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jc w:val="center"/>
        <w:tblLook w:val="01E0" w:firstRow="1" w:lastRow="1" w:firstColumn="1" w:lastColumn="1" w:noHBand="0" w:noVBand="0"/>
      </w:tblPr>
      <w:tblGrid>
        <w:gridCol w:w="4103"/>
        <w:gridCol w:w="1527"/>
        <w:gridCol w:w="2845"/>
      </w:tblGrid>
      <w:tr w:rsidR="00D246B8" w:rsidRPr="00582186" w:rsidTr="00D246B8">
        <w:trPr>
          <w:jc w:val="center"/>
        </w:trPr>
        <w:tc>
          <w:tcPr>
            <w:tcW w:w="4103" w:type="dxa"/>
          </w:tcPr>
          <w:p w:rsidR="00D246B8" w:rsidRPr="00582186" w:rsidRDefault="00D246B8" w:rsidP="00D246B8">
            <w:pPr>
              <w:spacing w:before="120" w:line="360" w:lineRule="auto"/>
              <w:jc w:val="center"/>
              <w:rPr>
                <w:sz w:val="28"/>
                <w:szCs w:val="28"/>
                <w:lang w:eastAsia="vi-VN"/>
              </w:rPr>
            </w:pPr>
            <w:bookmarkStart w:id="0" w:name="_Toc128596951"/>
            <w:bookmarkStart w:id="1" w:name="_Toc128606207"/>
            <w:bookmarkStart w:id="2" w:name="_Toc128606421"/>
            <w:bookmarkStart w:id="3" w:name="_Toc130635215"/>
            <w:bookmarkStart w:id="4" w:name="_Toc130635372"/>
            <w:bookmarkStart w:id="5" w:name="_Toc130635540"/>
            <w:bookmarkStart w:id="6" w:name="_Toc130635597"/>
            <w:r w:rsidRPr="00582186">
              <w:rPr>
                <w:sz w:val="28"/>
                <w:szCs w:val="28"/>
                <w:lang w:eastAsia="vi-VN"/>
              </w:rPr>
              <w:t>BỘ GIÁO DỤC VÀ ĐÀO TẠO</w:t>
            </w:r>
          </w:p>
        </w:tc>
        <w:tc>
          <w:tcPr>
            <w:tcW w:w="1527" w:type="dxa"/>
          </w:tcPr>
          <w:p w:rsidR="00D246B8" w:rsidRPr="00582186" w:rsidRDefault="00D246B8" w:rsidP="00D246B8">
            <w:pPr>
              <w:spacing w:before="120" w:line="360" w:lineRule="auto"/>
              <w:jc w:val="center"/>
              <w:rPr>
                <w:sz w:val="28"/>
                <w:szCs w:val="28"/>
                <w:lang w:eastAsia="vi-VN"/>
              </w:rPr>
            </w:pPr>
          </w:p>
        </w:tc>
        <w:tc>
          <w:tcPr>
            <w:tcW w:w="2845" w:type="dxa"/>
          </w:tcPr>
          <w:p w:rsidR="00D246B8" w:rsidRPr="00582186" w:rsidRDefault="00D246B8" w:rsidP="00D246B8">
            <w:pPr>
              <w:spacing w:before="120" w:line="360" w:lineRule="auto"/>
              <w:jc w:val="center"/>
              <w:rPr>
                <w:sz w:val="28"/>
                <w:szCs w:val="28"/>
                <w:lang w:eastAsia="vi-VN"/>
              </w:rPr>
            </w:pPr>
            <w:r w:rsidRPr="00582186">
              <w:rPr>
                <w:sz w:val="28"/>
                <w:szCs w:val="28"/>
                <w:lang w:eastAsia="vi-VN"/>
              </w:rPr>
              <w:t>BỘ QUỐC PHÒNG</w:t>
            </w:r>
          </w:p>
        </w:tc>
      </w:tr>
      <w:tr w:rsidR="00D246B8" w:rsidRPr="00582186" w:rsidTr="00D246B8">
        <w:trPr>
          <w:jc w:val="center"/>
        </w:trPr>
        <w:tc>
          <w:tcPr>
            <w:tcW w:w="8475" w:type="dxa"/>
            <w:gridSpan w:val="3"/>
          </w:tcPr>
          <w:p w:rsidR="00D246B8" w:rsidRPr="00582186" w:rsidRDefault="00D9347C" w:rsidP="00D246B8">
            <w:pPr>
              <w:spacing w:line="360" w:lineRule="auto"/>
              <w:jc w:val="center"/>
              <w:rPr>
                <w:b/>
                <w:bCs/>
                <w:sz w:val="28"/>
                <w:szCs w:val="28"/>
                <w:lang w:eastAsia="vi-VN"/>
              </w:rPr>
            </w:pPr>
            <w:r>
              <w:rPr>
                <w:b/>
                <w:bCs/>
                <w:noProof/>
                <w:sz w:val="28"/>
                <w:szCs w:val="28"/>
                <w:lang w:eastAsia="vi-VN"/>
              </w:rPr>
              <mc:AlternateContent>
                <mc:Choice Requires="wps">
                  <w:drawing>
                    <wp:anchor distT="0" distB="0" distL="114300" distR="114300" simplePos="0" relativeHeight="251659264" behindDoc="0" locked="0" layoutInCell="1" allowOverlap="1">
                      <wp:simplePos x="0" y="0"/>
                      <wp:positionH relativeFrom="column">
                        <wp:posOffset>2088808</wp:posOffset>
                      </wp:positionH>
                      <wp:positionV relativeFrom="paragraph">
                        <wp:posOffset>267286</wp:posOffset>
                      </wp:positionV>
                      <wp:extent cx="1055077" cy="0"/>
                      <wp:effectExtent l="0" t="0" r="12065" b="12700"/>
                      <wp:wrapNone/>
                      <wp:docPr id="1417550421" name="Straight Connector 1"/>
                      <wp:cNvGraphicFramePr/>
                      <a:graphic xmlns:a="http://schemas.openxmlformats.org/drawingml/2006/main">
                        <a:graphicData uri="http://schemas.microsoft.com/office/word/2010/wordprocessingShape">
                          <wps:wsp>
                            <wps:cNvCnPr/>
                            <wps:spPr>
                              <a:xfrm>
                                <a:off x="0" y="0"/>
                                <a:ext cx="1055077" cy="0"/>
                              </a:xfrm>
                              <a:prstGeom prst="line">
                                <a:avLst/>
                              </a:prstGeom>
                              <a:ln w="158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4591A409" id="Straight Connector 1"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4.45pt,21.05pt" to="247.55pt,21.0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" strokecolor="black [3200]" strokeweight="1.25pt">
                      <v:stroke joinstyle="miter"/>
                    </v:line>
                  </w:pict>
                </mc:Fallback>
              </mc:AlternateContent>
            </w:r>
            <w:r w:rsidR="00D246B8" w:rsidRPr="00582186">
              <w:rPr>
                <w:b/>
                <w:bCs/>
                <w:sz w:val="28"/>
                <w:szCs w:val="28"/>
                <w:lang w:eastAsia="vi-VN"/>
              </w:rPr>
              <w:t>HỌC VIỆN QUÂN Y</w:t>
            </w:r>
          </w:p>
        </w:tc>
      </w:tr>
    </w:tbl>
    <w:p w:rsidR="00D246B8" w:rsidRPr="00582186" w:rsidRDefault="00D246B8" w:rsidP="00D246B8">
      <w:pPr>
        <w:spacing w:line="360" w:lineRule="auto"/>
        <w:jc w:val="both"/>
        <w:rPr>
          <w:sz w:val="28"/>
          <w:szCs w:val="28"/>
        </w:rPr>
      </w:pPr>
    </w:p>
    <w:p w:rsidR="00D246B8" w:rsidRDefault="00D246B8" w:rsidP="00D246B8">
      <w:pPr>
        <w:spacing w:line="360" w:lineRule="auto"/>
        <w:jc w:val="both"/>
        <w:rPr>
          <w:sz w:val="28"/>
          <w:szCs w:val="28"/>
        </w:rPr>
      </w:pPr>
    </w:p>
    <w:p w:rsidR="00D246B8" w:rsidRPr="00582186" w:rsidRDefault="00D246B8" w:rsidP="00D246B8">
      <w:pPr>
        <w:spacing w:line="360" w:lineRule="auto"/>
        <w:jc w:val="both"/>
        <w:rPr>
          <w:sz w:val="28"/>
          <w:szCs w:val="28"/>
        </w:rPr>
      </w:pPr>
    </w:p>
    <w:p w:rsidR="00D246B8" w:rsidRPr="00CE7B0E" w:rsidRDefault="00D246B8" w:rsidP="00D246B8">
      <w:pPr>
        <w:spacing w:line="360" w:lineRule="auto"/>
        <w:jc w:val="center"/>
        <w:rPr>
          <w:sz w:val="28"/>
          <w:szCs w:val="28"/>
        </w:rPr>
      </w:pPr>
      <w:r w:rsidRPr="00CE7B0E">
        <w:rPr>
          <w:sz w:val="28"/>
          <w:szCs w:val="28"/>
        </w:rPr>
        <w:t>NGUYỄN DUY HÀ</w:t>
      </w:r>
    </w:p>
    <w:p w:rsidR="00D246B8" w:rsidRDefault="00D246B8" w:rsidP="00D246B8">
      <w:pPr>
        <w:pStyle w:val="BodyText"/>
        <w:rPr>
          <w:szCs w:val="28"/>
        </w:rPr>
      </w:pPr>
    </w:p>
    <w:p w:rsidR="00D246B8" w:rsidRDefault="00D246B8" w:rsidP="00D246B8">
      <w:pPr>
        <w:pStyle w:val="BodyText"/>
        <w:rPr>
          <w:szCs w:val="28"/>
        </w:rPr>
      </w:pPr>
    </w:p>
    <w:p w:rsidR="00D246B8" w:rsidRDefault="00D246B8" w:rsidP="00D246B8">
      <w:pPr>
        <w:pStyle w:val="BodyText"/>
        <w:rPr>
          <w:szCs w:val="28"/>
        </w:rPr>
      </w:pPr>
    </w:p>
    <w:p w:rsidR="00D246B8" w:rsidRPr="007C70B5" w:rsidRDefault="00D246B8" w:rsidP="00B044D7">
      <w:pPr>
        <w:pStyle w:val="BodyText"/>
        <w:ind w:right="-143"/>
        <w:rPr>
          <w:szCs w:val="28"/>
        </w:rPr>
      </w:pPr>
    </w:p>
    <w:p w:rsidR="00687466" w:rsidRDefault="00D246B8" w:rsidP="00D246B8">
      <w:pPr>
        <w:spacing w:line="360" w:lineRule="auto"/>
        <w:jc w:val="center"/>
        <w:rPr>
          <w:b/>
          <w:bCs/>
          <w:sz w:val="28"/>
          <w:szCs w:val="28"/>
          <w:lang w:val="en-US"/>
        </w:rPr>
      </w:pPr>
      <w:r>
        <w:rPr>
          <w:b/>
          <w:bCs/>
          <w:sz w:val="28"/>
          <w:szCs w:val="28"/>
          <w:lang w:val="vi-VN"/>
        </w:rPr>
        <w:t xml:space="preserve">NGHIÊN CỨU SỰ BIẾN ĐỘNG HỆ VI KHUẨN ĐƯỜNG RUỘT </w:t>
      </w:r>
    </w:p>
    <w:p w:rsidR="00D246B8" w:rsidRPr="00B044D7" w:rsidRDefault="00B044D7" w:rsidP="00B044D7">
      <w:pPr>
        <w:spacing w:line="360" w:lineRule="auto"/>
        <w:ind w:left="-142"/>
        <w:jc w:val="center"/>
        <w:rPr>
          <w:b/>
          <w:bCs/>
          <w:sz w:val="28"/>
          <w:szCs w:val="28"/>
          <w:lang w:val="vi-VN"/>
        </w:rPr>
      </w:pPr>
      <w:r>
        <w:rPr>
          <w:b/>
          <w:bCs/>
          <w:sz w:val="28"/>
          <w:szCs w:val="28"/>
          <w:lang w:val="vi-VN"/>
        </w:rPr>
        <w:t xml:space="preserve"> </w:t>
      </w:r>
      <w:r w:rsidR="00D246B8">
        <w:rPr>
          <w:b/>
          <w:bCs/>
          <w:sz w:val="28"/>
          <w:szCs w:val="28"/>
          <w:lang w:val="vi-VN"/>
        </w:rPr>
        <w:t xml:space="preserve">VÀ </w:t>
      </w:r>
      <w:r w:rsidR="003E053E">
        <w:rPr>
          <w:b/>
          <w:bCs/>
          <w:sz w:val="28"/>
          <w:szCs w:val="28"/>
          <w:lang w:val="vi-VN"/>
        </w:rPr>
        <w:t xml:space="preserve">MỘT SỐ </w:t>
      </w:r>
      <w:r w:rsidR="00D246B8">
        <w:rPr>
          <w:b/>
          <w:bCs/>
          <w:sz w:val="28"/>
          <w:szCs w:val="28"/>
          <w:lang w:val="vi-VN"/>
        </w:rPr>
        <w:t>CHỈ SỐ MIỄN DỊCH</w:t>
      </w:r>
      <w:r>
        <w:rPr>
          <w:b/>
          <w:bCs/>
          <w:sz w:val="28"/>
          <w:szCs w:val="28"/>
          <w:lang w:val="vi-VN"/>
        </w:rPr>
        <w:t xml:space="preserve"> TRÊN ĐỘNG VẬT THỰC NGHIỆM</w:t>
      </w:r>
      <w:r w:rsidR="00D246B8">
        <w:rPr>
          <w:b/>
          <w:bCs/>
          <w:sz w:val="28"/>
          <w:szCs w:val="28"/>
          <w:lang w:val="vi-VN"/>
        </w:rPr>
        <w:t xml:space="preserve"> KHI SỬ DỤNG CHẾ PHẨM PROBIOTIC LABMIX VÀ BACIMIX </w:t>
      </w:r>
    </w:p>
    <w:p w:rsidR="00D246B8" w:rsidRPr="00D246B8" w:rsidRDefault="00D246B8" w:rsidP="00D246B8">
      <w:pPr>
        <w:spacing w:line="360" w:lineRule="auto"/>
        <w:jc w:val="center"/>
        <w:rPr>
          <w:b/>
          <w:bCs/>
          <w:sz w:val="28"/>
          <w:szCs w:val="28"/>
          <w:lang w:val="vi"/>
        </w:rPr>
      </w:pPr>
    </w:p>
    <w:p w:rsidR="00D246B8" w:rsidRPr="00D246B8" w:rsidRDefault="00D246B8" w:rsidP="00D246B8">
      <w:pPr>
        <w:tabs>
          <w:tab w:val="left" w:pos="3192"/>
        </w:tabs>
        <w:spacing w:line="360" w:lineRule="auto"/>
        <w:jc w:val="both"/>
        <w:rPr>
          <w:i/>
          <w:lang w:val="vi"/>
        </w:rPr>
      </w:pPr>
    </w:p>
    <w:p w:rsidR="00D246B8" w:rsidRPr="00D246B8" w:rsidRDefault="00D246B8" w:rsidP="00B044D7">
      <w:pPr>
        <w:tabs>
          <w:tab w:val="left" w:pos="3192"/>
        </w:tabs>
        <w:spacing w:line="360" w:lineRule="auto"/>
        <w:ind w:right="-143"/>
        <w:jc w:val="both"/>
        <w:rPr>
          <w:i/>
          <w:lang w:val="vi"/>
        </w:rPr>
      </w:pPr>
    </w:p>
    <w:p w:rsidR="00D246B8" w:rsidRPr="00D246B8" w:rsidRDefault="00D246B8" w:rsidP="00D246B8">
      <w:pPr>
        <w:tabs>
          <w:tab w:val="left" w:pos="3192"/>
        </w:tabs>
        <w:spacing w:line="360" w:lineRule="auto"/>
        <w:jc w:val="both"/>
        <w:rPr>
          <w:i/>
          <w:lang w:val="vi"/>
        </w:rPr>
      </w:pPr>
    </w:p>
    <w:p w:rsidR="00D246B8" w:rsidRPr="002E15E9" w:rsidRDefault="00D246B8" w:rsidP="00D246B8">
      <w:pPr>
        <w:tabs>
          <w:tab w:val="left" w:pos="3192"/>
        </w:tabs>
        <w:spacing w:line="360" w:lineRule="auto"/>
        <w:jc w:val="center"/>
        <w:rPr>
          <w:iCs/>
          <w:sz w:val="28"/>
          <w:szCs w:val="28"/>
          <w:lang w:val="vi-VN"/>
        </w:rPr>
      </w:pPr>
      <w:r>
        <w:rPr>
          <w:iCs/>
          <w:sz w:val="28"/>
          <w:szCs w:val="28"/>
          <w:lang w:val="vi-VN"/>
        </w:rPr>
        <w:t xml:space="preserve"> LUẬN ÁN TIẾN SĨ Y HỌC</w:t>
      </w:r>
    </w:p>
    <w:p w:rsidR="00D246B8" w:rsidRPr="00D246B8" w:rsidRDefault="00D246B8" w:rsidP="00D246B8">
      <w:pPr>
        <w:tabs>
          <w:tab w:val="left" w:pos="3192"/>
        </w:tabs>
        <w:spacing w:line="360" w:lineRule="auto"/>
        <w:jc w:val="both"/>
        <w:rPr>
          <w:i/>
          <w:sz w:val="28"/>
          <w:szCs w:val="28"/>
          <w:lang w:val="vi"/>
        </w:rPr>
      </w:pPr>
    </w:p>
    <w:p w:rsidR="00D246B8" w:rsidRDefault="00D246B8" w:rsidP="00D246B8">
      <w:pPr>
        <w:spacing w:line="360" w:lineRule="auto"/>
        <w:jc w:val="both"/>
        <w:rPr>
          <w:sz w:val="28"/>
          <w:szCs w:val="28"/>
          <w:lang w:val="vi"/>
        </w:rPr>
      </w:pPr>
    </w:p>
    <w:p w:rsidR="00F40AF2" w:rsidRDefault="00F40AF2" w:rsidP="00D246B8">
      <w:pPr>
        <w:spacing w:line="360" w:lineRule="auto"/>
        <w:jc w:val="both"/>
        <w:rPr>
          <w:sz w:val="28"/>
          <w:szCs w:val="28"/>
          <w:lang w:val="vi"/>
        </w:rPr>
      </w:pPr>
    </w:p>
    <w:p w:rsidR="00F40AF2" w:rsidRDefault="00F40AF2" w:rsidP="00D246B8">
      <w:pPr>
        <w:spacing w:line="360" w:lineRule="auto"/>
        <w:jc w:val="both"/>
        <w:rPr>
          <w:sz w:val="28"/>
          <w:szCs w:val="28"/>
          <w:lang w:val="vi"/>
        </w:rPr>
      </w:pPr>
    </w:p>
    <w:p w:rsidR="00F40AF2" w:rsidRDefault="00F40AF2" w:rsidP="00D246B8">
      <w:pPr>
        <w:spacing w:line="360" w:lineRule="auto"/>
        <w:jc w:val="both"/>
        <w:rPr>
          <w:sz w:val="28"/>
          <w:szCs w:val="28"/>
          <w:lang w:val="vi"/>
        </w:rPr>
      </w:pPr>
    </w:p>
    <w:p w:rsidR="00A6416C" w:rsidRDefault="00A6416C" w:rsidP="00D246B8">
      <w:pPr>
        <w:spacing w:line="360" w:lineRule="auto"/>
        <w:jc w:val="both"/>
        <w:rPr>
          <w:sz w:val="28"/>
          <w:szCs w:val="28"/>
          <w:lang w:val="vi"/>
        </w:rPr>
      </w:pPr>
    </w:p>
    <w:p w:rsidR="00A6416C" w:rsidRDefault="00A6416C" w:rsidP="00D246B8">
      <w:pPr>
        <w:spacing w:line="360" w:lineRule="auto"/>
        <w:jc w:val="both"/>
        <w:rPr>
          <w:sz w:val="28"/>
          <w:szCs w:val="28"/>
          <w:lang w:val="vi"/>
        </w:rPr>
      </w:pPr>
    </w:p>
    <w:p w:rsidR="00F40AF2" w:rsidRDefault="00F40AF2" w:rsidP="00D246B8">
      <w:pPr>
        <w:spacing w:line="360" w:lineRule="auto"/>
        <w:jc w:val="both"/>
        <w:rPr>
          <w:sz w:val="28"/>
          <w:szCs w:val="28"/>
          <w:lang w:val="vi"/>
        </w:rPr>
      </w:pPr>
    </w:p>
    <w:p w:rsidR="00AF4755" w:rsidRPr="00D246B8" w:rsidRDefault="00AF4755" w:rsidP="00D246B8">
      <w:pPr>
        <w:spacing w:line="360" w:lineRule="auto"/>
        <w:jc w:val="both"/>
        <w:rPr>
          <w:sz w:val="28"/>
          <w:szCs w:val="28"/>
          <w:lang w:val="vi"/>
        </w:rPr>
      </w:pPr>
    </w:p>
    <w:p w:rsidR="00D246B8" w:rsidRPr="00A6416C" w:rsidRDefault="00D246B8" w:rsidP="00D246B8">
      <w:pPr>
        <w:jc w:val="center"/>
        <w:rPr>
          <w:sz w:val="28"/>
          <w:szCs w:val="28"/>
          <w:lang w:val="vi-VN"/>
        </w:rPr>
        <w:sectPr w:rsidR="00D246B8" w:rsidRPr="00A6416C" w:rsidSect="004D604D">
          <w:headerReference w:type="even" r:id="rId8"/>
          <w:headerReference w:type="default" r:id="rId9"/>
          <w:pgSz w:w="11907" w:h="16840"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pgNumType w:start="1"/>
          <w:cols w:space="720"/>
          <w:docGrid w:linePitch="360"/>
        </w:sectPr>
      </w:pPr>
      <w:r w:rsidRPr="00642289">
        <w:rPr>
          <w:sz w:val="28"/>
          <w:szCs w:val="28"/>
        </w:rPr>
        <w:t>HÀ NỘI</w:t>
      </w:r>
      <w:r>
        <w:rPr>
          <w:sz w:val="28"/>
          <w:szCs w:val="28"/>
        </w:rPr>
        <w:t xml:space="preserve"> </w:t>
      </w:r>
      <w:r w:rsidRPr="00642289">
        <w:rPr>
          <w:sz w:val="28"/>
          <w:szCs w:val="28"/>
        </w:rPr>
        <w:t>-</w:t>
      </w:r>
      <w:r>
        <w:rPr>
          <w:sz w:val="28"/>
          <w:szCs w:val="28"/>
        </w:rPr>
        <w:t xml:space="preserve"> </w:t>
      </w:r>
      <w:r w:rsidRPr="00642289">
        <w:rPr>
          <w:sz w:val="28"/>
          <w:szCs w:val="28"/>
        </w:rPr>
        <w:t>202</w:t>
      </w:r>
      <w:r w:rsidR="00A6416C">
        <w:rPr>
          <w:sz w:val="28"/>
          <w:szCs w:val="28"/>
          <w:lang w:val="vi-VN"/>
        </w:rPr>
        <w:t>4</w:t>
      </w:r>
    </w:p>
    <w:tbl>
      <w:tblPr>
        <w:tblW w:w="0" w:type="auto"/>
        <w:jc w:val="center"/>
        <w:tblLook w:val="01E0" w:firstRow="1" w:lastRow="1" w:firstColumn="1" w:lastColumn="1" w:noHBand="0" w:noVBand="0"/>
      </w:tblPr>
      <w:tblGrid>
        <w:gridCol w:w="4103"/>
        <w:gridCol w:w="1527"/>
        <w:gridCol w:w="2845"/>
      </w:tblGrid>
      <w:tr w:rsidR="00D246B8" w:rsidRPr="00582186" w:rsidTr="00D246B8">
        <w:trPr>
          <w:jc w:val="center"/>
        </w:trPr>
        <w:tc>
          <w:tcPr>
            <w:tcW w:w="4103" w:type="dxa"/>
          </w:tcPr>
          <w:p w:rsidR="00D246B8" w:rsidRPr="00582186" w:rsidRDefault="00D246B8" w:rsidP="00D246B8">
            <w:pPr>
              <w:spacing w:before="240" w:line="360" w:lineRule="auto"/>
              <w:jc w:val="both"/>
              <w:rPr>
                <w:sz w:val="28"/>
                <w:szCs w:val="28"/>
                <w:lang w:eastAsia="vi-VN"/>
              </w:rPr>
            </w:pPr>
            <w:r w:rsidRPr="00582186">
              <w:rPr>
                <w:sz w:val="28"/>
                <w:szCs w:val="28"/>
                <w:lang w:eastAsia="vi-VN"/>
              </w:rPr>
              <w:lastRenderedPageBreak/>
              <w:t>BỘ GIÁO DỤC VÀ ĐÀO TẠO</w:t>
            </w:r>
          </w:p>
        </w:tc>
        <w:tc>
          <w:tcPr>
            <w:tcW w:w="1527" w:type="dxa"/>
          </w:tcPr>
          <w:p w:rsidR="00D246B8" w:rsidRPr="00582186" w:rsidRDefault="00D246B8" w:rsidP="00D246B8">
            <w:pPr>
              <w:spacing w:before="240" w:line="360" w:lineRule="auto"/>
              <w:jc w:val="both"/>
              <w:rPr>
                <w:sz w:val="28"/>
                <w:szCs w:val="28"/>
                <w:lang w:eastAsia="vi-VN"/>
              </w:rPr>
            </w:pPr>
          </w:p>
        </w:tc>
        <w:tc>
          <w:tcPr>
            <w:tcW w:w="2845" w:type="dxa"/>
          </w:tcPr>
          <w:p w:rsidR="00D246B8" w:rsidRPr="00582186" w:rsidRDefault="00D246B8" w:rsidP="00D246B8">
            <w:pPr>
              <w:spacing w:before="240" w:line="360" w:lineRule="auto"/>
              <w:jc w:val="both"/>
              <w:rPr>
                <w:sz w:val="28"/>
                <w:szCs w:val="28"/>
                <w:lang w:eastAsia="vi-VN"/>
              </w:rPr>
            </w:pPr>
            <w:r w:rsidRPr="00582186">
              <w:rPr>
                <w:sz w:val="28"/>
                <w:szCs w:val="28"/>
                <w:lang w:eastAsia="vi-VN"/>
              </w:rPr>
              <w:t>BỘ QUỐC PHÒNG</w:t>
            </w:r>
          </w:p>
        </w:tc>
      </w:tr>
      <w:tr w:rsidR="00D246B8" w:rsidRPr="00582186" w:rsidTr="00D246B8">
        <w:trPr>
          <w:jc w:val="center"/>
        </w:trPr>
        <w:tc>
          <w:tcPr>
            <w:tcW w:w="8475" w:type="dxa"/>
            <w:gridSpan w:val="3"/>
          </w:tcPr>
          <w:p w:rsidR="00D246B8" w:rsidRPr="00582186" w:rsidRDefault="002B4456" w:rsidP="00D246B8">
            <w:pPr>
              <w:spacing w:line="360" w:lineRule="auto"/>
              <w:jc w:val="center"/>
              <w:rPr>
                <w:b/>
                <w:bCs/>
                <w:sz w:val="28"/>
                <w:szCs w:val="28"/>
                <w:lang w:eastAsia="vi-VN"/>
              </w:rPr>
            </w:pPr>
            <w:r>
              <w:rPr>
                <w:b/>
                <w:bCs/>
                <w:noProof/>
                <w:sz w:val="28"/>
                <w:szCs w:val="28"/>
                <w:lang w:eastAsia="vi-VN"/>
              </w:rPr>
              <mc:AlternateContent>
                <mc:Choice Requires="wps">
                  <w:drawing>
                    <wp:anchor distT="0" distB="0" distL="114300" distR="114300" simplePos="0" relativeHeight="251660288" behindDoc="0" locked="0" layoutInCell="1" allowOverlap="1">
                      <wp:simplePos x="0" y="0"/>
                      <wp:positionH relativeFrom="column">
                        <wp:posOffset>2060672</wp:posOffset>
                      </wp:positionH>
                      <wp:positionV relativeFrom="paragraph">
                        <wp:posOffset>275492</wp:posOffset>
                      </wp:positionV>
                      <wp:extent cx="1055077" cy="0"/>
                      <wp:effectExtent l="0" t="0" r="12065" b="12700"/>
                      <wp:wrapNone/>
                      <wp:docPr id="93754314" name="Straight Connector 1"/>
                      <wp:cNvGraphicFramePr/>
                      <a:graphic xmlns:a="http://schemas.openxmlformats.org/drawingml/2006/main">
                        <a:graphicData uri="http://schemas.microsoft.com/office/word/2010/wordprocessingShape">
                          <wps:wsp>
                            <wps:cNvCnPr/>
                            <wps:spPr>
                              <a:xfrm>
                                <a:off x="0" y="0"/>
                                <a:ext cx="1055077"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7EB89FA" id="Straight Connector 1"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162.25pt,21.7pt" to="245.35pt,21.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" strokecolor="black [3200]" strokeweight="1pt">
                      <v:stroke joinstyle="miter"/>
                    </v:line>
                  </w:pict>
                </mc:Fallback>
              </mc:AlternateContent>
            </w:r>
            <w:r w:rsidR="00D246B8" w:rsidRPr="00582186">
              <w:rPr>
                <w:b/>
                <w:bCs/>
                <w:sz w:val="28"/>
                <w:szCs w:val="28"/>
                <w:lang w:eastAsia="vi-VN"/>
              </w:rPr>
              <w:t>HỌC VIỆN QUÂN Y</w:t>
            </w:r>
          </w:p>
        </w:tc>
      </w:tr>
    </w:tbl>
    <w:p w:rsidR="00D246B8" w:rsidRPr="002E15E9" w:rsidRDefault="00D246B8" w:rsidP="00D246B8"/>
    <w:p w:rsidR="00D246B8" w:rsidRPr="002E15E9" w:rsidRDefault="00D246B8" w:rsidP="00D246B8"/>
    <w:p w:rsidR="00D246B8" w:rsidRDefault="00D246B8" w:rsidP="00D246B8"/>
    <w:p w:rsidR="00D246B8" w:rsidRDefault="00D246B8" w:rsidP="00D246B8"/>
    <w:p w:rsidR="00D246B8" w:rsidRPr="002E15E9" w:rsidRDefault="00D246B8" w:rsidP="00D246B8"/>
    <w:p w:rsidR="00D246B8" w:rsidRPr="002E15E9" w:rsidRDefault="00D246B8" w:rsidP="00D246B8">
      <w:pPr>
        <w:jc w:val="center"/>
        <w:rPr>
          <w:b/>
          <w:bCs/>
          <w:sz w:val="28"/>
          <w:szCs w:val="28"/>
        </w:rPr>
      </w:pPr>
      <w:r w:rsidRPr="002E15E9">
        <w:rPr>
          <w:b/>
          <w:bCs/>
          <w:sz w:val="28"/>
          <w:szCs w:val="28"/>
        </w:rPr>
        <w:t>NGUYỄN DUY HÀ</w:t>
      </w:r>
    </w:p>
    <w:p w:rsidR="00D246B8" w:rsidRPr="002E15E9" w:rsidRDefault="00D246B8" w:rsidP="00D246B8"/>
    <w:p w:rsidR="00D246B8" w:rsidRPr="002E15E9" w:rsidRDefault="00D246B8" w:rsidP="00D246B8"/>
    <w:p w:rsidR="00D246B8" w:rsidRDefault="00D246B8" w:rsidP="00D246B8"/>
    <w:p w:rsidR="00D246B8" w:rsidRDefault="00D246B8" w:rsidP="00D246B8"/>
    <w:p w:rsidR="00D246B8" w:rsidRPr="002E15E9" w:rsidRDefault="00D246B8" w:rsidP="00D246B8"/>
    <w:p w:rsidR="00D246B8" w:rsidRPr="002E15E9" w:rsidRDefault="00D246B8" w:rsidP="00D246B8"/>
    <w:p w:rsidR="00B044D7" w:rsidRDefault="00D246B8" w:rsidP="00B044D7">
      <w:pPr>
        <w:spacing w:line="360" w:lineRule="auto"/>
        <w:ind w:left="-142" w:right="-143"/>
        <w:jc w:val="center"/>
        <w:rPr>
          <w:b/>
          <w:bCs/>
          <w:sz w:val="28"/>
          <w:szCs w:val="28"/>
        </w:rPr>
      </w:pPr>
      <w:r w:rsidRPr="002E15E9">
        <w:rPr>
          <w:b/>
          <w:bCs/>
          <w:sz w:val="28"/>
          <w:szCs w:val="28"/>
        </w:rPr>
        <w:t xml:space="preserve">NGHIÊN CỨU SỰ BIẾN ĐỘNG HỆ VI KHUẨN ĐƯỜNG RUỘT </w:t>
      </w:r>
    </w:p>
    <w:p w:rsidR="00D246B8" w:rsidRPr="002E15E9" w:rsidRDefault="00B044D7" w:rsidP="00B044D7">
      <w:pPr>
        <w:spacing w:line="360" w:lineRule="auto"/>
        <w:ind w:left="-142"/>
        <w:jc w:val="center"/>
        <w:rPr>
          <w:b/>
          <w:bCs/>
          <w:sz w:val="28"/>
          <w:szCs w:val="28"/>
        </w:rPr>
      </w:pPr>
      <w:r>
        <w:rPr>
          <w:b/>
          <w:bCs/>
          <w:sz w:val="28"/>
          <w:szCs w:val="28"/>
          <w:lang w:val="vi-VN"/>
        </w:rPr>
        <w:t xml:space="preserve"> </w:t>
      </w:r>
      <w:r w:rsidR="00D246B8" w:rsidRPr="002E15E9">
        <w:rPr>
          <w:b/>
          <w:bCs/>
          <w:sz w:val="28"/>
          <w:szCs w:val="28"/>
        </w:rPr>
        <w:t xml:space="preserve">VÀ </w:t>
      </w:r>
      <w:r w:rsidR="003E053E">
        <w:rPr>
          <w:b/>
          <w:bCs/>
          <w:sz w:val="28"/>
          <w:szCs w:val="28"/>
        </w:rPr>
        <w:t>MỘT</w:t>
      </w:r>
      <w:r w:rsidR="003E053E">
        <w:rPr>
          <w:b/>
          <w:bCs/>
          <w:sz w:val="28"/>
          <w:szCs w:val="28"/>
          <w:lang w:val="vi-VN"/>
        </w:rPr>
        <w:t xml:space="preserve"> SỐ </w:t>
      </w:r>
      <w:r w:rsidR="00D246B8" w:rsidRPr="002E15E9">
        <w:rPr>
          <w:b/>
          <w:bCs/>
          <w:sz w:val="28"/>
          <w:szCs w:val="28"/>
        </w:rPr>
        <w:t>CHỈ SỐ MIỄN DỊCH</w:t>
      </w:r>
      <w:r>
        <w:rPr>
          <w:b/>
          <w:bCs/>
          <w:sz w:val="28"/>
          <w:szCs w:val="28"/>
          <w:lang w:val="vi-VN"/>
        </w:rPr>
        <w:t xml:space="preserve"> </w:t>
      </w:r>
      <w:r w:rsidRPr="002E15E9">
        <w:rPr>
          <w:b/>
          <w:bCs/>
          <w:sz w:val="28"/>
          <w:szCs w:val="28"/>
        </w:rPr>
        <w:t>TRÊN ĐỘNG VẬT THỰC</w:t>
      </w:r>
      <w:r>
        <w:rPr>
          <w:b/>
          <w:bCs/>
          <w:sz w:val="28"/>
          <w:szCs w:val="28"/>
          <w:lang w:val="vi-VN"/>
        </w:rPr>
        <w:t xml:space="preserve"> </w:t>
      </w:r>
      <w:r w:rsidRPr="002E15E9">
        <w:rPr>
          <w:b/>
          <w:bCs/>
          <w:sz w:val="28"/>
          <w:szCs w:val="28"/>
        </w:rPr>
        <w:t>NGHIỆM</w:t>
      </w:r>
      <w:r w:rsidR="00D246B8" w:rsidRPr="002E15E9">
        <w:rPr>
          <w:b/>
          <w:bCs/>
          <w:sz w:val="28"/>
          <w:szCs w:val="28"/>
        </w:rPr>
        <w:t xml:space="preserve"> KHI SỬ DỤNG CHẾ PHẨM PROBIOTIC LABMIX VÀ BACIMIX </w:t>
      </w:r>
    </w:p>
    <w:p w:rsidR="00D246B8" w:rsidRPr="002E15E9" w:rsidRDefault="00D246B8" w:rsidP="00D246B8">
      <w:pPr>
        <w:jc w:val="center"/>
        <w:rPr>
          <w:sz w:val="28"/>
          <w:szCs w:val="28"/>
        </w:rPr>
      </w:pPr>
    </w:p>
    <w:p w:rsidR="00D246B8" w:rsidRDefault="00D246B8" w:rsidP="00D246B8"/>
    <w:p w:rsidR="00D246B8" w:rsidRPr="00CE7B0E" w:rsidRDefault="00D246B8" w:rsidP="00CE7B0E">
      <w:pPr>
        <w:spacing w:line="360" w:lineRule="auto"/>
        <w:jc w:val="center"/>
        <w:rPr>
          <w:sz w:val="28"/>
          <w:szCs w:val="28"/>
          <w:lang w:val="vi-VN"/>
        </w:rPr>
      </w:pPr>
      <w:r w:rsidRPr="00CE7B0E">
        <w:rPr>
          <w:sz w:val="28"/>
          <w:szCs w:val="28"/>
          <w:lang w:val="vi-VN"/>
        </w:rPr>
        <w:t>Ngành : Khoa học y sinh</w:t>
      </w:r>
    </w:p>
    <w:p w:rsidR="00D246B8" w:rsidRPr="00CE7B0E" w:rsidRDefault="00D246B8" w:rsidP="00CE7B0E">
      <w:pPr>
        <w:spacing w:line="360" w:lineRule="auto"/>
        <w:jc w:val="center"/>
        <w:rPr>
          <w:sz w:val="28"/>
          <w:szCs w:val="28"/>
          <w:lang w:val="vi-VN"/>
        </w:rPr>
      </w:pPr>
      <w:r w:rsidRPr="00CE7B0E">
        <w:rPr>
          <w:sz w:val="28"/>
          <w:szCs w:val="28"/>
          <w:lang w:val="vi-VN"/>
        </w:rPr>
        <w:t>Mã số: 9720101</w:t>
      </w:r>
    </w:p>
    <w:p w:rsidR="00D246B8" w:rsidRPr="00D246B8" w:rsidRDefault="00D246B8" w:rsidP="00D246B8">
      <w:pPr>
        <w:rPr>
          <w:b/>
          <w:bCs/>
          <w:sz w:val="28"/>
          <w:szCs w:val="28"/>
          <w:lang w:val="vi-VN"/>
        </w:rPr>
      </w:pPr>
    </w:p>
    <w:p w:rsidR="00D246B8" w:rsidRPr="00D246B8" w:rsidRDefault="00D246B8" w:rsidP="00D246B8">
      <w:pPr>
        <w:rPr>
          <w:lang w:val="vi-VN"/>
        </w:rPr>
      </w:pPr>
    </w:p>
    <w:p w:rsidR="00D246B8" w:rsidRPr="00D246B8" w:rsidRDefault="00D246B8" w:rsidP="00D246B8">
      <w:pPr>
        <w:rPr>
          <w:lang w:val="vi-VN"/>
        </w:rPr>
      </w:pPr>
    </w:p>
    <w:p w:rsidR="00D246B8" w:rsidRPr="00CE7B0E" w:rsidRDefault="00D246B8" w:rsidP="00D246B8">
      <w:pPr>
        <w:jc w:val="center"/>
        <w:rPr>
          <w:sz w:val="28"/>
          <w:szCs w:val="28"/>
          <w:lang w:val="vi-VN"/>
        </w:rPr>
      </w:pPr>
      <w:r w:rsidRPr="00CE7B0E">
        <w:rPr>
          <w:sz w:val="28"/>
          <w:szCs w:val="28"/>
          <w:lang w:val="vi-VN"/>
        </w:rPr>
        <w:t xml:space="preserve"> LUẬN ÁN TIẾN SĨ Y HỌC</w:t>
      </w:r>
    </w:p>
    <w:p w:rsidR="00D246B8" w:rsidRPr="00CE7B0E" w:rsidRDefault="00D246B8" w:rsidP="00D246B8">
      <w:pPr>
        <w:rPr>
          <w:lang w:val="vi-VN"/>
        </w:rPr>
      </w:pPr>
    </w:p>
    <w:p w:rsidR="00D246B8" w:rsidRDefault="00D246B8" w:rsidP="00D246B8">
      <w:pPr>
        <w:rPr>
          <w:lang w:val="vi-VN"/>
        </w:rPr>
      </w:pPr>
    </w:p>
    <w:p w:rsidR="00CE7B0E" w:rsidRPr="00CE7B0E" w:rsidRDefault="00CE7B0E" w:rsidP="00D246B8">
      <w:pPr>
        <w:rPr>
          <w:lang w:val="vi-VN"/>
        </w:rPr>
      </w:pPr>
    </w:p>
    <w:p w:rsidR="00D246B8" w:rsidRPr="00CE7B0E" w:rsidRDefault="00D246B8" w:rsidP="00D246B8">
      <w:pPr>
        <w:rPr>
          <w:lang w:val="vi-VN"/>
        </w:rPr>
      </w:pPr>
    </w:p>
    <w:p w:rsidR="00D246B8" w:rsidRPr="00CE7B0E" w:rsidRDefault="00CE7B0E" w:rsidP="00CE7B0E">
      <w:pPr>
        <w:spacing w:line="360" w:lineRule="auto"/>
        <w:jc w:val="center"/>
        <w:rPr>
          <w:sz w:val="28"/>
          <w:szCs w:val="28"/>
          <w:lang w:val="vi-VN"/>
        </w:rPr>
      </w:pPr>
      <w:r>
        <w:rPr>
          <w:sz w:val="28"/>
          <w:szCs w:val="28"/>
          <w:lang w:val="vi-VN"/>
        </w:rPr>
        <w:t xml:space="preserve">        </w:t>
      </w:r>
      <w:r w:rsidR="00D246B8" w:rsidRPr="00CE7B0E">
        <w:rPr>
          <w:sz w:val="28"/>
          <w:szCs w:val="28"/>
          <w:lang w:val="vi-VN"/>
        </w:rPr>
        <w:t>HƯỚNG DẪN KHOA HỌC</w:t>
      </w:r>
    </w:p>
    <w:p w:rsidR="00D246B8" w:rsidRPr="00CE7B0E" w:rsidRDefault="00CE7B0E" w:rsidP="00CE7B0E">
      <w:pPr>
        <w:spacing w:line="360" w:lineRule="auto"/>
        <w:jc w:val="center"/>
        <w:rPr>
          <w:sz w:val="28"/>
          <w:szCs w:val="28"/>
          <w:lang w:val="vi-VN"/>
        </w:rPr>
      </w:pPr>
      <w:r w:rsidRPr="00CE7B0E">
        <w:rPr>
          <w:sz w:val="28"/>
          <w:szCs w:val="28"/>
          <w:lang w:val="vi-VN"/>
        </w:rPr>
        <w:t>1</w:t>
      </w:r>
      <w:r>
        <w:rPr>
          <w:sz w:val="28"/>
          <w:szCs w:val="28"/>
          <w:lang w:val="vi-VN"/>
        </w:rPr>
        <w:t xml:space="preserve"> -</w:t>
      </w:r>
      <w:r w:rsidRPr="00CE7B0E">
        <w:rPr>
          <w:sz w:val="28"/>
          <w:szCs w:val="28"/>
          <w:lang w:val="vi-VN"/>
        </w:rPr>
        <w:t xml:space="preserve"> TS. CHU ĐÌNH TỚI</w:t>
      </w:r>
    </w:p>
    <w:p w:rsidR="00D246B8" w:rsidRPr="00CE7B0E" w:rsidRDefault="00CE7B0E" w:rsidP="00CE7B0E">
      <w:pPr>
        <w:spacing w:line="360" w:lineRule="auto"/>
        <w:jc w:val="center"/>
        <w:rPr>
          <w:sz w:val="28"/>
          <w:szCs w:val="28"/>
          <w:lang w:val="vi-VN"/>
        </w:rPr>
      </w:pPr>
      <w:r w:rsidRPr="00CE7B0E">
        <w:rPr>
          <w:sz w:val="28"/>
          <w:szCs w:val="28"/>
          <w:lang w:val="vi-VN"/>
        </w:rPr>
        <w:t xml:space="preserve"> </w:t>
      </w:r>
      <w:r w:rsidRPr="00CE7B0E">
        <w:rPr>
          <w:sz w:val="28"/>
          <w:szCs w:val="28"/>
          <w:lang w:val="vi-VN"/>
        </w:rPr>
        <w:tab/>
        <w:t xml:space="preserve">      </w:t>
      </w:r>
      <w:r>
        <w:rPr>
          <w:sz w:val="28"/>
          <w:szCs w:val="28"/>
          <w:lang w:val="vi-VN"/>
        </w:rPr>
        <w:t xml:space="preserve">   </w:t>
      </w:r>
      <w:r w:rsidRPr="00CE7B0E">
        <w:rPr>
          <w:sz w:val="28"/>
          <w:szCs w:val="28"/>
          <w:lang w:val="vi-VN"/>
        </w:rPr>
        <w:t>2</w:t>
      </w:r>
      <w:r>
        <w:rPr>
          <w:sz w:val="28"/>
          <w:szCs w:val="28"/>
          <w:lang w:val="vi-VN"/>
        </w:rPr>
        <w:t xml:space="preserve"> - </w:t>
      </w:r>
      <w:r w:rsidRPr="00CE7B0E">
        <w:rPr>
          <w:sz w:val="28"/>
          <w:szCs w:val="28"/>
          <w:lang w:val="vi-VN"/>
        </w:rPr>
        <w:t>PGS. TS. NGUYỄN THÁI SƠN</w:t>
      </w:r>
    </w:p>
    <w:p w:rsidR="00D246B8" w:rsidRDefault="00D246B8" w:rsidP="00D246B8">
      <w:pPr>
        <w:rPr>
          <w:lang w:val="vi-VN"/>
        </w:rPr>
      </w:pPr>
    </w:p>
    <w:p w:rsidR="00D246B8" w:rsidRDefault="00D246B8" w:rsidP="00D246B8">
      <w:pPr>
        <w:rPr>
          <w:lang w:val="vi-VN"/>
        </w:rPr>
      </w:pPr>
    </w:p>
    <w:p w:rsidR="003E053E" w:rsidRDefault="003E053E" w:rsidP="00D246B8">
      <w:pPr>
        <w:rPr>
          <w:lang w:val="vi-VN"/>
        </w:rPr>
      </w:pPr>
    </w:p>
    <w:p w:rsidR="00A6416C" w:rsidRPr="002E15E9" w:rsidRDefault="00A6416C" w:rsidP="00D246B8">
      <w:pPr>
        <w:rPr>
          <w:lang w:val="vi-VN"/>
        </w:rPr>
      </w:pPr>
    </w:p>
    <w:p w:rsidR="00D246B8" w:rsidRPr="00D246B8" w:rsidRDefault="00D246B8" w:rsidP="00D246B8">
      <w:pPr>
        <w:rPr>
          <w:lang w:val="vi-VN"/>
        </w:rPr>
      </w:pPr>
    </w:p>
    <w:p w:rsidR="000A76A0" w:rsidRPr="000A76A0" w:rsidRDefault="00D246B8" w:rsidP="000A76A0">
      <w:pPr>
        <w:pStyle w:val="NormalWeb"/>
        <w:spacing w:before="0" w:beforeAutospacing="0" w:after="0" w:afterAutospacing="0"/>
        <w:jc w:val="center"/>
        <w:rPr>
          <w:sz w:val="28"/>
          <w:szCs w:val="28"/>
        </w:rPr>
      </w:pPr>
      <w:r w:rsidRPr="00D246B8">
        <w:rPr>
          <w:sz w:val="28"/>
          <w:szCs w:val="28"/>
          <w:lang w:val="vi-VN"/>
        </w:rPr>
        <w:t>HÀ NỘI</w:t>
      </w:r>
      <w:r w:rsidRPr="002F7EA3">
        <w:rPr>
          <w:sz w:val="28"/>
          <w:szCs w:val="28"/>
          <w:lang w:val="vi-VN"/>
        </w:rPr>
        <w:t xml:space="preserve"> </w:t>
      </w:r>
      <w:r w:rsidRPr="00D246B8">
        <w:rPr>
          <w:sz w:val="28"/>
          <w:szCs w:val="28"/>
          <w:lang w:val="vi-VN"/>
        </w:rPr>
        <w:t>-</w:t>
      </w:r>
      <w:r w:rsidRPr="002F7EA3">
        <w:rPr>
          <w:sz w:val="28"/>
          <w:szCs w:val="28"/>
          <w:lang w:val="vi-VN"/>
        </w:rPr>
        <w:t xml:space="preserve"> </w:t>
      </w:r>
      <w:r w:rsidRPr="00D246B8">
        <w:rPr>
          <w:sz w:val="28"/>
          <w:szCs w:val="28"/>
          <w:lang w:val="vi-VN"/>
        </w:rPr>
        <w:t>202</w:t>
      </w:r>
      <w:r w:rsidR="00A6416C">
        <w:rPr>
          <w:sz w:val="28"/>
          <w:szCs w:val="28"/>
          <w:lang w:val="vi-VN"/>
        </w:rPr>
        <w:t>4</w:t>
      </w:r>
      <w:r w:rsidRPr="002F7EA3">
        <w:rPr>
          <w:sz w:val="28"/>
          <w:szCs w:val="28"/>
          <w:lang w:val="vi-VN"/>
        </w:rPr>
        <w:br w:type="page"/>
      </w:r>
      <w:bookmarkStart w:id="7" w:name="_Toc139232163"/>
      <w:bookmarkStart w:id="8" w:name="_Toc139234640"/>
      <w:bookmarkStart w:id="9" w:name="_Toc139235505"/>
      <w:bookmarkStart w:id="10" w:name="_Toc140421791"/>
      <w:r w:rsidR="000A76A0" w:rsidRPr="000A76A0">
        <w:rPr>
          <w:b/>
          <w:bCs/>
          <w:sz w:val="28"/>
          <w:szCs w:val="28"/>
        </w:rPr>
        <w:lastRenderedPageBreak/>
        <w:t>LỜI CẢM ƠN</w:t>
      </w:r>
    </w:p>
    <w:p w:rsidR="000A76A0" w:rsidRPr="000A76A0" w:rsidRDefault="000A76A0" w:rsidP="000A76A0">
      <w:pPr>
        <w:spacing w:line="360" w:lineRule="auto"/>
        <w:ind w:firstLine="720"/>
        <w:jc w:val="both"/>
        <w:rPr>
          <w:sz w:val="28"/>
          <w:szCs w:val="28"/>
        </w:rPr>
      </w:pPr>
      <w:proofErr w:type="spellStart"/>
      <w:r w:rsidRPr="000A76A0">
        <w:rPr>
          <w:i/>
          <w:iCs/>
          <w:sz w:val="28"/>
          <w:szCs w:val="28"/>
        </w:rPr>
        <w:t>Đê</w:t>
      </w:r>
      <w:proofErr w:type="spellEnd"/>
      <w:r w:rsidRPr="000A76A0">
        <w:rPr>
          <w:i/>
          <w:iCs/>
          <w:sz w:val="28"/>
          <w:szCs w:val="28"/>
        </w:rPr>
        <w:t xml:space="preserve">̉ </w:t>
      </w:r>
      <w:proofErr w:type="spellStart"/>
      <w:r w:rsidRPr="000A76A0">
        <w:rPr>
          <w:i/>
          <w:iCs/>
          <w:sz w:val="28"/>
          <w:szCs w:val="28"/>
        </w:rPr>
        <w:t>hoàn</w:t>
      </w:r>
      <w:proofErr w:type="spellEnd"/>
      <w:r w:rsidRPr="000A76A0">
        <w:rPr>
          <w:i/>
          <w:iCs/>
          <w:sz w:val="28"/>
          <w:szCs w:val="28"/>
        </w:rPr>
        <w:t xml:space="preserve"> </w:t>
      </w:r>
      <w:proofErr w:type="spellStart"/>
      <w:r w:rsidRPr="000A76A0">
        <w:rPr>
          <w:i/>
          <w:iCs/>
          <w:sz w:val="28"/>
          <w:szCs w:val="28"/>
        </w:rPr>
        <w:t>thành</w:t>
      </w:r>
      <w:proofErr w:type="spellEnd"/>
      <w:r w:rsidRPr="000A76A0">
        <w:rPr>
          <w:i/>
          <w:iCs/>
          <w:sz w:val="28"/>
          <w:szCs w:val="28"/>
        </w:rPr>
        <w:t xml:space="preserve"> </w:t>
      </w:r>
      <w:proofErr w:type="spellStart"/>
      <w:r w:rsidRPr="000A76A0">
        <w:rPr>
          <w:i/>
          <w:iCs/>
          <w:sz w:val="28"/>
          <w:szCs w:val="28"/>
        </w:rPr>
        <w:t>luận</w:t>
      </w:r>
      <w:proofErr w:type="spellEnd"/>
      <w:r w:rsidRPr="000A76A0">
        <w:rPr>
          <w:i/>
          <w:iCs/>
          <w:sz w:val="28"/>
          <w:szCs w:val="28"/>
        </w:rPr>
        <w:t xml:space="preserve"> </w:t>
      </w:r>
      <w:proofErr w:type="spellStart"/>
      <w:r w:rsidRPr="000A76A0">
        <w:rPr>
          <w:i/>
          <w:iCs/>
          <w:sz w:val="28"/>
          <w:szCs w:val="28"/>
        </w:rPr>
        <w:t>án</w:t>
      </w:r>
      <w:proofErr w:type="spellEnd"/>
      <w:r w:rsidRPr="000A76A0">
        <w:rPr>
          <w:i/>
          <w:iCs/>
          <w:sz w:val="28"/>
          <w:szCs w:val="28"/>
        </w:rPr>
        <w:t xml:space="preserve"> </w:t>
      </w:r>
      <w:proofErr w:type="spellStart"/>
      <w:r w:rsidRPr="000A76A0">
        <w:rPr>
          <w:i/>
          <w:iCs/>
          <w:sz w:val="28"/>
          <w:szCs w:val="28"/>
        </w:rPr>
        <w:t>này</w:t>
      </w:r>
      <w:proofErr w:type="spellEnd"/>
      <w:r w:rsidRPr="000A76A0">
        <w:rPr>
          <w:i/>
          <w:iCs/>
          <w:sz w:val="28"/>
          <w:szCs w:val="28"/>
        </w:rPr>
        <w:t xml:space="preserve">, </w:t>
      </w:r>
      <w:proofErr w:type="spellStart"/>
      <w:r w:rsidRPr="000A76A0">
        <w:rPr>
          <w:i/>
          <w:iCs/>
          <w:sz w:val="28"/>
          <w:szCs w:val="28"/>
        </w:rPr>
        <w:t>Tôi</w:t>
      </w:r>
      <w:proofErr w:type="spellEnd"/>
      <w:r w:rsidRPr="000A76A0">
        <w:rPr>
          <w:i/>
          <w:iCs/>
          <w:sz w:val="28"/>
          <w:szCs w:val="28"/>
        </w:rPr>
        <w:t xml:space="preserve"> </w:t>
      </w:r>
      <w:proofErr w:type="spellStart"/>
      <w:r w:rsidRPr="000A76A0">
        <w:rPr>
          <w:i/>
          <w:iCs/>
          <w:sz w:val="28"/>
          <w:szCs w:val="28"/>
        </w:rPr>
        <w:t>xin</w:t>
      </w:r>
      <w:proofErr w:type="spellEnd"/>
      <w:r w:rsidRPr="000A76A0">
        <w:rPr>
          <w:i/>
          <w:iCs/>
          <w:sz w:val="28"/>
          <w:szCs w:val="28"/>
        </w:rPr>
        <w:t xml:space="preserve"> </w:t>
      </w:r>
      <w:proofErr w:type="spellStart"/>
      <w:r w:rsidRPr="000A76A0">
        <w:rPr>
          <w:i/>
          <w:iCs/>
          <w:sz w:val="28"/>
          <w:szCs w:val="28"/>
        </w:rPr>
        <w:t>gửi</w:t>
      </w:r>
      <w:proofErr w:type="spellEnd"/>
      <w:r w:rsidRPr="000A76A0">
        <w:rPr>
          <w:i/>
          <w:iCs/>
          <w:sz w:val="28"/>
          <w:szCs w:val="28"/>
        </w:rPr>
        <w:t xml:space="preserve"> </w:t>
      </w:r>
      <w:proofErr w:type="spellStart"/>
      <w:r w:rsidRPr="000A76A0">
        <w:rPr>
          <w:i/>
          <w:iCs/>
          <w:sz w:val="28"/>
          <w:szCs w:val="28"/>
        </w:rPr>
        <w:t>lời</w:t>
      </w:r>
      <w:proofErr w:type="spellEnd"/>
      <w:r w:rsidRPr="000A76A0">
        <w:rPr>
          <w:i/>
          <w:iCs/>
          <w:sz w:val="28"/>
          <w:szCs w:val="28"/>
        </w:rPr>
        <w:t xml:space="preserve"> </w:t>
      </w:r>
      <w:proofErr w:type="spellStart"/>
      <w:r w:rsidRPr="000A76A0">
        <w:rPr>
          <w:i/>
          <w:iCs/>
          <w:sz w:val="28"/>
          <w:szCs w:val="28"/>
        </w:rPr>
        <w:t>cảm</w:t>
      </w:r>
      <w:proofErr w:type="spellEnd"/>
      <w:r w:rsidRPr="000A76A0">
        <w:rPr>
          <w:i/>
          <w:iCs/>
          <w:sz w:val="28"/>
          <w:szCs w:val="28"/>
        </w:rPr>
        <w:t xml:space="preserve"> </w:t>
      </w:r>
      <w:proofErr w:type="spellStart"/>
      <w:r w:rsidRPr="000A76A0">
        <w:rPr>
          <w:i/>
          <w:iCs/>
          <w:sz w:val="28"/>
          <w:szCs w:val="28"/>
        </w:rPr>
        <w:t>ơn</w:t>
      </w:r>
      <w:proofErr w:type="spellEnd"/>
      <w:r w:rsidRPr="000A76A0">
        <w:rPr>
          <w:i/>
          <w:iCs/>
          <w:sz w:val="28"/>
          <w:szCs w:val="28"/>
        </w:rPr>
        <w:t xml:space="preserve"> </w:t>
      </w:r>
      <w:proofErr w:type="spellStart"/>
      <w:r w:rsidRPr="000A76A0">
        <w:rPr>
          <w:i/>
          <w:iCs/>
          <w:sz w:val="28"/>
          <w:szCs w:val="28"/>
        </w:rPr>
        <w:t>chân</w:t>
      </w:r>
      <w:proofErr w:type="spellEnd"/>
      <w:r w:rsidRPr="000A76A0">
        <w:rPr>
          <w:i/>
          <w:iCs/>
          <w:sz w:val="28"/>
          <w:szCs w:val="28"/>
        </w:rPr>
        <w:t xml:space="preserve"> </w:t>
      </w:r>
      <w:proofErr w:type="spellStart"/>
      <w:r w:rsidRPr="000A76A0">
        <w:rPr>
          <w:i/>
          <w:iCs/>
          <w:sz w:val="28"/>
          <w:szCs w:val="28"/>
        </w:rPr>
        <w:t>thành</w:t>
      </w:r>
      <w:proofErr w:type="spellEnd"/>
      <w:r w:rsidRPr="000A76A0">
        <w:rPr>
          <w:i/>
          <w:iCs/>
          <w:sz w:val="28"/>
          <w:szCs w:val="28"/>
        </w:rPr>
        <w:t xml:space="preserve"> </w:t>
      </w:r>
      <w:proofErr w:type="spellStart"/>
      <w:r w:rsidRPr="000A76A0">
        <w:rPr>
          <w:i/>
          <w:iCs/>
          <w:sz w:val="28"/>
          <w:szCs w:val="28"/>
        </w:rPr>
        <w:t>tới</w:t>
      </w:r>
      <w:proofErr w:type="spellEnd"/>
      <w:r w:rsidRPr="000A76A0">
        <w:rPr>
          <w:i/>
          <w:iCs/>
          <w:sz w:val="28"/>
          <w:szCs w:val="28"/>
        </w:rPr>
        <w:t xml:space="preserve"> </w:t>
      </w:r>
      <w:proofErr w:type="spellStart"/>
      <w:r w:rsidRPr="000A76A0">
        <w:rPr>
          <w:i/>
          <w:iCs/>
          <w:sz w:val="28"/>
          <w:szCs w:val="28"/>
        </w:rPr>
        <w:t>Đảng</w:t>
      </w:r>
      <w:proofErr w:type="spellEnd"/>
      <w:r w:rsidRPr="000A76A0">
        <w:rPr>
          <w:i/>
          <w:iCs/>
          <w:sz w:val="28"/>
          <w:szCs w:val="28"/>
        </w:rPr>
        <w:t xml:space="preserve"> </w:t>
      </w:r>
      <w:proofErr w:type="spellStart"/>
      <w:r w:rsidRPr="000A76A0">
        <w:rPr>
          <w:i/>
          <w:iCs/>
          <w:sz w:val="28"/>
          <w:szCs w:val="28"/>
        </w:rPr>
        <w:t>ủy</w:t>
      </w:r>
      <w:proofErr w:type="spellEnd"/>
      <w:r w:rsidRPr="000A76A0">
        <w:rPr>
          <w:i/>
          <w:iCs/>
          <w:sz w:val="28"/>
          <w:szCs w:val="28"/>
        </w:rPr>
        <w:t xml:space="preserve">, Ban </w:t>
      </w:r>
      <w:proofErr w:type="spellStart"/>
      <w:r w:rsidRPr="000A76A0">
        <w:rPr>
          <w:i/>
          <w:iCs/>
          <w:sz w:val="28"/>
          <w:szCs w:val="28"/>
        </w:rPr>
        <w:t>giám</w:t>
      </w:r>
      <w:proofErr w:type="spellEnd"/>
      <w:r w:rsidRPr="000A76A0">
        <w:rPr>
          <w:i/>
          <w:iCs/>
          <w:sz w:val="28"/>
          <w:szCs w:val="28"/>
        </w:rPr>
        <w:t xml:space="preserve"> </w:t>
      </w:r>
      <w:proofErr w:type="spellStart"/>
      <w:r w:rsidRPr="000A76A0">
        <w:rPr>
          <w:i/>
          <w:iCs/>
          <w:sz w:val="28"/>
          <w:szCs w:val="28"/>
        </w:rPr>
        <w:t>đốc</w:t>
      </w:r>
      <w:proofErr w:type="spellEnd"/>
      <w:r w:rsidRPr="000A76A0">
        <w:rPr>
          <w:i/>
          <w:iCs/>
          <w:sz w:val="28"/>
          <w:szCs w:val="28"/>
        </w:rPr>
        <w:t xml:space="preserve"> </w:t>
      </w:r>
      <w:proofErr w:type="spellStart"/>
      <w:r w:rsidRPr="000A76A0">
        <w:rPr>
          <w:i/>
          <w:iCs/>
          <w:sz w:val="28"/>
          <w:szCs w:val="28"/>
        </w:rPr>
        <w:t>Học</w:t>
      </w:r>
      <w:proofErr w:type="spellEnd"/>
      <w:r w:rsidRPr="000A76A0">
        <w:rPr>
          <w:i/>
          <w:iCs/>
          <w:sz w:val="28"/>
          <w:szCs w:val="28"/>
        </w:rPr>
        <w:t xml:space="preserve"> </w:t>
      </w:r>
      <w:proofErr w:type="spellStart"/>
      <w:r w:rsidRPr="000A76A0">
        <w:rPr>
          <w:i/>
          <w:iCs/>
          <w:sz w:val="28"/>
          <w:szCs w:val="28"/>
        </w:rPr>
        <w:t>viện</w:t>
      </w:r>
      <w:proofErr w:type="spellEnd"/>
      <w:r w:rsidRPr="000A76A0">
        <w:rPr>
          <w:i/>
          <w:iCs/>
          <w:sz w:val="28"/>
          <w:szCs w:val="28"/>
        </w:rPr>
        <w:t xml:space="preserve"> </w:t>
      </w:r>
      <w:proofErr w:type="spellStart"/>
      <w:r w:rsidRPr="000A76A0">
        <w:rPr>
          <w:i/>
          <w:iCs/>
          <w:sz w:val="28"/>
          <w:szCs w:val="28"/>
        </w:rPr>
        <w:t>Quân</w:t>
      </w:r>
      <w:proofErr w:type="spellEnd"/>
      <w:r w:rsidRPr="000A76A0">
        <w:rPr>
          <w:i/>
          <w:iCs/>
          <w:sz w:val="28"/>
          <w:szCs w:val="28"/>
        </w:rPr>
        <w:t xml:space="preserve"> y; </w:t>
      </w:r>
      <w:proofErr w:type="spellStart"/>
      <w:r>
        <w:rPr>
          <w:i/>
          <w:iCs/>
          <w:sz w:val="28"/>
          <w:szCs w:val="28"/>
        </w:rPr>
        <w:t>Viện</w:t>
      </w:r>
      <w:proofErr w:type="spellEnd"/>
      <w:r>
        <w:rPr>
          <w:i/>
          <w:iCs/>
          <w:sz w:val="28"/>
          <w:szCs w:val="28"/>
          <w:lang w:val="vi-VN"/>
        </w:rPr>
        <w:t xml:space="preserve"> Vi sinh vật và Công nghệ sinh học </w:t>
      </w:r>
      <w:r w:rsidRPr="000A76A0">
        <w:rPr>
          <w:i/>
          <w:iCs/>
          <w:sz w:val="28"/>
          <w:szCs w:val="28"/>
        </w:rPr>
        <w:t>-</w:t>
      </w:r>
      <w:r>
        <w:rPr>
          <w:i/>
          <w:iCs/>
          <w:sz w:val="28"/>
          <w:szCs w:val="28"/>
          <w:lang w:val="vi-VN"/>
        </w:rPr>
        <w:t xml:space="preserve"> Đại học Quốc gia Hà Nội</w:t>
      </w:r>
      <w:r w:rsidRPr="000A76A0">
        <w:rPr>
          <w:i/>
          <w:iCs/>
          <w:sz w:val="28"/>
          <w:szCs w:val="28"/>
        </w:rPr>
        <w:t xml:space="preserve">, </w:t>
      </w:r>
      <w:proofErr w:type="spellStart"/>
      <w:r w:rsidRPr="000A76A0">
        <w:rPr>
          <w:i/>
          <w:iCs/>
          <w:sz w:val="28"/>
          <w:szCs w:val="28"/>
        </w:rPr>
        <w:t>Bọ</w:t>
      </w:r>
      <w:proofErr w:type="spellEnd"/>
      <w:r w:rsidRPr="000A76A0">
        <w:rPr>
          <w:i/>
          <w:iCs/>
          <w:sz w:val="28"/>
          <w:szCs w:val="28"/>
        </w:rPr>
        <w:t xml:space="preserve">̂ </w:t>
      </w:r>
      <w:proofErr w:type="spellStart"/>
      <w:r w:rsidRPr="000A76A0">
        <w:rPr>
          <w:i/>
          <w:iCs/>
          <w:sz w:val="28"/>
          <w:szCs w:val="28"/>
        </w:rPr>
        <w:t>môn</w:t>
      </w:r>
      <w:proofErr w:type="spellEnd"/>
      <w:r w:rsidRPr="000A76A0">
        <w:rPr>
          <w:i/>
          <w:iCs/>
          <w:sz w:val="28"/>
          <w:szCs w:val="28"/>
        </w:rPr>
        <w:t xml:space="preserve"> </w:t>
      </w:r>
      <w:r>
        <w:rPr>
          <w:i/>
          <w:iCs/>
          <w:sz w:val="28"/>
          <w:szCs w:val="28"/>
        </w:rPr>
        <w:t>Khoa</w:t>
      </w:r>
      <w:r>
        <w:rPr>
          <w:i/>
          <w:iCs/>
          <w:sz w:val="28"/>
          <w:szCs w:val="28"/>
          <w:lang w:val="vi-VN"/>
        </w:rPr>
        <w:t xml:space="preserve"> Vi sinh vật</w:t>
      </w:r>
      <w:r w:rsidRPr="000A76A0">
        <w:rPr>
          <w:i/>
          <w:iCs/>
          <w:sz w:val="28"/>
          <w:szCs w:val="28"/>
        </w:rPr>
        <w:t xml:space="preserve"> - </w:t>
      </w:r>
      <w:proofErr w:type="spellStart"/>
      <w:r w:rsidRPr="000A76A0">
        <w:rPr>
          <w:i/>
          <w:iCs/>
          <w:sz w:val="28"/>
          <w:szCs w:val="28"/>
        </w:rPr>
        <w:t>Học</w:t>
      </w:r>
      <w:proofErr w:type="spellEnd"/>
      <w:r w:rsidRPr="000A76A0">
        <w:rPr>
          <w:i/>
          <w:iCs/>
          <w:sz w:val="28"/>
          <w:szCs w:val="28"/>
        </w:rPr>
        <w:t xml:space="preserve"> </w:t>
      </w:r>
      <w:proofErr w:type="spellStart"/>
      <w:r w:rsidRPr="000A76A0">
        <w:rPr>
          <w:i/>
          <w:iCs/>
          <w:sz w:val="28"/>
          <w:szCs w:val="28"/>
        </w:rPr>
        <w:t>viện</w:t>
      </w:r>
      <w:proofErr w:type="spellEnd"/>
      <w:r w:rsidRPr="000A76A0">
        <w:rPr>
          <w:i/>
          <w:iCs/>
          <w:sz w:val="28"/>
          <w:szCs w:val="28"/>
        </w:rPr>
        <w:t xml:space="preserve"> </w:t>
      </w:r>
      <w:proofErr w:type="spellStart"/>
      <w:r w:rsidRPr="000A76A0">
        <w:rPr>
          <w:i/>
          <w:iCs/>
          <w:sz w:val="28"/>
          <w:szCs w:val="28"/>
        </w:rPr>
        <w:t>Quân</w:t>
      </w:r>
      <w:proofErr w:type="spellEnd"/>
      <w:r w:rsidRPr="000A76A0">
        <w:rPr>
          <w:i/>
          <w:iCs/>
          <w:sz w:val="28"/>
          <w:szCs w:val="28"/>
        </w:rPr>
        <w:t xml:space="preserve"> y,</w:t>
      </w:r>
      <w:r>
        <w:rPr>
          <w:i/>
          <w:iCs/>
          <w:sz w:val="28"/>
          <w:szCs w:val="28"/>
          <w:lang w:val="vi-VN"/>
        </w:rPr>
        <w:t xml:space="preserve"> Bộ môn Khoa Dược lý - Học viện Quân y,</w:t>
      </w:r>
      <w:r w:rsidRPr="000A76A0">
        <w:rPr>
          <w:i/>
          <w:iCs/>
          <w:sz w:val="28"/>
          <w:szCs w:val="28"/>
        </w:rPr>
        <w:t xml:space="preserve"> </w:t>
      </w:r>
      <w:proofErr w:type="spellStart"/>
      <w:r w:rsidRPr="000A76A0">
        <w:rPr>
          <w:i/>
          <w:iCs/>
          <w:sz w:val="28"/>
          <w:szCs w:val="28"/>
        </w:rPr>
        <w:t>Viện</w:t>
      </w:r>
      <w:proofErr w:type="spellEnd"/>
      <w:r w:rsidRPr="000A76A0">
        <w:rPr>
          <w:i/>
          <w:iCs/>
          <w:sz w:val="28"/>
          <w:szCs w:val="28"/>
        </w:rPr>
        <w:t xml:space="preserve"> </w:t>
      </w:r>
      <w:proofErr w:type="spellStart"/>
      <w:r w:rsidRPr="000A76A0">
        <w:rPr>
          <w:i/>
          <w:iCs/>
          <w:sz w:val="28"/>
          <w:szCs w:val="28"/>
        </w:rPr>
        <w:t>nghiên</w:t>
      </w:r>
      <w:proofErr w:type="spellEnd"/>
      <w:r w:rsidRPr="000A76A0">
        <w:rPr>
          <w:i/>
          <w:iCs/>
          <w:sz w:val="28"/>
          <w:szCs w:val="28"/>
        </w:rPr>
        <w:t xml:space="preserve"> </w:t>
      </w:r>
      <w:proofErr w:type="spellStart"/>
      <w:r w:rsidRPr="000A76A0">
        <w:rPr>
          <w:i/>
          <w:iCs/>
          <w:sz w:val="28"/>
          <w:szCs w:val="28"/>
        </w:rPr>
        <w:t>cứu</w:t>
      </w:r>
      <w:proofErr w:type="spellEnd"/>
      <w:r w:rsidRPr="000A76A0">
        <w:rPr>
          <w:i/>
          <w:iCs/>
          <w:sz w:val="28"/>
          <w:szCs w:val="28"/>
        </w:rPr>
        <w:t xml:space="preserve"> Y </w:t>
      </w:r>
      <w:proofErr w:type="spellStart"/>
      <w:r w:rsidRPr="000A76A0">
        <w:rPr>
          <w:i/>
          <w:iCs/>
          <w:sz w:val="28"/>
          <w:szCs w:val="28"/>
        </w:rPr>
        <w:t>dược</w:t>
      </w:r>
      <w:proofErr w:type="spellEnd"/>
      <w:r w:rsidRPr="000A76A0">
        <w:rPr>
          <w:i/>
          <w:iCs/>
          <w:sz w:val="28"/>
          <w:szCs w:val="28"/>
        </w:rPr>
        <w:t xml:space="preserve"> </w:t>
      </w:r>
      <w:proofErr w:type="spellStart"/>
      <w:r w:rsidRPr="000A76A0">
        <w:rPr>
          <w:i/>
          <w:iCs/>
          <w:sz w:val="28"/>
          <w:szCs w:val="28"/>
        </w:rPr>
        <w:t>học</w:t>
      </w:r>
      <w:proofErr w:type="spellEnd"/>
      <w:r w:rsidRPr="000A76A0">
        <w:rPr>
          <w:i/>
          <w:iCs/>
          <w:sz w:val="28"/>
          <w:szCs w:val="28"/>
        </w:rPr>
        <w:t xml:space="preserve"> </w:t>
      </w:r>
      <w:proofErr w:type="spellStart"/>
      <w:r w:rsidRPr="000A76A0">
        <w:rPr>
          <w:i/>
          <w:iCs/>
          <w:sz w:val="28"/>
          <w:szCs w:val="28"/>
        </w:rPr>
        <w:t>quân</w:t>
      </w:r>
      <w:proofErr w:type="spellEnd"/>
      <w:r w:rsidRPr="000A76A0">
        <w:rPr>
          <w:i/>
          <w:iCs/>
          <w:sz w:val="28"/>
          <w:szCs w:val="28"/>
        </w:rPr>
        <w:t xml:space="preserve"> </w:t>
      </w:r>
      <w:proofErr w:type="spellStart"/>
      <w:r w:rsidRPr="000A76A0">
        <w:rPr>
          <w:i/>
          <w:iCs/>
          <w:sz w:val="28"/>
          <w:szCs w:val="28"/>
        </w:rPr>
        <w:t>sư</w:t>
      </w:r>
      <w:proofErr w:type="spellEnd"/>
      <w:r w:rsidRPr="000A76A0">
        <w:rPr>
          <w:i/>
          <w:iCs/>
          <w:sz w:val="28"/>
          <w:szCs w:val="28"/>
        </w:rPr>
        <w:t xml:space="preserve">̣ - </w:t>
      </w:r>
      <w:proofErr w:type="spellStart"/>
      <w:r w:rsidRPr="000A76A0">
        <w:rPr>
          <w:i/>
          <w:iCs/>
          <w:sz w:val="28"/>
          <w:szCs w:val="28"/>
        </w:rPr>
        <w:t>Học</w:t>
      </w:r>
      <w:proofErr w:type="spellEnd"/>
      <w:r w:rsidRPr="000A76A0">
        <w:rPr>
          <w:i/>
          <w:iCs/>
          <w:sz w:val="28"/>
          <w:szCs w:val="28"/>
        </w:rPr>
        <w:t xml:space="preserve"> </w:t>
      </w:r>
      <w:proofErr w:type="spellStart"/>
      <w:r w:rsidRPr="000A76A0">
        <w:rPr>
          <w:i/>
          <w:iCs/>
          <w:sz w:val="28"/>
          <w:szCs w:val="28"/>
        </w:rPr>
        <w:t>viện</w:t>
      </w:r>
      <w:proofErr w:type="spellEnd"/>
      <w:r w:rsidRPr="000A76A0">
        <w:rPr>
          <w:i/>
          <w:iCs/>
          <w:sz w:val="28"/>
          <w:szCs w:val="28"/>
        </w:rPr>
        <w:t xml:space="preserve"> </w:t>
      </w:r>
      <w:proofErr w:type="spellStart"/>
      <w:r w:rsidRPr="000A76A0">
        <w:rPr>
          <w:i/>
          <w:iCs/>
          <w:sz w:val="28"/>
          <w:szCs w:val="28"/>
        </w:rPr>
        <w:t>Quân</w:t>
      </w:r>
      <w:proofErr w:type="spellEnd"/>
      <w:r w:rsidRPr="000A76A0">
        <w:rPr>
          <w:i/>
          <w:iCs/>
          <w:sz w:val="28"/>
          <w:szCs w:val="28"/>
        </w:rPr>
        <w:t xml:space="preserve"> y </w:t>
      </w:r>
      <w:proofErr w:type="spellStart"/>
      <w:r w:rsidRPr="000A76A0">
        <w:rPr>
          <w:i/>
          <w:iCs/>
          <w:sz w:val="28"/>
          <w:szCs w:val="28"/>
        </w:rPr>
        <w:t>va</w:t>
      </w:r>
      <w:proofErr w:type="spellEnd"/>
      <w:r w:rsidRPr="000A76A0">
        <w:rPr>
          <w:i/>
          <w:iCs/>
          <w:sz w:val="28"/>
          <w:szCs w:val="28"/>
        </w:rPr>
        <w:t xml:space="preserve">̀ </w:t>
      </w:r>
      <w:proofErr w:type="spellStart"/>
      <w:r w:rsidRPr="000A76A0">
        <w:rPr>
          <w:i/>
          <w:iCs/>
          <w:sz w:val="28"/>
          <w:szCs w:val="28"/>
        </w:rPr>
        <w:t>Phòng</w:t>
      </w:r>
      <w:proofErr w:type="spellEnd"/>
      <w:r w:rsidRPr="000A76A0">
        <w:rPr>
          <w:i/>
          <w:iCs/>
          <w:sz w:val="28"/>
          <w:szCs w:val="28"/>
        </w:rPr>
        <w:t xml:space="preserve"> Sau </w:t>
      </w:r>
      <w:proofErr w:type="spellStart"/>
      <w:r w:rsidRPr="000A76A0">
        <w:rPr>
          <w:i/>
          <w:iCs/>
          <w:sz w:val="28"/>
          <w:szCs w:val="28"/>
        </w:rPr>
        <w:t>Đại</w:t>
      </w:r>
      <w:proofErr w:type="spellEnd"/>
      <w:r w:rsidRPr="000A76A0">
        <w:rPr>
          <w:i/>
          <w:iCs/>
          <w:sz w:val="28"/>
          <w:szCs w:val="28"/>
        </w:rPr>
        <w:t xml:space="preserve"> </w:t>
      </w:r>
      <w:proofErr w:type="spellStart"/>
      <w:r w:rsidRPr="000A76A0">
        <w:rPr>
          <w:i/>
          <w:iCs/>
          <w:sz w:val="28"/>
          <w:szCs w:val="28"/>
        </w:rPr>
        <w:t>học</w:t>
      </w:r>
      <w:proofErr w:type="spellEnd"/>
      <w:r w:rsidRPr="000A76A0">
        <w:rPr>
          <w:i/>
          <w:iCs/>
          <w:sz w:val="28"/>
          <w:szCs w:val="28"/>
        </w:rPr>
        <w:t xml:space="preserve"> - </w:t>
      </w:r>
      <w:proofErr w:type="spellStart"/>
      <w:r w:rsidRPr="000A76A0">
        <w:rPr>
          <w:i/>
          <w:iCs/>
          <w:sz w:val="28"/>
          <w:szCs w:val="28"/>
        </w:rPr>
        <w:t>Học</w:t>
      </w:r>
      <w:proofErr w:type="spellEnd"/>
      <w:r w:rsidRPr="000A76A0">
        <w:rPr>
          <w:i/>
          <w:iCs/>
          <w:sz w:val="28"/>
          <w:szCs w:val="28"/>
        </w:rPr>
        <w:t xml:space="preserve"> </w:t>
      </w:r>
      <w:proofErr w:type="spellStart"/>
      <w:r w:rsidRPr="000A76A0">
        <w:rPr>
          <w:i/>
          <w:iCs/>
          <w:sz w:val="28"/>
          <w:szCs w:val="28"/>
        </w:rPr>
        <w:t>viện</w:t>
      </w:r>
      <w:proofErr w:type="spellEnd"/>
      <w:r w:rsidRPr="000A76A0">
        <w:rPr>
          <w:i/>
          <w:iCs/>
          <w:sz w:val="28"/>
          <w:szCs w:val="28"/>
        </w:rPr>
        <w:t xml:space="preserve"> </w:t>
      </w:r>
      <w:proofErr w:type="spellStart"/>
      <w:r w:rsidRPr="000A76A0">
        <w:rPr>
          <w:i/>
          <w:iCs/>
          <w:sz w:val="28"/>
          <w:szCs w:val="28"/>
        </w:rPr>
        <w:t>Quân</w:t>
      </w:r>
      <w:proofErr w:type="spellEnd"/>
      <w:r w:rsidRPr="000A76A0">
        <w:rPr>
          <w:i/>
          <w:iCs/>
          <w:sz w:val="28"/>
          <w:szCs w:val="28"/>
        </w:rPr>
        <w:t xml:space="preserve"> y, </w:t>
      </w:r>
      <w:proofErr w:type="spellStart"/>
      <w:r w:rsidRPr="000A76A0">
        <w:rPr>
          <w:i/>
          <w:iCs/>
          <w:sz w:val="28"/>
          <w:szCs w:val="28"/>
        </w:rPr>
        <w:t>đa</w:t>
      </w:r>
      <w:proofErr w:type="spellEnd"/>
      <w:r w:rsidRPr="000A76A0">
        <w:rPr>
          <w:i/>
          <w:iCs/>
          <w:sz w:val="28"/>
          <w:szCs w:val="28"/>
        </w:rPr>
        <w:t xml:space="preserve">̃ </w:t>
      </w:r>
      <w:proofErr w:type="spellStart"/>
      <w:r w:rsidRPr="000A76A0">
        <w:rPr>
          <w:i/>
          <w:iCs/>
          <w:sz w:val="28"/>
          <w:szCs w:val="28"/>
        </w:rPr>
        <w:t>cho</w:t>
      </w:r>
      <w:proofErr w:type="spellEnd"/>
      <w:r w:rsidRPr="000A76A0">
        <w:rPr>
          <w:i/>
          <w:iCs/>
          <w:sz w:val="28"/>
          <w:szCs w:val="28"/>
        </w:rPr>
        <w:t xml:space="preserve"> </w:t>
      </w:r>
      <w:proofErr w:type="spellStart"/>
      <w:r w:rsidRPr="000A76A0">
        <w:rPr>
          <w:i/>
          <w:iCs/>
          <w:sz w:val="28"/>
          <w:szCs w:val="28"/>
        </w:rPr>
        <w:t>phép</w:t>
      </w:r>
      <w:proofErr w:type="spellEnd"/>
      <w:r w:rsidRPr="000A76A0">
        <w:rPr>
          <w:i/>
          <w:iCs/>
          <w:sz w:val="28"/>
          <w:szCs w:val="28"/>
        </w:rPr>
        <w:t xml:space="preserve"> </w:t>
      </w:r>
      <w:proofErr w:type="spellStart"/>
      <w:r w:rsidRPr="000A76A0">
        <w:rPr>
          <w:i/>
          <w:iCs/>
          <w:sz w:val="28"/>
          <w:szCs w:val="28"/>
        </w:rPr>
        <w:t>va</w:t>
      </w:r>
      <w:proofErr w:type="spellEnd"/>
      <w:r w:rsidRPr="000A76A0">
        <w:rPr>
          <w:i/>
          <w:iCs/>
          <w:sz w:val="28"/>
          <w:szCs w:val="28"/>
        </w:rPr>
        <w:t xml:space="preserve">̀ </w:t>
      </w:r>
      <w:proofErr w:type="spellStart"/>
      <w:r w:rsidRPr="000A76A0">
        <w:rPr>
          <w:i/>
          <w:iCs/>
          <w:sz w:val="28"/>
          <w:szCs w:val="28"/>
        </w:rPr>
        <w:t>tạo</w:t>
      </w:r>
      <w:proofErr w:type="spellEnd"/>
      <w:r w:rsidRPr="000A76A0">
        <w:rPr>
          <w:i/>
          <w:iCs/>
          <w:sz w:val="28"/>
          <w:szCs w:val="28"/>
        </w:rPr>
        <w:t xml:space="preserve"> </w:t>
      </w:r>
      <w:proofErr w:type="spellStart"/>
      <w:r w:rsidRPr="000A76A0">
        <w:rPr>
          <w:i/>
          <w:iCs/>
          <w:sz w:val="28"/>
          <w:szCs w:val="28"/>
        </w:rPr>
        <w:t>điều</w:t>
      </w:r>
      <w:proofErr w:type="spellEnd"/>
      <w:r w:rsidRPr="000A76A0">
        <w:rPr>
          <w:i/>
          <w:iCs/>
          <w:sz w:val="28"/>
          <w:szCs w:val="28"/>
        </w:rPr>
        <w:t xml:space="preserve"> </w:t>
      </w:r>
      <w:proofErr w:type="spellStart"/>
      <w:r w:rsidRPr="000A76A0">
        <w:rPr>
          <w:i/>
          <w:iCs/>
          <w:sz w:val="28"/>
          <w:szCs w:val="28"/>
        </w:rPr>
        <w:t>kiện</w:t>
      </w:r>
      <w:proofErr w:type="spellEnd"/>
      <w:r w:rsidRPr="000A76A0">
        <w:rPr>
          <w:i/>
          <w:iCs/>
          <w:sz w:val="28"/>
          <w:szCs w:val="28"/>
        </w:rPr>
        <w:t xml:space="preserve"> </w:t>
      </w:r>
      <w:proofErr w:type="spellStart"/>
      <w:r w:rsidRPr="000A76A0">
        <w:rPr>
          <w:i/>
          <w:iCs/>
          <w:sz w:val="28"/>
          <w:szCs w:val="28"/>
        </w:rPr>
        <w:t>thuận</w:t>
      </w:r>
      <w:proofErr w:type="spellEnd"/>
      <w:r w:rsidRPr="000A76A0">
        <w:rPr>
          <w:i/>
          <w:iCs/>
          <w:sz w:val="28"/>
          <w:szCs w:val="28"/>
        </w:rPr>
        <w:t xml:space="preserve"> </w:t>
      </w:r>
      <w:proofErr w:type="spellStart"/>
      <w:r w:rsidRPr="000A76A0">
        <w:rPr>
          <w:i/>
          <w:iCs/>
          <w:sz w:val="28"/>
          <w:szCs w:val="28"/>
        </w:rPr>
        <w:t>lợi</w:t>
      </w:r>
      <w:proofErr w:type="spellEnd"/>
      <w:r w:rsidRPr="000A76A0">
        <w:rPr>
          <w:i/>
          <w:iCs/>
          <w:sz w:val="28"/>
          <w:szCs w:val="28"/>
        </w:rPr>
        <w:t xml:space="preserve"> </w:t>
      </w:r>
      <w:proofErr w:type="spellStart"/>
      <w:r w:rsidRPr="000A76A0">
        <w:rPr>
          <w:i/>
          <w:iCs/>
          <w:sz w:val="28"/>
          <w:szCs w:val="28"/>
        </w:rPr>
        <w:t>giúp</w:t>
      </w:r>
      <w:proofErr w:type="spellEnd"/>
      <w:r w:rsidRPr="000A76A0">
        <w:rPr>
          <w:i/>
          <w:iCs/>
          <w:sz w:val="28"/>
          <w:szCs w:val="28"/>
        </w:rPr>
        <w:t xml:space="preserve"> </w:t>
      </w:r>
      <w:proofErr w:type="spellStart"/>
      <w:r w:rsidRPr="000A76A0">
        <w:rPr>
          <w:i/>
          <w:iCs/>
          <w:sz w:val="28"/>
          <w:szCs w:val="28"/>
        </w:rPr>
        <w:t>đơ</w:t>
      </w:r>
      <w:proofErr w:type="spellEnd"/>
      <w:r w:rsidRPr="000A76A0">
        <w:rPr>
          <w:i/>
          <w:iCs/>
          <w:sz w:val="28"/>
          <w:szCs w:val="28"/>
        </w:rPr>
        <w:t xml:space="preserve">̃ </w:t>
      </w:r>
      <w:proofErr w:type="spellStart"/>
      <w:r w:rsidRPr="000A76A0">
        <w:rPr>
          <w:i/>
          <w:iCs/>
          <w:sz w:val="28"/>
          <w:szCs w:val="28"/>
        </w:rPr>
        <w:t>tôi</w:t>
      </w:r>
      <w:proofErr w:type="spellEnd"/>
      <w:r w:rsidRPr="000A76A0">
        <w:rPr>
          <w:i/>
          <w:iCs/>
          <w:sz w:val="28"/>
          <w:szCs w:val="28"/>
        </w:rPr>
        <w:t xml:space="preserve"> </w:t>
      </w:r>
      <w:proofErr w:type="spellStart"/>
      <w:r w:rsidRPr="000A76A0">
        <w:rPr>
          <w:i/>
          <w:iCs/>
          <w:sz w:val="28"/>
          <w:szCs w:val="28"/>
        </w:rPr>
        <w:t>trong</w:t>
      </w:r>
      <w:proofErr w:type="spellEnd"/>
      <w:r w:rsidRPr="000A76A0">
        <w:rPr>
          <w:i/>
          <w:iCs/>
          <w:sz w:val="28"/>
          <w:szCs w:val="28"/>
        </w:rPr>
        <w:t xml:space="preserve"> </w:t>
      </w:r>
      <w:proofErr w:type="spellStart"/>
      <w:r w:rsidRPr="000A76A0">
        <w:rPr>
          <w:i/>
          <w:iCs/>
          <w:sz w:val="28"/>
          <w:szCs w:val="28"/>
        </w:rPr>
        <w:t>suốt</w:t>
      </w:r>
      <w:proofErr w:type="spellEnd"/>
      <w:r w:rsidRPr="000A76A0">
        <w:rPr>
          <w:i/>
          <w:iCs/>
          <w:sz w:val="28"/>
          <w:szCs w:val="28"/>
        </w:rPr>
        <w:t xml:space="preserve"> quá </w:t>
      </w:r>
      <w:proofErr w:type="spellStart"/>
      <w:r w:rsidRPr="000A76A0">
        <w:rPr>
          <w:i/>
          <w:iCs/>
          <w:sz w:val="28"/>
          <w:szCs w:val="28"/>
        </w:rPr>
        <w:t>trình</w:t>
      </w:r>
      <w:proofErr w:type="spellEnd"/>
      <w:r w:rsidRPr="000A76A0">
        <w:rPr>
          <w:i/>
          <w:iCs/>
          <w:sz w:val="28"/>
          <w:szCs w:val="28"/>
        </w:rPr>
        <w:t xml:space="preserve"> </w:t>
      </w:r>
      <w:proofErr w:type="spellStart"/>
      <w:r w:rsidRPr="000A76A0">
        <w:rPr>
          <w:i/>
          <w:iCs/>
          <w:sz w:val="28"/>
          <w:szCs w:val="28"/>
        </w:rPr>
        <w:t>học</w:t>
      </w:r>
      <w:proofErr w:type="spellEnd"/>
      <w:r w:rsidRPr="000A76A0">
        <w:rPr>
          <w:i/>
          <w:iCs/>
          <w:sz w:val="28"/>
          <w:szCs w:val="28"/>
        </w:rPr>
        <w:t xml:space="preserve"> </w:t>
      </w:r>
      <w:proofErr w:type="spellStart"/>
      <w:r w:rsidRPr="000A76A0">
        <w:rPr>
          <w:i/>
          <w:iCs/>
          <w:sz w:val="28"/>
          <w:szCs w:val="28"/>
        </w:rPr>
        <w:t>tập</w:t>
      </w:r>
      <w:proofErr w:type="spellEnd"/>
      <w:r w:rsidRPr="000A76A0">
        <w:rPr>
          <w:i/>
          <w:iCs/>
          <w:sz w:val="28"/>
          <w:szCs w:val="28"/>
        </w:rPr>
        <w:t xml:space="preserve">, </w:t>
      </w:r>
      <w:proofErr w:type="spellStart"/>
      <w:r w:rsidRPr="000A76A0">
        <w:rPr>
          <w:i/>
          <w:iCs/>
          <w:sz w:val="28"/>
          <w:szCs w:val="28"/>
        </w:rPr>
        <w:t>nghiên</w:t>
      </w:r>
      <w:proofErr w:type="spellEnd"/>
      <w:r w:rsidRPr="000A76A0">
        <w:rPr>
          <w:i/>
          <w:iCs/>
          <w:sz w:val="28"/>
          <w:szCs w:val="28"/>
        </w:rPr>
        <w:t xml:space="preserve"> </w:t>
      </w:r>
      <w:proofErr w:type="spellStart"/>
      <w:r w:rsidRPr="000A76A0">
        <w:rPr>
          <w:i/>
          <w:iCs/>
          <w:sz w:val="28"/>
          <w:szCs w:val="28"/>
        </w:rPr>
        <w:t>cứu</w:t>
      </w:r>
      <w:proofErr w:type="spellEnd"/>
      <w:r w:rsidRPr="000A76A0">
        <w:rPr>
          <w:i/>
          <w:iCs/>
          <w:sz w:val="28"/>
          <w:szCs w:val="28"/>
        </w:rPr>
        <w:t>;</w:t>
      </w:r>
    </w:p>
    <w:p w:rsidR="000A76A0" w:rsidRPr="000A76A0" w:rsidRDefault="000A76A0" w:rsidP="000A76A0">
      <w:pPr>
        <w:spacing w:line="360" w:lineRule="auto"/>
        <w:ind w:firstLine="720"/>
        <w:jc w:val="both"/>
        <w:rPr>
          <w:sz w:val="28"/>
          <w:szCs w:val="28"/>
        </w:rPr>
      </w:pPr>
      <w:proofErr w:type="spellStart"/>
      <w:r w:rsidRPr="000A76A0">
        <w:rPr>
          <w:i/>
          <w:iCs/>
          <w:sz w:val="28"/>
          <w:szCs w:val="28"/>
        </w:rPr>
        <w:t>Tôi</w:t>
      </w:r>
      <w:proofErr w:type="spellEnd"/>
      <w:r w:rsidRPr="000A76A0">
        <w:rPr>
          <w:i/>
          <w:iCs/>
          <w:sz w:val="28"/>
          <w:szCs w:val="28"/>
        </w:rPr>
        <w:t xml:space="preserve"> </w:t>
      </w:r>
      <w:proofErr w:type="spellStart"/>
      <w:r w:rsidRPr="000A76A0">
        <w:rPr>
          <w:i/>
          <w:iCs/>
          <w:sz w:val="28"/>
          <w:szCs w:val="28"/>
        </w:rPr>
        <w:t>xin</w:t>
      </w:r>
      <w:proofErr w:type="spellEnd"/>
      <w:r w:rsidRPr="000A76A0">
        <w:rPr>
          <w:i/>
          <w:iCs/>
          <w:sz w:val="28"/>
          <w:szCs w:val="28"/>
        </w:rPr>
        <w:t xml:space="preserve"> </w:t>
      </w:r>
      <w:proofErr w:type="spellStart"/>
      <w:r w:rsidRPr="000A76A0">
        <w:rPr>
          <w:i/>
          <w:iCs/>
          <w:sz w:val="28"/>
          <w:szCs w:val="28"/>
        </w:rPr>
        <w:t>bày</w:t>
      </w:r>
      <w:proofErr w:type="spellEnd"/>
      <w:r w:rsidRPr="000A76A0">
        <w:rPr>
          <w:i/>
          <w:iCs/>
          <w:sz w:val="28"/>
          <w:szCs w:val="28"/>
        </w:rPr>
        <w:t xml:space="preserve"> tỏ </w:t>
      </w:r>
      <w:proofErr w:type="spellStart"/>
      <w:r w:rsidRPr="000A76A0">
        <w:rPr>
          <w:i/>
          <w:iCs/>
          <w:sz w:val="28"/>
          <w:szCs w:val="28"/>
        </w:rPr>
        <w:t>lòng</w:t>
      </w:r>
      <w:proofErr w:type="spellEnd"/>
      <w:r w:rsidRPr="000A76A0">
        <w:rPr>
          <w:i/>
          <w:iCs/>
          <w:sz w:val="28"/>
          <w:szCs w:val="28"/>
        </w:rPr>
        <w:t xml:space="preserve"> </w:t>
      </w:r>
      <w:proofErr w:type="spellStart"/>
      <w:r w:rsidRPr="000A76A0">
        <w:rPr>
          <w:i/>
          <w:iCs/>
          <w:sz w:val="28"/>
          <w:szCs w:val="28"/>
        </w:rPr>
        <w:t>biết</w:t>
      </w:r>
      <w:proofErr w:type="spellEnd"/>
      <w:r w:rsidRPr="000A76A0">
        <w:rPr>
          <w:i/>
          <w:iCs/>
          <w:sz w:val="28"/>
          <w:szCs w:val="28"/>
        </w:rPr>
        <w:t xml:space="preserve"> </w:t>
      </w:r>
      <w:proofErr w:type="spellStart"/>
      <w:r w:rsidRPr="000A76A0">
        <w:rPr>
          <w:i/>
          <w:iCs/>
          <w:sz w:val="28"/>
          <w:szCs w:val="28"/>
        </w:rPr>
        <w:t>ơn</w:t>
      </w:r>
      <w:proofErr w:type="spellEnd"/>
      <w:r w:rsidRPr="000A76A0">
        <w:rPr>
          <w:i/>
          <w:iCs/>
          <w:sz w:val="28"/>
          <w:szCs w:val="28"/>
        </w:rPr>
        <w:t xml:space="preserve"> </w:t>
      </w:r>
      <w:proofErr w:type="spellStart"/>
      <w:r w:rsidRPr="000A76A0">
        <w:rPr>
          <w:i/>
          <w:iCs/>
          <w:sz w:val="28"/>
          <w:szCs w:val="28"/>
        </w:rPr>
        <w:t>chân</w:t>
      </w:r>
      <w:proofErr w:type="spellEnd"/>
      <w:r w:rsidRPr="000A76A0">
        <w:rPr>
          <w:i/>
          <w:iCs/>
          <w:sz w:val="28"/>
          <w:szCs w:val="28"/>
        </w:rPr>
        <w:t xml:space="preserve"> </w:t>
      </w:r>
      <w:proofErr w:type="spellStart"/>
      <w:r w:rsidRPr="000A76A0">
        <w:rPr>
          <w:i/>
          <w:iCs/>
          <w:sz w:val="28"/>
          <w:szCs w:val="28"/>
        </w:rPr>
        <w:t>thành</w:t>
      </w:r>
      <w:proofErr w:type="spellEnd"/>
      <w:r w:rsidRPr="000A76A0">
        <w:rPr>
          <w:i/>
          <w:iCs/>
          <w:sz w:val="28"/>
          <w:szCs w:val="28"/>
        </w:rPr>
        <w:t xml:space="preserve"> </w:t>
      </w:r>
      <w:proofErr w:type="spellStart"/>
      <w:r w:rsidRPr="000A76A0">
        <w:rPr>
          <w:i/>
          <w:iCs/>
          <w:sz w:val="28"/>
          <w:szCs w:val="28"/>
        </w:rPr>
        <w:t>va</w:t>
      </w:r>
      <w:proofErr w:type="spellEnd"/>
      <w:r w:rsidRPr="000A76A0">
        <w:rPr>
          <w:i/>
          <w:iCs/>
          <w:sz w:val="28"/>
          <w:szCs w:val="28"/>
        </w:rPr>
        <w:t xml:space="preserve">̀ </w:t>
      </w:r>
      <w:proofErr w:type="spellStart"/>
      <w:r w:rsidRPr="000A76A0">
        <w:rPr>
          <w:i/>
          <w:iCs/>
          <w:sz w:val="28"/>
          <w:szCs w:val="28"/>
        </w:rPr>
        <w:t>sâu</w:t>
      </w:r>
      <w:proofErr w:type="spellEnd"/>
      <w:r w:rsidRPr="000A76A0">
        <w:rPr>
          <w:i/>
          <w:iCs/>
          <w:sz w:val="28"/>
          <w:szCs w:val="28"/>
        </w:rPr>
        <w:t xml:space="preserve"> </w:t>
      </w:r>
      <w:proofErr w:type="spellStart"/>
      <w:r w:rsidRPr="000A76A0">
        <w:rPr>
          <w:i/>
          <w:iCs/>
          <w:sz w:val="28"/>
          <w:szCs w:val="28"/>
        </w:rPr>
        <w:t>sắc</w:t>
      </w:r>
      <w:proofErr w:type="spellEnd"/>
      <w:r w:rsidRPr="000A76A0">
        <w:rPr>
          <w:i/>
          <w:iCs/>
          <w:sz w:val="28"/>
          <w:szCs w:val="28"/>
        </w:rPr>
        <w:t xml:space="preserve"> </w:t>
      </w:r>
      <w:proofErr w:type="spellStart"/>
      <w:r w:rsidRPr="000A76A0">
        <w:rPr>
          <w:i/>
          <w:iCs/>
          <w:sz w:val="28"/>
          <w:szCs w:val="28"/>
        </w:rPr>
        <w:t>tới</w:t>
      </w:r>
      <w:proofErr w:type="spellEnd"/>
      <w:r w:rsidRPr="000A76A0">
        <w:rPr>
          <w:i/>
          <w:iCs/>
          <w:sz w:val="28"/>
          <w:szCs w:val="28"/>
        </w:rPr>
        <w:t xml:space="preserve"> T</w:t>
      </w:r>
      <w:r w:rsidR="00FB3600">
        <w:rPr>
          <w:i/>
          <w:iCs/>
          <w:sz w:val="28"/>
          <w:szCs w:val="28"/>
          <w:lang w:val="vi-VN"/>
        </w:rPr>
        <w:t xml:space="preserve">S. </w:t>
      </w:r>
      <w:r>
        <w:rPr>
          <w:i/>
          <w:iCs/>
          <w:sz w:val="28"/>
          <w:szCs w:val="28"/>
        </w:rPr>
        <w:t>Chu</w:t>
      </w:r>
      <w:r>
        <w:rPr>
          <w:i/>
          <w:iCs/>
          <w:sz w:val="28"/>
          <w:szCs w:val="28"/>
          <w:lang w:val="vi-VN"/>
        </w:rPr>
        <w:t xml:space="preserve"> Đình Tới</w:t>
      </w:r>
      <w:r w:rsidRPr="000A76A0">
        <w:rPr>
          <w:i/>
          <w:iCs/>
          <w:sz w:val="28"/>
          <w:szCs w:val="28"/>
        </w:rPr>
        <w:t xml:space="preserve"> </w:t>
      </w:r>
      <w:proofErr w:type="spellStart"/>
      <w:r w:rsidRPr="000A76A0">
        <w:rPr>
          <w:i/>
          <w:iCs/>
          <w:sz w:val="28"/>
          <w:szCs w:val="28"/>
        </w:rPr>
        <w:t>va</w:t>
      </w:r>
      <w:proofErr w:type="spellEnd"/>
      <w:r w:rsidRPr="000A76A0">
        <w:rPr>
          <w:i/>
          <w:iCs/>
          <w:sz w:val="28"/>
          <w:szCs w:val="28"/>
        </w:rPr>
        <w:t>̀ P</w:t>
      </w:r>
      <w:r w:rsidR="00FB3600">
        <w:rPr>
          <w:i/>
          <w:iCs/>
          <w:sz w:val="28"/>
          <w:szCs w:val="28"/>
        </w:rPr>
        <w:t>GS</w:t>
      </w:r>
      <w:r w:rsidR="00FB3600">
        <w:rPr>
          <w:i/>
          <w:iCs/>
          <w:sz w:val="28"/>
          <w:szCs w:val="28"/>
          <w:lang w:val="vi-VN"/>
        </w:rPr>
        <w:t>. TS.</w:t>
      </w:r>
      <w:r w:rsidRPr="000A76A0">
        <w:rPr>
          <w:i/>
          <w:iCs/>
          <w:sz w:val="28"/>
          <w:szCs w:val="28"/>
        </w:rPr>
        <w:t xml:space="preserve"> </w:t>
      </w:r>
      <w:proofErr w:type="spellStart"/>
      <w:r>
        <w:rPr>
          <w:i/>
          <w:iCs/>
          <w:sz w:val="28"/>
          <w:szCs w:val="28"/>
        </w:rPr>
        <w:t>Nguyễn</w:t>
      </w:r>
      <w:proofErr w:type="spellEnd"/>
      <w:r>
        <w:rPr>
          <w:i/>
          <w:iCs/>
          <w:sz w:val="28"/>
          <w:szCs w:val="28"/>
          <w:lang w:val="vi-VN"/>
        </w:rPr>
        <w:t xml:space="preserve"> Thái Sơn</w:t>
      </w:r>
      <w:r w:rsidRPr="000A76A0">
        <w:rPr>
          <w:i/>
          <w:iCs/>
          <w:sz w:val="28"/>
          <w:szCs w:val="28"/>
        </w:rPr>
        <w:t xml:space="preserve"> </w:t>
      </w:r>
      <w:proofErr w:type="spellStart"/>
      <w:r w:rsidRPr="000A76A0">
        <w:rPr>
          <w:i/>
          <w:iCs/>
          <w:sz w:val="28"/>
          <w:szCs w:val="28"/>
        </w:rPr>
        <w:t>những</w:t>
      </w:r>
      <w:proofErr w:type="spellEnd"/>
      <w:r w:rsidRPr="000A76A0">
        <w:rPr>
          <w:i/>
          <w:iCs/>
          <w:sz w:val="28"/>
          <w:szCs w:val="28"/>
        </w:rPr>
        <w:t xml:space="preserve"> </w:t>
      </w:r>
      <w:proofErr w:type="spellStart"/>
      <w:r w:rsidRPr="000A76A0">
        <w:rPr>
          <w:i/>
          <w:iCs/>
          <w:sz w:val="28"/>
          <w:szCs w:val="28"/>
        </w:rPr>
        <w:t>người</w:t>
      </w:r>
      <w:proofErr w:type="spellEnd"/>
      <w:r w:rsidRPr="000A76A0">
        <w:rPr>
          <w:i/>
          <w:iCs/>
          <w:sz w:val="28"/>
          <w:szCs w:val="28"/>
        </w:rPr>
        <w:t xml:space="preserve"> </w:t>
      </w:r>
      <w:proofErr w:type="spellStart"/>
      <w:r w:rsidRPr="000A76A0">
        <w:rPr>
          <w:i/>
          <w:iCs/>
          <w:sz w:val="28"/>
          <w:szCs w:val="28"/>
        </w:rPr>
        <w:t>thầy</w:t>
      </w:r>
      <w:proofErr w:type="spellEnd"/>
      <w:r w:rsidRPr="000A76A0">
        <w:rPr>
          <w:i/>
          <w:iCs/>
          <w:sz w:val="28"/>
          <w:szCs w:val="28"/>
        </w:rPr>
        <w:t xml:space="preserve"> </w:t>
      </w:r>
      <w:proofErr w:type="spellStart"/>
      <w:r w:rsidRPr="000A76A0">
        <w:rPr>
          <w:i/>
          <w:iCs/>
          <w:sz w:val="28"/>
          <w:szCs w:val="28"/>
        </w:rPr>
        <w:t>đa</w:t>
      </w:r>
      <w:proofErr w:type="spellEnd"/>
      <w:r w:rsidRPr="000A76A0">
        <w:rPr>
          <w:i/>
          <w:iCs/>
          <w:sz w:val="28"/>
          <w:szCs w:val="28"/>
        </w:rPr>
        <w:t xml:space="preserve">̃ </w:t>
      </w:r>
      <w:proofErr w:type="spellStart"/>
      <w:r w:rsidRPr="000A76A0">
        <w:rPr>
          <w:i/>
          <w:iCs/>
          <w:sz w:val="28"/>
          <w:szCs w:val="28"/>
        </w:rPr>
        <w:t>dành</w:t>
      </w:r>
      <w:proofErr w:type="spellEnd"/>
      <w:r w:rsidRPr="000A76A0">
        <w:rPr>
          <w:i/>
          <w:iCs/>
          <w:sz w:val="28"/>
          <w:szCs w:val="28"/>
        </w:rPr>
        <w:t xml:space="preserve"> </w:t>
      </w:r>
      <w:proofErr w:type="spellStart"/>
      <w:r w:rsidRPr="000A76A0">
        <w:rPr>
          <w:i/>
          <w:iCs/>
          <w:sz w:val="28"/>
          <w:szCs w:val="28"/>
        </w:rPr>
        <w:t>nhiều</w:t>
      </w:r>
      <w:proofErr w:type="spellEnd"/>
      <w:r w:rsidRPr="000A76A0">
        <w:rPr>
          <w:i/>
          <w:iCs/>
          <w:sz w:val="28"/>
          <w:szCs w:val="28"/>
        </w:rPr>
        <w:t xml:space="preserve"> </w:t>
      </w:r>
      <w:proofErr w:type="spellStart"/>
      <w:r w:rsidRPr="000A76A0">
        <w:rPr>
          <w:i/>
          <w:iCs/>
          <w:sz w:val="28"/>
          <w:szCs w:val="28"/>
        </w:rPr>
        <w:t>thời</w:t>
      </w:r>
      <w:proofErr w:type="spellEnd"/>
      <w:r w:rsidRPr="000A76A0">
        <w:rPr>
          <w:i/>
          <w:iCs/>
          <w:sz w:val="28"/>
          <w:szCs w:val="28"/>
        </w:rPr>
        <w:t xml:space="preserve"> </w:t>
      </w:r>
      <w:proofErr w:type="spellStart"/>
      <w:r w:rsidRPr="000A76A0">
        <w:rPr>
          <w:i/>
          <w:iCs/>
          <w:sz w:val="28"/>
          <w:szCs w:val="28"/>
        </w:rPr>
        <w:t>gian</w:t>
      </w:r>
      <w:proofErr w:type="spellEnd"/>
      <w:r w:rsidRPr="000A76A0">
        <w:rPr>
          <w:i/>
          <w:iCs/>
          <w:sz w:val="28"/>
          <w:szCs w:val="28"/>
        </w:rPr>
        <w:t xml:space="preserve">, </w:t>
      </w:r>
      <w:proofErr w:type="spellStart"/>
      <w:r w:rsidRPr="000A76A0">
        <w:rPr>
          <w:i/>
          <w:iCs/>
          <w:sz w:val="28"/>
          <w:szCs w:val="28"/>
        </w:rPr>
        <w:t>công</w:t>
      </w:r>
      <w:proofErr w:type="spellEnd"/>
      <w:r w:rsidRPr="000A76A0">
        <w:rPr>
          <w:i/>
          <w:iCs/>
          <w:sz w:val="28"/>
          <w:szCs w:val="28"/>
        </w:rPr>
        <w:t xml:space="preserve"> </w:t>
      </w:r>
      <w:proofErr w:type="spellStart"/>
      <w:r w:rsidRPr="000A76A0">
        <w:rPr>
          <w:i/>
          <w:iCs/>
          <w:sz w:val="28"/>
          <w:szCs w:val="28"/>
        </w:rPr>
        <w:t>sức</w:t>
      </w:r>
      <w:proofErr w:type="spellEnd"/>
      <w:r w:rsidRPr="000A76A0">
        <w:rPr>
          <w:i/>
          <w:iCs/>
          <w:sz w:val="28"/>
          <w:szCs w:val="28"/>
        </w:rPr>
        <w:t xml:space="preserve">, </w:t>
      </w:r>
      <w:proofErr w:type="spellStart"/>
      <w:r w:rsidRPr="000A76A0">
        <w:rPr>
          <w:i/>
          <w:iCs/>
          <w:sz w:val="28"/>
          <w:szCs w:val="28"/>
        </w:rPr>
        <w:t>trực</w:t>
      </w:r>
      <w:proofErr w:type="spellEnd"/>
      <w:r w:rsidRPr="000A76A0">
        <w:rPr>
          <w:i/>
          <w:iCs/>
          <w:sz w:val="28"/>
          <w:szCs w:val="28"/>
        </w:rPr>
        <w:t xml:space="preserve"> </w:t>
      </w:r>
      <w:proofErr w:type="spellStart"/>
      <w:r w:rsidRPr="000A76A0">
        <w:rPr>
          <w:i/>
          <w:iCs/>
          <w:sz w:val="28"/>
          <w:szCs w:val="28"/>
        </w:rPr>
        <w:t>tiếp</w:t>
      </w:r>
      <w:proofErr w:type="spellEnd"/>
      <w:r w:rsidRPr="000A76A0">
        <w:rPr>
          <w:i/>
          <w:iCs/>
          <w:sz w:val="28"/>
          <w:szCs w:val="28"/>
        </w:rPr>
        <w:t xml:space="preserve"> </w:t>
      </w:r>
      <w:proofErr w:type="spellStart"/>
      <w:r w:rsidRPr="000A76A0">
        <w:rPr>
          <w:i/>
          <w:iCs/>
          <w:sz w:val="28"/>
          <w:szCs w:val="28"/>
        </w:rPr>
        <w:t>hướng</w:t>
      </w:r>
      <w:proofErr w:type="spellEnd"/>
      <w:r w:rsidRPr="000A76A0">
        <w:rPr>
          <w:i/>
          <w:iCs/>
          <w:sz w:val="28"/>
          <w:szCs w:val="28"/>
        </w:rPr>
        <w:t xml:space="preserve"> </w:t>
      </w:r>
      <w:proofErr w:type="spellStart"/>
      <w:r w:rsidRPr="000A76A0">
        <w:rPr>
          <w:i/>
          <w:iCs/>
          <w:sz w:val="28"/>
          <w:szCs w:val="28"/>
        </w:rPr>
        <w:t>dẫn</w:t>
      </w:r>
      <w:proofErr w:type="spellEnd"/>
      <w:r w:rsidRPr="000A76A0">
        <w:rPr>
          <w:i/>
          <w:iCs/>
          <w:sz w:val="28"/>
          <w:szCs w:val="28"/>
        </w:rPr>
        <w:t xml:space="preserve"> </w:t>
      </w:r>
      <w:proofErr w:type="spellStart"/>
      <w:r w:rsidRPr="000A76A0">
        <w:rPr>
          <w:i/>
          <w:iCs/>
          <w:sz w:val="28"/>
          <w:szCs w:val="28"/>
        </w:rPr>
        <w:t>tôi</w:t>
      </w:r>
      <w:proofErr w:type="spellEnd"/>
      <w:r w:rsidRPr="000A76A0">
        <w:rPr>
          <w:i/>
          <w:iCs/>
          <w:sz w:val="28"/>
          <w:szCs w:val="28"/>
        </w:rPr>
        <w:t xml:space="preserve"> </w:t>
      </w:r>
      <w:proofErr w:type="spellStart"/>
      <w:r w:rsidRPr="000A76A0">
        <w:rPr>
          <w:i/>
          <w:iCs/>
          <w:sz w:val="28"/>
          <w:szCs w:val="28"/>
        </w:rPr>
        <w:t>trong</w:t>
      </w:r>
      <w:proofErr w:type="spellEnd"/>
      <w:r w:rsidRPr="000A76A0">
        <w:rPr>
          <w:i/>
          <w:iCs/>
          <w:sz w:val="28"/>
          <w:szCs w:val="28"/>
        </w:rPr>
        <w:t xml:space="preserve"> </w:t>
      </w:r>
      <w:proofErr w:type="spellStart"/>
      <w:r w:rsidRPr="000A76A0">
        <w:rPr>
          <w:i/>
          <w:iCs/>
          <w:sz w:val="28"/>
          <w:szCs w:val="28"/>
        </w:rPr>
        <w:t>suốt</w:t>
      </w:r>
      <w:proofErr w:type="spellEnd"/>
      <w:r w:rsidRPr="000A76A0">
        <w:rPr>
          <w:i/>
          <w:iCs/>
          <w:sz w:val="28"/>
          <w:szCs w:val="28"/>
        </w:rPr>
        <w:t xml:space="preserve"> quá </w:t>
      </w:r>
      <w:proofErr w:type="spellStart"/>
      <w:r w:rsidRPr="000A76A0">
        <w:rPr>
          <w:i/>
          <w:iCs/>
          <w:sz w:val="28"/>
          <w:szCs w:val="28"/>
        </w:rPr>
        <w:t>trình</w:t>
      </w:r>
      <w:proofErr w:type="spellEnd"/>
      <w:r w:rsidRPr="000A76A0">
        <w:rPr>
          <w:i/>
          <w:iCs/>
          <w:sz w:val="28"/>
          <w:szCs w:val="28"/>
        </w:rPr>
        <w:t xml:space="preserve"> </w:t>
      </w:r>
      <w:proofErr w:type="spellStart"/>
      <w:r w:rsidRPr="000A76A0">
        <w:rPr>
          <w:i/>
          <w:iCs/>
          <w:sz w:val="28"/>
          <w:szCs w:val="28"/>
        </w:rPr>
        <w:t>học</w:t>
      </w:r>
      <w:proofErr w:type="spellEnd"/>
      <w:r w:rsidRPr="000A76A0">
        <w:rPr>
          <w:i/>
          <w:iCs/>
          <w:sz w:val="28"/>
          <w:szCs w:val="28"/>
        </w:rPr>
        <w:t xml:space="preserve"> </w:t>
      </w:r>
      <w:proofErr w:type="spellStart"/>
      <w:r w:rsidRPr="000A76A0">
        <w:rPr>
          <w:i/>
          <w:iCs/>
          <w:sz w:val="28"/>
          <w:szCs w:val="28"/>
        </w:rPr>
        <w:t>tập</w:t>
      </w:r>
      <w:proofErr w:type="spellEnd"/>
      <w:r w:rsidRPr="000A76A0">
        <w:rPr>
          <w:i/>
          <w:iCs/>
          <w:sz w:val="28"/>
          <w:szCs w:val="28"/>
        </w:rPr>
        <w:t xml:space="preserve">, </w:t>
      </w:r>
      <w:proofErr w:type="spellStart"/>
      <w:r w:rsidRPr="000A76A0">
        <w:rPr>
          <w:i/>
          <w:iCs/>
          <w:sz w:val="28"/>
          <w:szCs w:val="28"/>
        </w:rPr>
        <w:t>nghiên</w:t>
      </w:r>
      <w:proofErr w:type="spellEnd"/>
      <w:r w:rsidRPr="000A76A0">
        <w:rPr>
          <w:i/>
          <w:iCs/>
          <w:sz w:val="28"/>
          <w:szCs w:val="28"/>
        </w:rPr>
        <w:t xml:space="preserve"> </w:t>
      </w:r>
      <w:proofErr w:type="spellStart"/>
      <w:r w:rsidRPr="000A76A0">
        <w:rPr>
          <w:i/>
          <w:iCs/>
          <w:sz w:val="28"/>
          <w:szCs w:val="28"/>
        </w:rPr>
        <w:t>cứu</w:t>
      </w:r>
      <w:proofErr w:type="spellEnd"/>
      <w:r w:rsidRPr="000A76A0">
        <w:rPr>
          <w:i/>
          <w:iCs/>
          <w:sz w:val="28"/>
          <w:szCs w:val="28"/>
        </w:rPr>
        <w:t xml:space="preserve"> </w:t>
      </w:r>
      <w:proofErr w:type="spellStart"/>
      <w:r w:rsidRPr="000A76A0">
        <w:rPr>
          <w:i/>
          <w:iCs/>
          <w:sz w:val="28"/>
          <w:szCs w:val="28"/>
        </w:rPr>
        <w:t>va</w:t>
      </w:r>
      <w:proofErr w:type="spellEnd"/>
      <w:r w:rsidRPr="000A76A0">
        <w:rPr>
          <w:i/>
          <w:iCs/>
          <w:sz w:val="28"/>
          <w:szCs w:val="28"/>
        </w:rPr>
        <w:t xml:space="preserve">̀ </w:t>
      </w:r>
      <w:proofErr w:type="spellStart"/>
      <w:r w:rsidRPr="000A76A0">
        <w:rPr>
          <w:i/>
          <w:iCs/>
          <w:sz w:val="28"/>
          <w:szCs w:val="28"/>
        </w:rPr>
        <w:t>hoàn</w:t>
      </w:r>
      <w:proofErr w:type="spellEnd"/>
      <w:r w:rsidRPr="000A76A0">
        <w:rPr>
          <w:i/>
          <w:iCs/>
          <w:sz w:val="28"/>
          <w:szCs w:val="28"/>
        </w:rPr>
        <w:t xml:space="preserve"> </w:t>
      </w:r>
      <w:proofErr w:type="spellStart"/>
      <w:r w:rsidRPr="000A76A0">
        <w:rPr>
          <w:i/>
          <w:iCs/>
          <w:sz w:val="28"/>
          <w:szCs w:val="28"/>
        </w:rPr>
        <w:t>thành</w:t>
      </w:r>
      <w:proofErr w:type="spellEnd"/>
      <w:r w:rsidRPr="000A76A0">
        <w:rPr>
          <w:i/>
          <w:iCs/>
          <w:sz w:val="28"/>
          <w:szCs w:val="28"/>
        </w:rPr>
        <w:t xml:space="preserve"> </w:t>
      </w:r>
      <w:proofErr w:type="spellStart"/>
      <w:r w:rsidRPr="000A76A0">
        <w:rPr>
          <w:i/>
          <w:iCs/>
          <w:sz w:val="28"/>
          <w:szCs w:val="28"/>
        </w:rPr>
        <w:t>luận</w:t>
      </w:r>
      <w:proofErr w:type="spellEnd"/>
      <w:r w:rsidRPr="000A76A0">
        <w:rPr>
          <w:i/>
          <w:iCs/>
          <w:sz w:val="28"/>
          <w:szCs w:val="28"/>
        </w:rPr>
        <w:t xml:space="preserve"> </w:t>
      </w:r>
      <w:proofErr w:type="spellStart"/>
      <w:r w:rsidRPr="000A76A0">
        <w:rPr>
          <w:i/>
          <w:iCs/>
          <w:sz w:val="28"/>
          <w:szCs w:val="28"/>
        </w:rPr>
        <w:t>án</w:t>
      </w:r>
      <w:proofErr w:type="spellEnd"/>
      <w:r w:rsidRPr="000A76A0">
        <w:rPr>
          <w:i/>
          <w:iCs/>
          <w:sz w:val="28"/>
          <w:szCs w:val="28"/>
        </w:rPr>
        <w:t>;</w:t>
      </w:r>
    </w:p>
    <w:p w:rsidR="000A76A0" w:rsidRPr="000A76A0" w:rsidRDefault="000A76A0" w:rsidP="000A76A0">
      <w:pPr>
        <w:spacing w:line="360" w:lineRule="auto"/>
        <w:ind w:firstLine="720"/>
        <w:jc w:val="both"/>
        <w:rPr>
          <w:sz w:val="28"/>
          <w:szCs w:val="28"/>
        </w:rPr>
      </w:pPr>
      <w:proofErr w:type="spellStart"/>
      <w:r w:rsidRPr="000A76A0">
        <w:rPr>
          <w:i/>
          <w:iCs/>
          <w:sz w:val="28"/>
          <w:szCs w:val="28"/>
        </w:rPr>
        <w:t>Tôi</w:t>
      </w:r>
      <w:proofErr w:type="spellEnd"/>
      <w:r w:rsidRPr="000A76A0">
        <w:rPr>
          <w:i/>
          <w:iCs/>
          <w:sz w:val="28"/>
          <w:szCs w:val="28"/>
        </w:rPr>
        <w:t xml:space="preserve"> </w:t>
      </w:r>
      <w:proofErr w:type="spellStart"/>
      <w:r w:rsidRPr="000A76A0">
        <w:rPr>
          <w:i/>
          <w:iCs/>
          <w:sz w:val="28"/>
          <w:szCs w:val="28"/>
        </w:rPr>
        <w:t>xin</w:t>
      </w:r>
      <w:proofErr w:type="spellEnd"/>
      <w:r w:rsidRPr="000A76A0">
        <w:rPr>
          <w:i/>
          <w:iCs/>
          <w:sz w:val="28"/>
          <w:szCs w:val="28"/>
        </w:rPr>
        <w:t xml:space="preserve"> </w:t>
      </w:r>
      <w:proofErr w:type="spellStart"/>
      <w:r w:rsidRPr="000A76A0">
        <w:rPr>
          <w:i/>
          <w:iCs/>
          <w:sz w:val="28"/>
          <w:szCs w:val="28"/>
        </w:rPr>
        <w:t>gửi</w:t>
      </w:r>
      <w:proofErr w:type="spellEnd"/>
      <w:r w:rsidRPr="000A76A0">
        <w:rPr>
          <w:i/>
          <w:iCs/>
          <w:sz w:val="28"/>
          <w:szCs w:val="28"/>
        </w:rPr>
        <w:t xml:space="preserve"> </w:t>
      </w:r>
      <w:proofErr w:type="spellStart"/>
      <w:r w:rsidRPr="000A76A0">
        <w:rPr>
          <w:i/>
          <w:iCs/>
          <w:sz w:val="28"/>
          <w:szCs w:val="28"/>
        </w:rPr>
        <w:t>lời</w:t>
      </w:r>
      <w:proofErr w:type="spellEnd"/>
      <w:r w:rsidRPr="000A76A0">
        <w:rPr>
          <w:i/>
          <w:iCs/>
          <w:sz w:val="28"/>
          <w:szCs w:val="28"/>
        </w:rPr>
        <w:t xml:space="preserve"> </w:t>
      </w:r>
      <w:proofErr w:type="spellStart"/>
      <w:r w:rsidRPr="000A76A0">
        <w:rPr>
          <w:i/>
          <w:iCs/>
          <w:sz w:val="28"/>
          <w:szCs w:val="28"/>
        </w:rPr>
        <w:t>cảm</w:t>
      </w:r>
      <w:proofErr w:type="spellEnd"/>
      <w:r w:rsidRPr="000A76A0">
        <w:rPr>
          <w:i/>
          <w:iCs/>
          <w:sz w:val="28"/>
          <w:szCs w:val="28"/>
        </w:rPr>
        <w:t xml:space="preserve"> </w:t>
      </w:r>
      <w:proofErr w:type="spellStart"/>
      <w:r w:rsidRPr="000A76A0">
        <w:rPr>
          <w:i/>
          <w:iCs/>
          <w:sz w:val="28"/>
          <w:szCs w:val="28"/>
        </w:rPr>
        <w:t>ơn</w:t>
      </w:r>
      <w:proofErr w:type="spellEnd"/>
      <w:r w:rsidRPr="000A76A0">
        <w:rPr>
          <w:i/>
          <w:iCs/>
          <w:sz w:val="28"/>
          <w:szCs w:val="28"/>
        </w:rPr>
        <w:t xml:space="preserve"> </w:t>
      </w:r>
      <w:proofErr w:type="spellStart"/>
      <w:r w:rsidRPr="000A76A0">
        <w:rPr>
          <w:i/>
          <w:iCs/>
          <w:sz w:val="28"/>
          <w:szCs w:val="28"/>
        </w:rPr>
        <w:t>chân</w:t>
      </w:r>
      <w:proofErr w:type="spellEnd"/>
      <w:r w:rsidRPr="000A76A0">
        <w:rPr>
          <w:i/>
          <w:iCs/>
          <w:sz w:val="28"/>
          <w:szCs w:val="28"/>
        </w:rPr>
        <w:t xml:space="preserve"> </w:t>
      </w:r>
      <w:proofErr w:type="spellStart"/>
      <w:r w:rsidRPr="000A76A0">
        <w:rPr>
          <w:i/>
          <w:iCs/>
          <w:sz w:val="28"/>
          <w:szCs w:val="28"/>
        </w:rPr>
        <w:t>thành</w:t>
      </w:r>
      <w:proofErr w:type="spellEnd"/>
      <w:r w:rsidRPr="000A76A0">
        <w:rPr>
          <w:i/>
          <w:iCs/>
          <w:sz w:val="28"/>
          <w:szCs w:val="28"/>
        </w:rPr>
        <w:t xml:space="preserve"> </w:t>
      </w:r>
      <w:proofErr w:type="spellStart"/>
      <w:r w:rsidRPr="000A76A0">
        <w:rPr>
          <w:i/>
          <w:iCs/>
          <w:sz w:val="28"/>
          <w:szCs w:val="28"/>
        </w:rPr>
        <w:t>tới</w:t>
      </w:r>
      <w:proofErr w:type="spellEnd"/>
      <w:r w:rsidRPr="000A76A0">
        <w:rPr>
          <w:i/>
          <w:iCs/>
          <w:sz w:val="28"/>
          <w:szCs w:val="28"/>
        </w:rPr>
        <w:t xml:space="preserve"> </w:t>
      </w:r>
      <w:proofErr w:type="spellStart"/>
      <w:r w:rsidRPr="000A76A0">
        <w:rPr>
          <w:i/>
          <w:iCs/>
          <w:sz w:val="28"/>
          <w:szCs w:val="28"/>
        </w:rPr>
        <w:t>Tiến</w:t>
      </w:r>
      <w:proofErr w:type="spellEnd"/>
      <w:r w:rsidRPr="000A76A0">
        <w:rPr>
          <w:i/>
          <w:iCs/>
          <w:sz w:val="28"/>
          <w:szCs w:val="28"/>
        </w:rPr>
        <w:t xml:space="preserve"> </w:t>
      </w:r>
      <w:proofErr w:type="spellStart"/>
      <w:r w:rsidRPr="000A76A0">
        <w:rPr>
          <w:i/>
          <w:iCs/>
          <w:sz w:val="28"/>
          <w:szCs w:val="28"/>
        </w:rPr>
        <w:t>si</w:t>
      </w:r>
      <w:proofErr w:type="spellEnd"/>
      <w:r w:rsidRPr="000A76A0">
        <w:rPr>
          <w:i/>
          <w:iCs/>
          <w:sz w:val="28"/>
          <w:szCs w:val="28"/>
        </w:rPr>
        <w:t xml:space="preserve">̃ </w:t>
      </w:r>
      <w:proofErr w:type="spellStart"/>
      <w:r w:rsidRPr="000A76A0">
        <w:rPr>
          <w:i/>
          <w:iCs/>
          <w:sz w:val="28"/>
          <w:szCs w:val="28"/>
        </w:rPr>
        <w:t>Hoàng</w:t>
      </w:r>
      <w:proofErr w:type="spellEnd"/>
      <w:r w:rsidRPr="000A76A0">
        <w:rPr>
          <w:i/>
          <w:iCs/>
          <w:sz w:val="28"/>
          <w:szCs w:val="28"/>
        </w:rPr>
        <w:t xml:space="preserve"> </w:t>
      </w:r>
      <w:proofErr w:type="spellStart"/>
      <w:r>
        <w:rPr>
          <w:i/>
          <w:iCs/>
          <w:sz w:val="28"/>
          <w:szCs w:val="28"/>
        </w:rPr>
        <w:t>Văn</w:t>
      </w:r>
      <w:proofErr w:type="spellEnd"/>
      <w:r>
        <w:rPr>
          <w:i/>
          <w:iCs/>
          <w:sz w:val="28"/>
          <w:szCs w:val="28"/>
          <w:lang w:val="vi-VN"/>
        </w:rPr>
        <w:t xml:space="preserve"> Vinh</w:t>
      </w:r>
      <w:r w:rsidRPr="000A76A0">
        <w:rPr>
          <w:i/>
          <w:iCs/>
          <w:sz w:val="28"/>
          <w:szCs w:val="28"/>
        </w:rPr>
        <w:t>,</w:t>
      </w:r>
      <w:r>
        <w:rPr>
          <w:i/>
          <w:iCs/>
          <w:sz w:val="28"/>
          <w:szCs w:val="28"/>
          <w:lang w:val="vi-VN"/>
        </w:rPr>
        <w:t xml:space="preserve"> Trưởng phòng</w:t>
      </w:r>
      <w:r w:rsidRPr="000A76A0">
        <w:rPr>
          <w:i/>
          <w:iCs/>
          <w:sz w:val="28"/>
          <w:szCs w:val="28"/>
        </w:rPr>
        <w:t xml:space="preserve">- </w:t>
      </w:r>
      <w:proofErr w:type="spellStart"/>
      <w:r>
        <w:rPr>
          <w:i/>
          <w:iCs/>
          <w:sz w:val="28"/>
          <w:szCs w:val="28"/>
        </w:rPr>
        <w:t>Phòng</w:t>
      </w:r>
      <w:proofErr w:type="spellEnd"/>
      <w:r>
        <w:rPr>
          <w:i/>
          <w:iCs/>
          <w:sz w:val="28"/>
          <w:szCs w:val="28"/>
          <w:lang w:val="vi-VN"/>
        </w:rPr>
        <w:t xml:space="preserve"> Sinh học phân tử Ứng dụng</w:t>
      </w:r>
      <w:r w:rsidRPr="000A76A0">
        <w:rPr>
          <w:i/>
          <w:iCs/>
          <w:sz w:val="28"/>
          <w:szCs w:val="28"/>
        </w:rPr>
        <w:t xml:space="preserve"> - </w:t>
      </w:r>
      <w:proofErr w:type="spellStart"/>
      <w:r>
        <w:rPr>
          <w:i/>
          <w:iCs/>
          <w:sz w:val="28"/>
          <w:szCs w:val="28"/>
        </w:rPr>
        <w:t>Viện</w:t>
      </w:r>
      <w:proofErr w:type="spellEnd"/>
      <w:r>
        <w:rPr>
          <w:i/>
          <w:iCs/>
          <w:sz w:val="28"/>
          <w:szCs w:val="28"/>
          <w:lang w:val="vi-VN"/>
        </w:rPr>
        <w:t xml:space="preserve"> Vi sinh vật và Công nghệ sinh học - Đại học Quốc gia Hà Nội</w:t>
      </w:r>
      <w:r w:rsidRPr="000A76A0">
        <w:rPr>
          <w:i/>
          <w:iCs/>
          <w:sz w:val="28"/>
          <w:szCs w:val="28"/>
        </w:rPr>
        <w:t xml:space="preserve"> là </w:t>
      </w:r>
      <w:proofErr w:type="spellStart"/>
      <w:r w:rsidR="00151CC7">
        <w:rPr>
          <w:i/>
          <w:iCs/>
          <w:sz w:val="28"/>
          <w:szCs w:val="28"/>
        </w:rPr>
        <w:t>chủ</w:t>
      </w:r>
      <w:proofErr w:type="spellEnd"/>
      <w:r w:rsidR="00151CC7">
        <w:rPr>
          <w:i/>
          <w:iCs/>
          <w:sz w:val="28"/>
          <w:szCs w:val="28"/>
          <w:lang w:val="vi-VN"/>
        </w:rPr>
        <w:t xml:space="preserve"> nhiệm đề tài</w:t>
      </w:r>
      <w:r w:rsidR="00CD2E18">
        <w:rPr>
          <w:i/>
          <w:iCs/>
          <w:sz w:val="28"/>
          <w:szCs w:val="28"/>
          <w:lang w:val="vi-VN"/>
        </w:rPr>
        <w:t xml:space="preserve"> và các cộng sự trong đề tài </w:t>
      </w:r>
      <w:proofErr w:type="spellStart"/>
      <w:r w:rsidRPr="000A76A0">
        <w:rPr>
          <w:i/>
          <w:iCs/>
          <w:sz w:val="28"/>
          <w:szCs w:val="28"/>
        </w:rPr>
        <w:t>luôn</w:t>
      </w:r>
      <w:proofErr w:type="spellEnd"/>
      <w:r w:rsidRPr="000A76A0">
        <w:rPr>
          <w:i/>
          <w:iCs/>
          <w:sz w:val="28"/>
          <w:szCs w:val="28"/>
        </w:rPr>
        <w:t xml:space="preserve"> </w:t>
      </w:r>
      <w:proofErr w:type="spellStart"/>
      <w:r w:rsidRPr="000A76A0">
        <w:rPr>
          <w:i/>
          <w:iCs/>
          <w:sz w:val="28"/>
          <w:szCs w:val="28"/>
        </w:rPr>
        <w:t>tạo</w:t>
      </w:r>
      <w:proofErr w:type="spellEnd"/>
      <w:r w:rsidRPr="000A76A0">
        <w:rPr>
          <w:i/>
          <w:iCs/>
          <w:sz w:val="28"/>
          <w:szCs w:val="28"/>
        </w:rPr>
        <w:t xml:space="preserve"> </w:t>
      </w:r>
      <w:proofErr w:type="spellStart"/>
      <w:r w:rsidRPr="000A76A0">
        <w:rPr>
          <w:i/>
          <w:iCs/>
          <w:sz w:val="28"/>
          <w:szCs w:val="28"/>
        </w:rPr>
        <w:t>điều</w:t>
      </w:r>
      <w:proofErr w:type="spellEnd"/>
      <w:r w:rsidRPr="000A76A0">
        <w:rPr>
          <w:i/>
          <w:iCs/>
          <w:sz w:val="28"/>
          <w:szCs w:val="28"/>
        </w:rPr>
        <w:t xml:space="preserve"> </w:t>
      </w:r>
      <w:proofErr w:type="spellStart"/>
      <w:r w:rsidRPr="000A76A0">
        <w:rPr>
          <w:i/>
          <w:iCs/>
          <w:sz w:val="28"/>
          <w:szCs w:val="28"/>
        </w:rPr>
        <w:t>kiện</w:t>
      </w:r>
      <w:proofErr w:type="spellEnd"/>
      <w:r w:rsidRPr="000A76A0">
        <w:rPr>
          <w:i/>
          <w:iCs/>
          <w:sz w:val="28"/>
          <w:szCs w:val="28"/>
        </w:rPr>
        <w:t xml:space="preserve"> </w:t>
      </w:r>
      <w:proofErr w:type="spellStart"/>
      <w:r w:rsidRPr="000A76A0">
        <w:rPr>
          <w:i/>
          <w:iCs/>
          <w:sz w:val="28"/>
          <w:szCs w:val="28"/>
        </w:rPr>
        <w:t>thuận</w:t>
      </w:r>
      <w:proofErr w:type="spellEnd"/>
      <w:r w:rsidRPr="000A76A0">
        <w:rPr>
          <w:i/>
          <w:iCs/>
          <w:sz w:val="28"/>
          <w:szCs w:val="28"/>
        </w:rPr>
        <w:t xml:space="preserve"> </w:t>
      </w:r>
      <w:proofErr w:type="spellStart"/>
      <w:r w:rsidRPr="000A76A0">
        <w:rPr>
          <w:i/>
          <w:iCs/>
          <w:sz w:val="28"/>
          <w:szCs w:val="28"/>
        </w:rPr>
        <w:t>lợi</w:t>
      </w:r>
      <w:proofErr w:type="spellEnd"/>
      <w:r w:rsidRPr="000A76A0">
        <w:rPr>
          <w:i/>
          <w:iCs/>
          <w:sz w:val="28"/>
          <w:szCs w:val="28"/>
        </w:rPr>
        <w:t xml:space="preserve"> </w:t>
      </w:r>
      <w:proofErr w:type="spellStart"/>
      <w:r w:rsidRPr="000A76A0">
        <w:rPr>
          <w:i/>
          <w:iCs/>
          <w:sz w:val="28"/>
          <w:szCs w:val="28"/>
        </w:rPr>
        <w:t>giúp</w:t>
      </w:r>
      <w:proofErr w:type="spellEnd"/>
      <w:r w:rsidRPr="000A76A0">
        <w:rPr>
          <w:i/>
          <w:iCs/>
          <w:sz w:val="28"/>
          <w:szCs w:val="28"/>
        </w:rPr>
        <w:t xml:space="preserve"> </w:t>
      </w:r>
      <w:proofErr w:type="spellStart"/>
      <w:r w:rsidRPr="000A76A0">
        <w:rPr>
          <w:i/>
          <w:iCs/>
          <w:sz w:val="28"/>
          <w:szCs w:val="28"/>
        </w:rPr>
        <w:t>đơ</w:t>
      </w:r>
      <w:proofErr w:type="spellEnd"/>
      <w:r w:rsidRPr="000A76A0">
        <w:rPr>
          <w:i/>
          <w:iCs/>
          <w:sz w:val="28"/>
          <w:szCs w:val="28"/>
        </w:rPr>
        <w:t xml:space="preserve">̃ </w:t>
      </w:r>
      <w:proofErr w:type="spellStart"/>
      <w:r w:rsidRPr="000A76A0">
        <w:rPr>
          <w:i/>
          <w:iCs/>
          <w:sz w:val="28"/>
          <w:szCs w:val="28"/>
        </w:rPr>
        <w:t>tôi</w:t>
      </w:r>
      <w:proofErr w:type="spellEnd"/>
      <w:r w:rsidRPr="000A76A0">
        <w:rPr>
          <w:i/>
          <w:iCs/>
          <w:sz w:val="28"/>
          <w:szCs w:val="28"/>
        </w:rPr>
        <w:t xml:space="preserve"> </w:t>
      </w:r>
      <w:proofErr w:type="spellStart"/>
      <w:r w:rsidRPr="000A76A0">
        <w:rPr>
          <w:i/>
          <w:iCs/>
          <w:sz w:val="28"/>
          <w:szCs w:val="28"/>
        </w:rPr>
        <w:t>trong</w:t>
      </w:r>
      <w:proofErr w:type="spellEnd"/>
      <w:r w:rsidRPr="000A76A0">
        <w:rPr>
          <w:i/>
          <w:iCs/>
          <w:sz w:val="28"/>
          <w:szCs w:val="28"/>
        </w:rPr>
        <w:t xml:space="preserve"> quá </w:t>
      </w:r>
      <w:proofErr w:type="spellStart"/>
      <w:r w:rsidRPr="000A76A0">
        <w:rPr>
          <w:i/>
          <w:iCs/>
          <w:sz w:val="28"/>
          <w:szCs w:val="28"/>
        </w:rPr>
        <w:t>trình</w:t>
      </w:r>
      <w:proofErr w:type="spellEnd"/>
      <w:r w:rsidRPr="000A76A0">
        <w:rPr>
          <w:i/>
          <w:iCs/>
          <w:sz w:val="28"/>
          <w:szCs w:val="28"/>
        </w:rPr>
        <w:t xml:space="preserve"> </w:t>
      </w:r>
      <w:proofErr w:type="spellStart"/>
      <w:r w:rsidRPr="000A76A0">
        <w:rPr>
          <w:i/>
          <w:iCs/>
          <w:sz w:val="28"/>
          <w:szCs w:val="28"/>
        </w:rPr>
        <w:t>học</w:t>
      </w:r>
      <w:proofErr w:type="spellEnd"/>
      <w:r w:rsidRPr="000A76A0">
        <w:rPr>
          <w:i/>
          <w:iCs/>
          <w:sz w:val="28"/>
          <w:szCs w:val="28"/>
        </w:rPr>
        <w:t xml:space="preserve"> </w:t>
      </w:r>
      <w:proofErr w:type="spellStart"/>
      <w:r w:rsidRPr="000A76A0">
        <w:rPr>
          <w:i/>
          <w:iCs/>
          <w:sz w:val="28"/>
          <w:szCs w:val="28"/>
        </w:rPr>
        <w:t>tập</w:t>
      </w:r>
      <w:proofErr w:type="spellEnd"/>
      <w:r w:rsidRPr="000A76A0">
        <w:rPr>
          <w:i/>
          <w:iCs/>
          <w:sz w:val="28"/>
          <w:szCs w:val="28"/>
        </w:rPr>
        <w:t xml:space="preserve"> </w:t>
      </w:r>
      <w:proofErr w:type="spellStart"/>
      <w:r w:rsidRPr="000A76A0">
        <w:rPr>
          <w:i/>
          <w:iCs/>
          <w:sz w:val="28"/>
          <w:szCs w:val="28"/>
        </w:rPr>
        <w:t>va</w:t>
      </w:r>
      <w:proofErr w:type="spellEnd"/>
      <w:r w:rsidRPr="000A76A0">
        <w:rPr>
          <w:i/>
          <w:iCs/>
          <w:sz w:val="28"/>
          <w:szCs w:val="28"/>
        </w:rPr>
        <w:t xml:space="preserve">̀ </w:t>
      </w:r>
      <w:proofErr w:type="spellStart"/>
      <w:r w:rsidRPr="000A76A0">
        <w:rPr>
          <w:i/>
          <w:iCs/>
          <w:sz w:val="28"/>
          <w:szCs w:val="28"/>
        </w:rPr>
        <w:t>nghiên</w:t>
      </w:r>
      <w:proofErr w:type="spellEnd"/>
      <w:r w:rsidRPr="000A76A0">
        <w:rPr>
          <w:i/>
          <w:iCs/>
          <w:sz w:val="28"/>
          <w:szCs w:val="28"/>
        </w:rPr>
        <w:t xml:space="preserve"> </w:t>
      </w:r>
      <w:proofErr w:type="spellStart"/>
      <w:r w:rsidRPr="000A76A0">
        <w:rPr>
          <w:i/>
          <w:iCs/>
          <w:sz w:val="28"/>
          <w:szCs w:val="28"/>
        </w:rPr>
        <w:t>cứu</w:t>
      </w:r>
      <w:proofErr w:type="spellEnd"/>
      <w:r w:rsidRPr="000A76A0">
        <w:rPr>
          <w:i/>
          <w:iCs/>
          <w:sz w:val="28"/>
          <w:szCs w:val="28"/>
        </w:rPr>
        <w:t>;</w:t>
      </w:r>
    </w:p>
    <w:p w:rsidR="00CD2E18" w:rsidRPr="00CD2E18" w:rsidRDefault="000A76A0" w:rsidP="000A76A0">
      <w:pPr>
        <w:spacing w:line="360" w:lineRule="auto"/>
        <w:ind w:firstLine="720"/>
        <w:jc w:val="both"/>
        <w:rPr>
          <w:i/>
          <w:iCs/>
          <w:sz w:val="28"/>
          <w:szCs w:val="28"/>
          <w:lang w:val="vi-VN"/>
        </w:rPr>
      </w:pPr>
      <w:proofErr w:type="spellStart"/>
      <w:r w:rsidRPr="000A76A0">
        <w:rPr>
          <w:i/>
          <w:iCs/>
          <w:sz w:val="28"/>
          <w:szCs w:val="28"/>
        </w:rPr>
        <w:t>Tôi</w:t>
      </w:r>
      <w:proofErr w:type="spellEnd"/>
      <w:r w:rsidRPr="000A76A0">
        <w:rPr>
          <w:i/>
          <w:iCs/>
          <w:sz w:val="28"/>
          <w:szCs w:val="28"/>
        </w:rPr>
        <w:t xml:space="preserve"> </w:t>
      </w:r>
      <w:proofErr w:type="spellStart"/>
      <w:r w:rsidRPr="000A76A0">
        <w:rPr>
          <w:i/>
          <w:iCs/>
          <w:sz w:val="28"/>
          <w:szCs w:val="28"/>
        </w:rPr>
        <w:t>xin</w:t>
      </w:r>
      <w:proofErr w:type="spellEnd"/>
      <w:r w:rsidRPr="000A76A0">
        <w:rPr>
          <w:i/>
          <w:iCs/>
          <w:sz w:val="28"/>
          <w:szCs w:val="28"/>
        </w:rPr>
        <w:t xml:space="preserve"> </w:t>
      </w:r>
      <w:proofErr w:type="spellStart"/>
      <w:r w:rsidRPr="000A76A0">
        <w:rPr>
          <w:i/>
          <w:iCs/>
          <w:sz w:val="28"/>
          <w:szCs w:val="28"/>
        </w:rPr>
        <w:t>trân</w:t>
      </w:r>
      <w:proofErr w:type="spellEnd"/>
      <w:r w:rsidRPr="000A76A0">
        <w:rPr>
          <w:i/>
          <w:iCs/>
          <w:sz w:val="28"/>
          <w:szCs w:val="28"/>
        </w:rPr>
        <w:t xml:space="preserve"> </w:t>
      </w:r>
      <w:proofErr w:type="spellStart"/>
      <w:r w:rsidRPr="000A76A0">
        <w:rPr>
          <w:i/>
          <w:iCs/>
          <w:sz w:val="28"/>
          <w:szCs w:val="28"/>
        </w:rPr>
        <w:t>trọng</w:t>
      </w:r>
      <w:proofErr w:type="spellEnd"/>
      <w:r w:rsidRPr="000A76A0">
        <w:rPr>
          <w:i/>
          <w:iCs/>
          <w:sz w:val="28"/>
          <w:szCs w:val="28"/>
        </w:rPr>
        <w:t xml:space="preserve"> </w:t>
      </w:r>
      <w:proofErr w:type="spellStart"/>
      <w:r w:rsidRPr="000A76A0">
        <w:rPr>
          <w:i/>
          <w:iCs/>
          <w:sz w:val="28"/>
          <w:szCs w:val="28"/>
        </w:rPr>
        <w:t>cảm</w:t>
      </w:r>
      <w:proofErr w:type="spellEnd"/>
      <w:r w:rsidRPr="000A76A0">
        <w:rPr>
          <w:i/>
          <w:iCs/>
          <w:sz w:val="28"/>
          <w:szCs w:val="28"/>
        </w:rPr>
        <w:t xml:space="preserve"> </w:t>
      </w:r>
      <w:proofErr w:type="spellStart"/>
      <w:r w:rsidRPr="000A76A0">
        <w:rPr>
          <w:i/>
          <w:iCs/>
          <w:sz w:val="28"/>
          <w:szCs w:val="28"/>
        </w:rPr>
        <w:t>ơn</w:t>
      </w:r>
      <w:proofErr w:type="spellEnd"/>
      <w:r w:rsidRPr="000A76A0">
        <w:rPr>
          <w:i/>
          <w:iCs/>
          <w:sz w:val="28"/>
          <w:szCs w:val="28"/>
        </w:rPr>
        <w:t xml:space="preserve"> </w:t>
      </w:r>
      <w:proofErr w:type="spellStart"/>
      <w:r w:rsidRPr="000A76A0">
        <w:rPr>
          <w:i/>
          <w:iCs/>
          <w:sz w:val="28"/>
          <w:szCs w:val="28"/>
        </w:rPr>
        <w:t>các</w:t>
      </w:r>
      <w:proofErr w:type="spellEnd"/>
      <w:r w:rsidRPr="000A76A0">
        <w:rPr>
          <w:i/>
          <w:iCs/>
          <w:sz w:val="28"/>
          <w:szCs w:val="28"/>
        </w:rPr>
        <w:t xml:space="preserve"> </w:t>
      </w:r>
      <w:proofErr w:type="spellStart"/>
      <w:r w:rsidRPr="000A76A0">
        <w:rPr>
          <w:i/>
          <w:iCs/>
          <w:sz w:val="28"/>
          <w:szCs w:val="28"/>
        </w:rPr>
        <w:t>Thầy</w:t>
      </w:r>
      <w:proofErr w:type="spellEnd"/>
      <w:r w:rsidRPr="000A76A0">
        <w:rPr>
          <w:i/>
          <w:iCs/>
          <w:sz w:val="28"/>
          <w:szCs w:val="28"/>
        </w:rPr>
        <w:t xml:space="preserve"> Cô </w:t>
      </w:r>
      <w:proofErr w:type="spellStart"/>
      <w:r w:rsidRPr="000A76A0">
        <w:rPr>
          <w:i/>
          <w:iCs/>
          <w:sz w:val="28"/>
          <w:szCs w:val="28"/>
        </w:rPr>
        <w:t>giáo</w:t>
      </w:r>
      <w:proofErr w:type="spellEnd"/>
      <w:r w:rsidR="00CD2E18">
        <w:rPr>
          <w:i/>
          <w:iCs/>
          <w:sz w:val="28"/>
          <w:szCs w:val="28"/>
          <w:lang w:val="vi-VN"/>
        </w:rPr>
        <w:t xml:space="preserve"> luôn </w:t>
      </w:r>
      <w:proofErr w:type="spellStart"/>
      <w:r w:rsidR="00CD2E18" w:rsidRPr="000A76A0">
        <w:rPr>
          <w:i/>
          <w:iCs/>
          <w:sz w:val="28"/>
          <w:szCs w:val="28"/>
        </w:rPr>
        <w:t>tạo</w:t>
      </w:r>
      <w:proofErr w:type="spellEnd"/>
      <w:r w:rsidR="00CD2E18" w:rsidRPr="000A76A0">
        <w:rPr>
          <w:i/>
          <w:iCs/>
          <w:sz w:val="28"/>
          <w:szCs w:val="28"/>
        </w:rPr>
        <w:t xml:space="preserve"> </w:t>
      </w:r>
      <w:proofErr w:type="spellStart"/>
      <w:r w:rsidR="00CD2E18" w:rsidRPr="000A76A0">
        <w:rPr>
          <w:i/>
          <w:iCs/>
          <w:sz w:val="28"/>
          <w:szCs w:val="28"/>
        </w:rPr>
        <w:t>mọi</w:t>
      </w:r>
      <w:proofErr w:type="spellEnd"/>
      <w:r w:rsidR="00CD2E18" w:rsidRPr="000A76A0">
        <w:rPr>
          <w:i/>
          <w:iCs/>
          <w:sz w:val="28"/>
          <w:szCs w:val="28"/>
        </w:rPr>
        <w:t xml:space="preserve"> </w:t>
      </w:r>
      <w:proofErr w:type="spellStart"/>
      <w:r w:rsidR="00CD2E18" w:rsidRPr="000A76A0">
        <w:rPr>
          <w:i/>
          <w:iCs/>
          <w:sz w:val="28"/>
          <w:szCs w:val="28"/>
        </w:rPr>
        <w:t>điều</w:t>
      </w:r>
      <w:proofErr w:type="spellEnd"/>
      <w:r w:rsidR="00CD2E18" w:rsidRPr="000A76A0">
        <w:rPr>
          <w:i/>
          <w:iCs/>
          <w:sz w:val="28"/>
          <w:szCs w:val="28"/>
        </w:rPr>
        <w:t xml:space="preserve"> </w:t>
      </w:r>
      <w:proofErr w:type="spellStart"/>
      <w:r w:rsidR="00CD2E18" w:rsidRPr="000A76A0">
        <w:rPr>
          <w:i/>
          <w:iCs/>
          <w:sz w:val="28"/>
          <w:szCs w:val="28"/>
        </w:rPr>
        <w:t>kiện</w:t>
      </w:r>
      <w:proofErr w:type="spellEnd"/>
      <w:r w:rsidR="00CD2E18" w:rsidRPr="000A76A0">
        <w:rPr>
          <w:i/>
          <w:iCs/>
          <w:sz w:val="28"/>
          <w:szCs w:val="28"/>
        </w:rPr>
        <w:t xml:space="preserve"> </w:t>
      </w:r>
      <w:proofErr w:type="spellStart"/>
      <w:r w:rsidR="00CD2E18" w:rsidRPr="000A76A0">
        <w:rPr>
          <w:i/>
          <w:iCs/>
          <w:sz w:val="28"/>
          <w:szCs w:val="28"/>
        </w:rPr>
        <w:t>thuận</w:t>
      </w:r>
      <w:proofErr w:type="spellEnd"/>
      <w:r w:rsidR="00CD2E18" w:rsidRPr="000A76A0">
        <w:rPr>
          <w:i/>
          <w:iCs/>
          <w:sz w:val="28"/>
          <w:szCs w:val="28"/>
        </w:rPr>
        <w:t xml:space="preserve"> </w:t>
      </w:r>
      <w:proofErr w:type="spellStart"/>
      <w:r w:rsidR="00CD2E18" w:rsidRPr="000A76A0">
        <w:rPr>
          <w:i/>
          <w:iCs/>
          <w:sz w:val="28"/>
          <w:szCs w:val="28"/>
        </w:rPr>
        <w:t>lợi</w:t>
      </w:r>
      <w:proofErr w:type="spellEnd"/>
      <w:r w:rsidR="00CD2E18" w:rsidRPr="000A76A0">
        <w:rPr>
          <w:i/>
          <w:iCs/>
          <w:sz w:val="28"/>
          <w:szCs w:val="28"/>
        </w:rPr>
        <w:t xml:space="preserve"> </w:t>
      </w:r>
      <w:proofErr w:type="spellStart"/>
      <w:r w:rsidR="00CD2E18" w:rsidRPr="000A76A0">
        <w:rPr>
          <w:i/>
          <w:iCs/>
          <w:sz w:val="28"/>
          <w:szCs w:val="28"/>
        </w:rPr>
        <w:t>giúp</w:t>
      </w:r>
      <w:proofErr w:type="spellEnd"/>
      <w:r w:rsidR="00CD2E18" w:rsidRPr="000A76A0">
        <w:rPr>
          <w:i/>
          <w:iCs/>
          <w:sz w:val="28"/>
          <w:szCs w:val="28"/>
        </w:rPr>
        <w:t xml:space="preserve"> </w:t>
      </w:r>
      <w:proofErr w:type="spellStart"/>
      <w:r w:rsidR="00CD2E18" w:rsidRPr="000A76A0">
        <w:rPr>
          <w:i/>
          <w:iCs/>
          <w:sz w:val="28"/>
          <w:szCs w:val="28"/>
        </w:rPr>
        <w:t>đơ</w:t>
      </w:r>
      <w:proofErr w:type="spellEnd"/>
      <w:r w:rsidR="00CD2E18" w:rsidRPr="000A76A0">
        <w:rPr>
          <w:i/>
          <w:iCs/>
          <w:sz w:val="28"/>
          <w:szCs w:val="28"/>
        </w:rPr>
        <w:t xml:space="preserve">̃ </w:t>
      </w:r>
      <w:proofErr w:type="spellStart"/>
      <w:r w:rsidR="00CD2E18" w:rsidRPr="000A76A0">
        <w:rPr>
          <w:i/>
          <w:iCs/>
          <w:sz w:val="28"/>
          <w:szCs w:val="28"/>
        </w:rPr>
        <w:t>tôi</w:t>
      </w:r>
      <w:proofErr w:type="spellEnd"/>
      <w:r w:rsidR="00CD2E18" w:rsidRPr="000A76A0">
        <w:rPr>
          <w:i/>
          <w:iCs/>
          <w:sz w:val="28"/>
          <w:szCs w:val="28"/>
        </w:rPr>
        <w:t xml:space="preserve"> </w:t>
      </w:r>
      <w:proofErr w:type="spellStart"/>
      <w:r w:rsidR="00CD2E18" w:rsidRPr="000A76A0">
        <w:rPr>
          <w:i/>
          <w:iCs/>
          <w:sz w:val="28"/>
          <w:szCs w:val="28"/>
        </w:rPr>
        <w:t>trong</w:t>
      </w:r>
      <w:proofErr w:type="spellEnd"/>
      <w:r w:rsidR="00CD2E18" w:rsidRPr="000A76A0">
        <w:rPr>
          <w:i/>
          <w:iCs/>
          <w:sz w:val="28"/>
          <w:szCs w:val="28"/>
        </w:rPr>
        <w:t xml:space="preserve"> </w:t>
      </w:r>
      <w:proofErr w:type="spellStart"/>
      <w:r w:rsidR="00CD2E18" w:rsidRPr="000A76A0">
        <w:rPr>
          <w:i/>
          <w:iCs/>
          <w:sz w:val="28"/>
          <w:szCs w:val="28"/>
        </w:rPr>
        <w:t>suốt</w:t>
      </w:r>
      <w:proofErr w:type="spellEnd"/>
      <w:r w:rsidR="00CD2E18" w:rsidRPr="000A76A0">
        <w:rPr>
          <w:i/>
          <w:iCs/>
          <w:sz w:val="28"/>
          <w:szCs w:val="28"/>
        </w:rPr>
        <w:t xml:space="preserve"> quá </w:t>
      </w:r>
      <w:proofErr w:type="spellStart"/>
      <w:r w:rsidR="00CD2E18" w:rsidRPr="000A76A0">
        <w:rPr>
          <w:i/>
          <w:iCs/>
          <w:sz w:val="28"/>
          <w:szCs w:val="28"/>
        </w:rPr>
        <w:t>trình</w:t>
      </w:r>
      <w:proofErr w:type="spellEnd"/>
      <w:r w:rsidR="00CD2E18" w:rsidRPr="000A76A0">
        <w:rPr>
          <w:i/>
          <w:iCs/>
          <w:sz w:val="28"/>
          <w:szCs w:val="28"/>
        </w:rPr>
        <w:t xml:space="preserve"> </w:t>
      </w:r>
      <w:proofErr w:type="spellStart"/>
      <w:r w:rsidR="00CD2E18" w:rsidRPr="000A76A0">
        <w:rPr>
          <w:i/>
          <w:iCs/>
          <w:sz w:val="28"/>
          <w:szCs w:val="28"/>
        </w:rPr>
        <w:t>học</w:t>
      </w:r>
      <w:proofErr w:type="spellEnd"/>
      <w:r w:rsidR="00CD2E18" w:rsidRPr="000A76A0">
        <w:rPr>
          <w:i/>
          <w:iCs/>
          <w:sz w:val="28"/>
          <w:szCs w:val="28"/>
        </w:rPr>
        <w:t xml:space="preserve"> </w:t>
      </w:r>
      <w:proofErr w:type="spellStart"/>
      <w:r w:rsidR="00CD2E18" w:rsidRPr="000A76A0">
        <w:rPr>
          <w:i/>
          <w:iCs/>
          <w:sz w:val="28"/>
          <w:szCs w:val="28"/>
        </w:rPr>
        <w:t>tập</w:t>
      </w:r>
      <w:proofErr w:type="spellEnd"/>
      <w:r w:rsidR="00CD2E18" w:rsidRPr="000A76A0">
        <w:rPr>
          <w:i/>
          <w:iCs/>
          <w:sz w:val="28"/>
          <w:szCs w:val="28"/>
        </w:rPr>
        <w:t xml:space="preserve">, </w:t>
      </w:r>
      <w:proofErr w:type="spellStart"/>
      <w:r w:rsidR="00CD2E18" w:rsidRPr="000A76A0">
        <w:rPr>
          <w:i/>
          <w:iCs/>
          <w:sz w:val="28"/>
          <w:szCs w:val="28"/>
        </w:rPr>
        <w:t>nghiên</w:t>
      </w:r>
      <w:proofErr w:type="spellEnd"/>
      <w:r w:rsidR="00CD2E18" w:rsidRPr="000A76A0">
        <w:rPr>
          <w:i/>
          <w:iCs/>
          <w:sz w:val="28"/>
          <w:szCs w:val="28"/>
        </w:rPr>
        <w:t xml:space="preserve"> </w:t>
      </w:r>
      <w:proofErr w:type="spellStart"/>
      <w:r w:rsidR="00CD2E18" w:rsidRPr="000A76A0">
        <w:rPr>
          <w:i/>
          <w:iCs/>
          <w:sz w:val="28"/>
          <w:szCs w:val="28"/>
        </w:rPr>
        <w:t>cứu</w:t>
      </w:r>
      <w:proofErr w:type="spellEnd"/>
      <w:r w:rsidR="00CD2E18" w:rsidRPr="000A76A0">
        <w:rPr>
          <w:i/>
          <w:iCs/>
          <w:sz w:val="28"/>
          <w:szCs w:val="28"/>
        </w:rPr>
        <w:t xml:space="preserve"> </w:t>
      </w:r>
      <w:proofErr w:type="spellStart"/>
      <w:r w:rsidR="00CD2E18" w:rsidRPr="000A76A0">
        <w:rPr>
          <w:i/>
          <w:iCs/>
          <w:sz w:val="28"/>
          <w:szCs w:val="28"/>
        </w:rPr>
        <w:t>va</w:t>
      </w:r>
      <w:proofErr w:type="spellEnd"/>
      <w:r w:rsidR="00CD2E18" w:rsidRPr="000A76A0">
        <w:rPr>
          <w:i/>
          <w:iCs/>
          <w:sz w:val="28"/>
          <w:szCs w:val="28"/>
        </w:rPr>
        <w:t xml:space="preserve">̀ </w:t>
      </w:r>
      <w:proofErr w:type="spellStart"/>
      <w:r w:rsidR="00CD2E18" w:rsidRPr="000A76A0">
        <w:rPr>
          <w:i/>
          <w:iCs/>
          <w:sz w:val="28"/>
          <w:szCs w:val="28"/>
        </w:rPr>
        <w:t>hoàn</w:t>
      </w:r>
      <w:proofErr w:type="spellEnd"/>
      <w:r w:rsidR="00CD2E18" w:rsidRPr="000A76A0">
        <w:rPr>
          <w:i/>
          <w:iCs/>
          <w:sz w:val="28"/>
          <w:szCs w:val="28"/>
        </w:rPr>
        <w:t xml:space="preserve"> </w:t>
      </w:r>
      <w:proofErr w:type="spellStart"/>
      <w:r w:rsidR="00CD2E18" w:rsidRPr="000A76A0">
        <w:rPr>
          <w:i/>
          <w:iCs/>
          <w:sz w:val="28"/>
          <w:szCs w:val="28"/>
        </w:rPr>
        <w:t>thành</w:t>
      </w:r>
      <w:proofErr w:type="spellEnd"/>
      <w:r w:rsidR="00CD2E18" w:rsidRPr="000A76A0">
        <w:rPr>
          <w:i/>
          <w:iCs/>
          <w:sz w:val="28"/>
          <w:szCs w:val="28"/>
        </w:rPr>
        <w:t xml:space="preserve"> </w:t>
      </w:r>
      <w:proofErr w:type="spellStart"/>
      <w:r w:rsidR="00CD2E18" w:rsidRPr="000A76A0">
        <w:rPr>
          <w:i/>
          <w:iCs/>
          <w:sz w:val="28"/>
          <w:szCs w:val="28"/>
        </w:rPr>
        <w:t>luận</w:t>
      </w:r>
      <w:proofErr w:type="spellEnd"/>
      <w:r w:rsidR="00CD2E18" w:rsidRPr="000A76A0">
        <w:rPr>
          <w:i/>
          <w:iCs/>
          <w:sz w:val="28"/>
          <w:szCs w:val="28"/>
        </w:rPr>
        <w:t xml:space="preserve"> </w:t>
      </w:r>
      <w:proofErr w:type="spellStart"/>
      <w:r w:rsidR="00CD2E18" w:rsidRPr="000A76A0">
        <w:rPr>
          <w:i/>
          <w:iCs/>
          <w:sz w:val="28"/>
          <w:szCs w:val="28"/>
        </w:rPr>
        <w:t>án</w:t>
      </w:r>
      <w:proofErr w:type="spellEnd"/>
      <w:r w:rsidR="00CD2E18" w:rsidRPr="000A76A0">
        <w:rPr>
          <w:i/>
          <w:iCs/>
          <w:sz w:val="28"/>
          <w:szCs w:val="28"/>
        </w:rPr>
        <w:t>.</w:t>
      </w:r>
    </w:p>
    <w:p w:rsidR="000A76A0" w:rsidRPr="000A76A0" w:rsidRDefault="00CD2E18" w:rsidP="00CD2E18">
      <w:pPr>
        <w:spacing w:line="360" w:lineRule="auto"/>
        <w:ind w:firstLine="720"/>
        <w:jc w:val="both"/>
        <w:rPr>
          <w:sz w:val="28"/>
          <w:szCs w:val="28"/>
        </w:rPr>
      </w:pPr>
      <w:proofErr w:type="spellStart"/>
      <w:r>
        <w:rPr>
          <w:i/>
          <w:iCs/>
          <w:sz w:val="28"/>
          <w:szCs w:val="28"/>
        </w:rPr>
        <w:t>Tôi</w:t>
      </w:r>
      <w:proofErr w:type="spellEnd"/>
      <w:r>
        <w:rPr>
          <w:i/>
          <w:iCs/>
          <w:sz w:val="28"/>
          <w:szCs w:val="28"/>
          <w:lang w:val="vi-VN"/>
        </w:rPr>
        <w:t xml:space="preserve"> xin trân trọng cảm ơn </w:t>
      </w:r>
      <w:proofErr w:type="spellStart"/>
      <w:r w:rsidR="000A76A0" w:rsidRPr="000A76A0">
        <w:rPr>
          <w:i/>
          <w:iCs/>
          <w:sz w:val="28"/>
          <w:szCs w:val="28"/>
        </w:rPr>
        <w:t>Bô</w:t>
      </w:r>
      <w:proofErr w:type="spellEnd"/>
      <w:r w:rsidR="000A76A0" w:rsidRPr="000A76A0">
        <w:rPr>
          <w:i/>
          <w:iCs/>
          <w:sz w:val="28"/>
          <w:szCs w:val="28"/>
        </w:rPr>
        <w:t xml:space="preserve">́ mẹ, </w:t>
      </w:r>
      <w:proofErr w:type="spellStart"/>
      <w:r w:rsidR="000A76A0" w:rsidRPr="000A76A0">
        <w:rPr>
          <w:i/>
          <w:iCs/>
          <w:sz w:val="28"/>
          <w:szCs w:val="28"/>
        </w:rPr>
        <w:t>vơ</w:t>
      </w:r>
      <w:proofErr w:type="spellEnd"/>
      <w:r w:rsidR="000A76A0" w:rsidRPr="000A76A0">
        <w:rPr>
          <w:i/>
          <w:iCs/>
          <w:sz w:val="28"/>
          <w:szCs w:val="28"/>
        </w:rPr>
        <w:t xml:space="preserve">̣ </w:t>
      </w:r>
      <w:proofErr w:type="spellStart"/>
      <w:r w:rsidR="000A76A0" w:rsidRPr="000A76A0">
        <w:rPr>
          <w:i/>
          <w:iCs/>
          <w:sz w:val="28"/>
          <w:szCs w:val="28"/>
        </w:rPr>
        <w:t>va</w:t>
      </w:r>
      <w:proofErr w:type="spellEnd"/>
      <w:r w:rsidR="000A76A0" w:rsidRPr="000A76A0">
        <w:rPr>
          <w:i/>
          <w:iCs/>
          <w:sz w:val="28"/>
          <w:szCs w:val="28"/>
        </w:rPr>
        <w:t xml:space="preserve">̀ </w:t>
      </w:r>
      <w:proofErr w:type="spellStart"/>
      <w:r w:rsidR="000A76A0" w:rsidRPr="000A76A0">
        <w:rPr>
          <w:i/>
          <w:iCs/>
          <w:sz w:val="28"/>
          <w:szCs w:val="28"/>
        </w:rPr>
        <w:t>các</w:t>
      </w:r>
      <w:proofErr w:type="spellEnd"/>
      <w:r w:rsidR="000A76A0" w:rsidRPr="000A76A0">
        <w:rPr>
          <w:i/>
          <w:iCs/>
          <w:sz w:val="28"/>
          <w:szCs w:val="28"/>
        </w:rPr>
        <w:t xml:space="preserve"> con, </w:t>
      </w:r>
      <w:proofErr w:type="spellStart"/>
      <w:r w:rsidR="000A76A0" w:rsidRPr="000A76A0">
        <w:rPr>
          <w:i/>
          <w:iCs/>
          <w:sz w:val="28"/>
          <w:szCs w:val="28"/>
        </w:rPr>
        <w:t>anh</w:t>
      </w:r>
      <w:proofErr w:type="spellEnd"/>
      <w:r w:rsidR="000A76A0" w:rsidRPr="000A76A0">
        <w:rPr>
          <w:i/>
          <w:iCs/>
          <w:sz w:val="28"/>
          <w:szCs w:val="28"/>
        </w:rPr>
        <w:t xml:space="preserve"> chị </w:t>
      </w:r>
      <w:proofErr w:type="spellStart"/>
      <w:r w:rsidR="000A76A0" w:rsidRPr="000A76A0">
        <w:rPr>
          <w:i/>
          <w:iCs/>
          <w:sz w:val="28"/>
          <w:szCs w:val="28"/>
        </w:rPr>
        <w:t>em</w:t>
      </w:r>
      <w:proofErr w:type="spellEnd"/>
      <w:r w:rsidR="000A76A0" w:rsidRPr="000A76A0">
        <w:rPr>
          <w:i/>
          <w:iCs/>
          <w:sz w:val="28"/>
          <w:szCs w:val="28"/>
        </w:rPr>
        <w:t xml:space="preserve"> </w:t>
      </w:r>
      <w:proofErr w:type="spellStart"/>
      <w:r w:rsidR="000A76A0" w:rsidRPr="000A76A0">
        <w:rPr>
          <w:i/>
          <w:iCs/>
          <w:sz w:val="28"/>
          <w:szCs w:val="28"/>
        </w:rPr>
        <w:t>trong</w:t>
      </w:r>
      <w:proofErr w:type="spellEnd"/>
      <w:r w:rsidR="000A76A0" w:rsidRPr="000A76A0">
        <w:rPr>
          <w:i/>
          <w:iCs/>
          <w:sz w:val="28"/>
          <w:szCs w:val="28"/>
        </w:rPr>
        <w:t xml:space="preserve"> </w:t>
      </w:r>
      <w:proofErr w:type="spellStart"/>
      <w:r w:rsidR="000A76A0" w:rsidRPr="000A76A0">
        <w:rPr>
          <w:i/>
          <w:iCs/>
          <w:sz w:val="28"/>
          <w:szCs w:val="28"/>
        </w:rPr>
        <w:t>gia</w:t>
      </w:r>
      <w:proofErr w:type="spellEnd"/>
      <w:r w:rsidR="000A76A0" w:rsidRPr="000A76A0">
        <w:rPr>
          <w:i/>
          <w:iCs/>
          <w:sz w:val="28"/>
          <w:szCs w:val="28"/>
        </w:rPr>
        <w:t xml:space="preserve"> </w:t>
      </w:r>
      <w:proofErr w:type="spellStart"/>
      <w:r w:rsidR="000A76A0" w:rsidRPr="000A76A0">
        <w:rPr>
          <w:i/>
          <w:iCs/>
          <w:sz w:val="28"/>
          <w:szCs w:val="28"/>
        </w:rPr>
        <w:t>đình</w:t>
      </w:r>
      <w:proofErr w:type="spellEnd"/>
      <w:r w:rsidR="000A76A0" w:rsidRPr="000A76A0">
        <w:rPr>
          <w:i/>
          <w:iCs/>
          <w:sz w:val="28"/>
          <w:szCs w:val="28"/>
        </w:rPr>
        <w:t xml:space="preserve">, </w:t>
      </w:r>
      <w:proofErr w:type="spellStart"/>
      <w:r w:rsidR="000A76A0" w:rsidRPr="000A76A0">
        <w:rPr>
          <w:i/>
          <w:iCs/>
          <w:sz w:val="28"/>
          <w:szCs w:val="28"/>
        </w:rPr>
        <w:t>bạn</w:t>
      </w:r>
      <w:proofErr w:type="spellEnd"/>
      <w:r w:rsidR="000A76A0" w:rsidRPr="000A76A0">
        <w:rPr>
          <w:i/>
          <w:iCs/>
          <w:sz w:val="28"/>
          <w:szCs w:val="28"/>
        </w:rPr>
        <w:t xml:space="preserve"> bè </w:t>
      </w:r>
      <w:proofErr w:type="spellStart"/>
      <w:r w:rsidR="000A76A0" w:rsidRPr="000A76A0">
        <w:rPr>
          <w:i/>
          <w:iCs/>
          <w:sz w:val="28"/>
          <w:szCs w:val="28"/>
        </w:rPr>
        <w:t>đồng</w:t>
      </w:r>
      <w:proofErr w:type="spellEnd"/>
      <w:r w:rsidR="000A76A0" w:rsidRPr="000A76A0">
        <w:rPr>
          <w:i/>
          <w:iCs/>
          <w:sz w:val="28"/>
          <w:szCs w:val="28"/>
        </w:rPr>
        <w:t xml:space="preserve"> </w:t>
      </w:r>
      <w:proofErr w:type="spellStart"/>
      <w:r w:rsidR="000A76A0" w:rsidRPr="000A76A0">
        <w:rPr>
          <w:i/>
          <w:iCs/>
          <w:sz w:val="28"/>
          <w:szCs w:val="28"/>
        </w:rPr>
        <w:t>nghiệp</w:t>
      </w:r>
      <w:proofErr w:type="spellEnd"/>
      <w:r w:rsidR="000A76A0" w:rsidRPr="000A76A0">
        <w:rPr>
          <w:i/>
          <w:iCs/>
          <w:sz w:val="28"/>
          <w:szCs w:val="28"/>
        </w:rPr>
        <w:t xml:space="preserve"> </w:t>
      </w:r>
      <w:proofErr w:type="spellStart"/>
      <w:r w:rsidR="000A76A0" w:rsidRPr="000A76A0">
        <w:rPr>
          <w:i/>
          <w:iCs/>
          <w:sz w:val="28"/>
          <w:szCs w:val="28"/>
        </w:rPr>
        <w:t>luôn</w:t>
      </w:r>
      <w:proofErr w:type="spellEnd"/>
      <w:r w:rsidR="000A76A0" w:rsidRPr="000A76A0">
        <w:rPr>
          <w:i/>
          <w:iCs/>
          <w:sz w:val="28"/>
          <w:szCs w:val="28"/>
        </w:rPr>
        <w:t xml:space="preserve"> </w:t>
      </w:r>
      <w:proofErr w:type="spellStart"/>
      <w:r w:rsidR="000A76A0" w:rsidRPr="000A76A0">
        <w:rPr>
          <w:i/>
          <w:iCs/>
          <w:sz w:val="28"/>
          <w:szCs w:val="28"/>
        </w:rPr>
        <w:t>động</w:t>
      </w:r>
      <w:proofErr w:type="spellEnd"/>
      <w:r w:rsidR="000A76A0" w:rsidRPr="000A76A0">
        <w:rPr>
          <w:i/>
          <w:iCs/>
          <w:sz w:val="28"/>
          <w:szCs w:val="28"/>
        </w:rPr>
        <w:t xml:space="preserve"> </w:t>
      </w:r>
      <w:proofErr w:type="spellStart"/>
      <w:r w:rsidR="000A76A0" w:rsidRPr="000A76A0">
        <w:rPr>
          <w:i/>
          <w:iCs/>
          <w:sz w:val="28"/>
          <w:szCs w:val="28"/>
        </w:rPr>
        <w:t>viên</w:t>
      </w:r>
      <w:proofErr w:type="spellEnd"/>
      <w:r w:rsidR="000A76A0" w:rsidRPr="000A76A0">
        <w:rPr>
          <w:i/>
          <w:iCs/>
          <w:sz w:val="28"/>
          <w:szCs w:val="28"/>
        </w:rPr>
        <w:t xml:space="preserve">, </w:t>
      </w:r>
      <w:proofErr w:type="spellStart"/>
      <w:r w:rsidR="000A76A0" w:rsidRPr="000A76A0">
        <w:rPr>
          <w:i/>
          <w:iCs/>
          <w:sz w:val="28"/>
          <w:szCs w:val="28"/>
        </w:rPr>
        <w:t>khích</w:t>
      </w:r>
      <w:proofErr w:type="spellEnd"/>
      <w:r w:rsidR="000A76A0" w:rsidRPr="000A76A0">
        <w:rPr>
          <w:i/>
          <w:iCs/>
          <w:sz w:val="28"/>
          <w:szCs w:val="28"/>
        </w:rPr>
        <w:t xml:space="preserve"> </w:t>
      </w:r>
      <w:proofErr w:type="spellStart"/>
      <w:r w:rsidR="000A76A0" w:rsidRPr="000A76A0">
        <w:rPr>
          <w:i/>
          <w:iCs/>
          <w:sz w:val="28"/>
          <w:szCs w:val="28"/>
        </w:rPr>
        <w:t>lẹ</w:t>
      </w:r>
      <w:proofErr w:type="spellEnd"/>
      <w:r w:rsidR="000A76A0" w:rsidRPr="000A76A0">
        <w:rPr>
          <w:i/>
          <w:iCs/>
          <w:sz w:val="28"/>
          <w:szCs w:val="28"/>
        </w:rPr>
        <w:t xml:space="preserve">̂, </w:t>
      </w:r>
      <w:proofErr w:type="spellStart"/>
      <w:r w:rsidR="000A76A0" w:rsidRPr="000A76A0">
        <w:rPr>
          <w:i/>
          <w:iCs/>
          <w:sz w:val="28"/>
          <w:szCs w:val="28"/>
        </w:rPr>
        <w:t>tạo</w:t>
      </w:r>
      <w:proofErr w:type="spellEnd"/>
      <w:r w:rsidR="000A76A0" w:rsidRPr="000A76A0">
        <w:rPr>
          <w:i/>
          <w:iCs/>
          <w:sz w:val="28"/>
          <w:szCs w:val="28"/>
        </w:rPr>
        <w:t xml:space="preserve"> </w:t>
      </w:r>
      <w:proofErr w:type="spellStart"/>
      <w:r w:rsidR="000A76A0" w:rsidRPr="000A76A0">
        <w:rPr>
          <w:i/>
          <w:iCs/>
          <w:sz w:val="28"/>
          <w:szCs w:val="28"/>
        </w:rPr>
        <w:t>mọi</w:t>
      </w:r>
      <w:proofErr w:type="spellEnd"/>
      <w:r w:rsidR="000A76A0" w:rsidRPr="000A76A0">
        <w:rPr>
          <w:i/>
          <w:iCs/>
          <w:sz w:val="28"/>
          <w:szCs w:val="28"/>
        </w:rPr>
        <w:t xml:space="preserve"> </w:t>
      </w:r>
      <w:proofErr w:type="spellStart"/>
      <w:r w:rsidR="000A76A0" w:rsidRPr="000A76A0">
        <w:rPr>
          <w:i/>
          <w:iCs/>
          <w:sz w:val="28"/>
          <w:szCs w:val="28"/>
        </w:rPr>
        <w:t>điều</w:t>
      </w:r>
      <w:proofErr w:type="spellEnd"/>
      <w:r w:rsidR="000A76A0" w:rsidRPr="000A76A0">
        <w:rPr>
          <w:i/>
          <w:iCs/>
          <w:sz w:val="28"/>
          <w:szCs w:val="28"/>
        </w:rPr>
        <w:t xml:space="preserve"> </w:t>
      </w:r>
      <w:proofErr w:type="spellStart"/>
      <w:r w:rsidR="000A76A0" w:rsidRPr="000A76A0">
        <w:rPr>
          <w:i/>
          <w:iCs/>
          <w:sz w:val="28"/>
          <w:szCs w:val="28"/>
        </w:rPr>
        <w:t>kiện</w:t>
      </w:r>
      <w:proofErr w:type="spellEnd"/>
      <w:r w:rsidR="000A76A0" w:rsidRPr="000A76A0">
        <w:rPr>
          <w:i/>
          <w:iCs/>
          <w:sz w:val="28"/>
          <w:szCs w:val="28"/>
        </w:rPr>
        <w:t xml:space="preserve"> </w:t>
      </w:r>
      <w:proofErr w:type="spellStart"/>
      <w:r w:rsidR="000A76A0" w:rsidRPr="000A76A0">
        <w:rPr>
          <w:i/>
          <w:iCs/>
          <w:sz w:val="28"/>
          <w:szCs w:val="28"/>
        </w:rPr>
        <w:t>thuận</w:t>
      </w:r>
      <w:proofErr w:type="spellEnd"/>
      <w:r w:rsidR="000A76A0" w:rsidRPr="000A76A0">
        <w:rPr>
          <w:i/>
          <w:iCs/>
          <w:sz w:val="28"/>
          <w:szCs w:val="28"/>
        </w:rPr>
        <w:t xml:space="preserve"> </w:t>
      </w:r>
      <w:proofErr w:type="spellStart"/>
      <w:r w:rsidR="000A76A0" w:rsidRPr="000A76A0">
        <w:rPr>
          <w:i/>
          <w:iCs/>
          <w:sz w:val="28"/>
          <w:szCs w:val="28"/>
        </w:rPr>
        <w:t>lợi</w:t>
      </w:r>
      <w:proofErr w:type="spellEnd"/>
      <w:r w:rsidR="000A76A0" w:rsidRPr="000A76A0">
        <w:rPr>
          <w:i/>
          <w:iCs/>
          <w:sz w:val="28"/>
          <w:szCs w:val="28"/>
        </w:rPr>
        <w:t xml:space="preserve"> </w:t>
      </w:r>
      <w:proofErr w:type="spellStart"/>
      <w:r w:rsidR="000A76A0" w:rsidRPr="000A76A0">
        <w:rPr>
          <w:i/>
          <w:iCs/>
          <w:sz w:val="28"/>
          <w:szCs w:val="28"/>
        </w:rPr>
        <w:t>giúp</w:t>
      </w:r>
      <w:proofErr w:type="spellEnd"/>
      <w:r w:rsidR="000A76A0" w:rsidRPr="000A76A0">
        <w:rPr>
          <w:i/>
          <w:iCs/>
          <w:sz w:val="28"/>
          <w:szCs w:val="28"/>
        </w:rPr>
        <w:t xml:space="preserve"> </w:t>
      </w:r>
      <w:proofErr w:type="spellStart"/>
      <w:r w:rsidR="000A76A0" w:rsidRPr="000A76A0">
        <w:rPr>
          <w:i/>
          <w:iCs/>
          <w:sz w:val="28"/>
          <w:szCs w:val="28"/>
        </w:rPr>
        <w:t>đơ</w:t>
      </w:r>
      <w:proofErr w:type="spellEnd"/>
      <w:r w:rsidR="000A76A0" w:rsidRPr="000A76A0">
        <w:rPr>
          <w:i/>
          <w:iCs/>
          <w:sz w:val="28"/>
          <w:szCs w:val="28"/>
        </w:rPr>
        <w:t xml:space="preserve">̃ </w:t>
      </w:r>
      <w:proofErr w:type="spellStart"/>
      <w:r w:rsidR="000A76A0" w:rsidRPr="000A76A0">
        <w:rPr>
          <w:i/>
          <w:iCs/>
          <w:sz w:val="28"/>
          <w:szCs w:val="28"/>
        </w:rPr>
        <w:t>tôi</w:t>
      </w:r>
      <w:proofErr w:type="spellEnd"/>
      <w:r w:rsidR="000A76A0" w:rsidRPr="000A76A0">
        <w:rPr>
          <w:i/>
          <w:iCs/>
          <w:sz w:val="28"/>
          <w:szCs w:val="28"/>
        </w:rPr>
        <w:t xml:space="preserve"> </w:t>
      </w:r>
      <w:proofErr w:type="spellStart"/>
      <w:r w:rsidR="000A76A0" w:rsidRPr="000A76A0">
        <w:rPr>
          <w:i/>
          <w:iCs/>
          <w:sz w:val="28"/>
          <w:szCs w:val="28"/>
        </w:rPr>
        <w:t>trong</w:t>
      </w:r>
      <w:proofErr w:type="spellEnd"/>
      <w:r w:rsidR="000A76A0" w:rsidRPr="000A76A0">
        <w:rPr>
          <w:i/>
          <w:iCs/>
          <w:sz w:val="28"/>
          <w:szCs w:val="28"/>
        </w:rPr>
        <w:t xml:space="preserve"> </w:t>
      </w:r>
      <w:proofErr w:type="spellStart"/>
      <w:r w:rsidR="000A76A0" w:rsidRPr="000A76A0">
        <w:rPr>
          <w:i/>
          <w:iCs/>
          <w:sz w:val="28"/>
          <w:szCs w:val="28"/>
        </w:rPr>
        <w:t>suốt</w:t>
      </w:r>
      <w:proofErr w:type="spellEnd"/>
      <w:r w:rsidR="000A76A0" w:rsidRPr="000A76A0">
        <w:rPr>
          <w:i/>
          <w:iCs/>
          <w:sz w:val="28"/>
          <w:szCs w:val="28"/>
        </w:rPr>
        <w:t xml:space="preserve"> quá </w:t>
      </w:r>
      <w:proofErr w:type="spellStart"/>
      <w:r w:rsidR="000A76A0" w:rsidRPr="000A76A0">
        <w:rPr>
          <w:i/>
          <w:iCs/>
          <w:sz w:val="28"/>
          <w:szCs w:val="28"/>
        </w:rPr>
        <w:t>trình</w:t>
      </w:r>
      <w:proofErr w:type="spellEnd"/>
      <w:r w:rsidR="000A76A0" w:rsidRPr="000A76A0">
        <w:rPr>
          <w:i/>
          <w:iCs/>
          <w:sz w:val="28"/>
          <w:szCs w:val="28"/>
        </w:rPr>
        <w:t xml:space="preserve"> </w:t>
      </w:r>
      <w:proofErr w:type="spellStart"/>
      <w:r w:rsidR="000A76A0" w:rsidRPr="000A76A0">
        <w:rPr>
          <w:i/>
          <w:iCs/>
          <w:sz w:val="28"/>
          <w:szCs w:val="28"/>
        </w:rPr>
        <w:t>học</w:t>
      </w:r>
      <w:proofErr w:type="spellEnd"/>
      <w:r w:rsidR="000A76A0" w:rsidRPr="000A76A0">
        <w:rPr>
          <w:i/>
          <w:iCs/>
          <w:sz w:val="28"/>
          <w:szCs w:val="28"/>
        </w:rPr>
        <w:t xml:space="preserve"> </w:t>
      </w:r>
      <w:proofErr w:type="spellStart"/>
      <w:r w:rsidR="000A76A0" w:rsidRPr="000A76A0">
        <w:rPr>
          <w:i/>
          <w:iCs/>
          <w:sz w:val="28"/>
          <w:szCs w:val="28"/>
        </w:rPr>
        <w:t>tập</w:t>
      </w:r>
      <w:proofErr w:type="spellEnd"/>
      <w:r w:rsidR="000A76A0" w:rsidRPr="000A76A0">
        <w:rPr>
          <w:i/>
          <w:iCs/>
          <w:sz w:val="28"/>
          <w:szCs w:val="28"/>
        </w:rPr>
        <w:t xml:space="preserve">, </w:t>
      </w:r>
      <w:proofErr w:type="spellStart"/>
      <w:r w:rsidR="000A76A0" w:rsidRPr="000A76A0">
        <w:rPr>
          <w:i/>
          <w:iCs/>
          <w:sz w:val="28"/>
          <w:szCs w:val="28"/>
        </w:rPr>
        <w:t>nghiên</w:t>
      </w:r>
      <w:proofErr w:type="spellEnd"/>
      <w:r w:rsidR="000A76A0" w:rsidRPr="000A76A0">
        <w:rPr>
          <w:i/>
          <w:iCs/>
          <w:sz w:val="28"/>
          <w:szCs w:val="28"/>
        </w:rPr>
        <w:t xml:space="preserve"> </w:t>
      </w:r>
      <w:proofErr w:type="spellStart"/>
      <w:r w:rsidR="000A76A0" w:rsidRPr="000A76A0">
        <w:rPr>
          <w:i/>
          <w:iCs/>
          <w:sz w:val="28"/>
          <w:szCs w:val="28"/>
        </w:rPr>
        <w:t>cứu</w:t>
      </w:r>
      <w:proofErr w:type="spellEnd"/>
      <w:r w:rsidR="000A76A0" w:rsidRPr="000A76A0">
        <w:rPr>
          <w:i/>
          <w:iCs/>
          <w:sz w:val="28"/>
          <w:szCs w:val="28"/>
        </w:rPr>
        <w:t xml:space="preserve"> </w:t>
      </w:r>
      <w:proofErr w:type="spellStart"/>
      <w:r w:rsidR="000A76A0" w:rsidRPr="000A76A0">
        <w:rPr>
          <w:i/>
          <w:iCs/>
          <w:sz w:val="28"/>
          <w:szCs w:val="28"/>
        </w:rPr>
        <w:t>va</w:t>
      </w:r>
      <w:proofErr w:type="spellEnd"/>
      <w:r w:rsidR="000A76A0" w:rsidRPr="000A76A0">
        <w:rPr>
          <w:i/>
          <w:iCs/>
          <w:sz w:val="28"/>
          <w:szCs w:val="28"/>
        </w:rPr>
        <w:t xml:space="preserve">̀ </w:t>
      </w:r>
      <w:proofErr w:type="spellStart"/>
      <w:r w:rsidR="000A76A0" w:rsidRPr="000A76A0">
        <w:rPr>
          <w:i/>
          <w:iCs/>
          <w:sz w:val="28"/>
          <w:szCs w:val="28"/>
        </w:rPr>
        <w:t>hoàn</w:t>
      </w:r>
      <w:proofErr w:type="spellEnd"/>
      <w:r w:rsidR="000A76A0" w:rsidRPr="000A76A0">
        <w:rPr>
          <w:i/>
          <w:iCs/>
          <w:sz w:val="28"/>
          <w:szCs w:val="28"/>
        </w:rPr>
        <w:t xml:space="preserve"> </w:t>
      </w:r>
      <w:proofErr w:type="spellStart"/>
      <w:r w:rsidR="000A76A0" w:rsidRPr="000A76A0">
        <w:rPr>
          <w:i/>
          <w:iCs/>
          <w:sz w:val="28"/>
          <w:szCs w:val="28"/>
        </w:rPr>
        <w:t>thành</w:t>
      </w:r>
      <w:proofErr w:type="spellEnd"/>
      <w:r w:rsidR="000A76A0" w:rsidRPr="000A76A0">
        <w:rPr>
          <w:i/>
          <w:iCs/>
          <w:sz w:val="28"/>
          <w:szCs w:val="28"/>
        </w:rPr>
        <w:t xml:space="preserve"> </w:t>
      </w:r>
      <w:proofErr w:type="spellStart"/>
      <w:r w:rsidR="000A76A0" w:rsidRPr="000A76A0">
        <w:rPr>
          <w:i/>
          <w:iCs/>
          <w:sz w:val="28"/>
          <w:szCs w:val="28"/>
        </w:rPr>
        <w:t>luận</w:t>
      </w:r>
      <w:proofErr w:type="spellEnd"/>
      <w:r w:rsidR="000A76A0" w:rsidRPr="000A76A0">
        <w:rPr>
          <w:i/>
          <w:iCs/>
          <w:sz w:val="28"/>
          <w:szCs w:val="28"/>
        </w:rPr>
        <w:t xml:space="preserve"> </w:t>
      </w:r>
      <w:proofErr w:type="spellStart"/>
      <w:r w:rsidR="000A76A0" w:rsidRPr="000A76A0">
        <w:rPr>
          <w:i/>
          <w:iCs/>
          <w:sz w:val="28"/>
          <w:szCs w:val="28"/>
        </w:rPr>
        <w:t>án</w:t>
      </w:r>
      <w:proofErr w:type="spellEnd"/>
      <w:r w:rsidR="000A76A0" w:rsidRPr="000A76A0">
        <w:rPr>
          <w:i/>
          <w:iCs/>
          <w:sz w:val="28"/>
          <w:szCs w:val="28"/>
        </w:rPr>
        <w:t>.</w:t>
      </w:r>
    </w:p>
    <w:p w:rsidR="000A76A0" w:rsidRPr="00A6416C" w:rsidRDefault="000A76A0" w:rsidP="00151CC7">
      <w:pPr>
        <w:spacing w:line="360" w:lineRule="auto"/>
        <w:jc w:val="right"/>
        <w:rPr>
          <w:sz w:val="28"/>
          <w:szCs w:val="28"/>
          <w:lang w:val="vi-VN"/>
        </w:rPr>
      </w:pPr>
      <w:r w:rsidRPr="000A76A0">
        <w:rPr>
          <w:i/>
          <w:iCs/>
          <w:sz w:val="28"/>
          <w:szCs w:val="28"/>
        </w:rPr>
        <w:t xml:space="preserve">Hà </w:t>
      </w:r>
      <w:proofErr w:type="spellStart"/>
      <w:r w:rsidRPr="000A76A0">
        <w:rPr>
          <w:i/>
          <w:iCs/>
          <w:sz w:val="28"/>
          <w:szCs w:val="28"/>
        </w:rPr>
        <w:t>Nội</w:t>
      </w:r>
      <w:proofErr w:type="spellEnd"/>
      <w:r w:rsidRPr="000A76A0">
        <w:rPr>
          <w:i/>
          <w:iCs/>
          <w:sz w:val="28"/>
          <w:szCs w:val="28"/>
        </w:rPr>
        <w:t xml:space="preserve">, </w:t>
      </w:r>
      <w:proofErr w:type="spellStart"/>
      <w:r w:rsidRPr="000A76A0">
        <w:rPr>
          <w:i/>
          <w:iCs/>
          <w:sz w:val="28"/>
          <w:szCs w:val="28"/>
        </w:rPr>
        <w:t>ngày</w:t>
      </w:r>
      <w:proofErr w:type="spellEnd"/>
      <w:r w:rsidR="00D9347C">
        <w:rPr>
          <w:i/>
          <w:iCs/>
          <w:sz w:val="28"/>
          <w:szCs w:val="28"/>
          <w:lang w:val="vi-VN"/>
        </w:rPr>
        <w:t xml:space="preserve"> </w:t>
      </w:r>
      <w:r w:rsidR="009709D6">
        <w:rPr>
          <w:i/>
          <w:iCs/>
          <w:sz w:val="28"/>
          <w:szCs w:val="28"/>
          <w:lang w:val="vi-VN"/>
        </w:rPr>
        <w:t>02</w:t>
      </w:r>
      <w:r w:rsidR="002D49F5">
        <w:rPr>
          <w:i/>
          <w:iCs/>
          <w:sz w:val="28"/>
          <w:szCs w:val="28"/>
          <w:lang w:val="vi-VN"/>
        </w:rPr>
        <w:t xml:space="preserve"> </w:t>
      </w:r>
      <w:proofErr w:type="spellStart"/>
      <w:r w:rsidRPr="000A76A0">
        <w:rPr>
          <w:i/>
          <w:iCs/>
          <w:sz w:val="28"/>
          <w:szCs w:val="28"/>
        </w:rPr>
        <w:t>tháng</w:t>
      </w:r>
      <w:proofErr w:type="spellEnd"/>
      <w:r w:rsidR="00EA166B">
        <w:rPr>
          <w:i/>
          <w:iCs/>
          <w:sz w:val="28"/>
          <w:szCs w:val="28"/>
          <w:lang w:val="vi-VN"/>
        </w:rPr>
        <w:t xml:space="preserve"> </w:t>
      </w:r>
      <w:r w:rsidR="009709D6">
        <w:rPr>
          <w:i/>
          <w:iCs/>
          <w:sz w:val="28"/>
          <w:szCs w:val="28"/>
          <w:lang w:val="vi-VN"/>
        </w:rPr>
        <w:t>5</w:t>
      </w:r>
      <w:r w:rsidR="000704D8">
        <w:rPr>
          <w:i/>
          <w:iCs/>
          <w:sz w:val="28"/>
          <w:szCs w:val="28"/>
        </w:rPr>
        <w:t xml:space="preserve"> </w:t>
      </w:r>
      <w:proofErr w:type="spellStart"/>
      <w:r w:rsidRPr="000A76A0">
        <w:rPr>
          <w:i/>
          <w:iCs/>
          <w:sz w:val="28"/>
          <w:szCs w:val="28"/>
        </w:rPr>
        <w:t>năm</w:t>
      </w:r>
      <w:proofErr w:type="spellEnd"/>
      <w:r w:rsidR="00FC36B0">
        <w:rPr>
          <w:i/>
          <w:iCs/>
          <w:sz w:val="28"/>
          <w:szCs w:val="28"/>
          <w:lang w:val="vi-VN"/>
        </w:rPr>
        <w:t xml:space="preserve"> 202</w:t>
      </w:r>
      <w:r w:rsidR="00A6416C">
        <w:rPr>
          <w:i/>
          <w:iCs/>
          <w:sz w:val="28"/>
          <w:szCs w:val="28"/>
          <w:lang w:val="vi-VN"/>
        </w:rPr>
        <w:t>4</w:t>
      </w:r>
    </w:p>
    <w:p w:rsidR="000A76A0" w:rsidRPr="000A76A0" w:rsidRDefault="00EA166B" w:rsidP="00EA166B">
      <w:pPr>
        <w:spacing w:line="360" w:lineRule="auto"/>
        <w:jc w:val="center"/>
        <w:rPr>
          <w:sz w:val="28"/>
          <w:szCs w:val="28"/>
        </w:rPr>
      </w:pPr>
      <w:r>
        <w:rPr>
          <w:b/>
          <w:bCs/>
          <w:sz w:val="28"/>
          <w:szCs w:val="28"/>
          <w:lang w:val="vi-VN"/>
        </w:rPr>
        <w:t xml:space="preserve">                                                                      </w:t>
      </w:r>
      <w:proofErr w:type="spellStart"/>
      <w:r w:rsidR="000A76A0" w:rsidRPr="000A76A0">
        <w:rPr>
          <w:b/>
          <w:bCs/>
          <w:sz w:val="28"/>
          <w:szCs w:val="28"/>
        </w:rPr>
        <w:t>Tác</w:t>
      </w:r>
      <w:proofErr w:type="spellEnd"/>
      <w:r w:rsidR="000A76A0" w:rsidRPr="000A76A0">
        <w:rPr>
          <w:b/>
          <w:bCs/>
          <w:sz w:val="28"/>
          <w:szCs w:val="28"/>
        </w:rPr>
        <w:t xml:space="preserve"> giả</w:t>
      </w:r>
    </w:p>
    <w:p w:rsidR="00151CC7" w:rsidRDefault="00151CC7" w:rsidP="00151CC7">
      <w:pPr>
        <w:spacing w:line="360" w:lineRule="auto"/>
        <w:jc w:val="right"/>
        <w:rPr>
          <w:b/>
          <w:bCs/>
          <w:sz w:val="28"/>
          <w:szCs w:val="28"/>
        </w:rPr>
      </w:pPr>
    </w:p>
    <w:p w:rsidR="00151CC7" w:rsidRDefault="00151CC7" w:rsidP="00151CC7">
      <w:pPr>
        <w:spacing w:line="360" w:lineRule="auto"/>
        <w:jc w:val="right"/>
        <w:rPr>
          <w:b/>
          <w:bCs/>
          <w:sz w:val="28"/>
          <w:szCs w:val="28"/>
        </w:rPr>
      </w:pPr>
    </w:p>
    <w:p w:rsidR="00151CC7" w:rsidRDefault="00151CC7" w:rsidP="00151CC7">
      <w:pPr>
        <w:spacing w:line="360" w:lineRule="auto"/>
        <w:jc w:val="right"/>
        <w:rPr>
          <w:b/>
          <w:bCs/>
          <w:sz w:val="28"/>
          <w:szCs w:val="28"/>
        </w:rPr>
      </w:pPr>
    </w:p>
    <w:p w:rsidR="000A76A0" w:rsidRPr="000A76A0" w:rsidRDefault="00D9347C" w:rsidP="00151CC7">
      <w:pPr>
        <w:spacing w:line="360" w:lineRule="auto"/>
        <w:jc w:val="center"/>
        <w:rPr>
          <w:sz w:val="28"/>
          <w:szCs w:val="28"/>
          <w:lang w:val="vi-VN"/>
        </w:rPr>
      </w:pPr>
      <w:r>
        <w:rPr>
          <w:b/>
          <w:bCs/>
          <w:sz w:val="28"/>
          <w:szCs w:val="28"/>
          <w:lang w:val="vi-VN"/>
        </w:rPr>
        <w:t xml:space="preserve"> </w:t>
      </w:r>
      <w:r>
        <w:rPr>
          <w:b/>
          <w:bCs/>
          <w:sz w:val="28"/>
          <w:szCs w:val="28"/>
          <w:lang w:val="vi-VN"/>
        </w:rPr>
        <w:tab/>
      </w:r>
      <w:r>
        <w:rPr>
          <w:b/>
          <w:bCs/>
          <w:sz w:val="28"/>
          <w:szCs w:val="28"/>
          <w:lang w:val="vi-VN"/>
        </w:rPr>
        <w:tab/>
      </w:r>
      <w:r>
        <w:rPr>
          <w:b/>
          <w:bCs/>
          <w:sz w:val="28"/>
          <w:szCs w:val="28"/>
          <w:lang w:val="vi-VN"/>
        </w:rPr>
        <w:tab/>
      </w:r>
      <w:r>
        <w:rPr>
          <w:b/>
          <w:bCs/>
          <w:sz w:val="28"/>
          <w:szCs w:val="28"/>
          <w:lang w:val="vi-VN"/>
        </w:rPr>
        <w:tab/>
      </w:r>
      <w:r>
        <w:rPr>
          <w:b/>
          <w:bCs/>
          <w:sz w:val="28"/>
          <w:szCs w:val="28"/>
          <w:lang w:val="vi-VN"/>
        </w:rPr>
        <w:tab/>
      </w:r>
      <w:r>
        <w:rPr>
          <w:b/>
          <w:bCs/>
          <w:sz w:val="28"/>
          <w:szCs w:val="28"/>
          <w:lang w:val="vi-VN"/>
        </w:rPr>
        <w:tab/>
      </w:r>
      <w:r>
        <w:rPr>
          <w:b/>
          <w:bCs/>
          <w:sz w:val="28"/>
          <w:szCs w:val="28"/>
          <w:lang w:val="vi-VN"/>
        </w:rPr>
        <w:tab/>
      </w:r>
      <w:r w:rsidR="00151CC7">
        <w:rPr>
          <w:b/>
          <w:bCs/>
          <w:sz w:val="28"/>
          <w:szCs w:val="28"/>
          <w:lang w:val="vi-VN"/>
        </w:rPr>
        <w:t>Nguyễn Duy Hà</w:t>
      </w:r>
    </w:p>
    <w:bookmarkEnd w:id="7"/>
    <w:bookmarkEnd w:id="8"/>
    <w:bookmarkEnd w:id="9"/>
    <w:bookmarkEnd w:id="10"/>
    <w:p w:rsidR="00D9347C" w:rsidRDefault="00D9347C" w:rsidP="000A76A0">
      <w:pPr>
        <w:rPr>
          <w:sz w:val="28"/>
          <w:szCs w:val="28"/>
          <w:lang w:val="vi-VN"/>
        </w:rPr>
      </w:pPr>
    </w:p>
    <w:p w:rsidR="00CD2E18" w:rsidRDefault="00CD2E18" w:rsidP="000A76A0">
      <w:pPr>
        <w:rPr>
          <w:lang w:val="vi-VN"/>
        </w:rPr>
      </w:pPr>
    </w:p>
    <w:p w:rsidR="00151CC7" w:rsidRDefault="00151CC7" w:rsidP="00151CC7">
      <w:pPr>
        <w:spacing w:line="360" w:lineRule="auto"/>
        <w:jc w:val="center"/>
        <w:rPr>
          <w:b/>
          <w:bCs/>
          <w:sz w:val="28"/>
          <w:szCs w:val="28"/>
        </w:rPr>
      </w:pPr>
      <w:r w:rsidRPr="00151CC7">
        <w:rPr>
          <w:b/>
          <w:bCs/>
          <w:sz w:val="28"/>
          <w:szCs w:val="28"/>
        </w:rPr>
        <w:lastRenderedPageBreak/>
        <w:t>LỜI CAM ĐOAN</w:t>
      </w:r>
    </w:p>
    <w:p w:rsidR="00151CC7" w:rsidRPr="00151CC7" w:rsidRDefault="00151CC7" w:rsidP="00151CC7">
      <w:pPr>
        <w:spacing w:line="360" w:lineRule="auto"/>
        <w:jc w:val="center"/>
        <w:rPr>
          <w:sz w:val="28"/>
          <w:szCs w:val="28"/>
        </w:rPr>
      </w:pPr>
    </w:p>
    <w:p w:rsidR="00151CC7" w:rsidRPr="00151CC7" w:rsidRDefault="00151CC7" w:rsidP="00151CC7">
      <w:pPr>
        <w:spacing w:line="360" w:lineRule="auto"/>
        <w:ind w:firstLine="720"/>
        <w:jc w:val="both"/>
        <w:rPr>
          <w:sz w:val="28"/>
          <w:szCs w:val="28"/>
        </w:rPr>
      </w:pPr>
      <w:proofErr w:type="spellStart"/>
      <w:r w:rsidRPr="00151CC7">
        <w:rPr>
          <w:sz w:val="28"/>
          <w:szCs w:val="28"/>
        </w:rPr>
        <w:t>Tôi</w:t>
      </w:r>
      <w:proofErr w:type="spellEnd"/>
      <w:r w:rsidRPr="00151CC7">
        <w:rPr>
          <w:sz w:val="28"/>
          <w:szCs w:val="28"/>
        </w:rPr>
        <w:t xml:space="preserve"> </w:t>
      </w:r>
      <w:proofErr w:type="spellStart"/>
      <w:r w:rsidRPr="00151CC7">
        <w:rPr>
          <w:sz w:val="28"/>
          <w:szCs w:val="28"/>
        </w:rPr>
        <w:t>xin</w:t>
      </w:r>
      <w:proofErr w:type="spellEnd"/>
      <w:r w:rsidRPr="00151CC7">
        <w:rPr>
          <w:sz w:val="28"/>
          <w:szCs w:val="28"/>
        </w:rPr>
        <w:t xml:space="preserve"> cam</w:t>
      </w:r>
      <w:r w:rsidR="00B444B8">
        <w:rPr>
          <w:sz w:val="28"/>
          <w:szCs w:val="28"/>
          <w:lang w:val="vi-VN"/>
        </w:rPr>
        <w:t xml:space="preserve"> đoan</w:t>
      </w:r>
      <w:r w:rsidRPr="00151CC7">
        <w:rPr>
          <w:sz w:val="28"/>
          <w:szCs w:val="28"/>
        </w:rPr>
        <w:t xml:space="preserve"> </w:t>
      </w:r>
      <w:proofErr w:type="spellStart"/>
      <w:r w:rsidRPr="00151CC7">
        <w:rPr>
          <w:sz w:val="28"/>
          <w:szCs w:val="28"/>
        </w:rPr>
        <w:t>sô</w:t>
      </w:r>
      <w:proofErr w:type="spellEnd"/>
      <w:r w:rsidRPr="00151CC7">
        <w:rPr>
          <w:sz w:val="28"/>
          <w:szCs w:val="28"/>
        </w:rPr>
        <w:t xml:space="preserve">́ </w:t>
      </w:r>
      <w:proofErr w:type="spellStart"/>
      <w:r w:rsidRPr="00151CC7">
        <w:rPr>
          <w:sz w:val="28"/>
          <w:szCs w:val="28"/>
        </w:rPr>
        <w:t>liệu</w:t>
      </w:r>
      <w:proofErr w:type="spellEnd"/>
      <w:r w:rsidRPr="00151CC7">
        <w:rPr>
          <w:sz w:val="28"/>
          <w:szCs w:val="28"/>
        </w:rPr>
        <w:t xml:space="preserve"> </w:t>
      </w:r>
      <w:proofErr w:type="spellStart"/>
      <w:r w:rsidRPr="00151CC7">
        <w:rPr>
          <w:sz w:val="28"/>
          <w:szCs w:val="28"/>
        </w:rPr>
        <w:t>trong</w:t>
      </w:r>
      <w:proofErr w:type="spellEnd"/>
      <w:r w:rsidRPr="00151CC7">
        <w:rPr>
          <w:sz w:val="28"/>
          <w:szCs w:val="28"/>
        </w:rPr>
        <w:t xml:space="preserve"> </w:t>
      </w:r>
      <w:proofErr w:type="spellStart"/>
      <w:r w:rsidRPr="00151CC7">
        <w:rPr>
          <w:sz w:val="28"/>
          <w:szCs w:val="28"/>
        </w:rPr>
        <w:t>đê</w:t>
      </w:r>
      <w:proofErr w:type="spellEnd"/>
      <w:r w:rsidRPr="00151CC7">
        <w:rPr>
          <w:sz w:val="28"/>
          <w:szCs w:val="28"/>
        </w:rPr>
        <w:t xml:space="preserve">̀ </w:t>
      </w:r>
      <w:proofErr w:type="spellStart"/>
      <w:r w:rsidRPr="00151CC7">
        <w:rPr>
          <w:sz w:val="28"/>
          <w:szCs w:val="28"/>
        </w:rPr>
        <w:t>tài</w:t>
      </w:r>
      <w:proofErr w:type="spellEnd"/>
      <w:r w:rsidRPr="00151CC7">
        <w:rPr>
          <w:sz w:val="28"/>
          <w:szCs w:val="28"/>
        </w:rPr>
        <w:t xml:space="preserve"> </w:t>
      </w:r>
      <w:proofErr w:type="spellStart"/>
      <w:r w:rsidRPr="00151CC7">
        <w:rPr>
          <w:sz w:val="28"/>
          <w:szCs w:val="28"/>
        </w:rPr>
        <w:t>luận</w:t>
      </w:r>
      <w:proofErr w:type="spellEnd"/>
      <w:r w:rsidRPr="00151CC7">
        <w:rPr>
          <w:sz w:val="28"/>
          <w:szCs w:val="28"/>
        </w:rPr>
        <w:t xml:space="preserve"> </w:t>
      </w:r>
      <w:proofErr w:type="spellStart"/>
      <w:r w:rsidRPr="00151CC7">
        <w:rPr>
          <w:sz w:val="28"/>
          <w:szCs w:val="28"/>
        </w:rPr>
        <w:t>án</w:t>
      </w:r>
      <w:proofErr w:type="spellEnd"/>
      <w:r w:rsidRPr="00151CC7">
        <w:rPr>
          <w:sz w:val="28"/>
          <w:szCs w:val="28"/>
        </w:rPr>
        <w:t xml:space="preserve"> là </w:t>
      </w:r>
      <w:proofErr w:type="spellStart"/>
      <w:r w:rsidRPr="00151CC7">
        <w:rPr>
          <w:sz w:val="28"/>
          <w:szCs w:val="28"/>
        </w:rPr>
        <w:t>một</w:t>
      </w:r>
      <w:proofErr w:type="spellEnd"/>
      <w:r w:rsidRPr="00151CC7">
        <w:rPr>
          <w:sz w:val="28"/>
          <w:szCs w:val="28"/>
        </w:rPr>
        <w:t xml:space="preserve"> </w:t>
      </w:r>
      <w:proofErr w:type="spellStart"/>
      <w:r w:rsidRPr="00151CC7">
        <w:rPr>
          <w:sz w:val="28"/>
          <w:szCs w:val="28"/>
        </w:rPr>
        <w:t>phần</w:t>
      </w:r>
      <w:proofErr w:type="spellEnd"/>
      <w:r w:rsidRPr="00151CC7">
        <w:rPr>
          <w:sz w:val="28"/>
          <w:szCs w:val="28"/>
        </w:rPr>
        <w:t xml:space="preserve"> </w:t>
      </w:r>
      <w:proofErr w:type="spellStart"/>
      <w:r w:rsidRPr="00151CC7">
        <w:rPr>
          <w:sz w:val="28"/>
          <w:szCs w:val="28"/>
        </w:rPr>
        <w:t>sô</w:t>
      </w:r>
      <w:proofErr w:type="spellEnd"/>
      <w:r w:rsidRPr="00151CC7">
        <w:rPr>
          <w:sz w:val="28"/>
          <w:szCs w:val="28"/>
        </w:rPr>
        <w:t xml:space="preserve">́ </w:t>
      </w:r>
      <w:proofErr w:type="spellStart"/>
      <w:r w:rsidRPr="00151CC7">
        <w:rPr>
          <w:sz w:val="28"/>
          <w:szCs w:val="28"/>
        </w:rPr>
        <w:t>liệu</w:t>
      </w:r>
      <w:proofErr w:type="spellEnd"/>
      <w:r w:rsidRPr="00151CC7">
        <w:rPr>
          <w:sz w:val="28"/>
          <w:szCs w:val="28"/>
        </w:rPr>
        <w:t xml:space="preserve"> </w:t>
      </w:r>
      <w:proofErr w:type="spellStart"/>
      <w:r w:rsidRPr="00151CC7">
        <w:rPr>
          <w:sz w:val="28"/>
          <w:szCs w:val="28"/>
        </w:rPr>
        <w:t>trong</w:t>
      </w:r>
      <w:proofErr w:type="spellEnd"/>
      <w:r w:rsidRPr="00151CC7">
        <w:rPr>
          <w:sz w:val="28"/>
          <w:szCs w:val="28"/>
        </w:rPr>
        <w:t xml:space="preserve"> </w:t>
      </w:r>
      <w:proofErr w:type="spellStart"/>
      <w:r w:rsidRPr="00151CC7">
        <w:rPr>
          <w:sz w:val="28"/>
          <w:szCs w:val="28"/>
        </w:rPr>
        <w:t>đê</w:t>
      </w:r>
      <w:proofErr w:type="spellEnd"/>
      <w:r w:rsidRPr="00151CC7">
        <w:rPr>
          <w:sz w:val="28"/>
          <w:szCs w:val="28"/>
        </w:rPr>
        <w:t xml:space="preserve">̀ </w:t>
      </w:r>
      <w:proofErr w:type="spellStart"/>
      <w:r w:rsidRPr="00151CC7">
        <w:rPr>
          <w:sz w:val="28"/>
          <w:szCs w:val="28"/>
        </w:rPr>
        <w:t>tài</w:t>
      </w:r>
      <w:proofErr w:type="spellEnd"/>
      <w:r w:rsidRPr="00151CC7">
        <w:rPr>
          <w:sz w:val="28"/>
          <w:szCs w:val="28"/>
        </w:rPr>
        <w:t xml:space="preserve"> </w:t>
      </w:r>
      <w:proofErr w:type="spellStart"/>
      <w:r w:rsidRPr="00151CC7">
        <w:rPr>
          <w:sz w:val="28"/>
          <w:szCs w:val="28"/>
        </w:rPr>
        <w:t>nghiên</w:t>
      </w:r>
      <w:proofErr w:type="spellEnd"/>
      <w:r w:rsidRPr="00151CC7">
        <w:rPr>
          <w:sz w:val="28"/>
          <w:szCs w:val="28"/>
        </w:rPr>
        <w:t xml:space="preserve"> </w:t>
      </w:r>
      <w:proofErr w:type="spellStart"/>
      <w:r w:rsidRPr="00151CC7">
        <w:rPr>
          <w:sz w:val="28"/>
          <w:szCs w:val="28"/>
        </w:rPr>
        <w:t>cứu</w:t>
      </w:r>
      <w:proofErr w:type="spellEnd"/>
      <w:r w:rsidRPr="00151CC7">
        <w:rPr>
          <w:sz w:val="28"/>
          <w:szCs w:val="28"/>
        </w:rPr>
        <w:t xml:space="preserve"> có </w:t>
      </w:r>
      <w:proofErr w:type="spellStart"/>
      <w:r w:rsidRPr="00151CC7">
        <w:rPr>
          <w:sz w:val="28"/>
          <w:szCs w:val="28"/>
        </w:rPr>
        <w:t>tên</w:t>
      </w:r>
      <w:proofErr w:type="spellEnd"/>
      <w:r w:rsidRPr="00151CC7">
        <w:rPr>
          <w:sz w:val="28"/>
          <w:szCs w:val="28"/>
        </w:rPr>
        <w:t>: “</w:t>
      </w:r>
      <w:proofErr w:type="spellStart"/>
      <w:r w:rsidRPr="00151CC7">
        <w:rPr>
          <w:bCs/>
          <w:i/>
          <w:iCs/>
          <w:sz w:val="28"/>
          <w:szCs w:val="28"/>
        </w:rPr>
        <w:t>Nghiên</w:t>
      </w:r>
      <w:proofErr w:type="spellEnd"/>
      <w:r w:rsidRPr="00151CC7">
        <w:rPr>
          <w:bCs/>
          <w:i/>
          <w:iCs/>
          <w:sz w:val="28"/>
          <w:szCs w:val="28"/>
        </w:rPr>
        <w:t xml:space="preserve"> </w:t>
      </w:r>
      <w:proofErr w:type="spellStart"/>
      <w:r w:rsidRPr="00151CC7">
        <w:rPr>
          <w:bCs/>
          <w:i/>
          <w:iCs/>
          <w:sz w:val="28"/>
          <w:szCs w:val="28"/>
        </w:rPr>
        <w:t>cứu</w:t>
      </w:r>
      <w:proofErr w:type="spellEnd"/>
      <w:r w:rsidRPr="00151CC7">
        <w:rPr>
          <w:bCs/>
          <w:i/>
          <w:iCs/>
          <w:sz w:val="28"/>
          <w:szCs w:val="28"/>
        </w:rPr>
        <w:t xml:space="preserve"> </w:t>
      </w:r>
      <w:proofErr w:type="spellStart"/>
      <w:r w:rsidRPr="00151CC7">
        <w:rPr>
          <w:bCs/>
          <w:i/>
          <w:iCs/>
          <w:sz w:val="28"/>
          <w:szCs w:val="28"/>
        </w:rPr>
        <w:t>đánh</w:t>
      </w:r>
      <w:proofErr w:type="spellEnd"/>
      <w:r w:rsidRPr="00151CC7">
        <w:rPr>
          <w:bCs/>
          <w:i/>
          <w:iCs/>
          <w:sz w:val="28"/>
          <w:szCs w:val="28"/>
        </w:rPr>
        <w:t xml:space="preserve"> </w:t>
      </w:r>
      <w:proofErr w:type="spellStart"/>
      <w:r w:rsidRPr="00151CC7">
        <w:rPr>
          <w:bCs/>
          <w:i/>
          <w:iCs/>
          <w:sz w:val="28"/>
          <w:szCs w:val="28"/>
        </w:rPr>
        <w:t>giá</w:t>
      </w:r>
      <w:proofErr w:type="spellEnd"/>
      <w:r w:rsidRPr="00151CC7">
        <w:rPr>
          <w:bCs/>
          <w:i/>
          <w:iCs/>
          <w:sz w:val="28"/>
          <w:szCs w:val="28"/>
        </w:rPr>
        <w:t xml:space="preserve"> </w:t>
      </w:r>
      <w:proofErr w:type="spellStart"/>
      <w:r w:rsidRPr="00151CC7">
        <w:rPr>
          <w:bCs/>
          <w:i/>
          <w:iCs/>
          <w:sz w:val="28"/>
          <w:szCs w:val="28"/>
        </w:rPr>
        <w:t>vai</w:t>
      </w:r>
      <w:proofErr w:type="spellEnd"/>
      <w:r w:rsidRPr="00151CC7">
        <w:rPr>
          <w:bCs/>
          <w:i/>
          <w:iCs/>
          <w:sz w:val="28"/>
          <w:szCs w:val="28"/>
        </w:rPr>
        <w:t xml:space="preserve"> </w:t>
      </w:r>
      <w:proofErr w:type="spellStart"/>
      <w:r w:rsidRPr="00151CC7">
        <w:rPr>
          <w:bCs/>
          <w:i/>
          <w:iCs/>
          <w:sz w:val="28"/>
          <w:szCs w:val="28"/>
        </w:rPr>
        <w:t>trò</w:t>
      </w:r>
      <w:proofErr w:type="spellEnd"/>
      <w:r w:rsidRPr="00151CC7">
        <w:rPr>
          <w:bCs/>
          <w:i/>
          <w:iCs/>
          <w:sz w:val="28"/>
          <w:szCs w:val="28"/>
        </w:rPr>
        <w:t xml:space="preserve"> </w:t>
      </w:r>
      <w:proofErr w:type="spellStart"/>
      <w:r w:rsidRPr="00151CC7">
        <w:rPr>
          <w:bCs/>
          <w:i/>
          <w:iCs/>
          <w:sz w:val="28"/>
          <w:szCs w:val="28"/>
        </w:rPr>
        <w:t>cải</w:t>
      </w:r>
      <w:proofErr w:type="spellEnd"/>
      <w:r w:rsidRPr="00151CC7">
        <w:rPr>
          <w:bCs/>
          <w:i/>
          <w:iCs/>
          <w:sz w:val="28"/>
          <w:szCs w:val="28"/>
        </w:rPr>
        <w:t xml:space="preserve"> </w:t>
      </w:r>
      <w:proofErr w:type="spellStart"/>
      <w:r w:rsidRPr="00151CC7">
        <w:rPr>
          <w:bCs/>
          <w:i/>
          <w:iCs/>
          <w:sz w:val="28"/>
          <w:szCs w:val="28"/>
        </w:rPr>
        <w:t>thiện</w:t>
      </w:r>
      <w:proofErr w:type="spellEnd"/>
      <w:r w:rsidRPr="00151CC7">
        <w:rPr>
          <w:bCs/>
          <w:i/>
          <w:iCs/>
          <w:sz w:val="28"/>
          <w:szCs w:val="28"/>
        </w:rPr>
        <w:t xml:space="preserve"> </w:t>
      </w:r>
      <w:proofErr w:type="spellStart"/>
      <w:r w:rsidRPr="00151CC7">
        <w:rPr>
          <w:bCs/>
          <w:i/>
          <w:iCs/>
          <w:sz w:val="28"/>
          <w:szCs w:val="28"/>
        </w:rPr>
        <w:t>tích</w:t>
      </w:r>
      <w:proofErr w:type="spellEnd"/>
      <w:r w:rsidRPr="00151CC7">
        <w:rPr>
          <w:bCs/>
          <w:i/>
          <w:iCs/>
          <w:sz w:val="28"/>
          <w:szCs w:val="28"/>
        </w:rPr>
        <w:t xml:space="preserve"> </w:t>
      </w:r>
      <w:proofErr w:type="spellStart"/>
      <w:r w:rsidRPr="00151CC7">
        <w:rPr>
          <w:bCs/>
          <w:i/>
          <w:iCs/>
          <w:sz w:val="28"/>
          <w:szCs w:val="28"/>
        </w:rPr>
        <w:t>cực</w:t>
      </w:r>
      <w:proofErr w:type="spellEnd"/>
      <w:r w:rsidRPr="00151CC7">
        <w:rPr>
          <w:bCs/>
          <w:i/>
          <w:iCs/>
          <w:sz w:val="28"/>
          <w:szCs w:val="28"/>
        </w:rPr>
        <w:t xml:space="preserve"> </w:t>
      </w:r>
      <w:proofErr w:type="spellStart"/>
      <w:r w:rsidRPr="00151CC7">
        <w:rPr>
          <w:bCs/>
          <w:i/>
          <w:iCs/>
          <w:sz w:val="28"/>
          <w:szCs w:val="28"/>
        </w:rPr>
        <w:t>hệ</w:t>
      </w:r>
      <w:proofErr w:type="spellEnd"/>
      <w:r w:rsidRPr="00151CC7">
        <w:rPr>
          <w:bCs/>
          <w:i/>
          <w:iCs/>
          <w:sz w:val="28"/>
          <w:szCs w:val="28"/>
        </w:rPr>
        <w:t xml:space="preserve"> vi </w:t>
      </w:r>
      <w:proofErr w:type="spellStart"/>
      <w:r w:rsidRPr="00151CC7">
        <w:rPr>
          <w:bCs/>
          <w:i/>
          <w:iCs/>
          <w:sz w:val="28"/>
          <w:szCs w:val="28"/>
        </w:rPr>
        <w:t>sinh</w:t>
      </w:r>
      <w:proofErr w:type="spellEnd"/>
      <w:r w:rsidRPr="00151CC7">
        <w:rPr>
          <w:bCs/>
          <w:i/>
          <w:iCs/>
          <w:sz w:val="28"/>
          <w:szCs w:val="28"/>
        </w:rPr>
        <w:t xml:space="preserve"> </w:t>
      </w:r>
      <w:proofErr w:type="spellStart"/>
      <w:r w:rsidRPr="00151CC7">
        <w:rPr>
          <w:bCs/>
          <w:i/>
          <w:iCs/>
          <w:sz w:val="28"/>
          <w:szCs w:val="28"/>
        </w:rPr>
        <w:t>vật</w:t>
      </w:r>
      <w:proofErr w:type="spellEnd"/>
      <w:r w:rsidRPr="00151CC7">
        <w:rPr>
          <w:bCs/>
          <w:i/>
          <w:iCs/>
          <w:sz w:val="28"/>
          <w:szCs w:val="28"/>
        </w:rPr>
        <w:t xml:space="preserve"> </w:t>
      </w:r>
      <w:proofErr w:type="spellStart"/>
      <w:r w:rsidRPr="00151CC7">
        <w:rPr>
          <w:bCs/>
          <w:i/>
          <w:iCs/>
          <w:sz w:val="28"/>
          <w:szCs w:val="28"/>
        </w:rPr>
        <w:t>đường</w:t>
      </w:r>
      <w:proofErr w:type="spellEnd"/>
      <w:r w:rsidRPr="00151CC7">
        <w:rPr>
          <w:bCs/>
          <w:i/>
          <w:iCs/>
          <w:sz w:val="28"/>
          <w:szCs w:val="28"/>
        </w:rPr>
        <w:t xml:space="preserve"> </w:t>
      </w:r>
      <w:proofErr w:type="spellStart"/>
      <w:r w:rsidRPr="00151CC7">
        <w:rPr>
          <w:bCs/>
          <w:i/>
          <w:iCs/>
          <w:sz w:val="28"/>
          <w:szCs w:val="28"/>
        </w:rPr>
        <w:t>ruột</w:t>
      </w:r>
      <w:proofErr w:type="spellEnd"/>
      <w:r w:rsidRPr="00151CC7">
        <w:rPr>
          <w:bCs/>
          <w:i/>
          <w:iCs/>
          <w:sz w:val="28"/>
          <w:szCs w:val="28"/>
        </w:rPr>
        <w:t xml:space="preserve"> </w:t>
      </w:r>
      <w:proofErr w:type="spellStart"/>
      <w:r w:rsidRPr="00151CC7">
        <w:rPr>
          <w:bCs/>
          <w:i/>
          <w:iCs/>
          <w:sz w:val="28"/>
          <w:szCs w:val="28"/>
        </w:rPr>
        <w:t>và</w:t>
      </w:r>
      <w:proofErr w:type="spellEnd"/>
      <w:r w:rsidRPr="00151CC7">
        <w:rPr>
          <w:bCs/>
          <w:i/>
          <w:iCs/>
          <w:sz w:val="28"/>
          <w:szCs w:val="28"/>
        </w:rPr>
        <w:t xml:space="preserve"> </w:t>
      </w:r>
      <w:proofErr w:type="spellStart"/>
      <w:r w:rsidRPr="00151CC7">
        <w:rPr>
          <w:bCs/>
          <w:i/>
          <w:iCs/>
          <w:sz w:val="28"/>
          <w:szCs w:val="28"/>
        </w:rPr>
        <w:t>tăng</w:t>
      </w:r>
      <w:proofErr w:type="spellEnd"/>
      <w:r w:rsidRPr="00151CC7">
        <w:rPr>
          <w:bCs/>
          <w:i/>
          <w:iCs/>
          <w:sz w:val="28"/>
          <w:szCs w:val="28"/>
        </w:rPr>
        <w:t xml:space="preserve"> </w:t>
      </w:r>
      <w:proofErr w:type="spellStart"/>
      <w:r w:rsidRPr="00151CC7">
        <w:rPr>
          <w:bCs/>
          <w:i/>
          <w:iCs/>
          <w:sz w:val="28"/>
          <w:szCs w:val="28"/>
        </w:rPr>
        <w:t>cường</w:t>
      </w:r>
      <w:proofErr w:type="spellEnd"/>
      <w:r w:rsidRPr="00151CC7">
        <w:rPr>
          <w:bCs/>
          <w:i/>
          <w:iCs/>
          <w:sz w:val="28"/>
          <w:szCs w:val="28"/>
        </w:rPr>
        <w:t xml:space="preserve"> </w:t>
      </w:r>
      <w:proofErr w:type="spellStart"/>
      <w:r w:rsidRPr="00151CC7">
        <w:rPr>
          <w:bCs/>
          <w:i/>
          <w:iCs/>
          <w:sz w:val="28"/>
          <w:szCs w:val="28"/>
        </w:rPr>
        <w:t>miễn</w:t>
      </w:r>
      <w:proofErr w:type="spellEnd"/>
      <w:r w:rsidRPr="00151CC7">
        <w:rPr>
          <w:bCs/>
          <w:i/>
          <w:iCs/>
          <w:sz w:val="28"/>
          <w:szCs w:val="28"/>
        </w:rPr>
        <w:t xml:space="preserve"> </w:t>
      </w:r>
      <w:proofErr w:type="spellStart"/>
      <w:r w:rsidRPr="00151CC7">
        <w:rPr>
          <w:bCs/>
          <w:i/>
          <w:iCs/>
          <w:sz w:val="28"/>
          <w:szCs w:val="28"/>
        </w:rPr>
        <w:t>dịch</w:t>
      </w:r>
      <w:proofErr w:type="spellEnd"/>
      <w:r w:rsidRPr="00151CC7">
        <w:rPr>
          <w:bCs/>
          <w:i/>
          <w:iCs/>
          <w:sz w:val="28"/>
          <w:szCs w:val="28"/>
        </w:rPr>
        <w:t xml:space="preserve"> </w:t>
      </w:r>
      <w:proofErr w:type="spellStart"/>
      <w:r w:rsidRPr="00151CC7">
        <w:rPr>
          <w:bCs/>
          <w:i/>
          <w:iCs/>
          <w:sz w:val="28"/>
          <w:szCs w:val="28"/>
        </w:rPr>
        <w:t>của</w:t>
      </w:r>
      <w:proofErr w:type="spellEnd"/>
      <w:r w:rsidRPr="00151CC7">
        <w:rPr>
          <w:bCs/>
          <w:i/>
          <w:iCs/>
          <w:sz w:val="28"/>
          <w:szCs w:val="28"/>
        </w:rPr>
        <w:t xml:space="preserve"> </w:t>
      </w:r>
      <w:proofErr w:type="spellStart"/>
      <w:r w:rsidRPr="00151CC7">
        <w:rPr>
          <w:bCs/>
          <w:i/>
          <w:iCs/>
          <w:sz w:val="28"/>
          <w:szCs w:val="28"/>
        </w:rPr>
        <w:t>chế</w:t>
      </w:r>
      <w:proofErr w:type="spellEnd"/>
      <w:r w:rsidRPr="00151CC7">
        <w:rPr>
          <w:bCs/>
          <w:i/>
          <w:iCs/>
          <w:sz w:val="28"/>
          <w:szCs w:val="28"/>
        </w:rPr>
        <w:t xml:space="preserve"> </w:t>
      </w:r>
      <w:proofErr w:type="spellStart"/>
      <w:r w:rsidRPr="00151CC7">
        <w:rPr>
          <w:bCs/>
          <w:i/>
          <w:iCs/>
          <w:sz w:val="28"/>
          <w:szCs w:val="28"/>
        </w:rPr>
        <w:t>phẩm</w:t>
      </w:r>
      <w:proofErr w:type="spellEnd"/>
      <w:r w:rsidRPr="00151CC7">
        <w:rPr>
          <w:bCs/>
          <w:i/>
          <w:iCs/>
          <w:sz w:val="28"/>
          <w:szCs w:val="28"/>
        </w:rPr>
        <w:t xml:space="preserve"> probiotic”</w:t>
      </w:r>
      <w:r w:rsidR="002C05CB">
        <w:rPr>
          <w:bCs/>
          <w:i/>
          <w:iCs/>
          <w:sz w:val="28"/>
          <w:szCs w:val="28"/>
          <w:lang w:val="vi-VN"/>
        </w:rPr>
        <w:t xml:space="preserve"> </w:t>
      </w:r>
      <w:r w:rsidR="002C05CB" w:rsidRPr="002C05CB">
        <w:rPr>
          <w:bCs/>
          <w:sz w:val="28"/>
          <w:szCs w:val="28"/>
          <w:lang w:val="vi-VN"/>
        </w:rPr>
        <w:t>mã số ĐTĐL.CN 61/19</w:t>
      </w:r>
      <w:r w:rsidRPr="00151CC7">
        <w:rPr>
          <w:bCs/>
          <w:i/>
          <w:iCs/>
          <w:sz w:val="28"/>
          <w:szCs w:val="28"/>
        </w:rPr>
        <w:t>.</w:t>
      </w:r>
      <w:r w:rsidRPr="00151CC7">
        <w:rPr>
          <w:sz w:val="28"/>
          <w:szCs w:val="28"/>
        </w:rPr>
        <w:t xml:space="preserve"> </w:t>
      </w:r>
      <w:proofErr w:type="spellStart"/>
      <w:r w:rsidRPr="00151CC7">
        <w:rPr>
          <w:sz w:val="28"/>
          <w:szCs w:val="28"/>
        </w:rPr>
        <w:t>Kết</w:t>
      </w:r>
      <w:proofErr w:type="spellEnd"/>
      <w:r w:rsidRPr="00151CC7">
        <w:rPr>
          <w:sz w:val="28"/>
          <w:szCs w:val="28"/>
        </w:rPr>
        <w:t xml:space="preserve"> quả </w:t>
      </w:r>
      <w:proofErr w:type="spellStart"/>
      <w:r w:rsidRPr="00151CC7">
        <w:rPr>
          <w:sz w:val="28"/>
          <w:szCs w:val="28"/>
        </w:rPr>
        <w:t>đê</w:t>
      </w:r>
      <w:proofErr w:type="spellEnd"/>
      <w:r w:rsidRPr="00151CC7">
        <w:rPr>
          <w:sz w:val="28"/>
          <w:szCs w:val="28"/>
        </w:rPr>
        <w:t xml:space="preserve">̀ </w:t>
      </w:r>
      <w:proofErr w:type="spellStart"/>
      <w:r w:rsidRPr="00151CC7">
        <w:rPr>
          <w:sz w:val="28"/>
          <w:szCs w:val="28"/>
        </w:rPr>
        <w:t>tài</w:t>
      </w:r>
      <w:proofErr w:type="spellEnd"/>
      <w:r w:rsidRPr="00151CC7">
        <w:rPr>
          <w:sz w:val="28"/>
          <w:szCs w:val="28"/>
        </w:rPr>
        <w:t xml:space="preserve"> </w:t>
      </w:r>
      <w:proofErr w:type="spellStart"/>
      <w:r w:rsidRPr="00151CC7">
        <w:rPr>
          <w:sz w:val="28"/>
          <w:szCs w:val="28"/>
        </w:rPr>
        <w:t>này</w:t>
      </w:r>
      <w:proofErr w:type="spellEnd"/>
      <w:r w:rsidRPr="00151CC7">
        <w:rPr>
          <w:sz w:val="28"/>
          <w:szCs w:val="28"/>
        </w:rPr>
        <w:t xml:space="preserve"> là </w:t>
      </w:r>
      <w:proofErr w:type="spellStart"/>
      <w:r w:rsidRPr="00151CC7">
        <w:rPr>
          <w:sz w:val="28"/>
          <w:szCs w:val="28"/>
        </w:rPr>
        <w:t>thành</w:t>
      </w:r>
      <w:proofErr w:type="spellEnd"/>
      <w:r w:rsidRPr="00151CC7">
        <w:rPr>
          <w:sz w:val="28"/>
          <w:szCs w:val="28"/>
        </w:rPr>
        <w:t xml:space="preserve"> quả </w:t>
      </w:r>
      <w:proofErr w:type="spellStart"/>
      <w:r w:rsidRPr="00151CC7">
        <w:rPr>
          <w:sz w:val="28"/>
          <w:szCs w:val="28"/>
        </w:rPr>
        <w:t>nghiên</w:t>
      </w:r>
      <w:proofErr w:type="spellEnd"/>
      <w:r w:rsidRPr="00151CC7">
        <w:rPr>
          <w:sz w:val="28"/>
          <w:szCs w:val="28"/>
        </w:rPr>
        <w:t xml:space="preserve"> </w:t>
      </w:r>
      <w:proofErr w:type="spellStart"/>
      <w:r w:rsidRPr="00151CC7">
        <w:rPr>
          <w:sz w:val="28"/>
          <w:szCs w:val="28"/>
        </w:rPr>
        <w:t>cứu</w:t>
      </w:r>
      <w:proofErr w:type="spellEnd"/>
      <w:r w:rsidRPr="00151CC7">
        <w:rPr>
          <w:sz w:val="28"/>
          <w:szCs w:val="28"/>
        </w:rPr>
        <w:t xml:space="preserve"> </w:t>
      </w:r>
      <w:proofErr w:type="spellStart"/>
      <w:r w:rsidRPr="00151CC7">
        <w:rPr>
          <w:sz w:val="28"/>
          <w:szCs w:val="28"/>
        </w:rPr>
        <w:t>của</w:t>
      </w:r>
      <w:proofErr w:type="spellEnd"/>
      <w:r w:rsidRPr="00151CC7">
        <w:rPr>
          <w:sz w:val="28"/>
          <w:szCs w:val="28"/>
        </w:rPr>
        <w:t xml:space="preserve"> </w:t>
      </w:r>
      <w:proofErr w:type="spellStart"/>
      <w:r w:rsidRPr="00151CC7">
        <w:rPr>
          <w:sz w:val="28"/>
          <w:szCs w:val="28"/>
        </w:rPr>
        <w:t>tập</w:t>
      </w:r>
      <w:proofErr w:type="spellEnd"/>
      <w:r w:rsidRPr="00151CC7">
        <w:rPr>
          <w:sz w:val="28"/>
          <w:szCs w:val="28"/>
        </w:rPr>
        <w:t xml:space="preserve"> </w:t>
      </w:r>
      <w:proofErr w:type="spellStart"/>
      <w:r w:rsidRPr="00151CC7">
        <w:rPr>
          <w:sz w:val="28"/>
          <w:szCs w:val="28"/>
        </w:rPr>
        <w:t>thê</w:t>
      </w:r>
      <w:proofErr w:type="spellEnd"/>
      <w:r w:rsidRPr="00151CC7">
        <w:rPr>
          <w:sz w:val="28"/>
          <w:szCs w:val="28"/>
        </w:rPr>
        <w:t xml:space="preserve">̉ mà </w:t>
      </w:r>
      <w:proofErr w:type="spellStart"/>
      <w:r w:rsidRPr="00151CC7">
        <w:rPr>
          <w:sz w:val="28"/>
          <w:szCs w:val="28"/>
        </w:rPr>
        <w:t>tôi</w:t>
      </w:r>
      <w:proofErr w:type="spellEnd"/>
      <w:r w:rsidRPr="00151CC7">
        <w:rPr>
          <w:sz w:val="28"/>
          <w:szCs w:val="28"/>
        </w:rPr>
        <w:t xml:space="preserve"> là </w:t>
      </w:r>
      <w:proofErr w:type="spellStart"/>
      <w:r w:rsidRPr="00151CC7">
        <w:rPr>
          <w:sz w:val="28"/>
          <w:szCs w:val="28"/>
        </w:rPr>
        <w:t>một</w:t>
      </w:r>
      <w:proofErr w:type="spellEnd"/>
      <w:r w:rsidRPr="00151CC7">
        <w:rPr>
          <w:sz w:val="28"/>
          <w:szCs w:val="28"/>
        </w:rPr>
        <w:t xml:space="preserve"> </w:t>
      </w:r>
      <w:proofErr w:type="spellStart"/>
      <w:r w:rsidRPr="00151CC7">
        <w:rPr>
          <w:sz w:val="28"/>
          <w:szCs w:val="28"/>
        </w:rPr>
        <w:t>thành</w:t>
      </w:r>
      <w:proofErr w:type="spellEnd"/>
      <w:r w:rsidRPr="00151CC7">
        <w:rPr>
          <w:sz w:val="28"/>
          <w:szCs w:val="28"/>
        </w:rPr>
        <w:t xml:space="preserve"> </w:t>
      </w:r>
      <w:proofErr w:type="spellStart"/>
      <w:r w:rsidRPr="00151CC7">
        <w:rPr>
          <w:sz w:val="28"/>
          <w:szCs w:val="28"/>
        </w:rPr>
        <w:t>viên</w:t>
      </w:r>
      <w:proofErr w:type="spellEnd"/>
      <w:r w:rsidR="00CD2E18">
        <w:rPr>
          <w:sz w:val="28"/>
          <w:szCs w:val="28"/>
          <w:lang w:val="vi-VN"/>
        </w:rPr>
        <w:t xml:space="preserve"> tham gia</w:t>
      </w:r>
      <w:r w:rsidRPr="00151CC7">
        <w:rPr>
          <w:sz w:val="28"/>
          <w:szCs w:val="28"/>
        </w:rPr>
        <w:t xml:space="preserve"> </w:t>
      </w:r>
      <w:proofErr w:type="spellStart"/>
      <w:r w:rsidRPr="00151CC7">
        <w:rPr>
          <w:sz w:val="28"/>
          <w:szCs w:val="28"/>
        </w:rPr>
        <w:t>chính</w:t>
      </w:r>
      <w:proofErr w:type="spellEnd"/>
      <w:r w:rsidRPr="00151CC7">
        <w:rPr>
          <w:sz w:val="28"/>
          <w:szCs w:val="28"/>
        </w:rPr>
        <w:t xml:space="preserve">. </w:t>
      </w:r>
      <w:proofErr w:type="spellStart"/>
      <w:r w:rsidRPr="00151CC7">
        <w:rPr>
          <w:sz w:val="28"/>
          <w:szCs w:val="28"/>
        </w:rPr>
        <w:t>Tôi</w:t>
      </w:r>
      <w:proofErr w:type="spellEnd"/>
      <w:r w:rsidRPr="00151CC7">
        <w:rPr>
          <w:sz w:val="28"/>
          <w:szCs w:val="28"/>
        </w:rPr>
        <w:t xml:space="preserve"> </w:t>
      </w:r>
      <w:proofErr w:type="spellStart"/>
      <w:r w:rsidRPr="00151CC7">
        <w:rPr>
          <w:sz w:val="28"/>
          <w:szCs w:val="28"/>
        </w:rPr>
        <w:t>đa</w:t>
      </w:r>
      <w:proofErr w:type="spellEnd"/>
      <w:r w:rsidRPr="00151CC7">
        <w:rPr>
          <w:sz w:val="28"/>
          <w:szCs w:val="28"/>
        </w:rPr>
        <w:t xml:space="preserve">̃ </w:t>
      </w:r>
      <w:proofErr w:type="spellStart"/>
      <w:r w:rsidRPr="00151CC7">
        <w:rPr>
          <w:sz w:val="28"/>
          <w:szCs w:val="28"/>
        </w:rPr>
        <w:t>được</w:t>
      </w:r>
      <w:proofErr w:type="spellEnd"/>
      <w:r w:rsidRPr="00151CC7">
        <w:rPr>
          <w:sz w:val="28"/>
          <w:szCs w:val="28"/>
        </w:rPr>
        <w:t xml:space="preserve"> Chủ </w:t>
      </w:r>
      <w:proofErr w:type="spellStart"/>
      <w:r w:rsidRPr="00151CC7">
        <w:rPr>
          <w:sz w:val="28"/>
          <w:szCs w:val="28"/>
        </w:rPr>
        <w:t>nhiệm</w:t>
      </w:r>
      <w:proofErr w:type="spellEnd"/>
      <w:r w:rsidRPr="00151CC7">
        <w:rPr>
          <w:sz w:val="28"/>
          <w:szCs w:val="28"/>
        </w:rPr>
        <w:t xml:space="preserve"> </w:t>
      </w:r>
      <w:proofErr w:type="spellStart"/>
      <w:r w:rsidRPr="00151CC7">
        <w:rPr>
          <w:sz w:val="28"/>
          <w:szCs w:val="28"/>
        </w:rPr>
        <w:t>đê</w:t>
      </w:r>
      <w:proofErr w:type="spellEnd"/>
      <w:r w:rsidRPr="00151CC7">
        <w:rPr>
          <w:sz w:val="28"/>
          <w:szCs w:val="28"/>
        </w:rPr>
        <w:t xml:space="preserve">̀ </w:t>
      </w:r>
      <w:proofErr w:type="spellStart"/>
      <w:r w:rsidRPr="00151CC7">
        <w:rPr>
          <w:sz w:val="28"/>
          <w:szCs w:val="28"/>
        </w:rPr>
        <w:t>tài</w:t>
      </w:r>
      <w:proofErr w:type="spellEnd"/>
      <w:r w:rsidRPr="00151CC7">
        <w:rPr>
          <w:sz w:val="28"/>
          <w:szCs w:val="28"/>
        </w:rPr>
        <w:t xml:space="preserve"> </w:t>
      </w:r>
      <w:proofErr w:type="spellStart"/>
      <w:r w:rsidRPr="00151CC7">
        <w:rPr>
          <w:sz w:val="28"/>
          <w:szCs w:val="28"/>
        </w:rPr>
        <w:t>va</w:t>
      </w:r>
      <w:proofErr w:type="spellEnd"/>
      <w:r w:rsidRPr="00151CC7">
        <w:rPr>
          <w:sz w:val="28"/>
          <w:szCs w:val="28"/>
        </w:rPr>
        <w:t xml:space="preserve">̀ </w:t>
      </w:r>
      <w:proofErr w:type="spellStart"/>
      <w:r w:rsidRPr="00151CC7">
        <w:rPr>
          <w:sz w:val="28"/>
          <w:szCs w:val="28"/>
        </w:rPr>
        <w:t>toàn</w:t>
      </w:r>
      <w:proofErr w:type="spellEnd"/>
      <w:r w:rsidRPr="00151CC7">
        <w:rPr>
          <w:sz w:val="28"/>
          <w:szCs w:val="28"/>
        </w:rPr>
        <w:t xml:space="preserve"> </w:t>
      </w:r>
      <w:proofErr w:type="spellStart"/>
      <w:r w:rsidRPr="00151CC7">
        <w:rPr>
          <w:sz w:val="28"/>
          <w:szCs w:val="28"/>
        </w:rPr>
        <w:t>bọ</w:t>
      </w:r>
      <w:proofErr w:type="spellEnd"/>
      <w:r w:rsidRPr="00151CC7">
        <w:rPr>
          <w:sz w:val="28"/>
          <w:szCs w:val="28"/>
        </w:rPr>
        <w:t xml:space="preserve">̂ </w:t>
      </w:r>
      <w:proofErr w:type="spellStart"/>
      <w:r w:rsidRPr="00151CC7">
        <w:rPr>
          <w:sz w:val="28"/>
          <w:szCs w:val="28"/>
        </w:rPr>
        <w:t>các</w:t>
      </w:r>
      <w:proofErr w:type="spellEnd"/>
      <w:r w:rsidRPr="00151CC7">
        <w:rPr>
          <w:sz w:val="28"/>
          <w:szCs w:val="28"/>
        </w:rPr>
        <w:t xml:space="preserve"> </w:t>
      </w:r>
      <w:proofErr w:type="spellStart"/>
      <w:r w:rsidRPr="00151CC7">
        <w:rPr>
          <w:sz w:val="28"/>
          <w:szCs w:val="28"/>
        </w:rPr>
        <w:t>thành</w:t>
      </w:r>
      <w:proofErr w:type="spellEnd"/>
      <w:r w:rsidRPr="00151CC7">
        <w:rPr>
          <w:sz w:val="28"/>
          <w:szCs w:val="28"/>
        </w:rPr>
        <w:t xml:space="preserve"> </w:t>
      </w:r>
      <w:proofErr w:type="spellStart"/>
      <w:r w:rsidRPr="00151CC7">
        <w:rPr>
          <w:sz w:val="28"/>
          <w:szCs w:val="28"/>
        </w:rPr>
        <w:t>viên</w:t>
      </w:r>
      <w:proofErr w:type="spellEnd"/>
      <w:r w:rsidRPr="00151CC7">
        <w:rPr>
          <w:sz w:val="28"/>
          <w:szCs w:val="28"/>
        </w:rPr>
        <w:t xml:space="preserve"> </w:t>
      </w:r>
      <w:proofErr w:type="spellStart"/>
      <w:r w:rsidRPr="00151CC7">
        <w:rPr>
          <w:sz w:val="28"/>
          <w:szCs w:val="28"/>
        </w:rPr>
        <w:t>trong</w:t>
      </w:r>
      <w:proofErr w:type="spellEnd"/>
      <w:r w:rsidRPr="00151CC7">
        <w:rPr>
          <w:sz w:val="28"/>
          <w:szCs w:val="28"/>
        </w:rPr>
        <w:t xml:space="preserve"> </w:t>
      </w:r>
      <w:proofErr w:type="spellStart"/>
      <w:r w:rsidRPr="00151CC7">
        <w:rPr>
          <w:sz w:val="28"/>
          <w:szCs w:val="28"/>
        </w:rPr>
        <w:t>nhóm</w:t>
      </w:r>
      <w:proofErr w:type="spellEnd"/>
      <w:r w:rsidRPr="00151CC7">
        <w:rPr>
          <w:sz w:val="28"/>
          <w:szCs w:val="28"/>
        </w:rPr>
        <w:t xml:space="preserve"> </w:t>
      </w:r>
      <w:proofErr w:type="spellStart"/>
      <w:r w:rsidRPr="00151CC7">
        <w:rPr>
          <w:sz w:val="28"/>
          <w:szCs w:val="28"/>
        </w:rPr>
        <w:t>nghiên</w:t>
      </w:r>
      <w:proofErr w:type="spellEnd"/>
      <w:r w:rsidRPr="00151CC7">
        <w:rPr>
          <w:sz w:val="28"/>
          <w:szCs w:val="28"/>
        </w:rPr>
        <w:t xml:space="preserve"> </w:t>
      </w:r>
      <w:proofErr w:type="spellStart"/>
      <w:r w:rsidRPr="00151CC7">
        <w:rPr>
          <w:sz w:val="28"/>
          <w:szCs w:val="28"/>
        </w:rPr>
        <w:t>cứu</w:t>
      </w:r>
      <w:proofErr w:type="spellEnd"/>
      <w:r w:rsidRPr="00151CC7">
        <w:rPr>
          <w:sz w:val="28"/>
          <w:szCs w:val="28"/>
        </w:rPr>
        <w:t xml:space="preserve"> </w:t>
      </w:r>
      <w:proofErr w:type="spellStart"/>
      <w:r w:rsidRPr="00151CC7">
        <w:rPr>
          <w:sz w:val="28"/>
          <w:szCs w:val="28"/>
        </w:rPr>
        <w:t>đồng</w:t>
      </w:r>
      <w:proofErr w:type="spellEnd"/>
      <w:r w:rsidRPr="00151CC7">
        <w:rPr>
          <w:sz w:val="28"/>
          <w:szCs w:val="28"/>
        </w:rPr>
        <w:t xml:space="preserve"> ý </w:t>
      </w:r>
      <w:proofErr w:type="spellStart"/>
      <w:r w:rsidRPr="00151CC7">
        <w:rPr>
          <w:sz w:val="28"/>
          <w:szCs w:val="28"/>
        </w:rPr>
        <w:t>cho</w:t>
      </w:r>
      <w:proofErr w:type="spellEnd"/>
      <w:r w:rsidRPr="00151CC7">
        <w:rPr>
          <w:sz w:val="28"/>
          <w:szCs w:val="28"/>
        </w:rPr>
        <w:t xml:space="preserve"> </w:t>
      </w:r>
      <w:proofErr w:type="spellStart"/>
      <w:r w:rsidRPr="00151CC7">
        <w:rPr>
          <w:sz w:val="28"/>
          <w:szCs w:val="28"/>
        </w:rPr>
        <w:t>phép</w:t>
      </w:r>
      <w:proofErr w:type="spellEnd"/>
      <w:r w:rsidRPr="00151CC7">
        <w:rPr>
          <w:sz w:val="28"/>
          <w:szCs w:val="28"/>
        </w:rPr>
        <w:t xml:space="preserve"> </w:t>
      </w:r>
      <w:proofErr w:type="spellStart"/>
      <w:r w:rsidRPr="00151CC7">
        <w:rPr>
          <w:sz w:val="28"/>
          <w:szCs w:val="28"/>
        </w:rPr>
        <w:t>sư</w:t>
      </w:r>
      <w:proofErr w:type="spellEnd"/>
      <w:r w:rsidRPr="00151CC7">
        <w:rPr>
          <w:sz w:val="28"/>
          <w:szCs w:val="28"/>
        </w:rPr>
        <w:t xml:space="preserve">̉ </w:t>
      </w:r>
      <w:proofErr w:type="spellStart"/>
      <w:r w:rsidRPr="00151CC7">
        <w:rPr>
          <w:sz w:val="28"/>
          <w:szCs w:val="28"/>
        </w:rPr>
        <w:t>dụng</w:t>
      </w:r>
      <w:proofErr w:type="spellEnd"/>
      <w:r w:rsidR="00CD2E18">
        <w:rPr>
          <w:sz w:val="28"/>
          <w:szCs w:val="28"/>
          <w:lang w:val="vi-VN"/>
        </w:rPr>
        <w:t xml:space="preserve"> số liệu nghiên cứu của</w:t>
      </w:r>
      <w:r w:rsidRPr="00151CC7">
        <w:rPr>
          <w:sz w:val="28"/>
          <w:szCs w:val="28"/>
        </w:rPr>
        <w:t xml:space="preserve"> </w:t>
      </w:r>
      <w:proofErr w:type="spellStart"/>
      <w:r w:rsidRPr="00151CC7">
        <w:rPr>
          <w:sz w:val="28"/>
          <w:szCs w:val="28"/>
        </w:rPr>
        <w:t>đê</w:t>
      </w:r>
      <w:proofErr w:type="spellEnd"/>
      <w:r w:rsidRPr="00151CC7">
        <w:rPr>
          <w:sz w:val="28"/>
          <w:szCs w:val="28"/>
        </w:rPr>
        <w:t xml:space="preserve">̀ </w:t>
      </w:r>
      <w:proofErr w:type="spellStart"/>
      <w:r w:rsidRPr="00151CC7">
        <w:rPr>
          <w:sz w:val="28"/>
          <w:szCs w:val="28"/>
        </w:rPr>
        <w:t>tài</w:t>
      </w:r>
      <w:proofErr w:type="spellEnd"/>
      <w:r w:rsidRPr="00151CC7">
        <w:rPr>
          <w:sz w:val="28"/>
          <w:szCs w:val="28"/>
        </w:rPr>
        <w:t xml:space="preserve"> </w:t>
      </w:r>
      <w:proofErr w:type="spellStart"/>
      <w:r w:rsidRPr="00151CC7">
        <w:rPr>
          <w:sz w:val="28"/>
          <w:szCs w:val="28"/>
        </w:rPr>
        <w:t>này</w:t>
      </w:r>
      <w:proofErr w:type="spellEnd"/>
      <w:r w:rsidRPr="00151CC7">
        <w:rPr>
          <w:sz w:val="28"/>
          <w:szCs w:val="28"/>
        </w:rPr>
        <w:t xml:space="preserve"> </w:t>
      </w:r>
      <w:proofErr w:type="spellStart"/>
      <w:r w:rsidR="00CD2E18">
        <w:rPr>
          <w:sz w:val="28"/>
          <w:szCs w:val="28"/>
        </w:rPr>
        <w:t>đưa</w:t>
      </w:r>
      <w:proofErr w:type="spellEnd"/>
      <w:r w:rsidR="00CD2E18">
        <w:rPr>
          <w:sz w:val="28"/>
          <w:szCs w:val="28"/>
          <w:lang w:val="vi-VN"/>
        </w:rPr>
        <w:t xml:space="preserve"> </w:t>
      </w:r>
      <w:proofErr w:type="spellStart"/>
      <w:r w:rsidRPr="00151CC7">
        <w:rPr>
          <w:sz w:val="28"/>
          <w:szCs w:val="28"/>
        </w:rPr>
        <w:t>vào</w:t>
      </w:r>
      <w:proofErr w:type="spellEnd"/>
      <w:r w:rsidRPr="00151CC7">
        <w:rPr>
          <w:sz w:val="28"/>
          <w:szCs w:val="28"/>
        </w:rPr>
        <w:t xml:space="preserve"> </w:t>
      </w:r>
      <w:proofErr w:type="spellStart"/>
      <w:r w:rsidRPr="00151CC7">
        <w:rPr>
          <w:sz w:val="28"/>
          <w:szCs w:val="28"/>
        </w:rPr>
        <w:t>trong</w:t>
      </w:r>
      <w:proofErr w:type="spellEnd"/>
      <w:r w:rsidRPr="00151CC7">
        <w:rPr>
          <w:sz w:val="28"/>
          <w:szCs w:val="28"/>
        </w:rPr>
        <w:t xml:space="preserve"> </w:t>
      </w:r>
      <w:proofErr w:type="spellStart"/>
      <w:r w:rsidRPr="00151CC7">
        <w:rPr>
          <w:sz w:val="28"/>
          <w:szCs w:val="28"/>
        </w:rPr>
        <w:t>luận</w:t>
      </w:r>
      <w:proofErr w:type="spellEnd"/>
      <w:r w:rsidRPr="00151CC7">
        <w:rPr>
          <w:sz w:val="28"/>
          <w:szCs w:val="28"/>
        </w:rPr>
        <w:t xml:space="preserve"> </w:t>
      </w:r>
      <w:proofErr w:type="spellStart"/>
      <w:r w:rsidRPr="00151CC7">
        <w:rPr>
          <w:sz w:val="28"/>
          <w:szCs w:val="28"/>
        </w:rPr>
        <w:t>án</w:t>
      </w:r>
      <w:proofErr w:type="spellEnd"/>
      <w:r w:rsidRPr="00151CC7">
        <w:rPr>
          <w:sz w:val="28"/>
          <w:szCs w:val="28"/>
        </w:rPr>
        <w:t xml:space="preserve"> </w:t>
      </w:r>
      <w:proofErr w:type="spellStart"/>
      <w:r w:rsidRPr="00151CC7">
        <w:rPr>
          <w:sz w:val="28"/>
          <w:szCs w:val="28"/>
        </w:rPr>
        <w:t>tiến</w:t>
      </w:r>
      <w:proofErr w:type="spellEnd"/>
      <w:r w:rsidRPr="00151CC7">
        <w:rPr>
          <w:sz w:val="28"/>
          <w:szCs w:val="28"/>
        </w:rPr>
        <w:t xml:space="preserve"> </w:t>
      </w:r>
      <w:proofErr w:type="spellStart"/>
      <w:r w:rsidRPr="00151CC7">
        <w:rPr>
          <w:sz w:val="28"/>
          <w:szCs w:val="28"/>
        </w:rPr>
        <w:t>si</w:t>
      </w:r>
      <w:proofErr w:type="spellEnd"/>
      <w:r w:rsidRPr="00151CC7">
        <w:rPr>
          <w:sz w:val="28"/>
          <w:szCs w:val="28"/>
        </w:rPr>
        <w:t xml:space="preserve">̃. </w:t>
      </w:r>
      <w:proofErr w:type="spellStart"/>
      <w:r w:rsidRPr="00151CC7">
        <w:rPr>
          <w:sz w:val="28"/>
          <w:szCs w:val="28"/>
        </w:rPr>
        <w:t>Các</w:t>
      </w:r>
      <w:proofErr w:type="spellEnd"/>
      <w:r w:rsidRPr="00151CC7">
        <w:rPr>
          <w:sz w:val="28"/>
          <w:szCs w:val="28"/>
        </w:rPr>
        <w:t xml:space="preserve"> </w:t>
      </w:r>
      <w:proofErr w:type="spellStart"/>
      <w:r w:rsidRPr="00151CC7">
        <w:rPr>
          <w:sz w:val="28"/>
          <w:szCs w:val="28"/>
        </w:rPr>
        <w:t>sô</w:t>
      </w:r>
      <w:proofErr w:type="spellEnd"/>
      <w:r w:rsidRPr="00151CC7">
        <w:rPr>
          <w:sz w:val="28"/>
          <w:szCs w:val="28"/>
        </w:rPr>
        <w:t xml:space="preserve">́ </w:t>
      </w:r>
      <w:proofErr w:type="spellStart"/>
      <w:r w:rsidRPr="00151CC7">
        <w:rPr>
          <w:sz w:val="28"/>
          <w:szCs w:val="28"/>
        </w:rPr>
        <w:t>liệu</w:t>
      </w:r>
      <w:proofErr w:type="spellEnd"/>
      <w:r w:rsidRPr="00151CC7">
        <w:rPr>
          <w:sz w:val="28"/>
          <w:szCs w:val="28"/>
        </w:rPr>
        <w:t xml:space="preserve">, </w:t>
      </w:r>
      <w:proofErr w:type="spellStart"/>
      <w:r w:rsidRPr="00151CC7">
        <w:rPr>
          <w:sz w:val="28"/>
          <w:szCs w:val="28"/>
        </w:rPr>
        <w:t>kết</w:t>
      </w:r>
      <w:proofErr w:type="spellEnd"/>
      <w:r w:rsidRPr="00151CC7">
        <w:rPr>
          <w:sz w:val="28"/>
          <w:szCs w:val="28"/>
        </w:rPr>
        <w:t xml:space="preserve"> quả </w:t>
      </w:r>
      <w:proofErr w:type="spellStart"/>
      <w:r w:rsidRPr="00151CC7">
        <w:rPr>
          <w:sz w:val="28"/>
          <w:szCs w:val="28"/>
        </w:rPr>
        <w:t>nêu</w:t>
      </w:r>
      <w:proofErr w:type="spellEnd"/>
      <w:r w:rsidRPr="00151CC7">
        <w:rPr>
          <w:sz w:val="28"/>
          <w:szCs w:val="28"/>
        </w:rPr>
        <w:t xml:space="preserve"> </w:t>
      </w:r>
      <w:proofErr w:type="spellStart"/>
      <w:r w:rsidRPr="00151CC7">
        <w:rPr>
          <w:sz w:val="28"/>
          <w:szCs w:val="28"/>
        </w:rPr>
        <w:t>trong</w:t>
      </w:r>
      <w:proofErr w:type="spellEnd"/>
      <w:r w:rsidRPr="00151CC7">
        <w:rPr>
          <w:sz w:val="28"/>
          <w:szCs w:val="28"/>
        </w:rPr>
        <w:t xml:space="preserve"> </w:t>
      </w:r>
      <w:proofErr w:type="spellStart"/>
      <w:r w:rsidRPr="00151CC7">
        <w:rPr>
          <w:sz w:val="28"/>
          <w:szCs w:val="28"/>
        </w:rPr>
        <w:t>luận</w:t>
      </w:r>
      <w:proofErr w:type="spellEnd"/>
      <w:r w:rsidRPr="00151CC7">
        <w:rPr>
          <w:sz w:val="28"/>
          <w:szCs w:val="28"/>
        </w:rPr>
        <w:t xml:space="preserve"> </w:t>
      </w:r>
      <w:proofErr w:type="spellStart"/>
      <w:r w:rsidRPr="00151CC7">
        <w:rPr>
          <w:sz w:val="28"/>
          <w:szCs w:val="28"/>
        </w:rPr>
        <w:t>án</w:t>
      </w:r>
      <w:proofErr w:type="spellEnd"/>
      <w:r w:rsidRPr="00151CC7">
        <w:rPr>
          <w:sz w:val="28"/>
          <w:szCs w:val="28"/>
        </w:rPr>
        <w:t xml:space="preserve"> là </w:t>
      </w:r>
      <w:proofErr w:type="spellStart"/>
      <w:r w:rsidRPr="00151CC7">
        <w:rPr>
          <w:sz w:val="28"/>
          <w:szCs w:val="28"/>
        </w:rPr>
        <w:t>trung</w:t>
      </w:r>
      <w:proofErr w:type="spellEnd"/>
      <w:r w:rsidRPr="00151CC7">
        <w:rPr>
          <w:sz w:val="28"/>
          <w:szCs w:val="28"/>
        </w:rPr>
        <w:t xml:space="preserve"> </w:t>
      </w:r>
      <w:proofErr w:type="spellStart"/>
      <w:r w:rsidRPr="00151CC7">
        <w:rPr>
          <w:sz w:val="28"/>
          <w:szCs w:val="28"/>
        </w:rPr>
        <w:t>thực</w:t>
      </w:r>
      <w:proofErr w:type="spellEnd"/>
      <w:r w:rsidRPr="00151CC7">
        <w:rPr>
          <w:sz w:val="28"/>
          <w:szCs w:val="28"/>
        </w:rPr>
        <w:t xml:space="preserve"> </w:t>
      </w:r>
      <w:proofErr w:type="spellStart"/>
      <w:r w:rsidRPr="00151CC7">
        <w:rPr>
          <w:sz w:val="28"/>
          <w:szCs w:val="28"/>
        </w:rPr>
        <w:t>va</w:t>
      </w:r>
      <w:proofErr w:type="spellEnd"/>
      <w:r w:rsidRPr="00151CC7">
        <w:rPr>
          <w:sz w:val="28"/>
          <w:szCs w:val="28"/>
        </w:rPr>
        <w:t xml:space="preserve">̀ </w:t>
      </w:r>
      <w:proofErr w:type="spellStart"/>
      <w:r w:rsidRPr="00151CC7">
        <w:rPr>
          <w:sz w:val="28"/>
          <w:szCs w:val="28"/>
        </w:rPr>
        <w:t>chưa</w:t>
      </w:r>
      <w:proofErr w:type="spellEnd"/>
      <w:r w:rsidRPr="00151CC7">
        <w:rPr>
          <w:sz w:val="28"/>
          <w:szCs w:val="28"/>
        </w:rPr>
        <w:t xml:space="preserve"> </w:t>
      </w:r>
      <w:proofErr w:type="spellStart"/>
      <w:r w:rsidRPr="00151CC7">
        <w:rPr>
          <w:sz w:val="28"/>
          <w:szCs w:val="28"/>
        </w:rPr>
        <w:t>từng</w:t>
      </w:r>
      <w:proofErr w:type="spellEnd"/>
      <w:r w:rsidRPr="00151CC7">
        <w:rPr>
          <w:sz w:val="28"/>
          <w:szCs w:val="28"/>
        </w:rPr>
        <w:t xml:space="preserve"> </w:t>
      </w:r>
      <w:proofErr w:type="spellStart"/>
      <w:r w:rsidRPr="00151CC7">
        <w:rPr>
          <w:sz w:val="28"/>
          <w:szCs w:val="28"/>
        </w:rPr>
        <w:t>được</w:t>
      </w:r>
      <w:proofErr w:type="spellEnd"/>
      <w:r w:rsidRPr="00151CC7">
        <w:rPr>
          <w:sz w:val="28"/>
          <w:szCs w:val="28"/>
        </w:rPr>
        <w:t xml:space="preserve"> ai </w:t>
      </w:r>
      <w:proofErr w:type="spellStart"/>
      <w:r w:rsidRPr="00151CC7">
        <w:rPr>
          <w:sz w:val="28"/>
          <w:szCs w:val="28"/>
        </w:rPr>
        <w:t>công</w:t>
      </w:r>
      <w:proofErr w:type="spellEnd"/>
      <w:r w:rsidRPr="00151CC7">
        <w:rPr>
          <w:sz w:val="28"/>
          <w:szCs w:val="28"/>
        </w:rPr>
        <w:t xml:space="preserve"> </w:t>
      </w:r>
      <w:proofErr w:type="spellStart"/>
      <w:r w:rsidRPr="00151CC7">
        <w:rPr>
          <w:sz w:val="28"/>
          <w:szCs w:val="28"/>
        </w:rPr>
        <w:t>bô</w:t>
      </w:r>
      <w:proofErr w:type="spellEnd"/>
      <w:r w:rsidRPr="00151CC7">
        <w:rPr>
          <w:sz w:val="28"/>
          <w:szCs w:val="28"/>
        </w:rPr>
        <w:t xml:space="preserve">́ </w:t>
      </w:r>
      <w:proofErr w:type="spellStart"/>
      <w:r w:rsidRPr="00151CC7">
        <w:rPr>
          <w:sz w:val="28"/>
          <w:szCs w:val="28"/>
        </w:rPr>
        <w:t>trong</w:t>
      </w:r>
      <w:proofErr w:type="spellEnd"/>
      <w:r w:rsidRPr="00151CC7">
        <w:rPr>
          <w:sz w:val="28"/>
          <w:szCs w:val="28"/>
        </w:rPr>
        <w:t xml:space="preserve"> </w:t>
      </w:r>
      <w:proofErr w:type="spellStart"/>
      <w:r w:rsidRPr="00151CC7">
        <w:rPr>
          <w:sz w:val="28"/>
          <w:szCs w:val="28"/>
        </w:rPr>
        <w:t>bất</w:t>
      </w:r>
      <w:proofErr w:type="spellEnd"/>
      <w:r w:rsidRPr="00151CC7">
        <w:rPr>
          <w:sz w:val="28"/>
          <w:szCs w:val="28"/>
        </w:rPr>
        <w:t xml:space="preserve"> </w:t>
      </w:r>
      <w:proofErr w:type="spellStart"/>
      <w:r w:rsidRPr="00151CC7">
        <w:rPr>
          <w:sz w:val="28"/>
          <w:szCs w:val="28"/>
        </w:rPr>
        <w:t>ky</w:t>
      </w:r>
      <w:proofErr w:type="spellEnd"/>
      <w:r w:rsidRPr="00151CC7">
        <w:rPr>
          <w:sz w:val="28"/>
          <w:szCs w:val="28"/>
        </w:rPr>
        <w:t xml:space="preserve">̀ </w:t>
      </w:r>
      <w:proofErr w:type="spellStart"/>
      <w:r w:rsidRPr="00151CC7">
        <w:rPr>
          <w:sz w:val="28"/>
          <w:szCs w:val="28"/>
        </w:rPr>
        <w:t>công</w:t>
      </w:r>
      <w:proofErr w:type="spellEnd"/>
      <w:r w:rsidRPr="00151CC7">
        <w:rPr>
          <w:sz w:val="28"/>
          <w:szCs w:val="28"/>
        </w:rPr>
        <w:t xml:space="preserve"> </w:t>
      </w:r>
      <w:proofErr w:type="spellStart"/>
      <w:r w:rsidRPr="00151CC7">
        <w:rPr>
          <w:sz w:val="28"/>
          <w:szCs w:val="28"/>
        </w:rPr>
        <w:t>trình</w:t>
      </w:r>
      <w:proofErr w:type="spellEnd"/>
      <w:r w:rsidRPr="00151CC7">
        <w:rPr>
          <w:sz w:val="28"/>
          <w:szCs w:val="28"/>
        </w:rPr>
        <w:t xml:space="preserve"> </w:t>
      </w:r>
      <w:proofErr w:type="spellStart"/>
      <w:r w:rsidRPr="00151CC7">
        <w:rPr>
          <w:sz w:val="28"/>
          <w:szCs w:val="28"/>
        </w:rPr>
        <w:t>nào</w:t>
      </w:r>
      <w:proofErr w:type="spellEnd"/>
      <w:r w:rsidRPr="00151CC7">
        <w:rPr>
          <w:sz w:val="28"/>
          <w:szCs w:val="28"/>
        </w:rPr>
        <w:t xml:space="preserve"> </w:t>
      </w:r>
      <w:proofErr w:type="spellStart"/>
      <w:r w:rsidRPr="00151CC7">
        <w:rPr>
          <w:sz w:val="28"/>
          <w:szCs w:val="28"/>
        </w:rPr>
        <w:t>khác</w:t>
      </w:r>
      <w:proofErr w:type="spellEnd"/>
      <w:r w:rsidRPr="00151CC7">
        <w:rPr>
          <w:sz w:val="28"/>
          <w:szCs w:val="28"/>
        </w:rPr>
        <w:t xml:space="preserve">. </w:t>
      </w:r>
    </w:p>
    <w:p w:rsidR="00151CC7" w:rsidRPr="00FC36B0" w:rsidRDefault="00151CC7" w:rsidP="00151CC7">
      <w:pPr>
        <w:spacing w:line="360" w:lineRule="auto"/>
        <w:jc w:val="right"/>
        <w:rPr>
          <w:sz w:val="28"/>
          <w:szCs w:val="28"/>
          <w:lang w:val="vi-VN"/>
        </w:rPr>
      </w:pPr>
      <w:r w:rsidRPr="00151CC7">
        <w:rPr>
          <w:i/>
          <w:iCs/>
          <w:sz w:val="28"/>
          <w:szCs w:val="28"/>
        </w:rPr>
        <w:t xml:space="preserve">Hà </w:t>
      </w:r>
      <w:proofErr w:type="spellStart"/>
      <w:r w:rsidRPr="00151CC7">
        <w:rPr>
          <w:i/>
          <w:iCs/>
          <w:sz w:val="28"/>
          <w:szCs w:val="28"/>
        </w:rPr>
        <w:t>Nội</w:t>
      </w:r>
      <w:proofErr w:type="spellEnd"/>
      <w:r w:rsidRPr="00151CC7">
        <w:rPr>
          <w:i/>
          <w:iCs/>
          <w:sz w:val="28"/>
          <w:szCs w:val="28"/>
        </w:rPr>
        <w:t xml:space="preserve">, </w:t>
      </w:r>
      <w:proofErr w:type="spellStart"/>
      <w:r w:rsidRPr="00151CC7">
        <w:rPr>
          <w:i/>
          <w:iCs/>
          <w:sz w:val="28"/>
          <w:szCs w:val="28"/>
        </w:rPr>
        <w:t>ngày</w:t>
      </w:r>
      <w:proofErr w:type="spellEnd"/>
      <w:r w:rsidR="002D49F5">
        <w:rPr>
          <w:i/>
          <w:iCs/>
          <w:sz w:val="28"/>
          <w:szCs w:val="28"/>
          <w:lang w:val="vi-VN"/>
        </w:rPr>
        <w:t xml:space="preserve"> 0</w:t>
      </w:r>
      <w:r w:rsidR="009709D6">
        <w:rPr>
          <w:i/>
          <w:iCs/>
          <w:sz w:val="28"/>
          <w:szCs w:val="28"/>
          <w:lang w:val="vi-VN"/>
        </w:rPr>
        <w:t>2</w:t>
      </w:r>
      <w:r w:rsidR="000704D8">
        <w:rPr>
          <w:i/>
          <w:iCs/>
          <w:sz w:val="28"/>
          <w:szCs w:val="28"/>
        </w:rPr>
        <w:t xml:space="preserve"> </w:t>
      </w:r>
      <w:proofErr w:type="spellStart"/>
      <w:r w:rsidRPr="00151CC7">
        <w:rPr>
          <w:i/>
          <w:iCs/>
          <w:sz w:val="28"/>
          <w:szCs w:val="28"/>
        </w:rPr>
        <w:t>tháng</w:t>
      </w:r>
      <w:proofErr w:type="spellEnd"/>
      <w:r w:rsidR="002D49F5">
        <w:rPr>
          <w:i/>
          <w:iCs/>
          <w:sz w:val="28"/>
          <w:szCs w:val="28"/>
          <w:lang w:val="vi-VN"/>
        </w:rPr>
        <w:t xml:space="preserve"> </w:t>
      </w:r>
      <w:r w:rsidR="009709D6">
        <w:rPr>
          <w:i/>
          <w:iCs/>
          <w:sz w:val="28"/>
          <w:szCs w:val="28"/>
          <w:lang w:val="vi-VN"/>
        </w:rPr>
        <w:t>5</w:t>
      </w:r>
      <w:r w:rsidR="002D49F5">
        <w:rPr>
          <w:i/>
          <w:iCs/>
          <w:sz w:val="28"/>
          <w:szCs w:val="28"/>
          <w:lang w:val="vi-VN"/>
        </w:rPr>
        <w:t xml:space="preserve"> </w:t>
      </w:r>
      <w:proofErr w:type="spellStart"/>
      <w:r w:rsidRPr="00151CC7">
        <w:rPr>
          <w:i/>
          <w:iCs/>
          <w:sz w:val="28"/>
          <w:szCs w:val="28"/>
        </w:rPr>
        <w:t>năm</w:t>
      </w:r>
      <w:proofErr w:type="spellEnd"/>
      <w:r w:rsidRPr="00151CC7">
        <w:rPr>
          <w:i/>
          <w:iCs/>
          <w:sz w:val="28"/>
          <w:szCs w:val="28"/>
        </w:rPr>
        <w:t xml:space="preserve"> </w:t>
      </w:r>
      <w:r w:rsidR="00FC36B0">
        <w:rPr>
          <w:i/>
          <w:iCs/>
          <w:sz w:val="28"/>
          <w:szCs w:val="28"/>
          <w:lang w:val="vi-VN"/>
        </w:rPr>
        <w:t>202</w:t>
      </w:r>
      <w:r w:rsidR="00A6416C">
        <w:rPr>
          <w:i/>
          <w:iCs/>
          <w:sz w:val="28"/>
          <w:szCs w:val="28"/>
          <w:lang w:val="vi-VN"/>
        </w:rPr>
        <w:t>4</w:t>
      </w:r>
    </w:p>
    <w:p w:rsidR="00151CC7" w:rsidRPr="00151CC7" w:rsidRDefault="00EA166B" w:rsidP="00EA166B">
      <w:pPr>
        <w:spacing w:line="360" w:lineRule="auto"/>
        <w:ind w:left="4320" w:firstLine="720"/>
        <w:rPr>
          <w:sz w:val="28"/>
          <w:szCs w:val="28"/>
        </w:rPr>
      </w:pPr>
      <w:r>
        <w:rPr>
          <w:b/>
          <w:bCs/>
          <w:i/>
          <w:iCs/>
          <w:sz w:val="28"/>
          <w:szCs w:val="28"/>
          <w:lang w:val="vi-VN"/>
        </w:rPr>
        <w:t xml:space="preserve">                     </w:t>
      </w:r>
      <w:proofErr w:type="spellStart"/>
      <w:r w:rsidR="00151CC7" w:rsidRPr="00151CC7">
        <w:rPr>
          <w:b/>
          <w:bCs/>
          <w:i/>
          <w:iCs/>
          <w:sz w:val="28"/>
          <w:szCs w:val="28"/>
        </w:rPr>
        <w:t>Tác</w:t>
      </w:r>
      <w:proofErr w:type="spellEnd"/>
      <w:r w:rsidR="00151CC7" w:rsidRPr="00151CC7">
        <w:rPr>
          <w:b/>
          <w:bCs/>
          <w:i/>
          <w:iCs/>
          <w:sz w:val="28"/>
          <w:szCs w:val="28"/>
        </w:rPr>
        <w:t xml:space="preserve"> giả</w:t>
      </w:r>
    </w:p>
    <w:p w:rsidR="00151CC7" w:rsidRDefault="00151CC7" w:rsidP="00151CC7">
      <w:pPr>
        <w:spacing w:before="100" w:beforeAutospacing="1" w:after="100" w:afterAutospacing="1"/>
        <w:jc w:val="center"/>
        <w:rPr>
          <w:rFonts w:ascii="TimesNewRomanPS" w:hAnsi="TimesNewRomanPS"/>
          <w:b/>
          <w:bCs/>
          <w:i/>
          <w:iCs/>
          <w:sz w:val="28"/>
          <w:szCs w:val="28"/>
        </w:rPr>
      </w:pPr>
    </w:p>
    <w:p w:rsidR="00EA166B" w:rsidRDefault="00EA166B" w:rsidP="00151CC7">
      <w:pPr>
        <w:spacing w:before="100" w:beforeAutospacing="1" w:after="100" w:afterAutospacing="1"/>
        <w:jc w:val="center"/>
        <w:rPr>
          <w:rFonts w:ascii="TimesNewRomanPS" w:hAnsi="TimesNewRomanPS"/>
          <w:b/>
          <w:bCs/>
          <w:i/>
          <w:iCs/>
          <w:sz w:val="28"/>
          <w:szCs w:val="28"/>
        </w:rPr>
      </w:pPr>
    </w:p>
    <w:p w:rsidR="000A76A0" w:rsidRPr="00151CC7" w:rsidRDefault="00D9347C" w:rsidP="00151CC7">
      <w:pPr>
        <w:spacing w:before="100" w:beforeAutospacing="1" w:after="100" w:afterAutospacing="1"/>
        <w:jc w:val="center"/>
        <w:rPr>
          <w:b/>
          <w:bCs/>
          <w:sz w:val="28"/>
          <w:szCs w:val="28"/>
          <w:lang w:val="vi-VN"/>
        </w:rPr>
      </w:pPr>
      <w:r>
        <w:rPr>
          <w:rFonts w:ascii="TimesNewRomanPS" w:hAnsi="TimesNewRomanPS"/>
          <w:b/>
          <w:bCs/>
          <w:i/>
          <w:iCs/>
          <w:sz w:val="28"/>
          <w:szCs w:val="28"/>
          <w:lang w:val="vi-VN"/>
        </w:rPr>
        <w:t xml:space="preserve"> </w:t>
      </w:r>
      <w:r>
        <w:rPr>
          <w:rFonts w:ascii="TimesNewRomanPS" w:hAnsi="TimesNewRomanPS"/>
          <w:b/>
          <w:bCs/>
          <w:i/>
          <w:iCs/>
          <w:sz w:val="28"/>
          <w:szCs w:val="28"/>
          <w:lang w:val="vi-VN"/>
        </w:rPr>
        <w:tab/>
      </w:r>
      <w:r>
        <w:rPr>
          <w:rFonts w:ascii="TimesNewRomanPS" w:hAnsi="TimesNewRomanPS"/>
          <w:b/>
          <w:bCs/>
          <w:i/>
          <w:iCs/>
          <w:sz w:val="28"/>
          <w:szCs w:val="28"/>
          <w:lang w:val="vi-VN"/>
        </w:rPr>
        <w:tab/>
      </w:r>
      <w:r>
        <w:rPr>
          <w:rFonts w:ascii="TimesNewRomanPS" w:hAnsi="TimesNewRomanPS"/>
          <w:b/>
          <w:bCs/>
          <w:i/>
          <w:iCs/>
          <w:sz w:val="28"/>
          <w:szCs w:val="28"/>
          <w:lang w:val="vi-VN"/>
        </w:rPr>
        <w:tab/>
      </w:r>
      <w:r>
        <w:rPr>
          <w:rFonts w:ascii="TimesNewRomanPS" w:hAnsi="TimesNewRomanPS"/>
          <w:b/>
          <w:bCs/>
          <w:i/>
          <w:iCs/>
          <w:sz w:val="28"/>
          <w:szCs w:val="28"/>
          <w:lang w:val="vi-VN"/>
        </w:rPr>
        <w:tab/>
      </w:r>
      <w:r>
        <w:rPr>
          <w:rFonts w:ascii="TimesNewRomanPS" w:hAnsi="TimesNewRomanPS"/>
          <w:b/>
          <w:bCs/>
          <w:i/>
          <w:iCs/>
          <w:sz w:val="28"/>
          <w:szCs w:val="28"/>
          <w:lang w:val="vi-VN"/>
        </w:rPr>
        <w:tab/>
      </w:r>
      <w:r>
        <w:rPr>
          <w:rFonts w:ascii="TimesNewRomanPS" w:hAnsi="TimesNewRomanPS"/>
          <w:b/>
          <w:bCs/>
          <w:i/>
          <w:iCs/>
          <w:sz w:val="28"/>
          <w:szCs w:val="28"/>
          <w:lang w:val="vi-VN"/>
        </w:rPr>
        <w:tab/>
      </w:r>
      <w:r>
        <w:rPr>
          <w:rFonts w:ascii="TimesNewRomanPS" w:hAnsi="TimesNewRomanPS"/>
          <w:b/>
          <w:bCs/>
          <w:i/>
          <w:iCs/>
          <w:sz w:val="28"/>
          <w:szCs w:val="28"/>
          <w:lang w:val="vi-VN"/>
        </w:rPr>
        <w:tab/>
      </w:r>
      <w:r w:rsidR="00151CC7">
        <w:rPr>
          <w:rFonts w:ascii="TimesNewRomanPS" w:hAnsi="TimesNewRomanPS"/>
          <w:b/>
          <w:bCs/>
          <w:i/>
          <w:iCs/>
          <w:sz w:val="28"/>
          <w:szCs w:val="28"/>
          <w:lang w:val="vi-VN"/>
        </w:rPr>
        <w:t>Nguyễn Duy Hà</w:t>
      </w:r>
    </w:p>
    <w:p w:rsidR="000A76A0" w:rsidRPr="000A76A0" w:rsidRDefault="000A76A0" w:rsidP="000A76A0">
      <w:pPr>
        <w:rPr>
          <w:lang w:val="vi-VN"/>
        </w:rPr>
      </w:pPr>
    </w:p>
    <w:p w:rsidR="00151CC7" w:rsidRDefault="00B1762A" w:rsidP="002F7EA3">
      <w:pPr>
        <w:pStyle w:val="Heading1"/>
        <w:tabs>
          <w:tab w:val="right" w:leader="dot" w:pos="8789"/>
        </w:tabs>
        <w:spacing w:before="0" w:after="0" w:line="348" w:lineRule="auto"/>
        <w:contextualSpacing/>
        <w:jc w:val="center"/>
        <w:rPr>
          <w:rFonts w:ascii="Times New Roman" w:hAnsi="Times New Roman"/>
          <w:sz w:val="28"/>
          <w:szCs w:val="28"/>
          <w:lang w:val="vi-VN"/>
        </w:rPr>
      </w:pPr>
      <w:r w:rsidRPr="00B72F96">
        <w:rPr>
          <w:lang w:val="vi-VN"/>
        </w:rPr>
        <w:br w:type="page"/>
      </w:r>
      <w:bookmarkStart w:id="11" w:name="_Toc139232164"/>
      <w:bookmarkStart w:id="12" w:name="_Toc139234641"/>
      <w:bookmarkStart w:id="13" w:name="_Toc139235506"/>
      <w:bookmarkStart w:id="14" w:name="_Toc140421792"/>
      <w:bookmarkStart w:id="15" w:name="_Toc144477104"/>
      <w:bookmarkStart w:id="16" w:name="_Toc145962087"/>
      <w:bookmarkStart w:id="17" w:name="_Toc145962329"/>
      <w:bookmarkStart w:id="18" w:name="_Toc145962658"/>
      <w:bookmarkStart w:id="19" w:name="_Toc150168101"/>
      <w:bookmarkStart w:id="20" w:name="_Toc155706595"/>
      <w:bookmarkStart w:id="21" w:name="_Toc155709630"/>
      <w:r w:rsidR="00B72F96" w:rsidRPr="00B72F96">
        <w:rPr>
          <w:rFonts w:ascii="Times New Roman" w:hAnsi="Times New Roman"/>
          <w:sz w:val="28"/>
          <w:szCs w:val="28"/>
          <w:lang w:val="vi-VN"/>
        </w:rPr>
        <w:lastRenderedPageBreak/>
        <w:t>MỤC LỤ</w:t>
      </w:r>
      <w:r w:rsidR="00FB19C9">
        <w:rPr>
          <w:rFonts w:ascii="Times New Roman" w:hAnsi="Times New Roman"/>
          <w:sz w:val="28"/>
          <w:szCs w:val="28"/>
          <w:lang w:val="vi-VN"/>
        </w:rPr>
        <w:t>C</w:t>
      </w:r>
      <w:bookmarkEnd w:id="11"/>
      <w:bookmarkEnd w:id="12"/>
      <w:bookmarkEnd w:id="13"/>
      <w:bookmarkEnd w:id="14"/>
      <w:bookmarkEnd w:id="15"/>
      <w:bookmarkEnd w:id="16"/>
      <w:bookmarkEnd w:id="17"/>
      <w:bookmarkEnd w:id="18"/>
      <w:bookmarkEnd w:id="19"/>
      <w:bookmarkEnd w:id="20"/>
      <w:bookmarkEnd w:id="21"/>
    </w:p>
    <w:p w:rsidR="00151CC7" w:rsidRPr="009716BD" w:rsidRDefault="00D9347C" w:rsidP="00151CC7">
      <w:pPr>
        <w:pStyle w:val="Heading1"/>
        <w:tabs>
          <w:tab w:val="right" w:leader="dot" w:pos="8789"/>
        </w:tabs>
        <w:spacing w:before="0" w:after="0" w:line="348" w:lineRule="auto"/>
        <w:contextualSpacing/>
        <w:jc w:val="right"/>
        <w:rPr>
          <w:rFonts w:ascii="Times New Roman" w:hAnsi="Times New Roman"/>
          <w:b w:val="0"/>
          <w:bCs w:val="0"/>
          <w:sz w:val="28"/>
          <w:szCs w:val="28"/>
        </w:rPr>
      </w:pPr>
      <w:r>
        <w:rPr>
          <w:rFonts w:ascii="Times New Roman" w:hAnsi="Times New Roman"/>
          <w:b w:val="0"/>
          <w:bCs w:val="0"/>
          <w:sz w:val="28"/>
          <w:szCs w:val="28"/>
          <w:lang w:val="vi-VN"/>
        </w:rPr>
        <w:t xml:space="preserve"> </w:t>
      </w:r>
      <w:bookmarkStart w:id="22" w:name="_Toc145962088"/>
      <w:bookmarkStart w:id="23" w:name="_Toc145962330"/>
      <w:bookmarkStart w:id="24" w:name="_Toc145962659"/>
      <w:bookmarkStart w:id="25" w:name="_Toc150168102"/>
      <w:bookmarkStart w:id="26" w:name="_Toc155706596"/>
      <w:bookmarkStart w:id="27" w:name="_Toc155709631"/>
      <w:r w:rsidR="00151CC7" w:rsidRPr="009716BD">
        <w:rPr>
          <w:rFonts w:ascii="Times New Roman" w:hAnsi="Times New Roman"/>
          <w:b w:val="0"/>
          <w:bCs w:val="0"/>
          <w:sz w:val="28"/>
          <w:szCs w:val="28"/>
        </w:rPr>
        <w:t>Trang</w:t>
      </w:r>
      <w:bookmarkEnd w:id="22"/>
      <w:bookmarkEnd w:id="23"/>
      <w:bookmarkEnd w:id="24"/>
      <w:bookmarkEnd w:id="25"/>
      <w:bookmarkEnd w:id="26"/>
      <w:bookmarkEnd w:id="27"/>
    </w:p>
    <w:p w:rsidR="00151CC7" w:rsidRPr="00FA5D4A" w:rsidRDefault="00151CC7" w:rsidP="00FA5D4A">
      <w:pPr>
        <w:pStyle w:val="Heading1"/>
        <w:tabs>
          <w:tab w:val="right" w:leader="dot" w:pos="8789"/>
        </w:tabs>
        <w:spacing w:before="0" w:after="0" w:line="360" w:lineRule="auto"/>
        <w:contextualSpacing/>
        <w:jc w:val="both"/>
        <w:rPr>
          <w:rFonts w:ascii="Times New Roman" w:hAnsi="Times New Roman"/>
          <w:b w:val="0"/>
          <w:bCs w:val="0"/>
          <w:sz w:val="28"/>
          <w:szCs w:val="28"/>
          <w:lang w:val="vi-VN"/>
        </w:rPr>
      </w:pPr>
      <w:bookmarkStart w:id="28" w:name="_Toc145962089"/>
      <w:bookmarkStart w:id="29" w:name="_Toc145962331"/>
      <w:bookmarkStart w:id="30" w:name="_Toc145962660"/>
      <w:bookmarkStart w:id="31" w:name="_Toc150168103"/>
      <w:bookmarkStart w:id="32" w:name="_Toc155706597"/>
      <w:bookmarkStart w:id="33" w:name="_Toc155709632"/>
      <w:r w:rsidRPr="00FA5D4A">
        <w:rPr>
          <w:rFonts w:ascii="Times New Roman" w:hAnsi="Times New Roman"/>
          <w:b w:val="0"/>
          <w:bCs w:val="0"/>
          <w:sz w:val="28"/>
          <w:szCs w:val="28"/>
        </w:rPr>
        <w:t>Trang</w:t>
      </w:r>
      <w:r w:rsidRPr="00FA5D4A">
        <w:rPr>
          <w:rFonts w:ascii="Times New Roman" w:hAnsi="Times New Roman"/>
          <w:b w:val="0"/>
          <w:bCs w:val="0"/>
          <w:sz w:val="28"/>
          <w:szCs w:val="28"/>
          <w:lang w:val="vi-VN"/>
        </w:rPr>
        <w:t xml:space="preserve"> phụ bìa</w:t>
      </w:r>
      <w:bookmarkEnd w:id="28"/>
      <w:bookmarkEnd w:id="29"/>
      <w:bookmarkEnd w:id="30"/>
      <w:bookmarkEnd w:id="31"/>
      <w:bookmarkEnd w:id="32"/>
      <w:bookmarkEnd w:id="33"/>
    </w:p>
    <w:p w:rsidR="00151CC7" w:rsidRPr="00FA5D4A" w:rsidRDefault="00151CC7" w:rsidP="00FA5D4A">
      <w:pPr>
        <w:pStyle w:val="Heading1"/>
        <w:tabs>
          <w:tab w:val="right" w:leader="dot" w:pos="8789"/>
        </w:tabs>
        <w:spacing w:before="0" w:after="0" w:line="360" w:lineRule="auto"/>
        <w:contextualSpacing/>
        <w:jc w:val="both"/>
        <w:rPr>
          <w:rFonts w:ascii="Times New Roman" w:hAnsi="Times New Roman"/>
          <w:b w:val="0"/>
          <w:bCs w:val="0"/>
          <w:sz w:val="28"/>
          <w:szCs w:val="28"/>
          <w:lang w:val="vi-VN"/>
        </w:rPr>
      </w:pPr>
      <w:bookmarkStart w:id="34" w:name="_Toc145962090"/>
      <w:bookmarkStart w:id="35" w:name="_Toc145962332"/>
      <w:bookmarkStart w:id="36" w:name="_Toc145962661"/>
      <w:bookmarkStart w:id="37" w:name="_Toc150168104"/>
      <w:bookmarkStart w:id="38" w:name="_Toc155706598"/>
      <w:bookmarkStart w:id="39" w:name="_Toc155709633"/>
      <w:proofErr w:type="spellStart"/>
      <w:r w:rsidRPr="00FA5D4A">
        <w:rPr>
          <w:rFonts w:ascii="Times New Roman" w:hAnsi="Times New Roman"/>
          <w:b w:val="0"/>
          <w:bCs w:val="0"/>
          <w:sz w:val="28"/>
          <w:szCs w:val="28"/>
        </w:rPr>
        <w:t>Lời</w:t>
      </w:r>
      <w:proofErr w:type="spellEnd"/>
      <w:r w:rsidRPr="00FA5D4A">
        <w:rPr>
          <w:rFonts w:ascii="Times New Roman" w:hAnsi="Times New Roman"/>
          <w:b w:val="0"/>
          <w:bCs w:val="0"/>
          <w:sz w:val="28"/>
          <w:szCs w:val="28"/>
          <w:lang w:val="vi-VN"/>
        </w:rPr>
        <w:t xml:space="preserve"> cảm ơn</w:t>
      </w:r>
      <w:bookmarkEnd w:id="34"/>
      <w:bookmarkEnd w:id="35"/>
      <w:bookmarkEnd w:id="36"/>
      <w:bookmarkEnd w:id="37"/>
      <w:bookmarkEnd w:id="38"/>
      <w:bookmarkEnd w:id="39"/>
    </w:p>
    <w:p w:rsidR="00151CC7" w:rsidRPr="00FA5D4A" w:rsidRDefault="00151CC7" w:rsidP="00FA5D4A">
      <w:pPr>
        <w:pStyle w:val="Heading1"/>
        <w:tabs>
          <w:tab w:val="right" w:leader="dot" w:pos="8789"/>
        </w:tabs>
        <w:spacing w:before="0" w:after="0" w:line="360" w:lineRule="auto"/>
        <w:contextualSpacing/>
        <w:jc w:val="both"/>
        <w:rPr>
          <w:rFonts w:ascii="Times New Roman" w:hAnsi="Times New Roman"/>
          <w:b w:val="0"/>
          <w:bCs w:val="0"/>
          <w:sz w:val="28"/>
          <w:szCs w:val="28"/>
          <w:lang w:val="vi-VN"/>
        </w:rPr>
      </w:pPr>
      <w:bookmarkStart w:id="40" w:name="_Toc145962091"/>
      <w:bookmarkStart w:id="41" w:name="_Toc145962333"/>
      <w:bookmarkStart w:id="42" w:name="_Toc145962662"/>
      <w:bookmarkStart w:id="43" w:name="_Toc150168105"/>
      <w:bookmarkStart w:id="44" w:name="_Toc155706599"/>
      <w:bookmarkStart w:id="45" w:name="_Toc155709634"/>
      <w:proofErr w:type="spellStart"/>
      <w:r w:rsidRPr="00FA5D4A">
        <w:rPr>
          <w:rFonts w:ascii="Times New Roman" w:hAnsi="Times New Roman"/>
          <w:b w:val="0"/>
          <w:bCs w:val="0"/>
          <w:sz w:val="28"/>
          <w:szCs w:val="28"/>
        </w:rPr>
        <w:t>Lời</w:t>
      </w:r>
      <w:proofErr w:type="spellEnd"/>
      <w:r w:rsidRPr="00FA5D4A">
        <w:rPr>
          <w:rFonts w:ascii="Times New Roman" w:hAnsi="Times New Roman"/>
          <w:b w:val="0"/>
          <w:bCs w:val="0"/>
          <w:sz w:val="28"/>
          <w:szCs w:val="28"/>
          <w:lang w:val="vi-VN"/>
        </w:rPr>
        <w:t xml:space="preserve"> cam đoan</w:t>
      </w:r>
      <w:bookmarkEnd w:id="40"/>
      <w:bookmarkEnd w:id="41"/>
      <w:bookmarkEnd w:id="42"/>
      <w:bookmarkEnd w:id="43"/>
      <w:bookmarkEnd w:id="44"/>
      <w:bookmarkEnd w:id="45"/>
    </w:p>
    <w:p w:rsidR="00151CC7" w:rsidRPr="00FA5D4A" w:rsidRDefault="00151CC7" w:rsidP="00FA5D4A">
      <w:pPr>
        <w:pStyle w:val="Heading1"/>
        <w:tabs>
          <w:tab w:val="right" w:leader="dot" w:pos="8789"/>
        </w:tabs>
        <w:spacing w:before="0" w:after="0" w:line="360" w:lineRule="auto"/>
        <w:contextualSpacing/>
        <w:jc w:val="both"/>
        <w:rPr>
          <w:rFonts w:ascii="Times New Roman" w:hAnsi="Times New Roman"/>
          <w:b w:val="0"/>
          <w:bCs w:val="0"/>
          <w:sz w:val="28"/>
          <w:szCs w:val="28"/>
          <w:lang w:val="vi-VN"/>
        </w:rPr>
      </w:pPr>
      <w:bookmarkStart w:id="46" w:name="_Toc145962092"/>
      <w:bookmarkStart w:id="47" w:name="_Toc145962334"/>
      <w:bookmarkStart w:id="48" w:name="_Toc145962663"/>
      <w:bookmarkStart w:id="49" w:name="_Toc150168106"/>
      <w:bookmarkStart w:id="50" w:name="_Toc155706600"/>
      <w:bookmarkStart w:id="51" w:name="_Toc155709635"/>
      <w:proofErr w:type="spellStart"/>
      <w:r w:rsidRPr="00FA5D4A">
        <w:rPr>
          <w:rFonts w:ascii="Times New Roman" w:hAnsi="Times New Roman"/>
          <w:b w:val="0"/>
          <w:bCs w:val="0"/>
          <w:sz w:val="28"/>
          <w:szCs w:val="28"/>
        </w:rPr>
        <w:t>Mục</w:t>
      </w:r>
      <w:proofErr w:type="spellEnd"/>
      <w:r w:rsidRPr="00FA5D4A">
        <w:rPr>
          <w:rFonts w:ascii="Times New Roman" w:hAnsi="Times New Roman"/>
          <w:b w:val="0"/>
          <w:bCs w:val="0"/>
          <w:sz w:val="28"/>
          <w:szCs w:val="28"/>
          <w:lang w:val="vi-VN"/>
        </w:rPr>
        <w:t xml:space="preserve"> lục</w:t>
      </w:r>
      <w:bookmarkEnd w:id="46"/>
      <w:bookmarkEnd w:id="47"/>
      <w:bookmarkEnd w:id="48"/>
      <w:bookmarkEnd w:id="49"/>
      <w:bookmarkEnd w:id="50"/>
      <w:bookmarkEnd w:id="51"/>
    </w:p>
    <w:p w:rsidR="00151CC7" w:rsidRPr="00FA5D4A" w:rsidRDefault="00151CC7" w:rsidP="00A9137E">
      <w:pPr>
        <w:pStyle w:val="Heading1"/>
        <w:tabs>
          <w:tab w:val="right" w:leader="dot" w:pos="8788"/>
        </w:tabs>
        <w:spacing w:before="0" w:after="0" w:line="360" w:lineRule="auto"/>
        <w:contextualSpacing/>
        <w:jc w:val="both"/>
        <w:rPr>
          <w:rFonts w:ascii="Times New Roman" w:hAnsi="Times New Roman"/>
          <w:b w:val="0"/>
          <w:bCs w:val="0"/>
          <w:sz w:val="28"/>
          <w:szCs w:val="28"/>
          <w:lang w:val="vi-VN"/>
        </w:rPr>
      </w:pPr>
      <w:bookmarkStart w:id="52" w:name="_Toc145962093"/>
      <w:bookmarkStart w:id="53" w:name="_Toc145962335"/>
      <w:bookmarkStart w:id="54" w:name="_Toc145962664"/>
      <w:bookmarkStart w:id="55" w:name="_Toc150168107"/>
      <w:bookmarkStart w:id="56" w:name="_Toc155706601"/>
      <w:bookmarkStart w:id="57" w:name="_Toc155709636"/>
      <w:proofErr w:type="spellStart"/>
      <w:r w:rsidRPr="00FA5D4A">
        <w:rPr>
          <w:rFonts w:ascii="Times New Roman" w:hAnsi="Times New Roman"/>
          <w:b w:val="0"/>
          <w:bCs w:val="0"/>
          <w:sz w:val="28"/>
          <w:szCs w:val="28"/>
        </w:rPr>
        <w:t>Danh</w:t>
      </w:r>
      <w:proofErr w:type="spellEnd"/>
      <w:r w:rsidRPr="00FA5D4A">
        <w:rPr>
          <w:rFonts w:ascii="Times New Roman" w:hAnsi="Times New Roman"/>
          <w:b w:val="0"/>
          <w:bCs w:val="0"/>
          <w:sz w:val="28"/>
          <w:szCs w:val="28"/>
          <w:lang w:val="vi-VN"/>
        </w:rPr>
        <w:t xml:space="preserve"> mục chữ viết tắt trong luận án</w:t>
      </w:r>
      <w:bookmarkEnd w:id="52"/>
      <w:bookmarkEnd w:id="53"/>
      <w:bookmarkEnd w:id="54"/>
      <w:bookmarkEnd w:id="55"/>
      <w:bookmarkEnd w:id="56"/>
      <w:bookmarkEnd w:id="57"/>
    </w:p>
    <w:p w:rsidR="00151CC7" w:rsidRPr="00FA5D4A" w:rsidRDefault="00151CC7" w:rsidP="00FA5D4A">
      <w:pPr>
        <w:pStyle w:val="Heading1"/>
        <w:tabs>
          <w:tab w:val="right" w:leader="dot" w:pos="8789"/>
        </w:tabs>
        <w:spacing w:before="0" w:after="0" w:line="360" w:lineRule="auto"/>
        <w:contextualSpacing/>
        <w:jc w:val="both"/>
        <w:rPr>
          <w:rFonts w:ascii="Times New Roman" w:hAnsi="Times New Roman"/>
          <w:b w:val="0"/>
          <w:bCs w:val="0"/>
          <w:sz w:val="28"/>
          <w:szCs w:val="28"/>
          <w:lang w:val="vi-VN"/>
        </w:rPr>
      </w:pPr>
      <w:bookmarkStart w:id="58" w:name="_Toc145962094"/>
      <w:bookmarkStart w:id="59" w:name="_Toc145962336"/>
      <w:bookmarkStart w:id="60" w:name="_Toc145962665"/>
      <w:bookmarkStart w:id="61" w:name="_Toc150168108"/>
      <w:bookmarkStart w:id="62" w:name="_Toc155706602"/>
      <w:bookmarkStart w:id="63" w:name="_Toc155709637"/>
      <w:proofErr w:type="spellStart"/>
      <w:r w:rsidRPr="00FA5D4A">
        <w:rPr>
          <w:rFonts w:ascii="Times New Roman" w:hAnsi="Times New Roman"/>
          <w:b w:val="0"/>
          <w:bCs w:val="0"/>
          <w:sz w:val="28"/>
          <w:szCs w:val="28"/>
        </w:rPr>
        <w:t>Danh</w:t>
      </w:r>
      <w:proofErr w:type="spellEnd"/>
      <w:r w:rsidRPr="00FA5D4A">
        <w:rPr>
          <w:rFonts w:ascii="Times New Roman" w:hAnsi="Times New Roman"/>
          <w:b w:val="0"/>
          <w:bCs w:val="0"/>
          <w:sz w:val="28"/>
          <w:szCs w:val="28"/>
          <w:lang w:val="vi-VN"/>
        </w:rPr>
        <w:t xml:space="preserve"> mục các bảng</w:t>
      </w:r>
      <w:bookmarkEnd w:id="58"/>
      <w:bookmarkEnd w:id="59"/>
      <w:bookmarkEnd w:id="60"/>
      <w:bookmarkEnd w:id="61"/>
      <w:bookmarkEnd w:id="62"/>
      <w:bookmarkEnd w:id="63"/>
    </w:p>
    <w:p w:rsidR="00EF5943" w:rsidRPr="00FA5D4A" w:rsidRDefault="00151CC7" w:rsidP="00FA5D4A">
      <w:pPr>
        <w:pStyle w:val="Heading1"/>
        <w:tabs>
          <w:tab w:val="right" w:leader="dot" w:pos="8789"/>
        </w:tabs>
        <w:spacing w:before="0" w:after="0" w:line="360" w:lineRule="auto"/>
        <w:contextualSpacing/>
        <w:jc w:val="both"/>
        <w:rPr>
          <w:rFonts w:ascii="Times New Roman" w:hAnsi="Times New Roman"/>
          <w:b w:val="0"/>
          <w:bCs w:val="0"/>
          <w:sz w:val="28"/>
          <w:szCs w:val="28"/>
          <w:lang w:val="vi-VN"/>
        </w:rPr>
      </w:pPr>
      <w:bookmarkStart w:id="64" w:name="_Toc145962095"/>
      <w:bookmarkStart w:id="65" w:name="_Toc145962337"/>
      <w:bookmarkStart w:id="66" w:name="_Toc145962666"/>
      <w:bookmarkStart w:id="67" w:name="_Toc150168109"/>
      <w:bookmarkStart w:id="68" w:name="_Toc155706603"/>
      <w:bookmarkStart w:id="69" w:name="_Toc155709638"/>
      <w:proofErr w:type="spellStart"/>
      <w:r w:rsidRPr="00FA5D4A">
        <w:rPr>
          <w:rFonts w:ascii="Times New Roman" w:hAnsi="Times New Roman"/>
          <w:b w:val="0"/>
          <w:bCs w:val="0"/>
          <w:sz w:val="28"/>
          <w:szCs w:val="28"/>
        </w:rPr>
        <w:t>Danh</w:t>
      </w:r>
      <w:proofErr w:type="spellEnd"/>
      <w:r w:rsidRPr="00FA5D4A">
        <w:rPr>
          <w:rFonts w:ascii="Times New Roman" w:hAnsi="Times New Roman"/>
          <w:b w:val="0"/>
          <w:bCs w:val="0"/>
          <w:sz w:val="28"/>
          <w:szCs w:val="28"/>
          <w:lang w:val="vi-VN"/>
        </w:rPr>
        <w:t xml:space="preserve"> mục các hình</w:t>
      </w:r>
      <w:bookmarkEnd w:id="64"/>
      <w:bookmarkEnd w:id="65"/>
      <w:bookmarkEnd w:id="66"/>
      <w:bookmarkEnd w:id="67"/>
      <w:bookmarkEnd w:id="68"/>
      <w:bookmarkEnd w:id="69"/>
    </w:p>
    <w:p w:rsidR="00A9137E" w:rsidRPr="00A9137E" w:rsidRDefault="00EF5943" w:rsidP="00A9137E">
      <w:pPr>
        <w:spacing w:line="360" w:lineRule="auto"/>
        <w:jc w:val="both"/>
        <w:rPr>
          <w:noProof/>
          <w:sz w:val="28"/>
          <w:szCs w:val="28"/>
        </w:rPr>
      </w:pPr>
      <w:r w:rsidRPr="00A9137E">
        <w:rPr>
          <w:sz w:val="28"/>
          <w:szCs w:val="28"/>
          <w:lang w:val="vi-VN"/>
        </w:rPr>
        <w:t>Danh mục biểu đồ</w:t>
      </w:r>
      <w:r w:rsidR="00FA5D4A" w:rsidRPr="00A9137E">
        <w:rPr>
          <w:sz w:val="28"/>
          <w:szCs w:val="28"/>
        </w:rPr>
        <w:fldChar w:fldCharType="begin"/>
      </w:r>
      <w:r w:rsidR="00FA5D4A" w:rsidRPr="00A9137E">
        <w:rPr>
          <w:sz w:val="28"/>
          <w:szCs w:val="28"/>
        </w:rPr>
        <w:instrText xml:space="preserve"> TOC \o "1-3" \h \z \u </w:instrText>
      </w:r>
      <w:r w:rsidR="00FA5D4A" w:rsidRPr="00A9137E">
        <w:rPr>
          <w:sz w:val="28"/>
          <w:szCs w:val="28"/>
        </w:rPr>
        <w:fldChar w:fldCharType="separate"/>
      </w:r>
    </w:p>
    <w:p w:rsidR="00A9137E" w:rsidRPr="00A9137E" w:rsidRDefault="00000000" w:rsidP="00560F5D">
      <w:pPr>
        <w:pStyle w:val="TOC1"/>
        <w:rPr>
          <w:rFonts w:eastAsiaTheme="minorEastAsia"/>
          <w:color w:val="auto"/>
          <w:kern w:val="2"/>
          <w:lang w:val="en-GB"/>
          <w14:ligatures w14:val="standardContextual"/>
        </w:rPr>
      </w:pPr>
      <w:hyperlink w:anchor="_Toc155709655" w:history="1">
        <w:r w:rsidR="00A9137E" w:rsidRPr="00A9137E">
          <w:rPr>
            <w:rStyle w:val="Hyperlink"/>
          </w:rPr>
          <w:t>ĐẶT VẤN ĐỀ</w:t>
        </w:r>
        <w:r w:rsidR="00A9137E" w:rsidRPr="00A9137E">
          <w:rPr>
            <w:webHidden/>
          </w:rPr>
          <w:tab/>
        </w:r>
        <w:r w:rsidR="00A9137E" w:rsidRPr="00A9137E">
          <w:rPr>
            <w:webHidden/>
          </w:rPr>
          <w:fldChar w:fldCharType="begin"/>
        </w:r>
        <w:r w:rsidR="00A9137E" w:rsidRPr="00A9137E">
          <w:rPr>
            <w:webHidden/>
          </w:rPr>
          <w:instrText xml:space="preserve"> PAGEREF _Toc155709655 \h </w:instrText>
        </w:r>
        <w:r w:rsidR="00A9137E" w:rsidRPr="00A9137E">
          <w:rPr>
            <w:webHidden/>
          </w:rPr>
        </w:r>
        <w:r w:rsidR="00A9137E" w:rsidRPr="00A9137E">
          <w:rPr>
            <w:webHidden/>
          </w:rPr>
          <w:fldChar w:fldCharType="separate"/>
        </w:r>
        <w:r w:rsidR="00544502">
          <w:rPr>
            <w:webHidden/>
          </w:rPr>
          <w:t>1</w:t>
        </w:r>
        <w:r w:rsidR="00A9137E" w:rsidRPr="00A9137E">
          <w:rPr>
            <w:webHidden/>
          </w:rPr>
          <w:fldChar w:fldCharType="end"/>
        </w:r>
      </w:hyperlink>
    </w:p>
    <w:p w:rsidR="00A9137E" w:rsidRPr="00A9137E" w:rsidRDefault="00000000" w:rsidP="00560F5D">
      <w:pPr>
        <w:pStyle w:val="TOC1"/>
        <w:rPr>
          <w:rFonts w:eastAsiaTheme="minorEastAsia"/>
          <w:color w:val="auto"/>
          <w:kern w:val="2"/>
          <w:lang w:val="en-GB"/>
          <w14:ligatures w14:val="standardContextual"/>
        </w:rPr>
      </w:pPr>
      <w:hyperlink w:anchor="_Toc155709656" w:history="1">
        <w:r w:rsidR="00A9137E" w:rsidRPr="00A9137E">
          <w:rPr>
            <w:rStyle w:val="Hyperlink"/>
          </w:rPr>
          <w:t>CHƯƠNG 1. TỔNG QUAN TÀI LIỆU</w:t>
        </w:r>
        <w:r w:rsidR="00A9137E" w:rsidRPr="00A9137E">
          <w:rPr>
            <w:webHidden/>
          </w:rPr>
          <w:tab/>
        </w:r>
        <w:r w:rsidR="00A9137E" w:rsidRPr="00A9137E">
          <w:rPr>
            <w:webHidden/>
          </w:rPr>
          <w:fldChar w:fldCharType="begin"/>
        </w:r>
        <w:r w:rsidR="00A9137E" w:rsidRPr="00A9137E">
          <w:rPr>
            <w:webHidden/>
          </w:rPr>
          <w:instrText xml:space="preserve"> PAGEREF _Toc155709656 \h </w:instrText>
        </w:r>
        <w:r w:rsidR="00A9137E" w:rsidRPr="00A9137E">
          <w:rPr>
            <w:webHidden/>
          </w:rPr>
        </w:r>
        <w:r w:rsidR="00A9137E" w:rsidRPr="00A9137E">
          <w:rPr>
            <w:webHidden/>
          </w:rPr>
          <w:fldChar w:fldCharType="separate"/>
        </w:r>
        <w:r w:rsidR="00544502">
          <w:rPr>
            <w:webHidden/>
          </w:rPr>
          <w:t>3</w:t>
        </w:r>
        <w:r w:rsidR="00A9137E" w:rsidRPr="00A9137E">
          <w:rPr>
            <w:webHidden/>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657" w:history="1">
        <w:r w:rsidR="00A9137E" w:rsidRPr="00A9137E">
          <w:rPr>
            <w:rStyle w:val="Hyperlink"/>
            <w:rFonts w:ascii="Times New Roman" w:hAnsi="Times New Roman" w:cs="Times New Roman"/>
            <w:i w:val="0"/>
            <w:iCs w:val="0"/>
            <w:noProof/>
            <w:sz w:val="28"/>
            <w:szCs w:val="28"/>
            <w:lang w:val="vi-VN"/>
          </w:rPr>
          <w:t>1.1. Tổng quan về probiotic</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_Toc155709657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3</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658" w:history="1">
        <w:r w:rsidR="00A9137E" w:rsidRPr="00A9137E">
          <w:rPr>
            <w:rStyle w:val="Hyperlink"/>
            <w:rFonts w:ascii="Times New Roman" w:hAnsi="Times New Roman" w:cs="Times New Roman"/>
            <w:noProof/>
            <w:sz w:val="28"/>
            <w:szCs w:val="28"/>
            <w:lang w:val="vi-VN"/>
          </w:rPr>
          <w:t>1.1.1. Định nghĩa</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_Toc155709658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3</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659" w:history="1">
        <w:r w:rsidR="00A9137E" w:rsidRPr="00A9137E">
          <w:rPr>
            <w:rStyle w:val="Hyperlink"/>
            <w:rFonts w:ascii="Times New Roman" w:hAnsi="Times New Roman" w:cs="Times New Roman"/>
            <w:noProof/>
            <w:sz w:val="28"/>
            <w:szCs w:val="28"/>
            <w:lang w:val="vi-VN"/>
          </w:rPr>
          <w:t>1.1.2. Vai trò, cơ chế tác động của probiotic</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_Toc155709659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3</w:t>
        </w:r>
        <w:r w:rsidR="00A9137E" w:rsidRPr="00A9137E">
          <w:rPr>
            <w:rFonts w:ascii="Times New Roman" w:hAnsi="Times New Roman" w:cs="Times New Roman"/>
            <w:noProof/>
            <w:webHidden/>
            <w:sz w:val="28"/>
            <w:szCs w:val="28"/>
          </w:rPr>
          <w:fldChar w:fldCharType="end"/>
        </w:r>
      </w:hyperlink>
    </w:p>
    <w:p w:rsidR="00A9137E" w:rsidRDefault="00000000" w:rsidP="00A9137E">
      <w:pPr>
        <w:pStyle w:val="TOC3"/>
        <w:rPr>
          <w:rStyle w:val="Hyperlink"/>
          <w:rFonts w:ascii="Times New Roman" w:hAnsi="Times New Roman" w:cs="Times New Roman"/>
          <w:noProof/>
          <w:sz w:val="28"/>
          <w:szCs w:val="28"/>
        </w:rPr>
      </w:pPr>
      <w:hyperlink w:anchor="_Toc155709661" w:history="1">
        <w:r w:rsidR="00A9137E" w:rsidRPr="00A9137E">
          <w:rPr>
            <w:rStyle w:val="Hyperlink"/>
            <w:rFonts w:ascii="Times New Roman" w:hAnsi="Times New Roman" w:cs="Times New Roman"/>
            <w:noProof/>
            <w:sz w:val="28"/>
            <w:szCs w:val="28"/>
            <w:shd w:val="clear" w:color="auto" w:fill="FFFFFF"/>
            <w:lang w:val="vi-VN"/>
          </w:rPr>
          <w:t>1.1.3</w:t>
        </w:r>
        <w:r w:rsidR="00A9137E" w:rsidRPr="00A9137E">
          <w:rPr>
            <w:rStyle w:val="Hyperlink"/>
            <w:rFonts w:ascii="Times New Roman" w:hAnsi="Times New Roman" w:cs="Times New Roman"/>
            <w:noProof/>
            <w:sz w:val="28"/>
            <w:szCs w:val="28"/>
            <w:shd w:val="clear" w:color="auto" w:fill="FFFFFF"/>
            <w:lang w:val="pt-BR"/>
          </w:rPr>
          <w:t>. Chế</w:t>
        </w:r>
        <w:r w:rsidR="00A9137E" w:rsidRPr="00A9137E">
          <w:rPr>
            <w:rStyle w:val="Hyperlink"/>
            <w:rFonts w:ascii="Times New Roman" w:hAnsi="Times New Roman" w:cs="Times New Roman"/>
            <w:noProof/>
            <w:sz w:val="28"/>
            <w:szCs w:val="28"/>
            <w:shd w:val="clear" w:color="auto" w:fill="FFFFFF"/>
            <w:lang w:val="vi-VN"/>
          </w:rPr>
          <w:t xml:space="preserve"> phẩm LabMix và BaciMix</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_Toc155709661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5</w:t>
        </w:r>
        <w:r w:rsidR="00A9137E" w:rsidRPr="00A9137E">
          <w:rPr>
            <w:rFonts w:ascii="Times New Roman" w:hAnsi="Times New Roman" w:cs="Times New Roman"/>
            <w:noProof/>
            <w:webHidden/>
            <w:sz w:val="28"/>
            <w:szCs w:val="28"/>
          </w:rPr>
          <w:fldChar w:fldCharType="end"/>
        </w:r>
      </w:hyperlink>
    </w:p>
    <w:p w:rsidR="003F7BB0" w:rsidRPr="003F7BB0" w:rsidRDefault="00000000" w:rsidP="003F7BB0">
      <w:pPr>
        <w:pStyle w:val="TOC3"/>
        <w:rPr>
          <w:rFonts w:ascii="Times New Roman" w:hAnsi="Times New Roman" w:cs="Times New Roman"/>
          <w:noProof/>
          <w:color w:val="0000FF"/>
          <w:sz w:val="28"/>
          <w:szCs w:val="28"/>
          <w:u w:val="single"/>
        </w:rPr>
      </w:pPr>
      <w:hyperlink w:anchor="_Toc155709661" w:history="1">
        <w:r w:rsidR="003F7BB0" w:rsidRPr="00A9137E">
          <w:rPr>
            <w:rStyle w:val="Hyperlink"/>
            <w:rFonts w:ascii="Times New Roman" w:hAnsi="Times New Roman" w:cs="Times New Roman"/>
            <w:noProof/>
            <w:sz w:val="28"/>
            <w:szCs w:val="28"/>
            <w:shd w:val="clear" w:color="auto" w:fill="FFFFFF"/>
            <w:lang w:val="vi-VN"/>
          </w:rPr>
          <w:t>1.1.</w:t>
        </w:r>
        <w:r w:rsidR="003F7BB0">
          <w:rPr>
            <w:rStyle w:val="Hyperlink"/>
            <w:rFonts w:ascii="Times New Roman" w:hAnsi="Times New Roman" w:cs="Times New Roman"/>
            <w:noProof/>
            <w:sz w:val="28"/>
            <w:szCs w:val="28"/>
            <w:shd w:val="clear" w:color="auto" w:fill="FFFFFF"/>
            <w:lang w:val="vi-VN"/>
          </w:rPr>
          <w:t>4</w:t>
        </w:r>
        <w:r w:rsidR="003F7BB0" w:rsidRPr="00A9137E">
          <w:rPr>
            <w:rStyle w:val="Hyperlink"/>
            <w:rFonts w:ascii="Times New Roman" w:hAnsi="Times New Roman" w:cs="Times New Roman"/>
            <w:noProof/>
            <w:sz w:val="28"/>
            <w:szCs w:val="28"/>
            <w:shd w:val="clear" w:color="auto" w:fill="FFFFFF"/>
            <w:lang w:val="pt-BR"/>
          </w:rPr>
          <w:t xml:space="preserve">. </w:t>
        </w:r>
        <w:r w:rsidR="003F7BB0">
          <w:rPr>
            <w:rStyle w:val="Hyperlink"/>
            <w:rFonts w:ascii="Times New Roman" w:hAnsi="Times New Roman" w:cs="Times New Roman"/>
            <w:noProof/>
            <w:sz w:val="28"/>
            <w:szCs w:val="28"/>
            <w:shd w:val="clear" w:color="auto" w:fill="FFFFFF"/>
            <w:lang w:val="pt-BR"/>
          </w:rPr>
          <w:t>Tình</w:t>
        </w:r>
        <w:r w:rsidR="003F7BB0">
          <w:rPr>
            <w:rStyle w:val="Hyperlink"/>
            <w:rFonts w:ascii="Times New Roman" w:hAnsi="Times New Roman" w:cs="Times New Roman"/>
            <w:noProof/>
            <w:sz w:val="28"/>
            <w:szCs w:val="28"/>
            <w:shd w:val="clear" w:color="auto" w:fill="FFFFFF"/>
            <w:lang w:val="vi-VN"/>
          </w:rPr>
          <w:t xml:space="preserve"> hình nghiên cứu probiotic ở Việt Nam</w:t>
        </w:r>
        <w:r w:rsidR="003F7BB0" w:rsidRPr="00A9137E">
          <w:rPr>
            <w:rFonts w:ascii="Times New Roman" w:hAnsi="Times New Roman" w:cs="Times New Roman"/>
            <w:noProof/>
            <w:webHidden/>
            <w:sz w:val="28"/>
            <w:szCs w:val="28"/>
          </w:rPr>
          <w:tab/>
        </w:r>
        <w:r w:rsidR="003F7BB0">
          <w:rPr>
            <w:rFonts w:ascii="Times New Roman" w:hAnsi="Times New Roman" w:cs="Times New Roman"/>
            <w:noProof/>
            <w:webHidden/>
            <w:sz w:val="28"/>
            <w:szCs w:val="28"/>
            <w:lang w:val="vi-VN"/>
          </w:rPr>
          <w:t>7</w:t>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666" w:history="1">
        <w:r w:rsidR="00A9137E" w:rsidRPr="00A9137E">
          <w:rPr>
            <w:rStyle w:val="Hyperlink"/>
            <w:rFonts w:ascii="Times New Roman" w:hAnsi="Times New Roman" w:cs="Times New Roman"/>
            <w:i w:val="0"/>
            <w:iCs w:val="0"/>
            <w:noProof/>
            <w:sz w:val="28"/>
            <w:szCs w:val="28"/>
            <w:lang w:val="vi-VN"/>
          </w:rPr>
          <w:t>1.2. Tổng quan về ảnh hưởng của chế phẩm probiotic đến đáp ứng miễn dịch</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_Toc155709666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13</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667" w:history="1">
        <w:r w:rsidR="00A9137E" w:rsidRPr="00A9137E">
          <w:rPr>
            <w:rStyle w:val="Hyperlink"/>
            <w:rFonts w:ascii="Times New Roman" w:hAnsi="Times New Roman" w:cs="Times New Roman"/>
            <w:noProof/>
            <w:sz w:val="28"/>
            <w:szCs w:val="28"/>
            <w:lang w:val="vi-VN"/>
          </w:rPr>
          <w:t>1.2.1. Khái niệm</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_Toc155709667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13</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668" w:history="1">
        <w:r w:rsidR="00A9137E" w:rsidRPr="00A9137E">
          <w:rPr>
            <w:rStyle w:val="Hyperlink"/>
            <w:rFonts w:ascii="Times New Roman" w:eastAsia="Times New Roman+FPEF" w:hAnsi="Times New Roman" w:cs="Times New Roman"/>
            <w:noProof/>
            <w:sz w:val="28"/>
            <w:szCs w:val="28"/>
            <w:lang w:val="vi-VN"/>
          </w:rPr>
          <w:t>1.2.2. Một số yếu tố tham gia đáp ứng miễn dịch</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_Toc155709668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13</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670" w:history="1">
        <w:r w:rsidR="00A9137E" w:rsidRPr="00A9137E">
          <w:rPr>
            <w:rStyle w:val="Hyperlink"/>
            <w:rFonts w:ascii="Times New Roman" w:eastAsia="Times New Roman+FPEF" w:hAnsi="Times New Roman" w:cs="Times New Roman"/>
            <w:noProof/>
            <w:sz w:val="28"/>
            <w:szCs w:val="28"/>
            <w:lang w:val="vi-VN"/>
          </w:rPr>
          <w:t>1.2.3. Vai trò của probiotic trong đáp ứng miễn dịch</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_Toc155709670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14</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672" w:history="1">
        <w:r w:rsidR="00A9137E" w:rsidRPr="00A9137E">
          <w:rPr>
            <w:rStyle w:val="Hyperlink"/>
            <w:rFonts w:ascii="Times New Roman" w:hAnsi="Times New Roman" w:cs="Times New Roman"/>
            <w:i w:val="0"/>
            <w:iCs w:val="0"/>
            <w:noProof/>
            <w:sz w:val="28"/>
            <w:szCs w:val="28"/>
            <w:lang w:val="vi-VN"/>
          </w:rPr>
          <w:t>1.3</w:t>
        </w:r>
        <w:r w:rsidR="00A9137E" w:rsidRPr="00A9137E">
          <w:rPr>
            <w:rStyle w:val="Hyperlink"/>
            <w:rFonts w:ascii="Times New Roman" w:hAnsi="Times New Roman" w:cs="Times New Roman"/>
            <w:i w:val="0"/>
            <w:iCs w:val="0"/>
            <w:noProof/>
            <w:sz w:val="28"/>
            <w:szCs w:val="28"/>
            <w:lang w:val="nl-NL"/>
          </w:rPr>
          <w:t>. Hệ vi khuẩn đường ruột</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_Toc155709672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19</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673" w:history="1">
        <w:r w:rsidR="00A9137E" w:rsidRPr="00A9137E">
          <w:rPr>
            <w:rStyle w:val="Hyperlink"/>
            <w:rFonts w:ascii="Times New Roman" w:hAnsi="Times New Roman" w:cs="Times New Roman"/>
            <w:noProof/>
            <w:sz w:val="28"/>
            <w:szCs w:val="28"/>
            <w:lang w:val="nl-NL"/>
          </w:rPr>
          <w:t>1.</w:t>
        </w:r>
        <w:r w:rsidR="00A9137E" w:rsidRPr="00A9137E">
          <w:rPr>
            <w:rStyle w:val="Hyperlink"/>
            <w:rFonts w:ascii="Times New Roman" w:hAnsi="Times New Roman" w:cs="Times New Roman"/>
            <w:noProof/>
            <w:sz w:val="28"/>
            <w:szCs w:val="28"/>
            <w:lang w:val="vi-VN"/>
          </w:rPr>
          <w:t>3</w:t>
        </w:r>
        <w:r w:rsidR="00A9137E" w:rsidRPr="00A9137E">
          <w:rPr>
            <w:rStyle w:val="Hyperlink"/>
            <w:rFonts w:ascii="Times New Roman" w:hAnsi="Times New Roman" w:cs="Times New Roman"/>
            <w:noProof/>
            <w:sz w:val="28"/>
            <w:szCs w:val="28"/>
            <w:lang w:val="nl-NL"/>
          </w:rPr>
          <w:t>.</w:t>
        </w:r>
        <w:r w:rsidR="00A9137E" w:rsidRPr="00A9137E">
          <w:rPr>
            <w:rStyle w:val="Hyperlink"/>
            <w:rFonts w:ascii="Times New Roman" w:hAnsi="Times New Roman" w:cs="Times New Roman"/>
            <w:noProof/>
            <w:sz w:val="28"/>
            <w:szCs w:val="28"/>
            <w:lang w:val="vi-VN"/>
          </w:rPr>
          <w:t xml:space="preserve">1. </w:t>
        </w:r>
        <w:r w:rsidR="00A9137E" w:rsidRPr="00A9137E">
          <w:rPr>
            <w:rStyle w:val="Hyperlink"/>
            <w:rFonts w:ascii="Times New Roman" w:hAnsi="Times New Roman" w:cs="Times New Roman"/>
            <w:noProof/>
            <w:sz w:val="28"/>
            <w:szCs w:val="28"/>
            <w:lang w:val="nl-NL"/>
          </w:rPr>
          <w:t>Khái niệm</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_Toc155709673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19</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675" w:history="1">
        <w:r w:rsidR="00A9137E" w:rsidRPr="00A9137E">
          <w:rPr>
            <w:rStyle w:val="Hyperlink"/>
            <w:rFonts w:ascii="Times New Roman" w:hAnsi="Times New Roman" w:cs="Times New Roman"/>
            <w:noProof/>
            <w:sz w:val="28"/>
            <w:szCs w:val="28"/>
            <w:lang w:val="vi-VN"/>
          </w:rPr>
          <w:t>1.3</w:t>
        </w:r>
        <w:r w:rsidR="00A9137E" w:rsidRPr="00A9137E">
          <w:rPr>
            <w:rStyle w:val="Hyperlink"/>
            <w:rFonts w:ascii="Times New Roman" w:hAnsi="Times New Roman" w:cs="Times New Roman"/>
            <w:noProof/>
            <w:sz w:val="28"/>
            <w:szCs w:val="28"/>
            <w:lang w:val="nl-NL"/>
          </w:rPr>
          <w:t>.2. Sự phân bố các vi khuẩn đường ruột</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_Toc155709675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20</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677" w:history="1">
        <w:r w:rsidR="00A9137E" w:rsidRPr="00A9137E">
          <w:rPr>
            <w:rStyle w:val="Hyperlink"/>
            <w:rFonts w:ascii="Times New Roman" w:hAnsi="Times New Roman" w:cs="Times New Roman"/>
            <w:noProof/>
            <w:sz w:val="28"/>
            <w:szCs w:val="28"/>
            <w:lang w:val="vi-VN"/>
          </w:rPr>
          <w:t>1.3.</w:t>
        </w:r>
        <w:r w:rsidR="00A9137E" w:rsidRPr="00A9137E">
          <w:rPr>
            <w:rStyle w:val="Hyperlink"/>
            <w:rFonts w:ascii="Times New Roman" w:hAnsi="Times New Roman" w:cs="Times New Roman"/>
            <w:noProof/>
            <w:sz w:val="28"/>
            <w:szCs w:val="28"/>
            <w:lang w:val="nl-NL"/>
          </w:rPr>
          <w:t>3. Vai trò của hệ vi khuẩn đường ruột</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_Toc155709677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21</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684" w:history="1">
        <w:r w:rsidR="00A9137E" w:rsidRPr="00A9137E">
          <w:rPr>
            <w:rStyle w:val="Hyperlink"/>
            <w:rFonts w:ascii="Times New Roman" w:hAnsi="Times New Roman" w:cs="Times New Roman"/>
            <w:noProof/>
            <w:sz w:val="28"/>
            <w:szCs w:val="28"/>
            <w:lang w:val="vi-VN"/>
          </w:rPr>
          <w:t>1.3.4. Phương pháp xác định hệ vi khuẩn đường ruột</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_Toc155709684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24</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685" w:history="1">
        <w:r w:rsidR="00A9137E" w:rsidRPr="00A9137E">
          <w:rPr>
            <w:rStyle w:val="Hyperlink"/>
            <w:rFonts w:ascii="Times New Roman" w:hAnsi="Times New Roman" w:cs="Times New Roman"/>
            <w:noProof/>
            <w:sz w:val="28"/>
            <w:szCs w:val="28"/>
            <w:lang w:val="vi-VN"/>
          </w:rPr>
          <w:t>1.3.5. Các nghiên cứu về sự biến động hệ vi khuẩn đường ruột trên động vật</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_Toc155709685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27</w:t>
        </w:r>
        <w:r w:rsidR="00A9137E" w:rsidRPr="00A9137E">
          <w:rPr>
            <w:rFonts w:ascii="Times New Roman" w:hAnsi="Times New Roman" w:cs="Times New Roman"/>
            <w:noProof/>
            <w:webHidden/>
            <w:sz w:val="28"/>
            <w:szCs w:val="28"/>
          </w:rPr>
          <w:fldChar w:fldCharType="end"/>
        </w:r>
      </w:hyperlink>
    </w:p>
    <w:p w:rsidR="00A9137E" w:rsidRPr="00A9137E" w:rsidRDefault="00000000" w:rsidP="00560F5D">
      <w:pPr>
        <w:pStyle w:val="TOC1"/>
        <w:rPr>
          <w:rFonts w:eastAsiaTheme="minorEastAsia"/>
          <w:color w:val="auto"/>
          <w:kern w:val="2"/>
          <w:lang w:val="en-GB"/>
          <w14:ligatures w14:val="standardContextual"/>
        </w:rPr>
      </w:pPr>
      <w:hyperlink w:anchor="_Toc155709687" w:history="1">
        <w:r w:rsidR="00A9137E" w:rsidRPr="00A9137E">
          <w:rPr>
            <w:rStyle w:val="Hyperlink"/>
          </w:rPr>
          <w:t>CHƯƠNG 2. ĐỐI TƯỢNG VÀ PHƯƠNG PHÁP NGHIÊN CỨU</w:t>
        </w:r>
        <w:r w:rsidR="00A9137E" w:rsidRPr="00A9137E">
          <w:rPr>
            <w:webHidden/>
          </w:rPr>
          <w:tab/>
        </w:r>
        <w:r w:rsidR="00A9137E" w:rsidRPr="00A9137E">
          <w:rPr>
            <w:webHidden/>
          </w:rPr>
          <w:fldChar w:fldCharType="begin"/>
        </w:r>
        <w:r w:rsidR="00A9137E" w:rsidRPr="00A9137E">
          <w:rPr>
            <w:webHidden/>
          </w:rPr>
          <w:instrText xml:space="preserve"> PAGEREF _Toc155709687 \h </w:instrText>
        </w:r>
        <w:r w:rsidR="00A9137E" w:rsidRPr="00A9137E">
          <w:rPr>
            <w:webHidden/>
          </w:rPr>
        </w:r>
        <w:r w:rsidR="00A9137E" w:rsidRPr="00A9137E">
          <w:rPr>
            <w:webHidden/>
          </w:rPr>
          <w:fldChar w:fldCharType="separate"/>
        </w:r>
        <w:r w:rsidR="00544502">
          <w:rPr>
            <w:webHidden/>
          </w:rPr>
          <w:t>31</w:t>
        </w:r>
        <w:r w:rsidR="00A9137E" w:rsidRPr="00A9137E">
          <w:rPr>
            <w:webHidden/>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688" w:history="1">
        <w:r w:rsidR="00A9137E" w:rsidRPr="00A9137E">
          <w:rPr>
            <w:rStyle w:val="Hyperlink"/>
            <w:rFonts w:ascii="Times New Roman" w:hAnsi="Times New Roman" w:cs="Times New Roman"/>
            <w:i w:val="0"/>
            <w:iCs w:val="0"/>
            <w:noProof/>
            <w:sz w:val="28"/>
            <w:szCs w:val="28"/>
            <w:lang w:val="vi-VN"/>
          </w:rPr>
          <w:t>2.1. Đối tượng nghiên cứu</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_Toc155709688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31</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689" w:history="1">
        <w:r w:rsidR="00A9137E" w:rsidRPr="00A9137E">
          <w:rPr>
            <w:rStyle w:val="Hyperlink"/>
            <w:rFonts w:ascii="Times New Roman" w:hAnsi="Times New Roman" w:cs="Times New Roman"/>
            <w:noProof/>
            <w:sz w:val="28"/>
            <w:szCs w:val="28"/>
            <w:lang w:val="vi-VN"/>
          </w:rPr>
          <w:t>2.1.1. Chế phẩm LabMix và BaciMix</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_Toc155709689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31</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691" w:history="1">
        <w:r w:rsidR="00A9137E" w:rsidRPr="00A9137E">
          <w:rPr>
            <w:rStyle w:val="Hyperlink"/>
            <w:rFonts w:ascii="Times New Roman" w:hAnsi="Times New Roman" w:cs="Times New Roman"/>
            <w:noProof/>
            <w:sz w:val="28"/>
            <w:szCs w:val="28"/>
          </w:rPr>
          <w:t>2.</w:t>
        </w:r>
        <w:r w:rsidR="00A9137E" w:rsidRPr="00A9137E">
          <w:rPr>
            <w:rStyle w:val="Hyperlink"/>
            <w:rFonts w:ascii="Times New Roman" w:hAnsi="Times New Roman" w:cs="Times New Roman"/>
            <w:noProof/>
            <w:sz w:val="28"/>
            <w:szCs w:val="28"/>
            <w:lang w:val="vi-VN"/>
          </w:rPr>
          <w:t>1.</w:t>
        </w:r>
        <w:r w:rsidR="00A9137E" w:rsidRPr="00A9137E">
          <w:rPr>
            <w:rStyle w:val="Hyperlink"/>
            <w:rFonts w:ascii="Times New Roman" w:hAnsi="Times New Roman" w:cs="Times New Roman"/>
            <w:noProof/>
            <w:sz w:val="28"/>
            <w:szCs w:val="28"/>
          </w:rPr>
          <w:t>2. Động vật nghiên cứu</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_Toc155709691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31</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693" w:history="1">
        <w:r w:rsidR="00A9137E" w:rsidRPr="00A9137E">
          <w:rPr>
            <w:rStyle w:val="Hyperlink"/>
            <w:rFonts w:ascii="Times New Roman" w:hAnsi="Times New Roman" w:cs="Times New Roman"/>
            <w:i w:val="0"/>
            <w:iCs w:val="0"/>
            <w:noProof/>
            <w:sz w:val="28"/>
            <w:szCs w:val="28"/>
            <w:lang w:val="vi-VN"/>
          </w:rPr>
          <w:t>2.2. Thời gian và địa điểm nghiên cứu</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_Toc155709693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32</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694" w:history="1">
        <w:r w:rsidR="00A9137E" w:rsidRPr="00A9137E">
          <w:rPr>
            <w:rStyle w:val="Hyperlink"/>
            <w:rFonts w:ascii="Times New Roman" w:hAnsi="Times New Roman" w:cs="Times New Roman"/>
            <w:i w:val="0"/>
            <w:iCs w:val="0"/>
            <w:noProof/>
            <w:sz w:val="28"/>
            <w:szCs w:val="28"/>
            <w:lang w:val="nl-NL"/>
          </w:rPr>
          <w:t>2.</w:t>
        </w:r>
        <w:r w:rsidR="00A9137E" w:rsidRPr="00A9137E">
          <w:rPr>
            <w:rStyle w:val="Hyperlink"/>
            <w:rFonts w:ascii="Times New Roman" w:hAnsi="Times New Roman" w:cs="Times New Roman"/>
            <w:i w:val="0"/>
            <w:iCs w:val="0"/>
            <w:noProof/>
            <w:sz w:val="28"/>
            <w:szCs w:val="28"/>
            <w:lang w:val="vi-VN"/>
          </w:rPr>
          <w:t>3</w:t>
        </w:r>
        <w:r w:rsidR="00A9137E" w:rsidRPr="00A9137E">
          <w:rPr>
            <w:rStyle w:val="Hyperlink"/>
            <w:rFonts w:ascii="Times New Roman" w:hAnsi="Times New Roman" w:cs="Times New Roman"/>
            <w:i w:val="0"/>
            <w:iCs w:val="0"/>
            <w:noProof/>
            <w:sz w:val="28"/>
            <w:szCs w:val="28"/>
            <w:lang w:val="nl-NL"/>
          </w:rPr>
          <w:t>. Thuốc, hóa chất, dụng cụ và thiết bị sử dụng trong nghiên cứu</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_Toc155709694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33</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695" w:history="1">
        <w:r w:rsidR="00A9137E" w:rsidRPr="00A9137E">
          <w:rPr>
            <w:rStyle w:val="Hyperlink"/>
            <w:rFonts w:ascii="Times New Roman" w:hAnsi="Times New Roman" w:cs="Times New Roman"/>
            <w:noProof/>
            <w:sz w:val="28"/>
            <w:szCs w:val="28"/>
            <w:lang w:val="nl-NL"/>
          </w:rPr>
          <w:t>2.</w:t>
        </w:r>
        <w:r w:rsidR="00A9137E" w:rsidRPr="00A9137E">
          <w:rPr>
            <w:rStyle w:val="Hyperlink"/>
            <w:rFonts w:ascii="Times New Roman" w:hAnsi="Times New Roman" w:cs="Times New Roman"/>
            <w:noProof/>
            <w:sz w:val="28"/>
            <w:szCs w:val="28"/>
            <w:lang w:val="vi-VN"/>
          </w:rPr>
          <w:t>3.</w:t>
        </w:r>
        <w:r w:rsidR="00A9137E" w:rsidRPr="00A9137E">
          <w:rPr>
            <w:rStyle w:val="Hyperlink"/>
            <w:rFonts w:ascii="Times New Roman" w:hAnsi="Times New Roman" w:cs="Times New Roman"/>
            <w:noProof/>
            <w:sz w:val="28"/>
            <w:szCs w:val="28"/>
            <w:lang w:val="nl-NL"/>
          </w:rPr>
          <w:t>1. Thuốc và hóa chất</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_Toc155709695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33</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696" w:history="1">
        <w:r w:rsidR="00A9137E" w:rsidRPr="00A9137E">
          <w:rPr>
            <w:rStyle w:val="Hyperlink"/>
            <w:rFonts w:ascii="Times New Roman" w:hAnsi="Times New Roman" w:cs="Times New Roman"/>
            <w:noProof/>
            <w:sz w:val="28"/>
            <w:szCs w:val="28"/>
            <w:lang w:val="nl-NL"/>
          </w:rPr>
          <w:t>2.</w:t>
        </w:r>
        <w:r w:rsidR="00A9137E" w:rsidRPr="00A9137E">
          <w:rPr>
            <w:rStyle w:val="Hyperlink"/>
            <w:rFonts w:ascii="Times New Roman" w:hAnsi="Times New Roman" w:cs="Times New Roman"/>
            <w:noProof/>
            <w:sz w:val="28"/>
            <w:szCs w:val="28"/>
            <w:lang w:val="vi-VN"/>
          </w:rPr>
          <w:t>3.</w:t>
        </w:r>
        <w:r w:rsidR="00A9137E" w:rsidRPr="00A9137E">
          <w:rPr>
            <w:rStyle w:val="Hyperlink"/>
            <w:rFonts w:ascii="Times New Roman" w:hAnsi="Times New Roman" w:cs="Times New Roman"/>
            <w:noProof/>
            <w:sz w:val="28"/>
            <w:szCs w:val="28"/>
            <w:lang w:val="nl-NL"/>
          </w:rPr>
          <w:t>2. Dụng cụ và thiết bị</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_Toc155709696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34</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697" w:history="1">
        <w:r w:rsidR="00A9137E" w:rsidRPr="00A9137E">
          <w:rPr>
            <w:rStyle w:val="Hyperlink"/>
            <w:rFonts w:ascii="Times New Roman" w:hAnsi="Times New Roman" w:cs="Times New Roman"/>
            <w:i w:val="0"/>
            <w:iCs w:val="0"/>
            <w:noProof/>
            <w:sz w:val="28"/>
            <w:szCs w:val="28"/>
            <w:lang w:val="de-DE"/>
          </w:rPr>
          <w:t>2.</w:t>
        </w:r>
        <w:r w:rsidR="00A9137E" w:rsidRPr="00A9137E">
          <w:rPr>
            <w:rStyle w:val="Hyperlink"/>
            <w:rFonts w:ascii="Times New Roman" w:hAnsi="Times New Roman" w:cs="Times New Roman"/>
            <w:i w:val="0"/>
            <w:iCs w:val="0"/>
            <w:noProof/>
            <w:sz w:val="28"/>
            <w:szCs w:val="28"/>
            <w:lang w:val="vi-VN"/>
          </w:rPr>
          <w:t>4</w:t>
        </w:r>
        <w:r w:rsidR="00A9137E" w:rsidRPr="00A9137E">
          <w:rPr>
            <w:rStyle w:val="Hyperlink"/>
            <w:rFonts w:ascii="Times New Roman" w:hAnsi="Times New Roman" w:cs="Times New Roman"/>
            <w:i w:val="0"/>
            <w:iCs w:val="0"/>
            <w:noProof/>
            <w:sz w:val="28"/>
            <w:szCs w:val="28"/>
            <w:lang w:val="de-DE"/>
          </w:rPr>
          <w:t>. Phương pháp nghiên cứu</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_Toc155709697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34</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699" w:history="1">
        <w:r w:rsidR="00A9137E" w:rsidRPr="00A9137E">
          <w:rPr>
            <w:rStyle w:val="Hyperlink"/>
            <w:rFonts w:ascii="Times New Roman" w:hAnsi="Times New Roman" w:cs="Times New Roman"/>
            <w:noProof/>
            <w:sz w:val="28"/>
            <w:szCs w:val="28"/>
            <w:lang w:val="vi-VN"/>
          </w:rPr>
          <w:t>2.4.1. Phương pháp chuẩn bị chế phẩm</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_Toc155709699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35</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701" w:history="1">
        <w:r w:rsidR="00A9137E" w:rsidRPr="00A9137E">
          <w:rPr>
            <w:rStyle w:val="Hyperlink"/>
            <w:rFonts w:ascii="Times New Roman" w:hAnsi="Times New Roman" w:cs="Times New Roman"/>
            <w:noProof/>
            <w:sz w:val="28"/>
            <w:szCs w:val="28"/>
            <w:lang w:val="vi-VN"/>
          </w:rPr>
          <w:t>2.4.2. Xác định độc tính cấp và độc tính bán trường diễn của chế phẩm probiotic LabMix và BaciMix</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_Toc155709701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36</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705" w:history="1">
        <w:r w:rsidR="00A9137E" w:rsidRPr="00A9137E">
          <w:rPr>
            <w:rStyle w:val="Hyperlink"/>
            <w:rFonts w:ascii="Times New Roman" w:hAnsi="Times New Roman" w:cs="Times New Roman"/>
            <w:noProof/>
            <w:sz w:val="28"/>
            <w:szCs w:val="28"/>
            <w:lang w:val="de-DE"/>
          </w:rPr>
          <w:t>2.</w:t>
        </w:r>
        <w:r w:rsidR="00A9137E" w:rsidRPr="00A9137E">
          <w:rPr>
            <w:rStyle w:val="Hyperlink"/>
            <w:rFonts w:ascii="Times New Roman" w:hAnsi="Times New Roman" w:cs="Times New Roman"/>
            <w:noProof/>
            <w:sz w:val="28"/>
            <w:szCs w:val="28"/>
            <w:lang w:val="vi-VN"/>
          </w:rPr>
          <w:t>4</w:t>
        </w:r>
        <w:r w:rsidR="00A9137E" w:rsidRPr="00A9137E">
          <w:rPr>
            <w:rStyle w:val="Hyperlink"/>
            <w:rFonts w:ascii="Times New Roman" w:hAnsi="Times New Roman" w:cs="Times New Roman"/>
            <w:noProof/>
            <w:sz w:val="28"/>
            <w:szCs w:val="28"/>
            <w:lang w:val="de-DE"/>
          </w:rPr>
          <w:t>.3. Đánh</w:t>
        </w:r>
        <w:r w:rsidR="00A9137E" w:rsidRPr="00A9137E">
          <w:rPr>
            <w:rStyle w:val="Hyperlink"/>
            <w:rFonts w:ascii="Times New Roman" w:hAnsi="Times New Roman" w:cs="Times New Roman"/>
            <w:noProof/>
            <w:sz w:val="28"/>
            <w:szCs w:val="28"/>
            <w:lang w:val="vi-VN"/>
          </w:rPr>
          <w:t xml:space="preserve"> giá</w:t>
        </w:r>
        <w:r w:rsidR="00A9137E" w:rsidRPr="00A9137E">
          <w:rPr>
            <w:rStyle w:val="Hyperlink"/>
            <w:rFonts w:ascii="Times New Roman" w:hAnsi="Times New Roman" w:cs="Times New Roman"/>
            <w:noProof/>
            <w:sz w:val="28"/>
            <w:szCs w:val="28"/>
            <w:lang w:val="de-DE"/>
          </w:rPr>
          <w:t xml:space="preserve"> sự thay</w:t>
        </w:r>
        <w:r w:rsidR="00A9137E" w:rsidRPr="00A9137E">
          <w:rPr>
            <w:rStyle w:val="Hyperlink"/>
            <w:rFonts w:ascii="Times New Roman" w:hAnsi="Times New Roman" w:cs="Times New Roman"/>
            <w:noProof/>
            <w:sz w:val="28"/>
            <w:szCs w:val="28"/>
            <w:lang w:val="vi-VN"/>
          </w:rPr>
          <w:t xml:space="preserve"> đổi</w:t>
        </w:r>
        <w:r w:rsidR="00A9137E" w:rsidRPr="00A9137E">
          <w:rPr>
            <w:rStyle w:val="Hyperlink"/>
            <w:rFonts w:ascii="Times New Roman" w:hAnsi="Times New Roman" w:cs="Times New Roman"/>
            <w:noProof/>
            <w:sz w:val="28"/>
            <w:szCs w:val="28"/>
            <w:lang w:val="de-DE"/>
          </w:rPr>
          <w:t xml:space="preserve"> của</w:t>
        </w:r>
        <w:r w:rsidR="00A9137E" w:rsidRPr="00A9137E">
          <w:rPr>
            <w:rStyle w:val="Hyperlink"/>
            <w:rFonts w:ascii="Times New Roman" w:hAnsi="Times New Roman" w:cs="Times New Roman"/>
            <w:noProof/>
            <w:sz w:val="28"/>
            <w:szCs w:val="28"/>
            <w:lang w:val="vi-VN"/>
          </w:rPr>
          <w:t xml:space="preserve"> một số </w:t>
        </w:r>
        <w:r w:rsidR="00A9137E" w:rsidRPr="00A9137E">
          <w:rPr>
            <w:rStyle w:val="Hyperlink"/>
            <w:rFonts w:ascii="Times New Roman" w:hAnsi="Times New Roman" w:cs="Times New Roman"/>
            <w:noProof/>
            <w:sz w:val="28"/>
            <w:szCs w:val="28"/>
            <w:lang w:val="de-DE"/>
          </w:rPr>
          <w:t>chỉ số miễn dịch trên chuột</w:t>
        </w:r>
        <w:r w:rsidR="00A9137E" w:rsidRPr="00A9137E">
          <w:rPr>
            <w:rStyle w:val="Hyperlink"/>
            <w:rFonts w:ascii="Times New Roman" w:hAnsi="Times New Roman" w:cs="Times New Roman"/>
            <w:noProof/>
            <w:sz w:val="28"/>
            <w:szCs w:val="28"/>
            <w:lang w:val="vi-VN"/>
          </w:rPr>
          <w:t xml:space="preserve"> sau 28 ngày sử dụng chế phẩm</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_Toc155709705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40</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706" w:history="1">
        <w:r w:rsidR="00A9137E" w:rsidRPr="00A9137E">
          <w:rPr>
            <w:rStyle w:val="Hyperlink"/>
            <w:rFonts w:ascii="Times New Roman" w:hAnsi="Times New Roman" w:cs="Times New Roman"/>
            <w:noProof/>
            <w:sz w:val="28"/>
            <w:szCs w:val="28"/>
            <w:lang w:val="de-DE"/>
          </w:rPr>
          <w:t>2.</w:t>
        </w:r>
        <w:r w:rsidR="00A9137E" w:rsidRPr="00A9137E">
          <w:rPr>
            <w:rStyle w:val="Hyperlink"/>
            <w:rFonts w:ascii="Times New Roman" w:hAnsi="Times New Roman" w:cs="Times New Roman"/>
            <w:noProof/>
            <w:sz w:val="28"/>
            <w:szCs w:val="28"/>
            <w:lang w:val="vi-VN"/>
          </w:rPr>
          <w:t>4</w:t>
        </w:r>
        <w:r w:rsidR="00A9137E" w:rsidRPr="00A9137E">
          <w:rPr>
            <w:rStyle w:val="Hyperlink"/>
            <w:rFonts w:ascii="Times New Roman" w:hAnsi="Times New Roman" w:cs="Times New Roman"/>
            <w:noProof/>
            <w:sz w:val="28"/>
            <w:szCs w:val="28"/>
            <w:lang w:val="de-DE"/>
          </w:rPr>
          <w:t>.4. Đánh</w:t>
        </w:r>
        <w:r w:rsidR="00A9137E" w:rsidRPr="00A9137E">
          <w:rPr>
            <w:rStyle w:val="Hyperlink"/>
            <w:rFonts w:ascii="Times New Roman" w:hAnsi="Times New Roman" w:cs="Times New Roman"/>
            <w:noProof/>
            <w:sz w:val="28"/>
            <w:szCs w:val="28"/>
            <w:lang w:val="vi-VN"/>
          </w:rPr>
          <w:t xml:space="preserve"> giá</w:t>
        </w:r>
        <w:r w:rsidR="00A9137E" w:rsidRPr="00A9137E">
          <w:rPr>
            <w:rStyle w:val="Hyperlink"/>
            <w:rFonts w:ascii="Times New Roman" w:hAnsi="Times New Roman" w:cs="Times New Roman"/>
            <w:noProof/>
            <w:sz w:val="28"/>
            <w:szCs w:val="28"/>
            <w:lang w:val="de-DE"/>
          </w:rPr>
          <w:t xml:space="preserve"> sự biến động hệ vi khuẩn đường ruột và thay</w:t>
        </w:r>
        <w:r w:rsidR="00A9137E" w:rsidRPr="00A9137E">
          <w:rPr>
            <w:rStyle w:val="Hyperlink"/>
            <w:rFonts w:ascii="Times New Roman" w:hAnsi="Times New Roman" w:cs="Times New Roman"/>
            <w:noProof/>
            <w:sz w:val="28"/>
            <w:szCs w:val="28"/>
            <w:lang w:val="vi-VN"/>
          </w:rPr>
          <w:t xml:space="preserve"> đổi một số </w:t>
        </w:r>
        <w:r w:rsidR="00A9137E" w:rsidRPr="00A9137E">
          <w:rPr>
            <w:rStyle w:val="Hyperlink"/>
            <w:rFonts w:ascii="Times New Roman" w:hAnsi="Times New Roman" w:cs="Times New Roman"/>
            <w:noProof/>
            <w:sz w:val="28"/>
            <w:szCs w:val="28"/>
            <w:lang w:val="de-DE"/>
          </w:rPr>
          <w:t>chỉ số miễn dịch trên mô hình chuột tiêu chảy sau dùng kháng sinh</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_Toc155709706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41</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707" w:history="1">
        <w:r w:rsidR="00A9137E" w:rsidRPr="00A9137E">
          <w:rPr>
            <w:rStyle w:val="Hyperlink"/>
            <w:rFonts w:ascii="Times New Roman" w:hAnsi="Times New Roman" w:cs="Times New Roman"/>
            <w:noProof/>
            <w:sz w:val="28"/>
            <w:szCs w:val="28"/>
            <w:lang w:val="vi-VN"/>
          </w:rPr>
          <w:t>2.4.5. Các phương pháp lấy mẫu nghiên cứu</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_Toc155709707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42</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721" w:history="1">
        <w:r w:rsidR="00A9137E" w:rsidRPr="00A9137E">
          <w:rPr>
            <w:rStyle w:val="Hyperlink"/>
            <w:rFonts w:ascii="Times New Roman" w:hAnsi="Times New Roman" w:cs="Times New Roman"/>
            <w:noProof/>
            <w:sz w:val="28"/>
            <w:szCs w:val="28"/>
            <w:lang w:val="vi-VN"/>
          </w:rPr>
          <w:t>2.4.6. Các chỉ tiêu nghiên cứu</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_Toc155709721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52</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722" w:history="1">
        <w:r w:rsidR="00A9137E" w:rsidRPr="00A9137E">
          <w:rPr>
            <w:rStyle w:val="Hyperlink"/>
            <w:rFonts w:ascii="Times New Roman" w:hAnsi="Times New Roman" w:cs="Times New Roman"/>
            <w:i w:val="0"/>
            <w:iCs w:val="0"/>
            <w:noProof/>
            <w:sz w:val="28"/>
            <w:szCs w:val="28"/>
            <w:lang w:val="vi-VN"/>
          </w:rPr>
          <w:t>2.5. Phân tích và xử lý số liệu</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_Toc155709722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53</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723" w:history="1">
        <w:r w:rsidR="00A9137E" w:rsidRPr="00A9137E">
          <w:rPr>
            <w:rStyle w:val="Hyperlink"/>
            <w:rFonts w:ascii="Times New Roman" w:hAnsi="Times New Roman" w:cs="Times New Roman"/>
            <w:i w:val="0"/>
            <w:iCs w:val="0"/>
            <w:noProof/>
            <w:sz w:val="28"/>
            <w:szCs w:val="28"/>
            <w:lang w:val="vi-VN"/>
          </w:rPr>
          <w:t>2.6. Đạo đức trong nghiên cứu</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_Toc155709723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53</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560F5D">
      <w:pPr>
        <w:pStyle w:val="TOC1"/>
        <w:rPr>
          <w:rFonts w:eastAsiaTheme="minorEastAsia"/>
          <w:color w:val="auto"/>
          <w:kern w:val="2"/>
          <w:lang w:val="en-GB"/>
          <w14:ligatures w14:val="standardContextual"/>
        </w:rPr>
      </w:pPr>
      <w:hyperlink w:anchor="_Toc155709724" w:history="1">
        <w:r w:rsidR="00A9137E" w:rsidRPr="00A9137E">
          <w:rPr>
            <w:rStyle w:val="Hyperlink"/>
          </w:rPr>
          <w:t>CHƯƠNG 3 . KẾT QUẢ NGHIÊN CỨU</w:t>
        </w:r>
        <w:r w:rsidR="00A9137E" w:rsidRPr="00A9137E">
          <w:rPr>
            <w:webHidden/>
          </w:rPr>
          <w:tab/>
        </w:r>
        <w:r w:rsidR="00A9137E" w:rsidRPr="00A9137E">
          <w:rPr>
            <w:webHidden/>
          </w:rPr>
          <w:fldChar w:fldCharType="begin"/>
        </w:r>
        <w:r w:rsidR="00A9137E" w:rsidRPr="00A9137E">
          <w:rPr>
            <w:webHidden/>
          </w:rPr>
          <w:instrText xml:space="preserve"> PAGEREF _Toc155709724 \h </w:instrText>
        </w:r>
        <w:r w:rsidR="00A9137E" w:rsidRPr="00A9137E">
          <w:rPr>
            <w:webHidden/>
          </w:rPr>
        </w:r>
        <w:r w:rsidR="00A9137E" w:rsidRPr="00A9137E">
          <w:rPr>
            <w:webHidden/>
          </w:rPr>
          <w:fldChar w:fldCharType="separate"/>
        </w:r>
        <w:r w:rsidR="00544502">
          <w:rPr>
            <w:webHidden/>
          </w:rPr>
          <w:t>54</w:t>
        </w:r>
        <w:r w:rsidR="00A9137E" w:rsidRPr="00A9137E">
          <w:rPr>
            <w:webHidden/>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725" w:history="1">
        <w:r w:rsidR="00A9137E" w:rsidRPr="00A9137E">
          <w:rPr>
            <w:rStyle w:val="Hyperlink"/>
            <w:rFonts w:ascii="Times New Roman" w:hAnsi="Times New Roman" w:cs="Times New Roman"/>
            <w:i w:val="0"/>
            <w:iCs w:val="0"/>
            <w:noProof/>
            <w:sz w:val="28"/>
            <w:szCs w:val="28"/>
            <w:lang w:val="vi-VN"/>
          </w:rPr>
          <w:t>3.1. Kết quả độc tính cấp và độc tính bán trường diễn của chế phẩm probiotic LabMix và BaciMix</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_Toc155709725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54</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726" w:history="1">
        <w:r w:rsidR="00A9137E" w:rsidRPr="00A9137E">
          <w:rPr>
            <w:rStyle w:val="Hyperlink"/>
            <w:rFonts w:ascii="Times New Roman" w:hAnsi="Times New Roman" w:cs="Times New Roman"/>
            <w:noProof/>
            <w:sz w:val="28"/>
            <w:szCs w:val="28"/>
            <w:lang w:val="vi-VN"/>
          </w:rPr>
          <w:t>3.1.1. Kết quả độc tính cấp của chế phẩm probiotic LabMix và BaciMix</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_Toc155709726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54</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729" w:history="1">
        <w:r w:rsidR="00A9137E" w:rsidRPr="00A9137E">
          <w:rPr>
            <w:rStyle w:val="Hyperlink"/>
            <w:rFonts w:ascii="Times New Roman" w:hAnsi="Times New Roman" w:cs="Times New Roman"/>
            <w:noProof/>
            <w:sz w:val="28"/>
            <w:szCs w:val="28"/>
          </w:rPr>
          <w:t>3.1.2. Kết quả độc tính</w:t>
        </w:r>
        <w:r w:rsidR="00A9137E" w:rsidRPr="00A9137E">
          <w:rPr>
            <w:rStyle w:val="Hyperlink"/>
            <w:rFonts w:ascii="Times New Roman" w:hAnsi="Times New Roman" w:cs="Times New Roman"/>
            <w:noProof/>
            <w:sz w:val="28"/>
            <w:szCs w:val="28"/>
            <w:lang w:val="vi-VN"/>
          </w:rPr>
          <w:t xml:space="preserve"> bán trường diễn</w:t>
        </w:r>
        <w:r w:rsidR="00A9137E" w:rsidRPr="00A9137E">
          <w:rPr>
            <w:rStyle w:val="Hyperlink"/>
            <w:rFonts w:ascii="Times New Roman" w:hAnsi="Times New Roman" w:cs="Times New Roman"/>
            <w:noProof/>
            <w:sz w:val="28"/>
            <w:szCs w:val="28"/>
          </w:rPr>
          <w:t xml:space="preserve"> của chế phẩm LabMix</w:t>
        </w:r>
        <w:r w:rsidR="00A9137E" w:rsidRPr="00A9137E">
          <w:rPr>
            <w:rStyle w:val="Hyperlink"/>
            <w:rFonts w:ascii="Times New Roman" w:hAnsi="Times New Roman" w:cs="Times New Roman"/>
            <w:noProof/>
            <w:sz w:val="28"/>
            <w:szCs w:val="28"/>
            <w:lang w:val="vi-VN"/>
          </w:rPr>
          <w:t xml:space="preserve"> và BaciMix</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_Toc155709729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55</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758" w:history="1">
        <w:r w:rsidR="00A9137E" w:rsidRPr="00A9137E">
          <w:rPr>
            <w:rStyle w:val="Hyperlink"/>
            <w:rFonts w:ascii="Times New Roman" w:hAnsi="Times New Roman" w:cs="Times New Roman"/>
            <w:i w:val="0"/>
            <w:iCs w:val="0"/>
            <w:noProof/>
            <w:sz w:val="28"/>
            <w:szCs w:val="28"/>
            <w:lang w:val="vi-VN"/>
          </w:rPr>
          <w:t>3.2. Kết quả trên mô hình chuột tiêu chảy sau dùng kháng sinh</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_Toc155709758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67</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759" w:history="1">
        <w:r w:rsidR="00A9137E" w:rsidRPr="00A9137E">
          <w:rPr>
            <w:rStyle w:val="Hyperlink"/>
            <w:rFonts w:ascii="Times New Roman" w:hAnsi="Times New Roman" w:cs="Times New Roman"/>
            <w:noProof/>
            <w:sz w:val="28"/>
            <w:szCs w:val="28"/>
            <w:lang w:val="vi-VN"/>
          </w:rPr>
          <w:t>3.2.1. Tác dụng trên trọng lượng của chuột cống trắng</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_Toc155709759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67</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761" w:history="1">
        <w:r w:rsidR="00A9137E" w:rsidRPr="00A9137E">
          <w:rPr>
            <w:rStyle w:val="Hyperlink"/>
            <w:rFonts w:ascii="Times New Roman" w:hAnsi="Times New Roman" w:cs="Times New Roman"/>
            <w:noProof/>
            <w:sz w:val="28"/>
            <w:szCs w:val="28"/>
            <w:lang w:val="vi-VN"/>
          </w:rPr>
          <w:t>3.2.2. Tình trạng tiêu chảy của chuột ở các lô nghiên cứu</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_Toc155709761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67</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763" w:history="1">
        <w:r w:rsidR="00A9137E" w:rsidRPr="00A9137E">
          <w:rPr>
            <w:rStyle w:val="Hyperlink"/>
            <w:rFonts w:ascii="Times New Roman" w:hAnsi="Times New Roman" w:cs="Times New Roman"/>
            <w:noProof/>
            <w:sz w:val="28"/>
            <w:szCs w:val="28"/>
            <w:lang w:val="vi-VN"/>
          </w:rPr>
          <w:t>3.2.3. Trọng lượng gan, thận, lách chuột tiêu chảy sau dùng kháng sinh</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_Toc155709763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69</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765" w:history="1">
        <w:r w:rsidR="00A9137E" w:rsidRPr="00A9137E">
          <w:rPr>
            <w:rStyle w:val="Hyperlink"/>
            <w:rFonts w:ascii="Times New Roman" w:hAnsi="Times New Roman" w:cs="Times New Roman"/>
            <w:noProof/>
            <w:sz w:val="28"/>
            <w:szCs w:val="28"/>
            <w:lang w:val="vi-VN"/>
          </w:rPr>
          <w:t xml:space="preserve">3.2.4. </w:t>
        </w:r>
        <w:r w:rsidR="00A9137E" w:rsidRPr="00A9137E">
          <w:rPr>
            <w:rStyle w:val="Hyperlink"/>
            <w:rFonts w:ascii="Times New Roman" w:hAnsi="Times New Roman" w:cs="Times New Roman"/>
            <w:noProof/>
            <w:sz w:val="28"/>
            <w:szCs w:val="28"/>
          </w:rPr>
          <w:t>Hình ảnh vi thể ruột và bề dày niêm mạc manh tràng chuột tiêu chảy</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_Toc155709765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69</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770" w:history="1">
        <w:r w:rsidR="00A9137E" w:rsidRPr="00A9137E">
          <w:rPr>
            <w:rStyle w:val="Hyperlink"/>
            <w:rFonts w:ascii="Times New Roman" w:hAnsi="Times New Roman" w:cs="Times New Roman"/>
            <w:i w:val="0"/>
            <w:iCs w:val="0"/>
            <w:noProof/>
            <w:sz w:val="28"/>
            <w:szCs w:val="28"/>
            <w:lang w:val="vi-VN"/>
          </w:rPr>
          <w:t>3.3. Kết quả thay đổi chỉ số miễn dịch trên chuột cống trắng khi sử dụng chế phẩm LabMix và BaciMix</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_Toc155709770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72</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772" w:history="1">
        <w:r w:rsidR="00A9137E" w:rsidRPr="00A9137E">
          <w:rPr>
            <w:rStyle w:val="Hyperlink"/>
            <w:rFonts w:ascii="Times New Roman" w:hAnsi="Times New Roman" w:cs="Times New Roman"/>
            <w:noProof/>
            <w:sz w:val="28"/>
            <w:szCs w:val="28"/>
            <w:lang w:val="vi-VN"/>
          </w:rPr>
          <w:t>3.3.1. Kết quả thay đổi chỉ số miễn dịch trên mô hình chuột sau 28 ngày sử dụng chế phẩm</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_Toc155709772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72</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777" w:history="1">
        <w:r w:rsidR="00A9137E" w:rsidRPr="00A9137E">
          <w:rPr>
            <w:rStyle w:val="Hyperlink"/>
            <w:rFonts w:ascii="Times New Roman" w:hAnsi="Times New Roman" w:cs="Times New Roman"/>
            <w:noProof/>
            <w:sz w:val="28"/>
            <w:szCs w:val="28"/>
            <w:lang w:val="vi-VN"/>
          </w:rPr>
          <w:t>3.3.2. Kết quả thay đổi chỉ số miễn dịch trên chuột tiêu chảy do kháng sinh</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_Toc155709777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75</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782" w:history="1">
        <w:r w:rsidR="00A9137E" w:rsidRPr="00A9137E">
          <w:rPr>
            <w:rStyle w:val="Hyperlink"/>
            <w:rFonts w:ascii="Times New Roman" w:hAnsi="Times New Roman" w:cs="Times New Roman"/>
            <w:i w:val="0"/>
            <w:iCs w:val="0"/>
            <w:noProof/>
            <w:sz w:val="28"/>
            <w:szCs w:val="28"/>
            <w:lang w:val="vi-VN"/>
          </w:rPr>
          <w:t>3.4. Kết quả biến động hệ vi khuẩn đường ruột trên động vật thực nghiệm khi sử dụng chế phẩm LabMix và BaciMix</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_Toc155709782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80</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783" w:history="1">
        <w:r w:rsidR="00A9137E" w:rsidRPr="00A9137E">
          <w:rPr>
            <w:rStyle w:val="Hyperlink"/>
            <w:rFonts w:ascii="Times New Roman" w:hAnsi="Times New Roman" w:cs="Times New Roman"/>
            <w:noProof/>
            <w:sz w:val="28"/>
            <w:szCs w:val="28"/>
            <w:lang w:val="vi-VN"/>
          </w:rPr>
          <w:t>3.4.1. Kết quả tách chiết DNA trực tiếp từ phân</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_Toc155709783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80</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835" w:history="1">
        <w:r w:rsidR="00A9137E" w:rsidRPr="00A9137E">
          <w:rPr>
            <w:rStyle w:val="Hyperlink"/>
            <w:rFonts w:ascii="Times New Roman" w:hAnsi="Times New Roman" w:cs="Times New Roman"/>
            <w:noProof/>
            <w:sz w:val="28"/>
            <w:szCs w:val="28"/>
            <w:lang w:val="vi-VN"/>
          </w:rPr>
          <w:t>3.4.2. Kết quả về dữ liệu thô của các mẫu nghiên cứu</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_Toc155709835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81</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838" w:history="1">
        <w:r w:rsidR="00A9137E" w:rsidRPr="00A9137E">
          <w:rPr>
            <w:rStyle w:val="Hyperlink"/>
            <w:rFonts w:ascii="Times New Roman" w:hAnsi="Times New Roman" w:cs="Times New Roman"/>
            <w:noProof/>
            <w:sz w:val="28"/>
            <w:szCs w:val="28"/>
            <w:lang w:val="vi-VN"/>
          </w:rPr>
          <w:t>3.4.3. Kết quả biến động hệ vi khuẩn đường ruột khi sử dụng chế phẩm LabMix và BaciMix trên mô hình thực nghiệm</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_Toc155709838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82</w:t>
        </w:r>
        <w:r w:rsidR="00A9137E" w:rsidRPr="00A9137E">
          <w:rPr>
            <w:rFonts w:ascii="Times New Roman" w:hAnsi="Times New Roman" w:cs="Times New Roman"/>
            <w:noProof/>
            <w:webHidden/>
            <w:sz w:val="28"/>
            <w:szCs w:val="28"/>
          </w:rPr>
          <w:fldChar w:fldCharType="end"/>
        </w:r>
      </w:hyperlink>
    </w:p>
    <w:p w:rsidR="00A9137E" w:rsidRPr="00A9137E" w:rsidRDefault="00000000" w:rsidP="00560F5D">
      <w:pPr>
        <w:pStyle w:val="TOC1"/>
        <w:rPr>
          <w:rFonts w:eastAsiaTheme="minorEastAsia"/>
          <w:color w:val="auto"/>
          <w:kern w:val="2"/>
          <w:lang w:val="en-GB"/>
          <w14:ligatures w14:val="standardContextual"/>
        </w:rPr>
      </w:pPr>
      <w:hyperlink w:anchor="_Toc155709856" w:history="1">
        <w:r w:rsidR="00A9137E" w:rsidRPr="00A9137E">
          <w:rPr>
            <w:rStyle w:val="Hyperlink"/>
          </w:rPr>
          <w:t>CHƯƠNG 4. BÀN LUẬN</w:t>
        </w:r>
        <w:r w:rsidR="00A9137E" w:rsidRPr="00A9137E">
          <w:rPr>
            <w:webHidden/>
          </w:rPr>
          <w:tab/>
        </w:r>
        <w:r w:rsidR="00A9137E" w:rsidRPr="00A9137E">
          <w:rPr>
            <w:webHidden/>
          </w:rPr>
          <w:fldChar w:fldCharType="begin"/>
        </w:r>
        <w:r w:rsidR="00A9137E" w:rsidRPr="00A9137E">
          <w:rPr>
            <w:webHidden/>
          </w:rPr>
          <w:instrText xml:space="preserve"> PAGEREF _Toc155709856 \h </w:instrText>
        </w:r>
        <w:r w:rsidR="00A9137E" w:rsidRPr="00A9137E">
          <w:rPr>
            <w:webHidden/>
          </w:rPr>
        </w:r>
        <w:r w:rsidR="00A9137E" w:rsidRPr="00A9137E">
          <w:rPr>
            <w:webHidden/>
          </w:rPr>
          <w:fldChar w:fldCharType="separate"/>
        </w:r>
        <w:r w:rsidR="00544502">
          <w:rPr>
            <w:webHidden/>
          </w:rPr>
          <w:t>100</w:t>
        </w:r>
        <w:r w:rsidR="00A9137E" w:rsidRPr="00A9137E">
          <w:rPr>
            <w:webHidden/>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857" w:history="1">
        <w:r w:rsidR="00A9137E" w:rsidRPr="00A9137E">
          <w:rPr>
            <w:rStyle w:val="Hyperlink"/>
            <w:rFonts w:ascii="Times New Roman" w:hAnsi="Times New Roman" w:cs="Times New Roman"/>
            <w:i w:val="0"/>
            <w:iCs w:val="0"/>
            <w:noProof/>
            <w:sz w:val="28"/>
            <w:szCs w:val="28"/>
            <w:lang w:val="vi-VN"/>
          </w:rPr>
          <w:t>4.1. Về tính an toàn của chế phẩm probiotic LabMix và BaciMix</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_Toc155709857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100</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858" w:history="1">
        <w:r w:rsidR="00A9137E" w:rsidRPr="00A9137E">
          <w:rPr>
            <w:rStyle w:val="Hyperlink"/>
            <w:rFonts w:ascii="Times New Roman" w:hAnsi="Times New Roman" w:cs="Times New Roman"/>
            <w:noProof/>
            <w:sz w:val="28"/>
            <w:szCs w:val="28"/>
            <w:lang w:val="vi-VN"/>
          </w:rPr>
          <w:t>4.1.1. Độc tính cấp bằng đường uống trên chuột nhắt trắng</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_Toc155709858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100</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859" w:history="1">
        <w:r w:rsidR="00A9137E" w:rsidRPr="00A9137E">
          <w:rPr>
            <w:rStyle w:val="Hyperlink"/>
            <w:rFonts w:ascii="Times New Roman" w:hAnsi="Times New Roman" w:cs="Times New Roman"/>
            <w:noProof/>
            <w:sz w:val="28"/>
            <w:szCs w:val="28"/>
            <w:lang w:val="vi-VN"/>
          </w:rPr>
          <w:t>4.1.2. Độc tính bán trường diễn</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_Toc155709859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103</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860" w:history="1">
        <w:r w:rsidR="00A9137E" w:rsidRPr="00A9137E">
          <w:rPr>
            <w:rStyle w:val="Hyperlink"/>
            <w:rFonts w:ascii="Times New Roman" w:hAnsi="Times New Roman" w:cs="Times New Roman"/>
            <w:i w:val="0"/>
            <w:iCs w:val="0"/>
            <w:noProof/>
            <w:sz w:val="28"/>
            <w:szCs w:val="28"/>
            <w:lang w:val="vi-VN"/>
          </w:rPr>
          <w:t>4.2. Về kết quả thay đổi một số chỉ số miễn dịch trên chuột cống trắng</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_Toc155709860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110</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861" w:history="1">
        <w:r w:rsidR="00A9137E" w:rsidRPr="00A9137E">
          <w:rPr>
            <w:rStyle w:val="Hyperlink"/>
            <w:rFonts w:ascii="Times New Roman" w:hAnsi="Times New Roman" w:cs="Times New Roman"/>
            <w:noProof/>
            <w:sz w:val="28"/>
            <w:szCs w:val="28"/>
            <w:lang w:val="vi-VN"/>
          </w:rPr>
          <w:t>4.2.1. Về thay đổi một số chỉ số miễn dịch trên chuột sử dụng 28 ngày chế phẩm LabMix và BaciMix</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_Toc155709861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110</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862" w:history="1">
        <w:r w:rsidR="00A9137E" w:rsidRPr="00A9137E">
          <w:rPr>
            <w:rStyle w:val="Hyperlink"/>
            <w:rFonts w:ascii="Times New Roman" w:hAnsi="Times New Roman" w:cs="Times New Roman"/>
            <w:noProof/>
            <w:sz w:val="28"/>
            <w:szCs w:val="28"/>
            <w:lang w:val="vi-VN"/>
          </w:rPr>
          <w:t>4.2.2. Về thay đổi một số chỉ số miễn dịch trên mô hình chuột tiêu chảy sau dùng kháng sinh</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_Toc155709862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114</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868" w:history="1">
        <w:r w:rsidR="00A9137E" w:rsidRPr="00A9137E">
          <w:rPr>
            <w:rStyle w:val="Hyperlink"/>
            <w:rFonts w:ascii="Times New Roman" w:hAnsi="Times New Roman" w:cs="Times New Roman"/>
            <w:i w:val="0"/>
            <w:iCs w:val="0"/>
            <w:noProof/>
            <w:sz w:val="28"/>
            <w:szCs w:val="28"/>
            <w:lang w:val="vi-VN"/>
          </w:rPr>
          <w:t>4.3. Về kết quả biến động hệ vi khuẩn đường ruột trên mô hình chuột tiêu chảy do dùng kháng sinh</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_Toc155709868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120</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869" w:history="1">
        <w:r w:rsidR="00A9137E" w:rsidRPr="00A9137E">
          <w:rPr>
            <w:rStyle w:val="Hyperlink"/>
            <w:rFonts w:ascii="Times New Roman" w:hAnsi="Times New Roman" w:cs="Times New Roman"/>
            <w:noProof/>
            <w:sz w:val="28"/>
            <w:szCs w:val="28"/>
            <w:lang w:val="vi-VN"/>
          </w:rPr>
          <w:t>4.3.1. Về việc lựa chọn phương pháp metagenomics</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_Toc155709869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120</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870" w:history="1">
        <w:r w:rsidR="00A9137E" w:rsidRPr="00A9137E">
          <w:rPr>
            <w:rStyle w:val="Hyperlink"/>
            <w:rFonts w:ascii="Times New Roman" w:hAnsi="Times New Roman" w:cs="Times New Roman"/>
            <w:noProof/>
            <w:sz w:val="28"/>
            <w:szCs w:val="28"/>
            <w:lang w:val="vi-VN"/>
          </w:rPr>
          <w:t>4.3.2. Về kết quả tách chiết DNA trực tiếp từ phân</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_Toc155709870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120</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871" w:history="1">
        <w:r w:rsidR="00A9137E" w:rsidRPr="00A9137E">
          <w:rPr>
            <w:rStyle w:val="Hyperlink"/>
            <w:rFonts w:ascii="Times New Roman" w:eastAsia="TimesNewRomanPSMT" w:hAnsi="Times New Roman" w:cs="Times New Roman"/>
            <w:noProof/>
            <w:sz w:val="28"/>
            <w:szCs w:val="28"/>
            <w:lang w:val="vi-VN"/>
          </w:rPr>
          <w:t>4.3.3. Về việc lựa chọn vùng gen V3-V4 và đơn vị phân loại ASV</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_Toc155709871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122</w:t>
        </w:r>
        <w:r w:rsidR="00A9137E" w:rsidRPr="00A9137E">
          <w:rPr>
            <w:rFonts w:ascii="Times New Roman" w:hAnsi="Times New Roman" w:cs="Times New Roman"/>
            <w:noProof/>
            <w:webHidden/>
            <w:sz w:val="28"/>
            <w:szCs w:val="28"/>
          </w:rPr>
          <w:fldChar w:fldCharType="end"/>
        </w:r>
      </w:hyperlink>
    </w:p>
    <w:p w:rsidR="00A9137E" w:rsidRPr="00A9137E" w:rsidRDefault="00000000" w:rsidP="00A9137E">
      <w:pPr>
        <w:pStyle w:val="TOC3"/>
        <w:rPr>
          <w:rFonts w:ascii="Times New Roman" w:eastAsiaTheme="minorEastAsia" w:hAnsi="Times New Roman" w:cs="Times New Roman"/>
          <w:noProof/>
          <w:kern w:val="2"/>
          <w:sz w:val="28"/>
          <w:szCs w:val="28"/>
          <w14:ligatures w14:val="standardContextual"/>
        </w:rPr>
      </w:pPr>
      <w:hyperlink w:anchor="_Toc155709872" w:history="1">
        <w:r w:rsidR="00A9137E" w:rsidRPr="00A9137E">
          <w:rPr>
            <w:rStyle w:val="Hyperlink"/>
            <w:rFonts w:ascii="Times New Roman" w:eastAsia="TimesNewRomanPSMT" w:hAnsi="Times New Roman" w:cs="Times New Roman"/>
            <w:noProof/>
            <w:sz w:val="28"/>
            <w:szCs w:val="28"/>
            <w:lang w:val="vi-VN"/>
          </w:rPr>
          <w:t>4.3.4. Về kết quả sự biến động hệ vi khuẩn đường ruột trên mô hình chuột tiêu chảy</w:t>
        </w:r>
        <w:r w:rsidR="00A9137E" w:rsidRPr="00A9137E">
          <w:rPr>
            <w:rFonts w:ascii="Times New Roman" w:hAnsi="Times New Roman" w:cs="Times New Roman"/>
            <w:noProof/>
            <w:webHidden/>
            <w:sz w:val="28"/>
            <w:szCs w:val="28"/>
          </w:rPr>
          <w:tab/>
        </w:r>
        <w:r w:rsidR="00A9137E" w:rsidRPr="00A9137E">
          <w:rPr>
            <w:rFonts w:ascii="Times New Roman" w:hAnsi="Times New Roman" w:cs="Times New Roman"/>
            <w:noProof/>
            <w:webHidden/>
            <w:sz w:val="28"/>
            <w:szCs w:val="28"/>
          </w:rPr>
          <w:fldChar w:fldCharType="begin"/>
        </w:r>
        <w:r w:rsidR="00A9137E" w:rsidRPr="00A9137E">
          <w:rPr>
            <w:rFonts w:ascii="Times New Roman" w:hAnsi="Times New Roman" w:cs="Times New Roman"/>
            <w:noProof/>
            <w:webHidden/>
            <w:sz w:val="28"/>
            <w:szCs w:val="28"/>
          </w:rPr>
          <w:instrText xml:space="preserve"> PAGEREF _Toc155709872 \h </w:instrText>
        </w:r>
        <w:r w:rsidR="00A9137E" w:rsidRPr="00A9137E">
          <w:rPr>
            <w:rFonts w:ascii="Times New Roman" w:hAnsi="Times New Roman" w:cs="Times New Roman"/>
            <w:noProof/>
            <w:webHidden/>
            <w:sz w:val="28"/>
            <w:szCs w:val="28"/>
          </w:rPr>
        </w:r>
        <w:r w:rsidR="00A9137E" w:rsidRPr="00A9137E">
          <w:rPr>
            <w:rFonts w:ascii="Times New Roman" w:hAnsi="Times New Roman" w:cs="Times New Roman"/>
            <w:noProof/>
            <w:webHidden/>
            <w:sz w:val="28"/>
            <w:szCs w:val="28"/>
          </w:rPr>
          <w:fldChar w:fldCharType="separate"/>
        </w:r>
        <w:r w:rsidR="00544502">
          <w:rPr>
            <w:rFonts w:ascii="Times New Roman" w:hAnsi="Times New Roman" w:cs="Times New Roman"/>
            <w:noProof/>
            <w:webHidden/>
            <w:sz w:val="28"/>
            <w:szCs w:val="28"/>
          </w:rPr>
          <w:t>123</w:t>
        </w:r>
        <w:r w:rsidR="00A9137E" w:rsidRPr="00A9137E">
          <w:rPr>
            <w:rFonts w:ascii="Times New Roman" w:hAnsi="Times New Roman" w:cs="Times New Roman"/>
            <w:noProof/>
            <w:webHidden/>
            <w:sz w:val="28"/>
            <w:szCs w:val="28"/>
          </w:rPr>
          <w:fldChar w:fldCharType="end"/>
        </w:r>
      </w:hyperlink>
    </w:p>
    <w:p w:rsidR="00A9137E" w:rsidRPr="00A9137E" w:rsidRDefault="00000000" w:rsidP="00560F5D">
      <w:pPr>
        <w:pStyle w:val="TOC1"/>
        <w:rPr>
          <w:rFonts w:eastAsiaTheme="minorEastAsia"/>
          <w:color w:val="auto"/>
          <w:kern w:val="2"/>
          <w:lang w:val="en-GB"/>
          <w14:ligatures w14:val="standardContextual"/>
        </w:rPr>
      </w:pPr>
      <w:hyperlink w:anchor="_Toc155709873" w:history="1">
        <w:r w:rsidR="00A9137E" w:rsidRPr="00A9137E">
          <w:rPr>
            <w:rStyle w:val="Hyperlink"/>
          </w:rPr>
          <w:t>KẾT LUẬN</w:t>
        </w:r>
        <w:r w:rsidR="00A9137E" w:rsidRPr="00A9137E">
          <w:rPr>
            <w:webHidden/>
          </w:rPr>
          <w:tab/>
        </w:r>
        <w:r w:rsidR="00A9137E" w:rsidRPr="00A9137E">
          <w:rPr>
            <w:webHidden/>
          </w:rPr>
          <w:fldChar w:fldCharType="begin"/>
        </w:r>
        <w:r w:rsidR="00A9137E" w:rsidRPr="00A9137E">
          <w:rPr>
            <w:webHidden/>
          </w:rPr>
          <w:instrText xml:space="preserve"> PAGEREF _Toc155709873 \h </w:instrText>
        </w:r>
        <w:r w:rsidR="00A9137E" w:rsidRPr="00A9137E">
          <w:rPr>
            <w:webHidden/>
          </w:rPr>
        </w:r>
        <w:r w:rsidR="00A9137E" w:rsidRPr="00A9137E">
          <w:rPr>
            <w:webHidden/>
          </w:rPr>
          <w:fldChar w:fldCharType="separate"/>
        </w:r>
        <w:r w:rsidR="00544502">
          <w:rPr>
            <w:webHidden/>
          </w:rPr>
          <w:t>130</w:t>
        </w:r>
        <w:r w:rsidR="00A9137E" w:rsidRPr="00A9137E">
          <w:rPr>
            <w:webHidden/>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874" w:history="1">
        <w:r w:rsidR="00A9137E" w:rsidRPr="00A9137E">
          <w:rPr>
            <w:rStyle w:val="Hyperlink"/>
            <w:rFonts w:ascii="Times New Roman" w:hAnsi="Times New Roman" w:cs="Times New Roman"/>
            <w:i w:val="0"/>
            <w:iCs w:val="0"/>
            <w:noProof/>
            <w:sz w:val="28"/>
            <w:szCs w:val="28"/>
            <w:lang w:val="vi-VN"/>
          </w:rPr>
          <w:t>1. Xác định độc tính cấp và độc tính bán trường diễn của chế phẩm probiotic LabMix và BaciMix.</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_Toc155709874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130</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875" w:history="1">
        <w:r w:rsidR="00A9137E" w:rsidRPr="00A9137E">
          <w:rPr>
            <w:rStyle w:val="Hyperlink"/>
            <w:rFonts w:ascii="Times New Roman" w:hAnsi="Times New Roman" w:cs="Times New Roman"/>
            <w:i w:val="0"/>
            <w:iCs w:val="0"/>
            <w:noProof/>
            <w:sz w:val="28"/>
            <w:szCs w:val="28"/>
            <w:lang w:val="vi-VN"/>
          </w:rPr>
          <w:t>2. Sự thay đổi một số chỉ số miễn dịch IL-6, TNF-</w:t>
        </w:r>
        <w:r w:rsidR="00A9137E" w:rsidRPr="00A9137E">
          <w:rPr>
            <w:rStyle w:val="Hyperlink"/>
            <w:rFonts w:ascii="Times New Roman" w:hAnsi="Times New Roman" w:cs="Times New Roman"/>
            <w:i w:val="0"/>
            <w:iCs w:val="0"/>
            <w:noProof/>
            <w:sz w:val="28"/>
            <w:szCs w:val="28"/>
            <w:lang w:val="vi-VN"/>
          </w:rPr>
          <w:sym w:font="Symbol" w:char="F061"/>
        </w:r>
        <w:r w:rsidR="00A9137E" w:rsidRPr="00A9137E">
          <w:rPr>
            <w:rStyle w:val="Hyperlink"/>
            <w:rFonts w:ascii="Times New Roman" w:hAnsi="Times New Roman" w:cs="Times New Roman"/>
            <w:i w:val="0"/>
            <w:iCs w:val="0"/>
            <w:noProof/>
            <w:sz w:val="28"/>
            <w:szCs w:val="28"/>
            <w:lang w:val="vi-VN"/>
          </w:rPr>
          <w:t xml:space="preserve"> , IgA máu, IgA niêm mạc ruột trên động vật thực nghiệm khi sử dụng chế phẩm.</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_Toc155709875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130</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A9137E">
      <w:pPr>
        <w:pStyle w:val="TOC2"/>
        <w:rPr>
          <w:rFonts w:ascii="Times New Roman" w:eastAsiaTheme="minorEastAsia" w:hAnsi="Times New Roman" w:cs="Times New Roman"/>
          <w:i w:val="0"/>
          <w:iCs w:val="0"/>
          <w:noProof/>
          <w:kern w:val="2"/>
          <w:sz w:val="28"/>
          <w:szCs w:val="28"/>
          <w14:ligatures w14:val="standardContextual"/>
        </w:rPr>
      </w:pPr>
      <w:hyperlink w:anchor="_Toc155709876" w:history="1">
        <w:r w:rsidR="00A9137E" w:rsidRPr="00A9137E">
          <w:rPr>
            <w:rStyle w:val="Hyperlink"/>
            <w:rFonts w:ascii="Times New Roman" w:hAnsi="Times New Roman" w:cs="Times New Roman"/>
            <w:i w:val="0"/>
            <w:iCs w:val="0"/>
            <w:noProof/>
            <w:sz w:val="28"/>
            <w:szCs w:val="28"/>
            <w:lang w:val="vi-VN"/>
          </w:rPr>
          <w:t>3. Sự biến động hệ vi khuẩn đường ruột trên động vật thực nghiệm khi sử dụng chế phẩm probiotic LaMix và BaciMix</w:t>
        </w:r>
        <w:r w:rsidR="00A9137E" w:rsidRPr="00A9137E">
          <w:rPr>
            <w:rFonts w:ascii="Times New Roman" w:hAnsi="Times New Roman" w:cs="Times New Roman"/>
            <w:i w:val="0"/>
            <w:iCs w:val="0"/>
            <w:noProof/>
            <w:webHidden/>
            <w:sz w:val="28"/>
            <w:szCs w:val="28"/>
          </w:rPr>
          <w:tab/>
        </w:r>
        <w:r w:rsidR="00A9137E" w:rsidRPr="00A9137E">
          <w:rPr>
            <w:rFonts w:ascii="Times New Roman" w:hAnsi="Times New Roman" w:cs="Times New Roman"/>
            <w:i w:val="0"/>
            <w:iCs w:val="0"/>
            <w:noProof/>
            <w:webHidden/>
            <w:sz w:val="28"/>
            <w:szCs w:val="28"/>
          </w:rPr>
          <w:fldChar w:fldCharType="begin"/>
        </w:r>
        <w:r w:rsidR="00A9137E" w:rsidRPr="00A9137E">
          <w:rPr>
            <w:rFonts w:ascii="Times New Roman" w:hAnsi="Times New Roman" w:cs="Times New Roman"/>
            <w:i w:val="0"/>
            <w:iCs w:val="0"/>
            <w:noProof/>
            <w:webHidden/>
            <w:sz w:val="28"/>
            <w:szCs w:val="28"/>
          </w:rPr>
          <w:instrText xml:space="preserve"> PAGEREF _Toc155709876 \h </w:instrText>
        </w:r>
        <w:r w:rsidR="00A9137E" w:rsidRPr="00A9137E">
          <w:rPr>
            <w:rFonts w:ascii="Times New Roman" w:hAnsi="Times New Roman" w:cs="Times New Roman"/>
            <w:i w:val="0"/>
            <w:iCs w:val="0"/>
            <w:noProof/>
            <w:webHidden/>
            <w:sz w:val="28"/>
            <w:szCs w:val="28"/>
          </w:rPr>
        </w:r>
        <w:r w:rsidR="00A9137E" w:rsidRPr="00A9137E">
          <w:rPr>
            <w:rFonts w:ascii="Times New Roman" w:hAnsi="Times New Roman" w:cs="Times New Roman"/>
            <w:i w:val="0"/>
            <w:iCs w:val="0"/>
            <w:noProof/>
            <w:webHidden/>
            <w:sz w:val="28"/>
            <w:szCs w:val="28"/>
          </w:rPr>
          <w:fldChar w:fldCharType="separate"/>
        </w:r>
        <w:r w:rsidR="00544502">
          <w:rPr>
            <w:rFonts w:ascii="Times New Roman" w:hAnsi="Times New Roman" w:cs="Times New Roman"/>
            <w:i w:val="0"/>
            <w:iCs w:val="0"/>
            <w:noProof/>
            <w:webHidden/>
            <w:sz w:val="28"/>
            <w:szCs w:val="28"/>
          </w:rPr>
          <w:t>131</w:t>
        </w:r>
        <w:r w:rsidR="00A9137E" w:rsidRPr="00A9137E">
          <w:rPr>
            <w:rFonts w:ascii="Times New Roman" w:hAnsi="Times New Roman" w:cs="Times New Roman"/>
            <w:i w:val="0"/>
            <w:iCs w:val="0"/>
            <w:noProof/>
            <w:webHidden/>
            <w:sz w:val="28"/>
            <w:szCs w:val="28"/>
          </w:rPr>
          <w:fldChar w:fldCharType="end"/>
        </w:r>
      </w:hyperlink>
    </w:p>
    <w:p w:rsidR="00A9137E" w:rsidRPr="00A9137E" w:rsidRDefault="00000000" w:rsidP="00560F5D">
      <w:pPr>
        <w:pStyle w:val="TOC1"/>
        <w:rPr>
          <w:rFonts w:eastAsiaTheme="minorEastAsia"/>
          <w:color w:val="auto"/>
          <w:kern w:val="2"/>
          <w:lang w:val="en-GB"/>
          <w14:ligatures w14:val="standardContextual"/>
        </w:rPr>
      </w:pPr>
      <w:hyperlink w:anchor="_Toc155709877" w:history="1">
        <w:r w:rsidR="00A9137E" w:rsidRPr="00A9137E">
          <w:rPr>
            <w:rStyle w:val="Hyperlink"/>
          </w:rPr>
          <w:t>KIẾN NGHỊ</w:t>
        </w:r>
        <w:r w:rsidR="00A9137E" w:rsidRPr="00A9137E">
          <w:rPr>
            <w:webHidden/>
          </w:rPr>
          <w:tab/>
        </w:r>
        <w:r w:rsidR="00A9137E" w:rsidRPr="00A9137E">
          <w:rPr>
            <w:webHidden/>
          </w:rPr>
          <w:fldChar w:fldCharType="begin"/>
        </w:r>
        <w:r w:rsidR="00A9137E" w:rsidRPr="00A9137E">
          <w:rPr>
            <w:webHidden/>
          </w:rPr>
          <w:instrText xml:space="preserve"> PAGEREF _Toc155709877 \h </w:instrText>
        </w:r>
        <w:r w:rsidR="00A9137E" w:rsidRPr="00A9137E">
          <w:rPr>
            <w:webHidden/>
          </w:rPr>
        </w:r>
        <w:r w:rsidR="00A9137E" w:rsidRPr="00A9137E">
          <w:rPr>
            <w:webHidden/>
          </w:rPr>
          <w:fldChar w:fldCharType="separate"/>
        </w:r>
        <w:r w:rsidR="00544502">
          <w:rPr>
            <w:webHidden/>
          </w:rPr>
          <w:t>132</w:t>
        </w:r>
        <w:r w:rsidR="00A9137E" w:rsidRPr="00A9137E">
          <w:rPr>
            <w:webHidden/>
          </w:rPr>
          <w:fldChar w:fldCharType="end"/>
        </w:r>
      </w:hyperlink>
    </w:p>
    <w:p w:rsidR="00A9137E" w:rsidRPr="00A9137E" w:rsidRDefault="00000000" w:rsidP="00560F5D">
      <w:pPr>
        <w:pStyle w:val="TOC1"/>
        <w:rPr>
          <w:rFonts w:eastAsiaTheme="minorEastAsia"/>
          <w:color w:val="auto"/>
          <w:kern w:val="2"/>
          <w:lang w:val="en-GB"/>
          <w14:ligatures w14:val="standardContextual"/>
        </w:rPr>
      </w:pPr>
      <w:hyperlink w:anchor="_Toc155709878" w:history="1">
        <w:r w:rsidR="00A9137E" w:rsidRPr="00A9137E">
          <w:rPr>
            <w:rStyle w:val="Hyperlink"/>
          </w:rPr>
          <w:t>TÀI LIỆU THAM KHẢO</w:t>
        </w:r>
        <w:r w:rsidR="00A9137E" w:rsidRPr="00A9137E">
          <w:rPr>
            <w:webHidden/>
          </w:rPr>
          <w:tab/>
        </w:r>
        <w:r w:rsidR="00A9137E">
          <w:rPr>
            <w:webHidden/>
          </w:rPr>
          <w:t>134</w:t>
        </w:r>
      </w:hyperlink>
    </w:p>
    <w:p w:rsidR="00FA5D4A" w:rsidRPr="00A9137E" w:rsidRDefault="00FA5D4A" w:rsidP="00A9137E">
      <w:pPr>
        <w:spacing w:line="360" w:lineRule="auto"/>
        <w:jc w:val="both"/>
        <w:rPr>
          <w:sz w:val="28"/>
          <w:szCs w:val="28"/>
        </w:rPr>
      </w:pPr>
      <w:r w:rsidRPr="00A9137E">
        <w:rPr>
          <w:sz w:val="28"/>
          <w:szCs w:val="28"/>
        </w:rPr>
        <w:fldChar w:fldCharType="end"/>
      </w:r>
    </w:p>
    <w:p w:rsidR="00FC6C75" w:rsidRDefault="00D246B8" w:rsidP="00A9137E">
      <w:pPr>
        <w:spacing w:line="360" w:lineRule="auto"/>
        <w:jc w:val="center"/>
        <w:rPr>
          <w:b/>
          <w:bCs/>
          <w:sz w:val="28"/>
          <w:szCs w:val="28"/>
          <w:lang w:val="vi-VN"/>
        </w:rPr>
      </w:pPr>
      <w:r w:rsidRPr="00A9137E">
        <w:rPr>
          <w:sz w:val="28"/>
          <w:szCs w:val="28"/>
          <w:lang w:val="vi-VN"/>
        </w:rPr>
        <w:br w:type="page"/>
      </w:r>
      <w:r w:rsidR="00FC6C75" w:rsidRPr="00FC6C75">
        <w:rPr>
          <w:b/>
          <w:bCs/>
          <w:sz w:val="28"/>
          <w:szCs w:val="28"/>
          <w:lang w:val="vi-VN"/>
        </w:rPr>
        <w:lastRenderedPageBreak/>
        <w:t>DANH MỤC CÁC CHỮ</w:t>
      </w:r>
      <w:r w:rsidR="0095178B">
        <w:rPr>
          <w:b/>
          <w:bCs/>
          <w:sz w:val="28"/>
          <w:szCs w:val="28"/>
          <w:lang w:val="vi-VN"/>
        </w:rPr>
        <w:t xml:space="preserve"> </w:t>
      </w:r>
      <w:r w:rsidR="00FC6C75" w:rsidRPr="00FC6C75">
        <w:rPr>
          <w:b/>
          <w:bCs/>
          <w:sz w:val="28"/>
          <w:szCs w:val="28"/>
          <w:lang w:val="vi-VN"/>
        </w:rPr>
        <w:t>VIẾT TẮT</w:t>
      </w:r>
      <w:r w:rsidR="0095178B">
        <w:rPr>
          <w:b/>
          <w:bCs/>
          <w:sz w:val="28"/>
          <w:szCs w:val="28"/>
          <w:lang w:val="vi-VN"/>
        </w:rPr>
        <w:t xml:space="preserve"> TRONG LUẬN ÁN</w:t>
      </w:r>
    </w:p>
    <w:p w:rsidR="0095178B" w:rsidRPr="00FC6C75" w:rsidRDefault="0095178B" w:rsidP="0095178B">
      <w:pPr>
        <w:spacing w:line="360" w:lineRule="auto"/>
        <w:jc w:val="center"/>
        <w:rPr>
          <w:b/>
          <w:bCs/>
          <w:sz w:val="28"/>
          <w:szCs w:val="28"/>
          <w:lang w:val="vi-VN"/>
        </w:rPr>
      </w:pPr>
    </w:p>
    <w:tbl>
      <w:tblPr>
        <w:tblW w:w="8681" w:type="dxa"/>
        <w:tblInd w:w="108" w:type="dxa"/>
        <w:tblLook w:val="01E0" w:firstRow="1" w:lastRow="1" w:firstColumn="1" w:lastColumn="1" w:noHBand="0" w:noVBand="0"/>
      </w:tblPr>
      <w:tblGrid>
        <w:gridCol w:w="885"/>
        <w:gridCol w:w="1950"/>
        <w:gridCol w:w="5846"/>
      </w:tblGrid>
      <w:tr w:rsidR="00FC6C75" w:rsidRPr="00911F04" w:rsidTr="004B2803">
        <w:trPr>
          <w:trHeight w:val="404"/>
          <w:tblHeader/>
        </w:trPr>
        <w:tc>
          <w:tcPr>
            <w:tcW w:w="885" w:type="dxa"/>
            <w:tcBorders>
              <w:top w:val="single" w:sz="4" w:space="0" w:color="auto"/>
              <w:bottom w:val="single" w:sz="4" w:space="0" w:color="auto"/>
            </w:tcBorders>
            <w:vAlign w:val="center"/>
          </w:tcPr>
          <w:p w:rsidR="00FC6C75" w:rsidRPr="00911F04" w:rsidRDefault="00FC6C75" w:rsidP="00DA6B1D">
            <w:pPr>
              <w:spacing w:line="360" w:lineRule="auto"/>
              <w:jc w:val="center"/>
              <w:rPr>
                <w:b/>
                <w:bCs/>
                <w:sz w:val="28"/>
                <w:szCs w:val="28"/>
              </w:rPr>
            </w:pPr>
            <w:bookmarkStart w:id="70" w:name="_Hlk60141726"/>
            <w:r w:rsidRPr="00911F04">
              <w:rPr>
                <w:b/>
                <w:bCs/>
                <w:sz w:val="28"/>
                <w:szCs w:val="28"/>
                <w:lang w:val="vi-VN"/>
              </w:rPr>
              <w:t>TT</w:t>
            </w:r>
          </w:p>
        </w:tc>
        <w:tc>
          <w:tcPr>
            <w:tcW w:w="1950" w:type="dxa"/>
            <w:tcBorders>
              <w:top w:val="single" w:sz="4" w:space="0" w:color="auto"/>
              <w:bottom w:val="single" w:sz="4" w:space="0" w:color="auto"/>
            </w:tcBorders>
            <w:vAlign w:val="center"/>
          </w:tcPr>
          <w:p w:rsidR="00FC6C75" w:rsidRPr="00911F04" w:rsidRDefault="0095178B" w:rsidP="00DA6B1D">
            <w:pPr>
              <w:spacing w:line="360" w:lineRule="auto"/>
              <w:jc w:val="center"/>
              <w:rPr>
                <w:b/>
                <w:bCs/>
                <w:sz w:val="28"/>
                <w:szCs w:val="28"/>
              </w:rPr>
            </w:pPr>
            <w:r>
              <w:rPr>
                <w:b/>
                <w:bCs/>
                <w:sz w:val="28"/>
                <w:szCs w:val="28"/>
                <w:lang w:val="vi-VN"/>
              </w:rPr>
              <w:t>Phần v</w:t>
            </w:r>
            <w:proofErr w:type="spellStart"/>
            <w:r w:rsidR="00FC6C75" w:rsidRPr="00911F04">
              <w:rPr>
                <w:b/>
                <w:bCs/>
                <w:sz w:val="28"/>
                <w:szCs w:val="28"/>
              </w:rPr>
              <w:t>iết</w:t>
            </w:r>
            <w:proofErr w:type="spellEnd"/>
            <w:r w:rsidR="00FC6C75" w:rsidRPr="00911F04">
              <w:rPr>
                <w:b/>
                <w:bCs/>
                <w:sz w:val="28"/>
                <w:szCs w:val="28"/>
              </w:rPr>
              <w:t xml:space="preserve"> </w:t>
            </w:r>
            <w:proofErr w:type="spellStart"/>
            <w:r w:rsidR="00FC6C75" w:rsidRPr="00911F04">
              <w:rPr>
                <w:b/>
                <w:bCs/>
                <w:sz w:val="28"/>
                <w:szCs w:val="28"/>
              </w:rPr>
              <w:t>tắt</w:t>
            </w:r>
            <w:proofErr w:type="spellEnd"/>
          </w:p>
        </w:tc>
        <w:tc>
          <w:tcPr>
            <w:tcW w:w="5846" w:type="dxa"/>
            <w:tcBorders>
              <w:top w:val="single" w:sz="4" w:space="0" w:color="auto"/>
              <w:bottom w:val="single" w:sz="4" w:space="0" w:color="auto"/>
            </w:tcBorders>
            <w:vAlign w:val="center"/>
          </w:tcPr>
          <w:p w:rsidR="00FC6C75" w:rsidRPr="00911F04" w:rsidRDefault="001A5ED9" w:rsidP="00DA6B1D">
            <w:pPr>
              <w:spacing w:line="360" w:lineRule="auto"/>
              <w:jc w:val="center"/>
              <w:rPr>
                <w:b/>
                <w:bCs/>
                <w:sz w:val="28"/>
                <w:szCs w:val="28"/>
              </w:rPr>
            </w:pPr>
            <w:r>
              <w:rPr>
                <w:b/>
                <w:bCs/>
                <w:sz w:val="28"/>
                <w:szCs w:val="28"/>
                <w:lang w:val="vi-VN"/>
              </w:rPr>
              <w:t>Phần v</w:t>
            </w:r>
            <w:proofErr w:type="spellStart"/>
            <w:r w:rsidR="00FC6C75" w:rsidRPr="00911F04">
              <w:rPr>
                <w:b/>
                <w:bCs/>
                <w:sz w:val="28"/>
                <w:szCs w:val="28"/>
              </w:rPr>
              <w:t>iết</w:t>
            </w:r>
            <w:proofErr w:type="spellEnd"/>
            <w:r w:rsidR="00FC6C75" w:rsidRPr="00911F04">
              <w:rPr>
                <w:b/>
                <w:bCs/>
                <w:sz w:val="28"/>
                <w:szCs w:val="28"/>
              </w:rPr>
              <w:t xml:space="preserve"> </w:t>
            </w:r>
            <w:proofErr w:type="spellStart"/>
            <w:r w:rsidR="00FC6C75" w:rsidRPr="00911F04">
              <w:rPr>
                <w:b/>
                <w:bCs/>
                <w:sz w:val="28"/>
                <w:szCs w:val="28"/>
              </w:rPr>
              <w:t>đầy</w:t>
            </w:r>
            <w:proofErr w:type="spellEnd"/>
            <w:r w:rsidR="00FC6C75" w:rsidRPr="00911F04">
              <w:rPr>
                <w:b/>
                <w:bCs/>
                <w:sz w:val="28"/>
                <w:szCs w:val="28"/>
              </w:rPr>
              <w:t xml:space="preserve"> </w:t>
            </w:r>
            <w:proofErr w:type="spellStart"/>
            <w:r w:rsidR="00FC6C75" w:rsidRPr="00911F04">
              <w:rPr>
                <w:b/>
                <w:bCs/>
                <w:sz w:val="28"/>
                <w:szCs w:val="28"/>
              </w:rPr>
              <w:t>đủ</w:t>
            </w:r>
            <w:proofErr w:type="spellEnd"/>
          </w:p>
        </w:tc>
      </w:tr>
      <w:tr w:rsidR="00E37B12" w:rsidTr="004B2803">
        <w:tc>
          <w:tcPr>
            <w:tcW w:w="885" w:type="dxa"/>
            <w:tcBorders>
              <w:top w:val="single" w:sz="4" w:space="0" w:color="auto"/>
            </w:tcBorders>
            <w:vAlign w:val="center"/>
          </w:tcPr>
          <w:p w:rsidR="00FC6C75" w:rsidRPr="00911F04" w:rsidRDefault="00FC6C75" w:rsidP="00DA6B1D">
            <w:pPr>
              <w:spacing w:line="360" w:lineRule="auto"/>
              <w:jc w:val="center"/>
              <w:rPr>
                <w:rFonts w:eastAsia="MS Mincho"/>
                <w:sz w:val="28"/>
                <w:szCs w:val="28"/>
                <w:lang w:val="vi-VN"/>
              </w:rPr>
            </w:pPr>
            <w:r w:rsidRPr="00911F04">
              <w:rPr>
                <w:rFonts w:eastAsia="MS Mincho"/>
                <w:sz w:val="28"/>
                <w:szCs w:val="28"/>
                <w:lang w:val="vi-VN"/>
              </w:rPr>
              <w:t>1</w:t>
            </w:r>
          </w:p>
        </w:tc>
        <w:tc>
          <w:tcPr>
            <w:tcW w:w="1950" w:type="dxa"/>
            <w:tcBorders>
              <w:top w:val="single" w:sz="4" w:space="0" w:color="auto"/>
            </w:tcBorders>
            <w:vAlign w:val="center"/>
          </w:tcPr>
          <w:p w:rsidR="00FC6C75" w:rsidRPr="007800F7" w:rsidRDefault="00FC6C75" w:rsidP="00DA6B1D">
            <w:pPr>
              <w:spacing w:line="360" w:lineRule="auto"/>
              <w:jc w:val="both"/>
              <w:rPr>
                <w:color w:val="000000"/>
                <w:sz w:val="28"/>
                <w:szCs w:val="28"/>
              </w:rPr>
            </w:pPr>
            <w:r w:rsidRPr="007800F7">
              <w:rPr>
                <w:rFonts w:eastAsia="MS Mincho"/>
                <w:color w:val="000000"/>
                <w:sz w:val="28"/>
                <w:szCs w:val="28"/>
                <w:lang w:val="vi-VN"/>
              </w:rPr>
              <w:t>AAD</w:t>
            </w:r>
          </w:p>
        </w:tc>
        <w:tc>
          <w:tcPr>
            <w:tcW w:w="5846" w:type="dxa"/>
            <w:tcBorders>
              <w:top w:val="single" w:sz="4" w:space="0" w:color="auto"/>
            </w:tcBorders>
            <w:vAlign w:val="center"/>
          </w:tcPr>
          <w:p w:rsidR="00E37B12" w:rsidRDefault="00FC6C75" w:rsidP="00DA6B1D">
            <w:pPr>
              <w:spacing w:line="360" w:lineRule="auto"/>
              <w:jc w:val="both"/>
              <w:rPr>
                <w:color w:val="000000"/>
                <w:sz w:val="28"/>
                <w:szCs w:val="28"/>
                <w:shd w:val="clear" w:color="auto" w:fill="FFFFFF"/>
              </w:rPr>
            </w:pPr>
            <w:r>
              <w:rPr>
                <w:color w:val="000000"/>
                <w:sz w:val="28"/>
                <w:szCs w:val="28"/>
                <w:shd w:val="clear" w:color="auto" w:fill="FFFFFF"/>
              </w:rPr>
              <w:t xml:space="preserve">Antibiotic associated </w:t>
            </w:r>
            <w:proofErr w:type="spellStart"/>
            <w:r>
              <w:rPr>
                <w:color w:val="000000"/>
                <w:sz w:val="28"/>
                <w:szCs w:val="28"/>
                <w:shd w:val="clear" w:color="auto" w:fill="FFFFFF"/>
              </w:rPr>
              <w:t>diarrhea</w:t>
            </w:r>
            <w:proofErr w:type="spellEnd"/>
          </w:p>
          <w:p w:rsidR="00FC6C75" w:rsidRDefault="00FC6C75" w:rsidP="00DA6B1D">
            <w:pPr>
              <w:spacing w:line="360" w:lineRule="auto"/>
              <w:jc w:val="both"/>
              <w:rPr>
                <w:color w:val="000000"/>
                <w:sz w:val="28"/>
                <w:szCs w:val="28"/>
              </w:rPr>
            </w:pPr>
            <w:r>
              <w:rPr>
                <w:color w:val="000000"/>
                <w:sz w:val="28"/>
                <w:szCs w:val="28"/>
                <w:shd w:val="clear" w:color="auto" w:fill="FFFFFF"/>
              </w:rPr>
              <w:t>(</w:t>
            </w:r>
            <w:proofErr w:type="spellStart"/>
            <w:r>
              <w:rPr>
                <w:color w:val="000000"/>
                <w:sz w:val="28"/>
                <w:szCs w:val="28"/>
                <w:shd w:val="clear" w:color="auto" w:fill="FFFFFF"/>
              </w:rPr>
              <w:t>Tiêu</w:t>
            </w:r>
            <w:proofErr w:type="spellEnd"/>
            <w:r>
              <w:rPr>
                <w:color w:val="000000"/>
                <w:sz w:val="28"/>
                <w:szCs w:val="28"/>
                <w:shd w:val="clear" w:color="auto" w:fill="FFFFFF"/>
              </w:rPr>
              <w:t xml:space="preserve"> </w:t>
            </w:r>
            <w:proofErr w:type="spellStart"/>
            <w:r>
              <w:rPr>
                <w:color w:val="000000"/>
                <w:sz w:val="28"/>
                <w:szCs w:val="28"/>
                <w:shd w:val="clear" w:color="auto" w:fill="FFFFFF"/>
              </w:rPr>
              <w:t>chảy</w:t>
            </w:r>
            <w:proofErr w:type="spellEnd"/>
            <w:r>
              <w:rPr>
                <w:color w:val="000000"/>
                <w:sz w:val="28"/>
                <w:szCs w:val="28"/>
                <w:shd w:val="clear" w:color="auto" w:fill="FFFFFF"/>
              </w:rPr>
              <w:t xml:space="preserve"> </w:t>
            </w:r>
            <w:proofErr w:type="spellStart"/>
            <w:r>
              <w:rPr>
                <w:color w:val="000000"/>
                <w:sz w:val="28"/>
                <w:szCs w:val="28"/>
                <w:shd w:val="clear" w:color="auto" w:fill="FFFFFF"/>
              </w:rPr>
              <w:t>liên</w:t>
            </w:r>
            <w:proofErr w:type="spellEnd"/>
            <w:r>
              <w:rPr>
                <w:color w:val="000000"/>
                <w:sz w:val="28"/>
                <w:szCs w:val="28"/>
                <w:shd w:val="clear" w:color="auto" w:fill="FFFFFF"/>
              </w:rPr>
              <w:t xml:space="preserve"> </w:t>
            </w:r>
            <w:proofErr w:type="spellStart"/>
            <w:r>
              <w:rPr>
                <w:color w:val="000000"/>
                <w:sz w:val="28"/>
                <w:szCs w:val="28"/>
                <w:shd w:val="clear" w:color="auto" w:fill="FFFFFF"/>
              </w:rPr>
              <w:t>quan</w:t>
            </w:r>
            <w:proofErr w:type="spellEnd"/>
            <w:r>
              <w:rPr>
                <w:color w:val="000000"/>
                <w:sz w:val="28"/>
                <w:szCs w:val="28"/>
                <w:shd w:val="clear" w:color="auto" w:fill="FFFFFF"/>
              </w:rPr>
              <w:t xml:space="preserve"> </w:t>
            </w:r>
            <w:proofErr w:type="spellStart"/>
            <w:r>
              <w:rPr>
                <w:color w:val="000000"/>
                <w:sz w:val="28"/>
                <w:szCs w:val="28"/>
                <w:shd w:val="clear" w:color="auto" w:fill="FFFFFF"/>
              </w:rPr>
              <w:t>đến</w:t>
            </w:r>
            <w:proofErr w:type="spellEnd"/>
            <w:r>
              <w:rPr>
                <w:color w:val="000000"/>
                <w:sz w:val="28"/>
                <w:szCs w:val="28"/>
                <w:shd w:val="clear" w:color="auto" w:fill="FFFFFF"/>
              </w:rPr>
              <w:t xml:space="preserve"> </w:t>
            </w:r>
            <w:proofErr w:type="spellStart"/>
            <w:r>
              <w:rPr>
                <w:color w:val="000000"/>
                <w:sz w:val="28"/>
                <w:szCs w:val="28"/>
                <w:shd w:val="clear" w:color="auto" w:fill="FFFFFF"/>
              </w:rPr>
              <w:t>kháng</w:t>
            </w:r>
            <w:proofErr w:type="spellEnd"/>
            <w:r>
              <w:rPr>
                <w:color w:val="000000"/>
                <w:sz w:val="28"/>
                <w:szCs w:val="28"/>
                <w:shd w:val="clear" w:color="auto" w:fill="FFFFFF"/>
              </w:rPr>
              <w:t xml:space="preserve"> </w:t>
            </w:r>
            <w:proofErr w:type="spellStart"/>
            <w:r>
              <w:rPr>
                <w:color w:val="000000"/>
                <w:sz w:val="28"/>
                <w:szCs w:val="28"/>
                <w:shd w:val="clear" w:color="auto" w:fill="FFFFFF"/>
              </w:rPr>
              <w:t>sinh</w:t>
            </w:r>
            <w:proofErr w:type="spellEnd"/>
            <w:r>
              <w:rPr>
                <w:color w:val="000000"/>
                <w:sz w:val="28"/>
                <w:szCs w:val="28"/>
                <w:shd w:val="clear" w:color="auto" w:fill="FFFFFF"/>
              </w:rPr>
              <w:t>)</w:t>
            </w:r>
          </w:p>
        </w:tc>
      </w:tr>
      <w:tr w:rsidR="00E37B12" w:rsidTr="00B54E52">
        <w:trPr>
          <w:trHeight w:val="548"/>
        </w:trPr>
        <w:tc>
          <w:tcPr>
            <w:tcW w:w="885" w:type="dxa"/>
            <w:vAlign w:val="center"/>
          </w:tcPr>
          <w:p w:rsidR="006E5600" w:rsidRPr="00911F04" w:rsidRDefault="006E5600" w:rsidP="00DA6B1D">
            <w:pPr>
              <w:spacing w:line="360" w:lineRule="auto"/>
              <w:jc w:val="center"/>
              <w:rPr>
                <w:rFonts w:eastAsia="MS Mincho"/>
                <w:sz w:val="28"/>
                <w:szCs w:val="28"/>
                <w:lang w:val="vi-VN"/>
              </w:rPr>
            </w:pPr>
            <w:r>
              <w:rPr>
                <w:rFonts w:eastAsia="MS Mincho"/>
                <w:sz w:val="28"/>
                <w:szCs w:val="28"/>
                <w:lang w:val="vi-VN"/>
              </w:rPr>
              <w:t>2</w:t>
            </w:r>
          </w:p>
        </w:tc>
        <w:tc>
          <w:tcPr>
            <w:tcW w:w="1950" w:type="dxa"/>
            <w:vAlign w:val="center"/>
          </w:tcPr>
          <w:p w:rsidR="006E5600" w:rsidRPr="007800F7" w:rsidRDefault="006E5600" w:rsidP="00DA6B1D">
            <w:pPr>
              <w:spacing w:line="360" w:lineRule="auto"/>
              <w:jc w:val="both"/>
              <w:rPr>
                <w:rFonts w:eastAsia="MS Mincho"/>
                <w:color w:val="000000"/>
                <w:sz w:val="28"/>
                <w:szCs w:val="28"/>
                <w:lang w:val="vi-VN"/>
              </w:rPr>
            </w:pPr>
            <w:r>
              <w:rPr>
                <w:rFonts w:eastAsia="MS Mincho"/>
                <w:color w:val="000000"/>
                <w:sz w:val="28"/>
                <w:szCs w:val="28"/>
                <w:lang w:val="vi-VN"/>
              </w:rPr>
              <w:t>ALT</w:t>
            </w:r>
          </w:p>
        </w:tc>
        <w:tc>
          <w:tcPr>
            <w:tcW w:w="5846" w:type="dxa"/>
            <w:vAlign w:val="center"/>
          </w:tcPr>
          <w:p w:rsidR="006E5600" w:rsidRDefault="00C76F33" w:rsidP="00DA6B1D">
            <w:pPr>
              <w:spacing w:line="360" w:lineRule="auto"/>
              <w:jc w:val="both"/>
              <w:rPr>
                <w:color w:val="000000"/>
                <w:sz w:val="28"/>
                <w:szCs w:val="28"/>
                <w:shd w:val="clear" w:color="auto" w:fill="FFFFFF"/>
              </w:rPr>
            </w:pPr>
            <w:r>
              <w:rPr>
                <w:color w:val="000000"/>
                <w:sz w:val="28"/>
                <w:szCs w:val="28"/>
                <w:shd w:val="clear" w:color="auto" w:fill="FFFFFF"/>
              </w:rPr>
              <w:t>Alanine Aminotransferase</w:t>
            </w:r>
          </w:p>
        </w:tc>
      </w:tr>
      <w:tr w:rsidR="00E37B12" w:rsidTr="00B54E52">
        <w:trPr>
          <w:trHeight w:val="548"/>
        </w:trPr>
        <w:tc>
          <w:tcPr>
            <w:tcW w:w="885" w:type="dxa"/>
            <w:vAlign w:val="center"/>
          </w:tcPr>
          <w:p w:rsidR="006E5600" w:rsidRDefault="00851732" w:rsidP="00DA6B1D">
            <w:pPr>
              <w:spacing w:line="360" w:lineRule="auto"/>
              <w:jc w:val="center"/>
              <w:rPr>
                <w:rFonts w:eastAsia="MS Mincho"/>
                <w:sz w:val="28"/>
                <w:szCs w:val="28"/>
                <w:lang w:val="vi-VN"/>
              </w:rPr>
            </w:pPr>
            <w:r>
              <w:rPr>
                <w:rFonts w:eastAsia="MS Mincho"/>
                <w:sz w:val="28"/>
                <w:szCs w:val="28"/>
                <w:lang w:val="vi-VN"/>
              </w:rPr>
              <w:t>3</w:t>
            </w:r>
          </w:p>
        </w:tc>
        <w:tc>
          <w:tcPr>
            <w:tcW w:w="1950" w:type="dxa"/>
            <w:vAlign w:val="center"/>
          </w:tcPr>
          <w:p w:rsidR="006E5600" w:rsidRDefault="006E5600" w:rsidP="00DA6B1D">
            <w:pPr>
              <w:spacing w:line="360" w:lineRule="auto"/>
              <w:jc w:val="both"/>
              <w:rPr>
                <w:rFonts w:eastAsia="MS Mincho"/>
                <w:color w:val="000000"/>
                <w:sz w:val="28"/>
                <w:szCs w:val="28"/>
                <w:lang w:val="vi-VN"/>
              </w:rPr>
            </w:pPr>
            <w:r>
              <w:rPr>
                <w:rFonts w:eastAsia="MS Mincho"/>
                <w:color w:val="000000"/>
                <w:sz w:val="28"/>
                <w:szCs w:val="28"/>
                <w:lang w:val="vi-VN"/>
              </w:rPr>
              <w:t>AST</w:t>
            </w:r>
          </w:p>
        </w:tc>
        <w:tc>
          <w:tcPr>
            <w:tcW w:w="5846" w:type="dxa"/>
            <w:vAlign w:val="center"/>
          </w:tcPr>
          <w:p w:rsidR="006E5600" w:rsidRDefault="00E37B12" w:rsidP="00DA6B1D">
            <w:pPr>
              <w:spacing w:line="360" w:lineRule="auto"/>
              <w:jc w:val="both"/>
              <w:rPr>
                <w:color w:val="000000"/>
                <w:sz w:val="28"/>
                <w:szCs w:val="28"/>
                <w:shd w:val="clear" w:color="auto" w:fill="FFFFFF"/>
              </w:rPr>
            </w:pPr>
            <w:r>
              <w:rPr>
                <w:color w:val="000000"/>
                <w:sz w:val="28"/>
                <w:szCs w:val="28"/>
                <w:shd w:val="clear" w:color="auto" w:fill="FFFFFF"/>
                <w:lang w:val="vi-VN"/>
              </w:rPr>
              <w:t>A</w:t>
            </w:r>
            <w:proofErr w:type="spellStart"/>
            <w:r w:rsidR="00C76F33">
              <w:rPr>
                <w:color w:val="000000"/>
                <w:sz w:val="28"/>
                <w:szCs w:val="28"/>
                <w:shd w:val="clear" w:color="auto" w:fill="FFFFFF"/>
              </w:rPr>
              <w:t>spartate</w:t>
            </w:r>
            <w:proofErr w:type="spellEnd"/>
            <w:r w:rsidR="00C76F33">
              <w:rPr>
                <w:color w:val="000000"/>
                <w:sz w:val="28"/>
                <w:szCs w:val="28"/>
                <w:shd w:val="clear" w:color="auto" w:fill="FFFFFF"/>
              </w:rPr>
              <w:t xml:space="preserve"> aminotransferase</w:t>
            </w:r>
          </w:p>
        </w:tc>
      </w:tr>
      <w:tr w:rsidR="00E37B12" w:rsidTr="00B54E52">
        <w:trPr>
          <w:trHeight w:val="548"/>
        </w:trPr>
        <w:tc>
          <w:tcPr>
            <w:tcW w:w="885" w:type="dxa"/>
            <w:vAlign w:val="center"/>
          </w:tcPr>
          <w:p w:rsidR="006E5600" w:rsidRDefault="00851732" w:rsidP="00DA6B1D">
            <w:pPr>
              <w:spacing w:line="360" w:lineRule="auto"/>
              <w:jc w:val="center"/>
              <w:rPr>
                <w:rFonts w:eastAsia="MS Mincho"/>
                <w:sz w:val="28"/>
                <w:szCs w:val="28"/>
                <w:lang w:val="vi-VN"/>
              </w:rPr>
            </w:pPr>
            <w:r>
              <w:rPr>
                <w:rFonts w:eastAsia="MS Mincho"/>
                <w:sz w:val="28"/>
                <w:szCs w:val="28"/>
                <w:lang w:val="vi-VN"/>
              </w:rPr>
              <w:t>4</w:t>
            </w:r>
          </w:p>
        </w:tc>
        <w:tc>
          <w:tcPr>
            <w:tcW w:w="1950" w:type="dxa"/>
            <w:vAlign w:val="center"/>
          </w:tcPr>
          <w:p w:rsidR="006E5600" w:rsidRDefault="006E5600" w:rsidP="00DA6B1D">
            <w:pPr>
              <w:spacing w:line="360" w:lineRule="auto"/>
              <w:jc w:val="both"/>
              <w:rPr>
                <w:rFonts w:eastAsia="MS Mincho"/>
                <w:color w:val="000000"/>
                <w:sz w:val="28"/>
                <w:szCs w:val="28"/>
                <w:lang w:val="vi-VN"/>
              </w:rPr>
            </w:pPr>
            <w:r>
              <w:rPr>
                <w:rFonts w:eastAsia="MS Mincho"/>
                <w:color w:val="000000"/>
                <w:sz w:val="28"/>
                <w:szCs w:val="28"/>
                <w:lang w:val="vi-VN"/>
              </w:rPr>
              <w:t>ASV</w:t>
            </w:r>
          </w:p>
        </w:tc>
        <w:tc>
          <w:tcPr>
            <w:tcW w:w="5846" w:type="dxa"/>
            <w:vAlign w:val="center"/>
          </w:tcPr>
          <w:p w:rsidR="006E5600" w:rsidRDefault="00E37B12" w:rsidP="00DA6B1D">
            <w:pPr>
              <w:spacing w:line="360" w:lineRule="auto"/>
              <w:jc w:val="both"/>
              <w:rPr>
                <w:color w:val="000000"/>
                <w:sz w:val="28"/>
                <w:szCs w:val="28"/>
                <w:shd w:val="clear" w:color="auto" w:fill="FFFFFF"/>
              </w:rPr>
            </w:pPr>
            <w:r>
              <w:rPr>
                <w:color w:val="000000"/>
                <w:sz w:val="28"/>
                <w:szCs w:val="28"/>
                <w:shd w:val="clear" w:color="auto" w:fill="FFFFFF"/>
                <w:lang w:val="vi-VN"/>
              </w:rPr>
              <w:t>A</w:t>
            </w:r>
            <w:proofErr w:type="spellStart"/>
            <w:r w:rsidR="00C76F33">
              <w:rPr>
                <w:color w:val="000000"/>
                <w:sz w:val="28"/>
                <w:szCs w:val="28"/>
                <w:shd w:val="clear" w:color="auto" w:fill="FFFFFF"/>
              </w:rPr>
              <w:t>mplicon</w:t>
            </w:r>
            <w:proofErr w:type="spellEnd"/>
            <w:r w:rsidR="00C76F33">
              <w:rPr>
                <w:color w:val="000000"/>
                <w:sz w:val="28"/>
                <w:szCs w:val="28"/>
                <w:shd w:val="clear" w:color="auto" w:fill="FFFFFF"/>
              </w:rPr>
              <w:t xml:space="preserve"> sequence variant</w:t>
            </w:r>
          </w:p>
        </w:tc>
      </w:tr>
      <w:tr w:rsidR="00E37B12" w:rsidTr="00B54E52">
        <w:trPr>
          <w:trHeight w:val="548"/>
        </w:trPr>
        <w:tc>
          <w:tcPr>
            <w:tcW w:w="885" w:type="dxa"/>
            <w:vAlign w:val="center"/>
          </w:tcPr>
          <w:p w:rsidR="006E5600" w:rsidRDefault="00851732" w:rsidP="00DA6B1D">
            <w:pPr>
              <w:spacing w:line="360" w:lineRule="auto"/>
              <w:jc w:val="center"/>
              <w:rPr>
                <w:rFonts w:eastAsia="MS Mincho"/>
                <w:sz w:val="28"/>
                <w:szCs w:val="28"/>
                <w:lang w:val="vi-VN"/>
              </w:rPr>
            </w:pPr>
            <w:r>
              <w:rPr>
                <w:rFonts w:eastAsia="MS Mincho"/>
                <w:sz w:val="28"/>
                <w:szCs w:val="28"/>
                <w:lang w:val="vi-VN"/>
              </w:rPr>
              <w:t>5</w:t>
            </w:r>
          </w:p>
        </w:tc>
        <w:tc>
          <w:tcPr>
            <w:tcW w:w="1950" w:type="dxa"/>
            <w:vAlign w:val="center"/>
          </w:tcPr>
          <w:p w:rsidR="006E5600" w:rsidRDefault="006E5600" w:rsidP="00DA6B1D">
            <w:pPr>
              <w:spacing w:line="360" w:lineRule="auto"/>
              <w:jc w:val="both"/>
              <w:rPr>
                <w:rFonts w:eastAsia="MS Mincho"/>
                <w:color w:val="000000"/>
                <w:sz w:val="28"/>
                <w:szCs w:val="28"/>
                <w:lang w:val="vi-VN"/>
              </w:rPr>
            </w:pPr>
            <w:r>
              <w:rPr>
                <w:rFonts w:eastAsia="MS Mincho"/>
                <w:color w:val="000000"/>
                <w:sz w:val="28"/>
                <w:szCs w:val="28"/>
                <w:lang w:val="vi-VN"/>
              </w:rPr>
              <w:t>BC</w:t>
            </w:r>
          </w:p>
        </w:tc>
        <w:tc>
          <w:tcPr>
            <w:tcW w:w="5846" w:type="dxa"/>
            <w:vAlign w:val="center"/>
          </w:tcPr>
          <w:p w:rsidR="006E5600" w:rsidRDefault="006E5600" w:rsidP="00DA6B1D">
            <w:pPr>
              <w:spacing w:line="360" w:lineRule="auto"/>
              <w:jc w:val="both"/>
              <w:rPr>
                <w:color w:val="000000"/>
                <w:sz w:val="28"/>
                <w:szCs w:val="28"/>
                <w:shd w:val="clear" w:color="auto" w:fill="FFFFFF"/>
                <w:lang w:val="vi-VN"/>
              </w:rPr>
            </w:pPr>
            <w:r>
              <w:rPr>
                <w:color w:val="000000"/>
                <w:sz w:val="28"/>
                <w:szCs w:val="28"/>
                <w:shd w:val="clear" w:color="auto" w:fill="FFFFFF"/>
                <w:lang w:val="vi-VN"/>
              </w:rPr>
              <w:t>Bạch cầu</w:t>
            </w:r>
          </w:p>
        </w:tc>
      </w:tr>
      <w:tr w:rsidR="00DA6B1D" w:rsidTr="00B54E52">
        <w:trPr>
          <w:trHeight w:val="548"/>
        </w:trPr>
        <w:tc>
          <w:tcPr>
            <w:tcW w:w="885" w:type="dxa"/>
            <w:vAlign w:val="center"/>
          </w:tcPr>
          <w:p w:rsidR="00DA6B1D" w:rsidRDefault="00DA6B1D" w:rsidP="00DA6B1D">
            <w:pPr>
              <w:spacing w:line="360" w:lineRule="auto"/>
              <w:jc w:val="center"/>
              <w:rPr>
                <w:rFonts w:eastAsia="MS Mincho"/>
                <w:sz w:val="28"/>
                <w:szCs w:val="28"/>
                <w:lang w:val="vi-VN"/>
              </w:rPr>
            </w:pPr>
            <w:r>
              <w:rPr>
                <w:rFonts w:eastAsia="MS Mincho"/>
                <w:sz w:val="28"/>
                <w:szCs w:val="28"/>
                <w:lang w:val="vi-VN"/>
              </w:rPr>
              <w:t>6</w:t>
            </w:r>
          </w:p>
        </w:tc>
        <w:tc>
          <w:tcPr>
            <w:tcW w:w="1950" w:type="dxa"/>
            <w:vAlign w:val="center"/>
          </w:tcPr>
          <w:p w:rsidR="00DA6B1D" w:rsidRDefault="00DA6B1D" w:rsidP="00DA6B1D">
            <w:pPr>
              <w:spacing w:line="360" w:lineRule="auto"/>
              <w:jc w:val="both"/>
              <w:rPr>
                <w:rFonts w:eastAsia="MS Mincho"/>
                <w:color w:val="000000"/>
                <w:sz w:val="28"/>
                <w:szCs w:val="28"/>
                <w:lang w:val="vi-VN"/>
              </w:rPr>
            </w:pPr>
            <w:r>
              <w:rPr>
                <w:rFonts w:eastAsia="MS Mincho"/>
                <w:color w:val="000000"/>
                <w:sz w:val="28"/>
                <w:szCs w:val="28"/>
                <w:lang w:val="vi-VN"/>
              </w:rPr>
              <w:t>BIL</w:t>
            </w:r>
          </w:p>
        </w:tc>
        <w:tc>
          <w:tcPr>
            <w:tcW w:w="5846" w:type="dxa"/>
            <w:vAlign w:val="center"/>
          </w:tcPr>
          <w:p w:rsidR="00DA6B1D" w:rsidRDefault="00DA6B1D" w:rsidP="00DA6B1D">
            <w:pPr>
              <w:spacing w:line="360" w:lineRule="auto"/>
              <w:jc w:val="both"/>
              <w:rPr>
                <w:color w:val="000000"/>
                <w:sz w:val="28"/>
                <w:szCs w:val="28"/>
                <w:shd w:val="clear" w:color="auto" w:fill="FFFFFF"/>
                <w:lang w:val="vi-VN"/>
              </w:rPr>
            </w:pPr>
            <w:r>
              <w:rPr>
                <w:color w:val="000000"/>
                <w:sz w:val="28"/>
                <w:szCs w:val="28"/>
                <w:shd w:val="clear" w:color="auto" w:fill="FFFFFF"/>
                <w:lang w:val="vi-VN"/>
              </w:rPr>
              <w:t>Bilirubin</w:t>
            </w:r>
          </w:p>
        </w:tc>
      </w:tr>
      <w:tr w:rsidR="00DA6B1D" w:rsidTr="00B54E52">
        <w:trPr>
          <w:trHeight w:val="548"/>
        </w:trPr>
        <w:tc>
          <w:tcPr>
            <w:tcW w:w="885" w:type="dxa"/>
            <w:vAlign w:val="center"/>
          </w:tcPr>
          <w:p w:rsidR="00DA6B1D" w:rsidRDefault="00DA6B1D" w:rsidP="00DA6B1D">
            <w:pPr>
              <w:spacing w:line="360" w:lineRule="auto"/>
              <w:jc w:val="center"/>
              <w:rPr>
                <w:rFonts w:eastAsia="MS Mincho"/>
                <w:sz w:val="28"/>
                <w:szCs w:val="28"/>
                <w:lang w:val="vi-VN"/>
              </w:rPr>
            </w:pPr>
            <w:r>
              <w:rPr>
                <w:rFonts w:eastAsia="MS Mincho"/>
                <w:sz w:val="28"/>
                <w:szCs w:val="28"/>
                <w:lang w:val="vi-VN"/>
              </w:rPr>
              <w:t>7</w:t>
            </w:r>
          </w:p>
        </w:tc>
        <w:tc>
          <w:tcPr>
            <w:tcW w:w="1950" w:type="dxa"/>
            <w:vAlign w:val="center"/>
          </w:tcPr>
          <w:p w:rsidR="00DA6B1D" w:rsidRDefault="00DA6B1D" w:rsidP="00DA6B1D">
            <w:pPr>
              <w:spacing w:line="360" w:lineRule="auto"/>
              <w:jc w:val="both"/>
              <w:rPr>
                <w:rFonts w:eastAsia="MS Mincho"/>
                <w:color w:val="000000"/>
                <w:sz w:val="28"/>
                <w:szCs w:val="28"/>
                <w:lang w:val="vi-VN"/>
              </w:rPr>
            </w:pPr>
            <w:r>
              <w:rPr>
                <w:rFonts w:eastAsia="MS Mincho"/>
                <w:color w:val="000000"/>
                <w:sz w:val="28"/>
                <w:szCs w:val="28"/>
                <w:lang w:val="vi-VN"/>
              </w:rPr>
              <w:t>CHO</w:t>
            </w:r>
          </w:p>
        </w:tc>
        <w:tc>
          <w:tcPr>
            <w:tcW w:w="5846" w:type="dxa"/>
            <w:vAlign w:val="center"/>
          </w:tcPr>
          <w:p w:rsidR="00DA6B1D" w:rsidRDefault="00DA6B1D" w:rsidP="00DA6B1D">
            <w:pPr>
              <w:spacing w:line="360" w:lineRule="auto"/>
              <w:jc w:val="both"/>
              <w:rPr>
                <w:color w:val="000000"/>
                <w:sz w:val="28"/>
                <w:szCs w:val="28"/>
                <w:shd w:val="clear" w:color="auto" w:fill="FFFFFF"/>
                <w:lang w:val="vi-VN"/>
              </w:rPr>
            </w:pPr>
            <w:r>
              <w:rPr>
                <w:color w:val="000000"/>
                <w:sz w:val="28"/>
                <w:szCs w:val="28"/>
                <w:shd w:val="clear" w:color="auto" w:fill="FFFFFF"/>
                <w:lang w:val="vi-VN"/>
              </w:rPr>
              <w:t>Cholesterol</w:t>
            </w:r>
          </w:p>
        </w:tc>
      </w:tr>
      <w:tr w:rsidR="00E37B12" w:rsidTr="00B54E52">
        <w:trPr>
          <w:trHeight w:val="548"/>
        </w:trPr>
        <w:tc>
          <w:tcPr>
            <w:tcW w:w="885" w:type="dxa"/>
            <w:vAlign w:val="center"/>
          </w:tcPr>
          <w:p w:rsidR="006E5600" w:rsidRDefault="00DA6B1D" w:rsidP="00DA6B1D">
            <w:pPr>
              <w:spacing w:line="360" w:lineRule="auto"/>
              <w:jc w:val="center"/>
              <w:rPr>
                <w:rFonts w:eastAsia="MS Mincho"/>
                <w:sz w:val="28"/>
                <w:szCs w:val="28"/>
                <w:lang w:val="vi-VN"/>
              </w:rPr>
            </w:pPr>
            <w:r>
              <w:rPr>
                <w:rFonts w:eastAsia="MS Mincho"/>
                <w:sz w:val="28"/>
                <w:szCs w:val="28"/>
                <w:lang w:val="vi-VN"/>
              </w:rPr>
              <w:t>8</w:t>
            </w:r>
          </w:p>
        </w:tc>
        <w:tc>
          <w:tcPr>
            <w:tcW w:w="1950" w:type="dxa"/>
            <w:vAlign w:val="center"/>
          </w:tcPr>
          <w:p w:rsidR="006E5600" w:rsidRPr="001B7D42" w:rsidRDefault="006E5600" w:rsidP="00DA6B1D">
            <w:pPr>
              <w:spacing w:line="360" w:lineRule="auto"/>
              <w:jc w:val="both"/>
              <w:rPr>
                <w:color w:val="000000"/>
                <w:sz w:val="28"/>
                <w:szCs w:val="28"/>
                <w:lang w:val="vi-VN"/>
              </w:rPr>
            </w:pPr>
            <w:r w:rsidRPr="007800F7">
              <w:rPr>
                <w:color w:val="000000"/>
                <w:sz w:val="28"/>
                <w:szCs w:val="28"/>
              </w:rPr>
              <w:t>C</w:t>
            </w:r>
            <w:r>
              <w:rPr>
                <w:color w:val="000000"/>
                <w:sz w:val="28"/>
                <w:szCs w:val="28"/>
              </w:rPr>
              <w:t>TX</w:t>
            </w:r>
          </w:p>
        </w:tc>
        <w:tc>
          <w:tcPr>
            <w:tcW w:w="5846" w:type="dxa"/>
            <w:vAlign w:val="center"/>
          </w:tcPr>
          <w:p w:rsidR="006E5600" w:rsidRDefault="006E5600" w:rsidP="00DA6B1D">
            <w:pPr>
              <w:spacing w:line="360" w:lineRule="auto"/>
              <w:jc w:val="both"/>
              <w:rPr>
                <w:color w:val="000000"/>
                <w:sz w:val="28"/>
                <w:szCs w:val="28"/>
              </w:rPr>
            </w:pPr>
            <w:r>
              <w:rPr>
                <w:color w:val="000000"/>
                <w:sz w:val="28"/>
                <w:szCs w:val="28"/>
              </w:rPr>
              <w:t>Cyclophosphamide</w:t>
            </w:r>
          </w:p>
        </w:tc>
      </w:tr>
      <w:tr w:rsidR="00E37B12" w:rsidTr="00B54E52">
        <w:trPr>
          <w:trHeight w:val="548"/>
        </w:trPr>
        <w:tc>
          <w:tcPr>
            <w:tcW w:w="885" w:type="dxa"/>
            <w:vAlign w:val="center"/>
          </w:tcPr>
          <w:p w:rsidR="006E5600" w:rsidRDefault="00DA6B1D" w:rsidP="00DA6B1D">
            <w:pPr>
              <w:spacing w:line="360" w:lineRule="auto"/>
              <w:jc w:val="center"/>
              <w:rPr>
                <w:rFonts w:eastAsia="MS Mincho"/>
                <w:sz w:val="28"/>
                <w:szCs w:val="28"/>
                <w:lang w:val="vi-VN"/>
              </w:rPr>
            </w:pPr>
            <w:r>
              <w:rPr>
                <w:rFonts w:eastAsia="MS Mincho"/>
                <w:sz w:val="28"/>
                <w:szCs w:val="28"/>
                <w:lang w:val="vi-VN"/>
              </w:rPr>
              <w:t>9</w:t>
            </w:r>
          </w:p>
        </w:tc>
        <w:tc>
          <w:tcPr>
            <w:tcW w:w="1950" w:type="dxa"/>
            <w:vAlign w:val="center"/>
          </w:tcPr>
          <w:p w:rsidR="006E5600" w:rsidRPr="007800F7" w:rsidRDefault="006E5600" w:rsidP="00DA6B1D">
            <w:pPr>
              <w:spacing w:line="360" w:lineRule="auto"/>
              <w:jc w:val="both"/>
              <w:rPr>
                <w:rFonts w:eastAsia="MS Mincho"/>
                <w:color w:val="000000"/>
                <w:sz w:val="28"/>
                <w:szCs w:val="28"/>
                <w:lang w:val="sv-SE" w:eastAsia="ja-JP"/>
              </w:rPr>
            </w:pPr>
            <w:r w:rsidRPr="007800F7">
              <w:rPr>
                <w:rFonts w:eastAsia="MS Mincho"/>
                <w:iCs/>
                <w:color w:val="000000"/>
                <w:sz w:val="28"/>
                <w:szCs w:val="28"/>
                <w:lang w:val="vi-VN"/>
              </w:rPr>
              <w:t>CFU</w:t>
            </w:r>
          </w:p>
        </w:tc>
        <w:tc>
          <w:tcPr>
            <w:tcW w:w="5846" w:type="dxa"/>
            <w:vAlign w:val="center"/>
          </w:tcPr>
          <w:p w:rsidR="006E5600" w:rsidRDefault="006E5600" w:rsidP="00DA6B1D">
            <w:pPr>
              <w:spacing w:line="360" w:lineRule="auto"/>
              <w:jc w:val="both"/>
              <w:rPr>
                <w:color w:val="000000"/>
                <w:sz w:val="28"/>
                <w:szCs w:val="28"/>
              </w:rPr>
            </w:pPr>
            <w:r>
              <w:rPr>
                <w:color w:val="000000"/>
                <w:sz w:val="28"/>
                <w:szCs w:val="28"/>
                <w:shd w:val="clear" w:color="auto" w:fill="FFFFFF"/>
              </w:rPr>
              <w:t>Colony</w:t>
            </w:r>
            <w:r w:rsidR="00E37B12">
              <w:rPr>
                <w:color w:val="000000"/>
                <w:sz w:val="28"/>
                <w:szCs w:val="28"/>
                <w:shd w:val="clear" w:color="auto" w:fill="FFFFFF"/>
                <w:lang w:val="vi-VN"/>
              </w:rPr>
              <w:t xml:space="preserve"> </w:t>
            </w:r>
            <w:r>
              <w:rPr>
                <w:color w:val="000000"/>
                <w:sz w:val="28"/>
                <w:szCs w:val="28"/>
                <w:shd w:val="clear" w:color="auto" w:fill="FFFFFF"/>
              </w:rPr>
              <w:t>forming units</w:t>
            </w:r>
          </w:p>
        </w:tc>
      </w:tr>
      <w:tr w:rsidR="00DA6B1D" w:rsidTr="00B54E52">
        <w:trPr>
          <w:trHeight w:val="548"/>
        </w:trPr>
        <w:tc>
          <w:tcPr>
            <w:tcW w:w="885" w:type="dxa"/>
            <w:vAlign w:val="center"/>
          </w:tcPr>
          <w:p w:rsidR="00DA6B1D" w:rsidRDefault="00DA6B1D" w:rsidP="00DA6B1D">
            <w:pPr>
              <w:spacing w:line="360" w:lineRule="auto"/>
              <w:jc w:val="center"/>
              <w:rPr>
                <w:rFonts w:eastAsia="MS Mincho"/>
                <w:sz w:val="28"/>
                <w:szCs w:val="28"/>
                <w:lang w:val="vi-VN"/>
              </w:rPr>
            </w:pPr>
            <w:r>
              <w:rPr>
                <w:rFonts w:eastAsia="MS Mincho"/>
                <w:sz w:val="28"/>
                <w:szCs w:val="28"/>
                <w:lang w:val="vi-VN"/>
              </w:rPr>
              <w:t>10</w:t>
            </w:r>
          </w:p>
        </w:tc>
        <w:tc>
          <w:tcPr>
            <w:tcW w:w="1950" w:type="dxa"/>
            <w:vAlign w:val="center"/>
          </w:tcPr>
          <w:p w:rsidR="00DA6B1D" w:rsidRPr="007800F7" w:rsidRDefault="00DA6B1D" w:rsidP="00DA6B1D">
            <w:pPr>
              <w:spacing w:line="360" w:lineRule="auto"/>
              <w:jc w:val="both"/>
              <w:rPr>
                <w:rFonts w:eastAsia="MS Mincho"/>
                <w:iCs/>
                <w:color w:val="000000"/>
                <w:sz w:val="28"/>
                <w:szCs w:val="28"/>
                <w:lang w:val="vi-VN"/>
              </w:rPr>
            </w:pPr>
            <w:r>
              <w:rPr>
                <w:rFonts w:eastAsia="MS Mincho"/>
                <w:iCs/>
                <w:color w:val="000000"/>
                <w:sz w:val="28"/>
                <w:szCs w:val="28"/>
                <w:lang w:val="vi-VN"/>
              </w:rPr>
              <w:t>CRE</w:t>
            </w:r>
          </w:p>
        </w:tc>
        <w:tc>
          <w:tcPr>
            <w:tcW w:w="5846" w:type="dxa"/>
            <w:vAlign w:val="center"/>
          </w:tcPr>
          <w:p w:rsidR="00DA6B1D" w:rsidRPr="00DA6B1D" w:rsidRDefault="00DA6B1D" w:rsidP="00DA6B1D">
            <w:pPr>
              <w:spacing w:line="360" w:lineRule="auto"/>
              <w:jc w:val="both"/>
              <w:rPr>
                <w:color w:val="000000"/>
                <w:sz w:val="28"/>
                <w:szCs w:val="28"/>
                <w:shd w:val="clear" w:color="auto" w:fill="FFFFFF"/>
                <w:lang w:val="vi-VN"/>
              </w:rPr>
            </w:pPr>
            <w:r>
              <w:rPr>
                <w:color w:val="000000"/>
                <w:sz w:val="28"/>
                <w:szCs w:val="28"/>
                <w:shd w:val="clear" w:color="auto" w:fill="FFFFFF"/>
                <w:lang w:val="vi-VN"/>
              </w:rPr>
              <w:t>Creatinin</w:t>
            </w:r>
          </w:p>
        </w:tc>
      </w:tr>
      <w:tr w:rsidR="003D1C5B" w:rsidTr="00B54E52">
        <w:trPr>
          <w:trHeight w:val="548"/>
        </w:trPr>
        <w:tc>
          <w:tcPr>
            <w:tcW w:w="885" w:type="dxa"/>
            <w:vAlign w:val="center"/>
          </w:tcPr>
          <w:p w:rsidR="003D1C5B" w:rsidRDefault="00DA6B1D" w:rsidP="00DA6B1D">
            <w:pPr>
              <w:spacing w:line="360" w:lineRule="auto"/>
              <w:jc w:val="center"/>
              <w:rPr>
                <w:rFonts w:eastAsia="MS Mincho"/>
                <w:sz w:val="28"/>
                <w:szCs w:val="28"/>
                <w:lang w:val="vi-VN"/>
              </w:rPr>
            </w:pPr>
            <w:r>
              <w:rPr>
                <w:rFonts w:eastAsia="MS Mincho"/>
                <w:sz w:val="28"/>
                <w:szCs w:val="28"/>
                <w:lang w:val="vi-VN"/>
              </w:rPr>
              <w:t>11</w:t>
            </w:r>
          </w:p>
        </w:tc>
        <w:tc>
          <w:tcPr>
            <w:tcW w:w="1950" w:type="dxa"/>
            <w:vAlign w:val="center"/>
          </w:tcPr>
          <w:p w:rsidR="003D1C5B" w:rsidRPr="007800F7" w:rsidRDefault="003D1C5B" w:rsidP="00DA6B1D">
            <w:pPr>
              <w:spacing w:line="360" w:lineRule="auto"/>
              <w:jc w:val="both"/>
              <w:rPr>
                <w:rFonts w:eastAsia="MS Mincho"/>
                <w:iCs/>
                <w:color w:val="000000"/>
                <w:sz w:val="28"/>
                <w:szCs w:val="28"/>
                <w:lang w:val="vi-VN"/>
              </w:rPr>
            </w:pPr>
            <w:r>
              <w:rPr>
                <w:rFonts w:eastAsia="MS Mincho"/>
                <w:iCs/>
                <w:color w:val="000000"/>
                <w:sz w:val="28"/>
                <w:szCs w:val="28"/>
                <w:lang w:val="vi-VN"/>
              </w:rPr>
              <w:t>CS</w:t>
            </w:r>
          </w:p>
        </w:tc>
        <w:tc>
          <w:tcPr>
            <w:tcW w:w="5846" w:type="dxa"/>
            <w:vAlign w:val="center"/>
          </w:tcPr>
          <w:p w:rsidR="003D1C5B" w:rsidRPr="003D1C5B" w:rsidRDefault="003D1C5B" w:rsidP="00DA6B1D">
            <w:pPr>
              <w:spacing w:line="360" w:lineRule="auto"/>
              <w:jc w:val="both"/>
              <w:rPr>
                <w:color w:val="000000"/>
                <w:sz w:val="28"/>
                <w:szCs w:val="28"/>
                <w:shd w:val="clear" w:color="auto" w:fill="FFFFFF"/>
                <w:lang w:val="vi-VN"/>
              </w:rPr>
            </w:pPr>
            <w:r>
              <w:rPr>
                <w:color w:val="000000"/>
                <w:sz w:val="28"/>
                <w:szCs w:val="28"/>
                <w:shd w:val="clear" w:color="auto" w:fill="FFFFFF"/>
                <w:lang w:val="vi-VN"/>
              </w:rPr>
              <w:t>Cộng sự</w:t>
            </w:r>
          </w:p>
        </w:tc>
      </w:tr>
      <w:tr w:rsidR="00E37B12" w:rsidTr="00B54E52">
        <w:trPr>
          <w:trHeight w:val="548"/>
        </w:trPr>
        <w:tc>
          <w:tcPr>
            <w:tcW w:w="885" w:type="dxa"/>
            <w:vAlign w:val="center"/>
          </w:tcPr>
          <w:p w:rsidR="006E5600" w:rsidRPr="00911F04" w:rsidRDefault="00DA6B1D" w:rsidP="00DA6B1D">
            <w:pPr>
              <w:spacing w:line="360" w:lineRule="auto"/>
              <w:jc w:val="center"/>
              <w:rPr>
                <w:rFonts w:eastAsia="MS Mincho"/>
                <w:sz w:val="28"/>
                <w:szCs w:val="28"/>
                <w:lang w:val="vi-VN"/>
              </w:rPr>
            </w:pPr>
            <w:r>
              <w:rPr>
                <w:rFonts w:eastAsia="MS Mincho"/>
                <w:sz w:val="28"/>
                <w:szCs w:val="28"/>
                <w:lang w:val="vi-VN"/>
              </w:rPr>
              <w:t>12</w:t>
            </w:r>
          </w:p>
        </w:tc>
        <w:tc>
          <w:tcPr>
            <w:tcW w:w="1950" w:type="dxa"/>
            <w:vAlign w:val="center"/>
          </w:tcPr>
          <w:p w:rsidR="006E5600" w:rsidRPr="007800F7" w:rsidRDefault="006E5600" w:rsidP="00DA6B1D">
            <w:pPr>
              <w:spacing w:line="360" w:lineRule="auto"/>
              <w:jc w:val="both"/>
              <w:rPr>
                <w:rFonts w:eastAsia="MS Mincho"/>
                <w:color w:val="000000"/>
                <w:sz w:val="28"/>
                <w:szCs w:val="28"/>
                <w:lang w:val="vi-VN"/>
              </w:rPr>
            </w:pPr>
            <w:r w:rsidRPr="007800F7">
              <w:rPr>
                <w:rFonts w:eastAsia="MS Mincho"/>
                <w:color w:val="000000"/>
                <w:sz w:val="28"/>
                <w:szCs w:val="28"/>
                <w:lang w:val="vi-VN"/>
              </w:rPr>
              <w:t>DN</w:t>
            </w:r>
            <w:r>
              <w:rPr>
                <w:rFonts w:eastAsia="MS Mincho"/>
                <w:color w:val="000000"/>
                <w:sz w:val="28"/>
                <w:szCs w:val="28"/>
                <w:lang w:val="vi-VN"/>
              </w:rPr>
              <w:t>A</w:t>
            </w:r>
          </w:p>
        </w:tc>
        <w:tc>
          <w:tcPr>
            <w:tcW w:w="5846" w:type="dxa"/>
            <w:vAlign w:val="center"/>
          </w:tcPr>
          <w:p w:rsidR="006E5600" w:rsidRDefault="006E5600" w:rsidP="00DA6B1D">
            <w:pPr>
              <w:spacing w:line="360" w:lineRule="auto"/>
              <w:jc w:val="both"/>
              <w:rPr>
                <w:color w:val="000000"/>
                <w:sz w:val="28"/>
                <w:szCs w:val="28"/>
              </w:rPr>
            </w:pPr>
            <w:r>
              <w:rPr>
                <w:color w:val="000000"/>
                <w:sz w:val="28"/>
                <w:szCs w:val="28"/>
                <w:shd w:val="clear" w:color="auto" w:fill="FFFFFF"/>
              </w:rPr>
              <w:t>Acid deoxyribonucleic</w:t>
            </w:r>
          </w:p>
        </w:tc>
      </w:tr>
      <w:tr w:rsidR="00E37B12" w:rsidTr="00B54E52">
        <w:trPr>
          <w:trHeight w:val="548"/>
        </w:trPr>
        <w:tc>
          <w:tcPr>
            <w:tcW w:w="885" w:type="dxa"/>
            <w:vAlign w:val="center"/>
          </w:tcPr>
          <w:p w:rsidR="002C1C69" w:rsidRPr="00911F04" w:rsidRDefault="003D1C5B" w:rsidP="00DA6B1D">
            <w:pPr>
              <w:spacing w:line="360" w:lineRule="auto"/>
              <w:jc w:val="center"/>
              <w:rPr>
                <w:rFonts w:eastAsia="MS Mincho"/>
                <w:sz w:val="28"/>
                <w:szCs w:val="28"/>
                <w:lang w:val="vi-VN"/>
              </w:rPr>
            </w:pPr>
            <w:r>
              <w:rPr>
                <w:rFonts w:eastAsia="MS Mincho"/>
                <w:sz w:val="28"/>
                <w:szCs w:val="28"/>
                <w:lang w:val="vi-VN"/>
              </w:rPr>
              <w:t>1</w:t>
            </w:r>
            <w:r w:rsidR="00DA6B1D">
              <w:rPr>
                <w:rFonts w:eastAsia="MS Mincho"/>
                <w:sz w:val="28"/>
                <w:szCs w:val="28"/>
                <w:lang w:val="vi-VN"/>
              </w:rPr>
              <w:t>3</w:t>
            </w:r>
          </w:p>
        </w:tc>
        <w:tc>
          <w:tcPr>
            <w:tcW w:w="1950" w:type="dxa"/>
            <w:vAlign w:val="center"/>
          </w:tcPr>
          <w:p w:rsidR="002C1C69" w:rsidRPr="007800F7" w:rsidRDefault="002C1C69" w:rsidP="00DA6B1D">
            <w:pPr>
              <w:spacing w:line="360" w:lineRule="auto"/>
              <w:jc w:val="both"/>
              <w:rPr>
                <w:rFonts w:eastAsia="MS Mincho"/>
                <w:color w:val="000000"/>
                <w:sz w:val="28"/>
                <w:szCs w:val="28"/>
                <w:lang w:val="vi-VN"/>
              </w:rPr>
            </w:pPr>
            <w:r>
              <w:rPr>
                <w:rFonts w:eastAsia="MS Mincho"/>
                <w:color w:val="000000"/>
                <w:sz w:val="28"/>
                <w:szCs w:val="28"/>
                <w:lang w:val="vi-VN"/>
              </w:rPr>
              <w:t>DĐVN</w:t>
            </w:r>
          </w:p>
        </w:tc>
        <w:tc>
          <w:tcPr>
            <w:tcW w:w="5846" w:type="dxa"/>
            <w:vAlign w:val="center"/>
          </w:tcPr>
          <w:p w:rsidR="002C1C69" w:rsidRDefault="002C1C69" w:rsidP="00DA6B1D">
            <w:pPr>
              <w:spacing w:line="360" w:lineRule="auto"/>
              <w:jc w:val="both"/>
              <w:rPr>
                <w:color w:val="000000"/>
                <w:sz w:val="28"/>
                <w:szCs w:val="28"/>
                <w:shd w:val="clear" w:color="auto" w:fill="FFFFFF"/>
                <w:lang w:val="vi-VN"/>
              </w:rPr>
            </w:pPr>
            <w:r>
              <w:rPr>
                <w:color w:val="000000"/>
                <w:sz w:val="28"/>
                <w:szCs w:val="28"/>
                <w:shd w:val="clear" w:color="auto" w:fill="FFFFFF"/>
                <w:lang w:val="vi-VN"/>
              </w:rPr>
              <w:t>Dược điển Việt Nam</w:t>
            </w:r>
          </w:p>
        </w:tc>
      </w:tr>
      <w:tr w:rsidR="00E37B12" w:rsidTr="00B54E52">
        <w:trPr>
          <w:trHeight w:val="548"/>
        </w:trPr>
        <w:tc>
          <w:tcPr>
            <w:tcW w:w="885" w:type="dxa"/>
            <w:vAlign w:val="center"/>
          </w:tcPr>
          <w:p w:rsidR="002C1C69" w:rsidRPr="00911F04" w:rsidRDefault="00851732" w:rsidP="00DA6B1D">
            <w:pPr>
              <w:spacing w:line="360" w:lineRule="auto"/>
              <w:jc w:val="center"/>
              <w:rPr>
                <w:rFonts w:eastAsia="MS Mincho"/>
                <w:sz w:val="28"/>
                <w:szCs w:val="28"/>
                <w:lang w:val="vi-VN"/>
              </w:rPr>
            </w:pPr>
            <w:r>
              <w:rPr>
                <w:rFonts w:eastAsia="MS Mincho"/>
                <w:sz w:val="28"/>
                <w:szCs w:val="28"/>
                <w:lang w:val="vi-VN"/>
              </w:rPr>
              <w:t>1</w:t>
            </w:r>
            <w:r w:rsidR="00DA6B1D">
              <w:rPr>
                <w:rFonts w:eastAsia="MS Mincho"/>
                <w:sz w:val="28"/>
                <w:szCs w:val="28"/>
                <w:lang w:val="vi-VN"/>
              </w:rPr>
              <w:t>4</w:t>
            </w:r>
          </w:p>
        </w:tc>
        <w:tc>
          <w:tcPr>
            <w:tcW w:w="1950" w:type="dxa"/>
            <w:vAlign w:val="center"/>
          </w:tcPr>
          <w:p w:rsidR="002C1C69" w:rsidRPr="007800F7" w:rsidRDefault="002C1C69" w:rsidP="00DA6B1D">
            <w:pPr>
              <w:spacing w:line="360" w:lineRule="auto"/>
              <w:jc w:val="both"/>
              <w:rPr>
                <w:rFonts w:eastAsia="MS Mincho"/>
                <w:color w:val="000000"/>
                <w:sz w:val="28"/>
                <w:szCs w:val="28"/>
                <w:lang w:val="vi-VN"/>
              </w:rPr>
            </w:pPr>
            <w:r>
              <w:rPr>
                <w:rFonts w:eastAsia="MS Mincho"/>
                <w:color w:val="000000"/>
                <w:sz w:val="28"/>
                <w:szCs w:val="28"/>
                <w:lang w:val="vi-VN"/>
              </w:rPr>
              <w:t>ĐKSP</w:t>
            </w:r>
          </w:p>
        </w:tc>
        <w:tc>
          <w:tcPr>
            <w:tcW w:w="5846" w:type="dxa"/>
            <w:vAlign w:val="center"/>
          </w:tcPr>
          <w:p w:rsidR="002C1C69" w:rsidRDefault="002C1C69" w:rsidP="00DA6B1D">
            <w:pPr>
              <w:spacing w:line="360" w:lineRule="auto"/>
              <w:jc w:val="both"/>
              <w:rPr>
                <w:color w:val="000000"/>
                <w:sz w:val="28"/>
                <w:szCs w:val="28"/>
                <w:shd w:val="clear" w:color="auto" w:fill="FFFFFF"/>
                <w:lang w:val="vi-VN"/>
              </w:rPr>
            </w:pPr>
            <w:r>
              <w:rPr>
                <w:color w:val="000000"/>
                <w:sz w:val="28"/>
                <w:szCs w:val="28"/>
                <w:shd w:val="clear" w:color="auto" w:fill="FFFFFF"/>
                <w:lang w:val="vi-VN"/>
              </w:rPr>
              <w:t>Đăng ký sản phẩm</w:t>
            </w:r>
          </w:p>
        </w:tc>
      </w:tr>
      <w:tr w:rsidR="00E37B12" w:rsidTr="00B54E52">
        <w:trPr>
          <w:trHeight w:val="548"/>
        </w:trPr>
        <w:tc>
          <w:tcPr>
            <w:tcW w:w="885" w:type="dxa"/>
            <w:vAlign w:val="center"/>
          </w:tcPr>
          <w:p w:rsidR="002C1C69" w:rsidRPr="00911F04" w:rsidRDefault="00851732" w:rsidP="00DA6B1D">
            <w:pPr>
              <w:spacing w:line="360" w:lineRule="auto"/>
              <w:jc w:val="center"/>
              <w:rPr>
                <w:rFonts w:eastAsia="MS Mincho"/>
                <w:sz w:val="28"/>
                <w:szCs w:val="28"/>
                <w:lang w:val="vi-VN"/>
              </w:rPr>
            </w:pPr>
            <w:r>
              <w:rPr>
                <w:rFonts w:eastAsia="MS Mincho"/>
                <w:sz w:val="28"/>
                <w:szCs w:val="28"/>
                <w:lang w:val="vi-VN"/>
              </w:rPr>
              <w:t>1</w:t>
            </w:r>
            <w:r w:rsidR="00DA6B1D">
              <w:rPr>
                <w:rFonts w:eastAsia="MS Mincho"/>
                <w:sz w:val="28"/>
                <w:szCs w:val="28"/>
                <w:lang w:val="vi-VN"/>
              </w:rPr>
              <w:t>5</w:t>
            </w:r>
          </w:p>
        </w:tc>
        <w:tc>
          <w:tcPr>
            <w:tcW w:w="1950" w:type="dxa"/>
            <w:vAlign w:val="center"/>
          </w:tcPr>
          <w:p w:rsidR="002C1C69" w:rsidRPr="007800F7" w:rsidRDefault="002C1C69" w:rsidP="00DA6B1D">
            <w:pPr>
              <w:spacing w:line="360" w:lineRule="auto"/>
              <w:jc w:val="both"/>
              <w:rPr>
                <w:color w:val="000000"/>
                <w:sz w:val="28"/>
                <w:szCs w:val="28"/>
                <w:lang w:val="fr-FR"/>
              </w:rPr>
            </w:pPr>
            <w:r w:rsidRPr="007800F7">
              <w:rPr>
                <w:color w:val="000000"/>
                <w:sz w:val="28"/>
                <w:szCs w:val="28"/>
                <w:lang w:val="fr-FR"/>
              </w:rPr>
              <w:t>EHEC</w:t>
            </w:r>
          </w:p>
        </w:tc>
        <w:tc>
          <w:tcPr>
            <w:tcW w:w="5846" w:type="dxa"/>
            <w:vAlign w:val="center"/>
          </w:tcPr>
          <w:p w:rsidR="002C1C69" w:rsidRDefault="002C1C69" w:rsidP="00DA6B1D">
            <w:pPr>
              <w:spacing w:line="360" w:lineRule="auto"/>
              <w:jc w:val="both"/>
              <w:rPr>
                <w:color w:val="000000"/>
                <w:sz w:val="28"/>
                <w:szCs w:val="28"/>
              </w:rPr>
            </w:pPr>
            <w:r>
              <w:rPr>
                <w:color w:val="000000"/>
                <w:sz w:val="28"/>
                <w:szCs w:val="28"/>
                <w:shd w:val="clear" w:color="auto" w:fill="FFFFFF"/>
              </w:rPr>
              <w:t>Enterohemorrhagic Escherichia coli</w:t>
            </w:r>
          </w:p>
        </w:tc>
      </w:tr>
      <w:tr w:rsidR="00E37B12" w:rsidTr="00B54E52">
        <w:trPr>
          <w:trHeight w:val="548"/>
        </w:trPr>
        <w:tc>
          <w:tcPr>
            <w:tcW w:w="885" w:type="dxa"/>
            <w:vAlign w:val="center"/>
          </w:tcPr>
          <w:p w:rsidR="002C1C69" w:rsidRPr="00911F04" w:rsidRDefault="00851732" w:rsidP="00DA6B1D">
            <w:pPr>
              <w:spacing w:line="360" w:lineRule="auto"/>
              <w:jc w:val="center"/>
              <w:rPr>
                <w:rFonts w:eastAsia="MS Mincho"/>
                <w:sz w:val="28"/>
                <w:szCs w:val="28"/>
                <w:lang w:val="vi-VN"/>
              </w:rPr>
            </w:pPr>
            <w:r>
              <w:rPr>
                <w:rFonts w:eastAsia="MS Mincho"/>
                <w:sz w:val="28"/>
                <w:szCs w:val="28"/>
                <w:lang w:val="vi-VN"/>
              </w:rPr>
              <w:t>1</w:t>
            </w:r>
            <w:r w:rsidR="00DA6B1D">
              <w:rPr>
                <w:rFonts w:eastAsia="MS Mincho"/>
                <w:sz w:val="28"/>
                <w:szCs w:val="28"/>
                <w:lang w:val="vi-VN"/>
              </w:rPr>
              <w:t>6</w:t>
            </w:r>
          </w:p>
        </w:tc>
        <w:tc>
          <w:tcPr>
            <w:tcW w:w="1950" w:type="dxa"/>
            <w:vAlign w:val="center"/>
          </w:tcPr>
          <w:p w:rsidR="002C1C69" w:rsidRPr="002C1C69" w:rsidRDefault="002C1C69" w:rsidP="00DA6B1D">
            <w:pPr>
              <w:spacing w:line="360" w:lineRule="auto"/>
              <w:jc w:val="both"/>
              <w:rPr>
                <w:color w:val="000000"/>
                <w:sz w:val="28"/>
                <w:szCs w:val="28"/>
                <w:lang w:val="vi-VN"/>
              </w:rPr>
            </w:pPr>
            <w:r>
              <w:rPr>
                <w:color w:val="000000"/>
                <w:sz w:val="28"/>
                <w:szCs w:val="28"/>
                <w:lang w:val="vi-VN"/>
              </w:rPr>
              <w:t>ELISA</w:t>
            </w:r>
          </w:p>
        </w:tc>
        <w:tc>
          <w:tcPr>
            <w:tcW w:w="5846" w:type="dxa"/>
            <w:vAlign w:val="center"/>
          </w:tcPr>
          <w:p w:rsidR="002C1C69" w:rsidRDefault="00C76F33" w:rsidP="00DA6B1D">
            <w:pPr>
              <w:spacing w:line="360" w:lineRule="auto"/>
              <w:jc w:val="both"/>
              <w:rPr>
                <w:color w:val="000000"/>
                <w:sz w:val="28"/>
                <w:szCs w:val="28"/>
                <w:shd w:val="clear" w:color="auto" w:fill="FFFFFF"/>
              </w:rPr>
            </w:pPr>
            <w:r>
              <w:rPr>
                <w:color w:val="000000"/>
                <w:sz w:val="28"/>
                <w:szCs w:val="28"/>
                <w:shd w:val="clear" w:color="auto" w:fill="FFFFFF"/>
              </w:rPr>
              <w:t>Enzyme-linked immunosorbent assay</w:t>
            </w:r>
          </w:p>
        </w:tc>
      </w:tr>
      <w:tr w:rsidR="00E37B12" w:rsidTr="00B54E52">
        <w:trPr>
          <w:trHeight w:val="548"/>
        </w:trPr>
        <w:tc>
          <w:tcPr>
            <w:tcW w:w="885" w:type="dxa"/>
            <w:vAlign w:val="center"/>
          </w:tcPr>
          <w:p w:rsidR="002C1C69" w:rsidRPr="00911F04" w:rsidRDefault="00851732" w:rsidP="00DA6B1D">
            <w:pPr>
              <w:spacing w:line="360" w:lineRule="auto"/>
              <w:jc w:val="center"/>
              <w:rPr>
                <w:rFonts w:eastAsia="MS Mincho"/>
                <w:sz w:val="28"/>
                <w:szCs w:val="28"/>
                <w:lang w:val="vi-VN"/>
              </w:rPr>
            </w:pPr>
            <w:r>
              <w:rPr>
                <w:rFonts w:eastAsia="MS Mincho"/>
                <w:sz w:val="28"/>
                <w:szCs w:val="28"/>
                <w:lang w:val="vi-VN"/>
              </w:rPr>
              <w:t>1</w:t>
            </w:r>
            <w:r w:rsidR="00DA6B1D">
              <w:rPr>
                <w:rFonts w:eastAsia="MS Mincho"/>
                <w:sz w:val="28"/>
                <w:szCs w:val="28"/>
                <w:lang w:val="vi-VN"/>
              </w:rPr>
              <w:t>7</w:t>
            </w:r>
          </w:p>
        </w:tc>
        <w:tc>
          <w:tcPr>
            <w:tcW w:w="1950" w:type="dxa"/>
            <w:vAlign w:val="center"/>
          </w:tcPr>
          <w:p w:rsidR="002C1C69" w:rsidRDefault="002C1C69" w:rsidP="00DA6B1D">
            <w:pPr>
              <w:spacing w:line="360" w:lineRule="auto"/>
              <w:jc w:val="both"/>
              <w:rPr>
                <w:color w:val="000000"/>
                <w:sz w:val="28"/>
                <w:szCs w:val="28"/>
                <w:lang w:val="vi-VN"/>
              </w:rPr>
            </w:pPr>
            <w:r>
              <w:rPr>
                <w:color w:val="000000"/>
                <w:sz w:val="28"/>
                <w:szCs w:val="28"/>
                <w:lang w:val="vi-VN"/>
              </w:rPr>
              <w:t>FAO</w:t>
            </w:r>
          </w:p>
        </w:tc>
        <w:tc>
          <w:tcPr>
            <w:tcW w:w="5846" w:type="dxa"/>
            <w:vAlign w:val="center"/>
          </w:tcPr>
          <w:p w:rsidR="002C1C69" w:rsidRDefault="00C76F33" w:rsidP="00DA6B1D">
            <w:pPr>
              <w:spacing w:line="360" w:lineRule="auto"/>
              <w:jc w:val="both"/>
              <w:rPr>
                <w:color w:val="000000"/>
                <w:sz w:val="28"/>
                <w:szCs w:val="28"/>
                <w:shd w:val="clear" w:color="auto" w:fill="FFFFFF"/>
              </w:rPr>
            </w:pPr>
            <w:r>
              <w:rPr>
                <w:color w:val="000000"/>
                <w:sz w:val="28"/>
                <w:szCs w:val="28"/>
                <w:shd w:val="clear" w:color="auto" w:fill="FFFFFF"/>
              </w:rPr>
              <w:t>Food and Agriculture Organization of the United Nations</w:t>
            </w:r>
          </w:p>
        </w:tc>
      </w:tr>
      <w:tr w:rsidR="00E37B12" w:rsidTr="00B54E52">
        <w:trPr>
          <w:trHeight w:val="548"/>
        </w:trPr>
        <w:tc>
          <w:tcPr>
            <w:tcW w:w="885" w:type="dxa"/>
            <w:vAlign w:val="center"/>
          </w:tcPr>
          <w:p w:rsidR="002C1C69" w:rsidRPr="00911F04" w:rsidRDefault="00851732" w:rsidP="00DA6B1D">
            <w:pPr>
              <w:spacing w:line="360" w:lineRule="auto"/>
              <w:jc w:val="center"/>
              <w:rPr>
                <w:rFonts w:eastAsia="MS Mincho"/>
                <w:sz w:val="28"/>
                <w:szCs w:val="28"/>
                <w:lang w:val="vi-VN"/>
              </w:rPr>
            </w:pPr>
            <w:r>
              <w:rPr>
                <w:rFonts w:eastAsia="MS Mincho"/>
                <w:sz w:val="28"/>
                <w:szCs w:val="28"/>
                <w:lang w:val="vi-VN"/>
              </w:rPr>
              <w:t>1</w:t>
            </w:r>
            <w:r w:rsidR="00DA6B1D">
              <w:rPr>
                <w:rFonts w:eastAsia="MS Mincho"/>
                <w:sz w:val="28"/>
                <w:szCs w:val="28"/>
                <w:lang w:val="vi-VN"/>
              </w:rPr>
              <w:t>8</w:t>
            </w:r>
          </w:p>
        </w:tc>
        <w:tc>
          <w:tcPr>
            <w:tcW w:w="1950" w:type="dxa"/>
            <w:vAlign w:val="center"/>
          </w:tcPr>
          <w:p w:rsidR="002C1C69" w:rsidRPr="007800F7" w:rsidRDefault="002C1C69" w:rsidP="00DA6B1D">
            <w:pPr>
              <w:spacing w:line="360" w:lineRule="auto"/>
              <w:jc w:val="both"/>
              <w:rPr>
                <w:color w:val="000000"/>
                <w:sz w:val="28"/>
                <w:szCs w:val="28"/>
              </w:rPr>
            </w:pPr>
            <w:r w:rsidRPr="007800F7">
              <w:rPr>
                <w:rFonts w:eastAsia="MS Mincho"/>
                <w:color w:val="000000"/>
                <w:sz w:val="28"/>
                <w:szCs w:val="28"/>
                <w:lang w:val="pt-BR"/>
              </w:rPr>
              <w:t>FDA</w:t>
            </w:r>
          </w:p>
        </w:tc>
        <w:tc>
          <w:tcPr>
            <w:tcW w:w="5846" w:type="dxa"/>
            <w:vAlign w:val="center"/>
          </w:tcPr>
          <w:p w:rsidR="00E37B12" w:rsidRDefault="002C1C69" w:rsidP="00DA6B1D">
            <w:pPr>
              <w:spacing w:line="360" w:lineRule="auto"/>
              <w:jc w:val="both"/>
              <w:rPr>
                <w:color w:val="000000"/>
                <w:sz w:val="28"/>
                <w:szCs w:val="28"/>
                <w:shd w:val="clear" w:color="auto" w:fill="FFFFFF"/>
              </w:rPr>
            </w:pPr>
            <w:r>
              <w:rPr>
                <w:color w:val="000000"/>
                <w:sz w:val="28"/>
                <w:szCs w:val="28"/>
                <w:shd w:val="clear" w:color="auto" w:fill="FFFFFF"/>
              </w:rPr>
              <w:t>Food and Drug Administration</w:t>
            </w:r>
          </w:p>
          <w:p w:rsidR="002C1C69" w:rsidRDefault="002C1C69" w:rsidP="00DA6B1D">
            <w:pPr>
              <w:spacing w:line="360" w:lineRule="auto"/>
              <w:jc w:val="both"/>
              <w:rPr>
                <w:color w:val="000000"/>
                <w:sz w:val="28"/>
                <w:szCs w:val="28"/>
              </w:rPr>
            </w:pPr>
            <w:r>
              <w:rPr>
                <w:color w:val="000000"/>
                <w:sz w:val="28"/>
                <w:szCs w:val="28"/>
                <w:shd w:val="clear" w:color="auto" w:fill="FFFFFF"/>
              </w:rPr>
              <w:t>(</w:t>
            </w:r>
            <w:proofErr w:type="spellStart"/>
            <w:r>
              <w:rPr>
                <w:color w:val="000000"/>
                <w:sz w:val="28"/>
                <w:szCs w:val="28"/>
                <w:shd w:val="clear" w:color="auto" w:fill="FFFFFF"/>
              </w:rPr>
              <w:t>Cục</w:t>
            </w:r>
            <w:proofErr w:type="spellEnd"/>
            <w:r>
              <w:rPr>
                <w:color w:val="000000"/>
                <w:sz w:val="28"/>
                <w:szCs w:val="28"/>
                <w:shd w:val="clear" w:color="auto" w:fill="FFFFFF"/>
              </w:rPr>
              <w:t xml:space="preserve"> </w:t>
            </w:r>
            <w:proofErr w:type="spellStart"/>
            <w:r>
              <w:rPr>
                <w:color w:val="000000"/>
                <w:sz w:val="28"/>
                <w:szCs w:val="28"/>
                <w:shd w:val="clear" w:color="auto" w:fill="FFFFFF"/>
              </w:rPr>
              <w:t>quản</w:t>
            </w:r>
            <w:proofErr w:type="spellEnd"/>
            <w:r>
              <w:rPr>
                <w:color w:val="000000"/>
                <w:sz w:val="28"/>
                <w:szCs w:val="28"/>
                <w:shd w:val="clear" w:color="auto" w:fill="FFFFFF"/>
              </w:rPr>
              <w:t xml:space="preserve"> </w:t>
            </w:r>
            <w:proofErr w:type="spellStart"/>
            <w:r>
              <w:rPr>
                <w:color w:val="000000"/>
                <w:sz w:val="28"/>
                <w:szCs w:val="28"/>
                <w:shd w:val="clear" w:color="auto" w:fill="FFFFFF"/>
              </w:rPr>
              <w:t>lý</w:t>
            </w:r>
            <w:proofErr w:type="spellEnd"/>
            <w:r>
              <w:rPr>
                <w:color w:val="000000"/>
                <w:sz w:val="28"/>
                <w:szCs w:val="28"/>
                <w:shd w:val="clear" w:color="auto" w:fill="FFFFFF"/>
              </w:rPr>
              <w:t xml:space="preserve"> </w:t>
            </w:r>
            <w:proofErr w:type="spellStart"/>
            <w:r>
              <w:rPr>
                <w:color w:val="000000"/>
                <w:sz w:val="28"/>
                <w:szCs w:val="28"/>
                <w:shd w:val="clear" w:color="auto" w:fill="FFFFFF"/>
              </w:rPr>
              <w:t>Thực</w:t>
            </w:r>
            <w:proofErr w:type="spellEnd"/>
            <w:r>
              <w:rPr>
                <w:color w:val="000000"/>
                <w:sz w:val="28"/>
                <w:szCs w:val="28"/>
                <w:shd w:val="clear" w:color="auto" w:fill="FFFFFF"/>
              </w:rPr>
              <w:t xml:space="preserve"> </w:t>
            </w:r>
            <w:proofErr w:type="spellStart"/>
            <w:r>
              <w:rPr>
                <w:color w:val="000000"/>
                <w:sz w:val="28"/>
                <w:szCs w:val="28"/>
                <w:shd w:val="clear" w:color="auto" w:fill="FFFFFF"/>
              </w:rPr>
              <w:t>phẩm</w:t>
            </w:r>
            <w:proofErr w:type="spellEnd"/>
            <w:r>
              <w:rPr>
                <w:color w:val="000000"/>
                <w:sz w:val="28"/>
                <w:szCs w:val="28"/>
                <w:shd w:val="clear" w:color="auto" w:fill="FFFFFF"/>
              </w:rPr>
              <w:t xml:space="preserve"> </w:t>
            </w:r>
            <w:proofErr w:type="spellStart"/>
            <w:r>
              <w:rPr>
                <w:color w:val="000000"/>
                <w:sz w:val="28"/>
                <w:szCs w:val="28"/>
                <w:shd w:val="clear" w:color="auto" w:fill="FFFFFF"/>
              </w:rPr>
              <w:t>và</w:t>
            </w:r>
            <w:proofErr w:type="spellEnd"/>
            <w:r>
              <w:rPr>
                <w:color w:val="000000"/>
                <w:sz w:val="28"/>
                <w:szCs w:val="28"/>
                <w:shd w:val="clear" w:color="auto" w:fill="FFFFFF"/>
              </w:rPr>
              <w:t xml:space="preserve"> </w:t>
            </w:r>
            <w:proofErr w:type="spellStart"/>
            <w:r>
              <w:rPr>
                <w:color w:val="000000"/>
                <w:sz w:val="28"/>
                <w:szCs w:val="28"/>
                <w:shd w:val="clear" w:color="auto" w:fill="FFFFFF"/>
              </w:rPr>
              <w:t>Dược</w:t>
            </w:r>
            <w:proofErr w:type="spellEnd"/>
            <w:r>
              <w:rPr>
                <w:color w:val="000000"/>
                <w:sz w:val="28"/>
                <w:szCs w:val="28"/>
                <w:shd w:val="clear" w:color="auto" w:fill="FFFFFF"/>
              </w:rPr>
              <w:t xml:space="preserve"> </w:t>
            </w:r>
            <w:proofErr w:type="spellStart"/>
            <w:r>
              <w:rPr>
                <w:color w:val="000000"/>
                <w:sz w:val="28"/>
                <w:szCs w:val="28"/>
                <w:shd w:val="clear" w:color="auto" w:fill="FFFFFF"/>
              </w:rPr>
              <w:t>phẩm</w:t>
            </w:r>
            <w:proofErr w:type="spellEnd"/>
            <w:r>
              <w:rPr>
                <w:color w:val="000000"/>
                <w:sz w:val="28"/>
                <w:szCs w:val="28"/>
                <w:shd w:val="clear" w:color="auto" w:fill="FFFFFF"/>
              </w:rPr>
              <w:t xml:space="preserve"> </w:t>
            </w:r>
            <w:proofErr w:type="spellStart"/>
            <w:r>
              <w:rPr>
                <w:color w:val="000000"/>
                <w:sz w:val="28"/>
                <w:szCs w:val="28"/>
                <w:shd w:val="clear" w:color="auto" w:fill="FFFFFF"/>
              </w:rPr>
              <w:t>Hoa</w:t>
            </w:r>
            <w:proofErr w:type="spellEnd"/>
            <w:r>
              <w:rPr>
                <w:color w:val="000000"/>
                <w:sz w:val="28"/>
                <w:szCs w:val="28"/>
                <w:shd w:val="clear" w:color="auto" w:fill="FFFFFF"/>
              </w:rPr>
              <w:t xml:space="preserve"> </w:t>
            </w:r>
            <w:proofErr w:type="spellStart"/>
            <w:r>
              <w:rPr>
                <w:color w:val="000000"/>
                <w:sz w:val="28"/>
                <w:szCs w:val="28"/>
                <w:shd w:val="clear" w:color="auto" w:fill="FFFFFF"/>
              </w:rPr>
              <w:t>Kỳ</w:t>
            </w:r>
            <w:proofErr w:type="spellEnd"/>
          </w:p>
        </w:tc>
      </w:tr>
      <w:tr w:rsidR="00E37B12" w:rsidTr="00B54E52">
        <w:tc>
          <w:tcPr>
            <w:tcW w:w="885" w:type="dxa"/>
            <w:vAlign w:val="center"/>
          </w:tcPr>
          <w:p w:rsidR="002C1C69" w:rsidRPr="00911F04" w:rsidRDefault="00851732" w:rsidP="00DA6B1D">
            <w:pPr>
              <w:spacing w:line="360" w:lineRule="auto"/>
              <w:jc w:val="center"/>
              <w:rPr>
                <w:rFonts w:eastAsia="MS Mincho"/>
                <w:sz w:val="28"/>
                <w:szCs w:val="28"/>
                <w:lang w:val="vi-VN"/>
              </w:rPr>
            </w:pPr>
            <w:r>
              <w:rPr>
                <w:rFonts w:eastAsia="MS Mincho"/>
                <w:sz w:val="28"/>
                <w:szCs w:val="28"/>
                <w:lang w:val="vi-VN"/>
              </w:rPr>
              <w:t>1</w:t>
            </w:r>
            <w:r w:rsidR="00DA6B1D">
              <w:rPr>
                <w:rFonts w:eastAsia="MS Mincho"/>
                <w:sz w:val="28"/>
                <w:szCs w:val="28"/>
                <w:lang w:val="vi-VN"/>
              </w:rPr>
              <w:t>9</w:t>
            </w:r>
          </w:p>
        </w:tc>
        <w:tc>
          <w:tcPr>
            <w:tcW w:w="1950" w:type="dxa"/>
            <w:vAlign w:val="center"/>
          </w:tcPr>
          <w:p w:rsidR="002C1C69" w:rsidRPr="00753DCC" w:rsidRDefault="002C1C69" w:rsidP="00DA6B1D">
            <w:pPr>
              <w:spacing w:line="360" w:lineRule="auto"/>
              <w:jc w:val="both"/>
              <w:rPr>
                <w:color w:val="000000"/>
                <w:sz w:val="28"/>
                <w:szCs w:val="28"/>
                <w:lang w:val="vi-VN"/>
              </w:rPr>
            </w:pPr>
            <w:r>
              <w:rPr>
                <w:color w:val="000000"/>
                <w:sz w:val="28"/>
                <w:szCs w:val="28"/>
                <w:lang w:val="vi-VN"/>
              </w:rPr>
              <w:t>GHS</w:t>
            </w:r>
          </w:p>
        </w:tc>
        <w:tc>
          <w:tcPr>
            <w:tcW w:w="5846" w:type="dxa"/>
            <w:vAlign w:val="center"/>
          </w:tcPr>
          <w:p w:rsidR="002C1C69" w:rsidRDefault="002C1C69" w:rsidP="00DA6B1D">
            <w:pPr>
              <w:spacing w:line="360" w:lineRule="auto"/>
              <w:jc w:val="both"/>
              <w:rPr>
                <w:color w:val="000000"/>
                <w:sz w:val="28"/>
                <w:szCs w:val="28"/>
                <w:shd w:val="clear" w:color="auto" w:fill="FFFFFF"/>
              </w:rPr>
            </w:pPr>
            <w:r>
              <w:rPr>
                <w:color w:val="000000"/>
                <w:sz w:val="28"/>
                <w:szCs w:val="28"/>
                <w:shd w:val="clear" w:color="auto" w:fill="FFFFFF"/>
              </w:rPr>
              <w:t>Globally Harmonized System</w:t>
            </w:r>
          </w:p>
        </w:tc>
      </w:tr>
      <w:tr w:rsidR="00E37B12" w:rsidTr="00B54E52">
        <w:tc>
          <w:tcPr>
            <w:tcW w:w="885" w:type="dxa"/>
            <w:vAlign w:val="center"/>
          </w:tcPr>
          <w:p w:rsidR="002C1C69" w:rsidRPr="00911F04" w:rsidRDefault="00DA6B1D" w:rsidP="00DA6B1D">
            <w:pPr>
              <w:spacing w:line="360" w:lineRule="auto"/>
              <w:jc w:val="center"/>
              <w:rPr>
                <w:rFonts w:eastAsia="MS Mincho"/>
                <w:sz w:val="28"/>
                <w:szCs w:val="28"/>
                <w:lang w:val="vi-VN"/>
              </w:rPr>
            </w:pPr>
            <w:r>
              <w:rPr>
                <w:rFonts w:eastAsia="MS Mincho"/>
                <w:sz w:val="28"/>
                <w:szCs w:val="28"/>
                <w:lang w:val="vi-VN"/>
              </w:rPr>
              <w:lastRenderedPageBreak/>
              <w:t>20</w:t>
            </w:r>
          </w:p>
        </w:tc>
        <w:tc>
          <w:tcPr>
            <w:tcW w:w="1950" w:type="dxa"/>
            <w:vAlign w:val="center"/>
          </w:tcPr>
          <w:p w:rsidR="002C1C69" w:rsidRDefault="002C1C69" w:rsidP="00DA6B1D">
            <w:pPr>
              <w:spacing w:line="360" w:lineRule="auto"/>
              <w:jc w:val="both"/>
              <w:rPr>
                <w:color w:val="000000"/>
                <w:sz w:val="28"/>
                <w:szCs w:val="28"/>
                <w:lang w:val="vi-VN"/>
              </w:rPr>
            </w:pPr>
            <w:r>
              <w:rPr>
                <w:color w:val="000000"/>
                <w:sz w:val="28"/>
                <w:szCs w:val="28"/>
                <w:lang w:val="vi-VN"/>
              </w:rPr>
              <w:t>GRAS</w:t>
            </w:r>
          </w:p>
        </w:tc>
        <w:tc>
          <w:tcPr>
            <w:tcW w:w="5846" w:type="dxa"/>
            <w:vAlign w:val="center"/>
          </w:tcPr>
          <w:p w:rsidR="002C1C69" w:rsidRDefault="00E37B12" w:rsidP="00DA6B1D">
            <w:pPr>
              <w:spacing w:line="360" w:lineRule="auto"/>
              <w:jc w:val="both"/>
              <w:rPr>
                <w:color w:val="000000"/>
                <w:sz w:val="28"/>
                <w:szCs w:val="28"/>
              </w:rPr>
            </w:pPr>
            <w:r>
              <w:rPr>
                <w:color w:val="000000"/>
                <w:sz w:val="28"/>
                <w:szCs w:val="28"/>
                <w:shd w:val="clear" w:color="auto" w:fill="FFFFFF"/>
              </w:rPr>
              <w:t>Generally Recognized As Safe</w:t>
            </w:r>
          </w:p>
        </w:tc>
      </w:tr>
      <w:tr w:rsidR="00E37B12" w:rsidTr="00B54E52">
        <w:tc>
          <w:tcPr>
            <w:tcW w:w="885" w:type="dxa"/>
            <w:vAlign w:val="center"/>
          </w:tcPr>
          <w:p w:rsidR="002C1C69" w:rsidRPr="001B7D42" w:rsidRDefault="00DA6B1D" w:rsidP="00DA6B1D">
            <w:pPr>
              <w:spacing w:line="360" w:lineRule="auto"/>
              <w:jc w:val="center"/>
              <w:rPr>
                <w:sz w:val="28"/>
                <w:szCs w:val="28"/>
                <w:lang w:val="vi-VN"/>
              </w:rPr>
            </w:pPr>
            <w:r>
              <w:rPr>
                <w:sz w:val="28"/>
                <w:szCs w:val="28"/>
                <w:lang w:val="vi-VN"/>
              </w:rPr>
              <w:t>21</w:t>
            </w:r>
          </w:p>
        </w:tc>
        <w:tc>
          <w:tcPr>
            <w:tcW w:w="1950" w:type="dxa"/>
            <w:vAlign w:val="center"/>
          </w:tcPr>
          <w:p w:rsidR="002C1C69" w:rsidRPr="002C1C69" w:rsidRDefault="002C1C69" w:rsidP="00DA6B1D">
            <w:pPr>
              <w:spacing w:line="360" w:lineRule="auto"/>
              <w:jc w:val="both"/>
              <w:rPr>
                <w:color w:val="000000"/>
                <w:sz w:val="28"/>
                <w:szCs w:val="28"/>
                <w:lang w:val="vi-VN"/>
              </w:rPr>
            </w:pPr>
            <w:r>
              <w:rPr>
                <w:color w:val="000000"/>
                <w:sz w:val="28"/>
                <w:szCs w:val="28"/>
                <w:lang w:val="vi-VN"/>
              </w:rPr>
              <w:t>GPR</w:t>
            </w:r>
          </w:p>
        </w:tc>
        <w:tc>
          <w:tcPr>
            <w:tcW w:w="5846" w:type="dxa"/>
            <w:vAlign w:val="center"/>
          </w:tcPr>
          <w:p w:rsidR="002C1C69" w:rsidRDefault="00E37B12" w:rsidP="00DA6B1D">
            <w:pPr>
              <w:spacing w:line="360" w:lineRule="auto"/>
              <w:jc w:val="both"/>
              <w:rPr>
                <w:color w:val="000000"/>
                <w:sz w:val="28"/>
                <w:szCs w:val="28"/>
              </w:rPr>
            </w:pPr>
            <w:r>
              <w:rPr>
                <w:color w:val="000000"/>
                <w:sz w:val="28"/>
                <w:szCs w:val="28"/>
              </w:rPr>
              <w:t>G protein-coupled receptors</w:t>
            </w:r>
          </w:p>
        </w:tc>
      </w:tr>
      <w:tr w:rsidR="00E37B12" w:rsidTr="00B54E52">
        <w:tc>
          <w:tcPr>
            <w:tcW w:w="885" w:type="dxa"/>
            <w:vAlign w:val="center"/>
          </w:tcPr>
          <w:p w:rsidR="002C1C69" w:rsidRPr="001B7D42" w:rsidRDefault="00DA6B1D" w:rsidP="00DA6B1D">
            <w:pPr>
              <w:spacing w:line="360" w:lineRule="auto"/>
              <w:jc w:val="center"/>
              <w:rPr>
                <w:sz w:val="28"/>
                <w:szCs w:val="28"/>
                <w:lang w:val="vi-VN"/>
              </w:rPr>
            </w:pPr>
            <w:r>
              <w:rPr>
                <w:sz w:val="28"/>
                <w:szCs w:val="28"/>
                <w:lang w:val="vi-VN"/>
              </w:rPr>
              <w:t>22</w:t>
            </w:r>
          </w:p>
        </w:tc>
        <w:tc>
          <w:tcPr>
            <w:tcW w:w="1950" w:type="dxa"/>
            <w:vAlign w:val="center"/>
          </w:tcPr>
          <w:p w:rsidR="002C1C69" w:rsidRPr="001B7D42" w:rsidRDefault="002C1C69" w:rsidP="00DA6B1D">
            <w:pPr>
              <w:spacing w:line="360" w:lineRule="auto"/>
              <w:jc w:val="both"/>
              <w:rPr>
                <w:color w:val="000000"/>
                <w:sz w:val="28"/>
                <w:szCs w:val="28"/>
                <w:lang w:val="vi-VN"/>
              </w:rPr>
            </w:pPr>
            <w:r>
              <w:rPr>
                <w:color w:val="000000"/>
                <w:sz w:val="28"/>
                <w:szCs w:val="28"/>
                <w:lang w:val="vi-VN"/>
              </w:rPr>
              <w:t>HDAC</w:t>
            </w:r>
          </w:p>
        </w:tc>
        <w:tc>
          <w:tcPr>
            <w:tcW w:w="5846" w:type="dxa"/>
            <w:vAlign w:val="center"/>
          </w:tcPr>
          <w:p w:rsidR="002C1C69" w:rsidRDefault="00E37B12" w:rsidP="00DA6B1D">
            <w:pPr>
              <w:spacing w:line="360" w:lineRule="auto"/>
              <w:jc w:val="both"/>
              <w:rPr>
                <w:color w:val="000000"/>
                <w:sz w:val="28"/>
                <w:szCs w:val="28"/>
              </w:rPr>
            </w:pPr>
            <w:r>
              <w:rPr>
                <w:color w:val="000000"/>
                <w:sz w:val="28"/>
                <w:szCs w:val="28"/>
                <w:lang w:val="vi-VN"/>
              </w:rPr>
              <w:t>H</w:t>
            </w:r>
            <w:proofErr w:type="spellStart"/>
            <w:r w:rsidR="00C76F33">
              <w:rPr>
                <w:color w:val="000000"/>
                <w:sz w:val="28"/>
                <w:szCs w:val="28"/>
              </w:rPr>
              <w:t>istone</w:t>
            </w:r>
            <w:proofErr w:type="spellEnd"/>
            <w:r w:rsidR="00C76F33">
              <w:rPr>
                <w:color w:val="000000"/>
                <w:sz w:val="28"/>
                <w:szCs w:val="28"/>
              </w:rPr>
              <w:t xml:space="preserve"> deacetylase</w:t>
            </w:r>
          </w:p>
        </w:tc>
      </w:tr>
      <w:tr w:rsidR="00DA6B1D" w:rsidTr="00B54E52">
        <w:tc>
          <w:tcPr>
            <w:tcW w:w="885" w:type="dxa"/>
            <w:vAlign w:val="center"/>
          </w:tcPr>
          <w:p w:rsidR="00DA6B1D" w:rsidRDefault="00DA6B1D" w:rsidP="00DA6B1D">
            <w:pPr>
              <w:spacing w:line="360" w:lineRule="auto"/>
              <w:jc w:val="center"/>
              <w:rPr>
                <w:sz w:val="28"/>
                <w:szCs w:val="28"/>
                <w:lang w:val="vi-VN"/>
              </w:rPr>
            </w:pPr>
            <w:r>
              <w:rPr>
                <w:sz w:val="28"/>
                <w:szCs w:val="28"/>
                <w:lang w:val="vi-VN"/>
              </w:rPr>
              <w:t>23</w:t>
            </w:r>
          </w:p>
        </w:tc>
        <w:tc>
          <w:tcPr>
            <w:tcW w:w="1950" w:type="dxa"/>
            <w:vAlign w:val="center"/>
          </w:tcPr>
          <w:p w:rsidR="00DA6B1D" w:rsidRDefault="00DA6B1D" w:rsidP="00DA6B1D">
            <w:pPr>
              <w:spacing w:line="360" w:lineRule="auto"/>
              <w:jc w:val="both"/>
              <w:rPr>
                <w:color w:val="000000"/>
                <w:sz w:val="28"/>
                <w:szCs w:val="28"/>
                <w:lang w:val="vi-VN"/>
              </w:rPr>
            </w:pPr>
            <w:r>
              <w:rPr>
                <w:color w:val="000000"/>
                <w:sz w:val="28"/>
                <w:szCs w:val="28"/>
                <w:lang w:val="vi-VN"/>
              </w:rPr>
              <w:t>HGB</w:t>
            </w:r>
          </w:p>
        </w:tc>
        <w:tc>
          <w:tcPr>
            <w:tcW w:w="5846" w:type="dxa"/>
            <w:vAlign w:val="center"/>
          </w:tcPr>
          <w:p w:rsidR="00DA6B1D" w:rsidRDefault="00DA6B1D" w:rsidP="00DA6B1D">
            <w:pPr>
              <w:spacing w:line="360" w:lineRule="auto"/>
              <w:jc w:val="both"/>
              <w:rPr>
                <w:color w:val="000000"/>
                <w:sz w:val="28"/>
                <w:szCs w:val="28"/>
                <w:lang w:val="vi-VN"/>
              </w:rPr>
            </w:pPr>
            <w:r>
              <w:rPr>
                <w:color w:val="000000"/>
                <w:sz w:val="28"/>
                <w:szCs w:val="28"/>
                <w:lang w:val="vi-VN"/>
              </w:rPr>
              <w:t>Huyết sắc tố</w:t>
            </w:r>
          </w:p>
        </w:tc>
      </w:tr>
      <w:tr w:rsidR="00E37B12" w:rsidTr="00B54E52">
        <w:tc>
          <w:tcPr>
            <w:tcW w:w="885" w:type="dxa"/>
            <w:vAlign w:val="center"/>
          </w:tcPr>
          <w:p w:rsidR="002C1C69" w:rsidRPr="00911F04" w:rsidRDefault="003D1C5B" w:rsidP="00DA6B1D">
            <w:pPr>
              <w:spacing w:line="360" w:lineRule="auto"/>
              <w:jc w:val="center"/>
              <w:rPr>
                <w:rFonts w:eastAsia="MS Mincho"/>
                <w:iCs/>
                <w:sz w:val="28"/>
                <w:szCs w:val="28"/>
                <w:lang w:val="vi-VN"/>
              </w:rPr>
            </w:pPr>
            <w:r>
              <w:rPr>
                <w:rFonts w:eastAsia="MS Mincho"/>
                <w:iCs/>
                <w:sz w:val="28"/>
                <w:szCs w:val="28"/>
                <w:lang w:val="vi-VN"/>
              </w:rPr>
              <w:t>2</w:t>
            </w:r>
            <w:r w:rsidR="00DA6B1D">
              <w:rPr>
                <w:rFonts w:eastAsia="MS Mincho"/>
                <w:iCs/>
                <w:sz w:val="28"/>
                <w:szCs w:val="28"/>
                <w:lang w:val="vi-VN"/>
              </w:rPr>
              <w:t>4</w:t>
            </w:r>
          </w:p>
        </w:tc>
        <w:tc>
          <w:tcPr>
            <w:tcW w:w="1950" w:type="dxa"/>
            <w:vAlign w:val="center"/>
          </w:tcPr>
          <w:p w:rsidR="002C1C69" w:rsidRPr="002C1C69" w:rsidRDefault="002C1C69" w:rsidP="00DA6B1D">
            <w:pPr>
              <w:spacing w:line="360" w:lineRule="auto"/>
              <w:jc w:val="both"/>
              <w:rPr>
                <w:rFonts w:eastAsia="MS Mincho"/>
                <w:color w:val="000000"/>
                <w:sz w:val="28"/>
                <w:szCs w:val="28"/>
                <w:lang w:val="vi-VN" w:eastAsia="ja-JP"/>
              </w:rPr>
            </w:pPr>
            <w:r>
              <w:rPr>
                <w:rFonts w:eastAsia="MS Mincho"/>
                <w:color w:val="000000"/>
                <w:sz w:val="28"/>
                <w:szCs w:val="28"/>
                <w:lang w:val="vi-VN" w:eastAsia="ja-JP"/>
              </w:rPr>
              <w:t>HSD</w:t>
            </w:r>
          </w:p>
        </w:tc>
        <w:tc>
          <w:tcPr>
            <w:tcW w:w="5846" w:type="dxa"/>
            <w:vAlign w:val="center"/>
          </w:tcPr>
          <w:p w:rsidR="002C1C69" w:rsidRDefault="00C76F33" w:rsidP="00DA6B1D">
            <w:pPr>
              <w:spacing w:line="360" w:lineRule="auto"/>
              <w:jc w:val="both"/>
              <w:rPr>
                <w:color w:val="000000"/>
                <w:sz w:val="28"/>
                <w:szCs w:val="28"/>
                <w:lang w:val="vi-VN"/>
              </w:rPr>
            </w:pPr>
            <w:r>
              <w:rPr>
                <w:color w:val="000000"/>
                <w:sz w:val="28"/>
                <w:szCs w:val="28"/>
                <w:lang w:val="vi-VN"/>
              </w:rPr>
              <w:t>Hạn sử dụng</w:t>
            </w:r>
          </w:p>
        </w:tc>
      </w:tr>
      <w:tr w:rsidR="000A36FC" w:rsidTr="00B54E52">
        <w:tc>
          <w:tcPr>
            <w:tcW w:w="885" w:type="dxa"/>
            <w:vAlign w:val="center"/>
          </w:tcPr>
          <w:p w:rsidR="000A36FC" w:rsidRDefault="000A36FC" w:rsidP="00DA6B1D">
            <w:pPr>
              <w:spacing w:line="360" w:lineRule="auto"/>
              <w:jc w:val="center"/>
              <w:rPr>
                <w:rFonts w:eastAsia="MS Mincho"/>
                <w:iCs/>
                <w:sz w:val="28"/>
                <w:szCs w:val="28"/>
                <w:lang w:val="vi-VN"/>
              </w:rPr>
            </w:pPr>
            <w:r>
              <w:rPr>
                <w:rFonts w:eastAsia="MS Mincho"/>
                <w:iCs/>
                <w:sz w:val="28"/>
                <w:szCs w:val="28"/>
                <w:lang w:val="vi-VN"/>
              </w:rPr>
              <w:t>25</w:t>
            </w:r>
          </w:p>
        </w:tc>
        <w:tc>
          <w:tcPr>
            <w:tcW w:w="1950" w:type="dxa"/>
            <w:vAlign w:val="center"/>
          </w:tcPr>
          <w:p w:rsidR="000A36FC" w:rsidRDefault="000A36FC" w:rsidP="00DA6B1D">
            <w:pPr>
              <w:spacing w:line="360" w:lineRule="auto"/>
              <w:jc w:val="both"/>
              <w:rPr>
                <w:rFonts w:eastAsia="MS Mincho"/>
                <w:color w:val="000000"/>
                <w:sz w:val="28"/>
                <w:szCs w:val="28"/>
                <w:lang w:val="vi-VN" w:eastAsia="ja-JP"/>
              </w:rPr>
            </w:pPr>
            <w:r>
              <w:rPr>
                <w:rFonts w:eastAsia="MS Mincho"/>
                <w:color w:val="000000"/>
                <w:sz w:val="28"/>
                <w:szCs w:val="28"/>
                <w:lang w:val="vi-VN" w:eastAsia="ja-JP"/>
              </w:rPr>
              <w:t>IBD</w:t>
            </w:r>
          </w:p>
        </w:tc>
        <w:tc>
          <w:tcPr>
            <w:tcW w:w="5846" w:type="dxa"/>
            <w:vAlign w:val="center"/>
          </w:tcPr>
          <w:p w:rsidR="000A36FC" w:rsidRDefault="000A36FC" w:rsidP="00DA6B1D">
            <w:pPr>
              <w:spacing w:line="360" w:lineRule="auto"/>
              <w:jc w:val="both"/>
              <w:rPr>
                <w:color w:val="000000"/>
                <w:sz w:val="28"/>
                <w:szCs w:val="28"/>
                <w:lang w:val="vi-VN"/>
              </w:rPr>
            </w:pPr>
            <w:r>
              <w:rPr>
                <w:color w:val="000000"/>
                <w:sz w:val="28"/>
                <w:szCs w:val="28"/>
                <w:shd w:val="clear" w:color="auto" w:fill="FFFFFF"/>
              </w:rPr>
              <w:t>Inflammatory bowel disease</w:t>
            </w:r>
          </w:p>
        </w:tc>
      </w:tr>
      <w:tr w:rsidR="00E37B12" w:rsidTr="00B54E52">
        <w:tc>
          <w:tcPr>
            <w:tcW w:w="885" w:type="dxa"/>
            <w:vAlign w:val="center"/>
          </w:tcPr>
          <w:p w:rsidR="002C1C69" w:rsidRPr="001B7D42" w:rsidRDefault="00851732" w:rsidP="00DA6B1D">
            <w:pPr>
              <w:spacing w:line="360" w:lineRule="auto"/>
              <w:jc w:val="center"/>
              <w:rPr>
                <w:sz w:val="28"/>
                <w:szCs w:val="28"/>
                <w:lang w:val="vi-VN"/>
              </w:rPr>
            </w:pPr>
            <w:r>
              <w:rPr>
                <w:sz w:val="28"/>
                <w:szCs w:val="28"/>
                <w:lang w:val="vi-VN"/>
              </w:rPr>
              <w:t>2</w:t>
            </w:r>
            <w:r w:rsidR="000A36FC">
              <w:rPr>
                <w:sz w:val="28"/>
                <w:szCs w:val="28"/>
                <w:lang w:val="vi-VN"/>
              </w:rPr>
              <w:t>6</w:t>
            </w:r>
          </w:p>
        </w:tc>
        <w:tc>
          <w:tcPr>
            <w:tcW w:w="1950" w:type="dxa"/>
            <w:vAlign w:val="center"/>
          </w:tcPr>
          <w:p w:rsidR="002C1C69" w:rsidRPr="00753DCC" w:rsidRDefault="002C1C69" w:rsidP="00DA6B1D">
            <w:pPr>
              <w:spacing w:line="360" w:lineRule="auto"/>
              <w:jc w:val="both"/>
              <w:rPr>
                <w:color w:val="000000"/>
                <w:sz w:val="28"/>
                <w:szCs w:val="28"/>
                <w:lang w:val="vi-VN"/>
              </w:rPr>
            </w:pPr>
            <w:r w:rsidRPr="007800F7">
              <w:rPr>
                <w:color w:val="000000"/>
                <w:sz w:val="28"/>
                <w:szCs w:val="28"/>
              </w:rPr>
              <w:t>I</w:t>
            </w:r>
            <w:r>
              <w:rPr>
                <w:color w:val="000000"/>
                <w:sz w:val="28"/>
                <w:szCs w:val="28"/>
                <w:lang w:val="vi-VN"/>
              </w:rPr>
              <w:t>L</w:t>
            </w:r>
          </w:p>
        </w:tc>
        <w:tc>
          <w:tcPr>
            <w:tcW w:w="5846" w:type="dxa"/>
            <w:vAlign w:val="center"/>
          </w:tcPr>
          <w:p w:rsidR="002C1C69" w:rsidRDefault="002C1C69" w:rsidP="00DA6B1D">
            <w:pPr>
              <w:spacing w:line="360" w:lineRule="auto"/>
              <w:jc w:val="both"/>
              <w:rPr>
                <w:color w:val="000000"/>
                <w:sz w:val="28"/>
                <w:szCs w:val="28"/>
              </w:rPr>
            </w:pPr>
            <w:proofErr w:type="spellStart"/>
            <w:r>
              <w:rPr>
                <w:color w:val="000000"/>
                <w:sz w:val="28"/>
                <w:szCs w:val="28"/>
                <w:shd w:val="clear" w:color="auto" w:fill="FFFFFF"/>
              </w:rPr>
              <w:t>Interle</w:t>
            </w:r>
            <w:proofErr w:type="spellEnd"/>
            <w:r w:rsidR="000466CD">
              <w:rPr>
                <w:color w:val="000000"/>
                <w:sz w:val="28"/>
                <w:szCs w:val="28"/>
                <w:shd w:val="clear" w:color="auto" w:fill="FFFFFF"/>
                <w:lang w:val="vi-VN"/>
              </w:rPr>
              <w:t>u</w:t>
            </w:r>
            <w:proofErr w:type="spellStart"/>
            <w:r>
              <w:rPr>
                <w:color w:val="000000"/>
                <w:sz w:val="28"/>
                <w:szCs w:val="28"/>
                <w:shd w:val="clear" w:color="auto" w:fill="FFFFFF"/>
              </w:rPr>
              <w:t>kine</w:t>
            </w:r>
            <w:proofErr w:type="spellEnd"/>
          </w:p>
        </w:tc>
      </w:tr>
      <w:tr w:rsidR="00E37B12" w:rsidTr="00B54E52">
        <w:tc>
          <w:tcPr>
            <w:tcW w:w="885" w:type="dxa"/>
            <w:vAlign w:val="center"/>
          </w:tcPr>
          <w:p w:rsidR="002C1C69" w:rsidRPr="001B7D42" w:rsidRDefault="00851732" w:rsidP="00DA6B1D">
            <w:pPr>
              <w:spacing w:line="360" w:lineRule="auto"/>
              <w:jc w:val="center"/>
              <w:rPr>
                <w:sz w:val="28"/>
                <w:szCs w:val="28"/>
                <w:lang w:val="vi-VN"/>
              </w:rPr>
            </w:pPr>
            <w:r>
              <w:rPr>
                <w:sz w:val="28"/>
                <w:szCs w:val="28"/>
                <w:lang w:val="vi-VN"/>
              </w:rPr>
              <w:t>2</w:t>
            </w:r>
            <w:r w:rsidR="000A36FC">
              <w:rPr>
                <w:sz w:val="28"/>
                <w:szCs w:val="28"/>
                <w:lang w:val="vi-VN"/>
              </w:rPr>
              <w:t>7</w:t>
            </w:r>
          </w:p>
        </w:tc>
        <w:tc>
          <w:tcPr>
            <w:tcW w:w="1950" w:type="dxa"/>
            <w:vAlign w:val="center"/>
          </w:tcPr>
          <w:p w:rsidR="002C1C69" w:rsidRPr="007800F7" w:rsidRDefault="002C1C69" w:rsidP="00DA6B1D">
            <w:pPr>
              <w:spacing w:line="360" w:lineRule="auto"/>
              <w:jc w:val="both"/>
              <w:rPr>
                <w:color w:val="000000"/>
                <w:sz w:val="28"/>
                <w:szCs w:val="28"/>
              </w:rPr>
            </w:pPr>
            <w:r w:rsidRPr="007800F7">
              <w:rPr>
                <w:color w:val="000000"/>
                <w:sz w:val="28"/>
                <w:szCs w:val="28"/>
              </w:rPr>
              <w:t>LAB</w:t>
            </w:r>
          </w:p>
        </w:tc>
        <w:tc>
          <w:tcPr>
            <w:tcW w:w="5846" w:type="dxa"/>
            <w:vAlign w:val="center"/>
          </w:tcPr>
          <w:p w:rsidR="002C1C69" w:rsidRDefault="002C1C69" w:rsidP="00DA6B1D">
            <w:pPr>
              <w:spacing w:line="360" w:lineRule="auto"/>
              <w:jc w:val="both"/>
              <w:rPr>
                <w:color w:val="000000"/>
                <w:sz w:val="28"/>
                <w:szCs w:val="28"/>
              </w:rPr>
            </w:pPr>
            <w:r>
              <w:rPr>
                <w:color w:val="000000"/>
                <w:sz w:val="28"/>
                <w:szCs w:val="28"/>
                <w:shd w:val="clear" w:color="auto" w:fill="FFFFFF"/>
              </w:rPr>
              <w:t>Lactic acid bacteria</w:t>
            </w:r>
          </w:p>
        </w:tc>
      </w:tr>
      <w:tr w:rsidR="00E37B12" w:rsidTr="00B54E52">
        <w:tc>
          <w:tcPr>
            <w:tcW w:w="885" w:type="dxa"/>
            <w:vAlign w:val="center"/>
          </w:tcPr>
          <w:p w:rsidR="002C1C69" w:rsidRPr="001B7D42" w:rsidRDefault="00851732" w:rsidP="00DA6B1D">
            <w:pPr>
              <w:spacing w:line="360" w:lineRule="auto"/>
              <w:jc w:val="center"/>
              <w:rPr>
                <w:sz w:val="28"/>
                <w:szCs w:val="28"/>
                <w:lang w:val="vi-VN"/>
              </w:rPr>
            </w:pPr>
            <w:r>
              <w:rPr>
                <w:sz w:val="28"/>
                <w:szCs w:val="28"/>
                <w:lang w:val="vi-VN"/>
              </w:rPr>
              <w:t>2</w:t>
            </w:r>
            <w:r w:rsidR="000A36FC">
              <w:rPr>
                <w:sz w:val="28"/>
                <w:szCs w:val="28"/>
                <w:lang w:val="vi-VN"/>
              </w:rPr>
              <w:t>8</w:t>
            </w:r>
          </w:p>
        </w:tc>
        <w:tc>
          <w:tcPr>
            <w:tcW w:w="1950" w:type="dxa"/>
            <w:vAlign w:val="center"/>
          </w:tcPr>
          <w:p w:rsidR="002C1C69" w:rsidRPr="002C1C69" w:rsidRDefault="002C1C69" w:rsidP="00DA6B1D">
            <w:pPr>
              <w:spacing w:line="360" w:lineRule="auto"/>
              <w:jc w:val="both"/>
              <w:rPr>
                <w:color w:val="000000"/>
                <w:sz w:val="28"/>
                <w:szCs w:val="28"/>
                <w:lang w:val="vi-VN"/>
              </w:rPr>
            </w:pPr>
            <w:r>
              <w:rPr>
                <w:color w:val="000000"/>
                <w:sz w:val="28"/>
                <w:szCs w:val="28"/>
                <w:lang w:val="vi-VN"/>
              </w:rPr>
              <w:t>LD50</w:t>
            </w:r>
          </w:p>
        </w:tc>
        <w:tc>
          <w:tcPr>
            <w:tcW w:w="5846" w:type="dxa"/>
            <w:vAlign w:val="center"/>
          </w:tcPr>
          <w:p w:rsidR="002C1C69" w:rsidRDefault="00E37B12" w:rsidP="00DA6B1D">
            <w:pPr>
              <w:spacing w:line="360" w:lineRule="auto"/>
              <w:jc w:val="both"/>
              <w:rPr>
                <w:color w:val="000000"/>
                <w:sz w:val="28"/>
                <w:szCs w:val="28"/>
              </w:rPr>
            </w:pPr>
            <w:r>
              <w:rPr>
                <w:color w:val="000000"/>
                <w:sz w:val="28"/>
                <w:szCs w:val="28"/>
                <w:shd w:val="clear" w:color="auto" w:fill="FFFFFF"/>
              </w:rPr>
              <w:t>Lethal dose, 50%</w:t>
            </w:r>
          </w:p>
        </w:tc>
      </w:tr>
      <w:tr w:rsidR="00E37B12" w:rsidTr="00B54E52">
        <w:tc>
          <w:tcPr>
            <w:tcW w:w="885" w:type="dxa"/>
            <w:vAlign w:val="center"/>
          </w:tcPr>
          <w:p w:rsidR="002C1C69" w:rsidRDefault="00851732" w:rsidP="00DA6B1D">
            <w:pPr>
              <w:spacing w:line="360" w:lineRule="auto"/>
              <w:jc w:val="center"/>
              <w:rPr>
                <w:sz w:val="28"/>
                <w:szCs w:val="28"/>
                <w:lang w:val="vi-VN"/>
              </w:rPr>
            </w:pPr>
            <w:r>
              <w:rPr>
                <w:sz w:val="28"/>
                <w:szCs w:val="28"/>
                <w:lang w:val="vi-VN"/>
              </w:rPr>
              <w:t>2</w:t>
            </w:r>
            <w:r w:rsidR="000A36FC">
              <w:rPr>
                <w:sz w:val="28"/>
                <w:szCs w:val="28"/>
                <w:lang w:val="vi-VN"/>
              </w:rPr>
              <w:t>9</w:t>
            </w:r>
          </w:p>
        </w:tc>
        <w:tc>
          <w:tcPr>
            <w:tcW w:w="1950" w:type="dxa"/>
            <w:vAlign w:val="center"/>
          </w:tcPr>
          <w:p w:rsidR="002C1C69" w:rsidRPr="00753DCC" w:rsidRDefault="002C1C69" w:rsidP="00DA6B1D">
            <w:pPr>
              <w:spacing w:line="360" w:lineRule="auto"/>
              <w:jc w:val="both"/>
              <w:rPr>
                <w:color w:val="000000"/>
                <w:sz w:val="28"/>
                <w:szCs w:val="28"/>
                <w:lang w:val="vi-VN"/>
              </w:rPr>
            </w:pPr>
            <w:r>
              <w:rPr>
                <w:color w:val="000000"/>
                <w:sz w:val="28"/>
                <w:szCs w:val="28"/>
                <w:lang w:val="vi-VN"/>
              </w:rPr>
              <w:t>NCBI</w:t>
            </w:r>
          </w:p>
        </w:tc>
        <w:tc>
          <w:tcPr>
            <w:tcW w:w="5846" w:type="dxa"/>
            <w:vAlign w:val="center"/>
          </w:tcPr>
          <w:p w:rsidR="002C1C69" w:rsidRDefault="002C1C69" w:rsidP="00DA6B1D">
            <w:pPr>
              <w:spacing w:line="360" w:lineRule="auto"/>
              <w:jc w:val="both"/>
              <w:rPr>
                <w:color w:val="000000"/>
                <w:sz w:val="28"/>
                <w:szCs w:val="28"/>
              </w:rPr>
            </w:pPr>
            <w:r>
              <w:rPr>
                <w:color w:val="000000"/>
                <w:sz w:val="28"/>
                <w:szCs w:val="28"/>
                <w:shd w:val="clear" w:color="auto" w:fill="FFFFFF"/>
              </w:rPr>
              <w:t xml:space="preserve">National </w:t>
            </w:r>
            <w:proofErr w:type="spellStart"/>
            <w:r>
              <w:rPr>
                <w:color w:val="000000"/>
                <w:sz w:val="28"/>
                <w:szCs w:val="28"/>
                <w:shd w:val="clear" w:color="auto" w:fill="FFFFFF"/>
              </w:rPr>
              <w:t>Center</w:t>
            </w:r>
            <w:proofErr w:type="spellEnd"/>
            <w:r>
              <w:rPr>
                <w:color w:val="000000"/>
                <w:sz w:val="28"/>
                <w:szCs w:val="28"/>
                <w:shd w:val="clear" w:color="auto" w:fill="FFFFFF"/>
              </w:rPr>
              <w:t xml:space="preserve"> for Biotechnology Information</w:t>
            </w:r>
          </w:p>
        </w:tc>
      </w:tr>
      <w:tr w:rsidR="00E37B12" w:rsidTr="00B54E52">
        <w:tc>
          <w:tcPr>
            <w:tcW w:w="885" w:type="dxa"/>
            <w:vAlign w:val="center"/>
          </w:tcPr>
          <w:p w:rsidR="00851732" w:rsidRDefault="000A36FC" w:rsidP="00DA6B1D">
            <w:pPr>
              <w:spacing w:line="360" w:lineRule="auto"/>
              <w:jc w:val="center"/>
              <w:rPr>
                <w:sz w:val="28"/>
                <w:szCs w:val="28"/>
                <w:lang w:val="vi-VN"/>
              </w:rPr>
            </w:pPr>
            <w:r>
              <w:rPr>
                <w:sz w:val="28"/>
                <w:szCs w:val="28"/>
                <w:lang w:val="vi-VN"/>
              </w:rPr>
              <w:t>30</w:t>
            </w:r>
          </w:p>
        </w:tc>
        <w:tc>
          <w:tcPr>
            <w:tcW w:w="1950" w:type="dxa"/>
            <w:vAlign w:val="center"/>
          </w:tcPr>
          <w:p w:rsidR="00851732" w:rsidRDefault="00851732" w:rsidP="00DA6B1D">
            <w:pPr>
              <w:spacing w:line="360" w:lineRule="auto"/>
              <w:jc w:val="both"/>
              <w:rPr>
                <w:color w:val="000000"/>
                <w:sz w:val="28"/>
                <w:szCs w:val="28"/>
                <w:lang w:val="vi-VN"/>
              </w:rPr>
            </w:pPr>
            <w:r>
              <w:rPr>
                <w:color w:val="000000"/>
                <w:sz w:val="28"/>
                <w:szCs w:val="28"/>
                <w:lang w:val="vi-VN"/>
              </w:rPr>
              <w:t>NGS</w:t>
            </w:r>
          </w:p>
        </w:tc>
        <w:tc>
          <w:tcPr>
            <w:tcW w:w="5846" w:type="dxa"/>
            <w:vAlign w:val="center"/>
          </w:tcPr>
          <w:p w:rsidR="00851732" w:rsidRDefault="00E37B12" w:rsidP="00DA6B1D">
            <w:pPr>
              <w:spacing w:line="360" w:lineRule="auto"/>
              <w:jc w:val="both"/>
              <w:rPr>
                <w:color w:val="000000"/>
                <w:sz w:val="28"/>
                <w:szCs w:val="28"/>
                <w:shd w:val="clear" w:color="auto" w:fill="FFFFFF"/>
              </w:rPr>
            </w:pPr>
            <w:r>
              <w:rPr>
                <w:color w:val="000000"/>
                <w:sz w:val="28"/>
                <w:szCs w:val="28"/>
                <w:shd w:val="clear" w:color="auto" w:fill="FFFFFF"/>
              </w:rPr>
              <w:t>Next-Generation Sequencing</w:t>
            </w:r>
          </w:p>
        </w:tc>
      </w:tr>
      <w:tr w:rsidR="00E37B12" w:rsidTr="00B54E52">
        <w:tc>
          <w:tcPr>
            <w:tcW w:w="885" w:type="dxa"/>
            <w:vAlign w:val="center"/>
          </w:tcPr>
          <w:p w:rsidR="00851732" w:rsidRDefault="00DA6B1D" w:rsidP="00DA6B1D">
            <w:pPr>
              <w:spacing w:line="360" w:lineRule="auto"/>
              <w:jc w:val="center"/>
              <w:rPr>
                <w:sz w:val="28"/>
                <w:szCs w:val="28"/>
                <w:lang w:val="vi-VN"/>
              </w:rPr>
            </w:pPr>
            <w:r>
              <w:rPr>
                <w:sz w:val="28"/>
                <w:szCs w:val="28"/>
                <w:lang w:val="vi-VN"/>
              </w:rPr>
              <w:t>3</w:t>
            </w:r>
            <w:r w:rsidR="000A36FC">
              <w:rPr>
                <w:sz w:val="28"/>
                <w:szCs w:val="28"/>
                <w:lang w:val="vi-VN"/>
              </w:rPr>
              <w:t>1</w:t>
            </w:r>
          </w:p>
        </w:tc>
        <w:tc>
          <w:tcPr>
            <w:tcW w:w="1950" w:type="dxa"/>
            <w:vAlign w:val="center"/>
          </w:tcPr>
          <w:p w:rsidR="00851732" w:rsidRDefault="00851732" w:rsidP="00DA6B1D">
            <w:pPr>
              <w:spacing w:line="360" w:lineRule="auto"/>
              <w:jc w:val="both"/>
              <w:rPr>
                <w:color w:val="000000"/>
                <w:sz w:val="28"/>
                <w:szCs w:val="28"/>
                <w:lang w:val="vi-VN"/>
              </w:rPr>
            </w:pPr>
            <w:r>
              <w:rPr>
                <w:color w:val="000000"/>
                <w:sz w:val="28"/>
                <w:szCs w:val="28"/>
                <w:lang w:val="vi-VN"/>
              </w:rPr>
              <w:t>NFAT</w:t>
            </w:r>
          </w:p>
        </w:tc>
        <w:tc>
          <w:tcPr>
            <w:tcW w:w="5846" w:type="dxa"/>
            <w:vAlign w:val="center"/>
          </w:tcPr>
          <w:p w:rsidR="00851732" w:rsidRDefault="00E37B12" w:rsidP="00DA6B1D">
            <w:pPr>
              <w:spacing w:line="360" w:lineRule="auto"/>
              <w:jc w:val="both"/>
              <w:rPr>
                <w:i/>
                <w:iCs/>
                <w:color w:val="000000"/>
                <w:sz w:val="28"/>
                <w:szCs w:val="28"/>
                <w:shd w:val="clear" w:color="auto" w:fill="FFFFFF"/>
              </w:rPr>
            </w:pPr>
            <w:r>
              <w:rPr>
                <w:rStyle w:val="Emphasis"/>
                <w:i w:val="0"/>
                <w:iCs w:val="0"/>
                <w:color w:val="000000"/>
                <w:sz w:val="28"/>
                <w:szCs w:val="28"/>
                <w:shd w:val="clear" w:color="auto" w:fill="FFFFFF"/>
              </w:rPr>
              <w:t>Nuclear factor of activated T</w:t>
            </w:r>
            <w:r>
              <w:rPr>
                <w:color w:val="000000"/>
                <w:sz w:val="28"/>
                <w:szCs w:val="28"/>
                <w:shd w:val="clear" w:color="auto" w:fill="FFFFFF"/>
              </w:rPr>
              <w:t>-cells</w:t>
            </w:r>
          </w:p>
        </w:tc>
      </w:tr>
      <w:tr w:rsidR="00E37B12" w:rsidTr="00B54E52">
        <w:tc>
          <w:tcPr>
            <w:tcW w:w="885" w:type="dxa"/>
            <w:vAlign w:val="center"/>
          </w:tcPr>
          <w:p w:rsidR="00851732" w:rsidRDefault="00DA6B1D" w:rsidP="00DA6B1D">
            <w:pPr>
              <w:spacing w:line="360" w:lineRule="auto"/>
              <w:jc w:val="center"/>
              <w:rPr>
                <w:sz w:val="28"/>
                <w:szCs w:val="28"/>
                <w:lang w:val="vi-VN"/>
              </w:rPr>
            </w:pPr>
            <w:r>
              <w:rPr>
                <w:sz w:val="28"/>
                <w:szCs w:val="28"/>
                <w:lang w:val="vi-VN"/>
              </w:rPr>
              <w:t>3</w:t>
            </w:r>
            <w:r w:rsidR="000A36FC">
              <w:rPr>
                <w:sz w:val="28"/>
                <w:szCs w:val="28"/>
                <w:lang w:val="vi-VN"/>
              </w:rPr>
              <w:t>2</w:t>
            </w:r>
          </w:p>
        </w:tc>
        <w:tc>
          <w:tcPr>
            <w:tcW w:w="1950" w:type="dxa"/>
            <w:vAlign w:val="center"/>
          </w:tcPr>
          <w:p w:rsidR="00851732" w:rsidRDefault="00851732" w:rsidP="00DA6B1D">
            <w:pPr>
              <w:spacing w:line="360" w:lineRule="auto"/>
              <w:jc w:val="both"/>
              <w:rPr>
                <w:color w:val="000000"/>
                <w:sz w:val="28"/>
                <w:szCs w:val="28"/>
                <w:lang w:val="vi-VN"/>
              </w:rPr>
            </w:pPr>
            <w:r>
              <w:rPr>
                <w:color w:val="000000"/>
                <w:sz w:val="28"/>
                <w:szCs w:val="28"/>
                <w:lang w:val="vi-VN"/>
              </w:rPr>
              <w:t>OECD</w:t>
            </w:r>
          </w:p>
        </w:tc>
        <w:tc>
          <w:tcPr>
            <w:tcW w:w="5846" w:type="dxa"/>
            <w:vAlign w:val="center"/>
          </w:tcPr>
          <w:p w:rsidR="00851732" w:rsidRDefault="00E37B12" w:rsidP="00DA6B1D">
            <w:pPr>
              <w:spacing w:line="360" w:lineRule="auto"/>
              <w:jc w:val="both"/>
              <w:rPr>
                <w:color w:val="000000"/>
                <w:sz w:val="28"/>
                <w:szCs w:val="28"/>
                <w:shd w:val="clear" w:color="auto" w:fill="FFFFFF"/>
              </w:rPr>
            </w:pPr>
            <w:r>
              <w:rPr>
                <w:color w:val="000000"/>
                <w:sz w:val="28"/>
                <w:szCs w:val="28"/>
                <w:shd w:val="clear" w:color="auto" w:fill="FFFFFF"/>
              </w:rPr>
              <w:t>Organization for Economic Cooperation and Development</w:t>
            </w:r>
          </w:p>
        </w:tc>
      </w:tr>
      <w:tr w:rsidR="00E37B12" w:rsidTr="00B54E52">
        <w:tc>
          <w:tcPr>
            <w:tcW w:w="885" w:type="dxa"/>
            <w:vAlign w:val="center"/>
          </w:tcPr>
          <w:p w:rsidR="00851732" w:rsidRDefault="00DA6B1D" w:rsidP="00DA6B1D">
            <w:pPr>
              <w:spacing w:line="360" w:lineRule="auto"/>
              <w:jc w:val="center"/>
              <w:rPr>
                <w:sz w:val="28"/>
                <w:szCs w:val="28"/>
                <w:lang w:val="vi-VN"/>
              </w:rPr>
            </w:pPr>
            <w:r>
              <w:rPr>
                <w:sz w:val="28"/>
                <w:szCs w:val="28"/>
                <w:lang w:val="vi-VN"/>
              </w:rPr>
              <w:t>3</w:t>
            </w:r>
            <w:r w:rsidR="000A36FC">
              <w:rPr>
                <w:sz w:val="28"/>
                <w:szCs w:val="28"/>
                <w:lang w:val="vi-VN"/>
              </w:rPr>
              <w:t>3</w:t>
            </w:r>
          </w:p>
        </w:tc>
        <w:tc>
          <w:tcPr>
            <w:tcW w:w="1950" w:type="dxa"/>
            <w:vAlign w:val="center"/>
          </w:tcPr>
          <w:p w:rsidR="00851732" w:rsidRDefault="00851732" w:rsidP="00DA6B1D">
            <w:pPr>
              <w:spacing w:line="360" w:lineRule="auto"/>
              <w:jc w:val="both"/>
              <w:rPr>
                <w:color w:val="000000"/>
                <w:sz w:val="28"/>
                <w:szCs w:val="28"/>
                <w:lang w:val="vi-VN"/>
              </w:rPr>
            </w:pPr>
            <w:r>
              <w:rPr>
                <w:color w:val="000000"/>
                <w:sz w:val="28"/>
                <w:szCs w:val="28"/>
                <w:lang w:val="vi-VN"/>
              </w:rPr>
              <w:t>OTU</w:t>
            </w:r>
          </w:p>
        </w:tc>
        <w:tc>
          <w:tcPr>
            <w:tcW w:w="5846" w:type="dxa"/>
            <w:vAlign w:val="center"/>
          </w:tcPr>
          <w:p w:rsidR="00851732" w:rsidRDefault="000A36FC" w:rsidP="00DA6B1D">
            <w:pPr>
              <w:spacing w:line="360" w:lineRule="auto"/>
              <w:jc w:val="both"/>
              <w:rPr>
                <w:color w:val="000000"/>
                <w:sz w:val="28"/>
                <w:szCs w:val="28"/>
                <w:shd w:val="clear" w:color="auto" w:fill="FFFFFF"/>
              </w:rPr>
            </w:pPr>
            <w:r>
              <w:rPr>
                <w:color w:val="000000"/>
                <w:sz w:val="28"/>
                <w:szCs w:val="28"/>
                <w:shd w:val="clear" w:color="auto" w:fill="FFFFFF"/>
                <w:lang w:val="vi-VN"/>
              </w:rPr>
              <w:t>O</w:t>
            </w:r>
            <w:proofErr w:type="spellStart"/>
            <w:r w:rsidR="00E37B12">
              <w:rPr>
                <w:color w:val="000000"/>
                <w:sz w:val="28"/>
                <w:szCs w:val="28"/>
                <w:shd w:val="clear" w:color="auto" w:fill="FFFFFF"/>
              </w:rPr>
              <w:t>perational</w:t>
            </w:r>
            <w:proofErr w:type="spellEnd"/>
            <w:r w:rsidR="00E37B12">
              <w:rPr>
                <w:color w:val="000000"/>
                <w:sz w:val="28"/>
                <w:szCs w:val="28"/>
                <w:shd w:val="clear" w:color="auto" w:fill="FFFFFF"/>
              </w:rPr>
              <w:t xml:space="preserve"> taxonomic unit</w:t>
            </w:r>
          </w:p>
        </w:tc>
      </w:tr>
      <w:tr w:rsidR="00E37B12" w:rsidTr="00B54E52">
        <w:tc>
          <w:tcPr>
            <w:tcW w:w="885" w:type="dxa"/>
            <w:vAlign w:val="center"/>
          </w:tcPr>
          <w:p w:rsidR="00851732" w:rsidRDefault="00DA6B1D" w:rsidP="00DA6B1D">
            <w:pPr>
              <w:spacing w:line="360" w:lineRule="auto"/>
              <w:jc w:val="center"/>
              <w:rPr>
                <w:sz w:val="28"/>
                <w:szCs w:val="28"/>
                <w:lang w:val="vi-VN"/>
              </w:rPr>
            </w:pPr>
            <w:r>
              <w:rPr>
                <w:sz w:val="28"/>
                <w:szCs w:val="28"/>
                <w:lang w:val="vi-VN"/>
              </w:rPr>
              <w:t>3</w:t>
            </w:r>
            <w:r w:rsidR="000A36FC">
              <w:rPr>
                <w:sz w:val="28"/>
                <w:szCs w:val="28"/>
                <w:lang w:val="vi-VN"/>
              </w:rPr>
              <w:t>4</w:t>
            </w:r>
          </w:p>
        </w:tc>
        <w:tc>
          <w:tcPr>
            <w:tcW w:w="1950" w:type="dxa"/>
            <w:vAlign w:val="center"/>
          </w:tcPr>
          <w:p w:rsidR="00851732" w:rsidRDefault="00851732" w:rsidP="00DA6B1D">
            <w:pPr>
              <w:spacing w:line="360" w:lineRule="auto"/>
              <w:jc w:val="both"/>
              <w:rPr>
                <w:color w:val="000000"/>
                <w:sz w:val="28"/>
                <w:szCs w:val="28"/>
                <w:lang w:val="vi-VN"/>
              </w:rPr>
            </w:pPr>
            <w:r>
              <w:rPr>
                <w:color w:val="000000"/>
                <w:sz w:val="28"/>
                <w:szCs w:val="28"/>
                <w:lang w:val="vi-VN"/>
              </w:rPr>
              <w:t>PCR</w:t>
            </w:r>
          </w:p>
        </w:tc>
        <w:tc>
          <w:tcPr>
            <w:tcW w:w="5846" w:type="dxa"/>
            <w:vAlign w:val="center"/>
          </w:tcPr>
          <w:p w:rsidR="00851732" w:rsidRDefault="00E37B12" w:rsidP="00DA6B1D">
            <w:pPr>
              <w:spacing w:line="360" w:lineRule="auto"/>
              <w:jc w:val="both"/>
              <w:rPr>
                <w:i/>
                <w:iCs/>
                <w:color w:val="000000"/>
                <w:sz w:val="28"/>
                <w:szCs w:val="28"/>
                <w:shd w:val="clear" w:color="auto" w:fill="FFFFFF"/>
              </w:rPr>
            </w:pPr>
            <w:r>
              <w:rPr>
                <w:rStyle w:val="Emphasis"/>
                <w:i w:val="0"/>
                <w:iCs w:val="0"/>
                <w:color w:val="000000"/>
                <w:sz w:val="28"/>
                <w:szCs w:val="28"/>
                <w:shd w:val="clear" w:color="auto" w:fill="FFFFFF"/>
              </w:rPr>
              <w:t>Polymerase Chain Reaction</w:t>
            </w:r>
          </w:p>
        </w:tc>
      </w:tr>
      <w:tr w:rsidR="00DA6B1D" w:rsidTr="00B54E52">
        <w:tc>
          <w:tcPr>
            <w:tcW w:w="885" w:type="dxa"/>
            <w:vAlign w:val="center"/>
          </w:tcPr>
          <w:p w:rsidR="00DA6B1D" w:rsidRDefault="00DA6B1D" w:rsidP="00DA6B1D">
            <w:pPr>
              <w:spacing w:line="360" w:lineRule="auto"/>
              <w:jc w:val="center"/>
              <w:rPr>
                <w:sz w:val="28"/>
                <w:szCs w:val="28"/>
                <w:lang w:val="vi-VN"/>
              </w:rPr>
            </w:pPr>
            <w:r>
              <w:rPr>
                <w:sz w:val="28"/>
                <w:szCs w:val="28"/>
                <w:lang w:val="vi-VN"/>
              </w:rPr>
              <w:t>3</w:t>
            </w:r>
            <w:r w:rsidR="000A36FC">
              <w:rPr>
                <w:sz w:val="28"/>
                <w:szCs w:val="28"/>
                <w:lang w:val="vi-VN"/>
              </w:rPr>
              <w:t>5</w:t>
            </w:r>
          </w:p>
        </w:tc>
        <w:tc>
          <w:tcPr>
            <w:tcW w:w="1950" w:type="dxa"/>
            <w:vAlign w:val="center"/>
          </w:tcPr>
          <w:p w:rsidR="00DA6B1D" w:rsidRDefault="00DA6B1D" w:rsidP="00DA6B1D">
            <w:pPr>
              <w:spacing w:line="360" w:lineRule="auto"/>
              <w:jc w:val="both"/>
              <w:rPr>
                <w:color w:val="000000"/>
                <w:sz w:val="28"/>
                <w:szCs w:val="28"/>
                <w:lang w:val="vi-VN"/>
              </w:rPr>
            </w:pPr>
            <w:r>
              <w:rPr>
                <w:color w:val="000000"/>
                <w:sz w:val="28"/>
                <w:szCs w:val="28"/>
                <w:lang w:val="vi-VN"/>
              </w:rPr>
              <w:t>PLT</w:t>
            </w:r>
          </w:p>
        </w:tc>
        <w:tc>
          <w:tcPr>
            <w:tcW w:w="5846" w:type="dxa"/>
            <w:vAlign w:val="center"/>
          </w:tcPr>
          <w:p w:rsidR="00DA6B1D" w:rsidRPr="00DA6B1D" w:rsidRDefault="00DA6B1D" w:rsidP="00DA6B1D">
            <w:pPr>
              <w:spacing w:line="360" w:lineRule="auto"/>
              <w:jc w:val="both"/>
              <w:rPr>
                <w:rStyle w:val="Emphasis"/>
                <w:i w:val="0"/>
                <w:iCs w:val="0"/>
                <w:color w:val="000000"/>
                <w:sz w:val="28"/>
                <w:szCs w:val="28"/>
                <w:shd w:val="clear" w:color="auto" w:fill="FFFFFF"/>
                <w:lang w:val="vi-VN"/>
              </w:rPr>
            </w:pPr>
            <w:r>
              <w:rPr>
                <w:rStyle w:val="Emphasis"/>
                <w:i w:val="0"/>
                <w:iCs w:val="0"/>
                <w:color w:val="000000"/>
                <w:sz w:val="28"/>
                <w:szCs w:val="28"/>
                <w:shd w:val="clear" w:color="auto" w:fill="FFFFFF"/>
                <w:lang w:val="vi-VN"/>
              </w:rPr>
              <w:t>Tiểu cầu</w:t>
            </w:r>
          </w:p>
        </w:tc>
      </w:tr>
      <w:tr w:rsidR="00E37B12" w:rsidTr="00B54E52">
        <w:tc>
          <w:tcPr>
            <w:tcW w:w="885" w:type="dxa"/>
            <w:vAlign w:val="center"/>
          </w:tcPr>
          <w:p w:rsidR="002C1C69" w:rsidRPr="001B7D42" w:rsidRDefault="003D1C5B" w:rsidP="00DA6B1D">
            <w:pPr>
              <w:spacing w:line="360" w:lineRule="auto"/>
              <w:jc w:val="center"/>
              <w:rPr>
                <w:rFonts w:eastAsia="MS Mincho"/>
                <w:sz w:val="28"/>
                <w:szCs w:val="28"/>
                <w:lang w:val="vi-VN"/>
              </w:rPr>
            </w:pPr>
            <w:r>
              <w:rPr>
                <w:rFonts w:eastAsia="MS Mincho"/>
                <w:sz w:val="28"/>
                <w:szCs w:val="28"/>
                <w:lang w:val="vi-VN"/>
              </w:rPr>
              <w:t>3</w:t>
            </w:r>
            <w:r w:rsidR="000A36FC">
              <w:rPr>
                <w:rFonts w:eastAsia="MS Mincho"/>
                <w:sz w:val="28"/>
                <w:szCs w:val="28"/>
                <w:lang w:val="vi-VN"/>
              </w:rPr>
              <w:t>6</w:t>
            </w:r>
          </w:p>
        </w:tc>
        <w:tc>
          <w:tcPr>
            <w:tcW w:w="1950" w:type="dxa"/>
            <w:vAlign w:val="center"/>
          </w:tcPr>
          <w:p w:rsidR="002C1C69" w:rsidRPr="001B7D42" w:rsidRDefault="002C1C69" w:rsidP="00DA6B1D">
            <w:pPr>
              <w:spacing w:line="360" w:lineRule="auto"/>
              <w:jc w:val="both"/>
              <w:rPr>
                <w:color w:val="000000"/>
                <w:sz w:val="28"/>
                <w:szCs w:val="28"/>
                <w:lang w:val="vi-VN"/>
              </w:rPr>
            </w:pPr>
            <w:r>
              <w:rPr>
                <w:color w:val="000000"/>
                <w:sz w:val="28"/>
                <w:szCs w:val="28"/>
                <w:lang w:val="vi-VN"/>
              </w:rPr>
              <w:t>RN</w:t>
            </w:r>
            <w:r w:rsidR="00851732">
              <w:rPr>
                <w:color w:val="000000"/>
                <w:sz w:val="28"/>
                <w:szCs w:val="28"/>
                <w:lang w:val="vi-VN"/>
              </w:rPr>
              <w:t>A</w:t>
            </w:r>
          </w:p>
        </w:tc>
        <w:tc>
          <w:tcPr>
            <w:tcW w:w="5846" w:type="dxa"/>
            <w:vAlign w:val="center"/>
          </w:tcPr>
          <w:p w:rsidR="002C1C69" w:rsidRDefault="002C1C69" w:rsidP="00DA6B1D">
            <w:pPr>
              <w:spacing w:line="360" w:lineRule="auto"/>
              <w:jc w:val="both"/>
              <w:rPr>
                <w:color w:val="000000"/>
                <w:sz w:val="28"/>
                <w:szCs w:val="28"/>
              </w:rPr>
            </w:pPr>
            <w:r>
              <w:rPr>
                <w:color w:val="000000"/>
                <w:sz w:val="28"/>
                <w:szCs w:val="28"/>
              </w:rPr>
              <w:t>Acid ribonucleic</w:t>
            </w:r>
          </w:p>
        </w:tc>
      </w:tr>
      <w:tr w:rsidR="00E37B12" w:rsidTr="00B54E52">
        <w:tc>
          <w:tcPr>
            <w:tcW w:w="885" w:type="dxa"/>
            <w:vAlign w:val="center"/>
          </w:tcPr>
          <w:p w:rsidR="00851732" w:rsidRPr="00851732" w:rsidRDefault="00851732" w:rsidP="00DA6B1D">
            <w:pPr>
              <w:spacing w:line="360" w:lineRule="auto"/>
              <w:jc w:val="center"/>
              <w:rPr>
                <w:sz w:val="28"/>
                <w:szCs w:val="28"/>
                <w:lang w:val="vi-VN"/>
              </w:rPr>
            </w:pPr>
            <w:r>
              <w:rPr>
                <w:sz w:val="28"/>
                <w:szCs w:val="28"/>
                <w:lang w:val="vi-VN"/>
              </w:rPr>
              <w:t>3</w:t>
            </w:r>
            <w:r w:rsidR="000A36FC">
              <w:rPr>
                <w:sz w:val="28"/>
                <w:szCs w:val="28"/>
                <w:lang w:val="vi-VN"/>
              </w:rPr>
              <w:t>7</w:t>
            </w:r>
          </w:p>
        </w:tc>
        <w:tc>
          <w:tcPr>
            <w:tcW w:w="1950" w:type="dxa"/>
            <w:vAlign w:val="center"/>
          </w:tcPr>
          <w:p w:rsidR="00851732" w:rsidRPr="007800F7" w:rsidRDefault="00851732" w:rsidP="00DA6B1D">
            <w:pPr>
              <w:spacing w:line="360" w:lineRule="auto"/>
              <w:jc w:val="both"/>
              <w:rPr>
                <w:color w:val="000000"/>
                <w:sz w:val="28"/>
                <w:szCs w:val="28"/>
              </w:rPr>
            </w:pPr>
            <w:r w:rsidRPr="007800F7">
              <w:rPr>
                <w:color w:val="000000"/>
                <w:sz w:val="28"/>
                <w:szCs w:val="28"/>
              </w:rPr>
              <w:t>SCFA</w:t>
            </w:r>
          </w:p>
        </w:tc>
        <w:tc>
          <w:tcPr>
            <w:tcW w:w="5846" w:type="dxa"/>
            <w:vAlign w:val="center"/>
          </w:tcPr>
          <w:p w:rsidR="00851732" w:rsidRDefault="00851732" w:rsidP="00DA6B1D">
            <w:pPr>
              <w:spacing w:line="360" w:lineRule="auto"/>
              <w:jc w:val="both"/>
              <w:rPr>
                <w:color w:val="000000"/>
                <w:sz w:val="28"/>
                <w:szCs w:val="28"/>
              </w:rPr>
            </w:pPr>
            <w:r>
              <w:rPr>
                <w:color w:val="000000"/>
                <w:sz w:val="28"/>
                <w:szCs w:val="28"/>
                <w:shd w:val="clear" w:color="auto" w:fill="FFFFFF"/>
              </w:rPr>
              <w:t>Short chain fatty acids</w:t>
            </w:r>
          </w:p>
        </w:tc>
      </w:tr>
      <w:tr w:rsidR="00E37B12" w:rsidTr="00B54E52">
        <w:tc>
          <w:tcPr>
            <w:tcW w:w="885" w:type="dxa"/>
            <w:vAlign w:val="center"/>
          </w:tcPr>
          <w:p w:rsidR="00851732" w:rsidRPr="00851732" w:rsidRDefault="00851732" w:rsidP="00DA6B1D">
            <w:pPr>
              <w:spacing w:line="360" w:lineRule="auto"/>
              <w:jc w:val="center"/>
              <w:rPr>
                <w:sz w:val="28"/>
                <w:szCs w:val="28"/>
                <w:lang w:val="vi-VN"/>
              </w:rPr>
            </w:pPr>
            <w:r>
              <w:rPr>
                <w:sz w:val="28"/>
                <w:szCs w:val="28"/>
                <w:lang w:val="vi-VN"/>
              </w:rPr>
              <w:t>3</w:t>
            </w:r>
            <w:r w:rsidR="000A36FC">
              <w:rPr>
                <w:sz w:val="28"/>
                <w:szCs w:val="28"/>
                <w:lang w:val="vi-VN"/>
              </w:rPr>
              <w:t>8</w:t>
            </w:r>
          </w:p>
        </w:tc>
        <w:tc>
          <w:tcPr>
            <w:tcW w:w="1950" w:type="dxa"/>
            <w:vAlign w:val="center"/>
          </w:tcPr>
          <w:p w:rsidR="00851732" w:rsidRPr="00851732" w:rsidRDefault="00851732" w:rsidP="00DA6B1D">
            <w:pPr>
              <w:spacing w:line="360" w:lineRule="auto"/>
              <w:jc w:val="both"/>
              <w:rPr>
                <w:color w:val="000000"/>
                <w:sz w:val="28"/>
                <w:szCs w:val="28"/>
                <w:lang w:val="vi-VN"/>
              </w:rPr>
            </w:pPr>
            <w:r>
              <w:rPr>
                <w:color w:val="000000"/>
                <w:sz w:val="28"/>
                <w:szCs w:val="28"/>
                <w:lang w:val="vi-VN"/>
              </w:rPr>
              <w:t>SD</w:t>
            </w:r>
          </w:p>
        </w:tc>
        <w:tc>
          <w:tcPr>
            <w:tcW w:w="5846" w:type="dxa"/>
            <w:vAlign w:val="center"/>
          </w:tcPr>
          <w:p w:rsidR="00851732" w:rsidRDefault="00E37B12" w:rsidP="00DA6B1D">
            <w:pPr>
              <w:spacing w:line="360" w:lineRule="auto"/>
              <w:jc w:val="both"/>
              <w:rPr>
                <w:color w:val="000000"/>
                <w:sz w:val="28"/>
                <w:szCs w:val="28"/>
                <w:shd w:val="clear" w:color="auto" w:fill="FFFFFF"/>
                <w:lang w:val="vi-VN"/>
              </w:rPr>
            </w:pPr>
            <w:r>
              <w:rPr>
                <w:color w:val="000000"/>
                <w:sz w:val="28"/>
                <w:szCs w:val="28"/>
                <w:shd w:val="clear" w:color="auto" w:fill="FFFFFF"/>
                <w:lang w:val="vi-VN"/>
              </w:rPr>
              <w:t>Độ lệch chuẩn</w:t>
            </w:r>
          </w:p>
        </w:tc>
      </w:tr>
      <w:tr w:rsidR="00E37B12" w:rsidTr="00B54E52">
        <w:tc>
          <w:tcPr>
            <w:tcW w:w="885" w:type="dxa"/>
            <w:vAlign w:val="center"/>
          </w:tcPr>
          <w:p w:rsidR="00851732" w:rsidRPr="00851732" w:rsidRDefault="00851732" w:rsidP="00DA6B1D">
            <w:pPr>
              <w:spacing w:line="360" w:lineRule="auto"/>
              <w:jc w:val="center"/>
              <w:rPr>
                <w:sz w:val="28"/>
                <w:szCs w:val="28"/>
                <w:lang w:val="vi-VN"/>
              </w:rPr>
            </w:pPr>
            <w:r>
              <w:rPr>
                <w:sz w:val="28"/>
                <w:szCs w:val="28"/>
                <w:lang w:val="vi-VN"/>
              </w:rPr>
              <w:t>3</w:t>
            </w:r>
            <w:r w:rsidR="000A36FC">
              <w:rPr>
                <w:sz w:val="28"/>
                <w:szCs w:val="28"/>
                <w:lang w:val="vi-VN"/>
              </w:rPr>
              <w:t>9</w:t>
            </w:r>
          </w:p>
        </w:tc>
        <w:tc>
          <w:tcPr>
            <w:tcW w:w="1950" w:type="dxa"/>
            <w:vAlign w:val="center"/>
          </w:tcPr>
          <w:p w:rsidR="00851732" w:rsidRDefault="00851732" w:rsidP="00DA6B1D">
            <w:pPr>
              <w:spacing w:line="360" w:lineRule="auto"/>
              <w:jc w:val="both"/>
              <w:rPr>
                <w:color w:val="000000"/>
                <w:sz w:val="28"/>
                <w:szCs w:val="28"/>
                <w:lang w:val="vi-VN"/>
              </w:rPr>
            </w:pPr>
            <w:r>
              <w:rPr>
                <w:color w:val="000000"/>
                <w:sz w:val="28"/>
                <w:szCs w:val="28"/>
                <w:lang w:val="vi-VN"/>
              </w:rPr>
              <w:t>TB</w:t>
            </w:r>
          </w:p>
        </w:tc>
        <w:tc>
          <w:tcPr>
            <w:tcW w:w="5846" w:type="dxa"/>
            <w:vAlign w:val="center"/>
          </w:tcPr>
          <w:p w:rsidR="00851732" w:rsidRDefault="00E37B12" w:rsidP="00DA6B1D">
            <w:pPr>
              <w:spacing w:line="360" w:lineRule="auto"/>
              <w:jc w:val="both"/>
              <w:rPr>
                <w:color w:val="000000"/>
                <w:sz w:val="28"/>
                <w:szCs w:val="28"/>
                <w:shd w:val="clear" w:color="auto" w:fill="FFFFFF"/>
                <w:lang w:val="vi-VN"/>
              </w:rPr>
            </w:pPr>
            <w:r>
              <w:rPr>
                <w:color w:val="000000"/>
                <w:sz w:val="28"/>
                <w:szCs w:val="28"/>
                <w:shd w:val="clear" w:color="auto" w:fill="FFFFFF"/>
                <w:lang w:val="vi-VN"/>
              </w:rPr>
              <w:t>Trung bình</w:t>
            </w:r>
          </w:p>
        </w:tc>
      </w:tr>
      <w:tr w:rsidR="00E37B12" w:rsidTr="00B54E52">
        <w:tc>
          <w:tcPr>
            <w:tcW w:w="885" w:type="dxa"/>
            <w:vAlign w:val="center"/>
          </w:tcPr>
          <w:p w:rsidR="00851732" w:rsidRPr="00753DCC" w:rsidRDefault="000A36FC" w:rsidP="00DA6B1D">
            <w:pPr>
              <w:spacing w:line="360" w:lineRule="auto"/>
              <w:jc w:val="center"/>
              <w:rPr>
                <w:sz w:val="28"/>
                <w:szCs w:val="28"/>
                <w:lang w:val="vi-VN"/>
              </w:rPr>
            </w:pPr>
            <w:r>
              <w:rPr>
                <w:sz w:val="28"/>
                <w:szCs w:val="28"/>
                <w:lang w:val="vi-VN"/>
              </w:rPr>
              <w:t>40</w:t>
            </w:r>
          </w:p>
        </w:tc>
        <w:tc>
          <w:tcPr>
            <w:tcW w:w="1950" w:type="dxa"/>
            <w:vAlign w:val="center"/>
          </w:tcPr>
          <w:p w:rsidR="00851732" w:rsidRPr="00753DCC" w:rsidRDefault="00851732" w:rsidP="00DA6B1D">
            <w:pPr>
              <w:spacing w:line="360" w:lineRule="auto"/>
              <w:jc w:val="both"/>
              <w:rPr>
                <w:color w:val="000000"/>
                <w:sz w:val="28"/>
                <w:szCs w:val="28"/>
                <w:lang w:val="vi-VN"/>
              </w:rPr>
            </w:pPr>
            <w:r>
              <w:rPr>
                <w:color w:val="000000"/>
                <w:sz w:val="28"/>
                <w:szCs w:val="28"/>
                <w:lang w:val="vi-VN"/>
              </w:rPr>
              <w:t>TNF</w:t>
            </w:r>
          </w:p>
        </w:tc>
        <w:tc>
          <w:tcPr>
            <w:tcW w:w="5846" w:type="dxa"/>
            <w:vAlign w:val="center"/>
          </w:tcPr>
          <w:p w:rsidR="00851732" w:rsidRDefault="00851732" w:rsidP="00DA6B1D">
            <w:pPr>
              <w:spacing w:line="360" w:lineRule="auto"/>
              <w:jc w:val="both"/>
              <w:rPr>
                <w:color w:val="000000"/>
                <w:sz w:val="28"/>
                <w:szCs w:val="28"/>
              </w:rPr>
            </w:pPr>
            <w:proofErr w:type="spellStart"/>
            <w:r>
              <w:rPr>
                <w:color w:val="000000"/>
                <w:sz w:val="28"/>
                <w:szCs w:val="28"/>
              </w:rPr>
              <w:t>Tumor</w:t>
            </w:r>
            <w:proofErr w:type="spellEnd"/>
            <w:r>
              <w:rPr>
                <w:color w:val="000000"/>
                <w:sz w:val="28"/>
                <w:szCs w:val="28"/>
              </w:rPr>
              <w:t xml:space="preserve"> Necrosis Factor</w:t>
            </w:r>
          </w:p>
        </w:tc>
      </w:tr>
      <w:tr w:rsidR="00E37B12" w:rsidTr="00B54E52">
        <w:tc>
          <w:tcPr>
            <w:tcW w:w="885" w:type="dxa"/>
            <w:vAlign w:val="center"/>
          </w:tcPr>
          <w:p w:rsidR="00851732" w:rsidRPr="00753DCC" w:rsidRDefault="00DA6B1D" w:rsidP="00DA6B1D">
            <w:pPr>
              <w:spacing w:line="360" w:lineRule="auto"/>
              <w:jc w:val="center"/>
              <w:rPr>
                <w:sz w:val="28"/>
                <w:szCs w:val="28"/>
                <w:lang w:val="vi-VN"/>
              </w:rPr>
            </w:pPr>
            <w:r>
              <w:rPr>
                <w:sz w:val="28"/>
                <w:szCs w:val="28"/>
                <w:lang w:val="vi-VN"/>
              </w:rPr>
              <w:t>41</w:t>
            </w:r>
          </w:p>
        </w:tc>
        <w:tc>
          <w:tcPr>
            <w:tcW w:w="1950" w:type="dxa"/>
            <w:vAlign w:val="center"/>
          </w:tcPr>
          <w:p w:rsidR="00851732" w:rsidRPr="00753DCC" w:rsidRDefault="00851732" w:rsidP="00DA6B1D">
            <w:pPr>
              <w:spacing w:line="360" w:lineRule="auto"/>
              <w:jc w:val="both"/>
              <w:rPr>
                <w:color w:val="000000"/>
                <w:sz w:val="28"/>
                <w:szCs w:val="28"/>
                <w:lang w:val="vi-VN"/>
              </w:rPr>
            </w:pPr>
            <w:r>
              <w:rPr>
                <w:color w:val="000000"/>
                <w:sz w:val="28"/>
                <w:szCs w:val="28"/>
                <w:lang w:val="vi-VN"/>
              </w:rPr>
              <w:t>VTCC</w:t>
            </w:r>
          </w:p>
        </w:tc>
        <w:tc>
          <w:tcPr>
            <w:tcW w:w="5846" w:type="dxa"/>
            <w:vAlign w:val="center"/>
          </w:tcPr>
          <w:p w:rsidR="00851732" w:rsidRDefault="00851732" w:rsidP="00DA6B1D">
            <w:pPr>
              <w:spacing w:line="360" w:lineRule="auto"/>
              <w:jc w:val="both"/>
              <w:rPr>
                <w:color w:val="000000"/>
                <w:sz w:val="28"/>
                <w:szCs w:val="28"/>
              </w:rPr>
            </w:pPr>
            <w:r>
              <w:rPr>
                <w:color w:val="000000"/>
                <w:sz w:val="28"/>
                <w:szCs w:val="28"/>
                <w:shd w:val="clear" w:color="auto" w:fill="FFFFFF"/>
              </w:rPr>
              <w:t>Vietnam Type Culture Collection</w:t>
            </w:r>
          </w:p>
        </w:tc>
      </w:tr>
      <w:tr w:rsidR="00E37B12" w:rsidTr="00B54E52">
        <w:tc>
          <w:tcPr>
            <w:tcW w:w="885" w:type="dxa"/>
            <w:vAlign w:val="center"/>
          </w:tcPr>
          <w:p w:rsidR="00851732" w:rsidRPr="00753DCC" w:rsidRDefault="00DA6B1D" w:rsidP="00DA6B1D">
            <w:pPr>
              <w:spacing w:line="360" w:lineRule="auto"/>
              <w:jc w:val="center"/>
              <w:rPr>
                <w:sz w:val="28"/>
                <w:szCs w:val="28"/>
                <w:lang w:val="vi-VN"/>
              </w:rPr>
            </w:pPr>
            <w:r>
              <w:rPr>
                <w:sz w:val="28"/>
                <w:szCs w:val="28"/>
                <w:lang w:val="vi-VN"/>
              </w:rPr>
              <w:t>42</w:t>
            </w:r>
          </w:p>
        </w:tc>
        <w:tc>
          <w:tcPr>
            <w:tcW w:w="1950" w:type="dxa"/>
            <w:vAlign w:val="center"/>
          </w:tcPr>
          <w:p w:rsidR="00851732" w:rsidRPr="00753DCC" w:rsidRDefault="00851732" w:rsidP="00DA6B1D">
            <w:pPr>
              <w:spacing w:line="360" w:lineRule="auto"/>
              <w:jc w:val="both"/>
              <w:rPr>
                <w:color w:val="000000"/>
                <w:sz w:val="28"/>
                <w:szCs w:val="28"/>
                <w:lang w:val="vi-VN"/>
              </w:rPr>
            </w:pPr>
            <w:r>
              <w:rPr>
                <w:color w:val="000000"/>
                <w:sz w:val="28"/>
                <w:szCs w:val="28"/>
                <w:lang w:val="vi-VN"/>
              </w:rPr>
              <w:t>WGO</w:t>
            </w:r>
          </w:p>
        </w:tc>
        <w:tc>
          <w:tcPr>
            <w:tcW w:w="5846" w:type="dxa"/>
            <w:vAlign w:val="center"/>
          </w:tcPr>
          <w:p w:rsidR="00851732" w:rsidRDefault="00E37B12" w:rsidP="00DA6B1D">
            <w:pPr>
              <w:spacing w:line="360" w:lineRule="auto"/>
              <w:jc w:val="both"/>
              <w:rPr>
                <w:i/>
                <w:iCs/>
                <w:color w:val="000000"/>
                <w:sz w:val="28"/>
                <w:szCs w:val="28"/>
              </w:rPr>
            </w:pPr>
            <w:r>
              <w:rPr>
                <w:rStyle w:val="Emphasis"/>
                <w:i w:val="0"/>
                <w:iCs w:val="0"/>
                <w:color w:val="000000"/>
                <w:sz w:val="28"/>
                <w:szCs w:val="28"/>
                <w:shd w:val="clear" w:color="auto" w:fill="FFFFFF"/>
              </w:rPr>
              <w:t>World Gastroenterology Organisation</w:t>
            </w:r>
          </w:p>
        </w:tc>
      </w:tr>
      <w:tr w:rsidR="00E37B12" w:rsidTr="00B54E52">
        <w:tc>
          <w:tcPr>
            <w:tcW w:w="885" w:type="dxa"/>
            <w:vAlign w:val="center"/>
          </w:tcPr>
          <w:p w:rsidR="00851732" w:rsidRPr="00851732" w:rsidRDefault="00DA6B1D" w:rsidP="00DA6B1D">
            <w:pPr>
              <w:spacing w:line="360" w:lineRule="auto"/>
              <w:jc w:val="center"/>
              <w:rPr>
                <w:sz w:val="28"/>
                <w:szCs w:val="28"/>
                <w:lang w:val="vi-VN"/>
              </w:rPr>
            </w:pPr>
            <w:r>
              <w:rPr>
                <w:sz w:val="28"/>
                <w:szCs w:val="28"/>
                <w:lang w:val="vi-VN"/>
              </w:rPr>
              <w:t>43</w:t>
            </w:r>
          </w:p>
        </w:tc>
        <w:tc>
          <w:tcPr>
            <w:tcW w:w="1950" w:type="dxa"/>
            <w:vAlign w:val="center"/>
          </w:tcPr>
          <w:p w:rsidR="00851732" w:rsidRPr="007800F7" w:rsidRDefault="00851732" w:rsidP="00DA6B1D">
            <w:pPr>
              <w:spacing w:line="360" w:lineRule="auto"/>
              <w:jc w:val="both"/>
              <w:rPr>
                <w:color w:val="000000"/>
                <w:sz w:val="28"/>
                <w:szCs w:val="28"/>
                <w:lang w:val="fr-FR"/>
              </w:rPr>
            </w:pPr>
            <w:r w:rsidRPr="007800F7">
              <w:rPr>
                <w:color w:val="000000"/>
                <w:sz w:val="28"/>
                <w:szCs w:val="28"/>
                <w:lang w:val="vi-VN"/>
              </w:rPr>
              <w:t>WHO</w:t>
            </w:r>
          </w:p>
        </w:tc>
        <w:tc>
          <w:tcPr>
            <w:tcW w:w="5846" w:type="dxa"/>
            <w:vAlign w:val="center"/>
          </w:tcPr>
          <w:p w:rsidR="00851732" w:rsidRDefault="00851732" w:rsidP="00DA6B1D">
            <w:pPr>
              <w:spacing w:line="360" w:lineRule="auto"/>
              <w:jc w:val="both"/>
              <w:rPr>
                <w:color w:val="000000"/>
                <w:sz w:val="28"/>
                <w:szCs w:val="28"/>
              </w:rPr>
            </w:pPr>
            <w:r>
              <w:rPr>
                <w:color w:val="000000"/>
                <w:sz w:val="28"/>
                <w:szCs w:val="28"/>
              </w:rPr>
              <w:t>World Health Organization (</w:t>
            </w:r>
            <w:proofErr w:type="spellStart"/>
            <w:r>
              <w:rPr>
                <w:color w:val="000000"/>
                <w:sz w:val="28"/>
                <w:szCs w:val="28"/>
              </w:rPr>
              <w:t>tổ</w:t>
            </w:r>
            <w:proofErr w:type="spellEnd"/>
            <w:r>
              <w:rPr>
                <w:color w:val="000000"/>
                <w:sz w:val="28"/>
                <w:szCs w:val="28"/>
              </w:rPr>
              <w:t xml:space="preserve"> </w:t>
            </w:r>
            <w:proofErr w:type="spellStart"/>
            <w:r>
              <w:rPr>
                <w:color w:val="000000"/>
                <w:sz w:val="28"/>
                <w:szCs w:val="28"/>
              </w:rPr>
              <w:t>chức</w:t>
            </w:r>
            <w:proofErr w:type="spellEnd"/>
            <w:r>
              <w:rPr>
                <w:color w:val="000000"/>
                <w:sz w:val="28"/>
                <w:szCs w:val="28"/>
              </w:rPr>
              <w:t xml:space="preserve"> Y </w:t>
            </w:r>
            <w:proofErr w:type="spellStart"/>
            <w:r>
              <w:rPr>
                <w:color w:val="000000"/>
                <w:sz w:val="28"/>
                <w:szCs w:val="28"/>
              </w:rPr>
              <w:t>tế</w:t>
            </w:r>
            <w:proofErr w:type="spellEnd"/>
            <w:r>
              <w:rPr>
                <w:color w:val="000000"/>
                <w:sz w:val="28"/>
                <w:szCs w:val="28"/>
              </w:rPr>
              <w:t xml:space="preserve"> </w:t>
            </w:r>
            <w:proofErr w:type="spellStart"/>
            <w:r>
              <w:rPr>
                <w:color w:val="000000"/>
                <w:sz w:val="28"/>
                <w:szCs w:val="28"/>
              </w:rPr>
              <w:t>thế</w:t>
            </w:r>
            <w:proofErr w:type="spellEnd"/>
            <w:r>
              <w:rPr>
                <w:color w:val="000000"/>
                <w:sz w:val="28"/>
                <w:szCs w:val="28"/>
              </w:rPr>
              <w:t xml:space="preserve"> </w:t>
            </w:r>
            <w:proofErr w:type="spellStart"/>
            <w:r>
              <w:rPr>
                <w:color w:val="000000"/>
                <w:sz w:val="28"/>
                <w:szCs w:val="28"/>
              </w:rPr>
              <w:t>giới</w:t>
            </w:r>
            <w:proofErr w:type="spellEnd"/>
            <w:r>
              <w:rPr>
                <w:color w:val="000000"/>
                <w:sz w:val="28"/>
                <w:szCs w:val="28"/>
              </w:rPr>
              <w:t>)</w:t>
            </w:r>
          </w:p>
        </w:tc>
      </w:tr>
    </w:tbl>
    <w:p w:rsidR="00DA6B1D" w:rsidRDefault="00DA6B1D" w:rsidP="00DA6B1D">
      <w:pPr>
        <w:spacing w:line="360" w:lineRule="auto"/>
        <w:outlineLvl w:val="0"/>
        <w:rPr>
          <w:b/>
          <w:color w:val="000000"/>
          <w:sz w:val="28"/>
          <w:szCs w:val="28"/>
          <w:lang w:val="vi-VN"/>
        </w:rPr>
      </w:pPr>
      <w:bookmarkStart w:id="71" w:name="_Toc128606206"/>
      <w:bookmarkStart w:id="72" w:name="_Toc128606420"/>
      <w:bookmarkStart w:id="73" w:name="_Toc130635214"/>
      <w:bookmarkStart w:id="74" w:name="_Toc130635371"/>
      <w:bookmarkStart w:id="75" w:name="_Toc130635539"/>
      <w:bookmarkStart w:id="76" w:name="_Toc130635596"/>
      <w:bookmarkStart w:id="77" w:name="_Toc139234642"/>
      <w:bookmarkStart w:id="78" w:name="_Toc139235507"/>
      <w:bookmarkStart w:id="79" w:name="_Toc140421793"/>
      <w:bookmarkStart w:id="80" w:name="_Toc144477105"/>
      <w:bookmarkStart w:id="81" w:name="_Toc145962097"/>
      <w:bookmarkStart w:id="82" w:name="_Toc145962338"/>
      <w:bookmarkStart w:id="83" w:name="_Toc145962667"/>
      <w:bookmarkStart w:id="84" w:name="_Toc150168110"/>
      <w:bookmarkEnd w:id="70"/>
    </w:p>
    <w:p w:rsidR="00B54E52" w:rsidRDefault="00B54E52" w:rsidP="00DA6B1D">
      <w:pPr>
        <w:spacing w:line="360" w:lineRule="auto"/>
        <w:jc w:val="center"/>
        <w:outlineLvl w:val="0"/>
        <w:rPr>
          <w:b/>
          <w:color w:val="000000"/>
          <w:sz w:val="28"/>
          <w:szCs w:val="28"/>
          <w:lang w:val="vi-VN"/>
        </w:rPr>
      </w:pPr>
    </w:p>
    <w:p w:rsidR="00FC6C75" w:rsidRDefault="00FC6C75" w:rsidP="00DA6B1D">
      <w:pPr>
        <w:spacing w:line="360" w:lineRule="auto"/>
        <w:jc w:val="center"/>
        <w:outlineLvl w:val="0"/>
        <w:rPr>
          <w:b/>
          <w:color w:val="000000"/>
          <w:sz w:val="28"/>
          <w:szCs w:val="28"/>
          <w:lang w:val="en-US"/>
        </w:rPr>
      </w:pPr>
      <w:bookmarkStart w:id="85" w:name="_Toc155706604"/>
      <w:bookmarkStart w:id="86" w:name="_Toc155709639"/>
      <w:r>
        <w:rPr>
          <w:b/>
          <w:color w:val="000000"/>
          <w:sz w:val="28"/>
          <w:szCs w:val="28"/>
          <w:lang w:val="vi-VN"/>
        </w:rPr>
        <w:lastRenderedPageBreak/>
        <w:t>DANH MỤC CÁC BẢNG</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rsidR="00EB381C" w:rsidRPr="00EB381C" w:rsidRDefault="00EB381C" w:rsidP="00FC6C75">
      <w:pPr>
        <w:spacing w:line="360" w:lineRule="auto"/>
        <w:jc w:val="center"/>
        <w:outlineLvl w:val="0"/>
        <w:rPr>
          <w:b/>
          <w:color w:val="000000"/>
          <w:sz w:val="10"/>
          <w:szCs w:val="28"/>
          <w:lang w:val="en-US"/>
        </w:rPr>
      </w:pPr>
    </w:p>
    <w:tbl>
      <w:tblPr>
        <w:tblW w:w="0" w:type="auto"/>
        <w:tblLook w:val="04A0" w:firstRow="1" w:lastRow="0" w:firstColumn="1" w:lastColumn="0" w:noHBand="0" w:noVBand="1"/>
      </w:tblPr>
      <w:tblGrid>
        <w:gridCol w:w="942"/>
        <w:gridCol w:w="6381"/>
        <w:gridCol w:w="1465"/>
      </w:tblGrid>
      <w:tr w:rsidR="00FC6C75" w:rsidRPr="00A15675" w:rsidTr="00FC6C75">
        <w:tc>
          <w:tcPr>
            <w:tcW w:w="951" w:type="dxa"/>
            <w:tcBorders>
              <w:top w:val="single" w:sz="4" w:space="0" w:color="auto"/>
              <w:bottom w:val="single" w:sz="4" w:space="0" w:color="auto"/>
            </w:tcBorders>
            <w:shd w:val="clear" w:color="auto" w:fill="auto"/>
          </w:tcPr>
          <w:p w:rsidR="00FC6C75" w:rsidRPr="00A15675" w:rsidRDefault="001A5ED9" w:rsidP="00EB381C">
            <w:pPr>
              <w:spacing w:before="100" w:after="100"/>
              <w:jc w:val="center"/>
              <w:outlineLvl w:val="0"/>
              <w:rPr>
                <w:b/>
                <w:color w:val="000000"/>
                <w:sz w:val="28"/>
                <w:szCs w:val="28"/>
                <w:lang w:val="vi-VN"/>
              </w:rPr>
            </w:pPr>
            <w:bookmarkStart w:id="87" w:name="_Toc145962098"/>
            <w:bookmarkStart w:id="88" w:name="_Toc145962339"/>
            <w:bookmarkStart w:id="89" w:name="_Toc145962668"/>
            <w:bookmarkStart w:id="90" w:name="_Toc150168111"/>
            <w:bookmarkStart w:id="91" w:name="_Toc155706605"/>
            <w:bookmarkStart w:id="92" w:name="_Toc155709640"/>
            <w:r>
              <w:rPr>
                <w:b/>
                <w:color w:val="000000"/>
                <w:sz w:val="28"/>
                <w:szCs w:val="28"/>
                <w:lang w:val="vi-VN"/>
              </w:rPr>
              <w:t>Bảng</w:t>
            </w:r>
            <w:bookmarkEnd w:id="87"/>
            <w:bookmarkEnd w:id="88"/>
            <w:bookmarkEnd w:id="89"/>
            <w:bookmarkEnd w:id="90"/>
            <w:bookmarkEnd w:id="91"/>
            <w:bookmarkEnd w:id="92"/>
          </w:p>
        </w:tc>
        <w:tc>
          <w:tcPr>
            <w:tcW w:w="6876" w:type="dxa"/>
            <w:tcBorders>
              <w:top w:val="single" w:sz="4" w:space="0" w:color="auto"/>
              <w:bottom w:val="single" w:sz="4" w:space="0" w:color="auto"/>
            </w:tcBorders>
            <w:shd w:val="clear" w:color="auto" w:fill="auto"/>
          </w:tcPr>
          <w:p w:rsidR="00FC6C75" w:rsidRPr="00A15675" w:rsidRDefault="00FC6C75" w:rsidP="00EB381C">
            <w:pPr>
              <w:spacing w:before="100" w:after="100"/>
              <w:jc w:val="center"/>
              <w:outlineLvl w:val="0"/>
              <w:rPr>
                <w:b/>
                <w:color w:val="000000"/>
                <w:sz w:val="28"/>
                <w:szCs w:val="28"/>
                <w:lang w:val="vi-VN"/>
              </w:rPr>
            </w:pPr>
            <w:bookmarkStart w:id="93" w:name="_Toc139234644"/>
            <w:bookmarkStart w:id="94" w:name="_Toc139235509"/>
            <w:bookmarkStart w:id="95" w:name="_Toc140421795"/>
            <w:bookmarkStart w:id="96" w:name="_Toc144477107"/>
            <w:bookmarkStart w:id="97" w:name="_Toc145962099"/>
            <w:bookmarkStart w:id="98" w:name="_Toc145962340"/>
            <w:bookmarkStart w:id="99" w:name="_Toc145962669"/>
            <w:bookmarkStart w:id="100" w:name="_Toc150168112"/>
            <w:bookmarkStart w:id="101" w:name="_Toc155706606"/>
            <w:bookmarkStart w:id="102" w:name="_Toc155709641"/>
            <w:r w:rsidRPr="00A15675">
              <w:rPr>
                <w:b/>
                <w:color w:val="000000"/>
                <w:sz w:val="28"/>
                <w:szCs w:val="28"/>
                <w:lang w:val="vi-VN"/>
              </w:rPr>
              <w:t>Tên bảng</w:t>
            </w:r>
            <w:bookmarkEnd w:id="93"/>
            <w:bookmarkEnd w:id="94"/>
            <w:bookmarkEnd w:id="95"/>
            <w:bookmarkEnd w:id="96"/>
            <w:bookmarkEnd w:id="97"/>
            <w:bookmarkEnd w:id="98"/>
            <w:bookmarkEnd w:id="99"/>
            <w:bookmarkEnd w:id="100"/>
            <w:bookmarkEnd w:id="101"/>
            <w:bookmarkEnd w:id="102"/>
          </w:p>
        </w:tc>
        <w:tc>
          <w:tcPr>
            <w:tcW w:w="1510" w:type="dxa"/>
            <w:tcBorders>
              <w:top w:val="single" w:sz="4" w:space="0" w:color="auto"/>
              <w:bottom w:val="single" w:sz="4" w:space="0" w:color="auto"/>
            </w:tcBorders>
            <w:shd w:val="clear" w:color="auto" w:fill="auto"/>
          </w:tcPr>
          <w:p w:rsidR="00FC6C75" w:rsidRPr="00A15675" w:rsidRDefault="000704D8" w:rsidP="00EB381C">
            <w:pPr>
              <w:spacing w:before="100" w:after="100"/>
              <w:jc w:val="center"/>
              <w:outlineLvl w:val="0"/>
              <w:rPr>
                <w:b/>
                <w:color w:val="000000"/>
                <w:sz w:val="28"/>
                <w:szCs w:val="28"/>
                <w:lang w:val="vi-VN"/>
              </w:rPr>
            </w:pPr>
            <w:bookmarkStart w:id="103" w:name="_Toc139234645"/>
            <w:bookmarkStart w:id="104" w:name="_Toc139235510"/>
            <w:bookmarkStart w:id="105" w:name="_Toc140421796"/>
            <w:bookmarkStart w:id="106" w:name="_Toc144477108"/>
            <w:r>
              <w:rPr>
                <w:b/>
                <w:color w:val="000000"/>
                <w:sz w:val="28"/>
                <w:szCs w:val="28"/>
                <w:lang w:val="vi-VN"/>
              </w:rPr>
              <w:t xml:space="preserve"> </w:t>
            </w:r>
            <w:bookmarkStart w:id="107" w:name="_Toc145962100"/>
            <w:bookmarkStart w:id="108" w:name="_Toc145962341"/>
            <w:bookmarkStart w:id="109" w:name="_Toc145962670"/>
            <w:bookmarkStart w:id="110" w:name="_Toc150168113"/>
            <w:bookmarkStart w:id="111" w:name="_Toc155706607"/>
            <w:bookmarkStart w:id="112" w:name="_Toc155709642"/>
            <w:r w:rsidR="00FC6C75" w:rsidRPr="00A15675">
              <w:rPr>
                <w:b/>
                <w:color w:val="000000"/>
                <w:sz w:val="28"/>
                <w:szCs w:val="28"/>
                <w:lang w:val="vi-VN"/>
              </w:rPr>
              <w:t>Trang</w:t>
            </w:r>
            <w:bookmarkEnd w:id="103"/>
            <w:bookmarkEnd w:id="104"/>
            <w:bookmarkEnd w:id="105"/>
            <w:bookmarkEnd w:id="106"/>
            <w:bookmarkEnd w:id="107"/>
            <w:bookmarkEnd w:id="108"/>
            <w:bookmarkEnd w:id="109"/>
            <w:bookmarkEnd w:id="110"/>
            <w:bookmarkEnd w:id="111"/>
            <w:bookmarkEnd w:id="112"/>
          </w:p>
        </w:tc>
      </w:tr>
    </w:tbl>
    <w:p w:rsidR="00E37B12" w:rsidRPr="00D9347C" w:rsidRDefault="00E37B12" w:rsidP="00560F5D">
      <w:pPr>
        <w:pStyle w:val="TOC1"/>
      </w:pPr>
    </w:p>
    <w:p w:rsidR="00063849" w:rsidRDefault="00EB381C" w:rsidP="00560F5D">
      <w:pPr>
        <w:pStyle w:val="TOC1"/>
        <w:rPr>
          <w:rFonts w:asciiTheme="minorHAnsi" w:eastAsiaTheme="minorEastAsia" w:hAnsiTheme="minorHAnsi" w:cstheme="minorBidi"/>
          <w:color w:val="auto"/>
          <w:kern w:val="2"/>
          <w:sz w:val="24"/>
          <w:szCs w:val="24"/>
          <w:lang w:val="en-GB"/>
          <w14:ligatures w14:val="standardContextual"/>
        </w:rPr>
      </w:pPr>
      <w:r w:rsidRPr="00D9347C">
        <w:fldChar w:fldCharType="begin"/>
      </w:r>
      <w:r w:rsidRPr="00D9347C">
        <w:instrText xml:space="preserve"> TOC \f \h \z \t "abang,1" </w:instrText>
      </w:r>
      <w:r w:rsidRPr="00D9347C">
        <w:fldChar w:fldCharType="separate"/>
      </w:r>
      <w:hyperlink w:anchor="_Toc155710507" w:history="1">
        <w:r w:rsidR="00063849" w:rsidRPr="00805FD2">
          <w:rPr>
            <w:rStyle w:val="Hyperlink"/>
          </w:rPr>
          <w:t>Bảng 1.1. Thành phần, công thức bào chế LabMix và BaciMix</w:t>
        </w:r>
        <w:r w:rsidR="00063849">
          <w:rPr>
            <w:webHidden/>
          </w:rPr>
          <w:tab/>
        </w:r>
        <w:r w:rsidR="00063849">
          <w:rPr>
            <w:webHidden/>
          </w:rPr>
          <w:fldChar w:fldCharType="begin"/>
        </w:r>
        <w:r w:rsidR="00063849">
          <w:rPr>
            <w:webHidden/>
          </w:rPr>
          <w:instrText xml:space="preserve"> PAGEREF _Toc155710507 \h </w:instrText>
        </w:r>
        <w:r w:rsidR="00063849">
          <w:rPr>
            <w:webHidden/>
          </w:rPr>
        </w:r>
        <w:r w:rsidR="00063849">
          <w:rPr>
            <w:webHidden/>
          </w:rPr>
          <w:fldChar w:fldCharType="separate"/>
        </w:r>
        <w:r w:rsidR="00544502">
          <w:rPr>
            <w:webHidden/>
          </w:rPr>
          <w:t>6</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08" w:history="1">
        <w:r w:rsidR="00063849" w:rsidRPr="00805FD2">
          <w:rPr>
            <w:rStyle w:val="Hyperlink"/>
          </w:rPr>
          <w:t>Bảng 1.2. Định danh, phân lập vi khuẩn sử dụng làm chế phẩm LabMix và BaciMix</w:t>
        </w:r>
        <w:r w:rsidR="00063849">
          <w:rPr>
            <w:webHidden/>
          </w:rPr>
          <w:tab/>
        </w:r>
        <w:r w:rsidR="00063849">
          <w:rPr>
            <w:webHidden/>
          </w:rPr>
          <w:fldChar w:fldCharType="begin"/>
        </w:r>
        <w:r w:rsidR="00063849">
          <w:rPr>
            <w:webHidden/>
          </w:rPr>
          <w:instrText xml:space="preserve"> PAGEREF _Toc155710508 \h </w:instrText>
        </w:r>
        <w:r w:rsidR="00063849">
          <w:rPr>
            <w:webHidden/>
          </w:rPr>
        </w:r>
        <w:r w:rsidR="00063849">
          <w:rPr>
            <w:webHidden/>
          </w:rPr>
          <w:fldChar w:fldCharType="separate"/>
        </w:r>
        <w:r w:rsidR="00544502">
          <w:rPr>
            <w:webHidden/>
          </w:rPr>
          <w:t>10</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09" w:history="1">
        <w:r w:rsidR="00063849" w:rsidRPr="00805FD2">
          <w:rPr>
            <w:rStyle w:val="Hyperlink"/>
          </w:rPr>
          <w:t>Bảng 1.3. Các đặc tính của chủng làm probiotic LabMix và BaciMix</w:t>
        </w:r>
        <w:r w:rsidR="00063849">
          <w:rPr>
            <w:webHidden/>
          </w:rPr>
          <w:tab/>
        </w:r>
        <w:r w:rsidR="00063849">
          <w:rPr>
            <w:webHidden/>
          </w:rPr>
          <w:fldChar w:fldCharType="begin"/>
        </w:r>
        <w:r w:rsidR="00063849">
          <w:rPr>
            <w:webHidden/>
          </w:rPr>
          <w:instrText xml:space="preserve"> PAGEREF _Toc155710509 \h </w:instrText>
        </w:r>
        <w:r w:rsidR="00063849">
          <w:rPr>
            <w:webHidden/>
          </w:rPr>
        </w:r>
        <w:r w:rsidR="00063849">
          <w:rPr>
            <w:webHidden/>
          </w:rPr>
          <w:fldChar w:fldCharType="separate"/>
        </w:r>
        <w:r w:rsidR="00544502">
          <w:rPr>
            <w:webHidden/>
          </w:rPr>
          <w:t>11</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10" w:history="1">
        <w:r w:rsidR="00063849" w:rsidRPr="00805FD2">
          <w:rPr>
            <w:rStyle w:val="Hyperlink"/>
          </w:rPr>
          <w:t>Bảng 1.3. Các đặc tính của chủng làm probiotic LabMix và BaciMix (tiếp)</w:t>
        </w:r>
        <w:r w:rsidR="00063849">
          <w:rPr>
            <w:webHidden/>
          </w:rPr>
          <w:tab/>
        </w:r>
        <w:r w:rsidR="00063849">
          <w:rPr>
            <w:webHidden/>
          </w:rPr>
          <w:fldChar w:fldCharType="begin"/>
        </w:r>
        <w:r w:rsidR="00063849">
          <w:rPr>
            <w:webHidden/>
          </w:rPr>
          <w:instrText xml:space="preserve"> PAGEREF _Toc155710510 \h </w:instrText>
        </w:r>
        <w:r w:rsidR="00063849">
          <w:rPr>
            <w:webHidden/>
          </w:rPr>
        </w:r>
        <w:r w:rsidR="00063849">
          <w:rPr>
            <w:webHidden/>
          </w:rPr>
          <w:fldChar w:fldCharType="separate"/>
        </w:r>
        <w:r w:rsidR="00544502">
          <w:rPr>
            <w:webHidden/>
          </w:rPr>
          <w:t>12</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11" w:history="1">
        <w:r w:rsidR="00063849" w:rsidRPr="00805FD2">
          <w:rPr>
            <w:rStyle w:val="Hyperlink"/>
          </w:rPr>
          <w:t>Bảng 2.1. Chủng vi khuẩn nghiên cứu</w:t>
        </w:r>
        <w:r w:rsidR="00063849">
          <w:rPr>
            <w:webHidden/>
          </w:rPr>
          <w:tab/>
        </w:r>
        <w:r w:rsidR="00063849">
          <w:rPr>
            <w:webHidden/>
          </w:rPr>
          <w:fldChar w:fldCharType="begin"/>
        </w:r>
        <w:r w:rsidR="00063849">
          <w:rPr>
            <w:webHidden/>
          </w:rPr>
          <w:instrText xml:space="preserve"> PAGEREF _Toc155710511 \h </w:instrText>
        </w:r>
        <w:r w:rsidR="00063849">
          <w:rPr>
            <w:webHidden/>
          </w:rPr>
        </w:r>
        <w:r w:rsidR="00063849">
          <w:rPr>
            <w:webHidden/>
          </w:rPr>
          <w:fldChar w:fldCharType="separate"/>
        </w:r>
        <w:r w:rsidR="00544502">
          <w:rPr>
            <w:webHidden/>
          </w:rPr>
          <w:t>31</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12" w:history="1">
        <w:r w:rsidR="00063849" w:rsidRPr="00805FD2">
          <w:rPr>
            <w:rStyle w:val="Hyperlink"/>
          </w:rPr>
          <w:t>Bảng 2.2. Động vật nghiên cứu</w:t>
        </w:r>
        <w:r w:rsidR="00063849">
          <w:rPr>
            <w:webHidden/>
          </w:rPr>
          <w:tab/>
        </w:r>
        <w:r w:rsidR="00063849">
          <w:rPr>
            <w:webHidden/>
          </w:rPr>
          <w:fldChar w:fldCharType="begin"/>
        </w:r>
        <w:r w:rsidR="00063849">
          <w:rPr>
            <w:webHidden/>
          </w:rPr>
          <w:instrText xml:space="preserve"> PAGEREF _Toc155710512 \h </w:instrText>
        </w:r>
        <w:r w:rsidR="00063849">
          <w:rPr>
            <w:webHidden/>
          </w:rPr>
        </w:r>
        <w:r w:rsidR="00063849">
          <w:rPr>
            <w:webHidden/>
          </w:rPr>
          <w:fldChar w:fldCharType="separate"/>
        </w:r>
        <w:r w:rsidR="00544502">
          <w:rPr>
            <w:webHidden/>
          </w:rPr>
          <w:t>32</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13" w:history="1">
        <w:r w:rsidR="00063849" w:rsidRPr="00805FD2">
          <w:rPr>
            <w:rStyle w:val="Hyperlink"/>
          </w:rPr>
          <w:t>Bảng 2.3. Nồng độ của hỗn dịch chế phẩm</w:t>
        </w:r>
        <w:r w:rsidR="00063849">
          <w:rPr>
            <w:webHidden/>
          </w:rPr>
          <w:tab/>
        </w:r>
        <w:r w:rsidR="00063849">
          <w:rPr>
            <w:webHidden/>
          </w:rPr>
          <w:fldChar w:fldCharType="begin"/>
        </w:r>
        <w:r w:rsidR="00063849">
          <w:rPr>
            <w:webHidden/>
          </w:rPr>
          <w:instrText xml:space="preserve"> PAGEREF _Toc155710513 \h </w:instrText>
        </w:r>
        <w:r w:rsidR="00063849">
          <w:rPr>
            <w:webHidden/>
          </w:rPr>
        </w:r>
        <w:r w:rsidR="00063849">
          <w:rPr>
            <w:webHidden/>
          </w:rPr>
          <w:fldChar w:fldCharType="separate"/>
        </w:r>
        <w:r w:rsidR="00544502">
          <w:rPr>
            <w:webHidden/>
          </w:rPr>
          <w:t>35</w:t>
        </w:r>
        <w:r w:rsidR="00063849">
          <w:rPr>
            <w:webHidden/>
          </w:rPr>
          <w:fldChar w:fldCharType="end"/>
        </w:r>
      </w:hyperlink>
    </w:p>
    <w:p w:rsidR="00063849" w:rsidRDefault="00000000" w:rsidP="00560F5D">
      <w:pPr>
        <w:pStyle w:val="TOC1"/>
        <w:rPr>
          <w:rStyle w:val="Hyperlink"/>
        </w:rPr>
      </w:pPr>
      <w:hyperlink w:anchor="_Toc155710514" w:history="1">
        <w:r w:rsidR="00063849" w:rsidRPr="00805FD2">
          <w:rPr>
            <w:rStyle w:val="Hyperlink"/>
          </w:rPr>
          <w:t>Bảng 2.4. Thể tích hỗn dịch probiotic sử dụng cho chuột nhắt trắng</w:t>
        </w:r>
        <w:r w:rsidR="00063849">
          <w:rPr>
            <w:webHidden/>
          </w:rPr>
          <w:tab/>
        </w:r>
        <w:r w:rsidR="00063849">
          <w:rPr>
            <w:webHidden/>
          </w:rPr>
          <w:fldChar w:fldCharType="begin"/>
        </w:r>
        <w:r w:rsidR="00063849">
          <w:rPr>
            <w:webHidden/>
          </w:rPr>
          <w:instrText xml:space="preserve"> PAGEREF _Toc155710514 \h </w:instrText>
        </w:r>
        <w:r w:rsidR="00063849">
          <w:rPr>
            <w:webHidden/>
          </w:rPr>
        </w:r>
        <w:r w:rsidR="00063849">
          <w:rPr>
            <w:webHidden/>
          </w:rPr>
          <w:fldChar w:fldCharType="separate"/>
        </w:r>
        <w:r w:rsidR="00544502">
          <w:rPr>
            <w:webHidden/>
          </w:rPr>
          <w:t>37</w:t>
        </w:r>
        <w:r w:rsidR="00063849">
          <w:rPr>
            <w:webHidden/>
          </w:rPr>
          <w:fldChar w:fldCharType="end"/>
        </w:r>
      </w:hyperlink>
    </w:p>
    <w:p w:rsidR="00560F5D"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13" w:history="1">
        <w:r w:rsidR="00560F5D" w:rsidRPr="00805FD2">
          <w:rPr>
            <w:rStyle w:val="Hyperlink"/>
          </w:rPr>
          <w:t>Bảng 2.</w:t>
        </w:r>
        <w:r w:rsidR="00560F5D">
          <w:rPr>
            <w:rStyle w:val="Hyperlink"/>
          </w:rPr>
          <w:t>5</w:t>
        </w:r>
        <w:r w:rsidR="00560F5D" w:rsidRPr="00805FD2">
          <w:rPr>
            <w:rStyle w:val="Hyperlink"/>
          </w:rPr>
          <w:t xml:space="preserve">. </w:t>
        </w:r>
        <w:r w:rsidR="00560F5D">
          <w:rPr>
            <w:rStyle w:val="Hyperlink"/>
          </w:rPr>
          <w:t>Cách thức sử dụng chế phẩm cho chuột cống trắng</w:t>
        </w:r>
        <w:r w:rsidR="00560F5D">
          <w:rPr>
            <w:webHidden/>
          </w:rPr>
          <w:tab/>
          <w:t>39</w:t>
        </w:r>
      </w:hyperlink>
    </w:p>
    <w:p w:rsidR="00560F5D" w:rsidRPr="00560F5D"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14" w:history="1">
        <w:r w:rsidR="00560F5D" w:rsidRPr="00805FD2">
          <w:rPr>
            <w:rStyle w:val="Hyperlink"/>
          </w:rPr>
          <w:t>Bảng 2.</w:t>
        </w:r>
        <w:r w:rsidR="00560F5D">
          <w:rPr>
            <w:rStyle w:val="Hyperlink"/>
          </w:rPr>
          <w:t>6</w:t>
        </w:r>
        <w:r w:rsidR="00560F5D" w:rsidRPr="00805FD2">
          <w:rPr>
            <w:rStyle w:val="Hyperlink"/>
          </w:rPr>
          <w:t xml:space="preserve">. </w:t>
        </w:r>
        <w:r w:rsidR="00560F5D">
          <w:rPr>
            <w:rStyle w:val="Hyperlink"/>
          </w:rPr>
          <w:t>Liều lượng chế phẩm cho chuột cống trắng</w:t>
        </w:r>
        <w:r w:rsidR="00560F5D">
          <w:rPr>
            <w:webHidden/>
          </w:rPr>
          <w:tab/>
          <w:t>41</w:t>
        </w:r>
      </w:hyperlink>
    </w:p>
    <w:p w:rsidR="00063849" w:rsidRDefault="00000000" w:rsidP="00560F5D">
      <w:pPr>
        <w:pStyle w:val="TOC1"/>
        <w:rPr>
          <w:rStyle w:val="Hyperlink"/>
        </w:rPr>
      </w:pPr>
      <w:hyperlink w:anchor="_Toc155710515" w:history="1">
        <w:r w:rsidR="00063849" w:rsidRPr="00805FD2">
          <w:rPr>
            <w:rStyle w:val="Hyperlink"/>
          </w:rPr>
          <w:t>Bảng 2.7. Trình tự mồi khuếch đại gen 16S rDNA</w:t>
        </w:r>
        <w:r w:rsidR="00063849">
          <w:rPr>
            <w:webHidden/>
          </w:rPr>
          <w:tab/>
        </w:r>
        <w:r w:rsidR="00063849">
          <w:rPr>
            <w:webHidden/>
          </w:rPr>
          <w:fldChar w:fldCharType="begin"/>
        </w:r>
        <w:r w:rsidR="00063849">
          <w:rPr>
            <w:webHidden/>
          </w:rPr>
          <w:instrText xml:space="preserve"> PAGEREF _Toc155710515 \h </w:instrText>
        </w:r>
        <w:r w:rsidR="00063849">
          <w:rPr>
            <w:webHidden/>
          </w:rPr>
        </w:r>
        <w:r w:rsidR="00063849">
          <w:rPr>
            <w:webHidden/>
          </w:rPr>
          <w:fldChar w:fldCharType="separate"/>
        </w:r>
        <w:r w:rsidR="00544502">
          <w:rPr>
            <w:webHidden/>
          </w:rPr>
          <w:t>47</w:t>
        </w:r>
        <w:r w:rsidR="00063849">
          <w:rPr>
            <w:webHidden/>
          </w:rPr>
          <w:fldChar w:fldCharType="end"/>
        </w:r>
      </w:hyperlink>
    </w:p>
    <w:p w:rsidR="00560F5D" w:rsidRPr="00560F5D"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15" w:history="1">
        <w:r w:rsidR="00560F5D" w:rsidRPr="00805FD2">
          <w:rPr>
            <w:rStyle w:val="Hyperlink"/>
          </w:rPr>
          <w:t>Bảng 2.</w:t>
        </w:r>
        <w:r w:rsidR="00560F5D">
          <w:rPr>
            <w:rStyle w:val="Hyperlink"/>
          </w:rPr>
          <w:t>8</w:t>
        </w:r>
        <w:r w:rsidR="00560F5D" w:rsidRPr="00805FD2">
          <w:rPr>
            <w:rStyle w:val="Hyperlink"/>
          </w:rPr>
          <w:t>.</w:t>
        </w:r>
        <w:r w:rsidR="00560F5D">
          <w:rPr>
            <w:rStyle w:val="Hyperlink"/>
          </w:rPr>
          <w:t xml:space="preserve"> Các thành phần tham gia phản ứng PCR</w:t>
        </w:r>
        <w:r w:rsidR="00560F5D">
          <w:rPr>
            <w:webHidden/>
          </w:rPr>
          <w:tab/>
        </w:r>
        <w:r w:rsidR="00560F5D">
          <w:rPr>
            <w:webHidden/>
          </w:rPr>
          <w:fldChar w:fldCharType="begin"/>
        </w:r>
        <w:r w:rsidR="00560F5D">
          <w:rPr>
            <w:webHidden/>
          </w:rPr>
          <w:instrText xml:space="preserve"> PAGEREF _Toc155710515 \h </w:instrText>
        </w:r>
        <w:r w:rsidR="00560F5D">
          <w:rPr>
            <w:webHidden/>
          </w:rPr>
        </w:r>
        <w:r w:rsidR="00560F5D">
          <w:rPr>
            <w:webHidden/>
          </w:rPr>
          <w:fldChar w:fldCharType="separate"/>
        </w:r>
        <w:r w:rsidR="00544502">
          <w:rPr>
            <w:webHidden/>
          </w:rPr>
          <w:t>47</w:t>
        </w:r>
        <w:r w:rsidR="00560F5D">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16" w:history="1">
        <w:r w:rsidR="00063849" w:rsidRPr="00805FD2">
          <w:rPr>
            <w:rStyle w:val="Hyperlink"/>
          </w:rPr>
          <w:t>Bảng 2.9. Trình tự mồi khuếch đại vùng V3-V4 của gen 16S rDNA</w:t>
        </w:r>
        <w:r w:rsidR="00063849">
          <w:rPr>
            <w:webHidden/>
          </w:rPr>
          <w:tab/>
        </w:r>
        <w:r w:rsidR="00063849">
          <w:rPr>
            <w:webHidden/>
          </w:rPr>
          <w:fldChar w:fldCharType="begin"/>
        </w:r>
        <w:r w:rsidR="00063849">
          <w:rPr>
            <w:webHidden/>
          </w:rPr>
          <w:instrText xml:space="preserve"> PAGEREF _Toc155710516 \h </w:instrText>
        </w:r>
        <w:r w:rsidR="00063849">
          <w:rPr>
            <w:webHidden/>
          </w:rPr>
        </w:r>
        <w:r w:rsidR="00063849">
          <w:rPr>
            <w:webHidden/>
          </w:rPr>
          <w:fldChar w:fldCharType="separate"/>
        </w:r>
        <w:r w:rsidR="00544502">
          <w:rPr>
            <w:webHidden/>
          </w:rPr>
          <w:t>48</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17" w:history="1">
        <w:r w:rsidR="00063849" w:rsidRPr="00805FD2">
          <w:rPr>
            <w:rStyle w:val="Hyperlink"/>
          </w:rPr>
          <w:t>Bảng 3.1. Độc tính cấp theo đường uống của chế phẩm LabMix và BaciMix</w:t>
        </w:r>
        <w:r w:rsidR="00063849">
          <w:rPr>
            <w:webHidden/>
          </w:rPr>
          <w:tab/>
        </w:r>
        <w:r w:rsidR="00063849">
          <w:rPr>
            <w:webHidden/>
          </w:rPr>
          <w:fldChar w:fldCharType="begin"/>
        </w:r>
        <w:r w:rsidR="00063849">
          <w:rPr>
            <w:webHidden/>
          </w:rPr>
          <w:instrText xml:space="preserve"> PAGEREF _Toc155710517 \h </w:instrText>
        </w:r>
        <w:r w:rsidR="00063849">
          <w:rPr>
            <w:webHidden/>
          </w:rPr>
        </w:r>
        <w:r w:rsidR="00063849">
          <w:rPr>
            <w:webHidden/>
          </w:rPr>
          <w:fldChar w:fldCharType="separate"/>
        </w:r>
        <w:r w:rsidR="00544502">
          <w:rPr>
            <w:webHidden/>
          </w:rPr>
          <w:t>54</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18" w:history="1">
        <w:r w:rsidR="00063849" w:rsidRPr="00805FD2">
          <w:rPr>
            <w:rStyle w:val="Hyperlink"/>
          </w:rPr>
          <w:t>Bảng 3.2. Trọng lượng chuột nhắt trắng sử dụng LabMix và BaciMix</w:t>
        </w:r>
        <w:r w:rsidR="00063849">
          <w:rPr>
            <w:webHidden/>
          </w:rPr>
          <w:tab/>
        </w:r>
        <w:r w:rsidR="00063849">
          <w:rPr>
            <w:webHidden/>
          </w:rPr>
          <w:fldChar w:fldCharType="begin"/>
        </w:r>
        <w:r w:rsidR="00063849">
          <w:rPr>
            <w:webHidden/>
          </w:rPr>
          <w:instrText xml:space="preserve"> PAGEREF _Toc155710518 \h </w:instrText>
        </w:r>
        <w:r w:rsidR="00063849">
          <w:rPr>
            <w:webHidden/>
          </w:rPr>
        </w:r>
        <w:r w:rsidR="00063849">
          <w:rPr>
            <w:webHidden/>
          </w:rPr>
          <w:fldChar w:fldCharType="separate"/>
        </w:r>
        <w:r w:rsidR="00544502">
          <w:rPr>
            <w:webHidden/>
          </w:rPr>
          <w:t>55</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19" w:history="1">
        <w:r w:rsidR="00063849" w:rsidRPr="00805FD2">
          <w:rPr>
            <w:rStyle w:val="Hyperlink"/>
          </w:rPr>
          <w:t>Bảng 3.3. Trọng lượng chuột cống trắng</w:t>
        </w:r>
        <w:r w:rsidR="00063849">
          <w:rPr>
            <w:webHidden/>
          </w:rPr>
          <w:tab/>
        </w:r>
        <w:r w:rsidR="00063849">
          <w:rPr>
            <w:webHidden/>
          </w:rPr>
          <w:fldChar w:fldCharType="begin"/>
        </w:r>
        <w:r w:rsidR="00063849">
          <w:rPr>
            <w:webHidden/>
          </w:rPr>
          <w:instrText xml:space="preserve"> PAGEREF _Toc155710519 \h </w:instrText>
        </w:r>
        <w:r w:rsidR="00063849">
          <w:rPr>
            <w:webHidden/>
          </w:rPr>
        </w:r>
        <w:r w:rsidR="00063849">
          <w:rPr>
            <w:webHidden/>
          </w:rPr>
          <w:fldChar w:fldCharType="separate"/>
        </w:r>
        <w:r w:rsidR="00544502">
          <w:rPr>
            <w:webHidden/>
          </w:rPr>
          <w:t>56</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20" w:history="1">
        <w:r w:rsidR="00063849" w:rsidRPr="00805FD2">
          <w:rPr>
            <w:rStyle w:val="Hyperlink"/>
          </w:rPr>
          <w:t>Bảng 3.4. Chỉ số hồng cầu, huyết sắc tố trong máu chuột cống trắng</w:t>
        </w:r>
        <w:r w:rsidR="00063849">
          <w:rPr>
            <w:webHidden/>
          </w:rPr>
          <w:tab/>
        </w:r>
        <w:r w:rsidR="00063849">
          <w:rPr>
            <w:webHidden/>
          </w:rPr>
          <w:fldChar w:fldCharType="begin"/>
        </w:r>
        <w:r w:rsidR="00063849">
          <w:rPr>
            <w:webHidden/>
          </w:rPr>
          <w:instrText xml:space="preserve"> PAGEREF _Toc155710520 \h </w:instrText>
        </w:r>
        <w:r w:rsidR="00063849">
          <w:rPr>
            <w:webHidden/>
          </w:rPr>
        </w:r>
        <w:r w:rsidR="00063849">
          <w:rPr>
            <w:webHidden/>
          </w:rPr>
          <w:fldChar w:fldCharType="separate"/>
        </w:r>
        <w:r w:rsidR="00544502">
          <w:rPr>
            <w:webHidden/>
          </w:rPr>
          <w:t>57</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21" w:history="1">
        <w:r w:rsidR="00063849" w:rsidRPr="00805FD2">
          <w:rPr>
            <w:rStyle w:val="Hyperlink"/>
            <w:lang w:val="de-DE"/>
          </w:rPr>
          <w:t>Bảng 3.</w:t>
        </w:r>
        <w:r w:rsidR="00063849" w:rsidRPr="00805FD2">
          <w:rPr>
            <w:rStyle w:val="Hyperlink"/>
          </w:rPr>
          <w:t>5</w:t>
        </w:r>
        <w:r w:rsidR="00063849" w:rsidRPr="00805FD2">
          <w:rPr>
            <w:rStyle w:val="Hyperlink"/>
            <w:lang w:val="de-DE"/>
          </w:rPr>
          <w:t>. Chỉ số bạch cầu và</w:t>
        </w:r>
        <w:r w:rsidR="00063849" w:rsidRPr="00805FD2">
          <w:rPr>
            <w:rStyle w:val="Hyperlink"/>
          </w:rPr>
          <w:t xml:space="preserve"> tiểu cầu chuột cống trắng</w:t>
        </w:r>
        <w:r w:rsidR="00063849">
          <w:rPr>
            <w:webHidden/>
          </w:rPr>
          <w:tab/>
        </w:r>
        <w:r w:rsidR="00063849">
          <w:rPr>
            <w:webHidden/>
          </w:rPr>
          <w:fldChar w:fldCharType="begin"/>
        </w:r>
        <w:r w:rsidR="00063849">
          <w:rPr>
            <w:webHidden/>
          </w:rPr>
          <w:instrText xml:space="preserve"> PAGEREF _Toc155710521 \h </w:instrText>
        </w:r>
        <w:r w:rsidR="00063849">
          <w:rPr>
            <w:webHidden/>
          </w:rPr>
        </w:r>
        <w:r w:rsidR="00063849">
          <w:rPr>
            <w:webHidden/>
          </w:rPr>
          <w:fldChar w:fldCharType="separate"/>
        </w:r>
        <w:r w:rsidR="00544502">
          <w:rPr>
            <w:webHidden/>
          </w:rPr>
          <w:t>58</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22" w:history="1">
        <w:r w:rsidR="00063849" w:rsidRPr="00805FD2">
          <w:rPr>
            <w:rStyle w:val="Hyperlink"/>
          </w:rPr>
          <w:t>Bảng 3.6. Hoạt độ enzym AST, ALT trong máu chuột cống trắng</w:t>
        </w:r>
        <w:r w:rsidR="00063849">
          <w:rPr>
            <w:webHidden/>
          </w:rPr>
          <w:tab/>
        </w:r>
        <w:r w:rsidR="00063849">
          <w:rPr>
            <w:webHidden/>
          </w:rPr>
          <w:fldChar w:fldCharType="begin"/>
        </w:r>
        <w:r w:rsidR="00063849">
          <w:rPr>
            <w:webHidden/>
          </w:rPr>
          <w:instrText xml:space="preserve"> PAGEREF _Toc155710522 \h </w:instrText>
        </w:r>
        <w:r w:rsidR="00063849">
          <w:rPr>
            <w:webHidden/>
          </w:rPr>
        </w:r>
        <w:r w:rsidR="00063849">
          <w:rPr>
            <w:webHidden/>
          </w:rPr>
          <w:fldChar w:fldCharType="separate"/>
        </w:r>
        <w:r w:rsidR="00544502">
          <w:rPr>
            <w:webHidden/>
          </w:rPr>
          <w:t>59</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23" w:history="1">
        <w:r w:rsidR="00063849" w:rsidRPr="00805FD2">
          <w:rPr>
            <w:rStyle w:val="Hyperlink"/>
          </w:rPr>
          <w:t>Bảng 3.7. Nồng độ bilirubin, cholesterol trong máu chuột cống trắng</w:t>
        </w:r>
        <w:r w:rsidR="00063849">
          <w:rPr>
            <w:webHidden/>
          </w:rPr>
          <w:tab/>
        </w:r>
        <w:r w:rsidR="00063849">
          <w:rPr>
            <w:webHidden/>
          </w:rPr>
          <w:fldChar w:fldCharType="begin"/>
        </w:r>
        <w:r w:rsidR="00063849">
          <w:rPr>
            <w:webHidden/>
          </w:rPr>
          <w:instrText xml:space="preserve"> PAGEREF _Toc155710523 \h </w:instrText>
        </w:r>
        <w:r w:rsidR="00063849">
          <w:rPr>
            <w:webHidden/>
          </w:rPr>
        </w:r>
        <w:r w:rsidR="00063849">
          <w:rPr>
            <w:webHidden/>
          </w:rPr>
          <w:fldChar w:fldCharType="separate"/>
        </w:r>
        <w:r w:rsidR="00544502">
          <w:rPr>
            <w:webHidden/>
          </w:rPr>
          <w:t>60</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24" w:history="1">
        <w:r w:rsidR="00063849" w:rsidRPr="00805FD2">
          <w:rPr>
            <w:rStyle w:val="Hyperlink"/>
          </w:rPr>
          <w:t>Bảng 3.8. Hàm lượng protein và creatinin trong máu chuột cống trắng</w:t>
        </w:r>
        <w:r w:rsidR="00063849">
          <w:rPr>
            <w:webHidden/>
          </w:rPr>
          <w:tab/>
        </w:r>
        <w:r w:rsidR="00063849">
          <w:rPr>
            <w:webHidden/>
          </w:rPr>
          <w:fldChar w:fldCharType="begin"/>
        </w:r>
        <w:r w:rsidR="00063849">
          <w:rPr>
            <w:webHidden/>
          </w:rPr>
          <w:instrText xml:space="preserve"> PAGEREF _Toc155710524 \h </w:instrText>
        </w:r>
        <w:r w:rsidR="00063849">
          <w:rPr>
            <w:webHidden/>
          </w:rPr>
        </w:r>
        <w:r w:rsidR="00063849">
          <w:rPr>
            <w:webHidden/>
          </w:rPr>
          <w:fldChar w:fldCharType="separate"/>
        </w:r>
        <w:r w:rsidR="00544502">
          <w:rPr>
            <w:webHidden/>
          </w:rPr>
          <w:t>61</w:t>
        </w:r>
        <w:r w:rsidR="00063849">
          <w:rPr>
            <w:webHidden/>
          </w:rPr>
          <w:fldChar w:fldCharType="end"/>
        </w:r>
      </w:hyperlink>
    </w:p>
    <w:p w:rsidR="00063849" w:rsidRDefault="00000000" w:rsidP="00560F5D">
      <w:pPr>
        <w:pStyle w:val="TOC1"/>
        <w:rPr>
          <w:rStyle w:val="Hyperlink"/>
        </w:rPr>
      </w:pPr>
      <w:hyperlink w:anchor="_Toc155710525" w:history="1">
        <w:r w:rsidR="00063849" w:rsidRPr="00805FD2">
          <w:rPr>
            <w:rStyle w:val="Hyperlink"/>
          </w:rPr>
          <w:t>Bảng 3.9. Trọng lượng gan, thận, lách chuột cống trắng</w:t>
        </w:r>
        <w:r w:rsidR="00063849">
          <w:rPr>
            <w:webHidden/>
          </w:rPr>
          <w:tab/>
        </w:r>
        <w:r w:rsidR="00063849">
          <w:rPr>
            <w:webHidden/>
          </w:rPr>
          <w:fldChar w:fldCharType="begin"/>
        </w:r>
        <w:r w:rsidR="00063849">
          <w:rPr>
            <w:webHidden/>
          </w:rPr>
          <w:instrText xml:space="preserve"> PAGEREF _Toc155710525 \h </w:instrText>
        </w:r>
        <w:r w:rsidR="00063849">
          <w:rPr>
            <w:webHidden/>
          </w:rPr>
        </w:r>
        <w:r w:rsidR="00063849">
          <w:rPr>
            <w:webHidden/>
          </w:rPr>
          <w:fldChar w:fldCharType="separate"/>
        </w:r>
        <w:r w:rsidR="00544502">
          <w:rPr>
            <w:webHidden/>
          </w:rPr>
          <w:t>62</w:t>
        </w:r>
        <w:r w:rsidR="00063849">
          <w:rPr>
            <w:webHidden/>
          </w:rPr>
          <w:fldChar w:fldCharType="end"/>
        </w:r>
      </w:hyperlink>
    </w:p>
    <w:tbl>
      <w:tblPr>
        <w:tblW w:w="0" w:type="auto"/>
        <w:tblLook w:val="04A0" w:firstRow="1" w:lastRow="0" w:firstColumn="1" w:lastColumn="0" w:noHBand="0" w:noVBand="1"/>
      </w:tblPr>
      <w:tblGrid>
        <w:gridCol w:w="942"/>
        <w:gridCol w:w="6381"/>
        <w:gridCol w:w="1465"/>
      </w:tblGrid>
      <w:tr w:rsidR="00560F5D" w:rsidRPr="00A15675" w:rsidTr="0027302C">
        <w:tc>
          <w:tcPr>
            <w:tcW w:w="951" w:type="dxa"/>
            <w:tcBorders>
              <w:top w:val="single" w:sz="4" w:space="0" w:color="auto"/>
              <w:bottom w:val="single" w:sz="4" w:space="0" w:color="auto"/>
            </w:tcBorders>
            <w:shd w:val="clear" w:color="auto" w:fill="auto"/>
          </w:tcPr>
          <w:p w:rsidR="00560F5D" w:rsidRPr="00A15675" w:rsidRDefault="00560F5D" w:rsidP="0027302C">
            <w:pPr>
              <w:spacing w:before="100" w:after="100" w:line="360" w:lineRule="auto"/>
              <w:jc w:val="both"/>
              <w:outlineLvl w:val="0"/>
              <w:rPr>
                <w:b/>
                <w:noProof/>
                <w:color w:val="000000"/>
                <w:sz w:val="28"/>
                <w:szCs w:val="28"/>
                <w:lang w:val="vi-VN"/>
              </w:rPr>
            </w:pPr>
            <w:r>
              <w:rPr>
                <w:b/>
                <w:noProof/>
                <w:color w:val="000000"/>
                <w:sz w:val="28"/>
                <w:szCs w:val="28"/>
                <w:lang w:val="vi-VN"/>
              </w:rPr>
              <w:lastRenderedPageBreak/>
              <w:t>Bảng</w:t>
            </w:r>
          </w:p>
        </w:tc>
        <w:tc>
          <w:tcPr>
            <w:tcW w:w="6876" w:type="dxa"/>
            <w:tcBorders>
              <w:top w:val="single" w:sz="4" w:space="0" w:color="auto"/>
              <w:bottom w:val="single" w:sz="4" w:space="0" w:color="auto"/>
            </w:tcBorders>
            <w:shd w:val="clear" w:color="auto" w:fill="auto"/>
          </w:tcPr>
          <w:p w:rsidR="00560F5D" w:rsidRPr="00A15675" w:rsidRDefault="00560F5D" w:rsidP="0027302C">
            <w:pPr>
              <w:spacing w:before="100" w:after="100" w:line="360" w:lineRule="auto"/>
              <w:jc w:val="both"/>
              <w:outlineLvl w:val="0"/>
              <w:rPr>
                <w:b/>
                <w:noProof/>
                <w:color w:val="000000"/>
                <w:sz w:val="28"/>
                <w:szCs w:val="28"/>
                <w:lang w:val="vi-VN"/>
              </w:rPr>
            </w:pPr>
            <w:r w:rsidRPr="00A15675">
              <w:rPr>
                <w:b/>
                <w:noProof/>
                <w:color w:val="000000"/>
                <w:sz w:val="28"/>
                <w:szCs w:val="28"/>
                <w:lang w:val="vi-VN"/>
              </w:rPr>
              <w:t>Tên bảng</w:t>
            </w:r>
          </w:p>
        </w:tc>
        <w:tc>
          <w:tcPr>
            <w:tcW w:w="1510" w:type="dxa"/>
            <w:tcBorders>
              <w:top w:val="single" w:sz="4" w:space="0" w:color="auto"/>
              <w:bottom w:val="single" w:sz="4" w:space="0" w:color="auto"/>
            </w:tcBorders>
            <w:shd w:val="clear" w:color="auto" w:fill="auto"/>
          </w:tcPr>
          <w:p w:rsidR="00560F5D" w:rsidRPr="00A15675" w:rsidRDefault="00560F5D" w:rsidP="0027302C">
            <w:pPr>
              <w:spacing w:before="100" w:after="100" w:line="360" w:lineRule="auto"/>
              <w:jc w:val="both"/>
              <w:outlineLvl w:val="0"/>
              <w:rPr>
                <w:b/>
                <w:noProof/>
                <w:color w:val="000000"/>
                <w:sz w:val="28"/>
                <w:szCs w:val="28"/>
                <w:lang w:val="vi-VN"/>
              </w:rPr>
            </w:pPr>
            <w:r>
              <w:rPr>
                <w:b/>
                <w:noProof/>
                <w:color w:val="000000"/>
                <w:sz w:val="28"/>
                <w:szCs w:val="28"/>
                <w:lang w:val="vi-VN"/>
              </w:rPr>
              <w:t xml:space="preserve"> </w:t>
            </w:r>
            <w:r w:rsidRPr="00A15675">
              <w:rPr>
                <w:b/>
                <w:noProof/>
                <w:color w:val="000000"/>
                <w:sz w:val="28"/>
                <w:szCs w:val="28"/>
                <w:lang w:val="vi-VN"/>
              </w:rPr>
              <w:t>Trang</w:t>
            </w:r>
          </w:p>
        </w:tc>
      </w:tr>
    </w:tbl>
    <w:p w:rsidR="00560F5D" w:rsidRPr="00560F5D" w:rsidRDefault="00560F5D" w:rsidP="00560F5D">
      <w:pPr>
        <w:rPr>
          <w:rFonts w:eastAsiaTheme="minorEastAsia"/>
          <w:noProof/>
          <w:lang w:val="vi-VN"/>
        </w:rPr>
      </w:pPr>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26" w:history="1">
        <w:r w:rsidR="00063849" w:rsidRPr="00805FD2">
          <w:rPr>
            <w:rStyle w:val="Hyperlink"/>
          </w:rPr>
          <w:t>Bảng 3.10. Trọng lượng gan, thận, lách trên mô hình chuột tiêu chảy</w:t>
        </w:r>
        <w:r w:rsidR="00063849">
          <w:rPr>
            <w:webHidden/>
          </w:rPr>
          <w:tab/>
        </w:r>
        <w:r w:rsidR="00063849">
          <w:rPr>
            <w:webHidden/>
          </w:rPr>
          <w:fldChar w:fldCharType="begin"/>
        </w:r>
        <w:r w:rsidR="00063849">
          <w:rPr>
            <w:webHidden/>
          </w:rPr>
          <w:instrText xml:space="preserve"> PAGEREF _Toc155710526 \h </w:instrText>
        </w:r>
        <w:r w:rsidR="00063849">
          <w:rPr>
            <w:webHidden/>
          </w:rPr>
        </w:r>
        <w:r w:rsidR="00063849">
          <w:rPr>
            <w:webHidden/>
          </w:rPr>
          <w:fldChar w:fldCharType="separate"/>
        </w:r>
        <w:r w:rsidR="00544502">
          <w:rPr>
            <w:webHidden/>
          </w:rPr>
          <w:t>69</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27" w:history="1">
        <w:r w:rsidR="00063849" w:rsidRPr="00805FD2">
          <w:rPr>
            <w:rStyle w:val="Hyperlink"/>
          </w:rPr>
          <w:t>Bảng 3.11. Kết quả giải phẫu vi thể manh tràng chuột tiêu chảy</w:t>
        </w:r>
        <w:r w:rsidR="00063849">
          <w:rPr>
            <w:webHidden/>
          </w:rPr>
          <w:tab/>
        </w:r>
        <w:r w:rsidR="00063849">
          <w:rPr>
            <w:webHidden/>
          </w:rPr>
          <w:fldChar w:fldCharType="begin"/>
        </w:r>
        <w:r w:rsidR="00063849">
          <w:rPr>
            <w:webHidden/>
          </w:rPr>
          <w:instrText xml:space="preserve"> PAGEREF _Toc155710527 \h </w:instrText>
        </w:r>
        <w:r w:rsidR="00063849">
          <w:rPr>
            <w:webHidden/>
          </w:rPr>
        </w:r>
        <w:r w:rsidR="00063849">
          <w:rPr>
            <w:webHidden/>
          </w:rPr>
          <w:fldChar w:fldCharType="separate"/>
        </w:r>
        <w:r w:rsidR="00544502">
          <w:rPr>
            <w:webHidden/>
          </w:rPr>
          <w:t>70</w:t>
        </w:r>
        <w:r w:rsidR="00063849">
          <w:rPr>
            <w:webHidden/>
          </w:rPr>
          <w:fldChar w:fldCharType="end"/>
        </w:r>
      </w:hyperlink>
    </w:p>
    <w:p w:rsidR="00063849" w:rsidRPr="00560F5D" w:rsidRDefault="00000000" w:rsidP="00560F5D">
      <w:pPr>
        <w:pStyle w:val="TOC1"/>
        <w:rPr>
          <w:color w:val="0000FF"/>
          <w:u w:val="single"/>
        </w:rPr>
      </w:pPr>
      <w:hyperlink w:anchor="_Toc155710528" w:history="1">
        <w:r w:rsidR="00063849" w:rsidRPr="00805FD2">
          <w:rPr>
            <w:rStyle w:val="Hyperlink"/>
          </w:rPr>
          <w:t>Bảng 3.12. Độ dày niêm mạc manh tràng ở các lô chuột tiêu chảy</w:t>
        </w:r>
        <w:r w:rsidR="00063849">
          <w:rPr>
            <w:webHidden/>
          </w:rPr>
          <w:tab/>
        </w:r>
        <w:r w:rsidR="00063849">
          <w:rPr>
            <w:webHidden/>
          </w:rPr>
          <w:fldChar w:fldCharType="begin"/>
        </w:r>
        <w:r w:rsidR="00063849">
          <w:rPr>
            <w:webHidden/>
          </w:rPr>
          <w:instrText xml:space="preserve"> PAGEREF _Toc155710528 \h </w:instrText>
        </w:r>
        <w:r w:rsidR="00063849">
          <w:rPr>
            <w:webHidden/>
          </w:rPr>
        </w:r>
        <w:r w:rsidR="00063849">
          <w:rPr>
            <w:webHidden/>
          </w:rPr>
          <w:fldChar w:fldCharType="separate"/>
        </w:r>
        <w:r w:rsidR="00544502">
          <w:rPr>
            <w:webHidden/>
          </w:rPr>
          <w:t>71</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29" w:history="1">
        <w:r w:rsidR="00063849" w:rsidRPr="00805FD2">
          <w:rPr>
            <w:rStyle w:val="Hyperlink"/>
          </w:rPr>
          <w:t>Bảng 3.13. Nồng độ IL-6 trong máu chuột sau 28 ngày thử nghiệm</w:t>
        </w:r>
        <w:r w:rsidR="00063849">
          <w:rPr>
            <w:webHidden/>
          </w:rPr>
          <w:tab/>
        </w:r>
        <w:r w:rsidR="00063849">
          <w:rPr>
            <w:webHidden/>
          </w:rPr>
          <w:fldChar w:fldCharType="begin"/>
        </w:r>
        <w:r w:rsidR="00063849">
          <w:rPr>
            <w:webHidden/>
          </w:rPr>
          <w:instrText xml:space="preserve"> PAGEREF _Toc155710529 \h </w:instrText>
        </w:r>
        <w:r w:rsidR="00063849">
          <w:rPr>
            <w:webHidden/>
          </w:rPr>
        </w:r>
        <w:r w:rsidR="00063849">
          <w:rPr>
            <w:webHidden/>
          </w:rPr>
          <w:fldChar w:fldCharType="separate"/>
        </w:r>
        <w:r w:rsidR="00544502">
          <w:rPr>
            <w:webHidden/>
          </w:rPr>
          <w:t>72</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30" w:history="1">
        <w:r w:rsidR="00063849" w:rsidRPr="00805FD2">
          <w:rPr>
            <w:rStyle w:val="Hyperlink"/>
          </w:rPr>
          <w:t>Bảng 3.14. Nồng độ TNF-</w:t>
        </w:r>
        <w:r w:rsidR="00063849" w:rsidRPr="00805FD2">
          <w:rPr>
            <w:rStyle w:val="Hyperlink"/>
          </w:rPr>
          <w:sym w:font="Symbol" w:char="F061"/>
        </w:r>
        <w:r w:rsidR="00063849" w:rsidRPr="00805FD2">
          <w:rPr>
            <w:rStyle w:val="Hyperlink"/>
          </w:rPr>
          <w:t xml:space="preserve"> trong máu chuột sau 28 ngày thử nghiệm</w:t>
        </w:r>
        <w:r w:rsidR="00063849">
          <w:rPr>
            <w:webHidden/>
          </w:rPr>
          <w:tab/>
        </w:r>
        <w:r w:rsidR="00063849">
          <w:rPr>
            <w:webHidden/>
          </w:rPr>
          <w:fldChar w:fldCharType="begin"/>
        </w:r>
        <w:r w:rsidR="00063849">
          <w:rPr>
            <w:webHidden/>
          </w:rPr>
          <w:instrText xml:space="preserve"> PAGEREF _Toc155710530 \h </w:instrText>
        </w:r>
        <w:r w:rsidR="00063849">
          <w:rPr>
            <w:webHidden/>
          </w:rPr>
        </w:r>
        <w:r w:rsidR="00063849">
          <w:rPr>
            <w:webHidden/>
          </w:rPr>
          <w:fldChar w:fldCharType="separate"/>
        </w:r>
        <w:r w:rsidR="00544502">
          <w:rPr>
            <w:webHidden/>
          </w:rPr>
          <w:t>73</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31" w:history="1">
        <w:r w:rsidR="00063849" w:rsidRPr="00805FD2">
          <w:rPr>
            <w:rStyle w:val="Hyperlink"/>
          </w:rPr>
          <w:t>Bảng 3.15. Nồng độ IgA trong máu chuột sau 28 ngày thử nghiệm</w:t>
        </w:r>
        <w:r w:rsidR="00063849">
          <w:rPr>
            <w:webHidden/>
          </w:rPr>
          <w:tab/>
        </w:r>
        <w:r w:rsidR="00063849">
          <w:rPr>
            <w:webHidden/>
          </w:rPr>
          <w:fldChar w:fldCharType="begin"/>
        </w:r>
        <w:r w:rsidR="00063849">
          <w:rPr>
            <w:webHidden/>
          </w:rPr>
          <w:instrText xml:space="preserve"> PAGEREF _Toc155710531 \h </w:instrText>
        </w:r>
        <w:r w:rsidR="00063849">
          <w:rPr>
            <w:webHidden/>
          </w:rPr>
        </w:r>
        <w:r w:rsidR="00063849">
          <w:rPr>
            <w:webHidden/>
          </w:rPr>
          <w:fldChar w:fldCharType="separate"/>
        </w:r>
        <w:r w:rsidR="00544502">
          <w:rPr>
            <w:webHidden/>
          </w:rPr>
          <w:t>74</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32" w:history="1">
        <w:r w:rsidR="00063849" w:rsidRPr="00805FD2">
          <w:rPr>
            <w:rStyle w:val="Hyperlink"/>
          </w:rPr>
          <w:t>Bảng 3.16. Nồng độ IgA niêm mạc ruột chuột sau 28 ngày thử nghiệm</w:t>
        </w:r>
        <w:r w:rsidR="00063849">
          <w:rPr>
            <w:webHidden/>
          </w:rPr>
          <w:tab/>
        </w:r>
        <w:r w:rsidR="00063849">
          <w:rPr>
            <w:webHidden/>
          </w:rPr>
          <w:fldChar w:fldCharType="begin"/>
        </w:r>
        <w:r w:rsidR="00063849">
          <w:rPr>
            <w:webHidden/>
          </w:rPr>
          <w:instrText xml:space="preserve"> PAGEREF _Toc155710532 \h </w:instrText>
        </w:r>
        <w:r w:rsidR="00063849">
          <w:rPr>
            <w:webHidden/>
          </w:rPr>
        </w:r>
        <w:r w:rsidR="00063849">
          <w:rPr>
            <w:webHidden/>
          </w:rPr>
          <w:fldChar w:fldCharType="separate"/>
        </w:r>
        <w:r w:rsidR="00544502">
          <w:rPr>
            <w:webHidden/>
          </w:rPr>
          <w:t>75</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33" w:history="1">
        <w:r w:rsidR="00063849" w:rsidRPr="00805FD2">
          <w:rPr>
            <w:rStyle w:val="Hyperlink"/>
          </w:rPr>
          <w:t>Bảng 3.17. Nồng độ IL-6 trong máu chuột tiêu chảy do kháng sinh</w:t>
        </w:r>
        <w:r w:rsidR="00063849">
          <w:rPr>
            <w:webHidden/>
          </w:rPr>
          <w:tab/>
        </w:r>
        <w:r w:rsidR="00063849">
          <w:rPr>
            <w:webHidden/>
          </w:rPr>
          <w:fldChar w:fldCharType="begin"/>
        </w:r>
        <w:r w:rsidR="00063849">
          <w:rPr>
            <w:webHidden/>
          </w:rPr>
          <w:instrText xml:space="preserve"> PAGEREF _Toc155710533 \h </w:instrText>
        </w:r>
        <w:r w:rsidR="00063849">
          <w:rPr>
            <w:webHidden/>
          </w:rPr>
        </w:r>
        <w:r w:rsidR="00063849">
          <w:rPr>
            <w:webHidden/>
          </w:rPr>
          <w:fldChar w:fldCharType="separate"/>
        </w:r>
        <w:r w:rsidR="00544502">
          <w:rPr>
            <w:webHidden/>
          </w:rPr>
          <w:t>76</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34" w:history="1">
        <w:r w:rsidR="00063849" w:rsidRPr="00805FD2">
          <w:rPr>
            <w:rStyle w:val="Hyperlink"/>
          </w:rPr>
          <w:t>Bảng 3.18. Nồng độ TNF-</w:t>
        </w:r>
        <w:r w:rsidR="00063849" w:rsidRPr="00805FD2">
          <w:rPr>
            <w:rStyle w:val="Hyperlink"/>
          </w:rPr>
          <w:sym w:font="Symbol" w:char="F061"/>
        </w:r>
        <w:r w:rsidR="00063849" w:rsidRPr="00805FD2">
          <w:rPr>
            <w:rStyle w:val="Hyperlink"/>
          </w:rPr>
          <w:t xml:space="preserve"> trong máu chuột tiêu chảy do kháng sinh</w:t>
        </w:r>
        <w:r w:rsidR="00063849">
          <w:rPr>
            <w:webHidden/>
          </w:rPr>
          <w:tab/>
        </w:r>
        <w:r w:rsidR="00063849">
          <w:rPr>
            <w:webHidden/>
          </w:rPr>
          <w:fldChar w:fldCharType="begin"/>
        </w:r>
        <w:r w:rsidR="00063849">
          <w:rPr>
            <w:webHidden/>
          </w:rPr>
          <w:instrText xml:space="preserve"> PAGEREF _Toc155710534 \h </w:instrText>
        </w:r>
        <w:r w:rsidR="00063849">
          <w:rPr>
            <w:webHidden/>
          </w:rPr>
        </w:r>
        <w:r w:rsidR="00063849">
          <w:rPr>
            <w:webHidden/>
          </w:rPr>
          <w:fldChar w:fldCharType="separate"/>
        </w:r>
        <w:r w:rsidR="00544502">
          <w:rPr>
            <w:webHidden/>
          </w:rPr>
          <w:t>77</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35" w:history="1">
        <w:r w:rsidR="00063849" w:rsidRPr="00805FD2">
          <w:rPr>
            <w:rStyle w:val="Hyperlink"/>
          </w:rPr>
          <w:t>Bảng 3.19. Nồng độ IgA trong máu chuột tiêu chảy do kháng sinh</w:t>
        </w:r>
        <w:r w:rsidR="00063849">
          <w:rPr>
            <w:webHidden/>
          </w:rPr>
          <w:tab/>
        </w:r>
        <w:r w:rsidR="00063849">
          <w:rPr>
            <w:webHidden/>
          </w:rPr>
          <w:fldChar w:fldCharType="begin"/>
        </w:r>
        <w:r w:rsidR="00063849">
          <w:rPr>
            <w:webHidden/>
          </w:rPr>
          <w:instrText xml:space="preserve"> PAGEREF _Toc155710535 \h </w:instrText>
        </w:r>
        <w:r w:rsidR="00063849">
          <w:rPr>
            <w:webHidden/>
          </w:rPr>
        </w:r>
        <w:r w:rsidR="00063849">
          <w:rPr>
            <w:webHidden/>
          </w:rPr>
          <w:fldChar w:fldCharType="separate"/>
        </w:r>
        <w:r w:rsidR="00544502">
          <w:rPr>
            <w:webHidden/>
          </w:rPr>
          <w:t>78</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36" w:history="1">
        <w:r w:rsidR="00063849" w:rsidRPr="00805FD2">
          <w:rPr>
            <w:rStyle w:val="Hyperlink"/>
          </w:rPr>
          <w:t>Bảng 3.20. Nồng độ IgA niêm mạc ruột chuột tiêu chảy do kháng sinh</w:t>
        </w:r>
        <w:r w:rsidR="00063849">
          <w:rPr>
            <w:webHidden/>
          </w:rPr>
          <w:tab/>
        </w:r>
        <w:r w:rsidR="00063849">
          <w:rPr>
            <w:webHidden/>
          </w:rPr>
          <w:fldChar w:fldCharType="begin"/>
        </w:r>
        <w:r w:rsidR="00063849">
          <w:rPr>
            <w:webHidden/>
          </w:rPr>
          <w:instrText xml:space="preserve"> PAGEREF _Toc155710536 \h </w:instrText>
        </w:r>
        <w:r w:rsidR="00063849">
          <w:rPr>
            <w:webHidden/>
          </w:rPr>
        </w:r>
        <w:r w:rsidR="00063849">
          <w:rPr>
            <w:webHidden/>
          </w:rPr>
          <w:fldChar w:fldCharType="separate"/>
        </w:r>
        <w:r w:rsidR="00544502">
          <w:rPr>
            <w:webHidden/>
          </w:rPr>
          <w:t>79</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37" w:history="1">
        <w:r w:rsidR="00063849" w:rsidRPr="00805FD2">
          <w:rPr>
            <w:rStyle w:val="Hyperlink"/>
          </w:rPr>
          <w:t>Bảng 3.21. Kết quả tách chiết DNA trực tiếp từ phân</w:t>
        </w:r>
        <w:r w:rsidR="00063849">
          <w:rPr>
            <w:webHidden/>
          </w:rPr>
          <w:tab/>
        </w:r>
        <w:r w:rsidR="00063849">
          <w:rPr>
            <w:webHidden/>
          </w:rPr>
          <w:fldChar w:fldCharType="begin"/>
        </w:r>
        <w:r w:rsidR="00063849">
          <w:rPr>
            <w:webHidden/>
          </w:rPr>
          <w:instrText xml:space="preserve"> PAGEREF _Toc155710537 \h </w:instrText>
        </w:r>
        <w:r w:rsidR="00063849">
          <w:rPr>
            <w:webHidden/>
          </w:rPr>
        </w:r>
        <w:r w:rsidR="00063849">
          <w:rPr>
            <w:webHidden/>
          </w:rPr>
          <w:fldChar w:fldCharType="separate"/>
        </w:r>
        <w:r w:rsidR="00544502">
          <w:rPr>
            <w:webHidden/>
          </w:rPr>
          <w:t>80</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38" w:history="1">
        <w:r w:rsidR="00063849" w:rsidRPr="00805FD2">
          <w:rPr>
            <w:rStyle w:val="Hyperlink"/>
          </w:rPr>
          <w:t>Bảng 3.22. Kết quả số lượng trình tự thu được sau denoising</w:t>
        </w:r>
        <w:r w:rsidR="00063849">
          <w:rPr>
            <w:webHidden/>
          </w:rPr>
          <w:tab/>
        </w:r>
        <w:r w:rsidR="00063849">
          <w:rPr>
            <w:webHidden/>
          </w:rPr>
          <w:fldChar w:fldCharType="begin"/>
        </w:r>
        <w:r w:rsidR="00063849">
          <w:rPr>
            <w:webHidden/>
          </w:rPr>
          <w:instrText xml:space="preserve"> PAGEREF _Toc155710538 \h </w:instrText>
        </w:r>
        <w:r w:rsidR="00063849">
          <w:rPr>
            <w:webHidden/>
          </w:rPr>
        </w:r>
        <w:r w:rsidR="00063849">
          <w:rPr>
            <w:webHidden/>
          </w:rPr>
          <w:fldChar w:fldCharType="separate"/>
        </w:r>
        <w:r w:rsidR="00544502">
          <w:rPr>
            <w:webHidden/>
          </w:rPr>
          <w:t>82</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39" w:history="1">
        <w:r w:rsidR="00063849" w:rsidRPr="00805FD2">
          <w:rPr>
            <w:rStyle w:val="Hyperlink"/>
          </w:rPr>
          <w:t>Bảng 3.23. Tỷ lệ trình tự còn lại sau gộp và lọc dữ liệu</w:t>
        </w:r>
        <w:r w:rsidR="00063849">
          <w:rPr>
            <w:webHidden/>
          </w:rPr>
          <w:tab/>
        </w:r>
        <w:r w:rsidR="00063849">
          <w:rPr>
            <w:webHidden/>
          </w:rPr>
          <w:fldChar w:fldCharType="begin"/>
        </w:r>
        <w:r w:rsidR="00063849">
          <w:rPr>
            <w:webHidden/>
          </w:rPr>
          <w:instrText xml:space="preserve"> PAGEREF _Toc155710539 \h </w:instrText>
        </w:r>
        <w:r w:rsidR="00063849">
          <w:rPr>
            <w:webHidden/>
          </w:rPr>
        </w:r>
        <w:r w:rsidR="00063849">
          <w:rPr>
            <w:webHidden/>
          </w:rPr>
          <w:fldChar w:fldCharType="separate"/>
        </w:r>
        <w:r w:rsidR="00544502">
          <w:rPr>
            <w:webHidden/>
          </w:rPr>
          <w:t>82</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40" w:history="1">
        <w:r w:rsidR="00063849" w:rsidRPr="00805FD2">
          <w:rPr>
            <w:rStyle w:val="Hyperlink"/>
          </w:rPr>
          <w:t>Bảng 3.24. Kết quả đa dạng alpha hệ vi khuẩn đường ruột chuột tiêu chảy</w:t>
        </w:r>
        <w:r w:rsidR="00063849">
          <w:rPr>
            <w:webHidden/>
          </w:rPr>
          <w:tab/>
        </w:r>
        <w:r w:rsidR="00063849">
          <w:rPr>
            <w:webHidden/>
          </w:rPr>
          <w:fldChar w:fldCharType="begin"/>
        </w:r>
        <w:r w:rsidR="00063849">
          <w:rPr>
            <w:webHidden/>
          </w:rPr>
          <w:instrText xml:space="preserve"> PAGEREF _Toc155710540 \h </w:instrText>
        </w:r>
        <w:r w:rsidR="00063849">
          <w:rPr>
            <w:webHidden/>
          </w:rPr>
        </w:r>
        <w:r w:rsidR="00063849">
          <w:rPr>
            <w:webHidden/>
          </w:rPr>
          <w:fldChar w:fldCharType="separate"/>
        </w:r>
        <w:r w:rsidR="00544502">
          <w:rPr>
            <w:webHidden/>
          </w:rPr>
          <w:t>83</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41" w:history="1">
        <w:r w:rsidR="00063849" w:rsidRPr="00805FD2">
          <w:rPr>
            <w:rStyle w:val="Hyperlink"/>
          </w:rPr>
          <w:t>Bảng 3.25. Thành phần các ngành vi khuẩn đường ruột trên mô hình chuột tiêu chảy</w:t>
        </w:r>
        <w:r w:rsidR="00063849">
          <w:rPr>
            <w:webHidden/>
          </w:rPr>
          <w:tab/>
        </w:r>
        <w:r w:rsidR="00063849">
          <w:rPr>
            <w:webHidden/>
          </w:rPr>
          <w:fldChar w:fldCharType="begin"/>
        </w:r>
        <w:r w:rsidR="00063849">
          <w:rPr>
            <w:webHidden/>
          </w:rPr>
          <w:instrText xml:space="preserve"> PAGEREF _Toc155710541 \h </w:instrText>
        </w:r>
        <w:r w:rsidR="00063849">
          <w:rPr>
            <w:webHidden/>
          </w:rPr>
        </w:r>
        <w:r w:rsidR="00063849">
          <w:rPr>
            <w:webHidden/>
          </w:rPr>
          <w:fldChar w:fldCharType="separate"/>
        </w:r>
        <w:r w:rsidR="00544502">
          <w:rPr>
            <w:webHidden/>
          </w:rPr>
          <w:t>86</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42" w:history="1">
        <w:r w:rsidR="00063849" w:rsidRPr="00805FD2">
          <w:rPr>
            <w:rStyle w:val="Hyperlink"/>
          </w:rPr>
          <w:t>Bảng 3.26. Thành phần một số chi vi khuẩn có lợi trong đường ruột chuột tiêu chảy do kháng sinh</w:t>
        </w:r>
        <w:r w:rsidR="00063849">
          <w:rPr>
            <w:webHidden/>
          </w:rPr>
          <w:tab/>
        </w:r>
        <w:r w:rsidR="00063849">
          <w:rPr>
            <w:webHidden/>
          </w:rPr>
          <w:fldChar w:fldCharType="begin"/>
        </w:r>
        <w:r w:rsidR="00063849">
          <w:rPr>
            <w:webHidden/>
          </w:rPr>
          <w:instrText xml:space="preserve"> PAGEREF _Toc155710542 \h </w:instrText>
        </w:r>
        <w:r w:rsidR="00063849">
          <w:rPr>
            <w:webHidden/>
          </w:rPr>
        </w:r>
        <w:r w:rsidR="00063849">
          <w:rPr>
            <w:webHidden/>
          </w:rPr>
          <w:fldChar w:fldCharType="separate"/>
        </w:r>
        <w:r w:rsidR="00544502">
          <w:rPr>
            <w:webHidden/>
          </w:rPr>
          <w:t>91</w:t>
        </w:r>
        <w:r w:rsidR="00063849">
          <w:rPr>
            <w:webHidden/>
          </w:rPr>
          <w:fldChar w:fldCharType="end"/>
        </w:r>
      </w:hyperlink>
    </w:p>
    <w:p w:rsidR="00063849" w:rsidRDefault="00000000" w:rsidP="00560F5D">
      <w:pPr>
        <w:pStyle w:val="TOC1"/>
        <w:rPr>
          <w:rFonts w:asciiTheme="minorHAnsi" w:eastAsiaTheme="minorEastAsia" w:hAnsiTheme="minorHAnsi" w:cstheme="minorBidi"/>
          <w:color w:val="auto"/>
          <w:kern w:val="2"/>
          <w:sz w:val="24"/>
          <w:szCs w:val="24"/>
          <w:lang w:val="en-GB"/>
          <w14:ligatures w14:val="standardContextual"/>
        </w:rPr>
      </w:pPr>
      <w:hyperlink w:anchor="_Toc155710543" w:history="1">
        <w:r w:rsidR="00063849" w:rsidRPr="00805FD2">
          <w:rPr>
            <w:rStyle w:val="Hyperlink"/>
          </w:rPr>
          <w:t>Bảng 3.27. Thành phần một số chi vi khuẩn có hại trong đường ruột chuột tiêu chảy do dùng kháng sinh</w:t>
        </w:r>
        <w:r w:rsidR="00063849">
          <w:rPr>
            <w:webHidden/>
          </w:rPr>
          <w:tab/>
        </w:r>
        <w:r w:rsidR="00063849">
          <w:rPr>
            <w:webHidden/>
          </w:rPr>
          <w:fldChar w:fldCharType="begin"/>
        </w:r>
        <w:r w:rsidR="00063849">
          <w:rPr>
            <w:webHidden/>
          </w:rPr>
          <w:instrText xml:space="preserve"> PAGEREF _Toc155710543 \h </w:instrText>
        </w:r>
        <w:r w:rsidR="00063849">
          <w:rPr>
            <w:webHidden/>
          </w:rPr>
        </w:r>
        <w:r w:rsidR="00063849">
          <w:rPr>
            <w:webHidden/>
          </w:rPr>
          <w:fldChar w:fldCharType="separate"/>
        </w:r>
        <w:r w:rsidR="00544502">
          <w:rPr>
            <w:webHidden/>
          </w:rPr>
          <w:t>92</w:t>
        </w:r>
        <w:r w:rsidR="00063849">
          <w:rPr>
            <w:webHidden/>
          </w:rPr>
          <w:fldChar w:fldCharType="end"/>
        </w:r>
      </w:hyperlink>
    </w:p>
    <w:p w:rsidR="00FC6C75" w:rsidRPr="001A5ED9" w:rsidRDefault="00EB381C" w:rsidP="00560F5D">
      <w:pPr>
        <w:pStyle w:val="TOC1"/>
      </w:pPr>
      <w:r w:rsidRPr="00D9347C">
        <w:fldChar w:fldCharType="end"/>
      </w:r>
      <w:r w:rsidR="00FC6C75" w:rsidRPr="001A5ED9">
        <w:fldChar w:fldCharType="begin"/>
      </w:r>
      <w:r w:rsidR="00FC6C75" w:rsidRPr="001A5ED9">
        <w:instrText xml:space="preserve"> TOC \o "1-3" \h \z \u </w:instrText>
      </w:r>
      <w:r w:rsidR="00000000">
        <w:fldChar w:fldCharType="separate"/>
      </w:r>
      <w:r w:rsidR="00FC6C75" w:rsidRPr="001A5ED9">
        <w:fldChar w:fldCharType="end"/>
      </w:r>
    </w:p>
    <w:p w:rsidR="00FC6C75" w:rsidRPr="001A5ED9" w:rsidRDefault="00FC6C75" w:rsidP="00063849">
      <w:pPr>
        <w:spacing w:line="360" w:lineRule="auto"/>
        <w:jc w:val="center"/>
        <w:outlineLvl w:val="0"/>
        <w:rPr>
          <w:bCs/>
          <w:color w:val="000000"/>
          <w:sz w:val="28"/>
          <w:szCs w:val="28"/>
          <w:lang w:val="vi-VN"/>
        </w:rPr>
      </w:pPr>
    </w:p>
    <w:p w:rsidR="00FC6C75" w:rsidRDefault="00FC6C75" w:rsidP="00FC6C75">
      <w:pPr>
        <w:spacing w:line="360" w:lineRule="auto"/>
        <w:jc w:val="center"/>
        <w:outlineLvl w:val="0"/>
        <w:rPr>
          <w:b/>
          <w:color w:val="000000"/>
          <w:sz w:val="28"/>
          <w:szCs w:val="28"/>
          <w:lang w:val="vi-VN"/>
        </w:rPr>
      </w:pPr>
    </w:p>
    <w:p w:rsidR="00FC6C75" w:rsidRDefault="00FC6C75" w:rsidP="00FC6C75">
      <w:pPr>
        <w:spacing w:line="360" w:lineRule="auto"/>
        <w:jc w:val="center"/>
        <w:outlineLvl w:val="0"/>
        <w:rPr>
          <w:b/>
          <w:color w:val="000000"/>
          <w:sz w:val="28"/>
          <w:szCs w:val="28"/>
          <w:lang w:val="vi-VN"/>
        </w:rPr>
      </w:pPr>
    </w:p>
    <w:p w:rsidR="00F63388" w:rsidRPr="00F63388" w:rsidRDefault="00F63388" w:rsidP="00B54E52">
      <w:pPr>
        <w:spacing w:line="360" w:lineRule="auto"/>
        <w:jc w:val="center"/>
        <w:outlineLvl w:val="0"/>
        <w:rPr>
          <w:b/>
          <w:color w:val="000000"/>
          <w:sz w:val="28"/>
          <w:szCs w:val="28"/>
          <w:lang w:val="en-US"/>
        </w:rPr>
      </w:pPr>
      <w:bookmarkStart w:id="113" w:name="_Toc144477112"/>
      <w:bookmarkStart w:id="114" w:name="_Toc145962104"/>
      <w:bookmarkStart w:id="115" w:name="_Toc145962345"/>
      <w:bookmarkStart w:id="116" w:name="_Toc145962674"/>
      <w:bookmarkStart w:id="117" w:name="_Toc150168117"/>
      <w:bookmarkStart w:id="118" w:name="_Toc155706612"/>
      <w:bookmarkStart w:id="119" w:name="_Toc155709647"/>
      <w:bookmarkStart w:id="120" w:name="_Toc139234646"/>
      <w:bookmarkStart w:id="121" w:name="_Toc139235511"/>
      <w:bookmarkStart w:id="122" w:name="_Toc140421797"/>
      <w:r>
        <w:rPr>
          <w:b/>
          <w:color w:val="000000"/>
          <w:sz w:val="28"/>
          <w:szCs w:val="28"/>
          <w:lang w:val="vi-VN"/>
        </w:rPr>
        <w:lastRenderedPageBreak/>
        <w:t xml:space="preserve">DANH MỤC CÁC </w:t>
      </w:r>
      <w:r>
        <w:rPr>
          <w:b/>
          <w:color w:val="000000"/>
          <w:sz w:val="28"/>
          <w:szCs w:val="28"/>
          <w:lang w:val="en-US"/>
        </w:rPr>
        <w:t>HÌNH</w:t>
      </w:r>
      <w:bookmarkEnd w:id="113"/>
      <w:bookmarkEnd w:id="114"/>
      <w:bookmarkEnd w:id="115"/>
      <w:bookmarkEnd w:id="116"/>
      <w:bookmarkEnd w:id="117"/>
      <w:bookmarkEnd w:id="118"/>
      <w:bookmarkEnd w:id="119"/>
    </w:p>
    <w:p w:rsidR="00F63388" w:rsidRPr="00EB381C" w:rsidRDefault="00F63388" w:rsidP="00F63388">
      <w:pPr>
        <w:spacing w:line="360" w:lineRule="auto"/>
        <w:jc w:val="center"/>
        <w:outlineLvl w:val="0"/>
        <w:rPr>
          <w:b/>
          <w:color w:val="000000"/>
          <w:sz w:val="10"/>
          <w:szCs w:val="28"/>
          <w:lang w:val="en-US"/>
        </w:rPr>
      </w:pPr>
    </w:p>
    <w:tbl>
      <w:tblPr>
        <w:tblW w:w="9322" w:type="dxa"/>
        <w:tblLook w:val="04A0" w:firstRow="1" w:lastRow="0" w:firstColumn="1" w:lastColumn="0" w:noHBand="0" w:noVBand="1"/>
      </w:tblPr>
      <w:tblGrid>
        <w:gridCol w:w="945"/>
        <w:gridCol w:w="6576"/>
        <w:gridCol w:w="1801"/>
      </w:tblGrid>
      <w:tr w:rsidR="00F63388" w:rsidRPr="00A15675" w:rsidTr="001A5ED9">
        <w:tc>
          <w:tcPr>
            <w:tcW w:w="945" w:type="dxa"/>
            <w:tcBorders>
              <w:top w:val="single" w:sz="4" w:space="0" w:color="auto"/>
              <w:bottom w:val="single" w:sz="4" w:space="0" w:color="auto"/>
            </w:tcBorders>
            <w:shd w:val="clear" w:color="auto" w:fill="auto"/>
          </w:tcPr>
          <w:p w:rsidR="00F63388" w:rsidRPr="00A15675" w:rsidRDefault="001A5ED9" w:rsidP="00B431C5">
            <w:pPr>
              <w:spacing w:before="100" w:after="100"/>
              <w:jc w:val="center"/>
              <w:outlineLvl w:val="0"/>
              <w:rPr>
                <w:b/>
                <w:color w:val="000000"/>
                <w:sz w:val="28"/>
                <w:szCs w:val="28"/>
                <w:lang w:val="vi-VN"/>
              </w:rPr>
            </w:pPr>
            <w:bookmarkStart w:id="123" w:name="_Toc145962105"/>
            <w:bookmarkStart w:id="124" w:name="_Toc145962346"/>
            <w:bookmarkStart w:id="125" w:name="_Toc145962675"/>
            <w:bookmarkStart w:id="126" w:name="_Toc150168118"/>
            <w:bookmarkStart w:id="127" w:name="_Toc155706613"/>
            <w:bookmarkStart w:id="128" w:name="_Toc155709648"/>
            <w:r>
              <w:rPr>
                <w:b/>
                <w:color w:val="000000"/>
                <w:sz w:val="28"/>
                <w:szCs w:val="28"/>
                <w:lang w:val="vi-VN"/>
              </w:rPr>
              <w:t>Hình</w:t>
            </w:r>
            <w:bookmarkEnd w:id="123"/>
            <w:bookmarkEnd w:id="124"/>
            <w:bookmarkEnd w:id="125"/>
            <w:bookmarkEnd w:id="126"/>
            <w:bookmarkEnd w:id="127"/>
            <w:bookmarkEnd w:id="128"/>
          </w:p>
        </w:tc>
        <w:tc>
          <w:tcPr>
            <w:tcW w:w="6576" w:type="dxa"/>
            <w:tcBorders>
              <w:top w:val="single" w:sz="4" w:space="0" w:color="auto"/>
              <w:bottom w:val="single" w:sz="4" w:space="0" w:color="auto"/>
            </w:tcBorders>
            <w:shd w:val="clear" w:color="auto" w:fill="auto"/>
          </w:tcPr>
          <w:p w:rsidR="00F63388" w:rsidRPr="00F63388" w:rsidRDefault="00F63388" w:rsidP="00F63388">
            <w:pPr>
              <w:spacing w:before="100" w:after="100"/>
              <w:jc w:val="center"/>
              <w:outlineLvl w:val="0"/>
              <w:rPr>
                <w:b/>
                <w:color w:val="000000"/>
                <w:sz w:val="28"/>
                <w:szCs w:val="28"/>
                <w:lang w:val="en-US"/>
              </w:rPr>
            </w:pPr>
            <w:bookmarkStart w:id="129" w:name="_Toc144477114"/>
            <w:bookmarkStart w:id="130" w:name="_Toc145962106"/>
            <w:bookmarkStart w:id="131" w:name="_Toc145962347"/>
            <w:bookmarkStart w:id="132" w:name="_Toc145962676"/>
            <w:bookmarkStart w:id="133" w:name="_Toc150168119"/>
            <w:bookmarkStart w:id="134" w:name="_Toc155706614"/>
            <w:bookmarkStart w:id="135" w:name="_Toc155709649"/>
            <w:r w:rsidRPr="00A15675">
              <w:rPr>
                <w:b/>
                <w:color w:val="000000"/>
                <w:sz w:val="28"/>
                <w:szCs w:val="28"/>
                <w:lang w:val="vi-VN"/>
              </w:rPr>
              <w:t xml:space="preserve">Tên </w:t>
            </w:r>
            <w:proofErr w:type="spellStart"/>
            <w:r>
              <w:rPr>
                <w:b/>
                <w:color w:val="000000"/>
                <w:sz w:val="28"/>
                <w:szCs w:val="28"/>
                <w:lang w:val="en-US"/>
              </w:rPr>
              <w:t>hình</w:t>
            </w:r>
            <w:bookmarkEnd w:id="129"/>
            <w:bookmarkEnd w:id="130"/>
            <w:bookmarkEnd w:id="131"/>
            <w:bookmarkEnd w:id="132"/>
            <w:bookmarkEnd w:id="133"/>
            <w:bookmarkEnd w:id="134"/>
            <w:bookmarkEnd w:id="135"/>
            <w:proofErr w:type="spellEnd"/>
          </w:p>
        </w:tc>
        <w:tc>
          <w:tcPr>
            <w:tcW w:w="1801" w:type="dxa"/>
            <w:tcBorders>
              <w:top w:val="single" w:sz="4" w:space="0" w:color="auto"/>
              <w:bottom w:val="single" w:sz="4" w:space="0" w:color="auto"/>
            </w:tcBorders>
            <w:shd w:val="clear" w:color="auto" w:fill="auto"/>
          </w:tcPr>
          <w:p w:rsidR="00F63388" w:rsidRPr="00A15675" w:rsidRDefault="000704D8" w:rsidP="00B431C5">
            <w:pPr>
              <w:spacing w:before="100" w:after="100"/>
              <w:jc w:val="center"/>
              <w:outlineLvl w:val="0"/>
              <w:rPr>
                <w:b/>
                <w:color w:val="000000"/>
                <w:sz w:val="28"/>
                <w:szCs w:val="28"/>
                <w:lang w:val="vi-VN"/>
              </w:rPr>
            </w:pPr>
            <w:bookmarkStart w:id="136" w:name="_Toc144477115"/>
            <w:r>
              <w:rPr>
                <w:b/>
                <w:color w:val="000000"/>
                <w:sz w:val="28"/>
                <w:szCs w:val="28"/>
                <w:lang w:val="vi-VN"/>
              </w:rPr>
              <w:t xml:space="preserve"> </w:t>
            </w:r>
            <w:bookmarkStart w:id="137" w:name="_Toc145962107"/>
            <w:bookmarkStart w:id="138" w:name="_Toc145962348"/>
            <w:bookmarkStart w:id="139" w:name="_Toc145962677"/>
            <w:bookmarkStart w:id="140" w:name="_Toc150168120"/>
            <w:bookmarkStart w:id="141" w:name="_Toc155706615"/>
            <w:bookmarkStart w:id="142" w:name="_Toc155709650"/>
            <w:r w:rsidR="00F63388" w:rsidRPr="00A15675">
              <w:rPr>
                <w:b/>
                <w:color w:val="000000"/>
                <w:sz w:val="28"/>
                <w:szCs w:val="28"/>
                <w:lang w:val="vi-VN"/>
              </w:rPr>
              <w:t>Trang</w:t>
            </w:r>
            <w:bookmarkEnd w:id="136"/>
            <w:bookmarkEnd w:id="137"/>
            <w:bookmarkEnd w:id="138"/>
            <w:bookmarkEnd w:id="139"/>
            <w:bookmarkEnd w:id="140"/>
            <w:bookmarkEnd w:id="141"/>
            <w:bookmarkEnd w:id="142"/>
          </w:p>
        </w:tc>
      </w:tr>
    </w:tbl>
    <w:p w:rsidR="00F63388" w:rsidRPr="00F63388" w:rsidRDefault="00F63388" w:rsidP="00063849">
      <w:pPr>
        <w:spacing w:line="360" w:lineRule="auto"/>
        <w:jc w:val="both"/>
        <w:outlineLvl w:val="0"/>
        <w:rPr>
          <w:b/>
          <w:color w:val="000000"/>
          <w:sz w:val="16"/>
          <w:szCs w:val="28"/>
          <w:lang w:val="en-US"/>
        </w:rPr>
      </w:pPr>
    </w:p>
    <w:bookmarkEnd w:id="120"/>
    <w:bookmarkEnd w:id="121"/>
    <w:bookmarkEnd w:id="122"/>
    <w:p w:rsidR="00063849" w:rsidRDefault="00F63388" w:rsidP="00560F5D">
      <w:pPr>
        <w:pStyle w:val="TOC1"/>
        <w:spacing w:line="324" w:lineRule="auto"/>
        <w:rPr>
          <w:rFonts w:asciiTheme="minorHAnsi" w:eastAsiaTheme="minorEastAsia" w:hAnsiTheme="minorHAnsi" w:cstheme="minorBidi"/>
          <w:color w:val="auto"/>
          <w:kern w:val="2"/>
          <w:sz w:val="24"/>
          <w:szCs w:val="24"/>
          <w:lang w:val="en-GB"/>
          <w14:ligatures w14:val="standardContextual"/>
        </w:rPr>
      </w:pPr>
      <w:r w:rsidRPr="00EF5943">
        <w:rPr>
          <w:rStyle w:val="Hyperlink"/>
        </w:rPr>
        <w:fldChar w:fldCharType="begin"/>
      </w:r>
      <w:r w:rsidRPr="00EF5943">
        <w:rPr>
          <w:rStyle w:val="Hyperlink"/>
        </w:rPr>
        <w:instrText xml:space="preserve"> TOC \f \h \z \t "ahinh,1" </w:instrText>
      </w:r>
      <w:r w:rsidRPr="00EF5943">
        <w:rPr>
          <w:rStyle w:val="Hyperlink"/>
        </w:rPr>
        <w:fldChar w:fldCharType="separate"/>
      </w:r>
      <w:hyperlink w:anchor="_Toc155710750" w:history="1">
        <w:r w:rsidR="00063849" w:rsidRPr="00BB5E1C">
          <w:rPr>
            <w:rStyle w:val="Hyperlink"/>
          </w:rPr>
          <w:t>Hình 2.1. Sơ đồ nội dung nghiên cứu</w:t>
        </w:r>
        <w:r w:rsidR="00063849">
          <w:rPr>
            <w:webHidden/>
          </w:rPr>
          <w:tab/>
        </w:r>
        <w:r w:rsidR="00063849">
          <w:rPr>
            <w:webHidden/>
          </w:rPr>
          <w:fldChar w:fldCharType="begin"/>
        </w:r>
        <w:r w:rsidR="00063849">
          <w:rPr>
            <w:webHidden/>
          </w:rPr>
          <w:instrText xml:space="preserve"> PAGEREF _Toc155710750 \h </w:instrText>
        </w:r>
        <w:r w:rsidR="00063849">
          <w:rPr>
            <w:webHidden/>
          </w:rPr>
        </w:r>
        <w:r w:rsidR="00063849">
          <w:rPr>
            <w:webHidden/>
          </w:rPr>
          <w:fldChar w:fldCharType="separate"/>
        </w:r>
        <w:r w:rsidR="00544502">
          <w:rPr>
            <w:webHidden/>
          </w:rPr>
          <w:t>35</w:t>
        </w:r>
        <w:r w:rsidR="00063849">
          <w:rPr>
            <w:webHidden/>
          </w:rPr>
          <w:fldChar w:fldCharType="end"/>
        </w:r>
      </w:hyperlink>
    </w:p>
    <w:p w:rsidR="00063849" w:rsidRDefault="00000000" w:rsidP="00560F5D">
      <w:pPr>
        <w:pStyle w:val="TOC1"/>
        <w:spacing w:line="324" w:lineRule="auto"/>
        <w:rPr>
          <w:rFonts w:asciiTheme="minorHAnsi" w:eastAsiaTheme="minorEastAsia" w:hAnsiTheme="minorHAnsi" w:cstheme="minorBidi"/>
          <w:color w:val="auto"/>
          <w:kern w:val="2"/>
          <w:sz w:val="24"/>
          <w:szCs w:val="24"/>
          <w:lang w:val="en-GB"/>
          <w14:ligatures w14:val="standardContextual"/>
        </w:rPr>
      </w:pPr>
      <w:hyperlink w:anchor="_Toc155710751" w:history="1">
        <w:r w:rsidR="00063849" w:rsidRPr="00BB5E1C">
          <w:rPr>
            <w:rStyle w:val="Hyperlink"/>
          </w:rPr>
          <w:t>Hình 2.2. Quá trình phân tích dữ liệu metagenomics</w:t>
        </w:r>
        <w:r w:rsidR="00063849">
          <w:rPr>
            <w:webHidden/>
          </w:rPr>
          <w:tab/>
        </w:r>
        <w:r w:rsidR="00063849">
          <w:rPr>
            <w:webHidden/>
          </w:rPr>
          <w:fldChar w:fldCharType="begin"/>
        </w:r>
        <w:r w:rsidR="00063849">
          <w:rPr>
            <w:webHidden/>
          </w:rPr>
          <w:instrText xml:space="preserve"> PAGEREF _Toc155710751 \h </w:instrText>
        </w:r>
        <w:r w:rsidR="00063849">
          <w:rPr>
            <w:webHidden/>
          </w:rPr>
        </w:r>
        <w:r w:rsidR="00063849">
          <w:rPr>
            <w:webHidden/>
          </w:rPr>
          <w:fldChar w:fldCharType="separate"/>
        </w:r>
        <w:r w:rsidR="00544502">
          <w:rPr>
            <w:webHidden/>
          </w:rPr>
          <w:t>48</w:t>
        </w:r>
        <w:r w:rsidR="00063849">
          <w:rPr>
            <w:webHidden/>
          </w:rPr>
          <w:fldChar w:fldCharType="end"/>
        </w:r>
      </w:hyperlink>
    </w:p>
    <w:p w:rsidR="00063849" w:rsidRDefault="00000000" w:rsidP="00560F5D">
      <w:pPr>
        <w:pStyle w:val="TOC1"/>
        <w:spacing w:line="324" w:lineRule="auto"/>
        <w:rPr>
          <w:rFonts w:asciiTheme="minorHAnsi" w:eastAsiaTheme="minorEastAsia" w:hAnsiTheme="minorHAnsi" w:cstheme="minorBidi"/>
          <w:color w:val="auto"/>
          <w:kern w:val="2"/>
          <w:sz w:val="24"/>
          <w:szCs w:val="24"/>
          <w:lang w:val="en-GB"/>
          <w14:ligatures w14:val="standardContextual"/>
        </w:rPr>
      </w:pPr>
      <w:hyperlink w:anchor="_Toc155710752" w:history="1">
        <w:r w:rsidR="00063849" w:rsidRPr="00BB5E1C">
          <w:rPr>
            <w:rStyle w:val="Hyperlink"/>
          </w:rPr>
          <w:t>Hình 3.1. Hình ảnh đại thể gan, thận, lách chuột khi sử dụng LabMix</w:t>
        </w:r>
        <w:r w:rsidR="00063849">
          <w:rPr>
            <w:webHidden/>
          </w:rPr>
          <w:tab/>
        </w:r>
        <w:r w:rsidR="00063849">
          <w:rPr>
            <w:webHidden/>
          </w:rPr>
          <w:fldChar w:fldCharType="begin"/>
        </w:r>
        <w:r w:rsidR="00063849">
          <w:rPr>
            <w:webHidden/>
          </w:rPr>
          <w:instrText xml:space="preserve"> PAGEREF _Toc155710752 \h </w:instrText>
        </w:r>
        <w:r w:rsidR="00063849">
          <w:rPr>
            <w:webHidden/>
          </w:rPr>
        </w:r>
        <w:r w:rsidR="00063849">
          <w:rPr>
            <w:webHidden/>
          </w:rPr>
          <w:fldChar w:fldCharType="separate"/>
        </w:r>
        <w:r w:rsidR="00544502">
          <w:rPr>
            <w:webHidden/>
          </w:rPr>
          <w:t>63</w:t>
        </w:r>
        <w:r w:rsidR="00063849">
          <w:rPr>
            <w:webHidden/>
          </w:rPr>
          <w:fldChar w:fldCharType="end"/>
        </w:r>
      </w:hyperlink>
    </w:p>
    <w:p w:rsidR="00063849" w:rsidRDefault="00000000" w:rsidP="00560F5D">
      <w:pPr>
        <w:pStyle w:val="TOC1"/>
        <w:spacing w:line="324" w:lineRule="auto"/>
        <w:rPr>
          <w:rFonts w:asciiTheme="minorHAnsi" w:eastAsiaTheme="minorEastAsia" w:hAnsiTheme="minorHAnsi" w:cstheme="minorBidi"/>
          <w:color w:val="auto"/>
          <w:kern w:val="2"/>
          <w:sz w:val="24"/>
          <w:szCs w:val="24"/>
          <w:lang w:val="en-GB"/>
          <w14:ligatures w14:val="standardContextual"/>
        </w:rPr>
      </w:pPr>
      <w:hyperlink w:anchor="_Toc155710754" w:history="1">
        <w:r w:rsidR="00063849" w:rsidRPr="00BB5E1C">
          <w:rPr>
            <w:rStyle w:val="Hyperlink"/>
          </w:rPr>
          <w:t>Hình 3.2. Hình ảnh đại thể gan, thận, lách chuột khi sử dụng BaciMix</w:t>
        </w:r>
        <w:r w:rsidR="00063849">
          <w:rPr>
            <w:webHidden/>
          </w:rPr>
          <w:tab/>
        </w:r>
        <w:r w:rsidR="00063849">
          <w:rPr>
            <w:webHidden/>
          </w:rPr>
          <w:fldChar w:fldCharType="begin"/>
        </w:r>
        <w:r w:rsidR="00063849">
          <w:rPr>
            <w:webHidden/>
          </w:rPr>
          <w:instrText xml:space="preserve"> PAGEREF _Toc155710754 \h </w:instrText>
        </w:r>
        <w:r w:rsidR="00063849">
          <w:rPr>
            <w:webHidden/>
          </w:rPr>
        </w:r>
        <w:r w:rsidR="00063849">
          <w:rPr>
            <w:webHidden/>
          </w:rPr>
          <w:fldChar w:fldCharType="separate"/>
        </w:r>
        <w:r w:rsidR="00544502">
          <w:rPr>
            <w:webHidden/>
          </w:rPr>
          <w:t>63</w:t>
        </w:r>
        <w:r w:rsidR="00063849">
          <w:rPr>
            <w:webHidden/>
          </w:rPr>
          <w:fldChar w:fldCharType="end"/>
        </w:r>
      </w:hyperlink>
    </w:p>
    <w:p w:rsidR="00063849" w:rsidRDefault="00000000" w:rsidP="00560F5D">
      <w:pPr>
        <w:pStyle w:val="TOC1"/>
        <w:spacing w:line="324" w:lineRule="auto"/>
        <w:rPr>
          <w:rFonts w:asciiTheme="minorHAnsi" w:eastAsiaTheme="minorEastAsia" w:hAnsiTheme="minorHAnsi" w:cstheme="minorBidi"/>
          <w:color w:val="auto"/>
          <w:kern w:val="2"/>
          <w:sz w:val="24"/>
          <w:szCs w:val="24"/>
          <w:lang w:val="en-GB"/>
          <w14:ligatures w14:val="standardContextual"/>
        </w:rPr>
      </w:pPr>
      <w:hyperlink w:anchor="_Toc155710756" w:history="1">
        <w:r w:rsidR="00063849" w:rsidRPr="00BB5E1C">
          <w:rPr>
            <w:rStyle w:val="Hyperlink"/>
          </w:rPr>
          <w:t>Hình 3.3. Hình ảnh vi thể gan chuột khi sử dụng LabMix</w:t>
        </w:r>
        <w:r w:rsidR="00063849">
          <w:rPr>
            <w:webHidden/>
          </w:rPr>
          <w:tab/>
        </w:r>
        <w:r w:rsidR="00063849">
          <w:rPr>
            <w:webHidden/>
          </w:rPr>
          <w:fldChar w:fldCharType="begin"/>
        </w:r>
        <w:r w:rsidR="00063849">
          <w:rPr>
            <w:webHidden/>
          </w:rPr>
          <w:instrText xml:space="preserve"> PAGEREF _Toc155710756 \h </w:instrText>
        </w:r>
        <w:r w:rsidR="00063849">
          <w:rPr>
            <w:webHidden/>
          </w:rPr>
        </w:r>
        <w:r w:rsidR="00063849">
          <w:rPr>
            <w:webHidden/>
          </w:rPr>
          <w:fldChar w:fldCharType="separate"/>
        </w:r>
        <w:r w:rsidR="00544502">
          <w:rPr>
            <w:webHidden/>
          </w:rPr>
          <w:t>64</w:t>
        </w:r>
        <w:r w:rsidR="00063849">
          <w:rPr>
            <w:webHidden/>
          </w:rPr>
          <w:fldChar w:fldCharType="end"/>
        </w:r>
      </w:hyperlink>
    </w:p>
    <w:p w:rsidR="00063849" w:rsidRDefault="00000000" w:rsidP="00560F5D">
      <w:pPr>
        <w:pStyle w:val="TOC1"/>
        <w:spacing w:line="324" w:lineRule="auto"/>
        <w:rPr>
          <w:rFonts w:asciiTheme="minorHAnsi" w:eastAsiaTheme="minorEastAsia" w:hAnsiTheme="minorHAnsi" w:cstheme="minorBidi"/>
          <w:color w:val="auto"/>
          <w:kern w:val="2"/>
          <w:sz w:val="24"/>
          <w:szCs w:val="24"/>
          <w:lang w:val="en-GB"/>
          <w14:ligatures w14:val="standardContextual"/>
        </w:rPr>
      </w:pPr>
      <w:hyperlink w:anchor="_Toc155710758" w:history="1">
        <w:r w:rsidR="00063849" w:rsidRPr="00BB5E1C">
          <w:rPr>
            <w:rStyle w:val="Hyperlink"/>
          </w:rPr>
          <w:t>Hình 3.4. Hình ảnh vi thể gan chuột khi sử dụng BaciMix</w:t>
        </w:r>
        <w:r w:rsidR="00063849">
          <w:rPr>
            <w:webHidden/>
          </w:rPr>
          <w:tab/>
        </w:r>
        <w:r w:rsidR="00063849">
          <w:rPr>
            <w:webHidden/>
          </w:rPr>
          <w:fldChar w:fldCharType="begin"/>
        </w:r>
        <w:r w:rsidR="00063849">
          <w:rPr>
            <w:webHidden/>
          </w:rPr>
          <w:instrText xml:space="preserve"> PAGEREF _Toc155710758 \h </w:instrText>
        </w:r>
        <w:r w:rsidR="00063849">
          <w:rPr>
            <w:webHidden/>
          </w:rPr>
        </w:r>
        <w:r w:rsidR="00063849">
          <w:rPr>
            <w:webHidden/>
          </w:rPr>
          <w:fldChar w:fldCharType="separate"/>
        </w:r>
        <w:r w:rsidR="00544502">
          <w:rPr>
            <w:webHidden/>
          </w:rPr>
          <w:t>64</w:t>
        </w:r>
        <w:r w:rsidR="00063849">
          <w:rPr>
            <w:webHidden/>
          </w:rPr>
          <w:fldChar w:fldCharType="end"/>
        </w:r>
      </w:hyperlink>
    </w:p>
    <w:p w:rsidR="00063849" w:rsidRDefault="00000000" w:rsidP="00560F5D">
      <w:pPr>
        <w:pStyle w:val="TOC1"/>
        <w:spacing w:line="324" w:lineRule="auto"/>
        <w:rPr>
          <w:rFonts w:asciiTheme="minorHAnsi" w:eastAsiaTheme="minorEastAsia" w:hAnsiTheme="minorHAnsi" w:cstheme="minorBidi"/>
          <w:color w:val="auto"/>
          <w:kern w:val="2"/>
          <w:sz w:val="24"/>
          <w:szCs w:val="24"/>
          <w:lang w:val="en-GB"/>
          <w14:ligatures w14:val="standardContextual"/>
        </w:rPr>
      </w:pPr>
      <w:hyperlink w:anchor="_Toc155710760" w:history="1">
        <w:r w:rsidR="00063849" w:rsidRPr="00BB5E1C">
          <w:rPr>
            <w:rStyle w:val="Hyperlink"/>
          </w:rPr>
          <w:t>Hình 3.5. Hình ảnh vi thể thận chuột cống trắng sử dụng LabMix</w:t>
        </w:r>
        <w:r w:rsidR="00063849">
          <w:rPr>
            <w:webHidden/>
          </w:rPr>
          <w:tab/>
        </w:r>
        <w:r w:rsidR="00063849">
          <w:rPr>
            <w:webHidden/>
          </w:rPr>
          <w:fldChar w:fldCharType="begin"/>
        </w:r>
        <w:r w:rsidR="00063849">
          <w:rPr>
            <w:webHidden/>
          </w:rPr>
          <w:instrText xml:space="preserve"> PAGEREF _Toc155710760 \h </w:instrText>
        </w:r>
        <w:r w:rsidR="00063849">
          <w:rPr>
            <w:webHidden/>
          </w:rPr>
        </w:r>
        <w:r w:rsidR="00063849">
          <w:rPr>
            <w:webHidden/>
          </w:rPr>
          <w:fldChar w:fldCharType="separate"/>
        </w:r>
        <w:r w:rsidR="00544502">
          <w:rPr>
            <w:webHidden/>
          </w:rPr>
          <w:t>65</w:t>
        </w:r>
        <w:r w:rsidR="00063849">
          <w:rPr>
            <w:webHidden/>
          </w:rPr>
          <w:fldChar w:fldCharType="end"/>
        </w:r>
      </w:hyperlink>
    </w:p>
    <w:p w:rsidR="00063849" w:rsidRDefault="00000000" w:rsidP="00560F5D">
      <w:pPr>
        <w:pStyle w:val="TOC1"/>
        <w:spacing w:line="324" w:lineRule="auto"/>
        <w:rPr>
          <w:rFonts w:asciiTheme="minorHAnsi" w:eastAsiaTheme="minorEastAsia" w:hAnsiTheme="minorHAnsi" w:cstheme="minorBidi"/>
          <w:color w:val="auto"/>
          <w:kern w:val="2"/>
          <w:sz w:val="24"/>
          <w:szCs w:val="24"/>
          <w:lang w:val="en-GB"/>
          <w14:ligatures w14:val="standardContextual"/>
        </w:rPr>
      </w:pPr>
      <w:hyperlink w:anchor="_Toc155710762" w:history="1">
        <w:r w:rsidR="00063849" w:rsidRPr="00BB5E1C">
          <w:rPr>
            <w:rStyle w:val="Hyperlink"/>
          </w:rPr>
          <w:t>Hình 3.6. Hình ảnh vi thể thận chuột sử dụng BaciMix</w:t>
        </w:r>
        <w:r w:rsidR="00063849">
          <w:rPr>
            <w:webHidden/>
          </w:rPr>
          <w:tab/>
        </w:r>
        <w:r w:rsidR="00063849">
          <w:rPr>
            <w:webHidden/>
          </w:rPr>
          <w:fldChar w:fldCharType="begin"/>
        </w:r>
        <w:r w:rsidR="00063849">
          <w:rPr>
            <w:webHidden/>
          </w:rPr>
          <w:instrText xml:space="preserve"> PAGEREF _Toc155710762 \h </w:instrText>
        </w:r>
        <w:r w:rsidR="00063849">
          <w:rPr>
            <w:webHidden/>
          </w:rPr>
        </w:r>
        <w:r w:rsidR="00063849">
          <w:rPr>
            <w:webHidden/>
          </w:rPr>
          <w:fldChar w:fldCharType="separate"/>
        </w:r>
        <w:r w:rsidR="00544502">
          <w:rPr>
            <w:webHidden/>
          </w:rPr>
          <w:t>65</w:t>
        </w:r>
        <w:r w:rsidR="00063849">
          <w:rPr>
            <w:webHidden/>
          </w:rPr>
          <w:fldChar w:fldCharType="end"/>
        </w:r>
      </w:hyperlink>
    </w:p>
    <w:p w:rsidR="00063849" w:rsidRDefault="00000000" w:rsidP="00560F5D">
      <w:pPr>
        <w:pStyle w:val="TOC1"/>
        <w:spacing w:line="324" w:lineRule="auto"/>
        <w:rPr>
          <w:rFonts w:asciiTheme="minorHAnsi" w:eastAsiaTheme="minorEastAsia" w:hAnsiTheme="minorHAnsi" w:cstheme="minorBidi"/>
          <w:color w:val="auto"/>
          <w:kern w:val="2"/>
          <w:sz w:val="24"/>
          <w:szCs w:val="24"/>
          <w:lang w:val="en-GB"/>
          <w14:ligatures w14:val="standardContextual"/>
        </w:rPr>
      </w:pPr>
      <w:hyperlink w:anchor="_Toc155710764" w:history="1">
        <w:r w:rsidR="00063849" w:rsidRPr="00BB5E1C">
          <w:rPr>
            <w:rStyle w:val="Hyperlink"/>
          </w:rPr>
          <w:t>Hình 3.7. Hình ảnh vi thể lách chuột sử dụng LabMix</w:t>
        </w:r>
        <w:r w:rsidR="00063849">
          <w:rPr>
            <w:webHidden/>
          </w:rPr>
          <w:tab/>
        </w:r>
        <w:r w:rsidR="00063849">
          <w:rPr>
            <w:webHidden/>
          </w:rPr>
          <w:fldChar w:fldCharType="begin"/>
        </w:r>
        <w:r w:rsidR="00063849">
          <w:rPr>
            <w:webHidden/>
          </w:rPr>
          <w:instrText xml:space="preserve"> PAGEREF _Toc155710764 \h </w:instrText>
        </w:r>
        <w:r w:rsidR="00063849">
          <w:rPr>
            <w:webHidden/>
          </w:rPr>
        </w:r>
        <w:r w:rsidR="00063849">
          <w:rPr>
            <w:webHidden/>
          </w:rPr>
          <w:fldChar w:fldCharType="separate"/>
        </w:r>
        <w:r w:rsidR="00544502">
          <w:rPr>
            <w:webHidden/>
          </w:rPr>
          <w:t>66</w:t>
        </w:r>
        <w:r w:rsidR="00063849">
          <w:rPr>
            <w:webHidden/>
          </w:rPr>
          <w:fldChar w:fldCharType="end"/>
        </w:r>
      </w:hyperlink>
    </w:p>
    <w:p w:rsidR="00063849" w:rsidRPr="00063849" w:rsidRDefault="00000000" w:rsidP="00560F5D">
      <w:pPr>
        <w:pStyle w:val="TOC1"/>
        <w:spacing w:line="324" w:lineRule="auto"/>
        <w:rPr>
          <w:rFonts w:asciiTheme="minorHAnsi" w:eastAsiaTheme="minorEastAsia" w:hAnsiTheme="minorHAnsi" w:cstheme="minorBidi"/>
          <w:color w:val="auto"/>
          <w:kern w:val="2"/>
          <w:lang w:val="en-GB"/>
          <w14:ligatures w14:val="standardContextual"/>
        </w:rPr>
      </w:pPr>
      <w:hyperlink w:anchor="_Toc155710766" w:history="1">
        <w:r w:rsidR="00063849" w:rsidRPr="00063849">
          <w:rPr>
            <w:rStyle w:val="Hyperlink"/>
          </w:rPr>
          <w:t>Hình 3.8. Hình ảnh vi thể lách chuột sử dụng BaciMix</w:t>
        </w:r>
        <w:r w:rsidR="00063849" w:rsidRPr="00063849">
          <w:rPr>
            <w:webHidden/>
          </w:rPr>
          <w:tab/>
        </w:r>
        <w:r w:rsidR="00063849" w:rsidRPr="00063849">
          <w:rPr>
            <w:webHidden/>
          </w:rPr>
          <w:fldChar w:fldCharType="begin"/>
        </w:r>
        <w:r w:rsidR="00063849" w:rsidRPr="00063849">
          <w:rPr>
            <w:webHidden/>
          </w:rPr>
          <w:instrText xml:space="preserve"> PAGEREF _Toc155710766 \h </w:instrText>
        </w:r>
        <w:r w:rsidR="00063849" w:rsidRPr="00063849">
          <w:rPr>
            <w:webHidden/>
          </w:rPr>
        </w:r>
        <w:r w:rsidR="00063849" w:rsidRPr="00063849">
          <w:rPr>
            <w:webHidden/>
          </w:rPr>
          <w:fldChar w:fldCharType="separate"/>
        </w:r>
        <w:r w:rsidR="00544502">
          <w:rPr>
            <w:webHidden/>
          </w:rPr>
          <w:t>66</w:t>
        </w:r>
        <w:r w:rsidR="00063849" w:rsidRPr="00063849">
          <w:rPr>
            <w:webHidden/>
          </w:rPr>
          <w:fldChar w:fldCharType="end"/>
        </w:r>
      </w:hyperlink>
    </w:p>
    <w:p w:rsidR="00063849" w:rsidRPr="00063849" w:rsidRDefault="00000000" w:rsidP="00560F5D">
      <w:pPr>
        <w:pStyle w:val="TOC1"/>
        <w:spacing w:line="324" w:lineRule="auto"/>
        <w:rPr>
          <w:rStyle w:val="Hyperlink"/>
        </w:rPr>
      </w:pPr>
      <w:hyperlink w:anchor="_Toc155710767" w:history="1">
        <w:r w:rsidR="00063849" w:rsidRPr="00063849">
          <w:rPr>
            <w:rStyle w:val="Hyperlink"/>
          </w:rPr>
          <w:t>Hình 3.9. Trọng lượng chuột cống trắng ở các lô nghiên cứu</w:t>
        </w:r>
        <w:r w:rsidR="00063849" w:rsidRPr="00063849">
          <w:rPr>
            <w:webHidden/>
          </w:rPr>
          <w:tab/>
        </w:r>
        <w:r w:rsidR="00063849" w:rsidRPr="00063849">
          <w:rPr>
            <w:webHidden/>
          </w:rPr>
          <w:fldChar w:fldCharType="begin"/>
        </w:r>
        <w:r w:rsidR="00063849" w:rsidRPr="00063849">
          <w:rPr>
            <w:webHidden/>
          </w:rPr>
          <w:instrText xml:space="preserve"> PAGEREF _Toc155710767 \h </w:instrText>
        </w:r>
        <w:r w:rsidR="00063849" w:rsidRPr="00063849">
          <w:rPr>
            <w:webHidden/>
          </w:rPr>
        </w:r>
        <w:r w:rsidR="00063849" w:rsidRPr="00063849">
          <w:rPr>
            <w:webHidden/>
          </w:rPr>
          <w:fldChar w:fldCharType="separate"/>
        </w:r>
        <w:r w:rsidR="00544502">
          <w:rPr>
            <w:webHidden/>
          </w:rPr>
          <w:t>66</w:t>
        </w:r>
        <w:r w:rsidR="00063849" w:rsidRPr="00063849">
          <w:rPr>
            <w:webHidden/>
          </w:rPr>
          <w:fldChar w:fldCharType="end"/>
        </w:r>
      </w:hyperlink>
    </w:p>
    <w:p w:rsidR="00063849" w:rsidRPr="00063849" w:rsidRDefault="00063849" w:rsidP="00560F5D">
      <w:pPr>
        <w:spacing w:line="324" w:lineRule="auto"/>
        <w:jc w:val="both"/>
        <w:rPr>
          <w:rFonts w:eastAsiaTheme="minorEastAsia"/>
          <w:noProof/>
          <w:sz w:val="28"/>
          <w:szCs w:val="28"/>
          <w:lang w:val="vi-VN"/>
        </w:rPr>
      </w:pPr>
      <w:r w:rsidRPr="00063849">
        <w:rPr>
          <w:rFonts w:eastAsiaTheme="minorEastAsia"/>
          <w:noProof/>
          <w:sz w:val="28"/>
          <w:szCs w:val="28"/>
          <w:lang w:val="vi-VN"/>
        </w:rPr>
        <w:t>Hình 3.10. Điểm tiêu chảy chuột cống trắng ở các lô nghiên cứu……</w:t>
      </w:r>
      <w:r>
        <w:rPr>
          <w:rFonts w:eastAsiaTheme="minorEastAsia"/>
          <w:noProof/>
          <w:sz w:val="28"/>
          <w:szCs w:val="28"/>
          <w:lang w:val="vi-VN"/>
        </w:rPr>
        <w:t>…….. 69</w:t>
      </w:r>
    </w:p>
    <w:p w:rsidR="00063849" w:rsidRDefault="00000000" w:rsidP="00560F5D">
      <w:pPr>
        <w:pStyle w:val="TOC1"/>
        <w:spacing w:line="324" w:lineRule="auto"/>
      </w:pPr>
      <w:hyperlink w:anchor="_Toc155710768" w:history="1">
        <w:r w:rsidR="00063849" w:rsidRPr="00063849">
          <w:rPr>
            <w:rStyle w:val="Hyperlink"/>
          </w:rPr>
          <w:t>Hình 3.11. Hình ảnh vi thể manh tràng chuột bị tiêu chảy do kháng sinh</w:t>
        </w:r>
        <w:r w:rsidR="00063849" w:rsidRPr="00063849">
          <w:rPr>
            <w:webHidden/>
          </w:rPr>
          <w:tab/>
        </w:r>
        <w:r w:rsidR="00063849" w:rsidRPr="00063849">
          <w:rPr>
            <w:webHidden/>
          </w:rPr>
          <w:fldChar w:fldCharType="begin"/>
        </w:r>
        <w:r w:rsidR="00063849" w:rsidRPr="00063849">
          <w:rPr>
            <w:webHidden/>
          </w:rPr>
          <w:instrText xml:space="preserve"> PAGEREF _Toc155710768 \h </w:instrText>
        </w:r>
        <w:r w:rsidR="00063849" w:rsidRPr="00063849">
          <w:rPr>
            <w:webHidden/>
          </w:rPr>
        </w:r>
        <w:r w:rsidR="00063849" w:rsidRPr="00063849">
          <w:rPr>
            <w:webHidden/>
          </w:rPr>
          <w:fldChar w:fldCharType="separate"/>
        </w:r>
        <w:r w:rsidR="00544502">
          <w:rPr>
            <w:webHidden/>
          </w:rPr>
          <w:t>71</w:t>
        </w:r>
        <w:r w:rsidR="00063849" w:rsidRPr="00063849">
          <w:rPr>
            <w:webHidden/>
          </w:rPr>
          <w:fldChar w:fldCharType="end"/>
        </w:r>
      </w:hyperlink>
    </w:p>
    <w:p w:rsidR="00034032" w:rsidRPr="00034032" w:rsidRDefault="00000000" w:rsidP="00034032">
      <w:pPr>
        <w:pStyle w:val="TOC1"/>
        <w:spacing w:line="324" w:lineRule="auto"/>
        <w:rPr>
          <w:rFonts w:asciiTheme="minorHAnsi" w:eastAsiaTheme="minorEastAsia" w:hAnsiTheme="minorHAnsi" w:cstheme="minorBidi"/>
          <w:color w:val="auto"/>
          <w:kern w:val="2"/>
          <w:sz w:val="24"/>
          <w:szCs w:val="24"/>
          <w:lang w:val="en-GB"/>
          <w14:ligatures w14:val="standardContextual"/>
        </w:rPr>
      </w:pPr>
      <w:hyperlink w:anchor="_Toc155710771" w:history="1">
        <w:r w:rsidR="00034032" w:rsidRPr="00C461CB">
          <w:rPr>
            <w:rStyle w:val="Hyperlink"/>
          </w:rPr>
          <w:t xml:space="preserve">Hình 3.12. </w:t>
        </w:r>
        <w:r w:rsidR="00C461CB" w:rsidRPr="00C461CB">
          <w:t>Hình ảnh điện di sản phẩm PCR gen 16S rDNA vi khuẩn</w:t>
        </w:r>
        <w:r w:rsidR="00034032" w:rsidRPr="00C461CB">
          <w:rPr>
            <w:webHidden/>
          </w:rPr>
          <w:tab/>
        </w:r>
        <w:r w:rsidR="00034032" w:rsidRPr="00C461CB">
          <w:rPr>
            <w:webHidden/>
          </w:rPr>
          <w:fldChar w:fldCharType="begin"/>
        </w:r>
        <w:r w:rsidR="00034032" w:rsidRPr="00C461CB">
          <w:rPr>
            <w:webHidden/>
          </w:rPr>
          <w:instrText xml:space="preserve"> PAGEREF _Toc155710771 \h </w:instrText>
        </w:r>
        <w:r w:rsidR="00034032" w:rsidRPr="00C461CB">
          <w:rPr>
            <w:webHidden/>
          </w:rPr>
        </w:r>
        <w:r w:rsidR="00034032" w:rsidRPr="00C461CB">
          <w:rPr>
            <w:webHidden/>
          </w:rPr>
          <w:fldChar w:fldCharType="separate"/>
        </w:r>
        <w:r w:rsidR="00544502">
          <w:rPr>
            <w:webHidden/>
          </w:rPr>
          <w:t>88</w:t>
        </w:r>
        <w:r w:rsidR="00034032" w:rsidRPr="00C461CB">
          <w:rPr>
            <w:webHidden/>
          </w:rPr>
          <w:fldChar w:fldCharType="end"/>
        </w:r>
      </w:hyperlink>
      <w:r w:rsidR="00034032">
        <w:t>1</w:t>
      </w:r>
    </w:p>
    <w:p w:rsidR="00063849" w:rsidRDefault="00000000" w:rsidP="00560F5D">
      <w:pPr>
        <w:pStyle w:val="TOC1"/>
        <w:spacing w:line="324" w:lineRule="auto"/>
        <w:rPr>
          <w:rFonts w:asciiTheme="minorHAnsi" w:eastAsiaTheme="minorEastAsia" w:hAnsiTheme="minorHAnsi" w:cstheme="minorBidi"/>
          <w:color w:val="auto"/>
          <w:kern w:val="2"/>
          <w:sz w:val="24"/>
          <w:szCs w:val="24"/>
          <w:lang w:val="en-GB"/>
          <w14:ligatures w14:val="standardContextual"/>
        </w:rPr>
      </w:pPr>
      <w:hyperlink w:anchor="_Toc155710771" w:history="1">
        <w:r w:rsidR="00063849" w:rsidRPr="00BB5E1C">
          <w:rPr>
            <w:rStyle w:val="Hyperlink"/>
          </w:rPr>
          <w:t>Hình 3.1</w:t>
        </w:r>
        <w:r w:rsidR="00034032">
          <w:rPr>
            <w:rStyle w:val="Hyperlink"/>
          </w:rPr>
          <w:t>3</w:t>
        </w:r>
        <w:r w:rsidR="00063849" w:rsidRPr="00BB5E1C">
          <w:rPr>
            <w:rStyle w:val="Hyperlink"/>
          </w:rPr>
          <w:t>. Tỷ lệ ở mức độ ngành vi khuẩn đường ruột</w:t>
        </w:r>
        <w:r w:rsidR="00063849">
          <w:rPr>
            <w:webHidden/>
          </w:rPr>
          <w:tab/>
        </w:r>
        <w:r w:rsidR="00063849">
          <w:rPr>
            <w:webHidden/>
          </w:rPr>
          <w:fldChar w:fldCharType="begin"/>
        </w:r>
        <w:r w:rsidR="00063849">
          <w:rPr>
            <w:webHidden/>
          </w:rPr>
          <w:instrText xml:space="preserve"> PAGEREF _Toc155710771 \h </w:instrText>
        </w:r>
        <w:r w:rsidR="00063849">
          <w:rPr>
            <w:webHidden/>
          </w:rPr>
        </w:r>
        <w:r w:rsidR="00063849">
          <w:rPr>
            <w:webHidden/>
          </w:rPr>
          <w:fldChar w:fldCharType="separate"/>
        </w:r>
        <w:r w:rsidR="00544502">
          <w:rPr>
            <w:webHidden/>
          </w:rPr>
          <w:t>88</w:t>
        </w:r>
        <w:r w:rsidR="00063849">
          <w:rPr>
            <w:webHidden/>
          </w:rPr>
          <w:fldChar w:fldCharType="end"/>
        </w:r>
      </w:hyperlink>
    </w:p>
    <w:p w:rsidR="00063849" w:rsidRDefault="00000000" w:rsidP="00560F5D">
      <w:pPr>
        <w:pStyle w:val="TOC1"/>
        <w:spacing w:line="324" w:lineRule="auto"/>
        <w:rPr>
          <w:rFonts w:asciiTheme="minorHAnsi" w:eastAsiaTheme="minorEastAsia" w:hAnsiTheme="minorHAnsi" w:cstheme="minorBidi"/>
          <w:color w:val="auto"/>
          <w:kern w:val="2"/>
          <w:sz w:val="24"/>
          <w:szCs w:val="24"/>
          <w:lang w:val="en-GB"/>
          <w14:ligatures w14:val="standardContextual"/>
        </w:rPr>
      </w:pPr>
      <w:hyperlink w:anchor="_Toc155710772" w:history="1">
        <w:r w:rsidR="00063849" w:rsidRPr="00BB5E1C">
          <w:rPr>
            <w:rStyle w:val="Hyperlink"/>
          </w:rPr>
          <w:t>Hình 3.1</w:t>
        </w:r>
        <w:r w:rsidR="00034032">
          <w:rPr>
            <w:rStyle w:val="Hyperlink"/>
          </w:rPr>
          <w:t>4</w:t>
        </w:r>
        <w:r w:rsidR="00063849" w:rsidRPr="00BB5E1C">
          <w:rPr>
            <w:rStyle w:val="Hyperlink"/>
          </w:rPr>
          <w:t>. Tỷ lệ một số ngành vi khuẩn đường ruột</w:t>
        </w:r>
        <w:r w:rsidR="00063849">
          <w:rPr>
            <w:webHidden/>
          </w:rPr>
          <w:tab/>
        </w:r>
        <w:r w:rsidR="00063849">
          <w:rPr>
            <w:webHidden/>
          </w:rPr>
          <w:fldChar w:fldCharType="begin"/>
        </w:r>
        <w:r w:rsidR="00063849">
          <w:rPr>
            <w:webHidden/>
          </w:rPr>
          <w:instrText xml:space="preserve"> PAGEREF _Toc155710772 \h </w:instrText>
        </w:r>
        <w:r w:rsidR="00063849">
          <w:rPr>
            <w:webHidden/>
          </w:rPr>
        </w:r>
        <w:r w:rsidR="00063849">
          <w:rPr>
            <w:webHidden/>
          </w:rPr>
          <w:fldChar w:fldCharType="separate"/>
        </w:r>
        <w:r w:rsidR="00544502">
          <w:rPr>
            <w:webHidden/>
          </w:rPr>
          <w:t>89</w:t>
        </w:r>
        <w:r w:rsidR="00063849">
          <w:rPr>
            <w:webHidden/>
          </w:rPr>
          <w:fldChar w:fldCharType="end"/>
        </w:r>
      </w:hyperlink>
    </w:p>
    <w:p w:rsidR="00063849" w:rsidRDefault="00000000" w:rsidP="00560F5D">
      <w:pPr>
        <w:pStyle w:val="TOC1"/>
        <w:spacing w:line="324" w:lineRule="auto"/>
        <w:rPr>
          <w:rFonts w:asciiTheme="minorHAnsi" w:eastAsiaTheme="minorEastAsia" w:hAnsiTheme="minorHAnsi" w:cstheme="minorBidi"/>
          <w:color w:val="auto"/>
          <w:kern w:val="2"/>
          <w:sz w:val="24"/>
          <w:szCs w:val="24"/>
          <w:lang w:val="en-GB"/>
          <w14:ligatures w14:val="standardContextual"/>
        </w:rPr>
      </w:pPr>
      <w:hyperlink w:anchor="_Toc155710773" w:history="1">
        <w:r w:rsidR="00063849" w:rsidRPr="00BB5E1C">
          <w:rPr>
            <w:rStyle w:val="Hyperlink"/>
          </w:rPr>
          <w:t>Hình 3.1</w:t>
        </w:r>
        <w:r w:rsidR="00034032">
          <w:rPr>
            <w:rStyle w:val="Hyperlink"/>
          </w:rPr>
          <w:t>5</w:t>
        </w:r>
        <w:r w:rsidR="00063849" w:rsidRPr="00BB5E1C">
          <w:rPr>
            <w:rStyle w:val="Hyperlink"/>
          </w:rPr>
          <w:t>. Tỷ lệ các chi vi khuẩn trong các lô nghiên cứu</w:t>
        </w:r>
        <w:r w:rsidR="00063849">
          <w:rPr>
            <w:webHidden/>
          </w:rPr>
          <w:tab/>
        </w:r>
        <w:r w:rsidR="00063849">
          <w:rPr>
            <w:webHidden/>
          </w:rPr>
          <w:fldChar w:fldCharType="begin"/>
        </w:r>
        <w:r w:rsidR="00063849">
          <w:rPr>
            <w:webHidden/>
          </w:rPr>
          <w:instrText xml:space="preserve"> PAGEREF _Toc155710773 \h </w:instrText>
        </w:r>
        <w:r w:rsidR="00063849">
          <w:rPr>
            <w:webHidden/>
          </w:rPr>
        </w:r>
        <w:r w:rsidR="00063849">
          <w:rPr>
            <w:webHidden/>
          </w:rPr>
          <w:fldChar w:fldCharType="separate"/>
        </w:r>
        <w:r w:rsidR="00544502">
          <w:rPr>
            <w:webHidden/>
          </w:rPr>
          <w:t>90</w:t>
        </w:r>
        <w:r w:rsidR="00063849">
          <w:rPr>
            <w:webHidden/>
          </w:rPr>
          <w:fldChar w:fldCharType="end"/>
        </w:r>
      </w:hyperlink>
    </w:p>
    <w:p w:rsidR="00063849" w:rsidRDefault="00000000" w:rsidP="00560F5D">
      <w:pPr>
        <w:pStyle w:val="TOC1"/>
        <w:spacing w:line="324" w:lineRule="auto"/>
        <w:rPr>
          <w:rFonts w:asciiTheme="minorHAnsi" w:eastAsiaTheme="minorEastAsia" w:hAnsiTheme="minorHAnsi" w:cstheme="minorBidi"/>
          <w:color w:val="auto"/>
          <w:kern w:val="2"/>
          <w:sz w:val="24"/>
          <w:szCs w:val="24"/>
          <w:lang w:val="en-GB"/>
          <w14:ligatures w14:val="standardContextual"/>
        </w:rPr>
      </w:pPr>
      <w:hyperlink w:anchor="_Toc155710774" w:history="1">
        <w:r w:rsidR="00063849" w:rsidRPr="00BB5E1C">
          <w:rPr>
            <w:rStyle w:val="Hyperlink"/>
          </w:rPr>
          <w:t>Hình 3.1</w:t>
        </w:r>
        <w:r w:rsidR="00034032">
          <w:rPr>
            <w:rStyle w:val="Hyperlink"/>
          </w:rPr>
          <w:t>6</w:t>
        </w:r>
        <w:r w:rsidR="00063849" w:rsidRPr="00BB5E1C">
          <w:rPr>
            <w:rStyle w:val="Hyperlink"/>
          </w:rPr>
          <w:t>. Tỷ lệ một số chi có lợi trong hệ vi khuẩn đường ruột chuột tiêu chảy do dùng kháng sinh</w:t>
        </w:r>
        <w:r w:rsidR="00063849">
          <w:rPr>
            <w:webHidden/>
          </w:rPr>
          <w:tab/>
        </w:r>
        <w:r w:rsidR="00063849">
          <w:rPr>
            <w:webHidden/>
          </w:rPr>
          <w:fldChar w:fldCharType="begin"/>
        </w:r>
        <w:r w:rsidR="00063849">
          <w:rPr>
            <w:webHidden/>
          </w:rPr>
          <w:instrText xml:space="preserve"> PAGEREF _Toc155710774 \h </w:instrText>
        </w:r>
        <w:r w:rsidR="00063849">
          <w:rPr>
            <w:webHidden/>
          </w:rPr>
        </w:r>
        <w:r w:rsidR="00063849">
          <w:rPr>
            <w:webHidden/>
          </w:rPr>
          <w:fldChar w:fldCharType="separate"/>
        </w:r>
        <w:r w:rsidR="00544502">
          <w:rPr>
            <w:webHidden/>
          </w:rPr>
          <w:t>93</w:t>
        </w:r>
        <w:r w:rsidR="00063849">
          <w:rPr>
            <w:webHidden/>
          </w:rPr>
          <w:fldChar w:fldCharType="end"/>
        </w:r>
      </w:hyperlink>
    </w:p>
    <w:p w:rsidR="00063849" w:rsidRDefault="00000000" w:rsidP="00560F5D">
      <w:pPr>
        <w:pStyle w:val="TOC1"/>
        <w:spacing w:line="324" w:lineRule="auto"/>
        <w:rPr>
          <w:rFonts w:asciiTheme="minorHAnsi" w:eastAsiaTheme="minorEastAsia" w:hAnsiTheme="minorHAnsi" w:cstheme="minorBidi"/>
          <w:color w:val="auto"/>
          <w:kern w:val="2"/>
          <w:sz w:val="24"/>
          <w:szCs w:val="24"/>
          <w:lang w:val="en-GB"/>
          <w14:ligatures w14:val="standardContextual"/>
        </w:rPr>
      </w:pPr>
      <w:hyperlink w:anchor="_Toc155710775" w:history="1">
        <w:r w:rsidR="00063849" w:rsidRPr="00BB5E1C">
          <w:rPr>
            <w:rStyle w:val="Hyperlink"/>
          </w:rPr>
          <w:t>Hình 3.1</w:t>
        </w:r>
        <w:r w:rsidR="00034032">
          <w:rPr>
            <w:rStyle w:val="Hyperlink"/>
          </w:rPr>
          <w:t>7</w:t>
        </w:r>
        <w:r w:rsidR="00063849" w:rsidRPr="00BB5E1C">
          <w:rPr>
            <w:rStyle w:val="Hyperlink"/>
          </w:rPr>
          <w:t>. Tỷ lệ một số chi có lợi trong hệ vi khuẩn đường ruột chuột tiêu chảy do dùng kháng sinh (tiếp)</w:t>
        </w:r>
        <w:r w:rsidR="00063849">
          <w:rPr>
            <w:webHidden/>
          </w:rPr>
          <w:tab/>
        </w:r>
        <w:r w:rsidR="00063849">
          <w:rPr>
            <w:webHidden/>
          </w:rPr>
          <w:fldChar w:fldCharType="begin"/>
        </w:r>
        <w:r w:rsidR="00063849">
          <w:rPr>
            <w:webHidden/>
          </w:rPr>
          <w:instrText xml:space="preserve"> PAGEREF _Toc155710775 \h </w:instrText>
        </w:r>
        <w:r w:rsidR="00063849">
          <w:rPr>
            <w:webHidden/>
          </w:rPr>
        </w:r>
        <w:r w:rsidR="00063849">
          <w:rPr>
            <w:webHidden/>
          </w:rPr>
          <w:fldChar w:fldCharType="separate"/>
        </w:r>
        <w:r w:rsidR="00544502">
          <w:rPr>
            <w:webHidden/>
          </w:rPr>
          <w:t>94</w:t>
        </w:r>
        <w:r w:rsidR="00063849">
          <w:rPr>
            <w:webHidden/>
          </w:rPr>
          <w:fldChar w:fldCharType="end"/>
        </w:r>
      </w:hyperlink>
    </w:p>
    <w:p w:rsidR="00063849" w:rsidRDefault="00000000" w:rsidP="00560F5D">
      <w:pPr>
        <w:pStyle w:val="TOC1"/>
        <w:spacing w:line="324" w:lineRule="auto"/>
        <w:rPr>
          <w:rFonts w:asciiTheme="minorHAnsi" w:eastAsiaTheme="minorEastAsia" w:hAnsiTheme="minorHAnsi" w:cstheme="minorBidi"/>
          <w:color w:val="auto"/>
          <w:kern w:val="2"/>
          <w:sz w:val="24"/>
          <w:szCs w:val="24"/>
          <w:lang w:val="en-GB"/>
          <w14:ligatures w14:val="standardContextual"/>
        </w:rPr>
      </w:pPr>
      <w:hyperlink w:anchor="_Toc155710776" w:history="1">
        <w:r w:rsidR="00063849" w:rsidRPr="00BB5E1C">
          <w:rPr>
            <w:rStyle w:val="Hyperlink"/>
          </w:rPr>
          <w:t>Hình 3.1</w:t>
        </w:r>
        <w:r w:rsidR="00034032">
          <w:rPr>
            <w:rStyle w:val="Hyperlink"/>
          </w:rPr>
          <w:t>8</w:t>
        </w:r>
        <w:r w:rsidR="00063849" w:rsidRPr="00BB5E1C">
          <w:rPr>
            <w:rStyle w:val="Hyperlink"/>
          </w:rPr>
          <w:t>. Tỷ lệ một số chi có hại trong hệ vi khuẩn đường ruột chuột tiêu chảy do dùng kháng sinh</w:t>
        </w:r>
        <w:r w:rsidR="00063849">
          <w:rPr>
            <w:webHidden/>
          </w:rPr>
          <w:tab/>
        </w:r>
        <w:r w:rsidR="00063849">
          <w:rPr>
            <w:webHidden/>
          </w:rPr>
          <w:fldChar w:fldCharType="begin"/>
        </w:r>
        <w:r w:rsidR="00063849">
          <w:rPr>
            <w:webHidden/>
          </w:rPr>
          <w:instrText xml:space="preserve"> PAGEREF _Toc155710776 \h </w:instrText>
        </w:r>
        <w:r w:rsidR="00063849">
          <w:rPr>
            <w:webHidden/>
          </w:rPr>
        </w:r>
        <w:r w:rsidR="00063849">
          <w:rPr>
            <w:webHidden/>
          </w:rPr>
          <w:fldChar w:fldCharType="separate"/>
        </w:r>
        <w:r w:rsidR="00544502">
          <w:rPr>
            <w:webHidden/>
          </w:rPr>
          <w:t>95</w:t>
        </w:r>
        <w:r w:rsidR="00063849">
          <w:rPr>
            <w:webHidden/>
          </w:rPr>
          <w:fldChar w:fldCharType="end"/>
        </w:r>
      </w:hyperlink>
    </w:p>
    <w:p w:rsidR="00063849" w:rsidRDefault="00000000" w:rsidP="00560F5D">
      <w:pPr>
        <w:pStyle w:val="TOC1"/>
        <w:spacing w:line="324" w:lineRule="auto"/>
        <w:rPr>
          <w:rFonts w:asciiTheme="minorHAnsi" w:eastAsiaTheme="minorEastAsia" w:hAnsiTheme="minorHAnsi" w:cstheme="minorBidi"/>
          <w:color w:val="auto"/>
          <w:kern w:val="2"/>
          <w:sz w:val="24"/>
          <w:szCs w:val="24"/>
          <w:lang w:val="en-GB"/>
          <w14:ligatures w14:val="standardContextual"/>
        </w:rPr>
      </w:pPr>
      <w:hyperlink w:anchor="_Toc155710777" w:history="1">
        <w:r w:rsidR="00063849" w:rsidRPr="00BB5E1C">
          <w:rPr>
            <w:rStyle w:val="Hyperlink"/>
          </w:rPr>
          <w:t>Hình 3.1</w:t>
        </w:r>
        <w:r w:rsidR="00034032">
          <w:rPr>
            <w:rStyle w:val="Hyperlink"/>
          </w:rPr>
          <w:t>9</w:t>
        </w:r>
        <w:r w:rsidR="00063849" w:rsidRPr="00BB5E1C">
          <w:rPr>
            <w:rStyle w:val="Hyperlink"/>
          </w:rPr>
          <w:t>. Tỷ lệ một số chi có hại trong hệ vi khuẩn đường ruột chuột tiêu chảy do dùng kháng sinh (tiếp)</w:t>
        </w:r>
        <w:r w:rsidR="00063849">
          <w:rPr>
            <w:webHidden/>
          </w:rPr>
          <w:tab/>
        </w:r>
        <w:r w:rsidR="00063849">
          <w:rPr>
            <w:webHidden/>
          </w:rPr>
          <w:fldChar w:fldCharType="begin"/>
        </w:r>
        <w:r w:rsidR="00063849">
          <w:rPr>
            <w:webHidden/>
          </w:rPr>
          <w:instrText xml:space="preserve"> PAGEREF _Toc155710777 \h </w:instrText>
        </w:r>
        <w:r w:rsidR="00063849">
          <w:rPr>
            <w:webHidden/>
          </w:rPr>
        </w:r>
        <w:r w:rsidR="00063849">
          <w:rPr>
            <w:webHidden/>
          </w:rPr>
          <w:fldChar w:fldCharType="separate"/>
        </w:r>
        <w:r w:rsidR="00544502">
          <w:rPr>
            <w:webHidden/>
          </w:rPr>
          <w:t>97</w:t>
        </w:r>
        <w:r w:rsidR="00063849">
          <w:rPr>
            <w:webHidden/>
          </w:rPr>
          <w:fldChar w:fldCharType="end"/>
        </w:r>
      </w:hyperlink>
    </w:p>
    <w:p w:rsidR="00063849" w:rsidRPr="00063849" w:rsidRDefault="00000000" w:rsidP="00560F5D">
      <w:pPr>
        <w:pStyle w:val="TOC1"/>
        <w:spacing w:line="324" w:lineRule="auto"/>
      </w:pPr>
      <w:hyperlink w:anchor="_Toc155710778" w:history="1">
        <w:r w:rsidR="00063849" w:rsidRPr="00BB5E1C">
          <w:rPr>
            <w:rStyle w:val="Hyperlink"/>
          </w:rPr>
          <w:t>Hình 3.</w:t>
        </w:r>
        <w:r w:rsidR="00034032">
          <w:rPr>
            <w:rStyle w:val="Hyperlink"/>
          </w:rPr>
          <w:t>20</w:t>
        </w:r>
        <w:r w:rsidR="00063849" w:rsidRPr="00BB5E1C">
          <w:rPr>
            <w:rStyle w:val="Hyperlink"/>
          </w:rPr>
          <w:t>: Dấu ấn sinh học ở mức độ chi giữa các lô nghiên cứu trên mô hình chuột tiêu chảy</w:t>
        </w:r>
        <w:r w:rsidR="00063849">
          <w:rPr>
            <w:webHidden/>
          </w:rPr>
          <w:tab/>
        </w:r>
        <w:r w:rsidR="00063849">
          <w:rPr>
            <w:webHidden/>
          </w:rPr>
          <w:fldChar w:fldCharType="begin"/>
        </w:r>
        <w:r w:rsidR="00063849">
          <w:rPr>
            <w:webHidden/>
          </w:rPr>
          <w:instrText xml:space="preserve"> PAGEREF _Toc155710778 \h </w:instrText>
        </w:r>
        <w:r w:rsidR="00063849">
          <w:rPr>
            <w:webHidden/>
          </w:rPr>
        </w:r>
        <w:r w:rsidR="00063849">
          <w:rPr>
            <w:webHidden/>
          </w:rPr>
          <w:fldChar w:fldCharType="separate"/>
        </w:r>
        <w:r w:rsidR="00544502">
          <w:rPr>
            <w:webHidden/>
          </w:rPr>
          <w:t>98</w:t>
        </w:r>
        <w:r w:rsidR="00063849">
          <w:rPr>
            <w:webHidden/>
          </w:rPr>
          <w:fldChar w:fldCharType="end"/>
        </w:r>
      </w:hyperlink>
    </w:p>
    <w:p w:rsidR="0044104C" w:rsidRPr="00063849" w:rsidRDefault="00F63388" w:rsidP="00034032">
      <w:pPr>
        <w:pStyle w:val="TOC1"/>
        <w:spacing w:line="324" w:lineRule="auto"/>
        <w:rPr>
          <w:b/>
          <w:bCs/>
          <w:lang w:val="en-US"/>
        </w:rPr>
      </w:pPr>
      <w:r w:rsidRPr="00EF5943">
        <w:rPr>
          <w:rStyle w:val="Hyperlink"/>
        </w:rPr>
        <w:lastRenderedPageBreak/>
        <w:fldChar w:fldCharType="end"/>
      </w:r>
      <w:bookmarkStart w:id="143" w:name="_Toc145962108"/>
      <w:bookmarkStart w:id="144" w:name="_Toc145962349"/>
      <w:bookmarkStart w:id="145" w:name="_Toc145962678"/>
      <w:bookmarkStart w:id="146" w:name="_Toc150168121"/>
      <w:bookmarkStart w:id="147" w:name="_Toc155706616"/>
      <w:bookmarkStart w:id="148" w:name="_Toc155709651"/>
      <w:r w:rsidR="00063849" w:rsidRPr="00063849">
        <w:rPr>
          <w:rStyle w:val="Hyperlink"/>
          <w:u w:val="none"/>
        </w:rPr>
        <w:t xml:space="preserve">                                             </w:t>
      </w:r>
      <w:r w:rsidR="0044104C" w:rsidRPr="00063849">
        <w:rPr>
          <w:b/>
          <w:bCs/>
        </w:rPr>
        <w:t>DANH MỤC BIỂU ĐỒ</w:t>
      </w:r>
      <w:bookmarkEnd w:id="143"/>
      <w:bookmarkEnd w:id="144"/>
      <w:bookmarkEnd w:id="145"/>
      <w:bookmarkEnd w:id="146"/>
      <w:bookmarkEnd w:id="147"/>
      <w:bookmarkEnd w:id="148"/>
    </w:p>
    <w:p w:rsidR="0044104C" w:rsidRPr="00EB381C" w:rsidRDefault="0044104C" w:rsidP="0044104C">
      <w:pPr>
        <w:spacing w:line="360" w:lineRule="auto"/>
        <w:jc w:val="center"/>
        <w:outlineLvl w:val="0"/>
        <w:rPr>
          <w:b/>
          <w:color w:val="000000"/>
          <w:sz w:val="10"/>
          <w:szCs w:val="28"/>
          <w:lang w:val="en-US"/>
        </w:rPr>
      </w:pPr>
    </w:p>
    <w:tbl>
      <w:tblPr>
        <w:tblW w:w="9322" w:type="dxa"/>
        <w:tblLook w:val="04A0" w:firstRow="1" w:lastRow="0" w:firstColumn="1" w:lastColumn="0" w:noHBand="0" w:noVBand="1"/>
      </w:tblPr>
      <w:tblGrid>
        <w:gridCol w:w="1134"/>
        <w:gridCol w:w="6387"/>
        <w:gridCol w:w="1801"/>
      </w:tblGrid>
      <w:tr w:rsidR="0044104C" w:rsidRPr="00A15675" w:rsidTr="00EA166B">
        <w:tc>
          <w:tcPr>
            <w:tcW w:w="1134" w:type="dxa"/>
            <w:tcBorders>
              <w:top w:val="single" w:sz="4" w:space="0" w:color="auto"/>
              <w:bottom w:val="single" w:sz="4" w:space="0" w:color="auto"/>
            </w:tcBorders>
            <w:shd w:val="clear" w:color="auto" w:fill="auto"/>
          </w:tcPr>
          <w:p w:rsidR="0044104C" w:rsidRPr="00A15675" w:rsidRDefault="0044104C" w:rsidP="00072D28">
            <w:pPr>
              <w:spacing w:before="100" w:after="100"/>
              <w:jc w:val="center"/>
              <w:outlineLvl w:val="0"/>
              <w:rPr>
                <w:b/>
                <w:color w:val="000000"/>
                <w:sz w:val="28"/>
                <w:szCs w:val="28"/>
                <w:lang w:val="vi-VN"/>
              </w:rPr>
            </w:pPr>
            <w:bookmarkStart w:id="149" w:name="_Toc145962109"/>
            <w:bookmarkStart w:id="150" w:name="_Toc145962350"/>
            <w:bookmarkStart w:id="151" w:name="_Toc145962679"/>
            <w:bookmarkStart w:id="152" w:name="_Toc150168122"/>
            <w:bookmarkStart w:id="153" w:name="_Toc155706617"/>
            <w:bookmarkStart w:id="154" w:name="_Toc155709652"/>
            <w:r>
              <w:rPr>
                <w:b/>
                <w:color w:val="000000"/>
                <w:sz w:val="28"/>
                <w:szCs w:val="28"/>
                <w:lang w:val="vi-VN"/>
              </w:rPr>
              <w:t>Biểu</w:t>
            </w:r>
            <w:r w:rsidR="00EA166B">
              <w:rPr>
                <w:b/>
                <w:color w:val="000000"/>
                <w:sz w:val="28"/>
                <w:szCs w:val="28"/>
                <w:lang w:val="vi-VN"/>
              </w:rPr>
              <w:t xml:space="preserve"> đồ</w:t>
            </w:r>
            <w:bookmarkEnd w:id="149"/>
            <w:bookmarkEnd w:id="150"/>
            <w:bookmarkEnd w:id="151"/>
            <w:bookmarkEnd w:id="152"/>
            <w:bookmarkEnd w:id="153"/>
            <w:bookmarkEnd w:id="154"/>
          </w:p>
        </w:tc>
        <w:tc>
          <w:tcPr>
            <w:tcW w:w="6387" w:type="dxa"/>
            <w:tcBorders>
              <w:top w:val="single" w:sz="4" w:space="0" w:color="auto"/>
              <w:bottom w:val="single" w:sz="4" w:space="0" w:color="auto"/>
            </w:tcBorders>
            <w:shd w:val="clear" w:color="auto" w:fill="auto"/>
          </w:tcPr>
          <w:p w:rsidR="0044104C" w:rsidRPr="00F63388" w:rsidRDefault="0044104C" w:rsidP="00072D28">
            <w:pPr>
              <w:spacing w:before="100" w:after="100"/>
              <w:jc w:val="center"/>
              <w:outlineLvl w:val="0"/>
              <w:rPr>
                <w:b/>
                <w:color w:val="000000"/>
                <w:sz w:val="28"/>
                <w:szCs w:val="28"/>
                <w:lang w:val="en-US"/>
              </w:rPr>
            </w:pPr>
            <w:bookmarkStart w:id="155" w:name="_Toc145962110"/>
            <w:bookmarkStart w:id="156" w:name="_Toc145962351"/>
            <w:bookmarkStart w:id="157" w:name="_Toc145962680"/>
            <w:bookmarkStart w:id="158" w:name="_Toc150168123"/>
            <w:bookmarkStart w:id="159" w:name="_Toc155706618"/>
            <w:bookmarkStart w:id="160" w:name="_Toc155709653"/>
            <w:r w:rsidRPr="00A15675">
              <w:rPr>
                <w:b/>
                <w:color w:val="000000"/>
                <w:sz w:val="28"/>
                <w:szCs w:val="28"/>
                <w:lang w:val="vi-VN"/>
              </w:rPr>
              <w:t xml:space="preserve">Tên </w:t>
            </w:r>
            <w:r>
              <w:rPr>
                <w:b/>
                <w:color w:val="000000"/>
                <w:sz w:val="28"/>
                <w:szCs w:val="28"/>
                <w:lang w:val="vi-VN"/>
              </w:rPr>
              <w:t>Biểu đồ</w:t>
            </w:r>
            <w:bookmarkEnd w:id="155"/>
            <w:bookmarkEnd w:id="156"/>
            <w:bookmarkEnd w:id="157"/>
            <w:bookmarkEnd w:id="158"/>
            <w:bookmarkEnd w:id="159"/>
            <w:bookmarkEnd w:id="160"/>
          </w:p>
        </w:tc>
        <w:tc>
          <w:tcPr>
            <w:tcW w:w="1801" w:type="dxa"/>
            <w:tcBorders>
              <w:top w:val="single" w:sz="4" w:space="0" w:color="auto"/>
              <w:bottom w:val="single" w:sz="4" w:space="0" w:color="auto"/>
            </w:tcBorders>
            <w:shd w:val="clear" w:color="auto" w:fill="auto"/>
          </w:tcPr>
          <w:p w:rsidR="0044104C" w:rsidRPr="00A15675" w:rsidRDefault="0044104C" w:rsidP="00072D28">
            <w:pPr>
              <w:spacing w:before="100" w:after="100"/>
              <w:jc w:val="center"/>
              <w:outlineLvl w:val="0"/>
              <w:rPr>
                <w:b/>
                <w:color w:val="000000"/>
                <w:sz w:val="28"/>
                <w:szCs w:val="28"/>
                <w:lang w:val="vi-VN"/>
              </w:rPr>
            </w:pPr>
            <w:r>
              <w:rPr>
                <w:b/>
                <w:color w:val="000000"/>
                <w:sz w:val="28"/>
                <w:szCs w:val="28"/>
                <w:lang w:val="vi-VN"/>
              </w:rPr>
              <w:t xml:space="preserve"> </w:t>
            </w:r>
            <w:bookmarkStart w:id="161" w:name="_Toc145962111"/>
            <w:bookmarkStart w:id="162" w:name="_Toc145962352"/>
            <w:bookmarkStart w:id="163" w:name="_Toc145962681"/>
            <w:bookmarkStart w:id="164" w:name="_Toc150168124"/>
            <w:bookmarkStart w:id="165" w:name="_Toc155706619"/>
            <w:bookmarkStart w:id="166" w:name="_Toc155709654"/>
            <w:r w:rsidRPr="00A15675">
              <w:rPr>
                <w:b/>
                <w:color w:val="000000"/>
                <w:sz w:val="28"/>
                <w:szCs w:val="28"/>
                <w:lang w:val="vi-VN"/>
              </w:rPr>
              <w:t>Trang</w:t>
            </w:r>
            <w:bookmarkEnd w:id="161"/>
            <w:bookmarkEnd w:id="162"/>
            <w:bookmarkEnd w:id="163"/>
            <w:bookmarkEnd w:id="164"/>
            <w:bookmarkEnd w:id="165"/>
            <w:bookmarkEnd w:id="166"/>
          </w:p>
        </w:tc>
      </w:tr>
    </w:tbl>
    <w:p w:rsidR="0044104C" w:rsidRPr="00C71A7C" w:rsidRDefault="0044104C" w:rsidP="00560F5D">
      <w:pPr>
        <w:pStyle w:val="TOC1"/>
      </w:pPr>
    </w:p>
    <w:p w:rsidR="00063849" w:rsidRPr="00063849" w:rsidRDefault="00000000" w:rsidP="00560F5D">
      <w:pPr>
        <w:pStyle w:val="TOC1"/>
        <w:rPr>
          <w:rFonts w:asciiTheme="minorHAnsi" w:eastAsiaTheme="minorEastAsia" w:hAnsiTheme="minorHAnsi" w:cstheme="minorBidi"/>
          <w:kern w:val="2"/>
          <w:sz w:val="24"/>
          <w:szCs w:val="24"/>
          <w:lang w:val="en-GB"/>
          <w14:ligatures w14:val="standardContextual"/>
        </w:rPr>
      </w:pPr>
      <w:hyperlink w:anchor="_Toc155710770" w:history="1">
        <w:r w:rsidR="00063849" w:rsidRPr="00063849">
          <w:rPr>
            <w:rStyle w:val="Hyperlink"/>
            <w:color w:val="000000" w:themeColor="text1"/>
            <w:u w:val="none"/>
          </w:rPr>
          <w:t>Biểu đồ 3.1. Biểu đồ về đa dạng beta trên mô hình chuột tiêu chảy</w:t>
        </w:r>
        <w:r w:rsidR="00063849" w:rsidRPr="00063849">
          <w:rPr>
            <w:webHidden/>
          </w:rPr>
          <w:tab/>
        </w:r>
        <w:r w:rsidR="00063849" w:rsidRPr="00063849">
          <w:rPr>
            <w:webHidden/>
          </w:rPr>
          <w:fldChar w:fldCharType="begin"/>
        </w:r>
        <w:r w:rsidR="00063849" w:rsidRPr="00063849">
          <w:rPr>
            <w:webHidden/>
          </w:rPr>
          <w:instrText xml:space="preserve"> PAGEREF _Toc155710770 \h </w:instrText>
        </w:r>
        <w:r w:rsidR="00063849" w:rsidRPr="00063849">
          <w:rPr>
            <w:webHidden/>
          </w:rPr>
        </w:r>
        <w:r w:rsidR="00063849" w:rsidRPr="00063849">
          <w:rPr>
            <w:webHidden/>
          </w:rPr>
          <w:fldChar w:fldCharType="separate"/>
        </w:r>
        <w:r w:rsidR="00544502">
          <w:rPr>
            <w:webHidden/>
          </w:rPr>
          <w:t>85</w:t>
        </w:r>
        <w:r w:rsidR="00063849" w:rsidRPr="00063849">
          <w:rPr>
            <w:webHidden/>
          </w:rPr>
          <w:fldChar w:fldCharType="end"/>
        </w:r>
      </w:hyperlink>
    </w:p>
    <w:p w:rsidR="0044104C" w:rsidRPr="0044104C" w:rsidRDefault="0044104C" w:rsidP="00560F5D">
      <w:pPr>
        <w:pStyle w:val="TOC1"/>
        <w:sectPr w:rsidR="0044104C" w:rsidRPr="0044104C" w:rsidSect="004D604D">
          <w:pgSz w:w="11907" w:h="16840"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pgNumType w:start="1"/>
          <w:cols w:space="720"/>
          <w:docGrid w:linePitch="360"/>
        </w:sectPr>
      </w:pPr>
    </w:p>
    <w:p w:rsidR="00600777" w:rsidRDefault="00600777" w:rsidP="00D9347C">
      <w:pPr>
        <w:pStyle w:val="Heading1"/>
        <w:spacing w:before="0" w:after="0" w:line="360" w:lineRule="auto"/>
        <w:jc w:val="center"/>
        <w:rPr>
          <w:rFonts w:ascii="Times New Roman" w:hAnsi="Times New Roman"/>
          <w:color w:val="000000"/>
          <w:sz w:val="28"/>
          <w:szCs w:val="28"/>
          <w:lang w:val="vi-VN"/>
        </w:rPr>
      </w:pPr>
      <w:bookmarkStart w:id="167" w:name="_Toc139234653"/>
      <w:bookmarkStart w:id="168" w:name="_Toc139235515"/>
      <w:bookmarkStart w:id="169" w:name="_Toc145962112"/>
      <w:bookmarkStart w:id="170" w:name="_Toc145962682"/>
      <w:bookmarkStart w:id="171" w:name="_Toc155709655"/>
      <w:r w:rsidRPr="006B42A3">
        <w:rPr>
          <w:rFonts w:ascii="Times New Roman" w:hAnsi="Times New Roman"/>
          <w:color w:val="000000"/>
          <w:sz w:val="28"/>
          <w:szCs w:val="28"/>
          <w:lang w:val="vi-VN"/>
        </w:rPr>
        <w:lastRenderedPageBreak/>
        <w:t>ĐẶT VẤN ĐỀ</w:t>
      </w:r>
      <w:bookmarkEnd w:id="0"/>
      <w:bookmarkEnd w:id="1"/>
      <w:bookmarkEnd w:id="2"/>
      <w:bookmarkEnd w:id="3"/>
      <w:bookmarkEnd w:id="4"/>
      <w:bookmarkEnd w:id="5"/>
      <w:bookmarkEnd w:id="6"/>
      <w:bookmarkEnd w:id="167"/>
      <w:bookmarkEnd w:id="168"/>
      <w:bookmarkEnd w:id="169"/>
      <w:bookmarkEnd w:id="170"/>
      <w:bookmarkEnd w:id="171"/>
    </w:p>
    <w:p w:rsidR="00566534" w:rsidRPr="00566534" w:rsidRDefault="00566534" w:rsidP="00566534">
      <w:pPr>
        <w:rPr>
          <w:lang w:val="vi-VN"/>
        </w:rPr>
      </w:pPr>
    </w:p>
    <w:p w:rsidR="00600777" w:rsidRPr="00817C28" w:rsidRDefault="00600777" w:rsidP="00817C28">
      <w:pPr>
        <w:shd w:val="clear" w:color="auto" w:fill="FFFFFF"/>
        <w:spacing w:line="360" w:lineRule="auto"/>
        <w:ind w:firstLine="720"/>
        <w:jc w:val="both"/>
        <w:rPr>
          <w:rFonts w:eastAsia="TimesNewRomanPSMT"/>
          <w:sz w:val="28"/>
          <w:szCs w:val="28"/>
          <w:lang w:val="vi-VN"/>
        </w:rPr>
      </w:pPr>
      <w:r w:rsidRPr="00D246B8">
        <w:rPr>
          <w:rFonts w:eastAsia="TimesNewRomanPSMT"/>
          <w:sz w:val="28"/>
          <w:szCs w:val="28"/>
          <w:lang w:val="vi-VN"/>
        </w:rPr>
        <w:t>Probiotic là các vi sinh vật</w:t>
      </w:r>
      <w:r w:rsidR="008A2016">
        <w:rPr>
          <w:rFonts w:eastAsia="TimesNewRomanPSMT"/>
          <w:sz w:val="28"/>
          <w:szCs w:val="28"/>
          <w:lang w:val="vi-VN"/>
        </w:rPr>
        <w:t xml:space="preserve"> </w:t>
      </w:r>
      <w:r w:rsidRPr="00D246B8">
        <w:rPr>
          <w:rFonts w:eastAsia="TimesNewRomanPSMT"/>
          <w:sz w:val="28"/>
          <w:szCs w:val="28"/>
          <w:lang w:val="vi-VN"/>
        </w:rPr>
        <w:t>có lợi, được bổ sung vào đường tiêu hóa của con người với một lượng vừa đủ nhằm cải thiện</w:t>
      </w:r>
      <w:r w:rsidR="00F25984">
        <w:rPr>
          <w:rFonts w:eastAsia="TimesNewRomanPSMT"/>
          <w:sz w:val="28"/>
          <w:szCs w:val="28"/>
          <w:lang w:val="vi-VN"/>
        </w:rPr>
        <w:t xml:space="preserve"> và</w:t>
      </w:r>
      <w:r w:rsidRPr="00D246B8">
        <w:rPr>
          <w:rFonts w:eastAsia="TimesNewRomanPSMT"/>
          <w:sz w:val="28"/>
          <w:szCs w:val="28"/>
          <w:lang w:val="vi-VN"/>
        </w:rPr>
        <w:t xml:space="preserve"> cân bằng hệ vi sinh</w:t>
      </w:r>
      <w:r w:rsidR="00F25984">
        <w:rPr>
          <w:rFonts w:eastAsia="TimesNewRomanPSMT"/>
          <w:sz w:val="28"/>
          <w:szCs w:val="28"/>
          <w:lang w:val="vi-VN"/>
        </w:rPr>
        <w:t xml:space="preserve"> vật</w:t>
      </w:r>
      <w:r w:rsidRPr="00D246B8">
        <w:rPr>
          <w:rFonts w:eastAsia="TimesNewRomanPSMT"/>
          <w:sz w:val="28"/>
          <w:szCs w:val="28"/>
          <w:lang w:val="vi-VN"/>
        </w:rPr>
        <w:t xml:space="preserve"> đường ruột, ức chế các vi sinh vật có hại, từ đó cải thiện sức khỏe của con người</w:t>
      </w:r>
      <w:r w:rsidR="00BE0CBD">
        <w:rPr>
          <w:rFonts w:eastAsia="TimesNewRomanPSMT"/>
          <w:sz w:val="28"/>
          <w:szCs w:val="28"/>
          <w:lang w:val="vi-VN"/>
        </w:rPr>
        <w:t xml:space="preserve"> </w:t>
      </w:r>
      <w:r w:rsidR="00BE0CBD">
        <w:rPr>
          <w:rFonts w:eastAsia="TimesNewRomanPSMT"/>
          <w:sz w:val="28"/>
          <w:szCs w:val="28"/>
          <w:lang w:val="vi-VN"/>
        </w:rPr>
        <w:fldChar w:fldCharType="begin"/>
      </w:r>
      <w:r w:rsidR="00BE0CBD">
        <w:rPr>
          <w:rFonts w:eastAsia="TimesNewRomanPSMT"/>
          <w:sz w:val="28"/>
          <w:szCs w:val="28"/>
          <w:lang w:val="vi-VN"/>
        </w:rPr>
        <w:instrText xml:space="preserve"> ADDIN EN.CITE &lt;EndNote&gt;&lt;Cite&gt;&lt;Author&gt;WHO/FAO&lt;/Author&gt;&lt;Year&gt;2006&lt;/Year&gt;&lt;RecNum&gt;5&lt;/RecNum&gt;&lt;DisplayText&gt;[1]&lt;/DisplayText&gt;&lt;record&gt;&lt;rec-number&gt;5&lt;/rec-number&gt;&lt;foreign-keys&gt;&lt;key app="EN" db-id="59tvsxet3vptw7ea2r95s2vrwpw59esazwxf" timestamp="1685873546"&gt;5&lt;/key&gt;&lt;/foreign-keys&gt;&lt;ref-type name="Book"&gt;6&lt;/ref-type&gt;&lt;contributors&gt;&lt;authors&gt;&lt;author&gt;WHO/FAO&lt;/author&gt;&lt;/authors&gt;&lt;/contributors&gt;&lt;titles&gt;&lt;title&gt;Probiotics in food&amp;#xD;Health and nutritional properties and guidelines for evaluation&lt;/title&gt;&lt;secondary-title&gt;Guidelines for the Evaluation of Probiotics in Food&lt;/secondary-title&gt;&lt;/titles&gt;&lt;volume&gt;85&lt;/volume&gt;&lt;section&gt;37-48&lt;/section&gt;&lt;dates&gt;&lt;year&gt;2006&lt;/year&gt;&lt;/dates&gt;&lt;pub-location&gt;Roma&lt;/pub-location&gt;&lt;urls&gt;&lt;/urls&gt;&lt;/record&gt;&lt;/Cite&gt;&lt;/EndNote&gt;</w:instrText>
      </w:r>
      <w:r w:rsidR="00BE0CBD">
        <w:rPr>
          <w:rFonts w:eastAsia="TimesNewRomanPSMT"/>
          <w:sz w:val="28"/>
          <w:szCs w:val="28"/>
          <w:lang w:val="vi-VN"/>
        </w:rPr>
        <w:fldChar w:fldCharType="separate"/>
      </w:r>
      <w:r w:rsidR="00BE0CBD">
        <w:rPr>
          <w:rFonts w:eastAsia="TimesNewRomanPSMT"/>
          <w:noProof/>
          <w:sz w:val="28"/>
          <w:szCs w:val="28"/>
          <w:lang w:val="vi-VN"/>
        </w:rPr>
        <w:t>[1]</w:t>
      </w:r>
      <w:r w:rsidR="00BE0CBD">
        <w:rPr>
          <w:rFonts w:eastAsia="TimesNewRomanPSMT"/>
          <w:sz w:val="28"/>
          <w:szCs w:val="28"/>
          <w:lang w:val="vi-VN"/>
        </w:rPr>
        <w:fldChar w:fldCharType="end"/>
      </w:r>
      <w:r w:rsidRPr="00D246B8">
        <w:rPr>
          <w:rFonts w:eastAsia="TimesNewRomanPSMT"/>
          <w:sz w:val="28"/>
          <w:szCs w:val="28"/>
          <w:lang w:val="vi-VN"/>
        </w:rPr>
        <w:t>. Sự có mặt của probiotic trong đường tiêu hóa có tác dụng cạnh tranh, ức chế và loại trừ các vi sinh vật có hại trong đường ruột, duy trì hệ vi sinh</w:t>
      </w:r>
      <w:r w:rsidR="00A241B3">
        <w:rPr>
          <w:rFonts w:eastAsia="TimesNewRomanPSMT"/>
          <w:sz w:val="28"/>
          <w:szCs w:val="28"/>
          <w:lang w:val="vi-VN"/>
        </w:rPr>
        <w:t xml:space="preserve"> vật</w:t>
      </w:r>
      <w:r w:rsidRPr="00D246B8">
        <w:rPr>
          <w:rFonts w:eastAsia="TimesNewRomanPSMT"/>
          <w:sz w:val="28"/>
          <w:szCs w:val="28"/>
          <w:lang w:val="vi-VN"/>
        </w:rPr>
        <w:t xml:space="preserve"> đường ruột ở trạng thái cân bằng. Vì vậy bổ sung probiotic mang lại nhiều tác dụng trong phòng</w:t>
      </w:r>
      <w:r w:rsidR="00A241B3">
        <w:rPr>
          <w:rFonts w:eastAsia="TimesNewRomanPSMT"/>
          <w:sz w:val="28"/>
          <w:szCs w:val="28"/>
          <w:lang w:val="vi-VN"/>
        </w:rPr>
        <w:t xml:space="preserve"> và điều trị</w:t>
      </w:r>
      <w:r w:rsidRPr="00D246B8">
        <w:rPr>
          <w:rFonts w:eastAsia="TimesNewRomanPSMT"/>
          <w:sz w:val="28"/>
          <w:szCs w:val="28"/>
          <w:lang w:val="vi-VN"/>
        </w:rPr>
        <w:t xml:space="preserve"> các bệnh có liên quan đến sự suy giảm chức năng của hàng rào bảo vệ tại ruột như tiêu chảy cấp, tiêu chảy do sử dụng kháng sinh</w:t>
      </w:r>
      <w:r w:rsidR="00B85DD4">
        <w:rPr>
          <w:rFonts w:eastAsia="TimesNewRomanPSMT"/>
          <w:sz w:val="28"/>
          <w:szCs w:val="28"/>
          <w:lang w:val="vi-VN"/>
        </w:rPr>
        <w:t xml:space="preserve"> và </w:t>
      </w:r>
      <w:r w:rsidRPr="00D246B8">
        <w:rPr>
          <w:rFonts w:eastAsia="TimesNewRomanPSMT"/>
          <w:sz w:val="28"/>
          <w:szCs w:val="28"/>
          <w:lang w:val="vi-VN"/>
        </w:rPr>
        <w:t>các bệnh lý viêm đường ruột</w:t>
      </w:r>
      <w:r w:rsidR="003F2E53">
        <w:rPr>
          <w:rFonts w:eastAsia="TimesNewRomanPSMT"/>
          <w:sz w:val="28"/>
          <w:szCs w:val="28"/>
          <w:lang w:val="vi-VN"/>
        </w:rPr>
        <w:t xml:space="preserve"> </w:t>
      </w:r>
      <w:r w:rsidR="00AF39F7">
        <w:rPr>
          <w:rFonts w:eastAsia="TimesNewRomanPSMT"/>
          <w:sz w:val="28"/>
          <w:szCs w:val="28"/>
          <w:lang w:val="vi-VN"/>
        </w:rPr>
        <w:fldChar w:fldCharType="begin"/>
      </w:r>
      <w:r w:rsidR="00BE0CBD">
        <w:rPr>
          <w:rFonts w:eastAsia="TimesNewRomanPSMT"/>
          <w:sz w:val="28"/>
          <w:szCs w:val="28"/>
          <w:lang w:val="vi-VN"/>
        </w:rPr>
        <w:instrText xml:space="preserve"> ADDIN EN.CITE &lt;EndNote&gt;&lt;Cite&gt;&lt;Author&gt;WGO&lt;/Author&gt;&lt;Year&gt;2017&lt;/Year&gt;&lt;RecNum&gt;4&lt;/RecNum&gt;&lt;DisplayText&gt;[2]&lt;/DisplayText&gt;&lt;record&gt;&lt;rec-number&gt;4&lt;/rec-number&gt;&lt;foreign-keys&gt;&lt;key app="EN" db-id="59tvsxet3vptw7ea2r95s2vrwpw59esazwxf" timestamp="1685873321"&gt;4&lt;/key&gt;&lt;/foreign-keys&gt;&lt;ref-type name="Book"&gt;6&lt;/ref-type&gt;&lt;contributors&gt;&lt;authors&gt;&lt;author&gt;WGO&lt;/author&gt;&lt;/authors&gt;&lt;/contributors&gt;&lt;titles&gt;&lt;title&gt;Probiotics and prebiotics&lt;/title&gt;&lt;/titles&gt;&lt;section&gt;1-35&lt;/section&gt;&lt;dates&gt;&lt;year&gt;2017&lt;/year&gt;&lt;/dates&gt;&lt;pub-location&gt;USA, Finland&lt;/pub-location&gt;&lt;urls&gt;&lt;/urls&gt;&lt;/record&gt;&lt;/Cite&gt;&lt;/EndNote&gt;</w:instrText>
      </w:r>
      <w:r w:rsidR="00AF39F7">
        <w:rPr>
          <w:rFonts w:eastAsia="TimesNewRomanPSMT"/>
          <w:sz w:val="28"/>
          <w:szCs w:val="28"/>
          <w:lang w:val="vi-VN"/>
        </w:rPr>
        <w:fldChar w:fldCharType="separate"/>
      </w:r>
      <w:r w:rsidR="00BE0CBD">
        <w:rPr>
          <w:rFonts w:eastAsia="TimesNewRomanPSMT"/>
          <w:noProof/>
          <w:sz w:val="28"/>
          <w:szCs w:val="28"/>
          <w:lang w:val="vi-VN"/>
        </w:rPr>
        <w:t>[2]</w:t>
      </w:r>
      <w:r w:rsidR="00AF39F7">
        <w:rPr>
          <w:rFonts w:eastAsia="TimesNewRomanPSMT"/>
          <w:sz w:val="28"/>
          <w:szCs w:val="28"/>
          <w:lang w:val="vi-VN"/>
        </w:rPr>
        <w:fldChar w:fldCharType="end"/>
      </w:r>
      <w:r w:rsidRPr="00D246B8">
        <w:rPr>
          <w:rFonts w:eastAsia="TimesNewRomanPSMT"/>
          <w:sz w:val="28"/>
          <w:szCs w:val="28"/>
          <w:lang w:val="vi-VN"/>
        </w:rPr>
        <w:t>.</w:t>
      </w:r>
      <w:r w:rsidRPr="00843192">
        <w:rPr>
          <w:rFonts w:eastAsia="TimesNewRomanPSMT"/>
          <w:sz w:val="28"/>
          <w:szCs w:val="28"/>
          <w:lang w:val="vi-VN"/>
        </w:rPr>
        <w:t xml:space="preserve"> </w:t>
      </w:r>
      <w:r w:rsidR="00821962" w:rsidRPr="00D246B8">
        <w:rPr>
          <w:sz w:val="28"/>
          <w:szCs w:val="28"/>
          <w:lang w:val="vi-VN"/>
        </w:rPr>
        <w:t>Hiện nay</w:t>
      </w:r>
      <w:r w:rsidR="00821962">
        <w:rPr>
          <w:sz w:val="28"/>
          <w:szCs w:val="28"/>
          <w:lang w:val="vi-VN"/>
        </w:rPr>
        <w:t>,</w:t>
      </w:r>
      <w:r w:rsidR="00817C28">
        <w:rPr>
          <w:sz w:val="28"/>
          <w:szCs w:val="28"/>
          <w:lang w:val="vi-VN"/>
        </w:rPr>
        <w:t xml:space="preserve"> những chế phẩm probiotic trên thị trường Việt Nam </w:t>
      </w:r>
      <w:r w:rsidR="00821962">
        <w:rPr>
          <w:sz w:val="28"/>
          <w:szCs w:val="28"/>
          <w:lang w:val="vi-VN"/>
        </w:rPr>
        <w:t>còn tồn tại</w:t>
      </w:r>
      <w:r w:rsidR="00821962" w:rsidRPr="00F8235E">
        <w:rPr>
          <w:sz w:val="28"/>
          <w:szCs w:val="28"/>
          <w:lang w:val="vi-VN"/>
        </w:rPr>
        <w:t xml:space="preserve"> một số</w:t>
      </w:r>
      <w:r w:rsidR="00821962">
        <w:rPr>
          <w:sz w:val="28"/>
          <w:szCs w:val="28"/>
          <w:lang w:val="vi-VN"/>
        </w:rPr>
        <w:t xml:space="preserve"> </w:t>
      </w:r>
      <w:r w:rsidR="00821962" w:rsidRPr="00D246B8">
        <w:rPr>
          <w:sz w:val="28"/>
          <w:szCs w:val="28"/>
          <w:lang w:val="vi-VN"/>
        </w:rPr>
        <w:t>hạn chế như</w:t>
      </w:r>
      <w:r w:rsidR="00821962">
        <w:rPr>
          <w:sz w:val="28"/>
          <w:szCs w:val="28"/>
          <w:lang w:val="vi-VN"/>
        </w:rPr>
        <w:t xml:space="preserve"> dữ liệu về</w:t>
      </w:r>
      <w:r w:rsidR="00821962" w:rsidRPr="00D246B8">
        <w:rPr>
          <w:sz w:val="28"/>
          <w:szCs w:val="28"/>
          <w:lang w:val="vi-VN"/>
        </w:rPr>
        <w:t xml:space="preserve"> </w:t>
      </w:r>
      <w:r w:rsidR="00821962" w:rsidRPr="00F8235E">
        <w:rPr>
          <w:sz w:val="28"/>
          <w:szCs w:val="28"/>
          <w:lang w:val="vi-VN"/>
        </w:rPr>
        <w:t>chủ</w:t>
      </w:r>
      <w:r w:rsidR="00821962">
        <w:rPr>
          <w:sz w:val="28"/>
          <w:szCs w:val="28"/>
          <w:lang w:val="vi-VN"/>
        </w:rPr>
        <w:t xml:space="preserve">ng </w:t>
      </w:r>
      <w:r w:rsidR="00821962" w:rsidRPr="00D246B8">
        <w:rPr>
          <w:sz w:val="28"/>
          <w:szCs w:val="28"/>
          <w:lang w:val="vi-VN"/>
        </w:rPr>
        <w:t xml:space="preserve">dùng làm </w:t>
      </w:r>
      <w:r w:rsidR="00821962">
        <w:rPr>
          <w:sz w:val="28"/>
          <w:szCs w:val="28"/>
          <w:lang w:val="vi-VN"/>
        </w:rPr>
        <w:t>probiotic</w:t>
      </w:r>
      <w:r w:rsidR="00821962" w:rsidRPr="00F8235E">
        <w:rPr>
          <w:sz w:val="28"/>
          <w:szCs w:val="28"/>
          <w:lang w:val="vi-VN"/>
        </w:rPr>
        <w:t>, các yêu cầu khoa học về</w:t>
      </w:r>
      <w:r w:rsidR="00821962">
        <w:rPr>
          <w:sz w:val="28"/>
          <w:szCs w:val="28"/>
          <w:lang w:val="vi-VN"/>
        </w:rPr>
        <w:t xml:space="preserve"> thử nghiệm</w:t>
      </w:r>
      <w:r w:rsidR="00821962" w:rsidRPr="00F8235E">
        <w:rPr>
          <w:sz w:val="28"/>
          <w:szCs w:val="28"/>
          <w:lang w:val="vi-VN"/>
        </w:rPr>
        <w:t xml:space="preserve"> </w:t>
      </w:r>
      <w:r w:rsidR="00821962">
        <w:rPr>
          <w:sz w:val="28"/>
          <w:szCs w:val="28"/>
          <w:lang w:val="vi-VN"/>
        </w:rPr>
        <w:t xml:space="preserve">độc </w:t>
      </w:r>
      <w:r w:rsidR="00821962" w:rsidRPr="00F8235E">
        <w:rPr>
          <w:sz w:val="28"/>
          <w:szCs w:val="28"/>
          <w:lang w:val="vi-VN"/>
        </w:rPr>
        <w:t xml:space="preserve">tính; khả năng tồn tại trong đường tiêu hóa; </w:t>
      </w:r>
      <w:r w:rsidR="00821962" w:rsidRPr="00D246B8">
        <w:rPr>
          <w:sz w:val="28"/>
          <w:szCs w:val="28"/>
          <w:lang w:val="vi-VN"/>
        </w:rPr>
        <w:t xml:space="preserve">khả năng đối kháng với vi khuẩn gây bệnh, </w:t>
      </w:r>
      <w:r w:rsidR="00821962" w:rsidRPr="00F8235E">
        <w:rPr>
          <w:sz w:val="28"/>
          <w:szCs w:val="28"/>
          <w:lang w:val="vi-VN"/>
        </w:rPr>
        <w:t xml:space="preserve">hiệu quả tác dụng </w:t>
      </w:r>
      <w:r w:rsidR="00821962">
        <w:rPr>
          <w:sz w:val="28"/>
          <w:szCs w:val="28"/>
          <w:lang w:val="vi-VN"/>
        </w:rPr>
        <w:t>trên</w:t>
      </w:r>
      <w:r w:rsidR="00821962" w:rsidRPr="00F8235E">
        <w:rPr>
          <w:sz w:val="28"/>
          <w:szCs w:val="28"/>
          <w:lang w:val="vi-VN"/>
        </w:rPr>
        <w:t xml:space="preserve"> người</w:t>
      </w:r>
      <w:r w:rsidR="00821962">
        <w:rPr>
          <w:sz w:val="28"/>
          <w:szCs w:val="28"/>
          <w:lang w:val="vi-VN"/>
        </w:rPr>
        <w:t xml:space="preserve"> </w:t>
      </w:r>
      <w:r w:rsidR="00821962">
        <w:rPr>
          <w:sz w:val="28"/>
          <w:szCs w:val="28"/>
          <w:lang w:val="vi-VN"/>
        </w:rPr>
        <w:fldChar w:fldCharType="begin"/>
      </w:r>
      <w:r w:rsidR="00821962">
        <w:rPr>
          <w:sz w:val="28"/>
          <w:szCs w:val="28"/>
          <w:lang w:val="vi-VN"/>
        </w:rPr>
        <w:instrText xml:space="preserve"> ADDIN EN.CITE &lt;EndNote&gt;&lt;Cite&gt;&lt;Author&gt;Nguyễn Thị Huyền&lt;/Author&gt;&lt;Year&gt;2014&lt;/Year&gt;&lt;RecNum&gt;7&lt;/RecNum&gt;&lt;DisplayText&gt;[3]&lt;/DisplayText&gt;&lt;record&gt;&lt;rec-number&gt;7&lt;/rec-number&gt;&lt;foreign-keys&gt;&lt;key app="EN" db-id="59tvsxet3vptw7ea2r95s2vrwpw59esazwxf" timestamp="1685873816"&gt;7&lt;/key&gt;&lt;/foreign-keys&gt;&lt;ref-type name="Journal Article"&gt;17&lt;/ref-type&gt;&lt;contributors&gt;&lt;authors&gt;&lt;author&gt;Nguyễn Thị Huyền, Nguyễn Thị Thu Hường, Trịnh Thị Thùy Linh, Nhữ Thị Hà, Trịnh Thị Hảo, Nguyễn Thành Linh, Đặng Xuân Nghiêm&lt;/author&gt;&lt;/authors&gt;&lt;/contributors&gt;&lt;titles&gt;&lt;title&gt;Khảo sát thành phần vi sinh và đặc tính Probiotic của các sản phẩm men tiêu hóa trên thị trường &lt;/title&gt;&lt;secondary-title&gt;Tạp chí Khoa học và Phát triển&lt;/secondary-title&gt;&lt;/titles&gt;&lt;periodical&gt;&lt;full-title&gt;Tạp chí Khoa học và Phát triển&lt;/full-title&gt;&lt;/periodical&gt;&lt;pages&gt;65-72&lt;/pages&gt;&lt;volume&gt;12&lt;/volume&gt;&lt;number&gt;1&lt;/number&gt;&lt;dates&gt;&lt;year&gt;2014&lt;/year&gt;&lt;/dates&gt;&lt;urls&gt;&lt;/urls&gt;&lt;/record&gt;&lt;/Cite&gt;&lt;/EndNote&gt;</w:instrText>
      </w:r>
      <w:r w:rsidR="00821962">
        <w:rPr>
          <w:sz w:val="28"/>
          <w:szCs w:val="28"/>
          <w:lang w:val="vi-VN"/>
        </w:rPr>
        <w:fldChar w:fldCharType="separate"/>
      </w:r>
      <w:r w:rsidR="00821962">
        <w:rPr>
          <w:noProof/>
          <w:sz w:val="28"/>
          <w:szCs w:val="28"/>
          <w:lang w:val="vi-VN"/>
        </w:rPr>
        <w:t>[3]</w:t>
      </w:r>
      <w:r w:rsidR="00821962">
        <w:rPr>
          <w:sz w:val="28"/>
          <w:szCs w:val="28"/>
          <w:lang w:val="vi-VN"/>
        </w:rPr>
        <w:fldChar w:fldCharType="end"/>
      </w:r>
      <w:r w:rsidR="00821962" w:rsidRPr="00F8235E">
        <w:rPr>
          <w:sz w:val="28"/>
          <w:szCs w:val="28"/>
          <w:lang w:val="vi-VN"/>
        </w:rPr>
        <w:t>.</w:t>
      </w:r>
      <w:r w:rsidR="00821962" w:rsidRPr="00D246B8">
        <w:rPr>
          <w:sz w:val="28"/>
          <w:szCs w:val="28"/>
          <w:lang w:val="vi-VN"/>
        </w:rPr>
        <w:t xml:space="preserve"> Trong</w:t>
      </w:r>
      <w:r w:rsidR="00821962">
        <w:rPr>
          <w:sz w:val="28"/>
          <w:szCs w:val="28"/>
          <w:lang w:val="vi-VN"/>
        </w:rPr>
        <w:t xml:space="preserve"> khi đó, quá trình </w:t>
      </w:r>
      <w:r w:rsidR="00821962" w:rsidRPr="00D246B8">
        <w:rPr>
          <w:sz w:val="28"/>
          <w:szCs w:val="28"/>
          <w:lang w:val="vi-VN"/>
        </w:rPr>
        <w:t>phân lập và tuyển chọn chủng sản xuất chế phẩm probiotic trong nước gặp nhiều khó khăn, nên</w:t>
      </w:r>
      <w:r w:rsidR="00821962">
        <w:rPr>
          <w:sz w:val="28"/>
          <w:szCs w:val="28"/>
          <w:lang w:val="vi-VN"/>
        </w:rPr>
        <w:t xml:space="preserve"> các chủng này </w:t>
      </w:r>
      <w:r w:rsidR="00821962" w:rsidRPr="00D246B8">
        <w:rPr>
          <w:sz w:val="28"/>
          <w:szCs w:val="28"/>
          <w:lang w:val="vi-VN"/>
        </w:rPr>
        <w:t>chủ yếu là nhập ngoại</w:t>
      </w:r>
      <w:r w:rsidR="00821962">
        <w:rPr>
          <w:sz w:val="28"/>
          <w:szCs w:val="28"/>
          <w:lang w:val="vi-VN"/>
        </w:rPr>
        <w:t xml:space="preserve"> và</w:t>
      </w:r>
      <w:r w:rsidR="00821962" w:rsidRPr="00D246B8">
        <w:rPr>
          <w:sz w:val="28"/>
          <w:szCs w:val="28"/>
          <w:lang w:val="vi-VN"/>
        </w:rPr>
        <w:t xml:space="preserve"> giá thành cao. Ngoài</w:t>
      </w:r>
      <w:r w:rsidR="00821962">
        <w:rPr>
          <w:sz w:val="28"/>
          <w:szCs w:val="28"/>
          <w:lang w:val="vi-VN"/>
        </w:rPr>
        <w:t xml:space="preserve"> ra, có ít các nghiên cứu </w:t>
      </w:r>
      <w:r w:rsidR="00821962" w:rsidRPr="00F8235E">
        <w:rPr>
          <w:sz w:val="28"/>
          <w:szCs w:val="28"/>
          <w:lang w:val="vi-VN"/>
        </w:rPr>
        <w:t>đánh giá ảnh hưởng của probiotic đến đa dạng</w:t>
      </w:r>
      <w:r w:rsidR="006C6828">
        <w:rPr>
          <w:sz w:val="28"/>
          <w:szCs w:val="28"/>
          <w:lang w:val="vi-VN"/>
        </w:rPr>
        <w:t xml:space="preserve"> hệ vi khuẩn</w:t>
      </w:r>
      <w:r w:rsidR="00821962" w:rsidRPr="00F8235E">
        <w:rPr>
          <w:sz w:val="28"/>
          <w:szCs w:val="28"/>
          <w:lang w:val="vi-VN"/>
        </w:rPr>
        <w:t xml:space="preserve"> đường ruột và đánh giá tác dụ</w:t>
      </w:r>
      <w:r w:rsidR="00821962">
        <w:rPr>
          <w:sz w:val="28"/>
          <w:szCs w:val="28"/>
          <w:lang w:val="vi-VN"/>
        </w:rPr>
        <w:t>ng</w:t>
      </w:r>
      <w:r w:rsidR="006C6828">
        <w:rPr>
          <w:sz w:val="28"/>
          <w:szCs w:val="28"/>
          <w:lang w:val="vi-VN"/>
        </w:rPr>
        <w:t xml:space="preserve"> lên hệ</w:t>
      </w:r>
      <w:r w:rsidR="00821962" w:rsidRPr="00F8235E">
        <w:rPr>
          <w:sz w:val="28"/>
          <w:szCs w:val="28"/>
          <w:lang w:val="vi-VN"/>
        </w:rPr>
        <w:t xml:space="preserve"> miễn dị</w:t>
      </w:r>
      <w:r w:rsidR="00821962">
        <w:rPr>
          <w:sz w:val="28"/>
          <w:szCs w:val="28"/>
          <w:lang w:val="vi-VN"/>
        </w:rPr>
        <w:t xml:space="preserve">ch </w:t>
      </w:r>
      <w:r w:rsidR="00821962" w:rsidRPr="00D246B8">
        <w:rPr>
          <w:sz w:val="28"/>
          <w:szCs w:val="28"/>
          <w:lang w:val="vi-VN"/>
        </w:rPr>
        <w:t>trên</w:t>
      </w:r>
      <w:r w:rsidR="006C6828">
        <w:rPr>
          <w:sz w:val="28"/>
          <w:szCs w:val="28"/>
          <w:lang w:val="vi-VN"/>
        </w:rPr>
        <w:t xml:space="preserve"> động vật</w:t>
      </w:r>
      <w:r w:rsidR="00821962">
        <w:rPr>
          <w:sz w:val="28"/>
          <w:szCs w:val="28"/>
          <w:lang w:val="vi-VN"/>
        </w:rPr>
        <w:t xml:space="preserve"> thực nghiệm</w:t>
      </w:r>
      <w:r w:rsidR="00817C28">
        <w:rPr>
          <w:sz w:val="28"/>
          <w:szCs w:val="28"/>
          <w:lang w:val="vi-VN"/>
        </w:rPr>
        <w:t xml:space="preserve">. Chế phẩm probiotic LabMix và BaciMix là sản phẩm của đề tài nghiên cứu khoa học cấp Quốc gia, có chứa các lợi khuẩn được phân lập trực tiếp từ thức ăn lên men và đường tiêu hóa của người Việt Nam. Các chủng sử dụng làm chế phẩm LabMix và BaciMix đã được đánh giá về đặc tính làm probiotic trong phòng thí nghiệm </w:t>
      </w:r>
      <w:r w:rsidR="00817C28">
        <w:rPr>
          <w:sz w:val="28"/>
          <w:szCs w:val="28"/>
          <w:lang w:val="vi-VN"/>
        </w:rPr>
        <w:fldChar w:fldCharType="begin"/>
      </w:r>
      <w:r w:rsidR="00234FC6">
        <w:rPr>
          <w:sz w:val="28"/>
          <w:szCs w:val="28"/>
          <w:lang w:val="vi-VN"/>
        </w:rPr>
        <w:instrText xml:space="preserve"> ADDIN EN.CITE &lt;EndNote&gt;&lt;Cite&gt;&lt;Author&gt;Quynh Uyen Nguyen&lt;/Author&gt;&lt;Year&gt;2023&lt;/Year&gt;&lt;RecNum&gt;115&lt;/RecNum&gt;&lt;DisplayText&gt;[4, 5]&lt;/DisplayText&gt;&lt;record&gt;&lt;rec-number&gt;115&lt;/rec-number&gt;&lt;foreign-keys&gt;&lt;key app="EN" db-id="59tvsxet3vptw7ea2r95s2vrwpw59esazwxf" timestamp="1686211775"&gt;115&lt;/key&gt;&lt;/foreign-keys&gt;&lt;ref-type name="Journal Article"&gt;17&lt;/ref-type&gt;&lt;contributors&gt;&lt;authors&gt;&lt;author&gt;Quynh Uyen Nguyen, Ngoc Hong Nguyen, Huong Giang Van, Duy Ha Nguyen, Huy Hoang Le, Minh Quyen Huynh Nguyen, Quang Huy Nguyen, Van Vinh Hoang&lt;/author&gt;&lt;/authors&gt;&lt;/contributors&gt;&lt;titles&gt;&lt;title&gt;Probiotic characteristics of the potential strain Lactobacillus acidophilus LA 304.17&lt;/title&gt;&lt;secondary-title&gt;Vietnam journal of preventive medicine&lt;/secondary-title&gt;&lt;/titles&gt;&lt;periodical&gt;&lt;full-title&gt;Vietnam journal of preventive medicine&lt;/full-title&gt;&lt;/periodical&gt;&lt;pages&gt;23-29&lt;/pages&gt;&lt;volume&gt;2&lt;/volume&gt;&lt;dates&gt;&lt;year&gt;2023&lt;/year&gt;&lt;/dates&gt;&lt;urls&gt;&lt;/urls&gt;&lt;/record&gt;&lt;/Cite&gt;&lt;Cite&gt;&lt;Author&gt;Nguyen&lt;/Author&gt;&lt;Year&gt;2022&lt;/Year&gt;&lt;RecNum&gt;116&lt;/RecNum&gt;&lt;record&gt;&lt;rec-number&gt;116&lt;/rec-number&gt;&lt;foreign-keys&gt;&lt;key app="EN" db-id="59tvsxet3vptw7ea2r95s2vrwpw59esazwxf" timestamp="1686212107"&gt;116&lt;/key&gt;&lt;/foreign-keys&gt;&lt;ref-type name="Journal Article"&gt;17&lt;/ref-type&gt;&lt;contributors&gt;&lt;authors&gt;&lt;author&gt;Nguyen, Uyen Quynh&lt;/author&gt;&lt;author&gt;Nguyen, Hong&lt;/author&gt;&lt;author&gt;Van, Giang&lt;/author&gt;&lt;author&gt;Nguyen, Phuong&lt;/author&gt;&lt;author&gt;Dao, Ha&lt;/author&gt;&lt;author&gt;Nguyen, Ha&lt;/author&gt;&lt;author&gt;Le, Hoang&lt;/author&gt;&lt;author&gt;Hoang, Vinh&lt;/author&gt;&lt;/authors&gt;&lt;/contributors&gt;&lt;titles&gt;&lt;title&gt;Primary study on the probiotic properties of Lactobacillus casei LC 304.08 following international standard&lt;/title&gt;&lt;secondary-title&gt;Vietnam Journal of Science and Technology&lt;/secondary-title&gt;&lt;/titles&gt;&lt;periodical&gt;&lt;full-title&gt;Vietnam Journal of Science and Technology&lt;/full-title&gt;&lt;/periodical&gt;&lt;pages&gt;982-992&lt;/pages&gt;&lt;volume&gt;60&lt;/volume&gt;&lt;number&gt;6&lt;/number&gt;&lt;section&gt;982&lt;/section&gt;&lt;dates&gt;&lt;year&gt;2022&lt;/year&gt;&lt;/dates&gt;&lt;isbn&gt;2815-5874&amp;#xD;2525-2518&lt;/isbn&gt;&lt;urls&gt;&lt;/urls&gt;&lt;electronic-resource-num&gt;10.15625/2525-2518/16284&lt;/electronic-resource-num&gt;&lt;/record&gt;&lt;/Cite&gt;&lt;/EndNote&gt;</w:instrText>
      </w:r>
      <w:r w:rsidR="00817C28">
        <w:rPr>
          <w:sz w:val="28"/>
          <w:szCs w:val="28"/>
          <w:lang w:val="vi-VN"/>
        </w:rPr>
        <w:fldChar w:fldCharType="separate"/>
      </w:r>
      <w:r w:rsidR="00234FC6">
        <w:rPr>
          <w:noProof/>
          <w:sz w:val="28"/>
          <w:szCs w:val="28"/>
          <w:lang w:val="vi-VN"/>
        </w:rPr>
        <w:t>[4</w:t>
      </w:r>
      <w:r w:rsidR="00034032">
        <w:rPr>
          <w:noProof/>
          <w:sz w:val="28"/>
          <w:szCs w:val="28"/>
          <w:lang w:val="vi-VN"/>
        </w:rPr>
        <w:t>]</w:t>
      </w:r>
      <w:r w:rsidR="00234FC6">
        <w:rPr>
          <w:noProof/>
          <w:sz w:val="28"/>
          <w:szCs w:val="28"/>
          <w:lang w:val="vi-VN"/>
        </w:rPr>
        <w:t xml:space="preserve">, </w:t>
      </w:r>
      <w:r w:rsidR="00034032">
        <w:rPr>
          <w:noProof/>
          <w:sz w:val="28"/>
          <w:szCs w:val="28"/>
          <w:lang w:val="vi-VN"/>
        </w:rPr>
        <w:t>[</w:t>
      </w:r>
      <w:r w:rsidR="00234FC6">
        <w:rPr>
          <w:noProof/>
          <w:sz w:val="28"/>
          <w:szCs w:val="28"/>
          <w:lang w:val="vi-VN"/>
        </w:rPr>
        <w:t>5]</w:t>
      </w:r>
      <w:r w:rsidR="00817C28">
        <w:rPr>
          <w:sz w:val="28"/>
          <w:szCs w:val="28"/>
          <w:lang w:val="vi-VN"/>
        </w:rPr>
        <w:fldChar w:fldCharType="end"/>
      </w:r>
      <w:r w:rsidR="00817C28">
        <w:rPr>
          <w:sz w:val="28"/>
          <w:szCs w:val="28"/>
          <w:lang w:val="vi-VN"/>
        </w:rPr>
        <w:t>. Hơn nữa, các chủng này cũng được chứng minh có vai trò trong phòng và điều trị một số bệnh liên quan đến rối loạn hệ vi khuẩn đường ruột, tuy nhiên tác dụng dưới dạng bột khi kết hợp các chủng thì chưa được chứng minh</w:t>
      </w:r>
      <w:r w:rsidRPr="00F8235E">
        <w:rPr>
          <w:sz w:val="28"/>
          <w:szCs w:val="28"/>
          <w:lang w:val="vi-VN"/>
        </w:rPr>
        <w:t xml:space="preserve">. </w:t>
      </w:r>
      <w:r w:rsidR="004030D4">
        <w:rPr>
          <w:sz w:val="28"/>
          <w:szCs w:val="28"/>
          <w:lang w:val="vi-VN"/>
        </w:rPr>
        <w:t>Mặc dù các chủng</w:t>
      </w:r>
      <w:r w:rsidR="009D38A7">
        <w:rPr>
          <w:sz w:val="28"/>
          <w:szCs w:val="28"/>
          <w:lang w:val="vi-VN"/>
        </w:rPr>
        <w:t xml:space="preserve"> chứa trong hai chế phẩm trên </w:t>
      </w:r>
      <w:r w:rsidR="004030D4">
        <w:rPr>
          <w:sz w:val="28"/>
          <w:szCs w:val="28"/>
          <w:lang w:val="vi-VN"/>
        </w:rPr>
        <w:t>đều thuộc nhóm an toàn khi sử dụng</w:t>
      </w:r>
      <w:r w:rsidR="009D38A7">
        <w:rPr>
          <w:sz w:val="28"/>
          <w:szCs w:val="28"/>
          <w:lang w:val="vi-VN"/>
        </w:rPr>
        <w:t>, nhưng</w:t>
      </w:r>
      <w:r w:rsidR="004030D4">
        <w:rPr>
          <w:sz w:val="28"/>
          <w:szCs w:val="28"/>
          <w:lang w:val="vi-VN"/>
        </w:rPr>
        <w:t xml:space="preserve"> </w:t>
      </w:r>
      <w:r w:rsidR="004030D4">
        <w:rPr>
          <w:sz w:val="28"/>
          <w:szCs w:val="28"/>
          <w:lang w:val="vi-VN"/>
        </w:rPr>
        <w:lastRenderedPageBreak/>
        <w:t>để sử dụng trên người vẫn cần đánh giá tính an toàn và tác dụng trên động vật thực nghiệm.</w:t>
      </w:r>
    </w:p>
    <w:p w:rsidR="00600777" w:rsidRDefault="004030D4" w:rsidP="00D9347C">
      <w:pPr>
        <w:spacing w:line="360" w:lineRule="auto"/>
        <w:ind w:firstLine="720"/>
        <w:jc w:val="both"/>
        <w:rPr>
          <w:bCs/>
          <w:sz w:val="28"/>
          <w:szCs w:val="28"/>
          <w:lang w:val="vi-VN"/>
        </w:rPr>
      </w:pPr>
      <w:r w:rsidRPr="00D246B8">
        <w:rPr>
          <w:sz w:val="28"/>
          <w:szCs w:val="28"/>
          <w:lang w:val="vi-VN"/>
        </w:rPr>
        <w:t>Xuất</w:t>
      </w:r>
      <w:r w:rsidRPr="004030D4">
        <w:rPr>
          <w:sz w:val="28"/>
          <w:szCs w:val="28"/>
          <w:lang w:val="vi-VN"/>
        </w:rPr>
        <w:t xml:space="preserve"> phát từ những lý do trên, </w:t>
      </w:r>
      <w:r w:rsidR="00600777" w:rsidRPr="00D246B8">
        <w:rPr>
          <w:bCs/>
          <w:sz w:val="28"/>
          <w:szCs w:val="28"/>
          <w:lang w:val="vi-VN"/>
        </w:rPr>
        <w:t>đề tà</w:t>
      </w:r>
      <w:r w:rsidR="00600777" w:rsidRPr="004030D4">
        <w:rPr>
          <w:bCs/>
          <w:sz w:val="28"/>
          <w:szCs w:val="28"/>
          <w:lang w:val="vi-VN"/>
        </w:rPr>
        <w:t>i</w:t>
      </w:r>
      <w:r w:rsidR="00600777" w:rsidRPr="00D246B8">
        <w:rPr>
          <w:b/>
          <w:sz w:val="28"/>
          <w:szCs w:val="28"/>
          <w:lang w:val="vi-VN"/>
        </w:rPr>
        <w:t xml:space="preserve"> “Nghiên cứu sự biến động hệ vi khuẩn đường ruột và</w:t>
      </w:r>
      <w:r w:rsidR="006C4324">
        <w:rPr>
          <w:b/>
          <w:sz w:val="28"/>
          <w:szCs w:val="28"/>
          <w:lang w:val="vi-VN"/>
        </w:rPr>
        <w:t xml:space="preserve"> một số</w:t>
      </w:r>
      <w:r w:rsidR="00600777" w:rsidRPr="00D246B8">
        <w:rPr>
          <w:b/>
          <w:sz w:val="28"/>
          <w:szCs w:val="28"/>
          <w:lang w:val="vi-VN"/>
        </w:rPr>
        <w:t xml:space="preserve"> chỉ số miễn dịch</w:t>
      </w:r>
      <w:r w:rsidR="006C4324">
        <w:rPr>
          <w:b/>
          <w:sz w:val="28"/>
          <w:szCs w:val="28"/>
          <w:lang w:val="vi-VN"/>
        </w:rPr>
        <w:t xml:space="preserve"> </w:t>
      </w:r>
      <w:r w:rsidR="006C4324" w:rsidRPr="00D246B8">
        <w:rPr>
          <w:b/>
          <w:sz w:val="28"/>
          <w:szCs w:val="28"/>
          <w:lang w:val="vi-VN"/>
        </w:rPr>
        <w:t>trên động vật thực nghiệm</w:t>
      </w:r>
      <w:r w:rsidR="00600777" w:rsidRPr="00D246B8">
        <w:rPr>
          <w:b/>
          <w:sz w:val="28"/>
          <w:szCs w:val="28"/>
          <w:lang w:val="vi-VN"/>
        </w:rPr>
        <w:t xml:space="preserve"> khi sử dụng chế phẩm</w:t>
      </w:r>
      <w:r w:rsidR="00342BC9">
        <w:rPr>
          <w:b/>
          <w:sz w:val="28"/>
          <w:szCs w:val="28"/>
          <w:lang w:val="vi-VN"/>
        </w:rPr>
        <w:t xml:space="preserve"> probiotic</w:t>
      </w:r>
      <w:r w:rsidR="00600777" w:rsidRPr="00D246B8">
        <w:rPr>
          <w:b/>
          <w:sz w:val="28"/>
          <w:szCs w:val="28"/>
          <w:lang w:val="vi-VN"/>
        </w:rPr>
        <w:t xml:space="preserve"> LabMix và BaciMix”</w:t>
      </w:r>
      <w:r w:rsidR="00600777" w:rsidRPr="004030D4">
        <w:rPr>
          <w:bCs/>
          <w:sz w:val="28"/>
          <w:szCs w:val="28"/>
          <w:lang w:val="vi-VN"/>
        </w:rPr>
        <w:t xml:space="preserve"> </w:t>
      </w:r>
      <w:r w:rsidR="00566534">
        <w:rPr>
          <w:bCs/>
          <w:sz w:val="28"/>
          <w:szCs w:val="28"/>
          <w:lang w:val="vi-VN"/>
        </w:rPr>
        <w:t xml:space="preserve">được thực hiện </w:t>
      </w:r>
      <w:r w:rsidR="00600777" w:rsidRPr="004030D4">
        <w:rPr>
          <w:bCs/>
          <w:sz w:val="28"/>
          <w:szCs w:val="28"/>
          <w:lang w:val="vi-VN"/>
        </w:rPr>
        <w:t>với các mục tiêu</w:t>
      </w:r>
      <w:r w:rsidR="00566534">
        <w:rPr>
          <w:bCs/>
          <w:sz w:val="28"/>
          <w:szCs w:val="28"/>
          <w:lang w:val="vi-VN"/>
        </w:rPr>
        <w:t xml:space="preserve"> sau</w:t>
      </w:r>
      <w:r w:rsidR="00600777" w:rsidRPr="004030D4">
        <w:rPr>
          <w:bCs/>
          <w:sz w:val="28"/>
          <w:szCs w:val="28"/>
          <w:lang w:val="vi-VN"/>
        </w:rPr>
        <w:t>:</w:t>
      </w:r>
    </w:p>
    <w:p w:rsidR="004030D4" w:rsidRDefault="004030D4" w:rsidP="00D9347C">
      <w:pPr>
        <w:spacing w:line="360" w:lineRule="auto"/>
        <w:ind w:firstLine="720"/>
        <w:jc w:val="both"/>
        <w:rPr>
          <w:bCs/>
          <w:sz w:val="28"/>
          <w:szCs w:val="28"/>
          <w:lang w:val="vi-VN"/>
        </w:rPr>
      </w:pPr>
      <w:r>
        <w:rPr>
          <w:bCs/>
          <w:sz w:val="28"/>
          <w:szCs w:val="28"/>
          <w:lang w:val="vi-VN"/>
        </w:rPr>
        <w:t xml:space="preserve">1. </w:t>
      </w:r>
      <w:r w:rsidR="00D83C0E">
        <w:rPr>
          <w:bCs/>
          <w:sz w:val="28"/>
          <w:szCs w:val="28"/>
          <w:lang w:val="vi-VN"/>
        </w:rPr>
        <w:t>Xác định</w:t>
      </w:r>
      <w:r>
        <w:rPr>
          <w:bCs/>
          <w:sz w:val="28"/>
          <w:szCs w:val="28"/>
          <w:lang w:val="vi-VN"/>
        </w:rPr>
        <w:t xml:space="preserve"> độc tính cấp và độc tính</w:t>
      </w:r>
      <w:r w:rsidR="00B044D7">
        <w:rPr>
          <w:bCs/>
          <w:sz w:val="28"/>
          <w:szCs w:val="28"/>
          <w:lang w:val="vi-VN"/>
        </w:rPr>
        <w:t xml:space="preserve"> bán trường diễn</w:t>
      </w:r>
      <w:r>
        <w:rPr>
          <w:bCs/>
          <w:sz w:val="28"/>
          <w:szCs w:val="28"/>
          <w:lang w:val="vi-VN"/>
        </w:rPr>
        <w:t xml:space="preserve"> của chế phẩm LabMix và BaciMix trên động vật thực nghiệm.</w:t>
      </w:r>
    </w:p>
    <w:p w:rsidR="004030D4" w:rsidRDefault="004030D4" w:rsidP="00D9347C">
      <w:pPr>
        <w:spacing w:line="360" w:lineRule="auto"/>
        <w:ind w:firstLine="720"/>
        <w:jc w:val="both"/>
        <w:rPr>
          <w:bCs/>
          <w:sz w:val="28"/>
          <w:szCs w:val="28"/>
          <w:lang w:val="vi-VN"/>
        </w:rPr>
      </w:pPr>
      <w:r>
        <w:rPr>
          <w:bCs/>
          <w:sz w:val="28"/>
          <w:szCs w:val="28"/>
          <w:lang w:val="vi-VN"/>
        </w:rPr>
        <w:t xml:space="preserve">2. </w:t>
      </w:r>
      <w:r w:rsidR="003E053E">
        <w:rPr>
          <w:bCs/>
          <w:sz w:val="28"/>
          <w:szCs w:val="28"/>
          <w:lang w:val="vi-VN"/>
        </w:rPr>
        <w:t>Đánh giá</w:t>
      </w:r>
      <w:r>
        <w:rPr>
          <w:bCs/>
          <w:sz w:val="28"/>
          <w:szCs w:val="28"/>
          <w:lang w:val="vi-VN"/>
        </w:rPr>
        <w:t xml:space="preserve"> sự thay đổi</w:t>
      </w:r>
      <w:r w:rsidR="003E053E">
        <w:rPr>
          <w:bCs/>
          <w:sz w:val="28"/>
          <w:szCs w:val="28"/>
          <w:lang w:val="vi-VN"/>
        </w:rPr>
        <w:t xml:space="preserve"> nồng độ</w:t>
      </w:r>
      <w:r>
        <w:rPr>
          <w:bCs/>
          <w:sz w:val="28"/>
          <w:szCs w:val="28"/>
          <w:lang w:val="vi-VN"/>
        </w:rPr>
        <w:t xml:space="preserve"> </w:t>
      </w:r>
      <w:r w:rsidR="00D83C0E" w:rsidRPr="00CB4B4B">
        <w:rPr>
          <w:bCs/>
          <w:sz w:val="28"/>
          <w:szCs w:val="28"/>
        </w:rPr>
        <w:t>IL-6, TNF</w:t>
      </w:r>
      <w:r w:rsidR="00D83C0E" w:rsidRPr="00CB4B4B">
        <w:rPr>
          <w:color w:val="000000"/>
          <w:sz w:val="28"/>
          <w:szCs w:val="28"/>
          <w:shd w:val="clear" w:color="auto" w:fill="FFFFFF"/>
        </w:rPr>
        <w:t>-</w:t>
      </w:r>
      <m:oMath>
        <m:r>
          <w:rPr>
            <w:rFonts w:ascii="Cambria Math" w:hAnsi="Cambria Math"/>
            <w:color w:val="000000"/>
            <w:sz w:val="28"/>
            <w:szCs w:val="28"/>
            <w:shd w:val="clear" w:color="auto" w:fill="FFFFFF"/>
          </w:rPr>
          <m:t>α</m:t>
        </m:r>
      </m:oMath>
      <w:r w:rsidR="00D83C0E">
        <w:rPr>
          <w:bCs/>
          <w:sz w:val="28"/>
          <w:szCs w:val="28"/>
        </w:rPr>
        <w:t>, IgA huyết t</w:t>
      </w:r>
      <w:proofErr w:type="spellStart"/>
      <w:r w:rsidR="00881F37">
        <w:rPr>
          <w:bCs/>
          <w:sz w:val="28"/>
          <w:szCs w:val="28"/>
        </w:rPr>
        <w:t>hanh</w:t>
      </w:r>
      <w:proofErr w:type="spellEnd"/>
      <w:r w:rsidR="00D83C0E">
        <w:rPr>
          <w:bCs/>
          <w:sz w:val="28"/>
          <w:szCs w:val="28"/>
        </w:rPr>
        <w:t xml:space="preserve">, IgA </w:t>
      </w:r>
      <w:proofErr w:type="spellStart"/>
      <w:r w:rsidR="00D83C0E">
        <w:rPr>
          <w:bCs/>
          <w:sz w:val="28"/>
          <w:szCs w:val="28"/>
        </w:rPr>
        <w:t>niêm</w:t>
      </w:r>
      <w:proofErr w:type="spellEnd"/>
      <w:r w:rsidR="00D83C0E">
        <w:rPr>
          <w:bCs/>
          <w:sz w:val="28"/>
          <w:szCs w:val="28"/>
        </w:rPr>
        <w:t xml:space="preserve"> </w:t>
      </w:r>
      <w:proofErr w:type="spellStart"/>
      <w:r w:rsidR="00D83C0E">
        <w:rPr>
          <w:bCs/>
          <w:sz w:val="28"/>
          <w:szCs w:val="28"/>
        </w:rPr>
        <w:t>mạc</w:t>
      </w:r>
      <w:proofErr w:type="spellEnd"/>
      <w:r w:rsidR="00D83C0E">
        <w:rPr>
          <w:bCs/>
          <w:sz w:val="28"/>
          <w:szCs w:val="28"/>
        </w:rPr>
        <w:t xml:space="preserve"> </w:t>
      </w:r>
      <w:proofErr w:type="spellStart"/>
      <w:r w:rsidR="00D83C0E">
        <w:rPr>
          <w:bCs/>
          <w:sz w:val="28"/>
          <w:szCs w:val="28"/>
        </w:rPr>
        <w:t>ruột</w:t>
      </w:r>
      <w:proofErr w:type="spellEnd"/>
      <w:r w:rsidR="00342BC9">
        <w:rPr>
          <w:bCs/>
          <w:sz w:val="28"/>
          <w:szCs w:val="28"/>
          <w:lang w:val="vi-VN"/>
        </w:rPr>
        <w:t xml:space="preserve"> trên động vật thực nghiệm</w:t>
      </w:r>
      <w:r w:rsidR="00D83C0E">
        <w:rPr>
          <w:bCs/>
          <w:sz w:val="28"/>
          <w:szCs w:val="28"/>
          <w:lang w:val="vi-VN"/>
        </w:rPr>
        <w:t xml:space="preserve"> </w:t>
      </w:r>
      <w:r>
        <w:rPr>
          <w:bCs/>
          <w:sz w:val="28"/>
          <w:szCs w:val="28"/>
          <w:lang w:val="vi-VN"/>
        </w:rPr>
        <w:t>khi sử dụng chế phẩm</w:t>
      </w:r>
      <w:r w:rsidR="00342BC9">
        <w:rPr>
          <w:bCs/>
          <w:sz w:val="28"/>
          <w:szCs w:val="28"/>
          <w:lang w:val="vi-VN"/>
        </w:rPr>
        <w:t xml:space="preserve"> probiotic</w:t>
      </w:r>
      <w:r>
        <w:rPr>
          <w:bCs/>
          <w:sz w:val="28"/>
          <w:szCs w:val="28"/>
          <w:lang w:val="vi-VN"/>
        </w:rPr>
        <w:t xml:space="preserve"> LabMix và BaciMix.</w:t>
      </w:r>
    </w:p>
    <w:p w:rsidR="004030D4" w:rsidRDefault="004030D4" w:rsidP="00D9347C">
      <w:pPr>
        <w:spacing w:line="360" w:lineRule="auto"/>
        <w:ind w:firstLine="720"/>
        <w:jc w:val="both"/>
        <w:rPr>
          <w:bCs/>
          <w:sz w:val="28"/>
          <w:szCs w:val="28"/>
          <w:lang w:val="vi-VN"/>
        </w:rPr>
      </w:pPr>
      <w:r>
        <w:rPr>
          <w:bCs/>
          <w:sz w:val="28"/>
          <w:szCs w:val="28"/>
          <w:lang w:val="vi-VN"/>
        </w:rPr>
        <w:t xml:space="preserve">3. </w:t>
      </w:r>
      <w:r w:rsidR="00576F1A">
        <w:rPr>
          <w:bCs/>
          <w:sz w:val="28"/>
          <w:szCs w:val="28"/>
          <w:lang w:val="vi-VN"/>
        </w:rPr>
        <w:t>Phân tích</w:t>
      </w:r>
      <w:r>
        <w:rPr>
          <w:bCs/>
          <w:sz w:val="28"/>
          <w:szCs w:val="28"/>
          <w:lang w:val="vi-VN"/>
        </w:rPr>
        <w:t xml:space="preserve"> sự biến</w:t>
      </w:r>
      <w:r w:rsidR="009D38A7">
        <w:rPr>
          <w:bCs/>
          <w:sz w:val="28"/>
          <w:szCs w:val="28"/>
          <w:lang w:val="vi-VN"/>
        </w:rPr>
        <w:t xml:space="preserve"> động</w:t>
      </w:r>
      <w:r>
        <w:rPr>
          <w:bCs/>
          <w:sz w:val="28"/>
          <w:szCs w:val="28"/>
          <w:lang w:val="vi-VN"/>
        </w:rPr>
        <w:t xml:space="preserve"> hệ vi khuẩn đường ruột</w:t>
      </w:r>
      <w:r w:rsidR="00342BC9">
        <w:rPr>
          <w:bCs/>
          <w:sz w:val="28"/>
          <w:szCs w:val="28"/>
          <w:lang w:val="vi-VN"/>
        </w:rPr>
        <w:t xml:space="preserve"> trên động vật thực nghiệm</w:t>
      </w:r>
      <w:r>
        <w:rPr>
          <w:bCs/>
          <w:sz w:val="28"/>
          <w:szCs w:val="28"/>
          <w:lang w:val="vi-VN"/>
        </w:rPr>
        <w:t xml:space="preserve"> </w:t>
      </w:r>
      <w:r w:rsidR="00D83C0E">
        <w:rPr>
          <w:bCs/>
          <w:sz w:val="28"/>
          <w:szCs w:val="28"/>
          <w:lang w:val="vi-VN"/>
        </w:rPr>
        <w:t>bằng phương pháp metagenomic</w:t>
      </w:r>
      <w:r w:rsidR="00920D63">
        <w:rPr>
          <w:bCs/>
          <w:sz w:val="28"/>
          <w:szCs w:val="28"/>
          <w:lang w:val="vi-VN"/>
        </w:rPr>
        <w:t>s</w:t>
      </w:r>
      <w:r w:rsidR="00D83C0E">
        <w:rPr>
          <w:bCs/>
          <w:sz w:val="28"/>
          <w:szCs w:val="28"/>
          <w:lang w:val="vi-VN"/>
        </w:rPr>
        <w:t xml:space="preserve"> </w:t>
      </w:r>
      <w:r>
        <w:rPr>
          <w:bCs/>
          <w:sz w:val="28"/>
          <w:szCs w:val="28"/>
          <w:lang w:val="vi-VN"/>
        </w:rPr>
        <w:t>khi sử dụng chế phẩm</w:t>
      </w:r>
      <w:r w:rsidR="00342BC9">
        <w:rPr>
          <w:bCs/>
          <w:sz w:val="28"/>
          <w:szCs w:val="28"/>
          <w:lang w:val="vi-VN"/>
        </w:rPr>
        <w:t xml:space="preserve"> probiotic</w:t>
      </w:r>
      <w:r>
        <w:rPr>
          <w:bCs/>
          <w:sz w:val="28"/>
          <w:szCs w:val="28"/>
          <w:lang w:val="vi-VN"/>
        </w:rPr>
        <w:t xml:space="preserve"> LabMix và BaciMix.</w:t>
      </w:r>
    </w:p>
    <w:p w:rsidR="00701A1E" w:rsidRDefault="00701A1E" w:rsidP="00D9347C">
      <w:pPr>
        <w:spacing w:line="360" w:lineRule="auto"/>
        <w:jc w:val="both"/>
        <w:rPr>
          <w:sz w:val="28"/>
          <w:szCs w:val="28"/>
          <w:lang w:val="vi-VN"/>
        </w:rPr>
      </w:pPr>
    </w:p>
    <w:p w:rsidR="004030D4" w:rsidRDefault="00D246B8" w:rsidP="00B72F96">
      <w:pPr>
        <w:pStyle w:val="Heading1"/>
        <w:spacing w:before="0" w:after="0" w:line="360" w:lineRule="auto"/>
        <w:jc w:val="center"/>
        <w:rPr>
          <w:rFonts w:ascii="Times New Roman" w:hAnsi="Times New Roman"/>
          <w:sz w:val="28"/>
          <w:szCs w:val="28"/>
          <w:lang w:val="vi-VN"/>
        </w:rPr>
      </w:pPr>
      <w:bookmarkStart w:id="172" w:name="_Toc139234654"/>
      <w:bookmarkStart w:id="173" w:name="_Toc139235516"/>
      <w:r>
        <w:rPr>
          <w:rFonts w:ascii="Times New Roman" w:hAnsi="Times New Roman"/>
          <w:sz w:val="28"/>
          <w:szCs w:val="28"/>
          <w:lang w:val="vi-VN"/>
        </w:rPr>
        <w:br w:type="page"/>
      </w:r>
      <w:bookmarkStart w:id="174" w:name="_Toc145962113"/>
      <w:bookmarkStart w:id="175" w:name="_Toc145962683"/>
      <w:bookmarkStart w:id="176" w:name="_Toc155709656"/>
      <w:r w:rsidR="00664ED6" w:rsidRPr="00B72F96">
        <w:rPr>
          <w:rFonts w:ascii="Times New Roman" w:hAnsi="Times New Roman"/>
          <w:sz w:val="28"/>
          <w:szCs w:val="28"/>
          <w:lang w:val="vi-VN"/>
        </w:rPr>
        <w:lastRenderedPageBreak/>
        <w:t>CHƯƠNG 1</w:t>
      </w:r>
      <w:r w:rsidR="004030D4" w:rsidRPr="00B72F96">
        <w:rPr>
          <w:rFonts w:ascii="Times New Roman" w:hAnsi="Times New Roman"/>
          <w:sz w:val="28"/>
          <w:szCs w:val="28"/>
          <w:lang w:val="vi-VN"/>
        </w:rPr>
        <w:t>. TỔNG QUAN TÀI LIỆU</w:t>
      </w:r>
      <w:bookmarkEnd w:id="172"/>
      <w:bookmarkEnd w:id="173"/>
      <w:bookmarkEnd w:id="174"/>
      <w:bookmarkEnd w:id="175"/>
      <w:bookmarkEnd w:id="176"/>
    </w:p>
    <w:p w:rsidR="00BF7B1F" w:rsidRPr="00BF7B1F" w:rsidRDefault="00BF7B1F" w:rsidP="00BF7B1F">
      <w:pPr>
        <w:rPr>
          <w:lang w:val="vi-VN"/>
        </w:rPr>
      </w:pPr>
    </w:p>
    <w:p w:rsidR="00D17C61" w:rsidRPr="00D246B8" w:rsidRDefault="00FC6C75" w:rsidP="00955586">
      <w:pPr>
        <w:pStyle w:val="Heading2"/>
        <w:spacing w:before="0" w:after="0" w:line="360" w:lineRule="auto"/>
        <w:rPr>
          <w:rFonts w:ascii="Times New Roman" w:hAnsi="Times New Roman"/>
          <w:i w:val="0"/>
          <w:iCs w:val="0"/>
          <w:lang w:val="vi-VN"/>
        </w:rPr>
      </w:pPr>
      <w:bookmarkStart w:id="177" w:name="_Toc128650552"/>
      <w:bookmarkStart w:id="178" w:name="_Toc128650720"/>
      <w:bookmarkStart w:id="179" w:name="_Toc130635229"/>
      <w:bookmarkStart w:id="180" w:name="_Toc130635386"/>
      <w:bookmarkStart w:id="181" w:name="_Toc130635554"/>
      <w:bookmarkStart w:id="182" w:name="_Toc130635611"/>
      <w:bookmarkStart w:id="183" w:name="_Toc139234668"/>
      <w:bookmarkStart w:id="184" w:name="_Toc139235530"/>
      <w:bookmarkStart w:id="185" w:name="_Toc145962127"/>
      <w:bookmarkStart w:id="186" w:name="_Toc145962697"/>
      <w:bookmarkStart w:id="187" w:name="_Toc155709657"/>
      <w:r>
        <w:rPr>
          <w:rFonts w:ascii="Times New Roman" w:hAnsi="Times New Roman"/>
          <w:i w:val="0"/>
          <w:iCs w:val="0"/>
          <w:color w:val="000000"/>
          <w:lang w:val="vi-VN"/>
        </w:rPr>
        <w:t>1.</w:t>
      </w:r>
      <w:r w:rsidR="006C4324">
        <w:rPr>
          <w:rFonts w:ascii="Times New Roman" w:hAnsi="Times New Roman"/>
          <w:i w:val="0"/>
          <w:iCs w:val="0"/>
          <w:color w:val="000000"/>
          <w:lang w:val="vi-VN"/>
        </w:rPr>
        <w:t>1</w:t>
      </w:r>
      <w:r w:rsidR="00D17C61" w:rsidRPr="00D246B8">
        <w:rPr>
          <w:rFonts w:ascii="Times New Roman" w:hAnsi="Times New Roman"/>
          <w:i w:val="0"/>
          <w:iCs w:val="0"/>
          <w:color w:val="000000"/>
          <w:lang w:val="vi-VN"/>
        </w:rPr>
        <w:t>. Tổng quan về probiotic</w:t>
      </w:r>
      <w:bookmarkStart w:id="188" w:name="_heading=h.1t3h5sf" w:colFirst="0" w:colLast="0"/>
      <w:bookmarkEnd w:id="177"/>
      <w:bookmarkEnd w:id="178"/>
      <w:bookmarkEnd w:id="179"/>
      <w:bookmarkEnd w:id="180"/>
      <w:bookmarkEnd w:id="181"/>
      <w:bookmarkEnd w:id="182"/>
      <w:bookmarkEnd w:id="183"/>
      <w:bookmarkEnd w:id="184"/>
      <w:bookmarkEnd w:id="185"/>
      <w:bookmarkEnd w:id="186"/>
      <w:bookmarkEnd w:id="187"/>
      <w:bookmarkEnd w:id="188"/>
    </w:p>
    <w:p w:rsidR="00D17C61" w:rsidRPr="00D246B8" w:rsidRDefault="00FC6C75" w:rsidP="00955586">
      <w:pPr>
        <w:pStyle w:val="Heading3"/>
        <w:spacing w:before="0" w:beforeAutospacing="0" w:after="0" w:afterAutospacing="0" w:line="360" w:lineRule="auto"/>
        <w:rPr>
          <w:i/>
          <w:iCs/>
          <w:sz w:val="28"/>
          <w:szCs w:val="28"/>
          <w:lang w:val="vi-VN"/>
        </w:rPr>
      </w:pPr>
      <w:bookmarkStart w:id="189" w:name="_Toc139234669"/>
      <w:bookmarkStart w:id="190" w:name="_Toc139235531"/>
      <w:bookmarkStart w:id="191" w:name="_Toc145962128"/>
      <w:bookmarkStart w:id="192" w:name="_Toc145962698"/>
      <w:bookmarkStart w:id="193" w:name="_Toc155709658"/>
      <w:bookmarkStart w:id="194" w:name="_Toc97650603"/>
      <w:bookmarkStart w:id="195" w:name="_Toc128650553"/>
      <w:bookmarkStart w:id="196" w:name="_Toc128650721"/>
      <w:bookmarkStart w:id="197" w:name="_Toc130635230"/>
      <w:bookmarkStart w:id="198" w:name="_Toc130635387"/>
      <w:bookmarkStart w:id="199" w:name="_Toc130635555"/>
      <w:bookmarkStart w:id="200" w:name="_Toc130635612"/>
      <w:r w:rsidRPr="00FC6C75">
        <w:rPr>
          <w:i/>
          <w:iCs/>
          <w:color w:val="000000"/>
          <w:sz w:val="28"/>
          <w:szCs w:val="28"/>
          <w:lang w:val="vi-VN"/>
        </w:rPr>
        <w:t>1.</w:t>
      </w:r>
      <w:r w:rsidR="006C4324">
        <w:rPr>
          <w:i/>
          <w:iCs/>
          <w:color w:val="000000"/>
          <w:sz w:val="28"/>
          <w:szCs w:val="28"/>
          <w:lang w:val="vi-VN"/>
        </w:rPr>
        <w:t>1</w:t>
      </w:r>
      <w:r w:rsidR="00D17C61" w:rsidRPr="00D246B8">
        <w:rPr>
          <w:i/>
          <w:iCs/>
          <w:color w:val="000000"/>
          <w:sz w:val="28"/>
          <w:szCs w:val="28"/>
          <w:lang w:val="vi-VN"/>
        </w:rPr>
        <w:t>.1.</w:t>
      </w:r>
      <w:r w:rsidR="000704D8">
        <w:rPr>
          <w:i/>
          <w:iCs/>
          <w:color w:val="000000"/>
          <w:sz w:val="28"/>
          <w:szCs w:val="28"/>
          <w:lang w:val="vi-VN"/>
        </w:rPr>
        <w:t xml:space="preserve"> </w:t>
      </w:r>
      <w:r w:rsidR="00D17C61" w:rsidRPr="00D246B8">
        <w:rPr>
          <w:i/>
          <w:iCs/>
          <w:color w:val="000000"/>
          <w:sz w:val="28"/>
          <w:szCs w:val="28"/>
          <w:lang w:val="vi-VN"/>
        </w:rPr>
        <w:t>Định nghĩa</w:t>
      </w:r>
      <w:bookmarkEnd w:id="189"/>
      <w:bookmarkEnd w:id="190"/>
      <w:bookmarkEnd w:id="191"/>
      <w:bookmarkEnd w:id="192"/>
      <w:bookmarkEnd w:id="193"/>
      <w:r w:rsidR="00D17C61" w:rsidRPr="00D246B8">
        <w:rPr>
          <w:i/>
          <w:iCs/>
          <w:color w:val="000000"/>
          <w:sz w:val="28"/>
          <w:szCs w:val="28"/>
          <w:lang w:val="vi-VN"/>
        </w:rPr>
        <w:t xml:space="preserve"> </w:t>
      </w:r>
      <w:bookmarkStart w:id="201" w:name="_heading=h.4d34og8" w:colFirst="0" w:colLast="0"/>
      <w:bookmarkEnd w:id="194"/>
      <w:bookmarkEnd w:id="195"/>
      <w:bookmarkEnd w:id="196"/>
      <w:bookmarkEnd w:id="197"/>
      <w:bookmarkEnd w:id="198"/>
      <w:bookmarkEnd w:id="199"/>
      <w:bookmarkEnd w:id="200"/>
      <w:bookmarkEnd w:id="201"/>
    </w:p>
    <w:p w:rsidR="00D17C61" w:rsidRPr="00D246B8" w:rsidRDefault="000704D8" w:rsidP="00955586">
      <w:pPr>
        <w:spacing w:line="360" w:lineRule="auto"/>
        <w:jc w:val="both"/>
        <w:rPr>
          <w:sz w:val="28"/>
          <w:szCs w:val="28"/>
          <w:lang w:val="vi-VN"/>
        </w:rPr>
      </w:pPr>
      <w:r>
        <w:rPr>
          <w:sz w:val="28"/>
          <w:szCs w:val="28"/>
          <w:lang w:val="vi-VN"/>
        </w:rPr>
        <w:t xml:space="preserve"> </w:t>
      </w:r>
      <w:r w:rsidR="001F62A0">
        <w:rPr>
          <w:sz w:val="28"/>
          <w:szCs w:val="28"/>
          <w:lang w:val="vi-VN"/>
        </w:rPr>
        <w:tab/>
      </w:r>
      <w:r w:rsidR="006C0921" w:rsidRPr="00D246B8">
        <w:rPr>
          <w:sz w:val="28"/>
          <w:szCs w:val="28"/>
          <w:lang w:val="vi-VN"/>
        </w:rPr>
        <w:t>FAO</w:t>
      </w:r>
      <w:r w:rsidR="00692226">
        <w:rPr>
          <w:sz w:val="28"/>
          <w:szCs w:val="28"/>
          <w:lang w:val="vi-VN"/>
        </w:rPr>
        <w:t>/</w:t>
      </w:r>
      <w:r w:rsidR="006C0921">
        <w:rPr>
          <w:sz w:val="28"/>
          <w:szCs w:val="28"/>
          <w:lang w:val="vi-VN"/>
        </w:rPr>
        <w:t>WHO</w:t>
      </w:r>
      <w:r w:rsidR="00D17C61" w:rsidRPr="00D246B8">
        <w:rPr>
          <w:sz w:val="28"/>
          <w:szCs w:val="28"/>
          <w:lang w:val="vi-VN"/>
        </w:rPr>
        <w:t xml:space="preserve"> (2001)</w:t>
      </w:r>
      <w:r w:rsidR="006F34A8">
        <w:rPr>
          <w:sz w:val="28"/>
          <w:szCs w:val="28"/>
          <w:lang w:val="vi-VN"/>
        </w:rPr>
        <w:t xml:space="preserve"> định nghĩa probiotic</w:t>
      </w:r>
      <w:r w:rsidR="00D17C61" w:rsidRPr="00D246B8">
        <w:rPr>
          <w:sz w:val="28"/>
          <w:szCs w:val="28"/>
          <w:lang w:val="vi-VN"/>
        </w:rPr>
        <w:t xml:space="preserve"> gồm các vi sinh vật</w:t>
      </w:r>
      <w:r w:rsidR="004B1EFF">
        <w:rPr>
          <w:sz w:val="28"/>
          <w:szCs w:val="28"/>
          <w:lang w:val="vi-VN"/>
        </w:rPr>
        <w:t xml:space="preserve"> có lợi</w:t>
      </w:r>
      <w:r w:rsidR="00D17C61" w:rsidRPr="00D246B8">
        <w:rPr>
          <w:sz w:val="28"/>
          <w:szCs w:val="28"/>
          <w:lang w:val="vi-VN"/>
        </w:rPr>
        <w:t xml:space="preserve">, khi đưa vào cơ thể với một số lượng thích hợp sẽ có lợi cho sức khỏe vật chủ. </w:t>
      </w:r>
      <w:r w:rsidR="009C4E15" w:rsidRPr="00D246B8">
        <w:rPr>
          <w:sz w:val="28"/>
          <w:szCs w:val="28"/>
          <w:lang w:val="vi-VN"/>
        </w:rPr>
        <w:t>T</w:t>
      </w:r>
      <w:r w:rsidR="009C4E15">
        <w:rPr>
          <w:sz w:val="28"/>
          <w:szCs w:val="28"/>
          <w:lang w:val="vi-VN"/>
        </w:rPr>
        <w:t xml:space="preserve">ừ định nghĩa có thể thấy hai yếu tố quan trọng của chế phẩm probiotic cần đạt được là chủng vi khuẩn và liều lượng của chế phẩm probiotic khi sử dụng. </w:t>
      </w:r>
      <w:r w:rsidR="00D17C61" w:rsidRPr="00D246B8">
        <w:rPr>
          <w:sz w:val="28"/>
          <w:szCs w:val="28"/>
          <w:lang w:val="vi-VN"/>
        </w:rPr>
        <w:t>Các loài vi khuẩn</w:t>
      </w:r>
      <w:r w:rsidR="005559B3">
        <w:rPr>
          <w:sz w:val="28"/>
          <w:szCs w:val="28"/>
          <w:lang w:val="vi-VN"/>
        </w:rPr>
        <w:t xml:space="preserve"> thường được sử dụng</w:t>
      </w:r>
      <w:r w:rsidR="00C07448">
        <w:rPr>
          <w:sz w:val="28"/>
          <w:szCs w:val="28"/>
          <w:lang w:val="vi-VN"/>
        </w:rPr>
        <w:t xml:space="preserve"> để </w:t>
      </w:r>
      <w:r w:rsidR="005559B3">
        <w:rPr>
          <w:sz w:val="28"/>
          <w:szCs w:val="28"/>
          <w:lang w:val="vi-VN"/>
        </w:rPr>
        <w:t xml:space="preserve">sản xuất probiotic </w:t>
      </w:r>
      <w:r w:rsidR="00D17C61" w:rsidRPr="00D246B8">
        <w:rPr>
          <w:sz w:val="28"/>
          <w:szCs w:val="28"/>
          <w:lang w:val="vi-VN"/>
        </w:rPr>
        <w:t xml:space="preserve">gồm: </w:t>
      </w:r>
      <w:r w:rsidR="00E30CBE">
        <w:rPr>
          <w:i/>
          <w:sz w:val="28"/>
          <w:szCs w:val="28"/>
          <w:lang w:val="vi-VN"/>
        </w:rPr>
        <w:t>L.</w:t>
      </w:r>
      <w:r w:rsidR="006F34A8">
        <w:rPr>
          <w:i/>
          <w:sz w:val="28"/>
          <w:szCs w:val="28"/>
          <w:lang w:val="vi-VN"/>
        </w:rPr>
        <w:t xml:space="preserve"> </w:t>
      </w:r>
      <w:r w:rsidR="00E30CBE">
        <w:rPr>
          <w:i/>
          <w:sz w:val="28"/>
          <w:szCs w:val="28"/>
          <w:lang w:val="vi-VN"/>
        </w:rPr>
        <w:t>acidophilus</w:t>
      </w:r>
      <w:r w:rsidR="00D17C61" w:rsidRPr="00D246B8">
        <w:rPr>
          <w:i/>
          <w:sz w:val="28"/>
          <w:szCs w:val="28"/>
          <w:lang w:val="vi-VN"/>
        </w:rPr>
        <w:t>,</w:t>
      </w:r>
      <w:r w:rsidR="001E6C0F">
        <w:rPr>
          <w:i/>
          <w:sz w:val="28"/>
          <w:szCs w:val="28"/>
          <w:lang w:val="vi-VN"/>
        </w:rPr>
        <w:t xml:space="preserve"> </w:t>
      </w:r>
      <w:r w:rsidR="00D17C61" w:rsidRPr="00D246B8">
        <w:rPr>
          <w:i/>
          <w:sz w:val="28"/>
          <w:szCs w:val="28"/>
          <w:lang w:val="vi-VN"/>
        </w:rPr>
        <w:t>L. casei,</w:t>
      </w:r>
      <w:r w:rsidR="001E6C0F">
        <w:rPr>
          <w:i/>
          <w:sz w:val="28"/>
          <w:szCs w:val="28"/>
          <w:lang w:val="vi-VN"/>
        </w:rPr>
        <w:t xml:space="preserve"> L. fermentum</w:t>
      </w:r>
      <w:r w:rsidR="00D17C61" w:rsidRPr="00D246B8">
        <w:rPr>
          <w:i/>
          <w:sz w:val="28"/>
          <w:szCs w:val="28"/>
          <w:lang w:val="vi-VN"/>
        </w:rPr>
        <w:t>,</w:t>
      </w:r>
      <w:r w:rsidR="003A7979">
        <w:rPr>
          <w:i/>
          <w:sz w:val="28"/>
          <w:szCs w:val="28"/>
          <w:lang w:val="vi-VN"/>
        </w:rPr>
        <w:t xml:space="preserve"> </w:t>
      </w:r>
      <w:r w:rsidR="00E30CBE" w:rsidRPr="00D246B8">
        <w:rPr>
          <w:i/>
          <w:sz w:val="28"/>
          <w:szCs w:val="28"/>
          <w:lang w:val="vi-VN"/>
        </w:rPr>
        <w:t>L</w:t>
      </w:r>
      <w:r w:rsidR="001E6C0F">
        <w:rPr>
          <w:i/>
          <w:sz w:val="28"/>
          <w:szCs w:val="28"/>
          <w:lang w:val="vi-VN"/>
        </w:rPr>
        <w:t xml:space="preserve">. </w:t>
      </w:r>
      <w:r w:rsidR="00E30CBE" w:rsidRPr="00D246B8">
        <w:rPr>
          <w:i/>
          <w:sz w:val="28"/>
          <w:szCs w:val="28"/>
          <w:lang w:val="vi-VN"/>
        </w:rPr>
        <w:t>plantarum</w:t>
      </w:r>
      <w:r w:rsidR="00204367">
        <w:rPr>
          <w:i/>
          <w:sz w:val="28"/>
          <w:szCs w:val="28"/>
          <w:lang w:val="vi-VN"/>
        </w:rPr>
        <w:t xml:space="preserve">, </w:t>
      </w:r>
      <w:r w:rsidR="00D17C61" w:rsidRPr="00D246B8">
        <w:rPr>
          <w:i/>
          <w:sz w:val="28"/>
          <w:szCs w:val="28"/>
          <w:lang w:val="vi-VN"/>
        </w:rPr>
        <w:t>B</w:t>
      </w:r>
      <w:r w:rsidR="001E6C0F">
        <w:rPr>
          <w:i/>
          <w:sz w:val="28"/>
          <w:szCs w:val="28"/>
          <w:lang w:val="vi-VN"/>
        </w:rPr>
        <w:t>.</w:t>
      </w:r>
      <w:r w:rsidR="00D17C61" w:rsidRPr="00D246B8">
        <w:rPr>
          <w:i/>
          <w:sz w:val="28"/>
          <w:szCs w:val="28"/>
          <w:lang w:val="vi-VN"/>
        </w:rPr>
        <w:t xml:space="preserve"> lacti</w:t>
      </w:r>
      <w:r w:rsidR="003A7979">
        <w:rPr>
          <w:i/>
          <w:sz w:val="28"/>
          <w:szCs w:val="28"/>
          <w:lang w:val="vi-VN"/>
        </w:rPr>
        <w:t>s</w:t>
      </w:r>
      <w:r w:rsidR="00D17C61" w:rsidRPr="00D246B8">
        <w:rPr>
          <w:i/>
          <w:sz w:val="28"/>
          <w:szCs w:val="28"/>
          <w:lang w:val="vi-VN"/>
        </w:rPr>
        <w:t xml:space="preserve">, </w:t>
      </w:r>
      <w:r w:rsidR="006F34A8" w:rsidRPr="00D246B8">
        <w:rPr>
          <w:i/>
          <w:sz w:val="28"/>
          <w:szCs w:val="28"/>
          <w:lang w:val="vi-VN"/>
        </w:rPr>
        <w:t>B</w:t>
      </w:r>
      <w:r w:rsidR="001E6C0F">
        <w:rPr>
          <w:i/>
          <w:sz w:val="28"/>
          <w:szCs w:val="28"/>
          <w:lang w:val="vi-VN"/>
        </w:rPr>
        <w:t>.</w:t>
      </w:r>
      <w:r w:rsidR="006F34A8">
        <w:rPr>
          <w:i/>
          <w:sz w:val="28"/>
          <w:szCs w:val="28"/>
          <w:lang w:val="vi-VN"/>
        </w:rPr>
        <w:t xml:space="preserve"> </w:t>
      </w:r>
      <w:r w:rsidR="006F34A8" w:rsidRPr="00D246B8">
        <w:rPr>
          <w:i/>
          <w:sz w:val="28"/>
          <w:szCs w:val="28"/>
          <w:lang w:val="vi-VN"/>
        </w:rPr>
        <w:t>longum</w:t>
      </w:r>
      <w:r w:rsidR="006F34A8">
        <w:rPr>
          <w:i/>
          <w:sz w:val="28"/>
          <w:szCs w:val="28"/>
          <w:lang w:val="vi-VN"/>
        </w:rPr>
        <w:t>,</w:t>
      </w:r>
      <w:bookmarkStart w:id="202" w:name="_heading=h.2s8eyo1" w:colFirst="0" w:colLast="0"/>
      <w:bookmarkEnd w:id="202"/>
      <w:r w:rsidR="001E6C0F">
        <w:rPr>
          <w:i/>
          <w:sz w:val="28"/>
          <w:szCs w:val="28"/>
          <w:lang w:val="vi-VN"/>
        </w:rPr>
        <w:t xml:space="preserve"> </w:t>
      </w:r>
      <w:r w:rsidR="00D17C61" w:rsidRPr="00D246B8">
        <w:rPr>
          <w:i/>
          <w:sz w:val="28"/>
          <w:szCs w:val="28"/>
          <w:lang w:val="vi-VN"/>
        </w:rPr>
        <w:t>B.</w:t>
      </w:r>
      <w:r w:rsidR="004405EA">
        <w:rPr>
          <w:i/>
          <w:sz w:val="28"/>
          <w:szCs w:val="28"/>
          <w:lang w:val="vi-VN"/>
        </w:rPr>
        <w:t xml:space="preserve"> </w:t>
      </w:r>
      <w:r w:rsidR="00D17C61" w:rsidRPr="00D246B8">
        <w:rPr>
          <w:i/>
          <w:sz w:val="28"/>
          <w:szCs w:val="28"/>
          <w:lang w:val="vi-VN"/>
        </w:rPr>
        <w:t>bifidum</w:t>
      </w:r>
      <w:r w:rsidR="00FE6D0E">
        <w:rPr>
          <w:sz w:val="28"/>
          <w:szCs w:val="28"/>
          <w:lang w:val="vi-VN"/>
        </w:rPr>
        <w:t>,</w:t>
      </w:r>
      <w:r w:rsidR="001E6C0F">
        <w:rPr>
          <w:sz w:val="28"/>
          <w:szCs w:val="28"/>
          <w:lang w:val="vi-VN"/>
        </w:rPr>
        <w:t xml:space="preserve"> </w:t>
      </w:r>
      <w:r w:rsidR="00D17C61" w:rsidRPr="00D246B8">
        <w:rPr>
          <w:i/>
          <w:sz w:val="28"/>
          <w:szCs w:val="28"/>
          <w:lang w:val="vi-VN"/>
        </w:rPr>
        <w:t>B.</w:t>
      </w:r>
      <w:r w:rsidR="004405EA">
        <w:rPr>
          <w:i/>
          <w:sz w:val="28"/>
          <w:szCs w:val="28"/>
          <w:lang w:val="vi-VN"/>
        </w:rPr>
        <w:t xml:space="preserve"> </w:t>
      </w:r>
      <w:r w:rsidR="00D17C61" w:rsidRPr="00D246B8">
        <w:rPr>
          <w:i/>
          <w:sz w:val="28"/>
          <w:szCs w:val="28"/>
          <w:lang w:val="vi-VN"/>
        </w:rPr>
        <w:t xml:space="preserve">subtilis, </w:t>
      </w:r>
      <w:r w:rsidR="006F34A8" w:rsidRPr="00D246B8">
        <w:rPr>
          <w:i/>
          <w:sz w:val="28"/>
          <w:szCs w:val="28"/>
          <w:lang w:val="vi-VN"/>
        </w:rPr>
        <w:t>B</w:t>
      </w:r>
      <w:r w:rsidR="001E6C0F">
        <w:rPr>
          <w:i/>
          <w:sz w:val="28"/>
          <w:szCs w:val="28"/>
          <w:lang w:val="vi-VN"/>
        </w:rPr>
        <w:t xml:space="preserve">. </w:t>
      </w:r>
      <w:r w:rsidR="006F34A8" w:rsidRPr="00D246B8">
        <w:rPr>
          <w:i/>
          <w:sz w:val="28"/>
          <w:szCs w:val="28"/>
          <w:lang w:val="vi-VN"/>
        </w:rPr>
        <w:t>clausii</w:t>
      </w:r>
      <w:r w:rsidR="00D17C61" w:rsidRPr="00D246B8">
        <w:rPr>
          <w:i/>
          <w:sz w:val="28"/>
          <w:szCs w:val="28"/>
          <w:lang w:val="vi-VN"/>
        </w:rPr>
        <w:t>,</w:t>
      </w:r>
      <w:r w:rsidR="001E6C0F">
        <w:rPr>
          <w:i/>
          <w:sz w:val="28"/>
          <w:szCs w:val="28"/>
          <w:lang w:val="vi-VN"/>
        </w:rPr>
        <w:t xml:space="preserve"> </w:t>
      </w:r>
      <w:r w:rsidR="00D17C61" w:rsidRPr="00D246B8">
        <w:rPr>
          <w:i/>
          <w:sz w:val="28"/>
          <w:szCs w:val="28"/>
          <w:lang w:val="vi-VN"/>
        </w:rPr>
        <w:t>B.</w:t>
      </w:r>
      <w:r w:rsidR="004405EA">
        <w:rPr>
          <w:i/>
          <w:sz w:val="28"/>
          <w:szCs w:val="28"/>
          <w:lang w:val="vi-VN"/>
        </w:rPr>
        <w:t xml:space="preserve"> </w:t>
      </w:r>
      <w:r w:rsidR="00D17C61" w:rsidRPr="00D246B8">
        <w:rPr>
          <w:i/>
          <w:sz w:val="28"/>
          <w:szCs w:val="28"/>
          <w:lang w:val="vi-VN"/>
        </w:rPr>
        <w:t>coagulan</w:t>
      </w:r>
      <w:r w:rsidR="001E6C0F">
        <w:rPr>
          <w:i/>
          <w:sz w:val="28"/>
          <w:szCs w:val="28"/>
          <w:lang w:val="vi-VN"/>
        </w:rPr>
        <w:t xml:space="preserve">s </w:t>
      </w:r>
      <w:r w:rsidR="00FE6D0E">
        <w:rPr>
          <w:i/>
          <w:sz w:val="28"/>
          <w:szCs w:val="28"/>
          <w:lang w:val="vi-VN"/>
        </w:rPr>
        <w:t xml:space="preserve"> </w:t>
      </w:r>
      <w:r w:rsidR="00D17C61" w:rsidRPr="00D246B8">
        <w:rPr>
          <w:sz w:val="28"/>
          <w:szCs w:val="28"/>
          <w:lang w:val="vi-VN"/>
        </w:rPr>
        <w:t>và</w:t>
      </w:r>
      <w:r w:rsidR="005559B3">
        <w:rPr>
          <w:sz w:val="28"/>
          <w:szCs w:val="28"/>
          <w:lang w:val="vi-VN"/>
        </w:rPr>
        <w:t xml:space="preserve"> </w:t>
      </w:r>
      <w:r w:rsidR="00D17C61" w:rsidRPr="00D246B8">
        <w:rPr>
          <w:i/>
          <w:sz w:val="28"/>
          <w:szCs w:val="28"/>
          <w:lang w:val="vi-VN"/>
        </w:rPr>
        <w:t>B.</w:t>
      </w:r>
      <w:r w:rsidR="004405EA">
        <w:rPr>
          <w:i/>
          <w:sz w:val="28"/>
          <w:szCs w:val="28"/>
          <w:lang w:val="vi-VN"/>
        </w:rPr>
        <w:t xml:space="preserve"> </w:t>
      </w:r>
      <w:r w:rsidR="00D17C61" w:rsidRPr="00D246B8">
        <w:rPr>
          <w:i/>
          <w:sz w:val="28"/>
          <w:szCs w:val="28"/>
          <w:lang w:val="vi-VN"/>
        </w:rPr>
        <w:t>cereu</w:t>
      </w:r>
      <w:r w:rsidR="001E6C0F">
        <w:rPr>
          <w:i/>
          <w:sz w:val="28"/>
          <w:szCs w:val="28"/>
          <w:lang w:val="vi-VN"/>
        </w:rPr>
        <w:t>s</w:t>
      </w:r>
      <w:r w:rsidR="00274E07">
        <w:rPr>
          <w:i/>
          <w:sz w:val="28"/>
          <w:szCs w:val="28"/>
          <w:lang w:val="vi-VN"/>
        </w:rPr>
        <w:t xml:space="preserve"> </w:t>
      </w:r>
      <w:r w:rsidR="00835118" w:rsidRPr="00835118">
        <w:rPr>
          <w:iCs/>
          <w:sz w:val="28"/>
          <w:szCs w:val="28"/>
          <w:lang w:val="vi-VN"/>
        </w:rPr>
        <w:fldChar w:fldCharType="begin"/>
      </w:r>
      <w:r w:rsidR="006C4324">
        <w:rPr>
          <w:iCs/>
          <w:sz w:val="28"/>
          <w:szCs w:val="28"/>
          <w:lang w:val="vi-VN"/>
        </w:rPr>
        <w:instrText xml:space="preserve"> ADDIN EN.CITE &lt;EndNote&gt;&lt;Cite&gt;&lt;Author&gt;Fijan&lt;/Author&gt;&lt;Year&gt;2014&lt;/Year&gt;&lt;RecNum&gt;25&lt;/RecNum&gt;&lt;DisplayText&gt;[6]&lt;/DisplayText&gt;&lt;record&gt;&lt;rec-number&gt;25&lt;/rec-number&gt;&lt;foreign-keys&gt;&lt;key app="EN" db-id="59tvsxet3vptw7ea2r95s2vrwpw59esazwxf" timestamp="1685888142"&gt;25&lt;/key&gt;&lt;/foreign-keys&gt;&lt;ref-type name="Journal Article"&gt;17&lt;/ref-type&gt;&lt;contributors&gt;&lt;authors&gt;&lt;author&gt;Fijan, S.&lt;/author&gt;&lt;/authors&gt;&lt;/contributors&gt;&lt;auth-address&gt;Faculty of Health Sciences, University of Maribor, Zitna ulica 15, 2000 Maribor, Slovenia. sabina.fijan@um.si.&lt;/auth-address&gt;&lt;titles&gt;&lt;title&gt;Microorganisms with claimed probiotic properties: an overview of recent literature&lt;/title&gt;&lt;secondary-title&gt;Int J Environ Res Public Health&lt;/secondary-title&gt;&lt;/titles&gt;&lt;periodical&gt;&lt;full-title&gt;Int J Environ Res Public Health&lt;/full-title&gt;&lt;/periodical&gt;&lt;pages&gt;4745-67&lt;/pages&gt;&lt;volume&gt;11&lt;/volume&gt;&lt;number&gt;5&lt;/number&gt;&lt;edition&gt;2014/05/27&lt;/edition&gt;&lt;keywords&gt;&lt;keyword&gt;Bacterial Infections/*drug therapy/microbiology&lt;/keyword&gt;&lt;keyword&gt;*Bacterial Physiological Phenomena&lt;/keyword&gt;&lt;keyword&gt;Humans&lt;/keyword&gt;&lt;keyword&gt;Probiotics/*therapeutic use/toxicity&lt;/keyword&gt;&lt;keyword&gt;Risk Assessment&lt;/keyword&gt;&lt;keyword&gt;Species Specificity&lt;/keyword&gt;&lt;/keywords&gt;&lt;dates&gt;&lt;year&gt;2014&lt;/year&gt;&lt;pub-dates&gt;&lt;date&gt;May 5&lt;/date&gt;&lt;/pub-dates&gt;&lt;/dates&gt;&lt;isbn&gt;1660-4601 (Electronic)&amp;#xD;1661-7827 (Print)&amp;#xD;1660-4601 (Linking)&lt;/isbn&gt;&lt;accession-num&gt;24859749&lt;/accession-num&gt;&lt;urls&gt;&lt;related-urls&gt;&lt;url&gt;https://www.ncbi.nlm.nih.gov/pubmed/24859749&lt;/url&gt;&lt;/related-urls&gt;&lt;/urls&gt;&lt;custom2&gt;PMC4053917&lt;/custom2&gt;&lt;electronic-resource-num&gt;10.3390/ijerph110504745&lt;/electronic-resource-num&gt;&lt;/record&gt;&lt;/Cite&gt;&lt;/EndNote&gt;</w:instrText>
      </w:r>
      <w:r w:rsidR="00835118" w:rsidRPr="00835118">
        <w:rPr>
          <w:iCs/>
          <w:sz w:val="28"/>
          <w:szCs w:val="28"/>
          <w:lang w:val="vi-VN"/>
        </w:rPr>
        <w:fldChar w:fldCharType="separate"/>
      </w:r>
      <w:r w:rsidR="006C4324">
        <w:rPr>
          <w:iCs/>
          <w:noProof/>
          <w:sz w:val="28"/>
          <w:szCs w:val="28"/>
          <w:lang w:val="vi-VN"/>
        </w:rPr>
        <w:t>[6]</w:t>
      </w:r>
      <w:r w:rsidR="00835118" w:rsidRPr="00835118">
        <w:rPr>
          <w:iCs/>
          <w:sz w:val="28"/>
          <w:szCs w:val="28"/>
          <w:lang w:val="vi-VN"/>
        </w:rPr>
        <w:fldChar w:fldCharType="end"/>
      </w:r>
      <w:r w:rsidR="00835118">
        <w:rPr>
          <w:iCs/>
          <w:sz w:val="28"/>
          <w:szCs w:val="28"/>
          <w:lang w:val="vi-VN"/>
        </w:rPr>
        <w:t>.</w:t>
      </w:r>
      <w:r w:rsidR="009C4E15">
        <w:rPr>
          <w:iCs/>
          <w:sz w:val="28"/>
          <w:szCs w:val="28"/>
          <w:lang w:val="vi-VN"/>
        </w:rPr>
        <w:t xml:space="preserve"> Liều lượng sử dụng của chế phẩm probiotic để đạt được hiệu quả tùy thuộc vào chủng vi khuẩn, công nghệ sản xuất và mục đích sử dụng</w:t>
      </w:r>
      <w:r w:rsidR="004B1EFF">
        <w:rPr>
          <w:iCs/>
          <w:sz w:val="28"/>
          <w:szCs w:val="28"/>
          <w:lang w:val="vi-VN"/>
        </w:rPr>
        <w:t xml:space="preserve"> của chế phẩm</w:t>
      </w:r>
      <w:r w:rsidR="006C0921">
        <w:rPr>
          <w:iCs/>
          <w:sz w:val="28"/>
          <w:szCs w:val="28"/>
          <w:lang w:val="vi-VN"/>
        </w:rPr>
        <w:t xml:space="preserve"> </w:t>
      </w:r>
      <w:r w:rsidR="006C0921">
        <w:rPr>
          <w:iCs/>
          <w:sz w:val="28"/>
          <w:szCs w:val="28"/>
          <w:lang w:val="vi-VN"/>
        </w:rPr>
        <w:fldChar w:fldCharType="begin"/>
      </w:r>
      <w:r w:rsidR="006C4324">
        <w:rPr>
          <w:iCs/>
          <w:sz w:val="28"/>
          <w:szCs w:val="28"/>
          <w:lang w:val="vi-VN"/>
        </w:rPr>
        <w:instrText xml:space="preserve"> ADDIN EN.CITE &lt;EndNote&gt;&lt;Cite&gt;&lt;Author&gt;Zawistowska-Rojek&lt;/Author&gt;&lt;Year&gt;2022&lt;/Year&gt;&lt;RecNum&gt;222&lt;/RecNum&gt;&lt;DisplayText&gt;[7]&lt;/DisplayText&gt;&lt;record&gt;&lt;rec-number&gt;222&lt;/rec-number&gt;&lt;foreign-keys&gt;&lt;key app="EN" db-id="59tvsxet3vptw7ea2r95s2vrwpw59esazwxf" timestamp="1689227871"&gt;222&lt;/key&gt;&lt;/foreign-keys&gt;&lt;ref-type name="Journal Article"&gt;17&lt;/ref-type&gt;&lt;contributors&gt;&lt;authors&gt;&lt;author&gt;Zawistowska-Rojek, A.&lt;/author&gt;&lt;author&gt;Zareba, T.&lt;/author&gt;&lt;author&gt;Tyski, S.&lt;/author&gt;&lt;/authors&gt;&lt;/contributors&gt;&lt;auth-address&gt;Department of Antibiotics and Microbiology, National Medicines Institute, Chelmska 30/34, 00-725 Warsaw, Poland.&amp;#xD;Department of Pharmaceutical Microbiology, Medical University of Warsaw, Banacha 1b, 02-097 Warsaw, Poland.&lt;/auth-address&gt;&lt;titles&gt;&lt;title&gt;Microbiological Testing of Probiotic Preparations&lt;/title&gt;&lt;secondary-title&gt;Int J Environ Res Public Health&lt;/secondary-title&gt;&lt;/titles&gt;&lt;periodical&gt;&lt;full-title&gt;Int J Environ Res Public Health&lt;/full-title&gt;&lt;/periodical&gt;&lt;volume&gt;19&lt;/volume&gt;&lt;number&gt;9&lt;/number&gt;&lt;edition&gt;2022/05/15&lt;/edition&gt;&lt;keywords&gt;&lt;keyword&gt;Bacteria&lt;/keyword&gt;&lt;keyword&gt;Dietary Supplements&lt;/keyword&gt;&lt;keyword&gt;*Probiotics&lt;/keyword&gt;&lt;keyword&gt;live biotherapeutic products&lt;/keyword&gt;&lt;keyword&gt;microbial contaminants&lt;/keyword&gt;&lt;keyword&gt;probiotic identification&lt;/keyword&gt;&lt;keyword&gt;probiotic products&lt;/keyword&gt;&lt;keyword&gt;probiotic viability&lt;/keyword&gt;&lt;/keywords&gt;&lt;dates&gt;&lt;year&gt;2022&lt;/year&gt;&lt;pub-dates&gt;&lt;date&gt;May 7&lt;/date&gt;&lt;/pub-dates&gt;&lt;/dates&gt;&lt;isbn&gt;1660-4601 (Electronic)&amp;#xD;1661-7827 (Print)&amp;#xD;1660-4601 (Linking)&lt;/isbn&gt;&lt;accession-num&gt;35565098&lt;/accession-num&gt;&lt;urls&gt;&lt;related-urls&gt;&lt;url&gt;https://www.ncbi.nlm.nih.gov/pubmed/35565098&lt;/url&gt;&lt;/related-urls&gt;&lt;/urls&gt;&lt;custom2&gt;PMC9099753&lt;/custom2&gt;&lt;electronic-resource-num&gt;10.3390/ijerph19095701&lt;/electronic-resource-num&gt;&lt;/record&gt;&lt;/Cite&gt;&lt;/EndNote&gt;</w:instrText>
      </w:r>
      <w:r w:rsidR="006C0921">
        <w:rPr>
          <w:iCs/>
          <w:sz w:val="28"/>
          <w:szCs w:val="28"/>
          <w:lang w:val="vi-VN"/>
        </w:rPr>
        <w:fldChar w:fldCharType="separate"/>
      </w:r>
      <w:r w:rsidR="006C4324">
        <w:rPr>
          <w:iCs/>
          <w:noProof/>
          <w:sz w:val="28"/>
          <w:szCs w:val="28"/>
          <w:lang w:val="vi-VN"/>
        </w:rPr>
        <w:t>[7]</w:t>
      </w:r>
      <w:r w:rsidR="006C0921">
        <w:rPr>
          <w:iCs/>
          <w:sz w:val="28"/>
          <w:szCs w:val="28"/>
          <w:lang w:val="vi-VN"/>
        </w:rPr>
        <w:fldChar w:fldCharType="end"/>
      </w:r>
      <w:r w:rsidR="004B1EFF">
        <w:rPr>
          <w:iCs/>
          <w:sz w:val="28"/>
          <w:szCs w:val="28"/>
          <w:lang w:val="vi-VN"/>
        </w:rPr>
        <w:t>.</w:t>
      </w:r>
    </w:p>
    <w:p w:rsidR="003A7979" w:rsidRPr="00D246B8" w:rsidRDefault="00FC6C75" w:rsidP="00955586">
      <w:pPr>
        <w:pStyle w:val="Heading3"/>
        <w:spacing w:before="0" w:beforeAutospacing="0" w:after="0" w:afterAutospacing="0" w:line="360" w:lineRule="auto"/>
        <w:rPr>
          <w:i/>
          <w:iCs/>
          <w:color w:val="000000"/>
          <w:sz w:val="28"/>
          <w:szCs w:val="28"/>
          <w:lang w:val="vi-VN"/>
        </w:rPr>
      </w:pPr>
      <w:bookmarkStart w:id="203" w:name="_heading=h.17dp8vu" w:colFirst="0" w:colLast="0"/>
      <w:bookmarkStart w:id="204" w:name="_Toc97650604"/>
      <w:bookmarkStart w:id="205" w:name="_Toc128650554"/>
      <w:bookmarkStart w:id="206" w:name="_Toc128650722"/>
      <w:bookmarkStart w:id="207" w:name="_Toc130635231"/>
      <w:bookmarkStart w:id="208" w:name="_Toc130635388"/>
      <w:bookmarkStart w:id="209" w:name="_Toc130635556"/>
      <w:bookmarkStart w:id="210" w:name="_Toc130635613"/>
      <w:bookmarkStart w:id="211" w:name="_Toc139234670"/>
      <w:bookmarkStart w:id="212" w:name="_Toc139235532"/>
      <w:bookmarkStart w:id="213" w:name="_Toc145962129"/>
      <w:bookmarkStart w:id="214" w:name="_Toc145962699"/>
      <w:bookmarkStart w:id="215" w:name="_Toc155709659"/>
      <w:bookmarkEnd w:id="203"/>
      <w:r w:rsidRPr="00FC6C75">
        <w:rPr>
          <w:i/>
          <w:iCs/>
          <w:color w:val="000000"/>
          <w:sz w:val="28"/>
          <w:szCs w:val="28"/>
          <w:lang w:val="vi-VN"/>
        </w:rPr>
        <w:t>1.</w:t>
      </w:r>
      <w:r w:rsidR="006C4324">
        <w:rPr>
          <w:i/>
          <w:iCs/>
          <w:color w:val="000000"/>
          <w:sz w:val="28"/>
          <w:szCs w:val="28"/>
          <w:lang w:val="vi-VN"/>
        </w:rPr>
        <w:t>1</w:t>
      </w:r>
      <w:r w:rsidR="00D17C61" w:rsidRPr="00D246B8">
        <w:rPr>
          <w:i/>
          <w:iCs/>
          <w:color w:val="000000"/>
          <w:sz w:val="28"/>
          <w:szCs w:val="28"/>
          <w:lang w:val="vi-VN"/>
        </w:rPr>
        <w:t>.2. Vai trò, cơ chế tác động của probiotic</w:t>
      </w:r>
      <w:bookmarkStart w:id="216" w:name="_heading=h.3rdcrjn" w:colFirst="0" w:colLast="0"/>
      <w:bookmarkEnd w:id="204"/>
      <w:bookmarkEnd w:id="205"/>
      <w:bookmarkEnd w:id="206"/>
      <w:bookmarkEnd w:id="207"/>
      <w:bookmarkEnd w:id="208"/>
      <w:bookmarkEnd w:id="209"/>
      <w:bookmarkEnd w:id="210"/>
      <w:bookmarkEnd w:id="211"/>
      <w:bookmarkEnd w:id="212"/>
      <w:bookmarkEnd w:id="213"/>
      <w:bookmarkEnd w:id="214"/>
      <w:bookmarkEnd w:id="215"/>
      <w:bookmarkEnd w:id="216"/>
    </w:p>
    <w:p w:rsidR="00D17C61" w:rsidRPr="00D246B8" w:rsidRDefault="00D17C61" w:rsidP="001F62A0">
      <w:pPr>
        <w:pStyle w:val="Heading3"/>
        <w:spacing w:before="0" w:beforeAutospacing="0" w:after="0" w:afterAutospacing="0" w:line="360" w:lineRule="auto"/>
        <w:ind w:firstLine="720"/>
        <w:jc w:val="both"/>
        <w:rPr>
          <w:b w:val="0"/>
          <w:bCs w:val="0"/>
          <w:i/>
          <w:iCs/>
          <w:color w:val="000000"/>
          <w:sz w:val="28"/>
          <w:szCs w:val="28"/>
          <w:lang w:val="vi-VN"/>
        </w:rPr>
      </w:pPr>
      <w:bookmarkStart w:id="217" w:name="_Toc139231745"/>
      <w:bookmarkStart w:id="218" w:name="_Toc139232183"/>
      <w:bookmarkStart w:id="219" w:name="_Toc139234671"/>
      <w:bookmarkStart w:id="220" w:name="_Toc139235533"/>
      <w:bookmarkStart w:id="221" w:name="_Toc140421819"/>
      <w:bookmarkStart w:id="222" w:name="_Toc144477134"/>
      <w:bookmarkStart w:id="223" w:name="_Toc145962130"/>
      <w:bookmarkStart w:id="224" w:name="_Toc145962371"/>
      <w:bookmarkStart w:id="225" w:name="_Toc145962700"/>
      <w:bookmarkStart w:id="226" w:name="_Toc150168144"/>
      <w:bookmarkStart w:id="227" w:name="_Toc155706625"/>
      <w:bookmarkStart w:id="228" w:name="_Toc155709660"/>
      <w:r w:rsidRPr="00D246B8">
        <w:rPr>
          <w:b w:val="0"/>
          <w:bCs w:val="0"/>
          <w:sz w:val="28"/>
          <w:szCs w:val="28"/>
          <w:lang w:val="vi-VN"/>
        </w:rPr>
        <w:t>Theo hướng dẫn của</w:t>
      </w:r>
      <w:r w:rsidR="006C0921">
        <w:rPr>
          <w:b w:val="0"/>
          <w:bCs w:val="0"/>
          <w:sz w:val="28"/>
          <w:szCs w:val="28"/>
          <w:lang w:val="vi-VN"/>
        </w:rPr>
        <w:t xml:space="preserve"> </w:t>
      </w:r>
      <w:r w:rsidRPr="00D246B8">
        <w:rPr>
          <w:b w:val="0"/>
          <w:bCs w:val="0"/>
          <w:sz w:val="28"/>
          <w:szCs w:val="28"/>
          <w:lang w:val="vi-VN"/>
        </w:rPr>
        <w:t>WGO</w:t>
      </w:r>
      <w:r w:rsidR="00E51A59">
        <w:rPr>
          <w:b w:val="0"/>
          <w:bCs w:val="0"/>
          <w:sz w:val="28"/>
          <w:szCs w:val="28"/>
          <w:lang w:val="vi-VN"/>
        </w:rPr>
        <w:t xml:space="preserve"> </w:t>
      </w:r>
      <w:r w:rsidR="006C0921" w:rsidRPr="006C0921">
        <w:rPr>
          <w:b w:val="0"/>
          <w:bCs w:val="0"/>
          <w:sz w:val="28"/>
          <w:szCs w:val="28"/>
          <w:lang w:val="vi-VN"/>
        </w:rPr>
        <w:t>(</w:t>
      </w:r>
      <w:r w:rsidR="006C0921" w:rsidRPr="00D246B8">
        <w:rPr>
          <w:rStyle w:val="Emphasis"/>
          <w:b w:val="0"/>
          <w:bCs w:val="0"/>
          <w:i w:val="0"/>
          <w:iCs w:val="0"/>
          <w:color w:val="000000"/>
          <w:sz w:val="28"/>
          <w:szCs w:val="28"/>
          <w:shd w:val="clear" w:color="auto" w:fill="FFFFFF"/>
          <w:lang w:val="vi-VN"/>
        </w:rPr>
        <w:t>World Gastroenterology Organisation</w:t>
      </w:r>
      <w:r w:rsidR="006C0921" w:rsidRPr="006C0921">
        <w:rPr>
          <w:rStyle w:val="Emphasis"/>
          <w:b w:val="0"/>
          <w:bCs w:val="0"/>
          <w:i w:val="0"/>
          <w:iCs w:val="0"/>
          <w:color w:val="000000"/>
          <w:sz w:val="28"/>
          <w:szCs w:val="28"/>
          <w:shd w:val="clear" w:color="auto" w:fill="FFFFFF"/>
          <w:lang w:val="vi-VN"/>
        </w:rPr>
        <w:t>)</w:t>
      </w:r>
      <w:r w:rsidR="00927A67" w:rsidRPr="006C0921">
        <w:rPr>
          <w:b w:val="0"/>
          <w:bCs w:val="0"/>
          <w:sz w:val="28"/>
          <w:szCs w:val="28"/>
          <w:lang w:val="vi-VN"/>
        </w:rPr>
        <w:t xml:space="preserve"> </w:t>
      </w:r>
      <w:r w:rsidR="00927A67" w:rsidRPr="003A7979">
        <w:rPr>
          <w:b w:val="0"/>
          <w:bCs w:val="0"/>
          <w:sz w:val="28"/>
          <w:szCs w:val="28"/>
          <w:lang w:val="vi-VN"/>
        </w:rPr>
        <w:t>(2017)</w:t>
      </w:r>
      <w:r w:rsidRPr="00D246B8">
        <w:rPr>
          <w:b w:val="0"/>
          <w:bCs w:val="0"/>
          <w:sz w:val="28"/>
          <w:szCs w:val="28"/>
          <w:lang w:val="vi-VN"/>
        </w:rPr>
        <w:t xml:space="preserve">, probiotic có vai trò chủ yếu là ức chế sự phát triển của vi khuẩn gây bệnh và kích thích tăng cường miễn dịch </w:t>
      </w:r>
      <w:r w:rsidR="00692226" w:rsidRPr="00D246B8">
        <w:rPr>
          <w:b w:val="0"/>
          <w:bCs w:val="0"/>
          <w:sz w:val="28"/>
          <w:szCs w:val="28"/>
          <w:lang w:val="vi-VN"/>
        </w:rPr>
        <w:t>cho</w:t>
      </w:r>
      <w:r w:rsidRPr="00D246B8">
        <w:rPr>
          <w:b w:val="0"/>
          <w:bCs w:val="0"/>
          <w:sz w:val="28"/>
          <w:szCs w:val="28"/>
          <w:lang w:val="vi-VN"/>
        </w:rPr>
        <w:t xml:space="preserve"> cơ thể</w:t>
      </w:r>
      <w:r w:rsidR="00835118" w:rsidRPr="003A7979">
        <w:rPr>
          <w:b w:val="0"/>
          <w:bCs w:val="0"/>
          <w:sz w:val="28"/>
          <w:szCs w:val="28"/>
          <w:lang w:val="vi-VN"/>
        </w:rPr>
        <w:t xml:space="preserve"> </w:t>
      </w:r>
      <w:r w:rsidR="00835118" w:rsidRPr="003A7979">
        <w:rPr>
          <w:b w:val="0"/>
          <w:bCs w:val="0"/>
          <w:sz w:val="28"/>
          <w:szCs w:val="28"/>
          <w:lang w:val="vi-VN"/>
        </w:rPr>
        <w:fldChar w:fldCharType="begin"/>
      </w:r>
      <w:r w:rsidR="00BE0CBD">
        <w:rPr>
          <w:b w:val="0"/>
          <w:bCs w:val="0"/>
          <w:sz w:val="28"/>
          <w:szCs w:val="28"/>
          <w:lang w:val="vi-VN"/>
        </w:rPr>
        <w:instrText xml:space="preserve"> ADDIN EN.CITE &lt;EndNote&gt;&lt;Cite&gt;&lt;Author&gt;WGO&lt;/Author&gt;&lt;Year&gt;2017&lt;/Year&gt;&lt;RecNum&gt;4&lt;/RecNum&gt;&lt;DisplayText&gt;[2]&lt;/DisplayText&gt;&lt;record&gt;&lt;rec-number&gt;4&lt;/rec-number&gt;&lt;foreign-keys&gt;&lt;key app="EN" db-id="59tvsxet3vptw7ea2r95s2vrwpw59esazwxf" timestamp="1685873321"&gt;4&lt;/key&gt;&lt;/foreign-keys&gt;&lt;ref-type name="Book"&gt;6&lt;/ref-type&gt;&lt;contributors&gt;&lt;authors&gt;&lt;author&gt;WGO&lt;/author&gt;&lt;/authors&gt;&lt;/contributors&gt;&lt;titles&gt;&lt;title&gt;Probiotics and prebiotics&lt;/title&gt;&lt;/titles&gt;&lt;section&gt;1-35&lt;/section&gt;&lt;dates&gt;&lt;year&gt;2017&lt;/year&gt;&lt;/dates&gt;&lt;pub-location&gt;USA, Finland&lt;/pub-location&gt;&lt;urls&gt;&lt;/urls&gt;&lt;/record&gt;&lt;/Cite&gt;&lt;/EndNote&gt;</w:instrText>
      </w:r>
      <w:r w:rsidR="00835118" w:rsidRPr="003A7979">
        <w:rPr>
          <w:b w:val="0"/>
          <w:bCs w:val="0"/>
          <w:sz w:val="28"/>
          <w:szCs w:val="28"/>
          <w:lang w:val="vi-VN"/>
        </w:rPr>
        <w:fldChar w:fldCharType="separate"/>
      </w:r>
      <w:r w:rsidR="00BE0CBD">
        <w:rPr>
          <w:b w:val="0"/>
          <w:bCs w:val="0"/>
          <w:noProof/>
          <w:sz w:val="28"/>
          <w:szCs w:val="28"/>
          <w:lang w:val="vi-VN"/>
        </w:rPr>
        <w:t>[2]</w:t>
      </w:r>
      <w:r w:rsidR="00835118" w:rsidRPr="003A7979">
        <w:rPr>
          <w:b w:val="0"/>
          <w:bCs w:val="0"/>
          <w:sz w:val="28"/>
          <w:szCs w:val="28"/>
          <w:lang w:val="vi-VN"/>
        </w:rPr>
        <w:fldChar w:fldCharType="end"/>
      </w:r>
      <w:r w:rsidRPr="00D246B8">
        <w:rPr>
          <w:b w:val="0"/>
          <w:bCs w:val="0"/>
          <w:sz w:val="28"/>
          <w:szCs w:val="28"/>
          <w:lang w:val="vi-VN"/>
        </w:rPr>
        <w:t>.</w:t>
      </w:r>
      <w:bookmarkEnd w:id="217"/>
      <w:bookmarkEnd w:id="218"/>
      <w:bookmarkEnd w:id="219"/>
      <w:bookmarkEnd w:id="220"/>
      <w:bookmarkEnd w:id="221"/>
      <w:bookmarkEnd w:id="222"/>
      <w:bookmarkEnd w:id="223"/>
      <w:bookmarkEnd w:id="224"/>
      <w:bookmarkEnd w:id="225"/>
      <w:bookmarkEnd w:id="226"/>
      <w:bookmarkEnd w:id="227"/>
      <w:bookmarkEnd w:id="228"/>
    </w:p>
    <w:p w:rsidR="00D17C61" w:rsidRPr="00D246B8" w:rsidRDefault="001F62A0" w:rsidP="001F62A0">
      <w:pPr>
        <w:tabs>
          <w:tab w:val="left" w:pos="709"/>
        </w:tabs>
        <w:spacing w:line="360" w:lineRule="auto"/>
        <w:jc w:val="both"/>
        <w:rPr>
          <w:sz w:val="28"/>
          <w:szCs w:val="28"/>
          <w:lang w:val="vi-VN"/>
        </w:rPr>
      </w:pPr>
      <w:r>
        <w:rPr>
          <w:sz w:val="28"/>
          <w:szCs w:val="28"/>
          <w:lang w:val="vi-VN"/>
        </w:rPr>
        <w:tab/>
      </w:r>
      <w:r w:rsidR="00D17C61" w:rsidRPr="00D246B8">
        <w:rPr>
          <w:sz w:val="28"/>
          <w:szCs w:val="28"/>
          <w:lang w:val="vi-VN"/>
        </w:rPr>
        <w:t xml:space="preserve">* </w:t>
      </w:r>
      <w:r w:rsidR="00692226" w:rsidRPr="00D246B8">
        <w:rPr>
          <w:sz w:val="28"/>
          <w:szCs w:val="28"/>
          <w:lang w:val="vi-VN"/>
        </w:rPr>
        <w:t>Lợi</w:t>
      </w:r>
      <w:r w:rsidR="00692226">
        <w:rPr>
          <w:sz w:val="28"/>
          <w:szCs w:val="28"/>
          <w:lang w:val="vi-VN"/>
        </w:rPr>
        <w:t xml:space="preserve"> khuẩn trong</w:t>
      </w:r>
      <w:r w:rsidR="00D17C61" w:rsidRPr="00D246B8">
        <w:rPr>
          <w:sz w:val="28"/>
          <w:szCs w:val="28"/>
          <w:lang w:val="vi-VN"/>
        </w:rPr>
        <w:t xml:space="preserve"> chế phẩm probiotic</w:t>
      </w:r>
      <w:r w:rsidR="00692226">
        <w:rPr>
          <w:sz w:val="28"/>
          <w:szCs w:val="28"/>
          <w:lang w:val="vi-VN"/>
        </w:rPr>
        <w:t xml:space="preserve"> ức chế sự phát triển của</w:t>
      </w:r>
      <w:r w:rsidR="00D17C61" w:rsidRPr="00D246B8">
        <w:rPr>
          <w:sz w:val="28"/>
          <w:szCs w:val="28"/>
          <w:lang w:val="vi-VN"/>
        </w:rPr>
        <w:t xml:space="preserve"> vi </w:t>
      </w:r>
      <w:r w:rsidR="00692226" w:rsidRPr="00D246B8">
        <w:rPr>
          <w:sz w:val="28"/>
          <w:szCs w:val="28"/>
          <w:lang w:val="vi-VN"/>
        </w:rPr>
        <w:t>sinh</w:t>
      </w:r>
      <w:r w:rsidR="00692226">
        <w:rPr>
          <w:sz w:val="28"/>
          <w:szCs w:val="28"/>
          <w:lang w:val="vi-VN"/>
        </w:rPr>
        <w:t xml:space="preserve"> vật gây bệnh trong đường tiêu hóa</w:t>
      </w:r>
      <w:r w:rsidR="00D17C61" w:rsidRPr="00D246B8">
        <w:rPr>
          <w:sz w:val="28"/>
          <w:szCs w:val="28"/>
          <w:lang w:val="vi-VN"/>
        </w:rPr>
        <w:t xml:space="preserve"> thông qua các cơ chế khác nhau như:</w:t>
      </w:r>
      <w:r w:rsidR="000704D8">
        <w:rPr>
          <w:sz w:val="28"/>
          <w:szCs w:val="28"/>
          <w:lang w:val="vi-VN"/>
        </w:rPr>
        <w:t xml:space="preserve"> </w:t>
      </w:r>
    </w:p>
    <w:p w:rsidR="00D17C61" w:rsidRPr="00D246B8" w:rsidRDefault="000704D8" w:rsidP="001F62A0">
      <w:pPr>
        <w:tabs>
          <w:tab w:val="left" w:pos="709"/>
        </w:tabs>
        <w:spacing w:line="360" w:lineRule="auto"/>
        <w:jc w:val="both"/>
        <w:rPr>
          <w:sz w:val="28"/>
          <w:szCs w:val="28"/>
          <w:lang w:val="vi-VN"/>
        </w:rPr>
      </w:pPr>
      <w:r>
        <w:rPr>
          <w:sz w:val="28"/>
          <w:szCs w:val="28"/>
          <w:lang w:val="vi-VN"/>
        </w:rPr>
        <w:t xml:space="preserve"> </w:t>
      </w:r>
      <w:r w:rsidR="001F62A0">
        <w:rPr>
          <w:sz w:val="28"/>
          <w:szCs w:val="28"/>
          <w:lang w:val="vi-VN"/>
        </w:rPr>
        <w:tab/>
      </w:r>
      <w:r w:rsidR="00D17C61" w:rsidRPr="00D246B8">
        <w:rPr>
          <w:i/>
          <w:iCs/>
          <w:sz w:val="28"/>
          <w:szCs w:val="28"/>
          <w:lang w:val="vi-VN"/>
        </w:rPr>
        <w:t>Cơ chế sinh ra các chất bacteriocin</w:t>
      </w:r>
      <w:r w:rsidR="00927A67">
        <w:rPr>
          <w:sz w:val="28"/>
          <w:szCs w:val="28"/>
          <w:lang w:val="vi-VN"/>
        </w:rPr>
        <w:t>:</w:t>
      </w:r>
      <w:r w:rsidR="00D17C61" w:rsidRPr="00D246B8">
        <w:rPr>
          <w:sz w:val="28"/>
          <w:szCs w:val="28"/>
          <w:lang w:val="vi-VN"/>
        </w:rPr>
        <w:t> </w:t>
      </w:r>
      <w:r w:rsidR="00E51A59">
        <w:rPr>
          <w:sz w:val="28"/>
          <w:szCs w:val="28"/>
          <w:lang w:val="vi-VN"/>
        </w:rPr>
        <w:t>C</w:t>
      </w:r>
      <w:r w:rsidR="00927A67" w:rsidRPr="00D246B8">
        <w:rPr>
          <w:sz w:val="28"/>
          <w:szCs w:val="28"/>
          <w:lang w:val="vi-VN"/>
        </w:rPr>
        <w:t>ác</w:t>
      </w:r>
      <w:r w:rsidR="00927A67">
        <w:rPr>
          <w:sz w:val="28"/>
          <w:szCs w:val="28"/>
          <w:lang w:val="vi-VN"/>
        </w:rPr>
        <w:t xml:space="preserve"> </w:t>
      </w:r>
      <w:r w:rsidR="00D17C61" w:rsidRPr="00D246B8">
        <w:rPr>
          <w:sz w:val="28"/>
          <w:szCs w:val="28"/>
          <w:lang w:val="vi-VN"/>
        </w:rPr>
        <w:t>bacteriocin</w:t>
      </w:r>
      <w:r w:rsidR="00927A67">
        <w:rPr>
          <w:sz w:val="28"/>
          <w:szCs w:val="28"/>
          <w:lang w:val="vi-VN"/>
        </w:rPr>
        <w:t xml:space="preserve"> được sản xuất </w:t>
      </w:r>
      <w:r w:rsidR="00D17C61" w:rsidRPr="00D246B8">
        <w:rPr>
          <w:sz w:val="28"/>
          <w:szCs w:val="28"/>
          <w:lang w:val="vi-VN"/>
        </w:rPr>
        <w:t xml:space="preserve">bởi lợi khuẩn (thường là </w:t>
      </w:r>
      <w:r w:rsidR="00927A67" w:rsidRPr="00D246B8">
        <w:rPr>
          <w:sz w:val="28"/>
          <w:szCs w:val="28"/>
          <w:lang w:val="vi-VN"/>
        </w:rPr>
        <w:t>vi</w:t>
      </w:r>
      <w:r w:rsidR="00927A67">
        <w:rPr>
          <w:sz w:val="28"/>
          <w:szCs w:val="28"/>
          <w:lang w:val="vi-VN"/>
        </w:rPr>
        <w:t xml:space="preserve"> khuẩn nhóm </w:t>
      </w:r>
      <w:r w:rsidR="00D17C61" w:rsidRPr="00D246B8">
        <w:rPr>
          <w:sz w:val="28"/>
          <w:szCs w:val="28"/>
          <w:lang w:val="vi-VN"/>
        </w:rPr>
        <w:t xml:space="preserve">LAB) là một </w:t>
      </w:r>
      <w:r w:rsidR="000D0474" w:rsidRPr="00D246B8">
        <w:rPr>
          <w:sz w:val="28"/>
          <w:szCs w:val="28"/>
          <w:lang w:val="vi-VN"/>
        </w:rPr>
        <w:t>trong</w:t>
      </w:r>
      <w:r w:rsidR="000D0474">
        <w:rPr>
          <w:sz w:val="28"/>
          <w:szCs w:val="28"/>
          <w:lang w:val="vi-VN"/>
        </w:rPr>
        <w:t xml:space="preserve"> những </w:t>
      </w:r>
      <w:r w:rsidR="00D17C61" w:rsidRPr="00D246B8">
        <w:rPr>
          <w:sz w:val="28"/>
          <w:szCs w:val="28"/>
          <w:lang w:val="vi-VN"/>
        </w:rPr>
        <w:t>cơ chế được sử dụng để ức chế mầm bệnh trong đường tiêu hóa. Bacteriocin như nisin, plantaricin và lacticin B có hoạt tính chống lại mầm bệnh</w:t>
      </w:r>
      <w:r w:rsidR="00E51A59">
        <w:rPr>
          <w:sz w:val="28"/>
          <w:szCs w:val="28"/>
          <w:lang w:val="vi-VN"/>
        </w:rPr>
        <w:t xml:space="preserve"> ở</w:t>
      </w:r>
      <w:r w:rsidR="00D17C61" w:rsidRPr="00D246B8">
        <w:rPr>
          <w:sz w:val="28"/>
          <w:szCs w:val="28"/>
          <w:lang w:val="vi-VN"/>
        </w:rPr>
        <w:t xml:space="preserve"> đường ruột như </w:t>
      </w:r>
      <w:r w:rsidR="00D17C61" w:rsidRPr="00D246B8">
        <w:rPr>
          <w:rStyle w:val="Emphasis"/>
          <w:sz w:val="28"/>
          <w:szCs w:val="28"/>
          <w:lang w:val="vi-VN"/>
        </w:rPr>
        <w:t>Listeria,</w:t>
      </w:r>
      <w:r w:rsidR="00927A67">
        <w:rPr>
          <w:rStyle w:val="Emphasis"/>
          <w:sz w:val="28"/>
          <w:szCs w:val="28"/>
          <w:lang w:val="vi-VN"/>
        </w:rPr>
        <w:t xml:space="preserve"> </w:t>
      </w:r>
      <w:r w:rsidR="00D17C61" w:rsidRPr="00D246B8">
        <w:rPr>
          <w:rStyle w:val="Emphasis"/>
          <w:sz w:val="28"/>
          <w:szCs w:val="28"/>
          <w:lang w:val="vi-VN"/>
        </w:rPr>
        <w:t>Clostridium,</w:t>
      </w:r>
      <w:r w:rsidR="00927A67">
        <w:rPr>
          <w:rStyle w:val="Emphasis"/>
          <w:sz w:val="28"/>
          <w:szCs w:val="28"/>
          <w:lang w:val="vi-VN"/>
        </w:rPr>
        <w:t xml:space="preserve"> </w:t>
      </w:r>
      <w:r w:rsidR="006F34A8">
        <w:rPr>
          <w:rStyle w:val="Emphasis"/>
          <w:sz w:val="28"/>
          <w:szCs w:val="28"/>
          <w:lang w:val="vi-VN"/>
        </w:rPr>
        <w:t>S. aureus</w:t>
      </w:r>
      <w:r w:rsidR="00927A67">
        <w:rPr>
          <w:rStyle w:val="Emphasis"/>
          <w:sz w:val="28"/>
          <w:szCs w:val="28"/>
          <w:lang w:val="vi-VN"/>
        </w:rPr>
        <w:t xml:space="preserve"> </w:t>
      </w:r>
      <w:r w:rsidR="00D17C61" w:rsidRPr="00D246B8">
        <w:rPr>
          <w:sz w:val="28"/>
          <w:szCs w:val="28"/>
          <w:lang w:val="vi-VN"/>
        </w:rPr>
        <w:t xml:space="preserve">và </w:t>
      </w:r>
      <w:r w:rsidR="00D17C61" w:rsidRPr="00D246B8">
        <w:rPr>
          <w:i/>
          <w:sz w:val="28"/>
          <w:szCs w:val="28"/>
          <w:lang w:val="vi-VN"/>
        </w:rPr>
        <w:t>Enterococci</w:t>
      </w:r>
      <w:r w:rsidR="005B5208">
        <w:rPr>
          <w:sz w:val="28"/>
          <w:szCs w:val="28"/>
          <w:lang w:val="vi-VN"/>
        </w:rPr>
        <w:t xml:space="preserve"> </w:t>
      </w:r>
      <w:r w:rsidR="005B5208">
        <w:rPr>
          <w:sz w:val="28"/>
          <w:szCs w:val="28"/>
          <w:lang w:val="vi-VN"/>
        </w:rPr>
        <w:fldChar w:fldCharType="begin">
          <w:fldData xml:space="preserve">PEVuZE5vdGU+PENpdGU+PEF1dGhvcj5HYXJnPC9BdXRob3I+PFllYXI+MjAxNDwvWWVhcj48UmVj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</w:fldData>
        </w:fldChar>
      </w:r>
      <w:r w:rsidR="006C4324">
        <w:rPr>
          <w:sz w:val="28"/>
          <w:szCs w:val="28"/>
          <w:lang w:val="vi-VN"/>
        </w:rPr>
        <w:instrText xml:space="preserve"> ADDIN EN.CITE </w:instrText>
      </w:r>
      <w:r w:rsidR="006C4324">
        <w:rPr>
          <w:sz w:val="28"/>
          <w:szCs w:val="28"/>
          <w:lang w:val="vi-VN"/>
        </w:rPr>
        <w:fldChar w:fldCharType="begin">
          <w:fldData xml:space="preserve">PEVuZE5vdGU+PENpdGU+PEF1dGhvcj5HYXJnPC9BdXRob3I+PFllYXI+MjAxNDwvWWVhcj48UmVj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</w:fldData>
        </w:fldChar>
      </w:r>
      <w:r w:rsidR="006C4324">
        <w:rPr>
          <w:sz w:val="28"/>
          <w:szCs w:val="28"/>
          <w:lang w:val="vi-VN"/>
        </w:rPr>
        <w:instrText xml:space="preserve"> ADDIN EN.CITE.DATA </w:instrText>
      </w:r>
      <w:r w:rsidR="006C4324">
        <w:rPr>
          <w:sz w:val="28"/>
          <w:szCs w:val="28"/>
          <w:lang w:val="vi-VN"/>
        </w:rPr>
      </w:r>
      <w:r w:rsidR="006C4324">
        <w:rPr>
          <w:sz w:val="28"/>
          <w:szCs w:val="28"/>
          <w:lang w:val="vi-VN"/>
        </w:rPr>
        <w:fldChar w:fldCharType="end"/>
      </w:r>
      <w:r w:rsidR="005B5208">
        <w:rPr>
          <w:sz w:val="28"/>
          <w:szCs w:val="28"/>
          <w:lang w:val="vi-VN"/>
        </w:rPr>
      </w:r>
      <w:r w:rsidR="005B5208">
        <w:rPr>
          <w:sz w:val="28"/>
          <w:szCs w:val="28"/>
          <w:lang w:val="vi-VN"/>
        </w:rPr>
        <w:fldChar w:fldCharType="separate"/>
      </w:r>
      <w:r w:rsidR="006C4324">
        <w:rPr>
          <w:noProof/>
          <w:sz w:val="28"/>
          <w:szCs w:val="28"/>
          <w:lang w:val="vi-VN"/>
        </w:rPr>
        <w:t>[8]</w:t>
      </w:r>
      <w:r w:rsidR="005B5208">
        <w:rPr>
          <w:sz w:val="28"/>
          <w:szCs w:val="28"/>
          <w:lang w:val="vi-VN"/>
        </w:rPr>
        <w:fldChar w:fldCharType="end"/>
      </w:r>
      <w:r w:rsidR="00D17C61" w:rsidRPr="00D246B8">
        <w:rPr>
          <w:sz w:val="28"/>
          <w:szCs w:val="28"/>
          <w:lang w:val="vi-VN"/>
        </w:rPr>
        <w:t>. Nhờ</w:t>
      </w:r>
      <w:r w:rsidR="00E51A59">
        <w:rPr>
          <w:sz w:val="28"/>
          <w:szCs w:val="28"/>
          <w:lang w:val="vi-VN"/>
        </w:rPr>
        <w:t xml:space="preserve"> hoạt tính</w:t>
      </w:r>
      <w:r w:rsidR="00D17C61" w:rsidRPr="00D246B8">
        <w:rPr>
          <w:sz w:val="28"/>
          <w:szCs w:val="28"/>
          <w:lang w:val="vi-VN"/>
        </w:rPr>
        <w:t xml:space="preserve"> kháng khuẩn c</w:t>
      </w:r>
      <w:r w:rsidR="00E51A59" w:rsidRPr="00D246B8">
        <w:rPr>
          <w:sz w:val="28"/>
          <w:szCs w:val="28"/>
          <w:lang w:val="vi-VN"/>
        </w:rPr>
        <w:t>ác</w:t>
      </w:r>
      <w:r w:rsidR="00D17C61" w:rsidRPr="00D246B8">
        <w:rPr>
          <w:sz w:val="28"/>
          <w:szCs w:val="28"/>
          <w:lang w:val="vi-VN"/>
        </w:rPr>
        <w:t xml:space="preserve"> bacteriocin</w:t>
      </w:r>
      <w:r w:rsidR="00927A67">
        <w:rPr>
          <w:sz w:val="28"/>
          <w:szCs w:val="28"/>
          <w:lang w:val="vi-VN"/>
        </w:rPr>
        <w:t xml:space="preserve"> </w:t>
      </w:r>
      <w:r w:rsidR="00D17C61" w:rsidRPr="00D246B8">
        <w:rPr>
          <w:sz w:val="28"/>
          <w:szCs w:val="28"/>
          <w:lang w:val="vi-VN"/>
        </w:rPr>
        <w:t xml:space="preserve">giúp </w:t>
      </w:r>
      <w:r w:rsidR="00927A67" w:rsidRPr="00D246B8">
        <w:rPr>
          <w:sz w:val="28"/>
          <w:szCs w:val="28"/>
          <w:lang w:val="vi-VN"/>
        </w:rPr>
        <w:t>các</w:t>
      </w:r>
      <w:r w:rsidR="00927A67">
        <w:rPr>
          <w:sz w:val="28"/>
          <w:szCs w:val="28"/>
          <w:lang w:val="vi-VN"/>
        </w:rPr>
        <w:t xml:space="preserve"> lợi khuẩn </w:t>
      </w:r>
      <w:r w:rsidR="00D17C61" w:rsidRPr="00D246B8">
        <w:rPr>
          <w:sz w:val="28"/>
          <w:szCs w:val="28"/>
          <w:lang w:val="vi-VN"/>
        </w:rPr>
        <w:t>có lợi thế cạnh tranh trong môi trường đường</w:t>
      </w:r>
      <w:r w:rsidR="000D0474">
        <w:rPr>
          <w:sz w:val="28"/>
          <w:szCs w:val="28"/>
          <w:lang w:val="vi-VN"/>
        </w:rPr>
        <w:t xml:space="preserve"> tiêu hóa</w:t>
      </w:r>
      <w:r w:rsidR="00D17C61" w:rsidRPr="00D246B8">
        <w:rPr>
          <w:sz w:val="28"/>
          <w:szCs w:val="28"/>
          <w:lang w:val="vi-VN"/>
        </w:rPr>
        <w:t>. C</w:t>
      </w:r>
      <w:r w:rsidR="00927A67" w:rsidRPr="00D246B8">
        <w:rPr>
          <w:sz w:val="28"/>
          <w:szCs w:val="28"/>
          <w:lang w:val="vi-VN"/>
        </w:rPr>
        <w:t>ác</w:t>
      </w:r>
      <w:r w:rsidR="00D17C61" w:rsidRPr="00D246B8">
        <w:rPr>
          <w:sz w:val="28"/>
          <w:szCs w:val="28"/>
          <w:lang w:val="vi-VN"/>
        </w:rPr>
        <w:t xml:space="preserve"> bacteriocin thấm qua màng tế bào chất của vi khuẩn</w:t>
      </w:r>
      <w:r w:rsidR="00692226">
        <w:rPr>
          <w:sz w:val="28"/>
          <w:szCs w:val="28"/>
          <w:lang w:val="vi-VN"/>
        </w:rPr>
        <w:t xml:space="preserve"> gây bệnh</w:t>
      </w:r>
      <w:r w:rsidR="00D17C61" w:rsidRPr="00D246B8">
        <w:rPr>
          <w:sz w:val="28"/>
          <w:szCs w:val="28"/>
          <w:lang w:val="vi-VN"/>
        </w:rPr>
        <w:t xml:space="preserve"> dẫn đến ức chế quá trình tổng hợp</w:t>
      </w:r>
      <w:r w:rsidR="000D0474">
        <w:rPr>
          <w:sz w:val="28"/>
          <w:szCs w:val="28"/>
          <w:lang w:val="vi-VN"/>
        </w:rPr>
        <w:t xml:space="preserve"> các a</w:t>
      </w:r>
      <w:r w:rsidR="00F9080A">
        <w:rPr>
          <w:sz w:val="28"/>
          <w:szCs w:val="28"/>
          <w:lang w:val="vi-VN"/>
        </w:rPr>
        <w:t>cid</w:t>
      </w:r>
      <w:r w:rsidR="000D0474">
        <w:rPr>
          <w:sz w:val="28"/>
          <w:szCs w:val="28"/>
          <w:lang w:val="vi-VN"/>
        </w:rPr>
        <w:t xml:space="preserve"> nucle</w:t>
      </w:r>
      <w:r w:rsidR="00F9080A">
        <w:rPr>
          <w:sz w:val="28"/>
          <w:szCs w:val="28"/>
          <w:lang w:val="vi-VN"/>
        </w:rPr>
        <w:t>ic</w:t>
      </w:r>
      <w:r w:rsidR="00D17C61" w:rsidRPr="00D246B8">
        <w:rPr>
          <w:sz w:val="28"/>
          <w:szCs w:val="28"/>
          <w:lang w:val="vi-VN"/>
        </w:rPr>
        <w:t xml:space="preserve"> </w:t>
      </w:r>
      <w:r w:rsidR="00927A67" w:rsidRPr="00D246B8">
        <w:rPr>
          <w:sz w:val="28"/>
          <w:szCs w:val="28"/>
          <w:lang w:val="vi-VN"/>
        </w:rPr>
        <w:t>và</w:t>
      </w:r>
      <w:r w:rsidR="00D17C61" w:rsidRPr="00D246B8">
        <w:rPr>
          <w:sz w:val="28"/>
          <w:szCs w:val="28"/>
          <w:lang w:val="vi-VN"/>
        </w:rPr>
        <w:t xml:space="preserve"> quá trình tổng hợp protein của thành tế bào</w:t>
      </w:r>
      <w:r w:rsidR="00692226">
        <w:rPr>
          <w:sz w:val="28"/>
          <w:szCs w:val="28"/>
          <w:lang w:val="vi-VN"/>
        </w:rPr>
        <w:t xml:space="preserve"> vi khuẩn</w:t>
      </w:r>
      <w:r w:rsidR="00D17C61" w:rsidRPr="00D246B8">
        <w:rPr>
          <w:sz w:val="28"/>
          <w:szCs w:val="28"/>
          <w:lang w:val="vi-VN"/>
        </w:rPr>
        <w:t>. </w:t>
      </w:r>
      <w:r w:rsidR="00692226" w:rsidRPr="00D246B8">
        <w:rPr>
          <w:sz w:val="28"/>
          <w:szCs w:val="28"/>
          <w:lang w:val="vi-VN"/>
        </w:rPr>
        <w:t>Một</w:t>
      </w:r>
      <w:r w:rsidR="00692226">
        <w:rPr>
          <w:sz w:val="28"/>
          <w:szCs w:val="28"/>
          <w:lang w:val="vi-VN"/>
        </w:rPr>
        <w:t xml:space="preserve"> số lợi khuẩn như</w:t>
      </w:r>
      <w:r w:rsidR="00D17C61" w:rsidRPr="00D246B8">
        <w:rPr>
          <w:rStyle w:val="Emphasis"/>
          <w:sz w:val="28"/>
          <w:szCs w:val="28"/>
          <w:lang w:val="vi-VN"/>
        </w:rPr>
        <w:t xml:space="preserve"> E</w:t>
      </w:r>
      <w:r w:rsidR="001E6C0F">
        <w:rPr>
          <w:rStyle w:val="Emphasis"/>
          <w:sz w:val="28"/>
          <w:szCs w:val="28"/>
          <w:lang w:val="vi-VN"/>
        </w:rPr>
        <w:t xml:space="preserve">. </w:t>
      </w:r>
      <w:r w:rsidR="00D17C61" w:rsidRPr="00D246B8">
        <w:rPr>
          <w:rStyle w:val="Emphasis"/>
          <w:sz w:val="28"/>
          <w:szCs w:val="28"/>
          <w:lang w:val="vi-VN"/>
        </w:rPr>
        <w:t xml:space="preserve"> faecium</w:t>
      </w:r>
      <w:r>
        <w:rPr>
          <w:sz w:val="28"/>
          <w:szCs w:val="28"/>
          <w:lang w:val="vi-VN"/>
        </w:rPr>
        <w:t xml:space="preserve"> </w:t>
      </w:r>
      <w:r w:rsidR="00D17C61" w:rsidRPr="00D246B8">
        <w:rPr>
          <w:sz w:val="28"/>
          <w:szCs w:val="28"/>
          <w:lang w:val="vi-VN"/>
        </w:rPr>
        <w:t>CCM7420</w:t>
      </w:r>
      <w:r w:rsidR="00C07448">
        <w:rPr>
          <w:sz w:val="28"/>
          <w:szCs w:val="28"/>
          <w:lang w:val="vi-VN"/>
        </w:rPr>
        <w:t xml:space="preserve"> </w:t>
      </w:r>
      <w:r w:rsidR="00E51A59">
        <w:rPr>
          <w:sz w:val="28"/>
          <w:szCs w:val="28"/>
          <w:lang w:val="vi-VN"/>
        </w:rPr>
        <w:t xml:space="preserve">có khả </w:t>
      </w:r>
      <w:r w:rsidR="00E51A59">
        <w:rPr>
          <w:sz w:val="28"/>
          <w:szCs w:val="28"/>
          <w:lang w:val="vi-VN"/>
        </w:rPr>
        <w:lastRenderedPageBreak/>
        <w:t>năng tổng hợp</w:t>
      </w:r>
      <w:r w:rsidR="00D17C61" w:rsidRPr="00D246B8">
        <w:rPr>
          <w:sz w:val="28"/>
          <w:szCs w:val="28"/>
          <w:lang w:val="vi-VN"/>
        </w:rPr>
        <w:t xml:space="preserve"> bacteriocin </w:t>
      </w:r>
      <w:r w:rsidR="007B30E3" w:rsidRPr="00D246B8">
        <w:rPr>
          <w:sz w:val="28"/>
          <w:szCs w:val="28"/>
          <w:lang w:val="vi-VN"/>
        </w:rPr>
        <w:t>và</w:t>
      </w:r>
      <w:r w:rsidR="007B30E3">
        <w:rPr>
          <w:sz w:val="28"/>
          <w:szCs w:val="28"/>
          <w:lang w:val="vi-VN"/>
        </w:rPr>
        <w:t xml:space="preserve"> </w:t>
      </w:r>
      <w:r w:rsidR="00692226" w:rsidRPr="00D246B8">
        <w:rPr>
          <w:sz w:val="28"/>
          <w:szCs w:val="28"/>
          <w:lang w:val="vi-VN"/>
        </w:rPr>
        <w:t>đã</w:t>
      </w:r>
      <w:r w:rsidR="00692226">
        <w:rPr>
          <w:sz w:val="28"/>
          <w:szCs w:val="28"/>
          <w:lang w:val="vi-VN"/>
        </w:rPr>
        <w:t xml:space="preserve"> được chứng minh là </w:t>
      </w:r>
      <w:r w:rsidR="00D17C61" w:rsidRPr="00D246B8">
        <w:rPr>
          <w:sz w:val="28"/>
          <w:szCs w:val="28"/>
          <w:lang w:val="vi-VN"/>
        </w:rPr>
        <w:t xml:space="preserve">làm giảm đáng kể </w:t>
      </w:r>
      <w:r w:rsidR="00D17C61" w:rsidRPr="00D246B8">
        <w:rPr>
          <w:rStyle w:val="Emphasis"/>
          <w:sz w:val="28"/>
          <w:szCs w:val="28"/>
          <w:lang w:val="vi-VN"/>
        </w:rPr>
        <w:t>Staphylococci</w:t>
      </w:r>
      <w:r w:rsidR="00D17C61" w:rsidRPr="00D246B8">
        <w:rPr>
          <w:sz w:val="28"/>
          <w:szCs w:val="28"/>
          <w:lang w:val="vi-VN"/>
        </w:rPr>
        <w:t> </w:t>
      </w:r>
      <w:r w:rsidR="00D17C61" w:rsidRPr="00D246B8">
        <w:rPr>
          <w:iCs/>
          <w:sz w:val="28"/>
          <w:szCs w:val="28"/>
          <w:lang w:val="vi-VN"/>
        </w:rPr>
        <w:t>spp.</w:t>
      </w:r>
      <w:r w:rsidR="00D17C61" w:rsidRPr="00D246B8">
        <w:rPr>
          <w:sz w:val="28"/>
          <w:szCs w:val="28"/>
          <w:lang w:val="vi-VN"/>
        </w:rPr>
        <w:t xml:space="preserve"> trong manh tràng</w:t>
      </w:r>
      <w:r w:rsidR="00692226">
        <w:rPr>
          <w:sz w:val="28"/>
          <w:szCs w:val="28"/>
          <w:lang w:val="vi-VN"/>
        </w:rPr>
        <w:t xml:space="preserve"> của thỏ</w:t>
      </w:r>
      <w:r w:rsidR="005B5208">
        <w:rPr>
          <w:sz w:val="28"/>
          <w:szCs w:val="28"/>
          <w:lang w:val="vi-VN"/>
        </w:rPr>
        <w:t xml:space="preserve"> </w:t>
      </w:r>
      <w:r w:rsidR="005B5208">
        <w:rPr>
          <w:sz w:val="28"/>
          <w:szCs w:val="28"/>
          <w:lang w:val="vi-VN"/>
        </w:rPr>
        <w:fldChar w:fldCharType="begin"/>
      </w:r>
      <w:r w:rsidR="00D4654C">
        <w:rPr>
          <w:sz w:val="28"/>
          <w:szCs w:val="28"/>
          <w:lang w:val="vi-VN"/>
        </w:rPr>
        <w:instrText xml:space="preserve"> ADDIN EN.CITE &lt;EndNote&gt;&lt;Cite&gt;&lt;Author&gt;Pogány Simonová&lt;/Author&gt;&lt;Year&gt;2009&lt;/Year&gt;&lt;RecNum&gt;28&lt;/RecNum&gt;&lt;DisplayText&gt;[9]&lt;/DisplayText&gt;&lt;record&gt;&lt;rec-number&gt;28&lt;/rec-number&gt;&lt;foreign-keys&gt;&lt;key app="EN" db-id="59tvsxet3vptw7ea2r95s2vrwpw59esazwxf" timestamp="1685889177"&gt;28&lt;/key&gt;&lt;/foreign-keys&gt;&lt;ref-type name="Journal Article"&gt;17&lt;/ref-type&gt;&lt;contributors&gt;&lt;authors&gt;&lt;author&gt;Pogány Simonová, M.&lt;/author&gt;&lt;author&gt;Lauková, A.&lt;/author&gt;&lt;author&gt;Chrastinová, Ľ&lt;/author&gt;&lt;author&gt;Strompfová, V.&lt;/author&gt;&lt;author&gt;Faix, Š&lt;/author&gt;&lt;author&gt;Vasilková, Z.&lt;/author&gt;&lt;author&gt;Ondruška, Ľ&lt;/author&gt;&lt;author&gt;Jurčík, R.&lt;/author&gt;&lt;author&gt;Rafay, J.&lt;/author&gt;&lt;/authors&gt;&lt;/contributors&gt;&lt;titles&gt;&lt;title&gt;Enterococcus faecium CCM7420, bacteriocin PPB CCM7420 and their effect in the digestive tract of rabbits&lt;/title&gt;&lt;secondary-title&gt;Czech Journal of Animal Science&lt;/secondary-title&gt;&lt;/titles&gt;&lt;periodical&gt;&lt;full-title&gt;Czech Journal of Animal Science&lt;/full-title&gt;&lt;/periodical&gt;&lt;pages&gt;376-386&lt;/pages&gt;&lt;volume&gt;54&lt;/volume&gt;&lt;number&gt;8&lt;/number&gt;&lt;section&gt;376&lt;/section&gt;&lt;dates&gt;&lt;year&gt;2009&lt;/year&gt;&lt;/dates&gt;&lt;isbn&gt;12121819&amp;#xD;18059309&lt;/isbn&gt;&lt;urls&gt;&lt;/urls&gt;&lt;electronic-resource-num&gt;10.17221/1659-cjas&lt;/electronic-resource-num&gt;&lt;/record&gt;&lt;/Cite&gt;&lt;/EndNote&gt;</w:instrText>
      </w:r>
      <w:r w:rsidR="005B5208">
        <w:rPr>
          <w:sz w:val="28"/>
          <w:szCs w:val="28"/>
          <w:lang w:val="vi-VN"/>
        </w:rPr>
        <w:fldChar w:fldCharType="separate"/>
      </w:r>
      <w:r w:rsidR="00D4654C">
        <w:rPr>
          <w:noProof/>
          <w:sz w:val="28"/>
          <w:szCs w:val="28"/>
          <w:lang w:val="vi-VN"/>
        </w:rPr>
        <w:t>[9]</w:t>
      </w:r>
      <w:r w:rsidR="005B5208">
        <w:rPr>
          <w:sz w:val="28"/>
          <w:szCs w:val="28"/>
          <w:lang w:val="vi-VN"/>
        </w:rPr>
        <w:fldChar w:fldCharType="end"/>
      </w:r>
      <w:r w:rsidR="00D17C61" w:rsidRPr="00D246B8">
        <w:rPr>
          <w:sz w:val="28"/>
          <w:szCs w:val="28"/>
          <w:lang w:val="vi-VN"/>
        </w:rPr>
        <w:t>. Các nghiên cứu khác phát hiện ra rằng chủng </w:t>
      </w:r>
      <w:r w:rsidR="00D17C61" w:rsidRPr="00D246B8">
        <w:rPr>
          <w:rStyle w:val="Emphasis"/>
          <w:sz w:val="28"/>
          <w:szCs w:val="28"/>
          <w:lang w:val="vi-VN"/>
        </w:rPr>
        <w:t>E. faecium</w:t>
      </w:r>
      <w:r w:rsidR="00D17C61" w:rsidRPr="00D246B8">
        <w:rPr>
          <w:sz w:val="28"/>
          <w:szCs w:val="28"/>
          <w:lang w:val="vi-VN"/>
        </w:rPr>
        <w:t> EK13 sản sinh ra enterocin A</w:t>
      </w:r>
      <w:r w:rsidR="00E51A59">
        <w:rPr>
          <w:sz w:val="28"/>
          <w:szCs w:val="28"/>
          <w:lang w:val="vi-VN"/>
        </w:rPr>
        <w:t xml:space="preserve"> có tác dụng</w:t>
      </w:r>
      <w:r w:rsidR="00D17C61" w:rsidRPr="00D246B8">
        <w:rPr>
          <w:sz w:val="28"/>
          <w:szCs w:val="28"/>
          <w:lang w:val="vi-VN"/>
        </w:rPr>
        <w:t xml:space="preserve"> làm giảm số lượng tế bào</w:t>
      </w:r>
      <w:r w:rsidR="000D0474">
        <w:rPr>
          <w:sz w:val="28"/>
          <w:szCs w:val="28"/>
          <w:lang w:val="vi-VN"/>
        </w:rPr>
        <w:t xml:space="preserve"> </w:t>
      </w:r>
      <w:r w:rsidR="00D17C61" w:rsidRPr="00D246B8">
        <w:rPr>
          <w:rStyle w:val="Emphasis"/>
          <w:sz w:val="28"/>
          <w:szCs w:val="28"/>
          <w:lang w:val="vi-VN"/>
        </w:rPr>
        <w:t>Salmonella</w:t>
      </w:r>
      <w:r w:rsidR="00D17C61" w:rsidRPr="00D246B8">
        <w:rPr>
          <w:sz w:val="28"/>
          <w:szCs w:val="28"/>
          <w:lang w:val="vi-VN"/>
        </w:rPr>
        <w:t> ở chim và giảm sự xâm nhập của</w:t>
      </w:r>
      <w:r>
        <w:rPr>
          <w:sz w:val="28"/>
          <w:szCs w:val="28"/>
          <w:lang w:val="vi-VN"/>
        </w:rPr>
        <w:t xml:space="preserve"> </w:t>
      </w:r>
      <w:r w:rsidR="00D17C61" w:rsidRPr="00D246B8">
        <w:rPr>
          <w:rStyle w:val="Emphasis"/>
          <w:sz w:val="28"/>
          <w:szCs w:val="28"/>
          <w:lang w:val="vi-VN"/>
        </w:rPr>
        <w:t xml:space="preserve">Staphylococcus </w:t>
      </w:r>
      <w:r w:rsidR="00D17C61" w:rsidRPr="00D246B8">
        <w:rPr>
          <w:rStyle w:val="Emphasis"/>
          <w:i w:val="0"/>
          <w:sz w:val="28"/>
          <w:szCs w:val="28"/>
          <w:lang w:val="vi-VN"/>
        </w:rPr>
        <w:t>gây bệnh</w:t>
      </w:r>
      <w:r w:rsidR="00D17C61" w:rsidRPr="00D246B8">
        <w:rPr>
          <w:rStyle w:val="Emphasis"/>
          <w:sz w:val="28"/>
          <w:szCs w:val="28"/>
          <w:lang w:val="vi-VN"/>
        </w:rPr>
        <w:t xml:space="preserve"> </w:t>
      </w:r>
      <w:r w:rsidR="00D17C61" w:rsidRPr="00D246B8">
        <w:rPr>
          <w:sz w:val="28"/>
          <w:szCs w:val="28"/>
          <w:lang w:val="vi-VN"/>
        </w:rPr>
        <w:t xml:space="preserve">trong đường tiêu hóa </w:t>
      </w:r>
      <w:r w:rsidR="00E51A59">
        <w:rPr>
          <w:sz w:val="28"/>
          <w:szCs w:val="28"/>
          <w:lang w:val="vi-VN"/>
        </w:rPr>
        <w:t>ở</w:t>
      </w:r>
      <w:r w:rsidR="00D17C61" w:rsidRPr="00D246B8">
        <w:rPr>
          <w:sz w:val="28"/>
          <w:szCs w:val="28"/>
          <w:lang w:val="vi-VN"/>
        </w:rPr>
        <w:t xml:space="preserve"> thỏ</w:t>
      </w:r>
      <w:r w:rsidR="00304CDF">
        <w:rPr>
          <w:sz w:val="28"/>
          <w:szCs w:val="28"/>
          <w:lang w:val="vi-VN"/>
        </w:rPr>
        <w:t xml:space="preserve"> </w:t>
      </w:r>
      <w:r w:rsidR="00304CDF">
        <w:rPr>
          <w:sz w:val="28"/>
          <w:szCs w:val="28"/>
          <w:lang w:val="vi-VN"/>
        </w:rPr>
        <w:fldChar w:fldCharType="begin"/>
      </w:r>
      <w:r w:rsidR="00D4654C">
        <w:rPr>
          <w:sz w:val="28"/>
          <w:szCs w:val="28"/>
          <w:lang w:val="vi-VN"/>
        </w:rPr>
        <w:instrText xml:space="preserve"> ADDIN EN.CITE &lt;EndNote&gt;&lt;Cite&gt;&lt;Author&gt;Lauková&lt;/Author&gt;&lt;Year&gt;2006&lt;/Year&gt;&lt;RecNum&gt;31&lt;/RecNum&gt;&lt;DisplayText&gt;[10]&lt;/DisplayText&gt;&lt;record&gt;&lt;rec-number&gt;31&lt;/rec-number&gt;&lt;foreign-keys&gt;&lt;key app="EN" db-id="59tvsxet3vptw7ea2r95s2vrwpw59esazwxf" timestamp="1685889643"&gt;31&lt;/key&gt;&lt;/foreign-keys&gt;&lt;ref-type name="Journal Article"&gt;17&lt;/ref-type&gt;&lt;contributors&gt;&lt;authors&gt;&lt;author&gt;Lauková, Andrea&lt;/author&gt;&lt;author&gt;Strompfová, Viola&lt;/author&gt;&lt;author&gt;Skřivanová, Viera&lt;/author&gt;&lt;author&gt;Volek, Zdeněk&lt;/author&gt;&lt;author&gt;Jindřichová, Eva&lt;/author&gt;&lt;author&gt;Marounek, Milan&lt;/author&gt;&lt;/authors&gt;&lt;/contributors&gt;&lt;titles&gt;&lt;title&gt;Bacteriocin-producing strain of Enterococcus faecium EK 13 with probiotic character and its application in the digestive tract of rabbits&lt;/title&gt;&lt;secondary-title&gt;Biologia&lt;/secondary-title&gt;&lt;/titles&gt;&lt;periodical&gt;&lt;full-title&gt;Biologia&lt;/full-title&gt;&lt;/periodical&gt;&lt;pages&gt;779-782&lt;/pages&gt;&lt;volume&gt;61&lt;/volume&gt;&lt;number&gt;6&lt;/number&gt;&lt;section&gt;779&lt;/section&gt;&lt;dates&gt;&lt;year&gt;2006&lt;/year&gt;&lt;/dates&gt;&lt;isbn&gt;0006-3088&amp;#xD;1336-9563&lt;/isbn&gt;&lt;urls&gt;&lt;/urls&gt;&lt;electronic-resource-num&gt;10.2478/s11756-006-0191-9&lt;/electronic-resource-num&gt;&lt;/record&gt;&lt;/Cite&gt;&lt;/EndNote&gt;</w:instrText>
      </w:r>
      <w:r w:rsidR="00304CDF">
        <w:rPr>
          <w:sz w:val="28"/>
          <w:szCs w:val="28"/>
          <w:lang w:val="vi-VN"/>
        </w:rPr>
        <w:fldChar w:fldCharType="separate"/>
      </w:r>
      <w:r w:rsidR="00D4654C">
        <w:rPr>
          <w:noProof/>
          <w:sz w:val="28"/>
          <w:szCs w:val="28"/>
          <w:lang w:val="vi-VN"/>
        </w:rPr>
        <w:t>[10]</w:t>
      </w:r>
      <w:r w:rsidR="00304CDF">
        <w:rPr>
          <w:sz w:val="28"/>
          <w:szCs w:val="28"/>
          <w:lang w:val="vi-VN"/>
        </w:rPr>
        <w:fldChar w:fldCharType="end"/>
      </w:r>
      <w:r w:rsidR="00D17C61" w:rsidRPr="00D246B8">
        <w:rPr>
          <w:sz w:val="28"/>
          <w:szCs w:val="28"/>
          <w:lang w:val="vi-VN"/>
        </w:rPr>
        <w:t xml:space="preserve">. Vi khuẩn LAB sản xuất nisin và pediocin làm giảm sự xâm lấn của cầu khuẩn gây bệnh </w:t>
      </w:r>
      <w:r w:rsidR="00E51A59" w:rsidRPr="00D246B8">
        <w:rPr>
          <w:sz w:val="28"/>
          <w:szCs w:val="28"/>
          <w:lang w:val="vi-VN"/>
        </w:rPr>
        <w:t>tại</w:t>
      </w:r>
      <w:r w:rsidR="00D17C61" w:rsidRPr="00D246B8">
        <w:rPr>
          <w:sz w:val="28"/>
          <w:szCs w:val="28"/>
          <w:lang w:val="vi-VN"/>
        </w:rPr>
        <w:t xml:space="preserve"> niêm mạc ruột ở chuột. </w:t>
      </w:r>
    </w:p>
    <w:p w:rsidR="00D17C61" w:rsidRPr="00624833" w:rsidRDefault="000704D8" w:rsidP="00E55891">
      <w:pPr>
        <w:spacing w:line="360" w:lineRule="auto"/>
        <w:jc w:val="both"/>
        <w:rPr>
          <w:color w:val="212121"/>
          <w:sz w:val="28"/>
          <w:szCs w:val="28"/>
          <w:shd w:val="clear" w:color="auto" w:fill="FFFFFF"/>
          <w:lang w:val="vi-VN"/>
        </w:rPr>
      </w:pPr>
      <w:r>
        <w:rPr>
          <w:bCs/>
          <w:sz w:val="28"/>
          <w:szCs w:val="28"/>
          <w:lang w:val="pt-BR"/>
        </w:rPr>
        <w:t xml:space="preserve"> </w:t>
      </w:r>
      <w:r w:rsidR="001F62A0">
        <w:rPr>
          <w:bCs/>
          <w:sz w:val="28"/>
          <w:szCs w:val="28"/>
          <w:lang w:val="pt-BR"/>
        </w:rPr>
        <w:tab/>
      </w:r>
      <w:proofErr w:type="spellStart"/>
      <w:r w:rsidR="00927A67" w:rsidRPr="00927A67">
        <w:rPr>
          <w:bCs/>
          <w:i/>
          <w:iCs/>
          <w:sz w:val="28"/>
          <w:szCs w:val="28"/>
          <w:lang w:val="pt-BR"/>
        </w:rPr>
        <w:t>Cơ</w:t>
      </w:r>
      <w:proofErr w:type="spellEnd"/>
      <w:r w:rsidR="00927A67" w:rsidRPr="00927A67">
        <w:rPr>
          <w:bCs/>
          <w:i/>
          <w:iCs/>
          <w:sz w:val="28"/>
          <w:szCs w:val="28"/>
          <w:lang w:val="vi-VN"/>
        </w:rPr>
        <w:t xml:space="preserve"> chế </w:t>
      </w:r>
      <w:proofErr w:type="spellStart"/>
      <w:r w:rsidR="00D17C61" w:rsidRPr="00927A67">
        <w:rPr>
          <w:i/>
          <w:iCs/>
          <w:sz w:val="28"/>
          <w:szCs w:val="28"/>
          <w:lang w:val="pt-BR" w:eastAsia="vi-VN"/>
        </w:rPr>
        <w:t>cạnh</w:t>
      </w:r>
      <w:proofErr w:type="spellEnd"/>
      <w:r w:rsidR="00D17C61" w:rsidRPr="00927A67">
        <w:rPr>
          <w:i/>
          <w:iCs/>
          <w:sz w:val="28"/>
          <w:szCs w:val="28"/>
          <w:lang w:val="pt-BR" w:eastAsia="vi-VN"/>
        </w:rPr>
        <w:t xml:space="preserve"> </w:t>
      </w:r>
      <w:proofErr w:type="spellStart"/>
      <w:r w:rsidR="00D17C61" w:rsidRPr="00927A67">
        <w:rPr>
          <w:i/>
          <w:iCs/>
          <w:sz w:val="28"/>
          <w:szCs w:val="28"/>
          <w:lang w:val="pt-BR" w:eastAsia="vi-VN"/>
        </w:rPr>
        <w:t>tranh</w:t>
      </w:r>
      <w:proofErr w:type="spellEnd"/>
      <w:r w:rsidR="00D17C61" w:rsidRPr="00927A67">
        <w:rPr>
          <w:i/>
          <w:iCs/>
          <w:sz w:val="28"/>
          <w:szCs w:val="28"/>
          <w:lang w:val="pt-BR" w:eastAsia="vi-VN"/>
        </w:rPr>
        <w:t xml:space="preserve"> </w:t>
      </w:r>
      <w:proofErr w:type="spellStart"/>
      <w:r w:rsidR="00D17C61" w:rsidRPr="00927A67">
        <w:rPr>
          <w:i/>
          <w:iCs/>
          <w:sz w:val="28"/>
          <w:szCs w:val="28"/>
          <w:lang w:val="pt-BR" w:eastAsia="vi-VN"/>
        </w:rPr>
        <w:t>vị</w:t>
      </w:r>
      <w:proofErr w:type="spellEnd"/>
      <w:r w:rsidR="00D17C61" w:rsidRPr="00927A67">
        <w:rPr>
          <w:i/>
          <w:iCs/>
          <w:sz w:val="28"/>
          <w:szCs w:val="28"/>
          <w:lang w:val="pt-BR" w:eastAsia="vi-VN"/>
        </w:rPr>
        <w:t xml:space="preserve"> </w:t>
      </w:r>
      <w:proofErr w:type="spellStart"/>
      <w:r w:rsidR="00D17C61" w:rsidRPr="00927A67">
        <w:rPr>
          <w:i/>
          <w:iCs/>
          <w:sz w:val="28"/>
          <w:szCs w:val="28"/>
          <w:lang w:val="pt-BR" w:eastAsia="vi-VN"/>
        </w:rPr>
        <w:t>trí</w:t>
      </w:r>
      <w:proofErr w:type="spellEnd"/>
      <w:r w:rsidR="00D17C61" w:rsidRPr="00927A67">
        <w:rPr>
          <w:i/>
          <w:iCs/>
          <w:sz w:val="28"/>
          <w:szCs w:val="28"/>
          <w:lang w:val="pt-BR" w:eastAsia="vi-VN"/>
        </w:rPr>
        <w:t xml:space="preserve"> </w:t>
      </w:r>
      <w:proofErr w:type="spellStart"/>
      <w:r w:rsidR="00D17C61" w:rsidRPr="00927A67">
        <w:rPr>
          <w:i/>
          <w:iCs/>
          <w:sz w:val="28"/>
          <w:szCs w:val="28"/>
          <w:lang w:val="pt-BR" w:eastAsia="vi-VN"/>
        </w:rPr>
        <w:t>bám</w:t>
      </w:r>
      <w:proofErr w:type="spellEnd"/>
      <w:r w:rsidR="00D17C61" w:rsidRPr="00927A67">
        <w:rPr>
          <w:i/>
          <w:iCs/>
          <w:sz w:val="28"/>
          <w:szCs w:val="28"/>
          <w:lang w:val="pt-BR" w:eastAsia="vi-VN"/>
        </w:rPr>
        <w:t xml:space="preserve"> </w:t>
      </w:r>
      <w:proofErr w:type="spellStart"/>
      <w:r w:rsidR="00D17C61" w:rsidRPr="00927A67">
        <w:rPr>
          <w:i/>
          <w:iCs/>
          <w:sz w:val="28"/>
          <w:szCs w:val="28"/>
          <w:lang w:val="pt-BR" w:eastAsia="vi-VN"/>
        </w:rPr>
        <w:t>trên</w:t>
      </w:r>
      <w:proofErr w:type="spellEnd"/>
      <w:r w:rsidR="00D17C61" w:rsidRPr="00927A67">
        <w:rPr>
          <w:i/>
          <w:iCs/>
          <w:sz w:val="28"/>
          <w:szCs w:val="28"/>
          <w:lang w:val="pt-BR" w:eastAsia="vi-VN"/>
        </w:rPr>
        <w:t xml:space="preserve"> </w:t>
      </w:r>
      <w:proofErr w:type="spellStart"/>
      <w:r w:rsidR="00D17C61" w:rsidRPr="00927A67">
        <w:rPr>
          <w:i/>
          <w:iCs/>
          <w:sz w:val="28"/>
          <w:szCs w:val="28"/>
          <w:lang w:val="pt-BR" w:eastAsia="vi-VN"/>
        </w:rPr>
        <w:t>nhu</w:t>
      </w:r>
      <w:proofErr w:type="spellEnd"/>
      <w:r w:rsidR="00D17C61" w:rsidRPr="00927A67">
        <w:rPr>
          <w:i/>
          <w:iCs/>
          <w:sz w:val="28"/>
          <w:szCs w:val="28"/>
          <w:lang w:val="pt-BR" w:eastAsia="vi-VN"/>
        </w:rPr>
        <w:t xml:space="preserve"> </w:t>
      </w:r>
      <w:proofErr w:type="spellStart"/>
      <w:r w:rsidR="00D17C61" w:rsidRPr="00927A67">
        <w:rPr>
          <w:i/>
          <w:iCs/>
          <w:sz w:val="28"/>
          <w:szCs w:val="28"/>
          <w:lang w:val="pt-BR" w:eastAsia="vi-VN"/>
        </w:rPr>
        <w:t>mô</w:t>
      </w:r>
      <w:proofErr w:type="spellEnd"/>
      <w:r w:rsidR="00D17C61" w:rsidRPr="00927A67">
        <w:rPr>
          <w:i/>
          <w:iCs/>
          <w:sz w:val="28"/>
          <w:szCs w:val="28"/>
          <w:lang w:val="pt-BR" w:eastAsia="vi-VN"/>
        </w:rPr>
        <w:t xml:space="preserve"> </w:t>
      </w:r>
      <w:proofErr w:type="spellStart"/>
      <w:r w:rsidR="00D17C61" w:rsidRPr="00927A67">
        <w:rPr>
          <w:i/>
          <w:iCs/>
          <w:sz w:val="28"/>
          <w:szCs w:val="28"/>
          <w:lang w:val="pt-BR" w:eastAsia="vi-VN"/>
        </w:rPr>
        <w:t>ruột</w:t>
      </w:r>
      <w:proofErr w:type="spellEnd"/>
      <w:r w:rsidR="00927A67">
        <w:rPr>
          <w:i/>
          <w:iCs/>
          <w:sz w:val="28"/>
          <w:szCs w:val="28"/>
          <w:lang w:val="vi-VN" w:eastAsia="vi-VN"/>
        </w:rPr>
        <w:t>:</w:t>
      </w:r>
      <w:r w:rsidR="00606D0F" w:rsidRPr="00927A67">
        <w:rPr>
          <w:sz w:val="28"/>
          <w:szCs w:val="28"/>
          <w:lang w:val="pt-BR" w:eastAsia="vi-VN"/>
        </w:rPr>
        <w:t xml:space="preserve"> </w:t>
      </w:r>
      <w:proofErr w:type="spellStart"/>
      <w:r w:rsidR="00D17C61" w:rsidRPr="00710446">
        <w:rPr>
          <w:sz w:val="28"/>
          <w:szCs w:val="28"/>
          <w:lang w:val="pt-BR" w:eastAsia="vi-VN"/>
        </w:rPr>
        <w:t>Lợi</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khuẩn</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có</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tác</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dụng</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bảo</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vệ</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niêm</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mạc</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ruột</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nhờ</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cơ</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chế</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ngăn</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chặn</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sự</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bám</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dính</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của</w:t>
      </w:r>
      <w:proofErr w:type="spellEnd"/>
      <w:r w:rsidR="00D17C61" w:rsidRPr="00710446">
        <w:rPr>
          <w:sz w:val="28"/>
          <w:szCs w:val="28"/>
          <w:lang w:val="pt-BR" w:eastAsia="vi-VN"/>
        </w:rPr>
        <w:t xml:space="preserve"> vi </w:t>
      </w:r>
      <w:proofErr w:type="spellStart"/>
      <w:r w:rsidR="00D17C61" w:rsidRPr="00710446">
        <w:rPr>
          <w:sz w:val="28"/>
          <w:szCs w:val="28"/>
          <w:lang w:val="pt-BR" w:eastAsia="vi-VN"/>
        </w:rPr>
        <w:t>khuẩn</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gây</w:t>
      </w:r>
      <w:proofErr w:type="spellEnd"/>
      <w:r w:rsidR="00D17C61" w:rsidRPr="00710446">
        <w:rPr>
          <w:sz w:val="28"/>
          <w:szCs w:val="28"/>
          <w:lang w:val="pt-BR" w:eastAsia="vi-VN"/>
        </w:rPr>
        <w:t xml:space="preserve"> </w:t>
      </w:r>
      <w:proofErr w:type="spellStart"/>
      <w:r w:rsidR="00D17C61" w:rsidRPr="00710446">
        <w:rPr>
          <w:sz w:val="28"/>
          <w:szCs w:val="28"/>
          <w:lang w:val="pt-BR" w:eastAsia="vi-VN"/>
        </w:rPr>
        <w:t>bệnh</w:t>
      </w:r>
      <w:proofErr w:type="spellEnd"/>
      <w:r w:rsidR="00D17C61" w:rsidRPr="00710446">
        <w:rPr>
          <w:sz w:val="28"/>
          <w:szCs w:val="28"/>
          <w:lang w:val="pt-BR" w:eastAsia="vi-VN"/>
        </w:rPr>
        <w:t>.</w:t>
      </w:r>
      <w:r w:rsidR="00C07448">
        <w:rPr>
          <w:sz w:val="28"/>
          <w:szCs w:val="28"/>
          <w:lang w:val="vi-VN" w:eastAsia="vi-VN"/>
        </w:rPr>
        <w:t xml:space="preserve"> C</w:t>
      </w:r>
      <w:r w:rsidR="00D17C61" w:rsidRPr="00D246B8">
        <w:rPr>
          <w:sz w:val="28"/>
          <w:szCs w:val="28"/>
          <w:shd w:val="clear" w:color="auto" w:fill="FFFFFF"/>
          <w:lang w:val="vi-VN"/>
        </w:rPr>
        <w:t>ác nghiên cứu trên niêm mạc của người</w:t>
      </w:r>
      <w:r w:rsidR="00813ADF">
        <w:rPr>
          <w:sz w:val="28"/>
          <w:szCs w:val="28"/>
          <w:shd w:val="clear" w:color="auto" w:fill="FFFFFF"/>
          <w:lang w:val="vi-VN"/>
        </w:rPr>
        <w:t xml:space="preserve"> và </w:t>
      </w:r>
      <w:r w:rsidR="00D17C61" w:rsidRPr="00D246B8">
        <w:rPr>
          <w:sz w:val="28"/>
          <w:szCs w:val="28"/>
          <w:shd w:val="clear" w:color="auto" w:fill="FFFFFF"/>
          <w:lang w:val="vi-VN"/>
        </w:rPr>
        <w:t>động vật đã chứng minh tác dụng của</w:t>
      </w:r>
      <w:r w:rsidR="00E51A59">
        <w:rPr>
          <w:sz w:val="28"/>
          <w:szCs w:val="28"/>
          <w:shd w:val="clear" w:color="auto" w:fill="FFFFFF"/>
          <w:lang w:val="vi-VN"/>
        </w:rPr>
        <w:t xml:space="preserve"> </w:t>
      </w:r>
      <w:r w:rsidR="00D17C61" w:rsidRPr="00D246B8">
        <w:rPr>
          <w:sz w:val="28"/>
          <w:szCs w:val="28"/>
          <w:shd w:val="clear" w:color="auto" w:fill="FFFFFF"/>
          <w:lang w:val="vi-VN"/>
        </w:rPr>
        <w:t>lợi khuẩn</w:t>
      </w:r>
      <w:r w:rsidR="00E51A59">
        <w:rPr>
          <w:sz w:val="28"/>
          <w:szCs w:val="28"/>
          <w:shd w:val="clear" w:color="auto" w:fill="FFFFFF"/>
          <w:lang w:val="vi-VN"/>
        </w:rPr>
        <w:t xml:space="preserve"> LAB</w:t>
      </w:r>
      <w:r w:rsidR="00D17C61" w:rsidRPr="00D246B8">
        <w:rPr>
          <w:sz w:val="28"/>
          <w:szCs w:val="28"/>
          <w:shd w:val="clear" w:color="auto" w:fill="FFFFFF"/>
          <w:lang w:val="vi-VN"/>
        </w:rPr>
        <w:t xml:space="preserve"> đối với việc loại trừ mầm bệnh qua cơ chế cạnh tranh</w:t>
      </w:r>
      <w:r w:rsidR="006F34A8">
        <w:rPr>
          <w:sz w:val="28"/>
          <w:szCs w:val="28"/>
          <w:shd w:val="clear" w:color="auto" w:fill="FFFFFF"/>
          <w:lang w:val="vi-VN"/>
        </w:rPr>
        <w:t>.</w:t>
      </w:r>
      <w:r w:rsidR="00813ADF">
        <w:rPr>
          <w:sz w:val="28"/>
          <w:szCs w:val="28"/>
          <w:shd w:val="clear" w:color="auto" w:fill="FFFFFF"/>
          <w:lang w:val="vi-VN"/>
        </w:rPr>
        <w:t xml:space="preserve"> Vi khuẩn </w:t>
      </w:r>
      <w:r w:rsidR="006F34A8">
        <w:rPr>
          <w:rStyle w:val="Emphasis"/>
          <w:sz w:val="28"/>
          <w:szCs w:val="28"/>
          <w:shd w:val="clear" w:color="auto" w:fill="FFFFFF"/>
          <w:lang w:val="vi-VN"/>
        </w:rPr>
        <w:t>L</w:t>
      </w:r>
      <w:r w:rsidR="001E6C0F">
        <w:rPr>
          <w:rStyle w:val="Emphasis"/>
          <w:sz w:val="28"/>
          <w:szCs w:val="28"/>
          <w:shd w:val="clear" w:color="auto" w:fill="FFFFFF"/>
          <w:lang w:val="vi-VN"/>
        </w:rPr>
        <w:t>.</w:t>
      </w:r>
      <w:r w:rsidR="00D17C61" w:rsidRPr="00D246B8">
        <w:rPr>
          <w:rStyle w:val="Emphasis"/>
          <w:sz w:val="28"/>
          <w:szCs w:val="28"/>
          <w:shd w:val="clear" w:color="auto" w:fill="FFFFFF"/>
          <w:lang w:val="vi-VN"/>
        </w:rPr>
        <w:t xml:space="preserve"> rhamnosus</w:t>
      </w:r>
      <w:r w:rsidR="00D17C61" w:rsidRPr="00D246B8">
        <w:rPr>
          <w:sz w:val="28"/>
          <w:szCs w:val="28"/>
          <w:shd w:val="clear" w:color="auto" w:fill="FFFFFF"/>
          <w:lang w:val="vi-VN"/>
        </w:rPr>
        <w:t> GG có đặc tính bám dính và ngăn chặn sự xâm nhập của</w:t>
      </w:r>
      <w:r w:rsidR="00C07448">
        <w:rPr>
          <w:sz w:val="28"/>
          <w:szCs w:val="28"/>
          <w:shd w:val="clear" w:color="auto" w:fill="FFFFFF"/>
          <w:lang w:val="vi-VN"/>
        </w:rPr>
        <w:t xml:space="preserve"> </w:t>
      </w:r>
      <w:r w:rsidR="00D17C61" w:rsidRPr="00D246B8">
        <w:rPr>
          <w:sz w:val="28"/>
          <w:szCs w:val="28"/>
          <w:shd w:val="clear" w:color="auto" w:fill="FFFFFF"/>
          <w:lang w:val="vi-VN"/>
        </w:rPr>
        <w:t>vi</w:t>
      </w:r>
      <w:r w:rsidR="00C07448">
        <w:rPr>
          <w:sz w:val="28"/>
          <w:szCs w:val="28"/>
          <w:shd w:val="clear" w:color="auto" w:fill="FFFFFF"/>
          <w:lang w:val="vi-VN"/>
        </w:rPr>
        <w:t xml:space="preserve"> </w:t>
      </w:r>
      <w:r w:rsidR="00D17C61" w:rsidRPr="00D246B8">
        <w:rPr>
          <w:sz w:val="28"/>
          <w:szCs w:val="28"/>
          <w:shd w:val="clear" w:color="auto" w:fill="FFFFFF"/>
          <w:lang w:val="vi-VN"/>
        </w:rPr>
        <w:t>khuẩn</w:t>
      </w:r>
      <w:r w:rsidR="00281CDF">
        <w:rPr>
          <w:sz w:val="28"/>
          <w:szCs w:val="28"/>
          <w:shd w:val="clear" w:color="auto" w:fill="FFFFFF"/>
          <w:lang w:val="vi-VN"/>
        </w:rPr>
        <w:t xml:space="preserve"> có hại như</w:t>
      </w:r>
      <w:r w:rsidR="00D17C61" w:rsidRPr="00D246B8">
        <w:rPr>
          <w:sz w:val="28"/>
          <w:szCs w:val="28"/>
          <w:shd w:val="clear" w:color="auto" w:fill="FFFFFF"/>
          <w:lang w:val="vi-VN"/>
        </w:rPr>
        <w:t> </w:t>
      </w:r>
      <w:r w:rsidR="00725414" w:rsidRPr="00D246B8">
        <w:rPr>
          <w:i/>
          <w:iCs/>
          <w:sz w:val="28"/>
          <w:szCs w:val="28"/>
          <w:shd w:val="clear" w:color="auto" w:fill="FFFFFF"/>
          <w:lang w:val="vi-VN"/>
        </w:rPr>
        <w:t>Salmonella</w:t>
      </w:r>
      <w:r w:rsidR="00C07448">
        <w:rPr>
          <w:i/>
          <w:iCs/>
          <w:sz w:val="28"/>
          <w:szCs w:val="28"/>
          <w:shd w:val="clear" w:color="auto" w:fill="FFFFFF"/>
          <w:lang w:val="vi-VN"/>
        </w:rPr>
        <w:t xml:space="preserve"> </w:t>
      </w:r>
      <w:r w:rsidR="00B34820" w:rsidRPr="00D246B8">
        <w:rPr>
          <w:sz w:val="28"/>
          <w:szCs w:val="28"/>
          <w:shd w:val="clear" w:color="auto" w:fill="FFFFFF"/>
          <w:lang w:val="vi-VN"/>
        </w:rPr>
        <w:t>và</w:t>
      </w:r>
      <w:r w:rsidR="00C07448">
        <w:rPr>
          <w:sz w:val="28"/>
          <w:szCs w:val="28"/>
          <w:shd w:val="clear" w:color="auto" w:fill="FFFFFF"/>
          <w:lang w:val="vi-VN"/>
        </w:rPr>
        <w:t xml:space="preserve"> </w:t>
      </w:r>
      <w:r w:rsidR="00B34820" w:rsidRPr="00D246B8">
        <w:rPr>
          <w:rStyle w:val="Emphasis"/>
          <w:color w:val="212121"/>
          <w:sz w:val="28"/>
          <w:szCs w:val="28"/>
          <w:shd w:val="clear" w:color="auto" w:fill="FFFFFF"/>
          <w:lang w:val="vi-VN"/>
        </w:rPr>
        <w:t>E.</w:t>
      </w:r>
      <w:r w:rsidR="00624833">
        <w:rPr>
          <w:rStyle w:val="Emphasis"/>
          <w:color w:val="212121"/>
          <w:sz w:val="28"/>
          <w:szCs w:val="28"/>
          <w:shd w:val="clear" w:color="auto" w:fill="FFFFFF"/>
          <w:lang w:val="vi-VN"/>
        </w:rPr>
        <w:t xml:space="preserve"> </w:t>
      </w:r>
      <w:r w:rsidR="00B34820" w:rsidRPr="00D246B8">
        <w:rPr>
          <w:rStyle w:val="Emphasis"/>
          <w:color w:val="212121"/>
          <w:sz w:val="28"/>
          <w:szCs w:val="28"/>
          <w:shd w:val="clear" w:color="auto" w:fill="FFFFFF"/>
          <w:lang w:val="vi-VN"/>
        </w:rPr>
        <w:t>coli</w:t>
      </w:r>
      <w:r w:rsidR="00B34820" w:rsidRPr="00D246B8">
        <w:rPr>
          <w:color w:val="212121"/>
          <w:sz w:val="28"/>
          <w:szCs w:val="28"/>
          <w:shd w:val="clear" w:color="auto" w:fill="FFFFFF"/>
          <w:lang w:val="vi-VN"/>
        </w:rPr>
        <w:t> gây</w:t>
      </w:r>
      <w:r w:rsidR="00C07448">
        <w:rPr>
          <w:color w:val="212121"/>
          <w:sz w:val="28"/>
          <w:szCs w:val="28"/>
          <w:shd w:val="clear" w:color="auto" w:fill="FFFFFF"/>
          <w:lang w:val="vi-VN"/>
        </w:rPr>
        <w:t xml:space="preserve"> </w:t>
      </w:r>
      <w:r w:rsidR="00B34820" w:rsidRPr="00D246B8">
        <w:rPr>
          <w:color w:val="212121"/>
          <w:sz w:val="28"/>
          <w:szCs w:val="28"/>
          <w:shd w:val="clear" w:color="auto" w:fill="FFFFFF"/>
          <w:lang w:val="vi-VN"/>
        </w:rPr>
        <w:t>xuất</w:t>
      </w:r>
      <w:r w:rsidR="00C07448">
        <w:rPr>
          <w:color w:val="212121"/>
          <w:sz w:val="28"/>
          <w:szCs w:val="28"/>
          <w:shd w:val="clear" w:color="auto" w:fill="FFFFFF"/>
          <w:lang w:val="vi-VN"/>
        </w:rPr>
        <w:t xml:space="preserve"> </w:t>
      </w:r>
      <w:r w:rsidR="00B34820" w:rsidRPr="00D246B8">
        <w:rPr>
          <w:color w:val="212121"/>
          <w:sz w:val="28"/>
          <w:szCs w:val="28"/>
          <w:shd w:val="clear" w:color="auto" w:fill="FFFFFF"/>
          <w:lang w:val="vi-VN"/>
        </w:rPr>
        <w:t>huyết</w:t>
      </w:r>
      <w:r w:rsidR="00C07448">
        <w:rPr>
          <w:color w:val="212121"/>
          <w:sz w:val="28"/>
          <w:szCs w:val="28"/>
          <w:shd w:val="clear" w:color="auto" w:fill="FFFFFF"/>
          <w:lang w:val="vi-VN"/>
        </w:rPr>
        <w:t xml:space="preserve"> </w:t>
      </w:r>
      <w:r w:rsidR="00B34820" w:rsidRPr="00D246B8">
        <w:rPr>
          <w:color w:val="212121"/>
          <w:sz w:val="28"/>
          <w:szCs w:val="28"/>
          <w:shd w:val="clear" w:color="auto" w:fill="FFFFFF"/>
          <w:lang w:val="vi-VN"/>
        </w:rPr>
        <w:t>ruột</w:t>
      </w:r>
      <w:r w:rsidR="00624833">
        <w:rPr>
          <w:color w:val="212121"/>
          <w:sz w:val="28"/>
          <w:szCs w:val="28"/>
          <w:shd w:val="clear" w:color="auto" w:fill="FFFFFF"/>
          <w:lang w:val="vi-VN"/>
        </w:rPr>
        <w:t xml:space="preserve"> (Enterohemorrhagic Escherichia coli – EHEC) </w:t>
      </w:r>
      <w:r w:rsidR="00D17C61" w:rsidRPr="00D246B8">
        <w:rPr>
          <w:sz w:val="28"/>
          <w:szCs w:val="28"/>
          <w:shd w:val="clear" w:color="auto" w:fill="FFFFFF"/>
          <w:lang w:val="vi-VN"/>
        </w:rPr>
        <w:t xml:space="preserve">vào tế bào đường ruột </w:t>
      </w:r>
      <w:r w:rsidR="00E51A59">
        <w:rPr>
          <w:sz w:val="28"/>
          <w:szCs w:val="28"/>
          <w:shd w:val="clear" w:color="auto" w:fill="FFFFFF"/>
          <w:lang w:val="vi-VN"/>
        </w:rPr>
        <w:t>ở</w:t>
      </w:r>
      <w:r w:rsidR="00D17C61" w:rsidRPr="00D246B8">
        <w:rPr>
          <w:sz w:val="28"/>
          <w:szCs w:val="28"/>
          <w:shd w:val="clear" w:color="auto" w:fill="FFFFFF"/>
          <w:lang w:val="vi-VN"/>
        </w:rPr>
        <w:t xml:space="preserve"> người. Tác nhân gây bệnh đường ruột như EHEC, sử dụng fimbriae loại 1 nhạy cảm với mannose để gắn vào oligosacarit </w:t>
      </w:r>
      <w:r w:rsidR="00E51A59" w:rsidRPr="00D246B8">
        <w:rPr>
          <w:sz w:val="28"/>
          <w:szCs w:val="28"/>
          <w:shd w:val="clear" w:color="auto" w:fill="FFFFFF"/>
          <w:lang w:val="vi-VN"/>
        </w:rPr>
        <w:t>dư</w:t>
      </w:r>
      <w:r w:rsidR="00E51A59">
        <w:rPr>
          <w:sz w:val="28"/>
          <w:szCs w:val="28"/>
          <w:shd w:val="clear" w:color="auto" w:fill="FFFFFF"/>
          <w:lang w:val="vi-VN"/>
        </w:rPr>
        <w:t xml:space="preserve"> </w:t>
      </w:r>
      <w:r w:rsidR="00D17C61" w:rsidRPr="00D246B8">
        <w:rPr>
          <w:sz w:val="28"/>
          <w:szCs w:val="28"/>
          <w:shd w:val="clear" w:color="auto" w:fill="FFFFFF"/>
          <w:lang w:val="vi-VN"/>
        </w:rPr>
        <w:t>của glycoprotein hoặc glycolipid trên bề mặt tế bào biểu mô ruột.</w:t>
      </w:r>
      <w:r w:rsidR="00E07F22">
        <w:rPr>
          <w:sz w:val="28"/>
          <w:szCs w:val="28"/>
          <w:shd w:val="clear" w:color="auto" w:fill="FFFFFF"/>
          <w:lang w:val="vi-VN"/>
        </w:rPr>
        <w:t xml:space="preserve"> </w:t>
      </w:r>
      <w:r w:rsidR="00D17C61" w:rsidRPr="00D246B8">
        <w:rPr>
          <w:sz w:val="28"/>
          <w:szCs w:val="28"/>
          <w:shd w:val="clear" w:color="auto" w:fill="FFFFFF"/>
          <w:lang w:val="vi-VN"/>
        </w:rPr>
        <w:t xml:space="preserve">Các chủng lợi khuẩn </w:t>
      </w:r>
      <w:r w:rsidR="00D17C61" w:rsidRPr="00D246B8">
        <w:rPr>
          <w:i/>
          <w:sz w:val="28"/>
          <w:szCs w:val="28"/>
          <w:shd w:val="clear" w:color="auto" w:fill="FFFFFF"/>
          <w:lang w:val="vi-VN"/>
        </w:rPr>
        <w:t xml:space="preserve">Lactobacilli </w:t>
      </w:r>
      <w:r w:rsidR="00D17C61" w:rsidRPr="00D246B8">
        <w:rPr>
          <w:sz w:val="28"/>
          <w:szCs w:val="28"/>
          <w:shd w:val="clear" w:color="auto" w:fill="FFFFFF"/>
          <w:lang w:val="vi-VN"/>
        </w:rPr>
        <w:t xml:space="preserve">và </w:t>
      </w:r>
      <w:r w:rsidR="00D17C61" w:rsidRPr="00D246B8">
        <w:rPr>
          <w:i/>
          <w:sz w:val="28"/>
          <w:szCs w:val="28"/>
          <w:shd w:val="clear" w:color="auto" w:fill="FFFFFF"/>
          <w:lang w:val="vi-VN"/>
        </w:rPr>
        <w:t>Bifidobacteria</w:t>
      </w:r>
      <w:r w:rsidR="00D17C61" w:rsidRPr="00D246B8">
        <w:rPr>
          <w:sz w:val="28"/>
          <w:szCs w:val="28"/>
          <w:shd w:val="clear" w:color="auto" w:fill="FFFFFF"/>
          <w:lang w:val="vi-VN"/>
        </w:rPr>
        <w:t xml:space="preserve"> </w:t>
      </w:r>
      <w:r w:rsidR="00E51A59" w:rsidRPr="00D246B8">
        <w:rPr>
          <w:sz w:val="28"/>
          <w:szCs w:val="28"/>
          <w:shd w:val="clear" w:color="auto" w:fill="FFFFFF"/>
          <w:lang w:val="vi-VN"/>
        </w:rPr>
        <w:t>cũng</w:t>
      </w:r>
      <w:r w:rsidR="00E51A59">
        <w:rPr>
          <w:sz w:val="28"/>
          <w:szCs w:val="28"/>
          <w:shd w:val="clear" w:color="auto" w:fill="FFFFFF"/>
          <w:lang w:val="vi-VN"/>
        </w:rPr>
        <w:t xml:space="preserve"> </w:t>
      </w:r>
      <w:r w:rsidR="00D17C61" w:rsidRPr="00D246B8">
        <w:rPr>
          <w:sz w:val="28"/>
          <w:szCs w:val="28"/>
          <w:shd w:val="clear" w:color="auto" w:fill="FFFFFF"/>
          <w:lang w:val="vi-VN"/>
        </w:rPr>
        <w:t>gắn vào cùng một vị trí thụ thể và</w:t>
      </w:r>
      <w:r w:rsidR="00E51A59">
        <w:rPr>
          <w:sz w:val="28"/>
          <w:szCs w:val="28"/>
          <w:shd w:val="clear" w:color="auto" w:fill="FFFFFF"/>
          <w:lang w:val="vi-VN"/>
        </w:rPr>
        <w:t xml:space="preserve"> từ đó</w:t>
      </w:r>
      <w:r w:rsidR="00D17C61" w:rsidRPr="00D246B8">
        <w:rPr>
          <w:sz w:val="28"/>
          <w:szCs w:val="28"/>
          <w:shd w:val="clear" w:color="auto" w:fill="FFFFFF"/>
          <w:lang w:val="vi-VN"/>
        </w:rPr>
        <w:t xml:space="preserve"> loại trừ mầm bệnh khỏi niêm mạc đường tiêu hóa. </w:t>
      </w:r>
      <w:r w:rsidR="00E51A59">
        <w:rPr>
          <w:sz w:val="28"/>
          <w:szCs w:val="28"/>
          <w:shd w:val="clear" w:color="auto" w:fill="FFFFFF"/>
          <w:lang w:val="vi-VN"/>
        </w:rPr>
        <w:t>C</w:t>
      </w:r>
      <w:r w:rsidR="00D17C61" w:rsidRPr="00D246B8">
        <w:rPr>
          <w:sz w:val="28"/>
          <w:szCs w:val="28"/>
          <w:shd w:val="clear" w:color="auto" w:fill="FFFFFF"/>
          <w:lang w:val="vi-VN"/>
        </w:rPr>
        <w:t xml:space="preserve">ác protein bám dính trên bề mặt tế bào </w:t>
      </w:r>
      <w:r w:rsidR="00E51A59" w:rsidRPr="00D246B8">
        <w:rPr>
          <w:sz w:val="28"/>
          <w:szCs w:val="28"/>
          <w:shd w:val="clear" w:color="auto" w:fill="FFFFFF"/>
          <w:lang w:val="vi-VN"/>
        </w:rPr>
        <w:t>của</w:t>
      </w:r>
      <w:r w:rsidR="00E51A59">
        <w:rPr>
          <w:sz w:val="28"/>
          <w:szCs w:val="28"/>
          <w:shd w:val="clear" w:color="auto" w:fill="FFFFFF"/>
          <w:lang w:val="vi-VN"/>
        </w:rPr>
        <w:t xml:space="preserve"> một số ch</w:t>
      </w:r>
      <w:r w:rsidR="004E0811">
        <w:rPr>
          <w:sz w:val="28"/>
          <w:szCs w:val="28"/>
          <w:shd w:val="clear" w:color="auto" w:fill="FFFFFF"/>
          <w:lang w:val="vi-VN"/>
        </w:rPr>
        <w:t>ủng</w:t>
      </w:r>
      <w:r w:rsidR="00D17C61" w:rsidRPr="00D246B8">
        <w:rPr>
          <w:sz w:val="28"/>
          <w:szCs w:val="28"/>
          <w:shd w:val="clear" w:color="auto" w:fill="FFFFFF"/>
          <w:lang w:val="vi-VN"/>
        </w:rPr>
        <w:t xml:space="preserve"> liên kết với các gốc carbohydrate trong lớp chất nhầy chẳng hạn như cơ chế bám dính đặc hiệu của </w:t>
      </w:r>
      <w:r w:rsidR="00D17C61" w:rsidRPr="00D246B8">
        <w:rPr>
          <w:rStyle w:val="Emphasis"/>
          <w:sz w:val="28"/>
          <w:szCs w:val="28"/>
          <w:shd w:val="clear" w:color="auto" w:fill="FFFFFF"/>
          <w:lang w:val="vi-VN"/>
        </w:rPr>
        <w:t>L</w:t>
      </w:r>
      <w:r w:rsidR="00FE25D4">
        <w:rPr>
          <w:rStyle w:val="Emphasis"/>
          <w:sz w:val="28"/>
          <w:szCs w:val="28"/>
          <w:shd w:val="clear" w:color="auto" w:fill="FFFFFF"/>
          <w:lang w:val="vi-VN"/>
        </w:rPr>
        <w:t xml:space="preserve">. johnsonii </w:t>
      </w:r>
      <w:r w:rsidR="00FE25D4" w:rsidRPr="00FE25D4">
        <w:rPr>
          <w:rStyle w:val="Emphasis"/>
          <w:i w:val="0"/>
          <w:iCs w:val="0"/>
          <w:sz w:val="28"/>
          <w:szCs w:val="28"/>
          <w:shd w:val="clear" w:color="auto" w:fill="FFFFFF"/>
          <w:lang w:val="vi-VN"/>
        </w:rPr>
        <w:t>La1</w:t>
      </w:r>
      <w:r w:rsidR="00195ACA">
        <w:rPr>
          <w:sz w:val="28"/>
          <w:szCs w:val="28"/>
          <w:shd w:val="clear" w:color="auto" w:fill="FFFFFF"/>
          <w:lang w:val="vi-VN"/>
        </w:rPr>
        <w:t xml:space="preserve"> </w:t>
      </w:r>
      <w:r w:rsidR="006A5FBE">
        <w:rPr>
          <w:sz w:val="28"/>
          <w:szCs w:val="28"/>
          <w:shd w:val="clear" w:color="auto" w:fill="FFFFFF"/>
          <w:lang w:val="vi-VN"/>
        </w:rPr>
        <w:fldChar w:fldCharType="begin"/>
      </w:r>
      <w:r w:rsidR="00D4654C">
        <w:rPr>
          <w:sz w:val="28"/>
          <w:szCs w:val="28"/>
          <w:shd w:val="clear" w:color="auto" w:fill="FFFFFF"/>
          <w:lang w:val="vi-VN"/>
        </w:rPr>
        <w:instrText xml:space="preserve"> ADDIN EN.CITE &lt;EndNote&gt;&lt;Cite&gt;&lt;Author&gt;Jean Richard Neeser&lt;/Author&gt;&lt;Year&gt;2000&lt;/Year&gt;&lt;RecNum&gt;38&lt;/RecNum&gt;&lt;DisplayText&gt;[11]&lt;/DisplayText&gt;&lt;record&gt;&lt;rec-number&gt;38&lt;/rec-number&gt;&lt;foreign-keys&gt;&lt;key app="EN" db-id="59tvsxet3vptw7ea2r95s2vrwpw59esazwxf" timestamp="1685891263"&gt;38&lt;/key&gt;&lt;/foreign-keys&gt;&lt;ref-type name="Journal Article"&gt;17&lt;/ref-type&gt;&lt;contributors&gt;&lt;authors&gt;&lt;author&gt;Jean Richard Neeser, Dominique Granato, Martine Rouvet, Alain Servin, Susann Teneberg&lt;/author&gt;&lt;/authors&gt;&lt;/contributors&gt;&lt;titles&gt;&lt;title&gt;Lactobacillus johnsonii La1 shares carbohydrate binding specificities with several enteropathogenic bacteria&lt;/title&gt;&lt;secondary-title&gt;Glycobilogy&lt;/secondary-title&gt;&lt;/titles&gt;&lt;periodical&gt;&lt;full-title&gt;Glycobilogy&lt;/full-title&gt;&lt;/periodical&gt;&lt;pages&gt;1193-1199&lt;/pages&gt;&lt;volume&gt;10&lt;/volume&gt;&lt;number&gt;11&lt;/number&gt;&lt;dates&gt;&lt;year&gt;2000&lt;/year&gt;&lt;/dates&gt;&lt;urls&gt;&lt;/urls&gt;&lt;/record&gt;&lt;/Cite&gt;&lt;/EndNote&gt;</w:instrText>
      </w:r>
      <w:r w:rsidR="006A5FBE">
        <w:rPr>
          <w:sz w:val="28"/>
          <w:szCs w:val="28"/>
          <w:shd w:val="clear" w:color="auto" w:fill="FFFFFF"/>
          <w:lang w:val="vi-VN"/>
        </w:rPr>
        <w:fldChar w:fldCharType="separate"/>
      </w:r>
      <w:r w:rsidR="00D4654C">
        <w:rPr>
          <w:noProof/>
          <w:sz w:val="28"/>
          <w:szCs w:val="28"/>
          <w:shd w:val="clear" w:color="auto" w:fill="FFFFFF"/>
          <w:lang w:val="vi-VN"/>
        </w:rPr>
        <w:t>[11]</w:t>
      </w:r>
      <w:r w:rsidR="006A5FBE">
        <w:rPr>
          <w:sz w:val="28"/>
          <w:szCs w:val="28"/>
          <w:shd w:val="clear" w:color="auto" w:fill="FFFFFF"/>
          <w:lang w:val="vi-VN"/>
        </w:rPr>
        <w:fldChar w:fldCharType="end"/>
      </w:r>
      <w:r w:rsidR="00D17C61" w:rsidRPr="00D246B8">
        <w:rPr>
          <w:sz w:val="28"/>
          <w:szCs w:val="28"/>
          <w:shd w:val="clear" w:color="auto" w:fill="FFFFFF"/>
          <w:lang w:val="vi-VN"/>
        </w:rPr>
        <w:t xml:space="preserve">. </w:t>
      </w:r>
      <w:r w:rsidR="00D14329" w:rsidRPr="00D246B8">
        <w:rPr>
          <w:sz w:val="28"/>
          <w:szCs w:val="28"/>
          <w:shd w:val="clear" w:color="auto" w:fill="FFFFFF"/>
          <w:lang w:val="vi-VN"/>
        </w:rPr>
        <w:t>Vì</w:t>
      </w:r>
      <w:r w:rsidR="00D14329">
        <w:rPr>
          <w:sz w:val="28"/>
          <w:szCs w:val="28"/>
          <w:shd w:val="clear" w:color="auto" w:fill="FFFFFF"/>
          <w:lang w:val="vi-VN"/>
        </w:rPr>
        <w:t xml:space="preserve"> vậy, các vi khuẩn có hại không có vị trí bám trên niêm mạc đường tiêu hóa và bị đào thải ra ngoài cơ thể.</w:t>
      </w:r>
    </w:p>
    <w:p w:rsidR="00D17C61" w:rsidRPr="00710446" w:rsidRDefault="000704D8" w:rsidP="00E55891">
      <w:pPr>
        <w:spacing w:line="360" w:lineRule="auto"/>
        <w:jc w:val="both"/>
        <w:rPr>
          <w:sz w:val="28"/>
          <w:szCs w:val="28"/>
          <w:lang w:val="pt-BR" w:eastAsia="vi-VN"/>
        </w:rPr>
      </w:pPr>
      <w:r>
        <w:rPr>
          <w:i/>
          <w:sz w:val="28"/>
          <w:szCs w:val="28"/>
          <w:lang w:val="pt-BR" w:eastAsia="vi-VN"/>
        </w:rPr>
        <w:t xml:space="preserve"> </w:t>
      </w:r>
      <w:r w:rsidR="001F62A0">
        <w:rPr>
          <w:i/>
          <w:sz w:val="28"/>
          <w:szCs w:val="28"/>
          <w:lang w:val="pt-BR" w:eastAsia="vi-VN"/>
        </w:rPr>
        <w:tab/>
      </w:r>
      <w:proofErr w:type="spellStart"/>
      <w:r w:rsidR="00813ADF" w:rsidRPr="00813ADF">
        <w:rPr>
          <w:i/>
          <w:iCs/>
          <w:sz w:val="28"/>
          <w:szCs w:val="28"/>
          <w:lang w:val="pt-BR" w:eastAsia="vi-VN"/>
        </w:rPr>
        <w:t>Cơ</w:t>
      </w:r>
      <w:proofErr w:type="spellEnd"/>
      <w:r w:rsidR="00813ADF" w:rsidRPr="00813ADF">
        <w:rPr>
          <w:i/>
          <w:iCs/>
          <w:sz w:val="28"/>
          <w:szCs w:val="28"/>
          <w:lang w:val="vi-VN" w:eastAsia="vi-VN"/>
        </w:rPr>
        <w:t xml:space="preserve"> chế</w:t>
      </w:r>
      <w:r w:rsidR="00D17C61" w:rsidRPr="00813ADF">
        <w:rPr>
          <w:i/>
          <w:iCs/>
          <w:sz w:val="28"/>
          <w:szCs w:val="28"/>
          <w:lang w:val="pt-BR" w:eastAsia="vi-VN"/>
        </w:rPr>
        <w:t xml:space="preserve"> </w:t>
      </w:r>
      <w:proofErr w:type="spellStart"/>
      <w:r w:rsidR="00D17C61" w:rsidRPr="00813ADF">
        <w:rPr>
          <w:i/>
          <w:iCs/>
          <w:sz w:val="28"/>
          <w:szCs w:val="28"/>
          <w:lang w:val="pt-BR" w:eastAsia="vi-VN"/>
        </w:rPr>
        <w:t>sinh</w:t>
      </w:r>
      <w:proofErr w:type="spellEnd"/>
      <w:r w:rsidR="00D17C61" w:rsidRPr="00813ADF">
        <w:rPr>
          <w:i/>
          <w:iCs/>
          <w:sz w:val="28"/>
          <w:szCs w:val="28"/>
          <w:lang w:val="pt-BR" w:eastAsia="vi-VN"/>
        </w:rPr>
        <w:t xml:space="preserve"> </w:t>
      </w:r>
      <w:proofErr w:type="spellStart"/>
      <w:r w:rsidR="00D17C61" w:rsidRPr="00813ADF">
        <w:rPr>
          <w:i/>
          <w:iCs/>
          <w:sz w:val="28"/>
          <w:szCs w:val="28"/>
          <w:lang w:val="pt-BR" w:eastAsia="vi-VN"/>
        </w:rPr>
        <w:t>ra</w:t>
      </w:r>
      <w:proofErr w:type="spellEnd"/>
      <w:r w:rsidR="00D17C61" w:rsidRPr="00813ADF">
        <w:rPr>
          <w:i/>
          <w:iCs/>
          <w:sz w:val="28"/>
          <w:szCs w:val="28"/>
          <w:lang w:val="pt-BR" w:eastAsia="vi-VN"/>
        </w:rPr>
        <w:t xml:space="preserve"> </w:t>
      </w:r>
      <w:proofErr w:type="spellStart"/>
      <w:r w:rsidR="00D17C61" w:rsidRPr="00813ADF">
        <w:rPr>
          <w:i/>
          <w:iCs/>
          <w:sz w:val="28"/>
          <w:szCs w:val="28"/>
          <w:lang w:val="pt-BR" w:eastAsia="vi-VN"/>
        </w:rPr>
        <w:t>các</w:t>
      </w:r>
      <w:proofErr w:type="spellEnd"/>
      <w:r w:rsidR="00D17C61" w:rsidRPr="00813ADF">
        <w:rPr>
          <w:i/>
          <w:iCs/>
          <w:sz w:val="28"/>
          <w:szCs w:val="28"/>
          <w:lang w:val="pt-BR" w:eastAsia="vi-VN"/>
        </w:rPr>
        <w:t xml:space="preserve"> </w:t>
      </w:r>
      <w:proofErr w:type="spellStart"/>
      <w:r w:rsidR="004E0811">
        <w:rPr>
          <w:i/>
          <w:iCs/>
          <w:sz w:val="28"/>
          <w:szCs w:val="28"/>
          <w:lang w:val="pt-BR" w:eastAsia="vi-VN"/>
        </w:rPr>
        <w:t>a</w:t>
      </w:r>
      <w:r w:rsidR="003E053E">
        <w:rPr>
          <w:i/>
          <w:iCs/>
          <w:sz w:val="28"/>
          <w:szCs w:val="28"/>
          <w:lang w:val="pt-BR" w:eastAsia="vi-VN"/>
        </w:rPr>
        <w:t>cid</w:t>
      </w:r>
      <w:proofErr w:type="spellEnd"/>
      <w:r w:rsidR="00D17C61" w:rsidRPr="00813ADF">
        <w:rPr>
          <w:i/>
          <w:iCs/>
          <w:sz w:val="28"/>
          <w:szCs w:val="28"/>
          <w:lang w:val="pt-BR" w:eastAsia="vi-VN"/>
        </w:rPr>
        <w:t xml:space="preserve"> </w:t>
      </w:r>
      <w:proofErr w:type="spellStart"/>
      <w:r w:rsidR="00D17C61" w:rsidRPr="00813ADF">
        <w:rPr>
          <w:i/>
          <w:iCs/>
          <w:sz w:val="28"/>
          <w:szCs w:val="28"/>
          <w:lang w:val="pt-BR" w:eastAsia="vi-VN"/>
        </w:rPr>
        <w:t>hữu</w:t>
      </w:r>
      <w:proofErr w:type="spellEnd"/>
      <w:r w:rsidR="00D17C61" w:rsidRPr="00813ADF">
        <w:rPr>
          <w:i/>
          <w:iCs/>
          <w:sz w:val="28"/>
          <w:szCs w:val="28"/>
          <w:lang w:val="pt-BR" w:eastAsia="vi-VN"/>
        </w:rPr>
        <w:t xml:space="preserve"> </w:t>
      </w:r>
      <w:proofErr w:type="spellStart"/>
      <w:r w:rsidR="00D17C61" w:rsidRPr="00813ADF">
        <w:rPr>
          <w:i/>
          <w:iCs/>
          <w:sz w:val="28"/>
          <w:szCs w:val="28"/>
          <w:lang w:val="pt-BR" w:eastAsia="vi-VN"/>
        </w:rPr>
        <w:t>cơ</w:t>
      </w:r>
      <w:proofErr w:type="spellEnd"/>
      <w:r w:rsidR="000D0474">
        <w:rPr>
          <w:i/>
          <w:iCs/>
          <w:sz w:val="28"/>
          <w:szCs w:val="28"/>
          <w:lang w:val="vi-VN"/>
        </w:rPr>
        <w:t>:</w:t>
      </w:r>
      <w:r w:rsidR="00D14329">
        <w:rPr>
          <w:i/>
          <w:iCs/>
          <w:sz w:val="28"/>
          <w:szCs w:val="28"/>
          <w:lang w:val="vi-VN"/>
        </w:rPr>
        <w:t xml:space="preserve"> </w:t>
      </w:r>
      <w:r w:rsidR="00D14329" w:rsidRPr="00D14329">
        <w:rPr>
          <w:sz w:val="28"/>
          <w:szCs w:val="28"/>
          <w:lang w:val="vi-VN"/>
        </w:rPr>
        <w:t>Một số</w:t>
      </w:r>
      <w:r w:rsidR="00D14329">
        <w:rPr>
          <w:sz w:val="28"/>
          <w:szCs w:val="28"/>
          <w:lang w:val="vi-VN"/>
        </w:rPr>
        <w:t xml:space="preserve"> lợi khuẩn thuộc nhóm LAB </w:t>
      </w:r>
      <w:r w:rsidR="000D0474">
        <w:rPr>
          <w:sz w:val="28"/>
          <w:szCs w:val="28"/>
          <w:lang w:val="vi-VN"/>
        </w:rPr>
        <w:t xml:space="preserve">có khả năng </w:t>
      </w:r>
      <w:proofErr w:type="spellStart"/>
      <w:r w:rsidR="00D17C61" w:rsidRPr="00D246B8">
        <w:rPr>
          <w:sz w:val="28"/>
          <w:szCs w:val="28"/>
          <w:lang w:val="pt-BR"/>
        </w:rPr>
        <w:t>lên</w:t>
      </w:r>
      <w:proofErr w:type="spellEnd"/>
      <w:r w:rsidR="00D17C61" w:rsidRPr="00D246B8">
        <w:rPr>
          <w:sz w:val="28"/>
          <w:szCs w:val="28"/>
          <w:lang w:val="pt-BR"/>
        </w:rPr>
        <w:t xml:space="preserve"> </w:t>
      </w:r>
      <w:proofErr w:type="spellStart"/>
      <w:r w:rsidR="00D17C61" w:rsidRPr="00D246B8">
        <w:rPr>
          <w:sz w:val="28"/>
          <w:szCs w:val="28"/>
          <w:lang w:val="pt-BR"/>
        </w:rPr>
        <w:t>men</w:t>
      </w:r>
      <w:proofErr w:type="spellEnd"/>
      <w:r w:rsidR="00D17C61" w:rsidRPr="00D246B8">
        <w:rPr>
          <w:sz w:val="28"/>
          <w:szCs w:val="28"/>
          <w:lang w:val="pt-BR"/>
        </w:rPr>
        <w:t xml:space="preserve"> </w:t>
      </w:r>
      <w:proofErr w:type="spellStart"/>
      <w:r w:rsidR="00D17C61" w:rsidRPr="00D246B8">
        <w:rPr>
          <w:sz w:val="28"/>
          <w:szCs w:val="28"/>
          <w:lang w:val="pt-BR"/>
        </w:rPr>
        <w:t>carbohydrate</w:t>
      </w:r>
      <w:proofErr w:type="spellEnd"/>
      <w:r w:rsidR="00D17C61" w:rsidRPr="00D246B8">
        <w:rPr>
          <w:sz w:val="28"/>
          <w:szCs w:val="28"/>
          <w:lang w:val="pt-BR"/>
        </w:rPr>
        <w:t xml:space="preserve"> </w:t>
      </w:r>
      <w:proofErr w:type="spellStart"/>
      <w:r w:rsidR="00D17C61" w:rsidRPr="00D246B8">
        <w:rPr>
          <w:sz w:val="28"/>
          <w:szCs w:val="28"/>
          <w:lang w:val="pt-BR"/>
        </w:rPr>
        <w:t>trong</w:t>
      </w:r>
      <w:proofErr w:type="spellEnd"/>
      <w:r w:rsidR="00D17C61" w:rsidRPr="00D246B8">
        <w:rPr>
          <w:sz w:val="28"/>
          <w:szCs w:val="28"/>
          <w:lang w:val="pt-BR"/>
        </w:rPr>
        <w:t xml:space="preserve"> </w:t>
      </w:r>
      <w:proofErr w:type="spellStart"/>
      <w:r w:rsidR="00D17C61" w:rsidRPr="00D246B8">
        <w:rPr>
          <w:sz w:val="28"/>
          <w:szCs w:val="28"/>
          <w:lang w:val="pt-BR"/>
        </w:rPr>
        <w:t>đường</w:t>
      </w:r>
      <w:proofErr w:type="spellEnd"/>
      <w:r w:rsidR="00D17C61" w:rsidRPr="00D246B8">
        <w:rPr>
          <w:sz w:val="28"/>
          <w:szCs w:val="28"/>
          <w:lang w:val="pt-BR"/>
        </w:rPr>
        <w:t xml:space="preserve"> </w:t>
      </w:r>
      <w:proofErr w:type="spellStart"/>
      <w:r w:rsidR="00D17C61" w:rsidRPr="00D246B8">
        <w:rPr>
          <w:sz w:val="28"/>
          <w:szCs w:val="28"/>
          <w:lang w:val="pt-BR"/>
        </w:rPr>
        <w:t>tiêu</w:t>
      </w:r>
      <w:proofErr w:type="spellEnd"/>
      <w:r w:rsidR="00D17C61" w:rsidRPr="00D246B8">
        <w:rPr>
          <w:sz w:val="28"/>
          <w:szCs w:val="28"/>
          <w:lang w:val="pt-BR"/>
        </w:rPr>
        <w:t xml:space="preserve"> </w:t>
      </w:r>
      <w:proofErr w:type="spellStart"/>
      <w:r w:rsidR="00D17C61" w:rsidRPr="00D246B8">
        <w:rPr>
          <w:sz w:val="28"/>
          <w:szCs w:val="28"/>
          <w:lang w:val="pt-BR"/>
        </w:rPr>
        <w:t>hóa</w:t>
      </w:r>
      <w:proofErr w:type="spellEnd"/>
      <w:r w:rsidR="00D17C61" w:rsidRPr="00D246B8">
        <w:rPr>
          <w:sz w:val="28"/>
          <w:szCs w:val="28"/>
          <w:lang w:val="pt-BR"/>
        </w:rPr>
        <w:t xml:space="preserve"> </w:t>
      </w:r>
      <w:proofErr w:type="spellStart"/>
      <w:r w:rsidR="00D17C61" w:rsidRPr="00D246B8">
        <w:rPr>
          <w:sz w:val="28"/>
          <w:szCs w:val="28"/>
          <w:lang w:val="pt-BR"/>
        </w:rPr>
        <w:t>dẫn</w:t>
      </w:r>
      <w:proofErr w:type="spellEnd"/>
      <w:r w:rsidR="00D17C61" w:rsidRPr="00D246B8">
        <w:rPr>
          <w:sz w:val="28"/>
          <w:szCs w:val="28"/>
          <w:lang w:val="pt-BR"/>
        </w:rPr>
        <w:t xml:space="preserve"> </w:t>
      </w:r>
      <w:proofErr w:type="spellStart"/>
      <w:r w:rsidR="00D17C61" w:rsidRPr="00D246B8">
        <w:rPr>
          <w:sz w:val="28"/>
          <w:szCs w:val="28"/>
          <w:lang w:val="pt-BR"/>
        </w:rPr>
        <w:t>đến</w:t>
      </w:r>
      <w:proofErr w:type="spellEnd"/>
      <w:r w:rsidR="00D17C61" w:rsidRPr="00D246B8">
        <w:rPr>
          <w:sz w:val="28"/>
          <w:szCs w:val="28"/>
          <w:lang w:val="pt-BR"/>
        </w:rPr>
        <w:t xml:space="preserve"> </w:t>
      </w:r>
      <w:proofErr w:type="spellStart"/>
      <w:r w:rsidR="00D17C61" w:rsidRPr="00D246B8">
        <w:rPr>
          <w:sz w:val="28"/>
          <w:szCs w:val="28"/>
          <w:lang w:val="pt-BR"/>
        </w:rPr>
        <w:t>sản</w:t>
      </w:r>
      <w:proofErr w:type="spellEnd"/>
      <w:r w:rsidR="00D17C61" w:rsidRPr="00D246B8">
        <w:rPr>
          <w:sz w:val="28"/>
          <w:szCs w:val="28"/>
          <w:lang w:val="pt-BR"/>
        </w:rPr>
        <w:t xml:space="preserve"> </w:t>
      </w:r>
      <w:proofErr w:type="spellStart"/>
      <w:r w:rsidR="00D17C61" w:rsidRPr="00D246B8">
        <w:rPr>
          <w:sz w:val="28"/>
          <w:szCs w:val="28"/>
          <w:lang w:val="pt-BR"/>
        </w:rPr>
        <w:t>xuất</w:t>
      </w:r>
      <w:proofErr w:type="spellEnd"/>
      <w:r w:rsidR="00D17C61" w:rsidRPr="00D246B8">
        <w:rPr>
          <w:sz w:val="28"/>
          <w:szCs w:val="28"/>
          <w:lang w:val="pt-BR"/>
        </w:rPr>
        <w:t xml:space="preserve"> </w:t>
      </w:r>
      <w:proofErr w:type="spellStart"/>
      <w:r w:rsidR="00D17C61" w:rsidRPr="00D246B8">
        <w:rPr>
          <w:sz w:val="28"/>
          <w:szCs w:val="28"/>
          <w:lang w:val="pt-BR"/>
        </w:rPr>
        <w:t>các</w:t>
      </w:r>
      <w:proofErr w:type="spellEnd"/>
      <w:r w:rsidR="00D17C61" w:rsidRPr="00D246B8">
        <w:rPr>
          <w:sz w:val="28"/>
          <w:szCs w:val="28"/>
          <w:lang w:val="pt-BR"/>
        </w:rPr>
        <w:t xml:space="preserve"> </w:t>
      </w:r>
      <w:proofErr w:type="spellStart"/>
      <w:r w:rsidR="00D17C61" w:rsidRPr="00D246B8">
        <w:rPr>
          <w:sz w:val="28"/>
          <w:szCs w:val="28"/>
          <w:lang w:val="pt-BR"/>
        </w:rPr>
        <w:t>chất</w:t>
      </w:r>
      <w:proofErr w:type="spellEnd"/>
      <w:r w:rsidR="00D17C61" w:rsidRPr="00D246B8">
        <w:rPr>
          <w:sz w:val="28"/>
          <w:szCs w:val="28"/>
          <w:lang w:val="pt-BR"/>
        </w:rPr>
        <w:t xml:space="preserve"> </w:t>
      </w:r>
      <w:proofErr w:type="spellStart"/>
      <w:r w:rsidR="00D17C61" w:rsidRPr="00D246B8">
        <w:rPr>
          <w:sz w:val="28"/>
          <w:szCs w:val="28"/>
          <w:lang w:val="pt-BR"/>
        </w:rPr>
        <w:t>chuyển</w:t>
      </w:r>
      <w:proofErr w:type="spellEnd"/>
      <w:r w:rsidR="00D17C61" w:rsidRPr="00D246B8">
        <w:rPr>
          <w:sz w:val="28"/>
          <w:szCs w:val="28"/>
          <w:lang w:val="pt-BR"/>
        </w:rPr>
        <w:t xml:space="preserve"> </w:t>
      </w:r>
      <w:proofErr w:type="spellStart"/>
      <w:r w:rsidR="00D17C61" w:rsidRPr="00D246B8">
        <w:rPr>
          <w:sz w:val="28"/>
          <w:szCs w:val="28"/>
          <w:lang w:val="pt-BR"/>
        </w:rPr>
        <w:t>hóa</w:t>
      </w:r>
      <w:proofErr w:type="spellEnd"/>
      <w:r w:rsidR="00D17C61" w:rsidRPr="00D246B8">
        <w:rPr>
          <w:sz w:val="28"/>
          <w:szCs w:val="28"/>
          <w:lang w:val="pt-BR"/>
        </w:rPr>
        <w:t xml:space="preserve"> </w:t>
      </w:r>
      <w:proofErr w:type="spellStart"/>
      <w:r w:rsidR="00D17C61" w:rsidRPr="00D246B8">
        <w:rPr>
          <w:sz w:val="28"/>
          <w:szCs w:val="28"/>
          <w:lang w:val="pt-BR"/>
        </w:rPr>
        <w:t>như</w:t>
      </w:r>
      <w:proofErr w:type="spellEnd"/>
      <w:r w:rsidR="00813ADF">
        <w:rPr>
          <w:sz w:val="28"/>
          <w:szCs w:val="28"/>
          <w:lang w:val="vi-VN"/>
        </w:rPr>
        <w:t xml:space="preserve"> a</w:t>
      </w:r>
      <w:r w:rsidR="00F9080A">
        <w:rPr>
          <w:sz w:val="28"/>
          <w:szCs w:val="28"/>
          <w:lang w:val="vi-VN"/>
        </w:rPr>
        <w:t>cid</w:t>
      </w:r>
      <w:r w:rsidR="00D17C61" w:rsidRPr="00D246B8">
        <w:rPr>
          <w:sz w:val="28"/>
          <w:szCs w:val="28"/>
          <w:lang w:val="pt-BR"/>
        </w:rPr>
        <w:t xml:space="preserve"> </w:t>
      </w:r>
      <w:proofErr w:type="spellStart"/>
      <w:r w:rsidR="00D17C61" w:rsidRPr="00D246B8">
        <w:rPr>
          <w:sz w:val="28"/>
          <w:szCs w:val="28"/>
          <w:lang w:val="pt-BR"/>
        </w:rPr>
        <w:t>axetic</w:t>
      </w:r>
      <w:proofErr w:type="spellEnd"/>
      <w:r w:rsidR="00D17C61" w:rsidRPr="00D246B8">
        <w:rPr>
          <w:sz w:val="28"/>
          <w:szCs w:val="28"/>
          <w:lang w:val="pt-BR"/>
        </w:rPr>
        <w:t xml:space="preserve">, </w:t>
      </w:r>
      <w:proofErr w:type="spellStart"/>
      <w:r w:rsidR="00813ADF" w:rsidRPr="00D246B8">
        <w:rPr>
          <w:sz w:val="28"/>
          <w:szCs w:val="28"/>
          <w:lang w:val="pt-BR"/>
        </w:rPr>
        <w:t>a</w:t>
      </w:r>
      <w:r w:rsidR="00F9080A">
        <w:rPr>
          <w:sz w:val="28"/>
          <w:szCs w:val="28"/>
          <w:lang w:val="pt-BR"/>
        </w:rPr>
        <w:t>cid</w:t>
      </w:r>
      <w:proofErr w:type="spellEnd"/>
      <w:r w:rsidR="00813ADF">
        <w:rPr>
          <w:sz w:val="28"/>
          <w:szCs w:val="28"/>
          <w:lang w:val="vi-VN"/>
        </w:rPr>
        <w:t xml:space="preserve"> </w:t>
      </w:r>
      <w:proofErr w:type="spellStart"/>
      <w:r w:rsidR="00D17C61" w:rsidRPr="00D246B8">
        <w:rPr>
          <w:sz w:val="28"/>
          <w:szCs w:val="28"/>
          <w:lang w:val="pt-BR"/>
        </w:rPr>
        <w:t>formic</w:t>
      </w:r>
      <w:proofErr w:type="spellEnd"/>
      <w:r w:rsidR="00D17C61" w:rsidRPr="00D246B8">
        <w:rPr>
          <w:sz w:val="28"/>
          <w:szCs w:val="28"/>
          <w:lang w:val="pt-BR"/>
        </w:rPr>
        <w:t xml:space="preserve">, </w:t>
      </w:r>
      <w:r w:rsidR="00813ADF">
        <w:rPr>
          <w:sz w:val="28"/>
          <w:szCs w:val="28"/>
          <w:lang w:val="vi-VN"/>
        </w:rPr>
        <w:t>a</w:t>
      </w:r>
      <w:r w:rsidR="00F9080A">
        <w:rPr>
          <w:sz w:val="28"/>
          <w:szCs w:val="28"/>
          <w:lang w:val="vi-VN"/>
        </w:rPr>
        <w:t>cid</w:t>
      </w:r>
      <w:r w:rsidR="00813ADF" w:rsidRPr="00D246B8">
        <w:rPr>
          <w:sz w:val="28"/>
          <w:szCs w:val="28"/>
          <w:lang w:val="pt-BR"/>
        </w:rPr>
        <w:t xml:space="preserve"> </w:t>
      </w:r>
      <w:proofErr w:type="spellStart"/>
      <w:r w:rsidR="00D17C61" w:rsidRPr="00D246B8">
        <w:rPr>
          <w:sz w:val="28"/>
          <w:szCs w:val="28"/>
          <w:lang w:val="pt-BR"/>
        </w:rPr>
        <w:t>succinic</w:t>
      </w:r>
      <w:proofErr w:type="spellEnd"/>
      <w:r w:rsidR="00D17C61" w:rsidRPr="00D246B8">
        <w:rPr>
          <w:sz w:val="28"/>
          <w:szCs w:val="28"/>
          <w:lang w:val="pt-BR"/>
        </w:rPr>
        <w:t xml:space="preserve"> </w:t>
      </w:r>
      <w:proofErr w:type="spellStart"/>
      <w:r w:rsidR="00D17C61" w:rsidRPr="00D246B8">
        <w:rPr>
          <w:sz w:val="28"/>
          <w:szCs w:val="28"/>
          <w:lang w:val="pt-BR"/>
        </w:rPr>
        <w:t>và</w:t>
      </w:r>
      <w:proofErr w:type="spellEnd"/>
      <w:r w:rsidR="00D17C61" w:rsidRPr="00D246B8">
        <w:rPr>
          <w:sz w:val="28"/>
          <w:szCs w:val="28"/>
          <w:lang w:val="pt-BR"/>
        </w:rPr>
        <w:t xml:space="preserve"> </w:t>
      </w:r>
      <w:r w:rsidR="00813ADF">
        <w:rPr>
          <w:sz w:val="28"/>
          <w:szCs w:val="28"/>
          <w:lang w:val="vi-VN"/>
        </w:rPr>
        <w:t>a</w:t>
      </w:r>
      <w:r w:rsidR="00F9080A">
        <w:rPr>
          <w:sz w:val="28"/>
          <w:szCs w:val="28"/>
          <w:lang w:val="vi-VN"/>
        </w:rPr>
        <w:t>cid</w:t>
      </w:r>
      <w:r w:rsidR="00813ADF" w:rsidRPr="00D246B8">
        <w:rPr>
          <w:sz w:val="28"/>
          <w:szCs w:val="28"/>
          <w:lang w:val="pt-BR"/>
        </w:rPr>
        <w:t xml:space="preserve"> </w:t>
      </w:r>
      <w:proofErr w:type="spellStart"/>
      <w:r w:rsidR="00D17C61" w:rsidRPr="00D246B8">
        <w:rPr>
          <w:sz w:val="28"/>
          <w:szCs w:val="28"/>
          <w:lang w:val="pt-BR"/>
        </w:rPr>
        <w:t>lactic</w:t>
      </w:r>
      <w:proofErr w:type="spellEnd"/>
      <w:r w:rsidR="00D17C61" w:rsidRPr="00D246B8">
        <w:rPr>
          <w:sz w:val="28"/>
          <w:szCs w:val="28"/>
          <w:lang w:val="pt-BR"/>
        </w:rPr>
        <w:t xml:space="preserve"> </w:t>
      </w:r>
      <w:proofErr w:type="spellStart"/>
      <w:r w:rsidR="00D17C61" w:rsidRPr="00D246B8">
        <w:rPr>
          <w:sz w:val="28"/>
          <w:szCs w:val="28"/>
          <w:lang w:val="pt-BR"/>
        </w:rPr>
        <w:t>làm</w:t>
      </w:r>
      <w:proofErr w:type="spellEnd"/>
      <w:r w:rsidR="00D17C61" w:rsidRPr="00D246B8">
        <w:rPr>
          <w:sz w:val="28"/>
          <w:szCs w:val="28"/>
          <w:lang w:val="pt-BR"/>
        </w:rPr>
        <w:t xml:space="preserve"> </w:t>
      </w:r>
      <w:proofErr w:type="spellStart"/>
      <w:r w:rsidR="00D17C61" w:rsidRPr="00D246B8">
        <w:rPr>
          <w:sz w:val="28"/>
          <w:szCs w:val="28"/>
          <w:lang w:val="pt-BR"/>
        </w:rPr>
        <w:t>cho</w:t>
      </w:r>
      <w:proofErr w:type="spellEnd"/>
      <w:r w:rsidR="00D17C61" w:rsidRPr="00D246B8">
        <w:rPr>
          <w:sz w:val="28"/>
          <w:szCs w:val="28"/>
          <w:lang w:val="pt-BR"/>
        </w:rPr>
        <w:t xml:space="preserve"> </w:t>
      </w:r>
      <w:proofErr w:type="spellStart"/>
      <w:r w:rsidR="00D17C61" w:rsidRPr="00D246B8">
        <w:rPr>
          <w:sz w:val="28"/>
          <w:szCs w:val="28"/>
          <w:lang w:val="pt-BR"/>
        </w:rPr>
        <w:t>môi</w:t>
      </w:r>
      <w:proofErr w:type="spellEnd"/>
      <w:r w:rsidR="00D17C61" w:rsidRPr="00D246B8">
        <w:rPr>
          <w:sz w:val="28"/>
          <w:szCs w:val="28"/>
          <w:lang w:val="pt-BR"/>
        </w:rPr>
        <w:t xml:space="preserve"> </w:t>
      </w:r>
      <w:proofErr w:type="spellStart"/>
      <w:r w:rsidR="00D17C61" w:rsidRPr="00D246B8">
        <w:rPr>
          <w:sz w:val="28"/>
          <w:szCs w:val="28"/>
          <w:lang w:val="pt-BR"/>
        </w:rPr>
        <w:t>trường</w:t>
      </w:r>
      <w:proofErr w:type="spellEnd"/>
      <w:r w:rsidR="00D17C61" w:rsidRPr="00D246B8">
        <w:rPr>
          <w:sz w:val="28"/>
          <w:szCs w:val="28"/>
          <w:lang w:val="pt-BR"/>
        </w:rPr>
        <w:t xml:space="preserve"> </w:t>
      </w:r>
      <w:proofErr w:type="spellStart"/>
      <w:r w:rsidR="00D17C61" w:rsidRPr="00D246B8">
        <w:rPr>
          <w:sz w:val="28"/>
          <w:szCs w:val="28"/>
          <w:lang w:val="pt-BR"/>
        </w:rPr>
        <w:t>đường</w:t>
      </w:r>
      <w:proofErr w:type="spellEnd"/>
      <w:r w:rsidR="00D17C61" w:rsidRPr="00D246B8">
        <w:rPr>
          <w:sz w:val="28"/>
          <w:szCs w:val="28"/>
          <w:lang w:val="pt-BR"/>
        </w:rPr>
        <w:t xml:space="preserve"> </w:t>
      </w:r>
      <w:proofErr w:type="spellStart"/>
      <w:r w:rsidR="00D17C61" w:rsidRPr="00D246B8">
        <w:rPr>
          <w:sz w:val="28"/>
          <w:szCs w:val="28"/>
          <w:lang w:val="pt-BR"/>
        </w:rPr>
        <w:t>ruột</w:t>
      </w:r>
      <w:proofErr w:type="spellEnd"/>
      <w:r w:rsidR="00D17C61" w:rsidRPr="00D246B8">
        <w:rPr>
          <w:sz w:val="28"/>
          <w:szCs w:val="28"/>
          <w:lang w:val="pt-BR"/>
        </w:rPr>
        <w:t xml:space="preserve"> </w:t>
      </w:r>
      <w:proofErr w:type="spellStart"/>
      <w:r w:rsidR="00D17C61" w:rsidRPr="00D246B8">
        <w:rPr>
          <w:sz w:val="28"/>
          <w:szCs w:val="28"/>
          <w:lang w:val="pt-BR"/>
        </w:rPr>
        <w:t>có</w:t>
      </w:r>
      <w:proofErr w:type="spellEnd"/>
      <w:r w:rsidR="00D17C61" w:rsidRPr="00D246B8">
        <w:rPr>
          <w:sz w:val="28"/>
          <w:szCs w:val="28"/>
          <w:lang w:val="pt-BR"/>
        </w:rPr>
        <w:t xml:space="preserve"> </w:t>
      </w:r>
      <w:proofErr w:type="spellStart"/>
      <w:r w:rsidR="00D17C61" w:rsidRPr="00D246B8">
        <w:rPr>
          <w:sz w:val="28"/>
          <w:szCs w:val="28"/>
          <w:lang w:val="pt-BR"/>
        </w:rPr>
        <w:t>tính</w:t>
      </w:r>
      <w:proofErr w:type="spellEnd"/>
      <w:r w:rsidR="00D17C61" w:rsidRPr="00D246B8">
        <w:rPr>
          <w:sz w:val="28"/>
          <w:szCs w:val="28"/>
          <w:lang w:val="pt-BR"/>
        </w:rPr>
        <w:t xml:space="preserve"> </w:t>
      </w:r>
      <w:r w:rsidR="00813ADF">
        <w:rPr>
          <w:sz w:val="28"/>
          <w:szCs w:val="28"/>
          <w:lang w:val="vi-VN"/>
        </w:rPr>
        <w:t>a</w:t>
      </w:r>
      <w:r w:rsidR="00F9080A">
        <w:rPr>
          <w:sz w:val="28"/>
          <w:szCs w:val="28"/>
          <w:lang w:val="vi-VN"/>
        </w:rPr>
        <w:t>cid</w:t>
      </w:r>
      <w:r w:rsidR="00D17C61" w:rsidRPr="00D246B8">
        <w:rPr>
          <w:sz w:val="28"/>
          <w:szCs w:val="28"/>
          <w:lang w:val="pt-BR"/>
        </w:rPr>
        <w:t xml:space="preserve"> </w:t>
      </w:r>
      <w:proofErr w:type="spellStart"/>
      <w:r w:rsidR="00D17C61" w:rsidRPr="00D246B8">
        <w:rPr>
          <w:sz w:val="28"/>
          <w:szCs w:val="28"/>
          <w:lang w:val="pt-BR"/>
        </w:rPr>
        <w:t>và</w:t>
      </w:r>
      <w:proofErr w:type="spellEnd"/>
      <w:r w:rsidR="00D17C61" w:rsidRPr="00D246B8">
        <w:rPr>
          <w:sz w:val="28"/>
          <w:szCs w:val="28"/>
          <w:lang w:val="pt-BR"/>
        </w:rPr>
        <w:t xml:space="preserve"> </w:t>
      </w:r>
      <w:proofErr w:type="spellStart"/>
      <w:r w:rsidR="00D17C61" w:rsidRPr="00D246B8">
        <w:rPr>
          <w:sz w:val="28"/>
          <w:szCs w:val="28"/>
          <w:lang w:val="pt-BR"/>
        </w:rPr>
        <w:t>ức</w:t>
      </w:r>
      <w:proofErr w:type="spellEnd"/>
      <w:r w:rsidR="00D17C61" w:rsidRPr="00D246B8">
        <w:rPr>
          <w:sz w:val="28"/>
          <w:szCs w:val="28"/>
          <w:lang w:val="pt-BR"/>
        </w:rPr>
        <w:t xml:space="preserve"> </w:t>
      </w:r>
      <w:proofErr w:type="spellStart"/>
      <w:r w:rsidR="00D17C61" w:rsidRPr="00D246B8">
        <w:rPr>
          <w:sz w:val="28"/>
          <w:szCs w:val="28"/>
          <w:lang w:val="pt-BR"/>
        </w:rPr>
        <w:t>chế</w:t>
      </w:r>
      <w:proofErr w:type="spellEnd"/>
      <w:r w:rsidR="00D17C61" w:rsidRPr="00D246B8">
        <w:rPr>
          <w:sz w:val="28"/>
          <w:szCs w:val="28"/>
          <w:lang w:val="pt-BR"/>
        </w:rPr>
        <w:t xml:space="preserve"> </w:t>
      </w:r>
      <w:proofErr w:type="spellStart"/>
      <w:r w:rsidR="00D17C61" w:rsidRPr="00D246B8">
        <w:rPr>
          <w:sz w:val="28"/>
          <w:szCs w:val="28"/>
          <w:lang w:val="pt-BR"/>
        </w:rPr>
        <w:t>sự</w:t>
      </w:r>
      <w:proofErr w:type="spellEnd"/>
      <w:r w:rsidR="00D17C61" w:rsidRPr="00D246B8">
        <w:rPr>
          <w:sz w:val="28"/>
          <w:szCs w:val="28"/>
          <w:lang w:val="pt-BR"/>
        </w:rPr>
        <w:t xml:space="preserve"> </w:t>
      </w:r>
      <w:proofErr w:type="spellStart"/>
      <w:r w:rsidR="00D17C61" w:rsidRPr="00D246B8">
        <w:rPr>
          <w:sz w:val="28"/>
          <w:szCs w:val="28"/>
          <w:lang w:val="pt-BR"/>
        </w:rPr>
        <w:t>phát</w:t>
      </w:r>
      <w:proofErr w:type="spellEnd"/>
      <w:r w:rsidR="00D17C61" w:rsidRPr="00D246B8">
        <w:rPr>
          <w:sz w:val="28"/>
          <w:szCs w:val="28"/>
          <w:lang w:val="pt-BR"/>
        </w:rPr>
        <w:t xml:space="preserve"> </w:t>
      </w:r>
      <w:proofErr w:type="spellStart"/>
      <w:r w:rsidR="00D17C61" w:rsidRPr="00D246B8">
        <w:rPr>
          <w:sz w:val="28"/>
          <w:szCs w:val="28"/>
          <w:lang w:val="pt-BR"/>
        </w:rPr>
        <w:t>triển</w:t>
      </w:r>
      <w:proofErr w:type="spellEnd"/>
      <w:r w:rsidR="00D17C61" w:rsidRPr="00D246B8">
        <w:rPr>
          <w:sz w:val="28"/>
          <w:szCs w:val="28"/>
          <w:lang w:val="pt-BR"/>
        </w:rPr>
        <w:t xml:space="preserve"> </w:t>
      </w:r>
      <w:proofErr w:type="spellStart"/>
      <w:r w:rsidR="00D17C61" w:rsidRPr="00D246B8">
        <w:rPr>
          <w:sz w:val="28"/>
          <w:szCs w:val="28"/>
          <w:lang w:val="pt-BR"/>
        </w:rPr>
        <w:t>của</w:t>
      </w:r>
      <w:proofErr w:type="spellEnd"/>
      <w:r w:rsidR="00D17C61" w:rsidRPr="00D246B8">
        <w:rPr>
          <w:sz w:val="28"/>
          <w:szCs w:val="28"/>
          <w:lang w:val="pt-BR"/>
        </w:rPr>
        <w:t xml:space="preserve"> vi </w:t>
      </w:r>
      <w:proofErr w:type="spellStart"/>
      <w:r w:rsidR="00D17C61" w:rsidRPr="00D246B8">
        <w:rPr>
          <w:sz w:val="28"/>
          <w:szCs w:val="28"/>
          <w:lang w:val="pt-BR"/>
        </w:rPr>
        <w:t>khuẩn</w:t>
      </w:r>
      <w:proofErr w:type="spellEnd"/>
      <w:r w:rsidR="00D17C61" w:rsidRPr="00D246B8">
        <w:rPr>
          <w:sz w:val="28"/>
          <w:szCs w:val="28"/>
          <w:lang w:val="pt-BR"/>
        </w:rPr>
        <w:t xml:space="preserve"> </w:t>
      </w:r>
      <w:proofErr w:type="spellStart"/>
      <w:r w:rsidR="00D17C61" w:rsidRPr="00D246B8">
        <w:rPr>
          <w:sz w:val="28"/>
          <w:szCs w:val="28"/>
          <w:lang w:val="pt-BR"/>
        </w:rPr>
        <w:t>gây</w:t>
      </w:r>
      <w:proofErr w:type="spellEnd"/>
      <w:r w:rsidR="00D17C61" w:rsidRPr="00D246B8">
        <w:rPr>
          <w:sz w:val="28"/>
          <w:szCs w:val="28"/>
          <w:lang w:val="pt-BR"/>
        </w:rPr>
        <w:t xml:space="preserve"> </w:t>
      </w:r>
      <w:proofErr w:type="spellStart"/>
      <w:r w:rsidR="00D17C61" w:rsidRPr="00D246B8">
        <w:rPr>
          <w:sz w:val="28"/>
          <w:szCs w:val="28"/>
          <w:lang w:val="pt-BR"/>
        </w:rPr>
        <w:t>bệnh</w:t>
      </w:r>
      <w:proofErr w:type="spellEnd"/>
      <w:r w:rsidR="00957EB2">
        <w:rPr>
          <w:sz w:val="28"/>
          <w:szCs w:val="28"/>
          <w:lang w:val="vi-VN"/>
        </w:rPr>
        <w:t xml:space="preserve"> </w:t>
      </w:r>
      <w:r w:rsidR="007B30E3">
        <w:rPr>
          <w:sz w:val="28"/>
          <w:szCs w:val="28"/>
          <w:lang w:val="vi-VN"/>
        </w:rPr>
        <w:t>ví dụ lợi khuẩn</w:t>
      </w:r>
      <w:r w:rsidR="00692226">
        <w:rPr>
          <w:sz w:val="28"/>
          <w:szCs w:val="28"/>
          <w:lang w:val="vi-VN"/>
        </w:rPr>
        <w:t xml:space="preserve"> </w:t>
      </w:r>
      <w:r w:rsidR="00D17C61" w:rsidRPr="00D246B8">
        <w:rPr>
          <w:rStyle w:val="Emphasis"/>
          <w:sz w:val="28"/>
          <w:szCs w:val="28"/>
          <w:lang w:val="pt-BR"/>
        </w:rPr>
        <w:t>Lactobacillus</w:t>
      </w:r>
      <w:r w:rsidR="00D17C61" w:rsidRPr="00D246B8">
        <w:rPr>
          <w:sz w:val="28"/>
          <w:szCs w:val="28"/>
          <w:lang w:val="pt-BR"/>
        </w:rPr>
        <w:t xml:space="preserve"> GG </w:t>
      </w:r>
      <w:proofErr w:type="spellStart"/>
      <w:r w:rsidR="00D17C61" w:rsidRPr="00D246B8">
        <w:rPr>
          <w:sz w:val="28"/>
          <w:szCs w:val="28"/>
          <w:lang w:val="pt-BR"/>
        </w:rPr>
        <w:t>sinh</w:t>
      </w:r>
      <w:proofErr w:type="spellEnd"/>
      <w:r w:rsidR="00D17C61" w:rsidRPr="00D246B8">
        <w:rPr>
          <w:sz w:val="28"/>
          <w:szCs w:val="28"/>
          <w:lang w:val="pt-BR"/>
        </w:rPr>
        <w:t xml:space="preserve"> </w:t>
      </w:r>
      <w:r w:rsidR="00813ADF">
        <w:rPr>
          <w:sz w:val="28"/>
          <w:szCs w:val="28"/>
          <w:lang w:val="vi-VN"/>
        </w:rPr>
        <w:t>a</w:t>
      </w:r>
      <w:r w:rsidR="00F9080A">
        <w:rPr>
          <w:sz w:val="28"/>
          <w:szCs w:val="28"/>
          <w:lang w:val="vi-VN"/>
        </w:rPr>
        <w:t>cid</w:t>
      </w:r>
      <w:r w:rsidR="00813ADF" w:rsidRPr="00D246B8">
        <w:rPr>
          <w:sz w:val="28"/>
          <w:szCs w:val="28"/>
          <w:lang w:val="pt-BR"/>
        </w:rPr>
        <w:t xml:space="preserve"> </w:t>
      </w:r>
      <w:proofErr w:type="spellStart"/>
      <w:r w:rsidR="00D17C61" w:rsidRPr="00D246B8">
        <w:rPr>
          <w:sz w:val="28"/>
          <w:szCs w:val="28"/>
          <w:lang w:val="pt-BR"/>
        </w:rPr>
        <w:t>lactic</w:t>
      </w:r>
      <w:proofErr w:type="spellEnd"/>
      <w:r w:rsidR="00D17C61" w:rsidRPr="00D246B8">
        <w:rPr>
          <w:sz w:val="28"/>
          <w:szCs w:val="28"/>
          <w:lang w:val="pt-BR"/>
        </w:rPr>
        <w:t xml:space="preserve"> </w:t>
      </w:r>
      <w:proofErr w:type="spellStart"/>
      <w:r w:rsidR="00D17C61" w:rsidRPr="00D246B8">
        <w:rPr>
          <w:sz w:val="28"/>
          <w:szCs w:val="28"/>
          <w:lang w:val="pt-BR"/>
        </w:rPr>
        <w:t>để</w:t>
      </w:r>
      <w:proofErr w:type="spellEnd"/>
      <w:r w:rsidR="00D17C61" w:rsidRPr="00D246B8">
        <w:rPr>
          <w:sz w:val="28"/>
          <w:szCs w:val="28"/>
          <w:lang w:val="pt-BR"/>
        </w:rPr>
        <w:t xml:space="preserve"> </w:t>
      </w:r>
      <w:proofErr w:type="spellStart"/>
      <w:r w:rsidR="00D17C61" w:rsidRPr="00D246B8">
        <w:rPr>
          <w:sz w:val="28"/>
          <w:szCs w:val="28"/>
          <w:lang w:val="pt-BR"/>
        </w:rPr>
        <w:t>ngăn</w:t>
      </w:r>
      <w:proofErr w:type="spellEnd"/>
      <w:r w:rsidR="00D17C61" w:rsidRPr="00D246B8">
        <w:rPr>
          <w:sz w:val="28"/>
          <w:szCs w:val="28"/>
          <w:lang w:val="pt-BR"/>
        </w:rPr>
        <w:t xml:space="preserve"> </w:t>
      </w:r>
      <w:proofErr w:type="spellStart"/>
      <w:r w:rsidR="00D17C61" w:rsidRPr="00D246B8">
        <w:rPr>
          <w:sz w:val="28"/>
          <w:szCs w:val="28"/>
          <w:lang w:val="pt-BR"/>
        </w:rPr>
        <w:t>chặn</w:t>
      </w:r>
      <w:proofErr w:type="spellEnd"/>
      <w:r w:rsidR="00D17C61" w:rsidRPr="00D246B8">
        <w:rPr>
          <w:sz w:val="28"/>
          <w:szCs w:val="28"/>
          <w:lang w:val="pt-BR"/>
        </w:rPr>
        <w:t xml:space="preserve"> </w:t>
      </w:r>
      <w:proofErr w:type="spellStart"/>
      <w:r w:rsidR="00D17C61" w:rsidRPr="00D246B8">
        <w:rPr>
          <w:sz w:val="28"/>
          <w:szCs w:val="28"/>
          <w:lang w:val="pt-BR"/>
        </w:rPr>
        <w:t>sự</w:t>
      </w:r>
      <w:proofErr w:type="spellEnd"/>
      <w:r w:rsidR="00D17C61" w:rsidRPr="00D246B8">
        <w:rPr>
          <w:sz w:val="28"/>
          <w:szCs w:val="28"/>
          <w:lang w:val="pt-BR"/>
        </w:rPr>
        <w:t xml:space="preserve"> </w:t>
      </w:r>
      <w:proofErr w:type="spellStart"/>
      <w:r w:rsidR="00D17C61" w:rsidRPr="00D246B8">
        <w:rPr>
          <w:sz w:val="28"/>
          <w:szCs w:val="28"/>
          <w:lang w:val="pt-BR"/>
        </w:rPr>
        <w:t>xâm</w:t>
      </w:r>
      <w:proofErr w:type="spellEnd"/>
      <w:r w:rsidR="00D17C61" w:rsidRPr="00D246B8">
        <w:rPr>
          <w:sz w:val="28"/>
          <w:szCs w:val="28"/>
          <w:lang w:val="pt-BR"/>
        </w:rPr>
        <w:t xml:space="preserve"> </w:t>
      </w:r>
      <w:proofErr w:type="spellStart"/>
      <w:r w:rsidR="00D17C61" w:rsidRPr="00D246B8">
        <w:rPr>
          <w:sz w:val="28"/>
          <w:szCs w:val="28"/>
          <w:lang w:val="pt-BR"/>
        </w:rPr>
        <w:t>nhập</w:t>
      </w:r>
      <w:proofErr w:type="spellEnd"/>
      <w:r w:rsidR="00D17C61" w:rsidRPr="00D246B8">
        <w:rPr>
          <w:sz w:val="28"/>
          <w:szCs w:val="28"/>
          <w:lang w:val="pt-BR"/>
        </w:rPr>
        <w:t xml:space="preserve"> </w:t>
      </w:r>
      <w:proofErr w:type="spellStart"/>
      <w:r w:rsidR="00D17C61" w:rsidRPr="00D246B8">
        <w:rPr>
          <w:sz w:val="28"/>
          <w:szCs w:val="28"/>
          <w:lang w:val="pt-BR"/>
        </w:rPr>
        <w:t>của</w:t>
      </w:r>
      <w:proofErr w:type="spellEnd"/>
      <w:r w:rsidR="00D17C61" w:rsidRPr="00D246B8">
        <w:rPr>
          <w:sz w:val="28"/>
          <w:szCs w:val="28"/>
          <w:lang w:val="pt-BR"/>
        </w:rPr>
        <w:t> </w:t>
      </w:r>
      <w:r w:rsidR="00D17C61" w:rsidRPr="00D246B8">
        <w:rPr>
          <w:rStyle w:val="Emphasis"/>
          <w:sz w:val="28"/>
          <w:szCs w:val="28"/>
          <w:lang w:val="pt-BR"/>
        </w:rPr>
        <w:t>S.</w:t>
      </w:r>
      <w:r w:rsidR="00FE25D4">
        <w:rPr>
          <w:rStyle w:val="Emphasis"/>
          <w:sz w:val="28"/>
          <w:szCs w:val="28"/>
          <w:lang w:val="vi-VN"/>
        </w:rPr>
        <w:t xml:space="preserve"> </w:t>
      </w:r>
      <w:proofErr w:type="spellStart"/>
      <w:r w:rsidR="00D17C61" w:rsidRPr="00D246B8">
        <w:rPr>
          <w:rStyle w:val="Emphasis"/>
          <w:sz w:val="28"/>
          <w:szCs w:val="28"/>
          <w:lang w:val="pt-BR"/>
        </w:rPr>
        <w:t>enterica</w:t>
      </w:r>
      <w:proofErr w:type="spellEnd"/>
      <w:r w:rsidR="00D17C61" w:rsidRPr="00D246B8">
        <w:rPr>
          <w:sz w:val="28"/>
          <w:szCs w:val="28"/>
          <w:lang w:val="pt-BR"/>
        </w:rPr>
        <w:t> </w:t>
      </w:r>
      <w:proofErr w:type="spellStart"/>
      <w:r w:rsidR="00D17C61" w:rsidRPr="00D246B8">
        <w:rPr>
          <w:sz w:val="28"/>
          <w:szCs w:val="28"/>
          <w:lang w:val="pt-BR"/>
        </w:rPr>
        <w:t>vào</w:t>
      </w:r>
      <w:proofErr w:type="spellEnd"/>
      <w:r w:rsidR="00D17C61" w:rsidRPr="00D246B8">
        <w:rPr>
          <w:sz w:val="28"/>
          <w:szCs w:val="28"/>
          <w:lang w:val="pt-BR"/>
        </w:rPr>
        <w:t xml:space="preserve"> </w:t>
      </w:r>
      <w:proofErr w:type="spellStart"/>
      <w:r w:rsidR="00D17C61" w:rsidRPr="00D246B8">
        <w:rPr>
          <w:sz w:val="28"/>
          <w:szCs w:val="28"/>
          <w:lang w:val="pt-BR"/>
        </w:rPr>
        <w:t>tế</w:t>
      </w:r>
      <w:proofErr w:type="spellEnd"/>
      <w:r w:rsidR="00D17C61" w:rsidRPr="00D246B8">
        <w:rPr>
          <w:sz w:val="28"/>
          <w:szCs w:val="28"/>
          <w:lang w:val="pt-BR"/>
        </w:rPr>
        <w:t xml:space="preserve"> </w:t>
      </w:r>
      <w:proofErr w:type="spellStart"/>
      <w:r w:rsidR="00D17C61" w:rsidRPr="00D246B8">
        <w:rPr>
          <w:sz w:val="28"/>
          <w:szCs w:val="28"/>
          <w:lang w:val="pt-BR"/>
        </w:rPr>
        <w:t>bào</w:t>
      </w:r>
      <w:proofErr w:type="spellEnd"/>
      <w:r w:rsidR="00D17C61" w:rsidRPr="00D246B8">
        <w:rPr>
          <w:sz w:val="28"/>
          <w:szCs w:val="28"/>
          <w:lang w:val="pt-BR"/>
        </w:rPr>
        <w:t xml:space="preserve"> Caco 2</w:t>
      </w:r>
      <w:r w:rsidR="007F7EA1">
        <w:rPr>
          <w:sz w:val="28"/>
          <w:szCs w:val="28"/>
          <w:lang w:val="vi-VN"/>
        </w:rPr>
        <w:t xml:space="preserve"> </w:t>
      </w:r>
      <w:r w:rsidR="007F7EA1">
        <w:rPr>
          <w:sz w:val="28"/>
          <w:szCs w:val="28"/>
          <w:lang w:val="vi-VN"/>
        </w:rPr>
        <w:fldChar w:fldCharType="begin"/>
      </w:r>
      <w:r w:rsidR="00D4654C">
        <w:rPr>
          <w:sz w:val="28"/>
          <w:szCs w:val="28"/>
          <w:lang w:val="vi-VN"/>
        </w:rPr>
        <w:instrText xml:space="preserve"> ADDIN EN.CITE &lt;EndNote&gt;&lt;Cite&gt;&lt;Author&gt;Lehto&lt;/Author&gt;&lt;Year&gt;1997&lt;/Year&gt;&lt;RecNum&gt;246&lt;/RecNum&gt;&lt;DisplayText&gt;[12]&lt;/DisplayText&gt;&lt;record&gt;&lt;rec-number&gt;246&lt;/rec-number&gt;&lt;foreign-keys&gt;&lt;key app="EN" db-id="59tvsxet3vptw7ea2r95s2vrwpw59esazwxf" timestamp="1704638137"&gt;246&lt;/key&gt;&lt;/foreign-keys&gt;&lt;ref-type name="Journal Article"&gt;17&lt;/ref-type&gt;&lt;contributors&gt;&lt;authors&gt;&lt;author&gt;Lehto, E. M.&lt;/author&gt;&lt;author&gt;Salminen, S. J.&lt;/author&gt;&lt;/authors&gt;&lt;/contributors&gt;&lt;auth-address&gt;Department of Biochemistry and Food Chemistry, University of Turku, Finland. elina.lehto@utu.fi&lt;/auth-address&gt;&lt;titles&gt;&lt;title&gt;Inhibition of Salmonella typhimurium adhesion to Caco-2 cell cultures by Lactobacillus strain GG spent culture supernate: only a pH effect?&lt;/title&gt;&lt;secondary-title&gt;FEMS Immunol Med Microbiol&lt;/secondary-title&gt;&lt;/titles&gt;&lt;periodical&gt;&lt;full-title&gt;FEMS Immunol Med Microbiol&lt;/full-title&gt;&lt;/periodical&gt;&lt;pages&gt;125-32&lt;/pages&gt;&lt;volume&gt;18&lt;/volume&gt;&lt;number&gt;2&lt;/number&gt;&lt;edition&gt;1997/06/01&lt;/edition&gt;&lt;keywords&gt;&lt;keyword&gt;Bacterial Adhesion/*physiology&lt;/keyword&gt;&lt;keyword&gt;Caco-2 Cells&lt;/keyword&gt;&lt;keyword&gt;Culture Media, Conditioned&lt;/keyword&gt;&lt;keyword&gt;Humans&lt;/keyword&gt;&lt;keyword&gt;Hydrogen-Ion Concentration&lt;/keyword&gt;&lt;keyword&gt;Lactobacillus/*physiology&lt;/keyword&gt;&lt;keyword&gt;Salmonella typhimurium/*pathogenicity/*physiology&lt;/keyword&gt;&lt;/keywords&gt;&lt;dates&gt;&lt;year&gt;1997&lt;/year&gt;&lt;pub-dates&gt;&lt;date&gt;Jun&lt;/date&gt;&lt;/pub-dates&gt;&lt;/dates&gt;&lt;isbn&gt;0928-8244 (Print)&amp;#xD;0928-8244&lt;/isbn&gt;&lt;accession-num&gt;9223617&lt;/accession-num&gt;&lt;urls&gt;&lt;/urls&gt;&lt;electronic-resource-num&gt;10.1111/j.1574-695X.1997.tb01037.x&lt;/electronic-resource-num&gt;&lt;remote-database-provider&gt;NLM&lt;/remote-database-provider&gt;&lt;language&gt;eng&lt;/language&gt;&lt;/record&gt;&lt;/Cite&gt;&lt;/EndNote&gt;</w:instrText>
      </w:r>
      <w:r w:rsidR="007F7EA1">
        <w:rPr>
          <w:sz w:val="28"/>
          <w:szCs w:val="28"/>
          <w:lang w:val="vi-VN"/>
        </w:rPr>
        <w:fldChar w:fldCharType="separate"/>
      </w:r>
      <w:r w:rsidR="00D4654C">
        <w:rPr>
          <w:noProof/>
          <w:sz w:val="28"/>
          <w:szCs w:val="28"/>
          <w:lang w:val="vi-VN"/>
        </w:rPr>
        <w:t>[12]</w:t>
      </w:r>
      <w:r w:rsidR="007F7EA1">
        <w:rPr>
          <w:sz w:val="28"/>
          <w:szCs w:val="28"/>
          <w:lang w:val="vi-VN"/>
        </w:rPr>
        <w:fldChar w:fldCharType="end"/>
      </w:r>
      <w:r w:rsidR="00D17C61" w:rsidRPr="00D246B8">
        <w:rPr>
          <w:sz w:val="28"/>
          <w:szCs w:val="28"/>
          <w:lang w:val="pt-BR"/>
        </w:rPr>
        <w:t>. </w:t>
      </w:r>
    </w:p>
    <w:p w:rsidR="002D27E3" w:rsidRDefault="00D17C61" w:rsidP="00E55891">
      <w:pPr>
        <w:spacing w:line="360" w:lineRule="auto"/>
        <w:jc w:val="both"/>
        <w:rPr>
          <w:bCs/>
          <w:sz w:val="28"/>
          <w:szCs w:val="28"/>
          <w:lang w:val="pt-BR"/>
        </w:rPr>
      </w:pPr>
      <w:r>
        <w:rPr>
          <w:sz w:val="28"/>
          <w:szCs w:val="28"/>
          <w:lang w:val="pt-BR" w:eastAsia="vi-VN"/>
        </w:rPr>
        <w:lastRenderedPageBreak/>
        <w:tab/>
      </w:r>
      <w:proofErr w:type="spellStart"/>
      <w:r w:rsidR="00813ADF" w:rsidRPr="00813ADF">
        <w:rPr>
          <w:i/>
          <w:iCs/>
          <w:sz w:val="28"/>
          <w:szCs w:val="28"/>
          <w:lang w:val="pt-BR" w:eastAsia="vi-VN"/>
        </w:rPr>
        <w:t>Cơ</w:t>
      </w:r>
      <w:proofErr w:type="spellEnd"/>
      <w:r w:rsidR="00813ADF" w:rsidRPr="00813ADF">
        <w:rPr>
          <w:i/>
          <w:iCs/>
          <w:sz w:val="28"/>
          <w:szCs w:val="28"/>
          <w:lang w:val="vi-VN" w:eastAsia="vi-VN"/>
        </w:rPr>
        <w:t xml:space="preserve"> chế </w:t>
      </w:r>
      <w:proofErr w:type="spellStart"/>
      <w:r w:rsidRPr="00813ADF">
        <w:rPr>
          <w:i/>
          <w:iCs/>
          <w:sz w:val="28"/>
          <w:szCs w:val="28"/>
          <w:lang w:val="pt-BR" w:eastAsia="vi-VN"/>
        </w:rPr>
        <w:t>cạnh</w:t>
      </w:r>
      <w:proofErr w:type="spellEnd"/>
      <w:r w:rsidRPr="00813ADF">
        <w:rPr>
          <w:i/>
          <w:iCs/>
          <w:sz w:val="28"/>
          <w:szCs w:val="28"/>
          <w:lang w:val="pt-BR" w:eastAsia="vi-VN"/>
        </w:rPr>
        <w:t xml:space="preserve"> </w:t>
      </w:r>
      <w:proofErr w:type="spellStart"/>
      <w:r w:rsidRPr="00813ADF">
        <w:rPr>
          <w:i/>
          <w:iCs/>
          <w:sz w:val="28"/>
          <w:szCs w:val="28"/>
          <w:lang w:val="pt-BR" w:eastAsia="vi-VN"/>
        </w:rPr>
        <w:t>tranh</w:t>
      </w:r>
      <w:proofErr w:type="spellEnd"/>
      <w:r w:rsidRPr="00813ADF">
        <w:rPr>
          <w:i/>
          <w:iCs/>
          <w:sz w:val="28"/>
          <w:szCs w:val="28"/>
          <w:lang w:val="pt-BR" w:eastAsia="vi-VN"/>
        </w:rPr>
        <w:t xml:space="preserve"> </w:t>
      </w:r>
      <w:proofErr w:type="spellStart"/>
      <w:r w:rsidRPr="00813ADF">
        <w:rPr>
          <w:i/>
          <w:iCs/>
          <w:sz w:val="28"/>
          <w:szCs w:val="28"/>
          <w:lang w:val="pt-BR" w:eastAsia="vi-VN"/>
        </w:rPr>
        <w:t>nguồn</w:t>
      </w:r>
      <w:proofErr w:type="spellEnd"/>
      <w:r w:rsidRPr="00813ADF">
        <w:rPr>
          <w:i/>
          <w:iCs/>
          <w:sz w:val="28"/>
          <w:szCs w:val="28"/>
          <w:lang w:val="pt-BR" w:eastAsia="vi-VN"/>
        </w:rPr>
        <w:t xml:space="preserve"> </w:t>
      </w:r>
      <w:proofErr w:type="spellStart"/>
      <w:r w:rsidRPr="00813ADF">
        <w:rPr>
          <w:i/>
          <w:iCs/>
          <w:sz w:val="28"/>
          <w:szCs w:val="28"/>
          <w:lang w:val="pt-BR" w:eastAsia="vi-VN"/>
        </w:rPr>
        <w:t>thức</w:t>
      </w:r>
      <w:proofErr w:type="spellEnd"/>
      <w:r w:rsidRPr="00813ADF">
        <w:rPr>
          <w:i/>
          <w:iCs/>
          <w:sz w:val="28"/>
          <w:szCs w:val="28"/>
          <w:lang w:val="pt-BR" w:eastAsia="vi-VN"/>
        </w:rPr>
        <w:t xml:space="preserve"> </w:t>
      </w:r>
      <w:proofErr w:type="spellStart"/>
      <w:r w:rsidRPr="00813ADF">
        <w:rPr>
          <w:i/>
          <w:iCs/>
          <w:sz w:val="28"/>
          <w:szCs w:val="28"/>
          <w:lang w:val="pt-BR" w:eastAsia="vi-VN"/>
        </w:rPr>
        <w:t>ăn</w:t>
      </w:r>
      <w:proofErr w:type="spellEnd"/>
      <w:r w:rsidR="00813ADF">
        <w:rPr>
          <w:sz w:val="28"/>
          <w:szCs w:val="28"/>
          <w:lang w:val="vi-VN" w:eastAsia="vi-VN"/>
        </w:rPr>
        <w:t xml:space="preserve">: </w:t>
      </w:r>
      <w:r w:rsidR="00957EB2">
        <w:rPr>
          <w:sz w:val="28"/>
          <w:szCs w:val="28"/>
          <w:lang w:val="vi-VN" w:eastAsia="vi-VN"/>
        </w:rPr>
        <w:t>Hệ vi khuẩn đường ruột</w:t>
      </w:r>
      <w:r w:rsidRPr="000E26B4">
        <w:rPr>
          <w:bCs/>
          <w:sz w:val="28"/>
          <w:szCs w:val="28"/>
          <w:lang w:val="pt-BR"/>
        </w:rPr>
        <w:t xml:space="preserve"> </w:t>
      </w:r>
      <w:proofErr w:type="spellStart"/>
      <w:r w:rsidRPr="000E26B4">
        <w:rPr>
          <w:bCs/>
          <w:sz w:val="28"/>
          <w:szCs w:val="28"/>
          <w:lang w:val="pt-BR"/>
        </w:rPr>
        <w:t>được</w:t>
      </w:r>
      <w:proofErr w:type="spellEnd"/>
      <w:r w:rsidRPr="000E26B4">
        <w:rPr>
          <w:bCs/>
          <w:sz w:val="28"/>
          <w:szCs w:val="28"/>
          <w:lang w:val="pt-BR"/>
        </w:rPr>
        <w:t xml:space="preserve"> chia </w:t>
      </w:r>
      <w:proofErr w:type="spellStart"/>
      <w:r w:rsidRPr="000E26B4">
        <w:rPr>
          <w:bCs/>
          <w:sz w:val="28"/>
          <w:szCs w:val="28"/>
          <w:lang w:val="pt-BR"/>
        </w:rPr>
        <w:t>thành</w:t>
      </w:r>
      <w:proofErr w:type="spellEnd"/>
      <w:r w:rsidRPr="000E26B4">
        <w:rPr>
          <w:bCs/>
          <w:sz w:val="28"/>
          <w:szCs w:val="28"/>
          <w:lang w:val="pt-BR"/>
        </w:rPr>
        <w:t xml:space="preserve"> 3 </w:t>
      </w:r>
      <w:proofErr w:type="spellStart"/>
      <w:r w:rsidRPr="000E26B4">
        <w:rPr>
          <w:bCs/>
          <w:sz w:val="28"/>
          <w:szCs w:val="28"/>
          <w:lang w:val="pt-BR"/>
        </w:rPr>
        <w:t>nhóm</w:t>
      </w:r>
      <w:proofErr w:type="spellEnd"/>
      <w:r w:rsidRPr="000E26B4">
        <w:rPr>
          <w:bCs/>
          <w:sz w:val="28"/>
          <w:szCs w:val="28"/>
          <w:lang w:val="pt-BR"/>
        </w:rPr>
        <w:t xml:space="preserve">: </w:t>
      </w:r>
      <w:proofErr w:type="spellStart"/>
      <w:r w:rsidRPr="000E26B4">
        <w:rPr>
          <w:bCs/>
          <w:sz w:val="28"/>
          <w:szCs w:val="28"/>
          <w:lang w:val="pt-BR"/>
        </w:rPr>
        <w:t>nhóm</w:t>
      </w:r>
      <w:proofErr w:type="spellEnd"/>
      <w:r w:rsidRPr="000E26B4">
        <w:rPr>
          <w:bCs/>
          <w:sz w:val="28"/>
          <w:szCs w:val="28"/>
          <w:lang w:val="pt-BR"/>
        </w:rPr>
        <w:t xml:space="preserve"> </w:t>
      </w:r>
      <w:proofErr w:type="spellStart"/>
      <w:r w:rsidRPr="000E26B4">
        <w:rPr>
          <w:bCs/>
          <w:sz w:val="28"/>
          <w:szCs w:val="28"/>
          <w:lang w:val="pt-BR"/>
        </w:rPr>
        <w:t>có</w:t>
      </w:r>
      <w:proofErr w:type="spellEnd"/>
      <w:r w:rsidRPr="000E26B4">
        <w:rPr>
          <w:bCs/>
          <w:sz w:val="28"/>
          <w:szCs w:val="28"/>
          <w:lang w:val="pt-BR"/>
        </w:rPr>
        <w:t xml:space="preserve"> </w:t>
      </w:r>
      <w:proofErr w:type="spellStart"/>
      <w:r w:rsidRPr="000E26B4">
        <w:rPr>
          <w:bCs/>
          <w:sz w:val="28"/>
          <w:szCs w:val="28"/>
          <w:lang w:val="pt-BR"/>
        </w:rPr>
        <w:t>lợi</w:t>
      </w:r>
      <w:proofErr w:type="spellEnd"/>
      <w:r w:rsidRPr="000E26B4">
        <w:rPr>
          <w:bCs/>
          <w:sz w:val="28"/>
          <w:szCs w:val="28"/>
          <w:lang w:val="pt-BR"/>
        </w:rPr>
        <w:t xml:space="preserve"> </w:t>
      </w:r>
      <w:proofErr w:type="spellStart"/>
      <w:r w:rsidRPr="000E26B4">
        <w:rPr>
          <w:bCs/>
          <w:sz w:val="28"/>
          <w:szCs w:val="28"/>
          <w:lang w:val="pt-BR"/>
        </w:rPr>
        <w:t>như</w:t>
      </w:r>
      <w:proofErr w:type="spellEnd"/>
      <w:r w:rsidRPr="000E26B4">
        <w:rPr>
          <w:bCs/>
          <w:sz w:val="28"/>
          <w:szCs w:val="28"/>
          <w:lang w:val="pt-BR"/>
        </w:rPr>
        <w:t xml:space="preserve"> </w:t>
      </w:r>
      <w:proofErr w:type="spellStart"/>
      <w:r w:rsidRPr="000E26B4">
        <w:rPr>
          <w:bCs/>
          <w:i/>
          <w:sz w:val="28"/>
          <w:szCs w:val="28"/>
          <w:lang w:val="pt-BR"/>
        </w:rPr>
        <w:t>Lactobacilii</w:t>
      </w:r>
      <w:proofErr w:type="spellEnd"/>
      <w:r w:rsidRPr="000E26B4">
        <w:rPr>
          <w:bCs/>
          <w:sz w:val="28"/>
          <w:szCs w:val="28"/>
          <w:lang w:val="pt-BR"/>
        </w:rPr>
        <w:t xml:space="preserve">, </w:t>
      </w:r>
      <w:proofErr w:type="spellStart"/>
      <w:r w:rsidRPr="000E26B4">
        <w:rPr>
          <w:bCs/>
          <w:i/>
          <w:sz w:val="28"/>
          <w:szCs w:val="28"/>
          <w:lang w:val="pt-BR"/>
        </w:rPr>
        <w:t>Bifidobacterium</w:t>
      </w:r>
      <w:proofErr w:type="spellEnd"/>
      <w:r w:rsidR="007F644C">
        <w:rPr>
          <w:bCs/>
          <w:sz w:val="28"/>
          <w:szCs w:val="28"/>
          <w:lang w:val="vi-VN"/>
        </w:rPr>
        <w:t xml:space="preserve">, </w:t>
      </w:r>
      <w:r w:rsidR="00813ADF" w:rsidRPr="00813ADF">
        <w:rPr>
          <w:bCs/>
          <w:i/>
          <w:iCs/>
          <w:sz w:val="28"/>
          <w:szCs w:val="28"/>
          <w:lang w:val="vi-VN"/>
        </w:rPr>
        <w:t>Bacilli</w:t>
      </w:r>
      <w:r w:rsidR="00624833">
        <w:rPr>
          <w:bCs/>
          <w:sz w:val="28"/>
          <w:szCs w:val="28"/>
          <w:lang w:val="vi-VN"/>
        </w:rPr>
        <w:t>;</w:t>
      </w:r>
      <w:r w:rsidR="00957EB2">
        <w:rPr>
          <w:bCs/>
          <w:sz w:val="28"/>
          <w:szCs w:val="28"/>
          <w:lang w:val="vi-VN"/>
        </w:rPr>
        <w:t xml:space="preserve"> </w:t>
      </w:r>
      <w:r w:rsidR="000D0474">
        <w:rPr>
          <w:bCs/>
          <w:sz w:val="28"/>
          <w:szCs w:val="28"/>
          <w:lang w:val="vi-VN"/>
        </w:rPr>
        <w:t>n</w:t>
      </w:r>
      <w:proofErr w:type="spellStart"/>
      <w:r w:rsidRPr="000E26B4">
        <w:rPr>
          <w:bCs/>
          <w:sz w:val="28"/>
          <w:szCs w:val="28"/>
          <w:lang w:val="pt-BR"/>
        </w:rPr>
        <w:t>hóm</w:t>
      </w:r>
      <w:proofErr w:type="spellEnd"/>
      <w:r w:rsidRPr="000E26B4">
        <w:rPr>
          <w:bCs/>
          <w:sz w:val="28"/>
          <w:szCs w:val="28"/>
          <w:lang w:val="pt-BR"/>
        </w:rPr>
        <w:t xml:space="preserve"> </w:t>
      </w:r>
      <w:proofErr w:type="spellStart"/>
      <w:r w:rsidRPr="000E26B4">
        <w:rPr>
          <w:bCs/>
          <w:sz w:val="28"/>
          <w:szCs w:val="28"/>
          <w:lang w:val="pt-BR"/>
        </w:rPr>
        <w:t>có</w:t>
      </w:r>
      <w:proofErr w:type="spellEnd"/>
      <w:r w:rsidRPr="000E26B4">
        <w:rPr>
          <w:bCs/>
          <w:sz w:val="28"/>
          <w:szCs w:val="28"/>
          <w:lang w:val="pt-BR"/>
        </w:rPr>
        <w:t xml:space="preserve"> </w:t>
      </w:r>
      <w:proofErr w:type="spellStart"/>
      <w:r w:rsidRPr="000E26B4">
        <w:rPr>
          <w:bCs/>
          <w:sz w:val="28"/>
          <w:szCs w:val="28"/>
          <w:lang w:val="pt-BR"/>
        </w:rPr>
        <w:t>hại</w:t>
      </w:r>
      <w:proofErr w:type="spellEnd"/>
      <w:r w:rsidR="00692226">
        <w:rPr>
          <w:bCs/>
          <w:sz w:val="28"/>
          <w:szCs w:val="28"/>
          <w:lang w:val="vi-VN"/>
        </w:rPr>
        <w:t xml:space="preserve"> </w:t>
      </w:r>
      <w:proofErr w:type="spellStart"/>
      <w:r w:rsidRPr="000E26B4">
        <w:rPr>
          <w:bCs/>
          <w:sz w:val="28"/>
          <w:szCs w:val="28"/>
          <w:lang w:val="pt-BR"/>
        </w:rPr>
        <w:t>như</w:t>
      </w:r>
      <w:proofErr w:type="spellEnd"/>
      <w:r w:rsidRPr="000E26B4">
        <w:rPr>
          <w:bCs/>
          <w:sz w:val="28"/>
          <w:szCs w:val="28"/>
          <w:lang w:val="pt-BR"/>
        </w:rPr>
        <w:t xml:space="preserve"> </w:t>
      </w:r>
      <w:proofErr w:type="spellStart"/>
      <w:r>
        <w:rPr>
          <w:bCs/>
          <w:i/>
          <w:sz w:val="28"/>
          <w:szCs w:val="28"/>
          <w:lang w:val="pt-BR"/>
        </w:rPr>
        <w:t>Staphylococcus</w:t>
      </w:r>
      <w:proofErr w:type="spellEnd"/>
      <w:r>
        <w:rPr>
          <w:bCs/>
          <w:i/>
          <w:sz w:val="28"/>
          <w:szCs w:val="28"/>
          <w:lang w:val="pt-BR"/>
        </w:rPr>
        <w:t>, Clostridium</w:t>
      </w:r>
      <w:r w:rsidRPr="000E26B4">
        <w:rPr>
          <w:bCs/>
          <w:sz w:val="28"/>
          <w:szCs w:val="28"/>
          <w:lang w:val="pt-BR"/>
        </w:rPr>
        <w:t xml:space="preserve"> </w:t>
      </w:r>
      <w:proofErr w:type="spellStart"/>
      <w:r w:rsidRPr="000E26B4">
        <w:rPr>
          <w:bCs/>
          <w:sz w:val="28"/>
          <w:szCs w:val="28"/>
          <w:lang w:val="pt-BR"/>
        </w:rPr>
        <w:t>và</w:t>
      </w:r>
      <w:proofErr w:type="spellEnd"/>
      <w:r w:rsidRPr="000E26B4">
        <w:rPr>
          <w:bCs/>
          <w:sz w:val="28"/>
          <w:szCs w:val="28"/>
          <w:lang w:val="pt-BR"/>
        </w:rPr>
        <w:t xml:space="preserve"> </w:t>
      </w:r>
      <w:proofErr w:type="spellStart"/>
      <w:r w:rsidRPr="000E26B4">
        <w:rPr>
          <w:bCs/>
          <w:sz w:val="28"/>
          <w:szCs w:val="28"/>
          <w:lang w:val="pt-BR"/>
        </w:rPr>
        <w:t>nhóm</w:t>
      </w:r>
      <w:proofErr w:type="spellEnd"/>
      <w:r w:rsidRPr="000E26B4">
        <w:rPr>
          <w:bCs/>
          <w:sz w:val="28"/>
          <w:szCs w:val="28"/>
          <w:lang w:val="pt-BR"/>
        </w:rPr>
        <w:t xml:space="preserve"> </w:t>
      </w:r>
      <w:proofErr w:type="spellStart"/>
      <w:r w:rsidRPr="000E26B4">
        <w:rPr>
          <w:bCs/>
          <w:sz w:val="28"/>
          <w:szCs w:val="28"/>
          <w:lang w:val="pt-BR"/>
        </w:rPr>
        <w:t>vừa</w:t>
      </w:r>
      <w:proofErr w:type="spellEnd"/>
      <w:r w:rsidRPr="000E26B4">
        <w:rPr>
          <w:bCs/>
          <w:sz w:val="28"/>
          <w:szCs w:val="28"/>
          <w:lang w:val="pt-BR"/>
        </w:rPr>
        <w:t xml:space="preserve"> </w:t>
      </w:r>
      <w:proofErr w:type="spellStart"/>
      <w:r w:rsidRPr="000E26B4">
        <w:rPr>
          <w:bCs/>
          <w:sz w:val="28"/>
          <w:szCs w:val="28"/>
          <w:lang w:val="pt-BR"/>
        </w:rPr>
        <w:t>có</w:t>
      </w:r>
      <w:proofErr w:type="spellEnd"/>
      <w:r w:rsidRPr="000E26B4">
        <w:rPr>
          <w:bCs/>
          <w:sz w:val="28"/>
          <w:szCs w:val="28"/>
          <w:lang w:val="pt-BR"/>
        </w:rPr>
        <w:t xml:space="preserve"> </w:t>
      </w:r>
      <w:proofErr w:type="spellStart"/>
      <w:r w:rsidRPr="000E26B4">
        <w:rPr>
          <w:bCs/>
          <w:sz w:val="28"/>
          <w:szCs w:val="28"/>
          <w:lang w:val="pt-BR"/>
        </w:rPr>
        <w:t>lợi</w:t>
      </w:r>
      <w:proofErr w:type="spellEnd"/>
      <w:r w:rsidRPr="000E26B4">
        <w:rPr>
          <w:bCs/>
          <w:sz w:val="28"/>
          <w:szCs w:val="28"/>
          <w:lang w:val="pt-BR"/>
        </w:rPr>
        <w:t xml:space="preserve"> </w:t>
      </w:r>
      <w:proofErr w:type="spellStart"/>
      <w:r w:rsidRPr="000E26B4">
        <w:rPr>
          <w:bCs/>
          <w:sz w:val="28"/>
          <w:szCs w:val="28"/>
          <w:lang w:val="pt-BR"/>
        </w:rPr>
        <w:t>vừa</w:t>
      </w:r>
      <w:proofErr w:type="spellEnd"/>
      <w:r w:rsidRPr="000E26B4">
        <w:rPr>
          <w:bCs/>
          <w:sz w:val="28"/>
          <w:szCs w:val="28"/>
          <w:lang w:val="pt-BR"/>
        </w:rPr>
        <w:t xml:space="preserve"> </w:t>
      </w:r>
      <w:proofErr w:type="spellStart"/>
      <w:r w:rsidRPr="000E26B4">
        <w:rPr>
          <w:bCs/>
          <w:sz w:val="28"/>
          <w:szCs w:val="28"/>
          <w:lang w:val="pt-BR"/>
        </w:rPr>
        <w:t>có</w:t>
      </w:r>
      <w:proofErr w:type="spellEnd"/>
      <w:r w:rsidRPr="000E26B4">
        <w:rPr>
          <w:bCs/>
          <w:sz w:val="28"/>
          <w:szCs w:val="28"/>
          <w:lang w:val="pt-BR"/>
        </w:rPr>
        <w:t xml:space="preserve"> </w:t>
      </w:r>
      <w:proofErr w:type="spellStart"/>
      <w:r w:rsidRPr="000E26B4">
        <w:rPr>
          <w:bCs/>
          <w:sz w:val="28"/>
          <w:szCs w:val="28"/>
          <w:lang w:val="pt-BR"/>
        </w:rPr>
        <w:t>hại</w:t>
      </w:r>
      <w:proofErr w:type="spellEnd"/>
      <w:r w:rsidRPr="000E26B4">
        <w:rPr>
          <w:bCs/>
          <w:sz w:val="28"/>
          <w:szCs w:val="28"/>
          <w:lang w:val="pt-BR"/>
        </w:rPr>
        <w:t xml:space="preserve"> </w:t>
      </w:r>
      <w:proofErr w:type="spellStart"/>
      <w:r w:rsidRPr="000E26B4">
        <w:rPr>
          <w:bCs/>
          <w:sz w:val="28"/>
          <w:szCs w:val="28"/>
          <w:lang w:val="pt-BR"/>
        </w:rPr>
        <w:t>như</w:t>
      </w:r>
      <w:proofErr w:type="spellEnd"/>
      <w:r w:rsidRPr="000E26B4">
        <w:rPr>
          <w:bCs/>
          <w:sz w:val="28"/>
          <w:szCs w:val="28"/>
          <w:lang w:val="pt-BR"/>
        </w:rPr>
        <w:t xml:space="preserve"> </w:t>
      </w:r>
      <w:proofErr w:type="spellStart"/>
      <w:r w:rsidRPr="000E26B4">
        <w:rPr>
          <w:bCs/>
          <w:i/>
          <w:sz w:val="28"/>
          <w:szCs w:val="28"/>
          <w:lang w:val="pt-BR"/>
        </w:rPr>
        <w:t>Enterococii</w:t>
      </w:r>
      <w:proofErr w:type="spellEnd"/>
      <w:r w:rsidR="00957EB2">
        <w:rPr>
          <w:bCs/>
          <w:i/>
          <w:sz w:val="28"/>
          <w:szCs w:val="28"/>
          <w:lang w:val="vi-VN"/>
        </w:rPr>
        <w:t>, E. coli</w:t>
      </w:r>
      <w:r w:rsidRPr="000E26B4">
        <w:rPr>
          <w:bCs/>
          <w:sz w:val="28"/>
          <w:szCs w:val="28"/>
          <w:lang w:val="pt-BR"/>
        </w:rPr>
        <w:t>.</w:t>
      </w:r>
      <w:r>
        <w:rPr>
          <w:sz w:val="28"/>
          <w:szCs w:val="28"/>
          <w:lang w:val="pt-BR" w:eastAsia="vi-VN"/>
        </w:rPr>
        <w:t xml:space="preserve"> </w:t>
      </w:r>
      <w:r w:rsidR="00DB6222">
        <w:rPr>
          <w:sz w:val="28"/>
          <w:szCs w:val="28"/>
          <w:lang w:val="vi-VN" w:eastAsia="vi-VN"/>
        </w:rPr>
        <w:t xml:space="preserve">Các lợi khuẩn chứa trong probiotic </w:t>
      </w:r>
      <w:r w:rsidR="000D0474">
        <w:rPr>
          <w:sz w:val="28"/>
          <w:szCs w:val="28"/>
          <w:lang w:val="vi-VN" w:eastAsia="vi-VN"/>
        </w:rPr>
        <w:t xml:space="preserve">có tác dụng </w:t>
      </w:r>
      <w:r w:rsidR="00813ADF">
        <w:rPr>
          <w:sz w:val="28"/>
          <w:szCs w:val="28"/>
          <w:lang w:val="vi-VN" w:eastAsia="vi-VN"/>
        </w:rPr>
        <w:t xml:space="preserve">cạnh tranh nguồn thức ăn với các vi khuẩn có hại, </w:t>
      </w:r>
      <w:r w:rsidR="00DB6222">
        <w:rPr>
          <w:bCs/>
          <w:sz w:val="28"/>
          <w:szCs w:val="28"/>
          <w:lang w:val="vi-VN"/>
        </w:rPr>
        <w:t>p</w:t>
      </w:r>
      <w:proofErr w:type="spellStart"/>
      <w:r w:rsidRPr="009171A4">
        <w:rPr>
          <w:bCs/>
          <w:sz w:val="28"/>
          <w:szCs w:val="28"/>
          <w:lang w:val="pt-BR"/>
        </w:rPr>
        <w:t>hục</w:t>
      </w:r>
      <w:proofErr w:type="spellEnd"/>
      <w:r w:rsidRPr="009171A4">
        <w:rPr>
          <w:bCs/>
          <w:sz w:val="28"/>
          <w:szCs w:val="28"/>
          <w:lang w:val="pt-BR"/>
        </w:rPr>
        <w:t xml:space="preserve"> </w:t>
      </w:r>
      <w:proofErr w:type="spellStart"/>
      <w:r w:rsidRPr="009171A4">
        <w:rPr>
          <w:bCs/>
          <w:sz w:val="28"/>
          <w:szCs w:val="28"/>
          <w:lang w:val="pt-BR"/>
        </w:rPr>
        <w:t>hồi</w:t>
      </w:r>
      <w:proofErr w:type="spellEnd"/>
      <w:r w:rsidRPr="009171A4">
        <w:rPr>
          <w:bCs/>
          <w:sz w:val="28"/>
          <w:szCs w:val="28"/>
          <w:lang w:val="pt-BR"/>
        </w:rPr>
        <w:t xml:space="preserve"> </w:t>
      </w:r>
      <w:proofErr w:type="spellStart"/>
      <w:r w:rsidR="00DB6222">
        <w:rPr>
          <w:bCs/>
          <w:sz w:val="28"/>
          <w:szCs w:val="28"/>
          <w:lang w:val="pt-BR"/>
        </w:rPr>
        <w:t>sự</w:t>
      </w:r>
      <w:proofErr w:type="spellEnd"/>
      <w:r w:rsidR="00DB6222">
        <w:rPr>
          <w:bCs/>
          <w:sz w:val="28"/>
          <w:szCs w:val="28"/>
          <w:lang w:val="vi-VN"/>
        </w:rPr>
        <w:t xml:space="preserve"> </w:t>
      </w:r>
      <w:proofErr w:type="spellStart"/>
      <w:r w:rsidRPr="009171A4">
        <w:rPr>
          <w:bCs/>
          <w:sz w:val="28"/>
          <w:szCs w:val="28"/>
          <w:lang w:val="pt-BR"/>
        </w:rPr>
        <w:t>cân</w:t>
      </w:r>
      <w:proofErr w:type="spellEnd"/>
      <w:r w:rsidRPr="009171A4">
        <w:rPr>
          <w:bCs/>
          <w:sz w:val="28"/>
          <w:szCs w:val="28"/>
          <w:lang w:val="pt-BR"/>
        </w:rPr>
        <w:t xml:space="preserve"> </w:t>
      </w:r>
      <w:proofErr w:type="spellStart"/>
      <w:r w:rsidRPr="009171A4">
        <w:rPr>
          <w:bCs/>
          <w:sz w:val="28"/>
          <w:szCs w:val="28"/>
          <w:lang w:val="pt-BR"/>
        </w:rPr>
        <w:t>bằng</w:t>
      </w:r>
      <w:proofErr w:type="spellEnd"/>
      <w:r w:rsidRPr="009171A4">
        <w:rPr>
          <w:bCs/>
          <w:sz w:val="28"/>
          <w:szCs w:val="28"/>
          <w:lang w:val="pt-BR"/>
        </w:rPr>
        <w:t xml:space="preserve"> </w:t>
      </w:r>
      <w:proofErr w:type="spellStart"/>
      <w:r w:rsidRPr="009171A4">
        <w:rPr>
          <w:bCs/>
          <w:sz w:val="28"/>
          <w:szCs w:val="28"/>
          <w:lang w:val="pt-BR"/>
        </w:rPr>
        <w:t>hệ</w:t>
      </w:r>
      <w:proofErr w:type="spellEnd"/>
      <w:r w:rsidRPr="009171A4">
        <w:rPr>
          <w:bCs/>
          <w:sz w:val="28"/>
          <w:szCs w:val="28"/>
          <w:lang w:val="pt-BR"/>
        </w:rPr>
        <w:t xml:space="preserve"> vi </w:t>
      </w:r>
      <w:proofErr w:type="spellStart"/>
      <w:r w:rsidRPr="009171A4">
        <w:rPr>
          <w:bCs/>
          <w:sz w:val="28"/>
          <w:szCs w:val="28"/>
          <w:lang w:val="pt-BR"/>
        </w:rPr>
        <w:t>sinh</w:t>
      </w:r>
      <w:proofErr w:type="spellEnd"/>
      <w:r w:rsidRPr="009171A4">
        <w:rPr>
          <w:bCs/>
          <w:sz w:val="28"/>
          <w:szCs w:val="28"/>
          <w:lang w:val="pt-BR"/>
        </w:rPr>
        <w:t xml:space="preserve"> </w:t>
      </w:r>
      <w:proofErr w:type="spellStart"/>
      <w:r w:rsidRPr="009171A4">
        <w:rPr>
          <w:bCs/>
          <w:sz w:val="28"/>
          <w:szCs w:val="28"/>
          <w:lang w:val="pt-BR"/>
        </w:rPr>
        <w:t>vật</w:t>
      </w:r>
      <w:proofErr w:type="spellEnd"/>
      <w:r w:rsidRPr="009171A4">
        <w:rPr>
          <w:bCs/>
          <w:sz w:val="28"/>
          <w:szCs w:val="28"/>
          <w:lang w:val="pt-BR"/>
        </w:rPr>
        <w:t xml:space="preserve"> </w:t>
      </w:r>
      <w:proofErr w:type="spellStart"/>
      <w:r w:rsidRPr="009171A4">
        <w:rPr>
          <w:bCs/>
          <w:sz w:val="28"/>
          <w:szCs w:val="28"/>
          <w:lang w:val="pt-BR"/>
        </w:rPr>
        <w:t>đường</w:t>
      </w:r>
      <w:proofErr w:type="spellEnd"/>
      <w:r w:rsidRPr="009171A4">
        <w:rPr>
          <w:bCs/>
          <w:sz w:val="28"/>
          <w:szCs w:val="28"/>
          <w:lang w:val="pt-BR"/>
        </w:rPr>
        <w:t xml:space="preserve"> </w:t>
      </w:r>
      <w:proofErr w:type="spellStart"/>
      <w:r w:rsidRPr="009171A4">
        <w:rPr>
          <w:bCs/>
          <w:sz w:val="28"/>
          <w:szCs w:val="28"/>
          <w:lang w:val="pt-BR"/>
        </w:rPr>
        <w:t>ruột</w:t>
      </w:r>
      <w:proofErr w:type="spellEnd"/>
      <w:r w:rsidR="00DB6222">
        <w:rPr>
          <w:bCs/>
          <w:sz w:val="28"/>
          <w:szCs w:val="28"/>
          <w:lang w:val="vi-VN"/>
        </w:rPr>
        <w:t>, giúp cơ thể chống lại các tác nhân gây bệnh</w:t>
      </w:r>
      <w:r w:rsidR="00A350C2">
        <w:rPr>
          <w:bCs/>
          <w:sz w:val="28"/>
          <w:szCs w:val="28"/>
          <w:lang w:val="vi-VN"/>
        </w:rPr>
        <w:t xml:space="preserve"> </w:t>
      </w:r>
      <w:r w:rsidR="00A350C2">
        <w:rPr>
          <w:bCs/>
          <w:sz w:val="28"/>
          <w:szCs w:val="28"/>
          <w:lang w:val="vi-VN"/>
        </w:rPr>
        <w:fldChar w:fldCharType="begin"/>
      </w:r>
      <w:r w:rsidR="00D4654C">
        <w:rPr>
          <w:bCs/>
          <w:sz w:val="28"/>
          <w:szCs w:val="28"/>
          <w:lang w:val="vi-VN"/>
        </w:rPr>
        <w:instrText xml:space="preserve"> ADDIN EN.CITE &lt;EndNote&gt;&lt;Cite&gt;&lt;Author&gt;Amara&lt;/Author&gt;&lt;Year&gt;2015&lt;/Year&gt;&lt;RecNum&gt;223&lt;/RecNum&gt;&lt;DisplayText&gt;[13]&lt;/DisplayText&gt;&lt;record&gt;&lt;rec-number&gt;223&lt;/rec-number&gt;&lt;foreign-keys&gt;&lt;key app="EN" db-id="59tvsxet3vptw7ea2r95s2vrwpw59esazwxf" timestamp="1689241282"&gt;223&lt;/key&gt;&lt;/foreign-keys&gt;&lt;ref-type name="Journal Article"&gt;17&lt;/ref-type&gt;&lt;contributors&gt;&lt;authors&gt;&lt;author&gt;Amara, A. A.&lt;/author&gt;&lt;author&gt;Shibl, A.&lt;/author&gt;&lt;/authors&gt;&lt;/contributors&gt;&lt;auth-address&gt;Protein Research Department, Genetic Engineering and Biotechnology Research Institute, Mubarak City for Scientific Research and Technology Applications, Alexandria, Egypt ; Division of Microbiology, Pharmaceutics Department, College of Pharmacy, KSU, Riyadh, Saudi Arabia.&amp;#xD;Division of Microbiology, Pharmaceutics Department, College of Pharmacy, KSU, Riyadh, Saudi Arabia.&lt;/auth-address&gt;&lt;titles&gt;&lt;title&gt;Role of Probiotics in health improvement, infection control and disease treatment and management&lt;/title&gt;&lt;secondary-title&gt;Saudi Pharm J&lt;/secondary-title&gt;&lt;/titles&gt;&lt;periodical&gt;&lt;full-title&gt;Saudi Pharm J&lt;/full-title&gt;&lt;/periodical&gt;&lt;pages&gt;107-14&lt;/pages&gt;&lt;volume&gt;23&lt;/volume&gt;&lt;number&gt;2&lt;/number&gt;&lt;edition&gt;2015/05/15&lt;/edition&gt;&lt;keywords&gt;&lt;keyword&gt;Disease management&lt;/keyword&gt;&lt;keyword&gt;Health&lt;/keyword&gt;&lt;keyword&gt;Infections&lt;/keyword&gt;&lt;keyword&gt;Probiotics&lt;/keyword&gt;&lt;/keywords&gt;&lt;dates&gt;&lt;year&gt;2015&lt;/year&gt;&lt;pub-dates&gt;&lt;date&gt;Apr&lt;/date&gt;&lt;/pub-dates&gt;&lt;/dates&gt;&lt;isbn&gt;1319-0164 (Print)&amp;#xD;2213-7475 (Electronic)&amp;#xD;1319-0164 (Linking)&lt;/isbn&gt;&lt;accession-num&gt;25972729&lt;/accession-num&gt;&lt;urls&gt;&lt;related-urls&gt;&lt;url&gt;https://www.ncbi.nlm.nih.gov/pubmed/25972729&lt;/url&gt;&lt;/related-urls&gt;&lt;/urls&gt;&lt;custom2&gt;PMC4421088&lt;/custom2&gt;&lt;electronic-resource-num&gt;10.1016/j.jsps.2013.07.001&lt;/electronic-resource-num&gt;&lt;/record&gt;&lt;/Cite&gt;&lt;/EndNote&gt;</w:instrText>
      </w:r>
      <w:r w:rsidR="00A350C2">
        <w:rPr>
          <w:bCs/>
          <w:sz w:val="28"/>
          <w:szCs w:val="28"/>
          <w:lang w:val="vi-VN"/>
        </w:rPr>
        <w:fldChar w:fldCharType="separate"/>
      </w:r>
      <w:r w:rsidR="00D4654C">
        <w:rPr>
          <w:bCs/>
          <w:noProof/>
          <w:sz w:val="28"/>
          <w:szCs w:val="28"/>
          <w:lang w:val="vi-VN"/>
        </w:rPr>
        <w:t>[13]</w:t>
      </w:r>
      <w:r w:rsidR="00A350C2">
        <w:rPr>
          <w:bCs/>
          <w:sz w:val="28"/>
          <w:szCs w:val="28"/>
          <w:lang w:val="vi-VN"/>
        </w:rPr>
        <w:fldChar w:fldCharType="end"/>
      </w:r>
      <w:r w:rsidR="000D0474">
        <w:rPr>
          <w:bCs/>
          <w:sz w:val="28"/>
          <w:szCs w:val="28"/>
          <w:lang w:val="vi-VN"/>
        </w:rPr>
        <w:t>.</w:t>
      </w:r>
    </w:p>
    <w:p w:rsidR="00A350C2" w:rsidRPr="00D4654C" w:rsidRDefault="00D17C61" w:rsidP="00E55891">
      <w:pPr>
        <w:spacing w:line="360" w:lineRule="auto"/>
        <w:jc w:val="both"/>
        <w:rPr>
          <w:sz w:val="28"/>
          <w:szCs w:val="28"/>
          <w:lang w:val="vi-VN"/>
        </w:rPr>
      </w:pPr>
      <w:r>
        <w:rPr>
          <w:sz w:val="28"/>
          <w:szCs w:val="28"/>
          <w:lang w:val="pt-BR" w:eastAsia="vi-VN"/>
        </w:rPr>
        <w:tab/>
        <w:t xml:space="preserve">* </w:t>
      </w:r>
      <w:r w:rsidRPr="00D246B8">
        <w:rPr>
          <w:sz w:val="28"/>
          <w:szCs w:val="28"/>
          <w:lang w:val="pt-BR"/>
        </w:rPr>
        <w:t xml:space="preserve">Vai </w:t>
      </w:r>
      <w:proofErr w:type="spellStart"/>
      <w:r w:rsidRPr="00D246B8">
        <w:rPr>
          <w:sz w:val="28"/>
          <w:szCs w:val="28"/>
          <w:lang w:val="pt-BR"/>
        </w:rPr>
        <w:t>trò</w:t>
      </w:r>
      <w:proofErr w:type="spellEnd"/>
      <w:r w:rsidRPr="00D246B8">
        <w:rPr>
          <w:sz w:val="28"/>
          <w:szCs w:val="28"/>
          <w:lang w:val="pt-BR"/>
        </w:rPr>
        <w:t xml:space="preserve"> </w:t>
      </w:r>
      <w:proofErr w:type="spellStart"/>
      <w:r w:rsidRPr="00D246B8">
        <w:rPr>
          <w:sz w:val="28"/>
          <w:szCs w:val="28"/>
          <w:lang w:val="pt-BR"/>
        </w:rPr>
        <w:t>kích</w:t>
      </w:r>
      <w:proofErr w:type="spellEnd"/>
      <w:r w:rsidRPr="00D246B8">
        <w:rPr>
          <w:sz w:val="28"/>
          <w:szCs w:val="28"/>
          <w:lang w:val="pt-BR"/>
        </w:rPr>
        <w:t xml:space="preserve"> </w:t>
      </w:r>
      <w:proofErr w:type="spellStart"/>
      <w:r w:rsidRPr="00D246B8">
        <w:rPr>
          <w:sz w:val="28"/>
          <w:szCs w:val="28"/>
          <w:lang w:val="pt-BR"/>
        </w:rPr>
        <w:t>thích</w:t>
      </w:r>
      <w:proofErr w:type="spellEnd"/>
      <w:r w:rsidRPr="00D246B8">
        <w:rPr>
          <w:sz w:val="28"/>
          <w:szCs w:val="28"/>
          <w:lang w:val="pt-BR"/>
        </w:rPr>
        <w:t xml:space="preserve"> </w:t>
      </w:r>
      <w:proofErr w:type="spellStart"/>
      <w:r w:rsidR="00D4654C">
        <w:rPr>
          <w:sz w:val="28"/>
          <w:szCs w:val="28"/>
          <w:lang w:val="pt-BR"/>
        </w:rPr>
        <w:t>lên</w:t>
      </w:r>
      <w:proofErr w:type="spellEnd"/>
      <w:r w:rsidR="00D4654C">
        <w:rPr>
          <w:sz w:val="28"/>
          <w:szCs w:val="28"/>
          <w:lang w:val="vi-VN"/>
        </w:rPr>
        <w:t xml:space="preserve"> hệ</w:t>
      </w:r>
      <w:r w:rsidRPr="00D246B8">
        <w:rPr>
          <w:sz w:val="28"/>
          <w:szCs w:val="28"/>
          <w:lang w:val="pt-BR"/>
        </w:rPr>
        <w:t xml:space="preserve"> </w:t>
      </w:r>
      <w:proofErr w:type="spellStart"/>
      <w:r w:rsidRPr="00D246B8">
        <w:rPr>
          <w:sz w:val="28"/>
          <w:szCs w:val="28"/>
          <w:lang w:val="pt-BR"/>
        </w:rPr>
        <w:t>miễn</w:t>
      </w:r>
      <w:proofErr w:type="spellEnd"/>
      <w:r w:rsidRPr="00D246B8">
        <w:rPr>
          <w:sz w:val="28"/>
          <w:szCs w:val="28"/>
          <w:lang w:val="pt-BR"/>
        </w:rPr>
        <w:t xml:space="preserve"> </w:t>
      </w:r>
      <w:proofErr w:type="spellStart"/>
      <w:r w:rsidRPr="00D246B8">
        <w:rPr>
          <w:sz w:val="28"/>
          <w:szCs w:val="28"/>
          <w:lang w:val="pt-BR"/>
        </w:rPr>
        <w:t>dịch</w:t>
      </w:r>
      <w:proofErr w:type="spellEnd"/>
      <w:r w:rsidR="00D4654C">
        <w:rPr>
          <w:sz w:val="28"/>
          <w:szCs w:val="28"/>
          <w:lang w:val="vi-VN"/>
        </w:rPr>
        <w:t xml:space="preserve"> </w:t>
      </w:r>
    </w:p>
    <w:p w:rsidR="00D77A11" w:rsidRPr="000D0474" w:rsidRDefault="00A350C2" w:rsidP="00A350C2">
      <w:pPr>
        <w:spacing w:line="360" w:lineRule="auto"/>
        <w:ind w:firstLine="720"/>
        <w:jc w:val="both"/>
        <w:rPr>
          <w:sz w:val="28"/>
          <w:szCs w:val="28"/>
          <w:lang w:val="vi-VN"/>
        </w:rPr>
      </w:pPr>
      <w:proofErr w:type="spellStart"/>
      <w:r w:rsidRPr="00D246B8">
        <w:rPr>
          <w:sz w:val="28"/>
          <w:szCs w:val="28"/>
          <w:lang w:val="pt-BR"/>
        </w:rPr>
        <w:t>Lợi</w:t>
      </w:r>
      <w:proofErr w:type="spellEnd"/>
      <w:r>
        <w:rPr>
          <w:sz w:val="28"/>
          <w:szCs w:val="28"/>
          <w:lang w:val="vi-VN"/>
        </w:rPr>
        <w:t xml:space="preserve"> khuẩn có trong chế phẩm </w:t>
      </w:r>
      <w:proofErr w:type="spellStart"/>
      <w:r w:rsidR="00D17C61" w:rsidRPr="00D246B8">
        <w:rPr>
          <w:sz w:val="28"/>
          <w:szCs w:val="28"/>
          <w:lang w:val="pt-BR"/>
        </w:rPr>
        <w:t>probiotic</w:t>
      </w:r>
      <w:proofErr w:type="spellEnd"/>
      <w:r w:rsidR="00D17C61" w:rsidRPr="00D246B8">
        <w:rPr>
          <w:sz w:val="28"/>
          <w:szCs w:val="28"/>
          <w:lang w:val="pt-BR"/>
        </w:rPr>
        <w:t xml:space="preserve"> </w:t>
      </w:r>
      <w:proofErr w:type="spellStart"/>
      <w:r w:rsidRPr="00D246B8">
        <w:rPr>
          <w:sz w:val="28"/>
          <w:szCs w:val="28"/>
          <w:lang w:val="pt-BR"/>
        </w:rPr>
        <w:t>có</w:t>
      </w:r>
      <w:proofErr w:type="spellEnd"/>
      <w:r>
        <w:rPr>
          <w:sz w:val="28"/>
          <w:szCs w:val="28"/>
          <w:lang w:val="vi-VN"/>
        </w:rPr>
        <w:t xml:space="preserve"> khả năng </w:t>
      </w:r>
      <w:proofErr w:type="spellStart"/>
      <w:r w:rsidR="00D17C61" w:rsidRPr="00D246B8">
        <w:rPr>
          <w:sz w:val="28"/>
          <w:szCs w:val="28"/>
          <w:lang w:val="pt-BR"/>
        </w:rPr>
        <w:t>tạo</w:t>
      </w:r>
      <w:proofErr w:type="spellEnd"/>
      <w:r w:rsidR="00D17C61" w:rsidRPr="00D246B8">
        <w:rPr>
          <w:sz w:val="28"/>
          <w:szCs w:val="28"/>
          <w:lang w:val="pt-BR"/>
        </w:rPr>
        <w:t xml:space="preserve"> </w:t>
      </w:r>
      <w:proofErr w:type="spellStart"/>
      <w:r w:rsidR="00D17C61" w:rsidRPr="00D246B8">
        <w:rPr>
          <w:sz w:val="28"/>
          <w:szCs w:val="28"/>
          <w:lang w:val="pt-BR"/>
        </w:rPr>
        <w:t>thành</w:t>
      </w:r>
      <w:proofErr w:type="spellEnd"/>
      <w:r w:rsidR="00D17C61" w:rsidRPr="00D246B8">
        <w:rPr>
          <w:sz w:val="28"/>
          <w:szCs w:val="28"/>
          <w:lang w:val="pt-BR"/>
        </w:rPr>
        <w:t xml:space="preserve"> </w:t>
      </w:r>
      <w:proofErr w:type="spellStart"/>
      <w:r w:rsidR="00D17C61" w:rsidRPr="00D246B8">
        <w:rPr>
          <w:sz w:val="28"/>
          <w:szCs w:val="28"/>
          <w:lang w:val="pt-BR"/>
        </w:rPr>
        <w:t>môi</w:t>
      </w:r>
      <w:proofErr w:type="spellEnd"/>
      <w:r w:rsidR="00D17C61" w:rsidRPr="00D246B8">
        <w:rPr>
          <w:sz w:val="28"/>
          <w:szCs w:val="28"/>
          <w:lang w:val="pt-BR"/>
        </w:rPr>
        <w:t xml:space="preserve"> </w:t>
      </w:r>
      <w:proofErr w:type="spellStart"/>
      <w:r w:rsidR="00D17C61" w:rsidRPr="00D246B8">
        <w:rPr>
          <w:sz w:val="28"/>
          <w:szCs w:val="28"/>
          <w:lang w:val="pt-BR"/>
        </w:rPr>
        <w:t>trường</w:t>
      </w:r>
      <w:proofErr w:type="spellEnd"/>
      <w:r w:rsidR="00D17C61" w:rsidRPr="00D246B8">
        <w:rPr>
          <w:sz w:val="28"/>
          <w:szCs w:val="28"/>
          <w:lang w:val="pt-BR"/>
        </w:rPr>
        <w:t xml:space="preserve"> </w:t>
      </w:r>
      <w:proofErr w:type="spellStart"/>
      <w:r w:rsidR="00D17C61" w:rsidRPr="00D246B8">
        <w:rPr>
          <w:sz w:val="28"/>
          <w:szCs w:val="28"/>
          <w:lang w:val="pt-BR"/>
        </w:rPr>
        <w:t>có</w:t>
      </w:r>
      <w:proofErr w:type="spellEnd"/>
      <w:r w:rsidR="00D17C61" w:rsidRPr="00D246B8">
        <w:rPr>
          <w:sz w:val="28"/>
          <w:szCs w:val="28"/>
          <w:lang w:val="pt-BR"/>
        </w:rPr>
        <w:t xml:space="preserve"> pH </w:t>
      </w:r>
      <w:proofErr w:type="spellStart"/>
      <w:r w:rsidR="00D17C61" w:rsidRPr="00D246B8">
        <w:rPr>
          <w:sz w:val="28"/>
          <w:szCs w:val="28"/>
          <w:lang w:val="pt-BR"/>
        </w:rPr>
        <w:t>thấp</w:t>
      </w:r>
      <w:proofErr w:type="spellEnd"/>
      <w:r w:rsidR="00D17C61" w:rsidRPr="00D246B8">
        <w:rPr>
          <w:sz w:val="28"/>
          <w:szCs w:val="28"/>
          <w:lang w:val="pt-BR"/>
        </w:rPr>
        <w:t xml:space="preserve"> </w:t>
      </w:r>
      <w:proofErr w:type="spellStart"/>
      <w:r w:rsidR="00D17C61" w:rsidRPr="00D246B8">
        <w:rPr>
          <w:sz w:val="28"/>
          <w:szCs w:val="28"/>
          <w:lang w:val="pt-BR"/>
        </w:rPr>
        <w:t>với</w:t>
      </w:r>
      <w:proofErr w:type="spellEnd"/>
      <w:r w:rsidR="00D17C61" w:rsidRPr="00D246B8">
        <w:rPr>
          <w:sz w:val="28"/>
          <w:szCs w:val="28"/>
          <w:lang w:val="pt-BR"/>
        </w:rPr>
        <w:t xml:space="preserve"> </w:t>
      </w:r>
      <w:proofErr w:type="spellStart"/>
      <w:r w:rsidR="00D17C61" w:rsidRPr="00D246B8">
        <w:rPr>
          <w:sz w:val="28"/>
          <w:szCs w:val="28"/>
          <w:lang w:val="pt-BR"/>
        </w:rPr>
        <w:t>các</w:t>
      </w:r>
      <w:proofErr w:type="spellEnd"/>
      <w:r w:rsidR="00D17C61" w:rsidRPr="00D246B8">
        <w:rPr>
          <w:sz w:val="28"/>
          <w:szCs w:val="28"/>
          <w:lang w:val="pt-BR"/>
        </w:rPr>
        <w:t xml:space="preserve"> </w:t>
      </w:r>
      <w:proofErr w:type="spellStart"/>
      <w:r w:rsidR="00D17C61" w:rsidRPr="00D246B8">
        <w:rPr>
          <w:sz w:val="28"/>
          <w:szCs w:val="28"/>
          <w:lang w:val="pt-BR"/>
        </w:rPr>
        <w:t>thành</w:t>
      </w:r>
      <w:proofErr w:type="spellEnd"/>
      <w:r w:rsidR="00D17C61" w:rsidRPr="00D246B8">
        <w:rPr>
          <w:sz w:val="28"/>
          <w:szCs w:val="28"/>
          <w:lang w:val="pt-BR"/>
        </w:rPr>
        <w:t xml:space="preserve"> </w:t>
      </w:r>
      <w:proofErr w:type="spellStart"/>
      <w:r w:rsidR="00D17C61" w:rsidRPr="00D246B8">
        <w:rPr>
          <w:sz w:val="28"/>
          <w:szCs w:val="28"/>
          <w:lang w:val="pt-BR"/>
        </w:rPr>
        <w:t>phần</w:t>
      </w:r>
      <w:proofErr w:type="spellEnd"/>
      <w:r w:rsidR="00D17C61" w:rsidRPr="00D246B8">
        <w:rPr>
          <w:sz w:val="28"/>
          <w:szCs w:val="28"/>
          <w:lang w:val="pt-BR"/>
        </w:rPr>
        <w:t xml:space="preserve"> </w:t>
      </w:r>
      <w:proofErr w:type="spellStart"/>
      <w:r w:rsidR="00D17C61" w:rsidRPr="00D246B8">
        <w:rPr>
          <w:sz w:val="28"/>
          <w:szCs w:val="28"/>
          <w:lang w:val="pt-BR"/>
        </w:rPr>
        <w:t>bacteriocin</w:t>
      </w:r>
      <w:proofErr w:type="spellEnd"/>
      <w:r w:rsidR="00D17C61" w:rsidRPr="00D246B8">
        <w:rPr>
          <w:sz w:val="28"/>
          <w:szCs w:val="28"/>
          <w:lang w:val="pt-BR"/>
        </w:rPr>
        <w:t xml:space="preserve">, </w:t>
      </w:r>
      <w:proofErr w:type="spellStart"/>
      <w:r w:rsidR="00D17C61" w:rsidRPr="00D246B8">
        <w:rPr>
          <w:sz w:val="28"/>
          <w:szCs w:val="28"/>
          <w:lang w:val="pt-BR"/>
        </w:rPr>
        <w:t>các</w:t>
      </w:r>
      <w:proofErr w:type="spellEnd"/>
      <w:r w:rsidR="00D17C61" w:rsidRPr="00D246B8">
        <w:rPr>
          <w:sz w:val="28"/>
          <w:szCs w:val="28"/>
          <w:lang w:val="pt-BR"/>
        </w:rPr>
        <w:t xml:space="preserve"> </w:t>
      </w:r>
      <w:proofErr w:type="spellStart"/>
      <w:r w:rsidR="00D17C61" w:rsidRPr="00D246B8">
        <w:rPr>
          <w:sz w:val="28"/>
          <w:szCs w:val="28"/>
          <w:lang w:val="pt-BR"/>
        </w:rPr>
        <w:t>peptid</w:t>
      </w:r>
      <w:proofErr w:type="spellEnd"/>
      <w:r w:rsidR="00D17C61" w:rsidRPr="00D246B8">
        <w:rPr>
          <w:sz w:val="28"/>
          <w:szCs w:val="28"/>
          <w:lang w:val="pt-BR"/>
        </w:rPr>
        <w:t xml:space="preserve"> </w:t>
      </w:r>
      <w:proofErr w:type="spellStart"/>
      <w:r w:rsidR="00D17C61" w:rsidRPr="00D246B8">
        <w:rPr>
          <w:sz w:val="28"/>
          <w:szCs w:val="28"/>
          <w:lang w:val="pt-BR"/>
        </w:rPr>
        <w:t>và</w:t>
      </w:r>
      <w:proofErr w:type="spellEnd"/>
      <w:r w:rsidR="00D17C61" w:rsidRPr="00D246B8">
        <w:rPr>
          <w:sz w:val="28"/>
          <w:szCs w:val="28"/>
          <w:lang w:val="pt-BR"/>
        </w:rPr>
        <w:t xml:space="preserve"> </w:t>
      </w:r>
      <w:proofErr w:type="spellStart"/>
      <w:r w:rsidR="00D17C61" w:rsidRPr="00D246B8">
        <w:rPr>
          <w:sz w:val="28"/>
          <w:szCs w:val="28"/>
          <w:lang w:val="pt-BR"/>
        </w:rPr>
        <w:t>các</w:t>
      </w:r>
      <w:proofErr w:type="spellEnd"/>
      <w:r w:rsidR="00D17C61" w:rsidRPr="00D246B8">
        <w:rPr>
          <w:sz w:val="28"/>
          <w:szCs w:val="28"/>
          <w:lang w:val="pt-BR"/>
        </w:rPr>
        <w:t xml:space="preserve"> </w:t>
      </w:r>
      <w:proofErr w:type="spellStart"/>
      <w:r w:rsidR="00D17C61" w:rsidRPr="00D246B8">
        <w:rPr>
          <w:sz w:val="28"/>
          <w:szCs w:val="28"/>
          <w:lang w:val="pt-BR"/>
        </w:rPr>
        <w:t>loại</w:t>
      </w:r>
      <w:proofErr w:type="spellEnd"/>
      <w:r w:rsidR="00D17C61" w:rsidRPr="00D246B8">
        <w:rPr>
          <w:sz w:val="28"/>
          <w:szCs w:val="28"/>
          <w:lang w:val="pt-BR"/>
        </w:rPr>
        <w:t xml:space="preserve"> </w:t>
      </w:r>
      <w:proofErr w:type="spellStart"/>
      <w:r w:rsidR="00D17C61" w:rsidRPr="00D246B8">
        <w:rPr>
          <w:sz w:val="28"/>
          <w:szCs w:val="28"/>
          <w:lang w:val="pt-BR"/>
        </w:rPr>
        <w:t>acid</w:t>
      </w:r>
      <w:proofErr w:type="spellEnd"/>
      <w:r w:rsidR="00D17C61" w:rsidRPr="00D246B8">
        <w:rPr>
          <w:sz w:val="28"/>
          <w:szCs w:val="28"/>
          <w:lang w:val="pt-BR"/>
        </w:rPr>
        <w:t xml:space="preserve"> </w:t>
      </w:r>
      <w:proofErr w:type="spellStart"/>
      <w:r w:rsidR="00D14329" w:rsidRPr="00D246B8">
        <w:rPr>
          <w:sz w:val="28"/>
          <w:szCs w:val="28"/>
          <w:lang w:val="pt-BR"/>
        </w:rPr>
        <w:t>béo</w:t>
      </w:r>
      <w:proofErr w:type="spellEnd"/>
      <w:r w:rsidR="00D14329">
        <w:rPr>
          <w:sz w:val="28"/>
          <w:szCs w:val="28"/>
          <w:lang w:val="vi-VN"/>
        </w:rPr>
        <w:t xml:space="preserve"> chuỗi</w:t>
      </w:r>
      <w:r w:rsidR="00D17C61" w:rsidRPr="00D246B8">
        <w:rPr>
          <w:sz w:val="28"/>
          <w:szCs w:val="28"/>
          <w:lang w:val="pt-BR"/>
        </w:rPr>
        <w:t xml:space="preserve"> </w:t>
      </w:r>
      <w:proofErr w:type="spellStart"/>
      <w:r w:rsidR="00D17C61" w:rsidRPr="00D246B8">
        <w:rPr>
          <w:sz w:val="28"/>
          <w:szCs w:val="28"/>
          <w:lang w:val="pt-BR"/>
        </w:rPr>
        <w:t>ngắn</w:t>
      </w:r>
      <w:proofErr w:type="spellEnd"/>
      <w:r w:rsidR="00D17C61" w:rsidRPr="00D246B8">
        <w:rPr>
          <w:sz w:val="28"/>
          <w:szCs w:val="28"/>
          <w:lang w:val="pt-BR"/>
        </w:rPr>
        <w:t xml:space="preserve"> </w:t>
      </w:r>
      <w:proofErr w:type="spellStart"/>
      <w:r w:rsidR="00D17C61" w:rsidRPr="00D246B8">
        <w:rPr>
          <w:sz w:val="28"/>
          <w:szCs w:val="28"/>
          <w:lang w:val="pt-BR"/>
        </w:rPr>
        <w:t>hay</w:t>
      </w:r>
      <w:proofErr w:type="spellEnd"/>
      <w:r w:rsidR="00D17C61" w:rsidRPr="00D246B8">
        <w:rPr>
          <w:sz w:val="28"/>
          <w:szCs w:val="28"/>
          <w:lang w:val="pt-BR"/>
        </w:rPr>
        <w:t xml:space="preserve"> </w:t>
      </w:r>
      <w:proofErr w:type="spellStart"/>
      <w:r w:rsidR="00D17C61" w:rsidRPr="00D246B8">
        <w:rPr>
          <w:sz w:val="28"/>
          <w:szCs w:val="28"/>
          <w:lang w:val="pt-BR"/>
        </w:rPr>
        <w:t>việc</w:t>
      </w:r>
      <w:proofErr w:type="spellEnd"/>
      <w:r w:rsidR="00D17C61" w:rsidRPr="00D246B8">
        <w:rPr>
          <w:sz w:val="28"/>
          <w:szCs w:val="28"/>
          <w:lang w:val="pt-BR"/>
        </w:rPr>
        <w:t xml:space="preserve"> </w:t>
      </w:r>
      <w:proofErr w:type="spellStart"/>
      <w:r w:rsidR="00D17C61" w:rsidRPr="00D246B8">
        <w:rPr>
          <w:sz w:val="28"/>
          <w:szCs w:val="28"/>
          <w:lang w:val="pt-BR"/>
        </w:rPr>
        <w:t>bám</w:t>
      </w:r>
      <w:proofErr w:type="spellEnd"/>
      <w:r w:rsidR="00D17C61" w:rsidRPr="00D246B8">
        <w:rPr>
          <w:sz w:val="28"/>
          <w:szCs w:val="28"/>
          <w:lang w:val="pt-BR"/>
        </w:rPr>
        <w:t xml:space="preserve"> </w:t>
      </w:r>
      <w:proofErr w:type="spellStart"/>
      <w:r w:rsidR="00D17C61" w:rsidRPr="00D246B8">
        <w:rPr>
          <w:sz w:val="28"/>
          <w:szCs w:val="28"/>
          <w:lang w:val="pt-BR"/>
        </w:rPr>
        <w:t>của</w:t>
      </w:r>
      <w:proofErr w:type="spellEnd"/>
      <w:r w:rsidR="00D17C61" w:rsidRPr="00D246B8">
        <w:rPr>
          <w:sz w:val="28"/>
          <w:szCs w:val="28"/>
          <w:lang w:val="pt-BR"/>
        </w:rPr>
        <w:t xml:space="preserve"> vi </w:t>
      </w:r>
      <w:proofErr w:type="spellStart"/>
      <w:r w:rsidR="00D17C61" w:rsidRPr="00D246B8">
        <w:rPr>
          <w:sz w:val="28"/>
          <w:szCs w:val="28"/>
          <w:lang w:val="pt-BR"/>
        </w:rPr>
        <w:t>khuẩn</w:t>
      </w:r>
      <w:proofErr w:type="spellEnd"/>
      <w:r w:rsidR="00D17C61" w:rsidRPr="00D246B8">
        <w:rPr>
          <w:sz w:val="28"/>
          <w:szCs w:val="28"/>
          <w:lang w:val="pt-BR"/>
        </w:rPr>
        <w:t xml:space="preserve"> </w:t>
      </w:r>
      <w:proofErr w:type="spellStart"/>
      <w:r w:rsidR="00D17C61" w:rsidRPr="00D246B8">
        <w:rPr>
          <w:sz w:val="28"/>
          <w:szCs w:val="28"/>
          <w:lang w:val="pt-BR"/>
        </w:rPr>
        <w:t>vào</w:t>
      </w:r>
      <w:proofErr w:type="spellEnd"/>
      <w:r w:rsidR="00D17C61" w:rsidRPr="00D246B8">
        <w:rPr>
          <w:sz w:val="28"/>
          <w:szCs w:val="28"/>
          <w:lang w:val="pt-BR"/>
        </w:rPr>
        <w:t xml:space="preserve"> </w:t>
      </w:r>
      <w:proofErr w:type="spellStart"/>
      <w:r w:rsidR="00D17C61" w:rsidRPr="00D246B8">
        <w:rPr>
          <w:sz w:val="28"/>
          <w:szCs w:val="28"/>
          <w:lang w:val="pt-BR"/>
        </w:rPr>
        <w:t>nhu</w:t>
      </w:r>
      <w:proofErr w:type="spellEnd"/>
      <w:r w:rsidR="00D17C61" w:rsidRPr="00D246B8">
        <w:rPr>
          <w:sz w:val="28"/>
          <w:szCs w:val="28"/>
          <w:lang w:val="pt-BR"/>
        </w:rPr>
        <w:t xml:space="preserve"> </w:t>
      </w:r>
      <w:proofErr w:type="spellStart"/>
      <w:r w:rsidR="00D17C61" w:rsidRPr="00D246B8">
        <w:rPr>
          <w:sz w:val="28"/>
          <w:szCs w:val="28"/>
          <w:lang w:val="pt-BR"/>
        </w:rPr>
        <w:t>mô</w:t>
      </w:r>
      <w:proofErr w:type="spellEnd"/>
      <w:r w:rsidR="00D17C61" w:rsidRPr="00D246B8">
        <w:rPr>
          <w:sz w:val="28"/>
          <w:szCs w:val="28"/>
          <w:lang w:val="pt-BR"/>
        </w:rPr>
        <w:t xml:space="preserve"> </w:t>
      </w:r>
      <w:proofErr w:type="spellStart"/>
      <w:r w:rsidR="00D17C61" w:rsidRPr="00D246B8">
        <w:rPr>
          <w:sz w:val="28"/>
          <w:szCs w:val="28"/>
          <w:lang w:val="pt-BR"/>
        </w:rPr>
        <w:t>ruột</w:t>
      </w:r>
      <w:proofErr w:type="spellEnd"/>
      <w:r w:rsidR="00D17C61" w:rsidRPr="00D246B8">
        <w:rPr>
          <w:sz w:val="28"/>
          <w:szCs w:val="28"/>
          <w:lang w:val="pt-BR"/>
        </w:rPr>
        <w:t xml:space="preserve"> </w:t>
      </w:r>
      <w:proofErr w:type="spellStart"/>
      <w:r w:rsidR="00D17C61" w:rsidRPr="00D246B8">
        <w:rPr>
          <w:sz w:val="28"/>
          <w:szCs w:val="28"/>
          <w:lang w:val="pt-BR"/>
        </w:rPr>
        <w:t>sẽ</w:t>
      </w:r>
      <w:proofErr w:type="spellEnd"/>
      <w:r w:rsidR="00D17C61" w:rsidRPr="00D246B8">
        <w:rPr>
          <w:sz w:val="28"/>
          <w:szCs w:val="28"/>
          <w:lang w:val="pt-BR"/>
        </w:rPr>
        <w:t xml:space="preserve"> </w:t>
      </w:r>
      <w:proofErr w:type="spellStart"/>
      <w:r w:rsidR="00D17C61" w:rsidRPr="00D246B8">
        <w:rPr>
          <w:sz w:val="28"/>
          <w:szCs w:val="28"/>
          <w:lang w:val="pt-BR"/>
        </w:rPr>
        <w:t>kích</w:t>
      </w:r>
      <w:proofErr w:type="spellEnd"/>
      <w:r w:rsidR="00D17C61" w:rsidRPr="00D246B8">
        <w:rPr>
          <w:sz w:val="28"/>
          <w:szCs w:val="28"/>
          <w:lang w:val="pt-BR"/>
        </w:rPr>
        <w:t xml:space="preserve"> </w:t>
      </w:r>
      <w:proofErr w:type="spellStart"/>
      <w:r w:rsidR="00D17C61" w:rsidRPr="00D246B8">
        <w:rPr>
          <w:sz w:val="28"/>
          <w:szCs w:val="28"/>
          <w:lang w:val="pt-BR"/>
        </w:rPr>
        <w:t>thích</w:t>
      </w:r>
      <w:proofErr w:type="spellEnd"/>
      <w:r w:rsidR="00D17C61" w:rsidRPr="00D246B8">
        <w:rPr>
          <w:sz w:val="28"/>
          <w:szCs w:val="28"/>
          <w:lang w:val="pt-BR"/>
        </w:rPr>
        <w:t xml:space="preserve"> </w:t>
      </w:r>
      <w:proofErr w:type="spellStart"/>
      <w:r w:rsidR="00D17C61" w:rsidRPr="00D246B8">
        <w:rPr>
          <w:sz w:val="28"/>
          <w:szCs w:val="28"/>
          <w:lang w:val="pt-BR"/>
        </w:rPr>
        <w:t>hệ</w:t>
      </w:r>
      <w:proofErr w:type="spellEnd"/>
      <w:r w:rsidR="00D17C61" w:rsidRPr="00D246B8">
        <w:rPr>
          <w:sz w:val="28"/>
          <w:szCs w:val="28"/>
          <w:lang w:val="pt-BR"/>
        </w:rPr>
        <w:t xml:space="preserve"> </w:t>
      </w:r>
      <w:proofErr w:type="spellStart"/>
      <w:r w:rsidR="00D17C61" w:rsidRPr="00D246B8">
        <w:rPr>
          <w:sz w:val="28"/>
          <w:szCs w:val="28"/>
          <w:lang w:val="pt-BR"/>
        </w:rPr>
        <w:t>thống</w:t>
      </w:r>
      <w:proofErr w:type="spellEnd"/>
      <w:r w:rsidR="00D17C61" w:rsidRPr="00D246B8">
        <w:rPr>
          <w:sz w:val="28"/>
          <w:szCs w:val="28"/>
          <w:lang w:val="pt-BR"/>
        </w:rPr>
        <w:t xml:space="preserve"> </w:t>
      </w:r>
      <w:proofErr w:type="spellStart"/>
      <w:r w:rsidR="00D17C61" w:rsidRPr="00D246B8">
        <w:rPr>
          <w:sz w:val="28"/>
          <w:szCs w:val="28"/>
          <w:lang w:val="pt-BR"/>
        </w:rPr>
        <w:t>miễn</w:t>
      </w:r>
      <w:proofErr w:type="spellEnd"/>
      <w:r w:rsidR="00D17C61" w:rsidRPr="00D246B8">
        <w:rPr>
          <w:sz w:val="28"/>
          <w:szCs w:val="28"/>
          <w:lang w:val="pt-BR"/>
        </w:rPr>
        <w:t xml:space="preserve"> </w:t>
      </w:r>
      <w:proofErr w:type="spellStart"/>
      <w:r w:rsidR="00D17C61" w:rsidRPr="00D246B8">
        <w:rPr>
          <w:sz w:val="28"/>
          <w:szCs w:val="28"/>
          <w:lang w:val="pt-BR"/>
        </w:rPr>
        <w:t>dịch</w:t>
      </w:r>
      <w:proofErr w:type="spellEnd"/>
      <w:r w:rsidR="00D17C61" w:rsidRPr="00D246B8">
        <w:rPr>
          <w:sz w:val="28"/>
          <w:szCs w:val="28"/>
          <w:lang w:val="pt-BR"/>
        </w:rPr>
        <w:t xml:space="preserve"> </w:t>
      </w:r>
      <w:proofErr w:type="spellStart"/>
      <w:r w:rsidR="00D17C61" w:rsidRPr="00D246B8">
        <w:rPr>
          <w:sz w:val="28"/>
          <w:szCs w:val="28"/>
          <w:lang w:val="pt-BR"/>
        </w:rPr>
        <w:t>tập</w:t>
      </w:r>
      <w:proofErr w:type="spellEnd"/>
      <w:r w:rsidR="00D17C61" w:rsidRPr="00D246B8">
        <w:rPr>
          <w:sz w:val="28"/>
          <w:szCs w:val="28"/>
          <w:lang w:val="pt-BR"/>
        </w:rPr>
        <w:t xml:space="preserve"> </w:t>
      </w:r>
      <w:proofErr w:type="spellStart"/>
      <w:r w:rsidR="00D17C61" w:rsidRPr="00D246B8">
        <w:rPr>
          <w:sz w:val="28"/>
          <w:szCs w:val="28"/>
          <w:lang w:val="pt-BR"/>
        </w:rPr>
        <w:t>nhiễm</w:t>
      </w:r>
      <w:proofErr w:type="spellEnd"/>
      <w:r w:rsidR="000D0474">
        <w:rPr>
          <w:sz w:val="28"/>
          <w:szCs w:val="28"/>
          <w:lang w:val="vi-VN"/>
        </w:rPr>
        <w:t xml:space="preserve"> của cơ thể</w:t>
      </w:r>
      <w:r>
        <w:rPr>
          <w:sz w:val="28"/>
          <w:szCs w:val="28"/>
          <w:lang w:val="vi-VN"/>
        </w:rPr>
        <w:t xml:space="preserve"> </w:t>
      </w:r>
      <w:r>
        <w:rPr>
          <w:sz w:val="28"/>
          <w:szCs w:val="28"/>
          <w:lang w:val="vi-VN"/>
        </w:rPr>
        <w:fldChar w:fldCharType="begin"/>
      </w:r>
      <w:r w:rsidR="00D4654C">
        <w:rPr>
          <w:sz w:val="28"/>
          <w:szCs w:val="28"/>
          <w:lang w:val="vi-VN"/>
        </w:rPr>
        <w:instrText xml:space="preserve"> ADDIN EN.CITE &lt;EndNote&gt;&lt;Cite&gt;&lt;Author&gt;Plaza-Diaz&lt;/Author&gt;&lt;Year&gt;2019&lt;/Year&gt;&lt;RecNum&gt;224&lt;/RecNum&gt;&lt;DisplayText&gt;[14]&lt;/DisplayText&gt;&lt;record&gt;&lt;rec-number&gt;224&lt;/rec-number&gt;&lt;foreign-keys&gt;&lt;key app="EN" db-id="59tvsxet3vptw7ea2r95s2vrwpw59esazwxf" timestamp="1689241826"&gt;224&lt;/key&gt;&lt;/foreign-keys&gt;&lt;ref-type name="Journal Article"&gt;17&lt;/ref-type&gt;&lt;contributors&gt;&lt;authors&gt;&lt;author&gt;Plaza-Diaz, J.&lt;/author&gt;&lt;author&gt;Ruiz-Ojeda, F. J.&lt;/author&gt;&lt;author&gt;Gil-Campos, M.&lt;/author&gt;&lt;author&gt;Gil, A.&lt;/author&gt;&lt;/authors&gt;&lt;/contributors&gt;&lt;auth-address&gt;Department of Biochemistry and Molecular Biology II, School of Pharmacy, University of Granada, Armilla, Granada, Spain.&amp;#xD;Institute of Nutrition and Food Technology &amp;quot;Jose Mataix,&amp;quot; Biomedical Research Center, University of Granada, Armilla, Granada, Spain.&amp;#xD;Instituto de Investigacion Biosanitaria IBS.GRANADA, Complejo Hospitalario Universitario de Granada, Granada, Spain.&amp;#xD;CIBEROBN (Physiopathology of Obesity and Nutrition CB12/03/30038), Instituto de Salud Carlos III, Madrid, Spain.&amp;#xD;Pediatric Research and Metabolism Unit, Reina Sofia University Hospital, Maimonides Institute for Biomedical Research, Cordoba, Spain.&lt;/auth-address&gt;&lt;titles&gt;&lt;title&gt;Mechanisms of Action of Probiotics&lt;/title&gt;&lt;secondary-title&gt;Adv Nutr&lt;/secondary-title&gt;&lt;/titles&gt;&lt;periodical&gt;&lt;full-title&gt;Adv Nutr&lt;/full-title&gt;&lt;/periodical&gt;&lt;pages&gt;S49-S66&lt;/pages&gt;&lt;volume&gt;10&lt;/volume&gt;&lt;number&gt;suppl_1&lt;/number&gt;&lt;edition&gt;2019/02/06&lt;/edition&gt;&lt;dates&gt;&lt;year&gt;2019&lt;/year&gt;&lt;pub-dates&gt;&lt;date&gt;Jan 1&lt;/date&gt;&lt;/pub-dates&gt;&lt;/dates&gt;&lt;isbn&gt;2156-5376 (Electronic)&amp;#xD;2161-8313 (Print)&amp;#xD;2161-8313 (Linking)&lt;/isbn&gt;&lt;accession-num&gt;30721959&lt;/accession-num&gt;&lt;urls&gt;&lt;related-urls&gt;&lt;url&gt;https://www.ncbi.nlm.nih.gov/pubmed/30721959&lt;/url&gt;&lt;/related-urls&gt;&lt;/urls&gt;&lt;custom2&gt;PMC6363529&lt;/custom2&gt;&lt;electronic-resource-num&gt;10.1093/advances/nmy063&lt;/electronic-resource-num&gt;&lt;/record&gt;&lt;/Cite&gt;&lt;/EndNote&gt;</w:instrText>
      </w:r>
      <w:r>
        <w:rPr>
          <w:sz w:val="28"/>
          <w:szCs w:val="28"/>
          <w:lang w:val="vi-VN"/>
        </w:rPr>
        <w:fldChar w:fldCharType="separate"/>
      </w:r>
      <w:r w:rsidR="00D4654C">
        <w:rPr>
          <w:noProof/>
          <w:sz w:val="28"/>
          <w:szCs w:val="28"/>
          <w:lang w:val="vi-VN"/>
        </w:rPr>
        <w:t>[14]</w:t>
      </w:r>
      <w:r>
        <w:rPr>
          <w:sz w:val="28"/>
          <w:szCs w:val="28"/>
          <w:lang w:val="vi-VN"/>
        </w:rPr>
        <w:fldChar w:fldCharType="end"/>
      </w:r>
      <w:r w:rsidR="000D0474">
        <w:rPr>
          <w:sz w:val="28"/>
          <w:szCs w:val="28"/>
          <w:lang w:val="vi-VN"/>
        </w:rPr>
        <w:t>.</w:t>
      </w:r>
    </w:p>
    <w:p w:rsidR="00D17C61" w:rsidRPr="00D246B8" w:rsidRDefault="00D17C61" w:rsidP="00955586">
      <w:pPr>
        <w:spacing w:line="360" w:lineRule="auto"/>
        <w:jc w:val="both"/>
        <w:rPr>
          <w:color w:val="212121"/>
          <w:sz w:val="28"/>
          <w:szCs w:val="28"/>
          <w:lang w:val="pt-BR"/>
        </w:rPr>
      </w:pPr>
      <w:r w:rsidRPr="00D246B8">
        <w:rPr>
          <w:sz w:val="28"/>
          <w:szCs w:val="28"/>
          <w:lang w:val="pt-BR"/>
        </w:rPr>
        <w:tab/>
        <w:t xml:space="preserve">* </w:t>
      </w:r>
      <w:proofErr w:type="spellStart"/>
      <w:r w:rsidRPr="00D246B8">
        <w:rPr>
          <w:sz w:val="28"/>
          <w:szCs w:val="28"/>
          <w:lang w:val="pt-BR"/>
        </w:rPr>
        <w:t>Tăng</w:t>
      </w:r>
      <w:proofErr w:type="spellEnd"/>
      <w:r w:rsidRPr="00D246B8">
        <w:rPr>
          <w:sz w:val="28"/>
          <w:szCs w:val="28"/>
          <w:lang w:val="pt-BR"/>
        </w:rPr>
        <w:t xml:space="preserve"> </w:t>
      </w:r>
      <w:proofErr w:type="spellStart"/>
      <w:r w:rsidRPr="00D246B8">
        <w:rPr>
          <w:sz w:val="28"/>
          <w:szCs w:val="28"/>
          <w:lang w:val="pt-BR"/>
        </w:rPr>
        <w:t>hiệu</w:t>
      </w:r>
      <w:proofErr w:type="spellEnd"/>
      <w:r w:rsidRPr="00D246B8">
        <w:rPr>
          <w:sz w:val="28"/>
          <w:szCs w:val="28"/>
          <w:lang w:val="pt-BR"/>
        </w:rPr>
        <w:t xml:space="preserve"> </w:t>
      </w:r>
      <w:proofErr w:type="spellStart"/>
      <w:r w:rsidRPr="00D246B8">
        <w:rPr>
          <w:sz w:val="28"/>
          <w:szCs w:val="28"/>
          <w:lang w:val="pt-BR"/>
        </w:rPr>
        <w:t>quả</w:t>
      </w:r>
      <w:proofErr w:type="spellEnd"/>
      <w:r w:rsidRPr="00D246B8">
        <w:rPr>
          <w:sz w:val="28"/>
          <w:szCs w:val="28"/>
          <w:lang w:val="pt-BR"/>
        </w:rPr>
        <w:t xml:space="preserve"> </w:t>
      </w:r>
      <w:proofErr w:type="spellStart"/>
      <w:r w:rsidR="000B30FE">
        <w:rPr>
          <w:sz w:val="28"/>
          <w:szCs w:val="28"/>
          <w:lang w:val="pt-BR"/>
        </w:rPr>
        <w:t>của</w:t>
      </w:r>
      <w:proofErr w:type="spellEnd"/>
      <w:r w:rsidR="000B30FE">
        <w:rPr>
          <w:sz w:val="28"/>
          <w:szCs w:val="28"/>
          <w:lang w:val="vi-VN"/>
        </w:rPr>
        <w:t xml:space="preserve"> quá trình </w:t>
      </w:r>
      <w:proofErr w:type="spellStart"/>
      <w:r w:rsidRPr="00D246B8">
        <w:rPr>
          <w:sz w:val="28"/>
          <w:szCs w:val="28"/>
          <w:lang w:val="pt-BR"/>
        </w:rPr>
        <w:t>tiêu</w:t>
      </w:r>
      <w:proofErr w:type="spellEnd"/>
      <w:r w:rsidRPr="00D246B8">
        <w:rPr>
          <w:sz w:val="28"/>
          <w:szCs w:val="28"/>
          <w:lang w:val="pt-BR"/>
        </w:rPr>
        <w:t xml:space="preserve"> </w:t>
      </w:r>
      <w:proofErr w:type="spellStart"/>
      <w:r w:rsidRPr="00D246B8">
        <w:rPr>
          <w:sz w:val="28"/>
          <w:szCs w:val="28"/>
          <w:lang w:val="pt-BR"/>
        </w:rPr>
        <w:t>hóa</w:t>
      </w:r>
      <w:proofErr w:type="spellEnd"/>
      <w:r w:rsidRPr="00D246B8">
        <w:rPr>
          <w:sz w:val="28"/>
          <w:szCs w:val="28"/>
          <w:lang w:val="pt-BR"/>
        </w:rPr>
        <w:t xml:space="preserve"> </w:t>
      </w:r>
      <w:proofErr w:type="spellStart"/>
      <w:r w:rsidRPr="00D246B8">
        <w:rPr>
          <w:sz w:val="28"/>
          <w:szCs w:val="28"/>
          <w:lang w:val="pt-BR"/>
        </w:rPr>
        <w:t>thức</w:t>
      </w:r>
      <w:proofErr w:type="spellEnd"/>
      <w:r w:rsidRPr="00D246B8">
        <w:rPr>
          <w:sz w:val="28"/>
          <w:szCs w:val="28"/>
          <w:lang w:val="pt-BR"/>
        </w:rPr>
        <w:t xml:space="preserve"> </w:t>
      </w:r>
      <w:proofErr w:type="spellStart"/>
      <w:r w:rsidRPr="00D246B8">
        <w:rPr>
          <w:sz w:val="28"/>
          <w:szCs w:val="28"/>
          <w:lang w:val="pt-BR"/>
        </w:rPr>
        <w:t>ăn</w:t>
      </w:r>
      <w:proofErr w:type="spellEnd"/>
      <w:r w:rsidRPr="00D246B8">
        <w:rPr>
          <w:sz w:val="28"/>
          <w:szCs w:val="28"/>
          <w:lang w:val="pt-BR"/>
        </w:rPr>
        <w:t xml:space="preserve"> </w:t>
      </w:r>
      <w:proofErr w:type="spellStart"/>
      <w:r w:rsidRPr="00D246B8">
        <w:rPr>
          <w:sz w:val="28"/>
          <w:szCs w:val="28"/>
          <w:lang w:val="pt-BR"/>
        </w:rPr>
        <w:t>thông</w:t>
      </w:r>
      <w:proofErr w:type="spellEnd"/>
      <w:r w:rsidRPr="00D246B8">
        <w:rPr>
          <w:sz w:val="28"/>
          <w:szCs w:val="28"/>
          <w:lang w:val="pt-BR"/>
        </w:rPr>
        <w:t xml:space="preserve"> </w:t>
      </w:r>
      <w:proofErr w:type="spellStart"/>
      <w:r w:rsidRPr="00D246B8">
        <w:rPr>
          <w:sz w:val="28"/>
          <w:szCs w:val="28"/>
          <w:lang w:val="pt-BR"/>
        </w:rPr>
        <w:t>qua</w:t>
      </w:r>
      <w:proofErr w:type="spellEnd"/>
      <w:r w:rsidRPr="00D246B8">
        <w:rPr>
          <w:sz w:val="28"/>
          <w:szCs w:val="28"/>
          <w:lang w:val="pt-BR"/>
        </w:rPr>
        <w:t xml:space="preserve"> </w:t>
      </w:r>
      <w:proofErr w:type="spellStart"/>
      <w:r w:rsidRPr="00D246B8">
        <w:rPr>
          <w:sz w:val="28"/>
          <w:szCs w:val="28"/>
          <w:lang w:val="pt-BR"/>
        </w:rPr>
        <w:t>việc</w:t>
      </w:r>
      <w:proofErr w:type="spellEnd"/>
      <w:r w:rsidRPr="00D246B8">
        <w:rPr>
          <w:sz w:val="28"/>
          <w:szCs w:val="28"/>
          <w:lang w:val="pt-BR"/>
        </w:rPr>
        <w:t xml:space="preserve"> </w:t>
      </w:r>
      <w:proofErr w:type="spellStart"/>
      <w:r w:rsidR="004D5E82">
        <w:rPr>
          <w:sz w:val="28"/>
          <w:szCs w:val="28"/>
          <w:lang w:val="pt-BR"/>
        </w:rPr>
        <w:t>cung</w:t>
      </w:r>
      <w:proofErr w:type="spellEnd"/>
      <w:r w:rsidR="004D5E82">
        <w:rPr>
          <w:sz w:val="28"/>
          <w:szCs w:val="28"/>
          <w:lang w:val="pt-BR"/>
        </w:rPr>
        <w:t xml:space="preserve"> </w:t>
      </w:r>
      <w:proofErr w:type="spellStart"/>
      <w:r w:rsidR="004D5E82">
        <w:rPr>
          <w:sz w:val="28"/>
          <w:szCs w:val="28"/>
          <w:lang w:val="pt-BR"/>
        </w:rPr>
        <w:t>cấp</w:t>
      </w:r>
      <w:proofErr w:type="spellEnd"/>
      <w:r w:rsidR="004D5E82">
        <w:rPr>
          <w:sz w:val="28"/>
          <w:szCs w:val="28"/>
          <w:lang w:val="pt-BR"/>
        </w:rPr>
        <w:t xml:space="preserve"> </w:t>
      </w:r>
      <w:proofErr w:type="spellStart"/>
      <w:r w:rsidR="000B30FE">
        <w:rPr>
          <w:sz w:val="28"/>
          <w:szCs w:val="28"/>
          <w:lang w:val="pt-BR"/>
        </w:rPr>
        <w:t>các</w:t>
      </w:r>
      <w:proofErr w:type="spellEnd"/>
      <w:r w:rsidR="000B30FE">
        <w:rPr>
          <w:sz w:val="28"/>
          <w:szCs w:val="28"/>
          <w:lang w:val="vi-VN"/>
        </w:rPr>
        <w:t xml:space="preserve"> </w:t>
      </w:r>
      <w:proofErr w:type="spellStart"/>
      <w:r w:rsidR="004D5E82">
        <w:rPr>
          <w:sz w:val="28"/>
          <w:szCs w:val="28"/>
          <w:lang w:val="pt-BR"/>
        </w:rPr>
        <w:t>enzyme</w:t>
      </w:r>
      <w:proofErr w:type="spellEnd"/>
      <w:r w:rsidR="004D5E82">
        <w:rPr>
          <w:sz w:val="28"/>
          <w:szCs w:val="28"/>
          <w:lang w:val="pt-BR"/>
        </w:rPr>
        <w:t xml:space="preserve">, </w:t>
      </w:r>
      <w:proofErr w:type="spellStart"/>
      <w:r w:rsidR="004D5E82">
        <w:rPr>
          <w:sz w:val="28"/>
          <w:szCs w:val="28"/>
          <w:lang w:val="pt-BR"/>
        </w:rPr>
        <w:t>vitamin</w:t>
      </w:r>
      <w:proofErr w:type="spellEnd"/>
      <w:r w:rsidR="004D5E82">
        <w:rPr>
          <w:sz w:val="28"/>
          <w:szCs w:val="28"/>
          <w:lang w:val="pt-BR"/>
        </w:rPr>
        <w:t xml:space="preserve"> </w:t>
      </w:r>
      <w:proofErr w:type="spellStart"/>
      <w:r w:rsidR="004D5E82">
        <w:rPr>
          <w:sz w:val="28"/>
          <w:szCs w:val="28"/>
          <w:lang w:val="pt-BR"/>
        </w:rPr>
        <w:t>và</w:t>
      </w:r>
      <w:proofErr w:type="spellEnd"/>
      <w:r w:rsidR="004D5E82">
        <w:rPr>
          <w:sz w:val="28"/>
          <w:szCs w:val="28"/>
          <w:lang w:val="pt-BR"/>
        </w:rPr>
        <w:t xml:space="preserve"> </w:t>
      </w:r>
      <w:proofErr w:type="spellStart"/>
      <w:r w:rsidR="004D5E82" w:rsidRPr="004D5E82">
        <w:rPr>
          <w:sz w:val="28"/>
          <w:szCs w:val="28"/>
          <w:lang w:val="pt-BR"/>
        </w:rPr>
        <w:t>hormone</w:t>
      </w:r>
      <w:proofErr w:type="spellEnd"/>
      <w:r w:rsidRPr="00D246B8">
        <w:rPr>
          <w:sz w:val="28"/>
          <w:szCs w:val="28"/>
          <w:lang w:val="pt-BR"/>
        </w:rPr>
        <w:t xml:space="preserve"> </w:t>
      </w:r>
      <w:proofErr w:type="spellStart"/>
      <w:r w:rsidRPr="00D246B8">
        <w:rPr>
          <w:sz w:val="28"/>
          <w:szCs w:val="28"/>
          <w:lang w:val="pt-BR"/>
        </w:rPr>
        <w:t>sinh</w:t>
      </w:r>
      <w:proofErr w:type="spellEnd"/>
      <w:r w:rsidRPr="00D246B8">
        <w:rPr>
          <w:sz w:val="28"/>
          <w:szCs w:val="28"/>
          <w:lang w:val="pt-BR"/>
        </w:rPr>
        <w:t xml:space="preserve"> </w:t>
      </w:r>
      <w:proofErr w:type="spellStart"/>
      <w:r w:rsidRPr="00D246B8">
        <w:rPr>
          <w:sz w:val="28"/>
          <w:szCs w:val="28"/>
          <w:lang w:val="pt-BR"/>
        </w:rPr>
        <w:t>trưởng</w:t>
      </w:r>
      <w:proofErr w:type="spellEnd"/>
      <w:r w:rsidRPr="00D246B8">
        <w:rPr>
          <w:sz w:val="28"/>
          <w:szCs w:val="28"/>
          <w:lang w:val="pt-BR"/>
        </w:rPr>
        <w:t xml:space="preserve"> </w:t>
      </w:r>
      <w:proofErr w:type="spellStart"/>
      <w:r w:rsidRPr="00D246B8">
        <w:rPr>
          <w:sz w:val="28"/>
          <w:szCs w:val="28"/>
          <w:lang w:val="pt-BR"/>
        </w:rPr>
        <w:t>cho</w:t>
      </w:r>
      <w:proofErr w:type="spellEnd"/>
      <w:r w:rsidR="00D14329">
        <w:rPr>
          <w:sz w:val="28"/>
          <w:szCs w:val="28"/>
          <w:lang w:val="vi-VN"/>
        </w:rPr>
        <w:t xml:space="preserve"> cơ thể</w:t>
      </w:r>
      <w:r w:rsidRPr="00D246B8">
        <w:rPr>
          <w:sz w:val="28"/>
          <w:szCs w:val="28"/>
          <w:lang w:val="pt-BR"/>
        </w:rPr>
        <w:t xml:space="preserve"> </w:t>
      </w:r>
      <w:proofErr w:type="spellStart"/>
      <w:r w:rsidRPr="00D246B8">
        <w:rPr>
          <w:color w:val="212121"/>
          <w:sz w:val="28"/>
          <w:szCs w:val="28"/>
          <w:lang w:val="pt-BR"/>
        </w:rPr>
        <w:t>thúc</w:t>
      </w:r>
      <w:proofErr w:type="spellEnd"/>
      <w:r w:rsidRPr="00D246B8">
        <w:rPr>
          <w:color w:val="212121"/>
          <w:sz w:val="28"/>
          <w:szCs w:val="28"/>
          <w:lang w:val="pt-BR"/>
        </w:rPr>
        <w:t xml:space="preserve"> </w:t>
      </w:r>
      <w:proofErr w:type="spellStart"/>
      <w:r w:rsidRPr="00D246B8">
        <w:rPr>
          <w:color w:val="212121"/>
          <w:sz w:val="28"/>
          <w:szCs w:val="28"/>
          <w:lang w:val="pt-BR"/>
        </w:rPr>
        <w:t>đẩy</w:t>
      </w:r>
      <w:proofErr w:type="spellEnd"/>
      <w:r w:rsidRPr="00D246B8">
        <w:rPr>
          <w:color w:val="212121"/>
          <w:sz w:val="28"/>
          <w:szCs w:val="28"/>
          <w:lang w:val="pt-BR"/>
        </w:rPr>
        <w:t xml:space="preserve"> </w:t>
      </w:r>
      <w:proofErr w:type="spellStart"/>
      <w:r w:rsidRPr="00D246B8">
        <w:rPr>
          <w:color w:val="212121"/>
          <w:sz w:val="28"/>
          <w:szCs w:val="28"/>
          <w:lang w:val="pt-BR"/>
        </w:rPr>
        <w:t>quá</w:t>
      </w:r>
      <w:proofErr w:type="spellEnd"/>
      <w:r w:rsidRPr="00D246B8">
        <w:rPr>
          <w:color w:val="212121"/>
          <w:sz w:val="28"/>
          <w:szCs w:val="28"/>
          <w:lang w:val="pt-BR"/>
        </w:rPr>
        <w:t xml:space="preserve"> </w:t>
      </w:r>
      <w:proofErr w:type="spellStart"/>
      <w:r w:rsidRPr="00D246B8">
        <w:rPr>
          <w:color w:val="212121"/>
          <w:sz w:val="28"/>
          <w:szCs w:val="28"/>
          <w:lang w:val="pt-BR"/>
        </w:rPr>
        <w:t>trình</w:t>
      </w:r>
      <w:proofErr w:type="spellEnd"/>
      <w:r w:rsidRPr="00D246B8">
        <w:rPr>
          <w:color w:val="212121"/>
          <w:sz w:val="28"/>
          <w:szCs w:val="28"/>
          <w:lang w:val="pt-BR"/>
        </w:rPr>
        <w:t xml:space="preserve"> </w:t>
      </w:r>
      <w:proofErr w:type="spellStart"/>
      <w:r w:rsidRPr="00D246B8">
        <w:rPr>
          <w:color w:val="212121"/>
          <w:sz w:val="28"/>
          <w:szCs w:val="28"/>
          <w:lang w:val="pt-BR"/>
        </w:rPr>
        <w:t>tiêu</w:t>
      </w:r>
      <w:proofErr w:type="spellEnd"/>
      <w:r w:rsidRPr="00D246B8">
        <w:rPr>
          <w:color w:val="212121"/>
          <w:sz w:val="28"/>
          <w:szCs w:val="28"/>
          <w:lang w:val="pt-BR"/>
        </w:rPr>
        <w:t xml:space="preserve"> </w:t>
      </w:r>
      <w:proofErr w:type="spellStart"/>
      <w:r w:rsidRPr="00D246B8">
        <w:rPr>
          <w:color w:val="212121"/>
          <w:sz w:val="28"/>
          <w:szCs w:val="28"/>
          <w:lang w:val="pt-BR"/>
        </w:rPr>
        <w:t>hóa</w:t>
      </w:r>
      <w:proofErr w:type="spellEnd"/>
      <w:r w:rsidR="00624833">
        <w:rPr>
          <w:color w:val="212121"/>
          <w:sz w:val="28"/>
          <w:szCs w:val="28"/>
          <w:lang w:val="vi-VN"/>
        </w:rPr>
        <w:t xml:space="preserve"> </w:t>
      </w:r>
      <w:proofErr w:type="spellStart"/>
      <w:r w:rsidRPr="00D246B8">
        <w:rPr>
          <w:color w:val="212121"/>
          <w:sz w:val="28"/>
          <w:szCs w:val="28"/>
          <w:lang w:val="pt-BR"/>
        </w:rPr>
        <w:t>polysacarit</w:t>
      </w:r>
      <w:proofErr w:type="spellEnd"/>
      <w:r w:rsidRPr="00D246B8">
        <w:rPr>
          <w:color w:val="212121"/>
          <w:sz w:val="28"/>
          <w:szCs w:val="28"/>
          <w:lang w:val="pt-BR"/>
        </w:rPr>
        <w:t xml:space="preserve"> </w:t>
      </w:r>
      <w:proofErr w:type="spellStart"/>
      <w:r w:rsidRPr="00D246B8">
        <w:rPr>
          <w:color w:val="212121"/>
          <w:sz w:val="28"/>
          <w:szCs w:val="28"/>
          <w:lang w:val="pt-BR"/>
        </w:rPr>
        <w:t>và</w:t>
      </w:r>
      <w:proofErr w:type="spellEnd"/>
      <w:r w:rsidRPr="00D246B8">
        <w:rPr>
          <w:color w:val="212121"/>
          <w:sz w:val="28"/>
          <w:szCs w:val="28"/>
          <w:lang w:val="pt-BR"/>
        </w:rPr>
        <w:t xml:space="preserve"> </w:t>
      </w:r>
      <w:proofErr w:type="spellStart"/>
      <w:r w:rsidRPr="00D246B8">
        <w:rPr>
          <w:color w:val="212121"/>
          <w:sz w:val="28"/>
          <w:szCs w:val="28"/>
          <w:lang w:val="pt-BR"/>
        </w:rPr>
        <w:t>hấp</w:t>
      </w:r>
      <w:proofErr w:type="spellEnd"/>
      <w:r w:rsidRPr="00D246B8">
        <w:rPr>
          <w:color w:val="212121"/>
          <w:sz w:val="28"/>
          <w:szCs w:val="28"/>
          <w:lang w:val="pt-BR"/>
        </w:rPr>
        <w:t xml:space="preserve"> </w:t>
      </w:r>
      <w:proofErr w:type="spellStart"/>
      <w:r w:rsidRPr="00D246B8">
        <w:rPr>
          <w:color w:val="212121"/>
          <w:sz w:val="28"/>
          <w:szCs w:val="28"/>
          <w:lang w:val="pt-BR"/>
        </w:rPr>
        <w:t>thu</w:t>
      </w:r>
      <w:proofErr w:type="spellEnd"/>
      <w:r w:rsidRPr="00D246B8">
        <w:rPr>
          <w:color w:val="212121"/>
          <w:sz w:val="28"/>
          <w:szCs w:val="28"/>
          <w:lang w:val="pt-BR"/>
        </w:rPr>
        <w:t xml:space="preserve"> </w:t>
      </w:r>
      <w:proofErr w:type="spellStart"/>
      <w:r w:rsidRPr="00D246B8">
        <w:rPr>
          <w:color w:val="212121"/>
          <w:sz w:val="28"/>
          <w:szCs w:val="28"/>
          <w:lang w:val="pt-BR"/>
        </w:rPr>
        <w:t>chất</w:t>
      </w:r>
      <w:proofErr w:type="spellEnd"/>
      <w:r w:rsidRPr="00D246B8">
        <w:rPr>
          <w:color w:val="212121"/>
          <w:sz w:val="28"/>
          <w:szCs w:val="28"/>
          <w:lang w:val="pt-BR"/>
        </w:rPr>
        <w:t xml:space="preserve"> </w:t>
      </w:r>
      <w:proofErr w:type="spellStart"/>
      <w:r w:rsidRPr="00D246B8">
        <w:rPr>
          <w:color w:val="212121"/>
          <w:sz w:val="28"/>
          <w:szCs w:val="28"/>
          <w:lang w:val="pt-BR"/>
        </w:rPr>
        <w:t>dinh</w:t>
      </w:r>
      <w:proofErr w:type="spellEnd"/>
      <w:r w:rsidRPr="00D246B8">
        <w:rPr>
          <w:color w:val="212121"/>
          <w:sz w:val="28"/>
          <w:szCs w:val="28"/>
          <w:lang w:val="pt-BR"/>
        </w:rPr>
        <w:t xml:space="preserve"> </w:t>
      </w:r>
      <w:proofErr w:type="spellStart"/>
      <w:r w:rsidRPr="00D246B8">
        <w:rPr>
          <w:color w:val="212121"/>
          <w:sz w:val="28"/>
          <w:szCs w:val="28"/>
          <w:lang w:val="pt-BR"/>
        </w:rPr>
        <w:t>dưỡng</w:t>
      </w:r>
      <w:proofErr w:type="spellEnd"/>
      <w:r w:rsidRPr="00D246B8">
        <w:rPr>
          <w:color w:val="212121"/>
          <w:sz w:val="28"/>
          <w:szCs w:val="28"/>
          <w:lang w:val="pt-BR"/>
        </w:rPr>
        <w:t xml:space="preserve"> </w:t>
      </w:r>
      <w:proofErr w:type="spellStart"/>
      <w:r w:rsidRPr="00D246B8">
        <w:rPr>
          <w:color w:val="212121"/>
          <w:sz w:val="28"/>
          <w:szCs w:val="28"/>
          <w:lang w:val="pt-BR"/>
        </w:rPr>
        <w:t>của</w:t>
      </w:r>
      <w:proofErr w:type="spellEnd"/>
      <w:r w:rsidRPr="00D246B8">
        <w:rPr>
          <w:color w:val="212121"/>
          <w:sz w:val="28"/>
          <w:szCs w:val="28"/>
          <w:lang w:val="pt-BR"/>
        </w:rPr>
        <w:t xml:space="preserve"> </w:t>
      </w:r>
      <w:proofErr w:type="spellStart"/>
      <w:r w:rsidRPr="00D246B8">
        <w:rPr>
          <w:color w:val="212121"/>
          <w:sz w:val="28"/>
          <w:szCs w:val="28"/>
          <w:lang w:val="pt-BR"/>
        </w:rPr>
        <w:t>các</w:t>
      </w:r>
      <w:proofErr w:type="spellEnd"/>
      <w:r w:rsidRPr="00D246B8">
        <w:rPr>
          <w:color w:val="212121"/>
          <w:sz w:val="28"/>
          <w:szCs w:val="28"/>
          <w:lang w:val="pt-BR"/>
        </w:rPr>
        <w:t xml:space="preserve"> </w:t>
      </w:r>
      <w:proofErr w:type="spellStart"/>
      <w:r w:rsidRPr="00D246B8">
        <w:rPr>
          <w:color w:val="212121"/>
          <w:sz w:val="28"/>
          <w:szCs w:val="28"/>
          <w:lang w:val="pt-BR"/>
        </w:rPr>
        <w:t>tế</w:t>
      </w:r>
      <w:proofErr w:type="spellEnd"/>
      <w:r w:rsidRPr="00D246B8">
        <w:rPr>
          <w:color w:val="212121"/>
          <w:sz w:val="28"/>
          <w:szCs w:val="28"/>
          <w:lang w:val="pt-BR"/>
        </w:rPr>
        <w:t xml:space="preserve"> </w:t>
      </w:r>
      <w:proofErr w:type="spellStart"/>
      <w:r w:rsidRPr="00D246B8">
        <w:rPr>
          <w:color w:val="212121"/>
          <w:sz w:val="28"/>
          <w:szCs w:val="28"/>
          <w:lang w:val="pt-BR"/>
        </w:rPr>
        <w:t>bào</w:t>
      </w:r>
      <w:proofErr w:type="spellEnd"/>
      <w:r w:rsidR="000B30FE">
        <w:rPr>
          <w:color w:val="212121"/>
          <w:sz w:val="28"/>
          <w:szCs w:val="28"/>
          <w:lang w:val="vi-VN"/>
        </w:rPr>
        <w:t xml:space="preserve"> niêm mạc trong đường tiêu hóa</w:t>
      </w:r>
      <w:r w:rsidRPr="00D246B8">
        <w:rPr>
          <w:color w:val="212121"/>
          <w:sz w:val="28"/>
          <w:szCs w:val="28"/>
          <w:lang w:val="pt-BR"/>
        </w:rPr>
        <w:t>.</w:t>
      </w:r>
      <w:r w:rsidR="00884F39" w:rsidRPr="00D246B8">
        <w:rPr>
          <w:color w:val="212121"/>
          <w:sz w:val="28"/>
          <w:szCs w:val="28"/>
          <w:lang w:val="pt-BR"/>
        </w:rPr>
        <w:t xml:space="preserve"> </w:t>
      </w:r>
      <w:r w:rsidR="002953CA">
        <w:rPr>
          <w:sz w:val="28"/>
          <w:szCs w:val="28"/>
          <w:lang w:val="vi-VN"/>
        </w:rPr>
        <w:t>C</w:t>
      </w:r>
      <w:proofErr w:type="spellStart"/>
      <w:r w:rsidRPr="00D246B8">
        <w:rPr>
          <w:sz w:val="28"/>
          <w:szCs w:val="28"/>
          <w:lang w:val="pt-BR"/>
        </w:rPr>
        <w:t>ác</w:t>
      </w:r>
      <w:proofErr w:type="spellEnd"/>
      <w:r w:rsidRPr="00D246B8">
        <w:rPr>
          <w:sz w:val="28"/>
          <w:szCs w:val="28"/>
          <w:lang w:val="pt-BR"/>
        </w:rPr>
        <w:t xml:space="preserve"> vi </w:t>
      </w:r>
      <w:proofErr w:type="spellStart"/>
      <w:r w:rsidRPr="00D246B8">
        <w:rPr>
          <w:sz w:val="28"/>
          <w:szCs w:val="28"/>
          <w:lang w:val="pt-BR"/>
        </w:rPr>
        <w:t>khuẩn</w:t>
      </w:r>
      <w:proofErr w:type="spellEnd"/>
      <w:r w:rsidRPr="00D246B8">
        <w:rPr>
          <w:sz w:val="28"/>
          <w:szCs w:val="28"/>
          <w:lang w:val="pt-BR"/>
        </w:rPr>
        <w:t xml:space="preserve"> </w:t>
      </w:r>
      <w:proofErr w:type="spellStart"/>
      <w:r w:rsidRPr="00D246B8">
        <w:rPr>
          <w:sz w:val="28"/>
          <w:szCs w:val="28"/>
          <w:lang w:val="pt-BR"/>
        </w:rPr>
        <w:t>probiotic</w:t>
      </w:r>
      <w:proofErr w:type="spellEnd"/>
      <w:r w:rsidRPr="00D246B8">
        <w:rPr>
          <w:sz w:val="28"/>
          <w:szCs w:val="28"/>
          <w:lang w:val="pt-BR"/>
        </w:rPr>
        <w:t xml:space="preserve"> </w:t>
      </w:r>
      <w:proofErr w:type="spellStart"/>
      <w:r w:rsidRPr="00D246B8">
        <w:rPr>
          <w:sz w:val="28"/>
          <w:szCs w:val="28"/>
          <w:lang w:val="pt-BR"/>
        </w:rPr>
        <w:t>đặc</w:t>
      </w:r>
      <w:proofErr w:type="spellEnd"/>
      <w:r w:rsidRPr="00D246B8">
        <w:rPr>
          <w:sz w:val="28"/>
          <w:szCs w:val="28"/>
          <w:lang w:val="pt-BR"/>
        </w:rPr>
        <w:t xml:space="preserve"> </w:t>
      </w:r>
      <w:proofErr w:type="spellStart"/>
      <w:r w:rsidRPr="00D246B8">
        <w:rPr>
          <w:sz w:val="28"/>
          <w:szCs w:val="28"/>
          <w:lang w:val="pt-BR"/>
        </w:rPr>
        <w:t>biệt</w:t>
      </w:r>
      <w:proofErr w:type="spellEnd"/>
      <w:r w:rsidRPr="00D246B8">
        <w:rPr>
          <w:sz w:val="28"/>
          <w:szCs w:val="28"/>
          <w:lang w:val="pt-BR"/>
        </w:rPr>
        <w:t xml:space="preserve"> </w:t>
      </w:r>
      <w:proofErr w:type="spellStart"/>
      <w:r w:rsidRPr="00D246B8">
        <w:rPr>
          <w:sz w:val="28"/>
          <w:szCs w:val="28"/>
          <w:lang w:val="pt-BR"/>
        </w:rPr>
        <w:t>là</w:t>
      </w:r>
      <w:proofErr w:type="spellEnd"/>
      <w:r w:rsidRPr="00D246B8">
        <w:rPr>
          <w:sz w:val="28"/>
          <w:szCs w:val="28"/>
          <w:lang w:val="pt-BR"/>
        </w:rPr>
        <w:t xml:space="preserve"> vi </w:t>
      </w:r>
      <w:proofErr w:type="spellStart"/>
      <w:r w:rsidRPr="00D246B8">
        <w:rPr>
          <w:sz w:val="28"/>
          <w:szCs w:val="28"/>
          <w:lang w:val="pt-BR"/>
        </w:rPr>
        <w:t>khuẩn</w:t>
      </w:r>
      <w:proofErr w:type="spellEnd"/>
      <w:r w:rsidR="000B30FE">
        <w:rPr>
          <w:sz w:val="28"/>
          <w:szCs w:val="28"/>
          <w:lang w:val="vi-VN"/>
        </w:rPr>
        <w:t xml:space="preserve"> thuộc nhóm</w:t>
      </w:r>
      <w:r w:rsidR="00A07249">
        <w:rPr>
          <w:sz w:val="28"/>
          <w:szCs w:val="28"/>
          <w:lang w:val="vi-VN"/>
        </w:rPr>
        <w:t xml:space="preserve"> LAB</w:t>
      </w:r>
      <w:r w:rsidRPr="00D246B8">
        <w:rPr>
          <w:sz w:val="28"/>
          <w:szCs w:val="28"/>
          <w:lang w:val="pt-BR"/>
        </w:rPr>
        <w:t xml:space="preserve"> </w:t>
      </w:r>
      <w:proofErr w:type="spellStart"/>
      <w:r w:rsidRPr="00D246B8">
        <w:rPr>
          <w:sz w:val="28"/>
          <w:szCs w:val="28"/>
          <w:lang w:val="pt-BR"/>
        </w:rPr>
        <w:t>có</w:t>
      </w:r>
      <w:proofErr w:type="spellEnd"/>
      <w:r w:rsidRPr="00D246B8">
        <w:rPr>
          <w:sz w:val="28"/>
          <w:szCs w:val="28"/>
          <w:lang w:val="pt-BR"/>
        </w:rPr>
        <w:t xml:space="preserve"> </w:t>
      </w:r>
      <w:proofErr w:type="spellStart"/>
      <w:r w:rsidRPr="00D246B8">
        <w:rPr>
          <w:sz w:val="28"/>
          <w:szCs w:val="28"/>
          <w:lang w:val="pt-BR"/>
        </w:rPr>
        <w:t>khả</w:t>
      </w:r>
      <w:proofErr w:type="spellEnd"/>
      <w:r w:rsidRPr="00D246B8">
        <w:rPr>
          <w:sz w:val="28"/>
          <w:szCs w:val="28"/>
          <w:lang w:val="pt-BR"/>
        </w:rPr>
        <w:t xml:space="preserve"> </w:t>
      </w:r>
      <w:proofErr w:type="spellStart"/>
      <w:r w:rsidRPr="00D246B8">
        <w:rPr>
          <w:sz w:val="28"/>
          <w:szCs w:val="28"/>
          <w:lang w:val="pt-BR"/>
        </w:rPr>
        <w:t>năng</w:t>
      </w:r>
      <w:proofErr w:type="spellEnd"/>
      <w:r w:rsidRPr="00D246B8">
        <w:rPr>
          <w:sz w:val="28"/>
          <w:szCs w:val="28"/>
          <w:lang w:val="pt-BR"/>
        </w:rPr>
        <w:t xml:space="preserve"> </w:t>
      </w:r>
      <w:proofErr w:type="spellStart"/>
      <w:r w:rsidRPr="00D246B8">
        <w:rPr>
          <w:sz w:val="28"/>
          <w:szCs w:val="28"/>
          <w:lang w:val="pt-BR"/>
        </w:rPr>
        <w:t>sinh</w:t>
      </w:r>
      <w:proofErr w:type="spellEnd"/>
      <w:r w:rsidR="00466CCB">
        <w:rPr>
          <w:sz w:val="28"/>
          <w:szCs w:val="28"/>
          <w:lang w:val="vi-VN"/>
        </w:rPr>
        <w:t xml:space="preserve"> </w:t>
      </w:r>
      <w:r w:rsidRPr="007B4A63">
        <w:rPr>
          <w:sz w:val="28"/>
          <w:szCs w:val="28"/>
        </w:rPr>
        <w:t>β</w:t>
      </w:r>
      <w:r w:rsidRPr="00D246B8">
        <w:rPr>
          <w:sz w:val="28"/>
          <w:szCs w:val="28"/>
          <w:lang w:val="pt-BR"/>
        </w:rPr>
        <w:t>-galactosid</w:t>
      </w:r>
      <w:r w:rsidR="00466CCB" w:rsidRPr="00D246B8">
        <w:rPr>
          <w:sz w:val="28"/>
          <w:szCs w:val="28"/>
          <w:lang w:val="pt-BR"/>
        </w:rPr>
        <w:t>ase</w:t>
      </w:r>
      <w:r w:rsidRPr="00D246B8">
        <w:rPr>
          <w:sz w:val="28"/>
          <w:szCs w:val="28"/>
          <w:lang w:val="pt-BR"/>
        </w:rPr>
        <w:t xml:space="preserve"> </w:t>
      </w:r>
      <w:proofErr w:type="spellStart"/>
      <w:r w:rsidRPr="00D246B8">
        <w:rPr>
          <w:sz w:val="28"/>
          <w:szCs w:val="28"/>
          <w:lang w:val="pt-BR"/>
        </w:rPr>
        <w:t>có</w:t>
      </w:r>
      <w:proofErr w:type="spellEnd"/>
      <w:r w:rsidRPr="00D246B8">
        <w:rPr>
          <w:sz w:val="28"/>
          <w:szCs w:val="28"/>
          <w:lang w:val="pt-BR"/>
        </w:rPr>
        <w:t xml:space="preserve"> </w:t>
      </w:r>
      <w:proofErr w:type="spellStart"/>
      <w:r w:rsidRPr="00D246B8">
        <w:rPr>
          <w:sz w:val="28"/>
          <w:szCs w:val="28"/>
          <w:lang w:val="pt-BR"/>
        </w:rPr>
        <w:t>khả</w:t>
      </w:r>
      <w:proofErr w:type="spellEnd"/>
      <w:r w:rsidRPr="00D246B8">
        <w:rPr>
          <w:sz w:val="28"/>
          <w:szCs w:val="28"/>
          <w:lang w:val="pt-BR"/>
        </w:rPr>
        <w:t xml:space="preserve"> </w:t>
      </w:r>
      <w:proofErr w:type="spellStart"/>
      <w:r w:rsidRPr="00D246B8">
        <w:rPr>
          <w:sz w:val="28"/>
          <w:szCs w:val="28"/>
          <w:lang w:val="pt-BR"/>
        </w:rPr>
        <w:t>năng</w:t>
      </w:r>
      <w:proofErr w:type="spellEnd"/>
      <w:r w:rsidRPr="00D246B8">
        <w:rPr>
          <w:sz w:val="28"/>
          <w:szCs w:val="28"/>
          <w:lang w:val="pt-BR"/>
        </w:rPr>
        <w:t xml:space="preserve"> </w:t>
      </w:r>
      <w:proofErr w:type="spellStart"/>
      <w:r w:rsidRPr="00D246B8">
        <w:rPr>
          <w:sz w:val="28"/>
          <w:szCs w:val="28"/>
          <w:lang w:val="pt-BR"/>
        </w:rPr>
        <w:t>thủy</w:t>
      </w:r>
      <w:proofErr w:type="spellEnd"/>
      <w:r w:rsidRPr="00D246B8">
        <w:rPr>
          <w:sz w:val="28"/>
          <w:szCs w:val="28"/>
          <w:lang w:val="pt-BR"/>
        </w:rPr>
        <w:t xml:space="preserve"> </w:t>
      </w:r>
      <w:proofErr w:type="spellStart"/>
      <w:r w:rsidRPr="00D246B8">
        <w:rPr>
          <w:sz w:val="28"/>
          <w:szCs w:val="28"/>
          <w:lang w:val="pt-BR"/>
        </w:rPr>
        <w:t>phân</w:t>
      </w:r>
      <w:proofErr w:type="spellEnd"/>
      <w:r w:rsidRPr="00D246B8">
        <w:rPr>
          <w:sz w:val="28"/>
          <w:szCs w:val="28"/>
          <w:lang w:val="pt-BR"/>
        </w:rPr>
        <w:t xml:space="preserve"> </w:t>
      </w:r>
      <w:proofErr w:type="spellStart"/>
      <w:r w:rsidRPr="00D246B8">
        <w:rPr>
          <w:sz w:val="28"/>
          <w:szCs w:val="28"/>
          <w:lang w:val="pt-BR"/>
        </w:rPr>
        <w:t>đường</w:t>
      </w:r>
      <w:proofErr w:type="spellEnd"/>
      <w:r w:rsidRPr="00D246B8">
        <w:rPr>
          <w:sz w:val="28"/>
          <w:szCs w:val="28"/>
          <w:lang w:val="pt-BR"/>
        </w:rPr>
        <w:t xml:space="preserve"> lactose </w:t>
      </w:r>
      <w:proofErr w:type="spellStart"/>
      <w:r w:rsidRPr="00D246B8">
        <w:rPr>
          <w:sz w:val="28"/>
          <w:szCs w:val="28"/>
          <w:lang w:val="pt-BR"/>
        </w:rPr>
        <w:t>thành</w:t>
      </w:r>
      <w:proofErr w:type="spellEnd"/>
      <w:r w:rsidRPr="00D246B8">
        <w:rPr>
          <w:sz w:val="28"/>
          <w:szCs w:val="28"/>
          <w:lang w:val="pt-BR"/>
        </w:rPr>
        <w:t xml:space="preserve"> </w:t>
      </w:r>
      <w:proofErr w:type="spellStart"/>
      <w:r w:rsidRPr="00D246B8">
        <w:rPr>
          <w:sz w:val="28"/>
          <w:szCs w:val="28"/>
          <w:lang w:val="pt-BR"/>
        </w:rPr>
        <w:t>đường</w:t>
      </w:r>
      <w:proofErr w:type="spellEnd"/>
      <w:r w:rsidRPr="00D246B8">
        <w:rPr>
          <w:sz w:val="28"/>
          <w:szCs w:val="28"/>
          <w:lang w:val="pt-BR"/>
        </w:rPr>
        <w:t xml:space="preserve"> </w:t>
      </w:r>
      <w:proofErr w:type="spellStart"/>
      <w:r w:rsidRPr="00D246B8">
        <w:rPr>
          <w:sz w:val="28"/>
          <w:szCs w:val="28"/>
          <w:lang w:val="pt-BR"/>
        </w:rPr>
        <w:t>đơn</w:t>
      </w:r>
      <w:proofErr w:type="spellEnd"/>
      <w:r w:rsidRPr="00D246B8">
        <w:rPr>
          <w:sz w:val="28"/>
          <w:szCs w:val="28"/>
          <w:lang w:val="pt-BR"/>
        </w:rPr>
        <w:t xml:space="preserve"> </w:t>
      </w:r>
      <w:r w:rsidR="00466CCB">
        <w:rPr>
          <w:sz w:val="28"/>
          <w:szCs w:val="28"/>
          <w:lang w:val="vi-VN"/>
        </w:rPr>
        <w:t>(</w:t>
      </w:r>
      <w:r w:rsidRPr="00D246B8">
        <w:rPr>
          <w:sz w:val="28"/>
          <w:szCs w:val="28"/>
          <w:lang w:val="pt-BR"/>
        </w:rPr>
        <w:t xml:space="preserve">galactose </w:t>
      </w:r>
      <w:proofErr w:type="spellStart"/>
      <w:r w:rsidRPr="00D246B8">
        <w:rPr>
          <w:sz w:val="28"/>
          <w:szCs w:val="28"/>
          <w:lang w:val="pt-BR"/>
        </w:rPr>
        <w:t>và</w:t>
      </w:r>
      <w:proofErr w:type="spellEnd"/>
      <w:r w:rsidRPr="00D246B8">
        <w:rPr>
          <w:sz w:val="28"/>
          <w:szCs w:val="28"/>
          <w:lang w:val="pt-BR"/>
        </w:rPr>
        <w:t xml:space="preserve"> glucose</w:t>
      </w:r>
      <w:r w:rsidR="00466CCB">
        <w:rPr>
          <w:sz w:val="28"/>
          <w:szCs w:val="28"/>
          <w:lang w:val="vi-VN"/>
        </w:rPr>
        <w:t>) để</w:t>
      </w:r>
      <w:r w:rsidR="00204367">
        <w:rPr>
          <w:sz w:val="28"/>
          <w:szCs w:val="28"/>
          <w:lang w:val="vi-VN"/>
        </w:rPr>
        <w:t xml:space="preserve"> tăng cường khả năng tiêu hóa thức ăn của cơ thể.</w:t>
      </w:r>
    </w:p>
    <w:p w:rsidR="00D17C61" w:rsidRPr="00FC6C75" w:rsidRDefault="00FC6C75" w:rsidP="006C4324">
      <w:pPr>
        <w:pStyle w:val="Heading3"/>
        <w:spacing w:before="0" w:beforeAutospacing="0" w:after="0" w:afterAutospacing="0" w:line="360" w:lineRule="auto"/>
        <w:rPr>
          <w:i/>
          <w:iCs/>
          <w:color w:val="333333"/>
          <w:sz w:val="28"/>
          <w:szCs w:val="28"/>
          <w:lang w:val="vi-VN"/>
        </w:rPr>
      </w:pPr>
      <w:bookmarkStart w:id="229" w:name="_Toc128650559"/>
      <w:bookmarkStart w:id="230" w:name="_Toc128650727"/>
      <w:bookmarkStart w:id="231" w:name="_Toc130635236"/>
      <w:bookmarkStart w:id="232" w:name="_Toc130635393"/>
      <w:bookmarkStart w:id="233" w:name="_Toc130635561"/>
      <w:bookmarkStart w:id="234" w:name="_Toc130635618"/>
      <w:bookmarkStart w:id="235" w:name="_Toc139234672"/>
      <w:bookmarkStart w:id="236" w:name="_Toc139235534"/>
      <w:bookmarkStart w:id="237" w:name="_Toc145962131"/>
      <w:bookmarkStart w:id="238" w:name="_Toc145962701"/>
      <w:bookmarkStart w:id="239" w:name="_Toc155709661"/>
      <w:r w:rsidRPr="00FC6C75">
        <w:rPr>
          <w:i/>
          <w:iCs/>
          <w:color w:val="212121"/>
          <w:sz w:val="28"/>
          <w:szCs w:val="28"/>
          <w:shd w:val="clear" w:color="auto" w:fill="FFFFFF"/>
          <w:lang w:val="vi-VN"/>
        </w:rPr>
        <w:t>1.</w:t>
      </w:r>
      <w:r w:rsidR="006C4324">
        <w:rPr>
          <w:i/>
          <w:iCs/>
          <w:color w:val="212121"/>
          <w:sz w:val="28"/>
          <w:szCs w:val="28"/>
          <w:shd w:val="clear" w:color="auto" w:fill="FFFFFF"/>
          <w:lang w:val="vi-VN"/>
        </w:rPr>
        <w:t>1</w:t>
      </w:r>
      <w:r w:rsidR="00D17C61" w:rsidRPr="00FC6C75">
        <w:rPr>
          <w:i/>
          <w:iCs/>
          <w:color w:val="212121"/>
          <w:sz w:val="28"/>
          <w:szCs w:val="28"/>
          <w:shd w:val="clear" w:color="auto" w:fill="FFFFFF"/>
          <w:lang w:val="vi-VN"/>
        </w:rPr>
        <w:t>.3</w:t>
      </w:r>
      <w:r w:rsidR="00D17C61" w:rsidRPr="00D246B8">
        <w:rPr>
          <w:i/>
          <w:iCs/>
          <w:color w:val="212121"/>
          <w:sz w:val="28"/>
          <w:szCs w:val="28"/>
          <w:shd w:val="clear" w:color="auto" w:fill="FFFFFF"/>
          <w:lang w:val="pt-BR"/>
        </w:rPr>
        <w:t xml:space="preserve">. </w:t>
      </w:r>
      <w:bookmarkEnd w:id="229"/>
      <w:bookmarkEnd w:id="230"/>
      <w:bookmarkEnd w:id="231"/>
      <w:bookmarkEnd w:id="232"/>
      <w:bookmarkEnd w:id="233"/>
      <w:bookmarkEnd w:id="234"/>
      <w:proofErr w:type="spellStart"/>
      <w:r w:rsidR="001436E0" w:rsidRPr="00D246B8">
        <w:rPr>
          <w:i/>
          <w:iCs/>
          <w:color w:val="212121"/>
          <w:sz w:val="28"/>
          <w:szCs w:val="28"/>
          <w:shd w:val="clear" w:color="auto" w:fill="FFFFFF"/>
          <w:lang w:val="pt-BR"/>
        </w:rPr>
        <w:t>Chế</w:t>
      </w:r>
      <w:proofErr w:type="spellEnd"/>
      <w:r w:rsidR="001436E0" w:rsidRPr="00FC6C75">
        <w:rPr>
          <w:i/>
          <w:iCs/>
          <w:color w:val="212121"/>
          <w:sz w:val="28"/>
          <w:szCs w:val="28"/>
          <w:shd w:val="clear" w:color="auto" w:fill="FFFFFF"/>
          <w:lang w:val="vi-VN"/>
        </w:rPr>
        <w:t xml:space="preserve"> phẩm LabMix và BaciMi</w:t>
      </w:r>
      <w:bookmarkStart w:id="240" w:name="_heading=h.26in1rg" w:colFirst="0" w:colLast="0"/>
      <w:bookmarkEnd w:id="240"/>
      <w:r w:rsidR="001436E0" w:rsidRPr="00FC6C75">
        <w:rPr>
          <w:i/>
          <w:iCs/>
          <w:color w:val="212121"/>
          <w:sz w:val="28"/>
          <w:szCs w:val="28"/>
          <w:shd w:val="clear" w:color="auto" w:fill="FFFFFF"/>
          <w:lang w:val="vi-VN"/>
        </w:rPr>
        <w:t>x</w:t>
      </w:r>
      <w:bookmarkEnd w:id="235"/>
      <w:bookmarkEnd w:id="236"/>
      <w:bookmarkEnd w:id="237"/>
      <w:bookmarkEnd w:id="238"/>
      <w:bookmarkEnd w:id="239"/>
    </w:p>
    <w:p w:rsidR="00D17C61" w:rsidRDefault="00D17C61" w:rsidP="006C4324">
      <w:pPr>
        <w:spacing w:line="360" w:lineRule="auto"/>
        <w:ind w:firstLine="720"/>
        <w:jc w:val="both"/>
        <w:rPr>
          <w:sz w:val="28"/>
          <w:szCs w:val="28"/>
          <w:lang w:val="vi-VN"/>
        </w:rPr>
      </w:pPr>
      <w:proofErr w:type="spellStart"/>
      <w:r w:rsidRPr="00D246B8">
        <w:rPr>
          <w:sz w:val="28"/>
          <w:szCs w:val="28"/>
          <w:lang w:val="pt-BR"/>
        </w:rPr>
        <w:t>Thành</w:t>
      </w:r>
      <w:proofErr w:type="spellEnd"/>
      <w:r>
        <w:rPr>
          <w:sz w:val="28"/>
          <w:szCs w:val="28"/>
          <w:lang w:val="vi-VN"/>
        </w:rPr>
        <w:t xml:space="preserve"> phần của chế phẩm LabMix bao gồm hỗn hợp 3 chủng </w:t>
      </w:r>
      <w:r w:rsidR="00204367">
        <w:rPr>
          <w:i/>
          <w:sz w:val="28"/>
          <w:szCs w:val="28"/>
          <w:lang w:val="vi-VN"/>
        </w:rPr>
        <w:t xml:space="preserve">L. </w:t>
      </w:r>
      <w:proofErr w:type="spellStart"/>
      <w:r w:rsidRPr="00D246B8">
        <w:rPr>
          <w:i/>
          <w:sz w:val="28"/>
          <w:szCs w:val="28"/>
          <w:lang w:val="pt-BR"/>
        </w:rPr>
        <w:t>acidophilus</w:t>
      </w:r>
      <w:proofErr w:type="spellEnd"/>
      <w:r w:rsidRPr="00D246B8">
        <w:rPr>
          <w:i/>
          <w:sz w:val="28"/>
          <w:szCs w:val="28"/>
          <w:lang w:val="pt-BR"/>
        </w:rPr>
        <w:t xml:space="preserve"> </w:t>
      </w:r>
      <w:r w:rsidRPr="00D246B8">
        <w:rPr>
          <w:sz w:val="28"/>
          <w:szCs w:val="28"/>
          <w:lang w:val="pt-BR"/>
        </w:rPr>
        <w:t>LA 304.17</w:t>
      </w:r>
      <w:r w:rsidR="00A07249">
        <w:rPr>
          <w:sz w:val="28"/>
          <w:szCs w:val="28"/>
          <w:lang w:val="vi-VN"/>
        </w:rPr>
        <w:t>;</w:t>
      </w:r>
      <w:r>
        <w:rPr>
          <w:sz w:val="28"/>
          <w:szCs w:val="28"/>
          <w:lang w:val="vi-VN"/>
        </w:rPr>
        <w:t xml:space="preserve"> </w:t>
      </w:r>
      <w:r w:rsidRPr="00D246B8">
        <w:rPr>
          <w:i/>
          <w:sz w:val="28"/>
          <w:szCs w:val="28"/>
          <w:lang w:val="pt-BR"/>
        </w:rPr>
        <w:t>L</w:t>
      </w:r>
      <w:r w:rsidR="00204367">
        <w:rPr>
          <w:i/>
          <w:sz w:val="28"/>
          <w:szCs w:val="28"/>
          <w:lang w:val="vi-VN"/>
        </w:rPr>
        <w:t>.</w:t>
      </w:r>
      <w:r w:rsidRPr="00D246B8">
        <w:rPr>
          <w:i/>
          <w:sz w:val="28"/>
          <w:szCs w:val="28"/>
          <w:lang w:val="pt-BR"/>
        </w:rPr>
        <w:t xml:space="preserve"> casei </w:t>
      </w:r>
      <w:r w:rsidRPr="00D246B8">
        <w:rPr>
          <w:sz w:val="28"/>
          <w:szCs w:val="28"/>
          <w:lang w:val="pt-BR"/>
        </w:rPr>
        <w:t>LC 304.08</w:t>
      </w:r>
      <w:r w:rsidR="00A07249">
        <w:rPr>
          <w:sz w:val="28"/>
          <w:szCs w:val="28"/>
          <w:lang w:val="vi-VN"/>
        </w:rPr>
        <w:t>;</w:t>
      </w:r>
      <w:r>
        <w:rPr>
          <w:sz w:val="28"/>
          <w:szCs w:val="28"/>
          <w:lang w:val="vi-VN"/>
        </w:rPr>
        <w:t xml:space="preserve"> </w:t>
      </w:r>
      <w:r w:rsidRPr="00D246B8">
        <w:rPr>
          <w:i/>
          <w:sz w:val="28"/>
          <w:szCs w:val="28"/>
          <w:lang w:val="pt-BR"/>
        </w:rPr>
        <w:t>B</w:t>
      </w:r>
      <w:r w:rsidR="00204367">
        <w:rPr>
          <w:i/>
          <w:sz w:val="28"/>
          <w:szCs w:val="28"/>
          <w:lang w:val="vi-VN"/>
        </w:rPr>
        <w:t>.</w:t>
      </w:r>
      <w:r w:rsidRPr="00D246B8">
        <w:rPr>
          <w:i/>
          <w:sz w:val="28"/>
          <w:szCs w:val="28"/>
          <w:lang w:val="pt-BR"/>
        </w:rPr>
        <w:t xml:space="preserve"> </w:t>
      </w:r>
      <w:proofErr w:type="spellStart"/>
      <w:r w:rsidRPr="00D246B8">
        <w:rPr>
          <w:i/>
          <w:sz w:val="28"/>
          <w:szCs w:val="28"/>
          <w:lang w:val="pt-BR"/>
        </w:rPr>
        <w:t>bifidum</w:t>
      </w:r>
      <w:proofErr w:type="spellEnd"/>
      <w:r w:rsidRPr="00D246B8">
        <w:rPr>
          <w:i/>
          <w:sz w:val="28"/>
          <w:szCs w:val="28"/>
          <w:lang w:val="pt-BR"/>
        </w:rPr>
        <w:t xml:space="preserve"> </w:t>
      </w:r>
      <w:r w:rsidRPr="00D246B8">
        <w:rPr>
          <w:sz w:val="28"/>
          <w:szCs w:val="28"/>
          <w:lang w:val="pt-BR"/>
        </w:rPr>
        <w:t>BF 304.98</w:t>
      </w:r>
      <w:r w:rsidR="00204367">
        <w:rPr>
          <w:sz w:val="28"/>
          <w:szCs w:val="28"/>
          <w:lang w:val="vi-VN"/>
        </w:rPr>
        <w:t xml:space="preserve"> </w:t>
      </w:r>
      <w:r>
        <w:rPr>
          <w:sz w:val="28"/>
          <w:szCs w:val="28"/>
          <w:lang w:val="vi-VN"/>
        </w:rPr>
        <w:t>và tá d</w:t>
      </w:r>
      <w:r w:rsidR="00466CCB">
        <w:rPr>
          <w:sz w:val="28"/>
          <w:szCs w:val="28"/>
          <w:lang w:val="vi-VN"/>
        </w:rPr>
        <w:t>ược</w:t>
      </w:r>
      <w:r>
        <w:rPr>
          <w:sz w:val="28"/>
          <w:szCs w:val="28"/>
          <w:lang w:val="vi-VN"/>
        </w:rPr>
        <w:t>. Chế phẩm BaciMix bao gồm h</w:t>
      </w:r>
      <w:r w:rsidR="00466CCB">
        <w:rPr>
          <w:sz w:val="28"/>
          <w:szCs w:val="28"/>
          <w:lang w:val="vi-VN"/>
        </w:rPr>
        <w:t>ỗ</w:t>
      </w:r>
      <w:r>
        <w:rPr>
          <w:sz w:val="28"/>
          <w:szCs w:val="28"/>
          <w:lang w:val="vi-VN"/>
        </w:rPr>
        <w:t xml:space="preserve">n hợp 2 chủng </w:t>
      </w:r>
      <w:r w:rsidRPr="00D246B8">
        <w:rPr>
          <w:i/>
          <w:sz w:val="28"/>
          <w:szCs w:val="28"/>
          <w:lang w:val="vi-VN"/>
        </w:rPr>
        <w:t>B</w:t>
      </w:r>
      <w:r w:rsidR="00204367">
        <w:rPr>
          <w:i/>
          <w:sz w:val="28"/>
          <w:szCs w:val="28"/>
          <w:lang w:val="vi-VN"/>
        </w:rPr>
        <w:t>.</w:t>
      </w:r>
      <w:r w:rsidRPr="00D246B8">
        <w:rPr>
          <w:i/>
          <w:sz w:val="28"/>
          <w:szCs w:val="28"/>
          <w:lang w:val="vi-VN"/>
        </w:rPr>
        <w:t xml:space="preserve"> subtilis </w:t>
      </w:r>
      <w:r w:rsidRPr="00D246B8">
        <w:rPr>
          <w:sz w:val="28"/>
          <w:szCs w:val="28"/>
          <w:lang w:val="vi-VN"/>
        </w:rPr>
        <w:t>BS304.04</w:t>
      </w:r>
      <w:r w:rsidR="00A07249">
        <w:rPr>
          <w:sz w:val="28"/>
          <w:szCs w:val="28"/>
          <w:lang w:val="vi-VN"/>
        </w:rPr>
        <w:t>;</w:t>
      </w:r>
      <w:r>
        <w:rPr>
          <w:sz w:val="28"/>
          <w:szCs w:val="28"/>
          <w:lang w:val="vi-VN"/>
        </w:rPr>
        <w:t xml:space="preserve"> </w:t>
      </w:r>
      <w:r w:rsidRPr="00D246B8">
        <w:rPr>
          <w:rStyle w:val="Emphasis"/>
          <w:color w:val="000000"/>
          <w:sz w:val="28"/>
          <w:szCs w:val="28"/>
          <w:lang w:val="vi-VN"/>
        </w:rPr>
        <w:t>B</w:t>
      </w:r>
      <w:r w:rsidR="00204367">
        <w:rPr>
          <w:rStyle w:val="Emphasis"/>
          <w:color w:val="000000"/>
          <w:sz w:val="28"/>
          <w:szCs w:val="28"/>
          <w:lang w:val="vi-VN"/>
        </w:rPr>
        <w:t xml:space="preserve">. </w:t>
      </w:r>
      <w:r w:rsidRPr="00D246B8">
        <w:rPr>
          <w:rStyle w:val="Emphasis"/>
          <w:color w:val="000000"/>
          <w:sz w:val="28"/>
          <w:szCs w:val="28"/>
          <w:lang w:val="vi-VN"/>
        </w:rPr>
        <w:t xml:space="preserve">coagulans </w:t>
      </w:r>
      <w:r w:rsidRPr="00D246B8">
        <w:rPr>
          <w:rStyle w:val="Emphasis"/>
          <w:i w:val="0"/>
          <w:color w:val="000000"/>
          <w:sz w:val="28"/>
          <w:szCs w:val="28"/>
          <w:lang w:val="vi-VN"/>
        </w:rPr>
        <w:t>BC 304.06</w:t>
      </w:r>
      <w:r w:rsidR="00204367">
        <w:rPr>
          <w:rStyle w:val="Emphasis"/>
          <w:i w:val="0"/>
          <w:color w:val="000000"/>
          <w:sz w:val="28"/>
          <w:szCs w:val="28"/>
          <w:lang w:val="vi-VN"/>
        </w:rPr>
        <w:t xml:space="preserve"> </w:t>
      </w:r>
      <w:r>
        <w:rPr>
          <w:rStyle w:val="Emphasis"/>
          <w:i w:val="0"/>
          <w:color w:val="000000"/>
          <w:sz w:val="28"/>
          <w:szCs w:val="28"/>
          <w:lang w:val="vi-VN"/>
        </w:rPr>
        <w:t xml:space="preserve">và tá dược bao gồm </w:t>
      </w:r>
      <w:r>
        <w:rPr>
          <w:sz w:val="28"/>
          <w:szCs w:val="28"/>
          <w:lang w:val="vi-VN"/>
        </w:rPr>
        <w:t>kẽm, manitol, aerosil</w:t>
      </w:r>
      <w:r w:rsidR="00E55891">
        <w:rPr>
          <w:sz w:val="28"/>
          <w:szCs w:val="28"/>
          <w:lang w:val="vi-VN"/>
        </w:rPr>
        <w:t xml:space="preserve"> (</w:t>
      </w:r>
      <w:r w:rsidR="00FC6952">
        <w:rPr>
          <w:sz w:val="28"/>
          <w:szCs w:val="28"/>
          <w:lang w:val="vi-VN"/>
        </w:rPr>
        <w:t>B</w:t>
      </w:r>
      <w:r w:rsidR="00E55891">
        <w:rPr>
          <w:sz w:val="28"/>
          <w:szCs w:val="28"/>
          <w:lang w:val="vi-VN"/>
        </w:rPr>
        <w:t>ảng 1.</w:t>
      </w:r>
      <w:r w:rsidR="00245AB8">
        <w:rPr>
          <w:sz w:val="28"/>
          <w:szCs w:val="28"/>
          <w:lang w:val="vi-VN"/>
        </w:rPr>
        <w:t>1</w:t>
      </w:r>
      <w:r w:rsidR="00E55891">
        <w:rPr>
          <w:sz w:val="28"/>
          <w:szCs w:val="28"/>
          <w:lang w:val="vi-VN"/>
        </w:rPr>
        <w:t>).</w:t>
      </w:r>
    </w:p>
    <w:p w:rsidR="006C4324" w:rsidRDefault="006C4324" w:rsidP="00BF7B1F">
      <w:pPr>
        <w:pStyle w:val="abang"/>
        <w:jc w:val="both"/>
      </w:pPr>
      <w:bookmarkStart w:id="241" w:name="_Toc139231747"/>
      <w:bookmarkStart w:id="242" w:name="_Toc139232185"/>
      <w:bookmarkStart w:id="243" w:name="_Toc139234673"/>
      <w:bookmarkStart w:id="244" w:name="_Toc139235535"/>
      <w:bookmarkStart w:id="245" w:name="_Toc140421821"/>
      <w:bookmarkStart w:id="246" w:name="_Toc144477136"/>
      <w:bookmarkStart w:id="247" w:name="_Toc145962132"/>
      <w:bookmarkStart w:id="248" w:name="_Toc145962373"/>
      <w:bookmarkStart w:id="249" w:name="_Toc145962702"/>
      <w:bookmarkStart w:id="250" w:name="_Toc150168146"/>
    </w:p>
    <w:p w:rsidR="001E6C0F" w:rsidRDefault="001E6C0F" w:rsidP="00BF7B1F">
      <w:pPr>
        <w:pStyle w:val="abang"/>
        <w:jc w:val="both"/>
      </w:pPr>
    </w:p>
    <w:p w:rsidR="001E6C0F" w:rsidRDefault="001E6C0F" w:rsidP="00BF7B1F">
      <w:pPr>
        <w:pStyle w:val="abang"/>
        <w:jc w:val="both"/>
      </w:pPr>
    </w:p>
    <w:p w:rsidR="001E6C0F" w:rsidRDefault="001E6C0F" w:rsidP="00BF7B1F">
      <w:pPr>
        <w:pStyle w:val="abang"/>
        <w:jc w:val="both"/>
      </w:pPr>
    </w:p>
    <w:p w:rsidR="00D4654C" w:rsidRDefault="00D4654C" w:rsidP="00BF7B1F">
      <w:pPr>
        <w:pStyle w:val="abang"/>
        <w:jc w:val="both"/>
      </w:pPr>
    </w:p>
    <w:p w:rsidR="00D17C61" w:rsidRPr="00955586" w:rsidRDefault="00D17C61" w:rsidP="00BF7B1F">
      <w:pPr>
        <w:pStyle w:val="abang"/>
        <w:jc w:val="both"/>
      </w:pPr>
      <w:bookmarkStart w:id="251" w:name="_Toc155706627"/>
      <w:bookmarkStart w:id="252" w:name="_Toc155709662"/>
      <w:bookmarkStart w:id="253" w:name="_Toc155710507"/>
      <w:r w:rsidRPr="00955586">
        <w:lastRenderedPageBreak/>
        <w:t>Bảng 1.</w:t>
      </w:r>
      <w:r w:rsidR="00E55891" w:rsidRPr="00955586">
        <w:t>1</w:t>
      </w:r>
      <w:r w:rsidRPr="00955586">
        <w:t>. Thành phần, công thức bào chế</w:t>
      </w:r>
      <w:r w:rsidR="000704D8">
        <w:t xml:space="preserve"> </w:t>
      </w:r>
      <w:r w:rsidRPr="00955586">
        <w:t>LabMix v</w:t>
      </w:r>
      <w:r w:rsidR="009828CD" w:rsidRPr="00955586">
        <w:t xml:space="preserve">à </w:t>
      </w:r>
      <w:r w:rsidRPr="00955586">
        <w:t>BaciMix</w:t>
      </w:r>
      <w:bookmarkEnd w:id="241"/>
      <w:bookmarkEnd w:id="242"/>
      <w:bookmarkEnd w:id="243"/>
      <w:bookmarkEnd w:id="244"/>
      <w:bookmarkEnd w:id="245"/>
      <w:bookmarkEnd w:id="246"/>
      <w:bookmarkEnd w:id="247"/>
      <w:bookmarkEnd w:id="248"/>
      <w:bookmarkEnd w:id="249"/>
      <w:bookmarkEnd w:id="250"/>
      <w:bookmarkEnd w:id="251"/>
      <w:bookmarkEnd w:id="252"/>
      <w:bookmarkEnd w:id="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977"/>
        <w:gridCol w:w="2126"/>
        <w:gridCol w:w="2132"/>
      </w:tblGrid>
      <w:tr w:rsidR="00AC4AE4" w:rsidRPr="00200C49" w:rsidTr="00484F10">
        <w:trPr>
          <w:jc w:val="center"/>
        </w:trPr>
        <w:tc>
          <w:tcPr>
            <w:tcW w:w="846" w:type="dxa"/>
            <w:vMerge w:val="restart"/>
            <w:shd w:val="clear" w:color="auto" w:fill="auto"/>
            <w:vAlign w:val="center"/>
          </w:tcPr>
          <w:p w:rsidR="00AC4AE4" w:rsidRPr="00200C49" w:rsidRDefault="00AC4AE4" w:rsidP="00AC4AE4">
            <w:pPr>
              <w:spacing w:line="360" w:lineRule="auto"/>
              <w:jc w:val="center"/>
              <w:rPr>
                <w:sz w:val="28"/>
                <w:szCs w:val="28"/>
                <w:lang w:val="vi-VN"/>
              </w:rPr>
            </w:pPr>
            <w:r>
              <w:rPr>
                <w:sz w:val="28"/>
                <w:szCs w:val="28"/>
                <w:lang w:val="vi-VN"/>
              </w:rPr>
              <w:t>STT</w:t>
            </w:r>
          </w:p>
        </w:tc>
        <w:tc>
          <w:tcPr>
            <w:tcW w:w="2977" w:type="dxa"/>
            <w:vMerge w:val="restart"/>
            <w:shd w:val="clear" w:color="auto" w:fill="auto"/>
            <w:vAlign w:val="center"/>
          </w:tcPr>
          <w:p w:rsidR="00AC4AE4" w:rsidRPr="00AC4AE4" w:rsidRDefault="00AC4AE4" w:rsidP="00AC4AE4">
            <w:pPr>
              <w:spacing w:line="360" w:lineRule="auto"/>
              <w:jc w:val="center"/>
              <w:rPr>
                <w:iCs/>
                <w:sz w:val="28"/>
                <w:szCs w:val="28"/>
                <w:lang w:val="vi-VN"/>
              </w:rPr>
            </w:pPr>
            <w:r w:rsidRPr="00AC4AE4">
              <w:rPr>
                <w:iCs/>
                <w:sz w:val="28"/>
                <w:szCs w:val="28"/>
                <w:lang w:val="vi-VN"/>
              </w:rPr>
              <w:t>Thành phần</w:t>
            </w:r>
          </w:p>
        </w:tc>
        <w:tc>
          <w:tcPr>
            <w:tcW w:w="4258" w:type="dxa"/>
            <w:gridSpan w:val="2"/>
            <w:shd w:val="clear" w:color="auto" w:fill="auto"/>
            <w:vAlign w:val="center"/>
          </w:tcPr>
          <w:p w:rsidR="00AC4AE4" w:rsidRPr="00200C49" w:rsidRDefault="00AC4AE4" w:rsidP="00AC4AE4">
            <w:pPr>
              <w:spacing w:line="360" w:lineRule="auto"/>
              <w:jc w:val="center"/>
              <w:rPr>
                <w:sz w:val="28"/>
                <w:szCs w:val="28"/>
                <w:lang w:val="vi-VN"/>
              </w:rPr>
            </w:pPr>
            <w:r>
              <w:rPr>
                <w:sz w:val="28"/>
                <w:szCs w:val="28"/>
                <w:lang w:val="vi-VN"/>
              </w:rPr>
              <w:t>Khối lượng (</w:t>
            </w:r>
            <w:r w:rsidR="005A6549">
              <w:rPr>
                <w:sz w:val="28"/>
                <w:szCs w:val="28"/>
                <w:lang w:val="vi-VN"/>
              </w:rPr>
              <w:t>m</w:t>
            </w:r>
            <w:r>
              <w:rPr>
                <w:sz w:val="28"/>
                <w:szCs w:val="28"/>
                <w:lang w:val="vi-VN"/>
              </w:rPr>
              <w:t>g)</w:t>
            </w:r>
          </w:p>
        </w:tc>
      </w:tr>
      <w:tr w:rsidR="00AC4AE4" w:rsidRPr="00200C49" w:rsidTr="00484F10">
        <w:trPr>
          <w:jc w:val="center"/>
        </w:trPr>
        <w:tc>
          <w:tcPr>
            <w:tcW w:w="846" w:type="dxa"/>
            <w:vMerge/>
            <w:shd w:val="clear" w:color="auto" w:fill="auto"/>
            <w:vAlign w:val="center"/>
          </w:tcPr>
          <w:p w:rsidR="00AC4AE4" w:rsidRPr="00200C49" w:rsidRDefault="00AC4AE4" w:rsidP="00AC4AE4">
            <w:pPr>
              <w:spacing w:line="360" w:lineRule="auto"/>
              <w:jc w:val="center"/>
              <w:rPr>
                <w:sz w:val="28"/>
                <w:szCs w:val="28"/>
                <w:lang w:val="vi-VN"/>
              </w:rPr>
            </w:pPr>
          </w:p>
        </w:tc>
        <w:tc>
          <w:tcPr>
            <w:tcW w:w="2977" w:type="dxa"/>
            <w:vMerge/>
            <w:shd w:val="clear" w:color="auto" w:fill="auto"/>
            <w:vAlign w:val="center"/>
          </w:tcPr>
          <w:p w:rsidR="00AC4AE4" w:rsidRPr="00200C49" w:rsidRDefault="00AC4AE4" w:rsidP="00AC4AE4">
            <w:pPr>
              <w:spacing w:line="360" w:lineRule="auto"/>
              <w:jc w:val="center"/>
              <w:rPr>
                <w:i/>
                <w:sz w:val="28"/>
                <w:szCs w:val="28"/>
              </w:rPr>
            </w:pPr>
          </w:p>
        </w:tc>
        <w:tc>
          <w:tcPr>
            <w:tcW w:w="2126" w:type="dxa"/>
            <w:shd w:val="clear" w:color="auto" w:fill="auto"/>
            <w:vAlign w:val="center"/>
          </w:tcPr>
          <w:p w:rsidR="00AC4AE4" w:rsidRDefault="00AC4AE4" w:rsidP="00AC4AE4">
            <w:pPr>
              <w:spacing w:line="360" w:lineRule="auto"/>
              <w:jc w:val="center"/>
              <w:rPr>
                <w:sz w:val="28"/>
                <w:szCs w:val="28"/>
                <w:lang w:val="vi-VN"/>
              </w:rPr>
            </w:pPr>
            <w:r>
              <w:rPr>
                <w:sz w:val="28"/>
                <w:szCs w:val="28"/>
                <w:lang w:val="vi-VN"/>
              </w:rPr>
              <w:t>LabMix</w:t>
            </w:r>
          </w:p>
        </w:tc>
        <w:tc>
          <w:tcPr>
            <w:tcW w:w="2132" w:type="dxa"/>
            <w:shd w:val="clear" w:color="auto" w:fill="auto"/>
            <w:vAlign w:val="center"/>
          </w:tcPr>
          <w:p w:rsidR="00AC4AE4" w:rsidRPr="00200C49" w:rsidRDefault="00AC4AE4" w:rsidP="00AC4AE4">
            <w:pPr>
              <w:spacing w:line="360" w:lineRule="auto"/>
              <w:jc w:val="center"/>
              <w:rPr>
                <w:sz w:val="28"/>
                <w:szCs w:val="28"/>
                <w:lang w:val="vi-VN"/>
              </w:rPr>
            </w:pPr>
            <w:r>
              <w:rPr>
                <w:sz w:val="28"/>
                <w:szCs w:val="28"/>
                <w:lang w:val="vi-VN"/>
              </w:rPr>
              <w:t>BaciMix</w:t>
            </w:r>
          </w:p>
        </w:tc>
      </w:tr>
      <w:tr w:rsidR="00AC4AE4" w:rsidRPr="00200C49" w:rsidTr="00484F10">
        <w:trPr>
          <w:jc w:val="center"/>
        </w:trPr>
        <w:tc>
          <w:tcPr>
            <w:tcW w:w="846" w:type="dxa"/>
            <w:shd w:val="clear" w:color="auto" w:fill="auto"/>
            <w:vAlign w:val="center"/>
          </w:tcPr>
          <w:p w:rsidR="00AC4AE4" w:rsidRPr="00200C49" w:rsidRDefault="00AC4AE4" w:rsidP="00AC4AE4">
            <w:pPr>
              <w:spacing w:line="360" w:lineRule="auto"/>
              <w:jc w:val="center"/>
              <w:rPr>
                <w:sz w:val="28"/>
                <w:szCs w:val="28"/>
                <w:lang w:val="vi-VN"/>
              </w:rPr>
            </w:pPr>
            <w:r w:rsidRPr="00200C49">
              <w:rPr>
                <w:sz w:val="28"/>
                <w:szCs w:val="28"/>
                <w:lang w:val="vi-VN"/>
              </w:rPr>
              <w:t>1</w:t>
            </w:r>
          </w:p>
        </w:tc>
        <w:tc>
          <w:tcPr>
            <w:tcW w:w="2977" w:type="dxa"/>
            <w:shd w:val="clear" w:color="auto" w:fill="auto"/>
          </w:tcPr>
          <w:p w:rsidR="00AC4AE4" w:rsidRPr="00204367" w:rsidRDefault="00AC4AE4" w:rsidP="00200C49">
            <w:pPr>
              <w:spacing w:line="360" w:lineRule="auto"/>
              <w:jc w:val="both"/>
              <w:rPr>
                <w:iCs/>
                <w:sz w:val="28"/>
                <w:szCs w:val="28"/>
                <w:lang w:val="vi-VN"/>
              </w:rPr>
            </w:pPr>
            <w:r w:rsidRPr="00200C49">
              <w:rPr>
                <w:i/>
                <w:sz w:val="28"/>
                <w:szCs w:val="28"/>
              </w:rPr>
              <w:t>L</w:t>
            </w:r>
            <w:r w:rsidRPr="00200C49">
              <w:rPr>
                <w:i/>
                <w:sz w:val="28"/>
                <w:szCs w:val="28"/>
                <w:lang w:val="vi-VN"/>
              </w:rPr>
              <w:t xml:space="preserve">. </w:t>
            </w:r>
            <w:r w:rsidRPr="00200C49">
              <w:rPr>
                <w:i/>
                <w:sz w:val="28"/>
                <w:szCs w:val="28"/>
              </w:rPr>
              <w:t xml:space="preserve">acidophilus </w:t>
            </w:r>
          </w:p>
        </w:tc>
        <w:tc>
          <w:tcPr>
            <w:tcW w:w="2126" w:type="dxa"/>
            <w:shd w:val="clear" w:color="auto" w:fill="auto"/>
          </w:tcPr>
          <w:p w:rsidR="00AC4AE4" w:rsidRPr="00200C49" w:rsidRDefault="00AC4AE4" w:rsidP="009828CD">
            <w:pPr>
              <w:spacing w:line="360" w:lineRule="auto"/>
              <w:jc w:val="center"/>
              <w:rPr>
                <w:sz w:val="28"/>
                <w:szCs w:val="28"/>
                <w:lang w:val="vi-VN"/>
              </w:rPr>
            </w:pPr>
            <w:r>
              <w:rPr>
                <w:sz w:val="28"/>
                <w:szCs w:val="28"/>
                <w:lang w:val="vi-VN"/>
              </w:rPr>
              <w:t>233</w:t>
            </w:r>
            <w:r w:rsidRPr="00200C49">
              <w:rPr>
                <w:sz w:val="28"/>
                <w:szCs w:val="28"/>
                <w:lang w:val="vi-VN"/>
              </w:rPr>
              <w:t xml:space="preserve"> </w:t>
            </w:r>
          </w:p>
        </w:tc>
        <w:tc>
          <w:tcPr>
            <w:tcW w:w="2132" w:type="dxa"/>
            <w:shd w:val="clear" w:color="auto" w:fill="auto"/>
          </w:tcPr>
          <w:p w:rsidR="00AC4AE4" w:rsidRPr="00200C49" w:rsidRDefault="00AC4AE4" w:rsidP="00AC4AE4">
            <w:pPr>
              <w:spacing w:line="360" w:lineRule="auto"/>
              <w:jc w:val="center"/>
              <w:rPr>
                <w:sz w:val="28"/>
                <w:szCs w:val="28"/>
                <w:lang w:val="vi-VN"/>
              </w:rPr>
            </w:pPr>
            <w:r>
              <w:rPr>
                <w:sz w:val="28"/>
                <w:szCs w:val="28"/>
                <w:lang w:val="vi-VN"/>
              </w:rPr>
              <w:t>-</w:t>
            </w:r>
          </w:p>
        </w:tc>
      </w:tr>
      <w:tr w:rsidR="00AC4AE4" w:rsidRPr="00200C49" w:rsidTr="00484F10">
        <w:trPr>
          <w:jc w:val="center"/>
        </w:trPr>
        <w:tc>
          <w:tcPr>
            <w:tcW w:w="846" w:type="dxa"/>
            <w:shd w:val="clear" w:color="auto" w:fill="auto"/>
            <w:vAlign w:val="center"/>
          </w:tcPr>
          <w:p w:rsidR="00AC4AE4" w:rsidRPr="00200C49" w:rsidRDefault="00AC4AE4" w:rsidP="00AC4AE4">
            <w:pPr>
              <w:spacing w:line="360" w:lineRule="auto"/>
              <w:jc w:val="center"/>
              <w:rPr>
                <w:sz w:val="28"/>
                <w:szCs w:val="28"/>
                <w:lang w:val="vi-VN"/>
              </w:rPr>
            </w:pPr>
            <w:r w:rsidRPr="00200C49">
              <w:rPr>
                <w:sz w:val="28"/>
                <w:szCs w:val="28"/>
                <w:lang w:val="vi-VN"/>
              </w:rPr>
              <w:t>2</w:t>
            </w:r>
          </w:p>
        </w:tc>
        <w:tc>
          <w:tcPr>
            <w:tcW w:w="2977" w:type="dxa"/>
            <w:shd w:val="clear" w:color="auto" w:fill="auto"/>
          </w:tcPr>
          <w:p w:rsidR="00AC4AE4" w:rsidRPr="00200C49" w:rsidRDefault="00AC4AE4" w:rsidP="00200C49">
            <w:pPr>
              <w:spacing w:line="360" w:lineRule="auto"/>
              <w:jc w:val="both"/>
              <w:rPr>
                <w:sz w:val="28"/>
                <w:szCs w:val="28"/>
                <w:lang w:val="vi-VN"/>
              </w:rPr>
            </w:pPr>
            <w:r w:rsidRPr="00200C49">
              <w:rPr>
                <w:i/>
                <w:sz w:val="28"/>
                <w:szCs w:val="28"/>
                <w:lang w:val="fr-FR"/>
              </w:rPr>
              <w:t>L</w:t>
            </w:r>
            <w:r w:rsidRPr="00200C49">
              <w:rPr>
                <w:i/>
                <w:sz w:val="28"/>
                <w:szCs w:val="28"/>
                <w:lang w:val="vi-VN"/>
              </w:rPr>
              <w:t>.</w:t>
            </w:r>
            <w:r w:rsidRPr="00200C49">
              <w:rPr>
                <w:i/>
                <w:sz w:val="28"/>
                <w:szCs w:val="28"/>
                <w:lang w:val="fr-FR"/>
              </w:rPr>
              <w:t xml:space="preserve"> casei</w:t>
            </w:r>
          </w:p>
        </w:tc>
        <w:tc>
          <w:tcPr>
            <w:tcW w:w="2126" w:type="dxa"/>
            <w:shd w:val="clear" w:color="auto" w:fill="auto"/>
          </w:tcPr>
          <w:p w:rsidR="00AC4AE4" w:rsidRPr="00200C49" w:rsidRDefault="00AC4AE4" w:rsidP="009828CD">
            <w:pPr>
              <w:spacing w:line="360" w:lineRule="auto"/>
              <w:jc w:val="center"/>
              <w:rPr>
                <w:sz w:val="28"/>
                <w:szCs w:val="28"/>
                <w:lang w:val="vi-VN"/>
              </w:rPr>
            </w:pPr>
            <w:r>
              <w:rPr>
                <w:sz w:val="28"/>
                <w:szCs w:val="28"/>
                <w:lang w:val="vi-VN"/>
              </w:rPr>
              <w:t>233</w:t>
            </w:r>
          </w:p>
        </w:tc>
        <w:tc>
          <w:tcPr>
            <w:tcW w:w="2132" w:type="dxa"/>
            <w:shd w:val="clear" w:color="auto" w:fill="auto"/>
          </w:tcPr>
          <w:p w:rsidR="00AC4AE4" w:rsidRPr="00200C49" w:rsidRDefault="00AC4AE4" w:rsidP="00AC4AE4">
            <w:pPr>
              <w:spacing w:line="360" w:lineRule="auto"/>
              <w:jc w:val="center"/>
              <w:rPr>
                <w:sz w:val="28"/>
                <w:szCs w:val="28"/>
                <w:lang w:val="vi-VN"/>
              </w:rPr>
            </w:pPr>
            <w:r>
              <w:rPr>
                <w:sz w:val="28"/>
                <w:szCs w:val="28"/>
                <w:lang w:val="vi-VN"/>
              </w:rPr>
              <w:t>-</w:t>
            </w:r>
          </w:p>
        </w:tc>
      </w:tr>
      <w:tr w:rsidR="00AC4AE4" w:rsidRPr="00200C49" w:rsidTr="00484F10">
        <w:trPr>
          <w:jc w:val="center"/>
        </w:trPr>
        <w:tc>
          <w:tcPr>
            <w:tcW w:w="846" w:type="dxa"/>
            <w:shd w:val="clear" w:color="auto" w:fill="auto"/>
            <w:vAlign w:val="center"/>
          </w:tcPr>
          <w:p w:rsidR="00AC4AE4" w:rsidRPr="00200C49" w:rsidRDefault="00AC4AE4" w:rsidP="00AC4AE4">
            <w:pPr>
              <w:spacing w:line="360" w:lineRule="auto"/>
              <w:jc w:val="center"/>
              <w:rPr>
                <w:sz w:val="28"/>
                <w:szCs w:val="28"/>
                <w:lang w:val="vi-VN"/>
              </w:rPr>
            </w:pPr>
            <w:r w:rsidRPr="00200C49">
              <w:rPr>
                <w:sz w:val="28"/>
                <w:szCs w:val="28"/>
                <w:lang w:val="vi-VN"/>
              </w:rPr>
              <w:t>3</w:t>
            </w:r>
          </w:p>
        </w:tc>
        <w:tc>
          <w:tcPr>
            <w:tcW w:w="2977" w:type="dxa"/>
            <w:shd w:val="clear" w:color="auto" w:fill="auto"/>
          </w:tcPr>
          <w:p w:rsidR="00AC4AE4" w:rsidRPr="00200C49" w:rsidRDefault="00AC4AE4" w:rsidP="00200C49">
            <w:pPr>
              <w:spacing w:line="360" w:lineRule="auto"/>
              <w:jc w:val="both"/>
              <w:rPr>
                <w:sz w:val="28"/>
                <w:szCs w:val="28"/>
                <w:lang w:val="vi-VN"/>
              </w:rPr>
            </w:pPr>
            <w:r w:rsidRPr="00200C49">
              <w:rPr>
                <w:i/>
                <w:sz w:val="28"/>
                <w:szCs w:val="28"/>
              </w:rPr>
              <w:t>B</w:t>
            </w:r>
            <w:r w:rsidRPr="00200C49">
              <w:rPr>
                <w:i/>
                <w:sz w:val="28"/>
                <w:szCs w:val="28"/>
                <w:lang w:val="vi-VN"/>
              </w:rPr>
              <w:t xml:space="preserve">. </w:t>
            </w:r>
            <w:r w:rsidRPr="00200C49">
              <w:rPr>
                <w:i/>
                <w:sz w:val="28"/>
                <w:szCs w:val="28"/>
              </w:rPr>
              <w:t>bifidum</w:t>
            </w:r>
          </w:p>
        </w:tc>
        <w:tc>
          <w:tcPr>
            <w:tcW w:w="2126" w:type="dxa"/>
            <w:shd w:val="clear" w:color="auto" w:fill="auto"/>
          </w:tcPr>
          <w:p w:rsidR="00AC4AE4" w:rsidRPr="00200C49" w:rsidRDefault="00AC4AE4" w:rsidP="009828CD">
            <w:pPr>
              <w:spacing w:line="360" w:lineRule="auto"/>
              <w:jc w:val="center"/>
              <w:rPr>
                <w:sz w:val="28"/>
                <w:szCs w:val="28"/>
                <w:lang w:val="vi-VN"/>
              </w:rPr>
            </w:pPr>
            <w:r w:rsidRPr="00200C49">
              <w:rPr>
                <w:sz w:val="28"/>
                <w:szCs w:val="28"/>
                <w:lang w:val="vi-VN"/>
              </w:rPr>
              <w:t>2</w:t>
            </w:r>
            <w:r>
              <w:rPr>
                <w:sz w:val="28"/>
                <w:szCs w:val="28"/>
                <w:lang w:val="vi-VN"/>
              </w:rPr>
              <w:t>33</w:t>
            </w:r>
            <w:r w:rsidRPr="00200C49">
              <w:rPr>
                <w:sz w:val="28"/>
                <w:szCs w:val="28"/>
                <w:lang w:val="vi-VN"/>
              </w:rPr>
              <w:t xml:space="preserve"> </w:t>
            </w:r>
          </w:p>
        </w:tc>
        <w:tc>
          <w:tcPr>
            <w:tcW w:w="2132" w:type="dxa"/>
            <w:shd w:val="clear" w:color="auto" w:fill="auto"/>
          </w:tcPr>
          <w:p w:rsidR="00AC4AE4" w:rsidRPr="00200C49" w:rsidRDefault="00AC4AE4" w:rsidP="00AC4AE4">
            <w:pPr>
              <w:spacing w:line="360" w:lineRule="auto"/>
              <w:jc w:val="center"/>
              <w:rPr>
                <w:sz w:val="28"/>
                <w:szCs w:val="28"/>
                <w:lang w:val="vi-VN"/>
              </w:rPr>
            </w:pPr>
            <w:r>
              <w:rPr>
                <w:sz w:val="28"/>
                <w:szCs w:val="28"/>
                <w:lang w:val="vi-VN"/>
              </w:rPr>
              <w:t>-</w:t>
            </w:r>
          </w:p>
        </w:tc>
      </w:tr>
      <w:tr w:rsidR="00AC4AE4" w:rsidRPr="00200C49" w:rsidTr="00484F10">
        <w:trPr>
          <w:jc w:val="center"/>
        </w:trPr>
        <w:tc>
          <w:tcPr>
            <w:tcW w:w="846" w:type="dxa"/>
            <w:shd w:val="clear" w:color="auto" w:fill="auto"/>
            <w:vAlign w:val="center"/>
          </w:tcPr>
          <w:p w:rsidR="00AC4AE4" w:rsidRPr="00200C49" w:rsidRDefault="00AC4AE4" w:rsidP="00AC4AE4">
            <w:pPr>
              <w:spacing w:line="360" w:lineRule="auto"/>
              <w:jc w:val="center"/>
              <w:rPr>
                <w:sz w:val="28"/>
                <w:szCs w:val="28"/>
                <w:lang w:val="vi-VN"/>
              </w:rPr>
            </w:pPr>
            <w:r>
              <w:rPr>
                <w:sz w:val="28"/>
                <w:szCs w:val="28"/>
                <w:lang w:val="vi-VN"/>
              </w:rPr>
              <w:t>4</w:t>
            </w:r>
          </w:p>
        </w:tc>
        <w:tc>
          <w:tcPr>
            <w:tcW w:w="2977" w:type="dxa"/>
            <w:shd w:val="clear" w:color="auto" w:fill="auto"/>
          </w:tcPr>
          <w:p w:rsidR="00AC4AE4" w:rsidRPr="00200C49" w:rsidRDefault="00AC4AE4" w:rsidP="00AC4AE4">
            <w:pPr>
              <w:spacing w:line="360" w:lineRule="auto"/>
              <w:jc w:val="both"/>
              <w:rPr>
                <w:i/>
                <w:sz w:val="28"/>
                <w:szCs w:val="28"/>
              </w:rPr>
            </w:pPr>
            <w:r w:rsidRPr="00200C49">
              <w:rPr>
                <w:i/>
                <w:sz w:val="28"/>
                <w:szCs w:val="28"/>
              </w:rPr>
              <w:t>B</w:t>
            </w:r>
            <w:r>
              <w:rPr>
                <w:i/>
                <w:sz w:val="28"/>
                <w:szCs w:val="28"/>
                <w:lang w:val="vi-VN"/>
              </w:rPr>
              <w:t>.</w:t>
            </w:r>
            <w:r w:rsidRPr="00200C49">
              <w:rPr>
                <w:i/>
                <w:sz w:val="28"/>
                <w:szCs w:val="28"/>
              </w:rPr>
              <w:t xml:space="preserve"> subtilis</w:t>
            </w:r>
          </w:p>
        </w:tc>
        <w:tc>
          <w:tcPr>
            <w:tcW w:w="2126" w:type="dxa"/>
            <w:shd w:val="clear" w:color="auto" w:fill="auto"/>
          </w:tcPr>
          <w:p w:rsidR="00AC4AE4" w:rsidRPr="00200C49" w:rsidRDefault="00AC4AE4" w:rsidP="00AC4AE4">
            <w:pPr>
              <w:spacing w:line="360" w:lineRule="auto"/>
              <w:jc w:val="center"/>
              <w:rPr>
                <w:sz w:val="28"/>
                <w:szCs w:val="28"/>
                <w:lang w:val="vi-VN"/>
              </w:rPr>
            </w:pPr>
            <w:r>
              <w:rPr>
                <w:sz w:val="28"/>
                <w:szCs w:val="28"/>
                <w:lang w:val="vi-VN"/>
              </w:rPr>
              <w:t>-</w:t>
            </w:r>
          </w:p>
        </w:tc>
        <w:tc>
          <w:tcPr>
            <w:tcW w:w="2132" w:type="dxa"/>
            <w:shd w:val="clear" w:color="auto" w:fill="auto"/>
            <w:vAlign w:val="center"/>
          </w:tcPr>
          <w:p w:rsidR="00AC4AE4" w:rsidRPr="00200C49" w:rsidRDefault="00AC4AE4" w:rsidP="00AC4AE4">
            <w:pPr>
              <w:spacing w:line="360" w:lineRule="auto"/>
              <w:ind w:firstLine="34"/>
              <w:jc w:val="center"/>
              <w:rPr>
                <w:sz w:val="28"/>
                <w:szCs w:val="28"/>
              </w:rPr>
            </w:pPr>
            <w:r w:rsidRPr="00200C49">
              <w:rPr>
                <w:sz w:val="28"/>
                <w:szCs w:val="28"/>
              </w:rPr>
              <w:t xml:space="preserve">350 </w:t>
            </w:r>
          </w:p>
        </w:tc>
      </w:tr>
      <w:tr w:rsidR="00AC4AE4" w:rsidRPr="00200C49" w:rsidTr="00484F10">
        <w:trPr>
          <w:jc w:val="center"/>
        </w:trPr>
        <w:tc>
          <w:tcPr>
            <w:tcW w:w="846" w:type="dxa"/>
            <w:shd w:val="clear" w:color="auto" w:fill="auto"/>
            <w:vAlign w:val="center"/>
          </w:tcPr>
          <w:p w:rsidR="00AC4AE4" w:rsidRPr="00200C49" w:rsidRDefault="00AC4AE4" w:rsidP="00AC4AE4">
            <w:pPr>
              <w:spacing w:line="360" w:lineRule="auto"/>
              <w:jc w:val="center"/>
              <w:rPr>
                <w:sz w:val="28"/>
                <w:szCs w:val="28"/>
                <w:lang w:val="vi-VN"/>
              </w:rPr>
            </w:pPr>
            <w:r>
              <w:rPr>
                <w:sz w:val="28"/>
                <w:szCs w:val="28"/>
                <w:lang w:val="vi-VN"/>
              </w:rPr>
              <w:t>5</w:t>
            </w:r>
          </w:p>
        </w:tc>
        <w:tc>
          <w:tcPr>
            <w:tcW w:w="2977" w:type="dxa"/>
            <w:shd w:val="clear" w:color="auto" w:fill="auto"/>
          </w:tcPr>
          <w:p w:rsidR="00AC4AE4" w:rsidRPr="00200C49" w:rsidRDefault="00AC4AE4" w:rsidP="00AC4AE4">
            <w:pPr>
              <w:spacing w:line="360" w:lineRule="auto"/>
              <w:jc w:val="both"/>
              <w:rPr>
                <w:i/>
                <w:sz w:val="28"/>
                <w:szCs w:val="28"/>
              </w:rPr>
            </w:pPr>
            <w:r w:rsidRPr="00200C49">
              <w:rPr>
                <w:rStyle w:val="Emphasis"/>
                <w:color w:val="000000"/>
                <w:sz w:val="28"/>
                <w:szCs w:val="28"/>
              </w:rPr>
              <w:t>B</w:t>
            </w:r>
            <w:r>
              <w:rPr>
                <w:rStyle w:val="Emphasis"/>
                <w:color w:val="000000"/>
                <w:sz w:val="28"/>
                <w:szCs w:val="28"/>
                <w:lang w:val="vi-VN"/>
              </w:rPr>
              <w:t>.</w:t>
            </w:r>
            <w:r w:rsidRPr="00200C49">
              <w:rPr>
                <w:rStyle w:val="Emphasis"/>
                <w:color w:val="000000"/>
                <w:sz w:val="28"/>
                <w:szCs w:val="28"/>
              </w:rPr>
              <w:t xml:space="preserve"> </w:t>
            </w:r>
            <w:proofErr w:type="spellStart"/>
            <w:r w:rsidRPr="00200C49">
              <w:rPr>
                <w:rStyle w:val="Emphasis"/>
                <w:color w:val="000000"/>
                <w:sz w:val="28"/>
                <w:szCs w:val="28"/>
              </w:rPr>
              <w:t>coagulans</w:t>
            </w:r>
            <w:proofErr w:type="spellEnd"/>
          </w:p>
        </w:tc>
        <w:tc>
          <w:tcPr>
            <w:tcW w:w="2126" w:type="dxa"/>
            <w:shd w:val="clear" w:color="auto" w:fill="auto"/>
          </w:tcPr>
          <w:p w:rsidR="00AC4AE4" w:rsidRPr="00200C49" w:rsidRDefault="00AC4AE4" w:rsidP="00AC4AE4">
            <w:pPr>
              <w:spacing w:line="360" w:lineRule="auto"/>
              <w:jc w:val="center"/>
              <w:rPr>
                <w:sz w:val="28"/>
                <w:szCs w:val="28"/>
                <w:lang w:val="vi-VN"/>
              </w:rPr>
            </w:pPr>
            <w:r>
              <w:rPr>
                <w:sz w:val="28"/>
                <w:szCs w:val="28"/>
                <w:lang w:val="vi-VN"/>
              </w:rPr>
              <w:t>-</w:t>
            </w:r>
          </w:p>
        </w:tc>
        <w:tc>
          <w:tcPr>
            <w:tcW w:w="2132" w:type="dxa"/>
            <w:shd w:val="clear" w:color="auto" w:fill="auto"/>
            <w:vAlign w:val="center"/>
          </w:tcPr>
          <w:p w:rsidR="00AC4AE4" w:rsidRPr="00200C49" w:rsidRDefault="00AC4AE4" w:rsidP="00AC4AE4">
            <w:pPr>
              <w:spacing w:line="360" w:lineRule="auto"/>
              <w:ind w:firstLine="34"/>
              <w:jc w:val="center"/>
              <w:rPr>
                <w:sz w:val="28"/>
                <w:szCs w:val="28"/>
              </w:rPr>
            </w:pPr>
            <w:r w:rsidRPr="00200C49">
              <w:rPr>
                <w:sz w:val="28"/>
                <w:szCs w:val="28"/>
              </w:rPr>
              <w:t xml:space="preserve">350 </w:t>
            </w:r>
          </w:p>
        </w:tc>
      </w:tr>
      <w:tr w:rsidR="00AC4AE4" w:rsidRPr="00200C49" w:rsidTr="00484F10">
        <w:trPr>
          <w:jc w:val="center"/>
        </w:trPr>
        <w:tc>
          <w:tcPr>
            <w:tcW w:w="846" w:type="dxa"/>
            <w:shd w:val="clear" w:color="auto" w:fill="auto"/>
            <w:vAlign w:val="center"/>
          </w:tcPr>
          <w:p w:rsidR="00AC4AE4" w:rsidRPr="00200C49" w:rsidRDefault="00AC4AE4" w:rsidP="00AC4AE4">
            <w:pPr>
              <w:spacing w:line="360" w:lineRule="auto"/>
              <w:jc w:val="center"/>
              <w:rPr>
                <w:sz w:val="28"/>
                <w:szCs w:val="28"/>
                <w:lang w:val="vi-VN"/>
              </w:rPr>
            </w:pPr>
            <w:r>
              <w:rPr>
                <w:sz w:val="28"/>
                <w:szCs w:val="28"/>
                <w:lang w:val="vi-VN"/>
              </w:rPr>
              <w:t>6</w:t>
            </w:r>
          </w:p>
        </w:tc>
        <w:tc>
          <w:tcPr>
            <w:tcW w:w="2977" w:type="dxa"/>
            <w:shd w:val="clear" w:color="auto" w:fill="auto"/>
          </w:tcPr>
          <w:p w:rsidR="00AC4AE4" w:rsidRPr="00200C49" w:rsidRDefault="00AC4AE4" w:rsidP="00AC4AE4">
            <w:pPr>
              <w:spacing w:line="360" w:lineRule="auto"/>
              <w:jc w:val="both"/>
              <w:rPr>
                <w:sz w:val="28"/>
                <w:szCs w:val="28"/>
                <w:lang w:val="vi-VN"/>
              </w:rPr>
            </w:pPr>
            <w:r w:rsidRPr="00200C49">
              <w:rPr>
                <w:sz w:val="28"/>
                <w:szCs w:val="28"/>
                <w:lang w:val="vi-VN"/>
              </w:rPr>
              <w:t>Kẽm</w:t>
            </w:r>
          </w:p>
        </w:tc>
        <w:tc>
          <w:tcPr>
            <w:tcW w:w="2126" w:type="dxa"/>
            <w:shd w:val="clear" w:color="auto" w:fill="auto"/>
          </w:tcPr>
          <w:p w:rsidR="00AC4AE4" w:rsidRPr="00200C49" w:rsidRDefault="00AC4AE4" w:rsidP="00AC4AE4">
            <w:pPr>
              <w:spacing w:line="360" w:lineRule="auto"/>
              <w:jc w:val="center"/>
              <w:rPr>
                <w:sz w:val="28"/>
                <w:szCs w:val="28"/>
                <w:lang w:val="vi-VN"/>
              </w:rPr>
            </w:pPr>
            <w:r w:rsidRPr="00200C49">
              <w:rPr>
                <w:sz w:val="28"/>
                <w:szCs w:val="28"/>
                <w:lang w:val="vi-VN"/>
              </w:rPr>
              <w:t>1</w:t>
            </w:r>
            <w:r>
              <w:rPr>
                <w:sz w:val="28"/>
                <w:szCs w:val="28"/>
                <w:lang w:val="vi-VN"/>
              </w:rPr>
              <w:t>6</w:t>
            </w:r>
            <w:r w:rsidRPr="00200C49">
              <w:rPr>
                <w:sz w:val="28"/>
                <w:szCs w:val="28"/>
                <w:lang w:val="vi-VN"/>
              </w:rPr>
              <w:t xml:space="preserve"> </w:t>
            </w:r>
          </w:p>
        </w:tc>
        <w:tc>
          <w:tcPr>
            <w:tcW w:w="2132" w:type="dxa"/>
            <w:shd w:val="clear" w:color="auto" w:fill="auto"/>
            <w:vAlign w:val="center"/>
          </w:tcPr>
          <w:p w:rsidR="00AC4AE4" w:rsidRPr="00200C49" w:rsidRDefault="00AC4AE4" w:rsidP="00AC4AE4">
            <w:pPr>
              <w:spacing w:line="360" w:lineRule="auto"/>
              <w:ind w:firstLine="34"/>
              <w:jc w:val="center"/>
              <w:rPr>
                <w:sz w:val="28"/>
                <w:szCs w:val="28"/>
              </w:rPr>
            </w:pPr>
            <w:r w:rsidRPr="00200C49">
              <w:rPr>
                <w:sz w:val="28"/>
                <w:szCs w:val="28"/>
              </w:rPr>
              <w:t xml:space="preserve">15 </w:t>
            </w:r>
          </w:p>
        </w:tc>
      </w:tr>
      <w:tr w:rsidR="00AC4AE4" w:rsidRPr="00200C49" w:rsidTr="00484F10">
        <w:trPr>
          <w:jc w:val="center"/>
        </w:trPr>
        <w:tc>
          <w:tcPr>
            <w:tcW w:w="846" w:type="dxa"/>
            <w:shd w:val="clear" w:color="auto" w:fill="auto"/>
            <w:vAlign w:val="center"/>
          </w:tcPr>
          <w:p w:rsidR="00AC4AE4" w:rsidRPr="00200C49" w:rsidRDefault="00AC4AE4" w:rsidP="00AC4AE4">
            <w:pPr>
              <w:spacing w:line="360" w:lineRule="auto"/>
              <w:jc w:val="center"/>
              <w:rPr>
                <w:sz w:val="28"/>
                <w:szCs w:val="28"/>
                <w:lang w:val="vi-VN"/>
              </w:rPr>
            </w:pPr>
            <w:r>
              <w:rPr>
                <w:sz w:val="28"/>
                <w:szCs w:val="28"/>
                <w:lang w:val="vi-VN"/>
              </w:rPr>
              <w:t>7</w:t>
            </w:r>
          </w:p>
        </w:tc>
        <w:tc>
          <w:tcPr>
            <w:tcW w:w="2977" w:type="dxa"/>
            <w:shd w:val="clear" w:color="auto" w:fill="auto"/>
          </w:tcPr>
          <w:p w:rsidR="00AC4AE4" w:rsidRPr="00200C49" w:rsidRDefault="00AC4AE4" w:rsidP="00AC4AE4">
            <w:pPr>
              <w:spacing w:line="360" w:lineRule="auto"/>
              <w:jc w:val="both"/>
              <w:rPr>
                <w:sz w:val="28"/>
                <w:szCs w:val="28"/>
                <w:lang w:val="vi-VN"/>
              </w:rPr>
            </w:pPr>
            <w:r w:rsidRPr="00200C49">
              <w:rPr>
                <w:sz w:val="28"/>
                <w:szCs w:val="28"/>
                <w:lang w:val="vi-VN"/>
              </w:rPr>
              <w:t>Manitol</w:t>
            </w:r>
          </w:p>
        </w:tc>
        <w:tc>
          <w:tcPr>
            <w:tcW w:w="2126" w:type="dxa"/>
            <w:shd w:val="clear" w:color="auto" w:fill="auto"/>
          </w:tcPr>
          <w:p w:rsidR="00AC4AE4" w:rsidRPr="00200C49" w:rsidRDefault="00AC4AE4" w:rsidP="00AC4AE4">
            <w:pPr>
              <w:spacing w:line="360" w:lineRule="auto"/>
              <w:jc w:val="center"/>
              <w:rPr>
                <w:sz w:val="28"/>
                <w:szCs w:val="28"/>
                <w:lang w:val="vi-VN"/>
              </w:rPr>
            </w:pPr>
            <w:r w:rsidRPr="00200C49">
              <w:rPr>
                <w:sz w:val="28"/>
                <w:szCs w:val="28"/>
                <w:lang w:val="vi-VN"/>
              </w:rPr>
              <w:t>27</w:t>
            </w:r>
            <w:r>
              <w:rPr>
                <w:sz w:val="28"/>
                <w:szCs w:val="28"/>
                <w:lang w:val="vi-VN"/>
              </w:rPr>
              <w:t>8</w:t>
            </w:r>
          </w:p>
        </w:tc>
        <w:tc>
          <w:tcPr>
            <w:tcW w:w="2132" w:type="dxa"/>
            <w:shd w:val="clear" w:color="auto" w:fill="auto"/>
            <w:vAlign w:val="center"/>
          </w:tcPr>
          <w:p w:rsidR="00AC4AE4" w:rsidRPr="00200C49" w:rsidRDefault="00AC4AE4" w:rsidP="00AC4AE4">
            <w:pPr>
              <w:spacing w:line="360" w:lineRule="auto"/>
              <w:ind w:firstLine="34"/>
              <w:jc w:val="center"/>
              <w:rPr>
                <w:sz w:val="28"/>
                <w:szCs w:val="28"/>
              </w:rPr>
            </w:pPr>
            <w:r w:rsidRPr="00200C49">
              <w:rPr>
                <w:sz w:val="28"/>
                <w:szCs w:val="28"/>
              </w:rPr>
              <w:t xml:space="preserve">278 </w:t>
            </w:r>
          </w:p>
        </w:tc>
      </w:tr>
      <w:tr w:rsidR="00AC4AE4" w:rsidRPr="00200C49" w:rsidTr="00484F10">
        <w:trPr>
          <w:jc w:val="center"/>
        </w:trPr>
        <w:tc>
          <w:tcPr>
            <w:tcW w:w="846" w:type="dxa"/>
            <w:shd w:val="clear" w:color="auto" w:fill="auto"/>
            <w:vAlign w:val="center"/>
          </w:tcPr>
          <w:p w:rsidR="00AC4AE4" w:rsidRPr="00200C49" w:rsidRDefault="00AC4AE4" w:rsidP="00AC4AE4">
            <w:pPr>
              <w:spacing w:line="360" w:lineRule="auto"/>
              <w:jc w:val="center"/>
              <w:rPr>
                <w:sz w:val="28"/>
                <w:szCs w:val="28"/>
                <w:lang w:val="vi-VN"/>
              </w:rPr>
            </w:pPr>
            <w:r>
              <w:rPr>
                <w:sz w:val="28"/>
                <w:szCs w:val="28"/>
                <w:lang w:val="vi-VN"/>
              </w:rPr>
              <w:t>8</w:t>
            </w:r>
          </w:p>
        </w:tc>
        <w:tc>
          <w:tcPr>
            <w:tcW w:w="2977" w:type="dxa"/>
            <w:shd w:val="clear" w:color="auto" w:fill="auto"/>
          </w:tcPr>
          <w:p w:rsidR="00AC4AE4" w:rsidRPr="00200C49" w:rsidRDefault="00AC4AE4" w:rsidP="00AC4AE4">
            <w:pPr>
              <w:spacing w:line="360" w:lineRule="auto"/>
              <w:jc w:val="both"/>
              <w:rPr>
                <w:sz w:val="28"/>
                <w:szCs w:val="28"/>
                <w:lang w:val="vi-VN"/>
              </w:rPr>
            </w:pPr>
            <w:r w:rsidRPr="00200C49">
              <w:rPr>
                <w:sz w:val="28"/>
                <w:szCs w:val="28"/>
                <w:lang w:val="vi-VN"/>
              </w:rPr>
              <w:t>Aerosil</w:t>
            </w:r>
          </w:p>
        </w:tc>
        <w:tc>
          <w:tcPr>
            <w:tcW w:w="2126" w:type="dxa"/>
            <w:shd w:val="clear" w:color="auto" w:fill="auto"/>
          </w:tcPr>
          <w:p w:rsidR="00AC4AE4" w:rsidRPr="00200C49" w:rsidRDefault="00AC4AE4" w:rsidP="00AC4AE4">
            <w:pPr>
              <w:spacing w:line="360" w:lineRule="auto"/>
              <w:jc w:val="center"/>
              <w:rPr>
                <w:sz w:val="28"/>
                <w:szCs w:val="28"/>
                <w:lang w:val="vi-VN"/>
              </w:rPr>
            </w:pPr>
            <w:r w:rsidRPr="00200C49">
              <w:rPr>
                <w:sz w:val="28"/>
                <w:szCs w:val="28"/>
                <w:lang w:val="vi-VN"/>
              </w:rPr>
              <w:t xml:space="preserve">7 </w:t>
            </w:r>
          </w:p>
        </w:tc>
        <w:tc>
          <w:tcPr>
            <w:tcW w:w="2132" w:type="dxa"/>
            <w:shd w:val="clear" w:color="auto" w:fill="auto"/>
            <w:vAlign w:val="center"/>
          </w:tcPr>
          <w:p w:rsidR="00AC4AE4" w:rsidRPr="00200C49" w:rsidRDefault="00AC4AE4" w:rsidP="00AC4AE4">
            <w:pPr>
              <w:spacing w:line="360" w:lineRule="auto"/>
              <w:ind w:firstLine="34"/>
              <w:jc w:val="center"/>
              <w:rPr>
                <w:sz w:val="28"/>
                <w:szCs w:val="28"/>
              </w:rPr>
            </w:pPr>
            <w:r w:rsidRPr="00200C49">
              <w:rPr>
                <w:sz w:val="28"/>
                <w:szCs w:val="28"/>
              </w:rPr>
              <w:t xml:space="preserve">7 </w:t>
            </w:r>
          </w:p>
        </w:tc>
      </w:tr>
      <w:tr w:rsidR="005A6549" w:rsidRPr="00200C49" w:rsidTr="00484F10">
        <w:trPr>
          <w:jc w:val="center"/>
        </w:trPr>
        <w:tc>
          <w:tcPr>
            <w:tcW w:w="846" w:type="dxa"/>
            <w:shd w:val="clear" w:color="auto" w:fill="auto"/>
            <w:vAlign w:val="center"/>
          </w:tcPr>
          <w:p w:rsidR="005A6549" w:rsidRDefault="005A6549" w:rsidP="00AC4AE4">
            <w:pPr>
              <w:spacing w:line="360" w:lineRule="auto"/>
              <w:jc w:val="center"/>
              <w:rPr>
                <w:sz w:val="28"/>
                <w:szCs w:val="28"/>
                <w:lang w:val="vi-VN"/>
              </w:rPr>
            </w:pPr>
          </w:p>
        </w:tc>
        <w:tc>
          <w:tcPr>
            <w:tcW w:w="2977" w:type="dxa"/>
            <w:shd w:val="clear" w:color="auto" w:fill="auto"/>
          </w:tcPr>
          <w:p w:rsidR="005A6549" w:rsidRPr="00200C49" w:rsidRDefault="005A6549" w:rsidP="00AC4AE4">
            <w:pPr>
              <w:spacing w:line="360" w:lineRule="auto"/>
              <w:jc w:val="both"/>
              <w:rPr>
                <w:sz w:val="28"/>
                <w:szCs w:val="28"/>
                <w:lang w:val="vi-VN"/>
              </w:rPr>
            </w:pPr>
            <w:r>
              <w:rPr>
                <w:sz w:val="28"/>
                <w:szCs w:val="28"/>
                <w:lang w:val="vi-VN"/>
              </w:rPr>
              <w:t>Tổng</w:t>
            </w:r>
          </w:p>
        </w:tc>
        <w:tc>
          <w:tcPr>
            <w:tcW w:w="2126" w:type="dxa"/>
            <w:shd w:val="clear" w:color="auto" w:fill="auto"/>
          </w:tcPr>
          <w:p w:rsidR="005A6549" w:rsidRPr="00200C49" w:rsidRDefault="005A6549" w:rsidP="00AC4AE4">
            <w:pPr>
              <w:spacing w:line="360" w:lineRule="auto"/>
              <w:jc w:val="center"/>
              <w:rPr>
                <w:sz w:val="28"/>
                <w:szCs w:val="28"/>
                <w:lang w:val="vi-VN"/>
              </w:rPr>
            </w:pPr>
            <w:r>
              <w:rPr>
                <w:sz w:val="28"/>
                <w:szCs w:val="28"/>
                <w:lang w:val="vi-VN"/>
              </w:rPr>
              <w:t>1000</w:t>
            </w:r>
          </w:p>
        </w:tc>
        <w:tc>
          <w:tcPr>
            <w:tcW w:w="2132" w:type="dxa"/>
            <w:shd w:val="clear" w:color="auto" w:fill="auto"/>
            <w:vAlign w:val="center"/>
          </w:tcPr>
          <w:p w:rsidR="005A6549" w:rsidRPr="005A6549" w:rsidRDefault="005A6549" w:rsidP="00AC4AE4">
            <w:pPr>
              <w:spacing w:line="360" w:lineRule="auto"/>
              <w:ind w:firstLine="34"/>
              <w:jc w:val="center"/>
              <w:rPr>
                <w:sz w:val="28"/>
                <w:szCs w:val="28"/>
                <w:lang w:val="vi-VN"/>
              </w:rPr>
            </w:pPr>
            <w:r>
              <w:rPr>
                <w:sz w:val="28"/>
                <w:szCs w:val="28"/>
                <w:lang w:val="vi-VN"/>
              </w:rPr>
              <w:t>1000</w:t>
            </w:r>
          </w:p>
        </w:tc>
      </w:tr>
    </w:tbl>
    <w:p w:rsidR="000B30FE" w:rsidRDefault="000B30FE" w:rsidP="00E55891">
      <w:pPr>
        <w:spacing w:line="360" w:lineRule="auto"/>
        <w:ind w:firstLine="720"/>
        <w:jc w:val="both"/>
        <w:rPr>
          <w:sz w:val="28"/>
          <w:szCs w:val="28"/>
          <w:lang w:val="vi-VN"/>
        </w:rPr>
      </w:pPr>
    </w:p>
    <w:p w:rsidR="00E55891" w:rsidRDefault="00E55891" w:rsidP="00E55891">
      <w:pPr>
        <w:spacing w:line="360" w:lineRule="auto"/>
        <w:ind w:firstLine="720"/>
        <w:jc w:val="both"/>
        <w:rPr>
          <w:sz w:val="28"/>
          <w:szCs w:val="28"/>
          <w:lang w:val="vi-VN"/>
        </w:rPr>
      </w:pPr>
      <w:r>
        <w:rPr>
          <w:sz w:val="28"/>
          <w:szCs w:val="28"/>
          <w:lang w:val="vi-VN"/>
        </w:rPr>
        <w:t xml:space="preserve">Chế phẩm LabMix và BaciMix dùng cho nghiên cứu là sản phẩm đạt tiêu chuẩn cơ sở và có quy trình sản xuất được thẩm định đầy đủ (phụ lục </w:t>
      </w:r>
      <w:r w:rsidR="00034032">
        <w:rPr>
          <w:sz w:val="28"/>
          <w:szCs w:val="28"/>
          <w:lang w:val="vi-VN"/>
        </w:rPr>
        <w:t>2</w:t>
      </w:r>
      <w:r w:rsidR="0049331C">
        <w:rPr>
          <w:sz w:val="28"/>
          <w:szCs w:val="28"/>
          <w:lang w:val="vi-VN"/>
        </w:rPr>
        <w:t xml:space="preserve">.1 và phụ lục </w:t>
      </w:r>
      <w:r w:rsidR="00034032">
        <w:rPr>
          <w:sz w:val="28"/>
          <w:szCs w:val="28"/>
          <w:lang w:val="vi-VN"/>
        </w:rPr>
        <w:t>2</w:t>
      </w:r>
      <w:r w:rsidR="0049331C">
        <w:rPr>
          <w:sz w:val="28"/>
          <w:szCs w:val="28"/>
          <w:lang w:val="vi-VN"/>
        </w:rPr>
        <w:t>.2</w:t>
      </w:r>
      <w:r>
        <w:rPr>
          <w:sz w:val="28"/>
          <w:szCs w:val="28"/>
          <w:lang w:val="vi-VN"/>
        </w:rPr>
        <w:t>)</w:t>
      </w:r>
      <w:r w:rsidR="00BB47E8">
        <w:rPr>
          <w:sz w:val="28"/>
          <w:szCs w:val="28"/>
          <w:lang w:val="vi-VN"/>
        </w:rPr>
        <w:t>.</w:t>
      </w:r>
    </w:p>
    <w:p w:rsidR="00AB00B4" w:rsidRPr="007D2AE7" w:rsidRDefault="00D17C61" w:rsidP="007D2AE7">
      <w:pPr>
        <w:spacing w:line="360" w:lineRule="auto"/>
        <w:ind w:firstLine="720"/>
        <w:jc w:val="both"/>
        <w:rPr>
          <w:sz w:val="28"/>
          <w:szCs w:val="28"/>
          <w:lang w:val="vi-VN"/>
        </w:rPr>
      </w:pPr>
      <w:r w:rsidRPr="00D246B8">
        <w:rPr>
          <w:sz w:val="28"/>
          <w:szCs w:val="28"/>
          <w:lang w:val="vi-VN"/>
        </w:rPr>
        <w:t xml:space="preserve">Các chủng </w:t>
      </w:r>
      <w:r w:rsidR="00471C34" w:rsidRPr="00D246B8">
        <w:rPr>
          <w:sz w:val="28"/>
          <w:szCs w:val="28"/>
          <w:lang w:val="vi-VN"/>
        </w:rPr>
        <w:t>trong</w:t>
      </w:r>
      <w:r w:rsidR="00471C34">
        <w:rPr>
          <w:sz w:val="28"/>
          <w:szCs w:val="28"/>
          <w:lang w:val="vi-VN"/>
        </w:rPr>
        <w:t xml:space="preserve"> </w:t>
      </w:r>
      <w:r w:rsidRPr="00D246B8">
        <w:rPr>
          <w:sz w:val="28"/>
          <w:szCs w:val="28"/>
          <w:lang w:val="vi-VN"/>
        </w:rPr>
        <w:t>chế phẩm LabMix và BaciMix đã được phân lập từ</w:t>
      </w:r>
      <w:r w:rsidR="00471C34">
        <w:rPr>
          <w:sz w:val="28"/>
          <w:szCs w:val="28"/>
          <w:lang w:val="vi-VN"/>
        </w:rPr>
        <w:t xml:space="preserve"> nguồn bản địa bao gồm nguồn</w:t>
      </w:r>
      <w:r w:rsidRPr="00D246B8">
        <w:rPr>
          <w:sz w:val="28"/>
          <w:szCs w:val="28"/>
          <w:lang w:val="vi-VN"/>
        </w:rPr>
        <w:t xml:space="preserve"> thực phẩm</w:t>
      </w:r>
      <w:r w:rsidR="00471C34">
        <w:rPr>
          <w:sz w:val="28"/>
          <w:szCs w:val="28"/>
          <w:lang w:val="vi-VN"/>
        </w:rPr>
        <w:t xml:space="preserve"> lên men</w:t>
      </w:r>
      <w:r w:rsidRPr="00D246B8">
        <w:rPr>
          <w:sz w:val="28"/>
          <w:szCs w:val="28"/>
          <w:lang w:val="vi-VN"/>
        </w:rPr>
        <w:t xml:space="preserve"> và</w:t>
      </w:r>
      <w:r w:rsidR="00471C34">
        <w:rPr>
          <w:sz w:val="28"/>
          <w:szCs w:val="28"/>
          <w:lang w:val="vi-VN"/>
        </w:rPr>
        <w:t xml:space="preserve"> từ</w:t>
      </w:r>
      <w:r w:rsidRPr="00D246B8">
        <w:rPr>
          <w:sz w:val="28"/>
          <w:szCs w:val="28"/>
          <w:lang w:val="vi-VN"/>
        </w:rPr>
        <w:t xml:space="preserve"> đường </w:t>
      </w:r>
      <w:r w:rsidR="00204367" w:rsidRPr="00D246B8">
        <w:rPr>
          <w:sz w:val="28"/>
          <w:szCs w:val="28"/>
          <w:lang w:val="vi-VN"/>
        </w:rPr>
        <w:t>tiêu</w:t>
      </w:r>
      <w:r w:rsidR="00204367">
        <w:rPr>
          <w:sz w:val="28"/>
          <w:szCs w:val="28"/>
          <w:lang w:val="vi-VN"/>
        </w:rPr>
        <w:t xml:space="preserve"> hóa</w:t>
      </w:r>
      <w:r w:rsidR="00471C34">
        <w:rPr>
          <w:sz w:val="28"/>
          <w:szCs w:val="28"/>
          <w:lang w:val="vi-VN"/>
        </w:rPr>
        <w:t xml:space="preserve"> </w:t>
      </w:r>
      <w:r w:rsidRPr="00D246B8">
        <w:rPr>
          <w:sz w:val="28"/>
          <w:szCs w:val="28"/>
          <w:lang w:val="vi-VN"/>
        </w:rPr>
        <w:t xml:space="preserve">của người Việt Nam. </w:t>
      </w:r>
      <w:r w:rsidR="00471C34" w:rsidRPr="00D246B8">
        <w:rPr>
          <w:sz w:val="28"/>
          <w:szCs w:val="28"/>
          <w:lang w:val="vi-VN"/>
        </w:rPr>
        <w:t>Các</w:t>
      </w:r>
      <w:r w:rsidR="00471C34">
        <w:rPr>
          <w:sz w:val="28"/>
          <w:szCs w:val="28"/>
          <w:lang w:val="vi-VN"/>
        </w:rPr>
        <w:t xml:space="preserve"> chủng đã được tiến hành nghiên cứu </w:t>
      </w:r>
      <w:r w:rsidR="00471C34" w:rsidRPr="00A07249">
        <w:rPr>
          <w:i/>
          <w:iCs/>
          <w:sz w:val="28"/>
          <w:szCs w:val="28"/>
          <w:lang w:val="vi-VN"/>
        </w:rPr>
        <w:t>in vitro</w:t>
      </w:r>
      <w:r w:rsidR="00471C34">
        <w:rPr>
          <w:sz w:val="28"/>
          <w:szCs w:val="28"/>
          <w:lang w:val="vi-VN"/>
        </w:rPr>
        <w:t xml:space="preserve"> theo các khuyến cáo của FAO/WHO về chủng vi khuẩn sử dụng trong chế phẩm probiotic.</w:t>
      </w:r>
      <w:r w:rsidR="00281CDF">
        <w:rPr>
          <w:sz w:val="28"/>
          <w:szCs w:val="28"/>
          <w:lang w:val="vi-VN"/>
        </w:rPr>
        <w:t xml:space="preserve"> </w:t>
      </w:r>
      <w:proofErr w:type="spellStart"/>
      <w:r w:rsidR="00281CDF" w:rsidRPr="007B4A63">
        <w:rPr>
          <w:sz w:val="28"/>
          <w:szCs w:val="28"/>
        </w:rPr>
        <w:t>Có</w:t>
      </w:r>
      <w:proofErr w:type="spellEnd"/>
      <w:r w:rsidR="00281CDF" w:rsidRPr="007B4A63">
        <w:rPr>
          <w:sz w:val="28"/>
          <w:szCs w:val="28"/>
        </w:rPr>
        <w:t xml:space="preserve"> 4 </w:t>
      </w:r>
      <w:proofErr w:type="spellStart"/>
      <w:r w:rsidR="00281CDF" w:rsidRPr="007B4A63">
        <w:rPr>
          <w:sz w:val="28"/>
          <w:szCs w:val="28"/>
        </w:rPr>
        <w:t>yêu</w:t>
      </w:r>
      <w:proofErr w:type="spellEnd"/>
      <w:r w:rsidR="00281CDF" w:rsidRPr="007B4A63">
        <w:rPr>
          <w:sz w:val="28"/>
          <w:szCs w:val="28"/>
        </w:rPr>
        <w:t xml:space="preserve"> </w:t>
      </w:r>
      <w:proofErr w:type="spellStart"/>
      <w:r w:rsidR="00281CDF" w:rsidRPr="007B4A63">
        <w:rPr>
          <w:sz w:val="28"/>
          <w:szCs w:val="28"/>
        </w:rPr>
        <w:t>cầu</w:t>
      </w:r>
      <w:proofErr w:type="spellEnd"/>
      <w:r w:rsidR="00281CDF" w:rsidRPr="007B4A63">
        <w:rPr>
          <w:sz w:val="28"/>
          <w:szCs w:val="28"/>
        </w:rPr>
        <w:t xml:space="preserve"> </w:t>
      </w:r>
      <w:proofErr w:type="spellStart"/>
      <w:r w:rsidR="00281CDF" w:rsidRPr="007B4A63">
        <w:rPr>
          <w:sz w:val="28"/>
          <w:szCs w:val="28"/>
        </w:rPr>
        <w:t>quan</w:t>
      </w:r>
      <w:proofErr w:type="spellEnd"/>
      <w:r w:rsidR="00281CDF" w:rsidRPr="007B4A63">
        <w:rPr>
          <w:sz w:val="28"/>
          <w:szCs w:val="28"/>
        </w:rPr>
        <w:t xml:space="preserve"> </w:t>
      </w:r>
      <w:proofErr w:type="spellStart"/>
      <w:r w:rsidR="00281CDF" w:rsidRPr="007B4A63">
        <w:rPr>
          <w:sz w:val="28"/>
          <w:szCs w:val="28"/>
        </w:rPr>
        <w:t>trọng</w:t>
      </w:r>
      <w:proofErr w:type="spellEnd"/>
      <w:r w:rsidR="00281CDF" w:rsidRPr="007B4A63">
        <w:rPr>
          <w:sz w:val="28"/>
          <w:szCs w:val="28"/>
        </w:rPr>
        <w:t xml:space="preserve"> </w:t>
      </w:r>
      <w:proofErr w:type="spellStart"/>
      <w:r w:rsidR="00281CDF" w:rsidRPr="007B4A63">
        <w:rPr>
          <w:sz w:val="28"/>
          <w:szCs w:val="28"/>
        </w:rPr>
        <w:t>cho</w:t>
      </w:r>
      <w:proofErr w:type="spellEnd"/>
      <w:r w:rsidR="00281CDF" w:rsidRPr="007B4A63">
        <w:rPr>
          <w:sz w:val="28"/>
          <w:szCs w:val="28"/>
        </w:rPr>
        <w:t xml:space="preserve"> </w:t>
      </w:r>
      <w:proofErr w:type="spellStart"/>
      <w:r w:rsidR="00281CDF" w:rsidRPr="007B4A63">
        <w:rPr>
          <w:sz w:val="28"/>
          <w:szCs w:val="28"/>
        </w:rPr>
        <w:t>một</w:t>
      </w:r>
      <w:proofErr w:type="spellEnd"/>
      <w:r w:rsidR="00281CDF" w:rsidRPr="007B4A63">
        <w:rPr>
          <w:sz w:val="28"/>
          <w:szCs w:val="28"/>
        </w:rPr>
        <w:t xml:space="preserve"> </w:t>
      </w:r>
      <w:proofErr w:type="spellStart"/>
      <w:r w:rsidR="00281CDF" w:rsidRPr="007B4A63">
        <w:rPr>
          <w:sz w:val="28"/>
          <w:szCs w:val="28"/>
        </w:rPr>
        <w:t>chủng</w:t>
      </w:r>
      <w:proofErr w:type="spellEnd"/>
      <w:r w:rsidR="00281CDF" w:rsidRPr="007B4A63">
        <w:rPr>
          <w:sz w:val="28"/>
          <w:szCs w:val="28"/>
        </w:rPr>
        <w:t xml:space="preserve"> vi </w:t>
      </w:r>
      <w:proofErr w:type="spellStart"/>
      <w:r w:rsidR="00281CDF" w:rsidRPr="007B4A63">
        <w:rPr>
          <w:sz w:val="28"/>
          <w:szCs w:val="28"/>
        </w:rPr>
        <w:t>khuẩn</w:t>
      </w:r>
      <w:proofErr w:type="spellEnd"/>
      <w:r w:rsidR="00281CDF" w:rsidRPr="007B4A63">
        <w:rPr>
          <w:sz w:val="28"/>
          <w:szCs w:val="28"/>
        </w:rPr>
        <w:t xml:space="preserve"> probiotic </w:t>
      </w:r>
      <w:proofErr w:type="spellStart"/>
      <w:r w:rsidR="00281CDF" w:rsidRPr="007B4A63">
        <w:rPr>
          <w:sz w:val="28"/>
          <w:szCs w:val="28"/>
        </w:rPr>
        <w:t>là</w:t>
      </w:r>
      <w:proofErr w:type="spellEnd"/>
      <w:r w:rsidR="00281CDF" w:rsidRPr="007B4A63">
        <w:rPr>
          <w:sz w:val="28"/>
          <w:szCs w:val="28"/>
        </w:rPr>
        <w:t xml:space="preserve">: an </w:t>
      </w:r>
      <w:proofErr w:type="spellStart"/>
      <w:r w:rsidR="00281CDF" w:rsidRPr="007B4A63">
        <w:rPr>
          <w:sz w:val="28"/>
          <w:szCs w:val="28"/>
        </w:rPr>
        <w:t>toàn</w:t>
      </w:r>
      <w:proofErr w:type="spellEnd"/>
      <w:r w:rsidR="00281CDF" w:rsidRPr="007B4A63">
        <w:rPr>
          <w:sz w:val="28"/>
          <w:szCs w:val="28"/>
        </w:rPr>
        <w:t xml:space="preserve">; </w:t>
      </w:r>
      <w:proofErr w:type="spellStart"/>
      <w:r w:rsidR="00281CDF" w:rsidRPr="007B4A63">
        <w:rPr>
          <w:sz w:val="28"/>
          <w:szCs w:val="28"/>
        </w:rPr>
        <w:t>chủng</w:t>
      </w:r>
      <w:proofErr w:type="spellEnd"/>
      <w:r w:rsidR="00281CDF" w:rsidRPr="007B4A63">
        <w:rPr>
          <w:sz w:val="28"/>
          <w:szCs w:val="28"/>
        </w:rPr>
        <w:t xml:space="preserve"> vi </w:t>
      </w:r>
      <w:proofErr w:type="spellStart"/>
      <w:r w:rsidR="00281CDF" w:rsidRPr="007B4A63">
        <w:rPr>
          <w:sz w:val="28"/>
          <w:szCs w:val="28"/>
        </w:rPr>
        <w:t>sinh</w:t>
      </w:r>
      <w:proofErr w:type="spellEnd"/>
      <w:r w:rsidR="00281CDF" w:rsidRPr="007B4A63">
        <w:rPr>
          <w:sz w:val="28"/>
          <w:szCs w:val="28"/>
        </w:rPr>
        <w:t xml:space="preserve"> </w:t>
      </w:r>
      <w:proofErr w:type="spellStart"/>
      <w:r w:rsidR="00281CDF" w:rsidRPr="007B4A63">
        <w:rPr>
          <w:sz w:val="28"/>
          <w:szCs w:val="28"/>
        </w:rPr>
        <w:t>vật</w:t>
      </w:r>
      <w:proofErr w:type="spellEnd"/>
      <w:r w:rsidR="00281CDF" w:rsidRPr="007B4A63">
        <w:rPr>
          <w:sz w:val="28"/>
          <w:szCs w:val="28"/>
        </w:rPr>
        <w:t xml:space="preserve"> </w:t>
      </w:r>
      <w:proofErr w:type="spellStart"/>
      <w:r w:rsidR="00281CDF" w:rsidRPr="007B4A63">
        <w:rPr>
          <w:sz w:val="28"/>
          <w:szCs w:val="28"/>
        </w:rPr>
        <w:t>có</w:t>
      </w:r>
      <w:proofErr w:type="spellEnd"/>
      <w:r w:rsidR="00281CDF" w:rsidRPr="007B4A63">
        <w:rPr>
          <w:sz w:val="28"/>
          <w:szCs w:val="28"/>
        </w:rPr>
        <w:t xml:space="preserve"> </w:t>
      </w:r>
      <w:proofErr w:type="spellStart"/>
      <w:r w:rsidR="00281CDF" w:rsidRPr="007B4A63">
        <w:rPr>
          <w:sz w:val="28"/>
          <w:szCs w:val="28"/>
        </w:rPr>
        <w:t>thể</w:t>
      </w:r>
      <w:proofErr w:type="spellEnd"/>
      <w:r w:rsidR="00281CDF" w:rsidRPr="007B4A63">
        <w:rPr>
          <w:sz w:val="28"/>
          <w:szCs w:val="28"/>
        </w:rPr>
        <w:t xml:space="preserve"> </w:t>
      </w:r>
      <w:proofErr w:type="spellStart"/>
      <w:r w:rsidR="00281CDF" w:rsidRPr="007B4A63">
        <w:rPr>
          <w:sz w:val="28"/>
          <w:szCs w:val="28"/>
        </w:rPr>
        <w:t>tồn</w:t>
      </w:r>
      <w:proofErr w:type="spellEnd"/>
      <w:r w:rsidR="00281CDF" w:rsidRPr="007B4A63">
        <w:rPr>
          <w:sz w:val="28"/>
          <w:szCs w:val="28"/>
        </w:rPr>
        <w:t xml:space="preserve"> </w:t>
      </w:r>
      <w:proofErr w:type="spellStart"/>
      <w:r w:rsidR="00281CDF" w:rsidRPr="007B4A63">
        <w:rPr>
          <w:sz w:val="28"/>
          <w:szCs w:val="28"/>
        </w:rPr>
        <w:t>tại</w:t>
      </w:r>
      <w:proofErr w:type="spellEnd"/>
      <w:r w:rsidR="00281CDF" w:rsidRPr="007B4A63">
        <w:rPr>
          <w:sz w:val="28"/>
          <w:szCs w:val="28"/>
        </w:rPr>
        <w:t xml:space="preserve"> </w:t>
      </w:r>
      <w:proofErr w:type="spellStart"/>
      <w:r w:rsidR="00281CDF" w:rsidRPr="007B4A63">
        <w:rPr>
          <w:sz w:val="28"/>
          <w:szCs w:val="28"/>
        </w:rPr>
        <w:t>và</w:t>
      </w:r>
      <w:proofErr w:type="spellEnd"/>
      <w:r w:rsidR="00281CDF" w:rsidRPr="007B4A63">
        <w:rPr>
          <w:sz w:val="28"/>
          <w:szCs w:val="28"/>
        </w:rPr>
        <w:t xml:space="preserve"> </w:t>
      </w:r>
      <w:proofErr w:type="spellStart"/>
      <w:r w:rsidR="00281CDF" w:rsidRPr="007B4A63">
        <w:rPr>
          <w:sz w:val="28"/>
          <w:szCs w:val="28"/>
        </w:rPr>
        <w:t>phát</w:t>
      </w:r>
      <w:proofErr w:type="spellEnd"/>
      <w:r w:rsidR="00281CDF" w:rsidRPr="007B4A63">
        <w:rPr>
          <w:sz w:val="28"/>
          <w:szCs w:val="28"/>
        </w:rPr>
        <w:t xml:space="preserve"> </w:t>
      </w:r>
      <w:proofErr w:type="spellStart"/>
      <w:r w:rsidR="00281CDF" w:rsidRPr="007B4A63">
        <w:rPr>
          <w:sz w:val="28"/>
          <w:szCs w:val="28"/>
        </w:rPr>
        <w:t>triển</w:t>
      </w:r>
      <w:proofErr w:type="spellEnd"/>
      <w:r w:rsidR="00281CDF" w:rsidRPr="007B4A63">
        <w:rPr>
          <w:sz w:val="28"/>
          <w:szCs w:val="28"/>
        </w:rPr>
        <w:t xml:space="preserve"> </w:t>
      </w:r>
      <w:proofErr w:type="spellStart"/>
      <w:r w:rsidR="00281CDF" w:rsidRPr="007B4A63">
        <w:rPr>
          <w:sz w:val="28"/>
          <w:szCs w:val="28"/>
        </w:rPr>
        <w:t>trong</w:t>
      </w:r>
      <w:proofErr w:type="spellEnd"/>
      <w:r w:rsidR="00281CDF" w:rsidRPr="007B4A63">
        <w:rPr>
          <w:sz w:val="28"/>
          <w:szCs w:val="28"/>
        </w:rPr>
        <w:t xml:space="preserve"> </w:t>
      </w:r>
      <w:proofErr w:type="spellStart"/>
      <w:r w:rsidR="00281CDF" w:rsidRPr="007B4A63">
        <w:rPr>
          <w:sz w:val="28"/>
          <w:szCs w:val="28"/>
        </w:rPr>
        <w:t>hệ</w:t>
      </w:r>
      <w:proofErr w:type="spellEnd"/>
      <w:r w:rsidR="00281CDF" w:rsidRPr="007B4A63">
        <w:rPr>
          <w:sz w:val="28"/>
          <w:szCs w:val="28"/>
        </w:rPr>
        <w:t xml:space="preserve"> </w:t>
      </w:r>
      <w:proofErr w:type="spellStart"/>
      <w:r w:rsidR="00281CDF" w:rsidRPr="007B4A63">
        <w:rPr>
          <w:sz w:val="28"/>
          <w:szCs w:val="28"/>
        </w:rPr>
        <w:t>tiêu</w:t>
      </w:r>
      <w:proofErr w:type="spellEnd"/>
      <w:r w:rsidR="00281CDF" w:rsidRPr="007B4A63">
        <w:rPr>
          <w:sz w:val="28"/>
          <w:szCs w:val="28"/>
        </w:rPr>
        <w:t xml:space="preserve"> </w:t>
      </w:r>
      <w:proofErr w:type="spellStart"/>
      <w:r w:rsidR="00281CDF" w:rsidRPr="007B4A63">
        <w:rPr>
          <w:sz w:val="28"/>
          <w:szCs w:val="28"/>
        </w:rPr>
        <w:t>hóa</w:t>
      </w:r>
      <w:proofErr w:type="spellEnd"/>
      <w:r w:rsidR="00281CDF" w:rsidRPr="007B4A63">
        <w:rPr>
          <w:sz w:val="28"/>
          <w:szCs w:val="28"/>
        </w:rPr>
        <w:t xml:space="preserve"> </w:t>
      </w:r>
      <w:proofErr w:type="spellStart"/>
      <w:r w:rsidR="00281CDF" w:rsidRPr="007B4A63">
        <w:rPr>
          <w:sz w:val="28"/>
          <w:szCs w:val="28"/>
        </w:rPr>
        <w:t>của</w:t>
      </w:r>
      <w:proofErr w:type="spellEnd"/>
      <w:r w:rsidR="00281CDF" w:rsidRPr="007B4A63">
        <w:rPr>
          <w:sz w:val="28"/>
          <w:szCs w:val="28"/>
        </w:rPr>
        <w:t xml:space="preserve"> </w:t>
      </w:r>
      <w:proofErr w:type="spellStart"/>
      <w:r w:rsidR="00281CDF" w:rsidRPr="007B4A63">
        <w:rPr>
          <w:sz w:val="28"/>
          <w:szCs w:val="28"/>
        </w:rPr>
        <w:t>vật</w:t>
      </w:r>
      <w:proofErr w:type="spellEnd"/>
      <w:r w:rsidR="00281CDF" w:rsidRPr="007B4A63">
        <w:rPr>
          <w:sz w:val="28"/>
          <w:szCs w:val="28"/>
        </w:rPr>
        <w:t xml:space="preserve"> </w:t>
      </w:r>
      <w:proofErr w:type="spellStart"/>
      <w:r w:rsidR="00281CDF" w:rsidRPr="007B4A63">
        <w:rPr>
          <w:sz w:val="28"/>
          <w:szCs w:val="28"/>
        </w:rPr>
        <w:t>chủ</w:t>
      </w:r>
      <w:proofErr w:type="spellEnd"/>
      <w:r w:rsidR="00281CDF" w:rsidRPr="007B4A63">
        <w:rPr>
          <w:sz w:val="28"/>
          <w:szCs w:val="28"/>
        </w:rPr>
        <w:t xml:space="preserve">; </w:t>
      </w:r>
      <w:proofErr w:type="spellStart"/>
      <w:r w:rsidR="00281CDF" w:rsidRPr="007B4A63">
        <w:rPr>
          <w:sz w:val="28"/>
          <w:szCs w:val="28"/>
        </w:rPr>
        <w:t>ức</w:t>
      </w:r>
      <w:proofErr w:type="spellEnd"/>
      <w:r w:rsidR="00281CDF" w:rsidRPr="007B4A63">
        <w:rPr>
          <w:sz w:val="28"/>
          <w:szCs w:val="28"/>
        </w:rPr>
        <w:t xml:space="preserve"> </w:t>
      </w:r>
      <w:proofErr w:type="spellStart"/>
      <w:r w:rsidR="00281CDF" w:rsidRPr="007B4A63">
        <w:rPr>
          <w:sz w:val="28"/>
          <w:szCs w:val="28"/>
        </w:rPr>
        <w:t>chế</w:t>
      </w:r>
      <w:proofErr w:type="spellEnd"/>
      <w:r w:rsidR="00281CDF" w:rsidRPr="007B4A63">
        <w:rPr>
          <w:sz w:val="28"/>
          <w:szCs w:val="28"/>
        </w:rPr>
        <w:t xml:space="preserve"> vi </w:t>
      </w:r>
      <w:proofErr w:type="spellStart"/>
      <w:r w:rsidR="00281CDF" w:rsidRPr="007B4A63">
        <w:rPr>
          <w:sz w:val="28"/>
          <w:szCs w:val="28"/>
        </w:rPr>
        <w:t>sinh</w:t>
      </w:r>
      <w:proofErr w:type="spellEnd"/>
      <w:r w:rsidR="00281CDF" w:rsidRPr="007B4A63">
        <w:rPr>
          <w:sz w:val="28"/>
          <w:szCs w:val="28"/>
        </w:rPr>
        <w:t xml:space="preserve"> </w:t>
      </w:r>
      <w:proofErr w:type="spellStart"/>
      <w:r w:rsidR="00281CDF" w:rsidRPr="007B4A63">
        <w:rPr>
          <w:sz w:val="28"/>
          <w:szCs w:val="28"/>
        </w:rPr>
        <w:t>vật</w:t>
      </w:r>
      <w:proofErr w:type="spellEnd"/>
      <w:r w:rsidR="00281CDF" w:rsidRPr="007B4A63">
        <w:rPr>
          <w:sz w:val="28"/>
          <w:szCs w:val="28"/>
        </w:rPr>
        <w:t xml:space="preserve"> </w:t>
      </w:r>
      <w:proofErr w:type="spellStart"/>
      <w:r w:rsidR="00281CDF" w:rsidRPr="007B4A63">
        <w:rPr>
          <w:sz w:val="28"/>
          <w:szCs w:val="28"/>
        </w:rPr>
        <w:t>có</w:t>
      </w:r>
      <w:proofErr w:type="spellEnd"/>
      <w:r w:rsidR="00281CDF" w:rsidRPr="007B4A63">
        <w:rPr>
          <w:sz w:val="28"/>
          <w:szCs w:val="28"/>
        </w:rPr>
        <w:t xml:space="preserve"> </w:t>
      </w:r>
      <w:proofErr w:type="spellStart"/>
      <w:r w:rsidR="00281CDF" w:rsidRPr="007B4A63">
        <w:rPr>
          <w:sz w:val="28"/>
          <w:szCs w:val="28"/>
        </w:rPr>
        <w:t>hại</w:t>
      </w:r>
      <w:proofErr w:type="spellEnd"/>
      <w:r w:rsidR="00281CDF" w:rsidRPr="007B4A63">
        <w:rPr>
          <w:sz w:val="28"/>
          <w:szCs w:val="28"/>
        </w:rPr>
        <w:t xml:space="preserve"> </w:t>
      </w:r>
      <w:proofErr w:type="spellStart"/>
      <w:r w:rsidR="00281CDF" w:rsidRPr="007B4A63">
        <w:rPr>
          <w:sz w:val="28"/>
          <w:szCs w:val="28"/>
        </w:rPr>
        <w:t>cho</w:t>
      </w:r>
      <w:proofErr w:type="spellEnd"/>
      <w:r w:rsidR="00281CDF" w:rsidRPr="007B4A63">
        <w:rPr>
          <w:sz w:val="28"/>
          <w:szCs w:val="28"/>
        </w:rPr>
        <w:t xml:space="preserve"> </w:t>
      </w:r>
      <w:proofErr w:type="spellStart"/>
      <w:r w:rsidR="00281CDF" w:rsidRPr="007B4A63">
        <w:rPr>
          <w:sz w:val="28"/>
          <w:szCs w:val="28"/>
        </w:rPr>
        <w:t>vật</w:t>
      </w:r>
      <w:proofErr w:type="spellEnd"/>
      <w:r w:rsidR="00281CDF" w:rsidRPr="007B4A63">
        <w:rPr>
          <w:sz w:val="28"/>
          <w:szCs w:val="28"/>
        </w:rPr>
        <w:t xml:space="preserve"> </w:t>
      </w:r>
      <w:proofErr w:type="spellStart"/>
      <w:r w:rsidR="00281CDF" w:rsidRPr="007B4A63">
        <w:rPr>
          <w:sz w:val="28"/>
          <w:szCs w:val="28"/>
        </w:rPr>
        <w:t>chủ</w:t>
      </w:r>
      <w:proofErr w:type="spellEnd"/>
      <w:r w:rsidR="00281CDF" w:rsidRPr="007B4A63">
        <w:rPr>
          <w:sz w:val="28"/>
          <w:szCs w:val="28"/>
        </w:rPr>
        <w:t xml:space="preserve">; </w:t>
      </w:r>
      <w:proofErr w:type="spellStart"/>
      <w:r w:rsidR="00281CDF" w:rsidRPr="007B4A63">
        <w:rPr>
          <w:sz w:val="28"/>
          <w:szCs w:val="28"/>
        </w:rPr>
        <w:t>chủng</w:t>
      </w:r>
      <w:proofErr w:type="spellEnd"/>
      <w:r w:rsidR="00281CDF" w:rsidRPr="007B4A63">
        <w:rPr>
          <w:sz w:val="28"/>
          <w:szCs w:val="28"/>
        </w:rPr>
        <w:t xml:space="preserve"> vi </w:t>
      </w:r>
      <w:proofErr w:type="spellStart"/>
      <w:r w:rsidR="00281CDF" w:rsidRPr="007B4A63">
        <w:rPr>
          <w:sz w:val="28"/>
          <w:szCs w:val="28"/>
        </w:rPr>
        <w:t>sinh</w:t>
      </w:r>
      <w:proofErr w:type="spellEnd"/>
      <w:r w:rsidR="00281CDF" w:rsidRPr="007B4A63">
        <w:rPr>
          <w:sz w:val="28"/>
          <w:szCs w:val="28"/>
        </w:rPr>
        <w:t xml:space="preserve"> </w:t>
      </w:r>
      <w:proofErr w:type="spellStart"/>
      <w:r w:rsidR="00281CDF" w:rsidRPr="007B4A63">
        <w:rPr>
          <w:sz w:val="28"/>
          <w:szCs w:val="28"/>
        </w:rPr>
        <w:t>vật</w:t>
      </w:r>
      <w:proofErr w:type="spellEnd"/>
      <w:r w:rsidR="00281CDF" w:rsidRPr="007B4A63">
        <w:rPr>
          <w:sz w:val="28"/>
          <w:szCs w:val="28"/>
        </w:rPr>
        <w:t xml:space="preserve"> </w:t>
      </w:r>
      <w:proofErr w:type="spellStart"/>
      <w:r w:rsidR="00281CDF" w:rsidRPr="007B4A63">
        <w:rPr>
          <w:sz w:val="28"/>
          <w:szCs w:val="28"/>
        </w:rPr>
        <w:t>làm</w:t>
      </w:r>
      <w:proofErr w:type="spellEnd"/>
      <w:r w:rsidR="00281CDF" w:rsidRPr="007B4A63">
        <w:rPr>
          <w:sz w:val="28"/>
          <w:szCs w:val="28"/>
        </w:rPr>
        <w:t xml:space="preserve"> </w:t>
      </w:r>
      <w:proofErr w:type="spellStart"/>
      <w:r w:rsidR="00281CDF" w:rsidRPr="007B4A63">
        <w:rPr>
          <w:sz w:val="28"/>
          <w:szCs w:val="28"/>
        </w:rPr>
        <w:t>tăng</w:t>
      </w:r>
      <w:proofErr w:type="spellEnd"/>
      <w:r w:rsidR="00281CDF" w:rsidRPr="007B4A63">
        <w:rPr>
          <w:sz w:val="28"/>
          <w:szCs w:val="28"/>
        </w:rPr>
        <w:t xml:space="preserve"> </w:t>
      </w:r>
      <w:proofErr w:type="spellStart"/>
      <w:r w:rsidR="00281CDF" w:rsidRPr="007B4A63">
        <w:rPr>
          <w:sz w:val="28"/>
          <w:szCs w:val="28"/>
        </w:rPr>
        <w:t>hiệu</w:t>
      </w:r>
      <w:proofErr w:type="spellEnd"/>
      <w:r w:rsidR="00281CDF" w:rsidRPr="007B4A63">
        <w:rPr>
          <w:sz w:val="28"/>
          <w:szCs w:val="28"/>
        </w:rPr>
        <w:t xml:space="preserve"> </w:t>
      </w:r>
      <w:proofErr w:type="spellStart"/>
      <w:r w:rsidR="00281CDF" w:rsidRPr="007B4A63">
        <w:rPr>
          <w:sz w:val="28"/>
          <w:szCs w:val="28"/>
        </w:rPr>
        <w:t>quả</w:t>
      </w:r>
      <w:proofErr w:type="spellEnd"/>
      <w:r w:rsidR="00281CDF" w:rsidRPr="007B4A63">
        <w:rPr>
          <w:sz w:val="28"/>
          <w:szCs w:val="28"/>
        </w:rPr>
        <w:t xml:space="preserve"> </w:t>
      </w:r>
      <w:proofErr w:type="spellStart"/>
      <w:r w:rsidR="00281CDF" w:rsidRPr="007B4A63">
        <w:rPr>
          <w:sz w:val="28"/>
          <w:szCs w:val="28"/>
        </w:rPr>
        <w:t>trao</w:t>
      </w:r>
      <w:proofErr w:type="spellEnd"/>
      <w:r w:rsidR="00281CDF" w:rsidRPr="007B4A63">
        <w:rPr>
          <w:sz w:val="28"/>
          <w:szCs w:val="28"/>
        </w:rPr>
        <w:t xml:space="preserve"> </w:t>
      </w:r>
      <w:proofErr w:type="spellStart"/>
      <w:r w:rsidR="00281CDF" w:rsidRPr="007B4A63">
        <w:rPr>
          <w:sz w:val="28"/>
          <w:szCs w:val="28"/>
        </w:rPr>
        <w:t>đổi</w:t>
      </w:r>
      <w:proofErr w:type="spellEnd"/>
      <w:r w:rsidR="00281CDF" w:rsidRPr="007B4A63">
        <w:rPr>
          <w:sz w:val="28"/>
          <w:szCs w:val="28"/>
        </w:rPr>
        <w:t xml:space="preserve"> </w:t>
      </w:r>
      <w:proofErr w:type="spellStart"/>
      <w:r w:rsidR="00281CDF" w:rsidRPr="007B4A63">
        <w:rPr>
          <w:sz w:val="28"/>
          <w:szCs w:val="28"/>
        </w:rPr>
        <w:t>chất</w:t>
      </w:r>
      <w:proofErr w:type="spellEnd"/>
      <w:r w:rsidR="00281CDF" w:rsidRPr="007B4A63">
        <w:rPr>
          <w:sz w:val="28"/>
          <w:szCs w:val="28"/>
        </w:rPr>
        <w:t xml:space="preserve"> </w:t>
      </w:r>
      <w:proofErr w:type="spellStart"/>
      <w:r w:rsidR="00281CDF" w:rsidRPr="007B4A63">
        <w:rPr>
          <w:sz w:val="28"/>
          <w:szCs w:val="28"/>
        </w:rPr>
        <w:t>và</w:t>
      </w:r>
      <w:proofErr w:type="spellEnd"/>
      <w:r w:rsidR="00281CDF" w:rsidRPr="007B4A63">
        <w:rPr>
          <w:sz w:val="28"/>
          <w:szCs w:val="28"/>
        </w:rPr>
        <w:t xml:space="preserve"> </w:t>
      </w:r>
      <w:proofErr w:type="spellStart"/>
      <w:r w:rsidR="00281CDF" w:rsidRPr="007B4A63">
        <w:rPr>
          <w:sz w:val="28"/>
          <w:szCs w:val="28"/>
        </w:rPr>
        <w:t>khả</w:t>
      </w:r>
      <w:proofErr w:type="spellEnd"/>
      <w:r w:rsidR="00281CDF" w:rsidRPr="007B4A63">
        <w:rPr>
          <w:sz w:val="28"/>
          <w:szCs w:val="28"/>
        </w:rPr>
        <w:t xml:space="preserve"> </w:t>
      </w:r>
      <w:proofErr w:type="spellStart"/>
      <w:r w:rsidR="00281CDF" w:rsidRPr="007B4A63">
        <w:rPr>
          <w:sz w:val="28"/>
          <w:szCs w:val="28"/>
        </w:rPr>
        <w:t>năng</w:t>
      </w:r>
      <w:proofErr w:type="spellEnd"/>
      <w:r w:rsidR="00281CDF" w:rsidRPr="007B4A63">
        <w:rPr>
          <w:sz w:val="28"/>
          <w:szCs w:val="28"/>
        </w:rPr>
        <w:t xml:space="preserve"> </w:t>
      </w:r>
      <w:proofErr w:type="spellStart"/>
      <w:r w:rsidR="00281CDF" w:rsidRPr="007B4A63">
        <w:rPr>
          <w:sz w:val="28"/>
          <w:szCs w:val="28"/>
        </w:rPr>
        <w:t>miễn</w:t>
      </w:r>
      <w:proofErr w:type="spellEnd"/>
      <w:r w:rsidR="00281CDF" w:rsidRPr="007B4A63">
        <w:rPr>
          <w:sz w:val="28"/>
          <w:szCs w:val="28"/>
        </w:rPr>
        <w:t xml:space="preserve"> </w:t>
      </w:r>
      <w:proofErr w:type="spellStart"/>
      <w:r w:rsidR="00281CDF" w:rsidRPr="007B4A63">
        <w:rPr>
          <w:sz w:val="28"/>
          <w:szCs w:val="28"/>
        </w:rPr>
        <w:t>dịch</w:t>
      </w:r>
      <w:proofErr w:type="spellEnd"/>
      <w:r w:rsidR="00281CDF" w:rsidRPr="007B4A63">
        <w:rPr>
          <w:sz w:val="28"/>
          <w:szCs w:val="28"/>
        </w:rPr>
        <w:t xml:space="preserve"> </w:t>
      </w:r>
      <w:proofErr w:type="spellStart"/>
      <w:r w:rsidR="00281CDF" w:rsidRPr="007B4A63">
        <w:rPr>
          <w:sz w:val="28"/>
          <w:szCs w:val="28"/>
        </w:rPr>
        <w:t>của</w:t>
      </w:r>
      <w:proofErr w:type="spellEnd"/>
      <w:r w:rsidR="00281CDF" w:rsidRPr="007B4A63">
        <w:rPr>
          <w:sz w:val="28"/>
          <w:szCs w:val="28"/>
        </w:rPr>
        <w:t xml:space="preserve"> </w:t>
      </w:r>
      <w:proofErr w:type="spellStart"/>
      <w:r w:rsidR="00281CDF" w:rsidRPr="007B4A63">
        <w:rPr>
          <w:sz w:val="28"/>
          <w:szCs w:val="28"/>
        </w:rPr>
        <w:t>vật</w:t>
      </w:r>
      <w:proofErr w:type="spellEnd"/>
      <w:r w:rsidR="00281CDF" w:rsidRPr="007B4A63">
        <w:rPr>
          <w:sz w:val="28"/>
          <w:szCs w:val="28"/>
        </w:rPr>
        <w:t xml:space="preserve"> </w:t>
      </w:r>
      <w:proofErr w:type="spellStart"/>
      <w:r w:rsidR="00281CDF" w:rsidRPr="007B4A63">
        <w:rPr>
          <w:sz w:val="28"/>
          <w:szCs w:val="28"/>
        </w:rPr>
        <w:t>chủ</w:t>
      </w:r>
      <w:proofErr w:type="spellEnd"/>
      <w:r w:rsidR="00281CDF">
        <w:rPr>
          <w:sz w:val="28"/>
          <w:szCs w:val="28"/>
          <w:lang w:val="vi-VN"/>
        </w:rPr>
        <w:t xml:space="preserve"> [1]. </w:t>
      </w:r>
      <w:r w:rsidR="007D2AE7">
        <w:rPr>
          <w:sz w:val="28"/>
          <w:szCs w:val="28"/>
        </w:rPr>
        <w:t xml:space="preserve">Theo </w:t>
      </w:r>
      <w:proofErr w:type="spellStart"/>
      <w:r w:rsidR="007D2AE7">
        <w:rPr>
          <w:sz w:val="28"/>
          <w:szCs w:val="28"/>
        </w:rPr>
        <w:t>khuyến</w:t>
      </w:r>
      <w:proofErr w:type="spellEnd"/>
      <w:r w:rsidR="007D2AE7">
        <w:rPr>
          <w:sz w:val="28"/>
          <w:szCs w:val="28"/>
        </w:rPr>
        <w:t xml:space="preserve"> </w:t>
      </w:r>
      <w:proofErr w:type="spellStart"/>
      <w:r w:rsidR="007D2AE7">
        <w:rPr>
          <w:sz w:val="28"/>
          <w:szCs w:val="28"/>
        </w:rPr>
        <w:t>cáo</w:t>
      </w:r>
      <w:proofErr w:type="spellEnd"/>
      <w:r w:rsidR="000B30FE">
        <w:rPr>
          <w:sz w:val="28"/>
          <w:szCs w:val="28"/>
          <w:lang w:val="vi-VN"/>
        </w:rPr>
        <w:t xml:space="preserve"> của WHO</w:t>
      </w:r>
      <w:r w:rsidR="007D2AE7" w:rsidRPr="007B4A63">
        <w:rPr>
          <w:sz w:val="28"/>
          <w:szCs w:val="28"/>
        </w:rPr>
        <w:t xml:space="preserve">, vi </w:t>
      </w:r>
      <w:proofErr w:type="spellStart"/>
      <w:r w:rsidR="000B30FE">
        <w:rPr>
          <w:sz w:val="28"/>
          <w:szCs w:val="28"/>
        </w:rPr>
        <w:t>khuẩn</w:t>
      </w:r>
      <w:proofErr w:type="spellEnd"/>
      <w:r w:rsidR="007D2AE7" w:rsidRPr="007B4A63">
        <w:rPr>
          <w:sz w:val="28"/>
          <w:szCs w:val="28"/>
        </w:rPr>
        <w:t xml:space="preserve"> probiotic </w:t>
      </w:r>
      <w:proofErr w:type="spellStart"/>
      <w:r w:rsidR="007D2AE7" w:rsidRPr="007B4A63">
        <w:rPr>
          <w:sz w:val="28"/>
          <w:szCs w:val="28"/>
        </w:rPr>
        <w:t>cần</w:t>
      </w:r>
      <w:proofErr w:type="spellEnd"/>
      <w:r w:rsidR="007D2AE7" w:rsidRPr="007B4A63">
        <w:rPr>
          <w:sz w:val="28"/>
          <w:szCs w:val="28"/>
        </w:rPr>
        <w:t xml:space="preserve"> </w:t>
      </w:r>
      <w:proofErr w:type="spellStart"/>
      <w:r w:rsidR="007D2AE7" w:rsidRPr="007B4A63">
        <w:rPr>
          <w:sz w:val="28"/>
          <w:szCs w:val="28"/>
        </w:rPr>
        <w:t>có</w:t>
      </w:r>
      <w:proofErr w:type="spellEnd"/>
      <w:r w:rsidR="007D2AE7" w:rsidRPr="007B4A63">
        <w:rPr>
          <w:sz w:val="28"/>
          <w:szCs w:val="28"/>
        </w:rPr>
        <w:t xml:space="preserve"> </w:t>
      </w:r>
      <w:proofErr w:type="spellStart"/>
      <w:r w:rsidR="007D2AE7" w:rsidRPr="007B4A63">
        <w:rPr>
          <w:sz w:val="28"/>
          <w:szCs w:val="28"/>
        </w:rPr>
        <w:t>nguồn</w:t>
      </w:r>
      <w:proofErr w:type="spellEnd"/>
      <w:r w:rsidR="007D2AE7" w:rsidRPr="007B4A63">
        <w:rPr>
          <w:sz w:val="28"/>
          <w:szCs w:val="28"/>
        </w:rPr>
        <w:t xml:space="preserve"> </w:t>
      </w:r>
      <w:proofErr w:type="spellStart"/>
      <w:r w:rsidR="007D2AE7" w:rsidRPr="007B4A63">
        <w:rPr>
          <w:sz w:val="28"/>
          <w:szCs w:val="28"/>
        </w:rPr>
        <w:t>gốc</w:t>
      </w:r>
      <w:proofErr w:type="spellEnd"/>
      <w:r w:rsidR="007D2AE7" w:rsidRPr="007B4A63">
        <w:rPr>
          <w:sz w:val="28"/>
          <w:szCs w:val="28"/>
        </w:rPr>
        <w:t xml:space="preserve">, </w:t>
      </w:r>
      <w:proofErr w:type="spellStart"/>
      <w:r w:rsidR="007D2AE7" w:rsidRPr="007B4A63">
        <w:rPr>
          <w:sz w:val="28"/>
          <w:szCs w:val="28"/>
        </w:rPr>
        <w:t>tên</w:t>
      </w:r>
      <w:proofErr w:type="spellEnd"/>
      <w:r w:rsidR="007D2AE7" w:rsidRPr="007B4A63">
        <w:rPr>
          <w:sz w:val="28"/>
          <w:szCs w:val="28"/>
        </w:rPr>
        <w:t xml:space="preserve"> khoa </w:t>
      </w:r>
      <w:proofErr w:type="spellStart"/>
      <w:r w:rsidR="007D2AE7" w:rsidRPr="007B4A63">
        <w:rPr>
          <w:sz w:val="28"/>
          <w:szCs w:val="28"/>
        </w:rPr>
        <w:t>học</w:t>
      </w:r>
      <w:proofErr w:type="spellEnd"/>
      <w:r w:rsidR="007D2AE7" w:rsidRPr="007B4A63">
        <w:rPr>
          <w:sz w:val="28"/>
          <w:szCs w:val="28"/>
        </w:rPr>
        <w:t xml:space="preserve"> </w:t>
      </w:r>
      <w:proofErr w:type="spellStart"/>
      <w:r w:rsidR="007D2AE7" w:rsidRPr="007B4A63">
        <w:rPr>
          <w:sz w:val="28"/>
          <w:szCs w:val="28"/>
        </w:rPr>
        <w:t>rõ</w:t>
      </w:r>
      <w:proofErr w:type="spellEnd"/>
      <w:r w:rsidR="007D2AE7" w:rsidRPr="007B4A63">
        <w:rPr>
          <w:sz w:val="28"/>
          <w:szCs w:val="28"/>
        </w:rPr>
        <w:t xml:space="preserve"> </w:t>
      </w:r>
      <w:r w:rsidR="000B30FE">
        <w:rPr>
          <w:sz w:val="28"/>
          <w:szCs w:val="28"/>
        </w:rPr>
        <w:t>r</w:t>
      </w:r>
      <w:r w:rsidR="00A648BA">
        <w:rPr>
          <w:sz w:val="28"/>
          <w:szCs w:val="28"/>
          <w:lang w:val="vi-VN"/>
        </w:rPr>
        <w:t>à</w:t>
      </w:r>
      <w:r w:rsidR="000B30FE">
        <w:rPr>
          <w:sz w:val="28"/>
          <w:szCs w:val="28"/>
        </w:rPr>
        <w:t>ng</w:t>
      </w:r>
      <w:r w:rsidR="000B30FE">
        <w:rPr>
          <w:sz w:val="28"/>
          <w:szCs w:val="28"/>
          <w:lang w:val="vi-VN"/>
        </w:rPr>
        <w:t xml:space="preserve"> và</w:t>
      </w:r>
      <w:r w:rsidR="007D2AE7" w:rsidRPr="007B4A63">
        <w:rPr>
          <w:sz w:val="28"/>
          <w:szCs w:val="28"/>
        </w:rPr>
        <w:t xml:space="preserve"> </w:t>
      </w:r>
      <w:proofErr w:type="spellStart"/>
      <w:r w:rsidR="007D2AE7" w:rsidRPr="007B4A63">
        <w:rPr>
          <w:sz w:val="28"/>
          <w:szCs w:val="28"/>
        </w:rPr>
        <w:t>thuộc</w:t>
      </w:r>
      <w:proofErr w:type="spellEnd"/>
      <w:r w:rsidR="007D2AE7" w:rsidRPr="007B4A63">
        <w:rPr>
          <w:sz w:val="28"/>
          <w:szCs w:val="28"/>
        </w:rPr>
        <w:t xml:space="preserve"> </w:t>
      </w:r>
      <w:proofErr w:type="spellStart"/>
      <w:r w:rsidR="007D2AE7" w:rsidRPr="007B4A63">
        <w:rPr>
          <w:sz w:val="28"/>
          <w:szCs w:val="28"/>
        </w:rPr>
        <w:t>nhóm</w:t>
      </w:r>
      <w:proofErr w:type="spellEnd"/>
      <w:r w:rsidR="007D2AE7" w:rsidRPr="007B4A63">
        <w:rPr>
          <w:sz w:val="28"/>
          <w:szCs w:val="28"/>
        </w:rPr>
        <w:t xml:space="preserve"> GRAS (General </w:t>
      </w:r>
      <w:proofErr w:type="spellStart"/>
      <w:r w:rsidR="007D2AE7" w:rsidRPr="007B4A63">
        <w:rPr>
          <w:sz w:val="28"/>
          <w:szCs w:val="28"/>
        </w:rPr>
        <w:t>Recornized</w:t>
      </w:r>
      <w:proofErr w:type="spellEnd"/>
      <w:r w:rsidR="007D2AE7" w:rsidRPr="007B4A63">
        <w:rPr>
          <w:sz w:val="28"/>
          <w:szCs w:val="28"/>
        </w:rPr>
        <w:t xml:space="preserve"> as Safe)</w:t>
      </w:r>
      <w:r w:rsidR="007D2AE7">
        <w:rPr>
          <w:sz w:val="28"/>
          <w:szCs w:val="28"/>
          <w:lang w:val="vi-VN"/>
        </w:rPr>
        <w:t xml:space="preserve">. </w:t>
      </w:r>
      <w:r w:rsidR="00281CDF" w:rsidRPr="007B4A63">
        <w:rPr>
          <w:sz w:val="28"/>
          <w:szCs w:val="28"/>
        </w:rPr>
        <w:t>Theo</w:t>
      </w:r>
      <w:r w:rsidR="000B30FE">
        <w:rPr>
          <w:sz w:val="28"/>
          <w:szCs w:val="28"/>
          <w:lang w:val="vi-VN"/>
        </w:rPr>
        <w:t xml:space="preserve"> </w:t>
      </w:r>
      <w:proofErr w:type="spellStart"/>
      <w:r w:rsidR="00281CDF" w:rsidRPr="007B4A63">
        <w:rPr>
          <w:sz w:val="28"/>
          <w:szCs w:val="28"/>
        </w:rPr>
        <w:t>tổ</w:t>
      </w:r>
      <w:proofErr w:type="spellEnd"/>
      <w:r w:rsidR="00281CDF" w:rsidRPr="007B4A63">
        <w:rPr>
          <w:sz w:val="28"/>
          <w:szCs w:val="28"/>
        </w:rPr>
        <w:t xml:space="preserve"> </w:t>
      </w:r>
      <w:proofErr w:type="spellStart"/>
      <w:r w:rsidR="00281CDF" w:rsidRPr="007B4A63">
        <w:rPr>
          <w:sz w:val="28"/>
          <w:szCs w:val="28"/>
        </w:rPr>
        <w:t>chức</w:t>
      </w:r>
      <w:proofErr w:type="spellEnd"/>
      <w:r w:rsidR="00281CDF" w:rsidRPr="007B4A63">
        <w:rPr>
          <w:sz w:val="28"/>
          <w:szCs w:val="28"/>
        </w:rPr>
        <w:t xml:space="preserve"> FDA </w:t>
      </w:r>
      <w:proofErr w:type="spellStart"/>
      <w:r w:rsidR="00281CDF" w:rsidRPr="007B4A63">
        <w:rPr>
          <w:sz w:val="28"/>
          <w:szCs w:val="28"/>
        </w:rPr>
        <w:t>của</w:t>
      </w:r>
      <w:proofErr w:type="spellEnd"/>
      <w:r w:rsidR="00281CDF" w:rsidRPr="007B4A63">
        <w:rPr>
          <w:sz w:val="28"/>
          <w:szCs w:val="28"/>
        </w:rPr>
        <w:t xml:space="preserve"> </w:t>
      </w:r>
      <w:proofErr w:type="spellStart"/>
      <w:r w:rsidR="00281CDF" w:rsidRPr="007B4A63">
        <w:rPr>
          <w:sz w:val="28"/>
          <w:szCs w:val="28"/>
        </w:rPr>
        <w:t>Mỹ</w:t>
      </w:r>
      <w:proofErr w:type="spellEnd"/>
      <w:r w:rsidR="00281CDF" w:rsidRPr="007B4A63">
        <w:rPr>
          <w:sz w:val="28"/>
          <w:szCs w:val="28"/>
        </w:rPr>
        <w:t xml:space="preserve"> </w:t>
      </w:r>
      <w:proofErr w:type="spellStart"/>
      <w:r w:rsidR="00281CDF" w:rsidRPr="007B4A63">
        <w:rPr>
          <w:sz w:val="28"/>
          <w:szCs w:val="28"/>
        </w:rPr>
        <w:t>khuyến</w:t>
      </w:r>
      <w:proofErr w:type="spellEnd"/>
      <w:r w:rsidR="00281CDF" w:rsidRPr="007B4A63">
        <w:rPr>
          <w:sz w:val="28"/>
          <w:szCs w:val="28"/>
        </w:rPr>
        <w:t xml:space="preserve"> </w:t>
      </w:r>
      <w:proofErr w:type="spellStart"/>
      <w:r w:rsidR="00281CDF" w:rsidRPr="007B4A63">
        <w:rPr>
          <w:sz w:val="28"/>
          <w:szCs w:val="28"/>
        </w:rPr>
        <w:t>cáo</w:t>
      </w:r>
      <w:proofErr w:type="spellEnd"/>
      <w:r w:rsidR="00281CDF" w:rsidRPr="007B4A63">
        <w:rPr>
          <w:sz w:val="28"/>
          <w:szCs w:val="28"/>
        </w:rPr>
        <w:t xml:space="preserve"> </w:t>
      </w:r>
      <w:proofErr w:type="spellStart"/>
      <w:r w:rsidR="00281CDF" w:rsidRPr="007B4A63">
        <w:rPr>
          <w:sz w:val="28"/>
          <w:szCs w:val="28"/>
        </w:rPr>
        <w:t>các</w:t>
      </w:r>
      <w:proofErr w:type="spellEnd"/>
      <w:r w:rsidR="00281CDF" w:rsidRPr="007B4A63">
        <w:rPr>
          <w:sz w:val="28"/>
          <w:szCs w:val="28"/>
        </w:rPr>
        <w:t xml:space="preserve"> </w:t>
      </w:r>
      <w:proofErr w:type="spellStart"/>
      <w:r w:rsidR="00281CDF" w:rsidRPr="007B4A63">
        <w:rPr>
          <w:sz w:val="28"/>
          <w:szCs w:val="28"/>
        </w:rPr>
        <w:t>chủng</w:t>
      </w:r>
      <w:proofErr w:type="spellEnd"/>
      <w:r w:rsidR="00281CDF" w:rsidRPr="007B4A63">
        <w:rPr>
          <w:sz w:val="28"/>
          <w:szCs w:val="28"/>
        </w:rPr>
        <w:t xml:space="preserve"> vi </w:t>
      </w:r>
      <w:proofErr w:type="spellStart"/>
      <w:r w:rsidR="00281CDF" w:rsidRPr="007B4A63">
        <w:rPr>
          <w:sz w:val="28"/>
          <w:szCs w:val="28"/>
        </w:rPr>
        <w:t>sinh</w:t>
      </w:r>
      <w:proofErr w:type="spellEnd"/>
      <w:r w:rsidR="00281CDF" w:rsidRPr="007B4A63">
        <w:rPr>
          <w:sz w:val="28"/>
          <w:szCs w:val="28"/>
        </w:rPr>
        <w:t xml:space="preserve"> </w:t>
      </w:r>
      <w:proofErr w:type="spellStart"/>
      <w:r w:rsidR="00281CDF" w:rsidRPr="007B4A63">
        <w:rPr>
          <w:sz w:val="28"/>
          <w:szCs w:val="28"/>
        </w:rPr>
        <w:t>vật</w:t>
      </w:r>
      <w:proofErr w:type="spellEnd"/>
      <w:r w:rsidR="00281CDF" w:rsidRPr="007B4A63">
        <w:rPr>
          <w:sz w:val="28"/>
          <w:szCs w:val="28"/>
        </w:rPr>
        <w:t xml:space="preserve"> </w:t>
      </w:r>
      <w:proofErr w:type="spellStart"/>
      <w:r w:rsidR="00281CDF" w:rsidRPr="007B4A63">
        <w:rPr>
          <w:sz w:val="28"/>
          <w:szCs w:val="28"/>
        </w:rPr>
        <w:t>được</w:t>
      </w:r>
      <w:proofErr w:type="spellEnd"/>
      <w:r w:rsidR="00281CDF" w:rsidRPr="007B4A63">
        <w:rPr>
          <w:sz w:val="28"/>
          <w:szCs w:val="28"/>
        </w:rPr>
        <w:t xml:space="preserve"> </w:t>
      </w:r>
      <w:proofErr w:type="spellStart"/>
      <w:r w:rsidR="00281CDF" w:rsidRPr="007B4A63">
        <w:rPr>
          <w:sz w:val="28"/>
          <w:szCs w:val="28"/>
        </w:rPr>
        <w:t>xếp</w:t>
      </w:r>
      <w:proofErr w:type="spellEnd"/>
      <w:r w:rsidR="00281CDF" w:rsidRPr="007B4A63">
        <w:rPr>
          <w:sz w:val="28"/>
          <w:szCs w:val="28"/>
        </w:rPr>
        <w:t xml:space="preserve"> </w:t>
      </w:r>
      <w:proofErr w:type="spellStart"/>
      <w:r w:rsidR="00281CDF" w:rsidRPr="007B4A63">
        <w:rPr>
          <w:sz w:val="28"/>
          <w:szCs w:val="28"/>
        </w:rPr>
        <w:t>vào</w:t>
      </w:r>
      <w:proofErr w:type="spellEnd"/>
      <w:r w:rsidR="00281CDF">
        <w:rPr>
          <w:sz w:val="28"/>
          <w:szCs w:val="28"/>
          <w:lang w:val="vi-VN"/>
        </w:rPr>
        <w:t xml:space="preserve"> nhóm</w:t>
      </w:r>
      <w:r w:rsidR="00281CDF" w:rsidRPr="007B4A63">
        <w:rPr>
          <w:sz w:val="28"/>
          <w:szCs w:val="28"/>
        </w:rPr>
        <w:t xml:space="preserve"> GRAS </w:t>
      </w:r>
      <w:proofErr w:type="spellStart"/>
      <w:r w:rsidR="00281CDF" w:rsidRPr="007B4A63">
        <w:rPr>
          <w:sz w:val="28"/>
          <w:szCs w:val="28"/>
        </w:rPr>
        <w:t>là</w:t>
      </w:r>
      <w:proofErr w:type="spellEnd"/>
      <w:r w:rsidR="00281CDF" w:rsidRPr="007B4A63">
        <w:rPr>
          <w:sz w:val="28"/>
          <w:szCs w:val="28"/>
        </w:rPr>
        <w:t xml:space="preserve"> </w:t>
      </w:r>
      <w:proofErr w:type="spellStart"/>
      <w:r w:rsidR="00281CDF" w:rsidRPr="007B4A63">
        <w:rPr>
          <w:sz w:val="28"/>
          <w:szCs w:val="28"/>
        </w:rPr>
        <w:t>các</w:t>
      </w:r>
      <w:proofErr w:type="spellEnd"/>
      <w:r w:rsidR="00281CDF" w:rsidRPr="007B4A63">
        <w:rPr>
          <w:sz w:val="28"/>
          <w:szCs w:val="28"/>
        </w:rPr>
        <w:t xml:space="preserve"> </w:t>
      </w:r>
      <w:proofErr w:type="spellStart"/>
      <w:r w:rsidR="00281CDF" w:rsidRPr="007B4A63">
        <w:rPr>
          <w:sz w:val="28"/>
          <w:szCs w:val="28"/>
        </w:rPr>
        <w:t>chủng</w:t>
      </w:r>
      <w:proofErr w:type="spellEnd"/>
      <w:r w:rsidR="00281CDF" w:rsidRPr="007B4A63">
        <w:rPr>
          <w:sz w:val="28"/>
          <w:szCs w:val="28"/>
        </w:rPr>
        <w:t xml:space="preserve"> vi </w:t>
      </w:r>
      <w:proofErr w:type="spellStart"/>
      <w:r w:rsidR="00281CDF" w:rsidRPr="007B4A63">
        <w:rPr>
          <w:sz w:val="28"/>
          <w:szCs w:val="28"/>
        </w:rPr>
        <w:t>sinh</w:t>
      </w:r>
      <w:proofErr w:type="spellEnd"/>
      <w:r w:rsidR="00281CDF" w:rsidRPr="007B4A63">
        <w:rPr>
          <w:sz w:val="28"/>
          <w:szCs w:val="28"/>
        </w:rPr>
        <w:t xml:space="preserve"> </w:t>
      </w:r>
      <w:proofErr w:type="spellStart"/>
      <w:r w:rsidR="00281CDF" w:rsidRPr="007B4A63">
        <w:rPr>
          <w:sz w:val="28"/>
          <w:szCs w:val="28"/>
        </w:rPr>
        <w:t>vật</w:t>
      </w:r>
      <w:proofErr w:type="spellEnd"/>
      <w:r w:rsidR="00281CDF" w:rsidRPr="007B4A63">
        <w:rPr>
          <w:sz w:val="28"/>
          <w:szCs w:val="28"/>
        </w:rPr>
        <w:t xml:space="preserve"> </w:t>
      </w:r>
      <w:proofErr w:type="spellStart"/>
      <w:r w:rsidR="00281CDF" w:rsidRPr="007B4A63">
        <w:rPr>
          <w:sz w:val="28"/>
          <w:szCs w:val="28"/>
        </w:rPr>
        <w:t>được</w:t>
      </w:r>
      <w:proofErr w:type="spellEnd"/>
      <w:r w:rsidR="00281CDF" w:rsidRPr="007B4A63">
        <w:rPr>
          <w:sz w:val="28"/>
          <w:szCs w:val="28"/>
        </w:rPr>
        <w:t xml:space="preserve"> </w:t>
      </w:r>
      <w:proofErr w:type="spellStart"/>
      <w:r w:rsidR="00281CDF" w:rsidRPr="007B4A63">
        <w:rPr>
          <w:sz w:val="28"/>
          <w:szCs w:val="28"/>
        </w:rPr>
        <w:t>xem</w:t>
      </w:r>
      <w:proofErr w:type="spellEnd"/>
      <w:r w:rsidR="00281CDF" w:rsidRPr="007B4A63">
        <w:rPr>
          <w:sz w:val="28"/>
          <w:szCs w:val="28"/>
        </w:rPr>
        <w:t xml:space="preserve"> </w:t>
      </w:r>
      <w:proofErr w:type="spellStart"/>
      <w:r w:rsidR="00281CDF" w:rsidRPr="007B4A63">
        <w:rPr>
          <w:sz w:val="28"/>
          <w:szCs w:val="28"/>
        </w:rPr>
        <w:t>là</w:t>
      </w:r>
      <w:proofErr w:type="spellEnd"/>
      <w:r w:rsidR="00281CDF" w:rsidRPr="007B4A63">
        <w:rPr>
          <w:sz w:val="28"/>
          <w:szCs w:val="28"/>
        </w:rPr>
        <w:t xml:space="preserve"> </w:t>
      </w:r>
      <w:proofErr w:type="spellStart"/>
      <w:r w:rsidR="00281CDF" w:rsidRPr="007B4A63">
        <w:rPr>
          <w:sz w:val="28"/>
          <w:szCs w:val="28"/>
        </w:rPr>
        <w:t>an</w:t>
      </w:r>
      <w:proofErr w:type="spellEnd"/>
      <w:r w:rsidR="00281CDF" w:rsidRPr="007B4A63">
        <w:rPr>
          <w:sz w:val="28"/>
          <w:szCs w:val="28"/>
        </w:rPr>
        <w:t xml:space="preserve"> </w:t>
      </w:r>
      <w:proofErr w:type="spellStart"/>
      <w:r w:rsidR="00281CDF" w:rsidRPr="007B4A63">
        <w:rPr>
          <w:sz w:val="28"/>
          <w:szCs w:val="28"/>
        </w:rPr>
        <w:lastRenderedPageBreak/>
        <w:t>toàn</w:t>
      </w:r>
      <w:proofErr w:type="spellEnd"/>
      <w:r w:rsidR="00281CDF" w:rsidRPr="007B4A63">
        <w:rPr>
          <w:sz w:val="28"/>
          <w:szCs w:val="28"/>
        </w:rPr>
        <w:t xml:space="preserve">. </w:t>
      </w:r>
      <w:proofErr w:type="spellStart"/>
      <w:r w:rsidR="00281CDF" w:rsidRPr="007B4A63">
        <w:rPr>
          <w:sz w:val="28"/>
          <w:szCs w:val="28"/>
        </w:rPr>
        <w:t>Các</w:t>
      </w:r>
      <w:proofErr w:type="spellEnd"/>
      <w:r w:rsidR="00281CDF" w:rsidRPr="007B4A63">
        <w:rPr>
          <w:sz w:val="28"/>
          <w:szCs w:val="28"/>
        </w:rPr>
        <w:t xml:space="preserve"> </w:t>
      </w:r>
      <w:proofErr w:type="spellStart"/>
      <w:r w:rsidR="00281CDF" w:rsidRPr="007B4A63">
        <w:rPr>
          <w:sz w:val="28"/>
          <w:szCs w:val="28"/>
        </w:rPr>
        <w:t>chủng</w:t>
      </w:r>
      <w:proofErr w:type="spellEnd"/>
      <w:r w:rsidR="00281CDF" w:rsidRPr="007B4A63">
        <w:rPr>
          <w:sz w:val="28"/>
          <w:szCs w:val="28"/>
        </w:rPr>
        <w:t xml:space="preserve"> vi </w:t>
      </w:r>
      <w:proofErr w:type="spellStart"/>
      <w:r w:rsidR="00281CDF" w:rsidRPr="007B4A63">
        <w:rPr>
          <w:sz w:val="28"/>
          <w:szCs w:val="28"/>
        </w:rPr>
        <w:t>sinh</w:t>
      </w:r>
      <w:proofErr w:type="spellEnd"/>
      <w:r w:rsidR="00281CDF" w:rsidRPr="007B4A63">
        <w:rPr>
          <w:sz w:val="28"/>
          <w:szCs w:val="28"/>
        </w:rPr>
        <w:t xml:space="preserve"> </w:t>
      </w:r>
      <w:proofErr w:type="spellStart"/>
      <w:r w:rsidR="00281CDF" w:rsidRPr="007B4A63">
        <w:rPr>
          <w:sz w:val="28"/>
          <w:szCs w:val="28"/>
        </w:rPr>
        <w:t>vật</w:t>
      </w:r>
      <w:proofErr w:type="spellEnd"/>
      <w:r w:rsidR="00281CDF" w:rsidRPr="007B4A63">
        <w:rPr>
          <w:sz w:val="28"/>
          <w:szCs w:val="28"/>
        </w:rPr>
        <w:t xml:space="preserve"> </w:t>
      </w:r>
      <w:proofErr w:type="spellStart"/>
      <w:r w:rsidR="00281CDF" w:rsidRPr="007B4A63">
        <w:rPr>
          <w:sz w:val="28"/>
          <w:szCs w:val="28"/>
        </w:rPr>
        <w:t>có</w:t>
      </w:r>
      <w:proofErr w:type="spellEnd"/>
      <w:r w:rsidR="00281CDF" w:rsidRPr="007B4A63">
        <w:rPr>
          <w:sz w:val="28"/>
          <w:szCs w:val="28"/>
        </w:rPr>
        <w:t xml:space="preserve"> </w:t>
      </w:r>
      <w:proofErr w:type="spellStart"/>
      <w:r w:rsidR="00281CDF" w:rsidRPr="007B4A63">
        <w:rPr>
          <w:sz w:val="28"/>
          <w:szCs w:val="28"/>
        </w:rPr>
        <w:t>nguồn</w:t>
      </w:r>
      <w:proofErr w:type="spellEnd"/>
      <w:r w:rsidR="00281CDF" w:rsidRPr="007B4A63">
        <w:rPr>
          <w:sz w:val="28"/>
          <w:szCs w:val="28"/>
        </w:rPr>
        <w:t xml:space="preserve"> </w:t>
      </w:r>
      <w:proofErr w:type="spellStart"/>
      <w:r w:rsidR="00281CDF" w:rsidRPr="007B4A63">
        <w:rPr>
          <w:sz w:val="28"/>
          <w:szCs w:val="28"/>
        </w:rPr>
        <w:t>gốc</w:t>
      </w:r>
      <w:proofErr w:type="spellEnd"/>
      <w:r w:rsidR="00281CDF" w:rsidRPr="007B4A63">
        <w:rPr>
          <w:sz w:val="28"/>
          <w:szCs w:val="28"/>
        </w:rPr>
        <w:t xml:space="preserve"> </w:t>
      </w:r>
      <w:proofErr w:type="spellStart"/>
      <w:r w:rsidR="00281CDF" w:rsidRPr="007B4A63">
        <w:rPr>
          <w:sz w:val="28"/>
          <w:szCs w:val="28"/>
        </w:rPr>
        <w:t>phân</w:t>
      </w:r>
      <w:proofErr w:type="spellEnd"/>
      <w:r w:rsidR="00281CDF" w:rsidRPr="007B4A63">
        <w:rPr>
          <w:sz w:val="28"/>
          <w:szCs w:val="28"/>
        </w:rPr>
        <w:t xml:space="preserve"> </w:t>
      </w:r>
      <w:proofErr w:type="spellStart"/>
      <w:r w:rsidR="00281CDF" w:rsidRPr="007B4A63">
        <w:rPr>
          <w:sz w:val="28"/>
          <w:szCs w:val="28"/>
        </w:rPr>
        <w:t>lập</w:t>
      </w:r>
      <w:proofErr w:type="spellEnd"/>
      <w:r w:rsidR="00281CDF" w:rsidRPr="007B4A63">
        <w:rPr>
          <w:sz w:val="28"/>
          <w:szCs w:val="28"/>
        </w:rPr>
        <w:t xml:space="preserve"> </w:t>
      </w:r>
      <w:proofErr w:type="spellStart"/>
      <w:r w:rsidR="00281CDF" w:rsidRPr="007B4A63">
        <w:rPr>
          <w:sz w:val="28"/>
          <w:szCs w:val="28"/>
        </w:rPr>
        <w:t>từ</w:t>
      </w:r>
      <w:proofErr w:type="spellEnd"/>
      <w:r w:rsidR="00281CDF" w:rsidRPr="007B4A63">
        <w:rPr>
          <w:sz w:val="28"/>
          <w:szCs w:val="28"/>
        </w:rPr>
        <w:t xml:space="preserve"> </w:t>
      </w:r>
      <w:proofErr w:type="spellStart"/>
      <w:r w:rsidR="00281CDF" w:rsidRPr="007B4A63">
        <w:rPr>
          <w:sz w:val="28"/>
          <w:szCs w:val="28"/>
        </w:rPr>
        <w:t>ruột</w:t>
      </w:r>
      <w:proofErr w:type="spellEnd"/>
      <w:r w:rsidR="00281CDF" w:rsidRPr="007B4A63">
        <w:rPr>
          <w:sz w:val="28"/>
          <w:szCs w:val="28"/>
        </w:rPr>
        <w:t xml:space="preserve"> </w:t>
      </w:r>
      <w:proofErr w:type="spellStart"/>
      <w:r w:rsidR="00281CDF" w:rsidRPr="007B4A63">
        <w:rPr>
          <w:sz w:val="28"/>
          <w:szCs w:val="28"/>
        </w:rPr>
        <w:t>người</w:t>
      </w:r>
      <w:proofErr w:type="spellEnd"/>
      <w:r w:rsidR="00281CDF" w:rsidRPr="007B4A63">
        <w:rPr>
          <w:sz w:val="28"/>
          <w:szCs w:val="28"/>
        </w:rPr>
        <w:t xml:space="preserve"> </w:t>
      </w:r>
      <w:proofErr w:type="spellStart"/>
      <w:r w:rsidR="00281CDF" w:rsidRPr="007B4A63">
        <w:rPr>
          <w:sz w:val="28"/>
          <w:szCs w:val="28"/>
        </w:rPr>
        <w:t>và</w:t>
      </w:r>
      <w:proofErr w:type="spellEnd"/>
      <w:r w:rsidR="00281CDF" w:rsidRPr="007B4A63">
        <w:rPr>
          <w:sz w:val="28"/>
          <w:szCs w:val="28"/>
        </w:rPr>
        <w:t xml:space="preserve"> </w:t>
      </w:r>
      <w:proofErr w:type="spellStart"/>
      <w:r w:rsidR="00281CDF" w:rsidRPr="007B4A63">
        <w:rPr>
          <w:sz w:val="28"/>
          <w:szCs w:val="28"/>
        </w:rPr>
        <w:t>động</w:t>
      </w:r>
      <w:proofErr w:type="spellEnd"/>
      <w:r w:rsidR="00281CDF" w:rsidRPr="007B4A63">
        <w:rPr>
          <w:sz w:val="28"/>
          <w:szCs w:val="28"/>
        </w:rPr>
        <w:t xml:space="preserve"> </w:t>
      </w:r>
      <w:proofErr w:type="spellStart"/>
      <w:r w:rsidR="00281CDF" w:rsidRPr="007B4A63">
        <w:rPr>
          <w:sz w:val="28"/>
          <w:szCs w:val="28"/>
        </w:rPr>
        <w:t>vật</w:t>
      </w:r>
      <w:proofErr w:type="spellEnd"/>
      <w:r w:rsidR="00281CDF" w:rsidRPr="007B4A63">
        <w:rPr>
          <w:sz w:val="28"/>
          <w:szCs w:val="28"/>
        </w:rPr>
        <w:t xml:space="preserve"> </w:t>
      </w:r>
      <w:proofErr w:type="spellStart"/>
      <w:r w:rsidR="00281CDF" w:rsidRPr="007B4A63">
        <w:rPr>
          <w:sz w:val="28"/>
          <w:szCs w:val="28"/>
        </w:rPr>
        <w:t>hoặc</w:t>
      </w:r>
      <w:proofErr w:type="spellEnd"/>
      <w:r w:rsidR="00281CDF" w:rsidRPr="007B4A63">
        <w:rPr>
          <w:sz w:val="28"/>
          <w:szCs w:val="28"/>
        </w:rPr>
        <w:t xml:space="preserve"> </w:t>
      </w:r>
      <w:proofErr w:type="spellStart"/>
      <w:r w:rsidR="00281CDF" w:rsidRPr="007B4A63">
        <w:rPr>
          <w:sz w:val="28"/>
          <w:szCs w:val="28"/>
        </w:rPr>
        <w:t>từ</w:t>
      </w:r>
      <w:proofErr w:type="spellEnd"/>
      <w:r w:rsidR="00281CDF" w:rsidRPr="007B4A63">
        <w:rPr>
          <w:sz w:val="28"/>
          <w:szCs w:val="28"/>
        </w:rPr>
        <w:t xml:space="preserve"> </w:t>
      </w:r>
      <w:proofErr w:type="spellStart"/>
      <w:r w:rsidR="00281CDF" w:rsidRPr="007B4A63">
        <w:rPr>
          <w:sz w:val="28"/>
          <w:szCs w:val="28"/>
        </w:rPr>
        <w:t>thực</w:t>
      </w:r>
      <w:proofErr w:type="spellEnd"/>
      <w:r w:rsidR="00281CDF" w:rsidRPr="007B4A63">
        <w:rPr>
          <w:sz w:val="28"/>
          <w:szCs w:val="28"/>
        </w:rPr>
        <w:t xml:space="preserve"> </w:t>
      </w:r>
      <w:proofErr w:type="spellStart"/>
      <w:r w:rsidR="00281CDF" w:rsidRPr="007B4A63">
        <w:rPr>
          <w:sz w:val="28"/>
          <w:szCs w:val="28"/>
        </w:rPr>
        <w:t>phẩm</w:t>
      </w:r>
      <w:proofErr w:type="spellEnd"/>
      <w:r w:rsidR="00281CDF" w:rsidRPr="007B4A63">
        <w:rPr>
          <w:sz w:val="28"/>
          <w:szCs w:val="28"/>
        </w:rPr>
        <w:t xml:space="preserve"> </w:t>
      </w:r>
      <w:proofErr w:type="spellStart"/>
      <w:r w:rsidR="00281CDF" w:rsidRPr="007B4A63">
        <w:rPr>
          <w:sz w:val="28"/>
          <w:szCs w:val="28"/>
        </w:rPr>
        <w:t>lên</w:t>
      </w:r>
      <w:proofErr w:type="spellEnd"/>
      <w:r w:rsidR="00281CDF" w:rsidRPr="007B4A63">
        <w:rPr>
          <w:sz w:val="28"/>
          <w:szCs w:val="28"/>
        </w:rPr>
        <w:t xml:space="preserve"> men </w:t>
      </w:r>
      <w:proofErr w:type="spellStart"/>
      <w:r w:rsidR="00281CDF" w:rsidRPr="007B4A63">
        <w:rPr>
          <w:sz w:val="28"/>
          <w:szCs w:val="28"/>
        </w:rPr>
        <w:t>và</w:t>
      </w:r>
      <w:proofErr w:type="spellEnd"/>
      <w:r w:rsidR="00281CDF" w:rsidRPr="007B4A63">
        <w:rPr>
          <w:sz w:val="28"/>
          <w:szCs w:val="28"/>
        </w:rPr>
        <w:t xml:space="preserve"> </w:t>
      </w:r>
      <w:proofErr w:type="spellStart"/>
      <w:r w:rsidR="00281CDF" w:rsidRPr="007B4A63">
        <w:rPr>
          <w:sz w:val="28"/>
          <w:szCs w:val="28"/>
        </w:rPr>
        <w:t>được</w:t>
      </w:r>
      <w:proofErr w:type="spellEnd"/>
      <w:r w:rsidR="00281CDF" w:rsidRPr="007B4A63">
        <w:rPr>
          <w:sz w:val="28"/>
          <w:szCs w:val="28"/>
        </w:rPr>
        <w:t xml:space="preserve"> </w:t>
      </w:r>
      <w:proofErr w:type="spellStart"/>
      <w:r w:rsidR="00281CDF" w:rsidRPr="007B4A63">
        <w:rPr>
          <w:sz w:val="28"/>
          <w:szCs w:val="28"/>
        </w:rPr>
        <w:t>định</w:t>
      </w:r>
      <w:proofErr w:type="spellEnd"/>
      <w:r w:rsidR="00281CDF" w:rsidRPr="007B4A63">
        <w:rPr>
          <w:sz w:val="28"/>
          <w:szCs w:val="28"/>
        </w:rPr>
        <w:t xml:space="preserve"> </w:t>
      </w:r>
      <w:proofErr w:type="spellStart"/>
      <w:r w:rsidR="00281CDF" w:rsidRPr="007B4A63">
        <w:rPr>
          <w:sz w:val="28"/>
          <w:szCs w:val="28"/>
        </w:rPr>
        <w:t>danh</w:t>
      </w:r>
      <w:proofErr w:type="spellEnd"/>
      <w:r w:rsidR="00281CDF" w:rsidRPr="007B4A63">
        <w:rPr>
          <w:sz w:val="28"/>
          <w:szCs w:val="28"/>
        </w:rPr>
        <w:t xml:space="preserve"> </w:t>
      </w:r>
      <w:proofErr w:type="spellStart"/>
      <w:r w:rsidR="00281CDF" w:rsidRPr="007B4A63">
        <w:rPr>
          <w:sz w:val="28"/>
          <w:szCs w:val="28"/>
        </w:rPr>
        <w:t>thuộc</w:t>
      </w:r>
      <w:proofErr w:type="spellEnd"/>
      <w:r w:rsidR="00281CDF" w:rsidRPr="007B4A63">
        <w:rPr>
          <w:sz w:val="28"/>
          <w:szCs w:val="28"/>
        </w:rPr>
        <w:t xml:space="preserve"> </w:t>
      </w:r>
      <w:proofErr w:type="spellStart"/>
      <w:r w:rsidR="00281CDF" w:rsidRPr="007B4A63">
        <w:rPr>
          <w:sz w:val="28"/>
          <w:szCs w:val="28"/>
        </w:rPr>
        <w:t>đối</w:t>
      </w:r>
      <w:proofErr w:type="spellEnd"/>
      <w:r w:rsidR="00281CDF" w:rsidRPr="007B4A63">
        <w:rPr>
          <w:sz w:val="28"/>
          <w:szCs w:val="28"/>
        </w:rPr>
        <w:t xml:space="preserve"> </w:t>
      </w:r>
      <w:proofErr w:type="spellStart"/>
      <w:r w:rsidR="00281CDF" w:rsidRPr="007B4A63">
        <w:rPr>
          <w:sz w:val="28"/>
          <w:szCs w:val="28"/>
        </w:rPr>
        <w:t>tượng</w:t>
      </w:r>
      <w:proofErr w:type="spellEnd"/>
      <w:r w:rsidR="00281CDF" w:rsidRPr="007B4A63">
        <w:rPr>
          <w:sz w:val="28"/>
          <w:szCs w:val="28"/>
        </w:rPr>
        <w:t xml:space="preserve"> </w:t>
      </w:r>
      <w:proofErr w:type="spellStart"/>
      <w:r w:rsidR="00281CDF" w:rsidRPr="007B4A63">
        <w:rPr>
          <w:sz w:val="28"/>
          <w:szCs w:val="28"/>
        </w:rPr>
        <w:t>an</w:t>
      </w:r>
      <w:proofErr w:type="spellEnd"/>
      <w:r w:rsidR="00281CDF" w:rsidRPr="007B4A63">
        <w:rPr>
          <w:sz w:val="28"/>
          <w:szCs w:val="28"/>
        </w:rPr>
        <w:t xml:space="preserve"> </w:t>
      </w:r>
      <w:proofErr w:type="spellStart"/>
      <w:r w:rsidR="00281CDF" w:rsidRPr="007B4A63">
        <w:rPr>
          <w:sz w:val="28"/>
          <w:szCs w:val="28"/>
        </w:rPr>
        <w:t>toàn</w:t>
      </w:r>
      <w:proofErr w:type="spellEnd"/>
      <w:r w:rsidR="00281CDF" w:rsidRPr="007B4A63">
        <w:rPr>
          <w:sz w:val="28"/>
          <w:szCs w:val="28"/>
        </w:rPr>
        <w:t xml:space="preserve">. </w:t>
      </w:r>
      <w:proofErr w:type="spellStart"/>
      <w:r w:rsidR="00281CDF" w:rsidRPr="007B4A63">
        <w:rPr>
          <w:sz w:val="28"/>
          <w:szCs w:val="28"/>
        </w:rPr>
        <w:t>Nhóm</w:t>
      </w:r>
      <w:proofErr w:type="spellEnd"/>
      <w:r w:rsidR="00281CDF" w:rsidRPr="007B4A63">
        <w:rPr>
          <w:sz w:val="28"/>
          <w:szCs w:val="28"/>
        </w:rPr>
        <w:t xml:space="preserve"> </w:t>
      </w:r>
      <w:proofErr w:type="spellStart"/>
      <w:r w:rsidR="00281CDF" w:rsidRPr="007B4A63">
        <w:rPr>
          <w:sz w:val="28"/>
          <w:szCs w:val="28"/>
        </w:rPr>
        <w:t>các</w:t>
      </w:r>
      <w:proofErr w:type="spellEnd"/>
      <w:r w:rsidR="00281CDF" w:rsidRPr="007B4A63">
        <w:rPr>
          <w:sz w:val="28"/>
          <w:szCs w:val="28"/>
        </w:rPr>
        <w:t xml:space="preserve"> vi </w:t>
      </w:r>
      <w:proofErr w:type="spellStart"/>
      <w:r w:rsidR="00281CDF" w:rsidRPr="007B4A63">
        <w:rPr>
          <w:sz w:val="28"/>
          <w:szCs w:val="28"/>
        </w:rPr>
        <w:t>sinh</w:t>
      </w:r>
      <w:proofErr w:type="spellEnd"/>
      <w:r w:rsidR="00281CDF" w:rsidRPr="007B4A63">
        <w:rPr>
          <w:sz w:val="28"/>
          <w:szCs w:val="28"/>
        </w:rPr>
        <w:t xml:space="preserve"> </w:t>
      </w:r>
      <w:proofErr w:type="spellStart"/>
      <w:r w:rsidR="00281CDF" w:rsidRPr="007B4A63">
        <w:rPr>
          <w:sz w:val="28"/>
          <w:szCs w:val="28"/>
        </w:rPr>
        <w:t>vật</w:t>
      </w:r>
      <w:proofErr w:type="spellEnd"/>
      <w:r w:rsidR="00281CDF" w:rsidRPr="007B4A63">
        <w:rPr>
          <w:sz w:val="28"/>
          <w:szCs w:val="28"/>
        </w:rPr>
        <w:t xml:space="preserve"> </w:t>
      </w:r>
      <w:proofErr w:type="spellStart"/>
      <w:r w:rsidR="00281CDF" w:rsidRPr="007B4A63">
        <w:rPr>
          <w:sz w:val="28"/>
          <w:szCs w:val="28"/>
        </w:rPr>
        <w:t>được</w:t>
      </w:r>
      <w:proofErr w:type="spellEnd"/>
      <w:r w:rsidR="00281CDF" w:rsidRPr="007B4A63">
        <w:rPr>
          <w:sz w:val="28"/>
          <w:szCs w:val="28"/>
        </w:rPr>
        <w:t xml:space="preserve"> </w:t>
      </w:r>
      <w:proofErr w:type="spellStart"/>
      <w:r w:rsidR="00281CDF" w:rsidRPr="007B4A63">
        <w:rPr>
          <w:sz w:val="28"/>
          <w:szCs w:val="28"/>
        </w:rPr>
        <w:t>các</w:t>
      </w:r>
      <w:proofErr w:type="spellEnd"/>
      <w:r w:rsidR="00281CDF" w:rsidRPr="007B4A63">
        <w:rPr>
          <w:sz w:val="28"/>
          <w:szCs w:val="28"/>
        </w:rPr>
        <w:t xml:space="preserve"> </w:t>
      </w:r>
      <w:proofErr w:type="spellStart"/>
      <w:r w:rsidR="00281CDF" w:rsidRPr="007B4A63">
        <w:rPr>
          <w:sz w:val="28"/>
          <w:szCs w:val="28"/>
        </w:rPr>
        <w:t>tổ</w:t>
      </w:r>
      <w:proofErr w:type="spellEnd"/>
      <w:r w:rsidR="00281CDF" w:rsidRPr="007B4A63">
        <w:rPr>
          <w:sz w:val="28"/>
          <w:szCs w:val="28"/>
        </w:rPr>
        <w:t xml:space="preserve"> </w:t>
      </w:r>
      <w:proofErr w:type="spellStart"/>
      <w:r w:rsidR="00281CDF" w:rsidRPr="007B4A63">
        <w:rPr>
          <w:sz w:val="28"/>
          <w:szCs w:val="28"/>
        </w:rPr>
        <w:t>chức</w:t>
      </w:r>
      <w:proofErr w:type="spellEnd"/>
      <w:r w:rsidR="00281CDF" w:rsidRPr="007B4A63">
        <w:rPr>
          <w:sz w:val="28"/>
          <w:szCs w:val="28"/>
        </w:rPr>
        <w:t xml:space="preserve"> khoa </w:t>
      </w:r>
      <w:proofErr w:type="spellStart"/>
      <w:r w:rsidR="00281CDF" w:rsidRPr="007B4A63">
        <w:rPr>
          <w:sz w:val="28"/>
          <w:szCs w:val="28"/>
        </w:rPr>
        <w:t>học</w:t>
      </w:r>
      <w:proofErr w:type="spellEnd"/>
      <w:r w:rsidR="00281CDF" w:rsidRPr="007B4A63">
        <w:rPr>
          <w:sz w:val="28"/>
          <w:szCs w:val="28"/>
        </w:rPr>
        <w:t xml:space="preserve"> </w:t>
      </w:r>
      <w:proofErr w:type="spellStart"/>
      <w:r w:rsidR="00281CDF" w:rsidRPr="007B4A63">
        <w:rPr>
          <w:sz w:val="28"/>
          <w:szCs w:val="28"/>
        </w:rPr>
        <w:t>có</w:t>
      </w:r>
      <w:proofErr w:type="spellEnd"/>
      <w:r w:rsidR="00281CDF" w:rsidRPr="007B4A63">
        <w:rPr>
          <w:sz w:val="28"/>
          <w:szCs w:val="28"/>
        </w:rPr>
        <w:t xml:space="preserve"> </w:t>
      </w:r>
      <w:proofErr w:type="spellStart"/>
      <w:r w:rsidR="00281CDF" w:rsidRPr="007B4A63">
        <w:rPr>
          <w:sz w:val="28"/>
          <w:szCs w:val="28"/>
        </w:rPr>
        <w:t>năng</w:t>
      </w:r>
      <w:proofErr w:type="spellEnd"/>
      <w:r w:rsidR="00281CDF" w:rsidRPr="007B4A63">
        <w:rPr>
          <w:sz w:val="28"/>
          <w:szCs w:val="28"/>
        </w:rPr>
        <w:t xml:space="preserve"> </w:t>
      </w:r>
      <w:proofErr w:type="spellStart"/>
      <w:r w:rsidR="00281CDF" w:rsidRPr="007B4A63">
        <w:rPr>
          <w:sz w:val="28"/>
          <w:szCs w:val="28"/>
        </w:rPr>
        <w:t>lực</w:t>
      </w:r>
      <w:proofErr w:type="spellEnd"/>
      <w:r w:rsidR="00281CDF" w:rsidRPr="007B4A63">
        <w:rPr>
          <w:sz w:val="28"/>
          <w:szCs w:val="28"/>
        </w:rPr>
        <w:t xml:space="preserve"> </w:t>
      </w:r>
      <w:proofErr w:type="spellStart"/>
      <w:r w:rsidR="00281CDF" w:rsidRPr="007B4A63">
        <w:rPr>
          <w:sz w:val="28"/>
          <w:szCs w:val="28"/>
        </w:rPr>
        <w:t>bảo</w:t>
      </w:r>
      <w:proofErr w:type="spellEnd"/>
      <w:r w:rsidR="00281CDF" w:rsidRPr="007B4A63">
        <w:rPr>
          <w:sz w:val="28"/>
          <w:szCs w:val="28"/>
        </w:rPr>
        <w:t xml:space="preserve"> </w:t>
      </w:r>
      <w:proofErr w:type="spellStart"/>
      <w:r w:rsidR="00281CDF" w:rsidRPr="007B4A63">
        <w:rPr>
          <w:sz w:val="28"/>
          <w:szCs w:val="28"/>
        </w:rPr>
        <w:t>quản</w:t>
      </w:r>
      <w:proofErr w:type="spellEnd"/>
      <w:r w:rsidR="00281CDF" w:rsidRPr="007B4A63">
        <w:rPr>
          <w:sz w:val="28"/>
          <w:szCs w:val="28"/>
        </w:rPr>
        <w:t xml:space="preserve"> </w:t>
      </w:r>
      <w:proofErr w:type="spellStart"/>
      <w:r w:rsidR="00281CDF" w:rsidRPr="007B4A63">
        <w:rPr>
          <w:sz w:val="28"/>
          <w:szCs w:val="28"/>
        </w:rPr>
        <w:t>trong</w:t>
      </w:r>
      <w:proofErr w:type="spellEnd"/>
      <w:r w:rsidR="00281CDF" w:rsidRPr="007B4A63">
        <w:rPr>
          <w:sz w:val="28"/>
          <w:szCs w:val="28"/>
        </w:rPr>
        <w:t xml:space="preserve"> </w:t>
      </w:r>
      <w:proofErr w:type="spellStart"/>
      <w:r w:rsidR="00281CDF" w:rsidRPr="007B4A63">
        <w:rPr>
          <w:sz w:val="28"/>
          <w:szCs w:val="28"/>
        </w:rPr>
        <w:t>bộ</w:t>
      </w:r>
      <w:proofErr w:type="spellEnd"/>
      <w:r w:rsidR="00281CDF" w:rsidRPr="007B4A63">
        <w:rPr>
          <w:sz w:val="28"/>
          <w:szCs w:val="28"/>
        </w:rPr>
        <w:t xml:space="preserve"> </w:t>
      </w:r>
      <w:proofErr w:type="spellStart"/>
      <w:r w:rsidR="00281CDF" w:rsidRPr="007B4A63">
        <w:rPr>
          <w:sz w:val="28"/>
          <w:szCs w:val="28"/>
        </w:rPr>
        <w:t>sưu</w:t>
      </w:r>
      <w:proofErr w:type="spellEnd"/>
      <w:r w:rsidR="00281CDF" w:rsidRPr="007B4A63">
        <w:rPr>
          <w:sz w:val="28"/>
          <w:szCs w:val="28"/>
        </w:rPr>
        <w:t xml:space="preserve"> </w:t>
      </w:r>
      <w:proofErr w:type="spellStart"/>
      <w:r w:rsidR="00281CDF" w:rsidRPr="007B4A63">
        <w:rPr>
          <w:sz w:val="28"/>
          <w:szCs w:val="28"/>
        </w:rPr>
        <w:t>tập</w:t>
      </w:r>
      <w:proofErr w:type="spellEnd"/>
      <w:r w:rsidR="00281CDF" w:rsidRPr="007B4A63">
        <w:rPr>
          <w:sz w:val="28"/>
          <w:szCs w:val="28"/>
        </w:rPr>
        <w:t xml:space="preserve"> vi </w:t>
      </w:r>
      <w:proofErr w:type="spellStart"/>
      <w:r w:rsidR="00281CDF" w:rsidRPr="007B4A63">
        <w:rPr>
          <w:sz w:val="28"/>
          <w:szCs w:val="28"/>
        </w:rPr>
        <w:t>sinh</w:t>
      </w:r>
      <w:proofErr w:type="spellEnd"/>
      <w:r w:rsidR="00281CDF" w:rsidRPr="007B4A63">
        <w:rPr>
          <w:sz w:val="28"/>
          <w:szCs w:val="28"/>
        </w:rPr>
        <w:t xml:space="preserve"> </w:t>
      </w:r>
      <w:proofErr w:type="spellStart"/>
      <w:r w:rsidR="00281CDF" w:rsidRPr="007B4A63">
        <w:rPr>
          <w:sz w:val="28"/>
          <w:szCs w:val="28"/>
        </w:rPr>
        <w:t>vật</w:t>
      </w:r>
      <w:proofErr w:type="spellEnd"/>
      <w:r w:rsidR="00281CDF" w:rsidRPr="007B4A63">
        <w:rPr>
          <w:sz w:val="28"/>
          <w:szCs w:val="28"/>
        </w:rPr>
        <w:t xml:space="preserve"> </w:t>
      </w:r>
      <w:proofErr w:type="spellStart"/>
      <w:r w:rsidR="00281CDF" w:rsidRPr="007B4A63">
        <w:rPr>
          <w:sz w:val="28"/>
          <w:szCs w:val="28"/>
        </w:rPr>
        <w:t>có</w:t>
      </w:r>
      <w:proofErr w:type="spellEnd"/>
      <w:r w:rsidR="00281CDF" w:rsidRPr="007B4A63">
        <w:rPr>
          <w:sz w:val="28"/>
          <w:szCs w:val="28"/>
        </w:rPr>
        <w:t xml:space="preserve"> </w:t>
      </w:r>
      <w:proofErr w:type="spellStart"/>
      <w:r w:rsidR="00281CDF" w:rsidRPr="007B4A63">
        <w:rPr>
          <w:sz w:val="28"/>
          <w:szCs w:val="28"/>
        </w:rPr>
        <w:t>tên</w:t>
      </w:r>
      <w:proofErr w:type="spellEnd"/>
      <w:r w:rsidR="00281CDF" w:rsidRPr="007B4A63">
        <w:rPr>
          <w:sz w:val="28"/>
          <w:szCs w:val="28"/>
        </w:rPr>
        <w:t xml:space="preserve"> khoa </w:t>
      </w:r>
      <w:proofErr w:type="spellStart"/>
      <w:r w:rsidR="00281CDF" w:rsidRPr="007B4A63">
        <w:rPr>
          <w:sz w:val="28"/>
          <w:szCs w:val="28"/>
        </w:rPr>
        <w:t>học</w:t>
      </w:r>
      <w:proofErr w:type="spellEnd"/>
      <w:r w:rsidR="00281CDF" w:rsidRPr="007B4A63">
        <w:rPr>
          <w:sz w:val="28"/>
          <w:szCs w:val="28"/>
        </w:rPr>
        <w:t xml:space="preserve">, </w:t>
      </w:r>
      <w:proofErr w:type="spellStart"/>
      <w:r w:rsidR="00281CDF" w:rsidRPr="007B4A63">
        <w:rPr>
          <w:sz w:val="28"/>
          <w:szCs w:val="28"/>
        </w:rPr>
        <w:t>nguồn</w:t>
      </w:r>
      <w:proofErr w:type="spellEnd"/>
      <w:r w:rsidR="00281CDF" w:rsidRPr="007B4A63">
        <w:rPr>
          <w:sz w:val="28"/>
          <w:szCs w:val="28"/>
        </w:rPr>
        <w:t xml:space="preserve"> </w:t>
      </w:r>
      <w:proofErr w:type="spellStart"/>
      <w:r w:rsidR="00281CDF" w:rsidRPr="007B4A63">
        <w:rPr>
          <w:sz w:val="28"/>
          <w:szCs w:val="28"/>
        </w:rPr>
        <w:t>gốc</w:t>
      </w:r>
      <w:proofErr w:type="spellEnd"/>
      <w:r w:rsidR="00281CDF" w:rsidRPr="007B4A63">
        <w:rPr>
          <w:sz w:val="28"/>
          <w:szCs w:val="28"/>
        </w:rPr>
        <w:t xml:space="preserve"> </w:t>
      </w:r>
      <w:proofErr w:type="spellStart"/>
      <w:r w:rsidR="00281CDF" w:rsidRPr="007B4A63">
        <w:rPr>
          <w:sz w:val="28"/>
          <w:szCs w:val="28"/>
        </w:rPr>
        <w:t>và</w:t>
      </w:r>
      <w:proofErr w:type="spellEnd"/>
      <w:r w:rsidR="00281CDF" w:rsidRPr="007B4A63">
        <w:rPr>
          <w:sz w:val="28"/>
          <w:szCs w:val="28"/>
        </w:rPr>
        <w:t xml:space="preserve"> </w:t>
      </w:r>
      <w:proofErr w:type="spellStart"/>
      <w:r w:rsidR="00281CDF" w:rsidRPr="007B4A63">
        <w:rPr>
          <w:sz w:val="28"/>
          <w:szCs w:val="28"/>
        </w:rPr>
        <w:t>kết</w:t>
      </w:r>
      <w:proofErr w:type="spellEnd"/>
      <w:r w:rsidR="00281CDF" w:rsidRPr="007B4A63">
        <w:rPr>
          <w:sz w:val="28"/>
          <w:szCs w:val="28"/>
        </w:rPr>
        <w:t xml:space="preserve"> </w:t>
      </w:r>
      <w:proofErr w:type="spellStart"/>
      <w:r w:rsidR="00281CDF" w:rsidRPr="007B4A63">
        <w:rPr>
          <w:sz w:val="28"/>
          <w:szCs w:val="28"/>
        </w:rPr>
        <w:t>quả</w:t>
      </w:r>
      <w:proofErr w:type="spellEnd"/>
      <w:r w:rsidR="00281CDF" w:rsidRPr="007B4A63">
        <w:rPr>
          <w:sz w:val="28"/>
          <w:szCs w:val="28"/>
        </w:rPr>
        <w:t xml:space="preserve"> </w:t>
      </w:r>
      <w:proofErr w:type="spellStart"/>
      <w:r w:rsidR="00281CDF" w:rsidRPr="007B4A63">
        <w:rPr>
          <w:sz w:val="28"/>
          <w:szCs w:val="28"/>
        </w:rPr>
        <w:t>nghiên</w:t>
      </w:r>
      <w:proofErr w:type="spellEnd"/>
      <w:r w:rsidR="00281CDF" w:rsidRPr="007B4A63">
        <w:rPr>
          <w:sz w:val="28"/>
          <w:szCs w:val="28"/>
        </w:rPr>
        <w:t xml:space="preserve"> </w:t>
      </w:r>
      <w:proofErr w:type="spellStart"/>
      <w:r w:rsidR="00281CDF" w:rsidRPr="007B4A63">
        <w:rPr>
          <w:sz w:val="28"/>
          <w:szCs w:val="28"/>
        </w:rPr>
        <w:t>cứu</w:t>
      </w:r>
      <w:proofErr w:type="spellEnd"/>
      <w:r w:rsidR="00281CDF" w:rsidRPr="007B4A63">
        <w:rPr>
          <w:sz w:val="28"/>
          <w:szCs w:val="28"/>
        </w:rPr>
        <w:t xml:space="preserve"> </w:t>
      </w:r>
      <w:proofErr w:type="spellStart"/>
      <w:r w:rsidR="00281CDF" w:rsidRPr="007B4A63">
        <w:rPr>
          <w:sz w:val="28"/>
          <w:szCs w:val="28"/>
        </w:rPr>
        <w:t>đảm</w:t>
      </w:r>
      <w:proofErr w:type="spellEnd"/>
      <w:r w:rsidR="00281CDF" w:rsidRPr="007B4A63">
        <w:rPr>
          <w:sz w:val="28"/>
          <w:szCs w:val="28"/>
        </w:rPr>
        <w:t xml:space="preserve"> </w:t>
      </w:r>
      <w:proofErr w:type="spellStart"/>
      <w:r w:rsidR="00281CDF" w:rsidRPr="007B4A63">
        <w:rPr>
          <w:sz w:val="28"/>
          <w:szCs w:val="28"/>
        </w:rPr>
        <w:t>bảo</w:t>
      </w:r>
      <w:proofErr w:type="spellEnd"/>
      <w:r w:rsidR="00281CDF" w:rsidRPr="007B4A63">
        <w:rPr>
          <w:sz w:val="28"/>
          <w:szCs w:val="28"/>
        </w:rPr>
        <w:t xml:space="preserve"> an </w:t>
      </w:r>
      <w:proofErr w:type="spellStart"/>
      <w:r w:rsidR="00281CDF" w:rsidRPr="007B4A63">
        <w:rPr>
          <w:sz w:val="28"/>
          <w:szCs w:val="28"/>
        </w:rPr>
        <w:t>toàn</w:t>
      </w:r>
      <w:proofErr w:type="spellEnd"/>
      <w:r w:rsidR="00281CDF" w:rsidRPr="007B4A63">
        <w:rPr>
          <w:sz w:val="28"/>
          <w:szCs w:val="28"/>
        </w:rPr>
        <w:t xml:space="preserve"> </w:t>
      </w:r>
      <w:proofErr w:type="spellStart"/>
      <w:r w:rsidR="00281CDF" w:rsidRPr="007B4A63">
        <w:rPr>
          <w:sz w:val="28"/>
          <w:szCs w:val="28"/>
        </w:rPr>
        <w:t>sinh</w:t>
      </w:r>
      <w:proofErr w:type="spellEnd"/>
      <w:r w:rsidR="00281CDF" w:rsidRPr="007B4A63">
        <w:rPr>
          <w:sz w:val="28"/>
          <w:szCs w:val="28"/>
        </w:rPr>
        <w:t xml:space="preserve"> </w:t>
      </w:r>
      <w:proofErr w:type="spellStart"/>
      <w:r w:rsidR="00281CDF" w:rsidRPr="007B4A63">
        <w:rPr>
          <w:sz w:val="28"/>
          <w:szCs w:val="28"/>
        </w:rPr>
        <w:t>học</w:t>
      </w:r>
      <w:proofErr w:type="spellEnd"/>
      <w:r w:rsidR="007D2AE7">
        <w:rPr>
          <w:sz w:val="28"/>
          <w:szCs w:val="28"/>
          <w:lang w:val="vi-VN"/>
        </w:rPr>
        <w:t xml:space="preserve">. Các chủng </w:t>
      </w:r>
      <w:r w:rsidR="007D2AE7" w:rsidRPr="007B4A63">
        <w:rPr>
          <w:sz w:val="28"/>
          <w:szCs w:val="28"/>
        </w:rPr>
        <w:t xml:space="preserve">probiotic </w:t>
      </w:r>
      <w:proofErr w:type="spellStart"/>
      <w:r w:rsidR="007D2AE7" w:rsidRPr="007B4A63">
        <w:rPr>
          <w:sz w:val="28"/>
          <w:szCs w:val="28"/>
        </w:rPr>
        <w:t>có</w:t>
      </w:r>
      <w:proofErr w:type="spellEnd"/>
      <w:r w:rsidR="007D2AE7" w:rsidRPr="007B4A63">
        <w:rPr>
          <w:sz w:val="28"/>
          <w:szCs w:val="28"/>
        </w:rPr>
        <w:t xml:space="preserve"> </w:t>
      </w:r>
      <w:proofErr w:type="spellStart"/>
      <w:r w:rsidR="007D2AE7" w:rsidRPr="007B4A63">
        <w:rPr>
          <w:sz w:val="28"/>
          <w:szCs w:val="28"/>
        </w:rPr>
        <w:t>tác</w:t>
      </w:r>
      <w:proofErr w:type="spellEnd"/>
      <w:r w:rsidR="007D2AE7" w:rsidRPr="007B4A63">
        <w:rPr>
          <w:sz w:val="28"/>
          <w:szCs w:val="28"/>
        </w:rPr>
        <w:t xml:space="preserve"> </w:t>
      </w:r>
      <w:proofErr w:type="spellStart"/>
      <w:r w:rsidR="007D2AE7" w:rsidRPr="007B4A63">
        <w:rPr>
          <w:sz w:val="28"/>
          <w:szCs w:val="28"/>
        </w:rPr>
        <w:t>dụng</w:t>
      </w:r>
      <w:proofErr w:type="spellEnd"/>
      <w:r w:rsidR="007D2AE7" w:rsidRPr="007B4A63">
        <w:rPr>
          <w:sz w:val="28"/>
          <w:szCs w:val="28"/>
        </w:rPr>
        <w:t xml:space="preserve"> </w:t>
      </w:r>
      <w:proofErr w:type="spellStart"/>
      <w:r w:rsidR="007D2AE7" w:rsidRPr="007B4A63">
        <w:rPr>
          <w:sz w:val="28"/>
          <w:szCs w:val="28"/>
        </w:rPr>
        <w:t>thì</w:t>
      </w:r>
      <w:proofErr w:type="spellEnd"/>
      <w:r w:rsidR="007D2AE7" w:rsidRPr="007B4A63">
        <w:rPr>
          <w:sz w:val="28"/>
          <w:szCs w:val="28"/>
        </w:rPr>
        <w:t xml:space="preserve"> </w:t>
      </w:r>
      <w:proofErr w:type="spellStart"/>
      <w:r w:rsidR="007D2AE7" w:rsidRPr="007B4A63">
        <w:rPr>
          <w:sz w:val="28"/>
          <w:szCs w:val="28"/>
        </w:rPr>
        <w:t>các</w:t>
      </w:r>
      <w:proofErr w:type="spellEnd"/>
      <w:r w:rsidR="007D2AE7" w:rsidRPr="007B4A63">
        <w:rPr>
          <w:sz w:val="28"/>
          <w:szCs w:val="28"/>
        </w:rPr>
        <w:t xml:space="preserve"> </w:t>
      </w:r>
      <w:proofErr w:type="spellStart"/>
      <w:r w:rsidR="007D2AE7" w:rsidRPr="007B4A63">
        <w:rPr>
          <w:sz w:val="28"/>
          <w:szCs w:val="28"/>
        </w:rPr>
        <w:t>chủng</w:t>
      </w:r>
      <w:proofErr w:type="spellEnd"/>
      <w:r w:rsidR="007D2AE7" w:rsidRPr="007B4A63">
        <w:rPr>
          <w:sz w:val="28"/>
          <w:szCs w:val="28"/>
        </w:rPr>
        <w:t xml:space="preserve"> </w:t>
      </w:r>
      <w:proofErr w:type="spellStart"/>
      <w:r w:rsidR="007D2AE7" w:rsidRPr="007B4A63">
        <w:rPr>
          <w:sz w:val="28"/>
          <w:szCs w:val="28"/>
        </w:rPr>
        <w:t>lựa</w:t>
      </w:r>
      <w:proofErr w:type="spellEnd"/>
      <w:r w:rsidR="007D2AE7" w:rsidRPr="007B4A63">
        <w:rPr>
          <w:sz w:val="28"/>
          <w:szCs w:val="28"/>
        </w:rPr>
        <w:t xml:space="preserve"> </w:t>
      </w:r>
      <w:proofErr w:type="spellStart"/>
      <w:r w:rsidR="007D2AE7" w:rsidRPr="007B4A63">
        <w:rPr>
          <w:sz w:val="28"/>
          <w:szCs w:val="28"/>
        </w:rPr>
        <w:t>chọn</w:t>
      </w:r>
      <w:proofErr w:type="spellEnd"/>
      <w:r w:rsidR="007D2AE7" w:rsidRPr="007B4A63">
        <w:rPr>
          <w:sz w:val="28"/>
          <w:szCs w:val="28"/>
        </w:rPr>
        <w:t xml:space="preserve"> </w:t>
      </w:r>
      <w:proofErr w:type="spellStart"/>
      <w:r w:rsidR="007D2AE7" w:rsidRPr="007B4A63">
        <w:rPr>
          <w:sz w:val="28"/>
          <w:szCs w:val="28"/>
        </w:rPr>
        <w:t>phải</w:t>
      </w:r>
      <w:proofErr w:type="spellEnd"/>
      <w:r w:rsidR="007D2AE7" w:rsidRPr="007B4A63">
        <w:rPr>
          <w:sz w:val="28"/>
          <w:szCs w:val="28"/>
        </w:rPr>
        <w:t xml:space="preserve"> </w:t>
      </w:r>
      <w:proofErr w:type="spellStart"/>
      <w:r w:rsidR="007D2AE7" w:rsidRPr="007B4A63">
        <w:rPr>
          <w:sz w:val="28"/>
          <w:szCs w:val="28"/>
        </w:rPr>
        <w:t>thích</w:t>
      </w:r>
      <w:proofErr w:type="spellEnd"/>
      <w:r w:rsidR="007D2AE7" w:rsidRPr="007B4A63">
        <w:rPr>
          <w:sz w:val="28"/>
          <w:szCs w:val="28"/>
        </w:rPr>
        <w:t xml:space="preserve"> </w:t>
      </w:r>
      <w:proofErr w:type="spellStart"/>
      <w:r w:rsidR="007D2AE7" w:rsidRPr="007B4A63">
        <w:rPr>
          <w:sz w:val="28"/>
          <w:szCs w:val="28"/>
        </w:rPr>
        <w:t>ứng</w:t>
      </w:r>
      <w:proofErr w:type="spellEnd"/>
      <w:r w:rsidR="007D2AE7" w:rsidRPr="007B4A63">
        <w:rPr>
          <w:sz w:val="28"/>
          <w:szCs w:val="28"/>
        </w:rPr>
        <w:t xml:space="preserve"> </w:t>
      </w:r>
      <w:proofErr w:type="spellStart"/>
      <w:r w:rsidR="007D2AE7" w:rsidRPr="007B4A63">
        <w:rPr>
          <w:sz w:val="28"/>
          <w:szCs w:val="28"/>
        </w:rPr>
        <w:t>với</w:t>
      </w:r>
      <w:proofErr w:type="spellEnd"/>
      <w:r w:rsidR="007D2AE7" w:rsidRPr="007B4A63">
        <w:rPr>
          <w:sz w:val="28"/>
          <w:szCs w:val="28"/>
        </w:rPr>
        <w:t xml:space="preserve"> </w:t>
      </w:r>
      <w:proofErr w:type="spellStart"/>
      <w:r w:rsidR="007D2AE7" w:rsidRPr="007B4A63">
        <w:rPr>
          <w:sz w:val="28"/>
          <w:szCs w:val="28"/>
        </w:rPr>
        <w:t>môi</w:t>
      </w:r>
      <w:proofErr w:type="spellEnd"/>
      <w:r w:rsidR="007D2AE7" w:rsidRPr="007B4A63">
        <w:rPr>
          <w:sz w:val="28"/>
          <w:szCs w:val="28"/>
        </w:rPr>
        <w:t xml:space="preserve"> </w:t>
      </w:r>
      <w:proofErr w:type="spellStart"/>
      <w:r w:rsidR="007D2AE7" w:rsidRPr="007B4A63">
        <w:rPr>
          <w:sz w:val="28"/>
          <w:szCs w:val="28"/>
        </w:rPr>
        <w:t>trường</w:t>
      </w:r>
      <w:proofErr w:type="spellEnd"/>
      <w:r w:rsidR="007D2AE7" w:rsidRPr="007B4A63">
        <w:rPr>
          <w:sz w:val="28"/>
          <w:szCs w:val="28"/>
        </w:rPr>
        <w:t xml:space="preserve"> </w:t>
      </w:r>
      <w:proofErr w:type="spellStart"/>
      <w:r w:rsidR="007D2AE7" w:rsidRPr="007B4A63">
        <w:rPr>
          <w:sz w:val="28"/>
          <w:szCs w:val="28"/>
        </w:rPr>
        <w:t>sinh</w:t>
      </w:r>
      <w:proofErr w:type="spellEnd"/>
      <w:r w:rsidR="007D2AE7" w:rsidRPr="007B4A63">
        <w:rPr>
          <w:sz w:val="28"/>
          <w:szCs w:val="28"/>
        </w:rPr>
        <w:t xml:space="preserve"> </w:t>
      </w:r>
      <w:proofErr w:type="spellStart"/>
      <w:r w:rsidR="007D2AE7" w:rsidRPr="007B4A63">
        <w:rPr>
          <w:sz w:val="28"/>
          <w:szCs w:val="28"/>
        </w:rPr>
        <w:t>thái</w:t>
      </w:r>
      <w:proofErr w:type="spellEnd"/>
      <w:r w:rsidR="007D2AE7" w:rsidRPr="007B4A63">
        <w:rPr>
          <w:sz w:val="28"/>
          <w:szCs w:val="28"/>
        </w:rPr>
        <w:t xml:space="preserve"> </w:t>
      </w:r>
      <w:proofErr w:type="spellStart"/>
      <w:r w:rsidR="007D2AE7" w:rsidRPr="007B4A63">
        <w:rPr>
          <w:sz w:val="28"/>
          <w:szCs w:val="28"/>
        </w:rPr>
        <w:t>trong</w:t>
      </w:r>
      <w:proofErr w:type="spellEnd"/>
      <w:r w:rsidR="007D2AE7" w:rsidRPr="007B4A63">
        <w:rPr>
          <w:sz w:val="28"/>
          <w:szCs w:val="28"/>
        </w:rPr>
        <w:t xml:space="preserve"> </w:t>
      </w:r>
      <w:proofErr w:type="spellStart"/>
      <w:r w:rsidR="007D2AE7" w:rsidRPr="007B4A63">
        <w:rPr>
          <w:sz w:val="28"/>
          <w:szCs w:val="28"/>
        </w:rPr>
        <w:t>hệ</w:t>
      </w:r>
      <w:proofErr w:type="spellEnd"/>
      <w:r w:rsidR="007D2AE7" w:rsidRPr="007B4A63">
        <w:rPr>
          <w:sz w:val="28"/>
          <w:szCs w:val="28"/>
        </w:rPr>
        <w:t xml:space="preserve"> </w:t>
      </w:r>
      <w:proofErr w:type="spellStart"/>
      <w:r w:rsidR="007D2AE7" w:rsidRPr="007B4A63">
        <w:rPr>
          <w:sz w:val="28"/>
          <w:szCs w:val="28"/>
        </w:rPr>
        <w:t>tiêu</w:t>
      </w:r>
      <w:proofErr w:type="spellEnd"/>
      <w:r w:rsidR="007D2AE7" w:rsidRPr="007B4A63">
        <w:rPr>
          <w:sz w:val="28"/>
          <w:szCs w:val="28"/>
        </w:rPr>
        <w:t xml:space="preserve"> </w:t>
      </w:r>
      <w:proofErr w:type="spellStart"/>
      <w:r w:rsidR="007D2AE7" w:rsidRPr="007B4A63">
        <w:rPr>
          <w:sz w:val="28"/>
          <w:szCs w:val="28"/>
        </w:rPr>
        <w:t>hóa</w:t>
      </w:r>
      <w:proofErr w:type="spellEnd"/>
      <w:r w:rsidR="007D2AE7" w:rsidRPr="007B4A63">
        <w:rPr>
          <w:sz w:val="28"/>
          <w:szCs w:val="28"/>
        </w:rPr>
        <w:t xml:space="preserve"> </w:t>
      </w:r>
      <w:proofErr w:type="spellStart"/>
      <w:r w:rsidR="007D2AE7" w:rsidRPr="007B4A63">
        <w:rPr>
          <w:sz w:val="28"/>
          <w:szCs w:val="28"/>
        </w:rPr>
        <w:t>vật</w:t>
      </w:r>
      <w:proofErr w:type="spellEnd"/>
      <w:r w:rsidR="007D2AE7" w:rsidRPr="007B4A63">
        <w:rPr>
          <w:sz w:val="28"/>
          <w:szCs w:val="28"/>
        </w:rPr>
        <w:t xml:space="preserve"> </w:t>
      </w:r>
      <w:proofErr w:type="spellStart"/>
      <w:r w:rsidR="007D2AE7" w:rsidRPr="007B4A63">
        <w:rPr>
          <w:sz w:val="28"/>
          <w:szCs w:val="28"/>
        </w:rPr>
        <w:t>chủ</w:t>
      </w:r>
      <w:proofErr w:type="spellEnd"/>
      <w:r w:rsidR="007D2AE7" w:rsidRPr="007B4A63">
        <w:rPr>
          <w:sz w:val="28"/>
          <w:szCs w:val="28"/>
        </w:rPr>
        <w:t xml:space="preserve"> </w:t>
      </w:r>
      <w:proofErr w:type="spellStart"/>
      <w:r w:rsidR="007D2AE7" w:rsidRPr="007B4A63">
        <w:rPr>
          <w:sz w:val="28"/>
          <w:szCs w:val="28"/>
        </w:rPr>
        <w:t>như</w:t>
      </w:r>
      <w:proofErr w:type="spellEnd"/>
      <w:r w:rsidR="007D2AE7" w:rsidRPr="007B4A63">
        <w:rPr>
          <w:sz w:val="28"/>
          <w:szCs w:val="28"/>
        </w:rPr>
        <w:t xml:space="preserve"> pH </w:t>
      </w:r>
      <w:proofErr w:type="spellStart"/>
      <w:r w:rsidR="007D2AE7" w:rsidRPr="007B4A63">
        <w:rPr>
          <w:sz w:val="28"/>
          <w:szCs w:val="28"/>
        </w:rPr>
        <w:t>thấp</w:t>
      </w:r>
      <w:proofErr w:type="spellEnd"/>
      <w:r w:rsidR="007D2AE7">
        <w:rPr>
          <w:sz w:val="28"/>
          <w:szCs w:val="28"/>
          <w:lang w:val="vi-VN"/>
        </w:rPr>
        <w:t xml:space="preserve">, </w:t>
      </w:r>
      <w:proofErr w:type="spellStart"/>
      <w:r w:rsidR="007D2AE7" w:rsidRPr="007B4A63">
        <w:rPr>
          <w:sz w:val="28"/>
          <w:szCs w:val="28"/>
        </w:rPr>
        <w:t>chịu</w:t>
      </w:r>
      <w:proofErr w:type="spellEnd"/>
      <w:r w:rsidR="007D2AE7" w:rsidRPr="007B4A63">
        <w:rPr>
          <w:sz w:val="28"/>
          <w:szCs w:val="28"/>
        </w:rPr>
        <w:t xml:space="preserve"> enzyme </w:t>
      </w:r>
      <w:proofErr w:type="spellStart"/>
      <w:r w:rsidR="007D2AE7" w:rsidRPr="007B4A63">
        <w:rPr>
          <w:sz w:val="28"/>
          <w:szCs w:val="28"/>
        </w:rPr>
        <w:t>tiêu</w:t>
      </w:r>
      <w:proofErr w:type="spellEnd"/>
      <w:r w:rsidR="007D2AE7" w:rsidRPr="007B4A63">
        <w:rPr>
          <w:sz w:val="28"/>
          <w:szCs w:val="28"/>
        </w:rPr>
        <w:t xml:space="preserve"> </w:t>
      </w:r>
      <w:proofErr w:type="spellStart"/>
      <w:r w:rsidR="007D2AE7" w:rsidRPr="007B4A63">
        <w:rPr>
          <w:sz w:val="28"/>
          <w:szCs w:val="28"/>
        </w:rPr>
        <w:t>hóa</w:t>
      </w:r>
      <w:proofErr w:type="spellEnd"/>
      <w:r w:rsidR="007D2AE7">
        <w:rPr>
          <w:sz w:val="28"/>
          <w:szCs w:val="28"/>
        </w:rPr>
        <w:t>, a</w:t>
      </w:r>
      <w:r w:rsidR="006F7DF9">
        <w:rPr>
          <w:sz w:val="28"/>
          <w:szCs w:val="28"/>
        </w:rPr>
        <w:t>cid</w:t>
      </w:r>
      <w:r w:rsidR="007D2AE7">
        <w:rPr>
          <w:sz w:val="28"/>
          <w:szCs w:val="28"/>
        </w:rPr>
        <w:t xml:space="preserve"> </w:t>
      </w:r>
      <w:proofErr w:type="spellStart"/>
      <w:r w:rsidR="007D2AE7">
        <w:rPr>
          <w:sz w:val="28"/>
          <w:szCs w:val="28"/>
        </w:rPr>
        <w:t>và</w:t>
      </w:r>
      <w:proofErr w:type="spellEnd"/>
      <w:r w:rsidR="007D2AE7">
        <w:rPr>
          <w:sz w:val="28"/>
          <w:szCs w:val="28"/>
        </w:rPr>
        <w:t xml:space="preserve"> </w:t>
      </w:r>
      <w:proofErr w:type="spellStart"/>
      <w:r w:rsidR="007D2AE7">
        <w:rPr>
          <w:sz w:val="28"/>
          <w:szCs w:val="28"/>
        </w:rPr>
        <w:t>muối</w:t>
      </w:r>
      <w:proofErr w:type="spellEnd"/>
      <w:r w:rsidR="007D2AE7">
        <w:rPr>
          <w:sz w:val="28"/>
          <w:szCs w:val="28"/>
        </w:rPr>
        <w:t xml:space="preserve"> </w:t>
      </w:r>
      <w:proofErr w:type="spellStart"/>
      <w:r w:rsidR="007D2AE7">
        <w:rPr>
          <w:sz w:val="28"/>
          <w:szCs w:val="28"/>
        </w:rPr>
        <w:t>mật</w:t>
      </w:r>
      <w:proofErr w:type="spellEnd"/>
      <w:r w:rsidR="007D2AE7">
        <w:rPr>
          <w:sz w:val="28"/>
          <w:szCs w:val="28"/>
        </w:rPr>
        <w:t xml:space="preserve"> </w:t>
      </w:r>
      <w:proofErr w:type="spellStart"/>
      <w:r w:rsidR="007D2AE7">
        <w:rPr>
          <w:sz w:val="28"/>
          <w:szCs w:val="28"/>
        </w:rPr>
        <w:t>và</w:t>
      </w:r>
      <w:proofErr w:type="spellEnd"/>
      <w:r w:rsidR="007D2AE7">
        <w:rPr>
          <w:sz w:val="28"/>
          <w:szCs w:val="28"/>
        </w:rPr>
        <w:t xml:space="preserve"> </w:t>
      </w:r>
      <w:proofErr w:type="spellStart"/>
      <w:r w:rsidR="007D2AE7">
        <w:rPr>
          <w:sz w:val="28"/>
          <w:szCs w:val="28"/>
        </w:rPr>
        <w:t>có</w:t>
      </w:r>
      <w:proofErr w:type="spellEnd"/>
      <w:r w:rsidR="007D2AE7">
        <w:rPr>
          <w:sz w:val="28"/>
          <w:szCs w:val="28"/>
        </w:rPr>
        <w:t xml:space="preserve"> </w:t>
      </w:r>
      <w:proofErr w:type="spellStart"/>
      <w:r w:rsidR="007D2AE7">
        <w:rPr>
          <w:sz w:val="28"/>
          <w:szCs w:val="28"/>
        </w:rPr>
        <w:t>mặt</w:t>
      </w:r>
      <w:proofErr w:type="spellEnd"/>
      <w:r w:rsidR="007D2AE7">
        <w:rPr>
          <w:sz w:val="28"/>
          <w:szCs w:val="28"/>
        </w:rPr>
        <w:t xml:space="preserve"> </w:t>
      </w:r>
      <w:proofErr w:type="spellStart"/>
      <w:r w:rsidR="007D2AE7">
        <w:rPr>
          <w:sz w:val="28"/>
          <w:szCs w:val="28"/>
        </w:rPr>
        <w:t>của</w:t>
      </w:r>
      <w:proofErr w:type="spellEnd"/>
      <w:r w:rsidR="007D2AE7">
        <w:rPr>
          <w:sz w:val="28"/>
          <w:szCs w:val="28"/>
        </w:rPr>
        <w:t xml:space="preserve"> </w:t>
      </w:r>
      <w:proofErr w:type="spellStart"/>
      <w:r w:rsidR="007D2AE7">
        <w:rPr>
          <w:sz w:val="28"/>
          <w:szCs w:val="28"/>
        </w:rPr>
        <w:t>kháng</w:t>
      </w:r>
      <w:proofErr w:type="spellEnd"/>
      <w:r w:rsidR="007D2AE7">
        <w:rPr>
          <w:sz w:val="28"/>
          <w:szCs w:val="28"/>
        </w:rPr>
        <w:t xml:space="preserve"> </w:t>
      </w:r>
      <w:proofErr w:type="spellStart"/>
      <w:r w:rsidR="007D2AE7">
        <w:rPr>
          <w:sz w:val="28"/>
          <w:szCs w:val="28"/>
        </w:rPr>
        <w:t>sinh</w:t>
      </w:r>
      <w:proofErr w:type="spellEnd"/>
      <w:r w:rsidR="007D2AE7">
        <w:rPr>
          <w:sz w:val="28"/>
          <w:szCs w:val="28"/>
        </w:rPr>
        <w:t>.</w:t>
      </w:r>
      <w:r w:rsidR="007D2AE7">
        <w:rPr>
          <w:sz w:val="28"/>
          <w:szCs w:val="28"/>
          <w:lang w:val="vi-VN"/>
        </w:rPr>
        <w:t xml:space="preserve"> Ngoài ra, lợi khuẩn có khả năng ức chế vi khuẩn gây bệnh. </w:t>
      </w:r>
      <w:proofErr w:type="spellStart"/>
      <w:r w:rsidR="007D2AE7" w:rsidRPr="007B4A63">
        <w:rPr>
          <w:sz w:val="28"/>
          <w:szCs w:val="28"/>
        </w:rPr>
        <w:t>Khả</w:t>
      </w:r>
      <w:proofErr w:type="spellEnd"/>
      <w:r w:rsidR="007D2AE7" w:rsidRPr="007B4A63">
        <w:rPr>
          <w:sz w:val="28"/>
          <w:szCs w:val="28"/>
        </w:rPr>
        <w:t xml:space="preserve"> </w:t>
      </w:r>
      <w:proofErr w:type="spellStart"/>
      <w:r w:rsidR="007D2AE7" w:rsidRPr="007B4A63">
        <w:rPr>
          <w:sz w:val="28"/>
          <w:szCs w:val="28"/>
        </w:rPr>
        <w:t>năng</w:t>
      </w:r>
      <w:proofErr w:type="spellEnd"/>
      <w:r w:rsidR="007D2AE7" w:rsidRPr="007B4A63">
        <w:rPr>
          <w:sz w:val="28"/>
          <w:szCs w:val="28"/>
        </w:rPr>
        <w:t xml:space="preserve"> </w:t>
      </w:r>
      <w:proofErr w:type="spellStart"/>
      <w:r w:rsidR="007D2AE7" w:rsidRPr="007B4A63">
        <w:rPr>
          <w:sz w:val="28"/>
          <w:szCs w:val="28"/>
        </w:rPr>
        <w:t>bám</w:t>
      </w:r>
      <w:proofErr w:type="spellEnd"/>
      <w:r w:rsidR="007D2AE7" w:rsidRPr="007B4A63">
        <w:rPr>
          <w:sz w:val="28"/>
          <w:szCs w:val="28"/>
        </w:rPr>
        <w:t xml:space="preserve"> </w:t>
      </w:r>
      <w:proofErr w:type="spellStart"/>
      <w:r w:rsidR="007D2AE7" w:rsidRPr="007B4A63">
        <w:rPr>
          <w:sz w:val="28"/>
          <w:szCs w:val="28"/>
        </w:rPr>
        <w:t>dính</w:t>
      </w:r>
      <w:proofErr w:type="spellEnd"/>
      <w:r w:rsidR="007D2AE7" w:rsidRPr="007B4A63">
        <w:rPr>
          <w:sz w:val="28"/>
          <w:szCs w:val="28"/>
        </w:rPr>
        <w:t xml:space="preserve"> </w:t>
      </w:r>
      <w:proofErr w:type="spellStart"/>
      <w:r w:rsidR="007D2AE7" w:rsidRPr="007B4A63">
        <w:rPr>
          <w:sz w:val="28"/>
          <w:szCs w:val="28"/>
        </w:rPr>
        <w:t>và</w:t>
      </w:r>
      <w:proofErr w:type="spellEnd"/>
      <w:r w:rsidR="007D2AE7" w:rsidRPr="007B4A63">
        <w:rPr>
          <w:sz w:val="28"/>
          <w:szCs w:val="28"/>
        </w:rPr>
        <w:t xml:space="preserve"> </w:t>
      </w:r>
      <w:proofErr w:type="spellStart"/>
      <w:r w:rsidR="007D2AE7" w:rsidRPr="007B4A63">
        <w:rPr>
          <w:sz w:val="28"/>
          <w:szCs w:val="28"/>
        </w:rPr>
        <w:t>tạo</w:t>
      </w:r>
      <w:proofErr w:type="spellEnd"/>
      <w:r w:rsidR="007D2AE7" w:rsidRPr="007B4A63">
        <w:rPr>
          <w:sz w:val="28"/>
          <w:szCs w:val="28"/>
        </w:rPr>
        <w:t xml:space="preserve"> </w:t>
      </w:r>
      <w:proofErr w:type="spellStart"/>
      <w:r w:rsidR="007D2AE7" w:rsidRPr="007B4A63">
        <w:rPr>
          <w:sz w:val="28"/>
          <w:szCs w:val="28"/>
        </w:rPr>
        <w:t>khuẩn</w:t>
      </w:r>
      <w:proofErr w:type="spellEnd"/>
      <w:r w:rsidR="007D2AE7" w:rsidRPr="007B4A63">
        <w:rPr>
          <w:sz w:val="28"/>
          <w:szCs w:val="28"/>
        </w:rPr>
        <w:t xml:space="preserve"> </w:t>
      </w:r>
      <w:proofErr w:type="spellStart"/>
      <w:r w:rsidR="007D2AE7" w:rsidRPr="007B4A63">
        <w:rPr>
          <w:sz w:val="28"/>
          <w:szCs w:val="28"/>
        </w:rPr>
        <w:t>lạc</w:t>
      </w:r>
      <w:proofErr w:type="spellEnd"/>
      <w:r w:rsidR="007D2AE7" w:rsidRPr="007B4A63">
        <w:rPr>
          <w:sz w:val="28"/>
          <w:szCs w:val="28"/>
        </w:rPr>
        <w:t xml:space="preserve"> </w:t>
      </w:r>
      <w:proofErr w:type="spellStart"/>
      <w:r w:rsidR="007D2AE7" w:rsidRPr="007B4A63">
        <w:rPr>
          <w:sz w:val="28"/>
          <w:szCs w:val="28"/>
        </w:rPr>
        <w:t>tại</w:t>
      </w:r>
      <w:proofErr w:type="spellEnd"/>
      <w:r w:rsidR="007D2AE7" w:rsidRPr="007B4A63">
        <w:rPr>
          <w:sz w:val="28"/>
          <w:szCs w:val="28"/>
        </w:rPr>
        <w:t xml:space="preserve"> </w:t>
      </w:r>
      <w:proofErr w:type="spellStart"/>
      <w:r w:rsidR="007D2AE7" w:rsidRPr="007B4A63">
        <w:rPr>
          <w:sz w:val="28"/>
          <w:szCs w:val="28"/>
        </w:rPr>
        <w:t>thành</w:t>
      </w:r>
      <w:proofErr w:type="spellEnd"/>
      <w:r w:rsidR="007D2AE7" w:rsidRPr="007B4A63">
        <w:rPr>
          <w:sz w:val="28"/>
          <w:szCs w:val="28"/>
        </w:rPr>
        <w:t xml:space="preserve"> </w:t>
      </w:r>
      <w:proofErr w:type="spellStart"/>
      <w:r w:rsidR="007D2AE7" w:rsidRPr="007B4A63">
        <w:rPr>
          <w:sz w:val="28"/>
          <w:szCs w:val="28"/>
        </w:rPr>
        <w:t>ruột</w:t>
      </w:r>
      <w:proofErr w:type="spellEnd"/>
      <w:r w:rsidR="007D2AE7" w:rsidRPr="007B4A63">
        <w:rPr>
          <w:sz w:val="28"/>
          <w:szCs w:val="28"/>
        </w:rPr>
        <w:t xml:space="preserve"> </w:t>
      </w:r>
      <w:proofErr w:type="spellStart"/>
      <w:r w:rsidR="007D2AE7" w:rsidRPr="007B4A63">
        <w:rPr>
          <w:sz w:val="28"/>
          <w:szCs w:val="28"/>
        </w:rPr>
        <w:t>được</w:t>
      </w:r>
      <w:proofErr w:type="spellEnd"/>
      <w:r w:rsidR="007D2AE7" w:rsidRPr="007B4A63">
        <w:rPr>
          <w:sz w:val="28"/>
          <w:szCs w:val="28"/>
        </w:rPr>
        <w:t xml:space="preserve"> </w:t>
      </w:r>
      <w:proofErr w:type="spellStart"/>
      <w:r w:rsidR="007D2AE7" w:rsidRPr="007B4A63">
        <w:rPr>
          <w:sz w:val="28"/>
          <w:szCs w:val="28"/>
        </w:rPr>
        <w:t>xem</w:t>
      </w:r>
      <w:proofErr w:type="spellEnd"/>
      <w:r w:rsidR="007D2AE7" w:rsidRPr="007B4A63">
        <w:rPr>
          <w:sz w:val="28"/>
          <w:szCs w:val="28"/>
        </w:rPr>
        <w:t xml:space="preserve"> </w:t>
      </w:r>
      <w:proofErr w:type="spellStart"/>
      <w:r w:rsidR="007D2AE7" w:rsidRPr="007B4A63">
        <w:rPr>
          <w:sz w:val="28"/>
          <w:szCs w:val="28"/>
        </w:rPr>
        <w:t>là</w:t>
      </w:r>
      <w:proofErr w:type="spellEnd"/>
      <w:r w:rsidR="007D2AE7" w:rsidRPr="007B4A63">
        <w:rPr>
          <w:sz w:val="28"/>
          <w:szCs w:val="28"/>
        </w:rPr>
        <w:t xml:space="preserve"> </w:t>
      </w:r>
      <w:proofErr w:type="spellStart"/>
      <w:r w:rsidR="007D2AE7" w:rsidRPr="007B4A63">
        <w:rPr>
          <w:sz w:val="28"/>
          <w:szCs w:val="28"/>
        </w:rPr>
        <w:t>một</w:t>
      </w:r>
      <w:proofErr w:type="spellEnd"/>
      <w:r w:rsidR="007D2AE7" w:rsidRPr="007B4A63">
        <w:rPr>
          <w:sz w:val="28"/>
          <w:szCs w:val="28"/>
        </w:rPr>
        <w:t xml:space="preserve"> </w:t>
      </w:r>
      <w:proofErr w:type="spellStart"/>
      <w:r w:rsidR="007D2AE7" w:rsidRPr="007B4A63">
        <w:rPr>
          <w:sz w:val="28"/>
          <w:szCs w:val="28"/>
        </w:rPr>
        <w:t>đặc</w:t>
      </w:r>
      <w:proofErr w:type="spellEnd"/>
      <w:r w:rsidR="007D2AE7" w:rsidRPr="007B4A63">
        <w:rPr>
          <w:sz w:val="28"/>
          <w:szCs w:val="28"/>
        </w:rPr>
        <w:t xml:space="preserve"> </w:t>
      </w:r>
      <w:proofErr w:type="spellStart"/>
      <w:r w:rsidR="007D2AE7" w:rsidRPr="007B4A63">
        <w:rPr>
          <w:sz w:val="28"/>
          <w:szCs w:val="28"/>
        </w:rPr>
        <w:t>tính</w:t>
      </w:r>
      <w:proofErr w:type="spellEnd"/>
      <w:r w:rsidR="007D2AE7" w:rsidRPr="007B4A63">
        <w:rPr>
          <w:sz w:val="28"/>
          <w:szCs w:val="28"/>
        </w:rPr>
        <w:t xml:space="preserve"> </w:t>
      </w:r>
      <w:proofErr w:type="spellStart"/>
      <w:r w:rsidR="007D2AE7" w:rsidRPr="007B4A63">
        <w:rPr>
          <w:sz w:val="28"/>
          <w:szCs w:val="28"/>
        </w:rPr>
        <w:t>quan</w:t>
      </w:r>
      <w:proofErr w:type="spellEnd"/>
      <w:r w:rsidR="007D2AE7" w:rsidRPr="007B4A63">
        <w:rPr>
          <w:sz w:val="28"/>
          <w:szCs w:val="28"/>
        </w:rPr>
        <w:t xml:space="preserve"> </w:t>
      </w:r>
      <w:proofErr w:type="spellStart"/>
      <w:r w:rsidR="007D2AE7" w:rsidRPr="007B4A63">
        <w:rPr>
          <w:sz w:val="28"/>
          <w:szCs w:val="28"/>
        </w:rPr>
        <w:t>trọng</w:t>
      </w:r>
      <w:proofErr w:type="spellEnd"/>
      <w:r w:rsidR="007D2AE7" w:rsidRPr="007B4A63">
        <w:rPr>
          <w:sz w:val="28"/>
          <w:szCs w:val="28"/>
        </w:rPr>
        <w:t xml:space="preserve"> </w:t>
      </w:r>
      <w:proofErr w:type="spellStart"/>
      <w:r w:rsidR="007D2AE7" w:rsidRPr="007B4A63">
        <w:rPr>
          <w:sz w:val="28"/>
          <w:szCs w:val="28"/>
        </w:rPr>
        <w:t>có</w:t>
      </w:r>
      <w:proofErr w:type="spellEnd"/>
      <w:r w:rsidR="007D2AE7" w:rsidRPr="007B4A63">
        <w:rPr>
          <w:sz w:val="28"/>
          <w:szCs w:val="28"/>
        </w:rPr>
        <w:t xml:space="preserve"> </w:t>
      </w:r>
      <w:proofErr w:type="spellStart"/>
      <w:r w:rsidR="007D2AE7" w:rsidRPr="007B4A63">
        <w:rPr>
          <w:sz w:val="28"/>
          <w:szCs w:val="28"/>
        </w:rPr>
        <w:t>tác</w:t>
      </w:r>
      <w:proofErr w:type="spellEnd"/>
      <w:r w:rsidR="007D2AE7" w:rsidRPr="007B4A63">
        <w:rPr>
          <w:sz w:val="28"/>
          <w:szCs w:val="28"/>
        </w:rPr>
        <w:t xml:space="preserve"> </w:t>
      </w:r>
      <w:proofErr w:type="spellStart"/>
      <w:r w:rsidR="007D2AE7" w:rsidRPr="007B4A63">
        <w:rPr>
          <w:sz w:val="28"/>
          <w:szCs w:val="28"/>
        </w:rPr>
        <w:t>dụng</w:t>
      </w:r>
      <w:proofErr w:type="spellEnd"/>
      <w:r w:rsidR="007D2AE7" w:rsidRPr="007B4A63">
        <w:rPr>
          <w:sz w:val="28"/>
          <w:szCs w:val="28"/>
        </w:rPr>
        <w:t xml:space="preserve"> </w:t>
      </w:r>
      <w:proofErr w:type="spellStart"/>
      <w:r w:rsidR="007D2AE7" w:rsidRPr="007B4A63">
        <w:rPr>
          <w:sz w:val="28"/>
          <w:szCs w:val="28"/>
        </w:rPr>
        <w:t>kích</w:t>
      </w:r>
      <w:proofErr w:type="spellEnd"/>
      <w:r w:rsidR="007D2AE7" w:rsidRPr="007B4A63">
        <w:rPr>
          <w:sz w:val="28"/>
          <w:szCs w:val="28"/>
        </w:rPr>
        <w:t xml:space="preserve"> </w:t>
      </w:r>
      <w:proofErr w:type="spellStart"/>
      <w:r w:rsidR="007D2AE7" w:rsidRPr="007B4A63">
        <w:rPr>
          <w:sz w:val="28"/>
          <w:szCs w:val="28"/>
        </w:rPr>
        <w:t>thích</w:t>
      </w:r>
      <w:proofErr w:type="spellEnd"/>
      <w:r w:rsidR="007D2AE7" w:rsidRPr="007B4A63">
        <w:rPr>
          <w:sz w:val="28"/>
          <w:szCs w:val="28"/>
        </w:rPr>
        <w:t xml:space="preserve"> </w:t>
      </w:r>
      <w:proofErr w:type="spellStart"/>
      <w:r w:rsidR="007D2AE7" w:rsidRPr="007B4A63">
        <w:rPr>
          <w:sz w:val="28"/>
          <w:szCs w:val="28"/>
        </w:rPr>
        <w:t>miễn</w:t>
      </w:r>
      <w:proofErr w:type="spellEnd"/>
      <w:r w:rsidR="007D2AE7" w:rsidRPr="007B4A63">
        <w:rPr>
          <w:sz w:val="28"/>
          <w:szCs w:val="28"/>
        </w:rPr>
        <w:t xml:space="preserve"> </w:t>
      </w:r>
      <w:proofErr w:type="spellStart"/>
      <w:r w:rsidR="007D2AE7" w:rsidRPr="007B4A63">
        <w:rPr>
          <w:sz w:val="28"/>
          <w:szCs w:val="28"/>
        </w:rPr>
        <w:t>dịch</w:t>
      </w:r>
      <w:proofErr w:type="spellEnd"/>
      <w:r w:rsidR="007D2AE7" w:rsidRPr="007B4A63">
        <w:rPr>
          <w:sz w:val="28"/>
          <w:szCs w:val="28"/>
        </w:rPr>
        <w:t xml:space="preserve"> </w:t>
      </w:r>
      <w:proofErr w:type="spellStart"/>
      <w:r w:rsidR="007D2AE7" w:rsidRPr="007B4A63">
        <w:rPr>
          <w:sz w:val="28"/>
          <w:szCs w:val="28"/>
        </w:rPr>
        <w:t>cũng</w:t>
      </w:r>
      <w:proofErr w:type="spellEnd"/>
      <w:r w:rsidR="007D2AE7" w:rsidRPr="007B4A63">
        <w:rPr>
          <w:sz w:val="28"/>
          <w:szCs w:val="28"/>
        </w:rPr>
        <w:t xml:space="preserve"> </w:t>
      </w:r>
      <w:proofErr w:type="spellStart"/>
      <w:r w:rsidR="007D2AE7" w:rsidRPr="007B4A63">
        <w:rPr>
          <w:sz w:val="28"/>
          <w:szCs w:val="28"/>
        </w:rPr>
        <w:t>như</w:t>
      </w:r>
      <w:proofErr w:type="spellEnd"/>
      <w:r w:rsidR="007D2AE7" w:rsidRPr="007B4A63">
        <w:rPr>
          <w:sz w:val="28"/>
          <w:szCs w:val="28"/>
        </w:rPr>
        <w:t xml:space="preserve"> </w:t>
      </w:r>
      <w:proofErr w:type="spellStart"/>
      <w:r w:rsidR="007D2AE7" w:rsidRPr="007B4A63">
        <w:rPr>
          <w:sz w:val="28"/>
          <w:szCs w:val="28"/>
        </w:rPr>
        <w:t>ức</w:t>
      </w:r>
      <w:proofErr w:type="spellEnd"/>
      <w:r w:rsidR="007D2AE7" w:rsidRPr="007B4A63">
        <w:rPr>
          <w:sz w:val="28"/>
          <w:szCs w:val="28"/>
        </w:rPr>
        <w:t xml:space="preserve"> </w:t>
      </w:r>
      <w:proofErr w:type="spellStart"/>
      <w:r w:rsidR="007D2AE7" w:rsidRPr="007B4A63">
        <w:rPr>
          <w:sz w:val="28"/>
          <w:szCs w:val="28"/>
        </w:rPr>
        <w:t>chế</w:t>
      </w:r>
      <w:proofErr w:type="spellEnd"/>
      <w:r w:rsidR="007D2AE7" w:rsidRPr="007B4A63">
        <w:rPr>
          <w:sz w:val="28"/>
          <w:szCs w:val="28"/>
        </w:rPr>
        <w:t xml:space="preserve"> vi </w:t>
      </w:r>
      <w:proofErr w:type="spellStart"/>
      <w:r w:rsidR="007D2AE7" w:rsidRPr="007B4A63">
        <w:rPr>
          <w:sz w:val="28"/>
          <w:szCs w:val="28"/>
        </w:rPr>
        <w:t>sinh</w:t>
      </w:r>
      <w:proofErr w:type="spellEnd"/>
      <w:r w:rsidR="007D2AE7" w:rsidRPr="007B4A63">
        <w:rPr>
          <w:sz w:val="28"/>
          <w:szCs w:val="28"/>
        </w:rPr>
        <w:t xml:space="preserve"> </w:t>
      </w:r>
      <w:proofErr w:type="spellStart"/>
      <w:r w:rsidR="007D2AE7" w:rsidRPr="007B4A63">
        <w:rPr>
          <w:sz w:val="28"/>
          <w:szCs w:val="28"/>
        </w:rPr>
        <w:t>vật</w:t>
      </w:r>
      <w:proofErr w:type="spellEnd"/>
      <w:r w:rsidR="007D2AE7" w:rsidRPr="007B4A63">
        <w:rPr>
          <w:sz w:val="28"/>
          <w:szCs w:val="28"/>
        </w:rPr>
        <w:t xml:space="preserve"> </w:t>
      </w:r>
      <w:proofErr w:type="spellStart"/>
      <w:r w:rsidR="007D2AE7" w:rsidRPr="007B4A63">
        <w:rPr>
          <w:sz w:val="28"/>
          <w:szCs w:val="28"/>
        </w:rPr>
        <w:t>gây</w:t>
      </w:r>
      <w:proofErr w:type="spellEnd"/>
      <w:r w:rsidR="007D2AE7" w:rsidRPr="007B4A63">
        <w:rPr>
          <w:sz w:val="28"/>
          <w:szCs w:val="28"/>
        </w:rPr>
        <w:t xml:space="preserve"> </w:t>
      </w:r>
      <w:proofErr w:type="spellStart"/>
      <w:r w:rsidR="007D2AE7" w:rsidRPr="007B4A63">
        <w:rPr>
          <w:sz w:val="28"/>
          <w:szCs w:val="28"/>
        </w:rPr>
        <w:t>hại</w:t>
      </w:r>
      <w:proofErr w:type="spellEnd"/>
      <w:r w:rsidR="007D2AE7" w:rsidRPr="007B4A63">
        <w:rPr>
          <w:sz w:val="28"/>
          <w:szCs w:val="28"/>
        </w:rPr>
        <w:t xml:space="preserve"> </w:t>
      </w:r>
      <w:proofErr w:type="spellStart"/>
      <w:r w:rsidR="007D2AE7" w:rsidRPr="007B4A63">
        <w:rPr>
          <w:sz w:val="28"/>
          <w:szCs w:val="28"/>
        </w:rPr>
        <w:t>thông</w:t>
      </w:r>
      <w:proofErr w:type="spellEnd"/>
      <w:r w:rsidR="007D2AE7" w:rsidRPr="007B4A63">
        <w:rPr>
          <w:sz w:val="28"/>
          <w:szCs w:val="28"/>
        </w:rPr>
        <w:t xml:space="preserve"> qua </w:t>
      </w:r>
      <w:proofErr w:type="spellStart"/>
      <w:r w:rsidR="007D2AE7" w:rsidRPr="007B4A63">
        <w:rPr>
          <w:sz w:val="28"/>
          <w:szCs w:val="28"/>
        </w:rPr>
        <w:t>cạnh</w:t>
      </w:r>
      <w:proofErr w:type="spellEnd"/>
      <w:r w:rsidR="007D2AE7" w:rsidRPr="007B4A63">
        <w:rPr>
          <w:sz w:val="28"/>
          <w:szCs w:val="28"/>
        </w:rPr>
        <w:t xml:space="preserve"> </w:t>
      </w:r>
      <w:proofErr w:type="spellStart"/>
      <w:r w:rsidR="007D2AE7" w:rsidRPr="007B4A63">
        <w:rPr>
          <w:sz w:val="28"/>
          <w:szCs w:val="28"/>
        </w:rPr>
        <w:t>tranh</w:t>
      </w:r>
      <w:proofErr w:type="spellEnd"/>
      <w:r w:rsidR="007D2AE7" w:rsidRPr="007B4A63">
        <w:rPr>
          <w:sz w:val="28"/>
          <w:szCs w:val="28"/>
        </w:rPr>
        <w:t xml:space="preserve"> </w:t>
      </w:r>
      <w:proofErr w:type="spellStart"/>
      <w:r w:rsidR="007D2AE7" w:rsidRPr="007B4A63">
        <w:rPr>
          <w:sz w:val="28"/>
          <w:szCs w:val="28"/>
        </w:rPr>
        <w:t>vị</w:t>
      </w:r>
      <w:proofErr w:type="spellEnd"/>
      <w:r w:rsidR="007D2AE7" w:rsidRPr="007B4A63">
        <w:rPr>
          <w:sz w:val="28"/>
          <w:szCs w:val="28"/>
        </w:rPr>
        <w:t xml:space="preserve"> </w:t>
      </w:r>
      <w:proofErr w:type="spellStart"/>
      <w:r w:rsidR="007D2AE7" w:rsidRPr="007B4A63">
        <w:rPr>
          <w:sz w:val="28"/>
          <w:szCs w:val="28"/>
        </w:rPr>
        <w:t>trí</w:t>
      </w:r>
      <w:proofErr w:type="spellEnd"/>
      <w:r w:rsidR="007D2AE7" w:rsidRPr="007B4A63">
        <w:rPr>
          <w:sz w:val="28"/>
          <w:szCs w:val="28"/>
        </w:rPr>
        <w:t xml:space="preserve"> </w:t>
      </w:r>
      <w:proofErr w:type="spellStart"/>
      <w:r w:rsidR="007D2AE7" w:rsidRPr="007B4A63">
        <w:rPr>
          <w:sz w:val="28"/>
          <w:szCs w:val="28"/>
        </w:rPr>
        <w:t>bám</w:t>
      </w:r>
      <w:proofErr w:type="spellEnd"/>
      <w:r w:rsidR="007D2AE7" w:rsidRPr="007B4A63">
        <w:rPr>
          <w:sz w:val="28"/>
          <w:szCs w:val="28"/>
        </w:rPr>
        <w:t xml:space="preserve"> </w:t>
      </w:r>
      <w:proofErr w:type="spellStart"/>
      <w:r w:rsidR="007D2AE7" w:rsidRPr="007B4A63">
        <w:rPr>
          <w:sz w:val="28"/>
          <w:szCs w:val="28"/>
        </w:rPr>
        <w:t>trên</w:t>
      </w:r>
      <w:proofErr w:type="spellEnd"/>
      <w:r w:rsidR="007D2AE7" w:rsidRPr="007B4A63">
        <w:rPr>
          <w:sz w:val="28"/>
          <w:szCs w:val="28"/>
        </w:rPr>
        <w:t xml:space="preserve"> </w:t>
      </w:r>
      <w:proofErr w:type="spellStart"/>
      <w:r w:rsidR="007D2AE7" w:rsidRPr="007B4A63">
        <w:rPr>
          <w:sz w:val="28"/>
          <w:szCs w:val="28"/>
        </w:rPr>
        <w:t>nhu</w:t>
      </w:r>
      <w:proofErr w:type="spellEnd"/>
      <w:r w:rsidR="007D2AE7" w:rsidRPr="007B4A63">
        <w:rPr>
          <w:sz w:val="28"/>
          <w:szCs w:val="28"/>
        </w:rPr>
        <w:t xml:space="preserve"> </w:t>
      </w:r>
      <w:proofErr w:type="spellStart"/>
      <w:r w:rsidR="007D2AE7" w:rsidRPr="007B4A63">
        <w:rPr>
          <w:sz w:val="28"/>
          <w:szCs w:val="28"/>
        </w:rPr>
        <w:t>mô</w:t>
      </w:r>
      <w:proofErr w:type="spellEnd"/>
      <w:r w:rsidR="007D2AE7" w:rsidRPr="007B4A63">
        <w:rPr>
          <w:sz w:val="28"/>
          <w:szCs w:val="28"/>
        </w:rPr>
        <w:t xml:space="preserve"> </w:t>
      </w:r>
      <w:proofErr w:type="spellStart"/>
      <w:r w:rsidR="007D2AE7" w:rsidRPr="007B4A63">
        <w:rPr>
          <w:sz w:val="28"/>
          <w:szCs w:val="28"/>
        </w:rPr>
        <w:t>ruột</w:t>
      </w:r>
      <w:proofErr w:type="spellEnd"/>
      <w:r w:rsidR="007D2AE7" w:rsidRPr="007B4A63">
        <w:rPr>
          <w:sz w:val="28"/>
          <w:szCs w:val="28"/>
        </w:rPr>
        <w:t xml:space="preserve"> </w:t>
      </w:r>
      <w:proofErr w:type="spellStart"/>
      <w:r w:rsidR="007D2AE7" w:rsidRPr="007B4A63">
        <w:rPr>
          <w:sz w:val="28"/>
          <w:szCs w:val="28"/>
        </w:rPr>
        <w:t>và</w:t>
      </w:r>
      <w:proofErr w:type="spellEnd"/>
      <w:r w:rsidR="007D2AE7" w:rsidRPr="007B4A63">
        <w:rPr>
          <w:sz w:val="28"/>
          <w:szCs w:val="28"/>
        </w:rPr>
        <w:t xml:space="preserve"> </w:t>
      </w:r>
      <w:proofErr w:type="spellStart"/>
      <w:r w:rsidR="007D2AE7" w:rsidRPr="007B4A63">
        <w:rPr>
          <w:sz w:val="28"/>
          <w:szCs w:val="28"/>
        </w:rPr>
        <w:t>khả</w:t>
      </w:r>
      <w:proofErr w:type="spellEnd"/>
      <w:r w:rsidR="007D2AE7" w:rsidRPr="007B4A63">
        <w:rPr>
          <w:sz w:val="28"/>
          <w:szCs w:val="28"/>
        </w:rPr>
        <w:t xml:space="preserve"> </w:t>
      </w:r>
      <w:proofErr w:type="spellStart"/>
      <w:r w:rsidR="007D2AE7" w:rsidRPr="007B4A63">
        <w:rPr>
          <w:sz w:val="28"/>
          <w:szCs w:val="28"/>
        </w:rPr>
        <w:t>năng</w:t>
      </w:r>
      <w:proofErr w:type="spellEnd"/>
      <w:r w:rsidR="007D2AE7" w:rsidRPr="007B4A63">
        <w:rPr>
          <w:sz w:val="28"/>
          <w:szCs w:val="28"/>
        </w:rPr>
        <w:t xml:space="preserve"> </w:t>
      </w:r>
      <w:proofErr w:type="spellStart"/>
      <w:r w:rsidR="007D2AE7" w:rsidRPr="007B4A63">
        <w:rPr>
          <w:sz w:val="28"/>
          <w:szCs w:val="28"/>
        </w:rPr>
        <w:t>loại</w:t>
      </w:r>
      <w:proofErr w:type="spellEnd"/>
      <w:r w:rsidR="007D2AE7" w:rsidRPr="007B4A63">
        <w:rPr>
          <w:sz w:val="28"/>
          <w:szCs w:val="28"/>
        </w:rPr>
        <w:t xml:space="preserve"> vi </w:t>
      </w:r>
      <w:proofErr w:type="spellStart"/>
      <w:r w:rsidR="007D2AE7" w:rsidRPr="007B4A63">
        <w:rPr>
          <w:sz w:val="28"/>
          <w:szCs w:val="28"/>
        </w:rPr>
        <w:t>sinh</w:t>
      </w:r>
      <w:proofErr w:type="spellEnd"/>
      <w:r w:rsidR="007D2AE7" w:rsidRPr="007B4A63">
        <w:rPr>
          <w:sz w:val="28"/>
          <w:szCs w:val="28"/>
        </w:rPr>
        <w:t xml:space="preserve"> </w:t>
      </w:r>
      <w:proofErr w:type="spellStart"/>
      <w:r w:rsidR="007D2AE7" w:rsidRPr="007B4A63">
        <w:rPr>
          <w:sz w:val="28"/>
          <w:szCs w:val="28"/>
        </w:rPr>
        <w:t>vật</w:t>
      </w:r>
      <w:proofErr w:type="spellEnd"/>
      <w:r w:rsidR="007D2AE7" w:rsidRPr="007B4A63">
        <w:rPr>
          <w:sz w:val="28"/>
          <w:szCs w:val="28"/>
        </w:rPr>
        <w:t xml:space="preserve"> </w:t>
      </w:r>
      <w:proofErr w:type="spellStart"/>
      <w:r w:rsidR="007D2AE7" w:rsidRPr="007B4A63">
        <w:rPr>
          <w:sz w:val="28"/>
          <w:szCs w:val="28"/>
        </w:rPr>
        <w:t>gây</w:t>
      </w:r>
      <w:proofErr w:type="spellEnd"/>
      <w:r w:rsidR="007D2AE7" w:rsidRPr="007B4A63">
        <w:rPr>
          <w:sz w:val="28"/>
          <w:szCs w:val="28"/>
        </w:rPr>
        <w:t xml:space="preserve"> </w:t>
      </w:r>
      <w:proofErr w:type="spellStart"/>
      <w:r w:rsidR="007D2AE7" w:rsidRPr="007B4A63">
        <w:rPr>
          <w:sz w:val="28"/>
          <w:szCs w:val="28"/>
        </w:rPr>
        <w:t>hại</w:t>
      </w:r>
      <w:proofErr w:type="spellEnd"/>
      <w:r w:rsidR="007D2AE7" w:rsidRPr="007B4A63">
        <w:rPr>
          <w:sz w:val="28"/>
          <w:szCs w:val="28"/>
        </w:rPr>
        <w:t xml:space="preserve"> </w:t>
      </w:r>
      <w:proofErr w:type="spellStart"/>
      <w:r w:rsidR="007D2AE7" w:rsidRPr="007B4A63">
        <w:rPr>
          <w:sz w:val="28"/>
          <w:szCs w:val="28"/>
        </w:rPr>
        <w:t>và</w:t>
      </w:r>
      <w:proofErr w:type="spellEnd"/>
      <w:r w:rsidR="007D2AE7" w:rsidRPr="007B4A63">
        <w:rPr>
          <w:sz w:val="28"/>
          <w:szCs w:val="28"/>
        </w:rPr>
        <w:t xml:space="preserve"> </w:t>
      </w:r>
      <w:proofErr w:type="spellStart"/>
      <w:r w:rsidR="007D2AE7" w:rsidRPr="007B4A63">
        <w:rPr>
          <w:sz w:val="28"/>
          <w:szCs w:val="28"/>
        </w:rPr>
        <w:t>độc</w:t>
      </w:r>
      <w:proofErr w:type="spellEnd"/>
      <w:r w:rsidR="007D2AE7" w:rsidRPr="007B4A63">
        <w:rPr>
          <w:sz w:val="28"/>
          <w:szCs w:val="28"/>
        </w:rPr>
        <w:t xml:space="preserve"> </w:t>
      </w:r>
      <w:proofErr w:type="spellStart"/>
      <w:r w:rsidR="007D2AE7" w:rsidRPr="007B4A63">
        <w:rPr>
          <w:sz w:val="28"/>
          <w:szCs w:val="28"/>
        </w:rPr>
        <w:t>tố</w:t>
      </w:r>
      <w:proofErr w:type="spellEnd"/>
      <w:r w:rsidR="007D2AE7" w:rsidRPr="007B4A63">
        <w:rPr>
          <w:sz w:val="28"/>
          <w:szCs w:val="28"/>
        </w:rPr>
        <w:t xml:space="preserve"> </w:t>
      </w:r>
      <w:proofErr w:type="spellStart"/>
      <w:r w:rsidR="007D2AE7" w:rsidRPr="007B4A63">
        <w:rPr>
          <w:sz w:val="28"/>
          <w:szCs w:val="28"/>
        </w:rPr>
        <w:t>thông</w:t>
      </w:r>
      <w:proofErr w:type="spellEnd"/>
      <w:r w:rsidR="007D2AE7" w:rsidRPr="007B4A63">
        <w:rPr>
          <w:sz w:val="28"/>
          <w:szCs w:val="28"/>
        </w:rPr>
        <w:t xml:space="preserve"> qua </w:t>
      </w:r>
      <w:proofErr w:type="spellStart"/>
      <w:r w:rsidR="007D2AE7" w:rsidRPr="007B4A63">
        <w:rPr>
          <w:sz w:val="28"/>
          <w:szCs w:val="28"/>
        </w:rPr>
        <w:t>cơ</w:t>
      </w:r>
      <w:proofErr w:type="spellEnd"/>
      <w:r w:rsidR="007D2AE7" w:rsidRPr="007B4A63">
        <w:rPr>
          <w:sz w:val="28"/>
          <w:szCs w:val="28"/>
        </w:rPr>
        <w:t xml:space="preserve"> </w:t>
      </w:r>
      <w:proofErr w:type="spellStart"/>
      <w:r w:rsidR="007D2AE7" w:rsidRPr="007B4A63">
        <w:rPr>
          <w:sz w:val="28"/>
          <w:szCs w:val="28"/>
        </w:rPr>
        <w:t>chế</w:t>
      </w:r>
      <w:proofErr w:type="spellEnd"/>
      <w:r w:rsidR="007D2AE7" w:rsidRPr="007B4A63">
        <w:rPr>
          <w:sz w:val="28"/>
          <w:szCs w:val="28"/>
        </w:rPr>
        <w:t xml:space="preserve"> </w:t>
      </w:r>
      <w:proofErr w:type="spellStart"/>
      <w:r w:rsidR="007D2AE7" w:rsidRPr="007B4A63">
        <w:rPr>
          <w:sz w:val="28"/>
          <w:szCs w:val="28"/>
        </w:rPr>
        <w:t>hấp</w:t>
      </w:r>
      <w:proofErr w:type="spellEnd"/>
      <w:r w:rsidR="007D2AE7" w:rsidRPr="007B4A63">
        <w:rPr>
          <w:sz w:val="28"/>
          <w:szCs w:val="28"/>
        </w:rPr>
        <w:t xml:space="preserve"> </w:t>
      </w:r>
      <w:proofErr w:type="spellStart"/>
      <w:r w:rsidR="007D2AE7" w:rsidRPr="007B4A63">
        <w:rPr>
          <w:sz w:val="28"/>
          <w:szCs w:val="28"/>
        </w:rPr>
        <w:t>phụ</w:t>
      </w:r>
      <w:proofErr w:type="spellEnd"/>
      <w:r w:rsidR="007D2AE7">
        <w:rPr>
          <w:sz w:val="28"/>
          <w:szCs w:val="28"/>
          <w:lang w:val="vi-VN"/>
        </w:rPr>
        <w:t xml:space="preserve">. </w:t>
      </w:r>
      <w:r w:rsidR="00471C34">
        <w:rPr>
          <w:sz w:val="28"/>
          <w:szCs w:val="28"/>
          <w:lang w:val="vi-VN"/>
        </w:rPr>
        <w:t>Các nghiên cứu này bao gồm: định danh chủng, phân loại bằng giải trình tự và đăng ký mã chủng trên ngân hàn</w:t>
      </w:r>
      <w:r w:rsidR="00F22CC5">
        <w:rPr>
          <w:sz w:val="28"/>
          <w:szCs w:val="28"/>
          <w:lang w:val="vi-VN"/>
        </w:rPr>
        <w:t>g</w:t>
      </w:r>
      <w:r w:rsidR="00471C34">
        <w:rPr>
          <w:sz w:val="28"/>
          <w:szCs w:val="28"/>
          <w:lang w:val="vi-VN"/>
        </w:rPr>
        <w:t xml:space="preserve"> genbank. Nghiên cứu đặc điểm an toàn (hoạt tính tan huyết, đặc tính kháng kháng sinh), nghiên cứu đặc tính probiotic (</w:t>
      </w:r>
      <w:r w:rsidR="00741C36">
        <w:rPr>
          <w:sz w:val="28"/>
          <w:szCs w:val="28"/>
          <w:lang w:val="vi-VN"/>
        </w:rPr>
        <w:t xml:space="preserve">khả năng sống sót trong môi trường có pH thấp, muối mật, sinh tổng hợp </w:t>
      </w:r>
      <w:r w:rsidR="00A07249">
        <w:rPr>
          <w:sz w:val="28"/>
          <w:szCs w:val="28"/>
          <w:lang w:val="vi-VN"/>
        </w:rPr>
        <w:t>e</w:t>
      </w:r>
      <w:r w:rsidR="00741C36">
        <w:rPr>
          <w:sz w:val="28"/>
          <w:szCs w:val="28"/>
          <w:lang w:val="vi-VN"/>
        </w:rPr>
        <w:t>nzyme, khả năng bám dính, khả năng đối kháng vi sinh vật gây bệnh)</w:t>
      </w:r>
      <w:r w:rsidR="00A07249">
        <w:rPr>
          <w:sz w:val="28"/>
          <w:szCs w:val="28"/>
          <w:lang w:val="vi-VN"/>
        </w:rPr>
        <w:t xml:space="preserve"> và</w:t>
      </w:r>
      <w:r w:rsidR="00741C36">
        <w:rPr>
          <w:sz w:val="28"/>
          <w:szCs w:val="28"/>
          <w:lang w:val="vi-VN"/>
        </w:rPr>
        <w:t xml:space="preserve"> nghiên cứu một số đặc tính kỹ thuật để sản xuất. </w:t>
      </w:r>
      <w:r w:rsidR="00193619">
        <w:rPr>
          <w:sz w:val="28"/>
          <w:szCs w:val="28"/>
          <w:lang w:val="vi-VN"/>
        </w:rPr>
        <w:t>C</w:t>
      </w:r>
      <w:r w:rsidR="00741C36">
        <w:rPr>
          <w:sz w:val="28"/>
          <w:szCs w:val="28"/>
          <w:lang w:val="vi-VN"/>
        </w:rPr>
        <w:t>ác chủng</w:t>
      </w:r>
      <w:r w:rsidR="00193619">
        <w:rPr>
          <w:sz w:val="28"/>
          <w:szCs w:val="28"/>
          <w:lang w:val="vi-VN"/>
        </w:rPr>
        <w:t xml:space="preserve"> làm probiotic LabMix và BaciMix đã được nghiên cứu về các đặc tính chủng làm chế phẩm probiotic </w:t>
      </w:r>
      <w:r w:rsidR="00193619">
        <w:rPr>
          <w:sz w:val="28"/>
          <w:szCs w:val="28"/>
          <w:lang w:val="vi-VN"/>
        </w:rPr>
        <w:fldChar w:fldCharType="begin"/>
      </w:r>
      <w:r w:rsidR="00D4654C">
        <w:rPr>
          <w:sz w:val="28"/>
          <w:szCs w:val="28"/>
          <w:lang w:val="vi-VN"/>
        </w:rPr>
        <w:instrText xml:space="preserve"> ADDIN EN.CITE &lt;EndNote&gt;&lt;Cite&gt;&lt;Author&gt;Nguyen&lt;/Author&gt;&lt;Year&gt;2022&lt;/Year&gt;&lt;RecNum&gt;116&lt;/RecNum&gt;&lt;DisplayText&gt;[4, 5]&lt;/DisplayText&gt;&lt;record&gt;&lt;rec-number&gt;116&lt;/rec-number&gt;&lt;foreign-keys&gt;&lt;key app="EN" db-id="59tvsxet3vptw7ea2r95s2vrwpw59esazwxf" timestamp="1686212107"&gt;116&lt;/key&gt;&lt;/foreign-keys&gt;&lt;ref-type name="Journal Article"&gt;17&lt;/ref-type&gt;&lt;contributors&gt;&lt;authors&gt;&lt;author&gt;Nguyen, Uyen Quynh&lt;/author&gt;&lt;author&gt;Nguyen, Hong&lt;/author&gt;&lt;author&gt;Van, Giang&lt;/author&gt;&lt;author&gt;Nguyen, Phuong&lt;/author&gt;&lt;author&gt;Dao, Ha&lt;/author&gt;&lt;author&gt;Nguyen, Ha&lt;/author&gt;&lt;author&gt;Le, Hoang&lt;/author&gt;&lt;author&gt;Hoang, Vinh&lt;/author&gt;&lt;/authors&gt;&lt;/contributors&gt;&lt;titles&gt;&lt;title&gt;Primary study on the probiotic properties of Lactobacillus casei LC 304.08 following international standard&lt;/title&gt;&lt;secondary-title&gt;Vietnam Journal of Science and Technology&lt;/secondary-title&gt;&lt;/titles&gt;&lt;periodical&gt;&lt;full-title&gt;Vietnam Journal of Science and Technology&lt;/full-title&gt;&lt;/periodical&gt;&lt;pages&gt;982-992&lt;/pages&gt;&lt;volume&gt;60&lt;/volume&gt;&lt;number&gt;6&lt;/number&gt;&lt;section&gt;982&lt;/section&gt;&lt;dates&gt;&lt;year&gt;2022&lt;/year&gt;&lt;/dates&gt;&lt;isbn&gt;2815-5874&amp;#xD;2525-2518&lt;/isbn&gt;&lt;urls&gt;&lt;/urls&gt;&lt;electronic-resource-num&gt;10.15625/2525-2518/16284&lt;/electronic-resource-num&gt;&lt;/record&gt;&lt;/Cite&gt;&lt;Cite&gt;&lt;Author&gt;Quynh Uyen Nguyen&lt;/Author&gt;&lt;Year&gt;2023&lt;/Year&gt;&lt;RecNum&gt;115&lt;/RecNum&gt;&lt;record&gt;&lt;rec-number&gt;115&lt;/rec-number&gt;&lt;foreign-keys&gt;&lt;key app="EN" db-id="59tvsxet3vptw7ea2r95s2vrwpw59esazwxf" timestamp="1686211775"&gt;115&lt;/key&gt;&lt;/foreign-keys&gt;&lt;ref-type name="Journal Article"&gt;17&lt;/ref-type&gt;&lt;contributors&gt;&lt;authors&gt;&lt;author&gt;Quynh Uyen Nguyen, Ngoc Hong Nguyen, Huong Giang Van, Duy Ha Nguyen, Huy Hoang Le, Minh Quyen Huynh Nguyen, Quang Huy Nguyen, Van Vinh Hoang&lt;/author&gt;&lt;/authors&gt;&lt;/contributors&gt;&lt;titles&gt;&lt;title&gt;Probiotic characteristics of the potential strain Lactobacillus acidophilus LA 304.17&lt;/title&gt;&lt;secondary-title&gt;Vietnam journal of preventive medicine&lt;/secondary-title&gt;&lt;/titles&gt;&lt;periodical&gt;&lt;full-title&gt;Vietnam journal of preventive medicine&lt;/full-title&gt;&lt;/periodical&gt;&lt;pages&gt;23-29&lt;/pages&gt;&lt;volume&gt;2&lt;/volume&gt;&lt;dates&gt;&lt;year&gt;2023&lt;/year&gt;&lt;/dates&gt;&lt;urls&gt;&lt;/urls&gt;&lt;/record&gt;&lt;/Cite&gt;&lt;/EndNote&gt;</w:instrText>
      </w:r>
      <w:r w:rsidR="00193619">
        <w:rPr>
          <w:sz w:val="28"/>
          <w:szCs w:val="28"/>
          <w:lang w:val="vi-VN"/>
        </w:rPr>
        <w:fldChar w:fldCharType="separate"/>
      </w:r>
      <w:r w:rsidR="00D4654C">
        <w:rPr>
          <w:noProof/>
          <w:sz w:val="28"/>
          <w:szCs w:val="28"/>
          <w:lang w:val="vi-VN"/>
        </w:rPr>
        <w:t>[4</w:t>
      </w:r>
      <w:r w:rsidR="00034032">
        <w:rPr>
          <w:noProof/>
          <w:sz w:val="28"/>
          <w:szCs w:val="28"/>
          <w:lang w:val="vi-VN"/>
        </w:rPr>
        <w:t>]</w:t>
      </w:r>
      <w:r w:rsidR="00D4654C">
        <w:rPr>
          <w:noProof/>
          <w:sz w:val="28"/>
          <w:szCs w:val="28"/>
          <w:lang w:val="vi-VN"/>
        </w:rPr>
        <w:t xml:space="preserve">, </w:t>
      </w:r>
      <w:r w:rsidR="00034032">
        <w:rPr>
          <w:noProof/>
          <w:sz w:val="28"/>
          <w:szCs w:val="28"/>
          <w:lang w:val="vi-VN"/>
        </w:rPr>
        <w:t>[</w:t>
      </w:r>
      <w:r w:rsidR="00D4654C">
        <w:rPr>
          <w:noProof/>
          <w:sz w:val="28"/>
          <w:szCs w:val="28"/>
          <w:lang w:val="vi-VN"/>
        </w:rPr>
        <w:t>5]</w:t>
      </w:r>
      <w:r w:rsidR="00193619">
        <w:rPr>
          <w:sz w:val="28"/>
          <w:szCs w:val="28"/>
          <w:lang w:val="vi-VN"/>
        </w:rPr>
        <w:fldChar w:fldCharType="end"/>
      </w:r>
      <w:r w:rsidR="00193619">
        <w:rPr>
          <w:sz w:val="28"/>
          <w:szCs w:val="28"/>
          <w:lang w:val="vi-VN"/>
        </w:rPr>
        <w:t>. Ngoài ra, các chủng</w:t>
      </w:r>
      <w:r w:rsidR="00741C36">
        <w:rPr>
          <w:sz w:val="28"/>
          <w:szCs w:val="28"/>
          <w:lang w:val="vi-VN"/>
        </w:rPr>
        <w:t xml:space="preserve"> này còn được nghiên cứu độc t</w:t>
      </w:r>
      <w:r w:rsidR="00193619">
        <w:rPr>
          <w:sz w:val="28"/>
          <w:szCs w:val="28"/>
          <w:lang w:val="vi-VN"/>
        </w:rPr>
        <w:t>ính</w:t>
      </w:r>
      <w:r w:rsidR="00741C36">
        <w:rPr>
          <w:sz w:val="28"/>
          <w:szCs w:val="28"/>
          <w:lang w:val="vi-VN"/>
        </w:rPr>
        <w:t xml:space="preserve"> ở phòng nghiên cứu Dược lý, </w:t>
      </w:r>
      <w:r w:rsidR="00342BC9">
        <w:rPr>
          <w:sz w:val="28"/>
          <w:szCs w:val="28"/>
          <w:lang w:val="vi-VN"/>
        </w:rPr>
        <w:t xml:space="preserve">Trường </w:t>
      </w:r>
      <w:r w:rsidR="00741C36">
        <w:rPr>
          <w:sz w:val="28"/>
          <w:szCs w:val="28"/>
          <w:lang w:val="vi-VN"/>
        </w:rPr>
        <w:t xml:space="preserve">Đại học Y Hà Nội. Các thông tin chi tiết về </w:t>
      </w:r>
      <w:r w:rsidR="00486E75">
        <w:rPr>
          <w:sz w:val="28"/>
          <w:szCs w:val="28"/>
          <w:lang w:val="vi-VN"/>
        </w:rPr>
        <w:t xml:space="preserve">định danh và phân lập </w:t>
      </w:r>
      <w:r w:rsidR="00741C36">
        <w:rPr>
          <w:sz w:val="28"/>
          <w:szCs w:val="28"/>
          <w:lang w:val="vi-VN"/>
        </w:rPr>
        <w:t xml:space="preserve">vi khuẩn trong 2 chế phẩm probiotic LabMix và BaciMix được biểu thị qua </w:t>
      </w:r>
      <w:r w:rsidR="00A07249">
        <w:rPr>
          <w:sz w:val="28"/>
          <w:szCs w:val="28"/>
          <w:lang w:val="vi-VN"/>
        </w:rPr>
        <w:t>B</w:t>
      </w:r>
      <w:r w:rsidR="00741C36">
        <w:rPr>
          <w:sz w:val="28"/>
          <w:szCs w:val="28"/>
          <w:lang w:val="vi-VN"/>
        </w:rPr>
        <w:t xml:space="preserve">ảng 1.2. </w:t>
      </w:r>
      <w:r w:rsidR="00486E75" w:rsidRPr="00D246B8">
        <w:rPr>
          <w:sz w:val="28"/>
          <w:szCs w:val="28"/>
          <w:lang w:val="vi-VN"/>
        </w:rPr>
        <w:t>Các chủng được sử dụng làm chế phẩm probiotic LabMix và BaciMix đều được đánh giá về tính an toàn và đặc tính chủng trong phòng thí nghiệm</w:t>
      </w:r>
      <w:r w:rsidR="00486E75">
        <w:rPr>
          <w:sz w:val="28"/>
          <w:szCs w:val="28"/>
          <w:lang w:val="vi-VN"/>
        </w:rPr>
        <w:t xml:space="preserve"> được biểu thị qua </w:t>
      </w:r>
      <w:r w:rsidR="00A07249">
        <w:rPr>
          <w:sz w:val="28"/>
          <w:szCs w:val="28"/>
          <w:lang w:val="vi-VN"/>
        </w:rPr>
        <w:t>B</w:t>
      </w:r>
      <w:r w:rsidR="00486E75">
        <w:rPr>
          <w:sz w:val="28"/>
          <w:szCs w:val="28"/>
          <w:lang w:val="vi-VN"/>
        </w:rPr>
        <w:t>ảng 1.3</w:t>
      </w:r>
      <w:r w:rsidR="00361759">
        <w:rPr>
          <w:sz w:val="28"/>
          <w:szCs w:val="28"/>
          <w:lang w:val="en-US"/>
        </w:rPr>
        <w:t>.</w:t>
      </w:r>
    </w:p>
    <w:p w:rsidR="00904048" w:rsidRPr="00DF35EF" w:rsidRDefault="00904048" w:rsidP="00904048">
      <w:pPr>
        <w:spacing w:line="360" w:lineRule="auto"/>
        <w:jc w:val="both"/>
        <w:rPr>
          <w:b/>
          <w:bCs/>
          <w:i/>
          <w:iCs/>
          <w:sz w:val="28"/>
          <w:szCs w:val="28"/>
          <w:shd w:val="clear" w:color="auto" w:fill="FFFFFF"/>
          <w:lang w:val="vi-VN"/>
        </w:rPr>
      </w:pPr>
      <w:r w:rsidRPr="00DF35EF">
        <w:rPr>
          <w:b/>
          <w:bCs/>
          <w:i/>
          <w:iCs/>
          <w:sz w:val="28"/>
          <w:szCs w:val="28"/>
          <w:shd w:val="clear" w:color="auto" w:fill="FFFFFF"/>
          <w:lang w:val="vi-VN"/>
        </w:rPr>
        <w:t>1.</w:t>
      </w:r>
      <w:r>
        <w:rPr>
          <w:b/>
          <w:bCs/>
          <w:i/>
          <w:iCs/>
          <w:sz w:val="28"/>
          <w:szCs w:val="28"/>
          <w:shd w:val="clear" w:color="auto" w:fill="FFFFFF"/>
          <w:lang w:val="vi-VN"/>
        </w:rPr>
        <w:t>1.</w:t>
      </w:r>
      <w:r w:rsidRPr="00DF35EF">
        <w:rPr>
          <w:b/>
          <w:bCs/>
          <w:i/>
          <w:iCs/>
          <w:sz w:val="28"/>
          <w:szCs w:val="28"/>
          <w:shd w:val="clear" w:color="auto" w:fill="FFFFFF"/>
          <w:lang w:val="vi-VN"/>
        </w:rPr>
        <w:t xml:space="preserve">4. Tình hình nghiên cứu </w:t>
      </w:r>
      <w:r w:rsidR="00D615CE">
        <w:rPr>
          <w:b/>
          <w:bCs/>
          <w:i/>
          <w:iCs/>
          <w:sz w:val="28"/>
          <w:szCs w:val="28"/>
          <w:shd w:val="clear" w:color="auto" w:fill="FFFFFF"/>
          <w:lang w:val="vi-VN"/>
        </w:rPr>
        <w:t>probiotic ở Việt Nam</w:t>
      </w:r>
    </w:p>
    <w:p w:rsidR="00904048" w:rsidRPr="002029E9" w:rsidRDefault="00904048" w:rsidP="006D5A22">
      <w:pPr>
        <w:pStyle w:val="NormalWeb"/>
        <w:shd w:val="clear" w:color="auto" w:fill="FFFFFF"/>
        <w:spacing w:before="0" w:beforeAutospacing="0" w:after="0" w:afterAutospacing="0"/>
        <w:ind w:right="0"/>
        <w:rPr>
          <w:sz w:val="28"/>
          <w:szCs w:val="28"/>
        </w:rPr>
        <w:sectPr w:rsidR="00904048" w:rsidRPr="002029E9" w:rsidSect="004D604D">
          <w:headerReference w:type="default" r:id="rId10"/>
          <w:pgSz w:w="11907" w:h="16840" w:code="9"/>
          <w:pgMar w:top="1701" w:right="1134" w:bottom="1701" w:left="1985" w:header="720" w:footer="720" w:gutter="0"/>
          <w:pgNumType w:start="1"/>
          <w:cols w:space="720"/>
          <w:docGrid w:linePitch="360"/>
        </w:sectPr>
      </w:pPr>
      <w:r>
        <w:rPr>
          <w:sz w:val="28"/>
          <w:szCs w:val="28"/>
        </w:rPr>
        <w:tab/>
      </w:r>
      <w:proofErr w:type="spellStart"/>
      <w:r w:rsidRPr="007272CF">
        <w:rPr>
          <w:sz w:val="28"/>
          <w:szCs w:val="28"/>
        </w:rPr>
        <w:t>Chế</w:t>
      </w:r>
      <w:proofErr w:type="spellEnd"/>
      <w:r w:rsidRPr="007272CF">
        <w:rPr>
          <w:sz w:val="28"/>
          <w:szCs w:val="28"/>
        </w:rPr>
        <w:t xml:space="preserve"> </w:t>
      </w:r>
      <w:proofErr w:type="spellStart"/>
      <w:r w:rsidRPr="007272CF">
        <w:rPr>
          <w:sz w:val="28"/>
          <w:szCs w:val="28"/>
        </w:rPr>
        <w:t>phẩm</w:t>
      </w:r>
      <w:proofErr w:type="spellEnd"/>
      <w:r w:rsidRPr="007272CF">
        <w:rPr>
          <w:sz w:val="28"/>
          <w:szCs w:val="28"/>
        </w:rPr>
        <w:t xml:space="preserve"> probiotic </w:t>
      </w:r>
      <w:proofErr w:type="spellStart"/>
      <w:r w:rsidRPr="007272CF">
        <w:rPr>
          <w:sz w:val="28"/>
          <w:szCs w:val="28"/>
        </w:rPr>
        <w:t>được</w:t>
      </w:r>
      <w:proofErr w:type="spellEnd"/>
      <w:r w:rsidRPr="007272CF">
        <w:rPr>
          <w:sz w:val="28"/>
          <w:szCs w:val="28"/>
        </w:rPr>
        <w:t xml:space="preserve"> </w:t>
      </w:r>
      <w:proofErr w:type="spellStart"/>
      <w:r w:rsidRPr="007272CF">
        <w:rPr>
          <w:sz w:val="28"/>
          <w:szCs w:val="28"/>
        </w:rPr>
        <w:t>sử</w:t>
      </w:r>
      <w:proofErr w:type="spellEnd"/>
      <w:r w:rsidRPr="007272CF">
        <w:rPr>
          <w:sz w:val="28"/>
          <w:szCs w:val="28"/>
        </w:rPr>
        <w:t xml:space="preserve"> </w:t>
      </w:r>
      <w:proofErr w:type="spellStart"/>
      <w:r w:rsidRPr="007272CF">
        <w:rPr>
          <w:sz w:val="28"/>
          <w:szCs w:val="28"/>
        </w:rPr>
        <w:t>dụng</w:t>
      </w:r>
      <w:proofErr w:type="spellEnd"/>
      <w:r w:rsidRPr="007272CF">
        <w:rPr>
          <w:sz w:val="28"/>
          <w:szCs w:val="28"/>
        </w:rPr>
        <w:t xml:space="preserve"> </w:t>
      </w:r>
      <w:proofErr w:type="spellStart"/>
      <w:r w:rsidRPr="007272CF">
        <w:rPr>
          <w:sz w:val="28"/>
          <w:szCs w:val="28"/>
        </w:rPr>
        <w:t>rộng</w:t>
      </w:r>
      <w:proofErr w:type="spellEnd"/>
      <w:r w:rsidRPr="007272CF">
        <w:rPr>
          <w:sz w:val="28"/>
          <w:szCs w:val="28"/>
        </w:rPr>
        <w:t xml:space="preserve"> </w:t>
      </w:r>
      <w:proofErr w:type="spellStart"/>
      <w:r w:rsidRPr="007272CF">
        <w:rPr>
          <w:sz w:val="28"/>
          <w:szCs w:val="28"/>
        </w:rPr>
        <w:t>rãi</w:t>
      </w:r>
      <w:proofErr w:type="spellEnd"/>
      <w:r w:rsidRPr="007272CF">
        <w:rPr>
          <w:sz w:val="28"/>
          <w:szCs w:val="28"/>
        </w:rPr>
        <w:t xml:space="preserve"> </w:t>
      </w:r>
      <w:proofErr w:type="spellStart"/>
      <w:r w:rsidRPr="007272CF">
        <w:rPr>
          <w:sz w:val="28"/>
          <w:szCs w:val="28"/>
        </w:rPr>
        <w:t>cùng</w:t>
      </w:r>
      <w:proofErr w:type="spellEnd"/>
      <w:r w:rsidRPr="007272CF">
        <w:rPr>
          <w:sz w:val="28"/>
          <w:szCs w:val="28"/>
        </w:rPr>
        <w:t xml:space="preserve"> </w:t>
      </w:r>
      <w:proofErr w:type="spellStart"/>
      <w:r w:rsidRPr="007272CF">
        <w:rPr>
          <w:sz w:val="28"/>
          <w:szCs w:val="28"/>
        </w:rPr>
        <w:t>các</w:t>
      </w:r>
      <w:proofErr w:type="spellEnd"/>
      <w:r w:rsidRPr="007272CF">
        <w:rPr>
          <w:sz w:val="28"/>
          <w:szCs w:val="28"/>
        </w:rPr>
        <w:t xml:space="preserve"> </w:t>
      </w:r>
      <w:proofErr w:type="spellStart"/>
      <w:r w:rsidRPr="007272CF">
        <w:rPr>
          <w:sz w:val="28"/>
          <w:szCs w:val="28"/>
        </w:rPr>
        <w:t>chế</w:t>
      </w:r>
      <w:proofErr w:type="spellEnd"/>
      <w:r w:rsidRPr="007272CF">
        <w:rPr>
          <w:sz w:val="28"/>
          <w:szCs w:val="28"/>
        </w:rPr>
        <w:t xml:space="preserve"> </w:t>
      </w:r>
      <w:proofErr w:type="spellStart"/>
      <w:r>
        <w:rPr>
          <w:sz w:val="28"/>
          <w:szCs w:val="28"/>
        </w:rPr>
        <w:t>phẩm</w:t>
      </w:r>
      <w:proofErr w:type="spellEnd"/>
      <w:r>
        <w:rPr>
          <w:sz w:val="28"/>
          <w:szCs w:val="28"/>
        </w:rPr>
        <w:t xml:space="preserve"> </w:t>
      </w:r>
      <w:proofErr w:type="spellStart"/>
      <w:r>
        <w:rPr>
          <w:sz w:val="28"/>
          <w:szCs w:val="28"/>
        </w:rPr>
        <w:t>sinh</w:t>
      </w:r>
      <w:proofErr w:type="spellEnd"/>
      <w:r>
        <w:rPr>
          <w:sz w:val="28"/>
          <w:szCs w:val="28"/>
        </w:rPr>
        <w:t xml:space="preserve"> </w:t>
      </w:r>
      <w:proofErr w:type="spellStart"/>
      <w:r>
        <w:rPr>
          <w:sz w:val="28"/>
          <w:szCs w:val="28"/>
        </w:rPr>
        <w:t>học</w:t>
      </w:r>
      <w:proofErr w:type="spellEnd"/>
      <w:r>
        <w:rPr>
          <w:sz w:val="28"/>
          <w:szCs w:val="28"/>
        </w:rPr>
        <w:t xml:space="preserve"> </w:t>
      </w:r>
      <w:proofErr w:type="spellStart"/>
      <w:r>
        <w:rPr>
          <w:sz w:val="28"/>
          <w:szCs w:val="28"/>
        </w:rPr>
        <w:t>khác</w:t>
      </w:r>
      <w:proofErr w:type="spellEnd"/>
      <w:r>
        <w:rPr>
          <w:sz w:val="28"/>
          <w:szCs w:val="28"/>
        </w:rPr>
        <w:t xml:space="preserve"> (enzyme, acid</w:t>
      </w:r>
      <w:r w:rsidRPr="007272CF">
        <w:rPr>
          <w:sz w:val="28"/>
          <w:szCs w:val="28"/>
        </w:rPr>
        <w:t xml:space="preserve"> amin, vitamin) </w:t>
      </w:r>
      <w:proofErr w:type="spellStart"/>
      <w:r w:rsidRPr="007272CF">
        <w:rPr>
          <w:sz w:val="28"/>
          <w:szCs w:val="28"/>
        </w:rPr>
        <w:t>bổ</w:t>
      </w:r>
      <w:proofErr w:type="spellEnd"/>
      <w:r w:rsidRPr="007272CF">
        <w:rPr>
          <w:sz w:val="28"/>
          <w:szCs w:val="28"/>
        </w:rPr>
        <w:t xml:space="preserve"> sung </w:t>
      </w:r>
      <w:proofErr w:type="spellStart"/>
      <w:r w:rsidRPr="007272CF">
        <w:rPr>
          <w:sz w:val="28"/>
          <w:szCs w:val="28"/>
        </w:rPr>
        <w:t>vào</w:t>
      </w:r>
      <w:proofErr w:type="spellEnd"/>
      <w:r w:rsidRPr="007272CF">
        <w:rPr>
          <w:sz w:val="28"/>
          <w:szCs w:val="28"/>
        </w:rPr>
        <w:t xml:space="preserve"> </w:t>
      </w:r>
      <w:proofErr w:type="spellStart"/>
      <w:r w:rsidRPr="007272CF">
        <w:rPr>
          <w:sz w:val="28"/>
          <w:szCs w:val="28"/>
        </w:rPr>
        <w:t>thực</w:t>
      </w:r>
      <w:proofErr w:type="spellEnd"/>
      <w:r w:rsidRPr="007272CF">
        <w:rPr>
          <w:sz w:val="28"/>
          <w:szCs w:val="28"/>
        </w:rPr>
        <w:t xml:space="preserve"> </w:t>
      </w:r>
      <w:proofErr w:type="spellStart"/>
      <w:r w:rsidRPr="007272CF">
        <w:rPr>
          <w:sz w:val="28"/>
          <w:szCs w:val="28"/>
        </w:rPr>
        <w:t>phẩm</w:t>
      </w:r>
      <w:proofErr w:type="spellEnd"/>
      <w:r w:rsidRPr="007272CF">
        <w:rPr>
          <w:sz w:val="28"/>
          <w:szCs w:val="28"/>
        </w:rPr>
        <w:t xml:space="preserve"> </w:t>
      </w:r>
      <w:proofErr w:type="spellStart"/>
      <w:r w:rsidRPr="007272CF">
        <w:rPr>
          <w:sz w:val="28"/>
          <w:szCs w:val="28"/>
        </w:rPr>
        <w:t>chức</w:t>
      </w:r>
      <w:proofErr w:type="spellEnd"/>
      <w:r w:rsidRPr="007272CF">
        <w:rPr>
          <w:sz w:val="28"/>
          <w:szCs w:val="28"/>
        </w:rPr>
        <w:t xml:space="preserve"> </w:t>
      </w:r>
      <w:proofErr w:type="spellStart"/>
      <w:r w:rsidRPr="007272CF">
        <w:rPr>
          <w:sz w:val="28"/>
          <w:szCs w:val="28"/>
        </w:rPr>
        <w:t>năng</w:t>
      </w:r>
      <w:proofErr w:type="spellEnd"/>
      <w:r>
        <w:rPr>
          <w:sz w:val="28"/>
          <w:szCs w:val="28"/>
        </w:rPr>
        <w:t xml:space="preserve">, </w:t>
      </w:r>
      <w:proofErr w:type="spellStart"/>
      <w:r>
        <w:rPr>
          <w:sz w:val="28"/>
          <w:szCs w:val="28"/>
        </w:rPr>
        <w:t>thực</w:t>
      </w:r>
      <w:proofErr w:type="spellEnd"/>
      <w:r>
        <w:rPr>
          <w:sz w:val="28"/>
          <w:szCs w:val="28"/>
        </w:rPr>
        <w:t xml:space="preserve"> </w:t>
      </w:r>
      <w:proofErr w:type="spellStart"/>
      <w:r>
        <w:rPr>
          <w:sz w:val="28"/>
          <w:szCs w:val="28"/>
        </w:rPr>
        <w:t>phẩm</w:t>
      </w:r>
      <w:proofErr w:type="spellEnd"/>
      <w:r>
        <w:rPr>
          <w:sz w:val="28"/>
          <w:szCs w:val="28"/>
        </w:rPr>
        <w:t xml:space="preserve"> </w:t>
      </w:r>
      <w:proofErr w:type="spellStart"/>
      <w:r>
        <w:rPr>
          <w:sz w:val="28"/>
          <w:szCs w:val="28"/>
        </w:rPr>
        <w:t>sữa</w:t>
      </w:r>
      <w:proofErr w:type="spellEnd"/>
      <w:r>
        <w:rPr>
          <w:sz w:val="28"/>
          <w:szCs w:val="28"/>
        </w:rPr>
        <w:t xml:space="preserve"> </w:t>
      </w:r>
      <w:proofErr w:type="spellStart"/>
      <w:r>
        <w:rPr>
          <w:sz w:val="28"/>
          <w:szCs w:val="28"/>
        </w:rPr>
        <w:t>lên</w:t>
      </w:r>
      <w:proofErr w:type="spellEnd"/>
      <w:r>
        <w:rPr>
          <w:sz w:val="28"/>
          <w:szCs w:val="28"/>
        </w:rPr>
        <w:t xml:space="preserve"> men</w:t>
      </w:r>
      <w:r w:rsidRPr="007272CF">
        <w:rPr>
          <w:sz w:val="28"/>
          <w:szCs w:val="28"/>
        </w:rPr>
        <w:t xml:space="preserve">. </w:t>
      </w:r>
      <w:proofErr w:type="spellStart"/>
      <w:r w:rsidRPr="007272CF">
        <w:rPr>
          <w:sz w:val="28"/>
          <w:szCs w:val="28"/>
        </w:rPr>
        <w:t>Trong</w:t>
      </w:r>
      <w:proofErr w:type="spellEnd"/>
      <w:r w:rsidRPr="007272CF">
        <w:rPr>
          <w:sz w:val="28"/>
          <w:szCs w:val="28"/>
        </w:rPr>
        <w:t xml:space="preserve"> </w:t>
      </w:r>
      <w:proofErr w:type="spellStart"/>
      <w:r w:rsidRPr="007272CF">
        <w:rPr>
          <w:sz w:val="28"/>
          <w:szCs w:val="28"/>
        </w:rPr>
        <w:t>nước</w:t>
      </w:r>
      <w:proofErr w:type="spellEnd"/>
      <w:r w:rsidRPr="007272CF">
        <w:rPr>
          <w:sz w:val="28"/>
          <w:szCs w:val="28"/>
        </w:rPr>
        <w:t xml:space="preserve"> </w:t>
      </w:r>
      <w:proofErr w:type="spellStart"/>
      <w:r w:rsidRPr="007272CF">
        <w:rPr>
          <w:sz w:val="28"/>
          <w:szCs w:val="28"/>
        </w:rPr>
        <w:t>đã</w:t>
      </w:r>
      <w:proofErr w:type="spellEnd"/>
      <w:r w:rsidRPr="007272CF">
        <w:rPr>
          <w:sz w:val="28"/>
          <w:szCs w:val="28"/>
        </w:rPr>
        <w:t xml:space="preserve"> </w:t>
      </w:r>
      <w:proofErr w:type="spellStart"/>
      <w:r w:rsidRPr="007272CF">
        <w:rPr>
          <w:sz w:val="28"/>
          <w:szCs w:val="28"/>
        </w:rPr>
        <w:t>có</w:t>
      </w:r>
      <w:proofErr w:type="spellEnd"/>
      <w:r w:rsidRPr="007272CF">
        <w:rPr>
          <w:sz w:val="28"/>
          <w:szCs w:val="28"/>
        </w:rPr>
        <w:t xml:space="preserve"> </w:t>
      </w:r>
      <w:proofErr w:type="spellStart"/>
      <w:r w:rsidRPr="007272CF">
        <w:rPr>
          <w:sz w:val="28"/>
          <w:szCs w:val="28"/>
        </w:rPr>
        <w:t>nhiều</w:t>
      </w:r>
      <w:proofErr w:type="spellEnd"/>
      <w:r w:rsidRPr="007272CF">
        <w:rPr>
          <w:sz w:val="28"/>
          <w:szCs w:val="28"/>
        </w:rPr>
        <w:t xml:space="preserve"> </w:t>
      </w:r>
      <w:proofErr w:type="spellStart"/>
      <w:r w:rsidRPr="007272CF">
        <w:rPr>
          <w:sz w:val="28"/>
          <w:szCs w:val="28"/>
        </w:rPr>
        <w:t>nghiên</w:t>
      </w:r>
      <w:proofErr w:type="spellEnd"/>
      <w:r w:rsidRPr="007272CF">
        <w:rPr>
          <w:sz w:val="28"/>
          <w:szCs w:val="28"/>
        </w:rPr>
        <w:t xml:space="preserve"> </w:t>
      </w:r>
      <w:proofErr w:type="spellStart"/>
      <w:r w:rsidRPr="007272CF">
        <w:rPr>
          <w:sz w:val="28"/>
          <w:szCs w:val="28"/>
        </w:rPr>
        <w:t>cứu</w:t>
      </w:r>
      <w:proofErr w:type="spellEnd"/>
      <w:r w:rsidRPr="007272CF">
        <w:rPr>
          <w:sz w:val="28"/>
          <w:szCs w:val="28"/>
        </w:rPr>
        <w:t xml:space="preserve"> </w:t>
      </w:r>
      <w:proofErr w:type="spellStart"/>
      <w:r w:rsidRPr="007272CF">
        <w:rPr>
          <w:sz w:val="28"/>
          <w:szCs w:val="28"/>
        </w:rPr>
        <w:t>liên</w:t>
      </w:r>
      <w:proofErr w:type="spellEnd"/>
      <w:r w:rsidRPr="007272CF">
        <w:rPr>
          <w:sz w:val="28"/>
          <w:szCs w:val="28"/>
        </w:rPr>
        <w:t xml:space="preserve"> </w:t>
      </w:r>
      <w:proofErr w:type="spellStart"/>
      <w:r w:rsidRPr="007272CF">
        <w:rPr>
          <w:sz w:val="28"/>
          <w:szCs w:val="28"/>
        </w:rPr>
        <w:t>quan</w:t>
      </w:r>
      <w:proofErr w:type="spellEnd"/>
      <w:r w:rsidRPr="007272CF">
        <w:rPr>
          <w:sz w:val="28"/>
          <w:szCs w:val="28"/>
        </w:rPr>
        <w:t xml:space="preserve"> </w:t>
      </w:r>
      <w:proofErr w:type="spellStart"/>
      <w:r w:rsidRPr="007272CF">
        <w:rPr>
          <w:sz w:val="28"/>
          <w:szCs w:val="28"/>
        </w:rPr>
        <w:t>đến</w:t>
      </w:r>
      <w:proofErr w:type="spellEnd"/>
      <w:r w:rsidRPr="007272CF">
        <w:rPr>
          <w:sz w:val="28"/>
          <w:szCs w:val="28"/>
        </w:rPr>
        <w:t xml:space="preserve"> </w:t>
      </w:r>
      <w:proofErr w:type="spellStart"/>
      <w:r w:rsidRPr="007272CF">
        <w:rPr>
          <w:sz w:val="28"/>
          <w:szCs w:val="28"/>
        </w:rPr>
        <w:t>phân</w:t>
      </w:r>
      <w:proofErr w:type="spellEnd"/>
      <w:r w:rsidRPr="007272CF">
        <w:rPr>
          <w:sz w:val="28"/>
          <w:szCs w:val="28"/>
        </w:rPr>
        <w:t xml:space="preserve"> </w:t>
      </w:r>
      <w:proofErr w:type="spellStart"/>
      <w:r w:rsidRPr="007272CF">
        <w:rPr>
          <w:sz w:val="28"/>
          <w:szCs w:val="28"/>
        </w:rPr>
        <w:t>lập</w:t>
      </w:r>
      <w:proofErr w:type="spellEnd"/>
      <w:r w:rsidRPr="007272CF">
        <w:rPr>
          <w:sz w:val="28"/>
          <w:szCs w:val="28"/>
        </w:rPr>
        <w:t xml:space="preserve"> </w:t>
      </w:r>
      <w:proofErr w:type="spellStart"/>
      <w:r w:rsidRPr="007272CF">
        <w:rPr>
          <w:sz w:val="28"/>
          <w:szCs w:val="28"/>
        </w:rPr>
        <w:lastRenderedPageBreak/>
        <w:t>và</w:t>
      </w:r>
      <w:proofErr w:type="spellEnd"/>
      <w:r w:rsidRPr="007272CF">
        <w:rPr>
          <w:sz w:val="28"/>
          <w:szCs w:val="28"/>
        </w:rPr>
        <w:t xml:space="preserve"> </w:t>
      </w:r>
      <w:proofErr w:type="spellStart"/>
      <w:r w:rsidRPr="007272CF">
        <w:rPr>
          <w:sz w:val="28"/>
          <w:szCs w:val="28"/>
        </w:rPr>
        <w:t>tuyển</w:t>
      </w:r>
      <w:proofErr w:type="spellEnd"/>
      <w:r w:rsidRPr="007272CF">
        <w:rPr>
          <w:sz w:val="28"/>
          <w:szCs w:val="28"/>
        </w:rPr>
        <w:t xml:space="preserve"> </w:t>
      </w:r>
      <w:proofErr w:type="spellStart"/>
      <w:r w:rsidRPr="007272CF">
        <w:rPr>
          <w:sz w:val="28"/>
          <w:szCs w:val="28"/>
        </w:rPr>
        <w:t>chọn</w:t>
      </w:r>
      <w:proofErr w:type="spellEnd"/>
      <w:r w:rsidRPr="007272CF">
        <w:rPr>
          <w:sz w:val="28"/>
          <w:szCs w:val="28"/>
        </w:rPr>
        <w:t xml:space="preserve"> </w:t>
      </w:r>
      <w:proofErr w:type="spellStart"/>
      <w:r w:rsidRPr="007272CF">
        <w:rPr>
          <w:sz w:val="28"/>
          <w:szCs w:val="28"/>
        </w:rPr>
        <w:t>các</w:t>
      </w:r>
      <w:proofErr w:type="spellEnd"/>
      <w:r w:rsidRPr="007272CF">
        <w:rPr>
          <w:sz w:val="28"/>
          <w:szCs w:val="28"/>
        </w:rPr>
        <w:t xml:space="preserve"> </w:t>
      </w:r>
      <w:proofErr w:type="spellStart"/>
      <w:r w:rsidRPr="007272CF">
        <w:rPr>
          <w:sz w:val="28"/>
          <w:szCs w:val="28"/>
        </w:rPr>
        <w:t>chủng</w:t>
      </w:r>
      <w:proofErr w:type="spellEnd"/>
      <w:r w:rsidRPr="007272CF">
        <w:rPr>
          <w:sz w:val="28"/>
          <w:szCs w:val="28"/>
        </w:rPr>
        <w:t xml:space="preserve"> vi </w:t>
      </w:r>
      <w:proofErr w:type="spellStart"/>
      <w:r w:rsidRPr="007272CF">
        <w:rPr>
          <w:sz w:val="28"/>
          <w:szCs w:val="28"/>
        </w:rPr>
        <w:t>khuẩn</w:t>
      </w:r>
      <w:proofErr w:type="spellEnd"/>
      <w:r w:rsidRPr="007272CF">
        <w:rPr>
          <w:sz w:val="28"/>
          <w:szCs w:val="28"/>
        </w:rPr>
        <w:t xml:space="preserve">  </w:t>
      </w:r>
      <w:proofErr w:type="spellStart"/>
      <w:r w:rsidRPr="007272CF">
        <w:rPr>
          <w:sz w:val="28"/>
          <w:szCs w:val="28"/>
        </w:rPr>
        <w:t>từ</w:t>
      </w:r>
      <w:proofErr w:type="spellEnd"/>
      <w:r w:rsidRPr="007272CF">
        <w:rPr>
          <w:sz w:val="28"/>
          <w:szCs w:val="28"/>
        </w:rPr>
        <w:t xml:space="preserve"> </w:t>
      </w:r>
      <w:proofErr w:type="spellStart"/>
      <w:r w:rsidRPr="007272CF">
        <w:rPr>
          <w:sz w:val="28"/>
          <w:szCs w:val="28"/>
        </w:rPr>
        <w:t>thực</w:t>
      </w:r>
      <w:proofErr w:type="spellEnd"/>
      <w:r w:rsidRPr="007272CF">
        <w:rPr>
          <w:sz w:val="28"/>
          <w:szCs w:val="28"/>
        </w:rPr>
        <w:t xml:space="preserve"> </w:t>
      </w:r>
      <w:proofErr w:type="spellStart"/>
      <w:r w:rsidRPr="007272CF">
        <w:rPr>
          <w:sz w:val="28"/>
          <w:szCs w:val="28"/>
        </w:rPr>
        <w:t>phẩm</w:t>
      </w:r>
      <w:proofErr w:type="spellEnd"/>
      <w:r w:rsidRPr="007272CF">
        <w:rPr>
          <w:sz w:val="28"/>
          <w:szCs w:val="28"/>
        </w:rPr>
        <w:t xml:space="preserve"> </w:t>
      </w:r>
      <w:proofErr w:type="spellStart"/>
      <w:r w:rsidRPr="007272CF">
        <w:rPr>
          <w:sz w:val="28"/>
          <w:szCs w:val="28"/>
        </w:rPr>
        <w:t>lên</w:t>
      </w:r>
      <w:proofErr w:type="spellEnd"/>
      <w:r w:rsidRPr="007272CF">
        <w:rPr>
          <w:sz w:val="28"/>
          <w:szCs w:val="28"/>
        </w:rPr>
        <w:t xml:space="preserve"> men </w:t>
      </w:r>
      <w:proofErr w:type="spellStart"/>
      <w:r w:rsidRPr="007272CF">
        <w:rPr>
          <w:sz w:val="28"/>
          <w:szCs w:val="28"/>
        </w:rPr>
        <w:t>dùng</w:t>
      </w:r>
      <w:proofErr w:type="spellEnd"/>
      <w:r w:rsidRPr="007272CF">
        <w:rPr>
          <w:sz w:val="28"/>
          <w:szCs w:val="28"/>
        </w:rPr>
        <w:t xml:space="preserve"> </w:t>
      </w:r>
      <w:proofErr w:type="spellStart"/>
      <w:r w:rsidRPr="007272CF">
        <w:rPr>
          <w:sz w:val="28"/>
          <w:szCs w:val="28"/>
        </w:rPr>
        <w:t>cho</w:t>
      </w:r>
      <w:proofErr w:type="spellEnd"/>
      <w:r w:rsidRPr="007272CF">
        <w:rPr>
          <w:sz w:val="28"/>
          <w:szCs w:val="28"/>
        </w:rPr>
        <w:t xml:space="preserve"> </w:t>
      </w:r>
      <w:proofErr w:type="spellStart"/>
      <w:r w:rsidRPr="007272CF">
        <w:rPr>
          <w:sz w:val="28"/>
          <w:szCs w:val="28"/>
        </w:rPr>
        <w:t>nghiên</w:t>
      </w:r>
      <w:proofErr w:type="spellEnd"/>
      <w:r w:rsidRPr="007272CF">
        <w:rPr>
          <w:sz w:val="28"/>
          <w:szCs w:val="28"/>
        </w:rPr>
        <w:t xml:space="preserve"> </w:t>
      </w:r>
      <w:proofErr w:type="spellStart"/>
      <w:r w:rsidRPr="007272CF">
        <w:rPr>
          <w:sz w:val="28"/>
          <w:szCs w:val="28"/>
        </w:rPr>
        <w:t>cứu</w:t>
      </w:r>
      <w:proofErr w:type="spellEnd"/>
      <w:r w:rsidRPr="007272CF">
        <w:rPr>
          <w:sz w:val="28"/>
          <w:szCs w:val="28"/>
        </w:rPr>
        <w:t xml:space="preserve"> </w:t>
      </w:r>
      <w:proofErr w:type="spellStart"/>
      <w:r w:rsidRPr="007272CF">
        <w:rPr>
          <w:sz w:val="28"/>
          <w:szCs w:val="28"/>
        </w:rPr>
        <w:t>phát</w:t>
      </w:r>
      <w:proofErr w:type="spellEnd"/>
      <w:r w:rsidRPr="007272CF">
        <w:rPr>
          <w:sz w:val="28"/>
          <w:szCs w:val="28"/>
        </w:rPr>
        <w:t xml:space="preserve"> </w:t>
      </w:r>
      <w:proofErr w:type="spellStart"/>
      <w:r w:rsidRPr="007272CF">
        <w:rPr>
          <w:sz w:val="28"/>
          <w:szCs w:val="28"/>
        </w:rPr>
        <w:t>triển</w:t>
      </w:r>
      <w:proofErr w:type="spellEnd"/>
      <w:r w:rsidRPr="007272CF">
        <w:rPr>
          <w:sz w:val="28"/>
          <w:szCs w:val="28"/>
        </w:rPr>
        <w:t xml:space="preserve"> probiotic </w:t>
      </w:r>
      <w:proofErr w:type="spellStart"/>
      <w:r w:rsidRPr="007272CF">
        <w:rPr>
          <w:sz w:val="28"/>
          <w:szCs w:val="28"/>
        </w:rPr>
        <w:t>cho</w:t>
      </w:r>
      <w:proofErr w:type="spellEnd"/>
      <w:r w:rsidRPr="007272CF">
        <w:rPr>
          <w:sz w:val="28"/>
          <w:szCs w:val="28"/>
        </w:rPr>
        <w:t xml:space="preserve"> </w:t>
      </w:r>
      <w:proofErr w:type="spellStart"/>
      <w:r w:rsidRPr="007272CF">
        <w:rPr>
          <w:sz w:val="28"/>
          <w:szCs w:val="28"/>
        </w:rPr>
        <w:t>người</w:t>
      </w:r>
      <w:proofErr w:type="spellEnd"/>
      <w:r w:rsidRPr="007272CF">
        <w:rPr>
          <w:sz w:val="28"/>
          <w:szCs w:val="28"/>
        </w:rPr>
        <w:t xml:space="preserve">. </w:t>
      </w:r>
      <w:proofErr w:type="spellStart"/>
      <w:r w:rsidRPr="007272CF">
        <w:rPr>
          <w:sz w:val="28"/>
          <w:szCs w:val="28"/>
        </w:rPr>
        <w:t>Nghiên</w:t>
      </w:r>
      <w:proofErr w:type="spellEnd"/>
      <w:r w:rsidRPr="007272CF">
        <w:rPr>
          <w:sz w:val="28"/>
          <w:szCs w:val="28"/>
        </w:rPr>
        <w:t xml:space="preserve"> </w:t>
      </w:r>
      <w:proofErr w:type="spellStart"/>
      <w:r w:rsidRPr="007272CF">
        <w:rPr>
          <w:sz w:val="28"/>
          <w:szCs w:val="28"/>
        </w:rPr>
        <w:t>cứu</w:t>
      </w:r>
      <w:proofErr w:type="spellEnd"/>
      <w:r w:rsidRPr="007272CF">
        <w:rPr>
          <w:sz w:val="28"/>
          <w:szCs w:val="28"/>
        </w:rPr>
        <w:t xml:space="preserve"> </w:t>
      </w:r>
      <w:proofErr w:type="spellStart"/>
      <w:r w:rsidRPr="007272CF">
        <w:rPr>
          <w:sz w:val="28"/>
          <w:szCs w:val="28"/>
        </w:rPr>
        <w:t>của</w:t>
      </w:r>
      <w:proofErr w:type="spellEnd"/>
      <w:r w:rsidRPr="007272CF">
        <w:rPr>
          <w:sz w:val="28"/>
          <w:szCs w:val="28"/>
        </w:rPr>
        <w:t xml:space="preserve"> </w:t>
      </w:r>
      <w:proofErr w:type="spellStart"/>
      <w:r w:rsidRPr="007272CF">
        <w:rPr>
          <w:sz w:val="28"/>
          <w:szCs w:val="28"/>
        </w:rPr>
        <w:t>Đào</w:t>
      </w:r>
      <w:proofErr w:type="spellEnd"/>
      <w:r w:rsidRPr="007272CF">
        <w:rPr>
          <w:sz w:val="28"/>
          <w:szCs w:val="28"/>
        </w:rPr>
        <w:t xml:space="preserve"> </w:t>
      </w:r>
      <w:proofErr w:type="spellStart"/>
      <w:r w:rsidRPr="007272CF">
        <w:rPr>
          <w:sz w:val="28"/>
          <w:szCs w:val="28"/>
        </w:rPr>
        <w:t>Thị</w:t>
      </w:r>
      <w:proofErr w:type="spellEnd"/>
      <w:r w:rsidRPr="007272CF">
        <w:rPr>
          <w:sz w:val="28"/>
          <w:szCs w:val="28"/>
        </w:rPr>
        <w:t xml:space="preserve"> </w:t>
      </w:r>
      <w:proofErr w:type="spellStart"/>
      <w:r w:rsidRPr="007272CF">
        <w:rPr>
          <w:sz w:val="28"/>
          <w:szCs w:val="28"/>
        </w:rPr>
        <w:t>Lương</w:t>
      </w:r>
      <w:proofErr w:type="spellEnd"/>
      <w:r w:rsidRPr="007272CF">
        <w:rPr>
          <w:sz w:val="28"/>
          <w:szCs w:val="28"/>
        </w:rPr>
        <w:t xml:space="preserve"> </w:t>
      </w:r>
      <w:proofErr w:type="spellStart"/>
      <w:r w:rsidRPr="007272CF">
        <w:rPr>
          <w:sz w:val="28"/>
          <w:szCs w:val="28"/>
        </w:rPr>
        <w:t>và</w:t>
      </w:r>
      <w:proofErr w:type="spellEnd"/>
      <w:r w:rsidRPr="007272CF">
        <w:rPr>
          <w:sz w:val="28"/>
          <w:szCs w:val="28"/>
        </w:rPr>
        <w:t xml:space="preserve"> </w:t>
      </w:r>
      <w:r>
        <w:rPr>
          <w:sz w:val="28"/>
          <w:szCs w:val="28"/>
        </w:rPr>
        <w:t>CS</w:t>
      </w:r>
      <w:r w:rsidRPr="007272CF">
        <w:rPr>
          <w:sz w:val="28"/>
          <w:szCs w:val="28"/>
        </w:rPr>
        <w:t xml:space="preserve"> (2020)</w:t>
      </w:r>
      <w:r>
        <w:rPr>
          <w:sz w:val="28"/>
          <w:szCs w:val="28"/>
        </w:rPr>
        <w:t xml:space="preserve"> </w:t>
      </w:r>
      <w:proofErr w:type="spellStart"/>
      <w:r w:rsidRPr="007272CF">
        <w:rPr>
          <w:sz w:val="28"/>
          <w:szCs w:val="28"/>
        </w:rPr>
        <w:t>về</w:t>
      </w:r>
      <w:proofErr w:type="spellEnd"/>
      <w:r w:rsidRPr="007272CF">
        <w:rPr>
          <w:sz w:val="28"/>
          <w:szCs w:val="28"/>
        </w:rPr>
        <w:t xml:space="preserve"> </w:t>
      </w:r>
      <w:proofErr w:type="spellStart"/>
      <w:r w:rsidRPr="007272CF">
        <w:rPr>
          <w:sz w:val="28"/>
          <w:szCs w:val="28"/>
        </w:rPr>
        <w:t>đặc</w:t>
      </w:r>
      <w:proofErr w:type="spellEnd"/>
      <w:r w:rsidRPr="007272CF">
        <w:rPr>
          <w:sz w:val="28"/>
          <w:szCs w:val="28"/>
        </w:rPr>
        <w:t xml:space="preserve"> </w:t>
      </w:r>
      <w:proofErr w:type="spellStart"/>
      <w:r w:rsidRPr="007272CF">
        <w:rPr>
          <w:sz w:val="28"/>
          <w:szCs w:val="28"/>
        </w:rPr>
        <w:t>tính</w:t>
      </w:r>
      <w:proofErr w:type="spellEnd"/>
      <w:r w:rsidRPr="007272CF">
        <w:rPr>
          <w:sz w:val="28"/>
          <w:szCs w:val="28"/>
        </w:rPr>
        <w:t xml:space="preserve"> probiotic </w:t>
      </w:r>
      <w:proofErr w:type="spellStart"/>
      <w:r w:rsidRPr="007272CF">
        <w:rPr>
          <w:sz w:val="28"/>
          <w:szCs w:val="28"/>
        </w:rPr>
        <w:t>trong</w:t>
      </w:r>
      <w:proofErr w:type="spellEnd"/>
      <w:r w:rsidRPr="007272CF">
        <w:rPr>
          <w:sz w:val="28"/>
          <w:szCs w:val="28"/>
        </w:rPr>
        <w:t xml:space="preserve"> </w:t>
      </w:r>
      <w:proofErr w:type="spellStart"/>
      <w:r w:rsidRPr="007272CF">
        <w:rPr>
          <w:sz w:val="28"/>
          <w:szCs w:val="28"/>
        </w:rPr>
        <w:t>điều</w:t>
      </w:r>
      <w:proofErr w:type="spellEnd"/>
      <w:r w:rsidRPr="007272CF">
        <w:rPr>
          <w:sz w:val="28"/>
          <w:szCs w:val="28"/>
        </w:rPr>
        <w:t xml:space="preserve"> </w:t>
      </w:r>
      <w:proofErr w:type="spellStart"/>
      <w:r w:rsidRPr="007272CF">
        <w:rPr>
          <w:sz w:val="28"/>
          <w:szCs w:val="28"/>
        </w:rPr>
        <w:t>kiện</w:t>
      </w:r>
      <w:proofErr w:type="spellEnd"/>
      <w:r w:rsidRPr="007272CF">
        <w:rPr>
          <w:sz w:val="28"/>
          <w:szCs w:val="28"/>
        </w:rPr>
        <w:t xml:space="preserve"> in vitro </w:t>
      </w:r>
      <w:proofErr w:type="spellStart"/>
      <w:r w:rsidRPr="007272CF">
        <w:rPr>
          <w:sz w:val="28"/>
          <w:szCs w:val="28"/>
        </w:rPr>
        <w:t>của</w:t>
      </w:r>
      <w:proofErr w:type="spellEnd"/>
      <w:r w:rsidRPr="007272CF">
        <w:rPr>
          <w:sz w:val="28"/>
          <w:szCs w:val="28"/>
        </w:rPr>
        <w:t xml:space="preserve"> </w:t>
      </w:r>
      <w:proofErr w:type="spellStart"/>
      <w:r w:rsidRPr="007272CF">
        <w:rPr>
          <w:sz w:val="28"/>
          <w:szCs w:val="28"/>
        </w:rPr>
        <w:t>chủng</w:t>
      </w:r>
      <w:proofErr w:type="spellEnd"/>
      <w:r w:rsidRPr="007272CF">
        <w:rPr>
          <w:sz w:val="28"/>
          <w:szCs w:val="28"/>
        </w:rPr>
        <w:t xml:space="preserve"> vi </w:t>
      </w:r>
      <w:proofErr w:type="spellStart"/>
      <w:r w:rsidRPr="007272CF">
        <w:rPr>
          <w:sz w:val="28"/>
          <w:szCs w:val="28"/>
        </w:rPr>
        <w:t>khuẩn</w:t>
      </w:r>
      <w:proofErr w:type="spellEnd"/>
      <w:r w:rsidRPr="007272CF">
        <w:rPr>
          <w:sz w:val="28"/>
          <w:szCs w:val="28"/>
        </w:rPr>
        <w:t xml:space="preserve"> </w:t>
      </w:r>
      <w:r w:rsidRPr="007272CF">
        <w:rPr>
          <w:i/>
          <w:sz w:val="28"/>
          <w:szCs w:val="28"/>
        </w:rPr>
        <w:t>L</w:t>
      </w:r>
      <w:r>
        <w:rPr>
          <w:i/>
          <w:sz w:val="28"/>
          <w:szCs w:val="28"/>
        </w:rPr>
        <w:t>.</w:t>
      </w:r>
      <w:r>
        <w:rPr>
          <w:i/>
          <w:sz w:val="28"/>
          <w:szCs w:val="28"/>
          <w:lang w:val="vi-VN"/>
        </w:rPr>
        <w:t xml:space="preserve"> </w:t>
      </w:r>
      <w:r w:rsidRPr="007272CF">
        <w:rPr>
          <w:i/>
          <w:sz w:val="28"/>
          <w:szCs w:val="28"/>
        </w:rPr>
        <w:t>acidophilus</w:t>
      </w:r>
      <w:r w:rsidRPr="007272CF">
        <w:rPr>
          <w:sz w:val="28"/>
          <w:szCs w:val="28"/>
        </w:rPr>
        <w:t xml:space="preserve"> VTCC 12257 </w:t>
      </w:r>
      <w:proofErr w:type="spellStart"/>
      <w:r w:rsidRPr="007272CF">
        <w:rPr>
          <w:sz w:val="28"/>
          <w:szCs w:val="28"/>
        </w:rPr>
        <w:t>phân</w:t>
      </w:r>
      <w:proofErr w:type="spellEnd"/>
      <w:r w:rsidRPr="007272CF">
        <w:rPr>
          <w:sz w:val="28"/>
          <w:szCs w:val="28"/>
        </w:rPr>
        <w:t xml:space="preserve"> </w:t>
      </w:r>
      <w:proofErr w:type="spellStart"/>
      <w:r w:rsidRPr="007272CF">
        <w:rPr>
          <w:sz w:val="28"/>
          <w:szCs w:val="28"/>
        </w:rPr>
        <w:t>lập</w:t>
      </w:r>
      <w:proofErr w:type="spellEnd"/>
      <w:r w:rsidRPr="007272CF">
        <w:rPr>
          <w:sz w:val="28"/>
          <w:szCs w:val="28"/>
        </w:rPr>
        <w:t xml:space="preserve"> </w:t>
      </w:r>
      <w:proofErr w:type="spellStart"/>
      <w:r w:rsidRPr="007272CF">
        <w:rPr>
          <w:sz w:val="28"/>
          <w:szCs w:val="28"/>
        </w:rPr>
        <w:t>từ</w:t>
      </w:r>
      <w:proofErr w:type="spellEnd"/>
      <w:r w:rsidRPr="007272CF">
        <w:rPr>
          <w:sz w:val="28"/>
          <w:szCs w:val="28"/>
        </w:rPr>
        <w:t xml:space="preserve"> </w:t>
      </w:r>
      <w:proofErr w:type="spellStart"/>
      <w:r w:rsidRPr="007272CF">
        <w:rPr>
          <w:sz w:val="28"/>
          <w:szCs w:val="28"/>
        </w:rPr>
        <w:t>tôm</w:t>
      </w:r>
      <w:proofErr w:type="spellEnd"/>
      <w:r w:rsidRPr="007272CF">
        <w:rPr>
          <w:sz w:val="28"/>
          <w:szCs w:val="28"/>
        </w:rPr>
        <w:t xml:space="preserve"> </w:t>
      </w:r>
      <w:proofErr w:type="spellStart"/>
      <w:r w:rsidRPr="007272CF">
        <w:rPr>
          <w:sz w:val="28"/>
          <w:szCs w:val="28"/>
        </w:rPr>
        <w:t>lên</w:t>
      </w:r>
      <w:proofErr w:type="spellEnd"/>
      <w:r w:rsidRPr="007272CF">
        <w:rPr>
          <w:sz w:val="28"/>
          <w:szCs w:val="28"/>
        </w:rPr>
        <w:t xml:space="preserve"> men </w:t>
      </w:r>
      <w:proofErr w:type="spellStart"/>
      <w:r w:rsidRPr="007272CF">
        <w:rPr>
          <w:sz w:val="28"/>
          <w:szCs w:val="28"/>
        </w:rPr>
        <w:t>đã</w:t>
      </w:r>
      <w:proofErr w:type="spellEnd"/>
      <w:r w:rsidRPr="007272CF">
        <w:rPr>
          <w:sz w:val="28"/>
          <w:szCs w:val="28"/>
        </w:rPr>
        <w:t xml:space="preserve"> </w:t>
      </w:r>
      <w:proofErr w:type="spellStart"/>
      <w:r w:rsidRPr="007272CF">
        <w:rPr>
          <w:sz w:val="28"/>
          <w:szCs w:val="28"/>
        </w:rPr>
        <w:t>được</w:t>
      </w:r>
      <w:proofErr w:type="spellEnd"/>
      <w:r w:rsidRPr="007272CF">
        <w:rPr>
          <w:sz w:val="28"/>
          <w:szCs w:val="28"/>
        </w:rPr>
        <w:t xml:space="preserve"> </w:t>
      </w:r>
      <w:proofErr w:type="spellStart"/>
      <w:r w:rsidRPr="007272CF">
        <w:rPr>
          <w:sz w:val="28"/>
          <w:szCs w:val="28"/>
        </w:rPr>
        <w:t>đánh</w:t>
      </w:r>
      <w:proofErr w:type="spellEnd"/>
      <w:r w:rsidRPr="007272CF">
        <w:rPr>
          <w:sz w:val="28"/>
          <w:szCs w:val="28"/>
        </w:rPr>
        <w:t xml:space="preserve"> </w:t>
      </w:r>
      <w:proofErr w:type="spellStart"/>
      <w:r w:rsidRPr="007272CF">
        <w:rPr>
          <w:sz w:val="28"/>
          <w:szCs w:val="28"/>
        </w:rPr>
        <w:t>giá</w:t>
      </w:r>
      <w:proofErr w:type="spellEnd"/>
      <w:r w:rsidRPr="007272CF">
        <w:rPr>
          <w:sz w:val="28"/>
          <w:szCs w:val="28"/>
        </w:rPr>
        <w:t xml:space="preserve"> </w:t>
      </w:r>
      <w:proofErr w:type="spellStart"/>
      <w:r w:rsidRPr="007272CF">
        <w:rPr>
          <w:sz w:val="28"/>
          <w:szCs w:val="28"/>
        </w:rPr>
        <w:t>dựa</w:t>
      </w:r>
      <w:proofErr w:type="spellEnd"/>
      <w:r w:rsidRPr="007272CF">
        <w:rPr>
          <w:sz w:val="28"/>
          <w:szCs w:val="28"/>
        </w:rPr>
        <w:t xml:space="preserve"> </w:t>
      </w:r>
      <w:proofErr w:type="spellStart"/>
      <w:r w:rsidRPr="007272CF">
        <w:rPr>
          <w:sz w:val="28"/>
          <w:szCs w:val="28"/>
        </w:rPr>
        <w:t>vào</w:t>
      </w:r>
      <w:proofErr w:type="spellEnd"/>
      <w:r w:rsidRPr="007272CF">
        <w:rPr>
          <w:sz w:val="28"/>
          <w:szCs w:val="28"/>
        </w:rPr>
        <w:t xml:space="preserve"> </w:t>
      </w:r>
      <w:proofErr w:type="spellStart"/>
      <w:r w:rsidRPr="007272CF">
        <w:rPr>
          <w:sz w:val="28"/>
          <w:szCs w:val="28"/>
        </w:rPr>
        <w:t>các</w:t>
      </w:r>
      <w:proofErr w:type="spellEnd"/>
      <w:r w:rsidRPr="007272CF">
        <w:rPr>
          <w:sz w:val="28"/>
          <w:szCs w:val="28"/>
        </w:rPr>
        <w:t xml:space="preserve"> </w:t>
      </w:r>
      <w:proofErr w:type="spellStart"/>
      <w:r w:rsidRPr="007272CF">
        <w:rPr>
          <w:sz w:val="28"/>
          <w:szCs w:val="28"/>
        </w:rPr>
        <w:t>đặc</w:t>
      </w:r>
      <w:proofErr w:type="spellEnd"/>
      <w:r w:rsidRPr="007272CF">
        <w:rPr>
          <w:sz w:val="28"/>
          <w:szCs w:val="28"/>
        </w:rPr>
        <w:t xml:space="preserve"> </w:t>
      </w:r>
      <w:proofErr w:type="spellStart"/>
      <w:r w:rsidRPr="007272CF">
        <w:rPr>
          <w:sz w:val="28"/>
          <w:szCs w:val="28"/>
        </w:rPr>
        <w:t>điểm</w:t>
      </w:r>
      <w:proofErr w:type="spellEnd"/>
      <w:r w:rsidRPr="007272CF">
        <w:rPr>
          <w:sz w:val="28"/>
          <w:szCs w:val="28"/>
        </w:rPr>
        <w:t xml:space="preserve"> </w:t>
      </w:r>
      <w:proofErr w:type="spellStart"/>
      <w:r w:rsidRPr="007272CF">
        <w:rPr>
          <w:sz w:val="28"/>
          <w:szCs w:val="28"/>
        </w:rPr>
        <w:t>sinh</w:t>
      </w:r>
      <w:proofErr w:type="spellEnd"/>
      <w:r w:rsidRPr="007272CF">
        <w:rPr>
          <w:sz w:val="28"/>
          <w:szCs w:val="28"/>
        </w:rPr>
        <w:t xml:space="preserve"> </w:t>
      </w:r>
      <w:proofErr w:type="spellStart"/>
      <w:r w:rsidRPr="007272CF">
        <w:rPr>
          <w:sz w:val="28"/>
          <w:szCs w:val="28"/>
        </w:rPr>
        <w:t>học</w:t>
      </w:r>
      <w:proofErr w:type="spellEnd"/>
      <w:r w:rsidRPr="007272CF">
        <w:rPr>
          <w:sz w:val="28"/>
          <w:szCs w:val="28"/>
        </w:rPr>
        <w:t xml:space="preserve"> </w:t>
      </w:r>
      <w:proofErr w:type="spellStart"/>
      <w:r w:rsidRPr="007272CF">
        <w:rPr>
          <w:sz w:val="28"/>
          <w:szCs w:val="28"/>
        </w:rPr>
        <w:t>và</w:t>
      </w:r>
      <w:proofErr w:type="spellEnd"/>
      <w:r w:rsidRPr="007272CF">
        <w:rPr>
          <w:sz w:val="28"/>
          <w:szCs w:val="28"/>
        </w:rPr>
        <w:t xml:space="preserve"> </w:t>
      </w:r>
      <w:proofErr w:type="spellStart"/>
      <w:r w:rsidRPr="007272CF">
        <w:rPr>
          <w:sz w:val="28"/>
          <w:szCs w:val="28"/>
        </w:rPr>
        <w:t>khả</w:t>
      </w:r>
      <w:proofErr w:type="spellEnd"/>
      <w:r w:rsidRPr="007272CF">
        <w:rPr>
          <w:sz w:val="28"/>
          <w:szCs w:val="28"/>
        </w:rPr>
        <w:t xml:space="preserve"> </w:t>
      </w:r>
      <w:proofErr w:type="spellStart"/>
      <w:r w:rsidRPr="007272CF">
        <w:rPr>
          <w:sz w:val="28"/>
          <w:szCs w:val="28"/>
        </w:rPr>
        <w:t>năng</w:t>
      </w:r>
      <w:proofErr w:type="spellEnd"/>
      <w:r w:rsidRPr="007272CF">
        <w:rPr>
          <w:sz w:val="28"/>
          <w:szCs w:val="28"/>
        </w:rPr>
        <w:t xml:space="preserve"> </w:t>
      </w:r>
      <w:proofErr w:type="spellStart"/>
      <w:r w:rsidRPr="007272CF">
        <w:rPr>
          <w:sz w:val="28"/>
          <w:szCs w:val="28"/>
        </w:rPr>
        <w:t>chống</w:t>
      </w:r>
      <w:proofErr w:type="spellEnd"/>
      <w:r w:rsidRPr="007272CF">
        <w:rPr>
          <w:sz w:val="28"/>
          <w:szCs w:val="28"/>
        </w:rPr>
        <w:t xml:space="preserve"> </w:t>
      </w:r>
      <w:proofErr w:type="spellStart"/>
      <w:r w:rsidRPr="007272CF">
        <w:rPr>
          <w:sz w:val="28"/>
          <w:szCs w:val="28"/>
        </w:rPr>
        <w:t>chịu</w:t>
      </w:r>
      <w:proofErr w:type="spellEnd"/>
      <w:r w:rsidRPr="007272CF">
        <w:rPr>
          <w:sz w:val="28"/>
          <w:szCs w:val="28"/>
        </w:rPr>
        <w:t xml:space="preserve"> </w:t>
      </w:r>
      <w:proofErr w:type="spellStart"/>
      <w:r w:rsidRPr="007272CF">
        <w:rPr>
          <w:sz w:val="28"/>
          <w:szCs w:val="28"/>
        </w:rPr>
        <w:t>trong</w:t>
      </w:r>
      <w:proofErr w:type="spellEnd"/>
      <w:r w:rsidRPr="007272CF">
        <w:rPr>
          <w:sz w:val="28"/>
          <w:szCs w:val="28"/>
        </w:rPr>
        <w:t xml:space="preserve"> </w:t>
      </w:r>
      <w:proofErr w:type="spellStart"/>
      <w:r w:rsidRPr="007272CF">
        <w:rPr>
          <w:sz w:val="28"/>
          <w:szCs w:val="28"/>
        </w:rPr>
        <w:t>môi</w:t>
      </w:r>
      <w:proofErr w:type="spellEnd"/>
      <w:r w:rsidRPr="007272CF">
        <w:rPr>
          <w:sz w:val="28"/>
          <w:szCs w:val="28"/>
        </w:rPr>
        <w:t xml:space="preserve"> </w:t>
      </w:r>
      <w:proofErr w:type="spellStart"/>
      <w:r w:rsidRPr="007272CF">
        <w:rPr>
          <w:sz w:val="28"/>
          <w:szCs w:val="28"/>
        </w:rPr>
        <w:t>trường</w:t>
      </w:r>
      <w:proofErr w:type="spellEnd"/>
      <w:r w:rsidRPr="007272CF">
        <w:rPr>
          <w:sz w:val="28"/>
          <w:szCs w:val="28"/>
        </w:rPr>
        <w:t xml:space="preserve"> </w:t>
      </w:r>
      <w:proofErr w:type="spellStart"/>
      <w:r w:rsidRPr="007272CF">
        <w:rPr>
          <w:sz w:val="28"/>
          <w:szCs w:val="28"/>
        </w:rPr>
        <w:t>ruột</w:t>
      </w:r>
      <w:proofErr w:type="spellEnd"/>
      <w:r w:rsidRPr="007272CF">
        <w:rPr>
          <w:sz w:val="28"/>
          <w:szCs w:val="28"/>
        </w:rPr>
        <w:t xml:space="preserve"> </w:t>
      </w:r>
      <w:proofErr w:type="spellStart"/>
      <w:r w:rsidRPr="007272CF">
        <w:rPr>
          <w:sz w:val="28"/>
          <w:szCs w:val="28"/>
        </w:rPr>
        <w:t>mô</w:t>
      </w:r>
      <w:proofErr w:type="spellEnd"/>
      <w:r w:rsidRPr="007272CF">
        <w:rPr>
          <w:sz w:val="28"/>
          <w:szCs w:val="28"/>
        </w:rPr>
        <w:t xml:space="preserve"> </w:t>
      </w:r>
      <w:proofErr w:type="spellStart"/>
      <w:r w:rsidRPr="007272CF">
        <w:rPr>
          <w:sz w:val="28"/>
          <w:szCs w:val="28"/>
        </w:rPr>
        <w:t>phỏng</w:t>
      </w:r>
      <w:proofErr w:type="spellEnd"/>
      <w:r w:rsidRPr="007272CF">
        <w:rPr>
          <w:sz w:val="28"/>
          <w:szCs w:val="28"/>
        </w:rPr>
        <w:t xml:space="preserve">. </w:t>
      </w:r>
      <w:proofErr w:type="spellStart"/>
      <w:r w:rsidRPr="007272CF">
        <w:rPr>
          <w:sz w:val="28"/>
          <w:szCs w:val="28"/>
        </w:rPr>
        <w:t>Trong</w:t>
      </w:r>
      <w:proofErr w:type="spellEnd"/>
      <w:r w:rsidRPr="007272CF">
        <w:rPr>
          <w:sz w:val="28"/>
          <w:szCs w:val="28"/>
        </w:rPr>
        <w:t xml:space="preserve"> </w:t>
      </w:r>
      <w:proofErr w:type="spellStart"/>
      <w:r w:rsidRPr="007272CF">
        <w:rPr>
          <w:sz w:val="28"/>
          <w:szCs w:val="28"/>
        </w:rPr>
        <w:t>nghiên</w:t>
      </w:r>
      <w:proofErr w:type="spellEnd"/>
      <w:r w:rsidRPr="007272CF">
        <w:rPr>
          <w:sz w:val="28"/>
          <w:szCs w:val="28"/>
        </w:rPr>
        <w:t xml:space="preserve"> </w:t>
      </w:r>
      <w:proofErr w:type="spellStart"/>
      <w:r w:rsidRPr="007272CF">
        <w:rPr>
          <w:sz w:val="28"/>
          <w:szCs w:val="28"/>
        </w:rPr>
        <w:t>cứu</w:t>
      </w:r>
      <w:proofErr w:type="spellEnd"/>
      <w:r w:rsidRPr="007272CF">
        <w:rPr>
          <w:sz w:val="28"/>
          <w:szCs w:val="28"/>
        </w:rPr>
        <w:t xml:space="preserve"> </w:t>
      </w:r>
      <w:proofErr w:type="spellStart"/>
      <w:r w:rsidRPr="007272CF">
        <w:rPr>
          <w:sz w:val="28"/>
          <w:szCs w:val="28"/>
        </w:rPr>
        <w:t>này</w:t>
      </w:r>
      <w:proofErr w:type="spellEnd"/>
      <w:r w:rsidRPr="007272CF">
        <w:rPr>
          <w:sz w:val="28"/>
          <w:szCs w:val="28"/>
        </w:rPr>
        <w:t xml:space="preserve">, </w:t>
      </w:r>
      <w:proofErr w:type="spellStart"/>
      <w:r w:rsidRPr="007272CF">
        <w:rPr>
          <w:sz w:val="28"/>
          <w:szCs w:val="28"/>
        </w:rPr>
        <w:t>chủng</w:t>
      </w:r>
      <w:proofErr w:type="spellEnd"/>
      <w:r w:rsidRPr="007272CF">
        <w:rPr>
          <w:sz w:val="28"/>
          <w:szCs w:val="28"/>
        </w:rPr>
        <w:t xml:space="preserve"> VTCC 12257 </w:t>
      </w:r>
      <w:proofErr w:type="spellStart"/>
      <w:r w:rsidRPr="007272CF">
        <w:rPr>
          <w:sz w:val="28"/>
          <w:szCs w:val="28"/>
        </w:rPr>
        <w:t>được</w:t>
      </w:r>
      <w:proofErr w:type="spellEnd"/>
      <w:r w:rsidRPr="007272CF">
        <w:rPr>
          <w:sz w:val="28"/>
          <w:szCs w:val="28"/>
        </w:rPr>
        <w:t xml:space="preserve"> </w:t>
      </w:r>
      <w:proofErr w:type="spellStart"/>
      <w:r w:rsidRPr="007272CF">
        <w:rPr>
          <w:sz w:val="28"/>
          <w:szCs w:val="28"/>
        </w:rPr>
        <w:t>ngh</w:t>
      </w:r>
      <w:r>
        <w:rPr>
          <w:sz w:val="28"/>
          <w:szCs w:val="28"/>
        </w:rPr>
        <w:t>iên</w:t>
      </w:r>
      <w:proofErr w:type="spellEnd"/>
      <w:r>
        <w:rPr>
          <w:sz w:val="28"/>
          <w:szCs w:val="28"/>
        </w:rPr>
        <w:t xml:space="preserve"> </w:t>
      </w:r>
      <w:proofErr w:type="spellStart"/>
      <w:r>
        <w:rPr>
          <w:sz w:val="28"/>
          <w:szCs w:val="28"/>
        </w:rPr>
        <w:t>cứu</w:t>
      </w:r>
      <w:proofErr w:type="spellEnd"/>
      <w:r>
        <w:rPr>
          <w:sz w:val="28"/>
          <w:szCs w:val="28"/>
        </w:rPr>
        <w:t xml:space="preserve"> </w:t>
      </w:r>
      <w:proofErr w:type="spellStart"/>
      <w:r>
        <w:rPr>
          <w:sz w:val="28"/>
          <w:szCs w:val="28"/>
        </w:rPr>
        <w:t>cho</w:t>
      </w:r>
      <w:proofErr w:type="spellEnd"/>
      <w:r>
        <w:rPr>
          <w:sz w:val="28"/>
          <w:szCs w:val="28"/>
        </w:rPr>
        <w:t xml:space="preserve"> </w:t>
      </w:r>
      <w:proofErr w:type="spellStart"/>
      <w:r>
        <w:rPr>
          <w:sz w:val="28"/>
          <w:szCs w:val="28"/>
        </w:rPr>
        <w:t>sản</w:t>
      </w:r>
      <w:proofErr w:type="spellEnd"/>
      <w:r>
        <w:rPr>
          <w:sz w:val="28"/>
          <w:szCs w:val="28"/>
        </w:rPr>
        <w:t xml:space="preserve"> </w:t>
      </w:r>
      <w:proofErr w:type="spellStart"/>
      <w:r>
        <w:rPr>
          <w:sz w:val="28"/>
          <w:szCs w:val="28"/>
        </w:rPr>
        <w:t>xuất</w:t>
      </w:r>
      <w:proofErr w:type="spellEnd"/>
      <w:r>
        <w:rPr>
          <w:sz w:val="28"/>
          <w:szCs w:val="28"/>
        </w:rPr>
        <w:t xml:space="preserve"> </w:t>
      </w:r>
      <w:proofErr w:type="spellStart"/>
      <w:r>
        <w:rPr>
          <w:sz w:val="28"/>
          <w:szCs w:val="28"/>
        </w:rPr>
        <w:t>sinh</w:t>
      </w:r>
      <w:proofErr w:type="spellEnd"/>
      <w:r>
        <w:rPr>
          <w:sz w:val="28"/>
          <w:szCs w:val="28"/>
        </w:rPr>
        <w:t xml:space="preserve"> </w:t>
      </w:r>
      <w:proofErr w:type="spellStart"/>
      <w:r>
        <w:rPr>
          <w:sz w:val="28"/>
          <w:szCs w:val="28"/>
        </w:rPr>
        <w:t>khối</w:t>
      </w:r>
      <w:proofErr w:type="spellEnd"/>
      <w:r w:rsidRPr="007272CF">
        <w:rPr>
          <w:sz w:val="28"/>
          <w:szCs w:val="28"/>
        </w:rPr>
        <w:t xml:space="preserve"> ở </w:t>
      </w:r>
      <w:proofErr w:type="spellStart"/>
      <w:r w:rsidRPr="007272CF">
        <w:rPr>
          <w:sz w:val="28"/>
          <w:szCs w:val="28"/>
        </w:rPr>
        <w:t>quy</w:t>
      </w:r>
      <w:proofErr w:type="spellEnd"/>
      <w:r w:rsidRPr="007272CF">
        <w:rPr>
          <w:sz w:val="28"/>
          <w:szCs w:val="28"/>
        </w:rPr>
        <w:t xml:space="preserve"> </w:t>
      </w:r>
      <w:proofErr w:type="spellStart"/>
      <w:r w:rsidRPr="007272CF">
        <w:rPr>
          <w:sz w:val="28"/>
          <w:szCs w:val="28"/>
        </w:rPr>
        <w:t>mô</w:t>
      </w:r>
      <w:proofErr w:type="spellEnd"/>
      <w:r w:rsidRPr="007272CF">
        <w:rPr>
          <w:sz w:val="28"/>
          <w:szCs w:val="28"/>
        </w:rPr>
        <w:t xml:space="preserve"> </w:t>
      </w:r>
      <w:proofErr w:type="spellStart"/>
      <w:r w:rsidRPr="007272CF">
        <w:rPr>
          <w:sz w:val="28"/>
          <w:szCs w:val="28"/>
        </w:rPr>
        <w:t>phòng</w:t>
      </w:r>
      <w:proofErr w:type="spellEnd"/>
      <w:r w:rsidRPr="007272CF">
        <w:rPr>
          <w:sz w:val="28"/>
          <w:szCs w:val="28"/>
        </w:rPr>
        <w:t xml:space="preserve"> </w:t>
      </w:r>
      <w:proofErr w:type="spellStart"/>
      <w:r w:rsidRPr="007272CF">
        <w:rPr>
          <w:sz w:val="28"/>
          <w:szCs w:val="28"/>
        </w:rPr>
        <w:t>thí</w:t>
      </w:r>
      <w:proofErr w:type="spellEnd"/>
      <w:r w:rsidRPr="007272CF">
        <w:rPr>
          <w:sz w:val="28"/>
          <w:szCs w:val="28"/>
        </w:rPr>
        <w:t xml:space="preserve"> </w:t>
      </w:r>
      <w:proofErr w:type="spellStart"/>
      <w:r w:rsidRPr="007272CF">
        <w:rPr>
          <w:sz w:val="28"/>
          <w:szCs w:val="28"/>
        </w:rPr>
        <w:t>nghiệm</w:t>
      </w:r>
      <w:proofErr w:type="spellEnd"/>
      <w:r w:rsidRPr="007272CF">
        <w:rPr>
          <w:sz w:val="28"/>
          <w:szCs w:val="28"/>
        </w:rPr>
        <w:t xml:space="preserve"> </w:t>
      </w:r>
      <w:proofErr w:type="spellStart"/>
      <w:r w:rsidRPr="007272CF">
        <w:rPr>
          <w:sz w:val="28"/>
          <w:szCs w:val="28"/>
        </w:rPr>
        <w:t>và</w:t>
      </w:r>
      <w:proofErr w:type="spellEnd"/>
      <w:r w:rsidRPr="007272CF">
        <w:rPr>
          <w:sz w:val="28"/>
          <w:szCs w:val="28"/>
        </w:rPr>
        <w:t xml:space="preserve"> </w:t>
      </w:r>
      <w:proofErr w:type="spellStart"/>
      <w:r w:rsidRPr="007272CF">
        <w:rPr>
          <w:sz w:val="28"/>
          <w:szCs w:val="28"/>
        </w:rPr>
        <w:t>trong</w:t>
      </w:r>
      <w:proofErr w:type="spellEnd"/>
      <w:r w:rsidRPr="007272CF">
        <w:rPr>
          <w:sz w:val="28"/>
          <w:szCs w:val="28"/>
        </w:rPr>
        <w:t xml:space="preserve"> </w:t>
      </w:r>
      <w:proofErr w:type="spellStart"/>
      <w:r w:rsidRPr="007272CF">
        <w:rPr>
          <w:sz w:val="28"/>
          <w:szCs w:val="28"/>
        </w:rPr>
        <w:t>thiết</w:t>
      </w:r>
      <w:proofErr w:type="spellEnd"/>
      <w:r w:rsidRPr="007272CF">
        <w:rPr>
          <w:sz w:val="28"/>
          <w:szCs w:val="28"/>
        </w:rPr>
        <w:t xml:space="preserve"> </w:t>
      </w:r>
      <w:proofErr w:type="spellStart"/>
      <w:r w:rsidRPr="007272CF">
        <w:rPr>
          <w:sz w:val="28"/>
          <w:szCs w:val="28"/>
        </w:rPr>
        <w:t>bị</w:t>
      </w:r>
      <w:proofErr w:type="spellEnd"/>
      <w:r w:rsidRPr="007272CF">
        <w:rPr>
          <w:sz w:val="28"/>
          <w:szCs w:val="28"/>
        </w:rPr>
        <w:t xml:space="preserve"> </w:t>
      </w:r>
      <w:proofErr w:type="spellStart"/>
      <w:r w:rsidRPr="007272CF">
        <w:rPr>
          <w:sz w:val="28"/>
          <w:szCs w:val="28"/>
        </w:rPr>
        <w:t>lên</w:t>
      </w:r>
      <w:proofErr w:type="spellEnd"/>
      <w:r w:rsidRPr="007272CF">
        <w:rPr>
          <w:sz w:val="28"/>
          <w:szCs w:val="28"/>
        </w:rPr>
        <w:t xml:space="preserve"> men 30</w:t>
      </w:r>
      <w:r>
        <w:rPr>
          <w:sz w:val="28"/>
          <w:szCs w:val="28"/>
        </w:rPr>
        <w:t xml:space="preserve"> </w:t>
      </w:r>
      <w:r w:rsidR="00F22CC5">
        <w:rPr>
          <w:sz w:val="28"/>
          <w:szCs w:val="28"/>
          <w:lang w:val="vi-VN"/>
        </w:rPr>
        <w:t>L</w:t>
      </w:r>
      <w:r w:rsidRPr="007272CF">
        <w:rPr>
          <w:sz w:val="28"/>
          <w:szCs w:val="28"/>
        </w:rPr>
        <w:t xml:space="preserve">. </w:t>
      </w:r>
      <w:proofErr w:type="spellStart"/>
      <w:r w:rsidRPr="007272CF">
        <w:rPr>
          <w:sz w:val="28"/>
          <w:szCs w:val="28"/>
        </w:rPr>
        <w:t>Đây</w:t>
      </w:r>
      <w:proofErr w:type="spellEnd"/>
      <w:r w:rsidRPr="007272CF">
        <w:rPr>
          <w:sz w:val="28"/>
          <w:szCs w:val="28"/>
        </w:rPr>
        <w:t xml:space="preserve"> </w:t>
      </w:r>
      <w:proofErr w:type="spellStart"/>
      <w:r w:rsidRPr="007272CF">
        <w:rPr>
          <w:sz w:val="28"/>
          <w:szCs w:val="28"/>
        </w:rPr>
        <w:t>được</w:t>
      </w:r>
      <w:proofErr w:type="spellEnd"/>
      <w:r w:rsidRPr="007272CF">
        <w:rPr>
          <w:sz w:val="28"/>
          <w:szCs w:val="28"/>
        </w:rPr>
        <w:t xml:space="preserve"> </w:t>
      </w:r>
      <w:proofErr w:type="spellStart"/>
      <w:r w:rsidRPr="007272CF">
        <w:rPr>
          <w:sz w:val="28"/>
          <w:szCs w:val="28"/>
        </w:rPr>
        <w:t>coi</w:t>
      </w:r>
      <w:proofErr w:type="spellEnd"/>
      <w:r w:rsidRPr="007272CF">
        <w:rPr>
          <w:sz w:val="28"/>
          <w:szCs w:val="28"/>
        </w:rPr>
        <w:t xml:space="preserve"> </w:t>
      </w:r>
      <w:proofErr w:type="spellStart"/>
      <w:r w:rsidRPr="007272CF">
        <w:rPr>
          <w:sz w:val="28"/>
          <w:szCs w:val="28"/>
        </w:rPr>
        <w:t>là</w:t>
      </w:r>
      <w:proofErr w:type="spellEnd"/>
      <w:r w:rsidRPr="007272CF">
        <w:rPr>
          <w:sz w:val="28"/>
          <w:szCs w:val="28"/>
        </w:rPr>
        <w:t xml:space="preserve"> </w:t>
      </w:r>
      <w:proofErr w:type="spellStart"/>
      <w:r w:rsidRPr="007272CF">
        <w:rPr>
          <w:sz w:val="28"/>
          <w:szCs w:val="28"/>
        </w:rPr>
        <w:t>bước</w:t>
      </w:r>
      <w:proofErr w:type="spellEnd"/>
      <w:r w:rsidRPr="007272CF">
        <w:rPr>
          <w:sz w:val="28"/>
          <w:szCs w:val="28"/>
        </w:rPr>
        <w:t xml:space="preserve"> </w:t>
      </w:r>
      <w:proofErr w:type="spellStart"/>
      <w:r w:rsidRPr="007272CF">
        <w:rPr>
          <w:sz w:val="28"/>
          <w:szCs w:val="28"/>
        </w:rPr>
        <w:t>khởi</w:t>
      </w:r>
      <w:proofErr w:type="spellEnd"/>
      <w:r w:rsidRPr="007272CF">
        <w:rPr>
          <w:sz w:val="28"/>
          <w:szCs w:val="28"/>
        </w:rPr>
        <w:t xml:space="preserve"> </w:t>
      </w:r>
      <w:proofErr w:type="spellStart"/>
      <w:r w:rsidRPr="007272CF">
        <w:rPr>
          <w:sz w:val="28"/>
          <w:szCs w:val="28"/>
        </w:rPr>
        <w:t>đầu</w:t>
      </w:r>
      <w:proofErr w:type="spellEnd"/>
      <w:r w:rsidRPr="007272CF">
        <w:rPr>
          <w:sz w:val="28"/>
          <w:szCs w:val="28"/>
        </w:rPr>
        <w:t xml:space="preserve"> </w:t>
      </w:r>
      <w:proofErr w:type="spellStart"/>
      <w:r w:rsidRPr="007272CF">
        <w:rPr>
          <w:sz w:val="28"/>
          <w:szCs w:val="28"/>
        </w:rPr>
        <w:t>để</w:t>
      </w:r>
      <w:proofErr w:type="spellEnd"/>
      <w:r w:rsidRPr="007272CF">
        <w:rPr>
          <w:sz w:val="28"/>
          <w:szCs w:val="28"/>
        </w:rPr>
        <w:t xml:space="preserve"> </w:t>
      </w:r>
      <w:proofErr w:type="spellStart"/>
      <w:r w:rsidRPr="007272CF">
        <w:rPr>
          <w:sz w:val="28"/>
          <w:szCs w:val="28"/>
        </w:rPr>
        <w:t>sản</w:t>
      </w:r>
      <w:proofErr w:type="spellEnd"/>
      <w:r w:rsidRPr="007272CF">
        <w:rPr>
          <w:sz w:val="28"/>
          <w:szCs w:val="28"/>
        </w:rPr>
        <w:t xml:space="preserve"> </w:t>
      </w:r>
      <w:proofErr w:type="spellStart"/>
      <w:r w:rsidRPr="007272CF">
        <w:rPr>
          <w:sz w:val="28"/>
          <w:szCs w:val="28"/>
        </w:rPr>
        <w:t>xuất</w:t>
      </w:r>
      <w:proofErr w:type="spellEnd"/>
      <w:r w:rsidRPr="007272CF">
        <w:rPr>
          <w:sz w:val="28"/>
          <w:szCs w:val="28"/>
        </w:rPr>
        <w:t xml:space="preserve"> ở </w:t>
      </w:r>
      <w:proofErr w:type="spellStart"/>
      <w:r w:rsidRPr="007272CF">
        <w:rPr>
          <w:sz w:val="28"/>
          <w:szCs w:val="28"/>
        </w:rPr>
        <w:t>quy</w:t>
      </w:r>
      <w:proofErr w:type="spellEnd"/>
      <w:r w:rsidRPr="007272CF">
        <w:rPr>
          <w:sz w:val="28"/>
          <w:szCs w:val="28"/>
        </w:rPr>
        <w:t xml:space="preserve"> </w:t>
      </w:r>
      <w:proofErr w:type="spellStart"/>
      <w:r w:rsidRPr="007272CF">
        <w:rPr>
          <w:sz w:val="28"/>
          <w:szCs w:val="28"/>
        </w:rPr>
        <w:t>mô</w:t>
      </w:r>
      <w:proofErr w:type="spellEnd"/>
      <w:r w:rsidRPr="007272CF">
        <w:rPr>
          <w:sz w:val="28"/>
          <w:szCs w:val="28"/>
        </w:rPr>
        <w:t xml:space="preserve"> </w:t>
      </w:r>
      <w:proofErr w:type="spellStart"/>
      <w:r w:rsidRPr="007272CF">
        <w:rPr>
          <w:sz w:val="28"/>
          <w:szCs w:val="28"/>
        </w:rPr>
        <w:t>công</w:t>
      </w:r>
      <w:proofErr w:type="spellEnd"/>
      <w:r w:rsidRPr="007272CF">
        <w:rPr>
          <w:sz w:val="28"/>
          <w:szCs w:val="28"/>
        </w:rPr>
        <w:t xml:space="preserve"> </w:t>
      </w:r>
      <w:proofErr w:type="spellStart"/>
      <w:r w:rsidRPr="007272CF">
        <w:rPr>
          <w:sz w:val="28"/>
          <w:szCs w:val="28"/>
        </w:rPr>
        <w:t>nghiệp</w:t>
      </w:r>
      <w:proofErr w:type="spellEnd"/>
      <w:r w:rsidRPr="007272CF">
        <w:rPr>
          <w:sz w:val="28"/>
          <w:szCs w:val="28"/>
        </w:rPr>
        <w:t xml:space="preserve"> </w:t>
      </w:r>
      <w:proofErr w:type="spellStart"/>
      <w:r w:rsidRPr="007272CF">
        <w:rPr>
          <w:sz w:val="28"/>
          <w:szCs w:val="28"/>
        </w:rPr>
        <w:t>cho</w:t>
      </w:r>
      <w:proofErr w:type="spellEnd"/>
      <w:r w:rsidRPr="007272CF">
        <w:rPr>
          <w:sz w:val="28"/>
          <w:szCs w:val="28"/>
        </w:rPr>
        <w:t xml:space="preserve"> vi </w:t>
      </w:r>
      <w:proofErr w:type="spellStart"/>
      <w:r w:rsidRPr="007272CF">
        <w:rPr>
          <w:sz w:val="28"/>
          <w:szCs w:val="28"/>
        </w:rPr>
        <w:t>khuẩn</w:t>
      </w:r>
      <w:proofErr w:type="spellEnd"/>
      <w:r w:rsidRPr="007272CF">
        <w:rPr>
          <w:sz w:val="28"/>
          <w:szCs w:val="28"/>
        </w:rPr>
        <w:t xml:space="preserve"> probiotic </w:t>
      </w:r>
      <w:proofErr w:type="spellStart"/>
      <w:r w:rsidRPr="007272CF">
        <w:rPr>
          <w:sz w:val="28"/>
          <w:szCs w:val="28"/>
        </w:rPr>
        <w:t>này</w:t>
      </w:r>
      <w:proofErr w:type="spellEnd"/>
      <w:r>
        <w:rPr>
          <w:sz w:val="28"/>
          <w:szCs w:val="28"/>
          <w:lang w:val="vi-VN"/>
        </w:rPr>
        <w:t xml:space="preserve"> </w:t>
      </w:r>
      <w:r>
        <w:rPr>
          <w:sz w:val="28"/>
          <w:szCs w:val="28"/>
        </w:rPr>
        <w:fldChar w:fldCharType="begin"/>
      </w:r>
      <w:r w:rsidR="00D4654C">
        <w:rPr>
          <w:sz w:val="28"/>
          <w:szCs w:val="28"/>
        </w:rPr>
        <w:instrText xml:space="preserve"> ADDIN EN.CITE &lt;EndNote&gt;&lt;Cite&gt;&lt;Author&gt;Lương&lt;/Author&gt;&lt;Year&gt;2020&lt;/Year&gt;&lt;RecNum&gt;62&lt;/RecNum&gt;&lt;DisplayText&gt;[15]&lt;/DisplayText&gt;&lt;record&gt;&lt;rec-number&gt;62&lt;/rec-number&gt;&lt;foreign-keys&gt;&lt;key app="EN" db-id="x002fda27fwdpue0ta8vtaw6a2se9pxxextd" timestamp="1677916141"&gt;62&lt;/key&gt;&lt;key app="ENWeb" db-id=""&gt;0&lt;/key&gt;&lt;/foreign-keys&gt;&lt;ref-type name="Journal Article"&gt;17&lt;/ref-type&gt;&lt;contributors&gt;&lt;authors&gt;&lt;author&gt;&lt;style face="normal" font="default" charset="238" size="100%"&gt;Đ&lt;/style&gt;&lt;style face="normal" font="default" size="100%"&gt;ào Thị L&lt;/style&gt;&lt;style face="normal" font="default" charset="163" size="100%"&gt;ương&lt;/style&gt;&lt;/author&gt;&lt;author&gt;&lt;style face="normal" font="default" charset="163" size="100%"&gt;Hà Th&lt;/style&gt;&lt;style face="normal" font="default" size="100%"&gt;ị Hằng &lt;/style&gt;&lt;/author&gt;&lt;author&gt;&lt;style face="normal" font="default" size="100%"&gt;D&lt;/style&gt;&lt;style face="normal" font="default" charset="163" size="100%"&gt;ương Văn H&lt;/style&gt;&lt;style face="normal" font="default" size="100%"&gt;ợp&lt;/style&gt;&lt;/author&gt;&lt;/authors&gt;&lt;/contributors&gt;&lt;titles&gt;&lt;title&gt;&lt;style face="normal" font="default" charset="238" size="100%"&gt;Đi&lt;/style&gt;&lt;style face="normal" font="default" size="100%"&gt;ều kiện nuôi thích hợp cho sinh tr&lt;/style&gt;&lt;style face="normal" font="default" charset="163" size="100%"&gt;ư&lt;/style&gt;&lt;style face="normal" font="default" size="100%"&gt;ởng của vi khuẩn&amp;#xD;probiotic Lactobacillus acidophilus VTCC 12257&amp;#xD;ở quy mô phòng thí nghiệm và thiết bị lên men 30 l&lt;/style&gt;&lt;/title&gt;&lt;secondary-title&gt;Tạp chí Khoa học và Công nghệ Việt Nam&lt;/secondary-title&gt;&lt;/titles&gt;&lt;periodical&gt;&lt;full-title&gt;Tạp chí Khoa học và Công nghệ Việt Nam&lt;/full-title&gt;&lt;/periodical&gt;&lt;pages&gt;59-64&lt;/pages&gt;&lt;volume&gt;62&lt;/volume&gt;&lt;number&gt;6&lt;/number&gt;&lt;dates&gt;&lt;year&gt;2020&lt;/year&gt;&lt;/dates&gt;&lt;urls&gt;&lt;/urls&gt;&lt;/record&gt;&lt;/Cite&gt;&lt;/EndNote&gt;</w:instrText>
      </w:r>
      <w:r>
        <w:rPr>
          <w:sz w:val="28"/>
          <w:szCs w:val="28"/>
        </w:rPr>
        <w:fldChar w:fldCharType="separate"/>
      </w:r>
      <w:r w:rsidR="00D4654C">
        <w:rPr>
          <w:noProof/>
          <w:sz w:val="28"/>
          <w:szCs w:val="28"/>
        </w:rPr>
        <w:t>[15]</w:t>
      </w:r>
      <w:r>
        <w:rPr>
          <w:sz w:val="28"/>
          <w:szCs w:val="28"/>
        </w:rPr>
        <w:fldChar w:fldCharType="end"/>
      </w:r>
      <w:r>
        <w:rPr>
          <w:sz w:val="28"/>
          <w:szCs w:val="28"/>
        </w:rPr>
        <w:t xml:space="preserve">. </w:t>
      </w:r>
      <w:proofErr w:type="spellStart"/>
      <w:r w:rsidR="00510F85">
        <w:rPr>
          <w:sz w:val="28"/>
          <w:szCs w:val="28"/>
        </w:rPr>
        <w:t>Nghiên</w:t>
      </w:r>
      <w:proofErr w:type="spellEnd"/>
      <w:r w:rsidR="00510F85">
        <w:rPr>
          <w:sz w:val="28"/>
          <w:szCs w:val="28"/>
          <w:lang w:val="vi-VN"/>
        </w:rPr>
        <w:t xml:space="preserve"> cứu của </w:t>
      </w:r>
      <w:proofErr w:type="spellStart"/>
      <w:r w:rsidRPr="007272CF">
        <w:rPr>
          <w:sz w:val="28"/>
          <w:szCs w:val="28"/>
        </w:rPr>
        <w:t>Hoàng</w:t>
      </w:r>
      <w:proofErr w:type="spellEnd"/>
      <w:r w:rsidRPr="007272CF">
        <w:rPr>
          <w:sz w:val="28"/>
          <w:szCs w:val="28"/>
        </w:rPr>
        <w:t xml:space="preserve"> </w:t>
      </w:r>
      <w:proofErr w:type="spellStart"/>
      <w:r w:rsidRPr="007272CF">
        <w:rPr>
          <w:sz w:val="28"/>
          <w:szCs w:val="28"/>
        </w:rPr>
        <w:t>Quốc</w:t>
      </w:r>
      <w:proofErr w:type="spellEnd"/>
      <w:r w:rsidRPr="007272CF">
        <w:rPr>
          <w:sz w:val="28"/>
          <w:szCs w:val="28"/>
        </w:rPr>
        <w:t xml:space="preserve"> </w:t>
      </w:r>
      <w:proofErr w:type="spellStart"/>
      <w:r w:rsidRPr="007272CF">
        <w:rPr>
          <w:sz w:val="28"/>
          <w:szCs w:val="28"/>
        </w:rPr>
        <w:t>Khánh</w:t>
      </w:r>
      <w:proofErr w:type="spellEnd"/>
      <w:r w:rsidRPr="007272CF">
        <w:rPr>
          <w:sz w:val="28"/>
          <w:szCs w:val="28"/>
        </w:rPr>
        <w:t xml:space="preserve"> </w:t>
      </w:r>
      <w:proofErr w:type="spellStart"/>
      <w:r w:rsidRPr="007272CF">
        <w:rPr>
          <w:sz w:val="28"/>
          <w:szCs w:val="28"/>
        </w:rPr>
        <w:t>và</w:t>
      </w:r>
      <w:proofErr w:type="spellEnd"/>
      <w:r w:rsidRPr="007272CF">
        <w:rPr>
          <w:sz w:val="28"/>
          <w:szCs w:val="28"/>
        </w:rPr>
        <w:t xml:space="preserve"> </w:t>
      </w:r>
      <w:r>
        <w:rPr>
          <w:sz w:val="28"/>
          <w:szCs w:val="28"/>
        </w:rPr>
        <w:t>CS</w:t>
      </w:r>
      <w:r w:rsidR="00510F85">
        <w:rPr>
          <w:sz w:val="28"/>
          <w:szCs w:val="28"/>
          <w:lang w:val="vi-VN"/>
        </w:rPr>
        <w:t xml:space="preserve"> (2019)</w:t>
      </w:r>
      <w:r w:rsidRPr="007272CF">
        <w:rPr>
          <w:sz w:val="28"/>
          <w:szCs w:val="28"/>
        </w:rPr>
        <w:t xml:space="preserve"> </w:t>
      </w:r>
      <w:proofErr w:type="spellStart"/>
      <w:r w:rsidRPr="007272CF">
        <w:rPr>
          <w:sz w:val="28"/>
          <w:szCs w:val="28"/>
        </w:rPr>
        <w:t>đã</w:t>
      </w:r>
      <w:proofErr w:type="spellEnd"/>
      <w:r w:rsidRPr="007272CF">
        <w:rPr>
          <w:sz w:val="28"/>
          <w:szCs w:val="28"/>
        </w:rPr>
        <w:t xml:space="preserve"> </w:t>
      </w:r>
      <w:proofErr w:type="spellStart"/>
      <w:r w:rsidRPr="007272CF">
        <w:rPr>
          <w:sz w:val="28"/>
          <w:szCs w:val="28"/>
        </w:rPr>
        <w:t>phân</w:t>
      </w:r>
      <w:proofErr w:type="spellEnd"/>
      <w:r w:rsidRPr="007272CF">
        <w:rPr>
          <w:sz w:val="28"/>
          <w:szCs w:val="28"/>
        </w:rPr>
        <w:t xml:space="preserve"> </w:t>
      </w:r>
      <w:proofErr w:type="spellStart"/>
      <w:r w:rsidRPr="007272CF">
        <w:rPr>
          <w:sz w:val="28"/>
          <w:szCs w:val="28"/>
        </w:rPr>
        <w:t>lập</w:t>
      </w:r>
      <w:proofErr w:type="spellEnd"/>
      <w:r w:rsidRPr="007272CF">
        <w:rPr>
          <w:sz w:val="28"/>
          <w:szCs w:val="28"/>
        </w:rPr>
        <w:t xml:space="preserve"> </w:t>
      </w:r>
      <w:proofErr w:type="spellStart"/>
      <w:r w:rsidRPr="007272CF">
        <w:rPr>
          <w:sz w:val="28"/>
          <w:szCs w:val="28"/>
        </w:rPr>
        <w:t>được</w:t>
      </w:r>
      <w:proofErr w:type="spellEnd"/>
      <w:r w:rsidRPr="007272CF">
        <w:rPr>
          <w:sz w:val="28"/>
          <w:szCs w:val="28"/>
        </w:rPr>
        <w:t xml:space="preserve"> 12/15 </w:t>
      </w:r>
      <w:proofErr w:type="spellStart"/>
      <w:r w:rsidRPr="007272CF">
        <w:rPr>
          <w:sz w:val="28"/>
          <w:szCs w:val="28"/>
        </w:rPr>
        <w:t>chủng</w:t>
      </w:r>
      <w:proofErr w:type="spellEnd"/>
      <w:r w:rsidRPr="007272CF">
        <w:rPr>
          <w:sz w:val="28"/>
          <w:szCs w:val="28"/>
        </w:rPr>
        <w:t xml:space="preserve"> </w:t>
      </w:r>
      <w:r w:rsidRPr="007272CF">
        <w:rPr>
          <w:i/>
          <w:sz w:val="28"/>
          <w:szCs w:val="28"/>
        </w:rPr>
        <w:t>Lactobacillus</w:t>
      </w:r>
      <w:r w:rsidRPr="007272CF">
        <w:rPr>
          <w:sz w:val="28"/>
          <w:szCs w:val="28"/>
        </w:rPr>
        <w:t xml:space="preserve"> </w:t>
      </w:r>
      <w:proofErr w:type="spellStart"/>
      <w:r w:rsidRPr="007272CF">
        <w:rPr>
          <w:sz w:val="28"/>
          <w:szCs w:val="28"/>
        </w:rPr>
        <w:t>từ</w:t>
      </w:r>
      <w:proofErr w:type="spellEnd"/>
      <w:r w:rsidRPr="007272CF">
        <w:rPr>
          <w:sz w:val="28"/>
          <w:szCs w:val="28"/>
        </w:rPr>
        <w:t xml:space="preserve"> </w:t>
      </w:r>
      <w:proofErr w:type="spellStart"/>
      <w:r w:rsidRPr="007272CF">
        <w:rPr>
          <w:sz w:val="28"/>
          <w:szCs w:val="28"/>
        </w:rPr>
        <w:t>các</w:t>
      </w:r>
      <w:proofErr w:type="spellEnd"/>
      <w:r w:rsidRPr="007272CF">
        <w:rPr>
          <w:sz w:val="28"/>
          <w:szCs w:val="28"/>
        </w:rPr>
        <w:t xml:space="preserve"> </w:t>
      </w:r>
      <w:proofErr w:type="spellStart"/>
      <w:r w:rsidRPr="007272CF">
        <w:rPr>
          <w:sz w:val="28"/>
          <w:szCs w:val="28"/>
        </w:rPr>
        <w:t>mẫu</w:t>
      </w:r>
      <w:proofErr w:type="spellEnd"/>
      <w:r w:rsidRPr="007272CF">
        <w:rPr>
          <w:sz w:val="28"/>
          <w:szCs w:val="28"/>
        </w:rPr>
        <w:t xml:space="preserve"> </w:t>
      </w:r>
      <w:proofErr w:type="spellStart"/>
      <w:r w:rsidRPr="007272CF">
        <w:rPr>
          <w:sz w:val="28"/>
          <w:szCs w:val="28"/>
        </w:rPr>
        <w:t>phân</w:t>
      </w:r>
      <w:proofErr w:type="spellEnd"/>
      <w:r w:rsidRPr="007272CF">
        <w:rPr>
          <w:sz w:val="28"/>
          <w:szCs w:val="28"/>
        </w:rPr>
        <w:t xml:space="preserve"> </w:t>
      </w:r>
      <w:proofErr w:type="spellStart"/>
      <w:r w:rsidRPr="007272CF">
        <w:rPr>
          <w:sz w:val="28"/>
          <w:szCs w:val="28"/>
        </w:rPr>
        <w:t>của</w:t>
      </w:r>
      <w:proofErr w:type="spellEnd"/>
      <w:r w:rsidRPr="007272CF">
        <w:rPr>
          <w:sz w:val="28"/>
          <w:szCs w:val="28"/>
        </w:rPr>
        <w:t xml:space="preserve"> </w:t>
      </w:r>
      <w:proofErr w:type="spellStart"/>
      <w:r w:rsidRPr="007272CF">
        <w:rPr>
          <w:sz w:val="28"/>
          <w:szCs w:val="28"/>
        </w:rPr>
        <w:t>những</w:t>
      </w:r>
      <w:proofErr w:type="spellEnd"/>
      <w:r w:rsidRPr="007272CF">
        <w:rPr>
          <w:sz w:val="28"/>
          <w:szCs w:val="28"/>
        </w:rPr>
        <w:t xml:space="preserve"> </w:t>
      </w:r>
      <w:proofErr w:type="spellStart"/>
      <w:r w:rsidRPr="007272CF">
        <w:rPr>
          <w:sz w:val="28"/>
          <w:szCs w:val="28"/>
        </w:rPr>
        <w:t>trẻ</w:t>
      </w:r>
      <w:proofErr w:type="spellEnd"/>
      <w:r w:rsidRPr="007272CF">
        <w:rPr>
          <w:sz w:val="28"/>
          <w:szCs w:val="28"/>
        </w:rPr>
        <w:t xml:space="preserve"> </w:t>
      </w:r>
      <w:proofErr w:type="spellStart"/>
      <w:r w:rsidRPr="007272CF">
        <w:rPr>
          <w:sz w:val="28"/>
          <w:szCs w:val="28"/>
        </w:rPr>
        <w:t>em</w:t>
      </w:r>
      <w:proofErr w:type="spellEnd"/>
      <w:r w:rsidRPr="007272CF">
        <w:rPr>
          <w:sz w:val="28"/>
          <w:szCs w:val="28"/>
        </w:rPr>
        <w:t xml:space="preserve"> </w:t>
      </w:r>
      <w:proofErr w:type="spellStart"/>
      <w:r w:rsidRPr="007272CF">
        <w:rPr>
          <w:sz w:val="28"/>
          <w:szCs w:val="28"/>
        </w:rPr>
        <w:t>bú</w:t>
      </w:r>
      <w:proofErr w:type="spellEnd"/>
      <w:r w:rsidRPr="007272CF">
        <w:rPr>
          <w:sz w:val="28"/>
          <w:szCs w:val="28"/>
        </w:rPr>
        <w:t xml:space="preserve"> </w:t>
      </w:r>
      <w:proofErr w:type="spellStart"/>
      <w:r w:rsidRPr="007272CF">
        <w:rPr>
          <w:sz w:val="28"/>
          <w:szCs w:val="28"/>
        </w:rPr>
        <w:t>sữa</w:t>
      </w:r>
      <w:proofErr w:type="spellEnd"/>
      <w:r w:rsidRPr="007272CF">
        <w:rPr>
          <w:sz w:val="28"/>
          <w:szCs w:val="28"/>
        </w:rPr>
        <w:t xml:space="preserve"> </w:t>
      </w:r>
      <w:proofErr w:type="spellStart"/>
      <w:r w:rsidRPr="007272CF">
        <w:rPr>
          <w:sz w:val="28"/>
          <w:szCs w:val="28"/>
        </w:rPr>
        <w:t>mẹ</w:t>
      </w:r>
      <w:proofErr w:type="spellEnd"/>
      <w:r w:rsidRPr="007272CF">
        <w:rPr>
          <w:sz w:val="28"/>
          <w:szCs w:val="28"/>
        </w:rPr>
        <w:t xml:space="preserve"> </w:t>
      </w:r>
      <w:proofErr w:type="spellStart"/>
      <w:r w:rsidRPr="007272CF">
        <w:rPr>
          <w:sz w:val="28"/>
          <w:szCs w:val="28"/>
        </w:rPr>
        <w:t>có</w:t>
      </w:r>
      <w:proofErr w:type="spellEnd"/>
      <w:r w:rsidRPr="007272CF">
        <w:rPr>
          <w:sz w:val="28"/>
          <w:szCs w:val="28"/>
        </w:rPr>
        <w:t xml:space="preserve"> </w:t>
      </w:r>
      <w:proofErr w:type="spellStart"/>
      <w:r w:rsidRPr="007272CF">
        <w:rPr>
          <w:sz w:val="28"/>
          <w:szCs w:val="28"/>
        </w:rPr>
        <w:t>tiềm</w:t>
      </w:r>
      <w:proofErr w:type="spellEnd"/>
      <w:r w:rsidRPr="007272CF">
        <w:rPr>
          <w:sz w:val="28"/>
          <w:szCs w:val="28"/>
        </w:rPr>
        <w:t xml:space="preserve"> </w:t>
      </w:r>
      <w:proofErr w:type="spellStart"/>
      <w:r w:rsidRPr="007272CF">
        <w:rPr>
          <w:sz w:val="28"/>
          <w:szCs w:val="28"/>
        </w:rPr>
        <w:t>năng</w:t>
      </w:r>
      <w:proofErr w:type="spellEnd"/>
      <w:r w:rsidRPr="007272CF">
        <w:rPr>
          <w:sz w:val="28"/>
          <w:szCs w:val="28"/>
        </w:rPr>
        <w:t xml:space="preserve"> </w:t>
      </w:r>
      <w:proofErr w:type="spellStart"/>
      <w:r w:rsidRPr="007272CF">
        <w:rPr>
          <w:sz w:val="28"/>
          <w:szCs w:val="28"/>
        </w:rPr>
        <w:t>làm</w:t>
      </w:r>
      <w:proofErr w:type="spellEnd"/>
      <w:r w:rsidRPr="007272CF">
        <w:rPr>
          <w:sz w:val="28"/>
          <w:szCs w:val="28"/>
        </w:rPr>
        <w:t xml:space="preserve"> </w:t>
      </w:r>
      <w:proofErr w:type="spellStart"/>
      <w:r w:rsidRPr="007272CF">
        <w:rPr>
          <w:sz w:val="28"/>
          <w:szCs w:val="28"/>
        </w:rPr>
        <w:t>chế</w:t>
      </w:r>
      <w:proofErr w:type="spellEnd"/>
      <w:r w:rsidRPr="007272CF">
        <w:rPr>
          <w:sz w:val="28"/>
          <w:szCs w:val="28"/>
        </w:rPr>
        <w:t xml:space="preserve"> </w:t>
      </w:r>
      <w:proofErr w:type="spellStart"/>
      <w:r w:rsidRPr="007272CF">
        <w:rPr>
          <w:sz w:val="28"/>
          <w:szCs w:val="28"/>
        </w:rPr>
        <w:t>phẩm</w:t>
      </w:r>
      <w:proofErr w:type="spellEnd"/>
      <w:r w:rsidRPr="007272CF">
        <w:rPr>
          <w:sz w:val="28"/>
          <w:szCs w:val="28"/>
        </w:rPr>
        <w:t xml:space="preserve"> probiotic</w:t>
      </w:r>
      <w:r>
        <w:rPr>
          <w:sz w:val="28"/>
          <w:szCs w:val="28"/>
          <w:lang w:val="vi-VN"/>
        </w:rPr>
        <w:t xml:space="preserve"> </w:t>
      </w:r>
      <w:r>
        <w:rPr>
          <w:sz w:val="28"/>
          <w:szCs w:val="28"/>
        </w:rPr>
        <w:fldChar w:fldCharType="begin"/>
      </w:r>
      <w:r w:rsidR="00D4654C">
        <w:rPr>
          <w:sz w:val="28"/>
          <w:szCs w:val="28"/>
        </w:rPr>
        <w:instrText xml:space="preserve"> ADDIN EN.CITE &lt;EndNote&gt;&lt;Cite&gt;&lt;Author&gt;Khánh&lt;/Author&gt;&lt;RecNum&gt;64&lt;/RecNum&gt;&lt;DisplayText&gt;[16]&lt;/DisplayText&gt;&lt;record&gt;&lt;rec-number&gt;64&lt;/rec-number&gt;&lt;foreign-keys&gt;&lt;key app="EN" db-id="x002fda27fwdpue0ta8vtaw6a2se9pxxextd" timestamp="1677916527"&gt;64&lt;/key&gt;&lt;key app="ENWeb" db-id=""&gt;0&lt;/key&gt;&lt;/foreign-keys&gt;&lt;ref-type name="Journal Article"&gt;17&lt;/ref-type&gt;&lt;contributors&gt;&lt;authors&gt;&lt;author&gt;Hoàng Quốc Khánh&lt;/author&gt;&lt;author&gt;Phạm Thị Lan Thanh&lt;/author&gt;&lt;/authors&gt;&lt;/contributors&gt;&lt;titles&gt;&lt;title&gt;Phân lập và định danh các chủng Lactobacillus có tiềm năng làm probiotic trên con người&lt;/title&gt;&lt;secondary-title&gt;&lt;style face="normal" font="default" size="100%"&gt;Tạp chí Khoa học và Công nghệ Nhiệt &lt;/style&gt;&lt;style face="normal" font="default" charset="238" size="100%"&gt;đ&lt;/style&gt;&lt;style face="normal" font="default" size="100%"&gt;ới&lt;/style&gt;&lt;/secondary-title&gt;&lt;/titles&gt;&lt;periodical&gt;&lt;full-title&gt;Tạp chí Khoa học và Công nghệ Nhiệt đới&lt;/full-title&gt;&lt;/periodical&gt;&lt;pages&gt;1-10&lt;/pages&gt;&lt;volume&gt;6&lt;/volume&gt;&lt;number&gt;12&lt;/number&gt;&lt;dates&gt;&lt;/dates&gt;&lt;urls&gt;&lt;/urls&gt;&lt;/record&gt;&lt;/Cite&gt;&lt;/EndNote&gt;</w:instrText>
      </w:r>
      <w:r>
        <w:rPr>
          <w:sz w:val="28"/>
          <w:szCs w:val="28"/>
        </w:rPr>
        <w:fldChar w:fldCharType="separate"/>
      </w:r>
      <w:r w:rsidR="00D4654C">
        <w:rPr>
          <w:noProof/>
          <w:sz w:val="28"/>
          <w:szCs w:val="28"/>
        </w:rPr>
        <w:t>[16]</w:t>
      </w:r>
      <w:r>
        <w:rPr>
          <w:sz w:val="28"/>
          <w:szCs w:val="28"/>
        </w:rPr>
        <w:fldChar w:fldCharType="end"/>
      </w:r>
      <w:r w:rsidRPr="007272CF">
        <w:rPr>
          <w:sz w:val="28"/>
          <w:szCs w:val="28"/>
        </w:rPr>
        <w:t xml:space="preserve">. </w:t>
      </w:r>
      <w:proofErr w:type="spellStart"/>
      <w:r w:rsidR="00510F85">
        <w:rPr>
          <w:sz w:val="28"/>
          <w:szCs w:val="28"/>
        </w:rPr>
        <w:t>Nghiên</w:t>
      </w:r>
      <w:proofErr w:type="spellEnd"/>
      <w:r w:rsidR="00510F85">
        <w:rPr>
          <w:sz w:val="28"/>
          <w:szCs w:val="28"/>
          <w:lang w:val="vi-VN"/>
        </w:rPr>
        <w:t xml:space="preserve"> cứu của Huỳnh Ngọc Thanh Tâm và CS (2019) đã phân lập được chủng </w:t>
      </w:r>
      <w:r w:rsidR="00510F85" w:rsidRPr="00510F85">
        <w:rPr>
          <w:i/>
          <w:iCs/>
          <w:sz w:val="28"/>
          <w:szCs w:val="28"/>
          <w:lang w:val="vi-VN"/>
        </w:rPr>
        <w:t>Lactobacillus</w:t>
      </w:r>
      <w:r w:rsidR="00510F85">
        <w:rPr>
          <w:sz w:val="28"/>
          <w:szCs w:val="28"/>
          <w:lang w:val="vi-VN"/>
        </w:rPr>
        <w:t xml:space="preserve"> có tiềm năng làm probiotic từ cây môn ngọt là loài cây thuộc họ khoai môn, </w:t>
      </w:r>
      <w:r w:rsidR="00510F85" w:rsidRPr="00510F85">
        <w:rPr>
          <w:sz w:val="28"/>
          <w:szCs w:val="28"/>
        </w:rPr>
        <w:t xml:space="preserve">có </w:t>
      </w:r>
      <w:proofErr w:type="spellStart"/>
      <w:r w:rsidR="00510F85" w:rsidRPr="00510F85">
        <w:rPr>
          <w:sz w:val="28"/>
          <w:szCs w:val="28"/>
        </w:rPr>
        <w:t>thê</w:t>
      </w:r>
      <w:proofErr w:type="spellEnd"/>
      <w:r w:rsidR="00510F85" w:rsidRPr="00510F85">
        <w:rPr>
          <w:sz w:val="28"/>
          <w:szCs w:val="28"/>
        </w:rPr>
        <w:t xml:space="preserve">̉ </w:t>
      </w:r>
      <w:proofErr w:type="spellStart"/>
      <w:r w:rsidR="00510F85" w:rsidRPr="00510F85">
        <w:rPr>
          <w:sz w:val="28"/>
          <w:szCs w:val="28"/>
        </w:rPr>
        <w:t>làm</w:t>
      </w:r>
      <w:proofErr w:type="spellEnd"/>
      <w:r w:rsidR="00510F85" w:rsidRPr="00510F85">
        <w:rPr>
          <w:sz w:val="28"/>
          <w:szCs w:val="28"/>
        </w:rPr>
        <w:t xml:space="preserve"> </w:t>
      </w:r>
      <w:proofErr w:type="spellStart"/>
      <w:r w:rsidR="00510F85" w:rsidRPr="00510F85">
        <w:rPr>
          <w:sz w:val="28"/>
          <w:szCs w:val="28"/>
        </w:rPr>
        <w:t>đa</w:t>
      </w:r>
      <w:proofErr w:type="spellEnd"/>
      <w:r w:rsidR="00510F85" w:rsidRPr="00510F85">
        <w:rPr>
          <w:sz w:val="28"/>
          <w:szCs w:val="28"/>
        </w:rPr>
        <w:t xml:space="preserve"> </w:t>
      </w:r>
      <w:proofErr w:type="spellStart"/>
      <w:r w:rsidR="00510F85" w:rsidRPr="00510F85">
        <w:rPr>
          <w:sz w:val="28"/>
          <w:szCs w:val="28"/>
        </w:rPr>
        <w:t>dạng</w:t>
      </w:r>
      <w:proofErr w:type="spellEnd"/>
      <w:r w:rsidR="00510F85" w:rsidRPr="00510F85">
        <w:rPr>
          <w:sz w:val="28"/>
          <w:szCs w:val="28"/>
        </w:rPr>
        <w:t xml:space="preserve"> </w:t>
      </w:r>
      <w:proofErr w:type="spellStart"/>
      <w:r w:rsidR="00510F85" w:rsidRPr="00510F85">
        <w:rPr>
          <w:sz w:val="28"/>
          <w:szCs w:val="28"/>
        </w:rPr>
        <w:t>nguồn</w:t>
      </w:r>
      <w:proofErr w:type="spellEnd"/>
      <w:r w:rsidR="00510F85" w:rsidRPr="00510F85">
        <w:rPr>
          <w:sz w:val="28"/>
          <w:szCs w:val="28"/>
        </w:rPr>
        <w:t xml:space="preserve"> </w:t>
      </w:r>
      <w:proofErr w:type="spellStart"/>
      <w:r w:rsidR="00510F85" w:rsidRPr="00510F85">
        <w:rPr>
          <w:sz w:val="28"/>
          <w:szCs w:val="28"/>
        </w:rPr>
        <w:t>nguyên</w:t>
      </w:r>
      <w:proofErr w:type="spellEnd"/>
      <w:r w:rsidR="00510F85" w:rsidRPr="00510F85">
        <w:rPr>
          <w:sz w:val="28"/>
          <w:szCs w:val="28"/>
        </w:rPr>
        <w:t xml:space="preserve"> </w:t>
      </w:r>
      <w:proofErr w:type="spellStart"/>
      <w:r w:rsidR="00510F85" w:rsidRPr="00510F85">
        <w:rPr>
          <w:sz w:val="28"/>
          <w:szCs w:val="28"/>
        </w:rPr>
        <w:t>liệu</w:t>
      </w:r>
      <w:proofErr w:type="spellEnd"/>
      <w:r w:rsidR="00510F85" w:rsidRPr="00510F85">
        <w:rPr>
          <w:sz w:val="28"/>
          <w:szCs w:val="28"/>
        </w:rPr>
        <w:t xml:space="preserve"> </w:t>
      </w:r>
      <w:proofErr w:type="spellStart"/>
      <w:r w:rsidR="00510F85" w:rsidRPr="00510F85">
        <w:rPr>
          <w:sz w:val="28"/>
          <w:szCs w:val="28"/>
        </w:rPr>
        <w:t>sản</w:t>
      </w:r>
      <w:proofErr w:type="spellEnd"/>
      <w:r w:rsidR="00510F85" w:rsidRPr="00510F85">
        <w:rPr>
          <w:sz w:val="28"/>
          <w:szCs w:val="28"/>
        </w:rPr>
        <w:t xml:space="preserve"> </w:t>
      </w:r>
      <w:proofErr w:type="spellStart"/>
      <w:r w:rsidR="00510F85" w:rsidRPr="00510F85">
        <w:rPr>
          <w:sz w:val="28"/>
          <w:szCs w:val="28"/>
        </w:rPr>
        <w:t>xuất</w:t>
      </w:r>
      <w:proofErr w:type="spellEnd"/>
      <w:r w:rsidR="00510F85" w:rsidRPr="00510F85">
        <w:rPr>
          <w:sz w:val="28"/>
          <w:szCs w:val="28"/>
        </w:rPr>
        <w:t xml:space="preserve"> probiotic </w:t>
      </w:r>
      <w:proofErr w:type="spellStart"/>
      <w:r w:rsidR="00510F85" w:rsidRPr="00510F85">
        <w:rPr>
          <w:sz w:val="28"/>
          <w:szCs w:val="28"/>
        </w:rPr>
        <w:t>va</w:t>
      </w:r>
      <w:proofErr w:type="spellEnd"/>
      <w:r w:rsidR="00510F85" w:rsidRPr="00510F85">
        <w:rPr>
          <w:sz w:val="28"/>
          <w:szCs w:val="28"/>
        </w:rPr>
        <w:t xml:space="preserve">̀ </w:t>
      </w:r>
      <w:proofErr w:type="spellStart"/>
      <w:r w:rsidR="00510F85" w:rsidRPr="00510F85">
        <w:rPr>
          <w:sz w:val="28"/>
          <w:szCs w:val="28"/>
        </w:rPr>
        <w:t>tuyển</w:t>
      </w:r>
      <w:proofErr w:type="spellEnd"/>
      <w:r w:rsidR="00510F85" w:rsidRPr="00510F85">
        <w:rPr>
          <w:sz w:val="28"/>
          <w:szCs w:val="28"/>
        </w:rPr>
        <w:t xml:space="preserve"> </w:t>
      </w:r>
      <w:proofErr w:type="spellStart"/>
      <w:r w:rsidR="00510F85" w:rsidRPr="00510F85">
        <w:rPr>
          <w:sz w:val="28"/>
          <w:szCs w:val="28"/>
        </w:rPr>
        <w:t>chọn</w:t>
      </w:r>
      <w:proofErr w:type="spellEnd"/>
      <w:r w:rsidR="00510F85" w:rsidRPr="00510F85">
        <w:rPr>
          <w:sz w:val="28"/>
          <w:szCs w:val="28"/>
        </w:rPr>
        <w:t xml:space="preserve"> </w:t>
      </w:r>
      <w:proofErr w:type="spellStart"/>
      <w:r w:rsidR="00510F85" w:rsidRPr="00510F85">
        <w:rPr>
          <w:sz w:val="28"/>
          <w:szCs w:val="28"/>
        </w:rPr>
        <w:t>được</w:t>
      </w:r>
      <w:proofErr w:type="spellEnd"/>
      <w:r w:rsidR="00510F85" w:rsidRPr="00510F85">
        <w:rPr>
          <w:sz w:val="28"/>
          <w:szCs w:val="28"/>
        </w:rPr>
        <w:t xml:space="preserve"> </w:t>
      </w:r>
      <w:proofErr w:type="spellStart"/>
      <w:r w:rsidR="00510F85" w:rsidRPr="00510F85">
        <w:rPr>
          <w:sz w:val="28"/>
          <w:szCs w:val="28"/>
        </w:rPr>
        <w:t>những</w:t>
      </w:r>
      <w:proofErr w:type="spellEnd"/>
      <w:r w:rsidR="00510F85" w:rsidRPr="00510F85">
        <w:rPr>
          <w:sz w:val="28"/>
          <w:szCs w:val="28"/>
        </w:rPr>
        <w:t xml:space="preserve"> </w:t>
      </w:r>
      <w:proofErr w:type="spellStart"/>
      <w:r w:rsidR="00510F85" w:rsidRPr="00510F85">
        <w:rPr>
          <w:sz w:val="28"/>
          <w:szCs w:val="28"/>
        </w:rPr>
        <w:t>dòng</w:t>
      </w:r>
      <w:proofErr w:type="spellEnd"/>
      <w:r w:rsidR="00510F85" w:rsidRPr="00510F85">
        <w:rPr>
          <w:sz w:val="28"/>
          <w:szCs w:val="28"/>
        </w:rPr>
        <w:t xml:space="preserve"> vi </w:t>
      </w:r>
      <w:proofErr w:type="spellStart"/>
      <w:r w:rsidR="00510F85" w:rsidRPr="00510F85">
        <w:rPr>
          <w:sz w:val="28"/>
          <w:szCs w:val="28"/>
        </w:rPr>
        <w:t>khuẩn</w:t>
      </w:r>
      <w:proofErr w:type="spellEnd"/>
      <w:r w:rsidR="00510F85" w:rsidRPr="00510F85">
        <w:rPr>
          <w:sz w:val="28"/>
          <w:szCs w:val="28"/>
        </w:rPr>
        <w:t xml:space="preserve"> có </w:t>
      </w:r>
      <w:proofErr w:type="spellStart"/>
      <w:r w:rsidR="00510F85" w:rsidRPr="00510F85">
        <w:rPr>
          <w:sz w:val="28"/>
          <w:szCs w:val="28"/>
        </w:rPr>
        <w:t>tiềm</w:t>
      </w:r>
      <w:proofErr w:type="spellEnd"/>
      <w:r w:rsidR="00510F85" w:rsidRPr="00510F85">
        <w:rPr>
          <w:sz w:val="28"/>
          <w:szCs w:val="28"/>
        </w:rPr>
        <w:t xml:space="preserve"> </w:t>
      </w:r>
      <w:proofErr w:type="spellStart"/>
      <w:r w:rsidR="00510F85" w:rsidRPr="00510F85">
        <w:rPr>
          <w:sz w:val="28"/>
          <w:szCs w:val="28"/>
        </w:rPr>
        <w:t>năng</w:t>
      </w:r>
      <w:proofErr w:type="spellEnd"/>
      <w:r w:rsidR="00510F85" w:rsidRPr="00510F85">
        <w:rPr>
          <w:sz w:val="28"/>
          <w:szCs w:val="28"/>
        </w:rPr>
        <w:t xml:space="preserve"> probiotic </w:t>
      </w:r>
      <w:proofErr w:type="spellStart"/>
      <w:r w:rsidR="00510F85" w:rsidRPr="00510F85">
        <w:rPr>
          <w:sz w:val="28"/>
          <w:szCs w:val="28"/>
        </w:rPr>
        <w:t>tốt</w:t>
      </w:r>
      <w:proofErr w:type="spellEnd"/>
      <w:r w:rsidR="00510F85" w:rsidRPr="00510F85">
        <w:rPr>
          <w:sz w:val="28"/>
          <w:szCs w:val="28"/>
        </w:rPr>
        <w:t xml:space="preserve"> do </w:t>
      </w:r>
      <w:proofErr w:type="spellStart"/>
      <w:r w:rsidR="00510F85" w:rsidRPr="00510F85">
        <w:rPr>
          <w:sz w:val="28"/>
          <w:szCs w:val="28"/>
        </w:rPr>
        <w:t>cây</w:t>
      </w:r>
      <w:proofErr w:type="spellEnd"/>
      <w:r w:rsidR="00510F85" w:rsidRPr="00510F85">
        <w:rPr>
          <w:sz w:val="28"/>
          <w:szCs w:val="28"/>
        </w:rPr>
        <w:t xml:space="preserve"> </w:t>
      </w:r>
      <w:proofErr w:type="spellStart"/>
      <w:r w:rsidR="00510F85" w:rsidRPr="00510F85">
        <w:rPr>
          <w:sz w:val="28"/>
          <w:szCs w:val="28"/>
        </w:rPr>
        <w:t>môn</w:t>
      </w:r>
      <w:proofErr w:type="spellEnd"/>
      <w:r w:rsidR="00510F85" w:rsidRPr="00510F85">
        <w:rPr>
          <w:sz w:val="28"/>
          <w:szCs w:val="28"/>
        </w:rPr>
        <w:t xml:space="preserve"> </w:t>
      </w:r>
      <w:proofErr w:type="spellStart"/>
      <w:r w:rsidR="00510F85" w:rsidRPr="00510F85">
        <w:rPr>
          <w:sz w:val="28"/>
          <w:szCs w:val="28"/>
        </w:rPr>
        <w:t>ngọt</w:t>
      </w:r>
      <w:proofErr w:type="spellEnd"/>
      <w:r w:rsidR="00510F85" w:rsidRPr="00510F85">
        <w:rPr>
          <w:sz w:val="28"/>
          <w:szCs w:val="28"/>
        </w:rPr>
        <w:t xml:space="preserve"> có khả </w:t>
      </w:r>
      <w:proofErr w:type="spellStart"/>
      <w:r w:rsidR="00510F85" w:rsidRPr="00510F85">
        <w:rPr>
          <w:sz w:val="28"/>
          <w:szCs w:val="28"/>
        </w:rPr>
        <w:t>năng</w:t>
      </w:r>
      <w:proofErr w:type="spellEnd"/>
      <w:r w:rsidR="00510F85" w:rsidRPr="00510F85">
        <w:rPr>
          <w:sz w:val="28"/>
          <w:szCs w:val="28"/>
        </w:rPr>
        <w:t xml:space="preserve"> </w:t>
      </w:r>
      <w:proofErr w:type="spellStart"/>
      <w:r w:rsidR="00510F85" w:rsidRPr="00510F85">
        <w:rPr>
          <w:sz w:val="28"/>
          <w:szCs w:val="28"/>
        </w:rPr>
        <w:t>sống</w:t>
      </w:r>
      <w:proofErr w:type="spellEnd"/>
      <w:r w:rsidR="00510F85" w:rsidRPr="00510F85">
        <w:rPr>
          <w:sz w:val="28"/>
          <w:szCs w:val="28"/>
        </w:rPr>
        <w:t xml:space="preserve"> </w:t>
      </w:r>
      <w:proofErr w:type="spellStart"/>
      <w:r w:rsidR="00510F85" w:rsidRPr="00510F85">
        <w:rPr>
          <w:sz w:val="28"/>
          <w:szCs w:val="28"/>
        </w:rPr>
        <w:t>được</w:t>
      </w:r>
      <w:proofErr w:type="spellEnd"/>
      <w:r w:rsidR="00510F85" w:rsidRPr="00510F85">
        <w:rPr>
          <w:sz w:val="28"/>
          <w:szCs w:val="28"/>
        </w:rPr>
        <w:t xml:space="preserve"> ở </w:t>
      </w:r>
      <w:proofErr w:type="spellStart"/>
      <w:r w:rsidR="00510F85" w:rsidRPr="00510F85">
        <w:rPr>
          <w:sz w:val="28"/>
          <w:szCs w:val="28"/>
        </w:rPr>
        <w:t>nhiều</w:t>
      </w:r>
      <w:proofErr w:type="spellEnd"/>
      <w:r w:rsidR="00510F85" w:rsidRPr="00510F85">
        <w:rPr>
          <w:sz w:val="28"/>
          <w:szCs w:val="28"/>
        </w:rPr>
        <w:t xml:space="preserve"> </w:t>
      </w:r>
      <w:proofErr w:type="spellStart"/>
      <w:r w:rsidR="00510F85" w:rsidRPr="00510F85">
        <w:rPr>
          <w:sz w:val="28"/>
          <w:szCs w:val="28"/>
        </w:rPr>
        <w:t>vùng</w:t>
      </w:r>
      <w:proofErr w:type="spellEnd"/>
      <w:r w:rsidR="00510F85" w:rsidRPr="00510F85">
        <w:rPr>
          <w:sz w:val="28"/>
          <w:szCs w:val="28"/>
        </w:rPr>
        <w:t xml:space="preserve"> </w:t>
      </w:r>
      <w:proofErr w:type="spellStart"/>
      <w:r w:rsidR="00510F85" w:rsidRPr="00510F85">
        <w:rPr>
          <w:sz w:val="28"/>
          <w:szCs w:val="28"/>
        </w:rPr>
        <w:t>môi</w:t>
      </w:r>
      <w:proofErr w:type="spellEnd"/>
      <w:r w:rsidR="00510F85" w:rsidRPr="00510F85">
        <w:rPr>
          <w:sz w:val="28"/>
          <w:szCs w:val="28"/>
        </w:rPr>
        <w:t xml:space="preserve"> </w:t>
      </w:r>
      <w:proofErr w:type="spellStart"/>
      <w:r w:rsidR="00510F85" w:rsidRPr="00510F85">
        <w:rPr>
          <w:sz w:val="28"/>
          <w:szCs w:val="28"/>
        </w:rPr>
        <w:t>trường</w:t>
      </w:r>
      <w:proofErr w:type="spellEnd"/>
      <w:r w:rsidR="00510F85" w:rsidRPr="00510F85">
        <w:rPr>
          <w:sz w:val="28"/>
          <w:szCs w:val="28"/>
        </w:rPr>
        <w:t xml:space="preserve"> </w:t>
      </w:r>
      <w:proofErr w:type="spellStart"/>
      <w:r w:rsidR="00510F85" w:rsidRPr="00510F85">
        <w:rPr>
          <w:sz w:val="28"/>
          <w:szCs w:val="28"/>
        </w:rPr>
        <w:t>khác</w:t>
      </w:r>
      <w:proofErr w:type="spellEnd"/>
      <w:r w:rsidR="00510F85">
        <w:rPr>
          <w:sz w:val="28"/>
          <w:szCs w:val="28"/>
          <w:lang w:val="vi-VN"/>
        </w:rPr>
        <w:t xml:space="preserve"> nhau. </w:t>
      </w:r>
      <w:r w:rsidR="00510F85" w:rsidRPr="00510F85">
        <w:rPr>
          <w:sz w:val="28"/>
          <w:szCs w:val="28"/>
          <w:lang w:val="vi-VN"/>
        </w:rPr>
        <w:t xml:space="preserve">Nghiên cứu của  </w:t>
      </w:r>
      <w:proofErr w:type="spellStart"/>
      <w:r w:rsidRPr="00510F85">
        <w:rPr>
          <w:sz w:val="28"/>
          <w:szCs w:val="28"/>
        </w:rPr>
        <w:t>Nguyễn</w:t>
      </w:r>
      <w:proofErr w:type="spellEnd"/>
      <w:r w:rsidRPr="00510F85">
        <w:rPr>
          <w:sz w:val="28"/>
          <w:szCs w:val="28"/>
        </w:rPr>
        <w:t xml:space="preserve"> Thanh </w:t>
      </w:r>
      <w:proofErr w:type="spellStart"/>
      <w:r w:rsidRPr="00510F85">
        <w:rPr>
          <w:sz w:val="28"/>
          <w:szCs w:val="28"/>
        </w:rPr>
        <w:t>Bình</w:t>
      </w:r>
      <w:proofErr w:type="spellEnd"/>
      <w:r w:rsidRPr="00510F85">
        <w:rPr>
          <w:sz w:val="28"/>
          <w:szCs w:val="28"/>
        </w:rPr>
        <w:t xml:space="preserve"> </w:t>
      </w:r>
      <w:proofErr w:type="spellStart"/>
      <w:r w:rsidRPr="00510F85">
        <w:rPr>
          <w:sz w:val="28"/>
          <w:szCs w:val="28"/>
        </w:rPr>
        <w:t>và</w:t>
      </w:r>
      <w:proofErr w:type="spellEnd"/>
      <w:r w:rsidR="00510F85">
        <w:rPr>
          <w:sz w:val="28"/>
          <w:szCs w:val="28"/>
          <w:lang w:val="vi-VN"/>
        </w:rPr>
        <w:t xml:space="preserve"> </w:t>
      </w:r>
      <w:r w:rsidRPr="00510F85">
        <w:rPr>
          <w:sz w:val="28"/>
          <w:szCs w:val="28"/>
        </w:rPr>
        <w:t xml:space="preserve">CS (2021) </w:t>
      </w:r>
      <w:proofErr w:type="spellStart"/>
      <w:r w:rsidR="00790908" w:rsidRPr="00790908">
        <w:rPr>
          <w:rStyle w:val="Emphasis"/>
          <w:i w:val="0"/>
          <w:iCs w:val="0"/>
          <w:color w:val="000000" w:themeColor="text1"/>
          <w:sz w:val="28"/>
          <w:szCs w:val="28"/>
          <w:shd w:val="clear" w:color="auto" w:fill="FFFFFF"/>
        </w:rPr>
        <w:t>được</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thực</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hiện</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nhằm</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đánh</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giá</w:t>
      </w:r>
      <w:proofErr w:type="spellEnd"/>
      <w:r w:rsidR="00790908" w:rsidRPr="00790908">
        <w:rPr>
          <w:rStyle w:val="Emphasis"/>
          <w:i w:val="0"/>
          <w:iCs w:val="0"/>
          <w:color w:val="000000" w:themeColor="text1"/>
          <w:sz w:val="28"/>
          <w:szCs w:val="28"/>
          <w:shd w:val="clear" w:color="auto" w:fill="FFFFFF"/>
        </w:rPr>
        <w:t xml:space="preserve"> an </w:t>
      </w:r>
      <w:proofErr w:type="spellStart"/>
      <w:r w:rsidR="00790908" w:rsidRPr="00790908">
        <w:rPr>
          <w:rStyle w:val="Emphasis"/>
          <w:i w:val="0"/>
          <w:iCs w:val="0"/>
          <w:color w:val="000000" w:themeColor="text1"/>
          <w:sz w:val="28"/>
          <w:szCs w:val="28"/>
          <w:shd w:val="clear" w:color="auto" w:fill="FFFFFF"/>
        </w:rPr>
        <w:t>toàn</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và</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tác</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dụng</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hỗ</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trợ</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điều</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trị</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viêm</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ruột</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mạn</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tính</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của</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sản</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phẩm</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LiveSpo</w:t>
      </w:r>
      <w:proofErr w:type="spellEnd"/>
      <w:r w:rsidR="00790908" w:rsidRPr="00790908">
        <w:rPr>
          <w:rStyle w:val="Emphasis"/>
          <w:i w:val="0"/>
          <w:iCs w:val="0"/>
          <w:color w:val="000000" w:themeColor="text1"/>
          <w:sz w:val="28"/>
          <w:szCs w:val="28"/>
          <w:shd w:val="clear" w:color="auto" w:fill="FFFFFF"/>
        </w:rPr>
        <w:t xml:space="preserve">® Colon </w:t>
      </w:r>
      <w:proofErr w:type="spellStart"/>
      <w:r w:rsidR="00790908" w:rsidRPr="00790908">
        <w:rPr>
          <w:rStyle w:val="Emphasis"/>
          <w:i w:val="0"/>
          <w:iCs w:val="0"/>
          <w:color w:val="000000" w:themeColor="text1"/>
          <w:sz w:val="28"/>
          <w:szCs w:val="28"/>
          <w:shd w:val="clear" w:color="auto" w:fill="FFFFFF"/>
        </w:rPr>
        <w:t>chứa</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bào</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tử</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lợi</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khuẩn</w:t>
      </w:r>
      <w:proofErr w:type="spellEnd"/>
      <w:r w:rsidR="00790908" w:rsidRPr="00790908">
        <w:rPr>
          <w:rStyle w:val="Emphasis"/>
          <w:i w:val="0"/>
          <w:iCs w:val="0"/>
          <w:color w:val="000000" w:themeColor="text1"/>
          <w:sz w:val="28"/>
          <w:szCs w:val="28"/>
          <w:shd w:val="clear" w:color="auto" w:fill="FFFFFF"/>
        </w:rPr>
        <w:t xml:space="preserve"> </w:t>
      </w:r>
      <w:r w:rsidR="00790908" w:rsidRPr="00790908">
        <w:rPr>
          <w:rStyle w:val="Emphasis"/>
          <w:color w:val="000000" w:themeColor="text1"/>
          <w:sz w:val="28"/>
          <w:szCs w:val="28"/>
          <w:shd w:val="clear" w:color="auto" w:fill="FFFFFF"/>
        </w:rPr>
        <w:t>Bacillus</w:t>
      </w:r>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thế</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hệ</w:t>
      </w:r>
      <w:proofErr w:type="spellEnd"/>
      <w:r w:rsidR="00790908" w:rsidRPr="00790908">
        <w:rPr>
          <w:rStyle w:val="Emphasis"/>
          <w:i w:val="0"/>
          <w:iCs w:val="0"/>
          <w:color w:val="000000" w:themeColor="text1"/>
          <w:sz w:val="28"/>
          <w:szCs w:val="28"/>
          <w:shd w:val="clear" w:color="auto" w:fill="FFFFFF"/>
        </w:rPr>
        <w:t xml:space="preserve"> LS-III </w:t>
      </w:r>
      <w:proofErr w:type="spellStart"/>
      <w:r w:rsidR="00790908" w:rsidRPr="00790908">
        <w:rPr>
          <w:rStyle w:val="Emphasis"/>
          <w:i w:val="0"/>
          <w:iCs w:val="0"/>
          <w:color w:val="000000" w:themeColor="text1"/>
          <w:sz w:val="28"/>
          <w:szCs w:val="28"/>
          <w:shd w:val="clear" w:color="auto" w:fill="FFFFFF"/>
        </w:rPr>
        <w:t>nồng</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độ</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cao</w:t>
      </w:r>
      <w:proofErr w:type="spellEnd"/>
      <w:r w:rsidR="00790908" w:rsidRPr="00790908">
        <w:rPr>
          <w:rStyle w:val="Emphasis"/>
          <w:i w:val="0"/>
          <w:iCs w:val="0"/>
          <w:color w:val="000000" w:themeColor="text1"/>
          <w:sz w:val="28"/>
          <w:szCs w:val="28"/>
          <w:shd w:val="clear" w:color="auto" w:fill="FFFFFF"/>
        </w:rPr>
        <w:t xml:space="preserve"> 3 </w:t>
      </w:r>
      <w:proofErr w:type="spellStart"/>
      <w:r w:rsidR="00790908">
        <w:rPr>
          <w:rStyle w:val="Emphasis"/>
          <w:i w:val="0"/>
          <w:iCs w:val="0"/>
          <w:color w:val="000000" w:themeColor="text1"/>
          <w:sz w:val="28"/>
          <w:szCs w:val="28"/>
          <w:shd w:val="clear" w:color="auto" w:fill="FFFFFF"/>
        </w:rPr>
        <w:t>tỷ</w:t>
      </w:r>
      <w:proofErr w:type="spellEnd"/>
      <w:r w:rsidR="00790908" w:rsidRPr="00790908">
        <w:rPr>
          <w:rStyle w:val="Emphasis"/>
          <w:i w:val="0"/>
          <w:iCs w:val="0"/>
          <w:color w:val="000000" w:themeColor="text1"/>
          <w:sz w:val="28"/>
          <w:szCs w:val="28"/>
          <w:shd w:val="clear" w:color="auto" w:fill="FFFFFF"/>
        </w:rPr>
        <w:t xml:space="preserve"> /</w:t>
      </w:r>
      <w:proofErr w:type="spellStart"/>
      <w:r w:rsidR="00790908" w:rsidRPr="00790908">
        <w:rPr>
          <w:rStyle w:val="Emphasis"/>
          <w:i w:val="0"/>
          <w:iCs w:val="0"/>
          <w:color w:val="000000" w:themeColor="text1"/>
          <w:sz w:val="28"/>
          <w:szCs w:val="28"/>
          <w:shd w:val="clear" w:color="auto" w:fill="FFFFFF"/>
        </w:rPr>
        <w:t>ống</w:t>
      </w:r>
      <w:proofErr w:type="spellEnd"/>
      <w:r w:rsidR="00790908" w:rsidRPr="00790908">
        <w:rPr>
          <w:rStyle w:val="Emphasis"/>
          <w:i w:val="0"/>
          <w:iCs w:val="0"/>
          <w:color w:val="000000" w:themeColor="text1"/>
          <w:sz w:val="28"/>
          <w:szCs w:val="28"/>
          <w:shd w:val="clear" w:color="auto" w:fill="FFFFFF"/>
        </w:rPr>
        <w:t xml:space="preserve"> 5 mL</w:t>
      </w:r>
      <w:r w:rsidR="00790908">
        <w:rPr>
          <w:rStyle w:val="Emphasis"/>
          <w:i w:val="0"/>
          <w:iCs w:val="0"/>
          <w:color w:val="000000" w:themeColor="text1"/>
          <w:sz w:val="28"/>
          <w:szCs w:val="28"/>
          <w:shd w:val="clear" w:color="auto" w:fill="FFFFFF"/>
          <w:lang w:val="vi-VN"/>
        </w:rPr>
        <w:t>, kết quả</w:t>
      </w:r>
      <w:r w:rsidR="00790908" w:rsidRPr="00790908">
        <w:rPr>
          <w:rStyle w:val="Emphasis"/>
          <w:color w:val="000000" w:themeColor="text1"/>
          <w:sz w:val="28"/>
          <w:szCs w:val="28"/>
          <w:shd w:val="clear" w:color="auto" w:fill="FFFFFF"/>
          <w:lang w:val="vi-VN"/>
        </w:rPr>
        <w:t xml:space="preserve"> </w:t>
      </w:r>
      <w:proofErr w:type="spellStart"/>
      <w:r w:rsidRPr="00790908">
        <w:rPr>
          <w:color w:val="000000" w:themeColor="text1"/>
          <w:sz w:val="28"/>
          <w:szCs w:val="28"/>
        </w:rPr>
        <w:t>cho</w:t>
      </w:r>
      <w:proofErr w:type="spellEnd"/>
      <w:r w:rsidRPr="00790908">
        <w:rPr>
          <w:color w:val="000000" w:themeColor="text1"/>
          <w:sz w:val="28"/>
          <w:szCs w:val="28"/>
        </w:rPr>
        <w:t xml:space="preserve"> </w:t>
      </w:r>
      <w:proofErr w:type="spellStart"/>
      <w:r w:rsidRPr="00790908">
        <w:rPr>
          <w:color w:val="000000" w:themeColor="text1"/>
          <w:sz w:val="28"/>
          <w:szCs w:val="28"/>
        </w:rPr>
        <w:t>thấy</w:t>
      </w:r>
      <w:proofErr w:type="spellEnd"/>
      <w:r w:rsidRPr="00790908">
        <w:rPr>
          <w:color w:val="000000" w:themeColor="text1"/>
          <w:sz w:val="28"/>
          <w:szCs w:val="28"/>
        </w:rPr>
        <w:t xml:space="preserve"> </w:t>
      </w:r>
      <w:proofErr w:type="spellStart"/>
      <w:r w:rsidRPr="00790908">
        <w:rPr>
          <w:color w:val="000000" w:themeColor="text1"/>
          <w:sz w:val="28"/>
          <w:szCs w:val="28"/>
        </w:rPr>
        <w:t>các</w:t>
      </w:r>
      <w:proofErr w:type="spellEnd"/>
      <w:r w:rsidRPr="00790908">
        <w:rPr>
          <w:color w:val="000000" w:themeColor="text1"/>
          <w:sz w:val="28"/>
          <w:szCs w:val="28"/>
        </w:rPr>
        <w:t xml:space="preserve"> </w:t>
      </w:r>
      <w:proofErr w:type="spellStart"/>
      <w:r w:rsidRPr="00790908">
        <w:rPr>
          <w:color w:val="000000" w:themeColor="text1"/>
          <w:sz w:val="28"/>
          <w:szCs w:val="28"/>
        </w:rPr>
        <w:t>triệu</w:t>
      </w:r>
      <w:proofErr w:type="spellEnd"/>
      <w:r w:rsidRPr="00790908">
        <w:rPr>
          <w:color w:val="000000" w:themeColor="text1"/>
          <w:sz w:val="28"/>
          <w:szCs w:val="28"/>
        </w:rPr>
        <w:t xml:space="preserve"> </w:t>
      </w:r>
      <w:proofErr w:type="spellStart"/>
      <w:r w:rsidRPr="00790908">
        <w:rPr>
          <w:color w:val="000000" w:themeColor="text1"/>
          <w:sz w:val="28"/>
          <w:szCs w:val="28"/>
        </w:rPr>
        <w:t>chứng</w:t>
      </w:r>
      <w:proofErr w:type="spellEnd"/>
      <w:r w:rsidR="00790908">
        <w:rPr>
          <w:color w:val="000000" w:themeColor="text1"/>
          <w:sz w:val="28"/>
          <w:szCs w:val="28"/>
          <w:lang w:val="vi-VN"/>
        </w:rPr>
        <w:t xml:space="preserve"> và mức độ viêm loét đại tràng giảm</w:t>
      </w:r>
      <w:r w:rsidRPr="00790908">
        <w:rPr>
          <w:color w:val="000000" w:themeColor="text1"/>
          <w:sz w:val="28"/>
          <w:szCs w:val="28"/>
        </w:rPr>
        <w:t xml:space="preserve"> ở </w:t>
      </w:r>
      <w:proofErr w:type="spellStart"/>
      <w:r w:rsidRPr="00790908">
        <w:rPr>
          <w:color w:val="000000" w:themeColor="text1"/>
          <w:sz w:val="28"/>
          <w:szCs w:val="28"/>
        </w:rPr>
        <w:t>nhóm</w:t>
      </w:r>
      <w:proofErr w:type="spellEnd"/>
      <w:r w:rsidRPr="00790908">
        <w:rPr>
          <w:color w:val="000000" w:themeColor="text1"/>
          <w:sz w:val="28"/>
          <w:szCs w:val="28"/>
        </w:rPr>
        <w:t xml:space="preserve"> </w:t>
      </w:r>
      <w:proofErr w:type="spellStart"/>
      <w:r w:rsidRPr="00790908">
        <w:rPr>
          <w:color w:val="000000" w:themeColor="text1"/>
          <w:sz w:val="28"/>
          <w:szCs w:val="28"/>
        </w:rPr>
        <w:t>thử</w:t>
      </w:r>
      <w:proofErr w:type="spellEnd"/>
      <w:r w:rsidRPr="00790908">
        <w:rPr>
          <w:color w:val="000000" w:themeColor="text1"/>
          <w:sz w:val="28"/>
          <w:szCs w:val="28"/>
        </w:rPr>
        <w:t xml:space="preserve"> </w:t>
      </w:r>
      <w:proofErr w:type="spellStart"/>
      <w:r w:rsidRPr="00790908">
        <w:rPr>
          <w:color w:val="000000" w:themeColor="text1"/>
          <w:sz w:val="28"/>
          <w:szCs w:val="28"/>
        </w:rPr>
        <w:t>nghiệm</w:t>
      </w:r>
      <w:proofErr w:type="spellEnd"/>
      <w:r w:rsidRPr="00790908">
        <w:rPr>
          <w:color w:val="000000" w:themeColor="text1"/>
          <w:sz w:val="28"/>
          <w:szCs w:val="28"/>
        </w:rPr>
        <w:t xml:space="preserve"> </w:t>
      </w:r>
      <w:proofErr w:type="spellStart"/>
      <w:r w:rsidRPr="00790908">
        <w:rPr>
          <w:color w:val="000000" w:themeColor="text1"/>
          <w:sz w:val="28"/>
          <w:szCs w:val="28"/>
        </w:rPr>
        <w:t>sau</w:t>
      </w:r>
      <w:proofErr w:type="spellEnd"/>
      <w:r w:rsidRPr="00790908">
        <w:rPr>
          <w:color w:val="000000" w:themeColor="text1"/>
          <w:sz w:val="28"/>
          <w:szCs w:val="28"/>
        </w:rPr>
        <w:t xml:space="preserve"> 7 </w:t>
      </w:r>
      <w:proofErr w:type="spellStart"/>
      <w:r w:rsidRPr="00790908">
        <w:rPr>
          <w:color w:val="000000" w:themeColor="text1"/>
          <w:sz w:val="28"/>
          <w:szCs w:val="28"/>
        </w:rPr>
        <w:t>ngày</w:t>
      </w:r>
      <w:proofErr w:type="spellEnd"/>
      <w:r w:rsidRPr="00790908">
        <w:rPr>
          <w:color w:val="000000" w:themeColor="text1"/>
          <w:sz w:val="28"/>
          <w:szCs w:val="28"/>
        </w:rPr>
        <w:t xml:space="preserve"> </w:t>
      </w:r>
      <w:proofErr w:type="spellStart"/>
      <w:r w:rsidRPr="00790908">
        <w:rPr>
          <w:color w:val="000000" w:themeColor="text1"/>
          <w:sz w:val="28"/>
          <w:szCs w:val="28"/>
        </w:rPr>
        <w:t>và</w:t>
      </w:r>
      <w:proofErr w:type="spellEnd"/>
      <w:r w:rsidRPr="00790908">
        <w:rPr>
          <w:color w:val="000000" w:themeColor="text1"/>
          <w:sz w:val="28"/>
          <w:szCs w:val="28"/>
        </w:rPr>
        <w:t xml:space="preserve"> </w:t>
      </w:r>
      <w:proofErr w:type="spellStart"/>
      <w:r w:rsidRPr="00790908">
        <w:rPr>
          <w:color w:val="000000" w:themeColor="text1"/>
          <w:sz w:val="28"/>
          <w:szCs w:val="28"/>
        </w:rPr>
        <w:t>sau</w:t>
      </w:r>
      <w:proofErr w:type="spellEnd"/>
      <w:r w:rsidRPr="00790908">
        <w:rPr>
          <w:color w:val="000000" w:themeColor="text1"/>
          <w:sz w:val="28"/>
          <w:szCs w:val="28"/>
        </w:rPr>
        <w:t xml:space="preserve"> </w:t>
      </w:r>
      <w:proofErr w:type="spellStart"/>
      <w:r w:rsidRPr="00790908">
        <w:rPr>
          <w:color w:val="000000" w:themeColor="text1"/>
          <w:sz w:val="28"/>
          <w:szCs w:val="28"/>
        </w:rPr>
        <w:t>ngày</w:t>
      </w:r>
      <w:proofErr w:type="spellEnd"/>
      <w:r w:rsidRPr="00790908">
        <w:rPr>
          <w:color w:val="000000" w:themeColor="text1"/>
          <w:sz w:val="28"/>
          <w:szCs w:val="28"/>
        </w:rPr>
        <w:t xml:space="preserve"> 30</w:t>
      </w:r>
      <w:r w:rsidR="00790908">
        <w:rPr>
          <w:color w:val="000000" w:themeColor="text1"/>
          <w:sz w:val="28"/>
          <w:szCs w:val="28"/>
          <w:lang w:val="vi-VN"/>
        </w:rPr>
        <w:t xml:space="preserve"> sử dụng chế phẩm</w:t>
      </w:r>
      <w:r w:rsidRPr="00790908">
        <w:rPr>
          <w:color w:val="000000" w:themeColor="text1"/>
          <w:sz w:val="28"/>
          <w:szCs w:val="28"/>
        </w:rPr>
        <w:t xml:space="preserve"> </w:t>
      </w:r>
      <w:r>
        <w:rPr>
          <w:sz w:val="28"/>
          <w:szCs w:val="28"/>
        </w:rPr>
        <w:fldChar w:fldCharType="begin"/>
      </w:r>
      <w:r w:rsidR="00D4654C">
        <w:rPr>
          <w:sz w:val="28"/>
          <w:szCs w:val="28"/>
        </w:rPr>
        <w:instrText xml:space="preserve"> ADDIN EN.CITE &lt;EndNote&gt;&lt;Cite&gt;&lt;Author&gt;Bình&lt;/Author&gt;&lt;RecNum&gt;65&lt;/RecNum&gt;&lt;DisplayText&gt;[17]&lt;/DisplayText&gt;&lt;record&gt;&lt;rec-number&gt;65&lt;/rec-number&gt;&lt;foreign-keys&gt;&lt;key app="EN" db-id="x002fda27fwdpue0ta8vtaw6a2se9pxxextd" timestamp="1677916770"&gt;65&lt;/key&gt;&lt;key app="ENWeb" db-id=""&gt;0&lt;/key&gt;&lt;/foreign-keys&gt;&lt;ref-type name="Journal Article"&gt;17&lt;/ref-type&gt;&lt;contributors&gt;&lt;authors&gt;&lt;author&gt;Nguyễn Thanh Bình&lt;/author&gt;&lt;author&gt;&lt;style face="normal" font="default" size="100%"&gt;Trần Thị Nh&lt;/style&gt;&lt;style face="normal" font="default" charset="163" size="100%"&gt;ư Qu&lt;/style&gt;&lt;style face="normal" font="default" size="100%"&gt;ỳnh&lt;/style&gt;&lt;/author&gt;&lt;author&gt;Hồ Thanh Thuỷ&lt;/author&gt;&lt;author&gt;Nguyễn Thị Thắm&lt;/author&gt;&lt;author&gt;Nguyễn Hoà Anh&lt;/author&gt;&lt;/authors&gt;&lt;/contributors&gt;&lt;titles&gt;&lt;title&gt;Probiotic dạng bào tử lợi khuẩn Bacillus đa chủng nồng độ cao hỗ trợ điều trị Viêm ruột mạn tính&lt;/title&gt;&lt;secondary-title&gt;Tạp chí nghiên cứu y học&lt;/secondary-title&gt;&lt;/titles&gt;&lt;periodical&gt;&lt;full-title&gt;Tạp chí nghiên cứu y học&lt;/full-title&gt;&lt;/periodical&gt;&lt;pages&gt;1-10&lt;/pages&gt;&lt;volume&gt;140&lt;/volume&gt;&lt;number&gt;4&lt;/number&gt;&lt;dates&gt;&lt;/dates&gt;&lt;urls&gt;&lt;/urls&gt;&lt;/record&gt;&lt;/Cite&gt;&lt;/EndNote&gt;</w:instrText>
      </w:r>
      <w:r>
        <w:rPr>
          <w:sz w:val="28"/>
          <w:szCs w:val="28"/>
        </w:rPr>
        <w:fldChar w:fldCharType="separate"/>
      </w:r>
      <w:r w:rsidR="00D4654C">
        <w:rPr>
          <w:noProof/>
          <w:sz w:val="28"/>
          <w:szCs w:val="28"/>
        </w:rPr>
        <w:t>[17]</w:t>
      </w:r>
      <w:r>
        <w:rPr>
          <w:sz w:val="28"/>
          <w:szCs w:val="28"/>
        </w:rPr>
        <w:fldChar w:fldCharType="end"/>
      </w:r>
      <w:r w:rsidRPr="007272CF">
        <w:rPr>
          <w:sz w:val="28"/>
          <w:szCs w:val="28"/>
        </w:rPr>
        <w:t>.</w:t>
      </w:r>
      <w:r w:rsidR="00D4654C">
        <w:rPr>
          <w:sz w:val="28"/>
          <w:szCs w:val="28"/>
          <w:lang w:val="vi-VN"/>
        </w:rPr>
        <w:t xml:space="preserve"> Nghiên cứu của Bạch Thị Như Quỳnh và CS (2022) đã phân lập được lợi khuẩn </w:t>
      </w:r>
      <w:r w:rsidR="00D4654C" w:rsidRPr="00D4654C">
        <w:rPr>
          <w:i/>
          <w:iCs/>
          <w:sz w:val="28"/>
          <w:szCs w:val="28"/>
          <w:lang w:val="vi-VN"/>
        </w:rPr>
        <w:t>B. infantis</w:t>
      </w:r>
      <w:r w:rsidR="00D4654C">
        <w:rPr>
          <w:sz w:val="28"/>
          <w:szCs w:val="28"/>
          <w:lang w:val="vi-VN"/>
        </w:rPr>
        <w:t xml:space="preserve"> từ phân của trẻ em, có đầy đủ các tính chất để làm chế phẩm probiotic sử dụng trên người </w:t>
      </w:r>
      <w:r w:rsidR="00744E60">
        <w:rPr>
          <w:sz w:val="28"/>
          <w:szCs w:val="28"/>
          <w:lang w:val="vi-VN"/>
        </w:rPr>
        <w:fldChar w:fldCharType="begin"/>
      </w:r>
      <w:r w:rsidR="00744E60">
        <w:rPr>
          <w:sz w:val="28"/>
          <w:szCs w:val="28"/>
          <w:lang w:val="vi-VN"/>
        </w:rPr>
        <w:instrText xml:space="preserve"> ADDIN EN.CITE &lt;EndNote&gt;&lt;Cite&gt;&lt;Author&gt;Thi Nhu Quynh Bach&lt;/Author&gt;&lt;Year&gt;2022&lt;/Year&gt;&lt;RecNum&gt;251&lt;/RecNum&gt;&lt;DisplayText&gt;[18]&lt;/DisplayText&gt;&lt;record&gt;&lt;rec-number&gt;251&lt;/rec-number&gt;&lt;foreign-keys&gt;&lt;key app="EN" db-id="59tvsxet3vptw7ea2r95s2vrwpw59esazwxf" timestamp="1705330452"&gt;251&lt;/key&gt;&lt;/foreign-keys&gt;&lt;ref-type name="Journal Article"&gt;17&lt;/ref-type&gt;&lt;contributors&gt;&lt;authors&gt;&lt;author&gt;Thi Nhu Quynh Bach, Thu Tuyet Lan Ninh, Thi Minh Huyen Nguyen &lt;/author&gt;&lt;/authors&gt;&lt;/contributors&gt;&lt;titles&gt;&lt;title&gt;Probiotic characteristics of Bifidobacterium infantis isolated in Vietnam&lt;/title&gt;&lt;secondary-title&gt;Vietnam Journal of Food Control &lt;/secondary-title&gt;&lt;/titles&gt;&lt;pages&gt;140-150&lt;/pages&gt;&lt;volume&gt;5&lt;/volume&gt;&lt;num-vols&gt;2&lt;/num-vols&gt;&lt;dates&gt;&lt;year&gt;2022&lt;/year&gt;&lt;/dates&gt;&lt;urls&gt;&lt;/urls&gt;&lt;/record&gt;&lt;/Cite&gt;&lt;/EndNote&gt;</w:instrText>
      </w:r>
      <w:r w:rsidR="00744E60">
        <w:rPr>
          <w:sz w:val="28"/>
          <w:szCs w:val="28"/>
          <w:lang w:val="vi-VN"/>
        </w:rPr>
        <w:fldChar w:fldCharType="separate"/>
      </w:r>
      <w:r w:rsidR="00744E60">
        <w:rPr>
          <w:noProof/>
          <w:sz w:val="28"/>
          <w:szCs w:val="28"/>
          <w:lang w:val="vi-VN"/>
        </w:rPr>
        <w:t>[18]</w:t>
      </w:r>
      <w:r w:rsidR="00744E60">
        <w:rPr>
          <w:sz w:val="28"/>
          <w:szCs w:val="28"/>
          <w:lang w:val="vi-VN"/>
        </w:rPr>
        <w:fldChar w:fldCharType="end"/>
      </w:r>
      <w:r w:rsidR="00744E60">
        <w:rPr>
          <w:sz w:val="28"/>
          <w:szCs w:val="28"/>
          <w:lang w:val="vi-VN"/>
        </w:rPr>
        <w:t xml:space="preserve">. Nghiên cứu của Phạm Thùy Dương và CS (2023) đã phân lập được lợi khuẩn </w:t>
      </w:r>
      <w:r w:rsidR="00744E60" w:rsidRPr="00744E60">
        <w:rPr>
          <w:i/>
          <w:iCs/>
          <w:sz w:val="28"/>
          <w:szCs w:val="28"/>
          <w:lang w:val="vi-VN"/>
        </w:rPr>
        <w:t>W</w:t>
      </w:r>
      <w:r w:rsidR="001E6C0F">
        <w:rPr>
          <w:i/>
          <w:iCs/>
          <w:sz w:val="28"/>
          <w:szCs w:val="28"/>
          <w:lang w:val="vi-VN"/>
        </w:rPr>
        <w:t>.</w:t>
      </w:r>
      <w:r w:rsidR="00744E60" w:rsidRPr="00744E60">
        <w:rPr>
          <w:i/>
          <w:iCs/>
          <w:sz w:val="28"/>
          <w:szCs w:val="28"/>
          <w:lang w:val="vi-VN"/>
        </w:rPr>
        <w:t xml:space="preserve"> coagulans</w:t>
      </w:r>
      <w:r w:rsidR="00744E60">
        <w:rPr>
          <w:sz w:val="28"/>
          <w:szCs w:val="28"/>
          <w:lang w:val="vi-VN"/>
        </w:rPr>
        <w:t xml:space="preserve"> từ các nguồn khác nhau, lợi khuẩn đã được chứng minh có tiềm năng làm chế phẩm probiotic trên người </w:t>
      </w:r>
      <w:r w:rsidR="00744E60">
        <w:rPr>
          <w:sz w:val="28"/>
          <w:szCs w:val="28"/>
          <w:lang w:val="vi-VN"/>
        </w:rPr>
        <w:fldChar w:fldCharType="begin"/>
      </w:r>
      <w:r w:rsidR="00744E60">
        <w:rPr>
          <w:sz w:val="28"/>
          <w:szCs w:val="28"/>
          <w:lang w:val="vi-VN"/>
        </w:rPr>
        <w:instrText xml:space="preserve"> ADDIN EN.CITE &lt;EndNote&gt;&lt;Cite&gt;&lt;Author&gt;Pham&lt;/Author&gt;&lt;Year&gt;2023&lt;/Year&gt;&lt;RecNum&gt;252&lt;/RecNum&gt;&lt;DisplayText&gt;[19]&lt;/DisplayText&gt;&lt;record&gt;&lt;rec-number&gt;252&lt;/rec-number&gt;&lt;foreign-keys&gt;&lt;key app="EN" db-id="59tvsxet3vptw7ea2r95s2vrwpw59esazwxf" timestamp="1705330819"&gt;252&lt;/key&gt;&lt;/foreign-keys&gt;&lt;ref-type name="Journal Article"&gt;17&lt;/ref-type&gt;&lt;contributors&gt;&lt;authors&gt;&lt;author&gt;Pham, Thuy Duong&lt;/author&gt;&lt;author&gt;Hoang, Thi Lan Anh&lt;/author&gt;&lt;author&gt;Tran, Thi Le Quyen&lt;/author&gt;&lt;author&gt;Trinh, Thanh Trung&lt;/author&gt;&lt;/authors&gt;&lt;/contributors&gt;&lt;titles&gt;&lt;title&gt;Isolation of Weizmannia coagulansand probiotic characterisation of strains&lt;/title&gt;&lt;secondary-title&gt;Ministry of Science and Technology, Vietnam&lt;/secondary-title&gt;&lt;/titles&gt;&lt;periodical&gt;&lt;full-title&gt;Ministry of Science and Technology, Vietnam&lt;/full-title&gt;&lt;/periodical&gt;&lt;pages&gt;101-109&lt;/pages&gt;&lt;volume&gt;65&lt;/volume&gt;&lt;number&gt;4&lt;/number&gt;&lt;section&gt;101&lt;/section&gt;&lt;dates&gt;&lt;year&gt;2023&lt;/year&gt;&lt;/dates&gt;&lt;isbn&gt;25252461&lt;/isbn&gt;&lt;urls&gt;&lt;/urls&gt;&lt;electronic-resource-num&gt;10.31276/vjste.65(4).101-109&lt;/electronic-resource-num&gt;&lt;/record&gt;&lt;/Cite&gt;&lt;/EndNote&gt;</w:instrText>
      </w:r>
      <w:r w:rsidR="00744E60">
        <w:rPr>
          <w:sz w:val="28"/>
          <w:szCs w:val="28"/>
          <w:lang w:val="vi-VN"/>
        </w:rPr>
        <w:fldChar w:fldCharType="separate"/>
      </w:r>
      <w:r w:rsidR="00744E60">
        <w:rPr>
          <w:noProof/>
          <w:sz w:val="28"/>
          <w:szCs w:val="28"/>
          <w:lang w:val="vi-VN"/>
        </w:rPr>
        <w:t>[19]</w:t>
      </w:r>
      <w:r w:rsidR="00744E60">
        <w:rPr>
          <w:sz w:val="28"/>
          <w:szCs w:val="28"/>
          <w:lang w:val="vi-VN"/>
        </w:rPr>
        <w:fldChar w:fldCharType="end"/>
      </w:r>
      <w:r w:rsidR="00744E60">
        <w:rPr>
          <w:sz w:val="28"/>
          <w:szCs w:val="28"/>
          <w:lang w:val="vi-VN"/>
        </w:rPr>
        <w:t xml:space="preserve">. </w:t>
      </w:r>
      <w:proofErr w:type="spellStart"/>
      <w:r w:rsidRPr="007272CF">
        <w:rPr>
          <w:sz w:val="28"/>
          <w:szCs w:val="28"/>
        </w:rPr>
        <w:t>Trong</w:t>
      </w:r>
      <w:proofErr w:type="spellEnd"/>
      <w:r w:rsidRPr="007272CF">
        <w:rPr>
          <w:sz w:val="28"/>
          <w:szCs w:val="28"/>
        </w:rPr>
        <w:t xml:space="preserve"> </w:t>
      </w:r>
      <w:proofErr w:type="spellStart"/>
      <w:r w:rsidRPr="007272CF">
        <w:rPr>
          <w:sz w:val="28"/>
          <w:szCs w:val="28"/>
        </w:rPr>
        <w:t>nông</w:t>
      </w:r>
      <w:proofErr w:type="spellEnd"/>
      <w:r w:rsidRPr="007272CF">
        <w:rPr>
          <w:sz w:val="28"/>
          <w:szCs w:val="28"/>
        </w:rPr>
        <w:t xml:space="preserve"> </w:t>
      </w:r>
      <w:proofErr w:type="spellStart"/>
      <w:r w:rsidRPr="007272CF">
        <w:rPr>
          <w:sz w:val="28"/>
          <w:szCs w:val="28"/>
        </w:rPr>
        <w:t>nghiệp</w:t>
      </w:r>
      <w:proofErr w:type="spellEnd"/>
      <w:r w:rsidRPr="007272CF">
        <w:rPr>
          <w:sz w:val="28"/>
          <w:szCs w:val="28"/>
        </w:rPr>
        <w:t xml:space="preserve"> probiotic </w:t>
      </w:r>
      <w:proofErr w:type="spellStart"/>
      <w:r w:rsidRPr="007272CF">
        <w:rPr>
          <w:sz w:val="28"/>
          <w:szCs w:val="28"/>
        </w:rPr>
        <w:t>có</w:t>
      </w:r>
      <w:proofErr w:type="spellEnd"/>
      <w:r w:rsidRPr="007272CF">
        <w:rPr>
          <w:sz w:val="28"/>
          <w:szCs w:val="28"/>
        </w:rPr>
        <w:t xml:space="preserve"> </w:t>
      </w:r>
      <w:proofErr w:type="spellStart"/>
      <w:r w:rsidRPr="007272CF">
        <w:rPr>
          <w:sz w:val="28"/>
          <w:szCs w:val="28"/>
        </w:rPr>
        <w:t>một</w:t>
      </w:r>
      <w:proofErr w:type="spellEnd"/>
      <w:r w:rsidRPr="007272CF">
        <w:rPr>
          <w:sz w:val="28"/>
          <w:szCs w:val="28"/>
        </w:rPr>
        <w:t xml:space="preserve"> </w:t>
      </w:r>
      <w:proofErr w:type="spellStart"/>
      <w:r w:rsidRPr="007272CF">
        <w:rPr>
          <w:sz w:val="28"/>
          <w:szCs w:val="28"/>
        </w:rPr>
        <w:t>vai</w:t>
      </w:r>
      <w:proofErr w:type="spellEnd"/>
      <w:r w:rsidRPr="007272CF">
        <w:rPr>
          <w:sz w:val="28"/>
          <w:szCs w:val="28"/>
        </w:rPr>
        <w:t xml:space="preserve"> </w:t>
      </w:r>
      <w:proofErr w:type="spellStart"/>
      <w:r w:rsidRPr="007272CF">
        <w:rPr>
          <w:sz w:val="28"/>
          <w:szCs w:val="28"/>
        </w:rPr>
        <w:t>trò</w:t>
      </w:r>
      <w:proofErr w:type="spellEnd"/>
      <w:r w:rsidRPr="007272CF">
        <w:rPr>
          <w:sz w:val="28"/>
          <w:szCs w:val="28"/>
        </w:rPr>
        <w:t xml:space="preserve"> </w:t>
      </w:r>
      <w:proofErr w:type="spellStart"/>
      <w:r w:rsidRPr="007272CF">
        <w:rPr>
          <w:sz w:val="28"/>
          <w:szCs w:val="28"/>
        </w:rPr>
        <w:t>vô</w:t>
      </w:r>
      <w:proofErr w:type="spellEnd"/>
      <w:r w:rsidRPr="007272CF">
        <w:rPr>
          <w:sz w:val="28"/>
          <w:szCs w:val="28"/>
        </w:rPr>
        <w:t xml:space="preserve"> </w:t>
      </w:r>
      <w:proofErr w:type="spellStart"/>
      <w:r w:rsidRPr="007272CF">
        <w:rPr>
          <w:sz w:val="28"/>
          <w:szCs w:val="28"/>
        </w:rPr>
        <w:t>cùng</w:t>
      </w:r>
      <w:proofErr w:type="spellEnd"/>
      <w:r w:rsidRPr="007272CF">
        <w:rPr>
          <w:sz w:val="28"/>
          <w:szCs w:val="28"/>
        </w:rPr>
        <w:t xml:space="preserve"> </w:t>
      </w:r>
      <w:proofErr w:type="spellStart"/>
      <w:r w:rsidRPr="007272CF">
        <w:rPr>
          <w:sz w:val="28"/>
          <w:szCs w:val="28"/>
        </w:rPr>
        <w:t>quan</w:t>
      </w:r>
      <w:proofErr w:type="spellEnd"/>
      <w:r w:rsidRPr="007272CF">
        <w:rPr>
          <w:sz w:val="28"/>
          <w:szCs w:val="28"/>
        </w:rPr>
        <w:t xml:space="preserve"> </w:t>
      </w:r>
      <w:proofErr w:type="spellStart"/>
      <w:r w:rsidRPr="007272CF">
        <w:rPr>
          <w:sz w:val="28"/>
          <w:szCs w:val="28"/>
        </w:rPr>
        <w:t>trọng</w:t>
      </w:r>
      <w:proofErr w:type="spellEnd"/>
      <w:r w:rsidRPr="007272CF">
        <w:rPr>
          <w:sz w:val="28"/>
          <w:szCs w:val="28"/>
        </w:rPr>
        <w:t xml:space="preserve">, </w:t>
      </w:r>
      <w:proofErr w:type="spellStart"/>
      <w:r w:rsidRPr="007272CF">
        <w:rPr>
          <w:sz w:val="28"/>
          <w:szCs w:val="28"/>
        </w:rPr>
        <w:t>nhiều</w:t>
      </w:r>
      <w:proofErr w:type="spellEnd"/>
      <w:r w:rsidRPr="007272CF">
        <w:rPr>
          <w:sz w:val="28"/>
          <w:szCs w:val="28"/>
        </w:rPr>
        <w:t xml:space="preserve"> </w:t>
      </w:r>
      <w:proofErr w:type="spellStart"/>
      <w:r w:rsidRPr="007272CF">
        <w:rPr>
          <w:sz w:val="28"/>
          <w:szCs w:val="28"/>
        </w:rPr>
        <w:t>ứng</w:t>
      </w:r>
      <w:proofErr w:type="spellEnd"/>
      <w:r w:rsidRPr="007272CF">
        <w:rPr>
          <w:sz w:val="28"/>
          <w:szCs w:val="28"/>
        </w:rPr>
        <w:t xml:space="preserve"> </w:t>
      </w:r>
      <w:proofErr w:type="spellStart"/>
      <w:r w:rsidRPr="007272CF">
        <w:rPr>
          <w:sz w:val="28"/>
          <w:szCs w:val="28"/>
        </w:rPr>
        <w:t>dụng</w:t>
      </w:r>
      <w:proofErr w:type="spellEnd"/>
      <w:r w:rsidRPr="007272CF">
        <w:rPr>
          <w:sz w:val="28"/>
          <w:szCs w:val="28"/>
        </w:rPr>
        <w:t xml:space="preserve"> </w:t>
      </w:r>
      <w:proofErr w:type="spellStart"/>
      <w:r w:rsidRPr="007272CF">
        <w:rPr>
          <w:sz w:val="28"/>
          <w:szCs w:val="28"/>
        </w:rPr>
        <w:t>được</w:t>
      </w:r>
      <w:proofErr w:type="spellEnd"/>
      <w:r w:rsidRPr="007272CF">
        <w:rPr>
          <w:sz w:val="28"/>
          <w:szCs w:val="28"/>
        </w:rPr>
        <w:t xml:space="preserve"> </w:t>
      </w:r>
      <w:proofErr w:type="spellStart"/>
      <w:r w:rsidRPr="007272CF">
        <w:rPr>
          <w:sz w:val="28"/>
          <w:szCs w:val="28"/>
        </w:rPr>
        <w:t>đưa</w:t>
      </w:r>
      <w:proofErr w:type="spellEnd"/>
      <w:r w:rsidRPr="007272CF">
        <w:rPr>
          <w:sz w:val="28"/>
          <w:szCs w:val="28"/>
        </w:rPr>
        <w:t xml:space="preserve"> </w:t>
      </w:r>
      <w:proofErr w:type="spellStart"/>
      <w:r w:rsidRPr="007272CF">
        <w:rPr>
          <w:sz w:val="28"/>
          <w:szCs w:val="28"/>
        </w:rPr>
        <w:t>vào</w:t>
      </w:r>
      <w:proofErr w:type="spellEnd"/>
      <w:r w:rsidRPr="007272CF">
        <w:rPr>
          <w:sz w:val="28"/>
          <w:szCs w:val="28"/>
        </w:rPr>
        <w:t xml:space="preserve"> </w:t>
      </w:r>
      <w:proofErr w:type="spellStart"/>
      <w:r>
        <w:rPr>
          <w:sz w:val="28"/>
          <w:szCs w:val="28"/>
        </w:rPr>
        <w:t>thực</w:t>
      </w:r>
      <w:proofErr w:type="spellEnd"/>
      <w:r>
        <w:rPr>
          <w:sz w:val="28"/>
          <w:szCs w:val="28"/>
        </w:rPr>
        <w:t xml:space="preserve"> </w:t>
      </w:r>
      <w:proofErr w:type="spellStart"/>
      <w:r>
        <w:rPr>
          <w:sz w:val="28"/>
          <w:szCs w:val="28"/>
        </w:rPr>
        <w:t>tiễn</w:t>
      </w:r>
      <w:proofErr w:type="spellEnd"/>
      <w:r>
        <w:rPr>
          <w:sz w:val="28"/>
          <w:szCs w:val="28"/>
        </w:rPr>
        <w:t xml:space="preserve"> </w:t>
      </w:r>
      <w:proofErr w:type="spellStart"/>
      <w:r>
        <w:rPr>
          <w:sz w:val="28"/>
          <w:szCs w:val="28"/>
        </w:rPr>
        <w:t>và</w:t>
      </w:r>
      <w:proofErr w:type="spellEnd"/>
      <w:r>
        <w:rPr>
          <w:sz w:val="28"/>
          <w:szCs w:val="28"/>
        </w:rPr>
        <w:t xml:space="preserve"> </w:t>
      </w:r>
      <w:proofErr w:type="spellStart"/>
      <w:r>
        <w:rPr>
          <w:sz w:val="28"/>
          <w:szCs w:val="28"/>
        </w:rPr>
        <w:t>cho</w:t>
      </w:r>
      <w:proofErr w:type="spellEnd"/>
      <w:r>
        <w:rPr>
          <w:sz w:val="28"/>
          <w:szCs w:val="28"/>
        </w:rPr>
        <w:t xml:space="preserve"> </w:t>
      </w:r>
      <w:proofErr w:type="spellStart"/>
      <w:r>
        <w:rPr>
          <w:sz w:val="28"/>
          <w:szCs w:val="28"/>
        </w:rPr>
        <w:t>hiệu</w:t>
      </w:r>
      <w:proofErr w:type="spellEnd"/>
      <w:r>
        <w:rPr>
          <w:sz w:val="28"/>
          <w:szCs w:val="28"/>
        </w:rPr>
        <w:t xml:space="preserve"> </w:t>
      </w:r>
      <w:proofErr w:type="spellStart"/>
      <w:r>
        <w:rPr>
          <w:sz w:val="28"/>
          <w:szCs w:val="28"/>
        </w:rPr>
        <w:t>quả</w:t>
      </w:r>
      <w:proofErr w:type="spellEnd"/>
      <w:r>
        <w:rPr>
          <w:sz w:val="28"/>
          <w:szCs w:val="28"/>
        </w:rPr>
        <w:t xml:space="preserve"> </w:t>
      </w:r>
      <w:proofErr w:type="spellStart"/>
      <w:r>
        <w:rPr>
          <w:sz w:val="28"/>
          <w:szCs w:val="28"/>
        </w:rPr>
        <w:t>cao</w:t>
      </w:r>
      <w:proofErr w:type="spellEnd"/>
      <w:r>
        <w:rPr>
          <w:sz w:val="28"/>
          <w:szCs w:val="28"/>
        </w:rPr>
        <w:t xml:space="preserve">. </w:t>
      </w:r>
      <w:proofErr w:type="spellStart"/>
      <w:r w:rsidRPr="007272CF">
        <w:rPr>
          <w:sz w:val="28"/>
          <w:szCs w:val="28"/>
        </w:rPr>
        <w:t>Nghiên</w:t>
      </w:r>
      <w:proofErr w:type="spellEnd"/>
      <w:r w:rsidRPr="007272CF">
        <w:rPr>
          <w:sz w:val="28"/>
          <w:szCs w:val="28"/>
        </w:rPr>
        <w:t xml:space="preserve"> </w:t>
      </w:r>
      <w:proofErr w:type="spellStart"/>
      <w:r w:rsidRPr="007272CF">
        <w:rPr>
          <w:sz w:val="28"/>
          <w:szCs w:val="28"/>
        </w:rPr>
        <w:t>cứu</w:t>
      </w:r>
      <w:proofErr w:type="spellEnd"/>
      <w:r w:rsidRPr="007272CF">
        <w:rPr>
          <w:sz w:val="28"/>
          <w:szCs w:val="28"/>
        </w:rPr>
        <w:t xml:space="preserve"> </w:t>
      </w:r>
      <w:proofErr w:type="spellStart"/>
      <w:r w:rsidRPr="007272CF">
        <w:rPr>
          <w:sz w:val="28"/>
          <w:szCs w:val="28"/>
        </w:rPr>
        <w:t>của</w:t>
      </w:r>
      <w:proofErr w:type="spellEnd"/>
      <w:r w:rsidRPr="007272CF">
        <w:rPr>
          <w:sz w:val="28"/>
          <w:szCs w:val="28"/>
        </w:rPr>
        <w:t xml:space="preserve"> </w:t>
      </w:r>
      <w:proofErr w:type="spellStart"/>
      <w:r w:rsidRPr="007272CF">
        <w:rPr>
          <w:sz w:val="28"/>
          <w:szCs w:val="28"/>
        </w:rPr>
        <w:t>Nguyễn</w:t>
      </w:r>
      <w:proofErr w:type="spellEnd"/>
      <w:r w:rsidRPr="007272CF">
        <w:rPr>
          <w:sz w:val="28"/>
          <w:szCs w:val="28"/>
        </w:rPr>
        <w:t xml:space="preserve"> </w:t>
      </w:r>
      <w:proofErr w:type="spellStart"/>
      <w:r w:rsidRPr="007272CF">
        <w:rPr>
          <w:sz w:val="28"/>
          <w:szCs w:val="28"/>
        </w:rPr>
        <w:t>Xuân</w:t>
      </w:r>
      <w:proofErr w:type="spellEnd"/>
      <w:r w:rsidRPr="007272CF">
        <w:rPr>
          <w:sz w:val="28"/>
          <w:szCs w:val="28"/>
        </w:rPr>
        <w:t xml:space="preserve"> </w:t>
      </w:r>
      <w:proofErr w:type="spellStart"/>
      <w:r w:rsidRPr="007272CF">
        <w:rPr>
          <w:sz w:val="28"/>
          <w:szCs w:val="28"/>
        </w:rPr>
        <w:t>Cảnh</w:t>
      </w:r>
      <w:proofErr w:type="spellEnd"/>
      <w:r w:rsidRPr="007272CF">
        <w:rPr>
          <w:sz w:val="28"/>
          <w:szCs w:val="28"/>
        </w:rPr>
        <w:t xml:space="preserve"> </w:t>
      </w:r>
      <w:proofErr w:type="spellStart"/>
      <w:r w:rsidRPr="007272CF">
        <w:rPr>
          <w:sz w:val="28"/>
          <w:szCs w:val="28"/>
        </w:rPr>
        <w:t>và</w:t>
      </w:r>
      <w:proofErr w:type="spellEnd"/>
      <w:r w:rsidRPr="007272CF">
        <w:rPr>
          <w:sz w:val="28"/>
          <w:szCs w:val="28"/>
        </w:rPr>
        <w:t xml:space="preserve"> </w:t>
      </w:r>
      <w:r>
        <w:rPr>
          <w:sz w:val="28"/>
          <w:szCs w:val="28"/>
        </w:rPr>
        <w:t>CS</w:t>
      </w:r>
      <w:r w:rsidRPr="007272CF">
        <w:rPr>
          <w:sz w:val="28"/>
          <w:szCs w:val="28"/>
        </w:rPr>
        <w:t xml:space="preserve"> (2018) </w:t>
      </w:r>
      <w:proofErr w:type="spellStart"/>
      <w:r w:rsidRPr="007272CF">
        <w:rPr>
          <w:sz w:val="28"/>
          <w:szCs w:val="28"/>
        </w:rPr>
        <w:t>đã</w:t>
      </w:r>
      <w:proofErr w:type="spellEnd"/>
      <w:r w:rsidRPr="007272CF">
        <w:rPr>
          <w:sz w:val="28"/>
          <w:szCs w:val="28"/>
        </w:rPr>
        <w:t xml:space="preserve"> </w:t>
      </w:r>
      <w:proofErr w:type="spellStart"/>
      <w:r w:rsidRPr="007272CF">
        <w:rPr>
          <w:sz w:val="28"/>
          <w:szCs w:val="28"/>
        </w:rPr>
        <w:t>phân</w:t>
      </w:r>
      <w:proofErr w:type="spellEnd"/>
      <w:r w:rsidRPr="007272CF">
        <w:rPr>
          <w:sz w:val="28"/>
          <w:szCs w:val="28"/>
        </w:rPr>
        <w:t xml:space="preserve"> </w:t>
      </w:r>
      <w:proofErr w:type="spellStart"/>
      <w:r w:rsidRPr="007272CF">
        <w:rPr>
          <w:sz w:val="28"/>
          <w:szCs w:val="28"/>
        </w:rPr>
        <w:t>lập</w:t>
      </w:r>
      <w:proofErr w:type="spellEnd"/>
      <w:r w:rsidRPr="007272CF">
        <w:rPr>
          <w:sz w:val="28"/>
          <w:szCs w:val="28"/>
        </w:rPr>
        <w:t xml:space="preserve"> </w:t>
      </w:r>
      <w:proofErr w:type="spellStart"/>
      <w:r w:rsidRPr="007272CF">
        <w:rPr>
          <w:sz w:val="28"/>
          <w:szCs w:val="28"/>
        </w:rPr>
        <w:t>được</w:t>
      </w:r>
      <w:proofErr w:type="spellEnd"/>
      <w:r w:rsidRPr="007272CF">
        <w:rPr>
          <w:sz w:val="28"/>
          <w:szCs w:val="28"/>
        </w:rPr>
        <w:t xml:space="preserve"> 22 </w:t>
      </w:r>
      <w:proofErr w:type="spellStart"/>
      <w:r w:rsidRPr="007272CF">
        <w:rPr>
          <w:sz w:val="28"/>
          <w:szCs w:val="28"/>
        </w:rPr>
        <w:t>chủng</w:t>
      </w:r>
      <w:proofErr w:type="spellEnd"/>
      <w:r w:rsidRPr="007272CF">
        <w:rPr>
          <w:sz w:val="28"/>
          <w:szCs w:val="28"/>
        </w:rPr>
        <w:t xml:space="preserve"> vi </w:t>
      </w:r>
      <w:proofErr w:type="spellStart"/>
      <w:r w:rsidRPr="007272CF">
        <w:rPr>
          <w:sz w:val="28"/>
          <w:szCs w:val="28"/>
        </w:rPr>
        <w:t>khuẩn</w:t>
      </w:r>
      <w:proofErr w:type="spellEnd"/>
      <w:r w:rsidRPr="007272CF">
        <w:rPr>
          <w:sz w:val="28"/>
          <w:szCs w:val="28"/>
        </w:rPr>
        <w:t xml:space="preserve"> </w:t>
      </w:r>
      <w:r w:rsidRPr="007272CF">
        <w:rPr>
          <w:i/>
          <w:iCs/>
          <w:sz w:val="28"/>
          <w:szCs w:val="28"/>
        </w:rPr>
        <w:t>Lactobacillus</w:t>
      </w:r>
      <w:r w:rsidRPr="007272CF">
        <w:rPr>
          <w:sz w:val="28"/>
          <w:szCs w:val="28"/>
        </w:rPr>
        <w:t xml:space="preserve"> </w:t>
      </w:r>
      <w:proofErr w:type="spellStart"/>
      <w:r w:rsidRPr="007272CF">
        <w:rPr>
          <w:sz w:val="28"/>
          <w:szCs w:val="28"/>
        </w:rPr>
        <w:t>có</w:t>
      </w:r>
      <w:proofErr w:type="spellEnd"/>
      <w:r w:rsidRPr="007272CF">
        <w:rPr>
          <w:sz w:val="28"/>
          <w:szCs w:val="28"/>
        </w:rPr>
        <w:t xml:space="preserve"> </w:t>
      </w:r>
      <w:r w:rsidRPr="007272CF">
        <w:rPr>
          <w:sz w:val="28"/>
          <w:szCs w:val="28"/>
        </w:rPr>
        <w:lastRenderedPageBreak/>
        <w:t xml:space="preserve">khả </w:t>
      </w:r>
      <w:proofErr w:type="spellStart"/>
      <w:r w:rsidRPr="007272CF">
        <w:rPr>
          <w:sz w:val="28"/>
          <w:szCs w:val="28"/>
        </w:rPr>
        <w:t>năng</w:t>
      </w:r>
      <w:proofErr w:type="spellEnd"/>
      <w:r w:rsidRPr="007272CF">
        <w:rPr>
          <w:sz w:val="28"/>
          <w:szCs w:val="28"/>
        </w:rPr>
        <w:t xml:space="preserve"> </w:t>
      </w:r>
      <w:proofErr w:type="spellStart"/>
      <w:r w:rsidRPr="007272CF">
        <w:rPr>
          <w:sz w:val="28"/>
          <w:szCs w:val="28"/>
        </w:rPr>
        <w:t>chịu</w:t>
      </w:r>
      <w:proofErr w:type="spellEnd"/>
      <w:r w:rsidRPr="007272CF">
        <w:rPr>
          <w:sz w:val="28"/>
          <w:szCs w:val="28"/>
        </w:rPr>
        <w:t xml:space="preserve"> acid </w:t>
      </w:r>
      <w:proofErr w:type="spellStart"/>
      <w:r w:rsidRPr="007272CF">
        <w:rPr>
          <w:sz w:val="28"/>
          <w:szCs w:val="28"/>
        </w:rPr>
        <w:t>và</w:t>
      </w:r>
      <w:proofErr w:type="spellEnd"/>
      <w:r w:rsidRPr="007272CF">
        <w:rPr>
          <w:sz w:val="28"/>
          <w:szCs w:val="28"/>
        </w:rPr>
        <w:t xml:space="preserve"> </w:t>
      </w:r>
      <w:proofErr w:type="spellStart"/>
      <w:r w:rsidRPr="007272CF">
        <w:rPr>
          <w:sz w:val="28"/>
          <w:szCs w:val="28"/>
        </w:rPr>
        <w:t>muối</w:t>
      </w:r>
      <w:proofErr w:type="spellEnd"/>
      <w:r w:rsidRPr="007272CF">
        <w:rPr>
          <w:sz w:val="28"/>
          <w:szCs w:val="28"/>
        </w:rPr>
        <w:t xml:space="preserve"> </w:t>
      </w:r>
      <w:proofErr w:type="spellStart"/>
      <w:r w:rsidRPr="007272CF">
        <w:rPr>
          <w:sz w:val="28"/>
          <w:szCs w:val="28"/>
        </w:rPr>
        <w:t>mật</w:t>
      </w:r>
      <w:proofErr w:type="spellEnd"/>
      <w:r w:rsidRPr="007272CF">
        <w:rPr>
          <w:sz w:val="28"/>
          <w:szCs w:val="28"/>
        </w:rPr>
        <w:t xml:space="preserve"> </w:t>
      </w:r>
      <w:proofErr w:type="spellStart"/>
      <w:r w:rsidRPr="007272CF">
        <w:rPr>
          <w:sz w:val="28"/>
          <w:szCs w:val="28"/>
        </w:rPr>
        <w:t>cao</w:t>
      </w:r>
      <w:proofErr w:type="spellEnd"/>
      <w:r w:rsidRPr="007272CF">
        <w:rPr>
          <w:sz w:val="28"/>
          <w:szCs w:val="28"/>
        </w:rPr>
        <w:t xml:space="preserve">, </w:t>
      </w:r>
      <w:proofErr w:type="spellStart"/>
      <w:r w:rsidRPr="007272CF">
        <w:rPr>
          <w:sz w:val="28"/>
          <w:szCs w:val="28"/>
        </w:rPr>
        <w:t>trong</w:t>
      </w:r>
      <w:proofErr w:type="spellEnd"/>
      <w:r w:rsidRPr="007272CF">
        <w:rPr>
          <w:sz w:val="28"/>
          <w:szCs w:val="28"/>
        </w:rPr>
        <w:t xml:space="preserve"> </w:t>
      </w:r>
      <w:proofErr w:type="spellStart"/>
      <w:r w:rsidRPr="007272CF">
        <w:rPr>
          <w:sz w:val="28"/>
          <w:szCs w:val="28"/>
        </w:rPr>
        <w:t>đó</w:t>
      </w:r>
      <w:proofErr w:type="spellEnd"/>
      <w:r w:rsidRPr="007272CF">
        <w:rPr>
          <w:sz w:val="28"/>
          <w:szCs w:val="28"/>
        </w:rPr>
        <w:t xml:space="preserve"> 02 </w:t>
      </w:r>
      <w:proofErr w:type="spellStart"/>
      <w:r w:rsidRPr="007272CF">
        <w:rPr>
          <w:sz w:val="28"/>
          <w:szCs w:val="28"/>
        </w:rPr>
        <w:t>chủng</w:t>
      </w:r>
      <w:proofErr w:type="spellEnd"/>
      <w:r w:rsidRPr="007272CF">
        <w:rPr>
          <w:sz w:val="28"/>
          <w:szCs w:val="28"/>
        </w:rPr>
        <w:t xml:space="preserve"> R2.3 </w:t>
      </w:r>
      <w:proofErr w:type="spellStart"/>
      <w:r w:rsidRPr="007272CF">
        <w:rPr>
          <w:sz w:val="28"/>
          <w:szCs w:val="28"/>
        </w:rPr>
        <w:t>và</w:t>
      </w:r>
      <w:proofErr w:type="spellEnd"/>
      <w:r w:rsidRPr="007272CF">
        <w:rPr>
          <w:sz w:val="28"/>
          <w:szCs w:val="28"/>
        </w:rPr>
        <w:t xml:space="preserve"> R3.3 </w:t>
      </w:r>
      <w:proofErr w:type="spellStart"/>
      <w:r w:rsidRPr="007272CF">
        <w:rPr>
          <w:sz w:val="28"/>
          <w:szCs w:val="28"/>
        </w:rPr>
        <w:t>có</w:t>
      </w:r>
      <w:proofErr w:type="spellEnd"/>
      <w:r w:rsidRPr="007272CF">
        <w:rPr>
          <w:sz w:val="28"/>
          <w:szCs w:val="28"/>
        </w:rPr>
        <w:t xml:space="preserve"> khả </w:t>
      </w:r>
      <w:proofErr w:type="spellStart"/>
      <w:r w:rsidRPr="007272CF">
        <w:rPr>
          <w:sz w:val="28"/>
          <w:szCs w:val="28"/>
        </w:rPr>
        <w:t>năng</w:t>
      </w:r>
      <w:proofErr w:type="spellEnd"/>
      <w:r w:rsidRPr="007272CF">
        <w:rPr>
          <w:sz w:val="28"/>
          <w:szCs w:val="28"/>
        </w:rPr>
        <w:t xml:space="preserve"> </w:t>
      </w:r>
      <w:proofErr w:type="spellStart"/>
      <w:r w:rsidRPr="007272CF">
        <w:rPr>
          <w:sz w:val="28"/>
          <w:szCs w:val="28"/>
        </w:rPr>
        <w:t>chịu</w:t>
      </w:r>
      <w:proofErr w:type="spellEnd"/>
      <w:r w:rsidRPr="007272CF">
        <w:rPr>
          <w:sz w:val="28"/>
          <w:szCs w:val="28"/>
        </w:rPr>
        <w:t xml:space="preserve"> </w:t>
      </w:r>
      <w:proofErr w:type="spellStart"/>
      <w:r w:rsidRPr="007272CF">
        <w:rPr>
          <w:sz w:val="28"/>
          <w:szCs w:val="28"/>
        </w:rPr>
        <w:t>cao</w:t>
      </w:r>
      <w:proofErr w:type="spellEnd"/>
      <w:r w:rsidRPr="007272CF">
        <w:rPr>
          <w:sz w:val="28"/>
          <w:szCs w:val="28"/>
        </w:rPr>
        <w:t xml:space="preserve"> </w:t>
      </w:r>
      <w:proofErr w:type="spellStart"/>
      <w:r w:rsidRPr="007272CF">
        <w:rPr>
          <w:sz w:val="28"/>
          <w:szCs w:val="28"/>
        </w:rPr>
        <w:t>nhất</w:t>
      </w:r>
      <w:proofErr w:type="spellEnd"/>
      <w:r w:rsidRPr="007272CF">
        <w:rPr>
          <w:sz w:val="28"/>
          <w:szCs w:val="28"/>
        </w:rPr>
        <w:t xml:space="preserve"> </w:t>
      </w:r>
      <w:proofErr w:type="spellStart"/>
      <w:r w:rsidRPr="007272CF">
        <w:rPr>
          <w:sz w:val="28"/>
          <w:szCs w:val="28"/>
        </w:rPr>
        <w:t>và</w:t>
      </w:r>
      <w:proofErr w:type="spellEnd"/>
      <w:r w:rsidRPr="007272CF">
        <w:rPr>
          <w:sz w:val="28"/>
          <w:szCs w:val="28"/>
        </w:rPr>
        <w:t xml:space="preserve"> </w:t>
      </w:r>
      <w:proofErr w:type="spellStart"/>
      <w:r w:rsidRPr="007272CF">
        <w:rPr>
          <w:sz w:val="28"/>
          <w:szCs w:val="28"/>
        </w:rPr>
        <w:t>ổn</w:t>
      </w:r>
      <w:proofErr w:type="spellEnd"/>
      <w:r w:rsidRPr="007272CF">
        <w:rPr>
          <w:sz w:val="28"/>
          <w:szCs w:val="28"/>
        </w:rPr>
        <w:t xml:space="preserve"> </w:t>
      </w:r>
      <w:proofErr w:type="spellStart"/>
      <w:r w:rsidRPr="007272CF">
        <w:rPr>
          <w:sz w:val="28"/>
          <w:szCs w:val="28"/>
        </w:rPr>
        <w:t>định</w:t>
      </w:r>
      <w:proofErr w:type="spellEnd"/>
      <w:r w:rsidRPr="007272CF">
        <w:rPr>
          <w:sz w:val="28"/>
          <w:szCs w:val="28"/>
        </w:rPr>
        <w:t xml:space="preserve"> </w:t>
      </w:r>
      <w:proofErr w:type="spellStart"/>
      <w:r w:rsidRPr="007272CF">
        <w:rPr>
          <w:sz w:val="28"/>
          <w:szCs w:val="28"/>
        </w:rPr>
        <w:t>nhất</w:t>
      </w:r>
      <w:proofErr w:type="spellEnd"/>
      <w:r w:rsidRPr="007272CF">
        <w:rPr>
          <w:sz w:val="28"/>
          <w:szCs w:val="28"/>
        </w:rPr>
        <w:t xml:space="preserve"> </w:t>
      </w:r>
      <w:proofErr w:type="spellStart"/>
      <w:r w:rsidRPr="007272CF">
        <w:rPr>
          <w:sz w:val="28"/>
          <w:szCs w:val="28"/>
        </w:rPr>
        <w:t>và</w:t>
      </w:r>
      <w:proofErr w:type="spellEnd"/>
      <w:r w:rsidRPr="007272CF">
        <w:rPr>
          <w:sz w:val="28"/>
          <w:szCs w:val="28"/>
        </w:rPr>
        <w:t xml:space="preserve"> </w:t>
      </w:r>
      <w:proofErr w:type="spellStart"/>
      <w:r w:rsidRPr="007272CF">
        <w:rPr>
          <w:sz w:val="28"/>
          <w:szCs w:val="28"/>
        </w:rPr>
        <w:t>có</w:t>
      </w:r>
      <w:proofErr w:type="spellEnd"/>
      <w:r w:rsidRPr="007272CF">
        <w:rPr>
          <w:sz w:val="28"/>
          <w:szCs w:val="28"/>
        </w:rPr>
        <w:t xml:space="preserve"> khả </w:t>
      </w:r>
      <w:proofErr w:type="spellStart"/>
      <w:r w:rsidRPr="007272CF">
        <w:rPr>
          <w:sz w:val="28"/>
          <w:szCs w:val="28"/>
        </w:rPr>
        <w:t>năng</w:t>
      </w:r>
      <w:proofErr w:type="spellEnd"/>
      <w:r w:rsidRPr="007272CF">
        <w:rPr>
          <w:sz w:val="28"/>
          <w:szCs w:val="28"/>
        </w:rPr>
        <w:t xml:space="preserve"> </w:t>
      </w:r>
      <w:proofErr w:type="spellStart"/>
      <w:r w:rsidRPr="007272CF">
        <w:rPr>
          <w:sz w:val="28"/>
          <w:szCs w:val="28"/>
        </w:rPr>
        <w:t>đối</w:t>
      </w:r>
      <w:proofErr w:type="spellEnd"/>
      <w:r w:rsidRPr="007272CF">
        <w:rPr>
          <w:sz w:val="28"/>
          <w:szCs w:val="28"/>
        </w:rPr>
        <w:t xml:space="preserve"> </w:t>
      </w:r>
      <w:proofErr w:type="spellStart"/>
      <w:r w:rsidRPr="007272CF">
        <w:rPr>
          <w:sz w:val="28"/>
          <w:szCs w:val="28"/>
        </w:rPr>
        <w:t>kháng</w:t>
      </w:r>
      <w:proofErr w:type="spellEnd"/>
      <w:r w:rsidRPr="007272CF">
        <w:rPr>
          <w:sz w:val="28"/>
          <w:szCs w:val="28"/>
        </w:rPr>
        <w:t xml:space="preserve"> </w:t>
      </w:r>
      <w:proofErr w:type="spellStart"/>
      <w:r w:rsidRPr="007272CF">
        <w:rPr>
          <w:sz w:val="28"/>
          <w:szCs w:val="28"/>
        </w:rPr>
        <w:t>với</w:t>
      </w:r>
      <w:proofErr w:type="spellEnd"/>
      <w:r w:rsidRPr="007272CF">
        <w:rPr>
          <w:sz w:val="28"/>
          <w:szCs w:val="28"/>
        </w:rPr>
        <w:t xml:space="preserve"> </w:t>
      </w:r>
      <w:proofErr w:type="spellStart"/>
      <w:r w:rsidRPr="007272CF">
        <w:rPr>
          <w:sz w:val="28"/>
          <w:szCs w:val="28"/>
        </w:rPr>
        <w:t>một</w:t>
      </w:r>
      <w:proofErr w:type="spellEnd"/>
      <w:r w:rsidRPr="007272CF">
        <w:rPr>
          <w:sz w:val="28"/>
          <w:szCs w:val="28"/>
        </w:rPr>
        <w:t xml:space="preserve"> </w:t>
      </w:r>
      <w:proofErr w:type="spellStart"/>
      <w:r w:rsidRPr="007272CF">
        <w:rPr>
          <w:sz w:val="28"/>
          <w:szCs w:val="28"/>
        </w:rPr>
        <w:t>sô</w:t>
      </w:r>
      <w:proofErr w:type="spellEnd"/>
      <w:r w:rsidRPr="007272CF">
        <w:rPr>
          <w:sz w:val="28"/>
          <w:szCs w:val="28"/>
        </w:rPr>
        <w:t xml:space="preserve">́ vi </w:t>
      </w:r>
      <w:proofErr w:type="spellStart"/>
      <w:r w:rsidRPr="007272CF">
        <w:rPr>
          <w:sz w:val="28"/>
          <w:szCs w:val="28"/>
        </w:rPr>
        <w:t>khuẩn</w:t>
      </w:r>
      <w:proofErr w:type="spellEnd"/>
      <w:r w:rsidRPr="007272CF">
        <w:rPr>
          <w:sz w:val="28"/>
          <w:szCs w:val="28"/>
        </w:rPr>
        <w:t xml:space="preserve"> </w:t>
      </w:r>
      <w:proofErr w:type="spellStart"/>
      <w:r w:rsidRPr="007272CF">
        <w:rPr>
          <w:sz w:val="28"/>
          <w:szCs w:val="28"/>
        </w:rPr>
        <w:t>gây</w:t>
      </w:r>
      <w:proofErr w:type="spellEnd"/>
      <w:r w:rsidRPr="007272CF">
        <w:rPr>
          <w:sz w:val="28"/>
          <w:szCs w:val="28"/>
        </w:rPr>
        <w:t xml:space="preserve"> </w:t>
      </w:r>
      <w:proofErr w:type="spellStart"/>
      <w:r w:rsidRPr="007272CF">
        <w:rPr>
          <w:sz w:val="28"/>
          <w:szCs w:val="28"/>
        </w:rPr>
        <w:t>bệnh</w:t>
      </w:r>
      <w:proofErr w:type="spellEnd"/>
      <w:r w:rsidRPr="007272CF">
        <w:rPr>
          <w:sz w:val="28"/>
          <w:szCs w:val="28"/>
        </w:rPr>
        <w:t xml:space="preserve"> </w:t>
      </w:r>
      <w:proofErr w:type="spellStart"/>
      <w:r w:rsidRPr="007272CF">
        <w:rPr>
          <w:sz w:val="28"/>
          <w:szCs w:val="28"/>
        </w:rPr>
        <w:t>đường</w:t>
      </w:r>
      <w:proofErr w:type="spellEnd"/>
      <w:r w:rsidRPr="007272CF">
        <w:rPr>
          <w:sz w:val="28"/>
          <w:szCs w:val="28"/>
        </w:rPr>
        <w:t xml:space="preserve"> </w:t>
      </w:r>
      <w:proofErr w:type="spellStart"/>
      <w:r w:rsidRPr="007272CF">
        <w:rPr>
          <w:sz w:val="28"/>
          <w:szCs w:val="28"/>
        </w:rPr>
        <w:t>ruột</w:t>
      </w:r>
      <w:proofErr w:type="spellEnd"/>
      <w:r w:rsidRPr="007272CF">
        <w:rPr>
          <w:sz w:val="28"/>
          <w:szCs w:val="28"/>
        </w:rPr>
        <w:t xml:space="preserve"> </w:t>
      </w:r>
      <w:proofErr w:type="spellStart"/>
      <w:r w:rsidRPr="007272CF">
        <w:rPr>
          <w:sz w:val="28"/>
          <w:szCs w:val="28"/>
        </w:rPr>
        <w:t>và</w:t>
      </w:r>
      <w:proofErr w:type="spellEnd"/>
      <w:r w:rsidRPr="007272CF">
        <w:rPr>
          <w:sz w:val="28"/>
          <w:szCs w:val="28"/>
        </w:rPr>
        <w:t xml:space="preserve"> </w:t>
      </w:r>
      <w:proofErr w:type="spellStart"/>
      <w:r w:rsidRPr="007272CF">
        <w:rPr>
          <w:sz w:val="28"/>
          <w:szCs w:val="28"/>
        </w:rPr>
        <w:t>có</w:t>
      </w:r>
      <w:proofErr w:type="spellEnd"/>
      <w:r w:rsidRPr="007272CF">
        <w:rPr>
          <w:sz w:val="28"/>
          <w:szCs w:val="28"/>
        </w:rPr>
        <w:t xml:space="preserve"> </w:t>
      </w:r>
      <w:proofErr w:type="spellStart"/>
      <w:r w:rsidRPr="007272CF">
        <w:rPr>
          <w:sz w:val="28"/>
          <w:szCs w:val="28"/>
        </w:rPr>
        <w:t>khả</w:t>
      </w:r>
      <w:proofErr w:type="spellEnd"/>
      <w:r w:rsidRPr="007272CF">
        <w:rPr>
          <w:sz w:val="28"/>
          <w:szCs w:val="28"/>
        </w:rPr>
        <w:t xml:space="preserve"> </w:t>
      </w:r>
      <w:proofErr w:type="spellStart"/>
      <w:r w:rsidRPr="007272CF">
        <w:rPr>
          <w:sz w:val="28"/>
          <w:szCs w:val="28"/>
        </w:rPr>
        <w:t>năng</w:t>
      </w:r>
      <w:proofErr w:type="spellEnd"/>
      <w:r w:rsidRPr="007272CF">
        <w:rPr>
          <w:sz w:val="28"/>
          <w:szCs w:val="28"/>
        </w:rPr>
        <w:t xml:space="preserve"> </w:t>
      </w:r>
      <w:proofErr w:type="spellStart"/>
      <w:r w:rsidRPr="007272CF">
        <w:rPr>
          <w:sz w:val="28"/>
          <w:szCs w:val="28"/>
        </w:rPr>
        <w:t>làm</w:t>
      </w:r>
      <w:proofErr w:type="spellEnd"/>
      <w:r w:rsidRPr="007272CF">
        <w:rPr>
          <w:sz w:val="28"/>
          <w:szCs w:val="28"/>
        </w:rPr>
        <w:t xml:space="preserve"> </w:t>
      </w:r>
      <w:proofErr w:type="spellStart"/>
      <w:r w:rsidRPr="007272CF">
        <w:rPr>
          <w:sz w:val="28"/>
          <w:szCs w:val="28"/>
        </w:rPr>
        <w:t>chế</w:t>
      </w:r>
      <w:proofErr w:type="spellEnd"/>
      <w:r w:rsidRPr="007272CF">
        <w:rPr>
          <w:sz w:val="28"/>
          <w:szCs w:val="28"/>
        </w:rPr>
        <w:t xml:space="preserve"> </w:t>
      </w:r>
      <w:proofErr w:type="spellStart"/>
      <w:r w:rsidRPr="007272CF">
        <w:rPr>
          <w:sz w:val="28"/>
          <w:szCs w:val="28"/>
        </w:rPr>
        <w:t>phẩm</w:t>
      </w:r>
      <w:proofErr w:type="spellEnd"/>
      <w:r w:rsidRPr="007272CF">
        <w:rPr>
          <w:sz w:val="28"/>
          <w:szCs w:val="28"/>
        </w:rPr>
        <w:t xml:space="preserve"> probiotic </w:t>
      </w:r>
      <w:proofErr w:type="spellStart"/>
      <w:r w:rsidRPr="007272CF">
        <w:rPr>
          <w:sz w:val="28"/>
          <w:szCs w:val="28"/>
        </w:rPr>
        <w:t>cho</w:t>
      </w:r>
      <w:proofErr w:type="spellEnd"/>
      <w:r w:rsidRPr="007272CF">
        <w:rPr>
          <w:sz w:val="28"/>
          <w:szCs w:val="28"/>
        </w:rPr>
        <w:t xml:space="preserve"> </w:t>
      </w:r>
      <w:proofErr w:type="spellStart"/>
      <w:r w:rsidRPr="007272CF">
        <w:rPr>
          <w:sz w:val="28"/>
          <w:szCs w:val="28"/>
        </w:rPr>
        <w:t>chăn</w:t>
      </w:r>
      <w:proofErr w:type="spellEnd"/>
      <w:r w:rsidRPr="007272CF">
        <w:rPr>
          <w:sz w:val="28"/>
          <w:szCs w:val="28"/>
        </w:rPr>
        <w:t xml:space="preserve"> </w:t>
      </w:r>
      <w:proofErr w:type="spellStart"/>
      <w:r w:rsidRPr="007272CF">
        <w:rPr>
          <w:sz w:val="28"/>
          <w:szCs w:val="28"/>
        </w:rPr>
        <w:t>nuôi</w:t>
      </w:r>
      <w:proofErr w:type="spellEnd"/>
      <w:r>
        <w:rPr>
          <w:sz w:val="28"/>
          <w:szCs w:val="28"/>
          <w:lang w:val="vi-VN"/>
        </w:rPr>
        <w:t xml:space="preserve"> </w:t>
      </w:r>
      <w:r>
        <w:rPr>
          <w:sz w:val="28"/>
          <w:szCs w:val="28"/>
        </w:rPr>
        <w:fldChar w:fldCharType="begin"/>
      </w:r>
      <w:r w:rsidR="00744E60">
        <w:rPr>
          <w:sz w:val="28"/>
          <w:szCs w:val="28"/>
        </w:rPr>
        <w:instrText xml:space="preserve"> ADDIN EN.CITE &lt;EndNote&gt;&lt;Cite&gt;&lt;Author&gt;Cảnh&lt;/Author&gt;&lt;Year&gt;2018&lt;/Year&gt;&lt;RecNum&gt;68&lt;/RecNum&gt;&lt;DisplayText&gt;[20]&lt;/DisplayText&gt;&lt;record&gt;&lt;rec-number&gt;68&lt;/rec-number&gt;&lt;foreign-keys&gt;&lt;key app="EN" db-id="x002fda27fwdpue0ta8vtaw6a2se9pxxextd" timestamp="1677917402"&gt;68&lt;/key&gt;&lt;key app="ENWeb" db-id=""&gt;0&lt;/key&gt;&lt;/foreign-keys&gt;&lt;ref-type name="Journal Article"&gt;17&lt;/ref-type&gt;&lt;contributors&gt;&lt;authors&gt;&lt;author&gt;Nguyễn Xuân Cảnh&lt;/author&gt;&lt;author&gt;Phạm Thị Thu Huyền&lt;/author&gt;&lt;author&gt;Trần Văn Mầu&lt;/author&gt;&lt;/authors&gt;&lt;/contributors&gt;&lt;titles&gt;&lt;title&gt;Tuyển chọn và nghiên cứu đặc tính probiotic của một số chủng vi khuẩn lactic phân lập từ vịt&lt;/title&gt;&lt;secondary-title&gt;Tạp chí Khoa học Công nghệ Nông nghiệp Việt Nam &lt;/secondary-title&gt;&lt;/titles&gt;&lt;periodical&gt;&lt;full-title&gt;Tạp chí Khoa học Công nghệ Nông nghiệp Việt Nam&lt;/full-title&gt;&lt;/periodical&gt;&lt;pages&gt;130-135&lt;/pages&gt;&lt;volume&gt;10&lt;/volume&gt;&lt;number&gt;95&lt;/number&gt;&lt;dates&gt;&lt;year&gt;2018&lt;/year&gt;&lt;/dates&gt;&lt;urls&gt;&lt;/urls&gt;&lt;/record&gt;&lt;/Cite&gt;&lt;/EndNote&gt;</w:instrText>
      </w:r>
      <w:r>
        <w:rPr>
          <w:sz w:val="28"/>
          <w:szCs w:val="28"/>
        </w:rPr>
        <w:fldChar w:fldCharType="separate"/>
      </w:r>
      <w:r w:rsidR="00744E60">
        <w:rPr>
          <w:noProof/>
          <w:sz w:val="28"/>
          <w:szCs w:val="28"/>
        </w:rPr>
        <w:t>[20]</w:t>
      </w:r>
      <w:r>
        <w:rPr>
          <w:sz w:val="28"/>
          <w:szCs w:val="28"/>
        </w:rPr>
        <w:fldChar w:fldCharType="end"/>
      </w:r>
      <w:r w:rsidRPr="007272CF">
        <w:rPr>
          <w:sz w:val="28"/>
          <w:szCs w:val="28"/>
        </w:rPr>
        <w:t>. Theo</w:t>
      </w:r>
      <w:r w:rsidR="00940391">
        <w:rPr>
          <w:sz w:val="28"/>
          <w:szCs w:val="28"/>
          <w:lang w:val="vi-VN"/>
        </w:rPr>
        <w:t xml:space="preserve"> tác giả</w:t>
      </w:r>
      <w:r w:rsidRPr="007272CF">
        <w:rPr>
          <w:sz w:val="28"/>
          <w:szCs w:val="28"/>
        </w:rPr>
        <w:t xml:space="preserve"> </w:t>
      </w:r>
      <w:proofErr w:type="spellStart"/>
      <w:r w:rsidRPr="007272CF">
        <w:rPr>
          <w:sz w:val="28"/>
          <w:szCs w:val="28"/>
        </w:rPr>
        <w:t>Trần</w:t>
      </w:r>
      <w:proofErr w:type="spellEnd"/>
      <w:r w:rsidRPr="007272CF">
        <w:rPr>
          <w:sz w:val="28"/>
          <w:szCs w:val="28"/>
        </w:rPr>
        <w:t xml:space="preserve"> Anh </w:t>
      </w:r>
      <w:proofErr w:type="spellStart"/>
      <w:r w:rsidRPr="007272CF">
        <w:rPr>
          <w:sz w:val="28"/>
          <w:szCs w:val="28"/>
        </w:rPr>
        <w:t>Tuyên</w:t>
      </w:r>
      <w:proofErr w:type="spellEnd"/>
      <w:r w:rsidRPr="007272CF">
        <w:rPr>
          <w:sz w:val="28"/>
          <w:szCs w:val="28"/>
        </w:rPr>
        <w:t xml:space="preserve"> </w:t>
      </w:r>
      <w:proofErr w:type="spellStart"/>
      <w:r w:rsidRPr="007272CF">
        <w:rPr>
          <w:sz w:val="28"/>
          <w:szCs w:val="28"/>
        </w:rPr>
        <w:t>và</w:t>
      </w:r>
      <w:proofErr w:type="spellEnd"/>
      <w:r w:rsidRPr="007272CF">
        <w:rPr>
          <w:sz w:val="28"/>
          <w:szCs w:val="28"/>
        </w:rPr>
        <w:t xml:space="preserve"> </w:t>
      </w:r>
      <w:r>
        <w:rPr>
          <w:sz w:val="28"/>
          <w:szCs w:val="28"/>
        </w:rPr>
        <w:t>CS</w:t>
      </w:r>
      <w:r w:rsidRPr="007272CF">
        <w:rPr>
          <w:sz w:val="28"/>
          <w:szCs w:val="28"/>
        </w:rPr>
        <w:t xml:space="preserve"> (2019) </w:t>
      </w:r>
      <w:proofErr w:type="spellStart"/>
      <w:r w:rsidRPr="007272CF">
        <w:rPr>
          <w:sz w:val="28"/>
          <w:szCs w:val="28"/>
        </w:rPr>
        <w:t>khi</w:t>
      </w:r>
      <w:proofErr w:type="spellEnd"/>
      <w:r w:rsidRPr="007272CF">
        <w:rPr>
          <w:sz w:val="28"/>
          <w:szCs w:val="28"/>
        </w:rPr>
        <w:t xml:space="preserve"> </w:t>
      </w:r>
      <w:proofErr w:type="spellStart"/>
      <w:r w:rsidRPr="007272CF">
        <w:rPr>
          <w:sz w:val="28"/>
          <w:szCs w:val="28"/>
        </w:rPr>
        <w:t>sử</w:t>
      </w:r>
      <w:proofErr w:type="spellEnd"/>
      <w:r w:rsidRPr="007272CF">
        <w:rPr>
          <w:sz w:val="28"/>
          <w:szCs w:val="28"/>
        </w:rPr>
        <w:t xml:space="preserve"> </w:t>
      </w:r>
      <w:proofErr w:type="spellStart"/>
      <w:r w:rsidRPr="007272CF">
        <w:rPr>
          <w:sz w:val="28"/>
          <w:szCs w:val="28"/>
        </w:rPr>
        <w:t>dụng</w:t>
      </w:r>
      <w:proofErr w:type="spellEnd"/>
      <w:r w:rsidRPr="007272CF">
        <w:rPr>
          <w:sz w:val="28"/>
          <w:szCs w:val="28"/>
        </w:rPr>
        <w:t xml:space="preserve"> </w:t>
      </w:r>
      <w:proofErr w:type="spellStart"/>
      <w:r w:rsidRPr="007272CF">
        <w:rPr>
          <w:sz w:val="28"/>
          <w:szCs w:val="28"/>
        </w:rPr>
        <w:t>chế</w:t>
      </w:r>
      <w:proofErr w:type="spellEnd"/>
      <w:r w:rsidRPr="007272CF">
        <w:rPr>
          <w:sz w:val="28"/>
          <w:szCs w:val="28"/>
        </w:rPr>
        <w:t xml:space="preserve"> </w:t>
      </w:r>
      <w:proofErr w:type="spellStart"/>
      <w:r w:rsidRPr="007272CF">
        <w:rPr>
          <w:sz w:val="28"/>
          <w:szCs w:val="28"/>
        </w:rPr>
        <w:t>phẩm</w:t>
      </w:r>
      <w:proofErr w:type="spellEnd"/>
      <w:r w:rsidRPr="007272CF">
        <w:rPr>
          <w:sz w:val="28"/>
          <w:szCs w:val="28"/>
        </w:rPr>
        <w:t xml:space="preserve"> probiotic </w:t>
      </w:r>
      <w:proofErr w:type="spellStart"/>
      <w:r w:rsidRPr="007272CF">
        <w:rPr>
          <w:sz w:val="28"/>
          <w:szCs w:val="28"/>
        </w:rPr>
        <w:t>làm</w:t>
      </w:r>
      <w:proofErr w:type="spellEnd"/>
      <w:r w:rsidRPr="007272CF">
        <w:rPr>
          <w:sz w:val="28"/>
          <w:szCs w:val="28"/>
        </w:rPr>
        <w:t xml:space="preserve"> </w:t>
      </w:r>
      <w:proofErr w:type="spellStart"/>
      <w:r w:rsidRPr="007272CF">
        <w:rPr>
          <w:sz w:val="28"/>
          <w:szCs w:val="28"/>
        </w:rPr>
        <w:t>thức</w:t>
      </w:r>
      <w:proofErr w:type="spellEnd"/>
      <w:r w:rsidRPr="007272CF">
        <w:rPr>
          <w:sz w:val="28"/>
          <w:szCs w:val="28"/>
        </w:rPr>
        <w:t xml:space="preserve"> </w:t>
      </w:r>
      <w:proofErr w:type="spellStart"/>
      <w:r w:rsidRPr="007272CF">
        <w:rPr>
          <w:sz w:val="28"/>
          <w:szCs w:val="28"/>
        </w:rPr>
        <w:t>ăn</w:t>
      </w:r>
      <w:proofErr w:type="spellEnd"/>
      <w:r w:rsidRPr="007272CF">
        <w:rPr>
          <w:sz w:val="28"/>
          <w:szCs w:val="28"/>
        </w:rPr>
        <w:t xml:space="preserve"> </w:t>
      </w:r>
      <w:proofErr w:type="spellStart"/>
      <w:r w:rsidRPr="007272CF">
        <w:rPr>
          <w:sz w:val="28"/>
          <w:szCs w:val="28"/>
        </w:rPr>
        <w:t>cho</w:t>
      </w:r>
      <w:proofErr w:type="spellEnd"/>
      <w:r w:rsidRPr="007272CF">
        <w:rPr>
          <w:sz w:val="28"/>
          <w:szCs w:val="28"/>
        </w:rPr>
        <w:t xml:space="preserve"> </w:t>
      </w:r>
      <w:proofErr w:type="spellStart"/>
      <w:r w:rsidRPr="007272CF">
        <w:rPr>
          <w:sz w:val="28"/>
          <w:szCs w:val="28"/>
        </w:rPr>
        <w:t>gà</w:t>
      </w:r>
      <w:proofErr w:type="spellEnd"/>
      <w:r w:rsidRPr="007272CF">
        <w:rPr>
          <w:sz w:val="28"/>
          <w:szCs w:val="28"/>
        </w:rPr>
        <w:t xml:space="preserve">. </w:t>
      </w:r>
      <w:proofErr w:type="spellStart"/>
      <w:r w:rsidRPr="007272CF">
        <w:rPr>
          <w:sz w:val="28"/>
          <w:szCs w:val="28"/>
        </w:rPr>
        <w:t>Kết</w:t>
      </w:r>
      <w:proofErr w:type="spellEnd"/>
      <w:r w:rsidRPr="007272CF">
        <w:rPr>
          <w:sz w:val="28"/>
          <w:szCs w:val="28"/>
        </w:rPr>
        <w:t xml:space="preserve"> quả </w:t>
      </w:r>
      <w:proofErr w:type="spellStart"/>
      <w:r w:rsidRPr="007272CF">
        <w:rPr>
          <w:sz w:val="28"/>
          <w:szCs w:val="28"/>
        </w:rPr>
        <w:t>cho</w:t>
      </w:r>
      <w:proofErr w:type="spellEnd"/>
      <w:r w:rsidRPr="007272CF">
        <w:rPr>
          <w:sz w:val="28"/>
          <w:szCs w:val="28"/>
        </w:rPr>
        <w:t xml:space="preserve"> </w:t>
      </w:r>
      <w:proofErr w:type="spellStart"/>
      <w:r w:rsidRPr="007272CF">
        <w:rPr>
          <w:sz w:val="28"/>
          <w:szCs w:val="28"/>
        </w:rPr>
        <w:t>thấy</w:t>
      </w:r>
      <w:proofErr w:type="spellEnd"/>
      <w:r w:rsidRPr="007272CF">
        <w:rPr>
          <w:sz w:val="28"/>
          <w:szCs w:val="28"/>
        </w:rPr>
        <w:t xml:space="preserve"> </w:t>
      </w:r>
      <w:proofErr w:type="spellStart"/>
      <w:r w:rsidRPr="007272CF">
        <w:rPr>
          <w:sz w:val="28"/>
          <w:szCs w:val="28"/>
        </w:rPr>
        <w:t>việc</w:t>
      </w:r>
      <w:proofErr w:type="spellEnd"/>
      <w:r w:rsidRPr="007272CF">
        <w:rPr>
          <w:sz w:val="28"/>
          <w:szCs w:val="28"/>
        </w:rPr>
        <w:t xml:space="preserve"> </w:t>
      </w:r>
      <w:proofErr w:type="spellStart"/>
      <w:r w:rsidRPr="007272CF">
        <w:rPr>
          <w:sz w:val="28"/>
          <w:szCs w:val="28"/>
        </w:rPr>
        <w:t>sư</w:t>
      </w:r>
      <w:proofErr w:type="spellEnd"/>
      <w:r w:rsidRPr="007272CF">
        <w:rPr>
          <w:sz w:val="28"/>
          <w:szCs w:val="28"/>
        </w:rPr>
        <w:t xml:space="preserve">̉ </w:t>
      </w:r>
      <w:proofErr w:type="spellStart"/>
      <w:r w:rsidRPr="007272CF">
        <w:rPr>
          <w:sz w:val="28"/>
          <w:szCs w:val="28"/>
        </w:rPr>
        <w:t>dụng</w:t>
      </w:r>
      <w:proofErr w:type="spellEnd"/>
      <w:r w:rsidRPr="007272CF">
        <w:rPr>
          <w:sz w:val="28"/>
          <w:szCs w:val="28"/>
        </w:rPr>
        <w:t xml:space="preserve"> 0,3% </w:t>
      </w:r>
      <w:proofErr w:type="spellStart"/>
      <w:r w:rsidRPr="007272CF">
        <w:rPr>
          <w:sz w:val="28"/>
          <w:szCs w:val="28"/>
        </w:rPr>
        <w:t>chê</w:t>
      </w:r>
      <w:proofErr w:type="spellEnd"/>
      <w:r w:rsidRPr="007272CF">
        <w:rPr>
          <w:sz w:val="28"/>
          <w:szCs w:val="28"/>
        </w:rPr>
        <w:t xml:space="preserve">́ </w:t>
      </w:r>
      <w:proofErr w:type="spellStart"/>
      <w:r w:rsidRPr="007272CF">
        <w:rPr>
          <w:sz w:val="28"/>
          <w:szCs w:val="28"/>
        </w:rPr>
        <w:t>phẩm</w:t>
      </w:r>
      <w:proofErr w:type="spellEnd"/>
      <w:r w:rsidRPr="007272CF">
        <w:rPr>
          <w:sz w:val="28"/>
          <w:szCs w:val="28"/>
        </w:rPr>
        <w:t xml:space="preserve"> probiotics </w:t>
      </w:r>
      <w:proofErr w:type="spellStart"/>
      <w:r w:rsidRPr="007272CF">
        <w:rPr>
          <w:sz w:val="28"/>
          <w:szCs w:val="28"/>
        </w:rPr>
        <w:t>trong</w:t>
      </w:r>
      <w:proofErr w:type="spellEnd"/>
      <w:r w:rsidRPr="007272CF">
        <w:rPr>
          <w:sz w:val="28"/>
          <w:szCs w:val="28"/>
        </w:rPr>
        <w:t xml:space="preserve"> </w:t>
      </w:r>
      <w:proofErr w:type="spellStart"/>
      <w:r w:rsidRPr="007272CF">
        <w:rPr>
          <w:sz w:val="28"/>
          <w:szCs w:val="28"/>
        </w:rPr>
        <w:t>khẩu</w:t>
      </w:r>
      <w:proofErr w:type="spellEnd"/>
      <w:r w:rsidRPr="007272CF">
        <w:rPr>
          <w:sz w:val="28"/>
          <w:szCs w:val="28"/>
        </w:rPr>
        <w:t xml:space="preserve"> </w:t>
      </w:r>
      <w:proofErr w:type="spellStart"/>
      <w:r w:rsidRPr="007272CF">
        <w:rPr>
          <w:sz w:val="28"/>
          <w:szCs w:val="28"/>
        </w:rPr>
        <w:t>phần</w:t>
      </w:r>
      <w:proofErr w:type="spellEnd"/>
      <w:r w:rsidRPr="007272CF">
        <w:rPr>
          <w:sz w:val="28"/>
          <w:szCs w:val="28"/>
        </w:rPr>
        <w:t xml:space="preserve"> </w:t>
      </w:r>
      <w:proofErr w:type="spellStart"/>
      <w:r w:rsidRPr="007272CF">
        <w:rPr>
          <w:sz w:val="28"/>
          <w:szCs w:val="28"/>
        </w:rPr>
        <w:t>ảnh</w:t>
      </w:r>
      <w:proofErr w:type="spellEnd"/>
      <w:r w:rsidRPr="007272CF">
        <w:rPr>
          <w:sz w:val="28"/>
          <w:szCs w:val="28"/>
        </w:rPr>
        <w:t xml:space="preserve"> </w:t>
      </w:r>
      <w:proofErr w:type="spellStart"/>
      <w:r w:rsidRPr="007272CF">
        <w:rPr>
          <w:sz w:val="28"/>
          <w:szCs w:val="28"/>
        </w:rPr>
        <w:t>hưởng</w:t>
      </w:r>
      <w:proofErr w:type="spellEnd"/>
      <w:r w:rsidRPr="007272CF">
        <w:rPr>
          <w:sz w:val="28"/>
          <w:szCs w:val="28"/>
        </w:rPr>
        <w:t xml:space="preserve"> </w:t>
      </w:r>
      <w:proofErr w:type="spellStart"/>
      <w:r w:rsidRPr="007272CF">
        <w:rPr>
          <w:sz w:val="28"/>
          <w:szCs w:val="28"/>
        </w:rPr>
        <w:t>rõ</w:t>
      </w:r>
      <w:proofErr w:type="spellEnd"/>
      <w:r w:rsidRPr="007272CF">
        <w:rPr>
          <w:sz w:val="28"/>
          <w:szCs w:val="28"/>
        </w:rPr>
        <w:t xml:space="preserve"> </w:t>
      </w:r>
      <w:proofErr w:type="spellStart"/>
      <w:r w:rsidRPr="007272CF">
        <w:rPr>
          <w:sz w:val="28"/>
          <w:szCs w:val="28"/>
        </w:rPr>
        <w:t>rệt</w:t>
      </w:r>
      <w:proofErr w:type="spellEnd"/>
      <w:r w:rsidRPr="007272CF">
        <w:rPr>
          <w:sz w:val="28"/>
          <w:szCs w:val="28"/>
        </w:rPr>
        <w:t xml:space="preserve"> </w:t>
      </w:r>
      <w:proofErr w:type="spellStart"/>
      <w:r w:rsidRPr="007272CF">
        <w:rPr>
          <w:sz w:val="28"/>
          <w:szCs w:val="28"/>
        </w:rPr>
        <w:t>tới</w:t>
      </w:r>
      <w:proofErr w:type="spellEnd"/>
      <w:r w:rsidRPr="007272CF">
        <w:rPr>
          <w:sz w:val="28"/>
          <w:szCs w:val="28"/>
        </w:rPr>
        <w:t xml:space="preserve"> khả </w:t>
      </w:r>
      <w:proofErr w:type="spellStart"/>
      <w:r w:rsidRPr="007272CF">
        <w:rPr>
          <w:sz w:val="28"/>
          <w:szCs w:val="28"/>
        </w:rPr>
        <w:t>năng</w:t>
      </w:r>
      <w:proofErr w:type="spellEnd"/>
      <w:r w:rsidRPr="007272CF">
        <w:rPr>
          <w:sz w:val="28"/>
          <w:szCs w:val="28"/>
        </w:rPr>
        <w:t xml:space="preserve"> </w:t>
      </w:r>
      <w:proofErr w:type="spellStart"/>
      <w:r w:rsidRPr="007272CF">
        <w:rPr>
          <w:sz w:val="28"/>
          <w:szCs w:val="28"/>
        </w:rPr>
        <w:t>tăng</w:t>
      </w:r>
      <w:proofErr w:type="spellEnd"/>
      <w:r w:rsidRPr="007272CF">
        <w:rPr>
          <w:sz w:val="28"/>
          <w:szCs w:val="28"/>
        </w:rPr>
        <w:t xml:space="preserve"> </w:t>
      </w:r>
      <w:proofErr w:type="spellStart"/>
      <w:r w:rsidRPr="007272CF">
        <w:rPr>
          <w:sz w:val="28"/>
          <w:szCs w:val="28"/>
        </w:rPr>
        <w:t>trọng</w:t>
      </w:r>
      <w:proofErr w:type="spellEnd"/>
      <w:r w:rsidRPr="007272CF">
        <w:rPr>
          <w:sz w:val="28"/>
          <w:szCs w:val="28"/>
        </w:rPr>
        <w:t xml:space="preserve">, </w:t>
      </w:r>
      <w:proofErr w:type="spellStart"/>
      <w:r w:rsidRPr="007272CF">
        <w:rPr>
          <w:sz w:val="28"/>
          <w:szCs w:val="28"/>
        </w:rPr>
        <w:t>hẹ</w:t>
      </w:r>
      <w:proofErr w:type="spellEnd"/>
      <w:r w:rsidRPr="007272CF">
        <w:rPr>
          <w:sz w:val="28"/>
          <w:szCs w:val="28"/>
        </w:rPr>
        <w:t xml:space="preserve">̂ </w:t>
      </w:r>
      <w:proofErr w:type="spellStart"/>
      <w:r w:rsidRPr="007272CF">
        <w:rPr>
          <w:sz w:val="28"/>
          <w:szCs w:val="28"/>
        </w:rPr>
        <w:t>sô</w:t>
      </w:r>
      <w:proofErr w:type="spellEnd"/>
      <w:r w:rsidRPr="007272CF">
        <w:rPr>
          <w:sz w:val="28"/>
          <w:szCs w:val="28"/>
        </w:rPr>
        <w:t xml:space="preserve">́ </w:t>
      </w:r>
      <w:proofErr w:type="spellStart"/>
      <w:r w:rsidRPr="007272CF">
        <w:rPr>
          <w:sz w:val="28"/>
          <w:szCs w:val="28"/>
        </w:rPr>
        <w:t>chuyển</w:t>
      </w:r>
      <w:proofErr w:type="spellEnd"/>
      <w:r w:rsidRPr="007272CF">
        <w:rPr>
          <w:sz w:val="28"/>
          <w:szCs w:val="28"/>
        </w:rPr>
        <w:t xml:space="preserve"> </w:t>
      </w:r>
      <w:proofErr w:type="spellStart"/>
      <w:r w:rsidRPr="007272CF">
        <w:rPr>
          <w:sz w:val="28"/>
          <w:szCs w:val="28"/>
        </w:rPr>
        <w:t>hóa</w:t>
      </w:r>
      <w:proofErr w:type="spellEnd"/>
      <w:r w:rsidRPr="007272CF">
        <w:rPr>
          <w:sz w:val="28"/>
          <w:szCs w:val="28"/>
        </w:rPr>
        <w:t xml:space="preserve"> </w:t>
      </w:r>
      <w:proofErr w:type="spellStart"/>
      <w:r w:rsidRPr="007272CF">
        <w:rPr>
          <w:sz w:val="28"/>
          <w:szCs w:val="28"/>
        </w:rPr>
        <w:t>thức</w:t>
      </w:r>
      <w:proofErr w:type="spellEnd"/>
      <w:r w:rsidRPr="007272CF">
        <w:rPr>
          <w:sz w:val="28"/>
          <w:szCs w:val="28"/>
        </w:rPr>
        <w:t xml:space="preserve"> </w:t>
      </w:r>
      <w:proofErr w:type="spellStart"/>
      <w:r w:rsidRPr="007272CF">
        <w:rPr>
          <w:sz w:val="28"/>
          <w:szCs w:val="28"/>
        </w:rPr>
        <w:t>ăn</w:t>
      </w:r>
      <w:proofErr w:type="spellEnd"/>
      <w:r w:rsidRPr="007272CF">
        <w:rPr>
          <w:sz w:val="28"/>
          <w:szCs w:val="28"/>
        </w:rPr>
        <w:t xml:space="preserve">, </w:t>
      </w:r>
      <w:proofErr w:type="spellStart"/>
      <w:r w:rsidRPr="007272CF">
        <w:rPr>
          <w:sz w:val="28"/>
          <w:szCs w:val="28"/>
        </w:rPr>
        <w:t>phòng</w:t>
      </w:r>
      <w:proofErr w:type="spellEnd"/>
      <w:r w:rsidRPr="007272CF">
        <w:rPr>
          <w:sz w:val="28"/>
          <w:szCs w:val="28"/>
        </w:rPr>
        <w:t xml:space="preserve"> </w:t>
      </w:r>
      <w:proofErr w:type="spellStart"/>
      <w:r w:rsidRPr="007272CF">
        <w:rPr>
          <w:sz w:val="28"/>
          <w:szCs w:val="28"/>
        </w:rPr>
        <w:t>bệnh</w:t>
      </w:r>
      <w:proofErr w:type="spellEnd"/>
      <w:r w:rsidRPr="007272CF">
        <w:rPr>
          <w:sz w:val="28"/>
          <w:szCs w:val="28"/>
        </w:rPr>
        <w:t xml:space="preserve"> </w:t>
      </w:r>
      <w:proofErr w:type="spellStart"/>
      <w:r w:rsidRPr="007272CF">
        <w:rPr>
          <w:sz w:val="28"/>
          <w:szCs w:val="28"/>
        </w:rPr>
        <w:t>của</w:t>
      </w:r>
      <w:proofErr w:type="spellEnd"/>
      <w:r w:rsidRPr="007272CF">
        <w:rPr>
          <w:sz w:val="28"/>
          <w:szCs w:val="28"/>
        </w:rPr>
        <w:t xml:space="preserve"> </w:t>
      </w:r>
      <w:proofErr w:type="spellStart"/>
      <w:r w:rsidRPr="007272CF">
        <w:rPr>
          <w:sz w:val="28"/>
          <w:szCs w:val="28"/>
        </w:rPr>
        <w:t>gà</w:t>
      </w:r>
      <w:proofErr w:type="spellEnd"/>
      <w:r w:rsidRPr="007272CF">
        <w:rPr>
          <w:sz w:val="28"/>
          <w:szCs w:val="28"/>
        </w:rPr>
        <w:t xml:space="preserve"> </w:t>
      </w:r>
      <w:proofErr w:type="spellStart"/>
      <w:r w:rsidRPr="007272CF">
        <w:rPr>
          <w:sz w:val="28"/>
          <w:szCs w:val="28"/>
        </w:rPr>
        <w:t>thí</w:t>
      </w:r>
      <w:proofErr w:type="spellEnd"/>
      <w:r w:rsidRPr="007272CF">
        <w:rPr>
          <w:sz w:val="28"/>
          <w:szCs w:val="28"/>
        </w:rPr>
        <w:t xml:space="preserve"> </w:t>
      </w:r>
      <w:proofErr w:type="spellStart"/>
      <w:r w:rsidRPr="007272CF">
        <w:rPr>
          <w:sz w:val="28"/>
          <w:szCs w:val="28"/>
        </w:rPr>
        <w:t>nghiệm</w:t>
      </w:r>
      <w:proofErr w:type="spellEnd"/>
      <w:r w:rsidRPr="007272CF">
        <w:rPr>
          <w:sz w:val="28"/>
          <w:szCs w:val="28"/>
        </w:rPr>
        <w:t xml:space="preserve"> </w:t>
      </w:r>
      <w:proofErr w:type="spellStart"/>
      <w:r w:rsidRPr="007272CF">
        <w:rPr>
          <w:sz w:val="28"/>
          <w:szCs w:val="28"/>
        </w:rPr>
        <w:t>và</w:t>
      </w:r>
      <w:proofErr w:type="spellEnd"/>
      <w:r w:rsidRPr="007272CF">
        <w:rPr>
          <w:sz w:val="28"/>
          <w:szCs w:val="28"/>
        </w:rPr>
        <w:t xml:space="preserve"> </w:t>
      </w:r>
      <w:proofErr w:type="spellStart"/>
      <w:r w:rsidRPr="007272CF">
        <w:rPr>
          <w:sz w:val="28"/>
          <w:szCs w:val="28"/>
        </w:rPr>
        <w:t>năng</w:t>
      </w:r>
      <w:proofErr w:type="spellEnd"/>
      <w:r w:rsidRPr="007272CF">
        <w:rPr>
          <w:sz w:val="28"/>
          <w:szCs w:val="28"/>
        </w:rPr>
        <w:t xml:space="preserve"> </w:t>
      </w:r>
      <w:proofErr w:type="spellStart"/>
      <w:r w:rsidRPr="007272CF">
        <w:rPr>
          <w:sz w:val="28"/>
          <w:szCs w:val="28"/>
        </w:rPr>
        <w:t>suất</w:t>
      </w:r>
      <w:proofErr w:type="spellEnd"/>
      <w:r w:rsidRPr="007272CF">
        <w:rPr>
          <w:sz w:val="28"/>
          <w:szCs w:val="28"/>
        </w:rPr>
        <w:t xml:space="preserve"> </w:t>
      </w:r>
      <w:proofErr w:type="spellStart"/>
      <w:r w:rsidRPr="007272CF">
        <w:rPr>
          <w:sz w:val="28"/>
          <w:szCs w:val="28"/>
        </w:rPr>
        <w:t>thân</w:t>
      </w:r>
      <w:proofErr w:type="spellEnd"/>
      <w:r w:rsidRPr="007272CF">
        <w:rPr>
          <w:sz w:val="28"/>
          <w:szCs w:val="28"/>
        </w:rPr>
        <w:t xml:space="preserve"> </w:t>
      </w:r>
      <w:proofErr w:type="spellStart"/>
      <w:r w:rsidRPr="007272CF">
        <w:rPr>
          <w:sz w:val="28"/>
          <w:szCs w:val="28"/>
        </w:rPr>
        <w:t>thịt</w:t>
      </w:r>
      <w:proofErr w:type="spellEnd"/>
      <w:r w:rsidRPr="007272CF">
        <w:rPr>
          <w:sz w:val="28"/>
          <w:szCs w:val="28"/>
        </w:rPr>
        <w:t xml:space="preserve">, </w:t>
      </w:r>
      <w:proofErr w:type="spellStart"/>
      <w:r w:rsidRPr="007272CF">
        <w:rPr>
          <w:sz w:val="28"/>
          <w:szCs w:val="28"/>
        </w:rPr>
        <w:t>tăng</w:t>
      </w:r>
      <w:proofErr w:type="spellEnd"/>
      <w:r w:rsidRPr="007272CF">
        <w:rPr>
          <w:sz w:val="28"/>
          <w:szCs w:val="28"/>
        </w:rPr>
        <w:t xml:space="preserve"> </w:t>
      </w:r>
      <w:proofErr w:type="spellStart"/>
      <w:r w:rsidRPr="007272CF">
        <w:rPr>
          <w:sz w:val="28"/>
          <w:szCs w:val="28"/>
        </w:rPr>
        <w:t>trọng</w:t>
      </w:r>
      <w:proofErr w:type="spellEnd"/>
      <w:r w:rsidRPr="007272CF">
        <w:rPr>
          <w:sz w:val="28"/>
          <w:szCs w:val="28"/>
        </w:rPr>
        <w:t xml:space="preserve"> </w:t>
      </w:r>
      <w:proofErr w:type="spellStart"/>
      <w:r w:rsidRPr="007272CF">
        <w:rPr>
          <w:sz w:val="28"/>
          <w:szCs w:val="28"/>
        </w:rPr>
        <w:t>bình</w:t>
      </w:r>
      <w:proofErr w:type="spellEnd"/>
      <w:r w:rsidRPr="007272CF">
        <w:rPr>
          <w:sz w:val="28"/>
          <w:szCs w:val="28"/>
        </w:rPr>
        <w:t xml:space="preserve"> </w:t>
      </w:r>
      <w:proofErr w:type="spellStart"/>
      <w:r w:rsidRPr="007272CF">
        <w:rPr>
          <w:sz w:val="28"/>
          <w:szCs w:val="28"/>
        </w:rPr>
        <w:t>quân</w:t>
      </w:r>
      <w:proofErr w:type="spellEnd"/>
      <w:r w:rsidRPr="007272CF">
        <w:rPr>
          <w:sz w:val="28"/>
          <w:szCs w:val="28"/>
        </w:rPr>
        <w:t xml:space="preserve"> </w:t>
      </w:r>
      <w:proofErr w:type="spellStart"/>
      <w:r w:rsidRPr="007272CF">
        <w:rPr>
          <w:sz w:val="28"/>
          <w:szCs w:val="28"/>
        </w:rPr>
        <w:t>trên</w:t>
      </w:r>
      <w:proofErr w:type="spellEnd"/>
      <w:r w:rsidRPr="007272CF">
        <w:rPr>
          <w:sz w:val="28"/>
          <w:szCs w:val="28"/>
        </w:rPr>
        <w:t xml:space="preserve"> </w:t>
      </w:r>
      <w:proofErr w:type="spellStart"/>
      <w:r w:rsidRPr="007272CF">
        <w:rPr>
          <w:sz w:val="28"/>
          <w:szCs w:val="28"/>
        </w:rPr>
        <w:t>ng</w:t>
      </w:r>
      <w:r>
        <w:rPr>
          <w:sz w:val="28"/>
          <w:szCs w:val="28"/>
        </w:rPr>
        <w:t>ày</w:t>
      </w:r>
      <w:proofErr w:type="spellEnd"/>
      <w:r>
        <w:rPr>
          <w:sz w:val="28"/>
          <w:szCs w:val="28"/>
        </w:rPr>
        <w:t xml:space="preserve"> </w:t>
      </w:r>
      <w:proofErr w:type="spellStart"/>
      <w:r>
        <w:rPr>
          <w:sz w:val="28"/>
          <w:szCs w:val="28"/>
        </w:rPr>
        <w:t>tăng</w:t>
      </w:r>
      <w:proofErr w:type="spellEnd"/>
      <w:r>
        <w:rPr>
          <w:sz w:val="28"/>
          <w:szCs w:val="28"/>
        </w:rPr>
        <w:t xml:space="preserve"> 11,81%</w:t>
      </w:r>
      <w:r w:rsidRPr="007272CF">
        <w:rPr>
          <w:sz w:val="28"/>
          <w:szCs w:val="28"/>
        </w:rPr>
        <w:t xml:space="preserve">, tỷ </w:t>
      </w:r>
      <w:proofErr w:type="spellStart"/>
      <w:r w:rsidRPr="007272CF">
        <w:rPr>
          <w:sz w:val="28"/>
          <w:szCs w:val="28"/>
        </w:rPr>
        <w:t>lẹ</w:t>
      </w:r>
      <w:proofErr w:type="spellEnd"/>
      <w:r w:rsidRPr="007272CF">
        <w:rPr>
          <w:sz w:val="28"/>
          <w:szCs w:val="28"/>
        </w:rPr>
        <w:t xml:space="preserve">̂ </w:t>
      </w:r>
      <w:proofErr w:type="spellStart"/>
      <w:r w:rsidRPr="007272CF">
        <w:rPr>
          <w:sz w:val="28"/>
          <w:szCs w:val="28"/>
        </w:rPr>
        <w:t>sống</w:t>
      </w:r>
      <w:proofErr w:type="spellEnd"/>
      <w:r w:rsidRPr="007272CF">
        <w:rPr>
          <w:sz w:val="28"/>
          <w:szCs w:val="28"/>
        </w:rPr>
        <w:t xml:space="preserve"> 100</w:t>
      </w:r>
      <w:r>
        <w:rPr>
          <w:sz w:val="28"/>
          <w:szCs w:val="28"/>
        </w:rPr>
        <w:t xml:space="preserve">%, </w:t>
      </w:r>
      <w:proofErr w:type="spellStart"/>
      <w:r>
        <w:rPr>
          <w:sz w:val="28"/>
          <w:szCs w:val="28"/>
        </w:rPr>
        <w:t>nâng</w:t>
      </w:r>
      <w:proofErr w:type="spellEnd"/>
      <w:r>
        <w:rPr>
          <w:sz w:val="28"/>
          <w:szCs w:val="28"/>
        </w:rPr>
        <w:t xml:space="preserve"> </w:t>
      </w:r>
      <w:proofErr w:type="spellStart"/>
      <w:r>
        <w:rPr>
          <w:sz w:val="28"/>
          <w:szCs w:val="28"/>
        </w:rPr>
        <w:t>cao</w:t>
      </w:r>
      <w:proofErr w:type="spellEnd"/>
      <w:r>
        <w:rPr>
          <w:sz w:val="28"/>
          <w:szCs w:val="28"/>
        </w:rPr>
        <w:t xml:space="preserve"> tỷ </w:t>
      </w:r>
      <w:proofErr w:type="spellStart"/>
      <w:r>
        <w:rPr>
          <w:sz w:val="28"/>
          <w:szCs w:val="28"/>
        </w:rPr>
        <w:t>lẹ</w:t>
      </w:r>
      <w:proofErr w:type="spellEnd"/>
      <w:r>
        <w:rPr>
          <w:sz w:val="28"/>
          <w:szCs w:val="28"/>
        </w:rPr>
        <w:t xml:space="preserve">̂ </w:t>
      </w:r>
      <w:proofErr w:type="spellStart"/>
      <w:r>
        <w:rPr>
          <w:sz w:val="28"/>
          <w:szCs w:val="28"/>
        </w:rPr>
        <w:t>thịt</w:t>
      </w:r>
      <w:proofErr w:type="spellEnd"/>
      <w:r>
        <w:rPr>
          <w:sz w:val="28"/>
          <w:szCs w:val="28"/>
          <w:lang w:val="vi-VN"/>
        </w:rPr>
        <w:t xml:space="preserve"> </w:t>
      </w:r>
      <w:r>
        <w:rPr>
          <w:sz w:val="28"/>
          <w:szCs w:val="28"/>
        </w:rPr>
        <w:fldChar w:fldCharType="begin"/>
      </w:r>
      <w:r w:rsidR="00744E60">
        <w:rPr>
          <w:sz w:val="28"/>
          <w:szCs w:val="28"/>
        </w:rPr>
        <w:instrText xml:space="preserve"> ADDIN EN.CITE &lt;EndNote&gt;&lt;Cite&gt;&lt;Author&gt;Tuyên&lt;/Author&gt;&lt;Year&gt;2019&lt;/Year&gt;&lt;RecNum&gt;69&lt;/RecNum&gt;&lt;DisplayText&gt;[21]&lt;/DisplayText&gt;&lt;record&gt;&lt;rec-number&gt;69&lt;/rec-number&gt;&lt;foreign-keys&gt;&lt;key app="EN" db-id="x002fda27fwdpue0ta8vtaw6a2se9pxxextd" timestamp="1677917575"&gt;69&lt;/key&gt;&lt;key app="ENWeb" db-id=""&gt;0&lt;/key&gt;&lt;/foreign-keys&gt;&lt;ref-type name="Journal Article"&gt;17&lt;/ref-type&gt;&lt;contributors&gt;&lt;authors&gt;&lt;author&gt;Trần Anh Tuyên&lt;/author&gt;&lt;author&gt;Nguyễn Xuân Việt&lt;/author&gt;&lt;author&gt;Nguyễn Thị Quyên&lt;/author&gt;&lt;author&gt;&lt;style face="normal" font="default" size="100%"&gt;Hoàng Thị Ph&lt;/style&gt;&lt;style face="normal" font="default" charset="163" size="100%"&gt;ương T&lt;/style&gt;&lt;style face="normal" font="default" size="100%"&gt;h&lt;/style&gt;&lt;style face="normal" font="default" charset="163" size="100%"&gt;úy&lt;/style&gt;&lt;/author&gt;&lt;/authors&gt;&lt;/contributors&gt;&lt;titles&gt;&lt;title&gt;Sử dụng chế phẩm probiotic bổ sung trong thức ăn chăn nuôi gà thịt &lt;/title&gt;&lt;secondary-title&gt;Tạp chí Khoa học Công nghệ &lt;/secondary-title&gt;&lt;/titles&gt;&lt;periodical&gt;&lt;full-title&gt;Tạp chí Khoa học Công nghệ&lt;/full-title&gt;&lt;/periodical&gt;&lt;pages&gt;3-9&lt;/pages&gt;&lt;volume&gt;16&lt;/volume&gt;&lt;number&gt;3&lt;/number&gt;&lt;dates&gt;&lt;year&gt;2019&lt;/year&gt;&lt;/dates&gt;&lt;urls&gt;&lt;/urls&gt;&lt;/record&gt;&lt;/Cite&gt;&lt;/EndNote&gt;</w:instrText>
      </w:r>
      <w:r>
        <w:rPr>
          <w:sz w:val="28"/>
          <w:szCs w:val="28"/>
        </w:rPr>
        <w:fldChar w:fldCharType="separate"/>
      </w:r>
      <w:r w:rsidR="00744E60">
        <w:rPr>
          <w:noProof/>
          <w:sz w:val="28"/>
          <w:szCs w:val="28"/>
        </w:rPr>
        <w:t>[21]</w:t>
      </w:r>
      <w:r>
        <w:rPr>
          <w:sz w:val="28"/>
          <w:szCs w:val="28"/>
        </w:rPr>
        <w:fldChar w:fldCharType="end"/>
      </w:r>
      <w:r w:rsidRPr="007272CF">
        <w:rPr>
          <w:sz w:val="28"/>
          <w:szCs w:val="28"/>
        </w:rPr>
        <w:t xml:space="preserve">. </w:t>
      </w:r>
      <w:proofErr w:type="spellStart"/>
      <w:r w:rsidRPr="007272CF">
        <w:rPr>
          <w:sz w:val="28"/>
          <w:szCs w:val="28"/>
        </w:rPr>
        <w:t>Nghiên</w:t>
      </w:r>
      <w:proofErr w:type="spellEnd"/>
      <w:r w:rsidRPr="007272CF">
        <w:rPr>
          <w:sz w:val="28"/>
          <w:szCs w:val="28"/>
        </w:rPr>
        <w:t xml:space="preserve"> </w:t>
      </w:r>
      <w:proofErr w:type="spellStart"/>
      <w:r w:rsidRPr="007272CF">
        <w:rPr>
          <w:sz w:val="28"/>
          <w:szCs w:val="28"/>
        </w:rPr>
        <w:t>cứu</w:t>
      </w:r>
      <w:proofErr w:type="spellEnd"/>
      <w:r w:rsidRPr="007272CF">
        <w:rPr>
          <w:sz w:val="28"/>
          <w:szCs w:val="28"/>
        </w:rPr>
        <w:t xml:space="preserve"> </w:t>
      </w:r>
      <w:proofErr w:type="spellStart"/>
      <w:r w:rsidRPr="007272CF">
        <w:rPr>
          <w:sz w:val="28"/>
          <w:szCs w:val="28"/>
        </w:rPr>
        <w:t>của</w:t>
      </w:r>
      <w:proofErr w:type="spellEnd"/>
      <w:r w:rsidRPr="007272CF">
        <w:rPr>
          <w:sz w:val="28"/>
          <w:szCs w:val="28"/>
        </w:rPr>
        <w:t xml:space="preserve"> </w:t>
      </w:r>
      <w:proofErr w:type="spellStart"/>
      <w:r w:rsidRPr="007272CF">
        <w:rPr>
          <w:sz w:val="28"/>
          <w:szCs w:val="28"/>
        </w:rPr>
        <w:t>Nguyễn</w:t>
      </w:r>
      <w:proofErr w:type="spellEnd"/>
      <w:r w:rsidRPr="007272CF">
        <w:rPr>
          <w:sz w:val="28"/>
          <w:szCs w:val="28"/>
        </w:rPr>
        <w:t xml:space="preserve"> </w:t>
      </w:r>
      <w:proofErr w:type="spellStart"/>
      <w:r w:rsidRPr="007272CF">
        <w:rPr>
          <w:sz w:val="28"/>
          <w:szCs w:val="28"/>
        </w:rPr>
        <w:t>Thị</w:t>
      </w:r>
      <w:proofErr w:type="spellEnd"/>
      <w:r w:rsidRPr="007272CF">
        <w:rPr>
          <w:sz w:val="28"/>
          <w:szCs w:val="28"/>
        </w:rPr>
        <w:t xml:space="preserve"> </w:t>
      </w:r>
      <w:proofErr w:type="spellStart"/>
      <w:r w:rsidRPr="007272CF">
        <w:rPr>
          <w:sz w:val="28"/>
          <w:szCs w:val="28"/>
        </w:rPr>
        <w:t>Lâm</w:t>
      </w:r>
      <w:proofErr w:type="spellEnd"/>
      <w:r w:rsidRPr="007272CF">
        <w:rPr>
          <w:sz w:val="28"/>
          <w:szCs w:val="28"/>
        </w:rPr>
        <w:t xml:space="preserve"> </w:t>
      </w:r>
      <w:proofErr w:type="spellStart"/>
      <w:r w:rsidRPr="007272CF">
        <w:rPr>
          <w:sz w:val="28"/>
          <w:szCs w:val="28"/>
        </w:rPr>
        <w:t>Đoàn</w:t>
      </w:r>
      <w:proofErr w:type="spellEnd"/>
      <w:r w:rsidRPr="007272CF">
        <w:rPr>
          <w:sz w:val="28"/>
          <w:szCs w:val="28"/>
        </w:rPr>
        <w:t xml:space="preserve"> </w:t>
      </w:r>
      <w:proofErr w:type="spellStart"/>
      <w:r>
        <w:rPr>
          <w:sz w:val="28"/>
          <w:szCs w:val="28"/>
        </w:rPr>
        <w:t>và</w:t>
      </w:r>
      <w:proofErr w:type="spellEnd"/>
      <w:r>
        <w:rPr>
          <w:sz w:val="28"/>
          <w:szCs w:val="28"/>
          <w:lang w:val="vi-VN"/>
        </w:rPr>
        <w:t xml:space="preserve"> CS </w:t>
      </w:r>
      <w:r w:rsidRPr="007272CF">
        <w:rPr>
          <w:sz w:val="28"/>
          <w:szCs w:val="28"/>
        </w:rPr>
        <w:t xml:space="preserve">(2018) </w:t>
      </w:r>
      <w:proofErr w:type="spellStart"/>
      <w:r w:rsidRPr="007272CF">
        <w:rPr>
          <w:sz w:val="28"/>
          <w:szCs w:val="28"/>
        </w:rPr>
        <w:t>đã</w:t>
      </w:r>
      <w:proofErr w:type="spellEnd"/>
      <w:r w:rsidRPr="007272CF">
        <w:rPr>
          <w:sz w:val="28"/>
          <w:szCs w:val="28"/>
        </w:rPr>
        <w:t xml:space="preserve"> </w:t>
      </w:r>
      <w:proofErr w:type="spellStart"/>
      <w:r w:rsidRPr="007272CF">
        <w:rPr>
          <w:sz w:val="28"/>
          <w:szCs w:val="28"/>
        </w:rPr>
        <w:t>sàng</w:t>
      </w:r>
      <w:proofErr w:type="spellEnd"/>
      <w:r w:rsidRPr="007272CF">
        <w:rPr>
          <w:sz w:val="28"/>
          <w:szCs w:val="28"/>
        </w:rPr>
        <w:t xml:space="preserve"> </w:t>
      </w:r>
      <w:proofErr w:type="spellStart"/>
      <w:r w:rsidRPr="007272CF">
        <w:rPr>
          <w:sz w:val="28"/>
          <w:szCs w:val="28"/>
        </w:rPr>
        <w:t>lọc</w:t>
      </w:r>
      <w:proofErr w:type="spellEnd"/>
      <w:r w:rsidRPr="007272CF">
        <w:rPr>
          <w:sz w:val="28"/>
          <w:szCs w:val="28"/>
        </w:rPr>
        <w:t xml:space="preserve"> </w:t>
      </w:r>
      <w:proofErr w:type="spellStart"/>
      <w:r w:rsidRPr="007272CF">
        <w:rPr>
          <w:sz w:val="28"/>
          <w:szCs w:val="28"/>
        </w:rPr>
        <w:t>được</w:t>
      </w:r>
      <w:proofErr w:type="spellEnd"/>
      <w:r w:rsidRPr="007272CF">
        <w:rPr>
          <w:sz w:val="28"/>
          <w:szCs w:val="28"/>
        </w:rPr>
        <w:t xml:space="preserve"> </w:t>
      </w:r>
      <w:proofErr w:type="spellStart"/>
      <w:r w:rsidRPr="007272CF">
        <w:rPr>
          <w:sz w:val="28"/>
          <w:szCs w:val="28"/>
        </w:rPr>
        <w:t>chủng</w:t>
      </w:r>
      <w:proofErr w:type="spellEnd"/>
      <w:r w:rsidRPr="007272CF">
        <w:rPr>
          <w:sz w:val="28"/>
          <w:szCs w:val="28"/>
        </w:rPr>
        <w:t xml:space="preserve"> vi </w:t>
      </w:r>
      <w:proofErr w:type="spellStart"/>
      <w:r w:rsidRPr="007272CF">
        <w:rPr>
          <w:sz w:val="28"/>
          <w:szCs w:val="28"/>
        </w:rPr>
        <w:t>khuẩn</w:t>
      </w:r>
      <w:proofErr w:type="spellEnd"/>
      <w:r w:rsidRPr="007272CF">
        <w:rPr>
          <w:sz w:val="28"/>
          <w:szCs w:val="28"/>
        </w:rPr>
        <w:t xml:space="preserve"> </w:t>
      </w:r>
      <w:proofErr w:type="spellStart"/>
      <w:r w:rsidRPr="007272CF">
        <w:rPr>
          <w:sz w:val="28"/>
          <w:szCs w:val="28"/>
        </w:rPr>
        <w:t>thuộc</w:t>
      </w:r>
      <w:proofErr w:type="spellEnd"/>
      <w:r w:rsidRPr="007272CF">
        <w:rPr>
          <w:sz w:val="28"/>
          <w:szCs w:val="28"/>
        </w:rPr>
        <w:t xml:space="preserve"> chi </w:t>
      </w:r>
      <w:r w:rsidRPr="00200B0E">
        <w:rPr>
          <w:i/>
          <w:sz w:val="28"/>
          <w:szCs w:val="28"/>
        </w:rPr>
        <w:t>Bacillus</w:t>
      </w:r>
      <w:r w:rsidRPr="007272CF">
        <w:rPr>
          <w:sz w:val="28"/>
          <w:szCs w:val="28"/>
        </w:rPr>
        <w:t xml:space="preserve"> </w:t>
      </w:r>
      <w:proofErr w:type="spellStart"/>
      <w:r w:rsidRPr="007272CF">
        <w:rPr>
          <w:sz w:val="28"/>
          <w:szCs w:val="28"/>
        </w:rPr>
        <w:t>có</w:t>
      </w:r>
      <w:proofErr w:type="spellEnd"/>
      <w:r w:rsidRPr="007272CF">
        <w:rPr>
          <w:sz w:val="28"/>
          <w:szCs w:val="28"/>
        </w:rPr>
        <w:t xml:space="preserve"> </w:t>
      </w:r>
      <w:proofErr w:type="spellStart"/>
      <w:r w:rsidRPr="007272CF">
        <w:rPr>
          <w:sz w:val="28"/>
          <w:szCs w:val="28"/>
        </w:rPr>
        <w:t>tiềm</w:t>
      </w:r>
      <w:proofErr w:type="spellEnd"/>
      <w:r w:rsidRPr="007272CF">
        <w:rPr>
          <w:sz w:val="28"/>
          <w:szCs w:val="28"/>
        </w:rPr>
        <w:t xml:space="preserve"> </w:t>
      </w:r>
      <w:proofErr w:type="spellStart"/>
      <w:r w:rsidRPr="007272CF">
        <w:rPr>
          <w:sz w:val="28"/>
          <w:szCs w:val="28"/>
        </w:rPr>
        <w:t>năng</w:t>
      </w:r>
      <w:proofErr w:type="spellEnd"/>
      <w:r w:rsidRPr="007272CF">
        <w:rPr>
          <w:sz w:val="28"/>
          <w:szCs w:val="28"/>
        </w:rPr>
        <w:t xml:space="preserve"> probiotic </w:t>
      </w:r>
      <w:proofErr w:type="spellStart"/>
      <w:r w:rsidRPr="007272CF">
        <w:rPr>
          <w:sz w:val="28"/>
          <w:szCs w:val="28"/>
        </w:rPr>
        <w:t>nhằm</w:t>
      </w:r>
      <w:proofErr w:type="spellEnd"/>
      <w:r w:rsidRPr="007272CF">
        <w:rPr>
          <w:sz w:val="28"/>
          <w:szCs w:val="28"/>
        </w:rPr>
        <w:t xml:space="preserve"> </w:t>
      </w:r>
      <w:proofErr w:type="spellStart"/>
      <w:r w:rsidRPr="007272CF">
        <w:rPr>
          <w:sz w:val="28"/>
          <w:szCs w:val="28"/>
        </w:rPr>
        <w:t>sản</w:t>
      </w:r>
      <w:proofErr w:type="spellEnd"/>
      <w:r w:rsidRPr="007272CF">
        <w:rPr>
          <w:sz w:val="28"/>
          <w:szCs w:val="28"/>
        </w:rPr>
        <w:t xml:space="preserve"> </w:t>
      </w:r>
      <w:proofErr w:type="spellStart"/>
      <w:r w:rsidRPr="007272CF">
        <w:rPr>
          <w:sz w:val="28"/>
          <w:szCs w:val="28"/>
        </w:rPr>
        <w:t>xuất</w:t>
      </w:r>
      <w:proofErr w:type="spellEnd"/>
      <w:r w:rsidRPr="007272CF">
        <w:rPr>
          <w:sz w:val="28"/>
          <w:szCs w:val="28"/>
        </w:rPr>
        <w:t xml:space="preserve"> </w:t>
      </w:r>
      <w:proofErr w:type="spellStart"/>
      <w:r w:rsidRPr="007272CF">
        <w:rPr>
          <w:sz w:val="28"/>
          <w:szCs w:val="28"/>
        </w:rPr>
        <w:t>chê</w:t>
      </w:r>
      <w:proofErr w:type="spellEnd"/>
      <w:r w:rsidRPr="007272CF">
        <w:rPr>
          <w:sz w:val="28"/>
          <w:szCs w:val="28"/>
        </w:rPr>
        <w:t xml:space="preserve">́ </w:t>
      </w:r>
      <w:proofErr w:type="spellStart"/>
      <w:r w:rsidRPr="007272CF">
        <w:rPr>
          <w:sz w:val="28"/>
          <w:szCs w:val="28"/>
        </w:rPr>
        <w:t>phẩm</w:t>
      </w:r>
      <w:proofErr w:type="spellEnd"/>
      <w:r w:rsidRPr="007272CF">
        <w:rPr>
          <w:sz w:val="28"/>
          <w:szCs w:val="28"/>
        </w:rPr>
        <w:t xml:space="preserve"> </w:t>
      </w:r>
      <w:proofErr w:type="spellStart"/>
      <w:r w:rsidRPr="007272CF">
        <w:rPr>
          <w:sz w:val="28"/>
          <w:szCs w:val="28"/>
        </w:rPr>
        <w:t>ứng</w:t>
      </w:r>
      <w:proofErr w:type="spellEnd"/>
      <w:r w:rsidRPr="007272CF">
        <w:rPr>
          <w:sz w:val="28"/>
          <w:szCs w:val="28"/>
        </w:rPr>
        <w:t xml:space="preserve"> </w:t>
      </w:r>
      <w:proofErr w:type="spellStart"/>
      <w:r w:rsidRPr="007272CF">
        <w:rPr>
          <w:sz w:val="28"/>
          <w:szCs w:val="28"/>
        </w:rPr>
        <w:t>dụng</w:t>
      </w:r>
      <w:proofErr w:type="spellEnd"/>
      <w:r w:rsidRPr="007272CF">
        <w:rPr>
          <w:sz w:val="28"/>
          <w:szCs w:val="28"/>
        </w:rPr>
        <w:t xml:space="preserve"> </w:t>
      </w:r>
      <w:proofErr w:type="spellStart"/>
      <w:r w:rsidRPr="007272CF">
        <w:rPr>
          <w:sz w:val="28"/>
          <w:szCs w:val="28"/>
        </w:rPr>
        <w:t>trong</w:t>
      </w:r>
      <w:proofErr w:type="spellEnd"/>
      <w:r w:rsidRPr="007272CF">
        <w:rPr>
          <w:sz w:val="28"/>
          <w:szCs w:val="28"/>
        </w:rPr>
        <w:t xml:space="preserve"> </w:t>
      </w:r>
      <w:proofErr w:type="spellStart"/>
      <w:r w:rsidRPr="007272CF">
        <w:rPr>
          <w:sz w:val="28"/>
          <w:szCs w:val="28"/>
        </w:rPr>
        <w:t>chăn</w:t>
      </w:r>
      <w:proofErr w:type="spellEnd"/>
      <w:r w:rsidRPr="007272CF">
        <w:rPr>
          <w:sz w:val="28"/>
          <w:szCs w:val="28"/>
        </w:rPr>
        <w:t xml:space="preserve"> </w:t>
      </w:r>
      <w:proofErr w:type="spellStart"/>
      <w:r w:rsidRPr="007272CF">
        <w:rPr>
          <w:sz w:val="28"/>
          <w:szCs w:val="28"/>
        </w:rPr>
        <w:t>nuôi</w:t>
      </w:r>
      <w:proofErr w:type="spellEnd"/>
      <w:r w:rsidRPr="007272CF">
        <w:rPr>
          <w:sz w:val="28"/>
          <w:szCs w:val="28"/>
        </w:rPr>
        <w:t xml:space="preserve"> </w:t>
      </w:r>
      <w:proofErr w:type="spellStart"/>
      <w:r w:rsidRPr="007272CF">
        <w:rPr>
          <w:sz w:val="28"/>
          <w:szCs w:val="28"/>
        </w:rPr>
        <w:t>gia</w:t>
      </w:r>
      <w:proofErr w:type="spellEnd"/>
      <w:r w:rsidRPr="007272CF">
        <w:rPr>
          <w:sz w:val="28"/>
          <w:szCs w:val="28"/>
        </w:rPr>
        <w:t xml:space="preserve"> </w:t>
      </w:r>
      <w:proofErr w:type="spellStart"/>
      <w:r w:rsidRPr="007272CF">
        <w:rPr>
          <w:sz w:val="28"/>
          <w:szCs w:val="28"/>
        </w:rPr>
        <w:t>cầm</w:t>
      </w:r>
      <w:proofErr w:type="spellEnd"/>
      <w:r w:rsidRPr="007272CF">
        <w:rPr>
          <w:sz w:val="28"/>
          <w:szCs w:val="28"/>
        </w:rPr>
        <w:t xml:space="preserve">. </w:t>
      </w:r>
      <w:proofErr w:type="spellStart"/>
      <w:r w:rsidRPr="007272CF">
        <w:rPr>
          <w:sz w:val="28"/>
          <w:szCs w:val="28"/>
        </w:rPr>
        <w:t>Bằng</w:t>
      </w:r>
      <w:proofErr w:type="spellEnd"/>
      <w:r w:rsidRPr="007272CF">
        <w:rPr>
          <w:sz w:val="28"/>
          <w:szCs w:val="28"/>
        </w:rPr>
        <w:t xml:space="preserve"> </w:t>
      </w:r>
      <w:proofErr w:type="spellStart"/>
      <w:r w:rsidRPr="007272CF">
        <w:rPr>
          <w:sz w:val="28"/>
          <w:szCs w:val="28"/>
        </w:rPr>
        <w:t>các</w:t>
      </w:r>
      <w:proofErr w:type="spellEnd"/>
      <w:r w:rsidRPr="007272CF">
        <w:rPr>
          <w:sz w:val="28"/>
          <w:szCs w:val="28"/>
        </w:rPr>
        <w:t xml:space="preserve"> </w:t>
      </w:r>
      <w:proofErr w:type="spellStart"/>
      <w:r w:rsidRPr="007272CF">
        <w:rPr>
          <w:sz w:val="28"/>
          <w:szCs w:val="28"/>
        </w:rPr>
        <w:t>phương</w:t>
      </w:r>
      <w:proofErr w:type="spellEnd"/>
      <w:r w:rsidRPr="007272CF">
        <w:rPr>
          <w:sz w:val="28"/>
          <w:szCs w:val="28"/>
        </w:rPr>
        <w:t xml:space="preserve"> </w:t>
      </w:r>
      <w:proofErr w:type="spellStart"/>
      <w:r w:rsidRPr="007272CF">
        <w:rPr>
          <w:sz w:val="28"/>
          <w:szCs w:val="28"/>
        </w:rPr>
        <w:t>pháp</w:t>
      </w:r>
      <w:proofErr w:type="spellEnd"/>
      <w:r w:rsidRPr="007272CF">
        <w:rPr>
          <w:sz w:val="28"/>
          <w:szCs w:val="28"/>
        </w:rPr>
        <w:t xml:space="preserve"> </w:t>
      </w:r>
      <w:proofErr w:type="spellStart"/>
      <w:r w:rsidRPr="007272CF">
        <w:rPr>
          <w:sz w:val="28"/>
          <w:szCs w:val="28"/>
        </w:rPr>
        <w:t>xác</w:t>
      </w:r>
      <w:proofErr w:type="spellEnd"/>
      <w:r w:rsidRPr="007272CF">
        <w:rPr>
          <w:sz w:val="28"/>
          <w:szCs w:val="28"/>
        </w:rPr>
        <w:t xml:space="preserve"> </w:t>
      </w:r>
      <w:proofErr w:type="spellStart"/>
      <w:r w:rsidRPr="007272CF">
        <w:rPr>
          <w:sz w:val="28"/>
          <w:szCs w:val="28"/>
        </w:rPr>
        <w:t>định</w:t>
      </w:r>
      <w:proofErr w:type="spellEnd"/>
      <w:r w:rsidRPr="007272CF">
        <w:rPr>
          <w:sz w:val="28"/>
          <w:szCs w:val="28"/>
        </w:rPr>
        <w:t xml:space="preserve"> </w:t>
      </w:r>
      <w:proofErr w:type="spellStart"/>
      <w:r w:rsidRPr="007272CF">
        <w:rPr>
          <w:sz w:val="28"/>
          <w:szCs w:val="28"/>
        </w:rPr>
        <w:t>một</w:t>
      </w:r>
      <w:proofErr w:type="spellEnd"/>
      <w:r w:rsidRPr="007272CF">
        <w:rPr>
          <w:sz w:val="28"/>
          <w:szCs w:val="28"/>
        </w:rPr>
        <w:t xml:space="preserve"> </w:t>
      </w:r>
      <w:proofErr w:type="spellStart"/>
      <w:r w:rsidRPr="007272CF">
        <w:rPr>
          <w:sz w:val="28"/>
          <w:szCs w:val="28"/>
        </w:rPr>
        <w:t>sô</w:t>
      </w:r>
      <w:proofErr w:type="spellEnd"/>
      <w:r w:rsidRPr="007272CF">
        <w:rPr>
          <w:sz w:val="28"/>
          <w:szCs w:val="28"/>
        </w:rPr>
        <w:t xml:space="preserve">́ </w:t>
      </w:r>
      <w:proofErr w:type="spellStart"/>
      <w:r w:rsidRPr="007272CF">
        <w:rPr>
          <w:sz w:val="28"/>
          <w:szCs w:val="28"/>
        </w:rPr>
        <w:t>đặc</w:t>
      </w:r>
      <w:proofErr w:type="spellEnd"/>
      <w:r w:rsidRPr="007272CF">
        <w:rPr>
          <w:sz w:val="28"/>
          <w:szCs w:val="28"/>
        </w:rPr>
        <w:t xml:space="preserve"> </w:t>
      </w:r>
      <w:proofErr w:type="spellStart"/>
      <w:r w:rsidRPr="007272CF">
        <w:rPr>
          <w:sz w:val="28"/>
          <w:szCs w:val="28"/>
        </w:rPr>
        <w:t>tính</w:t>
      </w:r>
      <w:proofErr w:type="spellEnd"/>
      <w:r w:rsidRPr="007272CF">
        <w:rPr>
          <w:sz w:val="28"/>
          <w:szCs w:val="28"/>
        </w:rPr>
        <w:t xml:space="preserve"> probiotic </w:t>
      </w:r>
      <w:proofErr w:type="spellStart"/>
      <w:r w:rsidRPr="007272CF">
        <w:rPr>
          <w:sz w:val="28"/>
          <w:szCs w:val="28"/>
        </w:rPr>
        <w:t>nhu</w:t>
      </w:r>
      <w:proofErr w:type="spellEnd"/>
      <w:r w:rsidRPr="007272CF">
        <w:rPr>
          <w:sz w:val="28"/>
          <w:szCs w:val="28"/>
        </w:rPr>
        <w:t xml:space="preserve">̛ khả </w:t>
      </w:r>
      <w:proofErr w:type="spellStart"/>
      <w:r w:rsidRPr="007272CF">
        <w:rPr>
          <w:sz w:val="28"/>
          <w:szCs w:val="28"/>
        </w:rPr>
        <w:t>năng</w:t>
      </w:r>
      <w:proofErr w:type="spellEnd"/>
      <w:r w:rsidRPr="007272CF">
        <w:rPr>
          <w:sz w:val="28"/>
          <w:szCs w:val="28"/>
        </w:rPr>
        <w:t xml:space="preserve"> </w:t>
      </w:r>
      <w:proofErr w:type="spellStart"/>
      <w:r w:rsidRPr="007272CF">
        <w:rPr>
          <w:sz w:val="28"/>
          <w:szCs w:val="28"/>
        </w:rPr>
        <w:t>chịu</w:t>
      </w:r>
      <w:proofErr w:type="spellEnd"/>
      <w:r w:rsidRPr="007272CF">
        <w:rPr>
          <w:sz w:val="28"/>
          <w:szCs w:val="28"/>
        </w:rPr>
        <w:t xml:space="preserve"> </w:t>
      </w:r>
      <w:proofErr w:type="spellStart"/>
      <w:r w:rsidRPr="007272CF">
        <w:rPr>
          <w:sz w:val="28"/>
          <w:szCs w:val="28"/>
        </w:rPr>
        <w:t>axit</w:t>
      </w:r>
      <w:proofErr w:type="spellEnd"/>
      <w:r w:rsidRPr="007272CF">
        <w:rPr>
          <w:sz w:val="28"/>
          <w:szCs w:val="28"/>
        </w:rPr>
        <w:t xml:space="preserve">, </w:t>
      </w:r>
      <w:proofErr w:type="spellStart"/>
      <w:r w:rsidRPr="007272CF">
        <w:rPr>
          <w:sz w:val="28"/>
          <w:szCs w:val="28"/>
        </w:rPr>
        <w:t>chịu</w:t>
      </w:r>
      <w:proofErr w:type="spellEnd"/>
      <w:r w:rsidRPr="007272CF">
        <w:rPr>
          <w:sz w:val="28"/>
          <w:szCs w:val="28"/>
        </w:rPr>
        <w:t xml:space="preserve"> </w:t>
      </w:r>
      <w:proofErr w:type="spellStart"/>
      <w:r w:rsidRPr="007272CF">
        <w:rPr>
          <w:sz w:val="28"/>
          <w:szCs w:val="28"/>
        </w:rPr>
        <w:t>muối</w:t>
      </w:r>
      <w:proofErr w:type="spellEnd"/>
      <w:r w:rsidRPr="007272CF">
        <w:rPr>
          <w:sz w:val="28"/>
          <w:szCs w:val="28"/>
        </w:rPr>
        <w:t xml:space="preserve"> </w:t>
      </w:r>
      <w:proofErr w:type="spellStart"/>
      <w:r w:rsidRPr="007272CF">
        <w:rPr>
          <w:sz w:val="28"/>
          <w:szCs w:val="28"/>
        </w:rPr>
        <w:t>mật</w:t>
      </w:r>
      <w:proofErr w:type="spellEnd"/>
      <w:r w:rsidRPr="007272CF">
        <w:rPr>
          <w:sz w:val="28"/>
          <w:szCs w:val="28"/>
        </w:rPr>
        <w:t xml:space="preserve">, </w:t>
      </w:r>
      <w:proofErr w:type="spellStart"/>
      <w:r w:rsidRPr="007272CF">
        <w:rPr>
          <w:sz w:val="28"/>
          <w:szCs w:val="28"/>
        </w:rPr>
        <w:t>sinh</w:t>
      </w:r>
      <w:proofErr w:type="spellEnd"/>
      <w:r w:rsidRPr="007272CF">
        <w:rPr>
          <w:sz w:val="28"/>
          <w:szCs w:val="28"/>
        </w:rPr>
        <w:t xml:space="preserve"> enzyme </w:t>
      </w:r>
      <w:proofErr w:type="spellStart"/>
      <w:r w:rsidRPr="007272CF">
        <w:rPr>
          <w:sz w:val="28"/>
          <w:szCs w:val="28"/>
        </w:rPr>
        <w:t>ngoại</w:t>
      </w:r>
      <w:proofErr w:type="spellEnd"/>
      <w:r w:rsidRPr="007272CF">
        <w:rPr>
          <w:sz w:val="28"/>
          <w:szCs w:val="28"/>
        </w:rPr>
        <w:t xml:space="preserve"> </w:t>
      </w:r>
      <w:proofErr w:type="spellStart"/>
      <w:r w:rsidRPr="007272CF">
        <w:rPr>
          <w:sz w:val="28"/>
          <w:szCs w:val="28"/>
        </w:rPr>
        <w:t>bào</w:t>
      </w:r>
      <w:proofErr w:type="spellEnd"/>
      <w:r w:rsidRPr="007272CF">
        <w:rPr>
          <w:sz w:val="28"/>
          <w:szCs w:val="28"/>
        </w:rPr>
        <w:t xml:space="preserve">, </w:t>
      </w:r>
      <w:proofErr w:type="spellStart"/>
      <w:r w:rsidRPr="007272CF">
        <w:rPr>
          <w:sz w:val="28"/>
          <w:szCs w:val="28"/>
        </w:rPr>
        <w:t>kháng</w:t>
      </w:r>
      <w:proofErr w:type="spellEnd"/>
      <w:r w:rsidRPr="007272CF">
        <w:rPr>
          <w:sz w:val="28"/>
          <w:szCs w:val="28"/>
        </w:rPr>
        <w:t xml:space="preserve"> </w:t>
      </w:r>
      <w:proofErr w:type="spellStart"/>
      <w:r w:rsidRPr="007272CF">
        <w:rPr>
          <w:sz w:val="28"/>
          <w:szCs w:val="28"/>
        </w:rPr>
        <w:t>khuẩn</w:t>
      </w:r>
      <w:proofErr w:type="spellEnd"/>
      <w:r w:rsidRPr="007272CF">
        <w:rPr>
          <w:sz w:val="28"/>
          <w:szCs w:val="28"/>
        </w:rPr>
        <w:t xml:space="preserve"> </w:t>
      </w:r>
      <w:proofErr w:type="spellStart"/>
      <w:r w:rsidRPr="007272CF">
        <w:rPr>
          <w:sz w:val="28"/>
          <w:szCs w:val="28"/>
        </w:rPr>
        <w:t>gây</w:t>
      </w:r>
      <w:proofErr w:type="spellEnd"/>
      <w:r w:rsidRPr="007272CF">
        <w:rPr>
          <w:sz w:val="28"/>
          <w:szCs w:val="28"/>
        </w:rPr>
        <w:t xml:space="preserve"> </w:t>
      </w:r>
      <w:proofErr w:type="spellStart"/>
      <w:r w:rsidRPr="007272CF">
        <w:rPr>
          <w:sz w:val="28"/>
          <w:szCs w:val="28"/>
        </w:rPr>
        <w:t>bệnh</w:t>
      </w:r>
      <w:proofErr w:type="spellEnd"/>
      <w:r w:rsidRPr="007272CF">
        <w:rPr>
          <w:sz w:val="28"/>
          <w:szCs w:val="28"/>
        </w:rPr>
        <w:t xml:space="preserve">, </w:t>
      </w:r>
      <w:proofErr w:type="spellStart"/>
      <w:r w:rsidRPr="007272CF">
        <w:rPr>
          <w:sz w:val="28"/>
          <w:szCs w:val="28"/>
        </w:rPr>
        <w:t>bám</w:t>
      </w:r>
      <w:proofErr w:type="spellEnd"/>
      <w:r w:rsidRPr="007272CF">
        <w:rPr>
          <w:sz w:val="28"/>
          <w:szCs w:val="28"/>
        </w:rPr>
        <w:t xml:space="preserve"> </w:t>
      </w:r>
      <w:proofErr w:type="spellStart"/>
      <w:r w:rsidRPr="007272CF">
        <w:rPr>
          <w:sz w:val="28"/>
          <w:szCs w:val="28"/>
        </w:rPr>
        <w:t>dính</w:t>
      </w:r>
      <w:proofErr w:type="spellEnd"/>
      <w:r w:rsidRPr="007272CF">
        <w:rPr>
          <w:sz w:val="28"/>
          <w:szCs w:val="28"/>
        </w:rPr>
        <w:t xml:space="preserve"> </w:t>
      </w:r>
      <w:proofErr w:type="spellStart"/>
      <w:r w:rsidRPr="007272CF">
        <w:rPr>
          <w:sz w:val="28"/>
          <w:szCs w:val="28"/>
        </w:rPr>
        <w:t>trên</w:t>
      </w:r>
      <w:proofErr w:type="spellEnd"/>
      <w:r w:rsidRPr="007272CF">
        <w:rPr>
          <w:sz w:val="28"/>
          <w:szCs w:val="28"/>
        </w:rPr>
        <w:t xml:space="preserve"> </w:t>
      </w:r>
      <w:proofErr w:type="spellStart"/>
      <w:r w:rsidRPr="007272CF">
        <w:rPr>
          <w:sz w:val="28"/>
          <w:szCs w:val="28"/>
        </w:rPr>
        <w:t>biểu</w:t>
      </w:r>
      <w:proofErr w:type="spellEnd"/>
      <w:r w:rsidRPr="007272CF">
        <w:rPr>
          <w:sz w:val="28"/>
          <w:szCs w:val="28"/>
        </w:rPr>
        <w:t xml:space="preserve"> </w:t>
      </w:r>
      <w:proofErr w:type="spellStart"/>
      <w:r w:rsidRPr="007272CF">
        <w:rPr>
          <w:sz w:val="28"/>
          <w:szCs w:val="28"/>
        </w:rPr>
        <w:t>mô</w:t>
      </w:r>
      <w:proofErr w:type="spellEnd"/>
      <w:r w:rsidRPr="007272CF">
        <w:rPr>
          <w:sz w:val="28"/>
          <w:szCs w:val="28"/>
        </w:rPr>
        <w:t xml:space="preserve"> </w:t>
      </w:r>
      <w:proofErr w:type="spellStart"/>
      <w:r w:rsidRPr="007272CF">
        <w:rPr>
          <w:sz w:val="28"/>
          <w:szCs w:val="28"/>
        </w:rPr>
        <w:t>ruột</w:t>
      </w:r>
      <w:proofErr w:type="spellEnd"/>
      <w:r w:rsidRPr="007272CF">
        <w:rPr>
          <w:sz w:val="28"/>
          <w:szCs w:val="28"/>
        </w:rPr>
        <w:t xml:space="preserve"> </w:t>
      </w:r>
      <w:proofErr w:type="spellStart"/>
      <w:r w:rsidRPr="007272CF">
        <w:rPr>
          <w:sz w:val="28"/>
          <w:szCs w:val="28"/>
        </w:rPr>
        <w:t>gà</w:t>
      </w:r>
      <w:proofErr w:type="spellEnd"/>
      <w:r>
        <w:rPr>
          <w:sz w:val="28"/>
          <w:szCs w:val="28"/>
          <w:lang w:val="vi-VN"/>
        </w:rPr>
        <w:t xml:space="preserve"> </w:t>
      </w:r>
      <w:r>
        <w:rPr>
          <w:sz w:val="28"/>
          <w:szCs w:val="28"/>
        </w:rPr>
        <w:fldChar w:fldCharType="begin"/>
      </w:r>
      <w:r w:rsidR="00744E60">
        <w:rPr>
          <w:sz w:val="28"/>
          <w:szCs w:val="28"/>
        </w:rPr>
        <w:instrText xml:space="preserve"> ADDIN EN.CITE &lt;EndNote&gt;&lt;Cite&gt;&lt;Author&gt;Đoàn&lt;/Author&gt;&lt;Year&gt;2018&lt;/Year&gt;&lt;RecNum&gt;70&lt;/RecNum&gt;&lt;DisplayText&gt;[22]&lt;/DisplayText&gt;&lt;record&gt;&lt;rec-number&gt;70&lt;/rec-number&gt;&lt;foreign-keys&gt;&lt;key app="EN" db-id="x002fda27fwdpue0ta8vtaw6a2se9pxxextd" timestamp="1677917771"&gt;70&lt;/key&gt;&lt;key app="ENWeb" db-id=""&gt;0&lt;/key&gt;&lt;/foreign-keys&gt;&lt;ref-type name="Journal Article"&gt;17&lt;/ref-type&gt;&lt;contributors&gt;&lt;authors&gt;&lt;author&gt;&lt;style face="normal" font="default" size="100%"&gt;Nguyễn Thị Lâm &lt;/style&gt;&lt;style face="normal" font="default" charset="238" size="100%"&gt;Đo&lt;/style&gt;&lt;style face="normal" font="default" size="100%"&gt;àn&lt;/style&gt;&lt;/author&gt;&lt;author&gt;Nguyễn Hoàng Anh&lt;/author&gt;&lt;/authors&gt;&lt;/contributors&gt;&lt;titles&gt;&lt;title&gt;&lt;style face="normal" font="default" size="100%"&gt;Bacillus có tiềm n&lt;/style&gt;&lt;style face="normal" font="default" charset="238" size="100%"&gt;ăng probiotic&lt;/style&gt;&lt;style face="normal" font="default" size="100%"&gt; từ ruột gà&lt;/style&gt;&lt;/title&gt;&lt;secondary-title&gt;Tạp chí Khoa học Nông nghiệp Việt Nam &lt;/secondary-title&gt;&lt;/titles&gt;&lt;periodical&gt;&lt;full-title&gt;Tạp chí Khoa học Nông nghiệp Việt Nam&lt;/full-title&gt;&lt;/periodical&gt;&lt;pages&gt;689-697&lt;/pages&gt;&lt;volume&gt;16&lt;/volume&gt;&lt;number&gt;7&lt;/number&gt;&lt;dates&gt;&lt;year&gt;2018&lt;/year&gt;&lt;/dates&gt;&lt;urls&gt;&lt;/urls&gt;&lt;/record&gt;&lt;/Cite&gt;&lt;/EndNote&gt;</w:instrText>
      </w:r>
      <w:r>
        <w:rPr>
          <w:sz w:val="28"/>
          <w:szCs w:val="28"/>
        </w:rPr>
        <w:fldChar w:fldCharType="separate"/>
      </w:r>
      <w:r w:rsidR="00744E60">
        <w:rPr>
          <w:noProof/>
          <w:sz w:val="28"/>
          <w:szCs w:val="28"/>
        </w:rPr>
        <w:t>[22]</w:t>
      </w:r>
      <w:r>
        <w:rPr>
          <w:sz w:val="28"/>
          <w:szCs w:val="28"/>
        </w:rPr>
        <w:fldChar w:fldCharType="end"/>
      </w:r>
      <w:r w:rsidRPr="007272CF">
        <w:rPr>
          <w:sz w:val="28"/>
          <w:szCs w:val="28"/>
        </w:rPr>
        <w:t>.</w:t>
      </w:r>
      <w:r>
        <w:rPr>
          <w:sz w:val="28"/>
          <w:szCs w:val="28"/>
        </w:rPr>
        <w:t xml:space="preserve"> </w:t>
      </w:r>
      <w:bookmarkStart w:id="254" w:name="_heading=h.3dy6vkm" w:colFirst="0" w:colLast="0"/>
      <w:bookmarkStart w:id="255" w:name="_heading=h.1ksv4uv" w:colFirst="0" w:colLast="0"/>
      <w:bookmarkEnd w:id="254"/>
      <w:bookmarkEnd w:id="255"/>
      <w:proofErr w:type="spellStart"/>
      <w:r>
        <w:rPr>
          <w:sz w:val="28"/>
          <w:szCs w:val="28"/>
        </w:rPr>
        <w:t>Hiện</w:t>
      </w:r>
      <w:proofErr w:type="spellEnd"/>
      <w:r>
        <w:rPr>
          <w:sz w:val="28"/>
          <w:szCs w:val="28"/>
        </w:rPr>
        <w:t xml:space="preserve"> nay, </w:t>
      </w:r>
      <w:proofErr w:type="spellStart"/>
      <w:r w:rsidRPr="007272CF">
        <w:rPr>
          <w:sz w:val="28"/>
          <w:szCs w:val="28"/>
        </w:rPr>
        <w:t>Viện</w:t>
      </w:r>
      <w:proofErr w:type="spellEnd"/>
      <w:r w:rsidRPr="007272CF">
        <w:rPr>
          <w:sz w:val="28"/>
          <w:szCs w:val="28"/>
        </w:rPr>
        <w:t xml:space="preserve"> Vi </w:t>
      </w:r>
      <w:proofErr w:type="spellStart"/>
      <w:r w:rsidRPr="007272CF">
        <w:rPr>
          <w:sz w:val="28"/>
          <w:szCs w:val="28"/>
        </w:rPr>
        <w:t>sinh</w:t>
      </w:r>
      <w:proofErr w:type="spellEnd"/>
      <w:r w:rsidRPr="007272CF">
        <w:rPr>
          <w:sz w:val="28"/>
          <w:szCs w:val="28"/>
        </w:rPr>
        <w:t xml:space="preserve"> </w:t>
      </w:r>
      <w:proofErr w:type="spellStart"/>
      <w:r w:rsidRPr="007272CF">
        <w:rPr>
          <w:sz w:val="28"/>
          <w:szCs w:val="28"/>
        </w:rPr>
        <w:t>vật</w:t>
      </w:r>
      <w:proofErr w:type="spellEnd"/>
      <w:r w:rsidRPr="007272CF">
        <w:rPr>
          <w:sz w:val="28"/>
          <w:szCs w:val="28"/>
        </w:rPr>
        <w:t xml:space="preserve"> </w:t>
      </w:r>
      <w:proofErr w:type="spellStart"/>
      <w:r w:rsidRPr="007272CF">
        <w:rPr>
          <w:sz w:val="28"/>
          <w:szCs w:val="28"/>
        </w:rPr>
        <w:t>và</w:t>
      </w:r>
      <w:proofErr w:type="spellEnd"/>
      <w:r w:rsidRPr="007272CF">
        <w:rPr>
          <w:sz w:val="28"/>
          <w:szCs w:val="28"/>
        </w:rPr>
        <w:t xml:space="preserve"> </w:t>
      </w:r>
      <w:proofErr w:type="spellStart"/>
      <w:r w:rsidRPr="007272CF">
        <w:rPr>
          <w:sz w:val="28"/>
          <w:szCs w:val="28"/>
        </w:rPr>
        <w:t>Công</w:t>
      </w:r>
      <w:proofErr w:type="spellEnd"/>
      <w:r w:rsidRPr="007272CF">
        <w:rPr>
          <w:sz w:val="28"/>
          <w:szCs w:val="28"/>
        </w:rPr>
        <w:t xml:space="preserve"> </w:t>
      </w:r>
      <w:proofErr w:type="spellStart"/>
      <w:r w:rsidRPr="007272CF">
        <w:rPr>
          <w:sz w:val="28"/>
          <w:szCs w:val="28"/>
        </w:rPr>
        <w:t>nghệ</w:t>
      </w:r>
      <w:proofErr w:type="spellEnd"/>
      <w:r w:rsidRPr="007272CF">
        <w:rPr>
          <w:sz w:val="28"/>
          <w:szCs w:val="28"/>
        </w:rPr>
        <w:t xml:space="preserve"> </w:t>
      </w:r>
      <w:proofErr w:type="spellStart"/>
      <w:r w:rsidRPr="007272CF">
        <w:rPr>
          <w:sz w:val="28"/>
          <w:szCs w:val="28"/>
        </w:rPr>
        <w:t>Sinh</w:t>
      </w:r>
      <w:proofErr w:type="spellEnd"/>
      <w:r w:rsidRPr="007272CF">
        <w:rPr>
          <w:sz w:val="28"/>
          <w:szCs w:val="28"/>
        </w:rPr>
        <w:t xml:space="preserve"> </w:t>
      </w:r>
      <w:proofErr w:type="spellStart"/>
      <w:r w:rsidRPr="007272CF">
        <w:rPr>
          <w:sz w:val="28"/>
          <w:szCs w:val="28"/>
        </w:rPr>
        <w:t>học</w:t>
      </w:r>
      <w:proofErr w:type="spellEnd"/>
      <w:r w:rsidRPr="007272CF">
        <w:rPr>
          <w:sz w:val="28"/>
          <w:szCs w:val="28"/>
        </w:rPr>
        <w:t xml:space="preserve">, </w:t>
      </w:r>
      <w:proofErr w:type="spellStart"/>
      <w:r w:rsidRPr="007272CF">
        <w:rPr>
          <w:sz w:val="28"/>
          <w:szCs w:val="28"/>
        </w:rPr>
        <w:t>Đại</w:t>
      </w:r>
      <w:proofErr w:type="spellEnd"/>
      <w:r w:rsidRPr="007272CF">
        <w:rPr>
          <w:sz w:val="28"/>
          <w:szCs w:val="28"/>
        </w:rPr>
        <w:t xml:space="preserve"> </w:t>
      </w:r>
      <w:proofErr w:type="spellStart"/>
      <w:r w:rsidRPr="007272CF">
        <w:rPr>
          <w:sz w:val="28"/>
          <w:szCs w:val="28"/>
        </w:rPr>
        <w:t>học</w:t>
      </w:r>
      <w:proofErr w:type="spellEnd"/>
      <w:r w:rsidRPr="007272CF">
        <w:rPr>
          <w:sz w:val="28"/>
          <w:szCs w:val="28"/>
        </w:rPr>
        <w:t xml:space="preserve"> </w:t>
      </w:r>
      <w:proofErr w:type="spellStart"/>
      <w:r w:rsidRPr="007272CF">
        <w:rPr>
          <w:sz w:val="28"/>
          <w:szCs w:val="28"/>
        </w:rPr>
        <w:t>Quốc</w:t>
      </w:r>
      <w:proofErr w:type="spellEnd"/>
      <w:r w:rsidRPr="007272CF">
        <w:rPr>
          <w:sz w:val="28"/>
          <w:szCs w:val="28"/>
        </w:rPr>
        <w:t xml:space="preserve"> </w:t>
      </w:r>
      <w:proofErr w:type="spellStart"/>
      <w:r w:rsidRPr="007272CF">
        <w:rPr>
          <w:sz w:val="28"/>
          <w:szCs w:val="28"/>
        </w:rPr>
        <w:t>gia</w:t>
      </w:r>
      <w:proofErr w:type="spellEnd"/>
      <w:r w:rsidRPr="007272CF">
        <w:rPr>
          <w:sz w:val="28"/>
          <w:szCs w:val="28"/>
        </w:rPr>
        <w:t xml:space="preserve"> </w:t>
      </w:r>
      <w:proofErr w:type="spellStart"/>
      <w:r w:rsidRPr="007272CF">
        <w:rPr>
          <w:sz w:val="28"/>
          <w:szCs w:val="28"/>
        </w:rPr>
        <w:t>Hà</w:t>
      </w:r>
      <w:proofErr w:type="spellEnd"/>
      <w:r w:rsidRPr="007272CF">
        <w:rPr>
          <w:sz w:val="28"/>
          <w:szCs w:val="28"/>
        </w:rPr>
        <w:t xml:space="preserve"> </w:t>
      </w:r>
      <w:proofErr w:type="spellStart"/>
      <w:r w:rsidRPr="007272CF">
        <w:rPr>
          <w:sz w:val="28"/>
          <w:szCs w:val="28"/>
        </w:rPr>
        <w:t>Nội</w:t>
      </w:r>
      <w:proofErr w:type="spellEnd"/>
      <w:r w:rsidRPr="007272CF">
        <w:rPr>
          <w:sz w:val="28"/>
          <w:szCs w:val="28"/>
        </w:rPr>
        <w:t xml:space="preserve"> </w:t>
      </w:r>
      <w:proofErr w:type="spellStart"/>
      <w:r w:rsidRPr="007272CF">
        <w:rPr>
          <w:sz w:val="28"/>
          <w:szCs w:val="28"/>
        </w:rPr>
        <w:t>đã</w:t>
      </w:r>
      <w:proofErr w:type="spellEnd"/>
      <w:r w:rsidRPr="007272CF">
        <w:rPr>
          <w:sz w:val="28"/>
          <w:szCs w:val="28"/>
        </w:rPr>
        <w:t xml:space="preserve"> </w:t>
      </w:r>
      <w:proofErr w:type="spellStart"/>
      <w:r w:rsidRPr="007272CF">
        <w:rPr>
          <w:sz w:val="28"/>
          <w:szCs w:val="28"/>
        </w:rPr>
        <w:t>tuyển</w:t>
      </w:r>
      <w:proofErr w:type="spellEnd"/>
      <w:r w:rsidRPr="007272CF">
        <w:rPr>
          <w:sz w:val="28"/>
          <w:szCs w:val="28"/>
        </w:rPr>
        <w:t xml:space="preserve"> </w:t>
      </w:r>
      <w:proofErr w:type="spellStart"/>
      <w:r w:rsidRPr="007272CF">
        <w:rPr>
          <w:sz w:val="28"/>
          <w:szCs w:val="28"/>
        </w:rPr>
        <w:t>chọn</w:t>
      </w:r>
      <w:proofErr w:type="spellEnd"/>
      <w:r w:rsidRPr="007272CF">
        <w:rPr>
          <w:sz w:val="28"/>
          <w:szCs w:val="28"/>
        </w:rPr>
        <w:t xml:space="preserve"> </w:t>
      </w:r>
      <w:proofErr w:type="spellStart"/>
      <w:r w:rsidRPr="007272CF">
        <w:rPr>
          <w:sz w:val="28"/>
          <w:szCs w:val="28"/>
        </w:rPr>
        <w:t>được</w:t>
      </w:r>
      <w:proofErr w:type="spellEnd"/>
      <w:r w:rsidRPr="007272CF">
        <w:rPr>
          <w:sz w:val="28"/>
          <w:szCs w:val="28"/>
        </w:rPr>
        <w:t xml:space="preserve"> 10 </w:t>
      </w:r>
      <w:proofErr w:type="spellStart"/>
      <w:r w:rsidRPr="007272CF">
        <w:rPr>
          <w:sz w:val="28"/>
          <w:szCs w:val="28"/>
        </w:rPr>
        <w:t>chủng</w:t>
      </w:r>
      <w:proofErr w:type="spellEnd"/>
      <w:r w:rsidRPr="007272CF">
        <w:rPr>
          <w:sz w:val="28"/>
          <w:szCs w:val="28"/>
        </w:rPr>
        <w:t xml:space="preserve"> probiotic </w:t>
      </w:r>
      <w:proofErr w:type="spellStart"/>
      <w:r w:rsidRPr="007272CF">
        <w:rPr>
          <w:sz w:val="28"/>
          <w:szCs w:val="28"/>
        </w:rPr>
        <w:t>thuộc</w:t>
      </w:r>
      <w:proofErr w:type="spellEnd"/>
      <w:r w:rsidRPr="007272CF">
        <w:rPr>
          <w:sz w:val="28"/>
          <w:szCs w:val="28"/>
        </w:rPr>
        <w:t xml:space="preserve"> chi </w:t>
      </w:r>
      <w:r w:rsidRPr="007272CF">
        <w:rPr>
          <w:i/>
          <w:sz w:val="28"/>
          <w:szCs w:val="28"/>
        </w:rPr>
        <w:t>Bacillus</w:t>
      </w:r>
      <w:r w:rsidRPr="007272CF">
        <w:rPr>
          <w:sz w:val="28"/>
          <w:szCs w:val="28"/>
        </w:rPr>
        <w:t xml:space="preserve">, </w:t>
      </w:r>
      <w:r w:rsidRPr="007272CF">
        <w:rPr>
          <w:i/>
          <w:sz w:val="28"/>
          <w:szCs w:val="28"/>
        </w:rPr>
        <w:t>Lactobacillus</w:t>
      </w:r>
      <w:r w:rsidRPr="007272CF">
        <w:rPr>
          <w:sz w:val="28"/>
          <w:szCs w:val="28"/>
        </w:rPr>
        <w:t xml:space="preserve"> </w:t>
      </w:r>
      <w:proofErr w:type="spellStart"/>
      <w:r w:rsidRPr="007272CF">
        <w:rPr>
          <w:sz w:val="28"/>
          <w:szCs w:val="28"/>
        </w:rPr>
        <w:t>và</w:t>
      </w:r>
      <w:proofErr w:type="spellEnd"/>
      <w:r w:rsidRPr="007272CF">
        <w:rPr>
          <w:sz w:val="28"/>
          <w:szCs w:val="28"/>
        </w:rPr>
        <w:t xml:space="preserve"> </w:t>
      </w:r>
      <w:r w:rsidRPr="007272CF">
        <w:rPr>
          <w:i/>
          <w:sz w:val="28"/>
          <w:szCs w:val="28"/>
        </w:rPr>
        <w:t>Bifidobacterium</w:t>
      </w:r>
      <w:r w:rsidRPr="007272CF">
        <w:rPr>
          <w:sz w:val="28"/>
          <w:szCs w:val="28"/>
        </w:rPr>
        <w:t xml:space="preserve"> </w:t>
      </w:r>
      <w:proofErr w:type="spellStart"/>
      <w:r w:rsidRPr="007272CF">
        <w:rPr>
          <w:sz w:val="28"/>
          <w:szCs w:val="28"/>
        </w:rPr>
        <w:t>cho</w:t>
      </w:r>
      <w:proofErr w:type="spellEnd"/>
      <w:r w:rsidRPr="007272CF">
        <w:rPr>
          <w:sz w:val="28"/>
          <w:szCs w:val="28"/>
        </w:rPr>
        <w:t xml:space="preserve"> </w:t>
      </w:r>
      <w:proofErr w:type="spellStart"/>
      <w:r w:rsidRPr="007272CF">
        <w:rPr>
          <w:sz w:val="28"/>
          <w:szCs w:val="28"/>
        </w:rPr>
        <w:t>nghiên</w:t>
      </w:r>
      <w:proofErr w:type="spellEnd"/>
      <w:r w:rsidRPr="007272CF">
        <w:rPr>
          <w:sz w:val="28"/>
          <w:szCs w:val="28"/>
        </w:rPr>
        <w:t xml:space="preserve"> </w:t>
      </w:r>
      <w:proofErr w:type="spellStart"/>
      <w:r w:rsidRPr="007272CF">
        <w:rPr>
          <w:sz w:val="28"/>
          <w:szCs w:val="28"/>
        </w:rPr>
        <w:t>cứu</w:t>
      </w:r>
      <w:proofErr w:type="spellEnd"/>
      <w:r w:rsidRPr="007272CF">
        <w:rPr>
          <w:sz w:val="28"/>
          <w:szCs w:val="28"/>
        </w:rPr>
        <w:t xml:space="preserve"> </w:t>
      </w:r>
      <w:proofErr w:type="spellStart"/>
      <w:r w:rsidRPr="007272CF">
        <w:rPr>
          <w:sz w:val="28"/>
          <w:szCs w:val="28"/>
        </w:rPr>
        <w:t>phát</w:t>
      </w:r>
      <w:proofErr w:type="spellEnd"/>
      <w:r w:rsidRPr="007272CF">
        <w:rPr>
          <w:sz w:val="28"/>
          <w:szCs w:val="28"/>
        </w:rPr>
        <w:t xml:space="preserve"> </w:t>
      </w:r>
      <w:proofErr w:type="spellStart"/>
      <w:r w:rsidRPr="007272CF">
        <w:rPr>
          <w:sz w:val="28"/>
          <w:szCs w:val="28"/>
        </w:rPr>
        <w:t>triển</w:t>
      </w:r>
      <w:proofErr w:type="spellEnd"/>
      <w:r w:rsidRPr="007272CF">
        <w:rPr>
          <w:sz w:val="28"/>
          <w:szCs w:val="28"/>
        </w:rPr>
        <w:t xml:space="preserve"> </w:t>
      </w:r>
      <w:proofErr w:type="spellStart"/>
      <w:r w:rsidRPr="007272CF">
        <w:rPr>
          <w:sz w:val="28"/>
          <w:szCs w:val="28"/>
        </w:rPr>
        <w:t>sản</w:t>
      </w:r>
      <w:proofErr w:type="spellEnd"/>
      <w:r w:rsidRPr="007272CF">
        <w:rPr>
          <w:sz w:val="28"/>
          <w:szCs w:val="28"/>
        </w:rPr>
        <w:t xml:space="preserve"> </w:t>
      </w:r>
      <w:proofErr w:type="spellStart"/>
      <w:r w:rsidRPr="007272CF">
        <w:rPr>
          <w:sz w:val="28"/>
          <w:szCs w:val="28"/>
        </w:rPr>
        <w:t>phẩm</w:t>
      </w:r>
      <w:proofErr w:type="spellEnd"/>
      <w:r w:rsidRPr="007272CF">
        <w:rPr>
          <w:sz w:val="28"/>
          <w:szCs w:val="28"/>
        </w:rPr>
        <w:t xml:space="preserve"> probiotic </w:t>
      </w:r>
      <w:proofErr w:type="spellStart"/>
      <w:r w:rsidRPr="007272CF">
        <w:rPr>
          <w:sz w:val="28"/>
          <w:szCs w:val="28"/>
        </w:rPr>
        <w:t>phù</w:t>
      </w:r>
      <w:proofErr w:type="spellEnd"/>
      <w:r w:rsidRPr="007272CF">
        <w:rPr>
          <w:sz w:val="28"/>
          <w:szCs w:val="28"/>
        </w:rPr>
        <w:t xml:space="preserve"> </w:t>
      </w:r>
      <w:proofErr w:type="spellStart"/>
      <w:r w:rsidRPr="007272CF">
        <w:rPr>
          <w:sz w:val="28"/>
          <w:szCs w:val="28"/>
        </w:rPr>
        <w:t>hợp</w:t>
      </w:r>
      <w:proofErr w:type="spellEnd"/>
      <w:r w:rsidRPr="007272CF">
        <w:rPr>
          <w:sz w:val="28"/>
          <w:szCs w:val="28"/>
        </w:rPr>
        <w:t xml:space="preserve"> </w:t>
      </w:r>
      <w:proofErr w:type="spellStart"/>
      <w:r w:rsidRPr="007272CF">
        <w:rPr>
          <w:sz w:val="28"/>
          <w:szCs w:val="28"/>
        </w:rPr>
        <w:t>với</w:t>
      </w:r>
      <w:proofErr w:type="spellEnd"/>
      <w:r w:rsidRPr="007272CF">
        <w:rPr>
          <w:sz w:val="28"/>
          <w:szCs w:val="28"/>
        </w:rPr>
        <w:t xml:space="preserve"> </w:t>
      </w:r>
      <w:proofErr w:type="spellStart"/>
      <w:r w:rsidRPr="007272CF">
        <w:rPr>
          <w:sz w:val="28"/>
          <w:szCs w:val="28"/>
        </w:rPr>
        <w:t>giai</w:t>
      </w:r>
      <w:proofErr w:type="spellEnd"/>
      <w:r w:rsidRPr="007272CF">
        <w:rPr>
          <w:sz w:val="28"/>
          <w:szCs w:val="28"/>
        </w:rPr>
        <w:t xml:space="preserve"> </w:t>
      </w:r>
      <w:proofErr w:type="spellStart"/>
      <w:r w:rsidRPr="007272CF">
        <w:rPr>
          <w:sz w:val="28"/>
          <w:szCs w:val="28"/>
        </w:rPr>
        <w:t>đoạn</w:t>
      </w:r>
      <w:proofErr w:type="spellEnd"/>
      <w:r w:rsidRPr="007272CF">
        <w:rPr>
          <w:sz w:val="28"/>
          <w:szCs w:val="28"/>
        </w:rPr>
        <w:t xml:space="preserve"> 1 </w:t>
      </w:r>
      <w:proofErr w:type="spellStart"/>
      <w:r w:rsidRPr="007272CF">
        <w:rPr>
          <w:sz w:val="28"/>
          <w:szCs w:val="28"/>
        </w:rPr>
        <w:t>của</w:t>
      </w:r>
      <w:proofErr w:type="spellEnd"/>
      <w:r w:rsidRPr="007272CF">
        <w:rPr>
          <w:sz w:val="28"/>
          <w:szCs w:val="28"/>
        </w:rPr>
        <w:t xml:space="preserve"> </w:t>
      </w:r>
      <w:proofErr w:type="spellStart"/>
      <w:r w:rsidRPr="007272CF">
        <w:rPr>
          <w:sz w:val="28"/>
          <w:szCs w:val="28"/>
        </w:rPr>
        <w:t>tiến</w:t>
      </w:r>
      <w:proofErr w:type="spellEnd"/>
      <w:r w:rsidRPr="007272CF">
        <w:rPr>
          <w:sz w:val="28"/>
          <w:szCs w:val="28"/>
        </w:rPr>
        <w:t xml:space="preserve"> </w:t>
      </w:r>
      <w:proofErr w:type="spellStart"/>
      <w:r w:rsidRPr="007272CF">
        <w:rPr>
          <w:sz w:val="28"/>
          <w:szCs w:val="28"/>
        </w:rPr>
        <w:t>trình</w:t>
      </w:r>
      <w:proofErr w:type="spellEnd"/>
      <w:r w:rsidRPr="007272CF">
        <w:rPr>
          <w:sz w:val="28"/>
          <w:szCs w:val="28"/>
        </w:rPr>
        <w:t xml:space="preserve"> </w:t>
      </w:r>
      <w:proofErr w:type="spellStart"/>
      <w:r w:rsidRPr="007272CF">
        <w:rPr>
          <w:sz w:val="28"/>
          <w:szCs w:val="28"/>
        </w:rPr>
        <w:t>thực</w:t>
      </w:r>
      <w:proofErr w:type="spellEnd"/>
      <w:r w:rsidRPr="007272CF">
        <w:rPr>
          <w:sz w:val="28"/>
          <w:szCs w:val="28"/>
        </w:rPr>
        <w:t xml:space="preserve"> </w:t>
      </w:r>
      <w:proofErr w:type="spellStart"/>
      <w:r w:rsidRPr="007272CF">
        <w:rPr>
          <w:sz w:val="28"/>
          <w:szCs w:val="28"/>
        </w:rPr>
        <w:t>hiện</w:t>
      </w:r>
      <w:proofErr w:type="spellEnd"/>
      <w:r w:rsidRPr="007272CF">
        <w:rPr>
          <w:sz w:val="28"/>
          <w:szCs w:val="28"/>
        </w:rPr>
        <w:t xml:space="preserve"> </w:t>
      </w:r>
      <w:proofErr w:type="spellStart"/>
      <w:r w:rsidRPr="007272CF">
        <w:rPr>
          <w:sz w:val="28"/>
          <w:szCs w:val="28"/>
        </w:rPr>
        <w:t>theo</w:t>
      </w:r>
      <w:proofErr w:type="spellEnd"/>
      <w:r w:rsidRPr="007272CF">
        <w:rPr>
          <w:sz w:val="28"/>
          <w:szCs w:val="28"/>
        </w:rPr>
        <w:t xml:space="preserve"> </w:t>
      </w:r>
      <w:proofErr w:type="spellStart"/>
      <w:r w:rsidRPr="007272CF">
        <w:rPr>
          <w:sz w:val="28"/>
          <w:szCs w:val="28"/>
        </w:rPr>
        <w:t>quy</w:t>
      </w:r>
      <w:proofErr w:type="spellEnd"/>
      <w:r w:rsidRPr="007272CF">
        <w:rPr>
          <w:sz w:val="28"/>
          <w:szCs w:val="28"/>
        </w:rPr>
        <w:t xml:space="preserve"> </w:t>
      </w:r>
      <w:proofErr w:type="spellStart"/>
      <w:r w:rsidRPr="007272CF">
        <w:rPr>
          <w:sz w:val="28"/>
          <w:szCs w:val="28"/>
        </w:rPr>
        <w:t>trình</w:t>
      </w:r>
      <w:proofErr w:type="spellEnd"/>
      <w:r w:rsidRPr="007272CF">
        <w:rPr>
          <w:sz w:val="28"/>
          <w:szCs w:val="28"/>
        </w:rPr>
        <w:t xml:space="preserve"> </w:t>
      </w:r>
      <w:proofErr w:type="spellStart"/>
      <w:r w:rsidRPr="007272CF">
        <w:rPr>
          <w:sz w:val="28"/>
          <w:szCs w:val="28"/>
        </w:rPr>
        <w:t>nghiên</w:t>
      </w:r>
      <w:proofErr w:type="spellEnd"/>
      <w:r w:rsidRPr="007272CF">
        <w:rPr>
          <w:sz w:val="28"/>
          <w:szCs w:val="28"/>
        </w:rPr>
        <w:t xml:space="preserve"> </w:t>
      </w:r>
      <w:proofErr w:type="spellStart"/>
      <w:r w:rsidRPr="007272CF">
        <w:rPr>
          <w:sz w:val="28"/>
          <w:szCs w:val="28"/>
        </w:rPr>
        <w:t>cứu</w:t>
      </w:r>
      <w:proofErr w:type="spellEnd"/>
      <w:r w:rsidRPr="007272CF">
        <w:rPr>
          <w:sz w:val="28"/>
          <w:szCs w:val="28"/>
        </w:rPr>
        <w:t xml:space="preserve"> </w:t>
      </w:r>
      <w:proofErr w:type="spellStart"/>
      <w:r w:rsidRPr="007272CF">
        <w:rPr>
          <w:sz w:val="28"/>
          <w:szCs w:val="28"/>
        </w:rPr>
        <w:t>phát</w:t>
      </w:r>
      <w:proofErr w:type="spellEnd"/>
      <w:r w:rsidRPr="007272CF">
        <w:rPr>
          <w:sz w:val="28"/>
          <w:szCs w:val="28"/>
        </w:rPr>
        <w:t xml:space="preserve"> </w:t>
      </w:r>
      <w:proofErr w:type="spellStart"/>
      <w:r w:rsidRPr="007272CF">
        <w:rPr>
          <w:sz w:val="28"/>
          <w:szCs w:val="28"/>
        </w:rPr>
        <w:t>triển</w:t>
      </w:r>
      <w:proofErr w:type="spellEnd"/>
      <w:r w:rsidRPr="007272CF">
        <w:rPr>
          <w:sz w:val="28"/>
          <w:szCs w:val="28"/>
        </w:rPr>
        <w:t xml:space="preserve"> </w:t>
      </w:r>
      <w:proofErr w:type="spellStart"/>
      <w:r w:rsidRPr="007272CF">
        <w:rPr>
          <w:sz w:val="28"/>
          <w:szCs w:val="28"/>
        </w:rPr>
        <w:t>sản</w:t>
      </w:r>
      <w:proofErr w:type="spellEnd"/>
      <w:r w:rsidRPr="007272CF">
        <w:rPr>
          <w:sz w:val="28"/>
          <w:szCs w:val="28"/>
        </w:rPr>
        <w:t xml:space="preserve"> </w:t>
      </w:r>
      <w:proofErr w:type="spellStart"/>
      <w:r w:rsidRPr="007272CF">
        <w:rPr>
          <w:sz w:val="28"/>
          <w:szCs w:val="28"/>
        </w:rPr>
        <w:t>phẩm</w:t>
      </w:r>
      <w:proofErr w:type="spellEnd"/>
      <w:r w:rsidRPr="007272CF">
        <w:rPr>
          <w:sz w:val="28"/>
          <w:szCs w:val="28"/>
        </w:rPr>
        <w:t xml:space="preserve"> probiotic </w:t>
      </w:r>
      <w:proofErr w:type="spellStart"/>
      <w:r w:rsidRPr="007272CF">
        <w:rPr>
          <w:sz w:val="28"/>
          <w:szCs w:val="28"/>
        </w:rPr>
        <w:t>của</w:t>
      </w:r>
      <w:proofErr w:type="spellEnd"/>
      <w:r w:rsidRPr="007272CF">
        <w:rPr>
          <w:sz w:val="28"/>
          <w:szCs w:val="28"/>
        </w:rPr>
        <w:t xml:space="preserve"> WHO/FAO. </w:t>
      </w:r>
      <w:proofErr w:type="spellStart"/>
      <w:r w:rsidRPr="007272CF">
        <w:rPr>
          <w:sz w:val="28"/>
          <w:szCs w:val="28"/>
        </w:rPr>
        <w:t>Với</w:t>
      </w:r>
      <w:proofErr w:type="spellEnd"/>
      <w:r w:rsidRPr="007272CF">
        <w:rPr>
          <w:sz w:val="28"/>
          <w:szCs w:val="28"/>
        </w:rPr>
        <w:t xml:space="preserve"> </w:t>
      </w:r>
      <w:proofErr w:type="spellStart"/>
      <w:r w:rsidRPr="007272CF">
        <w:rPr>
          <w:sz w:val="28"/>
          <w:szCs w:val="28"/>
        </w:rPr>
        <w:t>yêu</w:t>
      </w:r>
      <w:proofErr w:type="spellEnd"/>
      <w:r w:rsidRPr="007272CF">
        <w:rPr>
          <w:sz w:val="28"/>
          <w:szCs w:val="28"/>
        </w:rPr>
        <w:t xml:space="preserve"> </w:t>
      </w:r>
      <w:proofErr w:type="spellStart"/>
      <w:r w:rsidRPr="007272CF">
        <w:rPr>
          <w:sz w:val="28"/>
          <w:szCs w:val="28"/>
        </w:rPr>
        <w:t>cầu</w:t>
      </w:r>
      <w:proofErr w:type="spellEnd"/>
      <w:r w:rsidRPr="007272CF">
        <w:rPr>
          <w:sz w:val="28"/>
          <w:szCs w:val="28"/>
        </w:rPr>
        <w:t xml:space="preserve"> </w:t>
      </w:r>
      <w:proofErr w:type="spellStart"/>
      <w:r w:rsidRPr="007272CF">
        <w:rPr>
          <w:sz w:val="28"/>
          <w:szCs w:val="28"/>
        </w:rPr>
        <w:t>thực</w:t>
      </w:r>
      <w:proofErr w:type="spellEnd"/>
      <w:r w:rsidRPr="007272CF">
        <w:rPr>
          <w:sz w:val="28"/>
          <w:szCs w:val="28"/>
        </w:rPr>
        <w:t xml:space="preserve"> </w:t>
      </w:r>
      <w:proofErr w:type="spellStart"/>
      <w:r w:rsidRPr="007272CF">
        <w:rPr>
          <w:sz w:val="28"/>
          <w:szCs w:val="28"/>
        </w:rPr>
        <w:t>tiễn</w:t>
      </w:r>
      <w:proofErr w:type="spellEnd"/>
      <w:r w:rsidRPr="007272CF">
        <w:rPr>
          <w:sz w:val="28"/>
          <w:szCs w:val="28"/>
        </w:rPr>
        <w:t xml:space="preserve"> </w:t>
      </w:r>
      <w:proofErr w:type="spellStart"/>
      <w:r w:rsidRPr="007272CF">
        <w:rPr>
          <w:sz w:val="28"/>
          <w:szCs w:val="28"/>
        </w:rPr>
        <w:t>của</w:t>
      </w:r>
      <w:proofErr w:type="spellEnd"/>
      <w:r w:rsidRPr="007272CF">
        <w:rPr>
          <w:sz w:val="28"/>
          <w:szCs w:val="28"/>
        </w:rPr>
        <w:t xml:space="preserve"> </w:t>
      </w:r>
      <w:proofErr w:type="spellStart"/>
      <w:r w:rsidRPr="007272CF">
        <w:rPr>
          <w:sz w:val="28"/>
          <w:szCs w:val="28"/>
        </w:rPr>
        <w:t>chủng</w:t>
      </w:r>
      <w:proofErr w:type="spellEnd"/>
      <w:r w:rsidRPr="007272CF">
        <w:rPr>
          <w:sz w:val="28"/>
          <w:szCs w:val="28"/>
        </w:rPr>
        <w:t xml:space="preserve"> </w:t>
      </w:r>
      <w:proofErr w:type="spellStart"/>
      <w:r w:rsidRPr="007272CF">
        <w:rPr>
          <w:sz w:val="28"/>
          <w:szCs w:val="28"/>
        </w:rPr>
        <w:t>sản</w:t>
      </w:r>
      <w:proofErr w:type="spellEnd"/>
      <w:r w:rsidRPr="007272CF">
        <w:rPr>
          <w:sz w:val="28"/>
          <w:szCs w:val="28"/>
        </w:rPr>
        <w:t xml:space="preserve"> </w:t>
      </w:r>
      <w:proofErr w:type="spellStart"/>
      <w:r w:rsidRPr="007272CF">
        <w:rPr>
          <w:sz w:val="28"/>
          <w:szCs w:val="28"/>
        </w:rPr>
        <w:t>xuất</w:t>
      </w:r>
      <w:proofErr w:type="spellEnd"/>
      <w:r w:rsidRPr="007272CF">
        <w:rPr>
          <w:sz w:val="28"/>
          <w:szCs w:val="28"/>
        </w:rPr>
        <w:t xml:space="preserve"> </w:t>
      </w:r>
      <w:proofErr w:type="spellStart"/>
      <w:r w:rsidRPr="007272CF">
        <w:rPr>
          <w:sz w:val="28"/>
          <w:szCs w:val="28"/>
        </w:rPr>
        <w:t>thương</w:t>
      </w:r>
      <w:proofErr w:type="spellEnd"/>
      <w:r w:rsidRPr="007272CF">
        <w:rPr>
          <w:sz w:val="28"/>
          <w:szCs w:val="28"/>
        </w:rPr>
        <w:t xml:space="preserve"> </w:t>
      </w:r>
      <w:proofErr w:type="spellStart"/>
      <w:r w:rsidRPr="007272CF">
        <w:rPr>
          <w:sz w:val="28"/>
          <w:szCs w:val="28"/>
        </w:rPr>
        <w:t>mại</w:t>
      </w:r>
      <w:proofErr w:type="spellEnd"/>
      <w:r w:rsidRPr="007272CF">
        <w:rPr>
          <w:sz w:val="28"/>
          <w:szCs w:val="28"/>
        </w:rPr>
        <w:t xml:space="preserve"> </w:t>
      </w:r>
      <w:proofErr w:type="spellStart"/>
      <w:r w:rsidRPr="007272CF">
        <w:rPr>
          <w:sz w:val="28"/>
          <w:szCs w:val="28"/>
        </w:rPr>
        <w:t>theo</w:t>
      </w:r>
      <w:proofErr w:type="spellEnd"/>
      <w:r w:rsidRPr="007272CF">
        <w:rPr>
          <w:sz w:val="28"/>
          <w:szCs w:val="28"/>
        </w:rPr>
        <w:t xml:space="preserve"> </w:t>
      </w:r>
      <w:proofErr w:type="spellStart"/>
      <w:r w:rsidRPr="007272CF">
        <w:rPr>
          <w:sz w:val="28"/>
          <w:szCs w:val="28"/>
        </w:rPr>
        <w:t>hướng</w:t>
      </w:r>
      <w:proofErr w:type="spellEnd"/>
      <w:r w:rsidRPr="007272CF">
        <w:rPr>
          <w:sz w:val="28"/>
          <w:szCs w:val="28"/>
        </w:rPr>
        <w:t xml:space="preserve"> </w:t>
      </w:r>
      <w:proofErr w:type="spellStart"/>
      <w:r w:rsidRPr="007272CF">
        <w:rPr>
          <w:sz w:val="28"/>
          <w:szCs w:val="28"/>
        </w:rPr>
        <w:t>dẫn</w:t>
      </w:r>
      <w:proofErr w:type="spellEnd"/>
      <w:r w:rsidRPr="007272CF">
        <w:rPr>
          <w:sz w:val="28"/>
          <w:szCs w:val="28"/>
        </w:rPr>
        <w:t xml:space="preserve"> </w:t>
      </w:r>
      <w:proofErr w:type="spellStart"/>
      <w:r w:rsidRPr="007272CF">
        <w:rPr>
          <w:sz w:val="28"/>
          <w:szCs w:val="28"/>
        </w:rPr>
        <w:t>và</w:t>
      </w:r>
      <w:proofErr w:type="spellEnd"/>
      <w:r w:rsidRPr="007272CF">
        <w:rPr>
          <w:sz w:val="28"/>
          <w:szCs w:val="28"/>
        </w:rPr>
        <w:t xml:space="preserve"> </w:t>
      </w:r>
      <w:proofErr w:type="spellStart"/>
      <w:r w:rsidRPr="007272CF">
        <w:rPr>
          <w:sz w:val="28"/>
          <w:szCs w:val="28"/>
        </w:rPr>
        <w:t>tiêu</w:t>
      </w:r>
      <w:proofErr w:type="spellEnd"/>
      <w:r w:rsidRPr="007272CF">
        <w:rPr>
          <w:sz w:val="28"/>
          <w:szCs w:val="28"/>
        </w:rPr>
        <w:t xml:space="preserve"> </w:t>
      </w:r>
      <w:proofErr w:type="spellStart"/>
      <w:r w:rsidRPr="007272CF">
        <w:rPr>
          <w:sz w:val="28"/>
          <w:szCs w:val="28"/>
        </w:rPr>
        <w:t>chuẩn</w:t>
      </w:r>
      <w:proofErr w:type="spellEnd"/>
      <w:r w:rsidRPr="007272CF">
        <w:rPr>
          <w:sz w:val="28"/>
          <w:szCs w:val="28"/>
        </w:rPr>
        <w:t xml:space="preserve"> </w:t>
      </w:r>
      <w:proofErr w:type="spellStart"/>
      <w:r w:rsidRPr="007272CF">
        <w:rPr>
          <w:sz w:val="28"/>
          <w:szCs w:val="28"/>
        </w:rPr>
        <w:t>quốc</w:t>
      </w:r>
      <w:proofErr w:type="spellEnd"/>
      <w:r w:rsidRPr="007272CF">
        <w:rPr>
          <w:sz w:val="28"/>
          <w:szCs w:val="28"/>
        </w:rPr>
        <w:t xml:space="preserve"> </w:t>
      </w:r>
      <w:proofErr w:type="spellStart"/>
      <w:r w:rsidRPr="007272CF">
        <w:rPr>
          <w:sz w:val="28"/>
          <w:szCs w:val="28"/>
        </w:rPr>
        <w:t>tế</w:t>
      </w:r>
      <w:proofErr w:type="spellEnd"/>
      <w:r w:rsidRPr="007272CF">
        <w:rPr>
          <w:sz w:val="28"/>
          <w:szCs w:val="28"/>
        </w:rPr>
        <w:t xml:space="preserve"> </w:t>
      </w:r>
      <w:proofErr w:type="spellStart"/>
      <w:r w:rsidRPr="007272CF">
        <w:rPr>
          <w:sz w:val="28"/>
          <w:szCs w:val="28"/>
        </w:rPr>
        <w:t>như</w:t>
      </w:r>
      <w:proofErr w:type="spellEnd"/>
      <w:r w:rsidRPr="007272CF">
        <w:rPr>
          <w:sz w:val="28"/>
          <w:szCs w:val="28"/>
        </w:rPr>
        <w:t xml:space="preserve"> </w:t>
      </w:r>
      <w:proofErr w:type="spellStart"/>
      <w:r w:rsidRPr="007272CF">
        <w:rPr>
          <w:sz w:val="28"/>
          <w:szCs w:val="28"/>
        </w:rPr>
        <w:t>trên</w:t>
      </w:r>
      <w:proofErr w:type="spellEnd"/>
      <w:r w:rsidRPr="007272CF">
        <w:rPr>
          <w:sz w:val="28"/>
          <w:szCs w:val="28"/>
        </w:rPr>
        <w:t xml:space="preserve">, </w:t>
      </w:r>
      <w:proofErr w:type="spellStart"/>
      <w:r w:rsidRPr="007272CF">
        <w:rPr>
          <w:sz w:val="28"/>
          <w:szCs w:val="28"/>
        </w:rPr>
        <w:t>các</w:t>
      </w:r>
      <w:proofErr w:type="spellEnd"/>
      <w:r w:rsidRPr="007272CF">
        <w:rPr>
          <w:sz w:val="28"/>
          <w:szCs w:val="28"/>
        </w:rPr>
        <w:t xml:space="preserve"> </w:t>
      </w:r>
      <w:proofErr w:type="spellStart"/>
      <w:r w:rsidRPr="007272CF">
        <w:rPr>
          <w:sz w:val="28"/>
          <w:szCs w:val="28"/>
        </w:rPr>
        <w:t>chủng</w:t>
      </w:r>
      <w:proofErr w:type="spellEnd"/>
      <w:r w:rsidRPr="007272CF">
        <w:rPr>
          <w:sz w:val="28"/>
          <w:szCs w:val="28"/>
        </w:rPr>
        <w:t xml:space="preserve"> vi </w:t>
      </w:r>
      <w:proofErr w:type="spellStart"/>
      <w:r w:rsidRPr="007272CF">
        <w:rPr>
          <w:sz w:val="28"/>
          <w:szCs w:val="28"/>
        </w:rPr>
        <w:t>sinh</w:t>
      </w:r>
      <w:proofErr w:type="spellEnd"/>
      <w:r w:rsidRPr="007272CF">
        <w:rPr>
          <w:sz w:val="28"/>
          <w:szCs w:val="28"/>
        </w:rPr>
        <w:t xml:space="preserve"> </w:t>
      </w:r>
      <w:proofErr w:type="spellStart"/>
      <w:r w:rsidRPr="007272CF">
        <w:rPr>
          <w:sz w:val="28"/>
          <w:szCs w:val="28"/>
        </w:rPr>
        <w:t>vật</w:t>
      </w:r>
      <w:proofErr w:type="spellEnd"/>
      <w:r w:rsidRPr="007272CF">
        <w:rPr>
          <w:sz w:val="28"/>
          <w:szCs w:val="28"/>
        </w:rPr>
        <w:t xml:space="preserve"> </w:t>
      </w:r>
      <w:proofErr w:type="spellStart"/>
      <w:r w:rsidRPr="007272CF">
        <w:rPr>
          <w:sz w:val="28"/>
          <w:szCs w:val="28"/>
        </w:rPr>
        <w:t>này</w:t>
      </w:r>
      <w:proofErr w:type="spellEnd"/>
      <w:r w:rsidRPr="007272CF">
        <w:rPr>
          <w:sz w:val="28"/>
          <w:szCs w:val="28"/>
        </w:rPr>
        <w:t xml:space="preserve"> </w:t>
      </w:r>
      <w:proofErr w:type="spellStart"/>
      <w:r w:rsidRPr="007272CF">
        <w:rPr>
          <w:sz w:val="28"/>
          <w:szCs w:val="28"/>
        </w:rPr>
        <w:t>cần</w:t>
      </w:r>
      <w:proofErr w:type="spellEnd"/>
      <w:r w:rsidRPr="007272CF">
        <w:rPr>
          <w:sz w:val="28"/>
          <w:szCs w:val="28"/>
        </w:rPr>
        <w:t xml:space="preserve"> </w:t>
      </w:r>
      <w:proofErr w:type="spellStart"/>
      <w:r w:rsidRPr="007272CF">
        <w:rPr>
          <w:sz w:val="28"/>
          <w:szCs w:val="28"/>
        </w:rPr>
        <w:t>phải</w:t>
      </w:r>
      <w:proofErr w:type="spellEnd"/>
      <w:r w:rsidRPr="007272CF">
        <w:rPr>
          <w:sz w:val="28"/>
          <w:szCs w:val="28"/>
        </w:rPr>
        <w:t xml:space="preserve"> </w:t>
      </w:r>
      <w:proofErr w:type="spellStart"/>
      <w:r w:rsidRPr="007272CF">
        <w:rPr>
          <w:sz w:val="28"/>
          <w:szCs w:val="28"/>
        </w:rPr>
        <w:t>tiếp</w:t>
      </w:r>
      <w:proofErr w:type="spellEnd"/>
      <w:r w:rsidRPr="007272CF">
        <w:rPr>
          <w:sz w:val="28"/>
          <w:szCs w:val="28"/>
        </w:rPr>
        <w:t xml:space="preserve"> </w:t>
      </w:r>
      <w:proofErr w:type="spellStart"/>
      <w:r w:rsidRPr="007272CF">
        <w:rPr>
          <w:sz w:val="28"/>
          <w:szCs w:val="28"/>
        </w:rPr>
        <w:t>tục</w:t>
      </w:r>
      <w:proofErr w:type="spellEnd"/>
      <w:r w:rsidRPr="007272CF">
        <w:rPr>
          <w:sz w:val="28"/>
          <w:szCs w:val="28"/>
        </w:rPr>
        <w:t xml:space="preserve"> </w:t>
      </w:r>
      <w:proofErr w:type="spellStart"/>
      <w:r w:rsidRPr="007272CF">
        <w:rPr>
          <w:sz w:val="28"/>
          <w:szCs w:val="28"/>
        </w:rPr>
        <w:t>được</w:t>
      </w:r>
      <w:proofErr w:type="spellEnd"/>
      <w:r w:rsidRPr="007272CF">
        <w:rPr>
          <w:sz w:val="28"/>
          <w:szCs w:val="28"/>
        </w:rPr>
        <w:t xml:space="preserve"> </w:t>
      </w:r>
      <w:proofErr w:type="spellStart"/>
      <w:r w:rsidRPr="007272CF">
        <w:rPr>
          <w:sz w:val="28"/>
          <w:szCs w:val="28"/>
        </w:rPr>
        <w:t>nghiên</w:t>
      </w:r>
      <w:proofErr w:type="spellEnd"/>
      <w:r w:rsidRPr="007272CF">
        <w:rPr>
          <w:sz w:val="28"/>
          <w:szCs w:val="28"/>
        </w:rPr>
        <w:t xml:space="preserve"> </w:t>
      </w:r>
      <w:proofErr w:type="spellStart"/>
      <w:r w:rsidRPr="007272CF">
        <w:rPr>
          <w:sz w:val="28"/>
          <w:szCs w:val="28"/>
        </w:rPr>
        <w:t>cứu</w:t>
      </w:r>
      <w:proofErr w:type="spellEnd"/>
      <w:r w:rsidRPr="007272CF">
        <w:rPr>
          <w:sz w:val="28"/>
          <w:szCs w:val="28"/>
        </w:rPr>
        <w:t xml:space="preserve"> </w:t>
      </w:r>
      <w:proofErr w:type="spellStart"/>
      <w:r w:rsidRPr="007272CF">
        <w:rPr>
          <w:sz w:val="28"/>
          <w:szCs w:val="28"/>
        </w:rPr>
        <w:t>đánh</w:t>
      </w:r>
      <w:proofErr w:type="spellEnd"/>
      <w:r w:rsidRPr="007272CF">
        <w:rPr>
          <w:sz w:val="28"/>
          <w:szCs w:val="28"/>
        </w:rPr>
        <w:t xml:space="preserve"> </w:t>
      </w:r>
      <w:proofErr w:type="spellStart"/>
      <w:r w:rsidRPr="007272CF">
        <w:rPr>
          <w:sz w:val="28"/>
          <w:szCs w:val="28"/>
        </w:rPr>
        <w:t>giá</w:t>
      </w:r>
      <w:proofErr w:type="spellEnd"/>
      <w:r w:rsidRPr="007272CF">
        <w:rPr>
          <w:sz w:val="28"/>
          <w:szCs w:val="28"/>
        </w:rPr>
        <w:t xml:space="preserve"> </w:t>
      </w:r>
      <w:proofErr w:type="spellStart"/>
      <w:r w:rsidRPr="007272CF">
        <w:rPr>
          <w:sz w:val="28"/>
          <w:szCs w:val="28"/>
        </w:rPr>
        <w:t>các</w:t>
      </w:r>
      <w:proofErr w:type="spellEnd"/>
      <w:r w:rsidRPr="007272CF">
        <w:rPr>
          <w:sz w:val="28"/>
          <w:szCs w:val="28"/>
        </w:rPr>
        <w:t xml:space="preserve"> </w:t>
      </w:r>
      <w:proofErr w:type="spellStart"/>
      <w:r w:rsidRPr="007272CF">
        <w:rPr>
          <w:sz w:val="28"/>
          <w:szCs w:val="28"/>
        </w:rPr>
        <w:t>chỉ</w:t>
      </w:r>
      <w:proofErr w:type="spellEnd"/>
      <w:r w:rsidRPr="007272CF">
        <w:rPr>
          <w:sz w:val="28"/>
          <w:szCs w:val="28"/>
        </w:rPr>
        <w:t xml:space="preserve"> </w:t>
      </w:r>
      <w:proofErr w:type="spellStart"/>
      <w:r w:rsidRPr="007272CF">
        <w:rPr>
          <w:sz w:val="28"/>
          <w:szCs w:val="28"/>
        </w:rPr>
        <w:t>tiêu</w:t>
      </w:r>
      <w:proofErr w:type="spellEnd"/>
      <w:r w:rsidRPr="007272CF">
        <w:rPr>
          <w:sz w:val="28"/>
          <w:szCs w:val="28"/>
        </w:rPr>
        <w:t xml:space="preserve"> an </w:t>
      </w:r>
      <w:proofErr w:type="spellStart"/>
      <w:r w:rsidRPr="007272CF">
        <w:rPr>
          <w:sz w:val="28"/>
          <w:szCs w:val="28"/>
        </w:rPr>
        <w:t>toàn</w:t>
      </w:r>
      <w:proofErr w:type="spellEnd"/>
      <w:r w:rsidRPr="007272CF">
        <w:rPr>
          <w:sz w:val="28"/>
          <w:szCs w:val="28"/>
        </w:rPr>
        <w:t xml:space="preserve"> </w:t>
      </w:r>
      <w:proofErr w:type="spellStart"/>
      <w:r w:rsidRPr="007272CF">
        <w:rPr>
          <w:sz w:val="28"/>
          <w:szCs w:val="28"/>
        </w:rPr>
        <w:t>và</w:t>
      </w:r>
      <w:proofErr w:type="spellEnd"/>
      <w:r w:rsidRPr="007272CF">
        <w:rPr>
          <w:sz w:val="28"/>
          <w:szCs w:val="28"/>
        </w:rPr>
        <w:t xml:space="preserve"> </w:t>
      </w:r>
      <w:proofErr w:type="spellStart"/>
      <w:r w:rsidRPr="007272CF">
        <w:rPr>
          <w:sz w:val="28"/>
          <w:szCs w:val="28"/>
        </w:rPr>
        <w:t>hiệu</w:t>
      </w:r>
      <w:proofErr w:type="spellEnd"/>
      <w:r w:rsidRPr="007272CF">
        <w:rPr>
          <w:sz w:val="28"/>
          <w:szCs w:val="28"/>
        </w:rPr>
        <w:t xml:space="preserve"> </w:t>
      </w:r>
      <w:proofErr w:type="spellStart"/>
      <w:r w:rsidRPr="007272CF">
        <w:rPr>
          <w:sz w:val="28"/>
          <w:szCs w:val="28"/>
        </w:rPr>
        <w:t>quả</w:t>
      </w:r>
      <w:proofErr w:type="spellEnd"/>
      <w:r w:rsidRPr="007272CF">
        <w:rPr>
          <w:sz w:val="28"/>
          <w:szCs w:val="28"/>
        </w:rPr>
        <w:t xml:space="preserve"> ở </w:t>
      </w:r>
      <w:proofErr w:type="spellStart"/>
      <w:r w:rsidRPr="007272CF">
        <w:rPr>
          <w:sz w:val="28"/>
          <w:szCs w:val="28"/>
        </w:rPr>
        <w:t>các</w:t>
      </w:r>
      <w:proofErr w:type="spellEnd"/>
      <w:r w:rsidRPr="007272CF">
        <w:rPr>
          <w:sz w:val="28"/>
          <w:szCs w:val="28"/>
        </w:rPr>
        <w:t xml:space="preserve"> </w:t>
      </w:r>
      <w:proofErr w:type="spellStart"/>
      <w:r w:rsidRPr="007272CF">
        <w:rPr>
          <w:sz w:val="28"/>
          <w:szCs w:val="28"/>
        </w:rPr>
        <w:t>cấp</w:t>
      </w:r>
      <w:proofErr w:type="spellEnd"/>
      <w:r w:rsidRPr="007272CF">
        <w:rPr>
          <w:sz w:val="28"/>
          <w:szCs w:val="28"/>
        </w:rPr>
        <w:t xml:space="preserve"> </w:t>
      </w:r>
      <w:proofErr w:type="spellStart"/>
      <w:r w:rsidRPr="007272CF">
        <w:rPr>
          <w:sz w:val="28"/>
          <w:szCs w:val="28"/>
        </w:rPr>
        <w:t>độ</w:t>
      </w:r>
      <w:proofErr w:type="spellEnd"/>
      <w:r w:rsidRPr="007272CF">
        <w:rPr>
          <w:sz w:val="28"/>
          <w:szCs w:val="28"/>
        </w:rPr>
        <w:t xml:space="preserve"> </w:t>
      </w:r>
      <w:r w:rsidRPr="007272CF">
        <w:rPr>
          <w:i/>
          <w:sz w:val="28"/>
          <w:szCs w:val="28"/>
        </w:rPr>
        <w:t>in vitro</w:t>
      </w:r>
      <w:r w:rsidRPr="007272CF">
        <w:rPr>
          <w:sz w:val="28"/>
          <w:szCs w:val="28"/>
        </w:rPr>
        <w:t xml:space="preserve">, </w:t>
      </w:r>
      <w:r w:rsidRPr="007272CF">
        <w:rPr>
          <w:i/>
          <w:sz w:val="28"/>
          <w:szCs w:val="28"/>
        </w:rPr>
        <w:t xml:space="preserve">in vivo </w:t>
      </w:r>
      <w:proofErr w:type="spellStart"/>
      <w:r w:rsidRPr="007272CF">
        <w:rPr>
          <w:sz w:val="28"/>
          <w:szCs w:val="28"/>
        </w:rPr>
        <w:t>thuộc</w:t>
      </w:r>
      <w:proofErr w:type="spellEnd"/>
      <w:r w:rsidRPr="007272CF">
        <w:rPr>
          <w:sz w:val="28"/>
          <w:szCs w:val="28"/>
        </w:rPr>
        <w:t xml:space="preserve"> </w:t>
      </w:r>
      <w:proofErr w:type="spellStart"/>
      <w:r>
        <w:rPr>
          <w:sz w:val="28"/>
          <w:szCs w:val="28"/>
        </w:rPr>
        <w:t>giai</w:t>
      </w:r>
      <w:proofErr w:type="spellEnd"/>
      <w:r>
        <w:rPr>
          <w:sz w:val="28"/>
          <w:szCs w:val="28"/>
        </w:rPr>
        <w:t xml:space="preserve"> </w:t>
      </w:r>
      <w:proofErr w:type="spellStart"/>
      <w:r>
        <w:rPr>
          <w:sz w:val="28"/>
          <w:szCs w:val="28"/>
        </w:rPr>
        <w:t>đoạn</w:t>
      </w:r>
      <w:proofErr w:type="spellEnd"/>
      <w:r>
        <w:rPr>
          <w:sz w:val="28"/>
          <w:szCs w:val="28"/>
        </w:rPr>
        <w:t xml:space="preserve"> 2 </w:t>
      </w:r>
      <w:proofErr w:type="spellStart"/>
      <w:r>
        <w:rPr>
          <w:sz w:val="28"/>
          <w:szCs w:val="28"/>
        </w:rPr>
        <w:t>và</w:t>
      </w:r>
      <w:proofErr w:type="spellEnd"/>
      <w:r>
        <w:rPr>
          <w:sz w:val="28"/>
          <w:szCs w:val="28"/>
        </w:rPr>
        <w:t xml:space="preserve"> 3 </w:t>
      </w:r>
      <w:proofErr w:type="spellStart"/>
      <w:r>
        <w:rPr>
          <w:sz w:val="28"/>
          <w:szCs w:val="28"/>
        </w:rPr>
        <w:t>theo</w:t>
      </w:r>
      <w:proofErr w:type="spellEnd"/>
      <w:r>
        <w:rPr>
          <w:sz w:val="28"/>
          <w:szCs w:val="28"/>
        </w:rPr>
        <w:t xml:space="preserve"> </w:t>
      </w:r>
      <w:proofErr w:type="spellStart"/>
      <w:r>
        <w:rPr>
          <w:sz w:val="28"/>
          <w:szCs w:val="28"/>
        </w:rPr>
        <w:t>hướng</w:t>
      </w:r>
      <w:proofErr w:type="spellEnd"/>
      <w:r>
        <w:rPr>
          <w:sz w:val="28"/>
          <w:szCs w:val="28"/>
        </w:rPr>
        <w:t xml:space="preserve"> </w:t>
      </w:r>
      <w:proofErr w:type="spellStart"/>
      <w:r>
        <w:rPr>
          <w:sz w:val="28"/>
          <w:szCs w:val="28"/>
        </w:rPr>
        <w:t>dẫn</w:t>
      </w:r>
      <w:proofErr w:type="spellEnd"/>
      <w:r>
        <w:rPr>
          <w:sz w:val="28"/>
          <w:szCs w:val="28"/>
        </w:rPr>
        <w:t xml:space="preserve"> </w:t>
      </w:r>
      <w:proofErr w:type="spellStart"/>
      <w:r>
        <w:rPr>
          <w:sz w:val="28"/>
          <w:szCs w:val="28"/>
        </w:rPr>
        <w:t>của</w:t>
      </w:r>
      <w:proofErr w:type="spellEnd"/>
      <w:r>
        <w:rPr>
          <w:sz w:val="28"/>
          <w:szCs w:val="28"/>
        </w:rPr>
        <w:t xml:space="preserve"> WHO/FAO</w:t>
      </w:r>
      <w:r w:rsidRPr="007272CF">
        <w:rPr>
          <w:sz w:val="28"/>
          <w:szCs w:val="28"/>
        </w:rPr>
        <w:t xml:space="preserve">. </w:t>
      </w:r>
      <w:proofErr w:type="spellStart"/>
      <w:r w:rsidRPr="007272CF">
        <w:rPr>
          <w:sz w:val="28"/>
          <w:szCs w:val="28"/>
        </w:rPr>
        <w:t>Đánh</w:t>
      </w:r>
      <w:proofErr w:type="spellEnd"/>
      <w:r w:rsidRPr="007272CF">
        <w:rPr>
          <w:sz w:val="28"/>
          <w:szCs w:val="28"/>
        </w:rPr>
        <w:t xml:space="preserve"> </w:t>
      </w:r>
      <w:proofErr w:type="spellStart"/>
      <w:r w:rsidRPr="007272CF">
        <w:rPr>
          <w:sz w:val="28"/>
          <w:szCs w:val="28"/>
        </w:rPr>
        <w:t>giá</w:t>
      </w:r>
      <w:proofErr w:type="spellEnd"/>
      <w:r w:rsidRPr="007272CF">
        <w:rPr>
          <w:sz w:val="28"/>
          <w:szCs w:val="28"/>
        </w:rPr>
        <w:t xml:space="preserve"> </w:t>
      </w:r>
      <w:proofErr w:type="spellStart"/>
      <w:r w:rsidRPr="007272CF">
        <w:rPr>
          <w:sz w:val="28"/>
          <w:szCs w:val="28"/>
        </w:rPr>
        <w:t>hiệu</w:t>
      </w:r>
      <w:proofErr w:type="spellEnd"/>
      <w:r w:rsidRPr="007272CF">
        <w:rPr>
          <w:sz w:val="28"/>
          <w:szCs w:val="28"/>
        </w:rPr>
        <w:t xml:space="preserve"> </w:t>
      </w:r>
      <w:proofErr w:type="spellStart"/>
      <w:r w:rsidRPr="007272CF">
        <w:rPr>
          <w:sz w:val="28"/>
          <w:szCs w:val="28"/>
        </w:rPr>
        <w:t>quả</w:t>
      </w:r>
      <w:proofErr w:type="spellEnd"/>
      <w:r w:rsidRPr="007272CF">
        <w:rPr>
          <w:sz w:val="28"/>
          <w:szCs w:val="28"/>
        </w:rPr>
        <w:t xml:space="preserve"> </w:t>
      </w:r>
      <w:proofErr w:type="spellStart"/>
      <w:r w:rsidRPr="007272CF">
        <w:rPr>
          <w:sz w:val="28"/>
          <w:szCs w:val="28"/>
        </w:rPr>
        <w:t>của</w:t>
      </w:r>
      <w:proofErr w:type="spellEnd"/>
      <w:r w:rsidRPr="007272CF">
        <w:rPr>
          <w:sz w:val="28"/>
          <w:szCs w:val="28"/>
        </w:rPr>
        <w:t xml:space="preserve"> probiotic </w:t>
      </w:r>
      <w:proofErr w:type="spellStart"/>
      <w:r w:rsidRPr="007272CF">
        <w:rPr>
          <w:sz w:val="28"/>
          <w:szCs w:val="28"/>
        </w:rPr>
        <w:t>trên</w:t>
      </w:r>
      <w:proofErr w:type="spellEnd"/>
      <w:r w:rsidRPr="007272CF">
        <w:rPr>
          <w:sz w:val="28"/>
          <w:szCs w:val="28"/>
        </w:rPr>
        <w:t xml:space="preserve"> </w:t>
      </w:r>
      <w:proofErr w:type="spellStart"/>
      <w:r w:rsidRPr="007272CF">
        <w:rPr>
          <w:sz w:val="28"/>
          <w:szCs w:val="28"/>
        </w:rPr>
        <w:t>động</w:t>
      </w:r>
      <w:proofErr w:type="spellEnd"/>
      <w:r w:rsidRPr="007272CF">
        <w:rPr>
          <w:sz w:val="28"/>
          <w:szCs w:val="28"/>
        </w:rPr>
        <w:t xml:space="preserve"> </w:t>
      </w:r>
      <w:proofErr w:type="spellStart"/>
      <w:r w:rsidRPr="007272CF">
        <w:rPr>
          <w:sz w:val="28"/>
          <w:szCs w:val="28"/>
        </w:rPr>
        <w:t>vật</w:t>
      </w:r>
      <w:proofErr w:type="spellEnd"/>
      <w:r w:rsidRPr="007272CF">
        <w:rPr>
          <w:sz w:val="28"/>
          <w:szCs w:val="28"/>
        </w:rPr>
        <w:t xml:space="preserve"> </w:t>
      </w:r>
      <w:proofErr w:type="spellStart"/>
      <w:r w:rsidRPr="007272CF">
        <w:rPr>
          <w:sz w:val="28"/>
          <w:szCs w:val="28"/>
        </w:rPr>
        <w:t>và</w:t>
      </w:r>
      <w:proofErr w:type="spellEnd"/>
      <w:r w:rsidRPr="007272CF">
        <w:rPr>
          <w:sz w:val="28"/>
          <w:szCs w:val="28"/>
        </w:rPr>
        <w:t xml:space="preserve"> </w:t>
      </w:r>
      <w:proofErr w:type="spellStart"/>
      <w:r w:rsidRPr="007272CF">
        <w:rPr>
          <w:sz w:val="28"/>
          <w:szCs w:val="28"/>
        </w:rPr>
        <w:t>người</w:t>
      </w:r>
      <w:proofErr w:type="spellEnd"/>
      <w:r w:rsidRPr="007272CF">
        <w:rPr>
          <w:sz w:val="28"/>
          <w:szCs w:val="28"/>
        </w:rPr>
        <w:t xml:space="preserve"> </w:t>
      </w:r>
      <w:proofErr w:type="spellStart"/>
      <w:r w:rsidRPr="007272CF">
        <w:rPr>
          <w:sz w:val="28"/>
          <w:szCs w:val="28"/>
        </w:rPr>
        <w:t>tình</w:t>
      </w:r>
      <w:proofErr w:type="spellEnd"/>
      <w:r w:rsidRPr="007272CF">
        <w:rPr>
          <w:sz w:val="28"/>
          <w:szCs w:val="28"/>
        </w:rPr>
        <w:t xml:space="preserve"> </w:t>
      </w:r>
      <w:proofErr w:type="spellStart"/>
      <w:r w:rsidRPr="007272CF">
        <w:rPr>
          <w:sz w:val="28"/>
          <w:szCs w:val="28"/>
        </w:rPr>
        <w:t>nguyện</w:t>
      </w:r>
      <w:proofErr w:type="spellEnd"/>
      <w:r w:rsidRPr="007272CF">
        <w:rPr>
          <w:sz w:val="28"/>
          <w:szCs w:val="28"/>
        </w:rPr>
        <w:t xml:space="preserve">. </w:t>
      </w:r>
      <w:proofErr w:type="spellStart"/>
      <w:r w:rsidRPr="007272CF">
        <w:rPr>
          <w:sz w:val="28"/>
          <w:szCs w:val="28"/>
        </w:rPr>
        <w:t>Đây</w:t>
      </w:r>
      <w:proofErr w:type="spellEnd"/>
      <w:r w:rsidRPr="007272CF">
        <w:rPr>
          <w:sz w:val="28"/>
          <w:szCs w:val="28"/>
        </w:rPr>
        <w:t xml:space="preserve"> </w:t>
      </w:r>
      <w:proofErr w:type="spellStart"/>
      <w:r w:rsidRPr="007272CF">
        <w:rPr>
          <w:sz w:val="28"/>
          <w:szCs w:val="28"/>
        </w:rPr>
        <w:t>là</w:t>
      </w:r>
      <w:proofErr w:type="spellEnd"/>
      <w:r w:rsidRPr="007272CF">
        <w:rPr>
          <w:sz w:val="28"/>
          <w:szCs w:val="28"/>
        </w:rPr>
        <w:t xml:space="preserve"> </w:t>
      </w:r>
      <w:proofErr w:type="spellStart"/>
      <w:r w:rsidRPr="007272CF">
        <w:rPr>
          <w:sz w:val="28"/>
          <w:szCs w:val="28"/>
        </w:rPr>
        <w:t>những</w:t>
      </w:r>
      <w:proofErr w:type="spellEnd"/>
      <w:r w:rsidRPr="007272CF">
        <w:rPr>
          <w:sz w:val="28"/>
          <w:szCs w:val="28"/>
        </w:rPr>
        <w:t xml:space="preserve"> </w:t>
      </w:r>
      <w:proofErr w:type="spellStart"/>
      <w:r w:rsidRPr="007272CF">
        <w:rPr>
          <w:sz w:val="28"/>
          <w:szCs w:val="28"/>
        </w:rPr>
        <w:t>dẫn</w:t>
      </w:r>
      <w:proofErr w:type="spellEnd"/>
      <w:r w:rsidRPr="007272CF">
        <w:rPr>
          <w:sz w:val="28"/>
          <w:szCs w:val="28"/>
        </w:rPr>
        <w:t xml:space="preserve"> </w:t>
      </w:r>
      <w:proofErr w:type="spellStart"/>
      <w:r w:rsidRPr="007272CF">
        <w:rPr>
          <w:sz w:val="28"/>
          <w:szCs w:val="28"/>
        </w:rPr>
        <w:t>liệu</w:t>
      </w:r>
      <w:proofErr w:type="spellEnd"/>
      <w:r w:rsidRPr="007272CF">
        <w:rPr>
          <w:sz w:val="28"/>
          <w:szCs w:val="28"/>
        </w:rPr>
        <w:t xml:space="preserve"> khoa </w:t>
      </w:r>
      <w:proofErr w:type="spellStart"/>
      <w:r w:rsidRPr="007272CF">
        <w:rPr>
          <w:sz w:val="28"/>
          <w:szCs w:val="28"/>
        </w:rPr>
        <w:t>học</w:t>
      </w:r>
      <w:proofErr w:type="spellEnd"/>
      <w:r w:rsidRPr="007272CF">
        <w:rPr>
          <w:sz w:val="28"/>
          <w:szCs w:val="28"/>
        </w:rPr>
        <w:t xml:space="preserve"> </w:t>
      </w:r>
      <w:proofErr w:type="spellStart"/>
      <w:r w:rsidRPr="007272CF">
        <w:rPr>
          <w:sz w:val="28"/>
          <w:szCs w:val="28"/>
        </w:rPr>
        <w:t>để</w:t>
      </w:r>
      <w:proofErr w:type="spellEnd"/>
      <w:r w:rsidRPr="007272CF">
        <w:rPr>
          <w:sz w:val="28"/>
          <w:szCs w:val="28"/>
        </w:rPr>
        <w:t xml:space="preserve"> </w:t>
      </w:r>
      <w:proofErr w:type="spellStart"/>
      <w:r w:rsidRPr="007272CF">
        <w:rPr>
          <w:sz w:val="28"/>
          <w:szCs w:val="28"/>
        </w:rPr>
        <w:t>chúng</w:t>
      </w:r>
      <w:proofErr w:type="spellEnd"/>
      <w:r w:rsidRPr="007272CF">
        <w:rPr>
          <w:sz w:val="28"/>
          <w:szCs w:val="28"/>
        </w:rPr>
        <w:t xml:space="preserve"> ta </w:t>
      </w:r>
      <w:proofErr w:type="spellStart"/>
      <w:r w:rsidRPr="007272CF">
        <w:rPr>
          <w:sz w:val="28"/>
          <w:szCs w:val="28"/>
        </w:rPr>
        <w:t>tiến</w:t>
      </w:r>
      <w:proofErr w:type="spellEnd"/>
      <w:r w:rsidRPr="007272CF">
        <w:rPr>
          <w:sz w:val="28"/>
          <w:szCs w:val="28"/>
        </w:rPr>
        <w:t xml:space="preserve"> </w:t>
      </w:r>
      <w:proofErr w:type="spellStart"/>
      <w:r w:rsidRPr="007272CF">
        <w:rPr>
          <w:sz w:val="28"/>
          <w:szCs w:val="28"/>
        </w:rPr>
        <w:t>hành</w:t>
      </w:r>
      <w:proofErr w:type="spellEnd"/>
      <w:r w:rsidRPr="007272CF">
        <w:rPr>
          <w:sz w:val="28"/>
          <w:szCs w:val="28"/>
        </w:rPr>
        <w:t xml:space="preserve"> </w:t>
      </w:r>
      <w:proofErr w:type="spellStart"/>
      <w:r w:rsidRPr="007272CF">
        <w:rPr>
          <w:sz w:val="28"/>
          <w:szCs w:val="28"/>
        </w:rPr>
        <w:t>sản</w:t>
      </w:r>
      <w:proofErr w:type="spellEnd"/>
      <w:r w:rsidRPr="007272CF">
        <w:rPr>
          <w:sz w:val="28"/>
          <w:szCs w:val="28"/>
        </w:rPr>
        <w:t xml:space="preserve"> </w:t>
      </w:r>
      <w:proofErr w:type="spellStart"/>
      <w:r w:rsidRPr="007272CF">
        <w:rPr>
          <w:sz w:val="28"/>
          <w:szCs w:val="28"/>
        </w:rPr>
        <w:t>xuất</w:t>
      </w:r>
      <w:proofErr w:type="spellEnd"/>
      <w:r w:rsidRPr="007272CF">
        <w:rPr>
          <w:sz w:val="28"/>
          <w:szCs w:val="28"/>
        </w:rPr>
        <w:t xml:space="preserve"> </w:t>
      </w:r>
      <w:proofErr w:type="spellStart"/>
      <w:r w:rsidRPr="007272CF">
        <w:rPr>
          <w:sz w:val="28"/>
          <w:szCs w:val="28"/>
        </w:rPr>
        <w:t>chế</w:t>
      </w:r>
      <w:proofErr w:type="spellEnd"/>
      <w:r w:rsidRPr="007272CF">
        <w:rPr>
          <w:sz w:val="28"/>
          <w:szCs w:val="28"/>
        </w:rPr>
        <w:t xml:space="preserve"> </w:t>
      </w:r>
      <w:proofErr w:type="spellStart"/>
      <w:r w:rsidRPr="007272CF">
        <w:rPr>
          <w:sz w:val="28"/>
          <w:szCs w:val="28"/>
        </w:rPr>
        <w:t>phẩm</w:t>
      </w:r>
      <w:proofErr w:type="spellEnd"/>
      <w:r w:rsidRPr="007272CF">
        <w:rPr>
          <w:sz w:val="28"/>
          <w:szCs w:val="28"/>
        </w:rPr>
        <w:t xml:space="preserve"> probiotic </w:t>
      </w:r>
      <w:proofErr w:type="spellStart"/>
      <w:r w:rsidRPr="007272CF">
        <w:rPr>
          <w:sz w:val="28"/>
          <w:szCs w:val="28"/>
        </w:rPr>
        <w:t>theo</w:t>
      </w:r>
      <w:proofErr w:type="spellEnd"/>
      <w:r w:rsidRPr="007272CF">
        <w:rPr>
          <w:sz w:val="28"/>
          <w:szCs w:val="28"/>
        </w:rPr>
        <w:t xml:space="preserve"> </w:t>
      </w:r>
      <w:proofErr w:type="spellStart"/>
      <w:r w:rsidRPr="007272CF">
        <w:rPr>
          <w:sz w:val="28"/>
          <w:szCs w:val="28"/>
        </w:rPr>
        <w:t>đúng</w:t>
      </w:r>
      <w:proofErr w:type="spellEnd"/>
      <w:r w:rsidRPr="007272CF">
        <w:rPr>
          <w:sz w:val="28"/>
          <w:szCs w:val="28"/>
        </w:rPr>
        <w:t xml:space="preserve"> </w:t>
      </w:r>
      <w:proofErr w:type="spellStart"/>
      <w:r w:rsidRPr="007272CF">
        <w:rPr>
          <w:sz w:val="28"/>
          <w:szCs w:val="28"/>
        </w:rPr>
        <w:t>hướng</w:t>
      </w:r>
      <w:proofErr w:type="spellEnd"/>
      <w:r w:rsidRPr="007272CF">
        <w:rPr>
          <w:sz w:val="28"/>
          <w:szCs w:val="28"/>
        </w:rPr>
        <w:t xml:space="preserve"> </w:t>
      </w:r>
      <w:proofErr w:type="spellStart"/>
      <w:r w:rsidRPr="007272CF">
        <w:rPr>
          <w:sz w:val="28"/>
          <w:szCs w:val="28"/>
        </w:rPr>
        <w:t>dẫn</w:t>
      </w:r>
      <w:proofErr w:type="spellEnd"/>
      <w:r w:rsidRPr="007272CF">
        <w:rPr>
          <w:sz w:val="28"/>
          <w:szCs w:val="28"/>
        </w:rPr>
        <w:t xml:space="preserve"> </w:t>
      </w:r>
      <w:proofErr w:type="spellStart"/>
      <w:r w:rsidRPr="007272CF">
        <w:rPr>
          <w:sz w:val="28"/>
          <w:szCs w:val="28"/>
        </w:rPr>
        <w:t>của</w:t>
      </w:r>
      <w:proofErr w:type="spellEnd"/>
      <w:r w:rsidRPr="007272CF">
        <w:rPr>
          <w:sz w:val="28"/>
          <w:szCs w:val="28"/>
        </w:rPr>
        <w:t xml:space="preserve"> WHO/FAO.</w:t>
      </w:r>
    </w:p>
    <w:p w:rsidR="007D2AE7" w:rsidRPr="00822AB4" w:rsidRDefault="00AA700E" w:rsidP="002029E9">
      <w:pPr>
        <w:pStyle w:val="abang"/>
        <w:jc w:val="both"/>
      </w:pPr>
      <w:bookmarkStart w:id="256" w:name="_Toc144477137"/>
      <w:bookmarkStart w:id="257" w:name="_Toc145962133"/>
      <w:bookmarkStart w:id="258" w:name="_Toc145962374"/>
      <w:bookmarkStart w:id="259" w:name="_Toc145962703"/>
      <w:bookmarkStart w:id="260" w:name="_Toc150168147"/>
      <w:bookmarkStart w:id="261" w:name="_Toc155706628"/>
      <w:bookmarkStart w:id="262" w:name="_Toc155709663"/>
      <w:bookmarkStart w:id="263" w:name="_Toc155710508"/>
      <w:r w:rsidRPr="00822AB4">
        <w:lastRenderedPageBreak/>
        <w:t>Bảng 1.2. Định danh, phân lập vi khuẩn sử dụng làm chế phẩm LabMix và BaciMix</w:t>
      </w:r>
      <w:bookmarkEnd w:id="256"/>
      <w:bookmarkEnd w:id="257"/>
      <w:bookmarkEnd w:id="258"/>
      <w:bookmarkEnd w:id="259"/>
      <w:bookmarkEnd w:id="260"/>
      <w:bookmarkEnd w:id="261"/>
      <w:bookmarkEnd w:id="262"/>
      <w:bookmarkEnd w:id="263"/>
    </w:p>
    <w:tbl>
      <w:tblPr>
        <w:tblW w:w="15735" w:type="dxa"/>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2694"/>
        <w:gridCol w:w="2693"/>
        <w:gridCol w:w="2693"/>
        <w:gridCol w:w="2693"/>
        <w:gridCol w:w="2552"/>
        <w:gridCol w:w="992"/>
      </w:tblGrid>
      <w:tr w:rsidR="002029E9" w:rsidRPr="002029E9" w:rsidTr="00A9137E">
        <w:trPr>
          <w:trHeight w:val="781"/>
        </w:trPr>
        <w:tc>
          <w:tcPr>
            <w:tcW w:w="1418" w:type="dxa"/>
            <w:shd w:val="clear" w:color="auto" w:fill="auto"/>
            <w:vAlign w:val="center"/>
          </w:tcPr>
          <w:p w:rsidR="007F7EA1" w:rsidRPr="002029E9" w:rsidRDefault="007F7EA1" w:rsidP="002029E9">
            <w:pPr>
              <w:spacing w:line="312" w:lineRule="auto"/>
              <w:jc w:val="center"/>
              <w:rPr>
                <w:sz w:val="28"/>
                <w:szCs w:val="28"/>
                <w:lang w:val="vi-VN"/>
              </w:rPr>
            </w:pPr>
            <w:r w:rsidRPr="002029E9">
              <w:rPr>
                <w:sz w:val="28"/>
                <w:szCs w:val="28"/>
                <w:lang w:val="vi-VN"/>
              </w:rPr>
              <w:t>Đặc tính</w:t>
            </w:r>
          </w:p>
        </w:tc>
        <w:tc>
          <w:tcPr>
            <w:tcW w:w="2694" w:type="dxa"/>
            <w:shd w:val="clear" w:color="auto" w:fill="auto"/>
          </w:tcPr>
          <w:p w:rsidR="007F7EA1" w:rsidRPr="002029E9" w:rsidRDefault="007F7EA1" w:rsidP="002029E9">
            <w:pPr>
              <w:spacing w:line="312" w:lineRule="auto"/>
              <w:jc w:val="center"/>
              <w:rPr>
                <w:sz w:val="28"/>
                <w:szCs w:val="28"/>
                <w:lang w:val="vi-VN"/>
              </w:rPr>
            </w:pPr>
            <w:r w:rsidRPr="002029E9">
              <w:rPr>
                <w:i/>
                <w:sz w:val="28"/>
                <w:szCs w:val="28"/>
              </w:rPr>
              <w:t>B</w:t>
            </w:r>
            <w:r w:rsidRPr="002029E9">
              <w:rPr>
                <w:i/>
                <w:sz w:val="28"/>
                <w:szCs w:val="28"/>
                <w:lang w:val="vi-VN"/>
              </w:rPr>
              <w:t xml:space="preserve">. </w:t>
            </w:r>
            <w:r w:rsidRPr="002029E9">
              <w:rPr>
                <w:i/>
                <w:sz w:val="28"/>
                <w:szCs w:val="28"/>
              </w:rPr>
              <w:t xml:space="preserve">subtilis </w:t>
            </w:r>
            <w:r w:rsidRPr="002029E9">
              <w:rPr>
                <w:sz w:val="28"/>
                <w:szCs w:val="28"/>
              </w:rPr>
              <w:t>BS</w:t>
            </w:r>
            <w:r w:rsidRPr="002029E9">
              <w:rPr>
                <w:sz w:val="28"/>
                <w:szCs w:val="28"/>
                <w:lang w:val="vi-VN"/>
              </w:rPr>
              <w:t xml:space="preserve"> </w:t>
            </w:r>
            <w:r w:rsidRPr="002029E9">
              <w:rPr>
                <w:sz w:val="28"/>
                <w:szCs w:val="28"/>
              </w:rPr>
              <w:t>304.04</w:t>
            </w:r>
          </w:p>
        </w:tc>
        <w:tc>
          <w:tcPr>
            <w:tcW w:w="2693" w:type="dxa"/>
            <w:shd w:val="clear" w:color="auto" w:fill="auto"/>
          </w:tcPr>
          <w:p w:rsidR="007F7EA1" w:rsidRPr="002029E9" w:rsidRDefault="007F7EA1" w:rsidP="002029E9">
            <w:pPr>
              <w:spacing w:line="312" w:lineRule="auto"/>
              <w:jc w:val="center"/>
              <w:rPr>
                <w:sz w:val="28"/>
                <w:szCs w:val="28"/>
                <w:lang w:val="vi-VN"/>
              </w:rPr>
            </w:pPr>
            <w:r w:rsidRPr="002029E9">
              <w:rPr>
                <w:rStyle w:val="Emphasis"/>
                <w:color w:val="000000"/>
                <w:sz w:val="28"/>
                <w:szCs w:val="28"/>
              </w:rPr>
              <w:t>B</w:t>
            </w:r>
            <w:r w:rsidRPr="002029E9">
              <w:rPr>
                <w:rStyle w:val="Emphasis"/>
                <w:color w:val="000000"/>
                <w:sz w:val="28"/>
                <w:szCs w:val="28"/>
                <w:lang w:val="vi-VN"/>
              </w:rPr>
              <w:t>.</w:t>
            </w:r>
            <w:r w:rsidRPr="002029E9">
              <w:rPr>
                <w:rStyle w:val="Emphasis"/>
                <w:color w:val="000000"/>
                <w:sz w:val="28"/>
                <w:szCs w:val="28"/>
              </w:rPr>
              <w:t xml:space="preserve"> </w:t>
            </w:r>
            <w:proofErr w:type="spellStart"/>
            <w:r w:rsidRPr="002029E9">
              <w:rPr>
                <w:rStyle w:val="Emphasis"/>
                <w:color w:val="000000"/>
                <w:sz w:val="28"/>
                <w:szCs w:val="28"/>
              </w:rPr>
              <w:t>coagulans</w:t>
            </w:r>
            <w:proofErr w:type="spellEnd"/>
            <w:r w:rsidRPr="002029E9">
              <w:rPr>
                <w:rStyle w:val="Emphasis"/>
                <w:color w:val="000000"/>
                <w:sz w:val="28"/>
                <w:szCs w:val="28"/>
              </w:rPr>
              <w:t xml:space="preserve"> </w:t>
            </w:r>
            <w:r w:rsidRPr="002029E9">
              <w:rPr>
                <w:rStyle w:val="Emphasis"/>
                <w:i w:val="0"/>
                <w:color w:val="000000"/>
                <w:sz w:val="28"/>
                <w:szCs w:val="28"/>
              </w:rPr>
              <w:t>BC 304.06</w:t>
            </w:r>
          </w:p>
        </w:tc>
        <w:tc>
          <w:tcPr>
            <w:tcW w:w="2693" w:type="dxa"/>
            <w:shd w:val="clear" w:color="auto" w:fill="auto"/>
          </w:tcPr>
          <w:p w:rsidR="007F7EA1" w:rsidRPr="002029E9" w:rsidRDefault="007F7EA1" w:rsidP="002029E9">
            <w:pPr>
              <w:spacing w:line="312" w:lineRule="auto"/>
              <w:jc w:val="center"/>
              <w:rPr>
                <w:sz w:val="28"/>
                <w:szCs w:val="28"/>
                <w:lang w:val="vi-VN"/>
              </w:rPr>
            </w:pPr>
            <w:r w:rsidRPr="002029E9">
              <w:rPr>
                <w:i/>
                <w:sz w:val="28"/>
                <w:szCs w:val="28"/>
                <w:lang w:val="vi-VN"/>
              </w:rPr>
              <w:t>L.</w:t>
            </w:r>
            <w:r w:rsidRPr="002029E9">
              <w:rPr>
                <w:i/>
                <w:sz w:val="28"/>
                <w:szCs w:val="28"/>
              </w:rPr>
              <w:t xml:space="preserve"> acidophilus </w:t>
            </w:r>
            <w:r w:rsidRPr="002029E9">
              <w:rPr>
                <w:sz w:val="28"/>
                <w:szCs w:val="28"/>
              </w:rPr>
              <w:t>LA 304.17</w:t>
            </w:r>
          </w:p>
        </w:tc>
        <w:tc>
          <w:tcPr>
            <w:tcW w:w="2693" w:type="dxa"/>
            <w:shd w:val="clear" w:color="auto" w:fill="auto"/>
          </w:tcPr>
          <w:p w:rsidR="007F7EA1" w:rsidRPr="002029E9" w:rsidRDefault="007F7EA1" w:rsidP="002029E9">
            <w:pPr>
              <w:spacing w:line="312" w:lineRule="auto"/>
              <w:jc w:val="center"/>
              <w:rPr>
                <w:sz w:val="28"/>
                <w:szCs w:val="28"/>
                <w:lang w:val="fr-FR"/>
              </w:rPr>
            </w:pPr>
            <w:r w:rsidRPr="002029E9">
              <w:rPr>
                <w:i/>
                <w:sz w:val="28"/>
                <w:szCs w:val="28"/>
                <w:lang w:val="fr-FR"/>
              </w:rPr>
              <w:t>L</w:t>
            </w:r>
            <w:r w:rsidRPr="002029E9">
              <w:rPr>
                <w:i/>
                <w:sz w:val="28"/>
                <w:szCs w:val="28"/>
                <w:lang w:val="vi-VN"/>
              </w:rPr>
              <w:t xml:space="preserve">. </w:t>
            </w:r>
            <w:r w:rsidRPr="002029E9">
              <w:rPr>
                <w:i/>
                <w:sz w:val="28"/>
                <w:szCs w:val="28"/>
                <w:lang w:val="fr-FR"/>
              </w:rPr>
              <w:t xml:space="preserve">casei </w:t>
            </w:r>
            <w:r w:rsidRPr="002029E9">
              <w:rPr>
                <w:sz w:val="28"/>
                <w:szCs w:val="28"/>
                <w:lang w:val="fr-FR"/>
              </w:rPr>
              <w:t>LC</w:t>
            </w:r>
          </w:p>
          <w:p w:rsidR="007F7EA1" w:rsidRPr="002029E9" w:rsidRDefault="007F7EA1" w:rsidP="002029E9">
            <w:pPr>
              <w:spacing w:line="312" w:lineRule="auto"/>
              <w:jc w:val="center"/>
              <w:rPr>
                <w:sz w:val="28"/>
                <w:szCs w:val="28"/>
                <w:lang w:val="vi-VN"/>
              </w:rPr>
            </w:pPr>
            <w:r w:rsidRPr="002029E9">
              <w:rPr>
                <w:sz w:val="28"/>
                <w:szCs w:val="28"/>
                <w:lang w:val="fr-FR"/>
              </w:rPr>
              <w:t xml:space="preserve"> 304.08</w:t>
            </w:r>
          </w:p>
        </w:tc>
        <w:tc>
          <w:tcPr>
            <w:tcW w:w="2552" w:type="dxa"/>
            <w:shd w:val="clear" w:color="auto" w:fill="auto"/>
          </w:tcPr>
          <w:p w:rsidR="002029E9" w:rsidRDefault="007F7EA1" w:rsidP="002029E9">
            <w:pPr>
              <w:spacing w:line="312" w:lineRule="auto"/>
              <w:jc w:val="center"/>
              <w:rPr>
                <w:sz w:val="28"/>
                <w:szCs w:val="28"/>
              </w:rPr>
            </w:pPr>
            <w:r w:rsidRPr="002029E9">
              <w:rPr>
                <w:i/>
                <w:sz w:val="28"/>
                <w:szCs w:val="28"/>
              </w:rPr>
              <w:t>B</w:t>
            </w:r>
            <w:r w:rsidRPr="002029E9">
              <w:rPr>
                <w:i/>
                <w:sz w:val="28"/>
                <w:szCs w:val="28"/>
                <w:lang w:val="vi-VN"/>
              </w:rPr>
              <w:t>.</w:t>
            </w:r>
            <w:r w:rsidRPr="002029E9">
              <w:rPr>
                <w:i/>
                <w:sz w:val="28"/>
                <w:szCs w:val="28"/>
              </w:rPr>
              <w:t xml:space="preserve"> bifidum </w:t>
            </w:r>
            <w:r w:rsidRPr="002029E9">
              <w:rPr>
                <w:sz w:val="28"/>
                <w:szCs w:val="28"/>
              </w:rPr>
              <w:t xml:space="preserve">BF </w:t>
            </w:r>
          </w:p>
          <w:p w:rsidR="007F7EA1" w:rsidRPr="002029E9" w:rsidRDefault="007F7EA1" w:rsidP="002029E9">
            <w:pPr>
              <w:spacing w:line="312" w:lineRule="auto"/>
              <w:jc w:val="center"/>
              <w:rPr>
                <w:sz w:val="28"/>
                <w:szCs w:val="28"/>
                <w:lang w:val="vi-VN"/>
              </w:rPr>
            </w:pPr>
            <w:r w:rsidRPr="002029E9">
              <w:rPr>
                <w:sz w:val="28"/>
                <w:szCs w:val="28"/>
              </w:rPr>
              <w:t>304.98</w:t>
            </w:r>
          </w:p>
        </w:tc>
        <w:tc>
          <w:tcPr>
            <w:tcW w:w="992" w:type="dxa"/>
          </w:tcPr>
          <w:p w:rsidR="007F7EA1" w:rsidRPr="002029E9" w:rsidRDefault="007F7EA1" w:rsidP="006D5A22">
            <w:pPr>
              <w:spacing w:line="360" w:lineRule="auto"/>
              <w:jc w:val="center"/>
              <w:rPr>
                <w:iCs/>
                <w:sz w:val="28"/>
                <w:szCs w:val="28"/>
                <w:lang w:val="vi-VN"/>
              </w:rPr>
            </w:pPr>
            <w:r w:rsidRPr="002029E9">
              <w:rPr>
                <w:iCs/>
                <w:sz w:val="28"/>
                <w:szCs w:val="28"/>
                <w:lang w:val="vi-VN"/>
              </w:rPr>
              <w:t>Nguồn</w:t>
            </w:r>
          </w:p>
        </w:tc>
      </w:tr>
      <w:tr w:rsidR="002029E9" w:rsidRPr="002029E9" w:rsidTr="00A9137E">
        <w:trPr>
          <w:trHeight w:val="882"/>
        </w:trPr>
        <w:tc>
          <w:tcPr>
            <w:tcW w:w="1418" w:type="dxa"/>
            <w:shd w:val="clear" w:color="auto" w:fill="auto"/>
            <w:vAlign w:val="center"/>
          </w:tcPr>
          <w:p w:rsidR="007F7EA1" w:rsidRPr="002029E9" w:rsidRDefault="007F7EA1" w:rsidP="002029E9">
            <w:pPr>
              <w:spacing w:line="312" w:lineRule="auto"/>
              <w:jc w:val="center"/>
              <w:rPr>
                <w:sz w:val="28"/>
                <w:szCs w:val="28"/>
                <w:lang w:val="vi-VN"/>
              </w:rPr>
            </w:pPr>
            <w:r w:rsidRPr="002029E9">
              <w:rPr>
                <w:sz w:val="28"/>
                <w:szCs w:val="28"/>
                <w:lang w:val="vi-VN"/>
              </w:rPr>
              <w:t>Nguồn phân lập</w:t>
            </w:r>
          </w:p>
        </w:tc>
        <w:tc>
          <w:tcPr>
            <w:tcW w:w="2694"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Đường tiêu hóa người Việt Nam</w:t>
            </w:r>
          </w:p>
        </w:tc>
        <w:tc>
          <w:tcPr>
            <w:tcW w:w="2693"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Thực phẩm lên men</w:t>
            </w:r>
          </w:p>
        </w:tc>
        <w:tc>
          <w:tcPr>
            <w:tcW w:w="2693"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Đường tiêu hóa người Việt Nam</w:t>
            </w:r>
          </w:p>
        </w:tc>
        <w:tc>
          <w:tcPr>
            <w:tcW w:w="2693"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Thực phẩm lên men</w:t>
            </w:r>
          </w:p>
        </w:tc>
        <w:tc>
          <w:tcPr>
            <w:tcW w:w="2552"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Đường tiêu hóa người Việt Nam</w:t>
            </w:r>
          </w:p>
        </w:tc>
        <w:tc>
          <w:tcPr>
            <w:tcW w:w="992" w:type="dxa"/>
            <w:vMerge w:val="restart"/>
            <w:vAlign w:val="center"/>
          </w:tcPr>
          <w:p w:rsidR="007F7EA1" w:rsidRDefault="007F7EA1" w:rsidP="006D5A22">
            <w:pPr>
              <w:spacing w:line="360" w:lineRule="auto"/>
              <w:jc w:val="center"/>
              <w:rPr>
                <w:sz w:val="28"/>
                <w:szCs w:val="28"/>
                <w:lang w:val="vi-VN"/>
              </w:rPr>
            </w:pPr>
            <w:r w:rsidRPr="002029E9">
              <w:rPr>
                <w:sz w:val="28"/>
                <w:szCs w:val="28"/>
                <w:lang w:val="vi-VN"/>
              </w:rPr>
              <w:t>[4],[5]</w:t>
            </w:r>
          </w:p>
          <w:p w:rsidR="00876055" w:rsidRPr="002029E9" w:rsidRDefault="00876055" w:rsidP="006D5A22">
            <w:pPr>
              <w:spacing w:line="360" w:lineRule="auto"/>
              <w:jc w:val="center"/>
              <w:rPr>
                <w:sz w:val="28"/>
                <w:szCs w:val="28"/>
                <w:lang w:val="vi-VN"/>
              </w:rPr>
            </w:pPr>
            <w:r>
              <w:rPr>
                <w:sz w:val="28"/>
                <w:szCs w:val="28"/>
                <w:lang w:val="vi-VN"/>
              </w:rPr>
              <w:t>phụ lục 1</w:t>
            </w:r>
          </w:p>
        </w:tc>
      </w:tr>
      <w:tr w:rsidR="002029E9" w:rsidRPr="002029E9" w:rsidTr="00A9137E">
        <w:trPr>
          <w:trHeight w:val="902"/>
        </w:trPr>
        <w:tc>
          <w:tcPr>
            <w:tcW w:w="1418" w:type="dxa"/>
            <w:shd w:val="clear" w:color="auto" w:fill="auto"/>
            <w:vAlign w:val="center"/>
          </w:tcPr>
          <w:p w:rsidR="007F7EA1" w:rsidRPr="002029E9" w:rsidRDefault="007F7EA1" w:rsidP="002029E9">
            <w:pPr>
              <w:spacing w:line="312" w:lineRule="auto"/>
              <w:jc w:val="center"/>
              <w:rPr>
                <w:sz w:val="28"/>
                <w:szCs w:val="28"/>
                <w:lang w:val="vi-VN"/>
              </w:rPr>
            </w:pPr>
            <w:r w:rsidRPr="002029E9">
              <w:rPr>
                <w:sz w:val="28"/>
                <w:szCs w:val="28"/>
                <w:lang w:val="vi-VN"/>
              </w:rPr>
              <w:t>Hình dạng</w:t>
            </w:r>
          </w:p>
        </w:tc>
        <w:tc>
          <w:tcPr>
            <w:tcW w:w="2694"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 xml:space="preserve">Trực khuẩn bắt màu Gram dương </w:t>
            </w:r>
          </w:p>
        </w:tc>
        <w:tc>
          <w:tcPr>
            <w:tcW w:w="2693"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Trực khuẩn bắt màu Gram dương</w:t>
            </w:r>
          </w:p>
        </w:tc>
        <w:tc>
          <w:tcPr>
            <w:tcW w:w="2693"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Trực khuẩn bắt màu Gram dương</w:t>
            </w:r>
          </w:p>
        </w:tc>
        <w:tc>
          <w:tcPr>
            <w:tcW w:w="2693"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Trực khuẩn bắt màu Gram dương</w:t>
            </w:r>
          </w:p>
        </w:tc>
        <w:tc>
          <w:tcPr>
            <w:tcW w:w="2552"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Trực khuẩn bắt màu Gram dương</w:t>
            </w:r>
          </w:p>
        </w:tc>
        <w:tc>
          <w:tcPr>
            <w:tcW w:w="992" w:type="dxa"/>
            <w:vMerge/>
          </w:tcPr>
          <w:p w:rsidR="007F7EA1" w:rsidRPr="002029E9" w:rsidRDefault="007F7EA1" w:rsidP="006D5A22">
            <w:pPr>
              <w:spacing w:line="360" w:lineRule="auto"/>
              <w:rPr>
                <w:sz w:val="28"/>
                <w:szCs w:val="28"/>
                <w:lang w:val="vi-VN"/>
              </w:rPr>
            </w:pPr>
          </w:p>
        </w:tc>
      </w:tr>
      <w:tr w:rsidR="002029E9" w:rsidRPr="002029E9" w:rsidTr="00A9137E">
        <w:trPr>
          <w:trHeight w:val="1343"/>
        </w:trPr>
        <w:tc>
          <w:tcPr>
            <w:tcW w:w="1418" w:type="dxa"/>
            <w:shd w:val="clear" w:color="auto" w:fill="auto"/>
            <w:vAlign w:val="center"/>
          </w:tcPr>
          <w:p w:rsidR="007F7EA1" w:rsidRPr="002029E9" w:rsidRDefault="007F7EA1" w:rsidP="002029E9">
            <w:pPr>
              <w:spacing w:line="312" w:lineRule="auto"/>
              <w:jc w:val="center"/>
              <w:rPr>
                <w:sz w:val="28"/>
                <w:szCs w:val="28"/>
                <w:lang w:val="vi-VN"/>
              </w:rPr>
            </w:pPr>
            <w:r w:rsidRPr="002029E9">
              <w:rPr>
                <w:sz w:val="28"/>
                <w:szCs w:val="28"/>
                <w:lang w:val="vi-VN"/>
              </w:rPr>
              <w:t>Khuẩn lạc</w:t>
            </w:r>
          </w:p>
        </w:tc>
        <w:tc>
          <w:tcPr>
            <w:tcW w:w="2694"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Trên môi trường Luria Bertani (LB) khuẩn lạc dạng S, tròn, nhẵn</w:t>
            </w:r>
          </w:p>
        </w:tc>
        <w:tc>
          <w:tcPr>
            <w:tcW w:w="2693"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Trên môi trường LB khuẩn lạc dạng S, tròn, nhẵn</w:t>
            </w:r>
          </w:p>
        </w:tc>
        <w:tc>
          <w:tcPr>
            <w:tcW w:w="2693"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Trên môi trường MRS hình thành khuẩn lạc dạng S tròn, nhẵn</w:t>
            </w:r>
          </w:p>
        </w:tc>
        <w:tc>
          <w:tcPr>
            <w:tcW w:w="2693"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Trên môi trường MRS khuẩn lạc dạng S, tròn, nhẵn</w:t>
            </w:r>
          </w:p>
        </w:tc>
        <w:tc>
          <w:tcPr>
            <w:tcW w:w="2552"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Trên môi trường MRS khuẩn lạc có hình elip, thon hai đầu</w:t>
            </w:r>
          </w:p>
        </w:tc>
        <w:tc>
          <w:tcPr>
            <w:tcW w:w="992" w:type="dxa"/>
            <w:vMerge/>
          </w:tcPr>
          <w:p w:rsidR="007F7EA1" w:rsidRPr="002029E9" w:rsidRDefault="007F7EA1" w:rsidP="006D5A22">
            <w:pPr>
              <w:spacing w:line="360" w:lineRule="auto"/>
              <w:rPr>
                <w:sz w:val="28"/>
                <w:szCs w:val="28"/>
                <w:lang w:val="vi-VN"/>
              </w:rPr>
            </w:pPr>
          </w:p>
        </w:tc>
      </w:tr>
      <w:tr w:rsidR="002029E9" w:rsidRPr="002029E9" w:rsidTr="00A9137E">
        <w:trPr>
          <w:trHeight w:val="882"/>
        </w:trPr>
        <w:tc>
          <w:tcPr>
            <w:tcW w:w="1418" w:type="dxa"/>
            <w:shd w:val="clear" w:color="auto" w:fill="auto"/>
            <w:vAlign w:val="center"/>
          </w:tcPr>
          <w:p w:rsidR="007F7EA1" w:rsidRPr="002029E9" w:rsidRDefault="007F7EA1" w:rsidP="002029E9">
            <w:pPr>
              <w:spacing w:line="312" w:lineRule="auto"/>
              <w:jc w:val="center"/>
              <w:rPr>
                <w:sz w:val="28"/>
                <w:szCs w:val="28"/>
                <w:lang w:val="vi-VN"/>
              </w:rPr>
            </w:pPr>
            <w:r w:rsidRPr="002029E9">
              <w:rPr>
                <w:sz w:val="28"/>
                <w:szCs w:val="28"/>
                <w:lang w:val="vi-VN"/>
              </w:rPr>
              <w:t>Bào tử</w:t>
            </w:r>
          </w:p>
        </w:tc>
        <w:tc>
          <w:tcPr>
            <w:tcW w:w="2694"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Bào tử hình bầu dục, nhọn 2 đầu</w:t>
            </w:r>
          </w:p>
        </w:tc>
        <w:tc>
          <w:tcPr>
            <w:tcW w:w="2693" w:type="dxa"/>
            <w:shd w:val="clear" w:color="auto" w:fill="auto"/>
          </w:tcPr>
          <w:p w:rsidR="007F7EA1" w:rsidRPr="002029E9" w:rsidRDefault="007F7EA1" w:rsidP="002029E9">
            <w:pPr>
              <w:spacing w:line="312" w:lineRule="auto"/>
              <w:rPr>
                <w:sz w:val="28"/>
                <w:szCs w:val="28"/>
                <w:lang w:val="vi-VN"/>
              </w:rPr>
            </w:pPr>
            <w:r w:rsidRPr="002029E9">
              <w:rPr>
                <w:sz w:val="28"/>
                <w:szCs w:val="28"/>
                <w:lang w:val="vi-VN"/>
              </w:rPr>
              <w:t>Bào tử hình bầu dục, nhọn 2 đầu</w:t>
            </w:r>
          </w:p>
        </w:tc>
        <w:tc>
          <w:tcPr>
            <w:tcW w:w="2693" w:type="dxa"/>
            <w:shd w:val="clear" w:color="auto" w:fill="auto"/>
          </w:tcPr>
          <w:p w:rsidR="007F7EA1" w:rsidRPr="002029E9" w:rsidRDefault="007F7EA1" w:rsidP="002029E9">
            <w:pPr>
              <w:spacing w:line="312" w:lineRule="auto"/>
              <w:rPr>
                <w:sz w:val="28"/>
                <w:szCs w:val="28"/>
              </w:rPr>
            </w:pPr>
            <w:proofErr w:type="spellStart"/>
            <w:r w:rsidRPr="002029E9">
              <w:rPr>
                <w:sz w:val="28"/>
                <w:szCs w:val="28"/>
              </w:rPr>
              <w:t>Không</w:t>
            </w:r>
            <w:proofErr w:type="spellEnd"/>
            <w:r w:rsidRPr="002029E9">
              <w:rPr>
                <w:sz w:val="28"/>
                <w:szCs w:val="28"/>
              </w:rPr>
              <w:t xml:space="preserve"> </w:t>
            </w:r>
            <w:proofErr w:type="spellStart"/>
            <w:r w:rsidRPr="002029E9">
              <w:rPr>
                <w:sz w:val="28"/>
                <w:szCs w:val="28"/>
              </w:rPr>
              <w:t>sinh</w:t>
            </w:r>
            <w:proofErr w:type="spellEnd"/>
            <w:r w:rsidRPr="002029E9">
              <w:rPr>
                <w:sz w:val="28"/>
                <w:szCs w:val="28"/>
              </w:rPr>
              <w:t xml:space="preserve"> </w:t>
            </w:r>
            <w:proofErr w:type="spellStart"/>
            <w:r w:rsidRPr="002029E9">
              <w:rPr>
                <w:sz w:val="28"/>
                <w:szCs w:val="28"/>
              </w:rPr>
              <w:t>bào</w:t>
            </w:r>
            <w:proofErr w:type="spellEnd"/>
            <w:r w:rsidRPr="002029E9">
              <w:rPr>
                <w:sz w:val="28"/>
                <w:szCs w:val="28"/>
              </w:rPr>
              <w:t xml:space="preserve"> </w:t>
            </w:r>
            <w:proofErr w:type="spellStart"/>
            <w:r w:rsidRPr="002029E9">
              <w:rPr>
                <w:sz w:val="28"/>
                <w:szCs w:val="28"/>
              </w:rPr>
              <w:t>tử</w:t>
            </w:r>
            <w:proofErr w:type="spellEnd"/>
          </w:p>
        </w:tc>
        <w:tc>
          <w:tcPr>
            <w:tcW w:w="2693" w:type="dxa"/>
            <w:shd w:val="clear" w:color="auto" w:fill="auto"/>
          </w:tcPr>
          <w:p w:rsidR="007F7EA1" w:rsidRPr="002029E9" w:rsidRDefault="007F7EA1" w:rsidP="002029E9">
            <w:pPr>
              <w:spacing w:line="312" w:lineRule="auto"/>
              <w:rPr>
                <w:sz w:val="28"/>
                <w:szCs w:val="28"/>
              </w:rPr>
            </w:pPr>
            <w:proofErr w:type="spellStart"/>
            <w:r w:rsidRPr="002029E9">
              <w:rPr>
                <w:sz w:val="28"/>
                <w:szCs w:val="28"/>
              </w:rPr>
              <w:t>Không</w:t>
            </w:r>
            <w:proofErr w:type="spellEnd"/>
            <w:r w:rsidRPr="002029E9">
              <w:rPr>
                <w:sz w:val="28"/>
                <w:szCs w:val="28"/>
              </w:rPr>
              <w:t xml:space="preserve"> </w:t>
            </w:r>
            <w:proofErr w:type="spellStart"/>
            <w:r w:rsidRPr="002029E9">
              <w:rPr>
                <w:sz w:val="28"/>
                <w:szCs w:val="28"/>
              </w:rPr>
              <w:t>sinh</w:t>
            </w:r>
            <w:proofErr w:type="spellEnd"/>
            <w:r w:rsidRPr="002029E9">
              <w:rPr>
                <w:sz w:val="28"/>
                <w:szCs w:val="28"/>
              </w:rPr>
              <w:t xml:space="preserve"> </w:t>
            </w:r>
            <w:proofErr w:type="spellStart"/>
            <w:r w:rsidRPr="002029E9">
              <w:rPr>
                <w:sz w:val="28"/>
                <w:szCs w:val="28"/>
              </w:rPr>
              <w:t>bào</w:t>
            </w:r>
            <w:proofErr w:type="spellEnd"/>
            <w:r w:rsidRPr="002029E9">
              <w:rPr>
                <w:sz w:val="28"/>
                <w:szCs w:val="28"/>
              </w:rPr>
              <w:t xml:space="preserve"> </w:t>
            </w:r>
            <w:proofErr w:type="spellStart"/>
            <w:r w:rsidRPr="002029E9">
              <w:rPr>
                <w:sz w:val="28"/>
                <w:szCs w:val="28"/>
              </w:rPr>
              <w:t>tử</w:t>
            </w:r>
            <w:proofErr w:type="spellEnd"/>
          </w:p>
        </w:tc>
        <w:tc>
          <w:tcPr>
            <w:tcW w:w="2552" w:type="dxa"/>
            <w:shd w:val="clear" w:color="auto" w:fill="auto"/>
          </w:tcPr>
          <w:p w:rsidR="007F7EA1" w:rsidRPr="002029E9" w:rsidRDefault="007F7EA1" w:rsidP="002029E9">
            <w:pPr>
              <w:spacing w:line="312" w:lineRule="auto"/>
              <w:rPr>
                <w:sz w:val="28"/>
                <w:szCs w:val="28"/>
              </w:rPr>
            </w:pPr>
            <w:proofErr w:type="spellStart"/>
            <w:r w:rsidRPr="002029E9">
              <w:rPr>
                <w:sz w:val="28"/>
                <w:szCs w:val="28"/>
              </w:rPr>
              <w:t>Không</w:t>
            </w:r>
            <w:proofErr w:type="spellEnd"/>
            <w:r w:rsidRPr="002029E9">
              <w:rPr>
                <w:sz w:val="28"/>
                <w:szCs w:val="28"/>
              </w:rPr>
              <w:t xml:space="preserve"> </w:t>
            </w:r>
            <w:proofErr w:type="spellStart"/>
            <w:r w:rsidRPr="002029E9">
              <w:rPr>
                <w:sz w:val="28"/>
                <w:szCs w:val="28"/>
              </w:rPr>
              <w:t>sinh</w:t>
            </w:r>
            <w:proofErr w:type="spellEnd"/>
            <w:r w:rsidRPr="002029E9">
              <w:rPr>
                <w:sz w:val="28"/>
                <w:szCs w:val="28"/>
              </w:rPr>
              <w:t xml:space="preserve"> </w:t>
            </w:r>
            <w:proofErr w:type="spellStart"/>
            <w:r w:rsidRPr="002029E9">
              <w:rPr>
                <w:sz w:val="28"/>
                <w:szCs w:val="28"/>
              </w:rPr>
              <w:t>bào</w:t>
            </w:r>
            <w:proofErr w:type="spellEnd"/>
            <w:r w:rsidRPr="002029E9">
              <w:rPr>
                <w:sz w:val="28"/>
                <w:szCs w:val="28"/>
              </w:rPr>
              <w:t xml:space="preserve"> </w:t>
            </w:r>
            <w:proofErr w:type="spellStart"/>
            <w:r w:rsidRPr="002029E9">
              <w:rPr>
                <w:sz w:val="28"/>
                <w:szCs w:val="28"/>
              </w:rPr>
              <w:t>tử</w:t>
            </w:r>
            <w:proofErr w:type="spellEnd"/>
          </w:p>
        </w:tc>
        <w:tc>
          <w:tcPr>
            <w:tcW w:w="992" w:type="dxa"/>
            <w:vMerge/>
          </w:tcPr>
          <w:p w:rsidR="007F7EA1" w:rsidRPr="002029E9" w:rsidRDefault="007F7EA1" w:rsidP="006D5A22">
            <w:pPr>
              <w:spacing w:line="360" w:lineRule="auto"/>
              <w:rPr>
                <w:sz w:val="28"/>
                <w:szCs w:val="28"/>
              </w:rPr>
            </w:pPr>
          </w:p>
        </w:tc>
      </w:tr>
      <w:tr w:rsidR="002029E9" w:rsidRPr="002029E9" w:rsidTr="00A9137E">
        <w:trPr>
          <w:trHeight w:val="2706"/>
        </w:trPr>
        <w:tc>
          <w:tcPr>
            <w:tcW w:w="1418" w:type="dxa"/>
            <w:shd w:val="clear" w:color="auto" w:fill="auto"/>
            <w:vAlign w:val="center"/>
          </w:tcPr>
          <w:p w:rsidR="007F7EA1" w:rsidRPr="002029E9" w:rsidRDefault="007F7EA1" w:rsidP="002029E9">
            <w:pPr>
              <w:spacing w:line="312" w:lineRule="auto"/>
              <w:jc w:val="center"/>
              <w:rPr>
                <w:sz w:val="28"/>
                <w:szCs w:val="28"/>
                <w:lang w:val="vi-VN"/>
              </w:rPr>
            </w:pPr>
            <w:r w:rsidRPr="002029E9">
              <w:rPr>
                <w:sz w:val="28"/>
                <w:szCs w:val="28"/>
                <w:lang w:val="vi-VN"/>
              </w:rPr>
              <w:t xml:space="preserve">Trình tự gen </w:t>
            </w:r>
            <w:r w:rsidRPr="001E6C0F">
              <w:rPr>
                <w:i/>
                <w:iCs/>
                <w:sz w:val="28"/>
                <w:szCs w:val="28"/>
                <w:lang w:val="vi-VN"/>
              </w:rPr>
              <w:t>16S rDNA</w:t>
            </w:r>
          </w:p>
        </w:tc>
        <w:tc>
          <w:tcPr>
            <w:tcW w:w="2694" w:type="dxa"/>
            <w:shd w:val="clear" w:color="auto" w:fill="auto"/>
          </w:tcPr>
          <w:p w:rsidR="002029E9" w:rsidRDefault="007F7EA1" w:rsidP="002029E9">
            <w:pPr>
              <w:spacing w:line="312" w:lineRule="auto"/>
              <w:rPr>
                <w:sz w:val="28"/>
                <w:szCs w:val="28"/>
              </w:rPr>
            </w:pPr>
            <w:r w:rsidRPr="002029E9">
              <w:rPr>
                <w:sz w:val="28"/>
                <w:szCs w:val="28"/>
                <w:lang w:val="vi-VN"/>
              </w:rPr>
              <w:t>T</w:t>
            </w:r>
            <w:proofErr w:type="spellStart"/>
            <w:r w:rsidRPr="002029E9">
              <w:rPr>
                <w:sz w:val="28"/>
                <w:szCs w:val="28"/>
              </w:rPr>
              <w:t>ương</w:t>
            </w:r>
            <w:proofErr w:type="spellEnd"/>
            <w:r w:rsidRPr="002029E9">
              <w:rPr>
                <w:sz w:val="28"/>
                <w:szCs w:val="28"/>
              </w:rPr>
              <w:t xml:space="preserve"> </w:t>
            </w:r>
            <w:proofErr w:type="spellStart"/>
            <w:r w:rsidRPr="002029E9">
              <w:rPr>
                <w:sz w:val="28"/>
                <w:szCs w:val="28"/>
              </w:rPr>
              <w:t>đồng</w:t>
            </w:r>
            <w:proofErr w:type="spellEnd"/>
            <w:r w:rsidRPr="002029E9">
              <w:rPr>
                <w:sz w:val="28"/>
                <w:szCs w:val="28"/>
              </w:rPr>
              <w:t xml:space="preserve"> 100% (1344/1344 bp) so </w:t>
            </w:r>
            <w:proofErr w:type="spellStart"/>
            <w:r w:rsidRPr="002029E9">
              <w:rPr>
                <w:sz w:val="28"/>
                <w:szCs w:val="28"/>
              </w:rPr>
              <w:t>với</w:t>
            </w:r>
            <w:proofErr w:type="spellEnd"/>
            <w:r w:rsidRPr="002029E9">
              <w:rPr>
                <w:sz w:val="28"/>
                <w:szCs w:val="28"/>
                <w:lang w:val="vi-VN"/>
              </w:rPr>
              <w:t xml:space="preserve"> </w:t>
            </w:r>
            <w:proofErr w:type="spellStart"/>
            <w:r w:rsidRPr="002029E9">
              <w:rPr>
                <w:sz w:val="28"/>
                <w:szCs w:val="28"/>
              </w:rPr>
              <w:t>chủng</w:t>
            </w:r>
            <w:proofErr w:type="spellEnd"/>
            <w:r w:rsidRPr="002029E9">
              <w:rPr>
                <w:sz w:val="28"/>
                <w:szCs w:val="28"/>
              </w:rPr>
              <w:t xml:space="preserve"> </w:t>
            </w:r>
            <w:proofErr w:type="spellStart"/>
            <w:r w:rsidRPr="002029E9">
              <w:rPr>
                <w:sz w:val="28"/>
                <w:szCs w:val="28"/>
              </w:rPr>
              <w:t>chuẩn</w:t>
            </w:r>
            <w:proofErr w:type="spellEnd"/>
            <w:r w:rsidRPr="002029E9">
              <w:rPr>
                <w:sz w:val="28"/>
                <w:szCs w:val="28"/>
              </w:rPr>
              <w:t xml:space="preserve"> </w:t>
            </w:r>
          </w:p>
          <w:p w:rsidR="002029E9" w:rsidRDefault="007F7EA1" w:rsidP="002029E9">
            <w:pPr>
              <w:spacing w:line="312" w:lineRule="auto"/>
              <w:rPr>
                <w:sz w:val="28"/>
                <w:szCs w:val="28"/>
                <w:lang w:val="vi-VN"/>
              </w:rPr>
            </w:pPr>
            <w:r w:rsidRPr="002029E9">
              <w:rPr>
                <w:i/>
                <w:sz w:val="28"/>
                <w:szCs w:val="28"/>
              </w:rPr>
              <w:t>B</w:t>
            </w:r>
            <w:r w:rsidRPr="002029E9">
              <w:rPr>
                <w:i/>
                <w:sz w:val="28"/>
                <w:szCs w:val="28"/>
                <w:lang w:val="vi-VN"/>
              </w:rPr>
              <w:t>.</w:t>
            </w:r>
            <w:r w:rsidRPr="002029E9">
              <w:rPr>
                <w:i/>
                <w:sz w:val="28"/>
                <w:szCs w:val="28"/>
              </w:rPr>
              <w:t xml:space="preserve"> subtilis</w:t>
            </w:r>
            <w:r w:rsidRPr="002029E9">
              <w:rPr>
                <w:sz w:val="28"/>
                <w:szCs w:val="28"/>
              </w:rPr>
              <w:t xml:space="preserve"> </w:t>
            </w:r>
            <w:r w:rsidR="006D5A22" w:rsidRPr="002029E9">
              <w:rPr>
                <w:sz w:val="28"/>
                <w:szCs w:val="28"/>
                <w:lang w:val="vi-VN"/>
              </w:rPr>
              <w:t xml:space="preserve"> </w:t>
            </w:r>
          </w:p>
          <w:p w:rsidR="007F7EA1" w:rsidRPr="002029E9" w:rsidRDefault="007F7EA1" w:rsidP="002029E9">
            <w:pPr>
              <w:spacing w:line="312" w:lineRule="auto"/>
              <w:rPr>
                <w:sz w:val="28"/>
                <w:szCs w:val="28"/>
              </w:rPr>
            </w:pPr>
            <w:r w:rsidRPr="002029E9">
              <w:rPr>
                <w:sz w:val="28"/>
                <w:szCs w:val="28"/>
              </w:rPr>
              <w:t>NBRC 13719 (NR 112629.1</w:t>
            </w:r>
            <w:r w:rsidRPr="002029E9">
              <w:rPr>
                <w:sz w:val="28"/>
                <w:szCs w:val="28"/>
                <w:lang w:val="vi-VN"/>
              </w:rPr>
              <w:t>)</w:t>
            </w:r>
          </w:p>
        </w:tc>
        <w:tc>
          <w:tcPr>
            <w:tcW w:w="2693" w:type="dxa"/>
            <w:shd w:val="clear" w:color="auto" w:fill="auto"/>
          </w:tcPr>
          <w:p w:rsidR="002029E9" w:rsidRDefault="007F7EA1" w:rsidP="002029E9">
            <w:pPr>
              <w:spacing w:line="312" w:lineRule="auto"/>
              <w:rPr>
                <w:sz w:val="28"/>
                <w:szCs w:val="28"/>
              </w:rPr>
            </w:pPr>
            <w:r w:rsidRPr="002029E9">
              <w:rPr>
                <w:sz w:val="28"/>
                <w:szCs w:val="28"/>
                <w:lang w:val="vi-VN"/>
              </w:rPr>
              <w:t>T</w:t>
            </w:r>
            <w:proofErr w:type="spellStart"/>
            <w:r w:rsidRPr="002029E9">
              <w:rPr>
                <w:sz w:val="28"/>
                <w:szCs w:val="28"/>
              </w:rPr>
              <w:t>ương</w:t>
            </w:r>
            <w:proofErr w:type="spellEnd"/>
            <w:r w:rsidRPr="002029E9">
              <w:rPr>
                <w:sz w:val="28"/>
                <w:szCs w:val="28"/>
              </w:rPr>
              <w:t xml:space="preserve"> </w:t>
            </w:r>
            <w:proofErr w:type="spellStart"/>
            <w:r w:rsidRPr="002029E9">
              <w:rPr>
                <w:sz w:val="28"/>
                <w:szCs w:val="28"/>
              </w:rPr>
              <w:t>đồng</w:t>
            </w:r>
            <w:proofErr w:type="spellEnd"/>
            <w:r w:rsidRPr="002029E9">
              <w:rPr>
                <w:sz w:val="28"/>
                <w:szCs w:val="28"/>
              </w:rPr>
              <w:t xml:space="preserve"> 100% (1344/1344 bp) so </w:t>
            </w:r>
            <w:proofErr w:type="spellStart"/>
            <w:r w:rsidRPr="002029E9">
              <w:rPr>
                <w:sz w:val="28"/>
                <w:szCs w:val="28"/>
              </w:rPr>
              <w:t>với</w:t>
            </w:r>
            <w:proofErr w:type="spellEnd"/>
            <w:r w:rsidRPr="002029E9">
              <w:rPr>
                <w:sz w:val="28"/>
                <w:szCs w:val="28"/>
                <w:lang w:val="vi-VN"/>
              </w:rPr>
              <w:t xml:space="preserve"> </w:t>
            </w:r>
            <w:proofErr w:type="spellStart"/>
            <w:r w:rsidRPr="002029E9">
              <w:rPr>
                <w:sz w:val="28"/>
                <w:szCs w:val="28"/>
              </w:rPr>
              <w:t>chủng</w:t>
            </w:r>
            <w:proofErr w:type="spellEnd"/>
            <w:r w:rsidRPr="002029E9">
              <w:rPr>
                <w:sz w:val="28"/>
                <w:szCs w:val="28"/>
              </w:rPr>
              <w:t xml:space="preserve"> </w:t>
            </w:r>
            <w:proofErr w:type="spellStart"/>
            <w:r w:rsidRPr="002029E9">
              <w:rPr>
                <w:sz w:val="28"/>
                <w:szCs w:val="28"/>
              </w:rPr>
              <w:t>chuẩn</w:t>
            </w:r>
            <w:proofErr w:type="spellEnd"/>
            <w:r w:rsidRPr="002029E9">
              <w:rPr>
                <w:sz w:val="28"/>
                <w:szCs w:val="28"/>
              </w:rPr>
              <w:t xml:space="preserve"> </w:t>
            </w:r>
          </w:p>
          <w:p w:rsidR="007F7EA1" w:rsidRPr="002029E9" w:rsidRDefault="007F7EA1" w:rsidP="002029E9">
            <w:pPr>
              <w:spacing w:line="312" w:lineRule="auto"/>
              <w:rPr>
                <w:sz w:val="28"/>
                <w:szCs w:val="28"/>
              </w:rPr>
            </w:pPr>
            <w:r w:rsidRPr="002029E9">
              <w:rPr>
                <w:i/>
                <w:sz w:val="28"/>
                <w:szCs w:val="28"/>
              </w:rPr>
              <w:t>B</w:t>
            </w:r>
            <w:r w:rsidRPr="002029E9">
              <w:rPr>
                <w:i/>
                <w:sz w:val="28"/>
                <w:szCs w:val="28"/>
                <w:lang w:val="vi-VN"/>
              </w:rPr>
              <w:t xml:space="preserve">. </w:t>
            </w:r>
            <w:proofErr w:type="spellStart"/>
            <w:r w:rsidRPr="002029E9">
              <w:rPr>
                <w:i/>
                <w:sz w:val="28"/>
                <w:szCs w:val="28"/>
              </w:rPr>
              <w:t>coagulans</w:t>
            </w:r>
            <w:proofErr w:type="spellEnd"/>
            <w:r w:rsidRPr="002029E9">
              <w:rPr>
                <w:sz w:val="28"/>
                <w:szCs w:val="28"/>
              </w:rPr>
              <w:t xml:space="preserve"> </w:t>
            </w:r>
          </w:p>
          <w:p w:rsidR="007F7EA1" w:rsidRPr="002029E9" w:rsidRDefault="007F7EA1" w:rsidP="002029E9">
            <w:pPr>
              <w:spacing w:line="312" w:lineRule="auto"/>
              <w:rPr>
                <w:sz w:val="28"/>
                <w:szCs w:val="28"/>
              </w:rPr>
            </w:pPr>
            <w:r w:rsidRPr="002029E9">
              <w:rPr>
                <w:sz w:val="28"/>
                <w:szCs w:val="28"/>
              </w:rPr>
              <w:t xml:space="preserve">NBRC 12583 </w:t>
            </w:r>
          </w:p>
          <w:p w:rsidR="007F7EA1" w:rsidRPr="002029E9" w:rsidRDefault="007F7EA1" w:rsidP="002029E9">
            <w:pPr>
              <w:spacing w:line="312" w:lineRule="auto"/>
              <w:rPr>
                <w:sz w:val="28"/>
                <w:szCs w:val="28"/>
              </w:rPr>
            </w:pPr>
            <w:r w:rsidRPr="002029E9">
              <w:rPr>
                <w:sz w:val="28"/>
                <w:szCs w:val="28"/>
              </w:rPr>
              <w:t>(NR 041523.1)</w:t>
            </w:r>
          </w:p>
        </w:tc>
        <w:tc>
          <w:tcPr>
            <w:tcW w:w="2693" w:type="dxa"/>
            <w:shd w:val="clear" w:color="auto" w:fill="auto"/>
          </w:tcPr>
          <w:p w:rsidR="007F7EA1" w:rsidRPr="002029E9" w:rsidRDefault="007F7EA1" w:rsidP="002029E9">
            <w:pPr>
              <w:spacing w:line="312" w:lineRule="auto"/>
              <w:rPr>
                <w:sz w:val="28"/>
                <w:szCs w:val="28"/>
              </w:rPr>
            </w:pPr>
            <w:r w:rsidRPr="002029E9">
              <w:rPr>
                <w:sz w:val="28"/>
                <w:szCs w:val="28"/>
                <w:lang w:val="vi-VN"/>
              </w:rPr>
              <w:t>T</w:t>
            </w:r>
            <w:proofErr w:type="spellStart"/>
            <w:r w:rsidRPr="002029E9">
              <w:rPr>
                <w:sz w:val="28"/>
                <w:szCs w:val="28"/>
              </w:rPr>
              <w:t>ương</w:t>
            </w:r>
            <w:proofErr w:type="spellEnd"/>
            <w:r w:rsidRPr="002029E9">
              <w:rPr>
                <w:sz w:val="28"/>
                <w:szCs w:val="28"/>
              </w:rPr>
              <w:t xml:space="preserve"> </w:t>
            </w:r>
            <w:proofErr w:type="spellStart"/>
            <w:r w:rsidRPr="002029E9">
              <w:rPr>
                <w:sz w:val="28"/>
                <w:szCs w:val="28"/>
              </w:rPr>
              <w:t>đồng</w:t>
            </w:r>
            <w:proofErr w:type="spellEnd"/>
            <w:r w:rsidRPr="002029E9">
              <w:rPr>
                <w:sz w:val="28"/>
                <w:szCs w:val="28"/>
              </w:rPr>
              <w:t xml:space="preserve"> 100% (1489/1489 bp) so</w:t>
            </w:r>
            <w:r w:rsidRPr="002029E9">
              <w:rPr>
                <w:sz w:val="28"/>
                <w:szCs w:val="28"/>
                <w:lang w:val="vi-VN"/>
              </w:rPr>
              <w:t xml:space="preserve"> với </w:t>
            </w:r>
            <w:proofErr w:type="spellStart"/>
            <w:r w:rsidRPr="002029E9">
              <w:rPr>
                <w:sz w:val="28"/>
                <w:szCs w:val="28"/>
              </w:rPr>
              <w:t>chủng</w:t>
            </w:r>
            <w:proofErr w:type="spellEnd"/>
            <w:r w:rsidRPr="002029E9">
              <w:rPr>
                <w:sz w:val="28"/>
                <w:szCs w:val="28"/>
              </w:rPr>
              <w:t xml:space="preserve"> </w:t>
            </w:r>
            <w:proofErr w:type="spellStart"/>
            <w:r w:rsidRPr="002029E9">
              <w:rPr>
                <w:sz w:val="28"/>
                <w:szCs w:val="28"/>
              </w:rPr>
              <w:t>chuẩn</w:t>
            </w:r>
            <w:proofErr w:type="spellEnd"/>
            <w:r w:rsidRPr="002029E9">
              <w:rPr>
                <w:sz w:val="28"/>
                <w:szCs w:val="28"/>
              </w:rPr>
              <w:t xml:space="preserve"> </w:t>
            </w:r>
          </w:p>
          <w:p w:rsidR="002029E9" w:rsidRDefault="007F7EA1" w:rsidP="002029E9">
            <w:pPr>
              <w:spacing w:line="312" w:lineRule="auto"/>
              <w:rPr>
                <w:i/>
                <w:sz w:val="28"/>
                <w:szCs w:val="28"/>
              </w:rPr>
            </w:pPr>
            <w:r w:rsidRPr="002029E9">
              <w:rPr>
                <w:i/>
                <w:sz w:val="28"/>
                <w:szCs w:val="28"/>
              </w:rPr>
              <w:t>L.</w:t>
            </w:r>
            <w:r w:rsidRPr="002029E9">
              <w:rPr>
                <w:i/>
                <w:sz w:val="28"/>
                <w:szCs w:val="28"/>
                <w:lang w:val="vi-VN"/>
              </w:rPr>
              <w:t xml:space="preserve"> </w:t>
            </w:r>
            <w:r w:rsidRPr="002029E9">
              <w:rPr>
                <w:i/>
                <w:sz w:val="28"/>
                <w:szCs w:val="28"/>
              </w:rPr>
              <w:t xml:space="preserve">acidophilus </w:t>
            </w:r>
          </w:p>
          <w:p w:rsidR="007F7EA1" w:rsidRPr="002029E9" w:rsidRDefault="007F7EA1" w:rsidP="002029E9">
            <w:pPr>
              <w:spacing w:line="312" w:lineRule="auto"/>
              <w:rPr>
                <w:i/>
                <w:sz w:val="28"/>
                <w:szCs w:val="28"/>
              </w:rPr>
            </w:pPr>
            <w:r w:rsidRPr="002029E9">
              <w:rPr>
                <w:sz w:val="28"/>
                <w:szCs w:val="28"/>
              </w:rPr>
              <w:t>NBRC 13951</w:t>
            </w:r>
            <w:r w:rsidRPr="002029E9">
              <w:rPr>
                <w:i/>
                <w:sz w:val="28"/>
                <w:szCs w:val="28"/>
              </w:rPr>
              <w:t xml:space="preserve"> </w:t>
            </w:r>
          </w:p>
          <w:p w:rsidR="007F7EA1" w:rsidRPr="002029E9" w:rsidRDefault="007F7EA1" w:rsidP="002029E9">
            <w:pPr>
              <w:spacing w:line="312" w:lineRule="auto"/>
              <w:rPr>
                <w:sz w:val="28"/>
                <w:szCs w:val="28"/>
              </w:rPr>
            </w:pPr>
            <w:r w:rsidRPr="002029E9">
              <w:rPr>
                <w:sz w:val="28"/>
                <w:szCs w:val="28"/>
              </w:rPr>
              <w:t>(NR</w:t>
            </w:r>
            <w:r w:rsidRPr="002029E9">
              <w:rPr>
                <w:sz w:val="28"/>
                <w:szCs w:val="28"/>
              </w:rPr>
              <w:softHyphen/>
              <w:t>_113638.1)</w:t>
            </w:r>
          </w:p>
        </w:tc>
        <w:tc>
          <w:tcPr>
            <w:tcW w:w="2693" w:type="dxa"/>
            <w:shd w:val="clear" w:color="auto" w:fill="auto"/>
          </w:tcPr>
          <w:p w:rsidR="007F7EA1" w:rsidRPr="002029E9" w:rsidRDefault="007F7EA1" w:rsidP="002029E9">
            <w:pPr>
              <w:spacing w:line="312" w:lineRule="auto"/>
              <w:rPr>
                <w:sz w:val="28"/>
                <w:szCs w:val="28"/>
              </w:rPr>
            </w:pPr>
            <w:r w:rsidRPr="002029E9">
              <w:rPr>
                <w:sz w:val="28"/>
                <w:szCs w:val="28"/>
                <w:lang w:val="vi-VN"/>
              </w:rPr>
              <w:t>T</w:t>
            </w:r>
            <w:proofErr w:type="spellStart"/>
            <w:r w:rsidRPr="002029E9">
              <w:rPr>
                <w:sz w:val="28"/>
                <w:szCs w:val="28"/>
              </w:rPr>
              <w:t>ương</w:t>
            </w:r>
            <w:proofErr w:type="spellEnd"/>
            <w:r w:rsidRPr="002029E9">
              <w:rPr>
                <w:sz w:val="28"/>
                <w:szCs w:val="28"/>
              </w:rPr>
              <w:t xml:space="preserve"> </w:t>
            </w:r>
            <w:proofErr w:type="spellStart"/>
            <w:r w:rsidRPr="002029E9">
              <w:rPr>
                <w:sz w:val="28"/>
                <w:szCs w:val="28"/>
              </w:rPr>
              <w:t>đồng</w:t>
            </w:r>
            <w:proofErr w:type="spellEnd"/>
            <w:r w:rsidRPr="002029E9">
              <w:rPr>
                <w:sz w:val="28"/>
                <w:szCs w:val="28"/>
              </w:rPr>
              <w:t xml:space="preserve"> 100% (1517/1517 bp) so </w:t>
            </w:r>
            <w:proofErr w:type="spellStart"/>
            <w:r w:rsidRPr="002029E9">
              <w:rPr>
                <w:sz w:val="28"/>
                <w:szCs w:val="28"/>
              </w:rPr>
              <w:t>với</w:t>
            </w:r>
            <w:proofErr w:type="spellEnd"/>
            <w:r w:rsidRPr="002029E9">
              <w:rPr>
                <w:sz w:val="28"/>
                <w:szCs w:val="28"/>
                <w:lang w:val="vi-VN"/>
              </w:rPr>
              <w:t xml:space="preserve"> </w:t>
            </w:r>
            <w:proofErr w:type="spellStart"/>
            <w:r w:rsidRPr="002029E9">
              <w:rPr>
                <w:sz w:val="28"/>
                <w:szCs w:val="28"/>
              </w:rPr>
              <w:t>chủng</w:t>
            </w:r>
            <w:proofErr w:type="spellEnd"/>
            <w:r w:rsidRPr="002029E9">
              <w:rPr>
                <w:sz w:val="28"/>
                <w:szCs w:val="28"/>
              </w:rPr>
              <w:t xml:space="preserve"> </w:t>
            </w:r>
            <w:proofErr w:type="spellStart"/>
            <w:r w:rsidRPr="002029E9">
              <w:rPr>
                <w:sz w:val="28"/>
                <w:szCs w:val="28"/>
              </w:rPr>
              <w:t>chuẩn</w:t>
            </w:r>
            <w:proofErr w:type="spellEnd"/>
            <w:r w:rsidRPr="002029E9">
              <w:rPr>
                <w:sz w:val="28"/>
                <w:szCs w:val="28"/>
              </w:rPr>
              <w:t xml:space="preserve"> </w:t>
            </w:r>
          </w:p>
          <w:p w:rsidR="007F7EA1" w:rsidRPr="002029E9" w:rsidRDefault="007F7EA1" w:rsidP="002029E9">
            <w:pPr>
              <w:spacing w:line="312" w:lineRule="auto"/>
              <w:rPr>
                <w:sz w:val="28"/>
                <w:szCs w:val="28"/>
              </w:rPr>
            </w:pPr>
            <w:r w:rsidRPr="002029E9">
              <w:rPr>
                <w:i/>
                <w:sz w:val="28"/>
                <w:szCs w:val="28"/>
              </w:rPr>
              <w:t>L.</w:t>
            </w:r>
            <w:r w:rsidRPr="002029E9">
              <w:rPr>
                <w:i/>
                <w:sz w:val="28"/>
                <w:szCs w:val="28"/>
                <w:lang w:val="vi-VN"/>
              </w:rPr>
              <w:t xml:space="preserve"> </w:t>
            </w:r>
            <w:proofErr w:type="spellStart"/>
            <w:r w:rsidRPr="002029E9">
              <w:rPr>
                <w:i/>
                <w:sz w:val="28"/>
                <w:szCs w:val="28"/>
              </w:rPr>
              <w:t>casei</w:t>
            </w:r>
            <w:proofErr w:type="spellEnd"/>
            <w:r w:rsidRPr="002029E9">
              <w:rPr>
                <w:i/>
                <w:sz w:val="28"/>
                <w:szCs w:val="28"/>
              </w:rPr>
              <w:t xml:space="preserve"> </w:t>
            </w:r>
            <w:r w:rsidRPr="002029E9">
              <w:rPr>
                <w:iCs/>
                <w:sz w:val="28"/>
                <w:szCs w:val="28"/>
              </w:rPr>
              <w:t xml:space="preserve">subsp. </w:t>
            </w:r>
            <w:proofErr w:type="spellStart"/>
            <w:r w:rsidRPr="002029E9">
              <w:rPr>
                <w:iCs/>
                <w:sz w:val="28"/>
                <w:szCs w:val="28"/>
              </w:rPr>
              <w:t>casei</w:t>
            </w:r>
            <w:proofErr w:type="spellEnd"/>
            <w:r w:rsidRPr="002029E9">
              <w:rPr>
                <w:i/>
                <w:sz w:val="28"/>
                <w:szCs w:val="28"/>
              </w:rPr>
              <w:t xml:space="preserve"> </w:t>
            </w:r>
            <w:r w:rsidRPr="002029E9">
              <w:rPr>
                <w:sz w:val="28"/>
                <w:szCs w:val="28"/>
              </w:rPr>
              <w:t>ATCC 393 (NR_041893.1)</w:t>
            </w:r>
          </w:p>
        </w:tc>
        <w:tc>
          <w:tcPr>
            <w:tcW w:w="2552" w:type="dxa"/>
            <w:shd w:val="clear" w:color="auto" w:fill="auto"/>
          </w:tcPr>
          <w:p w:rsidR="007F7EA1" w:rsidRPr="002029E9" w:rsidRDefault="007F7EA1" w:rsidP="002029E9">
            <w:pPr>
              <w:spacing w:line="312" w:lineRule="auto"/>
              <w:rPr>
                <w:sz w:val="28"/>
                <w:szCs w:val="28"/>
              </w:rPr>
            </w:pPr>
            <w:r w:rsidRPr="002029E9">
              <w:rPr>
                <w:sz w:val="28"/>
                <w:szCs w:val="28"/>
                <w:lang w:val="vi-VN"/>
              </w:rPr>
              <w:t>T</w:t>
            </w:r>
            <w:proofErr w:type="spellStart"/>
            <w:r w:rsidRPr="002029E9">
              <w:rPr>
                <w:sz w:val="28"/>
                <w:szCs w:val="28"/>
              </w:rPr>
              <w:t>ương</w:t>
            </w:r>
            <w:proofErr w:type="spellEnd"/>
            <w:r w:rsidRPr="002029E9">
              <w:rPr>
                <w:sz w:val="28"/>
                <w:szCs w:val="28"/>
              </w:rPr>
              <w:t xml:space="preserve"> </w:t>
            </w:r>
            <w:proofErr w:type="spellStart"/>
            <w:r w:rsidRPr="002029E9">
              <w:rPr>
                <w:sz w:val="28"/>
                <w:szCs w:val="28"/>
              </w:rPr>
              <w:t>đồng</w:t>
            </w:r>
            <w:proofErr w:type="spellEnd"/>
            <w:r w:rsidRPr="002029E9">
              <w:rPr>
                <w:sz w:val="28"/>
                <w:szCs w:val="28"/>
              </w:rPr>
              <w:t xml:space="preserve"> 100% (1453/1453bp) so </w:t>
            </w:r>
            <w:proofErr w:type="spellStart"/>
            <w:r w:rsidRPr="002029E9">
              <w:rPr>
                <w:sz w:val="28"/>
                <w:szCs w:val="28"/>
              </w:rPr>
              <w:t>với</w:t>
            </w:r>
            <w:proofErr w:type="spellEnd"/>
            <w:r w:rsidRPr="002029E9">
              <w:rPr>
                <w:sz w:val="28"/>
                <w:szCs w:val="28"/>
                <w:lang w:val="vi-VN"/>
              </w:rPr>
              <w:t xml:space="preserve"> </w:t>
            </w:r>
            <w:proofErr w:type="spellStart"/>
            <w:r w:rsidRPr="002029E9">
              <w:rPr>
                <w:sz w:val="28"/>
                <w:szCs w:val="28"/>
              </w:rPr>
              <w:t>chủng</w:t>
            </w:r>
            <w:proofErr w:type="spellEnd"/>
            <w:r w:rsidRPr="002029E9">
              <w:rPr>
                <w:sz w:val="28"/>
                <w:szCs w:val="28"/>
              </w:rPr>
              <w:t xml:space="preserve"> </w:t>
            </w:r>
            <w:proofErr w:type="spellStart"/>
            <w:r w:rsidRPr="002029E9">
              <w:rPr>
                <w:sz w:val="28"/>
                <w:szCs w:val="28"/>
              </w:rPr>
              <w:t>chuẩn</w:t>
            </w:r>
            <w:proofErr w:type="spellEnd"/>
            <w:r w:rsidRPr="002029E9">
              <w:rPr>
                <w:sz w:val="28"/>
                <w:szCs w:val="28"/>
              </w:rPr>
              <w:t xml:space="preserve"> </w:t>
            </w:r>
          </w:p>
          <w:p w:rsidR="007F7EA1" w:rsidRPr="002029E9" w:rsidRDefault="007F7EA1" w:rsidP="002029E9">
            <w:pPr>
              <w:spacing w:line="312" w:lineRule="auto"/>
              <w:rPr>
                <w:i/>
                <w:sz w:val="28"/>
                <w:szCs w:val="28"/>
              </w:rPr>
            </w:pPr>
            <w:r w:rsidRPr="002029E9">
              <w:rPr>
                <w:i/>
                <w:sz w:val="28"/>
                <w:szCs w:val="28"/>
              </w:rPr>
              <w:t>B.</w:t>
            </w:r>
            <w:r w:rsidRPr="002029E9">
              <w:rPr>
                <w:i/>
                <w:sz w:val="28"/>
                <w:szCs w:val="28"/>
                <w:lang w:val="vi-VN"/>
              </w:rPr>
              <w:t xml:space="preserve"> </w:t>
            </w:r>
            <w:r w:rsidRPr="002029E9">
              <w:rPr>
                <w:i/>
                <w:sz w:val="28"/>
                <w:szCs w:val="28"/>
              </w:rPr>
              <w:t xml:space="preserve">bifidum </w:t>
            </w:r>
          </w:p>
          <w:p w:rsidR="007F7EA1" w:rsidRPr="002029E9" w:rsidRDefault="007F7EA1" w:rsidP="002029E9">
            <w:pPr>
              <w:spacing w:line="312" w:lineRule="auto"/>
              <w:rPr>
                <w:sz w:val="28"/>
                <w:szCs w:val="28"/>
              </w:rPr>
            </w:pPr>
            <w:r w:rsidRPr="002029E9">
              <w:rPr>
                <w:sz w:val="28"/>
                <w:szCs w:val="28"/>
              </w:rPr>
              <w:t>NBRC 100015 (NR_113873.1)</w:t>
            </w:r>
          </w:p>
        </w:tc>
        <w:tc>
          <w:tcPr>
            <w:tcW w:w="992" w:type="dxa"/>
            <w:vMerge/>
          </w:tcPr>
          <w:p w:rsidR="007F7EA1" w:rsidRPr="002029E9" w:rsidRDefault="007F7EA1" w:rsidP="006D5A22">
            <w:pPr>
              <w:spacing w:line="360" w:lineRule="auto"/>
              <w:rPr>
                <w:sz w:val="28"/>
                <w:szCs w:val="28"/>
                <w:lang w:val="vi-VN"/>
              </w:rPr>
            </w:pPr>
          </w:p>
        </w:tc>
      </w:tr>
    </w:tbl>
    <w:p w:rsidR="00822AB4" w:rsidRPr="00822AB4" w:rsidRDefault="00486E75" w:rsidP="006D5A22">
      <w:pPr>
        <w:pStyle w:val="abang"/>
        <w:jc w:val="both"/>
      </w:pPr>
      <w:bookmarkStart w:id="264" w:name="_Toc144477138"/>
      <w:bookmarkStart w:id="265" w:name="_Toc145962134"/>
      <w:bookmarkStart w:id="266" w:name="_Toc145962375"/>
      <w:bookmarkStart w:id="267" w:name="_Toc145962704"/>
      <w:bookmarkStart w:id="268" w:name="_Toc150168148"/>
      <w:bookmarkStart w:id="269" w:name="_Toc155706629"/>
      <w:bookmarkStart w:id="270" w:name="_Toc155709664"/>
      <w:bookmarkStart w:id="271" w:name="_Toc155710509"/>
      <w:r w:rsidRPr="00822AB4">
        <w:lastRenderedPageBreak/>
        <w:t>Bảng 1.3. Các đặc tính của chủng làm probiotic LabMix và BaciMix</w:t>
      </w:r>
      <w:bookmarkEnd w:id="264"/>
      <w:bookmarkEnd w:id="265"/>
      <w:bookmarkEnd w:id="266"/>
      <w:bookmarkEnd w:id="267"/>
      <w:bookmarkEnd w:id="268"/>
      <w:bookmarkEnd w:id="269"/>
      <w:bookmarkEnd w:id="270"/>
      <w:bookmarkEnd w:id="271"/>
      <w:r w:rsidR="007F7EA1">
        <w:t xml:space="preserve"> </w:t>
      </w:r>
    </w:p>
    <w:tbl>
      <w:tblPr>
        <w:tblW w:w="14879"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2255"/>
        <w:gridCol w:w="2552"/>
        <w:gridCol w:w="2551"/>
        <w:gridCol w:w="2268"/>
        <w:gridCol w:w="2410"/>
        <w:gridCol w:w="1134"/>
      </w:tblGrid>
      <w:tr w:rsidR="007F7EA1" w:rsidRPr="00226B2A" w:rsidTr="00A9137E">
        <w:tc>
          <w:tcPr>
            <w:tcW w:w="1709" w:type="dxa"/>
            <w:shd w:val="clear" w:color="auto" w:fill="auto"/>
            <w:vAlign w:val="center"/>
          </w:tcPr>
          <w:p w:rsidR="007F7EA1" w:rsidRPr="00226B2A" w:rsidRDefault="007F7EA1" w:rsidP="00A9137E">
            <w:pPr>
              <w:spacing w:line="336" w:lineRule="auto"/>
              <w:jc w:val="center"/>
              <w:rPr>
                <w:sz w:val="28"/>
                <w:szCs w:val="28"/>
                <w:lang w:val="vi-VN"/>
              </w:rPr>
            </w:pPr>
            <w:r w:rsidRPr="00226B2A">
              <w:rPr>
                <w:sz w:val="28"/>
                <w:szCs w:val="28"/>
                <w:lang w:val="vi-VN"/>
              </w:rPr>
              <w:t>Đặc tính</w:t>
            </w:r>
          </w:p>
        </w:tc>
        <w:tc>
          <w:tcPr>
            <w:tcW w:w="2255" w:type="dxa"/>
            <w:shd w:val="clear" w:color="auto" w:fill="auto"/>
          </w:tcPr>
          <w:p w:rsidR="007F7EA1" w:rsidRPr="00226B2A" w:rsidRDefault="007F7EA1" w:rsidP="00D246B8">
            <w:pPr>
              <w:spacing w:line="336" w:lineRule="auto"/>
              <w:jc w:val="center"/>
              <w:rPr>
                <w:sz w:val="28"/>
                <w:szCs w:val="28"/>
                <w:lang w:val="vi-VN"/>
              </w:rPr>
            </w:pPr>
            <w:r w:rsidRPr="00226B2A">
              <w:rPr>
                <w:i/>
                <w:sz w:val="28"/>
                <w:szCs w:val="28"/>
              </w:rPr>
              <w:t>B</w:t>
            </w:r>
            <w:r w:rsidRPr="00226B2A">
              <w:rPr>
                <w:i/>
                <w:sz w:val="28"/>
                <w:szCs w:val="28"/>
                <w:lang w:val="vi-VN"/>
              </w:rPr>
              <w:t xml:space="preserve">. </w:t>
            </w:r>
            <w:r w:rsidRPr="00226B2A">
              <w:rPr>
                <w:i/>
                <w:sz w:val="28"/>
                <w:szCs w:val="28"/>
              </w:rPr>
              <w:t xml:space="preserve">subtilis </w:t>
            </w:r>
            <w:r w:rsidRPr="00226B2A">
              <w:rPr>
                <w:sz w:val="28"/>
                <w:szCs w:val="28"/>
              </w:rPr>
              <w:t>BS</w:t>
            </w:r>
            <w:r w:rsidRPr="00226B2A">
              <w:rPr>
                <w:sz w:val="28"/>
                <w:szCs w:val="28"/>
                <w:lang w:val="vi-VN"/>
              </w:rPr>
              <w:t xml:space="preserve"> </w:t>
            </w:r>
            <w:r w:rsidRPr="00226B2A">
              <w:rPr>
                <w:sz w:val="28"/>
                <w:szCs w:val="28"/>
              </w:rPr>
              <w:t>304.04</w:t>
            </w:r>
          </w:p>
        </w:tc>
        <w:tc>
          <w:tcPr>
            <w:tcW w:w="2552" w:type="dxa"/>
            <w:shd w:val="clear" w:color="auto" w:fill="auto"/>
          </w:tcPr>
          <w:p w:rsidR="007F7EA1" w:rsidRPr="00226B2A" w:rsidRDefault="007F7EA1" w:rsidP="00D246B8">
            <w:pPr>
              <w:spacing w:line="336" w:lineRule="auto"/>
              <w:jc w:val="center"/>
              <w:rPr>
                <w:sz w:val="28"/>
                <w:szCs w:val="28"/>
                <w:lang w:val="vi-VN"/>
              </w:rPr>
            </w:pPr>
            <w:r w:rsidRPr="00226B2A">
              <w:rPr>
                <w:rStyle w:val="Emphasis"/>
                <w:color w:val="000000"/>
                <w:sz w:val="28"/>
                <w:szCs w:val="28"/>
              </w:rPr>
              <w:t>B</w:t>
            </w:r>
            <w:r w:rsidRPr="00226B2A">
              <w:rPr>
                <w:rStyle w:val="Emphasis"/>
                <w:color w:val="000000"/>
                <w:sz w:val="28"/>
                <w:szCs w:val="28"/>
                <w:lang w:val="vi-VN"/>
              </w:rPr>
              <w:t>.</w:t>
            </w:r>
            <w:r w:rsidRPr="00226B2A">
              <w:rPr>
                <w:rStyle w:val="Emphasis"/>
                <w:color w:val="000000"/>
                <w:sz w:val="28"/>
                <w:szCs w:val="28"/>
              </w:rPr>
              <w:t xml:space="preserve"> </w:t>
            </w:r>
            <w:proofErr w:type="spellStart"/>
            <w:r w:rsidRPr="00226B2A">
              <w:rPr>
                <w:rStyle w:val="Emphasis"/>
                <w:color w:val="000000"/>
                <w:sz w:val="28"/>
                <w:szCs w:val="28"/>
              </w:rPr>
              <w:t>coagulans</w:t>
            </w:r>
            <w:proofErr w:type="spellEnd"/>
            <w:r w:rsidRPr="00226B2A">
              <w:rPr>
                <w:rStyle w:val="Emphasis"/>
                <w:color w:val="000000"/>
                <w:sz w:val="28"/>
                <w:szCs w:val="28"/>
              </w:rPr>
              <w:t xml:space="preserve"> </w:t>
            </w:r>
            <w:r w:rsidRPr="00226B2A">
              <w:rPr>
                <w:rStyle w:val="Emphasis"/>
                <w:i w:val="0"/>
                <w:color w:val="000000"/>
                <w:sz w:val="28"/>
                <w:szCs w:val="28"/>
              </w:rPr>
              <w:t>BC 304.06</w:t>
            </w:r>
          </w:p>
        </w:tc>
        <w:tc>
          <w:tcPr>
            <w:tcW w:w="2551" w:type="dxa"/>
            <w:shd w:val="clear" w:color="auto" w:fill="auto"/>
          </w:tcPr>
          <w:p w:rsidR="007F7EA1" w:rsidRPr="00226B2A" w:rsidRDefault="007F7EA1" w:rsidP="00D246B8">
            <w:pPr>
              <w:spacing w:line="336" w:lineRule="auto"/>
              <w:jc w:val="center"/>
              <w:rPr>
                <w:sz w:val="28"/>
                <w:szCs w:val="28"/>
                <w:lang w:val="vi-VN"/>
              </w:rPr>
            </w:pPr>
            <w:r w:rsidRPr="00226B2A">
              <w:rPr>
                <w:i/>
                <w:sz w:val="28"/>
                <w:szCs w:val="28"/>
                <w:lang w:val="vi-VN"/>
              </w:rPr>
              <w:t>L.</w:t>
            </w:r>
            <w:r w:rsidRPr="00226B2A">
              <w:rPr>
                <w:i/>
                <w:sz w:val="28"/>
                <w:szCs w:val="28"/>
              </w:rPr>
              <w:t xml:space="preserve"> acidophilus </w:t>
            </w:r>
            <w:r w:rsidRPr="00226B2A">
              <w:rPr>
                <w:sz w:val="28"/>
                <w:szCs w:val="28"/>
              </w:rPr>
              <w:t>LA 304.17</w:t>
            </w:r>
          </w:p>
        </w:tc>
        <w:tc>
          <w:tcPr>
            <w:tcW w:w="2268" w:type="dxa"/>
            <w:shd w:val="clear" w:color="auto" w:fill="auto"/>
          </w:tcPr>
          <w:p w:rsidR="007F7EA1" w:rsidRPr="00226B2A" w:rsidRDefault="007F7EA1" w:rsidP="00D246B8">
            <w:pPr>
              <w:spacing w:line="336" w:lineRule="auto"/>
              <w:jc w:val="center"/>
              <w:rPr>
                <w:sz w:val="28"/>
                <w:szCs w:val="28"/>
                <w:lang w:val="vi-VN"/>
              </w:rPr>
            </w:pPr>
            <w:r w:rsidRPr="00226B2A">
              <w:rPr>
                <w:i/>
                <w:sz w:val="28"/>
                <w:szCs w:val="28"/>
                <w:lang w:val="fr-FR"/>
              </w:rPr>
              <w:t>L</w:t>
            </w:r>
            <w:r w:rsidRPr="00226B2A">
              <w:rPr>
                <w:i/>
                <w:sz w:val="28"/>
                <w:szCs w:val="28"/>
                <w:lang w:val="vi-VN"/>
              </w:rPr>
              <w:t xml:space="preserve">. </w:t>
            </w:r>
            <w:r w:rsidRPr="00226B2A">
              <w:rPr>
                <w:i/>
                <w:sz w:val="28"/>
                <w:szCs w:val="28"/>
                <w:lang w:val="fr-FR"/>
              </w:rPr>
              <w:t xml:space="preserve">casei </w:t>
            </w:r>
            <w:r w:rsidRPr="00226B2A">
              <w:rPr>
                <w:sz w:val="28"/>
                <w:szCs w:val="28"/>
                <w:lang w:val="fr-FR"/>
              </w:rPr>
              <w:t>LC 304.08</w:t>
            </w:r>
          </w:p>
        </w:tc>
        <w:tc>
          <w:tcPr>
            <w:tcW w:w="2410" w:type="dxa"/>
            <w:shd w:val="clear" w:color="auto" w:fill="auto"/>
          </w:tcPr>
          <w:p w:rsidR="007F7EA1" w:rsidRPr="00226B2A" w:rsidRDefault="007F7EA1" w:rsidP="00D246B8">
            <w:pPr>
              <w:spacing w:line="336" w:lineRule="auto"/>
              <w:jc w:val="center"/>
              <w:rPr>
                <w:sz w:val="28"/>
                <w:szCs w:val="28"/>
                <w:lang w:val="vi-VN"/>
              </w:rPr>
            </w:pPr>
            <w:r w:rsidRPr="00226B2A">
              <w:rPr>
                <w:i/>
                <w:sz w:val="28"/>
                <w:szCs w:val="28"/>
              </w:rPr>
              <w:t>B</w:t>
            </w:r>
            <w:r w:rsidRPr="00226B2A">
              <w:rPr>
                <w:i/>
                <w:sz w:val="28"/>
                <w:szCs w:val="28"/>
                <w:lang w:val="vi-VN"/>
              </w:rPr>
              <w:t>.</w:t>
            </w:r>
            <w:r w:rsidRPr="00226B2A">
              <w:rPr>
                <w:i/>
                <w:sz w:val="28"/>
                <w:szCs w:val="28"/>
              </w:rPr>
              <w:t xml:space="preserve"> bifidum </w:t>
            </w:r>
            <w:r w:rsidRPr="00226B2A">
              <w:rPr>
                <w:sz w:val="28"/>
                <w:szCs w:val="28"/>
              </w:rPr>
              <w:t>BF 304.98</w:t>
            </w:r>
          </w:p>
        </w:tc>
        <w:tc>
          <w:tcPr>
            <w:tcW w:w="1134" w:type="dxa"/>
          </w:tcPr>
          <w:p w:rsidR="007F7EA1" w:rsidRPr="007F7EA1" w:rsidRDefault="007F7EA1" w:rsidP="00D246B8">
            <w:pPr>
              <w:spacing w:line="336" w:lineRule="auto"/>
              <w:jc w:val="center"/>
              <w:rPr>
                <w:iCs/>
                <w:sz w:val="28"/>
                <w:szCs w:val="28"/>
                <w:lang w:val="vi-VN"/>
              </w:rPr>
            </w:pPr>
            <w:r>
              <w:rPr>
                <w:iCs/>
                <w:sz w:val="28"/>
                <w:szCs w:val="28"/>
                <w:lang w:val="vi-VN"/>
              </w:rPr>
              <w:t>Nguồn</w:t>
            </w:r>
          </w:p>
        </w:tc>
      </w:tr>
      <w:tr w:rsidR="007F7EA1" w:rsidRPr="00226B2A" w:rsidTr="00A9137E">
        <w:tc>
          <w:tcPr>
            <w:tcW w:w="1709" w:type="dxa"/>
            <w:shd w:val="clear" w:color="auto" w:fill="auto"/>
            <w:vAlign w:val="center"/>
          </w:tcPr>
          <w:p w:rsidR="007F7EA1" w:rsidRPr="00226B2A" w:rsidRDefault="007F7EA1" w:rsidP="00A9137E">
            <w:pPr>
              <w:spacing w:line="336" w:lineRule="auto"/>
              <w:jc w:val="center"/>
              <w:rPr>
                <w:sz w:val="28"/>
                <w:szCs w:val="28"/>
                <w:lang w:val="vi-VN"/>
              </w:rPr>
            </w:pPr>
            <w:r w:rsidRPr="00226B2A">
              <w:rPr>
                <w:sz w:val="28"/>
                <w:szCs w:val="28"/>
                <w:lang w:val="vi-VN"/>
              </w:rPr>
              <w:t>Tan huyết</w:t>
            </w:r>
          </w:p>
        </w:tc>
        <w:tc>
          <w:tcPr>
            <w:tcW w:w="2255" w:type="dxa"/>
            <w:shd w:val="clear" w:color="auto" w:fill="auto"/>
          </w:tcPr>
          <w:p w:rsidR="007F7EA1" w:rsidRPr="00EC02E5" w:rsidRDefault="007F7EA1" w:rsidP="00D246B8">
            <w:pPr>
              <w:spacing w:line="336" w:lineRule="auto"/>
              <w:jc w:val="both"/>
              <w:rPr>
                <w:sz w:val="28"/>
                <w:szCs w:val="28"/>
                <w:lang w:val="vi-VN"/>
              </w:rPr>
            </w:pPr>
            <w:r>
              <w:rPr>
                <w:sz w:val="28"/>
                <w:szCs w:val="28"/>
                <w:lang w:val="vi-VN"/>
              </w:rPr>
              <w:t>Không</w:t>
            </w:r>
          </w:p>
        </w:tc>
        <w:tc>
          <w:tcPr>
            <w:tcW w:w="2552" w:type="dxa"/>
            <w:shd w:val="clear" w:color="auto" w:fill="auto"/>
          </w:tcPr>
          <w:p w:rsidR="007F7EA1" w:rsidRPr="00EC02E5" w:rsidRDefault="007F7EA1" w:rsidP="00D246B8">
            <w:pPr>
              <w:spacing w:line="336" w:lineRule="auto"/>
              <w:jc w:val="both"/>
              <w:rPr>
                <w:sz w:val="28"/>
                <w:szCs w:val="28"/>
                <w:lang w:val="vi-VN"/>
              </w:rPr>
            </w:pPr>
            <w:r>
              <w:rPr>
                <w:sz w:val="28"/>
                <w:szCs w:val="28"/>
                <w:lang w:val="vi-VN"/>
              </w:rPr>
              <w:t>Không</w:t>
            </w:r>
          </w:p>
        </w:tc>
        <w:tc>
          <w:tcPr>
            <w:tcW w:w="2551" w:type="dxa"/>
            <w:shd w:val="clear" w:color="auto" w:fill="auto"/>
          </w:tcPr>
          <w:p w:rsidR="007F7EA1" w:rsidRPr="00EC02E5" w:rsidRDefault="007F7EA1" w:rsidP="00D246B8">
            <w:pPr>
              <w:spacing w:line="336" w:lineRule="auto"/>
              <w:jc w:val="both"/>
              <w:rPr>
                <w:sz w:val="28"/>
                <w:szCs w:val="28"/>
                <w:lang w:val="vi-VN"/>
              </w:rPr>
            </w:pPr>
            <w:r>
              <w:rPr>
                <w:sz w:val="28"/>
                <w:szCs w:val="28"/>
                <w:lang w:val="vi-VN"/>
              </w:rPr>
              <w:t>Không</w:t>
            </w:r>
          </w:p>
        </w:tc>
        <w:tc>
          <w:tcPr>
            <w:tcW w:w="2268" w:type="dxa"/>
            <w:shd w:val="clear" w:color="auto" w:fill="auto"/>
          </w:tcPr>
          <w:p w:rsidR="007F7EA1" w:rsidRPr="00EC02E5" w:rsidRDefault="007F7EA1" w:rsidP="00D246B8">
            <w:pPr>
              <w:spacing w:line="336" w:lineRule="auto"/>
              <w:jc w:val="both"/>
              <w:rPr>
                <w:sz w:val="28"/>
                <w:szCs w:val="28"/>
                <w:lang w:val="vi-VN"/>
              </w:rPr>
            </w:pPr>
            <w:r>
              <w:rPr>
                <w:sz w:val="28"/>
                <w:szCs w:val="28"/>
                <w:lang w:val="vi-VN"/>
              </w:rPr>
              <w:t>Không</w:t>
            </w:r>
          </w:p>
        </w:tc>
        <w:tc>
          <w:tcPr>
            <w:tcW w:w="2410" w:type="dxa"/>
            <w:shd w:val="clear" w:color="auto" w:fill="auto"/>
          </w:tcPr>
          <w:p w:rsidR="007F7EA1" w:rsidRPr="00EC02E5" w:rsidRDefault="007F7EA1" w:rsidP="00D246B8">
            <w:pPr>
              <w:spacing w:line="336" w:lineRule="auto"/>
              <w:jc w:val="both"/>
              <w:rPr>
                <w:sz w:val="28"/>
                <w:szCs w:val="28"/>
                <w:lang w:val="vi-VN"/>
              </w:rPr>
            </w:pPr>
            <w:r>
              <w:rPr>
                <w:sz w:val="28"/>
                <w:szCs w:val="28"/>
                <w:lang w:val="vi-VN"/>
              </w:rPr>
              <w:t>Không</w:t>
            </w:r>
          </w:p>
        </w:tc>
        <w:tc>
          <w:tcPr>
            <w:tcW w:w="1134" w:type="dxa"/>
            <w:vMerge w:val="restart"/>
            <w:vAlign w:val="center"/>
          </w:tcPr>
          <w:p w:rsidR="007F7EA1" w:rsidRDefault="007F7EA1" w:rsidP="007F7EA1">
            <w:pPr>
              <w:spacing w:line="336" w:lineRule="auto"/>
              <w:jc w:val="center"/>
              <w:rPr>
                <w:sz w:val="28"/>
                <w:szCs w:val="28"/>
                <w:lang w:val="vi-VN"/>
              </w:rPr>
            </w:pPr>
            <w:r>
              <w:rPr>
                <w:sz w:val="28"/>
                <w:szCs w:val="28"/>
                <w:lang w:val="vi-VN"/>
              </w:rPr>
              <w:t>[4], [5]</w:t>
            </w:r>
          </w:p>
          <w:p w:rsidR="00876055" w:rsidRDefault="00876055" w:rsidP="007F7EA1">
            <w:pPr>
              <w:spacing w:line="336" w:lineRule="auto"/>
              <w:jc w:val="center"/>
              <w:rPr>
                <w:sz w:val="28"/>
                <w:szCs w:val="28"/>
                <w:lang w:val="vi-VN"/>
              </w:rPr>
            </w:pPr>
            <w:r>
              <w:rPr>
                <w:sz w:val="28"/>
                <w:szCs w:val="28"/>
                <w:lang w:val="vi-VN"/>
              </w:rPr>
              <w:t>phụ lục 1</w:t>
            </w:r>
          </w:p>
        </w:tc>
      </w:tr>
      <w:tr w:rsidR="007F7EA1" w:rsidRPr="00D246B8" w:rsidTr="00A9137E">
        <w:tc>
          <w:tcPr>
            <w:tcW w:w="1709" w:type="dxa"/>
            <w:shd w:val="clear" w:color="auto" w:fill="auto"/>
            <w:vAlign w:val="center"/>
          </w:tcPr>
          <w:p w:rsidR="007F7EA1" w:rsidRPr="00226B2A" w:rsidRDefault="007F7EA1" w:rsidP="00A9137E">
            <w:pPr>
              <w:spacing w:line="336" w:lineRule="auto"/>
              <w:jc w:val="center"/>
              <w:rPr>
                <w:sz w:val="28"/>
                <w:szCs w:val="28"/>
                <w:lang w:val="vi-VN"/>
              </w:rPr>
            </w:pPr>
            <w:r w:rsidRPr="00226B2A">
              <w:rPr>
                <w:sz w:val="28"/>
                <w:szCs w:val="28"/>
                <w:lang w:val="vi-VN"/>
              </w:rPr>
              <w:t>pH và muối mật</w:t>
            </w:r>
          </w:p>
        </w:tc>
        <w:tc>
          <w:tcPr>
            <w:tcW w:w="2255" w:type="dxa"/>
            <w:shd w:val="clear" w:color="auto" w:fill="auto"/>
          </w:tcPr>
          <w:p w:rsidR="007F7EA1" w:rsidRPr="00EC02E5" w:rsidRDefault="007F7EA1" w:rsidP="00D246B8">
            <w:pPr>
              <w:spacing w:line="336" w:lineRule="auto"/>
              <w:jc w:val="both"/>
              <w:rPr>
                <w:sz w:val="28"/>
                <w:szCs w:val="28"/>
                <w:lang w:val="vi-VN"/>
              </w:rPr>
            </w:pPr>
            <w:r>
              <w:rPr>
                <w:sz w:val="28"/>
                <w:szCs w:val="28"/>
                <w:lang w:val="vi-VN"/>
              </w:rPr>
              <w:t>Chịu pH thấp và muối mật 8% trong 48 giờ</w:t>
            </w:r>
          </w:p>
        </w:tc>
        <w:tc>
          <w:tcPr>
            <w:tcW w:w="2552" w:type="dxa"/>
            <w:shd w:val="clear" w:color="auto" w:fill="auto"/>
          </w:tcPr>
          <w:p w:rsidR="007F7EA1" w:rsidRPr="00D246B8" w:rsidRDefault="007F7EA1" w:rsidP="00D246B8">
            <w:pPr>
              <w:spacing w:line="336" w:lineRule="auto"/>
              <w:jc w:val="both"/>
              <w:rPr>
                <w:sz w:val="28"/>
                <w:szCs w:val="28"/>
                <w:lang w:val="vi-VN"/>
              </w:rPr>
            </w:pPr>
            <w:r>
              <w:rPr>
                <w:sz w:val="28"/>
                <w:szCs w:val="28"/>
                <w:lang w:val="vi-VN"/>
              </w:rPr>
              <w:t>Chịu pH thấp và muối mật 8% trong 48 giờ</w:t>
            </w:r>
          </w:p>
        </w:tc>
        <w:tc>
          <w:tcPr>
            <w:tcW w:w="2551" w:type="dxa"/>
            <w:shd w:val="clear" w:color="auto" w:fill="auto"/>
          </w:tcPr>
          <w:p w:rsidR="007F7EA1" w:rsidRPr="00D246B8" w:rsidRDefault="007F7EA1" w:rsidP="00D246B8">
            <w:pPr>
              <w:spacing w:line="336" w:lineRule="auto"/>
              <w:jc w:val="both"/>
              <w:rPr>
                <w:sz w:val="28"/>
                <w:szCs w:val="28"/>
                <w:lang w:val="vi-VN"/>
              </w:rPr>
            </w:pPr>
            <w:r>
              <w:rPr>
                <w:sz w:val="28"/>
                <w:szCs w:val="28"/>
                <w:lang w:val="vi-VN"/>
              </w:rPr>
              <w:t>Chịu pH thấp và muối mật 4% trong 3 giờ</w:t>
            </w:r>
          </w:p>
        </w:tc>
        <w:tc>
          <w:tcPr>
            <w:tcW w:w="2268" w:type="dxa"/>
            <w:shd w:val="clear" w:color="auto" w:fill="auto"/>
          </w:tcPr>
          <w:p w:rsidR="007F7EA1" w:rsidRPr="00D246B8" w:rsidRDefault="007F7EA1" w:rsidP="00D246B8">
            <w:pPr>
              <w:spacing w:line="336" w:lineRule="auto"/>
              <w:jc w:val="both"/>
              <w:rPr>
                <w:sz w:val="28"/>
                <w:szCs w:val="28"/>
                <w:lang w:val="vi-VN"/>
              </w:rPr>
            </w:pPr>
            <w:r>
              <w:rPr>
                <w:sz w:val="28"/>
                <w:szCs w:val="28"/>
                <w:lang w:val="vi-VN"/>
              </w:rPr>
              <w:t>Chịu pH thấp và muối mật 4% trong 3 giờ</w:t>
            </w:r>
          </w:p>
        </w:tc>
        <w:tc>
          <w:tcPr>
            <w:tcW w:w="2410" w:type="dxa"/>
            <w:shd w:val="clear" w:color="auto" w:fill="auto"/>
          </w:tcPr>
          <w:p w:rsidR="007F7EA1" w:rsidRPr="00D246B8" w:rsidRDefault="007F7EA1" w:rsidP="00D246B8">
            <w:pPr>
              <w:spacing w:line="336" w:lineRule="auto"/>
              <w:jc w:val="both"/>
              <w:rPr>
                <w:sz w:val="28"/>
                <w:szCs w:val="28"/>
                <w:lang w:val="vi-VN"/>
              </w:rPr>
            </w:pPr>
            <w:r>
              <w:rPr>
                <w:sz w:val="28"/>
                <w:szCs w:val="28"/>
                <w:lang w:val="vi-VN"/>
              </w:rPr>
              <w:t>Chịu pH thấp và muối mật 8% trong 48 giờ</w:t>
            </w:r>
          </w:p>
        </w:tc>
        <w:tc>
          <w:tcPr>
            <w:tcW w:w="1134" w:type="dxa"/>
            <w:vMerge/>
          </w:tcPr>
          <w:p w:rsidR="007F7EA1" w:rsidRDefault="007F7EA1" w:rsidP="00D246B8">
            <w:pPr>
              <w:spacing w:line="336" w:lineRule="auto"/>
              <w:jc w:val="both"/>
              <w:rPr>
                <w:sz w:val="28"/>
                <w:szCs w:val="28"/>
                <w:lang w:val="vi-VN"/>
              </w:rPr>
            </w:pPr>
          </w:p>
        </w:tc>
      </w:tr>
      <w:tr w:rsidR="007F7EA1" w:rsidRPr="00226B2A" w:rsidTr="00A9137E">
        <w:tc>
          <w:tcPr>
            <w:tcW w:w="1709" w:type="dxa"/>
            <w:shd w:val="clear" w:color="auto" w:fill="auto"/>
            <w:vAlign w:val="center"/>
          </w:tcPr>
          <w:p w:rsidR="007F7EA1" w:rsidRPr="00226B2A" w:rsidRDefault="007F7EA1" w:rsidP="00A9137E">
            <w:pPr>
              <w:spacing w:line="336" w:lineRule="auto"/>
              <w:jc w:val="center"/>
              <w:rPr>
                <w:sz w:val="28"/>
                <w:szCs w:val="28"/>
                <w:lang w:val="vi-VN"/>
              </w:rPr>
            </w:pPr>
            <w:r w:rsidRPr="00226B2A">
              <w:rPr>
                <w:sz w:val="28"/>
                <w:szCs w:val="28"/>
                <w:lang w:val="vi-VN"/>
              </w:rPr>
              <w:t>Môi trường dịch ruột</w:t>
            </w:r>
          </w:p>
        </w:tc>
        <w:tc>
          <w:tcPr>
            <w:tcW w:w="2255" w:type="dxa"/>
            <w:shd w:val="clear" w:color="auto" w:fill="auto"/>
            <w:vAlign w:val="center"/>
          </w:tcPr>
          <w:p w:rsidR="007F7EA1" w:rsidRPr="00EC02E5" w:rsidRDefault="007F7EA1" w:rsidP="005A6549">
            <w:pPr>
              <w:spacing w:line="336" w:lineRule="auto"/>
              <w:jc w:val="center"/>
              <w:rPr>
                <w:sz w:val="28"/>
                <w:szCs w:val="28"/>
                <w:lang w:val="vi-VN"/>
              </w:rPr>
            </w:pPr>
            <w:r>
              <w:rPr>
                <w:sz w:val="28"/>
                <w:szCs w:val="28"/>
                <w:lang w:val="vi-VN"/>
              </w:rPr>
              <w:t>Sinh trưởng tốt</w:t>
            </w:r>
          </w:p>
        </w:tc>
        <w:tc>
          <w:tcPr>
            <w:tcW w:w="2552" w:type="dxa"/>
            <w:shd w:val="clear" w:color="auto" w:fill="auto"/>
            <w:vAlign w:val="center"/>
          </w:tcPr>
          <w:p w:rsidR="007F7EA1" w:rsidRPr="00226B2A" w:rsidRDefault="007F7EA1" w:rsidP="005A6549">
            <w:pPr>
              <w:spacing w:line="336" w:lineRule="auto"/>
              <w:jc w:val="center"/>
              <w:rPr>
                <w:sz w:val="28"/>
                <w:szCs w:val="28"/>
              </w:rPr>
            </w:pPr>
            <w:r>
              <w:rPr>
                <w:sz w:val="28"/>
                <w:szCs w:val="28"/>
                <w:lang w:val="vi-VN"/>
              </w:rPr>
              <w:t>Sinh trưởng tốt</w:t>
            </w:r>
          </w:p>
        </w:tc>
        <w:tc>
          <w:tcPr>
            <w:tcW w:w="2551" w:type="dxa"/>
            <w:shd w:val="clear" w:color="auto" w:fill="auto"/>
            <w:vAlign w:val="center"/>
          </w:tcPr>
          <w:p w:rsidR="007F7EA1" w:rsidRPr="00226B2A" w:rsidRDefault="007F7EA1" w:rsidP="005A6549">
            <w:pPr>
              <w:spacing w:line="336" w:lineRule="auto"/>
              <w:jc w:val="center"/>
              <w:rPr>
                <w:sz w:val="28"/>
                <w:szCs w:val="28"/>
              </w:rPr>
            </w:pPr>
            <w:r>
              <w:rPr>
                <w:sz w:val="28"/>
                <w:szCs w:val="28"/>
                <w:lang w:val="vi-VN"/>
              </w:rPr>
              <w:t>Sinh trưởng tốt</w:t>
            </w:r>
          </w:p>
        </w:tc>
        <w:tc>
          <w:tcPr>
            <w:tcW w:w="2268" w:type="dxa"/>
            <w:shd w:val="clear" w:color="auto" w:fill="auto"/>
            <w:vAlign w:val="center"/>
          </w:tcPr>
          <w:p w:rsidR="007F7EA1" w:rsidRPr="00226B2A" w:rsidRDefault="007F7EA1" w:rsidP="005A6549">
            <w:pPr>
              <w:spacing w:line="336" w:lineRule="auto"/>
              <w:jc w:val="center"/>
              <w:rPr>
                <w:sz w:val="28"/>
                <w:szCs w:val="28"/>
              </w:rPr>
            </w:pPr>
            <w:r>
              <w:rPr>
                <w:sz w:val="28"/>
                <w:szCs w:val="28"/>
                <w:lang w:val="vi-VN"/>
              </w:rPr>
              <w:t>Sinh trưởng tốt</w:t>
            </w:r>
          </w:p>
        </w:tc>
        <w:tc>
          <w:tcPr>
            <w:tcW w:w="2410" w:type="dxa"/>
            <w:shd w:val="clear" w:color="auto" w:fill="auto"/>
            <w:vAlign w:val="center"/>
          </w:tcPr>
          <w:p w:rsidR="007F7EA1" w:rsidRPr="00226B2A" w:rsidRDefault="007F7EA1" w:rsidP="005A6549">
            <w:pPr>
              <w:spacing w:line="336" w:lineRule="auto"/>
              <w:jc w:val="center"/>
              <w:rPr>
                <w:sz w:val="28"/>
                <w:szCs w:val="28"/>
              </w:rPr>
            </w:pPr>
            <w:r>
              <w:rPr>
                <w:sz w:val="28"/>
                <w:szCs w:val="28"/>
                <w:lang w:val="vi-VN"/>
              </w:rPr>
              <w:t>Sinh trưởng tốt</w:t>
            </w:r>
          </w:p>
        </w:tc>
        <w:tc>
          <w:tcPr>
            <w:tcW w:w="1134" w:type="dxa"/>
            <w:vMerge/>
          </w:tcPr>
          <w:p w:rsidR="007F7EA1" w:rsidRDefault="007F7EA1" w:rsidP="00D246B8">
            <w:pPr>
              <w:spacing w:line="336" w:lineRule="auto"/>
              <w:jc w:val="both"/>
              <w:rPr>
                <w:sz w:val="28"/>
                <w:szCs w:val="28"/>
                <w:lang w:val="vi-VN"/>
              </w:rPr>
            </w:pPr>
          </w:p>
        </w:tc>
      </w:tr>
      <w:tr w:rsidR="007F7EA1" w:rsidRPr="00D246B8" w:rsidTr="00A9137E">
        <w:tc>
          <w:tcPr>
            <w:tcW w:w="1709" w:type="dxa"/>
            <w:shd w:val="clear" w:color="auto" w:fill="auto"/>
            <w:vAlign w:val="center"/>
          </w:tcPr>
          <w:p w:rsidR="007F7EA1" w:rsidRPr="00226B2A" w:rsidRDefault="007F7EA1" w:rsidP="00A9137E">
            <w:pPr>
              <w:spacing w:line="336" w:lineRule="auto"/>
              <w:jc w:val="center"/>
              <w:rPr>
                <w:sz w:val="28"/>
                <w:szCs w:val="28"/>
                <w:lang w:val="vi-VN"/>
              </w:rPr>
            </w:pPr>
            <w:r>
              <w:rPr>
                <w:sz w:val="28"/>
                <w:szCs w:val="28"/>
                <w:lang w:val="vi-VN"/>
              </w:rPr>
              <w:t>Chịu nhiệt độ</w:t>
            </w:r>
          </w:p>
        </w:tc>
        <w:tc>
          <w:tcPr>
            <w:tcW w:w="2255" w:type="dxa"/>
            <w:shd w:val="clear" w:color="auto" w:fill="auto"/>
          </w:tcPr>
          <w:p w:rsidR="007F7EA1" w:rsidRDefault="007F7EA1" w:rsidP="00D246B8">
            <w:pPr>
              <w:spacing w:line="336" w:lineRule="auto"/>
              <w:jc w:val="both"/>
              <w:rPr>
                <w:sz w:val="28"/>
                <w:szCs w:val="28"/>
                <w:lang w:val="vi-VN"/>
              </w:rPr>
            </w:pPr>
            <w:r>
              <w:rPr>
                <w:sz w:val="28"/>
                <w:szCs w:val="28"/>
                <w:lang w:val="vi-VN"/>
              </w:rPr>
              <w:t>S</w:t>
            </w:r>
            <w:proofErr w:type="spellStart"/>
            <w:r w:rsidRPr="00EC47FB">
              <w:rPr>
                <w:sz w:val="28"/>
                <w:szCs w:val="28"/>
              </w:rPr>
              <w:t>ống</w:t>
            </w:r>
            <w:proofErr w:type="spellEnd"/>
            <w:r w:rsidRPr="00EC47FB">
              <w:rPr>
                <w:sz w:val="28"/>
                <w:szCs w:val="28"/>
              </w:rPr>
              <w:t xml:space="preserve"> </w:t>
            </w:r>
            <w:proofErr w:type="spellStart"/>
            <w:r w:rsidRPr="00EC47FB">
              <w:rPr>
                <w:sz w:val="28"/>
                <w:szCs w:val="28"/>
              </w:rPr>
              <w:t>sót</w:t>
            </w:r>
            <w:proofErr w:type="spellEnd"/>
            <w:r w:rsidRPr="00EC47FB">
              <w:rPr>
                <w:sz w:val="28"/>
                <w:szCs w:val="28"/>
              </w:rPr>
              <w:t xml:space="preserve"> </w:t>
            </w:r>
            <w:proofErr w:type="spellStart"/>
            <w:r w:rsidRPr="00EC47FB">
              <w:rPr>
                <w:sz w:val="28"/>
                <w:szCs w:val="28"/>
              </w:rPr>
              <w:t>trên</w:t>
            </w:r>
            <w:proofErr w:type="spellEnd"/>
            <w:r w:rsidRPr="00EC47FB">
              <w:rPr>
                <w:sz w:val="28"/>
                <w:szCs w:val="28"/>
              </w:rPr>
              <w:t xml:space="preserve"> 90% ở 70</w:t>
            </w:r>
            <w:r w:rsidRPr="00EC47FB">
              <w:rPr>
                <w:sz w:val="28"/>
                <w:szCs w:val="28"/>
                <w:vertAlign w:val="superscript"/>
              </w:rPr>
              <w:t>o</w:t>
            </w:r>
            <w:r w:rsidRPr="00EC47FB">
              <w:rPr>
                <w:sz w:val="28"/>
                <w:szCs w:val="28"/>
              </w:rPr>
              <w:t xml:space="preserve">C </w:t>
            </w:r>
            <w:proofErr w:type="spellStart"/>
            <w:r w:rsidRPr="00EC47FB">
              <w:rPr>
                <w:sz w:val="28"/>
                <w:szCs w:val="28"/>
              </w:rPr>
              <w:t>trong</w:t>
            </w:r>
            <w:proofErr w:type="spellEnd"/>
            <w:r w:rsidRPr="00EC47FB">
              <w:rPr>
                <w:sz w:val="28"/>
                <w:szCs w:val="28"/>
              </w:rPr>
              <w:t xml:space="preserve"> 2 </w:t>
            </w:r>
            <w:proofErr w:type="spellStart"/>
            <w:r w:rsidRPr="00EC47FB">
              <w:rPr>
                <w:sz w:val="28"/>
                <w:szCs w:val="28"/>
              </w:rPr>
              <w:t>giờ</w:t>
            </w:r>
            <w:proofErr w:type="spellEnd"/>
          </w:p>
        </w:tc>
        <w:tc>
          <w:tcPr>
            <w:tcW w:w="2552" w:type="dxa"/>
            <w:shd w:val="clear" w:color="auto" w:fill="auto"/>
          </w:tcPr>
          <w:p w:rsidR="007F7EA1" w:rsidRDefault="007F7EA1" w:rsidP="00D246B8">
            <w:pPr>
              <w:spacing w:line="336" w:lineRule="auto"/>
              <w:jc w:val="both"/>
              <w:rPr>
                <w:sz w:val="28"/>
                <w:szCs w:val="28"/>
                <w:lang w:val="vi-VN"/>
              </w:rPr>
            </w:pPr>
            <w:r>
              <w:rPr>
                <w:sz w:val="28"/>
                <w:szCs w:val="28"/>
                <w:lang w:val="vi-VN"/>
              </w:rPr>
              <w:t>S</w:t>
            </w:r>
            <w:proofErr w:type="spellStart"/>
            <w:r w:rsidRPr="00BB10B2">
              <w:rPr>
                <w:sz w:val="28"/>
                <w:szCs w:val="28"/>
              </w:rPr>
              <w:t>ống</w:t>
            </w:r>
            <w:proofErr w:type="spellEnd"/>
            <w:r w:rsidRPr="00BB10B2">
              <w:rPr>
                <w:sz w:val="28"/>
                <w:szCs w:val="28"/>
              </w:rPr>
              <w:t xml:space="preserve"> </w:t>
            </w:r>
            <w:proofErr w:type="spellStart"/>
            <w:r w:rsidRPr="00BB10B2">
              <w:rPr>
                <w:sz w:val="28"/>
                <w:szCs w:val="28"/>
              </w:rPr>
              <w:t>sót</w:t>
            </w:r>
            <w:proofErr w:type="spellEnd"/>
            <w:r w:rsidRPr="00BB10B2">
              <w:rPr>
                <w:sz w:val="28"/>
                <w:szCs w:val="28"/>
              </w:rPr>
              <w:t xml:space="preserve"> </w:t>
            </w:r>
            <w:proofErr w:type="spellStart"/>
            <w:r w:rsidRPr="00BB10B2">
              <w:rPr>
                <w:sz w:val="28"/>
                <w:szCs w:val="28"/>
              </w:rPr>
              <w:t>trên</w:t>
            </w:r>
            <w:proofErr w:type="spellEnd"/>
            <w:r w:rsidRPr="00BB10B2">
              <w:rPr>
                <w:sz w:val="28"/>
                <w:szCs w:val="28"/>
              </w:rPr>
              <w:t xml:space="preserve"> 90% ở 70</w:t>
            </w:r>
            <w:r w:rsidRPr="00BB10B2">
              <w:rPr>
                <w:sz w:val="28"/>
                <w:szCs w:val="28"/>
                <w:vertAlign w:val="superscript"/>
              </w:rPr>
              <w:t>o</w:t>
            </w:r>
            <w:r w:rsidRPr="00BB10B2">
              <w:rPr>
                <w:sz w:val="28"/>
                <w:szCs w:val="28"/>
              </w:rPr>
              <w:t xml:space="preserve">C </w:t>
            </w:r>
            <w:proofErr w:type="spellStart"/>
            <w:r w:rsidRPr="00BB10B2">
              <w:rPr>
                <w:sz w:val="28"/>
                <w:szCs w:val="28"/>
              </w:rPr>
              <w:t>trong</w:t>
            </w:r>
            <w:proofErr w:type="spellEnd"/>
            <w:r w:rsidRPr="00BB10B2">
              <w:rPr>
                <w:sz w:val="28"/>
                <w:szCs w:val="28"/>
              </w:rPr>
              <w:t xml:space="preserve"> 2 </w:t>
            </w:r>
            <w:proofErr w:type="spellStart"/>
            <w:r w:rsidRPr="00BB10B2">
              <w:rPr>
                <w:sz w:val="28"/>
                <w:szCs w:val="28"/>
              </w:rPr>
              <w:t>giờ</w:t>
            </w:r>
            <w:proofErr w:type="spellEnd"/>
          </w:p>
        </w:tc>
        <w:tc>
          <w:tcPr>
            <w:tcW w:w="2551" w:type="dxa"/>
            <w:shd w:val="clear" w:color="auto" w:fill="auto"/>
          </w:tcPr>
          <w:p w:rsidR="007F7EA1" w:rsidRDefault="007F7EA1" w:rsidP="00D246B8">
            <w:pPr>
              <w:spacing w:line="336" w:lineRule="auto"/>
              <w:jc w:val="both"/>
              <w:rPr>
                <w:sz w:val="28"/>
                <w:szCs w:val="28"/>
                <w:lang w:val="vi-VN"/>
              </w:rPr>
            </w:pPr>
            <w:r>
              <w:rPr>
                <w:sz w:val="28"/>
                <w:szCs w:val="28"/>
                <w:lang w:val="vi-VN"/>
              </w:rPr>
              <w:t>S</w:t>
            </w:r>
            <w:r w:rsidRPr="00D246B8">
              <w:rPr>
                <w:sz w:val="28"/>
                <w:szCs w:val="28"/>
                <w:lang w:val="vi-VN"/>
              </w:rPr>
              <w:t>ống sót trên 50% ở 50</w:t>
            </w:r>
            <w:r>
              <w:rPr>
                <w:sz w:val="28"/>
                <w:szCs w:val="28"/>
                <w:vertAlign w:val="superscript"/>
                <w:lang w:val="en-US"/>
              </w:rPr>
              <w:t>o</w:t>
            </w:r>
            <w:r>
              <w:rPr>
                <w:sz w:val="28"/>
                <w:szCs w:val="28"/>
                <w:lang w:val="en-US"/>
              </w:rPr>
              <w:t xml:space="preserve"> </w:t>
            </w:r>
            <w:r w:rsidRPr="00D246B8">
              <w:rPr>
                <w:sz w:val="28"/>
                <w:szCs w:val="28"/>
                <w:lang w:val="vi-VN"/>
              </w:rPr>
              <w:t>C trong 2 giờ</w:t>
            </w:r>
          </w:p>
        </w:tc>
        <w:tc>
          <w:tcPr>
            <w:tcW w:w="2268" w:type="dxa"/>
            <w:shd w:val="clear" w:color="auto" w:fill="auto"/>
          </w:tcPr>
          <w:p w:rsidR="007F7EA1" w:rsidRDefault="007F7EA1" w:rsidP="00D246B8">
            <w:pPr>
              <w:spacing w:line="336" w:lineRule="auto"/>
              <w:jc w:val="both"/>
              <w:rPr>
                <w:sz w:val="28"/>
                <w:szCs w:val="28"/>
                <w:lang w:val="vi-VN"/>
              </w:rPr>
            </w:pPr>
            <w:r>
              <w:rPr>
                <w:sz w:val="28"/>
                <w:szCs w:val="28"/>
                <w:lang w:val="vi-VN"/>
              </w:rPr>
              <w:t>S</w:t>
            </w:r>
            <w:r w:rsidRPr="00D246B8">
              <w:rPr>
                <w:sz w:val="28"/>
                <w:szCs w:val="28"/>
                <w:lang w:val="vi-VN"/>
              </w:rPr>
              <w:t>ống sót trên 50% ở 50</w:t>
            </w:r>
            <w:proofErr w:type="spellStart"/>
            <w:r>
              <w:rPr>
                <w:sz w:val="28"/>
                <w:szCs w:val="28"/>
                <w:vertAlign w:val="superscript"/>
                <w:lang w:val="en-US"/>
              </w:rPr>
              <w:t>o</w:t>
            </w:r>
            <w:r>
              <w:rPr>
                <w:sz w:val="28"/>
                <w:szCs w:val="28"/>
                <w:lang w:val="en-US"/>
              </w:rPr>
              <w:t>C</w:t>
            </w:r>
            <w:proofErr w:type="spellEnd"/>
            <w:r>
              <w:rPr>
                <w:sz w:val="28"/>
                <w:szCs w:val="28"/>
                <w:lang w:val="en-US"/>
              </w:rPr>
              <w:t xml:space="preserve"> </w:t>
            </w:r>
            <w:r w:rsidRPr="00D246B8">
              <w:rPr>
                <w:sz w:val="28"/>
                <w:szCs w:val="28"/>
                <w:lang w:val="vi-VN"/>
              </w:rPr>
              <w:t>trong 2 giờ</w:t>
            </w:r>
          </w:p>
        </w:tc>
        <w:tc>
          <w:tcPr>
            <w:tcW w:w="2410" w:type="dxa"/>
            <w:shd w:val="clear" w:color="auto" w:fill="auto"/>
          </w:tcPr>
          <w:p w:rsidR="007F7EA1" w:rsidRDefault="007F7EA1" w:rsidP="00D246B8">
            <w:pPr>
              <w:spacing w:line="336" w:lineRule="auto"/>
              <w:jc w:val="both"/>
              <w:rPr>
                <w:sz w:val="28"/>
                <w:szCs w:val="28"/>
                <w:lang w:val="vi-VN"/>
              </w:rPr>
            </w:pPr>
            <w:r>
              <w:rPr>
                <w:sz w:val="28"/>
                <w:szCs w:val="28"/>
                <w:lang w:val="vi-VN"/>
              </w:rPr>
              <w:t>S</w:t>
            </w:r>
            <w:r w:rsidRPr="00D246B8">
              <w:rPr>
                <w:sz w:val="28"/>
                <w:szCs w:val="28"/>
                <w:lang w:val="vi-VN"/>
              </w:rPr>
              <w:t>ống sót trên 50% ở 50</w:t>
            </w:r>
            <w:r>
              <w:rPr>
                <w:sz w:val="28"/>
                <w:szCs w:val="28"/>
                <w:vertAlign w:val="superscript"/>
                <w:lang w:val="en-US"/>
              </w:rPr>
              <w:t>o</w:t>
            </w:r>
            <w:r w:rsidRPr="00D246B8">
              <w:rPr>
                <w:sz w:val="28"/>
                <w:szCs w:val="28"/>
                <w:lang w:val="vi-VN"/>
              </w:rPr>
              <w:t>C trong 2 giờ</w:t>
            </w:r>
          </w:p>
        </w:tc>
        <w:tc>
          <w:tcPr>
            <w:tcW w:w="1134" w:type="dxa"/>
            <w:vMerge/>
          </w:tcPr>
          <w:p w:rsidR="007F7EA1" w:rsidRDefault="007F7EA1" w:rsidP="00D246B8">
            <w:pPr>
              <w:spacing w:line="336" w:lineRule="auto"/>
              <w:jc w:val="both"/>
              <w:rPr>
                <w:sz w:val="28"/>
                <w:szCs w:val="28"/>
                <w:lang w:val="vi-VN"/>
              </w:rPr>
            </w:pPr>
          </w:p>
        </w:tc>
      </w:tr>
      <w:tr w:rsidR="007F7EA1" w:rsidRPr="00D246B8" w:rsidTr="00A9137E">
        <w:tc>
          <w:tcPr>
            <w:tcW w:w="1709" w:type="dxa"/>
            <w:shd w:val="clear" w:color="auto" w:fill="auto"/>
            <w:vAlign w:val="center"/>
          </w:tcPr>
          <w:p w:rsidR="007F7EA1" w:rsidRPr="00226B2A" w:rsidRDefault="007F7EA1" w:rsidP="00A9137E">
            <w:pPr>
              <w:spacing w:line="336" w:lineRule="auto"/>
              <w:jc w:val="center"/>
              <w:rPr>
                <w:sz w:val="28"/>
                <w:szCs w:val="28"/>
                <w:lang w:val="vi-VN"/>
              </w:rPr>
            </w:pPr>
            <w:r>
              <w:rPr>
                <w:sz w:val="28"/>
                <w:szCs w:val="28"/>
                <w:lang w:val="vi-VN"/>
              </w:rPr>
              <w:t>Khả năng bám dính</w:t>
            </w:r>
          </w:p>
        </w:tc>
        <w:tc>
          <w:tcPr>
            <w:tcW w:w="2255" w:type="dxa"/>
            <w:shd w:val="clear" w:color="auto" w:fill="auto"/>
          </w:tcPr>
          <w:p w:rsidR="007F7EA1" w:rsidRPr="00D246B8" w:rsidRDefault="007F7EA1" w:rsidP="00D246B8">
            <w:pPr>
              <w:spacing w:line="336" w:lineRule="auto"/>
              <w:jc w:val="both"/>
              <w:rPr>
                <w:sz w:val="28"/>
                <w:szCs w:val="28"/>
                <w:lang w:val="vi-VN"/>
              </w:rPr>
            </w:pPr>
            <w:r>
              <w:rPr>
                <w:sz w:val="28"/>
                <w:szCs w:val="28"/>
                <w:lang w:val="vi-VN"/>
              </w:rPr>
              <w:t>Tốt</w:t>
            </w:r>
            <w:r w:rsidRPr="00D246B8">
              <w:rPr>
                <w:sz w:val="28"/>
                <w:szCs w:val="28"/>
                <w:lang w:val="vi-VN"/>
              </w:rPr>
              <w:t xml:space="preserve"> với</w:t>
            </w:r>
            <w:r>
              <w:rPr>
                <w:sz w:val="28"/>
                <w:szCs w:val="28"/>
                <w:lang w:val="vi-VN"/>
              </w:rPr>
              <w:t xml:space="preserve"> </w:t>
            </w:r>
            <w:r w:rsidRPr="00D246B8">
              <w:rPr>
                <w:sz w:val="28"/>
                <w:szCs w:val="28"/>
                <w:lang w:val="vi-VN"/>
              </w:rPr>
              <w:t>tế bào niêm</w:t>
            </w:r>
            <w:r>
              <w:rPr>
                <w:sz w:val="28"/>
                <w:szCs w:val="28"/>
                <w:lang w:val="vi-VN"/>
              </w:rPr>
              <w:t xml:space="preserve"> mạc </w:t>
            </w:r>
            <w:r w:rsidRPr="00D246B8">
              <w:rPr>
                <w:sz w:val="28"/>
                <w:szCs w:val="28"/>
                <w:lang w:val="vi-VN"/>
              </w:rPr>
              <w:t>ruột và các tế bào của chủng với nhau</w:t>
            </w:r>
          </w:p>
        </w:tc>
        <w:tc>
          <w:tcPr>
            <w:tcW w:w="2552" w:type="dxa"/>
            <w:shd w:val="clear" w:color="auto" w:fill="auto"/>
          </w:tcPr>
          <w:p w:rsidR="007F7EA1" w:rsidRPr="00D246B8" w:rsidRDefault="007F7EA1" w:rsidP="00D246B8">
            <w:pPr>
              <w:spacing w:line="336" w:lineRule="auto"/>
              <w:jc w:val="both"/>
              <w:rPr>
                <w:sz w:val="28"/>
                <w:szCs w:val="28"/>
                <w:lang w:val="vi-VN"/>
              </w:rPr>
            </w:pPr>
            <w:r>
              <w:rPr>
                <w:sz w:val="28"/>
                <w:szCs w:val="28"/>
                <w:lang w:val="vi-VN"/>
              </w:rPr>
              <w:t>Tốt</w:t>
            </w:r>
            <w:r w:rsidRPr="00D246B8">
              <w:rPr>
                <w:sz w:val="28"/>
                <w:szCs w:val="28"/>
                <w:lang w:val="vi-VN"/>
              </w:rPr>
              <w:t xml:space="preserve"> với</w:t>
            </w:r>
            <w:r>
              <w:rPr>
                <w:sz w:val="28"/>
                <w:szCs w:val="28"/>
                <w:lang w:val="vi-VN"/>
              </w:rPr>
              <w:t xml:space="preserve"> </w:t>
            </w:r>
            <w:r w:rsidRPr="00D246B8">
              <w:rPr>
                <w:sz w:val="28"/>
                <w:szCs w:val="28"/>
                <w:lang w:val="vi-VN"/>
              </w:rPr>
              <w:t>tế bào niêm</w:t>
            </w:r>
            <w:r>
              <w:rPr>
                <w:sz w:val="28"/>
                <w:szCs w:val="28"/>
                <w:lang w:val="vi-VN"/>
              </w:rPr>
              <w:t xml:space="preserve"> mạc </w:t>
            </w:r>
            <w:r w:rsidRPr="00D246B8">
              <w:rPr>
                <w:sz w:val="28"/>
                <w:szCs w:val="28"/>
                <w:lang w:val="vi-VN"/>
              </w:rPr>
              <w:t>ruột và các tế bào của chủng với nhau</w:t>
            </w:r>
          </w:p>
        </w:tc>
        <w:tc>
          <w:tcPr>
            <w:tcW w:w="2551" w:type="dxa"/>
            <w:shd w:val="clear" w:color="auto" w:fill="auto"/>
          </w:tcPr>
          <w:p w:rsidR="007F7EA1" w:rsidRPr="00D246B8" w:rsidRDefault="007F7EA1" w:rsidP="00D246B8">
            <w:pPr>
              <w:spacing w:line="336" w:lineRule="auto"/>
              <w:jc w:val="both"/>
              <w:rPr>
                <w:sz w:val="28"/>
                <w:szCs w:val="28"/>
                <w:lang w:val="vi-VN"/>
              </w:rPr>
            </w:pPr>
            <w:r>
              <w:rPr>
                <w:sz w:val="28"/>
                <w:szCs w:val="28"/>
                <w:lang w:val="vi-VN"/>
              </w:rPr>
              <w:t>Tốt</w:t>
            </w:r>
            <w:r w:rsidRPr="00D246B8">
              <w:rPr>
                <w:sz w:val="28"/>
                <w:szCs w:val="28"/>
                <w:lang w:val="vi-VN"/>
              </w:rPr>
              <w:t xml:space="preserve"> với</w:t>
            </w:r>
            <w:r>
              <w:rPr>
                <w:sz w:val="28"/>
                <w:szCs w:val="28"/>
                <w:lang w:val="vi-VN"/>
              </w:rPr>
              <w:t xml:space="preserve"> </w:t>
            </w:r>
            <w:r w:rsidRPr="00D246B8">
              <w:rPr>
                <w:sz w:val="28"/>
                <w:szCs w:val="28"/>
                <w:lang w:val="vi-VN"/>
              </w:rPr>
              <w:t>tế bào niêm</w:t>
            </w:r>
            <w:r>
              <w:rPr>
                <w:sz w:val="28"/>
                <w:szCs w:val="28"/>
                <w:lang w:val="vi-VN"/>
              </w:rPr>
              <w:t xml:space="preserve"> mạc </w:t>
            </w:r>
            <w:r w:rsidRPr="00D246B8">
              <w:rPr>
                <w:sz w:val="28"/>
                <w:szCs w:val="28"/>
                <w:lang w:val="vi-VN"/>
              </w:rPr>
              <w:t>ruột và các tế bào của chủng với nhau</w:t>
            </w:r>
          </w:p>
        </w:tc>
        <w:tc>
          <w:tcPr>
            <w:tcW w:w="2268" w:type="dxa"/>
            <w:shd w:val="clear" w:color="auto" w:fill="auto"/>
          </w:tcPr>
          <w:p w:rsidR="007F7EA1" w:rsidRPr="00D246B8" w:rsidRDefault="007F7EA1" w:rsidP="00D246B8">
            <w:pPr>
              <w:spacing w:line="336" w:lineRule="auto"/>
              <w:jc w:val="both"/>
              <w:rPr>
                <w:sz w:val="28"/>
                <w:szCs w:val="28"/>
                <w:lang w:val="vi-VN"/>
              </w:rPr>
            </w:pPr>
            <w:r>
              <w:rPr>
                <w:sz w:val="28"/>
                <w:szCs w:val="28"/>
                <w:lang w:val="vi-VN"/>
              </w:rPr>
              <w:t>Tốt</w:t>
            </w:r>
            <w:r w:rsidRPr="00D246B8">
              <w:rPr>
                <w:sz w:val="28"/>
                <w:szCs w:val="28"/>
                <w:lang w:val="vi-VN"/>
              </w:rPr>
              <w:t xml:space="preserve"> với</w:t>
            </w:r>
            <w:r>
              <w:rPr>
                <w:sz w:val="28"/>
                <w:szCs w:val="28"/>
                <w:lang w:val="vi-VN"/>
              </w:rPr>
              <w:t xml:space="preserve"> </w:t>
            </w:r>
            <w:r w:rsidRPr="00D246B8">
              <w:rPr>
                <w:sz w:val="28"/>
                <w:szCs w:val="28"/>
                <w:lang w:val="vi-VN"/>
              </w:rPr>
              <w:t>tế bào niêm</w:t>
            </w:r>
            <w:r>
              <w:rPr>
                <w:sz w:val="28"/>
                <w:szCs w:val="28"/>
                <w:lang w:val="vi-VN"/>
              </w:rPr>
              <w:t xml:space="preserve"> mạc </w:t>
            </w:r>
            <w:r w:rsidRPr="00D246B8">
              <w:rPr>
                <w:sz w:val="28"/>
                <w:szCs w:val="28"/>
                <w:lang w:val="vi-VN"/>
              </w:rPr>
              <w:t>ruột và các tế bào của chủng với nhau</w:t>
            </w:r>
          </w:p>
        </w:tc>
        <w:tc>
          <w:tcPr>
            <w:tcW w:w="2410" w:type="dxa"/>
            <w:shd w:val="clear" w:color="auto" w:fill="auto"/>
          </w:tcPr>
          <w:p w:rsidR="007F7EA1" w:rsidRPr="00D246B8" w:rsidRDefault="007F7EA1" w:rsidP="00D246B8">
            <w:pPr>
              <w:spacing w:line="336" w:lineRule="auto"/>
              <w:jc w:val="both"/>
              <w:rPr>
                <w:sz w:val="28"/>
                <w:szCs w:val="28"/>
                <w:lang w:val="vi-VN"/>
              </w:rPr>
            </w:pPr>
            <w:r>
              <w:rPr>
                <w:sz w:val="28"/>
                <w:szCs w:val="28"/>
                <w:lang w:val="vi-VN"/>
              </w:rPr>
              <w:t>Tốt</w:t>
            </w:r>
            <w:r w:rsidRPr="00D246B8">
              <w:rPr>
                <w:sz w:val="28"/>
                <w:szCs w:val="28"/>
                <w:lang w:val="vi-VN"/>
              </w:rPr>
              <w:t xml:space="preserve"> với</w:t>
            </w:r>
            <w:r>
              <w:rPr>
                <w:sz w:val="28"/>
                <w:szCs w:val="28"/>
                <w:lang w:val="vi-VN"/>
              </w:rPr>
              <w:t xml:space="preserve"> </w:t>
            </w:r>
            <w:r w:rsidRPr="00D246B8">
              <w:rPr>
                <w:sz w:val="28"/>
                <w:szCs w:val="28"/>
                <w:lang w:val="vi-VN"/>
              </w:rPr>
              <w:t>tế bào niêm</w:t>
            </w:r>
            <w:r>
              <w:rPr>
                <w:sz w:val="28"/>
                <w:szCs w:val="28"/>
                <w:lang w:val="vi-VN"/>
              </w:rPr>
              <w:t xml:space="preserve"> mạc </w:t>
            </w:r>
            <w:r w:rsidRPr="00D246B8">
              <w:rPr>
                <w:sz w:val="28"/>
                <w:szCs w:val="28"/>
                <w:lang w:val="vi-VN"/>
              </w:rPr>
              <w:t>ruột và các tế bào của chủng với nhau</w:t>
            </w:r>
          </w:p>
        </w:tc>
        <w:tc>
          <w:tcPr>
            <w:tcW w:w="1134" w:type="dxa"/>
            <w:vMerge/>
          </w:tcPr>
          <w:p w:rsidR="007F7EA1" w:rsidRDefault="007F7EA1" w:rsidP="00D246B8">
            <w:pPr>
              <w:spacing w:line="336" w:lineRule="auto"/>
              <w:jc w:val="both"/>
              <w:rPr>
                <w:sz w:val="28"/>
                <w:szCs w:val="28"/>
                <w:lang w:val="vi-VN"/>
              </w:rPr>
            </w:pPr>
          </w:p>
        </w:tc>
      </w:tr>
      <w:tr w:rsidR="007F7EA1" w:rsidRPr="00226B2A" w:rsidTr="00A9137E">
        <w:tc>
          <w:tcPr>
            <w:tcW w:w="1709" w:type="dxa"/>
            <w:shd w:val="clear" w:color="auto" w:fill="auto"/>
            <w:vAlign w:val="center"/>
          </w:tcPr>
          <w:p w:rsidR="007F7EA1" w:rsidRDefault="007F7EA1" w:rsidP="00A9137E">
            <w:pPr>
              <w:spacing w:line="336" w:lineRule="auto"/>
              <w:jc w:val="center"/>
              <w:rPr>
                <w:sz w:val="28"/>
                <w:szCs w:val="28"/>
                <w:lang w:val="vi-VN"/>
              </w:rPr>
            </w:pPr>
            <w:r>
              <w:rPr>
                <w:sz w:val="28"/>
                <w:szCs w:val="28"/>
                <w:lang w:val="vi-VN"/>
              </w:rPr>
              <w:t xml:space="preserve">Hoạt tính enzym </w:t>
            </w:r>
            <w:r w:rsidRPr="00822E92">
              <w:rPr>
                <w:sz w:val="28"/>
                <w:szCs w:val="28"/>
              </w:rPr>
              <w:t>β</w:t>
            </w:r>
            <w:r w:rsidRPr="00D246B8">
              <w:rPr>
                <w:sz w:val="28"/>
                <w:szCs w:val="28"/>
                <w:lang w:val="vi-VN"/>
              </w:rPr>
              <w:t>-galactosidase</w:t>
            </w:r>
          </w:p>
        </w:tc>
        <w:tc>
          <w:tcPr>
            <w:tcW w:w="2255" w:type="dxa"/>
            <w:shd w:val="clear" w:color="auto" w:fill="auto"/>
            <w:vAlign w:val="center"/>
          </w:tcPr>
          <w:p w:rsidR="007F7EA1" w:rsidRPr="00EC02E5" w:rsidRDefault="007F7EA1" w:rsidP="005A6549">
            <w:pPr>
              <w:spacing w:line="336" w:lineRule="auto"/>
              <w:jc w:val="center"/>
              <w:rPr>
                <w:sz w:val="28"/>
                <w:szCs w:val="28"/>
                <w:lang w:val="vi-VN"/>
              </w:rPr>
            </w:pPr>
            <w:r>
              <w:rPr>
                <w:sz w:val="28"/>
                <w:szCs w:val="28"/>
                <w:lang w:val="vi-VN"/>
              </w:rPr>
              <w:t>Có</w:t>
            </w:r>
          </w:p>
        </w:tc>
        <w:tc>
          <w:tcPr>
            <w:tcW w:w="2552" w:type="dxa"/>
            <w:shd w:val="clear" w:color="auto" w:fill="auto"/>
            <w:vAlign w:val="center"/>
          </w:tcPr>
          <w:p w:rsidR="007F7EA1" w:rsidRPr="00226B2A" w:rsidRDefault="007F7EA1" w:rsidP="005A6549">
            <w:pPr>
              <w:spacing w:line="336" w:lineRule="auto"/>
              <w:jc w:val="center"/>
              <w:rPr>
                <w:sz w:val="28"/>
                <w:szCs w:val="28"/>
              </w:rPr>
            </w:pPr>
            <w:r>
              <w:rPr>
                <w:sz w:val="28"/>
                <w:szCs w:val="28"/>
                <w:lang w:val="vi-VN"/>
              </w:rPr>
              <w:t>Có</w:t>
            </w:r>
          </w:p>
        </w:tc>
        <w:tc>
          <w:tcPr>
            <w:tcW w:w="2551" w:type="dxa"/>
            <w:shd w:val="clear" w:color="auto" w:fill="auto"/>
            <w:vAlign w:val="center"/>
          </w:tcPr>
          <w:p w:rsidR="007F7EA1" w:rsidRPr="00226B2A" w:rsidRDefault="007F7EA1" w:rsidP="005A6549">
            <w:pPr>
              <w:spacing w:line="336" w:lineRule="auto"/>
              <w:jc w:val="center"/>
              <w:rPr>
                <w:sz w:val="28"/>
                <w:szCs w:val="28"/>
              </w:rPr>
            </w:pPr>
            <w:r>
              <w:rPr>
                <w:sz w:val="28"/>
                <w:szCs w:val="28"/>
                <w:lang w:val="vi-VN"/>
              </w:rPr>
              <w:t>Có</w:t>
            </w:r>
          </w:p>
        </w:tc>
        <w:tc>
          <w:tcPr>
            <w:tcW w:w="2268" w:type="dxa"/>
            <w:shd w:val="clear" w:color="auto" w:fill="auto"/>
            <w:vAlign w:val="center"/>
          </w:tcPr>
          <w:p w:rsidR="007F7EA1" w:rsidRPr="00226B2A" w:rsidRDefault="007F7EA1" w:rsidP="005A6549">
            <w:pPr>
              <w:spacing w:line="336" w:lineRule="auto"/>
              <w:jc w:val="center"/>
              <w:rPr>
                <w:sz w:val="28"/>
                <w:szCs w:val="28"/>
              </w:rPr>
            </w:pPr>
            <w:r>
              <w:rPr>
                <w:sz w:val="28"/>
                <w:szCs w:val="28"/>
                <w:lang w:val="vi-VN"/>
              </w:rPr>
              <w:t>Có</w:t>
            </w:r>
          </w:p>
        </w:tc>
        <w:tc>
          <w:tcPr>
            <w:tcW w:w="2410" w:type="dxa"/>
            <w:shd w:val="clear" w:color="auto" w:fill="auto"/>
            <w:vAlign w:val="center"/>
          </w:tcPr>
          <w:p w:rsidR="007F7EA1" w:rsidRPr="00226B2A" w:rsidRDefault="007F7EA1" w:rsidP="005A6549">
            <w:pPr>
              <w:spacing w:line="336" w:lineRule="auto"/>
              <w:jc w:val="center"/>
              <w:rPr>
                <w:sz w:val="28"/>
                <w:szCs w:val="28"/>
              </w:rPr>
            </w:pPr>
            <w:r>
              <w:rPr>
                <w:sz w:val="28"/>
                <w:szCs w:val="28"/>
                <w:lang w:val="vi-VN"/>
              </w:rPr>
              <w:t>Có</w:t>
            </w:r>
          </w:p>
        </w:tc>
        <w:tc>
          <w:tcPr>
            <w:tcW w:w="1134" w:type="dxa"/>
            <w:vMerge/>
          </w:tcPr>
          <w:p w:rsidR="007F7EA1" w:rsidRDefault="007F7EA1" w:rsidP="00D246B8">
            <w:pPr>
              <w:spacing w:line="336" w:lineRule="auto"/>
              <w:jc w:val="both"/>
              <w:rPr>
                <w:sz w:val="28"/>
                <w:szCs w:val="28"/>
                <w:lang w:val="vi-VN"/>
              </w:rPr>
            </w:pPr>
          </w:p>
        </w:tc>
      </w:tr>
    </w:tbl>
    <w:p w:rsidR="000E1380" w:rsidRDefault="00EC02E5" w:rsidP="00BF7B1F">
      <w:pPr>
        <w:pStyle w:val="abang"/>
        <w:jc w:val="both"/>
      </w:pPr>
      <w:bookmarkStart w:id="272" w:name="_Toc140595460"/>
      <w:bookmarkStart w:id="273" w:name="_Toc144477139"/>
      <w:bookmarkStart w:id="274" w:name="_Toc145962135"/>
      <w:bookmarkStart w:id="275" w:name="_Toc145962376"/>
      <w:bookmarkStart w:id="276" w:name="_Toc145962705"/>
      <w:bookmarkStart w:id="277" w:name="_Toc150168149"/>
      <w:bookmarkStart w:id="278" w:name="_Toc155706630"/>
      <w:bookmarkStart w:id="279" w:name="_Toc155709665"/>
      <w:bookmarkStart w:id="280" w:name="_Toc155710510"/>
      <w:r w:rsidRPr="00486E75">
        <w:lastRenderedPageBreak/>
        <w:t>Bảng 1.3. Các đặc tính của chủng làm probiotic LabMix và BaciMix</w:t>
      </w:r>
      <w:r w:rsidR="000E1380">
        <w:t xml:space="preserve"> (tiếp)</w:t>
      </w:r>
      <w:bookmarkEnd w:id="272"/>
      <w:bookmarkEnd w:id="273"/>
      <w:bookmarkEnd w:id="274"/>
      <w:bookmarkEnd w:id="275"/>
      <w:bookmarkEnd w:id="276"/>
      <w:bookmarkEnd w:id="277"/>
      <w:bookmarkEnd w:id="278"/>
      <w:bookmarkEnd w:id="279"/>
      <w:bookmarkEnd w:id="280"/>
      <w:r w:rsidR="000704D8">
        <w:t xml:space="preserve"> </w:t>
      </w:r>
    </w:p>
    <w:tbl>
      <w:tblPr>
        <w:tblW w:w="14879"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404"/>
        <w:gridCol w:w="2557"/>
        <w:gridCol w:w="2551"/>
        <w:gridCol w:w="2410"/>
        <w:gridCol w:w="2410"/>
        <w:gridCol w:w="992"/>
      </w:tblGrid>
      <w:tr w:rsidR="007F7EA1" w:rsidRPr="00226B2A" w:rsidTr="002029E9">
        <w:tc>
          <w:tcPr>
            <w:tcW w:w="1555" w:type="dxa"/>
            <w:shd w:val="clear" w:color="auto" w:fill="auto"/>
          </w:tcPr>
          <w:p w:rsidR="007F7EA1" w:rsidRPr="00226B2A" w:rsidRDefault="007F7EA1" w:rsidP="00711862">
            <w:pPr>
              <w:spacing w:line="336" w:lineRule="auto"/>
              <w:jc w:val="center"/>
              <w:rPr>
                <w:sz w:val="28"/>
                <w:szCs w:val="28"/>
                <w:lang w:val="vi-VN"/>
              </w:rPr>
            </w:pPr>
            <w:r w:rsidRPr="00226B2A">
              <w:rPr>
                <w:sz w:val="28"/>
                <w:szCs w:val="28"/>
                <w:lang w:val="vi-VN"/>
              </w:rPr>
              <w:t>Đặc tính</w:t>
            </w:r>
          </w:p>
        </w:tc>
        <w:tc>
          <w:tcPr>
            <w:tcW w:w="2404" w:type="dxa"/>
            <w:shd w:val="clear" w:color="auto" w:fill="auto"/>
          </w:tcPr>
          <w:p w:rsidR="007F7EA1" w:rsidRPr="00226B2A" w:rsidRDefault="007F7EA1" w:rsidP="00711862">
            <w:pPr>
              <w:spacing w:line="336" w:lineRule="auto"/>
              <w:jc w:val="center"/>
              <w:rPr>
                <w:sz w:val="28"/>
                <w:szCs w:val="28"/>
                <w:lang w:val="vi-VN"/>
              </w:rPr>
            </w:pPr>
            <w:r w:rsidRPr="00226B2A">
              <w:rPr>
                <w:i/>
                <w:sz w:val="28"/>
                <w:szCs w:val="28"/>
              </w:rPr>
              <w:t>B</w:t>
            </w:r>
            <w:r w:rsidRPr="00226B2A">
              <w:rPr>
                <w:i/>
                <w:sz w:val="28"/>
                <w:szCs w:val="28"/>
                <w:lang w:val="vi-VN"/>
              </w:rPr>
              <w:t xml:space="preserve">. </w:t>
            </w:r>
            <w:r w:rsidRPr="00226B2A">
              <w:rPr>
                <w:i/>
                <w:sz w:val="28"/>
                <w:szCs w:val="28"/>
              </w:rPr>
              <w:t xml:space="preserve">subtilis </w:t>
            </w:r>
            <w:r w:rsidRPr="00226B2A">
              <w:rPr>
                <w:sz w:val="28"/>
                <w:szCs w:val="28"/>
              </w:rPr>
              <w:t>BS</w:t>
            </w:r>
            <w:r w:rsidRPr="00226B2A">
              <w:rPr>
                <w:sz w:val="28"/>
                <w:szCs w:val="28"/>
                <w:lang w:val="vi-VN"/>
              </w:rPr>
              <w:t xml:space="preserve"> </w:t>
            </w:r>
            <w:r w:rsidRPr="00226B2A">
              <w:rPr>
                <w:sz w:val="28"/>
                <w:szCs w:val="28"/>
              </w:rPr>
              <w:t>304.04</w:t>
            </w:r>
          </w:p>
        </w:tc>
        <w:tc>
          <w:tcPr>
            <w:tcW w:w="2557" w:type="dxa"/>
            <w:shd w:val="clear" w:color="auto" w:fill="auto"/>
          </w:tcPr>
          <w:p w:rsidR="007F7EA1" w:rsidRPr="00226B2A" w:rsidRDefault="007F7EA1" w:rsidP="00711862">
            <w:pPr>
              <w:spacing w:line="336" w:lineRule="auto"/>
              <w:jc w:val="center"/>
              <w:rPr>
                <w:sz w:val="28"/>
                <w:szCs w:val="28"/>
                <w:lang w:val="vi-VN"/>
              </w:rPr>
            </w:pPr>
            <w:r w:rsidRPr="00226B2A">
              <w:rPr>
                <w:rStyle w:val="Emphasis"/>
                <w:color w:val="000000"/>
                <w:sz w:val="28"/>
                <w:szCs w:val="28"/>
              </w:rPr>
              <w:t>B</w:t>
            </w:r>
            <w:r w:rsidRPr="00226B2A">
              <w:rPr>
                <w:rStyle w:val="Emphasis"/>
                <w:color w:val="000000"/>
                <w:sz w:val="28"/>
                <w:szCs w:val="28"/>
                <w:lang w:val="vi-VN"/>
              </w:rPr>
              <w:t>.</w:t>
            </w:r>
            <w:r w:rsidRPr="00226B2A">
              <w:rPr>
                <w:rStyle w:val="Emphasis"/>
                <w:color w:val="000000"/>
                <w:sz w:val="28"/>
                <w:szCs w:val="28"/>
              </w:rPr>
              <w:t xml:space="preserve"> </w:t>
            </w:r>
            <w:proofErr w:type="spellStart"/>
            <w:r w:rsidRPr="00226B2A">
              <w:rPr>
                <w:rStyle w:val="Emphasis"/>
                <w:color w:val="000000"/>
                <w:sz w:val="28"/>
                <w:szCs w:val="28"/>
              </w:rPr>
              <w:t>coagulans</w:t>
            </w:r>
            <w:proofErr w:type="spellEnd"/>
            <w:r w:rsidRPr="00226B2A">
              <w:rPr>
                <w:rStyle w:val="Emphasis"/>
                <w:color w:val="000000"/>
                <w:sz w:val="28"/>
                <w:szCs w:val="28"/>
              </w:rPr>
              <w:t xml:space="preserve"> </w:t>
            </w:r>
            <w:r w:rsidRPr="00226B2A">
              <w:rPr>
                <w:rStyle w:val="Emphasis"/>
                <w:i w:val="0"/>
                <w:color w:val="000000"/>
                <w:sz w:val="28"/>
                <w:szCs w:val="28"/>
              </w:rPr>
              <w:t>BC 304.06</w:t>
            </w:r>
          </w:p>
        </w:tc>
        <w:tc>
          <w:tcPr>
            <w:tcW w:w="2551" w:type="dxa"/>
            <w:shd w:val="clear" w:color="auto" w:fill="auto"/>
          </w:tcPr>
          <w:p w:rsidR="007F7EA1" w:rsidRPr="00226B2A" w:rsidRDefault="007F7EA1" w:rsidP="00711862">
            <w:pPr>
              <w:spacing w:line="336" w:lineRule="auto"/>
              <w:jc w:val="center"/>
              <w:rPr>
                <w:sz w:val="28"/>
                <w:szCs w:val="28"/>
                <w:lang w:val="vi-VN"/>
              </w:rPr>
            </w:pPr>
            <w:r w:rsidRPr="00226B2A">
              <w:rPr>
                <w:i/>
                <w:sz w:val="28"/>
                <w:szCs w:val="28"/>
                <w:lang w:val="vi-VN"/>
              </w:rPr>
              <w:t>L.</w:t>
            </w:r>
            <w:r w:rsidRPr="00226B2A">
              <w:rPr>
                <w:i/>
                <w:sz w:val="28"/>
                <w:szCs w:val="28"/>
              </w:rPr>
              <w:t xml:space="preserve"> acidophilus </w:t>
            </w:r>
            <w:r w:rsidRPr="00226B2A">
              <w:rPr>
                <w:sz w:val="28"/>
                <w:szCs w:val="28"/>
              </w:rPr>
              <w:t>LA 304.17</w:t>
            </w:r>
          </w:p>
        </w:tc>
        <w:tc>
          <w:tcPr>
            <w:tcW w:w="2410" w:type="dxa"/>
            <w:shd w:val="clear" w:color="auto" w:fill="auto"/>
          </w:tcPr>
          <w:p w:rsidR="007F7EA1" w:rsidRDefault="007F7EA1" w:rsidP="00711862">
            <w:pPr>
              <w:spacing w:line="336" w:lineRule="auto"/>
              <w:jc w:val="center"/>
              <w:rPr>
                <w:sz w:val="28"/>
                <w:szCs w:val="28"/>
                <w:lang w:val="fr-FR"/>
              </w:rPr>
            </w:pPr>
            <w:r w:rsidRPr="00226B2A">
              <w:rPr>
                <w:i/>
                <w:sz w:val="28"/>
                <w:szCs w:val="28"/>
                <w:lang w:val="fr-FR"/>
              </w:rPr>
              <w:t>L</w:t>
            </w:r>
            <w:r w:rsidRPr="00226B2A">
              <w:rPr>
                <w:i/>
                <w:sz w:val="28"/>
                <w:szCs w:val="28"/>
                <w:lang w:val="vi-VN"/>
              </w:rPr>
              <w:t xml:space="preserve">. </w:t>
            </w:r>
            <w:r w:rsidRPr="00226B2A">
              <w:rPr>
                <w:i/>
                <w:sz w:val="28"/>
                <w:szCs w:val="28"/>
                <w:lang w:val="fr-FR"/>
              </w:rPr>
              <w:t xml:space="preserve">casei </w:t>
            </w:r>
            <w:r w:rsidRPr="00226B2A">
              <w:rPr>
                <w:sz w:val="28"/>
                <w:szCs w:val="28"/>
                <w:lang w:val="fr-FR"/>
              </w:rPr>
              <w:t xml:space="preserve">LC </w:t>
            </w:r>
          </w:p>
          <w:p w:rsidR="007F7EA1" w:rsidRPr="00226B2A" w:rsidRDefault="007F7EA1" w:rsidP="00711862">
            <w:pPr>
              <w:spacing w:line="336" w:lineRule="auto"/>
              <w:jc w:val="center"/>
              <w:rPr>
                <w:sz w:val="28"/>
                <w:szCs w:val="28"/>
                <w:lang w:val="vi-VN"/>
              </w:rPr>
            </w:pPr>
            <w:r w:rsidRPr="00226B2A">
              <w:rPr>
                <w:sz w:val="28"/>
                <w:szCs w:val="28"/>
                <w:lang w:val="fr-FR"/>
              </w:rPr>
              <w:t>304.08</w:t>
            </w:r>
          </w:p>
        </w:tc>
        <w:tc>
          <w:tcPr>
            <w:tcW w:w="2410" w:type="dxa"/>
            <w:shd w:val="clear" w:color="auto" w:fill="auto"/>
          </w:tcPr>
          <w:p w:rsidR="007F7EA1" w:rsidRPr="00226B2A" w:rsidRDefault="007F7EA1" w:rsidP="00711862">
            <w:pPr>
              <w:spacing w:line="336" w:lineRule="auto"/>
              <w:jc w:val="center"/>
              <w:rPr>
                <w:sz w:val="28"/>
                <w:szCs w:val="28"/>
                <w:lang w:val="vi-VN"/>
              </w:rPr>
            </w:pPr>
            <w:r w:rsidRPr="00226B2A">
              <w:rPr>
                <w:i/>
                <w:sz w:val="28"/>
                <w:szCs w:val="28"/>
              </w:rPr>
              <w:t>B</w:t>
            </w:r>
            <w:r w:rsidRPr="00226B2A">
              <w:rPr>
                <w:i/>
                <w:sz w:val="28"/>
                <w:szCs w:val="28"/>
                <w:lang w:val="vi-VN"/>
              </w:rPr>
              <w:t>.</w:t>
            </w:r>
            <w:r w:rsidRPr="00226B2A">
              <w:rPr>
                <w:i/>
                <w:sz w:val="28"/>
                <w:szCs w:val="28"/>
              </w:rPr>
              <w:t xml:space="preserve"> bifidum </w:t>
            </w:r>
            <w:r w:rsidRPr="00226B2A">
              <w:rPr>
                <w:sz w:val="28"/>
                <w:szCs w:val="28"/>
              </w:rPr>
              <w:t>BF 304.98</w:t>
            </w:r>
          </w:p>
        </w:tc>
        <w:tc>
          <w:tcPr>
            <w:tcW w:w="992" w:type="dxa"/>
          </w:tcPr>
          <w:p w:rsidR="007F7EA1" w:rsidRPr="007F7EA1" w:rsidRDefault="007F7EA1" w:rsidP="00711862">
            <w:pPr>
              <w:spacing w:line="336" w:lineRule="auto"/>
              <w:jc w:val="center"/>
              <w:rPr>
                <w:iCs/>
                <w:sz w:val="28"/>
                <w:szCs w:val="28"/>
                <w:lang w:val="vi-VN"/>
              </w:rPr>
            </w:pPr>
            <w:r>
              <w:rPr>
                <w:iCs/>
                <w:sz w:val="28"/>
                <w:szCs w:val="28"/>
                <w:lang w:val="vi-VN"/>
              </w:rPr>
              <w:t>Nguồn</w:t>
            </w:r>
          </w:p>
        </w:tc>
      </w:tr>
      <w:tr w:rsidR="007F7EA1" w:rsidRPr="00EC02E5" w:rsidTr="002029E9">
        <w:tc>
          <w:tcPr>
            <w:tcW w:w="1555" w:type="dxa"/>
            <w:shd w:val="clear" w:color="auto" w:fill="auto"/>
          </w:tcPr>
          <w:p w:rsidR="007F7EA1" w:rsidRPr="00226B2A" w:rsidRDefault="007F7EA1" w:rsidP="00BC4A0F">
            <w:pPr>
              <w:spacing w:line="360" w:lineRule="auto"/>
              <w:jc w:val="center"/>
              <w:rPr>
                <w:sz w:val="28"/>
                <w:szCs w:val="28"/>
                <w:lang w:val="vi-VN"/>
              </w:rPr>
            </w:pPr>
            <w:r>
              <w:rPr>
                <w:sz w:val="28"/>
                <w:szCs w:val="28"/>
                <w:lang w:val="vi-VN"/>
              </w:rPr>
              <w:t>Lưu trữ chủng</w:t>
            </w:r>
          </w:p>
        </w:tc>
        <w:tc>
          <w:tcPr>
            <w:tcW w:w="2404" w:type="dxa"/>
            <w:shd w:val="clear" w:color="auto" w:fill="auto"/>
          </w:tcPr>
          <w:p w:rsidR="007F7EA1" w:rsidRPr="00EC02E5" w:rsidRDefault="007F7EA1" w:rsidP="00711862">
            <w:pPr>
              <w:spacing w:line="360" w:lineRule="auto"/>
              <w:jc w:val="both"/>
              <w:rPr>
                <w:sz w:val="28"/>
                <w:szCs w:val="28"/>
                <w:lang w:val="vi-VN"/>
              </w:rPr>
            </w:pPr>
            <w:r>
              <w:rPr>
                <w:sz w:val="28"/>
                <w:szCs w:val="28"/>
                <w:lang w:val="vi-VN"/>
              </w:rPr>
              <w:t>L</w:t>
            </w:r>
            <w:r w:rsidRPr="00D246B8">
              <w:rPr>
                <w:sz w:val="28"/>
                <w:szCs w:val="28"/>
                <w:lang w:val="vi-VN"/>
              </w:rPr>
              <w:t>ưu giữ và bảo quản trong ống đông khô và điều kiện lạnh sâu trong nitơ lỏng (-196</w:t>
            </w:r>
            <w:r w:rsidRPr="00D246B8">
              <w:rPr>
                <w:sz w:val="28"/>
                <w:szCs w:val="28"/>
                <w:vertAlign w:val="superscript"/>
                <w:lang w:val="vi-VN"/>
              </w:rPr>
              <w:t>o</w:t>
            </w:r>
            <w:r w:rsidRPr="00D246B8">
              <w:rPr>
                <w:sz w:val="28"/>
                <w:szCs w:val="28"/>
                <w:lang w:val="vi-VN"/>
              </w:rPr>
              <w:t>C)</w:t>
            </w:r>
          </w:p>
        </w:tc>
        <w:tc>
          <w:tcPr>
            <w:tcW w:w="2557" w:type="dxa"/>
            <w:shd w:val="clear" w:color="auto" w:fill="auto"/>
          </w:tcPr>
          <w:p w:rsidR="007F7EA1" w:rsidRPr="00EC02E5" w:rsidRDefault="007F7EA1" w:rsidP="00711862">
            <w:pPr>
              <w:spacing w:line="360" w:lineRule="auto"/>
              <w:jc w:val="both"/>
              <w:rPr>
                <w:sz w:val="28"/>
                <w:szCs w:val="28"/>
                <w:lang w:val="vi-VN"/>
              </w:rPr>
            </w:pPr>
            <w:r>
              <w:rPr>
                <w:sz w:val="28"/>
                <w:szCs w:val="28"/>
                <w:lang w:val="vi-VN"/>
              </w:rPr>
              <w:t>L</w:t>
            </w:r>
            <w:r w:rsidRPr="00D246B8">
              <w:rPr>
                <w:sz w:val="28"/>
                <w:szCs w:val="28"/>
                <w:lang w:val="vi-VN"/>
              </w:rPr>
              <w:t>ưu giữ và bảo quản trong ống đông khô và điều kiện lạnh sâu trong nitơ lỏng (-196</w:t>
            </w:r>
            <w:r w:rsidRPr="00D246B8">
              <w:rPr>
                <w:sz w:val="28"/>
                <w:szCs w:val="28"/>
                <w:vertAlign w:val="superscript"/>
                <w:lang w:val="vi-VN"/>
              </w:rPr>
              <w:t>o</w:t>
            </w:r>
            <w:r w:rsidRPr="00D246B8">
              <w:rPr>
                <w:sz w:val="28"/>
                <w:szCs w:val="28"/>
                <w:lang w:val="vi-VN"/>
              </w:rPr>
              <w:t>C)</w:t>
            </w:r>
          </w:p>
        </w:tc>
        <w:tc>
          <w:tcPr>
            <w:tcW w:w="2551" w:type="dxa"/>
            <w:shd w:val="clear" w:color="auto" w:fill="auto"/>
          </w:tcPr>
          <w:p w:rsidR="007F7EA1" w:rsidRPr="00EC02E5" w:rsidRDefault="007F7EA1" w:rsidP="00711862">
            <w:pPr>
              <w:spacing w:line="360" w:lineRule="auto"/>
              <w:jc w:val="both"/>
              <w:rPr>
                <w:sz w:val="28"/>
                <w:szCs w:val="28"/>
                <w:lang w:val="vi-VN"/>
              </w:rPr>
            </w:pPr>
            <w:r>
              <w:rPr>
                <w:sz w:val="28"/>
                <w:szCs w:val="28"/>
                <w:lang w:val="vi-VN"/>
              </w:rPr>
              <w:t>L</w:t>
            </w:r>
            <w:r w:rsidRPr="00D246B8">
              <w:rPr>
                <w:sz w:val="28"/>
                <w:szCs w:val="28"/>
                <w:lang w:val="vi-VN"/>
              </w:rPr>
              <w:t>ưu giữ và bảo quản trong ống đông khô và điều kiện lạnh sâu trong nitơ lỏng (-196</w:t>
            </w:r>
            <w:r w:rsidRPr="00D246B8">
              <w:rPr>
                <w:sz w:val="28"/>
                <w:szCs w:val="28"/>
                <w:vertAlign w:val="superscript"/>
                <w:lang w:val="vi-VN"/>
              </w:rPr>
              <w:t>o</w:t>
            </w:r>
            <w:r w:rsidRPr="00D246B8">
              <w:rPr>
                <w:sz w:val="28"/>
                <w:szCs w:val="28"/>
                <w:lang w:val="vi-VN"/>
              </w:rPr>
              <w:t>C)</w:t>
            </w:r>
          </w:p>
        </w:tc>
        <w:tc>
          <w:tcPr>
            <w:tcW w:w="2410" w:type="dxa"/>
            <w:shd w:val="clear" w:color="auto" w:fill="auto"/>
          </w:tcPr>
          <w:p w:rsidR="007F7EA1" w:rsidRPr="00EC02E5" w:rsidRDefault="007F7EA1" w:rsidP="00711862">
            <w:pPr>
              <w:spacing w:line="360" w:lineRule="auto"/>
              <w:jc w:val="both"/>
              <w:rPr>
                <w:sz w:val="28"/>
                <w:szCs w:val="28"/>
                <w:lang w:val="vi-VN"/>
              </w:rPr>
            </w:pPr>
            <w:r>
              <w:rPr>
                <w:sz w:val="28"/>
                <w:szCs w:val="28"/>
                <w:lang w:val="vi-VN"/>
              </w:rPr>
              <w:t>L</w:t>
            </w:r>
            <w:r w:rsidRPr="00D246B8">
              <w:rPr>
                <w:sz w:val="28"/>
                <w:szCs w:val="28"/>
                <w:lang w:val="vi-VN"/>
              </w:rPr>
              <w:t>ưu giữ và bảo quản trong ống đông khô và điều kiện lạnh sâu trong nitơ lỏng (-196</w:t>
            </w:r>
            <w:r w:rsidRPr="00D246B8">
              <w:rPr>
                <w:sz w:val="28"/>
                <w:szCs w:val="28"/>
                <w:vertAlign w:val="superscript"/>
                <w:lang w:val="vi-VN"/>
              </w:rPr>
              <w:t>o</w:t>
            </w:r>
            <w:r w:rsidRPr="00D246B8">
              <w:rPr>
                <w:sz w:val="28"/>
                <w:szCs w:val="28"/>
                <w:lang w:val="vi-VN"/>
              </w:rPr>
              <w:t>C)</w:t>
            </w:r>
          </w:p>
        </w:tc>
        <w:tc>
          <w:tcPr>
            <w:tcW w:w="2410" w:type="dxa"/>
            <w:shd w:val="clear" w:color="auto" w:fill="auto"/>
          </w:tcPr>
          <w:p w:rsidR="007F7EA1" w:rsidRPr="00EC02E5" w:rsidRDefault="007F7EA1" w:rsidP="00711862">
            <w:pPr>
              <w:spacing w:line="360" w:lineRule="auto"/>
              <w:jc w:val="both"/>
              <w:rPr>
                <w:sz w:val="28"/>
                <w:szCs w:val="28"/>
                <w:lang w:val="vi-VN"/>
              </w:rPr>
            </w:pPr>
            <w:r>
              <w:rPr>
                <w:sz w:val="28"/>
                <w:szCs w:val="28"/>
                <w:lang w:val="vi-VN"/>
              </w:rPr>
              <w:t>L</w:t>
            </w:r>
            <w:r w:rsidRPr="00D246B8">
              <w:rPr>
                <w:sz w:val="28"/>
                <w:szCs w:val="28"/>
                <w:lang w:val="vi-VN"/>
              </w:rPr>
              <w:t>ưu giữ và bảo quản trong ống đông khô và điều kiện lạnh sâu trong nitơ lỏng (-196</w:t>
            </w:r>
            <w:r w:rsidRPr="00D246B8">
              <w:rPr>
                <w:sz w:val="28"/>
                <w:szCs w:val="28"/>
                <w:vertAlign w:val="superscript"/>
                <w:lang w:val="vi-VN"/>
              </w:rPr>
              <w:t>o</w:t>
            </w:r>
            <w:r w:rsidRPr="00D246B8">
              <w:rPr>
                <w:sz w:val="28"/>
                <w:szCs w:val="28"/>
                <w:lang w:val="vi-VN"/>
              </w:rPr>
              <w:t>C)</w:t>
            </w:r>
          </w:p>
        </w:tc>
        <w:tc>
          <w:tcPr>
            <w:tcW w:w="992" w:type="dxa"/>
            <w:vMerge w:val="restart"/>
            <w:vAlign w:val="center"/>
          </w:tcPr>
          <w:p w:rsidR="007F7EA1" w:rsidRDefault="007F7EA1" w:rsidP="007F7EA1">
            <w:pPr>
              <w:spacing w:line="360" w:lineRule="auto"/>
              <w:jc w:val="center"/>
              <w:rPr>
                <w:sz w:val="28"/>
                <w:szCs w:val="28"/>
                <w:lang w:val="vi-VN"/>
              </w:rPr>
            </w:pPr>
            <w:r>
              <w:rPr>
                <w:sz w:val="28"/>
                <w:szCs w:val="28"/>
                <w:lang w:val="vi-VN"/>
              </w:rPr>
              <w:t>[4],[5]</w:t>
            </w:r>
          </w:p>
          <w:p w:rsidR="00876055" w:rsidRDefault="00876055" w:rsidP="007F7EA1">
            <w:pPr>
              <w:spacing w:line="360" w:lineRule="auto"/>
              <w:jc w:val="center"/>
              <w:rPr>
                <w:sz w:val="28"/>
                <w:szCs w:val="28"/>
                <w:lang w:val="vi-VN"/>
              </w:rPr>
            </w:pPr>
            <w:r>
              <w:rPr>
                <w:sz w:val="28"/>
                <w:szCs w:val="28"/>
                <w:lang w:val="vi-VN"/>
              </w:rPr>
              <w:t>phụ lục 1</w:t>
            </w:r>
          </w:p>
          <w:p w:rsidR="001E6C0F" w:rsidRDefault="00234FC6" w:rsidP="007F7EA1">
            <w:pPr>
              <w:spacing w:line="360" w:lineRule="auto"/>
              <w:jc w:val="center"/>
              <w:rPr>
                <w:sz w:val="28"/>
                <w:szCs w:val="28"/>
                <w:lang w:val="vi-VN"/>
              </w:rPr>
            </w:pPr>
            <w:r>
              <w:rPr>
                <w:sz w:val="28"/>
                <w:szCs w:val="28"/>
                <w:lang w:val="vi-VN"/>
              </w:rPr>
              <w:fldChar w:fldCharType="begin"/>
            </w:r>
            <w:r>
              <w:rPr>
                <w:sz w:val="28"/>
                <w:szCs w:val="28"/>
                <w:lang w:val="vi-VN"/>
              </w:rPr>
              <w:instrText xml:space="preserve"> ADDIN EN.CITE &lt;EndNote&gt;&lt;Cite&gt;&lt;Author&gt;tế&lt;/Author&gt;&lt;Year&gt;2017&lt;/Year&gt;&lt;RecNum&gt;53&lt;/RecNum&gt;&lt;DisplayText&gt;[23]&lt;/DisplayText&gt;&lt;record&gt;&lt;rec-number&gt;53&lt;/rec-number&gt;&lt;foreign-keys&gt;&lt;key app="EN" db-id="59tvsxet3vptw7ea2r95s2vrwpw59esazwxf" timestamp="1686039541"&gt;53&lt;/key&gt;&lt;/foreign-keys&gt;&lt;ref-type name="Book"&gt;6&lt;/ref-type&gt;&lt;contributors&gt;&lt;authors&gt;&lt;author&gt;Bộ Y tế&lt;/author&gt;&lt;/authors&gt;&lt;/contributors&gt;&lt;titles&gt;&lt;title&gt;Dược điển Việt Nam&lt;/title&gt;&lt;/titles&gt;&lt;volume&gt;5&lt;/volume&gt;&lt;section&gt;PL 34-37&lt;/section&gt;&lt;dates&gt;&lt;year&gt;2017&lt;/year&gt;&lt;/dates&gt;&lt;urls&gt;&lt;/urls&gt;&lt;/record&gt;&lt;/Cite&gt;&lt;/EndNote&gt;</w:instrText>
            </w:r>
            <w:r>
              <w:rPr>
                <w:sz w:val="28"/>
                <w:szCs w:val="28"/>
                <w:lang w:val="vi-VN"/>
              </w:rPr>
              <w:fldChar w:fldCharType="separate"/>
            </w:r>
            <w:r>
              <w:rPr>
                <w:noProof/>
                <w:sz w:val="28"/>
                <w:szCs w:val="28"/>
                <w:lang w:val="vi-VN"/>
              </w:rPr>
              <w:t>[23]</w:t>
            </w:r>
            <w:r>
              <w:rPr>
                <w:sz w:val="28"/>
                <w:szCs w:val="28"/>
                <w:lang w:val="vi-VN"/>
              </w:rPr>
              <w:fldChar w:fldCharType="end"/>
            </w:r>
          </w:p>
        </w:tc>
      </w:tr>
      <w:tr w:rsidR="007F7EA1" w:rsidRPr="00EC02E5" w:rsidTr="002029E9">
        <w:tc>
          <w:tcPr>
            <w:tcW w:w="1555" w:type="dxa"/>
            <w:shd w:val="clear" w:color="auto" w:fill="auto"/>
          </w:tcPr>
          <w:p w:rsidR="007F7EA1" w:rsidRDefault="007F7EA1" w:rsidP="00BC4A0F">
            <w:pPr>
              <w:spacing w:line="360" w:lineRule="auto"/>
              <w:jc w:val="center"/>
              <w:rPr>
                <w:sz w:val="28"/>
                <w:szCs w:val="28"/>
                <w:lang w:val="vi-VN"/>
              </w:rPr>
            </w:pPr>
            <w:r>
              <w:rPr>
                <w:sz w:val="28"/>
                <w:szCs w:val="28"/>
                <w:lang w:val="vi-VN"/>
              </w:rPr>
              <w:t xml:space="preserve">Hoạt hóa và cấy truyền lần thứ 30 theo dược điển V </w:t>
            </w:r>
          </w:p>
        </w:tc>
        <w:tc>
          <w:tcPr>
            <w:tcW w:w="2404" w:type="dxa"/>
            <w:shd w:val="clear" w:color="auto" w:fill="auto"/>
          </w:tcPr>
          <w:p w:rsidR="007F7EA1" w:rsidRPr="00D246B8" w:rsidRDefault="007F7EA1" w:rsidP="000E1380">
            <w:pPr>
              <w:spacing w:line="360" w:lineRule="auto"/>
              <w:jc w:val="both"/>
              <w:rPr>
                <w:sz w:val="26"/>
                <w:szCs w:val="26"/>
                <w:lang w:val="vi-VN"/>
              </w:rPr>
            </w:pPr>
            <w:r>
              <w:rPr>
                <w:sz w:val="28"/>
                <w:szCs w:val="28"/>
                <w:lang w:val="vi-VN"/>
              </w:rPr>
              <w:t>T</w:t>
            </w:r>
            <w:r w:rsidRPr="00D246B8">
              <w:rPr>
                <w:sz w:val="28"/>
                <w:szCs w:val="28"/>
                <w:lang w:val="vi-VN"/>
              </w:rPr>
              <w:t>ương đồng với kết quả thu được so với chủng gốc về các đặc tính hình thái học, di truyền học, đặc điểm sinh hóa, độ nhạy cảm với kháng sinh và đặc tính probiotic</w:t>
            </w:r>
          </w:p>
        </w:tc>
        <w:tc>
          <w:tcPr>
            <w:tcW w:w="2557" w:type="dxa"/>
            <w:shd w:val="clear" w:color="auto" w:fill="auto"/>
          </w:tcPr>
          <w:p w:rsidR="007F7EA1" w:rsidRPr="00D246B8" w:rsidRDefault="007F7EA1" w:rsidP="000E1380">
            <w:pPr>
              <w:spacing w:line="360" w:lineRule="auto"/>
              <w:jc w:val="both"/>
              <w:rPr>
                <w:sz w:val="26"/>
                <w:szCs w:val="26"/>
                <w:lang w:val="vi-VN"/>
              </w:rPr>
            </w:pPr>
            <w:r>
              <w:rPr>
                <w:sz w:val="28"/>
                <w:szCs w:val="28"/>
                <w:lang w:val="vi-VN"/>
              </w:rPr>
              <w:t>T</w:t>
            </w:r>
            <w:r w:rsidRPr="00D246B8">
              <w:rPr>
                <w:sz w:val="28"/>
                <w:szCs w:val="28"/>
                <w:lang w:val="vi-VN"/>
              </w:rPr>
              <w:t>ương đồng với kết quả thu được so với chủng gốc về các đặc tính hình thái học, di truyền học, đặc điểm sinh hóa, độ nhạy cảm với kháng sinh và đặc tính probiotic</w:t>
            </w:r>
          </w:p>
        </w:tc>
        <w:tc>
          <w:tcPr>
            <w:tcW w:w="2551" w:type="dxa"/>
            <w:shd w:val="clear" w:color="auto" w:fill="auto"/>
          </w:tcPr>
          <w:p w:rsidR="007F7EA1" w:rsidRPr="00D246B8" w:rsidRDefault="007F7EA1" w:rsidP="00711862">
            <w:pPr>
              <w:spacing w:line="360" w:lineRule="auto"/>
              <w:jc w:val="both"/>
              <w:rPr>
                <w:sz w:val="28"/>
                <w:szCs w:val="28"/>
                <w:lang w:val="vi-VN"/>
              </w:rPr>
            </w:pPr>
            <w:r>
              <w:rPr>
                <w:sz w:val="28"/>
                <w:szCs w:val="28"/>
                <w:lang w:val="vi-VN"/>
              </w:rPr>
              <w:t>T</w:t>
            </w:r>
            <w:r w:rsidRPr="00D246B8">
              <w:rPr>
                <w:sz w:val="28"/>
                <w:szCs w:val="28"/>
                <w:lang w:val="vi-VN"/>
              </w:rPr>
              <w:t>ương đồng với kết quả thu được so với chủng gốc về các đặc tính hình thái học, di truyền học, đặc điểm sinh hóa, độ nhạy cảm với kháng sinh và đặc tính probiotic</w:t>
            </w:r>
          </w:p>
        </w:tc>
        <w:tc>
          <w:tcPr>
            <w:tcW w:w="2410" w:type="dxa"/>
            <w:shd w:val="clear" w:color="auto" w:fill="auto"/>
          </w:tcPr>
          <w:p w:rsidR="007F7EA1" w:rsidRPr="00D246B8" w:rsidRDefault="007F7EA1" w:rsidP="00711862">
            <w:pPr>
              <w:spacing w:line="360" w:lineRule="auto"/>
              <w:jc w:val="both"/>
              <w:rPr>
                <w:sz w:val="28"/>
                <w:szCs w:val="28"/>
                <w:lang w:val="vi-VN"/>
              </w:rPr>
            </w:pPr>
            <w:r>
              <w:rPr>
                <w:sz w:val="28"/>
                <w:szCs w:val="28"/>
                <w:lang w:val="vi-VN"/>
              </w:rPr>
              <w:t>T</w:t>
            </w:r>
            <w:r w:rsidRPr="00D246B8">
              <w:rPr>
                <w:sz w:val="28"/>
                <w:szCs w:val="28"/>
                <w:lang w:val="vi-VN"/>
              </w:rPr>
              <w:t>ương đồng với kết quả thu được so với chủng gốc về các đặc tính hình thái học, di truyền học, đặc điểm sinh hóa, độ nhạy cảm với kháng sinh và đặc tính probiotic</w:t>
            </w:r>
          </w:p>
        </w:tc>
        <w:tc>
          <w:tcPr>
            <w:tcW w:w="2410" w:type="dxa"/>
            <w:shd w:val="clear" w:color="auto" w:fill="auto"/>
          </w:tcPr>
          <w:p w:rsidR="007F7EA1" w:rsidRPr="00D246B8" w:rsidRDefault="007F7EA1" w:rsidP="00711862">
            <w:pPr>
              <w:spacing w:line="360" w:lineRule="auto"/>
              <w:jc w:val="both"/>
              <w:rPr>
                <w:sz w:val="28"/>
                <w:szCs w:val="28"/>
                <w:lang w:val="vi-VN"/>
              </w:rPr>
            </w:pPr>
            <w:r>
              <w:rPr>
                <w:sz w:val="28"/>
                <w:szCs w:val="28"/>
                <w:lang w:val="vi-VN"/>
              </w:rPr>
              <w:t>T</w:t>
            </w:r>
            <w:r w:rsidRPr="00D246B8">
              <w:rPr>
                <w:sz w:val="28"/>
                <w:szCs w:val="28"/>
                <w:lang w:val="vi-VN"/>
              </w:rPr>
              <w:t>ương đồng với kết quả thu được so với chủng gốc về các đặc tính hình thái học, di truyền học, đặc điểm sinh hóa, độ nhạy cảm với kháng sinh và đặc tính probiotic</w:t>
            </w:r>
          </w:p>
        </w:tc>
        <w:tc>
          <w:tcPr>
            <w:tcW w:w="992" w:type="dxa"/>
            <w:vMerge/>
          </w:tcPr>
          <w:p w:rsidR="007F7EA1" w:rsidRDefault="007F7EA1" w:rsidP="00711862">
            <w:pPr>
              <w:spacing w:line="360" w:lineRule="auto"/>
              <w:jc w:val="both"/>
              <w:rPr>
                <w:sz w:val="28"/>
                <w:szCs w:val="28"/>
                <w:lang w:val="vi-VN"/>
              </w:rPr>
            </w:pPr>
          </w:p>
        </w:tc>
      </w:tr>
    </w:tbl>
    <w:p w:rsidR="000E1380" w:rsidRPr="00EC02E5" w:rsidRDefault="000E1380" w:rsidP="00EC02E5">
      <w:pPr>
        <w:spacing w:line="360" w:lineRule="auto"/>
        <w:ind w:firstLine="720"/>
        <w:jc w:val="center"/>
        <w:rPr>
          <w:b/>
          <w:bCs/>
          <w:sz w:val="28"/>
          <w:szCs w:val="28"/>
          <w:lang w:val="vi-VN"/>
        </w:rPr>
        <w:sectPr w:rsidR="000E1380" w:rsidRPr="00EC02E5" w:rsidSect="004D604D">
          <w:headerReference w:type="default" r:id="rId11"/>
          <w:pgSz w:w="16840" w:h="11907" w:orient="landscape" w:code="9"/>
          <w:pgMar w:top="1701" w:right="1134" w:bottom="1701" w:left="1985" w:header="720" w:footer="720" w:gutter="0"/>
          <w:cols w:space="720"/>
          <w:docGrid w:linePitch="360"/>
        </w:sectPr>
      </w:pPr>
    </w:p>
    <w:p w:rsidR="00B72F96" w:rsidRPr="00955586" w:rsidRDefault="00FC6C75" w:rsidP="00955586">
      <w:pPr>
        <w:pStyle w:val="Heading2"/>
        <w:spacing w:before="0" w:after="0" w:line="360" w:lineRule="auto"/>
        <w:rPr>
          <w:rFonts w:ascii="Times New Roman" w:hAnsi="Times New Roman"/>
          <w:i w:val="0"/>
          <w:iCs w:val="0"/>
          <w:lang w:val="vi-VN"/>
        </w:rPr>
      </w:pPr>
      <w:bookmarkStart w:id="281" w:name="_Toc139234674"/>
      <w:bookmarkStart w:id="282" w:name="_Toc139235536"/>
      <w:bookmarkStart w:id="283" w:name="_Toc145962136"/>
      <w:bookmarkStart w:id="284" w:name="_Toc145962706"/>
      <w:bookmarkStart w:id="285" w:name="_Toc155709666"/>
      <w:r>
        <w:rPr>
          <w:rFonts w:ascii="Times New Roman" w:hAnsi="Times New Roman"/>
          <w:i w:val="0"/>
          <w:iCs w:val="0"/>
          <w:lang w:val="vi-VN"/>
        </w:rPr>
        <w:lastRenderedPageBreak/>
        <w:t>1.</w:t>
      </w:r>
      <w:r w:rsidR="006C4324">
        <w:rPr>
          <w:rFonts w:ascii="Times New Roman" w:hAnsi="Times New Roman"/>
          <w:i w:val="0"/>
          <w:iCs w:val="0"/>
          <w:lang w:val="vi-VN"/>
        </w:rPr>
        <w:t>2</w:t>
      </w:r>
      <w:r w:rsidR="00441701" w:rsidRPr="00955586">
        <w:rPr>
          <w:rFonts w:ascii="Times New Roman" w:hAnsi="Times New Roman"/>
          <w:i w:val="0"/>
          <w:iCs w:val="0"/>
          <w:lang w:val="vi-VN"/>
        </w:rPr>
        <w:t>. Tổng quan</w:t>
      </w:r>
      <w:r w:rsidR="007A6950">
        <w:rPr>
          <w:rFonts w:ascii="Times New Roman" w:hAnsi="Times New Roman"/>
          <w:i w:val="0"/>
          <w:iCs w:val="0"/>
          <w:lang w:val="vi-VN"/>
        </w:rPr>
        <w:t xml:space="preserve"> về</w:t>
      </w:r>
      <w:r w:rsidR="00441701" w:rsidRPr="00955586">
        <w:rPr>
          <w:rFonts w:ascii="Times New Roman" w:hAnsi="Times New Roman"/>
          <w:i w:val="0"/>
          <w:iCs w:val="0"/>
          <w:lang w:val="vi-VN"/>
        </w:rPr>
        <w:t xml:space="preserve"> </w:t>
      </w:r>
      <w:r w:rsidR="006F7DF9">
        <w:rPr>
          <w:rFonts w:ascii="Times New Roman" w:hAnsi="Times New Roman"/>
          <w:i w:val="0"/>
          <w:iCs w:val="0"/>
          <w:lang w:val="vi-VN"/>
        </w:rPr>
        <w:t xml:space="preserve">ảnh hưởng của </w:t>
      </w:r>
      <w:r w:rsidR="002D4F79">
        <w:rPr>
          <w:rFonts w:ascii="Times New Roman" w:hAnsi="Times New Roman"/>
          <w:i w:val="0"/>
          <w:iCs w:val="0"/>
          <w:lang w:val="vi-VN"/>
        </w:rPr>
        <w:t xml:space="preserve">chế phẩm probiotic đến </w:t>
      </w:r>
      <w:r w:rsidR="00D77A11" w:rsidRPr="00955586">
        <w:rPr>
          <w:rFonts w:ascii="Times New Roman" w:hAnsi="Times New Roman"/>
          <w:i w:val="0"/>
          <w:iCs w:val="0"/>
          <w:lang w:val="vi-VN"/>
        </w:rPr>
        <w:t>đáp ứng</w:t>
      </w:r>
      <w:r w:rsidR="00441701" w:rsidRPr="00955586">
        <w:rPr>
          <w:rFonts w:ascii="Times New Roman" w:hAnsi="Times New Roman"/>
          <w:i w:val="0"/>
          <w:iCs w:val="0"/>
          <w:lang w:val="vi-VN"/>
        </w:rPr>
        <w:t xml:space="preserve"> miễn dịch</w:t>
      </w:r>
      <w:bookmarkEnd w:id="281"/>
      <w:bookmarkEnd w:id="282"/>
      <w:bookmarkEnd w:id="283"/>
      <w:bookmarkEnd w:id="284"/>
      <w:bookmarkEnd w:id="285"/>
    </w:p>
    <w:p w:rsidR="00D77A11" w:rsidRPr="00FC6C75" w:rsidRDefault="00FC6C75" w:rsidP="00955586">
      <w:pPr>
        <w:pStyle w:val="NormalWeb"/>
        <w:spacing w:before="0" w:beforeAutospacing="0" w:after="0" w:afterAutospacing="0"/>
        <w:outlineLvl w:val="2"/>
        <w:rPr>
          <w:b/>
          <w:bCs/>
          <w:i/>
          <w:iCs/>
          <w:sz w:val="28"/>
          <w:szCs w:val="28"/>
          <w:lang w:val="vi-VN"/>
        </w:rPr>
      </w:pPr>
      <w:bookmarkStart w:id="286" w:name="_Toc139234675"/>
      <w:bookmarkStart w:id="287" w:name="_Toc139235537"/>
      <w:bookmarkStart w:id="288" w:name="_Toc145962137"/>
      <w:bookmarkStart w:id="289" w:name="_Toc145962707"/>
      <w:bookmarkStart w:id="290" w:name="_Toc155709667"/>
      <w:r w:rsidRPr="00FC6C75">
        <w:rPr>
          <w:b/>
          <w:bCs/>
          <w:i/>
          <w:iCs/>
          <w:sz w:val="28"/>
          <w:szCs w:val="28"/>
          <w:lang w:val="vi-VN"/>
        </w:rPr>
        <w:t>1.</w:t>
      </w:r>
      <w:r w:rsidR="006C4324">
        <w:rPr>
          <w:b/>
          <w:bCs/>
          <w:i/>
          <w:iCs/>
          <w:sz w:val="28"/>
          <w:szCs w:val="28"/>
          <w:lang w:val="vi-VN"/>
        </w:rPr>
        <w:t>2</w:t>
      </w:r>
      <w:r w:rsidR="00D77A11" w:rsidRPr="00FC6C75">
        <w:rPr>
          <w:b/>
          <w:bCs/>
          <w:i/>
          <w:iCs/>
          <w:sz w:val="28"/>
          <w:szCs w:val="28"/>
          <w:lang w:val="vi-VN"/>
        </w:rPr>
        <w:t>.1. Khái niệm</w:t>
      </w:r>
      <w:bookmarkEnd w:id="286"/>
      <w:bookmarkEnd w:id="287"/>
      <w:bookmarkEnd w:id="288"/>
      <w:bookmarkEnd w:id="289"/>
      <w:bookmarkEnd w:id="290"/>
    </w:p>
    <w:p w:rsidR="00CC7BCB" w:rsidRDefault="004518E6" w:rsidP="00955586">
      <w:pPr>
        <w:pStyle w:val="NormalWeb"/>
        <w:spacing w:before="0" w:beforeAutospacing="0" w:after="0" w:afterAutospacing="0"/>
        <w:ind w:firstLine="720"/>
        <w:rPr>
          <w:color w:val="000000" w:themeColor="text1"/>
          <w:sz w:val="28"/>
          <w:szCs w:val="28"/>
          <w:lang w:val="vi-VN"/>
        </w:rPr>
      </w:pPr>
      <w:r w:rsidRPr="00D246B8">
        <w:rPr>
          <w:rFonts w:eastAsia="Times New Roman+FPEF"/>
          <w:sz w:val="28"/>
          <w:szCs w:val="28"/>
          <w:lang w:val="vi-VN"/>
        </w:rPr>
        <w:t xml:space="preserve">Đáp ứng miễn dịch là một quá trình bảo vệ quan trọng và phức tạp của cơ thể sinh vật. Các yếu tố tham gia đáp ứng miễn dịch bao gồm: các cơ quan lympho trung ương (tủy xương, tuyến ức) và ngoại vi (hạch lympho, lách, các mô lympho không có vỏ bọc); các tế bào lympho T, B; các tế bào thực bào đơn nhân và một số tế bào máu khác như bạch cầu (BC) trung tính, BC ái toan, BC ái kiềm và tiểu cầu. </w:t>
      </w:r>
      <w:r>
        <w:rPr>
          <w:rFonts w:eastAsia="Times New Roman+FPEF"/>
          <w:sz w:val="28"/>
          <w:szCs w:val="28"/>
          <w:lang w:val="vi-VN"/>
        </w:rPr>
        <w:t>Ở cơ thể người đáp ứng miễn dịch chia làm hai loại: miễn dịch tự nhiên và miễn dịch thu được. Miễn dịch tự nhiên là khả năng tự bảo vệ s</w:t>
      </w:r>
      <w:r w:rsidR="00563064">
        <w:rPr>
          <w:rFonts w:eastAsia="Times New Roman+FPEF"/>
          <w:sz w:val="28"/>
          <w:szCs w:val="28"/>
          <w:lang w:val="vi-VN"/>
        </w:rPr>
        <w:t>ẵ</w:t>
      </w:r>
      <w:r>
        <w:rPr>
          <w:rFonts w:eastAsia="Times New Roman+FPEF"/>
          <w:sz w:val="28"/>
          <w:szCs w:val="28"/>
          <w:lang w:val="vi-VN"/>
        </w:rPr>
        <w:t>n có và mang tính di truyền trong các cơ thể cùng một loài. Các hàng rào của đáp ứng miễn dịch tự nhiên bao gồm hàng rào vật lý, hàng rào hóa học, các tế bào</w:t>
      </w:r>
      <w:r w:rsidR="00563064">
        <w:rPr>
          <w:rFonts w:eastAsia="Times New Roman+FPEF"/>
          <w:sz w:val="28"/>
          <w:szCs w:val="28"/>
          <w:lang w:val="vi-VN"/>
        </w:rPr>
        <w:t xml:space="preserve"> và</w:t>
      </w:r>
      <w:r>
        <w:rPr>
          <w:rFonts w:eastAsia="Times New Roman+FPEF"/>
          <w:sz w:val="28"/>
          <w:szCs w:val="28"/>
          <w:lang w:val="vi-VN"/>
        </w:rPr>
        <w:t xml:space="preserve"> các cytokin</w:t>
      </w:r>
      <w:r w:rsidR="00BC4A0F">
        <w:rPr>
          <w:rFonts w:eastAsia="Times New Roman+FPEF"/>
          <w:sz w:val="28"/>
          <w:szCs w:val="28"/>
          <w:lang w:val="vi-VN"/>
        </w:rPr>
        <w:t>e</w:t>
      </w:r>
      <w:r>
        <w:rPr>
          <w:rFonts w:eastAsia="Times New Roman+FPEF"/>
          <w:sz w:val="28"/>
          <w:szCs w:val="28"/>
          <w:lang w:val="vi-VN"/>
        </w:rPr>
        <w:t>. Miễn dịch thu được là trạng thái miễn dịch xuất hiện khi cơ thể đã tiếp xúc với kháng nguyên. Các thành phần tham gia miễn dịch thu được như các tế bào B, T</w:t>
      </w:r>
      <w:r w:rsidR="00D77A11">
        <w:rPr>
          <w:rFonts w:eastAsia="Times New Roman+FPEF"/>
          <w:sz w:val="28"/>
          <w:szCs w:val="28"/>
          <w:lang w:val="vi-VN"/>
        </w:rPr>
        <w:t xml:space="preserve"> và các globulin miễn dịch</w:t>
      </w:r>
      <w:r w:rsidR="00944E2B">
        <w:rPr>
          <w:rFonts w:eastAsia="Times New Roman+FPEF"/>
          <w:sz w:val="28"/>
          <w:szCs w:val="28"/>
          <w:lang w:val="vi-VN"/>
        </w:rPr>
        <w:t xml:space="preserve"> </w:t>
      </w:r>
      <w:r w:rsidR="00944E2B">
        <w:rPr>
          <w:rFonts w:eastAsia="Times New Roman+FPEF"/>
          <w:sz w:val="28"/>
          <w:szCs w:val="28"/>
          <w:lang w:val="vi-VN"/>
        </w:rPr>
        <w:fldChar w:fldCharType="begin"/>
      </w:r>
      <w:r w:rsidR="00744E60">
        <w:rPr>
          <w:rFonts w:eastAsia="Times New Roman+FPEF"/>
          <w:sz w:val="28"/>
          <w:szCs w:val="28"/>
          <w:lang w:val="vi-VN"/>
        </w:rPr>
        <w:instrText xml:space="preserve"> ADDIN EN.CITE &lt;EndNote&gt;&lt;Cite&gt;&lt;Author&gt;Lanh&lt;/Author&gt;&lt;Year&gt;2006&lt;/Year&gt;&lt;RecNum&gt;149&lt;/RecNum&gt;&lt;DisplayText&gt;[24]&lt;/DisplayText&gt;&lt;record&gt;&lt;rec-number&gt;149&lt;/rec-number&gt;&lt;foreign-keys&gt;&lt;key app="EN" db-id="59tvsxet3vptw7ea2r95s2vrwpw59esazwxf" timestamp="1686365043"&gt;149&lt;/key&gt;&lt;/foreign-keys&gt;&lt;ref-type name="Book"&gt;6&lt;/ref-type&gt;&lt;contributors&gt;&lt;authors&gt;&lt;author&gt;GS. Nguyễn Ngọc Lanh&lt;/author&gt;&lt;/authors&gt;&lt;/contributors&gt;&lt;titles&gt;&lt;title&gt;Miễn dịch học&lt;/title&gt;&lt;/titles&gt;&lt;pages&gt;99-135&lt;/pages&gt;&lt;dates&gt;&lt;year&gt;2006&lt;/year&gt;&lt;/dates&gt;&lt;pub-location&gt;NXB Y học&lt;/pub-location&gt;&lt;urls&gt;&lt;/urls&gt;&lt;/record&gt;&lt;/Cite&gt;&lt;/EndNote&gt;</w:instrText>
      </w:r>
      <w:r w:rsidR="00944E2B">
        <w:rPr>
          <w:rFonts w:eastAsia="Times New Roman+FPEF"/>
          <w:sz w:val="28"/>
          <w:szCs w:val="28"/>
          <w:lang w:val="vi-VN"/>
        </w:rPr>
        <w:fldChar w:fldCharType="separate"/>
      </w:r>
      <w:r w:rsidR="00744E60">
        <w:rPr>
          <w:rFonts w:eastAsia="Times New Roman+FPEF"/>
          <w:noProof/>
          <w:sz w:val="28"/>
          <w:szCs w:val="28"/>
          <w:lang w:val="vi-VN"/>
        </w:rPr>
        <w:t>[24]</w:t>
      </w:r>
      <w:r w:rsidR="00944E2B">
        <w:rPr>
          <w:rFonts w:eastAsia="Times New Roman+FPEF"/>
          <w:sz w:val="28"/>
          <w:szCs w:val="28"/>
          <w:lang w:val="vi-VN"/>
        </w:rPr>
        <w:fldChar w:fldCharType="end"/>
      </w:r>
      <w:r w:rsidR="00D77A11">
        <w:rPr>
          <w:rFonts w:eastAsia="Times New Roman+FPEF"/>
          <w:sz w:val="28"/>
          <w:szCs w:val="28"/>
          <w:lang w:val="vi-VN"/>
        </w:rPr>
        <w:t>.</w:t>
      </w:r>
      <w:r w:rsidR="00CC7BCB">
        <w:rPr>
          <w:rFonts w:eastAsia="Times New Roman+FPEF"/>
          <w:sz w:val="28"/>
          <w:szCs w:val="28"/>
          <w:lang w:val="vi-VN"/>
        </w:rPr>
        <w:t xml:space="preserve"> </w:t>
      </w:r>
    </w:p>
    <w:p w:rsidR="00904424" w:rsidRPr="00904424" w:rsidRDefault="00904424" w:rsidP="006210DD">
      <w:pPr>
        <w:pStyle w:val="NormalWeb"/>
        <w:spacing w:before="0" w:beforeAutospacing="0" w:after="0" w:afterAutospacing="0"/>
        <w:outlineLvl w:val="2"/>
        <w:rPr>
          <w:rFonts w:eastAsia="Times New Roman+FPEF"/>
          <w:b/>
          <w:bCs/>
          <w:i/>
          <w:iCs/>
          <w:sz w:val="28"/>
          <w:szCs w:val="28"/>
          <w:lang w:val="vi-VN"/>
        </w:rPr>
      </w:pPr>
      <w:bookmarkStart w:id="291" w:name="_Toc155709668"/>
      <w:r w:rsidRPr="00904424">
        <w:rPr>
          <w:rFonts w:eastAsia="Times New Roman+FPEF"/>
          <w:b/>
          <w:bCs/>
          <w:i/>
          <w:iCs/>
          <w:sz w:val="28"/>
          <w:szCs w:val="28"/>
          <w:lang w:val="vi-VN"/>
        </w:rPr>
        <w:t>1.2.2. Một số</w:t>
      </w:r>
      <w:r w:rsidR="00293E2F">
        <w:rPr>
          <w:rFonts w:eastAsia="Times New Roman+FPEF"/>
          <w:b/>
          <w:bCs/>
          <w:i/>
          <w:iCs/>
          <w:sz w:val="28"/>
          <w:szCs w:val="28"/>
          <w:lang w:val="vi-VN"/>
        </w:rPr>
        <w:t xml:space="preserve"> yếu tố tham gia đáp ứng</w:t>
      </w:r>
      <w:r w:rsidRPr="00904424">
        <w:rPr>
          <w:rFonts w:eastAsia="Times New Roman+FPEF"/>
          <w:b/>
          <w:bCs/>
          <w:i/>
          <w:iCs/>
          <w:sz w:val="28"/>
          <w:szCs w:val="28"/>
          <w:lang w:val="vi-VN"/>
        </w:rPr>
        <w:t xml:space="preserve"> miễn dịch</w:t>
      </w:r>
      <w:bookmarkEnd w:id="291"/>
    </w:p>
    <w:p w:rsidR="00293E2F" w:rsidRDefault="00904424" w:rsidP="006210DD">
      <w:pPr>
        <w:pStyle w:val="NormalWeb"/>
        <w:widowControl w:val="0"/>
        <w:spacing w:before="0" w:beforeAutospacing="0" w:after="0" w:afterAutospacing="0"/>
        <w:outlineLvl w:val="1"/>
        <w:rPr>
          <w:i/>
          <w:iCs/>
          <w:noProof/>
          <w:color w:val="000000"/>
          <w:sz w:val="28"/>
          <w:szCs w:val="28"/>
          <w:lang w:val="vi-VN"/>
        </w:rPr>
      </w:pPr>
      <w:r>
        <w:rPr>
          <w:i/>
          <w:iCs/>
          <w:noProof/>
          <w:color w:val="000000"/>
          <w:sz w:val="28"/>
          <w:szCs w:val="28"/>
          <w:lang w:val="fr-FR"/>
        </w:rPr>
        <w:tab/>
      </w:r>
      <w:bookmarkStart w:id="292" w:name="_Toc155709669"/>
      <w:r w:rsidR="00293E2F">
        <w:rPr>
          <w:i/>
          <w:iCs/>
          <w:noProof/>
          <w:color w:val="000000"/>
          <w:sz w:val="28"/>
          <w:szCs w:val="28"/>
          <w:lang w:val="vi-VN"/>
        </w:rPr>
        <w:t>* Niêm mạc ruột</w:t>
      </w:r>
      <w:bookmarkEnd w:id="292"/>
    </w:p>
    <w:p w:rsidR="00293E2F" w:rsidRPr="00293E2F" w:rsidRDefault="00293E2F" w:rsidP="00904424">
      <w:pPr>
        <w:pStyle w:val="NormalWeb"/>
        <w:widowControl w:val="0"/>
        <w:spacing w:before="0" w:beforeAutospacing="0" w:after="0" w:afterAutospacing="0"/>
        <w:rPr>
          <w:i/>
          <w:iCs/>
          <w:noProof/>
          <w:color w:val="000000"/>
          <w:sz w:val="28"/>
          <w:szCs w:val="28"/>
          <w:lang w:val="vi-VN"/>
        </w:rPr>
      </w:pPr>
      <w:r>
        <w:rPr>
          <w:i/>
          <w:iCs/>
          <w:noProof/>
          <w:color w:val="000000"/>
          <w:sz w:val="28"/>
          <w:szCs w:val="28"/>
          <w:lang w:val="vi-VN"/>
        </w:rPr>
        <w:tab/>
      </w:r>
      <w:proofErr w:type="spellStart"/>
      <w:r w:rsidRPr="00CC7BCB">
        <w:rPr>
          <w:color w:val="000000" w:themeColor="text1"/>
          <w:sz w:val="28"/>
          <w:szCs w:val="28"/>
        </w:rPr>
        <w:t>Niêm</w:t>
      </w:r>
      <w:proofErr w:type="spellEnd"/>
      <w:r w:rsidRPr="00CC7BCB">
        <w:rPr>
          <w:color w:val="000000" w:themeColor="text1"/>
          <w:sz w:val="28"/>
          <w:szCs w:val="28"/>
        </w:rPr>
        <w:t xml:space="preserve"> </w:t>
      </w:r>
      <w:proofErr w:type="spellStart"/>
      <w:r w:rsidRPr="00CC7BCB">
        <w:rPr>
          <w:color w:val="000000" w:themeColor="text1"/>
          <w:sz w:val="28"/>
          <w:szCs w:val="28"/>
        </w:rPr>
        <w:t>mạc</w:t>
      </w:r>
      <w:proofErr w:type="spellEnd"/>
      <w:r w:rsidRPr="00CC7BCB">
        <w:rPr>
          <w:color w:val="000000" w:themeColor="text1"/>
          <w:sz w:val="28"/>
          <w:szCs w:val="28"/>
        </w:rPr>
        <w:t xml:space="preserve"> </w:t>
      </w:r>
      <w:proofErr w:type="spellStart"/>
      <w:r w:rsidRPr="00CC7BCB">
        <w:rPr>
          <w:color w:val="000000" w:themeColor="text1"/>
          <w:sz w:val="28"/>
          <w:szCs w:val="28"/>
        </w:rPr>
        <w:t>ruột</w:t>
      </w:r>
      <w:proofErr w:type="spellEnd"/>
      <w:r w:rsidRPr="00CC7BCB">
        <w:rPr>
          <w:color w:val="000000" w:themeColor="text1"/>
          <w:sz w:val="28"/>
          <w:szCs w:val="28"/>
        </w:rPr>
        <w:t> </w:t>
      </w:r>
      <w:proofErr w:type="spellStart"/>
      <w:r w:rsidRPr="00CC7BCB">
        <w:rPr>
          <w:color w:val="000000" w:themeColor="text1"/>
          <w:sz w:val="28"/>
          <w:szCs w:val="28"/>
        </w:rPr>
        <w:t>được</w:t>
      </w:r>
      <w:proofErr w:type="spellEnd"/>
      <w:r w:rsidRPr="00CC7BCB">
        <w:rPr>
          <w:color w:val="000000" w:themeColor="text1"/>
          <w:sz w:val="28"/>
          <w:szCs w:val="28"/>
        </w:rPr>
        <w:t xml:space="preserve"> </w:t>
      </w:r>
      <w:proofErr w:type="spellStart"/>
      <w:r w:rsidRPr="00CC7BCB">
        <w:rPr>
          <w:color w:val="000000" w:themeColor="text1"/>
          <w:sz w:val="28"/>
          <w:szCs w:val="28"/>
        </w:rPr>
        <w:t>xem</w:t>
      </w:r>
      <w:proofErr w:type="spellEnd"/>
      <w:r w:rsidRPr="00CC7BCB">
        <w:rPr>
          <w:color w:val="000000" w:themeColor="text1"/>
          <w:sz w:val="28"/>
          <w:szCs w:val="28"/>
        </w:rPr>
        <w:t xml:space="preserve"> </w:t>
      </w:r>
      <w:proofErr w:type="spellStart"/>
      <w:r w:rsidRPr="00CC7BCB">
        <w:rPr>
          <w:color w:val="000000" w:themeColor="text1"/>
          <w:sz w:val="28"/>
          <w:szCs w:val="28"/>
        </w:rPr>
        <w:t>như</w:t>
      </w:r>
      <w:proofErr w:type="spellEnd"/>
      <w:r w:rsidRPr="00CC7BCB">
        <w:rPr>
          <w:color w:val="000000" w:themeColor="text1"/>
          <w:sz w:val="28"/>
          <w:szCs w:val="28"/>
        </w:rPr>
        <w:t xml:space="preserve"> </w:t>
      </w:r>
      <w:proofErr w:type="spellStart"/>
      <w:r w:rsidRPr="00CC7BCB">
        <w:rPr>
          <w:color w:val="000000" w:themeColor="text1"/>
          <w:sz w:val="28"/>
          <w:szCs w:val="28"/>
        </w:rPr>
        <w:t>một</w:t>
      </w:r>
      <w:proofErr w:type="spellEnd"/>
      <w:r w:rsidRPr="00CC7BCB">
        <w:rPr>
          <w:color w:val="000000" w:themeColor="text1"/>
          <w:sz w:val="28"/>
          <w:szCs w:val="28"/>
        </w:rPr>
        <w:t xml:space="preserve"> </w:t>
      </w:r>
      <w:proofErr w:type="spellStart"/>
      <w:r w:rsidRPr="00CC7BCB">
        <w:rPr>
          <w:color w:val="000000" w:themeColor="text1"/>
          <w:sz w:val="28"/>
          <w:szCs w:val="28"/>
        </w:rPr>
        <w:t>hàng</w:t>
      </w:r>
      <w:proofErr w:type="spellEnd"/>
      <w:r w:rsidRPr="00CC7BCB">
        <w:rPr>
          <w:color w:val="000000" w:themeColor="text1"/>
          <w:sz w:val="28"/>
          <w:szCs w:val="28"/>
        </w:rPr>
        <w:t xml:space="preserve"> </w:t>
      </w:r>
      <w:proofErr w:type="spellStart"/>
      <w:r w:rsidRPr="00CC7BCB">
        <w:rPr>
          <w:color w:val="000000" w:themeColor="text1"/>
          <w:sz w:val="28"/>
          <w:szCs w:val="28"/>
        </w:rPr>
        <w:t>rào</w:t>
      </w:r>
      <w:proofErr w:type="spellEnd"/>
      <w:r w:rsidRPr="00CC7BCB">
        <w:rPr>
          <w:color w:val="000000" w:themeColor="text1"/>
          <w:sz w:val="28"/>
          <w:szCs w:val="28"/>
        </w:rPr>
        <w:t xml:space="preserve"> </w:t>
      </w:r>
      <w:proofErr w:type="spellStart"/>
      <w:r w:rsidRPr="00CC7BCB">
        <w:rPr>
          <w:color w:val="000000" w:themeColor="text1"/>
          <w:sz w:val="28"/>
          <w:szCs w:val="28"/>
        </w:rPr>
        <w:t>bảo</w:t>
      </w:r>
      <w:proofErr w:type="spellEnd"/>
      <w:r w:rsidRPr="00CC7BCB">
        <w:rPr>
          <w:color w:val="000000" w:themeColor="text1"/>
          <w:sz w:val="28"/>
          <w:szCs w:val="28"/>
        </w:rPr>
        <w:t xml:space="preserve"> </w:t>
      </w:r>
      <w:proofErr w:type="spellStart"/>
      <w:r w:rsidRPr="00CC7BCB">
        <w:rPr>
          <w:color w:val="000000" w:themeColor="text1"/>
          <w:sz w:val="28"/>
          <w:szCs w:val="28"/>
        </w:rPr>
        <w:t>vệ</w:t>
      </w:r>
      <w:proofErr w:type="spellEnd"/>
      <w:r w:rsidRPr="00CC7BCB">
        <w:rPr>
          <w:color w:val="000000" w:themeColor="text1"/>
          <w:sz w:val="28"/>
          <w:szCs w:val="28"/>
        </w:rPr>
        <w:t xml:space="preserve"> </w:t>
      </w:r>
      <w:proofErr w:type="spellStart"/>
      <w:r w:rsidRPr="00CC7BCB">
        <w:rPr>
          <w:color w:val="000000" w:themeColor="text1"/>
          <w:sz w:val="28"/>
          <w:szCs w:val="28"/>
        </w:rPr>
        <w:t>vật</w:t>
      </w:r>
      <w:proofErr w:type="spellEnd"/>
      <w:r w:rsidRPr="00CC7BCB">
        <w:rPr>
          <w:color w:val="000000" w:themeColor="text1"/>
          <w:sz w:val="28"/>
          <w:szCs w:val="28"/>
        </w:rPr>
        <w:t xml:space="preserve"> </w:t>
      </w:r>
      <w:proofErr w:type="spellStart"/>
      <w:r w:rsidRPr="00CC7BCB">
        <w:rPr>
          <w:color w:val="000000" w:themeColor="text1"/>
          <w:sz w:val="28"/>
          <w:szCs w:val="28"/>
        </w:rPr>
        <w:t>lý</w:t>
      </w:r>
      <w:proofErr w:type="spellEnd"/>
      <w:r w:rsidRPr="00CC7BCB">
        <w:rPr>
          <w:color w:val="000000" w:themeColor="text1"/>
          <w:sz w:val="28"/>
          <w:szCs w:val="28"/>
        </w:rPr>
        <w:t xml:space="preserve"> </w:t>
      </w:r>
      <w:proofErr w:type="spellStart"/>
      <w:r w:rsidRPr="00CC7BCB">
        <w:rPr>
          <w:color w:val="000000" w:themeColor="text1"/>
          <w:sz w:val="28"/>
          <w:szCs w:val="28"/>
        </w:rPr>
        <w:t>và</w:t>
      </w:r>
      <w:proofErr w:type="spellEnd"/>
      <w:r w:rsidRPr="00CC7BCB">
        <w:rPr>
          <w:color w:val="000000" w:themeColor="text1"/>
          <w:sz w:val="28"/>
          <w:szCs w:val="28"/>
        </w:rPr>
        <w:t xml:space="preserve"> </w:t>
      </w:r>
      <w:proofErr w:type="spellStart"/>
      <w:r>
        <w:rPr>
          <w:color w:val="000000" w:themeColor="text1"/>
          <w:sz w:val="28"/>
          <w:szCs w:val="28"/>
        </w:rPr>
        <w:t>tham</w:t>
      </w:r>
      <w:proofErr w:type="spellEnd"/>
      <w:r>
        <w:rPr>
          <w:color w:val="000000" w:themeColor="text1"/>
          <w:sz w:val="28"/>
          <w:szCs w:val="28"/>
          <w:lang w:val="vi-VN"/>
        </w:rPr>
        <w:t xml:space="preserve"> gia vào đáp ứng </w:t>
      </w:r>
      <w:proofErr w:type="spellStart"/>
      <w:r w:rsidRPr="00CC7BCB">
        <w:rPr>
          <w:color w:val="000000" w:themeColor="text1"/>
          <w:sz w:val="28"/>
          <w:szCs w:val="28"/>
        </w:rPr>
        <w:t>miễn</w:t>
      </w:r>
      <w:proofErr w:type="spellEnd"/>
      <w:r w:rsidRPr="00CC7BCB">
        <w:rPr>
          <w:color w:val="000000" w:themeColor="text1"/>
          <w:sz w:val="28"/>
          <w:szCs w:val="28"/>
        </w:rPr>
        <w:t xml:space="preserve"> </w:t>
      </w:r>
      <w:proofErr w:type="spellStart"/>
      <w:r w:rsidRPr="00CC7BCB">
        <w:rPr>
          <w:color w:val="000000" w:themeColor="text1"/>
          <w:sz w:val="28"/>
          <w:szCs w:val="28"/>
        </w:rPr>
        <w:t>dịch</w:t>
      </w:r>
      <w:proofErr w:type="spellEnd"/>
      <w:r>
        <w:rPr>
          <w:color w:val="000000" w:themeColor="text1"/>
          <w:sz w:val="28"/>
          <w:szCs w:val="28"/>
          <w:lang w:val="vi-VN"/>
        </w:rPr>
        <w:t xml:space="preserve"> tự nhiên của cơ thể</w:t>
      </w:r>
      <w:r w:rsidRPr="00CC7BCB">
        <w:rPr>
          <w:color w:val="000000" w:themeColor="text1"/>
          <w:sz w:val="28"/>
          <w:szCs w:val="28"/>
        </w:rPr>
        <w:t xml:space="preserve">, bao </w:t>
      </w:r>
      <w:proofErr w:type="spellStart"/>
      <w:r w:rsidRPr="00CC7BCB">
        <w:rPr>
          <w:color w:val="000000" w:themeColor="text1"/>
          <w:sz w:val="28"/>
          <w:szCs w:val="28"/>
        </w:rPr>
        <w:t>gồm</w:t>
      </w:r>
      <w:proofErr w:type="spellEnd"/>
      <w:r w:rsidRPr="00CC7BCB">
        <w:rPr>
          <w:color w:val="000000" w:themeColor="text1"/>
          <w:sz w:val="28"/>
          <w:szCs w:val="28"/>
        </w:rPr>
        <w:t xml:space="preserve"> </w:t>
      </w:r>
      <w:proofErr w:type="spellStart"/>
      <w:r w:rsidRPr="00CC7BCB">
        <w:rPr>
          <w:color w:val="000000" w:themeColor="text1"/>
          <w:sz w:val="28"/>
          <w:szCs w:val="28"/>
        </w:rPr>
        <w:t>một</w:t>
      </w:r>
      <w:proofErr w:type="spellEnd"/>
      <w:r w:rsidRPr="00CC7BCB">
        <w:rPr>
          <w:color w:val="000000" w:themeColor="text1"/>
          <w:sz w:val="28"/>
          <w:szCs w:val="28"/>
        </w:rPr>
        <w:t xml:space="preserve"> </w:t>
      </w:r>
      <w:proofErr w:type="spellStart"/>
      <w:r w:rsidRPr="00CC7BCB">
        <w:rPr>
          <w:color w:val="000000" w:themeColor="text1"/>
          <w:sz w:val="28"/>
          <w:szCs w:val="28"/>
        </w:rPr>
        <w:t>số</w:t>
      </w:r>
      <w:proofErr w:type="spellEnd"/>
      <w:r w:rsidRPr="00CC7BCB">
        <w:rPr>
          <w:color w:val="000000" w:themeColor="text1"/>
          <w:sz w:val="28"/>
          <w:szCs w:val="28"/>
        </w:rPr>
        <w:t xml:space="preserve"> </w:t>
      </w:r>
      <w:proofErr w:type="spellStart"/>
      <w:r w:rsidRPr="00CC7BCB">
        <w:rPr>
          <w:color w:val="000000" w:themeColor="text1"/>
          <w:sz w:val="28"/>
          <w:szCs w:val="28"/>
        </w:rPr>
        <w:t>yếu</w:t>
      </w:r>
      <w:proofErr w:type="spellEnd"/>
      <w:r w:rsidRPr="00CC7BCB">
        <w:rPr>
          <w:color w:val="000000" w:themeColor="text1"/>
          <w:sz w:val="28"/>
          <w:szCs w:val="28"/>
        </w:rPr>
        <w:t xml:space="preserve"> </w:t>
      </w:r>
      <w:proofErr w:type="spellStart"/>
      <w:r w:rsidRPr="00CC7BCB">
        <w:rPr>
          <w:color w:val="000000" w:themeColor="text1"/>
          <w:sz w:val="28"/>
          <w:szCs w:val="28"/>
        </w:rPr>
        <w:t>tố</w:t>
      </w:r>
      <w:proofErr w:type="spellEnd"/>
      <w:r w:rsidRPr="00CC7BCB">
        <w:rPr>
          <w:color w:val="000000" w:themeColor="text1"/>
          <w:sz w:val="28"/>
          <w:szCs w:val="28"/>
          <w:lang w:val="vi-VN"/>
        </w:rPr>
        <w:t xml:space="preserve"> như l</w:t>
      </w:r>
      <w:proofErr w:type="spellStart"/>
      <w:r w:rsidRPr="00CC7BCB">
        <w:rPr>
          <w:color w:val="000000" w:themeColor="text1"/>
          <w:sz w:val="28"/>
          <w:szCs w:val="28"/>
        </w:rPr>
        <w:t>ớp</w:t>
      </w:r>
      <w:proofErr w:type="spellEnd"/>
      <w:r w:rsidRPr="00CC7BCB">
        <w:rPr>
          <w:color w:val="000000" w:themeColor="text1"/>
          <w:sz w:val="28"/>
          <w:szCs w:val="28"/>
        </w:rPr>
        <w:t xml:space="preserve"> </w:t>
      </w:r>
      <w:proofErr w:type="spellStart"/>
      <w:r w:rsidRPr="00CC7BCB">
        <w:rPr>
          <w:color w:val="000000" w:themeColor="text1"/>
          <w:sz w:val="28"/>
          <w:szCs w:val="28"/>
        </w:rPr>
        <w:t>chất</w:t>
      </w:r>
      <w:proofErr w:type="spellEnd"/>
      <w:r w:rsidRPr="00CC7BCB">
        <w:rPr>
          <w:color w:val="000000" w:themeColor="text1"/>
          <w:sz w:val="28"/>
          <w:szCs w:val="28"/>
        </w:rPr>
        <w:t xml:space="preserve"> </w:t>
      </w:r>
      <w:proofErr w:type="spellStart"/>
      <w:r w:rsidRPr="00CC7BCB">
        <w:rPr>
          <w:color w:val="000000" w:themeColor="text1"/>
          <w:sz w:val="28"/>
          <w:szCs w:val="28"/>
        </w:rPr>
        <w:t>nhầy</w:t>
      </w:r>
      <w:proofErr w:type="spellEnd"/>
      <w:r w:rsidRPr="00CC7BCB">
        <w:rPr>
          <w:color w:val="000000" w:themeColor="text1"/>
          <w:sz w:val="28"/>
          <w:szCs w:val="28"/>
        </w:rPr>
        <w:t xml:space="preserve"> </w:t>
      </w:r>
      <w:proofErr w:type="spellStart"/>
      <w:r w:rsidRPr="00CC7BCB">
        <w:rPr>
          <w:color w:val="000000" w:themeColor="text1"/>
          <w:sz w:val="28"/>
          <w:szCs w:val="28"/>
        </w:rPr>
        <w:t>bên</w:t>
      </w:r>
      <w:proofErr w:type="spellEnd"/>
      <w:r w:rsidRPr="00CC7BCB">
        <w:rPr>
          <w:color w:val="000000" w:themeColor="text1"/>
          <w:sz w:val="28"/>
          <w:szCs w:val="28"/>
        </w:rPr>
        <w:t xml:space="preserve"> </w:t>
      </w:r>
      <w:proofErr w:type="spellStart"/>
      <w:r w:rsidRPr="00CC7BCB">
        <w:rPr>
          <w:color w:val="000000" w:themeColor="text1"/>
          <w:sz w:val="28"/>
          <w:szCs w:val="28"/>
        </w:rPr>
        <w:t>ngoài</w:t>
      </w:r>
      <w:proofErr w:type="spellEnd"/>
      <w:r w:rsidRPr="00CC7BCB">
        <w:rPr>
          <w:color w:val="000000" w:themeColor="text1"/>
          <w:sz w:val="28"/>
          <w:szCs w:val="28"/>
        </w:rPr>
        <w:t xml:space="preserve"> </w:t>
      </w:r>
      <w:proofErr w:type="spellStart"/>
      <w:r w:rsidRPr="00CC7BCB">
        <w:rPr>
          <w:color w:val="000000" w:themeColor="text1"/>
          <w:sz w:val="28"/>
          <w:szCs w:val="28"/>
        </w:rPr>
        <w:t>tiếp</w:t>
      </w:r>
      <w:proofErr w:type="spellEnd"/>
      <w:r w:rsidRPr="00CC7BCB">
        <w:rPr>
          <w:color w:val="000000" w:themeColor="text1"/>
          <w:sz w:val="28"/>
          <w:szCs w:val="28"/>
        </w:rPr>
        <w:t xml:space="preserve"> </w:t>
      </w:r>
      <w:proofErr w:type="spellStart"/>
      <w:r w:rsidRPr="00CC7BCB">
        <w:rPr>
          <w:color w:val="000000" w:themeColor="text1"/>
          <w:sz w:val="28"/>
          <w:szCs w:val="28"/>
        </w:rPr>
        <w:t>xúc</w:t>
      </w:r>
      <w:proofErr w:type="spellEnd"/>
      <w:r w:rsidRPr="00CC7BCB">
        <w:rPr>
          <w:color w:val="000000" w:themeColor="text1"/>
          <w:sz w:val="28"/>
          <w:szCs w:val="28"/>
        </w:rPr>
        <w:t xml:space="preserve"> </w:t>
      </w:r>
      <w:proofErr w:type="spellStart"/>
      <w:r w:rsidRPr="00CC7BCB">
        <w:rPr>
          <w:color w:val="000000" w:themeColor="text1"/>
          <w:sz w:val="28"/>
          <w:szCs w:val="28"/>
        </w:rPr>
        <w:t>với</w:t>
      </w:r>
      <w:proofErr w:type="spellEnd"/>
      <w:r w:rsidRPr="00CC7BCB">
        <w:rPr>
          <w:color w:val="000000" w:themeColor="text1"/>
          <w:sz w:val="28"/>
          <w:szCs w:val="28"/>
        </w:rPr>
        <w:t xml:space="preserve"> </w:t>
      </w:r>
      <w:proofErr w:type="spellStart"/>
      <w:r w:rsidRPr="00CC7BCB">
        <w:rPr>
          <w:color w:val="000000" w:themeColor="text1"/>
          <w:sz w:val="28"/>
          <w:szCs w:val="28"/>
        </w:rPr>
        <w:t>hệ</w:t>
      </w:r>
      <w:proofErr w:type="spellEnd"/>
      <w:r w:rsidRPr="00CC7BCB">
        <w:rPr>
          <w:color w:val="000000" w:themeColor="text1"/>
          <w:sz w:val="28"/>
          <w:szCs w:val="28"/>
        </w:rPr>
        <w:t xml:space="preserve"> vi </w:t>
      </w:r>
      <w:proofErr w:type="spellStart"/>
      <w:r w:rsidRPr="00CC7BCB">
        <w:rPr>
          <w:color w:val="000000" w:themeColor="text1"/>
          <w:sz w:val="28"/>
          <w:szCs w:val="28"/>
        </w:rPr>
        <w:t>sinh</w:t>
      </w:r>
      <w:proofErr w:type="spellEnd"/>
      <w:r w:rsidRPr="00CC7BCB">
        <w:rPr>
          <w:color w:val="000000" w:themeColor="text1"/>
          <w:sz w:val="28"/>
          <w:szCs w:val="28"/>
        </w:rPr>
        <w:t xml:space="preserve"> </w:t>
      </w:r>
      <w:proofErr w:type="spellStart"/>
      <w:r w:rsidRPr="00CC7BCB">
        <w:rPr>
          <w:color w:val="000000" w:themeColor="text1"/>
          <w:sz w:val="28"/>
          <w:szCs w:val="28"/>
        </w:rPr>
        <w:t>vật</w:t>
      </w:r>
      <w:proofErr w:type="spellEnd"/>
      <w:r w:rsidRPr="00CC7BCB">
        <w:rPr>
          <w:color w:val="000000" w:themeColor="text1"/>
          <w:sz w:val="28"/>
          <w:szCs w:val="28"/>
        </w:rPr>
        <w:t xml:space="preserve"> </w:t>
      </w:r>
      <w:proofErr w:type="spellStart"/>
      <w:r w:rsidRPr="00CC7BCB">
        <w:rPr>
          <w:color w:val="000000" w:themeColor="text1"/>
          <w:sz w:val="28"/>
          <w:szCs w:val="28"/>
        </w:rPr>
        <w:t>đường</w:t>
      </w:r>
      <w:proofErr w:type="spellEnd"/>
      <w:r w:rsidRPr="00CC7BCB">
        <w:rPr>
          <w:color w:val="000000" w:themeColor="text1"/>
          <w:sz w:val="28"/>
          <w:szCs w:val="28"/>
        </w:rPr>
        <w:t xml:space="preserve"> </w:t>
      </w:r>
      <w:proofErr w:type="spellStart"/>
      <w:r w:rsidRPr="00CC7BCB">
        <w:rPr>
          <w:color w:val="000000" w:themeColor="text1"/>
          <w:sz w:val="28"/>
          <w:szCs w:val="28"/>
        </w:rPr>
        <w:t>ru</w:t>
      </w:r>
      <w:r w:rsidR="00430F63">
        <w:rPr>
          <w:color w:val="000000" w:themeColor="text1"/>
          <w:sz w:val="28"/>
          <w:szCs w:val="28"/>
        </w:rPr>
        <w:t>ột</w:t>
      </w:r>
      <w:proofErr w:type="spellEnd"/>
      <w:r w:rsidRPr="00CC7BCB">
        <w:rPr>
          <w:color w:val="000000" w:themeColor="text1"/>
          <w:sz w:val="28"/>
          <w:szCs w:val="28"/>
          <w:lang w:val="vi-VN"/>
        </w:rPr>
        <w:t>, p</w:t>
      </w:r>
      <w:proofErr w:type="spellStart"/>
      <w:r w:rsidRPr="00CC7BCB">
        <w:rPr>
          <w:color w:val="000000" w:themeColor="text1"/>
          <w:sz w:val="28"/>
          <w:szCs w:val="28"/>
        </w:rPr>
        <w:t>rotein</w:t>
      </w:r>
      <w:proofErr w:type="spellEnd"/>
      <w:r w:rsidRPr="00CC7BCB">
        <w:rPr>
          <w:color w:val="000000" w:themeColor="text1"/>
          <w:sz w:val="28"/>
          <w:szCs w:val="28"/>
        </w:rPr>
        <w:t xml:space="preserve"> </w:t>
      </w:r>
      <w:proofErr w:type="spellStart"/>
      <w:r w:rsidRPr="00CC7BCB">
        <w:rPr>
          <w:color w:val="000000" w:themeColor="text1"/>
          <w:sz w:val="28"/>
          <w:szCs w:val="28"/>
        </w:rPr>
        <w:t>kháng</w:t>
      </w:r>
      <w:proofErr w:type="spellEnd"/>
      <w:r w:rsidRPr="00CC7BCB">
        <w:rPr>
          <w:color w:val="000000" w:themeColor="text1"/>
          <w:sz w:val="28"/>
          <w:szCs w:val="28"/>
        </w:rPr>
        <w:t xml:space="preserve"> </w:t>
      </w:r>
      <w:proofErr w:type="spellStart"/>
      <w:r w:rsidRPr="00CC7BCB">
        <w:rPr>
          <w:color w:val="000000" w:themeColor="text1"/>
          <w:sz w:val="28"/>
          <w:szCs w:val="28"/>
        </w:rPr>
        <w:t>khuẩn</w:t>
      </w:r>
      <w:proofErr w:type="spellEnd"/>
      <w:r w:rsidRPr="00CC7BCB">
        <w:rPr>
          <w:color w:val="000000" w:themeColor="text1"/>
          <w:sz w:val="28"/>
          <w:szCs w:val="28"/>
        </w:rPr>
        <w:t xml:space="preserve"> </w:t>
      </w:r>
      <w:proofErr w:type="spellStart"/>
      <w:r w:rsidRPr="00CC7BCB">
        <w:rPr>
          <w:color w:val="000000" w:themeColor="text1"/>
          <w:sz w:val="28"/>
          <w:szCs w:val="28"/>
        </w:rPr>
        <w:t>và</w:t>
      </w:r>
      <w:proofErr w:type="spellEnd"/>
      <w:r w:rsidRPr="00CC7BCB">
        <w:rPr>
          <w:color w:val="000000" w:themeColor="text1"/>
          <w:sz w:val="28"/>
          <w:szCs w:val="28"/>
        </w:rPr>
        <w:t xml:space="preserve"> </w:t>
      </w:r>
      <w:proofErr w:type="spellStart"/>
      <w:r w:rsidRPr="00CC7BCB">
        <w:rPr>
          <w:color w:val="000000" w:themeColor="text1"/>
          <w:sz w:val="28"/>
          <w:szCs w:val="28"/>
        </w:rPr>
        <w:t>các</w:t>
      </w:r>
      <w:proofErr w:type="spellEnd"/>
      <w:r w:rsidRPr="00CC7BCB">
        <w:rPr>
          <w:color w:val="000000" w:themeColor="text1"/>
          <w:sz w:val="28"/>
          <w:szCs w:val="28"/>
        </w:rPr>
        <w:t xml:space="preserve"> </w:t>
      </w:r>
      <w:proofErr w:type="spellStart"/>
      <w:r w:rsidRPr="00CC7BCB">
        <w:rPr>
          <w:color w:val="000000" w:themeColor="text1"/>
          <w:sz w:val="28"/>
          <w:szCs w:val="28"/>
        </w:rPr>
        <w:t>phân</w:t>
      </w:r>
      <w:proofErr w:type="spellEnd"/>
      <w:r w:rsidRPr="00CC7BCB">
        <w:rPr>
          <w:color w:val="000000" w:themeColor="text1"/>
          <w:sz w:val="28"/>
          <w:szCs w:val="28"/>
        </w:rPr>
        <w:t xml:space="preserve"> </w:t>
      </w:r>
      <w:proofErr w:type="spellStart"/>
      <w:r w:rsidRPr="00CC7BCB">
        <w:rPr>
          <w:color w:val="000000" w:themeColor="text1"/>
          <w:sz w:val="28"/>
          <w:szCs w:val="28"/>
        </w:rPr>
        <w:t>tử</w:t>
      </w:r>
      <w:proofErr w:type="spellEnd"/>
      <w:r w:rsidRPr="00CC7BCB">
        <w:rPr>
          <w:color w:val="000000" w:themeColor="text1"/>
          <w:sz w:val="28"/>
          <w:szCs w:val="28"/>
        </w:rPr>
        <w:t xml:space="preserve"> immunoglobulin A </w:t>
      </w:r>
      <w:proofErr w:type="spellStart"/>
      <w:r w:rsidRPr="00CC7BCB">
        <w:rPr>
          <w:color w:val="000000" w:themeColor="text1"/>
          <w:sz w:val="28"/>
          <w:szCs w:val="28"/>
        </w:rPr>
        <w:t>bài</w:t>
      </w:r>
      <w:proofErr w:type="spellEnd"/>
      <w:r w:rsidRPr="00CC7BCB">
        <w:rPr>
          <w:color w:val="000000" w:themeColor="text1"/>
          <w:sz w:val="28"/>
          <w:szCs w:val="28"/>
        </w:rPr>
        <w:t xml:space="preserve"> </w:t>
      </w:r>
      <w:proofErr w:type="spellStart"/>
      <w:r w:rsidRPr="00CC7BCB">
        <w:rPr>
          <w:color w:val="000000" w:themeColor="text1"/>
          <w:sz w:val="28"/>
          <w:szCs w:val="28"/>
        </w:rPr>
        <w:t>tiết</w:t>
      </w:r>
      <w:proofErr w:type="spellEnd"/>
      <w:r w:rsidRPr="00CC7BCB">
        <w:rPr>
          <w:color w:val="000000" w:themeColor="text1"/>
          <w:sz w:val="28"/>
          <w:szCs w:val="28"/>
        </w:rPr>
        <w:t xml:space="preserve"> (</w:t>
      </w:r>
      <w:proofErr w:type="spellStart"/>
      <w:r w:rsidRPr="00CC7BCB">
        <w:rPr>
          <w:color w:val="000000" w:themeColor="text1"/>
          <w:sz w:val="28"/>
          <w:szCs w:val="28"/>
        </w:rPr>
        <w:t>sIgA</w:t>
      </w:r>
      <w:proofErr w:type="spellEnd"/>
      <w:r w:rsidRPr="00CC7BCB">
        <w:rPr>
          <w:color w:val="000000" w:themeColor="text1"/>
          <w:sz w:val="28"/>
          <w:szCs w:val="28"/>
        </w:rPr>
        <w:t>).</w:t>
      </w:r>
      <w:r w:rsidRPr="00CC7BCB">
        <w:rPr>
          <w:color w:val="000000" w:themeColor="text1"/>
          <w:sz w:val="28"/>
          <w:szCs w:val="28"/>
          <w:lang w:val="vi-VN"/>
        </w:rPr>
        <w:t xml:space="preserve"> </w:t>
      </w:r>
      <w:proofErr w:type="spellStart"/>
      <w:r w:rsidRPr="00CC7BCB">
        <w:rPr>
          <w:color w:val="000000" w:themeColor="text1"/>
          <w:sz w:val="28"/>
          <w:szCs w:val="28"/>
        </w:rPr>
        <w:t>Lớp</w:t>
      </w:r>
      <w:proofErr w:type="spellEnd"/>
      <w:r w:rsidRPr="00CC7BCB">
        <w:rPr>
          <w:color w:val="000000" w:themeColor="text1"/>
          <w:sz w:val="28"/>
          <w:szCs w:val="28"/>
        </w:rPr>
        <w:t xml:space="preserve"> </w:t>
      </w:r>
      <w:proofErr w:type="spellStart"/>
      <w:r w:rsidRPr="00CC7BCB">
        <w:rPr>
          <w:color w:val="000000" w:themeColor="text1"/>
          <w:sz w:val="28"/>
          <w:szCs w:val="28"/>
        </w:rPr>
        <w:t>tế</w:t>
      </w:r>
      <w:proofErr w:type="spellEnd"/>
      <w:r w:rsidRPr="00CC7BCB">
        <w:rPr>
          <w:color w:val="000000" w:themeColor="text1"/>
          <w:sz w:val="28"/>
          <w:szCs w:val="28"/>
        </w:rPr>
        <w:t xml:space="preserve"> </w:t>
      </w:r>
      <w:proofErr w:type="spellStart"/>
      <w:r w:rsidRPr="00CC7BCB">
        <w:rPr>
          <w:color w:val="000000" w:themeColor="text1"/>
          <w:sz w:val="28"/>
          <w:szCs w:val="28"/>
        </w:rPr>
        <w:t>bào</w:t>
      </w:r>
      <w:proofErr w:type="spellEnd"/>
      <w:r w:rsidRPr="00CC7BCB">
        <w:rPr>
          <w:color w:val="000000" w:themeColor="text1"/>
          <w:sz w:val="28"/>
          <w:szCs w:val="28"/>
        </w:rPr>
        <w:t xml:space="preserve"> </w:t>
      </w:r>
      <w:proofErr w:type="spellStart"/>
      <w:r w:rsidRPr="00CC7BCB">
        <w:rPr>
          <w:color w:val="000000" w:themeColor="text1"/>
          <w:sz w:val="28"/>
          <w:szCs w:val="28"/>
        </w:rPr>
        <w:t>đơn</w:t>
      </w:r>
      <w:proofErr w:type="spellEnd"/>
      <w:r w:rsidRPr="00CC7BCB">
        <w:rPr>
          <w:color w:val="000000" w:themeColor="text1"/>
          <w:sz w:val="28"/>
          <w:szCs w:val="28"/>
        </w:rPr>
        <w:t xml:space="preserve"> </w:t>
      </w:r>
      <w:proofErr w:type="spellStart"/>
      <w:r w:rsidRPr="00CC7BCB">
        <w:rPr>
          <w:color w:val="000000" w:themeColor="text1"/>
          <w:sz w:val="28"/>
          <w:szCs w:val="28"/>
        </w:rPr>
        <w:t>với</w:t>
      </w:r>
      <w:proofErr w:type="spellEnd"/>
      <w:r w:rsidRPr="00CC7BCB">
        <w:rPr>
          <w:color w:val="000000" w:themeColor="text1"/>
          <w:sz w:val="28"/>
          <w:szCs w:val="28"/>
        </w:rPr>
        <w:t xml:space="preserve"> </w:t>
      </w:r>
      <w:proofErr w:type="spellStart"/>
      <w:r w:rsidRPr="00CC7BCB">
        <w:rPr>
          <w:color w:val="000000" w:themeColor="text1"/>
          <w:sz w:val="28"/>
          <w:szCs w:val="28"/>
        </w:rPr>
        <w:t>các</w:t>
      </w:r>
      <w:proofErr w:type="spellEnd"/>
      <w:r w:rsidRPr="00CC7BCB">
        <w:rPr>
          <w:color w:val="000000" w:themeColor="text1"/>
          <w:sz w:val="28"/>
          <w:szCs w:val="28"/>
        </w:rPr>
        <w:t xml:space="preserve"> </w:t>
      </w:r>
      <w:proofErr w:type="spellStart"/>
      <w:r w:rsidRPr="00CC7BCB">
        <w:rPr>
          <w:color w:val="000000" w:themeColor="text1"/>
          <w:sz w:val="28"/>
          <w:szCs w:val="28"/>
        </w:rPr>
        <w:t>biểu</w:t>
      </w:r>
      <w:proofErr w:type="spellEnd"/>
      <w:r w:rsidRPr="00CC7BCB">
        <w:rPr>
          <w:color w:val="000000" w:themeColor="text1"/>
          <w:sz w:val="28"/>
          <w:szCs w:val="28"/>
        </w:rPr>
        <w:t xml:space="preserve"> </w:t>
      </w:r>
      <w:proofErr w:type="spellStart"/>
      <w:r w:rsidRPr="00CC7BCB">
        <w:rPr>
          <w:color w:val="000000" w:themeColor="text1"/>
          <w:sz w:val="28"/>
          <w:szCs w:val="28"/>
        </w:rPr>
        <w:t>mô</w:t>
      </w:r>
      <w:proofErr w:type="spellEnd"/>
      <w:r w:rsidRPr="00CC7BCB">
        <w:rPr>
          <w:color w:val="000000" w:themeColor="text1"/>
          <w:sz w:val="28"/>
          <w:szCs w:val="28"/>
        </w:rPr>
        <w:t xml:space="preserve"> </w:t>
      </w:r>
      <w:proofErr w:type="spellStart"/>
      <w:r w:rsidRPr="00CC7BCB">
        <w:rPr>
          <w:color w:val="000000" w:themeColor="text1"/>
          <w:sz w:val="28"/>
          <w:szCs w:val="28"/>
        </w:rPr>
        <w:t>chuyên</w:t>
      </w:r>
      <w:proofErr w:type="spellEnd"/>
      <w:r w:rsidRPr="00CC7BCB">
        <w:rPr>
          <w:color w:val="000000" w:themeColor="text1"/>
          <w:sz w:val="28"/>
          <w:szCs w:val="28"/>
        </w:rPr>
        <w:t xml:space="preserve"> </w:t>
      </w:r>
      <w:proofErr w:type="spellStart"/>
      <w:r w:rsidRPr="00CC7BCB">
        <w:rPr>
          <w:color w:val="000000" w:themeColor="text1"/>
          <w:sz w:val="28"/>
          <w:szCs w:val="28"/>
        </w:rPr>
        <w:t>biệt</w:t>
      </w:r>
      <w:proofErr w:type="spellEnd"/>
      <w:r w:rsidRPr="00CC7BCB">
        <w:rPr>
          <w:color w:val="000000" w:themeColor="text1"/>
          <w:sz w:val="28"/>
          <w:szCs w:val="28"/>
          <w:lang w:val="vi-VN"/>
        </w:rPr>
        <w:t xml:space="preserve">. </w:t>
      </w:r>
      <w:proofErr w:type="spellStart"/>
      <w:r w:rsidRPr="00CC7BCB">
        <w:rPr>
          <w:color w:val="000000" w:themeColor="text1"/>
          <w:sz w:val="28"/>
          <w:szCs w:val="28"/>
        </w:rPr>
        <w:t>Lớp</w:t>
      </w:r>
      <w:proofErr w:type="spellEnd"/>
      <w:r w:rsidRPr="00CC7BCB">
        <w:rPr>
          <w:color w:val="000000" w:themeColor="text1"/>
          <w:sz w:val="28"/>
          <w:szCs w:val="28"/>
        </w:rPr>
        <w:t xml:space="preserve"> </w:t>
      </w:r>
      <w:proofErr w:type="spellStart"/>
      <w:r w:rsidRPr="00CC7BCB">
        <w:rPr>
          <w:color w:val="000000" w:themeColor="text1"/>
          <w:sz w:val="28"/>
          <w:szCs w:val="28"/>
        </w:rPr>
        <w:t>đệm</w:t>
      </w:r>
      <w:proofErr w:type="spellEnd"/>
      <w:r w:rsidRPr="00CC7BCB">
        <w:rPr>
          <w:color w:val="000000" w:themeColor="text1"/>
          <w:sz w:val="28"/>
          <w:szCs w:val="28"/>
        </w:rPr>
        <w:t xml:space="preserve"> </w:t>
      </w:r>
      <w:proofErr w:type="spellStart"/>
      <w:r w:rsidRPr="00CC7BCB">
        <w:rPr>
          <w:color w:val="000000" w:themeColor="text1"/>
          <w:sz w:val="28"/>
          <w:szCs w:val="28"/>
        </w:rPr>
        <w:t>bên</w:t>
      </w:r>
      <w:proofErr w:type="spellEnd"/>
      <w:r w:rsidRPr="00CC7BCB">
        <w:rPr>
          <w:color w:val="000000" w:themeColor="text1"/>
          <w:sz w:val="28"/>
          <w:szCs w:val="28"/>
        </w:rPr>
        <w:t xml:space="preserve"> </w:t>
      </w:r>
      <w:proofErr w:type="spellStart"/>
      <w:r w:rsidRPr="00CC7BCB">
        <w:rPr>
          <w:color w:val="000000" w:themeColor="text1"/>
          <w:sz w:val="28"/>
          <w:szCs w:val="28"/>
        </w:rPr>
        <w:t>trong</w:t>
      </w:r>
      <w:proofErr w:type="spellEnd"/>
      <w:r w:rsidRPr="00CC7BCB">
        <w:rPr>
          <w:color w:val="000000" w:themeColor="text1"/>
          <w:sz w:val="28"/>
          <w:szCs w:val="28"/>
        </w:rPr>
        <w:t xml:space="preserve">, </w:t>
      </w:r>
      <w:proofErr w:type="spellStart"/>
      <w:r w:rsidRPr="00CC7BCB">
        <w:rPr>
          <w:color w:val="000000" w:themeColor="text1"/>
          <w:sz w:val="28"/>
          <w:szCs w:val="28"/>
        </w:rPr>
        <w:t>nơi</w:t>
      </w:r>
      <w:proofErr w:type="spellEnd"/>
      <w:r w:rsidRPr="00CC7BCB">
        <w:rPr>
          <w:color w:val="000000" w:themeColor="text1"/>
          <w:sz w:val="28"/>
          <w:szCs w:val="28"/>
        </w:rPr>
        <w:t xml:space="preserve"> </w:t>
      </w:r>
      <w:proofErr w:type="spellStart"/>
      <w:r w:rsidRPr="00CC7BCB">
        <w:rPr>
          <w:color w:val="000000" w:themeColor="text1"/>
          <w:sz w:val="28"/>
          <w:szCs w:val="28"/>
        </w:rPr>
        <w:t>các</w:t>
      </w:r>
      <w:proofErr w:type="spellEnd"/>
      <w:r w:rsidRPr="00CC7BCB">
        <w:rPr>
          <w:color w:val="000000" w:themeColor="text1"/>
          <w:sz w:val="28"/>
          <w:szCs w:val="28"/>
        </w:rPr>
        <w:t xml:space="preserve"> </w:t>
      </w:r>
      <w:proofErr w:type="spellStart"/>
      <w:r w:rsidRPr="00CC7BCB">
        <w:rPr>
          <w:color w:val="000000" w:themeColor="text1"/>
          <w:sz w:val="28"/>
          <w:szCs w:val="28"/>
        </w:rPr>
        <w:t>tế</w:t>
      </w:r>
      <w:proofErr w:type="spellEnd"/>
      <w:r w:rsidRPr="00CC7BCB">
        <w:rPr>
          <w:color w:val="000000" w:themeColor="text1"/>
          <w:sz w:val="28"/>
          <w:szCs w:val="28"/>
        </w:rPr>
        <w:t xml:space="preserve"> </w:t>
      </w:r>
      <w:proofErr w:type="spellStart"/>
      <w:r w:rsidRPr="00CC7BCB">
        <w:rPr>
          <w:color w:val="000000" w:themeColor="text1"/>
          <w:sz w:val="28"/>
          <w:szCs w:val="28"/>
        </w:rPr>
        <w:t>bào</w:t>
      </w:r>
      <w:proofErr w:type="spellEnd"/>
      <w:r w:rsidRPr="00CC7BCB">
        <w:rPr>
          <w:color w:val="000000" w:themeColor="text1"/>
          <w:sz w:val="28"/>
          <w:szCs w:val="28"/>
        </w:rPr>
        <w:t xml:space="preserve"> </w:t>
      </w:r>
      <w:proofErr w:type="spellStart"/>
      <w:r w:rsidRPr="00CC7BCB">
        <w:rPr>
          <w:color w:val="000000" w:themeColor="text1"/>
          <w:sz w:val="28"/>
          <w:szCs w:val="28"/>
        </w:rPr>
        <w:t>miễn</w:t>
      </w:r>
      <w:proofErr w:type="spellEnd"/>
      <w:r w:rsidRPr="00CC7BCB">
        <w:rPr>
          <w:color w:val="000000" w:themeColor="text1"/>
          <w:sz w:val="28"/>
          <w:szCs w:val="28"/>
        </w:rPr>
        <w:t xml:space="preserve"> </w:t>
      </w:r>
      <w:proofErr w:type="spellStart"/>
      <w:r w:rsidRPr="00CC7BCB">
        <w:rPr>
          <w:color w:val="000000" w:themeColor="text1"/>
          <w:sz w:val="28"/>
          <w:szCs w:val="28"/>
        </w:rPr>
        <w:t>dịch</w:t>
      </w:r>
      <w:proofErr w:type="spellEnd"/>
      <w:r w:rsidRPr="00CC7BCB">
        <w:rPr>
          <w:color w:val="000000" w:themeColor="text1"/>
          <w:sz w:val="28"/>
          <w:szCs w:val="28"/>
        </w:rPr>
        <w:t xml:space="preserve"> </w:t>
      </w:r>
      <w:proofErr w:type="spellStart"/>
      <w:r w:rsidRPr="00CC7BCB">
        <w:rPr>
          <w:color w:val="000000" w:themeColor="text1"/>
          <w:sz w:val="28"/>
          <w:szCs w:val="28"/>
        </w:rPr>
        <w:t>thích</w:t>
      </w:r>
      <w:proofErr w:type="spellEnd"/>
      <w:r w:rsidRPr="00CC7BCB">
        <w:rPr>
          <w:color w:val="000000" w:themeColor="text1"/>
          <w:sz w:val="28"/>
          <w:szCs w:val="28"/>
        </w:rPr>
        <w:t xml:space="preserve"> </w:t>
      </w:r>
      <w:proofErr w:type="spellStart"/>
      <w:r w:rsidRPr="00CC7BCB">
        <w:rPr>
          <w:color w:val="000000" w:themeColor="text1"/>
          <w:sz w:val="28"/>
          <w:szCs w:val="28"/>
        </w:rPr>
        <w:t>nghi</w:t>
      </w:r>
      <w:proofErr w:type="spellEnd"/>
      <w:r w:rsidRPr="00CC7BCB">
        <w:rPr>
          <w:color w:val="000000" w:themeColor="text1"/>
          <w:sz w:val="28"/>
          <w:szCs w:val="28"/>
        </w:rPr>
        <w:t xml:space="preserve"> </w:t>
      </w:r>
      <w:proofErr w:type="spellStart"/>
      <w:r w:rsidRPr="00CC7BCB">
        <w:rPr>
          <w:color w:val="000000" w:themeColor="text1"/>
          <w:sz w:val="28"/>
          <w:szCs w:val="28"/>
        </w:rPr>
        <w:t>cư</w:t>
      </w:r>
      <w:proofErr w:type="spellEnd"/>
      <w:r w:rsidRPr="00CC7BCB">
        <w:rPr>
          <w:color w:val="000000" w:themeColor="text1"/>
          <w:sz w:val="28"/>
          <w:szCs w:val="28"/>
        </w:rPr>
        <w:t xml:space="preserve"> </w:t>
      </w:r>
      <w:proofErr w:type="spellStart"/>
      <w:r w:rsidRPr="00CC7BCB">
        <w:rPr>
          <w:color w:val="000000" w:themeColor="text1"/>
          <w:sz w:val="28"/>
          <w:szCs w:val="28"/>
        </w:rPr>
        <w:t>trú</w:t>
      </w:r>
      <w:proofErr w:type="spellEnd"/>
      <w:r w:rsidRPr="00CC7BCB">
        <w:rPr>
          <w:color w:val="000000" w:themeColor="text1"/>
          <w:sz w:val="28"/>
          <w:szCs w:val="28"/>
        </w:rPr>
        <w:t xml:space="preserve"> (</w:t>
      </w:r>
      <w:proofErr w:type="spellStart"/>
      <w:r w:rsidRPr="00CC7BCB">
        <w:rPr>
          <w:color w:val="000000" w:themeColor="text1"/>
          <w:sz w:val="28"/>
          <w:szCs w:val="28"/>
        </w:rPr>
        <w:t>tế</w:t>
      </w:r>
      <w:proofErr w:type="spellEnd"/>
      <w:r w:rsidRPr="00CC7BCB">
        <w:rPr>
          <w:color w:val="000000" w:themeColor="text1"/>
          <w:sz w:val="28"/>
          <w:szCs w:val="28"/>
        </w:rPr>
        <w:t xml:space="preserve"> </w:t>
      </w:r>
      <w:proofErr w:type="spellStart"/>
      <w:r w:rsidRPr="00CC7BCB">
        <w:rPr>
          <w:color w:val="000000" w:themeColor="text1"/>
          <w:sz w:val="28"/>
          <w:szCs w:val="28"/>
        </w:rPr>
        <w:t>bào</w:t>
      </w:r>
      <w:proofErr w:type="spellEnd"/>
      <w:r w:rsidRPr="00CC7BCB">
        <w:rPr>
          <w:color w:val="000000" w:themeColor="text1"/>
          <w:sz w:val="28"/>
          <w:szCs w:val="28"/>
        </w:rPr>
        <w:t xml:space="preserve"> T, </w:t>
      </w:r>
      <w:proofErr w:type="spellStart"/>
      <w:r w:rsidRPr="00CC7BCB">
        <w:rPr>
          <w:color w:val="000000" w:themeColor="text1"/>
          <w:sz w:val="28"/>
          <w:szCs w:val="28"/>
        </w:rPr>
        <w:t>tế</w:t>
      </w:r>
      <w:proofErr w:type="spellEnd"/>
      <w:r w:rsidRPr="00CC7BCB">
        <w:rPr>
          <w:color w:val="000000" w:themeColor="text1"/>
          <w:sz w:val="28"/>
          <w:szCs w:val="28"/>
        </w:rPr>
        <w:t xml:space="preserve"> </w:t>
      </w:r>
      <w:proofErr w:type="spellStart"/>
      <w:r w:rsidRPr="00CC7BCB">
        <w:rPr>
          <w:color w:val="000000" w:themeColor="text1"/>
          <w:sz w:val="28"/>
          <w:szCs w:val="28"/>
        </w:rPr>
        <w:t>bào</w:t>
      </w:r>
      <w:proofErr w:type="spellEnd"/>
      <w:r w:rsidRPr="00CC7BCB">
        <w:rPr>
          <w:color w:val="000000" w:themeColor="text1"/>
          <w:sz w:val="28"/>
          <w:szCs w:val="28"/>
        </w:rPr>
        <w:t xml:space="preserve"> B, </w:t>
      </w:r>
      <w:proofErr w:type="spellStart"/>
      <w:r w:rsidRPr="00CC7BCB">
        <w:rPr>
          <w:color w:val="000000" w:themeColor="text1"/>
          <w:sz w:val="28"/>
          <w:szCs w:val="28"/>
        </w:rPr>
        <w:t>đại</w:t>
      </w:r>
      <w:proofErr w:type="spellEnd"/>
      <w:r w:rsidRPr="00CC7BCB">
        <w:rPr>
          <w:color w:val="000000" w:themeColor="text1"/>
          <w:sz w:val="28"/>
          <w:szCs w:val="28"/>
        </w:rPr>
        <w:t xml:space="preserve"> </w:t>
      </w:r>
      <w:proofErr w:type="spellStart"/>
      <w:r w:rsidRPr="00CC7BCB">
        <w:rPr>
          <w:color w:val="000000" w:themeColor="text1"/>
          <w:sz w:val="28"/>
          <w:szCs w:val="28"/>
        </w:rPr>
        <w:t>thực</w:t>
      </w:r>
      <w:proofErr w:type="spellEnd"/>
      <w:r w:rsidRPr="00CC7BCB">
        <w:rPr>
          <w:color w:val="000000" w:themeColor="text1"/>
          <w:sz w:val="28"/>
          <w:szCs w:val="28"/>
        </w:rPr>
        <w:t xml:space="preserve"> </w:t>
      </w:r>
      <w:proofErr w:type="spellStart"/>
      <w:r w:rsidRPr="00CC7BCB">
        <w:rPr>
          <w:color w:val="000000" w:themeColor="text1"/>
          <w:sz w:val="28"/>
          <w:szCs w:val="28"/>
        </w:rPr>
        <w:t>bào</w:t>
      </w:r>
      <w:proofErr w:type="spellEnd"/>
      <w:r w:rsidRPr="00CC7BCB">
        <w:rPr>
          <w:color w:val="000000" w:themeColor="text1"/>
          <w:sz w:val="28"/>
          <w:szCs w:val="28"/>
        </w:rPr>
        <w:t xml:space="preserve"> </w:t>
      </w:r>
      <w:proofErr w:type="spellStart"/>
      <w:r w:rsidRPr="00CC7BCB">
        <w:rPr>
          <w:color w:val="000000" w:themeColor="text1"/>
          <w:sz w:val="28"/>
          <w:szCs w:val="28"/>
        </w:rPr>
        <w:t>và</w:t>
      </w:r>
      <w:proofErr w:type="spellEnd"/>
      <w:r w:rsidRPr="00CC7BCB">
        <w:rPr>
          <w:color w:val="000000" w:themeColor="text1"/>
          <w:sz w:val="28"/>
          <w:szCs w:val="28"/>
        </w:rPr>
        <w:t xml:space="preserve"> </w:t>
      </w:r>
      <w:proofErr w:type="spellStart"/>
      <w:r w:rsidRPr="00CC7BCB">
        <w:rPr>
          <w:color w:val="000000" w:themeColor="text1"/>
          <w:sz w:val="28"/>
          <w:szCs w:val="28"/>
        </w:rPr>
        <w:t>tế</w:t>
      </w:r>
      <w:proofErr w:type="spellEnd"/>
      <w:r w:rsidRPr="00CC7BCB">
        <w:rPr>
          <w:color w:val="000000" w:themeColor="text1"/>
          <w:sz w:val="28"/>
          <w:szCs w:val="28"/>
        </w:rPr>
        <w:t xml:space="preserve"> </w:t>
      </w:r>
      <w:proofErr w:type="spellStart"/>
      <w:r w:rsidRPr="00CC7BCB">
        <w:rPr>
          <w:color w:val="000000" w:themeColor="text1"/>
          <w:sz w:val="28"/>
          <w:szCs w:val="28"/>
        </w:rPr>
        <w:t>bào</w:t>
      </w:r>
      <w:proofErr w:type="spellEnd"/>
      <w:r w:rsidRPr="00CC7BCB">
        <w:rPr>
          <w:color w:val="000000" w:themeColor="text1"/>
          <w:sz w:val="28"/>
          <w:szCs w:val="28"/>
        </w:rPr>
        <w:t xml:space="preserve"> </w:t>
      </w:r>
      <w:proofErr w:type="spellStart"/>
      <w:r w:rsidRPr="00CC7BCB">
        <w:rPr>
          <w:color w:val="000000" w:themeColor="text1"/>
          <w:sz w:val="28"/>
          <w:szCs w:val="28"/>
        </w:rPr>
        <w:t>đuôi</w:t>
      </w:r>
      <w:proofErr w:type="spellEnd"/>
      <w:r w:rsidRPr="00CC7BCB">
        <w:rPr>
          <w:color w:val="000000" w:themeColor="text1"/>
          <w:sz w:val="28"/>
          <w:szCs w:val="28"/>
        </w:rPr>
        <w:t xml:space="preserve"> gai).</w:t>
      </w:r>
      <w:r w:rsidRPr="00CC7BCB">
        <w:rPr>
          <w:color w:val="000000" w:themeColor="text1"/>
          <w:sz w:val="28"/>
          <w:szCs w:val="28"/>
          <w:lang w:val="vi-VN"/>
        </w:rPr>
        <w:t xml:space="preserve"> </w:t>
      </w:r>
      <w:proofErr w:type="spellStart"/>
      <w:r w:rsidRPr="00CC7BCB">
        <w:rPr>
          <w:color w:val="000000" w:themeColor="text1"/>
          <w:sz w:val="28"/>
          <w:szCs w:val="28"/>
        </w:rPr>
        <w:t>Lớp</w:t>
      </w:r>
      <w:proofErr w:type="spellEnd"/>
      <w:r w:rsidRPr="00CC7BCB">
        <w:rPr>
          <w:color w:val="000000" w:themeColor="text1"/>
          <w:sz w:val="28"/>
          <w:szCs w:val="28"/>
        </w:rPr>
        <w:t xml:space="preserve"> </w:t>
      </w:r>
      <w:proofErr w:type="spellStart"/>
      <w:r w:rsidRPr="00CC7BCB">
        <w:rPr>
          <w:color w:val="000000" w:themeColor="text1"/>
          <w:sz w:val="28"/>
          <w:szCs w:val="28"/>
        </w:rPr>
        <w:t>chất</w:t>
      </w:r>
      <w:proofErr w:type="spellEnd"/>
      <w:r w:rsidRPr="00CC7BCB">
        <w:rPr>
          <w:color w:val="000000" w:themeColor="text1"/>
          <w:sz w:val="28"/>
          <w:szCs w:val="28"/>
        </w:rPr>
        <w:t xml:space="preserve"> </w:t>
      </w:r>
      <w:proofErr w:type="spellStart"/>
      <w:r w:rsidRPr="00CC7BCB">
        <w:rPr>
          <w:color w:val="000000" w:themeColor="text1"/>
          <w:sz w:val="28"/>
          <w:szCs w:val="28"/>
        </w:rPr>
        <w:t>nhầy</w:t>
      </w:r>
      <w:proofErr w:type="spellEnd"/>
      <w:r w:rsidRPr="00CC7BCB">
        <w:rPr>
          <w:color w:val="000000" w:themeColor="text1"/>
          <w:sz w:val="28"/>
          <w:szCs w:val="28"/>
        </w:rPr>
        <w:t xml:space="preserve"> </w:t>
      </w:r>
      <w:proofErr w:type="spellStart"/>
      <w:r w:rsidRPr="00CC7BCB">
        <w:rPr>
          <w:color w:val="000000" w:themeColor="text1"/>
          <w:sz w:val="28"/>
          <w:szCs w:val="28"/>
        </w:rPr>
        <w:t>là</w:t>
      </w:r>
      <w:proofErr w:type="spellEnd"/>
      <w:r w:rsidRPr="00CC7BCB">
        <w:rPr>
          <w:color w:val="000000" w:themeColor="text1"/>
          <w:sz w:val="28"/>
          <w:szCs w:val="28"/>
        </w:rPr>
        <w:t xml:space="preserve"> </w:t>
      </w:r>
      <w:proofErr w:type="spellStart"/>
      <w:r w:rsidRPr="00CC7BCB">
        <w:rPr>
          <w:color w:val="000000" w:themeColor="text1"/>
          <w:sz w:val="28"/>
          <w:szCs w:val="28"/>
        </w:rPr>
        <w:t>tuyến</w:t>
      </w:r>
      <w:proofErr w:type="spellEnd"/>
      <w:r w:rsidRPr="00CC7BCB">
        <w:rPr>
          <w:color w:val="000000" w:themeColor="text1"/>
          <w:sz w:val="28"/>
          <w:szCs w:val="28"/>
        </w:rPr>
        <w:t xml:space="preserve"> </w:t>
      </w:r>
      <w:proofErr w:type="spellStart"/>
      <w:r w:rsidRPr="00CC7BCB">
        <w:rPr>
          <w:color w:val="000000" w:themeColor="text1"/>
          <w:sz w:val="28"/>
          <w:szCs w:val="28"/>
        </w:rPr>
        <w:t>bảo</w:t>
      </w:r>
      <w:proofErr w:type="spellEnd"/>
      <w:r w:rsidRPr="00CC7BCB">
        <w:rPr>
          <w:color w:val="000000" w:themeColor="text1"/>
          <w:sz w:val="28"/>
          <w:szCs w:val="28"/>
        </w:rPr>
        <w:t xml:space="preserve"> </w:t>
      </w:r>
      <w:proofErr w:type="spellStart"/>
      <w:r w:rsidRPr="00CC7BCB">
        <w:rPr>
          <w:color w:val="000000" w:themeColor="text1"/>
          <w:sz w:val="28"/>
          <w:szCs w:val="28"/>
        </w:rPr>
        <w:t>vệ</w:t>
      </w:r>
      <w:proofErr w:type="spellEnd"/>
      <w:r w:rsidRPr="00CC7BCB">
        <w:rPr>
          <w:color w:val="000000" w:themeColor="text1"/>
          <w:sz w:val="28"/>
          <w:szCs w:val="28"/>
        </w:rPr>
        <w:t xml:space="preserve"> </w:t>
      </w:r>
      <w:proofErr w:type="spellStart"/>
      <w:r w:rsidRPr="00CC7BCB">
        <w:rPr>
          <w:color w:val="000000" w:themeColor="text1"/>
          <w:sz w:val="28"/>
          <w:szCs w:val="28"/>
        </w:rPr>
        <w:t>đầu</w:t>
      </w:r>
      <w:proofErr w:type="spellEnd"/>
      <w:r w:rsidRPr="00CC7BCB">
        <w:rPr>
          <w:color w:val="000000" w:themeColor="text1"/>
          <w:sz w:val="28"/>
          <w:szCs w:val="28"/>
        </w:rPr>
        <w:t xml:space="preserve"> </w:t>
      </w:r>
      <w:proofErr w:type="spellStart"/>
      <w:r w:rsidRPr="00CC7BCB">
        <w:rPr>
          <w:color w:val="000000" w:themeColor="text1"/>
          <w:sz w:val="28"/>
          <w:szCs w:val="28"/>
        </w:rPr>
        <w:t>tiên</w:t>
      </w:r>
      <w:proofErr w:type="spellEnd"/>
      <w:r w:rsidRPr="00CC7BCB">
        <w:rPr>
          <w:color w:val="000000" w:themeColor="text1"/>
          <w:sz w:val="28"/>
          <w:szCs w:val="28"/>
        </w:rPr>
        <w:t xml:space="preserve"> </w:t>
      </w:r>
      <w:proofErr w:type="spellStart"/>
      <w:r w:rsidRPr="00CC7BCB">
        <w:rPr>
          <w:color w:val="000000" w:themeColor="text1"/>
          <w:sz w:val="28"/>
          <w:szCs w:val="28"/>
        </w:rPr>
        <w:t>mà</w:t>
      </w:r>
      <w:proofErr w:type="spellEnd"/>
      <w:r w:rsidRPr="00CC7BCB">
        <w:rPr>
          <w:color w:val="000000" w:themeColor="text1"/>
          <w:sz w:val="28"/>
          <w:szCs w:val="28"/>
        </w:rPr>
        <w:t xml:space="preserve"> </w:t>
      </w:r>
      <w:proofErr w:type="spellStart"/>
      <w:r w:rsidRPr="00CC7BCB">
        <w:rPr>
          <w:color w:val="000000" w:themeColor="text1"/>
          <w:sz w:val="28"/>
          <w:szCs w:val="28"/>
        </w:rPr>
        <w:t>các</w:t>
      </w:r>
      <w:proofErr w:type="spellEnd"/>
      <w:r w:rsidR="00430F63">
        <w:rPr>
          <w:color w:val="000000" w:themeColor="text1"/>
          <w:sz w:val="28"/>
          <w:szCs w:val="28"/>
          <w:lang w:val="vi-VN"/>
        </w:rPr>
        <w:t xml:space="preserve"> tác nhân gây bệnh</w:t>
      </w:r>
      <w:r w:rsidRPr="00CC7BCB">
        <w:rPr>
          <w:color w:val="000000" w:themeColor="text1"/>
          <w:sz w:val="28"/>
          <w:szCs w:val="28"/>
        </w:rPr>
        <w:t xml:space="preserve"> </w:t>
      </w:r>
      <w:proofErr w:type="spellStart"/>
      <w:r w:rsidRPr="00CC7BCB">
        <w:rPr>
          <w:color w:val="000000" w:themeColor="text1"/>
          <w:sz w:val="28"/>
          <w:szCs w:val="28"/>
        </w:rPr>
        <w:t>bên</w:t>
      </w:r>
      <w:proofErr w:type="spellEnd"/>
      <w:r w:rsidRPr="00CC7BCB">
        <w:rPr>
          <w:color w:val="000000" w:themeColor="text1"/>
          <w:sz w:val="28"/>
          <w:szCs w:val="28"/>
        </w:rPr>
        <w:t xml:space="preserve"> </w:t>
      </w:r>
      <w:proofErr w:type="spellStart"/>
      <w:r w:rsidRPr="00CC7BCB">
        <w:rPr>
          <w:color w:val="000000" w:themeColor="text1"/>
          <w:sz w:val="28"/>
          <w:szCs w:val="28"/>
        </w:rPr>
        <w:t>ngoài</w:t>
      </w:r>
      <w:proofErr w:type="spellEnd"/>
      <w:r w:rsidRPr="00CC7BCB">
        <w:rPr>
          <w:color w:val="000000" w:themeColor="text1"/>
          <w:sz w:val="28"/>
          <w:szCs w:val="28"/>
        </w:rPr>
        <w:t xml:space="preserve"> </w:t>
      </w:r>
      <w:proofErr w:type="spellStart"/>
      <w:r w:rsidRPr="00CC7BCB">
        <w:rPr>
          <w:color w:val="000000" w:themeColor="text1"/>
          <w:sz w:val="28"/>
          <w:szCs w:val="28"/>
        </w:rPr>
        <w:t>gặp</w:t>
      </w:r>
      <w:proofErr w:type="spellEnd"/>
      <w:r w:rsidRPr="00CC7BCB">
        <w:rPr>
          <w:color w:val="000000" w:themeColor="text1"/>
          <w:sz w:val="28"/>
          <w:szCs w:val="28"/>
        </w:rPr>
        <w:t xml:space="preserve"> </w:t>
      </w:r>
      <w:proofErr w:type="spellStart"/>
      <w:r w:rsidRPr="00CC7BCB">
        <w:rPr>
          <w:color w:val="000000" w:themeColor="text1"/>
          <w:sz w:val="28"/>
          <w:szCs w:val="28"/>
        </w:rPr>
        <w:t>phải</w:t>
      </w:r>
      <w:proofErr w:type="spellEnd"/>
      <w:r w:rsidRPr="00CC7BCB">
        <w:rPr>
          <w:color w:val="000000" w:themeColor="text1"/>
          <w:sz w:val="28"/>
          <w:szCs w:val="28"/>
        </w:rPr>
        <w:t xml:space="preserve"> </w:t>
      </w:r>
      <w:proofErr w:type="spellStart"/>
      <w:r w:rsidRPr="00CC7BCB">
        <w:rPr>
          <w:color w:val="000000" w:themeColor="text1"/>
          <w:sz w:val="28"/>
          <w:szCs w:val="28"/>
        </w:rPr>
        <w:t>khi</w:t>
      </w:r>
      <w:proofErr w:type="spellEnd"/>
      <w:r w:rsidRPr="00CC7BCB">
        <w:rPr>
          <w:color w:val="000000" w:themeColor="text1"/>
          <w:sz w:val="28"/>
          <w:szCs w:val="28"/>
        </w:rPr>
        <w:t xml:space="preserve"> </w:t>
      </w:r>
      <w:proofErr w:type="spellStart"/>
      <w:r w:rsidRPr="00CC7BCB">
        <w:rPr>
          <w:color w:val="000000" w:themeColor="text1"/>
          <w:sz w:val="28"/>
          <w:szCs w:val="28"/>
        </w:rPr>
        <w:t>đến</w:t>
      </w:r>
      <w:proofErr w:type="spellEnd"/>
      <w:r w:rsidRPr="00CC7BCB">
        <w:rPr>
          <w:color w:val="000000" w:themeColor="text1"/>
          <w:sz w:val="28"/>
          <w:szCs w:val="28"/>
        </w:rPr>
        <w:t xml:space="preserve"> </w:t>
      </w:r>
      <w:proofErr w:type="spellStart"/>
      <w:r w:rsidRPr="00CC7BCB">
        <w:rPr>
          <w:color w:val="000000" w:themeColor="text1"/>
          <w:sz w:val="28"/>
          <w:szCs w:val="28"/>
        </w:rPr>
        <w:t>lòng</w:t>
      </w:r>
      <w:proofErr w:type="spellEnd"/>
      <w:r w:rsidRPr="00CC7BCB">
        <w:rPr>
          <w:color w:val="000000" w:themeColor="text1"/>
          <w:sz w:val="28"/>
          <w:szCs w:val="28"/>
        </w:rPr>
        <w:t xml:space="preserve"> </w:t>
      </w:r>
      <w:proofErr w:type="spellStart"/>
      <w:r w:rsidRPr="00CC7BCB">
        <w:rPr>
          <w:color w:val="000000" w:themeColor="text1"/>
          <w:sz w:val="28"/>
          <w:szCs w:val="28"/>
        </w:rPr>
        <w:t>ruột</w:t>
      </w:r>
      <w:proofErr w:type="spellEnd"/>
      <w:r w:rsidRPr="00CC7BCB">
        <w:rPr>
          <w:color w:val="000000" w:themeColor="text1"/>
          <w:sz w:val="28"/>
          <w:szCs w:val="28"/>
        </w:rPr>
        <w:t xml:space="preserve">, </w:t>
      </w:r>
      <w:proofErr w:type="spellStart"/>
      <w:r w:rsidRPr="00CC7BCB">
        <w:rPr>
          <w:color w:val="000000" w:themeColor="text1"/>
          <w:sz w:val="28"/>
          <w:szCs w:val="28"/>
        </w:rPr>
        <w:t>giúp</w:t>
      </w:r>
      <w:proofErr w:type="spellEnd"/>
      <w:r w:rsidRPr="00CC7BCB">
        <w:rPr>
          <w:color w:val="000000" w:themeColor="text1"/>
          <w:sz w:val="28"/>
          <w:szCs w:val="28"/>
        </w:rPr>
        <w:t xml:space="preserve"> </w:t>
      </w:r>
      <w:proofErr w:type="spellStart"/>
      <w:r w:rsidRPr="00CC7BCB">
        <w:rPr>
          <w:color w:val="000000" w:themeColor="text1"/>
          <w:sz w:val="28"/>
          <w:szCs w:val="28"/>
        </w:rPr>
        <w:t>ngăn</w:t>
      </w:r>
      <w:proofErr w:type="spellEnd"/>
      <w:r w:rsidRPr="00CC7BCB">
        <w:rPr>
          <w:color w:val="000000" w:themeColor="text1"/>
          <w:sz w:val="28"/>
          <w:szCs w:val="28"/>
        </w:rPr>
        <w:t xml:space="preserve"> vi </w:t>
      </w:r>
      <w:proofErr w:type="spellStart"/>
      <w:r w:rsidRPr="00CC7BCB">
        <w:rPr>
          <w:color w:val="000000" w:themeColor="text1"/>
          <w:sz w:val="28"/>
          <w:szCs w:val="28"/>
        </w:rPr>
        <w:t>khuẩn</w:t>
      </w:r>
      <w:proofErr w:type="spellEnd"/>
      <w:r w:rsidRPr="00CC7BCB">
        <w:rPr>
          <w:color w:val="000000" w:themeColor="text1"/>
          <w:sz w:val="28"/>
          <w:szCs w:val="28"/>
        </w:rPr>
        <w:t xml:space="preserve"> </w:t>
      </w:r>
      <w:proofErr w:type="spellStart"/>
      <w:r w:rsidRPr="00CC7BCB">
        <w:rPr>
          <w:color w:val="000000" w:themeColor="text1"/>
          <w:sz w:val="28"/>
          <w:szCs w:val="28"/>
        </w:rPr>
        <w:t>tiếp</w:t>
      </w:r>
      <w:proofErr w:type="spellEnd"/>
      <w:r w:rsidRPr="00CC7BCB">
        <w:rPr>
          <w:color w:val="000000" w:themeColor="text1"/>
          <w:sz w:val="28"/>
          <w:szCs w:val="28"/>
        </w:rPr>
        <w:t xml:space="preserve"> </w:t>
      </w:r>
      <w:proofErr w:type="spellStart"/>
      <w:r w:rsidRPr="00CC7BCB">
        <w:rPr>
          <w:color w:val="000000" w:themeColor="text1"/>
          <w:sz w:val="28"/>
          <w:szCs w:val="28"/>
        </w:rPr>
        <w:t>xúc</w:t>
      </w:r>
      <w:proofErr w:type="spellEnd"/>
      <w:r w:rsidRPr="00CC7BCB">
        <w:rPr>
          <w:color w:val="000000" w:themeColor="text1"/>
          <w:sz w:val="28"/>
          <w:szCs w:val="28"/>
        </w:rPr>
        <w:t xml:space="preserve"> </w:t>
      </w:r>
      <w:proofErr w:type="spellStart"/>
      <w:r w:rsidRPr="00CC7BCB">
        <w:rPr>
          <w:color w:val="000000" w:themeColor="text1"/>
          <w:sz w:val="28"/>
          <w:szCs w:val="28"/>
        </w:rPr>
        <w:t>trực</w:t>
      </w:r>
      <w:proofErr w:type="spellEnd"/>
      <w:r w:rsidRPr="00CC7BCB">
        <w:rPr>
          <w:color w:val="000000" w:themeColor="text1"/>
          <w:sz w:val="28"/>
          <w:szCs w:val="28"/>
        </w:rPr>
        <w:t xml:space="preserve"> </w:t>
      </w:r>
      <w:proofErr w:type="spellStart"/>
      <w:r w:rsidRPr="00CC7BCB">
        <w:rPr>
          <w:color w:val="000000" w:themeColor="text1"/>
          <w:sz w:val="28"/>
          <w:szCs w:val="28"/>
        </w:rPr>
        <w:t>tiếp</w:t>
      </w:r>
      <w:proofErr w:type="spellEnd"/>
      <w:r w:rsidRPr="00CC7BCB">
        <w:rPr>
          <w:color w:val="000000" w:themeColor="text1"/>
          <w:sz w:val="28"/>
          <w:szCs w:val="28"/>
        </w:rPr>
        <w:t xml:space="preserve"> </w:t>
      </w:r>
      <w:proofErr w:type="spellStart"/>
      <w:r w:rsidRPr="00CC7BCB">
        <w:rPr>
          <w:color w:val="000000" w:themeColor="text1"/>
          <w:sz w:val="28"/>
          <w:szCs w:val="28"/>
        </w:rPr>
        <w:t>với</w:t>
      </w:r>
      <w:proofErr w:type="spellEnd"/>
      <w:r w:rsidRPr="00CC7BCB">
        <w:rPr>
          <w:color w:val="000000" w:themeColor="text1"/>
          <w:sz w:val="28"/>
          <w:szCs w:val="28"/>
        </w:rPr>
        <w:t xml:space="preserve"> </w:t>
      </w:r>
      <w:proofErr w:type="spellStart"/>
      <w:r w:rsidRPr="00CC7BCB">
        <w:rPr>
          <w:color w:val="000000" w:themeColor="text1"/>
          <w:sz w:val="28"/>
          <w:szCs w:val="28"/>
        </w:rPr>
        <w:t>tế</w:t>
      </w:r>
      <w:proofErr w:type="spellEnd"/>
      <w:r w:rsidRPr="00CC7BCB">
        <w:rPr>
          <w:color w:val="000000" w:themeColor="text1"/>
          <w:sz w:val="28"/>
          <w:szCs w:val="28"/>
        </w:rPr>
        <w:t xml:space="preserve"> </w:t>
      </w:r>
      <w:proofErr w:type="spellStart"/>
      <w:r w:rsidRPr="00CC7BCB">
        <w:rPr>
          <w:color w:val="000000" w:themeColor="text1"/>
          <w:sz w:val="28"/>
          <w:szCs w:val="28"/>
        </w:rPr>
        <w:t>bào</w:t>
      </w:r>
      <w:proofErr w:type="spellEnd"/>
      <w:r w:rsidRPr="00CC7BCB">
        <w:rPr>
          <w:color w:val="000000" w:themeColor="text1"/>
          <w:sz w:val="28"/>
          <w:szCs w:val="28"/>
        </w:rPr>
        <w:t xml:space="preserve"> </w:t>
      </w:r>
      <w:proofErr w:type="spellStart"/>
      <w:r w:rsidRPr="00CC7BCB">
        <w:rPr>
          <w:color w:val="000000" w:themeColor="text1"/>
          <w:sz w:val="28"/>
          <w:szCs w:val="28"/>
        </w:rPr>
        <w:t>biểu</w:t>
      </w:r>
      <w:proofErr w:type="spellEnd"/>
      <w:r w:rsidRPr="00CC7BCB">
        <w:rPr>
          <w:color w:val="000000" w:themeColor="text1"/>
          <w:sz w:val="28"/>
          <w:szCs w:val="28"/>
        </w:rPr>
        <w:t xml:space="preserve"> </w:t>
      </w:r>
      <w:proofErr w:type="spellStart"/>
      <w:r w:rsidRPr="00CC7BCB">
        <w:rPr>
          <w:color w:val="000000" w:themeColor="text1"/>
          <w:sz w:val="28"/>
          <w:szCs w:val="28"/>
        </w:rPr>
        <w:t>mô</w:t>
      </w:r>
      <w:proofErr w:type="spellEnd"/>
      <w:r w:rsidR="00430F63">
        <w:rPr>
          <w:color w:val="000000" w:themeColor="text1"/>
          <w:sz w:val="28"/>
          <w:szCs w:val="28"/>
          <w:lang w:val="vi-VN"/>
        </w:rPr>
        <w:t xml:space="preserve"> </w:t>
      </w:r>
      <w:r w:rsidR="00430F63">
        <w:rPr>
          <w:color w:val="000000" w:themeColor="text1"/>
          <w:sz w:val="28"/>
          <w:szCs w:val="28"/>
          <w:lang w:val="vi-VN"/>
        </w:rPr>
        <w:fldChar w:fldCharType="begin"/>
      </w:r>
      <w:r w:rsidR="00744E60">
        <w:rPr>
          <w:color w:val="000000" w:themeColor="text1"/>
          <w:sz w:val="28"/>
          <w:szCs w:val="28"/>
          <w:lang w:val="vi-VN"/>
        </w:rPr>
        <w:instrText xml:space="preserve"> ADDIN EN.CITE &lt;EndNote&gt;&lt;Cite&gt;&lt;Author&gt;Lanh&lt;/Author&gt;&lt;Year&gt;2006&lt;/Year&gt;&lt;RecNum&gt;149&lt;/RecNum&gt;&lt;DisplayText&gt;[24]&lt;/DisplayText&gt;&lt;record&gt;&lt;rec-number&gt;149&lt;/rec-number&gt;&lt;foreign-keys&gt;&lt;key app="EN" db-id="59tvsxet3vptw7ea2r95s2vrwpw59esazwxf" timestamp="1686365043"&gt;149&lt;/key&gt;&lt;/foreign-keys&gt;&lt;ref-type name="Book"&gt;6&lt;/ref-type&gt;&lt;contributors&gt;&lt;authors&gt;&lt;author&gt;GS. Nguyễn Ngọc Lanh&lt;/author&gt;&lt;/authors&gt;&lt;/contributors&gt;&lt;titles&gt;&lt;title&gt;Miễn dịch học&lt;/title&gt;&lt;/titles&gt;&lt;pages&gt;99-135&lt;/pages&gt;&lt;dates&gt;&lt;year&gt;2006&lt;/year&gt;&lt;/dates&gt;&lt;pub-location&gt;NXB Y học&lt;/pub-location&gt;&lt;urls&gt;&lt;/urls&gt;&lt;/record&gt;&lt;/Cite&gt;&lt;/EndNote&gt;</w:instrText>
      </w:r>
      <w:r w:rsidR="00430F63">
        <w:rPr>
          <w:color w:val="000000" w:themeColor="text1"/>
          <w:sz w:val="28"/>
          <w:szCs w:val="28"/>
          <w:lang w:val="vi-VN"/>
        </w:rPr>
        <w:fldChar w:fldCharType="separate"/>
      </w:r>
      <w:r w:rsidR="00744E60">
        <w:rPr>
          <w:noProof/>
          <w:color w:val="000000" w:themeColor="text1"/>
          <w:sz w:val="28"/>
          <w:szCs w:val="28"/>
          <w:lang w:val="vi-VN"/>
        </w:rPr>
        <w:t>[24]</w:t>
      </w:r>
      <w:r w:rsidR="00430F63">
        <w:rPr>
          <w:color w:val="000000" w:themeColor="text1"/>
          <w:sz w:val="28"/>
          <w:szCs w:val="28"/>
          <w:lang w:val="vi-VN"/>
        </w:rPr>
        <w:fldChar w:fldCharType="end"/>
      </w:r>
      <w:r w:rsidRPr="00CC7BCB">
        <w:rPr>
          <w:color w:val="000000" w:themeColor="text1"/>
          <w:sz w:val="28"/>
          <w:szCs w:val="28"/>
        </w:rPr>
        <w:t xml:space="preserve">. </w:t>
      </w:r>
    </w:p>
    <w:p w:rsidR="00904424" w:rsidRPr="00D246B8" w:rsidRDefault="00293E2F" w:rsidP="00904424">
      <w:pPr>
        <w:pStyle w:val="NormalWeb"/>
        <w:widowControl w:val="0"/>
        <w:spacing w:before="0" w:beforeAutospacing="0" w:after="0" w:afterAutospacing="0"/>
        <w:rPr>
          <w:i/>
          <w:iCs/>
          <w:noProof/>
          <w:color w:val="000000"/>
          <w:sz w:val="28"/>
          <w:szCs w:val="28"/>
          <w:lang w:val="fr-FR"/>
        </w:rPr>
      </w:pPr>
      <w:r>
        <w:rPr>
          <w:i/>
          <w:iCs/>
          <w:noProof/>
          <w:color w:val="000000"/>
          <w:sz w:val="28"/>
          <w:szCs w:val="28"/>
          <w:lang w:val="fr-FR"/>
        </w:rPr>
        <w:tab/>
      </w:r>
      <w:r w:rsidR="00904424" w:rsidRPr="00D246B8">
        <w:rPr>
          <w:i/>
          <w:iCs/>
          <w:noProof/>
          <w:color w:val="000000"/>
          <w:sz w:val="28"/>
          <w:szCs w:val="28"/>
          <w:lang w:val="fr-FR"/>
        </w:rPr>
        <w:t xml:space="preserve">* </w:t>
      </w:r>
      <w:r w:rsidR="00904424">
        <w:rPr>
          <w:i/>
          <w:iCs/>
          <w:noProof/>
          <w:color w:val="000000"/>
          <w:sz w:val="28"/>
          <w:szCs w:val="28"/>
          <w:lang w:val="vi-VN"/>
        </w:rPr>
        <w:t>C</w:t>
      </w:r>
      <w:r w:rsidR="00904424" w:rsidRPr="00D246B8">
        <w:rPr>
          <w:i/>
          <w:iCs/>
          <w:noProof/>
          <w:color w:val="000000"/>
          <w:sz w:val="28"/>
          <w:szCs w:val="28"/>
          <w:lang w:val="fr-FR"/>
        </w:rPr>
        <w:t>ytokine IL</w:t>
      </w:r>
      <w:r w:rsidR="00904424">
        <w:rPr>
          <w:i/>
          <w:iCs/>
          <w:noProof/>
          <w:color w:val="000000"/>
          <w:sz w:val="28"/>
          <w:szCs w:val="28"/>
          <w:lang w:val="vi-VN"/>
        </w:rPr>
        <w:t>-</w:t>
      </w:r>
      <w:r w:rsidR="00904424" w:rsidRPr="00D246B8">
        <w:rPr>
          <w:i/>
          <w:iCs/>
          <w:noProof/>
          <w:color w:val="000000"/>
          <w:sz w:val="28"/>
          <w:szCs w:val="28"/>
          <w:lang w:val="fr-FR"/>
        </w:rPr>
        <w:t xml:space="preserve">6, </w:t>
      </w:r>
      <w:r w:rsidR="00904424" w:rsidRPr="00D246B8">
        <w:rPr>
          <w:i/>
          <w:sz w:val="28"/>
          <w:szCs w:val="28"/>
          <w:lang w:val="fr-FR"/>
        </w:rPr>
        <w:t>TNF-</w:t>
      </w:r>
      <w:r w:rsidR="00904424" w:rsidRPr="00243017">
        <w:rPr>
          <w:i/>
          <w:sz w:val="28"/>
          <w:szCs w:val="28"/>
        </w:rPr>
        <w:sym w:font="Symbol" w:char="F061"/>
      </w:r>
      <w:r w:rsidR="00904424" w:rsidRPr="00D246B8">
        <w:rPr>
          <w:i/>
          <w:iCs/>
          <w:noProof/>
          <w:color w:val="000000"/>
          <w:sz w:val="28"/>
          <w:szCs w:val="28"/>
          <w:lang w:val="fr-FR"/>
        </w:rPr>
        <w:tab/>
      </w:r>
    </w:p>
    <w:p w:rsidR="00904424" w:rsidRDefault="00904424" w:rsidP="00904424">
      <w:pPr>
        <w:shd w:val="clear" w:color="auto" w:fill="FFFFFF"/>
        <w:spacing w:line="360" w:lineRule="auto"/>
        <w:ind w:firstLine="720"/>
        <w:jc w:val="both"/>
        <w:rPr>
          <w:color w:val="000000"/>
          <w:sz w:val="28"/>
          <w:szCs w:val="28"/>
          <w:lang w:val="vi-VN"/>
        </w:rPr>
      </w:pPr>
      <w:r w:rsidRPr="00D246B8">
        <w:rPr>
          <w:bCs/>
          <w:iCs/>
          <w:noProof/>
          <w:sz w:val="28"/>
          <w:szCs w:val="28"/>
          <w:lang w:val="fr-FR"/>
        </w:rPr>
        <w:t xml:space="preserve">Cytokine là các polypeptid được sản xuất khi có kích thích của vi sinh vật </w:t>
      </w:r>
      <w:r w:rsidR="007A6950">
        <w:rPr>
          <w:bCs/>
          <w:iCs/>
          <w:noProof/>
          <w:sz w:val="28"/>
          <w:szCs w:val="28"/>
          <w:lang w:val="fr-FR"/>
        </w:rPr>
        <w:t>hoặc</w:t>
      </w:r>
      <w:r w:rsidR="007A6950">
        <w:rPr>
          <w:bCs/>
          <w:iCs/>
          <w:noProof/>
          <w:sz w:val="28"/>
          <w:szCs w:val="28"/>
          <w:lang w:val="vi-VN"/>
        </w:rPr>
        <w:t xml:space="preserve"> </w:t>
      </w:r>
      <w:r w:rsidRPr="00D246B8">
        <w:rPr>
          <w:bCs/>
          <w:iCs/>
          <w:noProof/>
          <w:sz w:val="28"/>
          <w:szCs w:val="28"/>
          <w:lang w:val="fr-FR"/>
        </w:rPr>
        <w:t>các kháng nguyên khác</w:t>
      </w:r>
      <w:r>
        <w:rPr>
          <w:bCs/>
          <w:iCs/>
          <w:noProof/>
          <w:sz w:val="28"/>
          <w:szCs w:val="28"/>
          <w:lang w:val="vi-VN"/>
        </w:rPr>
        <w:t>. Nó có vai trò làm</w:t>
      </w:r>
      <w:r w:rsidRPr="00D246B8">
        <w:rPr>
          <w:bCs/>
          <w:iCs/>
          <w:noProof/>
          <w:sz w:val="28"/>
          <w:szCs w:val="28"/>
          <w:lang w:val="vi-VN"/>
        </w:rPr>
        <w:t xml:space="preserve"> trung gian</w:t>
      </w:r>
      <w:r w:rsidR="007A6950">
        <w:rPr>
          <w:bCs/>
          <w:iCs/>
          <w:noProof/>
          <w:sz w:val="28"/>
          <w:szCs w:val="28"/>
          <w:lang w:val="vi-VN"/>
        </w:rPr>
        <w:t xml:space="preserve"> </w:t>
      </w:r>
      <w:r w:rsidRPr="00D246B8">
        <w:rPr>
          <w:bCs/>
          <w:iCs/>
          <w:noProof/>
          <w:sz w:val="28"/>
          <w:szCs w:val="28"/>
          <w:lang w:val="vi-VN"/>
        </w:rPr>
        <w:t xml:space="preserve">điều hòa các </w:t>
      </w:r>
      <w:r w:rsidRPr="00D246B8">
        <w:rPr>
          <w:bCs/>
          <w:iCs/>
          <w:noProof/>
          <w:sz w:val="28"/>
          <w:szCs w:val="28"/>
          <w:lang w:val="vi-VN"/>
        </w:rPr>
        <w:lastRenderedPageBreak/>
        <w:t xml:space="preserve">phản ứng miễn dịch và viêm </w:t>
      </w:r>
      <w:r>
        <w:rPr>
          <w:bCs/>
          <w:iCs/>
          <w:noProof/>
          <w:sz w:val="28"/>
          <w:szCs w:val="28"/>
        </w:rPr>
        <w:fldChar w:fldCharType="begin"/>
      </w:r>
      <w:r w:rsidR="00744E60">
        <w:rPr>
          <w:bCs/>
          <w:iCs/>
          <w:noProof/>
          <w:sz w:val="28"/>
          <w:szCs w:val="28"/>
        </w:rPr>
        <w:instrText xml:space="preserve"> ADDIN EN.CITE &lt;EndNote&gt;&lt;Cite&gt;&lt;Author&gt;Lanh&lt;/Author&gt;&lt;Year&gt;2006&lt;/Year&gt;&lt;RecNum&gt;149&lt;/RecNum&gt;&lt;DisplayText&gt;[24]&lt;/DisplayText&gt;&lt;record&gt;&lt;rec-number&gt;149&lt;/rec-number&gt;&lt;foreign-keys&gt;&lt;key app="EN" db-id="59tvsxet3vptw7ea2r95s2vrwpw59esazwxf" timestamp="1686365043"&gt;149&lt;/key&gt;&lt;/foreign-keys&gt;&lt;ref-type name="Book"&gt;6&lt;/ref-type&gt;&lt;contributors&gt;&lt;authors&gt;&lt;author&gt;GS. Nguyễn Ngọc Lanh&lt;/author&gt;&lt;/authors&gt;&lt;/contributors&gt;&lt;titles&gt;&lt;title&gt;Miễn dịch học&lt;/title&gt;&lt;/titles&gt;&lt;pages&gt;99-135&lt;/pages&gt;&lt;dates&gt;&lt;year&gt;2006&lt;/year&gt;&lt;/dates&gt;&lt;pub-location&gt;NXB Y học&lt;/pub-location&gt;&lt;urls&gt;&lt;/urls&gt;&lt;/record&gt;&lt;/Cite&gt;&lt;/EndNote&gt;</w:instrText>
      </w:r>
      <w:r>
        <w:rPr>
          <w:bCs/>
          <w:iCs/>
          <w:noProof/>
          <w:sz w:val="28"/>
          <w:szCs w:val="28"/>
        </w:rPr>
        <w:fldChar w:fldCharType="separate"/>
      </w:r>
      <w:r w:rsidR="00744E60">
        <w:rPr>
          <w:bCs/>
          <w:iCs/>
          <w:noProof/>
          <w:sz w:val="28"/>
          <w:szCs w:val="28"/>
        </w:rPr>
        <w:t>[24]</w:t>
      </w:r>
      <w:r>
        <w:rPr>
          <w:bCs/>
          <w:iCs/>
          <w:noProof/>
          <w:sz w:val="28"/>
          <w:szCs w:val="28"/>
        </w:rPr>
        <w:fldChar w:fldCharType="end"/>
      </w:r>
      <w:r w:rsidRPr="00D246B8">
        <w:rPr>
          <w:bCs/>
          <w:iCs/>
          <w:noProof/>
          <w:sz w:val="28"/>
          <w:szCs w:val="28"/>
          <w:lang w:val="vi-VN"/>
        </w:rPr>
        <w:t xml:space="preserve">. Cytokine vừa làm chất trung gian và tham gia điều hòa miễn dịch bẩm sinh và </w:t>
      </w:r>
      <w:r w:rsidR="007A6950">
        <w:rPr>
          <w:bCs/>
          <w:iCs/>
          <w:noProof/>
          <w:sz w:val="28"/>
          <w:szCs w:val="28"/>
          <w:lang w:val="vi-VN"/>
        </w:rPr>
        <w:t xml:space="preserve">miễn dịch </w:t>
      </w:r>
      <w:r w:rsidRPr="00D246B8">
        <w:rPr>
          <w:bCs/>
          <w:iCs/>
          <w:noProof/>
          <w:sz w:val="28"/>
          <w:szCs w:val="28"/>
          <w:lang w:val="vi-VN"/>
        </w:rPr>
        <w:t>thu được. Các</w:t>
      </w:r>
      <w:r>
        <w:rPr>
          <w:bCs/>
          <w:iCs/>
          <w:noProof/>
          <w:sz w:val="28"/>
          <w:szCs w:val="28"/>
          <w:lang w:val="vi-VN"/>
        </w:rPr>
        <w:t xml:space="preserve"> cytokine trong đáp ứng miễn dịch tự nhiên có vai trò quan trọng trong đề kháng của vật chủ </w:t>
      </w:r>
      <w:r>
        <w:rPr>
          <w:bCs/>
          <w:iCs/>
          <w:noProof/>
          <w:sz w:val="28"/>
          <w:szCs w:val="28"/>
          <w:lang w:val="vi-VN"/>
        </w:rPr>
        <w:fldChar w:fldCharType="begin"/>
      </w:r>
      <w:r w:rsidR="00744E60">
        <w:rPr>
          <w:bCs/>
          <w:iCs/>
          <w:noProof/>
          <w:sz w:val="28"/>
          <w:szCs w:val="28"/>
          <w:lang w:val="vi-VN"/>
        </w:rPr>
        <w:instrText xml:space="preserve"> ADDIN EN.CITE &lt;EndNote&gt;&lt;Cite&gt;&lt;Author&gt;Hùng&lt;/Author&gt;&lt;Year&gt;2011&lt;/Year&gt;&lt;RecNum&gt;150&lt;/RecNum&gt;&lt;DisplayText&gt;[25]&lt;/DisplayText&gt;&lt;record&gt;&lt;rec-number&gt;150&lt;/rec-number&gt;&lt;foreign-keys&gt;&lt;key app="EN" db-id="59tvsxet3vptw7ea2r95s2vrwpw59esazwxf" timestamp="1686365331"&gt;150&lt;/key&gt;&lt;/foreign-keys&gt;&lt;ref-type name="Book"&gt;6&lt;/ref-type&gt;&lt;contributors&gt;&lt;authors&gt;&lt;author&gt;Phạm Mạnh Hùng&lt;/author&gt;&lt;/authors&gt;&lt;/contributors&gt;&lt;titles&gt;&lt;title&gt;Miễn dịch học&lt;/title&gt;&lt;/titles&gt;&lt;section&gt;54-75&lt;/section&gt;&lt;dates&gt;&lt;year&gt;2011&lt;/year&gt;&lt;/dates&gt;&lt;pub-location&gt;NXB Quân đội nhân dân&lt;/pub-location&gt;&lt;urls&gt;&lt;/urls&gt;&lt;/record&gt;&lt;/Cite&gt;&lt;/EndNote&gt;</w:instrText>
      </w:r>
      <w:r>
        <w:rPr>
          <w:bCs/>
          <w:iCs/>
          <w:noProof/>
          <w:sz w:val="28"/>
          <w:szCs w:val="28"/>
          <w:lang w:val="vi-VN"/>
        </w:rPr>
        <w:fldChar w:fldCharType="separate"/>
      </w:r>
      <w:r w:rsidR="00744E60">
        <w:rPr>
          <w:bCs/>
          <w:iCs/>
          <w:noProof/>
          <w:sz w:val="28"/>
          <w:szCs w:val="28"/>
          <w:lang w:val="vi-VN"/>
        </w:rPr>
        <w:t>[25]</w:t>
      </w:r>
      <w:r>
        <w:rPr>
          <w:bCs/>
          <w:iCs/>
          <w:noProof/>
          <w:sz w:val="28"/>
          <w:szCs w:val="28"/>
          <w:lang w:val="vi-VN"/>
        </w:rPr>
        <w:fldChar w:fldCharType="end"/>
      </w:r>
      <w:r>
        <w:rPr>
          <w:bCs/>
          <w:iCs/>
          <w:noProof/>
          <w:sz w:val="28"/>
          <w:szCs w:val="28"/>
          <w:lang w:val="vi-VN"/>
        </w:rPr>
        <w:t xml:space="preserve">. </w:t>
      </w:r>
      <w:r w:rsidRPr="00D246B8">
        <w:rPr>
          <w:color w:val="000000"/>
          <w:sz w:val="28"/>
          <w:szCs w:val="28"/>
          <w:lang w:val="vi-VN"/>
        </w:rPr>
        <w:t>IL-6 là cytokin có các hoạt tính sinh học đa dạng, nhưng chủ yếu làm tăng tổng hợp IL-1 và TNF-</w:t>
      </w:r>
      <w:r w:rsidRPr="0078084E">
        <w:rPr>
          <w:color w:val="000000"/>
          <w:sz w:val="28"/>
          <w:szCs w:val="28"/>
        </w:rPr>
        <w:sym w:font="Symbol" w:char="F061"/>
      </w:r>
      <w:r w:rsidRPr="00D246B8">
        <w:rPr>
          <w:color w:val="000000"/>
          <w:sz w:val="28"/>
          <w:szCs w:val="28"/>
          <w:lang w:val="vi-VN"/>
        </w:rPr>
        <w:t xml:space="preserve"> để phối hợp kích thích đáp ứng miễn dịch,</w:t>
      </w:r>
      <w:r>
        <w:rPr>
          <w:color w:val="000000"/>
          <w:sz w:val="28"/>
          <w:szCs w:val="28"/>
          <w:lang w:val="vi-VN"/>
        </w:rPr>
        <w:t xml:space="preserve"> </w:t>
      </w:r>
      <w:r w:rsidRPr="00D246B8">
        <w:rPr>
          <w:color w:val="000000"/>
          <w:sz w:val="28"/>
          <w:szCs w:val="28"/>
          <w:lang w:val="vi-VN"/>
        </w:rPr>
        <w:t>làm tăng sao chép, tăng biệt hoá, tăng tiết kháng thể của tế bào B, tăng phối hợp kích thích sinh máu và sản xuất thrombopoietin, kích thích phát triển tế bào gan và tế bào myeloma ở tổ chức nuôi cấy. IL-6 có một số tác dụng sinh học như tham gia vào đáp ứng miễn dịch, sản xuất ra các yếu tố đề kháng không đặc hiệu giống như tác dụng của IL-1 và TNF-</w:t>
      </w:r>
      <w:r w:rsidRPr="0078084E">
        <w:rPr>
          <w:color w:val="000000"/>
          <w:sz w:val="28"/>
          <w:szCs w:val="28"/>
        </w:rPr>
        <w:sym w:font="Symbol" w:char="F061"/>
      </w:r>
      <w:r w:rsidRPr="00D246B8">
        <w:rPr>
          <w:color w:val="000000"/>
          <w:sz w:val="28"/>
          <w:szCs w:val="28"/>
          <w:lang w:val="vi-VN"/>
        </w:rPr>
        <w:t>, phát triển tế bào B và tương bào để tăng tạo kháng thể dịch thể, phối hợp với IL-1 và TNF-</w:t>
      </w:r>
      <w:r w:rsidRPr="0078084E">
        <w:rPr>
          <w:color w:val="000000"/>
          <w:sz w:val="28"/>
          <w:szCs w:val="28"/>
        </w:rPr>
        <w:sym w:font="Symbol" w:char="F061"/>
      </w:r>
      <w:r w:rsidRPr="00D246B8">
        <w:rPr>
          <w:color w:val="000000"/>
          <w:sz w:val="28"/>
          <w:szCs w:val="28"/>
          <w:lang w:val="vi-VN"/>
        </w:rPr>
        <w:t xml:space="preserve"> tác dụng làm tăng sản xuất IL-2. </w:t>
      </w:r>
      <w:r w:rsidR="00BC7FA9">
        <w:rPr>
          <w:color w:val="000000"/>
          <w:sz w:val="28"/>
          <w:szCs w:val="28"/>
          <w:lang w:val="vi-VN"/>
        </w:rPr>
        <w:t>IL-6</w:t>
      </w:r>
      <w:r>
        <w:rPr>
          <w:color w:val="000000"/>
          <w:sz w:val="28"/>
          <w:szCs w:val="28"/>
          <w:lang w:val="vi-VN"/>
        </w:rPr>
        <w:t xml:space="preserve"> </w:t>
      </w:r>
      <w:r w:rsidR="00BC7FA9">
        <w:rPr>
          <w:color w:val="000000"/>
          <w:sz w:val="28"/>
          <w:szCs w:val="28"/>
          <w:lang w:val="vi-VN"/>
        </w:rPr>
        <w:t xml:space="preserve">phối hợp </w:t>
      </w:r>
      <w:r w:rsidRPr="00D246B8">
        <w:rPr>
          <w:color w:val="000000"/>
          <w:sz w:val="28"/>
          <w:szCs w:val="28"/>
          <w:lang w:val="vi-VN"/>
        </w:rPr>
        <w:t>với IL-1 và TNF-</w:t>
      </w:r>
      <w:r w:rsidRPr="0078084E">
        <w:rPr>
          <w:color w:val="000000"/>
          <w:sz w:val="28"/>
          <w:szCs w:val="28"/>
        </w:rPr>
        <w:sym w:font="Symbol" w:char="F061"/>
      </w:r>
      <w:r w:rsidRPr="00D246B8">
        <w:rPr>
          <w:color w:val="000000"/>
          <w:sz w:val="28"/>
          <w:szCs w:val="28"/>
          <w:lang w:val="vi-VN"/>
        </w:rPr>
        <w:t xml:space="preserve"> kích thích phát triển tế bào xương, tế bào da, tham gia kích thích tạo máu</w:t>
      </w:r>
      <w:r>
        <w:rPr>
          <w:color w:val="000000"/>
          <w:sz w:val="28"/>
          <w:szCs w:val="28"/>
          <w:lang w:val="vi-VN"/>
        </w:rPr>
        <w:t xml:space="preserve">, tham gia vào quá trình điều động bạch cầu trung tính và tế bào mono đến vị trí nhiễm vi sinh vật </w:t>
      </w:r>
      <w:r>
        <w:rPr>
          <w:color w:val="000000"/>
          <w:sz w:val="28"/>
          <w:szCs w:val="28"/>
          <w:lang w:val="vi-VN"/>
        </w:rPr>
        <w:fldChar w:fldCharType="begin"/>
      </w:r>
      <w:r w:rsidR="00744E60">
        <w:rPr>
          <w:color w:val="000000"/>
          <w:sz w:val="28"/>
          <w:szCs w:val="28"/>
          <w:lang w:val="vi-VN"/>
        </w:rPr>
        <w:instrText xml:space="preserve"> ADDIN EN.CITE &lt;EndNote&gt;&lt;Cite&gt;&lt;Author&gt;Hùng&lt;/Author&gt;&lt;Year&gt;2011&lt;/Year&gt;&lt;RecNum&gt;150&lt;/RecNum&gt;&lt;DisplayText&gt;[25]&lt;/DisplayText&gt;&lt;record&gt;&lt;rec-number&gt;150&lt;/rec-number&gt;&lt;foreign-keys&gt;&lt;key app="EN" db-id="59tvsxet3vptw7ea2r95s2vrwpw59esazwxf" timestamp="1686365331"&gt;150&lt;/key&gt;&lt;/foreign-keys&gt;&lt;ref-type name="Book"&gt;6&lt;/ref-type&gt;&lt;contributors&gt;&lt;authors&gt;&lt;author&gt;Phạm Mạnh Hùng&lt;/author&gt;&lt;/authors&gt;&lt;/contributors&gt;&lt;titles&gt;&lt;title&gt;Miễn dịch học&lt;/title&gt;&lt;/titles&gt;&lt;section&gt;54-75&lt;/section&gt;&lt;dates&gt;&lt;year&gt;2011&lt;/year&gt;&lt;/dates&gt;&lt;pub-location&gt;NXB Quân đội nhân dân&lt;/pub-location&gt;&lt;urls&gt;&lt;/urls&gt;&lt;/record&gt;&lt;/Cite&gt;&lt;/EndNote&gt;</w:instrText>
      </w:r>
      <w:r>
        <w:rPr>
          <w:color w:val="000000"/>
          <w:sz w:val="28"/>
          <w:szCs w:val="28"/>
          <w:lang w:val="vi-VN"/>
        </w:rPr>
        <w:fldChar w:fldCharType="separate"/>
      </w:r>
      <w:r w:rsidR="00744E60">
        <w:rPr>
          <w:noProof/>
          <w:color w:val="000000"/>
          <w:sz w:val="28"/>
          <w:szCs w:val="28"/>
          <w:lang w:val="vi-VN"/>
        </w:rPr>
        <w:t>[25]</w:t>
      </w:r>
      <w:r>
        <w:rPr>
          <w:color w:val="000000"/>
          <w:sz w:val="28"/>
          <w:szCs w:val="28"/>
          <w:lang w:val="vi-VN"/>
        </w:rPr>
        <w:fldChar w:fldCharType="end"/>
      </w:r>
      <w:r w:rsidRPr="00D246B8">
        <w:rPr>
          <w:color w:val="000000"/>
          <w:sz w:val="28"/>
          <w:szCs w:val="28"/>
          <w:lang w:val="vi-VN"/>
        </w:rPr>
        <w:t xml:space="preserve">. </w:t>
      </w:r>
    </w:p>
    <w:p w:rsidR="00904424" w:rsidRPr="00243017" w:rsidRDefault="00904424" w:rsidP="00904424">
      <w:pPr>
        <w:shd w:val="clear" w:color="auto" w:fill="FFFFFF"/>
        <w:spacing w:line="348" w:lineRule="auto"/>
        <w:ind w:firstLine="720"/>
        <w:jc w:val="both"/>
        <w:rPr>
          <w:i/>
          <w:iCs/>
          <w:color w:val="000000"/>
          <w:sz w:val="28"/>
          <w:szCs w:val="28"/>
          <w:lang w:val="vi-VN"/>
        </w:rPr>
      </w:pPr>
      <w:r w:rsidRPr="00243017">
        <w:rPr>
          <w:i/>
          <w:iCs/>
          <w:color w:val="000000"/>
          <w:sz w:val="28"/>
          <w:szCs w:val="28"/>
          <w:lang w:val="vi-VN"/>
        </w:rPr>
        <w:t>* IgA máu và niêm mạc ruột</w:t>
      </w:r>
    </w:p>
    <w:p w:rsidR="00904424" w:rsidRPr="00904424" w:rsidRDefault="00904424" w:rsidP="00904424">
      <w:pPr>
        <w:shd w:val="clear" w:color="auto" w:fill="FFFFFF"/>
        <w:spacing w:line="348" w:lineRule="auto"/>
        <w:ind w:firstLine="720"/>
        <w:jc w:val="both"/>
        <w:rPr>
          <w:color w:val="000000"/>
          <w:sz w:val="28"/>
          <w:szCs w:val="28"/>
          <w:lang w:val="vi-VN"/>
        </w:rPr>
      </w:pPr>
      <w:r w:rsidRPr="00936FE9">
        <w:rPr>
          <w:color w:val="000000"/>
          <w:sz w:val="28"/>
          <w:szCs w:val="28"/>
          <w:lang w:val="vi-VN"/>
        </w:rPr>
        <w:t>Kháng thể IgA chiếm 10 -15% tổng lượng kháng thể trong huyết thanh nhưng nó là lớp kháng thể chính trong dịch ngoại tiết như nước bọt, nước mắt, dịch nhầy đường tiêu hóa, đường hô hấp, đường sinh dục</w:t>
      </w:r>
      <w:r>
        <w:rPr>
          <w:color w:val="000000"/>
          <w:sz w:val="28"/>
          <w:szCs w:val="28"/>
          <w:lang w:val="vi-VN"/>
        </w:rPr>
        <w:t xml:space="preserve"> </w:t>
      </w:r>
      <w:r>
        <w:rPr>
          <w:color w:val="000000"/>
          <w:sz w:val="28"/>
          <w:szCs w:val="28"/>
          <w:lang w:val="vi-VN"/>
        </w:rPr>
        <w:fldChar w:fldCharType="begin"/>
      </w:r>
      <w:r w:rsidR="00744E60">
        <w:rPr>
          <w:color w:val="000000"/>
          <w:sz w:val="28"/>
          <w:szCs w:val="28"/>
          <w:lang w:val="vi-VN"/>
        </w:rPr>
        <w:instrText xml:space="preserve"> ADDIN EN.CITE &lt;EndNote&gt;&lt;Cite&gt;&lt;Author&gt;Hùng&lt;/Author&gt;&lt;Year&gt;2011&lt;/Year&gt;&lt;RecNum&gt;150&lt;/RecNum&gt;&lt;DisplayText&gt;[25]&lt;/DisplayText&gt;&lt;record&gt;&lt;rec-number&gt;150&lt;/rec-number&gt;&lt;foreign-keys&gt;&lt;key app="EN" db-id="59tvsxet3vptw7ea2r95s2vrwpw59esazwxf" timestamp="1686365331"&gt;150&lt;/key&gt;&lt;/foreign-keys&gt;&lt;ref-type name="Book"&gt;6&lt;/ref-type&gt;&lt;contributors&gt;&lt;authors&gt;&lt;author&gt;Phạm Mạnh Hùng&lt;/author&gt;&lt;/authors&gt;&lt;/contributors&gt;&lt;titles&gt;&lt;title&gt;Miễn dịch học&lt;/title&gt;&lt;/titles&gt;&lt;section&gt;54-75&lt;/section&gt;&lt;dates&gt;&lt;year&gt;2011&lt;/year&gt;&lt;/dates&gt;&lt;pub-location&gt;NXB Quân đội nhân dân&lt;/pub-location&gt;&lt;urls&gt;&lt;/urls&gt;&lt;/record&gt;&lt;/Cite&gt;&lt;/EndNote&gt;</w:instrText>
      </w:r>
      <w:r>
        <w:rPr>
          <w:color w:val="000000"/>
          <w:sz w:val="28"/>
          <w:szCs w:val="28"/>
          <w:lang w:val="vi-VN"/>
        </w:rPr>
        <w:fldChar w:fldCharType="separate"/>
      </w:r>
      <w:r w:rsidR="00744E60">
        <w:rPr>
          <w:noProof/>
          <w:color w:val="000000"/>
          <w:sz w:val="28"/>
          <w:szCs w:val="28"/>
          <w:lang w:val="vi-VN"/>
        </w:rPr>
        <w:t>[25]</w:t>
      </w:r>
      <w:r>
        <w:rPr>
          <w:color w:val="000000"/>
          <w:sz w:val="28"/>
          <w:szCs w:val="28"/>
          <w:lang w:val="vi-VN"/>
        </w:rPr>
        <w:fldChar w:fldCharType="end"/>
      </w:r>
      <w:r w:rsidRPr="00936FE9">
        <w:rPr>
          <w:color w:val="000000"/>
          <w:sz w:val="28"/>
          <w:szCs w:val="28"/>
          <w:lang w:val="vi-VN"/>
        </w:rPr>
        <w:t>. IgA trong dịch ngoại tiết gọi là các IgA tiết</w:t>
      </w:r>
      <w:r>
        <w:rPr>
          <w:color w:val="000000"/>
          <w:sz w:val="28"/>
          <w:szCs w:val="28"/>
          <w:lang w:val="vi-VN"/>
        </w:rPr>
        <w:t xml:space="preserve"> và</w:t>
      </w:r>
      <w:r w:rsidRPr="00936FE9">
        <w:rPr>
          <w:color w:val="000000"/>
          <w:sz w:val="28"/>
          <w:szCs w:val="28"/>
          <w:lang w:val="vi-VN"/>
        </w:rPr>
        <w:t xml:space="preserve"> các IgA tiết </w:t>
      </w:r>
      <w:r>
        <w:rPr>
          <w:color w:val="000000"/>
          <w:sz w:val="28"/>
          <w:szCs w:val="28"/>
          <w:lang w:val="vi-VN"/>
        </w:rPr>
        <w:t xml:space="preserve">này </w:t>
      </w:r>
      <w:r w:rsidRPr="00936FE9">
        <w:rPr>
          <w:color w:val="000000"/>
          <w:sz w:val="28"/>
          <w:szCs w:val="28"/>
          <w:lang w:val="vi-VN"/>
        </w:rPr>
        <w:t xml:space="preserve">có chức năng hết sức quan trọng trong việc sinh miễn dịch tại chỗ </w:t>
      </w:r>
      <w:r>
        <w:rPr>
          <w:color w:val="000000"/>
          <w:sz w:val="28"/>
          <w:szCs w:val="28"/>
          <w:lang w:val="vi-VN"/>
        </w:rPr>
        <w:t>ở</w:t>
      </w:r>
      <w:r w:rsidRPr="00936FE9">
        <w:rPr>
          <w:color w:val="000000"/>
          <w:sz w:val="28"/>
          <w:szCs w:val="28"/>
          <w:lang w:val="vi-VN"/>
        </w:rPr>
        <w:t xml:space="preserve"> đường tiêu hóa, đường hô hấp, tiết niệu sinh dục, vì đây là những con đường chính để các vi khuẩn xâm nhập. Do vậy, IgA tiết là tuyến phòng thủ vô cùng quan trọng của cơ thể chống lại các tác nhân gây bệnh. </w:t>
      </w:r>
      <w:r>
        <w:rPr>
          <w:color w:val="000000"/>
          <w:sz w:val="28"/>
          <w:szCs w:val="28"/>
          <w:lang w:val="vi-VN"/>
        </w:rPr>
        <w:t>Các kháng thể này</w:t>
      </w:r>
      <w:r w:rsidRPr="00936FE9">
        <w:rPr>
          <w:color w:val="000000"/>
          <w:sz w:val="28"/>
          <w:szCs w:val="28"/>
          <w:lang w:val="vi-VN"/>
        </w:rPr>
        <w:t xml:space="preserve"> gắn trực tiếp lên bề mặt vi khuẩn hoặc virus và ngăn không cho chúng gắn với tế bào màng nhầy do vậy ức chế quá trình xâm nhập của vi khuẩn và tác dụng ngăn cản sự </w:t>
      </w:r>
      <w:r>
        <w:rPr>
          <w:color w:val="000000"/>
          <w:sz w:val="28"/>
          <w:szCs w:val="28"/>
          <w:lang w:val="vi-VN"/>
        </w:rPr>
        <w:t xml:space="preserve">lây </w:t>
      </w:r>
      <w:r w:rsidRPr="00936FE9">
        <w:rPr>
          <w:color w:val="000000"/>
          <w:sz w:val="28"/>
          <w:szCs w:val="28"/>
          <w:lang w:val="vi-VN"/>
        </w:rPr>
        <w:t>nhiễm của virus</w:t>
      </w:r>
      <w:r>
        <w:rPr>
          <w:color w:val="000000"/>
          <w:sz w:val="28"/>
          <w:szCs w:val="28"/>
          <w:lang w:val="vi-VN"/>
        </w:rPr>
        <w:t xml:space="preserve"> </w:t>
      </w:r>
      <w:r>
        <w:rPr>
          <w:color w:val="000000"/>
          <w:sz w:val="28"/>
          <w:szCs w:val="28"/>
          <w:lang w:val="vi-VN"/>
        </w:rPr>
        <w:fldChar w:fldCharType="begin"/>
      </w:r>
      <w:r w:rsidR="00744E60">
        <w:rPr>
          <w:color w:val="000000"/>
          <w:sz w:val="28"/>
          <w:szCs w:val="28"/>
          <w:lang w:val="vi-VN"/>
        </w:rPr>
        <w:instrText xml:space="preserve"> ADDIN EN.CITE &lt;EndNote&gt;&lt;Cite&gt;&lt;Author&gt;Hùng&lt;/Author&gt;&lt;Year&gt;2011&lt;/Year&gt;&lt;RecNum&gt;150&lt;/RecNum&gt;&lt;DisplayText&gt;[25]&lt;/DisplayText&gt;&lt;record&gt;&lt;rec-number&gt;150&lt;/rec-number&gt;&lt;foreign-keys&gt;&lt;key app="EN" db-id="59tvsxet3vptw7ea2r95s2vrwpw59esazwxf" timestamp="1686365331"&gt;150&lt;/key&gt;&lt;/foreign-keys&gt;&lt;ref-type name="Book"&gt;6&lt;/ref-type&gt;&lt;contributors&gt;&lt;authors&gt;&lt;author&gt;Phạm Mạnh Hùng&lt;/author&gt;&lt;/authors&gt;&lt;/contributors&gt;&lt;titles&gt;&lt;title&gt;Miễn dịch học&lt;/title&gt;&lt;/titles&gt;&lt;section&gt;54-75&lt;/section&gt;&lt;dates&gt;&lt;year&gt;2011&lt;/year&gt;&lt;/dates&gt;&lt;pub-location&gt;NXB Quân đội nhân dân&lt;/pub-location&gt;&lt;urls&gt;&lt;/urls&gt;&lt;/record&gt;&lt;/Cite&gt;&lt;/EndNote&gt;</w:instrText>
      </w:r>
      <w:r>
        <w:rPr>
          <w:color w:val="000000"/>
          <w:sz w:val="28"/>
          <w:szCs w:val="28"/>
          <w:lang w:val="vi-VN"/>
        </w:rPr>
        <w:fldChar w:fldCharType="separate"/>
      </w:r>
      <w:r w:rsidR="00744E60">
        <w:rPr>
          <w:noProof/>
          <w:color w:val="000000"/>
          <w:sz w:val="28"/>
          <w:szCs w:val="28"/>
          <w:lang w:val="vi-VN"/>
        </w:rPr>
        <w:t>[25]</w:t>
      </w:r>
      <w:r>
        <w:rPr>
          <w:color w:val="000000"/>
          <w:sz w:val="28"/>
          <w:szCs w:val="28"/>
          <w:lang w:val="vi-VN"/>
        </w:rPr>
        <w:fldChar w:fldCharType="end"/>
      </w:r>
      <w:r w:rsidRPr="00936FE9">
        <w:rPr>
          <w:color w:val="000000"/>
          <w:sz w:val="28"/>
          <w:szCs w:val="28"/>
          <w:lang w:val="vi-VN"/>
        </w:rPr>
        <w:t xml:space="preserve">. </w:t>
      </w:r>
    </w:p>
    <w:p w:rsidR="00D77A11" w:rsidRPr="00FC6C75" w:rsidRDefault="00FC6C75" w:rsidP="00955586">
      <w:pPr>
        <w:pStyle w:val="NormalWeb"/>
        <w:spacing w:before="0" w:beforeAutospacing="0" w:after="0" w:afterAutospacing="0"/>
        <w:outlineLvl w:val="2"/>
        <w:rPr>
          <w:b/>
          <w:bCs/>
          <w:i/>
          <w:iCs/>
          <w:sz w:val="28"/>
          <w:szCs w:val="28"/>
          <w:lang w:val="vi-VN"/>
        </w:rPr>
      </w:pPr>
      <w:bookmarkStart w:id="293" w:name="_Toc139234676"/>
      <w:bookmarkStart w:id="294" w:name="_Toc139235538"/>
      <w:bookmarkStart w:id="295" w:name="_Toc145962138"/>
      <w:bookmarkStart w:id="296" w:name="_Toc145962708"/>
      <w:bookmarkStart w:id="297" w:name="_Toc155709670"/>
      <w:r w:rsidRPr="00FC6C75">
        <w:rPr>
          <w:rFonts w:eastAsia="Times New Roman+FPEF"/>
          <w:b/>
          <w:bCs/>
          <w:i/>
          <w:iCs/>
          <w:sz w:val="28"/>
          <w:szCs w:val="28"/>
          <w:lang w:val="vi-VN"/>
        </w:rPr>
        <w:t>1.</w:t>
      </w:r>
      <w:r w:rsidR="006C4324">
        <w:rPr>
          <w:rFonts w:eastAsia="Times New Roman+FPEF"/>
          <w:b/>
          <w:bCs/>
          <w:i/>
          <w:iCs/>
          <w:sz w:val="28"/>
          <w:szCs w:val="28"/>
          <w:lang w:val="vi-VN"/>
        </w:rPr>
        <w:t>2</w:t>
      </w:r>
      <w:r w:rsidR="00D77A11" w:rsidRPr="00FC6C75">
        <w:rPr>
          <w:rFonts w:eastAsia="Times New Roman+FPEF"/>
          <w:b/>
          <w:bCs/>
          <w:i/>
          <w:iCs/>
          <w:sz w:val="28"/>
          <w:szCs w:val="28"/>
          <w:lang w:val="vi-VN"/>
        </w:rPr>
        <w:t>.</w:t>
      </w:r>
      <w:r w:rsidR="00904424">
        <w:rPr>
          <w:rFonts w:eastAsia="Times New Roman+FPEF"/>
          <w:b/>
          <w:bCs/>
          <w:i/>
          <w:iCs/>
          <w:sz w:val="28"/>
          <w:szCs w:val="28"/>
          <w:lang w:val="vi-VN"/>
        </w:rPr>
        <w:t>3</w:t>
      </w:r>
      <w:r w:rsidR="00D77A11" w:rsidRPr="00FC6C75">
        <w:rPr>
          <w:rFonts w:eastAsia="Times New Roman+FPEF"/>
          <w:b/>
          <w:bCs/>
          <w:i/>
          <w:iCs/>
          <w:sz w:val="28"/>
          <w:szCs w:val="28"/>
          <w:lang w:val="vi-VN"/>
        </w:rPr>
        <w:t>. Vai trò của probiotic trong đáp ứng miễn dịch</w:t>
      </w:r>
      <w:bookmarkEnd w:id="293"/>
      <w:bookmarkEnd w:id="294"/>
      <w:bookmarkEnd w:id="295"/>
      <w:bookmarkEnd w:id="296"/>
      <w:bookmarkEnd w:id="297"/>
    </w:p>
    <w:p w:rsidR="00243017" w:rsidRPr="00904424" w:rsidRDefault="00D77A11" w:rsidP="00904424">
      <w:pPr>
        <w:spacing w:line="360" w:lineRule="auto"/>
        <w:jc w:val="both"/>
        <w:outlineLvl w:val="2"/>
        <w:rPr>
          <w:sz w:val="28"/>
          <w:szCs w:val="28"/>
          <w:lang w:val="vi-VN"/>
        </w:rPr>
      </w:pPr>
      <w:r>
        <w:rPr>
          <w:b/>
          <w:bCs/>
          <w:sz w:val="28"/>
          <w:szCs w:val="28"/>
          <w:lang w:val="vi-VN"/>
        </w:rPr>
        <w:tab/>
      </w:r>
      <w:bookmarkStart w:id="298" w:name="_Toc139231751"/>
      <w:bookmarkStart w:id="299" w:name="_Toc139232189"/>
      <w:bookmarkStart w:id="300" w:name="_Toc139234677"/>
      <w:bookmarkStart w:id="301" w:name="_Toc139235539"/>
      <w:bookmarkStart w:id="302" w:name="_Toc140421825"/>
      <w:bookmarkStart w:id="303" w:name="_Toc144477143"/>
      <w:bookmarkStart w:id="304" w:name="_Toc145962139"/>
      <w:bookmarkStart w:id="305" w:name="_Toc145962380"/>
      <w:bookmarkStart w:id="306" w:name="_Toc145962709"/>
      <w:bookmarkStart w:id="307" w:name="_Toc150168153"/>
      <w:bookmarkStart w:id="308" w:name="_Toc155709671"/>
      <w:r w:rsidRPr="00D246B8">
        <w:rPr>
          <w:color w:val="212121"/>
          <w:sz w:val="28"/>
          <w:szCs w:val="28"/>
          <w:lang w:val="vi-VN"/>
        </w:rPr>
        <w:t>Những lợi khuẩn</w:t>
      </w:r>
      <w:r w:rsidR="00563064">
        <w:rPr>
          <w:color w:val="212121"/>
          <w:sz w:val="28"/>
          <w:szCs w:val="28"/>
          <w:lang w:val="vi-VN"/>
        </w:rPr>
        <w:t xml:space="preserve"> làm probiotic</w:t>
      </w:r>
      <w:r w:rsidRPr="00D246B8">
        <w:rPr>
          <w:color w:val="212121"/>
          <w:sz w:val="28"/>
          <w:szCs w:val="28"/>
          <w:lang w:val="vi-VN"/>
        </w:rPr>
        <w:t xml:space="preserve"> có khả năng </w:t>
      </w:r>
      <w:r w:rsidR="00563064" w:rsidRPr="00D246B8">
        <w:rPr>
          <w:color w:val="212121"/>
          <w:sz w:val="28"/>
          <w:szCs w:val="28"/>
          <w:lang w:val="vi-VN"/>
        </w:rPr>
        <w:t>kích</w:t>
      </w:r>
      <w:r w:rsidR="00563064">
        <w:rPr>
          <w:color w:val="212121"/>
          <w:sz w:val="28"/>
          <w:szCs w:val="28"/>
          <w:lang w:val="vi-VN"/>
        </w:rPr>
        <w:t xml:space="preserve"> thích các đáp ứng </w:t>
      </w:r>
      <w:r w:rsidR="00D628EE">
        <w:rPr>
          <w:color w:val="212121"/>
          <w:sz w:val="28"/>
          <w:szCs w:val="28"/>
          <w:lang w:val="vi-VN"/>
        </w:rPr>
        <w:t xml:space="preserve">miễn dịch của cơ thể thông qua các cơ chế khác nhau. Một số lợi khuẩn có khả năng </w:t>
      </w:r>
      <w:r w:rsidRPr="00D246B8">
        <w:rPr>
          <w:color w:val="212121"/>
          <w:sz w:val="28"/>
          <w:szCs w:val="28"/>
          <w:lang w:val="vi-VN"/>
        </w:rPr>
        <w:lastRenderedPageBreak/>
        <w:t>điều chỉnh các chức năng của tế bào đuôi gai, bạch cầu đơn nhân, đại thực bào và tế bào lympho,</w:t>
      </w:r>
      <w:r w:rsidR="00D628EE">
        <w:rPr>
          <w:color w:val="212121"/>
          <w:sz w:val="28"/>
          <w:szCs w:val="28"/>
          <w:lang w:val="vi-VN"/>
        </w:rPr>
        <w:t xml:space="preserve"> </w:t>
      </w:r>
      <w:r w:rsidRPr="00D246B8">
        <w:rPr>
          <w:color w:val="212121"/>
          <w:sz w:val="28"/>
          <w:szCs w:val="28"/>
          <w:lang w:val="vi-VN"/>
        </w:rPr>
        <w:t>giúp tăng cường quá trình thực bào mầm bệnh xâm nhập vào đường ruột</w:t>
      </w:r>
      <w:r w:rsidRPr="00D246B8">
        <w:rPr>
          <w:sz w:val="28"/>
          <w:szCs w:val="28"/>
          <w:lang w:val="vi-VN"/>
        </w:rPr>
        <w:t xml:space="preserve">. </w:t>
      </w:r>
      <w:r w:rsidR="00EE2BDE">
        <w:rPr>
          <w:sz w:val="28"/>
          <w:szCs w:val="28"/>
          <w:lang w:val="vi-VN"/>
        </w:rPr>
        <w:t>B</w:t>
      </w:r>
      <w:r w:rsidR="00D628EE">
        <w:rPr>
          <w:sz w:val="28"/>
          <w:szCs w:val="28"/>
          <w:lang w:val="vi-VN"/>
        </w:rPr>
        <w:t>ổ sung ch</w:t>
      </w:r>
      <w:r w:rsidR="001934A1">
        <w:rPr>
          <w:sz w:val="28"/>
          <w:szCs w:val="28"/>
          <w:lang w:val="vi-VN"/>
        </w:rPr>
        <w:t>ế</w:t>
      </w:r>
      <w:r w:rsidR="00D628EE">
        <w:rPr>
          <w:sz w:val="28"/>
          <w:szCs w:val="28"/>
          <w:lang w:val="vi-VN"/>
        </w:rPr>
        <w:t xml:space="preserve"> phẩm probiotic </w:t>
      </w:r>
      <w:r w:rsidR="00CE4AF9">
        <w:rPr>
          <w:sz w:val="28"/>
          <w:szCs w:val="28"/>
          <w:lang w:val="vi-VN"/>
        </w:rPr>
        <w:t xml:space="preserve">làm tăng </w:t>
      </w:r>
      <w:r w:rsidRPr="00D246B8">
        <w:rPr>
          <w:sz w:val="28"/>
          <w:szCs w:val="28"/>
          <w:lang w:val="vi-VN"/>
        </w:rPr>
        <w:t>sự hoạt động tế bào</w:t>
      </w:r>
      <w:r w:rsidR="001934A1">
        <w:rPr>
          <w:sz w:val="28"/>
          <w:szCs w:val="28"/>
          <w:lang w:val="vi-VN"/>
        </w:rPr>
        <w:t xml:space="preserve"> lympho</w:t>
      </w:r>
      <w:r w:rsidRPr="00D246B8">
        <w:rPr>
          <w:sz w:val="28"/>
          <w:szCs w:val="28"/>
          <w:lang w:val="vi-VN"/>
        </w:rPr>
        <w:t xml:space="preserve"> T để sinh ra các loại cytokine khác nhau như IFN-</w:t>
      </w:r>
      <w:r>
        <w:rPr>
          <w:sz w:val="28"/>
          <w:szCs w:val="28"/>
        </w:rPr>
        <w:t>γ</w:t>
      </w:r>
      <w:r w:rsidRPr="00D246B8">
        <w:rPr>
          <w:sz w:val="28"/>
          <w:szCs w:val="28"/>
          <w:lang w:val="vi-VN"/>
        </w:rPr>
        <w:t>, IL</w:t>
      </w:r>
      <w:r w:rsidR="00193619">
        <w:rPr>
          <w:sz w:val="28"/>
          <w:szCs w:val="28"/>
          <w:lang w:val="vi-VN"/>
        </w:rPr>
        <w:t>-</w:t>
      </w:r>
      <w:r w:rsidRPr="00D246B8">
        <w:rPr>
          <w:sz w:val="28"/>
          <w:szCs w:val="28"/>
          <w:lang w:val="vi-VN"/>
        </w:rPr>
        <w:t>10, IL</w:t>
      </w:r>
      <w:r w:rsidR="00193619">
        <w:rPr>
          <w:sz w:val="28"/>
          <w:szCs w:val="28"/>
          <w:lang w:val="vi-VN"/>
        </w:rPr>
        <w:t>-</w:t>
      </w:r>
      <w:r w:rsidRPr="00D246B8">
        <w:rPr>
          <w:sz w:val="28"/>
          <w:szCs w:val="28"/>
          <w:lang w:val="vi-VN"/>
        </w:rPr>
        <w:t>4, IL</w:t>
      </w:r>
      <w:r w:rsidR="00193619">
        <w:rPr>
          <w:sz w:val="28"/>
          <w:szCs w:val="28"/>
          <w:lang w:val="vi-VN"/>
        </w:rPr>
        <w:t>-</w:t>
      </w:r>
      <w:r w:rsidRPr="00D246B8">
        <w:rPr>
          <w:sz w:val="28"/>
          <w:szCs w:val="28"/>
          <w:lang w:val="vi-VN"/>
        </w:rPr>
        <w:t xml:space="preserve">12... </w:t>
      </w:r>
      <w:r w:rsidR="00EE2BDE">
        <w:rPr>
          <w:sz w:val="28"/>
          <w:szCs w:val="28"/>
          <w:lang w:val="vi-VN"/>
        </w:rPr>
        <w:t>N</w:t>
      </w:r>
      <w:r>
        <w:rPr>
          <w:sz w:val="28"/>
          <w:szCs w:val="28"/>
          <w:lang w:val="vi-VN"/>
        </w:rPr>
        <w:t xml:space="preserve">ghiên cứu của </w:t>
      </w:r>
      <w:r w:rsidRPr="00D246B8">
        <w:rPr>
          <w:sz w:val="28"/>
          <w:szCs w:val="28"/>
          <w:lang w:val="vi-VN"/>
        </w:rPr>
        <w:t>Fumico</w:t>
      </w:r>
      <w:r>
        <w:rPr>
          <w:sz w:val="28"/>
          <w:szCs w:val="28"/>
          <w:lang w:val="vi-VN"/>
        </w:rPr>
        <w:t xml:space="preserve"> N.</w:t>
      </w:r>
      <w:r w:rsidRPr="00D246B8">
        <w:rPr>
          <w:sz w:val="28"/>
          <w:szCs w:val="28"/>
          <w:lang w:val="vi-VN"/>
        </w:rPr>
        <w:t xml:space="preserve"> và</w:t>
      </w:r>
      <w:r w:rsidR="00944E2B">
        <w:rPr>
          <w:sz w:val="28"/>
          <w:szCs w:val="28"/>
          <w:lang w:val="vi-VN"/>
        </w:rPr>
        <w:t xml:space="preserve"> CS</w:t>
      </w:r>
      <w:r>
        <w:rPr>
          <w:sz w:val="28"/>
          <w:szCs w:val="28"/>
          <w:lang w:val="vi-VN"/>
        </w:rPr>
        <w:t xml:space="preserve"> (2000) </w:t>
      </w:r>
      <w:r w:rsidRPr="00D246B8">
        <w:rPr>
          <w:sz w:val="28"/>
          <w:szCs w:val="28"/>
          <w:lang w:val="vi-VN"/>
        </w:rPr>
        <w:t>trên 10 người khỏe mạnh khi sử dụng sữa lên men chứa</w:t>
      </w:r>
      <w:r>
        <w:rPr>
          <w:sz w:val="28"/>
          <w:szCs w:val="28"/>
          <w:lang w:val="vi-VN"/>
        </w:rPr>
        <w:t xml:space="preserve"> </w:t>
      </w:r>
      <w:r w:rsidRPr="00D246B8">
        <w:rPr>
          <w:sz w:val="28"/>
          <w:szCs w:val="28"/>
          <w:lang w:val="vi-VN"/>
        </w:rPr>
        <w:t xml:space="preserve">chủng </w:t>
      </w:r>
      <w:r w:rsidRPr="00D246B8">
        <w:rPr>
          <w:i/>
          <w:sz w:val="28"/>
          <w:szCs w:val="28"/>
          <w:lang w:val="vi-VN"/>
        </w:rPr>
        <w:t>L</w:t>
      </w:r>
      <w:r>
        <w:rPr>
          <w:i/>
          <w:sz w:val="28"/>
          <w:szCs w:val="28"/>
          <w:lang w:val="vi-VN"/>
        </w:rPr>
        <w:t>.</w:t>
      </w:r>
      <w:r w:rsidRPr="00D246B8">
        <w:rPr>
          <w:i/>
          <w:sz w:val="28"/>
          <w:szCs w:val="28"/>
          <w:lang w:val="vi-VN"/>
        </w:rPr>
        <w:t xml:space="preserve"> casei</w:t>
      </w:r>
      <w:r w:rsidRPr="00D246B8">
        <w:rPr>
          <w:sz w:val="28"/>
          <w:szCs w:val="28"/>
          <w:lang w:val="vi-VN"/>
        </w:rPr>
        <w:t xml:space="preserve"> với liều dùng 1</w:t>
      </w:r>
      <w:r w:rsidR="006F7DF9">
        <w:rPr>
          <w:sz w:val="28"/>
          <w:szCs w:val="28"/>
          <w:lang w:val="vi-VN"/>
        </w:rPr>
        <w:t>×</w:t>
      </w:r>
      <w:r w:rsidRPr="00D246B8">
        <w:rPr>
          <w:sz w:val="28"/>
          <w:szCs w:val="28"/>
          <w:lang w:val="vi-VN"/>
        </w:rPr>
        <w:t>10</w:t>
      </w:r>
      <w:r w:rsidRPr="00D246B8">
        <w:rPr>
          <w:sz w:val="28"/>
          <w:szCs w:val="28"/>
          <w:vertAlign w:val="superscript"/>
          <w:lang w:val="vi-VN"/>
        </w:rPr>
        <w:t xml:space="preserve">10 </w:t>
      </w:r>
      <w:r w:rsidRPr="00D246B8">
        <w:rPr>
          <w:sz w:val="28"/>
          <w:szCs w:val="28"/>
          <w:lang w:val="vi-VN"/>
        </w:rPr>
        <w:t>CFU mỗi ngày trong thời gian 3 tháng</w:t>
      </w:r>
      <w:r w:rsidR="00EE2BDE">
        <w:rPr>
          <w:sz w:val="28"/>
          <w:szCs w:val="28"/>
          <w:lang w:val="vi-VN"/>
        </w:rPr>
        <w:t xml:space="preserve">, </w:t>
      </w:r>
      <w:r w:rsidRPr="00D246B8">
        <w:rPr>
          <w:sz w:val="28"/>
          <w:szCs w:val="28"/>
          <w:lang w:val="vi-VN"/>
        </w:rPr>
        <w:t>cho thấy chủng</w:t>
      </w:r>
      <w:r>
        <w:rPr>
          <w:sz w:val="28"/>
          <w:szCs w:val="28"/>
          <w:lang w:val="vi-VN"/>
        </w:rPr>
        <w:t xml:space="preserve"> </w:t>
      </w:r>
      <w:r w:rsidRPr="00884F39">
        <w:rPr>
          <w:i/>
          <w:iCs/>
          <w:sz w:val="28"/>
          <w:szCs w:val="28"/>
          <w:lang w:val="vi-VN"/>
        </w:rPr>
        <w:t>L. casei</w:t>
      </w:r>
      <w:r>
        <w:rPr>
          <w:sz w:val="28"/>
          <w:szCs w:val="28"/>
          <w:lang w:val="vi-VN"/>
        </w:rPr>
        <w:t xml:space="preserve"> làm tăng </w:t>
      </w:r>
      <w:r w:rsidRPr="00D246B8">
        <w:rPr>
          <w:sz w:val="28"/>
          <w:szCs w:val="28"/>
          <w:lang w:val="vi-VN"/>
        </w:rPr>
        <w:t>hoạt tính tế bào NK</w:t>
      </w:r>
      <w:r w:rsidR="00EE2BDE">
        <w:rPr>
          <w:sz w:val="28"/>
          <w:szCs w:val="28"/>
          <w:lang w:val="vi-VN"/>
        </w:rPr>
        <w:t xml:space="preserve"> (Natural Killer)</w:t>
      </w:r>
      <w:r w:rsidRPr="00D246B8">
        <w:rPr>
          <w:sz w:val="28"/>
          <w:szCs w:val="28"/>
          <w:lang w:val="vi-VN"/>
        </w:rPr>
        <w:t xml:space="preserve"> trong thời gian thí nghiệm và tiếp tục tăng sau 3 tuần liên tiếp </w:t>
      </w:r>
      <w:r>
        <w:rPr>
          <w:sz w:val="28"/>
          <w:szCs w:val="28"/>
          <w:lang w:val="vi-VN"/>
        </w:rPr>
        <w:fldChar w:fldCharType="begin"/>
      </w:r>
      <w:r w:rsidR="00744E60">
        <w:rPr>
          <w:sz w:val="28"/>
          <w:szCs w:val="28"/>
          <w:lang w:val="vi-VN"/>
        </w:rPr>
        <w:instrText xml:space="preserve"> ADDIN EN.CITE &lt;EndNote&gt;&lt;Cite&gt;&lt;Author&gt;F Nagao&lt;/Author&gt;&lt;Year&gt;2000&lt;/Year&gt;&lt;RecNum&gt;43&lt;/RecNum&gt;&lt;DisplayText&gt;[26]&lt;/DisplayText&gt;&lt;record&gt;&lt;rec-number&gt;43&lt;/rec-number&gt;&lt;foreign-keys&gt;&lt;key app="EN" db-id="59tvsxet3vptw7ea2r95s2vrwpw59esazwxf" timestamp="1685892579"&gt;43&lt;/key&gt;&lt;/foreign-keys&gt;&lt;ref-type name="Journal Article"&gt;17&lt;/ref-type&gt;&lt;contributors&gt;&lt;authors&gt;&lt;author&gt;F Nagao, M Nakayama, T Muto, K Okumura&lt;/author&gt;&lt;/authors&gt;&lt;/contributors&gt;&lt;titles&gt;&lt;title&gt;Effects of a fermented milk drink containing Lactobacillus casei strain Shirota on the immune system in healthy human subjects&lt;/title&gt;&lt;secondary-title&gt;Biosci Biotechnol Biochem&lt;/secondary-title&gt;&lt;/titles&gt;&lt;periodical&gt;&lt;full-title&gt;Biosci Biotechnol Biochem&lt;/full-title&gt;&lt;/periodical&gt;&lt;pages&gt;2706-2708&lt;/pages&gt;&lt;volume&gt;64&lt;/volume&gt;&lt;number&gt;12&lt;/number&gt;&lt;dates&gt;&lt;year&gt;2000&lt;/year&gt;&lt;/dates&gt;&lt;urls&gt;&lt;/urls&gt;&lt;/record&gt;&lt;/Cite&gt;&lt;/EndNote&gt;</w:instrText>
      </w:r>
      <w:r>
        <w:rPr>
          <w:sz w:val="28"/>
          <w:szCs w:val="28"/>
          <w:lang w:val="vi-VN"/>
        </w:rPr>
        <w:fldChar w:fldCharType="separate"/>
      </w:r>
      <w:r w:rsidR="00744E60">
        <w:rPr>
          <w:noProof/>
          <w:sz w:val="28"/>
          <w:szCs w:val="28"/>
          <w:lang w:val="vi-VN"/>
        </w:rPr>
        <w:t>[26]</w:t>
      </w:r>
      <w:r>
        <w:rPr>
          <w:sz w:val="28"/>
          <w:szCs w:val="28"/>
          <w:lang w:val="vi-VN"/>
        </w:rPr>
        <w:fldChar w:fldCharType="end"/>
      </w:r>
      <w:r w:rsidRPr="00D246B8">
        <w:rPr>
          <w:sz w:val="28"/>
          <w:szCs w:val="28"/>
          <w:lang w:val="vi-VN"/>
        </w:rPr>
        <w:t>. Nghiên</w:t>
      </w:r>
      <w:r>
        <w:rPr>
          <w:sz w:val="28"/>
          <w:szCs w:val="28"/>
          <w:lang w:val="vi-VN"/>
        </w:rPr>
        <w:t xml:space="preserve"> cứu của </w:t>
      </w:r>
      <w:r w:rsidRPr="00D246B8">
        <w:rPr>
          <w:sz w:val="28"/>
          <w:szCs w:val="28"/>
          <w:lang w:val="vi-VN"/>
        </w:rPr>
        <w:t>Chen</w:t>
      </w:r>
      <w:r>
        <w:rPr>
          <w:sz w:val="28"/>
          <w:szCs w:val="28"/>
          <w:lang w:val="vi-VN"/>
        </w:rPr>
        <w:t xml:space="preserve"> C.Y.</w:t>
      </w:r>
      <w:r w:rsidRPr="00D246B8">
        <w:rPr>
          <w:sz w:val="28"/>
          <w:szCs w:val="28"/>
          <w:lang w:val="vi-VN"/>
        </w:rPr>
        <w:t xml:space="preserve"> và</w:t>
      </w:r>
      <w:r w:rsidR="00944E2B">
        <w:rPr>
          <w:sz w:val="28"/>
          <w:szCs w:val="28"/>
          <w:lang w:val="vi-VN"/>
        </w:rPr>
        <w:t xml:space="preserve"> CS</w:t>
      </w:r>
      <w:r>
        <w:rPr>
          <w:sz w:val="28"/>
          <w:szCs w:val="28"/>
          <w:lang w:val="vi-VN"/>
        </w:rPr>
        <w:t xml:space="preserve"> (2013) </w:t>
      </w:r>
      <w:r w:rsidRPr="00D246B8">
        <w:rPr>
          <w:sz w:val="28"/>
          <w:szCs w:val="28"/>
          <w:lang w:val="vi-VN"/>
        </w:rPr>
        <w:t>nhận thấy</w:t>
      </w:r>
      <w:r w:rsidR="00EE2BDE">
        <w:rPr>
          <w:sz w:val="28"/>
          <w:szCs w:val="28"/>
          <w:lang w:val="vi-VN"/>
        </w:rPr>
        <w:t xml:space="preserve"> </w:t>
      </w:r>
      <w:r w:rsidRPr="00D246B8">
        <w:rPr>
          <w:sz w:val="28"/>
          <w:szCs w:val="28"/>
          <w:lang w:val="vi-VN"/>
        </w:rPr>
        <w:t>sử dụng tế bào vi khuẩn</w:t>
      </w:r>
      <w:r w:rsidR="00EE2BDE">
        <w:rPr>
          <w:sz w:val="28"/>
          <w:szCs w:val="28"/>
          <w:lang w:val="vi-VN"/>
        </w:rPr>
        <w:t xml:space="preserve"> thuộc nhóm </w:t>
      </w:r>
      <w:r w:rsidRPr="00D246B8">
        <w:rPr>
          <w:sz w:val="28"/>
          <w:szCs w:val="28"/>
          <w:lang w:val="vi-VN"/>
        </w:rPr>
        <w:t>LAB bất hoạt bằng nhiệt ở 100</w:t>
      </w:r>
      <w:r w:rsidRPr="00D246B8">
        <w:rPr>
          <w:sz w:val="28"/>
          <w:szCs w:val="28"/>
          <w:vertAlign w:val="superscript"/>
          <w:lang w:val="vi-VN"/>
        </w:rPr>
        <w:t>o</w:t>
      </w:r>
      <w:r w:rsidRPr="00D246B8">
        <w:rPr>
          <w:sz w:val="28"/>
          <w:szCs w:val="28"/>
          <w:lang w:val="vi-VN"/>
        </w:rPr>
        <w:t>C trong 30 phút hay 121</w:t>
      </w:r>
      <w:r w:rsidRPr="00D246B8">
        <w:rPr>
          <w:sz w:val="28"/>
          <w:szCs w:val="28"/>
          <w:vertAlign w:val="superscript"/>
          <w:lang w:val="vi-VN"/>
        </w:rPr>
        <w:t>o</w:t>
      </w:r>
      <w:r w:rsidRPr="00D246B8">
        <w:rPr>
          <w:sz w:val="28"/>
          <w:szCs w:val="28"/>
          <w:lang w:val="vi-VN"/>
        </w:rPr>
        <w:t xml:space="preserve">C trong 15 phút có tác dụng kích thích hệ thống miễn dịch trên chuột. Cụ thể là </w:t>
      </w:r>
      <w:r w:rsidR="00EE2BDE" w:rsidRPr="00D246B8">
        <w:rPr>
          <w:sz w:val="28"/>
          <w:szCs w:val="28"/>
          <w:lang w:val="vi-VN"/>
        </w:rPr>
        <w:t>kích</w:t>
      </w:r>
      <w:r w:rsidR="00EE2BDE">
        <w:rPr>
          <w:sz w:val="28"/>
          <w:szCs w:val="28"/>
          <w:lang w:val="vi-VN"/>
        </w:rPr>
        <w:t xml:space="preserve"> thích cơ thể </w:t>
      </w:r>
      <w:r w:rsidRPr="00D246B8">
        <w:rPr>
          <w:sz w:val="28"/>
          <w:szCs w:val="28"/>
          <w:lang w:val="vi-VN"/>
        </w:rPr>
        <w:t>sản xuất IL</w:t>
      </w:r>
      <w:r w:rsidR="006F7DF9">
        <w:rPr>
          <w:sz w:val="28"/>
          <w:szCs w:val="28"/>
          <w:lang w:val="vi-VN"/>
        </w:rPr>
        <w:t>-</w:t>
      </w:r>
      <w:r w:rsidRPr="00D246B8">
        <w:rPr>
          <w:sz w:val="28"/>
          <w:szCs w:val="28"/>
          <w:lang w:val="vi-VN"/>
        </w:rPr>
        <w:t>12 và IL</w:t>
      </w:r>
      <w:r w:rsidR="006F7DF9">
        <w:rPr>
          <w:sz w:val="28"/>
          <w:szCs w:val="28"/>
          <w:lang w:val="vi-VN"/>
        </w:rPr>
        <w:t>-</w:t>
      </w:r>
      <w:r w:rsidRPr="00D246B8">
        <w:rPr>
          <w:sz w:val="28"/>
          <w:szCs w:val="28"/>
          <w:lang w:val="vi-VN"/>
        </w:rPr>
        <w:t xml:space="preserve">10 trong khi đó lại </w:t>
      </w:r>
      <w:r w:rsidR="001934A1" w:rsidRPr="00D246B8">
        <w:rPr>
          <w:sz w:val="28"/>
          <w:szCs w:val="28"/>
          <w:lang w:val="vi-VN"/>
        </w:rPr>
        <w:t>ức</w:t>
      </w:r>
      <w:r w:rsidR="001934A1">
        <w:rPr>
          <w:sz w:val="28"/>
          <w:szCs w:val="28"/>
          <w:lang w:val="vi-VN"/>
        </w:rPr>
        <w:t xml:space="preserve"> chế sản xuất</w:t>
      </w:r>
      <w:r w:rsidRPr="00D246B8">
        <w:rPr>
          <w:sz w:val="28"/>
          <w:szCs w:val="28"/>
          <w:lang w:val="vi-VN"/>
        </w:rPr>
        <w:t xml:space="preserve"> TNF</w:t>
      </w:r>
      <w:r>
        <w:rPr>
          <w:sz w:val="28"/>
          <w:szCs w:val="28"/>
          <w:lang w:val="vi-VN"/>
        </w:rPr>
        <w:t>-</w:t>
      </w:r>
      <w:r>
        <w:rPr>
          <w:sz w:val="28"/>
          <w:szCs w:val="28"/>
        </w:rPr>
        <w:sym w:font="Symbol" w:char="F061"/>
      </w:r>
      <w:r w:rsidRPr="00D246B8">
        <w:rPr>
          <w:sz w:val="28"/>
          <w:szCs w:val="28"/>
          <w:lang w:val="vi-VN"/>
        </w:rPr>
        <w:t xml:space="preserve"> và IL</w:t>
      </w:r>
      <w:r w:rsidR="00193619">
        <w:rPr>
          <w:sz w:val="28"/>
          <w:szCs w:val="28"/>
          <w:lang w:val="vi-VN"/>
        </w:rPr>
        <w:t>-</w:t>
      </w:r>
      <w:r w:rsidRPr="00D246B8">
        <w:rPr>
          <w:sz w:val="28"/>
          <w:szCs w:val="28"/>
          <w:lang w:val="vi-VN"/>
        </w:rPr>
        <w:t>6</w:t>
      </w:r>
      <w:r>
        <w:rPr>
          <w:sz w:val="28"/>
          <w:szCs w:val="28"/>
          <w:lang w:val="vi-VN"/>
        </w:rPr>
        <w:t xml:space="preserve"> </w:t>
      </w:r>
      <w:r>
        <w:rPr>
          <w:sz w:val="28"/>
          <w:szCs w:val="28"/>
          <w:lang w:val="vi-VN"/>
        </w:rPr>
        <w:fldChar w:fldCharType="begin">
          <w:fldData xml:space="preserve">PEVuZE5vdGU+PENpdGU+PEF1dGhvcj5DaGVuPC9BdXRob3I+PFllYXI+MjAxMzwvWWVhcj48UmVj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</w:fldData>
        </w:fldChar>
      </w:r>
      <w:r w:rsidR="00744E60">
        <w:rPr>
          <w:sz w:val="28"/>
          <w:szCs w:val="28"/>
          <w:lang w:val="vi-VN"/>
        </w:rPr>
        <w:instrText xml:space="preserve"> ADDIN EN.CITE </w:instrText>
      </w:r>
      <w:r w:rsidR="00744E60">
        <w:rPr>
          <w:sz w:val="28"/>
          <w:szCs w:val="28"/>
          <w:lang w:val="vi-VN"/>
        </w:rPr>
        <w:fldChar w:fldCharType="begin">
          <w:fldData xml:space="preserve">PEVuZE5vdGU+PENpdGU+PEF1dGhvcj5DaGVuPC9BdXRob3I+PFllYXI+MjAxMzwvWWVhcj48UmVj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</w:fldData>
        </w:fldChar>
      </w:r>
      <w:r w:rsidR="00744E60">
        <w:rPr>
          <w:sz w:val="28"/>
          <w:szCs w:val="28"/>
          <w:lang w:val="vi-VN"/>
        </w:rPr>
        <w:instrText xml:space="preserve"> ADDIN EN.CITE.DATA </w:instrText>
      </w:r>
      <w:r w:rsidR="00744E60">
        <w:rPr>
          <w:sz w:val="28"/>
          <w:szCs w:val="28"/>
          <w:lang w:val="vi-VN"/>
        </w:rPr>
      </w:r>
      <w:r w:rsidR="00744E60">
        <w:rPr>
          <w:sz w:val="28"/>
          <w:szCs w:val="28"/>
          <w:lang w:val="vi-VN"/>
        </w:rPr>
        <w:fldChar w:fldCharType="end"/>
      </w:r>
      <w:r>
        <w:rPr>
          <w:sz w:val="28"/>
          <w:szCs w:val="28"/>
          <w:lang w:val="vi-VN"/>
        </w:rPr>
      </w:r>
      <w:r>
        <w:rPr>
          <w:sz w:val="28"/>
          <w:szCs w:val="28"/>
          <w:lang w:val="vi-VN"/>
        </w:rPr>
        <w:fldChar w:fldCharType="separate"/>
      </w:r>
      <w:r w:rsidR="00744E60">
        <w:rPr>
          <w:noProof/>
          <w:sz w:val="28"/>
          <w:szCs w:val="28"/>
          <w:lang w:val="vi-VN"/>
        </w:rPr>
        <w:t>[27]</w:t>
      </w:r>
      <w:r>
        <w:rPr>
          <w:sz w:val="28"/>
          <w:szCs w:val="28"/>
          <w:lang w:val="vi-VN"/>
        </w:rPr>
        <w:fldChar w:fldCharType="end"/>
      </w:r>
      <w:r w:rsidRPr="00D246B8">
        <w:rPr>
          <w:sz w:val="28"/>
          <w:szCs w:val="28"/>
          <w:lang w:val="vi-VN"/>
        </w:rPr>
        <w:t xml:space="preserve">. </w:t>
      </w:r>
      <w:r w:rsidR="00BC4A0F">
        <w:rPr>
          <w:sz w:val="28"/>
          <w:szCs w:val="28"/>
          <w:lang w:val="vi-VN"/>
        </w:rPr>
        <w:t>N</w:t>
      </w:r>
      <w:r w:rsidRPr="00D246B8">
        <w:rPr>
          <w:sz w:val="28"/>
          <w:szCs w:val="28"/>
          <w:lang w:val="vi-VN"/>
        </w:rPr>
        <w:t>ghiên cứu hoạt tính miễn dịch của gà đối với độc tố tetanus toxoid (TT) và alpha</w:t>
      </w:r>
      <w:r w:rsidR="00BC4A0F">
        <w:rPr>
          <w:sz w:val="28"/>
          <w:szCs w:val="28"/>
          <w:lang w:val="vi-VN"/>
        </w:rPr>
        <w:t xml:space="preserve"> </w:t>
      </w:r>
      <w:r w:rsidRPr="00D246B8">
        <w:rPr>
          <w:sz w:val="28"/>
          <w:szCs w:val="28"/>
          <w:lang w:val="vi-VN"/>
        </w:rPr>
        <w:t>toxin,</w:t>
      </w:r>
      <w:r>
        <w:rPr>
          <w:sz w:val="28"/>
          <w:szCs w:val="28"/>
          <w:lang w:val="vi-VN"/>
        </w:rPr>
        <w:t xml:space="preserve"> tác giả</w:t>
      </w:r>
      <w:r w:rsidRPr="00D246B8">
        <w:rPr>
          <w:sz w:val="28"/>
          <w:szCs w:val="28"/>
          <w:lang w:val="vi-VN"/>
        </w:rPr>
        <w:t xml:space="preserve"> Hamid</w:t>
      </w:r>
      <w:r>
        <w:rPr>
          <w:sz w:val="28"/>
          <w:szCs w:val="28"/>
          <w:lang w:val="vi-VN"/>
        </w:rPr>
        <w:t xml:space="preserve"> R.</w:t>
      </w:r>
      <w:r w:rsidR="00123A37">
        <w:rPr>
          <w:sz w:val="28"/>
          <w:szCs w:val="28"/>
          <w:lang w:val="vi-VN"/>
        </w:rPr>
        <w:t xml:space="preserve"> </w:t>
      </w:r>
      <w:r>
        <w:rPr>
          <w:sz w:val="28"/>
          <w:szCs w:val="28"/>
          <w:lang w:val="vi-VN"/>
        </w:rPr>
        <w:t xml:space="preserve">H. và </w:t>
      </w:r>
      <w:r w:rsidR="00944E2B">
        <w:rPr>
          <w:sz w:val="28"/>
          <w:szCs w:val="28"/>
          <w:lang w:val="vi-VN"/>
        </w:rPr>
        <w:t>CS</w:t>
      </w:r>
      <w:r>
        <w:rPr>
          <w:sz w:val="28"/>
          <w:szCs w:val="28"/>
          <w:lang w:val="vi-VN"/>
        </w:rPr>
        <w:t xml:space="preserve"> (2006)</w:t>
      </w:r>
      <w:r w:rsidR="00BC4A0F">
        <w:rPr>
          <w:sz w:val="28"/>
          <w:szCs w:val="28"/>
          <w:lang w:val="vi-VN"/>
        </w:rPr>
        <w:t xml:space="preserve"> </w:t>
      </w:r>
      <w:r w:rsidRPr="00D246B8">
        <w:rPr>
          <w:sz w:val="28"/>
          <w:szCs w:val="28"/>
          <w:lang w:val="vi-VN"/>
        </w:rPr>
        <w:t xml:space="preserve">cho thấy kháng thể IgG và IgM </w:t>
      </w:r>
      <w:r w:rsidR="00EE2BDE" w:rsidRPr="00D246B8">
        <w:rPr>
          <w:sz w:val="28"/>
          <w:szCs w:val="28"/>
          <w:lang w:val="vi-VN"/>
        </w:rPr>
        <w:t>t</w:t>
      </w:r>
      <w:r w:rsidR="00BC4A0F">
        <w:rPr>
          <w:sz w:val="28"/>
          <w:szCs w:val="28"/>
          <w:lang w:val="vi-VN"/>
        </w:rPr>
        <w:t>ă</w:t>
      </w:r>
      <w:r w:rsidR="00EE2BDE" w:rsidRPr="00D246B8">
        <w:rPr>
          <w:sz w:val="28"/>
          <w:szCs w:val="28"/>
          <w:lang w:val="vi-VN"/>
        </w:rPr>
        <w:t>ng</w:t>
      </w:r>
      <w:r w:rsidR="00EE2BDE">
        <w:rPr>
          <w:sz w:val="28"/>
          <w:szCs w:val="28"/>
          <w:lang w:val="vi-VN"/>
        </w:rPr>
        <w:t xml:space="preserve"> lên </w:t>
      </w:r>
      <w:r w:rsidRPr="00D246B8">
        <w:rPr>
          <w:sz w:val="28"/>
          <w:szCs w:val="28"/>
          <w:lang w:val="vi-VN"/>
        </w:rPr>
        <w:t>khi</w:t>
      </w:r>
      <w:r>
        <w:rPr>
          <w:sz w:val="28"/>
          <w:szCs w:val="28"/>
          <w:lang w:val="vi-VN"/>
        </w:rPr>
        <w:t xml:space="preserve"> </w:t>
      </w:r>
      <w:r w:rsidRPr="00D246B8">
        <w:rPr>
          <w:sz w:val="28"/>
          <w:szCs w:val="28"/>
          <w:lang w:val="vi-VN"/>
        </w:rPr>
        <w:t xml:space="preserve">sử dụng </w:t>
      </w:r>
      <w:r>
        <w:rPr>
          <w:i/>
          <w:sz w:val="28"/>
          <w:szCs w:val="28"/>
          <w:lang w:val="vi-VN"/>
        </w:rPr>
        <w:t>L.</w:t>
      </w:r>
      <w:r w:rsidRPr="00D246B8">
        <w:rPr>
          <w:i/>
          <w:sz w:val="28"/>
          <w:szCs w:val="28"/>
          <w:lang w:val="vi-VN"/>
        </w:rPr>
        <w:t xml:space="preserve"> acidophilus, B</w:t>
      </w:r>
      <w:r>
        <w:rPr>
          <w:i/>
          <w:sz w:val="28"/>
          <w:szCs w:val="28"/>
          <w:lang w:val="vi-VN"/>
        </w:rPr>
        <w:t>.</w:t>
      </w:r>
      <w:r w:rsidRPr="00D246B8">
        <w:rPr>
          <w:i/>
          <w:sz w:val="28"/>
          <w:szCs w:val="28"/>
          <w:lang w:val="vi-VN"/>
        </w:rPr>
        <w:t xml:space="preserve"> biﬁdum</w:t>
      </w:r>
      <w:r w:rsidRPr="00D246B8">
        <w:rPr>
          <w:sz w:val="28"/>
          <w:szCs w:val="28"/>
          <w:lang w:val="vi-VN"/>
        </w:rPr>
        <w:t xml:space="preserve"> và </w:t>
      </w:r>
      <w:r w:rsidRPr="00D246B8">
        <w:rPr>
          <w:i/>
          <w:sz w:val="28"/>
          <w:szCs w:val="28"/>
          <w:lang w:val="vi-VN"/>
        </w:rPr>
        <w:t>S</w:t>
      </w:r>
      <w:r w:rsidR="001E6C0F">
        <w:rPr>
          <w:i/>
          <w:sz w:val="28"/>
          <w:szCs w:val="28"/>
          <w:lang w:val="vi-VN"/>
        </w:rPr>
        <w:t>.</w:t>
      </w:r>
      <w:r w:rsidRPr="00D246B8">
        <w:rPr>
          <w:i/>
          <w:sz w:val="28"/>
          <w:szCs w:val="28"/>
          <w:lang w:val="vi-VN"/>
        </w:rPr>
        <w:t xml:space="preserve"> faecalis</w:t>
      </w:r>
      <w:r w:rsidR="004B5C48">
        <w:rPr>
          <w:sz w:val="28"/>
          <w:szCs w:val="28"/>
          <w:lang w:val="vi-VN"/>
        </w:rPr>
        <w:t xml:space="preserve"> </w:t>
      </w:r>
      <w:r w:rsidRPr="00D246B8">
        <w:rPr>
          <w:sz w:val="28"/>
          <w:szCs w:val="28"/>
          <w:lang w:val="vi-VN"/>
        </w:rPr>
        <w:t>so với trường hợp không sử dụng probiotic</w:t>
      </w:r>
      <w:r>
        <w:rPr>
          <w:sz w:val="28"/>
          <w:szCs w:val="28"/>
          <w:lang w:val="vi-VN"/>
        </w:rPr>
        <w:t xml:space="preserve"> </w:t>
      </w:r>
      <w:r>
        <w:rPr>
          <w:sz w:val="28"/>
          <w:szCs w:val="28"/>
          <w:lang w:val="vi-VN"/>
        </w:rPr>
        <w:fldChar w:fldCharType="begin">
          <w:fldData xml:space="preserve">PEVuZE5vdGU+PENpdGU+PEF1dGhvcj5IYWdoaWdoaTwvQXV0aG9yPjxZZWFyPjIwMDY8L1llYXI+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==
</w:fldData>
        </w:fldChar>
      </w:r>
      <w:r w:rsidR="00576F1A">
        <w:rPr>
          <w:sz w:val="28"/>
          <w:szCs w:val="28"/>
          <w:lang w:val="vi-VN"/>
        </w:rPr>
        <w:instrText xml:space="preserve"> ADDIN EN.CITE </w:instrText>
      </w:r>
      <w:r w:rsidR="00576F1A">
        <w:rPr>
          <w:sz w:val="28"/>
          <w:szCs w:val="28"/>
          <w:lang w:val="vi-VN"/>
        </w:rPr>
        <w:fldChar w:fldCharType="begin">
          <w:fldData xml:space="preserve">PEVuZE5vdGU+PENpdGU+PEF1dGhvcj5IYWdoaWdoaTwvQXV0aG9yPjxZZWFyPjIwMDY8L1llYXI+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==
</w:fldData>
        </w:fldChar>
      </w:r>
      <w:r w:rsidR="00576F1A">
        <w:rPr>
          <w:sz w:val="28"/>
          <w:szCs w:val="28"/>
          <w:lang w:val="vi-VN"/>
        </w:rPr>
        <w:instrText xml:space="preserve"> ADDIN EN.CITE.DATA </w:instrText>
      </w:r>
      <w:r w:rsidR="00576F1A">
        <w:rPr>
          <w:sz w:val="28"/>
          <w:szCs w:val="28"/>
          <w:lang w:val="vi-VN"/>
        </w:rPr>
      </w:r>
      <w:r w:rsidR="00576F1A">
        <w:rPr>
          <w:sz w:val="28"/>
          <w:szCs w:val="28"/>
          <w:lang w:val="vi-VN"/>
        </w:rPr>
        <w:fldChar w:fldCharType="end"/>
      </w:r>
      <w:r>
        <w:rPr>
          <w:sz w:val="28"/>
          <w:szCs w:val="28"/>
          <w:lang w:val="vi-VN"/>
        </w:rPr>
      </w:r>
      <w:r>
        <w:rPr>
          <w:sz w:val="28"/>
          <w:szCs w:val="28"/>
          <w:lang w:val="vi-VN"/>
        </w:rPr>
        <w:fldChar w:fldCharType="separate"/>
      </w:r>
      <w:r w:rsidR="00576F1A">
        <w:rPr>
          <w:noProof/>
          <w:sz w:val="28"/>
          <w:szCs w:val="28"/>
          <w:lang w:val="vi-VN"/>
        </w:rPr>
        <w:t>[28]</w:t>
      </w:r>
      <w:r>
        <w:rPr>
          <w:sz w:val="28"/>
          <w:szCs w:val="28"/>
          <w:lang w:val="vi-VN"/>
        </w:rPr>
        <w:fldChar w:fldCharType="end"/>
      </w:r>
      <w:r w:rsidRPr="00D246B8">
        <w:rPr>
          <w:sz w:val="28"/>
          <w:szCs w:val="28"/>
          <w:lang w:val="vi-VN"/>
        </w:rPr>
        <w:t>.</w:t>
      </w:r>
      <w:bookmarkEnd w:id="298"/>
      <w:bookmarkEnd w:id="299"/>
      <w:bookmarkEnd w:id="300"/>
      <w:bookmarkEnd w:id="301"/>
      <w:bookmarkEnd w:id="302"/>
      <w:r w:rsidRPr="00D246B8">
        <w:rPr>
          <w:sz w:val="28"/>
          <w:szCs w:val="28"/>
          <w:lang w:val="vi-VN"/>
        </w:rPr>
        <w:t xml:space="preserve"> </w:t>
      </w:r>
      <w:r w:rsidR="004C533A" w:rsidRPr="00D246B8">
        <w:rPr>
          <w:sz w:val="28"/>
          <w:szCs w:val="28"/>
          <w:lang w:val="vi-VN"/>
        </w:rPr>
        <w:t>Nghiên</w:t>
      </w:r>
      <w:r w:rsidR="004C533A">
        <w:rPr>
          <w:sz w:val="28"/>
          <w:szCs w:val="28"/>
          <w:lang w:val="vi-VN"/>
        </w:rPr>
        <w:t xml:space="preserve"> cứu của Trần Minh Di</w:t>
      </w:r>
      <w:r w:rsidR="00722FE2">
        <w:rPr>
          <w:sz w:val="28"/>
          <w:szCs w:val="28"/>
          <w:lang w:val="vi-VN"/>
        </w:rPr>
        <w:t>ên</w:t>
      </w:r>
      <w:r w:rsidR="004C533A">
        <w:rPr>
          <w:sz w:val="28"/>
          <w:szCs w:val="28"/>
          <w:lang w:val="vi-VN"/>
        </w:rPr>
        <w:t xml:space="preserve"> và </w:t>
      </w:r>
      <w:r w:rsidR="00B54E52">
        <w:rPr>
          <w:sz w:val="28"/>
          <w:szCs w:val="28"/>
          <w:lang w:val="vi-VN"/>
        </w:rPr>
        <w:t>CS</w:t>
      </w:r>
      <w:r w:rsidR="004C533A">
        <w:rPr>
          <w:sz w:val="28"/>
          <w:szCs w:val="28"/>
          <w:lang w:val="vi-VN"/>
        </w:rPr>
        <w:t xml:space="preserve"> (2022), khi đánh giá tác dụng của chế phẩm dạng xịt chứa 5 tỷ bào tử </w:t>
      </w:r>
      <w:r w:rsidR="004C533A" w:rsidRPr="001A77A0">
        <w:rPr>
          <w:i/>
          <w:iCs/>
          <w:sz w:val="28"/>
          <w:szCs w:val="28"/>
          <w:lang w:val="vi-VN"/>
        </w:rPr>
        <w:t>Bacillus</w:t>
      </w:r>
      <w:r w:rsidR="004C533A">
        <w:rPr>
          <w:sz w:val="28"/>
          <w:szCs w:val="28"/>
          <w:lang w:val="vi-VN"/>
        </w:rPr>
        <w:t xml:space="preserve"> (LiveSpo Navax) là phương pháp hiệu quả trong một nghiên cứu lâm sàng ngẫu nhiên có đối chứng với trẻ em bị nhiễm RSV. Kết quả cho thấy chế phẩm làm giảm các triệu chứng của bệnh, giảm tải lượng vi</w:t>
      </w:r>
      <w:r w:rsidR="00342BC9">
        <w:rPr>
          <w:sz w:val="28"/>
          <w:szCs w:val="28"/>
          <w:lang w:val="vi-VN"/>
        </w:rPr>
        <w:t>rus</w:t>
      </w:r>
      <w:r w:rsidR="004C533A">
        <w:rPr>
          <w:sz w:val="28"/>
          <w:szCs w:val="28"/>
          <w:lang w:val="vi-VN"/>
        </w:rPr>
        <w:t xml:space="preserve"> và các cytokine tiền viêm</w:t>
      </w:r>
      <w:r w:rsidR="00722FE2">
        <w:rPr>
          <w:sz w:val="28"/>
          <w:szCs w:val="28"/>
          <w:lang w:val="vi-VN"/>
        </w:rPr>
        <w:t xml:space="preserve"> </w:t>
      </w:r>
      <w:r w:rsidR="00722FE2">
        <w:rPr>
          <w:sz w:val="28"/>
          <w:szCs w:val="28"/>
          <w:lang w:val="vi-VN"/>
        </w:rPr>
        <w:fldChar w:fldCharType="begin">
          <w:fldData xml:space="preserve">PEVuZE5vdGU+PENpdGU+PEF1dGhvcj5UcmFuPC9BdXRob3I+PFllYXI+MjAyMjwvWWVhcj48UmVj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</w:fldData>
        </w:fldChar>
      </w:r>
      <w:r w:rsidR="00576F1A">
        <w:rPr>
          <w:sz w:val="28"/>
          <w:szCs w:val="28"/>
          <w:lang w:val="vi-VN"/>
        </w:rPr>
        <w:instrText xml:space="preserve"> ADDIN EN.CITE </w:instrText>
      </w:r>
      <w:r w:rsidR="00576F1A">
        <w:rPr>
          <w:sz w:val="28"/>
          <w:szCs w:val="28"/>
          <w:lang w:val="vi-VN"/>
        </w:rPr>
        <w:fldChar w:fldCharType="begin">
          <w:fldData xml:space="preserve">PEVuZE5vdGU+PENpdGU+PEF1dGhvcj5UcmFuPC9BdXRob3I+PFllYXI+MjAyMjwvWWVhcj48UmVj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</w:fldData>
        </w:fldChar>
      </w:r>
      <w:r w:rsidR="00576F1A">
        <w:rPr>
          <w:sz w:val="28"/>
          <w:szCs w:val="28"/>
          <w:lang w:val="vi-VN"/>
        </w:rPr>
        <w:instrText xml:space="preserve"> ADDIN EN.CITE.DATA </w:instrText>
      </w:r>
      <w:r w:rsidR="00576F1A">
        <w:rPr>
          <w:sz w:val="28"/>
          <w:szCs w:val="28"/>
          <w:lang w:val="vi-VN"/>
        </w:rPr>
      </w:r>
      <w:r w:rsidR="00576F1A">
        <w:rPr>
          <w:sz w:val="28"/>
          <w:szCs w:val="28"/>
          <w:lang w:val="vi-VN"/>
        </w:rPr>
        <w:fldChar w:fldCharType="end"/>
      </w:r>
      <w:r w:rsidR="00722FE2">
        <w:rPr>
          <w:sz w:val="28"/>
          <w:szCs w:val="28"/>
          <w:lang w:val="vi-VN"/>
        </w:rPr>
      </w:r>
      <w:r w:rsidR="00722FE2">
        <w:rPr>
          <w:sz w:val="28"/>
          <w:szCs w:val="28"/>
          <w:lang w:val="vi-VN"/>
        </w:rPr>
        <w:fldChar w:fldCharType="separate"/>
      </w:r>
      <w:r w:rsidR="00576F1A">
        <w:rPr>
          <w:noProof/>
          <w:sz w:val="28"/>
          <w:szCs w:val="28"/>
          <w:lang w:val="vi-VN"/>
        </w:rPr>
        <w:t>[29]</w:t>
      </w:r>
      <w:r w:rsidR="00722FE2">
        <w:rPr>
          <w:sz w:val="28"/>
          <w:szCs w:val="28"/>
          <w:lang w:val="vi-VN"/>
        </w:rPr>
        <w:fldChar w:fldCharType="end"/>
      </w:r>
      <w:r w:rsidR="00722FE2">
        <w:rPr>
          <w:sz w:val="28"/>
          <w:szCs w:val="28"/>
          <w:lang w:val="vi-VN"/>
        </w:rPr>
        <w:t xml:space="preserve"> </w:t>
      </w:r>
      <w:r w:rsidR="004C533A">
        <w:rPr>
          <w:sz w:val="28"/>
          <w:szCs w:val="28"/>
          <w:lang w:val="vi-VN"/>
        </w:rPr>
        <w:t>.</w:t>
      </w:r>
      <w:bookmarkEnd w:id="303"/>
      <w:bookmarkEnd w:id="304"/>
      <w:bookmarkEnd w:id="305"/>
      <w:bookmarkEnd w:id="306"/>
      <w:bookmarkEnd w:id="307"/>
      <w:bookmarkEnd w:id="308"/>
      <w:r w:rsidR="00243017" w:rsidRPr="00936FE9">
        <w:rPr>
          <w:color w:val="000000"/>
          <w:sz w:val="28"/>
          <w:szCs w:val="28"/>
          <w:lang w:val="vi-VN"/>
        </w:rPr>
        <w:t xml:space="preserve"> </w:t>
      </w:r>
    </w:p>
    <w:p w:rsidR="00091D96" w:rsidRPr="00D246B8" w:rsidRDefault="00091D96" w:rsidP="00542B3D">
      <w:pPr>
        <w:spacing w:line="348" w:lineRule="auto"/>
        <w:jc w:val="both"/>
        <w:rPr>
          <w:sz w:val="28"/>
          <w:szCs w:val="28"/>
          <w:lang w:val="vi-VN"/>
        </w:rPr>
      </w:pPr>
      <w:r>
        <w:rPr>
          <w:b/>
          <w:bCs/>
          <w:i/>
          <w:iCs/>
          <w:sz w:val="28"/>
          <w:szCs w:val="28"/>
          <w:lang w:val="vi-VN"/>
        </w:rPr>
        <w:tab/>
      </w:r>
      <w:r w:rsidRPr="00091D96">
        <w:rPr>
          <w:sz w:val="28"/>
          <w:szCs w:val="28"/>
          <w:lang w:val="vi-VN"/>
        </w:rPr>
        <w:t>Hiện</w:t>
      </w:r>
      <w:r w:rsidRPr="00D246B8">
        <w:rPr>
          <w:sz w:val="28"/>
          <w:szCs w:val="28"/>
          <w:lang w:val="vi-VN"/>
        </w:rPr>
        <w:t xml:space="preserve"> nay</w:t>
      </w:r>
      <w:r>
        <w:rPr>
          <w:sz w:val="28"/>
          <w:szCs w:val="28"/>
          <w:lang w:val="vi-VN"/>
        </w:rPr>
        <w:t xml:space="preserve"> có nhiều nghiên cứu </w:t>
      </w:r>
      <w:r w:rsidRPr="00D246B8">
        <w:rPr>
          <w:sz w:val="28"/>
          <w:szCs w:val="28"/>
          <w:lang w:val="vi-VN"/>
        </w:rPr>
        <w:t>đánh giá tác dụng</w:t>
      </w:r>
      <w:r w:rsidR="00904048">
        <w:rPr>
          <w:sz w:val="28"/>
          <w:szCs w:val="28"/>
          <w:lang w:val="vi-VN"/>
        </w:rPr>
        <w:t xml:space="preserve"> lên hệ</w:t>
      </w:r>
      <w:r w:rsidRPr="00D246B8">
        <w:rPr>
          <w:sz w:val="28"/>
          <w:szCs w:val="28"/>
          <w:lang w:val="vi-VN"/>
        </w:rPr>
        <w:t xml:space="preserve"> miễn dịch của chế phẩm probiotic</w:t>
      </w:r>
      <w:r>
        <w:rPr>
          <w:sz w:val="28"/>
          <w:szCs w:val="28"/>
          <w:lang w:val="vi-VN"/>
        </w:rPr>
        <w:t xml:space="preserve"> trên động vật thực nghiệm</w:t>
      </w:r>
      <w:r w:rsidR="00EE2BDE">
        <w:rPr>
          <w:sz w:val="28"/>
          <w:szCs w:val="28"/>
          <w:lang w:val="vi-VN"/>
        </w:rPr>
        <w:t xml:space="preserve">. </w:t>
      </w:r>
      <w:r w:rsidRPr="00D246B8">
        <w:rPr>
          <w:sz w:val="28"/>
          <w:szCs w:val="28"/>
          <w:lang w:val="vi-VN"/>
        </w:rPr>
        <w:t>Nghiên</w:t>
      </w:r>
      <w:r>
        <w:rPr>
          <w:sz w:val="28"/>
          <w:szCs w:val="28"/>
          <w:lang w:val="vi-VN"/>
        </w:rPr>
        <w:t xml:space="preserve"> cứu</w:t>
      </w:r>
      <w:r w:rsidRPr="00D246B8">
        <w:rPr>
          <w:sz w:val="28"/>
          <w:szCs w:val="28"/>
          <w:lang w:val="vi-VN"/>
        </w:rPr>
        <w:t xml:space="preserve"> của Galdeano</w:t>
      </w:r>
      <w:r w:rsidR="00944E2B">
        <w:rPr>
          <w:sz w:val="28"/>
          <w:szCs w:val="28"/>
          <w:lang w:val="vi-VN"/>
        </w:rPr>
        <w:t xml:space="preserve"> C.</w:t>
      </w:r>
      <w:r w:rsidR="00123A37">
        <w:rPr>
          <w:sz w:val="28"/>
          <w:szCs w:val="28"/>
          <w:lang w:val="vi-VN"/>
        </w:rPr>
        <w:t xml:space="preserve"> </w:t>
      </w:r>
      <w:r w:rsidR="00944E2B">
        <w:rPr>
          <w:sz w:val="28"/>
          <w:szCs w:val="28"/>
          <w:lang w:val="vi-VN"/>
        </w:rPr>
        <w:t>M.</w:t>
      </w:r>
      <w:r w:rsidRPr="00D246B8">
        <w:rPr>
          <w:sz w:val="28"/>
          <w:szCs w:val="28"/>
          <w:lang w:val="vi-VN"/>
        </w:rPr>
        <w:t xml:space="preserve"> và</w:t>
      </w:r>
      <w:r w:rsidR="00944E2B">
        <w:rPr>
          <w:sz w:val="28"/>
          <w:szCs w:val="28"/>
          <w:lang w:val="vi-VN"/>
        </w:rPr>
        <w:t xml:space="preserve"> CS</w:t>
      </w:r>
      <w:r w:rsidRPr="00D246B8">
        <w:rPr>
          <w:sz w:val="28"/>
          <w:szCs w:val="28"/>
          <w:lang w:val="vi-VN"/>
        </w:rPr>
        <w:t xml:space="preserve"> (2009)</w:t>
      </w:r>
      <w:r w:rsidR="00944E2B">
        <w:rPr>
          <w:sz w:val="28"/>
          <w:szCs w:val="28"/>
          <w:lang w:val="vi-VN"/>
        </w:rPr>
        <w:t xml:space="preserve"> </w:t>
      </w:r>
      <w:r w:rsidR="00944E2B" w:rsidRPr="00D246B8">
        <w:rPr>
          <w:sz w:val="28"/>
          <w:szCs w:val="28"/>
          <w:lang w:val="vi-VN"/>
        </w:rPr>
        <w:t>đã</w:t>
      </w:r>
      <w:r w:rsidR="00944E2B">
        <w:rPr>
          <w:sz w:val="28"/>
          <w:szCs w:val="28"/>
          <w:lang w:val="vi-VN"/>
        </w:rPr>
        <w:t xml:space="preserve"> </w:t>
      </w:r>
      <w:r w:rsidRPr="00D246B8">
        <w:rPr>
          <w:sz w:val="28"/>
          <w:szCs w:val="28"/>
          <w:lang w:val="vi-VN"/>
        </w:rPr>
        <w:t>đánh giá tác dụng</w:t>
      </w:r>
      <w:r w:rsidR="00542B3D">
        <w:rPr>
          <w:sz w:val="28"/>
          <w:szCs w:val="28"/>
          <w:lang w:val="vi-VN"/>
        </w:rPr>
        <w:t xml:space="preserve"> </w:t>
      </w:r>
      <w:r>
        <w:rPr>
          <w:sz w:val="28"/>
          <w:szCs w:val="28"/>
          <w:lang w:val="vi-VN"/>
        </w:rPr>
        <w:t xml:space="preserve">của </w:t>
      </w:r>
      <w:r w:rsidRPr="00D246B8">
        <w:rPr>
          <w:sz w:val="28"/>
          <w:szCs w:val="28"/>
          <w:lang w:val="vi-VN"/>
        </w:rPr>
        <w:t xml:space="preserve">các lợi khuẩn </w:t>
      </w:r>
      <w:r w:rsidRPr="00D246B8">
        <w:rPr>
          <w:i/>
          <w:sz w:val="28"/>
          <w:szCs w:val="28"/>
          <w:lang w:val="vi-VN"/>
        </w:rPr>
        <w:t>L</w:t>
      </w:r>
      <w:r w:rsidR="001E6C0F">
        <w:rPr>
          <w:i/>
          <w:sz w:val="28"/>
          <w:szCs w:val="28"/>
          <w:lang w:val="vi-VN"/>
        </w:rPr>
        <w:t xml:space="preserve">. </w:t>
      </w:r>
      <w:r w:rsidRPr="00D246B8">
        <w:rPr>
          <w:i/>
          <w:sz w:val="28"/>
          <w:szCs w:val="28"/>
          <w:lang w:val="vi-VN"/>
        </w:rPr>
        <w:t xml:space="preserve">delbrueckii </w:t>
      </w:r>
      <w:r w:rsidRPr="00D246B8">
        <w:rPr>
          <w:iCs/>
          <w:sz w:val="28"/>
          <w:szCs w:val="28"/>
          <w:lang w:val="vi-VN"/>
        </w:rPr>
        <w:t>subsp. bulgaricus</w:t>
      </w:r>
      <w:r w:rsidRPr="00D246B8">
        <w:rPr>
          <w:i/>
          <w:sz w:val="28"/>
          <w:szCs w:val="28"/>
          <w:lang w:val="vi-VN"/>
        </w:rPr>
        <w:t>, S</w:t>
      </w:r>
      <w:r w:rsidR="001E6C0F">
        <w:rPr>
          <w:i/>
          <w:sz w:val="28"/>
          <w:szCs w:val="28"/>
          <w:lang w:val="vi-VN"/>
        </w:rPr>
        <w:t>.</w:t>
      </w:r>
      <w:r w:rsidR="00DC2606">
        <w:rPr>
          <w:i/>
          <w:sz w:val="28"/>
          <w:szCs w:val="28"/>
          <w:lang w:val="vi-VN"/>
        </w:rPr>
        <w:t xml:space="preserve"> </w:t>
      </w:r>
      <w:r w:rsidRPr="00D246B8">
        <w:rPr>
          <w:i/>
          <w:sz w:val="28"/>
          <w:szCs w:val="28"/>
          <w:lang w:val="vi-VN"/>
        </w:rPr>
        <w:t xml:space="preserve"> thermophilus </w:t>
      </w:r>
      <w:r w:rsidRPr="00D246B8">
        <w:rPr>
          <w:sz w:val="28"/>
          <w:szCs w:val="28"/>
          <w:lang w:val="vi-VN"/>
        </w:rPr>
        <w:t>và</w:t>
      </w:r>
      <w:r w:rsidRPr="00D246B8">
        <w:rPr>
          <w:i/>
          <w:sz w:val="28"/>
          <w:szCs w:val="28"/>
          <w:lang w:val="vi-VN"/>
        </w:rPr>
        <w:t xml:space="preserve"> L</w:t>
      </w:r>
      <w:r w:rsidR="00DC2606">
        <w:rPr>
          <w:i/>
          <w:sz w:val="28"/>
          <w:szCs w:val="28"/>
          <w:lang w:val="vi-VN"/>
        </w:rPr>
        <w:t>.</w:t>
      </w:r>
      <w:r w:rsidRPr="00D246B8">
        <w:rPr>
          <w:i/>
          <w:sz w:val="28"/>
          <w:szCs w:val="28"/>
          <w:lang w:val="vi-VN"/>
        </w:rPr>
        <w:t xml:space="preserve"> casei</w:t>
      </w:r>
      <w:r w:rsidRPr="00D246B8">
        <w:rPr>
          <w:sz w:val="28"/>
          <w:szCs w:val="28"/>
          <w:lang w:val="vi-VN"/>
        </w:rPr>
        <w:t xml:space="preserve"> DN 114001 </w:t>
      </w:r>
      <w:r w:rsidR="00542B3D">
        <w:rPr>
          <w:sz w:val="28"/>
          <w:szCs w:val="28"/>
          <w:lang w:val="vi-VN"/>
        </w:rPr>
        <w:t>lên hệ miễn dịch của</w:t>
      </w:r>
      <w:r w:rsidRPr="00D246B8">
        <w:rPr>
          <w:sz w:val="28"/>
          <w:szCs w:val="28"/>
          <w:lang w:val="vi-VN"/>
        </w:rPr>
        <w:t xml:space="preserve"> chuột BALB/c 6 tuần tuổi khỏe mạnh trong 5 ngày liên tiếp. Kết quả</w:t>
      </w:r>
      <w:r w:rsidR="00542B3D">
        <w:rPr>
          <w:sz w:val="28"/>
          <w:szCs w:val="28"/>
          <w:lang w:val="vi-VN"/>
        </w:rPr>
        <w:t xml:space="preserve"> nồng độ</w:t>
      </w:r>
      <w:r w:rsidR="00F61D56">
        <w:rPr>
          <w:sz w:val="28"/>
          <w:szCs w:val="28"/>
          <w:lang w:val="vi-VN"/>
        </w:rPr>
        <w:t xml:space="preserve"> </w:t>
      </w:r>
      <w:r w:rsidRPr="00D246B8">
        <w:rPr>
          <w:sz w:val="28"/>
          <w:szCs w:val="28"/>
          <w:lang w:val="vi-VN"/>
        </w:rPr>
        <w:t>IL</w:t>
      </w:r>
      <w:r w:rsidR="00B54E52">
        <w:rPr>
          <w:sz w:val="28"/>
          <w:szCs w:val="28"/>
          <w:lang w:val="vi-VN"/>
        </w:rPr>
        <w:t>-</w:t>
      </w:r>
      <w:r w:rsidRPr="00D246B8">
        <w:rPr>
          <w:sz w:val="28"/>
          <w:szCs w:val="28"/>
          <w:lang w:val="vi-VN"/>
        </w:rPr>
        <w:t xml:space="preserve">6 </w:t>
      </w:r>
      <w:r w:rsidR="00F61D56">
        <w:rPr>
          <w:sz w:val="28"/>
          <w:szCs w:val="28"/>
          <w:lang w:val="vi-VN"/>
        </w:rPr>
        <w:t xml:space="preserve">ở nhóm sử dụng chế phẩm </w:t>
      </w:r>
      <w:r w:rsidR="000648BF">
        <w:rPr>
          <w:sz w:val="28"/>
          <w:szCs w:val="28"/>
          <w:lang w:val="vi-VN"/>
        </w:rPr>
        <w:t>giảm</w:t>
      </w:r>
      <w:r w:rsidR="00F61D56">
        <w:rPr>
          <w:sz w:val="28"/>
          <w:szCs w:val="28"/>
          <w:lang w:val="vi-VN"/>
        </w:rPr>
        <w:t xml:space="preserve"> </w:t>
      </w:r>
      <w:r w:rsidRPr="00D246B8">
        <w:rPr>
          <w:sz w:val="28"/>
          <w:szCs w:val="28"/>
          <w:lang w:val="vi-VN"/>
        </w:rPr>
        <w:t>so với nhóm chứng</w:t>
      </w:r>
      <w:r w:rsidR="00430F63">
        <w:rPr>
          <w:sz w:val="28"/>
          <w:szCs w:val="28"/>
          <w:lang w:val="vi-VN"/>
        </w:rPr>
        <w:t xml:space="preserve"> </w:t>
      </w:r>
      <w:r>
        <w:rPr>
          <w:sz w:val="28"/>
          <w:szCs w:val="28"/>
          <w:lang w:val="vi-VN"/>
        </w:rPr>
        <w:fldChar w:fldCharType="begin">
          <w:fldData xml:space="preserve">PEVuZE5vdGU+PENpdGU+PEF1dGhvcj5HYWxkZWFubzwvQXV0aG9yPjxZZWFyPjIwMDk8L1llYXI+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</w:fldData>
        </w:fldChar>
      </w:r>
      <w:r w:rsidR="00576F1A">
        <w:rPr>
          <w:sz w:val="28"/>
          <w:szCs w:val="28"/>
          <w:lang w:val="vi-VN"/>
        </w:rPr>
        <w:instrText xml:space="preserve"> ADDIN EN.CITE </w:instrText>
      </w:r>
      <w:r w:rsidR="00576F1A">
        <w:rPr>
          <w:sz w:val="28"/>
          <w:szCs w:val="28"/>
          <w:lang w:val="vi-VN"/>
        </w:rPr>
        <w:fldChar w:fldCharType="begin">
          <w:fldData xml:space="preserve">PEVuZE5vdGU+PENpdGU+PEF1dGhvcj5HYWxkZWFubzwvQXV0aG9yPjxZZWFyPjIwMDk8L1llYXI+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</w:fldData>
        </w:fldChar>
      </w:r>
      <w:r w:rsidR="00576F1A">
        <w:rPr>
          <w:sz w:val="28"/>
          <w:szCs w:val="28"/>
          <w:lang w:val="vi-VN"/>
        </w:rPr>
        <w:instrText xml:space="preserve"> ADDIN EN.CITE.DATA </w:instrText>
      </w:r>
      <w:r w:rsidR="00576F1A">
        <w:rPr>
          <w:sz w:val="28"/>
          <w:szCs w:val="28"/>
          <w:lang w:val="vi-VN"/>
        </w:rPr>
      </w:r>
      <w:r w:rsidR="00576F1A">
        <w:rPr>
          <w:sz w:val="28"/>
          <w:szCs w:val="28"/>
          <w:lang w:val="vi-VN"/>
        </w:rPr>
        <w:fldChar w:fldCharType="end"/>
      </w:r>
      <w:r>
        <w:rPr>
          <w:sz w:val="28"/>
          <w:szCs w:val="28"/>
          <w:lang w:val="vi-VN"/>
        </w:rPr>
      </w:r>
      <w:r>
        <w:rPr>
          <w:sz w:val="28"/>
          <w:szCs w:val="28"/>
          <w:lang w:val="vi-VN"/>
        </w:rPr>
        <w:fldChar w:fldCharType="separate"/>
      </w:r>
      <w:r w:rsidR="00576F1A">
        <w:rPr>
          <w:noProof/>
          <w:sz w:val="28"/>
          <w:szCs w:val="28"/>
          <w:lang w:val="vi-VN"/>
        </w:rPr>
        <w:t>[30]</w:t>
      </w:r>
      <w:r>
        <w:rPr>
          <w:sz w:val="28"/>
          <w:szCs w:val="28"/>
          <w:lang w:val="vi-VN"/>
        </w:rPr>
        <w:fldChar w:fldCharType="end"/>
      </w:r>
      <w:r w:rsidRPr="00D246B8">
        <w:rPr>
          <w:sz w:val="28"/>
          <w:szCs w:val="28"/>
          <w:lang w:val="vi-VN"/>
        </w:rPr>
        <w:t>. Tác</w:t>
      </w:r>
      <w:r>
        <w:rPr>
          <w:sz w:val="28"/>
          <w:szCs w:val="28"/>
          <w:lang w:val="vi-VN"/>
        </w:rPr>
        <w:t xml:space="preserve"> giả</w:t>
      </w:r>
      <w:r w:rsidRPr="00D246B8">
        <w:rPr>
          <w:sz w:val="28"/>
          <w:szCs w:val="28"/>
          <w:lang w:val="vi-VN"/>
        </w:rPr>
        <w:t xml:space="preserve"> Webberley </w:t>
      </w:r>
      <w:r w:rsidR="00944E2B">
        <w:rPr>
          <w:sz w:val="28"/>
          <w:szCs w:val="28"/>
          <w:lang w:val="vi-VN"/>
        </w:rPr>
        <w:t>T.</w:t>
      </w:r>
      <w:r w:rsidR="00123A37">
        <w:rPr>
          <w:sz w:val="28"/>
          <w:szCs w:val="28"/>
          <w:lang w:val="vi-VN"/>
        </w:rPr>
        <w:t xml:space="preserve"> </w:t>
      </w:r>
      <w:r w:rsidR="00944E2B">
        <w:rPr>
          <w:sz w:val="28"/>
          <w:szCs w:val="28"/>
          <w:lang w:val="vi-VN"/>
        </w:rPr>
        <w:t xml:space="preserve">S. </w:t>
      </w:r>
      <w:r w:rsidRPr="00D246B8">
        <w:rPr>
          <w:sz w:val="28"/>
          <w:szCs w:val="28"/>
          <w:lang w:val="vi-VN"/>
        </w:rPr>
        <w:t>và</w:t>
      </w:r>
      <w:r w:rsidR="00944E2B">
        <w:rPr>
          <w:sz w:val="28"/>
          <w:szCs w:val="28"/>
          <w:lang w:val="vi-VN"/>
        </w:rPr>
        <w:t xml:space="preserve"> CS</w:t>
      </w:r>
      <w:r w:rsidRPr="00D246B8">
        <w:rPr>
          <w:sz w:val="28"/>
          <w:szCs w:val="28"/>
          <w:lang w:val="vi-VN"/>
        </w:rPr>
        <w:t xml:space="preserve"> (2021)</w:t>
      </w:r>
      <w:r>
        <w:rPr>
          <w:sz w:val="28"/>
          <w:szCs w:val="28"/>
          <w:lang w:val="vi-VN"/>
        </w:rPr>
        <w:t xml:space="preserve"> </w:t>
      </w:r>
      <w:r w:rsidRPr="00D246B8">
        <w:rPr>
          <w:sz w:val="28"/>
          <w:szCs w:val="28"/>
          <w:lang w:val="vi-VN"/>
        </w:rPr>
        <w:t xml:space="preserve">đánh giá tác dụng của chế phẩm Lab4 có chứa các lợi khuẩn </w:t>
      </w:r>
      <w:r w:rsidRPr="00D246B8">
        <w:rPr>
          <w:i/>
          <w:sz w:val="28"/>
          <w:szCs w:val="28"/>
          <w:lang w:val="vi-VN"/>
        </w:rPr>
        <w:lastRenderedPageBreak/>
        <w:t>L</w:t>
      </w:r>
      <w:r w:rsidR="00F606B0">
        <w:rPr>
          <w:i/>
          <w:sz w:val="28"/>
          <w:szCs w:val="28"/>
          <w:lang w:val="vi-VN"/>
        </w:rPr>
        <w:t xml:space="preserve">. </w:t>
      </w:r>
      <w:r w:rsidRPr="00D246B8">
        <w:rPr>
          <w:i/>
          <w:sz w:val="28"/>
          <w:szCs w:val="28"/>
          <w:lang w:val="vi-VN"/>
        </w:rPr>
        <w:t xml:space="preserve">acidophilus </w:t>
      </w:r>
      <w:r w:rsidRPr="00D246B8">
        <w:rPr>
          <w:sz w:val="28"/>
          <w:szCs w:val="28"/>
          <w:lang w:val="vi-VN"/>
        </w:rPr>
        <w:t>CUL21,</w:t>
      </w:r>
      <w:r w:rsidR="00F606B0">
        <w:rPr>
          <w:sz w:val="28"/>
          <w:szCs w:val="28"/>
          <w:lang w:val="vi-VN"/>
        </w:rPr>
        <w:t xml:space="preserve"> </w:t>
      </w:r>
      <w:r w:rsidRPr="00D246B8">
        <w:rPr>
          <w:i/>
          <w:sz w:val="28"/>
          <w:szCs w:val="28"/>
          <w:lang w:val="vi-VN"/>
        </w:rPr>
        <w:t>L</w:t>
      </w:r>
      <w:r w:rsidR="00F606B0">
        <w:rPr>
          <w:i/>
          <w:sz w:val="28"/>
          <w:szCs w:val="28"/>
          <w:lang w:val="vi-VN"/>
        </w:rPr>
        <w:t xml:space="preserve">. </w:t>
      </w:r>
      <w:r w:rsidRPr="00D246B8">
        <w:rPr>
          <w:i/>
          <w:sz w:val="28"/>
          <w:szCs w:val="28"/>
          <w:lang w:val="vi-VN"/>
        </w:rPr>
        <w:t>acidophilus</w:t>
      </w:r>
      <w:r w:rsidRPr="00D246B8">
        <w:rPr>
          <w:sz w:val="28"/>
          <w:szCs w:val="28"/>
          <w:lang w:val="vi-VN"/>
        </w:rPr>
        <w:t xml:space="preserve"> CUL60</w:t>
      </w:r>
      <w:r w:rsidRPr="00D246B8">
        <w:rPr>
          <w:i/>
          <w:sz w:val="28"/>
          <w:szCs w:val="28"/>
          <w:lang w:val="vi-VN"/>
        </w:rPr>
        <w:t>, B</w:t>
      </w:r>
      <w:r w:rsidR="00F606B0">
        <w:rPr>
          <w:i/>
          <w:sz w:val="28"/>
          <w:szCs w:val="28"/>
          <w:lang w:val="vi-VN"/>
        </w:rPr>
        <w:t>.</w:t>
      </w:r>
      <w:r w:rsidRPr="00D246B8">
        <w:rPr>
          <w:i/>
          <w:sz w:val="28"/>
          <w:szCs w:val="28"/>
          <w:lang w:val="vi-VN"/>
        </w:rPr>
        <w:t xml:space="preserve"> bifidum</w:t>
      </w:r>
      <w:r w:rsidRPr="00D246B8">
        <w:rPr>
          <w:sz w:val="28"/>
          <w:szCs w:val="28"/>
          <w:lang w:val="vi-VN"/>
        </w:rPr>
        <w:t xml:space="preserve"> CUL20, </w:t>
      </w:r>
      <w:r w:rsidRPr="00D246B8">
        <w:rPr>
          <w:i/>
          <w:sz w:val="28"/>
          <w:szCs w:val="28"/>
          <w:lang w:val="vi-VN"/>
        </w:rPr>
        <w:t>B</w:t>
      </w:r>
      <w:r w:rsidR="00F606B0">
        <w:rPr>
          <w:i/>
          <w:sz w:val="28"/>
          <w:szCs w:val="28"/>
          <w:lang w:val="vi-VN"/>
        </w:rPr>
        <w:t xml:space="preserve">. </w:t>
      </w:r>
      <w:r w:rsidRPr="00D246B8">
        <w:rPr>
          <w:i/>
          <w:sz w:val="28"/>
          <w:szCs w:val="28"/>
          <w:lang w:val="vi-VN"/>
        </w:rPr>
        <w:t xml:space="preserve">animalis </w:t>
      </w:r>
      <w:r w:rsidRPr="00D246B8">
        <w:rPr>
          <w:iCs/>
          <w:sz w:val="28"/>
          <w:szCs w:val="28"/>
          <w:lang w:val="vi-VN"/>
        </w:rPr>
        <w:t>subsp.</w:t>
      </w:r>
      <w:r w:rsidRPr="00D246B8">
        <w:rPr>
          <w:i/>
          <w:sz w:val="28"/>
          <w:szCs w:val="28"/>
          <w:lang w:val="vi-VN"/>
        </w:rPr>
        <w:t xml:space="preserve"> lactis</w:t>
      </w:r>
      <w:r w:rsidRPr="00D246B8">
        <w:rPr>
          <w:sz w:val="28"/>
          <w:szCs w:val="28"/>
          <w:lang w:val="vi-VN"/>
        </w:rPr>
        <w:t xml:space="preserve"> CUL34 mật độ 3x10</w:t>
      </w:r>
      <w:r w:rsidRPr="00D246B8">
        <w:rPr>
          <w:sz w:val="28"/>
          <w:szCs w:val="28"/>
          <w:vertAlign w:val="superscript"/>
          <w:lang w:val="vi-VN"/>
        </w:rPr>
        <w:t>10</w:t>
      </w:r>
      <w:r w:rsidRPr="00D246B8">
        <w:rPr>
          <w:sz w:val="28"/>
          <w:szCs w:val="28"/>
          <w:lang w:val="vi-VN"/>
        </w:rPr>
        <w:t xml:space="preserve">CFU trên chuột Wistar 6-7 tuần tuổi, khỏe mạnh trong 90 ngày. Kết quả </w:t>
      </w:r>
      <w:r w:rsidR="00F61D56" w:rsidRPr="00D246B8">
        <w:rPr>
          <w:sz w:val="28"/>
          <w:szCs w:val="28"/>
          <w:lang w:val="vi-VN"/>
        </w:rPr>
        <w:t>là</w:t>
      </w:r>
      <w:r w:rsidR="00542B3D">
        <w:rPr>
          <w:sz w:val="28"/>
          <w:szCs w:val="28"/>
          <w:lang w:val="vi-VN"/>
        </w:rPr>
        <w:t xml:space="preserve"> nồng độ các</w:t>
      </w:r>
      <w:r w:rsidRPr="00D246B8">
        <w:rPr>
          <w:sz w:val="28"/>
          <w:szCs w:val="28"/>
          <w:lang w:val="vi-VN"/>
        </w:rPr>
        <w:t xml:space="preserve"> cytokine IL</w:t>
      </w:r>
      <w:r w:rsidR="00EF132B">
        <w:rPr>
          <w:sz w:val="28"/>
          <w:szCs w:val="28"/>
          <w:lang w:val="vi-VN"/>
        </w:rPr>
        <w:t>-</w:t>
      </w:r>
      <w:r w:rsidRPr="00D246B8">
        <w:rPr>
          <w:sz w:val="28"/>
          <w:szCs w:val="28"/>
          <w:lang w:val="vi-VN"/>
        </w:rPr>
        <w:t>6 và TNF</w:t>
      </w:r>
      <w:r w:rsidR="00EF132B">
        <w:rPr>
          <w:sz w:val="28"/>
          <w:szCs w:val="28"/>
          <w:lang w:val="vi-VN"/>
        </w:rPr>
        <w:t>-</w:t>
      </w:r>
      <w:r w:rsidRPr="00843192">
        <w:rPr>
          <w:sz w:val="28"/>
          <w:szCs w:val="28"/>
        </w:rPr>
        <w:t>α</w:t>
      </w:r>
      <w:r w:rsidRPr="00D246B8">
        <w:rPr>
          <w:sz w:val="28"/>
          <w:szCs w:val="28"/>
          <w:lang w:val="vi-VN"/>
        </w:rPr>
        <w:t xml:space="preserve"> </w:t>
      </w:r>
      <w:r w:rsidR="00542B3D">
        <w:rPr>
          <w:sz w:val="28"/>
          <w:szCs w:val="28"/>
          <w:lang w:val="vi-VN"/>
        </w:rPr>
        <w:t xml:space="preserve">trong máu chuột </w:t>
      </w:r>
      <w:r w:rsidRPr="00D246B8">
        <w:rPr>
          <w:sz w:val="28"/>
          <w:szCs w:val="28"/>
          <w:lang w:val="vi-VN"/>
        </w:rPr>
        <w:t>ở nhóm sử dụng chế phẩm giảm so với nhóm chứng</w:t>
      </w:r>
      <w:r>
        <w:rPr>
          <w:sz w:val="28"/>
          <w:szCs w:val="28"/>
          <w:lang w:val="vi-VN"/>
        </w:rPr>
        <w:t xml:space="preserve"> </w:t>
      </w:r>
      <w:r>
        <w:rPr>
          <w:sz w:val="28"/>
          <w:szCs w:val="28"/>
          <w:lang w:val="vi-VN"/>
        </w:rPr>
        <w:fldChar w:fldCharType="begin">
          <w:fldData xml:space="preserve">PEVuZE5vdGU+PENpdGU+PEF1dGhvcj5XZWJiZXJsZXk8L0F1dGhvcj48WWVhcj4yMDIxPC9ZZWFy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</w:fldData>
        </w:fldChar>
      </w:r>
      <w:r w:rsidR="00576F1A">
        <w:rPr>
          <w:sz w:val="28"/>
          <w:szCs w:val="28"/>
          <w:lang w:val="vi-VN"/>
        </w:rPr>
        <w:instrText xml:space="preserve"> ADDIN EN.CITE </w:instrText>
      </w:r>
      <w:r w:rsidR="00576F1A">
        <w:rPr>
          <w:sz w:val="28"/>
          <w:szCs w:val="28"/>
          <w:lang w:val="vi-VN"/>
        </w:rPr>
        <w:fldChar w:fldCharType="begin">
          <w:fldData xml:space="preserve">PEVuZE5vdGU+PENpdGU+PEF1dGhvcj5XZWJiZXJsZXk8L0F1dGhvcj48WWVhcj4yMDIxPC9ZZWFy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</w:fldData>
        </w:fldChar>
      </w:r>
      <w:r w:rsidR="00576F1A">
        <w:rPr>
          <w:sz w:val="28"/>
          <w:szCs w:val="28"/>
          <w:lang w:val="vi-VN"/>
        </w:rPr>
        <w:instrText xml:space="preserve"> ADDIN EN.CITE.DATA </w:instrText>
      </w:r>
      <w:r w:rsidR="00576F1A">
        <w:rPr>
          <w:sz w:val="28"/>
          <w:szCs w:val="28"/>
          <w:lang w:val="vi-VN"/>
        </w:rPr>
      </w:r>
      <w:r w:rsidR="00576F1A">
        <w:rPr>
          <w:sz w:val="28"/>
          <w:szCs w:val="28"/>
          <w:lang w:val="vi-VN"/>
        </w:rPr>
        <w:fldChar w:fldCharType="end"/>
      </w:r>
      <w:r>
        <w:rPr>
          <w:sz w:val="28"/>
          <w:szCs w:val="28"/>
          <w:lang w:val="vi-VN"/>
        </w:rPr>
      </w:r>
      <w:r>
        <w:rPr>
          <w:sz w:val="28"/>
          <w:szCs w:val="28"/>
          <w:lang w:val="vi-VN"/>
        </w:rPr>
        <w:fldChar w:fldCharType="separate"/>
      </w:r>
      <w:r w:rsidR="00576F1A">
        <w:rPr>
          <w:noProof/>
          <w:sz w:val="28"/>
          <w:szCs w:val="28"/>
          <w:lang w:val="vi-VN"/>
        </w:rPr>
        <w:t>[31]</w:t>
      </w:r>
      <w:r>
        <w:rPr>
          <w:sz w:val="28"/>
          <w:szCs w:val="28"/>
          <w:lang w:val="vi-VN"/>
        </w:rPr>
        <w:fldChar w:fldCharType="end"/>
      </w:r>
      <w:r w:rsidRPr="00D246B8">
        <w:rPr>
          <w:sz w:val="28"/>
          <w:szCs w:val="28"/>
          <w:lang w:val="vi-VN"/>
        </w:rPr>
        <w:t>.</w:t>
      </w:r>
      <w:r w:rsidR="00AD4D1F">
        <w:rPr>
          <w:sz w:val="28"/>
          <w:szCs w:val="28"/>
          <w:lang w:val="vi-VN"/>
        </w:rPr>
        <w:t xml:space="preserve"> </w:t>
      </w:r>
      <w:r w:rsidRPr="00D246B8">
        <w:rPr>
          <w:sz w:val="28"/>
          <w:szCs w:val="28"/>
          <w:lang w:val="vi-VN"/>
        </w:rPr>
        <w:t>Nghiên cứu của Salazar</w:t>
      </w:r>
      <w:r w:rsidR="00F606B0">
        <w:rPr>
          <w:sz w:val="28"/>
          <w:szCs w:val="28"/>
          <w:lang w:val="vi-VN"/>
        </w:rPr>
        <w:t xml:space="preserve"> N.</w:t>
      </w:r>
      <w:r w:rsidRPr="00D246B8">
        <w:rPr>
          <w:sz w:val="28"/>
          <w:szCs w:val="28"/>
          <w:lang w:val="vi-VN"/>
        </w:rPr>
        <w:t xml:space="preserve"> và </w:t>
      </w:r>
      <w:r w:rsidR="00F606B0" w:rsidRPr="00D246B8">
        <w:rPr>
          <w:sz w:val="28"/>
          <w:szCs w:val="28"/>
          <w:lang w:val="vi-VN"/>
        </w:rPr>
        <w:t>CS</w:t>
      </w:r>
      <w:r w:rsidRPr="00D246B8">
        <w:rPr>
          <w:sz w:val="28"/>
          <w:szCs w:val="28"/>
          <w:lang w:val="vi-VN"/>
        </w:rPr>
        <w:t xml:space="preserve"> (2014)</w:t>
      </w:r>
      <w:r w:rsidR="00F61D56">
        <w:rPr>
          <w:sz w:val="28"/>
          <w:szCs w:val="28"/>
          <w:lang w:val="vi-VN"/>
        </w:rPr>
        <w:t xml:space="preserve"> </w:t>
      </w:r>
      <w:r w:rsidRPr="00D246B8">
        <w:rPr>
          <w:sz w:val="28"/>
          <w:szCs w:val="28"/>
          <w:lang w:val="vi-VN"/>
        </w:rPr>
        <w:t xml:space="preserve">đánh giá tác dụng của hai chủng </w:t>
      </w:r>
      <w:r w:rsidRPr="00D246B8">
        <w:rPr>
          <w:i/>
          <w:sz w:val="28"/>
          <w:szCs w:val="28"/>
          <w:lang w:val="vi-VN"/>
        </w:rPr>
        <w:t xml:space="preserve">Bifidobacterium </w:t>
      </w:r>
      <w:r w:rsidR="00542B3D" w:rsidRPr="00542B3D">
        <w:rPr>
          <w:iCs/>
          <w:sz w:val="28"/>
          <w:szCs w:val="28"/>
          <w:lang w:val="vi-VN"/>
        </w:rPr>
        <w:t>lên</w:t>
      </w:r>
      <w:r w:rsidRPr="00542B3D">
        <w:rPr>
          <w:iCs/>
          <w:sz w:val="28"/>
          <w:szCs w:val="28"/>
          <w:lang w:val="vi-VN"/>
        </w:rPr>
        <w:t xml:space="preserve"> </w:t>
      </w:r>
      <w:r w:rsidR="00542B3D">
        <w:rPr>
          <w:iCs/>
          <w:sz w:val="28"/>
          <w:szCs w:val="28"/>
          <w:lang w:val="vi-VN"/>
        </w:rPr>
        <w:t>hệ miễn dịch của</w:t>
      </w:r>
      <w:r w:rsidRPr="00D246B8">
        <w:rPr>
          <w:sz w:val="28"/>
          <w:szCs w:val="28"/>
          <w:lang w:val="vi-VN"/>
        </w:rPr>
        <w:t xml:space="preserve"> chuột Wistar. Tác giả đã sử dụng 3 nhóm</w:t>
      </w:r>
      <w:r w:rsidR="00F61D56">
        <w:rPr>
          <w:sz w:val="28"/>
          <w:szCs w:val="28"/>
          <w:lang w:val="vi-VN"/>
        </w:rPr>
        <w:t>, mỗi nhóm 8 con chuột</w:t>
      </w:r>
      <w:r w:rsidRPr="00D246B8">
        <w:rPr>
          <w:sz w:val="28"/>
          <w:szCs w:val="28"/>
          <w:lang w:val="vi-VN"/>
        </w:rPr>
        <w:t xml:space="preserve"> Wistar 12 tuần tuổi, khỏe mạnh</w:t>
      </w:r>
      <w:r w:rsidR="00F61D56">
        <w:rPr>
          <w:sz w:val="28"/>
          <w:szCs w:val="28"/>
          <w:lang w:val="vi-VN"/>
        </w:rPr>
        <w:t xml:space="preserve"> và</w:t>
      </w:r>
      <w:r w:rsidRPr="00D246B8">
        <w:rPr>
          <w:sz w:val="28"/>
          <w:szCs w:val="28"/>
          <w:lang w:val="vi-VN"/>
        </w:rPr>
        <w:t xml:space="preserve"> sử dụng các lợi khuẩn </w:t>
      </w:r>
      <w:r w:rsidRPr="00D246B8">
        <w:rPr>
          <w:i/>
          <w:sz w:val="28"/>
          <w:szCs w:val="28"/>
          <w:lang w:val="vi-VN"/>
        </w:rPr>
        <w:t>B</w:t>
      </w:r>
      <w:r w:rsidR="00F606B0">
        <w:rPr>
          <w:i/>
          <w:sz w:val="28"/>
          <w:szCs w:val="28"/>
          <w:lang w:val="vi-VN"/>
        </w:rPr>
        <w:t>.</w:t>
      </w:r>
      <w:r w:rsidRPr="00D246B8">
        <w:rPr>
          <w:i/>
          <w:sz w:val="28"/>
          <w:szCs w:val="28"/>
          <w:lang w:val="vi-VN"/>
        </w:rPr>
        <w:t xml:space="preserve"> animalis </w:t>
      </w:r>
      <w:r w:rsidR="00F606B0" w:rsidRPr="00F606B0">
        <w:rPr>
          <w:iCs/>
          <w:sz w:val="28"/>
          <w:szCs w:val="28"/>
          <w:lang w:val="vi-VN"/>
        </w:rPr>
        <w:t>s</w:t>
      </w:r>
      <w:r w:rsidRPr="00D246B8">
        <w:rPr>
          <w:iCs/>
          <w:sz w:val="28"/>
          <w:szCs w:val="28"/>
          <w:lang w:val="vi-VN"/>
        </w:rPr>
        <w:t>ubsp. lactics</w:t>
      </w:r>
      <w:r w:rsidRPr="00D246B8">
        <w:rPr>
          <w:sz w:val="28"/>
          <w:szCs w:val="28"/>
          <w:lang w:val="vi-VN"/>
        </w:rPr>
        <w:t xml:space="preserve"> IPLA-R1 và </w:t>
      </w:r>
      <w:r w:rsidRPr="00D246B8">
        <w:rPr>
          <w:i/>
          <w:sz w:val="28"/>
          <w:szCs w:val="28"/>
          <w:lang w:val="vi-VN"/>
        </w:rPr>
        <w:t>B</w:t>
      </w:r>
      <w:r w:rsidR="00F606B0">
        <w:rPr>
          <w:i/>
          <w:sz w:val="28"/>
          <w:szCs w:val="28"/>
          <w:lang w:val="vi-VN"/>
        </w:rPr>
        <w:t>.</w:t>
      </w:r>
      <w:r w:rsidRPr="00D246B8">
        <w:rPr>
          <w:i/>
          <w:sz w:val="28"/>
          <w:szCs w:val="28"/>
          <w:lang w:val="vi-VN"/>
        </w:rPr>
        <w:t xml:space="preserve"> longum</w:t>
      </w:r>
      <w:r w:rsidRPr="00D246B8">
        <w:rPr>
          <w:sz w:val="28"/>
          <w:szCs w:val="28"/>
          <w:lang w:val="vi-VN"/>
        </w:rPr>
        <w:t xml:space="preserve"> IPLA-E44 trong 24 ngày. Kết quả là </w:t>
      </w:r>
      <w:r w:rsidR="00542B3D">
        <w:rPr>
          <w:sz w:val="28"/>
          <w:szCs w:val="28"/>
          <w:lang w:val="vi-VN"/>
        </w:rPr>
        <w:t xml:space="preserve">nồng độ </w:t>
      </w:r>
      <w:r w:rsidRPr="00D246B8">
        <w:rPr>
          <w:sz w:val="28"/>
          <w:szCs w:val="28"/>
          <w:lang w:val="vi-VN"/>
        </w:rPr>
        <w:t>IL</w:t>
      </w:r>
      <w:r w:rsidR="00EF132B">
        <w:rPr>
          <w:sz w:val="28"/>
          <w:szCs w:val="28"/>
          <w:lang w:val="vi-VN"/>
        </w:rPr>
        <w:t>-</w:t>
      </w:r>
      <w:r w:rsidRPr="00D246B8">
        <w:rPr>
          <w:sz w:val="28"/>
          <w:szCs w:val="28"/>
          <w:lang w:val="vi-VN"/>
        </w:rPr>
        <w:t>6</w:t>
      </w:r>
      <w:r w:rsidR="00542B3D">
        <w:rPr>
          <w:sz w:val="28"/>
          <w:szCs w:val="28"/>
          <w:lang w:val="vi-VN"/>
        </w:rPr>
        <w:t xml:space="preserve"> trong máu </w:t>
      </w:r>
      <w:r w:rsidR="00F61D56">
        <w:rPr>
          <w:sz w:val="28"/>
          <w:szCs w:val="28"/>
          <w:lang w:val="vi-VN"/>
        </w:rPr>
        <w:t>giảm</w:t>
      </w:r>
      <w:r w:rsidRPr="00D246B8">
        <w:rPr>
          <w:sz w:val="28"/>
          <w:szCs w:val="28"/>
          <w:lang w:val="vi-VN"/>
        </w:rPr>
        <w:t xml:space="preserve"> và </w:t>
      </w:r>
      <w:r w:rsidR="00542B3D">
        <w:rPr>
          <w:sz w:val="28"/>
          <w:szCs w:val="28"/>
          <w:lang w:val="vi-VN"/>
        </w:rPr>
        <w:t>nồng độ</w:t>
      </w:r>
      <w:r w:rsidRPr="00D246B8">
        <w:rPr>
          <w:sz w:val="28"/>
          <w:szCs w:val="28"/>
          <w:lang w:val="vi-VN"/>
        </w:rPr>
        <w:t xml:space="preserve"> TGF</w:t>
      </w:r>
      <w:r w:rsidR="00EF132B">
        <w:rPr>
          <w:sz w:val="28"/>
          <w:szCs w:val="28"/>
          <w:lang w:val="vi-VN"/>
        </w:rPr>
        <w:t>-</w:t>
      </w:r>
      <w:r w:rsidRPr="00843192">
        <w:rPr>
          <w:sz w:val="28"/>
          <w:szCs w:val="28"/>
        </w:rPr>
        <w:t>β</w:t>
      </w:r>
      <w:r w:rsidR="00F61D56">
        <w:rPr>
          <w:sz w:val="28"/>
          <w:szCs w:val="28"/>
          <w:lang w:val="vi-VN"/>
        </w:rPr>
        <w:t xml:space="preserve"> </w:t>
      </w:r>
      <w:r w:rsidR="00542B3D">
        <w:rPr>
          <w:sz w:val="28"/>
          <w:szCs w:val="28"/>
          <w:lang w:val="vi-VN"/>
        </w:rPr>
        <w:t>trong máu</w:t>
      </w:r>
      <w:r w:rsidR="00F61D56">
        <w:rPr>
          <w:sz w:val="28"/>
          <w:szCs w:val="28"/>
          <w:lang w:val="vi-VN"/>
        </w:rPr>
        <w:t xml:space="preserve"> tăng lên</w:t>
      </w:r>
      <w:r>
        <w:rPr>
          <w:sz w:val="28"/>
          <w:szCs w:val="28"/>
          <w:lang w:val="vi-VN"/>
        </w:rPr>
        <w:t xml:space="preserve"> </w:t>
      </w:r>
      <w:r>
        <w:rPr>
          <w:sz w:val="28"/>
          <w:szCs w:val="28"/>
          <w:lang w:val="vi-VN"/>
        </w:rPr>
        <w:fldChar w:fldCharType="begin">
          <w:fldData xml:space="preserve">PEVuZE5vdGU+PENpdGU+PEF1dGhvcj5TYWxhemFyPC9BdXRob3I+PFllYXI+MjAxNDwvWWVhcj48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</w:fldData>
        </w:fldChar>
      </w:r>
      <w:r w:rsidR="00576F1A">
        <w:rPr>
          <w:sz w:val="28"/>
          <w:szCs w:val="28"/>
          <w:lang w:val="vi-VN"/>
        </w:rPr>
        <w:instrText xml:space="preserve"> ADDIN EN.CITE </w:instrText>
      </w:r>
      <w:r w:rsidR="00576F1A">
        <w:rPr>
          <w:sz w:val="28"/>
          <w:szCs w:val="28"/>
          <w:lang w:val="vi-VN"/>
        </w:rPr>
        <w:fldChar w:fldCharType="begin">
          <w:fldData xml:space="preserve">PEVuZE5vdGU+PENpdGU+PEF1dGhvcj5TYWxhemFyPC9BdXRob3I+PFllYXI+MjAxNDwvWWVhcj48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</w:fldData>
        </w:fldChar>
      </w:r>
      <w:r w:rsidR="00576F1A">
        <w:rPr>
          <w:sz w:val="28"/>
          <w:szCs w:val="28"/>
          <w:lang w:val="vi-VN"/>
        </w:rPr>
        <w:instrText xml:space="preserve"> ADDIN EN.CITE.DATA </w:instrText>
      </w:r>
      <w:r w:rsidR="00576F1A">
        <w:rPr>
          <w:sz w:val="28"/>
          <w:szCs w:val="28"/>
          <w:lang w:val="vi-VN"/>
        </w:rPr>
      </w:r>
      <w:r w:rsidR="00576F1A">
        <w:rPr>
          <w:sz w:val="28"/>
          <w:szCs w:val="28"/>
          <w:lang w:val="vi-VN"/>
        </w:rPr>
        <w:fldChar w:fldCharType="end"/>
      </w:r>
      <w:r>
        <w:rPr>
          <w:sz w:val="28"/>
          <w:szCs w:val="28"/>
          <w:lang w:val="vi-VN"/>
        </w:rPr>
      </w:r>
      <w:r>
        <w:rPr>
          <w:sz w:val="28"/>
          <w:szCs w:val="28"/>
          <w:lang w:val="vi-VN"/>
        </w:rPr>
        <w:fldChar w:fldCharType="separate"/>
      </w:r>
      <w:r w:rsidR="00576F1A">
        <w:rPr>
          <w:noProof/>
          <w:sz w:val="28"/>
          <w:szCs w:val="28"/>
          <w:lang w:val="vi-VN"/>
        </w:rPr>
        <w:t>[32]</w:t>
      </w:r>
      <w:r>
        <w:rPr>
          <w:sz w:val="28"/>
          <w:szCs w:val="28"/>
          <w:lang w:val="vi-VN"/>
        </w:rPr>
        <w:fldChar w:fldCharType="end"/>
      </w:r>
      <w:r w:rsidRPr="00D246B8">
        <w:rPr>
          <w:sz w:val="28"/>
          <w:szCs w:val="28"/>
          <w:lang w:val="vi-VN"/>
        </w:rPr>
        <w:t>.</w:t>
      </w:r>
      <w:r>
        <w:rPr>
          <w:sz w:val="28"/>
          <w:szCs w:val="28"/>
          <w:lang w:val="vi-VN"/>
        </w:rPr>
        <w:t xml:space="preserve"> </w:t>
      </w:r>
      <w:r w:rsidRPr="00D246B8">
        <w:rPr>
          <w:sz w:val="28"/>
          <w:szCs w:val="28"/>
          <w:lang w:val="vi-VN"/>
        </w:rPr>
        <w:t xml:space="preserve">Tác giả Harata </w:t>
      </w:r>
      <w:r w:rsidR="00F606B0">
        <w:rPr>
          <w:sz w:val="28"/>
          <w:szCs w:val="28"/>
          <w:lang w:val="vi-VN"/>
        </w:rPr>
        <w:t xml:space="preserve">G. </w:t>
      </w:r>
      <w:r w:rsidRPr="00D246B8">
        <w:rPr>
          <w:sz w:val="28"/>
          <w:szCs w:val="28"/>
          <w:lang w:val="vi-VN"/>
        </w:rPr>
        <w:t>và</w:t>
      </w:r>
      <w:r w:rsidR="00F606B0">
        <w:rPr>
          <w:sz w:val="28"/>
          <w:szCs w:val="28"/>
          <w:lang w:val="vi-VN"/>
        </w:rPr>
        <w:t xml:space="preserve"> CS</w:t>
      </w:r>
      <w:r w:rsidRPr="00D246B8">
        <w:rPr>
          <w:sz w:val="28"/>
          <w:szCs w:val="28"/>
          <w:lang w:val="vi-VN"/>
        </w:rPr>
        <w:t xml:space="preserve"> (2009)</w:t>
      </w:r>
      <w:r>
        <w:rPr>
          <w:sz w:val="28"/>
          <w:szCs w:val="28"/>
          <w:lang w:val="vi-VN"/>
        </w:rPr>
        <w:t xml:space="preserve"> </w:t>
      </w:r>
      <w:r w:rsidRPr="00D246B8">
        <w:rPr>
          <w:sz w:val="28"/>
          <w:szCs w:val="28"/>
          <w:lang w:val="vi-VN"/>
        </w:rPr>
        <w:t>đã sử dụng chuột BALB/c cái 6-10 tuần tuổi</w:t>
      </w:r>
      <w:r w:rsidR="00F606B0">
        <w:rPr>
          <w:sz w:val="28"/>
          <w:szCs w:val="28"/>
          <w:lang w:val="vi-VN"/>
        </w:rPr>
        <w:t xml:space="preserve"> để đánh giá tác dụng</w:t>
      </w:r>
      <w:r w:rsidR="00542B3D">
        <w:rPr>
          <w:sz w:val="28"/>
          <w:szCs w:val="28"/>
          <w:lang w:val="vi-VN"/>
        </w:rPr>
        <w:t xml:space="preserve"> lên hệ miễn dịch</w:t>
      </w:r>
      <w:r w:rsidR="00F606B0">
        <w:rPr>
          <w:sz w:val="28"/>
          <w:szCs w:val="28"/>
          <w:lang w:val="vi-VN"/>
        </w:rPr>
        <w:t xml:space="preserve"> của</w:t>
      </w:r>
      <w:r w:rsidRPr="00D246B8">
        <w:rPr>
          <w:sz w:val="28"/>
          <w:szCs w:val="28"/>
          <w:lang w:val="vi-VN"/>
        </w:rPr>
        <w:t xml:space="preserve"> lợi khuẩn </w:t>
      </w:r>
      <w:r w:rsidRPr="00D246B8">
        <w:rPr>
          <w:i/>
          <w:sz w:val="28"/>
          <w:szCs w:val="28"/>
          <w:lang w:val="vi-VN"/>
        </w:rPr>
        <w:t>Lactobacillus</w:t>
      </w:r>
      <w:r w:rsidRPr="00D246B8">
        <w:rPr>
          <w:sz w:val="28"/>
          <w:szCs w:val="28"/>
          <w:lang w:val="vi-VN"/>
        </w:rPr>
        <w:t xml:space="preserve"> GG và </w:t>
      </w:r>
      <w:r w:rsidRPr="00D246B8">
        <w:rPr>
          <w:i/>
          <w:sz w:val="28"/>
          <w:szCs w:val="28"/>
          <w:lang w:val="vi-VN"/>
        </w:rPr>
        <w:t>L</w:t>
      </w:r>
      <w:r w:rsidR="00DC2606">
        <w:rPr>
          <w:i/>
          <w:sz w:val="28"/>
          <w:szCs w:val="28"/>
          <w:lang w:val="vi-VN"/>
        </w:rPr>
        <w:t>.</w:t>
      </w:r>
      <w:r w:rsidRPr="00D246B8">
        <w:rPr>
          <w:i/>
          <w:sz w:val="28"/>
          <w:szCs w:val="28"/>
          <w:lang w:val="vi-VN"/>
        </w:rPr>
        <w:t xml:space="preserve"> gasseri </w:t>
      </w:r>
      <w:r w:rsidRPr="00D246B8">
        <w:rPr>
          <w:sz w:val="28"/>
          <w:szCs w:val="28"/>
          <w:lang w:val="vi-VN"/>
        </w:rPr>
        <w:t>TMC0356 trong 7 ngày.</w:t>
      </w:r>
      <w:r w:rsidR="00542B3D">
        <w:rPr>
          <w:sz w:val="28"/>
          <w:szCs w:val="28"/>
          <w:lang w:val="vi-VN"/>
        </w:rPr>
        <w:t xml:space="preserve"> </w:t>
      </w:r>
      <w:r w:rsidR="004B5C48">
        <w:rPr>
          <w:sz w:val="28"/>
          <w:szCs w:val="28"/>
          <w:lang w:val="vi-VN"/>
        </w:rPr>
        <w:t>N</w:t>
      </w:r>
      <w:r w:rsidRPr="00D246B8">
        <w:rPr>
          <w:sz w:val="28"/>
          <w:szCs w:val="28"/>
          <w:lang w:val="vi-VN"/>
        </w:rPr>
        <w:t xml:space="preserve">ghiên cứu cho thấy lợi khuẩn </w:t>
      </w:r>
      <w:r w:rsidRPr="00D246B8">
        <w:rPr>
          <w:i/>
          <w:sz w:val="28"/>
          <w:szCs w:val="28"/>
          <w:lang w:val="vi-VN"/>
        </w:rPr>
        <w:t>Lactobacillus</w:t>
      </w:r>
      <w:r w:rsidRPr="00D246B8">
        <w:rPr>
          <w:sz w:val="28"/>
          <w:szCs w:val="28"/>
          <w:lang w:val="vi-VN"/>
        </w:rPr>
        <w:t xml:space="preserve"> GG </w:t>
      </w:r>
      <w:r w:rsidR="00F61D56" w:rsidRPr="00D246B8">
        <w:rPr>
          <w:sz w:val="28"/>
          <w:szCs w:val="28"/>
          <w:lang w:val="vi-VN"/>
        </w:rPr>
        <w:t>làm</w:t>
      </w:r>
      <w:r w:rsidR="00F61D56">
        <w:rPr>
          <w:sz w:val="28"/>
          <w:szCs w:val="28"/>
          <w:lang w:val="vi-VN"/>
        </w:rPr>
        <w:t xml:space="preserve"> </w:t>
      </w:r>
      <w:r w:rsidRPr="00D246B8">
        <w:rPr>
          <w:sz w:val="28"/>
          <w:szCs w:val="28"/>
          <w:lang w:val="vi-VN"/>
        </w:rPr>
        <w:t>tăng</w:t>
      </w:r>
      <w:r w:rsidR="00430F63">
        <w:rPr>
          <w:sz w:val="28"/>
          <w:szCs w:val="28"/>
          <w:lang w:val="vi-VN"/>
        </w:rPr>
        <w:t xml:space="preserve"> nồng độ các</w:t>
      </w:r>
      <w:r w:rsidRPr="00D246B8">
        <w:rPr>
          <w:sz w:val="28"/>
          <w:szCs w:val="28"/>
          <w:lang w:val="vi-VN"/>
        </w:rPr>
        <w:t xml:space="preserve"> cytokine và IgA</w:t>
      </w:r>
      <w:r w:rsidR="00F61D56">
        <w:rPr>
          <w:sz w:val="28"/>
          <w:szCs w:val="28"/>
          <w:lang w:val="vi-VN"/>
        </w:rPr>
        <w:t xml:space="preserve"> ở các nhóm sử dụng lợi khuẩn so với nhóm không được sử dụng lợi khuẩn</w:t>
      </w:r>
      <w:r>
        <w:rPr>
          <w:sz w:val="28"/>
          <w:szCs w:val="28"/>
          <w:lang w:val="vi-VN"/>
        </w:rPr>
        <w:t xml:space="preserve"> </w:t>
      </w:r>
      <w:r>
        <w:rPr>
          <w:sz w:val="28"/>
          <w:szCs w:val="28"/>
          <w:lang w:val="vi-VN"/>
        </w:rPr>
        <w:fldChar w:fldCharType="begin"/>
      </w:r>
      <w:r w:rsidR="00576F1A">
        <w:rPr>
          <w:sz w:val="28"/>
          <w:szCs w:val="28"/>
          <w:lang w:val="vi-VN"/>
        </w:rPr>
        <w:instrText xml:space="preserve"> ADDIN EN.CITE &lt;EndNote&gt;&lt;Cite&gt;&lt;Author&gt;Harata&lt;/Author&gt;&lt;Year&gt;2009&lt;/Year&gt;&lt;RecNum&gt;64&lt;/RecNum&gt;&lt;DisplayText&gt;[33]&lt;/DisplayText&gt;&lt;record&gt;&lt;rec-number&gt;64&lt;/rec-number&gt;&lt;foreign-keys&gt;&lt;key app="EN" db-id="59tvsxet3vptw7ea2r95s2vrwpw59esazwxf" timestamp="1686056642"&gt;64&lt;/key&gt;&lt;/foreign-keys&gt;&lt;ref-type name="Journal Article"&gt;17&lt;/ref-type&gt;&lt;contributors&gt;&lt;authors&gt;&lt;author&gt;Harata, G.&lt;/author&gt;&lt;author&gt;He, F.&lt;/author&gt;&lt;author&gt;Kawase, M.&lt;/author&gt;&lt;author&gt;Hosono, A.&lt;/author&gt;&lt;author&gt;Takahashi, K.&lt;/author&gt;&lt;author&gt;Kaminogawa, S.&lt;/author&gt;&lt;/authors&gt;&lt;/contributors&gt;&lt;auth-address&gt;Technical Research Laboratory, Takanashi Milk Products Co. Ltd, 5 Honjyuku-cho, Asahi-ku, Yokohama, Kanagawa 241-0023, Japan.&lt;/auth-address&gt;&lt;titles&gt;&lt;title&gt;Differentiated implication of Lactobacillus GG and L. gasseri TMC0356 to immune responses of murine Peyer&amp;apos;s patch&lt;/title&gt;&lt;secondary-title&gt;Microbiol Immunol&lt;/secondary-title&gt;&lt;/titles&gt;&lt;periodical&gt;&lt;full-title&gt;Microbiol Immunol&lt;/full-title&gt;&lt;/periodical&gt;&lt;pages&gt;475-80&lt;/pages&gt;&lt;volume&gt;53&lt;/volume&gt;&lt;number&gt;8&lt;/number&gt;&lt;edition&gt;2009/08/08&lt;/edition&gt;&lt;keywords&gt;&lt;keyword&gt;Animals&lt;/keyword&gt;&lt;keyword&gt;Antibodies, Bacterial/blood&lt;/keyword&gt;&lt;keyword&gt;Cytokines/immunology&lt;/keyword&gt;&lt;keyword&gt;Female&lt;/keyword&gt;&lt;keyword&gt;Lactobacillus/*immunology&lt;/keyword&gt;&lt;keyword&gt;Mice&lt;/keyword&gt;&lt;keyword&gt;Mice, Inbred BALB C&lt;/keyword&gt;&lt;keyword&gt;Peyer&amp;apos;s Patches/cytology/*immunology/*microbiology&lt;/keyword&gt;&lt;keyword&gt;Probiotics/*administration &amp;amp; dosage&lt;/keyword&gt;&lt;/keywords&gt;&lt;dates&gt;&lt;year&gt;2009&lt;/year&gt;&lt;pub-dates&gt;&lt;date&gt;Aug&lt;/date&gt;&lt;/pub-dates&gt;&lt;/dates&gt;&lt;isbn&gt;0385-5600 (Print)&amp;#xD;0385-5600 (Linking)&lt;/isbn&gt;&lt;accession-num&gt;19659932&lt;/accession-num&gt;&lt;urls&gt;&lt;related-urls&gt;&lt;url&gt;https://www.ncbi.nlm.nih.gov/pubmed/19659932&lt;/url&gt;&lt;/related-urls&gt;&lt;/urls&gt;&lt;electronic-resource-num&gt;10.1111/j.1348-0421.2009.00146.x&lt;/electronic-resource-num&gt;&lt;/record&gt;&lt;/Cite&gt;&lt;/EndNote&gt;</w:instrText>
      </w:r>
      <w:r>
        <w:rPr>
          <w:sz w:val="28"/>
          <w:szCs w:val="28"/>
          <w:lang w:val="vi-VN"/>
        </w:rPr>
        <w:fldChar w:fldCharType="separate"/>
      </w:r>
      <w:r w:rsidR="00576F1A">
        <w:rPr>
          <w:noProof/>
          <w:sz w:val="28"/>
          <w:szCs w:val="28"/>
          <w:lang w:val="vi-VN"/>
        </w:rPr>
        <w:t>[33]</w:t>
      </w:r>
      <w:r>
        <w:rPr>
          <w:sz w:val="28"/>
          <w:szCs w:val="28"/>
          <w:lang w:val="vi-VN"/>
        </w:rPr>
        <w:fldChar w:fldCharType="end"/>
      </w:r>
      <w:r w:rsidRPr="00D246B8">
        <w:rPr>
          <w:sz w:val="28"/>
          <w:szCs w:val="28"/>
          <w:lang w:val="vi-VN"/>
        </w:rPr>
        <w:t>.</w:t>
      </w:r>
      <w:r>
        <w:rPr>
          <w:sz w:val="28"/>
          <w:szCs w:val="28"/>
          <w:lang w:val="vi-VN"/>
        </w:rPr>
        <w:t xml:space="preserve"> Nghiên cứu</w:t>
      </w:r>
      <w:r w:rsidRPr="00D246B8">
        <w:rPr>
          <w:sz w:val="28"/>
          <w:szCs w:val="28"/>
          <w:lang w:val="vi-VN"/>
        </w:rPr>
        <w:t xml:space="preserve"> của Karamese </w:t>
      </w:r>
      <w:r w:rsidR="00F606B0">
        <w:rPr>
          <w:sz w:val="28"/>
          <w:szCs w:val="28"/>
          <w:lang w:val="vi-VN"/>
        </w:rPr>
        <w:t xml:space="preserve">M. </w:t>
      </w:r>
      <w:r w:rsidRPr="00D246B8">
        <w:rPr>
          <w:sz w:val="28"/>
          <w:szCs w:val="28"/>
          <w:lang w:val="vi-VN"/>
        </w:rPr>
        <w:t xml:space="preserve">và </w:t>
      </w:r>
      <w:r w:rsidR="00F606B0" w:rsidRPr="00D246B8">
        <w:rPr>
          <w:sz w:val="28"/>
          <w:szCs w:val="28"/>
          <w:lang w:val="vi-VN"/>
        </w:rPr>
        <w:t>CS</w:t>
      </w:r>
      <w:r w:rsidRPr="00D246B8">
        <w:rPr>
          <w:sz w:val="28"/>
          <w:szCs w:val="28"/>
          <w:lang w:val="vi-VN"/>
        </w:rPr>
        <w:t xml:space="preserve"> (2016)</w:t>
      </w:r>
      <w:r w:rsidR="00F61D56">
        <w:rPr>
          <w:sz w:val="28"/>
          <w:szCs w:val="28"/>
          <w:lang w:val="vi-VN"/>
        </w:rPr>
        <w:t xml:space="preserve"> </w:t>
      </w:r>
      <w:r w:rsidRPr="00D246B8">
        <w:rPr>
          <w:sz w:val="28"/>
          <w:szCs w:val="28"/>
          <w:lang w:val="vi-VN"/>
        </w:rPr>
        <w:t xml:space="preserve">đã sử dụng hỗn hợp chế phẩm probiotic chứa 12 lợi khuẩn thuộc nhóm </w:t>
      </w:r>
      <w:r w:rsidRPr="00D246B8">
        <w:rPr>
          <w:i/>
          <w:sz w:val="28"/>
          <w:szCs w:val="28"/>
          <w:lang w:val="vi-VN"/>
        </w:rPr>
        <w:t>Bifidobacterium</w:t>
      </w:r>
      <w:r w:rsidRPr="00D246B8">
        <w:rPr>
          <w:sz w:val="28"/>
          <w:szCs w:val="28"/>
          <w:lang w:val="vi-VN"/>
        </w:rPr>
        <w:t xml:space="preserve"> và </w:t>
      </w:r>
      <w:r w:rsidRPr="00D246B8">
        <w:rPr>
          <w:i/>
          <w:sz w:val="28"/>
          <w:szCs w:val="28"/>
          <w:lang w:val="vi-VN"/>
        </w:rPr>
        <w:t>Lactobacillus</w:t>
      </w:r>
      <w:r w:rsidRPr="00D246B8">
        <w:rPr>
          <w:sz w:val="28"/>
          <w:szCs w:val="28"/>
          <w:lang w:val="vi-VN"/>
        </w:rPr>
        <w:t xml:space="preserve"> trên mô hình chuột Wistar 12 tuần tuổi khỏe mạnh liên tục trong 12 ngày. </w:t>
      </w:r>
      <w:r w:rsidR="00F61D56">
        <w:rPr>
          <w:sz w:val="28"/>
          <w:szCs w:val="28"/>
          <w:lang w:val="vi-VN"/>
        </w:rPr>
        <w:t>C</w:t>
      </w:r>
      <w:r w:rsidRPr="00D246B8">
        <w:rPr>
          <w:sz w:val="28"/>
          <w:szCs w:val="28"/>
          <w:lang w:val="vi-VN"/>
        </w:rPr>
        <w:t>hế phẩm làm giảm nồng độ IL</w:t>
      </w:r>
      <w:r w:rsidR="00EF132B">
        <w:rPr>
          <w:sz w:val="28"/>
          <w:szCs w:val="28"/>
          <w:lang w:val="vi-VN"/>
        </w:rPr>
        <w:t>-</w:t>
      </w:r>
      <w:r w:rsidRPr="00D246B8">
        <w:rPr>
          <w:sz w:val="28"/>
          <w:szCs w:val="28"/>
          <w:lang w:val="vi-VN"/>
        </w:rPr>
        <w:t>6, TNF</w:t>
      </w:r>
      <w:r w:rsidR="00EF132B">
        <w:rPr>
          <w:sz w:val="28"/>
          <w:szCs w:val="28"/>
          <w:lang w:val="vi-VN"/>
        </w:rPr>
        <w:t>-</w:t>
      </w:r>
      <w:r w:rsidRPr="00843192">
        <w:rPr>
          <w:sz w:val="28"/>
          <w:szCs w:val="28"/>
        </w:rPr>
        <w:t>α</w:t>
      </w:r>
      <w:r w:rsidRPr="00D246B8">
        <w:rPr>
          <w:sz w:val="28"/>
          <w:szCs w:val="28"/>
          <w:lang w:val="vi-VN"/>
        </w:rPr>
        <w:t xml:space="preserve"> và FGF</w:t>
      </w:r>
      <w:r w:rsidR="00EF132B">
        <w:rPr>
          <w:sz w:val="28"/>
          <w:szCs w:val="28"/>
          <w:lang w:val="vi-VN"/>
        </w:rPr>
        <w:t>-</w:t>
      </w:r>
      <w:r w:rsidRPr="00843192">
        <w:rPr>
          <w:sz w:val="28"/>
          <w:szCs w:val="28"/>
        </w:rPr>
        <w:t>β</w:t>
      </w:r>
      <w:r w:rsidRPr="00D246B8">
        <w:rPr>
          <w:sz w:val="28"/>
          <w:szCs w:val="28"/>
          <w:lang w:val="vi-VN"/>
        </w:rPr>
        <w:t xml:space="preserve"> và làm tăng nồng độ IL</w:t>
      </w:r>
      <w:r w:rsidR="00EF132B">
        <w:rPr>
          <w:sz w:val="28"/>
          <w:szCs w:val="28"/>
          <w:lang w:val="vi-VN"/>
        </w:rPr>
        <w:t>-</w:t>
      </w:r>
      <w:r w:rsidRPr="00D246B8">
        <w:rPr>
          <w:sz w:val="28"/>
          <w:szCs w:val="28"/>
          <w:lang w:val="vi-VN"/>
        </w:rPr>
        <w:t>10, IgG và IgA trong huyết thanh</w:t>
      </w:r>
      <w:r w:rsidR="00430F63">
        <w:rPr>
          <w:sz w:val="28"/>
          <w:szCs w:val="28"/>
          <w:lang w:val="vi-VN"/>
        </w:rPr>
        <w:t xml:space="preserve"> của chuột</w:t>
      </w:r>
      <w:r>
        <w:rPr>
          <w:sz w:val="28"/>
          <w:szCs w:val="28"/>
          <w:lang w:val="vi-VN"/>
        </w:rPr>
        <w:t xml:space="preserve"> </w:t>
      </w:r>
      <w:r>
        <w:rPr>
          <w:sz w:val="28"/>
          <w:szCs w:val="28"/>
          <w:lang w:val="vi-VN"/>
        </w:rPr>
        <w:fldChar w:fldCharType="begin"/>
      </w:r>
      <w:r w:rsidR="00576F1A">
        <w:rPr>
          <w:sz w:val="28"/>
          <w:szCs w:val="28"/>
          <w:lang w:val="vi-VN"/>
        </w:rPr>
        <w:instrText xml:space="preserve"> ADDIN EN.CITE &lt;EndNote&gt;&lt;Cite&gt;&lt;Author&gt;Murat Karamese&lt;/Author&gt;&lt;Year&gt;2016&lt;/Year&gt;&lt;RecNum&gt;66&lt;/RecNum&gt;&lt;DisplayText&gt;[34]&lt;/DisplayText&gt;&lt;record&gt;&lt;rec-number&gt;66&lt;/rec-number&gt;&lt;foreign-keys&gt;&lt;key app="EN" db-id="59tvsxet3vptw7ea2r95s2vrwpw59esazwxf" timestamp="1686056858"&gt;66&lt;/key&gt;&lt;/foreign-keys&gt;&lt;ref-type name="Journal Article"&gt;17&lt;/ref-type&gt;&lt;contributors&gt;&lt;authors&gt;&lt;author&gt;Murat Karamese, Hakan Aydin, Emin Sengul, Volkan Gelen, Cigdem Sevim,  Duran Ustek, Emre Karakus&lt;/author&gt;&lt;/authors&gt;&lt;/contributors&gt;&lt;titles&gt;&lt;title&gt;The Immunostimulatory Effect of Lactic Acid Bacteria in a Rat Model&lt;/title&gt;&lt;secondary-title&gt;Karamese M, et al. Iran J Immunol. &lt;/secondary-title&gt;&lt;/titles&gt;&lt;pages&gt;220-228&lt;/pages&gt;&lt;volume&gt;13&lt;/volume&gt;&lt;num-vols&gt;2&lt;/num-vols&gt;&lt;dates&gt;&lt;year&gt;2016&lt;/year&gt;&lt;/dates&gt;&lt;urls&gt;&lt;/urls&gt;&lt;/record&gt;&lt;/Cite&gt;&lt;/EndNote&gt;</w:instrText>
      </w:r>
      <w:r>
        <w:rPr>
          <w:sz w:val="28"/>
          <w:szCs w:val="28"/>
          <w:lang w:val="vi-VN"/>
        </w:rPr>
        <w:fldChar w:fldCharType="separate"/>
      </w:r>
      <w:r w:rsidR="00576F1A">
        <w:rPr>
          <w:noProof/>
          <w:sz w:val="28"/>
          <w:szCs w:val="28"/>
          <w:lang w:val="vi-VN"/>
        </w:rPr>
        <w:t>[34]</w:t>
      </w:r>
      <w:r>
        <w:rPr>
          <w:sz w:val="28"/>
          <w:szCs w:val="28"/>
          <w:lang w:val="vi-VN"/>
        </w:rPr>
        <w:fldChar w:fldCharType="end"/>
      </w:r>
      <w:r w:rsidRPr="00D246B8">
        <w:rPr>
          <w:sz w:val="28"/>
          <w:szCs w:val="28"/>
          <w:lang w:val="vi-VN"/>
        </w:rPr>
        <w:t xml:space="preserve">. </w:t>
      </w:r>
    </w:p>
    <w:p w:rsidR="00091D96" w:rsidRPr="008560DA" w:rsidRDefault="00091D96" w:rsidP="008560DA">
      <w:pPr>
        <w:shd w:val="clear" w:color="auto" w:fill="FFFFFF"/>
        <w:spacing w:line="360" w:lineRule="auto"/>
        <w:jc w:val="both"/>
        <w:rPr>
          <w:sz w:val="28"/>
          <w:szCs w:val="28"/>
          <w:lang w:val="vi-VN"/>
        </w:rPr>
      </w:pPr>
      <w:r w:rsidRPr="00D246B8">
        <w:rPr>
          <w:sz w:val="28"/>
          <w:szCs w:val="28"/>
          <w:lang w:val="vi-VN"/>
        </w:rPr>
        <w:tab/>
        <w:t>Vai trò của chế phẩm probiotic trong mô hình suy giảm miễn dịch</w:t>
      </w:r>
      <w:r w:rsidR="00C537F4">
        <w:rPr>
          <w:sz w:val="28"/>
          <w:szCs w:val="28"/>
          <w:lang w:val="vi-VN"/>
        </w:rPr>
        <w:t>, mô hình chuột tiêu chảy do dùng kháng sinh, mô hình chuột nhiễm khuẩn do vi khuẩn và hóa chất gây ra</w:t>
      </w:r>
      <w:r w:rsidR="008560DA">
        <w:rPr>
          <w:sz w:val="28"/>
          <w:szCs w:val="28"/>
          <w:lang w:val="vi-VN"/>
        </w:rPr>
        <w:t xml:space="preserve"> cũng được báo cáo trong nhiều nghiên cứu. </w:t>
      </w:r>
      <w:r w:rsidR="00C537F4" w:rsidRPr="00D246B8">
        <w:rPr>
          <w:sz w:val="28"/>
          <w:szCs w:val="28"/>
          <w:lang w:val="vi-VN"/>
        </w:rPr>
        <w:t>Các</w:t>
      </w:r>
      <w:r w:rsidR="00C537F4">
        <w:rPr>
          <w:sz w:val="28"/>
          <w:szCs w:val="28"/>
          <w:lang w:val="vi-VN"/>
        </w:rPr>
        <w:t xml:space="preserve"> nghiên cứu đánh giá tác dụng của chế phẩm probiotic trên mô hình chuột suy giảm miễn dịch. </w:t>
      </w:r>
      <w:r w:rsidRPr="00D246B8">
        <w:rPr>
          <w:sz w:val="28"/>
          <w:szCs w:val="28"/>
          <w:lang w:val="vi-VN"/>
        </w:rPr>
        <w:t>Longxian</w:t>
      </w:r>
      <w:r w:rsidR="00123A37">
        <w:rPr>
          <w:sz w:val="28"/>
          <w:szCs w:val="28"/>
          <w:lang w:val="vi-VN"/>
        </w:rPr>
        <w:t xml:space="preserve"> L. </w:t>
      </w:r>
      <w:r w:rsidRPr="00D246B8">
        <w:rPr>
          <w:sz w:val="28"/>
          <w:szCs w:val="28"/>
          <w:lang w:val="vi-VN"/>
        </w:rPr>
        <w:t xml:space="preserve">và </w:t>
      </w:r>
      <w:r w:rsidR="0004132E" w:rsidRPr="00D246B8">
        <w:rPr>
          <w:sz w:val="28"/>
          <w:szCs w:val="28"/>
          <w:lang w:val="vi-VN"/>
        </w:rPr>
        <w:t>CS</w:t>
      </w:r>
      <w:r w:rsidRPr="00D246B8">
        <w:rPr>
          <w:sz w:val="28"/>
          <w:szCs w:val="28"/>
          <w:lang w:val="vi-VN"/>
        </w:rPr>
        <w:t xml:space="preserve"> (2021)</w:t>
      </w:r>
      <w:r w:rsidR="008560DA">
        <w:rPr>
          <w:sz w:val="28"/>
          <w:szCs w:val="28"/>
          <w:lang w:val="vi-VN"/>
        </w:rPr>
        <w:t xml:space="preserve"> </w:t>
      </w:r>
      <w:r w:rsidRPr="00D246B8">
        <w:rPr>
          <w:sz w:val="28"/>
          <w:szCs w:val="28"/>
          <w:lang w:val="vi-VN"/>
        </w:rPr>
        <w:t xml:space="preserve">nghiên cứu tác dụng điều hòa miễn dịch của chế phẩm probiotic </w:t>
      </w:r>
      <w:r w:rsidR="008560DA">
        <w:rPr>
          <w:sz w:val="28"/>
          <w:szCs w:val="28"/>
          <w:lang w:val="vi-VN"/>
        </w:rPr>
        <w:t>(</w:t>
      </w:r>
      <w:r w:rsidRPr="00D246B8">
        <w:rPr>
          <w:sz w:val="28"/>
          <w:szCs w:val="28"/>
          <w:lang w:val="vi-VN"/>
        </w:rPr>
        <w:t xml:space="preserve">gồm các lợi khuẩn </w:t>
      </w:r>
      <w:r w:rsidRPr="00D246B8">
        <w:rPr>
          <w:i/>
          <w:sz w:val="28"/>
          <w:szCs w:val="28"/>
          <w:lang w:val="vi-VN"/>
        </w:rPr>
        <w:t>Bifidobacterium, Lactobacillus, Enterococcus, Bacillus</w:t>
      </w:r>
      <w:r w:rsidRPr="00D246B8">
        <w:rPr>
          <w:sz w:val="28"/>
          <w:szCs w:val="28"/>
          <w:lang w:val="vi-VN"/>
        </w:rPr>
        <w:t xml:space="preserve"> (CBLEB)</w:t>
      </w:r>
      <w:r w:rsidR="008560DA">
        <w:rPr>
          <w:sz w:val="28"/>
          <w:szCs w:val="28"/>
          <w:lang w:val="vi-VN"/>
        </w:rPr>
        <w:t>)</w:t>
      </w:r>
      <w:r w:rsidRPr="00D246B8">
        <w:rPr>
          <w:sz w:val="28"/>
          <w:szCs w:val="28"/>
          <w:lang w:val="vi-VN"/>
        </w:rPr>
        <w:t xml:space="preserve"> trên</w:t>
      </w:r>
      <w:r w:rsidR="008560DA">
        <w:rPr>
          <w:sz w:val="28"/>
          <w:szCs w:val="28"/>
          <w:lang w:val="vi-VN"/>
        </w:rPr>
        <w:t xml:space="preserve"> </w:t>
      </w:r>
      <w:r w:rsidRPr="00D246B8">
        <w:rPr>
          <w:sz w:val="28"/>
          <w:szCs w:val="28"/>
          <w:lang w:val="vi-VN"/>
        </w:rPr>
        <w:t>chuột bị ức chế miễn dịch bằng cyclophosphamide (CTX). Tác giả sử dụng 27 con chuột Spague-Dawley đực, trọng lượng 200-300g, chia thành 3 nhóm. Vào các ngày 1,</w:t>
      </w:r>
      <w:r w:rsidR="008560DA">
        <w:rPr>
          <w:sz w:val="28"/>
          <w:szCs w:val="28"/>
          <w:lang w:val="vi-VN"/>
        </w:rPr>
        <w:t xml:space="preserve"> </w:t>
      </w:r>
      <w:r w:rsidRPr="00D246B8">
        <w:rPr>
          <w:sz w:val="28"/>
          <w:szCs w:val="28"/>
          <w:lang w:val="vi-VN"/>
        </w:rPr>
        <w:t>2,</w:t>
      </w:r>
      <w:r w:rsidR="008560DA">
        <w:rPr>
          <w:sz w:val="28"/>
          <w:szCs w:val="28"/>
          <w:lang w:val="vi-VN"/>
        </w:rPr>
        <w:t xml:space="preserve"> 3</w:t>
      </w:r>
      <w:r w:rsidRPr="00D246B8">
        <w:rPr>
          <w:sz w:val="28"/>
          <w:szCs w:val="28"/>
          <w:lang w:val="vi-VN"/>
        </w:rPr>
        <w:t>,</w:t>
      </w:r>
      <w:r w:rsidR="008560DA">
        <w:rPr>
          <w:sz w:val="28"/>
          <w:szCs w:val="28"/>
          <w:lang w:val="vi-VN"/>
        </w:rPr>
        <w:t xml:space="preserve"> </w:t>
      </w:r>
      <w:r w:rsidRPr="00D246B8">
        <w:rPr>
          <w:sz w:val="28"/>
          <w:szCs w:val="28"/>
          <w:lang w:val="vi-VN"/>
        </w:rPr>
        <w:t>10 các con chuột của nhóm</w:t>
      </w:r>
      <w:r w:rsidR="00AD4D1F">
        <w:rPr>
          <w:sz w:val="28"/>
          <w:szCs w:val="28"/>
          <w:lang w:val="vi-VN"/>
        </w:rPr>
        <w:t xml:space="preserve"> nghiên cứu</w:t>
      </w:r>
      <w:r w:rsidRPr="00D246B8">
        <w:rPr>
          <w:sz w:val="28"/>
          <w:szCs w:val="28"/>
          <w:lang w:val="vi-VN"/>
        </w:rPr>
        <w:t xml:space="preserve"> CTX và CTX + CBLEB được tiêm </w:t>
      </w:r>
      <w:r w:rsidRPr="00D246B8">
        <w:rPr>
          <w:sz w:val="28"/>
          <w:szCs w:val="28"/>
          <w:lang w:val="vi-VN"/>
        </w:rPr>
        <w:lastRenderedPageBreak/>
        <w:t xml:space="preserve">cyclophosphamide (40mg/kg) </w:t>
      </w:r>
      <w:r w:rsidR="008560DA" w:rsidRPr="00D246B8">
        <w:rPr>
          <w:sz w:val="28"/>
          <w:szCs w:val="28"/>
          <w:lang w:val="vi-VN"/>
        </w:rPr>
        <w:t>vào</w:t>
      </w:r>
      <w:r w:rsidR="008560DA">
        <w:rPr>
          <w:sz w:val="28"/>
          <w:szCs w:val="28"/>
          <w:lang w:val="vi-VN"/>
        </w:rPr>
        <w:t xml:space="preserve"> </w:t>
      </w:r>
      <w:r w:rsidRPr="00D246B8">
        <w:rPr>
          <w:sz w:val="28"/>
          <w:szCs w:val="28"/>
          <w:lang w:val="vi-VN"/>
        </w:rPr>
        <w:t>phúc mạc chuột. Đến ngày thứ 4 những con chuột</w:t>
      </w:r>
      <w:r w:rsidR="008560DA">
        <w:rPr>
          <w:sz w:val="28"/>
          <w:szCs w:val="28"/>
          <w:lang w:val="vi-VN"/>
        </w:rPr>
        <w:t xml:space="preserve"> </w:t>
      </w:r>
      <w:r w:rsidRPr="00D246B8">
        <w:rPr>
          <w:sz w:val="28"/>
          <w:szCs w:val="28"/>
          <w:lang w:val="vi-VN"/>
        </w:rPr>
        <w:t xml:space="preserve">nhóm CTX + CBLEB được sử dụng chế phẩm CBLEB trong 15 ngày. Kết quả cho thấy CBLEB làm giảm mức độ viêm và tổn thương miễn dịch cho CTX gây ra. </w:t>
      </w:r>
      <w:r w:rsidR="00430F63">
        <w:rPr>
          <w:sz w:val="28"/>
          <w:szCs w:val="28"/>
          <w:lang w:val="vi-VN"/>
        </w:rPr>
        <w:t>Ngoài ra, c</w:t>
      </w:r>
      <w:r w:rsidR="006D797E">
        <w:rPr>
          <w:sz w:val="28"/>
          <w:szCs w:val="28"/>
          <w:lang w:val="vi-VN"/>
        </w:rPr>
        <w:t>hế phẩm có tác dụng làm giảm nồng độ</w:t>
      </w:r>
      <w:r w:rsidRPr="00D246B8">
        <w:rPr>
          <w:sz w:val="28"/>
          <w:szCs w:val="28"/>
          <w:lang w:val="vi-VN"/>
        </w:rPr>
        <w:t xml:space="preserve"> M-CSF</w:t>
      </w:r>
      <w:r w:rsidR="00285156">
        <w:rPr>
          <w:sz w:val="28"/>
          <w:szCs w:val="28"/>
          <w:lang w:val="vi-VN"/>
        </w:rPr>
        <w:t xml:space="preserve"> </w:t>
      </w:r>
      <w:r w:rsidR="00285156" w:rsidRPr="00D246B8">
        <w:rPr>
          <w:sz w:val="28"/>
          <w:szCs w:val="28"/>
          <w:lang w:val="vi-VN"/>
        </w:rPr>
        <w:t>(macrophage colony-stimulating factor)</w:t>
      </w:r>
      <w:r w:rsidRPr="00D246B8">
        <w:rPr>
          <w:sz w:val="28"/>
          <w:szCs w:val="28"/>
          <w:lang w:val="vi-VN"/>
        </w:rPr>
        <w:t>, MIP-3</w:t>
      </w:r>
      <w:r w:rsidRPr="00843192">
        <w:rPr>
          <w:sz w:val="28"/>
          <w:szCs w:val="28"/>
        </w:rPr>
        <w:t>α</w:t>
      </w:r>
      <w:r w:rsidRPr="00D246B8">
        <w:rPr>
          <w:sz w:val="28"/>
          <w:szCs w:val="28"/>
          <w:lang w:val="vi-VN"/>
        </w:rPr>
        <w:t xml:space="preserve"> </w:t>
      </w:r>
      <w:r w:rsidR="00285156" w:rsidRPr="00D246B8">
        <w:rPr>
          <w:sz w:val="28"/>
          <w:szCs w:val="28"/>
          <w:lang w:val="vi-VN"/>
        </w:rPr>
        <w:t>(macrophage inflammatory protein 1</w:t>
      </w:r>
      <w:r w:rsidR="00285156" w:rsidRPr="00285156">
        <w:rPr>
          <w:sz w:val="28"/>
          <w:szCs w:val="28"/>
        </w:rPr>
        <w:t>α</w:t>
      </w:r>
      <w:r w:rsidR="00285156" w:rsidRPr="00D246B8">
        <w:rPr>
          <w:sz w:val="28"/>
          <w:szCs w:val="28"/>
          <w:lang w:val="vi-VN"/>
        </w:rPr>
        <w:t>)</w:t>
      </w:r>
      <w:r w:rsidR="00285156">
        <w:rPr>
          <w:rFonts w:ascii="Georgia" w:hAnsi="Georgia"/>
          <w:color w:val="282828"/>
          <w:shd w:val="clear" w:color="auto" w:fill="F7F7F7"/>
          <w:lang w:val="vi-VN"/>
        </w:rPr>
        <w:t xml:space="preserve"> </w:t>
      </w:r>
      <w:r w:rsidRPr="00D246B8">
        <w:rPr>
          <w:sz w:val="28"/>
          <w:szCs w:val="28"/>
          <w:lang w:val="vi-VN"/>
        </w:rPr>
        <w:t>trong huyết thanh</w:t>
      </w:r>
      <w:r w:rsidR="00CE4AF9">
        <w:rPr>
          <w:sz w:val="28"/>
          <w:szCs w:val="28"/>
          <w:lang w:val="vi-VN"/>
        </w:rPr>
        <w:t xml:space="preserve"> chuột</w:t>
      </w:r>
      <w:r w:rsidRPr="00D246B8">
        <w:rPr>
          <w:sz w:val="28"/>
          <w:szCs w:val="28"/>
          <w:lang w:val="vi-VN"/>
        </w:rPr>
        <w:t xml:space="preserve"> là các yếu tố kích thích đại thực bào và protein tham gia vào phản ứng viêm</w:t>
      </w:r>
      <w:r>
        <w:rPr>
          <w:sz w:val="28"/>
          <w:szCs w:val="28"/>
          <w:lang w:val="vi-VN"/>
        </w:rPr>
        <w:t xml:space="preserve"> </w:t>
      </w:r>
      <w:r>
        <w:rPr>
          <w:sz w:val="28"/>
          <w:szCs w:val="28"/>
          <w:lang w:val="vi-VN"/>
        </w:rPr>
        <w:fldChar w:fldCharType="begin">
          <w:fldData xml:space="preserve">PEVuZE5vdGU+PENpdGU+PEF1dGhvcj5MdjwvQXV0aG9yPjxZZWFyPjIwMjE8L1llYXI+PFJlY051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</w:fldData>
        </w:fldChar>
      </w:r>
      <w:r w:rsidR="00576F1A">
        <w:rPr>
          <w:sz w:val="28"/>
          <w:szCs w:val="28"/>
          <w:lang w:val="vi-VN"/>
        </w:rPr>
        <w:instrText xml:space="preserve"> ADDIN EN.CITE </w:instrText>
      </w:r>
      <w:r w:rsidR="00576F1A">
        <w:rPr>
          <w:sz w:val="28"/>
          <w:szCs w:val="28"/>
          <w:lang w:val="vi-VN"/>
        </w:rPr>
        <w:fldChar w:fldCharType="begin">
          <w:fldData xml:space="preserve">PEVuZE5vdGU+PENpdGU+PEF1dGhvcj5MdjwvQXV0aG9yPjxZZWFyPjIwMjE8L1llYXI+PFJlY051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</w:fldData>
        </w:fldChar>
      </w:r>
      <w:r w:rsidR="00576F1A">
        <w:rPr>
          <w:sz w:val="28"/>
          <w:szCs w:val="28"/>
          <w:lang w:val="vi-VN"/>
        </w:rPr>
        <w:instrText xml:space="preserve"> ADDIN EN.CITE.DATA </w:instrText>
      </w:r>
      <w:r w:rsidR="00576F1A">
        <w:rPr>
          <w:sz w:val="28"/>
          <w:szCs w:val="28"/>
          <w:lang w:val="vi-VN"/>
        </w:rPr>
      </w:r>
      <w:r w:rsidR="00576F1A">
        <w:rPr>
          <w:sz w:val="28"/>
          <w:szCs w:val="28"/>
          <w:lang w:val="vi-VN"/>
        </w:rPr>
        <w:fldChar w:fldCharType="end"/>
      </w:r>
      <w:r>
        <w:rPr>
          <w:sz w:val="28"/>
          <w:szCs w:val="28"/>
          <w:lang w:val="vi-VN"/>
        </w:rPr>
      </w:r>
      <w:r>
        <w:rPr>
          <w:sz w:val="28"/>
          <w:szCs w:val="28"/>
          <w:lang w:val="vi-VN"/>
        </w:rPr>
        <w:fldChar w:fldCharType="separate"/>
      </w:r>
      <w:r w:rsidR="00576F1A">
        <w:rPr>
          <w:noProof/>
          <w:sz w:val="28"/>
          <w:szCs w:val="28"/>
          <w:lang w:val="vi-VN"/>
        </w:rPr>
        <w:t>[35]</w:t>
      </w:r>
      <w:r>
        <w:rPr>
          <w:sz w:val="28"/>
          <w:szCs w:val="28"/>
          <w:lang w:val="vi-VN"/>
        </w:rPr>
        <w:fldChar w:fldCharType="end"/>
      </w:r>
      <w:r w:rsidRPr="00D246B8">
        <w:rPr>
          <w:sz w:val="28"/>
          <w:szCs w:val="28"/>
          <w:lang w:val="vi-VN"/>
        </w:rPr>
        <w:t>.</w:t>
      </w:r>
      <w:r>
        <w:rPr>
          <w:sz w:val="28"/>
          <w:szCs w:val="28"/>
          <w:lang w:val="vi-VN"/>
        </w:rPr>
        <w:t xml:space="preserve"> Nghiên cứu</w:t>
      </w:r>
      <w:r w:rsidRPr="00D246B8">
        <w:rPr>
          <w:sz w:val="28"/>
          <w:szCs w:val="28"/>
          <w:lang w:val="vi-VN"/>
        </w:rPr>
        <w:t xml:space="preserve"> của Salva </w:t>
      </w:r>
      <w:r w:rsidR="0004132E">
        <w:rPr>
          <w:sz w:val="28"/>
          <w:szCs w:val="28"/>
          <w:lang w:val="vi-VN"/>
        </w:rPr>
        <w:t xml:space="preserve">S. </w:t>
      </w:r>
      <w:r w:rsidRPr="00D246B8">
        <w:rPr>
          <w:sz w:val="28"/>
          <w:szCs w:val="28"/>
          <w:lang w:val="vi-VN"/>
        </w:rPr>
        <w:t xml:space="preserve">và </w:t>
      </w:r>
      <w:r w:rsidR="0004132E" w:rsidRPr="00D246B8">
        <w:rPr>
          <w:sz w:val="28"/>
          <w:szCs w:val="28"/>
          <w:lang w:val="vi-VN"/>
        </w:rPr>
        <w:t>CS</w:t>
      </w:r>
      <w:r w:rsidRPr="00D246B8">
        <w:rPr>
          <w:sz w:val="28"/>
          <w:szCs w:val="28"/>
          <w:lang w:val="vi-VN"/>
        </w:rPr>
        <w:t xml:space="preserve"> (2014) đánh giá tác dụng bảo vệ chống suy tủy và ức chế miễn dịch của các chủng </w:t>
      </w:r>
      <w:r w:rsidRPr="00D246B8">
        <w:rPr>
          <w:i/>
          <w:iCs/>
          <w:sz w:val="28"/>
          <w:szCs w:val="28"/>
          <w:lang w:val="vi-VN"/>
        </w:rPr>
        <w:t>Lactobacillus</w:t>
      </w:r>
      <w:r w:rsidRPr="00D246B8">
        <w:rPr>
          <w:sz w:val="28"/>
          <w:szCs w:val="28"/>
          <w:lang w:val="vi-VN"/>
        </w:rPr>
        <w:t xml:space="preserve"> trên mô hình chuột</w:t>
      </w:r>
      <w:r w:rsidR="00285156">
        <w:rPr>
          <w:sz w:val="28"/>
          <w:szCs w:val="28"/>
          <w:lang w:val="vi-VN"/>
        </w:rPr>
        <w:t xml:space="preserve"> cũng</w:t>
      </w:r>
      <w:r w:rsidRPr="00D246B8">
        <w:rPr>
          <w:sz w:val="28"/>
          <w:szCs w:val="28"/>
          <w:lang w:val="vi-VN"/>
        </w:rPr>
        <w:t xml:space="preserve"> bị ức chế miễn dịch bằng</w:t>
      </w:r>
      <w:r w:rsidR="00285156">
        <w:rPr>
          <w:sz w:val="28"/>
          <w:szCs w:val="28"/>
          <w:lang w:val="vi-VN"/>
        </w:rPr>
        <w:t xml:space="preserve"> </w:t>
      </w:r>
      <w:r w:rsidRPr="00D246B8">
        <w:rPr>
          <w:sz w:val="28"/>
          <w:szCs w:val="28"/>
          <w:lang w:val="vi-VN"/>
        </w:rPr>
        <w:t>C</w:t>
      </w:r>
      <w:r w:rsidR="00152B09" w:rsidRPr="00D246B8">
        <w:rPr>
          <w:sz w:val="28"/>
          <w:szCs w:val="28"/>
          <w:lang w:val="vi-VN"/>
        </w:rPr>
        <w:t>TX</w:t>
      </w:r>
      <w:r w:rsidRPr="00D246B8">
        <w:rPr>
          <w:sz w:val="28"/>
          <w:szCs w:val="28"/>
          <w:lang w:val="vi-VN"/>
        </w:rPr>
        <w:t xml:space="preserve">. Tác giả đã sử dụng chuột đực Swiss 6 tuần tuổi, chia làm 3 nhóm. Lợi khuẩn </w:t>
      </w:r>
      <w:r w:rsidRPr="00D246B8">
        <w:rPr>
          <w:i/>
          <w:sz w:val="28"/>
          <w:szCs w:val="28"/>
          <w:lang w:val="vi-VN"/>
        </w:rPr>
        <w:t>L</w:t>
      </w:r>
      <w:r w:rsidR="00DC2606">
        <w:rPr>
          <w:i/>
          <w:sz w:val="28"/>
          <w:szCs w:val="28"/>
          <w:lang w:val="vi-VN"/>
        </w:rPr>
        <w:t>.</w:t>
      </w:r>
      <w:r w:rsidRPr="00D246B8">
        <w:rPr>
          <w:i/>
          <w:sz w:val="28"/>
          <w:szCs w:val="28"/>
          <w:lang w:val="vi-VN"/>
        </w:rPr>
        <w:t xml:space="preserve"> casei</w:t>
      </w:r>
      <w:r w:rsidRPr="00D246B8">
        <w:rPr>
          <w:sz w:val="28"/>
          <w:szCs w:val="28"/>
          <w:lang w:val="vi-VN"/>
        </w:rPr>
        <w:t xml:space="preserve"> CRL431 (Lc431) và </w:t>
      </w:r>
      <w:r w:rsidRPr="00D246B8">
        <w:rPr>
          <w:i/>
          <w:sz w:val="28"/>
          <w:szCs w:val="28"/>
          <w:lang w:val="vi-VN"/>
        </w:rPr>
        <w:t>L</w:t>
      </w:r>
      <w:r w:rsidR="00DC2606">
        <w:rPr>
          <w:i/>
          <w:sz w:val="28"/>
          <w:szCs w:val="28"/>
          <w:lang w:val="vi-VN"/>
        </w:rPr>
        <w:t>.</w:t>
      </w:r>
      <w:r w:rsidRPr="00D246B8">
        <w:rPr>
          <w:i/>
          <w:sz w:val="28"/>
          <w:szCs w:val="28"/>
          <w:lang w:val="vi-VN"/>
        </w:rPr>
        <w:t xml:space="preserve"> rhamnosus</w:t>
      </w:r>
      <w:r w:rsidRPr="00D246B8">
        <w:rPr>
          <w:sz w:val="28"/>
          <w:szCs w:val="28"/>
          <w:lang w:val="vi-VN"/>
        </w:rPr>
        <w:t xml:space="preserve"> CRL1506 (Lr1506)</w:t>
      </w:r>
      <w:r w:rsidR="00285156">
        <w:rPr>
          <w:sz w:val="28"/>
          <w:szCs w:val="28"/>
          <w:lang w:val="vi-VN"/>
        </w:rPr>
        <w:t xml:space="preserve"> </w:t>
      </w:r>
      <w:r w:rsidRPr="00D246B8">
        <w:rPr>
          <w:sz w:val="28"/>
          <w:szCs w:val="28"/>
          <w:lang w:val="vi-VN"/>
        </w:rPr>
        <w:t>được sử dụng trước khi tiêm C</w:t>
      </w:r>
      <w:r w:rsidR="00152B09" w:rsidRPr="00D246B8">
        <w:rPr>
          <w:sz w:val="28"/>
          <w:szCs w:val="28"/>
          <w:lang w:val="vi-VN"/>
        </w:rPr>
        <w:t>TX</w:t>
      </w:r>
      <w:r w:rsidRPr="00D246B8">
        <w:rPr>
          <w:sz w:val="28"/>
          <w:szCs w:val="28"/>
          <w:lang w:val="vi-VN"/>
        </w:rPr>
        <w:t xml:space="preserve"> </w:t>
      </w:r>
      <w:r w:rsidR="00285156" w:rsidRPr="00D246B8">
        <w:rPr>
          <w:sz w:val="28"/>
          <w:szCs w:val="28"/>
          <w:lang w:val="vi-VN"/>
        </w:rPr>
        <w:t>lần</w:t>
      </w:r>
      <w:r w:rsidR="00285156">
        <w:rPr>
          <w:sz w:val="28"/>
          <w:szCs w:val="28"/>
          <w:lang w:val="vi-VN"/>
        </w:rPr>
        <w:t xml:space="preserve"> lượt </w:t>
      </w:r>
      <w:r w:rsidRPr="00D246B8">
        <w:rPr>
          <w:sz w:val="28"/>
          <w:szCs w:val="28"/>
          <w:lang w:val="vi-VN"/>
        </w:rPr>
        <w:t>trong 2 ngày và 5 ngày. Sau đó các con chuột được tiêm</w:t>
      </w:r>
      <w:r w:rsidR="00285156">
        <w:rPr>
          <w:sz w:val="28"/>
          <w:szCs w:val="28"/>
          <w:lang w:val="vi-VN"/>
        </w:rPr>
        <w:t xml:space="preserve"> CTX</w:t>
      </w:r>
      <w:r w:rsidRPr="00D246B8">
        <w:rPr>
          <w:sz w:val="28"/>
          <w:szCs w:val="28"/>
          <w:lang w:val="vi-VN"/>
        </w:rPr>
        <w:t xml:space="preserve"> dưới phúc mạc với liều 150 mg/kg cân nặng và theo dõi trong 15 ngày tiếp theo. Ngày thứ 3 sau</w:t>
      </w:r>
      <w:r w:rsidR="00285156">
        <w:rPr>
          <w:sz w:val="28"/>
          <w:szCs w:val="28"/>
          <w:lang w:val="vi-VN"/>
        </w:rPr>
        <w:t xml:space="preserve"> khi tiêm </w:t>
      </w:r>
      <w:r w:rsidRPr="00D246B8">
        <w:rPr>
          <w:sz w:val="28"/>
          <w:szCs w:val="28"/>
          <w:lang w:val="vi-VN"/>
        </w:rPr>
        <w:t>C</w:t>
      </w:r>
      <w:r w:rsidR="00152B09" w:rsidRPr="00D246B8">
        <w:rPr>
          <w:sz w:val="28"/>
          <w:szCs w:val="28"/>
          <w:lang w:val="vi-VN"/>
        </w:rPr>
        <w:t>TX</w:t>
      </w:r>
      <w:r w:rsidRPr="00D246B8">
        <w:rPr>
          <w:sz w:val="28"/>
          <w:szCs w:val="28"/>
          <w:lang w:val="vi-VN"/>
        </w:rPr>
        <w:t xml:space="preserve"> các con chuột được tiêm</w:t>
      </w:r>
      <w:r w:rsidR="00285156">
        <w:rPr>
          <w:sz w:val="28"/>
          <w:szCs w:val="28"/>
          <w:lang w:val="vi-VN"/>
        </w:rPr>
        <w:t xml:space="preserve"> </w:t>
      </w:r>
      <w:r w:rsidR="00285156" w:rsidRPr="00D246B8">
        <w:rPr>
          <w:i/>
          <w:sz w:val="28"/>
          <w:szCs w:val="28"/>
          <w:lang w:val="vi-VN"/>
        </w:rPr>
        <w:t>Candida albicans</w:t>
      </w:r>
      <w:r w:rsidRPr="00D246B8">
        <w:rPr>
          <w:sz w:val="28"/>
          <w:szCs w:val="28"/>
          <w:lang w:val="vi-VN"/>
        </w:rPr>
        <w:t xml:space="preserve"> dưới phúc mạc. Kết quả cho thấy điều trị dự phòng bằng </w:t>
      </w:r>
      <w:r w:rsidRPr="00D246B8">
        <w:rPr>
          <w:i/>
          <w:iCs/>
          <w:sz w:val="28"/>
          <w:szCs w:val="28"/>
          <w:lang w:val="vi-VN"/>
        </w:rPr>
        <w:t>Lactobacillus</w:t>
      </w:r>
      <w:r w:rsidRPr="00D246B8">
        <w:rPr>
          <w:sz w:val="28"/>
          <w:szCs w:val="28"/>
          <w:lang w:val="vi-VN"/>
        </w:rPr>
        <w:t xml:space="preserve"> như Lc431</w:t>
      </w:r>
      <w:r w:rsidR="00123A37">
        <w:rPr>
          <w:sz w:val="28"/>
          <w:szCs w:val="28"/>
          <w:lang w:val="vi-VN"/>
        </w:rPr>
        <w:t xml:space="preserve"> </w:t>
      </w:r>
      <w:r w:rsidRPr="00D246B8">
        <w:rPr>
          <w:sz w:val="28"/>
          <w:szCs w:val="28"/>
          <w:lang w:val="vi-VN"/>
        </w:rPr>
        <w:t>và Lr1506 có tác dụng làm tăng các tế bào tiền thân tủy chưa trưởng thành</w:t>
      </w:r>
      <w:r w:rsidR="00285156">
        <w:rPr>
          <w:sz w:val="28"/>
          <w:szCs w:val="28"/>
          <w:lang w:val="vi-VN"/>
        </w:rPr>
        <w:t xml:space="preserve"> và </w:t>
      </w:r>
      <w:r w:rsidRPr="00D246B8">
        <w:rPr>
          <w:sz w:val="28"/>
          <w:szCs w:val="28"/>
          <w:lang w:val="vi-VN"/>
        </w:rPr>
        <w:t>phục hồi sớm các tế bào tủy sau khi tiêm C</w:t>
      </w:r>
      <w:r w:rsidR="00152B09" w:rsidRPr="00D246B8">
        <w:rPr>
          <w:sz w:val="28"/>
          <w:szCs w:val="28"/>
          <w:lang w:val="vi-VN"/>
        </w:rPr>
        <w:t>TX</w:t>
      </w:r>
      <w:r w:rsidRPr="00D246B8">
        <w:rPr>
          <w:sz w:val="28"/>
          <w:szCs w:val="28"/>
          <w:lang w:val="vi-VN"/>
        </w:rPr>
        <w:t>. Ngoài ra</w:t>
      </w:r>
      <w:r w:rsidR="00285156">
        <w:rPr>
          <w:sz w:val="28"/>
          <w:szCs w:val="28"/>
          <w:lang w:val="vi-VN"/>
        </w:rPr>
        <w:t xml:space="preserve">, </w:t>
      </w:r>
      <w:r w:rsidRPr="00D246B8">
        <w:rPr>
          <w:sz w:val="28"/>
          <w:szCs w:val="28"/>
          <w:lang w:val="vi-VN"/>
        </w:rPr>
        <w:t xml:space="preserve">chế phẩm probiotic </w:t>
      </w:r>
      <w:r w:rsidR="006D797E">
        <w:rPr>
          <w:sz w:val="28"/>
          <w:szCs w:val="28"/>
          <w:lang w:val="vi-VN"/>
        </w:rPr>
        <w:t xml:space="preserve">làm tăng </w:t>
      </w:r>
      <w:r w:rsidRPr="00D246B8">
        <w:rPr>
          <w:sz w:val="28"/>
          <w:szCs w:val="28"/>
          <w:lang w:val="vi-VN"/>
        </w:rPr>
        <w:t>khả năng phục hồi sớm bạch cầu trung tính trong máu, tăng khả năng thực bào đến vị trí nhiễm trùng</w:t>
      </w:r>
      <w:r>
        <w:rPr>
          <w:sz w:val="28"/>
          <w:szCs w:val="28"/>
          <w:lang w:val="vi-VN"/>
        </w:rPr>
        <w:t xml:space="preserve"> </w:t>
      </w:r>
      <w:r>
        <w:rPr>
          <w:sz w:val="28"/>
          <w:szCs w:val="28"/>
          <w:lang w:val="vi-VN"/>
        </w:rPr>
        <w:fldChar w:fldCharType="begin">
          <w:fldData xml:space="preserve">PEVuZE5vdGU+PENpdGU+PEF1dGhvcj5TYWx2YTwvQXV0aG9yPjxZZWFyPjIwMTQ8L1llYXI+PFJl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</w:fldData>
        </w:fldChar>
      </w:r>
      <w:r w:rsidR="00576F1A">
        <w:rPr>
          <w:sz w:val="28"/>
          <w:szCs w:val="28"/>
          <w:lang w:val="vi-VN"/>
        </w:rPr>
        <w:instrText xml:space="preserve"> ADDIN EN.CITE </w:instrText>
      </w:r>
      <w:r w:rsidR="00576F1A">
        <w:rPr>
          <w:sz w:val="28"/>
          <w:szCs w:val="28"/>
          <w:lang w:val="vi-VN"/>
        </w:rPr>
        <w:fldChar w:fldCharType="begin">
          <w:fldData xml:space="preserve">PEVuZE5vdGU+PENpdGU+PEF1dGhvcj5TYWx2YTwvQXV0aG9yPjxZZWFyPjIwMTQ8L1llYXI+PFJl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</w:fldData>
        </w:fldChar>
      </w:r>
      <w:r w:rsidR="00576F1A">
        <w:rPr>
          <w:sz w:val="28"/>
          <w:szCs w:val="28"/>
          <w:lang w:val="vi-VN"/>
        </w:rPr>
        <w:instrText xml:space="preserve"> ADDIN EN.CITE.DATA </w:instrText>
      </w:r>
      <w:r w:rsidR="00576F1A">
        <w:rPr>
          <w:sz w:val="28"/>
          <w:szCs w:val="28"/>
          <w:lang w:val="vi-VN"/>
        </w:rPr>
      </w:r>
      <w:r w:rsidR="00576F1A">
        <w:rPr>
          <w:sz w:val="28"/>
          <w:szCs w:val="28"/>
          <w:lang w:val="vi-VN"/>
        </w:rPr>
        <w:fldChar w:fldCharType="end"/>
      </w:r>
      <w:r>
        <w:rPr>
          <w:sz w:val="28"/>
          <w:szCs w:val="28"/>
          <w:lang w:val="vi-VN"/>
        </w:rPr>
      </w:r>
      <w:r>
        <w:rPr>
          <w:sz w:val="28"/>
          <w:szCs w:val="28"/>
          <w:lang w:val="vi-VN"/>
        </w:rPr>
        <w:fldChar w:fldCharType="separate"/>
      </w:r>
      <w:r w:rsidR="00576F1A">
        <w:rPr>
          <w:noProof/>
          <w:sz w:val="28"/>
          <w:szCs w:val="28"/>
          <w:lang w:val="vi-VN"/>
        </w:rPr>
        <w:t>[36]</w:t>
      </w:r>
      <w:r>
        <w:rPr>
          <w:sz w:val="28"/>
          <w:szCs w:val="28"/>
          <w:lang w:val="vi-VN"/>
        </w:rPr>
        <w:fldChar w:fldCharType="end"/>
      </w:r>
      <w:r w:rsidRPr="00D246B8">
        <w:rPr>
          <w:sz w:val="28"/>
          <w:szCs w:val="28"/>
          <w:lang w:val="vi-VN"/>
        </w:rPr>
        <w:t>.</w:t>
      </w:r>
      <w:r>
        <w:rPr>
          <w:sz w:val="28"/>
          <w:szCs w:val="28"/>
          <w:lang w:val="vi-VN"/>
        </w:rPr>
        <w:t xml:space="preserve"> </w:t>
      </w:r>
      <w:r w:rsidR="00285156">
        <w:rPr>
          <w:sz w:val="28"/>
          <w:szCs w:val="28"/>
          <w:lang w:val="vi-VN"/>
        </w:rPr>
        <w:t>T</w:t>
      </w:r>
      <w:r w:rsidRPr="00D246B8">
        <w:rPr>
          <w:sz w:val="28"/>
          <w:szCs w:val="28"/>
          <w:lang w:val="vi-VN"/>
        </w:rPr>
        <w:t xml:space="preserve">ác giả Choi </w:t>
      </w:r>
      <w:r w:rsidR="00672DA6">
        <w:rPr>
          <w:sz w:val="28"/>
          <w:szCs w:val="28"/>
          <w:lang w:val="vi-VN"/>
        </w:rPr>
        <w:t xml:space="preserve">D.W. </w:t>
      </w:r>
      <w:r w:rsidRPr="00D246B8">
        <w:rPr>
          <w:sz w:val="28"/>
          <w:szCs w:val="28"/>
          <w:lang w:val="vi-VN"/>
        </w:rPr>
        <w:t xml:space="preserve">và </w:t>
      </w:r>
      <w:r w:rsidR="00672DA6" w:rsidRPr="00D246B8">
        <w:rPr>
          <w:sz w:val="28"/>
          <w:szCs w:val="28"/>
          <w:lang w:val="vi-VN"/>
        </w:rPr>
        <w:t>C</w:t>
      </w:r>
      <w:r w:rsidR="00672DA6">
        <w:rPr>
          <w:sz w:val="28"/>
          <w:szCs w:val="28"/>
          <w:lang w:val="vi-VN"/>
        </w:rPr>
        <w:t>S</w:t>
      </w:r>
      <w:r w:rsidRPr="00D246B8">
        <w:rPr>
          <w:sz w:val="28"/>
          <w:szCs w:val="28"/>
          <w:lang w:val="vi-VN"/>
        </w:rPr>
        <w:t xml:space="preserve"> (2018) nghiên cứu về tác dụng của </w:t>
      </w:r>
      <w:r w:rsidRPr="00D246B8">
        <w:rPr>
          <w:i/>
          <w:sz w:val="28"/>
          <w:szCs w:val="28"/>
          <w:lang w:val="vi-VN"/>
        </w:rPr>
        <w:t>L</w:t>
      </w:r>
      <w:r w:rsidR="00DC2606">
        <w:rPr>
          <w:i/>
          <w:sz w:val="28"/>
          <w:szCs w:val="28"/>
          <w:lang w:val="vi-VN"/>
        </w:rPr>
        <w:t>.</w:t>
      </w:r>
      <w:r w:rsidRPr="00D246B8">
        <w:rPr>
          <w:i/>
          <w:sz w:val="28"/>
          <w:szCs w:val="28"/>
          <w:lang w:val="vi-VN"/>
        </w:rPr>
        <w:t xml:space="preserve"> plantarum</w:t>
      </w:r>
      <w:r w:rsidRPr="00D246B8">
        <w:rPr>
          <w:sz w:val="28"/>
          <w:szCs w:val="28"/>
          <w:lang w:val="vi-VN"/>
        </w:rPr>
        <w:t xml:space="preserve"> nF1 (nLp-nF1) trên mô hình chuột bị suy giảm miễn dịch do </w:t>
      </w:r>
      <w:r>
        <w:rPr>
          <w:sz w:val="28"/>
          <w:szCs w:val="28"/>
          <w:lang w:val="vi-VN"/>
        </w:rPr>
        <w:t>C</w:t>
      </w:r>
      <w:r w:rsidR="00285156">
        <w:rPr>
          <w:sz w:val="28"/>
          <w:szCs w:val="28"/>
          <w:lang w:val="vi-VN"/>
        </w:rPr>
        <w:t>TX</w:t>
      </w:r>
      <w:r w:rsidRPr="00D246B8">
        <w:rPr>
          <w:sz w:val="28"/>
          <w:szCs w:val="28"/>
          <w:lang w:val="vi-VN"/>
        </w:rPr>
        <w:t>. Trong mô hình tác giả sử dụng chuột ICR đực, 6 tuần tuổi, chia làm 4 nhóm, mỗi nhóm 5 con. Các liều nLp-nF1 được sử dụng là 4</w:t>
      </w:r>
      <w:r w:rsidR="00EF132B">
        <w:rPr>
          <w:sz w:val="28"/>
          <w:szCs w:val="28"/>
          <w:lang w:val="vi-VN"/>
        </w:rPr>
        <w:t>×</w:t>
      </w:r>
      <w:r w:rsidRPr="00D246B8">
        <w:rPr>
          <w:sz w:val="28"/>
          <w:szCs w:val="28"/>
          <w:lang w:val="vi-VN"/>
        </w:rPr>
        <w:t>10</w:t>
      </w:r>
      <w:r w:rsidRPr="00D246B8">
        <w:rPr>
          <w:sz w:val="28"/>
          <w:szCs w:val="28"/>
          <w:vertAlign w:val="superscript"/>
          <w:lang w:val="vi-VN"/>
        </w:rPr>
        <w:t>9</w:t>
      </w:r>
      <w:r w:rsidRPr="00D246B8">
        <w:rPr>
          <w:sz w:val="28"/>
          <w:szCs w:val="28"/>
          <w:lang w:val="vi-VN"/>
        </w:rPr>
        <w:t xml:space="preserve"> CFU/kg, 4</w:t>
      </w:r>
      <w:r w:rsidR="00EF132B">
        <w:rPr>
          <w:sz w:val="28"/>
          <w:szCs w:val="28"/>
          <w:lang w:val="vi-VN"/>
        </w:rPr>
        <w:t>×</w:t>
      </w:r>
      <w:r w:rsidRPr="00D246B8">
        <w:rPr>
          <w:sz w:val="28"/>
          <w:szCs w:val="28"/>
          <w:lang w:val="vi-VN"/>
        </w:rPr>
        <w:t>10</w:t>
      </w:r>
      <w:r w:rsidRPr="00D246B8">
        <w:rPr>
          <w:sz w:val="28"/>
          <w:szCs w:val="28"/>
          <w:vertAlign w:val="superscript"/>
          <w:lang w:val="vi-VN"/>
        </w:rPr>
        <w:t>10</w:t>
      </w:r>
      <w:r w:rsidRPr="00D246B8">
        <w:rPr>
          <w:sz w:val="28"/>
          <w:szCs w:val="28"/>
          <w:lang w:val="vi-VN"/>
        </w:rPr>
        <w:t xml:space="preserve"> CFU/kg. Các nhóm được tiêm </w:t>
      </w:r>
      <w:r w:rsidR="00285156" w:rsidRPr="00D246B8">
        <w:rPr>
          <w:sz w:val="28"/>
          <w:szCs w:val="28"/>
          <w:lang w:val="vi-VN"/>
        </w:rPr>
        <w:t>CTX</w:t>
      </w:r>
      <w:r w:rsidRPr="00D246B8">
        <w:rPr>
          <w:sz w:val="28"/>
          <w:szCs w:val="28"/>
          <w:lang w:val="vi-VN"/>
        </w:rPr>
        <w:t xml:space="preserve"> (150 mg/kg) vào ngày 0 và ngày thứ 2</w:t>
      </w:r>
      <w:r w:rsidR="00285156">
        <w:rPr>
          <w:sz w:val="28"/>
          <w:szCs w:val="28"/>
          <w:lang w:val="vi-VN"/>
        </w:rPr>
        <w:t>. C</w:t>
      </w:r>
      <w:r w:rsidRPr="00D246B8">
        <w:rPr>
          <w:sz w:val="28"/>
          <w:szCs w:val="28"/>
          <w:lang w:val="vi-VN"/>
        </w:rPr>
        <w:t xml:space="preserve">ác nhóm uống nLp-nF1 từ ngày 3 đến ngày 17 (15 ngày). Kết quả </w:t>
      </w:r>
      <w:r w:rsidR="00285156" w:rsidRPr="00D246B8">
        <w:rPr>
          <w:sz w:val="28"/>
          <w:szCs w:val="28"/>
          <w:lang w:val="vi-VN"/>
        </w:rPr>
        <w:t>cho</w:t>
      </w:r>
      <w:r w:rsidR="00285156">
        <w:rPr>
          <w:sz w:val="28"/>
          <w:szCs w:val="28"/>
          <w:lang w:val="vi-VN"/>
        </w:rPr>
        <w:t xml:space="preserve"> thấy </w:t>
      </w:r>
      <w:r w:rsidRPr="00D246B8">
        <w:rPr>
          <w:sz w:val="28"/>
          <w:szCs w:val="28"/>
          <w:lang w:val="vi-VN"/>
        </w:rPr>
        <w:t xml:space="preserve">lợi khuẩn </w:t>
      </w:r>
      <w:r w:rsidR="00285156" w:rsidRPr="00D246B8">
        <w:rPr>
          <w:sz w:val="28"/>
          <w:szCs w:val="28"/>
          <w:lang w:val="vi-VN"/>
        </w:rPr>
        <w:t>làm</w:t>
      </w:r>
      <w:r w:rsidR="00285156">
        <w:rPr>
          <w:sz w:val="28"/>
          <w:szCs w:val="28"/>
          <w:lang w:val="vi-VN"/>
        </w:rPr>
        <w:t xml:space="preserve"> </w:t>
      </w:r>
      <w:r w:rsidRPr="00D246B8">
        <w:rPr>
          <w:sz w:val="28"/>
          <w:szCs w:val="28"/>
          <w:lang w:val="vi-VN"/>
        </w:rPr>
        <w:t>tăng sản xuất IgG và các cytokine trên</w:t>
      </w:r>
      <w:r w:rsidR="00285156">
        <w:rPr>
          <w:sz w:val="28"/>
          <w:szCs w:val="28"/>
          <w:lang w:val="vi-VN"/>
        </w:rPr>
        <w:t xml:space="preserve"> mô hình thực nghiệm</w:t>
      </w:r>
      <w:r>
        <w:rPr>
          <w:sz w:val="28"/>
          <w:szCs w:val="28"/>
          <w:lang w:val="vi-VN"/>
        </w:rPr>
        <w:t xml:space="preserve"> </w:t>
      </w:r>
      <w:r>
        <w:rPr>
          <w:sz w:val="28"/>
          <w:szCs w:val="28"/>
          <w:lang w:val="vi-VN"/>
        </w:rPr>
        <w:fldChar w:fldCharType="begin">
          <w:fldData xml:space="preserve">PEVuZE5vdGU+PENpdGU+PEF1dGhvcj5DaG9pPC9BdXRob3I+PFllYXI+MjAxODwvWWVhcj48UmVj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</w:fldData>
        </w:fldChar>
      </w:r>
      <w:r w:rsidR="00576F1A">
        <w:rPr>
          <w:sz w:val="28"/>
          <w:szCs w:val="28"/>
          <w:lang w:val="vi-VN"/>
        </w:rPr>
        <w:instrText xml:space="preserve"> ADDIN EN.CITE </w:instrText>
      </w:r>
      <w:r w:rsidR="00576F1A">
        <w:rPr>
          <w:sz w:val="28"/>
          <w:szCs w:val="28"/>
          <w:lang w:val="vi-VN"/>
        </w:rPr>
        <w:fldChar w:fldCharType="begin">
          <w:fldData xml:space="preserve">PEVuZE5vdGU+PENpdGU+PEF1dGhvcj5DaG9pPC9BdXRob3I+PFllYXI+MjAxODwvWWVhcj48UmVj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</w:fldData>
        </w:fldChar>
      </w:r>
      <w:r w:rsidR="00576F1A">
        <w:rPr>
          <w:sz w:val="28"/>
          <w:szCs w:val="28"/>
          <w:lang w:val="vi-VN"/>
        </w:rPr>
        <w:instrText xml:space="preserve"> ADDIN EN.CITE.DATA </w:instrText>
      </w:r>
      <w:r w:rsidR="00576F1A">
        <w:rPr>
          <w:sz w:val="28"/>
          <w:szCs w:val="28"/>
          <w:lang w:val="vi-VN"/>
        </w:rPr>
      </w:r>
      <w:r w:rsidR="00576F1A">
        <w:rPr>
          <w:sz w:val="28"/>
          <w:szCs w:val="28"/>
          <w:lang w:val="vi-VN"/>
        </w:rPr>
        <w:fldChar w:fldCharType="end"/>
      </w:r>
      <w:r>
        <w:rPr>
          <w:sz w:val="28"/>
          <w:szCs w:val="28"/>
          <w:lang w:val="vi-VN"/>
        </w:rPr>
      </w:r>
      <w:r>
        <w:rPr>
          <w:sz w:val="28"/>
          <w:szCs w:val="28"/>
          <w:lang w:val="vi-VN"/>
        </w:rPr>
        <w:fldChar w:fldCharType="separate"/>
      </w:r>
      <w:r w:rsidR="00576F1A">
        <w:rPr>
          <w:noProof/>
          <w:sz w:val="28"/>
          <w:szCs w:val="28"/>
          <w:lang w:val="vi-VN"/>
        </w:rPr>
        <w:t>[37]</w:t>
      </w:r>
      <w:r>
        <w:rPr>
          <w:sz w:val="28"/>
          <w:szCs w:val="28"/>
          <w:lang w:val="vi-VN"/>
        </w:rPr>
        <w:fldChar w:fldCharType="end"/>
      </w:r>
      <w:r w:rsidRPr="00D246B8">
        <w:rPr>
          <w:sz w:val="28"/>
          <w:szCs w:val="28"/>
          <w:lang w:val="vi-VN"/>
        </w:rPr>
        <w:t>. Nghiên</w:t>
      </w:r>
      <w:r>
        <w:rPr>
          <w:sz w:val="28"/>
          <w:szCs w:val="28"/>
          <w:lang w:val="vi-VN"/>
        </w:rPr>
        <w:t xml:space="preserve"> cứu</w:t>
      </w:r>
      <w:r w:rsidRPr="00D246B8">
        <w:rPr>
          <w:sz w:val="28"/>
          <w:szCs w:val="28"/>
          <w:lang w:val="vi-VN"/>
        </w:rPr>
        <w:t xml:space="preserve"> của tác giả </w:t>
      </w:r>
      <w:r w:rsidR="00672DA6" w:rsidRPr="00D246B8">
        <w:rPr>
          <w:sz w:val="28"/>
          <w:szCs w:val="28"/>
          <w:lang w:val="vi-VN"/>
        </w:rPr>
        <w:t>Xie</w:t>
      </w:r>
      <w:r w:rsidR="00672DA6">
        <w:rPr>
          <w:sz w:val="28"/>
          <w:szCs w:val="28"/>
          <w:lang w:val="vi-VN"/>
        </w:rPr>
        <w:t xml:space="preserve"> </w:t>
      </w:r>
      <w:r w:rsidRPr="00D246B8">
        <w:rPr>
          <w:sz w:val="28"/>
          <w:szCs w:val="28"/>
          <w:lang w:val="vi-VN"/>
        </w:rPr>
        <w:t>Y</w:t>
      </w:r>
      <w:r w:rsidR="00672DA6">
        <w:rPr>
          <w:sz w:val="28"/>
          <w:szCs w:val="28"/>
          <w:lang w:val="vi-VN"/>
        </w:rPr>
        <w:t>.</w:t>
      </w:r>
      <w:r w:rsidRPr="00D246B8">
        <w:rPr>
          <w:sz w:val="28"/>
          <w:szCs w:val="28"/>
          <w:lang w:val="vi-VN"/>
        </w:rPr>
        <w:t xml:space="preserve"> và </w:t>
      </w:r>
      <w:r w:rsidR="00672DA6" w:rsidRPr="00D246B8">
        <w:rPr>
          <w:sz w:val="28"/>
          <w:szCs w:val="28"/>
          <w:lang w:val="vi-VN"/>
        </w:rPr>
        <w:t>CS</w:t>
      </w:r>
      <w:r w:rsidRPr="00D246B8">
        <w:rPr>
          <w:sz w:val="28"/>
          <w:szCs w:val="28"/>
          <w:lang w:val="vi-VN"/>
        </w:rPr>
        <w:t xml:space="preserve"> (2016)</w:t>
      </w:r>
      <w:r w:rsidR="00285156">
        <w:rPr>
          <w:sz w:val="28"/>
          <w:szCs w:val="28"/>
          <w:lang w:val="vi-VN"/>
        </w:rPr>
        <w:t xml:space="preserve"> </w:t>
      </w:r>
      <w:r w:rsidRPr="00D246B8">
        <w:rPr>
          <w:sz w:val="28"/>
          <w:szCs w:val="28"/>
          <w:lang w:val="vi-VN"/>
        </w:rPr>
        <w:t xml:space="preserve">về tác dụng của lợi khuẩn </w:t>
      </w:r>
      <w:r w:rsidRPr="00D246B8">
        <w:rPr>
          <w:i/>
          <w:sz w:val="28"/>
          <w:szCs w:val="28"/>
          <w:lang w:val="vi-VN"/>
        </w:rPr>
        <w:t>L</w:t>
      </w:r>
      <w:r w:rsidR="00DC2606">
        <w:rPr>
          <w:i/>
          <w:sz w:val="28"/>
          <w:szCs w:val="28"/>
          <w:lang w:val="vi-VN"/>
        </w:rPr>
        <w:t>.</w:t>
      </w:r>
      <w:r w:rsidRPr="00D246B8">
        <w:rPr>
          <w:i/>
          <w:sz w:val="28"/>
          <w:szCs w:val="28"/>
          <w:lang w:val="vi-VN"/>
        </w:rPr>
        <w:t xml:space="preserve"> plantarum </w:t>
      </w:r>
      <w:r w:rsidRPr="00D246B8">
        <w:rPr>
          <w:sz w:val="28"/>
          <w:szCs w:val="28"/>
          <w:lang w:val="vi-VN"/>
        </w:rPr>
        <w:t xml:space="preserve">NCU116 </w:t>
      </w:r>
      <w:r w:rsidR="00285156" w:rsidRPr="00D246B8">
        <w:rPr>
          <w:sz w:val="28"/>
          <w:szCs w:val="28"/>
          <w:lang w:val="vi-VN"/>
        </w:rPr>
        <w:t>cũng</w:t>
      </w:r>
      <w:r w:rsidR="00285156">
        <w:rPr>
          <w:sz w:val="28"/>
          <w:szCs w:val="28"/>
          <w:lang w:val="vi-VN"/>
        </w:rPr>
        <w:t xml:space="preserve"> được thực hiện </w:t>
      </w:r>
      <w:r w:rsidRPr="00D246B8">
        <w:rPr>
          <w:sz w:val="28"/>
          <w:szCs w:val="28"/>
          <w:lang w:val="vi-VN"/>
        </w:rPr>
        <w:t xml:space="preserve">trên mô hình chuột suy giảm miễn dịch do CTX. Mô hình sử dụng chuột BALB/c 6-8 tuần </w:t>
      </w:r>
      <w:r w:rsidRPr="00D246B8">
        <w:rPr>
          <w:sz w:val="28"/>
          <w:szCs w:val="28"/>
          <w:lang w:val="vi-VN"/>
        </w:rPr>
        <w:lastRenderedPageBreak/>
        <w:t>tuổi, nặng 18-22g,</w:t>
      </w:r>
      <w:r w:rsidR="00285156">
        <w:rPr>
          <w:sz w:val="28"/>
          <w:szCs w:val="28"/>
          <w:lang w:val="vi-VN"/>
        </w:rPr>
        <w:t xml:space="preserve"> </w:t>
      </w:r>
      <w:r w:rsidRPr="00D246B8">
        <w:rPr>
          <w:sz w:val="28"/>
          <w:szCs w:val="28"/>
          <w:lang w:val="vi-VN"/>
        </w:rPr>
        <w:t>chia làm 6 nhóm, mỗi nhóm 10</w:t>
      </w:r>
      <w:r w:rsidR="00BC7FA9">
        <w:rPr>
          <w:sz w:val="28"/>
          <w:szCs w:val="28"/>
          <w:lang w:val="vi-VN"/>
        </w:rPr>
        <w:t xml:space="preserve"> chuột</w:t>
      </w:r>
      <w:r w:rsidRPr="00D246B8">
        <w:rPr>
          <w:sz w:val="28"/>
          <w:szCs w:val="28"/>
          <w:lang w:val="vi-VN"/>
        </w:rPr>
        <w:t>. Các</w:t>
      </w:r>
      <w:r w:rsidR="00BC7FA9">
        <w:rPr>
          <w:sz w:val="28"/>
          <w:szCs w:val="28"/>
          <w:lang w:val="vi-VN"/>
        </w:rPr>
        <w:t xml:space="preserve"> </w:t>
      </w:r>
      <w:r w:rsidRPr="00D246B8">
        <w:rPr>
          <w:sz w:val="28"/>
          <w:szCs w:val="28"/>
          <w:lang w:val="vi-VN"/>
        </w:rPr>
        <w:t xml:space="preserve">chuột được tiêm dưới phúc mạc CTX </w:t>
      </w:r>
      <w:r w:rsidR="00285156">
        <w:rPr>
          <w:sz w:val="28"/>
          <w:szCs w:val="28"/>
          <w:lang w:val="vi-VN"/>
        </w:rPr>
        <w:t>(</w:t>
      </w:r>
      <w:r w:rsidRPr="00D246B8">
        <w:rPr>
          <w:sz w:val="28"/>
          <w:szCs w:val="28"/>
          <w:lang w:val="vi-VN"/>
        </w:rPr>
        <w:t>80mg/kg trọng lượng</w:t>
      </w:r>
      <w:r w:rsidR="00285156">
        <w:rPr>
          <w:sz w:val="28"/>
          <w:szCs w:val="28"/>
          <w:lang w:val="vi-VN"/>
        </w:rPr>
        <w:t>)</w:t>
      </w:r>
      <w:r w:rsidRPr="00D246B8">
        <w:rPr>
          <w:sz w:val="28"/>
          <w:szCs w:val="28"/>
          <w:lang w:val="vi-VN"/>
        </w:rPr>
        <w:t xml:space="preserve"> trong 3 ngày. Sau đó các nhóm chuột được sử dụng lợi khuẩn với các liều 10</w:t>
      </w:r>
      <w:r w:rsidRPr="00D246B8">
        <w:rPr>
          <w:sz w:val="28"/>
          <w:szCs w:val="28"/>
          <w:vertAlign w:val="superscript"/>
          <w:lang w:val="vi-VN"/>
        </w:rPr>
        <w:t>8</w:t>
      </w:r>
      <w:r w:rsidRPr="00D246B8">
        <w:rPr>
          <w:sz w:val="28"/>
          <w:szCs w:val="28"/>
          <w:lang w:val="vi-VN"/>
        </w:rPr>
        <w:t>, 10</w:t>
      </w:r>
      <w:r w:rsidRPr="00D246B8">
        <w:rPr>
          <w:sz w:val="28"/>
          <w:szCs w:val="28"/>
          <w:vertAlign w:val="superscript"/>
          <w:lang w:val="vi-VN"/>
        </w:rPr>
        <w:t>9</w:t>
      </w:r>
      <w:r w:rsidRPr="00D246B8">
        <w:rPr>
          <w:sz w:val="28"/>
          <w:szCs w:val="28"/>
          <w:lang w:val="vi-VN"/>
        </w:rPr>
        <w:t>, 10</w:t>
      </w:r>
      <w:r w:rsidRPr="00D246B8">
        <w:rPr>
          <w:sz w:val="28"/>
          <w:szCs w:val="28"/>
          <w:vertAlign w:val="superscript"/>
          <w:lang w:val="vi-VN"/>
        </w:rPr>
        <w:t xml:space="preserve">10 </w:t>
      </w:r>
      <w:r w:rsidRPr="00D246B8">
        <w:rPr>
          <w:sz w:val="28"/>
          <w:szCs w:val="28"/>
          <w:lang w:val="vi-VN"/>
        </w:rPr>
        <w:t xml:space="preserve">CFU/ml trong 20 ngày. Kết quả cho thấy </w:t>
      </w:r>
      <w:r w:rsidR="006D797E">
        <w:rPr>
          <w:sz w:val="28"/>
          <w:szCs w:val="28"/>
          <w:lang w:val="vi-VN"/>
        </w:rPr>
        <w:t xml:space="preserve">nồng độ </w:t>
      </w:r>
      <w:r w:rsidRPr="00D246B8">
        <w:rPr>
          <w:sz w:val="28"/>
          <w:szCs w:val="28"/>
          <w:lang w:val="vi-VN"/>
        </w:rPr>
        <w:t>các cytokine IL</w:t>
      </w:r>
      <w:r w:rsidR="00EF132B">
        <w:rPr>
          <w:sz w:val="28"/>
          <w:szCs w:val="28"/>
          <w:lang w:val="vi-VN"/>
        </w:rPr>
        <w:t>-</w:t>
      </w:r>
      <w:r w:rsidRPr="00D246B8">
        <w:rPr>
          <w:sz w:val="28"/>
          <w:szCs w:val="28"/>
          <w:lang w:val="vi-VN"/>
        </w:rPr>
        <w:t>17 và IL</w:t>
      </w:r>
      <w:r w:rsidR="00EF132B">
        <w:rPr>
          <w:sz w:val="28"/>
          <w:szCs w:val="28"/>
          <w:lang w:val="vi-VN"/>
        </w:rPr>
        <w:t>-</w:t>
      </w:r>
      <w:r w:rsidRPr="00D246B8">
        <w:rPr>
          <w:sz w:val="28"/>
          <w:szCs w:val="28"/>
          <w:lang w:val="vi-VN"/>
        </w:rPr>
        <w:t xml:space="preserve">21 tăng đáng kể sau 10 ngày điều trị với liều cao, </w:t>
      </w:r>
      <w:r w:rsidR="00285156" w:rsidRPr="00D246B8">
        <w:rPr>
          <w:sz w:val="28"/>
          <w:szCs w:val="28"/>
          <w:lang w:val="vi-VN"/>
        </w:rPr>
        <w:t>còn</w:t>
      </w:r>
      <w:r w:rsidR="00285156">
        <w:rPr>
          <w:sz w:val="28"/>
          <w:szCs w:val="28"/>
          <w:lang w:val="vi-VN"/>
        </w:rPr>
        <w:t xml:space="preserve"> </w:t>
      </w:r>
      <w:r w:rsidRPr="00D246B8">
        <w:rPr>
          <w:sz w:val="28"/>
          <w:szCs w:val="28"/>
          <w:lang w:val="vi-VN"/>
        </w:rPr>
        <w:t>IL</w:t>
      </w:r>
      <w:r w:rsidR="00EF132B">
        <w:rPr>
          <w:sz w:val="28"/>
          <w:szCs w:val="28"/>
          <w:lang w:val="vi-VN"/>
        </w:rPr>
        <w:t>-</w:t>
      </w:r>
      <w:r w:rsidRPr="00D246B8">
        <w:rPr>
          <w:sz w:val="28"/>
          <w:szCs w:val="28"/>
          <w:lang w:val="vi-VN"/>
        </w:rPr>
        <w:t>23, TGB</w:t>
      </w:r>
      <w:r w:rsidR="00EF132B">
        <w:rPr>
          <w:sz w:val="28"/>
          <w:szCs w:val="28"/>
          <w:lang w:val="vi-VN"/>
        </w:rPr>
        <w:t>-</w:t>
      </w:r>
      <w:r w:rsidRPr="00843192">
        <w:rPr>
          <w:sz w:val="28"/>
          <w:szCs w:val="28"/>
        </w:rPr>
        <w:t>β</w:t>
      </w:r>
      <w:r w:rsidRPr="00D246B8">
        <w:rPr>
          <w:sz w:val="28"/>
          <w:szCs w:val="28"/>
          <w:lang w:val="vi-VN"/>
        </w:rPr>
        <w:t>3 tăng ở cả 3 liều. Ngoài ra lợi khuẩn làm tăng số lượng tế bào CD4, T, tế bào đuôi gai và tăng biểu hiện mRNA được điều hòa bởi các thụ thể TLR</w:t>
      </w:r>
      <w:r w:rsidR="001A0CAD">
        <w:rPr>
          <w:sz w:val="28"/>
          <w:szCs w:val="28"/>
          <w:lang w:val="vi-VN"/>
        </w:rPr>
        <w:t xml:space="preserve"> </w:t>
      </w:r>
      <w:r w:rsidR="001A0CAD" w:rsidRPr="00711862">
        <w:rPr>
          <w:color w:val="000000"/>
          <w:sz w:val="28"/>
          <w:szCs w:val="28"/>
          <w:lang w:val="vi-VN"/>
        </w:rPr>
        <w:t>(</w:t>
      </w:r>
      <w:r w:rsidR="001A0CAD" w:rsidRPr="00D246B8">
        <w:rPr>
          <w:color w:val="000000"/>
          <w:sz w:val="28"/>
          <w:szCs w:val="28"/>
          <w:shd w:val="clear" w:color="auto" w:fill="FFFFFF"/>
          <w:lang w:val="vi-VN"/>
        </w:rPr>
        <w:t>Toll-like receptors </w:t>
      </w:r>
      <w:r w:rsidR="001A0CAD" w:rsidRPr="00711862">
        <w:rPr>
          <w:color w:val="000000"/>
          <w:sz w:val="28"/>
          <w:szCs w:val="28"/>
          <w:shd w:val="clear" w:color="auto" w:fill="FFFFFF"/>
          <w:lang w:val="vi-VN"/>
        </w:rPr>
        <w:t>)</w:t>
      </w:r>
      <w:r w:rsidR="006D797E">
        <w:rPr>
          <w:color w:val="000000"/>
          <w:sz w:val="28"/>
          <w:szCs w:val="28"/>
          <w:lang w:val="vi-VN"/>
        </w:rPr>
        <w:t xml:space="preserve"> </w:t>
      </w:r>
      <w:r>
        <w:rPr>
          <w:sz w:val="28"/>
          <w:szCs w:val="28"/>
          <w:lang w:val="vi-VN"/>
        </w:rPr>
        <w:fldChar w:fldCharType="begin">
          <w:fldData xml:space="preserve">PEVuZE5vdGU+PENpdGU+PEF1dGhvcj5YaWU8L0F1dGhvcj48WWVhcj4yMDE2PC9ZZWFyPjxSZWNO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</w:fldData>
        </w:fldChar>
      </w:r>
      <w:r w:rsidR="00576F1A">
        <w:rPr>
          <w:sz w:val="28"/>
          <w:szCs w:val="28"/>
          <w:lang w:val="vi-VN"/>
        </w:rPr>
        <w:instrText xml:space="preserve"> ADDIN EN.CITE </w:instrText>
      </w:r>
      <w:r w:rsidR="00576F1A">
        <w:rPr>
          <w:sz w:val="28"/>
          <w:szCs w:val="28"/>
          <w:lang w:val="vi-VN"/>
        </w:rPr>
        <w:fldChar w:fldCharType="begin">
          <w:fldData xml:space="preserve">PEVuZE5vdGU+PENpdGU+PEF1dGhvcj5YaWU8L0F1dGhvcj48WWVhcj4yMDE2PC9ZZWFyPjxSZWNO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</w:fldData>
        </w:fldChar>
      </w:r>
      <w:r w:rsidR="00576F1A">
        <w:rPr>
          <w:sz w:val="28"/>
          <w:szCs w:val="28"/>
          <w:lang w:val="vi-VN"/>
        </w:rPr>
        <w:instrText xml:space="preserve"> ADDIN EN.CITE.DATA </w:instrText>
      </w:r>
      <w:r w:rsidR="00576F1A">
        <w:rPr>
          <w:sz w:val="28"/>
          <w:szCs w:val="28"/>
          <w:lang w:val="vi-VN"/>
        </w:rPr>
      </w:r>
      <w:r w:rsidR="00576F1A">
        <w:rPr>
          <w:sz w:val="28"/>
          <w:szCs w:val="28"/>
          <w:lang w:val="vi-VN"/>
        </w:rPr>
        <w:fldChar w:fldCharType="end"/>
      </w:r>
      <w:r>
        <w:rPr>
          <w:sz w:val="28"/>
          <w:szCs w:val="28"/>
          <w:lang w:val="vi-VN"/>
        </w:rPr>
      </w:r>
      <w:r>
        <w:rPr>
          <w:sz w:val="28"/>
          <w:szCs w:val="28"/>
          <w:lang w:val="vi-VN"/>
        </w:rPr>
        <w:fldChar w:fldCharType="separate"/>
      </w:r>
      <w:r w:rsidR="00576F1A">
        <w:rPr>
          <w:noProof/>
          <w:sz w:val="28"/>
          <w:szCs w:val="28"/>
          <w:lang w:val="vi-VN"/>
        </w:rPr>
        <w:t>[38]</w:t>
      </w:r>
      <w:r>
        <w:rPr>
          <w:sz w:val="28"/>
          <w:szCs w:val="28"/>
          <w:lang w:val="vi-VN"/>
        </w:rPr>
        <w:fldChar w:fldCharType="end"/>
      </w:r>
      <w:r w:rsidRPr="00D246B8">
        <w:rPr>
          <w:sz w:val="28"/>
          <w:szCs w:val="28"/>
          <w:lang w:val="vi-VN"/>
        </w:rPr>
        <w:t xml:space="preserve">. </w:t>
      </w:r>
    </w:p>
    <w:p w:rsidR="00091D96" w:rsidRPr="00D246B8" w:rsidRDefault="00091D96" w:rsidP="00091D96">
      <w:pPr>
        <w:spacing w:line="360" w:lineRule="auto"/>
        <w:ind w:firstLine="720"/>
        <w:jc w:val="both"/>
        <w:rPr>
          <w:bCs/>
          <w:sz w:val="28"/>
          <w:szCs w:val="28"/>
          <w:lang w:val="vi-VN"/>
        </w:rPr>
      </w:pPr>
      <w:r w:rsidRPr="00D246B8">
        <w:rPr>
          <w:bCs/>
          <w:sz w:val="28"/>
          <w:szCs w:val="28"/>
          <w:lang w:val="vi-VN"/>
        </w:rPr>
        <w:t>Một số nghiên</w:t>
      </w:r>
      <w:r>
        <w:rPr>
          <w:bCs/>
          <w:sz w:val="28"/>
          <w:szCs w:val="28"/>
          <w:lang w:val="vi-VN"/>
        </w:rPr>
        <w:t xml:space="preserve"> cứu</w:t>
      </w:r>
      <w:r w:rsidR="001A0CAD">
        <w:rPr>
          <w:bCs/>
          <w:sz w:val="28"/>
          <w:szCs w:val="28"/>
          <w:lang w:val="vi-VN"/>
        </w:rPr>
        <w:t xml:space="preserve"> đã được thực hiện để</w:t>
      </w:r>
      <w:r w:rsidRPr="00D246B8">
        <w:rPr>
          <w:bCs/>
          <w:sz w:val="28"/>
          <w:szCs w:val="28"/>
          <w:lang w:val="vi-VN"/>
        </w:rPr>
        <w:t xml:space="preserve"> đánh giá tác dụng </w:t>
      </w:r>
      <w:r w:rsidR="006D797E">
        <w:rPr>
          <w:bCs/>
          <w:sz w:val="28"/>
          <w:szCs w:val="28"/>
          <w:lang w:val="vi-VN"/>
        </w:rPr>
        <w:t>lên hệ</w:t>
      </w:r>
      <w:r w:rsidRPr="00D246B8">
        <w:rPr>
          <w:bCs/>
          <w:sz w:val="28"/>
          <w:szCs w:val="28"/>
          <w:lang w:val="vi-VN"/>
        </w:rPr>
        <w:t xml:space="preserve"> miễn dịch của lợi khuẩn trên mô hình chuột bị nhiễm khuẩn</w:t>
      </w:r>
      <w:r>
        <w:rPr>
          <w:bCs/>
          <w:sz w:val="28"/>
          <w:szCs w:val="28"/>
          <w:lang w:val="vi-VN"/>
        </w:rPr>
        <w:t xml:space="preserve"> do vi khuẩn, hóa chất gây ra</w:t>
      </w:r>
      <w:r w:rsidRPr="00D246B8">
        <w:rPr>
          <w:bCs/>
          <w:sz w:val="28"/>
          <w:szCs w:val="28"/>
          <w:lang w:val="vi-VN"/>
        </w:rPr>
        <w:t xml:space="preserve">. Tác giả Mazkour </w:t>
      </w:r>
      <w:r w:rsidR="00672DA6">
        <w:rPr>
          <w:bCs/>
          <w:sz w:val="28"/>
          <w:szCs w:val="28"/>
          <w:lang w:val="vi-VN"/>
        </w:rPr>
        <w:t xml:space="preserve">S. </w:t>
      </w:r>
      <w:r w:rsidRPr="00D246B8">
        <w:rPr>
          <w:bCs/>
          <w:sz w:val="28"/>
          <w:szCs w:val="28"/>
          <w:lang w:val="vi-VN"/>
        </w:rPr>
        <w:t xml:space="preserve">và </w:t>
      </w:r>
      <w:r w:rsidR="00672DA6" w:rsidRPr="00D246B8">
        <w:rPr>
          <w:bCs/>
          <w:sz w:val="28"/>
          <w:szCs w:val="28"/>
          <w:lang w:val="vi-VN"/>
        </w:rPr>
        <w:t>CS</w:t>
      </w:r>
      <w:r w:rsidRPr="00D246B8">
        <w:rPr>
          <w:bCs/>
          <w:sz w:val="28"/>
          <w:szCs w:val="28"/>
          <w:lang w:val="vi-VN"/>
        </w:rPr>
        <w:t xml:space="preserve"> (2020) đã nghiên cứu tác dụng của hai bào tử lợi khuẩn </w:t>
      </w:r>
      <w:r w:rsidR="001A0CAD" w:rsidRPr="00D246B8">
        <w:rPr>
          <w:bCs/>
          <w:i/>
          <w:sz w:val="28"/>
          <w:szCs w:val="28"/>
          <w:lang w:val="vi-VN"/>
        </w:rPr>
        <w:t>B</w:t>
      </w:r>
      <w:r w:rsidR="00DC2606">
        <w:rPr>
          <w:bCs/>
          <w:i/>
          <w:sz w:val="28"/>
          <w:szCs w:val="28"/>
          <w:lang w:val="vi-VN"/>
        </w:rPr>
        <w:t>.</w:t>
      </w:r>
      <w:r w:rsidR="001A0CAD" w:rsidRPr="00D246B8">
        <w:rPr>
          <w:bCs/>
          <w:i/>
          <w:sz w:val="28"/>
          <w:szCs w:val="28"/>
          <w:lang w:val="vi-VN"/>
        </w:rPr>
        <w:t xml:space="preserve"> subtilis, B</w:t>
      </w:r>
      <w:r w:rsidR="00DC2606">
        <w:rPr>
          <w:bCs/>
          <w:i/>
          <w:sz w:val="28"/>
          <w:szCs w:val="28"/>
          <w:lang w:val="vi-VN"/>
        </w:rPr>
        <w:t>.</w:t>
      </w:r>
      <w:r w:rsidR="001A0CAD" w:rsidRPr="00D246B8">
        <w:rPr>
          <w:bCs/>
          <w:i/>
          <w:sz w:val="28"/>
          <w:szCs w:val="28"/>
          <w:lang w:val="vi-VN"/>
        </w:rPr>
        <w:t xml:space="preserve"> coagulans</w:t>
      </w:r>
      <w:r w:rsidRPr="00D246B8">
        <w:rPr>
          <w:bCs/>
          <w:sz w:val="28"/>
          <w:szCs w:val="28"/>
          <w:lang w:val="vi-VN"/>
        </w:rPr>
        <w:t xml:space="preserve"> đối với chuột bị nhiễm </w:t>
      </w:r>
      <w:r w:rsidRPr="00D246B8">
        <w:rPr>
          <w:bCs/>
          <w:i/>
          <w:sz w:val="28"/>
          <w:szCs w:val="28"/>
          <w:lang w:val="vi-VN"/>
        </w:rPr>
        <w:t>S</w:t>
      </w:r>
      <w:r w:rsidR="00DC2606">
        <w:rPr>
          <w:bCs/>
          <w:i/>
          <w:sz w:val="28"/>
          <w:szCs w:val="28"/>
          <w:lang w:val="vi-VN"/>
        </w:rPr>
        <w:t>.</w:t>
      </w:r>
      <w:r w:rsidRPr="00D246B8">
        <w:rPr>
          <w:bCs/>
          <w:i/>
          <w:sz w:val="28"/>
          <w:szCs w:val="28"/>
          <w:lang w:val="vi-VN"/>
        </w:rPr>
        <w:t xml:space="preserve"> typhimurium</w:t>
      </w:r>
      <w:r w:rsidRPr="00D246B8">
        <w:rPr>
          <w:bCs/>
          <w:sz w:val="28"/>
          <w:szCs w:val="28"/>
          <w:lang w:val="vi-VN"/>
        </w:rPr>
        <w:t>.</w:t>
      </w:r>
      <w:r w:rsidRPr="00D246B8">
        <w:rPr>
          <w:bCs/>
          <w:i/>
          <w:sz w:val="28"/>
          <w:szCs w:val="28"/>
          <w:lang w:val="vi-VN"/>
        </w:rPr>
        <w:t xml:space="preserve"> </w:t>
      </w:r>
      <w:r w:rsidRPr="00D246B8">
        <w:rPr>
          <w:bCs/>
          <w:sz w:val="28"/>
          <w:szCs w:val="28"/>
          <w:lang w:val="vi-VN"/>
        </w:rPr>
        <w:t>Kết quả cho thấy</w:t>
      </w:r>
      <w:r w:rsidR="001A0CAD">
        <w:rPr>
          <w:bCs/>
          <w:sz w:val="28"/>
          <w:szCs w:val="28"/>
          <w:lang w:val="vi-VN"/>
        </w:rPr>
        <w:t xml:space="preserve"> lợi khuẩn</w:t>
      </w:r>
      <w:r w:rsidRPr="00D246B8">
        <w:rPr>
          <w:bCs/>
          <w:sz w:val="28"/>
          <w:szCs w:val="28"/>
          <w:lang w:val="vi-VN"/>
        </w:rPr>
        <w:t xml:space="preserve"> làm giảm sự xâm nhập của vi khuẩn</w:t>
      </w:r>
      <w:r w:rsidRPr="00D246B8">
        <w:rPr>
          <w:bCs/>
          <w:i/>
          <w:iCs/>
          <w:sz w:val="28"/>
          <w:szCs w:val="28"/>
          <w:lang w:val="vi-VN"/>
        </w:rPr>
        <w:t xml:space="preserve"> Salmonella</w:t>
      </w:r>
      <w:r w:rsidRPr="00D246B8">
        <w:rPr>
          <w:bCs/>
          <w:sz w:val="28"/>
          <w:szCs w:val="28"/>
          <w:lang w:val="vi-VN"/>
        </w:rPr>
        <w:t xml:space="preserve"> vào hạch bạch huyết</w:t>
      </w:r>
      <w:r w:rsidR="001A0CAD">
        <w:rPr>
          <w:bCs/>
          <w:sz w:val="28"/>
          <w:szCs w:val="28"/>
          <w:lang w:val="vi-VN"/>
        </w:rPr>
        <w:t xml:space="preserve"> và làm </w:t>
      </w:r>
      <w:r w:rsidRPr="00D246B8">
        <w:rPr>
          <w:bCs/>
          <w:sz w:val="28"/>
          <w:szCs w:val="28"/>
          <w:lang w:val="vi-VN"/>
        </w:rPr>
        <w:t>giảm các chất trung gian gây viêm và giảm chất oxi hóa do stress</w:t>
      </w:r>
      <w:r>
        <w:rPr>
          <w:bCs/>
          <w:sz w:val="28"/>
          <w:szCs w:val="28"/>
          <w:lang w:val="vi-VN"/>
        </w:rPr>
        <w:t xml:space="preserve"> </w:t>
      </w:r>
      <w:r>
        <w:rPr>
          <w:bCs/>
          <w:sz w:val="28"/>
          <w:szCs w:val="28"/>
          <w:lang w:val="vi-VN"/>
        </w:rPr>
        <w:fldChar w:fldCharType="begin">
          <w:fldData xml:space="preserve">PEVuZE5vdGU+PENpdGU+PEF1dGhvcj5NYXprb3VyPC9BdXRob3I+PFllYXI+MjAyMDwvWWVhcj48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</w:fldData>
        </w:fldChar>
      </w:r>
      <w:r w:rsidR="00576F1A">
        <w:rPr>
          <w:bCs/>
          <w:sz w:val="28"/>
          <w:szCs w:val="28"/>
          <w:lang w:val="vi-VN"/>
        </w:rPr>
        <w:instrText xml:space="preserve"> ADDIN EN.CITE </w:instrText>
      </w:r>
      <w:r w:rsidR="00576F1A">
        <w:rPr>
          <w:bCs/>
          <w:sz w:val="28"/>
          <w:szCs w:val="28"/>
          <w:lang w:val="vi-VN"/>
        </w:rPr>
        <w:fldChar w:fldCharType="begin">
          <w:fldData xml:space="preserve">PEVuZE5vdGU+PENpdGU+PEF1dGhvcj5NYXprb3VyPC9BdXRob3I+PFllYXI+MjAyMDwvWWVhcj48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</w:fldData>
        </w:fldChar>
      </w:r>
      <w:r w:rsidR="00576F1A">
        <w:rPr>
          <w:bCs/>
          <w:sz w:val="28"/>
          <w:szCs w:val="28"/>
          <w:lang w:val="vi-VN"/>
        </w:rPr>
        <w:instrText xml:space="preserve"> ADDIN EN.CITE.DATA </w:instrText>
      </w:r>
      <w:r w:rsidR="00576F1A">
        <w:rPr>
          <w:bCs/>
          <w:sz w:val="28"/>
          <w:szCs w:val="28"/>
          <w:lang w:val="vi-VN"/>
        </w:rPr>
      </w:r>
      <w:r w:rsidR="00576F1A">
        <w:rPr>
          <w:bCs/>
          <w:sz w:val="28"/>
          <w:szCs w:val="28"/>
          <w:lang w:val="vi-VN"/>
        </w:rPr>
        <w:fldChar w:fldCharType="end"/>
      </w:r>
      <w:r>
        <w:rPr>
          <w:bCs/>
          <w:sz w:val="28"/>
          <w:szCs w:val="28"/>
          <w:lang w:val="vi-VN"/>
        </w:rPr>
      </w:r>
      <w:r>
        <w:rPr>
          <w:bCs/>
          <w:sz w:val="28"/>
          <w:szCs w:val="28"/>
          <w:lang w:val="vi-VN"/>
        </w:rPr>
        <w:fldChar w:fldCharType="separate"/>
      </w:r>
      <w:r w:rsidR="00576F1A">
        <w:rPr>
          <w:bCs/>
          <w:noProof/>
          <w:sz w:val="28"/>
          <w:szCs w:val="28"/>
          <w:lang w:val="vi-VN"/>
        </w:rPr>
        <w:t>[39]</w:t>
      </w:r>
      <w:r>
        <w:rPr>
          <w:bCs/>
          <w:sz w:val="28"/>
          <w:szCs w:val="28"/>
          <w:lang w:val="vi-VN"/>
        </w:rPr>
        <w:fldChar w:fldCharType="end"/>
      </w:r>
      <w:r w:rsidRPr="00D246B8">
        <w:rPr>
          <w:bCs/>
          <w:sz w:val="28"/>
          <w:szCs w:val="28"/>
          <w:lang w:val="vi-VN"/>
        </w:rPr>
        <w:t>.</w:t>
      </w:r>
      <w:r>
        <w:rPr>
          <w:bCs/>
          <w:sz w:val="28"/>
          <w:szCs w:val="28"/>
          <w:lang w:val="vi-VN"/>
        </w:rPr>
        <w:t xml:space="preserve"> </w:t>
      </w:r>
      <w:r w:rsidRPr="00D246B8">
        <w:rPr>
          <w:bCs/>
          <w:sz w:val="28"/>
          <w:szCs w:val="28"/>
          <w:lang w:val="vi-VN"/>
        </w:rPr>
        <w:t>Nghiên</w:t>
      </w:r>
      <w:r>
        <w:rPr>
          <w:bCs/>
          <w:sz w:val="28"/>
          <w:szCs w:val="28"/>
          <w:lang w:val="vi-VN"/>
        </w:rPr>
        <w:t xml:space="preserve"> cứu </w:t>
      </w:r>
      <w:r w:rsidRPr="00D246B8">
        <w:rPr>
          <w:bCs/>
          <w:sz w:val="28"/>
          <w:szCs w:val="28"/>
          <w:lang w:val="vi-VN"/>
        </w:rPr>
        <w:t xml:space="preserve">của tác giả Ayyanna </w:t>
      </w:r>
      <w:r w:rsidR="00672DA6">
        <w:rPr>
          <w:bCs/>
          <w:sz w:val="28"/>
          <w:szCs w:val="28"/>
          <w:lang w:val="vi-VN"/>
        </w:rPr>
        <w:t xml:space="preserve">R. </w:t>
      </w:r>
      <w:r w:rsidRPr="00D246B8">
        <w:rPr>
          <w:bCs/>
          <w:sz w:val="28"/>
          <w:szCs w:val="28"/>
          <w:lang w:val="vi-VN"/>
        </w:rPr>
        <w:t xml:space="preserve">và </w:t>
      </w:r>
      <w:r w:rsidR="00672DA6" w:rsidRPr="00D246B8">
        <w:rPr>
          <w:bCs/>
          <w:sz w:val="28"/>
          <w:szCs w:val="28"/>
          <w:lang w:val="vi-VN"/>
        </w:rPr>
        <w:t>CS</w:t>
      </w:r>
      <w:r w:rsidRPr="00D246B8">
        <w:rPr>
          <w:bCs/>
          <w:sz w:val="28"/>
          <w:szCs w:val="28"/>
          <w:lang w:val="vi-VN"/>
        </w:rPr>
        <w:t xml:space="preserve"> (2018)</w:t>
      </w:r>
      <w:r w:rsidR="001A0CAD">
        <w:rPr>
          <w:bCs/>
          <w:sz w:val="28"/>
          <w:szCs w:val="28"/>
          <w:lang w:val="vi-VN"/>
        </w:rPr>
        <w:t xml:space="preserve"> </w:t>
      </w:r>
      <w:r w:rsidRPr="00D246B8">
        <w:rPr>
          <w:bCs/>
          <w:sz w:val="28"/>
          <w:szCs w:val="28"/>
          <w:lang w:val="vi-VN"/>
        </w:rPr>
        <w:t xml:space="preserve">đánh giá đặc tính chống viêm của 2 chủng </w:t>
      </w:r>
      <w:r w:rsidRPr="00D246B8">
        <w:rPr>
          <w:bCs/>
          <w:i/>
          <w:sz w:val="28"/>
          <w:szCs w:val="28"/>
          <w:lang w:val="vi-VN"/>
        </w:rPr>
        <w:t>Lactobacillus</w:t>
      </w:r>
      <w:r w:rsidRPr="00D246B8">
        <w:rPr>
          <w:bCs/>
          <w:sz w:val="28"/>
          <w:szCs w:val="28"/>
          <w:lang w:val="vi-VN"/>
        </w:rPr>
        <w:t xml:space="preserve"> trên chuột Wistar</w:t>
      </w:r>
      <w:r w:rsidR="005A6549">
        <w:rPr>
          <w:bCs/>
          <w:sz w:val="28"/>
          <w:szCs w:val="28"/>
          <w:lang w:val="vi-VN"/>
        </w:rPr>
        <w:t xml:space="preserve">. </w:t>
      </w:r>
      <w:r w:rsidRPr="00D246B8">
        <w:rPr>
          <w:bCs/>
          <w:sz w:val="28"/>
          <w:szCs w:val="28"/>
          <w:lang w:val="vi-VN"/>
        </w:rPr>
        <w:t xml:space="preserve">Kết quả </w:t>
      </w:r>
      <w:r w:rsidR="001A0CAD" w:rsidRPr="00D246B8">
        <w:rPr>
          <w:bCs/>
          <w:sz w:val="28"/>
          <w:szCs w:val="28"/>
          <w:lang w:val="vi-VN"/>
        </w:rPr>
        <w:t>là</w:t>
      </w:r>
      <w:r w:rsidR="001A0CAD">
        <w:rPr>
          <w:bCs/>
          <w:sz w:val="28"/>
          <w:szCs w:val="28"/>
          <w:lang w:val="vi-VN"/>
        </w:rPr>
        <w:t xml:space="preserve"> </w:t>
      </w:r>
      <w:r w:rsidRPr="00D246B8">
        <w:rPr>
          <w:bCs/>
          <w:sz w:val="28"/>
          <w:szCs w:val="28"/>
          <w:lang w:val="vi-VN"/>
        </w:rPr>
        <w:t xml:space="preserve">lợi khuẩn làm tăng </w:t>
      </w:r>
      <w:r w:rsidR="006D797E">
        <w:rPr>
          <w:bCs/>
          <w:sz w:val="28"/>
          <w:szCs w:val="28"/>
          <w:lang w:val="vi-VN"/>
        </w:rPr>
        <w:t xml:space="preserve">nồng độ </w:t>
      </w:r>
      <w:r w:rsidRPr="00D246B8">
        <w:rPr>
          <w:bCs/>
          <w:sz w:val="28"/>
          <w:szCs w:val="28"/>
          <w:lang w:val="vi-VN"/>
        </w:rPr>
        <w:t>các cytokine chống viêm và giảm các cytokine tiền viêm</w:t>
      </w:r>
      <w:r>
        <w:rPr>
          <w:bCs/>
          <w:sz w:val="28"/>
          <w:szCs w:val="28"/>
          <w:lang w:val="vi-VN"/>
        </w:rPr>
        <w:t xml:space="preserve"> </w:t>
      </w:r>
      <w:r>
        <w:rPr>
          <w:bCs/>
          <w:sz w:val="28"/>
          <w:szCs w:val="28"/>
          <w:lang w:val="vi-VN"/>
        </w:rPr>
        <w:fldChar w:fldCharType="begin"/>
      </w:r>
      <w:r w:rsidR="00576F1A">
        <w:rPr>
          <w:bCs/>
          <w:sz w:val="28"/>
          <w:szCs w:val="28"/>
          <w:lang w:val="vi-VN"/>
        </w:rPr>
        <w:instrText xml:space="preserve"> ADDIN EN.CITE &lt;EndNote&gt;&lt;Cite&gt;&lt;Author&gt;Ayyanna&lt;/Author&gt;&lt;Year&gt;2018&lt;/Year&gt;&lt;RecNum&gt;73&lt;/RecNum&gt;&lt;DisplayText&gt;[40]&lt;/DisplayText&gt;&lt;record&gt;&lt;rec-number&gt;73&lt;/rec-number&gt;&lt;foreign-keys&gt;&lt;key app="EN" db-id="59tvsxet3vptw7ea2r95s2vrwpw59esazwxf" timestamp="1686059672"&gt;73&lt;/key&gt;&lt;/foreign-keys&gt;&lt;ref-type name="Journal Article"&gt;17&lt;/ref-type&gt;&lt;contributors&gt;&lt;authors&gt;&lt;author&gt;Ayyanna, R.&lt;/author&gt;&lt;author&gt;Ankaiah, D.&lt;/author&gt;&lt;author&gt;Arul, V.&lt;/author&gt;&lt;/authors&gt;&lt;/contributors&gt;&lt;auth-address&gt;Department of Biotechnology, School of Life Sciences, Pondicherry University, Pondicherry, India.&lt;/auth-address&gt;&lt;titles&gt;&lt;title&gt;Anti-inflammatory and Antioxidant Properties of Probiotic Bacterium Lactobacillus mucosae AN1 and Lactobacillus fermentum SNR1 in Wistar Albino Rats&lt;/title&gt;&lt;secondary-title&gt;Front Microbiol&lt;/secondary-title&gt;&lt;/titles&gt;&lt;periodical&gt;&lt;full-title&gt;Front Microbiol&lt;/full-title&gt;&lt;/periodical&gt;&lt;pages&gt;3063&lt;/pages&gt;&lt;volume&gt;9&lt;/volume&gt;&lt;edition&gt;2019/01/09&lt;/edition&gt;&lt;keywords&gt;&lt;keyword&gt;anti-inflammation&lt;/keyword&gt;&lt;keyword&gt;antioxidant activity&lt;/keyword&gt;&lt;keyword&gt;histopathology&lt;/keyword&gt;&lt;keyword&gt;immunohisto chemistry&lt;/keyword&gt;&lt;keyword&gt;interleukins&lt;/keyword&gt;&lt;keyword&gt;microencapsulation&lt;/keyword&gt;&lt;keyword&gt;qRT-PCR&lt;/keyword&gt;&lt;keyword&gt;wistar rats&lt;/keyword&gt;&lt;/keywords&gt;&lt;dates&gt;&lt;year&gt;2018&lt;/year&gt;&lt;/dates&gt;&lt;isbn&gt;1664-302X (Print)&amp;#xD;1664-302X (Electronic)&amp;#xD;1664-302X (Linking)&lt;/isbn&gt;&lt;accession-num&gt;30619149&lt;/accession-num&gt;&lt;urls&gt;&lt;related-urls&gt;&lt;url&gt;https://www.ncbi.nlm.nih.gov/pubmed/30619149&lt;/url&gt;&lt;/related-urls&gt;&lt;/urls&gt;&lt;custom2&gt;PMC6301997&lt;/custom2&gt;&lt;electronic-resource-num&gt;10.3389/fmicb.2018.03063&lt;/electronic-resource-num&gt;&lt;/record&gt;&lt;/Cite&gt;&lt;/EndNote&gt;</w:instrText>
      </w:r>
      <w:r>
        <w:rPr>
          <w:bCs/>
          <w:sz w:val="28"/>
          <w:szCs w:val="28"/>
          <w:lang w:val="vi-VN"/>
        </w:rPr>
        <w:fldChar w:fldCharType="separate"/>
      </w:r>
      <w:r w:rsidR="00576F1A">
        <w:rPr>
          <w:bCs/>
          <w:noProof/>
          <w:sz w:val="28"/>
          <w:szCs w:val="28"/>
          <w:lang w:val="vi-VN"/>
        </w:rPr>
        <w:t>[40]</w:t>
      </w:r>
      <w:r>
        <w:rPr>
          <w:bCs/>
          <w:sz w:val="28"/>
          <w:szCs w:val="28"/>
          <w:lang w:val="vi-VN"/>
        </w:rPr>
        <w:fldChar w:fldCharType="end"/>
      </w:r>
      <w:r w:rsidRPr="00D246B8">
        <w:rPr>
          <w:bCs/>
          <w:sz w:val="28"/>
          <w:szCs w:val="28"/>
          <w:lang w:val="vi-VN"/>
        </w:rPr>
        <w:t>. Nghiên</w:t>
      </w:r>
      <w:r>
        <w:rPr>
          <w:bCs/>
          <w:sz w:val="28"/>
          <w:szCs w:val="28"/>
          <w:lang w:val="vi-VN"/>
        </w:rPr>
        <w:t xml:space="preserve"> cứu</w:t>
      </w:r>
      <w:r w:rsidRPr="00D246B8">
        <w:rPr>
          <w:bCs/>
          <w:sz w:val="28"/>
          <w:szCs w:val="28"/>
          <w:lang w:val="vi-VN"/>
        </w:rPr>
        <w:t xml:space="preserve"> của Ciobanu </w:t>
      </w:r>
      <w:r w:rsidR="00672DA6">
        <w:rPr>
          <w:bCs/>
          <w:sz w:val="28"/>
          <w:szCs w:val="28"/>
          <w:lang w:val="vi-VN"/>
        </w:rPr>
        <w:t xml:space="preserve">L. </w:t>
      </w:r>
      <w:r w:rsidRPr="00D246B8">
        <w:rPr>
          <w:bCs/>
          <w:sz w:val="28"/>
          <w:szCs w:val="28"/>
          <w:lang w:val="vi-VN"/>
        </w:rPr>
        <w:t xml:space="preserve">và </w:t>
      </w:r>
      <w:r w:rsidR="00672DA6" w:rsidRPr="00D246B8">
        <w:rPr>
          <w:bCs/>
          <w:sz w:val="28"/>
          <w:szCs w:val="28"/>
          <w:lang w:val="vi-VN"/>
        </w:rPr>
        <w:t>CS</w:t>
      </w:r>
      <w:r w:rsidRPr="00D246B8">
        <w:rPr>
          <w:bCs/>
          <w:sz w:val="28"/>
          <w:szCs w:val="28"/>
          <w:lang w:val="vi-VN"/>
        </w:rPr>
        <w:t xml:space="preserve"> (2020) đánh giá tác dụng của </w:t>
      </w:r>
      <w:r w:rsidRPr="00D246B8">
        <w:rPr>
          <w:bCs/>
          <w:i/>
          <w:sz w:val="28"/>
          <w:szCs w:val="28"/>
          <w:lang w:val="vi-VN"/>
        </w:rPr>
        <w:t>L</w:t>
      </w:r>
      <w:r w:rsidR="00DC2606">
        <w:rPr>
          <w:bCs/>
          <w:i/>
          <w:sz w:val="28"/>
          <w:szCs w:val="28"/>
          <w:lang w:val="vi-VN"/>
        </w:rPr>
        <w:t>.</w:t>
      </w:r>
      <w:r w:rsidRPr="00D246B8">
        <w:rPr>
          <w:bCs/>
          <w:i/>
          <w:sz w:val="28"/>
          <w:szCs w:val="28"/>
          <w:lang w:val="vi-VN"/>
        </w:rPr>
        <w:t xml:space="preserve"> plantarum</w:t>
      </w:r>
      <w:r w:rsidRPr="00D246B8">
        <w:rPr>
          <w:bCs/>
          <w:sz w:val="28"/>
          <w:szCs w:val="28"/>
          <w:lang w:val="vi-VN"/>
        </w:rPr>
        <w:t xml:space="preserve"> ACTT 8014 đối với chuột bị viêm niêm mạc ruột do 5-fluorouracil (5-FU). Chuột Wistar được cho uống 3,32</w:t>
      </w:r>
      <w:r w:rsidR="00EF132B">
        <w:rPr>
          <w:sz w:val="28"/>
          <w:szCs w:val="28"/>
          <w:lang w:val="vi-VN"/>
        </w:rPr>
        <w:t>×</w:t>
      </w:r>
      <w:r w:rsidRPr="00D246B8">
        <w:rPr>
          <w:bCs/>
          <w:sz w:val="28"/>
          <w:szCs w:val="28"/>
          <w:lang w:val="vi-VN"/>
        </w:rPr>
        <w:t>10</w:t>
      </w:r>
      <w:r w:rsidRPr="00D246B8">
        <w:rPr>
          <w:bCs/>
          <w:sz w:val="28"/>
          <w:szCs w:val="28"/>
          <w:vertAlign w:val="superscript"/>
          <w:lang w:val="vi-VN"/>
        </w:rPr>
        <w:t xml:space="preserve">9 </w:t>
      </w:r>
      <w:r w:rsidRPr="00D246B8">
        <w:rPr>
          <w:bCs/>
          <w:sz w:val="28"/>
          <w:szCs w:val="28"/>
          <w:lang w:val="vi-VN"/>
        </w:rPr>
        <w:t xml:space="preserve">CFU/ml </w:t>
      </w:r>
      <w:r w:rsidRPr="00D246B8">
        <w:rPr>
          <w:bCs/>
          <w:i/>
          <w:sz w:val="28"/>
          <w:szCs w:val="28"/>
          <w:lang w:val="vi-VN"/>
        </w:rPr>
        <w:t>L.</w:t>
      </w:r>
      <w:r w:rsidR="00672DA6">
        <w:rPr>
          <w:bCs/>
          <w:i/>
          <w:sz w:val="28"/>
          <w:szCs w:val="28"/>
          <w:lang w:val="vi-VN"/>
        </w:rPr>
        <w:t xml:space="preserve"> </w:t>
      </w:r>
      <w:r w:rsidRPr="00D246B8">
        <w:rPr>
          <w:bCs/>
          <w:i/>
          <w:sz w:val="28"/>
          <w:szCs w:val="28"/>
          <w:lang w:val="vi-VN"/>
        </w:rPr>
        <w:t>plantarum</w:t>
      </w:r>
      <w:r w:rsidRPr="00D246B8">
        <w:rPr>
          <w:bCs/>
          <w:sz w:val="28"/>
          <w:szCs w:val="28"/>
          <w:lang w:val="vi-VN"/>
        </w:rPr>
        <w:t xml:space="preserve"> trong 9 ngày, sau đó tiêm</w:t>
      </w:r>
      <w:r w:rsidR="001A0CAD">
        <w:rPr>
          <w:bCs/>
          <w:sz w:val="28"/>
          <w:szCs w:val="28"/>
          <w:lang w:val="vi-VN"/>
        </w:rPr>
        <w:t xml:space="preserve"> </w:t>
      </w:r>
      <w:r w:rsidR="001A0CAD" w:rsidRPr="00D246B8">
        <w:rPr>
          <w:bCs/>
          <w:sz w:val="28"/>
          <w:szCs w:val="28"/>
          <w:lang w:val="vi-VN"/>
        </w:rPr>
        <w:t>5-FU</w:t>
      </w:r>
      <w:r w:rsidR="001A0CAD">
        <w:rPr>
          <w:bCs/>
          <w:sz w:val="28"/>
          <w:szCs w:val="28"/>
          <w:lang w:val="vi-VN"/>
        </w:rPr>
        <w:t xml:space="preserve"> (400mg) </w:t>
      </w:r>
      <w:r w:rsidRPr="00D246B8">
        <w:rPr>
          <w:bCs/>
          <w:sz w:val="28"/>
          <w:szCs w:val="28"/>
          <w:lang w:val="vi-VN"/>
        </w:rPr>
        <w:t>dưới phúc mạc vào ngày thứ 7. Kết quả</w:t>
      </w:r>
      <w:r w:rsidR="001A0CAD">
        <w:rPr>
          <w:bCs/>
          <w:sz w:val="28"/>
          <w:szCs w:val="28"/>
          <w:lang w:val="vi-VN"/>
        </w:rPr>
        <w:t xml:space="preserve"> cho thấy</w:t>
      </w:r>
      <w:r w:rsidRPr="00D246B8">
        <w:rPr>
          <w:bCs/>
          <w:sz w:val="28"/>
          <w:szCs w:val="28"/>
          <w:lang w:val="vi-VN"/>
        </w:rPr>
        <w:t xml:space="preserve"> lợi khuẩn làm giảm tổn thương niêm mạc do hóa chất gây ra</w:t>
      </w:r>
      <w:r w:rsidR="001A0CAD">
        <w:rPr>
          <w:bCs/>
          <w:sz w:val="28"/>
          <w:szCs w:val="28"/>
          <w:lang w:val="vi-VN"/>
        </w:rPr>
        <w:t xml:space="preserve"> và làm </w:t>
      </w:r>
      <w:r w:rsidRPr="00D246B8">
        <w:rPr>
          <w:bCs/>
          <w:sz w:val="28"/>
          <w:szCs w:val="28"/>
          <w:lang w:val="vi-VN"/>
        </w:rPr>
        <w:t>tăng sự biểu hiện của TLR4</w:t>
      </w:r>
      <w:r>
        <w:rPr>
          <w:bCs/>
          <w:sz w:val="28"/>
          <w:szCs w:val="28"/>
          <w:lang w:val="vi-VN"/>
        </w:rPr>
        <w:t xml:space="preserve"> </w:t>
      </w:r>
      <w:r>
        <w:rPr>
          <w:bCs/>
          <w:sz w:val="28"/>
          <w:szCs w:val="28"/>
          <w:lang w:val="vi-VN"/>
        </w:rPr>
        <w:fldChar w:fldCharType="begin">
          <w:fldData xml:space="preserve">PEVuZE5vdGU+PENpdGU+PEF1dGhvcj5DaW9iYW51PC9BdXRob3I+PFllYXI+MjAyMDwvWWVhcj48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</w:fldData>
        </w:fldChar>
      </w:r>
      <w:r w:rsidR="00576F1A">
        <w:rPr>
          <w:bCs/>
          <w:sz w:val="28"/>
          <w:szCs w:val="28"/>
          <w:lang w:val="vi-VN"/>
        </w:rPr>
        <w:instrText xml:space="preserve"> ADDIN EN.CITE </w:instrText>
      </w:r>
      <w:r w:rsidR="00576F1A">
        <w:rPr>
          <w:bCs/>
          <w:sz w:val="28"/>
          <w:szCs w:val="28"/>
          <w:lang w:val="vi-VN"/>
        </w:rPr>
        <w:fldChar w:fldCharType="begin">
          <w:fldData xml:space="preserve">PEVuZE5vdGU+PENpdGU+PEF1dGhvcj5DaW9iYW51PC9BdXRob3I+PFllYXI+MjAyMDwvWWVhcj48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</w:fldData>
        </w:fldChar>
      </w:r>
      <w:r w:rsidR="00576F1A">
        <w:rPr>
          <w:bCs/>
          <w:sz w:val="28"/>
          <w:szCs w:val="28"/>
          <w:lang w:val="vi-VN"/>
        </w:rPr>
        <w:instrText xml:space="preserve"> ADDIN EN.CITE.DATA </w:instrText>
      </w:r>
      <w:r w:rsidR="00576F1A">
        <w:rPr>
          <w:bCs/>
          <w:sz w:val="28"/>
          <w:szCs w:val="28"/>
          <w:lang w:val="vi-VN"/>
        </w:rPr>
      </w:r>
      <w:r w:rsidR="00576F1A">
        <w:rPr>
          <w:bCs/>
          <w:sz w:val="28"/>
          <w:szCs w:val="28"/>
          <w:lang w:val="vi-VN"/>
        </w:rPr>
        <w:fldChar w:fldCharType="end"/>
      </w:r>
      <w:r>
        <w:rPr>
          <w:bCs/>
          <w:sz w:val="28"/>
          <w:szCs w:val="28"/>
          <w:lang w:val="vi-VN"/>
        </w:rPr>
      </w:r>
      <w:r>
        <w:rPr>
          <w:bCs/>
          <w:sz w:val="28"/>
          <w:szCs w:val="28"/>
          <w:lang w:val="vi-VN"/>
        </w:rPr>
        <w:fldChar w:fldCharType="separate"/>
      </w:r>
      <w:r w:rsidR="00576F1A">
        <w:rPr>
          <w:bCs/>
          <w:noProof/>
          <w:sz w:val="28"/>
          <w:szCs w:val="28"/>
          <w:lang w:val="vi-VN"/>
        </w:rPr>
        <w:t>[41]</w:t>
      </w:r>
      <w:r>
        <w:rPr>
          <w:bCs/>
          <w:sz w:val="28"/>
          <w:szCs w:val="28"/>
          <w:lang w:val="vi-VN"/>
        </w:rPr>
        <w:fldChar w:fldCharType="end"/>
      </w:r>
      <w:r w:rsidRPr="00D246B8">
        <w:rPr>
          <w:bCs/>
          <w:sz w:val="28"/>
          <w:szCs w:val="28"/>
          <w:lang w:val="vi-VN"/>
        </w:rPr>
        <w:t>.</w:t>
      </w:r>
    </w:p>
    <w:p w:rsidR="006C4324" w:rsidRDefault="00C537F4" w:rsidP="0067624B">
      <w:pPr>
        <w:spacing w:line="360" w:lineRule="auto"/>
        <w:ind w:firstLine="720"/>
        <w:jc w:val="both"/>
        <w:rPr>
          <w:sz w:val="28"/>
          <w:szCs w:val="28"/>
          <w:lang w:val="vi-VN"/>
        </w:rPr>
      </w:pPr>
      <w:r>
        <w:rPr>
          <w:bCs/>
          <w:sz w:val="28"/>
          <w:szCs w:val="28"/>
          <w:lang w:val="vi-VN"/>
        </w:rPr>
        <w:t>Một số nghiên cứu đánh giá tác dụng</w:t>
      </w:r>
      <w:r w:rsidR="00CE4AF9">
        <w:rPr>
          <w:bCs/>
          <w:sz w:val="28"/>
          <w:szCs w:val="28"/>
          <w:lang w:val="vi-VN"/>
        </w:rPr>
        <w:t xml:space="preserve"> của chế phẩm probiotic</w:t>
      </w:r>
      <w:r>
        <w:rPr>
          <w:bCs/>
          <w:sz w:val="28"/>
          <w:szCs w:val="28"/>
          <w:lang w:val="vi-VN"/>
        </w:rPr>
        <w:t xml:space="preserve"> </w:t>
      </w:r>
      <w:r w:rsidR="00CE4AF9">
        <w:rPr>
          <w:bCs/>
          <w:sz w:val="28"/>
          <w:szCs w:val="28"/>
          <w:lang w:val="vi-VN"/>
        </w:rPr>
        <w:t xml:space="preserve">lên hệ </w:t>
      </w:r>
      <w:r>
        <w:rPr>
          <w:bCs/>
          <w:sz w:val="28"/>
          <w:szCs w:val="28"/>
          <w:lang w:val="vi-VN"/>
        </w:rPr>
        <w:t>miễn dịch trên mô hình chuột tiêu chảy do sử dụng kháng sinh. Nghiên cứu</w:t>
      </w:r>
      <w:r w:rsidRPr="00843192">
        <w:rPr>
          <w:sz w:val="28"/>
          <w:szCs w:val="28"/>
          <w:shd w:val="clear" w:color="auto" w:fill="FFFFFF"/>
          <w:lang w:val="vi-VN"/>
        </w:rPr>
        <w:t xml:space="preserve"> của tác giả Guo </w:t>
      </w:r>
      <w:r w:rsidR="00672DA6">
        <w:rPr>
          <w:sz w:val="28"/>
          <w:szCs w:val="28"/>
          <w:shd w:val="clear" w:color="auto" w:fill="FFFFFF"/>
          <w:lang w:val="vi-VN"/>
        </w:rPr>
        <w:t xml:space="preserve">H. </w:t>
      </w:r>
      <w:r w:rsidRPr="00843192">
        <w:rPr>
          <w:sz w:val="28"/>
          <w:szCs w:val="28"/>
          <w:shd w:val="clear" w:color="auto" w:fill="FFFFFF"/>
          <w:lang w:val="vi-VN"/>
        </w:rPr>
        <w:t xml:space="preserve">và </w:t>
      </w:r>
      <w:r w:rsidR="00672DA6">
        <w:rPr>
          <w:sz w:val="28"/>
          <w:szCs w:val="28"/>
          <w:shd w:val="clear" w:color="auto" w:fill="FFFFFF"/>
          <w:lang w:val="vi-VN"/>
        </w:rPr>
        <w:t>CS</w:t>
      </w:r>
      <w:r w:rsidRPr="00843192">
        <w:rPr>
          <w:sz w:val="28"/>
          <w:szCs w:val="28"/>
          <w:shd w:val="clear" w:color="auto" w:fill="FFFFFF"/>
          <w:lang w:val="vi-VN"/>
        </w:rPr>
        <w:t xml:space="preserve"> (2021)</w:t>
      </w:r>
      <w:r w:rsidR="001A0CAD">
        <w:rPr>
          <w:sz w:val="28"/>
          <w:szCs w:val="28"/>
          <w:shd w:val="clear" w:color="auto" w:fill="FFFFFF"/>
          <w:lang w:val="vi-VN"/>
        </w:rPr>
        <w:t xml:space="preserve"> </w:t>
      </w:r>
      <w:r w:rsidRPr="00843192">
        <w:rPr>
          <w:sz w:val="28"/>
          <w:szCs w:val="28"/>
          <w:shd w:val="clear" w:color="auto" w:fill="FFFFFF"/>
          <w:lang w:val="vi-VN"/>
        </w:rPr>
        <w:t xml:space="preserve">đánh giá vai trò của các chủng </w:t>
      </w:r>
      <w:r>
        <w:rPr>
          <w:sz w:val="28"/>
          <w:szCs w:val="28"/>
          <w:shd w:val="clear" w:color="auto" w:fill="FFFFFF"/>
          <w:lang w:val="vi-VN"/>
        </w:rPr>
        <w:t>lợi</w:t>
      </w:r>
      <w:r w:rsidRPr="00843192">
        <w:rPr>
          <w:sz w:val="28"/>
          <w:szCs w:val="28"/>
          <w:shd w:val="clear" w:color="auto" w:fill="FFFFFF"/>
          <w:lang w:val="vi-VN"/>
        </w:rPr>
        <w:t xml:space="preserve"> khuẩn</w:t>
      </w:r>
      <w:r>
        <w:rPr>
          <w:sz w:val="28"/>
          <w:szCs w:val="28"/>
          <w:shd w:val="clear" w:color="auto" w:fill="FFFFFF"/>
          <w:lang w:val="vi-VN"/>
        </w:rPr>
        <w:t xml:space="preserve"> và hỗn hợp chủng lợi khuẩn</w:t>
      </w:r>
      <w:r w:rsidRPr="00843192">
        <w:rPr>
          <w:sz w:val="28"/>
          <w:szCs w:val="28"/>
          <w:shd w:val="clear" w:color="auto" w:fill="FFFFFF"/>
          <w:lang w:val="vi-VN"/>
        </w:rPr>
        <w:t xml:space="preserve"> </w:t>
      </w:r>
      <w:r w:rsidRPr="00843192">
        <w:rPr>
          <w:sz w:val="28"/>
          <w:szCs w:val="28"/>
          <w:lang w:val="vi-VN"/>
        </w:rPr>
        <w:t xml:space="preserve">trên mô hình chuột bị tiêu chảy khi sử dụng </w:t>
      </w:r>
      <w:r w:rsidR="009D3D3E">
        <w:rPr>
          <w:sz w:val="28"/>
          <w:szCs w:val="28"/>
          <w:lang w:val="vi-VN"/>
        </w:rPr>
        <w:t>l</w:t>
      </w:r>
      <w:r w:rsidRPr="00843192">
        <w:rPr>
          <w:sz w:val="28"/>
          <w:szCs w:val="28"/>
          <w:lang w:val="vi-VN"/>
        </w:rPr>
        <w:t xml:space="preserve">incomycine </w:t>
      </w:r>
      <w:r w:rsidR="001A0CAD">
        <w:rPr>
          <w:sz w:val="28"/>
          <w:szCs w:val="28"/>
          <w:lang w:val="vi-VN"/>
        </w:rPr>
        <w:t xml:space="preserve">với </w:t>
      </w:r>
      <w:r w:rsidRPr="00843192">
        <w:rPr>
          <w:sz w:val="28"/>
          <w:szCs w:val="28"/>
          <w:lang w:val="vi-VN"/>
        </w:rPr>
        <w:t xml:space="preserve">liều 3g/kg ngày 2 lần. Kết quả cho thấy </w:t>
      </w:r>
      <w:r w:rsidRPr="00D246B8">
        <w:rPr>
          <w:sz w:val="28"/>
          <w:szCs w:val="28"/>
          <w:shd w:val="clear" w:color="auto" w:fill="FFFFFF"/>
          <w:lang w:val="vi-VN"/>
        </w:rPr>
        <w:t>sử dụng</w:t>
      </w:r>
      <w:r w:rsidR="001A0CAD">
        <w:rPr>
          <w:sz w:val="28"/>
          <w:szCs w:val="28"/>
          <w:shd w:val="clear" w:color="auto" w:fill="FFFFFF"/>
          <w:lang w:val="vi-VN"/>
        </w:rPr>
        <w:t xml:space="preserve"> </w:t>
      </w:r>
      <w:r w:rsidRPr="00D246B8">
        <w:rPr>
          <w:i/>
          <w:iCs/>
          <w:sz w:val="28"/>
          <w:szCs w:val="28"/>
          <w:shd w:val="clear" w:color="auto" w:fill="FFFFFF"/>
          <w:lang w:val="vi-VN"/>
        </w:rPr>
        <w:t>Bacteroides</w:t>
      </w:r>
      <w:r w:rsidRPr="00D246B8">
        <w:rPr>
          <w:sz w:val="28"/>
          <w:szCs w:val="28"/>
          <w:shd w:val="clear" w:color="auto" w:fill="FFFFFF"/>
          <w:lang w:val="vi-VN"/>
        </w:rPr>
        <w:t> hoặc kết hợp giữa </w:t>
      </w:r>
      <w:r w:rsidRPr="00D246B8">
        <w:rPr>
          <w:i/>
          <w:iCs/>
          <w:sz w:val="28"/>
          <w:szCs w:val="28"/>
          <w:shd w:val="clear" w:color="auto" w:fill="FFFFFF"/>
          <w:lang w:val="vi-VN"/>
        </w:rPr>
        <w:t>Bacteroides</w:t>
      </w:r>
      <w:r w:rsidRPr="00D246B8">
        <w:rPr>
          <w:sz w:val="28"/>
          <w:szCs w:val="28"/>
          <w:shd w:val="clear" w:color="auto" w:fill="FFFFFF"/>
          <w:lang w:val="vi-VN"/>
        </w:rPr>
        <w:t> và </w:t>
      </w:r>
      <w:r w:rsidRPr="00D246B8">
        <w:rPr>
          <w:i/>
          <w:iCs/>
          <w:sz w:val="28"/>
          <w:szCs w:val="28"/>
          <w:shd w:val="clear" w:color="auto" w:fill="FFFFFF"/>
          <w:lang w:val="vi-VN"/>
        </w:rPr>
        <w:t>Bifidobacterium</w:t>
      </w:r>
      <w:r w:rsidRPr="00D246B8">
        <w:rPr>
          <w:sz w:val="28"/>
          <w:szCs w:val="28"/>
          <w:shd w:val="clear" w:color="auto" w:fill="FFFFFF"/>
          <w:lang w:val="vi-VN"/>
        </w:rPr>
        <w:t> </w:t>
      </w:r>
      <w:r w:rsidR="006D797E">
        <w:rPr>
          <w:sz w:val="28"/>
          <w:szCs w:val="28"/>
          <w:shd w:val="clear" w:color="auto" w:fill="FFFFFF"/>
          <w:lang w:val="vi-VN"/>
        </w:rPr>
        <w:t>có tác dụng làm giảm tình</w:t>
      </w:r>
      <w:r w:rsidRPr="00D246B8">
        <w:rPr>
          <w:sz w:val="28"/>
          <w:szCs w:val="28"/>
          <w:shd w:val="clear" w:color="auto" w:fill="FFFFFF"/>
          <w:lang w:val="vi-VN"/>
        </w:rPr>
        <w:t xml:space="preserve"> trạng viêm, </w:t>
      </w:r>
      <w:r w:rsidRPr="00D246B8">
        <w:rPr>
          <w:sz w:val="28"/>
          <w:szCs w:val="28"/>
          <w:shd w:val="clear" w:color="auto" w:fill="FFFFFF"/>
          <w:lang w:val="vi-VN"/>
        </w:rPr>
        <w:lastRenderedPageBreak/>
        <w:t>tăng tốc độ phục hồi cấu trúc mô</w:t>
      </w:r>
      <w:r w:rsidR="001A0CAD">
        <w:rPr>
          <w:sz w:val="28"/>
          <w:szCs w:val="28"/>
          <w:shd w:val="clear" w:color="auto" w:fill="FFFFFF"/>
          <w:lang w:val="vi-VN"/>
        </w:rPr>
        <w:t xml:space="preserve"> </w:t>
      </w:r>
      <w:r w:rsidR="001A0CAD" w:rsidRPr="00D246B8">
        <w:rPr>
          <w:sz w:val="28"/>
          <w:szCs w:val="28"/>
          <w:shd w:val="clear" w:color="auto" w:fill="FFFFFF"/>
          <w:lang w:val="vi-VN"/>
        </w:rPr>
        <w:t>và</w:t>
      </w:r>
      <w:r w:rsidR="001A0CAD">
        <w:rPr>
          <w:sz w:val="28"/>
          <w:szCs w:val="28"/>
          <w:shd w:val="clear" w:color="auto" w:fill="FFFFFF"/>
          <w:lang w:val="vi-VN"/>
        </w:rPr>
        <w:t xml:space="preserve"> </w:t>
      </w:r>
      <w:r w:rsidRPr="00D246B8">
        <w:rPr>
          <w:sz w:val="28"/>
          <w:szCs w:val="28"/>
          <w:shd w:val="clear" w:color="auto" w:fill="FFFFFF"/>
          <w:lang w:val="vi-VN"/>
        </w:rPr>
        <w:t>tăng nồng độ SCFA. Hơn nữa, hỗn hợp</w:t>
      </w:r>
      <w:r w:rsidR="001A0CAD">
        <w:rPr>
          <w:sz w:val="28"/>
          <w:szCs w:val="28"/>
          <w:shd w:val="clear" w:color="auto" w:fill="FFFFFF"/>
          <w:lang w:val="vi-VN"/>
        </w:rPr>
        <w:t xml:space="preserve"> chủng lợi khuẩn</w:t>
      </w:r>
      <w:r w:rsidRPr="00D246B8">
        <w:rPr>
          <w:sz w:val="28"/>
          <w:szCs w:val="28"/>
          <w:shd w:val="clear" w:color="auto" w:fill="FFFFFF"/>
          <w:lang w:val="vi-VN"/>
        </w:rPr>
        <w:t xml:space="preserve"> có hiệu quả hơn so với chủng đơn lẻ trong việc làm giảm các đặc điểm bệnh lý của ruột kết, điều chỉnh giảm nồng độ interleukin (IL-6</w:t>
      </w:r>
      <w:r>
        <w:rPr>
          <w:sz w:val="28"/>
          <w:szCs w:val="28"/>
          <w:shd w:val="clear" w:color="auto" w:fill="FFFFFF"/>
          <w:lang w:val="vi-VN"/>
        </w:rPr>
        <w:t>)</w:t>
      </w:r>
      <w:r w:rsidRPr="00D246B8">
        <w:rPr>
          <w:sz w:val="28"/>
          <w:szCs w:val="28"/>
          <w:shd w:val="clear" w:color="auto" w:fill="FFFFFF"/>
          <w:lang w:val="vi-VN"/>
        </w:rPr>
        <w:t xml:space="preserve"> và điều chỉnh tăng biểu hiện của chất kết dính</w:t>
      </w:r>
      <w:r>
        <w:rPr>
          <w:sz w:val="28"/>
          <w:szCs w:val="28"/>
          <w:shd w:val="clear" w:color="auto" w:fill="FFFFFF"/>
          <w:lang w:val="vi-VN"/>
        </w:rPr>
        <w:t xml:space="preserve"> trong </w:t>
      </w:r>
      <w:r w:rsidR="00C85C38">
        <w:rPr>
          <w:sz w:val="28"/>
          <w:szCs w:val="28"/>
          <w:shd w:val="clear" w:color="auto" w:fill="FFFFFF"/>
          <w:lang w:val="vi-VN"/>
        </w:rPr>
        <w:t xml:space="preserve">mô hình chuột bị </w:t>
      </w:r>
      <w:r w:rsidRPr="00D246B8">
        <w:rPr>
          <w:sz w:val="28"/>
          <w:szCs w:val="28"/>
          <w:shd w:val="clear" w:color="auto" w:fill="FFFFFF"/>
          <w:lang w:val="vi-VN"/>
        </w:rPr>
        <w:t>AAD</w:t>
      </w:r>
      <w:r>
        <w:rPr>
          <w:sz w:val="28"/>
          <w:szCs w:val="28"/>
          <w:shd w:val="clear" w:color="auto" w:fill="FFFFFF"/>
          <w:lang w:val="vi-VN"/>
        </w:rPr>
        <w:t xml:space="preserve"> </w:t>
      </w:r>
      <w:r>
        <w:rPr>
          <w:sz w:val="28"/>
          <w:szCs w:val="28"/>
          <w:shd w:val="clear" w:color="auto" w:fill="FFFFFF"/>
          <w:lang w:val="vi-VN"/>
        </w:rPr>
        <w:fldChar w:fldCharType="begin"/>
      </w:r>
      <w:r w:rsidR="00576F1A">
        <w:rPr>
          <w:sz w:val="28"/>
          <w:szCs w:val="28"/>
          <w:shd w:val="clear" w:color="auto" w:fill="FFFFFF"/>
          <w:lang w:val="vi-VN"/>
        </w:rPr>
        <w:instrText xml:space="preserve"> ADDIN EN.CITE &lt;EndNote&gt;&lt;Cite&gt;&lt;Author&gt;Guo&lt;/Author&gt;&lt;Year&gt;2021&lt;/Year&gt;&lt;RecNum&gt;77&lt;/RecNum&gt;&lt;DisplayText&gt;[42]&lt;/DisplayText&gt;&lt;record&gt;&lt;rec-number&gt;77&lt;/rec-number&gt;&lt;foreign-keys&gt;&lt;key app="EN" db-id="59tvsxet3vptw7ea2r95s2vrwpw59esazwxf" timestamp="1686060627"&gt;77&lt;/key&gt;&lt;/foreign-keys&gt;&lt;ref-type name="Journal Article"&gt;17&lt;/ref-type&gt;&lt;contributors&gt;&lt;authors&gt;&lt;author&gt;Guo, H.&lt;/author&gt;&lt;author&gt;Yu, L.&lt;/author&gt;&lt;author&gt;Tian, F.&lt;/author&gt;&lt;author&gt;Zhao, J.&lt;/author&gt;&lt;author&gt;Zhang, H.&lt;/author&gt;&lt;author&gt;Chen, W.&lt;/author&gt;&lt;author&gt;Zhai, Q.&lt;/author&gt;&lt;/authors&gt;&lt;/contributors&gt;&lt;auth-address&gt;State Key Laboratory of Food Science and Technology, Jiangnan University, Wuxi 214122, China.&amp;#xD;School of Food Science and Technology, Jiangnan University, Wuxi 214122, China.&amp;#xD;National Engineering Research Center for Functional Food, Jiangnan University, Wuxi 214122, China.&amp;#xD;Wuxi Translational Medicine Research Center and Jiangsu Translational Medicine Research Institute Wuxi Branch, Wuxi 214122, China.&lt;/auth-address&gt;&lt;titles&gt;&lt;title&gt;Effects of Bacteroides-Based Microecologics against Antibiotic-Associated Diarrhea in Mice&lt;/title&gt;&lt;secondary-title&gt;Microorganisms&lt;/secondary-title&gt;&lt;/titles&gt;&lt;periodical&gt;&lt;full-title&gt;Microorganisms&lt;/full-title&gt;&lt;/periodical&gt;&lt;volume&gt;9&lt;/volume&gt;&lt;number&gt;12&lt;/number&gt;&lt;edition&gt;2021/12/25&lt;/edition&gt;&lt;keywords&gt;&lt;keyword&gt;Aad&lt;/keyword&gt;&lt;keyword&gt;Bacteroides&lt;/keyword&gt;&lt;keyword&gt;Bifidobacterium&lt;/keyword&gt;&lt;keyword&gt;mice&lt;/keyword&gt;&lt;/keywords&gt;&lt;dates&gt;&lt;year&gt;2021&lt;/year&gt;&lt;pub-dates&gt;&lt;date&gt;Dec 1&lt;/date&gt;&lt;/pub-dates&gt;&lt;/dates&gt;&lt;isbn&gt;2076-2607 (Print)&amp;#xD;2076-2607 (Electronic)&amp;#xD;2076-2607 (Linking)&lt;/isbn&gt;&lt;accession-num&gt;34946094&lt;/accession-num&gt;&lt;urls&gt;&lt;related-urls&gt;&lt;url&gt;https://www.ncbi.nlm.nih.gov/pubmed/34946094&lt;/url&gt;&lt;/related-urls&gt;&lt;/urls&gt;&lt;custom2&gt;PMC8705046&lt;/custom2&gt;&lt;electronic-resource-num&gt;10.3390/microorganisms9122492&lt;/electronic-resource-num&gt;&lt;/record&gt;&lt;/Cite&gt;&lt;/EndNote&gt;</w:instrText>
      </w:r>
      <w:r>
        <w:rPr>
          <w:sz w:val="28"/>
          <w:szCs w:val="28"/>
          <w:shd w:val="clear" w:color="auto" w:fill="FFFFFF"/>
          <w:lang w:val="vi-VN"/>
        </w:rPr>
        <w:fldChar w:fldCharType="separate"/>
      </w:r>
      <w:r w:rsidR="00576F1A">
        <w:rPr>
          <w:noProof/>
          <w:sz w:val="28"/>
          <w:szCs w:val="28"/>
          <w:shd w:val="clear" w:color="auto" w:fill="FFFFFF"/>
          <w:lang w:val="vi-VN"/>
        </w:rPr>
        <w:t>[42]</w:t>
      </w:r>
      <w:r>
        <w:rPr>
          <w:sz w:val="28"/>
          <w:szCs w:val="28"/>
          <w:shd w:val="clear" w:color="auto" w:fill="FFFFFF"/>
          <w:lang w:val="vi-VN"/>
        </w:rPr>
        <w:fldChar w:fldCharType="end"/>
      </w:r>
      <w:r w:rsidRPr="00843192">
        <w:rPr>
          <w:sz w:val="28"/>
          <w:szCs w:val="28"/>
          <w:shd w:val="clear" w:color="auto" w:fill="FFFFFF"/>
          <w:lang w:val="vi-VN"/>
        </w:rPr>
        <w:t>.</w:t>
      </w:r>
      <w:r>
        <w:rPr>
          <w:sz w:val="28"/>
          <w:szCs w:val="28"/>
          <w:shd w:val="clear" w:color="auto" w:fill="FFFFFF"/>
          <w:lang w:val="vi-VN"/>
        </w:rPr>
        <w:t xml:space="preserve"> Nghiên cứu</w:t>
      </w:r>
      <w:r w:rsidRPr="00843192">
        <w:rPr>
          <w:sz w:val="28"/>
          <w:szCs w:val="28"/>
          <w:shd w:val="clear" w:color="auto" w:fill="FFFFFF"/>
          <w:lang w:val="vi-VN"/>
        </w:rPr>
        <w:t xml:space="preserve"> của tác giả Shi </w:t>
      </w:r>
      <w:r w:rsidR="00672DA6">
        <w:rPr>
          <w:sz w:val="28"/>
          <w:szCs w:val="28"/>
          <w:shd w:val="clear" w:color="auto" w:fill="FFFFFF"/>
          <w:lang w:val="vi-VN"/>
        </w:rPr>
        <w:t xml:space="preserve">Y. </w:t>
      </w:r>
      <w:r w:rsidRPr="00843192">
        <w:rPr>
          <w:sz w:val="28"/>
          <w:szCs w:val="28"/>
          <w:shd w:val="clear" w:color="auto" w:fill="FFFFFF"/>
          <w:lang w:val="vi-VN"/>
        </w:rPr>
        <w:t xml:space="preserve">và </w:t>
      </w:r>
      <w:r w:rsidR="00672DA6">
        <w:rPr>
          <w:sz w:val="28"/>
          <w:szCs w:val="28"/>
          <w:shd w:val="clear" w:color="auto" w:fill="FFFFFF"/>
          <w:lang w:val="vi-VN"/>
        </w:rPr>
        <w:t>CS</w:t>
      </w:r>
      <w:r w:rsidRPr="00843192">
        <w:rPr>
          <w:sz w:val="28"/>
          <w:szCs w:val="28"/>
          <w:shd w:val="clear" w:color="auto" w:fill="FFFFFF"/>
          <w:lang w:val="vi-VN"/>
        </w:rPr>
        <w:t xml:space="preserve"> (2017) </w:t>
      </w:r>
      <w:r w:rsidR="00C85C38">
        <w:rPr>
          <w:sz w:val="28"/>
          <w:szCs w:val="28"/>
          <w:shd w:val="clear" w:color="auto" w:fill="FFFFFF"/>
          <w:lang w:val="vi-VN"/>
        </w:rPr>
        <w:t xml:space="preserve">thực hiện trên mô hình chuột </w:t>
      </w:r>
      <w:r w:rsidRPr="00843192">
        <w:rPr>
          <w:sz w:val="28"/>
          <w:szCs w:val="28"/>
          <w:shd w:val="clear" w:color="auto" w:fill="FFFFFF"/>
          <w:lang w:val="vi-VN"/>
        </w:rPr>
        <w:t>sử dụng kháng sinh ampicillin trong 2 tuần</w:t>
      </w:r>
      <w:r w:rsidRPr="00FF7323">
        <w:rPr>
          <w:i/>
          <w:iCs/>
          <w:sz w:val="28"/>
          <w:szCs w:val="28"/>
          <w:shd w:val="clear" w:color="auto" w:fill="FFFFFF"/>
          <w:lang w:val="vi-VN"/>
        </w:rPr>
        <w:t>.</w:t>
      </w:r>
      <w:r>
        <w:rPr>
          <w:sz w:val="28"/>
          <w:szCs w:val="28"/>
          <w:shd w:val="clear" w:color="auto" w:fill="FFFFFF"/>
          <w:lang w:val="vi-VN"/>
        </w:rPr>
        <w:t xml:space="preserve"> Kết quả</w:t>
      </w:r>
      <w:r w:rsidR="00C85C38">
        <w:rPr>
          <w:sz w:val="28"/>
          <w:szCs w:val="28"/>
          <w:shd w:val="clear" w:color="auto" w:fill="FFFFFF"/>
          <w:lang w:val="vi-VN"/>
        </w:rPr>
        <w:t xml:space="preserve"> là</w:t>
      </w:r>
      <w:r>
        <w:rPr>
          <w:sz w:val="28"/>
          <w:szCs w:val="28"/>
          <w:shd w:val="clear" w:color="auto" w:fill="FFFFFF"/>
          <w:lang w:val="vi-VN"/>
        </w:rPr>
        <w:t xml:space="preserve"> c</w:t>
      </w:r>
      <w:r w:rsidRPr="00843192">
        <w:rPr>
          <w:sz w:val="28"/>
          <w:szCs w:val="28"/>
          <w:shd w:val="clear" w:color="auto" w:fill="FFFFFF"/>
          <w:lang w:val="vi-VN"/>
        </w:rPr>
        <w:t>hế phẩm JUP-Y4 cũng làm giảm đáng kể nồng độ D-lactate và nội độc tố trong huyết thanh của chuột và</w:t>
      </w:r>
      <w:r w:rsidR="00C85C38">
        <w:rPr>
          <w:sz w:val="28"/>
          <w:szCs w:val="28"/>
          <w:shd w:val="clear" w:color="auto" w:fill="FFFFFF"/>
          <w:lang w:val="vi-VN"/>
        </w:rPr>
        <w:t xml:space="preserve"> cũng như</w:t>
      </w:r>
      <w:r w:rsidRPr="00843192">
        <w:rPr>
          <w:sz w:val="28"/>
          <w:szCs w:val="28"/>
          <w:shd w:val="clear" w:color="auto" w:fill="FFFFFF"/>
          <w:lang w:val="vi-VN"/>
        </w:rPr>
        <w:t xml:space="preserve"> tăng biểu hiện của các protein liên kết đồng thời giảm sản xuất các cytokine gây viêm (TNF-</w:t>
      </w:r>
      <w:r w:rsidR="00C85C38">
        <w:rPr>
          <w:sz w:val="28"/>
          <w:szCs w:val="28"/>
          <w:shd w:val="clear" w:color="auto" w:fill="FFFFFF"/>
          <w:lang w:val="vi-VN"/>
        </w:rPr>
        <w:sym w:font="Symbol" w:char="F061"/>
      </w:r>
      <w:r w:rsidRPr="00843192">
        <w:rPr>
          <w:sz w:val="28"/>
          <w:szCs w:val="28"/>
          <w:shd w:val="clear" w:color="auto" w:fill="FFFFFF"/>
          <w:lang w:val="vi-VN"/>
        </w:rPr>
        <w:t>, IL-6, MCP-1, IFN-c và IL-1b) trong hồi tràng và ruột kết của chuột</w:t>
      </w:r>
      <w:r w:rsidR="00C85C38">
        <w:rPr>
          <w:sz w:val="28"/>
          <w:szCs w:val="28"/>
          <w:shd w:val="clear" w:color="auto" w:fill="FFFFFF"/>
          <w:lang w:val="vi-VN"/>
        </w:rPr>
        <w:t xml:space="preserve"> sử dụng</w:t>
      </w:r>
      <w:r w:rsidRPr="00843192">
        <w:rPr>
          <w:sz w:val="28"/>
          <w:szCs w:val="28"/>
          <w:shd w:val="clear" w:color="auto" w:fill="FFFFFF"/>
          <w:lang w:val="vi-VN"/>
        </w:rPr>
        <w:t xml:space="preserve"> kháng sinh</w:t>
      </w:r>
      <w:r w:rsidR="00672DA6">
        <w:rPr>
          <w:sz w:val="28"/>
          <w:szCs w:val="28"/>
          <w:shd w:val="clear" w:color="auto" w:fill="FFFFFF"/>
          <w:lang w:val="vi-VN"/>
        </w:rPr>
        <w:t xml:space="preserve"> </w:t>
      </w:r>
      <w:r w:rsidR="00672DA6">
        <w:rPr>
          <w:sz w:val="28"/>
          <w:szCs w:val="28"/>
          <w:shd w:val="clear" w:color="auto" w:fill="FFFFFF"/>
          <w:lang w:val="vi-VN"/>
        </w:rPr>
        <w:fldChar w:fldCharType="begin">
          <w:fldData xml:space="preserve">PEVuZE5vdGU+PENpdGU+PEF1dGhvcj5TaGk8L0F1dGhvcj48WWVhcj4yMDE4PC9ZZWFyPjxSZWNO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</w:fldData>
        </w:fldChar>
      </w:r>
      <w:r w:rsidR="00576F1A">
        <w:rPr>
          <w:sz w:val="28"/>
          <w:szCs w:val="28"/>
          <w:shd w:val="clear" w:color="auto" w:fill="FFFFFF"/>
          <w:lang w:val="vi-VN"/>
        </w:rPr>
        <w:instrText xml:space="preserve"> ADDIN EN.CITE </w:instrText>
      </w:r>
      <w:r w:rsidR="00576F1A">
        <w:rPr>
          <w:sz w:val="28"/>
          <w:szCs w:val="28"/>
          <w:shd w:val="clear" w:color="auto" w:fill="FFFFFF"/>
          <w:lang w:val="vi-VN"/>
        </w:rPr>
        <w:fldChar w:fldCharType="begin">
          <w:fldData xml:space="preserve">PEVuZE5vdGU+PENpdGU+PEF1dGhvcj5TaGk8L0F1dGhvcj48WWVhcj4yMDE4PC9ZZWFyPjxSZWNO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</w:fldData>
        </w:fldChar>
      </w:r>
      <w:r w:rsidR="00576F1A">
        <w:rPr>
          <w:sz w:val="28"/>
          <w:szCs w:val="28"/>
          <w:shd w:val="clear" w:color="auto" w:fill="FFFFFF"/>
          <w:lang w:val="vi-VN"/>
        </w:rPr>
        <w:instrText xml:space="preserve"> ADDIN EN.CITE.DATA </w:instrText>
      </w:r>
      <w:r w:rsidR="00576F1A">
        <w:rPr>
          <w:sz w:val="28"/>
          <w:szCs w:val="28"/>
          <w:shd w:val="clear" w:color="auto" w:fill="FFFFFF"/>
          <w:lang w:val="vi-VN"/>
        </w:rPr>
      </w:r>
      <w:r w:rsidR="00576F1A">
        <w:rPr>
          <w:sz w:val="28"/>
          <w:szCs w:val="28"/>
          <w:shd w:val="clear" w:color="auto" w:fill="FFFFFF"/>
          <w:lang w:val="vi-VN"/>
        </w:rPr>
        <w:fldChar w:fldCharType="end"/>
      </w:r>
      <w:r w:rsidR="00672DA6">
        <w:rPr>
          <w:sz w:val="28"/>
          <w:szCs w:val="28"/>
          <w:shd w:val="clear" w:color="auto" w:fill="FFFFFF"/>
          <w:lang w:val="vi-VN"/>
        </w:rPr>
      </w:r>
      <w:r w:rsidR="00672DA6">
        <w:rPr>
          <w:sz w:val="28"/>
          <w:szCs w:val="28"/>
          <w:shd w:val="clear" w:color="auto" w:fill="FFFFFF"/>
          <w:lang w:val="vi-VN"/>
        </w:rPr>
        <w:fldChar w:fldCharType="separate"/>
      </w:r>
      <w:r w:rsidR="00576F1A">
        <w:rPr>
          <w:noProof/>
          <w:sz w:val="28"/>
          <w:szCs w:val="28"/>
          <w:shd w:val="clear" w:color="auto" w:fill="FFFFFF"/>
          <w:lang w:val="vi-VN"/>
        </w:rPr>
        <w:t>[43]</w:t>
      </w:r>
      <w:r w:rsidR="00672DA6">
        <w:rPr>
          <w:sz w:val="28"/>
          <w:szCs w:val="28"/>
          <w:shd w:val="clear" w:color="auto" w:fill="FFFFFF"/>
          <w:lang w:val="vi-VN"/>
        </w:rPr>
        <w:fldChar w:fldCharType="end"/>
      </w:r>
      <w:r>
        <w:rPr>
          <w:sz w:val="28"/>
          <w:szCs w:val="28"/>
          <w:shd w:val="clear" w:color="auto" w:fill="FFFFFF"/>
          <w:lang w:val="vi-VN"/>
        </w:rPr>
        <w:t xml:space="preserve">. </w:t>
      </w:r>
      <w:r w:rsidR="00152B09">
        <w:rPr>
          <w:sz w:val="28"/>
          <w:szCs w:val="28"/>
          <w:shd w:val="clear" w:color="auto" w:fill="FFFFFF"/>
          <w:lang w:val="vi-VN"/>
        </w:rPr>
        <w:t xml:space="preserve">Nghiên cứu của tác giả Li W. và CS (2023) </w:t>
      </w:r>
      <w:r w:rsidR="00EE6197">
        <w:rPr>
          <w:sz w:val="28"/>
          <w:szCs w:val="28"/>
          <w:shd w:val="clear" w:color="auto" w:fill="FFFFFF"/>
          <w:lang w:val="vi-VN"/>
        </w:rPr>
        <w:t>đánh giá tác dụng của chế phẩm probiotic đa chủng gồm</w:t>
      </w:r>
      <w:r w:rsidR="0067624B">
        <w:rPr>
          <w:sz w:val="28"/>
          <w:szCs w:val="28"/>
          <w:shd w:val="clear" w:color="auto" w:fill="FFFFFF"/>
          <w:lang w:val="vi-VN"/>
        </w:rPr>
        <w:t xml:space="preserve"> các lợi khuẩn</w:t>
      </w:r>
      <w:r w:rsidR="000704D8">
        <w:rPr>
          <w:sz w:val="28"/>
          <w:szCs w:val="28"/>
          <w:shd w:val="clear" w:color="auto" w:fill="FFFFFF"/>
          <w:lang w:val="vi-VN"/>
        </w:rPr>
        <w:t xml:space="preserve"> </w:t>
      </w:r>
      <w:r w:rsidR="00EE6197" w:rsidRPr="00D246B8">
        <w:rPr>
          <w:i/>
          <w:iCs/>
          <w:sz w:val="28"/>
          <w:szCs w:val="28"/>
          <w:lang w:val="vi-VN"/>
        </w:rPr>
        <w:t>B</w:t>
      </w:r>
      <w:r w:rsidR="00CE4AF9">
        <w:rPr>
          <w:i/>
          <w:iCs/>
          <w:sz w:val="28"/>
          <w:szCs w:val="28"/>
          <w:lang w:val="vi-VN"/>
        </w:rPr>
        <w:t xml:space="preserve">. </w:t>
      </w:r>
      <w:r w:rsidR="00EE6197" w:rsidRPr="00D246B8">
        <w:rPr>
          <w:i/>
          <w:iCs/>
          <w:sz w:val="28"/>
          <w:szCs w:val="28"/>
          <w:lang w:val="vi-VN"/>
        </w:rPr>
        <w:t>lactis</w:t>
      </w:r>
      <w:r w:rsidR="00EE6197" w:rsidRPr="00D246B8">
        <w:rPr>
          <w:sz w:val="28"/>
          <w:szCs w:val="28"/>
          <w:lang w:val="vi-VN"/>
        </w:rPr>
        <w:t> XLTG11, </w:t>
      </w:r>
      <w:r w:rsidR="00EE6197" w:rsidRPr="00D246B8">
        <w:rPr>
          <w:i/>
          <w:iCs/>
          <w:sz w:val="28"/>
          <w:szCs w:val="28"/>
          <w:lang w:val="vi-VN"/>
        </w:rPr>
        <w:t>L</w:t>
      </w:r>
      <w:r w:rsidR="00CE4AF9">
        <w:rPr>
          <w:i/>
          <w:iCs/>
          <w:sz w:val="28"/>
          <w:szCs w:val="28"/>
          <w:lang w:val="vi-VN"/>
        </w:rPr>
        <w:t xml:space="preserve">. </w:t>
      </w:r>
      <w:r w:rsidR="00EE6197" w:rsidRPr="00D246B8">
        <w:rPr>
          <w:i/>
          <w:iCs/>
          <w:sz w:val="28"/>
          <w:szCs w:val="28"/>
          <w:lang w:val="vi-VN"/>
        </w:rPr>
        <w:t>casei</w:t>
      </w:r>
      <w:r w:rsidR="0067624B">
        <w:rPr>
          <w:sz w:val="28"/>
          <w:szCs w:val="28"/>
          <w:lang w:val="vi-VN"/>
        </w:rPr>
        <w:t xml:space="preserve"> </w:t>
      </w:r>
      <w:r w:rsidR="00EE6197" w:rsidRPr="00D246B8">
        <w:rPr>
          <w:sz w:val="28"/>
          <w:szCs w:val="28"/>
          <w:lang w:val="vi-VN"/>
        </w:rPr>
        <w:t>Zhang</w:t>
      </w:r>
      <w:r w:rsidR="0067624B">
        <w:rPr>
          <w:sz w:val="28"/>
          <w:szCs w:val="28"/>
          <w:lang w:val="vi-VN"/>
        </w:rPr>
        <w:t xml:space="preserve">, </w:t>
      </w:r>
      <w:r w:rsidR="00EE6197" w:rsidRPr="00D246B8">
        <w:rPr>
          <w:i/>
          <w:iCs/>
          <w:sz w:val="28"/>
          <w:szCs w:val="28"/>
          <w:lang w:val="vi-VN"/>
        </w:rPr>
        <w:t>L</w:t>
      </w:r>
      <w:r w:rsidR="00CE4AF9">
        <w:rPr>
          <w:i/>
          <w:iCs/>
          <w:sz w:val="28"/>
          <w:szCs w:val="28"/>
          <w:lang w:val="vi-VN"/>
        </w:rPr>
        <w:t xml:space="preserve">. </w:t>
      </w:r>
      <w:r w:rsidR="00EE6197" w:rsidRPr="00D246B8">
        <w:rPr>
          <w:i/>
          <w:iCs/>
          <w:sz w:val="28"/>
          <w:szCs w:val="28"/>
          <w:lang w:val="vi-VN"/>
        </w:rPr>
        <w:t>plantarum</w:t>
      </w:r>
      <w:r w:rsidR="00EE6197" w:rsidRPr="00D246B8">
        <w:rPr>
          <w:sz w:val="28"/>
          <w:szCs w:val="28"/>
          <w:lang w:val="vi-VN"/>
        </w:rPr>
        <w:t> CCFM</w:t>
      </w:r>
      <w:r w:rsidR="0067624B">
        <w:rPr>
          <w:sz w:val="28"/>
          <w:szCs w:val="28"/>
          <w:lang w:val="vi-VN"/>
        </w:rPr>
        <w:t xml:space="preserve"> </w:t>
      </w:r>
      <w:r w:rsidR="00EE6197" w:rsidRPr="00D246B8">
        <w:rPr>
          <w:sz w:val="28"/>
          <w:szCs w:val="28"/>
          <w:lang w:val="vi-VN"/>
        </w:rPr>
        <w:t>866</w:t>
      </w:r>
      <w:r w:rsidR="00726157">
        <w:rPr>
          <w:sz w:val="28"/>
          <w:szCs w:val="28"/>
          <w:lang w:val="vi-VN"/>
        </w:rPr>
        <w:t>1</w:t>
      </w:r>
      <w:r w:rsidR="0067624B">
        <w:rPr>
          <w:sz w:val="28"/>
          <w:szCs w:val="28"/>
          <w:lang w:val="vi-VN"/>
        </w:rPr>
        <w:t xml:space="preserve"> </w:t>
      </w:r>
      <w:r w:rsidR="00EE6197" w:rsidRPr="00D246B8">
        <w:rPr>
          <w:sz w:val="28"/>
          <w:szCs w:val="28"/>
          <w:lang w:val="vi-VN"/>
        </w:rPr>
        <w:t>và </w:t>
      </w:r>
      <w:r w:rsidR="00CE4AF9" w:rsidRPr="00CE4AF9">
        <w:rPr>
          <w:i/>
          <w:iCs/>
          <w:sz w:val="28"/>
          <w:szCs w:val="28"/>
          <w:lang w:val="vi-VN"/>
        </w:rPr>
        <w:t>L.</w:t>
      </w:r>
      <w:r w:rsidR="0067624B">
        <w:rPr>
          <w:i/>
          <w:iCs/>
          <w:sz w:val="28"/>
          <w:szCs w:val="28"/>
          <w:lang w:val="vi-VN"/>
        </w:rPr>
        <w:t xml:space="preserve"> </w:t>
      </w:r>
      <w:r w:rsidR="00EE6197" w:rsidRPr="00D246B8">
        <w:rPr>
          <w:i/>
          <w:iCs/>
          <w:sz w:val="28"/>
          <w:szCs w:val="28"/>
          <w:lang w:val="vi-VN"/>
        </w:rPr>
        <w:t>rhamnosus</w:t>
      </w:r>
      <w:r w:rsidR="0067624B">
        <w:rPr>
          <w:sz w:val="28"/>
          <w:szCs w:val="28"/>
          <w:lang w:val="vi-VN"/>
        </w:rPr>
        <w:t xml:space="preserve"> </w:t>
      </w:r>
      <w:r w:rsidR="00EE6197" w:rsidRPr="00D246B8">
        <w:rPr>
          <w:sz w:val="28"/>
          <w:szCs w:val="28"/>
          <w:lang w:val="vi-VN"/>
        </w:rPr>
        <w:t>Probio-M9</w:t>
      </w:r>
      <w:r w:rsidR="0067624B">
        <w:rPr>
          <w:sz w:val="28"/>
          <w:szCs w:val="28"/>
          <w:lang w:val="vi-VN"/>
        </w:rPr>
        <w:t xml:space="preserve"> </w:t>
      </w:r>
      <w:r w:rsidR="00EE6197">
        <w:rPr>
          <w:sz w:val="28"/>
          <w:szCs w:val="28"/>
          <w:lang w:val="vi-VN"/>
        </w:rPr>
        <w:t>ở các liều</w:t>
      </w:r>
      <w:r w:rsidR="00C85C38">
        <w:rPr>
          <w:sz w:val="28"/>
          <w:szCs w:val="28"/>
          <w:lang w:val="vi-VN"/>
        </w:rPr>
        <w:t xml:space="preserve"> trên mô hình chuột </w:t>
      </w:r>
      <w:r w:rsidR="00C85C38">
        <w:rPr>
          <w:sz w:val="28"/>
          <w:szCs w:val="28"/>
          <w:shd w:val="clear" w:color="auto" w:fill="FFFFFF"/>
          <w:lang w:val="vi-VN"/>
        </w:rPr>
        <w:t>sử dụng kháng sinh ampicillin liều 11,2 g/kg cân nặng</w:t>
      </w:r>
      <w:r w:rsidR="00EE6197">
        <w:rPr>
          <w:sz w:val="28"/>
          <w:szCs w:val="28"/>
          <w:lang w:val="vi-VN"/>
        </w:rPr>
        <w:t xml:space="preserve">. Kết quả </w:t>
      </w:r>
      <w:r w:rsidR="00C85C38">
        <w:rPr>
          <w:sz w:val="28"/>
          <w:szCs w:val="28"/>
          <w:lang w:val="vi-VN"/>
        </w:rPr>
        <w:t xml:space="preserve">là </w:t>
      </w:r>
      <w:r w:rsidR="00EE6197">
        <w:rPr>
          <w:sz w:val="28"/>
          <w:szCs w:val="28"/>
          <w:lang w:val="vi-VN"/>
        </w:rPr>
        <w:t>chế phẩm probiotic làm giảm nồng độ các cytokin IL</w:t>
      </w:r>
      <w:r w:rsidR="00EF132B">
        <w:rPr>
          <w:sz w:val="28"/>
          <w:szCs w:val="28"/>
          <w:lang w:val="vi-VN"/>
        </w:rPr>
        <w:t>-</w:t>
      </w:r>
      <w:r w:rsidR="00EE6197">
        <w:rPr>
          <w:sz w:val="28"/>
          <w:szCs w:val="28"/>
          <w:lang w:val="vi-VN"/>
        </w:rPr>
        <w:t>6</w:t>
      </w:r>
      <w:r w:rsidR="00EE6197" w:rsidRPr="00EE6197">
        <w:rPr>
          <w:sz w:val="28"/>
          <w:szCs w:val="28"/>
          <w:lang w:val="vi-VN"/>
        </w:rPr>
        <w:t xml:space="preserve">, </w:t>
      </w:r>
      <w:r w:rsidR="00EE6197" w:rsidRPr="00D246B8">
        <w:rPr>
          <w:sz w:val="28"/>
          <w:szCs w:val="28"/>
          <w:lang w:val="vi-VN"/>
        </w:rPr>
        <w:t>IL-1</w:t>
      </w:r>
      <w:r w:rsidR="00EE6197" w:rsidRPr="00EE6197">
        <w:rPr>
          <w:sz w:val="28"/>
          <w:szCs w:val="28"/>
        </w:rPr>
        <w:t>β</w:t>
      </w:r>
      <w:r w:rsidR="00EE6197">
        <w:rPr>
          <w:sz w:val="28"/>
          <w:szCs w:val="28"/>
          <w:lang w:val="vi-VN"/>
        </w:rPr>
        <w:t xml:space="preserve">, </w:t>
      </w:r>
      <w:r w:rsidR="00EE6197" w:rsidRPr="00D246B8">
        <w:rPr>
          <w:sz w:val="28"/>
          <w:szCs w:val="28"/>
          <w:lang w:val="vi-VN"/>
        </w:rPr>
        <w:t>TNF-</w:t>
      </w:r>
      <w:r w:rsidR="00EE6197" w:rsidRPr="00EE6197">
        <w:rPr>
          <w:sz w:val="28"/>
          <w:szCs w:val="28"/>
        </w:rPr>
        <w:t>α</w:t>
      </w:r>
      <w:r w:rsidR="00EE6197">
        <w:rPr>
          <w:sz w:val="28"/>
          <w:szCs w:val="28"/>
          <w:lang w:val="vi-VN"/>
        </w:rPr>
        <w:t xml:space="preserve"> và tăng nồng độ các cytokin </w:t>
      </w:r>
      <w:r w:rsidR="00EE6197" w:rsidRPr="00D246B8">
        <w:rPr>
          <w:sz w:val="28"/>
          <w:szCs w:val="28"/>
          <w:lang w:val="vi-VN"/>
        </w:rPr>
        <w:t>IL</w:t>
      </w:r>
      <w:r w:rsidR="00EF132B">
        <w:rPr>
          <w:sz w:val="28"/>
          <w:szCs w:val="28"/>
          <w:lang w:val="vi-VN"/>
        </w:rPr>
        <w:t>-</w:t>
      </w:r>
      <w:r w:rsidR="00EE6197" w:rsidRPr="00D246B8">
        <w:rPr>
          <w:sz w:val="28"/>
          <w:szCs w:val="28"/>
          <w:lang w:val="vi-VN"/>
        </w:rPr>
        <w:t>10 và SIgA</w:t>
      </w:r>
      <w:r w:rsidR="00EE6197">
        <w:rPr>
          <w:sz w:val="28"/>
          <w:szCs w:val="28"/>
          <w:lang w:val="vi-VN"/>
        </w:rPr>
        <w:t xml:space="preserve"> trên mô hình chuột bị AAD </w:t>
      </w:r>
      <w:r w:rsidR="00EE6197">
        <w:rPr>
          <w:sz w:val="28"/>
          <w:szCs w:val="28"/>
          <w:lang w:val="vi-VN"/>
        </w:rPr>
        <w:fldChar w:fldCharType="begin"/>
      </w:r>
      <w:r w:rsidR="00576F1A">
        <w:rPr>
          <w:sz w:val="28"/>
          <w:szCs w:val="28"/>
          <w:lang w:val="vi-VN"/>
        </w:rPr>
        <w:instrText xml:space="preserve"> ADDIN EN.CITE &lt;EndNote&gt;&lt;Cite&gt;&lt;Author&gt;Li&lt;/Author&gt;&lt;Year&gt;2023&lt;/Year&gt;&lt;RecNum&gt;195&lt;/RecNum&gt;&lt;DisplayText&gt;[44]&lt;/DisplayText&gt;&lt;record&gt;&lt;rec-number&gt;195&lt;/rec-number&gt;&lt;foreign-keys&gt;&lt;key app="EN" db-id="59tvsxet3vptw7ea2r95s2vrwpw59esazwxf" timestamp="1687073277"&gt;195&lt;/key&gt;&lt;/foreign-keys&gt;&lt;ref-type name="Journal Article"&gt;17&lt;/ref-type&gt;&lt;contributors&gt;&lt;authors&gt;&lt;author&gt;Li, W.&lt;/author&gt;&lt;author&gt;Zhang, S.&lt;/author&gt;&lt;author&gt;Wang, Y.&lt;/author&gt;&lt;author&gt;Bian, H.&lt;/author&gt;&lt;author&gt;Yu, S.&lt;/author&gt;&lt;author&gt;Huang, L.&lt;/author&gt;&lt;author&gt;Ma, W.&lt;/author&gt;&lt;/authors&gt;&lt;/contributors&gt;&lt;auth-address&gt;College of Pharmacy, Heilongjiang University of Chinese Medicine, Harbin, China.&lt;/auth-address&gt;&lt;titles&gt;&lt;title&gt;Complex probiotics alleviate ampicillin-induced antibiotic-associated diarrhea in mice&lt;/title&gt;&lt;secondary-title&gt;Front Microbiol&lt;/secondary-title&gt;&lt;/titles&gt;&lt;periodical&gt;&lt;full-title&gt;Front Microbiol&lt;/full-title&gt;&lt;/periodical&gt;&lt;pages&gt;1156058&lt;/pages&gt;&lt;volume&gt;14&lt;/volume&gt;&lt;edition&gt;2023/05/01&lt;/edition&gt;&lt;keywords&gt;&lt;keyword&gt;16S rRNA gene sequencing&lt;/keyword&gt;&lt;keyword&gt;antibiotic-associated diarrhea&lt;/keyword&gt;&lt;keyword&gt;complex probiotics&lt;/keyword&gt;&lt;keyword&gt;gut microbiota&lt;/keyword&gt;&lt;keyword&gt;immunomodulatory&lt;/keyword&gt;&lt;keyword&gt;commercial or financial relationships that could be construed as a potential&lt;/keyword&gt;&lt;keyword&gt;conflict of interest.&lt;/keyword&gt;&lt;/keywords&gt;&lt;dates&gt;&lt;year&gt;2023&lt;/year&gt;&lt;/dates&gt;&lt;isbn&gt;1664-302X (Print)&amp;#xD;1664-302X (Electronic)&amp;#xD;1664-302X (Linking)&lt;/isbn&gt;&lt;accession-num&gt;37125182&lt;/accession-num&gt;&lt;urls&gt;&lt;related-urls&gt;&lt;url&gt;https://www.ncbi.nlm.nih.gov/pubmed/37125182&lt;/url&gt;&lt;/related-urls&gt;&lt;/urls&gt;&lt;custom2&gt;PMC10145528&lt;/custom2&gt;&lt;electronic-resource-num&gt;10.3389/fmicb.2023.1156058&lt;/electronic-resource-num&gt;&lt;/record&gt;&lt;/Cite&gt;&lt;/EndNote&gt;</w:instrText>
      </w:r>
      <w:r w:rsidR="00EE6197">
        <w:rPr>
          <w:sz w:val="28"/>
          <w:szCs w:val="28"/>
          <w:lang w:val="vi-VN"/>
        </w:rPr>
        <w:fldChar w:fldCharType="separate"/>
      </w:r>
      <w:r w:rsidR="00576F1A">
        <w:rPr>
          <w:noProof/>
          <w:sz w:val="28"/>
          <w:szCs w:val="28"/>
          <w:lang w:val="vi-VN"/>
        </w:rPr>
        <w:t>[44]</w:t>
      </w:r>
      <w:r w:rsidR="00EE6197">
        <w:rPr>
          <w:sz w:val="28"/>
          <w:szCs w:val="28"/>
          <w:lang w:val="vi-VN"/>
        </w:rPr>
        <w:fldChar w:fldCharType="end"/>
      </w:r>
      <w:r w:rsidR="00EE6197">
        <w:rPr>
          <w:sz w:val="28"/>
          <w:szCs w:val="28"/>
          <w:lang w:val="vi-VN"/>
        </w:rPr>
        <w:t>.</w:t>
      </w:r>
      <w:bookmarkStart w:id="309" w:name="_Toc97650608"/>
      <w:bookmarkStart w:id="310" w:name="_Toc128650566"/>
      <w:bookmarkStart w:id="311" w:name="_Toc128650734"/>
      <w:bookmarkStart w:id="312" w:name="_Toc130635255"/>
      <w:bookmarkStart w:id="313" w:name="_Toc130635412"/>
      <w:bookmarkStart w:id="314" w:name="_Toc130635580"/>
      <w:bookmarkStart w:id="315" w:name="_Toc130635637"/>
    </w:p>
    <w:p w:rsidR="006C4324" w:rsidRPr="006B42A3" w:rsidRDefault="006C4324" w:rsidP="006C4324">
      <w:pPr>
        <w:pStyle w:val="Heading2"/>
        <w:spacing w:before="0" w:after="0" w:line="360" w:lineRule="auto"/>
        <w:rPr>
          <w:rFonts w:ascii="Times New Roman" w:hAnsi="Times New Roman"/>
          <w:bCs w:val="0"/>
          <w:i w:val="0"/>
          <w:iCs w:val="0"/>
          <w:lang w:val="nl-NL"/>
        </w:rPr>
      </w:pPr>
      <w:bookmarkStart w:id="316" w:name="_Toc97650598"/>
      <w:bookmarkStart w:id="317" w:name="_Toc128596953"/>
      <w:bookmarkStart w:id="318" w:name="_Toc128606209"/>
      <w:bookmarkStart w:id="319" w:name="_Toc128606423"/>
      <w:bookmarkStart w:id="320" w:name="_Toc130635217"/>
      <w:bookmarkStart w:id="321" w:name="_Toc130635374"/>
      <w:bookmarkStart w:id="322" w:name="_Toc130635542"/>
      <w:bookmarkStart w:id="323" w:name="_Toc130635599"/>
      <w:bookmarkStart w:id="324" w:name="_Toc139234655"/>
      <w:bookmarkStart w:id="325" w:name="_Toc139235517"/>
      <w:bookmarkStart w:id="326" w:name="_Toc145962114"/>
      <w:bookmarkStart w:id="327" w:name="_Toc145962684"/>
      <w:bookmarkStart w:id="328" w:name="_Toc155709672"/>
      <w:r>
        <w:rPr>
          <w:rFonts w:ascii="Times New Roman" w:hAnsi="Times New Roman"/>
          <w:bCs w:val="0"/>
          <w:i w:val="0"/>
          <w:iCs w:val="0"/>
          <w:lang w:val="vi-VN"/>
        </w:rPr>
        <w:t>1.3</w:t>
      </w:r>
      <w:r w:rsidRPr="006B42A3">
        <w:rPr>
          <w:rFonts w:ascii="Times New Roman" w:hAnsi="Times New Roman"/>
          <w:bCs w:val="0"/>
          <w:i w:val="0"/>
          <w:iCs w:val="0"/>
          <w:lang w:val="nl-NL"/>
        </w:rPr>
        <w:t xml:space="preserve">. </w:t>
      </w:r>
      <w:proofErr w:type="spellStart"/>
      <w:r w:rsidRPr="006B42A3">
        <w:rPr>
          <w:rFonts w:ascii="Times New Roman" w:hAnsi="Times New Roman"/>
          <w:bCs w:val="0"/>
          <w:i w:val="0"/>
          <w:iCs w:val="0"/>
          <w:lang w:val="nl-NL"/>
        </w:rPr>
        <w:t>Hệ</w:t>
      </w:r>
      <w:proofErr w:type="spellEnd"/>
      <w:r w:rsidRPr="006B42A3">
        <w:rPr>
          <w:rFonts w:ascii="Times New Roman" w:hAnsi="Times New Roman"/>
          <w:bCs w:val="0"/>
          <w:i w:val="0"/>
          <w:iCs w:val="0"/>
          <w:lang w:val="nl-NL"/>
        </w:rPr>
        <w:t xml:space="preserve"> vi </w:t>
      </w:r>
      <w:proofErr w:type="spellStart"/>
      <w:r w:rsidRPr="006B42A3">
        <w:rPr>
          <w:rFonts w:ascii="Times New Roman" w:hAnsi="Times New Roman"/>
          <w:bCs w:val="0"/>
          <w:i w:val="0"/>
          <w:iCs w:val="0"/>
          <w:lang w:val="nl-NL"/>
        </w:rPr>
        <w:t>khuẩn</w:t>
      </w:r>
      <w:proofErr w:type="spellEnd"/>
      <w:r w:rsidRPr="006B42A3">
        <w:rPr>
          <w:rFonts w:ascii="Times New Roman" w:hAnsi="Times New Roman"/>
          <w:bCs w:val="0"/>
          <w:i w:val="0"/>
          <w:iCs w:val="0"/>
          <w:lang w:val="nl-NL"/>
        </w:rPr>
        <w:t xml:space="preserve"> </w:t>
      </w:r>
      <w:proofErr w:type="spellStart"/>
      <w:r w:rsidRPr="006B42A3">
        <w:rPr>
          <w:rFonts w:ascii="Times New Roman" w:hAnsi="Times New Roman"/>
          <w:bCs w:val="0"/>
          <w:i w:val="0"/>
          <w:iCs w:val="0"/>
          <w:lang w:val="nl-NL"/>
        </w:rPr>
        <w:t>đường</w:t>
      </w:r>
      <w:proofErr w:type="spellEnd"/>
      <w:r w:rsidRPr="006B42A3">
        <w:rPr>
          <w:rFonts w:ascii="Times New Roman" w:hAnsi="Times New Roman"/>
          <w:bCs w:val="0"/>
          <w:i w:val="0"/>
          <w:iCs w:val="0"/>
          <w:lang w:val="nl-NL"/>
        </w:rPr>
        <w:t xml:space="preserve"> </w:t>
      </w:r>
      <w:proofErr w:type="spellStart"/>
      <w:r w:rsidRPr="006B42A3">
        <w:rPr>
          <w:rFonts w:ascii="Times New Roman" w:hAnsi="Times New Roman"/>
          <w:bCs w:val="0"/>
          <w:i w:val="0"/>
          <w:iCs w:val="0"/>
          <w:lang w:val="nl-NL"/>
        </w:rPr>
        <w:t>ruột</w:t>
      </w:r>
      <w:bookmarkEnd w:id="316"/>
      <w:bookmarkEnd w:id="317"/>
      <w:bookmarkEnd w:id="318"/>
      <w:bookmarkEnd w:id="319"/>
      <w:bookmarkEnd w:id="320"/>
      <w:bookmarkEnd w:id="321"/>
      <w:bookmarkEnd w:id="322"/>
      <w:bookmarkEnd w:id="323"/>
      <w:bookmarkEnd w:id="324"/>
      <w:bookmarkEnd w:id="325"/>
      <w:bookmarkEnd w:id="326"/>
      <w:bookmarkEnd w:id="327"/>
      <w:bookmarkEnd w:id="328"/>
      <w:proofErr w:type="spellEnd"/>
    </w:p>
    <w:p w:rsidR="006C4324" w:rsidRPr="00FC6C75" w:rsidRDefault="006C4324" w:rsidP="006C4324">
      <w:pPr>
        <w:pStyle w:val="Heading3"/>
        <w:spacing w:before="0" w:beforeAutospacing="0" w:after="0" w:afterAutospacing="0" w:line="360" w:lineRule="auto"/>
        <w:rPr>
          <w:bCs w:val="0"/>
          <w:i/>
          <w:sz w:val="28"/>
          <w:szCs w:val="28"/>
          <w:lang w:val="nl-NL"/>
        </w:rPr>
      </w:pPr>
      <w:bookmarkStart w:id="329" w:name="_Toc97650599"/>
      <w:bookmarkStart w:id="330" w:name="_Toc128596954"/>
      <w:bookmarkStart w:id="331" w:name="_Toc128606210"/>
      <w:bookmarkStart w:id="332" w:name="_Toc128606424"/>
      <w:bookmarkStart w:id="333" w:name="_Toc130635218"/>
      <w:bookmarkStart w:id="334" w:name="_Toc130635375"/>
      <w:bookmarkStart w:id="335" w:name="_Toc130635543"/>
      <w:bookmarkStart w:id="336" w:name="_Toc130635600"/>
      <w:bookmarkStart w:id="337" w:name="_Toc139234656"/>
      <w:bookmarkStart w:id="338" w:name="_Toc139235518"/>
      <w:bookmarkStart w:id="339" w:name="_Toc145962115"/>
      <w:bookmarkStart w:id="340" w:name="_Toc145962685"/>
      <w:bookmarkStart w:id="341" w:name="_Toc155709673"/>
      <w:r w:rsidRPr="00FC6C75">
        <w:rPr>
          <w:bCs w:val="0"/>
          <w:i/>
          <w:sz w:val="28"/>
          <w:szCs w:val="28"/>
          <w:lang w:val="nl-NL"/>
        </w:rPr>
        <w:t>1.</w:t>
      </w:r>
      <w:r>
        <w:rPr>
          <w:bCs w:val="0"/>
          <w:i/>
          <w:sz w:val="28"/>
          <w:szCs w:val="28"/>
          <w:lang w:val="vi-VN"/>
        </w:rPr>
        <w:t>3</w:t>
      </w:r>
      <w:r w:rsidRPr="00FC6C75">
        <w:rPr>
          <w:bCs w:val="0"/>
          <w:i/>
          <w:sz w:val="28"/>
          <w:szCs w:val="28"/>
          <w:lang w:val="nl-NL"/>
        </w:rPr>
        <w:t>.</w:t>
      </w:r>
      <w:r w:rsidRPr="00FC6C75">
        <w:rPr>
          <w:bCs w:val="0"/>
          <w:i/>
          <w:sz w:val="28"/>
          <w:szCs w:val="28"/>
          <w:lang w:val="vi-VN"/>
        </w:rPr>
        <w:t xml:space="preserve">1. </w:t>
      </w:r>
      <w:r w:rsidRPr="00FC6C75">
        <w:rPr>
          <w:bCs w:val="0"/>
          <w:i/>
          <w:sz w:val="28"/>
          <w:szCs w:val="28"/>
          <w:lang w:val="nl-NL"/>
        </w:rPr>
        <w:t xml:space="preserve">Khái </w:t>
      </w:r>
      <w:proofErr w:type="spellStart"/>
      <w:r w:rsidRPr="00FC6C75">
        <w:rPr>
          <w:bCs w:val="0"/>
          <w:i/>
          <w:sz w:val="28"/>
          <w:szCs w:val="28"/>
          <w:lang w:val="nl-NL"/>
        </w:rPr>
        <w:t>niệm</w:t>
      </w:r>
      <w:bookmarkEnd w:id="329"/>
      <w:bookmarkEnd w:id="330"/>
      <w:bookmarkEnd w:id="331"/>
      <w:bookmarkEnd w:id="332"/>
      <w:bookmarkEnd w:id="333"/>
      <w:bookmarkEnd w:id="334"/>
      <w:bookmarkEnd w:id="335"/>
      <w:bookmarkEnd w:id="336"/>
      <w:bookmarkEnd w:id="337"/>
      <w:bookmarkEnd w:id="338"/>
      <w:bookmarkEnd w:id="339"/>
      <w:bookmarkEnd w:id="340"/>
      <w:bookmarkEnd w:id="341"/>
      <w:proofErr w:type="spellEnd"/>
      <w:r w:rsidRPr="00FC6C75">
        <w:rPr>
          <w:bCs w:val="0"/>
          <w:i/>
          <w:sz w:val="28"/>
          <w:szCs w:val="28"/>
          <w:lang w:val="nl-NL"/>
        </w:rPr>
        <w:t xml:space="preserve"> </w:t>
      </w:r>
    </w:p>
    <w:p w:rsidR="006C4324" w:rsidRPr="00D246B8" w:rsidRDefault="006C4324" w:rsidP="00A9137E">
      <w:pPr>
        <w:pStyle w:val="NormalWeb"/>
        <w:shd w:val="clear" w:color="auto" w:fill="FFFFFF"/>
        <w:spacing w:before="0" w:beforeAutospacing="0" w:after="0" w:afterAutospacing="0"/>
        <w:ind w:right="-1"/>
        <w:outlineLvl w:val="2"/>
        <w:rPr>
          <w:sz w:val="28"/>
          <w:szCs w:val="28"/>
          <w:lang w:val="vi-VN"/>
        </w:rPr>
      </w:pPr>
      <w:r w:rsidRPr="00D246B8">
        <w:rPr>
          <w:sz w:val="28"/>
          <w:szCs w:val="28"/>
          <w:lang w:val="nl-NL"/>
        </w:rPr>
        <w:t xml:space="preserve"> </w:t>
      </w:r>
      <w:r w:rsidRPr="00D246B8">
        <w:rPr>
          <w:sz w:val="28"/>
          <w:szCs w:val="28"/>
          <w:lang w:val="nl-NL"/>
        </w:rPr>
        <w:tab/>
      </w:r>
      <w:bookmarkStart w:id="342" w:name="_Toc139231731"/>
      <w:bookmarkStart w:id="343" w:name="_Toc139232169"/>
      <w:bookmarkStart w:id="344" w:name="_Toc139234657"/>
      <w:bookmarkStart w:id="345" w:name="_Toc139235519"/>
      <w:bookmarkStart w:id="346" w:name="_Toc155709674"/>
      <w:bookmarkStart w:id="347" w:name="_Toc140421805"/>
      <w:bookmarkStart w:id="348" w:name="_Toc144477120"/>
      <w:bookmarkStart w:id="349" w:name="_Toc145962116"/>
      <w:bookmarkStart w:id="350" w:name="_Toc145962357"/>
      <w:bookmarkStart w:id="351" w:name="_Toc145962686"/>
      <w:bookmarkStart w:id="352" w:name="_Toc150168129"/>
      <w:proofErr w:type="spellStart"/>
      <w:r w:rsidRPr="00D246B8">
        <w:rPr>
          <w:sz w:val="28"/>
          <w:szCs w:val="28"/>
          <w:lang w:val="nl-NL"/>
        </w:rPr>
        <w:t>Cơ</w:t>
      </w:r>
      <w:proofErr w:type="spellEnd"/>
      <w:r w:rsidRPr="00D246B8">
        <w:rPr>
          <w:sz w:val="28"/>
          <w:szCs w:val="28"/>
          <w:lang w:val="nl-NL"/>
        </w:rPr>
        <w:t xml:space="preserve"> </w:t>
      </w:r>
      <w:proofErr w:type="spellStart"/>
      <w:r w:rsidRPr="00D246B8">
        <w:rPr>
          <w:sz w:val="28"/>
          <w:szCs w:val="28"/>
          <w:lang w:val="nl-NL"/>
        </w:rPr>
        <w:t>thể</w:t>
      </w:r>
      <w:proofErr w:type="spellEnd"/>
      <w:r w:rsidRPr="00D246B8">
        <w:rPr>
          <w:sz w:val="28"/>
          <w:szCs w:val="28"/>
          <w:lang w:val="nl-NL"/>
        </w:rPr>
        <w:t xml:space="preserve"> con </w:t>
      </w:r>
      <w:proofErr w:type="spellStart"/>
      <w:r w:rsidRPr="00D246B8">
        <w:rPr>
          <w:sz w:val="28"/>
          <w:szCs w:val="28"/>
          <w:lang w:val="nl-NL"/>
        </w:rPr>
        <w:t>người</w:t>
      </w:r>
      <w:proofErr w:type="spellEnd"/>
      <w:r w:rsidRPr="00D246B8">
        <w:rPr>
          <w:sz w:val="28"/>
          <w:szCs w:val="28"/>
          <w:lang w:val="nl-NL"/>
        </w:rPr>
        <w:t xml:space="preserve"> có </w:t>
      </w:r>
      <w:proofErr w:type="spellStart"/>
      <w:r w:rsidRPr="00D246B8">
        <w:rPr>
          <w:sz w:val="28"/>
          <w:szCs w:val="28"/>
          <w:lang w:val="nl-NL"/>
        </w:rPr>
        <w:t>khoảng</w:t>
      </w:r>
      <w:proofErr w:type="spellEnd"/>
      <w:r w:rsidRPr="00D246B8">
        <w:rPr>
          <w:sz w:val="28"/>
          <w:szCs w:val="28"/>
          <w:lang w:val="nl-NL"/>
        </w:rPr>
        <w:t xml:space="preserve"> 10</w:t>
      </w:r>
      <w:r w:rsidRPr="00D246B8">
        <w:rPr>
          <w:sz w:val="28"/>
          <w:szCs w:val="28"/>
          <w:vertAlign w:val="superscript"/>
          <w:lang w:val="nl-NL"/>
        </w:rPr>
        <w:t xml:space="preserve">13 </w:t>
      </w:r>
      <w:r w:rsidRPr="00D246B8">
        <w:rPr>
          <w:sz w:val="28"/>
          <w:szCs w:val="28"/>
          <w:lang w:val="nl-NL"/>
        </w:rPr>
        <w:t>- 10</w:t>
      </w:r>
      <w:r w:rsidRPr="00D246B8">
        <w:rPr>
          <w:sz w:val="28"/>
          <w:szCs w:val="28"/>
          <w:vertAlign w:val="superscript"/>
          <w:lang w:val="nl-NL"/>
        </w:rPr>
        <w:t xml:space="preserve">14 </w:t>
      </w:r>
      <w:proofErr w:type="spellStart"/>
      <w:r w:rsidRPr="00D246B8">
        <w:rPr>
          <w:sz w:val="28"/>
          <w:szCs w:val="28"/>
          <w:lang w:val="nl-NL"/>
        </w:rPr>
        <w:t>tế</w:t>
      </w:r>
      <w:proofErr w:type="spellEnd"/>
      <w:r w:rsidRPr="00D246B8">
        <w:rPr>
          <w:sz w:val="28"/>
          <w:szCs w:val="28"/>
          <w:lang w:val="nl-NL"/>
        </w:rPr>
        <w:t xml:space="preserve"> </w:t>
      </w:r>
      <w:proofErr w:type="spellStart"/>
      <w:r w:rsidRPr="00D246B8">
        <w:rPr>
          <w:sz w:val="28"/>
          <w:szCs w:val="28"/>
          <w:lang w:val="nl-NL"/>
        </w:rPr>
        <w:t>bào</w:t>
      </w:r>
      <w:proofErr w:type="spellEnd"/>
      <w:r w:rsidRPr="00D246B8">
        <w:rPr>
          <w:sz w:val="28"/>
          <w:szCs w:val="28"/>
          <w:lang w:val="nl-NL"/>
        </w:rPr>
        <w:t xml:space="preserve">, </w:t>
      </w:r>
      <w:proofErr w:type="spellStart"/>
      <w:r w:rsidRPr="00D246B8">
        <w:rPr>
          <w:sz w:val="28"/>
          <w:szCs w:val="28"/>
          <w:lang w:val="nl-NL"/>
        </w:rPr>
        <w:t>trong</w:t>
      </w:r>
      <w:proofErr w:type="spellEnd"/>
      <w:r w:rsidRPr="00D246B8">
        <w:rPr>
          <w:sz w:val="28"/>
          <w:szCs w:val="28"/>
          <w:lang w:val="nl-NL"/>
        </w:rPr>
        <w:t xml:space="preserve"> </w:t>
      </w:r>
      <w:proofErr w:type="spellStart"/>
      <w:r w:rsidRPr="00D246B8">
        <w:rPr>
          <w:sz w:val="28"/>
          <w:szCs w:val="28"/>
          <w:lang w:val="nl-NL"/>
        </w:rPr>
        <w:t>khi</w:t>
      </w:r>
      <w:proofErr w:type="spellEnd"/>
      <w:r w:rsidRPr="00D246B8">
        <w:rPr>
          <w:sz w:val="28"/>
          <w:szCs w:val="28"/>
          <w:lang w:val="nl-NL"/>
        </w:rPr>
        <w:t xml:space="preserve"> </w:t>
      </w:r>
      <w:proofErr w:type="spellStart"/>
      <w:r w:rsidRPr="00D246B8">
        <w:rPr>
          <w:sz w:val="28"/>
          <w:szCs w:val="28"/>
          <w:lang w:val="nl-NL"/>
        </w:rPr>
        <w:t>đó</w:t>
      </w:r>
      <w:proofErr w:type="spellEnd"/>
      <w:r w:rsidRPr="00D246B8">
        <w:rPr>
          <w:sz w:val="28"/>
          <w:szCs w:val="28"/>
          <w:lang w:val="nl-NL"/>
        </w:rPr>
        <w:t xml:space="preserve"> </w:t>
      </w:r>
      <w:proofErr w:type="spellStart"/>
      <w:r w:rsidRPr="00D246B8">
        <w:rPr>
          <w:sz w:val="28"/>
          <w:szCs w:val="28"/>
          <w:lang w:val="nl-NL"/>
        </w:rPr>
        <w:t>tổng</w:t>
      </w:r>
      <w:proofErr w:type="spellEnd"/>
      <w:r>
        <w:rPr>
          <w:sz w:val="28"/>
          <w:szCs w:val="28"/>
          <w:lang w:val="vi-VN"/>
        </w:rPr>
        <w:t xml:space="preserve"> </w:t>
      </w:r>
      <w:proofErr w:type="spellStart"/>
      <w:r w:rsidRPr="00D246B8">
        <w:rPr>
          <w:sz w:val="28"/>
          <w:szCs w:val="28"/>
          <w:lang w:val="nl-NL"/>
        </w:rPr>
        <w:t>số</w:t>
      </w:r>
      <w:proofErr w:type="spellEnd"/>
      <w:r w:rsidRPr="00D246B8">
        <w:rPr>
          <w:sz w:val="28"/>
          <w:szCs w:val="28"/>
          <w:lang w:val="nl-NL"/>
        </w:rPr>
        <w:t xml:space="preserve"> vi </w:t>
      </w:r>
      <w:proofErr w:type="spellStart"/>
      <w:r w:rsidRPr="00D246B8">
        <w:rPr>
          <w:sz w:val="28"/>
          <w:szCs w:val="28"/>
          <w:lang w:val="nl-NL"/>
        </w:rPr>
        <w:t>khuẩn</w:t>
      </w:r>
      <w:proofErr w:type="spellEnd"/>
      <w:r>
        <w:rPr>
          <w:sz w:val="28"/>
          <w:szCs w:val="28"/>
          <w:lang w:val="vi-VN"/>
        </w:rPr>
        <w:t xml:space="preserve"> </w:t>
      </w:r>
      <w:proofErr w:type="spellStart"/>
      <w:r w:rsidRPr="00D246B8">
        <w:rPr>
          <w:sz w:val="28"/>
          <w:szCs w:val="28"/>
          <w:lang w:val="nl-NL"/>
        </w:rPr>
        <w:t>đường</w:t>
      </w:r>
      <w:proofErr w:type="spellEnd"/>
      <w:r w:rsidRPr="00D246B8">
        <w:rPr>
          <w:sz w:val="28"/>
          <w:szCs w:val="28"/>
          <w:lang w:val="nl-NL"/>
        </w:rPr>
        <w:t xml:space="preserve"> </w:t>
      </w:r>
      <w:proofErr w:type="spellStart"/>
      <w:r w:rsidRPr="00D246B8">
        <w:rPr>
          <w:sz w:val="28"/>
          <w:szCs w:val="28"/>
          <w:lang w:val="nl-NL"/>
        </w:rPr>
        <w:t>ruột</w:t>
      </w:r>
      <w:proofErr w:type="spellEnd"/>
      <w:r w:rsidRPr="00D246B8">
        <w:rPr>
          <w:sz w:val="28"/>
          <w:szCs w:val="28"/>
          <w:lang w:val="nl-NL"/>
        </w:rPr>
        <w:t xml:space="preserve"> </w:t>
      </w:r>
      <w:proofErr w:type="spellStart"/>
      <w:r w:rsidRPr="00D246B8">
        <w:rPr>
          <w:sz w:val="28"/>
          <w:szCs w:val="28"/>
          <w:lang w:val="nl-NL"/>
        </w:rPr>
        <w:t>gấp</w:t>
      </w:r>
      <w:proofErr w:type="spellEnd"/>
      <w:r w:rsidRPr="00D246B8">
        <w:rPr>
          <w:sz w:val="28"/>
          <w:szCs w:val="28"/>
          <w:lang w:val="nl-NL"/>
        </w:rPr>
        <w:t xml:space="preserve"> </w:t>
      </w:r>
      <w:proofErr w:type="spellStart"/>
      <w:r w:rsidRPr="00D246B8">
        <w:rPr>
          <w:sz w:val="28"/>
          <w:szCs w:val="28"/>
          <w:lang w:val="nl-NL"/>
        </w:rPr>
        <w:t>khoảng</w:t>
      </w:r>
      <w:proofErr w:type="spellEnd"/>
      <w:r w:rsidRPr="00D246B8">
        <w:rPr>
          <w:sz w:val="28"/>
          <w:szCs w:val="28"/>
          <w:lang w:val="nl-NL"/>
        </w:rPr>
        <w:t xml:space="preserve"> </w:t>
      </w:r>
      <w:proofErr w:type="spellStart"/>
      <w:r w:rsidRPr="00D246B8">
        <w:rPr>
          <w:sz w:val="28"/>
          <w:szCs w:val="28"/>
          <w:lang w:val="nl-NL"/>
        </w:rPr>
        <w:t>mười</w:t>
      </w:r>
      <w:proofErr w:type="spellEnd"/>
      <w:r w:rsidRPr="00D246B8">
        <w:rPr>
          <w:sz w:val="28"/>
          <w:szCs w:val="28"/>
          <w:lang w:val="nl-NL"/>
        </w:rPr>
        <w:t xml:space="preserve"> </w:t>
      </w:r>
      <w:proofErr w:type="spellStart"/>
      <w:r w:rsidRPr="00D246B8">
        <w:rPr>
          <w:sz w:val="28"/>
          <w:szCs w:val="28"/>
          <w:lang w:val="nl-NL"/>
        </w:rPr>
        <w:t>lần</w:t>
      </w:r>
      <w:proofErr w:type="spellEnd"/>
      <w:r w:rsidRPr="00D246B8">
        <w:rPr>
          <w:sz w:val="28"/>
          <w:szCs w:val="28"/>
          <w:lang w:val="nl-NL"/>
        </w:rPr>
        <w:t xml:space="preserve"> </w:t>
      </w:r>
      <w:proofErr w:type="spellStart"/>
      <w:r w:rsidRPr="00D246B8">
        <w:rPr>
          <w:sz w:val="28"/>
          <w:szCs w:val="28"/>
          <w:lang w:val="nl-NL"/>
        </w:rPr>
        <w:t>số</w:t>
      </w:r>
      <w:proofErr w:type="spellEnd"/>
      <w:r w:rsidRPr="00D246B8">
        <w:rPr>
          <w:sz w:val="28"/>
          <w:szCs w:val="28"/>
          <w:lang w:val="nl-NL"/>
        </w:rPr>
        <w:t xml:space="preserve"> </w:t>
      </w:r>
      <w:proofErr w:type="spellStart"/>
      <w:r w:rsidRPr="00D246B8">
        <w:rPr>
          <w:sz w:val="28"/>
          <w:szCs w:val="28"/>
          <w:lang w:val="nl-NL"/>
        </w:rPr>
        <w:t>tế</w:t>
      </w:r>
      <w:proofErr w:type="spellEnd"/>
      <w:r w:rsidRPr="00D246B8">
        <w:rPr>
          <w:sz w:val="28"/>
          <w:szCs w:val="28"/>
          <w:lang w:val="nl-NL"/>
        </w:rPr>
        <w:t xml:space="preserve"> </w:t>
      </w:r>
      <w:proofErr w:type="spellStart"/>
      <w:r w:rsidRPr="00D246B8">
        <w:rPr>
          <w:sz w:val="28"/>
          <w:szCs w:val="28"/>
          <w:lang w:val="nl-NL"/>
        </w:rPr>
        <w:t>bào</w:t>
      </w:r>
      <w:proofErr w:type="spellEnd"/>
      <w:r w:rsidRPr="00D246B8">
        <w:rPr>
          <w:sz w:val="28"/>
          <w:szCs w:val="28"/>
          <w:lang w:val="nl-NL"/>
        </w:rPr>
        <w:t xml:space="preserve"> </w:t>
      </w:r>
      <w:proofErr w:type="spellStart"/>
      <w:r w:rsidRPr="00D246B8">
        <w:rPr>
          <w:sz w:val="28"/>
          <w:szCs w:val="28"/>
          <w:lang w:val="nl-NL"/>
        </w:rPr>
        <w:t>trong</w:t>
      </w:r>
      <w:proofErr w:type="spellEnd"/>
      <w:r w:rsidRPr="00D246B8">
        <w:rPr>
          <w:sz w:val="28"/>
          <w:szCs w:val="28"/>
          <w:lang w:val="nl-NL"/>
        </w:rPr>
        <w:t xml:space="preserve"> </w:t>
      </w:r>
      <w:proofErr w:type="spellStart"/>
      <w:r w:rsidRPr="00D246B8">
        <w:rPr>
          <w:sz w:val="28"/>
          <w:szCs w:val="28"/>
          <w:lang w:val="nl-NL"/>
        </w:rPr>
        <w:t>cơ</w:t>
      </w:r>
      <w:proofErr w:type="spellEnd"/>
      <w:r w:rsidRPr="00D246B8">
        <w:rPr>
          <w:sz w:val="28"/>
          <w:szCs w:val="28"/>
          <w:lang w:val="nl-NL"/>
        </w:rPr>
        <w:t xml:space="preserve"> </w:t>
      </w:r>
      <w:proofErr w:type="spellStart"/>
      <w:r w:rsidRPr="00D246B8">
        <w:rPr>
          <w:sz w:val="28"/>
          <w:szCs w:val="28"/>
          <w:lang w:val="nl-NL"/>
        </w:rPr>
        <w:t>thể</w:t>
      </w:r>
      <w:proofErr w:type="spellEnd"/>
      <w:r>
        <w:rPr>
          <w:sz w:val="28"/>
          <w:szCs w:val="28"/>
          <w:lang w:val="vi-VN"/>
        </w:rPr>
        <w:t xml:space="preserve">, trải đều trong lòng ruột với độ dày khoảng 1 mm và </w:t>
      </w:r>
      <w:r>
        <w:rPr>
          <w:bCs/>
          <w:iCs/>
          <w:sz w:val="28"/>
          <w:szCs w:val="28"/>
          <w:lang w:val="vi-VN"/>
        </w:rPr>
        <w:t>t</w:t>
      </w:r>
      <w:proofErr w:type="spellStart"/>
      <w:r w:rsidRPr="00055388">
        <w:rPr>
          <w:bCs/>
          <w:iCs/>
          <w:sz w:val="28"/>
          <w:szCs w:val="28"/>
          <w:lang w:val="nl-NL"/>
        </w:rPr>
        <w:t>ổng</w:t>
      </w:r>
      <w:proofErr w:type="spellEnd"/>
      <w:r w:rsidRPr="00055388">
        <w:rPr>
          <w:bCs/>
          <w:iCs/>
          <w:sz w:val="28"/>
          <w:szCs w:val="28"/>
          <w:lang w:val="nl-NL"/>
        </w:rPr>
        <w:t xml:space="preserve"> </w:t>
      </w:r>
      <w:proofErr w:type="spellStart"/>
      <w:r>
        <w:rPr>
          <w:bCs/>
          <w:iCs/>
          <w:sz w:val="28"/>
          <w:szCs w:val="28"/>
          <w:lang w:val="nl-NL"/>
        </w:rPr>
        <w:t>số</w:t>
      </w:r>
      <w:proofErr w:type="spellEnd"/>
      <w:r>
        <w:rPr>
          <w:bCs/>
          <w:iCs/>
          <w:sz w:val="28"/>
          <w:szCs w:val="28"/>
          <w:lang w:val="vi-VN"/>
        </w:rPr>
        <w:t xml:space="preserve"> </w:t>
      </w:r>
      <w:r w:rsidRPr="00055388">
        <w:rPr>
          <w:bCs/>
          <w:iCs/>
          <w:sz w:val="28"/>
          <w:szCs w:val="28"/>
          <w:lang w:val="nl-NL"/>
        </w:rPr>
        <w:t>v</w:t>
      </w:r>
      <w:r>
        <w:rPr>
          <w:bCs/>
          <w:iCs/>
          <w:sz w:val="28"/>
          <w:szCs w:val="28"/>
          <w:lang w:val="vi-VN"/>
        </w:rPr>
        <w:t xml:space="preserve">i </w:t>
      </w:r>
      <w:proofErr w:type="spellStart"/>
      <w:r w:rsidRPr="00055388">
        <w:rPr>
          <w:bCs/>
          <w:iCs/>
          <w:sz w:val="28"/>
          <w:szCs w:val="28"/>
          <w:lang w:val="nl-NL"/>
        </w:rPr>
        <w:t>khuẩn</w:t>
      </w:r>
      <w:proofErr w:type="spellEnd"/>
      <w:r>
        <w:rPr>
          <w:bCs/>
          <w:iCs/>
          <w:sz w:val="28"/>
          <w:szCs w:val="28"/>
          <w:lang w:val="vi-VN"/>
        </w:rPr>
        <w:t xml:space="preserve"> </w:t>
      </w:r>
      <w:proofErr w:type="spellStart"/>
      <w:r>
        <w:rPr>
          <w:bCs/>
          <w:iCs/>
          <w:sz w:val="28"/>
          <w:szCs w:val="28"/>
          <w:lang w:val="nl-NL"/>
        </w:rPr>
        <w:t>lên</w:t>
      </w:r>
      <w:proofErr w:type="spellEnd"/>
      <w:r>
        <w:rPr>
          <w:bCs/>
          <w:iCs/>
          <w:sz w:val="28"/>
          <w:szCs w:val="28"/>
          <w:lang w:val="nl-NL"/>
        </w:rPr>
        <w:t xml:space="preserve"> </w:t>
      </w:r>
      <w:proofErr w:type="spellStart"/>
      <w:r>
        <w:rPr>
          <w:bCs/>
          <w:iCs/>
          <w:sz w:val="28"/>
          <w:szCs w:val="28"/>
          <w:lang w:val="nl-NL"/>
        </w:rPr>
        <w:t>tới</w:t>
      </w:r>
      <w:proofErr w:type="spellEnd"/>
      <w:r>
        <w:rPr>
          <w:bCs/>
          <w:iCs/>
          <w:sz w:val="28"/>
          <w:szCs w:val="28"/>
          <w:lang w:val="nl-NL"/>
        </w:rPr>
        <w:t xml:space="preserve"> </w:t>
      </w:r>
      <w:r w:rsidRPr="00D246B8">
        <w:rPr>
          <w:sz w:val="28"/>
          <w:szCs w:val="28"/>
          <w:lang w:val="nl-NL"/>
        </w:rPr>
        <w:t>10</w:t>
      </w:r>
      <w:r w:rsidRPr="00D246B8">
        <w:rPr>
          <w:sz w:val="28"/>
          <w:szCs w:val="28"/>
          <w:vertAlign w:val="superscript"/>
          <w:lang w:val="nl-NL"/>
        </w:rPr>
        <w:t>12</w:t>
      </w:r>
      <w:r w:rsidRPr="00055388">
        <w:rPr>
          <w:bCs/>
          <w:iCs/>
          <w:sz w:val="28"/>
          <w:szCs w:val="28"/>
          <w:lang w:val="nl-NL"/>
        </w:rPr>
        <w:t xml:space="preserve"> vi </w:t>
      </w:r>
      <w:proofErr w:type="spellStart"/>
      <w:r w:rsidRPr="00055388">
        <w:rPr>
          <w:bCs/>
          <w:iCs/>
          <w:sz w:val="28"/>
          <w:szCs w:val="28"/>
          <w:lang w:val="nl-NL"/>
        </w:rPr>
        <w:t>khuẩn</w:t>
      </w:r>
      <w:proofErr w:type="spellEnd"/>
      <w:r w:rsidRPr="00055388">
        <w:rPr>
          <w:bCs/>
          <w:iCs/>
          <w:sz w:val="28"/>
          <w:szCs w:val="28"/>
          <w:lang w:val="nl-NL"/>
        </w:rPr>
        <w:t xml:space="preserve"> </w:t>
      </w:r>
      <w:proofErr w:type="spellStart"/>
      <w:r w:rsidRPr="00055388">
        <w:rPr>
          <w:bCs/>
          <w:iCs/>
          <w:sz w:val="28"/>
          <w:szCs w:val="28"/>
          <w:lang w:val="nl-NL"/>
        </w:rPr>
        <w:t>trong</w:t>
      </w:r>
      <w:proofErr w:type="spellEnd"/>
      <w:r w:rsidRPr="00055388">
        <w:rPr>
          <w:bCs/>
          <w:iCs/>
          <w:sz w:val="28"/>
          <w:szCs w:val="28"/>
          <w:lang w:val="nl-NL"/>
        </w:rPr>
        <w:t xml:space="preserve"> 1 </w:t>
      </w:r>
      <w:proofErr w:type="spellStart"/>
      <w:r w:rsidRPr="00055388">
        <w:rPr>
          <w:bCs/>
          <w:iCs/>
          <w:sz w:val="28"/>
          <w:szCs w:val="28"/>
          <w:lang w:val="nl-NL"/>
        </w:rPr>
        <w:t>gam</w:t>
      </w:r>
      <w:proofErr w:type="spellEnd"/>
      <w:r w:rsidRPr="00055388">
        <w:rPr>
          <w:bCs/>
          <w:iCs/>
          <w:sz w:val="28"/>
          <w:szCs w:val="28"/>
          <w:lang w:val="nl-NL"/>
        </w:rPr>
        <w:t xml:space="preserve"> </w:t>
      </w:r>
      <w:proofErr w:type="spellStart"/>
      <w:r w:rsidRPr="00055388">
        <w:rPr>
          <w:bCs/>
          <w:iCs/>
          <w:sz w:val="28"/>
          <w:szCs w:val="28"/>
          <w:lang w:val="nl-NL"/>
        </w:rPr>
        <w:t>phân</w:t>
      </w:r>
      <w:proofErr w:type="spellEnd"/>
      <w:r>
        <w:rPr>
          <w:bCs/>
          <w:iCs/>
          <w:sz w:val="28"/>
          <w:szCs w:val="28"/>
          <w:lang w:val="vi-VN"/>
        </w:rPr>
        <w:t xml:space="preserve"> </w:t>
      </w:r>
      <w:r>
        <w:rPr>
          <w:bCs/>
          <w:iCs/>
          <w:sz w:val="28"/>
          <w:szCs w:val="28"/>
          <w:lang w:val="vi-VN"/>
        </w:rPr>
        <w:fldChar w:fldCharType="begin"/>
      </w:r>
      <w:r>
        <w:rPr>
          <w:bCs/>
          <w:iCs/>
          <w:sz w:val="28"/>
          <w:szCs w:val="28"/>
          <w:lang w:val="vi-VN"/>
        </w:rPr>
        <w:instrText xml:space="preserve"> ADDIN EN.CITE &lt;EndNote&gt;&lt;Cite&gt;&lt;Author&gt;WHO/FAO&lt;/Author&gt;&lt;Year&gt;2006&lt;/Year&gt;&lt;RecNum&gt;5&lt;/RecNum&gt;&lt;DisplayText&gt;[1]&lt;/DisplayText&gt;&lt;record&gt;&lt;rec-number&gt;5&lt;/rec-number&gt;&lt;foreign-keys&gt;&lt;key app="EN" db-id="59tvsxet3vptw7ea2r95s2vrwpw59esazwxf" timestamp="1685873546"&gt;5&lt;/key&gt;&lt;/foreign-keys&gt;&lt;ref-type name="Book"&gt;6&lt;/ref-type&gt;&lt;contributors&gt;&lt;authors&gt;&lt;author&gt;WHO/FAO&lt;/author&gt;&lt;/authors&gt;&lt;/contributors&gt;&lt;titles&gt;&lt;title&gt;Probiotics in food&amp;#xD;Health and nutritional properties and guidelines for evaluation&lt;/title&gt;&lt;secondary-title&gt;Guidelines for the Evaluation of Probiotics in Food&lt;/secondary-title&gt;&lt;/titles&gt;&lt;volume&gt;85&lt;/volume&gt;&lt;section&gt;37-48&lt;/section&gt;&lt;dates&gt;&lt;year&gt;2006&lt;/year&gt;&lt;/dates&gt;&lt;pub-location&gt;Roma&lt;/pub-location&gt;&lt;urls&gt;&lt;/urls&gt;&lt;/record&gt;&lt;/Cite&gt;&lt;/EndNote&gt;</w:instrText>
      </w:r>
      <w:r>
        <w:rPr>
          <w:bCs/>
          <w:iCs/>
          <w:sz w:val="28"/>
          <w:szCs w:val="28"/>
          <w:lang w:val="vi-VN"/>
        </w:rPr>
        <w:fldChar w:fldCharType="separate"/>
      </w:r>
      <w:r>
        <w:rPr>
          <w:bCs/>
          <w:iCs/>
          <w:noProof/>
          <w:sz w:val="28"/>
          <w:szCs w:val="28"/>
          <w:lang w:val="vi-VN"/>
        </w:rPr>
        <w:t>[1]</w:t>
      </w:r>
      <w:r>
        <w:rPr>
          <w:bCs/>
          <w:iCs/>
          <w:sz w:val="28"/>
          <w:szCs w:val="28"/>
          <w:lang w:val="vi-VN"/>
        </w:rPr>
        <w:fldChar w:fldCharType="end"/>
      </w:r>
      <w:r w:rsidRPr="00D246B8">
        <w:rPr>
          <w:sz w:val="28"/>
          <w:szCs w:val="28"/>
          <w:lang w:val="nl-NL"/>
        </w:rPr>
        <w:t xml:space="preserve">. </w:t>
      </w:r>
      <w:proofErr w:type="spellStart"/>
      <w:r w:rsidRPr="00D246B8">
        <w:rPr>
          <w:color w:val="000000"/>
          <w:sz w:val="28"/>
          <w:szCs w:val="28"/>
          <w:shd w:val="clear" w:color="auto" w:fill="FFFFFF"/>
          <w:lang w:val="nl-NL"/>
        </w:rPr>
        <w:t>Các</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ngành</w:t>
      </w:r>
      <w:proofErr w:type="spellEnd"/>
      <w:r w:rsidRPr="00D246B8">
        <w:rPr>
          <w:color w:val="000000"/>
          <w:sz w:val="28"/>
          <w:szCs w:val="28"/>
          <w:shd w:val="clear" w:color="auto" w:fill="FFFFFF"/>
          <w:lang w:val="nl-NL"/>
        </w:rPr>
        <w:t xml:space="preserve"> vi </w:t>
      </w:r>
      <w:proofErr w:type="spellStart"/>
      <w:r w:rsidRPr="00D246B8">
        <w:rPr>
          <w:color w:val="000000"/>
          <w:sz w:val="28"/>
          <w:szCs w:val="28"/>
          <w:shd w:val="clear" w:color="auto" w:fill="FFFFFF"/>
          <w:lang w:val="nl-NL"/>
        </w:rPr>
        <w:t>khuẩn</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được</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tìm</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thấy</w:t>
      </w:r>
      <w:proofErr w:type="spellEnd"/>
      <w:r>
        <w:rPr>
          <w:color w:val="000000"/>
          <w:sz w:val="28"/>
          <w:szCs w:val="28"/>
          <w:shd w:val="clear" w:color="auto" w:fill="FFFFFF"/>
          <w:lang w:val="vi-VN"/>
        </w:rPr>
        <w:t xml:space="preserve"> </w:t>
      </w:r>
      <w:proofErr w:type="spellStart"/>
      <w:r w:rsidRPr="00D246B8">
        <w:rPr>
          <w:color w:val="000000"/>
          <w:sz w:val="28"/>
          <w:szCs w:val="28"/>
          <w:shd w:val="clear" w:color="auto" w:fill="FFFFFF"/>
          <w:lang w:val="nl-NL"/>
        </w:rPr>
        <w:t>trong</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đường</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ruột</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của</w:t>
      </w:r>
      <w:proofErr w:type="spellEnd"/>
      <w:r w:rsidRPr="00D246B8">
        <w:rPr>
          <w:color w:val="000000"/>
          <w:sz w:val="28"/>
          <w:szCs w:val="28"/>
          <w:shd w:val="clear" w:color="auto" w:fill="FFFFFF"/>
          <w:lang w:val="nl-NL"/>
        </w:rPr>
        <w:t xml:space="preserve"> con </w:t>
      </w:r>
      <w:proofErr w:type="spellStart"/>
      <w:r w:rsidRPr="00D246B8">
        <w:rPr>
          <w:color w:val="000000"/>
          <w:sz w:val="28"/>
          <w:szCs w:val="28"/>
          <w:shd w:val="clear" w:color="auto" w:fill="FFFFFF"/>
          <w:lang w:val="nl-NL"/>
        </w:rPr>
        <w:t>người</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bao</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gồm</w:t>
      </w:r>
      <w:proofErr w:type="spellEnd"/>
      <w:r>
        <w:rPr>
          <w:color w:val="000000"/>
          <w:sz w:val="28"/>
          <w:szCs w:val="28"/>
          <w:shd w:val="clear" w:color="auto" w:fill="FFFFFF"/>
          <w:lang w:val="vi-VN"/>
        </w:rPr>
        <w:t xml:space="preserve"> các ngành như</w:t>
      </w:r>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Bacteroidetes</w:t>
      </w:r>
      <w:proofErr w:type="spellEnd"/>
      <w:r>
        <w:rPr>
          <w:color w:val="000000"/>
          <w:sz w:val="28"/>
          <w:szCs w:val="28"/>
          <w:shd w:val="clear" w:color="auto" w:fill="FFFFFF"/>
          <w:lang w:val="vi-VN"/>
        </w:rPr>
        <w:t xml:space="preserve">, </w:t>
      </w:r>
      <w:proofErr w:type="spellStart"/>
      <w:r w:rsidRPr="00D246B8">
        <w:rPr>
          <w:color w:val="000000"/>
          <w:sz w:val="28"/>
          <w:szCs w:val="28"/>
          <w:shd w:val="clear" w:color="auto" w:fill="FFFFFF"/>
          <w:lang w:val="nl-NL"/>
        </w:rPr>
        <w:t>Firmicutes</w:t>
      </w:r>
      <w:proofErr w:type="spellEnd"/>
      <w:r>
        <w:rPr>
          <w:color w:val="000000"/>
          <w:sz w:val="28"/>
          <w:szCs w:val="28"/>
          <w:shd w:val="clear" w:color="auto" w:fill="FFFFFF"/>
          <w:lang w:val="vi-VN"/>
        </w:rPr>
        <w:t xml:space="preserve">, </w:t>
      </w:r>
      <w:proofErr w:type="spellStart"/>
      <w:r w:rsidRPr="00D246B8">
        <w:rPr>
          <w:color w:val="000000"/>
          <w:sz w:val="28"/>
          <w:szCs w:val="28"/>
          <w:shd w:val="clear" w:color="auto" w:fill="FFFFFF"/>
          <w:lang w:val="nl-NL"/>
        </w:rPr>
        <w:t>Actinobacteria</w:t>
      </w:r>
      <w:proofErr w:type="spellEnd"/>
      <w:r w:rsidRPr="00D246B8">
        <w:rPr>
          <w:color w:val="000000"/>
          <w:sz w:val="28"/>
          <w:szCs w:val="28"/>
          <w:shd w:val="clear" w:color="auto" w:fill="FFFFFF"/>
          <w:lang w:val="nl-NL"/>
        </w:rPr>
        <w:t>,</w:t>
      </w:r>
      <w:r>
        <w:rPr>
          <w:color w:val="000000"/>
          <w:sz w:val="28"/>
          <w:szCs w:val="28"/>
          <w:shd w:val="clear" w:color="auto" w:fill="FFFFFF"/>
          <w:lang w:val="vi-VN"/>
        </w:rPr>
        <w:t xml:space="preserve"> Proteobacteria, Fusobacteria và Verrucomicrobia trong đó 2 ngành Firmicutes và Bacteroidetes chiếm đến 90% hệ vi khuẩn đường ruột </w:t>
      </w:r>
      <w:r>
        <w:rPr>
          <w:color w:val="000000"/>
          <w:sz w:val="28"/>
          <w:szCs w:val="28"/>
          <w:shd w:val="clear" w:color="auto" w:fill="FFFFFF"/>
          <w:lang w:val="vi-VN"/>
        </w:rPr>
        <w:fldChar w:fldCharType="begin"/>
      </w:r>
      <w:r>
        <w:rPr>
          <w:color w:val="000000"/>
          <w:sz w:val="28"/>
          <w:szCs w:val="28"/>
          <w:shd w:val="clear" w:color="auto" w:fill="FFFFFF"/>
          <w:lang w:val="vi-VN"/>
        </w:rPr>
        <w:instrText xml:space="preserve"> ADDIN EN.CITE &lt;EndNote&gt;&lt;Cite&gt;&lt;Author&gt;WGO&lt;/Author&gt;&lt;Year&gt;2017&lt;/Year&gt;&lt;RecNum&gt;4&lt;/RecNum&gt;&lt;DisplayText&gt;[2]&lt;/DisplayText&gt;&lt;record&gt;&lt;rec-number&gt;4&lt;/rec-number&gt;&lt;foreign-keys&gt;&lt;key app="EN" db-id="59tvsxet3vptw7ea2r95s2vrwpw59esazwxf" timestamp="1685873321"&gt;4&lt;/key&gt;&lt;/foreign-keys&gt;&lt;ref-type name="Book"&gt;6&lt;/ref-type&gt;&lt;contributors&gt;&lt;authors&gt;&lt;author&gt;WGO&lt;/author&gt;&lt;/authors&gt;&lt;/contributors&gt;&lt;titles&gt;&lt;title&gt;Probiotics and prebiotics&lt;/title&gt;&lt;/titles&gt;&lt;section&gt;1-35&lt;/section&gt;&lt;dates&gt;&lt;year&gt;2017&lt;/year&gt;&lt;/dates&gt;&lt;pub-location&gt;USA, Finland&lt;/pub-location&gt;&lt;urls&gt;&lt;/urls&gt;&lt;/record&gt;&lt;/Cite&gt;&lt;/EndNote&gt;</w:instrText>
      </w:r>
      <w:r>
        <w:rPr>
          <w:color w:val="000000"/>
          <w:sz w:val="28"/>
          <w:szCs w:val="28"/>
          <w:shd w:val="clear" w:color="auto" w:fill="FFFFFF"/>
          <w:lang w:val="vi-VN"/>
        </w:rPr>
        <w:fldChar w:fldCharType="separate"/>
      </w:r>
      <w:r>
        <w:rPr>
          <w:noProof/>
          <w:color w:val="000000"/>
          <w:sz w:val="28"/>
          <w:szCs w:val="28"/>
          <w:shd w:val="clear" w:color="auto" w:fill="FFFFFF"/>
          <w:lang w:val="vi-VN"/>
        </w:rPr>
        <w:t>[2]</w:t>
      </w:r>
      <w:r>
        <w:rPr>
          <w:color w:val="000000"/>
          <w:sz w:val="28"/>
          <w:szCs w:val="28"/>
          <w:shd w:val="clear" w:color="auto" w:fill="FFFFFF"/>
          <w:lang w:val="vi-VN"/>
        </w:rPr>
        <w:fldChar w:fldCharType="end"/>
      </w:r>
      <w:r>
        <w:rPr>
          <w:color w:val="000000"/>
          <w:sz w:val="28"/>
          <w:szCs w:val="28"/>
          <w:shd w:val="clear" w:color="auto" w:fill="FFFFFF"/>
          <w:lang w:val="vi-VN"/>
        </w:rPr>
        <w:t xml:space="preserve">. Ngành Firmicutes bao gồm hơn 200 chi khác nhau như </w:t>
      </w:r>
      <w:r w:rsidRPr="00E70B5C">
        <w:rPr>
          <w:i/>
          <w:iCs/>
          <w:color w:val="000000"/>
          <w:sz w:val="28"/>
          <w:szCs w:val="28"/>
          <w:shd w:val="clear" w:color="auto" w:fill="FFFFFF"/>
          <w:lang w:val="vi-VN"/>
        </w:rPr>
        <w:t>Lactobacillus, Bacillus, Clostridium, Enterococcus</w:t>
      </w:r>
      <w:r>
        <w:rPr>
          <w:color w:val="000000"/>
          <w:sz w:val="28"/>
          <w:szCs w:val="28"/>
          <w:shd w:val="clear" w:color="auto" w:fill="FFFFFF"/>
          <w:lang w:val="vi-VN"/>
        </w:rPr>
        <w:t xml:space="preserve"> và </w:t>
      </w:r>
      <w:r w:rsidRPr="00E70B5C">
        <w:rPr>
          <w:i/>
          <w:iCs/>
          <w:color w:val="000000"/>
          <w:sz w:val="28"/>
          <w:szCs w:val="28"/>
          <w:shd w:val="clear" w:color="auto" w:fill="FFFFFF"/>
          <w:lang w:val="vi-VN"/>
        </w:rPr>
        <w:t>Ruminicoccus</w:t>
      </w:r>
      <w:r>
        <w:rPr>
          <w:color w:val="000000"/>
          <w:sz w:val="28"/>
          <w:szCs w:val="28"/>
          <w:shd w:val="clear" w:color="auto" w:fill="FFFFFF"/>
          <w:lang w:val="vi-VN"/>
        </w:rPr>
        <w:t xml:space="preserve">; trong đó chi </w:t>
      </w:r>
      <w:r w:rsidRPr="00E70B5C">
        <w:rPr>
          <w:i/>
          <w:iCs/>
          <w:color w:val="000000"/>
          <w:sz w:val="28"/>
          <w:szCs w:val="28"/>
          <w:shd w:val="clear" w:color="auto" w:fill="FFFFFF"/>
          <w:lang w:val="vi-VN"/>
        </w:rPr>
        <w:t>Clostridium</w:t>
      </w:r>
      <w:r>
        <w:rPr>
          <w:color w:val="000000"/>
          <w:sz w:val="28"/>
          <w:szCs w:val="28"/>
          <w:shd w:val="clear" w:color="auto" w:fill="FFFFFF"/>
          <w:lang w:val="vi-VN"/>
        </w:rPr>
        <w:t xml:space="preserve"> chiếm 95% trong ngành Firmicutes. Ngành Bacteroidetes bao gồm chi </w:t>
      </w:r>
      <w:r w:rsidRPr="00D355BB">
        <w:rPr>
          <w:i/>
          <w:iCs/>
          <w:color w:val="000000"/>
          <w:sz w:val="28"/>
          <w:szCs w:val="28"/>
          <w:shd w:val="clear" w:color="auto" w:fill="FFFFFF"/>
          <w:lang w:val="vi-VN"/>
        </w:rPr>
        <w:t>Bacteroides</w:t>
      </w:r>
      <w:r>
        <w:rPr>
          <w:color w:val="000000"/>
          <w:sz w:val="28"/>
          <w:szCs w:val="28"/>
          <w:shd w:val="clear" w:color="auto" w:fill="FFFFFF"/>
          <w:lang w:val="vi-VN"/>
        </w:rPr>
        <w:t xml:space="preserve"> và </w:t>
      </w:r>
      <w:r w:rsidRPr="00D355BB">
        <w:rPr>
          <w:i/>
          <w:iCs/>
          <w:color w:val="000000"/>
          <w:sz w:val="28"/>
          <w:szCs w:val="28"/>
          <w:shd w:val="clear" w:color="auto" w:fill="FFFFFF"/>
          <w:lang w:val="vi-VN"/>
        </w:rPr>
        <w:t>Prevotella</w:t>
      </w:r>
      <w:r>
        <w:rPr>
          <w:color w:val="000000"/>
          <w:sz w:val="28"/>
          <w:szCs w:val="28"/>
          <w:shd w:val="clear" w:color="auto" w:fill="FFFFFF"/>
          <w:lang w:val="vi-VN"/>
        </w:rPr>
        <w:t xml:space="preserve"> </w:t>
      </w:r>
      <w:r>
        <w:rPr>
          <w:color w:val="000000"/>
          <w:sz w:val="28"/>
          <w:szCs w:val="28"/>
          <w:shd w:val="clear" w:color="auto" w:fill="FFFFFF"/>
          <w:lang w:val="vi-VN"/>
        </w:rPr>
        <w:lastRenderedPageBreak/>
        <w:t xml:space="preserve">là các chi chiếm đa số trong ngành này </w:t>
      </w:r>
      <w:r>
        <w:rPr>
          <w:color w:val="000000"/>
          <w:sz w:val="28"/>
          <w:szCs w:val="28"/>
          <w:shd w:val="clear" w:color="auto" w:fill="FFFFFF"/>
          <w:lang w:val="vi-VN"/>
        </w:rPr>
        <w:fldChar w:fldCharType="begin">
          <w:fldData xml:space="preserve">PEVuZE5vdGU+PENpdGU+PEF1dGhvcj5SaW5uaW5lbGxhPC9BdXRob3I+PFllYXI+MjAxOTwvWWVh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</w:fldData>
        </w:fldChar>
      </w:r>
      <w:r w:rsidR="00576F1A">
        <w:rPr>
          <w:color w:val="000000"/>
          <w:sz w:val="28"/>
          <w:szCs w:val="28"/>
          <w:shd w:val="clear" w:color="auto" w:fill="FFFFFF"/>
          <w:lang w:val="vi-VN"/>
        </w:rPr>
        <w:instrText xml:space="preserve"> ADDIN EN.CITE </w:instrText>
      </w:r>
      <w:r w:rsidR="00576F1A">
        <w:rPr>
          <w:color w:val="000000"/>
          <w:sz w:val="28"/>
          <w:szCs w:val="28"/>
          <w:shd w:val="clear" w:color="auto" w:fill="FFFFFF"/>
          <w:lang w:val="vi-VN"/>
        </w:rPr>
        <w:fldChar w:fldCharType="begin">
          <w:fldData xml:space="preserve">PEVuZE5vdGU+PENpdGU+PEF1dGhvcj5SaW5uaW5lbGxhPC9BdXRob3I+PFllYXI+MjAxOTwvWWVh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</w:fldData>
        </w:fldChar>
      </w:r>
      <w:r w:rsidR="00576F1A">
        <w:rPr>
          <w:color w:val="000000"/>
          <w:sz w:val="28"/>
          <w:szCs w:val="28"/>
          <w:shd w:val="clear" w:color="auto" w:fill="FFFFFF"/>
          <w:lang w:val="vi-VN"/>
        </w:rPr>
        <w:instrText xml:space="preserve"> ADDIN EN.CITE.DATA </w:instrText>
      </w:r>
      <w:r w:rsidR="00576F1A">
        <w:rPr>
          <w:color w:val="000000"/>
          <w:sz w:val="28"/>
          <w:szCs w:val="28"/>
          <w:shd w:val="clear" w:color="auto" w:fill="FFFFFF"/>
          <w:lang w:val="vi-VN"/>
        </w:rPr>
      </w:r>
      <w:r w:rsidR="00576F1A">
        <w:rPr>
          <w:color w:val="000000"/>
          <w:sz w:val="28"/>
          <w:szCs w:val="28"/>
          <w:shd w:val="clear" w:color="auto" w:fill="FFFFFF"/>
          <w:lang w:val="vi-VN"/>
        </w:rPr>
        <w:fldChar w:fldCharType="end"/>
      </w:r>
      <w:r>
        <w:rPr>
          <w:color w:val="000000"/>
          <w:sz w:val="28"/>
          <w:szCs w:val="28"/>
          <w:shd w:val="clear" w:color="auto" w:fill="FFFFFF"/>
          <w:lang w:val="vi-VN"/>
        </w:rPr>
      </w:r>
      <w:r>
        <w:rPr>
          <w:color w:val="000000"/>
          <w:sz w:val="28"/>
          <w:szCs w:val="28"/>
          <w:shd w:val="clear" w:color="auto" w:fill="FFFFFF"/>
          <w:lang w:val="vi-VN"/>
        </w:rPr>
        <w:fldChar w:fldCharType="separate"/>
      </w:r>
      <w:r w:rsidR="00576F1A">
        <w:rPr>
          <w:noProof/>
          <w:color w:val="000000"/>
          <w:sz w:val="28"/>
          <w:szCs w:val="28"/>
          <w:shd w:val="clear" w:color="auto" w:fill="FFFFFF"/>
          <w:lang w:val="vi-VN"/>
        </w:rPr>
        <w:t>[45]</w:t>
      </w:r>
      <w:r>
        <w:rPr>
          <w:color w:val="000000"/>
          <w:sz w:val="28"/>
          <w:szCs w:val="28"/>
          <w:shd w:val="clear" w:color="auto" w:fill="FFFFFF"/>
          <w:lang w:val="vi-VN"/>
        </w:rPr>
        <w:fldChar w:fldCharType="end"/>
      </w:r>
      <w:r w:rsidRPr="00D246B8">
        <w:rPr>
          <w:color w:val="000000"/>
          <w:sz w:val="28"/>
          <w:szCs w:val="28"/>
          <w:shd w:val="clear" w:color="auto" w:fill="FFFFFF"/>
          <w:lang w:val="vi-VN"/>
        </w:rPr>
        <w:t>. </w:t>
      </w:r>
      <w:r>
        <w:rPr>
          <w:sz w:val="28"/>
          <w:szCs w:val="28"/>
          <w:lang w:val="vi-VN"/>
        </w:rPr>
        <w:t>Ngoài ra, h</w:t>
      </w:r>
      <w:r w:rsidRPr="00D246B8">
        <w:rPr>
          <w:sz w:val="28"/>
          <w:szCs w:val="28"/>
          <w:lang w:val="vi-VN"/>
        </w:rPr>
        <w:t>ệ vi sinh vật đường ruột</w:t>
      </w:r>
      <w:r>
        <w:rPr>
          <w:sz w:val="28"/>
          <w:szCs w:val="28"/>
          <w:lang w:val="vi-VN"/>
        </w:rPr>
        <w:t xml:space="preserve"> có một vai trò vô cùng quan trọng </w:t>
      </w:r>
      <w:r w:rsidRPr="00D246B8">
        <w:rPr>
          <w:sz w:val="28"/>
          <w:szCs w:val="28"/>
          <w:lang w:val="vi-VN"/>
        </w:rPr>
        <w:t>như là một bộ phận hay một cơ quan trong</w:t>
      </w:r>
      <w:r>
        <w:rPr>
          <w:sz w:val="28"/>
          <w:szCs w:val="28"/>
          <w:lang w:val="vi-VN"/>
        </w:rPr>
        <w:t xml:space="preserve"> cơ thể</w:t>
      </w:r>
      <w:r w:rsidRPr="00D246B8">
        <w:rPr>
          <w:sz w:val="28"/>
          <w:szCs w:val="28"/>
          <w:lang w:val="vi-VN"/>
        </w:rPr>
        <w:t xml:space="preserve"> người.</w:t>
      </w:r>
      <w:r w:rsidRPr="00055388">
        <w:rPr>
          <w:bCs/>
          <w:iCs/>
          <w:sz w:val="28"/>
          <w:szCs w:val="28"/>
          <w:lang w:val="nl-NL"/>
        </w:rPr>
        <w:t xml:space="preserve"> </w:t>
      </w:r>
      <w:r>
        <w:rPr>
          <w:sz w:val="28"/>
          <w:szCs w:val="28"/>
          <w:lang w:val="vi-VN"/>
        </w:rPr>
        <w:t xml:space="preserve">Trong cơ thể, </w:t>
      </w:r>
      <w:r>
        <w:rPr>
          <w:bCs/>
          <w:iCs/>
          <w:sz w:val="28"/>
          <w:szCs w:val="28"/>
          <w:lang w:val="vi-VN"/>
        </w:rPr>
        <w:t>c</w:t>
      </w:r>
      <w:proofErr w:type="spellStart"/>
      <w:r w:rsidRPr="00055388">
        <w:rPr>
          <w:bCs/>
          <w:iCs/>
          <w:sz w:val="28"/>
          <w:szCs w:val="28"/>
          <w:lang w:val="nl-NL"/>
        </w:rPr>
        <w:t>ác</w:t>
      </w:r>
      <w:proofErr w:type="spellEnd"/>
      <w:r w:rsidRPr="00055388">
        <w:rPr>
          <w:bCs/>
          <w:iCs/>
          <w:sz w:val="28"/>
          <w:szCs w:val="28"/>
          <w:lang w:val="nl-NL"/>
        </w:rPr>
        <w:t xml:space="preserve"> </w:t>
      </w:r>
      <w:proofErr w:type="spellStart"/>
      <w:r w:rsidRPr="00055388">
        <w:rPr>
          <w:bCs/>
          <w:iCs/>
          <w:sz w:val="28"/>
          <w:szCs w:val="28"/>
          <w:lang w:val="nl-NL"/>
        </w:rPr>
        <w:t>tế</w:t>
      </w:r>
      <w:proofErr w:type="spellEnd"/>
      <w:r w:rsidRPr="00055388">
        <w:rPr>
          <w:bCs/>
          <w:iCs/>
          <w:sz w:val="28"/>
          <w:szCs w:val="28"/>
          <w:lang w:val="nl-NL"/>
        </w:rPr>
        <w:t xml:space="preserve"> </w:t>
      </w:r>
      <w:proofErr w:type="spellStart"/>
      <w:r w:rsidRPr="00055388">
        <w:rPr>
          <w:bCs/>
          <w:iCs/>
          <w:sz w:val="28"/>
          <w:szCs w:val="28"/>
          <w:lang w:val="nl-NL"/>
        </w:rPr>
        <w:t>bào</w:t>
      </w:r>
      <w:proofErr w:type="spellEnd"/>
      <w:r w:rsidRPr="00055388">
        <w:rPr>
          <w:bCs/>
          <w:iCs/>
          <w:sz w:val="28"/>
          <w:szCs w:val="28"/>
          <w:lang w:val="nl-NL"/>
        </w:rPr>
        <w:t xml:space="preserve"> </w:t>
      </w:r>
      <w:proofErr w:type="spellStart"/>
      <w:r w:rsidRPr="00055388">
        <w:rPr>
          <w:bCs/>
          <w:iCs/>
          <w:sz w:val="28"/>
          <w:szCs w:val="28"/>
          <w:lang w:val="nl-NL"/>
        </w:rPr>
        <w:t>miễn</w:t>
      </w:r>
      <w:proofErr w:type="spellEnd"/>
      <w:r w:rsidRPr="00055388">
        <w:rPr>
          <w:bCs/>
          <w:iCs/>
          <w:sz w:val="28"/>
          <w:szCs w:val="28"/>
          <w:lang w:val="nl-NL"/>
        </w:rPr>
        <w:t xml:space="preserve"> </w:t>
      </w:r>
      <w:proofErr w:type="spellStart"/>
      <w:r w:rsidRPr="00055388">
        <w:rPr>
          <w:bCs/>
          <w:iCs/>
          <w:sz w:val="28"/>
          <w:szCs w:val="28"/>
          <w:lang w:val="nl-NL"/>
        </w:rPr>
        <w:t>dịch</w:t>
      </w:r>
      <w:proofErr w:type="spellEnd"/>
      <w:r>
        <w:rPr>
          <w:bCs/>
          <w:iCs/>
          <w:sz w:val="28"/>
          <w:szCs w:val="28"/>
          <w:lang w:val="vi-VN"/>
        </w:rPr>
        <w:t xml:space="preserve"> tập trung nhiều nhất ở hệ tiêu hóa</w:t>
      </w:r>
      <w:r w:rsidRPr="00055388">
        <w:rPr>
          <w:bCs/>
          <w:iCs/>
          <w:sz w:val="28"/>
          <w:szCs w:val="28"/>
          <w:lang w:val="nl-NL"/>
        </w:rPr>
        <w:t xml:space="preserve"> </w:t>
      </w:r>
      <w:proofErr w:type="spellStart"/>
      <w:r w:rsidRPr="00055388">
        <w:rPr>
          <w:bCs/>
          <w:iCs/>
          <w:sz w:val="28"/>
          <w:szCs w:val="28"/>
          <w:lang w:val="nl-NL"/>
        </w:rPr>
        <w:t>và</w:t>
      </w:r>
      <w:proofErr w:type="spellEnd"/>
      <w:r w:rsidRPr="00055388">
        <w:rPr>
          <w:bCs/>
          <w:iCs/>
          <w:sz w:val="28"/>
          <w:szCs w:val="28"/>
          <w:lang w:val="nl-NL"/>
        </w:rPr>
        <w:t xml:space="preserve"> </w:t>
      </w:r>
      <w:proofErr w:type="spellStart"/>
      <w:r w:rsidRPr="00055388">
        <w:rPr>
          <w:bCs/>
          <w:iCs/>
          <w:sz w:val="28"/>
          <w:szCs w:val="28"/>
          <w:lang w:val="nl-NL"/>
        </w:rPr>
        <w:t>hệ</w:t>
      </w:r>
      <w:proofErr w:type="spellEnd"/>
      <w:r>
        <w:rPr>
          <w:bCs/>
          <w:iCs/>
          <w:sz w:val="28"/>
          <w:szCs w:val="28"/>
          <w:lang w:val="nl-NL"/>
        </w:rPr>
        <w:t xml:space="preserve"> vi </w:t>
      </w:r>
      <w:proofErr w:type="spellStart"/>
      <w:r>
        <w:rPr>
          <w:bCs/>
          <w:iCs/>
          <w:sz w:val="28"/>
          <w:szCs w:val="28"/>
          <w:lang w:val="nl-NL"/>
        </w:rPr>
        <w:t>khuẩn</w:t>
      </w:r>
      <w:proofErr w:type="spellEnd"/>
      <w:r w:rsidRPr="00055388">
        <w:rPr>
          <w:bCs/>
          <w:iCs/>
          <w:sz w:val="28"/>
          <w:szCs w:val="28"/>
          <w:lang w:val="nl-NL"/>
        </w:rPr>
        <w:t xml:space="preserve"> </w:t>
      </w:r>
      <w:proofErr w:type="spellStart"/>
      <w:r w:rsidRPr="00055388">
        <w:rPr>
          <w:bCs/>
          <w:iCs/>
          <w:sz w:val="28"/>
          <w:szCs w:val="28"/>
          <w:lang w:val="nl-NL"/>
        </w:rPr>
        <w:t>đường</w:t>
      </w:r>
      <w:proofErr w:type="spellEnd"/>
      <w:r w:rsidRPr="00055388">
        <w:rPr>
          <w:bCs/>
          <w:iCs/>
          <w:sz w:val="28"/>
          <w:szCs w:val="28"/>
          <w:lang w:val="nl-NL"/>
        </w:rPr>
        <w:t xml:space="preserve"> </w:t>
      </w:r>
      <w:proofErr w:type="spellStart"/>
      <w:r w:rsidRPr="00055388">
        <w:rPr>
          <w:bCs/>
          <w:iCs/>
          <w:sz w:val="28"/>
          <w:szCs w:val="28"/>
          <w:lang w:val="nl-NL"/>
        </w:rPr>
        <w:t>ruột</w:t>
      </w:r>
      <w:proofErr w:type="spellEnd"/>
      <w:r w:rsidRPr="00055388">
        <w:rPr>
          <w:bCs/>
          <w:iCs/>
          <w:sz w:val="28"/>
          <w:szCs w:val="28"/>
          <w:lang w:val="nl-NL"/>
        </w:rPr>
        <w:t xml:space="preserve"> </w:t>
      </w:r>
      <w:proofErr w:type="spellStart"/>
      <w:r w:rsidRPr="00055388">
        <w:rPr>
          <w:bCs/>
          <w:iCs/>
          <w:sz w:val="28"/>
          <w:szCs w:val="28"/>
          <w:lang w:val="nl-NL"/>
        </w:rPr>
        <w:t>đóng</w:t>
      </w:r>
      <w:proofErr w:type="spellEnd"/>
      <w:r w:rsidRPr="00055388">
        <w:rPr>
          <w:bCs/>
          <w:iCs/>
          <w:sz w:val="28"/>
          <w:szCs w:val="28"/>
          <w:lang w:val="nl-NL"/>
        </w:rPr>
        <w:t xml:space="preserve"> </w:t>
      </w:r>
      <w:proofErr w:type="spellStart"/>
      <w:r w:rsidRPr="00055388">
        <w:rPr>
          <w:bCs/>
          <w:iCs/>
          <w:sz w:val="28"/>
          <w:szCs w:val="28"/>
          <w:lang w:val="nl-NL"/>
        </w:rPr>
        <w:t>một</w:t>
      </w:r>
      <w:proofErr w:type="spellEnd"/>
      <w:r w:rsidRPr="00055388">
        <w:rPr>
          <w:bCs/>
          <w:iCs/>
          <w:sz w:val="28"/>
          <w:szCs w:val="28"/>
          <w:lang w:val="nl-NL"/>
        </w:rPr>
        <w:t xml:space="preserve"> </w:t>
      </w:r>
      <w:proofErr w:type="spellStart"/>
      <w:r w:rsidRPr="00055388">
        <w:rPr>
          <w:bCs/>
          <w:iCs/>
          <w:sz w:val="28"/>
          <w:szCs w:val="28"/>
          <w:lang w:val="nl-NL"/>
        </w:rPr>
        <w:t>vai</w:t>
      </w:r>
      <w:proofErr w:type="spellEnd"/>
      <w:r w:rsidRPr="00055388">
        <w:rPr>
          <w:bCs/>
          <w:iCs/>
          <w:sz w:val="28"/>
          <w:szCs w:val="28"/>
          <w:lang w:val="nl-NL"/>
        </w:rPr>
        <w:t xml:space="preserve"> </w:t>
      </w:r>
      <w:proofErr w:type="spellStart"/>
      <w:r w:rsidRPr="00055388">
        <w:rPr>
          <w:bCs/>
          <w:iCs/>
          <w:sz w:val="28"/>
          <w:szCs w:val="28"/>
          <w:lang w:val="nl-NL"/>
        </w:rPr>
        <w:t>trò</w:t>
      </w:r>
      <w:proofErr w:type="spellEnd"/>
      <w:r w:rsidRPr="00055388">
        <w:rPr>
          <w:bCs/>
          <w:iCs/>
          <w:sz w:val="28"/>
          <w:szCs w:val="28"/>
          <w:lang w:val="nl-NL"/>
        </w:rPr>
        <w:t xml:space="preserve"> </w:t>
      </w:r>
      <w:proofErr w:type="spellStart"/>
      <w:r w:rsidRPr="00055388">
        <w:rPr>
          <w:bCs/>
          <w:iCs/>
          <w:sz w:val="28"/>
          <w:szCs w:val="28"/>
          <w:lang w:val="nl-NL"/>
        </w:rPr>
        <w:t>quan</w:t>
      </w:r>
      <w:proofErr w:type="spellEnd"/>
      <w:r w:rsidRPr="00055388">
        <w:rPr>
          <w:bCs/>
          <w:iCs/>
          <w:sz w:val="28"/>
          <w:szCs w:val="28"/>
          <w:lang w:val="nl-NL"/>
        </w:rPr>
        <w:t xml:space="preserve"> </w:t>
      </w:r>
      <w:proofErr w:type="spellStart"/>
      <w:r w:rsidRPr="00055388">
        <w:rPr>
          <w:bCs/>
          <w:iCs/>
          <w:sz w:val="28"/>
          <w:szCs w:val="28"/>
          <w:lang w:val="nl-NL"/>
        </w:rPr>
        <w:t>trọng</w:t>
      </w:r>
      <w:proofErr w:type="spellEnd"/>
      <w:r>
        <w:rPr>
          <w:bCs/>
          <w:iCs/>
          <w:sz w:val="28"/>
          <w:szCs w:val="28"/>
          <w:lang w:val="nl-NL"/>
        </w:rPr>
        <w:t xml:space="preserve"> </w:t>
      </w:r>
      <w:proofErr w:type="spellStart"/>
      <w:r w:rsidRPr="00055388">
        <w:rPr>
          <w:bCs/>
          <w:iCs/>
          <w:sz w:val="28"/>
          <w:szCs w:val="28"/>
          <w:lang w:val="nl-NL"/>
        </w:rPr>
        <w:t>trong</w:t>
      </w:r>
      <w:proofErr w:type="spellEnd"/>
      <w:r w:rsidRPr="00055388">
        <w:rPr>
          <w:bCs/>
          <w:iCs/>
          <w:sz w:val="28"/>
          <w:szCs w:val="28"/>
          <w:lang w:val="nl-NL"/>
        </w:rPr>
        <w:t xml:space="preserve"> </w:t>
      </w:r>
      <w:proofErr w:type="spellStart"/>
      <w:r w:rsidRPr="00055388">
        <w:rPr>
          <w:bCs/>
          <w:iCs/>
          <w:sz w:val="28"/>
          <w:szCs w:val="28"/>
          <w:lang w:val="nl-NL"/>
        </w:rPr>
        <w:t>việc</w:t>
      </w:r>
      <w:proofErr w:type="spellEnd"/>
      <w:r w:rsidRPr="00055388">
        <w:rPr>
          <w:bCs/>
          <w:iCs/>
          <w:sz w:val="28"/>
          <w:szCs w:val="28"/>
          <w:lang w:val="nl-NL"/>
        </w:rPr>
        <w:t xml:space="preserve"> </w:t>
      </w:r>
      <w:proofErr w:type="spellStart"/>
      <w:r w:rsidRPr="00055388">
        <w:rPr>
          <w:bCs/>
          <w:iCs/>
          <w:sz w:val="28"/>
          <w:szCs w:val="28"/>
          <w:lang w:val="nl-NL"/>
        </w:rPr>
        <w:t>hoạt</w:t>
      </w:r>
      <w:proofErr w:type="spellEnd"/>
      <w:r w:rsidRPr="00055388">
        <w:rPr>
          <w:bCs/>
          <w:iCs/>
          <w:sz w:val="28"/>
          <w:szCs w:val="28"/>
          <w:lang w:val="nl-NL"/>
        </w:rPr>
        <w:t xml:space="preserve"> </w:t>
      </w:r>
      <w:proofErr w:type="spellStart"/>
      <w:r w:rsidRPr="00055388">
        <w:rPr>
          <w:bCs/>
          <w:iCs/>
          <w:sz w:val="28"/>
          <w:szCs w:val="28"/>
          <w:lang w:val="nl-NL"/>
        </w:rPr>
        <w:t>hóa</w:t>
      </w:r>
      <w:proofErr w:type="spellEnd"/>
      <w:r w:rsidRPr="00055388">
        <w:rPr>
          <w:bCs/>
          <w:iCs/>
          <w:sz w:val="28"/>
          <w:szCs w:val="28"/>
          <w:lang w:val="nl-NL"/>
        </w:rPr>
        <w:t xml:space="preserve"> </w:t>
      </w:r>
      <w:proofErr w:type="spellStart"/>
      <w:r w:rsidRPr="00055388">
        <w:rPr>
          <w:bCs/>
          <w:iCs/>
          <w:sz w:val="28"/>
          <w:szCs w:val="28"/>
          <w:lang w:val="nl-NL"/>
        </w:rPr>
        <w:t>các</w:t>
      </w:r>
      <w:proofErr w:type="spellEnd"/>
      <w:r w:rsidRPr="00055388">
        <w:rPr>
          <w:bCs/>
          <w:iCs/>
          <w:sz w:val="28"/>
          <w:szCs w:val="28"/>
          <w:lang w:val="nl-NL"/>
        </w:rPr>
        <w:t xml:space="preserve"> </w:t>
      </w:r>
      <w:proofErr w:type="spellStart"/>
      <w:r w:rsidRPr="00055388">
        <w:rPr>
          <w:bCs/>
          <w:iCs/>
          <w:sz w:val="28"/>
          <w:szCs w:val="28"/>
          <w:lang w:val="nl-NL"/>
        </w:rPr>
        <w:t>tế</w:t>
      </w:r>
      <w:proofErr w:type="spellEnd"/>
      <w:r w:rsidRPr="00055388">
        <w:rPr>
          <w:bCs/>
          <w:iCs/>
          <w:sz w:val="28"/>
          <w:szCs w:val="28"/>
          <w:lang w:val="nl-NL"/>
        </w:rPr>
        <w:t xml:space="preserve"> </w:t>
      </w:r>
      <w:proofErr w:type="spellStart"/>
      <w:r w:rsidRPr="00055388">
        <w:rPr>
          <w:bCs/>
          <w:iCs/>
          <w:sz w:val="28"/>
          <w:szCs w:val="28"/>
          <w:lang w:val="nl-NL"/>
        </w:rPr>
        <w:t>bào</w:t>
      </w:r>
      <w:proofErr w:type="spellEnd"/>
      <w:r w:rsidRPr="00055388">
        <w:rPr>
          <w:bCs/>
          <w:iCs/>
          <w:sz w:val="28"/>
          <w:szCs w:val="28"/>
          <w:lang w:val="nl-NL"/>
        </w:rPr>
        <w:t xml:space="preserve"> </w:t>
      </w:r>
      <w:proofErr w:type="spellStart"/>
      <w:r w:rsidRPr="00055388">
        <w:rPr>
          <w:bCs/>
          <w:iCs/>
          <w:sz w:val="28"/>
          <w:szCs w:val="28"/>
          <w:lang w:val="nl-NL"/>
        </w:rPr>
        <w:t>miễn</w:t>
      </w:r>
      <w:proofErr w:type="spellEnd"/>
      <w:r w:rsidRPr="00055388">
        <w:rPr>
          <w:bCs/>
          <w:iCs/>
          <w:sz w:val="28"/>
          <w:szCs w:val="28"/>
          <w:lang w:val="nl-NL"/>
        </w:rPr>
        <w:t xml:space="preserve"> </w:t>
      </w:r>
      <w:proofErr w:type="spellStart"/>
      <w:r w:rsidRPr="00055388">
        <w:rPr>
          <w:bCs/>
          <w:iCs/>
          <w:sz w:val="28"/>
          <w:szCs w:val="28"/>
          <w:lang w:val="nl-NL"/>
        </w:rPr>
        <w:t>dịch</w:t>
      </w:r>
      <w:proofErr w:type="spellEnd"/>
      <w:r w:rsidRPr="00055388">
        <w:rPr>
          <w:bCs/>
          <w:iCs/>
          <w:sz w:val="28"/>
          <w:szCs w:val="28"/>
          <w:lang w:val="nl-NL"/>
        </w:rPr>
        <w:t xml:space="preserve"> </w:t>
      </w:r>
      <w:proofErr w:type="spellStart"/>
      <w:r w:rsidRPr="00055388">
        <w:rPr>
          <w:bCs/>
          <w:iCs/>
          <w:sz w:val="28"/>
          <w:szCs w:val="28"/>
          <w:lang w:val="nl-NL"/>
        </w:rPr>
        <w:t>đó</w:t>
      </w:r>
      <w:proofErr w:type="spellEnd"/>
      <w:r w:rsidRPr="00055388">
        <w:rPr>
          <w:bCs/>
          <w:iCs/>
          <w:sz w:val="28"/>
          <w:szCs w:val="28"/>
          <w:lang w:val="nl-NL"/>
        </w:rPr>
        <w:t xml:space="preserve">. </w:t>
      </w:r>
      <w:proofErr w:type="spellStart"/>
      <w:r w:rsidRPr="00055388">
        <w:rPr>
          <w:bCs/>
          <w:iCs/>
          <w:sz w:val="28"/>
          <w:szCs w:val="28"/>
          <w:lang w:val="nl-NL"/>
        </w:rPr>
        <w:t>Khi</w:t>
      </w:r>
      <w:proofErr w:type="spellEnd"/>
      <w:r>
        <w:rPr>
          <w:bCs/>
          <w:iCs/>
          <w:sz w:val="28"/>
          <w:szCs w:val="28"/>
          <w:lang w:val="vi-VN"/>
        </w:rPr>
        <w:t xml:space="preserve"> </w:t>
      </w:r>
      <w:proofErr w:type="spellStart"/>
      <w:r w:rsidRPr="00055388">
        <w:rPr>
          <w:bCs/>
          <w:iCs/>
          <w:sz w:val="28"/>
          <w:szCs w:val="28"/>
          <w:lang w:val="nl-NL"/>
        </w:rPr>
        <w:t>sự</w:t>
      </w:r>
      <w:proofErr w:type="spellEnd"/>
      <w:r w:rsidRPr="00055388">
        <w:rPr>
          <w:bCs/>
          <w:iCs/>
          <w:sz w:val="28"/>
          <w:szCs w:val="28"/>
          <w:lang w:val="nl-NL"/>
        </w:rPr>
        <w:t xml:space="preserve"> </w:t>
      </w:r>
      <w:proofErr w:type="spellStart"/>
      <w:r w:rsidRPr="00055388">
        <w:rPr>
          <w:bCs/>
          <w:iCs/>
          <w:sz w:val="28"/>
          <w:szCs w:val="28"/>
          <w:lang w:val="nl-NL"/>
        </w:rPr>
        <w:t>mất</w:t>
      </w:r>
      <w:proofErr w:type="spellEnd"/>
      <w:r w:rsidRPr="00055388">
        <w:rPr>
          <w:bCs/>
          <w:iCs/>
          <w:sz w:val="28"/>
          <w:szCs w:val="28"/>
          <w:lang w:val="nl-NL"/>
        </w:rPr>
        <w:t xml:space="preserve"> </w:t>
      </w:r>
      <w:proofErr w:type="spellStart"/>
      <w:r w:rsidRPr="00055388">
        <w:rPr>
          <w:bCs/>
          <w:iCs/>
          <w:sz w:val="28"/>
          <w:szCs w:val="28"/>
          <w:lang w:val="nl-NL"/>
        </w:rPr>
        <w:t>cân</w:t>
      </w:r>
      <w:proofErr w:type="spellEnd"/>
      <w:r w:rsidRPr="00055388">
        <w:rPr>
          <w:bCs/>
          <w:iCs/>
          <w:sz w:val="28"/>
          <w:szCs w:val="28"/>
          <w:lang w:val="nl-NL"/>
        </w:rPr>
        <w:t xml:space="preserve"> </w:t>
      </w:r>
      <w:proofErr w:type="spellStart"/>
      <w:r w:rsidRPr="00055388">
        <w:rPr>
          <w:bCs/>
          <w:iCs/>
          <w:sz w:val="28"/>
          <w:szCs w:val="28"/>
          <w:lang w:val="nl-NL"/>
        </w:rPr>
        <w:t>bằ</w:t>
      </w:r>
      <w:r>
        <w:rPr>
          <w:bCs/>
          <w:iCs/>
          <w:sz w:val="28"/>
          <w:szCs w:val="28"/>
          <w:lang w:val="nl-NL"/>
        </w:rPr>
        <w:t>ng</w:t>
      </w:r>
      <w:proofErr w:type="spellEnd"/>
      <w:r>
        <w:rPr>
          <w:bCs/>
          <w:iCs/>
          <w:sz w:val="28"/>
          <w:szCs w:val="28"/>
          <w:lang w:val="vi-VN"/>
        </w:rPr>
        <w:t xml:space="preserve"> hệ</w:t>
      </w:r>
      <w:r>
        <w:rPr>
          <w:bCs/>
          <w:iCs/>
          <w:sz w:val="28"/>
          <w:szCs w:val="28"/>
          <w:lang w:val="nl-NL"/>
        </w:rPr>
        <w:t xml:space="preserve"> vi </w:t>
      </w:r>
      <w:proofErr w:type="spellStart"/>
      <w:r>
        <w:rPr>
          <w:bCs/>
          <w:iCs/>
          <w:sz w:val="28"/>
          <w:szCs w:val="28"/>
          <w:lang w:val="nl-NL"/>
        </w:rPr>
        <w:t>khuẩn</w:t>
      </w:r>
      <w:proofErr w:type="spellEnd"/>
      <w:r>
        <w:rPr>
          <w:bCs/>
          <w:iCs/>
          <w:sz w:val="28"/>
          <w:szCs w:val="28"/>
          <w:lang w:val="nl-NL"/>
        </w:rPr>
        <w:t xml:space="preserve"> </w:t>
      </w:r>
      <w:proofErr w:type="spellStart"/>
      <w:r w:rsidRPr="00055388">
        <w:rPr>
          <w:bCs/>
          <w:iCs/>
          <w:sz w:val="28"/>
          <w:szCs w:val="28"/>
          <w:lang w:val="nl-NL"/>
        </w:rPr>
        <w:t>đường</w:t>
      </w:r>
      <w:proofErr w:type="spellEnd"/>
      <w:r w:rsidRPr="00055388">
        <w:rPr>
          <w:bCs/>
          <w:iCs/>
          <w:sz w:val="28"/>
          <w:szCs w:val="28"/>
          <w:lang w:val="nl-NL"/>
        </w:rPr>
        <w:t xml:space="preserve"> </w:t>
      </w:r>
      <w:proofErr w:type="spellStart"/>
      <w:r w:rsidRPr="00055388">
        <w:rPr>
          <w:bCs/>
          <w:iCs/>
          <w:sz w:val="28"/>
          <w:szCs w:val="28"/>
          <w:lang w:val="nl-NL"/>
        </w:rPr>
        <w:t>ruột</w:t>
      </w:r>
      <w:proofErr w:type="spellEnd"/>
      <w:r w:rsidRPr="00055388">
        <w:rPr>
          <w:bCs/>
          <w:iCs/>
          <w:sz w:val="28"/>
          <w:szCs w:val="28"/>
          <w:lang w:val="nl-NL"/>
        </w:rPr>
        <w:t xml:space="preserve"> </w:t>
      </w:r>
      <w:proofErr w:type="spellStart"/>
      <w:r>
        <w:rPr>
          <w:bCs/>
          <w:iCs/>
          <w:sz w:val="28"/>
          <w:szCs w:val="28"/>
          <w:lang w:val="nl-NL"/>
        </w:rPr>
        <w:t>xuất</w:t>
      </w:r>
      <w:proofErr w:type="spellEnd"/>
      <w:r>
        <w:rPr>
          <w:bCs/>
          <w:iCs/>
          <w:sz w:val="28"/>
          <w:szCs w:val="28"/>
          <w:lang w:val="vi-VN"/>
        </w:rPr>
        <w:t xml:space="preserve"> hiện </w:t>
      </w:r>
      <w:proofErr w:type="spellStart"/>
      <w:r w:rsidRPr="00055388">
        <w:rPr>
          <w:bCs/>
          <w:iCs/>
          <w:sz w:val="28"/>
          <w:szCs w:val="28"/>
          <w:lang w:val="nl-NL"/>
        </w:rPr>
        <w:t>sẽ</w:t>
      </w:r>
      <w:proofErr w:type="spellEnd"/>
      <w:r w:rsidRPr="00055388">
        <w:rPr>
          <w:bCs/>
          <w:iCs/>
          <w:sz w:val="28"/>
          <w:szCs w:val="28"/>
          <w:lang w:val="nl-NL"/>
        </w:rPr>
        <w:t xml:space="preserve"> </w:t>
      </w:r>
      <w:proofErr w:type="spellStart"/>
      <w:r w:rsidRPr="00055388">
        <w:rPr>
          <w:bCs/>
          <w:iCs/>
          <w:sz w:val="28"/>
          <w:szCs w:val="28"/>
          <w:lang w:val="nl-NL"/>
        </w:rPr>
        <w:t>dẫn</w:t>
      </w:r>
      <w:proofErr w:type="spellEnd"/>
      <w:r w:rsidRPr="00055388">
        <w:rPr>
          <w:bCs/>
          <w:iCs/>
          <w:sz w:val="28"/>
          <w:szCs w:val="28"/>
          <w:lang w:val="nl-NL"/>
        </w:rPr>
        <w:t xml:space="preserve"> </w:t>
      </w:r>
      <w:proofErr w:type="spellStart"/>
      <w:r>
        <w:rPr>
          <w:bCs/>
          <w:iCs/>
          <w:sz w:val="28"/>
          <w:szCs w:val="28"/>
          <w:lang w:val="nl-NL"/>
        </w:rPr>
        <w:t>đến</w:t>
      </w:r>
      <w:proofErr w:type="spellEnd"/>
      <w:r>
        <w:rPr>
          <w:bCs/>
          <w:iCs/>
          <w:sz w:val="28"/>
          <w:szCs w:val="28"/>
          <w:lang w:val="vi-VN"/>
        </w:rPr>
        <w:t xml:space="preserve"> rối loạn chức năng hệ thống niêm mạc </w:t>
      </w:r>
      <w:proofErr w:type="spellStart"/>
      <w:r w:rsidRPr="00055388">
        <w:rPr>
          <w:bCs/>
          <w:iCs/>
          <w:sz w:val="28"/>
          <w:szCs w:val="28"/>
          <w:lang w:val="nl-NL"/>
        </w:rPr>
        <w:t>và</w:t>
      </w:r>
      <w:proofErr w:type="spellEnd"/>
      <w:r>
        <w:rPr>
          <w:bCs/>
          <w:iCs/>
          <w:sz w:val="28"/>
          <w:szCs w:val="28"/>
          <w:lang w:val="vi-VN"/>
        </w:rPr>
        <w:t xml:space="preserve"> </w:t>
      </w:r>
      <w:proofErr w:type="spellStart"/>
      <w:r w:rsidRPr="00055388">
        <w:rPr>
          <w:bCs/>
          <w:iCs/>
          <w:sz w:val="28"/>
          <w:szCs w:val="28"/>
          <w:lang w:val="nl-NL"/>
        </w:rPr>
        <w:t>các</w:t>
      </w:r>
      <w:proofErr w:type="spellEnd"/>
      <w:r w:rsidRPr="00055388">
        <w:rPr>
          <w:bCs/>
          <w:iCs/>
          <w:sz w:val="28"/>
          <w:szCs w:val="28"/>
          <w:lang w:val="nl-NL"/>
        </w:rPr>
        <w:t xml:space="preserve"> </w:t>
      </w:r>
      <w:proofErr w:type="spellStart"/>
      <w:r w:rsidRPr="00055388">
        <w:rPr>
          <w:bCs/>
          <w:iCs/>
          <w:sz w:val="28"/>
          <w:szCs w:val="28"/>
          <w:lang w:val="nl-NL"/>
        </w:rPr>
        <w:t>tế</w:t>
      </w:r>
      <w:proofErr w:type="spellEnd"/>
      <w:r w:rsidRPr="00055388">
        <w:rPr>
          <w:bCs/>
          <w:iCs/>
          <w:sz w:val="28"/>
          <w:szCs w:val="28"/>
          <w:lang w:val="nl-NL"/>
        </w:rPr>
        <w:t xml:space="preserve"> </w:t>
      </w:r>
      <w:proofErr w:type="spellStart"/>
      <w:r w:rsidRPr="00055388">
        <w:rPr>
          <w:bCs/>
          <w:iCs/>
          <w:sz w:val="28"/>
          <w:szCs w:val="28"/>
          <w:lang w:val="nl-NL"/>
        </w:rPr>
        <w:t>bào</w:t>
      </w:r>
      <w:proofErr w:type="spellEnd"/>
      <w:r w:rsidRPr="00055388">
        <w:rPr>
          <w:bCs/>
          <w:iCs/>
          <w:sz w:val="28"/>
          <w:szCs w:val="28"/>
          <w:lang w:val="nl-NL"/>
        </w:rPr>
        <w:t xml:space="preserve"> </w:t>
      </w:r>
      <w:proofErr w:type="spellStart"/>
      <w:r w:rsidRPr="00055388">
        <w:rPr>
          <w:bCs/>
          <w:iCs/>
          <w:sz w:val="28"/>
          <w:szCs w:val="28"/>
          <w:lang w:val="nl-NL"/>
        </w:rPr>
        <w:t>miễn</w:t>
      </w:r>
      <w:proofErr w:type="spellEnd"/>
      <w:r w:rsidRPr="00055388">
        <w:rPr>
          <w:bCs/>
          <w:iCs/>
          <w:sz w:val="28"/>
          <w:szCs w:val="28"/>
          <w:lang w:val="nl-NL"/>
        </w:rPr>
        <w:t xml:space="preserve"> </w:t>
      </w:r>
      <w:proofErr w:type="spellStart"/>
      <w:r w:rsidRPr="00055388">
        <w:rPr>
          <w:bCs/>
          <w:iCs/>
          <w:sz w:val="28"/>
          <w:szCs w:val="28"/>
          <w:lang w:val="nl-NL"/>
        </w:rPr>
        <w:t>dịch</w:t>
      </w:r>
      <w:proofErr w:type="spellEnd"/>
      <w:r>
        <w:rPr>
          <w:bCs/>
          <w:iCs/>
          <w:sz w:val="28"/>
          <w:szCs w:val="28"/>
          <w:lang w:val="nl-NL"/>
        </w:rPr>
        <w:t xml:space="preserve"> </w:t>
      </w:r>
      <w:proofErr w:type="spellStart"/>
      <w:r>
        <w:rPr>
          <w:bCs/>
          <w:iCs/>
          <w:sz w:val="28"/>
          <w:szCs w:val="28"/>
          <w:lang w:val="nl-NL"/>
        </w:rPr>
        <w:t>bên</w:t>
      </w:r>
      <w:proofErr w:type="spellEnd"/>
      <w:r>
        <w:rPr>
          <w:bCs/>
          <w:iCs/>
          <w:sz w:val="28"/>
          <w:szCs w:val="28"/>
          <w:lang w:val="nl-NL"/>
        </w:rPr>
        <w:t xml:space="preserve"> </w:t>
      </w:r>
      <w:proofErr w:type="spellStart"/>
      <w:r>
        <w:rPr>
          <w:bCs/>
          <w:iCs/>
          <w:sz w:val="28"/>
          <w:szCs w:val="28"/>
          <w:lang w:val="nl-NL"/>
        </w:rPr>
        <w:t>trong</w:t>
      </w:r>
      <w:proofErr w:type="spellEnd"/>
      <w:r>
        <w:rPr>
          <w:bCs/>
          <w:iCs/>
          <w:sz w:val="28"/>
          <w:szCs w:val="28"/>
          <w:lang w:val="nl-NL"/>
        </w:rPr>
        <w:t xml:space="preserve"> </w:t>
      </w:r>
      <w:proofErr w:type="spellStart"/>
      <w:r>
        <w:rPr>
          <w:bCs/>
          <w:iCs/>
          <w:sz w:val="28"/>
          <w:szCs w:val="28"/>
          <w:lang w:val="nl-NL"/>
        </w:rPr>
        <w:t>đường</w:t>
      </w:r>
      <w:proofErr w:type="spellEnd"/>
      <w:r>
        <w:rPr>
          <w:bCs/>
          <w:iCs/>
          <w:sz w:val="28"/>
          <w:szCs w:val="28"/>
          <w:lang w:val="nl-NL"/>
        </w:rPr>
        <w:t xml:space="preserve"> </w:t>
      </w:r>
      <w:proofErr w:type="spellStart"/>
      <w:r>
        <w:rPr>
          <w:bCs/>
          <w:iCs/>
          <w:sz w:val="28"/>
          <w:szCs w:val="28"/>
          <w:lang w:val="nl-NL"/>
        </w:rPr>
        <w:t>tiêu</w:t>
      </w:r>
      <w:proofErr w:type="spellEnd"/>
      <w:r>
        <w:rPr>
          <w:bCs/>
          <w:iCs/>
          <w:sz w:val="28"/>
          <w:szCs w:val="28"/>
          <w:lang w:val="nl-NL"/>
        </w:rPr>
        <w:t xml:space="preserve"> </w:t>
      </w:r>
      <w:proofErr w:type="spellStart"/>
      <w:r>
        <w:rPr>
          <w:bCs/>
          <w:iCs/>
          <w:sz w:val="28"/>
          <w:szCs w:val="28"/>
          <w:lang w:val="nl-NL"/>
        </w:rPr>
        <w:t>hóa</w:t>
      </w:r>
      <w:proofErr w:type="spellEnd"/>
      <w:r w:rsidR="0050374E">
        <w:rPr>
          <w:bCs/>
          <w:iCs/>
          <w:sz w:val="28"/>
          <w:szCs w:val="28"/>
          <w:lang w:val="vi-VN"/>
        </w:rPr>
        <w:t xml:space="preserve"> [2]</w:t>
      </w:r>
      <w:r w:rsidRPr="00055388">
        <w:rPr>
          <w:bCs/>
          <w:iCs/>
          <w:sz w:val="28"/>
          <w:szCs w:val="28"/>
          <w:lang w:val="nl-NL"/>
        </w:rPr>
        <w:t>.</w:t>
      </w:r>
      <w:bookmarkStart w:id="353" w:name="_Toc97650600"/>
      <w:bookmarkStart w:id="354" w:name="_Toc128596955"/>
      <w:bookmarkStart w:id="355" w:name="_Toc128606211"/>
      <w:bookmarkStart w:id="356" w:name="_Toc128606425"/>
      <w:bookmarkStart w:id="357" w:name="_Toc130635219"/>
      <w:bookmarkStart w:id="358" w:name="_Toc130635376"/>
      <w:bookmarkStart w:id="359" w:name="_Toc130635544"/>
      <w:bookmarkStart w:id="360" w:name="_Toc130635601"/>
      <w:bookmarkEnd w:id="342"/>
      <w:bookmarkEnd w:id="343"/>
      <w:bookmarkEnd w:id="344"/>
      <w:bookmarkEnd w:id="345"/>
      <w:bookmarkEnd w:id="346"/>
      <w:r>
        <w:rPr>
          <w:bCs/>
          <w:iCs/>
          <w:sz w:val="28"/>
          <w:szCs w:val="28"/>
          <w:lang w:val="vi-VN"/>
        </w:rPr>
        <w:t xml:space="preserve"> </w:t>
      </w:r>
      <w:bookmarkEnd w:id="347"/>
      <w:bookmarkEnd w:id="348"/>
      <w:bookmarkEnd w:id="349"/>
      <w:bookmarkEnd w:id="350"/>
      <w:bookmarkEnd w:id="351"/>
      <w:bookmarkEnd w:id="352"/>
    </w:p>
    <w:p w:rsidR="006C4324" w:rsidRPr="00D246B8" w:rsidRDefault="006C4324" w:rsidP="006C4324">
      <w:pPr>
        <w:pStyle w:val="NormalWeb"/>
        <w:shd w:val="clear" w:color="auto" w:fill="FFFFFF"/>
        <w:spacing w:before="0" w:beforeAutospacing="0" w:after="0" w:afterAutospacing="0"/>
        <w:outlineLvl w:val="2"/>
        <w:rPr>
          <w:i/>
          <w:sz w:val="28"/>
          <w:szCs w:val="28"/>
          <w:lang w:val="vi-VN"/>
        </w:rPr>
      </w:pPr>
      <w:bookmarkStart w:id="361" w:name="_Toc139234658"/>
      <w:bookmarkStart w:id="362" w:name="_Toc139235520"/>
      <w:bookmarkStart w:id="363" w:name="_Toc145962117"/>
      <w:bookmarkStart w:id="364" w:name="_Toc145962687"/>
      <w:bookmarkStart w:id="365" w:name="_Toc155709675"/>
      <w:r w:rsidRPr="00FC6C75">
        <w:rPr>
          <w:b/>
          <w:bCs/>
          <w:i/>
          <w:sz w:val="28"/>
          <w:szCs w:val="28"/>
          <w:lang w:val="vi-VN"/>
        </w:rPr>
        <w:t>1.</w:t>
      </w:r>
      <w:r>
        <w:rPr>
          <w:b/>
          <w:bCs/>
          <w:i/>
          <w:sz w:val="28"/>
          <w:szCs w:val="28"/>
          <w:lang w:val="vi-VN"/>
        </w:rPr>
        <w:t>3</w:t>
      </w:r>
      <w:r w:rsidRPr="00FC6C75">
        <w:rPr>
          <w:b/>
          <w:bCs/>
          <w:i/>
          <w:sz w:val="28"/>
          <w:szCs w:val="28"/>
          <w:lang w:val="nl-NL"/>
        </w:rPr>
        <w:t xml:space="preserve">.2. </w:t>
      </w:r>
      <w:proofErr w:type="spellStart"/>
      <w:r w:rsidRPr="00FC6C75">
        <w:rPr>
          <w:b/>
          <w:bCs/>
          <w:i/>
          <w:sz w:val="28"/>
          <w:szCs w:val="28"/>
          <w:lang w:val="nl-NL"/>
        </w:rPr>
        <w:t>Sự</w:t>
      </w:r>
      <w:proofErr w:type="spellEnd"/>
      <w:r w:rsidRPr="00FC6C75">
        <w:rPr>
          <w:b/>
          <w:bCs/>
          <w:i/>
          <w:sz w:val="28"/>
          <w:szCs w:val="28"/>
          <w:lang w:val="nl-NL"/>
        </w:rPr>
        <w:t xml:space="preserve"> </w:t>
      </w:r>
      <w:proofErr w:type="spellStart"/>
      <w:r w:rsidRPr="00FC6C75">
        <w:rPr>
          <w:b/>
          <w:bCs/>
          <w:i/>
          <w:sz w:val="28"/>
          <w:szCs w:val="28"/>
          <w:lang w:val="nl-NL"/>
        </w:rPr>
        <w:t>phân</w:t>
      </w:r>
      <w:proofErr w:type="spellEnd"/>
      <w:r w:rsidRPr="00FC6C75">
        <w:rPr>
          <w:b/>
          <w:bCs/>
          <w:i/>
          <w:sz w:val="28"/>
          <w:szCs w:val="28"/>
          <w:lang w:val="nl-NL"/>
        </w:rPr>
        <w:t xml:space="preserve"> </w:t>
      </w:r>
      <w:proofErr w:type="spellStart"/>
      <w:r w:rsidRPr="00FC6C75">
        <w:rPr>
          <w:b/>
          <w:bCs/>
          <w:i/>
          <w:sz w:val="28"/>
          <w:szCs w:val="28"/>
          <w:lang w:val="nl-NL"/>
        </w:rPr>
        <w:t>bố</w:t>
      </w:r>
      <w:proofErr w:type="spellEnd"/>
      <w:r w:rsidRPr="00FC6C75">
        <w:rPr>
          <w:b/>
          <w:bCs/>
          <w:i/>
          <w:sz w:val="28"/>
          <w:szCs w:val="28"/>
          <w:lang w:val="nl-NL"/>
        </w:rPr>
        <w:t xml:space="preserve"> </w:t>
      </w:r>
      <w:proofErr w:type="spellStart"/>
      <w:r w:rsidRPr="00FC6C75">
        <w:rPr>
          <w:b/>
          <w:bCs/>
          <w:i/>
          <w:sz w:val="28"/>
          <w:szCs w:val="28"/>
          <w:lang w:val="nl-NL"/>
        </w:rPr>
        <w:t>các</w:t>
      </w:r>
      <w:proofErr w:type="spellEnd"/>
      <w:r w:rsidRPr="00FC6C75">
        <w:rPr>
          <w:b/>
          <w:bCs/>
          <w:i/>
          <w:sz w:val="28"/>
          <w:szCs w:val="28"/>
          <w:lang w:val="nl-NL"/>
        </w:rPr>
        <w:t xml:space="preserve"> vi </w:t>
      </w:r>
      <w:proofErr w:type="spellStart"/>
      <w:r w:rsidRPr="00FC6C75">
        <w:rPr>
          <w:b/>
          <w:bCs/>
          <w:i/>
          <w:sz w:val="28"/>
          <w:szCs w:val="28"/>
          <w:lang w:val="nl-NL"/>
        </w:rPr>
        <w:t>khuẩn</w:t>
      </w:r>
      <w:proofErr w:type="spellEnd"/>
      <w:r w:rsidRPr="00FC6C75">
        <w:rPr>
          <w:b/>
          <w:bCs/>
          <w:i/>
          <w:sz w:val="28"/>
          <w:szCs w:val="28"/>
          <w:lang w:val="nl-NL"/>
        </w:rPr>
        <w:t xml:space="preserve"> </w:t>
      </w:r>
      <w:proofErr w:type="spellStart"/>
      <w:r w:rsidRPr="00FC6C75">
        <w:rPr>
          <w:b/>
          <w:bCs/>
          <w:i/>
          <w:sz w:val="28"/>
          <w:szCs w:val="28"/>
          <w:lang w:val="nl-NL"/>
        </w:rPr>
        <w:t>đường</w:t>
      </w:r>
      <w:proofErr w:type="spellEnd"/>
      <w:r w:rsidRPr="00FC6C75">
        <w:rPr>
          <w:b/>
          <w:bCs/>
          <w:i/>
          <w:sz w:val="28"/>
          <w:szCs w:val="28"/>
          <w:lang w:val="nl-NL"/>
        </w:rPr>
        <w:t xml:space="preserve"> </w:t>
      </w:r>
      <w:proofErr w:type="spellStart"/>
      <w:r w:rsidRPr="00FC6C75">
        <w:rPr>
          <w:b/>
          <w:bCs/>
          <w:i/>
          <w:sz w:val="28"/>
          <w:szCs w:val="28"/>
          <w:lang w:val="nl-NL"/>
        </w:rPr>
        <w:t>ruột</w:t>
      </w:r>
      <w:bookmarkEnd w:id="353"/>
      <w:bookmarkEnd w:id="354"/>
      <w:bookmarkEnd w:id="355"/>
      <w:bookmarkEnd w:id="356"/>
      <w:bookmarkEnd w:id="357"/>
      <w:bookmarkEnd w:id="358"/>
      <w:bookmarkEnd w:id="359"/>
      <w:bookmarkEnd w:id="360"/>
      <w:bookmarkEnd w:id="361"/>
      <w:bookmarkEnd w:id="362"/>
      <w:bookmarkEnd w:id="363"/>
      <w:bookmarkEnd w:id="364"/>
      <w:bookmarkEnd w:id="365"/>
      <w:proofErr w:type="spellEnd"/>
    </w:p>
    <w:p w:rsidR="006C4324" w:rsidRPr="002B11B2" w:rsidRDefault="006C4324" w:rsidP="006C4324">
      <w:pPr>
        <w:pStyle w:val="NormalWeb"/>
        <w:shd w:val="clear" w:color="auto" w:fill="FFFFFF"/>
        <w:spacing w:before="0" w:beforeAutospacing="0" w:after="0" w:afterAutospacing="0"/>
        <w:ind w:firstLine="720"/>
        <w:outlineLvl w:val="2"/>
        <w:rPr>
          <w:bCs/>
          <w:iCs/>
          <w:sz w:val="28"/>
          <w:szCs w:val="28"/>
          <w:lang w:val="vi-VN"/>
        </w:rPr>
      </w:pPr>
      <w:bookmarkStart w:id="366" w:name="_Toc139231733"/>
      <w:bookmarkStart w:id="367" w:name="_Toc139232171"/>
      <w:bookmarkStart w:id="368" w:name="_Toc139234659"/>
      <w:bookmarkStart w:id="369" w:name="_Toc139235521"/>
      <w:bookmarkStart w:id="370" w:name="_Toc140421807"/>
      <w:bookmarkStart w:id="371" w:name="_Toc144477122"/>
      <w:bookmarkStart w:id="372" w:name="_Toc145962118"/>
      <w:bookmarkStart w:id="373" w:name="_Toc145962359"/>
      <w:bookmarkStart w:id="374" w:name="_Toc145962688"/>
      <w:bookmarkStart w:id="375" w:name="_Toc150168131"/>
      <w:bookmarkStart w:id="376" w:name="_Toc155709676"/>
      <w:proofErr w:type="spellStart"/>
      <w:r>
        <w:rPr>
          <w:bCs/>
          <w:iCs/>
          <w:sz w:val="28"/>
          <w:szCs w:val="28"/>
          <w:lang w:val="nl-NL"/>
        </w:rPr>
        <w:t>Vi</w:t>
      </w:r>
      <w:proofErr w:type="spellEnd"/>
      <w:r>
        <w:rPr>
          <w:bCs/>
          <w:iCs/>
          <w:sz w:val="28"/>
          <w:szCs w:val="28"/>
          <w:lang w:val="nl-NL"/>
        </w:rPr>
        <w:t xml:space="preserve"> </w:t>
      </w:r>
      <w:proofErr w:type="spellStart"/>
      <w:r>
        <w:rPr>
          <w:bCs/>
          <w:iCs/>
          <w:sz w:val="28"/>
          <w:szCs w:val="28"/>
          <w:lang w:val="nl-NL"/>
        </w:rPr>
        <w:t>khuẩn</w:t>
      </w:r>
      <w:proofErr w:type="spellEnd"/>
      <w:r>
        <w:rPr>
          <w:bCs/>
          <w:iCs/>
          <w:sz w:val="28"/>
          <w:szCs w:val="28"/>
          <w:lang w:val="vi-VN"/>
        </w:rPr>
        <w:t xml:space="preserve"> đường ruột</w:t>
      </w:r>
      <w:r>
        <w:rPr>
          <w:bCs/>
          <w:iCs/>
          <w:sz w:val="28"/>
          <w:szCs w:val="28"/>
          <w:lang w:val="nl-NL"/>
        </w:rPr>
        <w:t xml:space="preserve"> </w:t>
      </w:r>
      <w:proofErr w:type="spellStart"/>
      <w:r>
        <w:rPr>
          <w:bCs/>
          <w:iCs/>
          <w:sz w:val="28"/>
          <w:szCs w:val="28"/>
          <w:lang w:val="nl-NL"/>
        </w:rPr>
        <w:t>cư</w:t>
      </w:r>
      <w:proofErr w:type="spellEnd"/>
      <w:r>
        <w:rPr>
          <w:bCs/>
          <w:iCs/>
          <w:sz w:val="28"/>
          <w:szCs w:val="28"/>
          <w:lang w:val="nl-NL"/>
        </w:rPr>
        <w:t xml:space="preserve"> </w:t>
      </w:r>
      <w:proofErr w:type="spellStart"/>
      <w:r>
        <w:rPr>
          <w:bCs/>
          <w:iCs/>
          <w:sz w:val="28"/>
          <w:szCs w:val="28"/>
          <w:lang w:val="nl-NL"/>
        </w:rPr>
        <w:t>trú</w:t>
      </w:r>
      <w:proofErr w:type="spellEnd"/>
      <w:r>
        <w:rPr>
          <w:bCs/>
          <w:iCs/>
          <w:sz w:val="28"/>
          <w:szCs w:val="28"/>
          <w:lang w:val="nl-NL"/>
        </w:rPr>
        <w:t xml:space="preserve"> </w:t>
      </w:r>
      <w:proofErr w:type="spellStart"/>
      <w:r>
        <w:rPr>
          <w:bCs/>
          <w:iCs/>
          <w:sz w:val="28"/>
          <w:szCs w:val="28"/>
          <w:lang w:val="nl-NL"/>
        </w:rPr>
        <w:t>theo</w:t>
      </w:r>
      <w:proofErr w:type="spellEnd"/>
      <w:r>
        <w:rPr>
          <w:bCs/>
          <w:iCs/>
          <w:sz w:val="28"/>
          <w:szCs w:val="28"/>
          <w:lang w:val="nl-NL"/>
        </w:rPr>
        <w:t xml:space="preserve"> </w:t>
      </w:r>
      <w:proofErr w:type="spellStart"/>
      <w:r>
        <w:rPr>
          <w:bCs/>
          <w:iCs/>
          <w:sz w:val="28"/>
          <w:szCs w:val="28"/>
          <w:lang w:val="nl-NL"/>
        </w:rPr>
        <w:t>chiều</w:t>
      </w:r>
      <w:proofErr w:type="spellEnd"/>
      <w:r>
        <w:rPr>
          <w:bCs/>
          <w:iCs/>
          <w:sz w:val="28"/>
          <w:szCs w:val="28"/>
          <w:lang w:val="nl-NL"/>
        </w:rPr>
        <w:t xml:space="preserve"> </w:t>
      </w:r>
      <w:proofErr w:type="spellStart"/>
      <w:r>
        <w:rPr>
          <w:bCs/>
          <w:iCs/>
          <w:sz w:val="28"/>
          <w:szCs w:val="28"/>
          <w:lang w:val="nl-NL"/>
        </w:rPr>
        <w:t>dài</w:t>
      </w:r>
      <w:proofErr w:type="spellEnd"/>
      <w:r>
        <w:rPr>
          <w:bCs/>
          <w:iCs/>
          <w:sz w:val="28"/>
          <w:szCs w:val="28"/>
          <w:lang w:val="nl-NL"/>
        </w:rPr>
        <w:t xml:space="preserve"> </w:t>
      </w:r>
      <w:proofErr w:type="spellStart"/>
      <w:r>
        <w:rPr>
          <w:bCs/>
          <w:iCs/>
          <w:sz w:val="28"/>
          <w:szCs w:val="28"/>
          <w:lang w:val="nl-NL"/>
        </w:rPr>
        <w:t>đường</w:t>
      </w:r>
      <w:proofErr w:type="spellEnd"/>
      <w:r>
        <w:rPr>
          <w:bCs/>
          <w:iCs/>
          <w:sz w:val="28"/>
          <w:szCs w:val="28"/>
          <w:lang w:val="nl-NL"/>
        </w:rPr>
        <w:t xml:space="preserve"> </w:t>
      </w:r>
      <w:proofErr w:type="spellStart"/>
      <w:r>
        <w:rPr>
          <w:bCs/>
          <w:iCs/>
          <w:sz w:val="28"/>
          <w:szCs w:val="28"/>
          <w:lang w:val="nl-NL"/>
        </w:rPr>
        <w:t>tiêu</w:t>
      </w:r>
      <w:proofErr w:type="spellEnd"/>
      <w:r>
        <w:rPr>
          <w:bCs/>
          <w:iCs/>
          <w:sz w:val="28"/>
          <w:szCs w:val="28"/>
          <w:lang w:val="nl-NL"/>
        </w:rPr>
        <w:t xml:space="preserve"> </w:t>
      </w:r>
      <w:proofErr w:type="spellStart"/>
      <w:r>
        <w:rPr>
          <w:bCs/>
          <w:iCs/>
          <w:sz w:val="28"/>
          <w:szCs w:val="28"/>
          <w:lang w:val="nl-NL"/>
        </w:rPr>
        <w:t>hóa</w:t>
      </w:r>
      <w:proofErr w:type="spellEnd"/>
      <w:r>
        <w:rPr>
          <w:bCs/>
          <w:iCs/>
          <w:sz w:val="28"/>
          <w:szCs w:val="28"/>
          <w:lang w:val="nl-NL"/>
        </w:rPr>
        <w:t xml:space="preserve"> </w:t>
      </w:r>
      <w:proofErr w:type="spellStart"/>
      <w:r>
        <w:rPr>
          <w:bCs/>
          <w:iCs/>
          <w:sz w:val="28"/>
          <w:szCs w:val="28"/>
          <w:lang w:val="nl-NL"/>
        </w:rPr>
        <w:t>nhưng</w:t>
      </w:r>
      <w:proofErr w:type="spellEnd"/>
      <w:r>
        <w:rPr>
          <w:bCs/>
          <w:iCs/>
          <w:sz w:val="28"/>
          <w:szCs w:val="28"/>
          <w:lang w:val="nl-NL"/>
        </w:rPr>
        <w:t xml:space="preserve"> </w:t>
      </w:r>
      <w:proofErr w:type="spellStart"/>
      <w:r>
        <w:rPr>
          <w:bCs/>
          <w:iCs/>
          <w:sz w:val="28"/>
          <w:szCs w:val="28"/>
          <w:lang w:val="nl-NL"/>
        </w:rPr>
        <w:t>khác</w:t>
      </w:r>
      <w:proofErr w:type="spellEnd"/>
      <w:r>
        <w:rPr>
          <w:bCs/>
          <w:iCs/>
          <w:sz w:val="28"/>
          <w:szCs w:val="28"/>
          <w:lang w:val="nl-NL"/>
        </w:rPr>
        <w:t xml:space="preserve"> </w:t>
      </w:r>
      <w:proofErr w:type="spellStart"/>
      <w:r>
        <w:rPr>
          <w:bCs/>
          <w:iCs/>
          <w:sz w:val="28"/>
          <w:szCs w:val="28"/>
          <w:lang w:val="nl-NL"/>
        </w:rPr>
        <w:t>nhau</w:t>
      </w:r>
      <w:proofErr w:type="spellEnd"/>
      <w:r>
        <w:rPr>
          <w:bCs/>
          <w:iCs/>
          <w:sz w:val="28"/>
          <w:szCs w:val="28"/>
          <w:lang w:val="nl-NL"/>
        </w:rPr>
        <w:t xml:space="preserve"> </w:t>
      </w:r>
      <w:proofErr w:type="spellStart"/>
      <w:r>
        <w:rPr>
          <w:bCs/>
          <w:iCs/>
          <w:sz w:val="28"/>
          <w:szCs w:val="28"/>
          <w:lang w:val="nl-NL"/>
        </w:rPr>
        <w:t>về</w:t>
      </w:r>
      <w:proofErr w:type="spellEnd"/>
      <w:r>
        <w:rPr>
          <w:bCs/>
          <w:iCs/>
          <w:sz w:val="28"/>
          <w:szCs w:val="28"/>
          <w:lang w:val="nl-NL"/>
        </w:rPr>
        <w:t xml:space="preserve"> </w:t>
      </w:r>
      <w:proofErr w:type="spellStart"/>
      <w:r>
        <w:rPr>
          <w:bCs/>
          <w:iCs/>
          <w:sz w:val="28"/>
          <w:szCs w:val="28"/>
          <w:lang w:val="nl-NL"/>
        </w:rPr>
        <w:t>chủng</w:t>
      </w:r>
      <w:proofErr w:type="spellEnd"/>
      <w:r>
        <w:rPr>
          <w:bCs/>
          <w:iCs/>
          <w:sz w:val="28"/>
          <w:szCs w:val="28"/>
          <w:lang w:val="nl-NL"/>
        </w:rPr>
        <w:t xml:space="preserve"> </w:t>
      </w:r>
      <w:proofErr w:type="spellStart"/>
      <w:r>
        <w:rPr>
          <w:bCs/>
          <w:iCs/>
          <w:sz w:val="28"/>
          <w:szCs w:val="28"/>
          <w:lang w:val="nl-NL"/>
        </w:rPr>
        <w:t>loại</w:t>
      </w:r>
      <w:proofErr w:type="spellEnd"/>
      <w:r>
        <w:rPr>
          <w:bCs/>
          <w:iCs/>
          <w:sz w:val="28"/>
          <w:szCs w:val="28"/>
          <w:lang w:val="nl-NL"/>
        </w:rPr>
        <w:t xml:space="preserve"> </w:t>
      </w:r>
      <w:proofErr w:type="spellStart"/>
      <w:r>
        <w:rPr>
          <w:bCs/>
          <w:iCs/>
          <w:sz w:val="28"/>
          <w:szCs w:val="28"/>
          <w:lang w:val="nl-NL"/>
        </w:rPr>
        <w:t>và</w:t>
      </w:r>
      <w:proofErr w:type="spellEnd"/>
      <w:r>
        <w:rPr>
          <w:bCs/>
          <w:iCs/>
          <w:sz w:val="28"/>
          <w:szCs w:val="28"/>
          <w:lang w:val="nl-NL"/>
        </w:rPr>
        <w:t xml:space="preserve"> </w:t>
      </w:r>
      <w:proofErr w:type="spellStart"/>
      <w:r>
        <w:rPr>
          <w:bCs/>
          <w:iCs/>
          <w:sz w:val="28"/>
          <w:szCs w:val="28"/>
          <w:lang w:val="nl-NL"/>
        </w:rPr>
        <w:t>mức</w:t>
      </w:r>
      <w:proofErr w:type="spellEnd"/>
      <w:r>
        <w:rPr>
          <w:bCs/>
          <w:iCs/>
          <w:sz w:val="28"/>
          <w:szCs w:val="28"/>
          <w:lang w:val="nl-NL"/>
        </w:rPr>
        <w:t xml:space="preserve"> </w:t>
      </w:r>
      <w:proofErr w:type="spellStart"/>
      <w:r>
        <w:rPr>
          <w:bCs/>
          <w:iCs/>
          <w:sz w:val="28"/>
          <w:szCs w:val="28"/>
          <w:lang w:val="nl-NL"/>
        </w:rPr>
        <w:t>độ</w:t>
      </w:r>
      <w:proofErr w:type="spellEnd"/>
      <w:r>
        <w:rPr>
          <w:bCs/>
          <w:iCs/>
          <w:sz w:val="28"/>
          <w:szCs w:val="28"/>
          <w:lang w:val="nl-NL"/>
        </w:rPr>
        <w:t xml:space="preserve"> </w:t>
      </w:r>
      <w:proofErr w:type="spellStart"/>
      <w:r>
        <w:rPr>
          <w:bCs/>
          <w:iCs/>
          <w:sz w:val="28"/>
          <w:szCs w:val="28"/>
          <w:lang w:val="nl-NL"/>
        </w:rPr>
        <w:t>phong</w:t>
      </w:r>
      <w:proofErr w:type="spellEnd"/>
      <w:r>
        <w:rPr>
          <w:bCs/>
          <w:iCs/>
          <w:sz w:val="28"/>
          <w:szCs w:val="28"/>
          <w:lang w:val="nl-NL"/>
        </w:rPr>
        <w:t xml:space="preserve"> </w:t>
      </w:r>
      <w:proofErr w:type="spellStart"/>
      <w:r>
        <w:rPr>
          <w:bCs/>
          <w:iCs/>
          <w:sz w:val="28"/>
          <w:szCs w:val="28"/>
          <w:lang w:val="nl-NL"/>
        </w:rPr>
        <w:t>phú</w:t>
      </w:r>
      <w:proofErr w:type="spellEnd"/>
      <w:r>
        <w:rPr>
          <w:bCs/>
          <w:iCs/>
          <w:sz w:val="28"/>
          <w:szCs w:val="28"/>
          <w:lang w:val="nl-NL"/>
        </w:rPr>
        <w:t xml:space="preserve"> </w:t>
      </w:r>
      <w:proofErr w:type="spellStart"/>
      <w:r>
        <w:rPr>
          <w:bCs/>
          <w:iCs/>
          <w:sz w:val="28"/>
          <w:szCs w:val="28"/>
          <w:lang w:val="nl-NL"/>
        </w:rPr>
        <w:t>tùy</w:t>
      </w:r>
      <w:proofErr w:type="spellEnd"/>
      <w:r>
        <w:rPr>
          <w:bCs/>
          <w:iCs/>
          <w:sz w:val="28"/>
          <w:szCs w:val="28"/>
          <w:lang w:val="nl-NL"/>
        </w:rPr>
        <w:t xml:space="preserve"> </w:t>
      </w:r>
      <w:proofErr w:type="spellStart"/>
      <w:r>
        <w:rPr>
          <w:bCs/>
          <w:iCs/>
          <w:sz w:val="28"/>
          <w:szCs w:val="28"/>
          <w:lang w:val="nl-NL"/>
        </w:rPr>
        <w:t>theo</w:t>
      </w:r>
      <w:proofErr w:type="spellEnd"/>
      <w:r>
        <w:rPr>
          <w:bCs/>
          <w:iCs/>
          <w:sz w:val="28"/>
          <w:szCs w:val="28"/>
          <w:lang w:val="nl-NL"/>
        </w:rPr>
        <w:t xml:space="preserve"> </w:t>
      </w:r>
      <w:proofErr w:type="spellStart"/>
      <w:r>
        <w:rPr>
          <w:bCs/>
          <w:iCs/>
          <w:sz w:val="28"/>
          <w:szCs w:val="28"/>
          <w:lang w:val="nl-NL"/>
        </w:rPr>
        <w:t>từng</w:t>
      </w:r>
      <w:proofErr w:type="spellEnd"/>
      <w:r>
        <w:rPr>
          <w:bCs/>
          <w:iCs/>
          <w:sz w:val="28"/>
          <w:szCs w:val="28"/>
          <w:lang w:val="nl-NL"/>
        </w:rPr>
        <w:t xml:space="preserve"> </w:t>
      </w:r>
      <w:proofErr w:type="spellStart"/>
      <w:r>
        <w:rPr>
          <w:bCs/>
          <w:iCs/>
          <w:sz w:val="28"/>
          <w:szCs w:val="28"/>
          <w:lang w:val="nl-NL"/>
        </w:rPr>
        <w:t>khu</w:t>
      </w:r>
      <w:proofErr w:type="spellEnd"/>
      <w:r>
        <w:rPr>
          <w:bCs/>
          <w:iCs/>
          <w:sz w:val="28"/>
          <w:szCs w:val="28"/>
          <w:lang w:val="nl-NL"/>
        </w:rPr>
        <w:t xml:space="preserve"> </w:t>
      </w:r>
      <w:proofErr w:type="spellStart"/>
      <w:r>
        <w:rPr>
          <w:bCs/>
          <w:iCs/>
          <w:sz w:val="28"/>
          <w:szCs w:val="28"/>
          <w:lang w:val="nl-NL"/>
        </w:rPr>
        <w:t>vực</w:t>
      </w:r>
      <w:proofErr w:type="spellEnd"/>
      <w:r>
        <w:rPr>
          <w:bCs/>
          <w:iCs/>
          <w:sz w:val="28"/>
          <w:szCs w:val="28"/>
          <w:lang w:val="nl-NL"/>
        </w:rPr>
        <w:t xml:space="preserve">. </w:t>
      </w:r>
      <w:proofErr w:type="spellStart"/>
      <w:r>
        <w:rPr>
          <w:bCs/>
          <w:iCs/>
          <w:sz w:val="28"/>
          <w:szCs w:val="28"/>
          <w:lang w:val="nl-NL"/>
        </w:rPr>
        <w:t>Số</w:t>
      </w:r>
      <w:proofErr w:type="spellEnd"/>
      <w:r>
        <w:rPr>
          <w:bCs/>
          <w:iCs/>
          <w:sz w:val="28"/>
          <w:szCs w:val="28"/>
          <w:lang w:val="nl-NL"/>
        </w:rPr>
        <w:t xml:space="preserve"> </w:t>
      </w:r>
      <w:proofErr w:type="spellStart"/>
      <w:r>
        <w:rPr>
          <w:bCs/>
          <w:iCs/>
          <w:sz w:val="28"/>
          <w:szCs w:val="28"/>
          <w:lang w:val="nl-NL"/>
        </w:rPr>
        <w:t>lượng</w:t>
      </w:r>
      <w:proofErr w:type="spellEnd"/>
      <w:r>
        <w:rPr>
          <w:bCs/>
          <w:iCs/>
          <w:sz w:val="28"/>
          <w:szCs w:val="28"/>
          <w:lang w:val="nl-NL"/>
        </w:rPr>
        <w:t xml:space="preserve"> vi </w:t>
      </w:r>
      <w:proofErr w:type="spellStart"/>
      <w:r>
        <w:rPr>
          <w:bCs/>
          <w:iCs/>
          <w:sz w:val="28"/>
          <w:szCs w:val="28"/>
          <w:lang w:val="nl-NL"/>
        </w:rPr>
        <w:t>khuẩn</w:t>
      </w:r>
      <w:proofErr w:type="spellEnd"/>
      <w:r>
        <w:rPr>
          <w:bCs/>
          <w:iCs/>
          <w:sz w:val="28"/>
          <w:szCs w:val="28"/>
          <w:lang w:val="nl-NL"/>
        </w:rPr>
        <w:t xml:space="preserve"> có </w:t>
      </w:r>
      <w:proofErr w:type="spellStart"/>
      <w:r>
        <w:rPr>
          <w:bCs/>
          <w:iCs/>
          <w:sz w:val="28"/>
          <w:szCs w:val="28"/>
          <w:lang w:val="nl-NL"/>
        </w:rPr>
        <w:t>tron</w:t>
      </w:r>
      <w:proofErr w:type="spellEnd"/>
      <w:r>
        <w:rPr>
          <w:bCs/>
          <w:iCs/>
          <w:sz w:val="28"/>
          <w:szCs w:val="28"/>
          <w:lang w:val="vi-VN"/>
        </w:rPr>
        <w:t>g dịch</w:t>
      </w:r>
      <w:r>
        <w:rPr>
          <w:bCs/>
          <w:iCs/>
          <w:sz w:val="28"/>
          <w:szCs w:val="28"/>
          <w:lang w:val="nl-NL"/>
        </w:rPr>
        <w:t xml:space="preserve"> ở </w:t>
      </w:r>
      <w:proofErr w:type="spellStart"/>
      <w:r>
        <w:rPr>
          <w:bCs/>
          <w:iCs/>
          <w:sz w:val="28"/>
          <w:szCs w:val="28"/>
          <w:lang w:val="nl-NL"/>
        </w:rPr>
        <w:t>dạ</w:t>
      </w:r>
      <w:proofErr w:type="spellEnd"/>
      <w:r>
        <w:rPr>
          <w:bCs/>
          <w:iCs/>
          <w:sz w:val="28"/>
          <w:szCs w:val="28"/>
          <w:lang w:val="nl-NL"/>
        </w:rPr>
        <w:t xml:space="preserve"> </w:t>
      </w:r>
      <w:proofErr w:type="spellStart"/>
      <w:r>
        <w:rPr>
          <w:bCs/>
          <w:iCs/>
          <w:sz w:val="28"/>
          <w:szCs w:val="28"/>
          <w:lang w:val="nl-NL"/>
        </w:rPr>
        <w:t>dày</w:t>
      </w:r>
      <w:proofErr w:type="spellEnd"/>
      <w:r>
        <w:rPr>
          <w:bCs/>
          <w:iCs/>
          <w:sz w:val="28"/>
          <w:szCs w:val="28"/>
          <w:lang w:val="nl-NL"/>
        </w:rPr>
        <w:t xml:space="preserve"> </w:t>
      </w:r>
      <w:proofErr w:type="spellStart"/>
      <w:r>
        <w:rPr>
          <w:bCs/>
          <w:iCs/>
          <w:sz w:val="28"/>
          <w:szCs w:val="28"/>
          <w:lang w:val="nl-NL"/>
        </w:rPr>
        <w:t>và</w:t>
      </w:r>
      <w:proofErr w:type="spellEnd"/>
      <w:r>
        <w:rPr>
          <w:bCs/>
          <w:iCs/>
          <w:sz w:val="28"/>
          <w:szCs w:val="28"/>
          <w:lang w:val="nl-NL"/>
        </w:rPr>
        <w:t xml:space="preserve"> tá </w:t>
      </w:r>
      <w:proofErr w:type="spellStart"/>
      <w:r>
        <w:rPr>
          <w:bCs/>
          <w:iCs/>
          <w:sz w:val="28"/>
          <w:szCs w:val="28"/>
          <w:lang w:val="nl-NL"/>
        </w:rPr>
        <w:t>tràng</w:t>
      </w:r>
      <w:proofErr w:type="spellEnd"/>
      <w:r>
        <w:rPr>
          <w:bCs/>
          <w:iCs/>
          <w:sz w:val="28"/>
          <w:szCs w:val="28"/>
          <w:lang w:val="nl-NL"/>
        </w:rPr>
        <w:t xml:space="preserve"> </w:t>
      </w:r>
      <w:proofErr w:type="spellStart"/>
      <w:r>
        <w:rPr>
          <w:bCs/>
          <w:iCs/>
          <w:sz w:val="28"/>
          <w:szCs w:val="28"/>
          <w:lang w:val="nl-NL"/>
        </w:rPr>
        <w:t>là</w:t>
      </w:r>
      <w:proofErr w:type="spellEnd"/>
      <w:r>
        <w:rPr>
          <w:bCs/>
          <w:iCs/>
          <w:sz w:val="28"/>
          <w:szCs w:val="28"/>
          <w:lang w:val="nl-NL"/>
        </w:rPr>
        <w:t xml:space="preserve"> 10 – 10</w:t>
      </w:r>
      <w:r>
        <w:rPr>
          <w:bCs/>
          <w:iCs/>
          <w:sz w:val="28"/>
          <w:szCs w:val="28"/>
          <w:vertAlign w:val="superscript"/>
          <w:lang w:val="nl-NL"/>
        </w:rPr>
        <w:t>3</w:t>
      </w:r>
      <w:r>
        <w:rPr>
          <w:bCs/>
          <w:iCs/>
          <w:sz w:val="28"/>
          <w:szCs w:val="28"/>
          <w:lang w:val="nl-NL"/>
        </w:rPr>
        <w:t xml:space="preserve"> CFU</w:t>
      </w:r>
      <w:r>
        <w:rPr>
          <w:bCs/>
          <w:iCs/>
          <w:sz w:val="28"/>
          <w:szCs w:val="28"/>
          <w:lang w:val="vi-VN"/>
        </w:rPr>
        <w:t>/g</w:t>
      </w:r>
      <w:r>
        <w:rPr>
          <w:bCs/>
          <w:iCs/>
          <w:sz w:val="28"/>
          <w:szCs w:val="28"/>
          <w:lang w:val="nl-NL"/>
        </w:rPr>
        <w:t xml:space="preserve">, ở </w:t>
      </w:r>
      <w:proofErr w:type="spellStart"/>
      <w:r>
        <w:rPr>
          <w:bCs/>
          <w:iCs/>
          <w:sz w:val="28"/>
          <w:szCs w:val="28"/>
          <w:lang w:val="nl-NL"/>
        </w:rPr>
        <w:t>ruột</w:t>
      </w:r>
      <w:proofErr w:type="spellEnd"/>
      <w:r>
        <w:rPr>
          <w:bCs/>
          <w:iCs/>
          <w:sz w:val="28"/>
          <w:szCs w:val="28"/>
          <w:lang w:val="nl-NL"/>
        </w:rPr>
        <w:t xml:space="preserve"> non </w:t>
      </w:r>
      <w:proofErr w:type="spellStart"/>
      <w:r>
        <w:rPr>
          <w:bCs/>
          <w:iCs/>
          <w:sz w:val="28"/>
          <w:szCs w:val="28"/>
          <w:lang w:val="nl-NL"/>
        </w:rPr>
        <w:t>là</w:t>
      </w:r>
      <w:proofErr w:type="spellEnd"/>
      <w:r>
        <w:rPr>
          <w:bCs/>
          <w:iCs/>
          <w:sz w:val="28"/>
          <w:szCs w:val="28"/>
          <w:lang w:val="nl-NL"/>
        </w:rPr>
        <w:t xml:space="preserve"> 10</w:t>
      </w:r>
      <w:r>
        <w:rPr>
          <w:bCs/>
          <w:iCs/>
          <w:sz w:val="28"/>
          <w:szCs w:val="28"/>
          <w:vertAlign w:val="superscript"/>
          <w:lang w:val="nl-NL"/>
        </w:rPr>
        <w:t xml:space="preserve">4 </w:t>
      </w:r>
      <w:r>
        <w:rPr>
          <w:bCs/>
          <w:iCs/>
          <w:sz w:val="28"/>
          <w:szCs w:val="28"/>
          <w:lang w:val="nl-NL"/>
        </w:rPr>
        <w:t>– 10</w:t>
      </w:r>
      <w:r>
        <w:rPr>
          <w:bCs/>
          <w:iCs/>
          <w:sz w:val="28"/>
          <w:szCs w:val="28"/>
          <w:vertAlign w:val="superscript"/>
          <w:lang w:val="nl-NL"/>
        </w:rPr>
        <w:t>7</w:t>
      </w:r>
      <w:r>
        <w:rPr>
          <w:bCs/>
          <w:iCs/>
          <w:sz w:val="28"/>
          <w:szCs w:val="28"/>
          <w:lang w:val="nl-NL"/>
        </w:rPr>
        <w:t xml:space="preserve"> CFU/g, ở </w:t>
      </w:r>
      <w:proofErr w:type="spellStart"/>
      <w:r>
        <w:rPr>
          <w:bCs/>
          <w:iCs/>
          <w:sz w:val="28"/>
          <w:szCs w:val="28"/>
          <w:lang w:val="nl-NL"/>
        </w:rPr>
        <w:t>đại</w:t>
      </w:r>
      <w:proofErr w:type="spellEnd"/>
      <w:r>
        <w:rPr>
          <w:bCs/>
          <w:iCs/>
          <w:sz w:val="28"/>
          <w:szCs w:val="28"/>
          <w:lang w:val="nl-NL"/>
        </w:rPr>
        <w:t xml:space="preserve"> </w:t>
      </w:r>
      <w:proofErr w:type="spellStart"/>
      <w:r>
        <w:rPr>
          <w:bCs/>
          <w:iCs/>
          <w:sz w:val="28"/>
          <w:szCs w:val="28"/>
          <w:lang w:val="nl-NL"/>
        </w:rPr>
        <w:t>tràng</w:t>
      </w:r>
      <w:proofErr w:type="spellEnd"/>
      <w:r>
        <w:rPr>
          <w:bCs/>
          <w:iCs/>
          <w:sz w:val="28"/>
          <w:szCs w:val="28"/>
          <w:lang w:val="nl-NL"/>
        </w:rPr>
        <w:t xml:space="preserve"> </w:t>
      </w:r>
      <w:proofErr w:type="spellStart"/>
      <w:r>
        <w:rPr>
          <w:bCs/>
          <w:iCs/>
          <w:sz w:val="28"/>
          <w:szCs w:val="28"/>
          <w:lang w:val="nl-NL"/>
        </w:rPr>
        <w:t>là</w:t>
      </w:r>
      <w:proofErr w:type="spellEnd"/>
      <w:r>
        <w:rPr>
          <w:bCs/>
          <w:iCs/>
          <w:sz w:val="28"/>
          <w:szCs w:val="28"/>
          <w:lang w:val="nl-NL"/>
        </w:rPr>
        <w:t xml:space="preserve"> 10</w:t>
      </w:r>
      <w:r>
        <w:rPr>
          <w:bCs/>
          <w:iCs/>
          <w:sz w:val="28"/>
          <w:szCs w:val="28"/>
          <w:vertAlign w:val="superscript"/>
          <w:lang w:val="nl-NL"/>
        </w:rPr>
        <w:t xml:space="preserve">11 </w:t>
      </w:r>
      <w:r>
        <w:rPr>
          <w:bCs/>
          <w:iCs/>
          <w:sz w:val="28"/>
          <w:szCs w:val="28"/>
          <w:lang w:val="nl-NL"/>
        </w:rPr>
        <w:t>– 10</w:t>
      </w:r>
      <w:r>
        <w:rPr>
          <w:bCs/>
          <w:iCs/>
          <w:sz w:val="28"/>
          <w:szCs w:val="28"/>
          <w:vertAlign w:val="superscript"/>
          <w:lang w:val="nl-NL"/>
        </w:rPr>
        <w:t xml:space="preserve">12 </w:t>
      </w:r>
      <w:r>
        <w:rPr>
          <w:bCs/>
          <w:iCs/>
          <w:sz w:val="28"/>
          <w:szCs w:val="28"/>
          <w:lang w:val="nl-NL"/>
        </w:rPr>
        <w:t>CFU/g</w:t>
      </w:r>
      <w:r>
        <w:rPr>
          <w:bCs/>
          <w:iCs/>
          <w:sz w:val="28"/>
          <w:szCs w:val="28"/>
          <w:lang w:val="vi-VN"/>
        </w:rPr>
        <w:t xml:space="preserve"> </w:t>
      </w:r>
      <w:r>
        <w:rPr>
          <w:bCs/>
          <w:iCs/>
          <w:sz w:val="28"/>
          <w:szCs w:val="28"/>
          <w:lang w:val="vi-VN"/>
        </w:rPr>
        <w:fldChar w:fldCharType="begin"/>
      </w:r>
      <w:r>
        <w:rPr>
          <w:bCs/>
          <w:iCs/>
          <w:sz w:val="28"/>
          <w:szCs w:val="28"/>
          <w:lang w:val="vi-VN"/>
        </w:rPr>
        <w:instrText xml:space="preserve"> ADDIN EN.CITE &lt;EndNote&gt;&lt;Cite&gt;&lt;Author&gt;WHO/FAO&lt;/Author&gt;&lt;Year&gt;2006&lt;/Year&gt;&lt;RecNum&gt;5&lt;/RecNum&gt;&lt;DisplayText&gt;[1]&lt;/DisplayText&gt;&lt;record&gt;&lt;rec-number&gt;5&lt;/rec-number&gt;&lt;foreign-keys&gt;&lt;key app="EN" db-id="59tvsxet3vptw7ea2r95s2vrwpw59esazwxf" timestamp="1685873546"&gt;5&lt;/key&gt;&lt;/foreign-keys&gt;&lt;ref-type name="Book"&gt;6&lt;/ref-type&gt;&lt;contributors&gt;&lt;authors&gt;&lt;author&gt;WHO/FAO&lt;/author&gt;&lt;/authors&gt;&lt;/contributors&gt;&lt;titles&gt;&lt;title&gt;Probiotics in food&amp;#xD;Health and nutritional properties and guidelines for evaluation&lt;/title&gt;&lt;secondary-title&gt;Guidelines for the Evaluation of Probiotics in Food&lt;/secondary-title&gt;&lt;/titles&gt;&lt;volume&gt;85&lt;/volume&gt;&lt;section&gt;37-48&lt;/section&gt;&lt;dates&gt;&lt;year&gt;2006&lt;/year&gt;&lt;/dates&gt;&lt;pub-location&gt;Roma&lt;/pub-location&gt;&lt;urls&gt;&lt;/urls&gt;&lt;/record&gt;&lt;/Cite&gt;&lt;/EndNote&gt;</w:instrText>
      </w:r>
      <w:r>
        <w:rPr>
          <w:bCs/>
          <w:iCs/>
          <w:sz w:val="28"/>
          <w:szCs w:val="28"/>
          <w:lang w:val="vi-VN"/>
        </w:rPr>
        <w:fldChar w:fldCharType="separate"/>
      </w:r>
      <w:r>
        <w:rPr>
          <w:bCs/>
          <w:iCs/>
          <w:noProof/>
          <w:sz w:val="28"/>
          <w:szCs w:val="28"/>
          <w:lang w:val="vi-VN"/>
        </w:rPr>
        <w:t>[1]</w:t>
      </w:r>
      <w:r>
        <w:rPr>
          <w:bCs/>
          <w:iCs/>
          <w:sz w:val="28"/>
          <w:szCs w:val="28"/>
          <w:lang w:val="vi-VN"/>
        </w:rPr>
        <w:fldChar w:fldCharType="end"/>
      </w:r>
      <w:r>
        <w:rPr>
          <w:bCs/>
          <w:iCs/>
          <w:sz w:val="28"/>
          <w:szCs w:val="28"/>
          <w:lang w:val="nl-NL"/>
        </w:rPr>
        <w:t>.</w:t>
      </w:r>
      <w:bookmarkEnd w:id="366"/>
      <w:bookmarkEnd w:id="367"/>
      <w:bookmarkEnd w:id="368"/>
      <w:bookmarkEnd w:id="369"/>
      <w:r>
        <w:rPr>
          <w:bCs/>
          <w:iCs/>
          <w:sz w:val="28"/>
          <w:szCs w:val="28"/>
          <w:lang w:val="nl-NL"/>
        </w:rPr>
        <w:t xml:space="preserve"> </w:t>
      </w:r>
      <w:proofErr w:type="spellStart"/>
      <w:r>
        <w:rPr>
          <w:bCs/>
          <w:iCs/>
          <w:sz w:val="28"/>
          <w:szCs w:val="28"/>
          <w:lang w:val="nl-NL"/>
        </w:rPr>
        <w:t>Sự</w:t>
      </w:r>
      <w:proofErr w:type="spellEnd"/>
      <w:r>
        <w:rPr>
          <w:bCs/>
          <w:iCs/>
          <w:sz w:val="28"/>
          <w:szCs w:val="28"/>
          <w:lang w:val="vi-VN"/>
        </w:rPr>
        <w:t xml:space="preserve"> phân bố và thành phần hệ vi khuẩn bên trong đường tiêu hóa như sau:</w:t>
      </w:r>
      <w:bookmarkEnd w:id="370"/>
      <w:bookmarkEnd w:id="371"/>
      <w:bookmarkEnd w:id="372"/>
      <w:bookmarkEnd w:id="373"/>
      <w:bookmarkEnd w:id="374"/>
      <w:bookmarkEnd w:id="375"/>
      <w:bookmarkEnd w:id="376"/>
    </w:p>
    <w:p w:rsidR="006C4324" w:rsidRPr="0026319E" w:rsidRDefault="006C4324" w:rsidP="006C4324">
      <w:pPr>
        <w:pStyle w:val="NormalWeb"/>
        <w:shd w:val="clear" w:color="auto" w:fill="FFFFFF"/>
        <w:spacing w:before="0" w:beforeAutospacing="0" w:after="0" w:afterAutospacing="0"/>
        <w:ind w:firstLine="720"/>
        <w:rPr>
          <w:bCs/>
          <w:iCs/>
          <w:sz w:val="28"/>
          <w:szCs w:val="28"/>
          <w:lang w:val="vi-VN"/>
        </w:rPr>
      </w:pPr>
      <w:proofErr w:type="spellStart"/>
      <w:r>
        <w:rPr>
          <w:bCs/>
          <w:iCs/>
          <w:sz w:val="28"/>
          <w:szCs w:val="28"/>
          <w:lang w:val="nl-NL"/>
        </w:rPr>
        <w:t>Khoang</w:t>
      </w:r>
      <w:proofErr w:type="spellEnd"/>
      <w:r>
        <w:rPr>
          <w:bCs/>
          <w:iCs/>
          <w:sz w:val="28"/>
          <w:szCs w:val="28"/>
          <w:lang w:val="vi-VN"/>
        </w:rPr>
        <w:t xml:space="preserve"> m</w:t>
      </w:r>
      <w:proofErr w:type="spellStart"/>
      <w:r>
        <w:rPr>
          <w:bCs/>
          <w:iCs/>
          <w:sz w:val="28"/>
          <w:szCs w:val="28"/>
          <w:lang w:val="nl-NL"/>
        </w:rPr>
        <w:t>iệng</w:t>
      </w:r>
      <w:proofErr w:type="spellEnd"/>
      <w:r>
        <w:rPr>
          <w:bCs/>
          <w:iCs/>
          <w:sz w:val="28"/>
          <w:szCs w:val="28"/>
          <w:lang w:val="nl-NL"/>
        </w:rPr>
        <w:t xml:space="preserve">: </w:t>
      </w:r>
      <w:proofErr w:type="spellStart"/>
      <w:r>
        <w:rPr>
          <w:bCs/>
          <w:iCs/>
          <w:sz w:val="28"/>
          <w:szCs w:val="28"/>
          <w:lang w:val="nl-NL"/>
        </w:rPr>
        <w:t>chứa</w:t>
      </w:r>
      <w:proofErr w:type="spellEnd"/>
      <w:r>
        <w:rPr>
          <w:bCs/>
          <w:iCs/>
          <w:sz w:val="28"/>
          <w:szCs w:val="28"/>
          <w:lang w:val="nl-NL"/>
        </w:rPr>
        <w:t xml:space="preserve"> </w:t>
      </w:r>
      <w:proofErr w:type="spellStart"/>
      <w:r>
        <w:rPr>
          <w:bCs/>
          <w:iCs/>
          <w:sz w:val="28"/>
          <w:szCs w:val="28"/>
          <w:lang w:val="nl-NL"/>
        </w:rPr>
        <w:t>một</w:t>
      </w:r>
      <w:proofErr w:type="spellEnd"/>
      <w:r>
        <w:rPr>
          <w:bCs/>
          <w:iCs/>
          <w:sz w:val="28"/>
          <w:szCs w:val="28"/>
          <w:lang w:val="nl-NL"/>
        </w:rPr>
        <w:t xml:space="preserve"> </w:t>
      </w:r>
      <w:proofErr w:type="spellStart"/>
      <w:r>
        <w:rPr>
          <w:bCs/>
          <w:iCs/>
          <w:sz w:val="28"/>
          <w:szCs w:val="28"/>
          <w:lang w:val="nl-NL"/>
        </w:rPr>
        <w:t>lượng</w:t>
      </w:r>
      <w:proofErr w:type="spellEnd"/>
      <w:r>
        <w:rPr>
          <w:bCs/>
          <w:iCs/>
          <w:sz w:val="28"/>
          <w:szCs w:val="28"/>
          <w:lang w:val="nl-NL"/>
        </w:rPr>
        <w:t xml:space="preserve"> </w:t>
      </w:r>
      <w:proofErr w:type="spellStart"/>
      <w:r>
        <w:rPr>
          <w:bCs/>
          <w:iCs/>
          <w:sz w:val="28"/>
          <w:szCs w:val="28"/>
          <w:lang w:val="nl-NL"/>
        </w:rPr>
        <w:t>lớn</w:t>
      </w:r>
      <w:proofErr w:type="spellEnd"/>
      <w:r>
        <w:rPr>
          <w:bCs/>
          <w:iCs/>
          <w:sz w:val="28"/>
          <w:szCs w:val="28"/>
          <w:lang w:val="nl-NL"/>
        </w:rPr>
        <w:t xml:space="preserve"> vi </w:t>
      </w:r>
      <w:proofErr w:type="spellStart"/>
      <w:r>
        <w:rPr>
          <w:bCs/>
          <w:iCs/>
          <w:sz w:val="28"/>
          <w:szCs w:val="28"/>
          <w:lang w:val="nl-NL"/>
        </w:rPr>
        <w:t>khuẩn</w:t>
      </w:r>
      <w:proofErr w:type="spellEnd"/>
      <w:r>
        <w:rPr>
          <w:bCs/>
          <w:iCs/>
          <w:sz w:val="28"/>
          <w:szCs w:val="28"/>
          <w:lang w:val="nl-NL"/>
        </w:rPr>
        <w:t xml:space="preserve"> </w:t>
      </w:r>
      <w:proofErr w:type="spellStart"/>
      <w:r>
        <w:rPr>
          <w:bCs/>
          <w:iCs/>
          <w:sz w:val="28"/>
          <w:szCs w:val="28"/>
          <w:lang w:val="nl-NL"/>
        </w:rPr>
        <w:t>vì</w:t>
      </w:r>
      <w:proofErr w:type="spellEnd"/>
      <w:r>
        <w:rPr>
          <w:bCs/>
          <w:iCs/>
          <w:sz w:val="28"/>
          <w:szCs w:val="28"/>
          <w:lang w:val="nl-NL"/>
        </w:rPr>
        <w:t xml:space="preserve"> </w:t>
      </w:r>
      <w:r>
        <w:rPr>
          <w:bCs/>
          <w:iCs/>
          <w:sz w:val="28"/>
          <w:szCs w:val="28"/>
          <w:lang w:val="vi-VN"/>
        </w:rPr>
        <w:t xml:space="preserve">ở đây </w:t>
      </w:r>
      <w:r>
        <w:rPr>
          <w:bCs/>
          <w:iCs/>
          <w:sz w:val="28"/>
          <w:szCs w:val="28"/>
          <w:lang w:val="nl-NL"/>
        </w:rPr>
        <w:t xml:space="preserve">có </w:t>
      </w:r>
      <w:proofErr w:type="spellStart"/>
      <w:r>
        <w:rPr>
          <w:bCs/>
          <w:iCs/>
          <w:sz w:val="28"/>
          <w:szCs w:val="28"/>
          <w:lang w:val="nl-NL"/>
        </w:rPr>
        <w:t>các</w:t>
      </w:r>
      <w:proofErr w:type="spellEnd"/>
      <w:r>
        <w:rPr>
          <w:bCs/>
          <w:iCs/>
          <w:sz w:val="28"/>
          <w:szCs w:val="28"/>
          <w:lang w:val="vi-VN"/>
        </w:rPr>
        <w:t xml:space="preserve"> </w:t>
      </w:r>
      <w:proofErr w:type="spellStart"/>
      <w:r>
        <w:rPr>
          <w:bCs/>
          <w:iCs/>
          <w:sz w:val="28"/>
          <w:szCs w:val="28"/>
          <w:lang w:val="nl-NL"/>
        </w:rPr>
        <w:t>điều</w:t>
      </w:r>
      <w:proofErr w:type="spellEnd"/>
      <w:r>
        <w:rPr>
          <w:bCs/>
          <w:iCs/>
          <w:sz w:val="28"/>
          <w:szCs w:val="28"/>
          <w:lang w:val="nl-NL"/>
        </w:rPr>
        <w:t xml:space="preserve"> </w:t>
      </w:r>
      <w:proofErr w:type="spellStart"/>
      <w:r>
        <w:rPr>
          <w:bCs/>
          <w:iCs/>
          <w:sz w:val="28"/>
          <w:szCs w:val="28"/>
          <w:lang w:val="nl-NL"/>
        </w:rPr>
        <w:t>kiện</w:t>
      </w:r>
      <w:proofErr w:type="spellEnd"/>
      <w:r>
        <w:rPr>
          <w:bCs/>
          <w:iCs/>
          <w:sz w:val="28"/>
          <w:szCs w:val="28"/>
          <w:lang w:val="nl-NL"/>
        </w:rPr>
        <w:t xml:space="preserve"> </w:t>
      </w:r>
      <w:proofErr w:type="spellStart"/>
      <w:r>
        <w:rPr>
          <w:bCs/>
          <w:iCs/>
          <w:sz w:val="28"/>
          <w:szCs w:val="28"/>
          <w:lang w:val="nl-NL"/>
        </w:rPr>
        <w:t>thuận</w:t>
      </w:r>
      <w:proofErr w:type="spellEnd"/>
      <w:r>
        <w:rPr>
          <w:bCs/>
          <w:iCs/>
          <w:sz w:val="28"/>
          <w:szCs w:val="28"/>
          <w:lang w:val="vi-VN"/>
        </w:rPr>
        <w:t xml:space="preserve"> lợi</w:t>
      </w:r>
      <w:r>
        <w:rPr>
          <w:bCs/>
          <w:iCs/>
          <w:sz w:val="28"/>
          <w:szCs w:val="28"/>
          <w:lang w:val="nl-NL"/>
        </w:rPr>
        <w:t xml:space="preserve"> </w:t>
      </w:r>
      <w:proofErr w:type="spellStart"/>
      <w:r>
        <w:rPr>
          <w:bCs/>
          <w:iCs/>
          <w:sz w:val="28"/>
          <w:szCs w:val="28"/>
          <w:lang w:val="nl-NL"/>
        </w:rPr>
        <w:t>cho</w:t>
      </w:r>
      <w:proofErr w:type="spellEnd"/>
      <w:r>
        <w:rPr>
          <w:bCs/>
          <w:iCs/>
          <w:sz w:val="28"/>
          <w:szCs w:val="28"/>
          <w:lang w:val="nl-NL"/>
        </w:rPr>
        <w:t xml:space="preserve"> vi</w:t>
      </w:r>
      <w:r>
        <w:rPr>
          <w:bCs/>
          <w:iCs/>
          <w:sz w:val="28"/>
          <w:szCs w:val="28"/>
          <w:lang w:val="vi-VN"/>
        </w:rPr>
        <w:t xml:space="preserve"> khuẩn</w:t>
      </w:r>
      <w:r>
        <w:rPr>
          <w:bCs/>
          <w:iCs/>
          <w:sz w:val="28"/>
          <w:szCs w:val="28"/>
          <w:lang w:val="nl-NL"/>
        </w:rPr>
        <w:t xml:space="preserve"> </w:t>
      </w:r>
      <w:proofErr w:type="spellStart"/>
      <w:r>
        <w:rPr>
          <w:bCs/>
          <w:iCs/>
          <w:sz w:val="28"/>
          <w:szCs w:val="28"/>
          <w:lang w:val="nl-NL"/>
        </w:rPr>
        <w:t>phát</w:t>
      </w:r>
      <w:proofErr w:type="spellEnd"/>
      <w:r>
        <w:rPr>
          <w:bCs/>
          <w:iCs/>
          <w:sz w:val="28"/>
          <w:szCs w:val="28"/>
          <w:lang w:val="nl-NL"/>
        </w:rPr>
        <w:t xml:space="preserve"> </w:t>
      </w:r>
      <w:proofErr w:type="spellStart"/>
      <w:r>
        <w:rPr>
          <w:bCs/>
          <w:iCs/>
          <w:sz w:val="28"/>
          <w:szCs w:val="28"/>
          <w:lang w:val="nl-NL"/>
        </w:rPr>
        <w:t>triển</w:t>
      </w:r>
      <w:proofErr w:type="spellEnd"/>
      <w:r>
        <w:rPr>
          <w:bCs/>
          <w:iCs/>
          <w:sz w:val="28"/>
          <w:szCs w:val="28"/>
          <w:lang w:val="nl-NL"/>
        </w:rPr>
        <w:t xml:space="preserve"> </w:t>
      </w:r>
      <w:proofErr w:type="spellStart"/>
      <w:r>
        <w:rPr>
          <w:bCs/>
          <w:iCs/>
          <w:sz w:val="28"/>
          <w:szCs w:val="28"/>
          <w:lang w:val="nl-NL"/>
        </w:rPr>
        <w:t>như</w:t>
      </w:r>
      <w:proofErr w:type="spellEnd"/>
      <w:r>
        <w:rPr>
          <w:bCs/>
          <w:iCs/>
          <w:sz w:val="28"/>
          <w:szCs w:val="28"/>
          <w:lang w:val="vi-VN"/>
        </w:rPr>
        <w:t xml:space="preserve"> </w:t>
      </w:r>
      <w:proofErr w:type="spellStart"/>
      <w:r>
        <w:rPr>
          <w:bCs/>
          <w:iCs/>
          <w:sz w:val="28"/>
          <w:szCs w:val="28"/>
          <w:lang w:val="nl-NL"/>
        </w:rPr>
        <w:t>nhiệt</w:t>
      </w:r>
      <w:proofErr w:type="spellEnd"/>
      <w:r>
        <w:rPr>
          <w:bCs/>
          <w:iCs/>
          <w:sz w:val="28"/>
          <w:szCs w:val="28"/>
          <w:lang w:val="nl-NL"/>
        </w:rPr>
        <w:t xml:space="preserve"> </w:t>
      </w:r>
      <w:proofErr w:type="spellStart"/>
      <w:r>
        <w:rPr>
          <w:bCs/>
          <w:iCs/>
          <w:sz w:val="28"/>
          <w:szCs w:val="28"/>
          <w:lang w:val="nl-NL"/>
        </w:rPr>
        <w:t>độ</w:t>
      </w:r>
      <w:proofErr w:type="spellEnd"/>
      <w:r>
        <w:rPr>
          <w:bCs/>
          <w:iCs/>
          <w:sz w:val="28"/>
          <w:szCs w:val="28"/>
          <w:lang w:val="nl-NL"/>
        </w:rPr>
        <w:t xml:space="preserve"> </w:t>
      </w:r>
      <w:proofErr w:type="spellStart"/>
      <w:r>
        <w:rPr>
          <w:bCs/>
          <w:iCs/>
          <w:sz w:val="28"/>
          <w:szCs w:val="28"/>
          <w:lang w:val="nl-NL"/>
        </w:rPr>
        <w:t>phù</w:t>
      </w:r>
      <w:proofErr w:type="spellEnd"/>
      <w:r>
        <w:rPr>
          <w:bCs/>
          <w:iCs/>
          <w:sz w:val="28"/>
          <w:szCs w:val="28"/>
          <w:lang w:val="nl-NL"/>
        </w:rPr>
        <w:t xml:space="preserve"> </w:t>
      </w:r>
      <w:proofErr w:type="spellStart"/>
      <w:r>
        <w:rPr>
          <w:bCs/>
          <w:iCs/>
          <w:sz w:val="28"/>
          <w:szCs w:val="28"/>
          <w:lang w:val="nl-NL"/>
        </w:rPr>
        <w:t>hợp</w:t>
      </w:r>
      <w:proofErr w:type="spellEnd"/>
      <w:r>
        <w:rPr>
          <w:bCs/>
          <w:iCs/>
          <w:sz w:val="28"/>
          <w:szCs w:val="28"/>
          <w:lang w:val="nl-NL"/>
        </w:rPr>
        <w:t>,</w:t>
      </w:r>
      <w:r>
        <w:rPr>
          <w:bCs/>
          <w:iCs/>
          <w:sz w:val="28"/>
          <w:szCs w:val="28"/>
          <w:lang w:val="vi-VN"/>
        </w:rPr>
        <w:t xml:space="preserve"> </w:t>
      </w:r>
      <w:proofErr w:type="spellStart"/>
      <w:r>
        <w:rPr>
          <w:bCs/>
          <w:iCs/>
          <w:sz w:val="28"/>
          <w:szCs w:val="28"/>
          <w:lang w:val="nl-NL"/>
        </w:rPr>
        <w:t>thức</w:t>
      </w:r>
      <w:proofErr w:type="spellEnd"/>
      <w:r>
        <w:rPr>
          <w:bCs/>
          <w:iCs/>
          <w:sz w:val="28"/>
          <w:szCs w:val="28"/>
          <w:lang w:val="nl-NL"/>
        </w:rPr>
        <w:t xml:space="preserve"> </w:t>
      </w:r>
      <w:proofErr w:type="spellStart"/>
      <w:r>
        <w:rPr>
          <w:bCs/>
          <w:iCs/>
          <w:sz w:val="28"/>
          <w:szCs w:val="28"/>
          <w:lang w:val="nl-NL"/>
        </w:rPr>
        <w:t>ăn</w:t>
      </w:r>
      <w:proofErr w:type="spellEnd"/>
      <w:r>
        <w:rPr>
          <w:bCs/>
          <w:iCs/>
          <w:sz w:val="28"/>
          <w:szCs w:val="28"/>
          <w:lang w:val="vi-VN"/>
        </w:rPr>
        <w:t xml:space="preserve"> </w:t>
      </w:r>
      <w:proofErr w:type="spellStart"/>
      <w:r>
        <w:rPr>
          <w:bCs/>
          <w:iCs/>
          <w:sz w:val="28"/>
          <w:szCs w:val="28"/>
          <w:lang w:val="nl-NL"/>
        </w:rPr>
        <w:t>và</w:t>
      </w:r>
      <w:proofErr w:type="spellEnd"/>
      <w:r>
        <w:rPr>
          <w:bCs/>
          <w:iCs/>
          <w:sz w:val="28"/>
          <w:szCs w:val="28"/>
          <w:lang w:val="nl-NL"/>
        </w:rPr>
        <w:t xml:space="preserve"> </w:t>
      </w:r>
      <w:r>
        <w:rPr>
          <w:bCs/>
          <w:iCs/>
          <w:sz w:val="28"/>
          <w:szCs w:val="28"/>
          <w:lang w:val="vi-VN"/>
        </w:rPr>
        <w:t>p</w:t>
      </w:r>
      <w:r>
        <w:rPr>
          <w:bCs/>
          <w:iCs/>
          <w:sz w:val="28"/>
          <w:szCs w:val="28"/>
          <w:lang w:val="nl-NL"/>
        </w:rPr>
        <w:t>H</w:t>
      </w:r>
      <w:r>
        <w:rPr>
          <w:bCs/>
          <w:iCs/>
          <w:sz w:val="28"/>
          <w:szCs w:val="28"/>
          <w:lang w:val="vi-VN"/>
        </w:rPr>
        <w:t xml:space="preserve"> phù hợp</w:t>
      </w:r>
      <w:r>
        <w:rPr>
          <w:bCs/>
          <w:iCs/>
          <w:sz w:val="28"/>
          <w:szCs w:val="28"/>
          <w:lang w:val="nl-NL"/>
        </w:rPr>
        <w:t xml:space="preserve">. </w:t>
      </w:r>
      <w:proofErr w:type="spellStart"/>
      <w:r>
        <w:rPr>
          <w:bCs/>
          <w:iCs/>
          <w:sz w:val="28"/>
          <w:szCs w:val="28"/>
          <w:lang w:val="nl-NL"/>
        </w:rPr>
        <w:t>Vi</w:t>
      </w:r>
      <w:proofErr w:type="spellEnd"/>
      <w:r>
        <w:rPr>
          <w:bCs/>
          <w:iCs/>
          <w:sz w:val="28"/>
          <w:szCs w:val="28"/>
          <w:lang w:val="vi-VN"/>
        </w:rPr>
        <w:t xml:space="preserve"> khuẩn trong khoang miệng</w:t>
      </w:r>
      <w:r>
        <w:rPr>
          <w:bCs/>
          <w:iCs/>
          <w:sz w:val="28"/>
          <w:szCs w:val="28"/>
          <w:lang w:val="nl-NL"/>
        </w:rPr>
        <w:t xml:space="preserve"> có </w:t>
      </w:r>
      <w:proofErr w:type="spellStart"/>
      <w:r>
        <w:rPr>
          <w:bCs/>
          <w:iCs/>
          <w:sz w:val="28"/>
          <w:szCs w:val="28"/>
          <w:lang w:val="nl-NL"/>
        </w:rPr>
        <w:t>khoảng</w:t>
      </w:r>
      <w:proofErr w:type="spellEnd"/>
      <w:r>
        <w:rPr>
          <w:bCs/>
          <w:iCs/>
          <w:sz w:val="28"/>
          <w:szCs w:val="28"/>
          <w:lang w:val="nl-NL"/>
        </w:rPr>
        <w:t xml:space="preserve"> 150 </w:t>
      </w:r>
      <w:proofErr w:type="spellStart"/>
      <w:r>
        <w:rPr>
          <w:bCs/>
          <w:iCs/>
          <w:sz w:val="28"/>
          <w:szCs w:val="28"/>
          <w:lang w:val="nl-NL"/>
        </w:rPr>
        <w:t>chi</w:t>
      </w:r>
      <w:proofErr w:type="spellEnd"/>
      <w:r>
        <w:rPr>
          <w:bCs/>
          <w:iCs/>
          <w:sz w:val="28"/>
          <w:szCs w:val="28"/>
          <w:lang w:val="nl-NL"/>
        </w:rPr>
        <w:t xml:space="preserve">, 700 </w:t>
      </w:r>
      <w:proofErr w:type="spellStart"/>
      <w:r>
        <w:rPr>
          <w:bCs/>
          <w:iCs/>
          <w:sz w:val="28"/>
          <w:szCs w:val="28"/>
          <w:lang w:val="nl-NL"/>
        </w:rPr>
        <w:t>loài</w:t>
      </w:r>
      <w:proofErr w:type="spellEnd"/>
      <w:r>
        <w:rPr>
          <w:bCs/>
          <w:iCs/>
          <w:sz w:val="28"/>
          <w:szCs w:val="28"/>
          <w:lang w:val="nl-NL"/>
        </w:rPr>
        <w:t xml:space="preserve"> vi </w:t>
      </w:r>
      <w:proofErr w:type="spellStart"/>
      <w:r>
        <w:rPr>
          <w:bCs/>
          <w:iCs/>
          <w:sz w:val="28"/>
          <w:szCs w:val="28"/>
          <w:lang w:val="nl-NL"/>
        </w:rPr>
        <w:t>khuẩn</w:t>
      </w:r>
      <w:proofErr w:type="spellEnd"/>
      <w:r>
        <w:rPr>
          <w:bCs/>
          <w:iCs/>
          <w:sz w:val="28"/>
          <w:szCs w:val="28"/>
          <w:lang w:val="vi-VN"/>
        </w:rPr>
        <w:t>;</w:t>
      </w:r>
      <w:r>
        <w:rPr>
          <w:bCs/>
          <w:iCs/>
          <w:sz w:val="28"/>
          <w:szCs w:val="28"/>
          <w:lang w:val="nl-NL"/>
        </w:rPr>
        <w:t xml:space="preserve"> </w:t>
      </w:r>
      <w:proofErr w:type="spellStart"/>
      <w:r>
        <w:rPr>
          <w:bCs/>
          <w:iCs/>
          <w:sz w:val="28"/>
          <w:szCs w:val="28"/>
          <w:lang w:val="nl-NL"/>
        </w:rPr>
        <w:t>trong</w:t>
      </w:r>
      <w:proofErr w:type="spellEnd"/>
      <w:r>
        <w:rPr>
          <w:bCs/>
          <w:iCs/>
          <w:sz w:val="28"/>
          <w:szCs w:val="28"/>
          <w:lang w:val="nl-NL"/>
        </w:rPr>
        <w:t xml:space="preserve"> </w:t>
      </w:r>
      <w:proofErr w:type="spellStart"/>
      <w:r>
        <w:rPr>
          <w:bCs/>
          <w:iCs/>
          <w:sz w:val="28"/>
          <w:szCs w:val="28"/>
          <w:lang w:val="nl-NL"/>
        </w:rPr>
        <w:t>đó</w:t>
      </w:r>
      <w:proofErr w:type="spellEnd"/>
      <w:r>
        <w:rPr>
          <w:bCs/>
          <w:iCs/>
          <w:sz w:val="28"/>
          <w:szCs w:val="28"/>
          <w:lang w:val="nl-NL"/>
        </w:rPr>
        <w:t xml:space="preserve"> 51% vi</w:t>
      </w:r>
      <w:r>
        <w:rPr>
          <w:bCs/>
          <w:iCs/>
          <w:sz w:val="28"/>
          <w:szCs w:val="28"/>
          <w:lang w:val="vi-VN"/>
        </w:rPr>
        <w:t xml:space="preserve"> khuẩn </w:t>
      </w:r>
      <w:proofErr w:type="spellStart"/>
      <w:r>
        <w:rPr>
          <w:bCs/>
          <w:iCs/>
          <w:sz w:val="28"/>
          <w:szCs w:val="28"/>
          <w:lang w:val="nl-NL"/>
        </w:rPr>
        <w:t>đã</w:t>
      </w:r>
      <w:proofErr w:type="spellEnd"/>
      <w:r>
        <w:rPr>
          <w:bCs/>
          <w:iCs/>
          <w:sz w:val="28"/>
          <w:szCs w:val="28"/>
          <w:lang w:val="vi-VN"/>
        </w:rPr>
        <w:t xml:space="preserve"> </w:t>
      </w:r>
      <w:proofErr w:type="spellStart"/>
      <w:r>
        <w:rPr>
          <w:bCs/>
          <w:iCs/>
          <w:sz w:val="28"/>
          <w:szCs w:val="28"/>
          <w:lang w:val="nl-NL"/>
        </w:rPr>
        <w:t>được</w:t>
      </w:r>
      <w:proofErr w:type="spellEnd"/>
      <w:r>
        <w:rPr>
          <w:bCs/>
          <w:iCs/>
          <w:sz w:val="28"/>
          <w:szCs w:val="28"/>
          <w:lang w:val="nl-NL"/>
        </w:rPr>
        <w:t xml:space="preserve"> </w:t>
      </w:r>
      <w:proofErr w:type="spellStart"/>
      <w:r>
        <w:rPr>
          <w:bCs/>
          <w:iCs/>
          <w:sz w:val="28"/>
          <w:szCs w:val="28"/>
          <w:lang w:val="nl-NL"/>
        </w:rPr>
        <w:t>định</w:t>
      </w:r>
      <w:proofErr w:type="spellEnd"/>
      <w:r>
        <w:rPr>
          <w:bCs/>
          <w:iCs/>
          <w:sz w:val="28"/>
          <w:szCs w:val="28"/>
          <w:lang w:val="nl-NL"/>
        </w:rPr>
        <w:t xml:space="preserve"> </w:t>
      </w:r>
      <w:proofErr w:type="spellStart"/>
      <w:r>
        <w:rPr>
          <w:bCs/>
          <w:iCs/>
          <w:sz w:val="28"/>
          <w:szCs w:val="28"/>
          <w:lang w:val="nl-NL"/>
        </w:rPr>
        <w:t>danh</w:t>
      </w:r>
      <w:proofErr w:type="spellEnd"/>
      <w:r>
        <w:rPr>
          <w:bCs/>
          <w:iCs/>
          <w:sz w:val="28"/>
          <w:szCs w:val="28"/>
          <w:lang w:val="nl-NL"/>
        </w:rPr>
        <w:t>, 13%</w:t>
      </w:r>
      <w:r>
        <w:rPr>
          <w:bCs/>
          <w:iCs/>
          <w:sz w:val="28"/>
          <w:szCs w:val="28"/>
          <w:lang w:val="vi-VN"/>
        </w:rPr>
        <w:t xml:space="preserve"> vi khuẩn</w:t>
      </w:r>
      <w:r>
        <w:rPr>
          <w:bCs/>
          <w:iCs/>
          <w:sz w:val="28"/>
          <w:szCs w:val="28"/>
          <w:lang w:val="nl-NL"/>
        </w:rPr>
        <w:t xml:space="preserve"> </w:t>
      </w:r>
      <w:proofErr w:type="spellStart"/>
      <w:r>
        <w:rPr>
          <w:bCs/>
          <w:iCs/>
          <w:sz w:val="28"/>
          <w:szCs w:val="28"/>
          <w:lang w:val="nl-NL"/>
        </w:rPr>
        <w:t>chưa</w:t>
      </w:r>
      <w:proofErr w:type="spellEnd"/>
      <w:r>
        <w:rPr>
          <w:bCs/>
          <w:iCs/>
          <w:sz w:val="28"/>
          <w:szCs w:val="28"/>
          <w:lang w:val="nl-NL"/>
        </w:rPr>
        <w:t xml:space="preserve"> </w:t>
      </w:r>
      <w:proofErr w:type="spellStart"/>
      <w:r>
        <w:rPr>
          <w:bCs/>
          <w:iCs/>
          <w:sz w:val="28"/>
          <w:szCs w:val="28"/>
          <w:lang w:val="nl-NL"/>
        </w:rPr>
        <w:t>được</w:t>
      </w:r>
      <w:proofErr w:type="spellEnd"/>
      <w:r>
        <w:rPr>
          <w:bCs/>
          <w:iCs/>
          <w:sz w:val="28"/>
          <w:szCs w:val="28"/>
          <w:lang w:val="nl-NL"/>
        </w:rPr>
        <w:t xml:space="preserve"> </w:t>
      </w:r>
      <w:proofErr w:type="spellStart"/>
      <w:r>
        <w:rPr>
          <w:bCs/>
          <w:iCs/>
          <w:sz w:val="28"/>
          <w:szCs w:val="28"/>
          <w:lang w:val="nl-NL"/>
        </w:rPr>
        <w:t>đặt</w:t>
      </w:r>
      <w:proofErr w:type="spellEnd"/>
      <w:r>
        <w:rPr>
          <w:bCs/>
          <w:iCs/>
          <w:sz w:val="28"/>
          <w:szCs w:val="28"/>
          <w:lang w:val="nl-NL"/>
        </w:rPr>
        <w:t xml:space="preserve"> </w:t>
      </w:r>
      <w:proofErr w:type="spellStart"/>
      <w:r>
        <w:rPr>
          <w:bCs/>
          <w:iCs/>
          <w:sz w:val="28"/>
          <w:szCs w:val="28"/>
          <w:lang w:val="nl-NL"/>
        </w:rPr>
        <w:t>tên</w:t>
      </w:r>
      <w:proofErr w:type="spellEnd"/>
      <w:r>
        <w:rPr>
          <w:bCs/>
          <w:iCs/>
          <w:sz w:val="28"/>
          <w:szCs w:val="28"/>
          <w:lang w:val="nl-NL"/>
        </w:rPr>
        <w:t xml:space="preserve"> </w:t>
      </w:r>
      <w:proofErr w:type="spellStart"/>
      <w:r>
        <w:rPr>
          <w:bCs/>
          <w:iCs/>
          <w:sz w:val="28"/>
          <w:szCs w:val="28"/>
          <w:lang w:val="nl-NL"/>
        </w:rPr>
        <w:t>nhưng</w:t>
      </w:r>
      <w:proofErr w:type="spellEnd"/>
      <w:r>
        <w:rPr>
          <w:bCs/>
          <w:iCs/>
          <w:sz w:val="28"/>
          <w:szCs w:val="28"/>
          <w:lang w:val="nl-NL"/>
        </w:rPr>
        <w:t xml:space="preserve"> </w:t>
      </w:r>
      <w:proofErr w:type="spellStart"/>
      <w:r>
        <w:rPr>
          <w:bCs/>
          <w:iCs/>
          <w:sz w:val="28"/>
          <w:szCs w:val="28"/>
          <w:lang w:val="nl-NL"/>
        </w:rPr>
        <w:t>phân</w:t>
      </w:r>
      <w:proofErr w:type="spellEnd"/>
      <w:r>
        <w:rPr>
          <w:bCs/>
          <w:iCs/>
          <w:sz w:val="28"/>
          <w:szCs w:val="28"/>
          <w:lang w:val="nl-NL"/>
        </w:rPr>
        <w:t xml:space="preserve"> </w:t>
      </w:r>
      <w:proofErr w:type="spellStart"/>
      <w:r>
        <w:rPr>
          <w:bCs/>
          <w:iCs/>
          <w:sz w:val="28"/>
          <w:szCs w:val="28"/>
          <w:lang w:val="nl-NL"/>
        </w:rPr>
        <w:t>lập</w:t>
      </w:r>
      <w:proofErr w:type="spellEnd"/>
      <w:r>
        <w:rPr>
          <w:bCs/>
          <w:iCs/>
          <w:sz w:val="28"/>
          <w:szCs w:val="28"/>
          <w:lang w:val="nl-NL"/>
        </w:rPr>
        <w:t xml:space="preserve"> </w:t>
      </w:r>
      <w:proofErr w:type="spellStart"/>
      <w:r>
        <w:rPr>
          <w:bCs/>
          <w:iCs/>
          <w:sz w:val="28"/>
          <w:szCs w:val="28"/>
          <w:lang w:val="nl-NL"/>
        </w:rPr>
        <w:t>được</w:t>
      </w:r>
      <w:proofErr w:type="spellEnd"/>
      <w:r>
        <w:rPr>
          <w:bCs/>
          <w:iCs/>
          <w:sz w:val="28"/>
          <w:szCs w:val="28"/>
          <w:lang w:val="vi-VN"/>
        </w:rPr>
        <w:t xml:space="preserve"> và</w:t>
      </w:r>
      <w:r>
        <w:rPr>
          <w:bCs/>
          <w:iCs/>
          <w:sz w:val="28"/>
          <w:szCs w:val="28"/>
          <w:lang w:val="nl-NL"/>
        </w:rPr>
        <w:t xml:space="preserve"> 28% vi</w:t>
      </w:r>
      <w:r>
        <w:rPr>
          <w:bCs/>
          <w:iCs/>
          <w:sz w:val="28"/>
          <w:szCs w:val="28"/>
          <w:lang w:val="vi-VN"/>
        </w:rPr>
        <w:t xml:space="preserve"> khuẩn </w:t>
      </w:r>
      <w:proofErr w:type="spellStart"/>
      <w:r>
        <w:rPr>
          <w:bCs/>
          <w:iCs/>
          <w:sz w:val="28"/>
          <w:szCs w:val="28"/>
          <w:lang w:val="nl-NL"/>
        </w:rPr>
        <w:t>chưa</w:t>
      </w:r>
      <w:proofErr w:type="spellEnd"/>
      <w:r>
        <w:rPr>
          <w:bCs/>
          <w:iCs/>
          <w:sz w:val="28"/>
          <w:szCs w:val="28"/>
          <w:lang w:val="nl-NL"/>
        </w:rPr>
        <w:t xml:space="preserve"> </w:t>
      </w:r>
      <w:proofErr w:type="spellStart"/>
      <w:r>
        <w:rPr>
          <w:bCs/>
          <w:iCs/>
          <w:sz w:val="28"/>
          <w:szCs w:val="28"/>
          <w:lang w:val="nl-NL"/>
        </w:rPr>
        <w:t>được</w:t>
      </w:r>
      <w:proofErr w:type="spellEnd"/>
      <w:r>
        <w:rPr>
          <w:bCs/>
          <w:iCs/>
          <w:sz w:val="28"/>
          <w:szCs w:val="28"/>
          <w:lang w:val="nl-NL"/>
        </w:rPr>
        <w:t xml:space="preserve"> </w:t>
      </w:r>
      <w:proofErr w:type="spellStart"/>
      <w:r>
        <w:rPr>
          <w:bCs/>
          <w:iCs/>
          <w:sz w:val="28"/>
          <w:szCs w:val="28"/>
          <w:lang w:val="nl-NL"/>
        </w:rPr>
        <w:t>định</w:t>
      </w:r>
      <w:proofErr w:type="spellEnd"/>
      <w:r>
        <w:rPr>
          <w:bCs/>
          <w:iCs/>
          <w:sz w:val="28"/>
          <w:szCs w:val="28"/>
          <w:lang w:val="nl-NL"/>
        </w:rPr>
        <w:t xml:space="preserve"> </w:t>
      </w:r>
      <w:proofErr w:type="spellStart"/>
      <w:r>
        <w:rPr>
          <w:bCs/>
          <w:iCs/>
          <w:sz w:val="28"/>
          <w:szCs w:val="28"/>
          <w:lang w:val="nl-NL"/>
        </w:rPr>
        <w:t>danh</w:t>
      </w:r>
      <w:proofErr w:type="spellEnd"/>
      <w:r>
        <w:rPr>
          <w:bCs/>
          <w:iCs/>
          <w:sz w:val="28"/>
          <w:szCs w:val="28"/>
          <w:lang w:val="vi-VN"/>
        </w:rPr>
        <w:t xml:space="preserve"> </w:t>
      </w:r>
      <w:r>
        <w:rPr>
          <w:bCs/>
          <w:iCs/>
          <w:sz w:val="28"/>
          <w:szCs w:val="28"/>
          <w:lang w:val="vi-VN"/>
        </w:rPr>
        <w:fldChar w:fldCharType="begin"/>
      </w:r>
      <w:r w:rsidR="00576F1A">
        <w:rPr>
          <w:bCs/>
          <w:iCs/>
          <w:sz w:val="28"/>
          <w:szCs w:val="28"/>
          <w:lang w:val="vi-VN"/>
        </w:rPr>
        <w:instrText xml:space="preserve"> ADDIN EN.CITE &lt;EndNote&gt;&lt;Cite&gt;&lt;Author&gt;Gao&lt;/Author&gt;&lt;Year&gt;2018&lt;/Year&gt;&lt;RecNum&gt;11&lt;/RecNum&gt;&lt;DisplayText&gt;[46]&lt;/DisplayText&gt;&lt;record&gt;&lt;rec-number&gt;11&lt;/rec-number&gt;&lt;foreign-keys&gt;&lt;key app="EN" db-id="59tvsxet3vptw7ea2r95s2vrwpw59esazwxf" timestamp="1685875541"&gt;11&lt;/key&gt;&lt;/foreign-keys&gt;&lt;ref-type name="Journal Article"&gt;17&lt;/ref-type&gt;&lt;contributors&gt;&lt;authors&gt;&lt;author&gt;Gao, L.&lt;/author&gt;&lt;author&gt;Xu, T.&lt;/author&gt;&lt;author&gt;Huang, G.&lt;/author&gt;&lt;author&gt;Jiang, S.&lt;/author&gt;&lt;author&gt;Gu, Y.&lt;/author&gt;&lt;author&gt;Chen, F.&lt;/author&gt;&lt;/authors&gt;&lt;/contributors&gt;&lt;auth-address&gt;Central Laboratory, Peking University Hospital of Stomatology, Beijing, 100081, China.&amp;#xD;Department of Orthodontics, Peking University Hospital of Stomatology, Beijing, 100081, China.&amp;#xD;Central Laboratory, Peking University Hospital of Stomatology, Beijing, 100081, China. chenfeng2011@hsc.pku.edu.cn.&lt;/auth-address&gt;&lt;titles&gt;&lt;title&gt;Oral microbiomes: more and more importance in oral cavity and whole body&lt;/title&gt;&lt;secondary-title&gt;Protein Cell&lt;/secondary-title&gt;&lt;/titles&gt;&lt;periodical&gt;&lt;full-title&gt;Protein Cell&lt;/full-title&gt;&lt;/periodical&gt;&lt;pages&gt;488-500&lt;/pages&gt;&lt;volume&gt;9&lt;/volume&gt;&lt;number&gt;5&lt;/number&gt;&lt;edition&gt;2018/05/08&lt;/edition&gt;&lt;keywords&gt;&lt;keyword&gt;*Human Body&lt;/keyword&gt;&lt;keyword&gt;Humans&lt;/keyword&gt;&lt;keyword&gt;Microbiota/*physiology&lt;/keyword&gt;&lt;keyword&gt;Mouth/*microbiology&lt;/keyword&gt;&lt;keyword&gt;Mouth Diseases/*microbiology/therapy&lt;/keyword&gt;&lt;keyword&gt;health&lt;/keyword&gt;&lt;keyword&gt;human&lt;/keyword&gt;&lt;keyword&gt;oral diseases&lt;/keyword&gt;&lt;keyword&gt;oral microbiomes&lt;/keyword&gt;&lt;keyword&gt;systematic diseases&lt;/keyword&gt;&lt;/keywords&gt;&lt;dates&gt;&lt;year&gt;2018&lt;/year&gt;&lt;pub-dates&gt;&lt;date&gt;May&lt;/date&gt;&lt;/pub-dates&gt;&lt;/dates&gt;&lt;isbn&gt;1674-8018 (Electronic)&amp;#xD;1674-800X (Print)&amp;#xD;1674-800X (Linking)&lt;/isbn&gt;&lt;accession-num&gt;29736705&lt;/accession-num&gt;&lt;urls&gt;&lt;related-urls&gt;&lt;url&gt;https://www.ncbi.nlm.nih.gov/pubmed/29736705&lt;/url&gt;&lt;/related-urls&gt;&lt;/urls&gt;&lt;custom2&gt;PMC5960472&lt;/custom2&gt;&lt;electronic-resource-num&gt;10.1007/s13238-018-0548-1&lt;/electronic-resource-num&gt;&lt;/record&gt;&lt;/Cite&gt;&lt;/EndNote&gt;</w:instrText>
      </w:r>
      <w:r>
        <w:rPr>
          <w:bCs/>
          <w:iCs/>
          <w:sz w:val="28"/>
          <w:szCs w:val="28"/>
          <w:lang w:val="vi-VN"/>
        </w:rPr>
        <w:fldChar w:fldCharType="separate"/>
      </w:r>
      <w:r w:rsidR="00576F1A">
        <w:rPr>
          <w:bCs/>
          <w:iCs/>
          <w:noProof/>
          <w:sz w:val="28"/>
          <w:szCs w:val="28"/>
          <w:lang w:val="vi-VN"/>
        </w:rPr>
        <w:t>[46]</w:t>
      </w:r>
      <w:r>
        <w:rPr>
          <w:bCs/>
          <w:iCs/>
          <w:sz w:val="28"/>
          <w:szCs w:val="28"/>
          <w:lang w:val="vi-VN"/>
        </w:rPr>
        <w:fldChar w:fldCharType="end"/>
      </w:r>
      <w:r>
        <w:rPr>
          <w:bCs/>
          <w:iCs/>
          <w:sz w:val="28"/>
          <w:szCs w:val="28"/>
          <w:lang w:val="nl-NL"/>
        </w:rPr>
        <w:t xml:space="preserve">. </w:t>
      </w:r>
      <w:proofErr w:type="spellStart"/>
      <w:r>
        <w:rPr>
          <w:bCs/>
          <w:iCs/>
          <w:sz w:val="28"/>
          <w:szCs w:val="28"/>
          <w:lang w:val="nl-NL"/>
        </w:rPr>
        <w:t>Khoảng</w:t>
      </w:r>
      <w:proofErr w:type="spellEnd"/>
      <w:r>
        <w:rPr>
          <w:bCs/>
          <w:iCs/>
          <w:sz w:val="28"/>
          <w:szCs w:val="28"/>
          <w:lang w:val="nl-NL"/>
        </w:rPr>
        <w:t xml:space="preserve"> 96% </w:t>
      </w:r>
      <w:proofErr w:type="spellStart"/>
      <w:r>
        <w:rPr>
          <w:bCs/>
          <w:iCs/>
          <w:sz w:val="28"/>
          <w:szCs w:val="28"/>
          <w:lang w:val="nl-NL"/>
        </w:rPr>
        <w:t>các</w:t>
      </w:r>
      <w:proofErr w:type="spellEnd"/>
      <w:r>
        <w:rPr>
          <w:bCs/>
          <w:iCs/>
          <w:sz w:val="28"/>
          <w:szCs w:val="28"/>
          <w:lang w:val="nl-NL"/>
        </w:rPr>
        <w:t xml:space="preserve"> vi</w:t>
      </w:r>
      <w:r>
        <w:rPr>
          <w:bCs/>
          <w:iCs/>
          <w:sz w:val="28"/>
          <w:szCs w:val="28"/>
          <w:lang w:val="vi-VN"/>
        </w:rPr>
        <w:t xml:space="preserve"> khuẩn </w:t>
      </w:r>
      <w:proofErr w:type="spellStart"/>
      <w:r>
        <w:rPr>
          <w:bCs/>
          <w:iCs/>
          <w:sz w:val="28"/>
          <w:szCs w:val="28"/>
          <w:lang w:val="nl-NL"/>
        </w:rPr>
        <w:t>trong</w:t>
      </w:r>
      <w:proofErr w:type="spellEnd"/>
      <w:r>
        <w:rPr>
          <w:bCs/>
          <w:iCs/>
          <w:sz w:val="28"/>
          <w:szCs w:val="28"/>
          <w:lang w:val="nl-NL"/>
        </w:rPr>
        <w:t xml:space="preserve"> </w:t>
      </w:r>
      <w:proofErr w:type="spellStart"/>
      <w:r>
        <w:rPr>
          <w:bCs/>
          <w:iCs/>
          <w:sz w:val="28"/>
          <w:szCs w:val="28"/>
          <w:lang w:val="nl-NL"/>
        </w:rPr>
        <w:t>khoang</w:t>
      </w:r>
      <w:proofErr w:type="spellEnd"/>
      <w:r>
        <w:rPr>
          <w:bCs/>
          <w:iCs/>
          <w:sz w:val="28"/>
          <w:szCs w:val="28"/>
          <w:lang w:val="nl-NL"/>
        </w:rPr>
        <w:t xml:space="preserve"> </w:t>
      </w:r>
      <w:proofErr w:type="spellStart"/>
      <w:r>
        <w:rPr>
          <w:bCs/>
          <w:iCs/>
          <w:sz w:val="28"/>
          <w:szCs w:val="28"/>
          <w:lang w:val="nl-NL"/>
        </w:rPr>
        <w:t>miệng</w:t>
      </w:r>
      <w:proofErr w:type="spellEnd"/>
      <w:r>
        <w:rPr>
          <w:bCs/>
          <w:iCs/>
          <w:sz w:val="28"/>
          <w:szCs w:val="28"/>
          <w:lang w:val="vi-VN"/>
        </w:rPr>
        <w:t xml:space="preserve"> </w:t>
      </w:r>
      <w:proofErr w:type="spellStart"/>
      <w:r>
        <w:rPr>
          <w:bCs/>
          <w:iCs/>
          <w:sz w:val="28"/>
          <w:szCs w:val="28"/>
          <w:lang w:val="nl-NL"/>
        </w:rPr>
        <w:t>thuộc</w:t>
      </w:r>
      <w:proofErr w:type="spellEnd"/>
      <w:r>
        <w:rPr>
          <w:bCs/>
          <w:iCs/>
          <w:sz w:val="28"/>
          <w:szCs w:val="28"/>
          <w:lang w:val="nl-NL"/>
        </w:rPr>
        <w:t xml:space="preserve"> </w:t>
      </w:r>
      <w:proofErr w:type="spellStart"/>
      <w:r>
        <w:rPr>
          <w:bCs/>
          <w:iCs/>
          <w:sz w:val="28"/>
          <w:szCs w:val="28"/>
          <w:lang w:val="nl-NL"/>
        </w:rPr>
        <w:t>các</w:t>
      </w:r>
      <w:proofErr w:type="spellEnd"/>
      <w:r>
        <w:rPr>
          <w:bCs/>
          <w:iCs/>
          <w:sz w:val="28"/>
          <w:szCs w:val="28"/>
          <w:lang w:val="vi-VN"/>
        </w:rPr>
        <w:t xml:space="preserve"> ngành vi khuẩn</w:t>
      </w:r>
      <w:r>
        <w:rPr>
          <w:bCs/>
          <w:iCs/>
          <w:sz w:val="28"/>
          <w:szCs w:val="28"/>
          <w:lang w:val="nl-NL"/>
        </w:rPr>
        <w:t xml:space="preserve"> </w:t>
      </w:r>
      <w:proofErr w:type="spellStart"/>
      <w:r w:rsidRPr="00D246B8">
        <w:rPr>
          <w:iCs/>
          <w:sz w:val="28"/>
          <w:szCs w:val="28"/>
          <w:lang w:val="nl-NL"/>
        </w:rPr>
        <w:t>Firmicutes</w:t>
      </w:r>
      <w:proofErr w:type="spellEnd"/>
      <w:r w:rsidRPr="00D246B8">
        <w:rPr>
          <w:iCs/>
          <w:sz w:val="28"/>
          <w:szCs w:val="28"/>
          <w:lang w:val="nl-NL"/>
        </w:rPr>
        <w:t xml:space="preserve">, </w:t>
      </w:r>
      <w:proofErr w:type="spellStart"/>
      <w:r w:rsidRPr="00D246B8">
        <w:rPr>
          <w:iCs/>
          <w:sz w:val="28"/>
          <w:szCs w:val="28"/>
          <w:lang w:val="nl-NL"/>
        </w:rPr>
        <w:t>Actinobacteria</w:t>
      </w:r>
      <w:proofErr w:type="spellEnd"/>
      <w:r>
        <w:rPr>
          <w:iCs/>
          <w:sz w:val="28"/>
          <w:szCs w:val="28"/>
          <w:lang w:val="vi-VN"/>
        </w:rPr>
        <w:t xml:space="preserve">, </w:t>
      </w:r>
      <w:proofErr w:type="spellStart"/>
      <w:r w:rsidRPr="00D246B8">
        <w:rPr>
          <w:iCs/>
          <w:sz w:val="28"/>
          <w:szCs w:val="28"/>
          <w:lang w:val="nl-NL"/>
        </w:rPr>
        <w:t>Proteobacteria</w:t>
      </w:r>
      <w:proofErr w:type="spellEnd"/>
      <w:r w:rsidRPr="00D246B8">
        <w:rPr>
          <w:iCs/>
          <w:sz w:val="28"/>
          <w:szCs w:val="28"/>
          <w:lang w:val="nl-NL"/>
        </w:rPr>
        <w:t xml:space="preserve">, </w:t>
      </w:r>
      <w:proofErr w:type="spellStart"/>
      <w:r w:rsidRPr="00D246B8">
        <w:rPr>
          <w:iCs/>
          <w:sz w:val="28"/>
          <w:szCs w:val="28"/>
          <w:lang w:val="nl-NL"/>
        </w:rPr>
        <w:t>Fusobacteria</w:t>
      </w:r>
      <w:proofErr w:type="spellEnd"/>
      <w:r w:rsidRPr="00D246B8">
        <w:rPr>
          <w:iCs/>
          <w:sz w:val="28"/>
          <w:szCs w:val="28"/>
          <w:lang w:val="nl-NL"/>
        </w:rPr>
        <w:t xml:space="preserve">, </w:t>
      </w:r>
      <w:proofErr w:type="spellStart"/>
      <w:r w:rsidRPr="00D246B8">
        <w:rPr>
          <w:iCs/>
          <w:sz w:val="28"/>
          <w:szCs w:val="28"/>
          <w:lang w:val="nl-NL"/>
        </w:rPr>
        <w:t>Bacteroidetes</w:t>
      </w:r>
      <w:proofErr w:type="spellEnd"/>
      <w:r w:rsidRPr="00D246B8">
        <w:rPr>
          <w:iCs/>
          <w:sz w:val="28"/>
          <w:szCs w:val="28"/>
          <w:lang w:val="nl-NL"/>
        </w:rPr>
        <w:t xml:space="preserve"> </w:t>
      </w:r>
      <w:proofErr w:type="spellStart"/>
      <w:r w:rsidRPr="00D246B8">
        <w:rPr>
          <w:iCs/>
          <w:sz w:val="28"/>
          <w:szCs w:val="28"/>
          <w:lang w:val="nl-NL"/>
        </w:rPr>
        <w:t>và</w:t>
      </w:r>
      <w:proofErr w:type="spellEnd"/>
      <w:r w:rsidRPr="00D246B8">
        <w:rPr>
          <w:iCs/>
          <w:sz w:val="28"/>
          <w:szCs w:val="28"/>
          <w:lang w:val="nl-NL"/>
        </w:rPr>
        <w:t xml:space="preserve"> </w:t>
      </w:r>
      <w:proofErr w:type="spellStart"/>
      <w:r w:rsidRPr="00D246B8">
        <w:rPr>
          <w:iCs/>
          <w:sz w:val="28"/>
          <w:szCs w:val="28"/>
          <w:lang w:val="nl-NL"/>
        </w:rPr>
        <w:t>Spirochaetes</w:t>
      </w:r>
      <w:proofErr w:type="spellEnd"/>
      <w:r w:rsidRPr="00D246B8">
        <w:rPr>
          <w:i/>
          <w:sz w:val="28"/>
          <w:szCs w:val="28"/>
          <w:lang w:val="nl-NL"/>
        </w:rPr>
        <w:t xml:space="preserve"> </w:t>
      </w:r>
      <w:proofErr w:type="spellStart"/>
      <w:r w:rsidRPr="00D246B8">
        <w:rPr>
          <w:sz w:val="28"/>
          <w:szCs w:val="28"/>
          <w:lang w:val="nl-NL"/>
        </w:rPr>
        <w:t>với</w:t>
      </w:r>
      <w:proofErr w:type="spellEnd"/>
      <w:r w:rsidRPr="00D246B8">
        <w:rPr>
          <w:sz w:val="28"/>
          <w:szCs w:val="28"/>
          <w:lang w:val="nl-NL"/>
        </w:rPr>
        <w:t xml:space="preserve"> </w:t>
      </w:r>
      <w:proofErr w:type="spellStart"/>
      <w:r w:rsidRPr="00D246B8">
        <w:rPr>
          <w:sz w:val="28"/>
          <w:szCs w:val="28"/>
          <w:lang w:val="nl-NL"/>
        </w:rPr>
        <w:t>các</w:t>
      </w:r>
      <w:proofErr w:type="spellEnd"/>
      <w:r w:rsidRPr="00D246B8">
        <w:rPr>
          <w:sz w:val="28"/>
          <w:szCs w:val="28"/>
          <w:lang w:val="nl-NL"/>
        </w:rPr>
        <w:t xml:space="preserve"> </w:t>
      </w:r>
      <w:proofErr w:type="spellStart"/>
      <w:r w:rsidRPr="00D246B8">
        <w:rPr>
          <w:sz w:val="28"/>
          <w:szCs w:val="28"/>
          <w:lang w:val="nl-NL"/>
        </w:rPr>
        <w:t>chi</w:t>
      </w:r>
      <w:proofErr w:type="spellEnd"/>
      <w:r w:rsidRPr="00D246B8">
        <w:rPr>
          <w:sz w:val="28"/>
          <w:szCs w:val="28"/>
          <w:lang w:val="nl-NL"/>
        </w:rPr>
        <w:t xml:space="preserve"> </w:t>
      </w:r>
      <w:proofErr w:type="spellStart"/>
      <w:r w:rsidRPr="00D246B8">
        <w:rPr>
          <w:i/>
          <w:sz w:val="28"/>
          <w:szCs w:val="28"/>
          <w:lang w:val="nl-NL"/>
        </w:rPr>
        <w:t>Actinomyces</w:t>
      </w:r>
      <w:proofErr w:type="spellEnd"/>
      <w:r w:rsidRPr="00D246B8">
        <w:rPr>
          <w:i/>
          <w:sz w:val="28"/>
          <w:szCs w:val="28"/>
          <w:lang w:val="nl-NL"/>
        </w:rPr>
        <w:t xml:space="preserve">, </w:t>
      </w:r>
      <w:proofErr w:type="spellStart"/>
      <w:r w:rsidRPr="00D246B8">
        <w:rPr>
          <w:i/>
          <w:sz w:val="28"/>
          <w:szCs w:val="28"/>
          <w:lang w:val="nl-NL"/>
        </w:rPr>
        <w:t>Atopobium</w:t>
      </w:r>
      <w:proofErr w:type="spellEnd"/>
      <w:r w:rsidRPr="00D246B8">
        <w:rPr>
          <w:i/>
          <w:sz w:val="28"/>
          <w:szCs w:val="28"/>
          <w:lang w:val="nl-NL"/>
        </w:rPr>
        <w:t xml:space="preserve">, </w:t>
      </w:r>
      <w:proofErr w:type="spellStart"/>
      <w:r w:rsidRPr="00D246B8">
        <w:rPr>
          <w:i/>
          <w:sz w:val="28"/>
          <w:szCs w:val="28"/>
          <w:lang w:val="nl-NL"/>
        </w:rPr>
        <w:t>Corynebacterium</w:t>
      </w:r>
      <w:proofErr w:type="spellEnd"/>
      <w:r w:rsidRPr="00D246B8">
        <w:rPr>
          <w:i/>
          <w:sz w:val="28"/>
          <w:szCs w:val="28"/>
          <w:lang w:val="nl-NL"/>
        </w:rPr>
        <w:t xml:space="preserve">, </w:t>
      </w:r>
      <w:proofErr w:type="spellStart"/>
      <w:r w:rsidRPr="00D246B8">
        <w:rPr>
          <w:i/>
          <w:sz w:val="28"/>
          <w:szCs w:val="28"/>
          <w:lang w:val="nl-NL"/>
        </w:rPr>
        <w:t>Rothia</w:t>
      </w:r>
      <w:proofErr w:type="spellEnd"/>
      <w:r w:rsidRPr="00D246B8">
        <w:rPr>
          <w:i/>
          <w:sz w:val="28"/>
          <w:szCs w:val="28"/>
          <w:lang w:val="nl-NL"/>
        </w:rPr>
        <w:t xml:space="preserve">, </w:t>
      </w:r>
      <w:proofErr w:type="spellStart"/>
      <w:r w:rsidRPr="00D246B8">
        <w:rPr>
          <w:i/>
          <w:sz w:val="28"/>
          <w:szCs w:val="28"/>
          <w:lang w:val="nl-NL"/>
        </w:rPr>
        <w:t>Bergeyella</w:t>
      </w:r>
      <w:proofErr w:type="spellEnd"/>
      <w:r w:rsidRPr="00D246B8">
        <w:rPr>
          <w:i/>
          <w:sz w:val="28"/>
          <w:szCs w:val="28"/>
          <w:lang w:val="nl-NL"/>
        </w:rPr>
        <w:t xml:space="preserve">, </w:t>
      </w:r>
      <w:proofErr w:type="spellStart"/>
      <w:r w:rsidRPr="00D246B8">
        <w:rPr>
          <w:i/>
          <w:sz w:val="28"/>
          <w:szCs w:val="28"/>
          <w:lang w:val="nl-NL"/>
        </w:rPr>
        <w:t>Capnocytophaga</w:t>
      </w:r>
      <w:proofErr w:type="spellEnd"/>
      <w:r w:rsidRPr="00D246B8">
        <w:rPr>
          <w:i/>
          <w:sz w:val="28"/>
          <w:szCs w:val="28"/>
          <w:lang w:val="nl-NL"/>
        </w:rPr>
        <w:t xml:space="preserve">, </w:t>
      </w:r>
      <w:proofErr w:type="spellStart"/>
      <w:r w:rsidRPr="00D246B8">
        <w:rPr>
          <w:i/>
          <w:sz w:val="28"/>
          <w:szCs w:val="28"/>
          <w:lang w:val="nl-NL"/>
        </w:rPr>
        <w:t>Prevotella</w:t>
      </w:r>
      <w:proofErr w:type="spellEnd"/>
      <w:r w:rsidRPr="00D246B8">
        <w:rPr>
          <w:i/>
          <w:sz w:val="28"/>
          <w:szCs w:val="28"/>
          <w:lang w:val="nl-NL"/>
        </w:rPr>
        <w:t xml:space="preserve">, </w:t>
      </w:r>
      <w:proofErr w:type="spellStart"/>
      <w:r w:rsidRPr="00D246B8">
        <w:rPr>
          <w:i/>
          <w:sz w:val="28"/>
          <w:szCs w:val="28"/>
          <w:lang w:val="nl-NL"/>
        </w:rPr>
        <w:t>Granulicatella</w:t>
      </w:r>
      <w:proofErr w:type="spellEnd"/>
      <w:r w:rsidRPr="00D246B8">
        <w:rPr>
          <w:i/>
          <w:sz w:val="28"/>
          <w:szCs w:val="28"/>
          <w:lang w:val="nl-NL"/>
        </w:rPr>
        <w:t xml:space="preserve">, Streptococcus, </w:t>
      </w:r>
      <w:proofErr w:type="spellStart"/>
      <w:r w:rsidRPr="00D246B8">
        <w:rPr>
          <w:i/>
          <w:sz w:val="28"/>
          <w:szCs w:val="28"/>
          <w:lang w:val="nl-NL"/>
        </w:rPr>
        <w:t>Veillonella</w:t>
      </w:r>
      <w:proofErr w:type="spellEnd"/>
      <w:r w:rsidRPr="00D246B8">
        <w:rPr>
          <w:i/>
          <w:sz w:val="28"/>
          <w:szCs w:val="28"/>
          <w:lang w:val="nl-NL"/>
        </w:rPr>
        <w:t xml:space="preserve">, Campylobacter, </w:t>
      </w:r>
      <w:proofErr w:type="spellStart"/>
      <w:r w:rsidRPr="00D246B8">
        <w:rPr>
          <w:i/>
          <w:sz w:val="28"/>
          <w:szCs w:val="28"/>
          <w:lang w:val="nl-NL"/>
        </w:rPr>
        <w:t>Cardiobacterium</w:t>
      </w:r>
      <w:proofErr w:type="spellEnd"/>
      <w:r w:rsidRPr="00D246B8">
        <w:rPr>
          <w:i/>
          <w:sz w:val="28"/>
          <w:szCs w:val="28"/>
          <w:lang w:val="nl-NL"/>
        </w:rPr>
        <w:t xml:space="preserve">, </w:t>
      </w:r>
      <w:proofErr w:type="spellStart"/>
      <w:r w:rsidRPr="00D246B8">
        <w:rPr>
          <w:i/>
          <w:sz w:val="28"/>
          <w:szCs w:val="28"/>
          <w:lang w:val="nl-NL"/>
        </w:rPr>
        <w:t>Haemophilus</w:t>
      </w:r>
      <w:proofErr w:type="spellEnd"/>
      <w:r w:rsidRPr="00D246B8">
        <w:rPr>
          <w:i/>
          <w:sz w:val="28"/>
          <w:szCs w:val="28"/>
          <w:lang w:val="nl-NL"/>
        </w:rPr>
        <w:t xml:space="preserve">, Neisseria </w:t>
      </w:r>
      <w:proofErr w:type="spellStart"/>
      <w:r w:rsidRPr="00D246B8">
        <w:rPr>
          <w:iCs/>
          <w:sz w:val="28"/>
          <w:szCs w:val="28"/>
          <w:lang w:val="nl-NL"/>
        </w:rPr>
        <w:t>và</w:t>
      </w:r>
      <w:proofErr w:type="spellEnd"/>
      <w:r w:rsidRPr="00D246B8">
        <w:rPr>
          <w:i/>
          <w:sz w:val="28"/>
          <w:szCs w:val="28"/>
          <w:lang w:val="nl-NL"/>
        </w:rPr>
        <w:t xml:space="preserve"> </w:t>
      </w:r>
      <w:proofErr w:type="spellStart"/>
      <w:r w:rsidRPr="00D246B8">
        <w:rPr>
          <w:i/>
          <w:sz w:val="28"/>
          <w:szCs w:val="28"/>
          <w:lang w:val="nl-NL"/>
        </w:rPr>
        <w:t>Fusobacteria</w:t>
      </w:r>
      <w:proofErr w:type="spellEnd"/>
      <w:r>
        <w:rPr>
          <w:bCs/>
          <w:iCs/>
          <w:sz w:val="28"/>
          <w:szCs w:val="28"/>
          <w:lang w:val="vi-VN"/>
        </w:rPr>
        <w:t xml:space="preserve">; </w:t>
      </w:r>
      <w:proofErr w:type="spellStart"/>
      <w:r>
        <w:rPr>
          <w:bCs/>
          <w:iCs/>
          <w:sz w:val="28"/>
          <w:szCs w:val="28"/>
          <w:lang w:val="nl-NL"/>
        </w:rPr>
        <w:t>trong</w:t>
      </w:r>
      <w:proofErr w:type="spellEnd"/>
      <w:r>
        <w:rPr>
          <w:bCs/>
          <w:iCs/>
          <w:sz w:val="28"/>
          <w:szCs w:val="28"/>
          <w:lang w:val="nl-NL"/>
        </w:rPr>
        <w:t xml:space="preserve"> </w:t>
      </w:r>
      <w:proofErr w:type="spellStart"/>
      <w:r>
        <w:rPr>
          <w:bCs/>
          <w:iCs/>
          <w:sz w:val="28"/>
          <w:szCs w:val="28"/>
          <w:lang w:val="nl-NL"/>
        </w:rPr>
        <w:t>số</w:t>
      </w:r>
      <w:proofErr w:type="spellEnd"/>
      <w:r>
        <w:rPr>
          <w:bCs/>
          <w:iCs/>
          <w:sz w:val="28"/>
          <w:szCs w:val="28"/>
          <w:lang w:val="nl-NL"/>
        </w:rPr>
        <w:t xml:space="preserve"> </w:t>
      </w:r>
      <w:proofErr w:type="spellStart"/>
      <w:r>
        <w:rPr>
          <w:bCs/>
          <w:iCs/>
          <w:sz w:val="28"/>
          <w:szCs w:val="28"/>
          <w:lang w:val="nl-NL"/>
        </w:rPr>
        <w:t>đó</w:t>
      </w:r>
      <w:proofErr w:type="spellEnd"/>
      <w:r>
        <w:rPr>
          <w:bCs/>
          <w:iCs/>
          <w:sz w:val="28"/>
          <w:szCs w:val="28"/>
          <w:lang w:val="nl-NL"/>
        </w:rPr>
        <w:t xml:space="preserve"> </w:t>
      </w:r>
      <w:r w:rsidRPr="00D246B8">
        <w:rPr>
          <w:i/>
          <w:sz w:val="28"/>
          <w:szCs w:val="28"/>
          <w:lang w:val="nl-NL"/>
        </w:rPr>
        <w:t xml:space="preserve">Streptococcus, </w:t>
      </w:r>
      <w:proofErr w:type="spellStart"/>
      <w:r w:rsidRPr="00D246B8">
        <w:rPr>
          <w:i/>
          <w:sz w:val="28"/>
          <w:szCs w:val="28"/>
          <w:lang w:val="nl-NL"/>
        </w:rPr>
        <w:t>Haemophilus</w:t>
      </w:r>
      <w:proofErr w:type="spellEnd"/>
      <w:r>
        <w:rPr>
          <w:i/>
          <w:sz w:val="28"/>
          <w:szCs w:val="28"/>
          <w:lang w:val="vi-VN"/>
        </w:rPr>
        <w:t xml:space="preserve">, Neisseria, </w:t>
      </w:r>
      <w:proofErr w:type="spellStart"/>
      <w:r w:rsidRPr="00D246B8">
        <w:rPr>
          <w:i/>
          <w:sz w:val="28"/>
          <w:szCs w:val="28"/>
          <w:lang w:val="nl-NL"/>
        </w:rPr>
        <w:t>Veillonella</w:t>
      </w:r>
      <w:proofErr w:type="spellEnd"/>
      <w:r w:rsidRPr="00D246B8">
        <w:rPr>
          <w:i/>
          <w:sz w:val="28"/>
          <w:szCs w:val="28"/>
          <w:lang w:val="nl-NL"/>
        </w:rPr>
        <w:t xml:space="preserve">, </w:t>
      </w:r>
      <w:proofErr w:type="spellStart"/>
      <w:r w:rsidRPr="00D246B8">
        <w:rPr>
          <w:i/>
          <w:sz w:val="28"/>
          <w:szCs w:val="28"/>
          <w:lang w:val="nl-NL"/>
        </w:rPr>
        <w:t>Prevotella</w:t>
      </w:r>
      <w:proofErr w:type="spellEnd"/>
      <w:r w:rsidRPr="00D246B8">
        <w:rPr>
          <w:i/>
          <w:sz w:val="28"/>
          <w:szCs w:val="28"/>
          <w:lang w:val="nl-NL"/>
        </w:rPr>
        <w:t xml:space="preserve"> </w:t>
      </w:r>
      <w:proofErr w:type="spellStart"/>
      <w:r w:rsidRPr="00D246B8">
        <w:rPr>
          <w:sz w:val="28"/>
          <w:szCs w:val="28"/>
          <w:lang w:val="nl-NL"/>
        </w:rPr>
        <w:t>là</w:t>
      </w:r>
      <w:proofErr w:type="spellEnd"/>
      <w:r w:rsidRPr="00D246B8">
        <w:rPr>
          <w:sz w:val="28"/>
          <w:szCs w:val="28"/>
          <w:lang w:val="nl-NL"/>
        </w:rPr>
        <w:t xml:space="preserve"> </w:t>
      </w:r>
      <w:proofErr w:type="spellStart"/>
      <w:r w:rsidRPr="00D246B8">
        <w:rPr>
          <w:sz w:val="28"/>
          <w:szCs w:val="28"/>
          <w:lang w:val="nl-NL"/>
        </w:rPr>
        <w:t>các</w:t>
      </w:r>
      <w:proofErr w:type="spellEnd"/>
      <w:r w:rsidRPr="00D246B8">
        <w:rPr>
          <w:sz w:val="28"/>
          <w:szCs w:val="28"/>
          <w:lang w:val="nl-NL"/>
        </w:rPr>
        <w:t xml:space="preserve"> </w:t>
      </w:r>
      <w:proofErr w:type="spellStart"/>
      <w:r w:rsidRPr="00D246B8">
        <w:rPr>
          <w:sz w:val="28"/>
          <w:szCs w:val="28"/>
          <w:lang w:val="nl-NL"/>
        </w:rPr>
        <w:t>chi</w:t>
      </w:r>
      <w:proofErr w:type="spellEnd"/>
      <w:r w:rsidRPr="00D246B8">
        <w:rPr>
          <w:sz w:val="28"/>
          <w:szCs w:val="28"/>
          <w:lang w:val="nl-NL"/>
        </w:rPr>
        <w:t xml:space="preserve"> </w:t>
      </w:r>
      <w:proofErr w:type="spellStart"/>
      <w:r w:rsidRPr="00D246B8">
        <w:rPr>
          <w:sz w:val="28"/>
          <w:szCs w:val="28"/>
          <w:lang w:val="nl-NL"/>
        </w:rPr>
        <w:t>chiếm</w:t>
      </w:r>
      <w:proofErr w:type="spellEnd"/>
      <w:r w:rsidRPr="00D246B8">
        <w:rPr>
          <w:sz w:val="28"/>
          <w:szCs w:val="28"/>
          <w:lang w:val="nl-NL"/>
        </w:rPr>
        <w:t xml:space="preserve"> </w:t>
      </w:r>
      <w:proofErr w:type="spellStart"/>
      <w:r w:rsidRPr="00D246B8">
        <w:rPr>
          <w:sz w:val="28"/>
          <w:szCs w:val="28"/>
          <w:lang w:val="nl-NL"/>
        </w:rPr>
        <w:t>ưu</w:t>
      </w:r>
      <w:proofErr w:type="spellEnd"/>
      <w:r w:rsidRPr="00D246B8">
        <w:rPr>
          <w:sz w:val="28"/>
          <w:szCs w:val="28"/>
          <w:lang w:val="nl-NL"/>
        </w:rPr>
        <w:t xml:space="preserve"> </w:t>
      </w:r>
      <w:proofErr w:type="spellStart"/>
      <w:r w:rsidRPr="00D246B8">
        <w:rPr>
          <w:sz w:val="28"/>
          <w:szCs w:val="28"/>
          <w:lang w:val="nl-NL"/>
        </w:rPr>
        <w:t>thế</w:t>
      </w:r>
      <w:proofErr w:type="spellEnd"/>
      <w:r>
        <w:rPr>
          <w:sz w:val="28"/>
          <w:szCs w:val="28"/>
          <w:lang w:val="vi-VN"/>
        </w:rPr>
        <w:t xml:space="preserve"> </w:t>
      </w:r>
      <w:r>
        <w:rPr>
          <w:sz w:val="28"/>
          <w:szCs w:val="28"/>
          <w:lang w:val="vi-VN"/>
        </w:rPr>
        <w:fldChar w:fldCharType="begin"/>
      </w:r>
      <w:r w:rsidR="00576F1A">
        <w:rPr>
          <w:sz w:val="28"/>
          <w:szCs w:val="28"/>
          <w:lang w:val="vi-VN"/>
        </w:rPr>
        <w:instrText xml:space="preserve"> ADDIN EN.CITE &lt;EndNote&gt;&lt;Cite&gt;&lt;Author&gt;Bik&lt;/Author&gt;&lt;Year&gt;2010&lt;/Year&gt;&lt;RecNum&gt;12&lt;/RecNum&gt;&lt;DisplayText&gt;[47]&lt;/DisplayText&gt;&lt;record&gt;&lt;rec-number&gt;12&lt;/rec-number&gt;&lt;foreign-keys&gt;&lt;key app="EN" db-id="59tvsxet3vptw7ea2r95s2vrwpw59esazwxf" timestamp="1685876403"&gt;12&lt;/key&gt;&lt;/foreign-keys&gt;&lt;ref-type name="Journal Article"&gt;17&lt;/ref-type&gt;&lt;contributors&gt;&lt;authors&gt;&lt;author&gt;Bik, E. M.&lt;/author&gt;&lt;author&gt;Long, C. D.&lt;/author&gt;&lt;author&gt;Armitage, G. C.&lt;/author&gt;&lt;author&gt;Loomer, P.&lt;/author&gt;&lt;author&gt;Emerson, J.&lt;/author&gt;&lt;author&gt;Mongodin, E. F.&lt;/author&gt;&lt;author&gt;Nelson, K. E.&lt;/author&gt;&lt;author&gt;Gill, S. R.&lt;/author&gt;&lt;author&gt;Fraser-Liggett, C. M.&lt;/author&gt;&lt;author&gt;Relman, D. A.&lt;/author&gt;&lt;/authors&gt;&lt;/contributors&gt;&lt;auth-address&gt;Department of Microbiology &amp;amp; Immunology, Stanford University School of Medicine, Stanford, CA, USA.&lt;/auth-address&gt;&lt;titles&gt;&lt;title&gt;Bacterial diversity in the oral cavity of 10 healthy individuals&lt;/title&gt;&lt;secondary-title&gt;ISME J&lt;/secondary-title&gt;&lt;/titles&gt;&lt;periodical&gt;&lt;full-title&gt;ISME J&lt;/full-title&gt;&lt;/periodical&gt;&lt;pages&gt;962-74&lt;/pages&gt;&lt;volume&gt;4&lt;/volume&gt;&lt;number&gt;8&lt;/number&gt;&lt;edition&gt;2010/03/26&lt;/edition&gt;&lt;keywords&gt;&lt;keyword&gt;Adult&lt;/keyword&gt;&lt;keyword&gt;Aged&lt;/keyword&gt;&lt;keyword&gt;Bacteria/classification/genetics/*isolation &amp;amp; purification&lt;/keyword&gt;&lt;keyword&gt;*Biodiversity&lt;/keyword&gt;&lt;keyword&gt;DNA, Bacterial/genetics&lt;/keyword&gt;&lt;keyword&gt;DNA, Ribosomal/genetics&lt;/keyword&gt;&lt;keyword&gt;Female&lt;/keyword&gt;&lt;keyword&gt;Health Status&lt;/keyword&gt;&lt;keyword&gt;Humans&lt;/keyword&gt;&lt;keyword&gt;Male&lt;/keyword&gt;&lt;keyword&gt;Middle Aged&lt;/keyword&gt;&lt;keyword&gt;Molecular Sequence Data&lt;/keyword&gt;&lt;keyword&gt;Mouth/*microbiology&lt;/keyword&gt;&lt;keyword&gt;Phylogeny&lt;/keyword&gt;&lt;keyword&gt;RNA, Ribosomal, 16S/genetics&lt;/keyword&gt;&lt;/keywords&gt;&lt;dates&gt;&lt;year&gt;2010&lt;/year&gt;&lt;pub-dates&gt;&lt;date&gt;Aug&lt;/date&gt;&lt;/pub-dates&gt;&lt;/dates&gt;&lt;isbn&gt;1751-7370 (Electronic)&amp;#xD;1751-7362 (Print)&amp;#xD;1751-7362 (Linking)&lt;/isbn&gt;&lt;accession-num&gt;20336157&lt;/accession-num&gt;&lt;urls&gt;&lt;related-urls&gt;&lt;url&gt;https://www.ncbi.nlm.nih.gov/pubmed/20336157&lt;/url&gt;&lt;/related-urls&gt;&lt;/urls&gt;&lt;custom2&gt;PMC2941673&lt;/custom2&gt;&lt;electronic-resource-num&gt;10.1038/ismej.2010.30&lt;/electronic-resource-num&gt;&lt;/record&gt;&lt;/Cite&gt;&lt;/EndNote&gt;</w:instrText>
      </w:r>
      <w:r>
        <w:rPr>
          <w:sz w:val="28"/>
          <w:szCs w:val="28"/>
          <w:lang w:val="vi-VN"/>
        </w:rPr>
        <w:fldChar w:fldCharType="separate"/>
      </w:r>
      <w:r w:rsidR="00576F1A">
        <w:rPr>
          <w:noProof/>
          <w:sz w:val="28"/>
          <w:szCs w:val="28"/>
          <w:lang w:val="vi-VN"/>
        </w:rPr>
        <w:t>[47]</w:t>
      </w:r>
      <w:r>
        <w:rPr>
          <w:sz w:val="28"/>
          <w:szCs w:val="28"/>
          <w:lang w:val="vi-VN"/>
        </w:rPr>
        <w:fldChar w:fldCharType="end"/>
      </w:r>
      <w:r>
        <w:rPr>
          <w:sz w:val="28"/>
          <w:szCs w:val="28"/>
          <w:lang w:val="vi-VN"/>
        </w:rPr>
        <w:t>.</w:t>
      </w:r>
    </w:p>
    <w:p w:rsidR="006C4324" w:rsidRDefault="006C4324" w:rsidP="006C4324">
      <w:pPr>
        <w:pStyle w:val="NormalWeb"/>
        <w:shd w:val="clear" w:color="auto" w:fill="FFFFFF"/>
        <w:spacing w:before="0" w:beforeAutospacing="0" w:after="0" w:afterAutospacing="0"/>
        <w:ind w:firstLine="720"/>
        <w:rPr>
          <w:bCs/>
          <w:sz w:val="28"/>
          <w:szCs w:val="28"/>
          <w:lang w:val="vi-VN"/>
        </w:rPr>
      </w:pPr>
      <w:r>
        <w:rPr>
          <w:bCs/>
          <w:iCs/>
          <w:sz w:val="28"/>
          <w:szCs w:val="28"/>
          <w:lang w:val="vi-VN"/>
        </w:rPr>
        <w:t>T</w:t>
      </w:r>
      <w:proofErr w:type="spellStart"/>
      <w:r>
        <w:rPr>
          <w:bCs/>
          <w:iCs/>
          <w:sz w:val="28"/>
          <w:szCs w:val="28"/>
          <w:lang w:val="nl-NL"/>
        </w:rPr>
        <w:t>hực</w:t>
      </w:r>
      <w:proofErr w:type="spellEnd"/>
      <w:r>
        <w:rPr>
          <w:bCs/>
          <w:iCs/>
          <w:sz w:val="28"/>
          <w:szCs w:val="28"/>
          <w:lang w:val="nl-NL"/>
        </w:rPr>
        <w:t xml:space="preserve"> </w:t>
      </w:r>
      <w:proofErr w:type="spellStart"/>
      <w:r>
        <w:rPr>
          <w:bCs/>
          <w:iCs/>
          <w:sz w:val="28"/>
          <w:szCs w:val="28"/>
          <w:lang w:val="nl-NL"/>
        </w:rPr>
        <w:t>quản</w:t>
      </w:r>
      <w:proofErr w:type="spellEnd"/>
      <w:r>
        <w:rPr>
          <w:bCs/>
          <w:iCs/>
          <w:sz w:val="28"/>
          <w:szCs w:val="28"/>
          <w:lang w:val="nl-NL"/>
        </w:rPr>
        <w:t xml:space="preserve">: </w:t>
      </w:r>
      <w:r>
        <w:rPr>
          <w:bCs/>
          <w:iCs/>
          <w:sz w:val="28"/>
          <w:szCs w:val="28"/>
          <w:lang w:val="vi-VN"/>
        </w:rPr>
        <w:t>H</w:t>
      </w:r>
      <w:r>
        <w:rPr>
          <w:bCs/>
          <w:iCs/>
          <w:sz w:val="28"/>
          <w:szCs w:val="28"/>
          <w:lang w:val="nl-NL"/>
        </w:rPr>
        <w:t xml:space="preserve">ệ vi </w:t>
      </w:r>
      <w:proofErr w:type="spellStart"/>
      <w:r>
        <w:rPr>
          <w:bCs/>
          <w:iCs/>
          <w:sz w:val="28"/>
          <w:szCs w:val="28"/>
          <w:lang w:val="nl-NL"/>
        </w:rPr>
        <w:t>khuẩn</w:t>
      </w:r>
      <w:proofErr w:type="spellEnd"/>
      <w:r>
        <w:rPr>
          <w:bCs/>
          <w:iCs/>
          <w:sz w:val="28"/>
          <w:szCs w:val="28"/>
          <w:lang w:val="nl-NL"/>
        </w:rPr>
        <w:t xml:space="preserve"> ở </w:t>
      </w:r>
      <w:proofErr w:type="spellStart"/>
      <w:r>
        <w:rPr>
          <w:bCs/>
          <w:iCs/>
          <w:sz w:val="28"/>
          <w:szCs w:val="28"/>
          <w:lang w:val="nl-NL"/>
        </w:rPr>
        <w:t>khoang</w:t>
      </w:r>
      <w:proofErr w:type="spellEnd"/>
      <w:r>
        <w:rPr>
          <w:bCs/>
          <w:iCs/>
          <w:sz w:val="28"/>
          <w:szCs w:val="28"/>
          <w:lang w:val="nl-NL"/>
        </w:rPr>
        <w:t xml:space="preserve"> </w:t>
      </w:r>
      <w:proofErr w:type="spellStart"/>
      <w:r>
        <w:rPr>
          <w:bCs/>
          <w:iCs/>
          <w:sz w:val="28"/>
          <w:szCs w:val="28"/>
          <w:lang w:val="nl-NL"/>
        </w:rPr>
        <w:t>miệng</w:t>
      </w:r>
      <w:proofErr w:type="spellEnd"/>
      <w:r>
        <w:rPr>
          <w:bCs/>
          <w:iCs/>
          <w:sz w:val="28"/>
          <w:szCs w:val="28"/>
          <w:lang w:val="nl-NL"/>
        </w:rPr>
        <w:t xml:space="preserve"> </w:t>
      </w:r>
      <w:proofErr w:type="spellStart"/>
      <w:r>
        <w:rPr>
          <w:bCs/>
          <w:iCs/>
          <w:sz w:val="28"/>
          <w:szCs w:val="28"/>
          <w:lang w:val="nl-NL"/>
        </w:rPr>
        <w:t>và</w:t>
      </w:r>
      <w:proofErr w:type="spellEnd"/>
      <w:r>
        <w:rPr>
          <w:bCs/>
          <w:iCs/>
          <w:sz w:val="28"/>
          <w:szCs w:val="28"/>
          <w:lang w:val="nl-NL"/>
        </w:rPr>
        <w:t xml:space="preserve"> </w:t>
      </w:r>
      <w:proofErr w:type="spellStart"/>
      <w:r>
        <w:rPr>
          <w:bCs/>
          <w:iCs/>
          <w:sz w:val="28"/>
          <w:szCs w:val="28"/>
          <w:lang w:val="nl-NL"/>
        </w:rPr>
        <w:t>thực</w:t>
      </w:r>
      <w:proofErr w:type="spellEnd"/>
      <w:r>
        <w:rPr>
          <w:bCs/>
          <w:iCs/>
          <w:sz w:val="28"/>
          <w:szCs w:val="28"/>
          <w:lang w:val="nl-NL"/>
        </w:rPr>
        <w:t xml:space="preserve"> </w:t>
      </w:r>
      <w:proofErr w:type="spellStart"/>
      <w:r>
        <w:rPr>
          <w:bCs/>
          <w:iCs/>
          <w:sz w:val="28"/>
          <w:szCs w:val="28"/>
          <w:lang w:val="nl-NL"/>
        </w:rPr>
        <w:t>quản</w:t>
      </w:r>
      <w:proofErr w:type="spellEnd"/>
      <w:r>
        <w:rPr>
          <w:bCs/>
          <w:iCs/>
          <w:sz w:val="28"/>
          <w:szCs w:val="28"/>
          <w:lang w:val="vi-VN"/>
        </w:rPr>
        <w:t xml:space="preserve"> có nhiều điểm tương đồng với nhau</w:t>
      </w:r>
      <w:r>
        <w:rPr>
          <w:bCs/>
          <w:iCs/>
          <w:sz w:val="28"/>
          <w:szCs w:val="28"/>
          <w:lang w:val="nl-NL"/>
        </w:rPr>
        <w:t>.</w:t>
      </w:r>
      <w:r>
        <w:rPr>
          <w:bCs/>
          <w:iCs/>
          <w:sz w:val="28"/>
          <w:szCs w:val="28"/>
          <w:lang w:val="vi-VN"/>
        </w:rPr>
        <w:t xml:space="preserve"> </w:t>
      </w:r>
      <w:proofErr w:type="spellStart"/>
      <w:r>
        <w:rPr>
          <w:bCs/>
          <w:iCs/>
          <w:sz w:val="28"/>
          <w:szCs w:val="28"/>
          <w:lang w:val="nl-NL"/>
        </w:rPr>
        <w:t>Các</w:t>
      </w:r>
      <w:proofErr w:type="spellEnd"/>
      <w:r>
        <w:rPr>
          <w:bCs/>
          <w:iCs/>
          <w:sz w:val="28"/>
          <w:szCs w:val="28"/>
          <w:lang w:val="nl-NL"/>
        </w:rPr>
        <w:t xml:space="preserve"> </w:t>
      </w:r>
      <w:proofErr w:type="spellStart"/>
      <w:r>
        <w:rPr>
          <w:bCs/>
          <w:iCs/>
          <w:sz w:val="28"/>
          <w:szCs w:val="28"/>
          <w:lang w:val="nl-NL"/>
        </w:rPr>
        <w:t>loài</w:t>
      </w:r>
      <w:proofErr w:type="spellEnd"/>
      <w:r>
        <w:rPr>
          <w:bCs/>
          <w:iCs/>
          <w:sz w:val="28"/>
          <w:szCs w:val="28"/>
          <w:lang w:val="nl-NL"/>
        </w:rPr>
        <w:t xml:space="preserve"> </w:t>
      </w:r>
      <w:r w:rsidRPr="00822BE5">
        <w:rPr>
          <w:bCs/>
          <w:i/>
          <w:iCs/>
          <w:sz w:val="28"/>
          <w:szCs w:val="28"/>
          <w:lang w:val="nl-NL"/>
        </w:rPr>
        <w:t xml:space="preserve">Streptococcus </w:t>
      </w:r>
      <w:r>
        <w:rPr>
          <w:bCs/>
          <w:i/>
          <w:iCs/>
          <w:sz w:val="28"/>
          <w:szCs w:val="28"/>
          <w:lang w:val="nl-NL"/>
        </w:rPr>
        <w:t>(S.</w:t>
      </w:r>
      <w:r>
        <w:rPr>
          <w:bCs/>
          <w:i/>
          <w:iCs/>
          <w:sz w:val="28"/>
          <w:szCs w:val="28"/>
          <w:lang w:val="vi-VN"/>
        </w:rPr>
        <w:t xml:space="preserve"> </w:t>
      </w:r>
      <w:proofErr w:type="spellStart"/>
      <w:r>
        <w:rPr>
          <w:bCs/>
          <w:i/>
          <w:iCs/>
          <w:sz w:val="28"/>
          <w:szCs w:val="28"/>
          <w:lang w:val="nl-NL"/>
        </w:rPr>
        <w:t>salivarius</w:t>
      </w:r>
      <w:proofErr w:type="spellEnd"/>
      <w:r w:rsidRPr="00822BE5">
        <w:rPr>
          <w:bCs/>
          <w:i/>
          <w:iCs/>
          <w:sz w:val="28"/>
          <w:szCs w:val="28"/>
          <w:lang w:val="nl-NL"/>
        </w:rPr>
        <w:t>,</w:t>
      </w:r>
      <w:r>
        <w:rPr>
          <w:bCs/>
          <w:i/>
          <w:iCs/>
          <w:sz w:val="28"/>
          <w:szCs w:val="28"/>
          <w:lang w:val="nl-NL"/>
        </w:rPr>
        <w:t xml:space="preserve"> S.</w:t>
      </w:r>
      <w:r>
        <w:rPr>
          <w:bCs/>
          <w:i/>
          <w:iCs/>
          <w:sz w:val="28"/>
          <w:szCs w:val="28"/>
          <w:lang w:val="vi-VN"/>
        </w:rPr>
        <w:t xml:space="preserve"> </w:t>
      </w:r>
      <w:proofErr w:type="spellStart"/>
      <w:r>
        <w:rPr>
          <w:bCs/>
          <w:i/>
          <w:iCs/>
          <w:sz w:val="28"/>
          <w:szCs w:val="28"/>
          <w:lang w:val="nl-NL"/>
        </w:rPr>
        <w:t>sanguinis</w:t>
      </w:r>
      <w:proofErr w:type="spellEnd"/>
      <w:r>
        <w:rPr>
          <w:bCs/>
          <w:i/>
          <w:iCs/>
          <w:sz w:val="28"/>
          <w:szCs w:val="28"/>
          <w:lang w:val="nl-NL"/>
        </w:rPr>
        <w:t xml:space="preserve"> , S.</w:t>
      </w:r>
      <w:r>
        <w:rPr>
          <w:bCs/>
          <w:i/>
          <w:iCs/>
          <w:sz w:val="28"/>
          <w:szCs w:val="28"/>
          <w:lang w:val="vi-VN"/>
        </w:rPr>
        <w:t xml:space="preserve"> </w:t>
      </w:r>
      <w:proofErr w:type="spellStart"/>
      <w:r>
        <w:rPr>
          <w:bCs/>
          <w:i/>
          <w:iCs/>
          <w:sz w:val="28"/>
          <w:szCs w:val="28"/>
          <w:lang w:val="nl-NL"/>
        </w:rPr>
        <w:t>oralis</w:t>
      </w:r>
      <w:proofErr w:type="spellEnd"/>
      <w:r>
        <w:rPr>
          <w:bCs/>
          <w:i/>
          <w:iCs/>
          <w:sz w:val="28"/>
          <w:szCs w:val="28"/>
          <w:lang w:val="nl-NL"/>
        </w:rPr>
        <w:t xml:space="preserve"> </w:t>
      </w:r>
      <w:proofErr w:type="spellStart"/>
      <w:r>
        <w:rPr>
          <w:bCs/>
          <w:i/>
          <w:iCs/>
          <w:sz w:val="28"/>
          <w:szCs w:val="28"/>
          <w:lang w:val="nl-NL"/>
        </w:rPr>
        <w:t>và</w:t>
      </w:r>
      <w:proofErr w:type="spellEnd"/>
      <w:r>
        <w:rPr>
          <w:bCs/>
          <w:i/>
          <w:iCs/>
          <w:sz w:val="28"/>
          <w:szCs w:val="28"/>
          <w:lang w:val="nl-NL"/>
        </w:rPr>
        <w:t xml:space="preserve"> S.</w:t>
      </w:r>
      <w:r>
        <w:rPr>
          <w:bCs/>
          <w:i/>
          <w:iCs/>
          <w:sz w:val="28"/>
          <w:szCs w:val="28"/>
          <w:lang w:val="vi-VN"/>
        </w:rPr>
        <w:t xml:space="preserve"> </w:t>
      </w:r>
      <w:proofErr w:type="spellStart"/>
      <w:r w:rsidRPr="00822BE5">
        <w:rPr>
          <w:bCs/>
          <w:i/>
          <w:iCs/>
          <w:sz w:val="28"/>
          <w:szCs w:val="28"/>
          <w:lang w:val="nl-NL"/>
        </w:rPr>
        <w:t>mutans</w:t>
      </w:r>
      <w:proofErr w:type="spellEnd"/>
      <w:r w:rsidRPr="00822BE5">
        <w:rPr>
          <w:bCs/>
          <w:i/>
          <w:iCs/>
          <w:sz w:val="28"/>
          <w:szCs w:val="28"/>
          <w:lang w:val="nl-NL"/>
        </w:rPr>
        <w:t>)</w:t>
      </w:r>
      <w:r>
        <w:rPr>
          <w:bCs/>
          <w:iCs/>
          <w:sz w:val="28"/>
          <w:szCs w:val="28"/>
          <w:lang w:val="nl-NL"/>
        </w:rPr>
        <w:t xml:space="preserve"> có ở </w:t>
      </w:r>
      <w:proofErr w:type="spellStart"/>
      <w:r>
        <w:rPr>
          <w:bCs/>
          <w:iCs/>
          <w:sz w:val="28"/>
          <w:szCs w:val="28"/>
          <w:lang w:val="nl-NL"/>
        </w:rPr>
        <w:t>cả</w:t>
      </w:r>
      <w:proofErr w:type="spellEnd"/>
      <w:r>
        <w:rPr>
          <w:bCs/>
          <w:iCs/>
          <w:sz w:val="28"/>
          <w:szCs w:val="28"/>
          <w:lang w:val="nl-NL"/>
        </w:rPr>
        <w:t xml:space="preserve"> hai </w:t>
      </w:r>
      <w:proofErr w:type="spellStart"/>
      <w:r>
        <w:rPr>
          <w:bCs/>
          <w:iCs/>
          <w:sz w:val="28"/>
          <w:szCs w:val="28"/>
          <w:lang w:val="nl-NL"/>
        </w:rPr>
        <w:t>vị</w:t>
      </w:r>
      <w:proofErr w:type="spellEnd"/>
      <w:r>
        <w:rPr>
          <w:bCs/>
          <w:iCs/>
          <w:sz w:val="28"/>
          <w:szCs w:val="28"/>
          <w:lang w:val="nl-NL"/>
        </w:rPr>
        <w:t xml:space="preserve"> trí</w:t>
      </w:r>
      <w:r>
        <w:rPr>
          <w:bCs/>
          <w:iCs/>
          <w:sz w:val="28"/>
          <w:szCs w:val="28"/>
          <w:lang w:val="vi-VN"/>
        </w:rPr>
        <w:t xml:space="preserve">. Điều này </w:t>
      </w:r>
      <w:proofErr w:type="spellStart"/>
      <w:r>
        <w:rPr>
          <w:bCs/>
          <w:iCs/>
          <w:sz w:val="28"/>
          <w:szCs w:val="28"/>
          <w:lang w:val="nl-NL"/>
        </w:rPr>
        <w:t>cho</w:t>
      </w:r>
      <w:proofErr w:type="spellEnd"/>
      <w:r>
        <w:rPr>
          <w:bCs/>
          <w:iCs/>
          <w:sz w:val="28"/>
          <w:szCs w:val="28"/>
          <w:lang w:val="nl-NL"/>
        </w:rPr>
        <w:t xml:space="preserve"> </w:t>
      </w:r>
      <w:proofErr w:type="spellStart"/>
      <w:r>
        <w:rPr>
          <w:bCs/>
          <w:iCs/>
          <w:sz w:val="28"/>
          <w:szCs w:val="28"/>
          <w:lang w:val="nl-NL"/>
        </w:rPr>
        <w:t>thấy</w:t>
      </w:r>
      <w:proofErr w:type="spellEnd"/>
      <w:r>
        <w:rPr>
          <w:bCs/>
          <w:iCs/>
          <w:sz w:val="28"/>
          <w:szCs w:val="28"/>
          <w:lang w:val="nl-NL"/>
        </w:rPr>
        <w:t xml:space="preserve"> </w:t>
      </w:r>
      <w:proofErr w:type="spellStart"/>
      <w:r>
        <w:rPr>
          <w:bCs/>
          <w:iCs/>
          <w:sz w:val="28"/>
          <w:szCs w:val="28"/>
          <w:lang w:val="nl-NL"/>
        </w:rPr>
        <w:t>hệ</w:t>
      </w:r>
      <w:proofErr w:type="spellEnd"/>
      <w:r>
        <w:rPr>
          <w:bCs/>
          <w:iCs/>
          <w:sz w:val="28"/>
          <w:szCs w:val="28"/>
          <w:lang w:val="nl-NL"/>
        </w:rPr>
        <w:t xml:space="preserve"> vi </w:t>
      </w:r>
      <w:proofErr w:type="spellStart"/>
      <w:r>
        <w:rPr>
          <w:bCs/>
          <w:iCs/>
          <w:sz w:val="28"/>
          <w:szCs w:val="28"/>
          <w:lang w:val="nl-NL"/>
        </w:rPr>
        <w:t>khuẩn</w:t>
      </w:r>
      <w:proofErr w:type="spellEnd"/>
      <w:r>
        <w:rPr>
          <w:bCs/>
          <w:iCs/>
          <w:sz w:val="28"/>
          <w:szCs w:val="28"/>
          <w:lang w:val="nl-NL"/>
        </w:rPr>
        <w:t xml:space="preserve"> ở </w:t>
      </w:r>
      <w:proofErr w:type="spellStart"/>
      <w:r>
        <w:rPr>
          <w:bCs/>
          <w:iCs/>
          <w:sz w:val="28"/>
          <w:szCs w:val="28"/>
          <w:lang w:val="nl-NL"/>
        </w:rPr>
        <w:t>thực</w:t>
      </w:r>
      <w:proofErr w:type="spellEnd"/>
      <w:r>
        <w:rPr>
          <w:bCs/>
          <w:iCs/>
          <w:sz w:val="28"/>
          <w:szCs w:val="28"/>
          <w:lang w:val="nl-NL"/>
        </w:rPr>
        <w:t xml:space="preserve"> </w:t>
      </w:r>
      <w:proofErr w:type="spellStart"/>
      <w:r>
        <w:rPr>
          <w:bCs/>
          <w:iCs/>
          <w:sz w:val="28"/>
          <w:szCs w:val="28"/>
          <w:lang w:val="nl-NL"/>
        </w:rPr>
        <w:lastRenderedPageBreak/>
        <w:t>quản</w:t>
      </w:r>
      <w:proofErr w:type="spellEnd"/>
      <w:r>
        <w:rPr>
          <w:bCs/>
          <w:iCs/>
          <w:sz w:val="28"/>
          <w:szCs w:val="28"/>
          <w:lang w:val="nl-NL"/>
        </w:rPr>
        <w:t xml:space="preserve"> có </w:t>
      </w:r>
      <w:proofErr w:type="spellStart"/>
      <w:r>
        <w:rPr>
          <w:bCs/>
          <w:iCs/>
          <w:sz w:val="28"/>
          <w:szCs w:val="28"/>
          <w:lang w:val="nl-NL"/>
        </w:rPr>
        <w:t>nguồn</w:t>
      </w:r>
      <w:proofErr w:type="spellEnd"/>
      <w:r>
        <w:rPr>
          <w:bCs/>
          <w:iCs/>
          <w:sz w:val="28"/>
          <w:szCs w:val="28"/>
          <w:lang w:val="nl-NL"/>
        </w:rPr>
        <w:t xml:space="preserve"> </w:t>
      </w:r>
      <w:proofErr w:type="spellStart"/>
      <w:r>
        <w:rPr>
          <w:bCs/>
          <w:iCs/>
          <w:sz w:val="28"/>
          <w:szCs w:val="28"/>
          <w:lang w:val="nl-NL"/>
        </w:rPr>
        <w:t>gốc</w:t>
      </w:r>
      <w:proofErr w:type="spellEnd"/>
      <w:r>
        <w:rPr>
          <w:bCs/>
          <w:iCs/>
          <w:sz w:val="28"/>
          <w:szCs w:val="28"/>
          <w:lang w:val="nl-NL"/>
        </w:rPr>
        <w:t xml:space="preserve"> </w:t>
      </w:r>
      <w:proofErr w:type="spellStart"/>
      <w:r>
        <w:rPr>
          <w:bCs/>
          <w:iCs/>
          <w:sz w:val="28"/>
          <w:szCs w:val="28"/>
          <w:lang w:val="nl-NL"/>
        </w:rPr>
        <w:t>từ</w:t>
      </w:r>
      <w:proofErr w:type="spellEnd"/>
      <w:r>
        <w:rPr>
          <w:bCs/>
          <w:iCs/>
          <w:sz w:val="28"/>
          <w:szCs w:val="28"/>
          <w:lang w:val="nl-NL"/>
        </w:rPr>
        <w:t xml:space="preserve"> </w:t>
      </w:r>
      <w:proofErr w:type="spellStart"/>
      <w:r>
        <w:rPr>
          <w:bCs/>
          <w:iCs/>
          <w:sz w:val="28"/>
          <w:szCs w:val="28"/>
          <w:lang w:val="nl-NL"/>
        </w:rPr>
        <w:t>khoang</w:t>
      </w:r>
      <w:proofErr w:type="spellEnd"/>
      <w:r>
        <w:rPr>
          <w:bCs/>
          <w:iCs/>
          <w:sz w:val="28"/>
          <w:szCs w:val="28"/>
          <w:lang w:val="vi-VN"/>
        </w:rPr>
        <w:t xml:space="preserve"> </w:t>
      </w:r>
      <w:proofErr w:type="spellStart"/>
      <w:r>
        <w:rPr>
          <w:bCs/>
          <w:iCs/>
          <w:sz w:val="28"/>
          <w:szCs w:val="28"/>
          <w:lang w:val="nl-NL"/>
        </w:rPr>
        <w:t>miệng</w:t>
      </w:r>
      <w:proofErr w:type="spellEnd"/>
      <w:r>
        <w:rPr>
          <w:bCs/>
          <w:iCs/>
          <w:sz w:val="28"/>
          <w:szCs w:val="28"/>
          <w:lang w:val="vi-VN"/>
        </w:rPr>
        <w:t>. Các loài</w:t>
      </w:r>
      <w:r>
        <w:rPr>
          <w:bCs/>
          <w:iCs/>
          <w:sz w:val="28"/>
          <w:szCs w:val="28"/>
          <w:lang w:val="nl-NL"/>
        </w:rPr>
        <w:t xml:space="preserve"> vi </w:t>
      </w:r>
      <w:proofErr w:type="spellStart"/>
      <w:r>
        <w:rPr>
          <w:bCs/>
          <w:iCs/>
          <w:sz w:val="28"/>
          <w:szCs w:val="28"/>
          <w:lang w:val="nl-NL"/>
        </w:rPr>
        <w:t>khuẩn</w:t>
      </w:r>
      <w:proofErr w:type="spellEnd"/>
      <w:r>
        <w:rPr>
          <w:bCs/>
          <w:iCs/>
          <w:sz w:val="28"/>
          <w:szCs w:val="28"/>
          <w:lang w:val="nl-NL"/>
        </w:rPr>
        <w:t xml:space="preserve"> </w:t>
      </w:r>
      <w:r>
        <w:rPr>
          <w:bCs/>
          <w:i/>
          <w:iCs/>
          <w:sz w:val="28"/>
          <w:szCs w:val="28"/>
          <w:lang w:val="nl-NL"/>
        </w:rPr>
        <w:t>S</w:t>
      </w:r>
      <w:r w:rsidR="00DC2606">
        <w:rPr>
          <w:bCs/>
          <w:i/>
          <w:iCs/>
          <w:sz w:val="28"/>
          <w:szCs w:val="28"/>
          <w:lang w:val="vi-VN"/>
        </w:rPr>
        <w:t>.</w:t>
      </w:r>
      <w:r>
        <w:rPr>
          <w:bCs/>
          <w:i/>
          <w:iCs/>
          <w:sz w:val="28"/>
          <w:szCs w:val="28"/>
          <w:lang w:val="nl-NL"/>
        </w:rPr>
        <w:t xml:space="preserve"> </w:t>
      </w:r>
      <w:proofErr w:type="spellStart"/>
      <w:r>
        <w:rPr>
          <w:bCs/>
          <w:i/>
          <w:iCs/>
          <w:sz w:val="28"/>
          <w:szCs w:val="28"/>
          <w:lang w:val="nl-NL"/>
        </w:rPr>
        <w:t>viridans</w:t>
      </w:r>
      <w:proofErr w:type="spellEnd"/>
      <w:r>
        <w:rPr>
          <w:bCs/>
          <w:i/>
          <w:iCs/>
          <w:sz w:val="28"/>
          <w:szCs w:val="28"/>
          <w:lang w:val="nl-NL"/>
        </w:rPr>
        <w:t>, H</w:t>
      </w:r>
      <w:r w:rsidR="00DC2606">
        <w:rPr>
          <w:bCs/>
          <w:i/>
          <w:iCs/>
          <w:sz w:val="28"/>
          <w:szCs w:val="28"/>
          <w:lang w:val="vi-VN"/>
        </w:rPr>
        <w:t>.</w:t>
      </w:r>
      <w:r>
        <w:rPr>
          <w:bCs/>
          <w:i/>
          <w:iCs/>
          <w:sz w:val="28"/>
          <w:szCs w:val="28"/>
          <w:lang w:val="nl-NL"/>
        </w:rPr>
        <w:t xml:space="preserve"> </w:t>
      </w:r>
      <w:proofErr w:type="spellStart"/>
      <w:r w:rsidRPr="00822BE5">
        <w:rPr>
          <w:bCs/>
          <w:i/>
          <w:iCs/>
          <w:sz w:val="28"/>
          <w:szCs w:val="28"/>
          <w:lang w:val="nl-NL"/>
        </w:rPr>
        <w:t>influenzae</w:t>
      </w:r>
      <w:proofErr w:type="spellEnd"/>
      <w:r w:rsidRPr="00822BE5">
        <w:rPr>
          <w:bCs/>
          <w:i/>
          <w:iCs/>
          <w:sz w:val="28"/>
          <w:szCs w:val="28"/>
          <w:lang w:val="nl-NL"/>
        </w:rPr>
        <w:t>, N</w:t>
      </w:r>
      <w:r w:rsidR="00DC2606">
        <w:rPr>
          <w:bCs/>
          <w:i/>
          <w:iCs/>
          <w:sz w:val="28"/>
          <w:szCs w:val="28"/>
          <w:lang w:val="vi-VN"/>
        </w:rPr>
        <w:t>.</w:t>
      </w:r>
      <w:r w:rsidRPr="00822BE5">
        <w:rPr>
          <w:bCs/>
          <w:i/>
          <w:iCs/>
          <w:sz w:val="28"/>
          <w:szCs w:val="28"/>
          <w:lang w:val="nl-NL"/>
        </w:rPr>
        <w:t xml:space="preserve"> </w:t>
      </w:r>
      <w:proofErr w:type="spellStart"/>
      <w:r w:rsidRPr="00822BE5">
        <w:rPr>
          <w:bCs/>
          <w:i/>
          <w:iCs/>
          <w:sz w:val="28"/>
          <w:szCs w:val="28"/>
          <w:lang w:val="nl-NL"/>
        </w:rPr>
        <w:t>catarrhalis</w:t>
      </w:r>
      <w:proofErr w:type="spellEnd"/>
      <w:r w:rsidRPr="00822BE5">
        <w:rPr>
          <w:bCs/>
          <w:i/>
          <w:iCs/>
          <w:sz w:val="28"/>
          <w:szCs w:val="28"/>
          <w:lang w:val="nl-NL"/>
        </w:rPr>
        <w:t xml:space="preserve">, </w:t>
      </w:r>
      <w:r>
        <w:rPr>
          <w:bCs/>
          <w:i/>
          <w:iCs/>
          <w:sz w:val="28"/>
          <w:szCs w:val="28"/>
          <w:lang w:val="nl-NL"/>
        </w:rPr>
        <w:t>Streptococcus</w:t>
      </w:r>
      <w:r>
        <w:rPr>
          <w:bCs/>
          <w:i/>
          <w:iCs/>
          <w:sz w:val="28"/>
          <w:szCs w:val="28"/>
          <w:lang w:val="vi-VN"/>
        </w:rPr>
        <w:t xml:space="preserve"> </w:t>
      </w:r>
      <w:r w:rsidRPr="0079139B">
        <w:rPr>
          <w:bCs/>
          <w:sz w:val="28"/>
          <w:szCs w:val="28"/>
          <w:lang w:val="vi-VN"/>
        </w:rPr>
        <w:t>spp.</w:t>
      </w:r>
      <w:r>
        <w:rPr>
          <w:bCs/>
          <w:i/>
          <w:iCs/>
          <w:sz w:val="28"/>
          <w:szCs w:val="28"/>
          <w:lang w:val="nl-NL"/>
        </w:rPr>
        <w:t xml:space="preserve"> </w:t>
      </w:r>
      <w:proofErr w:type="spellStart"/>
      <w:r w:rsidRPr="00B63F3C">
        <w:rPr>
          <w:bCs/>
          <w:sz w:val="28"/>
          <w:szCs w:val="28"/>
          <w:lang w:val="nl-NL"/>
        </w:rPr>
        <w:t>và</w:t>
      </w:r>
      <w:proofErr w:type="spellEnd"/>
      <w:r w:rsidRPr="00822BE5">
        <w:rPr>
          <w:bCs/>
          <w:i/>
          <w:iCs/>
          <w:sz w:val="28"/>
          <w:szCs w:val="28"/>
          <w:lang w:val="nl-NL"/>
        </w:rPr>
        <w:t xml:space="preserve"> K</w:t>
      </w:r>
      <w:r w:rsidR="00DC2606">
        <w:rPr>
          <w:bCs/>
          <w:i/>
          <w:iCs/>
          <w:sz w:val="28"/>
          <w:szCs w:val="28"/>
          <w:lang w:val="vi-VN"/>
        </w:rPr>
        <w:t>.</w:t>
      </w:r>
      <w:r w:rsidRPr="00822BE5">
        <w:rPr>
          <w:bCs/>
          <w:i/>
          <w:iCs/>
          <w:sz w:val="28"/>
          <w:szCs w:val="28"/>
          <w:lang w:val="nl-NL"/>
        </w:rPr>
        <w:t xml:space="preserve"> </w:t>
      </w:r>
      <w:proofErr w:type="spellStart"/>
      <w:r w:rsidRPr="00822BE5">
        <w:rPr>
          <w:bCs/>
          <w:i/>
          <w:iCs/>
          <w:sz w:val="28"/>
          <w:szCs w:val="28"/>
          <w:lang w:val="nl-NL"/>
        </w:rPr>
        <w:t>pneumonia</w:t>
      </w:r>
      <w:proofErr w:type="spellEnd"/>
      <w:r>
        <w:rPr>
          <w:bCs/>
          <w:i/>
          <w:iCs/>
          <w:sz w:val="28"/>
          <w:szCs w:val="28"/>
          <w:lang w:val="vi-VN"/>
        </w:rPr>
        <w:t xml:space="preserve"> </w:t>
      </w:r>
      <w:r>
        <w:rPr>
          <w:bCs/>
          <w:sz w:val="28"/>
          <w:szCs w:val="28"/>
          <w:lang w:val="vi-VN"/>
        </w:rPr>
        <w:t xml:space="preserve"> là các loài chiếm ưu thế lớn trong thực quản</w:t>
      </w:r>
      <w:r w:rsidR="006C6828">
        <w:rPr>
          <w:bCs/>
          <w:sz w:val="28"/>
          <w:szCs w:val="28"/>
          <w:lang w:val="vi-VN"/>
        </w:rPr>
        <w:t xml:space="preserve"> </w:t>
      </w:r>
      <w:r w:rsidR="006C6828">
        <w:rPr>
          <w:bCs/>
          <w:sz w:val="28"/>
          <w:szCs w:val="28"/>
          <w:lang w:val="vi-VN"/>
        </w:rPr>
        <w:fldChar w:fldCharType="begin"/>
      </w:r>
      <w:r w:rsidR="00576F1A">
        <w:rPr>
          <w:bCs/>
          <w:sz w:val="28"/>
          <w:szCs w:val="28"/>
          <w:lang w:val="vi-VN"/>
        </w:rPr>
        <w:instrText xml:space="preserve"> ADDIN EN.CITE &lt;EndNote&gt;&lt;Cite&gt;&lt;Author&gt;Bach&lt;/Author&gt;&lt;Year&gt;2020&lt;/Year&gt;&lt;RecNum&gt;249&lt;/RecNum&gt;&lt;DisplayText&gt;[48]&lt;/DisplayText&gt;&lt;record&gt;&lt;rec-number&gt;249&lt;/rec-number&gt;&lt;foreign-keys&gt;&lt;key app="EN" db-id="59tvsxet3vptw7ea2r95s2vrwpw59esazwxf" timestamp="1704726235"&gt;249&lt;/key&gt;&lt;/foreign-keys&gt;&lt;ref-type name="Journal Article"&gt;17&lt;/ref-type&gt;&lt;contributors&gt;&lt;authors&gt;&lt;author&gt;Bach, L. L.&lt;/author&gt;&lt;author&gt;Ram, A.&lt;/author&gt;&lt;author&gt;Ijaz, U. Z.&lt;/author&gt;&lt;author&gt;Evans, T. J.&lt;/author&gt;&lt;author&gt;Lindström, J.&lt;/author&gt;&lt;/authors&gt;&lt;/contributors&gt;&lt;auth-address&gt;Institute of Biodiversity, Animal Health and Comparative Medicine, University of Glasgow, Glasgow, United Kingdom.&amp;#xD;School of Engineering, University of Glasgow, Glasgow, United Kingdom.&amp;#xD;Institute of Infection, Immunity and Inflammation, Glasgow Biomedical Research Centre, University of Glasgow, Glasgow, United Kingdom.&lt;/auth-address&gt;&lt;titles&gt;&lt;title&gt;A Longitudinal Study of the Human Oropharynx Microbiota Over Time Reveals a Common Core and Significant Variations With Self-Reported Disease&lt;/title&gt;&lt;secondary-title&gt;Front Microbiol&lt;/secondary-title&gt;&lt;/titles&gt;&lt;periodical&gt;&lt;full-title&gt;Front Microbiol&lt;/full-title&gt;&lt;/periodical&gt;&lt;pages&gt;573969&lt;/pages&gt;&lt;volume&gt;11&lt;/volume&gt;&lt;edition&gt;2021/02/09&lt;/edition&gt;&lt;keywords&gt;&lt;keyword&gt;community&lt;/keyword&gt;&lt;keyword&gt;core&lt;/keyword&gt;&lt;keyword&gt;microbial&lt;/keyword&gt;&lt;keyword&gt;microbiome&lt;/keyword&gt;&lt;keyword&gt;oral&lt;/keyword&gt;&lt;keyword&gt;oropharynx&lt;/keyword&gt;&lt;keyword&gt;commercial or financial relationships that could be construed as a potential&lt;/keyword&gt;&lt;keyword&gt;conflict of interest.&lt;/keyword&gt;&lt;/keywords&gt;&lt;dates&gt;&lt;year&gt;2020&lt;/year&gt;&lt;/dates&gt;&lt;isbn&gt;1664-302X (Print)&amp;#xD;1664-302x&lt;/isbn&gt;&lt;accession-num&gt;33552004&lt;/accession-num&gt;&lt;urls&gt;&lt;/urls&gt;&lt;custom2&gt;PMC7861042&lt;/custom2&gt;&lt;electronic-resource-num&gt;10.3389/fmicb.2020.573969&lt;/electronic-resource-num&gt;&lt;remote-database-provider&gt;NLM&lt;/remote-database-provider&gt;&lt;language&gt;eng&lt;/language&gt;&lt;/record&gt;&lt;/Cite&gt;&lt;/EndNote&gt;</w:instrText>
      </w:r>
      <w:r w:rsidR="006C6828">
        <w:rPr>
          <w:bCs/>
          <w:sz w:val="28"/>
          <w:szCs w:val="28"/>
          <w:lang w:val="vi-VN"/>
        </w:rPr>
        <w:fldChar w:fldCharType="separate"/>
      </w:r>
      <w:r w:rsidR="00576F1A">
        <w:rPr>
          <w:bCs/>
          <w:noProof/>
          <w:sz w:val="28"/>
          <w:szCs w:val="28"/>
          <w:lang w:val="vi-VN"/>
        </w:rPr>
        <w:t>[48]</w:t>
      </w:r>
      <w:r w:rsidR="006C6828">
        <w:rPr>
          <w:bCs/>
          <w:sz w:val="28"/>
          <w:szCs w:val="28"/>
          <w:lang w:val="vi-VN"/>
        </w:rPr>
        <w:fldChar w:fldCharType="end"/>
      </w:r>
      <w:r>
        <w:rPr>
          <w:bCs/>
          <w:sz w:val="28"/>
          <w:szCs w:val="28"/>
          <w:lang w:val="vi-VN"/>
        </w:rPr>
        <w:t xml:space="preserve">. </w:t>
      </w:r>
    </w:p>
    <w:p w:rsidR="006C4324" w:rsidRPr="00364A85" w:rsidRDefault="006C4324" w:rsidP="006C4324">
      <w:pPr>
        <w:pStyle w:val="NormalWeb"/>
        <w:shd w:val="clear" w:color="auto" w:fill="FFFFFF"/>
        <w:spacing w:before="0" w:beforeAutospacing="0" w:after="0" w:afterAutospacing="0"/>
        <w:ind w:firstLine="720"/>
        <w:rPr>
          <w:bCs/>
          <w:iCs/>
          <w:sz w:val="28"/>
          <w:szCs w:val="28"/>
          <w:lang w:val="nl-NL"/>
        </w:rPr>
      </w:pPr>
      <w:r>
        <w:rPr>
          <w:bCs/>
          <w:iCs/>
          <w:sz w:val="28"/>
          <w:szCs w:val="28"/>
          <w:lang w:val="vi-VN"/>
        </w:rPr>
        <w:t>D</w:t>
      </w:r>
      <w:r>
        <w:rPr>
          <w:bCs/>
          <w:iCs/>
          <w:sz w:val="28"/>
          <w:szCs w:val="28"/>
          <w:lang w:val="nl-NL"/>
        </w:rPr>
        <w:t xml:space="preserve">ạ </w:t>
      </w:r>
      <w:proofErr w:type="spellStart"/>
      <w:r>
        <w:rPr>
          <w:bCs/>
          <w:iCs/>
          <w:sz w:val="28"/>
          <w:szCs w:val="28"/>
          <w:lang w:val="nl-NL"/>
        </w:rPr>
        <w:t>dày</w:t>
      </w:r>
      <w:proofErr w:type="spellEnd"/>
      <w:r>
        <w:rPr>
          <w:bCs/>
          <w:iCs/>
          <w:sz w:val="28"/>
          <w:szCs w:val="28"/>
          <w:lang w:val="nl-NL"/>
        </w:rPr>
        <w:t xml:space="preserve">: </w:t>
      </w:r>
      <w:r>
        <w:rPr>
          <w:bCs/>
          <w:iCs/>
          <w:sz w:val="28"/>
          <w:szCs w:val="28"/>
          <w:lang w:val="vi-VN"/>
        </w:rPr>
        <w:t>C</w:t>
      </w:r>
      <w:proofErr w:type="spellStart"/>
      <w:r>
        <w:rPr>
          <w:bCs/>
          <w:iCs/>
          <w:sz w:val="28"/>
          <w:szCs w:val="28"/>
          <w:lang w:val="nl-NL"/>
        </w:rPr>
        <w:t>ác</w:t>
      </w:r>
      <w:proofErr w:type="spellEnd"/>
      <w:r>
        <w:rPr>
          <w:bCs/>
          <w:iCs/>
          <w:sz w:val="28"/>
          <w:szCs w:val="28"/>
          <w:lang w:val="nl-NL"/>
        </w:rPr>
        <w:t xml:space="preserve"> </w:t>
      </w:r>
      <w:proofErr w:type="spellStart"/>
      <w:r>
        <w:rPr>
          <w:bCs/>
          <w:iCs/>
          <w:sz w:val="28"/>
          <w:szCs w:val="28"/>
          <w:lang w:val="nl-NL"/>
        </w:rPr>
        <w:t>nghiên</w:t>
      </w:r>
      <w:proofErr w:type="spellEnd"/>
      <w:r>
        <w:rPr>
          <w:bCs/>
          <w:iCs/>
          <w:sz w:val="28"/>
          <w:szCs w:val="28"/>
          <w:lang w:val="nl-NL"/>
        </w:rPr>
        <w:t xml:space="preserve"> </w:t>
      </w:r>
      <w:proofErr w:type="spellStart"/>
      <w:r>
        <w:rPr>
          <w:bCs/>
          <w:iCs/>
          <w:sz w:val="28"/>
          <w:szCs w:val="28"/>
          <w:lang w:val="nl-NL"/>
        </w:rPr>
        <w:t>cứu</w:t>
      </w:r>
      <w:proofErr w:type="spellEnd"/>
      <w:r>
        <w:rPr>
          <w:bCs/>
          <w:iCs/>
          <w:sz w:val="28"/>
          <w:szCs w:val="28"/>
          <w:lang w:val="nl-NL"/>
        </w:rPr>
        <w:t xml:space="preserve"> </w:t>
      </w:r>
      <w:proofErr w:type="spellStart"/>
      <w:r>
        <w:rPr>
          <w:bCs/>
          <w:iCs/>
          <w:sz w:val="28"/>
          <w:szCs w:val="28"/>
          <w:lang w:val="nl-NL"/>
        </w:rPr>
        <w:t>chỉ</w:t>
      </w:r>
      <w:proofErr w:type="spellEnd"/>
      <w:r>
        <w:rPr>
          <w:bCs/>
          <w:iCs/>
          <w:sz w:val="28"/>
          <w:szCs w:val="28"/>
          <w:lang w:val="nl-NL"/>
        </w:rPr>
        <w:t xml:space="preserve"> ra </w:t>
      </w:r>
      <w:proofErr w:type="spellStart"/>
      <w:r>
        <w:rPr>
          <w:bCs/>
          <w:iCs/>
          <w:sz w:val="28"/>
          <w:szCs w:val="28"/>
          <w:lang w:val="nl-NL"/>
        </w:rPr>
        <w:t>rằng</w:t>
      </w:r>
      <w:proofErr w:type="spellEnd"/>
      <w:r>
        <w:rPr>
          <w:bCs/>
          <w:iCs/>
          <w:sz w:val="28"/>
          <w:szCs w:val="28"/>
          <w:lang w:val="nl-NL"/>
        </w:rPr>
        <w:t xml:space="preserve"> </w:t>
      </w:r>
      <w:proofErr w:type="spellStart"/>
      <w:r>
        <w:rPr>
          <w:bCs/>
          <w:iCs/>
          <w:sz w:val="28"/>
          <w:szCs w:val="28"/>
          <w:lang w:val="nl-NL"/>
        </w:rPr>
        <w:t>dạ</w:t>
      </w:r>
      <w:proofErr w:type="spellEnd"/>
      <w:r>
        <w:rPr>
          <w:bCs/>
          <w:iCs/>
          <w:sz w:val="28"/>
          <w:szCs w:val="28"/>
          <w:lang w:val="nl-NL"/>
        </w:rPr>
        <w:t xml:space="preserve"> </w:t>
      </w:r>
      <w:proofErr w:type="spellStart"/>
      <w:r>
        <w:rPr>
          <w:bCs/>
          <w:iCs/>
          <w:sz w:val="28"/>
          <w:szCs w:val="28"/>
          <w:lang w:val="nl-NL"/>
        </w:rPr>
        <w:t>dày</w:t>
      </w:r>
      <w:proofErr w:type="spellEnd"/>
      <w:r>
        <w:rPr>
          <w:bCs/>
          <w:iCs/>
          <w:sz w:val="28"/>
          <w:szCs w:val="28"/>
          <w:lang w:val="nl-NL"/>
        </w:rPr>
        <w:t xml:space="preserve"> có </w:t>
      </w:r>
      <w:proofErr w:type="spellStart"/>
      <w:r>
        <w:rPr>
          <w:bCs/>
          <w:iCs/>
          <w:sz w:val="28"/>
          <w:szCs w:val="28"/>
          <w:lang w:val="nl-NL"/>
        </w:rPr>
        <w:t>hệ</w:t>
      </w:r>
      <w:proofErr w:type="spellEnd"/>
      <w:r>
        <w:rPr>
          <w:bCs/>
          <w:iCs/>
          <w:sz w:val="28"/>
          <w:szCs w:val="28"/>
          <w:lang w:val="nl-NL"/>
        </w:rPr>
        <w:t xml:space="preserve"> vi </w:t>
      </w:r>
      <w:proofErr w:type="spellStart"/>
      <w:r>
        <w:rPr>
          <w:bCs/>
          <w:iCs/>
          <w:sz w:val="28"/>
          <w:szCs w:val="28"/>
          <w:lang w:val="nl-NL"/>
        </w:rPr>
        <w:t>khuẩn</w:t>
      </w:r>
      <w:proofErr w:type="spellEnd"/>
      <w:r>
        <w:rPr>
          <w:bCs/>
          <w:iCs/>
          <w:sz w:val="28"/>
          <w:szCs w:val="28"/>
          <w:lang w:val="nl-NL"/>
        </w:rPr>
        <w:t xml:space="preserve"> </w:t>
      </w:r>
      <w:proofErr w:type="spellStart"/>
      <w:r>
        <w:rPr>
          <w:bCs/>
          <w:iCs/>
          <w:sz w:val="28"/>
          <w:szCs w:val="28"/>
          <w:lang w:val="nl-NL"/>
        </w:rPr>
        <w:t>đa</w:t>
      </w:r>
      <w:proofErr w:type="spellEnd"/>
      <w:r>
        <w:rPr>
          <w:bCs/>
          <w:iCs/>
          <w:sz w:val="28"/>
          <w:szCs w:val="28"/>
          <w:lang w:val="nl-NL"/>
        </w:rPr>
        <w:t xml:space="preserve"> </w:t>
      </w:r>
      <w:proofErr w:type="spellStart"/>
      <w:r>
        <w:rPr>
          <w:bCs/>
          <w:iCs/>
          <w:sz w:val="28"/>
          <w:szCs w:val="28"/>
          <w:lang w:val="nl-NL"/>
        </w:rPr>
        <w:t>dạng</w:t>
      </w:r>
      <w:proofErr w:type="spellEnd"/>
      <w:r>
        <w:rPr>
          <w:bCs/>
          <w:iCs/>
          <w:sz w:val="28"/>
          <w:szCs w:val="28"/>
          <w:lang w:val="nl-NL"/>
        </w:rPr>
        <w:t xml:space="preserve"> </w:t>
      </w:r>
      <w:proofErr w:type="spellStart"/>
      <w:r>
        <w:rPr>
          <w:bCs/>
          <w:iCs/>
          <w:sz w:val="28"/>
          <w:szCs w:val="28"/>
          <w:lang w:val="nl-NL"/>
        </w:rPr>
        <w:t>và</w:t>
      </w:r>
      <w:proofErr w:type="spellEnd"/>
      <w:r>
        <w:rPr>
          <w:bCs/>
          <w:iCs/>
          <w:sz w:val="28"/>
          <w:szCs w:val="28"/>
          <w:lang w:val="nl-NL"/>
        </w:rPr>
        <w:t xml:space="preserve"> </w:t>
      </w:r>
      <w:proofErr w:type="spellStart"/>
      <w:r>
        <w:rPr>
          <w:bCs/>
          <w:iCs/>
          <w:sz w:val="28"/>
          <w:szCs w:val="28"/>
          <w:lang w:val="nl-NL"/>
        </w:rPr>
        <w:t>phức</w:t>
      </w:r>
      <w:proofErr w:type="spellEnd"/>
      <w:r>
        <w:rPr>
          <w:bCs/>
          <w:iCs/>
          <w:sz w:val="28"/>
          <w:szCs w:val="28"/>
          <w:lang w:val="nl-NL"/>
        </w:rPr>
        <w:t xml:space="preserve"> </w:t>
      </w:r>
      <w:proofErr w:type="spellStart"/>
      <w:r>
        <w:rPr>
          <w:bCs/>
          <w:iCs/>
          <w:sz w:val="28"/>
          <w:szCs w:val="28"/>
          <w:lang w:val="nl-NL"/>
        </w:rPr>
        <w:t>tạp</w:t>
      </w:r>
      <w:proofErr w:type="spellEnd"/>
      <w:r>
        <w:rPr>
          <w:bCs/>
          <w:iCs/>
          <w:sz w:val="28"/>
          <w:szCs w:val="28"/>
          <w:lang w:val="nl-NL"/>
        </w:rPr>
        <w:t xml:space="preserve"> </w:t>
      </w:r>
      <w:proofErr w:type="spellStart"/>
      <w:r>
        <w:rPr>
          <w:bCs/>
          <w:iCs/>
          <w:sz w:val="28"/>
          <w:szCs w:val="28"/>
          <w:lang w:val="nl-NL"/>
        </w:rPr>
        <w:t>với</w:t>
      </w:r>
      <w:proofErr w:type="spellEnd"/>
      <w:r>
        <w:rPr>
          <w:bCs/>
          <w:iCs/>
          <w:sz w:val="28"/>
          <w:szCs w:val="28"/>
          <w:lang w:val="nl-NL"/>
        </w:rPr>
        <w:t xml:space="preserve"> 266 </w:t>
      </w:r>
      <w:proofErr w:type="spellStart"/>
      <w:r>
        <w:rPr>
          <w:bCs/>
          <w:iCs/>
          <w:sz w:val="28"/>
          <w:szCs w:val="28"/>
          <w:lang w:val="nl-NL"/>
        </w:rPr>
        <w:t>chi</w:t>
      </w:r>
      <w:proofErr w:type="spellEnd"/>
      <w:r>
        <w:rPr>
          <w:bCs/>
          <w:iCs/>
          <w:sz w:val="28"/>
          <w:szCs w:val="28"/>
          <w:lang w:val="nl-NL"/>
        </w:rPr>
        <w:t xml:space="preserve"> vi </w:t>
      </w:r>
      <w:proofErr w:type="spellStart"/>
      <w:r>
        <w:rPr>
          <w:bCs/>
          <w:iCs/>
          <w:sz w:val="28"/>
          <w:szCs w:val="28"/>
          <w:lang w:val="nl-NL"/>
        </w:rPr>
        <w:t>khuẩn</w:t>
      </w:r>
      <w:proofErr w:type="spellEnd"/>
      <w:r>
        <w:rPr>
          <w:bCs/>
          <w:iCs/>
          <w:sz w:val="28"/>
          <w:szCs w:val="28"/>
          <w:lang w:val="vi-VN"/>
        </w:rPr>
        <w:t xml:space="preserve"> đã</w:t>
      </w:r>
      <w:r>
        <w:rPr>
          <w:bCs/>
          <w:iCs/>
          <w:sz w:val="28"/>
          <w:szCs w:val="28"/>
          <w:lang w:val="nl-NL"/>
        </w:rPr>
        <w:t xml:space="preserve"> </w:t>
      </w:r>
      <w:proofErr w:type="spellStart"/>
      <w:r>
        <w:rPr>
          <w:bCs/>
          <w:iCs/>
          <w:sz w:val="28"/>
          <w:szCs w:val="28"/>
          <w:lang w:val="nl-NL"/>
        </w:rPr>
        <w:t>được</w:t>
      </w:r>
      <w:proofErr w:type="spellEnd"/>
      <w:r>
        <w:rPr>
          <w:bCs/>
          <w:iCs/>
          <w:sz w:val="28"/>
          <w:szCs w:val="28"/>
          <w:lang w:val="nl-NL"/>
        </w:rPr>
        <w:t xml:space="preserve"> </w:t>
      </w:r>
      <w:proofErr w:type="spellStart"/>
      <w:r>
        <w:rPr>
          <w:bCs/>
          <w:iCs/>
          <w:sz w:val="28"/>
          <w:szCs w:val="28"/>
          <w:lang w:val="nl-NL"/>
        </w:rPr>
        <w:t>xác</w:t>
      </w:r>
      <w:proofErr w:type="spellEnd"/>
      <w:r>
        <w:rPr>
          <w:bCs/>
          <w:iCs/>
          <w:sz w:val="28"/>
          <w:szCs w:val="28"/>
          <w:lang w:val="nl-NL"/>
        </w:rPr>
        <w:t xml:space="preserve"> </w:t>
      </w:r>
      <w:proofErr w:type="spellStart"/>
      <w:r>
        <w:rPr>
          <w:bCs/>
          <w:iCs/>
          <w:sz w:val="28"/>
          <w:szCs w:val="28"/>
          <w:lang w:val="nl-NL"/>
        </w:rPr>
        <w:t>định</w:t>
      </w:r>
      <w:proofErr w:type="spellEnd"/>
      <w:r>
        <w:rPr>
          <w:bCs/>
          <w:iCs/>
          <w:sz w:val="28"/>
          <w:szCs w:val="28"/>
          <w:lang w:val="vi-VN"/>
        </w:rPr>
        <w:t>;</w:t>
      </w:r>
      <w:r>
        <w:rPr>
          <w:bCs/>
          <w:iCs/>
          <w:sz w:val="28"/>
          <w:szCs w:val="28"/>
          <w:lang w:val="nl-NL"/>
        </w:rPr>
        <w:t xml:space="preserve"> </w:t>
      </w:r>
      <w:proofErr w:type="spellStart"/>
      <w:r>
        <w:rPr>
          <w:bCs/>
          <w:iCs/>
          <w:sz w:val="28"/>
          <w:szCs w:val="28"/>
          <w:lang w:val="nl-NL"/>
        </w:rPr>
        <w:t>trong</w:t>
      </w:r>
      <w:proofErr w:type="spellEnd"/>
      <w:r>
        <w:rPr>
          <w:bCs/>
          <w:iCs/>
          <w:sz w:val="28"/>
          <w:szCs w:val="28"/>
          <w:lang w:val="nl-NL"/>
        </w:rPr>
        <w:t xml:space="preserve"> </w:t>
      </w:r>
      <w:proofErr w:type="spellStart"/>
      <w:r>
        <w:rPr>
          <w:bCs/>
          <w:iCs/>
          <w:sz w:val="28"/>
          <w:szCs w:val="28"/>
          <w:lang w:val="nl-NL"/>
        </w:rPr>
        <w:t>đó</w:t>
      </w:r>
      <w:proofErr w:type="spellEnd"/>
      <w:r>
        <w:rPr>
          <w:bCs/>
          <w:iCs/>
          <w:sz w:val="28"/>
          <w:szCs w:val="28"/>
          <w:lang w:val="nl-NL"/>
        </w:rPr>
        <w:t xml:space="preserve"> 57 </w:t>
      </w:r>
      <w:proofErr w:type="spellStart"/>
      <w:r>
        <w:rPr>
          <w:bCs/>
          <w:iCs/>
          <w:sz w:val="28"/>
          <w:szCs w:val="28"/>
          <w:lang w:val="nl-NL"/>
        </w:rPr>
        <w:t>chi</w:t>
      </w:r>
      <w:proofErr w:type="spellEnd"/>
      <w:r>
        <w:rPr>
          <w:bCs/>
          <w:iCs/>
          <w:sz w:val="28"/>
          <w:szCs w:val="28"/>
          <w:lang w:val="vi-VN"/>
        </w:rPr>
        <w:t xml:space="preserve"> vi khuẩn</w:t>
      </w:r>
      <w:r>
        <w:rPr>
          <w:bCs/>
          <w:iCs/>
          <w:sz w:val="28"/>
          <w:szCs w:val="28"/>
          <w:lang w:val="nl-NL"/>
        </w:rPr>
        <w:t xml:space="preserve"> </w:t>
      </w:r>
      <w:proofErr w:type="spellStart"/>
      <w:r>
        <w:rPr>
          <w:bCs/>
          <w:iCs/>
          <w:sz w:val="28"/>
          <w:szCs w:val="28"/>
          <w:lang w:val="nl-NL"/>
        </w:rPr>
        <w:t>được</w:t>
      </w:r>
      <w:proofErr w:type="spellEnd"/>
      <w:r>
        <w:rPr>
          <w:bCs/>
          <w:iCs/>
          <w:sz w:val="28"/>
          <w:szCs w:val="28"/>
          <w:lang w:val="nl-NL"/>
        </w:rPr>
        <w:t xml:space="preserve"> </w:t>
      </w:r>
      <w:proofErr w:type="spellStart"/>
      <w:r>
        <w:rPr>
          <w:bCs/>
          <w:iCs/>
          <w:sz w:val="28"/>
          <w:szCs w:val="28"/>
          <w:lang w:val="nl-NL"/>
        </w:rPr>
        <w:t>đặt</w:t>
      </w:r>
      <w:proofErr w:type="spellEnd"/>
      <w:r>
        <w:rPr>
          <w:bCs/>
          <w:iCs/>
          <w:sz w:val="28"/>
          <w:szCs w:val="28"/>
          <w:lang w:val="nl-NL"/>
        </w:rPr>
        <w:t xml:space="preserve"> </w:t>
      </w:r>
      <w:proofErr w:type="spellStart"/>
      <w:r>
        <w:rPr>
          <w:bCs/>
          <w:iCs/>
          <w:sz w:val="28"/>
          <w:szCs w:val="28"/>
          <w:lang w:val="nl-NL"/>
        </w:rPr>
        <w:t>tên</w:t>
      </w:r>
      <w:proofErr w:type="spellEnd"/>
      <w:r>
        <w:rPr>
          <w:bCs/>
          <w:iCs/>
          <w:sz w:val="28"/>
          <w:szCs w:val="28"/>
          <w:lang w:val="vi-VN"/>
        </w:rPr>
        <w:t xml:space="preserve"> và </w:t>
      </w:r>
      <w:proofErr w:type="spellStart"/>
      <w:r>
        <w:rPr>
          <w:bCs/>
          <w:iCs/>
          <w:sz w:val="28"/>
          <w:szCs w:val="28"/>
          <w:lang w:val="nl-NL"/>
        </w:rPr>
        <w:t>phân</w:t>
      </w:r>
      <w:proofErr w:type="spellEnd"/>
      <w:r>
        <w:rPr>
          <w:bCs/>
          <w:iCs/>
          <w:sz w:val="28"/>
          <w:szCs w:val="28"/>
          <w:lang w:val="nl-NL"/>
        </w:rPr>
        <w:t xml:space="preserve"> </w:t>
      </w:r>
      <w:proofErr w:type="spellStart"/>
      <w:r>
        <w:rPr>
          <w:bCs/>
          <w:iCs/>
          <w:sz w:val="28"/>
          <w:szCs w:val="28"/>
          <w:lang w:val="nl-NL"/>
        </w:rPr>
        <w:t>bố</w:t>
      </w:r>
      <w:proofErr w:type="spellEnd"/>
      <w:r>
        <w:rPr>
          <w:bCs/>
          <w:iCs/>
          <w:sz w:val="28"/>
          <w:szCs w:val="28"/>
          <w:lang w:val="nl-NL"/>
        </w:rPr>
        <w:t xml:space="preserve"> </w:t>
      </w:r>
      <w:proofErr w:type="spellStart"/>
      <w:r>
        <w:rPr>
          <w:bCs/>
          <w:iCs/>
          <w:sz w:val="28"/>
          <w:szCs w:val="28"/>
          <w:lang w:val="nl-NL"/>
        </w:rPr>
        <w:t>trong</w:t>
      </w:r>
      <w:proofErr w:type="spellEnd"/>
      <w:r>
        <w:rPr>
          <w:bCs/>
          <w:iCs/>
          <w:sz w:val="28"/>
          <w:szCs w:val="28"/>
          <w:lang w:val="nl-NL"/>
        </w:rPr>
        <w:t xml:space="preserve"> </w:t>
      </w:r>
      <w:proofErr w:type="spellStart"/>
      <w:r>
        <w:rPr>
          <w:bCs/>
          <w:iCs/>
          <w:sz w:val="28"/>
          <w:szCs w:val="28"/>
          <w:lang w:val="nl-NL"/>
        </w:rPr>
        <w:t>các</w:t>
      </w:r>
      <w:proofErr w:type="spellEnd"/>
      <w:r>
        <w:rPr>
          <w:bCs/>
          <w:iCs/>
          <w:sz w:val="28"/>
          <w:szCs w:val="28"/>
          <w:lang w:val="vi-VN"/>
        </w:rPr>
        <w:t xml:space="preserve"> ngành</w:t>
      </w:r>
      <w:r>
        <w:rPr>
          <w:bCs/>
          <w:iCs/>
          <w:sz w:val="28"/>
          <w:szCs w:val="28"/>
          <w:lang w:val="nl-NL"/>
        </w:rPr>
        <w:t xml:space="preserve"> </w:t>
      </w:r>
      <w:proofErr w:type="spellStart"/>
      <w:r w:rsidRPr="00741D2B">
        <w:rPr>
          <w:bCs/>
          <w:sz w:val="28"/>
          <w:szCs w:val="28"/>
          <w:lang w:val="nl-NL"/>
        </w:rPr>
        <w:t>Proteobacteria</w:t>
      </w:r>
      <w:proofErr w:type="spellEnd"/>
      <w:r w:rsidRPr="00741D2B">
        <w:rPr>
          <w:bCs/>
          <w:sz w:val="28"/>
          <w:szCs w:val="28"/>
          <w:lang w:val="nl-NL"/>
        </w:rPr>
        <w:t>,</w:t>
      </w:r>
      <w:r>
        <w:rPr>
          <w:bCs/>
          <w:sz w:val="28"/>
          <w:szCs w:val="28"/>
          <w:lang w:val="vi-VN"/>
        </w:rPr>
        <w:t xml:space="preserve"> </w:t>
      </w:r>
      <w:proofErr w:type="spellStart"/>
      <w:r w:rsidRPr="00741D2B">
        <w:rPr>
          <w:bCs/>
          <w:sz w:val="28"/>
          <w:szCs w:val="28"/>
          <w:lang w:val="nl-NL"/>
        </w:rPr>
        <w:t>Firmicutes</w:t>
      </w:r>
      <w:proofErr w:type="spellEnd"/>
      <w:r w:rsidRPr="00741D2B">
        <w:rPr>
          <w:bCs/>
          <w:sz w:val="28"/>
          <w:szCs w:val="28"/>
          <w:lang w:val="nl-NL"/>
        </w:rPr>
        <w:t xml:space="preserve">, </w:t>
      </w:r>
      <w:proofErr w:type="spellStart"/>
      <w:r w:rsidRPr="00741D2B">
        <w:rPr>
          <w:bCs/>
          <w:sz w:val="28"/>
          <w:szCs w:val="28"/>
          <w:lang w:val="nl-NL"/>
        </w:rPr>
        <w:t>Bacteroidetes</w:t>
      </w:r>
      <w:proofErr w:type="spellEnd"/>
      <w:r w:rsidRPr="00741D2B">
        <w:rPr>
          <w:bCs/>
          <w:sz w:val="28"/>
          <w:szCs w:val="28"/>
          <w:lang w:val="nl-NL"/>
        </w:rPr>
        <w:t xml:space="preserve">, </w:t>
      </w:r>
      <w:proofErr w:type="spellStart"/>
      <w:r w:rsidRPr="00741D2B">
        <w:rPr>
          <w:bCs/>
          <w:sz w:val="28"/>
          <w:szCs w:val="28"/>
          <w:lang w:val="nl-NL"/>
        </w:rPr>
        <w:t>Actinobacteria</w:t>
      </w:r>
      <w:proofErr w:type="spellEnd"/>
      <w:r w:rsidRPr="00741D2B">
        <w:rPr>
          <w:bCs/>
          <w:sz w:val="28"/>
          <w:szCs w:val="28"/>
          <w:lang w:val="nl-NL"/>
        </w:rPr>
        <w:t xml:space="preserve">, </w:t>
      </w:r>
      <w:proofErr w:type="spellStart"/>
      <w:r w:rsidRPr="00741D2B">
        <w:rPr>
          <w:bCs/>
          <w:sz w:val="28"/>
          <w:szCs w:val="28"/>
          <w:lang w:val="nl-NL"/>
        </w:rPr>
        <w:t>Fusobacteria</w:t>
      </w:r>
      <w:proofErr w:type="spellEnd"/>
      <w:r>
        <w:rPr>
          <w:bCs/>
          <w:sz w:val="28"/>
          <w:szCs w:val="28"/>
          <w:lang w:val="vi-VN"/>
        </w:rPr>
        <w:t xml:space="preserve">. </w:t>
      </w:r>
      <w:r>
        <w:rPr>
          <w:bCs/>
          <w:iCs/>
          <w:sz w:val="28"/>
          <w:szCs w:val="28"/>
          <w:lang w:val="vi-VN"/>
        </w:rPr>
        <w:t>T</w:t>
      </w:r>
      <w:r>
        <w:rPr>
          <w:bCs/>
          <w:iCs/>
          <w:sz w:val="28"/>
          <w:szCs w:val="28"/>
          <w:lang w:val="nl-NL"/>
        </w:rPr>
        <w:t>rong</w:t>
      </w:r>
      <w:r>
        <w:rPr>
          <w:bCs/>
          <w:iCs/>
          <w:sz w:val="28"/>
          <w:szCs w:val="28"/>
          <w:lang w:val="vi-VN"/>
        </w:rPr>
        <w:t xml:space="preserve"> </w:t>
      </w:r>
      <w:proofErr w:type="spellStart"/>
      <w:r>
        <w:rPr>
          <w:bCs/>
          <w:iCs/>
          <w:sz w:val="28"/>
          <w:szCs w:val="28"/>
          <w:lang w:val="nl-NL"/>
        </w:rPr>
        <w:t>đó</w:t>
      </w:r>
      <w:proofErr w:type="spellEnd"/>
      <w:r>
        <w:rPr>
          <w:bCs/>
          <w:iCs/>
          <w:sz w:val="28"/>
          <w:szCs w:val="28"/>
          <w:lang w:val="nl-NL"/>
        </w:rPr>
        <w:t xml:space="preserve"> </w:t>
      </w:r>
      <w:proofErr w:type="spellStart"/>
      <w:r>
        <w:rPr>
          <w:bCs/>
          <w:iCs/>
          <w:sz w:val="28"/>
          <w:szCs w:val="28"/>
          <w:lang w:val="nl-NL"/>
        </w:rPr>
        <w:t>các</w:t>
      </w:r>
      <w:proofErr w:type="spellEnd"/>
      <w:r>
        <w:rPr>
          <w:bCs/>
          <w:iCs/>
          <w:sz w:val="28"/>
          <w:szCs w:val="28"/>
          <w:lang w:val="nl-NL"/>
        </w:rPr>
        <w:t xml:space="preserve"> </w:t>
      </w:r>
      <w:proofErr w:type="spellStart"/>
      <w:r>
        <w:rPr>
          <w:bCs/>
          <w:iCs/>
          <w:sz w:val="28"/>
          <w:szCs w:val="28"/>
          <w:lang w:val="nl-NL"/>
        </w:rPr>
        <w:t>chi</w:t>
      </w:r>
      <w:proofErr w:type="spellEnd"/>
      <w:r>
        <w:rPr>
          <w:bCs/>
          <w:iCs/>
          <w:sz w:val="28"/>
          <w:szCs w:val="28"/>
          <w:lang w:val="nl-NL"/>
        </w:rPr>
        <w:t xml:space="preserve"> </w:t>
      </w:r>
      <w:proofErr w:type="spellStart"/>
      <w:r>
        <w:rPr>
          <w:bCs/>
          <w:i/>
          <w:iCs/>
          <w:sz w:val="28"/>
          <w:szCs w:val="28"/>
          <w:lang w:val="nl-NL"/>
        </w:rPr>
        <w:t>Helicobacter</w:t>
      </w:r>
      <w:proofErr w:type="spellEnd"/>
      <w:r>
        <w:rPr>
          <w:bCs/>
          <w:i/>
          <w:iCs/>
          <w:sz w:val="28"/>
          <w:szCs w:val="28"/>
          <w:lang w:val="nl-NL"/>
        </w:rPr>
        <w:t>, Streptococcus</w:t>
      </w:r>
      <w:r>
        <w:rPr>
          <w:bCs/>
          <w:i/>
          <w:iCs/>
          <w:sz w:val="28"/>
          <w:szCs w:val="28"/>
          <w:lang w:val="vi-VN"/>
        </w:rPr>
        <w:t xml:space="preserve"> </w:t>
      </w:r>
      <w:proofErr w:type="spellStart"/>
      <w:r w:rsidRPr="0062389D">
        <w:rPr>
          <w:bCs/>
          <w:iCs/>
          <w:sz w:val="28"/>
          <w:szCs w:val="28"/>
          <w:lang w:val="nl-NL"/>
        </w:rPr>
        <w:t>và</w:t>
      </w:r>
      <w:proofErr w:type="spellEnd"/>
      <w:r w:rsidRPr="00364A85">
        <w:rPr>
          <w:bCs/>
          <w:i/>
          <w:iCs/>
          <w:sz w:val="28"/>
          <w:szCs w:val="28"/>
          <w:lang w:val="nl-NL"/>
        </w:rPr>
        <w:t xml:space="preserve"> </w:t>
      </w:r>
      <w:proofErr w:type="spellStart"/>
      <w:r w:rsidRPr="00364A85">
        <w:rPr>
          <w:bCs/>
          <w:i/>
          <w:iCs/>
          <w:sz w:val="28"/>
          <w:szCs w:val="28"/>
          <w:lang w:val="nl-NL"/>
        </w:rPr>
        <w:t>Prevotella</w:t>
      </w:r>
      <w:proofErr w:type="spellEnd"/>
      <w:r>
        <w:rPr>
          <w:bCs/>
          <w:sz w:val="28"/>
          <w:szCs w:val="28"/>
          <w:lang w:val="vi-VN"/>
        </w:rPr>
        <w:t xml:space="preserve"> là phổ biến nhất</w:t>
      </w:r>
      <w:r>
        <w:rPr>
          <w:bCs/>
          <w:i/>
          <w:iCs/>
          <w:sz w:val="28"/>
          <w:szCs w:val="28"/>
          <w:lang w:val="vi-VN"/>
        </w:rPr>
        <w:t xml:space="preserve"> </w:t>
      </w:r>
      <w:r w:rsidRPr="002955C5">
        <w:rPr>
          <w:bCs/>
          <w:sz w:val="28"/>
          <w:szCs w:val="28"/>
          <w:lang w:val="vi-VN"/>
        </w:rPr>
        <w:fldChar w:fldCharType="begin">
          <w:fldData xml:space="preserve">PEVuZE5vdGU+PENpdGU+PEF1dGhvcj5SYWppbGljLVN0b2phbm92aWM8L0F1dGhvcj48WWVhcj4y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</w:fldData>
        </w:fldChar>
      </w:r>
      <w:r w:rsidR="00576F1A">
        <w:rPr>
          <w:bCs/>
          <w:sz w:val="28"/>
          <w:szCs w:val="28"/>
          <w:lang w:val="vi-VN"/>
        </w:rPr>
        <w:instrText xml:space="preserve"> ADDIN EN.CITE </w:instrText>
      </w:r>
      <w:r w:rsidR="00576F1A">
        <w:rPr>
          <w:bCs/>
          <w:sz w:val="28"/>
          <w:szCs w:val="28"/>
          <w:lang w:val="vi-VN"/>
        </w:rPr>
        <w:fldChar w:fldCharType="begin">
          <w:fldData xml:space="preserve">PEVuZE5vdGU+PENpdGU+PEF1dGhvcj5SYWppbGljLVN0b2phbm92aWM8L0F1dGhvcj48WWVhcj4y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</w:fldData>
        </w:fldChar>
      </w:r>
      <w:r w:rsidR="00576F1A">
        <w:rPr>
          <w:bCs/>
          <w:sz w:val="28"/>
          <w:szCs w:val="28"/>
          <w:lang w:val="vi-VN"/>
        </w:rPr>
        <w:instrText xml:space="preserve"> ADDIN EN.CITE.DATA </w:instrText>
      </w:r>
      <w:r w:rsidR="00576F1A">
        <w:rPr>
          <w:bCs/>
          <w:sz w:val="28"/>
          <w:szCs w:val="28"/>
          <w:lang w:val="vi-VN"/>
        </w:rPr>
      </w:r>
      <w:r w:rsidR="00576F1A">
        <w:rPr>
          <w:bCs/>
          <w:sz w:val="28"/>
          <w:szCs w:val="28"/>
          <w:lang w:val="vi-VN"/>
        </w:rPr>
        <w:fldChar w:fldCharType="end"/>
      </w:r>
      <w:r w:rsidRPr="002955C5">
        <w:rPr>
          <w:bCs/>
          <w:sz w:val="28"/>
          <w:szCs w:val="28"/>
          <w:lang w:val="vi-VN"/>
        </w:rPr>
      </w:r>
      <w:r w:rsidRPr="002955C5">
        <w:rPr>
          <w:bCs/>
          <w:sz w:val="28"/>
          <w:szCs w:val="28"/>
          <w:lang w:val="vi-VN"/>
        </w:rPr>
        <w:fldChar w:fldCharType="separate"/>
      </w:r>
      <w:r w:rsidR="00576F1A">
        <w:rPr>
          <w:bCs/>
          <w:noProof/>
          <w:sz w:val="28"/>
          <w:szCs w:val="28"/>
          <w:lang w:val="vi-VN"/>
        </w:rPr>
        <w:t>[49]</w:t>
      </w:r>
      <w:r w:rsidRPr="002955C5">
        <w:rPr>
          <w:bCs/>
          <w:sz w:val="28"/>
          <w:szCs w:val="28"/>
          <w:lang w:val="vi-VN"/>
        </w:rPr>
        <w:fldChar w:fldCharType="end"/>
      </w:r>
      <w:r>
        <w:rPr>
          <w:bCs/>
          <w:sz w:val="28"/>
          <w:szCs w:val="28"/>
          <w:lang w:val="vi-VN"/>
        </w:rPr>
        <w:t xml:space="preserve">. </w:t>
      </w:r>
    </w:p>
    <w:p w:rsidR="007F651A" w:rsidRPr="00576F1A" w:rsidRDefault="006C4324" w:rsidP="00576F1A">
      <w:pPr>
        <w:spacing w:line="360" w:lineRule="auto"/>
        <w:jc w:val="both"/>
        <w:rPr>
          <w:bCs/>
          <w:iCs/>
          <w:sz w:val="28"/>
          <w:szCs w:val="28"/>
          <w:lang w:val="nl-NL"/>
        </w:rPr>
      </w:pPr>
      <w:r>
        <w:rPr>
          <w:bCs/>
          <w:iCs/>
          <w:sz w:val="28"/>
          <w:szCs w:val="28"/>
          <w:lang w:val="nl-NL"/>
        </w:rPr>
        <w:t xml:space="preserve"> </w:t>
      </w:r>
      <w:r>
        <w:rPr>
          <w:bCs/>
          <w:iCs/>
          <w:sz w:val="28"/>
          <w:szCs w:val="28"/>
          <w:lang w:val="nl-NL"/>
        </w:rPr>
        <w:tab/>
      </w:r>
      <w:proofErr w:type="spellStart"/>
      <w:r>
        <w:rPr>
          <w:bCs/>
          <w:iCs/>
          <w:sz w:val="28"/>
          <w:szCs w:val="28"/>
          <w:lang w:val="nl-NL"/>
        </w:rPr>
        <w:t>Đại</w:t>
      </w:r>
      <w:proofErr w:type="spellEnd"/>
      <w:r>
        <w:rPr>
          <w:bCs/>
          <w:iCs/>
          <w:sz w:val="28"/>
          <w:szCs w:val="28"/>
          <w:lang w:val="vi-VN"/>
        </w:rPr>
        <w:t xml:space="preserve"> tràng</w:t>
      </w:r>
      <w:r w:rsidRPr="00F70A69">
        <w:rPr>
          <w:bCs/>
          <w:iCs/>
          <w:sz w:val="28"/>
          <w:szCs w:val="28"/>
          <w:lang w:val="nl-NL"/>
        </w:rPr>
        <w:t>:</w:t>
      </w:r>
      <w:r w:rsidRPr="00D246B8">
        <w:rPr>
          <w:color w:val="000000"/>
          <w:sz w:val="28"/>
          <w:szCs w:val="28"/>
          <w:lang w:val="nl-NL"/>
        </w:rPr>
        <w:t xml:space="preserve"> </w:t>
      </w:r>
      <w:proofErr w:type="spellStart"/>
      <w:r w:rsidRPr="00D246B8">
        <w:rPr>
          <w:color w:val="000000"/>
          <w:sz w:val="28"/>
          <w:szCs w:val="28"/>
          <w:lang w:val="nl-NL"/>
        </w:rPr>
        <w:t>là</w:t>
      </w:r>
      <w:proofErr w:type="spellEnd"/>
      <w:r w:rsidRPr="00D246B8">
        <w:rPr>
          <w:color w:val="000000"/>
          <w:sz w:val="28"/>
          <w:szCs w:val="28"/>
          <w:lang w:val="nl-NL"/>
        </w:rPr>
        <w:t xml:space="preserve"> </w:t>
      </w:r>
      <w:proofErr w:type="spellStart"/>
      <w:r w:rsidRPr="00D246B8">
        <w:rPr>
          <w:color w:val="000000"/>
          <w:sz w:val="28"/>
          <w:szCs w:val="28"/>
          <w:lang w:val="nl-NL"/>
        </w:rPr>
        <w:t>nơi</w:t>
      </w:r>
      <w:proofErr w:type="spellEnd"/>
      <w:r w:rsidRPr="00D246B8">
        <w:rPr>
          <w:color w:val="000000"/>
          <w:sz w:val="28"/>
          <w:szCs w:val="28"/>
          <w:lang w:val="nl-NL"/>
        </w:rPr>
        <w:t xml:space="preserve"> có </w:t>
      </w:r>
      <w:proofErr w:type="spellStart"/>
      <w:r w:rsidRPr="00D246B8">
        <w:rPr>
          <w:color w:val="000000"/>
          <w:sz w:val="28"/>
          <w:szCs w:val="28"/>
          <w:lang w:val="nl-NL"/>
        </w:rPr>
        <w:t>số</w:t>
      </w:r>
      <w:proofErr w:type="spellEnd"/>
      <w:r w:rsidRPr="00D246B8">
        <w:rPr>
          <w:color w:val="000000"/>
          <w:sz w:val="28"/>
          <w:szCs w:val="28"/>
          <w:lang w:val="nl-NL"/>
        </w:rPr>
        <w:t xml:space="preserve"> </w:t>
      </w:r>
      <w:proofErr w:type="spellStart"/>
      <w:r w:rsidRPr="00D246B8">
        <w:rPr>
          <w:color w:val="000000"/>
          <w:sz w:val="28"/>
          <w:szCs w:val="28"/>
          <w:lang w:val="nl-NL"/>
        </w:rPr>
        <w:t>lượng</w:t>
      </w:r>
      <w:proofErr w:type="spellEnd"/>
      <w:r w:rsidRPr="00D246B8">
        <w:rPr>
          <w:color w:val="000000"/>
          <w:sz w:val="28"/>
          <w:szCs w:val="28"/>
          <w:lang w:val="nl-NL"/>
        </w:rPr>
        <w:t xml:space="preserve"> </w:t>
      </w:r>
      <w:proofErr w:type="spellStart"/>
      <w:r w:rsidRPr="00D246B8">
        <w:rPr>
          <w:color w:val="000000"/>
          <w:sz w:val="28"/>
          <w:szCs w:val="28"/>
          <w:lang w:val="nl-NL"/>
        </w:rPr>
        <w:t>lớn</w:t>
      </w:r>
      <w:proofErr w:type="spellEnd"/>
      <w:r w:rsidRPr="00D246B8">
        <w:rPr>
          <w:color w:val="000000"/>
          <w:sz w:val="28"/>
          <w:szCs w:val="28"/>
          <w:lang w:val="nl-NL"/>
        </w:rPr>
        <w:t xml:space="preserve"> </w:t>
      </w:r>
      <w:proofErr w:type="spellStart"/>
      <w:r w:rsidRPr="00D246B8">
        <w:rPr>
          <w:color w:val="000000"/>
          <w:sz w:val="28"/>
          <w:szCs w:val="28"/>
          <w:lang w:val="nl-NL"/>
        </w:rPr>
        <w:t>và</w:t>
      </w:r>
      <w:proofErr w:type="spellEnd"/>
      <w:r w:rsidRPr="00D246B8">
        <w:rPr>
          <w:color w:val="000000"/>
          <w:sz w:val="28"/>
          <w:szCs w:val="28"/>
          <w:lang w:val="nl-NL"/>
        </w:rPr>
        <w:t xml:space="preserve"> </w:t>
      </w:r>
      <w:proofErr w:type="spellStart"/>
      <w:r w:rsidRPr="00D246B8">
        <w:rPr>
          <w:color w:val="000000"/>
          <w:sz w:val="28"/>
          <w:szCs w:val="28"/>
          <w:lang w:val="nl-NL"/>
        </w:rPr>
        <w:t>nhiều</w:t>
      </w:r>
      <w:proofErr w:type="spellEnd"/>
      <w:r w:rsidRPr="00D246B8">
        <w:rPr>
          <w:color w:val="000000"/>
          <w:sz w:val="28"/>
          <w:szCs w:val="28"/>
          <w:lang w:val="nl-NL"/>
        </w:rPr>
        <w:t xml:space="preserve"> </w:t>
      </w:r>
      <w:proofErr w:type="spellStart"/>
      <w:r w:rsidRPr="00D246B8">
        <w:rPr>
          <w:color w:val="000000"/>
          <w:sz w:val="28"/>
          <w:szCs w:val="28"/>
          <w:lang w:val="nl-NL"/>
        </w:rPr>
        <w:t>loài</w:t>
      </w:r>
      <w:proofErr w:type="spellEnd"/>
      <w:r w:rsidRPr="00D246B8">
        <w:rPr>
          <w:color w:val="000000"/>
          <w:sz w:val="28"/>
          <w:szCs w:val="28"/>
          <w:lang w:val="nl-NL"/>
        </w:rPr>
        <w:t xml:space="preserve"> vi </w:t>
      </w:r>
      <w:proofErr w:type="spellStart"/>
      <w:r w:rsidRPr="00D246B8">
        <w:rPr>
          <w:color w:val="000000"/>
          <w:sz w:val="28"/>
          <w:szCs w:val="28"/>
          <w:lang w:val="nl-NL"/>
        </w:rPr>
        <w:t>khuẩn</w:t>
      </w:r>
      <w:proofErr w:type="spellEnd"/>
      <w:r w:rsidRPr="00D246B8">
        <w:rPr>
          <w:color w:val="000000"/>
          <w:sz w:val="28"/>
          <w:szCs w:val="28"/>
          <w:lang w:val="nl-NL"/>
        </w:rPr>
        <w:t xml:space="preserve"> </w:t>
      </w:r>
      <w:proofErr w:type="spellStart"/>
      <w:r w:rsidRPr="00D246B8">
        <w:rPr>
          <w:color w:val="000000"/>
          <w:sz w:val="28"/>
          <w:szCs w:val="28"/>
          <w:lang w:val="nl-NL"/>
        </w:rPr>
        <w:t>nhất</w:t>
      </w:r>
      <w:proofErr w:type="spellEnd"/>
      <w:r>
        <w:rPr>
          <w:color w:val="000000"/>
          <w:sz w:val="28"/>
          <w:szCs w:val="28"/>
          <w:lang w:val="vi-VN"/>
        </w:rPr>
        <w:t>. H</w:t>
      </w:r>
      <w:r w:rsidRPr="00D246B8">
        <w:rPr>
          <w:color w:val="000000"/>
          <w:sz w:val="28"/>
          <w:szCs w:val="28"/>
          <w:lang w:val="vi-VN"/>
        </w:rPr>
        <w:t>oạt động của các</w:t>
      </w:r>
      <w:r>
        <w:rPr>
          <w:color w:val="000000"/>
          <w:sz w:val="28"/>
          <w:szCs w:val="28"/>
          <w:lang w:val="vi-VN"/>
        </w:rPr>
        <w:t xml:space="preserve"> loài vi khuẩn ở đây</w:t>
      </w:r>
      <w:r w:rsidRPr="00D246B8">
        <w:rPr>
          <w:color w:val="000000"/>
          <w:sz w:val="28"/>
          <w:szCs w:val="28"/>
          <w:lang w:val="vi-VN"/>
        </w:rPr>
        <w:t xml:space="preserve"> làm cho đại tràng trở thành cơ quan chuyển </w:t>
      </w:r>
      <w:r w:rsidRPr="00D246B8">
        <w:rPr>
          <w:sz w:val="28"/>
          <w:szCs w:val="28"/>
          <w:lang w:val="vi-VN"/>
        </w:rPr>
        <w:t>hóa</w:t>
      </w:r>
      <w:r w:rsidRPr="00D246B8">
        <w:rPr>
          <w:color w:val="000000"/>
          <w:sz w:val="28"/>
          <w:szCs w:val="28"/>
          <w:lang w:val="vi-VN"/>
        </w:rPr>
        <w:t xml:space="preserve"> tích cực của cơ thể. </w:t>
      </w:r>
      <w:r w:rsidRPr="00D246B8">
        <w:rPr>
          <w:color w:val="000000"/>
          <w:sz w:val="28"/>
          <w:szCs w:val="28"/>
          <w:shd w:val="clear" w:color="auto" w:fill="FFFFFF"/>
          <w:lang w:val="vi-VN"/>
        </w:rPr>
        <w:t>Vi khuẩn trong đại tràng chiếm hơn 70% tổng số vi khuẩn</w:t>
      </w:r>
      <w:r>
        <w:rPr>
          <w:color w:val="000000"/>
          <w:sz w:val="28"/>
          <w:szCs w:val="28"/>
          <w:shd w:val="clear" w:color="auto" w:fill="FFFFFF"/>
          <w:lang w:val="vi-VN"/>
        </w:rPr>
        <w:t xml:space="preserve"> </w:t>
      </w:r>
      <w:r w:rsidRPr="00D246B8">
        <w:rPr>
          <w:color w:val="000000"/>
          <w:sz w:val="28"/>
          <w:szCs w:val="28"/>
          <w:shd w:val="clear" w:color="auto" w:fill="FFFFFF"/>
          <w:lang w:val="vi-VN"/>
        </w:rPr>
        <w:t>trong cơ thể và chủ yếu</w:t>
      </w:r>
      <w:r>
        <w:rPr>
          <w:color w:val="000000"/>
          <w:sz w:val="28"/>
          <w:szCs w:val="28"/>
          <w:shd w:val="clear" w:color="auto" w:fill="FFFFFF"/>
          <w:lang w:val="vi-VN"/>
        </w:rPr>
        <w:t xml:space="preserve"> </w:t>
      </w:r>
      <w:r w:rsidRPr="00D246B8">
        <w:rPr>
          <w:color w:val="000000"/>
          <w:sz w:val="28"/>
          <w:szCs w:val="28"/>
          <w:shd w:val="clear" w:color="auto" w:fill="FFFFFF"/>
          <w:lang w:val="vi-VN"/>
        </w:rPr>
        <w:t>thuộc</w:t>
      </w:r>
      <w:r>
        <w:rPr>
          <w:color w:val="000000"/>
          <w:sz w:val="28"/>
          <w:szCs w:val="28"/>
          <w:shd w:val="clear" w:color="auto" w:fill="FFFFFF"/>
          <w:lang w:val="vi-VN"/>
        </w:rPr>
        <w:t xml:space="preserve"> ngành</w:t>
      </w:r>
      <w:r w:rsidRPr="00D246B8">
        <w:rPr>
          <w:color w:val="000000"/>
          <w:sz w:val="28"/>
          <w:szCs w:val="28"/>
          <w:shd w:val="clear" w:color="auto" w:fill="FFFFFF"/>
          <w:lang w:val="vi-VN"/>
        </w:rPr>
        <w:t xml:space="preserve"> </w:t>
      </w:r>
      <w:r w:rsidRPr="00D246B8">
        <w:rPr>
          <w:iCs/>
          <w:color w:val="000000"/>
          <w:sz w:val="28"/>
          <w:szCs w:val="28"/>
          <w:shd w:val="clear" w:color="auto" w:fill="FFFFFF"/>
          <w:lang w:val="vi-VN"/>
        </w:rPr>
        <w:t>Firmicutes</w:t>
      </w:r>
      <w:r w:rsidRPr="00D246B8">
        <w:rPr>
          <w:color w:val="000000"/>
          <w:sz w:val="28"/>
          <w:szCs w:val="28"/>
          <w:shd w:val="clear" w:color="auto" w:fill="FFFFFF"/>
          <w:lang w:val="vi-VN"/>
        </w:rPr>
        <w:t xml:space="preserve"> và </w:t>
      </w:r>
      <w:r w:rsidRPr="00D246B8">
        <w:rPr>
          <w:iCs/>
          <w:color w:val="000000"/>
          <w:sz w:val="28"/>
          <w:szCs w:val="28"/>
          <w:shd w:val="clear" w:color="auto" w:fill="FFFFFF"/>
          <w:lang w:val="vi-VN"/>
        </w:rPr>
        <w:t>Bacteroidetes</w:t>
      </w:r>
      <w:r w:rsidR="0050374E">
        <w:rPr>
          <w:iCs/>
          <w:color w:val="000000"/>
          <w:sz w:val="28"/>
          <w:szCs w:val="28"/>
          <w:shd w:val="clear" w:color="auto" w:fill="FFFFFF"/>
          <w:lang w:val="vi-VN"/>
        </w:rPr>
        <w:t xml:space="preserve">. </w:t>
      </w:r>
      <w:proofErr w:type="spellStart"/>
      <w:r w:rsidR="0050374E" w:rsidRPr="00E1165B">
        <w:rPr>
          <w:bCs/>
          <w:iCs/>
          <w:sz w:val="28"/>
          <w:szCs w:val="28"/>
          <w:lang w:val="nl-NL"/>
        </w:rPr>
        <w:t>Phần</w:t>
      </w:r>
      <w:proofErr w:type="spellEnd"/>
      <w:r w:rsidR="0050374E" w:rsidRPr="00E1165B">
        <w:rPr>
          <w:bCs/>
          <w:iCs/>
          <w:sz w:val="28"/>
          <w:szCs w:val="28"/>
          <w:lang w:val="nl-NL"/>
        </w:rPr>
        <w:t xml:space="preserve"> </w:t>
      </w:r>
      <w:proofErr w:type="spellStart"/>
      <w:r w:rsidR="0050374E" w:rsidRPr="00E1165B">
        <w:rPr>
          <w:bCs/>
          <w:iCs/>
          <w:sz w:val="28"/>
          <w:szCs w:val="28"/>
          <w:lang w:val="nl-NL"/>
        </w:rPr>
        <w:t>lớn</w:t>
      </w:r>
      <w:proofErr w:type="spellEnd"/>
      <w:r w:rsidR="0050374E" w:rsidRPr="00E1165B">
        <w:rPr>
          <w:bCs/>
          <w:iCs/>
          <w:sz w:val="28"/>
          <w:szCs w:val="28"/>
          <w:lang w:val="nl-NL"/>
        </w:rPr>
        <w:t xml:space="preserve"> vi </w:t>
      </w:r>
      <w:proofErr w:type="spellStart"/>
      <w:r w:rsidR="0050374E" w:rsidRPr="00E1165B">
        <w:rPr>
          <w:bCs/>
          <w:iCs/>
          <w:sz w:val="28"/>
          <w:szCs w:val="28"/>
          <w:lang w:val="nl-NL"/>
        </w:rPr>
        <w:t>khuẩn</w:t>
      </w:r>
      <w:proofErr w:type="spellEnd"/>
      <w:r w:rsidR="0050374E" w:rsidRPr="00E1165B">
        <w:rPr>
          <w:bCs/>
          <w:iCs/>
          <w:sz w:val="28"/>
          <w:szCs w:val="28"/>
          <w:lang w:val="nl-NL"/>
        </w:rPr>
        <w:t xml:space="preserve"> ở </w:t>
      </w:r>
      <w:proofErr w:type="spellStart"/>
      <w:r w:rsidR="0050374E" w:rsidRPr="00E1165B">
        <w:rPr>
          <w:bCs/>
          <w:iCs/>
          <w:sz w:val="28"/>
          <w:szCs w:val="28"/>
          <w:lang w:val="nl-NL"/>
        </w:rPr>
        <w:t>ruột</w:t>
      </w:r>
      <w:proofErr w:type="spellEnd"/>
      <w:r w:rsidR="0050374E" w:rsidRPr="00E1165B">
        <w:rPr>
          <w:bCs/>
          <w:iCs/>
          <w:sz w:val="28"/>
          <w:szCs w:val="28"/>
          <w:lang w:val="nl-NL"/>
        </w:rPr>
        <w:t xml:space="preserve"> non </w:t>
      </w:r>
      <w:proofErr w:type="spellStart"/>
      <w:r w:rsidR="0050374E" w:rsidRPr="00E1165B">
        <w:rPr>
          <w:bCs/>
          <w:iCs/>
          <w:sz w:val="28"/>
          <w:szCs w:val="28"/>
          <w:lang w:val="nl-NL"/>
        </w:rPr>
        <w:t>là</w:t>
      </w:r>
      <w:proofErr w:type="spellEnd"/>
      <w:r w:rsidR="0050374E" w:rsidRPr="00E1165B">
        <w:rPr>
          <w:bCs/>
          <w:iCs/>
          <w:sz w:val="28"/>
          <w:szCs w:val="28"/>
          <w:lang w:val="nl-NL"/>
        </w:rPr>
        <w:t xml:space="preserve"> vi </w:t>
      </w:r>
      <w:proofErr w:type="spellStart"/>
      <w:r w:rsidR="0050374E" w:rsidRPr="00E1165B">
        <w:rPr>
          <w:bCs/>
          <w:iCs/>
          <w:sz w:val="28"/>
          <w:szCs w:val="28"/>
          <w:lang w:val="nl-NL"/>
        </w:rPr>
        <w:t>khuẩn</w:t>
      </w:r>
      <w:proofErr w:type="spellEnd"/>
      <w:r w:rsidR="0050374E" w:rsidRPr="00E1165B">
        <w:rPr>
          <w:bCs/>
          <w:iCs/>
          <w:sz w:val="28"/>
          <w:szCs w:val="28"/>
          <w:lang w:val="nl-NL"/>
        </w:rPr>
        <w:t xml:space="preserve"> </w:t>
      </w:r>
      <w:r w:rsidR="0050374E">
        <w:rPr>
          <w:bCs/>
          <w:iCs/>
          <w:sz w:val="28"/>
          <w:szCs w:val="28"/>
          <w:lang w:val="vi-VN"/>
        </w:rPr>
        <w:t>G</w:t>
      </w:r>
      <w:r w:rsidR="0050374E" w:rsidRPr="00E1165B">
        <w:rPr>
          <w:bCs/>
          <w:iCs/>
          <w:sz w:val="28"/>
          <w:szCs w:val="28"/>
          <w:lang w:val="nl-NL"/>
        </w:rPr>
        <w:t>ram</w:t>
      </w:r>
      <w:r w:rsidR="0050374E">
        <w:rPr>
          <w:bCs/>
          <w:iCs/>
          <w:sz w:val="28"/>
          <w:szCs w:val="28"/>
          <w:lang w:val="vi-VN"/>
        </w:rPr>
        <w:t xml:space="preserve"> dương</w:t>
      </w:r>
      <w:r w:rsidR="0050374E" w:rsidRPr="00E1165B">
        <w:rPr>
          <w:bCs/>
          <w:iCs/>
          <w:sz w:val="28"/>
          <w:szCs w:val="28"/>
          <w:lang w:val="nl-NL"/>
        </w:rPr>
        <w:t xml:space="preserve">, </w:t>
      </w:r>
      <w:proofErr w:type="spellStart"/>
      <w:r w:rsidR="0050374E" w:rsidRPr="00E1165B">
        <w:rPr>
          <w:bCs/>
          <w:iCs/>
          <w:sz w:val="28"/>
          <w:szCs w:val="28"/>
          <w:lang w:val="nl-NL"/>
        </w:rPr>
        <w:t>trong</w:t>
      </w:r>
      <w:proofErr w:type="spellEnd"/>
      <w:r w:rsidR="0050374E" w:rsidRPr="00E1165B">
        <w:rPr>
          <w:bCs/>
          <w:iCs/>
          <w:sz w:val="28"/>
          <w:szCs w:val="28"/>
          <w:lang w:val="nl-NL"/>
        </w:rPr>
        <w:t xml:space="preserve"> </w:t>
      </w:r>
      <w:proofErr w:type="spellStart"/>
      <w:r w:rsidR="0050374E" w:rsidRPr="00E1165B">
        <w:rPr>
          <w:bCs/>
          <w:iCs/>
          <w:sz w:val="28"/>
          <w:szCs w:val="28"/>
          <w:lang w:val="nl-NL"/>
        </w:rPr>
        <w:t>khi</w:t>
      </w:r>
      <w:proofErr w:type="spellEnd"/>
      <w:r w:rsidR="0050374E" w:rsidRPr="00E1165B">
        <w:rPr>
          <w:bCs/>
          <w:iCs/>
          <w:sz w:val="28"/>
          <w:szCs w:val="28"/>
          <w:lang w:val="nl-NL"/>
        </w:rPr>
        <w:t xml:space="preserve"> </w:t>
      </w:r>
      <w:proofErr w:type="spellStart"/>
      <w:r w:rsidR="0050374E" w:rsidRPr="00E1165B">
        <w:rPr>
          <w:bCs/>
          <w:iCs/>
          <w:sz w:val="28"/>
          <w:szCs w:val="28"/>
          <w:lang w:val="nl-NL"/>
        </w:rPr>
        <w:t>đó</w:t>
      </w:r>
      <w:proofErr w:type="spellEnd"/>
      <w:r w:rsidR="0050374E" w:rsidRPr="00E1165B">
        <w:rPr>
          <w:bCs/>
          <w:iCs/>
          <w:sz w:val="28"/>
          <w:szCs w:val="28"/>
          <w:lang w:val="nl-NL"/>
        </w:rPr>
        <w:t xml:space="preserve"> ở </w:t>
      </w:r>
      <w:proofErr w:type="spellStart"/>
      <w:r w:rsidR="0050374E" w:rsidRPr="00E1165B">
        <w:rPr>
          <w:bCs/>
          <w:iCs/>
          <w:sz w:val="28"/>
          <w:szCs w:val="28"/>
          <w:lang w:val="nl-NL"/>
        </w:rPr>
        <w:t>đại</w:t>
      </w:r>
      <w:proofErr w:type="spellEnd"/>
      <w:r w:rsidR="0050374E" w:rsidRPr="00E1165B">
        <w:rPr>
          <w:bCs/>
          <w:iCs/>
          <w:sz w:val="28"/>
          <w:szCs w:val="28"/>
          <w:lang w:val="nl-NL"/>
        </w:rPr>
        <w:t xml:space="preserve"> </w:t>
      </w:r>
      <w:proofErr w:type="spellStart"/>
      <w:r w:rsidR="0050374E" w:rsidRPr="00E1165B">
        <w:rPr>
          <w:bCs/>
          <w:iCs/>
          <w:sz w:val="28"/>
          <w:szCs w:val="28"/>
          <w:lang w:val="nl-NL"/>
        </w:rPr>
        <w:t>tràng</w:t>
      </w:r>
      <w:proofErr w:type="spellEnd"/>
      <w:r w:rsidR="0050374E" w:rsidRPr="00E1165B">
        <w:rPr>
          <w:bCs/>
          <w:iCs/>
          <w:sz w:val="28"/>
          <w:szCs w:val="28"/>
          <w:lang w:val="nl-NL"/>
        </w:rPr>
        <w:t xml:space="preserve"> </w:t>
      </w:r>
      <w:proofErr w:type="spellStart"/>
      <w:r w:rsidR="0050374E" w:rsidRPr="00E1165B">
        <w:rPr>
          <w:bCs/>
          <w:iCs/>
          <w:sz w:val="28"/>
          <w:szCs w:val="28"/>
          <w:lang w:val="nl-NL"/>
        </w:rPr>
        <w:t>là</w:t>
      </w:r>
      <w:proofErr w:type="spellEnd"/>
      <w:r w:rsidR="0050374E" w:rsidRPr="00E1165B">
        <w:rPr>
          <w:bCs/>
          <w:iCs/>
          <w:sz w:val="28"/>
          <w:szCs w:val="28"/>
          <w:lang w:val="nl-NL"/>
        </w:rPr>
        <w:t xml:space="preserve"> </w:t>
      </w:r>
      <w:r w:rsidR="0050374E">
        <w:rPr>
          <w:bCs/>
          <w:iCs/>
          <w:sz w:val="28"/>
          <w:szCs w:val="28"/>
          <w:lang w:val="nl-NL"/>
        </w:rPr>
        <w:t xml:space="preserve">vi </w:t>
      </w:r>
      <w:proofErr w:type="spellStart"/>
      <w:r w:rsidR="0050374E">
        <w:rPr>
          <w:bCs/>
          <w:iCs/>
          <w:sz w:val="28"/>
          <w:szCs w:val="28"/>
          <w:lang w:val="nl-NL"/>
        </w:rPr>
        <w:t>khuẩn</w:t>
      </w:r>
      <w:proofErr w:type="spellEnd"/>
      <w:r w:rsidR="0050374E">
        <w:rPr>
          <w:bCs/>
          <w:iCs/>
          <w:sz w:val="28"/>
          <w:szCs w:val="28"/>
          <w:lang w:val="nl-NL"/>
        </w:rPr>
        <w:t xml:space="preserve"> </w:t>
      </w:r>
      <w:r w:rsidR="0050374E">
        <w:rPr>
          <w:bCs/>
          <w:iCs/>
          <w:sz w:val="28"/>
          <w:szCs w:val="28"/>
          <w:lang w:val="vi-VN"/>
        </w:rPr>
        <w:t>G</w:t>
      </w:r>
      <w:r w:rsidR="0050374E">
        <w:rPr>
          <w:bCs/>
          <w:iCs/>
          <w:sz w:val="28"/>
          <w:szCs w:val="28"/>
          <w:lang w:val="nl-NL"/>
        </w:rPr>
        <w:t>ram</w:t>
      </w:r>
      <w:r w:rsidR="0050374E">
        <w:rPr>
          <w:bCs/>
          <w:iCs/>
          <w:sz w:val="28"/>
          <w:szCs w:val="28"/>
          <w:lang w:val="vi-VN"/>
        </w:rPr>
        <w:t xml:space="preserve"> âm</w:t>
      </w:r>
      <w:r w:rsidR="0050374E">
        <w:rPr>
          <w:bCs/>
          <w:iCs/>
          <w:sz w:val="28"/>
          <w:szCs w:val="28"/>
          <w:lang w:val="nl-NL"/>
        </w:rPr>
        <w:t>.</w:t>
      </w:r>
      <w:r w:rsidR="0050374E">
        <w:rPr>
          <w:bCs/>
          <w:iCs/>
          <w:sz w:val="28"/>
          <w:szCs w:val="28"/>
          <w:lang w:val="vi-VN"/>
        </w:rPr>
        <w:t xml:space="preserve"> </w:t>
      </w:r>
      <w:proofErr w:type="spellStart"/>
      <w:r w:rsidR="0050374E" w:rsidRPr="00E1165B">
        <w:rPr>
          <w:bCs/>
          <w:iCs/>
          <w:sz w:val="28"/>
          <w:szCs w:val="28"/>
          <w:lang w:val="nl-NL"/>
        </w:rPr>
        <w:t>Vi</w:t>
      </w:r>
      <w:proofErr w:type="spellEnd"/>
      <w:r w:rsidR="0050374E" w:rsidRPr="00E1165B">
        <w:rPr>
          <w:bCs/>
          <w:iCs/>
          <w:sz w:val="28"/>
          <w:szCs w:val="28"/>
          <w:lang w:val="nl-NL"/>
        </w:rPr>
        <w:t xml:space="preserve"> </w:t>
      </w:r>
      <w:proofErr w:type="spellStart"/>
      <w:r w:rsidR="0050374E" w:rsidRPr="00E1165B">
        <w:rPr>
          <w:bCs/>
          <w:iCs/>
          <w:sz w:val="28"/>
          <w:szCs w:val="28"/>
          <w:lang w:val="nl-NL"/>
        </w:rPr>
        <w:t>khuẩn</w:t>
      </w:r>
      <w:proofErr w:type="spellEnd"/>
      <w:r w:rsidR="0050374E" w:rsidRPr="00E1165B">
        <w:rPr>
          <w:bCs/>
          <w:iCs/>
          <w:sz w:val="28"/>
          <w:szCs w:val="28"/>
          <w:lang w:val="nl-NL"/>
        </w:rPr>
        <w:t xml:space="preserve"> </w:t>
      </w:r>
      <w:proofErr w:type="spellStart"/>
      <w:r w:rsidR="0050374E" w:rsidRPr="00E1165B">
        <w:rPr>
          <w:bCs/>
          <w:iCs/>
          <w:sz w:val="28"/>
          <w:szCs w:val="28"/>
          <w:lang w:val="nl-NL"/>
        </w:rPr>
        <w:t>phát</w:t>
      </w:r>
      <w:proofErr w:type="spellEnd"/>
      <w:r w:rsidR="0050374E" w:rsidRPr="00E1165B">
        <w:rPr>
          <w:bCs/>
          <w:iCs/>
          <w:sz w:val="28"/>
          <w:szCs w:val="28"/>
          <w:lang w:val="nl-NL"/>
        </w:rPr>
        <w:t xml:space="preserve"> </w:t>
      </w:r>
      <w:proofErr w:type="spellStart"/>
      <w:r w:rsidR="0050374E" w:rsidRPr="00E1165B">
        <w:rPr>
          <w:bCs/>
          <w:iCs/>
          <w:sz w:val="28"/>
          <w:szCs w:val="28"/>
          <w:lang w:val="nl-NL"/>
        </w:rPr>
        <w:t>triển</w:t>
      </w:r>
      <w:proofErr w:type="spellEnd"/>
      <w:r w:rsidR="0050374E" w:rsidRPr="00E1165B">
        <w:rPr>
          <w:bCs/>
          <w:iCs/>
          <w:sz w:val="28"/>
          <w:szCs w:val="28"/>
          <w:lang w:val="nl-NL"/>
        </w:rPr>
        <w:t xml:space="preserve"> </w:t>
      </w:r>
      <w:proofErr w:type="spellStart"/>
      <w:r w:rsidR="0050374E" w:rsidRPr="00E1165B">
        <w:rPr>
          <w:bCs/>
          <w:iCs/>
          <w:sz w:val="28"/>
          <w:szCs w:val="28"/>
          <w:lang w:val="nl-NL"/>
        </w:rPr>
        <w:t>nhanh</w:t>
      </w:r>
      <w:proofErr w:type="spellEnd"/>
      <w:r w:rsidR="0050374E" w:rsidRPr="00E1165B">
        <w:rPr>
          <w:bCs/>
          <w:iCs/>
          <w:sz w:val="28"/>
          <w:szCs w:val="28"/>
          <w:lang w:val="nl-NL"/>
        </w:rPr>
        <w:t xml:space="preserve"> ở </w:t>
      </w:r>
      <w:proofErr w:type="spellStart"/>
      <w:r w:rsidR="0050374E" w:rsidRPr="00E1165B">
        <w:rPr>
          <w:bCs/>
          <w:iCs/>
          <w:sz w:val="28"/>
          <w:szCs w:val="28"/>
          <w:lang w:val="nl-NL"/>
        </w:rPr>
        <w:t>manh</w:t>
      </w:r>
      <w:proofErr w:type="spellEnd"/>
      <w:r w:rsidR="0050374E" w:rsidRPr="00E1165B">
        <w:rPr>
          <w:bCs/>
          <w:iCs/>
          <w:sz w:val="28"/>
          <w:szCs w:val="28"/>
          <w:lang w:val="nl-NL"/>
        </w:rPr>
        <w:t xml:space="preserve"> </w:t>
      </w:r>
      <w:proofErr w:type="spellStart"/>
      <w:r w:rsidR="0050374E" w:rsidRPr="00E1165B">
        <w:rPr>
          <w:bCs/>
          <w:iCs/>
          <w:sz w:val="28"/>
          <w:szCs w:val="28"/>
          <w:lang w:val="nl-NL"/>
        </w:rPr>
        <w:t>tràng</w:t>
      </w:r>
      <w:proofErr w:type="spellEnd"/>
      <w:r w:rsidR="0050374E" w:rsidRPr="00E1165B">
        <w:rPr>
          <w:bCs/>
          <w:iCs/>
          <w:sz w:val="28"/>
          <w:szCs w:val="28"/>
          <w:lang w:val="nl-NL"/>
        </w:rPr>
        <w:t xml:space="preserve"> </w:t>
      </w:r>
      <w:proofErr w:type="spellStart"/>
      <w:r w:rsidR="0050374E" w:rsidRPr="00E1165B">
        <w:rPr>
          <w:bCs/>
          <w:iCs/>
          <w:sz w:val="28"/>
          <w:szCs w:val="28"/>
          <w:lang w:val="nl-NL"/>
        </w:rPr>
        <w:t>và</w:t>
      </w:r>
      <w:proofErr w:type="spellEnd"/>
      <w:r w:rsidR="0050374E" w:rsidRPr="00E1165B">
        <w:rPr>
          <w:bCs/>
          <w:iCs/>
          <w:sz w:val="28"/>
          <w:szCs w:val="28"/>
          <w:lang w:val="nl-NL"/>
        </w:rPr>
        <w:t xml:space="preserve"> </w:t>
      </w:r>
      <w:proofErr w:type="spellStart"/>
      <w:r w:rsidR="0050374E" w:rsidRPr="00E1165B">
        <w:rPr>
          <w:bCs/>
          <w:iCs/>
          <w:sz w:val="28"/>
          <w:szCs w:val="28"/>
          <w:lang w:val="nl-NL"/>
        </w:rPr>
        <w:t>phần</w:t>
      </w:r>
      <w:proofErr w:type="spellEnd"/>
      <w:r w:rsidR="0050374E" w:rsidRPr="00E1165B">
        <w:rPr>
          <w:bCs/>
          <w:iCs/>
          <w:sz w:val="28"/>
          <w:szCs w:val="28"/>
          <w:lang w:val="nl-NL"/>
        </w:rPr>
        <w:t xml:space="preserve"> </w:t>
      </w:r>
      <w:proofErr w:type="spellStart"/>
      <w:r w:rsidR="0050374E" w:rsidRPr="00E1165B">
        <w:rPr>
          <w:bCs/>
          <w:iCs/>
          <w:sz w:val="28"/>
          <w:szCs w:val="28"/>
          <w:lang w:val="nl-NL"/>
        </w:rPr>
        <w:t>đi</w:t>
      </w:r>
      <w:proofErr w:type="spellEnd"/>
      <w:r w:rsidR="0050374E" w:rsidRPr="00E1165B">
        <w:rPr>
          <w:bCs/>
          <w:iCs/>
          <w:sz w:val="28"/>
          <w:szCs w:val="28"/>
          <w:lang w:val="nl-NL"/>
        </w:rPr>
        <w:t xml:space="preserve"> </w:t>
      </w:r>
      <w:proofErr w:type="spellStart"/>
      <w:r w:rsidR="0050374E" w:rsidRPr="00E1165B">
        <w:rPr>
          <w:bCs/>
          <w:iCs/>
          <w:sz w:val="28"/>
          <w:szCs w:val="28"/>
          <w:lang w:val="nl-NL"/>
        </w:rPr>
        <w:t>lên</w:t>
      </w:r>
      <w:proofErr w:type="spellEnd"/>
      <w:r w:rsidR="0050374E" w:rsidRPr="00E1165B">
        <w:rPr>
          <w:bCs/>
          <w:iCs/>
          <w:sz w:val="28"/>
          <w:szCs w:val="28"/>
          <w:lang w:val="nl-NL"/>
        </w:rPr>
        <w:t xml:space="preserve"> </w:t>
      </w:r>
      <w:proofErr w:type="spellStart"/>
      <w:r w:rsidR="0050374E" w:rsidRPr="00E1165B">
        <w:rPr>
          <w:bCs/>
          <w:iCs/>
          <w:sz w:val="28"/>
          <w:szCs w:val="28"/>
          <w:lang w:val="nl-NL"/>
        </w:rPr>
        <w:t>củ</w:t>
      </w:r>
      <w:r w:rsidR="0050374E">
        <w:rPr>
          <w:bCs/>
          <w:iCs/>
          <w:sz w:val="28"/>
          <w:szCs w:val="28"/>
          <w:lang w:val="nl-NL"/>
        </w:rPr>
        <w:t>a</w:t>
      </w:r>
      <w:proofErr w:type="spellEnd"/>
      <w:r w:rsidR="0050374E">
        <w:rPr>
          <w:bCs/>
          <w:iCs/>
          <w:sz w:val="28"/>
          <w:szCs w:val="28"/>
          <w:lang w:val="nl-NL"/>
        </w:rPr>
        <w:t xml:space="preserve"> </w:t>
      </w:r>
      <w:proofErr w:type="spellStart"/>
      <w:r w:rsidR="0050374E">
        <w:rPr>
          <w:bCs/>
          <w:iCs/>
          <w:sz w:val="28"/>
          <w:szCs w:val="28"/>
          <w:lang w:val="nl-NL"/>
        </w:rPr>
        <w:t>đại</w:t>
      </w:r>
      <w:proofErr w:type="spellEnd"/>
      <w:r w:rsidR="0050374E">
        <w:rPr>
          <w:bCs/>
          <w:iCs/>
          <w:sz w:val="28"/>
          <w:szCs w:val="28"/>
          <w:lang w:val="nl-NL"/>
        </w:rPr>
        <w:t xml:space="preserve"> </w:t>
      </w:r>
      <w:proofErr w:type="spellStart"/>
      <w:r w:rsidR="0050374E">
        <w:rPr>
          <w:bCs/>
          <w:iCs/>
          <w:sz w:val="28"/>
          <w:szCs w:val="28"/>
          <w:lang w:val="nl-NL"/>
        </w:rPr>
        <w:t>tràng</w:t>
      </w:r>
      <w:proofErr w:type="spellEnd"/>
      <w:r w:rsidR="0050374E">
        <w:rPr>
          <w:bCs/>
          <w:iCs/>
          <w:sz w:val="28"/>
          <w:szCs w:val="28"/>
          <w:lang w:val="vi-VN"/>
        </w:rPr>
        <w:t xml:space="preserve"> và </w:t>
      </w:r>
      <w:proofErr w:type="spellStart"/>
      <w:r w:rsidR="0050374E" w:rsidRPr="00E1165B">
        <w:rPr>
          <w:bCs/>
          <w:iCs/>
          <w:sz w:val="28"/>
          <w:szCs w:val="28"/>
          <w:lang w:val="nl-NL"/>
        </w:rPr>
        <w:t>phát</w:t>
      </w:r>
      <w:proofErr w:type="spellEnd"/>
      <w:r w:rsidR="0050374E" w:rsidRPr="00E1165B">
        <w:rPr>
          <w:bCs/>
          <w:iCs/>
          <w:sz w:val="28"/>
          <w:szCs w:val="28"/>
          <w:lang w:val="nl-NL"/>
        </w:rPr>
        <w:t xml:space="preserve"> </w:t>
      </w:r>
      <w:proofErr w:type="spellStart"/>
      <w:r w:rsidR="0050374E" w:rsidRPr="00E1165B">
        <w:rPr>
          <w:bCs/>
          <w:iCs/>
          <w:sz w:val="28"/>
          <w:szCs w:val="28"/>
          <w:lang w:val="nl-NL"/>
        </w:rPr>
        <w:t>triển</w:t>
      </w:r>
      <w:proofErr w:type="spellEnd"/>
      <w:r w:rsidR="0050374E" w:rsidRPr="00E1165B">
        <w:rPr>
          <w:bCs/>
          <w:iCs/>
          <w:sz w:val="28"/>
          <w:szCs w:val="28"/>
          <w:lang w:val="nl-NL"/>
        </w:rPr>
        <w:t xml:space="preserve"> </w:t>
      </w:r>
      <w:proofErr w:type="spellStart"/>
      <w:r w:rsidR="0050374E" w:rsidRPr="00E1165B">
        <w:rPr>
          <w:bCs/>
          <w:iCs/>
          <w:sz w:val="28"/>
          <w:szCs w:val="28"/>
          <w:lang w:val="nl-NL"/>
        </w:rPr>
        <w:t>chậm</w:t>
      </w:r>
      <w:proofErr w:type="spellEnd"/>
      <w:r w:rsidR="0050374E" w:rsidRPr="00E1165B">
        <w:rPr>
          <w:bCs/>
          <w:iCs/>
          <w:sz w:val="28"/>
          <w:szCs w:val="28"/>
          <w:lang w:val="nl-NL"/>
        </w:rPr>
        <w:t xml:space="preserve"> ở </w:t>
      </w:r>
      <w:proofErr w:type="spellStart"/>
      <w:r w:rsidR="0050374E" w:rsidRPr="00E1165B">
        <w:rPr>
          <w:bCs/>
          <w:iCs/>
          <w:sz w:val="28"/>
          <w:szCs w:val="28"/>
          <w:lang w:val="nl-NL"/>
        </w:rPr>
        <w:t>kết</w:t>
      </w:r>
      <w:proofErr w:type="spellEnd"/>
      <w:r w:rsidR="0050374E" w:rsidRPr="00E1165B">
        <w:rPr>
          <w:bCs/>
          <w:iCs/>
          <w:sz w:val="28"/>
          <w:szCs w:val="28"/>
          <w:lang w:val="nl-NL"/>
        </w:rPr>
        <w:t xml:space="preserve"> </w:t>
      </w:r>
      <w:proofErr w:type="spellStart"/>
      <w:r w:rsidR="0050374E" w:rsidRPr="00E1165B">
        <w:rPr>
          <w:bCs/>
          <w:iCs/>
          <w:sz w:val="28"/>
          <w:szCs w:val="28"/>
          <w:lang w:val="nl-NL"/>
        </w:rPr>
        <w:t>tràng</w:t>
      </w:r>
      <w:proofErr w:type="spellEnd"/>
      <w:r w:rsidRPr="00741D2B">
        <w:rPr>
          <w:iCs/>
          <w:color w:val="000000"/>
          <w:sz w:val="28"/>
          <w:szCs w:val="28"/>
          <w:shd w:val="clear" w:color="auto" w:fill="FFFFFF"/>
          <w:lang w:val="vi-VN"/>
        </w:rPr>
        <w:t xml:space="preserve"> </w:t>
      </w:r>
      <w:r>
        <w:rPr>
          <w:color w:val="000000"/>
          <w:sz w:val="28"/>
          <w:szCs w:val="28"/>
          <w:shd w:val="clear" w:color="auto" w:fill="FFFFFF"/>
          <w:lang w:val="vi-VN"/>
        </w:rPr>
        <w:fldChar w:fldCharType="begin">
          <w:fldData xml:space="preserve">PEVuZE5vdGU+PENpdGU+PEF1dGhvcj5KYW5kaHlhbGE8L0F1dGhvcj48WWVhcj4yMDE1PC9ZZWFy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</w:fldData>
        </w:fldChar>
      </w:r>
      <w:r w:rsidR="00576F1A">
        <w:rPr>
          <w:color w:val="000000"/>
          <w:sz w:val="28"/>
          <w:szCs w:val="28"/>
          <w:shd w:val="clear" w:color="auto" w:fill="FFFFFF"/>
          <w:lang w:val="vi-VN"/>
        </w:rPr>
        <w:instrText xml:space="preserve"> ADDIN EN.CITE </w:instrText>
      </w:r>
      <w:r w:rsidR="00576F1A">
        <w:rPr>
          <w:color w:val="000000"/>
          <w:sz w:val="28"/>
          <w:szCs w:val="28"/>
          <w:shd w:val="clear" w:color="auto" w:fill="FFFFFF"/>
          <w:lang w:val="vi-VN"/>
        </w:rPr>
        <w:fldChar w:fldCharType="begin">
          <w:fldData xml:space="preserve">PEVuZE5vdGU+PENpdGU+PEF1dGhvcj5KYW5kaHlhbGE8L0F1dGhvcj48WWVhcj4yMDE1PC9ZZWFy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</w:fldData>
        </w:fldChar>
      </w:r>
      <w:r w:rsidR="00576F1A">
        <w:rPr>
          <w:color w:val="000000"/>
          <w:sz w:val="28"/>
          <w:szCs w:val="28"/>
          <w:shd w:val="clear" w:color="auto" w:fill="FFFFFF"/>
          <w:lang w:val="vi-VN"/>
        </w:rPr>
        <w:instrText xml:space="preserve"> ADDIN EN.CITE.DATA </w:instrText>
      </w:r>
      <w:r w:rsidR="00576F1A">
        <w:rPr>
          <w:color w:val="000000"/>
          <w:sz w:val="28"/>
          <w:szCs w:val="28"/>
          <w:shd w:val="clear" w:color="auto" w:fill="FFFFFF"/>
          <w:lang w:val="vi-VN"/>
        </w:rPr>
      </w:r>
      <w:r w:rsidR="00576F1A">
        <w:rPr>
          <w:color w:val="000000"/>
          <w:sz w:val="28"/>
          <w:szCs w:val="28"/>
          <w:shd w:val="clear" w:color="auto" w:fill="FFFFFF"/>
          <w:lang w:val="vi-VN"/>
        </w:rPr>
        <w:fldChar w:fldCharType="end"/>
      </w:r>
      <w:r>
        <w:rPr>
          <w:color w:val="000000"/>
          <w:sz w:val="28"/>
          <w:szCs w:val="28"/>
          <w:shd w:val="clear" w:color="auto" w:fill="FFFFFF"/>
          <w:lang w:val="vi-VN"/>
        </w:rPr>
      </w:r>
      <w:r>
        <w:rPr>
          <w:color w:val="000000"/>
          <w:sz w:val="28"/>
          <w:szCs w:val="28"/>
          <w:shd w:val="clear" w:color="auto" w:fill="FFFFFF"/>
          <w:lang w:val="vi-VN"/>
        </w:rPr>
        <w:fldChar w:fldCharType="separate"/>
      </w:r>
      <w:r w:rsidR="00576F1A">
        <w:rPr>
          <w:noProof/>
          <w:color w:val="000000"/>
          <w:sz w:val="28"/>
          <w:szCs w:val="28"/>
          <w:shd w:val="clear" w:color="auto" w:fill="FFFFFF"/>
          <w:lang w:val="vi-VN"/>
        </w:rPr>
        <w:t>[50]</w:t>
      </w:r>
      <w:r>
        <w:rPr>
          <w:color w:val="000000"/>
          <w:sz w:val="28"/>
          <w:szCs w:val="28"/>
          <w:shd w:val="clear" w:color="auto" w:fill="FFFFFF"/>
          <w:lang w:val="vi-VN"/>
        </w:rPr>
        <w:fldChar w:fldCharType="end"/>
      </w:r>
      <w:r w:rsidRPr="00D246B8">
        <w:rPr>
          <w:color w:val="000000"/>
          <w:sz w:val="28"/>
          <w:szCs w:val="28"/>
          <w:shd w:val="clear" w:color="auto" w:fill="FFFFFF"/>
          <w:lang w:val="vi-VN"/>
        </w:rPr>
        <w:t xml:space="preserve">. </w:t>
      </w:r>
      <w:bookmarkStart w:id="377" w:name="_Toc97650601"/>
      <w:bookmarkStart w:id="378" w:name="_Toc128596956"/>
      <w:bookmarkStart w:id="379" w:name="_Toc128606212"/>
      <w:bookmarkStart w:id="380" w:name="_Toc128606426"/>
      <w:bookmarkStart w:id="381" w:name="_Toc130635220"/>
      <w:bookmarkStart w:id="382" w:name="_Toc130635377"/>
      <w:bookmarkStart w:id="383" w:name="_Toc130635545"/>
      <w:bookmarkStart w:id="384" w:name="_Toc130635602"/>
      <w:bookmarkStart w:id="385" w:name="_Toc139234660"/>
      <w:bookmarkStart w:id="386" w:name="_Toc139235522"/>
      <w:bookmarkStart w:id="387" w:name="_Toc145962119"/>
      <w:bookmarkStart w:id="388" w:name="_Toc145962689"/>
    </w:p>
    <w:p w:rsidR="006C4324" w:rsidRPr="00D246B8" w:rsidRDefault="006C4324" w:rsidP="006C4324">
      <w:pPr>
        <w:pStyle w:val="Heading3"/>
        <w:spacing w:before="0" w:beforeAutospacing="0" w:after="0" w:afterAutospacing="0" w:line="360" w:lineRule="auto"/>
        <w:rPr>
          <w:i/>
          <w:iCs/>
          <w:color w:val="000000"/>
          <w:sz w:val="28"/>
          <w:szCs w:val="28"/>
          <w:lang w:val="nl-NL"/>
        </w:rPr>
      </w:pPr>
      <w:bookmarkStart w:id="389" w:name="_Toc155709677"/>
      <w:r w:rsidRPr="00FC6C75">
        <w:rPr>
          <w:i/>
          <w:iCs/>
          <w:color w:val="000000"/>
          <w:sz w:val="28"/>
          <w:szCs w:val="28"/>
          <w:lang w:val="vi-VN"/>
        </w:rPr>
        <w:t>1.</w:t>
      </w:r>
      <w:r>
        <w:rPr>
          <w:i/>
          <w:iCs/>
          <w:color w:val="000000"/>
          <w:sz w:val="28"/>
          <w:szCs w:val="28"/>
          <w:lang w:val="vi-VN"/>
        </w:rPr>
        <w:t>3.</w:t>
      </w:r>
      <w:r w:rsidRPr="00D246B8">
        <w:rPr>
          <w:i/>
          <w:iCs/>
          <w:color w:val="000000"/>
          <w:sz w:val="28"/>
          <w:szCs w:val="28"/>
          <w:lang w:val="nl-NL"/>
        </w:rPr>
        <w:t xml:space="preserve">3. </w:t>
      </w:r>
      <w:proofErr w:type="spellStart"/>
      <w:r w:rsidRPr="00D246B8">
        <w:rPr>
          <w:i/>
          <w:iCs/>
          <w:color w:val="000000"/>
          <w:sz w:val="28"/>
          <w:szCs w:val="28"/>
          <w:lang w:val="nl-NL"/>
        </w:rPr>
        <w:t>Vai</w:t>
      </w:r>
      <w:proofErr w:type="spellEnd"/>
      <w:r w:rsidRPr="00D246B8">
        <w:rPr>
          <w:i/>
          <w:iCs/>
          <w:color w:val="000000"/>
          <w:sz w:val="28"/>
          <w:szCs w:val="28"/>
          <w:lang w:val="nl-NL"/>
        </w:rPr>
        <w:t xml:space="preserve"> </w:t>
      </w:r>
      <w:proofErr w:type="spellStart"/>
      <w:r w:rsidRPr="00D246B8">
        <w:rPr>
          <w:i/>
          <w:iCs/>
          <w:color w:val="000000"/>
          <w:sz w:val="28"/>
          <w:szCs w:val="28"/>
          <w:lang w:val="nl-NL"/>
        </w:rPr>
        <w:t>trò</w:t>
      </w:r>
      <w:proofErr w:type="spellEnd"/>
      <w:r w:rsidRPr="00D246B8">
        <w:rPr>
          <w:i/>
          <w:iCs/>
          <w:color w:val="000000"/>
          <w:sz w:val="28"/>
          <w:szCs w:val="28"/>
          <w:lang w:val="nl-NL"/>
        </w:rPr>
        <w:t xml:space="preserve"> </w:t>
      </w:r>
      <w:proofErr w:type="spellStart"/>
      <w:r w:rsidRPr="00D246B8">
        <w:rPr>
          <w:i/>
          <w:iCs/>
          <w:color w:val="000000"/>
          <w:sz w:val="28"/>
          <w:szCs w:val="28"/>
          <w:lang w:val="nl-NL"/>
        </w:rPr>
        <w:t>của</w:t>
      </w:r>
      <w:proofErr w:type="spellEnd"/>
      <w:r w:rsidRPr="00D246B8">
        <w:rPr>
          <w:i/>
          <w:iCs/>
          <w:color w:val="000000"/>
          <w:sz w:val="28"/>
          <w:szCs w:val="28"/>
          <w:lang w:val="nl-NL"/>
        </w:rPr>
        <w:t xml:space="preserve"> </w:t>
      </w:r>
      <w:proofErr w:type="spellStart"/>
      <w:r w:rsidRPr="00D246B8">
        <w:rPr>
          <w:i/>
          <w:iCs/>
          <w:color w:val="000000"/>
          <w:sz w:val="28"/>
          <w:szCs w:val="28"/>
          <w:lang w:val="nl-NL"/>
        </w:rPr>
        <w:t>hệ</w:t>
      </w:r>
      <w:proofErr w:type="spellEnd"/>
      <w:r w:rsidRPr="00D246B8">
        <w:rPr>
          <w:i/>
          <w:iCs/>
          <w:color w:val="000000"/>
          <w:sz w:val="28"/>
          <w:szCs w:val="28"/>
          <w:lang w:val="nl-NL"/>
        </w:rPr>
        <w:t xml:space="preserve"> vi </w:t>
      </w:r>
      <w:proofErr w:type="spellStart"/>
      <w:r w:rsidRPr="00D246B8">
        <w:rPr>
          <w:i/>
          <w:iCs/>
          <w:color w:val="000000"/>
          <w:sz w:val="28"/>
          <w:szCs w:val="28"/>
          <w:lang w:val="nl-NL"/>
        </w:rPr>
        <w:t>khuẩn</w:t>
      </w:r>
      <w:proofErr w:type="spellEnd"/>
      <w:r w:rsidRPr="00D246B8">
        <w:rPr>
          <w:i/>
          <w:iCs/>
          <w:color w:val="000000"/>
          <w:sz w:val="28"/>
          <w:szCs w:val="28"/>
          <w:lang w:val="nl-NL"/>
        </w:rPr>
        <w:t xml:space="preserve"> </w:t>
      </w:r>
      <w:proofErr w:type="spellStart"/>
      <w:r w:rsidRPr="00D246B8">
        <w:rPr>
          <w:i/>
          <w:iCs/>
          <w:color w:val="000000"/>
          <w:sz w:val="28"/>
          <w:szCs w:val="28"/>
          <w:lang w:val="nl-NL"/>
        </w:rPr>
        <w:t>đường</w:t>
      </w:r>
      <w:proofErr w:type="spellEnd"/>
      <w:r w:rsidRPr="00D246B8">
        <w:rPr>
          <w:i/>
          <w:iCs/>
          <w:color w:val="000000"/>
          <w:sz w:val="28"/>
          <w:szCs w:val="28"/>
          <w:lang w:val="nl-NL"/>
        </w:rPr>
        <w:t xml:space="preserve"> </w:t>
      </w:r>
      <w:proofErr w:type="spellStart"/>
      <w:r w:rsidRPr="00D246B8">
        <w:rPr>
          <w:i/>
          <w:iCs/>
          <w:color w:val="000000"/>
          <w:sz w:val="28"/>
          <w:szCs w:val="28"/>
          <w:lang w:val="nl-NL"/>
        </w:rPr>
        <w:t>ruột</w:t>
      </w:r>
      <w:bookmarkEnd w:id="377"/>
      <w:bookmarkEnd w:id="378"/>
      <w:bookmarkEnd w:id="379"/>
      <w:bookmarkEnd w:id="380"/>
      <w:bookmarkEnd w:id="381"/>
      <w:bookmarkEnd w:id="382"/>
      <w:bookmarkEnd w:id="383"/>
      <w:bookmarkEnd w:id="384"/>
      <w:bookmarkEnd w:id="385"/>
      <w:bookmarkEnd w:id="386"/>
      <w:bookmarkEnd w:id="387"/>
      <w:bookmarkEnd w:id="388"/>
      <w:bookmarkEnd w:id="389"/>
      <w:proofErr w:type="spellEnd"/>
      <w:r w:rsidRPr="00D246B8">
        <w:rPr>
          <w:i/>
          <w:iCs/>
          <w:color w:val="000000"/>
          <w:sz w:val="28"/>
          <w:szCs w:val="28"/>
          <w:lang w:val="nl-NL"/>
        </w:rPr>
        <w:t xml:space="preserve"> </w:t>
      </w:r>
    </w:p>
    <w:p w:rsidR="00C34493" w:rsidRPr="00CC7BCB" w:rsidRDefault="006C4324" w:rsidP="00CC7BCB">
      <w:pPr>
        <w:pBdr>
          <w:top w:val="nil"/>
          <w:left w:val="nil"/>
          <w:bottom w:val="nil"/>
          <w:right w:val="nil"/>
          <w:between w:val="nil"/>
        </w:pBdr>
        <w:shd w:val="clear" w:color="auto" w:fill="FFFFFF"/>
        <w:spacing w:line="360" w:lineRule="auto"/>
        <w:ind w:firstLine="720"/>
        <w:jc w:val="both"/>
        <w:rPr>
          <w:b/>
          <w:i/>
          <w:color w:val="000000"/>
          <w:sz w:val="28"/>
          <w:szCs w:val="28"/>
          <w:lang w:val="nl-NL"/>
        </w:rPr>
      </w:pPr>
      <w:proofErr w:type="spellStart"/>
      <w:r w:rsidRPr="00D246B8">
        <w:rPr>
          <w:color w:val="000000"/>
          <w:sz w:val="28"/>
          <w:szCs w:val="28"/>
          <w:lang w:val="nl-NL"/>
        </w:rPr>
        <w:t>Hệ</w:t>
      </w:r>
      <w:proofErr w:type="spellEnd"/>
      <w:r w:rsidRPr="00D246B8">
        <w:rPr>
          <w:color w:val="000000"/>
          <w:sz w:val="28"/>
          <w:szCs w:val="28"/>
          <w:lang w:val="nl-NL"/>
        </w:rPr>
        <w:t xml:space="preserve"> vi </w:t>
      </w:r>
      <w:proofErr w:type="spellStart"/>
      <w:r w:rsidRPr="00D246B8">
        <w:rPr>
          <w:color w:val="000000"/>
          <w:sz w:val="28"/>
          <w:szCs w:val="28"/>
          <w:lang w:val="nl-NL"/>
        </w:rPr>
        <w:t>khuẩn</w:t>
      </w:r>
      <w:proofErr w:type="spellEnd"/>
      <w:r w:rsidRPr="00D246B8">
        <w:rPr>
          <w:color w:val="000000"/>
          <w:sz w:val="28"/>
          <w:szCs w:val="28"/>
          <w:lang w:val="nl-NL"/>
        </w:rPr>
        <w:t xml:space="preserve"> </w:t>
      </w:r>
      <w:proofErr w:type="spellStart"/>
      <w:r w:rsidRPr="00D246B8">
        <w:rPr>
          <w:color w:val="000000"/>
          <w:sz w:val="28"/>
          <w:szCs w:val="28"/>
          <w:lang w:val="nl-NL"/>
        </w:rPr>
        <w:t>đường</w:t>
      </w:r>
      <w:proofErr w:type="spellEnd"/>
      <w:r w:rsidRPr="00D246B8">
        <w:rPr>
          <w:color w:val="000000"/>
          <w:sz w:val="28"/>
          <w:szCs w:val="28"/>
          <w:lang w:val="nl-NL"/>
        </w:rPr>
        <w:t xml:space="preserve"> </w:t>
      </w:r>
      <w:proofErr w:type="spellStart"/>
      <w:r w:rsidRPr="00D246B8">
        <w:rPr>
          <w:color w:val="000000"/>
          <w:sz w:val="28"/>
          <w:szCs w:val="28"/>
          <w:lang w:val="nl-NL"/>
        </w:rPr>
        <w:t>ruột</w:t>
      </w:r>
      <w:proofErr w:type="spellEnd"/>
      <w:r w:rsidRPr="00D246B8">
        <w:rPr>
          <w:color w:val="000000"/>
          <w:sz w:val="28"/>
          <w:szCs w:val="28"/>
          <w:lang w:val="nl-NL"/>
        </w:rPr>
        <w:t xml:space="preserve"> có</w:t>
      </w:r>
      <w:r>
        <w:rPr>
          <w:color w:val="000000"/>
          <w:sz w:val="28"/>
          <w:szCs w:val="28"/>
          <w:lang w:val="vi-VN"/>
        </w:rPr>
        <w:t xml:space="preserve"> vai trò</w:t>
      </w:r>
      <w:r w:rsidRPr="00D246B8">
        <w:rPr>
          <w:color w:val="000000"/>
          <w:sz w:val="28"/>
          <w:szCs w:val="28"/>
          <w:lang w:val="nl-NL"/>
        </w:rPr>
        <w:t xml:space="preserve"> </w:t>
      </w:r>
      <w:proofErr w:type="spellStart"/>
      <w:r w:rsidRPr="00D246B8">
        <w:rPr>
          <w:color w:val="000000"/>
          <w:sz w:val="28"/>
          <w:szCs w:val="28"/>
          <w:lang w:val="nl-NL"/>
        </w:rPr>
        <w:t>liên</w:t>
      </w:r>
      <w:proofErr w:type="spellEnd"/>
      <w:r w:rsidRPr="00D246B8">
        <w:rPr>
          <w:color w:val="000000"/>
          <w:sz w:val="28"/>
          <w:szCs w:val="28"/>
          <w:lang w:val="nl-NL"/>
        </w:rPr>
        <w:t xml:space="preserve"> </w:t>
      </w:r>
      <w:proofErr w:type="spellStart"/>
      <w:r w:rsidRPr="00D246B8">
        <w:rPr>
          <w:color w:val="000000"/>
          <w:sz w:val="28"/>
          <w:szCs w:val="28"/>
          <w:lang w:val="nl-NL"/>
        </w:rPr>
        <w:t>quan</w:t>
      </w:r>
      <w:proofErr w:type="spellEnd"/>
      <w:r w:rsidRPr="00D246B8">
        <w:rPr>
          <w:color w:val="000000"/>
          <w:sz w:val="28"/>
          <w:szCs w:val="28"/>
          <w:lang w:val="nl-NL"/>
        </w:rPr>
        <w:t xml:space="preserve"> </w:t>
      </w:r>
      <w:proofErr w:type="spellStart"/>
      <w:r w:rsidRPr="00D246B8">
        <w:rPr>
          <w:color w:val="000000"/>
          <w:sz w:val="28"/>
          <w:szCs w:val="28"/>
          <w:lang w:val="nl-NL"/>
        </w:rPr>
        <w:t>đến</w:t>
      </w:r>
      <w:proofErr w:type="spellEnd"/>
      <w:r w:rsidRPr="00D246B8">
        <w:rPr>
          <w:color w:val="000000"/>
          <w:sz w:val="28"/>
          <w:szCs w:val="28"/>
          <w:lang w:val="nl-NL"/>
        </w:rPr>
        <w:t xml:space="preserve"> quá </w:t>
      </w:r>
      <w:proofErr w:type="spellStart"/>
      <w:r w:rsidRPr="00D246B8">
        <w:rPr>
          <w:color w:val="000000"/>
          <w:sz w:val="28"/>
          <w:szCs w:val="28"/>
          <w:lang w:val="nl-NL"/>
        </w:rPr>
        <w:t>trình</w:t>
      </w:r>
      <w:proofErr w:type="spellEnd"/>
      <w:r w:rsidRPr="00D246B8">
        <w:rPr>
          <w:color w:val="000000"/>
          <w:sz w:val="28"/>
          <w:szCs w:val="28"/>
          <w:lang w:val="nl-NL"/>
        </w:rPr>
        <w:t xml:space="preserve"> </w:t>
      </w:r>
      <w:proofErr w:type="spellStart"/>
      <w:r w:rsidRPr="00D246B8">
        <w:rPr>
          <w:color w:val="000000"/>
          <w:sz w:val="28"/>
          <w:szCs w:val="28"/>
          <w:lang w:val="nl-NL"/>
        </w:rPr>
        <w:t>trao</w:t>
      </w:r>
      <w:proofErr w:type="spellEnd"/>
      <w:r w:rsidRPr="00D246B8">
        <w:rPr>
          <w:color w:val="000000"/>
          <w:sz w:val="28"/>
          <w:szCs w:val="28"/>
          <w:lang w:val="nl-NL"/>
        </w:rPr>
        <w:t xml:space="preserve"> </w:t>
      </w:r>
      <w:proofErr w:type="spellStart"/>
      <w:r w:rsidRPr="00D246B8">
        <w:rPr>
          <w:color w:val="000000"/>
          <w:sz w:val="28"/>
          <w:szCs w:val="28"/>
          <w:lang w:val="nl-NL"/>
        </w:rPr>
        <w:t>đổi</w:t>
      </w:r>
      <w:proofErr w:type="spellEnd"/>
      <w:r w:rsidRPr="00D246B8">
        <w:rPr>
          <w:color w:val="000000"/>
          <w:sz w:val="28"/>
          <w:szCs w:val="28"/>
          <w:lang w:val="nl-NL"/>
        </w:rPr>
        <w:t xml:space="preserve"> </w:t>
      </w:r>
      <w:proofErr w:type="spellStart"/>
      <w:r w:rsidRPr="00D246B8">
        <w:rPr>
          <w:color w:val="000000"/>
          <w:sz w:val="28"/>
          <w:szCs w:val="28"/>
          <w:lang w:val="nl-NL"/>
        </w:rPr>
        <w:t>chất</w:t>
      </w:r>
      <w:proofErr w:type="spellEnd"/>
      <w:r w:rsidRPr="00D246B8">
        <w:rPr>
          <w:color w:val="000000"/>
          <w:sz w:val="28"/>
          <w:szCs w:val="28"/>
          <w:lang w:val="nl-NL"/>
        </w:rPr>
        <w:t xml:space="preserve"> </w:t>
      </w:r>
      <w:proofErr w:type="spellStart"/>
      <w:r w:rsidRPr="00D246B8">
        <w:rPr>
          <w:color w:val="000000"/>
          <w:sz w:val="28"/>
          <w:szCs w:val="28"/>
          <w:lang w:val="nl-NL"/>
        </w:rPr>
        <w:t>và</w:t>
      </w:r>
      <w:proofErr w:type="spellEnd"/>
      <w:r w:rsidRPr="00D246B8">
        <w:rPr>
          <w:color w:val="000000"/>
          <w:sz w:val="28"/>
          <w:szCs w:val="28"/>
          <w:lang w:val="nl-NL"/>
        </w:rPr>
        <w:t xml:space="preserve"> </w:t>
      </w:r>
      <w:proofErr w:type="spellStart"/>
      <w:r w:rsidRPr="00D246B8">
        <w:rPr>
          <w:color w:val="000000"/>
          <w:sz w:val="28"/>
          <w:szCs w:val="28"/>
          <w:lang w:val="nl-NL"/>
        </w:rPr>
        <w:t>chức</w:t>
      </w:r>
      <w:proofErr w:type="spellEnd"/>
      <w:r w:rsidRPr="00D246B8">
        <w:rPr>
          <w:color w:val="000000"/>
          <w:sz w:val="28"/>
          <w:szCs w:val="28"/>
          <w:lang w:val="nl-NL"/>
        </w:rPr>
        <w:t xml:space="preserve"> </w:t>
      </w:r>
      <w:proofErr w:type="spellStart"/>
      <w:r w:rsidRPr="00D246B8">
        <w:rPr>
          <w:color w:val="000000"/>
          <w:sz w:val="28"/>
          <w:szCs w:val="28"/>
          <w:lang w:val="nl-NL"/>
        </w:rPr>
        <w:t>năng</w:t>
      </w:r>
      <w:proofErr w:type="spellEnd"/>
      <w:r w:rsidRPr="00D246B8">
        <w:rPr>
          <w:color w:val="000000"/>
          <w:sz w:val="28"/>
          <w:szCs w:val="28"/>
          <w:lang w:val="nl-NL"/>
        </w:rPr>
        <w:t xml:space="preserve"> </w:t>
      </w:r>
      <w:proofErr w:type="spellStart"/>
      <w:r w:rsidRPr="00D246B8">
        <w:rPr>
          <w:color w:val="000000"/>
          <w:sz w:val="28"/>
          <w:szCs w:val="28"/>
          <w:lang w:val="nl-NL"/>
        </w:rPr>
        <w:t>bảo</w:t>
      </w:r>
      <w:proofErr w:type="spellEnd"/>
      <w:r w:rsidRPr="00D246B8">
        <w:rPr>
          <w:color w:val="000000"/>
          <w:sz w:val="28"/>
          <w:szCs w:val="28"/>
          <w:lang w:val="nl-NL"/>
        </w:rPr>
        <w:t xml:space="preserve"> </w:t>
      </w:r>
      <w:proofErr w:type="spellStart"/>
      <w:r w:rsidRPr="00D246B8">
        <w:rPr>
          <w:color w:val="000000"/>
          <w:sz w:val="28"/>
          <w:szCs w:val="28"/>
          <w:lang w:val="nl-NL"/>
        </w:rPr>
        <w:t>vệ</w:t>
      </w:r>
      <w:proofErr w:type="spellEnd"/>
      <w:r w:rsidRPr="00D246B8">
        <w:rPr>
          <w:color w:val="000000"/>
          <w:sz w:val="28"/>
          <w:szCs w:val="28"/>
          <w:lang w:val="nl-NL"/>
        </w:rPr>
        <w:t xml:space="preserve"> </w:t>
      </w:r>
      <w:proofErr w:type="spellStart"/>
      <w:r w:rsidRPr="00D246B8">
        <w:rPr>
          <w:color w:val="000000"/>
          <w:sz w:val="28"/>
          <w:szCs w:val="28"/>
          <w:lang w:val="nl-NL"/>
        </w:rPr>
        <w:t>thông</w:t>
      </w:r>
      <w:proofErr w:type="spellEnd"/>
      <w:r w:rsidRPr="00D246B8">
        <w:rPr>
          <w:color w:val="000000"/>
          <w:sz w:val="28"/>
          <w:szCs w:val="28"/>
          <w:lang w:val="nl-NL"/>
        </w:rPr>
        <w:t xml:space="preserve"> qua </w:t>
      </w:r>
      <w:proofErr w:type="spellStart"/>
      <w:r w:rsidRPr="00D246B8">
        <w:rPr>
          <w:color w:val="000000"/>
          <w:sz w:val="28"/>
          <w:szCs w:val="28"/>
          <w:lang w:val="nl-NL"/>
        </w:rPr>
        <w:t>tác</w:t>
      </w:r>
      <w:proofErr w:type="spellEnd"/>
      <w:r w:rsidRPr="00D246B8">
        <w:rPr>
          <w:color w:val="000000"/>
          <w:sz w:val="28"/>
          <w:szCs w:val="28"/>
          <w:lang w:val="nl-NL"/>
        </w:rPr>
        <w:t xml:space="preserve"> </w:t>
      </w:r>
      <w:proofErr w:type="spellStart"/>
      <w:r w:rsidRPr="00D246B8">
        <w:rPr>
          <w:color w:val="000000"/>
          <w:sz w:val="28"/>
          <w:szCs w:val="28"/>
          <w:lang w:val="nl-NL"/>
        </w:rPr>
        <w:t>động</w:t>
      </w:r>
      <w:proofErr w:type="spellEnd"/>
      <w:r w:rsidRPr="00D246B8">
        <w:rPr>
          <w:color w:val="000000"/>
          <w:sz w:val="28"/>
          <w:szCs w:val="28"/>
          <w:lang w:val="nl-NL"/>
        </w:rPr>
        <w:t xml:space="preserve"> </w:t>
      </w:r>
      <w:proofErr w:type="spellStart"/>
      <w:r w:rsidRPr="00D246B8">
        <w:rPr>
          <w:color w:val="000000"/>
          <w:sz w:val="28"/>
          <w:szCs w:val="28"/>
          <w:lang w:val="nl-NL"/>
        </w:rPr>
        <w:t>lên</w:t>
      </w:r>
      <w:proofErr w:type="spellEnd"/>
      <w:r w:rsidRPr="00D246B8">
        <w:rPr>
          <w:color w:val="000000"/>
          <w:sz w:val="28"/>
          <w:szCs w:val="28"/>
          <w:lang w:val="nl-NL"/>
        </w:rPr>
        <w:t xml:space="preserve"> </w:t>
      </w:r>
      <w:proofErr w:type="spellStart"/>
      <w:r w:rsidRPr="00D246B8">
        <w:rPr>
          <w:color w:val="000000"/>
          <w:sz w:val="28"/>
          <w:szCs w:val="28"/>
          <w:lang w:val="nl-NL"/>
        </w:rPr>
        <w:t>hệ</w:t>
      </w:r>
      <w:proofErr w:type="spellEnd"/>
      <w:r w:rsidRPr="00D246B8">
        <w:rPr>
          <w:color w:val="000000"/>
          <w:sz w:val="28"/>
          <w:szCs w:val="28"/>
          <w:lang w:val="nl-NL"/>
        </w:rPr>
        <w:t xml:space="preserve"> </w:t>
      </w:r>
      <w:proofErr w:type="spellStart"/>
      <w:r w:rsidRPr="00D246B8">
        <w:rPr>
          <w:color w:val="000000"/>
          <w:sz w:val="28"/>
          <w:szCs w:val="28"/>
          <w:lang w:val="nl-NL"/>
        </w:rPr>
        <w:t>miễn</w:t>
      </w:r>
      <w:proofErr w:type="spellEnd"/>
      <w:r w:rsidRPr="00D246B8">
        <w:rPr>
          <w:color w:val="000000"/>
          <w:sz w:val="28"/>
          <w:szCs w:val="28"/>
          <w:lang w:val="nl-NL"/>
        </w:rPr>
        <w:t xml:space="preserve"> </w:t>
      </w:r>
      <w:proofErr w:type="spellStart"/>
      <w:r w:rsidRPr="00D246B8">
        <w:rPr>
          <w:color w:val="000000"/>
          <w:sz w:val="28"/>
          <w:szCs w:val="28"/>
          <w:lang w:val="nl-NL"/>
        </w:rPr>
        <w:t>dịch</w:t>
      </w:r>
      <w:proofErr w:type="spellEnd"/>
      <w:r w:rsidRPr="00D246B8">
        <w:rPr>
          <w:color w:val="000000"/>
          <w:sz w:val="28"/>
          <w:szCs w:val="28"/>
          <w:lang w:val="nl-NL"/>
        </w:rPr>
        <w:t xml:space="preserve"> </w:t>
      </w:r>
      <w:proofErr w:type="spellStart"/>
      <w:r w:rsidRPr="00D246B8">
        <w:rPr>
          <w:color w:val="000000"/>
          <w:sz w:val="28"/>
          <w:szCs w:val="28"/>
          <w:lang w:val="nl-NL"/>
        </w:rPr>
        <w:t>của</w:t>
      </w:r>
      <w:proofErr w:type="spellEnd"/>
      <w:r w:rsidRPr="00D246B8">
        <w:rPr>
          <w:color w:val="000000"/>
          <w:sz w:val="28"/>
          <w:szCs w:val="28"/>
          <w:lang w:val="nl-NL"/>
        </w:rPr>
        <w:t xml:space="preserve"> </w:t>
      </w:r>
      <w:proofErr w:type="spellStart"/>
      <w:r w:rsidRPr="00D246B8">
        <w:rPr>
          <w:color w:val="000000"/>
          <w:sz w:val="28"/>
          <w:szCs w:val="28"/>
          <w:lang w:val="nl-NL"/>
        </w:rPr>
        <w:t>cơ</w:t>
      </w:r>
      <w:proofErr w:type="spellEnd"/>
      <w:r w:rsidRPr="00D246B8">
        <w:rPr>
          <w:color w:val="000000"/>
          <w:sz w:val="28"/>
          <w:szCs w:val="28"/>
          <w:lang w:val="nl-NL"/>
        </w:rPr>
        <w:t xml:space="preserve"> </w:t>
      </w:r>
      <w:proofErr w:type="spellStart"/>
      <w:r w:rsidRPr="00D246B8">
        <w:rPr>
          <w:color w:val="000000"/>
          <w:sz w:val="28"/>
          <w:szCs w:val="28"/>
          <w:lang w:val="nl-NL"/>
        </w:rPr>
        <w:t>thể</w:t>
      </w:r>
      <w:proofErr w:type="spellEnd"/>
      <w:r w:rsidRPr="00D246B8">
        <w:rPr>
          <w:color w:val="000000"/>
          <w:sz w:val="28"/>
          <w:szCs w:val="28"/>
          <w:lang w:val="nl-NL"/>
        </w:rPr>
        <w:t xml:space="preserve">. </w:t>
      </w:r>
      <w:bookmarkStart w:id="390" w:name="_Toc128596957"/>
      <w:bookmarkStart w:id="391" w:name="_Toc128606213"/>
      <w:bookmarkStart w:id="392" w:name="_Toc128606427"/>
      <w:bookmarkStart w:id="393" w:name="_Toc130635221"/>
      <w:bookmarkStart w:id="394" w:name="_Toc130635378"/>
      <w:bookmarkStart w:id="395" w:name="_Toc130635546"/>
      <w:bookmarkStart w:id="396" w:name="_Toc130635603"/>
      <w:bookmarkStart w:id="397" w:name="_Toc139234661"/>
      <w:bookmarkStart w:id="398" w:name="_Toc139235523"/>
      <w:bookmarkStart w:id="399" w:name="_Toc144477124"/>
      <w:bookmarkStart w:id="400" w:name="_Toc145962120"/>
      <w:bookmarkStart w:id="401" w:name="_Toc145962361"/>
      <w:bookmarkStart w:id="402" w:name="_Toc145962690"/>
      <w:bookmarkStart w:id="403" w:name="_Toc150168133"/>
    </w:p>
    <w:p w:rsidR="006C4324" w:rsidRPr="00D246B8" w:rsidRDefault="006C4324" w:rsidP="006C4324">
      <w:pPr>
        <w:pStyle w:val="Heading3"/>
        <w:spacing w:before="0" w:beforeAutospacing="0" w:after="0" w:afterAutospacing="0" w:line="360" w:lineRule="auto"/>
        <w:rPr>
          <w:b w:val="0"/>
          <w:i/>
          <w:color w:val="000000"/>
          <w:sz w:val="28"/>
          <w:szCs w:val="28"/>
          <w:lang w:val="nl-NL"/>
        </w:rPr>
      </w:pPr>
      <w:bookmarkStart w:id="404" w:name="_Toc155709678"/>
      <w:r w:rsidRPr="00FC6C75">
        <w:rPr>
          <w:b w:val="0"/>
          <w:i/>
          <w:color w:val="000000"/>
          <w:sz w:val="28"/>
          <w:szCs w:val="28"/>
          <w:lang w:val="vi-VN"/>
        </w:rPr>
        <w:t>1.</w:t>
      </w:r>
      <w:r>
        <w:rPr>
          <w:b w:val="0"/>
          <w:i/>
          <w:color w:val="000000"/>
          <w:sz w:val="28"/>
          <w:szCs w:val="28"/>
          <w:lang w:val="vi-VN"/>
        </w:rPr>
        <w:t>3</w:t>
      </w:r>
      <w:r w:rsidRPr="00D246B8">
        <w:rPr>
          <w:b w:val="0"/>
          <w:i/>
          <w:color w:val="000000"/>
          <w:sz w:val="28"/>
          <w:szCs w:val="28"/>
          <w:lang w:val="nl-NL"/>
        </w:rPr>
        <w:t xml:space="preserve">.3.1. </w:t>
      </w:r>
      <w:proofErr w:type="spellStart"/>
      <w:r w:rsidRPr="00D246B8">
        <w:rPr>
          <w:b w:val="0"/>
          <w:i/>
          <w:color w:val="000000"/>
          <w:sz w:val="28"/>
          <w:szCs w:val="28"/>
          <w:lang w:val="nl-NL"/>
        </w:rPr>
        <w:t>Tham</w:t>
      </w:r>
      <w:proofErr w:type="spellEnd"/>
      <w:r w:rsidRPr="00D246B8">
        <w:rPr>
          <w:b w:val="0"/>
          <w:i/>
          <w:color w:val="000000"/>
          <w:sz w:val="28"/>
          <w:szCs w:val="28"/>
          <w:lang w:val="nl-NL"/>
        </w:rPr>
        <w:t xml:space="preserve"> </w:t>
      </w:r>
      <w:proofErr w:type="spellStart"/>
      <w:r w:rsidRPr="00D246B8">
        <w:rPr>
          <w:b w:val="0"/>
          <w:i/>
          <w:color w:val="000000"/>
          <w:sz w:val="28"/>
          <w:szCs w:val="28"/>
          <w:lang w:val="nl-NL"/>
        </w:rPr>
        <w:t>gia</w:t>
      </w:r>
      <w:proofErr w:type="spellEnd"/>
      <w:r w:rsidRPr="00D246B8">
        <w:rPr>
          <w:b w:val="0"/>
          <w:i/>
          <w:color w:val="000000"/>
          <w:sz w:val="28"/>
          <w:szCs w:val="28"/>
          <w:lang w:val="nl-NL"/>
        </w:rPr>
        <w:t xml:space="preserve"> </w:t>
      </w:r>
      <w:proofErr w:type="spellStart"/>
      <w:r w:rsidRPr="00D246B8">
        <w:rPr>
          <w:b w:val="0"/>
          <w:i/>
          <w:color w:val="000000"/>
          <w:sz w:val="28"/>
          <w:szCs w:val="28"/>
          <w:lang w:val="nl-NL"/>
        </w:rPr>
        <w:t>vào</w:t>
      </w:r>
      <w:proofErr w:type="spellEnd"/>
      <w:r w:rsidRPr="00D246B8">
        <w:rPr>
          <w:b w:val="0"/>
          <w:i/>
          <w:color w:val="000000"/>
          <w:sz w:val="28"/>
          <w:szCs w:val="28"/>
          <w:lang w:val="nl-NL"/>
        </w:rPr>
        <w:t xml:space="preserve"> quá </w:t>
      </w:r>
      <w:proofErr w:type="spellStart"/>
      <w:r w:rsidRPr="00D246B8">
        <w:rPr>
          <w:b w:val="0"/>
          <w:i/>
          <w:color w:val="000000"/>
          <w:sz w:val="28"/>
          <w:szCs w:val="28"/>
          <w:lang w:val="nl-NL"/>
        </w:rPr>
        <w:t>trình</w:t>
      </w:r>
      <w:proofErr w:type="spellEnd"/>
      <w:r w:rsidRPr="00FC6C75">
        <w:rPr>
          <w:b w:val="0"/>
          <w:i/>
          <w:color w:val="000000"/>
          <w:sz w:val="28"/>
          <w:szCs w:val="28"/>
          <w:lang w:val="vi-VN"/>
        </w:rPr>
        <w:t xml:space="preserve"> trao đổi chất và</w:t>
      </w:r>
      <w:r w:rsidRPr="00D246B8">
        <w:rPr>
          <w:b w:val="0"/>
          <w:i/>
          <w:color w:val="000000"/>
          <w:sz w:val="28"/>
          <w:szCs w:val="28"/>
          <w:lang w:val="nl-NL"/>
        </w:rPr>
        <w:t xml:space="preserve"> </w:t>
      </w:r>
      <w:proofErr w:type="spellStart"/>
      <w:r w:rsidRPr="00D246B8">
        <w:rPr>
          <w:b w:val="0"/>
          <w:i/>
          <w:color w:val="000000"/>
          <w:sz w:val="28"/>
          <w:szCs w:val="28"/>
          <w:lang w:val="nl-NL"/>
        </w:rPr>
        <w:t>tiêu</w:t>
      </w:r>
      <w:proofErr w:type="spellEnd"/>
      <w:r w:rsidRPr="00D246B8">
        <w:rPr>
          <w:b w:val="0"/>
          <w:i/>
          <w:color w:val="000000"/>
          <w:sz w:val="28"/>
          <w:szCs w:val="28"/>
          <w:lang w:val="nl-NL"/>
        </w:rPr>
        <w:t xml:space="preserve"> </w:t>
      </w:r>
      <w:proofErr w:type="spellStart"/>
      <w:r w:rsidRPr="00D246B8">
        <w:rPr>
          <w:b w:val="0"/>
          <w:i/>
          <w:color w:val="000000"/>
          <w:sz w:val="28"/>
          <w:szCs w:val="28"/>
          <w:lang w:val="nl-NL"/>
        </w:rPr>
        <w:t>hoá</w:t>
      </w:r>
      <w:proofErr w:type="spellEnd"/>
      <w:r w:rsidRPr="00D246B8">
        <w:rPr>
          <w:b w:val="0"/>
          <w:i/>
          <w:color w:val="000000"/>
          <w:sz w:val="28"/>
          <w:szCs w:val="28"/>
          <w:lang w:val="nl-NL"/>
        </w:rPr>
        <w:t xml:space="preserve"> </w:t>
      </w:r>
      <w:proofErr w:type="spellStart"/>
      <w:r w:rsidRPr="00D246B8">
        <w:rPr>
          <w:b w:val="0"/>
          <w:i/>
          <w:color w:val="000000"/>
          <w:sz w:val="28"/>
          <w:szCs w:val="28"/>
          <w:lang w:val="nl-NL"/>
        </w:rPr>
        <w:t>thức</w:t>
      </w:r>
      <w:proofErr w:type="spellEnd"/>
      <w:r w:rsidRPr="00D246B8">
        <w:rPr>
          <w:b w:val="0"/>
          <w:i/>
          <w:color w:val="000000"/>
          <w:sz w:val="28"/>
          <w:szCs w:val="28"/>
          <w:lang w:val="nl-NL"/>
        </w:rPr>
        <w:t xml:space="preserve"> </w:t>
      </w:r>
      <w:proofErr w:type="spellStart"/>
      <w:r w:rsidRPr="00D246B8">
        <w:rPr>
          <w:b w:val="0"/>
          <w:i/>
          <w:color w:val="000000"/>
          <w:sz w:val="28"/>
          <w:szCs w:val="28"/>
          <w:lang w:val="nl-NL"/>
        </w:rPr>
        <w:t>ăn</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roofErr w:type="spellEnd"/>
    </w:p>
    <w:p w:rsidR="006C4324" w:rsidRPr="00D246B8" w:rsidRDefault="006C4324" w:rsidP="006C4324">
      <w:pPr>
        <w:spacing w:line="360" w:lineRule="auto"/>
        <w:ind w:firstLine="709"/>
        <w:jc w:val="both"/>
        <w:rPr>
          <w:color w:val="000000"/>
          <w:sz w:val="28"/>
          <w:szCs w:val="28"/>
          <w:shd w:val="clear" w:color="auto" w:fill="FFFFFF"/>
          <w:lang w:val="vi-VN"/>
        </w:rPr>
      </w:pPr>
      <w:proofErr w:type="spellStart"/>
      <w:r w:rsidRPr="00D246B8">
        <w:rPr>
          <w:color w:val="000000"/>
          <w:sz w:val="28"/>
          <w:szCs w:val="28"/>
          <w:shd w:val="clear" w:color="auto" w:fill="FFFFFF"/>
          <w:lang w:val="nl-NL"/>
        </w:rPr>
        <w:t>Hệ</w:t>
      </w:r>
      <w:proofErr w:type="spellEnd"/>
      <w:r w:rsidRPr="00D246B8">
        <w:rPr>
          <w:color w:val="000000"/>
          <w:sz w:val="28"/>
          <w:szCs w:val="28"/>
          <w:shd w:val="clear" w:color="auto" w:fill="FFFFFF"/>
          <w:lang w:val="nl-NL"/>
        </w:rPr>
        <w:t xml:space="preserve"> vi </w:t>
      </w:r>
      <w:proofErr w:type="spellStart"/>
      <w:r w:rsidRPr="00D246B8">
        <w:rPr>
          <w:color w:val="000000"/>
          <w:sz w:val="28"/>
          <w:szCs w:val="28"/>
          <w:shd w:val="clear" w:color="auto" w:fill="FFFFFF"/>
          <w:lang w:val="nl-NL"/>
        </w:rPr>
        <w:t>khuẩn</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đường</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ruột</w:t>
      </w:r>
      <w:proofErr w:type="spellEnd"/>
      <w:r>
        <w:rPr>
          <w:color w:val="000000"/>
          <w:sz w:val="28"/>
          <w:szCs w:val="28"/>
          <w:shd w:val="clear" w:color="auto" w:fill="FFFFFF"/>
          <w:lang w:val="vi-VN"/>
        </w:rPr>
        <w:t xml:space="preserve"> </w:t>
      </w:r>
      <w:r w:rsidR="00342BC9">
        <w:rPr>
          <w:color w:val="000000"/>
          <w:sz w:val="28"/>
          <w:szCs w:val="28"/>
          <w:shd w:val="clear" w:color="auto" w:fill="FFFFFF"/>
          <w:lang w:val="vi-VN"/>
        </w:rPr>
        <w:t>tham gia vào</w:t>
      </w:r>
      <w:r w:rsidRPr="00D246B8">
        <w:rPr>
          <w:color w:val="000000"/>
          <w:sz w:val="28"/>
          <w:szCs w:val="28"/>
          <w:shd w:val="clear" w:color="auto" w:fill="FFFFFF"/>
          <w:lang w:val="nl-NL"/>
        </w:rPr>
        <w:t xml:space="preserve"> quá </w:t>
      </w:r>
      <w:proofErr w:type="spellStart"/>
      <w:r w:rsidRPr="00D246B8">
        <w:rPr>
          <w:color w:val="000000"/>
          <w:sz w:val="28"/>
          <w:szCs w:val="28"/>
          <w:shd w:val="clear" w:color="auto" w:fill="FFFFFF"/>
          <w:lang w:val="nl-NL"/>
        </w:rPr>
        <w:t>trình</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trao</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đổi</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chất</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và</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tiêu</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hoá</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thức</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ăn</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bằng</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cách</w:t>
      </w:r>
      <w:proofErr w:type="spellEnd"/>
      <w:r>
        <w:rPr>
          <w:color w:val="000000"/>
          <w:sz w:val="28"/>
          <w:szCs w:val="28"/>
          <w:shd w:val="clear" w:color="auto" w:fill="FFFFFF"/>
          <w:lang w:val="vi-VN"/>
        </w:rPr>
        <w:t xml:space="preserve"> sinh ra</w:t>
      </w:r>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các</w:t>
      </w:r>
      <w:proofErr w:type="spellEnd"/>
      <w:r w:rsidRPr="00D246B8">
        <w:rPr>
          <w:color w:val="000000"/>
          <w:sz w:val="28"/>
          <w:szCs w:val="28"/>
          <w:shd w:val="clear" w:color="auto" w:fill="FFFFFF"/>
          <w:lang w:val="nl-NL"/>
        </w:rPr>
        <w:t xml:space="preserve"> enzym </w:t>
      </w:r>
      <w:proofErr w:type="spellStart"/>
      <w:r w:rsidRPr="00D246B8">
        <w:rPr>
          <w:color w:val="000000"/>
          <w:sz w:val="28"/>
          <w:szCs w:val="28"/>
          <w:shd w:val="clear" w:color="auto" w:fill="FFFFFF"/>
          <w:lang w:val="nl-NL"/>
        </w:rPr>
        <w:t>không</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được</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mã</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hóa</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bởi</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bộ</w:t>
      </w:r>
      <w:proofErr w:type="spellEnd"/>
      <w:r w:rsidRPr="00D246B8">
        <w:rPr>
          <w:color w:val="000000"/>
          <w:sz w:val="28"/>
          <w:szCs w:val="28"/>
          <w:shd w:val="clear" w:color="auto" w:fill="FFFFFF"/>
          <w:lang w:val="nl-NL"/>
        </w:rPr>
        <w:t xml:space="preserve"> gen </w:t>
      </w:r>
      <w:proofErr w:type="spellStart"/>
      <w:r w:rsidRPr="00D246B8">
        <w:rPr>
          <w:color w:val="000000"/>
          <w:sz w:val="28"/>
          <w:szCs w:val="28"/>
          <w:shd w:val="clear" w:color="auto" w:fill="FFFFFF"/>
          <w:lang w:val="nl-NL"/>
        </w:rPr>
        <w:t>người</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như</w:t>
      </w:r>
      <w:proofErr w:type="spellEnd"/>
      <w:r w:rsidRPr="00D246B8">
        <w:rPr>
          <w:color w:val="000000"/>
          <w:sz w:val="28"/>
          <w:szCs w:val="28"/>
          <w:shd w:val="clear" w:color="auto" w:fill="FFFFFF"/>
          <w:lang w:val="nl-NL"/>
        </w:rPr>
        <w:t xml:space="preserve"> enzym </w:t>
      </w:r>
      <w:proofErr w:type="spellStart"/>
      <w:r w:rsidRPr="00D246B8">
        <w:rPr>
          <w:color w:val="000000"/>
          <w:sz w:val="28"/>
          <w:szCs w:val="28"/>
          <w:shd w:val="clear" w:color="auto" w:fill="FFFFFF"/>
          <w:lang w:val="nl-NL"/>
        </w:rPr>
        <w:t>phân</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hủy</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polysaccharid</w:t>
      </w:r>
      <w:proofErr w:type="spellEnd"/>
      <w:r w:rsidRPr="00D246B8">
        <w:rPr>
          <w:color w:val="000000"/>
          <w:sz w:val="28"/>
          <w:szCs w:val="28"/>
          <w:shd w:val="clear" w:color="auto" w:fill="FFFFFF"/>
          <w:lang w:val="nl-NL"/>
        </w:rPr>
        <w:t xml:space="preserve">, polyphenol </w:t>
      </w:r>
      <w:proofErr w:type="spellStart"/>
      <w:r w:rsidRPr="00D246B8">
        <w:rPr>
          <w:color w:val="000000"/>
          <w:sz w:val="28"/>
          <w:szCs w:val="28"/>
          <w:shd w:val="clear" w:color="auto" w:fill="FFFFFF"/>
          <w:lang w:val="nl-NL"/>
        </w:rPr>
        <w:t>và</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tổng</w:t>
      </w:r>
      <w:proofErr w:type="spellEnd"/>
      <w:r w:rsidRPr="00D246B8">
        <w:rPr>
          <w:color w:val="000000"/>
          <w:sz w:val="28"/>
          <w:szCs w:val="28"/>
          <w:shd w:val="clear" w:color="auto" w:fill="FFFFFF"/>
          <w:lang w:val="nl-NL"/>
        </w:rPr>
        <w:t xml:space="preserve"> </w:t>
      </w:r>
      <w:proofErr w:type="spellStart"/>
      <w:r w:rsidRPr="00D246B8">
        <w:rPr>
          <w:color w:val="000000"/>
          <w:sz w:val="28"/>
          <w:szCs w:val="28"/>
          <w:shd w:val="clear" w:color="auto" w:fill="FFFFFF"/>
          <w:lang w:val="nl-NL"/>
        </w:rPr>
        <w:t>hợp</w:t>
      </w:r>
      <w:proofErr w:type="spellEnd"/>
      <w:r w:rsidRPr="00D246B8">
        <w:rPr>
          <w:color w:val="000000"/>
          <w:sz w:val="28"/>
          <w:szCs w:val="28"/>
          <w:shd w:val="clear" w:color="auto" w:fill="FFFFFF"/>
          <w:lang w:val="nl-NL"/>
        </w:rPr>
        <w:t xml:space="preserve"> vitamin.</w:t>
      </w:r>
      <w:r>
        <w:rPr>
          <w:color w:val="000000"/>
          <w:sz w:val="28"/>
          <w:szCs w:val="28"/>
          <w:shd w:val="clear" w:color="auto" w:fill="FFFFFF"/>
          <w:lang w:val="vi-VN"/>
        </w:rPr>
        <w:t xml:space="preserve"> Các </w:t>
      </w:r>
      <w:r w:rsidRPr="00D246B8">
        <w:rPr>
          <w:color w:val="000000"/>
          <w:sz w:val="28"/>
          <w:szCs w:val="28"/>
          <w:shd w:val="clear" w:color="auto" w:fill="FFFFFF"/>
          <w:lang w:val="vi-VN"/>
        </w:rPr>
        <w:t xml:space="preserve">loài vi khuẩn như </w:t>
      </w:r>
      <w:r w:rsidRPr="00D246B8">
        <w:rPr>
          <w:i/>
          <w:iCs/>
          <w:color w:val="000000"/>
          <w:sz w:val="28"/>
          <w:szCs w:val="28"/>
          <w:shd w:val="clear" w:color="auto" w:fill="FFFFFF"/>
          <w:lang w:val="vi-VN"/>
        </w:rPr>
        <w:t>Bacteroides, Roseburia, Bifidobacterium,</w:t>
      </w:r>
      <w:r>
        <w:rPr>
          <w:i/>
          <w:iCs/>
          <w:color w:val="000000"/>
          <w:sz w:val="28"/>
          <w:szCs w:val="28"/>
          <w:shd w:val="clear" w:color="auto" w:fill="FFFFFF"/>
          <w:lang w:val="vi-VN"/>
        </w:rPr>
        <w:t xml:space="preserve"> </w:t>
      </w:r>
      <w:r w:rsidRPr="00D246B8">
        <w:rPr>
          <w:i/>
          <w:iCs/>
          <w:color w:val="000000"/>
          <w:sz w:val="28"/>
          <w:szCs w:val="28"/>
          <w:shd w:val="clear" w:color="auto" w:fill="FFFFFF"/>
          <w:lang w:val="vi-VN"/>
        </w:rPr>
        <w:t>Fecalibacterium</w:t>
      </w:r>
      <w:r w:rsidRPr="00D246B8">
        <w:rPr>
          <w:color w:val="000000"/>
          <w:sz w:val="28"/>
          <w:szCs w:val="28"/>
          <w:shd w:val="clear" w:color="auto" w:fill="FFFFFF"/>
          <w:lang w:val="vi-VN"/>
        </w:rPr>
        <w:t> và</w:t>
      </w:r>
      <w:r>
        <w:rPr>
          <w:color w:val="000000"/>
          <w:sz w:val="28"/>
          <w:szCs w:val="28"/>
          <w:shd w:val="clear" w:color="auto" w:fill="FFFFFF"/>
          <w:lang w:val="vi-VN"/>
        </w:rPr>
        <w:t xml:space="preserve"> </w:t>
      </w:r>
      <w:r w:rsidRPr="00D246B8">
        <w:rPr>
          <w:i/>
          <w:color w:val="000000"/>
          <w:sz w:val="28"/>
          <w:szCs w:val="28"/>
          <w:shd w:val="clear" w:color="auto" w:fill="FFFFFF"/>
          <w:lang w:val="vi-VN"/>
        </w:rPr>
        <w:t>Enterobacteria</w:t>
      </w:r>
      <w:r w:rsidRPr="00D246B8">
        <w:rPr>
          <w:color w:val="000000"/>
          <w:sz w:val="28"/>
          <w:szCs w:val="28"/>
          <w:shd w:val="clear" w:color="auto" w:fill="FFFFFF"/>
          <w:lang w:val="vi-VN"/>
        </w:rPr>
        <w:t xml:space="preserve"> giúp chuyển hoá</w:t>
      </w:r>
      <w:r>
        <w:rPr>
          <w:color w:val="000000"/>
          <w:sz w:val="28"/>
          <w:szCs w:val="28"/>
          <w:shd w:val="clear" w:color="auto" w:fill="FFFFFF"/>
          <w:lang w:val="vi-VN"/>
        </w:rPr>
        <w:t xml:space="preserve"> </w:t>
      </w:r>
      <w:r w:rsidRPr="00D246B8">
        <w:rPr>
          <w:color w:val="000000"/>
          <w:sz w:val="28"/>
          <w:szCs w:val="28"/>
          <w:shd w:val="clear" w:color="auto" w:fill="FFFFFF"/>
          <w:lang w:val="vi-VN"/>
        </w:rPr>
        <w:t>carbohydrate thành các a</w:t>
      </w:r>
      <w:r>
        <w:rPr>
          <w:color w:val="000000"/>
          <w:sz w:val="28"/>
          <w:szCs w:val="28"/>
          <w:shd w:val="clear" w:color="auto" w:fill="FFFFFF"/>
          <w:lang w:val="vi-VN"/>
        </w:rPr>
        <w:t>cid</w:t>
      </w:r>
      <w:r w:rsidRPr="00D246B8">
        <w:rPr>
          <w:color w:val="000000"/>
          <w:sz w:val="28"/>
          <w:szCs w:val="28"/>
          <w:shd w:val="clear" w:color="auto" w:fill="FFFFFF"/>
          <w:lang w:val="vi-VN"/>
        </w:rPr>
        <w:t xml:space="preserve"> béo mạch ngắn</w:t>
      </w:r>
      <w:r>
        <w:rPr>
          <w:color w:val="000000"/>
          <w:sz w:val="28"/>
          <w:szCs w:val="28"/>
          <w:shd w:val="clear" w:color="auto" w:fill="FFFFFF"/>
          <w:lang w:val="vi-VN"/>
        </w:rPr>
        <w:t xml:space="preserve"> (SCFA)</w:t>
      </w:r>
      <w:r w:rsidRPr="00D246B8">
        <w:rPr>
          <w:color w:val="000000"/>
          <w:sz w:val="28"/>
          <w:szCs w:val="28"/>
          <w:shd w:val="clear" w:color="auto" w:fill="FFFFFF"/>
          <w:lang w:val="vi-VN"/>
        </w:rPr>
        <w:t>, được cơ thể sử dụng như một nguồn năng lượng và các chất dinh dưỡng hữu íc</w:t>
      </w:r>
      <w:r>
        <w:rPr>
          <w:color w:val="000000"/>
          <w:sz w:val="28"/>
          <w:szCs w:val="28"/>
          <w:shd w:val="clear" w:color="auto" w:fill="FFFFFF"/>
          <w:lang w:val="vi-VN"/>
        </w:rPr>
        <w:t>h</w:t>
      </w:r>
      <w:r w:rsidRPr="00D246B8">
        <w:rPr>
          <w:color w:val="000000"/>
          <w:sz w:val="28"/>
          <w:szCs w:val="28"/>
          <w:shd w:val="clear" w:color="auto" w:fill="FFFFFF"/>
          <w:lang w:val="vi-VN"/>
        </w:rPr>
        <w:t>. Các SCFA như a</w:t>
      </w:r>
      <w:r>
        <w:rPr>
          <w:color w:val="000000"/>
          <w:sz w:val="28"/>
          <w:szCs w:val="28"/>
          <w:shd w:val="clear" w:color="auto" w:fill="FFFFFF"/>
          <w:lang w:val="vi-VN"/>
        </w:rPr>
        <w:t>cid</w:t>
      </w:r>
      <w:r w:rsidRPr="00D246B8">
        <w:rPr>
          <w:color w:val="000000"/>
          <w:sz w:val="28"/>
          <w:szCs w:val="28"/>
          <w:shd w:val="clear" w:color="auto" w:fill="FFFFFF"/>
          <w:lang w:val="vi-VN"/>
        </w:rPr>
        <w:t xml:space="preserve"> propionic, a</w:t>
      </w:r>
      <w:r>
        <w:rPr>
          <w:color w:val="000000"/>
          <w:sz w:val="28"/>
          <w:szCs w:val="28"/>
          <w:shd w:val="clear" w:color="auto" w:fill="FFFFFF"/>
          <w:lang w:val="vi-VN"/>
        </w:rPr>
        <w:t>cid</w:t>
      </w:r>
      <w:r w:rsidRPr="00D246B8">
        <w:rPr>
          <w:color w:val="000000"/>
          <w:sz w:val="28"/>
          <w:szCs w:val="28"/>
          <w:shd w:val="clear" w:color="auto" w:fill="FFFFFF"/>
          <w:lang w:val="vi-VN"/>
        </w:rPr>
        <w:t xml:space="preserve"> butyric</w:t>
      </w:r>
      <w:r>
        <w:rPr>
          <w:color w:val="000000"/>
          <w:sz w:val="28"/>
          <w:szCs w:val="28"/>
          <w:shd w:val="clear" w:color="auto" w:fill="FFFFFF"/>
          <w:lang w:val="vi-VN"/>
        </w:rPr>
        <w:t xml:space="preserve">… </w:t>
      </w:r>
      <w:r w:rsidRPr="00D246B8">
        <w:rPr>
          <w:color w:val="000000"/>
          <w:sz w:val="28"/>
          <w:szCs w:val="28"/>
          <w:shd w:val="clear" w:color="auto" w:fill="FFFFFF"/>
          <w:lang w:val="vi-VN"/>
        </w:rPr>
        <w:t>được tạo thành do quá trình lên men đường.</w:t>
      </w:r>
      <w:r>
        <w:rPr>
          <w:color w:val="000000"/>
          <w:sz w:val="28"/>
          <w:szCs w:val="28"/>
          <w:shd w:val="clear" w:color="auto" w:fill="FFFFFF"/>
          <w:lang w:val="vi-VN"/>
        </w:rPr>
        <w:t xml:space="preserve"> </w:t>
      </w:r>
      <w:r w:rsidRPr="00D246B8">
        <w:rPr>
          <w:color w:val="000000"/>
          <w:sz w:val="28"/>
          <w:szCs w:val="28"/>
          <w:shd w:val="clear" w:color="auto" w:fill="FFFFFF"/>
          <w:lang w:val="vi-VN"/>
        </w:rPr>
        <w:t>Một số vi khuẩn đường ruột tham gia vào</w:t>
      </w:r>
      <w:r>
        <w:rPr>
          <w:color w:val="000000"/>
          <w:sz w:val="28"/>
          <w:szCs w:val="28"/>
          <w:shd w:val="clear" w:color="auto" w:fill="FFFFFF"/>
          <w:lang w:val="vi-VN"/>
        </w:rPr>
        <w:t xml:space="preserve"> </w:t>
      </w:r>
      <w:r w:rsidRPr="00D246B8">
        <w:rPr>
          <w:color w:val="000000"/>
          <w:sz w:val="28"/>
          <w:szCs w:val="28"/>
          <w:shd w:val="clear" w:color="auto" w:fill="FFFFFF"/>
          <w:lang w:val="vi-VN"/>
        </w:rPr>
        <w:t>quá trình chuyển hóa protein thông qua</w:t>
      </w:r>
      <w:r>
        <w:rPr>
          <w:color w:val="000000"/>
          <w:sz w:val="28"/>
          <w:szCs w:val="28"/>
          <w:shd w:val="clear" w:color="auto" w:fill="FFFFFF"/>
          <w:lang w:val="vi-VN"/>
        </w:rPr>
        <w:t xml:space="preserve"> </w:t>
      </w:r>
      <w:r w:rsidRPr="00D246B8">
        <w:rPr>
          <w:color w:val="000000"/>
          <w:sz w:val="28"/>
          <w:szCs w:val="28"/>
          <w:shd w:val="clear" w:color="auto" w:fill="FFFFFF"/>
          <w:lang w:val="vi-VN"/>
        </w:rPr>
        <w:t xml:space="preserve">hoạt động của các proteinase và peptidase của vi </w:t>
      </w:r>
      <w:r w:rsidRPr="00D246B8">
        <w:rPr>
          <w:color w:val="000000"/>
          <w:sz w:val="28"/>
          <w:szCs w:val="28"/>
          <w:shd w:val="clear" w:color="auto" w:fill="FFFFFF"/>
          <w:lang w:val="vi-VN"/>
        </w:rPr>
        <w:lastRenderedPageBreak/>
        <w:t>khuẩn</w:t>
      </w:r>
      <w:r>
        <w:rPr>
          <w:color w:val="000000"/>
          <w:sz w:val="28"/>
          <w:szCs w:val="28"/>
          <w:shd w:val="clear" w:color="auto" w:fill="FFFFFF"/>
          <w:lang w:val="vi-VN"/>
        </w:rPr>
        <w:t xml:space="preserve"> cùng</w:t>
      </w:r>
      <w:r w:rsidRPr="00D246B8">
        <w:rPr>
          <w:color w:val="000000"/>
          <w:sz w:val="28"/>
          <w:szCs w:val="28"/>
          <w:shd w:val="clear" w:color="auto" w:fill="FFFFFF"/>
          <w:lang w:val="vi-VN"/>
        </w:rPr>
        <w:t xml:space="preserve"> với các proteinase của</w:t>
      </w:r>
      <w:r>
        <w:rPr>
          <w:color w:val="000000"/>
          <w:sz w:val="28"/>
          <w:szCs w:val="28"/>
          <w:shd w:val="clear" w:color="auto" w:fill="FFFFFF"/>
          <w:lang w:val="vi-VN"/>
        </w:rPr>
        <w:t xml:space="preserve"> cơ thể</w:t>
      </w:r>
      <w:r w:rsidRPr="00D246B8">
        <w:rPr>
          <w:color w:val="000000"/>
          <w:sz w:val="28"/>
          <w:szCs w:val="28"/>
          <w:shd w:val="clear" w:color="auto" w:fill="FFFFFF"/>
          <w:lang w:val="vi-VN"/>
        </w:rPr>
        <w:t xml:space="preserve"> người</w:t>
      </w:r>
      <w:r>
        <w:rPr>
          <w:color w:val="000000"/>
          <w:sz w:val="28"/>
          <w:szCs w:val="28"/>
          <w:shd w:val="clear" w:color="auto" w:fill="FFFFFF"/>
          <w:lang w:val="vi-VN"/>
        </w:rPr>
        <w:t xml:space="preserve">. Ví dụ </w:t>
      </w:r>
      <w:r w:rsidRPr="00D246B8">
        <w:rPr>
          <w:color w:val="000000"/>
          <w:sz w:val="28"/>
          <w:szCs w:val="28"/>
          <w:shd w:val="clear" w:color="auto" w:fill="FFFFFF"/>
          <w:lang w:val="vi-VN"/>
        </w:rPr>
        <w:t>enzym histamine decarboxylase được mã hóa bởi gen </w:t>
      </w:r>
      <w:r w:rsidRPr="00D246B8">
        <w:rPr>
          <w:rStyle w:val="Emphasis"/>
          <w:color w:val="000000"/>
          <w:sz w:val="28"/>
          <w:szCs w:val="28"/>
          <w:shd w:val="clear" w:color="auto" w:fill="FFFFFF"/>
          <w:lang w:val="vi-VN"/>
        </w:rPr>
        <w:t xml:space="preserve">hdcA </w:t>
      </w:r>
      <w:r w:rsidRPr="00D246B8">
        <w:rPr>
          <w:rStyle w:val="Emphasis"/>
          <w:i w:val="0"/>
          <w:color w:val="000000"/>
          <w:sz w:val="28"/>
          <w:szCs w:val="28"/>
          <w:shd w:val="clear" w:color="auto" w:fill="FFFFFF"/>
          <w:lang w:val="vi-VN"/>
        </w:rPr>
        <w:t>của</w:t>
      </w:r>
      <w:r w:rsidRPr="00D246B8">
        <w:rPr>
          <w:color w:val="000000"/>
          <w:sz w:val="28"/>
          <w:szCs w:val="28"/>
          <w:shd w:val="clear" w:color="auto" w:fill="FFFFFF"/>
          <w:lang w:val="vi-VN"/>
        </w:rPr>
        <w:t> vi khuẩn</w:t>
      </w:r>
      <w:r>
        <w:rPr>
          <w:color w:val="000000"/>
          <w:sz w:val="28"/>
          <w:szCs w:val="28"/>
          <w:shd w:val="clear" w:color="auto" w:fill="FFFFFF"/>
          <w:lang w:val="vi-VN"/>
        </w:rPr>
        <w:t xml:space="preserve"> tham gia vào quá trình</w:t>
      </w:r>
      <w:r w:rsidRPr="00D246B8">
        <w:rPr>
          <w:color w:val="000000"/>
          <w:sz w:val="28"/>
          <w:szCs w:val="28"/>
          <w:shd w:val="clear" w:color="auto" w:fill="FFFFFF"/>
          <w:lang w:val="vi-VN"/>
        </w:rPr>
        <w:t xml:space="preserve"> chuyển đổi L-histidine thành histamine </w:t>
      </w:r>
      <w:r>
        <w:rPr>
          <w:color w:val="000000"/>
          <w:sz w:val="28"/>
          <w:szCs w:val="28"/>
          <w:shd w:val="clear" w:color="auto" w:fill="FFFFFF"/>
          <w:lang w:val="vi-VN"/>
        </w:rPr>
        <w:fldChar w:fldCharType="begin">
          <w:fldData xml:space="preserve">PEVuZE5vdGU+PENpdGU+PEF1dGhvcj5UaG9tYXM8L0F1dGhvcj48WWVhcj4yMDEyPC9ZZWFyPjxS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</w:fldData>
        </w:fldChar>
      </w:r>
      <w:r w:rsidR="00576F1A">
        <w:rPr>
          <w:color w:val="000000"/>
          <w:sz w:val="28"/>
          <w:szCs w:val="28"/>
          <w:shd w:val="clear" w:color="auto" w:fill="FFFFFF"/>
          <w:lang w:val="vi-VN"/>
        </w:rPr>
        <w:instrText xml:space="preserve"> ADDIN EN.CITE </w:instrText>
      </w:r>
      <w:r w:rsidR="00576F1A">
        <w:rPr>
          <w:color w:val="000000"/>
          <w:sz w:val="28"/>
          <w:szCs w:val="28"/>
          <w:shd w:val="clear" w:color="auto" w:fill="FFFFFF"/>
          <w:lang w:val="vi-VN"/>
        </w:rPr>
        <w:fldChar w:fldCharType="begin">
          <w:fldData xml:space="preserve">PEVuZE5vdGU+PENpdGU+PEF1dGhvcj5UaG9tYXM8L0F1dGhvcj48WWVhcj4yMDEyPC9ZZWFyPjxS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</w:fldData>
        </w:fldChar>
      </w:r>
      <w:r w:rsidR="00576F1A">
        <w:rPr>
          <w:color w:val="000000"/>
          <w:sz w:val="28"/>
          <w:szCs w:val="28"/>
          <w:shd w:val="clear" w:color="auto" w:fill="FFFFFF"/>
          <w:lang w:val="vi-VN"/>
        </w:rPr>
        <w:instrText xml:space="preserve"> ADDIN EN.CITE.DATA </w:instrText>
      </w:r>
      <w:r w:rsidR="00576F1A">
        <w:rPr>
          <w:color w:val="000000"/>
          <w:sz w:val="28"/>
          <w:szCs w:val="28"/>
          <w:shd w:val="clear" w:color="auto" w:fill="FFFFFF"/>
          <w:lang w:val="vi-VN"/>
        </w:rPr>
      </w:r>
      <w:r w:rsidR="00576F1A">
        <w:rPr>
          <w:color w:val="000000"/>
          <w:sz w:val="28"/>
          <w:szCs w:val="28"/>
          <w:shd w:val="clear" w:color="auto" w:fill="FFFFFF"/>
          <w:lang w:val="vi-VN"/>
        </w:rPr>
        <w:fldChar w:fldCharType="end"/>
      </w:r>
      <w:r>
        <w:rPr>
          <w:color w:val="000000"/>
          <w:sz w:val="28"/>
          <w:szCs w:val="28"/>
          <w:shd w:val="clear" w:color="auto" w:fill="FFFFFF"/>
          <w:lang w:val="vi-VN"/>
        </w:rPr>
      </w:r>
      <w:r>
        <w:rPr>
          <w:color w:val="000000"/>
          <w:sz w:val="28"/>
          <w:szCs w:val="28"/>
          <w:shd w:val="clear" w:color="auto" w:fill="FFFFFF"/>
          <w:lang w:val="vi-VN"/>
        </w:rPr>
        <w:fldChar w:fldCharType="separate"/>
      </w:r>
      <w:r w:rsidR="00576F1A">
        <w:rPr>
          <w:noProof/>
          <w:color w:val="000000"/>
          <w:sz w:val="28"/>
          <w:szCs w:val="28"/>
          <w:shd w:val="clear" w:color="auto" w:fill="FFFFFF"/>
          <w:lang w:val="vi-VN"/>
        </w:rPr>
        <w:t>[51]</w:t>
      </w:r>
      <w:r>
        <w:rPr>
          <w:color w:val="000000"/>
          <w:sz w:val="28"/>
          <w:szCs w:val="28"/>
          <w:shd w:val="clear" w:color="auto" w:fill="FFFFFF"/>
          <w:lang w:val="vi-VN"/>
        </w:rPr>
        <w:fldChar w:fldCharType="end"/>
      </w:r>
      <w:r>
        <w:rPr>
          <w:color w:val="000000"/>
          <w:sz w:val="28"/>
          <w:szCs w:val="28"/>
          <w:shd w:val="clear" w:color="auto" w:fill="FFFFFF"/>
          <w:lang w:val="vi-VN"/>
        </w:rPr>
        <w:t>. G</w:t>
      </w:r>
      <w:r w:rsidRPr="00D246B8">
        <w:rPr>
          <w:color w:val="000000"/>
          <w:sz w:val="28"/>
          <w:szCs w:val="28"/>
          <w:shd w:val="clear" w:color="auto" w:fill="FFFFFF"/>
          <w:lang w:val="vi-VN"/>
        </w:rPr>
        <w:t>lutamate decarboxylases được mã hóa bởi gen </w:t>
      </w:r>
      <w:r w:rsidRPr="00D246B8">
        <w:rPr>
          <w:rStyle w:val="Emphasis"/>
          <w:color w:val="000000"/>
          <w:sz w:val="28"/>
          <w:szCs w:val="28"/>
          <w:shd w:val="clear" w:color="auto" w:fill="FFFFFF"/>
          <w:lang w:val="vi-VN"/>
        </w:rPr>
        <w:t xml:space="preserve">gadB </w:t>
      </w:r>
      <w:r w:rsidRPr="00D246B8">
        <w:rPr>
          <w:rStyle w:val="Emphasis"/>
          <w:i w:val="0"/>
          <w:color w:val="000000"/>
          <w:sz w:val="28"/>
          <w:szCs w:val="28"/>
          <w:shd w:val="clear" w:color="auto" w:fill="FFFFFF"/>
          <w:lang w:val="vi-VN"/>
        </w:rPr>
        <w:t>của</w:t>
      </w:r>
      <w:r w:rsidRPr="00D246B8">
        <w:rPr>
          <w:color w:val="000000"/>
          <w:sz w:val="28"/>
          <w:szCs w:val="28"/>
          <w:shd w:val="clear" w:color="auto" w:fill="FFFFFF"/>
          <w:lang w:val="vi-VN"/>
        </w:rPr>
        <w:t> vi khuẩn</w:t>
      </w:r>
      <w:r>
        <w:rPr>
          <w:color w:val="000000"/>
          <w:sz w:val="28"/>
          <w:szCs w:val="28"/>
          <w:shd w:val="clear" w:color="auto" w:fill="FFFFFF"/>
          <w:lang w:val="vi-VN"/>
        </w:rPr>
        <w:t xml:space="preserve"> tham gia vào quá trình chuyển</w:t>
      </w:r>
      <w:r w:rsidRPr="00D246B8">
        <w:rPr>
          <w:color w:val="000000"/>
          <w:sz w:val="28"/>
          <w:szCs w:val="28"/>
          <w:shd w:val="clear" w:color="auto" w:fill="FFFFFF"/>
          <w:lang w:val="vi-VN"/>
        </w:rPr>
        <w:t xml:space="preserve"> glutamate thành axit </w:t>
      </w:r>
      <w:r w:rsidRPr="00A556AF">
        <w:rPr>
          <w:color w:val="000000"/>
          <w:sz w:val="28"/>
          <w:szCs w:val="28"/>
          <w:shd w:val="clear" w:color="auto" w:fill="FFFFFF"/>
        </w:rPr>
        <w:t>γ</w:t>
      </w:r>
      <w:r w:rsidRPr="00D246B8">
        <w:rPr>
          <w:color w:val="000000"/>
          <w:sz w:val="28"/>
          <w:szCs w:val="28"/>
          <w:shd w:val="clear" w:color="auto" w:fill="FFFFFF"/>
          <w:lang w:val="vi-VN"/>
        </w:rPr>
        <w:t>-amino butyric </w:t>
      </w:r>
      <w:r>
        <w:rPr>
          <w:color w:val="000000"/>
          <w:sz w:val="28"/>
          <w:szCs w:val="28"/>
          <w:shd w:val="clear" w:color="auto" w:fill="FFFFFF"/>
        </w:rPr>
        <w:fldChar w:fldCharType="begin"/>
      </w:r>
      <w:r w:rsidR="00576F1A">
        <w:rPr>
          <w:color w:val="000000"/>
          <w:sz w:val="28"/>
          <w:szCs w:val="28"/>
          <w:shd w:val="clear" w:color="auto" w:fill="FFFFFF"/>
        </w:rPr>
        <w:instrText xml:space="preserve"> ADDIN EN.CITE &lt;EndNote&gt;&lt;Cite&gt;&lt;Author&gt;De Biase&lt;/Author&gt;&lt;Year&gt;2012&lt;/Year&gt;&lt;RecNum&gt;20&lt;/RecNum&gt;&lt;DisplayText&gt;[52]&lt;/DisplayText&gt;&lt;record&gt;&lt;rec-number&gt;20&lt;/rec-number&gt;&lt;foreign-keys&gt;&lt;key app="EN" db-id="59tvsxet3vptw7ea2r95s2vrwpw59esazwxf" timestamp="1685885270"&gt;20&lt;/key&gt;&lt;/foreign-keys&gt;&lt;ref-type name="Journal Article"&gt;17&lt;/ref-type&gt;&lt;contributors&gt;&lt;authors&gt;&lt;author&gt;De Biase, D.&lt;/author&gt;&lt;author&gt;Pennacchietti, E.&lt;/author&gt;&lt;/authors&gt;&lt;/contributors&gt;&lt;auth-address&gt;Istituto Pasteur - Fondazione Cenci Bolognetti, Dipartimento di Scienze e Biotecnologie Medico-Chirurgiche, Sapienza Universita di Roma, 04100, Latina, Italy. daniela.debiase@uniroma1.it&lt;/auth-address&gt;&lt;titles&gt;&lt;title&gt;Glutamate decarboxylase-dependent acid resistance in orally acquired bacteria: function, distribution and biomedical implications of the gadBC operon&lt;/title&gt;&lt;secondary-title&gt;Mol Microbiol&lt;/secondary-title&gt;&lt;/titles&gt;&lt;periodical&gt;&lt;full-title&gt;Mol Microbiol&lt;/full-title&gt;&lt;/periodical&gt;&lt;pages&gt;770-86&lt;/pages&gt;&lt;volume&gt;86&lt;/volume&gt;&lt;number&gt;4&lt;/number&gt;&lt;edition&gt;2012/09/22&lt;/edition&gt;&lt;keywords&gt;&lt;keyword&gt;Acids/*metabolism&lt;/keyword&gt;&lt;keyword&gt;Escherichia coli/*enzymology/metabolism/physiology&lt;/keyword&gt;&lt;keyword&gt;Escherichia coli Proteins/*metabolism&lt;/keyword&gt;&lt;keyword&gt;Gene Order&lt;/keyword&gt;&lt;keyword&gt;Glutamate Decarboxylase/*metabolism&lt;/keyword&gt;&lt;keyword&gt;Membrane Proteins/*metabolism&lt;/keyword&gt;&lt;keyword&gt;Models, Biological&lt;/keyword&gt;&lt;keyword&gt;Models, Molecular&lt;/keyword&gt;&lt;keyword&gt;Operon&lt;/keyword&gt;&lt;keyword&gt;Protein Conformation&lt;/keyword&gt;&lt;keyword&gt;Sequence Homology, Amino Acid&lt;/keyword&gt;&lt;keyword&gt;Stress, Physiological&lt;/keyword&gt;&lt;keyword&gt;gamma-Aminobutyric Acid/metabolism&lt;/keyword&gt;&lt;/keywords&gt;&lt;dates&gt;&lt;year&gt;2012&lt;/year&gt;&lt;pub-dates&gt;&lt;date&gt;Nov&lt;/date&gt;&lt;/pub-dates&gt;&lt;/dates&gt;&lt;isbn&gt;1365-2958 (Electronic)&amp;#xD;0950-382X (Linking)&lt;/isbn&gt;&lt;accession-num&gt;22995042&lt;/accession-num&gt;&lt;urls&gt;&lt;related-urls&gt;&lt;url&gt;https://www.ncbi.nlm.nih.gov/pubmed/22995042&lt;/url&gt;&lt;/related-urls&gt;&lt;/urls&gt;&lt;electronic-resource-num&gt;10.1111/mmi.12020&lt;/electronic-resource-num&gt;&lt;/record&gt;&lt;/Cite&gt;&lt;/EndNote&gt;</w:instrText>
      </w:r>
      <w:r>
        <w:rPr>
          <w:color w:val="000000"/>
          <w:sz w:val="28"/>
          <w:szCs w:val="28"/>
          <w:shd w:val="clear" w:color="auto" w:fill="FFFFFF"/>
        </w:rPr>
        <w:fldChar w:fldCharType="separate"/>
      </w:r>
      <w:r w:rsidR="00576F1A">
        <w:rPr>
          <w:noProof/>
          <w:color w:val="000000"/>
          <w:sz w:val="28"/>
          <w:szCs w:val="28"/>
          <w:shd w:val="clear" w:color="auto" w:fill="FFFFFF"/>
        </w:rPr>
        <w:t>[52]</w:t>
      </w:r>
      <w:r>
        <w:rPr>
          <w:color w:val="000000"/>
          <w:sz w:val="28"/>
          <w:szCs w:val="28"/>
          <w:shd w:val="clear" w:color="auto" w:fill="FFFFFF"/>
        </w:rPr>
        <w:fldChar w:fldCharType="end"/>
      </w:r>
      <w:r w:rsidRPr="00D246B8">
        <w:rPr>
          <w:color w:val="000000"/>
          <w:sz w:val="28"/>
          <w:szCs w:val="28"/>
          <w:shd w:val="clear" w:color="auto" w:fill="FFFFFF"/>
          <w:lang w:val="vi-VN"/>
        </w:rPr>
        <w:t>. Ngoài</w:t>
      </w:r>
      <w:r>
        <w:rPr>
          <w:color w:val="000000"/>
          <w:sz w:val="28"/>
          <w:szCs w:val="28"/>
          <w:shd w:val="clear" w:color="auto" w:fill="FFFFFF"/>
          <w:lang w:val="vi-VN"/>
        </w:rPr>
        <w:t xml:space="preserve"> ra, hệ vi khuẩn đường ruột còn thực hiện chức năng t</w:t>
      </w:r>
      <w:r w:rsidRPr="00D246B8">
        <w:rPr>
          <w:color w:val="000000"/>
          <w:sz w:val="28"/>
          <w:szCs w:val="28"/>
          <w:shd w:val="clear" w:color="auto" w:fill="FFFFFF"/>
          <w:lang w:val="vi-VN"/>
        </w:rPr>
        <w:t>ổng hợp vitamin K và một số thành phần của vitamin B. Các thành viên của chi </w:t>
      </w:r>
      <w:r w:rsidRPr="00D246B8">
        <w:rPr>
          <w:rStyle w:val="Emphasis"/>
          <w:color w:val="000000"/>
          <w:sz w:val="28"/>
          <w:szCs w:val="28"/>
          <w:shd w:val="clear" w:color="auto" w:fill="FFFFFF"/>
          <w:lang w:val="vi-VN"/>
        </w:rPr>
        <w:t>Bacteroides</w:t>
      </w:r>
      <w:r w:rsidRPr="00D246B8">
        <w:rPr>
          <w:color w:val="000000"/>
          <w:sz w:val="28"/>
          <w:szCs w:val="28"/>
          <w:shd w:val="clear" w:color="auto" w:fill="FFFFFF"/>
          <w:lang w:val="vi-VN"/>
        </w:rPr>
        <w:t> đã được chứng minh là có khả năng tổng hợp a</w:t>
      </w:r>
      <w:r>
        <w:rPr>
          <w:color w:val="000000"/>
          <w:sz w:val="28"/>
          <w:szCs w:val="28"/>
          <w:shd w:val="clear" w:color="auto" w:fill="FFFFFF"/>
          <w:lang w:val="vi-VN"/>
        </w:rPr>
        <w:t>cid</w:t>
      </w:r>
      <w:r w:rsidRPr="00D246B8">
        <w:rPr>
          <w:color w:val="000000"/>
          <w:sz w:val="28"/>
          <w:szCs w:val="28"/>
          <w:shd w:val="clear" w:color="auto" w:fill="FFFFFF"/>
          <w:lang w:val="vi-VN"/>
        </w:rPr>
        <w:t xml:space="preserve"> linoleic liên hợp có tác dụng chống đái tháo đường, kháng vi khuẩn, giảm a</w:t>
      </w:r>
      <w:r>
        <w:rPr>
          <w:color w:val="000000"/>
          <w:sz w:val="28"/>
          <w:szCs w:val="28"/>
          <w:shd w:val="clear" w:color="auto" w:fill="FFFFFF"/>
          <w:lang w:val="vi-VN"/>
        </w:rPr>
        <w:t>cid</w:t>
      </w:r>
      <w:r w:rsidRPr="00D246B8">
        <w:rPr>
          <w:color w:val="000000"/>
          <w:sz w:val="28"/>
          <w:szCs w:val="28"/>
          <w:shd w:val="clear" w:color="auto" w:fill="FFFFFF"/>
          <w:lang w:val="vi-VN"/>
        </w:rPr>
        <w:t xml:space="preserve"> máu và có</w:t>
      </w:r>
      <w:r>
        <w:rPr>
          <w:color w:val="000000"/>
          <w:sz w:val="28"/>
          <w:szCs w:val="28"/>
          <w:shd w:val="clear" w:color="auto" w:fill="FFFFFF"/>
          <w:lang w:val="vi-VN"/>
        </w:rPr>
        <w:t xml:space="preserve"> </w:t>
      </w:r>
      <w:r w:rsidRPr="00D246B8">
        <w:rPr>
          <w:color w:val="000000"/>
          <w:sz w:val="28"/>
          <w:szCs w:val="28"/>
          <w:shd w:val="clear" w:color="auto" w:fill="FFFFFF"/>
          <w:lang w:val="vi-VN"/>
        </w:rPr>
        <w:t>đặc tính điều hòa miễn dịch</w:t>
      </w:r>
      <w:r>
        <w:rPr>
          <w:color w:val="000000"/>
          <w:sz w:val="28"/>
          <w:szCs w:val="28"/>
          <w:shd w:val="clear" w:color="auto" w:fill="FFFFFF"/>
          <w:lang w:val="vi-VN"/>
        </w:rPr>
        <w:t xml:space="preserve"> </w:t>
      </w:r>
      <w:r>
        <w:rPr>
          <w:color w:val="000000"/>
          <w:sz w:val="28"/>
          <w:szCs w:val="28"/>
          <w:shd w:val="clear" w:color="auto" w:fill="FFFFFF"/>
          <w:lang w:val="vi-VN"/>
        </w:rPr>
        <w:fldChar w:fldCharType="begin"/>
      </w:r>
      <w:r w:rsidR="00576F1A">
        <w:rPr>
          <w:color w:val="000000"/>
          <w:sz w:val="28"/>
          <w:szCs w:val="28"/>
          <w:shd w:val="clear" w:color="auto" w:fill="FFFFFF"/>
          <w:lang w:val="vi-VN"/>
        </w:rPr>
        <w:instrText xml:space="preserve"> ADDIN EN.CITE &lt;EndNote&gt;&lt;Cite&gt;&lt;Author&gt;Devillard&lt;/Author&gt;&lt;Year&gt;2009&lt;/Year&gt;&lt;RecNum&gt;21&lt;/RecNum&gt;&lt;DisplayText&gt;[53]&lt;/DisplayText&gt;&lt;record&gt;&lt;rec-number&gt;21&lt;/rec-number&gt;&lt;foreign-keys&gt;&lt;key app="EN" db-id="59tvsxet3vptw7ea2r95s2vrwpw59esazwxf" timestamp="1685885817"&gt;21&lt;/key&gt;&lt;/foreign-keys&gt;&lt;ref-type name="Journal Article"&gt;17&lt;/ref-type&gt;&lt;contributors&gt;&lt;authors&gt;&lt;author&gt;Devillard, E.&lt;/author&gt;&lt;author&gt;McIntosh, F. M.&lt;/author&gt;&lt;author&gt;Paillard, D.&lt;/author&gt;&lt;author&gt;Thomas, N. A.&lt;/author&gt;&lt;author&gt;Shingfield, K. J.&lt;/author&gt;&lt;author&gt;Wallace, R. J.&lt;/author&gt;&lt;/authors&gt;&lt;/contributors&gt;&lt;auth-address&gt;Rowett Research Institute, Greenburn Road, Bucksburn, Aberdeen AB21 9SB, UK.&amp;#xD;Animal Production Research, MTT Agrifood Research Finland, 31600, Jokioinen, Finland.&lt;/auth-address&gt;&lt;titles&gt;&lt;title&gt;Differences between human subjects in the composition of the faecal bacterial community and faecal metabolism of linoleic acid&lt;/title&gt;&lt;secondary-title&gt;Microbiology (Reading)&lt;/secondary-title&gt;&lt;/titles&gt;&lt;periodical&gt;&lt;full-title&gt;Microbiology (Reading)&lt;/full-title&gt;&lt;/periodical&gt;&lt;pages&gt;513-520&lt;/pages&gt;&lt;volume&gt;155&lt;/volume&gt;&lt;number&gt;Pt 2&lt;/number&gt;&lt;edition&gt;2009/02/10&lt;/edition&gt;&lt;keywords&gt;&lt;keyword&gt;Adult&lt;/keyword&gt;&lt;keyword&gt;Bacteria/chemistry/classification/genetics/*isolation &amp;amp; purification/metabolism&lt;/keyword&gt;&lt;keyword&gt;Biodiversity&lt;/keyword&gt;&lt;keyword&gt;DNA, Bacterial&lt;/keyword&gt;&lt;keyword&gt;DNA, Ribosomal/genetics&lt;/keyword&gt;&lt;keyword&gt;Fatty Acids/analysis&lt;/keyword&gt;&lt;keyword&gt;Feces/*chemistry/*microbiology&lt;/keyword&gt;&lt;keyword&gt;Female&lt;/keyword&gt;&lt;keyword&gt;Humans&lt;/keyword&gt;&lt;keyword&gt;Linoleic Acid/*chemistry/metabolism&lt;/keyword&gt;&lt;keyword&gt;RNA, Ribosomal, 16S/genetics&lt;/keyword&gt;&lt;/keywords&gt;&lt;dates&gt;&lt;year&gt;2009&lt;/year&gt;&lt;pub-dates&gt;&lt;date&gt;Feb&lt;/date&gt;&lt;/pub-dates&gt;&lt;/dates&gt;&lt;isbn&gt;1350-0872 (Print)&amp;#xD;1350-0872 (Linking)&lt;/isbn&gt;&lt;accession-num&gt;19202099&lt;/accession-num&gt;&lt;urls&gt;&lt;related-urls&gt;&lt;url&gt;https://www.ncbi.nlm.nih.gov/pubmed/19202099&lt;/url&gt;&lt;/related-urls&gt;&lt;/urls&gt;&lt;electronic-resource-num&gt;10.1099/mic.0.023416-0&lt;/electronic-resource-num&gt;&lt;/record&gt;&lt;/Cite&gt;&lt;/EndNote&gt;</w:instrText>
      </w:r>
      <w:r>
        <w:rPr>
          <w:color w:val="000000"/>
          <w:sz w:val="28"/>
          <w:szCs w:val="28"/>
          <w:shd w:val="clear" w:color="auto" w:fill="FFFFFF"/>
          <w:lang w:val="vi-VN"/>
        </w:rPr>
        <w:fldChar w:fldCharType="separate"/>
      </w:r>
      <w:r w:rsidR="00576F1A">
        <w:rPr>
          <w:noProof/>
          <w:color w:val="000000"/>
          <w:sz w:val="28"/>
          <w:szCs w:val="28"/>
          <w:shd w:val="clear" w:color="auto" w:fill="FFFFFF"/>
          <w:lang w:val="vi-VN"/>
        </w:rPr>
        <w:t>[53]</w:t>
      </w:r>
      <w:r>
        <w:rPr>
          <w:color w:val="000000"/>
          <w:sz w:val="28"/>
          <w:szCs w:val="28"/>
          <w:shd w:val="clear" w:color="auto" w:fill="FFFFFF"/>
          <w:lang w:val="vi-VN"/>
        </w:rPr>
        <w:fldChar w:fldCharType="end"/>
      </w:r>
      <w:r w:rsidRPr="00D246B8">
        <w:rPr>
          <w:color w:val="000000"/>
          <w:sz w:val="28"/>
          <w:szCs w:val="28"/>
          <w:shd w:val="clear" w:color="auto" w:fill="FFFFFF"/>
          <w:lang w:val="vi-VN"/>
        </w:rPr>
        <w:t>.</w:t>
      </w:r>
      <w:r>
        <w:rPr>
          <w:color w:val="000000"/>
          <w:sz w:val="28"/>
          <w:szCs w:val="28"/>
          <w:shd w:val="clear" w:color="auto" w:fill="FFFFFF"/>
          <w:lang w:val="vi-VN"/>
        </w:rPr>
        <w:t xml:space="preserve"> </w:t>
      </w:r>
      <w:r w:rsidRPr="00D246B8">
        <w:rPr>
          <w:color w:val="000000"/>
          <w:sz w:val="28"/>
          <w:szCs w:val="28"/>
          <w:shd w:val="clear" w:color="auto" w:fill="FFFFFF"/>
          <w:lang w:val="vi-VN"/>
        </w:rPr>
        <w:t>Vi khuẩn</w:t>
      </w:r>
      <w:r w:rsidR="00DC2606">
        <w:rPr>
          <w:color w:val="000000"/>
          <w:sz w:val="28"/>
          <w:szCs w:val="28"/>
          <w:shd w:val="clear" w:color="auto" w:fill="FFFFFF"/>
          <w:lang w:val="vi-VN"/>
        </w:rPr>
        <w:t xml:space="preserve"> </w:t>
      </w:r>
      <w:r>
        <w:rPr>
          <w:rStyle w:val="Emphasis"/>
          <w:color w:val="000000"/>
          <w:sz w:val="28"/>
          <w:szCs w:val="28"/>
          <w:shd w:val="clear" w:color="auto" w:fill="FFFFFF"/>
          <w:lang w:val="vi-VN"/>
        </w:rPr>
        <w:t>B. intestinalis</w:t>
      </w:r>
      <w:r w:rsidRPr="00D246B8">
        <w:rPr>
          <w:color w:val="000000"/>
          <w:sz w:val="28"/>
          <w:szCs w:val="28"/>
          <w:shd w:val="clear" w:color="auto" w:fill="FFFFFF"/>
          <w:lang w:val="vi-VN"/>
        </w:rPr>
        <w:t>,</w:t>
      </w:r>
      <w:r w:rsidR="00DC2606">
        <w:rPr>
          <w:color w:val="000000"/>
          <w:sz w:val="28"/>
          <w:szCs w:val="28"/>
          <w:shd w:val="clear" w:color="auto" w:fill="FFFFFF"/>
          <w:lang w:val="vi-VN"/>
        </w:rPr>
        <w:t xml:space="preserve"> </w:t>
      </w:r>
      <w:r>
        <w:rPr>
          <w:rStyle w:val="Emphasis"/>
          <w:color w:val="000000"/>
          <w:sz w:val="28"/>
          <w:szCs w:val="28"/>
          <w:shd w:val="clear" w:color="auto" w:fill="FFFFFF"/>
          <w:lang w:val="vi-VN"/>
        </w:rPr>
        <w:t>B. fragilis</w:t>
      </w:r>
      <w:r w:rsidRPr="00D246B8">
        <w:rPr>
          <w:color w:val="000000"/>
          <w:sz w:val="28"/>
          <w:szCs w:val="28"/>
          <w:shd w:val="clear" w:color="auto" w:fill="FFFFFF"/>
          <w:lang w:val="vi-VN"/>
        </w:rPr>
        <w:t> và </w:t>
      </w:r>
      <w:r w:rsidRPr="00D246B8">
        <w:rPr>
          <w:rStyle w:val="Emphasis"/>
          <w:color w:val="000000"/>
          <w:sz w:val="28"/>
          <w:szCs w:val="28"/>
          <w:shd w:val="clear" w:color="auto" w:fill="FFFFFF"/>
          <w:lang w:val="vi-VN"/>
        </w:rPr>
        <w:t>E.</w:t>
      </w:r>
      <w:r>
        <w:rPr>
          <w:rStyle w:val="Emphasis"/>
          <w:color w:val="000000"/>
          <w:sz w:val="28"/>
          <w:szCs w:val="28"/>
          <w:shd w:val="clear" w:color="auto" w:fill="FFFFFF"/>
          <w:lang w:val="vi-VN"/>
        </w:rPr>
        <w:t xml:space="preserve"> </w:t>
      </w:r>
      <w:r w:rsidRPr="00D246B8">
        <w:rPr>
          <w:rStyle w:val="Emphasis"/>
          <w:color w:val="000000"/>
          <w:sz w:val="28"/>
          <w:szCs w:val="28"/>
          <w:shd w:val="clear" w:color="auto" w:fill="FFFFFF"/>
          <w:lang w:val="vi-VN"/>
        </w:rPr>
        <w:t>coli</w:t>
      </w:r>
      <w:r>
        <w:rPr>
          <w:color w:val="000000"/>
          <w:sz w:val="28"/>
          <w:szCs w:val="28"/>
          <w:shd w:val="clear" w:color="auto" w:fill="FFFFFF"/>
          <w:lang w:val="vi-VN"/>
        </w:rPr>
        <w:t xml:space="preserve"> </w:t>
      </w:r>
      <w:r w:rsidRPr="00D246B8">
        <w:rPr>
          <w:color w:val="000000"/>
          <w:sz w:val="28"/>
          <w:szCs w:val="28"/>
          <w:shd w:val="clear" w:color="auto" w:fill="FFFFFF"/>
          <w:lang w:val="vi-VN"/>
        </w:rPr>
        <w:t>có khả năng tách và khử nước từ các a</w:t>
      </w:r>
      <w:r>
        <w:rPr>
          <w:color w:val="000000"/>
          <w:sz w:val="28"/>
          <w:szCs w:val="28"/>
          <w:shd w:val="clear" w:color="auto" w:fill="FFFFFF"/>
          <w:lang w:val="vi-VN"/>
        </w:rPr>
        <w:t>cid</w:t>
      </w:r>
      <w:r w:rsidRPr="00D246B8">
        <w:rPr>
          <w:color w:val="000000"/>
          <w:sz w:val="28"/>
          <w:szCs w:val="28"/>
          <w:shd w:val="clear" w:color="auto" w:fill="FFFFFF"/>
          <w:lang w:val="vi-VN"/>
        </w:rPr>
        <w:t xml:space="preserve"> mật chính và chuyển đổi chúng thành các a</w:t>
      </w:r>
      <w:r>
        <w:rPr>
          <w:color w:val="000000"/>
          <w:sz w:val="28"/>
          <w:szCs w:val="28"/>
          <w:shd w:val="clear" w:color="auto" w:fill="FFFFFF"/>
          <w:lang w:val="vi-VN"/>
        </w:rPr>
        <w:t>cid</w:t>
      </w:r>
      <w:r w:rsidRPr="00D246B8">
        <w:rPr>
          <w:color w:val="000000"/>
          <w:sz w:val="28"/>
          <w:szCs w:val="28"/>
          <w:shd w:val="clear" w:color="auto" w:fill="FFFFFF"/>
          <w:lang w:val="vi-VN"/>
        </w:rPr>
        <w:t xml:space="preserve"> mật thứ cấp trong đại tràng</w:t>
      </w:r>
      <w:r>
        <w:rPr>
          <w:color w:val="000000"/>
          <w:sz w:val="28"/>
          <w:szCs w:val="28"/>
          <w:shd w:val="clear" w:color="auto" w:fill="FFFFFF"/>
          <w:lang w:val="vi-VN"/>
        </w:rPr>
        <w:t xml:space="preserve"> </w:t>
      </w:r>
      <w:r>
        <w:rPr>
          <w:color w:val="000000"/>
          <w:sz w:val="28"/>
          <w:szCs w:val="28"/>
          <w:shd w:val="clear" w:color="auto" w:fill="FFFFFF"/>
          <w:lang w:val="vi-VN"/>
        </w:rPr>
        <w:fldChar w:fldCharType="begin">
          <w:fldData xml:space="preserve">PEVuZE5vdGU+PENpdGU+PEF1dGhvcj5GdWtpeWE8L0F1dGhvcj48WWVhcj4yMDA5PC9ZZWFyPjxS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</w:fldData>
        </w:fldChar>
      </w:r>
      <w:r w:rsidR="00576F1A">
        <w:rPr>
          <w:color w:val="000000"/>
          <w:sz w:val="28"/>
          <w:szCs w:val="28"/>
          <w:shd w:val="clear" w:color="auto" w:fill="FFFFFF"/>
          <w:lang w:val="vi-VN"/>
        </w:rPr>
        <w:instrText xml:space="preserve"> ADDIN EN.CITE </w:instrText>
      </w:r>
      <w:r w:rsidR="00576F1A">
        <w:rPr>
          <w:color w:val="000000"/>
          <w:sz w:val="28"/>
          <w:szCs w:val="28"/>
          <w:shd w:val="clear" w:color="auto" w:fill="FFFFFF"/>
          <w:lang w:val="vi-VN"/>
        </w:rPr>
        <w:fldChar w:fldCharType="begin">
          <w:fldData xml:space="preserve">PEVuZE5vdGU+PENpdGU+PEF1dGhvcj5GdWtpeWE8L0F1dGhvcj48WWVhcj4yMDA5PC9ZZWFyPjxS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</w:fldData>
        </w:fldChar>
      </w:r>
      <w:r w:rsidR="00576F1A">
        <w:rPr>
          <w:color w:val="000000"/>
          <w:sz w:val="28"/>
          <w:szCs w:val="28"/>
          <w:shd w:val="clear" w:color="auto" w:fill="FFFFFF"/>
          <w:lang w:val="vi-VN"/>
        </w:rPr>
        <w:instrText xml:space="preserve"> ADDIN EN.CITE.DATA </w:instrText>
      </w:r>
      <w:r w:rsidR="00576F1A">
        <w:rPr>
          <w:color w:val="000000"/>
          <w:sz w:val="28"/>
          <w:szCs w:val="28"/>
          <w:shd w:val="clear" w:color="auto" w:fill="FFFFFF"/>
          <w:lang w:val="vi-VN"/>
        </w:rPr>
      </w:r>
      <w:r w:rsidR="00576F1A">
        <w:rPr>
          <w:color w:val="000000"/>
          <w:sz w:val="28"/>
          <w:szCs w:val="28"/>
          <w:shd w:val="clear" w:color="auto" w:fill="FFFFFF"/>
          <w:lang w:val="vi-VN"/>
        </w:rPr>
        <w:fldChar w:fldCharType="end"/>
      </w:r>
      <w:r>
        <w:rPr>
          <w:color w:val="000000"/>
          <w:sz w:val="28"/>
          <w:szCs w:val="28"/>
          <w:shd w:val="clear" w:color="auto" w:fill="FFFFFF"/>
          <w:lang w:val="vi-VN"/>
        </w:rPr>
      </w:r>
      <w:r>
        <w:rPr>
          <w:color w:val="000000"/>
          <w:sz w:val="28"/>
          <w:szCs w:val="28"/>
          <w:shd w:val="clear" w:color="auto" w:fill="FFFFFF"/>
          <w:lang w:val="vi-VN"/>
        </w:rPr>
        <w:fldChar w:fldCharType="separate"/>
      </w:r>
      <w:r w:rsidR="00576F1A">
        <w:rPr>
          <w:noProof/>
          <w:color w:val="000000"/>
          <w:sz w:val="28"/>
          <w:szCs w:val="28"/>
          <w:shd w:val="clear" w:color="auto" w:fill="FFFFFF"/>
          <w:lang w:val="vi-VN"/>
        </w:rPr>
        <w:t>[54]</w:t>
      </w:r>
      <w:r>
        <w:rPr>
          <w:color w:val="000000"/>
          <w:sz w:val="28"/>
          <w:szCs w:val="28"/>
          <w:shd w:val="clear" w:color="auto" w:fill="FFFFFF"/>
          <w:lang w:val="vi-VN"/>
        </w:rPr>
        <w:fldChar w:fldCharType="end"/>
      </w:r>
      <w:r w:rsidRPr="00D246B8">
        <w:rPr>
          <w:color w:val="000000"/>
          <w:sz w:val="28"/>
          <w:szCs w:val="28"/>
          <w:shd w:val="clear" w:color="auto" w:fill="FFFFFF"/>
          <w:lang w:val="vi-VN"/>
        </w:rPr>
        <w:t>.</w:t>
      </w:r>
    </w:p>
    <w:p w:rsidR="006C4324" w:rsidRPr="00D246B8" w:rsidRDefault="006C4324" w:rsidP="006C4324">
      <w:pPr>
        <w:pStyle w:val="Heading3"/>
        <w:spacing w:before="0" w:beforeAutospacing="0" w:after="0" w:afterAutospacing="0" w:line="360" w:lineRule="auto"/>
        <w:rPr>
          <w:b w:val="0"/>
          <w:i/>
          <w:color w:val="000000"/>
          <w:sz w:val="28"/>
          <w:szCs w:val="28"/>
          <w:lang w:val="vi-VN"/>
        </w:rPr>
      </w:pPr>
      <w:bookmarkStart w:id="405" w:name="_Toc128596958"/>
      <w:bookmarkStart w:id="406" w:name="_Toc128606214"/>
      <w:bookmarkStart w:id="407" w:name="_Toc128606428"/>
      <w:bookmarkStart w:id="408" w:name="_Toc130635222"/>
      <w:bookmarkStart w:id="409" w:name="_Toc130635379"/>
      <w:bookmarkStart w:id="410" w:name="_Toc130635547"/>
      <w:bookmarkStart w:id="411" w:name="_Toc130635604"/>
      <w:bookmarkStart w:id="412" w:name="_Toc139234662"/>
      <w:bookmarkStart w:id="413" w:name="_Toc139235524"/>
      <w:bookmarkStart w:id="414" w:name="_Toc144477125"/>
      <w:bookmarkStart w:id="415" w:name="_Toc145962121"/>
      <w:bookmarkStart w:id="416" w:name="_Toc145962362"/>
      <w:bookmarkStart w:id="417" w:name="_Toc145962691"/>
      <w:bookmarkStart w:id="418" w:name="_Toc150168134"/>
      <w:bookmarkStart w:id="419" w:name="_Toc155709679"/>
      <w:r w:rsidRPr="00FC6C75">
        <w:rPr>
          <w:b w:val="0"/>
          <w:i/>
          <w:color w:val="000000"/>
          <w:sz w:val="28"/>
          <w:szCs w:val="28"/>
          <w:lang w:val="vi-VN"/>
        </w:rPr>
        <w:t>1.</w:t>
      </w:r>
      <w:r>
        <w:rPr>
          <w:b w:val="0"/>
          <w:i/>
          <w:color w:val="000000"/>
          <w:sz w:val="28"/>
          <w:szCs w:val="28"/>
          <w:lang w:val="vi-VN"/>
        </w:rPr>
        <w:t>3</w:t>
      </w:r>
      <w:r w:rsidRPr="00D246B8">
        <w:rPr>
          <w:b w:val="0"/>
          <w:i/>
          <w:color w:val="000000"/>
          <w:sz w:val="28"/>
          <w:szCs w:val="28"/>
          <w:lang w:val="vi-VN"/>
        </w:rPr>
        <w:t>.3.2. Ức chế sự phát triển của các vi sinh vật gây bệnh</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rsidR="006C4324" w:rsidRPr="000A70D1" w:rsidRDefault="006C4324" w:rsidP="006C4324">
      <w:pPr>
        <w:spacing w:line="360" w:lineRule="auto"/>
        <w:ind w:firstLine="720"/>
        <w:jc w:val="both"/>
        <w:rPr>
          <w:sz w:val="28"/>
          <w:szCs w:val="28"/>
          <w:lang w:val="vi-VN"/>
        </w:rPr>
      </w:pPr>
      <w:r w:rsidRPr="00D246B8">
        <w:rPr>
          <w:sz w:val="28"/>
          <w:szCs w:val="28"/>
          <w:lang w:val="vi-VN"/>
        </w:rPr>
        <w:t xml:space="preserve">Hệ vi khuẩn đường ruột </w:t>
      </w:r>
      <w:r w:rsidR="00342BC9">
        <w:rPr>
          <w:sz w:val="28"/>
          <w:szCs w:val="28"/>
          <w:lang w:val="vi-VN"/>
        </w:rPr>
        <w:t>tham gia vào quá trình</w:t>
      </w:r>
      <w:r w:rsidRPr="00D246B8">
        <w:rPr>
          <w:sz w:val="28"/>
          <w:szCs w:val="28"/>
          <w:lang w:val="vi-VN"/>
        </w:rPr>
        <w:t xml:space="preserve"> ngăn chặn sự phát triển của các vi sinh vật gây bệnh cho cơ thể thông qua cơ chế trực tiếp và gián tiếp.</w:t>
      </w:r>
      <w:r>
        <w:rPr>
          <w:sz w:val="28"/>
          <w:szCs w:val="28"/>
          <w:lang w:val="vi-VN"/>
        </w:rPr>
        <w:t xml:space="preserve"> </w:t>
      </w:r>
      <w:r w:rsidRPr="00D246B8">
        <w:rPr>
          <w:sz w:val="28"/>
          <w:szCs w:val="28"/>
          <w:lang w:val="vi-VN"/>
        </w:rPr>
        <w:t>Các vi khuẩn có lợi còn sản xuất ra các</w:t>
      </w:r>
      <w:r>
        <w:rPr>
          <w:sz w:val="28"/>
          <w:szCs w:val="28"/>
          <w:lang w:val="vi-VN"/>
        </w:rPr>
        <w:t xml:space="preserve"> </w:t>
      </w:r>
      <w:r w:rsidRPr="00D246B8">
        <w:rPr>
          <w:sz w:val="28"/>
          <w:szCs w:val="28"/>
          <w:lang w:val="vi-VN"/>
        </w:rPr>
        <w:t>bacteriocin (bao gồm cả lantibiotic) như nisin, enteriocin, subtilisin…có tác dụng kháng lại vi khuẩn gây bệnh</w:t>
      </w:r>
      <w:r w:rsidR="006C6828">
        <w:rPr>
          <w:sz w:val="28"/>
          <w:szCs w:val="28"/>
          <w:lang w:val="vi-VN"/>
        </w:rPr>
        <w:t xml:space="preserve">. </w:t>
      </w:r>
      <w:r w:rsidR="006C6828" w:rsidRPr="00D246B8">
        <w:rPr>
          <w:sz w:val="28"/>
          <w:szCs w:val="28"/>
          <w:lang w:val="vi-VN"/>
        </w:rPr>
        <w:t>Một số vi khuẩn trong</w:t>
      </w:r>
      <w:r w:rsidR="006C6828">
        <w:rPr>
          <w:sz w:val="28"/>
          <w:szCs w:val="28"/>
          <w:lang w:val="vi-VN"/>
        </w:rPr>
        <w:t xml:space="preserve"> nhóm </w:t>
      </w:r>
      <w:r w:rsidR="006C6828" w:rsidRPr="00D246B8">
        <w:rPr>
          <w:sz w:val="28"/>
          <w:szCs w:val="28"/>
          <w:lang w:val="vi-VN"/>
        </w:rPr>
        <w:t>LAB sinh ra các</w:t>
      </w:r>
      <w:r w:rsidR="006C6828">
        <w:rPr>
          <w:sz w:val="28"/>
          <w:szCs w:val="28"/>
          <w:lang w:val="vi-VN"/>
        </w:rPr>
        <w:t xml:space="preserve"> </w:t>
      </w:r>
      <w:r w:rsidR="006C6828" w:rsidRPr="00D246B8">
        <w:rPr>
          <w:sz w:val="28"/>
          <w:szCs w:val="28"/>
          <w:lang w:val="vi-VN"/>
        </w:rPr>
        <w:t>a</w:t>
      </w:r>
      <w:r w:rsidR="006C6828">
        <w:rPr>
          <w:sz w:val="28"/>
          <w:szCs w:val="28"/>
          <w:lang w:val="vi-VN"/>
        </w:rPr>
        <w:t>cid</w:t>
      </w:r>
      <w:r w:rsidR="006C6828" w:rsidRPr="00D246B8">
        <w:rPr>
          <w:sz w:val="28"/>
          <w:szCs w:val="28"/>
          <w:lang w:val="vi-VN"/>
        </w:rPr>
        <w:t xml:space="preserve"> hữu cơ như</w:t>
      </w:r>
      <w:r w:rsidR="006C6828">
        <w:rPr>
          <w:sz w:val="28"/>
          <w:szCs w:val="28"/>
          <w:lang w:val="vi-VN"/>
        </w:rPr>
        <w:t xml:space="preserve"> acid</w:t>
      </w:r>
      <w:r w:rsidR="006C6828" w:rsidRPr="00D246B8">
        <w:rPr>
          <w:sz w:val="28"/>
          <w:szCs w:val="28"/>
          <w:lang w:val="vi-VN"/>
        </w:rPr>
        <w:t xml:space="preserve"> lactic, a</w:t>
      </w:r>
      <w:r w:rsidR="006C6828">
        <w:rPr>
          <w:sz w:val="28"/>
          <w:szCs w:val="28"/>
          <w:lang w:val="vi-VN"/>
        </w:rPr>
        <w:t xml:space="preserve">cid </w:t>
      </w:r>
      <w:r w:rsidR="006C6828" w:rsidRPr="00D246B8">
        <w:rPr>
          <w:sz w:val="28"/>
          <w:szCs w:val="28"/>
          <w:lang w:val="vi-VN"/>
        </w:rPr>
        <w:t>acetic, ethanol có tác dụng ức chế sự phát triển của vi sinh vật gây bệnh. Sự có mặt của</w:t>
      </w:r>
      <w:r w:rsidR="006C6828">
        <w:rPr>
          <w:sz w:val="28"/>
          <w:szCs w:val="28"/>
          <w:lang w:val="vi-VN"/>
        </w:rPr>
        <w:t xml:space="preserve"> vi khuẩn LAB</w:t>
      </w:r>
      <w:r w:rsidR="006C6828" w:rsidRPr="00D246B8">
        <w:rPr>
          <w:sz w:val="28"/>
          <w:szCs w:val="28"/>
          <w:lang w:val="vi-VN"/>
        </w:rPr>
        <w:t xml:space="preserve"> làm giảm pH theo hướng bất lợi cho nhóm vi</w:t>
      </w:r>
      <w:r w:rsidR="006C6828">
        <w:rPr>
          <w:sz w:val="28"/>
          <w:szCs w:val="28"/>
          <w:lang w:val="vi-VN"/>
        </w:rPr>
        <w:t xml:space="preserve"> khuẩn</w:t>
      </w:r>
      <w:r w:rsidR="006C6828" w:rsidRPr="00D246B8">
        <w:rPr>
          <w:sz w:val="28"/>
          <w:szCs w:val="28"/>
          <w:lang w:val="vi-VN"/>
        </w:rPr>
        <w:t xml:space="preserve"> có hại do đó làm thay đổi cân bằng quần xã vi sinh vật đường ruột</w:t>
      </w:r>
      <w:r w:rsidR="006C6828">
        <w:rPr>
          <w:sz w:val="28"/>
          <w:szCs w:val="28"/>
          <w:lang w:val="vi-VN"/>
        </w:rPr>
        <w:t xml:space="preserve"> theo hướng </w:t>
      </w:r>
      <w:r w:rsidR="006C6828" w:rsidRPr="00D246B8">
        <w:rPr>
          <w:sz w:val="28"/>
          <w:szCs w:val="28"/>
          <w:lang w:val="vi-VN"/>
        </w:rPr>
        <w:t>có lợi cho vật chủ</w:t>
      </w:r>
      <w:r w:rsidR="006C6828" w:rsidRPr="00D246B8">
        <w:rPr>
          <w:i/>
          <w:sz w:val="28"/>
          <w:szCs w:val="28"/>
          <w:lang w:val="vi-VN"/>
        </w:rPr>
        <w:t>.</w:t>
      </w:r>
      <w:r w:rsidR="006C6828">
        <w:rPr>
          <w:iCs/>
          <w:sz w:val="28"/>
          <w:szCs w:val="28"/>
          <w:lang w:val="vi-VN"/>
        </w:rPr>
        <w:t xml:space="preserve"> Ngoài ra, một số</w:t>
      </w:r>
      <w:r w:rsidR="006C6828">
        <w:rPr>
          <w:i/>
          <w:sz w:val="28"/>
          <w:szCs w:val="28"/>
          <w:lang w:val="vi-VN"/>
        </w:rPr>
        <w:t xml:space="preserve"> </w:t>
      </w:r>
      <w:r w:rsidR="006C6828" w:rsidRPr="000A70D1">
        <w:rPr>
          <w:iCs/>
          <w:sz w:val="28"/>
          <w:szCs w:val="28"/>
          <w:lang w:val="vi-VN"/>
        </w:rPr>
        <w:t>lợi</w:t>
      </w:r>
      <w:r w:rsidR="006C6828" w:rsidRPr="00D246B8">
        <w:rPr>
          <w:iCs/>
          <w:sz w:val="28"/>
          <w:szCs w:val="28"/>
          <w:lang w:val="vi-VN"/>
        </w:rPr>
        <w:t xml:space="preserve"> </w:t>
      </w:r>
      <w:r w:rsidR="006C6828" w:rsidRPr="00D246B8">
        <w:rPr>
          <w:sz w:val="28"/>
          <w:szCs w:val="28"/>
          <w:lang w:val="vi-VN"/>
        </w:rPr>
        <w:t>khuẩn</w:t>
      </w:r>
      <w:r w:rsidR="006C6828">
        <w:rPr>
          <w:sz w:val="28"/>
          <w:szCs w:val="28"/>
          <w:lang w:val="vi-VN"/>
        </w:rPr>
        <w:t xml:space="preserve"> </w:t>
      </w:r>
      <w:r w:rsidR="006C6828" w:rsidRPr="00D246B8">
        <w:rPr>
          <w:sz w:val="28"/>
          <w:szCs w:val="28"/>
          <w:lang w:val="vi-VN"/>
        </w:rPr>
        <w:t>có tác dụng giải độc tố ammonia và phenol</w:t>
      </w:r>
      <w:r w:rsidR="006C6828">
        <w:rPr>
          <w:sz w:val="28"/>
          <w:szCs w:val="28"/>
          <w:lang w:val="vi-VN"/>
        </w:rPr>
        <w:t xml:space="preserve"> ví dụ như chủng</w:t>
      </w:r>
      <w:r w:rsidR="006C6828" w:rsidRPr="00D246B8">
        <w:rPr>
          <w:sz w:val="28"/>
          <w:szCs w:val="28"/>
          <w:lang w:val="vi-VN"/>
        </w:rPr>
        <w:t xml:space="preserve"> </w:t>
      </w:r>
      <w:r w:rsidR="006C6828" w:rsidRPr="00D246B8">
        <w:rPr>
          <w:i/>
          <w:sz w:val="28"/>
          <w:szCs w:val="28"/>
          <w:lang w:val="vi-VN"/>
        </w:rPr>
        <w:t xml:space="preserve">Lactobacilii </w:t>
      </w:r>
      <w:r w:rsidR="006C6828" w:rsidRPr="00D246B8">
        <w:rPr>
          <w:sz w:val="28"/>
          <w:szCs w:val="28"/>
          <w:lang w:val="vi-VN"/>
        </w:rPr>
        <w:t xml:space="preserve">và </w:t>
      </w:r>
      <w:r w:rsidR="006C6828" w:rsidRPr="00D246B8">
        <w:rPr>
          <w:i/>
          <w:sz w:val="28"/>
          <w:szCs w:val="28"/>
          <w:lang w:val="vi-VN"/>
        </w:rPr>
        <w:t>S</w:t>
      </w:r>
      <w:r w:rsidR="00DC2606">
        <w:rPr>
          <w:i/>
          <w:sz w:val="28"/>
          <w:szCs w:val="28"/>
          <w:lang w:val="vi-VN"/>
        </w:rPr>
        <w:t>.</w:t>
      </w:r>
      <w:r w:rsidR="006C6828" w:rsidRPr="00D246B8">
        <w:rPr>
          <w:i/>
          <w:sz w:val="28"/>
          <w:szCs w:val="28"/>
          <w:lang w:val="vi-VN"/>
        </w:rPr>
        <w:t xml:space="preserve"> cerevisiae</w:t>
      </w:r>
      <w:r w:rsidR="006C6828" w:rsidRPr="00D246B8">
        <w:rPr>
          <w:sz w:val="28"/>
          <w:szCs w:val="28"/>
          <w:lang w:val="vi-VN"/>
        </w:rPr>
        <w:t xml:space="preserve"> vì</w:t>
      </w:r>
      <w:r w:rsidR="006C6828">
        <w:rPr>
          <w:sz w:val="28"/>
          <w:szCs w:val="28"/>
          <w:lang w:val="vi-VN"/>
        </w:rPr>
        <w:t xml:space="preserve"> vậy chúng </w:t>
      </w:r>
      <w:r w:rsidR="006C6828" w:rsidRPr="00D246B8">
        <w:rPr>
          <w:sz w:val="28"/>
          <w:szCs w:val="28"/>
          <w:lang w:val="vi-VN"/>
        </w:rPr>
        <w:t>có</w:t>
      </w:r>
      <w:r w:rsidR="006C6828">
        <w:rPr>
          <w:sz w:val="28"/>
          <w:szCs w:val="28"/>
          <w:lang w:val="vi-VN"/>
        </w:rPr>
        <w:t xml:space="preserve"> tác dụng </w:t>
      </w:r>
      <w:r w:rsidR="006C6828" w:rsidRPr="00D246B8">
        <w:rPr>
          <w:sz w:val="28"/>
          <w:szCs w:val="28"/>
          <w:lang w:val="vi-VN"/>
        </w:rPr>
        <w:t xml:space="preserve">ức chế sự phát triển của nhóm </w:t>
      </w:r>
      <w:r w:rsidR="006C6828" w:rsidRPr="00D246B8">
        <w:rPr>
          <w:i/>
          <w:sz w:val="28"/>
          <w:szCs w:val="28"/>
          <w:lang w:val="vi-VN"/>
        </w:rPr>
        <w:t>Clostridium</w:t>
      </w:r>
      <w:r w:rsidR="006C6828">
        <w:rPr>
          <w:sz w:val="28"/>
          <w:szCs w:val="28"/>
          <w:lang w:val="vi-VN"/>
        </w:rPr>
        <w:t xml:space="preserve"> gây bệnh ở đường tiêu hóa</w:t>
      </w:r>
      <w:r>
        <w:rPr>
          <w:sz w:val="28"/>
          <w:szCs w:val="28"/>
          <w:lang w:val="vi-VN"/>
        </w:rPr>
        <w:t xml:space="preserve"> </w:t>
      </w:r>
      <w:r>
        <w:rPr>
          <w:sz w:val="28"/>
          <w:szCs w:val="28"/>
          <w:lang w:val="vi-VN"/>
        </w:rPr>
        <w:fldChar w:fldCharType="begin"/>
      </w:r>
      <w:r w:rsidR="00576F1A">
        <w:rPr>
          <w:sz w:val="28"/>
          <w:szCs w:val="28"/>
          <w:lang w:val="vi-VN"/>
        </w:rPr>
        <w:instrText xml:space="preserve"> ADDIN EN.CITE &lt;EndNote&gt;&lt;Cite&gt;&lt;Author&gt;Pickard&lt;/Author&gt;&lt;Year&gt;2017&lt;/Year&gt;&lt;RecNum&gt;23&lt;/RecNum&gt;&lt;DisplayText&gt;[55]&lt;/DisplayText&gt;&lt;record&gt;&lt;rec-number&gt;23&lt;/rec-number&gt;&lt;foreign-keys&gt;&lt;key app="EN" db-id="59tvsxet3vptw7ea2r95s2vrwpw59esazwxf" timestamp="1685886314"&gt;23&lt;/key&gt;&lt;/foreign-keys&gt;&lt;ref-type name="Journal Article"&gt;17&lt;/ref-type&gt;&lt;contributors&gt;&lt;authors&gt;&lt;author&gt;Pickard, J. M.&lt;/author&gt;&lt;author&gt;Zeng, M. Y.&lt;/author&gt;&lt;author&gt;Caruso, R.&lt;/author&gt;&lt;author&gt;Nunez, G.&lt;/author&gt;&lt;/authors&gt;&lt;/contributors&gt;&lt;auth-address&gt;Department of Pathology and Comprehensive Cancer Center, The University of Michigan Medical School, Ann Arbor, MI, USA.&lt;/auth-address&gt;&lt;titles&gt;&lt;title&gt;Gut microbiota: Role in pathogen colonization, immune responses, and inflammatory disease&lt;/title&gt;&lt;secondary-title&gt;Immunol Rev&lt;/secondary-title&gt;&lt;/titles&gt;&lt;periodical&gt;&lt;full-title&gt;Immunol Rev&lt;/full-title&gt;&lt;/periodical&gt;&lt;pages&gt;70-89&lt;/pages&gt;&lt;volume&gt;279&lt;/volume&gt;&lt;number&gt;1&lt;/number&gt;&lt;edition&gt;2017/09/01&lt;/edition&gt;&lt;keywords&gt;&lt;keyword&gt;Animals&lt;/keyword&gt;&lt;keyword&gt;Dysbiosis/*immunology&lt;/keyword&gt;&lt;keyword&gt;Gastrointestinal Microbiome/*immunology&lt;/keyword&gt;&lt;keyword&gt;Homeostasis&lt;/keyword&gt;&lt;keyword&gt;Humans&lt;/keyword&gt;&lt;keyword&gt;*Immunity&lt;/keyword&gt;&lt;keyword&gt;Inflammation/*microbiology&lt;/keyword&gt;&lt;keyword&gt;Inflammatory Bowel Diseases/*immunology&lt;/keyword&gt;&lt;keyword&gt;Intestinal Mucosa/*immunology/microbiology&lt;/keyword&gt;&lt;keyword&gt;Symbiosis&lt;/keyword&gt;&lt;keyword&gt;bacterial&lt;/keyword&gt;&lt;keyword&gt;colonization resistance&lt;/keyword&gt;&lt;keyword&gt;gut microbiota&lt;/keyword&gt;&lt;keyword&gt;inflammatory bowel disease&lt;/keyword&gt;&lt;keyword&gt;mucosa&lt;/keyword&gt;&lt;/keywords&gt;&lt;dates&gt;&lt;year&gt;2017&lt;/year&gt;&lt;pub-dates&gt;&lt;date&gt;Sep&lt;/date&gt;&lt;/pub-dates&gt;&lt;/dates&gt;&lt;isbn&gt;1600-065X (Electronic)&amp;#xD;0105-2896 (Print)&amp;#xD;0105-2896 (Linking)&lt;/isbn&gt;&lt;accession-num&gt;28856738&lt;/accession-num&gt;&lt;urls&gt;&lt;related-urls&gt;&lt;url&gt;https://www.ncbi.nlm.nih.gov/pubmed/28856738&lt;/url&gt;&lt;/related-urls&gt;&lt;/urls&gt;&lt;custom2&gt;PMC5657496&lt;/custom2&gt;&lt;electronic-resource-num&gt;10.1111/imr.12567&lt;/electronic-resource-num&gt;&lt;/record&gt;&lt;/Cite&gt;&lt;/EndNote&gt;</w:instrText>
      </w:r>
      <w:r>
        <w:rPr>
          <w:sz w:val="28"/>
          <w:szCs w:val="28"/>
          <w:lang w:val="vi-VN"/>
        </w:rPr>
        <w:fldChar w:fldCharType="separate"/>
      </w:r>
      <w:r w:rsidR="00576F1A">
        <w:rPr>
          <w:noProof/>
          <w:sz w:val="28"/>
          <w:szCs w:val="28"/>
          <w:lang w:val="vi-VN"/>
        </w:rPr>
        <w:t>[55]</w:t>
      </w:r>
      <w:r>
        <w:rPr>
          <w:sz w:val="28"/>
          <w:szCs w:val="28"/>
          <w:lang w:val="vi-VN"/>
        </w:rPr>
        <w:fldChar w:fldCharType="end"/>
      </w:r>
      <w:r w:rsidRPr="00D246B8">
        <w:rPr>
          <w:i/>
          <w:sz w:val="28"/>
          <w:szCs w:val="28"/>
          <w:lang w:val="vi-VN"/>
        </w:rPr>
        <w:t>.</w:t>
      </w:r>
      <w:r w:rsidRPr="00D246B8">
        <w:rPr>
          <w:sz w:val="28"/>
          <w:szCs w:val="28"/>
          <w:lang w:val="vi-VN"/>
        </w:rPr>
        <w:t xml:space="preserve"> </w:t>
      </w:r>
    </w:p>
    <w:p w:rsidR="006C4324" w:rsidRPr="00D246B8" w:rsidRDefault="006C4324" w:rsidP="006C4324">
      <w:pPr>
        <w:pStyle w:val="Heading3"/>
        <w:spacing w:before="0" w:beforeAutospacing="0" w:after="0" w:afterAutospacing="0" w:line="360" w:lineRule="auto"/>
        <w:rPr>
          <w:b w:val="0"/>
          <w:i/>
          <w:color w:val="000000"/>
          <w:sz w:val="28"/>
          <w:szCs w:val="28"/>
          <w:lang w:val="vi-VN"/>
        </w:rPr>
      </w:pPr>
      <w:bookmarkStart w:id="420" w:name="_Toc128596959"/>
      <w:bookmarkStart w:id="421" w:name="_Toc128606215"/>
      <w:bookmarkStart w:id="422" w:name="_Toc128606429"/>
      <w:bookmarkStart w:id="423" w:name="_Toc130635223"/>
      <w:bookmarkStart w:id="424" w:name="_Toc130635380"/>
      <w:bookmarkStart w:id="425" w:name="_Toc130635548"/>
      <w:bookmarkStart w:id="426" w:name="_Toc130635605"/>
      <w:bookmarkStart w:id="427" w:name="_Toc139234663"/>
      <w:bookmarkStart w:id="428" w:name="_Toc139235525"/>
      <w:bookmarkStart w:id="429" w:name="_Toc144477126"/>
      <w:bookmarkStart w:id="430" w:name="_Toc145962122"/>
      <w:bookmarkStart w:id="431" w:name="_Toc145962363"/>
      <w:bookmarkStart w:id="432" w:name="_Toc145962692"/>
      <w:bookmarkStart w:id="433" w:name="_Toc150168135"/>
      <w:bookmarkStart w:id="434" w:name="_Toc155709680"/>
      <w:r w:rsidRPr="00FC6C75">
        <w:rPr>
          <w:b w:val="0"/>
          <w:i/>
          <w:color w:val="000000"/>
          <w:sz w:val="28"/>
          <w:szCs w:val="28"/>
          <w:lang w:val="vi-VN"/>
        </w:rPr>
        <w:t>1.</w:t>
      </w:r>
      <w:r>
        <w:rPr>
          <w:b w:val="0"/>
          <w:i/>
          <w:color w:val="000000"/>
          <w:sz w:val="28"/>
          <w:szCs w:val="28"/>
          <w:lang w:val="vi-VN"/>
        </w:rPr>
        <w:t>3</w:t>
      </w:r>
      <w:r w:rsidRPr="00D246B8">
        <w:rPr>
          <w:b w:val="0"/>
          <w:i/>
          <w:color w:val="000000"/>
          <w:sz w:val="28"/>
          <w:szCs w:val="28"/>
          <w:lang w:val="vi-VN"/>
        </w:rPr>
        <w:t>.3.3. Điều hoà hệ miễn dịch</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rsidR="006C4324" w:rsidRPr="00D246B8" w:rsidRDefault="006C4324" w:rsidP="006C4324">
      <w:pPr>
        <w:pStyle w:val="Heading3"/>
        <w:spacing w:before="0" w:beforeAutospacing="0" w:after="0" w:afterAutospacing="0" w:line="360" w:lineRule="auto"/>
        <w:ind w:firstLine="720"/>
        <w:jc w:val="both"/>
        <w:rPr>
          <w:b w:val="0"/>
          <w:bCs w:val="0"/>
          <w:sz w:val="28"/>
          <w:szCs w:val="28"/>
          <w:lang w:val="vi-VN"/>
        </w:rPr>
      </w:pPr>
      <w:bookmarkStart w:id="435" w:name="_Toc139231738"/>
      <w:bookmarkStart w:id="436" w:name="_Toc139232176"/>
      <w:bookmarkStart w:id="437" w:name="_Toc139234664"/>
      <w:bookmarkStart w:id="438" w:name="_Toc139235526"/>
      <w:bookmarkStart w:id="439" w:name="_Toc140421812"/>
      <w:bookmarkStart w:id="440" w:name="_Toc144477127"/>
      <w:bookmarkStart w:id="441" w:name="_Toc145962123"/>
      <w:bookmarkStart w:id="442" w:name="_Toc145962364"/>
      <w:bookmarkStart w:id="443" w:name="_Toc145962693"/>
      <w:bookmarkStart w:id="444" w:name="_Toc150168136"/>
      <w:bookmarkStart w:id="445" w:name="_Toc155709681"/>
      <w:r w:rsidRPr="00D246B8">
        <w:rPr>
          <w:b w:val="0"/>
          <w:bCs w:val="0"/>
          <w:sz w:val="28"/>
          <w:szCs w:val="28"/>
          <w:lang w:val="vi-VN"/>
        </w:rPr>
        <w:t>Hệ vi khuẩn đường ruột có</w:t>
      </w:r>
      <w:r>
        <w:rPr>
          <w:b w:val="0"/>
          <w:bCs w:val="0"/>
          <w:sz w:val="28"/>
          <w:szCs w:val="28"/>
          <w:lang w:val="vi-VN"/>
        </w:rPr>
        <w:t xml:space="preserve"> vai trò quan trọng trong việc kích thích </w:t>
      </w:r>
      <w:r w:rsidRPr="00D246B8">
        <w:rPr>
          <w:b w:val="0"/>
          <w:bCs w:val="0"/>
          <w:sz w:val="28"/>
          <w:szCs w:val="28"/>
          <w:lang w:val="vi-VN"/>
        </w:rPr>
        <w:t>hệ miễn dịch của cơ thể</w:t>
      </w:r>
      <w:r>
        <w:rPr>
          <w:b w:val="0"/>
          <w:bCs w:val="0"/>
          <w:sz w:val="28"/>
          <w:szCs w:val="28"/>
          <w:lang w:val="vi-VN"/>
        </w:rPr>
        <w:t>. C</w:t>
      </w:r>
      <w:r w:rsidRPr="00D246B8">
        <w:rPr>
          <w:b w:val="0"/>
          <w:bCs w:val="0"/>
          <w:sz w:val="28"/>
          <w:szCs w:val="28"/>
          <w:lang w:val="vi-VN"/>
        </w:rPr>
        <w:t>ác vi khuẩn cộng sinh bên</w:t>
      </w:r>
      <w:r>
        <w:rPr>
          <w:b w:val="0"/>
          <w:bCs w:val="0"/>
          <w:sz w:val="28"/>
          <w:szCs w:val="28"/>
          <w:lang w:val="vi-VN"/>
        </w:rPr>
        <w:t xml:space="preserve"> trong </w:t>
      </w:r>
      <w:r w:rsidRPr="00D246B8">
        <w:rPr>
          <w:b w:val="0"/>
          <w:bCs w:val="0"/>
          <w:sz w:val="28"/>
          <w:szCs w:val="28"/>
          <w:lang w:val="vi-VN"/>
        </w:rPr>
        <w:t>đường ruột thúc đẩy quá trình tạo hạt và huy động bạch cầu trung tính</w:t>
      </w:r>
      <w:r>
        <w:rPr>
          <w:b w:val="0"/>
          <w:bCs w:val="0"/>
          <w:sz w:val="28"/>
          <w:szCs w:val="28"/>
          <w:lang w:val="vi-VN"/>
        </w:rPr>
        <w:t xml:space="preserve"> trong tủy xương</w:t>
      </w:r>
      <w:r w:rsidRPr="00D246B8">
        <w:rPr>
          <w:b w:val="0"/>
          <w:bCs w:val="0"/>
          <w:sz w:val="28"/>
          <w:szCs w:val="28"/>
          <w:lang w:val="vi-VN"/>
        </w:rPr>
        <w:t xml:space="preserve"> khi bị nhiễm trùng</w:t>
      </w:r>
      <w:r>
        <w:rPr>
          <w:b w:val="0"/>
          <w:bCs w:val="0"/>
          <w:sz w:val="28"/>
          <w:szCs w:val="28"/>
          <w:lang w:val="vi-VN"/>
        </w:rPr>
        <w:t xml:space="preserve"> t</w:t>
      </w:r>
      <w:r w:rsidRPr="00D246B8">
        <w:rPr>
          <w:b w:val="0"/>
          <w:bCs w:val="0"/>
          <w:sz w:val="28"/>
          <w:szCs w:val="28"/>
          <w:lang w:val="vi-VN"/>
        </w:rPr>
        <w:t>hông qua thụ</w:t>
      </w:r>
      <w:r>
        <w:rPr>
          <w:b w:val="0"/>
          <w:bCs w:val="0"/>
          <w:sz w:val="28"/>
          <w:szCs w:val="28"/>
          <w:lang w:val="vi-VN"/>
        </w:rPr>
        <w:t xml:space="preserve"> thể </w:t>
      </w:r>
      <w:r w:rsidRPr="00D246B8">
        <w:rPr>
          <w:b w:val="0"/>
          <w:bCs w:val="0"/>
          <w:sz w:val="28"/>
          <w:szCs w:val="28"/>
          <w:lang w:val="vi-VN"/>
        </w:rPr>
        <w:t>TLRs</w:t>
      </w:r>
      <w:r w:rsidRPr="00F269FC">
        <w:rPr>
          <w:b w:val="0"/>
          <w:bCs w:val="0"/>
          <w:sz w:val="28"/>
          <w:szCs w:val="28"/>
          <w:lang w:val="vi-VN"/>
        </w:rPr>
        <w:t xml:space="preserve"> (</w:t>
      </w:r>
      <w:r w:rsidRPr="00D246B8">
        <w:rPr>
          <w:b w:val="0"/>
          <w:bCs w:val="0"/>
          <w:color w:val="212121"/>
          <w:sz w:val="28"/>
          <w:szCs w:val="28"/>
          <w:shd w:val="clear" w:color="auto" w:fill="FFFFFF"/>
          <w:lang w:val="vi-VN"/>
        </w:rPr>
        <w:t>Toll-like receptor</w:t>
      </w:r>
      <w:r w:rsidRPr="00F269FC">
        <w:rPr>
          <w:b w:val="0"/>
          <w:bCs w:val="0"/>
          <w:sz w:val="28"/>
          <w:szCs w:val="28"/>
          <w:lang w:val="vi-VN"/>
        </w:rPr>
        <w:t>)</w:t>
      </w:r>
      <w:r w:rsidRPr="00D246B8">
        <w:rPr>
          <w:b w:val="0"/>
          <w:bCs w:val="0"/>
          <w:sz w:val="28"/>
          <w:szCs w:val="28"/>
          <w:lang w:val="vi-VN"/>
        </w:rPr>
        <w:t>.</w:t>
      </w:r>
      <w:r>
        <w:rPr>
          <w:b w:val="0"/>
          <w:bCs w:val="0"/>
          <w:sz w:val="28"/>
          <w:szCs w:val="28"/>
          <w:lang w:val="vi-VN"/>
        </w:rPr>
        <w:t xml:space="preserve"> </w:t>
      </w:r>
      <w:r w:rsidRPr="00D246B8">
        <w:rPr>
          <w:b w:val="0"/>
          <w:bCs w:val="0"/>
          <w:sz w:val="28"/>
          <w:szCs w:val="28"/>
          <w:lang w:val="vi-VN"/>
        </w:rPr>
        <w:t xml:space="preserve">Hệ vi khuẩn đường ruột có </w:t>
      </w:r>
      <w:r w:rsidRPr="00D246B8">
        <w:rPr>
          <w:b w:val="0"/>
          <w:bCs w:val="0"/>
          <w:sz w:val="28"/>
          <w:szCs w:val="28"/>
          <w:lang w:val="vi-VN"/>
        </w:rPr>
        <w:lastRenderedPageBreak/>
        <w:t>khả năng huy động</w:t>
      </w:r>
      <w:r>
        <w:rPr>
          <w:b w:val="0"/>
          <w:bCs w:val="0"/>
          <w:sz w:val="28"/>
          <w:szCs w:val="28"/>
          <w:lang w:val="vi-VN"/>
        </w:rPr>
        <w:t xml:space="preserve"> </w:t>
      </w:r>
      <w:r w:rsidRPr="00D246B8">
        <w:rPr>
          <w:b w:val="0"/>
          <w:bCs w:val="0"/>
          <w:sz w:val="28"/>
          <w:szCs w:val="28"/>
          <w:lang w:val="vi-VN"/>
        </w:rPr>
        <w:t xml:space="preserve">các tế bào tiền </w:t>
      </w:r>
      <w:r w:rsidR="00E23DF0">
        <w:rPr>
          <w:b w:val="0"/>
          <w:bCs w:val="0"/>
          <w:sz w:val="28"/>
          <w:szCs w:val="28"/>
          <w:lang w:val="vi-VN"/>
        </w:rPr>
        <w:t>thân</w:t>
      </w:r>
      <w:r w:rsidRPr="00D246B8">
        <w:rPr>
          <w:b w:val="0"/>
          <w:bCs w:val="0"/>
          <w:sz w:val="28"/>
          <w:szCs w:val="28"/>
          <w:lang w:val="vi-VN"/>
        </w:rPr>
        <w:t xml:space="preserve"> dòng tủy đến các cơ quan khác nhau, để tạo ra các tế bào trưởng thành</w:t>
      </w:r>
      <w:r>
        <w:rPr>
          <w:b w:val="0"/>
          <w:bCs w:val="0"/>
          <w:sz w:val="28"/>
          <w:szCs w:val="28"/>
          <w:lang w:val="vi-VN"/>
        </w:rPr>
        <w:t xml:space="preserve"> ở đó</w:t>
      </w:r>
      <w:r w:rsidRPr="00F269FC">
        <w:rPr>
          <w:b w:val="0"/>
          <w:bCs w:val="0"/>
          <w:sz w:val="28"/>
          <w:szCs w:val="28"/>
          <w:lang w:val="vi-VN"/>
        </w:rPr>
        <w:t xml:space="preserve"> </w:t>
      </w:r>
      <w:r w:rsidRPr="00F269FC">
        <w:rPr>
          <w:b w:val="0"/>
          <w:bCs w:val="0"/>
          <w:sz w:val="28"/>
          <w:szCs w:val="28"/>
          <w:lang w:val="vi-VN"/>
        </w:rPr>
        <w:fldChar w:fldCharType="begin"/>
      </w:r>
      <w:r w:rsidR="00576F1A">
        <w:rPr>
          <w:b w:val="0"/>
          <w:bCs w:val="0"/>
          <w:sz w:val="28"/>
          <w:szCs w:val="28"/>
          <w:lang w:val="vi-VN"/>
        </w:rPr>
        <w:instrText xml:space="preserve"> ADDIN EN.CITE &lt;EndNote&gt;&lt;Cite&gt;&lt;Author&gt;Pickard&lt;/Author&gt;&lt;Year&gt;2017&lt;/Year&gt;&lt;RecNum&gt;23&lt;/RecNum&gt;&lt;DisplayText&gt;[55]&lt;/DisplayText&gt;&lt;record&gt;&lt;rec-number&gt;23&lt;/rec-number&gt;&lt;foreign-keys&gt;&lt;key app="EN" db-id="59tvsxet3vptw7ea2r95s2vrwpw59esazwxf" timestamp="1685886314"&gt;23&lt;/key&gt;&lt;/foreign-keys&gt;&lt;ref-type name="Journal Article"&gt;17&lt;/ref-type&gt;&lt;contributors&gt;&lt;authors&gt;&lt;author&gt;Pickard, J. M.&lt;/author&gt;&lt;author&gt;Zeng, M. Y.&lt;/author&gt;&lt;author&gt;Caruso, R.&lt;/author&gt;&lt;author&gt;Nunez, G.&lt;/author&gt;&lt;/authors&gt;&lt;/contributors&gt;&lt;auth-address&gt;Department of Pathology and Comprehensive Cancer Center, The University of Michigan Medical School, Ann Arbor, MI, USA.&lt;/auth-address&gt;&lt;titles&gt;&lt;title&gt;Gut microbiota: Role in pathogen colonization, immune responses, and inflammatory disease&lt;/title&gt;&lt;secondary-title&gt;Immunol Rev&lt;/secondary-title&gt;&lt;/titles&gt;&lt;periodical&gt;&lt;full-title&gt;Immunol Rev&lt;/full-title&gt;&lt;/periodical&gt;&lt;pages&gt;70-89&lt;/pages&gt;&lt;volume&gt;279&lt;/volume&gt;&lt;number&gt;1&lt;/number&gt;&lt;edition&gt;2017/09/01&lt;/edition&gt;&lt;keywords&gt;&lt;keyword&gt;Animals&lt;/keyword&gt;&lt;keyword&gt;Dysbiosis/*immunology&lt;/keyword&gt;&lt;keyword&gt;Gastrointestinal Microbiome/*immunology&lt;/keyword&gt;&lt;keyword&gt;Homeostasis&lt;/keyword&gt;&lt;keyword&gt;Humans&lt;/keyword&gt;&lt;keyword&gt;*Immunity&lt;/keyword&gt;&lt;keyword&gt;Inflammation/*microbiology&lt;/keyword&gt;&lt;keyword&gt;Inflammatory Bowel Diseases/*immunology&lt;/keyword&gt;&lt;keyword&gt;Intestinal Mucosa/*immunology/microbiology&lt;/keyword&gt;&lt;keyword&gt;Symbiosis&lt;/keyword&gt;&lt;keyword&gt;bacterial&lt;/keyword&gt;&lt;keyword&gt;colonization resistance&lt;/keyword&gt;&lt;keyword&gt;gut microbiota&lt;/keyword&gt;&lt;keyword&gt;inflammatory bowel disease&lt;/keyword&gt;&lt;keyword&gt;mucosa&lt;/keyword&gt;&lt;/keywords&gt;&lt;dates&gt;&lt;year&gt;2017&lt;/year&gt;&lt;pub-dates&gt;&lt;date&gt;Sep&lt;/date&gt;&lt;/pub-dates&gt;&lt;/dates&gt;&lt;isbn&gt;1600-065X (Electronic)&amp;#xD;0105-2896 (Print)&amp;#xD;0105-2896 (Linking)&lt;/isbn&gt;&lt;accession-num&gt;28856738&lt;/accession-num&gt;&lt;urls&gt;&lt;related-urls&gt;&lt;url&gt;https://www.ncbi.nlm.nih.gov/pubmed/28856738&lt;/url&gt;&lt;/related-urls&gt;&lt;/urls&gt;&lt;custom2&gt;PMC5657496&lt;/custom2&gt;&lt;electronic-resource-num&gt;10.1111/imr.12567&lt;/electronic-resource-num&gt;&lt;/record&gt;&lt;/Cite&gt;&lt;/EndNote&gt;</w:instrText>
      </w:r>
      <w:r w:rsidRPr="00F269FC">
        <w:rPr>
          <w:b w:val="0"/>
          <w:bCs w:val="0"/>
          <w:sz w:val="28"/>
          <w:szCs w:val="28"/>
          <w:lang w:val="vi-VN"/>
        </w:rPr>
        <w:fldChar w:fldCharType="separate"/>
      </w:r>
      <w:r w:rsidR="00576F1A">
        <w:rPr>
          <w:b w:val="0"/>
          <w:bCs w:val="0"/>
          <w:noProof/>
          <w:sz w:val="28"/>
          <w:szCs w:val="28"/>
          <w:lang w:val="vi-VN"/>
        </w:rPr>
        <w:t>[55]</w:t>
      </w:r>
      <w:r w:rsidRPr="00F269FC">
        <w:rPr>
          <w:b w:val="0"/>
          <w:bCs w:val="0"/>
          <w:sz w:val="28"/>
          <w:szCs w:val="28"/>
          <w:lang w:val="vi-VN"/>
        </w:rPr>
        <w:fldChar w:fldCharType="end"/>
      </w:r>
      <w:r w:rsidRPr="00D246B8">
        <w:rPr>
          <w:b w:val="0"/>
          <w:bCs w:val="0"/>
          <w:sz w:val="28"/>
          <w:szCs w:val="28"/>
          <w:lang w:val="vi-VN"/>
        </w:rPr>
        <w:t xml:space="preserve">. Sự có mặt của vi khuẩn cộng sinh đường ruột </w:t>
      </w:r>
      <w:r w:rsidR="00E23DF0">
        <w:rPr>
          <w:b w:val="0"/>
          <w:bCs w:val="0"/>
          <w:sz w:val="28"/>
          <w:szCs w:val="28"/>
          <w:lang w:val="vi-VN"/>
        </w:rPr>
        <w:t xml:space="preserve">kích thích </w:t>
      </w:r>
      <w:r w:rsidRPr="00D246B8">
        <w:rPr>
          <w:b w:val="0"/>
          <w:bCs w:val="0"/>
          <w:sz w:val="28"/>
          <w:szCs w:val="28"/>
          <w:lang w:val="vi-VN"/>
        </w:rPr>
        <w:t>biểu hiện của các</w:t>
      </w:r>
      <w:r>
        <w:rPr>
          <w:b w:val="0"/>
          <w:bCs w:val="0"/>
          <w:sz w:val="28"/>
          <w:szCs w:val="28"/>
          <w:lang w:val="vi-VN"/>
        </w:rPr>
        <w:t xml:space="preserve"> cytokine</w:t>
      </w:r>
      <w:r w:rsidRPr="00D246B8">
        <w:rPr>
          <w:b w:val="0"/>
          <w:bCs w:val="0"/>
          <w:sz w:val="28"/>
          <w:szCs w:val="28"/>
          <w:lang w:val="vi-VN"/>
        </w:rPr>
        <w:t xml:space="preserve"> để thúc đẩy phản ứng viêm thích hợp. Các</w:t>
      </w:r>
      <w:r w:rsidRPr="00F269FC">
        <w:rPr>
          <w:b w:val="0"/>
          <w:bCs w:val="0"/>
          <w:sz w:val="28"/>
          <w:szCs w:val="28"/>
          <w:lang w:val="vi-VN"/>
        </w:rPr>
        <w:t xml:space="preserve"> cytokine như </w:t>
      </w:r>
      <w:r w:rsidRPr="00D246B8">
        <w:rPr>
          <w:b w:val="0"/>
          <w:bCs w:val="0"/>
          <w:sz w:val="28"/>
          <w:szCs w:val="28"/>
          <w:lang w:val="vi-VN"/>
        </w:rPr>
        <w:t>IL</w:t>
      </w:r>
      <w:r>
        <w:rPr>
          <w:b w:val="0"/>
          <w:bCs w:val="0"/>
          <w:sz w:val="28"/>
          <w:szCs w:val="28"/>
          <w:lang w:val="vi-VN"/>
        </w:rPr>
        <w:t>-</w:t>
      </w:r>
      <w:r w:rsidRPr="00D246B8">
        <w:rPr>
          <w:b w:val="0"/>
          <w:bCs w:val="0"/>
          <w:sz w:val="28"/>
          <w:szCs w:val="28"/>
          <w:lang w:val="vi-VN"/>
        </w:rPr>
        <w:t>1, IL</w:t>
      </w:r>
      <w:r>
        <w:rPr>
          <w:b w:val="0"/>
          <w:bCs w:val="0"/>
          <w:sz w:val="28"/>
          <w:szCs w:val="28"/>
          <w:lang w:val="vi-VN"/>
        </w:rPr>
        <w:t>-</w:t>
      </w:r>
      <w:r w:rsidRPr="00D246B8">
        <w:rPr>
          <w:b w:val="0"/>
          <w:bCs w:val="0"/>
          <w:sz w:val="28"/>
          <w:szCs w:val="28"/>
          <w:lang w:val="vi-VN"/>
        </w:rPr>
        <w:t>23 và IL</w:t>
      </w:r>
      <w:r>
        <w:rPr>
          <w:b w:val="0"/>
          <w:bCs w:val="0"/>
          <w:sz w:val="28"/>
          <w:szCs w:val="28"/>
          <w:lang w:val="vi-VN"/>
        </w:rPr>
        <w:t>-</w:t>
      </w:r>
      <w:r w:rsidRPr="00D246B8">
        <w:rPr>
          <w:b w:val="0"/>
          <w:bCs w:val="0"/>
          <w:sz w:val="28"/>
          <w:szCs w:val="28"/>
          <w:lang w:val="vi-VN"/>
        </w:rPr>
        <w:t>6 từ đại thực bào ruột</w:t>
      </w:r>
      <w:r>
        <w:rPr>
          <w:b w:val="0"/>
          <w:bCs w:val="0"/>
          <w:sz w:val="28"/>
          <w:szCs w:val="28"/>
          <w:lang w:val="vi-VN"/>
        </w:rPr>
        <w:t xml:space="preserve"> đã</w:t>
      </w:r>
      <w:r w:rsidRPr="00D246B8">
        <w:rPr>
          <w:b w:val="0"/>
          <w:bCs w:val="0"/>
          <w:sz w:val="28"/>
          <w:szCs w:val="28"/>
          <w:lang w:val="vi-VN"/>
        </w:rPr>
        <w:t xml:space="preserve"> thúc đẩy quá</w:t>
      </w:r>
      <w:r>
        <w:rPr>
          <w:b w:val="0"/>
          <w:bCs w:val="0"/>
          <w:sz w:val="28"/>
          <w:szCs w:val="28"/>
          <w:lang w:val="vi-VN"/>
        </w:rPr>
        <w:t xml:space="preserve"> trình </w:t>
      </w:r>
      <w:r w:rsidRPr="00D246B8">
        <w:rPr>
          <w:b w:val="0"/>
          <w:bCs w:val="0"/>
          <w:sz w:val="28"/>
          <w:szCs w:val="28"/>
          <w:lang w:val="vi-VN"/>
        </w:rPr>
        <w:t>hoạt</w:t>
      </w:r>
      <w:r>
        <w:rPr>
          <w:b w:val="0"/>
          <w:bCs w:val="0"/>
          <w:sz w:val="28"/>
          <w:szCs w:val="28"/>
          <w:lang w:val="vi-VN"/>
        </w:rPr>
        <w:t xml:space="preserve"> hóa</w:t>
      </w:r>
      <w:r w:rsidRPr="00D246B8">
        <w:rPr>
          <w:b w:val="0"/>
          <w:bCs w:val="0"/>
          <w:sz w:val="28"/>
          <w:szCs w:val="28"/>
          <w:lang w:val="vi-VN"/>
        </w:rPr>
        <w:t xml:space="preserve"> tế bào Th17 của niêm mạc</w:t>
      </w:r>
      <w:r>
        <w:rPr>
          <w:b w:val="0"/>
          <w:bCs w:val="0"/>
          <w:sz w:val="28"/>
          <w:szCs w:val="28"/>
          <w:lang w:val="vi-VN"/>
        </w:rPr>
        <w:t>;</w:t>
      </w:r>
      <w:r w:rsidRPr="00D246B8">
        <w:rPr>
          <w:b w:val="0"/>
          <w:bCs w:val="0"/>
          <w:sz w:val="28"/>
          <w:szCs w:val="28"/>
          <w:lang w:val="vi-VN"/>
        </w:rPr>
        <w:t xml:space="preserve"> IL</w:t>
      </w:r>
      <w:r>
        <w:rPr>
          <w:b w:val="0"/>
          <w:bCs w:val="0"/>
          <w:sz w:val="28"/>
          <w:szCs w:val="28"/>
          <w:lang w:val="vi-VN"/>
        </w:rPr>
        <w:t>-</w:t>
      </w:r>
      <w:r w:rsidRPr="00D246B8">
        <w:rPr>
          <w:b w:val="0"/>
          <w:bCs w:val="0"/>
          <w:sz w:val="28"/>
          <w:szCs w:val="28"/>
          <w:lang w:val="vi-VN"/>
        </w:rPr>
        <w:t>10</w:t>
      </w:r>
      <w:r>
        <w:rPr>
          <w:b w:val="0"/>
          <w:bCs w:val="0"/>
          <w:sz w:val="28"/>
          <w:szCs w:val="28"/>
          <w:lang w:val="vi-VN"/>
        </w:rPr>
        <w:t xml:space="preserve"> và các</w:t>
      </w:r>
      <w:r w:rsidRPr="00D246B8">
        <w:rPr>
          <w:b w:val="0"/>
          <w:bCs w:val="0"/>
          <w:sz w:val="28"/>
          <w:szCs w:val="28"/>
          <w:lang w:val="vi-VN"/>
        </w:rPr>
        <w:t xml:space="preserve"> SCFA</w:t>
      </w:r>
      <w:r w:rsidR="00E23DF0">
        <w:rPr>
          <w:b w:val="0"/>
          <w:bCs w:val="0"/>
          <w:sz w:val="28"/>
          <w:szCs w:val="28"/>
          <w:lang w:val="vi-VN"/>
        </w:rPr>
        <w:t xml:space="preserve"> ảnh hưởng</w:t>
      </w:r>
      <w:r w:rsidRPr="00D246B8">
        <w:rPr>
          <w:b w:val="0"/>
          <w:bCs w:val="0"/>
          <w:sz w:val="28"/>
          <w:szCs w:val="28"/>
          <w:lang w:val="vi-VN"/>
        </w:rPr>
        <w:t xml:space="preserve"> đến sự phát triển của Treg</w:t>
      </w:r>
      <w:r>
        <w:rPr>
          <w:b w:val="0"/>
          <w:bCs w:val="0"/>
          <w:sz w:val="28"/>
          <w:szCs w:val="28"/>
          <w:lang w:val="vi-VN"/>
        </w:rPr>
        <w:t>s</w:t>
      </w:r>
      <w:r w:rsidRPr="00F269FC">
        <w:rPr>
          <w:b w:val="0"/>
          <w:bCs w:val="0"/>
          <w:sz w:val="28"/>
          <w:szCs w:val="28"/>
          <w:lang w:val="vi-VN"/>
        </w:rPr>
        <w:t xml:space="preserve"> (tế bào T điều </w:t>
      </w:r>
      <w:r>
        <w:rPr>
          <w:b w:val="0"/>
          <w:bCs w:val="0"/>
          <w:sz w:val="28"/>
          <w:szCs w:val="28"/>
          <w:lang w:val="vi-VN"/>
        </w:rPr>
        <w:t>hòa</w:t>
      </w:r>
      <w:r w:rsidRPr="00F269FC">
        <w:rPr>
          <w:b w:val="0"/>
          <w:bCs w:val="0"/>
          <w:sz w:val="28"/>
          <w:szCs w:val="28"/>
          <w:lang w:val="vi-VN"/>
        </w:rPr>
        <w:t>)</w:t>
      </w:r>
      <w:r>
        <w:rPr>
          <w:b w:val="0"/>
          <w:bCs w:val="0"/>
          <w:sz w:val="28"/>
          <w:szCs w:val="28"/>
          <w:lang w:val="vi-VN"/>
        </w:rPr>
        <w:t xml:space="preserve"> </w:t>
      </w:r>
      <w:r w:rsidRPr="00F269FC">
        <w:rPr>
          <w:b w:val="0"/>
          <w:bCs w:val="0"/>
          <w:sz w:val="28"/>
          <w:szCs w:val="28"/>
          <w:lang w:val="vi-VN"/>
        </w:rPr>
        <w:t xml:space="preserve">trong </w:t>
      </w:r>
      <w:r>
        <w:rPr>
          <w:b w:val="0"/>
          <w:bCs w:val="0"/>
          <w:sz w:val="28"/>
          <w:szCs w:val="28"/>
          <w:lang w:val="vi-VN"/>
        </w:rPr>
        <w:t xml:space="preserve">niêm mạc </w:t>
      </w:r>
      <w:r w:rsidRPr="00F269FC">
        <w:rPr>
          <w:b w:val="0"/>
          <w:bCs w:val="0"/>
          <w:sz w:val="28"/>
          <w:szCs w:val="28"/>
          <w:lang w:val="vi-VN"/>
        </w:rPr>
        <w:t>đường</w:t>
      </w:r>
      <w:r>
        <w:rPr>
          <w:b w:val="0"/>
          <w:bCs w:val="0"/>
          <w:sz w:val="28"/>
          <w:szCs w:val="28"/>
          <w:lang w:val="vi-VN"/>
        </w:rPr>
        <w:t xml:space="preserve"> tiêu hóa</w:t>
      </w:r>
      <w:r w:rsidRPr="00F269FC">
        <w:rPr>
          <w:b w:val="0"/>
          <w:bCs w:val="0"/>
          <w:sz w:val="28"/>
          <w:szCs w:val="28"/>
          <w:lang w:val="vi-VN"/>
        </w:rPr>
        <w:t xml:space="preserve"> </w:t>
      </w:r>
      <w:r w:rsidRPr="00F269FC">
        <w:rPr>
          <w:b w:val="0"/>
          <w:bCs w:val="0"/>
          <w:sz w:val="28"/>
          <w:szCs w:val="28"/>
          <w:lang w:val="vi-VN"/>
        </w:rPr>
        <w:fldChar w:fldCharType="begin"/>
      </w:r>
      <w:r w:rsidR="00576F1A">
        <w:rPr>
          <w:b w:val="0"/>
          <w:bCs w:val="0"/>
          <w:sz w:val="28"/>
          <w:szCs w:val="28"/>
          <w:lang w:val="vi-VN"/>
        </w:rPr>
        <w:instrText xml:space="preserve"> ADDIN EN.CITE &lt;EndNote&gt;&lt;Cite&gt;&lt;Author&gt;Yang&lt;/Author&gt;&lt;Year&gt;2017&lt;/Year&gt;&lt;RecNum&gt;24&lt;/RecNum&gt;&lt;DisplayText&gt;[56]&lt;/DisplayText&gt;&lt;record&gt;&lt;rec-number&gt;24&lt;/rec-number&gt;&lt;foreign-keys&gt;&lt;key app="EN" db-id="59tvsxet3vptw7ea2r95s2vrwpw59esazwxf" timestamp="1685887304"&gt;24&lt;/key&gt;&lt;/foreign-keys&gt;&lt;ref-type name="Journal Article"&gt;17&lt;/ref-type&gt;&lt;contributors&gt;&lt;authors&gt;&lt;author&gt;Yang, B. G.&lt;/author&gt;&lt;author&gt;Seoh, J. Y.&lt;/author&gt;&lt;author&gt;Jang, M. H.&lt;/author&gt;&lt;/authors&gt;&lt;/contributors&gt;&lt;auth-address&gt;Severance Biomedical Research Institute, Yonsei University College of Medicine, Seoul 03722, Korea.&amp;#xD;Department of Microbiology, Raduate School of Medicine, Ewha Womans University, Seoul 07984, Korea.&amp;#xD;WPI Immunology Frontier Research Center, Osaka University, Suita 565-0871, Japan.&lt;/auth-address&gt;&lt;titles&gt;&lt;title&gt;Regulatory Eosinophils in Inflammation and Metabolic Disorders&lt;/title&gt;&lt;secondary-title&gt;Immune Netw&lt;/secondary-title&gt;&lt;/titles&gt;&lt;periodical&gt;&lt;full-title&gt;Immune Netw&lt;/full-title&gt;&lt;/periodical&gt;&lt;pages&gt;41-47&lt;/pages&gt;&lt;volume&gt;17&lt;/volume&gt;&lt;number&gt;1&lt;/number&gt;&lt;edition&gt;2017/03/07&lt;/edition&gt;&lt;keywords&gt;&lt;keyword&gt;Anti-inflammation&lt;/keyword&gt;&lt;keyword&gt;Eosinophils&lt;/keyword&gt;&lt;keyword&gt;IL-1R antagonist&lt;/keyword&gt;&lt;keyword&gt;Il-4&lt;/keyword&gt;&lt;keyword&gt;IgA&lt;/keyword&gt;&lt;keyword&gt;Th17 cells&lt;/keyword&gt;&lt;/keywords&gt;&lt;dates&gt;&lt;year&gt;2017&lt;/year&gt;&lt;pub-dates&gt;&lt;date&gt;Feb&lt;/date&gt;&lt;/pub-dates&gt;&lt;/dates&gt;&lt;isbn&gt;1598-2629 (Print)&amp;#xD;2092-6685 (Electronic)&amp;#xD;1598-2629 (Linking)&lt;/isbn&gt;&lt;accession-num&gt;28261019&lt;/accession-num&gt;&lt;urls&gt;&lt;related-urls&gt;&lt;url&gt;https://www.ncbi.nlm.nih.gov/pubmed/28261019&lt;/url&gt;&lt;/related-urls&gt;&lt;/urls&gt;&lt;custom2&gt;PMC5334121&lt;/custom2&gt;&lt;electronic-resource-num&gt;10.4110/in.2017.17.1.41&lt;/electronic-resource-num&gt;&lt;/record&gt;&lt;/Cite&gt;&lt;/EndNote&gt;</w:instrText>
      </w:r>
      <w:r w:rsidRPr="00F269FC">
        <w:rPr>
          <w:b w:val="0"/>
          <w:bCs w:val="0"/>
          <w:sz w:val="28"/>
          <w:szCs w:val="28"/>
          <w:lang w:val="vi-VN"/>
        </w:rPr>
        <w:fldChar w:fldCharType="separate"/>
      </w:r>
      <w:r w:rsidR="00576F1A">
        <w:rPr>
          <w:b w:val="0"/>
          <w:bCs w:val="0"/>
          <w:noProof/>
          <w:sz w:val="28"/>
          <w:szCs w:val="28"/>
          <w:lang w:val="vi-VN"/>
        </w:rPr>
        <w:t>[56]</w:t>
      </w:r>
      <w:r w:rsidRPr="00F269FC">
        <w:rPr>
          <w:b w:val="0"/>
          <w:bCs w:val="0"/>
          <w:sz w:val="28"/>
          <w:szCs w:val="28"/>
          <w:lang w:val="vi-VN"/>
        </w:rPr>
        <w:fldChar w:fldCharType="end"/>
      </w:r>
      <w:r w:rsidRPr="00D246B8">
        <w:rPr>
          <w:b w:val="0"/>
          <w:bCs w:val="0"/>
          <w:sz w:val="28"/>
          <w:szCs w:val="28"/>
          <w:lang w:val="vi-VN"/>
        </w:rPr>
        <w:t xml:space="preserve">. Trong quá trình nhiễm </w:t>
      </w:r>
      <w:r w:rsidRPr="00D246B8">
        <w:rPr>
          <w:b w:val="0"/>
          <w:bCs w:val="0"/>
          <w:i/>
          <w:sz w:val="28"/>
          <w:szCs w:val="28"/>
          <w:lang w:val="vi-VN"/>
        </w:rPr>
        <w:t>C</w:t>
      </w:r>
      <w:r w:rsidR="00DC2606">
        <w:rPr>
          <w:b w:val="0"/>
          <w:bCs w:val="0"/>
          <w:i/>
          <w:sz w:val="28"/>
          <w:szCs w:val="28"/>
          <w:lang w:val="vi-VN"/>
        </w:rPr>
        <w:t>.</w:t>
      </w:r>
      <w:r w:rsidRPr="00D246B8">
        <w:rPr>
          <w:b w:val="0"/>
          <w:bCs w:val="0"/>
          <w:i/>
          <w:sz w:val="28"/>
          <w:szCs w:val="28"/>
          <w:lang w:val="vi-VN"/>
        </w:rPr>
        <w:t xml:space="preserve"> rodentium</w:t>
      </w:r>
      <w:r w:rsidRPr="00D246B8">
        <w:rPr>
          <w:b w:val="0"/>
          <w:bCs w:val="0"/>
          <w:sz w:val="28"/>
          <w:szCs w:val="28"/>
          <w:lang w:val="vi-VN"/>
        </w:rPr>
        <w:t xml:space="preserve"> hoặc </w:t>
      </w:r>
      <w:r w:rsidRPr="00D246B8">
        <w:rPr>
          <w:b w:val="0"/>
          <w:bCs w:val="0"/>
          <w:i/>
          <w:sz w:val="28"/>
          <w:szCs w:val="28"/>
          <w:lang w:val="vi-VN"/>
        </w:rPr>
        <w:t>C</w:t>
      </w:r>
      <w:r w:rsidR="00DC2606">
        <w:rPr>
          <w:b w:val="0"/>
          <w:bCs w:val="0"/>
          <w:i/>
          <w:sz w:val="28"/>
          <w:szCs w:val="28"/>
          <w:lang w:val="vi-VN"/>
        </w:rPr>
        <w:t>.</w:t>
      </w:r>
      <w:r w:rsidRPr="00D246B8">
        <w:rPr>
          <w:b w:val="0"/>
          <w:bCs w:val="0"/>
          <w:i/>
          <w:sz w:val="28"/>
          <w:szCs w:val="28"/>
          <w:lang w:val="vi-VN"/>
        </w:rPr>
        <w:t xml:space="preserve"> difficile</w:t>
      </w:r>
      <w:r>
        <w:rPr>
          <w:b w:val="0"/>
          <w:bCs w:val="0"/>
          <w:sz w:val="28"/>
          <w:szCs w:val="28"/>
          <w:lang w:val="vi-VN"/>
        </w:rPr>
        <w:t xml:space="preserve"> </w:t>
      </w:r>
      <w:r w:rsidRPr="00D246B8">
        <w:rPr>
          <w:b w:val="0"/>
          <w:bCs w:val="0"/>
          <w:sz w:val="28"/>
          <w:szCs w:val="28"/>
          <w:lang w:val="vi-VN"/>
        </w:rPr>
        <w:t>IL</w:t>
      </w:r>
      <w:r>
        <w:rPr>
          <w:b w:val="0"/>
          <w:bCs w:val="0"/>
          <w:sz w:val="28"/>
          <w:szCs w:val="28"/>
          <w:lang w:val="vi-VN"/>
        </w:rPr>
        <w:t>-</w:t>
      </w:r>
      <w:r w:rsidRPr="00D246B8">
        <w:rPr>
          <w:b w:val="0"/>
          <w:bCs w:val="0"/>
          <w:sz w:val="28"/>
          <w:szCs w:val="28"/>
          <w:lang w:val="vi-VN"/>
        </w:rPr>
        <w:t>22 hầu hết được sản xuất bởi các tế bào ILC3, có</w:t>
      </w:r>
      <w:r>
        <w:rPr>
          <w:b w:val="0"/>
          <w:bCs w:val="0"/>
          <w:sz w:val="28"/>
          <w:szCs w:val="28"/>
          <w:lang w:val="vi-VN"/>
        </w:rPr>
        <w:t xml:space="preserve"> tác dụng </w:t>
      </w:r>
      <w:r w:rsidRPr="00D246B8">
        <w:rPr>
          <w:b w:val="0"/>
          <w:bCs w:val="0"/>
          <w:sz w:val="28"/>
          <w:szCs w:val="28"/>
          <w:lang w:val="vi-VN"/>
        </w:rPr>
        <w:t>kích thích tế bào gan sản xuất hemopexin và bổ thể C3 để ức chế sự phát triển của vi khuẩn</w:t>
      </w:r>
      <w:r>
        <w:rPr>
          <w:b w:val="0"/>
          <w:bCs w:val="0"/>
          <w:sz w:val="28"/>
          <w:szCs w:val="28"/>
          <w:lang w:val="vi-VN"/>
        </w:rPr>
        <w:t xml:space="preserve"> này</w:t>
      </w:r>
      <w:r w:rsidRPr="00F269FC">
        <w:rPr>
          <w:b w:val="0"/>
          <w:bCs w:val="0"/>
          <w:sz w:val="28"/>
          <w:szCs w:val="28"/>
          <w:lang w:val="vi-VN"/>
        </w:rPr>
        <w:t xml:space="preserve"> </w:t>
      </w:r>
      <w:r w:rsidRPr="00F269FC">
        <w:rPr>
          <w:b w:val="0"/>
          <w:bCs w:val="0"/>
          <w:sz w:val="28"/>
          <w:szCs w:val="28"/>
          <w:lang w:val="vi-VN"/>
        </w:rPr>
        <w:fldChar w:fldCharType="begin"/>
      </w:r>
      <w:r w:rsidR="00576F1A">
        <w:rPr>
          <w:b w:val="0"/>
          <w:bCs w:val="0"/>
          <w:sz w:val="28"/>
          <w:szCs w:val="28"/>
          <w:lang w:val="vi-VN"/>
        </w:rPr>
        <w:instrText xml:space="preserve"> ADDIN EN.CITE &lt;EndNote&gt;&lt;Cite&gt;&lt;Author&gt;Pickard&lt;/Author&gt;&lt;Year&gt;2017&lt;/Year&gt;&lt;RecNum&gt;23&lt;/RecNum&gt;&lt;DisplayText&gt;[55]&lt;/DisplayText&gt;&lt;record&gt;&lt;rec-number&gt;23&lt;/rec-number&gt;&lt;foreign-keys&gt;&lt;key app="EN" db-id="59tvsxet3vptw7ea2r95s2vrwpw59esazwxf" timestamp="1685886314"&gt;23&lt;/key&gt;&lt;/foreign-keys&gt;&lt;ref-type name="Journal Article"&gt;17&lt;/ref-type&gt;&lt;contributors&gt;&lt;authors&gt;&lt;author&gt;Pickard, J. M.&lt;/author&gt;&lt;author&gt;Zeng, M. Y.&lt;/author&gt;&lt;author&gt;Caruso, R.&lt;/author&gt;&lt;author&gt;Nunez, G.&lt;/author&gt;&lt;/authors&gt;&lt;/contributors&gt;&lt;auth-address&gt;Department of Pathology and Comprehensive Cancer Center, The University of Michigan Medical School, Ann Arbor, MI, USA.&lt;/auth-address&gt;&lt;titles&gt;&lt;title&gt;Gut microbiota: Role in pathogen colonization, immune responses, and inflammatory disease&lt;/title&gt;&lt;secondary-title&gt;Immunol Rev&lt;/secondary-title&gt;&lt;/titles&gt;&lt;periodical&gt;&lt;full-title&gt;Immunol Rev&lt;/full-title&gt;&lt;/periodical&gt;&lt;pages&gt;70-89&lt;/pages&gt;&lt;volume&gt;279&lt;/volume&gt;&lt;number&gt;1&lt;/number&gt;&lt;edition&gt;2017/09/01&lt;/edition&gt;&lt;keywords&gt;&lt;keyword&gt;Animals&lt;/keyword&gt;&lt;keyword&gt;Dysbiosis/*immunology&lt;/keyword&gt;&lt;keyword&gt;Gastrointestinal Microbiome/*immunology&lt;/keyword&gt;&lt;keyword&gt;Homeostasis&lt;/keyword&gt;&lt;keyword&gt;Humans&lt;/keyword&gt;&lt;keyword&gt;*Immunity&lt;/keyword&gt;&lt;keyword&gt;Inflammation/*microbiology&lt;/keyword&gt;&lt;keyword&gt;Inflammatory Bowel Diseases/*immunology&lt;/keyword&gt;&lt;keyword&gt;Intestinal Mucosa/*immunology/microbiology&lt;/keyword&gt;&lt;keyword&gt;Symbiosis&lt;/keyword&gt;&lt;keyword&gt;bacterial&lt;/keyword&gt;&lt;keyword&gt;colonization resistance&lt;/keyword&gt;&lt;keyword&gt;gut microbiota&lt;/keyword&gt;&lt;keyword&gt;inflammatory bowel disease&lt;/keyword&gt;&lt;keyword&gt;mucosa&lt;/keyword&gt;&lt;/keywords&gt;&lt;dates&gt;&lt;year&gt;2017&lt;/year&gt;&lt;pub-dates&gt;&lt;date&gt;Sep&lt;/date&gt;&lt;/pub-dates&gt;&lt;/dates&gt;&lt;isbn&gt;1600-065X (Electronic)&amp;#xD;0105-2896 (Print)&amp;#xD;0105-2896 (Linking)&lt;/isbn&gt;&lt;accession-num&gt;28856738&lt;/accession-num&gt;&lt;urls&gt;&lt;related-urls&gt;&lt;url&gt;https://www.ncbi.nlm.nih.gov/pubmed/28856738&lt;/url&gt;&lt;/related-urls&gt;&lt;/urls&gt;&lt;custom2&gt;PMC5657496&lt;/custom2&gt;&lt;electronic-resource-num&gt;10.1111/imr.12567&lt;/electronic-resource-num&gt;&lt;/record&gt;&lt;/Cite&gt;&lt;/EndNote&gt;</w:instrText>
      </w:r>
      <w:r w:rsidRPr="00F269FC">
        <w:rPr>
          <w:b w:val="0"/>
          <w:bCs w:val="0"/>
          <w:sz w:val="28"/>
          <w:szCs w:val="28"/>
          <w:lang w:val="vi-VN"/>
        </w:rPr>
        <w:fldChar w:fldCharType="separate"/>
      </w:r>
      <w:r w:rsidR="00576F1A">
        <w:rPr>
          <w:b w:val="0"/>
          <w:bCs w:val="0"/>
          <w:noProof/>
          <w:sz w:val="28"/>
          <w:szCs w:val="28"/>
          <w:lang w:val="vi-VN"/>
        </w:rPr>
        <w:t>[55]</w:t>
      </w:r>
      <w:r w:rsidRPr="00F269FC">
        <w:rPr>
          <w:b w:val="0"/>
          <w:bCs w:val="0"/>
          <w:sz w:val="28"/>
          <w:szCs w:val="28"/>
          <w:lang w:val="vi-VN"/>
        </w:rPr>
        <w:fldChar w:fldCharType="end"/>
      </w:r>
      <w:r w:rsidRPr="00D246B8">
        <w:rPr>
          <w:b w:val="0"/>
          <w:bCs w:val="0"/>
          <w:sz w:val="28"/>
          <w:szCs w:val="28"/>
          <w:lang w:val="vi-VN"/>
        </w:rPr>
        <w:t>.</w:t>
      </w:r>
      <w:r>
        <w:rPr>
          <w:b w:val="0"/>
          <w:bCs w:val="0"/>
          <w:sz w:val="28"/>
          <w:szCs w:val="28"/>
          <w:lang w:val="vi-VN"/>
        </w:rPr>
        <w:t xml:space="preserve"> </w:t>
      </w:r>
      <w:r w:rsidRPr="00D246B8">
        <w:rPr>
          <w:b w:val="0"/>
          <w:bCs w:val="0"/>
          <w:sz w:val="28"/>
          <w:szCs w:val="28"/>
          <w:lang w:val="vi-VN"/>
        </w:rPr>
        <w:t xml:space="preserve">Hệ vi khuẩn đường ruột </w:t>
      </w:r>
      <w:r w:rsidR="00E23DF0">
        <w:rPr>
          <w:b w:val="0"/>
          <w:bCs w:val="0"/>
          <w:sz w:val="28"/>
          <w:szCs w:val="28"/>
          <w:lang w:val="vi-VN"/>
        </w:rPr>
        <w:t>ảnh hưởng đến quá trình</w:t>
      </w:r>
      <w:r>
        <w:rPr>
          <w:b w:val="0"/>
          <w:bCs w:val="0"/>
          <w:sz w:val="28"/>
          <w:szCs w:val="28"/>
          <w:lang w:val="vi-VN"/>
        </w:rPr>
        <w:t xml:space="preserve"> </w:t>
      </w:r>
      <w:r w:rsidRPr="00D246B8">
        <w:rPr>
          <w:b w:val="0"/>
          <w:bCs w:val="0"/>
          <w:sz w:val="28"/>
          <w:szCs w:val="28"/>
          <w:lang w:val="vi-VN"/>
        </w:rPr>
        <w:t xml:space="preserve">sản xuất kháng thể IgA </w:t>
      </w:r>
      <w:r w:rsidR="00E23DF0">
        <w:rPr>
          <w:b w:val="0"/>
          <w:bCs w:val="0"/>
          <w:sz w:val="28"/>
          <w:szCs w:val="28"/>
          <w:lang w:val="vi-VN"/>
        </w:rPr>
        <w:t>trong</w:t>
      </w:r>
      <w:r w:rsidRPr="00D246B8">
        <w:rPr>
          <w:b w:val="0"/>
          <w:bCs w:val="0"/>
          <w:sz w:val="28"/>
          <w:szCs w:val="28"/>
          <w:lang w:val="vi-VN"/>
        </w:rPr>
        <w:t xml:space="preserve"> lòng ruột để ngăn vi khuẩn gây bệnh xâm nhập vượt qua hàng rào biểu mô.</w:t>
      </w:r>
      <w:r w:rsidRPr="00F269FC">
        <w:rPr>
          <w:b w:val="0"/>
          <w:bCs w:val="0"/>
          <w:sz w:val="28"/>
          <w:szCs w:val="28"/>
          <w:lang w:val="vi-VN"/>
        </w:rPr>
        <w:t xml:space="preserve"> Các kháng thể IgA từ niêm mạc ruột </w:t>
      </w:r>
      <w:r w:rsidR="00E23DF0">
        <w:rPr>
          <w:b w:val="0"/>
          <w:bCs w:val="0"/>
          <w:sz w:val="28"/>
          <w:szCs w:val="28"/>
          <w:lang w:val="vi-VN"/>
        </w:rPr>
        <w:t>tham gia vào quá trình</w:t>
      </w:r>
      <w:r w:rsidRPr="00F269FC">
        <w:rPr>
          <w:b w:val="0"/>
          <w:bCs w:val="0"/>
          <w:sz w:val="28"/>
          <w:szCs w:val="28"/>
          <w:lang w:val="vi-VN"/>
        </w:rPr>
        <w:t xml:space="preserve"> chống</w:t>
      </w:r>
      <w:r>
        <w:rPr>
          <w:b w:val="0"/>
          <w:bCs w:val="0"/>
          <w:sz w:val="28"/>
          <w:szCs w:val="28"/>
          <w:lang w:val="vi-VN"/>
        </w:rPr>
        <w:t xml:space="preserve"> </w:t>
      </w:r>
      <w:r w:rsidRPr="00F269FC">
        <w:rPr>
          <w:b w:val="0"/>
          <w:bCs w:val="0"/>
          <w:sz w:val="28"/>
          <w:szCs w:val="28"/>
          <w:lang w:val="vi-VN"/>
        </w:rPr>
        <w:t>xâm nhập của tác nhân gây bệnh vào cơ thể</w:t>
      </w:r>
      <w:r w:rsidR="00E23DF0">
        <w:rPr>
          <w:b w:val="0"/>
          <w:bCs w:val="0"/>
          <w:sz w:val="28"/>
          <w:szCs w:val="28"/>
          <w:lang w:val="vi-VN"/>
        </w:rPr>
        <w:t xml:space="preserve"> </w:t>
      </w:r>
      <w:r w:rsidR="00E23DF0">
        <w:rPr>
          <w:b w:val="0"/>
          <w:bCs w:val="0"/>
          <w:sz w:val="28"/>
          <w:szCs w:val="28"/>
          <w:lang w:val="vi-VN"/>
        </w:rPr>
        <w:fldChar w:fldCharType="begin"/>
      </w:r>
      <w:r w:rsidR="00744E60">
        <w:rPr>
          <w:b w:val="0"/>
          <w:bCs w:val="0"/>
          <w:sz w:val="28"/>
          <w:szCs w:val="28"/>
          <w:lang w:val="vi-VN"/>
        </w:rPr>
        <w:instrText xml:space="preserve"> ADDIN EN.CITE &lt;EndNote&gt;&lt;Cite&gt;&lt;Author&gt;Lanh&lt;/Author&gt;&lt;Year&gt;2006&lt;/Year&gt;&lt;RecNum&gt;149&lt;/RecNum&gt;&lt;DisplayText&gt;[24]&lt;/DisplayText&gt;&lt;record&gt;&lt;rec-number&gt;149&lt;/rec-number&gt;&lt;foreign-keys&gt;&lt;key app="EN" db-id="59tvsxet3vptw7ea2r95s2vrwpw59esazwxf" timestamp="1686365043"&gt;149&lt;/key&gt;&lt;/foreign-keys&gt;&lt;ref-type name="Book"&gt;6&lt;/ref-type&gt;&lt;contributors&gt;&lt;authors&gt;&lt;author&gt;GS. Nguyễn Ngọc Lanh&lt;/author&gt;&lt;/authors&gt;&lt;/contributors&gt;&lt;titles&gt;&lt;title&gt;Miễn dịch học&lt;/title&gt;&lt;/titles&gt;&lt;pages&gt;99-135&lt;/pages&gt;&lt;dates&gt;&lt;year&gt;2006&lt;/year&gt;&lt;/dates&gt;&lt;pub-location&gt;NXB Y học&lt;/pub-location&gt;&lt;urls&gt;&lt;/urls&gt;&lt;/record&gt;&lt;/Cite&gt;&lt;/EndNote&gt;</w:instrText>
      </w:r>
      <w:r w:rsidR="00E23DF0">
        <w:rPr>
          <w:b w:val="0"/>
          <w:bCs w:val="0"/>
          <w:sz w:val="28"/>
          <w:szCs w:val="28"/>
          <w:lang w:val="vi-VN"/>
        </w:rPr>
        <w:fldChar w:fldCharType="separate"/>
      </w:r>
      <w:r w:rsidR="00744E60">
        <w:rPr>
          <w:b w:val="0"/>
          <w:bCs w:val="0"/>
          <w:noProof/>
          <w:sz w:val="28"/>
          <w:szCs w:val="28"/>
          <w:lang w:val="vi-VN"/>
        </w:rPr>
        <w:t>[24]</w:t>
      </w:r>
      <w:r w:rsidR="00E23DF0">
        <w:rPr>
          <w:b w:val="0"/>
          <w:bCs w:val="0"/>
          <w:sz w:val="28"/>
          <w:szCs w:val="28"/>
          <w:lang w:val="vi-VN"/>
        </w:rPr>
        <w:fldChar w:fldCharType="end"/>
      </w:r>
      <w:r w:rsidRPr="00F269FC">
        <w:rPr>
          <w:b w:val="0"/>
          <w:bCs w:val="0"/>
          <w:sz w:val="28"/>
          <w:szCs w:val="28"/>
          <w:lang w:val="vi-VN"/>
        </w:rPr>
        <w:t>.</w:t>
      </w:r>
      <w:bookmarkEnd w:id="435"/>
      <w:bookmarkEnd w:id="436"/>
      <w:bookmarkEnd w:id="437"/>
      <w:bookmarkEnd w:id="438"/>
      <w:bookmarkEnd w:id="439"/>
      <w:bookmarkEnd w:id="440"/>
      <w:bookmarkEnd w:id="441"/>
      <w:bookmarkEnd w:id="442"/>
      <w:bookmarkEnd w:id="443"/>
      <w:bookmarkEnd w:id="444"/>
      <w:bookmarkEnd w:id="445"/>
      <w:r>
        <w:rPr>
          <w:b w:val="0"/>
          <w:bCs w:val="0"/>
          <w:sz w:val="28"/>
          <w:szCs w:val="28"/>
          <w:lang w:val="vi-VN"/>
        </w:rPr>
        <w:t xml:space="preserve"> </w:t>
      </w:r>
    </w:p>
    <w:p w:rsidR="00C34493" w:rsidRDefault="006C4324" w:rsidP="00C34493">
      <w:pPr>
        <w:pStyle w:val="Heading3"/>
        <w:spacing w:before="0" w:beforeAutospacing="0" w:after="0" w:afterAutospacing="0" w:line="360" w:lineRule="auto"/>
        <w:rPr>
          <w:b w:val="0"/>
          <w:bCs w:val="0"/>
          <w:i/>
          <w:iCs/>
          <w:sz w:val="28"/>
          <w:szCs w:val="28"/>
          <w:lang w:val="vi-VN"/>
        </w:rPr>
      </w:pPr>
      <w:bookmarkStart w:id="446" w:name="_Toc139234665"/>
      <w:bookmarkStart w:id="447" w:name="_Toc139235527"/>
      <w:bookmarkStart w:id="448" w:name="_Toc144477128"/>
      <w:bookmarkStart w:id="449" w:name="_Toc145962124"/>
      <w:bookmarkStart w:id="450" w:name="_Toc145962365"/>
      <w:bookmarkStart w:id="451" w:name="_Toc145962694"/>
      <w:bookmarkStart w:id="452" w:name="_Toc150168137"/>
      <w:bookmarkStart w:id="453" w:name="_Toc155709682"/>
      <w:r w:rsidRPr="00FC6C75">
        <w:rPr>
          <w:b w:val="0"/>
          <w:bCs w:val="0"/>
          <w:i/>
          <w:iCs/>
          <w:sz w:val="28"/>
          <w:szCs w:val="28"/>
          <w:lang w:val="vi-VN"/>
        </w:rPr>
        <w:t>1.</w:t>
      </w:r>
      <w:r>
        <w:rPr>
          <w:b w:val="0"/>
          <w:bCs w:val="0"/>
          <w:i/>
          <w:iCs/>
          <w:sz w:val="28"/>
          <w:szCs w:val="28"/>
          <w:lang w:val="vi-VN"/>
        </w:rPr>
        <w:t>3</w:t>
      </w:r>
      <w:r w:rsidRPr="00FC6C75">
        <w:rPr>
          <w:b w:val="0"/>
          <w:bCs w:val="0"/>
          <w:i/>
          <w:iCs/>
          <w:sz w:val="28"/>
          <w:szCs w:val="28"/>
          <w:lang w:val="vi-VN"/>
        </w:rPr>
        <w:t>.3.4. Tham gia vào trục não ruột</w:t>
      </w:r>
      <w:bookmarkStart w:id="454" w:name="_Toc139231740"/>
      <w:bookmarkStart w:id="455" w:name="_Toc139232178"/>
      <w:bookmarkStart w:id="456" w:name="_Toc139234666"/>
      <w:bookmarkStart w:id="457" w:name="_Toc139235528"/>
      <w:bookmarkStart w:id="458" w:name="_Toc140421814"/>
      <w:bookmarkStart w:id="459" w:name="_Toc144477129"/>
      <w:bookmarkStart w:id="460" w:name="_Toc145962125"/>
      <w:bookmarkStart w:id="461" w:name="_Toc145962366"/>
      <w:bookmarkStart w:id="462" w:name="_Toc145962695"/>
      <w:bookmarkStart w:id="463" w:name="_Toc150168138"/>
      <w:bookmarkEnd w:id="446"/>
      <w:bookmarkEnd w:id="447"/>
      <w:bookmarkEnd w:id="448"/>
      <w:bookmarkEnd w:id="449"/>
      <w:bookmarkEnd w:id="450"/>
      <w:bookmarkEnd w:id="451"/>
      <w:bookmarkEnd w:id="452"/>
      <w:bookmarkEnd w:id="453"/>
    </w:p>
    <w:p w:rsidR="006C4324" w:rsidRPr="00C34493" w:rsidRDefault="00C34493" w:rsidP="00C34493">
      <w:pPr>
        <w:pStyle w:val="Heading3"/>
        <w:spacing w:before="0" w:beforeAutospacing="0" w:after="0" w:afterAutospacing="0" w:line="360" w:lineRule="auto"/>
        <w:jc w:val="both"/>
        <w:rPr>
          <w:b w:val="0"/>
          <w:bCs w:val="0"/>
          <w:i/>
          <w:iCs/>
          <w:sz w:val="28"/>
          <w:szCs w:val="28"/>
          <w:lang w:val="vi-VN"/>
        </w:rPr>
      </w:pPr>
      <w:r>
        <w:rPr>
          <w:b w:val="0"/>
          <w:bCs w:val="0"/>
          <w:i/>
          <w:iCs/>
          <w:sz w:val="28"/>
          <w:szCs w:val="28"/>
          <w:lang w:val="vi-VN"/>
        </w:rPr>
        <w:tab/>
      </w:r>
      <w:bookmarkStart w:id="464" w:name="_Toc155709683"/>
      <w:r w:rsidR="006C4324">
        <w:rPr>
          <w:b w:val="0"/>
          <w:bCs w:val="0"/>
          <w:color w:val="000000"/>
          <w:sz w:val="28"/>
          <w:szCs w:val="28"/>
          <w:lang w:val="vi-VN"/>
        </w:rPr>
        <w:t xml:space="preserve">Các thành phần tham gia vào trục não ruột bao gồm hệ thần kinh trung ương, hệ thần kinh giao cảm, hệ thần kinh phó giao cảm, dây thần kinh phế vị, hệ thần kinh ở đường ruột và hệ vi sinh vật đường ruột </w:t>
      </w:r>
      <w:r w:rsidR="006C4324">
        <w:rPr>
          <w:b w:val="0"/>
          <w:bCs w:val="0"/>
          <w:color w:val="000000"/>
          <w:sz w:val="28"/>
          <w:szCs w:val="28"/>
          <w:lang w:val="vi-VN"/>
        </w:rPr>
        <w:fldChar w:fldCharType="begin"/>
      </w:r>
      <w:r w:rsidR="00576F1A">
        <w:rPr>
          <w:b w:val="0"/>
          <w:bCs w:val="0"/>
          <w:color w:val="000000"/>
          <w:sz w:val="28"/>
          <w:szCs w:val="28"/>
          <w:lang w:val="vi-VN"/>
        </w:rPr>
        <w:instrText xml:space="preserve"> ADDIN EN.CITE &lt;EndNote&gt;&lt;Cite&gt;&lt;Author&gt;Grenham&lt;/Author&gt;&lt;Year&gt;2011&lt;/Year&gt;&lt;RecNum&gt;216&lt;/RecNum&gt;&lt;DisplayText&gt;[57]&lt;/DisplayText&gt;&lt;record&gt;&lt;rec-number&gt;216&lt;/rec-number&gt;&lt;foreign-keys&gt;&lt;key app="EN" db-id="59tvsxet3vptw7ea2r95s2vrwpw59esazwxf" timestamp="1688280871"&gt;216&lt;/key&gt;&lt;/foreign-keys&gt;&lt;ref-type name="Journal Article"&gt;17&lt;/ref-type&gt;&lt;contributors&gt;&lt;authors&gt;&lt;author&gt;Grenham, S.&lt;/author&gt;&lt;author&gt;Clarke, G.&lt;/author&gt;&lt;author&gt;Cryan, J. F.&lt;/author&gt;&lt;author&gt;Dinan, T. G.&lt;/author&gt;&lt;/authors&gt;&lt;/contributors&gt;&lt;auth-address&gt;Laboratory of NeuroGastroenterology, Alimentary Pharmabiotic Centre, University College Cork Cork, Ireland.&lt;/auth-address&gt;&lt;titles&gt;&lt;title&gt;Brain-gut-microbe communication in health and disease&lt;/title&gt;&lt;secondary-title&gt;Front Physiol&lt;/secondary-title&gt;&lt;/titles&gt;&lt;periodical&gt;&lt;full-title&gt;Front Physiol&lt;/full-title&gt;&lt;/periodical&gt;&lt;pages&gt;94&lt;/pages&gt;&lt;volume&gt;2&lt;/volume&gt;&lt;edition&gt;2011/12/14&lt;/edition&gt;&lt;keywords&gt;&lt;keyword&gt;central nervous system&lt;/keyword&gt;&lt;keyword&gt;dysbiosis&lt;/keyword&gt;&lt;keyword&gt;enteric nervous system&lt;/keyword&gt;&lt;keyword&gt;inflammation&lt;/keyword&gt;&lt;keyword&gt;irritable bowel syndrome&lt;/keyword&gt;&lt;keyword&gt;microbiota&lt;/keyword&gt;&lt;keyword&gt;probiotic&lt;/keyword&gt;&lt;keyword&gt;vagus nerve&lt;/keyword&gt;&lt;/keywords&gt;&lt;dates&gt;&lt;year&gt;2011&lt;/year&gt;&lt;/dates&gt;&lt;isbn&gt;1664-042X (Electronic)&amp;#xD;1664-042X (Linking)&lt;/isbn&gt;&lt;accession-num&gt;22162969&lt;/accession-num&gt;&lt;urls&gt;&lt;related-urls&gt;&lt;url&gt;https://www.ncbi.nlm.nih.gov/pubmed/22162969&lt;/url&gt;&lt;/related-urls&gt;&lt;/urls&gt;&lt;custom2&gt;PMC3232439&lt;/custom2&gt;&lt;electronic-resource-num&gt;10.3389/fphys.2011.00094&lt;/electronic-resource-num&gt;&lt;/record&gt;&lt;/Cite&gt;&lt;/EndNote&gt;</w:instrText>
      </w:r>
      <w:r w:rsidR="006C4324">
        <w:rPr>
          <w:b w:val="0"/>
          <w:bCs w:val="0"/>
          <w:color w:val="000000"/>
          <w:sz w:val="28"/>
          <w:szCs w:val="28"/>
          <w:lang w:val="vi-VN"/>
        </w:rPr>
        <w:fldChar w:fldCharType="separate"/>
      </w:r>
      <w:r w:rsidR="00576F1A">
        <w:rPr>
          <w:b w:val="0"/>
          <w:bCs w:val="0"/>
          <w:noProof/>
          <w:color w:val="000000"/>
          <w:sz w:val="28"/>
          <w:szCs w:val="28"/>
          <w:lang w:val="vi-VN"/>
        </w:rPr>
        <w:t>[57]</w:t>
      </w:r>
      <w:r w:rsidR="006C4324">
        <w:rPr>
          <w:b w:val="0"/>
          <w:bCs w:val="0"/>
          <w:color w:val="000000"/>
          <w:sz w:val="28"/>
          <w:szCs w:val="28"/>
          <w:lang w:val="vi-VN"/>
        </w:rPr>
        <w:fldChar w:fldCharType="end"/>
      </w:r>
      <w:r w:rsidR="006C4324">
        <w:rPr>
          <w:b w:val="0"/>
          <w:bCs w:val="0"/>
          <w:color w:val="000000"/>
          <w:sz w:val="28"/>
          <w:szCs w:val="28"/>
          <w:lang w:val="vi-VN"/>
        </w:rPr>
        <w:t xml:space="preserve">. Mối quan hệ giữa hệ vi sinh vật đường ruột và não bộ được dẫn truyền qua dây thần kinh nội tiết thông qua trục hạ đồi - tuyến yên - tuyến thượng thận và điều hòa serotonin. Sự thay đổi hệ vi sinh vật đường ruột sẽ gây ảnh hưởng đến mối quan hệ giữa ruột và não thông qua các con đường trên </w:t>
      </w:r>
      <w:r w:rsidR="006C4324">
        <w:rPr>
          <w:b w:val="0"/>
          <w:bCs w:val="0"/>
          <w:color w:val="000000"/>
          <w:sz w:val="28"/>
          <w:szCs w:val="28"/>
          <w:lang w:val="vi-VN"/>
        </w:rPr>
        <w:fldChar w:fldCharType="begin"/>
      </w:r>
      <w:r w:rsidR="00576F1A">
        <w:rPr>
          <w:b w:val="0"/>
          <w:bCs w:val="0"/>
          <w:color w:val="000000"/>
          <w:sz w:val="28"/>
          <w:szCs w:val="28"/>
          <w:lang w:val="vi-VN"/>
        </w:rPr>
        <w:instrText xml:space="preserve"> ADDIN EN.CITE &lt;EndNote&gt;&lt;Cite&gt;&lt;Author&gt;Dalton&lt;/Author&gt;&lt;Year&gt;2019&lt;/Year&gt;&lt;RecNum&gt;217&lt;/RecNum&gt;&lt;DisplayText&gt;[58]&lt;/DisplayText&gt;&lt;record&gt;&lt;rec-number&gt;217&lt;/rec-number&gt;&lt;foreign-keys&gt;&lt;key app="EN" db-id="59tvsxet3vptw7ea2r95s2vrwpw59esazwxf" timestamp="1688280946"&gt;217&lt;/key&gt;&lt;/foreign-keys&gt;&lt;ref-type name="Journal Article"&gt;17&lt;/ref-type&gt;&lt;contributors&gt;&lt;authors&gt;&lt;author&gt;Dalton, A.&lt;/author&gt;&lt;author&gt;Mermier, C.&lt;/author&gt;&lt;author&gt;Zuhl, M.&lt;/author&gt;&lt;/authors&gt;&lt;/contributors&gt;&lt;auth-address&gt;Department of Health, Exercise, and Sports Sciences, University of New Mexico , Albuquerque , NM , USA.&lt;/auth-address&gt;&lt;titles&gt;&lt;title&gt;Exercise influence on the microbiome-gut-brain axis&lt;/title&gt;&lt;secondary-title&gt;Gut Microbes&lt;/secondary-title&gt;&lt;/titles&gt;&lt;periodical&gt;&lt;full-title&gt;Gut Microbes&lt;/full-title&gt;&lt;/periodical&gt;&lt;pages&gt;555-568&lt;/pages&gt;&lt;volume&gt;10&lt;/volume&gt;&lt;number&gt;5&lt;/number&gt;&lt;edition&gt;2019/02/02&lt;/edition&gt;&lt;keywords&gt;&lt;keyword&gt;Bacteria/classification/growth &amp;amp; development/metabolism&lt;/keyword&gt;&lt;keyword&gt;Brain/*physiology&lt;/keyword&gt;&lt;keyword&gt;*Exercise&lt;/keyword&gt;&lt;keyword&gt;Fatty Acids, Volatile/metabolism&lt;/keyword&gt;&lt;keyword&gt;Gastrointestinal Microbiome/*physiology&lt;/keyword&gt;&lt;keyword&gt;Gastrointestinal Tract/*microbiology/*physiology&lt;/keyword&gt;&lt;keyword&gt;Humans&lt;/keyword&gt;&lt;keyword&gt;Probiotics/metabolism&lt;/keyword&gt;&lt;keyword&gt;Exercise&lt;/keyword&gt;&lt;keyword&gt;brain&lt;/keyword&gt;&lt;keyword&gt;gut&lt;/keyword&gt;&lt;keyword&gt;microbiome-gut-brain axis&lt;/keyword&gt;&lt;keyword&gt;probiotics&lt;/keyword&gt;&lt;/keywords&gt;&lt;dates&gt;&lt;year&gt;2019&lt;/year&gt;&lt;/dates&gt;&lt;isbn&gt;1949-0984 (Electronic)&amp;#xD;1949-0976 (Print)&amp;#xD;1949-0976 (Linking)&lt;/isbn&gt;&lt;accession-num&gt;30704343&lt;/accession-num&gt;&lt;urls&gt;&lt;related-urls&gt;&lt;url&gt;https://www.ncbi.nlm.nih.gov/pubmed/30704343&lt;/url&gt;&lt;/related-urls&gt;&lt;/urls&gt;&lt;custom2&gt;PMC6748614&lt;/custom2&gt;&lt;electronic-resource-num&gt;10.1080/19490976.2018.1562268&lt;/electronic-resource-num&gt;&lt;/record&gt;&lt;/Cite&gt;&lt;/EndNote&gt;</w:instrText>
      </w:r>
      <w:r w:rsidR="006C4324">
        <w:rPr>
          <w:b w:val="0"/>
          <w:bCs w:val="0"/>
          <w:color w:val="000000"/>
          <w:sz w:val="28"/>
          <w:szCs w:val="28"/>
          <w:lang w:val="vi-VN"/>
        </w:rPr>
        <w:fldChar w:fldCharType="separate"/>
      </w:r>
      <w:r w:rsidR="00576F1A">
        <w:rPr>
          <w:b w:val="0"/>
          <w:bCs w:val="0"/>
          <w:noProof/>
          <w:color w:val="000000"/>
          <w:sz w:val="28"/>
          <w:szCs w:val="28"/>
          <w:lang w:val="vi-VN"/>
        </w:rPr>
        <w:t>[58]</w:t>
      </w:r>
      <w:r w:rsidR="006C4324">
        <w:rPr>
          <w:b w:val="0"/>
          <w:bCs w:val="0"/>
          <w:color w:val="000000"/>
          <w:sz w:val="28"/>
          <w:szCs w:val="28"/>
          <w:lang w:val="vi-VN"/>
        </w:rPr>
        <w:fldChar w:fldCharType="end"/>
      </w:r>
      <w:r w:rsidR="006C4324">
        <w:rPr>
          <w:b w:val="0"/>
          <w:bCs w:val="0"/>
          <w:color w:val="000000"/>
          <w:sz w:val="28"/>
          <w:szCs w:val="28"/>
          <w:lang w:val="vi-VN"/>
        </w:rPr>
        <w:t xml:space="preserve">. Trong mối quan hệ này thì dây thần kinh phế vị có vai trò quan trọng trong việc truyền tín hiệu giữa hệ thần kinh đường ruột và hệ thần kinh trung ương. Một số nghiên cứu chứng minh rằng giảm hoạt động của dây thần kinh phế vị có liên quan đến tình trạng bệnh lý của một số bệnh như hội chứng ruột kích thích hoặc bệnh trầm cảm </w:t>
      </w:r>
      <w:r w:rsidR="006C4324">
        <w:rPr>
          <w:b w:val="0"/>
          <w:bCs w:val="0"/>
          <w:color w:val="000000"/>
          <w:sz w:val="28"/>
          <w:szCs w:val="28"/>
          <w:lang w:val="vi-VN"/>
        </w:rPr>
        <w:fldChar w:fldCharType="begin">
          <w:fldData xml:space="preserve">PEVuZE5vdGU+PENpdGU+PEF1dGhvcj5Hcmltb25wcmV6PC9BdXRob3I+PFllYXI+MjAxNTwvWWVh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</w:fldData>
        </w:fldChar>
      </w:r>
      <w:r w:rsidR="00576F1A">
        <w:rPr>
          <w:b w:val="0"/>
          <w:bCs w:val="0"/>
          <w:color w:val="000000"/>
          <w:sz w:val="28"/>
          <w:szCs w:val="28"/>
          <w:lang w:val="vi-VN"/>
        </w:rPr>
        <w:instrText xml:space="preserve"> ADDIN EN.CITE </w:instrText>
      </w:r>
      <w:r w:rsidR="00576F1A">
        <w:rPr>
          <w:b w:val="0"/>
          <w:bCs w:val="0"/>
          <w:color w:val="000000"/>
          <w:sz w:val="28"/>
          <w:szCs w:val="28"/>
          <w:lang w:val="vi-VN"/>
        </w:rPr>
        <w:fldChar w:fldCharType="begin">
          <w:fldData xml:space="preserve">PEVuZE5vdGU+PENpdGU+PEF1dGhvcj5Hcmltb25wcmV6PC9BdXRob3I+PFllYXI+MjAxNTwvWWVh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</w:fldData>
        </w:fldChar>
      </w:r>
      <w:r w:rsidR="00576F1A">
        <w:rPr>
          <w:b w:val="0"/>
          <w:bCs w:val="0"/>
          <w:color w:val="000000"/>
          <w:sz w:val="28"/>
          <w:szCs w:val="28"/>
          <w:lang w:val="vi-VN"/>
        </w:rPr>
        <w:instrText xml:space="preserve"> ADDIN EN.CITE.DATA </w:instrText>
      </w:r>
      <w:r w:rsidR="00576F1A">
        <w:rPr>
          <w:b w:val="0"/>
          <w:bCs w:val="0"/>
          <w:color w:val="000000"/>
          <w:sz w:val="28"/>
          <w:szCs w:val="28"/>
          <w:lang w:val="vi-VN"/>
        </w:rPr>
      </w:r>
      <w:r w:rsidR="00576F1A">
        <w:rPr>
          <w:b w:val="0"/>
          <w:bCs w:val="0"/>
          <w:color w:val="000000"/>
          <w:sz w:val="28"/>
          <w:szCs w:val="28"/>
          <w:lang w:val="vi-VN"/>
        </w:rPr>
        <w:fldChar w:fldCharType="end"/>
      </w:r>
      <w:r w:rsidR="006C4324">
        <w:rPr>
          <w:b w:val="0"/>
          <w:bCs w:val="0"/>
          <w:color w:val="000000"/>
          <w:sz w:val="28"/>
          <w:szCs w:val="28"/>
          <w:lang w:val="vi-VN"/>
        </w:rPr>
      </w:r>
      <w:r w:rsidR="006C4324">
        <w:rPr>
          <w:b w:val="0"/>
          <w:bCs w:val="0"/>
          <w:color w:val="000000"/>
          <w:sz w:val="28"/>
          <w:szCs w:val="28"/>
          <w:lang w:val="vi-VN"/>
        </w:rPr>
        <w:fldChar w:fldCharType="separate"/>
      </w:r>
      <w:r w:rsidR="00576F1A">
        <w:rPr>
          <w:b w:val="0"/>
          <w:bCs w:val="0"/>
          <w:noProof/>
          <w:color w:val="000000"/>
          <w:sz w:val="28"/>
          <w:szCs w:val="28"/>
          <w:lang w:val="vi-VN"/>
        </w:rPr>
        <w:t>[59]</w:t>
      </w:r>
      <w:r w:rsidR="006C4324">
        <w:rPr>
          <w:b w:val="0"/>
          <w:bCs w:val="0"/>
          <w:color w:val="000000"/>
          <w:sz w:val="28"/>
          <w:szCs w:val="28"/>
          <w:lang w:val="vi-VN"/>
        </w:rPr>
        <w:fldChar w:fldCharType="end"/>
      </w:r>
      <w:r w:rsidR="006C4324">
        <w:rPr>
          <w:b w:val="0"/>
          <w:bCs w:val="0"/>
          <w:color w:val="000000"/>
          <w:sz w:val="28"/>
          <w:szCs w:val="28"/>
          <w:lang w:val="vi-VN"/>
        </w:rPr>
        <w:t xml:space="preserve">. Sự ảnh hưởng của hệ vi sinh vật đường ruột lên trục hạ đồi - tuyến yên - tuyến thượng thận thông qua một cơ chế điều hòa phức tạp. Hệ vi sinh vật đường ruột tác động lên dây thần kinh phế vị, vùng hạ đồi và vùng hải mã dẫn đến kích </w:t>
      </w:r>
      <w:r w:rsidR="006C4324">
        <w:rPr>
          <w:b w:val="0"/>
          <w:bCs w:val="0"/>
          <w:color w:val="000000"/>
          <w:sz w:val="28"/>
          <w:szCs w:val="28"/>
          <w:lang w:val="vi-VN"/>
        </w:rPr>
        <w:lastRenderedPageBreak/>
        <w:t>hoạt trục hạ đồi -tuyến yên. Ngoài ra, hệ vi khuẩn đường ruột có vai trò trong điều chỉnh serotonin, ảnh hưởng đến chức năng não và ruột. Các vi khuẩn đường ruột tham gia vào quá trình tổng hợp và giải phóng serotonin</w:t>
      </w:r>
      <w:r w:rsidR="00E23DF0">
        <w:rPr>
          <w:b w:val="0"/>
          <w:bCs w:val="0"/>
          <w:color w:val="000000"/>
          <w:sz w:val="28"/>
          <w:szCs w:val="28"/>
          <w:lang w:val="vi-VN"/>
        </w:rPr>
        <w:t xml:space="preserve">. </w:t>
      </w:r>
      <w:r w:rsidR="00E23DF0" w:rsidRPr="00566534">
        <w:rPr>
          <w:b w:val="0"/>
          <w:bCs w:val="0"/>
          <w:sz w:val="28"/>
          <w:szCs w:val="28"/>
        </w:rPr>
        <w:t xml:space="preserve">Vi </w:t>
      </w:r>
      <w:proofErr w:type="spellStart"/>
      <w:r w:rsidR="00E23DF0" w:rsidRPr="00566534">
        <w:rPr>
          <w:b w:val="0"/>
          <w:bCs w:val="0"/>
          <w:sz w:val="28"/>
          <w:szCs w:val="28"/>
        </w:rPr>
        <w:t>khuẩn</w:t>
      </w:r>
      <w:proofErr w:type="spellEnd"/>
      <w:r w:rsidR="00E23DF0" w:rsidRPr="00566534">
        <w:rPr>
          <w:b w:val="0"/>
          <w:bCs w:val="0"/>
          <w:sz w:val="28"/>
          <w:szCs w:val="28"/>
        </w:rPr>
        <w:t xml:space="preserve"> </w:t>
      </w:r>
      <w:proofErr w:type="spellStart"/>
      <w:r w:rsidR="00E23DF0" w:rsidRPr="00566534">
        <w:rPr>
          <w:b w:val="0"/>
          <w:bCs w:val="0"/>
          <w:sz w:val="28"/>
          <w:szCs w:val="28"/>
        </w:rPr>
        <w:t>ảnh</w:t>
      </w:r>
      <w:proofErr w:type="spellEnd"/>
      <w:r w:rsidR="00E23DF0" w:rsidRPr="00566534">
        <w:rPr>
          <w:b w:val="0"/>
          <w:bCs w:val="0"/>
          <w:sz w:val="28"/>
          <w:szCs w:val="28"/>
        </w:rPr>
        <w:t xml:space="preserve"> </w:t>
      </w:r>
      <w:proofErr w:type="spellStart"/>
      <w:r w:rsidR="00E23DF0" w:rsidRPr="00566534">
        <w:rPr>
          <w:b w:val="0"/>
          <w:bCs w:val="0"/>
          <w:sz w:val="28"/>
          <w:szCs w:val="28"/>
        </w:rPr>
        <w:t>hưởng</w:t>
      </w:r>
      <w:proofErr w:type="spellEnd"/>
      <w:r w:rsidR="00E23DF0" w:rsidRPr="00566534">
        <w:rPr>
          <w:b w:val="0"/>
          <w:bCs w:val="0"/>
          <w:sz w:val="28"/>
          <w:szCs w:val="28"/>
        </w:rPr>
        <w:t xml:space="preserve"> </w:t>
      </w:r>
      <w:proofErr w:type="spellStart"/>
      <w:r w:rsidR="00E23DF0" w:rsidRPr="00566534">
        <w:rPr>
          <w:b w:val="0"/>
          <w:bCs w:val="0"/>
          <w:sz w:val="28"/>
          <w:szCs w:val="28"/>
        </w:rPr>
        <w:t>đến</w:t>
      </w:r>
      <w:proofErr w:type="spellEnd"/>
      <w:r w:rsidR="00E23DF0" w:rsidRPr="00566534">
        <w:rPr>
          <w:b w:val="0"/>
          <w:bCs w:val="0"/>
          <w:sz w:val="28"/>
          <w:szCs w:val="28"/>
        </w:rPr>
        <w:t xml:space="preserve"> </w:t>
      </w:r>
      <w:proofErr w:type="spellStart"/>
      <w:r w:rsidR="00E23DF0" w:rsidRPr="00566534">
        <w:rPr>
          <w:b w:val="0"/>
          <w:bCs w:val="0"/>
          <w:sz w:val="28"/>
          <w:szCs w:val="28"/>
        </w:rPr>
        <w:t>hệ</w:t>
      </w:r>
      <w:proofErr w:type="spellEnd"/>
      <w:r w:rsidR="00E23DF0" w:rsidRPr="00566534">
        <w:rPr>
          <w:b w:val="0"/>
          <w:bCs w:val="0"/>
          <w:sz w:val="28"/>
          <w:szCs w:val="28"/>
        </w:rPr>
        <w:t xml:space="preserve"> </w:t>
      </w:r>
      <w:proofErr w:type="spellStart"/>
      <w:r w:rsidR="00E23DF0" w:rsidRPr="00566534">
        <w:rPr>
          <w:b w:val="0"/>
          <w:bCs w:val="0"/>
          <w:sz w:val="28"/>
          <w:szCs w:val="28"/>
        </w:rPr>
        <w:t>thần</w:t>
      </w:r>
      <w:proofErr w:type="spellEnd"/>
      <w:r w:rsidR="00E23DF0" w:rsidRPr="00566534">
        <w:rPr>
          <w:b w:val="0"/>
          <w:bCs w:val="0"/>
          <w:sz w:val="28"/>
          <w:szCs w:val="28"/>
        </w:rPr>
        <w:t xml:space="preserve"> </w:t>
      </w:r>
      <w:proofErr w:type="spellStart"/>
      <w:r w:rsidR="00E23DF0" w:rsidRPr="00566534">
        <w:rPr>
          <w:b w:val="0"/>
          <w:bCs w:val="0"/>
          <w:sz w:val="28"/>
          <w:szCs w:val="28"/>
        </w:rPr>
        <w:t>kinh</w:t>
      </w:r>
      <w:proofErr w:type="spellEnd"/>
      <w:r w:rsidR="00E23DF0" w:rsidRPr="00566534">
        <w:rPr>
          <w:b w:val="0"/>
          <w:bCs w:val="0"/>
          <w:sz w:val="28"/>
          <w:szCs w:val="28"/>
        </w:rPr>
        <w:t xml:space="preserve"> </w:t>
      </w:r>
      <w:proofErr w:type="spellStart"/>
      <w:r w:rsidR="00E23DF0" w:rsidRPr="00566534">
        <w:rPr>
          <w:b w:val="0"/>
          <w:bCs w:val="0"/>
          <w:sz w:val="28"/>
          <w:szCs w:val="28"/>
        </w:rPr>
        <w:t>thông</w:t>
      </w:r>
      <w:proofErr w:type="spellEnd"/>
      <w:r w:rsidR="00E23DF0" w:rsidRPr="00566534">
        <w:rPr>
          <w:b w:val="0"/>
          <w:bCs w:val="0"/>
          <w:sz w:val="28"/>
          <w:szCs w:val="28"/>
        </w:rPr>
        <w:t xml:space="preserve"> qua </w:t>
      </w:r>
      <w:proofErr w:type="spellStart"/>
      <w:r w:rsidR="00E23DF0" w:rsidRPr="00566534">
        <w:rPr>
          <w:b w:val="0"/>
          <w:bCs w:val="0"/>
          <w:sz w:val="28"/>
          <w:szCs w:val="28"/>
        </w:rPr>
        <w:t>các</w:t>
      </w:r>
      <w:proofErr w:type="spellEnd"/>
      <w:r w:rsidR="00E23DF0" w:rsidRPr="00566534">
        <w:rPr>
          <w:b w:val="0"/>
          <w:bCs w:val="0"/>
          <w:sz w:val="28"/>
          <w:szCs w:val="28"/>
        </w:rPr>
        <w:t xml:space="preserve"> </w:t>
      </w:r>
      <w:proofErr w:type="spellStart"/>
      <w:r w:rsidR="00E23DF0" w:rsidRPr="00566534">
        <w:rPr>
          <w:b w:val="0"/>
          <w:bCs w:val="0"/>
          <w:sz w:val="28"/>
          <w:szCs w:val="28"/>
        </w:rPr>
        <w:t>chất</w:t>
      </w:r>
      <w:proofErr w:type="spellEnd"/>
      <w:r w:rsidR="00E23DF0" w:rsidRPr="00566534">
        <w:rPr>
          <w:b w:val="0"/>
          <w:bCs w:val="0"/>
          <w:sz w:val="28"/>
          <w:szCs w:val="28"/>
        </w:rPr>
        <w:t xml:space="preserve"> </w:t>
      </w:r>
      <w:proofErr w:type="spellStart"/>
      <w:r w:rsidR="00E23DF0" w:rsidRPr="00566534">
        <w:rPr>
          <w:b w:val="0"/>
          <w:bCs w:val="0"/>
          <w:sz w:val="28"/>
          <w:szCs w:val="28"/>
        </w:rPr>
        <w:t>trung</w:t>
      </w:r>
      <w:proofErr w:type="spellEnd"/>
      <w:r w:rsidR="00E23DF0" w:rsidRPr="00566534">
        <w:rPr>
          <w:b w:val="0"/>
          <w:bCs w:val="0"/>
          <w:sz w:val="28"/>
          <w:szCs w:val="28"/>
        </w:rPr>
        <w:t xml:space="preserve"> </w:t>
      </w:r>
      <w:proofErr w:type="spellStart"/>
      <w:r w:rsidR="00E23DF0" w:rsidRPr="00566534">
        <w:rPr>
          <w:b w:val="0"/>
          <w:bCs w:val="0"/>
          <w:sz w:val="28"/>
          <w:szCs w:val="28"/>
        </w:rPr>
        <w:t>gian</w:t>
      </w:r>
      <w:proofErr w:type="spellEnd"/>
      <w:r w:rsidR="00E23DF0" w:rsidRPr="00566534">
        <w:rPr>
          <w:b w:val="0"/>
          <w:bCs w:val="0"/>
          <w:sz w:val="28"/>
          <w:szCs w:val="28"/>
        </w:rPr>
        <w:t xml:space="preserve"> </w:t>
      </w:r>
      <w:proofErr w:type="spellStart"/>
      <w:r w:rsidR="00E23DF0" w:rsidRPr="00566534">
        <w:rPr>
          <w:b w:val="0"/>
          <w:bCs w:val="0"/>
          <w:sz w:val="28"/>
          <w:szCs w:val="28"/>
        </w:rPr>
        <w:t>điều</w:t>
      </w:r>
      <w:proofErr w:type="spellEnd"/>
      <w:r w:rsidR="00E23DF0" w:rsidRPr="00566534">
        <w:rPr>
          <w:b w:val="0"/>
          <w:bCs w:val="0"/>
          <w:sz w:val="28"/>
          <w:szCs w:val="28"/>
        </w:rPr>
        <w:t xml:space="preserve"> </w:t>
      </w:r>
      <w:proofErr w:type="spellStart"/>
      <w:r w:rsidR="00E23DF0" w:rsidRPr="00566534">
        <w:rPr>
          <w:b w:val="0"/>
          <w:bCs w:val="0"/>
          <w:sz w:val="28"/>
          <w:szCs w:val="28"/>
        </w:rPr>
        <w:t>hòa</w:t>
      </w:r>
      <w:proofErr w:type="spellEnd"/>
      <w:r w:rsidR="00E23DF0" w:rsidRPr="00566534">
        <w:rPr>
          <w:b w:val="0"/>
          <w:bCs w:val="0"/>
          <w:sz w:val="28"/>
          <w:szCs w:val="28"/>
        </w:rPr>
        <w:t xml:space="preserve"> </w:t>
      </w:r>
      <w:proofErr w:type="spellStart"/>
      <w:r w:rsidR="00E23DF0" w:rsidRPr="00566534">
        <w:rPr>
          <w:b w:val="0"/>
          <w:bCs w:val="0"/>
          <w:sz w:val="28"/>
          <w:szCs w:val="28"/>
        </w:rPr>
        <w:t>hệ</w:t>
      </w:r>
      <w:proofErr w:type="spellEnd"/>
      <w:r w:rsidR="00E23DF0" w:rsidRPr="00566534">
        <w:rPr>
          <w:b w:val="0"/>
          <w:bCs w:val="0"/>
          <w:sz w:val="28"/>
          <w:szCs w:val="28"/>
        </w:rPr>
        <w:t xml:space="preserve"> </w:t>
      </w:r>
      <w:proofErr w:type="spellStart"/>
      <w:r w:rsidR="00E23DF0" w:rsidRPr="00566534">
        <w:rPr>
          <w:b w:val="0"/>
          <w:bCs w:val="0"/>
          <w:sz w:val="28"/>
          <w:szCs w:val="28"/>
        </w:rPr>
        <w:t>th</w:t>
      </w:r>
      <w:proofErr w:type="spellEnd"/>
      <w:r w:rsidR="00E23DF0">
        <w:rPr>
          <w:b w:val="0"/>
          <w:bCs w:val="0"/>
          <w:sz w:val="28"/>
          <w:szCs w:val="28"/>
          <w:lang w:val="vi-VN"/>
        </w:rPr>
        <w:t>ầ</w:t>
      </w:r>
      <w:r w:rsidR="00E23DF0" w:rsidRPr="00566534">
        <w:rPr>
          <w:b w:val="0"/>
          <w:bCs w:val="0"/>
          <w:sz w:val="28"/>
          <w:szCs w:val="28"/>
        </w:rPr>
        <w:t xml:space="preserve">n </w:t>
      </w:r>
      <w:proofErr w:type="spellStart"/>
      <w:r w:rsidR="00E23DF0" w:rsidRPr="00566534">
        <w:rPr>
          <w:b w:val="0"/>
          <w:bCs w:val="0"/>
          <w:sz w:val="28"/>
          <w:szCs w:val="28"/>
        </w:rPr>
        <w:t>kinh</w:t>
      </w:r>
      <w:proofErr w:type="spellEnd"/>
      <w:r w:rsidR="00E23DF0" w:rsidRPr="00566534">
        <w:rPr>
          <w:b w:val="0"/>
          <w:bCs w:val="0"/>
          <w:sz w:val="28"/>
          <w:szCs w:val="28"/>
        </w:rPr>
        <w:t xml:space="preserve"> </w:t>
      </w:r>
      <w:proofErr w:type="spellStart"/>
      <w:r w:rsidR="00E23DF0" w:rsidRPr="00566534">
        <w:rPr>
          <w:b w:val="0"/>
          <w:bCs w:val="0"/>
          <w:sz w:val="28"/>
          <w:szCs w:val="28"/>
        </w:rPr>
        <w:t>như</w:t>
      </w:r>
      <w:proofErr w:type="spellEnd"/>
      <w:r w:rsidR="00E23DF0" w:rsidRPr="00566534">
        <w:rPr>
          <w:b w:val="0"/>
          <w:bCs w:val="0"/>
          <w:sz w:val="28"/>
          <w:szCs w:val="28"/>
        </w:rPr>
        <w:t xml:space="preserve"> tryptophan, serotonin, GABA </w:t>
      </w:r>
      <w:proofErr w:type="spellStart"/>
      <w:r w:rsidR="00E23DF0" w:rsidRPr="00566534">
        <w:rPr>
          <w:b w:val="0"/>
          <w:bCs w:val="0"/>
          <w:sz w:val="28"/>
          <w:szCs w:val="28"/>
        </w:rPr>
        <w:t>và</w:t>
      </w:r>
      <w:proofErr w:type="spellEnd"/>
      <w:r w:rsidR="00E23DF0" w:rsidRPr="00566534">
        <w:rPr>
          <w:b w:val="0"/>
          <w:bCs w:val="0"/>
          <w:sz w:val="28"/>
          <w:szCs w:val="28"/>
        </w:rPr>
        <w:t xml:space="preserve"> catecholamine</w:t>
      </w:r>
      <w:r w:rsidR="00E23DF0">
        <w:rPr>
          <w:b w:val="0"/>
          <w:bCs w:val="0"/>
          <w:color w:val="000000"/>
          <w:sz w:val="28"/>
          <w:szCs w:val="28"/>
          <w:lang w:val="vi-VN"/>
        </w:rPr>
        <w:t>.</w:t>
      </w:r>
      <w:r w:rsidR="00E23DF0" w:rsidRPr="00566534">
        <w:rPr>
          <w:b w:val="0"/>
          <w:bCs w:val="0"/>
          <w:color w:val="000000"/>
          <w:sz w:val="28"/>
          <w:szCs w:val="28"/>
          <w:lang w:val="vi-VN"/>
        </w:rPr>
        <w:t xml:space="preserve"> </w:t>
      </w:r>
      <w:r w:rsidR="00E23DF0">
        <w:rPr>
          <w:b w:val="0"/>
          <w:bCs w:val="0"/>
          <w:color w:val="000000"/>
          <w:sz w:val="28"/>
          <w:szCs w:val="28"/>
          <w:lang w:val="vi-VN"/>
        </w:rPr>
        <w:t>Do đó, hệ vi khuẩn đường ruột tham gia vào trục não - ruột và là cơ chế chính trong một số bệnh lý ở người</w:t>
      </w:r>
      <w:r w:rsidR="006C4324">
        <w:rPr>
          <w:b w:val="0"/>
          <w:bCs w:val="0"/>
          <w:color w:val="000000"/>
          <w:sz w:val="28"/>
          <w:szCs w:val="28"/>
          <w:lang w:val="vi-VN"/>
        </w:rPr>
        <w:t xml:space="preserve"> </w:t>
      </w:r>
      <w:r w:rsidR="006C4324">
        <w:rPr>
          <w:b w:val="0"/>
          <w:bCs w:val="0"/>
          <w:color w:val="000000"/>
          <w:sz w:val="28"/>
          <w:szCs w:val="28"/>
          <w:lang w:val="vi-VN"/>
        </w:rPr>
        <w:fldChar w:fldCharType="begin">
          <w:fldData xml:space="preserve">PEVuZE5vdGU+PENpdGU+PEF1dGhvcj5ZYW5vPC9BdXRob3I+PFllYXI+MjAxNTwvWWVhcj48UmVj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</w:fldData>
        </w:fldChar>
      </w:r>
      <w:r w:rsidR="00576F1A">
        <w:rPr>
          <w:b w:val="0"/>
          <w:bCs w:val="0"/>
          <w:color w:val="000000"/>
          <w:sz w:val="28"/>
          <w:szCs w:val="28"/>
          <w:lang w:val="vi-VN"/>
        </w:rPr>
        <w:instrText xml:space="preserve"> ADDIN EN.CITE </w:instrText>
      </w:r>
      <w:r w:rsidR="00576F1A">
        <w:rPr>
          <w:b w:val="0"/>
          <w:bCs w:val="0"/>
          <w:color w:val="000000"/>
          <w:sz w:val="28"/>
          <w:szCs w:val="28"/>
          <w:lang w:val="vi-VN"/>
        </w:rPr>
        <w:fldChar w:fldCharType="begin">
          <w:fldData xml:space="preserve">PEVuZE5vdGU+PENpdGU+PEF1dGhvcj5ZYW5vPC9BdXRob3I+PFllYXI+MjAxNTwvWWVhcj48UmVj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</w:fldData>
        </w:fldChar>
      </w:r>
      <w:r w:rsidR="00576F1A">
        <w:rPr>
          <w:b w:val="0"/>
          <w:bCs w:val="0"/>
          <w:color w:val="000000"/>
          <w:sz w:val="28"/>
          <w:szCs w:val="28"/>
          <w:lang w:val="vi-VN"/>
        </w:rPr>
        <w:instrText xml:space="preserve"> ADDIN EN.CITE.DATA </w:instrText>
      </w:r>
      <w:r w:rsidR="00576F1A">
        <w:rPr>
          <w:b w:val="0"/>
          <w:bCs w:val="0"/>
          <w:color w:val="000000"/>
          <w:sz w:val="28"/>
          <w:szCs w:val="28"/>
          <w:lang w:val="vi-VN"/>
        </w:rPr>
      </w:r>
      <w:r w:rsidR="00576F1A">
        <w:rPr>
          <w:b w:val="0"/>
          <w:bCs w:val="0"/>
          <w:color w:val="000000"/>
          <w:sz w:val="28"/>
          <w:szCs w:val="28"/>
          <w:lang w:val="vi-VN"/>
        </w:rPr>
        <w:fldChar w:fldCharType="end"/>
      </w:r>
      <w:r w:rsidR="006C4324">
        <w:rPr>
          <w:b w:val="0"/>
          <w:bCs w:val="0"/>
          <w:color w:val="000000"/>
          <w:sz w:val="28"/>
          <w:szCs w:val="28"/>
          <w:lang w:val="vi-VN"/>
        </w:rPr>
      </w:r>
      <w:r w:rsidR="006C4324">
        <w:rPr>
          <w:b w:val="0"/>
          <w:bCs w:val="0"/>
          <w:color w:val="000000"/>
          <w:sz w:val="28"/>
          <w:szCs w:val="28"/>
          <w:lang w:val="vi-VN"/>
        </w:rPr>
        <w:fldChar w:fldCharType="separate"/>
      </w:r>
      <w:r w:rsidR="00576F1A">
        <w:rPr>
          <w:b w:val="0"/>
          <w:bCs w:val="0"/>
          <w:noProof/>
          <w:color w:val="000000"/>
          <w:sz w:val="28"/>
          <w:szCs w:val="28"/>
          <w:lang w:val="vi-VN"/>
        </w:rPr>
        <w:t>[60]</w:t>
      </w:r>
      <w:r w:rsidR="006C4324">
        <w:rPr>
          <w:b w:val="0"/>
          <w:bCs w:val="0"/>
          <w:color w:val="000000"/>
          <w:sz w:val="28"/>
          <w:szCs w:val="28"/>
          <w:lang w:val="vi-VN"/>
        </w:rPr>
        <w:fldChar w:fldCharType="end"/>
      </w:r>
      <w:r w:rsidR="006C4324" w:rsidRPr="00566534">
        <w:rPr>
          <w:b w:val="0"/>
          <w:bCs w:val="0"/>
          <w:sz w:val="28"/>
          <w:szCs w:val="28"/>
        </w:rPr>
        <w:t>.</w:t>
      </w:r>
      <w:bookmarkEnd w:id="464"/>
      <w:r w:rsidR="006C4324" w:rsidRPr="00566534">
        <w:rPr>
          <w:b w:val="0"/>
          <w:bCs w:val="0"/>
          <w:sz w:val="28"/>
          <w:szCs w:val="28"/>
        </w:rPr>
        <w:t xml:space="preserve"> </w:t>
      </w:r>
      <w:bookmarkEnd w:id="454"/>
      <w:bookmarkEnd w:id="455"/>
      <w:bookmarkEnd w:id="456"/>
      <w:bookmarkEnd w:id="457"/>
      <w:bookmarkEnd w:id="458"/>
      <w:bookmarkEnd w:id="459"/>
      <w:bookmarkEnd w:id="460"/>
      <w:bookmarkEnd w:id="461"/>
      <w:bookmarkEnd w:id="462"/>
      <w:bookmarkEnd w:id="463"/>
    </w:p>
    <w:p w:rsidR="006C4324" w:rsidRPr="004430AF" w:rsidRDefault="006C4324" w:rsidP="006C4324">
      <w:pPr>
        <w:pStyle w:val="Heading3"/>
        <w:spacing w:before="0" w:beforeAutospacing="0" w:after="0" w:afterAutospacing="0" w:line="360" w:lineRule="auto"/>
        <w:rPr>
          <w:i/>
          <w:iCs/>
          <w:color w:val="000000"/>
          <w:sz w:val="28"/>
          <w:szCs w:val="28"/>
          <w:lang w:val="vi-VN"/>
        </w:rPr>
      </w:pPr>
      <w:bookmarkStart w:id="465" w:name="_Toc155709684"/>
      <w:r w:rsidRPr="004430AF">
        <w:rPr>
          <w:i/>
          <w:iCs/>
          <w:color w:val="000000"/>
          <w:sz w:val="28"/>
          <w:szCs w:val="28"/>
          <w:lang w:val="vi-VN"/>
        </w:rPr>
        <w:t>1.</w:t>
      </w:r>
      <w:r>
        <w:rPr>
          <w:i/>
          <w:iCs/>
          <w:color w:val="000000"/>
          <w:sz w:val="28"/>
          <w:szCs w:val="28"/>
          <w:lang w:val="vi-VN"/>
        </w:rPr>
        <w:t>3</w:t>
      </w:r>
      <w:r w:rsidRPr="004430AF">
        <w:rPr>
          <w:i/>
          <w:iCs/>
          <w:color w:val="000000"/>
          <w:sz w:val="28"/>
          <w:szCs w:val="28"/>
          <w:lang w:val="vi-VN"/>
        </w:rPr>
        <w:t xml:space="preserve">.4. Phương pháp </w:t>
      </w:r>
      <w:r>
        <w:rPr>
          <w:i/>
          <w:iCs/>
          <w:color w:val="000000"/>
          <w:sz w:val="28"/>
          <w:szCs w:val="28"/>
          <w:lang w:val="vi-VN"/>
        </w:rPr>
        <w:t>xác định</w:t>
      </w:r>
      <w:r w:rsidRPr="004430AF">
        <w:rPr>
          <w:i/>
          <w:iCs/>
          <w:color w:val="000000"/>
          <w:sz w:val="28"/>
          <w:szCs w:val="28"/>
          <w:lang w:val="vi-VN"/>
        </w:rPr>
        <w:t xml:space="preserve"> hệ vi khuẩn đường ruột</w:t>
      </w:r>
      <w:bookmarkEnd w:id="465"/>
    </w:p>
    <w:p w:rsidR="006C4324" w:rsidRPr="004430AF" w:rsidRDefault="006C4324" w:rsidP="006C4324">
      <w:pPr>
        <w:pBdr>
          <w:top w:val="nil"/>
          <w:left w:val="nil"/>
          <w:bottom w:val="nil"/>
          <w:right w:val="nil"/>
          <w:between w:val="nil"/>
        </w:pBdr>
        <w:spacing w:line="360" w:lineRule="auto"/>
        <w:jc w:val="both"/>
        <w:rPr>
          <w:i/>
          <w:iCs/>
          <w:color w:val="000000"/>
          <w:sz w:val="28"/>
          <w:szCs w:val="28"/>
        </w:rPr>
      </w:pPr>
      <w:r w:rsidRPr="004430AF">
        <w:rPr>
          <w:i/>
          <w:iCs/>
          <w:color w:val="000000"/>
          <w:sz w:val="28"/>
          <w:szCs w:val="28"/>
          <w:lang w:val="vi-VN"/>
        </w:rPr>
        <w:t>1.</w:t>
      </w:r>
      <w:r>
        <w:rPr>
          <w:i/>
          <w:iCs/>
          <w:color w:val="000000"/>
          <w:sz w:val="28"/>
          <w:szCs w:val="28"/>
          <w:lang w:val="vi-VN"/>
        </w:rPr>
        <w:t>3</w:t>
      </w:r>
      <w:r w:rsidRPr="004430AF">
        <w:rPr>
          <w:i/>
          <w:iCs/>
          <w:color w:val="000000"/>
          <w:sz w:val="28"/>
          <w:szCs w:val="28"/>
          <w:lang w:val="vi-VN"/>
        </w:rPr>
        <w:t xml:space="preserve">.4.1. </w:t>
      </w:r>
      <w:proofErr w:type="spellStart"/>
      <w:r w:rsidRPr="004430AF">
        <w:rPr>
          <w:i/>
          <w:iCs/>
          <w:color w:val="000000"/>
          <w:sz w:val="28"/>
          <w:szCs w:val="28"/>
        </w:rPr>
        <w:t>Phương</w:t>
      </w:r>
      <w:proofErr w:type="spellEnd"/>
      <w:r w:rsidRPr="004430AF">
        <w:rPr>
          <w:i/>
          <w:iCs/>
          <w:color w:val="000000"/>
          <w:sz w:val="28"/>
          <w:szCs w:val="28"/>
        </w:rPr>
        <w:t xml:space="preserve"> </w:t>
      </w:r>
      <w:proofErr w:type="spellStart"/>
      <w:r w:rsidRPr="004430AF">
        <w:rPr>
          <w:i/>
          <w:iCs/>
          <w:color w:val="000000"/>
          <w:sz w:val="28"/>
          <w:szCs w:val="28"/>
        </w:rPr>
        <w:t>pháp</w:t>
      </w:r>
      <w:proofErr w:type="spellEnd"/>
      <w:r w:rsidRPr="004430AF">
        <w:rPr>
          <w:i/>
          <w:iCs/>
          <w:color w:val="000000"/>
          <w:sz w:val="28"/>
          <w:szCs w:val="28"/>
        </w:rPr>
        <w:t xml:space="preserve"> </w:t>
      </w:r>
      <w:proofErr w:type="spellStart"/>
      <w:r w:rsidRPr="004430AF">
        <w:rPr>
          <w:i/>
          <w:iCs/>
          <w:color w:val="000000"/>
          <w:sz w:val="28"/>
          <w:szCs w:val="28"/>
        </w:rPr>
        <w:t>nuôi</w:t>
      </w:r>
      <w:proofErr w:type="spellEnd"/>
      <w:r w:rsidRPr="004430AF">
        <w:rPr>
          <w:i/>
          <w:iCs/>
          <w:color w:val="000000"/>
          <w:sz w:val="28"/>
          <w:szCs w:val="28"/>
        </w:rPr>
        <w:t xml:space="preserve"> </w:t>
      </w:r>
      <w:proofErr w:type="spellStart"/>
      <w:r w:rsidRPr="004430AF">
        <w:rPr>
          <w:i/>
          <w:iCs/>
          <w:color w:val="000000"/>
          <w:sz w:val="28"/>
          <w:szCs w:val="28"/>
        </w:rPr>
        <w:t>cấy</w:t>
      </w:r>
      <w:proofErr w:type="spellEnd"/>
    </w:p>
    <w:p w:rsidR="006C4324" w:rsidRDefault="006C4324" w:rsidP="006C4324">
      <w:pPr>
        <w:spacing w:line="360" w:lineRule="auto"/>
        <w:ind w:firstLine="720"/>
        <w:jc w:val="both"/>
        <w:rPr>
          <w:sz w:val="28"/>
          <w:szCs w:val="28"/>
        </w:rPr>
      </w:pPr>
      <w:proofErr w:type="spellStart"/>
      <w:r w:rsidRPr="004430AF">
        <w:rPr>
          <w:sz w:val="28"/>
          <w:szCs w:val="28"/>
        </w:rPr>
        <w:t>Phương</w:t>
      </w:r>
      <w:proofErr w:type="spellEnd"/>
      <w:r w:rsidRPr="004430AF">
        <w:rPr>
          <w:sz w:val="28"/>
          <w:szCs w:val="28"/>
        </w:rPr>
        <w:t xml:space="preserve"> </w:t>
      </w:r>
      <w:proofErr w:type="spellStart"/>
      <w:r w:rsidRPr="004430AF">
        <w:rPr>
          <w:sz w:val="28"/>
          <w:szCs w:val="28"/>
        </w:rPr>
        <w:t>pháp</w:t>
      </w:r>
      <w:proofErr w:type="spellEnd"/>
      <w:r w:rsidRPr="004430AF">
        <w:rPr>
          <w:sz w:val="28"/>
          <w:szCs w:val="28"/>
        </w:rPr>
        <w:t xml:space="preserve"> </w:t>
      </w:r>
      <w:proofErr w:type="spellStart"/>
      <w:r w:rsidRPr="004430AF">
        <w:rPr>
          <w:sz w:val="28"/>
          <w:szCs w:val="28"/>
        </w:rPr>
        <w:t>nuôi</w:t>
      </w:r>
      <w:proofErr w:type="spellEnd"/>
      <w:r w:rsidRPr="004430AF">
        <w:rPr>
          <w:sz w:val="28"/>
          <w:szCs w:val="28"/>
        </w:rPr>
        <w:t xml:space="preserve"> </w:t>
      </w:r>
      <w:proofErr w:type="spellStart"/>
      <w:r w:rsidRPr="004430AF">
        <w:rPr>
          <w:sz w:val="28"/>
          <w:szCs w:val="28"/>
        </w:rPr>
        <w:t>cấy</w:t>
      </w:r>
      <w:proofErr w:type="spellEnd"/>
      <w:r w:rsidRPr="004430AF">
        <w:rPr>
          <w:sz w:val="28"/>
          <w:szCs w:val="28"/>
        </w:rPr>
        <w:t xml:space="preserve"> </w:t>
      </w:r>
      <w:proofErr w:type="spellStart"/>
      <w:r w:rsidRPr="004430AF">
        <w:rPr>
          <w:sz w:val="28"/>
          <w:szCs w:val="28"/>
        </w:rPr>
        <w:t>là</w:t>
      </w:r>
      <w:proofErr w:type="spellEnd"/>
      <w:r>
        <w:rPr>
          <w:sz w:val="28"/>
          <w:szCs w:val="28"/>
          <w:lang w:val="vi-VN"/>
        </w:rPr>
        <w:t xml:space="preserve"> </w:t>
      </w:r>
      <w:proofErr w:type="spellStart"/>
      <w:r w:rsidRPr="004430AF">
        <w:rPr>
          <w:sz w:val="28"/>
          <w:szCs w:val="28"/>
        </w:rPr>
        <w:t>phương</w:t>
      </w:r>
      <w:proofErr w:type="spellEnd"/>
      <w:r w:rsidRPr="004430AF">
        <w:rPr>
          <w:sz w:val="28"/>
          <w:szCs w:val="28"/>
        </w:rPr>
        <w:t xml:space="preserve"> </w:t>
      </w:r>
      <w:proofErr w:type="spellStart"/>
      <w:r w:rsidRPr="004430AF">
        <w:rPr>
          <w:sz w:val="28"/>
          <w:szCs w:val="28"/>
        </w:rPr>
        <w:t>pháp</w:t>
      </w:r>
      <w:proofErr w:type="spellEnd"/>
      <w:r>
        <w:rPr>
          <w:sz w:val="28"/>
          <w:szCs w:val="28"/>
          <w:lang w:val="vi-VN"/>
        </w:rPr>
        <w:t xml:space="preserve"> truyền thống</w:t>
      </w:r>
      <w:r w:rsidRPr="004430AF">
        <w:rPr>
          <w:sz w:val="28"/>
          <w:szCs w:val="28"/>
        </w:rPr>
        <w:t xml:space="preserve"> </w:t>
      </w:r>
      <w:proofErr w:type="spellStart"/>
      <w:r>
        <w:rPr>
          <w:sz w:val="28"/>
          <w:szCs w:val="28"/>
        </w:rPr>
        <w:t>định</w:t>
      </w:r>
      <w:proofErr w:type="spellEnd"/>
      <w:r>
        <w:rPr>
          <w:sz w:val="28"/>
          <w:szCs w:val="28"/>
          <w:lang w:val="vi-VN"/>
        </w:rPr>
        <w:t xml:space="preserve"> danh</w:t>
      </w:r>
      <w:r w:rsidRPr="004430AF">
        <w:rPr>
          <w:sz w:val="28"/>
          <w:szCs w:val="28"/>
        </w:rPr>
        <w:t xml:space="preserve"> vi </w:t>
      </w:r>
      <w:proofErr w:type="spellStart"/>
      <w:r>
        <w:rPr>
          <w:sz w:val="28"/>
          <w:szCs w:val="28"/>
        </w:rPr>
        <w:t>khuẩn</w:t>
      </w:r>
      <w:proofErr w:type="spellEnd"/>
      <w:r w:rsidRPr="004430AF">
        <w:rPr>
          <w:sz w:val="28"/>
          <w:szCs w:val="28"/>
        </w:rPr>
        <w:t xml:space="preserve"> </w:t>
      </w:r>
      <w:proofErr w:type="spellStart"/>
      <w:r w:rsidRPr="004430AF">
        <w:rPr>
          <w:sz w:val="28"/>
          <w:szCs w:val="28"/>
        </w:rPr>
        <w:t>dựa</w:t>
      </w:r>
      <w:proofErr w:type="spellEnd"/>
      <w:r w:rsidRPr="004430AF">
        <w:rPr>
          <w:sz w:val="28"/>
          <w:szCs w:val="28"/>
        </w:rPr>
        <w:t xml:space="preserve"> </w:t>
      </w:r>
      <w:proofErr w:type="spellStart"/>
      <w:r w:rsidRPr="004430AF">
        <w:rPr>
          <w:sz w:val="28"/>
          <w:szCs w:val="28"/>
        </w:rPr>
        <w:t>trên</w:t>
      </w:r>
      <w:proofErr w:type="spellEnd"/>
      <w:r w:rsidRPr="004430AF">
        <w:rPr>
          <w:sz w:val="28"/>
          <w:szCs w:val="28"/>
        </w:rPr>
        <w:t xml:space="preserve"> </w:t>
      </w:r>
      <w:proofErr w:type="spellStart"/>
      <w:r>
        <w:rPr>
          <w:sz w:val="28"/>
          <w:szCs w:val="28"/>
        </w:rPr>
        <w:t>đặc</w:t>
      </w:r>
      <w:proofErr w:type="spellEnd"/>
      <w:r>
        <w:rPr>
          <w:sz w:val="28"/>
          <w:szCs w:val="28"/>
          <w:lang w:val="vi-VN"/>
        </w:rPr>
        <w:t xml:space="preserve"> điểm</w:t>
      </w:r>
      <w:r w:rsidRPr="004430AF">
        <w:rPr>
          <w:sz w:val="28"/>
          <w:szCs w:val="28"/>
        </w:rPr>
        <w:t xml:space="preserve"> </w:t>
      </w:r>
      <w:proofErr w:type="spellStart"/>
      <w:r w:rsidRPr="004430AF">
        <w:rPr>
          <w:sz w:val="28"/>
          <w:szCs w:val="28"/>
        </w:rPr>
        <w:t>về</w:t>
      </w:r>
      <w:proofErr w:type="spellEnd"/>
      <w:r w:rsidRPr="004430AF">
        <w:rPr>
          <w:sz w:val="28"/>
          <w:szCs w:val="28"/>
        </w:rPr>
        <w:t xml:space="preserve"> </w:t>
      </w:r>
      <w:proofErr w:type="spellStart"/>
      <w:r w:rsidRPr="004430AF">
        <w:rPr>
          <w:sz w:val="28"/>
          <w:szCs w:val="28"/>
        </w:rPr>
        <w:t>hình</w:t>
      </w:r>
      <w:proofErr w:type="spellEnd"/>
      <w:r w:rsidRPr="004430AF">
        <w:rPr>
          <w:sz w:val="28"/>
          <w:szCs w:val="28"/>
        </w:rPr>
        <w:t xml:space="preserve"> </w:t>
      </w:r>
      <w:proofErr w:type="spellStart"/>
      <w:r>
        <w:rPr>
          <w:sz w:val="28"/>
          <w:szCs w:val="28"/>
        </w:rPr>
        <w:t>thể</w:t>
      </w:r>
      <w:proofErr w:type="spellEnd"/>
      <w:r w:rsidRPr="004430AF">
        <w:rPr>
          <w:sz w:val="28"/>
          <w:szCs w:val="28"/>
        </w:rPr>
        <w:t>,</w:t>
      </w:r>
      <w:r>
        <w:rPr>
          <w:sz w:val="28"/>
          <w:szCs w:val="28"/>
          <w:lang w:val="vi-VN"/>
        </w:rPr>
        <w:t xml:space="preserve"> kích thước và các</w:t>
      </w:r>
      <w:r w:rsidRPr="004430AF">
        <w:rPr>
          <w:sz w:val="28"/>
          <w:szCs w:val="28"/>
        </w:rPr>
        <w:t xml:space="preserve"> </w:t>
      </w:r>
      <w:proofErr w:type="spellStart"/>
      <w:r>
        <w:rPr>
          <w:sz w:val="28"/>
          <w:szCs w:val="28"/>
        </w:rPr>
        <w:t>tính</w:t>
      </w:r>
      <w:proofErr w:type="spellEnd"/>
      <w:r>
        <w:rPr>
          <w:sz w:val="28"/>
          <w:szCs w:val="28"/>
          <w:lang w:val="vi-VN"/>
        </w:rPr>
        <w:t xml:space="preserve"> chất sinh vật hóa học</w:t>
      </w:r>
      <w:r w:rsidRPr="004430AF">
        <w:rPr>
          <w:sz w:val="28"/>
          <w:szCs w:val="28"/>
        </w:rPr>
        <w:t xml:space="preserve"> </w:t>
      </w:r>
      <w:proofErr w:type="spellStart"/>
      <w:r>
        <w:rPr>
          <w:sz w:val="28"/>
          <w:szCs w:val="28"/>
        </w:rPr>
        <w:t>của</w:t>
      </w:r>
      <w:proofErr w:type="spellEnd"/>
      <w:r>
        <w:rPr>
          <w:sz w:val="28"/>
          <w:szCs w:val="28"/>
          <w:lang w:val="vi-VN"/>
        </w:rPr>
        <w:t xml:space="preserve"> vi khuẩn trên các môi trường nuôi cấy đặc hiệu</w:t>
      </w:r>
      <w:r w:rsidRPr="004430AF">
        <w:rPr>
          <w:sz w:val="28"/>
          <w:szCs w:val="28"/>
        </w:rPr>
        <w:t xml:space="preserve">. </w:t>
      </w:r>
      <w:proofErr w:type="spellStart"/>
      <w:r w:rsidRPr="004430AF">
        <w:rPr>
          <w:sz w:val="28"/>
          <w:szCs w:val="28"/>
        </w:rPr>
        <w:t>Tuy</w:t>
      </w:r>
      <w:proofErr w:type="spellEnd"/>
      <w:r w:rsidRPr="004430AF">
        <w:rPr>
          <w:sz w:val="28"/>
          <w:szCs w:val="28"/>
        </w:rPr>
        <w:t xml:space="preserve"> </w:t>
      </w:r>
      <w:proofErr w:type="spellStart"/>
      <w:r w:rsidRPr="004430AF">
        <w:rPr>
          <w:sz w:val="28"/>
          <w:szCs w:val="28"/>
        </w:rPr>
        <w:t>nhiên</w:t>
      </w:r>
      <w:proofErr w:type="spellEnd"/>
      <w:r w:rsidRPr="004430AF">
        <w:rPr>
          <w:sz w:val="28"/>
          <w:szCs w:val="28"/>
        </w:rPr>
        <w:t xml:space="preserve">, </w:t>
      </w:r>
      <w:proofErr w:type="spellStart"/>
      <w:r w:rsidRPr="004430AF">
        <w:rPr>
          <w:sz w:val="28"/>
          <w:szCs w:val="28"/>
        </w:rPr>
        <w:t>phương</w:t>
      </w:r>
      <w:proofErr w:type="spellEnd"/>
      <w:r w:rsidRPr="004430AF">
        <w:rPr>
          <w:sz w:val="28"/>
          <w:szCs w:val="28"/>
        </w:rPr>
        <w:t xml:space="preserve"> </w:t>
      </w:r>
      <w:proofErr w:type="spellStart"/>
      <w:r w:rsidRPr="004430AF">
        <w:rPr>
          <w:sz w:val="28"/>
          <w:szCs w:val="28"/>
        </w:rPr>
        <w:t>pháp</w:t>
      </w:r>
      <w:proofErr w:type="spellEnd"/>
      <w:r w:rsidRPr="004430AF">
        <w:rPr>
          <w:sz w:val="28"/>
          <w:szCs w:val="28"/>
        </w:rPr>
        <w:t xml:space="preserve"> </w:t>
      </w:r>
      <w:proofErr w:type="spellStart"/>
      <w:r>
        <w:rPr>
          <w:sz w:val="28"/>
          <w:szCs w:val="28"/>
        </w:rPr>
        <w:t>nuôi</w:t>
      </w:r>
      <w:proofErr w:type="spellEnd"/>
      <w:r>
        <w:rPr>
          <w:sz w:val="28"/>
          <w:szCs w:val="28"/>
          <w:lang w:val="vi-VN"/>
        </w:rPr>
        <w:t xml:space="preserve"> cấy</w:t>
      </w:r>
      <w:r w:rsidRPr="004430AF">
        <w:rPr>
          <w:sz w:val="28"/>
          <w:szCs w:val="28"/>
        </w:rPr>
        <w:t xml:space="preserve"> </w:t>
      </w:r>
      <w:proofErr w:type="spellStart"/>
      <w:r w:rsidRPr="004430AF">
        <w:rPr>
          <w:sz w:val="28"/>
          <w:szCs w:val="28"/>
        </w:rPr>
        <w:t>không</w:t>
      </w:r>
      <w:proofErr w:type="spellEnd"/>
      <w:r w:rsidRPr="004430AF">
        <w:rPr>
          <w:sz w:val="28"/>
          <w:szCs w:val="28"/>
        </w:rPr>
        <w:t xml:space="preserve"> </w:t>
      </w:r>
      <w:proofErr w:type="spellStart"/>
      <w:r>
        <w:rPr>
          <w:sz w:val="28"/>
          <w:szCs w:val="28"/>
        </w:rPr>
        <w:t>thích</w:t>
      </w:r>
      <w:proofErr w:type="spellEnd"/>
      <w:r w:rsidRPr="004430AF">
        <w:rPr>
          <w:sz w:val="28"/>
          <w:szCs w:val="28"/>
        </w:rPr>
        <w:t xml:space="preserve"> </w:t>
      </w:r>
      <w:proofErr w:type="spellStart"/>
      <w:r w:rsidRPr="004430AF">
        <w:rPr>
          <w:sz w:val="28"/>
          <w:szCs w:val="28"/>
        </w:rPr>
        <w:t>hợp</w:t>
      </w:r>
      <w:proofErr w:type="spellEnd"/>
      <w:r w:rsidRPr="004430AF">
        <w:rPr>
          <w:sz w:val="28"/>
          <w:szCs w:val="28"/>
        </w:rPr>
        <w:t xml:space="preserve"> </w:t>
      </w:r>
      <w:proofErr w:type="spellStart"/>
      <w:r>
        <w:rPr>
          <w:sz w:val="28"/>
          <w:szCs w:val="28"/>
        </w:rPr>
        <w:t>để</w:t>
      </w:r>
      <w:proofErr w:type="spellEnd"/>
      <w:r w:rsidRPr="004430AF">
        <w:rPr>
          <w:sz w:val="28"/>
          <w:szCs w:val="28"/>
        </w:rPr>
        <w:t xml:space="preserve"> </w:t>
      </w:r>
      <w:proofErr w:type="spellStart"/>
      <w:r w:rsidRPr="004430AF">
        <w:rPr>
          <w:sz w:val="28"/>
          <w:szCs w:val="28"/>
        </w:rPr>
        <w:t>phân</w:t>
      </w:r>
      <w:proofErr w:type="spellEnd"/>
      <w:r w:rsidRPr="004430AF">
        <w:rPr>
          <w:sz w:val="28"/>
          <w:szCs w:val="28"/>
        </w:rPr>
        <w:t xml:space="preserve"> </w:t>
      </w:r>
      <w:proofErr w:type="spellStart"/>
      <w:r w:rsidRPr="004430AF">
        <w:rPr>
          <w:sz w:val="28"/>
          <w:szCs w:val="28"/>
        </w:rPr>
        <w:t>tích</w:t>
      </w:r>
      <w:proofErr w:type="spellEnd"/>
      <w:r w:rsidRPr="004430AF">
        <w:rPr>
          <w:sz w:val="28"/>
          <w:szCs w:val="28"/>
        </w:rPr>
        <w:t xml:space="preserve"> microbiome</w:t>
      </w:r>
      <w:r>
        <w:rPr>
          <w:sz w:val="28"/>
          <w:szCs w:val="28"/>
          <w:lang w:val="vi-VN"/>
        </w:rPr>
        <w:t xml:space="preserve"> trong đường tiêu hóa bởi vì trong hệ vi khuẩn đường ruột chứa rất nhiều loài vi khuẩn khác nhau. Vì vậy, việc xác định từng loài vi khuẩn bằng phương pháp nuôi cấy sẽ rất tốn kém và mất nhiều thời gian</w:t>
      </w:r>
      <w:r w:rsidRPr="004430AF">
        <w:rPr>
          <w:sz w:val="28"/>
          <w:szCs w:val="28"/>
        </w:rPr>
        <w:t xml:space="preserve">. </w:t>
      </w:r>
      <w:proofErr w:type="spellStart"/>
      <w:r>
        <w:rPr>
          <w:sz w:val="28"/>
          <w:szCs w:val="28"/>
        </w:rPr>
        <w:t>Ngoài</w:t>
      </w:r>
      <w:proofErr w:type="spellEnd"/>
      <w:r>
        <w:rPr>
          <w:sz w:val="28"/>
          <w:szCs w:val="28"/>
          <w:lang w:val="vi-VN"/>
        </w:rPr>
        <w:t xml:space="preserve"> ra</w:t>
      </w:r>
      <w:r w:rsidRPr="004430AF">
        <w:rPr>
          <w:sz w:val="28"/>
          <w:szCs w:val="28"/>
        </w:rPr>
        <w:t>,</w:t>
      </w:r>
      <w:r>
        <w:rPr>
          <w:sz w:val="28"/>
          <w:szCs w:val="28"/>
          <w:lang w:val="vi-VN"/>
        </w:rPr>
        <w:t xml:space="preserve"> một số vi khuẩn sống trong những điều kiện đặc biệt và rất khó nuôi cấy bằng môi trường nhân tạo</w:t>
      </w:r>
      <w:r w:rsidRPr="004430AF">
        <w:rPr>
          <w:sz w:val="28"/>
          <w:szCs w:val="28"/>
        </w:rPr>
        <w:t xml:space="preserve">. </w:t>
      </w:r>
      <w:proofErr w:type="spellStart"/>
      <w:r>
        <w:rPr>
          <w:sz w:val="28"/>
          <w:szCs w:val="28"/>
        </w:rPr>
        <w:t>Các</w:t>
      </w:r>
      <w:proofErr w:type="spellEnd"/>
      <w:r>
        <w:rPr>
          <w:sz w:val="28"/>
          <w:szCs w:val="28"/>
          <w:lang w:val="vi-VN"/>
        </w:rPr>
        <w:t xml:space="preserve"> nhà khoa học ước tính rằng hơn 99% các vi khuẩn trong nhiều môi trường vẫn chưa nuôi cấy được</w:t>
      </w:r>
      <w:r w:rsidR="00D971E2">
        <w:rPr>
          <w:sz w:val="28"/>
          <w:szCs w:val="28"/>
          <w:lang w:val="vi-VN"/>
        </w:rPr>
        <w:t xml:space="preserve"> </w:t>
      </w:r>
      <w:r w:rsidR="00D971E2">
        <w:rPr>
          <w:sz w:val="28"/>
          <w:szCs w:val="28"/>
          <w:lang w:val="vi-VN"/>
        </w:rPr>
        <w:fldChar w:fldCharType="begin">
          <w:fldData xml:space="preserve">PEVuZE5vdGU+PENpdGU+PEF1dGhvcj5aaGFuZzwvQXV0aG9yPjxZZWFyPjIwMjE8L1llYXI+PFJl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==
</w:fldData>
        </w:fldChar>
      </w:r>
      <w:r w:rsidR="00576F1A">
        <w:rPr>
          <w:sz w:val="28"/>
          <w:szCs w:val="28"/>
          <w:lang w:val="vi-VN"/>
        </w:rPr>
        <w:instrText xml:space="preserve"> ADDIN EN.CITE </w:instrText>
      </w:r>
      <w:r w:rsidR="00576F1A">
        <w:rPr>
          <w:sz w:val="28"/>
          <w:szCs w:val="28"/>
          <w:lang w:val="vi-VN"/>
        </w:rPr>
        <w:fldChar w:fldCharType="begin">
          <w:fldData xml:space="preserve">PEVuZE5vdGU+PENpdGU+PEF1dGhvcj5aaGFuZzwvQXV0aG9yPjxZZWFyPjIwMjE8L1llYXI+PFJl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==
</w:fldData>
        </w:fldChar>
      </w:r>
      <w:r w:rsidR="00576F1A">
        <w:rPr>
          <w:sz w:val="28"/>
          <w:szCs w:val="28"/>
          <w:lang w:val="vi-VN"/>
        </w:rPr>
        <w:instrText xml:space="preserve"> ADDIN EN.CITE.DATA </w:instrText>
      </w:r>
      <w:r w:rsidR="00576F1A">
        <w:rPr>
          <w:sz w:val="28"/>
          <w:szCs w:val="28"/>
          <w:lang w:val="vi-VN"/>
        </w:rPr>
      </w:r>
      <w:r w:rsidR="00576F1A">
        <w:rPr>
          <w:sz w:val="28"/>
          <w:szCs w:val="28"/>
          <w:lang w:val="vi-VN"/>
        </w:rPr>
        <w:fldChar w:fldCharType="end"/>
      </w:r>
      <w:r w:rsidR="00D971E2">
        <w:rPr>
          <w:sz w:val="28"/>
          <w:szCs w:val="28"/>
          <w:lang w:val="vi-VN"/>
        </w:rPr>
      </w:r>
      <w:r w:rsidR="00D971E2">
        <w:rPr>
          <w:sz w:val="28"/>
          <w:szCs w:val="28"/>
          <w:lang w:val="vi-VN"/>
        </w:rPr>
        <w:fldChar w:fldCharType="separate"/>
      </w:r>
      <w:r w:rsidR="00576F1A">
        <w:rPr>
          <w:noProof/>
          <w:sz w:val="28"/>
          <w:szCs w:val="28"/>
          <w:lang w:val="vi-VN"/>
        </w:rPr>
        <w:t>[61]</w:t>
      </w:r>
      <w:r w:rsidR="00D971E2">
        <w:rPr>
          <w:sz w:val="28"/>
          <w:szCs w:val="28"/>
          <w:lang w:val="vi-VN"/>
        </w:rPr>
        <w:fldChar w:fldCharType="end"/>
      </w:r>
      <w:r w:rsidRPr="004430AF">
        <w:rPr>
          <w:sz w:val="28"/>
          <w:szCs w:val="28"/>
        </w:rPr>
        <w:t xml:space="preserve">. </w:t>
      </w:r>
    </w:p>
    <w:p w:rsidR="006C4324" w:rsidRPr="00570B53" w:rsidRDefault="006C4324" w:rsidP="006C4324">
      <w:pPr>
        <w:spacing w:line="360" w:lineRule="auto"/>
        <w:jc w:val="both"/>
        <w:rPr>
          <w:i/>
          <w:iCs/>
          <w:color w:val="000000" w:themeColor="text1"/>
          <w:sz w:val="28"/>
          <w:szCs w:val="28"/>
          <w:lang w:val="vi-VN"/>
        </w:rPr>
      </w:pPr>
      <w:r w:rsidRPr="00570B53">
        <w:rPr>
          <w:i/>
          <w:iCs/>
          <w:color w:val="000000" w:themeColor="text1"/>
          <w:sz w:val="28"/>
          <w:szCs w:val="28"/>
          <w:lang w:val="vi-VN"/>
        </w:rPr>
        <w:t>1.</w:t>
      </w:r>
      <w:r>
        <w:rPr>
          <w:i/>
          <w:iCs/>
          <w:color w:val="000000" w:themeColor="text1"/>
          <w:sz w:val="28"/>
          <w:szCs w:val="28"/>
          <w:lang w:val="vi-VN"/>
        </w:rPr>
        <w:t>3</w:t>
      </w:r>
      <w:r w:rsidRPr="00570B53">
        <w:rPr>
          <w:i/>
          <w:iCs/>
          <w:color w:val="000000" w:themeColor="text1"/>
          <w:sz w:val="28"/>
          <w:szCs w:val="28"/>
          <w:lang w:val="vi-VN"/>
        </w:rPr>
        <w:t>.4.2. Phương pháp định danh bằng phát hiện gen đích</w:t>
      </w:r>
    </w:p>
    <w:p w:rsidR="004331C6" w:rsidRDefault="006C4324" w:rsidP="006C4324">
      <w:pPr>
        <w:spacing w:line="360" w:lineRule="auto"/>
        <w:jc w:val="both"/>
        <w:rPr>
          <w:sz w:val="28"/>
          <w:szCs w:val="28"/>
        </w:rPr>
      </w:pPr>
      <w:r w:rsidRPr="00181015">
        <w:rPr>
          <w:sz w:val="28"/>
          <w:szCs w:val="28"/>
          <w:lang w:val="vi-VN"/>
        </w:rPr>
        <w:tab/>
      </w:r>
      <w:proofErr w:type="spellStart"/>
      <w:r w:rsidRPr="00181015">
        <w:rPr>
          <w:sz w:val="28"/>
          <w:szCs w:val="28"/>
        </w:rPr>
        <w:t>Với</w:t>
      </w:r>
      <w:proofErr w:type="spellEnd"/>
      <w:r w:rsidRPr="00181015">
        <w:rPr>
          <w:sz w:val="28"/>
          <w:szCs w:val="28"/>
        </w:rPr>
        <w:t xml:space="preserve"> </w:t>
      </w:r>
      <w:proofErr w:type="spellStart"/>
      <w:r w:rsidRPr="00181015">
        <w:rPr>
          <w:sz w:val="28"/>
          <w:szCs w:val="28"/>
        </w:rPr>
        <w:t>sự</w:t>
      </w:r>
      <w:proofErr w:type="spellEnd"/>
      <w:r w:rsidRPr="00181015">
        <w:rPr>
          <w:sz w:val="28"/>
          <w:szCs w:val="28"/>
        </w:rPr>
        <w:t xml:space="preserve"> </w:t>
      </w:r>
      <w:proofErr w:type="spellStart"/>
      <w:r w:rsidRPr="00181015">
        <w:rPr>
          <w:sz w:val="28"/>
          <w:szCs w:val="28"/>
        </w:rPr>
        <w:t>phát</w:t>
      </w:r>
      <w:proofErr w:type="spellEnd"/>
      <w:r w:rsidRPr="00181015">
        <w:rPr>
          <w:sz w:val="28"/>
          <w:szCs w:val="28"/>
        </w:rPr>
        <w:t xml:space="preserve"> </w:t>
      </w:r>
      <w:proofErr w:type="spellStart"/>
      <w:r w:rsidRPr="00181015">
        <w:rPr>
          <w:sz w:val="28"/>
          <w:szCs w:val="28"/>
        </w:rPr>
        <w:t>triển</w:t>
      </w:r>
      <w:proofErr w:type="spellEnd"/>
      <w:r w:rsidRPr="00181015">
        <w:rPr>
          <w:sz w:val="28"/>
          <w:szCs w:val="28"/>
        </w:rPr>
        <w:t xml:space="preserve"> </w:t>
      </w:r>
      <w:proofErr w:type="spellStart"/>
      <w:r w:rsidRPr="00181015">
        <w:rPr>
          <w:sz w:val="28"/>
          <w:szCs w:val="28"/>
        </w:rPr>
        <w:t>của</w:t>
      </w:r>
      <w:proofErr w:type="spellEnd"/>
      <w:r w:rsidRPr="00181015">
        <w:rPr>
          <w:sz w:val="28"/>
          <w:szCs w:val="28"/>
        </w:rPr>
        <w:t xml:space="preserve"> </w:t>
      </w:r>
      <w:r>
        <w:rPr>
          <w:sz w:val="28"/>
          <w:szCs w:val="28"/>
        </w:rPr>
        <w:t>khoa</w:t>
      </w:r>
      <w:r>
        <w:rPr>
          <w:sz w:val="28"/>
          <w:szCs w:val="28"/>
          <w:lang w:val="vi-VN"/>
        </w:rPr>
        <w:t xml:space="preserve"> học kỹ thuật</w:t>
      </w:r>
      <w:r w:rsidRPr="00181015">
        <w:rPr>
          <w:sz w:val="28"/>
          <w:szCs w:val="28"/>
        </w:rPr>
        <w:t xml:space="preserve">, </w:t>
      </w:r>
      <w:proofErr w:type="spellStart"/>
      <w:r w:rsidRPr="00181015">
        <w:rPr>
          <w:sz w:val="28"/>
          <w:szCs w:val="28"/>
        </w:rPr>
        <w:t>đặc</w:t>
      </w:r>
      <w:proofErr w:type="spellEnd"/>
      <w:r w:rsidRPr="00181015">
        <w:rPr>
          <w:sz w:val="28"/>
          <w:szCs w:val="28"/>
        </w:rPr>
        <w:t xml:space="preserve"> </w:t>
      </w:r>
      <w:proofErr w:type="spellStart"/>
      <w:r w:rsidRPr="00181015">
        <w:rPr>
          <w:sz w:val="28"/>
          <w:szCs w:val="28"/>
        </w:rPr>
        <w:t>biệt</w:t>
      </w:r>
      <w:proofErr w:type="spellEnd"/>
      <w:r w:rsidRPr="00181015">
        <w:rPr>
          <w:sz w:val="28"/>
          <w:szCs w:val="28"/>
        </w:rPr>
        <w:t xml:space="preserve"> </w:t>
      </w:r>
      <w:proofErr w:type="spellStart"/>
      <w:r w:rsidRPr="00181015">
        <w:rPr>
          <w:sz w:val="28"/>
          <w:szCs w:val="28"/>
        </w:rPr>
        <w:t>là</w:t>
      </w:r>
      <w:proofErr w:type="spellEnd"/>
      <w:r w:rsidRPr="00181015">
        <w:rPr>
          <w:sz w:val="28"/>
          <w:szCs w:val="28"/>
        </w:rPr>
        <w:t xml:space="preserve"> </w:t>
      </w:r>
      <w:proofErr w:type="spellStart"/>
      <w:r w:rsidRPr="00181015">
        <w:rPr>
          <w:sz w:val="28"/>
          <w:szCs w:val="28"/>
        </w:rPr>
        <w:t>sự</w:t>
      </w:r>
      <w:proofErr w:type="spellEnd"/>
      <w:r w:rsidRPr="00181015">
        <w:rPr>
          <w:sz w:val="28"/>
          <w:szCs w:val="28"/>
        </w:rPr>
        <w:t xml:space="preserve"> </w:t>
      </w:r>
      <w:proofErr w:type="spellStart"/>
      <w:r>
        <w:rPr>
          <w:sz w:val="28"/>
          <w:szCs w:val="28"/>
        </w:rPr>
        <w:t>ra</w:t>
      </w:r>
      <w:proofErr w:type="spellEnd"/>
      <w:r>
        <w:rPr>
          <w:sz w:val="28"/>
          <w:szCs w:val="28"/>
          <w:lang w:val="vi-VN"/>
        </w:rPr>
        <w:t xml:space="preserve"> đời</w:t>
      </w:r>
      <w:r w:rsidRPr="00181015">
        <w:rPr>
          <w:sz w:val="28"/>
          <w:szCs w:val="28"/>
        </w:rPr>
        <w:t xml:space="preserve"> </w:t>
      </w:r>
      <w:proofErr w:type="spellStart"/>
      <w:r w:rsidRPr="00181015">
        <w:rPr>
          <w:sz w:val="28"/>
          <w:szCs w:val="28"/>
        </w:rPr>
        <w:t>công</w:t>
      </w:r>
      <w:proofErr w:type="spellEnd"/>
      <w:r w:rsidRPr="00181015">
        <w:rPr>
          <w:sz w:val="28"/>
          <w:szCs w:val="28"/>
        </w:rPr>
        <w:t xml:space="preserve"> </w:t>
      </w:r>
      <w:proofErr w:type="spellStart"/>
      <w:r w:rsidRPr="00181015">
        <w:rPr>
          <w:sz w:val="28"/>
          <w:szCs w:val="28"/>
        </w:rPr>
        <w:t>nghệ</w:t>
      </w:r>
      <w:proofErr w:type="spellEnd"/>
      <w:r w:rsidRPr="00181015">
        <w:rPr>
          <w:sz w:val="28"/>
          <w:szCs w:val="28"/>
        </w:rPr>
        <w:t xml:space="preserve"> PCR</w:t>
      </w:r>
      <w:r>
        <w:rPr>
          <w:sz w:val="28"/>
          <w:szCs w:val="28"/>
          <w:lang w:val="vi-VN"/>
        </w:rPr>
        <w:t xml:space="preserve"> </w:t>
      </w:r>
      <w:r w:rsidRPr="00181015">
        <w:rPr>
          <w:color w:val="000000" w:themeColor="text1"/>
          <w:sz w:val="28"/>
          <w:szCs w:val="28"/>
          <w:lang w:val="vi-VN"/>
        </w:rPr>
        <w:t>(</w:t>
      </w:r>
      <w:r w:rsidRPr="00181015">
        <w:rPr>
          <w:color w:val="000000" w:themeColor="text1"/>
          <w:sz w:val="28"/>
          <w:szCs w:val="28"/>
          <w:shd w:val="clear" w:color="auto" w:fill="FFFFFF"/>
        </w:rPr>
        <w:t>Polymerase</w:t>
      </w:r>
      <w:r>
        <w:rPr>
          <w:color w:val="000000" w:themeColor="text1"/>
          <w:sz w:val="28"/>
          <w:szCs w:val="28"/>
          <w:shd w:val="clear" w:color="auto" w:fill="FFFFFF"/>
          <w:lang w:val="vi-VN"/>
        </w:rPr>
        <w:t xml:space="preserve"> </w:t>
      </w:r>
      <w:r w:rsidRPr="00181015">
        <w:rPr>
          <w:color w:val="000000" w:themeColor="text1"/>
          <w:sz w:val="28"/>
          <w:szCs w:val="28"/>
          <w:shd w:val="clear" w:color="auto" w:fill="FFFFFF"/>
        </w:rPr>
        <w:t>Chain</w:t>
      </w:r>
      <w:r>
        <w:rPr>
          <w:color w:val="000000" w:themeColor="text1"/>
          <w:sz w:val="28"/>
          <w:szCs w:val="28"/>
          <w:shd w:val="clear" w:color="auto" w:fill="FFFFFF"/>
          <w:lang w:val="vi-VN"/>
        </w:rPr>
        <w:t xml:space="preserve"> </w:t>
      </w:r>
      <w:r w:rsidRPr="00181015">
        <w:rPr>
          <w:color w:val="000000" w:themeColor="text1"/>
          <w:sz w:val="28"/>
          <w:szCs w:val="28"/>
          <w:shd w:val="clear" w:color="auto" w:fill="FFFFFF"/>
        </w:rPr>
        <w:t>Reaction</w:t>
      </w:r>
      <w:r w:rsidRPr="00181015">
        <w:rPr>
          <w:color w:val="000000" w:themeColor="text1"/>
          <w:sz w:val="28"/>
          <w:szCs w:val="28"/>
          <w:shd w:val="clear" w:color="auto" w:fill="FFFFFF"/>
          <w:lang w:val="vi-VN"/>
        </w:rPr>
        <w:t>)</w:t>
      </w:r>
      <w:r w:rsidR="004331C6">
        <w:rPr>
          <w:sz w:val="28"/>
          <w:szCs w:val="28"/>
          <w:lang w:val="vi-VN"/>
        </w:rPr>
        <w:t>, do vậy</w:t>
      </w:r>
      <w:r>
        <w:rPr>
          <w:sz w:val="28"/>
          <w:szCs w:val="28"/>
          <w:lang w:val="vi-VN"/>
        </w:rPr>
        <w:t xml:space="preserve"> </w:t>
      </w:r>
      <w:proofErr w:type="spellStart"/>
      <w:r w:rsidRPr="00181015">
        <w:rPr>
          <w:sz w:val="28"/>
          <w:szCs w:val="28"/>
        </w:rPr>
        <w:t>việc</w:t>
      </w:r>
      <w:proofErr w:type="spellEnd"/>
      <w:r w:rsidRPr="00181015">
        <w:rPr>
          <w:sz w:val="28"/>
          <w:szCs w:val="28"/>
        </w:rPr>
        <w:t xml:space="preserve"> </w:t>
      </w:r>
      <w:proofErr w:type="spellStart"/>
      <w:r>
        <w:rPr>
          <w:sz w:val="28"/>
          <w:szCs w:val="28"/>
        </w:rPr>
        <w:t>định</w:t>
      </w:r>
      <w:proofErr w:type="spellEnd"/>
      <w:r>
        <w:rPr>
          <w:sz w:val="28"/>
          <w:szCs w:val="28"/>
          <w:lang w:val="vi-VN"/>
        </w:rPr>
        <w:t xml:space="preserve"> danh</w:t>
      </w:r>
      <w:r w:rsidRPr="00181015">
        <w:rPr>
          <w:sz w:val="28"/>
          <w:szCs w:val="28"/>
        </w:rPr>
        <w:t xml:space="preserve"> </w:t>
      </w:r>
      <w:proofErr w:type="spellStart"/>
      <w:r w:rsidRPr="00181015">
        <w:rPr>
          <w:sz w:val="28"/>
          <w:szCs w:val="28"/>
        </w:rPr>
        <w:t>các</w:t>
      </w:r>
      <w:proofErr w:type="spellEnd"/>
      <w:r w:rsidRPr="00181015">
        <w:rPr>
          <w:sz w:val="28"/>
          <w:szCs w:val="28"/>
        </w:rPr>
        <w:t xml:space="preserve"> vi </w:t>
      </w:r>
      <w:proofErr w:type="spellStart"/>
      <w:r>
        <w:rPr>
          <w:sz w:val="28"/>
          <w:szCs w:val="28"/>
        </w:rPr>
        <w:t>sinh</w:t>
      </w:r>
      <w:proofErr w:type="spellEnd"/>
      <w:r>
        <w:rPr>
          <w:sz w:val="28"/>
          <w:szCs w:val="28"/>
          <w:lang w:val="vi-VN"/>
        </w:rPr>
        <w:t xml:space="preserve"> vật nói chung và vi khuẩn nói riêng ngày</w:t>
      </w:r>
      <w:r w:rsidRPr="00181015">
        <w:rPr>
          <w:sz w:val="28"/>
          <w:szCs w:val="28"/>
        </w:rPr>
        <w:t xml:space="preserve"> </w:t>
      </w:r>
      <w:proofErr w:type="spellStart"/>
      <w:r w:rsidRPr="00181015">
        <w:rPr>
          <w:sz w:val="28"/>
          <w:szCs w:val="28"/>
        </w:rPr>
        <w:t>càng</w:t>
      </w:r>
      <w:proofErr w:type="spellEnd"/>
      <w:r w:rsidRPr="00181015">
        <w:rPr>
          <w:sz w:val="28"/>
          <w:szCs w:val="28"/>
        </w:rPr>
        <w:t xml:space="preserve"> </w:t>
      </w:r>
      <w:proofErr w:type="spellStart"/>
      <w:r w:rsidRPr="00181015">
        <w:rPr>
          <w:sz w:val="28"/>
          <w:szCs w:val="28"/>
        </w:rPr>
        <w:t>trở</w:t>
      </w:r>
      <w:proofErr w:type="spellEnd"/>
      <w:r w:rsidRPr="00181015">
        <w:rPr>
          <w:sz w:val="28"/>
          <w:szCs w:val="28"/>
        </w:rPr>
        <w:t xml:space="preserve"> </w:t>
      </w:r>
      <w:proofErr w:type="spellStart"/>
      <w:r w:rsidRPr="00181015">
        <w:rPr>
          <w:sz w:val="28"/>
          <w:szCs w:val="28"/>
        </w:rPr>
        <w:t>nên</w:t>
      </w:r>
      <w:proofErr w:type="spellEnd"/>
      <w:r w:rsidRPr="00181015">
        <w:rPr>
          <w:sz w:val="28"/>
          <w:szCs w:val="28"/>
        </w:rPr>
        <w:t xml:space="preserve"> </w:t>
      </w:r>
      <w:proofErr w:type="spellStart"/>
      <w:r w:rsidRPr="00181015">
        <w:rPr>
          <w:sz w:val="28"/>
          <w:szCs w:val="28"/>
        </w:rPr>
        <w:t>dễ</w:t>
      </w:r>
      <w:proofErr w:type="spellEnd"/>
      <w:r w:rsidRPr="00181015">
        <w:rPr>
          <w:sz w:val="28"/>
          <w:szCs w:val="28"/>
        </w:rPr>
        <w:t xml:space="preserve"> </w:t>
      </w:r>
      <w:proofErr w:type="spellStart"/>
      <w:r w:rsidRPr="00181015">
        <w:rPr>
          <w:sz w:val="28"/>
          <w:szCs w:val="28"/>
        </w:rPr>
        <w:t>dàng</w:t>
      </w:r>
      <w:proofErr w:type="spellEnd"/>
      <w:r>
        <w:rPr>
          <w:sz w:val="28"/>
          <w:szCs w:val="28"/>
          <w:lang w:val="vi-VN"/>
        </w:rPr>
        <w:t xml:space="preserve"> với độ chính xác cao hơn</w:t>
      </w:r>
      <w:r w:rsidRPr="00181015">
        <w:rPr>
          <w:sz w:val="28"/>
          <w:szCs w:val="28"/>
        </w:rPr>
        <w:t xml:space="preserve">. </w:t>
      </w:r>
      <w:proofErr w:type="spellStart"/>
      <w:r>
        <w:rPr>
          <w:sz w:val="28"/>
          <w:szCs w:val="28"/>
        </w:rPr>
        <w:t>Đây</w:t>
      </w:r>
      <w:proofErr w:type="spellEnd"/>
      <w:r>
        <w:rPr>
          <w:sz w:val="28"/>
          <w:szCs w:val="28"/>
          <w:lang w:val="vi-VN"/>
        </w:rPr>
        <w:t xml:space="preserve"> là</w:t>
      </w:r>
      <w:r w:rsidRPr="00181015">
        <w:rPr>
          <w:sz w:val="28"/>
          <w:szCs w:val="28"/>
        </w:rPr>
        <w:t xml:space="preserve"> </w:t>
      </w:r>
      <w:proofErr w:type="spellStart"/>
      <w:r w:rsidRPr="00181015">
        <w:rPr>
          <w:sz w:val="28"/>
          <w:szCs w:val="28"/>
        </w:rPr>
        <w:t>phương</w:t>
      </w:r>
      <w:proofErr w:type="spellEnd"/>
      <w:r w:rsidRPr="00181015">
        <w:rPr>
          <w:sz w:val="28"/>
          <w:szCs w:val="28"/>
        </w:rPr>
        <w:t xml:space="preserve"> </w:t>
      </w:r>
      <w:proofErr w:type="spellStart"/>
      <w:r w:rsidRPr="00181015">
        <w:rPr>
          <w:sz w:val="28"/>
          <w:szCs w:val="28"/>
        </w:rPr>
        <w:t>pháp</w:t>
      </w:r>
      <w:proofErr w:type="spellEnd"/>
      <w:r w:rsidRPr="00181015">
        <w:rPr>
          <w:sz w:val="28"/>
          <w:szCs w:val="28"/>
        </w:rPr>
        <w:t xml:space="preserve"> </w:t>
      </w:r>
      <w:proofErr w:type="spellStart"/>
      <w:r w:rsidRPr="00181015">
        <w:rPr>
          <w:sz w:val="28"/>
          <w:szCs w:val="28"/>
        </w:rPr>
        <w:t>định</w:t>
      </w:r>
      <w:proofErr w:type="spellEnd"/>
      <w:r w:rsidRPr="00181015">
        <w:rPr>
          <w:sz w:val="28"/>
          <w:szCs w:val="28"/>
        </w:rPr>
        <w:t xml:space="preserve"> </w:t>
      </w:r>
      <w:proofErr w:type="spellStart"/>
      <w:r w:rsidRPr="00181015">
        <w:rPr>
          <w:sz w:val="28"/>
          <w:szCs w:val="28"/>
        </w:rPr>
        <w:t>danh</w:t>
      </w:r>
      <w:proofErr w:type="spellEnd"/>
      <w:r w:rsidRPr="00181015">
        <w:rPr>
          <w:sz w:val="28"/>
          <w:szCs w:val="28"/>
        </w:rPr>
        <w:t xml:space="preserve"> </w:t>
      </w:r>
      <w:proofErr w:type="spellStart"/>
      <w:r w:rsidRPr="00181015">
        <w:rPr>
          <w:sz w:val="28"/>
          <w:szCs w:val="28"/>
        </w:rPr>
        <w:t>bằng</w:t>
      </w:r>
      <w:proofErr w:type="spellEnd"/>
      <w:r>
        <w:rPr>
          <w:sz w:val="28"/>
          <w:szCs w:val="28"/>
          <w:lang w:val="vi-VN"/>
        </w:rPr>
        <w:t xml:space="preserve"> cách sử dụng các cặp mồi đặc hiệu để</w:t>
      </w:r>
      <w:r w:rsidRPr="00181015">
        <w:rPr>
          <w:sz w:val="28"/>
          <w:szCs w:val="28"/>
        </w:rPr>
        <w:t xml:space="preserve"> </w:t>
      </w:r>
      <w:proofErr w:type="spellStart"/>
      <w:r>
        <w:rPr>
          <w:sz w:val="28"/>
          <w:szCs w:val="28"/>
        </w:rPr>
        <w:t>phát</w:t>
      </w:r>
      <w:proofErr w:type="spellEnd"/>
      <w:r>
        <w:rPr>
          <w:sz w:val="28"/>
          <w:szCs w:val="28"/>
          <w:lang w:val="vi-VN"/>
        </w:rPr>
        <w:t xml:space="preserve"> hiện </w:t>
      </w:r>
      <w:r w:rsidRPr="00181015">
        <w:rPr>
          <w:sz w:val="28"/>
          <w:szCs w:val="28"/>
        </w:rPr>
        <w:t xml:space="preserve">gen </w:t>
      </w:r>
      <w:proofErr w:type="spellStart"/>
      <w:r w:rsidRPr="00181015">
        <w:rPr>
          <w:sz w:val="28"/>
          <w:szCs w:val="28"/>
        </w:rPr>
        <w:t>đích</w:t>
      </w:r>
      <w:proofErr w:type="spellEnd"/>
      <w:r>
        <w:rPr>
          <w:sz w:val="28"/>
          <w:szCs w:val="28"/>
          <w:lang w:val="vi-VN"/>
        </w:rPr>
        <w:t xml:space="preserve"> cho từng loài vi khuẩn. </w:t>
      </w:r>
      <w:proofErr w:type="spellStart"/>
      <w:r>
        <w:rPr>
          <w:spacing w:val="3"/>
          <w:sz w:val="28"/>
          <w:szCs w:val="28"/>
          <w:shd w:val="clear" w:color="auto" w:fill="FFFFFF"/>
        </w:rPr>
        <w:t>Phương</w:t>
      </w:r>
      <w:proofErr w:type="spellEnd"/>
      <w:r>
        <w:rPr>
          <w:spacing w:val="3"/>
          <w:sz w:val="28"/>
          <w:szCs w:val="28"/>
          <w:shd w:val="clear" w:color="auto" w:fill="FFFFFF"/>
        </w:rPr>
        <w:t xml:space="preserve"> </w:t>
      </w:r>
      <w:proofErr w:type="spellStart"/>
      <w:r>
        <w:rPr>
          <w:spacing w:val="3"/>
          <w:sz w:val="28"/>
          <w:szCs w:val="28"/>
          <w:shd w:val="clear" w:color="auto" w:fill="FFFFFF"/>
        </w:rPr>
        <w:t>pháp</w:t>
      </w:r>
      <w:proofErr w:type="spellEnd"/>
      <w:r>
        <w:rPr>
          <w:spacing w:val="3"/>
          <w:sz w:val="28"/>
          <w:szCs w:val="28"/>
          <w:shd w:val="clear" w:color="auto" w:fill="FFFFFF"/>
        </w:rPr>
        <w:t xml:space="preserve"> PCR</w:t>
      </w:r>
      <w:r w:rsidRPr="00FF1BC5">
        <w:rPr>
          <w:spacing w:val="3"/>
          <w:sz w:val="28"/>
          <w:szCs w:val="28"/>
          <w:shd w:val="clear" w:color="auto" w:fill="FFFFFF"/>
        </w:rPr>
        <w:t xml:space="preserve"> </w:t>
      </w:r>
      <w:proofErr w:type="spellStart"/>
      <w:r w:rsidRPr="00FF1BC5">
        <w:rPr>
          <w:spacing w:val="3"/>
          <w:sz w:val="28"/>
          <w:szCs w:val="28"/>
          <w:shd w:val="clear" w:color="auto" w:fill="FFFFFF"/>
        </w:rPr>
        <w:t>dựa</w:t>
      </w:r>
      <w:proofErr w:type="spellEnd"/>
      <w:r w:rsidRPr="00FF1BC5">
        <w:rPr>
          <w:spacing w:val="3"/>
          <w:sz w:val="28"/>
          <w:szCs w:val="28"/>
          <w:shd w:val="clear" w:color="auto" w:fill="FFFFFF"/>
        </w:rPr>
        <w:t xml:space="preserve"> </w:t>
      </w:r>
      <w:proofErr w:type="spellStart"/>
      <w:r w:rsidRPr="00FF1BC5">
        <w:rPr>
          <w:spacing w:val="3"/>
          <w:sz w:val="28"/>
          <w:szCs w:val="28"/>
          <w:shd w:val="clear" w:color="auto" w:fill="FFFFFF"/>
        </w:rPr>
        <w:t>vào</w:t>
      </w:r>
      <w:proofErr w:type="spellEnd"/>
      <w:r w:rsidRPr="00FF1BC5">
        <w:rPr>
          <w:spacing w:val="3"/>
          <w:sz w:val="28"/>
          <w:szCs w:val="28"/>
          <w:shd w:val="clear" w:color="auto" w:fill="FFFFFF"/>
        </w:rPr>
        <w:t xml:space="preserve"> </w:t>
      </w:r>
      <w:proofErr w:type="spellStart"/>
      <w:r>
        <w:rPr>
          <w:spacing w:val="3"/>
          <w:sz w:val="28"/>
          <w:szCs w:val="28"/>
          <w:shd w:val="clear" w:color="auto" w:fill="FFFFFF"/>
        </w:rPr>
        <w:t>các</w:t>
      </w:r>
      <w:proofErr w:type="spellEnd"/>
      <w:r>
        <w:rPr>
          <w:spacing w:val="3"/>
          <w:sz w:val="28"/>
          <w:szCs w:val="28"/>
          <w:shd w:val="clear" w:color="auto" w:fill="FFFFFF"/>
        </w:rPr>
        <w:t xml:space="preserve"> chu </w:t>
      </w:r>
      <w:proofErr w:type="spellStart"/>
      <w:r>
        <w:rPr>
          <w:spacing w:val="3"/>
          <w:sz w:val="28"/>
          <w:szCs w:val="28"/>
          <w:shd w:val="clear" w:color="auto" w:fill="FFFFFF"/>
        </w:rPr>
        <w:t>kỳ</w:t>
      </w:r>
      <w:proofErr w:type="spellEnd"/>
      <w:r>
        <w:rPr>
          <w:spacing w:val="3"/>
          <w:sz w:val="28"/>
          <w:szCs w:val="28"/>
          <w:shd w:val="clear" w:color="auto" w:fill="FFFFFF"/>
        </w:rPr>
        <w:t xml:space="preserve"> </w:t>
      </w:r>
      <w:proofErr w:type="spellStart"/>
      <w:r>
        <w:rPr>
          <w:spacing w:val="3"/>
          <w:sz w:val="28"/>
          <w:szCs w:val="28"/>
          <w:shd w:val="clear" w:color="auto" w:fill="FFFFFF"/>
        </w:rPr>
        <w:t>nhiệt</w:t>
      </w:r>
      <w:proofErr w:type="spellEnd"/>
      <w:r>
        <w:rPr>
          <w:spacing w:val="3"/>
          <w:sz w:val="28"/>
          <w:szCs w:val="28"/>
          <w:shd w:val="clear" w:color="auto" w:fill="FFFFFF"/>
        </w:rPr>
        <w:t xml:space="preserve"> </w:t>
      </w:r>
      <w:proofErr w:type="spellStart"/>
      <w:r>
        <w:rPr>
          <w:spacing w:val="3"/>
          <w:sz w:val="28"/>
          <w:szCs w:val="28"/>
          <w:shd w:val="clear" w:color="auto" w:fill="FFFFFF"/>
        </w:rPr>
        <w:t>để</w:t>
      </w:r>
      <w:proofErr w:type="spellEnd"/>
      <w:r>
        <w:rPr>
          <w:spacing w:val="3"/>
          <w:sz w:val="28"/>
          <w:szCs w:val="28"/>
          <w:shd w:val="clear" w:color="auto" w:fill="FFFFFF"/>
        </w:rPr>
        <w:t xml:space="preserve"> </w:t>
      </w:r>
      <w:proofErr w:type="spellStart"/>
      <w:r>
        <w:rPr>
          <w:spacing w:val="3"/>
          <w:sz w:val="28"/>
          <w:szCs w:val="28"/>
          <w:shd w:val="clear" w:color="auto" w:fill="FFFFFF"/>
        </w:rPr>
        <w:t>khuếch</w:t>
      </w:r>
      <w:proofErr w:type="spellEnd"/>
      <w:r>
        <w:rPr>
          <w:spacing w:val="3"/>
          <w:sz w:val="28"/>
          <w:szCs w:val="28"/>
          <w:shd w:val="clear" w:color="auto" w:fill="FFFFFF"/>
        </w:rPr>
        <w:t xml:space="preserve"> </w:t>
      </w:r>
      <w:proofErr w:type="spellStart"/>
      <w:r>
        <w:rPr>
          <w:spacing w:val="3"/>
          <w:sz w:val="28"/>
          <w:szCs w:val="28"/>
          <w:shd w:val="clear" w:color="auto" w:fill="FFFFFF"/>
        </w:rPr>
        <w:t>đại</w:t>
      </w:r>
      <w:proofErr w:type="spellEnd"/>
      <w:r w:rsidRPr="00FF1BC5">
        <w:rPr>
          <w:spacing w:val="3"/>
          <w:sz w:val="28"/>
          <w:szCs w:val="28"/>
          <w:shd w:val="clear" w:color="auto" w:fill="FFFFFF"/>
        </w:rPr>
        <w:t xml:space="preserve"> </w:t>
      </w:r>
      <w:proofErr w:type="spellStart"/>
      <w:r w:rsidRPr="00FF1BC5">
        <w:rPr>
          <w:spacing w:val="3"/>
          <w:sz w:val="28"/>
          <w:szCs w:val="28"/>
          <w:shd w:val="clear" w:color="auto" w:fill="FFFFFF"/>
        </w:rPr>
        <w:t>tạo</w:t>
      </w:r>
      <w:proofErr w:type="spellEnd"/>
      <w:r w:rsidRPr="00FF1BC5">
        <w:rPr>
          <w:spacing w:val="3"/>
          <w:sz w:val="28"/>
          <w:szCs w:val="28"/>
          <w:shd w:val="clear" w:color="auto" w:fill="FFFFFF"/>
        </w:rPr>
        <w:t xml:space="preserve"> </w:t>
      </w:r>
      <w:proofErr w:type="spellStart"/>
      <w:r w:rsidRPr="00FF1BC5">
        <w:rPr>
          <w:spacing w:val="3"/>
          <w:sz w:val="28"/>
          <w:szCs w:val="28"/>
          <w:shd w:val="clear" w:color="auto" w:fill="FFFFFF"/>
        </w:rPr>
        <w:t>ra</w:t>
      </w:r>
      <w:proofErr w:type="spellEnd"/>
      <w:r w:rsidRPr="00FF1BC5">
        <w:rPr>
          <w:spacing w:val="3"/>
          <w:sz w:val="28"/>
          <w:szCs w:val="28"/>
          <w:shd w:val="clear" w:color="auto" w:fill="FFFFFF"/>
        </w:rPr>
        <w:t xml:space="preserve"> </w:t>
      </w:r>
      <w:proofErr w:type="spellStart"/>
      <w:r w:rsidRPr="00FF1BC5">
        <w:rPr>
          <w:spacing w:val="3"/>
          <w:sz w:val="28"/>
          <w:szCs w:val="28"/>
          <w:shd w:val="clear" w:color="auto" w:fill="FFFFFF"/>
        </w:rPr>
        <w:t>một</w:t>
      </w:r>
      <w:proofErr w:type="spellEnd"/>
      <w:r w:rsidRPr="00FF1BC5">
        <w:rPr>
          <w:spacing w:val="3"/>
          <w:sz w:val="28"/>
          <w:szCs w:val="28"/>
          <w:shd w:val="clear" w:color="auto" w:fill="FFFFFF"/>
        </w:rPr>
        <w:t xml:space="preserve"> </w:t>
      </w:r>
      <w:proofErr w:type="spellStart"/>
      <w:r>
        <w:rPr>
          <w:spacing w:val="3"/>
          <w:sz w:val="28"/>
          <w:szCs w:val="28"/>
          <w:shd w:val="clear" w:color="auto" w:fill="FFFFFF"/>
        </w:rPr>
        <w:t>số</w:t>
      </w:r>
      <w:proofErr w:type="spellEnd"/>
      <w:r>
        <w:rPr>
          <w:spacing w:val="3"/>
          <w:sz w:val="28"/>
          <w:szCs w:val="28"/>
          <w:shd w:val="clear" w:color="auto" w:fill="FFFFFF"/>
        </w:rPr>
        <w:t xml:space="preserve"> </w:t>
      </w:r>
      <w:proofErr w:type="spellStart"/>
      <w:r>
        <w:rPr>
          <w:spacing w:val="3"/>
          <w:sz w:val="28"/>
          <w:szCs w:val="28"/>
          <w:shd w:val="clear" w:color="auto" w:fill="FFFFFF"/>
        </w:rPr>
        <w:t>lượng</w:t>
      </w:r>
      <w:proofErr w:type="spellEnd"/>
      <w:r>
        <w:rPr>
          <w:spacing w:val="3"/>
          <w:sz w:val="28"/>
          <w:szCs w:val="28"/>
          <w:shd w:val="clear" w:color="auto" w:fill="FFFFFF"/>
        </w:rPr>
        <w:t xml:space="preserve"> </w:t>
      </w:r>
      <w:proofErr w:type="spellStart"/>
      <w:r>
        <w:rPr>
          <w:spacing w:val="3"/>
          <w:sz w:val="28"/>
          <w:szCs w:val="28"/>
          <w:shd w:val="clear" w:color="auto" w:fill="FFFFFF"/>
        </w:rPr>
        <w:t>lớn</w:t>
      </w:r>
      <w:proofErr w:type="spellEnd"/>
      <w:r>
        <w:rPr>
          <w:spacing w:val="3"/>
          <w:sz w:val="28"/>
          <w:szCs w:val="28"/>
          <w:shd w:val="clear" w:color="auto" w:fill="FFFFFF"/>
        </w:rPr>
        <w:t xml:space="preserve"> </w:t>
      </w:r>
      <w:proofErr w:type="spellStart"/>
      <w:r>
        <w:rPr>
          <w:spacing w:val="3"/>
          <w:sz w:val="28"/>
          <w:szCs w:val="28"/>
          <w:shd w:val="clear" w:color="auto" w:fill="FFFFFF"/>
        </w:rPr>
        <w:t>các</w:t>
      </w:r>
      <w:proofErr w:type="spellEnd"/>
      <w:r>
        <w:rPr>
          <w:spacing w:val="3"/>
          <w:sz w:val="28"/>
          <w:szCs w:val="28"/>
          <w:shd w:val="clear" w:color="auto" w:fill="FFFFFF"/>
        </w:rPr>
        <w:t xml:space="preserve"> </w:t>
      </w:r>
      <w:proofErr w:type="spellStart"/>
      <w:r>
        <w:rPr>
          <w:spacing w:val="3"/>
          <w:sz w:val="28"/>
          <w:szCs w:val="28"/>
          <w:shd w:val="clear" w:color="auto" w:fill="FFFFFF"/>
        </w:rPr>
        <w:t>bản</w:t>
      </w:r>
      <w:proofErr w:type="spellEnd"/>
      <w:r>
        <w:rPr>
          <w:spacing w:val="3"/>
          <w:sz w:val="28"/>
          <w:szCs w:val="28"/>
          <w:shd w:val="clear" w:color="auto" w:fill="FFFFFF"/>
        </w:rPr>
        <w:t xml:space="preserve"> </w:t>
      </w:r>
      <w:proofErr w:type="spellStart"/>
      <w:r>
        <w:rPr>
          <w:spacing w:val="3"/>
          <w:sz w:val="28"/>
          <w:szCs w:val="28"/>
          <w:shd w:val="clear" w:color="auto" w:fill="FFFFFF"/>
        </w:rPr>
        <w:t>sao</w:t>
      </w:r>
      <w:proofErr w:type="spellEnd"/>
      <w:r>
        <w:rPr>
          <w:spacing w:val="3"/>
          <w:sz w:val="28"/>
          <w:szCs w:val="28"/>
          <w:shd w:val="clear" w:color="auto" w:fill="FFFFFF"/>
        </w:rPr>
        <w:t xml:space="preserve"> </w:t>
      </w:r>
      <w:proofErr w:type="spellStart"/>
      <w:r>
        <w:rPr>
          <w:spacing w:val="3"/>
          <w:sz w:val="28"/>
          <w:szCs w:val="28"/>
          <w:shd w:val="clear" w:color="auto" w:fill="FFFFFF"/>
        </w:rPr>
        <w:t>của</w:t>
      </w:r>
      <w:proofErr w:type="spellEnd"/>
      <w:r>
        <w:rPr>
          <w:spacing w:val="3"/>
          <w:sz w:val="28"/>
          <w:szCs w:val="28"/>
          <w:shd w:val="clear" w:color="auto" w:fill="FFFFFF"/>
        </w:rPr>
        <w:t xml:space="preserve"> </w:t>
      </w:r>
      <w:proofErr w:type="spellStart"/>
      <w:r>
        <w:rPr>
          <w:spacing w:val="3"/>
          <w:sz w:val="28"/>
          <w:szCs w:val="28"/>
          <w:shd w:val="clear" w:color="auto" w:fill="FFFFFF"/>
        </w:rPr>
        <w:t>vật</w:t>
      </w:r>
      <w:proofErr w:type="spellEnd"/>
      <w:r>
        <w:rPr>
          <w:spacing w:val="3"/>
          <w:sz w:val="28"/>
          <w:szCs w:val="28"/>
          <w:shd w:val="clear" w:color="auto" w:fill="FFFFFF"/>
        </w:rPr>
        <w:t xml:space="preserve"> </w:t>
      </w:r>
      <w:proofErr w:type="spellStart"/>
      <w:r>
        <w:rPr>
          <w:spacing w:val="3"/>
          <w:sz w:val="28"/>
          <w:szCs w:val="28"/>
          <w:shd w:val="clear" w:color="auto" w:fill="FFFFFF"/>
        </w:rPr>
        <w:t>chất</w:t>
      </w:r>
      <w:proofErr w:type="spellEnd"/>
      <w:r>
        <w:rPr>
          <w:spacing w:val="3"/>
          <w:sz w:val="28"/>
          <w:szCs w:val="28"/>
          <w:shd w:val="clear" w:color="auto" w:fill="FFFFFF"/>
        </w:rPr>
        <w:t xml:space="preserve"> di </w:t>
      </w:r>
      <w:proofErr w:type="spellStart"/>
      <w:r>
        <w:rPr>
          <w:spacing w:val="3"/>
          <w:sz w:val="28"/>
          <w:szCs w:val="28"/>
          <w:shd w:val="clear" w:color="auto" w:fill="FFFFFF"/>
        </w:rPr>
        <w:t>truyền</w:t>
      </w:r>
      <w:proofErr w:type="spellEnd"/>
      <w:r w:rsidRPr="00FF1BC5">
        <w:rPr>
          <w:spacing w:val="3"/>
          <w:sz w:val="28"/>
          <w:szCs w:val="28"/>
          <w:shd w:val="clear" w:color="auto" w:fill="FFFFFF"/>
        </w:rPr>
        <w:t>. </w:t>
      </w:r>
      <w:proofErr w:type="spellStart"/>
      <w:r>
        <w:rPr>
          <w:spacing w:val="3"/>
          <w:sz w:val="28"/>
          <w:szCs w:val="28"/>
        </w:rPr>
        <w:t>Chỉ</w:t>
      </w:r>
      <w:proofErr w:type="spellEnd"/>
      <w:r>
        <w:rPr>
          <w:spacing w:val="3"/>
          <w:sz w:val="28"/>
          <w:szCs w:val="28"/>
        </w:rPr>
        <w:t xml:space="preserve"> </w:t>
      </w:r>
      <w:proofErr w:type="spellStart"/>
      <w:r>
        <w:rPr>
          <w:spacing w:val="3"/>
          <w:sz w:val="28"/>
          <w:szCs w:val="28"/>
        </w:rPr>
        <w:t>từ</w:t>
      </w:r>
      <w:proofErr w:type="spellEnd"/>
      <w:r>
        <w:rPr>
          <w:spacing w:val="3"/>
          <w:sz w:val="28"/>
          <w:szCs w:val="28"/>
        </w:rPr>
        <w:t xml:space="preserve"> </w:t>
      </w:r>
      <w:proofErr w:type="spellStart"/>
      <w:r>
        <w:rPr>
          <w:spacing w:val="3"/>
          <w:sz w:val="28"/>
          <w:szCs w:val="28"/>
        </w:rPr>
        <w:t>một</w:t>
      </w:r>
      <w:proofErr w:type="spellEnd"/>
      <w:r>
        <w:rPr>
          <w:spacing w:val="3"/>
          <w:sz w:val="28"/>
          <w:szCs w:val="28"/>
        </w:rPr>
        <w:t xml:space="preserve"> </w:t>
      </w:r>
      <w:proofErr w:type="spellStart"/>
      <w:r>
        <w:rPr>
          <w:spacing w:val="3"/>
          <w:sz w:val="28"/>
          <w:szCs w:val="28"/>
        </w:rPr>
        <w:t>lượng</w:t>
      </w:r>
      <w:proofErr w:type="spellEnd"/>
      <w:r>
        <w:rPr>
          <w:spacing w:val="3"/>
          <w:sz w:val="28"/>
          <w:szCs w:val="28"/>
        </w:rPr>
        <w:t xml:space="preserve"> </w:t>
      </w:r>
      <w:r w:rsidRPr="00FF1BC5">
        <w:rPr>
          <w:spacing w:val="3"/>
          <w:sz w:val="28"/>
          <w:szCs w:val="28"/>
        </w:rPr>
        <w:t>DN</w:t>
      </w:r>
      <w:r>
        <w:rPr>
          <w:spacing w:val="3"/>
          <w:sz w:val="28"/>
          <w:szCs w:val="28"/>
        </w:rPr>
        <w:t>A</w:t>
      </w:r>
      <w:r w:rsidRPr="00FF1BC5">
        <w:rPr>
          <w:spacing w:val="3"/>
          <w:sz w:val="28"/>
          <w:szCs w:val="28"/>
        </w:rPr>
        <w:t xml:space="preserve"> </w:t>
      </w:r>
      <w:proofErr w:type="spellStart"/>
      <w:r w:rsidRPr="00FF1BC5">
        <w:rPr>
          <w:spacing w:val="3"/>
          <w:sz w:val="28"/>
          <w:szCs w:val="28"/>
        </w:rPr>
        <w:t>rấ</w:t>
      </w:r>
      <w:r>
        <w:rPr>
          <w:spacing w:val="3"/>
          <w:sz w:val="28"/>
          <w:szCs w:val="28"/>
        </w:rPr>
        <w:t>t</w:t>
      </w:r>
      <w:proofErr w:type="spellEnd"/>
      <w:r>
        <w:rPr>
          <w:spacing w:val="3"/>
          <w:sz w:val="28"/>
          <w:szCs w:val="28"/>
        </w:rPr>
        <w:t xml:space="preserve"> </w:t>
      </w:r>
      <w:proofErr w:type="spellStart"/>
      <w:r>
        <w:rPr>
          <w:spacing w:val="3"/>
          <w:sz w:val="28"/>
          <w:szCs w:val="28"/>
        </w:rPr>
        <w:t>nhỏ</w:t>
      </w:r>
      <w:proofErr w:type="spellEnd"/>
      <w:r>
        <w:rPr>
          <w:spacing w:val="3"/>
          <w:sz w:val="28"/>
          <w:szCs w:val="28"/>
        </w:rPr>
        <w:t xml:space="preserve"> </w:t>
      </w:r>
      <w:proofErr w:type="spellStart"/>
      <w:r w:rsidRPr="00FF1BC5">
        <w:rPr>
          <w:spacing w:val="3"/>
          <w:sz w:val="28"/>
          <w:szCs w:val="28"/>
        </w:rPr>
        <w:t>có</w:t>
      </w:r>
      <w:proofErr w:type="spellEnd"/>
      <w:r w:rsidRPr="00FF1BC5">
        <w:rPr>
          <w:spacing w:val="3"/>
          <w:sz w:val="28"/>
          <w:szCs w:val="28"/>
        </w:rPr>
        <w:t xml:space="preserve"> </w:t>
      </w:r>
      <w:proofErr w:type="spellStart"/>
      <w:r w:rsidRPr="00FF1BC5">
        <w:rPr>
          <w:spacing w:val="3"/>
          <w:sz w:val="28"/>
          <w:szCs w:val="28"/>
        </w:rPr>
        <w:t>thể</w:t>
      </w:r>
      <w:proofErr w:type="spellEnd"/>
      <w:r w:rsidRPr="00FF1BC5">
        <w:rPr>
          <w:spacing w:val="3"/>
          <w:sz w:val="28"/>
          <w:szCs w:val="28"/>
        </w:rPr>
        <w:t xml:space="preserve"> </w:t>
      </w:r>
      <w:proofErr w:type="spellStart"/>
      <w:r w:rsidRPr="00FF1BC5">
        <w:rPr>
          <w:spacing w:val="3"/>
          <w:sz w:val="28"/>
          <w:szCs w:val="28"/>
        </w:rPr>
        <w:t>khuếch</w:t>
      </w:r>
      <w:proofErr w:type="spellEnd"/>
      <w:r w:rsidRPr="00FF1BC5">
        <w:rPr>
          <w:spacing w:val="3"/>
          <w:sz w:val="28"/>
          <w:szCs w:val="28"/>
        </w:rPr>
        <w:t xml:space="preserve"> </w:t>
      </w:r>
      <w:proofErr w:type="spellStart"/>
      <w:r w:rsidRPr="00FF1BC5">
        <w:rPr>
          <w:spacing w:val="3"/>
          <w:sz w:val="28"/>
          <w:szCs w:val="28"/>
        </w:rPr>
        <w:t>đại</w:t>
      </w:r>
      <w:proofErr w:type="spellEnd"/>
      <w:r w:rsidRPr="00FF1BC5">
        <w:rPr>
          <w:spacing w:val="3"/>
          <w:sz w:val="28"/>
          <w:szCs w:val="28"/>
        </w:rPr>
        <w:t xml:space="preserve"> </w:t>
      </w:r>
      <w:proofErr w:type="spellStart"/>
      <w:r w:rsidRPr="00FF1BC5">
        <w:rPr>
          <w:spacing w:val="3"/>
          <w:sz w:val="28"/>
          <w:szCs w:val="28"/>
        </w:rPr>
        <w:t>lên</w:t>
      </w:r>
      <w:proofErr w:type="spellEnd"/>
      <w:r w:rsidRPr="00FF1BC5">
        <w:rPr>
          <w:spacing w:val="3"/>
          <w:sz w:val="28"/>
          <w:szCs w:val="28"/>
        </w:rPr>
        <w:t xml:space="preserve"> </w:t>
      </w:r>
      <w:proofErr w:type="spellStart"/>
      <w:r w:rsidRPr="00FF1BC5">
        <w:rPr>
          <w:spacing w:val="3"/>
          <w:sz w:val="28"/>
          <w:szCs w:val="28"/>
        </w:rPr>
        <w:t>hàng</w:t>
      </w:r>
      <w:proofErr w:type="spellEnd"/>
      <w:r w:rsidRPr="00FF1BC5">
        <w:rPr>
          <w:spacing w:val="3"/>
          <w:sz w:val="28"/>
          <w:szCs w:val="28"/>
        </w:rPr>
        <w:t xml:space="preserve"> </w:t>
      </w:r>
      <w:proofErr w:type="spellStart"/>
      <w:r w:rsidRPr="00FF1BC5">
        <w:rPr>
          <w:spacing w:val="3"/>
          <w:sz w:val="28"/>
          <w:szCs w:val="28"/>
        </w:rPr>
        <w:t>triệu</w:t>
      </w:r>
      <w:proofErr w:type="spellEnd"/>
      <w:r w:rsidRPr="00FF1BC5">
        <w:rPr>
          <w:spacing w:val="3"/>
          <w:sz w:val="28"/>
          <w:szCs w:val="28"/>
        </w:rPr>
        <w:t xml:space="preserve"> </w:t>
      </w:r>
      <w:proofErr w:type="spellStart"/>
      <w:r w:rsidRPr="00FF1BC5">
        <w:rPr>
          <w:spacing w:val="3"/>
          <w:sz w:val="28"/>
          <w:szCs w:val="28"/>
        </w:rPr>
        <w:t>bản</w:t>
      </w:r>
      <w:proofErr w:type="spellEnd"/>
      <w:r w:rsidRPr="00FF1BC5">
        <w:rPr>
          <w:spacing w:val="3"/>
          <w:sz w:val="28"/>
          <w:szCs w:val="28"/>
        </w:rPr>
        <w:t xml:space="preserve"> </w:t>
      </w:r>
      <w:proofErr w:type="spellStart"/>
      <w:r w:rsidRPr="00FF1BC5">
        <w:rPr>
          <w:spacing w:val="3"/>
          <w:sz w:val="28"/>
          <w:szCs w:val="28"/>
        </w:rPr>
        <w:t>nhằm</w:t>
      </w:r>
      <w:proofErr w:type="spellEnd"/>
      <w:r>
        <w:rPr>
          <w:spacing w:val="3"/>
          <w:sz w:val="28"/>
          <w:szCs w:val="28"/>
        </w:rPr>
        <w:t xml:space="preserve"> </w:t>
      </w:r>
      <w:proofErr w:type="spellStart"/>
      <w:r>
        <w:rPr>
          <w:spacing w:val="3"/>
          <w:sz w:val="28"/>
          <w:szCs w:val="28"/>
        </w:rPr>
        <w:t>phục</w:t>
      </w:r>
      <w:proofErr w:type="spellEnd"/>
      <w:r>
        <w:rPr>
          <w:spacing w:val="3"/>
          <w:sz w:val="28"/>
          <w:szCs w:val="28"/>
        </w:rPr>
        <w:t xml:space="preserve"> </w:t>
      </w:r>
      <w:proofErr w:type="spellStart"/>
      <w:r>
        <w:rPr>
          <w:spacing w:val="3"/>
          <w:sz w:val="28"/>
          <w:szCs w:val="28"/>
        </w:rPr>
        <w:t>vụ</w:t>
      </w:r>
      <w:proofErr w:type="spellEnd"/>
      <w:r>
        <w:rPr>
          <w:spacing w:val="3"/>
          <w:sz w:val="28"/>
          <w:szCs w:val="28"/>
        </w:rPr>
        <w:t xml:space="preserve"> </w:t>
      </w:r>
      <w:proofErr w:type="spellStart"/>
      <w:r>
        <w:rPr>
          <w:spacing w:val="3"/>
          <w:sz w:val="28"/>
          <w:szCs w:val="28"/>
        </w:rPr>
        <w:t>cho</w:t>
      </w:r>
      <w:proofErr w:type="spellEnd"/>
      <w:r>
        <w:rPr>
          <w:spacing w:val="3"/>
          <w:sz w:val="28"/>
          <w:szCs w:val="28"/>
        </w:rPr>
        <w:t xml:space="preserve"> </w:t>
      </w:r>
      <w:proofErr w:type="spellStart"/>
      <w:r>
        <w:rPr>
          <w:spacing w:val="3"/>
          <w:sz w:val="28"/>
          <w:szCs w:val="28"/>
        </w:rPr>
        <w:t>quá</w:t>
      </w:r>
      <w:proofErr w:type="spellEnd"/>
      <w:r>
        <w:rPr>
          <w:spacing w:val="3"/>
          <w:sz w:val="28"/>
          <w:szCs w:val="28"/>
        </w:rPr>
        <w:t xml:space="preserve"> </w:t>
      </w:r>
      <w:proofErr w:type="spellStart"/>
      <w:r>
        <w:rPr>
          <w:spacing w:val="3"/>
          <w:sz w:val="28"/>
          <w:szCs w:val="28"/>
        </w:rPr>
        <w:t>trình</w:t>
      </w:r>
      <w:proofErr w:type="spellEnd"/>
      <w:r>
        <w:rPr>
          <w:spacing w:val="3"/>
          <w:sz w:val="28"/>
          <w:szCs w:val="28"/>
        </w:rPr>
        <w:t xml:space="preserve"> </w:t>
      </w:r>
      <w:proofErr w:type="spellStart"/>
      <w:r>
        <w:rPr>
          <w:spacing w:val="3"/>
          <w:sz w:val="28"/>
          <w:szCs w:val="28"/>
        </w:rPr>
        <w:t>chẩn</w:t>
      </w:r>
      <w:proofErr w:type="spellEnd"/>
      <w:r>
        <w:rPr>
          <w:spacing w:val="3"/>
          <w:sz w:val="28"/>
          <w:szCs w:val="28"/>
        </w:rPr>
        <w:t xml:space="preserve"> </w:t>
      </w:r>
      <w:proofErr w:type="spellStart"/>
      <w:r>
        <w:rPr>
          <w:spacing w:val="3"/>
          <w:sz w:val="28"/>
          <w:szCs w:val="28"/>
        </w:rPr>
        <w:t>đoán</w:t>
      </w:r>
      <w:proofErr w:type="spellEnd"/>
      <w:r>
        <w:rPr>
          <w:spacing w:val="3"/>
          <w:sz w:val="28"/>
          <w:szCs w:val="28"/>
        </w:rPr>
        <w:t xml:space="preserve"> </w:t>
      </w:r>
      <w:proofErr w:type="spellStart"/>
      <w:r>
        <w:rPr>
          <w:spacing w:val="3"/>
          <w:sz w:val="28"/>
          <w:szCs w:val="28"/>
        </w:rPr>
        <w:t>các</w:t>
      </w:r>
      <w:proofErr w:type="spellEnd"/>
      <w:r>
        <w:rPr>
          <w:spacing w:val="3"/>
          <w:sz w:val="28"/>
          <w:szCs w:val="28"/>
        </w:rPr>
        <w:t xml:space="preserve"> </w:t>
      </w:r>
      <w:proofErr w:type="spellStart"/>
      <w:r>
        <w:rPr>
          <w:spacing w:val="3"/>
          <w:sz w:val="28"/>
          <w:szCs w:val="28"/>
        </w:rPr>
        <w:t>tác</w:t>
      </w:r>
      <w:proofErr w:type="spellEnd"/>
      <w:r>
        <w:rPr>
          <w:spacing w:val="3"/>
          <w:sz w:val="28"/>
          <w:szCs w:val="28"/>
        </w:rPr>
        <w:t xml:space="preserve"> </w:t>
      </w:r>
      <w:proofErr w:type="spellStart"/>
      <w:r>
        <w:rPr>
          <w:spacing w:val="3"/>
          <w:sz w:val="28"/>
          <w:szCs w:val="28"/>
        </w:rPr>
        <w:t>nhân</w:t>
      </w:r>
      <w:proofErr w:type="spellEnd"/>
      <w:r>
        <w:rPr>
          <w:spacing w:val="3"/>
          <w:sz w:val="28"/>
          <w:szCs w:val="28"/>
        </w:rPr>
        <w:t xml:space="preserve"> </w:t>
      </w:r>
      <w:proofErr w:type="spellStart"/>
      <w:r>
        <w:rPr>
          <w:spacing w:val="3"/>
          <w:sz w:val="28"/>
          <w:szCs w:val="28"/>
        </w:rPr>
        <w:t>gây</w:t>
      </w:r>
      <w:proofErr w:type="spellEnd"/>
      <w:r>
        <w:rPr>
          <w:spacing w:val="3"/>
          <w:sz w:val="28"/>
          <w:szCs w:val="28"/>
        </w:rPr>
        <w:t xml:space="preserve"> </w:t>
      </w:r>
      <w:proofErr w:type="spellStart"/>
      <w:r>
        <w:rPr>
          <w:spacing w:val="3"/>
          <w:sz w:val="28"/>
          <w:szCs w:val="28"/>
        </w:rPr>
        <w:t>bệnh</w:t>
      </w:r>
      <w:proofErr w:type="spellEnd"/>
      <w:r>
        <w:rPr>
          <w:spacing w:val="3"/>
          <w:sz w:val="28"/>
          <w:szCs w:val="28"/>
          <w:lang w:val="vi-VN"/>
        </w:rPr>
        <w:t xml:space="preserve">. </w:t>
      </w:r>
      <w:r>
        <w:rPr>
          <w:sz w:val="28"/>
          <w:szCs w:val="28"/>
          <w:lang w:val="vi-VN"/>
        </w:rPr>
        <w:t xml:space="preserve">Các phương pháp cơ bản dựa trên nguyên lý PCR như RT PCR, Multiplex PCR, Nested </w:t>
      </w:r>
      <w:r>
        <w:rPr>
          <w:sz w:val="28"/>
          <w:szCs w:val="28"/>
          <w:lang w:val="vi-VN"/>
        </w:rPr>
        <w:lastRenderedPageBreak/>
        <w:t>PCR, PFRE (điện di trên gel trường xung)…</w:t>
      </w:r>
      <w:r w:rsidRPr="00F067AB">
        <w:rPr>
          <w:sz w:val="28"/>
          <w:szCs w:val="28"/>
        </w:rPr>
        <w:t xml:space="preserve"> </w:t>
      </w:r>
      <w:proofErr w:type="spellStart"/>
      <w:r w:rsidRPr="002C3607">
        <w:rPr>
          <w:sz w:val="28"/>
          <w:szCs w:val="28"/>
        </w:rPr>
        <w:t>Kỹ</w:t>
      </w:r>
      <w:proofErr w:type="spellEnd"/>
      <w:r w:rsidRPr="002C3607">
        <w:rPr>
          <w:sz w:val="28"/>
          <w:szCs w:val="28"/>
        </w:rPr>
        <w:t xml:space="preserve"> </w:t>
      </w:r>
      <w:proofErr w:type="spellStart"/>
      <w:r w:rsidRPr="002C3607">
        <w:rPr>
          <w:sz w:val="28"/>
          <w:szCs w:val="28"/>
        </w:rPr>
        <w:t>thuật</w:t>
      </w:r>
      <w:proofErr w:type="spellEnd"/>
      <w:r w:rsidRPr="002C3607">
        <w:rPr>
          <w:sz w:val="28"/>
          <w:szCs w:val="28"/>
        </w:rPr>
        <w:t xml:space="preserve"> </w:t>
      </w:r>
      <w:proofErr w:type="spellStart"/>
      <w:r w:rsidRPr="002C3607">
        <w:rPr>
          <w:sz w:val="28"/>
          <w:szCs w:val="28"/>
        </w:rPr>
        <w:t>này</w:t>
      </w:r>
      <w:proofErr w:type="spellEnd"/>
      <w:r w:rsidRPr="002C3607">
        <w:rPr>
          <w:sz w:val="28"/>
          <w:szCs w:val="28"/>
        </w:rPr>
        <w:t xml:space="preserve"> </w:t>
      </w:r>
      <w:proofErr w:type="spellStart"/>
      <w:r w:rsidRPr="002C3607">
        <w:rPr>
          <w:sz w:val="28"/>
          <w:szCs w:val="28"/>
        </w:rPr>
        <w:t>được</w:t>
      </w:r>
      <w:proofErr w:type="spellEnd"/>
      <w:r w:rsidRPr="002C3607">
        <w:rPr>
          <w:sz w:val="28"/>
          <w:szCs w:val="28"/>
        </w:rPr>
        <w:t xml:space="preserve"> </w:t>
      </w:r>
      <w:proofErr w:type="spellStart"/>
      <w:r w:rsidRPr="002C3607">
        <w:rPr>
          <w:sz w:val="28"/>
          <w:szCs w:val="28"/>
        </w:rPr>
        <w:t>coi</w:t>
      </w:r>
      <w:proofErr w:type="spellEnd"/>
      <w:r w:rsidRPr="002C3607">
        <w:rPr>
          <w:sz w:val="28"/>
          <w:szCs w:val="28"/>
        </w:rPr>
        <w:t xml:space="preserve"> </w:t>
      </w:r>
      <w:proofErr w:type="spellStart"/>
      <w:r w:rsidRPr="002C3607">
        <w:rPr>
          <w:sz w:val="28"/>
          <w:szCs w:val="28"/>
        </w:rPr>
        <w:t>là</w:t>
      </w:r>
      <w:proofErr w:type="spellEnd"/>
      <w:r w:rsidRPr="002C3607">
        <w:rPr>
          <w:sz w:val="28"/>
          <w:szCs w:val="28"/>
        </w:rPr>
        <w:t xml:space="preserve"> </w:t>
      </w:r>
      <w:proofErr w:type="spellStart"/>
      <w:r w:rsidRPr="002C3607">
        <w:rPr>
          <w:sz w:val="28"/>
          <w:szCs w:val="28"/>
        </w:rPr>
        <w:t>kỹ</w:t>
      </w:r>
      <w:proofErr w:type="spellEnd"/>
      <w:r w:rsidRPr="002C3607">
        <w:rPr>
          <w:sz w:val="28"/>
          <w:szCs w:val="28"/>
        </w:rPr>
        <w:t xml:space="preserve"> </w:t>
      </w:r>
      <w:proofErr w:type="spellStart"/>
      <w:r w:rsidRPr="002C3607">
        <w:rPr>
          <w:sz w:val="28"/>
          <w:szCs w:val="28"/>
        </w:rPr>
        <w:t>thuật</w:t>
      </w:r>
      <w:proofErr w:type="spellEnd"/>
      <w:r w:rsidRPr="002C3607">
        <w:rPr>
          <w:sz w:val="28"/>
          <w:szCs w:val="28"/>
        </w:rPr>
        <w:t xml:space="preserve"> </w:t>
      </w:r>
      <w:proofErr w:type="spellStart"/>
      <w:r w:rsidRPr="002C3607">
        <w:rPr>
          <w:sz w:val="28"/>
          <w:szCs w:val="28"/>
        </w:rPr>
        <w:t>cơ</w:t>
      </w:r>
      <w:proofErr w:type="spellEnd"/>
      <w:r w:rsidRPr="002C3607">
        <w:rPr>
          <w:sz w:val="28"/>
          <w:szCs w:val="28"/>
        </w:rPr>
        <w:t xml:space="preserve"> </w:t>
      </w:r>
      <w:proofErr w:type="spellStart"/>
      <w:r w:rsidRPr="002C3607">
        <w:rPr>
          <w:sz w:val="28"/>
          <w:szCs w:val="28"/>
        </w:rPr>
        <w:t>bả</w:t>
      </w:r>
      <w:r>
        <w:rPr>
          <w:sz w:val="28"/>
          <w:szCs w:val="28"/>
        </w:rPr>
        <w:t>n</w:t>
      </w:r>
      <w:proofErr w:type="spellEnd"/>
      <w:r>
        <w:rPr>
          <w:sz w:val="28"/>
          <w:szCs w:val="28"/>
        </w:rPr>
        <w:t xml:space="preserve"> </w:t>
      </w:r>
      <w:proofErr w:type="spellStart"/>
      <w:r w:rsidRPr="002C3607">
        <w:rPr>
          <w:sz w:val="28"/>
          <w:szCs w:val="28"/>
        </w:rPr>
        <w:t>nhất</w:t>
      </w:r>
      <w:proofErr w:type="spellEnd"/>
      <w:r w:rsidRPr="002C3607">
        <w:rPr>
          <w:sz w:val="28"/>
          <w:szCs w:val="28"/>
        </w:rPr>
        <w:t xml:space="preserve"> </w:t>
      </w:r>
      <w:proofErr w:type="spellStart"/>
      <w:r w:rsidRPr="002C3607">
        <w:rPr>
          <w:sz w:val="28"/>
          <w:szCs w:val="28"/>
        </w:rPr>
        <w:t>của</w:t>
      </w:r>
      <w:proofErr w:type="spellEnd"/>
      <w:r w:rsidRPr="002C3607">
        <w:rPr>
          <w:sz w:val="28"/>
          <w:szCs w:val="28"/>
        </w:rPr>
        <w:t xml:space="preserve"> </w:t>
      </w:r>
      <w:proofErr w:type="spellStart"/>
      <w:r w:rsidRPr="002C3607">
        <w:rPr>
          <w:sz w:val="28"/>
          <w:szCs w:val="28"/>
        </w:rPr>
        <w:t>các</w:t>
      </w:r>
      <w:proofErr w:type="spellEnd"/>
      <w:r w:rsidRPr="002C3607">
        <w:rPr>
          <w:sz w:val="28"/>
          <w:szCs w:val="28"/>
        </w:rPr>
        <w:t xml:space="preserve"> </w:t>
      </w:r>
      <w:proofErr w:type="spellStart"/>
      <w:r w:rsidRPr="002C3607">
        <w:rPr>
          <w:sz w:val="28"/>
          <w:szCs w:val="28"/>
        </w:rPr>
        <w:t>nghiên</w:t>
      </w:r>
      <w:proofErr w:type="spellEnd"/>
      <w:r w:rsidRPr="002C3607">
        <w:rPr>
          <w:sz w:val="28"/>
          <w:szCs w:val="28"/>
        </w:rPr>
        <w:t xml:space="preserve"> </w:t>
      </w:r>
      <w:proofErr w:type="spellStart"/>
      <w:r w:rsidRPr="002C3607">
        <w:rPr>
          <w:sz w:val="28"/>
          <w:szCs w:val="28"/>
        </w:rPr>
        <w:t>cứu</w:t>
      </w:r>
      <w:proofErr w:type="spellEnd"/>
      <w:r w:rsidRPr="002C3607">
        <w:rPr>
          <w:sz w:val="28"/>
          <w:szCs w:val="28"/>
        </w:rPr>
        <w:t xml:space="preserve"> </w:t>
      </w:r>
      <w:proofErr w:type="spellStart"/>
      <w:r w:rsidRPr="002C3607">
        <w:rPr>
          <w:sz w:val="28"/>
          <w:szCs w:val="28"/>
        </w:rPr>
        <w:t>sinh</w:t>
      </w:r>
      <w:proofErr w:type="spellEnd"/>
      <w:r w:rsidRPr="002C3607">
        <w:rPr>
          <w:sz w:val="28"/>
          <w:szCs w:val="28"/>
        </w:rPr>
        <w:t xml:space="preserve"> </w:t>
      </w:r>
      <w:proofErr w:type="spellStart"/>
      <w:r w:rsidRPr="002C3607">
        <w:rPr>
          <w:sz w:val="28"/>
          <w:szCs w:val="28"/>
        </w:rPr>
        <w:t>học</w:t>
      </w:r>
      <w:proofErr w:type="spellEnd"/>
      <w:r w:rsidRPr="002C3607">
        <w:rPr>
          <w:sz w:val="28"/>
          <w:szCs w:val="28"/>
        </w:rPr>
        <w:t xml:space="preserve"> </w:t>
      </w:r>
      <w:proofErr w:type="spellStart"/>
      <w:r w:rsidRPr="002C3607">
        <w:rPr>
          <w:sz w:val="28"/>
          <w:szCs w:val="28"/>
        </w:rPr>
        <w:t>phân</w:t>
      </w:r>
      <w:proofErr w:type="spellEnd"/>
      <w:r w:rsidRPr="002C3607">
        <w:rPr>
          <w:sz w:val="28"/>
          <w:szCs w:val="28"/>
        </w:rPr>
        <w:t xml:space="preserve"> </w:t>
      </w:r>
      <w:proofErr w:type="spellStart"/>
      <w:r w:rsidRPr="002C3607">
        <w:rPr>
          <w:sz w:val="28"/>
          <w:szCs w:val="28"/>
        </w:rPr>
        <w:t>tử</w:t>
      </w:r>
      <w:proofErr w:type="spellEnd"/>
      <w:r w:rsidRPr="002C3607">
        <w:rPr>
          <w:sz w:val="28"/>
          <w:szCs w:val="28"/>
        </w:rPr>
        <w:t xml:space="preserve"> </w:t>
      </w:r>
      <w:proofErr w:type="spellStart"/>
      <w:r w:rsidRPr="002C3607">
        <w:rPr>
          <w:sz w:val="28"/>
          <w:szCs w:val="28"/>
        </w:rPr>
        <w:t>với</w:t>
      </w:r>
      <w:proofErr w:type="spellEnd"/>
      <w:r w:rsidRPr="002C3607">
        <w:rPr>
          <w:sz w:val="28"/>
          <w:szCs w:val="28"/>
        </w:rPr>
        <w:t xml:space="preserve"> </w:t>
      </w:r>
      <w:proofErr w:type="spellStart"/>
      <w:r w:rsidRPr="002C3607">
        <w:rPr>
          <w:sz w:val="28"/>
          <w:szCs w:val="28"/>
        </w:rPr>
        <w:t>nhiều</w:t>
      </w:r>
      <w:proofErr w:type="spellEnd"/>
      <w:r w:rsidRPr="002C3607">
        <w:rPr>
          <w:sz w:val="28"/>
          <w:szCs w:val="28"/>
        </w:rPr>
        <w:t xml:space="preserve"> </w:t>
      </w:r>
      <w:proofErr w:type="spellStart"/>
      <w:r w:rsidRPr="002C3607">
        <w:rPr>
          <w:sz w:val="28"/>
          <w:szCs w:val="28"/>
        </w:rPr>
        <w:t>ưu</w:t>
      </w:r>
      <w:proofErr w:type="spellEnd"/>
      <w:r w:rsidRPr="002C3607">
        <w:rPr>
          <w:sz w:val="28"/>
          <w:szCs w:val="28"/>
        </w:rPr>
        <w:t xml:space="preserve"> </w:t>
      </w:r>
      <w:proofErr w:type="spellStart"/>
      <w:r w:rsidRPr="002C3607">
        <w:rPr>
          <w:sz w:val="28"/>
          <w:szCs w:val="28"/>
        </w:rPr>
        <w:t>điểm</w:t>
      </w:r>
      <w:proofErr w:type="spellEnd"/>
      <w:r w:rsidRPr="002C3607">
        <w:rPr>
          <w:sz w:val="28"/>
          <w:szCs w:val="28"/>
        </w:rPr>
        <w:t xml:space="preserve"> </w:t>
      </w:r>
      <w:proofErr w:type="spellStart"/>
      <w:r w:rsidRPr="002C3607">
        <w:rPr>
          <w:sz w:val="28"/>
          <w:szCs w:val="28"/>
        </w:rPr>
        <w:t>lớ</w:t>
      </w:r>
      <w:r>
        <w:rPr>
          <w:sz w:val="28"/>
          <w:szCs w:val="28"/>
        </w:rPr>
        <w:t>n</w:t>
      </w:r>
      <w:proofErr w:type="spellEnd"/>
      <w:r>
        <w:rPr>
          <w:sz w:val="28"/>
          <w:szCs w:val="28"/>
        </w:rPr>
        <w:t xml:space="preserve"> </w:t>
      </w:r>
      <w:proofErr w:type="spellStart"/>
      <w:r>
        <w:rPr>
          <w:sz w:val="28"/>
          <w:szCs w:val="28"/>
        </w:rPr>
        <w:t>như</w:t>
      </w:r>
      <w:proofErr w:type="spellEnd"/>
      <w:r>
        <w:rPr>
          <w:sz w:val="28"/>
          <w:szCs w:val="28"/>
        </w:rPr>
        <w:t xml:space="preserve"> </w:t>
      </w:r>
      <w:proofErr w:type="spellStart"/>
      <w:r>
        <w:rPr>
          <w:sz w:val="28"/>
          <w:szCs w:val="28"/>
        </w:rPr>
        <w:t>tính</w:t>
      </w:r>
      <w:proofErr w:type="spellEnd"/>
      <w:r>
        <w:rPr>
          <w:sz w:val="28"/>
          <w:szCs w:val="28"/>
        </w:rPr>
        <w:t xml:space="preserve"> </w:t>
      </w:r>
      <w:proofErr w:type="spellStart"/>
      <w:r w:rsidRPr="002C3607">
        <w:rPr>
          <w:sz w:val="28"/>
          <w:szCs w:val="28"/>
        </w:rPr>
        <w:t>chính</w:t>
      </w:r>
      <w:proofErr w:type="spellEnd"/>
      <w:r w:rsidRPr="002C3607">
        <w:rPr>
          <w:sz w:val="28"/>
          <w:szCs w:val="28"/>
        </w:rPr>
        <w:t xml:space="preserve"> </w:t>
      </w:r>
      <w:proofErr w:type="spellStart"/>
      <w:r w:rsidRPr="002C3607">
        <w:rPr>
          <w:sz w:val="28"/>
          <w:szCs w:val="28"/>
        </w:rPr>
        <w:t>xác</w:t>
      </w:r>
      <w:proofErr w:type="spellEnd"/>
      <w:r w:rsidRPr="002C3607">
        <w:rPr>
          <w:sz w:val="28"/>
          <w:szCs w:val="28"/>
        </w:rPr>
        <w:t xml:space="preserve"> </w:t>
      </w:r>
      <w:proofErr w:type="spellStart"/>
      <w:r w:rsidRPr="002C3607">
        <w:rPr>
          <w:sz w:val="28"/>
          <w:szCs w:val="28"/>
        </w:rPr>
        <w:t>cao</w:t>
      </w:r>
      <w:proofErr w:type="spellEnd"/>
      <w:r w:rsidRPr="002C3607">
        <w:rPr>
          <w:sz w:val="28"/>
          <w:szCs w:val="28"/>
        </w:rPr>
        <w:t xml:space="preserve">, </w:t>
      </w:r>
      <w:proofErr w:type="spellStart"/>
      <w:r w:rsidRPr="002C3607">
        <w:rPr>
          <w:sz w:val="28"/>
          <w:szCs w:val="28"/>
        </w:rPr>
        <w:t>nhạy</w:t>
      </w:r>
      <w:proofErr w:type="spellEnd"/>
      <w:r w:rsidRPr="002C3607">
        <w:rPr>
          <w:sz w:val="28"/>
          <w:szCs w:val="28"/>
        </w:rPr>
        <w:t xml:space="preserve">, </w:t>
      </w:r>
      <w:proofErr w:type="spellStart"/>
      <w:r w:rsidRPr="002C3607">
        <w:rPr>
          <w:sz w:val="28"/>
          <w:szCs w:val="28"/>
        </w:rPr>
        <w:t>nhanh</w:t>
      </w:r>
      <w:proofErr w:type="spellEnd"/>
      <w:r w:rsidRPr="002C3607">
        <w:rPr>
          <w:sz w:val="28"/>
          <w:szCs w:val="28"/>
        </w:rPr>
        <w:t xml:space="preserve"> </w:t>
      </w:r>
      <w:proofErr w:type="spellStart"/>
      <w:r w:rsidRPr="002C3607">
        <w:rPr>
          <w:sz w:val="28"/>
          <w:szCs w:val="28"/>
        </w:rPr>
        <w:t>và</w:t>
      </w:r>
      <w:proofErr w:type="spellEnd"/>
      <w:r w:rsidRPr="002C3607">
        <w:rPr>
          <w:sz w:val="28"/>
          <w:szCs w:val="28"/>
        </w:rPr>
        <w:t xml:space="preserve"> </w:t>
      </w:r>
      <w:proofErr w:type="spellStart"/>
      <w:r w:rsidRPr="002C3607">
        <w:rPr>
          <w:sz w:val="28"/>
          <w:szCs w:val="28"/>
        </w:rPr>
        <w:t>dễ</w:t>
      </w:r>
      <w:proofErr w:type="spellEnd"/>
      <w:r w:rsidRPr="002C3607">
        <w:rPr>
          <w:sz w:val="28"/>
          <w:szCs w:val="28"/>
        </w:rPr>
        <w:t xml:space="preserve"> </w:t>
      </w:r>
      <w:proofErr w:type="spellStart"/>
      <w:r w:rsidRPr="002C3607">
        <w:rPr>
          <w:sz w:val="28"/>
          <w:szCs w:val="28"/>
        </w:rPr>
        <w:t>thực</w:t>
      </w:r>
      <w:proofErr w:type="spellEnd"/>
      <w:r w:rsidRPr="002C3607">
        <w:rPr>
          <w:sz w:val="28"/>
          <w:szCs w:val="28"/>
        </w:rPr>
        <w:t xml:space="preserve"> </w:t>
      </w:r>
      <w:proofErr w:type="spellStart"/>
      <w:r w:rsidRPr="002C3607">
        <w:rPr>
          <w:sz w:val="28"/>
          <w:szCs w:val="28"/>
        </w:rPr>
        <w:t>hiện</w:t>
      </w:r>
      <w:proofErr w:type="spellEnd"/>
      <w:r w:rsidR="004331C6">
        <w:rPr>
          <w:sz w:val="28"/>
          <w:szCs w:val="28"/>
          <w:lang w:val="vi-VN"/>
        </w:rPr>
        <w:t xml:space="preserve">. </w:t>
      </w:r>
      <w:proofErr w:type="spellStart"/>
      <w:r w:rsidR="004331C6">
        <w:rPr>
          <w:sz w:val="28"/>
          <w:szCs w:val="28"/>
        </w:rPr>
        <w:t>Thời</w:t>
      </w:r>
      <w:proofErr w:type="spellEnd"/>
      <w:r w:rsidR="004331C6">
        <w:rPr>
          <w:sz w:val="28"/>
          <w:szCs w:val="28"/>
        </w:rPr>
        <w:t xml:space="preserve"> </w:t>
      </w:r>
      <w:proofErr w:type="spellStart"/>
      <w:r w:rsidR="004331C6">
        <w:rPr>
          <w:sz w:val="28"/>
          <w:szCs w:val="28"/>
        </w:rPr>
        <w:t>gian</w:t>
      </w:r>
      <w:proofErr w:type="spellEnd"/>
      <w:r w:rsidR="004331C6">
        <w:rPr>
          <w:sz w:val="28"/>
          <w:szCs w:val="28"/>
        </w:rPr>
        <w:t xml:space="preserve"> </w:t>
      </w:r>
      <w:proofErr w:type="spellStart"/>
      <w:r w:rsidR="004331C6">
        <w:rPr>
          <w:sz w:val="28"/>
          <w:szCs w:val="28"/>
        </w:rPr>
        <w:t>trả</w:t>
      </w:r>
      <w:proofErr w:type="spellEnd"/>
      <w:r w:rsidR="004331C6">
        <w:rPr>
          <w:sz w:val="28"/>
          <w:szCs w:val="28"/>
        </w:rPr>
        <w:t xml:space="preserve"> </w:t>
      </w:r>
      <w:proofErr w:type="spellStart"/>
      <w:r w:rsidR="004331C6">
        <w:rPr>
          <w:sz w:val="28"/>
          <w:szCs w:val="28"/>
        </w:rPr>
        <w:t>lời</w:t>
      </w:r>
      <w:proofErr w:type="spellEnd"/>
      <w:r w:rsidR="004331C6">
        <w:rPr>
          <w:sz w:val="28"/>
          <w:szCs w:val="28"/>
        </w:rPr>
        <w:t xml:space="preserve"> </w:t>
      </w:r>
      <w:proofErr w:type="spellStart"/>
      <w:r w:rsidR="004331C6">
        <w:rPr>
          <w:sz w:val="28"/>
          <w:szCs w:val="28"/>
        </w:rPr>
        <w:t>kết</w:t>
      </w:r>
      <w:proofErr w:type="spellEnd"/>
      <w:r w:rsidR="004331C6">
        <w:rPr>
          <w:sz w:val="28"/>
          <w:szCs w:val="28"/>
        </w:rPr>
        <w:t xml:space="preserve"> </w:t>
      </w:r>
      <w:proofErr w:type="spellStart"/>
      <w:r w:rsidR="004331C6">
        <w:rPr>
          <w:sz w:val="28"/>
          <w:szCs w:val="28"/>
        </w:rPr>
        <w:t>quả</w:t>
      </w:r>
      <w:proofErr w:type="spellEnd"/>
      <w:r w:rsidR="004331C6">
        <w:rPr>
          <w:sz w:val="28"/>
          <w:szCs w:val="28"/>
        </w:rPr>
        <w:t xml:space="preserve"> </w:t>
      </w:r>
      <w:proofErr w:type="spellStart"/>
      <w:r w:rsidR="004331C6">
        <w:rPr>
          <w:sz w:val="28"/>
          <w:szCs w:val="28"/>
        </w:rPr>
        <w:t>nhanh</w:t>
      </w:r>
      <w:proofErr w:type="spellEnd"/>
      <w:r w:rsidR="004331C6">
        <w:rPr>
          <w:sz w:val="28"/>
          <w:szCs w:val="28"/>
        </w:rPr>
        <w:t xml:space="preserve">. </w:t>
      </w:r>
      <w:proofErr w:type="spellStart"/>
      <w:r w:rsidR="004331C6">
        <w:rPr>
          <w:sz w:val="28"/>
          <w:szCs w:val="28"/>
        </w:rPr>
        <w:t>Tuy</w:t>
      </w:r>
      <w:proofErr w:type="spellEnd"/>
      <w:r w:rsidR="004331C6">
        <w:rPr>
          <w:sz w:val="28"/>
          <w:szCs w:val="28"/>
        </w:rPr>
        <w:t xml:space="preserve"> </w:t>
      </w:r>
      <w:proofErr w:type="spellStart"/>
      <w:r w:rsidR="004331C6">
        <w:rPr>
          <w:sz w:val="28"/>
          <w:szCs w:val="28"/>
        </w:rPr>
        <w:t>nhiên</w:t>
      </w:r>
      <w:proofErr w:type="spellEnd"/>
      <w:r w:rsidR="004331C6">
        <w:rPr>
          <w:sz w:val="28"/>
          <w:szCs w:val="28"/>
        </w:rPr>
        <w:t xml:space="preserve"> </w:t>
      </w:r>
      <w:proofErr w:type="spellStart"/>
      <w:r w:rsidR="004331C6">
        <w:rPr>
          <w:sz w:val="28"/>
          <w:szCs w:val="28"/>
        </w:rPr>
        <w:t>đòi</w:t>
      </w:r>
      <w:proofErr w:type="spellEnd"/>
      <w:r w:rsidR="004331C6">
        <w:rPr>
          <w:sz w:val="28"/>
          <w:szCs w:val="28"/>
        </w:rPr>
        <w:t xml:space="preserve"> </w:t>
      </w:r>
      <w:proofErr w:type="spellStart"/>
      <w:r w:rsidR="004331C6">
        <w:rPr>
          <w:sz w:val="28"/>
          <w:szCs w:val="28"/>
        </w:rPr>
        <w:t>hỏi</w:t>
      </w:r>
      <w:proofErr w:type="spellEnd"/>
      <w:r w:rsidR="004331C6">
        <w:rPr>
          <w:sz w:val="28"/>
          <w:szCs w:val="28"/>
        </w:rPr>
        <w:t xml:space="preserve"> </w:t>
      </w:r>
      <w:proofErr w:type="spellStart"/>
      <w:r w:rsidR="004331C6">
        <w:rPr>
          <w:sz w:val="28"/>
          <w:szCs w:val="28"/>
        </w:rPr>
        <w:t>các</w:t>
      </w:r>
      <w:proofErr w:type="spellEnd"/>
      <w:r w:rsidR="004331C6">
        <w:rPr>
          <w:sz w:val="28"/>
          <w:szCs w:val="28"/>
        </w:rPr>
        <w:t xml:space="preserve"> </w:t>
      </w:r>
      <w:proofErr w:type="spellStart"/>
      <w:r w:rsidR="004331C6">
        <w:rPr>
          <w:sz w:val="28"/>
          <w:szCs w:val="28"/>
        </w:rPr>
        <w:t>trang</w:t>
      </w:r>
      <w:proofErr w:type="spellEnd"/>
      <w:r w:rsidR="004331C6">
        <w:rPr>
          <w:sz w:val="28"/>
          <w:szCs w:val="28"/>
        </w:rPr>
        <w:t xml:space="preserve"> </w:t>
      </w:r>
      <w:proofErr w:type="spellStart"/>
      <w:r w:rsidR="004331C6">
        <w:rPr>
          <w:sz w:val="28"/>
          <w:szCs w:val="28"/>
        </w:rPr>
        <w:t>thiết</w:t>
      </w:r>
      <w:proofErr w:type="spellEnd"/>
      <w:r w:rsidR="004331C6">
        <w:rPr>
          <w:sz w:val="28"/>
          <w:szCs w:val="28"/>
        </w:rPr>
        <w:t xml:space="preserve"> </w:t>
      </w:r>
      <w:proofErr w:type="spellStart"/>
      <w:r w:rsidR="004331C6">
        <w:rPr>
          <w:sz w:val="28"/>
          <w:szCs w:val="28"/>
        </w:rPr>
        <w:t>bị</w:t>
      </w:r>
      <w:proofErr w:type="spellEnd"/>
      <w:r w:rsidR="004331C6">
        <w:rPr>
          <w:sz w:val="28"/>
          <w:szCs w:val="28"/>
        </w:rPr>
        <w:t xml:space="preserve"> </w:t>
      </w:r>
      <w:proofErr w:type="spellStart"/>
      <w:r w:rsidR="004331C6">
        <w:rPr>
          <w:sz w:val="28"/>
          <w:szCs w:val="28"/>
        </w:rPr>
        <w:t>hiện</w:t>
      </w:r>
      <w:proofErr w:type="spellEnd"/>
      <w:r w:rsidR="004331C6">
        <w:rPr>
          <w:sz w:val="28"/>
          <w:szCs w:val="28"/>
        </w:rPr>
        <w:t xml:space="preserve"> </w:t>
      </w:r>
      <w:proofErr w:type="spellStart"/>
      <w:r w:rsidR="004331C6">
        <w:rPr>
          <w:sz w:val="28"/>
          <w:szCs w:val="28"/>
        </w:rPr>
        <w:t>đại</w:t>
      </w:r>
      <w:proofErr w:type="spellEnd"/>
      <w:r w:rsidR="004331C6">
        <w:rPr>
          <w:sz w:val="28"/>
          <w:szCs w:val="28"/>
        </w:rPr>
        <w:t xml:space="preserve">, con </w:t>
      </w:r>
      <w:proofErr w:type="spellStart"/>
      <w:r w:rsidR="004331C6">
        <w:rPr>
          <w:sz w:val="28"/>
          <w:szCs w:val="28"/>
        </w:rPr>
        <w:t>người</w:t>
      </w:r>
      <w:proofErr w:type="spellEnd"/>
      <w:r w:rsidR="004331C6">
        <w:rPr>
          <w:sz w:val="28"/>
          <w:szCs w:val="28"/>
        </w:rPr>
        <w:t xml:space="preserve"> </w:t>
      </w:r>
      <w:proofErr w:type="spellStart"/>
      <w:r w:rsidR="004331C6">
        <w:rPr>
          <w:sz w:val="28"/>
          <w:szCs w:val="28"/>
        </w:rPr>
        <w:t>được</w:t>
      </w:r>
      <w:proofErr w:type="spellEnd"/>
      <w:r w:rsidR="004331C6">
        <w:rPr>
          <w:sz w:val="28"/>
          <w:szCs w:val="28"/>
        </w:rPr>
        <w:t xml:space="preserve"> </w:t>
      </w:r>
      <w:proofErr w:type="spellStart"/>
      <w:r w:rsidR="004331C6">
        <w:rPr>
          <w:sz w:val="28"/>
          <w:szCs w:val="28"/>
        </w:rPr>
        <w:t>đào</w:t>
      </w:r>
      <w:proofErr w:type="spellEnd"/>
      <w:r w:rsidR="004331C6">
        <w:rPr>
          <w:sz w:val="28"/>
          <w:szCs w:val="28"/>
        </w:rPr>
        <w:t xml:space="preserve"> </w:t>
      </w:r>
      <w:proofErr w:type="spellStart"/>
      <w:r w:rsidR="004331C6">
        <w:rPr>
          <w:sz w:val="28"/>
          <w:szCs w:val="28"/>
        </w:rPr>
        <w:t>tạo</w:t>
      </w:r>
      <w:proofErr w:type="spellEnd"/>
      <w:r w:rsidR="004331C6">
        <w:rPr>
          <w:sz w:val="28"/>
          <w:szCs w:val="28"/>
        </w:rPr>
        <w:t xml:space="preserve"> </w:t>
      </w:r>
      <w:proofErr w:type="spellStart"/>
      <w:r w:rsidR="004331C6">
        <w:rPr>
          <w:sz w:val="28"/>
          <w:szCs w:val="28"/>
        </w:rPr>
        <w:t>về</w:t>
      </w:r>
      <w:proofErr w:type="spellEnd"/>
      <w:r w:rsidR="004331C6">
        <w:rPr>
          <w:sz w:val="28"/>
          <w:szCs w:val="28"/>
        </w:rPr>
        <w:t xml:space="preserve"> </w:t>
      </w:r>
      <w:proofErr w:type="spellStart"/>
      <w:r w:rsidR="004331C6">
        <w:rPr>
          <w:sz w:val="28"/>
          <w:szCs w:val="28"/>
        </w:rPr>
        <w:t>sinh</w:t>
      </w:r>
      <w:proofErr w:type="spellEnd"/>
      <w:r w:rsidR="004331C6">
        <w:rPr>
          <w:sz w:val="28"/>
          <w:szCs w:val="28"/>
        </w:rPr>
        <w:t xml:space="preserve"> </w:t>
      </w:r>
      <w:proofErr w:type="spellStart"/>
      <w:r w:rsidR="004331C6">
        <w:rPr>
          <w:sz w:val="28"/>
          <w:szCs w:val="28"/>
        </w:rPr>
        <w:t>học</w:t>
      </w:r>
      <w:proofErr w:type="spellEnd"/>
      <w:r w:rsidR="004331C6">
        <w:rPr>
          <w:sz w:val="28"/>
          <w:szCs w:val="28"/>
        </w:rPr>
        <w:t xml:space="preserve"> </w:t>
      </w:r>
      <w:proofErr w:type="spellStart"/>
      <w:r w:rsidR="004331C6">
        <w:rPr>
          <w:sz w:val="28"/>
          <w:szCs w:val="28"/>
        </w:rPr>
        <w:t>phân</w:t>
      </w:r>
      <w:proofErr w:type="spellEnd"/>
      <w:r w:rsidR="004331C6">
        <w:rPr>
          <w:sz w:val="28"/>
          <w:szCs w:val="28"/>
        </w:rPr>
        <w:t xml:space="preserve"> </w:t>
      </w:r>
      <w:proofErr w:type="spellStart"/>
      <w:r w:rsidR="004331C6">
        <w:rPr>
          <w:sz w:val="28"/>
          <w:szCs w:val="28"/>
        </w:rPr>
        <w:t>tử</w:t>
      </w:r>
      <w:proofErr w:type="spellEnd"/>
      <w:r w:rsidR="004331C6">
        <w:rPr>
          <w:sz w:val="28"/>
          <w:szCs w:val="28"/>
        </w:rPr>
        <w:t xml:space="preserve">. </w:t>
      </w:r>
      <w:proofErr w:type="spellStart"/>
      <w:r w:rsidR="004331C6">
        <w:rPr>
          <w:sz w:val="28"/>
          <w:szCs w:val="28"/>
        </w:rPr>
        <w:t>Trong</w:t>
      </w:r>
      <w:proofErr w:type="spellEnd"/>
      <w:r w:rsidR="004331C6">
        <w:rPr>
          <w:sz w:val="28"/>
          <w:szCs w:val="28"/>
        </w:rPr>
        <w:t xml:space="preserve"> </w:t>
      </w:r>
      <w:proofErr w:type="spellStart"/>
      <w:r w:rsidR="004331C6">
        <w:rPr>
          <w:sz w:val="28"/>
          <w:szCs w:val="28"/>
        </w:rPr>
        <w:t>quá</w:t>
      </w:r>
      <w:proofErr w:type="spellEnd"/>
      <w:r w:rsidR="004331C6">
        <w:rPr>
          <w:sz w:val="28"/>
          <w:szCs w:val="28"/>
        </w:rPr>
        <w:t xml:space="preserve"> </w:t>
      </w:r>
      <w:proofErr w:type="spellStart"/>
      <w:r w:rsidR="004331C6">
        <w:rPr>
          <w:sz w:val="28"/>
          <w:szCs w:val="28"/>
        </w:rPr>
        <w:t>trình</w:t>
      </w:r>
      <w:proofErr w:type="spellEnd"/>
      <w:r w:rsidR="004331C6">
        <w:rPr>
          <w:sz w:val="28"/>
          <w:szCs w:val="28"/>
        </w:rPr>
        <w:t xml:space="preserve"> </w:t>
      </w:r>
      <w:proofErr w:type="spellStart"/>
      <w:r w:rsidR="004331C6">
        <w:rPr>
          <w:sz w:val="28"/>
          <w:szCs w:val="28"/>
        </w:rPr>
        <w:t>thực</w:t>
      </w:r>
      <w:proofErr w:type="spellEnd"/>
      <w:r w:rsidR="004331C6">
        <w:rPr>
          <w:sz w:val="28"/>
          <w:szCs w:val="28"/>
        </w:rPr>
        <w:t xml:space="preserve"> </w:t>
      </w:r>
      <w:proofErr w:type="spellStart"/>
      <w:r w:rsidR="004331C6">
        <w:rPr>
          <w:sz w:val="28"/>
          <w:szCs w:val="28"/>
        </w:rPr>
        <w:t>hiện</w:t>
      </w:r>
      <w:proofErr w:type="spellEnd"/>
      <w:r w:rsidR="004331C6">
        <w:rPr>
          <w:sz w:val="28"/>
          <w:szCs w:val="28"/>
        </w:rPr>
        <w:t xml:space="preserve"> </w:t>
      </w:r>
      <w:proofErr w:type="spellStart"/>
      <w:r w:rsidR="004331C6">
        <w:rPr>
          <w:sz w:val="28"/>
          <w:szCs w:val="28"/>
        </w:rPr>
        <w:t>kỹ</w:t>
      </w:r>
      <w:proofErr w:type="spellEnd"/>
      <w:r w:rsidR="004331C6">
        <w:rPr>
          <w:sz w:val="28"/>
          <w:szCs w:val="28"/>
        </w:rPr>
        <w:t xml:space="preserve"> </w:t>
      </w:r>
      <w:proofErr w:type="spellStart"/>
      <w:r w:rsidR="004331C6">
        <w:rPr>
          <w:sz w:val="28"/>
          <w:szCs w:val="28"/>
        </w:rPr>
        <w:t>thuật</w:t>
      </w:r>
      <w:proofErr w:type="spellEnd"/>
      <w:r w:rsidR="004331C6">
        <w:rPr>
          <w:sz w:val="28"/>
          <w:szCs w:val="28"/>
        </w:rPr>
        <w:t xml:space="preserve"> </w:t>
      </w:r>
      <w:proofErr w:type="spellStart"/>
      <w:r w:rsidR="004331C6">
        <w:rPr>
          <w:sz w:val="28"/>
          <w:szCs w:val="28"/>
        </w:rPr>
        <w:t>dễ</w:t>
      </w:r>
      <w:proofErr w:type="spellEnd"/>
      <w:r w:rsidR="004331C6">
        <w:rPr>
          <w:sz w:val="28"/>
          <w:szCs w:val="28"/>
        </w:rPr>
        <w:t xml:space="preserve"> </w:t>
      </w:r>
      <w:proofErr w:type="spellStart"/>
      <w:r w:rsidR="004331C6">
        <w:rPr>
          <w:sz w:val="28"/>
          <w:szCs w:val="28"/>
        </w:rPr>
        <w:t>bị</w:t>
      </w:r>
      <w:proofErr w:type="spellEnd"/>
      <w:r w:rsidR="004331C6">
        <w:rPr>
          <w:sz w:val="28"/>
          <w:szCs w:val="28"/>
        </w:rPr>
        <w:t xml:space="preserve"> </w:t>
      </w:r>
      <w:proofErr w:type="spellStart"/>
      <w:r w:rsidR="004331C6">
        <w:rPr>
          <w:sz w:val="28"/>
          <w:szCs w:val="28"/>
        </w:rPr>
        <w:t>nhiễm</w:t>
      </w:r>
      <w:proofErr w:type="spellEnd"/>
      <w:r w:rsidR="004331C6">
        <w:rPr>
          <w:sz w:val="28"/>
          <w:szCs w:val="28"/>
        </w:rPr>
        <w:t xml:space="preserve"> </w:t>
      </w:r>
      <w:proofErr w:type="spellStart"/>
      <w:r w:rsidR="004331C6">
        <w:rPr>
          <w:sz w:val="28"/>
          <w:szCs w:val="28"/>
        </w:rPr>
        <w:t>chéo</w:t>
      </w:r>
      <w:proofErr w:type="spellEnd"/>
      <w:r w:rsidR="004331C6">
        <w:rPr>
          <w:sz w:val="28"/>
          <w:szCs w:val="28"/>
        </w:rPr>
        <w:t xml:space="preserve"> </w:t>
      </w:r>
      <w:proofErr w:type="spellStart"/>
      <w:r w:rsidR="004331C6">
        <w:rPr>
          <w:sz w:val="28"/>
          <w:szCs w:val="28"/>
        </w:rPr>
        <w:t>dẫn</w:t>
      </w:r>
      <w:proofErr w:type="spellEnd"/>
      <w:r w:rsidR="004331C6">
        <w:rPr>
          <w:sz w:val="28"/>
          <w:szCs w:val="28"/>
        </w:rPr>
        <w:t xml:space="preserve"> </w:t>
      </w:r>
      <w:proofErr w:type="spellStart"/>
      <w:r w:rsidR="004331C6">
        <w:rPr>
          <w:sz w:val="28"/>
          <w:szCs w:val="28"/>
        </w:rPr>
        <w:t>đến</w:t>
      </w:r>
      <w:proofErr w:type="spellEnd"/>
      <w:r w:rsidR="004331C6">
        <w:rPr>
          <w:sz w:val="28"/>
          <w:szCs w:val="28"/>
        </w:rPr>
        <w:t xml:space="preserve"> </w:t>
      </w:r>
      <w:proofErr w:type="spellStart"/>
      <w:r w:rsidR="004331C6">
        <w:rPr>
          <w:sz w:val="28"/>
          <w:szCs w:val="28"/>
        </w:rPr>
        <w:t>kết</w:t>
      </w:r>
      <w:proofErr w:type="spellEnd"/>
      <w:r w:rsidR="004331C6">
        <w:rPr>
          <w:sz w:val="28"/>
          <w:szCs w:val="28"/>
        </w:rPr>
        <w:t xml:space="preserve"> </w:t>
      </w:r>
      <w:proofErr w:type="spellStart"/>
      <w:r w:rsidR="004331C6">
        <w:rPr>
          <w:sz w:val="28"/>
          <w:szCs w:val="28"/>
        </w:rPr>
        <w:t>quả</w:t>
      </w:r>
      <w:proofErr w:type="spellEnd"/>
      <w:r w:rsidR="004331C6">
        <w:rPr>
          <w:sz w:val="28"/>
          <w:szCs w:val="28"/>
        </w:rPr>
        <w:t xml:space="preserve"> </w:t>
      </w:r>
      <w:proofErr w:type="spellStart"/>
      <w:r w:rsidR="004331C6">
        <w:rPr>
          <w:sz w:val="28"/>
          <w:szCs w:val="28"/>
        </w:rPr>
        <w:t>sai</w:t>
      </w:r>
      <w:proofErr w:type="spellEnd"/>
      <w:r w:rsidR="004331C6">
        <w:rPr>
          <w:sz w:val="28"/>
          <w:szCs w:val="28"/>
        </w:rPr>
        <w:t xml:space="preserve"> </w:t>
      </w:r>
      <w:proofErr w:type="spellStart"/>
      <w:r w:rsidR="004331C6">
        <w:rPr>
          <w:sz w:val="28"/>
          <w:szCs w:val="28"/>
        </w:rPr>
        <w:t>lệch</w:t>
      </w:r>
      <w:proofErr w:type="spellEnd"/>
      <w:r>
        <w:rPr>
          <w:sz w:val="28"/>
          <w:szCs w:val="28"/>
          <w:lang w:val="vi-VN"/>
        </w:rPr>
        <w:t xml:space="preserve"> </w:t>
      </w:r>
      <w:r>
        <w:rPr>
          <w:sz w:val="28"/>
          <w:szCs w:val="28"/>
          <w:lang w:val="vi-VN"/>
        </w:rPr>
        <w:fldChar w:fldCharType="begin"/>
      </w:r>
      <w:r w:rsidR="00576F1A">
        <w:rPr>
          <w:sz w:val="28"/>
          <w:szCs w:val="28"/>
          <w:lang w:val="vi-VN"/>
        </w:rPr>
        <w:instrText xml:space="preserve"> ADDIN EN.CITE &lt;EndNote&gt;&lt;Cite&gt;&lt;Author&gt;Yamamoto&lt;/Author&gt;&lt;Year&gt;2002&lt;/Year&gt;&lt;RecNum&gt;233&lt;/RecNum&gt;&lt;DisplayText&gt;[62]&lt;/DisplayText&gt;&lt;record&gt;&lt;rec-number&gt;233&lt;/rec-number&gt;&lt;foreign-keys&gt;&lt;key app="EN" db-id="59tvsxet3vptw7ea2r95s2vrwpw59esazwxf" timestamp="1698763788"&gt;233&lt;/key&gt;&lt;/foreign-keys&gt;&lt;ref-type name="Journal Article"&gt;17&lt;/ref-type&gt;&lt;contributors&gt;&lt;authors&gt;&lt;author&gt;Yamamoto, Y.&lt;/author&gt;&lt;/authors&gt;&lt;/contributors&gt;&lt;auth-address&gt;Department of Medical Microbiology and Immunology, University of South Florida College of Medicine, Tampa, Florida 33612, USA. yyamamot@hsc.usf.edu&lt;/auth-address&gt;&lt;titles&gt;&lt;title&gt;PCR in diagnosis of infection: detection of bacteria in cerebrospinal fluids&lt;/title&gt;&lt;secondary-title&gt;Clin Diagn Lab Immunol&lt;/secondary-title&gt;&lt;/titles&gt;&lt;periodical&gt;&lt;full-title&gt;Clin Diagn Lab Immunol&lt;/full-title&gt;&lt;/periodical&gt;&lt;pages&gt;508-14&lt;/pages&gt;&lt;volume&gt;9&lt;/volume&gt;&lt;number&gt;3&lt;/number&gt;&lt;edition&gt;2002/05/03&lt;/edition&gt;&lt;keywords&gt;&lt;keyword&gt;Chlamydophila Infections/cerebrospinal&lt;/keyword&gt;&lt;keyword&gt;fluid/complications/*diagnosis/microbiology&lt;/keyword&gt;&lt;keyword&gt;Chlamydophila pneumoniae/genetics/*isolation &amp;amp; purification&lt;/keyword&gt;&lt;keyword&gt;Humans&lt;/keyword&gt;&lt;keyword&gt;Multiple Sclerosis/*cerebrospinal fluid/complications/microbiology&lt;/keyword&gt;&lt;keyword&gt;Polymerase Chain Reaction/*methods&lt;/keyword&gt;&lt;/keywords&gt;&lt;dates&gt;&lt;year&gt;2002&lt;/year&gt;&lt;pub-dates&gt;&lt;date&gt;May&lt;/date&gt;&lt;/pub-dates&gt;&lt;/dates&gt;&lt;isbn&gt;1071-412X (Print)&amp;#xD;1098-6588 (Electronic)&amp;#xD;1071-412X (Linking)&lt;/isbn&gt;&lt;accession-num&gt;11986253&lt;/accession-num&gt;&lt;urls&gt;&lt;related-urls&gt;&lt;url&gt;https://www.ncbi.nlm.nih.gov/pubmed/11986253&lt;/url&gt;&lt;/related-urls&gt;&lt;/urls&gt;&lt;custom2&gt;PMC119969&lt;/custom2&gt;&lt;electronic-resource-num&gt;10.1128/cdli.9.3.508-514.2002&lt;/electronic-resource-num&gt;&lt;/record&gt;&lt;/Cite&gt;&lt;/EndNote&gt;</w:instrText>
      </w:r>
      <w:r>
        <w:rPr>
          <w:sz w:val="28"/>
          <w:szCs w:val="28"/>
          <w:lang w:val="vi-VN"/>
        </w:rPr>
        <w:fldChar w:fldCharType="separate"/>
      </w:r>
      <w:r w:rsidR="00576F1A">
        <w:rPr>
          <w:noProof/>
          <w:sz w:val="28"/>
          <w:szCs w:val="28"/>
          <w:lang w:val="vi-VN"/>
        </w:rPr>
        <w:t>[62]</w:t>
      </w:r>
      <w:r>
        <w:rPr>
          <w:sz w:val="28"/>
          <w:szCs w:val="28"/>
          <w:lang w:val="vi-VN"/>
        </w:rPr>
        <w:fldChar w:fldCharType="end"/>
      </w:r>
      <w:r>
        <w:rPr>
          <w:sz w:val="28"/>
          <w:szCs w:val="28"/>
        </w:rPr>
        <w:t xml:space="preserve">. </w:t>
      </w:r>
    </w:p>
    <w:p w:rsidR="006C4324" w:rsidRPr="00D27D09" w:rsidRDefault="006C4324" w:rsidP="006C4324">
      <w:pPr>
        <w:spacing w:line="360" w:lineRule="auto"/>
        <w:jc w:val="both"/>
        <w:rPr>
          <w:i/>
          <w:iCs/>
          <w:sz w:val="28"/>
          <w:szCs w:val="28"/>
          <w:lang w:val="vi-VN"/>
        </w:rPr>
      </w:pPr>
      <w:r w:rsidRPr="00D27D09">
        <w:rPr>
          <w:i/>
          <w:iCs/>
          <w:sz w:val="28"/>
          <w:szCs w:val="28"/>
          <w:lang w:val="vi-VN"/>
        </w:rPr>
        <w:t>1.</w:t>
      </w:r>
      <w:r>
        <w:rPr>
          <w:i/>
          <w:iCs/>
          <w:sz w:val="28"/>
          <w:szCs w:val="28"/>
          <w:lang w:val="vi-VN"/>
        </w:rPr>
        <w:t>3</w:t>
      </w:r>
      <w:r w:rsidRPr="00D27D09">
        <w:rPr>
          <w:i/>
          <w:iCs/>
          <w:sz w:val="28"/>
          <w:szCs w:val="28"/>
          <w:lang w:val="vi-VN"/>
        </w:rPr>
        <w:t>.4.3. Phương pháp giải trình tự gen</w:t>
      </w:r>
    </w:p>
    <w:p w:rsidR="006C4324" w:rsidRPr="00AC4AE4" w:rsidRDefault="006C4324" w:rsidP="006C4324">
      <w:pPr>
        <w:spacing w:line="360" w:lineRule="auto"/>
        <w:ind w:firstLine="720"/>
        <w:jc w:val="both"/>
        <w:rPr>
          <w:sz w:val="28"/>
          <w:szCs w:val="28"/>
        </w:rPr>
      </w:pPr>
      <w:r>
        <w:rPr>
          <w:sz w:val="28"/>
          <w:szCs w:val="28"/>
          <w:lang w:val="vi-VN"/>
        </w:rPr>
        <w:t xml:space="preserve">Phương pháp giải trình tự </w:t>
      </w:r>
      <w:proofErr w:type="spellStart"/>
      <w:r w:rsidRPr="0027470C">
        <w:rPr>
          <w:sz w:val="28"/>
          <w:szCs w:val="28"/>
        </w:rPr>
        <w:t>là</w:t>
      </w:r>
      <w:proofErr w:type="spellEnd"/>
      <w:r w:rsidRPr="0027470C">
        <w:rPr>
          <w:sz w:val="28"/>
          <w:szCs w:val="28"/>
        </w:rPr>
        <w:t xml:space="preserve"> </w:t>
      </w:r>
      <w:proofErr w:type="spellStart"/>
      <w:r>
        <w:rPr>
          <w:sz w:val="28"/>
          <w:szCs w:val="28"/>
        </w:rPr>
        <w:t>phương</w:t>
      </w:r>
      <w:proofErr w:type="spellEnd"/>
      <w:r>
        <w:rPr>
          <w:sz w:val="28"/>
          <w:szCs w:val="28"/>
          <w:lang w:val="vi-VN"/>
        </w:rPr>
        <w:t xml:space="preserve"> pháp xác định trình tự DNA hoặc RNA</w:t>
      </w:r>
      <w:r w:rsidRPr="0027470C">
        <w:rPr>
          <w:sz w:val="28"/>
          <w:szCs w:val="28"/>
        </w:rPr>
        <w:t xml:space="preserve"> </w:t>
      </w:r>
      <w:proofErr w:type="spellStart"/>
      <w:r>
        <w:rPr>
          <w:sz w:val="28"/>
          <w:szCs w:val="28"/>
        </w:rPr>
        <w:t>một</w:t>
      </w:r>
      <w:proofErr w:type="spellEnd"/>
      <w:r>
        <w:rPr>
          <w:sz w:val="28"/>
          <w:szCs w:val="28"/>
          <w:lang w:val="vi-VN"/>
        </w:rPr>
        <w:t xml:space="preserve"> cách </w:t>
      </w:r>
      <w:proofErr w:type="spellStart"/>
      <w:r w:rsidRPr="0027470C">
        <w:rPr>
          <w:sz w:val="28"/>
          <w:szCs w:val="28"/>
        </w:rPr>
        <w:t>nhanh</w:t>
      </w:r>
      <w:proofErr w:type="spellEnd"/>
      <w:r w:rsidRPr="0027470C">
        <w:rPr>
          <w:sz w:val="28"/>
          <w:szCs w:val="28"/>
        </w:rPr>
        <w:t xml:space="preserve"> </w:t>
      </w:r>
      <w:proofErr w:type="spellStart"/>
      <w:r w:rsidRPr="0027470C">
        <w:rPr>
          <w:sz w:val="28"/>
          <w:szCs w:val="28"/>
        </w:rPr>
        <w:t>chóng</w:t>
      </w:r>
      <w:proofErr w:type="spellEnd"/>
      <w:r w:rsidRPr="0027470C">
        <w:rPr>
          <w:sz w:val="28"/>
          <w:szCs w:val="28"/>
        </w:rPr>
        <w:t xml:space="preserve"> </w:t>
      </w:r>
      <w:proofErr w:type="spellStart"/>
      <w:r w:rsidRPr="0027470C">
        <w:rPr>
          <w:sz w:val="28"/>
          <w:szCs w:val="28"/>
        </w:rPr>
        <w:t>và</w:t>
      </w:r>
      <w:proofErr w:type="spellEnd"/>
      <w:r w:rsidRPr="0027470C">
        <w:rPr>
          <w:sz w:val="28"/>
          <w:szCs w:val="28"/>
        </w:rPr>
        <w:t xml:space="preserve"> </w:t>
      </w:r>
      <w:proofErr w:type="spellStart"/>
      <w:r w:rsidRPr="0027470C">
        <w:rPr>
          <w:sz w:val="28"/>
          <w:szCs w:val="28"/>
        </w:rPr>
        <w:t>tiết</w:t>
      </w:r>
      <w:proofErr w:type="spellEnd"/>
      <w:r w:rsidRPr="0027470C">
        <w:rPr>
          <w:sz w:val="28"/>
          <w:szCs w:val="28"/>
        </w:rPr>
        <w:t xml:space="preserve"> </w:t>
      </w:r>
      <w:proofErr w:type="spellStart"/>
      <w:r w:rsidRPr="0027470C">
        <w:rPr>
          <w:sz w:val="28"/>
          <w:szCs w:val="28"/>
        </w:rPr>
        <w:t>kiệm</w:t>
      </w:r>
      <w:proofErr w:type="spellEnd"/>
      <w:r w:rsidRPr="0027470C">
        <w:rPr>
          <w:sz w:val="28"/>
          <w:szCs w:val="28"/>
        </w:rPr>
        <w:t xml:space="preserve"> chi </w:t>
      </w:r>
      <w:proofErr w:type="spellStart"/>
      <w:r w:rsidRPr="0027470C">
        <w:rPr>
          <w:sz w:val="28"/>
          <w:szCs w:val="28"/>
        </w:rPr>
        <w:t>phí</w:t>
      </w:r>
      <w:proofErr w:type="spellEnd"/>
      <w:r w:rsidRPr="0027470C">
        <w:rPr>
          <w:sz w:val="28"/>
          <w:szCs w:val="28"/>
        </w:rPr>
        <w:t>.</w:t>
      </w:r>
      <w:r>
        <w:rPr>
          <w:sz w:val="28"/>
          <w:szCs w:val="28"/>
          <w:lang w:val="vi-VN"/>
        </w:rPr>
        <w:t xml:space="preserve"> Phương pháp giải trình tự</w:t>
      </w:r>
      <w:r w:rsidRPr="0027470C">
        <w:rPr>
          <w:sz w:val="28"/>
          <w:szCs w:val="28"/>
        </w:rPr>
        <w:t xml:space="preserve"> </w:t>
      </w:r>
      <w:proofErr w:type="spellStart"/>
      <w:r w:rsidRPr="0027470C">
        <w:rPr>
          <w:sz w:val="28"/>
          <w:szCs w:val="28"/>
        </w:rPr>
        <w:t>cho</w:t>
      </w:r>
      <w:proofErr w:type="spellEnd"/>
      <w:r w:rsidRPr="0027470C">
        <w:rPr>
          <w:sz w:val="28"/>
          <w:szCs w:val="28"/>
        </w:rPr>
        <w:t xml:space="preserve"> </w:t>
      </w:r>
      <w:proofErr w:type="spellStart"/>
      <w:r w:rsidRPr="0027470C">
        <w:rPr>
          <w:sz w:val="28"/>
          <w:szCs w:val="28"/>
        </w:rPr>
        <w:t>phép</w:t>
      </w:r>
      <w:proofErr w:type="spellEnd"/>
      <w:r w:rsidRPr="0027470C">
        <w:rPr>
          <w:sz w:val="28"/>
          <w:szCs w:val="28"/>
        </w:rPr>
        <w:t xml:space="preserve"> </w:t>
      </w:r>
      <w:proofErr w:type="spellStart"/>
      <w:r w:rsidRPr="0027470C">
        <w:rPr>
          <w:sz w:val="28"/>
          <w:szCs w:val="28"/>
        </w:rPr>
        <w:t>xác</w:t>
      </w:r>
      <w:proofErr w:type="spellEnd"/>
      <w:r w:rsidRPr="0027470C">
        <w:rPr>
          <w:sz w:val="28"/>
          <w:szCs w:val="28"/>
        </w:rPr>
        <w:t xml:space="preserve"> </w:t>
      </w:r>
      <w:proofErr w:type="spellStart"/>
      <w:r w:rsidRPr="0027470C">
        <w:rPr>
          <w:sz w:val="28"/>
          <w:szCs w:val="28"/>
        </w:rPr>
        <w:t>định</w:t>
      </w:r>
      <w:proofErr w:type="spellEnd"/>
      <w:r w:rsidRPr="0027470C">
        <w:rPr>
          <w:sz w:val="28"/>
          <w:szCs w:val="28"/>
        </w:rPr>
        <w:t xml:space="preserve"> </w:t>
      </w:r>
      <w:proofErr w:type="spellStart"/>
      <w:r w:rsidRPr="0027470C">
        <w:rPr>
          <w:sz w:val="28"/>
          <w:szCs w:val="28"/>
        </w:rPr>
        <w:t>hàng</w:t>
      </w:r>
      <w:proofErr w:type="spellEnd"/>
      <w:r w:rsidRPr="0027470C">
        <w:rPr>
          <w:sz w:val="28"/>
          <w:szCs w:val="28"/>
        </w:rPr>
        <w:t xml:space="preserve"> </w:t>
      </w:r>
      <w:proofErr w:type="spellStart"/>
      <w:r w:rsidRPr="0027470C">
        <w:rPr>
          <w:sz w:val="28"/>
          <w:szCs w:val="28"/>
        </w:rPr>
        <w:t>triệu</w:t>
      </w:r>
      <w:proofErr w:type="spellEnd"/>
      <w:r w:rsidRPr="0027470C">
        <w:rPr>
          <w:sz w:val="28"/>
          <w:szCs w:val="28"/>
        </w:rPr>
        <w:t xml:space="preserve"> </w:t>
      </w:r>
      <w:proofErr w:type="spellStart"/>
      <w:r w:rsidRPr="0027470C">
        <w:rPr>
          <w:sz w:val="28"/>
          <w:szCs w:val="28"/>
        </w:rPr>
        <w:t>đoạn</w:t>
      </w:r>
      <w:proofErr w:type="spellEnd"/>
      <w:r>
        <w:rPr>
          <w:sz w:val="28"/>
          <w:szCs w:val="28"/>
          <w:lang w:val="vi-VN"/>
        </w:rPr>
        <w:t xml:space="preserve"> trình tự</w:t>
      </w:r>
      <w:r w:rsidRPr="0027470C">
        <w:rPr>
          <w:sz w:val="28"/>
          <w:szCs w:val="28"/>
        </w:rPr>
        <w:t xml:space="preserve"> DNA </w:t>
      </w:r>
      <w:proofErr w:type="spellStart"/>
      <w:r w:rsidRPr="0027470C">
        <w:rPr>
          <w:sz w:val="28"/>
          <w:szCs w:val="28"/>
        </w:rPr>
        <w:t>hoặc</w:t>
      </w:r>
      <w:proofErr w:type="spellEnd"/>
      <w:r w:rsidRPr="0027470C">
        <w:rPr>
          <w:sz w:val="28"/>
          <w:szCs w:val="28"/>
        </w:rPr>
        <w:t xml:space="preserve"> RNA </w:t>
      </w:r>
      <w:proofErr w:type="spellStart"/>
      <w:r w:rsidRPr="0027470C">
        <w:rPr>
          <w:sz w:val="28"/>
          <w:szCs w:val="28"/>
        </w:rPr>
        <w:t>cùng</w:t>
      </w:r>
      <w:proofErr w:type="spellEnd"/>
      <w:r w:rsidRPr="0027470C">
        <w:rPr>
          <w:sz w:val="28"/>
          <w:szCs w:val="28"/>
        </w:rPr>
        <w:t xml:space="preserve"> </w:t>
      </w:r>
      <w:proofErr w:type="spellStart"/>
      <w:r>
        <w:rPr>
          <w:sz w:val="28"/>
          <w:szCs w:val="28"/>
        </w:rPr>
        <w:t>một</w:t>
      </w:r>
      <w:proofErr w:type="spellEnd"/>
      <w:r>
        <w:rPr>
          <w:sz w:val="28"/>
          <w:szCs w:val="28"/>
          <w:lang w:val="vi-VN"/>
        </w:rPr>
        <w:t xml:space="preserve"> </w:t>
      </w:r>
      <w:proofErr w:type="spellStart"/>
      <w:r w:rsidRPr="0027470C">
        <w:rPr>
          <w:sz w:val="28"/>
          <w:szCs w:val="28"/>
        </w:rPr>
        <w:t>lúc</w:t>
      </w:r>
      <w:proofErr w:type="spellEnd"/>
      <w:r>
        <w:rPr>
          <w:sz w:val="28"/>
          <w:szCs w:val="28"/>
          <w:lang w:val="vi-VN"/>
        </w:rPr>
        <w:t xml:space="preserve"> </w:t>
      </w:r>
      <w:r>
        <w:rPr>
          <w:sz w:val="28"/>
          <w:szCs w:val="28"/>
          <w:lang w:val="vi-VN"/>
        </w:rPr>
        <w:fldChar w:fldCharType="begin">
          <w:fldData xml:space="preserve">PEVuZE5vdGU+PENpdGU+PEF1dGhvcj5NYXR0aGlqczwvQXV0aG9yPjxZZWFyPjIwMTY8L1llYXI+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=
</w:fldData>
        </w:fldChar>
      </w:r>
      <w:r w:rsidR="00576F1A">
        <w:rPr>
          <w:sz w:val="28"/>
          <w:szCs w:val="28"/>
          <w:lang w:val="vi-VN"/>
        </w:rPr>
        <w:instrText xml:space="preserve"> ADDIN EN.CITE </w:instrText>
      </w:r>
      <w:r w:rsidR="00576F1A">
        <w:rPr>
          <w:sz w:val="28"/>
          <w:szCs w:val="28"/>
          <w:lang w:val="vi-VN"/>
        </w:rPr>
        <w:fldChar w:fldCharType="begin">
          <w:fldData xml:space="preserve">PEVuZE5vdGU+PENpdGU+PEF1dGhvcj5NYXR0aGlqczwvQXV0aG9yPjxZZWFyPjIwMTY8L1llYXI+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=
</w:fldData>
        </w:fldChar>
      </w:r>
      <w:r w:rsidR="00576F1A">
        <w:rPr>
          <w:sz w:val="28"/>
          <w:szCs w:val="28"/>
          <w:lang w:val="vi-VN"/>
        </w:rPr>
        <w:instrText xml:space="preserve"> ADDIN EN.CITE.DATA </w:instrText>
      </w:r>
      <w:r w:rsidR="00576F1A">
        <w:rPr>
          <w:sz w:val="28"/>
          <w:szCs w:val="28"/>
          <w:lang w:val="vi-VN"/>
        </w:rPr>
      </w:r>
      <w:r w:rsidR="00576F1A">
        <w:rPr>
          <w:sz w:val="28"/>
          <w:szCs w:val="28"/>
          <w:lang w:val="vi-VN"/>
        </w:rPr>
        <w:fldChar w:fldCharType="end"/>
      </w:r>
      <w:r>
        <w:rPr>
          <w:sz w:val="28"/>
          <w:szCs w:val="28"/>
          <w:lang w:val="vi-VN"/>
        </w:rPr>
      </w:r>
      <w:r>
        <w:rPr>
          <w:sz w:val="28"/>
          <w:szCs w:val="28"/>
          <w:lang w:val="vi-VN"/>
        </w:rPr>
        <w:fldChar w:fldCharType="separate"/>
      </w:r>
      <w:r w:rsidR="00576F1A">
        <w:rPr>
          <w:noProof/>
          <w:sz w:val="28"/>
          <w:szCs w:val="28"/>
          <w:lang w:val="vi-VN"/>
        </w:rPr>
        <w:t>[63]</w:t>
      </w:r>
      <w:r>
        <w:rPr>
          <w:sz w:val="28"/>
          <w:szCs w:val="28"/>
          <w:lang w:val="vi-VN"/>
        </w:rPr>
        <w:fldChar w:fldCharType="end"/>
      </w:r>
      <w:r w:rsidRPr="0027470C">
        <w:rPr>
          <w:sz w:val="28"/>
          <w:szCs w:val="28"/>
        </w:rPr>
        <w:t xml:space="preserve">. </w:t>
      </w:r>
      <w:proofErr w:type="spellStart"/>
      <w:r>
        <w:rPr>
          <w:sz w:val="28"/>
          <w:szCs w:val="28"/>
        </w:rPr>
        <w:t>Trong</w:t>
      </w:r>
      <w:proofErr w:type="spellEnd"/>
      <w:r>
        <w:rPr>
          <w:sz w:val="28"/>
          <w:szCs w:val="28"/>
          <w:lang w:val="vi-VN"/>
        </w:rPr>
        <w:t xml:space="preserve"> khi giải trình tự, các phân tử huỳnh quang được </w:t>
      </w:r>
      <w:proofErr w:type="spellStart"/>
      <w:r w:rsidRPr="0027470C">
        <w:rPr>
          <w:sz w:val="28"/>
          <w:szCs w:val="28"/>
        </w:rPr>
        <w:t>phân</w:t>
      </w:r>
      <w:proofErr w:type="spellEnd"/>
      <w:r w:rsidRPr="0027470C">
        <w:rPr>
          <w:sz w:val="28"/>
          <w:szCs w:val="28"/>
        </w:rPr>
        <w:t xml:space="preserve"> </w:t>
      </w:r>
      <w:proofErr w:type="spellStart"/>
      <w:r w:rsidRPr="0027470C">
        <w:rPr>
          <w:sz w:val="28"/>
          <w:szCs w:val="28"/>
        </w:rPr>
        <w:t>tách</w:t>
      </w:r>
      <w:proofErr w:type="spellEnd"/>
      <w:r w:rsidRPr="0027470C">
        <w:rPr>
          <w:sz w:val="28"/>
          <w:szCs w:val="28"/>
        </w:rPr>
        <w:t xml:space="preserve"> </w:t>
      </w:r>
      <w:proofErr w:type="spellStart"/>
      <w:r w:rsidRPr="0027470C">
        <w:rPr>
          <w:sz w:val="28"/>
          <w:szCs w:val="28"/>
        </w:rPr>
        <w:t>theo</w:t>
      </w:r>
      <w:proofErr w:type="spellEnd"/>
      <w:r w:rsidRPr="0027470C">
        <w:rPr>
          <w:sz w:val="28"/>
          <w:szCs w:val="28"/>
        </w:rPr>
        <w:t xml:space="preserve"> </w:t>
      </w:r>
      <w:proofErr w:type="spellStart"/>
      <w:r w:rsidRPr="0027470C">
        <w:rPr>
          <w:sz w:val="28"/>
          <w:szCs w:val="28"/>
        </w:rPr>
        <w:t>vị</w:t>
      </w:r>
      <w:proofErr w:type="spellEnd"/>
      <w:r w:rsidRPr="0027470C">
        <w:rPr>
          <w:sz w:val="28"/>
          <w:szCs w:val="28"/>
        </w:rPr>
        <w:t xml:space="preserve"> </w:t>
      </w:r>
      <w:proofErr w:type="spellStart"/>
      <w:r w:rsidRPr="0027470C">
        <w:rPr>
          <w:sz w:val="28"/>
          <w:szCs w:val="28"/>
        </w:rPr>
        <w:t>trí</w:t>
      </w:r>
      <w:proofErr w:type="spellEnd"/>
      <w:r w:rsidRPr="0027470C">
        <w:rPr>
          <w:sz w:val="28"/>
          <w:szCs w:val="28"/>
        </w:rPr>
        <w:t xml:space="preserve"> </w:t>
      </w:r>
      <w:proofErr w:type="spellStart"/>
      <w:r w:rsidRPr="0027470C">
        <w:rPr>
          <w:sz w:val="28"/>
          <w:szCs w:val="28"/>
        </w:rPr>
        <w:t>riêng</w:t>
      </w:r>
      <w:proofErr w:type="spellEnd"/>
      <w:r w:rsidRPr="0027470C">
        <w:rPr>
          <w:sz w:val="28"/>
          <w:szCs w:val="28"/>
        </w:rPr>
        <w:t xml:space="preserve"> </w:t>
      </w:r>
      <w:proofErr w:type="spellStart"/>
      <w:r w:rsidRPr="0027470C">
        <w:rPr>
          <w:sz w:val="28"/>
          <w:szCs w:val="28"/>
        </w:rPr>
        <w:t>biệt</w:t>
      </w:r>
      <w:proofErr w:type="spellEnd"/>
      <w:r w:rsidRPr="0027470C">
        <w:rPr>
          <w:sz w:val="28"/>
          <w:szCs w:val="28"/>
        </w:rPr>
        <w:t xml:space="preserve"> </w:t>
      </w:r>
      <w:proofErr w:type="spellStart"/>
      <w:r w:rsidRPr="0027470C">
        <w:rPr>
          <w:sz w:val="28"/>
          <w:szCs w:val="28"/>
        </w:rPr>
        <w:t>trên</w:t>
      </w:r>
      <w:proofErr w:type="spellEnd"/>
      <w:r w:rsidRPr="0027470C">
        <w:rPr>
          <w:sz w:val="28"/>
          <w:szCs w:val="28"/>
        </w:rPr>
        <w:t xml:space="preserve"> </w:t>
      </w:r>
      <w:proofErr w:type="spellStart"/>
      <w:r w:rsidRPr="0027470C">
        <w:rPr>
          <w:sz w:val="28"/>
          <w:szCs w:val="28"/>
        </w:rPr>
        <w:t>phiến</w:t>
      </w:r>
      <w:proofErr w:type="spellEnd"/>
      <w:r w:rsidRPr="0027470C">
        <w:rPr>
          <w:sz w:val="28"/>
          <w:szCs w:val="28"/>
        </w:rPr>
        <w:t xml:space="preserve"> </w:t>
      </w:r>
      <w:proofErr w:type="spellStart"/>
      <w:r w:rsidRPr="0027470C">
        <w:rPr>
          <w:sz w:val="28"/>
          <w:szCs w:val="28"/>
        </w:rPr>
        <w:t>kính</w:t>
      </w:r>
      <w:proofErr w:type="spellEnd"/>
      <w:r>
        <w:rPr>
          <w:sz w:val="28"/>
          <w:szCs w:val="28"/>
          <w:lang w:val="vi-VN"/>
        </w:rPr>
        <w:t xml:space="preserve"> thay vì phân tách theo kích thước của các phân tử này </w:t>
      </w:r>
      <w:r>
        <w:rPr>
          <w:sz w:val="28"/>
          <w:szCs w:val="28"/>
          <w:lang w:val="vi-VN"/>
        </w:rPr>
        <w:fldChar w:fldCharType="begin"/>
      </w:r>
      <w:r w:rsidR="00576F1A">
        <w:rPr>
          <w:sz w:val="28"/>
          <w:szCs w:val="28"/>
          <w:lang w:val="vi-VN"/>
        </w:rPr>
        <w:instrText xml:space="preserve"> ADDIN EN.CITE &lt;EndNote&gt;&lt;Cite&gt;&lt;Author&gt;Muzzey&lt;/Author&gt;&lt;Year&gt;2015&lt;/Year&gt;&lt;RecNum&gt;235&lt;/RecNum&gt;&lt;DisplayText&gt;[64]&lt;/DisplayText&gt;&lt;record&gt;&lt;rec-number&gt;235&lt;/rec-number&gt;&lt;foreign-keys&gt;&lt;key app="EN" db-id="59tvsxet3vptw7ea2r95s2vrwpw59esazwxf" timestamp="1698765568"&gt;235&lt;/key&gt;&lt;/foreign-keys&gt;&lt;ref-type name="Journal Article"&gt;17&lt;/ref-type&gt;&lt;contributors&gt;&lt;authors&gt;&lt;author&gt;Muzzey, D.&lt;/author&gt;&lt;author&gt;Evans, E. A.&lt;/author&gt;&lt;author&gt;Lieber, C.&lt;/author&gt;&lt;/authors&gt;&lt;/contributors&gt;&lt;auth-address&gt;Counsyl Inc., 180 Kimball Way, South San Francisco, CA 94080 USA.&amp;#xD;Counsyl Inc., 180 Kimball Way, South San Francisco, CA 94080 USA ; Joan H Marks Graduate Program in Human Genetics, Sarah Lawrence College, Bronxville, NY USA.&lt;/auth-address&gt;&lt;titles&gt;&lt;title&gt;Understanding the Basics of NGS: From Mechanism to Variant Calling&lt;/title&gt;&lt;secondary-title&gt;Curr Genet Med Rep&lt;/secondary-title&gt;&lt;/titles&gt;&lt;periodical&gt;&lt;full-title&gt;Curr Genet Med Rep&lt;/full-title&gt;&lt;/periodical&gt;&lt;pages&gt;158-165&lt;/pages&gt;&lt;volume&gt;3&lt;/volume&gt;&lt;number&gt;4&lt;/number&gt;&lt;edition&gt;2015/11/14&lt;/edition&gt;&lt;keywords&gt;&lt;keyword&gt;Del/dup calling&lt;/keyword&gt;&lt;keyword&gt;Next-generation sequencing (NGS)&lt;/keyword&gt;&lt;keyword&gt;Read depth&lt;/keyword&gt;&lt;keyword&gt;SNP/indel calling&lt;/keyword&gt;&lt;keyword&gt;Variant calling&lt;/keyword&gt;&lt;/keywords&gt;&lt;dates&gt;&lt;year&gt;2015&lt;/year&gt;&lt;/dates&gt;&lt;isbn&gt;2167-4876 (Print)&amp;#xD;2167-4876 (Electronic)&amp;#xD;2167-4876 (Linking)&lt;/isbn&gt;&lt;accession-num&gt;26566462&lt;/accession-num&gt;&lt;urls&gt;&lt;related-urls&gt;&lt;url&gt;https://www.ncbi.nlm.nih.gov/pubmed/26566462&lt;/url&gt;&lt;/related-urls&gt;&lt;/urls&gt;&lt;custom2&gt;PMC4633438&lt;/custom2&gt;&lt;electronic-resource-num&gt;10.1007/s40142-015-0076-8&lt;/electronic-resource-num&gt;&lt;/record&gt;&lt;/Cite&gt;&lt;/EndNote&gt;</w:instrText>
      </w:r>
      <w:r>
        <w:rPr>
          <w:sz w:val="28"/>
          <w:szCs w:val="28"/>
          <w:lang w:val="vi-VN"/>
        </w:rPr>
        <w:fldChar w:fldCharType="separate"/>
      </w:r>
      <w:r w:rsidR="00576F1A">
        <w:rPr>
          <w:noProof/>
          <w:sz w:val="28"/>
          <w:szCs w:val="28"/>
          <w:lang w:val="vi-VN"/>
        </w:rPr>
        <w:t>[64]</w:t>
      </w:r>
      <w:r>
        <w:rPr>
          <w:sz w:val="28"/>
          <w:szCs w:val="28"/>
          <w:lang w:val="vi-VN"/>
        </w:rPr>
        <w:fldChar w:fldCharType="end"/>
      </w:r>
      <w:r w:rsidRPr="0027470C">
        <w:rPr>
          <w:sz w:val="28"/>
          <w:szCs w:val="28"/>
        </w:rPr>
        <w:t>.</w:t>
      </w:r>
      <w:r>
        <w:rPr>
          <w:sz w:val="28"/>
          <w:szCs w:val="28"/>
          <w:lang w:val="vi-VN"/>
        </w:rPr>
        <w:t xml:space="preserve"> Quy trình</w:t>
      </w:r>
      <w:r w:rsidRPr="0027470C">
        <w:rPr>
          <w:sz w:val="28"/>
          <w:szCs w:val="28"/>
        </w:rPr>
        <w:t xml:space="preserve"> bao </w:t>
      </w:r>
      <w:proofErr w:type="spellStart"/>
      <w:r w:rsidRPr="0027470C">
        <w:rPr>
          <w:sz w:val="28"/>
          <w:szCs w:val="28"/>
        </w:rPr>
        <w:t>gồm</w:t>
      </w:r>
      <w:proofErr w:type="spellEnd"/>
      <w:r w:rsidRPr="0027470C">
        <w:rPr>
          <w:sz w:val="28"/>
          <w:szCs w:val="28"/>
        </w:rPr>
        <w:t xml:space="preserve"> </w:t>
      </w:r>
      <w:proofErr w:type="spellStart"/>
      <w:r w:rsidRPr="0027470C">
        <w:rPr>
          <w:sz w:val="28"/>
          <w:szCs w:val="28"/>
        </w:rPr>
        <w:t>các</w:t>
      </w:r>
      <w:proofErr w:type="spellEnd"/>
      <w:r w:rsidRPr="0027470C">
        <w:rPr>
          <w:sz w:val="28"/>
          <w:szCs w:val="28"/>
        </w:rPr>
        <w:t xml:space="preserve"> </w:t>
      </w:r>
      <w:proofErr w:type="spellStart"/>
      <w:r w:rsidRPr="0027470C">
        <w:rPr>
          <w:sz w:val="28"/>
          <w:szCs w:val="28"/>
        </w:rPr>
        <w:t>bước</w:t>
      </w:r>
      <w:proofErr w:type="spellEnd"/>
      <w:r w:rsidRPr="0027470C">
        <w:rPr>
          <w:sz w:val="28"/>
          <w:szCs w:val="28"/>
        </w:rPr>
        <w:t xml:space="preserve"> </w:t>
      </w:r>
      <w:proofErr w:type="spellStart"/>
      <w:r w:rsidRPr="0027470C">
        <w:rPr>
          <w:sz w:val="28"/>
          <w:szCs w:val="28"/>
        </w:rPr>
        <w:t>chuẩn</w:t>
      </w:r>
      <w:proofErr w:type="spellEnd"/>
      <w:r w:rsidRPr="0027470C">
        <w:rPr>
          <w:sz w:val="28"/>
          <w:szCs w:val="28"/>
        </w:rPr>
        <w:t xml:space="preserve"> </w:t>
      </w:r>
      <w:proofErr w:type="spellStart"/>
      <w:r w:rsidRPr="0027470C">
        <w:rPr>
          <w:sz w:val="28"/>
          <w:szCs w:val="28"/>
        </w:rPr>
        <w:t>bị</w:t>
      </w:r>
      <w:proofErr w:type="spellEnd"/>
      <w:r w:rsidRPr="0027470C">
        <w:rPr>
          <w:sz w:val="28"/>
          <w:szCs w:val="28"/>
        </w:rPr>
        <w:t xml:space="preserve"> </w:t>
      </w:r>
      <w:proofErr w:type="spellStart"/>
      <w:r w:rsidRPr="0027470C">
        <w:rPr>
          <w:sz w:val="28"/>
          <w:szCs w:val="28"/>
        </w:rPr>
        <w:t>mẫu</w:t>
      </w:r>
      <w:proofErr w:type="spellEnd"/>
      <w:r w:rsidRPr="0027470C">
        <w:rPr>
          <w:sz w:val="28"/>
          <w:szCs w:val="28"/>
        </w:rPr>
        <w:t xml:space="preserve">, </w:t>
      </w:r>
      <w:proofErr w:type="spellStart"/>
      <w:r w:rsidRPr="0027470C">
        <w:rPr>
          <w:sz w:val="28"/>
          <w:szCs w:val="28"/>
        </w:rPr>
        <w:t>chế</w:t>
      </w:r>
      <w:proofErr w:type="spellEnd"/>
      <w:r w:rsidRPr="0027470C">
        <w:rPr>
          <w:sz w:val="28"/>
          <w:szCs w:val="28"/>
        </w:rPr>
        <w:t xml:space="preserve"> </w:t>
      </w:r>
      <w:proofErr w:type="spellStart"/>
      <w:r w:rsidRPr="0027470C">
        <w:rPr>
          <w:sz w:val="28"/>
          <w:szCs w:val="28"/>
        </w:rPr>
        <w:t>tạo</w:t>
      </w:r>
      <w:proofErr w:type="spellEnd"/>
      <w:r w:rsidRPr="0027470C">
        <w:rPr>
          <w:sz w:val="28"/>
          <w:szCs w:val="28"/>
        </w:rPr>
        <w:t xml:space="preserve"> </w:t>
      </w:r>
      <w:proofErr w:type="spellStart"/>
      <w:r w:rsidRPr="0027470C">
        <w:rPr>
          <w:sz w:val="28"/>
          <w:szCs w:val="28"/>
        </w:rPr>
        <w:t>thư</w:t>
      </w:r>
      <w:proofErr w:type="spellEnd"/>
      <w:r w:rsidRPr="0027470C">
        <w:rPr>
          <w:sz w:val="28"/>
          <w:szCs w:val="28"/>
        </w:rPr>
        <w:t xml:space="preserve"> </w:t>
      </w:r>
      <w:proofErr w:type="spellStart"/>
      <w:r w:rsidRPr="0027470C">
        <w:rPr>
          <w:sz w:val="28"/>
          <w:szCs w:val="28"/>
        </w:rPr>
        <w:t>viện</w:t>
      </w:r>
      <w:proofErr w:type="spellEnd"/>
      <w:r w:rsidRPr="0027470C">
        <w:rPr>
          <w:sz w:val="28"/>
          <w:szCs w:val="28"/>
        </w:rPr>
        <w:t xml:space="preserve">, </w:t>
      </w:r>
      <w:proofErr w:type="spellStart"/>
      <w:r w:rsidRPr="0027470C">
        <w:rPr>
          <w:sz w:val="28"/>
          <w:szCs w:val="28"/>
        </w:rPr>
        <w:t>cắt</w:t>
      </w:r>
      <w:proofErr w:type="spellEnd"/>
      <w:r w:rsidRPr="0027470C">
        <w:rPr>
          <w:sz w:val="28"/>
          <w:szCs w:val="28"/>
        </w:rPr>
        <w:t xml:space="preserve"> </w:t>
      </w:r>
      <w:proofErr w:type="spellStart"/>
      <w:r w:rsidRPr="0027470C">
        <w:rPr>
          <w:sz w:val="28"/>
          <w:szCs w:val="28"/>
        </w:rPr>
        <w:t>nhỏ</w:t>
      </w:r>
      <w:proofErr w:type="spellEnd"/>
      <w:r w:rsidRPr="0027470C">
        <w:rPr>
          <w:sz w:val="28"/>
          <w:szCs w:val="28"/>
        </w:rPr>
        <w:t xml:space="preserve"> DNA/RNA </w:t>
      </w:r>
      <w:proofErr w:type="spellStart"/>
      <w:r w:rsidRPr="0027470C">
        <w:rPr>
          <w:sz w:val="28"/>
          <w:szCs w:val="28"/>
        </w:rPr>
        <w:t>thành</w:t>
      </w:r>
      <w:proofErr w:type="spellEnd"/>
      <w:r w:rsidRPr="0027470C">
        <w:rPr>
          <w:sz w:val="28"/>
          <w:szCs w:val="28"/>
        </w:rPr>
        <w:t xml:space="preserve"> </w:t>
      </w:r>
      <w:proofErr w:type="spellStart"/>
      <w:r w:rsidRPr="0027470C">
        <w:rPr>
          <w:sz w:val="28"/>
          <w:szCs w:val="28"/>
        </w:rPr>
        <w:t>các</w:t>
      </w:r>
      <w:proofErr w:type="spellEnd"/>
      <w:r w:rsidRPr="0027470C">
        <w:rPr>
          <w:sz w:val="28"/>
          <w:szCs w:val="28"/>
        </w:rPr>
        <w:t xml:space="preserve"> </w:t>
      </w:r>
      <w:proofErr w:type="spellStart"/>
      <w:r w:rsidRPr="0027470C">
        <w:rPr>
          <w:sz w:val="28"/>
          <w:szCs w:val="28"/>
        </w:rPr>
        <w:t>đoạn</w:t>
      </w:r>
      <w:proofErr w:type="spellEnd"/>
      <w:r w:rsidRPr="0027470C">
        <w:rPr>
          <w:sz w:val="28"/>
          <w:szCs w:val="28"/>
        </w:rPr>
        <w:t xml:space="preserve"> </w:t>
      </w:r>
      <w:proofErr w:type="spellStart"/>
      <w:r w:rsidRPr="0027470C">
        <w:rPr>
          <w:sz w:val="28"/>
          <w:szCs w:val="28"/>
        </w:rPr>
        <w:t>ngắn</w:t>
      </w:r>
      <w:proofErr w:type="spellEnd"/>
      <w:r w:rsidRPr="0027470C">
        <w:rPr>
          <w:sz w:val="28"/>
          <w:szCs w:val="28"/>
        </w:rPr>
        <w:t xml:space="preserve">, </w:t>
      </w:r>
      <w:proofErr w:type="spellStart"/>
      <w:r w:rsidRPr="0027470C">
        <w:rPr>
          <w:sz w:val="28"/>
          <w:szCs w:val="28"/>
        </w:rPr>
        <w:t>ghép</w:t>
      </w:r>
      <w:proofErr w:type="spellEnd"/>
      <w:r w:rsidRPr="0027470C">
        <w:rPr>
          <w:sz w:val="28"/>
          <w:szCs w:val="28"/>
        </w:rPr>
        <w:t xml:space="preserve"> </w:t>
      </w:r>
      <w:proofErr w:type="spellStart"/>
      <w:r w:rsidRPr="0027470C">
        <w:rPr>
          <w:sz w:val="28"/>
          <w:szCs w:val="28"/>
        </w:rPr>
        <w:t>nối</w:t>
      </w:r>
      <w:proofErr w:type="spellEnd"/>
      <w:r w:rsidRPr="0027470C">
        <w:rPr>
          <w:sz w:val="28"/>
          <w:szCs w:val="28"/>
        </w:rPr>
        <w:t xml:space="preserve"> </w:t>
      </w:r>
      <w:proofErr w:type="spellStart"/>
      <w:r w:rsidRPr="0027470C">
        <w:rPr>
          <w:sz w:val="28"/>
          <w:szCs w:val="28"/>
        </w:rPr>
        <w:t>các</w:t>
      </w:r>
      <w:proofErr w:type="spellEnd"/>
      <w:r w:rsidRPr="0027470C">
        <w:rPr>
          <w:sz w:val="28"/>
          <w:szCs w:val="28"/>
        </w:rPr>
        <w:t xml:space="preserve"> </w:t>
      </w:r>
      <w:proofErr w:type="spellStart"/>
      <w:r w:rsidRPr="0027470C">
        <w:rPr>
          <w:sz w:val="28"/>
          <w:szCs w:val="28"/>
        </w:rPr>
        <w:t>đoạn</w:t>
      </w:r>
      <w:proofErr w:type="spellEnd"/>
      <w:r w:rsidRPr="0027470C">
        <w:rPr>
          <w:sz w:val="28"/>
          <w:szCs w:val="28"/>
        </w:rPr>
        <w:t xml:space="preserve"> </w:t>
      </w:r>
      <w:proofErr w:type="spellStart"/>
      <w:r w:rsidRPr="0027470C">
        <w:rPr>
          <w:sz w:val="28"/>
          <w:szCs w:val="28"/>
        </w:rPr>
        <w:t>này</w:t>
      </w:r>
      <w:proofErr w:type="spellEnd"/>
      <w:r w:rsidRPr="0027470C">
        <w:rPr>
          <w:sz w:val="28"/>
          <w:szCs w:val="28"/>
        </w:rPr>
        <w:t xml:space="preserve"> </w:t>
      </w:r>
      <w:proofErr w:type="spellStart"/>
      <w:r w:rsidRPr="0027470C">
        <w:rPr>
          <w:sz w:val="28"/>
          <w:szCs w:val="28"/>
        </w:rPr>
        <w:t>thành</w:t>
      </w:r>
      <w:proofErr w:type="spellEnd"/>
      <w:r w:rsidRPr="0027470C">
        <w:rPr>
          <w:sz w:val="28"/>
          <w:szCs w:val="28"/>
        </w:rPr>
        <w:t xml:space="preserve"> </w:t>
      </w:r>
      <w:proofErr w:type="spellStart"/>
      <w:r w:rsidRPr="0027470C">
        <w:rPr>
          <w:sz w:val="28"/>
          <w:szCs w:val="28"/>
        </w:rPr>
        <w:t>các</w:t>
      </w:r>
      <w:proofErr w:type="spellEnd"/>
      <w:r w:rsidRPr="0027470C">
        <w:rPr>
          <w:sz w:val="28"/>
          <w:szCs w:val="28"/>
        </w:rPr>
        <w:t xml:space="preserve"> </w:t>
      </w:r>
      <w:proofErr w:type="spellStart"/>
      <w:r w:rsidRPr="0027470C">
        <w:rPr>
          <w:sz w:val="28"/>
          <w:szCs w:val="28"/>
        </w:rPr>
        <w:t>cụm</w:t>
      </w:r>
      <w:proofErr w:type="spellEnd"/>
      <w:r w:rsidRPr="0027470C">
        <w:rPr>
          <w:sz w:val="28"/>
          <w:szCs w:val="28"/>
        </w:rPr>
        <w:t xml:space="preserve"> </w:t>
      </w:r>
      <w:proofErr w:type="spellStart"/>
      <w:r w:rsidRPr="0027470C">
        <w:rPr>
          <w:sz w:val="28"/>
          <w:szCs w:val="28"/>
        </w:rPr>
        <w:t>và</w:t>
      </w:r>
      <w:proofErr w:type="spellEnd"/>
      <w:r w:rsidRPr="0027470C">
        <w:rPr>
          <w:sz w:val="28"/>
          <w:szCs w:val="28"/>
        </w:rPr>
        <w:t xml:space="preserve"> </w:t>
      </w:r>
      <w:proofErr w:type="spellStart"/>
      <w:r w:rsidRPr="0027470C">
        <w:rPr>
          <w:sz w:val="28"/>
          <w:szCs w:val="28"/>
        </w:rPr>
        <w:t>sau</w:t>
      </w:r>
      <w:proofErr w:type="spellEnd"/>
      <w:r w:rsidRPr="0027470C">
        <w:rPr>
          <w:sz w:val="28"/>
          <w:szCs w:val="28"/>
        </w:rPr>
        <w:t xml:space="preserve"> </w:t>
      </w:r>
      <w:proofErr w:type="spellStart"/>
      <w:r w:rsidRPr="0027470C">
        <w:rPr>
          <w:sz w:val="28"/>
          <w:szCs w:val="28"/>
        </w:rPr>
        <w:t>đó</w:t>
      </w:r>
      <w:proofErr w:type="spellEnd"/>
      <w:r w:rsidRPr="0027470C">
        <w:rPr>
          <w:sz w:val="28"/>
          <w:szCs w:val="28"/>
        </w:rPr>
        <w:t xml:space="preserve"> </w:t>
      </w:r>
      <w:proofErr w:type="spellStart"/>
      <w:r w:rsidRPr="0027470C">
        <w:rPr>
          <w:sz w:val="28"/>
          <w:szCs w:val="28"/>
        </w:rPr>
        <w:t>xác</w:t>
      </w:r>
      <w:proofErr w:type="spellEnd"/>
      <w:r w:rsidRPr="0027470C">
        <w:rPr>
          <w:sz w:val="28"/>
          <w:szCs w:val="28"/>
        </w:rPr>
        <w:t xml:space="preserve"> </w:t>
      </w:r>
      <w:proofErr w:type="spellStart"/>
      <w:r w:rsidRPr="0027470C">
        <w:rPr>
          <w:sz w:val="28"/>
          <w:szCs w:val="28"/>
        </w:rPr>
        <w:t>định</w:t>
      </w:r>
      <w:proofErr w:type="spellEnd"/>
      <w:r w:rsidRPr="0027470C">
        <w:rPr>
          <w:sz w:val="28"/>
          <w:szCs w:val="28"/>
        </w:rPr>
        <w:t xml:space="preserve"> </w:t>
      </w:r>
      <w:proofErr w:type="spellStart"/>
      <w:r w:rsidRPr="0027470C">
        <w:rPr>
          <w:sz w:val="28"/>
          <w:szCs w:val="28"/>
        </w:rPr>
        <w:t>trình</w:t>
      </w:r>
      <w:proofErr w:type="spellEnd"/>
      <w:r w:rsidRPr="0027470C">
        <w:rPr>
          <w:sz w:val="28"/>
          <w:szCs w:val="28"/>
        </w:rPr>
        <w:t xml:space="preserve"> </w:t>
      </w:r>
      <w:proofErr w:type="spellStart"/>
      <w:r w:rsidRPr="0027470C">
        <w:rPr>
          <w:sz w:val="28"/>
          <w:szCs w:val="28"/>
        </w:rPr>
        <w:t>tự</w:t>
      </w:r>
      <w:proofErr w:type="spellEnd"/>
      <w:r w:rsidRPr="0027470C">
        <w:rPr>
          <w:sz w:val="28"/>
          <w:szCs w:val="28"/>
        </w:rPr>
        <w:t xml:space="preserve"> </w:t>
      </w:r>
      <w:proofErr w:type="spellStart"/>
      <w:r w:rsidRPr="0027470C">
        <w:rPr>
          <w:sz w:val="28"/>
          <w:szCs w:val="28"/>
        </w:rPr>
        <w:t>của</w:t>
      </w:r>
      <w:proofErr w:type="spellEnd"/>
      <w:r w:rsidRPr="0027470C">
        <w:rPr>
          <w:sz w:val="28"/>
          <w:szCs w:val="28"/>
        </w:rPr>
        <w:t xml:space="preserve"> </w:t>
      </w:r>
      <w:proofErr w:type="spellStart"/>
      <w:r w:rsidRPr="0027470C">
        <w:rPr>
          <w:sz w:val="28"/>
          <w:szCs w:val="28"/>
        </w:rPr>
        <w:t>chúng</w:t>
      </w:r>
      <w:proofErr w:type="spellEnd"/>
      <w:r w:rsidRPr="0027470C">
        <w:rPr>
          <w:sz w:val="28"/>
          <w:szCs w:val="28"/>
        </w:rPr>
        <w:t xml:space="preserve"> </w:t>
      </w:r>
      <w:proofErr w:type="spellStart"/>
      <w:r w:rsidRPr="0027470C">
        <w:rPr>
          <w:sz w:val="28"/>
          <w:szCs w:val="28"/>
        </w:rPr>
        <w:t>bằng</w:t>
      </w:r>
      <w:proofErr w:type="spellEnd"/>
      <w:r w:rsidRPr="0027470C">
        <w:rPr>
          <w:sz w:val="28"/>
          <w:szCs w:val="28"/>
        </w:rPr>
        <w:t xml:space="preserve"> </w:t>
      </w:r>
      <w:proofErr w:type="spellStart"/>
      <w:r w:rsidRPr="0027470C">
        <w:rPr>
          <w:sz w:val="28"/>
          <w:szCs w:val="28"/>
        </w:rPr>
        <w:t>cách</w:t>
      </w:r>
      <w:proofErr w:type="spellEnd"/>
      <w:r w:rsidRPr="0027470C">
        <w:rPr>
          <w:sz w:val="28"/>
          <w:szCs w:val="28"/>
        </w:rPr>
        <w:t xml:space="preserve"> </w:t>
      </w:r>
      <w:proofErr w:type="spellStart"/>
      <w:r w:rsidRPr="0027470C">
        <w:rPr>
          <w:sz w:val="28"/>
          <w:szCs w:val="28"/>
        </w:rPr>
        <w:t>sử</w:t>
      </w:r>
      <w:proofErr w:type="spellEnd"/>
      <w:r w:rsidRPr="0027470C">
        <w:rPr>
          <w:sz w:val="28"/>
          <w:szCs w:val="28"/>
        </w:rPr>
        <w:t xml:space="preserve"> </w:t>
      </w:r>
      <w:proofErr w:type="spellStart"/>
      <w:r w:rsidRPr="0027470C">
        <w:rPr>
          <w:sz w:val="28"/>
          <w:szCs w:val="28"/>
        </w:rPr>
        <w:t>dụng</w:t>
      </w:r>
      <w:proofErr w:type="spellEnd"/>
      <w:r w:rsidRPr="0027470C">
        <w:rPr>
          <w:sz w:val="28"/>
          <w:szCs w:val="28"/>
        </w:rPr>
        <w:t xml:space="preserve"> </w:t>
      </w:r>
      <w:proofErr w:type="spellStart"/>
      <w:r w:rsidRPr="0027470C">
        <w:rPr>
          <w:sz w:val="28"/>
          <w:szCs w:val="28"/>
        </w:rPr>
        <w:t>các</w:t>
      </w:r>
      <w:proofErr w:type="spellEnd"/>
      <w:r w:rsidRPr="0027470C">
        <w:rPr>
          <w:sz w:val="28"/>
          <w:szCs w:val="28"/>
        </w:rPr>
        <w:t xml:space="preserve"> </w:t>
      </w:r>
      <w:proofErr w:type="spellStart"/>
      <w:r w:rsidRPr="0027470C">
        <w:rPr>
          <w:sz w:val="28"/>
          <w:szCs w:val="28"/>
        </w:rPr>
        <w:t>kỹ</w:t>
      </w:r>
      <w:proofErr w:type="spellEnd"/>
      <w:r w:rsidRPr="0027470C">
        <w:rPr>
          <w:sz w:val="28"/>
          <w:szCs w:val="28"/>
        </w:rPr>
        <w:t xml:space="preserve"> </w:t>
      </w:r>
      <w:proofErr w:type="spellStart"/>
      <w:r w:rsidRPr="0027470C">
        <w:rPr>
          <w:sz w:val="28"/>
          <w:szCs w:val="28"/>
        </w:rPr>
        <w:t>thuật</w:t>
      </w:r>
      <w:proofErr w:type="spellEnd"/>
      <w:r w:rsidRPr="0027470C">
        <w:rPr>
          <w:sz w:val="28"/>
          <w:szCs w:val="28"/>
        </w:rPr>
        <w:t xml:space="preserve"> </w:t>
      </w:r>
      <w:proofErr w:type="spellStart"/>
      <w:r w:rsidRPr="0027470C">
        <w:rPr>
          <w:sz w:val="28"/>
          <w:szCs w:val="28"/>
        </w:rPr>
        <w:t>quang</w:t>
      </w:r>
      <w:proofErr w:type="spellEnd"/>
      <w:r w:rsidRPr="0027470C">
        <w:rPr>
          <w:sz w:val="28"/>
          <w:szCs w:val="28"/>
        </w:rPr>
        <w:t xml:space="preserve"> </w:t>
      </w:r>
      <w:proofErr w:type="spellStart"/>
      <w:r w:rsidRPr="0027470C">
        <w:rPr>
          <w:sz w:val="28"/>
          <w:szCs w:val="28"/>
        </w:rPr>
        <w:t>học</w:t>
      </w:r>
      <w:proofErr w:type="spellEnd"/>
      <w:r w:rsidRPr="0027470C">
        <w:rPr>
          <w:sz w:val="28"/>
          <w:szCs w:val="28"/>
        </w:rPr>
        <w:t xml:space="preserve"> </w:t>
      </w:r>
      <w:proofErr w:type="spellStart"/>
      <w:r w:rsidRPr="0027470C">
        <w:rPr>
          <w:sz w:val="28"/>
          <w:szCs w:val="28"/>
        </w:rPr>
        <w:t>và</w:t>
      </w:r>
      <w:proofErr w:type="spellEnd"/>
      <w:r w:rsidRPr="0027470C">
        <w:rPr>
          <w:sz w:val="28"/>
          <w:szCs w:val="28"/>
        </w:rPr>
        <w:t xml:space="preserve"> </w:t>
      </w:r>
      <w:proofErr w:type="spellStart"/>
      <w:r w:rsidRPr="0027470C">
        <w:rPr>
          <w:sz w:val="28"/>
          <w:szCs w:val="28"/>
        </w:rPr>
        <w:t>phân</w:t>
      </w:r>
      <w:proofErr w:type="spellEnd"/>
      <w:r w:rsidRPr="0027470C">
        <w:rPr>
          <w:sz w:val="28"/>
          <w:szCs w:val="28"/>
        </w:rPr>
        <w:t xml:space="preserve"> </w:t>
      </w:r>
      <w:proofErr w:type="spellStart"/>
      <w:r w:rsidRPr="0027470C">
        <w:rPr>
          <w:sz w:val="28"/>
          <w:szCs w:val="28"/>
        </w:rPr>
        <w:t>tích</w:t>
      </w:r>
      <w:proofErr w:type="spellEnd"/>
      <w:r w:rsidRPr="0027470C">
        <w:rPr>
          <w:sz w:val="28"/>
          <w:szCs w:val="28"/>
        </w:rPr>
        <w:t xml:space="preserve"> </w:t>
      </w:r>
      <w:proofErr w:type="spellStart"/>
      <w:r w:rsidRPr="0027470C">
        <w:rPr>
          <w:sz w:val="28"/>
          <w:szCs w:val="28"/>
        </w:rPr>
        <w:t>dữ</w:t>
      </w:r>
      <w:proofErr w:type="spellEnd"/>
      <w:r w:rsidRPr="0027470C">
        <w:rPr>
          <w:sz w:val="28"/>
          <w:szCs w:val="28"/>
        </w:rPr>
        <w:t xml:space="preserve"> </w:t>
      </w:r>
      <w:proofErr w:type="spellStart"/>
      <w:r w:rsidRPr="0027470C">
        <w:rPr>
          <w:sz w:val="28"/>
          <w:szCs w:val="28"/>
        </w:rPr>
        <w:t>liệu</w:t>
      </w:r>
      <w:proofErr w:type="spellEnd"/>
      <w:r>
        <w:rPr>
          <w:sz w:val="28"/>
          <w:szCs w:val="28"/>
          <w:lang w:val="vi-VN"/>
        </w:rPr>
        <w:t xml:space="preserve"> </w:t>
      </w:r>
      <w:r>
        <w:rPr>
          <w:sz w:val="28"/>
          <w:szCs w:val="28"/>
          <w:lang w:val="vi-VN"/>
        </w:rPr>
        <w:fldChar w:fldCharType="begin"/>
      </w:r>
      <w:r w:rsidR="00576F1A">
        <w:rPr>
          <w:sz w:val="28"/>
          <w:szCs w:val="28"/>
          <w:lang w:val="vi-VN"/>
        </w:rPr>
        <w:instrText xml:space="preserve"> ADDIN EN.CITE &lt;EndNote&gt;&lt;Cite&gt;&lt;Author&gt;Wei Gu&lt;/Author&gt;&lt;Year&gt;2019&lt;/Year&gt;&lt;RecNum&gt;237&lt;/RecNum&gt;&lt;DisplayText&gt;[65]&lt;/DisplayText&gt;&lt;record&gt;&lt;rec-number&gt;237&lt;/rec-number&gt;&lt;foreign-keys&gt;&lt;key app="EN" db-id="59tvsxet3vptw7ea2r95s2vrwpw59esazwxf" timestamp="1698765795"&gt;237&lt;/key&gt;&lt;/foreign-keys&gt;&lt;ref-type name="Journal Article"&gt;17&lt;/ref-type&gt;&lt;contributors&gt;&lt;authors&gt;&lt;author&gt;Wei Gu, Steve Miller, and Charles Y. Chiu&lt;/author&gt;&lt;/authors&gt;&lt;/contributors&gt;&lt;titles&gt;&lt;title&gt;Clinical Metagenomic Next-Generation Sequencing for Pathogen Detection&lt;/title&gt;&lt;secondary-title&gt;Annu. Rev. Pathol. Mech. Dis. &lt;/secondary-title&gt;&lt;/titles&gt;&lt;pages&gt;319-338&lt;/pages&gt;&lt;volume&gt;14&lt;/volume&gt;&lt;dates&gt;&lt;year&gt;2019&lt;/year&gt;&lt;/dates&gt;&lt;urls&gt;&lt;/urls&gt;&lt;/record&gt;&lt;/Cite&gt;&lt;/EndNote&gt;</w:instrText>
      </w:r>
      <w:r>
        <w:rPr>
          <w:sz w:val="28"/>
          <w:szCs w:val="28"/>
          <w:lang w:val="vi-VN"/>
        </w:rPr>
        <w:fldChar w:fldCharType="separate"/>
      </w:r>
      <w:r w:rsidR="00576F1A">
        <w:rPr>
          <w:noProof/>
          <w:sz w:val="28"/>
          <w:szCs w:val="28"/>
          <w:lang w:val="vi-VN"/>
        </w:rPr>
        <w:t>[65]</w:t>
      </w:r>
      <w:r>
        <w:rPr>
          <w:sz w:val="28"/>
          <w:szCs w:val="28"/>
          <w:lang w:val="vi-VN"/>
        </w:rPr>
        <w:fldChar w:fldCharType="end"/>
      </w:r>
      <w:r w:rsidRPr="0027470C">
        <w:rPr>
          <w:sz w:val="28"/>
          <w:szCs w:val="28"/>
        </w:rPr>
        <w:t>.</w:t>
      </w:r>
      <w:r>
        <w:rPr>
          <w:sz w:val="28"/>
          <w:szCs w:val="28"/>
          <w:lang w:val="vi-VN"/>
        </w:rPr>
        <w:t xml:space="preserve"> Hiện nay, phương pháp giải trình tự bao gồm các phương pháp cơ bản như </w:t>
      </w:r>
      <w:proofErr w:type="spellStart"/>
      <w:r w:rsidRPr="00982723">
        <w:rPr>
          <w:sz w:val="28"/>
          <w:szCs w:val="28"/>
        </w:rPr>
        <w:t>giải</w:t>
      </w:r>
      <w:proofErr w:type="spellEnd"/>
      <w:r w:rsidRPr="00982723">
        <w:rPr>
          <w:sz w:val="28"/>
          <w:szCs w:val="28"/>
        </w:rPr>
        <w:t xml:space="preserve"> </w:t>
      </w:r>
      <w:proofErr w:type="spellStart"/>
      <w:r w:rsidRPr="00982723">
        <w:rPr>
          <w:sz w:val="28"/>
          <w:szCs w:val="28"/>
        </w:rPr>
        <w:t>trình</w:t>
      </w:r>
      <w:proofErr w:type="spellEnd"/>
      <w:r w:rsidRPr="00982723">
        <w:rPr>
          <w:sz w:val="28"/>
          <w:szCs w:val="28"/>
        </w:rPr>
        <w:t xml:space="preserve"> </w:t>
      </w:r>
      <w:proofErr w:type="spellStart"/>
      <w:r w:rsidRPr="00982723">
        <w:rPr>
          <w:sz w:val="28"/>
          <w:szCs w:val="28"/>
        </w:rPr>
        <w:t>tự</w:t>
      </w:r>
      <w:proofErr w:type="spellEnd"/>
      <w:r w:rsidRPr="00982723">
        <w:rPr>
          <w:sz w:val="28"/>
          <w:szCs w:val="28"/>
        </w:rPr>
        <w:t xml:space="preserve"> </w:t>
      </w:r>
      <w:proofErr w:type="spellStart"/>
      <w:r w:rsidRPr="00982723">
        <w:rPr>
          <w:sz w:val="28"/>
          <w:szCs w:val="28"/>
        </w:rPr>
        <w:t>bằng</w:t>
      </w:r>
      <w:proofErr w:type="spellEnd"/>
      <w:r w:rsidRPr="00982723">
        <w:rPr>
          <w:sz w:val="28"/>
          <w:szCs w:val="28"/>
        </w:rPr>
        <w:t xml:space="preserve"> </w:t>
      </w:r>
      <w:proofErr w:type="spellStart"/>
      <w:r w:rsidRPr="00982723">
        <w:rPr>
          <w:sz w:val="28"/>
          <w:szCs w:val="28"/>
        </w:rPr>
        <w:t>phương</w:t>
      </w:r>
      <w:proofErr w:type="spellEnd"/>
      <w:r w:rsidRPr="00982723">
        <w:rPr>
          <w:sz w:val="28"/>
          <w:szCs w:val="28"/>
        </w:rPr>
        <w:t xml:space="preserve"> </w:t>
      </w:r>
      <w:proofErr w:type="spellStart"/>
      <w:r w:rsidRPr="00982723">
        <w:rPr>
          <w:sz w:val="28"/>
          <w:szCs w:val="28"/>
        </w:rPr>
        <w:t>pháp</w:t>
      </w:r>
      <w:proofErr w:type="spellEnd"/>
      <w:r w:rsidRPr="00982723">
        <w:rPr>
          <w:sz w:val="28"/>
          <w:szCs w:val="28"/>
        </w:rPr>
        <w:t xml:space="preserve"> </w:t>
      </w:r>
      <w:proofErr w:type="spellStart"/>
      <w:r w:rsidRPr="00982723">
        <w:rPr>
          <w:sz w:val="28"/>
          <w:szCs w:val="28"/>
        </w:rPr>
        <w:t>tổng</w:t>
      </w:r>
      <w:proofErr w:type="spellEnd"/>
      <w:r w:rsidRPr="00982723">
        <w:rPr>
          <w:sz w:val="28"/>
          <w:szCs w:val="28"/>
        </w:rPr>
        <w:t xml:space="preserve"> </w:t>
      </w:r>
      <w:proofErr w:type="spellStart"/>
      <w:r w:rsidRPr="00982723">
        <w:rPr>
          <w:sz w:val="28"/>
          <w:szCs w:val="28"/>
        </w:rPr>
        <w:t>hợp</w:t>
      </w:r>
      <w:proofErr w:type="spellEnd"/>
      <w:r>
        <w:rPr>
          <w:sz w:val="28"/>
          <w:szCs w:val="28"/>
          <w:lang w:val="vi-VN"/>
        </w:rPr>
        <w:t xml:space="preserve"> (SBS)</w:t>
      </w:r>
      <w:r w:rsidRPr="00982723">
        <w:rPr>
          <w:sz w:val="28"/>
          <w:szCs w:val="28"/>
          <w:lang w:val="vi-VN"/>
        </w:rPr>
        <w:t>,</w:t>
      </w:r>
      <w:r w:rsidRPr="00982723">
        <w:rPr>
          <w:sz w:val="28"/>
          <w:szCs w:val="28"/>
        </w:rPr>
        <w:t xml:space="preserve"> </w:t>
      </w:r>
      <w:proofErr w:type="spellStart"/>
      <w:r w:rsidRPr="00982723">
        <w:rPr>
          <w:sz w:val="28"/>
          <w:szCs w:val="28"/>
        </w:rPr>
        <w:t>phương</w:t>
      </w:r>
      <w:proofErr w:type="spellEnd"/>
      <w:r w:rsidRPr="00982723">
        <w:rPr>
          <w:sz w:val="28"/>
          <w:szCs w:val="28"/>
        </w:rPr>
        <w:t xml:space="preserve"> </w:t>
      </w:r>
      <w:proofErr w:type="spellStart"/>
      <w:r w:rsidRPr="00982723">
        <w:rPr>
          <w:sz w:val="28"/>
          <w:szCs w:val="28"/>
        </w:rPr>
        <w:t>pháp</w:t>
      </w:r>
      <w:proofErr w:type="spellEnd"/>
      <w:r w:rsidRPr="00982723">
        <w:rPr>
          <w:sz w:val="28"/>
          <w:szCs w:val="28"/>
        </w:rPr>
        <w:t xml:space="preserve"> </w:t>
      </w:r>
      <w:proofErr w:type="spellStart"/>
      <w:r w:rsidRPr="00982723">
        <w:rPr>
          <w:sz w:val="28"/>
          <w:szCs w:val="28"/>
        </w:rPr>
        <w:t>gắn</w:t>
      </w:r>
      <w:proofErr w:type="spellEnd"/>
      <w:r w:rsidRPr="00982723">
        <w:rPr>
          <w:sz w:val="28"/>
          <w:szCs w:val="28"/>
        </w:rPr>
        <w:t xml:space="preserve"> </w:t>
      </w:r>
      <w:proofErr w:type="spellStart"/>
      <w:r w:rsidRPr="00982723">
        <w:rPr>
          <w:sz w:val="28"/>
          <w:szCs w:val="28"/>
        </w:rPr>
        <w:t>nối</w:t>
      </w:r>
      <w:proofErr w:type="spellEnd"/>
      <w:r>
        <w:rPr>
          <w:sz w:val="28"/>
          <w:szCs w:val="28"/>
          <w:lang w:val="vi-VN"/>
        </w:rPr>
        <w:t xml:space="preserve"> (SBL)</w:t>
      </w:r>
      <w:r>
        <w:t xml:space="preserve"> </w:t>
      </w:r>
      <w:proofErr w:type="spellStart"/>
      <w:r w:rsidRPr="00982723">
        <w:rPr>
          <w:sz w:val="28"/>
          <w:szCs w:val="28"/>
        </w:rPr>
        <w:t>và</w:t>
      </w:r>
      <w:proofErr w:type="spellEnd"/>
      <w:r w:rsidRPr="00982723">
        <w:rPr>
          <w:sz w:val="28"/>
          <w:szCs w:val="28"/>
          <w:lang w:val="vi-VN"/>
        </w:rPr>
        <w:t xml:space="preserve"> phương pháp </w:t>
      </w:r>
      <w:r>
        <w:rPr>
          <w:sz w:val="28"/>
          <w:szCs w:val="28"/>
          <w:lang w:val="vi-VN"/>
        </w:rPr>
        <w:t>S</w:t>
      </w:r>
      <w:r w:rsidRPr="00982723">
        <w:rPr>
          <w:sz w:val="28"/>
          <w:szCs w:val="28"/>
          <w:lang w:val="vi-VN"/>
        </w:rPr>
        <w:t>ange</w:t>
      </w:r>
      <w:r w:rsidR="00342BC9">
        <w:rPr>
          <w:sz w:val="28"/>
          <w:szCs w:val="28"/>
          <w:lang w:val="vi-VN"/>
        </w:rPr>
        <w:t xml:space="preserve">r. Phương pháp </w:t>
      </w:r>
      <w:r w:rsidRPr="00AC4AE4">
        <w:rPr>
          <w:sz w:val="28"/>
          <w:szCs w:val="28"/>
        </w:rPr>
        <w:t xml:space="preserve">SBS </w:t>
      </w:r>
      <w:proofErr w:type="spellStart"/>
      <w:r w:rsidRPr="00AC4AE4">
        <w:rPr>
          <w:sz w:val="28"/>
          <w:szCs w:val="28"/>
        </w:rPr>
        <w:t>liên</w:t>
      </w:r>
      <w:proofErr w:type="spellEnd"/>
      <w:r w:rsidRPr="00AC4AE4">
        <w:rPr>
          <w:sz w:val="28"/>
          <w:szCs w:val="28"/>
        </w:rPr>
        <w:t xml:space="preserve"> </w:t>
      </w:r>
      <w:proofErr w:type="spellStart"/>
      <w:r w:rsidRPr="00AC4AE4">
        <w:rPr>
          <w:sz w:val="28"/>
          <w:szCs w:val="28"/>
        </w:rPr>
        <w:t>quan</w:t>
      </w:r>
      <w:proofErr w:type="spellEnd"/>
      <w:r w:rsidRPr="00AC4AE4">
        <w:rPr>
          <w:sz w:val="28"/>
          <w:szCs w:val="28"/>
        </w:rPr>
        <w:t xml:space="preserve"> </w:t>
      </w:r>
      <w:proofErr w:type="spellStart"/>
      <w:r w:rsidRPr="00AC4AE4">
        <w:rPr>
          <w:sz w:val="28"/>
          <w:szCs w:val="28"/>
        </w:rPr>
        <w:t>đến</w:t>
      </w:r>
      <w:proofErr w:type="spellEnd"/>
      <w:r w:rsidRPr="00AC4AE4">
        <w:rPr>
          <w:sz w:val="28"/>
          <w:szCs w:val="28"/>
        </w:rPr>
        <w:t xml:space="preserve"> </w:t>
      </w:r>
      <w:proofErr w:type="spellStart"/>
      <w:r w:rsidRPr="00AC4AE4">
        <w:rPr>
          <w:sz w:val="28"/>
          <w:szCs w:val="28"/>
        </w:rPr>
        <w:t>việc</w:t>
      </w:r>
      <w:proofErr w:type="spellEnd"/>
      <w:r w:rsidRPr="00AC4AE4">
        <w:rPr>
          <w:sz w:val="28"/>
          <w:szCs w:val="28"/>
        </w:rPr>
        <w:t xml:space="preserve"> </w:t>
      </w:r>
      <w:proofErr w:type="spellStart"/>
      <w:r w:rsidRPr="00AC4AE4">
        <w:rPr>
          <w:sz w:val="28"/>
          <w:szCs w:val="28"/>
        </w:rPr>
        <w:t>sử</w:t>
      </w:r>
      <w:proofErr w:type="spellEnd"/>
      <w:r w:rsidRPr="00AC4AE4">
        <w:rPr>
          <w:sz w:val="28"/>
          <w:szCs w:val="28"/>
        </w:rPr>
        <w:t xml:space="preserve"> </w:t>
      </w:r>
      <w:proofErr w:type="spellStart"/>
      <w:r w:rsidRPr="00AC4AE4">
        <w:rPr>
          <w:sz w:val="28"/>
          <w:szCs w:val="28"/>
        </w:rPr>
        <w:t>dụng</w:t>
      </w:r>
      <w:proofErr w:type="spellEnd"/>
      <w:r w:rsidRPr="00AC4AE4">
        <w:rPr>
          <w:sz w:val="28"/>
          <w:szCs w:val="28"/>
        </w:rPr>
        <w:t xml:space="preserve"> </w:t>
      </w:r>
      <w:proofErr w:type="spellStart"/>
      <w:r w:rsidRPr="00AC4AE4">
        <w:rPr>
          <w:sz w:val="28"/>
          <w:szCs w:val="28"/>
        </w:rPr>
        <w:t>một</w:t>
      </w:r>
      <w:proofErr w:type="spellEnd"/>
      <w:r w:rsidRPr="00AC4AE4">
        <w:rPr>
          <w:sz w:val="28"/>
          <w:szCs w:val="28"/>
        </w:rPr>
        <w:t xml:space="preserve"> </w:t>
      </w:r>
      <w:proofErr w:type="spellStart"/>
      <w:r w:rsidRPr="00AC4AE4">
        <w:rPr>
          <w:sz w:val="28"/>
          <w:szCs w:val="28"/>
        </w:rPr>
        <w:t>hỗn</w:t>
      </w:r>
      <w:proofErr w:type="spellEnd"/>
      <w:r w:rsidRPr="00AC4AE4">
        <w:rPr>
          <w:sz w:val="28"/>
          <w:szCs w:val="28"/>
        </w:rPr>
        <w:t xml:space="preserve"> </w:t>
      </w:r>
      <w:proofErr w:type="spellStart"/>
      <w:r w:rsidRPr="00AC4AE4">
        <w:rPr>
          <w:sz w:val="28"/>
          <w:szCs w:val="28"/>
        </w:rPr>
        <w:t>hợp</w:t>
      </w:r>
      <w:proofErr w:type="spellEnd"/>
      <w:r w:rsidRPr="00AC4AE4">
        <w:rPr>
          <w:sz w:val="28"/>
          <w:szCs w:val="28"/>
        </w:rPr>
        <w:t xml:space="preserve"> </w:t>
      </w:r>
      <w:proofErr w:type="spellStart"/>
      <w:r w:rsidRPr="00AC4AE4">
        <w:rPr>
          <w:sz w:val="28"/>
          <w:szCs w:val="28"/>
        </w:rPr>
        <w:t>các</w:t>
      </w:r>
      <w:proofErr w:type="spellEnd"/>
      <w:r w:rsidRPr="00AC4AE4">
        <w:rPr>
          <w:sz w:val="28"/>
          <w:szCs w:val="28"/>
        </w:rPr>
        <w:t xml:space="preserve"> dNTP </w:t>
      </w:r>
      <w:proofErr w:type="spellStart"/>
      <w:r w:rsidRPr="00AC4AE4">
        <w:rPr>
          <w:sz w:val="28"/>
          <w:szCs w:val="28"/>
        </w:rPr>
        <w:t>được</w:t>
      </w:r>
      <w:proofErr w:type="spellEnd"/>
      <w:r w:rsidRPr="00AC4AE4">
        <w:rPr>
          <w:sz w:val="28"/>
          <w:szCs w:val="28"/>
        </w:rPr>
        <w:t xml:space="preserve"> </w:t>
      </w:r>
      <w:proofErr w:type="spellStart"/>
      <w:r w:rsidRPr="00AC4AE4">
        <w:rPr>
          <w:sz w:val="28"/>
          <w:szCs w:val="28"/>
        </w:rPr>
        <w:t>biến</w:t>
      </w:r>
      <w:proofErr w:type="spellEnd"/>
      <w:r w:rsidRPr="00AC4AE4">
        <w:rPr>
          <w:sz w:val="28"/>
          <w:szCs w:val="28"/>
        </w:rPr>
        <w:t xml:space="preserve"> </w:t>
      </w:r>
      <w:proofErr w:type="spellStart"/>
      <w:r w:rsidRPr="00AC4AE4">
        <w:rPr>
          <w:sz w:val="28"/>
          <w:szCs w:val="28"/>
        </w:rPr>
        <w:t>đổi</w:t>
      </w:r>
      <w:proofErr w:type="spellEnd"/>
      <w:r w:rsidRPr="00AC4AE4">
        <w:rPr>
          <w:sz w:val="28"/>
          <w:szCs w:val="28"/>
        </w:rPr>
        <w:t xml:space="preserve"> </w:t>
      </w:r>
      <w:proofErr w:type="spellStart"/>
      <w:r w:rsidRPr="00AC4AE4">
        <w:rPr>
          <w:sz w:val="28"/>
          <w:szCs w:val="28"/>
        </w:rPr>
        <w:t>tại</w:t>
      </w:r>
      <w:proofErr w:type="spellEnd"/>
      <w:r w:rsidRPr="00AC4AE4">
        <w:rPr>
          <w:sz w:val="28"/>
          <w:szCs w:val="28"/>
        </w:rPr>
        <w:t xml:space="preserve"> </w:t>
      </w:r>
      <w:proofErr w:type="spellStart"/>
      <w:r w:rsidRPr="00AC4AE4">
        <w:rPr>
          <w:sz w:val="28"/>
          <w:szCs w:val="28"/>
        </w:rPr>
        <w:t>vị</w:t>
      </w:r>
      <w:proofErr w:type="spellEnd"/>
      <w:r w:rsidRPr="00AC4AE4">
        <w:rPr>
          <w:sz w:val="28"/>
          <w:szCs w:val="28"/>
        </w:rPr>
        <w:t xml:space="preserve"> </w:t>
      </w:r>
      <w:proofErr w:type="spellStart"/>
      <w:r w:rsidRPr="00AC4AE4">
        <w:rPr>
          <w:sz w:val="28"/>
          <w:szCs w:val="28"/>
        </w:rPr>
        <w:t>trí</w:t>
      </w:r>
      <w:proofErr w:type="spellEnd"/>
      <w:r w:rsidRPr="00AC4AE4">
        <w:rPr>
          <w:sz w:val="28"/>
          <w:szCs w:val="28"/>
        </w:rPr>
        <w:t xml:space="preserve"> 2’OH bao </w:t>
      </w:r>
      <w:proofErr w:type="spellStart"/>
      <w:r w:rsidRPr="00AC4AE4">
        <w:rPr>
          <w:sz w:val="28"/>
          <w:szCs w:val="28"/>
        </w:rPr>
        <w:t>gồm</w:t>
      </w:r>
      <w:proofErr w:type="spellEnd"/>
      <w:r w:rsidRPr="00AC4AE4">
        <w:rPr>
          <w:sz w:val="28"/>
          <w:szCs w:val="28"/>
        </w:rPr>
        <w:t xml:space="preserve"> </w:t>
      </w:r>
      <w:proofErr w:type="spellStart"/>
      <w:r w:rsidRPr="00AC4AE4">
        <w:rPr>
          <w:sz w:val="28"/>
          <w:szCs w:val="28"/>
        </w:rPr>
        <w:t>các</w:t>
      </w:r>
      <w:proofErr w:type="spellEnd"/>
      <w:r w:rsidRPr="00AC4AE4">
        <w:rPr>
          <w:sz w:val="28"/>
          <w:szCs w:val="28"/>
        </w:rPr>
        <w:t xml:space="preserve"> dNTP </w:t>
      </w:r>
      <w:proofErr w:type="spellStart"/>
      <w:r w:rsidRPr="00AC4AE4">
        <w:rPr>
          <w:sz w:val="28"/>
          <w:szCs w:val="28"/>
        </w:rPr>
        <w:t>bổ</w:t>
      </w:r>
      <w:proofErr w:type="spellEnd"/>
      <w:r w:rsidRPr="00AC4AE4">
        <w:rPr>
          <w:sz w:val="28"/>
          <w:szCs w:val="28"/>
        </w:rPr>
        <w:t xml:space="preserve"> sung </w:t>
      </w:r>
      <w:proofErr w:type="spellStart"/>
      <w:r w:rsidRPr="00AC4AE4">
        <w:rPr>
          <w:sz w:val="28"/>
          <w:szCs w:val="28"/>
        </w:rPr>
        <w:t>tự</w:t>
      </w:r>
      <w:proofErr w:type="spellEnd"/>
      <w:r w:rsidRPr="00AC4AE4">
        <w:rPr>
          <w:sz w:val="28"/>
          <w:szCs w:val="28"/>
        </w:rPr>
        <w:t xml:space="preserve"> </w:t>
      </w:r>
      <w:proofErr w:type="spellStart"/>
      <w:r w:rsidRPr="00AC4AE4">
        <w:rPr>
          <w:sz w:val="28"/>
          <w:szCs w:val="28"/>
        </w:rPr>
        <w:t>nhiên</w:t>
      </w:r>
      <w:proofErr w:type="spellEnd"/>
      <w:r w:rsidRPr="00AC4AE4">
        <w:rPr>
          <w:sz w:val="28"/>
          <w:szCs w:val="28"/>
        </w:rPr>
        <w:t xml:space="preserve"> </w:t>
      </w:r>
      <w:proofErr w:type="spellStart"/>
      <w:r w:rsidRPr="00AC4AE4">
        <w:rPr>
          <w:sz w:val="28"/>
          <w:szCs w:val="28"/>
        </w:rPr>
        <w:t>và</w:t>
      </w:r>
      <w:proofErr w:type="spellEnd"/>
      <w:r w:rsidRPr="00AC4AE4">
        <w:rPr>
          <w:sz w:val="28"/>
          <w:szCs w:val="28"/>
        </w:rPr>
        <w:t xml:space="preserve"> </w:t>
      </w:r>
      <w:proofErr w:type="spellStart"/>
      <w:r w:rsidRPr="00AC4AE4">
        <w:rPr>
          <w:sz w:val="28"/>
          <w:szCs w:val="28"/>
        </w:rPr>
        <w:t>có</w:t>
      </w:r>
      <w:proofErr w:type="spellEnd"/>
      <w:r w:rsidRPr="00AC4AE4">
        <w:rPr>
          <w:sz w:val="28"/>
          <w:szCs w:val="28"/>
        </w:rPr>
        <w:t xml:space="preserve"> </w:t>
      </w:r>
      <w:proofErr w:type="spellStart"/>
      <w:r w:rsidRPr="00AC4AE4">
        <w:rPr>
          <w:sz w:val="28"/>
          <w:szCs w:val="28"/>
        </w:rPr>
        <w:t>đánh</w:t>
      </w:r>
      <w:proofErr w:type="spellEnd"/>
      <w:r w:rsidRPr="00AC4AE4">
        <w:rPr>
          <w:sz w:val="28"/>
          <w:szCs w:val="28"/>
        </w:rPr>
        <w:t xml:space="preserve"> </w:t>
      </w:r>
      <w:proofErr w:type="spellStart"/>
      <w:r w:rsidRPr="00AC4AE4">
        <w:rPr>
          <w:sz w:val="28"/>
          <w:szCs w:val="28"/>
        </w:rPr>
        <w:t>dấu</w:t>
      </w:r>
      <w:proofErr w:type="spellEnd"/>
      <w:r w:rsidRPr="00AC4AE4">
        <w:rPr>
          <w:sz w:val="28"/>
          <w:szCs w:val="28"/>
        </w:rPr>
        <w:t xml:space="preserve"> </w:t>
      </w:r>
      <w:proofErr w:type="spellStart"/>
      <w:r w:rsidRPr="00AC4AE4">
        <w:rPr>
          <w:sz w:val="28"/>
          <w:szCs w:val="28"/>
        </w:rPr>
        <w:t>huỳnh</w:t>
      </w:r>
      <w:proofErr w:type="spellEnd"/>
      <w:r w:rsidRPr="00AC4AE4">
        <w:rPr>
          <w:sz w:val="28"/>
          <w:szCs w:val="28"/>
        </w:rPr>
        <w:t xml:space="preserve"> </w:t>
      </w:r>
      <w:proofErr w:type="spellStart"/>
      <w:r w:rsidRPr="00AC4AE4">
        <w:rPr>
          <w:sz w:val="28"/>
          <w:szCs w:val="28"/>
        </w:rPr>
        <w:t>quang</w:t>
      </w:r>
      <w:proofErr w:type="spellEnd"/>
      <w:r w:rsidRPr="00AC4AE4">
        <w:rPr>
          <w:sz w:val="28"/>
          <w:szCs w:val="28"/>
        </w:rPr>
        <w:t xml:space="preserve">. </w:t>
      </w:r>
      <w:proofErr w:type="spellStart"/>
      <w:r w:rsidRPr="00AC4AE4">
        <w:rPr>
          <w:sz w:val="28"/>
          <w:szCs w:val="28"/>
        </w:rPr>
        <w:t>Quá</w:t>
      </w:r>
      <w:proofErr w:type="spellEnd"/>
      <w:r w:rsidRPr="00AC4AE4">
        <w:rPr>
          <w:sz w:val="28"/>
          <w:szCs w:val="28"/>
        </w:rPr>
        <w:t xml:space="preserve"> </w:t>
      </w:r>
      <w:proofErr w:type="spellStart"/>
      <w:r w:rsidRPr="00AC4AE4">
        <w:rPr>
          <w:sz w:val="28"/>
          <w:szCs w:val="28"/>
        </w:rPr>
        <w:t>trình</w:t>
      </w:r>
      <w:proofErr w:type="spellEnd"/>
      <w:r w:rsidRPr="00AC4AE4">
        <w:rPr>
          <w:sz w:val="28"/>
          <w:szCs w:val="28"/>
        </w:rPr>
        <w:t xml:space="preserve"> </w:t>
      </w:r>
      <w:proofErr w:type="spellStart"/>
      <w:r w:rsidRPr="00AC4AE4">
        <w:rPr>
          <w:sz w:val="28"/>
          <w:szCs w:val="28"/>
        </w:rPr>
        <w:t>xác</w:t>
      </w:r>
      <w:proofErr w:type="spellEnd"/>
      <w:r w:rsidRPr="00AC4AE4">
        <w:rPr>
          <w:sz w:val="28"/>
          <w:szCs w:val="28"/>
        </w:rPr>
        <w:t xml:space="preserve"> </w:t>
      </w:r>
      <w:proofErr w:type="spellStart"/>
      <w:r w:rsidRPr="00AC4AE4">
        <w:rPr>
          <w:sz w:val="28"/>
          <w:szCs w:val="28"/>
        </w:rPr>
        <w:t>định</w:t>
      </w:r>
      <w:proofErr w:type="spellEnd"/>
      <w:r w:rsidRPr="00AC4AE4">
        <w:rPr>
          <w:sz w:val="28"/>
          <w:szCs w:val="28"/>
        </w:rPr>
        <w:t xml:space="preserve"> </w:t>
      </w:r>
      <w:proofErr w:type="spellStart"/>
      <w:r w:rsidRPr="00AC4AE4">
        <w:rPr>
          <w:sz w:val="28"/>
          <w:szCs w:val="28"/>
        </w:rPr>
        <w:t>trình</w:t>
      </w:r>
      <w:proofErr w:type="spellEnd"/>
      <w:r w:rsidRPr="00AC4AE4">
        <w:rPr>
          <w:sz w:val="28"/>
          <w:szCs w:val="28"/>
        </w:rPr>
        <w:t xml:space="preserve"> </w:t>
      </w:r>
      <w:proofErr w:type="spellStart"/>
      <w:r w:rsidRPr="00AC4AE4">
        <w:rPr>
          <w:sz w:val="28"/>
          <w:szCs w:val="28"/>
        </w:rPr>
        <w:t>tự</w:t>
      </w:r>
      <w:proofErr w:type="spellEnd"/>
      <w:r w:rsidRPr="00AC4AE4">
        <w:rPr>
          <w:sz w:val="28"/>
          <w:szCs w:val="28"/>
        </w:rPr>
        <w:t xml:space="preserve"> </w:t>
      </w:r>
      <w:proofErr w:type="spellStart"/>
      <w:r w:rsidRPr="00AC4AE4">
        <w:rPr>
          <w:sz w:val="28"/>
          <w:szCs w:val="28"/>
        </w:rPr>
        <w:t>sẽ</w:t>
      </w:r>
      <w:proofErr w:type="spellEnd"/>
      <w:r w:rsidRPr="00AC4AE4">
        <w:rPr>
          <w:sz w:val="28"/>
          <w:szCs w:val="28"/>
        </w:rPr>
        <w:t xml:space="preserve"> </w:t>
      </w:r>
      <w:proofErr w:type="spellStart"/>
      <w:r w:rsidRPr="00AC4AE4">
        <w:rPr>
          <w:sz w:val="28"/>
          <w:szCs w:val="28"/>
        </w:rPr>
        <w:t>diễn</w:t>
      </w:r>
      <w:proofErr w:type="spellEnd"/>
      <w:r w:rsidRPr="00AC4AE4">
        <w:rPr>
          <w:sz w:val="28"/>
          <w:szCs w:val="28"/>
        </w:rPr>
        <w:t xml:space="preserve"> </w:t>
      </w:r>
      <w:proofErr w:type="spellStart"/>
      <w:r w:rsidRPr="00AC4AE4">
        <w:rPr>
          <w:sz w:val="28"/>
          <w:szCs w:val="28"/>
        </w:rPr>
        <w:t>ra</w:t>
      </w:r>
      <w:proofErr w:type="spellEnd"/>
      <w:r w:rsidRPr="00AC4AE4">
        <w:rPr>
          <w:sz w:val="28"/>
          <w:szCs w:val="28"/>
        </w:rPr>
        <w:t xml:space="preserve"> </w:t>
      </w:r>
      <w:proofErr w:type="spellStart"/>
      <w:r w:rsidRPr="00AC4AE4">
        <w:rPr>
          <w:sz w:val="28"/>
          <w:szCs w:val="28"/>
        </w:rPr>
        <w:t>tương</w:t>
      </w:r>
      <w:proofErr w:type="spellEnd"/>
      <w:r w:rsidRPr="00AC4AE4">
        <w:rPr>
          <w:sz w:val="28"/>
          <w:szCs w:val="28"/>
        </w:rPr>
        <w:t xml:space="preserve"> </w:t>
      </w:r>
      <w:proofErr w:type="spellStart"/>
      <w:r w:rsidRPr="00AC4AE4">
        <w:rPr>
          <w:sz w:val="28"/>
          <w:szCs w:val="28"/>
        </w:rPr>
        <w:t>tự</w:t>
      </w:r>
      <w:proofErr w:type="spellEnd"/>
      <w:r w:rsidRPr="00AC4AE4">
        <w:rPr>
          <w:sz w:val="28"/>
          <w:szCs w:val="28"/>
        </w:rPr>
        <w:t xml:space="preserve"> </w:t>
      </w:r>
      <w:proofErr w:type="spellStart"/>
      <w:r w:rsidRPr="00AC4AE4">
        <w:rPr>
          <w:sz w:val="28"/>
          <w:szCs w:val="28"/>
        </w:rPr>
        <w:t>như</w:t>
      </w:r>
      <w:proofErr w:type="spellEnd"/>
      <w:r w:rsidRPr="00AC4AE4">
        <w:rPr>
          <w:sz w:val="28"/>
          <w:szCs w:val="28"/>
        </w:rPr>
        <w:t xml:space="preserve"> </w:t>
      </w:r>
      <w:proofErr w:type="spellStart"/>
      <w:r w:rsidRPr="00AC4AE4">
        <w:rPr>
          <w:sz w:val="28"/>
          <w:szCs w:val="28"/>
        </w:rPr>
        <w:t>phản</w:t>
      </w:r>
      <w:proofErr w:type="spellEnd"/>
      <w:r w:rsidRPr="00AC4AE4">
        <w:rPr>
          <w:sz w:val="28"/>
          <w:szCs w:val="28"/>
        </w:rPr>
        <w:t xml:space="preserve"> </w:t>
      </w:r>
      <w:proofErr w:type="spellStart"/>
      <w:r w:rsidRPr="00AC4AE4">
        <w:rPr>
          <w:sz w:val="28"/>
          <w:szCs w:val="28"/>
        </w:rPr>
        <w:t>ứng</w:t>
      </w:r>
      <w:proofErr w:type="spellEnd"/>
      <w:r w:rsidRPr="00AC4AE4">
        <w:rPr>
          <w:sz w:val="28"/>
          <w:szCs w:val="28"/>
        </w:rPr>
        <w:t xml:space="preserve"> PCR. </w:t>
      </w:r>
      <w:proofErr w:type="spellStart"/>
      <w:r w:rsidR="00342BC9">
        <w:rPr>
          <w:sz w:val="28"/>
          <w:szCs w:val="28"/>
        </w:rPr>
        <w:t>Phương</w:t>
      </w:r>
      <w:proofErr w:type="spellEnd"/>
      <w:r w:rsidR="00342BC9">
        <w:rPr>
          <w:sz w:val="28"/>
          <w:szCs w:val="28"/>
          <w:lang w:val="vi-VN"/>
        </w:rPr>
        <w:t xml:space="preserve"> pháp </w:t>
      </w:r>
      <w:r w:rsidRPr="00AC4AE4">
        <w:rPr>
          <w:sz w:val="28"/>
          <w:szCs w:val="28"/>
        </w:rPr>
        <w:t xml:space="preserve">SBL </w:t>
      </w:r>
      <w:proofErr w:type="spellStart"/>
      <w:r w:rsidRPr="00AC4AE4">
        <w:rPr>
          <w:sz w:val="28"/>
          <w:szCs w:val="28"/>
        </w:rPr>
        <w:t>là</w:t>
      </w:r>
      <w:proofErr w:type="spellEnd"/>
      <w:r w:rsidRPr="00AC4AE4">
        <w:rPr>
          <w:sz w:val="28"/>
          <w:szCs w:val="28"/>
        </w:rPr>
        <w:t xml:space="preserve"> </w:t>
      </w:r>
      <w:proofErr w:type="spellStart"/>
      <w:r w:rsidRPr="00AC4AE4">
        <w:rPr>
          <w:sz w:val="28"/>
          <w:szCs w:val="28"/>
        </w:rPr>
        <w:t>một</w:t>
      </w:r>
      <w:proofErr w:type="spellEnd"/>
      <w:r w:rsidRPr="00AC4AE4">
        <w:rPr>
          <w:sz w:val="28"/>
          <w:szCs w:val="28"/>
        </w:rPr>
        <w:t xml:space="preserve"> </w:t>
      </w:r>
      <w:proofErr w:type="spellStart"/>
      <w:r w:rsidRPr="00AC4AE4">
        <w:rPr>
          <w:sz w:val="28"/>
          <w:szCs w:val="28"/>
        </w:rPr>
        <w:t>phương</w:t>
      </w:r>
      <w:proofErr w:type="spellEnd"/>
      <w:r w:rsidRPr="00AC4AE4">
        <w:rPr>
          <w:sz w:val="28"/>
          <w:szCs w:val="28"/>
        </w:rPr>
        <w:t xml:space="preserve"> </w:t>
      </w:r>
      <w:proofErr w:type="spellStart"/>
      <w:r w:rsidRPr="00AC4AE4">
        <w:rPr>
          <w:sz w:val="28"/>
          <w:szCs w:val="28"/>
        </w:rPr>
        <w:t>pháp</w:t>
      </w:r>
      <w:proofErr w:type="spellEnd"/>
      <w:r w:rsidRPr="00AC4AE4">
        <w:rPr>
          <w:sz w:val="28"/>
          <w:szCs w:val="28"/>
        </w:rPr>
        <w:t xml:space="preserve"> </w:t>
      </w:r>
      <w:proofErr w:type="spellStart"/>
      <w:r w:rsidRPr="00AC4AE4">
        <w:rPr>
          <w:sz w:val="28"/>
          <w:szCs w:val="28"/>
        </w:rPr>
        <w:t>giải</w:t>
      </w:r>
      <w:proofErr w:type="spellEnd"/>
      <w:r w:rsidRPr="00AC4AE4">
        <w:rPr>
          <w:sz w:val="28"/>
          <w:szCs w:val="28"/>
        </w:rPr>
        <w:t xml:space="preserve"> </w:t>
      </w:r>
      <w:proofErr w:type="spellStart"/>
      <w:r w:rsidRPr="00AC4AE4">
        <w:rPr>
          <w:sz w:val="28"/>
          <w:szCs w:val="28"/>
        </w:rPr>
        <w:t>trình</w:t>
      </w:r>
      <w:proofErr w:type="spellEnd"/>
      <w:r w:rsidRPr="00AC4AE4">
        <w:rPr>
          <w:sz w:val="28"/>
          <w:szCs w:val="28"/>
        </w:rPr>
        <w:t xml:space="preserve"> </w:t>
      </w:r>
      <w:proofErr w:type="spellStart"/>
      <w:r w:rsidRPr="00AC4AE4">
        <w:rPr>
          <w:sz w:val="28"/>
          <w:szCs w:val="28"/>
        </w:rPr>
        <w:t>tự</w:t>
      </w:r>
      <w:proofErr w:type="spellEnd"/>
      <w:r w:rsidRPr="00AC4AE4">
        <w:rPr>
          <w:sz w:val="28"/>
          <w:szCs w:val="28"/>
        </w:rPr>
        <w:t xml:space="preserve"> DNA </w:t>
      </w:r>
      <w:proofErr w:type="spellStart"/>
      <w:r w:rsidRPr="00AC4AE4">
        <w:rPr>
          <w:sz w:val="28"/>
          <w:szCs w:val="28"/>
        </w:rPr>
        <w:t>thay</w:t>
      </w:r>
      <w:proofErr w:type="spellEnd"/>
      <w:r w:rsidRPr="00AC4AE4">
        <w:rPr>
          <w:sz w:val="28"/>
          <w:szCs w:val="28"/>
        </w:rPr>
        <w:t xml:space="preserve"> </w:t>
      </w:r>
      <w:proofErr w:type="spellStart"/>
      <w:r w:rsidRPr="00AC4AE4">
        <w:rPr>
          <w:sz w:val="28"/>
          <w:szCs w:val="28"/>
        </w:rPr>
        <w:t>vì</w:t>
      </w:r>
      <w:proofErr w:type="spellEnd"/>
      <w:r w:rsidRPr="00AC4AE4">
        <w:rPr>
          <w:sz w:val="28"/>
          <w:szCs w:val="28"/>
        </w:rPr>
        <w:t xml:space="preserve"> </w:t>
      </w:r>
      <w:proofErr w:type="spellStart"/>
      <w:r w:rsidRPr="00AC4AE4">
        <w:rPr>
          <w:sz w:val="28"/>
          <w:szCs w:val="28"/>
        </w:rPr>
        <w:t>sử</w:t>
      </w:r>
      <w:proofErr w:type="spellEnd"/>
      <w:r w:rsidRPr="00AC4AE4">
        <w:rPr>
          <w:sz w:val="28"/>
          <w:szCs w:val="28"/>
        </w:rPr>
        <w:t xml:space="preserve"> </w:t>
      </w:r>
      <w:proofErr w:type="spellStart"/>
      <w:r w:rsidRPr="00AC4AE4">
        <w:rPr>
          <w:sz w:val="28"/>
          <w:szCs w:val="28"/>
        </w:rPr>
        <w:t>dụng</w:t>
      </w:r>
      <w:proofErr w:type="spellEnd"/>
      <w:r w:rsidRPr="00AC4AE4">
        <w:rPr>
          <w:sz w:val="28"/>
          <w:szCs w:val="28"/>
        </w:rPr>
        <w:t xml:space="preserve"> enzyme </w:t>
      </w:r>
      <w:proofErr w:type="spellStart"/>
      <w:r w:rsidRPr="00AC4AE4">
        <w:rPr>
          <w:sz w:val="28"/>
          <w:szCs w:val="28"/>
        </w:rPr>
        <w:t>polimerase</w:t>
      </w:r>
      <w:proofErr w:type="spellEnd"/>
      <w:r w:rsidRPr="00AC4AE4">
        <w:rPr>
          <w:sz w:val="28"/>
          <w:szCs w:val="28"/>
        </w:rPr>
        <w:t xml:space="preserve"> </w:t>
      </w:r>
      <w:proofErr w:type="spellStart"/>
      <w:r w:rsidRPr="00AC4AE4">
        <w:rPr>
          <w:sz w:val="28"/>
          <w:szCs w:val="28"/>
        </w:rPr>
        <w:t>như</w:t>
      </w:r>
      <w:proofErr w:type="spellEnd"/>
      <w:r w:rsidRPr="00AC4AE4">
        <w:rPr>
          <w:sz w:val="28"/>
          <w:szCs w:val="28"/>
        </w:rPr>
        <w:t xml:space="preserve"> </w:t>
      </w:r>
      <w:proofErr w:type="spellStart"/>
      <w:r w:rsidRPr="00AC4AE4">
        <w:rPr>
          <w:sz w:val="28"/>
          <w:szCs w:val="28"/>
        </w:rPr>
        <w:t>hầu</w:t>
      </w:r>
      <w:proofErr w:type="spellEnd"/>
      <w:r w:rsidRPr="00AC4AE4">
        <w:rPr>
          <w:sz w:val="28"/>
          <w:szCs w:val="28"/>
        </w:rPr>
        <w:t xml:space="preserve"> </w:t>
      </w:r>
      <w:proofErr w:type="spellStart"/>
      <w:r w:rsidRPr="00AC4AE4">
        <w:rPr>
          <w:sz w:val="28"/>
          <w:szCs w:val="28"/>
        </w:rPr>
        <w:t>hết</w:t>
      </w:r>
      <w:proofErr w:type="spellEnd"/>
      <w:r w:rsidRPr="00AC4AE4">
        <w:rPr>
          <w:sz w:val="28"/>
          <w:szCs w:val="28"/>
        </w:rPr>
        <w:t xml:space="preserve"> </w:t>
      </w:r>
      <w:proofErr w:type="spellStart"/>
      <w:r w:rsidRPr="00AC4AE4">
        <w:rPr>
          <w:sz w:val="28"/>
          <w:szCs w:val="28"/>
        </w:rPr>
        <w:t>các</w:t>
      </w:r>
      <w:proofErr w:type="spellEnd"/>
      <w:r w:rsidRPr="00AC4AE4">
        <w:rPr>
          <w:sz w:val="28"/>
          <w:szCs w:val="28"/>
        </w:rPr>
        <w:t xml:space="preserve"> </w:t>
      </w:r>
      <w:proofErr w:type="spellStart"/>
      <w:r w:rsidRPr="00AC4AE4">
        <w:rPr>
          <w:sz w:val="28"/>
          <w:szCs w:val="28"/>
        </w:rPr>
        <w:t>phương</w:t>
      </w:r>
      <w:proofErr w:type="spellEnd"/>
      <w:r w:rsidRPr="00AC4AE4">
        <w:rPr>
          <w:sz w:val="28"/>
          <w:szCs w:val="28"/>
        </w:rPr>
        <w:t xml:space="preserve"> </w:t>
      </w:r>
      <w:proofErr w:type="spellStart"/>
      <w:r w:rsidRPr="00AC4AE4">
        <w:rPr>
          <w:sz w:val="28"/>
          <w:szCs w:val="28"/>
        </w:rPr>
        <w:t>pháp</w:t>
      </w:r>
      <w:proofErr w:type="spellEnd"/>
      <w:r w:rsidRPr="00AC4AE4">
        <w:rPr>
          <w:sz w:val="28"/>
          <w:szCs w:val="28"/>
        </w:rPr>
        <w:t xml:space="preserve">, </w:t>
      </w:r>
      <w:proofErr w:type="spellStart"/>
      <w:r w:rsidRPr="00AC4AE4">
        <w:rPr>
          <w:sz w:val="28"/>
          <w:szCs w:val="28"/>
        </w:rPr>
        <w:t>chúng</w:t>
      </w:r>
      <w:proofErr w:type="spellEnd"/>
      <w:r w:rsidRPr="00AC4AE4">
        <w:rPr>
          <w:sz w:val="28"/>
          <w:szCs w:val="28"/>
        </w:rPr>
        <w:t xml:space="preserve"> </w:t>
      </w:r>
      <w:proofErr w:type="spellStart"/>
      <w:r w:rsidRPr="00AC4AE4">
        <w:rPr>
          <w:sz w:val="28"/>
          <w:szCs w:val="28"/>
        </w:rPr>
        <w:t>sử</w:t>
      </w:r>
      <w:proofErr w:type="spellEnd"/>
      <w:r w:rsidRPr="00AC4AE4">
        <w:rPr>
          <w:sz w:val="28"/>
          <w:szCs w:val="28"/>
        </w:rPr>
        <w:t xml:space="preserve"> </w:t>
      </w:r>
      <w:proofErr w:type="spellStart"/>
      <w:r w:rsidRPr="00AC4AE4">
        <w:rPr>
          <w:sz w:val="28"/>
          <w:szCs w:val="28"/>
        </w:rPr>
        <w:t>dụng</w:t>
      </w:r>
      <w:proofErr w:type="spellEnd"/>
      <w:r w:rsidRPr="00AC4AE4">
        <w:rPr>
          <w:sz w:val="28"/>
          <w:szCs w:val="28"/>
        </w:rPr>
        <w:t xml:space="preserve"> enzyme DNA ligase </w:t>
      </w:r>
      <w:proofErr w:type="spellStart"/>
      <w:r w:rsidRPr="00AC4AE4">
        <w:rPr>
          <w:sz w:val="28"/>
          <w:szCs w:val="28"/>
        </w:rPr>
        <w:t>để</w:t>
      </w:r>
      <w:proofErr w:type="spellEnd"/>
      <w:r w:rsidRPr="00AC4AE4">
        <w:rPr>
          <w:sz w:val="28"/>
          <w:szCs w:val="28"/>
        </w:rPr>
        <w:t xml:space="preserve"> </w:t>
      </w:r>
      <w:proofErr w:type="spellStart"/>
      <w:r w:rsidRPr="00AC4AE4">
        <w:rPr>
          <w:sz w:val="28"/>
          <w:szCs w:val="28"/>
        </w:rPr>
        <w:t>xác</w:t>
      </w:r>
      <w:proofErr w:type="spellEnd"/>
      <w:r w:rsidRPr="00AC4AE4">
        <w:rPr>
          <w:sz w:val="28"/>
          <w:szCs w:val="28"/>
        </w:rPr>
        <w:t xml:space="preserve"> </w:t>
      </w:r>
      <w:proofErr w:type="spellStart"/>
      <w:r w:rsidRPr="00AC4AE4">
        <w:rPr>
          <w:sz w:val="28"/>
          <w:szCs w:val="28"/>
        </w:rPr>
        <w:t>định</w:t>
      </w:r>
      <w:proofErr w:type="spellEnd"/>
      <w:r w:rsidRPr="00AC4AE4">
        <w:rPr>
          <w:sz w:val="28"/>
          <w:szCs w:val="28"/>
        </w:rPr>
        <w:t xml:space="preserve"> nucleotide </w:t>
      </w:r>
      <w:proofErr w:type="spellStart"/>
      <w:r w:rsidRPr="00AC4AE4">
        <w:rPr>
          <w:sz w:val="28"/>
          <w:szCs w:val="28"/>
        </w:rPr>
        <w:t>có</w:t>
      </w:r>
      <w:proofErr w:type="spellEnd"/>
      <w:r w:rsidRPr="00AC4AE4">
        <w:rPr>
          <w:sz w:val="28"/>
          <w:szCs w:val="28"/>
        </w:rPr>
        <w:t xml:space="preserve"> </w:t>
      </w:r>
      <w:proofErr w:type="spellStart"/>
      <w:r w:rsidRPr="00AC4AE4">
        <w:rPr>
          <w:sz w:val="28"/>
          <w:szCs w:val="28"/>
        </w:rPr>
        <w:t>mặt</w:t>
      </w:r>
      <w:proofErr w:type="spellEnd"/>
      <w:r w:rsidRPr="00AC4AE4">
        <w:rPr>
          <w:sz w:val="28"/>
          <w:szCs w:val="28"/>
        </w:rPr>
        <w:t xml:space="preserve"> </w:t>
      </w:r>
      <w:proofErr w:type="spellStart"/>
      <w:r w:rsidRPr="00AC4AE4">
        <w:rPr>
          <w:sz w:val="28"/>
          <w:szCs w:val="28"/>
        </w:rPr>
        <w:t>tại</w:t>
      </w:r>
      <w:proofErr w:type="spellEnd"/>
      <w:r w:rsidRPr="00AC4AE4">
        <w:rPr>
          <w:sz w:val="28"/>
          <w:szCs w:val="28"/>
        </w:rPr>
        <w:t xml:space="preserve"> </w:t>
      </w:r>
      <w:proofErr w:type="spellStart"/>
      <w:r w:rsidRPr="00AC4AE4">
        <w:rPr>
          <w:sz w:val="28"/>
          <w:szCs w:val="28"/>
        </w:rPr>
        <w:t>một</w:t>
      </w:r>
      <w:proofErr w:type="spellEnd"/>
      <w:r w:rsidRPr="00AC4AE4">
        <w:rPr>
          <w:sz w:val="28"/>
          <w:szCs w:val="28"/>
        </w:rPr>
        <w:t xml:space="preserve"> </w:t>
      </w:r>
      <w:proofErr w:type="spellStart"/>
      <w:r w:rsidRPr="00AC4AE4">
        <w:rPr>
          <w:sz w:val="28"/>
          <w:szCs w:val="28"/>
        </w:rPr>
        <w:t>vị</w:t>
      </w:r>
      <w:proofErr w:type="spellEnd"/>
      <w:r w:rsidRPr="00AC4AE4">
        <w:rPr>
          <w:sz w:val="28"/>
          <w:szCs w:val="28"/>
        </w:rPr>
        <w:t xml:space="preserve"> </w:t>
      </w:r>
      <w:proofErr w:type="spellStart"/>
      <w:r w:rsidRPr="00AC4AE4">
        <w:rPr>
          <w:sz w:val="28"/>
          <w:szCs w:val="28"/>
        </w:rPr>
        <w:t>trí</w:t>
      </w:r>
      <w:proofErr w:type="spellEnd"/>
      <w:r w:rsidRPr="00AC4AE4">
        <w:rPr>
          <w:sz w:val="28"/>
          <w:szCs w:val="28"/>
        </w:rPr>
        <w:t xml:space="preserve"> </w:t>
      </w:r>
      <w:proofErr w:type="spellStart"/>
      <w:r w:rsidRPr="00AC4AE4">
        <w:rPr>
          <w:sz w:val="28"/>
          <w:szCs w:val="28"/>
        </w:rPr>
        <w:t>nhất</w:t>
      </w:r>
      <w:proofErr w:type="spellEnd"/>
      <w:r w:rsidRPr="00AC4AE4">
        <w:rPr>
          <w:sz w:val="28"/>
          <w:szCs w:val="28"/>
        </w:rPr>
        <w:t xml:space="preserve"> </w:t>
      </w:r>
      <w:proofErr w:type="spellStart"/>
      <w:r w:rsidRPr="00AC4AE4">
        <w:rPr>
          <w:sz w:val="28"/>
          <w:szCs w:val="28"/>
        </w:rPr>
        <w:t>định</w:t>
      </w:r>
      <w:proofErr w:type="spellEnd"/>
      <w:r w:rsidRPr="00AC4AE4">
        <w:rPr>
          <w:sz w:val="28"/>
          <w:szCs w:val="28"/>
        </w:rPr>
        <w:t xml:space="preserve"> </w:t>
      </w:r>
      <w:proofErr w:type="spellStart"/>
      <w:r w:rsidRPr="00AC4AE4">
        <w:rPr>
          <w:sz w:val="28"/>
          <w:szCs w:val="28"/>
        </w:rPr>
        <w:t>trong</w:t>
      </w:r>
      <w:proofErr w:type="spellEnd"/>
      <w:r w:rsidRPr="00AC4AE4">
        <w:rPr>
          <w:sz w:val="28"/>
          <w:szCs w:val="28"/>
        </w:rPr>
        <w:t xml:space="preserve"> </w:t>
      </w:r>
      <w:proofErr w:type="spellStart"/>
      <w:r w:rsidRPr="00AC4AE4">
        <w:rPr>
          <w:sz w:val="28"/>
          <w:szCs w:val="28"/>
        </w:rPr>
        <w:t>trình</w:t>
      </w:r>
      <w:proofErr w:type="spellEnd"/>
      <w:r w:rsidRPr="00AC4AE4">
        <w:rPr>
          <w:sz w:val="28"/>
          <w:szCs w:val="28"/>
        </w:rPr>
        <w:t xml:space="preserve"> </w:t>
      </w:r>
      <w:proofErr w:type="spellStart"/>
      <w:r w:rsidRPr="00AC4AE4">
        <w:rPr>
          <w:sz w:val="28"/>
          <w:szCs w:val="28"/>
        </w:rPr>
        <w:t>tự</w:t>
      </w:r>
      <w:proofErr w:type="spellEnd"/>
      <w:r w:rsidRPr="00AC4AE4">
        <w:rPr>
          <w:sz w:val="28"/>
          <w:szCs w:val="28"/>
        </w:rPr>
        <w:t xml:space="preserve"> DNA. </w:t>
      </w:r>
      <w:r>
        <w:rPr>
          <w:sz w:val="28"/>
          <w:szCs w:val="28"/>
          <w:lang w:val="vi-VN"/>
        </w:rPr>
        <w:t>P</w:t>
      </w:r>
      <w:proofErr w:type="spellStart"/>
      <w:r w:rsidRPr="00AC4AE4">
        <w:rPr>
          <w:sz w:val="28"/>
          <w:szCs w:val="28"/>
        </w:rPr>
        <w:t>hương</w:t>
      </w:r>
      <w:proofErr w:type="spellEnd"/>
      <w:r w:rsidRPr="00AC4AE4">
        <w:rPr>
          <w:sz w:val="28"/>
          <w:szCs w:val="28"/>
        </w:rPr>
        <w:t xml:space="preserve"> </w:t>
      </w:r>
      <w:proofErr w:type="spellStart"/>
      <w:r w:rsidRPr="00AC4AE4">
        <w:rPr>
          <w:sz w:val="28"/>
          <w:szCs w:val="28"/>
        </w:rPr>
        <w:t>pháp</w:t>
      </w:r>
      <w:proofErr w:type="spellEnd"/>
      <w:r w:rsidRPr="00AC4AE4">
        <w:rPr>
          <w:sz w:val="28"/>
          <w:szCs w:val="28"/>
        </w:rPr>
        <w:t xml:space="preserve"> </w:t>
      </w:r>
      <w:proofErr w:type="spellStart"/>
      <w:r w:rsidRPr="00AC4AE4">
        <w:rPr>
          <w:sz w:val="28"/>
          <w:szCs w:val="28"/>
        </w:rPr>
        <w:t>giải</w:t>
      </w:r>
      <w:proofErr w:type="spellEnd"/>
      <w:r w:rsidRPr="00AC4AE4">
        <w:rPr>
          <w:sz w:val="28"/>
          <w:szCs w:val="28"/>
        </w:rPr>
        <w:t xml:space="preserve"> </w:t>
      </w:r>
      <w:proofErr w:type="spellStart"/>
      <w:r w:rsidRPr="00AC4AE4">
        <w:rPr>
          <w:sz w:val="28"/>
          <w:szCs w:val="28"/>
        </w:rPr>
        <w:t>trình</w:t>
      </w:r>
      <w:proofErr w:type="spellEnd"/>
      <w:r w:rsidRPr="00AC4AE4">
        <w:rPr>
          <w:sz w:val="28"/>
          <w:szCs w:val="28"/>
        </w:rPr>
        <w:t xml:space="preserve"> </w:t>
      </w:r>
      <w:proofErr w:type="spellStart"/>
      <w:r w:rsidRPr="00AC4AE4">
        <w:rPr>
          <w:sz w:val="28"/>
          <w:szCs w:val="28"/>
        </w:rPr>
        <w:t>tự</w:t>
      </w:r>
      <w:proofErr w:type="spellEnd"/>
      <w:r w:rsidRPr="00AC4AE4">
        <w:rPr>
          <w:sz w:val="28"/>
          <w:szCs w:val="28"/>
        </w:rPr>
        <w:t xml:space="preserve"> </w:t>
      </w:r>
      <w:proofErr w:type="spellStart"/>
      <w:r w:rsidRPr="00AC4AE4">
        <w:rPr>
          <w:sz w:val="28"/>
          <w:szCs w:val="28"/>
        </w:rPr>
        <w:t>cổ</w:t>
      </w:r>
      <w:proofErr w:type="spellEnd"/>
      <w:r w:rsidRPr="00AC4AE4">
        <w:rPr>
          <w:sz w:val="28"/>
          <w:szCs w:val="28"/>
        </w:rPr>
        <w:t xml:space="preserve"> </w:t>
      </w:r>
      <w:proofErr w:type="spellStart"/>
      <w:r w:rsidRPr="00AC4AE4">
        <w:rPr>
          <w:sz w:val="28"/>
          <w:szCs w:val="28"/>
        </w:rPr>
        <w:t>điển</w:t>
      </w:r>
      <w:proofErr w:type="spellEnd"/>
      <w:r w:rsidRPr="00AC4AE4">
        <w:rPr>
          <w:sz w:val="28"/>
          <w:szCs w:val="28"/>
        </w:rPr>
        <w:t xml:space="preserve"> Sanger (</w:t>
      </w:r>
      <w:proofErr w:type="spellStart"/>
      <w:r w:rsidRPr="00AC4AE4">
        <w:rPr>
          <w:sz w:val="28"/>
          <w:szCs w:val="28"/>
        </w:rPr>
        <w:t>dựa</w:t>
      </w:r>
      <w:proofErr w:type="spellEnd"/>
      <w:r w:rsidRPr="00AC4AE4">
        <w:rPr>
          <w:sz w:val="28"/>
          <w:szCs w:val="28"/>
        </w:rPr>
        <w:t xml:space="preserve"> </w:t>
      </w:r>
      <w:proofErr w:type="spellStart"/>
      <w:r w:rsidRPr="00AC4AE4">
        <w:rPr>
          <w:sz w:val="28"/>
          <w:szCs w:val="28"/>
        </w:rPr>
        <w:t>trên</w:t>
      </w:r>
      <w:proofErr w:type="spellEnd"/>
      <w:r w:rsidRPr="00AC4AE4">
        <w:rPr>
          <w:sz w:val="28"/>
          <w:szCs w:val="28"/>
        </w:rPr>
        <w:t xml:space="preserve"> </w:t>
      </w:r>
      <w:proofErr w:type="spellStart"/>
      <w:r w:rsidRPr="00AC4AE4">
        <w:rPr>
          <w:sz w:val="28"/>
          <w:szCs w:val="28"/>
        </w:rPr>
        <w:t>cơ</w:t>
      </w:r>
      <w:proofErr w:type="spellEnd"/>
      <w:r w:rsidRPr="00AC4AE4">
        <w:rPr>
          <w:sz w:val="28"/>
          <w:szCs w:val="28"/>
        </w:rPr>
        <w:t xml:space="preserve"> </w:t>
      </w:r>
      <w:proofErr w:type="spellStart"/>
      <w:r w:rsidRPr="00AC4AE4">
        <w:rPr>
          <w:sz w:val="28"/>
          <w:szCs w:val="28"/>
        </w:rPr>
        <w:t>sở</w:t>
      </w:r>
      <w:proofErr w:type="spellEnd"/>
      <w:r w:rsidRPr="00AC4AE4">
        <w:rPr>
          <w:sz w:val="28"/>
          <w:szCs w:val="28"/>
        </w:rPr>
        <w:t xml:space="preserve"> </w:t>
      </w:r>
      <w:proofErr w:type="spellStart"/>
      <w:r w:rsidRPr="00AC4AE4">
        <w:rPr>
          <w:sz w:val="28"/>
          <w:szCs w:val="28"/>
        </w:rPr>
        <w:t>kết</w:t>
      </w:r>
      <w:proofErr w:type="spellEnd"/>
      <w:r w:rsidRPr="00AC4AE4">
        <w:rPr>
          <w:sz w:val="28"/>
          <w:szCs w:val="28"/>
        </w:rPr>
        <w:t xml:space="preserve"> </w:t>
      </w:r>
      <w:proofErr w:type="spellStart"/>
      <w:r w:rsidRPr="00AC4AE4">
        <w:rPr>
          <w:sz w:val="28"/>
          <w:szCs w:val="28"/>
        </w:rPr>
        <w:t>hợp</w:t>
      </w:r>
      <w:proofErr w:type="spellEnd"/>
      <w:r w:rsidRPr="00AC4AE4">
        <w:rPr>
          <w:sz w:val="28"/>
          <w:szCs w:val="28"/>
        </w:rPr>
        <w:t xml:space="preserve"> </w:t>
      </w:r>
      <w:proofErr w:type="spellStart"/>
      <w:r w:rsidRPr="00AC4AE4">
        <w:rPr>
          <w:sz w:val="28"/>
          <w:szCs w:val="28"/>
        </w:rPr>
        <w:t>của</w:t>
      </w:r>
      <w:proofErr w:type="spellEnd"/>
      <w:r w:rsidRPr="00AC4AE4">
        <w:rPr>
          <w:sz w:val="28"/>
          <w:szCs w:val="28"/>
        </w:rPr>
        <w:t xml:space="preserve"> </w:t>
      </w:r>
      <w:proofErr w:type="spellStart"/>
      <w:r w:rsidRPr="00AC4AE4">
        <w:rPr>
          <w:sz w:val="28"/>
          <w:szCs w:val="28"/>
        </w:rPr>
        <w:t>các</w:t>
      </w:r>
      <w:proofErr w:type="spellEnd"/>
      <w:r w:rsidRPr="00AC4AE4">
        <w:rPr>
          <w:sz w:val="28"/>
          <w:szCs w:val="28"/>
        </w:rPr>
        <w:t xml:space="preserve"> </w:t>
      </w:r>
      <w:proofErr w:type="spellStart"/>
      <w:r w:rsidRPr="00AC4AE4">
        <w:rPr>
          <w:sz w:val="28"/>
          <w:szCs w:val="28"/>
        </w:rPr>
        <w:t>dideoxynucleotide</w:t>
      </w:r>
      <w:proofErr w:type="spellEnd"/>
      <w:r w:rsidRPr="00AC4AE4">
        <w:rPr>
          <w:sz w:val="28"/>
          <w:szCs w:val="28"/>
        </w:rPr>
        <w:t xml:space="preserve"> (</w:t>
      </w:r>
      <w:proofErr w:type="spellStart"/>
      <w:r w:rsidRPr="00AC4AE4">
        <w:rPr>
          <w:sz w:val="28"/>
          <w:szCs w:val="28"/>
        </w:rPr>
        <w:t>ddNTP</w:t>
      </w:r>
      <w:proofErr w:type="spellEnd"/>
      <w:r w:rsidRPr="00AC4AE4">
        <w:rPr>
          <w:sz w:val="28"/>
          <w:szCs w:val="28"/>
        </w:rPr>
        <w:t xml:space="preserve">) </w:t>
      </w:r>
      <w:proofErr w:type="spellStart"/>
      <w:r w:rsidRPr="00AC4AE4">
        <w:rPr>
          <w:sz w:val="28"/>
          <w:szCs w:val="28"/>
        </w:rPr>
        <w:t>bằng</w:t>
      </w:r>
      <w:proofErr w:type="spellEnd"/>
      <w:r w:rsidRPr="00AC4AE4">
        <w:rPr>
          <w:sz w:val="28"/>
          <w:szCs w:val="28"/>
        </w:rPr>
        <w:t xml:space="preserve"> DNA polymerase </w:t>
      </w:r>
      <w:proofErr w:type="spellStart"/>
      <w:r w:rsidRPr="00AC4AE4">
        <w:rPr>
          <w:sz w:val="28"/>
          <w:szCs w:val="28"/>
        </w:rPr>
        <w:t>trong</w:t>
      </w:r>
      <w:proofErr w:type="spellEnd"/>
      <w:r w:rsidRPr="00AC4AE4">
        <w:rPr>
          <w:sz w:val="28"/>
          <w:szCs w:val="28"/>
        </w:rPr>
        <w:t xml:space="preserve"> </w:t>
      </w:r>
      <w:proofErr w:type="spellStart"/>
      <w:r w:rsidRPr="00AC4AE4">
        <w:rPr>
          <w:sz w:val="28"/>
          <w:szCs w:val="28"/>
        </w:rPr>
        <w:t>quá</w:t>
      </w:r>
      <w:proofErr w:type="spellEnd"/>
      <w:r w:rsidRPr="00AC4AE4">
        <w:rPr>
          <w:sz w:val="28"/>
          <w:szCs w:val="28"/>
        </w:rPr>
        <w:t xml:space="preserve"> </w:t>
      </w:r>
      <w:proofErr w:type="spellStart"/>
      <w:r w:rsidRPr="00AC4AE4">
        <w:rPr>
          <w:sz w:val="28"/>
          <w:szCs w:val="28"/>
        </w:rPr>
        <w:t>trình</w:t>
      </w:r>
      <w:proofErr w:type="spellEnd"/>
      <w:r w:rsidRPr="00AC4AE4">
        <w:rPr>
          <w:sz w:val="28"/>
          <w:szCs w:val="28"/>
        </w:rPr>
        <w:t xml:space="preserve"> </w:t>
      </w:r>
      <w:proofErr w:type="spellStart"/>
      <w:r w:rsidRPr="00AC4AE4">
        <w:rPr>
          <w:sz w:val="28"/>
          <w:szCs w:val="28"/>
        </w:rPr>
        <w:t>khuếch</w:t>
      </w:r>
      <w:proofErr w:type="spellEnd"/>
      <w:r w:rsidRPr="00AC4AE4">
        <w:rPr>
          <w:sz w:val="28"/>
          <w:szCs w:val="28"/>
        </w:rPr>
        <w:t xml:space="preserve"> </w:t>
      </w:r>
      <w:proofErr w:type="spellStart"/>
      <w:r w:rsidRPr="00AC4AE4">
        <w:rPr>
          <w:sz w:val="28"/>
          <w:szCs w:val="28"/>
        </w:rPr>
        <w:t>đại</w:t>
      </w:r>
      <w:proofErr w:type="spellEnd"/>
      <w:r w:rsidRPr="00AC4AE4">
        <w:rPr>
          <w:sz w:val="28"/>
          <w:szCs w:val="28"/>
        </w:rPr>
        <w:t xml:space="preserve"> DNA in vitro) </w:t>
      </w:r>
      <w:proofErr w:type="spellStart"/>
      <w:r w:rsidRPr="00AC4AE4">
        <w:rPr>
          <w:sz w:val="28"/>
          <w:szCs w:val="28"/>
        </w:rPr>
        <w:t>vẫn</w:t>
      </w:r>
      <w:proofErr w:type="spellEnd"/>
      <w:r w:rsidRPr="00AC4AE4">
        <w:rPr>
          <w:sz w:val="28"/>
          <w:szCs w:val="28"/>
        </w:rPr>
        <w:t xml:space="preserve"> </w:t>
      </w:r>
      <w:proofErr w:type="spellStart"/>
      <w:r w:rsidRPr="00AC4AE4">
        <w:rPr>
          <w:sz w:val="28"/>
          <w:szCs w:val="28"/>
        </w:rPr>
        <w:t>được</w:t>
      </w:r>
      <w:proofErr w:type="spellEnd"/>
      <w:r w:rsidRPr="00AC4AE4">
        <w:rPr>
          <w:sz w:val="28"/>
          <w:szCs w:val="28"/>
        </w:rPr>
        <w:t xml:space="preserve"> </w:t>
      </w:r>
      <w:proofErr w:type="spellStart"/>
      <w:r w:rsidRPr="00AC4AE4">
        <w:rPr>
          <w:sz w:val="28"/>
          <w:szCs w:val="28"/>
        </w:rPr>
        <w:t>thực</w:t>
      </w:r>
      <w:proofErr w:type="spellEnd"/>
      <w:r w:rsidRPr="00AC4AE4">
        <w:rPr>
          <w:sz w:val="28"/>
          <w:szCs w:val="28"/>
        </w:rPr>
        <w:t xml:space="preserve"> </w:t>
      </w:r>
      <w:proofErr w:type="spellStart"/>
      <w:r w:rsidRPr="00AC4AE4">
        <w:rPr>
          <w:sz w:val="28"/>
          <w:szCs w:val="28"/>
        </w:rPr>
        <w:t>hiện</w:t>
      </w:r>
      <w:proofErr w:type="spellEnd"/>
      <w:r w:rsidRPr="00AC4AE4">
        <w:rPr>
          <w:sz w:val="28"/>
          <w:szCs w:val="28"/>
        </w:rPr>
        <w:t xml:space="preserve"> xen </w:t>
      </w:r>
      <w:proofErr w:type="spellStart"/>
      <w:r w:rsidRPr="00AC4AE4">
        <w:rPr>
          <w:sz w:val="28"/>
          <w:szCs w:val="28"/>
        </w:rPr>
        <w:t>kẽ</w:t>
      </w:r>
      <w:proofErr w:type="spellEnd"/>
      <w:r w:rsidRPr="00AC4AE4">
        <w:rPr>
          <w:sz w:val="28"/>
          <w:szCs w:val="28"/>
        </w:rPr>
        <w:t xml:space="preserve"> </w:t>
      </w:r>
      <w:proofErr w:type="spellStart"/>
      <w:r w:rsidRPr="00AC4AE4">
        <w:rPr>
          <w:sz w:val="28"/>
          <w:szCs w:val="28"/>
        </w:rPr>
        <w:t>với</w:t>
      </w:r>
      <w:proofErr w:type="spellEnd"/>
      <w:r w:rsidRPr="00AC4AE4">
        <w:rPr>
          <w:sz w:val="28"/>
          <w:szCs w:val="28"/>
        </w:rPr>
        <w:t xml:space="preserve"> </w:t>
      </w:r>
      <w:proofErr w:type="spellStart"/>
      <w:r w:rsidRPr="00AC4AE4">
        <w:rPr>
          <w:sz w:val="28"/>
          <w:szCs w:val="28"/>
        </w:rPr>
        <w:t>các</w:t>
      </w:r>
      <w:proofErr w:type="spellEnd"/>
      <w:r w:rsidRPr="00AC4AE4">
        <w:rPr>
          <w:sz w:val="28"/>
          <w:szCs w:val="28"/>
        </w:rPr>
        <w:t xml:space="preserve"> </w:t>
      </w:r>
      <w:proofErr w:type="spellStart"/>
      <w:r w:rsidRPr="00AC4AE4">
        <w:rPr>
          <w:sz w:val="28"/>
          <w:szCs w:val="28"/>
        </w:rPr>
        <w:t>phương</w:t>
      </w:r>
      <w:proofErr w:type="spellEnd"/>
      <w:r w:rsidRPr="00AC4AE4">
        <w:rPr>
          <w:sz w:val="28"/>
          <w:szCs w:val="28"/>
        </w:rPr>
        <w:t xml:space="preserve"> </w:t>
      </w:r>
      <w:proofErr w:type="spellStart"/>
      <w:r w:rsidRPr="00AC4AE4">
        <w:rPr>
          <w:sz w:val="28"/>
          <w:szCs w:val="28"/>
        </w:rPr>
        <w:t>pháp</w:t>
      </w:r>
      <w:proofErr w:type="spellEnd"/>
      <w:r w:rsidRPr="00AC4AE4">
        <w:rPr>
          <w:sz w:val="28"/>
          <w:szCs w:val="28"/>
        </w:rPr>
        <w:t xml:space="preserve"> </w:t>
      </w:r>
      <w:proofErr w:type="spellStart"/>
      <w:r w:rsidRPr="00AC4AE4">
        <w:rPr>
          <w:sz w:val="28"/>
          <w:szCs w:val="28"/>
        </w:rPr>
        <w:t>giải</w:t>
      </w:r>
      <w:proofErr w:type="spellEnd"/>
      <w:r w:rsidRPr="00AC4AE4">
        <w:rPr>
          <w:sz w:val="28"/>
          <w:szCs w:val="28"/>
        </w:rPr>
        <w:t xml:space="preserve"> </w:t>
      </w:r>
      <w:proofErr w:type="spellStart"/>
      <w:r w:rsidRPr="00AC4AE4">
        <w:rPr>
          <w:sz w:val="28"/>
          <w:szCs w:val="28"/>
        </w:rPr>
        <w:t>trình</w:t>
      </w:r>
      <w:proofErr w:type="spellEnd"/>
      <w:r w:rsidRPr="00AC4AE4">
        <w:rPr>
          <w:sz w:val="28"/>
          <w:szCs w:val="28"/>
        </w:rPr>
        <w:t xml:space="preserve"> </w:t>
      </w:r>
      <w:proofErr w:type="spellStart"/>
      <w:r w:rsidRPr="00AC4AE4">
        <w:rPr>
          <w:sz w:val="28"/>
          <w:szCs w:val="28"/>
        </w:rPr>
        <w:t>tự</w:t>
      </w:r>
      <w:proofErr w:type="spellEnd"/>
      <w:r w:rsidRPr="00AC4AE4">
        <w:rPr>
          <w:sz w:val="28"/>
          <w:szCs w:val="28"/>
        </w:rPr>
        <w:t xml:space="preserve"> </w:t>
      </w:r>
      <w:proofErr w:type="spellStart"/>
      <w:r w:rsidRPr="00AC4AE4">
        <w:rPr>
          <w:sz w:val="28"/>
          <w:szCs w:val="28"/>
        </w:rPr>
        <w:t>thế</w:t>
      </w:r>
      <w:proofErr w:type="spellEnd"/>
      <w:r w:rsidRPr="00AC4AE4">
        <w:rPr>
          <w:sz w:val="28"/>
          <w:szCs w:val="28"/>
        </w:rPr>
        <w:t xml:space="preserve"> </w:t>
      </w:r>
      <w:proofErr w:type="spellStart"/>
      <w:r w:rsidRPr="00AC4AE4">
        <w:rPr>
          <w:sz w:val="28"/>
          <w:szCs w:val="28"/>
        </w:rPr>
        <w:t>hệ</w:t>
      </w:r>
      <w:proofErr w:type="spellEnd"/>
      <w:r w:rsidRPr="00AC4AE4">
        <w:rPr>
          <w:sz w:val="28"/>
          <w:szCs w:val="28"/>
        </w:rPr>
        <w:t xml:space="preserve"> </w:t>
      </w:r>
      <w:proofErr w:type="spellStart"/>
      <w:r w:rsidRPr="00AC4AE4">
        <w:rPr>
          <w:sz w:val="28"/>
          <w:szCs w:val="28"/>
        </w:rPr>
        <w:t>mới</w:t>
      </w:r>
      <w:proofErr w:type="spellEnd"/>
      <w:r w:rsidRPr="00AC4AE4">
        <w:rPr>
          <w:sz w:val="28"/>
          <w:szCs w:val="28"/>
        </w:rPr>
        <w:t xml:space="preserve"> </w:t>
      </w:r>
      <w:proofErr w:type="spellStart"/>
      <w:r w:rsidRPr="00AC4AE4">
        <w:rPr>
          <w:sz w:val="28"/>
          <w:szCs w:val="28"/>
        </w:rPr>
        <w:t>khi</w:t>
      </w:r>
      <w:proofErr w:type="spellEnd"/>
      <w:r w:rsidRPr="00AC4AE4">
        <w:rPr>
          <w:sz w:val="28"/>
          <w:szCs w:val="28"/>
        </w:rPr>
        <w:t xml:space="preserve"> </w:t>
      </w:r>
      <w:proofErr w:type="spellStart"/>
      <w:r w:rsidRPr="00AC4AE4">
        <w:rPr>
          <w:sz w:val="28"/>
          <w:szCs w:val="28"/>
        </w:rPr>
        <w:t>cần</w:t>
      </w:r>
      <w:proofErr w:type="spellEnd"/>
      <w:r w:rsidRPr="00AC4AE4">
        <w:rPr>
          <w:sz w:val="28"/>
          <w:szCs w:val="28"/>
        </w:rPr>
        <w:t xml:space="preserve"> </w:t>
      </w:r>
      <w:proofErr w:type="spellStart"/>
      <w:r w:rsidRPr="00AC4AE4">
        <w:rPr>
          <w:sz w:val="28"/>
          <w:szCs w:val="28"/>
        </w:rPr>
        <w:t>thiết</w:t>
      </w:r>
      <w:proofErr w:type="spellEnd"/>
      <w:r w:rsidRPr="00AC4AE4">
        <w:rPr>
          <w:sz w:val="28"/>
          <w:szCs w:val="28"/>
        </w:rPr>
        <w:t xml:space="preserve">. </w:t>
      </w:r>
      <w:proofErr w:type="spellStart"/>
      <w:r>
        <w:rPr>
          <w:sz w:val="28"/>
          <w:szCs w:val="28"/>
        </w:rPr>
        <w:t>Giải</w:t>
      </w:r>
      <w:proofErr w:type="spellEnd"/>
      <w:r>
        <w:rPr>
          <w:sz w:val="28"/>
          <w:szCs w:val="28"/>
          <w:lang w:val="vi-VN"/>
        </w:rPr>
        <w:t xml:space="preserve"> trình tự</w:t>
      </w:r>
      <w:r w:rsidRPr="0027470C">
        <w:rPr>
          <w:sz w:val="28"/>
          <w:szCs w:val="28"/>
        </w:rPr>
        <w:t xml:space="preserve"> </w:t>
      </w:r>
      <w:proofErr w:type="spellStart"/>
      <w:r w:rsidRPr="0027470C">
        <w:rPr>
          <w:sz w:val="28"/>
          <w:szCs w:val="28"/>
        </w:rPr>
        <w:t>là</w:t>
      </w:r>
      <w:proofErr w:type="spellEnd"/>
      <w:r w:rsidRPr="0027470C">
        <w:rPr>
          <w:sz w:val="28"/>
          <w:szCs w:val="28"/>
        </w:rPr>
        <w:t xml:space="preserve"> </w:t>
      </w:r>
      <w:proofErr w:type="spellStart"/>
      <w:r w:rsidRPr="0027470C">
        <w:rPr>
          <w:sz w:val="28"/>
          <w:szCs w:val="28"/>
        </w:rPr>
        <w:t>một</w:t>
      </w:r>
      <w:proofErr w:type="spellEnd"/>
      <w:r w:rsidRPr="0027470C">
        <w:rPr>
          <w:sz w:val="28"/>
          <w:szCs w:val="28"/>
        </w:rPr>
        <w:t xml:space="preserve"> </w:t>
      </w:r>
      <w:proofErr w:type="spellStart"/>
      <w:r>
        <w:rPr>
          <w:sz w:val="28"/>
          <w:szCs w:val="28"/>
        </w:rPr>
        <w:t>phương</w:t>
      </w:r>
      <w:proofErr w:type="spellEnd"/>
      <w:r>
        <w:rPr>
          <w:sz w:val="28"/>
          <w:szCs w:val="28"/>
          <w:lang w:val="vi-VN"/>
        </w:rPr>
        <w:t xml:space="preserve"> pháp</w:t>
      </w:r>
      <w:r w:rsidRPr="0027470C">
        <w:rPr>
          <w:sz w:val="28"/>
          <w:szCs w:val="28"/>
        </w:rPr>
        <w:t xml:space="preserve"> </w:t>
      </w:r>
      <w:proofErr w:type="spellStart"/>
      <w:r w:rsidRPr="0027470C">
        <w:rPr>
          <w:sz w:val="28"/>
          <w:szCs w:val="28"/>
        </w:rPr>
        <w:t>quan</w:t>
      </w:r>
      <w:proofErr w:type="spellEnd"/>
      <w:r w:rsidRPr="0027470C">
        <w:rPr>
          <w:sz w:val="28"/>
          <w:szCs w:val="28"/>
        </w:rPr>
        <w:t xml:space="preserve"> </w:t>
      </w:r>
      <w:proofErr w:type="spellStart"/>
      <w:r w:rsidRPr="0027470C">
        <w:rPr>
          <w:sz w:val="28"/>
          <w:szCs w:val="28"/>
        </w:rPr>
        <w:t>trọng</w:t>
      </w:r>
      <w:proofErr w:type="spellEnd"/>
      <w:r w:rsidRPr="0027470C">
        <w:rPr>
          <w:sz w:val="28"/>
          <w:szCs w:val="28"/>
        </w:rPr>
        <w:t xml:space="preserve"> </w:t>
      </w:r>
      <w:proofErr w:type="spellStart"/>
      <w:r w:rsidRPr="0027470C">
        <w:rPr>
          <w:sz w:val="28"/>
          <w:szCs w:val="28"/>
        </w:rPr>
        <w:t>trong</w:t>
      </w:r>
      <w:proofErr w:type="spellEnd"/>
      <w:r w:rsidRPr="0027470C">
        <w:rPr>
          <w:sz w:val="28"/>
          <w:szCs w:val="28"/>
        </w:rPr>
        <w:t xml:space="preserve"> </w:t>
      </w:r>
      <w:proofErr w:type="spellStart"/>
      <w:r w:rsidRPr="0027470C">
        <w:rPr>
          <w:sz w:val="28"/>
          <w:szCs w:val="28"/>
        </w:rPr>
        <w:t>lĩnh</w:t>
      </w:r>
      <w:proofErr w:type="spellEnd"/>
      <w:r w:rsidRPr="0027470C">
        <w:rPr>
          <w:sz w:val="28"/>
          <w:szCs w:val="28"/>
        </w:rPr>
        <w:t xml:space="preserve"> </w:t>
      </w:r>
      <w:proofErr w:type="spellStart"/>
      <w:r w:rsidRPr="0027470C">
        <w:rPr>
          <w:sz w:val="28"/>
          <w:szCs w:val="28"/>
        </w:rPr>
        <w:t>vực</w:t>
      </w:r>
      <w:proofErr w:type="spellEnd"/>
      <w:r w:rsidRPr="0027470C">
        <w:rPr>
          <w:sz w:val="28"/>
          <w:szCs w:val="28"/>
        </w:rPr>
        <w:t xml:space="preserve"> </w:t>
      </w:r>
      <w:proofErr w:type="spellStart"/>
      <w:r w:rsidRPr="0027470C">
        <w:rPr>
          <w:sz w:val="28"/>
          <w:szCs w:val="28"/>
        </w:rPr>
        <w:t>sinh</w:t>
      </w:r>
      <w:proofErr w:type="spellEnd"/>
      <w:r w:rsidRPr="0027470C">
        <w:rPr>
          <w:sz w:val="28"/>
          <w:szCs w:val="28"/>
        </w:rPr>
        <w:t xml:space="preserve"> </w:t>
      </w:r>
      <w:proofErr w:type="spellStart"/>
      <w:r w:rsidRPr="0027470C">
        <w:rPr>
          <w:sz w:val="28"/>
          <w:szCs w:val="28"/>
        </w:rPr>
        <w:t>học</w:t>
      </w:r>
      <w:proofErr w:type="spellEnd"/>
      <w:r w:rsidRPr="0027470C">
        <w:rPr>
          <w:sz w:val="28"/>
          <w:szCs w:val="28"/>
        </w:rPr>
        <w:t xml:space="preserve"> </w:t>
      </w:r>
      <w:proofErr w:type="spellStart"/>
      <w:r w:rsidRPr="0027470C">
        <w:rPr>
          <w:sz w:val="28"/>
          <w:szCs w:val="28"/>
        </w:rPr>
        <w:t>phân</w:t>
      </w:r>
      <w:proofErr w:type="spellEnd"/>
      <w:r w:rsidRPr="0027470C">
        <w:rPr>
          <w:sz w:val="28"/>
          <w:szCs w:val="28"/>
        </w:rPr>
        <w:t xml:space="preserve"> </w:t>
      </w:r>
      <w:proofErr w:type="spellStart"/>
      <w:r w:rsidRPr="0027470C">
        <w:rPr>
          <w:sz w:val="28"/>
          <w:szCs w:val="28"/>
        </w:rPr>
        <w:t>tử</w:t>
      </w:r>
      <w:proofErr w:type="spellEnd"/>
      <w:r w:rsidRPr="0027470C">
        <w:rPr>
          <w:sz w:val="28"/>
          <w:szCs w:val="28"/>
        </w:rPr>
        <w:t xml:space="preserve"> </w:t>
      </w:r>
      <w:proofErr w:type="spellStart"/>
      <w:r w:rsidRPr="0027470C">
        <w:rPr>
          <w:sz w:val="28"/>
          <w:szCs w:val="28"/>
        </w:rPr>
        <w:t>và</w:t>
      </w:r>
      <w:proofErr w:type="spellEnd"/>
      <w:r w:rsidRPr="0027470C">
        <w:rPr>
          <w:sz w:val="28"/>
          <w:szCs w:val="28"/>
        </w:rPr>
        <w:t xml:space="preserve"> y </w:t>
      </w:r>
      <w:proofErr w:type="spellStart"/>
      <w:r w:rsidRPr="0027470C">
        <w:rPr>
          <w:sz w:val="28"/>
          <w:szCs w:val="28"/>
        </w:rPr>
        <w:t>sinh</w:t>
      </w:r>
      <w:proofErr w:type="spellEnd"/>
      <w:r w:rsidRPr="0027470C">
        <w:rPr>
          <w:sz w:val="28"/>
          <w:szCs w:val="28"/>
        </w:rPr>
        <w:t xml:space="preserve"> </w:t>
      </w:r>
      <w:proofErr w:type="spellStart"/>
      <w:r w:rsidRPr="0027470C">
        <w:rPr>
          <w:sz w:val="28"/>
          <w:szCs w:val="28"/>
        </w:rPr>
        <w:t>học</w:t>
      </w:r>
      <w:proofErr w:type="spellEnd"/>
      <w:r w:rsidRPr="0027470C">
        <w:rPr>
          <w:sz w:val="28"/>
          <w:szCs w:val="28"/>
        </w:rPr>
        <w:t xml:space="preserve">. </w:t>
      </w:r>
      <w:proofErr w:type="spellStart"/>
      <w:r w:rsidRPr="0027470C">
        <w:rPr>
          <w:sz w:val="28"/>
          <w:szCs w:val="28"/>
        </w:rPr>
        <w:lastRenderedPageBreak/>
        <w:t>Nó</w:t>
      </w:r>
      <w:proofErr w:type="spellEnd"/>
      <w:r w:rsidRPr="0027470C">
        <w:rPr>
          <w:sz w:val="28"/>
          <w:szCs w:val="28"/>
        </w:rPr>
        <w:t xml:space="preserve"> </w:t>
      </w:r>
      <w:proofErr w:type="spellStart"/>
      <w:r>
        <w:rPr>
          <w:sz w:val="28"/>
          <w:szCs w:val="28"/>
        </w:rPr>
        <w:t>có</w:t>
      </w:r>
      <w:proofErr w:type="spellEnd"/>
      <w:r>
        <w:rPr>
          <w:sz w:val="28"/>
          <w:szCs w:val="28"/>
          <w:lang w:val="vi-VN"/>
        </w:rPr>
        <w:t xml:space="preserve"> hiệu quả trong </w:t>
      </w:r>
      <w:proofErr w:type="spellStart"/>
      <w:r w:rsidRPr="0027470C">
        <w:rPr>
          <w:sz w:val="28"/>
          <w:szCs w:val="28"/>
        </w:rPr>
        <w:t>việc</w:t>
      </w:r>
      <w:proofErr w:type="spellEnd"/>
      <w:r w:rsidRPr="0027470C">
        <w:rPr>
          <w:sz w:val="28"/>
          <w:szCs w:val="28"/>
        </w:rPr>
        <w:t xml:space="preserve"> </w:t>
      </w:r>
      <w:proofErr w:type="spellStart"/>
      <w:r w:rsidRPr="0027470C">
        <w:rPr>
          <w:sz w:val="28"/>
          <w:szCs w:val="28"/>
        </w:rPr>
        <w:t>xác</w:t>
      </w:r>
      <w:proofErr w:type="spellEnd"/>
      <w:r w:rsidRPr="0027470C">
        <w:rPr>
          <w:sz w:val="28"/>
          <w:szCs w:val="28"/>
        </w:rPr>
        <w:t xml:space="preserve"> </w:t>
      </w:r>
      <w:proofErr w:type="spellStart"/>
      <w:r w:rsidRPr="0027470C">
        <w:rPr>
          <w:sz w:val="28"/>
          <w:szCs w:val="28"/>
        </w:rPr>
        <w:t>định</w:t>
      </w:r>
      <w:proofErr w:type="spellEnd"/>
      <w:r w:rsidRPr="0027470C">
        <w:rPr>
          <w:sz w:val="28"/>
          <w:szCs w:val="28"/>
        </w:rPr>
        <w:t xml:space="preserve"> </w:t>
      </w:r>
      <w:proofErr w:type="spellStart"/>
      <w:r w:rsidRPr="0027470C">
        <w:rPr>
          <w:sz w:val="28"/>
          <w:szCs w:val="28"/>
        </w:rPr>
        <w:t>trình</w:t>
      </w:r>
      <w:proofErr w:type="spellEnd"/>
      <w:r w:rsidRPr="0027470C">
        <w:rPr>
          <w:sz w:val="28"/>
          <w:szCs w:val="28"/>
        </w:rPr>
        <w:t xml:space="preserve"> </w:t>
      </w:r>
      <w:proofErr w:type="spellStart"/>
      <w:r w:rsidRPr="0027470C">
        <w:rPr>
          <w:sz w:val="28"/>
          <w:szCs w:val="28"/>
        </w:rPr>
        <w:t>tự</w:t>
      </w:r>
      <w:proofErr w:type="spellEnd"/>
      <w:r>
        <w:rPr>
          <w:sz w:val="28"/>
          <w:szCs w:val="28"/>
          <w:lang w:val="vi-VN"/>
        </w:rPr>
        <w:t>, phân tích cấu trúc và chức năng của</w:t>
      </w:r>
      <w:r w:rsidRPr="0027470C">
        <w:rPr>
          <w:sz w:val="28"/>
          <w:szCs w:val="28"/>
        </w:rPr>
        <w:t xml:space="preserve"> DNA </w:t>
      </w:r>
      <w:proofErr w:type="spellStart"/>
      <w:r w:rsidRPr="0027470C">
        <w:rPr>
          <w:sz w:val="28"/>
          <w:szCs w:val="28"/>
        </w:rPr>
        <w:t>và</w:t>
      </w:r>
      <w:proofErr w:type="spellEnd"/>
      <w:r w:rsidRPr="0027470C">
        <w:rPr>
          <w:sz w:val="28"/>
          <w:szCs w:val="28"/>
        </w:rPr>
        <w:t xml:space="preserve"> RNA</w:t>
      </w:r>
      <w:r>
        <w:rPr>
          <w:sz w:val="28"/>
          <w:szCs w:val="28"/>
          <w:lang w:val="vi-VN"/>
        </w:rPr>
        <w:t xml:space="preserve"> của vi sinh vật,</w:t>
      </w:r>
      <w:r w:rsidRPr="009809EE">
        <w:rPr>
          <w:sz w:val="28"/>
          <w:szCs w:val="28"/>
        </w:rPr>
        <w:t xml:space="preserve"> </w:t>
      </w:r>
      <w:proofErr w:type="spellStart"/>
      <w:r w:rsidRPr="009809EE">
        <w:rPr>
          <w:sz w:val="28"/>
          <w:szCs w:val="28"/>
        </w:rPr>
        <w:t>cho</w:t>
      </w:r>
      <w:proofErr w:type="spellEnd"/>
      <w:r w:rsidRPr="009809EE">
        <w:rPr>
          <w:sz w:val="28"/>
          <w:szCs w:val="28"/>
        </w:rPr>
        <w:t xml:space="preserve"> </w:t>
      </w:r>
      <w:proofErr w:type="spellStart"/>
      <w:r w:rsidRPr="009809EE">
        <w:rPr>
          <w:sz w:val="28"/>
          <w:szCs w:val="28"/>
        </w:rPr>
        <w:t>phép</w:t>
      </w:r>
      <w:proofErr w:type="spellEnd"/>
      <w:r w:rsidRPr="009809EE">
        <w:rPr>
          <w:sz w:val="28"/>
          <w:szCs w:val="28"/>
        </w:rPr>
        <w:t xml:space="preserve"> </w:t>
      </w:r>
      <w:proofErr w:type="spellStart"/>
      <w:r w:rsidRPr="009809EE">
        <w:rPr>
          <w:sz w:val="28"/>
          <w:szCs w:val="28"/>
        </w:rPr>
        <w:t>xác</w:t>
      </w:r>
      <w:proofErr w:type="spellEnd"/>
      <w:r w:rsidRPr="009809EE">
        <w:rPr>
          <w:sz w:val="28"/>
          <w:szCs w:val="28"/>
        </w:rPr>
        <w:t xml:space="preserve"> </w:t>
      </w:r>
      <w:proofErr w:type="spellStart"/>
      <w:r w:rsidRPr="009809EE">
        <w:rPr>
          <w:sz w:val="28"/>
          <w:szCs w:val="28"/>
        </w:rPr>
        <w:t>định</w:t>
      </w:r>
      <w:proofErr w:type="spellEnd"/>
      <w:r w:rsidRPr="009809EE">
        <w:rPr>
          <w:sz w:val="28"/>
          <w:szCs w:val="28"/>
        </w:rPr>
        <w:t xml:space="preserve"> </w:t>
      </w:r>
      <w:proofErr w:type="spellStart"/>
      <w:r w:rsidRPr="009809EE">
        <w:rPr>
          <w:sz w:val="28"/>
          <w:szCs w:val="28"/>
        </w:rPr>
        <w:t>nhanh</w:t>
      </w:r>
      <w:proofErr w:type="spellEnd"/>
      <w:r w:rsidRPr="009809EE">
        <w:rPr>
          <w:sz w:val="28"/>
          <w:szCs w:val="28"/>
        </w:rPr>
        <w:t xml:space="preserve"> </w:t>
      </w:r>
      <w:proofErr w:type="spellStart"/>
      <w:r w:rsidRPr="009809EE">
        <w:rPr>
          <w:sz w:val="28"/>
          <w:szCs w:val="28"/>
        </w:rPr>
        <w:t>chóng</w:t>
      </w:r>
      <w:proofErr w:type="spellEnd"/>
      <w:r w:rsidRPr="009809EE">
        <w:rPr>
          <w:sz w:val="28"/>
          <w:szCs w:val="28"/>
        </w:rPr>
        <w:t xml:space="preserve"> </w:t>
      </w:r>
      <w:proofErr w:type="spellStart"/>
      <w:r w:rsidRPr="009809EE">
        <w:rPr>
          <w:sz w:val="28"/>
          <w:szCs w:val="28"/>
        </w:rPr>
        <w:t>và</w:t>
      </w:r>
      <w:proofErr w:type="spellEnd"/>
      <w:r w:rsidRPr="009809EE">
        <w:rPr>
          <w:sz w:val="28"/>
          <w:szCs w:val="28"/>
        </w:rPr>
        <w:t xml:space="preserve"> </w:t>
      </w:r>
      <w:proofErr w:type="spellStart"/>
      <w:r w:rsidRPr="009809EE">
        <w:rPr>
          <w:sz w:val="28"/>
          <w:szCs w:val="28"/>
        </w:rPr>
        <w:t>chính</w:t>
      </w:r>
      <w:proofErr w:type="spellEnd"/>
      <w:r w:rsidRPr="009809EE">
        <w:rPr>
          <w:sz w:val="28"/>
          <w:szCs w:val="28"/>
        </w:rPr>
        <w:t xml:space="preserve"> </w:t>
      </w:r>
      <w:proofErr w:type="spellStart"/>
      <w:r w:rsidRPr="009809EE">
        <w:rPr>
          <w:sz w:val="28"/>
          <w:szCs w:val="28"/>
        </w:rPr>
        <w:t>xác</w:t>
      </w:r>
      <w:proofErr w:type="spellEnd"/>
      <w:r w:rsidRPr="009809EE">
        <w:rPr>
          <w:sz w:val="28"/>
          <w:szCs w:val="28"/>
        </w:rPr>
        <w:t xml:space="preserve"> </w:t>
      </w:r>
      <w:proofErr w:type="spellStart"/>
      <w:r w:rsidRPr="009809EE">
        <w:rPr>
          <w:sz w:val="28"/>
          <w:szCs w:val="28"/>
        </w:rPr>
        <w:t>mầm</w:t>
      </w:r>
      <w:proofErr w:type="spellEnd"/>
      <w:r w:rsidRPr="009809EE">
        <w:rPr>
          <w:sz w:val="28"/>
          <w:szCs w:val="28"/>
        </w:rPr>
        <w:t xml:space="preserve"> </w:t>
      </w:r>
      <w:proofErr w:type="spellStart"/>
      <w:r w:rsidRPr="009809EE">
        <w:rPr>
          <w:sz w:val="28"/>
          <w:szCs w:val="28"/>
        </w:rPr>
        <w:t>bệnh</w:t>
      </w:r>
      <w:proofErr w:type="spellEnd"/>
      <w:r>
        <w:rPr>
          <w:sz w:val="28"/>
          <w:szCs w:val="28"/>
          <w:lang w:val="vi-VN"/>
        </w:rPr>
        <w:t xml:space="preserve"> như</w:t>
      </w:r>
      <w:r w:rsidRPr="009809EE">
        <w:rPr>
          <w:sz w:val="28"/>
          <w:szCs w:val="28"/>
        </w:rPr>
        <w:t xml:space="preserve"> vi </w:t>
      </w:r>
      <w:proofErr w:type="spellStart"/>
      <w:r w:rsidRPr="009809EE">
        <w:rPr>
          <w:sz w:val="28"/>
          <w:szCs w:val="28"/>
        </w:rPr>
        <w:t>khuẩn</w:t>
      </w:r>
      <w:proofErr w:type="spellEnd"/>
      <w:r w:rsidRPr="009809EE">
        <w:rPr>
          <w:sz w:val="28"/>
          <w:szCs w:val="28"/>
        </w:rPr>
        <w:t xml:space="preserve">, vi </w:t>
      </w:r>
      <w:proofErr w:type="spellStart"/>
      <w:r w:rsidRPr="009809EE">
        <w:rPr>
          <w:sz w:val="28"/>
          <w:szCs w:val="28"/>
        </w:rPr>
        <w:t>rút</w:t>
      </w:r>
      <w:proofErr w:type="spellEnd"/>
      <w:r w:rsidRPr="009809EE">
        <w:rPr>
          <w:sz w:val="28"/>
          <w:szCs w:val="28"/>
        </w:rPr>
        <w:t xml:space="preserve">, </w:t>
      </w:r>
      <w:proofErr w:type="spellStart"/>
      <w:r w:rsidRPr="009809EE">
        <w:rPr>
          <w:sz w:val="28"/>
          <w:szCs w:val="28"/>
        </w:rPr>
        <w:t>nấm</w:t>
      </w:r>
      <w:proofErr w:type="spellEnd"/>
      <w:r w:rsidRPr="009809EE">
        <w:rPr>
          <w:sz w:val="28"/>
          <w:szCs w:val="28"/>
        </w:rPr>
        <w:t xml:space="preserve"> </w:t>
      </w:r>
      <w:proofErr w:type="spellStart"/>
      <w:r w:rsidRPr="009809EE">
        <w:rPr>
          <w:sz w:val="28"/>
          <w:szCs w:val="28"/>
        </w:rPr>
        <w:t>và</w:t>
      </w:r>
      <w:proofErr w:type="spellEnd"/>
      <w:r w:rsidRPr="009809EE">
        <w:rPr>
          <w:sz w:val="28"/>
          <w:szCs w:val="28"/>
        </w:rPr>
        <w:t xml:space="preserve"> </w:t>
      </w:r>
      <w:proofErr w:type="spellStart"/>
      <w:r w:rsidRPr="009809EE">
        <w:rPr>
          <w:sz w:val="28"/>
          <w:szCs w:val="28"/>
        </w:rPr>
        <w:t>ký</w:t>
      </w:r>
      <w:proofErr w:type="spellEnd"/>
      <w:r w:rsidRPr="009809EE">
        <w:rPr>
          <w:sz w:val="28"/>
          <w:szCs w:val="28"/>
        </w:rPr>
        <w:t xml:space="preserve"> </w:t>
      </w:r>
      <w:proofErr w:type="spellStart"/>
      <w:r w:rsidRPr="009809EE">
        <w:rPr>
          <w:sz w:val="28"/>
          <w:szCs w:val="28"/>
        </w:rPr>
        <w:t>sinh</w:t>
      </w:r>
      <w:proofErr w:type="spellEnd"/>
      <w:r w:rsidRPr="009809EE">
        <w:rPr>
          <w:sz w:val="28"/>
          <w:szCs w:val="28"/>
        </w:rPr>
        <w:t xml:space="preserve"> </w:t>
      </w:r>
      <w:proofErr w:type="spellStart"/>
      <w:r w:rsidRPr="009809EE">
        <w:rPr>
          <w:sz w:val="28"/>
          <w:szCs w:val="28"/>
        </w:rPr>
        <w:t>trùng</w:t>
      </w:r>
      <w:proofErr w:type="spellEnd"/>
      <w:r w:rsidR="004331C6">
        <w:rPr>
          <w:sz w:val="28"/>
          <w:szCs w:val="28"/>
          <w:lang w:val="vi-VN"/>
        </w:rPr>
        <w:t xml:space="preserve">. </w:t>
      </w:r>
      <w:proofErr w:type="spellStart"/>
      <w:r w:rsidR="004331C6">
        <w:rPr>
          <w:sz w:val="28"/>
          <w:szCs w:val="28"/>
        </w:rPr>
        <w:t>Phương</w:t>
      </w:r>
      <w:proofErr w:type="spellEnd"/>
      <w:r w:rsidR="004331C6">
        <w:rPr>
          <w:sz w:val="28"/>
          <w:szCs w:val="28"/>
          <w:lang w:val="vi-VN"/>
        </w:rPr>
        <w:t xml:space="preserve"> pháp này</w:t>
      </w:r>
      <w:r w:rsidR="004331C6" w:rsidRPr="009809EE">
        <w:rPr>
          <w:sz w:val="28"/>
          <w:szCs w:val="28"/>
        </w:rPr>
        <w:t xml:space="preserve"> </w:t>
      </w:r>
      <w:proofErr w:type="spellStart"/>
      <w:r w:rsidR="004331C6" w:rsidRPr="009809EE">
        <w:rPr>
          <w:sz w:val="28"/>
          <w:szCs w:val="28"/>
        </w:rPr>
        <w:t>có</w:t>
      </w:r>
      <w:proofErr w:type="spellEnd"/>
      <w:r w:rsidR="004331C6" w:rsidRPr="009809EE">
        <w:rPr>
          <w:sz w:val="28"/>
          <w:szCs w:val="28"/>
        </w:rPr>
        <w:t xml:space="preserve"> </w:t>
      </w:r>
      <w:proofErr w:type="spellStart"/>
      <w:r w:rsidR="004331C6" w:rsidRPr="009809EE">
        <w:rPr>
          <w:sz w:val="28"/>
          <w:szCs w:val="28"/>
        </w:rPr>
        <w:t>thể</w:t>
      </w:r>
      <w:proofErr w:type="spellEnd"/>
      <w:r w:rsidR="004331C6" w:rsidRPr="009809EE">
        <w:rPr>
          <w:sz w:val="28"/>
          <w:szCs w:val="28"/>
        </w:rPr>
        <w:t xml:space="preserve"> </w:t>
      </w:r>
      <w:proofErr w:type="spellStart"/>
      <w:r w:rsidR="004331C6" w:rsidRPr="009809EE">
        <w:rPr>
          <w:sz w:val="28"/>
          <w:szCs w:val="28"/>
        </w:rPr>
        <w:t>phát</w:t>
      </w:r>
      <w:proofErr w:type="spellEnd"/>
      <w:r w:rsidR="004331C6" w:rsidRPr="009809EE">
        <w:rPr>
          <w:sz w:val="28"/>
          <w:szCs w:val="28"/>
        </w:rPr>
        <w:t xml:space="preserve"> </w:t>
      </w:r>
      <w:proofErr w:type="spellStart"/>
      <w:r w:rsidR="004331C6" w:rsidRPr="009809EE">
        <w:rPr>
          <w:sz w:val="28"/>
          <w:szCs w:val="28"/>
        </w:rPr>
        <w:t>hiện</w:t>
      </w:r>
      <w:proofErr w:type="spellEnd"/>
      <w:r w:rsidR="004331C6">
        <w:rPr>
          <w:sz w:val="28"/>
          <w:szCs w:val="28"/>
          <w:lang w:val="vi-VN"/>
        </w:rPr>
        <w:t xml:space="preserve"> ra</w:t>
      </w:r>
      <w:r w:rsidR="004331C6" w:rsidRPr="009809EE">
        <w:rPr>
          <w:sz w:val="28"/>
          <w:szCs w:val="28"/>
        </w:rPr>
        <w:t xml:space="preserve"> </w:t>
      </w:r>
      <w:proofErr w:type="spellStart"/>
      <w:r w:rsidR="004331C6" w:rsidRPr="009809EE">
        <w:rPr>
          <w:sz w:val="28"/>
          <w:szCs w:val="28"/>
        </w:rPr>
        <w:t>mầm</w:t>
      </w:r>
      <w:proofErr w:type="spellEnd"/>
      <w:r w:rsidR="004331C6" w:rsidRPr="009809EE">
        <w:rPr>
          <w:sz w:val="28"/>
          <w:szCs w:val="28"/>
        </w:rPr>
        <w:t xml:space="preserve"> </w:t>
      </w:r>
      <w:proofErr w:type="spellStart"/>
      <w:r w:rsidR="004331C6" w:rsidRPr="009809EE">
        <w:rPr>
          <w:sz w:val="28"/>
          <w:szCs w:val="28"/>
        </w:rPr>
        <w:t>bệnh</w:t>
      </w:r>
      <w:proofErr w:type="spellEnd"/>
      <w:r w:rsidR="004331C6" w:rsidRPr="009809EE">
        <w:rPr>
          <w:sz w:val="28"/>
          <w:szCs w:val="28"/>
        </w:rPr>
        <w:t xml:space="preserve"> </w:t>
      </w:r>
      <w:proofErr w:type="spellStart"/>
      <w:r w:rsidR="004331C6" w:rsidRPr="009809EE">
        <w:rPr>
          <w:sz w:val="28"/>
          <w:szCs w:val="28"/>
        </w:rPr>
        <w:t>đã</w:t>
      </w:r>
      <w:proofErr w:type="spellEnd"/>
      <w:r w:rsidR="004331C6" w:rsidRPr="009809EE">
        <w:rPr>
          <w:sz w:val="28"/>
          <w:szCs w:val="28"/>
        </w:rPr>
        <w:t xml:space="preserve"> </w:t>
      </w:r>
      <w:proofErr w:type="spellStart"/>
      <w:r w:rsidR="004331C6" w:rsidRPr="009809EE">
        <w:rPr>
          <w:sz w:val="28"/>
          <w:szCs w:val="28"/>
        </w:rPr>
        <w:t>biết</w:t>
      </w:r>
      <w:proofErr w:type="spellEnd"/>
      <w:r w:rsidR="004331C6" w:rsidRPr="009809EE">
        <w:rPr>
          <w:sz w:val="28"/>
          <w:szCs w:val="28"/>
        </w:rPr>
        <w:t xml:space="preserve"> </w:t>
      </w:r>
      <w:proofErr w:type="spellStart"/>
      <w:r w:rsidR="004331C6">
        <w:rPr>
          <w:sz w:val="28"/>
          <w:szCs w:val="28"/>
        </w:rPr>
        <w:t>hoặc</w:t>
      </w:r>
      <w:proofErr w:type="spellEnd"/>
      <w:r w:rsidR="004331C6">
        <w:rPr>
          <w:sz w:val="28"/>
          <w:szCs w:val="28"/>
          <w:lang w:val="vi-VN"/>
        </w:rPr>
        <w:t xml:space="preserve"> những</w:t>
      </w:r>
      <w:r w:rsidR="004331C6" w:rsidRPr="009809EE">
        <w:rPr>
          <w:sz w:val="28"/>
          <w:szCs w:val="28"/>
        </w:rPr>
        <w:t xml:space="preserve"> </w:t>
      </w:r>
      <w:proofErr w:type="spellStart"/>
      <w:r w:rsidR="004331C6" w:rsidRPr="009809EE">
        <w:rPr>
          <w:sz w:val="28"/>
          <w:szCs w:val="28"/>
        </w:rPr>
        <w:t>mầm</w:t>
      </w:r>
      <w:proofErr w:type="spellEnd"/>
      <w:r w:rsidR="004331C6" w:rsidRPr="009809EE">
        <w:rPr>
          <w:sz w:val="28"/>
          <w:szCs w:val="28"/>
        </w:rPr>
        <w:t xml:space="preserve"> </w:t>
      </w:r>
      <w:proofErr w:type="spellStart"/>
      <w:r w:rsidR="004331C6" w:rsidRPr="009809EE">
        <w:rPr>
          <w:sz w:val="28"/>
          <w:szCs w:val="28"/>
        </w:rPr>
        <w:t>bệnh</w:t>
      </w:r>
      <w:proofErr w:type="spellEnd"/>
      <w:r w:rsidR="004331C6" w:rsidRPr="009809EE">
        <w:rPr>
          <w:sz w:val="28"/>
          <w:szCs w:val="28"/>
        </w:rPr>
        <w:t xml:space="preserve"> </w:t>
      </w:r>
      <w:proofErr w:type="spellStart"/>
      <w:r w:rsidR="004331C6" w:rsidRPr="009809EE">
        <w:rPr>
          <w:sz w:val="28"/>
          <w:szCs w:val="28"/>
        </w:rPr>
        <w:t>mới</w:t>
      </w:r>
      <w:proofErr w:type="spellEnd"/>
      <w:r w:rsidR="004331C6">
        <w:rPr>
          <w:sz w:val="28"/>
          <w:szCs w:val="28"/>
          <w:lang w:val="vi-VN"/>
        </w:rPr>
        <w:t xml:space="preserve"> xuất hiện</w:t>
      </w:r>
      <w:r w:rsidR="004331C6" w:rsidRPr="009809EE">
        <w:rPr>
          <w:sz w:val="28"/>
          <w:szCs w:val="28"/>
        </w:rPr>
        <w:t xml:space="preserve">, </w:t>
      </w:r>
      <w:proofErr w:type="spellStart"/>
      <w:r w:rsidR="004331C6" w:rsidRPr="009809EE">
        <w:rPr>
          <w:sz w:val="28"/>
          <w:szCs w:val="28"/>
        </w:rPr>
        <w:t>xác</w:t>
      </w:r>
      <w:proofErr w:type="spellEnd"/>
      <w:r w:rsidR="004331C6" w:rsidRPr="009809EE">
        <w:rPr>
          <w:sz w:val="28"/>
          <w:szCs w:val="28"/>
        </w:rPr>
        <w:t xml:space="preserve"> </w:t>
      </w:r>
      <w:proofErr w:type="spellStart"/>
      <w:r w:rsidR="004331C6" w:rsidRPr="009809EE">
        <w:rPr>
          <w:sz w:val="28"/>
          <w:szCs w:val="28"/>
        </w:rPr>
        <w:t>định</w:t>
      </w:r>
      <w:proofErr w:type="spellEnd"/>
      <w:r w:rsidR="004331C6" w:rsidRPr="009809EE">
        <w:rPr>
          <w:sz w:val="28"/>
          <w:szCs w:val="28"/>
        </w:rPr>
        <w:t xml:space="preserve"> gen </w:t>
      </w:r>
      <w:proofErr w:type="spellStart"/>
      <w:r w:rsidR="004331C6" w:rsidRPr="009809EE">
        <w:rPr>
          <w:sz w:val="28"/>
          <w:szCs w:val="28"/>
        </w:rPr>
        <w:t>kháng</w:t>
      </w:r>
      <w:proofErr w:type="spellEnd"/>
      <w:r w:rsidR="004331C6" w:rsidRPr="009809EE">
        <w:rPr>
          <w:sz w:val="28"/>
          <w:szCs w:val="28"/>
        </w:rPr>
        <w:t xml:space="preserve"> </w:t>
      </w:r>
      <w:proofErr w:type="spellStart"/>
      <w:r w:rsidR="004331C6" w:rsidRPr="009809EE">
        <w:rPr>
          <w:sz w:val="28"/>
          <w:szCs w:val="28"/>
        </w:rPr>
        <w:t>kháng</w:t>
      </w:r>
      <w:proofErr w:type="spellEnd"/>
      <w:r w:rsidR="004331C6" w:rsidRPr="009809EE">
        <w:rPr>
          <w:sz w:val="28"/>
          <w:szCs w:val="28"/>
        </w:rPr>
        <w:t xml:space="preserve"> </w:t>
      </w:r>
      <w:proofErr w:type="spellStart"/>
      <w:r w:rsidR="004331C6" w:rsidRPr="009809EE">
        <w:rPr>
          <w:sz w:val="28"/>
          <w:szCs w:val="28"/>
        </w:rPr>
        <w:t>sinh</w:t>
      </w:r>
      <w:proofErr w:type="spellEnd"/>
      <w:r w:rsidR="004331C6" w:rsidRPr="009809EE">
        <w:rPr>
          <w:sz w:val="28"/>
          <w:szCs w:val="28"/>
        </w:rPr>
        <w:t xml:space="preserve"> </w:t>
      </w:r>
      <w:proofErr w:type="spellStart"/>
      <w:r w:rsidR="004331C6" w:rsidRPr="009809EE">
        <w:rPr>
          <w:sz w:val="28"/>
          <w:szCs w:val="28"/>
        </w:rPr>
        <w:t>và</w:t>
      </w:r>
      <w:proofErr w:type="spellEnd"/>
      <w:r w:rsidR="004331C6" w:rsidRPr="009809EE">
        <w:rPr>
          <w:sz w:val="28"/>
          <w:szCs w:val="28"/>
        </w:rPr>
        <w:t xml:space="preserve"> </w:t>
      </w:r>
      <w:proofErr w:type="spellStart"/>
      <w:r w:rsidR="004331C6" w:rsidRPr="009809EE">
        <w:rPr>
          <w:sz w:val="28"/>
          <w:szCs w:val="28"/>
        </w:rPr>
        <w:t>cung</w:t>
      </w:r>
      <w:proofErr w:type="spellEnd"/>
      <w:r w:rsidR="004331C6" w:rsidRPr="009809EE">
        <w:rPr>
          <w:sz w:val="28"/>
          <w:szCs w:val="28"/>
        </w:rPr>
        <w:t xml:space="preserve"> </w:t>
      </w:r>
      <w:proofErr w:type="spellStart"/>
      <w:r w:rsidR="004331C6" w:rsidRPr="009809EE">
        <w:rPr>
          <w:sz w:val="28"/>
          <w:szCs w:val="28"/>
        </w:rPr>
        <w:t>cấp</w:t>
      </w:r>
      <w:proofErr w:type="spellEnd"/>
      <w:r w:rsidR="004331C6" w:rsidRPr="009809EE">
        <w:rPr>
          <w:sz w:val="28"/>
          <w:szCs w:val="28"/>
        </w:rPr>
        <w:t xml:space="preserve"> </w:t>
      </w:r>
      <w:proofErr w:type="spellStart"/>
      <w:r w:rsidR="004331C6" w:rsidRPr="009809EE">
        <w:rPr>
          <w:sz w:val="28"/>
          <w:szCs w:val="28"/>
        </w:rPr>
        <w:t>thông</w:t>
      </w:r>
      <w:proofErr w:type="spellEnd"/>
      <w:r w:rsidR="004331C6" w:rsidRPr="009809EE">
        <w:rPr>
          <w:sz w:val="28"/>
          <w:szCs w:val="28"/>
        </w:rPr>
        <w:t xml:space="preserve"> tin</w:t>
      </w:r>
      <w:r w:rsidR="004331C6">
        <w:rPr>
          <w:sz w:val="28"/>
          <w:szCs w:val="28"/>
          <w:lang w:val="vi-VN"/>
        </w:rPr>
        <w:t xml:space="preserve"> </w:t>
      </w:r>
      <w:proofErr w:type="spellStart"/>
      <w:r w:rsidR="004331C6" w:rsidRPr="009809EE">
        <w:rPr>
          <w:sz w:val="28"/>
          <w:szCs w:val="28"/>
        </w:rPr>
        <w:t>về</w:t>
      </w:r>
      <w:proofErr w:type="spellEnd"/>
      <w:r w:rsidR="004331C6" w:rsidRPr="009809EE">
        <w:rPr>
          <w:sz w:val="28"/>
          <w:szCs w:val="28"/>
        </w:rPr>
        <w:t xml:space="preserve"> </w:t>
      </w:r>
      <w:proofErr w:type="spellStart"/>
      <w:r w:rsidR="004331C6" w:rsidRPr="009809EE">
        <w:rPr>
          <w:sz w:val="28"/>
          <w:szCs w:val="28"/>
        </w:rPr>
        <w:t>lây</w:t>
      </w:r>
      <w:proofErr w:type="spellEnd"/>
      <w:r w:rsidR="004331C6" w:rsidRPr="009809EE">
        <w:rPr>
          <w:sz w:val="28"/>
          <w:szCs w:val="28"/>
        </w:rPr>
        <w:t xml:space="preserve"> </w:t>
      </w:r>
      <w:proofErr w:type="spellStart"/>
      <w:r w:rsidR="004331C6" w:rsidRPr="009809EE">
        <w:rPr>
          <w:sz w:val="28"/>
          <w:szCs w:val="28"/>
        </w:rPr>
        <w:t>truyền</w:t>
      </w:r>
      <w:proofErr w:type="spellEnd"/>
      <w:r w:rsidR="004331C6">
        <w:rPr>
          <w:sz w:val="28"/>
          <w:szCs w:val="28"/>
          <w:lang w:val="vi-VN"/>
        </w:rPr>
        <w:t xml:space="preserve"> gen kháng thuốc</w:t>
      </w:r>
      <w:r w:rsidR="004331C6" w:rsidRPr="009809EE">
        <w:rPr>
          <w:sz w:val="28"/>
          <w:szCs w:val="28"/>
        </w:rPr>
        <w:t xml:space="preserve">. </w:t>
      </w:r>
      <w:proofErr w:type="spellStart"/>
      <w:r w:rsidR="004331C6">
        <w:rPr>
          <w:sz w:val="28"/>
          <w:szCs w:val="28"/>
        </w:rPr>
        <w:t>Ngoài</w:t>
      </w:r>
      <w:proofErr w:type="spellEnd"/>
      <w:r w:rsidR="004331C6">
        <w:rPr>
          <w:sz w:val="28"/>
          <w:szCs w:val="28"/>
          <w:lang w:val="vi-VN"/>
        </w:rPr>
        <w:t xml:space="preserve"> ra, giải trình tự</w:t>
      </w:r>
      <w:r w:rsidR="004331C6" w:rsidRPr="009809EE">
        <w:rPr>
          <w:sz w:val="28"/>
          <w:szCs w:val="28"/>
        </w:rPr>
        <w:t xml:space="preserve"> </w:t>
      </w:r>
      <w:proofErr w:type="spellStart"/>
      <w:r w:rsidR="004331C6" w:rsidRPr="009809EE">
        <w:rPr>
          <w:sz w:val="28"/>
          <w:szCs w:val="28"/>
        </w:rPr>
        <w:t>cho</w:t>
      </w:r>
      <w:proofErr w:type="spellEnd"/>
      <w:r w:rsidR="004331C6" w:rsidRPr="009809EE">
        <w:rPr>
          <w:sz w:val="28"/>
          <w:szCs w:val="28"/>
        </w:rPr>
        <w:t xml:space="preserve"> </w:t>
      </w:r>
      <w:proofErr w:type="spellStart"/>
      <w:r w:rsidR="004331C6" w:rsidRPr="009809EE">
        <w:rPr>
          <w:sz w:val="28"/>
          <w:szCs w:val="28"/>
        </w:rPr>
        <w:t>phép</w:t>
      </w:r>
      <w:proofErr w:type="spellEnd"/>
      <w:r w:rsidR="004331C6" w:rsidRPr="009809EE">
        <w:rPr>
          <w:sz w:val="28"/>
          <w:szCs w:val="28"/>
        </w:rPr>
        <w:t xml:space="preserve"> </w:t>
      </w:r>
      <w:proofErr w:type="spellStart"/>
      <w:r w:rsidR="004331C6" w:rsidRPr="009809EE">
        <w:rPr>
          <w:sz w:val="28"/>
          <w:szCs w:val="28"/>
        </w:rPr>
        <w:t>lập</w:t>
      </w:r>
      <w:proofErr w:type="spellEnd"/>
      <w:r w:rsidR="004331C6" w:rsidRPr="009809EE">
        <w:rPr>
          <w:sz w:val="28"/>
          <w:szCs w:val="28"/>
        </w:rPr>
        <w:t xml:space="preserve"> </w:t>
      </w:r>
      <w:proofErr w:type="spellStart"/>
      <w:r w:rsidR="004331C6" w:rsidRPr="009809EE">
        <w:rPr>
          <w:sz w:val="28"/>
          <w:szCs w:val="28"/>
        </w:rPr>
        <w:t>hồ</w:t>
      </w:r>
      <w:proofErr w:type="spellEnd"/>
      <w:r w:rsidR="004331C6" w:rsidRPr="009809EE">
        <w:rPr>
          <w:sz w:val="28"/>
          <w:szCs w:val="28"/>
        </w:rPr>
        <w:t xml:space="preserve"> </w:t>
      </w:r>
      <w:proofErr w:type="spellStart"/>
      <w:r w:rsidR="004331C6" w:rsidRPr="009809EE">
        <w:rPr>
          <w:sz w:val="28"/>
          <w:szCs w:val="28"/>
        </w:rPr>
        <w:t>sơ</w:t>
      </w:r>
      <w:proofErr w:type="spellEnd"/>
      <w:r w:rsidR="004331C6" w:rsidRPr="009809EE">
        <w:rPr>
          <w:sz w:val="28"/>
          <w:szCs w:val="28"/>
        </w:rPr>
        <w:t xml:space="preserve"> </w:t>
      </w:r>
      <w:proofErr w:type="spellStart"/>
      <w:r w:rsidR="004331C6" w:rsidRPr="009809EE">
        <w:rPr>
          <w:sz w:val="28"/>
          <w:szCs w:val="28"/>
        </w:rPr>
        <w:t>toàn</w:t>
      </w:r>
      <w:proofErr w:type="spellEnd"/>
      <w:r w:rsidR="004331C6" w:rsidRPr="009809EE">
        <w:rPr>
          <w:sz w:val="28"/>
          <w:szCs w:val="28"/>
        </w:rPr>
        <w:t xml:space="preserve"> </w:t>
      </w:r>
      <w:proofErr w:type="spellStart"/>
      <w:r w:rsidR="004331C6" w:rsidRPr="009809EE">
        <w:rPr>
          <w:sz w:val="28"/>
          <w:szCs w:val="28"/>
        </w:rPr>
        <w:t>diện</w:t>
      </w:r>
      <w:proofErr w:type="spellEnd"/>
      <w:r w:rsidR="004331C6">
        <w:rPr>
          <w:sz w:val="28"/>
          <w:szCs w:val="28"/>
          <w:lang w:val="vi-VN"/>
        </w:rPr>
        <w:t xml:space="preserve"> và vai trò của </w:t>
      </w:r>
      <w:proofErr w:type="spellStart"/>
      <w:r w:rsidR="004331C6" w:rsidRPr="009809EE">
        <w:rPr>
          <w:sz w:val="28"/>
          <w:szCs w:val="28"/>
        </w:rPr>
        <w:t>các</w:t>
      </w:r>
      <w:proofErr w:type="spellEnd"/>
      <w:r w:rsidR="004331C6" w:rsidRPr="009809EE">
        <w:rPr>
          <w:sz w:val="28"/>
          <w:szCs w:val="28"/>
        </w:rPr>
        <w:t xml:space="preserve"> </w:t>
      </w:r>
      <w:proofErr w:type="spellStart"/>
      <w:r w:rsidR="004331C6" w:rsidRPr="009809EE">
        <w:rPr>
          <w:sz w:val="28"/>
          <w:szCs w:val="28"/>
        </w:rPr>
        <w:t>cộng</w:t>
      </w:r>
      <w:proofErr w:type="spellEnd"/>
      <w:r w:rsidR="004331C6" w:rsidRPr="009809EE">
        <w:rPr>
          <w:sz w:val="28"/>
          <w:szCs w:val="28"/>
        </w:rPr>
        <w:t xml:space="preserve"> </w:t>
      </w:r>
      <w:proofErr w:type="spellStart"/>
      <w:r w:rsidR="004331C6" w:rsidRPr="009809EE">
        <w:rPr>
          <w:sz w:val="28"/>
          <w:szCs w:val="28"/>
        </w:rPr>
        <w:t>đồng</w:t>
      </w:r>
      <w:proofErr w:type="spellEnd"/>
      <w:r w:rsidR="004331C6" w:rsidRPr="009809EE">
        <w:rPr>
          <w:sz w:val="28"/>
          <w:szCs w:val="28"/>
        </w:rPr>
        <w:t xml:space="preserve"> vi </w:t>
      </w:r>
      <w:proofErr w:type="spellStart"/>
      <w:r w:rsidR="004331C6" w:rsidRPr="009809EE">
        <w:rPr>
          <w:sz w:val="28"/>
          <w:szCs w:val="28"/>
        </w:rPr>
        <w:t>sinh</w:t>
      </w:r>
      <w:proofErr w:type="spellEnd"/>
      <w:r w:rsidR="004331C6" w:rsidRPr="009809EE">
        <w:rPr>
          <w:sz w:val="28"/>
          <w:szCs w:val="28"/>
        </w:rPr>
        <w:t xml:space="preserve"> </w:t>
      </w:r>
      <w:proofErr w:type="spellStart"/>
      <w:r w:rsidR="004331C6" w:rsidRPr="009809EE">
        <w:rPr>
          <w:sz w:val="28"/>
          <w:szCs w:val="28"/>
        </w:rPr>
        <w:t>vật</w:t>
      </w:r>
      <w:proofErr w:type="spellEnd"/>
      <w:r w:rsidR="004331C6" w:rsidRPr="009809EE">
        <w:rPr>
          <w:sz w:val="28"/>
          <w:szCs w:val="28"/>
        </w:rPr>
        <w:t xml:space="preserve"> </w:t>
      </w:r>
      <w:proofErr w:type="spellStart"/>
      <w:r w:rsidR="004331C6" w:rsidRPr="009809EE">
        <w:rPr>
          <w:sz w:val="28"/>
          <w:szCs w:val="28"/>
        </w:rPr>
        <w:t>đối</w:t>
      </w:r>
      <w:proofErr w:type="spellEnd"/>
      <w:r w:rsidR="004331C6" w:rsidRPr="009809EE">
        <w:rPr>
          <w:sz w:val="28"/>
          <w:szCs w:val="28"/>
        </w:rPr>
        <w:t xml:space="preserve"> </w:t>
      </w:r>
      <w:proofErr w:type="spellStart"/>
      <w:r w:rsidR="004331C6" w:rsidRPr="009809EE">
        <w:rPr>
          <w:sz w:val="28"/>
          <w:szCs w:val="28"/>
        </w:rPr>
        <w:t>với</w:t>
      </w:r>
      <w:proofErr w:type="spellEnd"/>
      <w:r w:rsidR="004331C6" w:rsidRPr="009809EE">
        <w:rPr>
          <w:sz w:val="28"/>
          <w:szCs w:val="28"/>
        </w:rPr>
        <w:t xml:space="preserve"> </w:t>
      </w:r>
      <w:proofErr w:type="spellStart"/>
      <w:r w:rsidR="004331C6" w:rsidRPr="009809EE">
        <w:rPr>
          <w:sz w:val="28"/>
          <w:szCs w:val="28"/>
        </w:rPr>
        <w:t>sức</w:t>
      </w:r>
      <w:proofErr w:type="spellEnd"/>
      <w:r w:rsidR="004331C6" w:rsidRPr="009809EE">
        <w:rPr>
          <w:sz w:val="28"/>
          <w:szCs w:val="28"/>
        </w:rPr>
        <w:t xml:space="preserve"> </w:t>
      </w:r>
      <w:proofErr w:type="spellStart"/>
      <w:r w:rsidR="004331C6" w:rsidRPr="009809EE">
        <w:rPr>
          <w:sz w:val="28"/>
          <w:szCs w:val="28"/>
        </w:rPr>
        <w:t>khỏe</w:t>
      </w:r>
      <w:proofErr w:type="spellEnd"/>
      <w:r w:rsidR="004331C6" w:rsidRPr="009809EE">
        <w:rPr>
          <w:sz w:val="28"/>
          <w:szCs w:val="28"/>
        </w:rPr>
        <w:t xml:space="preserve"> </w:t>
      </w:r>
      <w:proofErr w:type="spellStart"/>
      <w:r w:rsidR="004331C6" w:rsidRPr="009809EE">
        <w:rPr>
          <w:sz w:val="28"/>
          <w:szCs w:val="28"/>
        </w:rPr>
        <w:t>và</w:t>
      </w:r>
      <w:proofErr w:type="spellEnd"/>
      <w:r w:rsidR="004331C6" w:rsidRPr="009809EE">
        <w:rPr>
          <w:sz w:val="28"/>
          <w:szCs w:val="28"/>
        </w:rPr>
        <w:t xml:space="preserve"> </w:t>
      </w:r>
      <w:proofErr w:type="spellStart"/>
      <w:r w:rsidR="004331C6" w:rsidRPr="009809EE">
        <w:rPr>
          <w:sz w:val="28"/>
          <w:szCs w:val="28"/>
        </w:rPr>
        <w:t>bệnh</w:t>
      </w:r>
      <w:proofErr w:type="spellEnd"/>
      <w:r w:rsidR="004331C6" w:rsidRPr="009809EE">
        <w:rPr>
          <w:sz w:val="28"/>
          <w:szCs w:val="28"/>
        </w:rPr>
        <w:t xml:space="preserve"> </w:t>
      </w:r>
      <w:proofErr w:type="spellStart"/>
      <w:r w:rsidR="004331C6" w:rsidRPr="009809EE">
        <w:rPr>
          <w:sz w:val="28"/>
          <w:szCs w:val="28"/>
        </w:rPr>
        <w:t>tật</w:t>
      </w:r>
      <w:proofErr w:type="spellEnd"/>
      <w:r w:rsidR="004331C6">
        <w:rPr>
          <w:sz w:val="28"/>
          <w:szCs w:val="28"/>
          <w:lang w:val="vi-VN"/>
        </w:rPr>
        <w:t xml:space="preserve"> của con người như</w:t>
      </w:r>
      <w:r w:rsidR="004331C6" w:rsidRPr="009809EE">
        <w:rPr>
          <w:sz w:val="28"/>
          <w:szCs w:val="28"/>
        </w:rPr>
        <w:t xml:space="preserve"> </w:t>
      </w:r>
      <w:proofErr w:type="spellStart"/>
      <w:r w:rsidR="004331C6" w:rsidRPr="009809EE">
        <w:rPr>
          <w:sz w:val="28"/>
          <w:szCs w:val="28"/>
        </w:rPr>
        <w:t>các</w:t>
      </w:r>
      <w:proofErr w:type="spellEnd"/>
      <w:r w:rsidR="004331C6" w:rsidRPr="009809EE">
        <w:rPr>
          <w:sz w:val="28"/>
          <w:szCs w:val="28"/>
        </w:rPr>
        <w:t xml:space="preserve"> </w:t>
      </w:r>
      <w:proofErr w:type="spellStart"/>
      <w:r w:rsidR="004331C6" w:rsidRPr="009809EE">
        <w:rPr>
          <w:sz w:val="28"/>
          <w:szCs w:val="28"/>
        </w:rPr>
        <w:t>tình</w:t>
      </w:r>
      <w:proofErr w:type="spellEnd"/>
      <w:r w:rsidR="004331C6" w:rsidRPr="009809EE">
        <w:rPr>
          <w:sz w:val="28"/>
          <w:szCs w:val="28"/>
        </w:rPr>
        <w:t xml:space="preserve"> </w:t>
      </w:r>
      <w:proofErr w:type="spellStart"/>
      <w:r w:rsidR="004331C6" w:rsidRPr="009809EE">
        <w:rPr>
          <w:sz w:val="28"/>
          <w:szCs w:val="28"/>
        </w:rPr>
        <w:t>trạng</w:t>
      </w:r>
      <w:proofErr w:type="spellEnd"/>
      <w:r w:rsidR="004331C6" w:rsidRPr="009809EE">
        <w:rPr>
          <w:sz w:val="28"/>
          <w:szCs w:val="28"/>
        </w:rPr>
        <w:t xml:space="preserve"> </w:t>
      </w:r>
      <w:proofErr w:type="spellStart"/>
      <w:r w:rsidR="004331C6" w:rsidRPr="009809EE">
        <w:rPr>
          <w:sz w:val="28"/>
          <w:szCs w:val="28"/>
        </w:rPr>
        <w:t>như</w:t>
      </w:r>
      <w:proofErr w:type="spellEnd"/>
      <w:r w:rsidR="004331C6" w:rsidRPr="009809EE">
        <w:rPr>
          <w:sz w:val="28"/>
          <w:szCs w:val="28"/>
        </w:rPr>
        <w:t xml:space="preserve"> </w:t>
      </w:r>
      <w:proofErr w:type="spellStart"/>
      <w:r w:rsidR="004331C6" w:rsidRPr="009809EE">
        <w:rPr>
          <w:sz w:val="28"/>
          <w:szCs w:val="28"/>
        </w:rPr>
        <w:t>béo</w:t>
      </w:r>
      <w:proofErr w:type="spellEnd"/>
      <w:r w:rsidR="004331C6" w:rsidRPr="009809EE">
        <w:rPr>
          <w:sz w:val="28"/>
          <w:szCs w:val="28"/>
        </w:rPr>
        <w:t xml:space="preserve"> </w:t>
      </w:r>
      <w:proofErr w:type="spellStart"/>
      <w:r w:rsidR="004331C6" w:rsidRPr="009809EE">
        <w:rPr>
          <w:sz w:val="28"/>
          <w:szCs w:val="28"/>
        </w:rPr>
        <w:t>phì</w:t>
      </w:r>
      <w:proofErr w:type="spellEnd"/>
      <w:r w:rsidR="004331C6" w:rsidRPr="009809EE">
        <w:rPr>
          <w:sz w:val="28"/>
          <w:szCs w:val="28"/>
        </w:rPr>
        <w:t xml:space="preserve">, </w:t>
      </w:r>
      <w:proofErr w:type="spellStart"/>
      <w:r w:rsidR="004331C6" w:rsidRPr="009809EE">
        <w:rPr>
          <w:sz w:val="28"/>
          <w:szCs w:val="28"/>
        </w:rPr>
        <w:t>bệnh</w:t>
      </w:r>
      <w:proofErr w:type="spellEnd"/>
      <w:r w:rsidR="004331C6" w:rsidRPr="009809EE">
        <w:rPr>
          <w:sz w:val="28"/>
          <w:szCs w:val="28"/>
        </w:rPr>
        <w:t xml:space="preserve"> </w:t>
      </w:r>
      <w:proofErr w:type="spellStart"/>
      <w:r w:rsidR="004331C6" w:rsidRPr="009809EE">
        <w:rPr>
          <w:sz w:val="28"/>
          <w:szCs w:val="28"/>
        </w:rPr>
        <w:t>viêm</w:t>
      </w:r>
      <w:proofErr w:type="spellEnd"/>
      <w:r w:rsidR="004331C6" w:rsidRPr="009809EE">
        <w:rPr>
          <w:sz w:val="28"/>
          <w:szCs w:val="28"/>
        </w:rPr>
        <w:t xml:space="preserve"> </w:t>
      </w:r>
      <w:proofErr w:type="spellStart"/>
      <w:r w:rsidR="004331C6" w:rsidRPr="009809EE">
        <w:rPr>
          <w:sz w:val="28"/>
          <w:szCs w:val="28"/>
        </w:rPr>
        <w:t>ruột</w:t>
      </w:r>
      <w:proofErr w:type="spellEnd"/>
      <w:r w:rsidR="004331C6" w:rsidRPr="009809EE">
        <w:rPr>
          <w:sz w:val="28"/>
          <w:szCs w:val="28"/>
        </w:rPr>
        <w:t xml:space="preserve"> </w:t>
      </w:r>
      <w:proofErr w:type="spellStart"/>
      <w:r w:rsidR="004331C6" w:rsidRPr="009809EE">
        <w:rPr>
          <w:sz w:val="28"/>
          <w:szCs w:val="28"/>
        </w:rPr>
        <w:t>và</w:t>
      </w:r>
      <w:proofErr w:type="spellEnd"/>
      <w:r w:rsidR="004331C6" w:rsidRPr="009809EE">
        <w:rPr>
          <w:sz w:val="28"/>
          <w:szCs w:val="28"/>
        </w:rPr>
        <w:t xml:space="preserve"> </w:t>
      </w:r>
      <w:proofErr w:type="spellStart"/>
      <w:r w:rsidR="004331C6" w:rsidRPr="009809EE">
        <w:rPr>
          <w:sz w:val="28"/>
          <w:szCs w:val="28"/>
        </w:rPr>
        <w:t>rối</w:t>
      </w:r>
      <w:proofErr w:type="spellEnd"/>
      <w:r w:rsidR="004331C6" w:rsidRPr="009809EE">
        <w:rPr>
          <w:sz w:val="28"/>
          <w:szCs w:val="28"/>
        </w:rPr>
        <w:t xml:space="preserve"> </w:t>
      </w:r>
      <w:proofErr w:type="spellStart"/>
      <w:r w:rsidR="004331C6" w:rsidRPr="009809EE">
        <w:rPr>
          <w:sz w:val="28"/>
          <w:szCs w:val="28"/>
        </w:rPr>
        <w:t>loạn</w:t>
      </w:r>
      <w:proofErr w:type="spellEnd"/>
      <w:r w:rsidR="004331C6" w:rsidRPr="009809EE">
        <w:rPr>
          <w:sz w:val="28"/>
          <w:szCs w:val="28"/>
        </w:rPr>
        <w:t xml:space="preserve"> </w:t>
      </w:r>
      <w:proofErr w:type="spellStart"/>
      <w:r w:rsidR="004331C6" w:rsidRPr="009809EE">
        <w:rPr>
          <w:sz w:val="28"/>
          <w:szCs w:val="28"/>
        </w:rPr>
        <w:t>sức</w:t>
      </w:r>
      <w:proofErr w:type="spellEnd"/>
      <w:r w:rsidR="004331C6" w:rsidRPr="009809EE">
        <w:rPr>
          <w:sz w:val="28"/>
          <w:szCs w:val="28"/>
        </w:rPr>
        <w:t xml:space="preserve"> </w:t>
      </w:r>
      <w:proofErr w:type="spellStart"/>
      <w:r w:rsidR="004331C6" w:rsidRPr="009809EE">
        <w:rPr>
          <w:sz w:val="28"/>
          <w:szCs w:val="28"/>
        </w:rPr>
        <w:t>khỏe</w:t>
      </w:r>
      <w:proofErr w:type="spellEnd"/>
      <w:r w:rsidR="004331C6" w:rsidRPr="009809EE">
        <w:rPr>
          <w:sz w:val="28"/>
          <w:szCs w:val="28"/>
        </w:rPr>
        <w:t xml:space="preserve"> </w:t>
      </w:r>
      <w:proofErr w:type="spellStart"/>
      <w:r w:rsidR="004331C6" w:rsidRPr="009809EE">
        <w:rPr>
          <w:sz w:val="28"/>
          <w:szCs w:val="28"/>
        </w:rPr>
        <w:t>tâm</w:t>
      </w:r>
      <w:proofErr w:type="spellEnd"/>
      <w:r w:rsidR="004331C6" w:rsidRPr="009809EE">
        <w:rPr>
          <w:sz w:val="28"/>
          <w:szCs w:val="28"/>
        </w:rPr>
        <w:t xml:space="preserve"> </w:t>
      </w:r>
      <w:proofErr w:type="spellStart"/>
      <w:r w:rsidR="004331C6" w:rsidRPr="009809EE">
        <w:rPr>
          <w:sz w:val="28"/>
          <w:szCs w:val="28"/>
        </w:rPr>
        <w:t>thần</w:t>
      </w:r>
      <w:proofErr w:type="spellEnd"/>
      <w:r>
        <w:rPr>
          <w:sz w:val="28"/>
          <w:szCs w:val="28"/>
          <w:lang w:val="vi-VN"/>
        </w:rPr>
        <w:t xml:space="preserve"> </w:t>
      </w:r>
      <w:r>
        <w:rPr>
          <w:sz w:val="28"/>
          <w:szCs w:val="28"/>
          <w:lang w:val="vi-VN"/>
        </w:rPr>
        <w:fldChar w:fldCharType="begin"/>
      </w:r>
      <w:r w:rsidR="00576F1A">
        <w:rPr>
          <w:sz w:val="28"/>
          <w:szCs w:val="28"/>
          <w:lang w:val="vi-VN"/>
        </w:rPr>
        <w:instrText xml:space="preserve"> ADDIN EN.CITE &lt;EndNote&gt;&lt;Cite&gt;&lt;Author&gt;Revez&lt;/Author&gt;&lt;Year&gt;2017&lt;/Year&gt;&lt;RecNum&gt;240&lt;/RecNum&gt;&lt;DisplayText&gt;[66]&lt;/DisplayText&gt;&lt;record&gt;&lt;rec-number&gt;240&lt;/rec-number&gt;&lt;foreign-keys&gt;&lt;key app="EN" db-id="59tvsxet3vptw7ea2r95s2vrwpw59esazwxf" timestamp="1698766512"&gt;240&lt;/key&gt;&lt;/foreign-keys&gt;&lt;ref-type name="Journal Article"&gt;17&lt;/ref-type&gt;&lt;contributors&gt;&lt;authors&gt;&lt;author&gt;Revez, J.&lt;/author&gt;&lt;author&gt;Espinosa, L.&lt;/author&gt;&lt;author&gt;Albiger, B.&lt;/author&gt;&lt;author&gt;Leitmeyer, K. C.&lt;/author&gt;&lt;author&gt;Struelens, M. J.&lt;/author&gt;&lt;author&gt;Ecdc National Microbiology Focal Points&lt;/author&gt;&lt;author&gt;Experts, Group&lt;/author&gt;&lt;/authors&gt;&lt;/contributors&gt;&lt;auth-address&gt;European Centre for Disease Prevention and Control, Stockholm, Sweden.&lt;/auth-address&gt;&lt;titles&gt;&lt;title&gt;Survey on the Use of Whole-Genome Sequencing for Infectious Diseases Surveillance: Rapid Expansion of European National Capacities, 2015-2016&lt;/title&gt;&lt;secondary-title&gt;Front Public Health&lt;/secondary-title&gt;&lt;/titles&gt;&lt;periodical&gt;&lt;full-title&gt;Front Public Health&lt;/full-title&gt;&lt;/periodical&gt;&lt;pages&gt;347&lt;/pages&gt;&lt;volume&gt;5&lt;/volume&gt;&lt;edition&gt;2018/01/13&lt;/edition&gt;&lt;keywords&gt;&lt;keyword&gt;antimicrobial resistance&lt;/keyword&gt;&lt;keyword&gt;food and waterborne infections&lt;/keyword&gt;&lt;keyword&gt;genomic epidemiology&lt;/keyword&gt;&lt;keyword&gt;outbreak investigation&lt;/keyword&gt;&lt;keyword&gt;public health laboratory capacity&lt;/keyword&gt;&lt;keyword&gt;public health surveillance&lt;/keyword&gt;&lt;keyword&gt;vaccine-preventable diseases&lt;/keyword&gt;&lt;keyword&gt;whole-genome sequencing&lt;/keyword&gt;&lt;/keywords&gt;&lt;dates&gt;&lt;year&gt;2017&lt;/year&gt;&lt;/dates&gt;&lt;isbn&gt;2296-2565 (Print)&amp;#xD;2296-2565 (Electronic)&amp;#xD;2296-2565 (Linking)&lt;/isbn&gt;&lt;accession-num&gt;29326921&lt;/accession-num&gt;&lt;urls&gt;&lt;related-urls&gt;&lt;url&gt;https://www.ncbi.nlm.nih.gov/pubmed/29326921&lt;/url&gt;&lt;/related-urls&gt;&lt;/urls&gt;&lt;custom2&gt;PMC5741818&lt;/custom2&gt;&lt;electronic-resource-num&gt;10.3389/fpubh.2017.00347&lt;/electronic-resource-num&gt;&lt;/record&gt;&lt;/Cite&gt;&lt;/EndNote&gt;</w:instrText>
      </w:r>
      <w:r>
        <w:rPr>
          <w:sz w:val="28"/>
          <w:szCs w:val="28"/>
          <w:lang w:val="vi-VN"/>
        </w:rPr>
        <w:fldChar w:fldCharType="separate"/>
      </w:r>
      <w:r w:rsidR="00576F1A">
        <w:rPr>
          <w:noProof/>
          <w:sz w:val="28"/>
          <w:szCs w:val="28"/>
          <w:lang w:val="vi-VN"/>
        </w:rPr>
        <w:t>[66]</w:t>
      </w:r>
      <w:r>
        <w:rPr>
          <w:sz w:val="28"/>
          <w:szCs w:val="28"/>
          <w:lang w:val="vi-VN"/>
        </w:rPr>
        <w:fldChar w:fldCharType="end"/>
      </w:r>
      <w:r w:rsidRPr="009809EE">
        <w:t>.</w:t>
      </w:r>
    </w:p>
    <w:p w:rsidR="006C4324" w:rsidRDefault="006C4324" w:rsidP="006C4324">
      <w:pPr>
        <w:spacing w:line="360" w:lineRule="auto"/>
        <w:jc w:val="both"/>
        <w:rPr>
          <w:i/>
          <w:iCs/>
          <w:sz w:val="28"/>
          <w:szCs w:val="28"/>
          <w:lang w:val="vi-VN"/>
        </w:rPr>
      </w:pPr>
      <w:r w:rsidRPr="00834794">
        <w:rPr>
          <w:i/>
          <w:iCs/>
          <w:sz w:val="28"/>
          <w:szCs w:val="28"/>
          <w:lang w:val="vi-VN"/>
        </w:rPr>
        <w:t>1.</w:t>
      </w:r>
      <w:r>
        <w:rPr>
          <w:i/>
          <w:iCs/>
          <w:sz w:val="28"/>
          <w:szCs w:val="28"/>
          <w:lang w:val="vi-VN"/>
        </w:rPr>
        <w:t>3</w:t>
      </w:r>
      <w:r w:rsidRPr="00834794">
        <w:rPr>
          <w:i/>
          <w:iCs/>
          <w:sz w:val="28"/>
          <w:szCs w:val="28"/>
          <w:lang w:val="vi-VN"/>
        </w:rPr>
        <w:t>.4.4. Phương pháp metagenomic</w:t>
      </w:r>
      <w:r>
        <w:rPr>
          <w:i/>
          <w:iCs/>
          <w:sz w:val="28"/>
          <w:szCs w:val="28"/>
          <w:lang w:val="vi-VN"/>
        </w:rPr>
        <w:t>s</w:t>
      </w:r>
    </w:p>
    <w:p w:rsidR="006C4324" w:rsidRDefault="006C4324" w:rsidP="006C4324">
      <w:pPr>
        <w:spacing w:line="360" w:lineRule="auto"/>
        <w:ind w:firstLine="720"/>
        <w:jc w:val="both"/>
        <w:rPr>
          <w:sz w:val="28"/>
          <w:szCs w:val="28"/>
          <w:lang w:val="vi-VN"/>
        </w:rPr>
      </w:pPr>
      <w:proofErr w:type="spellStart"/>
      <w:r w:rsidRPr="00834794">
        <w:rPr>
          <w:sz w:val="28"/>
          <w:szCs w:val="28"/>
        </w:rPr>
        <w:t>Thuật</w:t>
      </w:r>
      <w:proofErr w:type="spellEnd"/>
      <w:r w:rsidRPr="00834794">
        <w:rPr>
          <w:sz w:val="28"/>
          <w:szCs w:val="28"/>
        </w:rPr>
        <w:t xml:space="preserve"> </w:t>
      </w:r>
      <w:proofErr w:type="spellStart"/>
      <w:r w:rsidRPr="00834794">
        <w:rPr>
          <w:sz w:val="28"/>
          <w:szCs w:val="28"/>
        </w:rPr>
        <w:t>ngữ</w:t>
      </w:r>
      <w:proofErr w:type="spellEnd"/>
      <w:r w:rsidRPr="00834794">
        <w:rPr>
          <w:sz w:val="28"/>
          <w:szCs w:val="28"/>
        </w:rPr>
        <w:t xml:space="preserve"> “Metagenomic</w:t>
      </w:r>
      <w:r>
        <w:rPr>
          <w:sz w:val="28"/>
          <w:szCs w:val="28"/>
          <w:lang w:val="vi-VN"/>
        </w:rPr>
        <w:t>s</w:t>
      </w:r>
      <w:r w:rsidRPr="00834794">
        <w:rPr>
          <w:sz w:val="28"/>
          <w:szCs w:val="28"/>
        </w:rPr>
        <w:t xml:space="preserve">” </w:t>
      </w:r>
      <w:proofErr w:type="spellStart"/>
      <w:r w:rsidRPr="00834794">
        <w:rPr>
          <w:sz w:val="28"/>
          <w:szCs w:val="28"/>
        </w:rPr>
        <w:t>lần</w:t>
      </w:r>
      <w:proofErr w:type="spellEnd"/>
      <w:r w:rsidRPr="00834794">
        <w:rPr>
          <w:sz w:val="28"/>
          <w:szCs w:val="28"/>
        </w:rPr>
        <w:t xml:space="preserve"> </w:t>
      </w:r>
      <w:proofErr w:type="spellStart"/>
      <w:r w:rsidRPr="00834794">
        <w:rPr>
          <w:sz w:val="28"/>
          <w:szCs w:val="28"/>
        </w:rPr>
        <w:t>đầu</w:t>
      </w:r>
      <w:proofErr w:type="spellEnd"/>
      <w:r w:rsidRPr="00834794">
        <w:rPr>
          <w:sz w:val="28"/>
          <w:szCs w:val="28"/>
        </w:rPr>
        <w:t xml:space="preserve"> </w:t>
      </w:r>
      <w:proofErr w:type="spellStart"/>
      <w:r w:rsidRPr="00834794">
        <w:rPr>
          <w:sz w:val="28"/>
          <w:szCs w:val="28"/>
        </w:rPr>
        <w:t>tiên</w:t>
      </w:r>
      <w:proofErr w:type="spellEnd"/>
      <w:r w:rsidRPr="00834794">
        <w:rPr>
          <w:sz w:val="28"/>
          <w:szCs w:val="28"/>
        </w:rPr>
        <w:t xml:space="preserve"> </w:t>
      </w:r>
      <w:proofErr w:type="spellStart"/>
      <w:r w:rsidRPr="00834794">
        <w:rPr>
          <w:sz w:val="28"/>
          <w:szCs w:val="28"/>
        </w:rPr>
        <w:t>được</w:t>
      </w:r>
      <w:proofErr w:type="spellEnd"/>
      <w:r w:rsidRPr="00834794">
        <w:rPr>
          <w:sz w:val="28"/>
          <w:szCs w:val="28"/>
        </w:rPr>
        <w:t xml:space="preserve"> </w:t>
      </w:r>
      <w:proofErr w:type="spellStart"/>
      <w:r w:rsidRPr="00834794">
        <w:rPr>
          <w:sz w:val="28"/>
          <w:szCs w:val="28"/>
        </w:rPr>
        <w:t>mô</w:t>
      </w:r>
      <w:proofErr w:type="spellEnd"/>
      <w:r w:rsidRPr="00834794">
        <w:rPr>
          <w:sz w:val="28"/>
          <w:szCs w:val="28"/>
        </w:rPr>
        <w:t xml:space="preserve"> </w:t>
      </w:r>
      <w:proofErr w:type="spellStart"/>
      <w:r w:rsidRPr="00834794">
        <w:rPr>
          <w:sz w:val="28"/>
          <w:szCs w:val="28"/>
        </w:rPr>
        <w:t>tả</w:t>
      </w:r>
      <w:proofErr w:type="spellEnd"/>
      <w:r w:rsidRPr="00834794">
        <w:rPr>
          <w:sz w:val="28"/>
          <w:szCs w:val="28"/>
        </w:rPr>
        <w:t xml:space="preserve"> </w:t>
      </w:r>
      <w:proofErr w:type="spellStart"/>
      <w:r w:rsidRPr="00834794">
        <w:rPr>
          <w:sz w:val="28"/>
          <w:szCs w:val="28"/>
        </w:rPr>
        <w:t>vào</w:t>
      </w:r>
      <w:proofErr w:type="spellEnd"/>
      <w:r w:rsidRPr="00834794">
        <w:rPr>
          <w:sz w:val="28"/>
          <w:szCs w:val="28"/>
        </w:rPr>
        <w:t xml:space="preserve"> </w:t>
      </w:r>
      <w:proofErr w:type="spellStart"/>
      <w:r w:rsidRPr="00834794">
        <w:rPr>
          <w:sz w:val="28"/>
          <w:szCs w:val="28"/>
        </w:rPr>
        <w:t>năm</w:t>
      </w:r>
      <w:proofErr w:type="spellEnd"/>
      <w:r w:rsidRPr="00834794">
        <w:rPr>
          <w:sz w:val="28"/>
          <w:szCs w:val="28"/>
        </w:rPr>
        <w:t xml:space="preserve"> 1998 </w:t>
      </w:r>
      <w:proofErr w:type="spellStart"/>
      <w:r w:rsidRPr="00834794">
        <w:rPr>
          <w:sz w:val="28"/>
          <w:szCs w:val="28"/>
        </w:rPr>
        <w:t>bởi</w:t>
      </w:r>
      <w:proofErr w:type="spellEnd"/>
      <w:r w:rsidRPr="00834794">
        <w:rPr>
          <w:sz w:val="28"/>
          <w:szCs w:val="28"/>
        </w:rPr>
        <w:t xml:space="preserve"> </w:t>
      </w:r>
      <w:proofErr w:type="spellStart"/>
      <w:r w:rsidRPr="00834794">
        <w:rPr>
          <w:sz w:val="28"/>
          <w:szCs w:val="28"/>
        </w:rPr>
        <w:t>Handelsman</w:t>
      </w:r>
      <w:proofErr w:type="spellEnd"/>
      <w:r w:rsidRPr="00834794">
        <w:rPr>
          <w:sz w:val="28"/>
          <w:szCs w:val="28"/>
        </w:rPr>
        <w:t xml:space="preserve"> </w:t>
      </w:r>
      <w:proofErr w:type="spellStart"/>
      <w:r w:rsidRPr="00834794">
        <w:rPr>
          <w:sz w:val="28"/>
          <w:szCs w:val="28"/>
        </w:rPr>
        <w:t>và</w:t>
      </w:r>
      <w:proofErr w:type="spellEnd"/>
      <w:r w:rsidRPr="00834794">
        <w:rPr>
          <w:sz w:val="28"/>
          <w:szCs w:val="28"/>
        </w:rPr>
        <w:t xml:space="preserve"> Rodon </w:t>
      </w:r>
      <w:proofErr w:type="spellStart"/>
      <w:r w:rsidRPr="00834794">
        <w:rPr>
          <w:sz w:val="28"/>
          <w:szCs w:val="28"/>
        </w:rPr>
        <w:t>và</w:t>
      </w:r>
      <w:proofErr w:type="spellEnd"/>
      <w:r w:rsidRPr="00834794">
        <w:rPr>
          <w:sz w:val="28"/>
          <w:szCs w:val="28"/>
        </w:rPr>
        <w:t xml:space="preserve"> </w:t>
      </w:r>
      <w:proofErr w:type="spellStart"/>
      <w:r w:rsidRPr="00834794">
        <w:rPr>
          <w:sz w:val="28"/>
          <w:szCs w:val="28"/>
        </w:rPr>
        <w:t>trở</w:t>
      </w:r>
      <w:proofErr w:type="spellEnd"/>
      <w:r w:rsidRPr="00834794">
        <w:rPr>
          <w:sz w:val="28"/>
          <w:szCs w:val="28"/>
        </w:rPr>
        <w:t xml:space="preserve"> </w:t>
      </w:r>
      <w:proofErr w:type="spellStart"/>
      <w:r w:rsidRPr="00834794">
        <w:rPr>
          <w:sz w:val="28"/>
          <w:szCs w:val="28"/>
        </w:rPr>
        <w:t>thành</w:t>
      </w:r>
      <w:proofErr w:type="spellEnd"/>
      <w:r w:rsidRPr="00834794">
        <w:rPr>
          <w:sz w:val="28"/>
          <w:szCs w:val="28"/>
        </w:rPr>
        <w:t xml:space="preserve"> </w:t>
      </w:r>
      <w:proofErr w:type="spellStart"/>
      <w:r w:rsidRPr="00834794">
        <w:rPr>
          <w:sz w:val="28"/>
          <w:szCs w:val="28"/>
        </w:rPr>
        <w:t>một</w:t>
      </w:r>
      <w:proofErr w:type="spellEnd"/>
      <w:r w:rsidRPr="00834794">
        <w:rPr>
          <w:sz w:val="28"/>
          <w:szCs w:val="28"/>
        </w:rPr>
        <w:t xml:space="preserve"> </w:t>
      </w:r>
      <w:proofErr w:type="spellStart"/>
      <w:r w:rsidRPr="00834794">
        <w:rPr>
          <w:sz w:val="28"/>
          <w:szCs w:val="28"/>
        </w:rPr>
        <w:t>trong</w:t>
      </w:r>
      <w:proofErr w:type="spellEnd"/>
      <w:r w:rsidRPr="00834794">
        <w:rPr>
          <w:sz w:val="28"/>
          <w:szCs w:val="28"/>
        </w:rPr>
        <w:t xml:space="preserve"> </w:t>
      </w:r>
      <w:proofErr w:type="spellStart"/>
      <w:r w:rsidRPr="00834794">
        <w:rPr>
          <w:sz w:val="28"/>
          <w:szCs w:val="28"/>
        </w:rPr>
        <w:t>những</w:t>
      </w:r>
      <w:proofErr w:type="spellEnd"/>
      <w:r w:rsidRPr="00834794">
        <w:rPr>
          <w:sz w:val="28"/>
          <w:szCs w:val="28"/>
        </w:rPr>
        <w:t xml:space="preserve"> </w:t>
      </w:r>
      <w:proofErr w:type="spellStart"/>
      <w:r w:rsidRPr="00834794">
        <w:rPr>
          <w:sz w:val="28"/>
          <w:szCs w:val="28"/>
        </w:rPr>
        <w:t>phương</w:t>
      </w:r>
      <w:proofErr w:type="spellEnd"/>
      <w:r w:rsidRPr="00834794">
        <w:rPr>
          <w:sz w:val="28"/>
          <w:szCs w:val="28"/>
        </w:rPr>
        <w:t xml:space="preserve"> </w:t>
      </w:r>
      <w:proofErr w:type="spellStart"/>
      <w:r w:rsidRPr="00834794">
        <w:rPr>
          <w:sz w:val="28"/>
          <w:szCs w:val="28"/>
        </w:rPr>
        <w:t>pháp</w:t>
      </w:r>
      <w:proofErr w:type="spellEnd"/>
      <w:r w:rsidRPr="00834794">
        <w:rPr>
          <w:sz w:val="28"/>
          <w:szCs w:val="28"/>
        </w:rPr>
        <w:t xml:space="preserve"> </w:t>
      </w:r>
      <w:proofErr w:type="spellStart"/>
      <w:r w:rsidRPr="00834794">
        <w:rPr>
          <w:sz w:val="28"/>
          <w:szCs w:val="28"/>
        </w:rPr>
        <w:t>nghiên</w:t>
      </w:r>
      <w:proofErr w:type="spellEnd"/>
      <w:r w:rsidRPr="00834794">
        <w:rPr>
          <w:sz w:val="28"/>
          <w:szCs w:val="28"/>
        </w:rPr>
        <w:t xml:space="preserve"> </w:t>
      </w:r>
      <w:proofErr w:type="spellStart"/>
      <w:r w:rsidRPr="00834794">
        <w:rPr>
          <w:sz w:val="28"/>
          <w:szCs w:val="28"/>
        </w:rPr>
        <w:t>cứu</w:t>
      </w:r>
      <w:proofErr w:type="spellEnd"/>
      <w:r w:rsidRPr="00834794">
        <w:rPr>
          <w:sz w:val="28"/>
          <w:szCs w:val="28"/>
        </w:rPr>
        <w:t xml:space="preserve"> </w:t>
      </w:r>
      <w:proofErr w:type="spellStart"/>
      <w:r w:rsidRPr="00834794">
        <w:rPr>
          <w:sz w:val="28"/>
          <w:szCs w:val="28"/>
        </w:rPr>
        <w:t>hệ</w:t>
      </w:r>
      <w:proofErr w:type="spellEnd"/>
      <w:r w:rsidRPr="00834794">
        <w:rPr>
          <w:sz w:val="28"/>
          <w:szCs w:val="28"/>
        </w:rPr>
        <w:t xml:space="preserve"> vi </w:t>
      </w:r>
      <w:proofErr w:type="spellStart"/>
      <w:r w:rsidRPr="00834794">
        <w:rPr>
          <w:sz w:val="28"/>
          <w:szCs w:val="28"/>
        </w:rPr>
        <w:t>sinh</w:t>
      </w:r>
      <w:proofErr w:type="spellEnd"/>
      <w:r w:rsidRPr="00834794">
        <w:rPr>
          <w:sz w:val="28"/>
          <w:szCs w:val="28"/>
        </w:rPr>
        <w:t xml:space="preserve"> </w:t>
      </w:r>
      <w:proofErr w:type="spellStart"/>
      <w:r w:rsidRPr="00834794">
        <w:rPr>
          <w:sz w:val="28"/>
          <w:szCs w:val="28"/>
        </w:rPr>
        <w:t>vật</w:t>
      </w:r>
      <w:proofErr w:type="spellEnd"/>
      <w:r w:rsidRPr="00834794">
        <w:rPr>
          <w:sz w:val="28"/>
          <w:szCs w:val="28"/>
        </w:rPr>
        <w:t xml:space="preserve"> </w:t>
      </w:r>
      <w:proofErr w:type="spellStart"/>
      <w:r w:rsidRPr="00834794">
        <w:rPr>
          <w:sz w:val="28"/>
          <w:szCs w:val="28"/>
        </w:rPr>
        <w:t>phức</w:t>
      </w:r>
      <w:proofErr w:type="spellEnd"/>
      <w:r w:rsidRPr="00834794">
        <w:rPr>
          <w:sz w:val="28"/>
          <w:szCs w:val="28"/>
        </w:rPr>
        <w:t xml:space="preserve"> </w:t>
      </w:r>
      <w:proofErr w:type="spellStart"/>
      <w:r w:rsidRPr="00834794">
        <w:rPr>
          <w:sz w:val="28"/>
          <w:szCs w:val="28"/>
        </w:rPr>
        <w:t>tạp</w:t>
      </w:r>
      <w:proofErr w:type="spellEnd"/>
      <w:r w:rsidRPr="00834794">
        <w:rPr>
          <w:sz w:val="28"/>
          <w:szCs w:val="28"/>
        </w:rPr>
        <w:t xml:space="preserve">. </w:t>
      </w:r>
      <w:proofErr w:type="spellStart"/>
      <w:r w:rsidRPr="00834794">
        <w:rPr>
          <w:sz w:val="28"/>
          <w:szCs w:val="28"/>
        </w:rPr>
        <w:t>Phương</w:t>
      </w:r>
      <w:proofErr w:type="spellEnd"/>
      <w:r w:rsidRPr="00834794">
        <w:rPr>
          <w:sz w:val="28"/>
          <w:szCs w:val="28"/>
        </w:rPr>
        <w:t xml:space="preserve"> </w:t>
      </w:r>
      <w:proofErr w:type="spellStart"/>
      <w:r w:rsidRPr="00834794">
        <w:rPr>
          <w:sz w:val="28"/>
          <w:szCs w:val="28"/>
        </w:rPr>
        <w:t>pháp</w:t>
      </w:r>
      <w:proofErr w:type="spellEnd"/>
      <w:r w:rsidRPr="00834794">
        <w:rPr>
          <w:sz w:val="28"/>
          <w:szCs w:val="28"/>
        </w:rPr>
        <w:t xml:space="preserve"> </w:t>
      </w:r>
      <w:proofErr w:type="spellStart"/>
      <w:r w:rsidRPr="00834794">
        <w:rPr>
          <w:sz w:val="28"/>
          <w:szCs w:val="28"/>
        </w:rPr>
        <w:t>này</w:t>
      </w:r>
      <w:proofErr w:type="spellEnd"/>
      <w:r w:rsidRPr="00834794">
        <w:rPr>
          <w:sz w:val="28"/>
          <w:szCs w:val="28"/>
        </w:rPr>
        <w:t xml:space="preserve"> </w:t>
      </w:r>
      <w:proofErr w:type="spellStart"/>
      <w:r w:rsidRPr="00834794">
        <w:rPr>
          <w:sz w:val="28"/>
          <w:szCs w:val="28"/>
        </w:rPr>
        <w:t>với</w:t>
      </w:r>
      <w:proofErr w:type="spellEnd"/>
      <w:r w:rsidRPr="00834794">
        <w:rPr>
          <w:sz w:val="28"/>
          <w:szCs w:val="28"/>
        </w:rPr>
        <w:t xml:space="preserve"> </w:t>
      </w:r>
      <w:proofErr w:type="spellStart"/>
      <w:r w:rsidRPr="00834794">
        <w:rPr>
          <w:sz w:val="28"/>
          <w:szCs w:val="28"/>
        </w:rPr>
        <w:t>mục</w:t>
      </w:r>
      <w:proofErr w:type="spellEnd"/>
      <w:r w:rsidRPr="00834794">
        <w:rPr>
          <w:sz w:val="28"/>
          <w:szCs w:val="28"/>
        </w:rPr>
        <w:t xml:space="preserve"> </w:t>
      </w:r>
      <w:proofErr w:type="spellStart"/>
      <w:r w:rsidRPr="00834794">
        <w:rPr>
          <w:sz w:val="28"/>
          <w:szCs w:val="28"/>
        </w:rPr>
        <w:t>đích</w:t>
      </w:r>
      <w:proofErr w:type="spellEnd"/>
      <w:r w:rsidRPr="00834794">
        <w:rPr>
          <w:sz w:val="28"/>
          <w:szCs w:val="28"/>
        </w:rPr>
        <w:t xml:space="preserve"> </w:t>
      </w:r>
      <w:proofErr w:type="spellStart"/>
      <w:r w:rsidRPr="00834794">
        <w:rPr>
          <w:sz w:val="28"/>
          <w:szCs w:val="28"/>
        </w:rPr>
        <w:t>xác</w:t>
      </w:r>
      <w:proofErr w:type="spellEnd"/>
      <w:r w:rsidRPr="00834794">
        <w:rPr>
          <w:sz w:val="28"/>
          <w:szCs w:val="28"/>
        </w:rPr>
        <w:t xml:space="preserve"> </w:t>
      </w:r>
      <w:proofErr w:type="spellStart"/>
      <w:r w:rsidRPr="00834794">
        <w:rPr>
          <w:sz w:val="28"/>
          <w:szCs w:val="28"/>
        </w:rPr>
        <w:t>định</w:t>
      </w:r>
      <w:proofErr w:type="spellEnd"/>
      <w:r w:rsidRPr="00834794">
        <w:rPr>
          <w:sz w:val="28"/>
          <w:szCs w:val="28"/>
        </w:rPr>
        <w:t xml:space="preserve"> </w:t>
      </w:r>
      <w:proofErr w:type="spellStart"/>
      <w:r w:rsidRPr="00834794">
        <w:rPr>
          <w:sz w:val="28"/>
          <w:szCs w:val="28"/>
        </w:rPr>
        <w:t>thành</w:t>
      </w:r>
      <w:proofErr w:type="spellEnd"/>
      <w:r w:rsidRPr="00834794">
        <w:rPr>
          <w:sz w:val="28"/>
          <w:szCs w:val="28"/>
        </w:rPr>
        <w:t xml:space="preserve"> </w:t>
      </w:r>
      <w:proofErr w:type="spellStart"/>
      <w:r w:rsidRPr="00834794">
        <w:rPr>
          <w:sz w:val="28"/>
          <w:szCs w:val="28"/>
        </w:rPr>
        <w:t>phần</w:t>
      </w:r>
      <w:proofErr w:type="spellEnd"/>
      <w:r w:rsidRPr="00834794">
        <w:rPr>
          <w:sz w:val="28"/>
          <w:szCs w:val="28"/>
        </w:rPr>
        <w:t xml:space="preserve"> </w:t>
      </w:r>
      <w:proofErr w:type="spellStart"/>
      <w:r w:rsidRPr="00834794">
        <w:rPr>
          <w:sz w:val="28"/>
          <w:szCs w:val="28"/>
        </w:rPr>
        <w:t>loài</w:t>
      </w:r>
      <w:proofErr w:type="spellEnd"/>
      <w:r w:rsidRPr="00834794">
        <w:rPr>
          <w:sz w:val="28"/>
          <w:szCs w:val="28"/>
        </w:rPr>
        <w:t xml:space="preserve"> </w:t>
      </w:r>
      <w:proofErr w:type="spellStart"/>
      <w:r w:rsidRPr="00834794">
        <w:rPr>
          <w:sz w:val="28"/>
          <w:szCs w:val="28"/>
        </w:rPr>
        <w:t>trong</w:t>
      </w:r>
      <w:proofErr w:type="spellEnd"/>
      <w:r w:rsidRPr="00834794">
        <w:rPr>
          <w:sz w:val="28"/>
          <w:szCs w:val="28"/>
        </w:rPr>
        <w:t xml:space="preserve"> </w:t>
      </w:r>
      <w:proofErr w:type="spellStart"/>
      <w:r w:rsidRPr="00834794">
        <w:rPr>
          <w:sz w:val="28"/>
          <w:szCs w:val="28"/>
        </w:rPr>
        <w:t>hệ</w:t>
      </w:r>
      <w:proofErr w:type="spellEnd"/>
      <w:r w:rsidRPr="00834794">
        <w:rPr>
          <w:sz w:val="28"/>
          <w:szCs w:val="28"/>
        </w:rPr>
        <w:t xml:space="preserve"> vi </w:t>
      </w:r>
      <w:proofErr w:type="spellStart"/>
      <w:r w:rsidRPr="00834794">
        <w:rPr>
          <w:sz w:val="28"/>
          <w:szCs w:val="28"/>
        </w:rPr>
        <w:t>sinh</w:t>
      </w:r>
      <w:proofErr w:type="spellEnd"/>
      <w:r w:rsidRPr="00834794">
        <w:rPr>
          <w:sz w:val="28"/>
          <w:szCs w:val="28"/>
        </w:rPr>
        <w:t xml:space="preserve"> </w:t>
      </w:r>
      <w:proofErr w:type="spellStart"/>
      <w:r w:rsidRPr="00834794">
        <w:rPr>
          <w:sz w:val="28"/>
          <w:szCs w:val="28"/>
        </w:rPr>
        <w:t>vật</w:t>
      </w:r>
      <w:proofErr w:type="spellEnd"/>
      <w:r w:rsidRPr="00834794">
        <w:rPr>
          <w:sz w:val="28"/>
          <w:szCs w:val="28"/>
        </w:rPr>
        <w:t xml:space="preserve"> </w:t>
      </w:r>
      <w:proofErr w:type="spellStart"/>
      <w:r w:rsidRPr="00834794">
        <w:rPr>
          <w:sz w:val="28"/>
          <w:szCs w:val="28"/>
        </w:rPr>
        <w:t>dựa</w:t>
      </w:r>
      <w:proofErr w:type="spellEnd"/>
      <w:r w:rsidRPr="00834794">
        <w:rPr>
          <w:sz w:val="28"/>
          <w:szCs w:val="28"/>
        </w:rPr>
        <w:t xml:space="preserve"> </w:t>
      </w:r>
      <w:proofErr w:type="spellStart"/>
      <w:r w:rsidRPr="00834794">
        <w:rPr>
          <w:sz w:val="28"/>
          <w:szCs w:val="28"/>
        </w:rPr>
        <w:t>trên</w:t>
      </w:r>
      <w:proofErr w:type="spellEnd"/>
      <w:r w:rsidRPr="00834794">
        <w:rPr>
          <w:sz w:val="28"/>
          <w:szCs w:val="28"/>
        </w:rPr>
        <w:t xml:space="preserve"> gen </w:t>
      </w:r>
      <w:proofErr w:type="spellStart"/>
      <w:r w:rsidRPr="00834794">
        <w:rPr>
          <w:sz w:val="28"/>
          <w:szCs w:val="28"/>
        </w:rPr>
        <w:t>thu</w:t>
      </w:r>
      <w:proofErr w:type="spellEnd"/>
      <w:r w:rsidRPr="00834794">
        <w:rPr>
          <w:sz w:val="28"/>
          <w:szCs w:val="28"/>
        </w:rPr>
        <w:t xml:space="preserve"> </w:t>
      </w:r>
      <w:proofErr w:type="spellStart"/>
      <w:r w:rsidRPr="00834794">
        <w:rPr>
          <w:sz w:val="28"/>
          <w:szCs w:val="28"/>
        </w:rPr>
        <w:t>được</w:t>
      </w:r>
      <w:proofErr w:type="spellEnd"/>
      <w:r w:rsidRPr="00834794">
        <w:rPr>
          <w:sz w:val="28"/>
          <w:szCs w:val="28"/>
        </w:rPr>
        <w:t xml:space="preserve"> </w:t>
      </w:r>
      <w:proofErr w:type="spellStart"/>
      <w:r w:rsidRPr="00834794">
        <w:rPr>
          <w:sz w:val="28"/>
          <w:szCs w:val="28"/>
        </w:rPr>
        <w:t>từ</w:t>
      </w:r>
      <w:proofErr w:type="spellEnd"/>
      <w:r w:rsidRPr="00834794">
        <w:rPr>
          <w:sz w:val="28"/>
          <w:szCs w:val="28"/>
        </w:rPr>
        <w:t xml:space="preserve"> </w:t>
      </w:r>
      <w:proofErr w:type="spellStart"/>
      <w:r w:rsidRPr="00834794">
        <w:rPr>
          <w:sz w:val="28"/>
          <w:szCs w:val="28"/>
        </w:rPr>
        <w:t>phương</w:t>
      </w:r>
      <w:proofErr w:type="spellEnd"/>
      <w:r w:rsidRPr="00834794">
        <w:rPr>
          <w:sz w:val="28"/>
          <w:szCs w:val="28"/>
        </w:rPr>
        <w:t xml:space="preserve"> </w:t>
      </w:r>
      <w:proofErr w:type="spellStart"/>
      <w:r w:rsidRPr="00834794">
        <w:rPr>
          <w:sz w:val="28"/>
          <w:szCs w:val="28"/>
        </w:rPr>
        <w:t>pháp</w:t>
      </w:r>
      <w:proofErr w:type="spellEnd"/>
      <w:r w:rsidRPr="00834794">
        <w:rPr>
          <w:sz w:val="28"/>
          <w:szCs w:val="28"/>
        </w:rPr>
        <w:t xml:space="preserve"> </w:t>
      </w:r>
      <w:proofErr w:type="spellStart"/>
      <w:r w:rsidRPr="00834794">
        <w:rPr>
          <w:sz w:val="28"/>
          <w:szCs w:val="28"/>
        </w:rPr>
        <w:t>giải</w:t>
      </w:r>
      <w:proofErr w:type="spellEnd"/>
      <w:r w:rsidRPr="00834794">
        <w:rPr>
          <w:sz w:val="28"/>
          <w:szCs w:val="28"/>
        </w:rPr>
        <w:t xml:space="preserve"> </w:t>
      </w:r>
      <w:proofErr w:type="spellStart"/>
      <w:r w:rsidRPr="00834794">
        <w:rPr>
          <w:sz w:val="28"/>
          <w:szCs w:val="28"/>
        </w:rPr>
        <w:t>trình</w:t>
      </w:r>
      <w:proofErr w:type="spellEnd"/>
      <w:r w:rsidRPr="00834794">
        <w:rPr>
          <w:sz w:val="28"/>
          <w:szCs w:val="28"/>
        </w:rPr>
        <w:t xml:space="preserve"> t</w:t>
      </w:r>
      <w:r>
        <w:rPr>
          <w:sz w:val="28"/>
          <w:szCs w:val="28"/>
          <w:lang w:val="vi-VN"/>
        </w:rPr>
        <w:t>ự</w:t>
      </w:r>
      <w:r w:rsidRPr="00834794">
        <w:rPr>
          <w:sz w:val="28"/>
          <w:szCs w:val="28"/>
        </w:rPr>
        <w:t>. Metagenomic</w:t>
      </w:r>
      <w:r>
        <w:rPr>
          <w:sz w:val="28"/>
          <w:szCs w:val="28"/>
          <w:lang w:val="vi-VN"/>
        </w:rPr>
        <w:t>s</w:t>
      </w:r>
      <w:r w:rsidRPr="00834794">
        <w:rPr>
          <w:sz w:val="28"/>
          <w:szCs w:val="28"/>
        </w:rPr>
        <w:t xml:space="preserve"> </w:t>
      </w:r>
      <w:proofErr w:type="spellStart"/>
      <w:r w:rsidRPr="00834794">
        <w:rPr>
          <w:sz w:val="28"/>
          <w:szCs w:val="28"/>
        </w:rPr>
        <w:t>là</w:t>
      </w:r>
      <w:proofErr w:type="spellEnd"/>
      <w:r w:rsidRPr="00834794">
        <w:rPr>
          <w:sz w:val="28"/>
          <w:szCs w:val="28"/>
        </w:rPr>
        <w:t xml:space="preserve"> </w:t>
      </w:r>
      <w:proofErr w:type="spellStart"/>
      <w:r w:rsidRPr="00834794">
        <w:rPr>
          <w:sz w:val="28"/>
          <w:szCs w:val="28"/>
        </w:rPr>
        <w:t>kĩ</w:t>
      </w:r>
      <w:proofErr w:type="spellEnd"/>
      <w:r w:rsidRPr="00834794">
        <w:rPr>
          <w:sz w:val="28"/>
          <w:szCs w:val="28"/>
        </w:rPr>
        <w:t xml:space="preserve"> </w:t>
      </w:r>
      <w:proofErr w:type="spellStart"/>
      <w:r w:rsidRPr="00834794">
        <w:rPr>
          <w:sz w:val="28"/>
          <w:szCs w:val="28"/>
        </w:rPr>
        <w:t>thuật</w:t>
      </w:r>
      <w:proofErr w:type="spellEnd"/>
      <w:r w:rsidRPr="00834794">
        <w:rPr>
          <w:sz w:val="28"/>
          <w:szCs w:val="28"/>
        </w:rPr>
        <w:t xml:space="preserve"> </w:t>
      </w:r>
      <w:proofErr w:type="spellStart"/>
      <w:r w:rsidRPr="00834794">
        <w:rPr>
          <w:sz w:val="28"/>
          <w:szCs w:val="28"/>
        </w:rPr>
        <w:t>cho</w:t>
      </w:r>
      <w:proofErr w:type="spellEnd"/>
      <w:r w:rsidRPr="00834794">
        <w:rPr>
          <w:sz w:val="28"/>
          <w:szCs w:val="28"/>
        </w:rPr>
        <w:t xml:space="preserve"> </w:t>
      </w:r>
      <w:proofErr w:type="spellStart"/>
      <w:r w:rsidRPr="00834794">
        <w:rPr>
          <w:sz w:val="28"/>
          <w:szCs w:val="28"/>
        </w:rPr>
        <w:t>phép</w:t>
      </w:r>
      <w:proofErr w:type="spellEnd"/>
      <w:r w:rsidRPr="00834794">
        <w:rPr>
          <w:sz w:val="28"/>
          <w:szCs w:val="28"/>
        </w:rPr>
        <w:t xml:space="preserve"> </w:t>
      </w:r>
      <w:proofErr w:type="spellStart"/>
      <w:r w:rsidRPr="00834794">
        <w:rPr>
          <w:sz w:val="28"/>
          <w:szCs w:val="28"/>
        </w:rPr>
        <w:t>khai</w:t>
      </w:r>
      <w:proofErr w:type="spellEnd"/>
      <w:r w:rsidRPr="00834794">
        <w:rPr>
          <w:sz w:val="28"/>
          <w:szCs w:val="28"/>
        </w:rPr>
        <w:t xml:space="preserve"> </w:t>
      </w:r>
      <w:proofErr w:type="spellStart"/>
      <w:r w:rsidRPr="00834794">
        <w:rPr>
          <w:sz w:val="28"/>
          <w:szCs w:val="28"/>
        </w:rPr>
        <w:t>thác</w:t>
      </w:r>
      <w:proofErr w:type="spellEnd"/>
      <w:r w:rsidRPr="00834794">
        <w:rPr>
          <w:sz w:val="28"/>
          <w:szCs w:val="28"/>
        </w:rPr>
        <w:t xml:space="preserve"> </w:t>
      </w:r>
      <w:proofErr w:type="spellStart"/>
      <w:r w:rsidRPr="00834794">
        <w:rPr>
          <w:sz w:val="28"/>
          <w:szCs w:val="28"/>
        </w:rPr>
        <w:t>được</w:t>
      </w:r>
      <w:proofErr w:type="spellEnd"/>
      <w:r w:rsidRPr="00834794">
        <w:rPr>
          <w:sz w:val="28"/>
          <w:szCs w:val="28"/>
        </w:rPr>
        <w:t xml:space="preserve"> </w:t>
      </w:r>
      <w:proofErr w:type="spellStart"/>
      <w:r w:rsidRPr="00834794">
        <w:rPr>
          <w:sz w:val="28"/>
          <w:szCs w:val="28"/>
        </w:rPr>
        <w:t>tối</w:t>
      </w:r>
      <w:proofErr w:type="spellEnd"/>
      <w:r w:rsidRPr="00834794">
        <w:rPr>
          <w:sz w:val="28"/>
          <w:szCs w:val="28"/>
        </w:rPr>
        <w:t xml:space="preserve"> </w:t>
      </w:r>
      <w:proofErr w:type="spellStart"/>
      <w:r w:rsidRPr="00834794">
        <w:rPr>
          <w:sz w:val="28"/>
          <w:szCs w:val="28"/>
        </w:rPr>
        <w:t>đa</w:t>
      </w:r>
      <w:proofErr w:type="spellEnd"/>
      <w:r w:rsidRPr="00834794">
        <w:rPr>
          <w:sz w:val="28"/>
          <w:szCs w:val="28"/>
        </w:rPr>
        <w:t xml:space="preserve"> </w:t>
      </w:r>
      <w:proofErr w:type="spellStart"/>
      <w:r w:rsidRPr="00834794">
        <w:rPr>
          <w:sz w:val="28"/>
          <w:szCs w:val="28"/>
        </w:rPr>
        <w:t>thông</w:t>
      </w:r>
      <w:proofErr w:type="spellEnd"/>
      <w:r w:rsidRPr="00834794">
        <w:rPr>
          <w:sz w:val="28"/>
          <w:szCs w:val="28"/>
        </w:rPr>
        <w:t xml:space="preserve"> tin </w:t>
      </w:r>
      <w:proofErr w:type="spellStart"/>
      <w:r w:rsidRPr="00834794">
        <w:rPr>
          <w:sz w:val="28"/>
          <w:szCs w:val="28"/>
        </w:rPr>
        <w:t>dựa</w:t>
      </w:r>
      <w:proofErr w:type="spellEnd"/>
      <w:r w:rsidRPr="00834794">
        <w:rPr>
          <w:sz w:val="28"/>
          <w:szCs w:val="28"/>
        </w:rPr>
        <w:t xml:space="preserve"> </w:t>
      </w:r>
      <w:proofErr w:type="spellStart"/>
      <w:r w:rsidRPr="00834794">
        <w:rPr>
          <w:sz w:val="28"/>
          <w:szCs w:val="28"/>
        </w:rPr>
        <w:t>trên</w:t>
      </w:r>
      <w:proofErr w:type="spellEnd"/>
      <w:r w:rsidRPr="00834794">
        <w:rPr>
          <w:sz w:val="28"/>
          <w:szCs w:val="28"/>
        </w:rPr>
        <w:t xml:space="preserve"> </w:t>
      </w:r>
      <w:proofErr w:type="spellStart"/>
      <w:r w:rsidRPr="00834794">
        <w:rPr>
          <w:sz w:val="28"/>
          <w:szCs w:val="28"/>
        </w:rPr>
        <w:t>các</w:t>
      </w:r>
      <w:proofErr w:type="spellEnd"/>
      <w:r w:rsidRPr="00834794">
        <w:rPr>
          <w:sz w:val="28"/>
          <w:szCs w:val="28"/>
        </w:rPr>
        <w:t xml:space="preserve"> gen </w:t>
      </w:r>
      <w:proofErr w:type="spellStart"/>
      <w:r w:rsidRPr="00834794">
        <w:rPr>
          <w:sz w:val="28"/>
          <w:szCs w:val="28"/>
        </w:rPr>
        <w:t>của</w:t>
      </w:r>
      <w:proofErr w:type="spellEnd"/>
      <w:r w:rsidRPr="00834794">
        <w:rPr>
          <w:sz w:val="28"/>
          <w:szCs w:val="28"/>
        </w:rPr>
        <w:t xml:space="preserve"> vi </w:t>
      </w:r>
      <w:proofErr w:type="spellStart"/>
      <w:r w:rsidRPr="00834794">
        <w:rPr>
          <w:sz w:val="28"/>
          <w:szCs w:val="28"/>
        </w:rPr>
        <w:t>sinh</w:t>
      </w:r>
      <w:proofErr w:type="spellEnd"/>
      <w:r w:rsidRPr="00834794">
        <w:rPr>
          <w:sz w:val="28"/>
          <w:szCs w:val="28"/>
        </w:rPr>
        <w:t xml:space="preserve"> </w:t>
      </w:r>
      <w:proofErr w:type="spellStart"/>
      <w:r w:rsidRPr="00834794">
        <w:rPr>
          <w:sz w:val="28"/>
          <w:szCs w:val="28"/>
        </w:rPr>
        <w:t>vật</w:t>
      </w:r>
      <w:proofErr w:type="spellEnd"/>
      <w:r w:rsidRPr="00834794">
        <w:rPr>
          <w:sz w:val="28"/>
          <w:szCs w:val="28"/>
        </w:rPr>
        <w:t xml:space="preserve"> </w:t>
      </w:r>
      <w:proofErr w:type="spellStart"/>
      <w:r w:rsidRPr="00834794">
        <w:rPr>
          <w:sz w:val="28"/>
          <w:szCs w:val="28"/>
        </w:rPr>
        <w:t>trong</w:t>
      </w:r>
      <w:proofErr w:type="spellEnd"/>
      <w:r w:rsidRPr="00834794">
        <w:rPr>
          <w:sz w:val="28"/>
          <w:szCs w:val="28"/>
        </w:rPr>
        <w:t xml:space="preserve"> </w:t>
      </w:r>
      <w:proofErr w:type="spellStart"/>
      <w:r w:rsidRPr="00834794">
        <w:rPr>
          <w:sz w:val="28"/>
          <w:szCs w:val="28"/>
        </w:rPr>
        <w:t>các</w:t>
      </w:r>
      <w:proofErr w:type="spellEnd"/>
      <w:r w:rsidRPr="00834794">
        <w:rPr>
          <w:sz w:val="28"/>
          <w:szCs w:val="28"/>
        </w:rPr>
        <w:t xml:space="preserve"> </w:t>
      </w:r>
      <w:proofErr w:type="spellStart"/>
      <w:r w:rsidRPr="00834794">
        <w:rPr>
          <w:sz w:val="28"/>
          <w:szCs w:val="28"/>
        </w:rPr>
        <w:t>quần</w:t>
      </w:r>
      <w:proofErr w:type="spellEnd"/>
      <w:r w:rsidRPr="00834794">
        <w:rPr>
          <w:sz w:val="28"/>
          <w:szCs w:val="28"/>
        </w:rPr>
        <w:t xml:space="preserve"> </w:t>
      </w:r>
      <w:proofErr w:type="spellStart"/>
      <w:r w:rsidRPr="00834794">
        <w:rPr>
          <w:sz w:val="28"/>
          <w:szCs w:val="28"/>
        </w:rPr>
        <w:t>thể</w:t>
      </w:r>
      <w:proofErr w:type="spellEnd"/>
      <w:r w:rsidRPr="00834794">
        <w:rPr>
          <w:sz w:val="28"/>
          <w:szCs w:val="28"/>
        </w:rPr>
        <w:t xml:space="preserve"> </w:t>
      </w:r>
      <w:proofErr w:type="spellStart"/>
      <w:r w:rsidRPr="00834794">
        <w:rPr>
          <w:sz w:val="28"/>
          <w:szCs w:val="28"/>
        </w:rPr>
        <w:t>sinh</w:t>
      </w:r>
      <w:proofErr w:type="spellEnd"/>
      <w:r w:rsidRPr="00834794">
        <w:rPr>
          <w:sz w:val="28"/>
          <w:szCs w:val="28"/>
        </w:rPr>
        <w:t xml:space="preserve"> </w:t>
      </w:r>
      <w:proofErr w:type="spellStart"/>
      <w:r w:rsidRPr="00834794">
        <w:rPr>
          <w:sz w:val="28"/>
          <w:szCs w:val="28"/>
        </w:rPr>
        <w:t>vật</w:t>
      </w:r>
      <w:proofErr w:type="spellEnd"/>
      <w:r w:rsidRPr="00834794">
        <w:rPr>
          <w:sz w:val="28"/>
          <w:szCs w:val="28"/>
        </w:rPr>
        <w:t>. Metagenomic</w:t>
      </w:r>
      <w:r>
        <w:rPr>
          <w:sz w:val="28"/>
          <w:szCs w:val="28"/>
          <w:lang w:val="vi-VN"/>
        </w:rPr>
        <w:t>s</w:t>
      </w:r>
      <w:r w:rsidRPr="00834794">
        <w:rPr>
          <w:sz w:val="28"/>
          <w:szCs w:val="28"/>
        </w:rPr>
        <w:t xml:space="preserve"> </w:t>
      </w:r>
      <w:proofErr w:type="spellStart"/>
      <w:r w:rsidRPr="00834794">
        <w:rPr>
          <w:sz w:val="28"/>
          <w:szCs w:val="28"/>
        </w:rPr>
        <w:t>nghiên</w:t>
      </w:r>
      <w:proofErr w:type="spellEnd"/>
      <w:r w:rsidRPr="00834794">
        <w:rPr>
          <w:sz w:val="28"/>
          <w:szCs w:val="28"/>
        </w:rPr>
        <w:t xml:space="preserve"> </w:t>
      </w:r>
      <w:proofErr w:type="spellStart"/>
      <w:r w:rsidRPr="00834794">
        <w:rPr>
          <w:sz w:val="28"/>
          <w:szCs w:val="28"/>
        </w:rPr>
        <w:t>cứu</w:t>
      </w:r>
      <w:proofErr w:type="spellEnd"/>
      <w:r w:rsidRPr="00834794">
        <w:rPr>
          <w:sz w:val="28"/>
          <w:szCs w:val="28"/>
        </w:rPr>
        <w:t xml:space="preserve"> metagenome </w:t>
      </w:r>
      <w:proofErr w:type="spellStart"/>
      <w:r w:rsidRPr="00834794">
        <w:rPr>
          <w:sz w:val="28"/>
          <w:szCs w:val="28"/>
        </w:rPr>
        <w:t>quần</w:t>
      </w:r>
      <w:proofErr w:type="spellEnd"/>
      <w:r w:rsidRPr="00834794">
        <w:rPr>
          <w:sz w:val="28"/>
          <w:szCs w:val="28"/>
        </w:rPr>
        <w:t xml:space="preserve"> </w:t>
      </w:r>
      <w:proofErr w:type="spellStart"/>
      <w:r w:rsidRPr="00834794">
        <w:rPr>
          <w:sz w:val="28"/>
          <w:szCs w:val="28"/>
        </w:rPr>
        <w:t>xã</w:t>
      </w:r>
      <w:proofErr w:type="spellEnd"/>
      <w:r w:rsidRPr="00834794">
        <w:rPr>
          <w:sz w:val="28"/>
          <w:szCs w:val="28"/>
        </w:rPr>
        <w:t xml:space="preserve"> </w:t>
      </w:r>
      <w:proofErr w:type="spellStart"/>
      <w:r w:rsidRPr="00834794">
        <w:rPr>
          <w:sz w:val="28"/>
          <w:szCs w:val="28"/>
        </w:rPr>
        <w:t>sinh</w:t>
      </w:r>
      <w:proofErr w:type="spellEnd"/>
      <w:r w:rsidRPr="00834794">
        <w:rPr>
          <w:sz w:val="28"/>
          <w:szCs w:val="28"/>
        </w:rPr>
        <w:t xml:space="preserve"> </w:t>
      </w:r>
      <w:proofErr w:type="spellStart"/>
      <w:r w:rsidRPr="00834794">
        <w:rPr>
          <w:sz w:val="28"/>
          <w:szCs w:val="28"/>
        </w:rPr>
        <w:t>vật</w:t>
      </w:r>
      <w:proofErr w:type="spellEnd"/>
      <w:r w:rsidRPr="00834794">
        <w:rPr>
          <w:sz w:val="28"/>
          <w:szCs w:val="28"/>
        </w:rPr>
        <w:t xml:space="preserve"> </w:t>
      </w:r>
      <w:proofErr w:type="spellStart"/>
      <w:r w:rsidRPr="00834794">
        <w:rPr>
          <w:sz w:val="28"/>
          <w:szCs w:val="28"/>
        </w:rPr>
        <w:t>thông</w:t>
      </w:r>
      <w:proofErr w:type="spellEnd"/>
      <w:r w:rsidRPr="00834794">
        <w:rPr>
          <w:sz w:val="28"/>
          <w:szCs w:val="28"/>
        </w:rPr>
        <w:t xml:space="preserve"> qua </w:t>
      </w:r>
      <w:proofErr w:type="spellStart"/>
      <w:r w:rsidRPr="00834794">
        <w:rPr>
          <w:sz w:val="28"/>
          <w:szCs w:val="28"/>
        </w:rPr>
        <w:t>bốn</w:t>
      </w:r>
      <w:proofErr w:type="spellEnd"/>
      <w:r w:rsidRPr="00834794">
        <w:rPr>
          <w:sz w:val="28"/>
          <w:szCs w:val="28"/>
        </w:rPr>
        <w:t xml:space="preserve"> </w:t>
      </w:r>
      <w:proofErr w:type="spellStart"/>
      <w:r w:rsidRPr="00834794">
        <w:rPr>
          <w:sz w:val="28"/>
          <w:szCs w:val="28"/>
        </w:rPr>
        <w:t>bước</w:t>
      </w:r>
      <w:proofErr w:type="spellEnd"/>
      <w:r w:rsidRPr="00834794">
        <w:rPr>
          <w:sz w:val="28"/>
          <w:szCs w:val="28"/>
        </w:rPr>
        <w:t xml:space="preserve"> </w:t>
      </w:r>
      <w:proofErr w:type="spellStart"/>
      <w:r w:rsidRPr="00834794">
        <w:rPr>
          <w:sz w:val="28"/>
          <w:szCs w:val="28"/>
        </w:rPr>
        <w:t>gồm</w:t>
      </w:r>
      <w:proofErr w:type="spellEnd"/>
      <w:r w:rsidRPr="00834794">
        <w:rPr>
          <w:sz w:val="28"/>
          <w:szCs w:val="28"/>
        </w:rPr>
        <w:t xml:space="preserve"> (1) </w:t>
      </w:r>
      <w:proofErr w:type="spellStart"/>
      <w:r w:rsidRPr="00834794">
        <w:rPr>
          <w:sz w:val="28"/>
          <w:szCs w:val="28"/>
        </w:rPr>
        <w:t>thu</w:t>
      </w:r>
      <w:proofErr w:type="spellEnd"/>
      <w:r w:rsidRPr="00834794">
        <w:rPr>
          <w:sz w:val="28"/>
          <w:szCs w:val="28"/>
        </w:rPr>
        <w:t xml:space="preserve"> </w:t>
      </w:r>
      <w:proofErr w:type="spellStart"/>
      <w:r w:rsidRPr="00834794">
        <w:rPr>
          <w:sz w:val="28"/>
          <w:szCs w:val="28"/>
        </w:rPr>
        <w:t>thập</w:t>
      </w:r>
      <w:proofErr w:type="spellEnd"/>
      <w:r w:rsidRPr="00834794">
        <w:rPr>
          <w:sz w:val="28"/>
          <w:szCs w:val="28"/>
        </w:rPr>
        <w:t xml:space="preserve"> </w:t>
      </w:r>
      <w:proofErr w:type="spellStart"/>
      <w:r w:rsidRPr="00834794">
        <w:rPr>
          <w:sz w:val="28"/>
          <w:szCs w:val="28"/>
        </w:rPr>
        <w:t>mẫu</w:t>
      </w:r>
      <w:proofErr w:type="spellEnd"/>
      <w:r w:rsidRPr="00834794">
        <w:rPr>
          <w:sz w:val="28"/>
          <w:szCs w:val="28"/>
        </w:rPr>
        <w:t xml:space="preserve">, (2) </w:t>
      </w:r>
      <w:proofErr w:type="spellStart"/>
      <w:r w:rsidRPr="00834794">
        <w:rPr>
          <w:sz w:val="28"/>
          <w:szCs w:val="28"/>
        </w:rPr>
        <w:t>tách</w:t>
      </w:r>
      <w:proofErr w:type="spellEnd"/>
      <w:r w:rsidRPr="00834794">
        <w:rPr>
          <w:sz w:val="28"/>
          <w:szCs w:val="28"/>
        </w:rPr>
        <w:t xml:space="preserve"> </w:t>
      </w:r>
      <w:proofErr w:type="spellStart"/>
      <w:r w:rsidRPr="00834794">
        <w:rPr>
          <w:sz w:val="28"/>
          <w:szCs w:val="28"/>
        </w:rPr>
        <w:t>chiết</w:t>
      </w:r>
      <w:proofErr w:type="spellEnd"/>
      <w:r w:rsidRPr="00834794">
        <w:rPr>
          <w:sz w:val="28"/>
          <w:szCs w:val="28"/>
        </w:rPr>
        <w:t xml:space="preserve"> a</w:t>
      </w:r>
      <w:r>
        <w:rPr>
          <w:sz w:val="28"/>
          <w:szCs w:val="28"/>
        </w:rPr>
        <w:t>cid</w:t>
      </w:r>
      <w:r w:rsidRPr="00834794">
        <w:rPr>
          <w:sz w:val="28"/>
          <w:szCs w:val="28"/>
        </w:rPr>
        <w:t xml:space="preserve"> </w:t>
      </w:r>
      <w:proofErr w:type="spellStart"/>
      <w:r w:rsidRPr="00834794">
        <w:rPr>
          <w:sz w:val="28"/>
          <w:szCs w:val="28"/>
        </w:rPr>
        <w:t>nucl</w:t>
      </w:r>
      <w:proofErr w:type="spellEnd"/>
      <w:r>
        <w:rPr>
          <w:sz w:val="28"/>
          <w:szCs w:val="28"/>
          <w:lang w:val="vi-VN"/>
        </w:rPr>
        <w:t>e</w:t>
      </w:r>
      <w:proofErr w:type="spellStart"/>
      <w:r w:rsidRPr="00834794">
        <w:rPr>
          <w:sz w:val="28"/>
          <w:szCs w:val="28"/>
        </w:rPr>
        <w:t>ic</w:t>
      </w:r>
      <w:proofErr w:type="spellEnd"/>
      <w:r w:rsidRPr="00834794">
        <w:rPr>
          <w:sz w:val="28"/>
          <w:szCs w:val="28"/>
        </w:rPr>
        <w:t xml:space="preserve"> </w:t>
      </w:r>
      <w:proofErr w:type="spellStart"/>
      <w:r w:rsidRPr="00834794">
        <w:rPr>
          <w:sz w:val="28"/>
          <w:szCs w:val="28"/>
        </w:rPr>
        <w:t>trong</w:t>
      </w:r>
      <w:proofErr w:type="spellEnd"/>
      <w:r w:rsidRPr="00834794">
        <w:rPr>
          <w:sz w:val="28"/>
          <w:szCs w:val="28"/>
        </w:rPr>
        <w:t xml:space="preserve"> </w:t>
      </w:r>
      <w:proofErr w:type="spellStart"/>
      <w:r w:rsidRPr="00834794">
        <w:rPr>
          <w:sz w:val="28"/>
          <w:szCs w:val="28"/>
        </w:rPr>
        <w:t>mẫu</w:t>
      </w:r>
      <w:proofErr w:type="spellEnd"/>
      <w:r w:rsidRPr="00834794">
        <w:rPr>
          <w:sz w:val="28"/>
          <w:szCs w:val="28"/>
        </w:rPr>
        <w:t xml:space="preserve"> </w:t>
      </w:r>
      <w:proofErr w:type="spellStart"/>
      <w:r w:rsidRPr="00834794">
        <w:rPr>
          <w:sz w:val="28"/>
          <w:szCs w:val="28"/>
        </w:rPr>
        <w:t>thu</w:t>
      </w:r>
      <w:proofErr w:type="spellEnd"/>
      <w:r w:rsidRPr="00834794">
        <w:rPr>
          <w:sz w:val="28"/>
          <w:szCs w:val="28"/>
        </w:rPr>
        <w:t xml:space="preserve"> </w:t>
      </w:r>
      <w:proofErr w:type="spellStart"/>
      <w:r w:rsidRPr="00834794">
        <w:rPr>
          <w:sz w:val="28"/>
          <w:szCs w:val="28"/>
        </w:rPr>
        <w:t>thập</w:t>
      </w:r>
      <w:proofErr w:type="spellEnd"/>
      <w:r w:rsidRPr="00834794">
        <w:rPr>
          <w:sz w:val="28"/>
          <w:szCs w:val="28"/>
        </w:rPr>
        <w:t xml:space="preserve">, (3) </w:t>
      </w:r>
      <w:proofErr w:type="spellStart"/>
      <w:r w:rsidRPr="00834794">
        <w:rPr>
          <w:sz w:val="28"/>
          <w:szCs w:val="28"/>
        </w:rPr>
        <w:t>giải</w:t>
      </w:r>
      <w:proofErr w:type="spellEnd"/>
      <w:r w:rsidRPr="00834794">
        <w:rPr>
          <w:sz w:val="28"/>
          <w:szCs w:val="28"/>
        </w:rPr>
        <w:t xml:space="preserve"> </w:t>
      </w:r>
      <w:proofErr w:type="spellStart"/>
      <w:r w:rsidRPr="00834794">
        <w:rPr>
          <w:sz w:val="28"/>
          <w:szCs w:val="28"/>
        </w:rPr>
        <w:t>trình</w:t>
      </w:r>
      <w:proofErr w:type="spellEnd"/>
      <w:r w:rsidRPr="00834794">
        <w:rPr>
          <w:sz w:val="28"/>
          <w:szCs w:val="28"/>
        </w:rPr>
        <w:t xml:space="preserve"> </w:t>
      </w:r>
      <w:proofErr w:type="spellStart"/>
      <w:r w:rsidRPr="00834794">
        <w:rPr>
          <w:sz w:val="28"/>
          <w:szCs w:val="28"/>
        </w:rPr>
        <w:t>tự</w:t>
      </w:r>
      <w:proofErr w:type="spellEnd"/>
      <w:r w:rsidRPr="00834794">
        <w:rPr>
          <w:sz w:val="28"/>
          <w:szCs w:val="28"/>
        </w:rPr>
        <w:t xml:space="preserve"> </w:t>
      </w:r>
      <w:proofErr w:type="spellStart"/>
      <w:r w:rsidRPr="00834794">
        <w:rPr>
          <w:sz w:val="28"/>
          <w:szCs w:val="28"/>
        </w:rPr>
        <w:t>và</w:t>
      </w:r>
      <w:proofErr w:type="spellEnd"/>
      <w:r w:rsidRPr="00834794">
        <w:rPr>
          <w:sz w:val="28"/>
          <w:szCs w:val="28"/>
        </w:rPr>
        <w:t xml:space="preserve"> </w:t>
      </w:r>
      <w:proofErr w:type="spellStart"/>
      <w:r w:rsidRPr="00834794">
        <w:rPr>
          <w:sz w:val="28"/>
          <w:szCs w:val="28"/>
        </w:rPr>
        <w:t>xử</w:t>
      </w:r>
      <w:proofErr w:type="spellEnd"/>
      <w:r w:rsidRPr="00834794">
        <w:rPr>
          <w:sz w:val="28"/>
          <w:szCs w:val="28"/>
        </w:rPr>
        <w:t xml:space="preserve"> </w:t>
      </w:r>
      <w:proofErr w:type="spellStart"/>
      <w:r w:rsidRPr="00834794">
        <w:rPr>
          <w:sz w:val="28"/>
          <w:szCs w:val="28"/>
        </w:rPr>
        <w:t>lý</w:t>
      </w:r>
      <w:proofErr w:type="spellEnd"/>
      <w:r w:rsidRPr="00834794">
        <w:rPr>
          <w:sz w:val="28"/>
          <w:szCs w:val="28"/>
        </w:rPr>
        <w:t xml:space="preserve"> </w:t>
      </w:r>
      <w:proofErr w:type="spellStart"/>
      <w:r w:rsidRPr="00834794">
        <w:rPr>
          <w:sz w:val="28"/>
          <w:szCs w:val="28"/>
        </w:rPr>
        <w:t>đoạn</w:t>
      </w:r>
      <w:proofErr w:type="spellEnd"/>
      <w:r w:rsidRPr="00834794">
        <w:rPr>
          <w:sz w:val="28"/>
          <w:szCs w:val="28"/>
        </w:rPr>
        <w:t xml:space="preserve"> </w:t>
      </w:r>
      <w:proofErr w:type="spellStart"/>
      <w:r w:rsidRPr="00834794">
        <w:rPr>
          <w:sz w:val="28"/>
          <w:szCs w:val="28"/>
        </w:rPr>
        <w:t>trình</w:t>
      </w:r>
      <w:proofErr w:type="spellEnd"/>
      <w:r w:rsidRPr="00834794">
        <w:rPr>
          <w:sz w:val="28"/>
          <w:szCs w:val="28"/>
        </w:rPr>
        <w:t xml:space="preserve"> </w:t>
      </w:r>
      <w:proofErr w:type="spellStart"/>
      <w:r w:rsidRPr="00834794">
        <w:rPr>
          <w:sz w:val="28"/>
          <w:szCs w:val="28"/>
        </w:rPr>
        <w:t>tự</w:t>
      </w:r>
      <w:proofErr w:type="spellEnd"/>
      <w:r w:rsidRPr="00834794">
        <w:rPr>
          <w:sz w:val="28"/>
          <w:szCs w:val="28"/>
        </w:rPr>
        <w:t xml:space="preserve"> </w:t>
      </w:r>
      <w:proofErr w:type="spellStart"/>
      <w:r w:rsidRPr="00834794">
        <w:rPr>
          <w:sz w:val="28"/>
          <w:szCs w:val="28"/>
        </w:rPr>
        <w:t>dựa</w:t>
      </w:r>
      <w:proofErr w:type="spellEnd"/>
      <w:r w:rsidRPr="00834794">
        <w:rPr>
          <w:sz w:val="28"/>
          <w:szCs w:val="28"/>
        </w:rPr>
        <w:t xml:space="preserve"> </w:t>
      </w:r>
      <w:proofErr w:type="spellStart"/>
      <w:r w:rsidRPr="00834794">
        <w:rPr>
          <w:sz w:val="28"/>
          <w:szCs w:val="28"/>
        </w:rPr>
        <w:t>trên</w:t>
      </w:r>
      <w:proofErr w:type="spellEnd"/>
      <w:r w:rsidRPr="00834794">
        <w:rPr>
          <w:sz w:val="28"/>
          <w:szCs w:val="28"/>
        </w:rPr>
        <w:t xml:space="preserve"> </w:t>
      </w:r>
      <w:proofErr w:type="spellStart"/>
      <w:r w:rsidRPr="00834794">
        <w:rPr>
          <w:sz w:val="28"/>
          <w:szCs w:val="28"/>
        </w:rPr>
        <w:t>nhằm</w:t>
      </w:r>
      <w:proofErr w:type="spellEnd"/>
      <w:r w:rsidRPr="00834794">
        <w:rPr>
          <w:sz w:val="28"/>
          <w:szCs w:val="28"/>
        </w:rPr>
        <w:t xml:space="preserve"> </w:t>
      </w:r>
      <w:proofErr w:type="spellStart"/>
      <w:r w:rsidRPr="00834794">
        <w:rPr>
          <w:sz w:val="28"/>
          <w:szCs w:val="28"/>
        </w:rPr>
        <w:t>thiết</w:t>
      </w:r>
      <w:proofErr w:type="spellEnd"/>
      <w:r w:rsidRPr="00834794">
        <w:rPr>
          <w:sz w:val="28"/>
          <w:szCs w:val="28"/>
        </w:rPr>
        <w:t xml:space="preserve"> </w:t>
      </w:r>
      <w:proofErr w:type="spellStart"/>
      <w:r w:rsidRPr="00834794">
        <w:rPr>
          <w:sz w:val="28"/>
          <w:szCs w:val="28"/>
        </w:rPr>
        <w:t>lập</w:t>
      </w:r>
      <w:proofErr w:type="spellEnd"/>
      <w:r w:rsidRPr="00834794">
        <w:rPr>
          <w:sz w:val="28"/>
          <w:szCs w:val="28"/>
        </w:rPr>
        <w:t xml:space="preserve"> </w:t>
      </w:r>
      <w:proofErr w:type="spellStart"/>
      <w:r w:rsidRPr="00834794">
        <w:rPr>
          <w:sz w:val="28"/>
          <w:szCs w:val="28"/>
        </w:rPr>
        <w:t>hồ</w:t>
      </w:r>
      <w:proofErr w:type="spellEnd"/>
      <w:r w:rsidRPr="00834794">
        <w:rPr>
          <w:sz w:val="28"/>
          <w:szCs w:val="28"/>
        </w:rPr>
        <w:t xml:space="preserve"> </w:t>
      </w:r>
      <w:proofErr w:type="spellStart"/>
      <w:r w:rsidRPr="00834794">
        <w:rPr>
          <w:sz w:val="28"/>
          <w:szCs w:val="28"/>
        </w:rPr>
        <w:t>sơ</w:t>
      </w:r>
      <w:proofErr w:type="spellEnd"/>
      <w:r w:rsidRPr="00834794">
        <w:rPr>
          <w:sz w:val="28"/>
          <w:szCs w:val="28"/>
        </w:rPr>
        <w:t xml:space="preserve"> </w:t>
      </w:r>
      <w:proofErr w:type="spellStart"/>
      <w:r w:rsidRPr="00834794">
        <w:rPr>
          <w:sz w:val="28"/>
          <w:szCs w:val="28"/>
        </w:rPr>
        <w:t>đa</w:t>
      </w:r>
      <w:proofErr w:type="spellEnd"/>
      <w:r w:rsidRPr="00834794">
        <w:rPr>
          <w:sz w:val="28"/>
          <w:szCs w:val="28"/>
        </w:rPr>
        <w:t xml:space="preserve"> </w:t>
      </w:r>
      <w:proofErr w:type="spellStart"/>
      <w:r w:rsidRPr="00834794">
        <w:rPr>
          <w:sz w:val="28"/>
          <w:szCs w:val="28"/>
        </w:rPr>
        <w:t>dạng</w:t>
      </w:r>
      <w:proofErr w:type="spellEnd"/>
      <w:r w:rsidRPr="00834794">
        <w:rPr>
          <w:sz w:val="28"/>
          <w:szCs w:val="28"/>
        </w:rPr>
        <w:t xml:space="preserve"> </w:t>
      </w:r>
      <w:proofErr w:type="spellStart"/>
      <w:r w:rsidRPr="00834794">
        <w:rPr>
          <w:sz w:val="28"/>
          <w:szCs w:val="28"/>
        </w:rPr>
        <w:t>loài</w:t>
      </w:r>
      <w:proofErr w:type="spellEnd"/>
      <w:r w:rsidRPr="00834794">
        <w:rPr>
          <w:sz w:val="28"/>
          <w:szCs w:val="28"/>
        </w:rPr>
        <w:t xml:space="preserve"> </w:t>
      </w:r>
      <w:proofErr w:type="spellStart"/>
      <w:r w:rsidRPr="00834794">
        <w:rPr>
          <w:sz w:val="28"/>
          <w:szCs w:val="28"/>
        </w:rPr>
        <w:t>dựa</w:t>
      </w:r>
      <w:proofErr w:type="spellEnd"/>
      <w:r w:rsidRPr="00834794">
        <w:rPr>
          <w:sz w:val="28"/>
          <w:szCs w:val="28"/>
        </w:rPr>
        <w:t xml:space="preserve"> </w:t>
      </w:r>
      <w:proofErr w:type="spellStart"/>
      <w:r w:rsidRPr="00834794">
        <w:rPr>
          <w:sz w:val="28"/>
          <w:szCs w:val="28"/>
        </w:rPr>
        <w:t>trên</w:t>
      </w:r>
      <w:proofErr w:type="spellEnd"/>
      <w:r w:rsidRPr="00834794">
        <w:rPr>
          <w:sz w:val="28"/>
          <w:szCs w:val="28"/>
        </w:rPr>
        <w:t xml:space="preserve"> </w:t>
      </w:r>
      <w:proofErr w:type="spellStart"/>
      <w:r w:rsidRPr="00834794">
        <w:rPr>
          <w:sz w:val="28"/>
          <w:szCs w:val="28"/>
        </w:rPr>
        <w:t>một</w:t>
      </w:r>
      <w:proofErr w:type="spellEnd"/>
      <w:r w:rsidRPr="00834794">
        <w:rPr>
          <w:sz w:val="28"/>
          <w:szCs w:val="28"/>
        </w:rPr>
        <w:t xml:space="preserve"> </w:t>
      </w:r>
      <w:proofErr w:type="spellStart"/>
      <w:r w:rsidRPr="00834794">
        <w:rPr>
          <w:sz w:val="28"/>
          <w:szCs w:val="28"/>
        </w:rPr>
        <w:t>hoặc</w:t>
      </w:r>
      <w:proofErr w:type="spellEnd"/>
      <w:r w:rsidRPr="00834794">
        <w:rPr>
          <w:sz w:val="28"/>
          <w:szCs w:val="28"/>
        </w:rPr>
        <w:t xml:space="preserve"> </w:t>
      </w:r>
      <w:proofErr w:type="spellStart"/>
      <w:r w:rsidRPr="00834794">
        <w:rPr>
          <w:sz w:val="28"/>
          <w:szCs w:val="28"/>
        </w:rPr>
        <w:t>một</w:t>
      </w:r>
      <w:proofErr w:type="spellEnd"/>
      <w:r w:rsidRPr="00834794">
        <w:rPr>
          <w:sz w:val="28"/>
          <w:szCs w:val="28"/>
        </w:rPr>
        <w:t xml:space="preserve"> </w:t>
      </w:r>
      <w:proofErr w:type="spellStart"/>
      <w:r w:rsidRPr="00834794">
        <w:rPr>
          <w:sz w:val="28"/>
          <w:szCs w:val="28"/>
        </w:rPr>
        <w:t>đoạn</w:t>
      </w:r>
      <w:proofErr w:type="spellEnd"/>
      <w:r w:rsidRPr="00834794">
        <w:rPr>
          <w:sz w:val="28"/>
          <w:szCs w:val="28"/>
        </w:rPr>
        <w:t xml:space="preserve"> gen, </w:t>
      </w:r>
      <w:proofErr w:type="spellStart"/>
      <w:r w:rsidRPr="00834794">
        <w:rPr>
          <w:sz w:val="28"/>
          <w:szCs w:val="28"/>
        </w:rPr>
        <w:t>nhiều</w:t>
      </w:r>
      <w:proofErr w:type="spellEnd"/>
      <w:r w:rsidRPr="00834794">
        <w:rPr>
          <w:sz w:val="28"/>
          <w:szCs w:val="28"/>
        </w:rPr>
        <w:t xml:space="preserve"> gen hay </w:t>
      </w:r>
      <w:proofErr w:type="spellStart"/>
      <w:r w:rsidRPr="00834794">
        <w:rPr>
          <w:sz w:val="28"/>
          <w:szCs w:val="28"/>
        </w:rPr>
        <w:t>toàn</w:t>
      </w:r>
      <w:proofErr w:type="spellEnd"/>
      <w:r w:rsidRPr="00834794">
        <w:rPr>
          <w:sz w:val="28"/>
          <w:szCs w:val="28"/>
        </w:rPr>
        <w:t xml:space="preserve"> </w:t>
      </w:r>
      <w:proofErr w:type="spellStart"/>
      <w:r w:rsidRPr="00834794">
        <w:rPr>
          <w:sz w:val="28"/>
          <w:szCs w:val="28"/>
        </w:rPr>
        <w:t>bộ</w:t>
      </w:r>
      <w:proofErr w:type="spellEnd"/>
      <w:r w:rsidRPr="00834794">
        <w:rPr>
          <w:sz w:val="28"/>
          <w:szCs w:val="28"/>
        </w:rPr>
        <w:t xml:space="preserve"> </w:t>
      </w:r>
      <w:proofErr w:type="spellStart"/>
      <w:r w:rsidRPr="00834794">
        <w:rPr>
          <w:sz w:val="28"/>
          <w:szCs w:val="28"/>
        </w:rPr>
        <w:t>hệ</w:t>
      </w:r>
      <w:proofErr w:type="spellEnd"/>
      <w:r w:rsidRPr="00834794">
        <w:rPr>
          <w:sz w:val="28"/>
          <w:szCs w:val="28"/>
        </w:rPr>
        <w:t xml:space="preserve"> gen, (4) </w:t>
      </w:r>
      <w:proofErr w:type="spellStart"/>
      <w:r w:rsidRPr="00834794">
        <w:rPr>
          <w:sz w:val="28"/>
          <w:szCs w:val="28"/>
        </w:rPr>
        <w:t>sử</w:t>
      </w:r>
      <w:proofErr w:type="spellEnd"/>
      <w:r w:rsidRPr="00834794">
        <w:rPr>
          <w:sz w:val="28"/>
          <w:szCs w:val="28"/>
        </w:rPr>
        <w:t xml:space="preserve"> </w:t>
      </w:r>
      <w:proofErr w:type="spellStart"/>
      <w:r w:rsidRPr="00834794">
        <w:rPr>
          <w:sz w:val="28"/>
          <w:szCs w:val="28"/>
        </w:rPr>
        <w:t>dụng</w:t>
      </w:r>
      <w:proofErr w:type="spellEnd"/>
      <w:r w:rsidRPr="00834794">
        <w:rPr>
          <w:sz w:val="28"/>
          <w:szCs w:val="28"/>
        </w:rPr>
        <w:t xml:space="preserve"> </w:t>
      </w:r>
      <w:proofErr w:type="spellStart"/>
      <w:r w:rsidRPr="00834794">
        <w:rPr>
          <w:sz w:val="28"/>
          <w:szCs w:val="28"/>
        </w:rPr>
        <w:t>các</w:t>
      </w:r>
      <w:proofErr w:type="spellEnd"/>
      <w:r w:rsidRPr="00834794">
        <w:rPr>
          <w:sz w:val="28"/>
          <w:szCs w:val="28"/>
        </w:rPr>
        <w:t xml:space="preserve"> </w:t>
      </w:r>
      <w:proofErr w:type="spellStart"/>
      <w:r w:rsidRPr="00834794">
        <w:rPr>
          <w:sz w:val="28"/>
          <w:szCs w:val="28"/>
        </w:rPr>
        <w:t>công</w:t>
      </w:r>
      <w:proofErr w:type="spellEnd"/>
      <w:r w:rsidRPr="00834794">
        <w:rPr>
          <w:sz w:val="28"/>
          <w:szCs w:val="28"/>
        </w:rPr>
        <w:t xml:space="preserve"> </w:t>
      </w:r>
      <w:proofErr w:type="spellStart"/>
      <w:r w:rsidRPr="00834794">
        <w:rPr>
          <w:sz w:val="28"/>
          <w:szCs w:val="28"/>
        </w:rPr>
        <w:t>cụ</w:t>
      </w:r>
      <w:proofErr w:type="spellEnd"/>
      <w:r w:rsidRPr="00834794">
        <w:rPr>
          <w:sz w:val="28"/>
          <w:szCs w:val="28"/>
        </w:rPr>
        <w:t xml:space="preserve"> tin </w:t>
      </w:r>
      <w:proofErr w:type="spellStart"/>
      <w:r w:rsidRPr="00834794">
        <w:rPr>
          <w:sz w:val="28"/>
          <w:szCs w:val="28"/>
        </w:rPr>
        <w:t>sinh</w:t>
      </w:r>
      <w:proofErr w:type="spellEnd"/>
      <w:r w:rsidRPr="00834794">
        <w:rPr>
          <w:sz w:val="28"/>
          <w:szCs w:val="28"/>
        </w:rPr>
        <w:t xml:space="preserve"> </w:t>
      </w:r>
      <w:proofErr w:type="spellStart"/>
      <w:r w:rsidRPr="00834794">
        <w:rPr>
          <w:sz w:val="28"/>
          <w:szCs w:val="28"/>
        </w:rPr>
        <w:t>học</w:t>
      </w:r>
      <w:proofErr w:type="spellEnd"/>
      <w:r w:rsidRPr="00834794">
        <w:rPr>
          <w:sz w:val="28"/>
          <w:szCs w:val="28"/>
        </w:rPr>
        <w:t xml:space="preserve"> </w:t>
      </w:r>
      <w:proofErr w:type="spellStart"/>
      <w:r w:rsidRPr="00834794">
        <w:rPr>
          <w:sz w:val="28"/>
          <w:szCs w:val="28"/>
        </w:rPr>
        <w:t>để</w:t>
      </w:r>
      <w:proofErr w:type="spellEnd"/>
      <w:r w:rsidRPr="00834794">
        <w:rPr>
          <w:sz w:val="28"/>
          <w:szCs w:val="28"/>
        </w:rPr>
        <w:t xml:space="preserve"> </w:t>
      </w:r>
      <w:proofErr w:type="spellStart"/>
      <w:r w:rsidRPr="00834794">
        <w:rPr>
          <w:sz w:val="28"/>
          <w:szCs w:val="28"/>
        </w:rPr>
        <w:t>phân</w:t>
      </w:r>
      <w:proofErr w:type="spellEnd"/>
      <w:r w:rsidRPr="00834794">
        <w:rPr>
          <w:sz w:val="28"/>
          <w:szCs w:val="28"/>
        </w:rPr>
        <w:t xml:space="preserve"> </w:t>
      </w:r>
      <w:proofErr w:type="spellStart"/>
      <w:r w:rsidRPr="00834794">
        <w:rPr>
          <w:sz w:val="28"/>
          <w:szCs w:val="28"/>
        </w:rPr>
        <w:t>tích</w:t>
      </w:r>
      <w:proofErr w:type="spellEnd"/>
      <w:r w:rsidRPr="00834794">
        <w:rPr>
          <w:sz w:val="28"/>
          <w:szCs w:val="28"/>
        </w:rPr>
        <w:t xml:space="preserve"> </w:t>
      </w:r>
      <w:proofErr w:type="spellStart"/>
      <w:r w:rsidRPr="00834794">
        <w:rPr>
          <w:sz w:val="28"/>
          <w:szCs w:val="28"/>
        </w:rPr>
        <w:t>và</w:t>
      </w:r>
      <w:proofErr w:type="spellEnd"/>
      <w:r w:rsidRPr="00834794">
        <w:rPr>
          <w:sz w:val="28"/>
          <w:szCs w:val="28"/>
        </w:rPr>
        <w:t xml:space="preserve"> </w:t>
      </w:r>
      <w:proofErr w:type="spellStart"/>
      <w:r w:rsidRPr="00834794">
        <w:rPr>
          <w:sz w:val="28"/>
          <w:szCs w:val="28"/>
        </w:rPr>
        <w:t>khai</w:t>
      </w:r>
      <w:proofErr w:type="spellEnd"/>
      <w:r w:rsidRPr="00834794">
        <w:rPr>
          <w:sz w:val="28"/>
          <w:szCs w:val="28"/>
        </w:rPr>
        <w:t xml:space="preserve"> </w:t>
      </w:r>
      <w:proofErr w:type="spellStart"/>
      <w:r w:rsidRPr="00834794">
        <w:rPr>
          <w:sz w:val="28"/>
          <w:szCs w:val="28"/>
        </w:rPr>
        <w:t>thác</w:t>
      </w:r>
      <w:proofErr w:type="spellEnd"/>
      <w:r w:rsidRPr="00834794">
        <w:rPr>
          <w:sz w:val="28"/>
          <w:szCs w:val="28"/>
        </w:rPr>
        <w:t xml:space="preserve"> </w:t>
      </w:r>
      <w:proofErr w:type="spellStart"/>
      <w:r w:rsidRPr="00834794">
        <w:rPr>
          <w:sz w:val="28"/>
          <w:szCs w:val="28"/>
        </w:rPr>
        <w:t>dữ</w:t>
      </w:r>
      <w:proofErr w:type="spellEnd"/>
      <w:r w:rsidRPr="00834794">
        <w:rPr>
          <w:sz w:val="28"/>
          <w:szCs w:val="28"/>
        </w:rPr>
        <w:t xml:space="preserve"> </w:t>
      </w:r>
      <w:proofErr w:type="spellStart"/>
      <w:r w:rsidRPr="00834794">
        <w:rPr>
          <w:sz w:val="28"/>
          <w:szCs w:val="28"/>
        </w:rPr>
        <w:t>liệu</w:t>
      </w:r>
      <w:proofErr w:type="spellEnd"/>
      <w:r w:rsidRPr="00834794">
        <w:rPr>
          <w:sz w:val="28"/>
          <w:szCs w:val="28"/>
        </w:rPr>
        <w:t xml:space="preserve"> </w:t>
      </w:r>
      <w:proofErr w:type="spellStart"/>
      <w:r w:rsidRPr="00834794">
        <w:rPr>
          <w:sz w:val="28"/>
          <w:szCs w:val="28"/>
        </w:rPr>
        <w:t>từ</w:t>
      </w:r>
      <w:proofErr w:type="spellEnd"/>
      <w:r w:rsidRPr="00834794">
        <w:rPr>
          <w:sz w:val="28"/>
          <w:szCs w:val="28"/>
        </w:rPr>
        <w:t xml:space="preserve"> </w:t>
      </w:r>
      <w:proofErr w:type="spellStart"/>
      <w:r w:rsidRPr="00834794">
        <w:rPr>
          <w:sz w:val="28"/>
          <w:szCs w:val="28"/>
        </w:rPr>
        <w:t>vật</w:t>
      </w:r>
      <w:proofErr w:type="spellEnd"/>
      <w:r w:rsidRPr="00834794">
        <w:rPr>
          <w:sz w:val="28"/>
          <w:szCs w:val="28"/>
        </w:rPr>
        <w:t xml:space="preserve"> </w:t>
      </w:r>
      <w:proofErr w:type="spellStart"/>
      <w:r w:rsidRPr="00834794">
        <w:rPr>
          <w:sz w:val="28"/>
          <w:szCs w:val="28"/>
        </w:rPr>
        <w:t>liệu</w:t>
      </w:r>
      <w:proofErr w:type="spellEnd"/>
      <w:r w:rsidRPr="00834794">
        <w:rPr>
          <w:sz w:val="28"/>
          <w:szCs w:val="28"/>
        </w:rPr>
        <w:t xml:space="preserve"> di </w:t>
      </w:r>
      <w:proofErr w:type="spellStart"/>
      <w:r w:rsidRPr="00834794">
        <w:rPr>
          <w:sz w:val="28"/>
          <w:szCs w:val="28"/>
        </w:rPr>
        <w:t>truyền</w:t>
      </w:r>
      <w:proofErr w:type="spellEnd"/>
      <w:r w:rsidRPr="00834794">
        <w:rPr>
          <w:sz w:val="28"/>
          <w:szCs w:val="28"/>
        </w:rPr>
        <w:t xml:space="preserve"> </w:t>
      </w:r>
      <w:r>
        <w:rPr>
          <w:sz w:val="28"/>
          <w:szCs w:val="28"/>
        </w:rPr>
        <w:fldChar w:fldCharType="begin">
          <w:fldData xml:space="preserve">PEVuZE5vdGU+PENpdGU+PEF1dGhvcj5XYW5nPC9BdXRob3I+PFllYXI+MjAxNTwvWWVhcj48UmVj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</w:fldData>
        </w:fldChar>
      </w:r>
      <w:r w:rsidR="00576F1A">
        <w:rPr>
          <w:sz w:val="28"/>
          <w:szCs w:val="28"/>
        </w:rPr>
        <w:instrText xml:space="preserve"> ADDIN EN.CITE </w:instrText>
      </w:r>
      <w:r w:rsidR="00576F1A">
        <w:rPr>
          <w:sz w:val="28"/>
          <w:szCs w:val="28"/>
        </w:rPr>
        <w:fldChar w:fldCharType="begin">
          <w:fldData xml:space="preserve">PEVuZE5vdGU+PENpdGU+PEF1dGhvcj5XYW5nPC9BdXRob3I+PFllYXI+MjAxNTwvWWVhcj48UmVj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</w:fldData>
        </w:fldChar>
      </w:r>
      <w:r w:rsidR="00576F1A">
        <w:rPr>
          <w:sz w:val="28"/>
          <w:szCs w:val="28"/>
        </w:rPr>
        <w:instrText xml:space="preserve"> ADDIN EN.CITE.DATA </w:instrText>
      </w:r>
      <w:r w:rsidR="00576F1A">
        <w:rPr>
          <w:sz w:val="28"/>
          <w:szCs w:val="28"/>
        </w:rPr>
      </w:r>
      <w:r w:rsidR="00576F1A">
        <w:rPr>
          <w:sz w:val="28"/>
          <w:szCs w:val="28"/>
        </w:rPr>
        <w:fldChar w:fldCharType="end"/>
      </w:r>
      <w:r>
        <w:rPr>
          <w:sz w:val="28"/>
          <w:szCs w:val="28"/>
        </w:rPr>
      </w:r>
      <w:r>
        <w:rPr>
          <w:sz w:val="28"/>
          <w:szCs w:val="28"/>
        </w:rPr>
        <w:fldChar w:fldCharType="separate"/>
      </w:r>
      <w:r w:rsidR="00576F1A">
        <w:rPr>
          <w:noProof/>
          <w:sz w:val="28"/>
          <w:szCs w:val="28"/>
        </w:rPr>
        <w:t>[67]</w:t>
      </w:r>
      <w:r>
        <w:rPr>
          <w:sz w:val="28"/>
          <w:szCs w:val="28"/>
        </w:rPr>
        <w:fldChar w:fldCharType="end"/>
      </w:r>
      <w:r w:rsidRPr="00834794">
        <w:rPr>
          <w:sz w:val="28"/>
          <w:szCs w:val="28"/>
        </w:rPr>
        <w:t>.</w:t>
      </w:r>
      <w:r>
        <w:rPr>
          <w:sz w:val="28"/>
          <w:szCs w:val="28"/>
          <w:lang w:val="vi-VN"/>
        </w:rPr>
        <w:t xml:space="preserve"> </w:t>
      </w:r>
    </w:p>
    <w:p w:rsidR="00DF35EF" w:rsidRPr="00904048" w:rsidRDefault="006C4324" w:rsidP="00904048">
      <w:pPr>
        <w:spacing w:line="360" w:lineRule="auto"/>
        <w:ind w:firstLine="720"/>
        <w:jc w:val="both"/>
        <w:rPr>
          <w:sz w:val="28"/>
          <w:szCs w:val="28"/>
        </w:rPr>
      </w:pPr>
      <w:proofErr w:type="spellStart"/>
      <w:r>
        <w:rPr>
          <w:sz w:val="28"/>
          <w:szCs w:val="28"/>
        </w:rPr>
        <w:t>Phương</w:t>
      </w:r>
      <w:proofErr w:type="spellEnd"/>
      <w:r>
        <w:rPr>
          <w:sz w:val="28"/>
          <w:szCs w:val="28"/>
          <w:lang w:val="vi-VN"/>
        </w:rPr>
        <w:t xml:space="preserve"> pháp </w:t>
      </w:r>
      <w:r w:rsidRPr="00834794">
        <w:rPr>
          <w:sz w:val="28"/>
          <w:szCs w:val="28"/>
        </w:rPr>
        <w:t>metagenomic</w:t>
      </w:r>
      <w:r>
        <w:rPr>
          <w:sz w:val="28"/>
          <w:szCs w:val="28"/>
          <w:lang w:val="vi-VN"/>
        </w:rPr>
        <w:t>s</w:t>
      </w:r>
      <w:r w:rsidRPr="00834794">
        <w:rPr>
          <w:sz w:val="28"/>
          <w:szCs w:val="28"/>
        </w:rPr>
        <w:t xml:space="preserve"> </w:t>
      </w:r>
      <w:proofErr w:type="spellStart"/>
      <w:r w:rsidRPr="00834794">
        <w:rPr>
          <w:sz w:val="28"/>
          <w:szCs w:val="28"/>
        </w:rPr>
        <w:t>là</w:t>
      </w:r>
      <w:proofErr w:type="spellEnd"/>
      <w:r w:rsidRPr="00834794">
        <w:rPr>
          <w:sz w:val="28"/>
          <w:szCs w:val="28"/>
        </w:rPr>
        <w:t xml:space="preserve"> </w:t>
      </w:r>
      <w:proofErr w:type="spellStart"/>
      <w:r w:rsidRPr="00834794">
        <w:rPr>
          <w:sz w:val="28"/>
          <w:szCs w:val="28"/>
        </w:rPr>
        <w:t>phương</w:t>
      </w:r>
      <w:proofErr w:type="spellEnd"/>
      <w:r w:rsidRPr="00834794">
        <w:rPr>
          <w:sz w:val="28"/>
          <w:szCs w:val="28"/>
        </w:rPr>
        <w:t xml:space="preserve"> </w:t>
      </w:r>
      <w:proofErr w:type="spellStart"/>
      <w:r w:rsidRPr="00834794">
        <w:rPr>
          <w:sz w:val="28"/>
          <w:szCs w:val="28"/>
        </w:rPr>
        <w:t>pháp</w:t>
      </w:r>
      <w:proofErr w:type="spellEnd"/>
      <w:r w:rsidRPr="00834794">
        <w:rPr>
          <w:sz w:val="28"/>
          <w:szCs w:val="28"/>
        </w:rPr>
        <w:t xml:space="preserve"> </w:t>
      </w:r>
      <w:proofErr w:type="spellStart"/>
      <w:r w:rsidRPr="00834794">
        <w:rPr>
          <w:sz w:val="28"/>
          <w:szCs w:val="28"/>
        </w:rPr>
        <w:t>hiệu</w:t>
      </w:r>
      <w:proofErr w:type="spellEnd"/>
      <w:r w:rsidRPr="00834794">
        <w:rPr>
          <w:sz w:val="28"/>
          <w:szCs w:val="28"/>
        </w:rPr>
        <w:t xml:space="preserve"> </w:t>
      </w:r>
      <w:proofErr w:type="spellStart"/>
      <w:r w:rsidRPr="00834794">
        <w:rPr>
          <w:sz w:val="28"/>
          <w:szCs w:val="28"/>
        </w:rPr>
        <w:t>quả</w:t>
      </w:r>
      <w:proofErr w:type="spellEnd"/>
      <w:r w:rsidRPr="00834794">
        <w:rPr>
          <w:sz w:val="28"/>
          <w:szCs w:val="28"/>
        </w:rPr>
        <w:t xml:space="preserve"> </w:t>
      </w:r>
      <w:proofErr w:type="spellStart"/>
      <w:r w:rsidRPr="00834794">
        <w:rPr>
          <w:sz w:val="28"/>
          <w:szCs w:val="28"/>
        </w:rPr>
        <w:t>trong</w:t>
      </w:r>
      <w:proofErr w:type="spellEnd"/>
      <w:r w:rsidRPr="00834794">
        <w:rPr>
          <w:sz w:val="28"/>
          <w:szCs w:val="28"/>
        </w:rPr>
        <w:t xml:space="preserve"> </w:t>
      </w:r>
      <w:proofErr w:type="spellStart"/>
      <w:r w:rsidRPr="00834794">
        <w:rPr>
          <w:sz w:val="28"/>
          <w:szCs w:val="28"/>
        </w:rPr>
        <w:t>việc</w:t>
      </w:r>
      <w:proofErr w:type="spellEnd"/>
      <w:r w:rsidRPr="00834794">
        <w:rPr>
          <w:sz w:val="28"/>
          <w:szCs w:val="28"/>
        </w:rPr>
        <w:t xml:space="preserve"> </w:t>
      </w:r>
      <w:proofErr w:type="spellStart"/>
      <w:r w:rsidRPr="00834794">
        <w:rPr>
          <w:sz w:val="28"/>
          <w:szCs w:val="28"/>
        </w:rPr>
        <w:t>nghiên</w:t>
      </w:r>
      <w:proofErr w:type="spellEnd"/>
      <w:r w:rsidRPr="00834794">
        <w:rPr>
          <w:sz w:val="28"/>
          <w:szCs w:val="28"/>
        </w:rPr>
        <w:t xml:space="preserve"> </w:t>
      </w:r>
      <w:proofErr w:type="spellStart"/>
      <w:r w:rsidRPr="00834794">
        <w:rPr>
          <w:sz w:val="28"/>
          <w:szCs w:val="28"/>
        </w:rPr>
        <w:t>cứu</w:t>
      </w:r>
      <w:proofErr w:type="spellEnd"/>
      <w:r w:rsidRPr="00834794">
        <w:rPr>
          <w:sz w:val="28"/>
          <w:szCs w:val="28"/>
        </w:rPr>
        <w:t xml:space="preserve"> </w:t>
      </w:r>
      <w:proofErr w:type="spellStart"/>
      <w:r w:rsidRPr="00834794">
        <w:rPr>
          <w:sz w:val="28"/>
          <w:szCs w:val="28"/>
        </w:rPr>
        <w:t>toàn</w:t>
      </w:r>
      <w:proofErr w:type="spellEnd"/>
      <w:r w:rsidRPr="00834794">
        <w:rPr>
          <w:sz w:val="28"/>
          <w:szCs w:val="28"/>
        </w:rPr>
        <w:t xml:space="preserve"> </w:t>
      </w:r>
      <w:proofErr w:type="spellStart"/>
      <w:r w:rsidRPr="00834794">
        <w:rPr>
          <w:sz w:val="28"/>
          <w:szCs w:val="28"/>
        </w:rPr>
        <w:t>diện</w:t>
      </w:r>
      <w:proofErr w:type="spellEnd"/>
      <w:r w:rsidRPr="00834794">
        <w:rPr>
          <w:sz w:val="28"/>
          <w:szCs w:val="28"/>
        </w:rPr>
        <w:t xml:space="preserve"> </w:t>
      </w:r>
      <w:proofErr w:type="spellStart"/>
      <w:r w:rsidRPr="00834794">
        <w:rPr>
          <w:sz w:val="28"/>
          <w:szCs w:val="28"/>
        </w:rPr>
        <w:t>hệ</w:t>
      </w:r>
      <w:proofErr w:type="spellEnd"/>
      <w:r w:rsidRPr="00834794">
        <w:rPr>
          <w:sz w:val="28"/>
          <w:szCs w:val="28"/>
        </w:rPr>
        <w:t xml:space="preserve"> vi </w:t>
      </w:r>
      <w:proofErr w:type="spellStart"/>
      <w:r w:rsidRPr="00834794">
        <w:rPr>
          <w:sz w:val="28"/>
          <w:szCs w:val="28"/>
        </w:rPr>
        <w:t>sinh</w:t>
      </w:r>
      <w:proofErr w:type="spellEnd"/>
      <w:r w:rsidRPr="00834794">
        <w:rPr>
          <w:sz w:val="28"/>
          <w:szCs w:val="28"/>
        </w:rPr>
        <w:t xml:space="preserve"> </w:t>
      </w:r>
      <w:proofErr w:type="spellStart"/>
      <w:r w:rsidRPr="00834794">
        <w:rPr>
          <w:sz w:val="28"/>
          <w:szCs w:val="28"/>
        </w:rPr>
        <w:t>vật</w:t>
      </w:r>
      <w:proofErr w:type="spellEnd"/>
      <w:r w:rsidRPr="00834794">
        <w:rPr>
          <w:sz w:val="28"/>
          <w:szCs w:val="28"/>
        </w:rPr>
        <w:t xml:space="preserve"> </w:t>
      </w:r>
      <w:proofErr w:type="spellStart"/>
      <w:r w:rsidRPr="00834794">
        <w:rPr>
          <w:sz w:val="28"/>
          <w:szCs w:val="28"/>
        </w:rPr>
        <w:t>đường</w:t>
      </w:r>
      <w:proofErr w:type="spellEnd"/>
      <w:r w:rsidRPr="00834794">
        <w:rPr>
          <w:sz w:val="28"/>
          <w:szCs w:val="28"/>
        </w:rPr>
        <w:t xml:space="preserve"> </w:t>
      </w:r>
      <w:proofErr w:type="spellStart"/>
      <w:r w:rsidRPr="00834794">
        <w:rPr>
          <w:sz w:val="28"/>
          <w:szCs w:val="28"/>
        </w:rPr>
        <w:t>ruột</w:t>
      </w:r>
      <w:proofErr w:type="spellEnd"/>
      <w:r w:rsidRPr="00834794">
        <w:rPr>
          <w:sz w:val="28"/>
          <w:szCs w:val="28"/>
        </w:rPr>
        <w:t xml:space="preserve"> </w:t>
      </w:r>
      <w:proofErr w:type="spellStart"/>
      <w:r w:rsidRPr="00834794">
        <w:rPr>
          <w:sz w:val="28"/>
          <w:szCs w:val="28"/>
        </w:rPr>
        <w:t>của</w:t>
      </w:r>
      <w:proofErr w:type="spellEnd"/>
      <w:r w:rsidRPr="00834794">
        <w:rPr>
          <w:sz w:val="28"/>
          <w:szCs w:val="28"/>
        </w:rPr>
        <w:t xml:space="preserve"> con </w:t>
      </w:r>
      <w:proofErr w:type="spellStart"/>
      <w:r w:rsidRPr="00834794">
        <w:rPr>
          <w:sz w:val="28"/>
          <w:szCs w:val="28"/>
        </w:rPr>
        <w:t>người</w:t>
      </w:r>
      <w:proofErr w:type="spellEnd"/>
      <w:r w:rsidRPr="00834794">
        <w:rPr>
          <w:sz w:val="28"/>
          <w:szCs w:val="28"/>
        </w:rPr>
        <w:t xml:space="preserve"> </w:t>
      </w:r>
      <w:proofErr w:type="spellStart"/>
      <w:r w:rsidRPr="00834794">
        <w:rPr>
          <w:sz w:val="28"/>
          <w:szCs w:val="28"/>
        </w:rPr>
        <w:t>bởi</w:t>
      </w:r>
      <w:proofErr w:type="spellEnd"/>
      <w:r>
        <w:rPr>
          <w:sz w:val="28"/>
          <w:szCs w:val="28"/>
          <w:lang w:val="vi-VN"/>
        </w:rPr>
        <w:t xml:space="preserve"> vì phương pháp</w:t>
      </w:r>
      <w:r w:rsidRPr="00834794">
        <w:rPr>
          <w:sz w:val="28"/>
          <w:szCs w:val="28"/>
        </w:rPr>
        <w:t xml:space="preserve"> </w:t>
      </w:r>
      <w:proofErr w:type="spellStart"/>
      <w:r w:rsidRPr="00834794">
        <w:rPr>
          <w:sz w:val="28"/>
          <w:szCs w:val="28"/>
        </w:rPr>
        <w:t>có</w:t>
      </w:r>
      <w:proofErr w:type="spellEnd"/>
      <w:r w:rsidRPr="00834794">
        <w:rPr>
          <w:sz w:val="28"/>
          <w:szCs w:val="28"/>
        </w:rPr>
        <w:t xml:space="preserve"> </w:t>
      </w:r>
      <w:proofErr w:type="spellStart"/>
      <w:r w:rsidRPr="00834794">
        <w:rPr>
          <w:sz w:val="28"/>
          <w:szCs w:val="28"/>
        </w:rPr>
        <w:t>độ</w:t>
      </w:r>
      <w:proofErr w:type="spellEnd"/>
      <w:r w:rsidRPr="00834794">
        <w:rPr>
          <w:sz w:val="28"/>
          <w:szCs w:val="28"/>
        </w:rPr>
        <w:t xml:space="preserve"> </w:t>
      </w:r>
      <w:proofErr w:type="spellStart"/>
      <w:r w:rsidRPr="00834794">
        <w:rPr>
          <w:sz w:val="28"/>
          <w:szCs w:val="28"/>
        </w:rPr>
        <w:t>nhạy</w:t>
      </w:r>
      <w:proofErr w:type="spellEnd"/>
      <w:r w:rsidRPr="00834794">
        <w:rPr>
          <w:sz w:val="28"/>
          <w:szCs w:val="28"/>
        </w:rPr>
        <w:t xml:space="preserve"> </w:t>
      </w:r>
      <w:proofErr w:type="spellStart"/>
      <w:r w:rsidRPr="00834794">
        <w:rPr>
          <w:sz w:val="28"/>
          <w:szCs w:val="28"/>
        </w:rPr>
        <w:t>cao</w:t>
      </w:r>
      <w:proofErr w:type="spellEnd"/>
      <w:r>
        <w:rPr>
          <w:sz w:val="28"/>
          <w:szCs w:val="28"/>
          <w:lang w:val="vi-VN"/>
        </w:rPr>
        <w:t xml:space="preserve"> </w:t>
      </w:r>
      <w:proofErr w:type="spellStart"/>
      <w:r w:rsidRPr="00834794">
        <w:rPr>
          <w:sz w:val="28"/>
          <w:szCs w:val="28"/>
        </w:rPr>
        <w:t>với</w:t>
      </w:r>
      <w:proofErr w:type="spellEnd"/>
      <w:r w:rsidRPr="00834794">
        <w:rPr>
          <w:sz w:val="28"/>
          <w:szCs w:val="28"/>
        </w:rPr>
        <w:t xml:space="preserve"> </w:t>
      </w:r>
      <w:proofErr w:type="spellStart"/>
      <w:r w:rsidRPr="00834794">
        <w:rPr>
          <w:sz w:val="28"/>
          <w:szCs w:val="28"/>
        </w:rPr>
        <w:t>mục</w:t>
      </w:r>
      <w:proofErr w:type="spellEnd"/>
      <w:r w:rsidRPr="00834794">
        <w:rPr>
          <w:sz w:val="28"/>
          <w:szCs w:val="28"/>
        </w:rPr>
        <w:t xml:space="preserve"> </w:t>
      </w:r>
      <w:proofErr w:type="spellStart"/>
      <w:r w:rsidRPr="00834794">
        <w:rPr>
          <w:sz w:val="28"/>
          <w:szCs w:val="28"/>
        </w:rPr>
        <w:t>tiêu</w:t>
      </w:r>
      <w:proofErr w:type="spellEnd"/>
      <w:r w:rsidRPr="00834794">
        <w:rPr>
          <w:sz w:val="28"/>
          <w:szCs w:val="28"/>
        </w:rPr>
        <w:t xml:space="preserve"> </w:t>
      </w:r>
      <w:proofErr w:type="spellStart"/>
      <w:r w:rsidRPr="00834794">
        <w:rPr>
          <w:sz w:val="28"/>
          <w:szCs w:val="28"/>
        </w:rPr>
        <w:t>dự</w:t>
      </w:r>
      <w:proofErr w:type="spellEnd"/>
      <w:r w:rsidRPr="00834794">
        <w:rPr>
          <w:sz w:val="28"/>
          <w:szCs w:val="28"/>
        </w:rPr>
        <w:t xml:space="preserve"> </w:t>
      </w:r>
      <w:proofErr w:type="spellStart"/>
      <w:r w:rsidRPr="00834794">
        <w:rPr>
          <w:sz w:val="28"/>
          <w:szCs w:val="28"/>
        </w:rPr>
        <w:t>đoán</w:t>
      </w:r>
      <w:proofErr w:type="spellEnd"/>
      <w:r w:rsidRPr="00834794">
        <w:rPr>
          <w:sz w:val="28"/>
          <w:szCs w:val="28"/>
        </w:rPr>
        <w:t xml:space="preserve">, </w:t>
      </w:r>
      <w:proofErr w:type="spellStart"/>
      <w:r w:rsidRPr="00834794">
        <w:rPr>
          <w:sz w:val="28"/>
          <w:szCs w:val="28"/>
        </w:rPr>
        <w:t>tìm</w:t>
      </w:r>
      <w:proofErr w:type="spellEnd"/>
      <w:r w:rsidRPr="00834794">
        <w:rPr>
          <w:sz w:val="28"/>
          <w:szCs w:val="28"/>
        </w:rPr>
        <w:t xml:space="preserve"> </w:t>
      </w:r>
      <w:proofErr w:type="spellStart"/>
      <w:r w:rsidRPr="00834794">
        <w:rPr>
          <w:sz w:val="28"/>
          <w:szCs w:val="28"/>
        </w:rPr>
        <w:t>kiếm</w:t>
      </w:r>
      <w:proofErr w:type="spellEnd"/>
      <w:r w:rsidRPr="00834794">
        <w:rPr>
          <w:sz w:val="28"/>
          <w:szCs w:val="28"/>
        </w:rPr>
        <w:t xml:space="preserve"> </w:t>
      </w:r>
      <w:proofErr w:type="spellStart"/>
      <w:r w:rsidRPr="00834794">
        <w:rPr>
          <w:sz w:val="28"/>
          <w:szCs w:val="28"/>
        </w:rPr>
        <w:t>các</w:t>
      </w:r>
      <w:proofErr w:type="spellEnd"/>
      <w:r w:rsidRPr="00834794">
        <w:rPr>
          <w:sz w:val="28"/>
          <w:szCs w:val="28"/>
        </w:rPr>
        <w:t xml:space="preserve"> </w:t>
      </w:r>
      <w:proofErr w:type="spellStart"/>
      <w:r w:rsidRPr="00834794">
        <w:rPr>
          <w:sz w:val="28"/>
          <w:szCs w:val="28"/>
        </w:rPr>
        <w:t>mối</w:t>
      </w:r>
      <w:proofErr w:type="spellEnd"/>
      <w:r w:rsidRPr="00834794">
        <w:rPr>
          <w:sz w:val="28"/>
          <w:szCs w:val="28"/>
        </w:rPr>
        <w:t xml:space="preserve"> </w:t>
      </w:r>
      <w:proofErr w:type="spellStart"/>
      <w:r w:rsidRPr="00834794">
        <w:rPr>
          <w:sz w:val="28"/>
          <w:szCs w:val="28"/>
        </w:rPr>
        <w:t>tương</w:t>
      </w:r>
      <w:proofErr w:type="spellEnd"/>
      <w:r w:rsidRPr="00834794">
        <w:rPr>
          <w:sz w:val="28"/>
          <w:szCs w:val="28"/>
        </w:rPr>
        <w:t xml:space="preserve"> </w:t>
      </w:r>
      <w:proofErr w:type="spellStart"/>
      <w:r w:rsidRPr="00834794">
        <w:rPr>
          <w:sz w:val="28"/>
          <w:szCs w:val="28"/>
        </w:rPr>
        <w:t>quan</w:t>
      </w:r>
      <w:proofErr w:type="spellEnd"/>
      <w:r w:rsidRPr="00834794">
        <w:rPr>
          <w:sz w:val="28"/>
          <w:szCs w:val="28"/>
        </w:rPr>
        <w:t xml:space="preserve"> </w:t>
      </w:r>
      <w:proofErr w:type="spellStart"/>
      <w:r w:rsidRPr="00834794">
        <w:rPr>
          <w:sz w:val="28"/>
          <w:szCs w:val="28"/>
        </w:rPr>
        <w:t>thông</w:t>
      </w:r>
      <w:proofErr w:type="spellEnd"/>
      <w:r w:rsidRPr="00834794">
        <w:rPr>
          <w:sz w:val="28"/>
          <w:szCs w:val="28"/>
        </w:rPr>
        <w:t xml:space="preserve"> qua </w:t>
      </w:r>
      <w:proofErr w:type="spellStart"/>
      <w:r w:rsidRPr="00834794">
        <w:rPr>
          <w:sz w:val="28"/>
          <w:szCs w:val="28"/>
        </w:rPr>
        <w:t>dữ</w:t>
      </w:r>
      <w:proofErr w:type="spellEnd"/>
      <w:r w:rsidRPr="00834794">
        <w:rPr>
          <w:sz w:val="28"/>
          <w:szCs w:val="28"/>
        </w:rPr>
        <w:t xml:space="preserve"> </w:t>
      </w:r>
      <w:proofErr w:type="spellStart"/>
      <w:r w:rsidRPr="00834794">
        <w:rPr>
          <w:sz w:val="28"/>
          <w:szCs w:val="28"/>
        </w:rPr>
        <w:t>liệu</w:t>
      </w:r>
      <w:proofErr w:type="spellEnd"/>
      <w:r w:rsidRPr="00834794">
        <w:rPr>
          <w:sz w:val="28"/>
          <w:szCs w:val="28"/>
        </w:rPr>
        <w:t xml:space="preserve"> </w:t>
      </w:r>
      <w:proofErr w:type="spellStart"/>
      <w:r w:rsidRPr="00834794">
        <w:rPr>
          <w:sz w:val="28"/>
          <w:szCs w:val="28"/>
        </w:rPr>
        <w:t>trình</w:t>
      </w:r>
      <w:proofErr w:type="spellEnd"/>
      <w:r w:rsidRPr="00834794">
        <w:rPr>
          <w:sz w:val="28"/>
          <w:szCs w:val="28"/>
        </w:rPr>
        <w:t xml:space="preserve"> </w:t>
      </w:r>
      <w:proofErr w:type="spellStart"/>
      <w:r w:rsidRPr="00834794">
        <w:rPr>
          <w:sz w:val="28"/>
          <w:szCs w:val="28"/>
        </w:rPr>
        <w:t>tự</w:t>
      </w:r>
      <w:proofErr w:type="spellEnd"/>
      <w:r>
        <w:rPr>
          <w:sz w:val="28"/>
          <w:szCs w:val="28"/>
          <w:lang w:val="vi-VN"/>
        </w:rPr>
        <w:t>. Ngoài ra, phương pháp giúp chúng ta</w:t>
      </w:r>
      <w:r w:rsidRPr="00834794">
        <w:rPr>
          <w:sz w:val="28"/>
          <w:szCs w:val="28"/>
        </w:rPr>
        <w:t xml:space="preserve"> </w:t>
      </w:r>
      <w:proofErr w:type="spellStart"/>
      <w:r w:rsidRPr="00834794">
        <w:rPr>
          <w:sz w:val="28"/>
          <w:szCs w:val="28"/>
        </w:rPr>
        <w:t>khai</w:t>
      </w:r>
      <w:proofErr w:type="spellEnd"/>
      <w:r w:rsidRPr="00834794">
        <w:rPr>
          <w:sz w:val="28"/>
          <w:szCs w:val="28"/>
        </w:rPr>
        <w:t xml:space="preserve"> </w:t>
      </w:r>
      <w:proofErr w:type="spellStart"/>
      <w:r w:rsidRPr="00834794">
        <w:rPr>
          <w:sz w:val="28"/>
          <w:szCs w:val="28"/>
        </w:rPr>
        <w:t>thác</w:t>
      </w:r>
      <w:proofErr w:type="spellEnd"/>
      <w:r w:rsidRPr="00834794">
        <w:rPr>
          <w:sz w:val="28"/>
          <w:szCs w:val="28"/>
        </w:rPr>
        <w:t xml:space="preserve"> </w:t>
      </w:r>
      <w:proofErr w:type="spellStart"/>
      <w:r w:rsidRPr="00834794">
        <w:rPr>
          <w:sz w:val="28"/>
          <w:szCs w:val="28"/>
        </w:rPr>
        <w:t>thông</w:t>
      </w:r>
      <w:proofErr w:type="spellEnd"/>
      <w:r w:rsidRPr="00834794">
        <w:rPr>
          <w:sz w:val="28"/>
          <w:szCs w:val="28"/>
        </w:rPr>
        <w:t xml:space="preserve"> tin </w:t>
      </w:r>
      <w:proofErr w:type="spellStart"/>
      <w:r w:rsidRPr="00834794">
        <w:rPr>
          <w:sz w:val="28"/>
          <w:szCs w:val="28"/>
        </w:rPr>
        <w:t>toàn</w:t>
      </w:r>
      <w:proofErr w:type="spellEnd"/>
      <w:r w:rsidRPr="00834794">
        <w:rPr>
          <w:sz w:val="28"/>
          <w:szCs w:val="28"/>
        </w:rPr>
        <w:t xml:space="preserve"> </w:t>
      </w:r>
      <w:proofErr w:type="spellStart"/>
      <w:r w:rsidRPr="00834794">
        <w:rPr>
          <w:sz w:val="28"/>
          <w:szCs w:val="28"/>
        </w:rPr>
        <w:t>diện</w:t>
      </w:r>
      <w:proofErr w:type="spellEnd"/>
      <w:r w:rsidRPr="00834794">
        <w:rPr>
          <w:sz w:val="28"/>
          <w:szCs w:val="28"/>
        </w:rPr>
        <w:t xml:space="preserve"> </w:t>
      </w:r>
      <w:proofErr w:type="spellStart"/>
      <w:r w:rsidRPr="00834794">
        <w:rPr>
          <w:sz w:val="28"/>
          <w:szCs w:val="28"/>
        </w:rPr>
        <w:t>về</w:t>
      </w:r>
      <w:proofErr w:type="spellEnd"/>
      <w:r w:rsidRPr="00834794">
        <w:rPr>
          <w:sz w:val="28"/>
          <w:szCs w:val="28"/>
        </w:rPr>
        <w:t xml:space="preserve"> </w:t>
      </w:r>
      <w:proofErr w:type="spellStart"/>
      <w:r w:rsidRPr="00834794">
        <w:rPr>
          <w:sz w:val="28"/>
          <w:szCs w:val="28"/>
        </w:rPr>
        <w:t>các</w:t>
      </w:r>
      <w:proofErr w:type="spellEnd"/>
      <w:r w:rsidRPr="00834794">
        <w:rPr>
          <w:sz w:val="28"/>
          <w:szCs w:val="28"/>
        </w:rPr>
        <w:t xml:space="preserve"> </w:t>
      </w:r>
      <w:proofErr w:type="spellStart"/>
      <w:r w:rsidRPr="00834794">
        <w:rPr>
          <w:sz w:val="28"/>
          <w:szCs w:val="28"/>
        </w:rPr>
        <w:t>mầm</w:t>
      </w:r>
      <w:proofErr w:type="spellEnd"/>
      <w:r w:rsidRPr="00834794">
        <w:rPr>
          <w:sz w:val="28"/>
          <w:szCs w:val="28"/>
        </w:rPr>
        <w:t xml:space="preserve"> </w:t>
      </w:r>
      <w:proofErr w:type="spellStart"/>
      <w:r w:rsidRPr="00834794">
        <w:rPr>
          <w:sz w:val="28"/>
          <w:szCs w:val="28"/>
        </w:rPr>
        <w:t>bệnh</w:t>
      </w:r>
      <w:proofErr w:type="spellEnd"/>
      <w:r w:rsidRPr="00834794">
        <w:rPr>
          <w:sz w:val="28"/>
          <w:szCs w:val="28"/>
        </w:rPr>
        <w:t xml:space="preserve"> </w:t>
      </w:r>
      <w:proofErr w:type="spellStart"/>
      <w:r w:rsidRPr="00834794">
        <w:rPr>
          <w:sz w:val="28"/>
          <w:szCs w:val="28"/>
        </w:rPr>
        <w:t>mới</w:t>
      </w:r>
      <w:proofErr w:type="spellEnd"/>
      <w:r w:rsidRPr="00834794">
        <w:rPr>
          <w:sz w:val="28"/>
          <w:szCs w:val="28"/>
        </w:rPr>
        <w:t xml:space="preserve">, </w:t>
      </w:r>
      <w:proofErr w:type="spellStart"/>
      <w:r w:rsidRPr="00834794">
        <w:rPr>
          <w:sz w:val="28"/>
          <w:szCs w:val="28"/>
        </w:rPr>
        <w:t>các</w:t>
      </w:r>
      <w:proofErr w:type="spellEnd"/>
      <w:r w:rsidRPr="00834794">
        <w:rPr>
          <w:sz w:val="28"/>
          <w:szCs w:val="28"/>
        </w:rPr>
        <w:t xml:space="preserve"> </w:t>
      </w:r>
      <w:proofErr w:type="spellStart"/>
      <w:r w:rsidRPr="00834794">
        <w:rPr>
          <w:sz w:val="28"/>
          <w:szCs w:val="28"/>
        </w:rPr>
        <w:t>tác</w:t>
      </w:r>
      <w:proofErr w:type="spellEnd"/>
      <w:r w:rsidRPr="00834794">
        <w:rPr>
          <w:sz w:val="28"/>
          <w:szCs w:val="28"/>
        </w:rPr>
        <w:t xml:space="preserve"> </w:t>
      </w:r>
      <w:proofErr w:type="spellStart"/>
      <w:r w:rsidRPr="00834794">
        <w:rPr>
          <w:sz w:val="28"/>
          <w:szCs w:val="28"/>
        </w:rPr>
        <w:t>nhân</w:t>
      </w:r>
      <w:proofErr w:type="spellEnd"/>
      <w:r w:rsidRPr="00834794">
        <w:rPr>
          <w:sz w:val="28"/>
          <w:szCs w:val="28"/>
        </w:rPr>
        <w:t xml:space="preserve"> </w:t>
      </w:r>
      <w:proofErr w:type="spellStart"/>
      <w:r w:rsidRPr="00834794">
        <w:rPr>
          <w:sz w:val="28"/>
          <w:szCs w:val="28"/>
        </w:rPr>
        <w:t>gây</w:t>
      </w:r>
      <w:proofErr w:type="spellEnd"/>
      <w:r w:rsidRPr="00834794">
        <w:rPr>
          <w:sz w:val="28"/>
          <w:szCs w:val="28"/>
        </w:rPr>
        <w:t xml:space="preserve"> </w:t>
      </w:r>
      <w:proofErr w:type="spellStart"/>
      <w:r w:rsidRPr="00834794">
        <w:rPr>
          <w:sz w:val="28"/>
          <w:szCs w:val="28"/>
        </w:rPr>
        <w:t>bệnh</w:t>
      </w:r>
      <w:proofErr w:type="spellEnd"/>
      <w:r w:rsidRPr="00834794">
        <w:rPr>
          <w:sz w:val="28"/>
          <w:szCs w:val="28"/>
        </w:rPr>
        <w:t xml:space="preserve">; </w:t>
      </w:r>
      <w:proofErr w:type="spellStart"/>
      <w:r w:rsidRPr="00834794">
        <w:rPr>
          <w:sz w:val="28"/>
          <w:szCs w:val="28"/>
        </w:rPr>
        <w:t>và</w:t>
      </w:r>
      <w:proofErr w:type="spellEnd"/>
      <w:r w:rsidRPr="00834794">
        <w:rPr>
          <w:sz w:val="28"/>
          <w:szCs w:val="28"/>
        </w:rPr>
        <w:t xml:space="preserve"> </w:t>
      </w:r>
      <w:proofErr w:type="spellStart"/>
      <w:r w:rsidRPr="00834794">
        <w:rPr>
          <w:sz w:val="28"/>
          <w:szCs w:val="28"/>
        </w:rPr>
        <w:t>các</w:t>
      </w:r>
      <w:proofErr w:type="spellEnd"/>
      <w:r w:rsidRPr="00834794">
        <w:rPr>
          <w:sz w:val="28"/>
          <w:szCs w:val="28"/>
        </w:rPr>
        <w:t xml:space="preserve"> </w:t>
      </w:r>
      <w:proofErr w:type="spellStart"/>
      <w:r w:rsidRPr="00834794">
        <w:rPr>
          <w:sz w:val="28"/>
          <w:szCs w:val="28"/>
        </w:rPr>
        <w:t>cơ</w:t>
      </w:r>
      <w:proofErr w:type="spellEnd"/>
      <w:r w:rsidRPr="00834794">
        <w:rPr>
          <w:sz w:val="28"/>
          <w:szCs w:val="28"/>
        </w:rPr>
        <w:t xml:space="preserve"> </w:t>
      </w:r>
      <w:proofErr w:type="spellStart"/>
      <w:r w:rsidRPr="00834794">
        <w:rPr>
          <w:sz w:val="28"/>
          <w:szCs w:val="28"/>
        </w:rPr>
        <w:t>chế</w:t>
      </w:r>
      <w:proofErr w:type="spellEnd"/>
      <w:r w:rsidRPr="00834794">
        <w:rPr>
          <w:sz w:val="28"/>
          <w:szCs w:val="28"/>
        </w:rPr>
        <w:t xml:space="preserve"> </w:t>
      </w:r>
      <w:proofErr w:type="spellStart"/>
      <w:r w:rsidRPr="00834794">
        <w:rPr>
          <w:sz w:val="28"/>
          <w:szCs w:val="28"/>
        </w:rPr>
        <w:t>chuyển</w:t>
      </w:r>
      <w:proofErr w:type="spellEnd"/>
      <w:r w:rsidRPr="00834794">
        <w:rPr>
          <w:sz w:val="28"/>
          <w:szCs w:val="28"/>
        </w:rPr>
        <w:t xml:space="preserve"> </w:t>
      </w:r>
      <w:proofErr w:type="spellStart"/>
      <w:r w:rsidRPr="00834794">
        <w:rPr>
          <w:sz w:val="28"/>
          <w:szCs w:val="28"/>
        </w:rPr>
        <w:t>hóa</w:t>
      </w:r>
      <w:proofErr w:type="spellEnd"/>
      <w:r w:rsidRPr="00834794">
        <w:rPr>
          <w:sz w:val="28"/>
          <w:szCs w:val="28"/>
        </w:rPr>
        <w:t xml:space="preserve"> </w:t>
      </w:r>
      <w:proofErr w:type="spellStart"/>
      <w:r w:rsidRPr="00834794">
        <w:rPr>
          <w:sz w:val="28"/>
          <w:szCs w:val="28"/>
        </w:rPr>
        <w:t>liên</w:t>
      </w:r>
      <w:proofErr w:type="spellEnd"/>
      <w:r w:rsidRPr="00834794">
        <w:rPr>
          <w:sz w:val="28"/>
          <w:szCs w:val="28"/>
        </w:rPr>
        <w:t xml:space="preserve"> </w:t>
      </w:r>
      <w:proofErr w:type="spellStart"/>
      <w:r w:rsidRPr="00834794">
        <w:rPr>
          <w:sz w:val="28"/>
          <w:szCs w:val="28"/>
        </w:rPr>
        <w:t>quan</w:t>
      </w:r>
      <w:proofErr w:type="spellEnd"/>
      <w:r w:rsidRPr="00834794">
        <w:rPr>
          <w:sz w:val="28"/>
          <w:szCs w:val="28"/>
        </w:rPr>
        <w:t xml:space="preserve"> </w:t>
      </w:r>
      <w:proofErr w:type="spellStart"/>
      <w:r w:rsidRPr="00834794">
        <w:rPr>
          <w:sz w:val="28"/>
          <w:szCs w:val="28"/>
        </w:rPr>
        <w:t>đến</w:t>
      </w:r>
      <w:proofErr w:type="spellEnd"/>
      <w:r w:rsidRPr="00834794">
        <w:rPr>
          <w:sz w:val="28"/>
          <w:szCs w:val="28"/>
        </w:rPr>
        <w:t xml:space="preserve"> </w:t>
      </w:r>
      <w:proofErr w:type="spellStart"/>
      <w:r w:rsidRPr="00834794">
        <w:rPr>
          <w:sz w:val="28"/>
          <w:szCs w:val="28"/>
        </w:rPr>
        <w:t>hệ</w:t>
      </w:r>
      <w:proofErr w:type="spellEnd"/>
      <w:r w:rsidRPr="00834794">
        <w:rPr>
          <w:sz w:val="28"/>
          <w:szCs w:val="28"/>
        </w:rPr>
        <w:t xml:space="preserve"> vi </w:t>
      </w:r>
      <w:proofErr w:type="spellStart"/>
      <w:r w:rsidRPr="00834794">
        <w:rPr>
          <w:sz w:val="28"/>
          <w:szCs w:val="28"/>
        </w:rPr>
        <w:t>sinh</w:t>
      </w:r>
      <w:proofErr w:type="spellEnd"/>
      <w:r w:rsidRPr="00834794">
        <w:rPr>
          <w:sz w:val="28"/>
          <w:szCs w:val="28"/>
        </w:rPr>
        <w:t xml:space="preserve"> </w:t>
      </w:r>
      <w:proofErr w:type="spellStart"/>
      <w:r w:rsidRPr="00834794">
        <w:rPr>
          <w:sz w:val="28"/>
          <w:szCs w:val="28"/>
        </w:rPr>
        <w:t>vật</w:t>
      </w:r>
      <w:proofErr w:type="spellEnd"/>
      <w:r w:rsidRPr="00834794">
        <w:rPr>
          <w:sz w:val="28"/>
          <w:szCs w:val="28"/>
        </w:rPr>
        <w:t xml:space="preserve"> </w:t>
      </w:r>
      <w:proofErr w:type="spellStart"/>
      <w:r>
        <w:rPr>
          <w:sz w:val="28"/>
          <w:szCs w:val="28"/>
        </w:rPr>
        <w:t>kể</w:t>
      </w:r>
      <w:proofErr w:type="spellEnd"/>
      <w:r>
        <w:rPr>
          <w:sz w:val="28"/>
          <w:szCs w:val="28"/>
          <w:lang w:val="vi-VN"/>
        </w:rPr>
        <w:t xml:space="preserve"> cả những </w:t>
      </w:r>
      <w:r w:rsidRPr="00834794">
        <w:rPr>
          <w:sz w:val="28"/>
          <w:szCs w:val="28"/>
        </w:rPr>
        <w:t xml:space="preserve">vi </w:t>
      </w:r>
      <w:proofErr w:type="spellStart"/>
      <w:r w:rsidRPr="00834794">
        <w:rPr>
          <w:sz w:val="28"/>
          <w:szCs w:val="28"/>
        </w:rPr>
        <w:t>sinh</w:t>
      </w:r>
      <w:proofErr w:type="spellEnd"/>
      <w:r w:rsidRPr="00834794">
        <w:rPr>
          <w:sz w:val="28"/>
          <w:szCs w:val="28"/>
        </w:rPr>
        <w:t xml:space="preserve"> </w:t>
      </w:r>
      <w:proofErr w:type="spellStart"/>
      <w:r w:rsidRPr="00834794">
        <w:rPr>
          <w:sz w:val="28"/>
          <w:szCs w:val="28"/>
        </w:rPr>
        <w:t>vật</w:t>
      </w:r>
      <w:proofErr w:type="spellEnd"/>
      <w:r w:rsidRPr="00834794">
        <w:rPr>
          <w:sz w:val="28"/>
          <w:szCs w:val="28"/>
        </w:rPr>
        <w:t xml:space="preserve"> </w:t>
      </w:r>
      <w:proofErr w:type="spellStart"/>
      <w:r w:rsidRPr="00834794">
        <w:rPr>
          <w:sz w:val="28"/>
          <w:szCs w:val="28"/>
        </w:rPr>
        <w:t>chưa</w:t>
      </w:r>
      <w:proofErr w:type="spellEnd"/>
      <w:r w:rsidRPr="00834794">
        <w:rPr>
          <w:sz w:val="28"/>
          <w:szCs w:val="28"/>
        </w:rPr>
        <w:t xml:space="preserve"> </w:t>
      </w:r>
      <w:proofErr w:type="spellStart"/>
      <w:r w:rsidRPr="00834794">
        <w:rPr>
          <w:sz w:val="28"/>
          <w:szCs w:val="28"/>
        </w:rPr>
        <w:t>thể</w:t>
      </w:r>
      <w:proofErr w:type="spellEnd"/>
      <w:r w:rsidRPr="00834794">
        <w:rPr>
          <w:sz w:val="28"/>
          <w:szCs w:val="28"/>
        </w:rPr>
        <w:t xml:space="preserve"> </w:t>
      </w:r>
      <w:proofErr w:type="spellStart"/>
      <w:r w:rsidRPr="00834794">
        <w:rPr>
          <w:sz w:val="28"/>
          <w:szCs w:val="28"/>
        </w:rPr>
        <w:t>nuôi</w:t>
      </w:r>
      <w:proofErr w:type="spellEnd"/>
      <w:r w:rsidRPr="00834794">
        <w:rPr>
          <w:sz w:val="28"/>
          <w:szCs w:val="28"/>
        </w:rPr>
        <w:t xml:space="preserve"> </w:t>
      </w:r>
      <w:proofErr w:type="spellStart"/>
      <w:r w:rsidRPr="00834794">
        <w:rPr>
          <w:sz w:val="28"/>
          <w:szCs w:val="28"/>
        </w:rPr>
        <w:t>cấy</w:t>
      </w:r>
      <w:proofErr w:type="spellEnd"/>
      <w:r w:rsidRPr="00834794">
        <w:rPr>
          <w:sz w:val="28"/>
          <w:szCs w:val="28"/>
        </w:rPr>
        <w:t xml:space="preserve"> </w:t>
      </w:r>
      <w:proofErr w:type="spellStart"/>
      <w:r w:rsidRPr="00834794">
        <w:rPr>
          <w:sz w:val="28"/>
          <w:szCs w:val="28"/>
        </w:rPr>
        <w:t>được</w:t>
      </w:r>
      <w:proofErr w:type="spellEnd"/>
      <w:r w:rsidRPr="00834794">
        <w:rPr>
          <w:sz w:val="28"/>
          <w:szCs w:val="28"/>
        </w:rPr>
        <w:t xml:space="preserve"> </w:t>
      </w:r>
      <w:proofErr w:type="spellStart"/>
      <w:r w:rsidRPr="00834794">
        <w:rPr>
          <w:sz w:val="28"/>
          <w:szCs w:val="28"/>
        </w:rPr>
        <w:t>trong</w:t>
      </w:r>
      <w:proofErr w:type="spellEnd"/>
      <w:r w:rsidRPr="00834794">
        <w:rPr>
          <w:sz w:val="28"/>
          <w:szCs w:val="28"/>
        </w:rPr>
        <w:t xml:space="preserve"> </w:t>
      </w:r>
      <w:proofErr w:type="spellStart"/>
      <w:r w:rsidRPr="00834794">
        <w:rPr>
          <w:sz w:val="28"/>
          <w:szCs w:val="28"/>
        </w:rPr>
        <w:t>điều</w:t>
      </w:r>
      <w:proofErr w:type="spellEnd"/>
      <w:r w:rsidRPr="00834794">
        <w:rPr>
          <w:sz w:val="28"/>
          <w:szCs w:val="28"/>
        </w:rPr>
        <w:t xml:space="preserve"> </w:t>
      </w:r>
      <w:proofErr w:type="spellStart"/>
      <w:r w:rsidRPr="00834794">
        <w:rPr>
          <w:sz w:val="28"/>
          <w:szCs w:val="28"/>
        </w:rPr>
        <w:t>kiện</w:t>
      </w:r>
      <w:proofErr w:type="spellEnd"/>
      <w:r w:rsidRPr="00834794">
        <w:rPr>
          <w:sz w:val="28"/>
          <w:szCs w:val="28"/>
        </w:rPr>
        <w:t xml:space="preserve"> </w:t>
      </w:r>
      <w:proofErr w:type="spellStart"/>
      <w:r w:rsidRPr="00834794">
        <w:rPr>
          <w:sz w:val="28"/>
          <w:szCs w:val="28"/>
        </w:rPr>
        <w:t>phòng</w:t>
      </w:r>
      <w:proofErr w:type="spellEnd"/>
      <w:r w:rsidRPr="00834794">
        <w:rPr>
          <w:sz w:val="28"/>
          <w:szCs w:val="28"/>
        </w:rPr>
        <w:t xml:space="preserve"> </w:t>
      </w:r>
      <w:proofErr w:type="spellStart"/>
      <w:r w:rsidRPr="00834794">
        <w:rPr>
          <w:sz w:val="28"/>
          <w:szCs w:val="28"/>
        </w:rPr>
        <w:t>thí</w:t>
      </w:r>
      <w:proofErr w:type="spellEnd"/>
      <w:r w:rsidRPr="00834794">
        <w:rPr>
          <w:sz w:val="28"/>
          <w:szCs w:val="28"/>
        </w:rPr>
        <w:t xml:space="preserve"> </w:t>
      </w:r>
      <w:proofErr w:type="spellStart"/>
      <w:r w:rsidRPr="00834794">
        <w:rPr>
          <w:sz w:val="28"/>
          <w:szCs w:val="28"/>
        </w:rPr>
        <w:t>nghiệm</w:t>
      </w:r>
      <w:proofErr w:type="spellEnd"/>
      <w:r w:rsidRPr="00834794">
        <w:rPr>
          <w:sz w:val="28"/>
          <w:szCs w:val="28"/>
        </w:rPr>
        <w:t xml:space="preserve">. </w:t>
      </w:r>
      <w:proofErr w:type="spellStart"/>
      <w:r w:rsidRPr="00834794">
        <w:rPr>
          <w:sz w:val="28"/>
          <w:szCs w:val="28"/>
        </w:rPr>
        <w:t>Tuy</w:t>
      </w:r>
      <w:proofErr w:type="spellEnd"/>
      <w:r w:rsidRPr="00834794">
        <w:rPr>
          <w:sz w:val="28"/>
          <w:szCs w:val="28"/>
        </w:rPr>
        <w:t xml:space="preserve"> </w:t>
      </w:r>
      <w:proofErr w:type="spellStart"/>
      <w:r w:rsidRPr="00834794">
        <w:rPr>
          <w:sz w:val="28"/>
          <w:szCs w:val="28"/>
        </w:rPr>
        <w:t>nhiên</w:t>
      </w:r>
      <w:proofErr w:type="spellEnd"/>
      <w:r w:rsidRPr="00834794">
        <w:rPr>
          <w:sz w:val="28"/>
          <w:szCs w:val="28"/>
        </w:rPr>
        <w:t xml:space="preserve">, </w:t>
      </w:r>
      <w:proofErr w:type="spellStart"/>
      <w:r>
        <w:rPr>
          <w:sz w:val="28"/>
          <w:szCs w:val="28"/>
        </w:rPr>
        <w:t>phương</w:t>
      </w:r>
      <w:proofErr w:type="spellEnd"/>
      <w:r>
        <w:rPr>
          <w:sz w:val="28"/>
          <w:szCs w:val="28"/>
          <w:lang w:val="vi-VN"/>
        </w:rPr>
        <w:t xml:space="preserve"> pháp</w:t>
      </w:r>
      <w:r w:rsidRPr="00834794">
        <w:rPr>
          <w:sz w:val="28"/>
          <w:szCs w:val="28"/>
        </w:rPr>
        <w:t xml:space="preserve"> </w:t>
      </w:r>
      <w:proofErr w:type="spellStart"/>
      <w:r w:rsidRPr="00834794">
        <w:rPr>
          <w:sz w:val="28"/>
          <w:szCs w:val="28"/>
        </w:rPr>
        <w:t>này</w:t>
      </w:r>
      <w:proofErr w:type="spellEnd"/>
      <w:r w:rsidRPr="00834794">
        <w:rPr>
          <w:sz w:val="28"/>
          <w:szCs w:val="28"/>
        </w:rPr>
        <w:t xml:space="preserve"> </w:t>
      </w:r>
      <w:proofErr w:type="spellStart"/>
      <w:r w:rsidRPr="00834794">
        <w:rPr>
          <w:sz w:val="28"/>
          <w:szCs w:val="28"/>
        </w:rPr>
        <w:t>vẫn</w:t>
      </w:r>
      <w:proofErr w:type="spellEnd"/>
      <w:r>
        <w:rPr>
          <w:sz w:val="28"/>
          <w:szCs w:val="28"/>
          <w:lang w:val="vi-VN"/>
        </w:rPr>
        <w:t xml:space="preserve"> còn tồn tại</w:t>
      </w:r>
      <w:r w:rsidRPr="00834794">
        <w:rPr>
          <w:sz w:val="28"/>
          <w:szCs w:val="28"/>
        </w:rPr>
        <w:t xml:space="preserve"> </w:t>
      </w:r>
      <w:proofErr w:type="spellStart"/>
      <w:r w:rsidRPr="00834794">
        <w:rPr>
          <w:sz w:val="28"/>
          <w:szCs w:val="28"/>
        </w:rPr>
        <w:t>một</w:t>
      </w:r>
      <w:proofErr w:type="spellEnd"/>
      <w:r w:rsidRPr="00834794">
        <w:rPr>
          <w:sz w:val="28"/>
          <w:szCs w:val="28"/>
        </w:rPr>
        <w:t xml:space="preserve"> </w:t>
      </w:r>
      <w:proofErr w:type="spellStart"/>
      <w:r w:rsidRPr="00834794">
        <w:rPr>
          <w:sz w:val="28"/>
          <w:szCs w:val="28"/>
        </w:rPr>
        <w:t>số</w:t>
      </w:r>
      <w:proofErr w:type="spellEnd"/>
      <w:r w:rsidRPr="00834794">
        <w:rPr>
          <w:sz w:val="28"/>
          <w:szCs w:val="28"/>
        </w:rPr>
        <w:t xml:space="preserve"> </w:t>
      </w:r>
      <w:proofErr w:type="spellStart"/>
      <w:r w:rsidRPr="00834794">
        <w:rPr>
          <w:sz w:val="28"/>
          <w:szCs w:val="28"/>
        </w:rPr>
        <w:t>hạn</w:t>
      </w:r>
      <w:proofErr w:type="spellEnd"/>
      <w:r w:rsidRPr="00834794">
        <w:rPr>
          <w:sz w:val="28"/>
          <w:szCs w:val="28"/>
        </w:rPr>
        <w:t xml:space="preserve"> </w:t>
      </w:r>
      <w:proofErr w:type="spellStart"/>
      <w:r w:rsidRPr="00834794">
        <w:rPr>
          <w:sz w:val="28"/>
          <w:szCs w:val="28"/>
        </w:rPr>
        <w:t>chế</w:t>
      </w:r>
      <w:proofErr w:type="spellEnd"/>
      <w:r w:rsidRPr="00834794">
        <w:rPr>
          <w:sz w:val="28"/>
          <w:szCs w:val="28"/>
        </w:rPr>
        <w:t xml:space="preserve">. </w:t>
      </w:r>
      <w:proofErr w:type="spellStart"/>
      <w:r>
        <w:rPr>
          <w:sz w:val="28"/>
          <w:szCs w:val="28"/>
        </w:rPr>
        <w:t>Thứ</w:t>
      </w:r>
      <w:proofErr w:type="spellEnd"/>
      <w:r>
        <w:rPr>
          <w:sz w:val="28"/>
          <w:szCs w:val="28"/>
          <w:lang w:val="vi-VN"/>
        </w:rPr>
        <w:t xml:space="preserve"> nhất</w:t>
      </w:r>
      <w:r w:rsidRPr="00834794">
        <w:rPr>
          <w:sz w:val="28"/>
          <w:szCs w:val="28"/>
        </w:rPr>
        <w:t xml:space="preserve">, </w:t>
      </w:r>
      <w:r>
        <w:rPr>
          <w:sz w:val="28"/>
          <w:szCs w:val="28"/>
        </w:rPr>
        <w:t>metagenomic</w:t>
      </w:r>
      <w:r>
        <w:rPr>
          <w:sz w:val="28"/>
          <w:szCs w:val="28"/>
          <w:lang w:val="vi-VN"/>
        </w:rPr>
        <w:t>s</w:t>
      </w:r>
      <w:r w:rsidRPr="00834794">
        <w:rPr>
          <w:sz w:val="28"/>
          <w:szCs w:val="28"/>
        </w:rPr>
        <w:t xml:space="preserve"> </w:t>
      </w:r>
      <w:proofErr w:type="spellStart"/>
      <w:r w:rsidRPr="00834794">
        <w:rPr>
          <w:sz w:val="28"/>
          <w:szCs w:val="28"/>
        </w:rPr>
        <w:t>có</w:t>
      </w:r>
      <w:proofErr w:type="spellEnd"/>
      <w:r w:rsidRPr="00834794">
        <w:rPr>
          <w:sz w:val="28"/>
          <w:szCs w:val="28"/>
        </w:rPr>
        <w:t xml:space="preserve"> </w:t>
      </w:r>
      <w:proofErr w:type="spellStart"/>
      <w:r w:rsidRPr="00834794">
        <w:rPr>
          <w:sz w:val="28"/>
          <w:szCs w:val="28"/>
        </w:rPr>
        <w:t>thể</w:t>
      </w:r>
      <w:proofErr w:type="spellEnd"/>
      <w:r w:rsidRPr="00834794">
        <w:rPr>
          <w:sz w:val="28"/>
          <w:szCs w:val="28"/>
        </w:rPr>
        <w:t xml:space="preserve"> </w:t>
      </w:r>
      <w:proofErr w:type="spellStart"/>
      <w:r w:rsidRPr="00834794">
        <w:rPr>
          <w:sz w:val="28"/>
          <w:szCs w:val="28"/>
        </w:rPr>
        <w:t>không</w:t>
      </w:r>
      <w:proofErr w:type="spellEnd"/>
      <w:r w:rsidRPr="00834794">
        <w:rPr>
          <w:sz w:val="28"/>
          <w:szCs w:val="28"/>
        </w:rPr>
        <w:t xml:space="preserve"> </w:t>
      </w:r>
      <w:proofErr w:type="spellStart"/>
      <w:r w:rsidRPr="00834794">
        <w:rPr>
          <w:sz w:val="28"/>
          <w:szCs w:val="28"/>
        </w:rPr>
        <w:t>xác</w:t>
      </w:r>
      <w:proofErr w:type="spellEnd"/>
      <w:r w:rsidRPr="00834794">
        <w:rPr>
          <w:sz w:val="28"/>
          <w:szCs w:val="28"/>
        </w:rPr>
        <w:t xml:space="preserve"> </w:t>
      </w:r>
      <w:proofErr w:type="spellStart"/>
      <w:r w:rsidRPr="00834794">
        <w:rPr>
          <w:sz w:val="28"/>
          <w:szCs w:val="28"/>
        </w:rPr>
        <w:t>định</w:t>
      </w:r>
      <w:proofErr w:type="spellEnd"/>
      <w:r w:rsidRPr="00834794">
        <w:rPr>
          <w:sz w:val="28"/>
          <w:szCs w:val="28"/>
        </w:rPr>
        <w:t xml:space="preserve"> </w:t>
      </w:r>
      <w:proofErr w:type="spellStart"/>
      <w:r w:rsidRPr="00834794">
        <w:rPr>
          <w:sz w:val="28"/>
          <w:szCs w:val="28"/>
        </w:rPr>
        <w:t>được</w:t>
      </w:r>
      <w:proofErr w:type="spellEnd"/>
      <w:r w:rsidRPr="00834794">
        <w:rPr>
          <w:sz w:val="28"/>
          <w:szCs w:val="28"/>
        </w:rPr>
        <w:t xml:space="preserve"> </w:t>
      </w:r>
      <w:proofErr w:type="spellStart"/>
      <w:r w:rsidRPr="00834794">
        <w:rPr>
          <w:sz w:val="28"/>
          <w:szCs w:val="28"/>
        </w:rPr>
        <w:t>một</w:t>
      </w:r>
      <w:proofErr w:type="spellEnd"/>
      <w:r w:rsidRPr="00834794">
        <w:rPr>
          <w:sz w:val="28"/>
          <w:szCs w:val="28"/>
        </w:rPr>
        <w:t xml:space="preserve"> </w:t>
      </w:r>
      <w:proofErr w:type="spellStart"/>
      <w:r w:rsidRPr="00834794">
        <w:rPr>
          <w:sz w:val="28"/>
          <w:szCs w:val="28"/>
        </w:rPr>
        <w:t>số</w:t>
      </w:r>
      <w:proofErr w:type="spellEnd"/>
      <w:r w:rsidRPr="00834794">
        <w:rPr>
          <w:sz w:val="28"/>
          <w:szCs w:val="28"/>
        </w:rPr>
        <w:t xml:space="preserve"> vi </w:t>
      </w:r>
      <w:proofErr w:type="spellStart"/>
      <w:r w:rsidRPr="00834794">
        <w:rPr>
          <w:sz w:val="28"/>
          <w:szCs w:val="28"/>
        </w:rPr>
        <w:t>sinh</w:t>
      </w:r>
      <w:proofErr w:type="spellEnd"/>
      <w:r w:rsidRPr="00834794">
        <w:rPr>
          <w:sz w:val="28"/>
          <w:szCs w:val="28"/>
        </w:rPr>
        <w:t xml:space="preserve"> </w:t>
      </w:r>
      <w:proofErr w:type="spellStart"/>
      <w:r w:rsidRPr="00834794">
        <w:rPr>
          <w:sz w:val="28"/>
          <w:szCs w:val="28"/>
        </w:rPr>
        <w:lastRenderedPageBreak/>
        <w:t>vật</w:t>
      </w:r>
      <w:proofErr w:type="spellEnd"/>
      <w:r w:rsidRPr="00834794">
        <w:rPr>
          <w:sz w:val="28"/>
          <w:szCs w:val="28"/>
        </w:rPr>
        <w:t xml:space="preserve"> </w:t>
      </w:r>
      <w:proofErr w:type="spellStart"/>
      <w:r w:rsidRPr="00834794">
        <w:rPr>
          <w:sz w:val="28"/>
          <w:szCs w:val="28"/>
        </w:rPr>
        <w:t>có</w:t>
      </w:r>
      <w:proofErr w:type="spellEnd"/>
      <w:r w:rsidRPr="00834794">
        <w:rPr>
          <w:sz w:val="28"/>
          <w:szCs w:val="28"/>
        </w:rPr>
        <w:t xml:space="preserve"> </w:t>
      </w:r>
      <w:proofErr w:type="spellStart"/>
      <w:r w:rsidRPr="00834794">
        <w:rPr>
          <w:sz w:val="28"/>
          <w:szCs w:val="28"/>
        </w:rPr>
        <w:t>mật</w:t>
      </w:r>
      <w:proofErr w:type="spellEnd"/>
      <w:r w:rsidRPr="00834794">
        <w:rPr>
          <w:sz w:val="28"/>
          <w:szCs w:val="28"/>
        </w:rPr>
        <w:t xml:space="preserve"> </w:t>
      </w:r>
      <w:proofErr w:type="spellStart"/>
      <w:r w:rsidRPr="00834794">
        <w:rPr>
          <w:sz w:val="28"/>
          <w:szCs w:val="28"/>
        </w:rPr>
        <w:t>độ</w:t>
      </w:r>
      <w:proofErr w:type="spellEnd"/>
      <w:r w:rsidRPr="00834794">
        <w:rPr>
          <w:sz w:val="28"/>
          <w:szCs w:val="28"/>
        </w:rPr>
        <w:t xml:space="preserve"> </w:t>
      </w:r>
      <w:proofErr w:type="spellStart"/>
      <w:r w:rsidRPr="00834794">
        <w:rPr>
          <w:sz w:val="28"/>
          <w:szCs w:val="28"/>
        </w:rPr>
        <w:t>thấp</w:t>
      </w:r>
      <w:proofErr w:type="spellEnd"/>
      <w:r w:rsidRPr="00834794">
        <w:rPr>
          <w:sz w:val="28"/>
          <w:szCs w:val="28"/>
        </w:rPr>
        <w:t xml:space="preserve"> </w:t>
      </w:r>
      <w:proofErr w:type="spellStart"/>
      <w:r w:rsidRPr="00834794">
        <w:rPr>
          <w:sz w:val="28"/>
          <w:szCs w:val="28"/>
        </w:rPr>
        <w:t>trong</w:t>
      </w:r>
      <w:proofErr w:type="spellEnd"/>
      <w:r w:rsidRPr="00834794">
        <w:rPr>
          <w:sz w:val="28"/>
          <w:szCs w:val="28"/>
        </w:rPr>
        <w:t xml:space="preserve"> </w:t>
      </w:r>
      <w:proofErr w:type="spellStart"/>
      <w:r w:rsidRPr="00834794">
        <w:rPr>
          <w:sz w:val="28"/>
          <w:szCs w:val="28"/>
        </w:rPr>
        <w:t>môi</w:t>
      </w:r>
      <w:proofErr w:type="spellEnd"/>
      <w:r w:rsidRPr="00834794">
        <w:rPr>
          <w:sz w:val="28"/>
          <w:szCs w:val="28"/>
        </w:rPr>
        <w:t xml:space="preserve"> </w:t>
      </w:r>
      <w:proofErr w:type="spellStart"/>
      <w:r w:rsidRPr="00834794">
        <w:rPr>
          <w:sz w:val="28"/>
          <w:szCs w:val="28"/>
        </w:rPr>
        <w:t>trường</w:t>
      </w:r>
      <w:proofErr w:type="spellEnd"/>
      <w:r w:rsidRPr="00834794">
        <w:rPr>
          <w:sz w:val="28"/>
          <w:szCs w:val="28"/>
        </w:rPr>
        <w:t xml:space="preserve">. </w:t>
      </w:r>
      <w:proofErr w:type="spellStart"/>
      <w:r w:rsidRPr="00834794">
        <w:rPr>
          <w:sz w:val="28"/>
          <w:szCs w:val="28"/>
        </w:rPr>
        <w:t>Thứ</w:t>
      </w:r>
      <w:proofErr w:type="spellEnd"/>
      <w:r w:rsidRPr="00834794">
        <w:rPr>
          <w:sz w:val="28"/>
          <w:szCs w:val="28"/>
        </w:rPr>
        <w:t xml:space="preserve"> </w:t>
      </w:r>
      <w:proofErr w:type="spellStart"/>
      <w:r w:rsidRPr="00834794">
        <w:rPr>
          <w:sz w:val="28"/>
          <w:szCs w:val="28"/>
        </w:rPr>
        <w:t>hai</w:t>
      </w:r>
      <w:proofErr w:type="spellEnd"/>
      <w:r w:rsidRPr="00834794">
        <w:rPr>
          <w:sz w:val="28"/>
          <w:szCs w:val="28"/>
        </w:rPr>
        <w:t>,</w:t>
      </w:r>
      <w:r>
        <w:rPr>
          <w:sz w:val="28"/>
          <w:szCs w:val="28"/>
          <w:lang w:val="vi-VN"/>
        </w:rPr>
        <w:t xml:space="preserve"> phương pháp</w:t>
      </w:r>
      <w:r w:rsidRPr="00834794">
        <w:rPr>
          <w:sz w:val="28"/>
          <w:szCs w:val="28"/>
        </w:rPr>
        <w:t xml:space="preserve"> metagenomic</w:t>
      </w:r>
      <w:r>
        <w:rPr>
          <w:sz w:val="28"/>
          <w:szCs w:val="28"/>
          <w:lang w:val="vi-VN"/>
        </w:rPr>
        <w:t>s</w:t>
      </w:r>
      <w:r w:rsidRPr="00834794">
        <w:rPr>
          <w:sz w:val="28"/>
          <w:szCs w:val="28"/>
        </w:rPr>
        <w:t xml:space="preserve"> </w:t>
      </w:r>
      <w:proofErr w:type="spellStart"/>
      <w:r w:rsidRPr="00834794">
        <w:rPr>
          <w:sz w:val="28"/>
          <w:szCs w:val="28"/>
        </w:rPr>
        <w:t>yêu</w:t>
      </w:r>
      <w:proofErr w:type="spellEnd"/>
      <w:r w:rsidRPr="00834794">
        <w:rPr>
          <w:sz w:val="28"/>
          <w:szCs w:val="28"/>
        </w:rPr>
        <w:t xml:space="preserve"> </w:t>
      </w:r>
      <w:proofErr w:type="spellStart"/>
      <w:r w:rsidRPr="00834794">
        <w:rPr>
          <w:sz w:val="28"/>
          <w:szCs w:val="28"/>
        </w:rPr>
        <w:t>cầu</w:t>
      </w:r>
      <w:proofErr w:type="spellEnd"/>
      <w:r w:rsidRPr="00834794">
        <w:rPr>
          <w:sz w:val="28"/>
          <w:szCs w:val="28"/>
        </w:rPr>
        <w:t xml:space="preserve"> </w:t>
      </w:r>
      <w:proofErr w:type="spellStart"/>
      <w:r w:rsidRPr="00834794">
        <w:rPr>
          <w:sz w:val="28"/>
          <w:szCs w:val="28"/>
        </w:rPr>
        <w:t>phân</w:t>
      </w:r>
      <w:proofErr w:type="spellEnd"/>
      <w:r w:rsidRPr="00834794">
        <w:rPr>
          <w:sz w:val="28"/>
          <w:szCs w:val="28"/>
        </w:rPr>
        <w:t xml:space="preserve"> </w:t>
      </w:r>
      <w:proofErr w:type="spellStart"/>
      <w:r w:rsidRPr="00834794">
        <w:rPr>
          <w:sz w:val="28"/>
          <w:szCs w:val="28"/>
        </w:rPr>
        <w:t>tích</w:t>
      </w:r>
      <w:proofErr w:type="spellEnd"/>
      <w:r w:rsidRPr="00834794">
        <w:rPr>
          <w:sz w:val="28"/>
          <w:szCs w:val="28"/>
        </w:rPr>
        <w:t xml:space="preserve"> </w:t>
      </w:r>
      <w:proofErr w:type="spellStart"/>
      <w:r w:rsidRPr="00834794">
        <w:rPr>
          <w:sz w:val="28"/>
          <w:szCs w:val="28"/>
        </w:rPr>
        <w:t>lượng</w:t>
      </w:r>
      <w:proofErr w:type="spellEnd"/>
      <w:r w:rsidRPr="00834794">
        <w:rPr>
          <w:sz w:val="28"/>
          <w:szCs w:val="28"/>
        </w:rPr>
        <w:t xml:space="preserve"> </w:t>
      </w:r>
      <w:proofErr w:type="spellStart"/>
      <w:r w:rsidRPr="00834794">
        <w:rPr>
          <w:sz w:val="28"/>
          <w:szCs w:val="28"/>
        </w:rPr>
        <w:t>trình</w:t>
      </w:r>
      <w:proofErr w:type="spellEnd"/>
      <w:r w:rsidRPr="00834794">
        <w:rPr>
          <w:sz w:val="28"/>
          <w:szCs w:val="28"/>
        </w:rPr>
        <w:t xml:space="preserve"> </w:t>
      </w:r>
      <w:proofErr w:type="spellStart"/>
      <w:r w:rsidRPr="00834794">
        <w:rPr>
          <w:sz w:val="28"/>
          <w:szCs w:val="28"/>
        </w:rPr>
        <w:t>tự</w:t>
      </w:r>
      <w:proofErr w:type="spellEnd"/>
      <w:r w:rsidRPr="00834794">
        <w:rPr>
          <w:sz w:val="28"/>
          <w:szCs w:val="28"/>
        </w:rPr>
        <w:t xml:space="preserve"> </w:t>
      </w:r>
      <w:proofErr w:type="spellStart"/>
      <w:r w:rsidRPr="00834794">
        <w:rPr>
          <w:sz w:val="28"/>
          <w:szCs w:val="28"/>
        </w:rPr>
        <w:t>lớn</w:t>
      </w:r>
      <w:proofErr w:type="spellEnd"/>
      <w:r w:rsidRPr="00834794">
        <w:rPr>
          <w:sz w:val="28"/>
          <w:szCs w:val="28"/>
        </w:rPr>
        <w:t xml:space="preserve"> </w:t>
      </w:r>
      <w:proofErr w:type="spellStart"/>
      <w:r w:rsidRPr="00834794">
        <w:rPr>
          <w:sz w:val="28"/>
          <w:szCs w:val="28"/>
        </w:rPr>
        <w:t>nên</w:t>
      </w:r>
      <w:proofErr w:type="spellEnd"/>
      <w:r w:rsidRPr="00834794">
        <w:rPr>
          <w:sz w:val="28"/>
          <w:szCs w:val="28"/>
        </w:rPr>
        <w:t xml:space="preserve"> chi </w:t>
      </w:r>
      <w:proofErr w:type="spellStart"/>
      <w:r w:rsidRPr="00834794">
        <w:rPr>
          <w:sz w:val="28"/>
          <w:szCs w:val="28"/>
        </w:rPr>
        <w:t>phí</w:t>
      </w:r>
      <w:proofErr w:type="spellEnd"/>
      <w:r w:rsidRPr="00834794">
        <w:rPr>
          <w:sz w:val="28"/>
          <w:szCs w:val="28"/>
        </w:rPr>
        <w:t xml:space="preserve"> </w:t>
      </w:r>
      <w:proofErr w:type="spellStart"/>
      <w:r w:rsidRPr="00834794">
        <w:rPr>
          <w:sz w:val="28"/>
          <w:szCs w:val="28"/>
        </w:rPr>
        <w:t>giải</w:t>
      </w:r>
      <w:proofErr w:type="spellEnd"/>
      <w:r w:rsidRPr="00834794">
        <w:rPr>
          <w:sz w:val="28"/>
          <w:szCs w:val="28"/>
        </w:rPr>
        <w:t xml:space="preserve"> </w:t>
      </w:r>
      <w:proofErr w:type="spellStart"/>
      <w:r w:rsidRPr="00834794">
        <w:rPr>
          <w:sz w:val="28"/>
          <w:szCs w:val="28"/>
        </w:rPr>
        <w:t>trình</w:t>
      </w:r>
      <w:proofErr w:type="spellEnd"/>
      <w:r w:rsidRPr="00834794">
        <w:rPr>
          <w:sz w:val="28"/>
          <w:szCs w:val="28"/>
        </w:rPr>
        <w:t xml:space="preserve"> </w:t>
      </w:r>
      <w:proofErr w:type="spellStart"/>
      <w:r w:rsidRPr="00834794">
        <w:rPr>
          <w:sz w:val="28"/>
          <w:szCs w:val="28"/>
        </w:rPr>
        <w:t>tự</w:t>
      </w:r>
      <w:proofErr w:type="spellEnd"/>
      <w:r w:rsidRPr="00834794">
        <w:rPr>
          <w:sz w:val="28"/>
          <w:szCs w:val="28"/>
        </w:rPr>
        <w:t xml:space="preserve"> DNA metagenomic</w:t>
      </w:r>
      <w:r>
        <w:rPr>
          <w:sz w:val="28"/>
          <w:szCs w:val="28"/>
          <w:lang w:val="vi-VN"/>
        </w:rPr>
        <w:t>s</w:t>
      </w:r>
      <w:r w:rsidRPr="00834794">
        <w:rPr>
          <w:sz w:val="28"/>
          <w:szCs w:val="28"/>
        </w:rPr>
        <w:t xml:space="preserve"> </w:t>
      </w:r>
      <w:proofErr w:type="spellStart"/>
      <w:r w:rsidRPr="00834794">
        <w:rPr>
          <w:sz w:val="28"/>
          <w:szCs w:val="28"/>
        </w:rPr>
        <w:t>của</w:t>
      </w:r>
      <w:proofErr w:type="spellEnd"/>
      <w:r w:rsidRPr="00834794">
        <w:rPr>
          <w:sz w:val="28"/>
          <w:szCs w:val="28"/>
        </w:rPr>
        <w:t xml:space="preserve"> </w:t>
      </w:r>
      <w:proofErr w:type="spellStart"/>
      <w:r w:rsidRPr="00834794">
        <w:rPr>
          <w:sz w:val="28"/>
          <w:szCs w:val="28"/>
        </w:rPr>
        <w:t>hệ</w:t>
      </w:r>
      <w:proofErr w:type="spellEnd"/>
      <w:r w:rsidRPr="00834794">
        <w:rPr>
          <w:sz w:val="28"/>
          <w:szCs w:val="28"/>
        </w:rPr>
        <w:t xml:space="preserve"> vi </w:t>
      </w:r>
      <w:proofErr w:type="spellStart"/>
      <w:r w:rsidRPr="00834794">
        <w:rPr>
          <w:sz w:val="28"/>
          <w:szCs w:val="28"/>
        </w:rPr>
        <w:t>sinh</w:t>
      </w:r>
      <w:proofErr w:type="spellEnd"/>
      <w:r w:rsidRPr="00834794">
        <w:rPr>
          <w:sz w:val="28"/>
          <w:szCs w:val="28"/>
        </w:rPr>
        <w:t xml:space="preserve"> </w:t>
      </w:r>
      <w:proofErr w:type="spellStart"/>
      <w:r w:rsidRPr="00834794">
        <w:rPr>
          <w:sz w:val="28"/>
          <w:szCs w:val="28"/>
        </w:rPr>
        <w:t>vật</w:t>
      </w:r>
      <w:proofErr w:type="spellEnd"/>
      <w:r w:rsidRPr="00834794">
        <w:rPr>
          <w:sz w:val="28"/>
          <w:szCs w:val="28"/>
        </w:rPr>
        <w:t xml:space="preserve"> </w:t>
      </w:r>
      <w:proofErr w:type="spellStart"/>
      <w:r w:rsidRPr="00834794">
        <w:rPr>
          <w:sz w:val="28"/>
          <w:szCs w:val="28"/>
        </w:rPr>
        <w:t>đường</w:t>
      </w:r>
      <w:proofErr w:type="spellEnd"/>
      <w:r w:rsidRPr="00834794">
        <w:rPr>
          <w:sz w:val="28"/>
          <w:szCs w:val="28"/>
        </w:rPr>
        <w:t xml:space="preserve"> </w:t>
      </w:r>
      <w:proofErr w:type="spellStart"/>
      <w:r w:rsidRPr="00834794">
        <w:rPr>
          <w:sz w:val="28"/>
          <w:szCs w:val="28"/>
        </w:rPr>
        <w:t>ruột</w:t>
      </w:r>
      <w:proofErr w:type="spellEnd"/>
      <w:r w:rsidRPr="00834794">
        <w:rPr>
          <w:sz w:val="28"/>
          <w:szCs w:val="28"/>
        </w:rPr>
        <w:t xml:space="preserve"> </w:t>
      </w:r>
      <w:proofErr w:type="spellStart"/>
      <w:r w:rsidRPr="00834794">
        <w:rPr>
          <w:sz w:val="28"/>
          <w:szCs w:val="28"/>
        </w:rPr>
        <w:t>là</w:t>
      </w:r>
      <w:proofErr w:type="spellEnd"/>
      <w:r w:rsidRPr="00834794">
        <w:rPr>
          <w:sz w:val="28"/>
          <w:szCs w:val="28"/>
        </w:rPr>
        <w:t xml:space="preserve"> </w:t>
      </w:r>
      <w:proofErr w:type="spellStart"/>
      <w:r w:rsidRPr="00834794">
        <w:rPr>
          <w:sz w:val="28"/>
          <w:szCs w:val="28"/>
        </w:rPr>
        <w:t>tương</w:t>
      </w:r>
      <w:proofErr w:type="spellEnd"/>
      <w:r w:rsidRPr="00834794">
        <w:rPr>
          <w:sz w:val="28"/>
          <w:szCs w:val="28"/>
        </w:rPr>
        <w:t xml:space="preserve"> </w:t>
      </w:r>
      <w:proofErr w:type="spellStart"/>
      <w:r w:rsidRPr="00834794">
        <w:rPr>
          <w:sz w:val="28"/>
          <w:szCs w:val="28"/>
        </w:rPr>
        <w:t>đối</w:t>
      </w:r>
      <w:proofErr w:type="spellEnd"/>
      <w:r w:rsidRPr="00834794">
        <w:rPr>
          <w:sz w:val="28"/>
          <w:szCs w:val="28"/>
        </w:rPr>
        <w:t xml:space="preserve"> </w:t>
      </w:r>
      <w:proofErr w:type="spellStart"/>
      <w:r w:rsidRPr="00834794">
        <w:rPr>
          <w:sz w:val="28"/>
          <w:szCs w:val="28"/>
        </w:rPr>
        <w:t>lớn</w:t>
      </w:r>
      <w:proofErr w:type="spellEnd"/>
      <w:r w:rsidRPr="00834794">
        <w:rPr>
          <w:sz w:val="28"/>
          <w:szCs w:val="28"/>
        </w:rPr>
        <w:t xml:space="preserve">. </w:t>
      </w:r>
      <w:proofErr w:type="spellStart"/>
      <w:r w:rsidRPr="00834794">
        <w:rPr>
          <w:sz w:val="28"/>
          <w:szCs w:val="28"/>
        </w:rPr>
        <w:t>Thứ</w:t>
      </w:r>
      <w:proofErr w:type="spellEnd"/>
      <w:r w:rsidRPr="00834794">
        <w:rPr>
          <w:sz w:val="28"/>
          <w:szCs w:val="28"/>
        </w:rPr>
        <w:t xml:space="preserve"> </w:t>
      </w:r>
      <w:proofErr w:type="spellStart"/>
      <w:r w:rsidRPr="00834794">
        <w:rPr>
          <w:sz w:val="28"/>
          <w:szCs w:val="28"/>
        </w:rPr>
        <w:t>ba</w:t>
      </w:r>
      <w:proofErr w:type="spellEnd"/>
      <w:r w:rsidRPr="00834794">
        <w:rPr>
          <w:sz w:val="28"/>
          <w:szCs w:val="28"/>
        </w:rPr>
        <w:t xml:space="preserve">, </w:t>
      </w:r>
      <w:proofErr w:type="spellStart"/>
      <w:r>
        <w:rPr>
          <w:sz w:val="28"/>
          <w:szCs w:val="28"/>
        </w:rPr>
        <w:t>phương</w:t>
      </w:r>
      <w:proofErr w:type="spellEnd"/>
      <w:r>
        <w:rPr>
          <w:sz w:val="28"/>
          <w:szCs w:val="28"/>
          <w:lang w:val="vi-VN"/>
        </w:rPr>
        <w:t xml:space="preserve"> pháp metagenomics </w:t>
      </w:r>
      <w:proofErr w:type="spellStart"/>
      <w:r w:rsidRPr="00834794">
        <w:rPr>
          <w:sz w:val="28"/>
          <w:szCs w:val="28"/>
        </w:rPr>
        <w:t>yêu</w:t>
      </w:r>
      <w:proofErr w:type="spellEnd"/>
      <w:r w:rsidRPr="00834794">
        <w:rPr>
          <w:sz w:val="28"/>
          <w:szCs w:val="28"/>
        </w:rPr>
        <w:t xml:space="preserve"> </w:t>
      </w:r>
      <w:proofErr w:type="spellStart"/>
      <w:r w:rsidRPr="00834794">
        <w:rPr>
          <w:sz w:val="28"/>
          <w:szCs w:val="28"/>
        </w:rPr>
        <w:t>cầu</w:t>
      </w:r>
      <w:proofErr w:type="spellEnd"/>
      <w:r w:rsidRPr="00834794">
        <w:rPr>
          <w:sz w:val="28"/>
          <w:szCs w:val="28"/>
        </w:rPr>
        <w:t xml:space="preserve"> </w:t>
      </w:r>
      <w:proofErr w:type="spellStart"/>
      <w:r w:rsidRPr="00834794">
        <w:rPr>
          <w:sz w:val="28"/>
          <w:szCs w:val="28"/>
        </w:rPr>
        <w:t>phải</w:t>
      </w:r>
      <w:proofErr w:type="spellEnd"/>
      <w:r w:rsidRPr="00834794">
        <w:rPr>
          <w:sz w:val="28"/>
          <w:szCs w:val="28"/>
        </w:rPr>
        <w:t xml:space="preserve"> </w:t>
      </w:r>
      <w:proofErr w:type="spellStart"/>
      <w:r w:rsidRPr="00834794">
        <w:rPr>
          <w:sz w:val="28"/>
          <w:szCs w:val="28"/>
        </w:rPr>
        <w:t>có</w:t>
      </w:r>
      <w:proofErr w:type="spellEnd"/>
      <w:r w:rsidRPr="00834794">
        <w:rPr>
          <w:sz w:val="28"/>
          <w:szCs w:val="28"/>
        </w:rPr>
        <w:t xml:space="preserve"> </w:t>
      </w:r>
      <w:proofErr w:type="spellStart"/>
      <w:r w:rsidRPr="00834794">
        <w:rPr>
          <w:sz w:val="28"/>
          <w:szCs w:val="28"/>
        </w:rPr>
        <w:t>đủ</w:t>
      </w:r>
      <w:proofErr w:type="spellEnd"/>
      <w:r w:rsidRPr="00834794">
        <w:rPr>
          <w:sz w:val="28"/>
          <w:szCs w:val="28"/>
        </w:rPr>
        <w:t xml:space="preserve"> </w:t>
      </w:r>
      <w:proofErr w:type="spellStart"/>
      <w:r w:rsidRPr="00834794">
        <w:rPr>
          <w:sz w:val="28"/>
          <w:szCs w:val="28"/>
        </w:rPr>
        <w:t>số</w:t>
      </w:r>
      <w:proofErr w:type="spellEnd"/>
      <w:r w:rsidRPr="00834794">
        <w:rPr>
          <w:sz w:val="28"/>
          <w:szCs w:val="28"/>
        </w:rPr>
        <w:t xml:space="preserve"> </w:t>
      </w:r>
      <w:proofErr w:type="spellStart"/>
      <w:r w:rsidRPr="00834794">
        <w:rPr>
          <w:sz w:val="28"/>
          <w:szCs w:val="28"/>
        </w:rPr>
        <w:t>lượng</w:t>
      </w:r>
      <w:proofErr w:type="spellEnd"/>
      <w:r w:rsidRPr="00834794">
        <w:rPr>
          <w:sz w:val="28"/>
          <w:szCs w:val="28"/>
        </w:rPr>
        <w:t xml:space="preserve"> DNA </w:t>
      </w:r>
      <w:proofErr w:type="spellStart"/>
      <w:r w:rsidRPr="00834794">
        <w:rPr>
          <w:sz w:val="28"/>
          <w:szCs w:val="28"/>
        </w:rPr>
        <w:t>trong</w:t>
      </w:r>
      <w:proofErr w:type="spellEnd"/>
      <w:r w:rsidRPr="00834794">
        <w:rPr>
          <w:sz w:val="28"/>
          <w:szCs w:val="28"/>
        </w:rPr>
        <w:t xml:space="preserve"> </w:t>
      </w:r>
      <w:proofErr w:type="spellStart"/>
      <w:r w:rsidRPr="00834794">
        <w:rPr>
          <w:sz w:val="28"/>
          <w:szCs w:val="28"/>
        </w:rPr>
        <w:t>mẫu</w:t>
      </w:r>
      <w:proofErr w:type="spellEnd"/>
      <w:r w:rsidRPr="00834794">
        <w:rPr>
          <w:sz w:val="28"/>
          <w:szCs w:val="28"/>
        </w:rPr>
        <w:t xml:space="preserve"> </w:t>
      </w:r>
      <w:proofErr w:type="spellStart"/>
      <w:r w:rsidRPr="00834794">
        <w:rPr>
          <w:sz w:val="28"/>
          <w:szCs w:val="28"/>
        </w:rPr>
        <w:t>cũng</w:t>
      </w:r>
      <w:proofErr w:type="spellEnd"/>
      <w:r w:rsidRPr="00834794">
        <w:rPr>
          <w:sz w:val="28"/>
          <w:szCs w:val="28"/>
        </w:rPr>
        <w:t xml:space="preserve"> </w:t>
      </w:r>
      <w:proofErr w:type="spellStart"/>
      <w:r w:rsidRPr="00834794">
        <w:rPr>
          <w:sz w:val="28"/>
          <w:szCs w:val="28"/>
        </w:rPr>
        <w:t>như</w:t>
      </w:r>
      <w:proofErr w:type="spellEnd"/>
      <w:r w:rsidRPr="00834794">
        <w:rPr>
          <w:sz w:val="28"/>
          <w:szCs w:val="28"/>
        </w:rPr>
        <w:t xml:space="preserve"> </w:t>
      </w:r>
      <w:proofErr w:type="spellStart"/>
      <w:r w:rsidRPr="00834794">
        <w:rPr>
          <w:sz w:val="28"/>
          <w:szCs w:val="28"/>
        </w:rPr>
        <w:t>chất</w:t>
      </w:r>
      <w:proofErr w:type="spellEnd"/>
      <w:r w:rsidRPr="00834794">
        <w:rPr>
          <w:sz w:val="28"/>
          <w:szCs w:val="28"/>
        </w:rPr>
        <w:t xml:space="preserve"> </w:t>
      </w:r>
      <w:proofErr w:type="spellStart"/>
      <w:r w:rsidRPr="00834794">
        <w:rPr>
          <w:sz w:val="28"/>
          <w:szCs w:val="28"/>
        </w:rPr>
        <w:t>l</w:t>
      </w:r>
      <w:r>
        <w:rPr>
          <w:sz w:val="28"/>
          <w:szCs w:val="28"/>
        </w:rPr>
        <w:t>ượ</w:t>
      </w:r>
      <w:r w:rsidRPr="00834794">
        <w:rPr>
          <w:sz w:val="28"/>
          <w:szCs w:val="28"/>
        </w:rPr>
        <w:t>ng</w:t>
      </w:r>
      <w:proofErr w:type="spellEnd"/>
      <w:r w:rsidRPr="00834794">
        <w:rPr>
          <w:sz w:val="28"/>
          <w:szCs w:val="28"/>
        </w:rPr>
        <w:t xml:space="preserve"> DNA </w:t>
      </w:r>
      <w:proofErr w:type="spellStart"/>
      <w:r w:rsidRPr="00834794">
        <w:rPr>
          <w:sz w:val="28"/>
          <w:szCs w:val="28"/>
        </w:rPr>
        <w:t>cần</w:t>
      </w:r>
      <w:proofErr w:type="spellEnd"/>
      <w:r w:rsidRPr="00834794">
        <w:rPr>
          <w:sz w:val="28"/>
          <w:szCs w:val="28"/>
        </w:rPr>
        <w:t xml:space="preserve"> </w:t>
      </w:r>
      <w:proofErr w:type="spellStart"/>
      <w:r w:rsidRPr="00834794">
        <w:rPr>
          <w:sz w:val="28"/>
          <w:szCs w:val="28"/>
        </w:rPr>
        <w:t>được</w:t>
      </w:r>
      <w:proofErr w:type="spellEnd"/>
      <w:r w:rsidRPr="00834794">
        <w:rPr>
          <w:sz w:val="28"/>
          <w:szCs w:val="28"/>
        </w:rPr>
        <w:t xml:space="preserve"> </w:t>
      </w:r>
      <w:proofErr w:type="spellStart"/>
      <w:r w:rsidRPr="00834794">
        <w:rPr>
          <w:sz w:val="28"/>
          <w:szCs w:val="28"/>
        </w:rPr>
        <w:t>đảm</w:t>
      </w:r>
      <w:proofErr w:type="spellEnd"/>
      <w:r w:rsidRPr="00834794">
        <w:rPr>
          <w:sz w:val="28"/>
          <w:szCs w:val="28"/>
        </w:rPr>
        <w:t xml:space="preserve"> </w:t>
      </w:r>
      <w:proofErr w:type="spellStart"/>
      <w:r w:rsidRPr="00834794">
        <w:rPr>
          <w:sz w:val="28"/>
          <w:szCs w:val="28"/>
        </w:rPr>
        <w:t>bảo</w:t>
      </w:r>
      <w:proofErr w:type="spellEnd"/>
      <w:r w:rsidRPr="00834794">
        <w:rPr>
          <w:sz w:val="28"/>
          <w:szCs w:val="28"/>
        </w:rPr>
        <w:t xml:space="preserve">. </w:t>
      </w:r>
      <w:proofErr w:type="spellStart"/>
      <w:r w:rsidRPr="00834794">
        <w:rPr>
          <w:sz w:val="28"/>
          <w:szCs w:val="28"/>
        </w:rPr>
        <w:t>Cuối</w:t>
      </w:r>
      <w:proofErr w:type="spellEnd"/>
      <w:r w:rsidRPr="00834794">
        <w:rPr>
          <w:sz w:val="28"/>
          <w:szCs w:val="28"/>
        </w:rPr>
        <w:t xml:space="preserve"> </w:t>
      </w:r>
      <w:proofErr w:type="spellStart"/>
      <w:r w:rsidRPr="00834794">
        <w:rPr>
          <w:sz w:val="28"/>
          <w:szCs w:val="28"/>
        </w:rPr>
        <w:t>cùng</w:t>
      </w:r>
      <w:proofErr w:type="spellEnd"/>
      <w:r w:rsidRPr="00834794">
        <w:rPr>
          <w:sz w:val="28"/>
          <w:szCs w:val="28"/>
        </w:rPr>
        <w:t xml:space="preserve">, </w:t>
      </w:r>
      <w:proofErr w:type="spellStart"/>
      <w:r w:rsidRPr="00834794">
        <w:rPr>
          <w:sz w:val="28"/>
          <w:szCs w:val="28"/>
        </w:rPr>
        <w:t>thông</w:t>
      </w:r>
      <w:proofErr w:type="spellEnd"/>
      <w:r w:rsidRPr="00834794">
        <w:rPr>
          <w:sz w:val="28"/>
          <w:szCs w:val="28"/>
        </w:rPr>
        <w:t xml:space="preserve"> tin </w:t>
      </w:r>
      <w:proofErr w:type="spellStart"/>
      <w:r w:rsidRPr="00834794">
        <w:rPr>
          <w:sz w:val="28"/>
          <w:szCs w:val="28"/>
        </w:rPr>
        <w:t>về</w:t>
      </w:r>
      <w:proofErr w:type="spellEnd"/>
      <w:r w:rsidRPr="00834794">
        <w:rPr>
          <w:sz w:val="28"/>
          <w:szCs w:val="28"/>
        </w:rPr>
        <w:t xml:space="preserve"> </w:t>
      </w:r>
      <w:proofErr w:type="spellStart"/>
      <w:r w:rsidRPr="00834794">
        <w:rPr>
          <w:sz w:val="28"/>
          <w:szCs w:val="28"/>
        </w:rPr>
        <w:t>cơ</w:t>
      </w:r>
      <w:proofErr w:type="spellEnd"/>
      <w:r w:rsidRPr="00834794">
        <w:rPr>
          <w:sz w:val="28"/>
          <w:szCs w:val="28"/>
        </w:rPr>
        <w:t xml:space="preserve"> </w:t>
      </w:r>
      <w:proofErr w:type="spellStart"/>
      <w:r w:rsidRPr="00834794">
        <w:rPr>
          <w:sz w:val="28"/>
          <w:szCs w:val="28"/>
        </w:rPr>
        <w:t>sở</w:t>
      </w:r>
      <w:proofErr w:type="spellEnd"/>
      <w:r w:rsidRPr="00834794">
        <w:rPr>
          <w:sz w:val="28"/>
          <w:szCs w:val="28"/>
        </w:rPr>
        <w:t xml:space="preserve"> </w:t>
      </w:r>
      <w:proofErr w:type="spellStart"/>
      <w:r w:rsidRPr="00834794">
        <w:rPr>
          <w:sz w:val="28"/>
          <w:szCs w:val="28"/>
        </w:rPr>
        <w:t>dữ</w:t>
      </w:r>
      <w:proofErr w:type="spellEnd"/>
      <w:r w:rsidRPr="00834794">
        <w:rPr>
          <w:sz w:val="28"/>
          <w:szCs w:val="28"/>
        </w:rPr>
        <w:t xml:space="preserve"> </w:t>
      </w:r>
      <w:proofErr w:type="spellStart"/>
      <w:r w:rsidRPr="00834794">
        <w:rPr>
          <w:sz w:val="28"/>
          <w:szCs w:val="28"/>
        </w:rPr>
        <w:t>liệu</w:t>
      </w:r>
      <w:proofErr w:type="spellEnd"/>
      <w:r w:rsidRPr="00834794">
        <w:rPr>
          <w:sz w:val="28"/>
          <w:szCs w:val="28"/>
        </w:rPr>
        <w:t xml:space="preserve"> </w:t>
      </w:r>
      <w:proofErr w:type="spellStart"/>
      <w:r w:rsidRPr="00834794">
        <w:rPr>
          <w:sz w:val="28"/>
          <w:szCs w:val="28"/>
        </w:rPr>
        <w:t>tham</w:t>
      </w:r>
      <w:proofErr w:type="spellEnd"/>
      <w:r w:rsidRPr="00834794">
        <w:rPr>
          <w:sz w:val="28"/>
          <w:szCs w:val="28"/>
        </w:rPr>
        <w:t xml:space="preserve"> </w:t>
      </w:r>
      <w:proofErr w:type="spellStart"/>
      <w:r w:rsidRPr="00834794">
        <w:rPr>
          <w:sz w:val="28"/>
          <w:szCs w:val="28"/>
        </w:rPr>
        <w:t>chiếu</w:t>
      </w:r>
      <w:proofErr w:type="spellEnd"/>
      <w:r>
        <w:rPr>
          <w:sz w:val="28"/>
          <w:szCs w:val="28"/>
          <w:lang w:val="vi-VN"/>
        </w:rPr>
        <w:t xml:space="preserve"> của metagenomics</w:t>
      </w:r>
      <w:r w:rsidRPr="00834794">
        <w:rPr>
          <w:sz w:val="28"/>
          <w:szCs w:val="28"/>
        </w:rPr>
        <w:t xml:space="preserve"> </w:t>
      </w:r>
      <w:proofErr w:type="spellStart"/>
      <w:r w:rsidRPr="00834794">
        <w:rPr>
          <w:sz w:val="28"/>
          <w:szCs w:val="28"/>
        </w:rPr>
        <w:t>là</w:t>
      </w:r>
      <w:proofErr w:type="spellEnd"/>
      <w:r w:rsidRPr="00834794">
        <w:rPr>
          <w:sz w:val="28"/>
          <w:szCs w:val="28"/>
        </w:rPr>
        <w:t xml:space="preserve"> </w:t>
      </w:r>
      <w:proofErr w:type="spellStart"/>
      <w:r w:rsidRPr="00834794">
        <w:rPr>
          <w:sz w:val="28"/>
          <w:szCs w:val="28"/>
        </w:rPr>
        <w:t>vô</w:t>
      </w:r>
      <w:proofErr w:type="spellEnd"/>
      <w:r w:rsidRPr="00834794">
        <w:rPr>
          <w:sz w:val="28"/>
          <w:szCs w:val="28"/>
        </w:rPr>
        <w:t xml:space="preserve"> </w:t>
      </w:r>
      <w:proofErr w:type="spellStart"/>
      <w:r w:rsidRPr="00834794">
        <w:rPr>
          <w:sz w:val="28"/>
          <w:szCs w:val="28"/>
        </w:rPr>
        <w:t>cùng</w:t>
      </w:r>
      <w:proofErr w:type="spellEnd"/>
      <w:r w:rsidRPr="00834794">
        <w:rPr>
          <w:sz w:val="28"/>
          <w:szCs w:val="28"/>
        </w:rPr>
        <w:t xml:space="preserve"> </w:t>
      </w:r>
      <w:proofErr w:type="spellStart"/>
      <w:r w:rsidRPr="00834794">
        <w:rPr>
          <w:sz w:val="28"/>
          <w:szCs w:val="28"/>
        </w:rPr>
        <w:t>quan</w:t>
      </w:r>
      <w:proofErr w:type="spellEnd"/>
      <w:r w:rsidRPr="00834794">
        <w:rPr>
          <w:sz w:val="28"/>
          <w:szCs w:val="28"/>
        </w:rPr>
        <w:t xml:space="preserve"> tr</w:t>
      </w:r>
      <w:r>
        <w:rPr>
          <w:sz w:val="28"/>
          <w:szCs w:val="28"/>
          <w:lang w:val="vi-VN"/>
        </w:rPr>
        <w:t>ọ</w:t>
      </w:r>
      <w:r w:rsidRPr="00834794">
        <w:rPr>
          <w:sz w:val="28"/>
          <w:szCs w:val="28"/>
        </w:rPr>
        <w:t xml:space="preserve">ng, </w:t>
      </w:r>
      <w:proofErr w:type="spellStart"/>
      <w:r w:rsidRPr="00834794">
        <w:rPr>
          <w:sz w:val="28"/>
          <w:szCs w:val="28"/>
        </w:rPr>
        <w:t>và</w:t>
      </w:r>
      <w:proofErr w:type="spellEnd"/>
      <w:r w:rsidRPr="00834794">
        <w:rPr>
          <w:sz w:val="28"/>
          <w:szCs w:val="28"/>
        </w:rPr>
        <w:t xml:space="preserve"> </w:t>
      </w:r>
      <w:proofErr w:type="spellStart"/>
      <w:r w:rsidRPr="00834794">
        <w:rPr>
          <w:sz w:val="28"/>
          <w:szCs w:val="28"/>
        </w:rPr>
        <w:t>có</w:t>
      </w:r>
      <w:proofErr w:type="spellEnd"/>
      <w:r w:rsidRPr="00834794">
        <w:rPr>
          <w:sz w:val="28"/>
          <w:szCs w:val="28"/>
        </w:rPr>
        <w:t xml:space="preserve"> </w:t>
      </w:r>
      <w:proofErr w:type="spellStart"/>
      <w:r w:rsidRPr="00834794">
        <w:rPr>
          <w:sz w:val="28"/>
          <w:szCs w:val="28"/>
        </w:rPr>
        <w:t>rất</w:t>
      </w:r>
      <w:proofErr w:type="spellEnd"/>
      <w:r w:rsidRPr="00834794">
        <w:rPr>
          <w:sz w:val="28"/>
          <w:szCs w:val="28"/>
        </w:rPr>
        <w:t xml:space="preserve"> </w:t>
      </w:r>
      <w:proofErr w:type="spellStart"/>
      <w:r w:rsidRPr="00834794">
        <w:rPr>
          <w:sz w:val="28"/>
          <w:szCs w:val="28"/>
        </w:rPr>
        <w:t>nhiều</w:t>
      </w:r>
      <w:proofErr w:type="spellEnd"/>
      <w:r w:rsidRPr="00834794">
        <w:rPr>
          <w:sz w:val="28"/>
          <w:szCs w:val="28"/>
        </w:rPr>
        <w:t xml:space="preserve"> </w:t>
      </w:r>
      <w:proofErr w:type="spellStart"/>
      <w:r w:rsidRPr="00834794">
        <w:rPr>
          <w:sz w:val="28"/>
          <w:szCs w:val="28"/>
        </w:rPr>
        <w:t>nghiên</w:t>
      </w:r>
      <w:proofErr w:type="spellEnd"/>
      <w:r w:rsidRPr="00834794">
        <w:rPr>
          <w:sz w:val="28"/>
          <w:szCs w:val="28"/>
        </w:rPr>
        <w:t xml:space="preserve"> </w:t>
      </w:r>
      <w:proofErr w:type="spellStart"/>
      <w:r w:rsidRPr="00834794">
        <w:rPr>
          <w:sz w:val="28"/>
          <w:szCs w:val="28"/>
        </w:rPr>
        <w:t>cứu</w:t>
      </w:r>
      <w:proofErr w:type="spellEnd"/>
      <w:r w:rsidRPr="00834794">
        <w:rPr>
          <w:sz w:val="28"/>
          <w:szCs w:val="28"/>
        </w:rPr>
        <w:t xml:space="preserve"> </w:t>
      </w:r>
      <w:proofErr w:type="spellStart"/>
      <w:r w:rsidRPr="00834794">
        <w:rPr>
          <w:sz w:val="28"/>
          <w:szCs w:val="28"/>
        </w:rPr>
        <w:t>thực</w:t>
      </w:r>
      <w:proofErr w:type="spellEnd"/>
      <w:r w:rsidRPr="00834794">
        <w:rPr>
          <w:sz w:val="28"/>
          <w:szCs w:val="28"/>
        </w:rPr>
        <w:t xml:space="preserve"> </w:t>
      </w:r>
      <w:proofErr w:type="spellStart"/>
      <w:r w:rsidRPr="00834794">
        <w:rPr>
          <w:sz w:val="28"/>
          <w:szCs w:val="28"/>
        </w:rPr>
        <w:t>tế</w:t>
      </w:r>
      <w:proofErr w:type="spellEnd"/>
      <w:r w:rsidRPr="00834794">
        <w:rPr>
          <w:sz w:val="28"/>
          <w:szCs w:val="28"/>
        </w:rPr>
        <w:t xml:space="preserve"> </w:t>
      </w:r>
      <w:proofErr w:type="spellStart"/>
      <w:r w:rsidRPr="00834794">
        <w:rPr>
          <w:sz w:val="28"/>
          <w:szCs w:val="28"/>
        </w:rPr>
        <w:t>chỉ</w:t>
      </w:r>
      <w:proofErr w:type="spellEnd"/>
      <w:r w:rsidRPr="00834794">
        <w:rPr>
          <w:sz w:val="28"/>
          <w:szCs w:val="28"/>
        </w:rPr>
        <w:t xml:space="preserve"> </w:t>
      </w:r>
      <w:proofErr w:type="spellStart"/>
      <w:r w:rsidRPr="00834794">
        <w:rPr>
          <w:sz w:val="28"/>
          <w:szCs w:val="28"/>
        </w:rPr>
        <w:t>ra</w:t>
      </w:r>
      <w:proofErr w:type="spellEnd"/>
      <w:r w:rsidRPr="00834794">
        <w:rPr>
          <w:sz w:val="28"/>
          <w:szCs w:val="28"/>
        </w:rPr>
        <w:t xml:space="preserve"> </w:t>
      </w:r>
      <w:proofErr w:type="spellStart"/>
      <w:r w:rsidRPr="00834794">
        <w:rPr>
          <w:sz w:val="28"/>
          <w:szCs w:val="28"/>
        </w:rPr>
        <w:t>rằng</w:t>
      </w:r>
      <w:proofErr w:type="spellEnd"/>
      <w:r w:rsidRPr="00834794">
        <w:rPr>
          <w:sz w:val="28"/>
          <w:szCs w:val="28"/>
        </w:rPr>
        <w:t xml:space="preserve"> </w:t>
      </w:r>
      <w:proofErr w:type="spellStart"/>
      <w:r w:rsidRPr="00834794">
        <w:rPr>
          <w:sz w:val="28"/>
          <w:szCs w:val="28"/>
        </w:rPr>
        <w:t>có</w:t>
      </w:r>
      <w:proofErr w:type="spellEnd"/>
      <w:r w:rsidRPr="00834794">
        <w:rPr>
          <w:sz w:val="28"/>
          <w:szCs w:val="28"/>
        </w:rPr>
        <w:t xml:space="preserve"> </w:t>
      </w:r>
      <w:proofErr w:type="spellStart"/>
      <w:r w:rsidRPr="00834794">
        <w:rPr>
          <w:sz w:val="28"/>
          <w:szCs w:val="28"/>
        </w:rPr>
        <w:t>hơn</w:t>
      </w:r>
      <w:proofErr w:type="spellEnd"/>
      <w:r w:rsidRPr="00834794">
        <w:rPr>
          <w:sz w:val="28"/>
          <w:szCs w:val="28"/>
        </w:rPr>
        <w:t xml:space="preserve"> 80% </w:t>
      </w:r>
      <w:proofErr w:type="spellStart"/>
      <w:r w:rsidRPr="00834794">
        <w:rPr>
          <w:sz w:val="28"/>
          <w:szCs w:val="28"/>
        </w:rPr>
        <w:t>các</w:t>
      </w:r>
      <w:proofErr w:type="spellEnd"/>
      <w:r w:rsidRPr="00834794">
        <w:rPr>
          <w:sz w:val="28"/>
          <w:szCs w:val="28"/>
        </w:rPr>
        <w:t xml:space="preserve"> </w:t>
      </w:r>
      <w:proofErr w:type="spellStart"/>
      <w:r w:rsidRPr="00834794">
        <w:rPr>
          <w:sz w:val="28"/>
          <w:szCs w:val="28"/>
        </w:rPr>
        <w:t>đoạn</w:t>
      </w:r>
      <w:proofErr w:type="spellEnd"/>
      <w:r w:rsidRPr="00834794">
        <w:rPr>
          <w:sz w:val="28"/>
          <w:szCs w:val="28"/>
        </w:rPr>
        <w:t xml:space="preserve"> </w:t>
      </w:r>
      <w:proofErr w:type="spellStart"/>
      <w:r w:rsidRPr="00834794">
        <w:rPr>
          <w:sz w:val="28"/>
          <w:szCs w:val="28"/>
        </w:rPr>
        <w:t>trình</w:t>
      </w:r>
      <w:proofErr w:type="spellEnd"/>
      <w:r w:rsidRPr="00834794">
        <w:rPr>
          <w:sz w:val="28"/>
          <w:szCs w:val="28"/>
        </w:rPr>
        <w:t xml:space="preserve"> </w:t>
      </w:r>
      <w:proofErr w:type="spellStart"/>
      <w:r w:rsidRPr="00834794">
        <w:rPr>
          <w:sz w:val="28"/>
          <w:szCs w:val="28"/>
        </w:rPr>
        <w:t>tự</w:t>
      </w:r>
      <w:proofErr w:type="spellEnd"/>
      <w:r w:rsidRPr="00834794">
        <w:rPr>
          <w:sz w:val="28"/>
          <w:szCs w:val="28"/>
        </w:rPr>
        <w:t xml:space="preserve"> </w:t>
      </w:r>
      <w:proofErr w:type="spellStart"/>
      <w:r w:rsidRPr="00834794">
        <w:rPr>
          <w:sz w:val="28"/>
          <w:szCs w:val="28"/>
        </w:rPr>
        <w:t>được</w:t>
      </w:r>
      <w:proofErr w:type="spellEnd"/>
      <w:r w:rsidR="00342BC9">
        <w:rPr>
          <w:sz w:val="28"/>
          <w:szCs w:val="28"/>
          <w:lang w:val="vi-VN"/>
        </w:rPr>
        <w:t xml:space="preserve"> phân tích</w:t>
      </w:r>
      <w:r w:rsidRPr="00834794">
        <w:rPr>
          <w:sz w:val="28"/>
          <w:szCs w:val="28"/>
        </w:rPr>
        <w:t xml:space="preserve"> </w:t>
      </w:r>
      <w:proofErr w:type="spellStart"/>
      <w:r w:rsidRPr="00834794">
        <w:rPr>
          <w:sz w:val="28"/>
          <w:szCs w:val="28"/>
        </w:rPr>
        <w:t>không</w:t>
      </w:r>
      <w:proofErr w:type="spellEnd"/>
      <w:r w:rsidRPr="00834794">
        <w:rPr>
          <w:sz w:val="28"/>
          <w:szCs w:val="28"/>
        </w:rPr>
        <w:t xml:space="preserve"> </w:t>
      </w:r>
      <w:proofErr w:type="spellStart"/>
      <w:r w:rsidRPr="00834794">
        <w:rPr>
          <w:sz w:val="28"/>
          <w:szCs w:val="28"/>
        </w:rPr>
        <w:t>được</w:t>
      </w:r>
      <w:proofErr w:type="spellEnd"/>
      <w:r w:rsidRPr="00834794">
        <w:rPr>
          <w:sz w:val="28"/>
          <w:szCs w:val="28"/>
        </w:rPr>
        <w:t xml:space="preserve"> </w:t>
      </w:r>
      <w:proofErr w:type="spellStart"/>
      <w:r w:rsidRPr="00834794">
        <w:rPr>
          <w:sz w:val="28"/>
          <w:szCs w:val="28"/>
        </w:rPr>
        <w:t>gán</w:t>
      </w:r>
      <w:proofErr w:type="spellEnd"/>
      <w:r w:rsidRPr="00834794">
        <w:rPr>
          <w:sz w:val="28"/>
          <w:szCs w:val="28"/>
        </w:rPr>
        <w:t xml:space="preserve"> </w:t>
      </w:r>
      <w:proofErr w:type="spellStart"/>
      <w:r w:rsidRPr="00834794">
        <w:rPr>
          <w:sz w:val="28"/>
          <w:szCs w:val="28"/>
        </w:rPr>
        <w:t>với</w:t>
      </w:r>
      <w:proofErr w:type="spellEnd"/>
      <w:r w:rsidRPr="00834794">
        <w:rPr>
          <w:sz w:val="28"/>
          <w:szCs w:val="28"/>
        </w:rPr>
        <w:t xml:space="preserve"> </w:t>
      </w:r>
      <w:proofErr w:type="spellStart"/>
      <w:r w:rsidRPr="00834794">
        <w:rPr>
          <w:sz w:val="28"/>
          <w:szCs w:val="28"/>
        </w:rPr>
        <w:t>bất</w:t>
      </w:r>
      <w:proofErr w:type="spellEnd"/>
      <w:r w:rsidRPr="00834794">
        <w:rPr>
          <w:sz w:val="28"/>
          <w:szCs w:val="28"/>
        </w:rPr>
        <w:t xml:space="preserve"> </w:t>
      </w:r>
      <w:proofErr w:type="spellStart"/>
      <w:r w:rsidRPr="00834794">
        <w:rPr>
          <w:sz w:val="28"/>
          <w:szCs w:val="28"/>
        </w:rPr>
        <w:t>kỳ</w:t>
      </w:r>
      <w:proofErr w:type="spellEnd"/>
      <w:r w:rsidRPr="00834794">
        <w:rPr>
          <w:sz w:val="28"/>
          <w:szCs w:val="28"/>
        </w:rPr>
        <w:t xml:space="preserve"> </w:t>
      </w:r>
      <w:proofErr w:type="spellStart"/>
      <w:r w:rsidRPr="00834794">
        <w:rPr>
          <w:sz w:val="28"/>
          <w:szCs w:val="28"/>
        </w:rPr>
        <w:t>thông</w:t>
      </w:r>
      <w:proofErr w:type="spellEnd"/>
      <w:r w:rsidRPr="00834794">
        <w:rPr>
          <w:sz w:val="28"/>
          <w:szCs w:val="28"/>
        </w:rPr>
        <w:t xml:space="preserve"> tin </w:t>
      </w:r>
      <w:proofErr w:type="spellStart"/>
      <w:r w:rsidRPr="00834794">
        <w:rPr>
          <w:sz w:val="28"/>
          <w:szCs w:val="28"/>
        </w:rPr>
        <w:t>nào</w:t>
      </w:r>
      <w:proofErr w:type="spellEnd"/>
      <w:r w:rsidRPr="00834794">
        <w:rPr>
          <w:sz w:val="28"/>
          <w:szCs w:val="28"/>
        </w:rPr>
        <w:t xml:space="preserve"> </w:t>
      </w:r>
      <w:proofErr w:type="spellStart"/>
      <w:r w:rsidRPr="00834794">
        <w:rPr>
          <w:sz w:val="28"/>
          <w:szCs w:val="28"/>
        </w:rPr>
        <w:t>trên</w:t>
      </w:r>
      <w:proofErr w:type="spellEnd"/>
      <w:r w:rsidRPr="00834794">
        <w:rPr>
          <w:sz w:val="28"/>
          <w:szCs w:val="28"/>
        </w:rPr>
        <w:t xml:space="preserve"> </w:t>
      </w:r>
      <w:proofErr w:type="spellStart"/>
      <w:r w:rsidRPr="00834794">
        <w:rPr>
          <w:sz w:val="28"/>
          <w:szCs w:val="28"/>
        </w:rPr>
        <w:t>dữ</w:t>
      </w:r>
      <w:proofErr w:type="spellEnd"/>
      <w:r w:rsidRPr="00834794">
        <w:rPr>
          <w:sz w:val="28"/>
          <w:szCs w:val="28"/>
        </w:rPr>
        <w:t xml:space="preserve"> </w:t>
      </w:r>
      <w:proofErr w:type="spellStart"/>
      <w:r w:rsidRPr="00834794">
        <w:rPr>
          <w:sz w:val="28"/>
          <w:szCs w:val="28"/>
        </w:rPr>
        <w:t>liệu</w:t>
      </w:r>
      <w:proofErr w:type="spellEnd"/>
      <w:r w:rsidRPr="00834794">
        <w:rPr>
          <w:sz w:val="28"/>
          <w:szCs w:val="28"/>
        </w:rPr>
        <w:t xml:space="preserve"> </w:t>
      </w:r>
      <w:proofErr w:type="spellStart"/>
      <w:r w:rsidRPr="00834794">
        <w:rPr>
          <w:sz w:val="28"/>
          <w:szCs w:val="28"/>
        </w:rPr>
        <w:t>tham</w:t>
      </w:r>
      <w:proofErr w:type="spellEnd"/>
      <w:r w:rsidRPr="00834794">
        <w:rPr>
          <w:sz w:val="28"/>
          <w:szCs w:val="28"/>
        </w:rPr>
        <w:t xml:space="preserve"> </w:t>
      </w:r>
      <w:proofErr w:type="spellStart"/>
      <w:r w:rsidRPr="00834794">
        <w:rPr>
          <w:sz w:val="28"/>
          <w:szCs w:val="28"/>
        </w:rPr>
        <w:t>chiếu</w:t>
      </w:r>
      <w:proofErr w:type="spellEnd"/>
      <w:r w:rsidRPr="00834794">
        <w:rPr>
          <w:sz w:val="28"/>
          <w:szCs w:val="28"/>
        </w:rPr>
        <w:t xml:space="preserve"> </w:t>
      </w:r>
      <w:r>
        <w:rPr>
          <w:sz w:val="28"/>
          <w:szCs w:val="28"/>
        </w:rPr>
        <w:fldChar w:fldCharType="begin">
          <w:fldData xml:space="preserve">PEVuZE5vdGU+PENpdGU+PEF1dGhvcj5SZXllczwvQXV0aG9yPjxZZWFyPjIwMTA8L1llYXI+PFJl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</w:fldData>
        </w:fldChar>
      </w:r>
      <w:r w:rsidR="00576F1A">
        <w:rPr>
          <w:sz w:val="28"/>
          <w:szCs w:val="28"/>
        </w:rPr>
        <w:instrText xml:space="preserve"> ADDIN EN.CITE </w:instrText>
      </w:r>
      <w:r w:rsidR="00576F1A">
        <w:rPr>
          <w:sz w:val="28"/>
          <w:szCs w:val="28"/>
        </w:rPr>
        <w:fldChar w:fldCharType="begin">
          <w:fldData xml:space="preserve">PEVuZE5vdGU+PENpdGU+PEF1dGhvcj5SZXllczwvQXV0aG9yPjxZZWFyPjIwMTA8L1llYXI+PFJl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</w:fldData>
        </w:fldChar>
      </w:r>
      <w:r w:rsidR="00576F1A">
        <w:rPr>
          <w:sz w:val="28"/>
          <w:szCs w:val="28"/>
        </w:rPr>
        <w:instrText xml:space="preserve"> ADDIN EN.CITE.DATA </w:instrText>
      </w:r>
      <w:r w:rsidR="00576F1A">
        <w:rPr>
          <w:sz w:val="28"/>
          <w:szCs w:val="28"/>
        </w:rPr>
      </w:r>
      <w:r w:rsidR="00576F1A">
        <w:rPr>
          <w:sz w:val="28"/>
          <w:szCs w:val="28"/>
        </w:rPr>
        <w:fldChar w:fldCharType="end"/>
      </w:r>
      <w:r>
        <w:rPr>
          <w:sz w:val="28"/>
          <w:szCs w:val="28"/>
        </w:rPr>
      </w:r>
      <w:r>
        <w:rPr>
          <w:sz w:val="28"/>
          <w:szCs w:val="28"/>
        </w:rPr>
        <w:fldChar w:fldCharType="separate"/>
      </w:r>
      <w:r w:rsidR="00576F1A">
        <w:rPr>
          <w:noProof/>
          <w:sz w:val="28"/>
          <w:szCs w:val="28"/>
        </w:rPr>
        <w:t>[68]</w:t>
      </w:r>
      <w:r>
        <w:rPr>
          <w:sz w:val="28"/>
          <w:szCs w:val="28"/>
        </w:rPr>
        <w:fldChar w:fldCharType="end"/>
      </w:r>
      <w:r w:rsidRPr="00834794">
        <w:rPr>
          <w:sz w:val="28"/>
          <w:szCs w:val="28"/>
        </w:rPr>
        <w:t>.</w:t>
      </w:r>
    </w:p>
    <w:p w:rsidR="00DF35EF" w:rsidRPr="00DF35EF" w:rsidRDefault="00DF35EF" w:rsidP="00DF35EF">
      <w:pPr>
        <w:pStyle w:val="Heading3"/>
        <w:spacing w:before="0" w:beforeAutospacing="0" w:after="0" w:afterAutospacing="0" w:line="360" w:lineRule="auto"/>
        <w:jc w:val="both"/>
        <w:rPr>
          <w:i/>
          <w:iCs/>
          <w:sz w:val="28"/>
          <w:szCs w:val="28"/>
          <w:lang w:val="vi-VN"/>
        </w:rPr>
      </w:pPr>
      <w:bookmarkStart w:id="466" w:name="_Toc155709685"/>
      <w:r w:rsidRPr="00DF35EF">
        <w:rPr>
          <w:i/>
          <w:iCs/>
          <w:sz w:val="28"/>
          <w:szCs w:val="28"/>
          <w:lang w:val="vi-VN"/>
        </w:rPr>
        <w:t>1.</w:t>
      </w:r>
      <w:r w:rsidR="00904048">
        <w:rPr>
          <w:i/>
          <w:iCs/>
          <w:sz w:val="28"/>
          <w:szCs w:val="28"/>
          <w:lang w:val="vi-VN"/>
        </w:rPr>
        <w:t>3</w:t>
      </w:r>
      <w:r w:rsidRPr="00DF35EF">
        <w:rPr>
          <w:i/>
          <w:iCs/>
          <w:sz w:val="28"/>
          <w:szCs w:val="28"/>
          <w:lang w:val="vi-VN"/>
        </w:rPr>
        <w:t>.</w:t>
      </w:r>
      <w:r w:rsidR="00904048">
        <w:rPr>
          <w:i/>
          <w:iCs/>
          <w:sz w:val="28"/>
          <w:szCs w:val="28"/>
          <w:lang w:val="vi-VN"/>
        </w:rPr>
        <w:t>5</w:t>
      </w:r>
      <w:r w:rsidRPr="00DF35EF">
        <w:rPr>
          <w:i/>
          <w:iCs/>
          <w:sz w:val="28"/>
          <w:szCs w:val="28"/>
          <w:lang w:val="vi-VN"/>
        </w:rPr>
        <w:t>.</w:t>
      </w:r>
      <w:r w:rsidR="00D615CE">
        <w:rPr>
          <w:i/>
          <w:iCs/>
          <w:sz w:val="28"/>
          <w:szCs w:val="28"/>
          <w:lang w:val="vi-VN"/>
        </w:rPr>
        <w:t xml:space="preserve"> Các nghiên cứu về sự biến động hệ vi khuẩn đường ruột trên động vật</w:t>
      </w:r>
      <w:bookmarkEnd w:id="466"/>
    </w:p>
    <w:p w:rsidR="006C4324" w:rsidRPr="00DF35EF" w:rsidRDefault="00DF35EF" w:rsidP="00DF35EF">
      <w:pPr>
        <w:pStyle w:val="Heading3"/>
        <w:spacing w:before="0" w:beforeAutospacing="0" w:after="0" w:afterAutospacing="0" w:line="360" w:lineRule="auto"/>
        <w:jc w:val="both"/>
        <w:rPr>
          <w:b w:val="0"/>
          <w:bCs w:val="0"/>
          <w:i/>
          <w:iCs/>
          <w:color w:val="000000"/>
          <w:sz w:val="28"/>
          <w:szCs w:val="28"/>
          <w:lang w:val="vi-VN"/>
        </w:rPr>
      </w:pPr>
      <w:r>
        <w:rPr>
          <w:b w:val="0"/>
          <w:bCs w:val="0"/>
          <w:sz w:val="28"/>
          <w:szCs w:val="28"/>
          <w:lang w:val="vi-VN"/>
        </w:rPr>
        <w:tab/>
      </w:r>
      <w:bookmarkStart w:id="467" w:name="_Toc155709686"/>
      <w:r w:rsidR="006C4324" w:rsidRPr="00DF35EF">
        <w:rPr>
          <w:b w:val="0"/>
          <w:bCs w:val="0"/>
          <w:sz w:val="28"/>
          <w:szCs w:val="28"/>
          <w:lang w:val="vi-VN"/>
        </w:rPr>
        <w:t xml:space="preserve">Vai trò của </w:t>
      </w:r>
      <w:r>
        <w:rPr>
          <w:b w:val="0"/>
          <w:bCs w:val="0"/>
          <w:sz w:val="28"/>
          <w:szCs w:val="28"/>
          <w:lang w:val="vi-VN"/>
        </w:rPr>
        <w:t>chế phẩm probiotic</w:t>
      </w:r>
      <w:r w:rsidR="006C4324" w:rsidRPr="00DF35EF">
        <w:rPr>
          <w:b w:val="0"/>
          <w:bCs w:val="0"/>
          <w:sz w:val="28"/>
          <w:szCs w:val="28"/>
          <w:lang w:val="vi-VN"/>
        </w:rPr>
        <w:t xml:space="preserve"> với một số bệnh đã được chứng minh qua một số mô hình nghiên cứu trên động vật. Các nghiên cứu này đã đánh giá vai trò của lợi khuẩn trong một số bệnh ở đường tiêu hóa như tiêu chảy do sử dụng kháng sinh, viêm ruột và táo bón.</w:t>
      </w:r>
      <w:bookmarkEnd w:id="467"/>
      <w:r w:rsidR="006C4324" w:rsidRPr="00DF35EF">
        <w:rPr>
          <w:b w:val="0"/>
          <w:bCs w:val="0"/>
          <w:sz w:val="28"/>
          <w:szCs w:val="28"/>
          <w:lang w:val="vi-VN"/>
        </w:rPr>
        <w:t xml:space="preserve"> </w:t>
      </w:r>
    </w:p>
    <w:p w:rsidR="006C4324" w:rsidRPr="001F62A0" w:rsidRDefault="006C4324" w:rsidP="006C4324">
      <w:pPr>
        <w:spacing w:line="360" w:lineRule="auto"/>
        <w:ind w:firstLine="720"/>
        <w:jc w:val="both"/>
        <w:rPr>
          <w:sz w:val="28"/>
          <w:szCs w:val="28"/>
          <w:shd w:val="clear" w:color="auto" w:fill="FFFFFF"/>
        </w:rPr>
      </w:pPr>
      <w:r w:rsidRPr="00D246B8">
        <w:rPr>
          <w:color w:val="000000"/>
          <w:sz w:val="28"/>
          <w:szCs w:val="28"/>
          <w:lang w:val="vi-VN"/>
        </w:rPr>
        <w:t>Tiêu chảy do sử dụng kháng sinh (</w:t>
      </w:r>
      <w:r>
        <w:rPr>
          <w:color w:val="212121"/>
          <w:sz w:val="28"/>
          <w:szCs w:val="28"/>
          <w:shd w:val="clear" w:color="auto" w:fill="FFFFFF"/>
          <w:lang w:val="vi-VN"/>
        </w:rPr>
        <w:t>A</w:t>
      </w:r>
      <w:r w:rsidRPr="00D246B8">
        <w:rPr>
          <w:color w:val="212121"/>
          <w:sz w:val="28"/>
          <w:szCs w:val="28"/>
          <w:shd w:val="clear" w:color="auto" w:fill="FFFFFF"/>
          <w:lang w:val="vi-VN"/>
        </w:rPr>
        <w:t>ntibiotic</w:t>
      </w:r>
      <w:r>
        <w:rPr>
          <w:color w:val="212121"/>
          <w:sz w:val="28"/>
          <w:szCs w:val="28"/>
          <w:shd w:val="clear" w:color="auto" w:fill="FFFFFF"/>
          <w:lang w:val="vi-VN"/>
        </w:rPr>
        <w:t xml:space="preserve"> A</w:t>
      </w:r>
      <w:r w:rsidRPr="00D246B8">
        <w:rPr>
          <w:color w:val="212121"/>
          <w:sz w:val="28"/>
          <w:szCs w:val="28"/>
          <w:shd w:val="clear" w:color="auto" w:fill="FFFFFF"/>
          <w:lang w:val="vi-VN"/>
        </w:rPr>
        <w:t>ssociated </w:t>
      </w:r>
      <w:r>
        <w:rPr>
          <w:color w:val="212121"/>
          <w:sz w:val="28"/>
          <w:szCs w:val="28"/>
          <w:shd w:val="clear" w:color="auto" w:fill="FFFFFF"/>
          <w:lang w:val="vi-VN"/>
        </w:rPr>
        <w:t>D</w:t>
      </w:r>
      <w:r w:rsidRPr="00D246B8">
        <w:rPr>
          <w:color w:val="212121"/>
          <w:sz w:val="28"/>
          <w:szCs w:val="28"/>
          <w:shd w:val="clear" w:color="auto" w:fill="FFFFFF"/>
          <w:lang w:val="vi-VN"/>
        </w:rPr>
        <w:t xml:space="preserve">iarrhea </w:t>
      </w:r>
      <w:r w:rsidRPr="0067631C">
        <w:rPr>
          <w:color w:val="212121"/>
          <w:sz w:val="28"/>
          <w:szCs w:val="28"/>
          <w:shd w:val="clear" w:color="auto" w:fill="FFFFFF"/>
          <w:lang w:val="vi-VN"/>
        </w:rPr>
        <w:t>-</w:t>
      </w:r>
      <w:r w:rsidRPr="00D246B8">
        <w:rPr>
          <w:color w:val="000000"/>
          <w:sz w:val="28"/>
          <w:szCs w:val="28"/>
          <w:lang w:val="vi-VN"/>
        </w:rPr>
        <w:t xml:space="preserve"> AAD) là tình trạng tiêu chảy xảy ra có liên quan đến sử dụng kháng sinh. Đây là tác dụng phụ phổ biến của việc lạm dụng kháng sinh trong điều trị</w:t>
      </w:r>
      <w:r>
        <w:rPr>
          <w:color w:val="000000"/>
          <w:sz w:val="28"/>
          <w:szCs w:val="28"/>
          <w:lang w:val="vi-VN"/>
        </w:rPr>
        <w:t xml:space="preserve"> </w:t>
      </w:r>
      <w:r>
        <w:rPr>
          <w:color w:val="000000"/>
          <w:sz w:val="28"/>
          <w:szCs w:val="28"/>
        </w:rPr>
        <w:fldChar w:fldCharType="begin"/>
      </w:r>
      <w:r w:rsidR="00576F1A">
        <w:rPr>
          <w:color w:val="000000"/>
          <w:sz w:val="28"/>
          <w:szCs w:val="28"/>
        </w:rPr>
        <w:instrText xml:space="preserve"> ADDIN EN.CITE &lt;EndNote&gt;&lt;Cite&gt;&lt;Author&gt;Mekonnen&lt;/Author&gt;&lt;Year&gt;2020&lt;/Year&gt;&lt;RecNum&gt;102&lt;/RecNum&gt;&lt;DisplayText&gt;[69]&lt;/DisplayText&gt;&lt;record&gt;&lt;rec-number&gt;102&lt;/rec-number&gt;&lt;foreign-keys&gt;&lt;key app="EN" db-id="saxvvdzam5zsseefx0k522wvarf2df9w9ewa" timestamp="1677774135"&gt;102&lt;/key&gt;&lt;key app="ENWeb" db-id=""&gt;0&lt;/key&gt;&lt;/foreign-keys&gt;&lt;ref-type name="Journal Article"&gt;17&lt;/ref-type&gt;&lt;contributors&gt;&lt;authors&gt;&lt;author&gt;Mekonnen, Solomon A.&lt;/author&gt;&lt;author&gt;Merenstein, Daniel&lt;/author&gt;&lt;author&gt;Fraser, Claire M.&lt;/author&gt;&lt;author&gt;Marco, Maria L.&lt;/author&gt;&lt;/authors&gt;&lt;/contributors&gt;&lt;titles&gt;&lt;title&gt;Molecular mechanisms of probiotic prevention of antibiotic-associated diarrhea&lt;/title&gt;&lt;secondary-title&gt;Current Opinion in Biotechnology&lt;/secondary-title&gt;&lt;/titles&gt;&lt;periodical&gt;&lt;full-title&gt;Current Opinion in Biotechnology&lt;/full-title&gt;&lt;/periodical&gt;&lt;pages&gt;226-234&lt;/pages&gt;&lt;volume&gt;61&lt;/volume&gt;&lt;dates&gt;&lt;year&gt;2020&lt;/year&gt;&lt;/dates&gt;&lt;isbn&gt;09581669&lt;/isbn&gt;&lt;urls&gt;&lt;/urls&gt;&lt;electronic-resource-num&gt;10.1016/j.copbio.2020.01.005&lt;/electronic-resource-num&gt;&lt;/record&gt;&lt;/Cite&gt;&lt;/EndNote&gt;</w:instrText>
      </w:r>
      <w:r>
        <w:rPr>
          <w:color w:val="000000"/>
          <w:sz w:val="28"/>
          <w:szCs w:val="28"/>
        </w:rPr>
        <w:fldChar w:fldCharType="separate"/>
      </w:r>
      <w:r w:rsidR="00576F1A">
        <w:rPr>
          <w:noProof/>
          <w:color w:val="000000"/>
          <w:sz w:val="28"/>
          <w:szCs w:val="28"/>
        </w:rPr>
        <w:t>[69]</w:t>
      </w:r>
      <w:r>
        <w:rPr>
          <w:color w:val="000000"/>
          <w:sz w:val="28"/>
          <w:szCs w:val="28"/>
        </w:rPr>
        <w:fldChar w:fldCharType="end"/>
      </w:r>
      <w:r w:rsidRPr="00D246B8">
        <w:rPr>
          <w:color w:val="000000"/>
          <w:sz w:val="28"/>
          <w:szCs w:val="28"/>
          <w:lang w:val="vi-VN"/>
        </w:rPr>
        <w:t>. Bất kỳ loại kháng sinh nào cũng có khả năng gây tiêu chảy, nhưng tỷ lệ cao thường</w:t>
      </w:r>
      <w:r>
        <w:rPr>
          <w:color w:val="000000"/>
          <w:sz w:val="28"/>
          <w:szCs w:val="28"/>
          <w:lang w:val="vi-VN"/>
        </w:rPr>
        <w:t xml:space="preserve"> thấy</w:t>
      </w:r>
      <w:r w:rsidRPr="00D246B8">
        <w:rPr>
          <w:color w:val="000000"/>
          <w:sz w:val="28"/>
          <w:szCs w:val="28"/>
          <w:lang w:val="vi-VN"/>
        </w:rPr>
        <w:t xml:space="preserve"> ở nhóm kháng sinh phổ rộng</w:t>
      </w:r>
      <w:r>
        <w:rPr>
          <w:color w:val="000000"/>
          <w:sz w:val="28"/>
          <w:szCs w:val="28"/>
          <w:lang w:val="vi-VN"/>
        </w:rPr>
        <w:t xml:space="preserve"> tác dụng</w:t>
      </w:r>
      <w:r w:rsidRPr="00D246B8">
        <w:rPr>
          <w:color w:val="000000"/>
          <w:sz w:val="28"/>
          <w:szCs w:val="28"/>
          <w:lang w:val="vi-VN"/>
        </w:rPr>
        <w:t xml:space="preserve"> trên</w:t>
      </w:r>
      <w:r>
        <w:rPr>
          <w:color w:val="000000"/>
          <w:sz w:val="28"/>
          <w:szCs w:val="28"/>
          <w:lang w:val="vi-VN"/>
        </w:rPr>
        <w:t xml:space="preserve"> </w:t>
      </w:r>
      <w:r w:rsidRPr="00D246B8">
        <w:rPr>
          <w:color w:val="000000"/>
          <w:sz w:val="28"/>
          <w:szCs w:val="28"/>
          <w:lang w:val="vi-VN"/>
        </w:rPr>
        <w:t xml:space="preserve">vi khuẩn kỵ khí </w:t>
      </w:r>
      <w:r w:rsidRPr="00D246B8">
        <w:rPr>
          <w:color w:val="000000"/>
          <w:sz w:val="28"/>
          <w:szCs w:val="28"/>
          <w:shd w:val="clear" w:color="auto" w:fill="FFFFFF"/>
          <w:lang w:val="vi-VN"/>
        </w:rPr>
        <w:t>(như ceftriaxon</w:t>
      </w:r>
      <w:r>
        <w:rPr>
          <w:color w:val="000000"/>
          <w:sz w:val="28"/>
          <w:szCs w:val="28"/>
          <w:shd w:val="clear" w:color="auto" w:fill="FFFFFF"/>
          <w:lang w:val="vi-VN"/>
        </w:rPr>
        <w:t xml:space="preserve">, </w:t>
      </w:r>
      <w:r w:rsidRPr="00D246B8">
        <w:rPr>
          <w:color w:val="000000"/>
          <w:sz w:val="28"/>
          <w:szCs w:val="28"/>
          <w:shd w:val="clear" w:color="auto" w:fill="FFFFFF"/>
          <w:lang w:val="vi-VN"/>
        </w:rPr>
        <w:t>clindamycin, amoxicillin và amoxicillin-clavulanate)</w:t>
      </w:r>
      <w:r>
        <w:rPr>
          <w:color w:val="000000"/>
          <w:sz w:val="28"/>
          <w:szCs w:val="28"/>
          <w:shd w:val="clear" w:color="auto" w:fill="FFFFFF"/>
          <w:lang w:val="vi-VN"/>
        </w:rPr>
        <w:t xml:space="preserve"> </w:t>
      </w:r>
      <w:r>
        <w:rPr>
          <w:color w:val="000000"/>
          <w:sz w:val="28"/>
          <w:szCs w:val="28"/>
          <w:shd w:val="clear" w:color="auto" w:fill="FFFFFF"/>
        </w:rPr>
        <w:fldChar w:fldCharType="begin"/>
      </w:r>
      <w:r w:rsidR="00576F1A">
        <w:rPr>
          <w:color w:val="000000"/>
          <w:sz w:val="28"/>
          <w:szCs w:val="28"/>
          <w:shd w:val="clear" w:color="auto" w:fill="FFFFFF"/>
        </w:rPr>
        <w:instrText xml:space="preserve"> ADDIN EN.CITE &lt;EndNote&gt;&lt;Cite&gt;&lt;Author&gt;Agamennone&lt;/Author&gt;&lt;Year&gt;2018&lt;/Year&gt;&lt;RecNum&gt;103&lt;/RecNum&gt;&lt;DisplayText&gt;[70]&lt;/DisplayText&gt;&lt;record&gt;&lt;rec-number&gt;103&lt;/rec-number&gt;&lt;foreign-keys&gt;&lt;key app="EN" db-id="saxvvdzam5zsseefx0k522wvarf2df9w9ewa" timestamp="1677774174"&gt;103&lt;/key&gt;&lt;key app="ENWeb" db-id=""&gt;0&lt;/key&gt;&lt;/foreign-keys&gt;&lt;ref-type name="Journal Article"&gt;17&lt;/ref-type&gt;&lt;contributors&gt;&lt;authors&gt;&lt;author&gt;Agamennone, Valeria&lt;/author&gt;&lt;author&gt;Krul, Cyrille A. M.&lt;/author&gt;&lt;author&gt;Rijkers, Ger&lt;/author&gt;&lt;author&gt;Kort, Remco&lt;/author&gt;&lt;/authors&gt;&lt;/contributors&gt;&lt;titles&gt;&lt;title&gt;A practical guide for probiotics applied to the case of antibiotic-associated diarrhea in The Netherlands&lt;/title&gt;&lt;secondary-title&gt;BMC Gastroenterology&lt;/secondary-title&gt;&lt;/titles&gt;&lt;periodical&gt;&lt;full-title&gt;BMC Gastroenterology&lt;/full-title&gt;&lt;/periodical&gt;&lt;volume&gt;18&lt;/volume&gt;&lt;number&gt;1&lt;/number&gt;&lt;dates&gt;&lt;year&gt;2018&lt;/year&gt;&lt;/dates&gt;&lt;isbn&gt;1471-230X&lt;/isbn&gt;&lt;urls&gt;&lt;/urls&gt;&lt;electronic-resource-num&gt;10.1186/s12876-018-0831-x&lt;/electronic-resource-num&gt;&lt;/record&gt;&lt;/Cite&gt;&lt;/EndNote&gt;</w:instrText>
      </w:r>
      <w:r>
        <w:rPr>
          <w:color w:val="000000"/>
          <w:sz w:val="28"/>
          <w:szCs w:val="28"/>
          <w:shd w:val="clear" w:color="auto" w:fill="FFFFFF"/>
        </w:rPr>
        <w:fldChar w:fldCharType="separate"/>
      </w:r>
      <w:r w:rsidR="00576F1A">
        <w:rPr>
          <w:noProof/>
          <w:color w:val="000000"/>
          <w:sz w:val="28"/>
          <w:szCs w:val="28"/>
          <w:shd w:val="clear" w:color="auto" w:fill="FFFFFF"/>
        </w:rPr>
        <w:t>[70]</w:t>
      </w:r>
      <w:r>
        <w:rPr>
          <w:color w:val="000000"/>
          <w:sz w:val="28"/>
          <w:szCs w:val="28"/>
          <w:shd w:val="clear" w:color="auto" w:fill="FFFFFF"/>
        </w:rPr>
        <w:fldChar w:fldCharType="end"/>
      </w:r>
      <w:r w:rsidRPr="00D246B8">
        <w:rPr>
          <w:color w:val="000000"/>
          <w:sz w:val="28"/>
          <w:szCs w:val="28"/>
          <w:shd w:val="clear" w:color="auto" w:fill="FFFFFF"/>
          <w:lang w:val="vi-VN"/>
        </w:rPr>
        <w:t>.</w:t>
      </w:r>
      <w:r>
        <w:rPr>
          <w:color w:val="000000"/>
          <w:sz w:val="28"/>
          <w:szCs w:val="28"/>
          <w:shd w:val="clear" w:color="auto" w:fill="FFFFFF"/>
          <w:lang w:val="vi-VN"/>
        </w:rPr>
        <w:t xml:space="preserve"> </w:t>
      </w:r>
      <w:r w:rsidRPr="00D246B8">
        <w:rPr>
          <w:color w:val="000000"/>
          <w:sz w:val="28"/>
          <w:szCs w:val="28"/>
          <w:shd w:val="clear" w:color="auto" w:fill="FFFFFF"/>
          <w:lang w:val="vi-VN"/>
        </w:rPr>
        <w:t>Việc lạm dụng kháng sinh trong điều trị gây mất cân bằng hệ vi khuẩn đường ruột. Chúng làm giảm sự phong phú, đa dạng, đồng đều của hệ vi khuẩn đường tiêu hóa</w:t>
      </w:r>
      <w:r>
        <w:rPr>
          <w:color w:val="000000"/>
          <w:sz w:val="28"/>
          <w:szCs w:val="28"/>
          <w:shd w:val="clear" w:color="auto" w:fill="FFFFFF"/>
          <w:lang w:val="vi-VN"/>
        </w:rPr>
        <w:t xml:space="preserve">, </w:t>
      </w:r>
      <w:r w:rsidRPr="00D246B8">
        <w:rPr>
          <w:color w:val="000000"/>
          <w:sz w:val="28"/>
          <w:szCs w:val="28"/>
          <w:shd w:val="clear" w:color="auto" w:fill="FFFFFF"/>
          <w:lang w:val="vi-VN"/>
        </w:rPr>
        <w:t xml:space="preserve">giảm số lượng vi khuẩn có lợi và tăng vi khuẩn có hại gây bệnh như </w:t>
      </w:r>
      <w:r w:rsidRPr="00D246B8">
        <w:rPr>
          <w:i/>
          <w:color w:val="000000"/>
          <w:sz w:val="28"/>
          <w:szCs w:val="28"/>
          <w:shd w:val="clear" w:color="auto" w:fill="FFFFFF"/>
          <w:lang w:val="vi-VN"/>
        </w:rPr>
        <w:t>C.</w:t>
      </w:r>
      <w:r>
        <w:rPr>
          <w:i/>
          <w:color w:val="000000"/>
          <w:sz w:val="28"/>
          <w:szCs w:val="28"/>
          <w:shd w:val="clear" w:color="auto" w:fill="FFFFFF"/>
          <w:lang w:val="vi-VN"/>
        </w:rPr>
        <w:t xml:space="preserve"> </w:t>
      </w:r>
      <w:r w:rsidRPr="00D246B8">
        <w:rPr>
          <w:i/>
          <w:color w:val="000000"/>
          <w:sz w:val="28"/>
          <w:szCs w:val="28"/>
          <w:shd w:val="clear" w:color="auto" w:fill="FFFFFF"/>
          <w:lang w:val="vi-VN"/>
        </w:rPr>
        <w:t>difficile</w:t>
      </w:r>
      <w:r w:rsidRPr="00D246B8">
        <w:rPr>
          <w:color w:val="000000"/>
          <w:sz w:val="28"/>
          <w:szCs w:val="28"/>
          <w:shd w:val="clear" w:color="auto" w:fill="FFFFFF"/>
          <w:lang w:val="vi-VN"/>
        </w:rPr>
        <w:t xml:space="preserve"> và các mầm bệnh cơ hội khác như </w:t>
      </w:r>
      <w:r w:rsidRPr="00D246B8">
        <w:rPr>
          <w:i/>
          <w:iCs/>
          <w:color w:val="000000"/>
          <w:sz w:val="28"/>
          <w:szCs w:val="28"/>
          <w:shd w:val="clear" w:color="auto" w:fill="FFFFFF"/>
          <w:lang w:val="vi-VN"/>
        </w:rPr>
        <w:t>C.</w:t>
      </w:r>
      <w:r>
        <w:rPr>
          <w:i/>
          <w:iCs/>
          <w:color w:val="000000"/>
          <w:sz w:val="28"/>
          <w:szCs w:val="28"/>
          <w:shd w:val="clear" w:color="auto" w:fill="FFFFFF"/>
          <w:lang w:val="vi-VN"/>
        </w:rPr>
        <w:t xml:space="preserve"> </w:t>
      </w:r>
      <w:r w:rsidRPr="00D246B8">
        <w:rPr>
          <w:i/>
          <w:iCs/>
          <w:color w:val="000000"/>
          <w:sz w:val="28"/>
          <w:szCs w:val="28"/>
          <w:shd w:val="clear" w:color="auto" w:fill="FFFFFF"/>
          <w:lang w:val="vi-VN"/>
        </w:rPr>
        <w:t>perfringens</w:t>
      </w:r>
      <w:r w:rsidRPr="00D246B8">
        <w:rPr>
          <w:color w:val="000000"/>
          <w:sz w:val="28"/>
          <w:szCs w:val="28"/>
          <w:shd w:val="clear" w:color="auto" w:fill="FFFFFF"/>
          <w:lang w:val="vi-VN"/>
        </w:rPr>
        <w:t>, </w:t>
      </w:r>
      <w:r w:rsidRPr="00D246B8">
        <w:rPr>
          <w:i/>
          <w:iCs/>
          <w:color w:val="000000"/>
          <w:sz w:val="28"/>
          <w:szCs w:val="28"/>
          <w:shd w:val="clear" w:color="auto" w:fill="FFFFFF"/>
          <w:lang w:val="vi-VN"/>
        </w:rPr>
        <w:t>K</w:t>
      </w:r>
      <w:r>
        <w:rPr>
          <w:i/>
          <w:iCs/>
          <w:color w:val="000000"/>
          <w:sz w:val="28"/>
          <w:szCs w:val="28"/>
          <w:shd w:val="clear" w:color="auto" w:fill="FFFFFF"/>
          <w:lang w:val="vi-VN"/>
        </w:rPr>
        <w:t xml:space="preserve">. </w:t>
      </w:r>
      <w:r w:rsidRPr="00D246B8">
        <w:rPr>
          <w:i/>
          <w:iCs/>
          <w:color w:val="000000"/>
          <w:sz w:val="28"/>
          <w:szCs w:val="28"/>
          <w:shd w:val="clear" w:color="auto" w:fill="FFFFFF"/>
          <w:lang w:val="vi-VN"/>
        </w:rPr>
        <w:t>oxytoca</w:t>
      </w:r>
      <w:r w:rsidRPr="00D246B8">
        <w:rPr>
          <w:color w:val="000000"/>
          <w:sz w:val="28"/>
          <w:szCs w:val="28"/>
          <w:shd w:val="clear" w:color="auto" w:fill="FFFFFF"/>
          <w:lang w:val="vi-VN"/>
        </w:rPr>
        <w:t>, </w:t>
      </w:r>
      <w:r w:rsidRPr="00D246B8">
        <w:rPr>
          <w:i/>
          <w:iCs/>
          <w:color w:val="000000"/>
          <w:sz w:val="28"/>
          <w:szCs w:val="28"/>
          <w:shd w:val="clear" w:color="auto" w:fill="FFFFFF"/>
          <w:lang w:val="vi-VN"/>
        </w:rPr>
        <w:t>K</w:t>
      </w:r>
      <w:r>
        <w:rPr>
          <w:i/>
          <w:iCs/>
          <w:color w:val="000000"/>
          <w:sz w:val="28"/>
          <w:szCs w:val="28"/>
          <w:shd w:val="clear" w:color="auto" w:fill="FFFFFF"/>
          <w:lang w:val="vi-VN"/>
        </w:rPr>
        <w:t xml:space="preserve">. </w:t>
      </w:r>
      <w:r w:rsidRPr="00D246B8">
        <w:rPr>
          <w:i/>
          <w:iCs/>
          <w:color w:val="000000"/>
          <w:sz w:val="28"/>
          <w:szCs w:val="28"/>
          <w:shd w:val="clear" w:color="auto" w:fill="FFFFFF"/>
          <w:lang w:val="vi-VN"/>
        </w:rPr>
        <w:t>pneumonia</w:t>
      </w:r>
      <w:r w:rsidRPr="00D246B8">
        <w:rPr>
          <w:color w:val="000000"/>
          <w:sz w:val="28"/>
          <w:szCs w:val="28"/>
          <w:shd w:val="clear" w:color="auto" w:fill="FFFFFF"/>
          <w:lang w:val="vi-VN"/>
        </w:rPr>
        <w:t>, </w:t>
      </w:r>
      <w:r w:rsidRPr="00D246B8">
        <w:rPr>
          <w:i/>
          <w:iCs/>
          <w:color w:val="000000"/>
          <w:sz w:val="28"/>
          <w:szCs w:val="28"/>
          <w:shd w:val="clear" w:color="auto" w:fill="FFFFFF"/>
          <w:lang w:val="vi-VN"/>
        </w:rPr>
        <w:t>S.</w:t>
      </w:r>
      <w:r>
        <w:rPr>
          <w:i/>
          <w:iCs/>
          <w:color w:val="000000"/>
          <w:sz w:val="28"/>
          <w:szCs w:val="28"/>
          <w:shd w:val="clear" w:color="auto" w:fill="FFFFFF"/>
          <w:lang w:val="vi-VN"/>
        </w:rPr>
        <w:t xml:space="preserve"> </w:t>
      </w:r>
      <w:r w:rsidRPr="00D246B8">
        <w:rPr>
          <w:i/>
          <w:iCs/>
          <w:color w:val="000000"/>
          <w:sz w:val="28"/>
          <w:szCs w:val="28"/>
          <w:shd w:val="clear" w:color="auto" w:fill="FFFFFF"/>
          <w:lang w:val="vi-VN"/>
        </w:rPr>
        <w:t>aureus</w:t>
      </w:r>
      <w:r w:rsidRPr="00D246B8">
        <w:rPr>
          <w:color w:val="000000"/>
          <w:sz w:val="28"/>
          <w:szCs w:val="28"/>
          <w:shd w:val="clear" w:color="auto" w:fill="FFFFFF"/>
          <w:lang w:val="vi-VN"/>
        </w:rPr>
        <w:t xml:space="preserve"> và các loài </w:t>
      </w:r>
      <w:r w:rsidRPr="00D246B8">
        <w:rPr>
          <w:i/>
          <w:color w:val="000000"/>
          <w:sz w:val="28"/>
          <w:szCs w:val="28"/>
          <w:shd w:val="clear" w:color="auto" w:fill="FFFFFF"/>
          <w:lang w:val="vi-VN"/>
        </w:rPr>
        <w:t>Candida</w:t>
      </w:r>
      <w:r w:rsidRPr="00D246B8">
        <w:rPr>
          <w:color w:val="000000"/>
          <w:sz w:val="28"/>
          <w:szCs w:val="28"/>
          <w:shd w:val="clear" w:color="auto" w:fill="FFFFFF"/>
          <w:lang w:val="vi-VN"/>
        </w:rPr>
        <w:t>.</w:t>
      </w:r>
      <w:r>
        <w:rPr>
          <w:color w:val="000000"/>
          <w:sz w:val="28"/>
          <w:szCs w:val="28"/>
          <w:shd w:val="clear" w:color="auto" w:fill="FFFFFF"/>
          <w:lang w:val="vi-VN"/>
        </w:rPr>
        <w:t xml:space="preserve"> </w:t>
      </w:r>
      <w:r w:rsidRPr="00D246B8">
        <w:rPr>
          <w:color w:val="000000"/>
          <w:sz w:val="28"/>
          <w:szCs w:val="28"/>
          <w:shd w:val="clear" w:color="auto" w:fill="FFFFFF"/>
          <w:lang w:val="vi-VN"/>
        </w:rPr>
        <w:t>Nghiên</w:t>
      </w:r>
      <w:r>
        <w:rPr>
          <w:color w:val="000000"/>
          <w:sz w:val="28"/>
          <w:szCs w:val="28"/>
          <w:shd w:val="clear" w:color="auto" w:fill="FFFFFF"/>
          <w:lang w:val="vi-VN"/>
        </w:rPr>
        <w:t xml:space="preserve"> cứu</w:t>
      </w:r>
      <w:r w:rsidRPr="00843192">
        <w:rPr>
          <w:sz w:val="28"/>
          <w:szCs w:val="28"/>
          <w:lang w:val="vi-VN"/>
        </w:rPr>
        <w:t xml:space="preserve"> của tác giả Shao</w:t>
      </w:r>
      <w:r>
        <w:rPr>
          <w:sz w:val="28"/>
          <w:szCs w:val="28"/>
          <w:lang w:val="vi-VN"/>
        </w:rPr>
        <w:t xml:space="preserve"> H.</w:t>
      </w:r>
      <w:r w:rsidRPr="00843192">
        <w:rPr>
          <w:sz w:val="28"/>
          <w:szCs w:val="28"/>
          <w:lang w:val="vi-VN"/>
        </w:rPr>
        <w:t xml:space="preserve"> và cộng sự</w:t>
      </w:r>
      <w:r>
        <w:rPr>
          <w:sz w:val="28"/>
          <w:szCs w:val="28"/>
          <w:lang w:val="vi-VN"/>
        </w:rPr>
        <w:t xml:space="preserve"> (CS) (2020)</w:t>
      </w:r>
      <w:r w:rsidRPr="00843192">
        <w:rPr>
          <w:sz w:val="28"/>
          <w:szCs w:val="28"/>
          <w:lang w:val="vi-VN"/>
        </w:rPr>
        <w:t xml:space="preserve"> khi sử dụng </w:t>
      </w:r>
      <w:r>
        <w:rPr>
          <w:sz w:val="28"/>
          <w:szCs w:val="28"/>
          <w:shd w:val="clear" w:color="auto" w:fill="FFFFFF"/>
          <w:lang w:val="vi-VN"/>
        </w:rPr>
        <w:t>g</w:t>
      </w:r>
      <w:r w:rsidRPr="00D246B8">
        <w:rPr>
          <w:sz w:val="28"/>
          <w:szCs w:val="28"/>
          <w:shd w:val="clear" w:color="auto" w:fill="FFFFFF"/>
          <w:lang w:val="vi-VN"/>
        </w:rPr>
        <w:t xml:space="preserve">entamycin và </w:t>
      </w:r>
      <w:r>
        <w:rPr>
          <w:sz w:val="28"/>
          <w:szCs w:val="28"/>
          <w:shd w:val="clear" w:color="auto" w:fill="FFFFFF"/>
          <w:lang w:val="vi-VN"/>
        </w:rPr>
        <w:t>c</w:t>
      </w:r>
      <w:r w:rsidRPr="00D246B8">
        <w:rPr>
          <w:sz w:val="28"/>
          <w:szCs w:val="28"/>
          <w:shd w:val="clear" w:color="auto" w:fill="FFFFFF"/>
          <w:lang w:val="vi-VN"/>
        </w:rPr>
        <w:t>efradine</w:t>
      </w:r>
      <w:r w:rsidRPr="00843192">
        <w:rPr>
          <w:sz w:val="28"/>
          <w:szCs w:val="28"/>
          <w:shd w:val="clear" w:color="auto" w:fill="FFFFFF"/>
          <w:lang w:val="vi-VN"/>
        </w:rPr>
        <w:t xml:space="preserve"> gây tiêu chảy trên </w:t>
      </w:r>
      <w:r>
        <w:rPr>
          <w:sz w:val="28"/>
          <w:szCs w:val="28"/>
          <w:shd w:val="clear" w:color="auto" w:fill="FFFFFF"/>
          <w:lang w:val="vi-VN"/>
        </w:rPr>
        <w:t xml:space="preserve">mô hình </w:t>
      </w:r>
      <w:r w:rsidRPr="00843192">
        <w:rPr>
          <w:sz w:val="28"/>
          <w:szCs w:val="28"/>
          <w:shd w:val="clear" w:color="auto" w:fill="FFFFFF"/>
          <w:lang w:val="vi-VN"/>
        </w:rPr>
        <w:t>chuột,</w:t>
      </w:r>
      <w:r>
        <w:rPr>
          <w:sz w:val="28"/>
          <w:szCs w:val="28"/>
          <w:shd w:val="clear" w:color="auto" w:fill="FFFFFF"/>
          <w:lang w:val="vi-VN"/>
        </w:rPr>
        <w:t xml:space="preserve"> </w:t>
      </w:r>
      <w:r w:rsidRPr="00843192">
        <w:rPr>
          <w:sz w:val="28"/>
          <w:szCs w:val="28"/>
          <w:shd w:val="clear" w:color="auto" w:fill="FFFFFF"/>
          <w:lang w:val="vi-VN"/>
        </w:rPr>
        <w:t>cho thấy sự</w:t>
      </w:r>
      <w:r w:rsidRPr="00D246B8">
        <w:rPr>
          <w:sz w:val="28"/>
          <w:szCs w:val="28"/>
          <w:shd w:val="clear" w:color="auto" w:fill="FFFFFF"/>
          <w:lang w:val="vi-VN"/>
        </w:rPr>
        <w:t xml:space="preserve"> phong phú về loài và sự đa dạng loài của vi khuẩn đường ruột đã bị thay đổi khi sử dụng kháng sinh. Biểu</w:t>
      </w:r>
      <w:r>
        <w:rPr>
          <w:sz w:val="28"/>
          <w:szCs w:val="28"/>
          <w:shd w:val="clear" w:color="auto" w:fill="FFFFFF"/>
          <w:lang w:val="vi-VN"/>
        </w:rPr>
        <w:t xml:space="preserve"> đồ </w:t>
      </w:r>
      <w:r w:rsidRPr="00D246B8">
        <w:rPr>
          <w:sz w:val="28"/>
          <w:szCs w:val="28"/>
          <w:shd w:val="clear" w:color="auto" w:fill="FFFFFF"/>
          <w:lang w:val="vi-VN"/>
        </w:rPr>
        <w:t>PCA</w:t>
      </w:r>
      <w:r>
        <w:rPr>
          <w:sz w:val="28"/>
          <w:szCs w:val="28"/>
          <w:shd w:val="clear" w:color="auto" w:fill="FFFFFF"/>
          <w:lang w:val="vi-VN"/>
        </w:rPr>
        <w:t xml:space="preserve"> (</w:t>
      </w:r>
      <w:r>
        <w:rPr>
          <w:color w:val="1F1F1F"/>
          <w:sz w:val="28"/>
          <w:szCs w:val="28"/>
          <w:shd w:val="clear" w:color="auto" w:fill="FFFFFF"/>
          <w:lang w:val="vi-VN"/>
        </w:rPr>
        <w:t>P</w:t>
      </w:r>
      <w:r w:rsidRPr="00956039">
        <w:rPr>
          <w:color w:val="1F1F1F"/>
          <w:sz w:val="28"/>
          <w:szCs w:val="28"/>
          <w:shd w:val="clear" w:color="auto" w:fill="FFFFFF"/>
          <w:lang w:val="vi-VN"/>
        </w:rPr>
        <w:t xml:space="preserve">rincipal </w:t>
      </w:r>
      <w:r>
        <w:rPr>
          <w:color w:val="1F1F1F"/>
          <w:sz w:val="28"/>
          <w:szCs w:val="28"/>
          <w:shd w:val="clear" w:color="auto" w:fill="FFFFFF"/>
          <w:lang w:val="vi-VN"/>
        </w:rPr>
        <w:t>C</w:t>
      </w:r>
      <w:r w:rsidRPr="00956039">
        <w:rPr>
          <w:color w:val="1F1F1F"/>
          <w:sz w:val="28"/>
          <w:szCs w:val="28"/>
          <w:shd w:val="clear" w:color="auto" w:fill="FFFFFF"/>
          <w:lang w:val="vi-VN"/>
        </w:rPr>
        <w:t xml:space="preserve">omponent </w:t>
      </w:r>
      <w:r>
        <w:rPr>
          <w:color w:val="1F1F1F"/>
          <w:sz w:val="28"/>
          <w:szCs w:val="28"/>
          <w:shd w:val="clear" w:color="auto" w:fill="FFFFFF"/>
          <w:lang w:val="vi-VN"/>
        </w:rPr>
        <w:t>A</w:t>
      </w:r>
      <w:r w:rsidRPr="00956039">
        <w:rPr>
          <w:color w:val="1F1F1F"/>
          <w:sz w:val="28"/>
          <w:szCs w:val="28"/>
          <w:shd w:val="clear" w:color="auto" w:fill="FFFFFF"/>
          <w:lang w:val="vi-VN"/>
        </w:rPr>
        <w:t>nalysis</w:t>
      </w:r>
      <w:r>
        <w:rPr>
          <w:color w:val="1F1F1F"/>
          <w:sz w:val="28"/>
          <w:szCs w:val="28"/>
          <w:shd w:val="clear" w:color="auto" w:fill="FFFFFF"/>
          <w:lang w:val="vi-VN"/>
        </w:rPr>
        <w:t>)</w:t>
      </w:r>
      <w:r w:rsidRPr="00D246B8">
        <w:rPr>
          <w:sz w:val="28"/>
          <w:szCs w:val="28"/>
          <w:shd w:val="clear" w:color="auto" w:fill="FFFFFF"/>
          <w:lang w:val="vi-VN"/>
        </w:rPr>
        <w:t xml:space="preserve"> cho thấy sự tách biệt rõ ràng giữa nhóm</w:t>
      </w:r>
      <w:r w:rsidRPr="00843192">
        <w:rPr>
          <w:sz w:val="28"/>
          <w:szCs w:val="28"/>
          <w:shd w:val="clear" w:color="auto" w:fill="FFFFFF"/>
          <w:lang w:val="vi-VN"/>
        </w:rPr>
        <w:t xml:space="preserve"> </w:t>
      </w:r>
      <w:r w:rsidRPr="00D246B8">
        <w:rPr>
          <w:sz w:val="28"/>
          <w:szCs w:val="28"/>
          <w:shd w:val="clear" w:color="auto" w:fill="FFFFFF"/>
          <w:lang w:val="vi-VN"/>
        </w:rPr>
        <w:t>AAD và nhóm</w:t>
      </w:r>
      <w:r w:rsidRPr="00843192">
        <w:rPr>
          <w:sz w:val="28"/>
          <w:szCs w:val="28"/>
          <w:shd w:val="clear" w:color="auto" w:fill="FFFFFF"/>
          <w:lang w:val="vi-VN"/>
        </w:rPr>
        <w:t xml:space="preserve"> khỏe mạnh</w:t>
      </w:r>
      <w:r w:rsidRPr="00D246B8">
        <w:rPr>
          <w:sz w:val="28"/>
          <w:szCs w:val="28"/>
          <w:shd w:val="clear" w:color="auto" w:fill="FFFFFF"/>
          <w:lang w:val="vi-VN"/>
        </w:rPr>
        <w:t>.</w:t>
      </w:r>
      <w:r>
        <w:rPr>
          <w:sz w:val="28"/>
          <w:szCs w:val="28"/>
          <w:shd w:val="clear" w:color="auto" w:fill="FFFFFF"/>
          <w:lang w:val="vi-VN"/>
        </w:rPr>
        <w:t xml:space="preserve"> </w:t>
      </w:r>
      <w:r w:rsidRPr="00D246B8">
        <w:rPr>
          <w:sz w:val="28"/>
          <w:szCs w:val="28"/>
          <w:shd w:val="clear" w:color="auto" w:fill="FFFFFF"/>
          <w:lang w:val="vi-VN"/>
        </w:rPr>
        <w:lastRenderedPageBreak/>
        <w:t xml:space="preserve">Ngành chiếm ưu thế </w:t>
      </w:r>
      <w:r>
        <w:rPr>
          <w:sz w:val="28"/>
          <w:szCs w:val="28"/>
          <w:shd w:val="clear" w:color="auto" w:fill="FFFFFF"/>
          <w:lang w:val="vi-VN"/>
        </w:rPr>
        <w:t>trong hệ vi khuẩn đường ruột ở nhóm</w:t>
      </w:r>
      <w:r w:rsidRPr="00D246B8">
        <w:rPr>
          <w:sz w:val="28"/>
          <w:szCs w:val="28"/>
          <w:shd w:val="clear" w:color="auto" w:fill="FFFFFF"/>
          <w:lang w:val="vi-VN"/>
        </w:rPr>
        <w:t xml:space="preserve"> chuột bị</w:t>
      </w:r>
      <w:r>
        <w:rPr>
          <w:sz w:val="28"/>
          <w:szCs w:val="28"/>
          <w:shd w:val="clear" w:color="auto" w:fill="FFFFFF"/>
          <w:lang w:val="vi-VN"/>
        </w:rPr>
        <w:t xml:space="preserve"> tiêu chảy do kháng sinh </w:t>
      </w:r>
      <w:r w:rsidRPr="00D246B8">
        <w:rPr>
          <w:sz w:val="28"/>
          <w:szCs w:val="28"/>
          <w:shd w:val="clear" w:color="auto" w:fill="FFFFFF"/>
          <w:lang w:val="vi-VN"/>
        </w:rPr>
        <w:t>là</w:t>
      </w:r>
      <w:r>
        <w:rPr>
          <w:sz w:val="28"/>
          <w:szCs w:val="28"/>
          <w:shd w:val="clear" w:color="auto" w:fill="FFFFFF"/>
          <w:lang w:val="vi-VN"/>
        </w:rPr>
        <w:t xml:space="preserve"> </w:t>
      </w:r>
      <w:r w:rsidRPr="00D246B8">
        <w:rPr>
          <w:sz w:val="28"/>
          <w:szCs w:val="28"/>
          <w:shd w:val="clear" w:color="auto" w:fill="FFFFFF"/>
          <w:lang w:val="vi-VN"/>
        </w:rPr>
        <w:t>Firmicutes</w:t>
      </w:r>
      <w:r>
        <w:rPr>
          <w:sz w:val="28"/>
          <w:szCs w:val="28"/>
          <w:shd w:val="clear" w:color="auto" w:fill="FFFFFF"/>
          <w:lang w:val="vi-VN"/>
        </w:rPr>
        <w:t xml:space="preserve"> </w:t>
      </w:r>
      <w:r w:rsidRPr="00D246B8">
        <w:rPr>
          <w:sz w:val="28"/>
          <w:szCs w:val="28"/>
          <w:shd w:val="clear" w:color="auto" w:fill="FFFFFF"/>
          <w:lang w:val="vi-VN"/>
        </w:rPr>
        <w:t>và</w:t>
      </w:r>
      <w:r>
        <w:rPr>
          <w:sz w:val="28"/>
          <w:szCs w:val="28"/>
          <w:shd w:val="clear" w:color="auto" w:fill="FFFFFF"/>
          <w:lang w:val="vi-VN"/>
        </w:rPr>
        <w:t xml:space="preserve"> </w:t>
      </w:r>
      <w:r w:rsidRPr="00D246B8">
        <w:rPr>
          <w:sz w:val="28"/>
          <w:szCs w:val="28"/>
          <w:shd w:val="clear" w:color="auto" w:fill="FFFFFF"/>
          <w:lang w:val="vi-VN"/>
        </w:rPr>
        <w:t>Proteobacteria</w:t>
      </w:r>
      <w:r w:rsidRPr="007F6465">
        <w:rPr>
          <w:sz w:val="28"/>
          <w:szCs w:val="28"/>
          <w:shd w:val="clear" w:color="auto" w:fill="FFFFFF"/>
          <w:lang w:val="vi-VN"/>
        </w:rPr>
        <w:t>.</w:t>
      </w:r>
      <w:r>
        <w:rPr>
          <w:sz w:val="28"/>
          <w:szCs w:val="28"/>
          <w:shd w:val="clear" w:color="auto" w:fill="FFFFFF"/>
          <w:lang w:val="vi-VN"/>
        </w:rPr>
        <w:t xml:space="preserve"> </w:t>
      </w:r>
      <w:proofErr w:type="spellStart"/>
      <w:r w:rsidRPr="00843192">
        <w:rPr>
          <w:sz w:val="28"/>
          <w:szCs w:val="28"/>
          <w:shd w:val="clear" w:color="auto" w:fill="FFFFFF"/>
        </w:rPr>
        <w:t>Trong</w:t>
      </w:r>
      <w:proofErr w:type="spellEnd"/>
      <w:r>
        <w:rPr>
          <w:sz w:val="28"/>
          <w:szCs w:val="28"/>
          <w:shd w:val="clear" w:color="auto" w:fill="FFFFFF"/>
          <w:lang w:val="vi-VN"/>
        </w:rPr>
        <w:t xml:space="preserve"> đó</w:t>
      </w:r>
      <w:r w:rsidRPr="00843192">
        <w:rPr>
          <w:sz w:val="28"/>
          <w:szCs w:val="28"/>
          <w:shd w:val="clear" w:color="auto" w:fill="FFFFFF"/>
        </w:rPr>
        <w:t xml:space="preserve"> </w:t>
      </w:r>
      <w:proofErr w:type="spellStart"/>
      <w:r w:rsidRPr="00843192">
        <w:rPr>
          <w:sz w:val="28"/>
          <w:szCs w:val="28"/>
          <w:shd w:val="clear" w:color="auto" w:fill="FFFFFF"/>
        </w:rPr>
        <w:t>các</w:t>
      </w:r>
      <w:proofErr w:type="spellEnd"/>
      <w:r w:rsidRPr="00843192">
        <w:rPr>
          <w:sz w:val="28"/>
          <w:szCs w:val="28"/>
          <w:shd w:val="clear" w:color="auto" w:fill="FFFFFF"/>
        </w:rPr>
        <w:t xml:space="preserve"> chi</w:t>
      </w:r>
      <w:r>
        <w:rPr>
          <w:sz w:val="28"/>
          <w:szCs w:val="28"/>
          <w:shd w:val="clear" w:color="auto" w:fill="FFFFFF"/>
          <w:lang w:val="vi-VN"/>
        </w:rPr>
        <w:t xml:space="preserve"> </w:t>
      </w:r>
      <w:proofErr w:type="spellStart"/>
      <w:r w:rsidRPr="00843192">
        <w:rPr>
          <w:sz w:val="28"/>
          <w:szCs w:val="28"/>
          <w:shd w:val="clear" w:color="auto" w:fill="FFFFFF"/>
        </w:rPr>
        <w:t>phong</w:t>
      </w:r>
      <w:proofErr w:type="spellEnd"/>
      <w:r w:rsidRPr="00843192">
        <w:rPr>
          <w:sz w:val="28"/>
          <w:szCs w:val="28"/>
          <w:shd w:val="clear" w:color="auto" w:fill="FFFFFF"/>
        </w:rPr>
        <w:t xml:space="preserve"> </w:t>
      </w:r>
      <w:proofErr w:type="spellStart"/>
      <w:r w:rsidRPr="00843192">
        <w:rPr>
          <w:sz w:val="28"/>
          <w:szCs w:val="28"/>
          <w:shd w:val="clear" w:color="auto" w:fill="FFFFFF"/>
        </w:rPr>
        <w:t>phú</w:t>
      </w:r>
      <w:proofErr w:type="spellEnd"/>
      <w:r w:rsidRPr="00843192">
        <w:rPr>
          <w:sz w:val="28"/>
          <w:szCs w:val="28"/>
          <w:shd w:val="clear" w:color="auto" w:fill="FFFFFF"/>
        </w:rPr>
        <w:t xml:space="preserve"> </w:t>
      </w:r>
      <w:proofErr w:type="spellStart"/>
      <w:r w:rsidRPr="00843192">
        <w:rPr>
          <w:sz w:val="28"/>
          <w:szCs w:val="28"/>
          <w:shd w:val="clear" w:color="auto" w:fill="FFFFFF"/>
        </w:rPr>
        <w:t>là</w:t>
      </w:r>
      <w:proofErr w:type="spellEnd"/>
      <w:r>
        <w:rPr>
          <w:sz w:val="28"/>
          <w:szCs w:val="28"/>
          <w:shd w:val="clear" w:color="auto" w:fill="FFFFFF"/>
          <w:lang w:val="vi-VN"/>
        </w:rPr>
        <w:t xml:space="preserve"> </w:t>
      </w:r>
      <w:proofErr w:type="spellStart"/>
      <w:r w:rsidRPr="00843192">
        <w:rPr>
          <w:i/>
          <w:iCs/>
          <w:sz w:val="28"/>
          <w:szCs w:val="28"/>
          <w:shd w:val="clear" w:color="auto" w:fill="FFFFFF"/>
        </w:rPr>
        <w:t>Ruminococcus</w:t>
      </w:r>
      <w:proofErr w:type="spellEnd"/>
      <w:r w:rsidRPr="00843192">
        <w:rPr>
          <w:sz w:val="28"/>
          <w:szCs w:val="28"/>
          <w:shd w:val="clear" w:color="auto" w:fill="FFFFFF"/>
        </w:rPr>
        <w:t>, </w:t>
      </w:r>
      <w:proofErr w:type="spellStart"/>
      <w:r w:rsidRPr="00843192">
        <w:rPr>
          <w:i/>
          <w:iCs/>
          <w:sz w:val="28"/>
          <w:szCs w:val="28"/>
          <w:shd w:val="clear" w:color="auto" w:fill="FFFFFF"/>
        </w:rPr>
        <w:t>Blautia</w:t>
      </w:r>
      <w:proofErr w:type="spellEnd"/>
      <w:r w:rsidRPr="00843192">
        <w:rPr>
          <w:sz w:val="28"/>
          <w:szCs w:val="28"/>
          <w:shd w:val="clear" w:color="auto" w:fill="FFFFFF"/>
        </w:rPr>
        <w:t>, </w:t>
      </w:r>
      <w:r w:rsidRPr="00843192">
        <w:rPr>
          <w:i/>
          <w:iCs/>
          <w:sz w:val="28"/>
          <w:szCs w:val="28"/>
          <w:shd w:val="clear" w:color="auto" w:fill="FFFFFF"/>
        </w:rPr>
        <w:t>Enterococcus</w:t>
      </w:r>
      <w:r w:rsidRPr="00843192">
        <w:rPr>
          <w:sz w:val="28"/>
          <w:szCs w:val="28"/>
          <w:shd w:val="clear" w:color="auto" w:fill="FFFFFF"/>
        </w:rPr>
        <w:t>, </w:t>
      </w:r>
      <w:r w:rsidRPr="00843192">
        <w:rPr>
          <w:i/>
          <w:iCs/>
          <w:sz w:val="28"/>
          <w:szCs w:val="28"/>
          <w:shd w:val="clear" w:color="auto" w:fill="FFFFFF"/>
        </w:rPr>
        <w:t>Eubacterium</w:t>
      </w:r>
      <w:r w:rsidRPr="00843192">
        <w:rPr>
          <w:sz w:val="28"/>
          <w:szCs w:val="28"/>
          <w:shd w:val="clear" w:color="auto" w:fill="FFFFFF"/>
        </w:rPr>
        <w:t>,</w:t>
      </w:r>
      <w:r>
        <w:rPr>
          <w:sz w:val="28"/>
          <w:szCs w:val="28"/>
          <w:shd w:val="clear" w:color="auto" w:fill="FFFFFF"/>
          <w:lang w:val="vi-VN"/>
        </w:rPr>
        <w:t xml:space="preserve"> </w:t>
      </w:r>
      <w:r w:rsidRPr="00843192">
        <w:rPr>
          <w:i/>
          <w:iCs/>
          <w:sz w:val="28"/>
          <w:szCs w:val="28"/>
          <w:shd w:val="clear" w:color="auto" w:fill="FFFFFF"/>
        </w:rPr>
        <w:t>Clostridium</w:t>
      </w:r>
      <w:r w:rsidRPr="00843192">
        <w:rPr>
          <w:sz w:val="28"/>
          <w:szCs w:val="28"/>
          <w:shd w:val="clear" w:color="auto" w:fill="FFFFFF"/>
        </w:rPr>
        <w:t>,</w:t>
      </w:r>
      <w:r>
        <w:rPr>
          <w:sz w:val="28"/>
          <w:szCs w:val="28"/>
          <w:shd w:val="clear" w:color="auto" w:fill="FFFFFF"/>
          <w:lang w:val="vi-VN"/>
        </w:rPr>
        <w:t xml:space="preserve"> </w:t>
      </w:r>
      <w:proofErr w:type="spellStart"/>
      <w:r w:rsidRPr="00843192">
        <w:rPr>
          <w:i/>
          <w:iCs/>
          <w:sz w:val="28"/>
          <w:szCs w:val="28"/>
          <w:shd w:val="clear" w:color="auto" w:fill="FFFFFF"/>
        </w:rPr>
        <w:t>Aerococcus</w:t>
      </w:r>
      <w:proofErr w:type="spellEnd"/>
      <w:r>
        <w:rPr>
          <w:sz w:val="28"/>
          <w:szCs w:val="28"/>
          <w:shd w:val="clear" w:color="auto" w:fill="FFFFFF"/>
          <w:lang w:val="vi-VN"/>
        </w:rPr>
        <w:t xml:space="preserve"> và </w:t>
      </w:r>
      <w:proofErr w:type="spellStart"/>
      <w:r w:rsidRPr="00843192">
        <w:rPr>
          <w:i/>
          <w:iCs/>
          <w:sz w:val="28"/>
          <w:szCs w:val="28"/>
          <w:shd w:val="clear" w:color="auto" w:fill="FFFFFF"/>
        </w:rPr>
        <w:t>Coprococc</w:t>
      </w:r>
      <w:proofErr w:type="spellEnd"/>
      <w:r>
        <w:rPr>
          <w:i/>
          <w:iCs/>
          <w:sz w:val="28"/>
          <w:szCs w:val="28"/>
          <w:shd w:val="clear" w:color="auto" w:fill="FFFFFF"/>
          <w:lang w:val="vi-VN"/>
        </w:rPr>
        <w:t>u</w:t>
      </w:r>
      <w:r w:rsidRPr="00843192">
        <w:rPr>
          <w:i/>
          <w:iCs/>
          <w:sz w:val="28"/>
          <w:szCs w:val="28"/>
          <w:shd w:val="clear" w:color="auto" w:fill="FFFFFF"/>
        </w:rPr>
        <w:t>s</w:t>
      </w:r>
      <w:r>
        <w:rPr>
          <w:sz w:val="28"/>
          <w:szCs w:val="28"/>
          <w:shd w:val="clear" w:color="auto" w:fill="FFFFFF"/>
          <w:lang w:val="vi-VN"/>
        </w:rPr>
        <w:t xml:space="preserve"> </w:t>
      </w:r>
      <w:r w:rsidRPr="00843192">
        <w:rPr>
          <w:sz w:val="28"/>
          <w:szCs w:val="28"/>
          <w:shd w:val="clear" w:color="auto" w:fill="FFFFFF"/>
          <w:lang w:val="vi-VN"/>
        </w:rPr>
        <w:t>trong nhóm chuột bị tiêu chảy sau dùng kháng sinh</w:t>
      </w:r>
      <w:r>
        <w:rPr>
          <w:sz w:val="28"/>
          <w:szCs w:val="28"/>
          <w:shd w:val="clear" w:color="auto" w:fill="FFFFFF"/>
          <w:lang w:val="vi-VN"/>
        </w:rPr>
        <w:t xml:space="preserve">. Một số chi vi khuẩn như </w:t>
      </w:r>
      <w:r w:rsidRPr="00D246B8">
        <w:rPr>
          <w:i/>
          <w:iCs/>
          <w:sz w:val="28"/>
          <w:szCs w:val="28"/>
          <w:shd w:val="clear" w:color="auto" w:fill="FFFFFF"/>
          <w:lang w:val="vi-VN"/>
        </w:rPr>
        <w:t>Enterococcus</w:t>
      </w:r>
      <w:r w:rsidRPr="00D246B8">
        <w:rPr>
          <w:sz w:val="28"/>
          <w:szCs w:val="28"/>
          <w:shd w:val="clear" w:color="auto" w:fill="FFFFFF"/>
          <w:lang w:val="vi-VN"/>
        </w:rPr>
        <w:t>,</w:t>
      </w:r>
      <w:r>
        <w:rPr>
          <w:sz w:val="28"/>
          <w:szCs w:val="28"/>
          <w:shd w:val="clear" w:color="auto" w:fill="FFFFFF"/>
          <w:lang w:val="vi-VN"/>
        </w:rPr>
        <w:t xml:space="preserve"> </w:t>
      </w:r>
      <w:r w:rsidRPr="00D246B8">
        <w:rPr>
          <w:i/>
          <w:iCs/>
          <w:sz w:val="28"/>
          <w:szCs w:val="28"/>
          <w:shd w:val="clear" w:color="auto" w:fill="FFFFFF"/>
          <w:lang w:val="vi-VN"/>
        </w:rPr>
        <w:t>Eubacterium</w:t>
      </w:r>
      <w:r w:rsidRPr="00D246B8">
        <w:rPr>
          <w:sz w:val="28"/>
          <w:szCs w:val="28"/>
          <w:shd w:val="clear" w:color="auto" w:fill="FFFFFF"/>
          <w:lang w:val="vi-VN"/>
        </w:rPr>
        <w:t>, </w:t>
      </w:r>
      <w:r w:rsidRPr="00D246B8">
        <w:rPr>
          <w:i/>
          <w:iCs/>
          <w:sz w:val="28"/>
          <w:szCs w:val="28"/>
          <w:shd w:val="clear" w:color="auto" w:fill="FFFFFF"/>
          <w:lang w:val="vi-VN"/>
        </w:rPr>
        <w:t>Ruminococcus</w:t>
      </w:r>
      <w:r w:rsidRPr="00D246B8">
        <w:rPr>
          <w:sz w:val="28"/>
          <w:szCs w:val="28"/>
          <w:shd w:val="clear" w:color="auto" w:fill="FFFFFF"/>
          <w:lang w:val="vi-VN"/>
        </w:rPr>
        <w:t> và </w:t>
      </w:r>
      <w:r w:rsidRPr="00D246B8">
        <w:rPr>
          <w:i/>
          <w:iCs/>
          <w:sz w:val="28"/>
          <w:szCs w:val="28"/>
          <w:shd w:val="clear" w:color="auto" w:fill="FFFFFF"/>
          <w:lang w:val="vi-VN"/>
        </w:rPr>
        <w:t>Blautia</w:t>
      </w:r>
      <w:r w:rsidRPr="00D246B8">
        <w:rPr>
          <w:sz w:val="28"/>
          <w:szCs w:val="28"/>
          <w:shd w:val="clear" w:color="auto" w:fill="FFFFFF"/>
          <w:lang w:val="vi-VN"/>
        </w:rPr>
        <w:t> được</w:t>
      </w:r>
      <w:r>
        <w:rPr>
          <w:sz w:val="28"/>
          <w:szCs w:val="28"/>
          <w:shd w:val="clear" w:color="auto" w:fill="FFFFFF"/>
          <w:lang w:val="vi-VN"/>
        </w:rPr>
        <w:t xml:space="preserve"> </w:t>
      </w:r>
      <w:r w:rsidRPr="00D246B8">
        <w:rPr>
          <w:sz w:val="28"/>
          <w:szCs w:val="28"/>
          <w:shd w:val="clear" w:color="auto" w:fill="FFFFFF"/>
          <w:lang w:val="vi-VN"/>
        </w:rPr>
        <w:t>xác định là dấu ấn sinh học tiềm năng cho AAD</w:t>
      </w:r>
      <w:r>
        <w:rPr>
          <w:sz w:val="28"/>
          <w:szCs w:val="28"/>
          <w:shd w:val="clear" w:color="auto" w:fill="FFFFFF"/>
          <w:lang w:val="vi-VN"/>
        </w:rPr>
        <w:t xml:space="preserve"> </w:t>
      </w:r>
      <w:r>
        <w:rPr>
          <w:sz w:val="28"/>
          <w:szCs w:val="28"/>
          <w:shd w:val="clear" w:color="auto" w:fill="FFFFFF"/>
          <w:lang w:val="vi-VN"/>
        </w:rPr>
        <w:fldChar w:fldCharType="begin">
          <w:fldData xml:space="preserve">PEVuZE5vdGU+PENpdGU+PEF1dGhvcj5TaGFvPC9BdXRob3I+PFllYXI+MjAyMDwvWWVhcj48UmVj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</w:fldData>
        </w:fldChar>
      </w:r>
      <w:r w:rsidR="007A6950">
        <w:rPr>
          <w:sz w:val="28"/>
          <w:szCs w:val="28"/>
          <w:shd w:val="clear" w:color="auto" w:fill="FFFFFF"/>
          <w:lang w:val="vi-VN"/>
        </w:rPr>
        <w:instrText xml:space="preserve"> ADDIN EN.CITE </w:instrText>
      </w:r>
      <w:r w:rsidR="007A6950">
        <w:rPr>
          <w:sz w:val="28"/>
          <w:szCs w:val="28"/>
          <w:shd w:val="clear" w:color="auto" w:fill="FFFFFF"/>
          <w:lang w:val="vi-VN"/>
        </w:rPr>
        <w:fldChar w:fldCharType="begin">
          <w:fldData xml:space="preserve">PEVuZE5vdGU+PENpdGU+PEF1dGhvcj5TaGFvPC9BdXRob3I+PFllYXI+MjAyMDwvWWVhcj48UmVj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</w:fldData>
        </w:fldChar>
      </w:r>
      <w:r w:rsidR="007A6950">
        <w:rPr>
          <w:sz w:val="28"/>
          <w:szCs w:val="28"/>
          <w:shd w:val="clear" w:color="auto" w:fill="FFFFFF"/>
          <w:lang w:val="vi-VN"/>
        </w:rPr>
        <w:instrText xml:space="preserve"> ADDIN EN.CITE.DATA </w:instrText>
      </w:r>
      <w:r w:rsidR="007A6950">
        <w:rPr>
          <w:sz w:val="28"/>
          <w:szCs w:val="28"/>
          <w:shd w:val="clear" w:color="auto" w:fill="FFFFFF"/>
          <w:lang w:val="vi-VN"/>
        </w:rPr>
      </w:r>
      <w:r w:rsidR="007A6950">
        <w:rPr>
          <w:sz w:val="28"/>
          <w:szCs w:val="28"/>
          <w:shd w:val="clear" w:color="auto" w:fill="FFFFFF"/>
          <w:lang w:val="vi-VN"/>
        </w:rPr>
        <w:fldChar w:fldCharType="end"/>
      </w:r>
      <w:r>
        <w:rPr>
          <w:sz w:val="28"/>
          <w:szCs w:val="28"/>
          <w:shd w:val="clear" w:color="auto" w:fill="FFFFFF"/>
          <w:lang w:val="vi-VN"/>
        </w:rPr>
      </w:r>
      <w:r>
        <w:rPr>
          <w:sz w:val="28"/>
          <w:szCs w:val="28"/>
          <w:shd w:val="clear" w:color="auto" w:fill="FFFFFF"/>
          <w:lang w:val="vi-VN"/>
        </w:rPr>
        <w:fldChar w:fldCharType="separate"/>
      </w:r>
      <w:r w:rsidR="007A6950">
        <w:rPr>
          <w:noProof/>
          <w:sz w:val="28"/>
          <w:szCs w:val="28"/>
          <w:shd w:val="clear" w:color="auto" w:fill="FFFFFF"/>
          <w:lang w:val="vi-VN"/>
        </w:rPr>
        <w:t>[71]</w:t>
      </w:r>
      <w:r>
        <w:rPr>
          <w:sz w:val="28"/>
          <w:szCs w:val="28"/>
          <w:shd w:val="clear" w:color="auto" w:fill="FFFFFF"/>
          <w:lang w:val="vi-VN"/>
        </w:rPr>
        <w:fldChar w:fldCharType="end"/>
      </w:r>
      <w:r w:rsidRPr="00843192">
        <w:rPr>
          <w:sz w:val="28"/>
          <w:szCs w:val="28"/>
          <w:shd w:val="clear" w:color="auto" w:fill="FFFFFF"/>
          <w:lang w:val="vi-VN"/>
        </w:rPr>
        <w:t>.</w:t>
      </w:r>
    </w:p>
    <w:p w:rsidR="006C4324" w:rsidRPr="00D246B8" w:rsidRDefault="006C4324" w:rsidP="006C4324">
      <w:pPr>
        <w:spacing w:line="360" w:lineRule="auto"/>
        <w:jc w:val="both"/>
        <w:rPr>
          <w:color w:val="000000"/>
          <w:sz w:val="28"/>
          <w:szCs w:val="28"/>
          <w:shd w:val="clear" w:color="auto" w:fill="FFFFFF"/>
          <w:lang w:val="vi-VN"/>
        </w:rPr>
      </w:pPr>
      <w:r w:rsidRPr="00D246B8">
        <w:rPr>
          <w:color w:val="000000"/>
          <w:sz w:val="28"/>
          <w:szCs w:val="28"/>
          <w:shd w:val="clear" w:color="auto" w:fill="FFFFFF"/>
          <w:lang w:val="vi-VN"/>
        </w:rPr>
        <w:tab/>
        <w:t>Sử dụng kháng sinh</w:t>
      </w:r>
      <w:r>
        <w:rPr>
          <w:color w:val="000000"/>
          <w:sz w:val="28"/>
          <w:szCs w:val="28"/>
          <w:shd w:val="clear" w:color="auto" w:fill="FFFFFF"/>
          <w:lang w:val="vi-VN"/>
        </w:rPr>
        <w:t xml:space="preserve"> cũng</w:t>
      </w:r>
      <w:r w:rsidRPr="00D246B8">
        <w:rPr>
          <w:color w:val="000000"/>
          <w:sz w:val="28"/>
          <w:szCs w:val="28"/>
          <w:shd w:val="clear" w:color="auto" w:fill="FFFFFF"/>
          <w:lang w:val="vi-VN"/>
        </w:rPr>
        <w:t xml:space="preserve"> dẫn đến thay đổi các chất chuyển hóa trong đường tiêu</w:t>
      </w:r>
      <w:r>
        <w:rPr>
          <w:color w:val="000000"/>
          <w:sz w:val="28"/>
          <w:szCs w:val="28"/>
          <w:shd w:val="clear" w:color="auto" w:fill="FFFFFF"/>
          <w:lang w:val="vi-VN"/>
        </w:rPr>
        <w:t xml:space="preserve"> hóa</w:t>
      </w:r>
      <w:r w:rsidRPr="00D246B8">
        <w:rPr>
          <w:color w:val="000000"/>
          <w:sz w:val="28"/>
          <w:szCs w:val="28"/>
          <w:shd w:val="clear" w:color="auto" w:fill="FFFFFF"/>
          <w:lang w:val="vi-VN"/>
        </w:rPr>
        <w:t>,</w:t>
      </w:r>
      <w:r>
        <w:rPr>
          <w:color w:val="000000"/>
          <w:sz w:val="28"/>
          <w:szCs w:val="28"/>
          <w:shd w:val="clear" w:color="auto" w:fill="FFFFFF"/>
          <w:lang w:val="vi-VN"/>
        </w:rPr>
        <w:t xml:space="preserve"> </w:t>
      </w:r>
      <w:r w:rsidRPr="00D246B8">
        <w:rPr>
          <w:color w:val="000000"/>
          <w:sz w:val="28"/>
          <w:szCs w:val="28"/>
          <w:shd w:val="clear" w:color="auto" w:fill="FFFFFF"/>
          <w:lang w:val="vi-VN"/>
        </w:rPr>
        <w:t>làm giảm nồng độ các</w:t>
      </w:r>
      <w:r>
        <w:rPr>
          <w:color w:val="000000"/>
          <w:sz w:val="28"/>
          <w:szCs w:val="28"/>
          <w:shd w:val="clear" w:color="auto" w:fill="FFFFFF"/>
          <w:lang w:val="vi-VN"/>
        </w:rPr>
        <w:t xml:space="preserve"> </w:t>
      </w:r>
      <w:r w:rsidRPr="00D246B8">
        <w:rPr>
          <w:color w:val="000000"/>
          <w:sz w:val="28"/>
          <w:szCs w:val="28"/>
          <w:shd w:val="clear" w:color="auto" w:fill="FFFFFF"/>
          <w:lang w:val="vi-VN"/>
        </w:rPr>
        <w:t>SCFA. SCFA</w:t>
      </w:r>
      <w:r>
        <w:rPr>
          <w:color w:val="000000"/>
          <w:sz w:val="28"/>
          <w:szCs w:val="28"/>
          <w:shd w:val="clear" w:color="auto" w:fill="FFFFFF"/>
          <w:lang w:val="vi-VN"/>
        </w:rPr>
        <w:t xml:space="preserve"> như</w:t>
      </w:r>
      <w:r w:rsidRPr="00D246B8">
        <w:rPr>
          <w:color w:val="000000"/>
          <w:sz w:val="28"/>
          <w:szCs w:val="28"/>
          <w:shd w:val="clear" w:color="auto" w:fill="FFFFFF"/>
          <w:lang w:val="vi-VN"/>
        </w:rPr>
        <w:t xml:space="preserve"> butyrate, propionate và acetate là sản phẩm cuối cùng trong quá trình chuyển hóa carbohydrate của vi khuẩn trong đường tiêu hóa và chiếm khoảng 10% nhu cầu calo hàng ngày của con người</w:t>
      </w:r>
      <w:r>
        <w:rPr>
          <w:color w:val="000000"/>
          <w:sz w:val="28"/>
          <w:szCs w:val="28"/>
          <w:shd w:val="clear" w:color="auto" w:fill="FFFFFF"/>
          <w:lang w:val="vi-VN"/>
        </w:rPr>
        <w:t xml:space="preserve"> </w:t>
      </w:r>
      <w:r>
        <w:rPr>
          <w:color w:val="000000"/>
          <w:sz w:val="28"/>
          <w:szCs w:val="28"/>
          <w:shd w:val="clear" w:color="auto" w:fill="FFFFFF"/>
        </w:rPr>
        <w:fldChar w:fldCharType="begin"/>
      </w:r>
      <w:r w:rsidR="007A6950">
        <w:rPr>
          <w:color w:val="000000"/>
          <w:sz w:val="28"/>
          <w:szCs w:val="28"/>
          <w:shd w:val="clear" w:color="auto" w:fill="FFFFFF"/>
        </w:rPr>
        <w:instrText xml:space="preserve"> ADDIN EN.CITE &lt;EndNote&gt;&lt;Cite&gt;&lt;Author&gt;van der Beek&lt;/Author&gt;&lt;Year&gt;2017&lt;/Year&gt;&lt;RecNum&gt;107&lt;/RecNum&gt;&lt;DisplayText&gt;[72]&lt;/DisplayText&gt;&lt;record&gt;&lt;rec-number&gt;107&lt;/rec-number&gt;&lt;foreign-keys&gt;&lt;key app="EN" db-id="saxvvdzam5zsseefx0k522wvarf2df9w9ewa" timestamp="1677774406"&gt;107&lt;/key&gt;&lt;key app="ENWeb" db-id=""&gt;0&lt;/key&gt;&lt;/foreign-keys&gt;&lt;ref-type name="Journal Article"&gt;17&lt;/ref-type&gt;&lt;contributors&gt;&lt;authors&gt;&lt;author&gt;van der Beek, Christina M.&lt;/author&gt;&lt;author&gt;Dejong, Cornelis H. C.&lt;/author&gt;&lt;author&gt;Troost, Freddy J.&lt;/author&gt;&lt;author&gt;Masclee, Ad A. M.&lt;/author&gt;&lt;author&gt;Lenaerts, Kaatje&lt;/author&gt;&lt;/authors&gt;&lt;/contributors&gt;&lt;titles&gt;&lt;title&gt;Role of short-chain fatty acids in colonic inflammation, carcinogenesis, and mucosal protection and healing&lt;/title&gt;&lt;secondary-title&gt;Nutrition Reviews&lt;/secondary-title&gt;&lt;/titles&gt;&lt;periodical&gt;&lt;full-title&gt;Nutrition Reviews&lt;/full-title&gt;&lt;/periodical&gt;&lt;pages&gt;286-305&lt;/pages&gt;&lt;volume&gt;75&lt;/volume&gt;&lt;number&gt;4&lt;/number&gt;&lt;dates&gt;&lt;year&gt;2017&lt;/year&gt;&lt;/dates&gt;&lt;isbn&gt;0029-6643&amp;#xD;1753-4887&lt;/isbn&gt;&lt;urls&gt;&lt;/urls&gt;&lt;electronic-resource-num&gt;10.1093/nutrit/nuw067&lt;/electronic-resource-num&gt;&lt;/record&gt;&lt;/Cite&gt;&lt;/EndNote&gt;</w:instrText>
      </w:r>
      <w:r>
        <w:rPr>
          <w:color w:val="000000"/>
          <w:sz w:val="28"/>
          <w:szCs w:val="28"/>
          <w:shd w:val="clear" w:color="auto" w:fill="FFFFFF"/>
        </w:rPr>
        <w:fldChar w:fldCharType="separate"/>
      </w:r>
      <w:r w:rsidR="007A6950">
        <w:rPr>
          <w:noProof/>
          <w:color w:val="000000"/>
          <w:sz w:val="28"/>
          <w:szCs w:val="28"/>
          <w:shd w:val="clear" w:color="auto" w:fill="FFFFFF"/>
        </w:rPr>
        <w:t>[72]</w:t>
      </w:r>
      <w:r>
        <w:rPr>
          <w:color w:val="000000"/>
          <w:sz w:val="28"/>
          <w:szCs w:val="28"/>
          <w:shd w:val="clear" w:color="auto" w:fill="FFFFFF"/>
        </w:rPr>
        <w:fldChar w:fldCharType="end"/>
      </w:r>
      <w:r w:rsidRPr="00D246B8">
        <w:rPr>
          <w:color w:val="000000"/>
          <w:sz w:val="28"/>
          <w:szCs w:val="28"/>
          <w:shd w:val="clear" w:color="auto" w:fill="FFFFFF"/>
          <w:lang w:val="vi-VN"/>
        </w:rPr>
        <w:t>. Việc giảm sinh tổng hợp SCFA có thể dẫn đến tiêu chảy vì các</w:t>
      </w:r>
      <w:r>
        <w:rPr>
          <w:color w:val="000000"/>
          <w:sz w:val="28"/>
          <w:szCs w:val="28"/>
          <w:shd w:val="clear" w:color="auto" w:fill="FFFFFF"/>
          <w:lang w:val="vi-VN"/>
        </w:rPr>
        <w:t xml:space="preserve"> axít</w:t>
      </w:r>
      <w:r w:rsidRPr="00D246B8">
        <w:rPr>
          <w:color w:val="000000"/>
          <w:sz w:val="28"/>
          <w:szCs w:val="28"/>
          <w:shd w:val="clear" w:color="auto" w:fill="FFFFFF"/>
          <w:lang w:val="vi-VN"/>
        </w:rPr>
        <w:t xml:space="preserve"> này thúc đẩy hấp thụ NaCl và nước</w:t>
      </w:r>
      <w:r>
        <w:rPr>
          <w:color w:val="000000"/>
          <w:sz w:val="28"/>
          <w:szCs w:val="28"/>
          <w:shd w:val="clear" w:color="auto" w:fill="FFFFFF"/>
          <w:lang w:val="vi-VN"/>
        </w:rPr>
        <w:t xml:space="preserve"> </w:t>
      </w:r>
      <w:r>
        <w:rPr>
          <w:color w:val="000000"/>
          <w:sz w:val="28"/>
          <w:szCs w:val="28"/>
          <w:shd w:val="clear" w:color="auto" w:fill="FFFFFF"/>
        </w:rPr>
        <w:fldChar w:fldCharType="begin"/>
      </w:r>
      <w:r w:rsidR="007A6950">
        <w:rPr>
          <w:color w:val="000000"/>
          <w:sz w:val="28"/>
          <w:szCs w:val="28"/>
          <w:shd w:val="clear" w:color="auto" w:fill="FFFFFF"/>
        </w:rPr>
        <w:instrText xml:space="preserve"> ADDIN EN.CITE &lt;EndNote&gt;&lt;Cite&gt;&lt;Author&gt;Binder&lt;/Author&gt;&lt;Year&gt;2010&lt;/Year&gt;&lt;RecNum&gt;108&lt;/RecNum&gt;&lt;DisplayText&gt;[73]&lt;/DisplayText&gt;&lt;record&gt;&lt;rec-number&gt;108&lt;/rec-number&gt;&lt;foreign-keys&gt;&lt;key app="EN" db-id="saxvvdzam5zsseefx0k522wvarf2df9w9ewa" timestamp="1677774442"&gt;108&lt;/key&gt;&lt;key app="ENWeb" db-id=""&gt;0&lt;/key&gt;&lt;/foreign-keys&gt;&lt;ref-type name="Journal Article"&gt;17&lt;/ref-type&gt;&lt;contributors&gt;&lt;authors&gt;&lt;author&gt;Binder, Henry J.&lt;/author&gt;&lt;/authors&gt;&lt;/contributors&gt;&lt;titles&gt;&lt;title&gt;Role of Colonic Short-Chain Fatty Acid Transport in Diarrhea&lt;/title&gt;&lt;secondary-title&gt;Annual Review of Physiology&lt;/secondary-title&gt;&lt;/titles&gt;&lt;periodical&gt;&lt;full-title&gt;Annual Review of Physiology&lt;/full-title&gt;&lt;/periodical&gt;&lt;pages&gt;297-313&lt;/pages&gt;&lt;volume&gt;72&lt;/volume&gt;&lt;number&gt;1&lt;/number&gt;&lt;dates&gt;&lt;year&gt;2010&lt;/year&gt;&lt;/dates&gt;&lt;isbn&gt;0066-4278&amp;#xD;1545-1585&lt;/isbn&gt;&lt;urls&gt;&lt;/urls&gt;&lt;electronic-resource-num&gt;10.1146/annurev-physiol-021909-135817&lt;/electronic-resource-num&gt;&lt;/record&gt;&lt;/Cite&gt;&lt;/EndNote&gt;</w:instrText>
      </w:r>
      <w:r>
        <w:rPr>
          <w:color w:val="000000"/>
          <w:sz w:val="28"/>
          <w:szCs w:val="28"/>
          <w:shd w:val="clear" w:color="auto" w:fill="FFFFFF"/>
        </w:rPr>
        <w:fldChar w:fldCharType="separate"/>
      </w:r>
      <w:r w:rsidR="007A6950">
        <w:rPr>
          <w:noProof/>
          <w:color w:val="000000"/>
          <w:sz w:val="28"/>
          <w:szCs w:val="28"/>
          <w:shd w:val="clear" w:color="auto" w:fill="FFFFFF"/>
        </w:rPr>
        <w:t>[73]</w:t>
      </w:r>
      <w:r>
        <w:rPr>
          <w:color w:val="000000"/>
          <w:sz w:val="28"/>
          <w:szCs w:val="28"/>
          <w:shd w:val="clear" w:color="auto" w:fill="FFFFFF"/>
        </w:rPr>
        <w:fldChar w:fldCharType="end"/>
      </w:r>
      <w:r w:rsidRPr="00D246B8">
        <w:rPr>
          <w:color w:val="000000"/>
          <w:sz w:val="28"/>
          <w:szCs w:val="28"/>
          <w:shd w:val="clear" w:color="auto" w:fill="FFFFFF"/>
          <w:lang w:val="vi-VN"/>
        </w:rPr>
        <w:t xml:space="preserve">. Thuốc kháng sinh ảnh hưởng đến hệ vi khuẩn </w:t>
      </w:r>
      <w:r>
        <w:rPr>
          <w:color w:val="000000"/>
          <w:sz w:val="28"/>
          <w:szCs w:val="28"/>
          <w:shd w:val="clear" w:color="auto" w:fill="FFFFFF"/>
          <w:lang w:val="vi-VN"/>
        </w:rPr>
        <w:t xml:space="preserve">của đường ruột, các loại kháng sinh khác nhau ảnh hưởng khác nhau đến mật độ và mức độ đa dạng hệ vi sinh đường ruột </w:t>
      </w:r>
      <w:r>
        <w:rPr>
          <w:color w:val="000000"/>
          <w:sz w:val="28"/>
          <w:szCs w:val="28"/>
          <w:shd w:val="clear" w:color="auto" w:fill="FFFFFF"/>
          <w:lang w:val="vi-VN"/>
        </w:rPr>
        <w:fldChar w:fldCharType="begin"/>
      </w:r>
      <w:r w:rsidR="007A6950">
        <w:rPr>
          <w:color w:val="000000"/>
          <w:sz w:val="28"/>
          <w:szCs w:val="28"/>
          <w:shd w:val="clear" w:color="auto" w:fill="FFFFFF"/>
          <w:lang w:val="vi-VN"/>
        </w:rPr>
        <w:instrText xml:space="preserve"> ADDIN EN.CITE &lt;EndNote&gt;&lt;Cite&gt;&lt;Author&gt;Kim&lt;/Author&gt;&lt;Year&gt;2017&lt;/Year&gt;&lt;RecNum&gt;221&lt;/RecNum&gt;&lt;DisplayText&gt;[74]&lt;/DisplayText&gt;&lt;record&gt;&lt;rec-number&gt;221&lt;/rec-number&gt;&lt;foreign-keys&gt;&lt;key app="EN" db-id="59tvsxet3vptw7ea2r95s2vrwpw59esazwxf" timestamp="1689223602"&gt;221&lt;/key&gt;&lt;/foreign-keys&gt;&lt;ref-type name="Journal Article"&gt;17&lt;/ref-type&gt;&lt;contributors&gt;&lt;authors&gt;&lt;author&gt;Kim, S.&lt;/author&gt;&lt;author&gt;Covington, A.&lt;/author&gt;&lt;author&gt;Pamer, E. G.&lt;/author&gt;&lt;/authors&gt;&lt;/contributors&gt;&lt;auth-address&gt;Immunology Program and Infectious Disease Service, Memorial Sloan Kettering Cancer Center, New York, NY, USA.&lt;/auth-address&gt;&lt;titles&gt;&lt;title&gt;The intestinal microbiota: Antibiotics, colonization resistance, and enteric pathogens&lt;/title&gt;&lt;secondary-title&gt;Immunol Rev&lt;/secondary-title&gt;&lt;/titles&gt;&lt;periodical&gt;&lt;full-title&gt;Immunol Rev&lt;/full-title&gt;&lt;/periodical&gt;&lt;pages&gt;90-105&lt;/pages&gt;&lt;volume&gt;279&lt;/volume&gt;&lt;number&gt;1&lt;/number&gt;&lt;edition&gt;2017/09/01&lt;/edition&gt;&lt;keywords&gt;&lt;keyword&gt;Animals&lt;/keyword&gt;&lt;keyword&gt;Anti-Bacterial Agents/adverse effects/*therapeutic use&lt;/keyword&gt;&lt;keyword&gt;Bacterial Infections/*immunology/microbiology&lt;/keyword&gt;&lt;keyword&gt;Cross Infection/*immunology/microbiology&lt;/keyword&gt;&lt;keyword&gt;Drug Resistance&lt;/keyword&gt;&lt;keyword&gt;Dysbiosis/etiology&lt;/keyword&gt;&lt;keyword&gt;Gastrointestinal Microbiome/*immunology&lt;/keyword&gt;&lt;keyword&gt;Host-Pathogen Interactions&lt;/keyword&gt;&lt;keyword&gt;Humans&lt;/keyword&gt;&lt;keyword&gt;Immunocompromised Host&lt;/keyword&gt;&lt;keyword&gt;antibiotic&lt;/keyword&gt;&lt;keyword&gt;colonization resistance&lt;/keyword&gt;&lt;keyword&gt;gut&lt;/keyword&gt;&lt;keyword&gt;infection&lt;/keyword&gt;&lt;keyword&gt;microbiota&lt;/keyword&gt;&lt;/keywords&gt;&lt;dates&gt;&lt;year&gt;2017&lt;/year&gt;&lt;pub-dates&gt;&lt;date&gt;Sep&lt;/date&gt;&lt;/pub-dates&gt;&lt;/dates&gt;&lt;isbn&gt;1600-065X (Electronic)&amp;#xD;0105-2896 (Print)&amp;#xD;0105-2896 (Linking)&lt;/isbn&gt;&lt;accession-num&gt;28856737&lt;/accession-num&gt;&lt;urls&gt;&lt;related-urls&gt;&lt;url&gt;https://www.ncbi.nlm.nih.gov/pubmed/28856737&lt;/url&gt;&lt;/related-urls&gt;&lt;/urls&gt;&lt;custom2&gt;PMC6026851&lt;/custom2&gt;&lt;electronic-resource-num&gt;10.1111/imr.12563&lt;/electronic-resource-num&gt;&lt;/record&gt;&lt;/Cite&gt;&lt;/EndNote&gt;</w:instrText>
      </w:r>
      <w:r>
        <w:rPr>
          <w:color w:val="000000"/>
          <w:sz w:val="28"/>
          <w:szCs w:val="28"/>
          <w:shd w:val="clear" w:color="auto" w:fill="FFFFFF"/>
          <w:lang w:val="vi-VN"/>
        </w:rPr>
        <w:fldChar w:fldCharType="separate"/>
      </w:r>
      <w:r w:rsidR="007A6950">
        <w:rPr>
          <w:noProof/>
          <w:color w:val="000000"/>
          <w:sz w:val="28"/>
          <w:szCs w:val="28"/>
          <w:shd w:val="clear" w:color="auto" w:fill="FFFFFF"/>
          <w:lang w:val="vi-VN"/>
        </w:rPr>
        <w:t>[74]</w:t>
      </w:r>
      <w:r>
        <w:rPr>
          <w:color w:val="000000"/>
          <w:sz w:val="28"/>
          <w:szCs w:val="28"/>
          <w:shd w:val="clear" w:color="auto" w:fill="FFFFFF"/>
          <w:lang w:val="vi-VN"/>
        </w:rPr>
        <w:fldChar w:fldCharType="end"/>
      </w:r>
      <w:r w:rsidRPr="00D246B8">
        <w:rPr>
          <w:color w:val="000000"/>
          <w:sz w:val="28"/>
          <w:szCs w:val="28"/>
          <w:shd w:val="clear" w:color="auto" w:fill="FFFFFF"/>
          <w:lang w:val="vi-VN"/>
        </w:rPr>
        <w:t xml:space="preserve">. </w:t>
      </w:r>
    </w:p>
    <w:p w:rsidR="006C4324" w:rsidRPr="009828CD" w:rsidRDefault="006C4324" w:rsidP="006C4324">
      <w:pPr>
        <w:spacing w:line="360" w:lineRule="auto"/>
        <w:jc w:val="both"/>
        <w:rPr>
          <w:sz w:val="28"/>
          <w:szCs w:val="28"/>
          <w:shd w:val="clear" w:color="auto" w:fill="FFFFFF"/>
          <w:lang w:val="vi-VN"/>
        </w:rPr>
      </w:pPr>
      <w:r w:rsidRPr="00D246B8">
        <w:rPr>
          <w:color w:val="000000"/>
          <w:sz w:val="28"/>
          <w:szCs w:val="28"/>
          <w:shd w:val="clear" w:color="auto" w:fill="FFFFFF"/>
          <w:lang w:val="vi-VN"/>
        </w:rPr>
        <w:tab/>
        <w:t>Kháng sinh làm giảm nồng độ a</w:t>
      </w:r>
      <w:r>
        <w:rPr>
          <w:color w:val="000000"/>
          <w:sz w:val="28"/>
          <w:szCs w:val="28"/>
          <w:shd w:val="clear" w:color="auto" w:fill="FFFFFF"/>
          <w:lang w:val="vi-VN"/>
        </w:rPr>
        <w:t>cid</w:t>
      </w:r>
      <w:r w:rsidRPr="00D246B8">
        <w:rPr>
          <w:color w:val="000000"/>
          <w:sz w:val="28"/>
          <w:szCs w:val="28"/>
          <w:shd w:val="clear" w:color="auto" w:fill="FFFFFF"/>
          <w:lang w:val="vi-VN"/>
        </w:rPr>
        <w:t xml:space="preserve"> mật thứ cấp</w:t>
      </w:r>
      <w:r>
        <w:rPr>
          <w:color w:val="000000"/>
          <w:sz w:val="28"/>
          <w:szCs w:val="28"/>
          <w:shd w:val="clear" w:color="auto" w:fill="FFFFFF"/>
          <w:lang w:val="vi-VN"/>
        </w:rPr>
        <w:t>, được tạo ra do biến đổi acid mật sơ cấp</w:t>
      </w:r>
      <w:r w:rsidRPr="00D246B8">
        <w:rPr>
          <w:color w:val="000000"/>
          <w:sz w:val="28"/>
          <w:szCs w:val="28"/>
          <w:shd w:val="clear" w:color="auto" w:fill="FFFFFF"/>
          <w:lang w:val="vi-VN"/>
        </w:rPr>
        <w:t xml:space="preserve"> trong lòng ruột và</w:t>
      </w:r>
      <w:r>
        <w:rPr>
          <w:color w:val="000000"/>
          <w:sz w:val="28"/>
          <w:szCs w:val="28"/>
          <w:shd w:val="clear" w:color="auto" w:fill="FFFFFF"/>
          <w:lang w:val="vi-VN"/>
        </w:rPr>
        <w:t xml:space="preserve"> </w:t>
      </w:r>
      <w:r w:rsidR="004331C6">
        <w:rPr>
          <w:color w:val="000000"/>
          <w:sz w:val="28"/>
          <w:szCs w:val="28"/>
          <w:shd w:val="clear" w:color="auto" w:fill="FFFFFF"/>
          <w:lang w:val="vi-VN"/>
        </w:rPr>
        <w:t xml:space="preserve">có </w:t>
      </w:r>
      <w:r>
        <w:rPr>
          <w:color w:val="000000"/>
          <w:sz w:val="28"/>
          <w:szCs w:val="28"/>
          <w:shd w:val="clear" w:color="auto" w:fill="FFFFFF"/>
          <w:lang w:val="vi-VN"/>
        </w:rPr>
        <w:t>tác dụng</w:t>
      </w:r>
      <w:r w:rsidRPr="00D246B8">
        <w:rPr>
          <w:color w:val="000000"/>
          <w:sz w:val="28"/>
          <w:szCs w:val="28"/>
          <w:shd w:val="clear" w:color="auto" w:fill="FFFFFF"/>
          <w:lang w:val="vi-VN"/>
        </w:rPr>
        <w:t xml:space="preserve"> làm tăng khả năng nhiễm </w:t>
      </w:r>
      <w:r w:rsidRPr="00D246B8">
        <w:rPr>
          <w:i/>
          <w:color w:val="000000"/>
          <w:sz w:val="28"/>
          <w:szCs w:val="28"/>
          <w:shd w:val="clear" w:color="auto" w:fill="FFFFFF"/>
          <w:lang w:val="vi-VN"/>
        </w:rPr>
        <w:t>C.</w:t>
      </w:r>
      <w:r>
        <w:rPr>
          <w:i/>
          <w:color w:val="000000"/>
          <w:sz w:val="28"/>
          <w:szCs w:val="28"/>
          <w:shd w:val="clear" w:color="auto" w:fill="FFFFFF"/>
          <w:lang w:val="vi-VN"/>
        </w:rPr>
        <w:t xml:space="preserve"> </w:t>
      </w:r>
      <w:r w:rsidRPr="00D246B8">
        <w:rPr>
          <w:i/>
          <w:color w:val="000000"/>
          <w:sz w:val="28"/>
          <w:szCs w:val="28"/>
          <w:shd w:val="clear" w:color="auto" w:fill="FFFFFF"/>
          <w:lang w:val="vi-VN"/>
        </w:rPr>
        <w:t xml:space="preserve">difficile. </w:t>
      </w:r>
      <w:r w:rsidRPr="00D246B8">
        <w:rPr>
          <w:color w:val="000000"/>
          <w:sz w:val="28"/>
          <w:szCs w:val="28"/>
          <w:shd w:val="clear" w:color="auto" w:fill="FFFFFF"/>
          <w:lang w:val="vi-VN"/>
        </w:rPr>
        <w:t>A</w:t>
      </w:r>
      <w:r>
        <w:rPr>
          <w:color w:val="000000"/>
          <w:sz w:val="28"/>
          <w:szCs w:val="28"/>
          <w:shd w:val="clear" w:color="auto" w:fill="FFFFFF"/>
          <w:lang w:val="vi-VN"/>
        </w:rPr>
        <w:t>cid</w:t>
      </w:r>
      <w:r w:rsidRPr="00D246B8">
        <w:rPr>
          <w:color w:val="000000"/>
          <w:sz w:val="28"/>
          <w:szCs w:val="28"/>
          <w:shd w:val="clear" w:color="auto" w:fill="FFFFFF"/>
          <w:lang w:val="vi-VN"/>
        </w:rPr>
        <w:t xml:space="preserve"> mật là chất điều hòa quan trọng</w:t>
      </w:r>
      <w:r>
        <w:rPr>
          <w:color w:val="000000"/>
          <w:sz w:val="28"/>
          <w:szCs w:val="28"/>
          <w:shd w:val="clear" w:color="auto" w:fill="FFFFFF"/>
          <w:lang w:val="vi-VN"/>
        </w:rPr>
        <w:t>,</w:t>
      </w:r>
      <w:r w:rsidRPr="00D246B8">
        <w:rPr>
          <w:color w:val="000000"/>
          <w:sz w:val="28"/>
          <w:szCs w:val="28"/>
          <w:shd w:val="clear" w:color="auto" w:fill="FFFFFF"/>
          <w:lang w:val="vi-VN"/>
        </w:rPr>
        <w:t xml:space="preserve"> kích thích sự nảy mầm của bào tử </w:t>
      </w:r>
      <w:r w:rsidRPr="00D246B8">
        <w:rPr>
          <w:i/>
          <w:iCs/>
          <w:color w:val="000000"/>
          <w:sz w:val="28"/>
          <w:szCs w:val="28"/>
          <w:shd w:val="clear" w:color="auto" w:fill="FFFFFF"/>
          <w:lang w:val="vi-VN"/>
        </w:rPr>
        <w:t>C.</w:t>
      </w:r>
      <w:r>
        <w:rPr>
          <w:i/>
          <w:iCs/>
          <w:color w:val="000000"/>
          <w:sz w:val="28"/>
          <w:szCs w:val="28"/>
          <w:shd w:val="clear" w:color="auto" w:fill="FFFFFF"/>
          <w:lang w:val="vi-VN"/>
        </w:rPr>
        <w:t xml:space="preserve"> </w:t>
      </w:r>
      <w:r w:rsidRPr="00D246B8">
        <w:rPr>
          <w:i/>
          <w:iCs/>
          <w:color w:val="000000"/>
          <w:sz w:val="28"/>
          <w:szCs w:val="28"/>
          <w:shd w:val="clear" w:color="auto" w:fill="FFFFFF"/>
          <w:lang w:val="vi-VN"/>
        </w:rPr>
        <w:t>difficil</w:t>
      </w:r>
      <w:r>
        <w:rPr>
          <w:i/>
          <w:iCs/>
          <w:color w:val="000000"/>
          <w:sz w:val="28"/>
          <w:szCs w:val="28"/>
          <w:shd w:val="clear" w:color="auto" w:fill="FFFFFF"/>
          <w:lang w:val="vi-VN"/>
        </w:rPr>
        <w:t xml:space="preserve">e. </w:t>
      </w:r>
      <w:r>
        <w:rPr>
          <w:color w:val="000000"/>
          <w:sz w:val="28"/>
          <w:szCs w:val="28"/>
          <w:shd w:val="clear" w:color="auto" w:fill="FFFFFF"/>
          <w:lang w:val="vi-VN"/>
        </w:rPr>
        <w:t>K</w:t>
      </w:r>
      <w:r w:rsidRPr="00D246B8">
        <w:rPr>
          <w:color w:val="000000"/>
          <w:sz w:val="28"/>
          <w:szCs w:val="28"/>
          <w:shd w:val="clear" w:color="auto" w:fill="FFFFFF"/>
          <w:lang w:val="vi-VN"/>
        </w:rPr>
        <w:t>háng sinh làm giảm</w:t>
      </w:r>
      <w:r>
        <w:rPr>
          <w:color w:val="000000"/>
          <w:sz w:val="28"/>
          <w:szCs w:val="28"/>
          <w:shd w:val="clear" w:color="auto" w:fill="FFFFFF"/>
          <w:lang w:val="vi-VN"/>
        </w:rPr>
        <w:t xml:space="preserve"> </w:t>
      </w:r>
      <w:r w:rsidRPr="00D246B8">
        <w:rPr>
          <w:color w:val="000000"/>
          <w:sz w:val="28"/>
          <w:szCs w:val="28"/>
          <w:shd w:val="clear" w:color="auto" w:fill="FFFFFF"/>
          <w:lang w:val="vi-VN"/>
        </w:rPr>
        <w:t>chuyển hóa a</w:t>
      </w:r>
      <w:r>
        <w:rPr>
          <w:color w:val="000000"/>
          <w:sz w:val="28"/>
          <w:szCs w:val="28"/>
          <w:shd w:val="clear" w:color="auto" w:fill="FFFFFF"/>
          <w:lang w:val="vi-VN"/>
        </w:rPr>
        <w:t>cid</w:t>
      </w:r>
      <w:r w:rsidRPr="00D246B8">
        <w:rPr>
          <w:color w:val="000000"/>
          <w:sz w:val="28"/>
          <w:szCs w:val="28"/>
          <w:shd w:val="clear" w:color="auto" w:fill="FFFFFF"/>
          <w:lang w:val="vi-VN"/>
        </w:rPr>
        <w:t xml:space="preserve"> mật</w:t>
      </w:r>
      <w:r>
        <w:rPr>
          <w:color w:val="000000"/>
          <w:sz w:val="28"/>
          <w:szCs w:val="28"/>
          <w:shd w:val="clear" w:color="auto" w:fill="FFFFFF"/>
          <w:lang w:val="vi-VN"/>
        </w:rPr>
        <w:t xml:space="preserve"> do vi khuẩn,</w:t>
      </w:r>
      <w:r w:rsidRPr="00D246B8">
        <w:rPr>
          <w:color w:val="000000"/>
          <w:sz w:val="28"/>
          <w:szCs w:val="28"/>
          <w:shd w:val="clear" w:color="auto" w:fill="FFFFFF"/>
          <w:lang w:val="vi-VN"/>
        </w:rPr>
        <w:t xml:space="preserve"> dẫn đến nồng độ a</w:t>
      </w:r>
      <w:r>
        <w:rPr>
          <w:color w:val="000000"/>
          <w:sz w:val="28"/>
          <w:szCs w:val="28"/>
          <w:shd w:val="clear" w:color="auto" w:fill="FFFFFF"/>
          <w:lang w:val="vi-VN"/>
        </w:rPr>
        <w:t>cid</w:t>
      </w:r>
      <w:r w:rsidRPr="00D246B8">
        <w:rPr>
          <w:color w:val="000000"/>
          <w:sz w:val="28"/>
          <w:szCs w:val="28"/>
          <w:shd w:val="clear" w:color="auto" w:fill="FFFFFF"/>
          <w:lang w:val="vi-VN"/>
        </w:rPr>
        <w:t xml:space="preserve"> mật thứ cấp</w:t>
      </w:r>
      <w:r>
        <w:rPr>
          <w:color w:val="000000"/>
          <w:sz w:val="28"/>
          <w:szCs w:val="28"/>
          <w:shd w:val="clear" w:color="auto" w:fill="FFFFFF"/>
          <w:lang w:val="vi-VN"/>
        </w:rPr>
        <w:t xml:space="preserve"> giảm</w:t>
      </w:r>
      <w:r w:rsidRPr="00D246B8">
        <w:rPr>
          <w:color w:val="000000"/>
          <w:sz w:val="28"/>
          <w:szCs w:val="28"/>
          <w:shd w:val="clear" w:color="auto" w:fill="FFFFFF"/>
          <w:lang w:val="vi-VN"/>
        </w:rPr>
        <w:t xml:space="preserve"> trong đại tràng. Việc </w:t>
      </w:r>
      <w:r>
        <w:rPr>
          <w:color w:val="000000"/>
          <w:sz w:val="28"/>
          <w:szCs w:val="28"/>
          <w:shd w:val="clear" w:color="auto" w:fill="FFFFFF"/>
          <w:lang w:val="vi-VN"/>
        </w:rPr>
        <w:t>giảm các</w:t>
      </w:r>
      <w:r w:rsidRPr="00D246B8">
        <w:rPr>
          <w:color w:val="000000"/>
          <w:sz w:val="28"/>
          <w:szCs w:val="28"/>
          <w:shd w:val="clear" w:color="auto" w:fill="FFFFFF"/>
          <w:lang w:val="vi-VN"/>
        </w:rPr>
        <w:t xml:space="preserve"> a</w:t>
      </w:r>
      <w:r>
        <w:rPr>
          <w:color w:val="000000"/>
          <w:sz w:val="28"/>
          <w:szCs w:val="28"/>
          <w:shd w:val="clear" w:color="auto" w:fill="FFFFFF"/>
          <w:lang w:val="vi-VN"/>
        </w:rPr>
        <w:t>cid</w:t>
      </w:r>
      <w:r w:rsidRPr="00D246B8">
        <w:rPr>
          <w:color w:val="000000"/>
          <w:sz w:val="28"/>
          <w:szCs w:val="28"/>
          <w:shd w:val="clear" w:color="auto" w:fill="FFFFFF"/>
          <w:lang w:val="vi-VN"/>
        </w:rPr>
        <w:t xml:space="preserve"> mật thứ cấp sẽ</w:t>
      </w:r>
      <w:r>
        <w:rPr>
          <w:color w:val="000000"/>
          <w:sz w:val="28"/>
          <w:szCs w:val="28"/>
          <w:shd w:val="clear" w:color="auto" w:fill="FFFFFF"/>
          <w:lang w:val="vi-VN"/>
        </w:rPr>
        <w:t xml:space="preserve"> </w:t>
      </w:r>
      <w:r w:rsidRPr="00D246B8">
        <w:rPr>
          <w:color w:val="000000"/>
          <w:sz w:val="28"/>
          <w:szCs w:val="28"/>
          <w:shd w:val="clear" w:color="auto" w:fill="FFFFFF"/>
          <w:lang w:val="vi-VN"/>
        </w:rPr>
        <w:t>kích</w:t>
      </w:r>
      <w:r>
        <w:rPr>
          <w:color w:val="000000"/>
          <w:sz w:val="28"/>
          <w:szCs w:val="28"/>
          <w:shd w:val="clear" w:color="auto" w:fill="FFFFFF"/>
          <w:lang w:val="vi-VN"/>
        </w:rPr>
        <w:t xml:space="preserve"> thích sự nảy mầm của bào tử</w:t>
      </w:r>
      <w:r w:rsidRPr="00D246B8">
        <w:rPr>
          <w:i/>
          <w:iCs/>
          <w:color w:val="000000"/>
          <w:sz w:val="28"/>
          <w:szCs w:val="28"/>
          <w:shd w:val="clear" w:color="auto" w:fill="FFFFFF"/>
          <w:lang w:val="vi-VN"/>
        </w:rPr>
        <w:t xml:space="preserve"> C.</w:t>
      </w:r>
      <w:r>
        <w:rPr>
          <w:i/>
          <w:iCs/>
          <w:color w:val="000000"/>
          <w:sz w:val="28"/>
          <w:szCs w:val="28"/>
          <w:shd w:val="clear" w:color="auto" w:fill="FFFFFF"/>
          <w:lang w:val="vi-VN"/>
        </w:rPr>
        <w:t xml:space="preserve"> </w:t>
      </w:r>
      <w:r w:rsidRPr="00D246B8">
        <w:rPr>
          <w:i/>
          <w:iCs/>
          <w:color w:val="000000"/>
          <w:sz w:val="28"/>
          <w:szCs w:val="28"/>
          <w:shd w:val="clear" w:color="auto" w:fill="FFFFFF"/>
          <w:lang w:val="vi-VN"/>
        </w:rPr>
        <w:t>difficile</w:t>
      </w:r>
      <w:r w:rsidRPr="00D246B8">
        <w:rPr>
          <w:color w:val="000000"/>
          <w:sz w:val="28"/>
          <w:szCs w:val="28"/>
          <w:shd w:val="clear" w:color="auto" w:fill="FFFFFF"/>
          <w:lang w:val="vi-VN"/>
        </w:rPr>
        <w:t> v</w:t>
      </w:r>
      <w:r>
        <w:rPr>
          <w:color w:val="000000"/>
          <w:sz w:val="28"/>
          <w:szCs w:val="28"/>
          <w:shd w:val="clear" w:color="auto" w:fill="FFFFFF"/>
          <w:lang w:val="vi-VN"/>
        </w:rPr>
        <w:t xml:space="preserve">à </w:t>
      </w:r>
      <w:r w:rsidRPr="00D246B8">
        <w:rPr>
          <w:color w:val="000000"/>
          <w:sz w:val="28"/>
          <w:szCs w:val="28"/>
          <w:shd w:val="clear" w:color="auto" w:fill="FFFFFF"/>
          <w:lang w:val="vi-VN"/>
        </w:rPr>
        <w:t>cho phép nó phát triển ở mức độ đủ cao để gây bệnh trong đại tràng</w:t>
      </w:r>
      <w:r>
        <w:rPr>
          <w:color w:val="000000"/>
          <w:sz w:val="28"/>
          <w:szCs w:val="28"/>
          <w:shd w:val="clear" w:color="auto" w:fill="FFFFFF"/>
          <w:lang w:val="vi-VN"/>
        </w:rPr>
        <w:t xml:space="preserve"> </w:t>
      </w:r>
      <w:r>
        <w:rPr>
          <w:color w:val="000000"/>
          <w:sz w:val="28"/>
          <w:szCs w:val="28"/>
          <w:shd w:val="clear" w:color="auto" w:fill="FFFFFF"/>
        </w:rPr>
        <w:fldChar w:fldCharType="begin"/>
      </w:r>
      <w:r w:rsidR="007A6950">
        <w:rPr>
          <w:color w:val="000000"/>
          <w:sz w:val="28"/>
          <w:szCs w:val="28"/>
          <w:shd w:val="clear" w:color="auto" w:fill="FFFFFF"/>
        </w:rPr>
        <w:instrText xml:space="preserve"> ADDIN EN.CITE &lt;EndNote&gt;&lt;Cite&gt;&lt;Author&gt;Silverman&lt;/Author&gt;&lt;Year&gt;2017&lt;/Year&gt;&lt;RecNum&gt;109&lt;/RecNum&gt;&lt;DisplayText&gt;[75]&lt;/DisplayText&gt;&lt;record&gt;&lt;rec-number&gt;109&lt;/rec-number&gt;&lt;foreign-keys&gt;&lt;key app="EN" db-id="saxvvdzam5zsseefx0k522wvarf2df9w9ewa" timestamp="1677774484"&gt;109&lt;/key&gt;&lt;key app="ENWeb" db-id=""&gt;0&lt;/key&gt;&lt;/foreign-keys&gt;&lt;ref-type name="Journal Article"&gt;17&lt;/ref-type&gt;&lt;contributors&gt;&lt;authors&gt;&lt;author&gt;Silverman, Michael A.&lt;/author&gt;&lt;author&gt;Konnikova, Liza&lt;/author&gt;&lt;author&gt;Gerber, Jeffrey S.&lt;/author&gt;&lt;/authors&gt;&lt;/contributors&gt;&lt;titles&gt;&lt;title&gt;Impact of Antibiotics on Necrotizing Enterocolitis and Antibiotic-Associated Diarrhea&lt;/title&gt;&lt;secondary-title&gt;Gastroenterology Clinics of North America&lt;/secondary-title&gt;&lt;/titles&gt;&lt;periodical&gt;&lt;full-title&gt;Gastroenterology Clinics of North America&lt;/full-title&gt;&lt;/periodical&gt;&lt;pages&gt;61-76&lt;/pages&gt;&lt;volume&gt;46&lt;/volume&gt;&lt;number&gt;1&lt;/number&gt;&lt;dates&gt;&lt;year&gt;2017&lt;/year&gt;&lt;/dates&gt;&lt;isbn&gt;08898553&lt;/isbn&gt;&lt;urls&gt;&lt;/urls&gt;&lt;electronic-resource-num&gt;10.1016/j.gtc.2016.09.010&lt;/electronic-resource-num&gt;&lt;/record&gt;&lt;/Cite&gt;&lt;/EndNote&gt;</w:instrText>
      </w:r>
      <w:r>
        <w:rPr>
          <w:color w:val="000000"/>
          <w:sz w:val="28"/>
          <w:szCs w:val="28"/>
          <w:shd w:val="clear" w:color="auto" w:fill="FFFFFF"/>
        </w:rPr>
        <w:fldChar w:fldCharType="separate"/>
      </w:r>
      <w:r w:rsidR="007A6950">
        <w:rPr>
          <w:noProof/>
          <w:color w:val="000000"/>
          <w:sz w:val="28"/>
          <w:szCs w:val="28"/>
          <w:shd w:val="clear" w:color="auto" w:fill="FFFFFF"/>
        </w:rPr>
        <w:t>[75]</w:t>
      </w:r>
      <w:r>
        <w:rPr>
          <w:color w:val="000000"/>
          <w:sz w:val="28"/>
          <w:szCs w:val="28"/>
          <w:shd w:val="clear" w:color="auto" w:fill="FFFFFF"/>
        </w:rPr>
        <w:fldChar w:fldCharType="end"/>
      </w:r>
      <w:r w:rsidRPr="00D246B8">
        <w:rPr>
          <w:color w:val="000000"/>
          <w:sz w:val="28"/>
          <w:szCs w:val="28"/>
          <w:shd w:val="clear" w:color="auto" w:fill="FFFFFF"/>
          <w:lang w:val="vi-VN"/>
        </w:rPr>
        <w:t xml:space="preserve">. </w:t>
      </w:r>
      <w:r>
        <w:rPr>
          <w:color w:val="000000"/>
          <w:sz w:val="28"/>
          <w:szCs w:val="28"/>
          <w:shd w:val="clear" w:color="auto" w:fill="FFFFFF"/>
          <w:lang w:val="vi-VN"/>
        </w:rPr>
        <w:t>Tình trạng l</w:t>
      </w:r>
      <w:r w:rsidRPr="00D246B8">
        <w:rPr>
          <w:color w:val="000000"/>
          <w:sz w:val="28"/>
          <w:szCs w:val="28"/>
          <w:shd w:val="clear" w:color="auto" w:fill="FFFFFF"/>
          <w:lang w:val="vi-VN"/>
        </w:rPr>
        <w:t>ạm</w:t>
      </w:r>
      <w:r>
        <w:rPr>
          <w:color w:val="000000"/>
          <w:sz w:val="28"/>
          <w:szCs w:val="28"/>
          <w:shd w:val="clear" w:color="auto" w:fill="FFFFFF"/>
          <w:lang w:val="vi-VN"/>
        </w:rPr>
        <w:t xml:space="preserve"> dụng</w:t>
      </w:r>
      <w:r w:rsidRPr="00D246B8">
        <w:rPr>
          <w:color w:val="000000"/>
          <w:sz w:val="28"/>
          <w:szCs w:val="28"/>
          <w:shd w:val="clear" w:color="auto" w:fill="FFFFFF"/>
          <w:lang w:val="vi-VN"/>
        </w:rPr>
        <w:t xml:space="preserve"> kháng sinh qua đường </w:t>
      </w:r>
      <w:r>
        <w:rPr>
          <w:color w:val="000000"/>
          <w:sz w:val="28"/>
          <w:szCs w:val="28"/>
          <w:shd w:val="clear" w:color="auto" w:fill="FFFFFF"/>
          <w:lang w:val="vi-VN"/>
        </w:rPr>
        <w:t>tiêu hóa</w:t>
      </w:r>
      <w:r w:rsidRPr="00D246B8">
        <w:rPr>
          <w:color w:val="000000"/>
          <w:sz w:val="28"/>
          <w:szCs w:val="28"/>
          <w:shd w:val="clear" w:color="auto" w:fill="FFFFFF"/>
          <w:lang w:val="vi-VN"/>
        </w:rPr>
        <w:t xml:space="preserve"> và ngoài đường tiêu hóa làm suy yếu khả năng bảo vệ của niêm mạc đại tràng đối với các tác nhân gây bệnh. </w:t>
      </w:r>
      <w:r>
        <w:rPr>
          <w:color w:val="000000"/>
          <w:sz w:val="28"/>
          <w:szCs w:val="28"/>
          <w:shd w:val="clear" w:color="auto" w:fill="FFFFFF"/>
          <w:lang w:val="vi-VN"/>
        </w:rPr>
        <w:t>S</w:t>
      </w:r>
      <w:r w:rsidRPr="00D246B8">
        <w:rPr>
          <w:color w:val="000000"/>
          <w:sz w:val="28"/>
          <w:szCs w:val="28"/>
          <w:shd w:val="clear" w:color="auto" w:fill="FFFFFF"/>
          <w:lang w:val="vi-VN"/>
        </w:rPr>
        <w:t>ự suy giảm sức đề kháng của niêm mạc</w:t>
      </w:r>
      <w:r>
        <w:rPr>
          <w:color w:val="000000"/>
          <w:sz w:val="28"/>
          <w:szCs w:val="28"/>
          <w:shd w:val="clear" w:color="auto" w:fill="FFFFFF"/>
          <w:lang w:val="vi-VN"/>
        </w:rPr>
        <w:t xml:space="preserve"> đường tiêu hóa tạo điều kiện cho vi khuẩn</w:t>
      </w:r>
      <w:r w:rsidRPr="00D246B8">
        <w:rPr>
          <w:color w:val="000000"/>
          <w:sz w:val="28"/>
          <w:szCs w:val="28"/>
          <w:shd w:val="clear" w:color="auto" w:fill="FFFFFF"/>
          <w:lang w:val="vi-VN"/>
        </w:rPr>
        <w:t xml:space="preserve"> </w:t>
      </w:r>
      <w:r w:rsidRPr="00D246B8">
        <w:rPr>
          <w:i/>
          <w:color w:val="000000"/>
          <w:sz w:val="28"/>
          <w:szCs w:val="28"/>
          <w:shd w:val="clear" w:color="auto" w:fill="FFFFFF"/>
          <w:lang w:val="vi-VN"/>
        </w:rPr>
        <w:t>C.</w:t>
      </w:r>
      <w:r>
        <w:rPr>
          <w:i/>
          <w:color w:val="000000"/>
          <w:sz w:val="28"/>
          <w:szCs w:val="28"/>
          <w:shd w:val="clear" w:color="auto" w:fill="FFFFFF"/>
          <w:lang w:val="vi-VN"/>
        </w:rPr>
        <w:t xml:space="preserve"> </w:t>
      </w:r>
      <w:r w:rsidRPr="00D246B8">
        <w:rPr>
          <w:i/>
          <w:color w:val="000000"/>
          <w:sz w:val="28"/>
          <w:szCs w:val="28"/>
          <w:shd w:val="clear" w:color="auto" w:fill="FFFFFF"/>
          <w:lang w:val="vi-VN"/>
        </w:rPr>
        <w:t>difficile</w:t>
      </w:r>
      <w:r w:rsidRPr="00D246B8">
        <w:rPr>
          <w:color w:val="000000"/>
          <w:sz w:val="28"/>
          <w:szCs w:val="28"/>
          <w:shd w:val="clear" w:color="auto" w:fill="FFFFFF"/>
          <w:lang w:val="vi-VN"/>
        </w:rPr>
        <w:t xml:space="preserve"> hoặc các mầm bệnh khác có thể bám vào niêm mạc đại tràng và dễ dàng phát triển, dẫn đến sự hình thành giả mạc</w:t>
      </w:r>
      <w:r>
        <w:rPr>
          <w:color w:val="000000"/>
          <w:sz w:val="28"/>
          <w:szCs w:val="28"/>
          <w:shd w:val="clear" w:color="auto" w:fill="FFFFFF"/>
          <w:lang w:val="vi-VN"/>
        </w:rPr>
        <w:t xml:space="preserve"> ở niêm mạc đại tràng </w:t>
      </w:r>
      <w:r>
        <w:rPr>
          <w:color w:val="000000"/>
          <w:sz w:val="28"/>
          <w:szCs w:val="28"/>
          <w:shd w:val="clear" w:color="auto" w:fill="FFFFFF"/>
        </w:rPr>
        <w:fldChar w:fldCharType="begin"/>
      </w:r>
      <w:r w:rsidR="007A6950">
        <w:rPr>
          <w:color w:val="000000"/>
          <w:sz w:val="28"/>
          <w:szCs w:val="28"/>
          <w:shd w:val="clear" w:color="auto" w:fill="FFFFFF"/>
        </w:rPr>
        <w:instrText xml:space="preserve"> ADDIN EN.CITE &lt;EndNote&gt;&lt;Cite&gt;&lt;Author&gt;Gregory A. C.&lt;/Author&gt;&lt;Year&gt;2006&lt;/Year&gt;&lt;RecNum&gt;110&lt;/RecNum&gt;&lt;DisplayText&gt;[76]&lt;/DisplayText&gt;&lt;record&gt;&lt;rec-number&gt;110&lt;/rec-number&gt;&lt;foreign-keys&gt;&lt;key app="EN" db-id="saxvvdzam5zsseefx0k522wvarf2df9w9ewa" timestamp="1677774520"&gt;110&lt;/key&gt;&lt;key app="ENWeb" db-id=""&gt;0&lt;/key&gt;&lt;/foreign-keys&gt;&lt;ref-type name="Journal Article"&gt;17&lt;/ref-type&gt;&lt;contributors&gt;&lt;authors&gt;&lt;author&gt;Gregory A. C., Alan L. B.,&lt;/author&gt;&lt;/authors&gt;&lt;/contributors&gt;&lt;titles&gt;&lt;title&gt;Antibiotic-associated diarrhoea&lt;/title&gt;&lt;secondary-title&gt;Expert Opin. Drug Saf.&lt;/secondary-title&gt;&lt;/titles&gt;&lt;periodical&gt;&lt;full-title&gt;Expert Opin. Drug Saf.&lt;/full-title&gt;&lt;/periodical&gt;&lt;pages&gt;361-372&lt;/pages&gt;&lt;volume&gt;5&lt;/volume&gt;&lt;number&gt;3&lt;/number&gt;&lt;dates&gt;&lt;year&gt;2006&lt;/year&gt;&lt;/dates&gt;&lt;urls&gt;&lt;/urls&gt;&lt;/record&gt;&lt;/Cite&gt;&lt;/EndNote&gt;</w:instrText>
      </w:r>
      <w:r>
        <w:rPr>
          <w:color w:val="000000"/>
          <w:sz w:val="28"/>
          <w:szCs w:val="28"/>
          <w:shd w:val="clear" w:color="auto" w:fill="FFFFFF"/>
        </w:rPr>
        <w:fldChar w:fldCharType="separate"/>
      </w:r>
      <w:r w:rsidR="007A6950">
        <w:rPr>
          <w:noProof/>
          <w:color w:val="000000"/>
          <w:sz w:val="28"/>
          <w:szCs w:val="28"/>
          <w:shd w:val="clear" w:color="auto" w:fill="FFFFFF"/>
        </w:rPr>
        <w:t>[76]</w:t>
      </w:r>
      <w:r>
        <w:rPr>
          <w:color w:val="000000"/>
          <w:sz w:val="28"/>
          <w:szCs w:val="28"/>
          <w:shd w:val="clear" w:color="auto" w:fill="FFFFFF"/>
        </w:rPr>
        <w:fldChar w:fldCharType="end"/>
      </w:r>
      <w:r w:rsidRPr="00D246B8">
        <w:rPr>
          <w:color w:val="000000"/>
          <w:sz w:val="28"/>
          <w:szCs w:val="28"/>
          <w:shd w:val="clear" w:color="auto" w:fill="FFFFFF"/>
          <w:lang w:val="vi-VN"/>
        </w:rPr>
        <w:t xml:space="preserve">. </w:t>
      </w:r>
    </w:p>
    <w:p w:rsidR="006C4324" w:rsidRDefault="006C4324" w:rsidP="006C4324">
      <w:pPr>
        <w:spacing w:line="360" w:lineRule="auto"/>
        <w:jc w:val="both"/>
        <w:rPr>
          <w:sz w:val="28"/>
          <w:szCs w:val="28"/>
          <w:shd w:val="clear" w:color="auto" w:fill="FFFFFF"/>
          <w:lang w:val="vi-VN"/>
        </w:rPr>
      </w:pPr>
      <w:r w:rsidRPr="00843192">
        <w:rPr>
          <w:sz w:val="28"/>
          <w:szCs w:val="28"/>
          <w:shd w:val="clear" w:color="auto" w:fill="FFFFFF"/>
          <w:lang w:val="vi-VN"/>
        </w:rPr>
        <w:tab/>
      </w:r>
      <w:r>
        <w:rPr>
          <w:sz w:val="28"/>
          <w:szCs w:val="28"/>
          <w:shd w:val="clear" w:color="auto" w:fill="FFFFFF"/>
          <w:lang w:val="vi-VN"/>
        </w:rPr>
        <w:t xml:space="preserve">Tuy nhiên, lợi khuẩn có tác dụng khôi phục lại sự cân bằng hệ vi sinh vật đường ruột và giảm các triệu chứng do bệnh gây ra. </w:t>
      </w:r>
      <w:r w:rsidRPr="00843192">
        <w:rPr>
          <w:sz w:val="28"/>
          <w:szCs w:val="28"/>
          <w:shd w:val="clear" w:color="auto" w:fill="FFFFFF"/>
          <w:lang w:val="vi-VN"/>
        </w:rPr>
        <w:t>Tác giả Zhang</w:t>
      </w:r>
      <w:r>
        <w:rPr>
          <w:sz w:val="28"/>
          <w:szCs w:val="28"/>
          <w:shd w:val="clear" w:color="auto" w:fill="FFFFFF"/>
          <w:lang w:val="vi-VN"/>
        </w:rPr>
        <w:t xml:space="preserve"> W. </w:t>
      </w:r>
      <w:r w:rsidRPr="00843192">
        <w:rPr>
          <w:sz w:val="28"/>
          <w:szCs w:val="28"/>
          <w:shd w:val="clear" w:color="auto" w:fill="FFFFFF"/>
          <w:lang w:val="vi-VN"/>
        </w:rPr>
        <w:t xml:space="preserve">và </w:t>
      </w:r>
      <w:r>
        <w:rPr>
          <w:sz w:val="28"/>
          <w:szCs w:val="28"/>
          <w:shd w:val="clear" w:color="auto" w:fill="FFFFFF"/>
          <w:lang w:val="vi-VN"/>
        </w:rPr>
        <w:t>CS</w:t>
      </w:r>
      <w:r w:rsidRPr="00843192">
        <w:rPr>
          <w:sz w:val="28"/>
          <w:szCs w:val="28"/>
          <w:shd w:val="clear" w:color="auto" w:fill="FFFFFF"/>
          <w:lang w:val="vi-VN"/>
        </w:rPr>
        <w:t xml:space="preserve"> </w:t>
      </w:r>
      <w:r w:rsidRPr="00843192">
        <w:rPr>
          <w:sz w:val="28"/>
          <w:szCs w:val="28"/>
          <w:shd w:val="clear" w:color="auto" w:fill="FFFFFF"/>
          <w:lang w:val="vi-VN"/>
        </w:rPr>
        <w:lastRenderedPageBreak/>
        <w:t>(2018)</w:t>
      </w:r>
      <w:r>
        <w:rPr>
          <w:sz w:val="28"/>
          <w:szCs w:val="28"/>
          <w:shd w:val="clear" w:color="auto" w:fill="FFFFFF"/>
          <w:lang w:val="vi-VN"/>
        </w:rPr>
        <w:t xml:space="preserve"> đã</w:t>
      </w:r>
      <w:r w:rsidRPr="00843192">
        <w:rPr>
          <w:sz w:val="28"/>
          <w:szCs w:val="28"/>
          <w:shd w:val="clear" w:color="auto" w:fill="FFFFFF"/>
          <w:lang w:val="vi-VN"/>
        </w:rPr>
        <w:t xml:space="preserve"> đánh giá tác dụng của chủng </w:t>
      </w:r>
      <w:r w:rsidRPr="00D246B8">
        <w:rPr>
          <w:i/>
          <w:sz w:val="28"/>
          <w:szCs w:val="28"/>
          <w:lang w:val="vi-VN"/>
        </w:rPr>
        <w:t>B. fragilis </w:t>
      </w:r>
      <w:r w:rsidRPr="00D246B8">
        <w:rPr>
          <w:sz w:val="28"/>
          <w:szCs w:val="28"/>
          <w:lang w:val="vi-VN"/>
        </w:rPr>
        <w:t>ZY-312</w:t>
      </w:r>
      <w:r w:rsidRPr="00843192">
        <w:rPr>
          <w:sz w:val="28"/>
          <w:szCs w:val="28"/>
          <w:lang w:val="vi-VN"/>
        </w:rPr>
        <w:t xml:space="preserve"> với các mức liều khác nhau trên mô hình chuột bị tiêu chảy do dùng kháng sinh.</w:t>
      </w:r>
      <w:r>
        <w:rPr>
          <w:sz w:val="28"/>
          <w:szCs w:val="28"/>
          <w:lang w:val="vi-VN"/>
        </w:rPr>
        <w:t xml:space="preserve"> C</w:t>
      </w:r>
      <w:r w:rsidRPr="00843192">
        <w:rPr>
          <w:sz w:val="28"/>
          <w:szCs w:val="28"/>
          <w:lang w:val="vi-VN"/>
        </w:rPr>
        <w:t xml:space="preserve">ho thấy chủng vi khuẩn </w:t>
      </w:r>
      <w:r w:rsidRPr="00D246B8">
        <w:rPr>
          <w:i/>
          <w:sz w:val="28"/>
          <w:szCs w:val="28"/>
          <w:lang w:val="vi-VN"/>
        </w:rPr>
        <w:t>B. fragilis</w:t>
      </w:r>
      <w:r w:rsidRPr="00D246B8">
        <w:rPr>
          <w:sz w:val="28"/>
          <w:szCs w:val="28"/>
          <w:lang w:val="vi-VN"/>
        </w:rPr>
        <w:t> ZY-312</w:t>
      </w:r>
      <w:r w:rsidRPr="00843192">
        <w:rPr>
          <w:sz w:val="28"/>
          <w:szCs w:val="28"/>
          <w:lang w:val="vi-VN"/>
        </w:rPr>
        <w:t xml:space="preserve"> có tác dụng làm giảm các triệu chứng</w:t>
      </w:r>
      <w:r>
        <w:rPr>
          <w:sz w:val="28"/>
          <w:szCs w:val="28"/>
          <w:lang w:val="vi-VN"/>
        </w:rPr>
        <w:t xml:space="preserve"> và k</w:t>
      </w:r>
      <w:r w:rsidRPr="00843192">
        <w:rPr>
          <w:sz w:val="28"/>
          <w:szCs w:val="28"/>
          <w:lang w:val="vi-VN"/>
        </w:rPr>
        <w:t xml:space="preserve">hôi phục lại hệ vi khuẩn đường ruột bị phá vỡ do kháng sinh gây ra. </w:t>
      </w:r>
      <w:r>
        <w:rPr>
          <w:sz w:val="28"/>
          <w:szCs w:val="28"/>
          <w:lang w:val="vi-VN"/>
        </w:rPr>
        <w:t>Lợi khuẩn làm g</w:t>
      </w:r>
      <w:r w:rsidRPr="00843192">
        <w:rPr>
          <w:sz w:val="28"/>
          <w:szCs w:val="28"/>
          <w:lang w:val="vi-VN"/>
        </w:rPr>
        <w:t>iảm sự phong phú của các chi</w:t>
      </w:r>
      <w:r>
        <w:rPr>
          <w:sz w:val="28"/>
          <w:szCs w:val="28"/>
          <w:lang w:val="vi-VN"/>
        </w:rPr>
        <w:t xml:space="preserve"> vi khuẩn</w:t>
      </w:r>
      <w:r w:rsidRPr="00843192">
        <w:rPr>
          <w:sz w:val="28"/>
          <w:szCs w:val="28"/>
          <w:lang w:val="vi-VN"/>
        </w:rPr>
        <w:t xml:space="preserve"> có hại như </w:t>
      </w:r>
      <w:r w:rsidRPr="00D246B8">
        <w:rPr>
          <w:i/>
          <w:sz w:val="28"/>
          <w:szCs w:val="28"/>
          <w:lang w:val="vi-VN"/>
        </w:rPr>
        <w:t>Enterobacter, Klebsiella, Trabulsiella,</w:t>
      </w:r>
      <w:r>
        <w:rPr>
          <w:i/>
          <w:sz w:val="28"/>
          <w:szCs w:val="28"/>
          <w:lang w:val="vi-VN"/>
        </w:rPr>
        <w:t xml:space="preserve"> </w:t>
      </w:r>
      <w:r w:rsidRPr="00D246B8">
        <w:rPr>
          <w:i/>
          <w:sz w:val="28"/>
          <w:szCs w:val="28"/>
          <w:lang w:val="vi-VN"/>
        </w:rPr>
        <w:t>Salmonella </w:t>
      </w:r>
      <w:r w:rsidRPr="00D246B8">
        <w:rPr>
          <w:iCs/>
          <w:sz w:val="28"/>
          <w:szCs w:val="28"/>
          <w:lang w:val="vi-VN"/>
        </w:rPr>
        <w:t>và</w:t>
      </w:r>
      <w:r w:rsidRPr="00D246B8">
        <w:rPr>
          <w:i/>
          <w:sz w:val="28"/>
          <w:szCs w:val="28"/>
          <w:lang w:val="vi-VN"/>
        </w:rPr>
        <w:t> Escherichia</w:t>
      </w:r>
      <w:r w:rsidRPr="00843192">
        <w:rPr>
          <w:i/>
          <w:sz w:val="28"/>
          <w:szCs w:val="28"/>
          <w:lang w:val="vi-VN"/>
        </w:rPr>
        <w:t xml:space="preserve"> </w:t>
      </w:r>
      <w:r w:rsidRPr="00843192">
        <w:rPr>
          <w:sz w:val="28"/>
          <w:szCs w:val="28"/>
          <w:lang w:val="vi-VN"/>
        </w:rPr>
        <w:t xml:space="preserve">ở các nhóm được điều trị so với nhóm AAD </w:t>
      </w:r>
      <w:r>
        <w:rPr>
          <w:sz w:val="28"/>
          <w:szCs w:val="28"/>
          <w:lang w:val="vi-VN"/>
        </w:rPr>
        <w:fldChar w:fldCharType="begin">
          <w:fldData xml:space="preserve">PEVuZE5vdGU+PENpdGU+PEF1dGhvcj5aaGFuZzwvQXV0aG9yPjxZZWFyPjIwMTg8L1llYXI+PFJl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</w:fldData>
        </w:fldChar>
      </w:r>
      <w:r w:rsidR="007A6950">
        <w:rPr>
          <w:sz w:val="28"/>
          <w:szCs w:val="28"/>
          <w:lang w:val="vi-VN"/>
        </w:rPr>
        <w:instrText xml:space="preserve"> ADDIN EN.CITE </w:instrText>
      </w:r>
      <w:r w:rsidR="007A6950">
        <w:rPr>
          <w:sz w:val="28"/>
          <w:szCs w:val="28"/>
          <w:lang w:val="vi-VN"/>
        </w:rPr>
        <w:fldChar w:fldCharType="begin">
          <w:fldData xml:space="preserve">PEVuZE5vdGU+PENpdGU+PEF1dGhvcj5aaGFuZzwvQXV0aG9yPjxZZWFyPjIwMTg8L1llYXI+PFJl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</w:fldData>
        </w:fldChar>
      </w:r>
      <w:r w:rsidR="007A6950">
        <w:rPr>
          <w:sz w:val="28"/>
          <w:szCs w:val="28"/>
          <w:lang w:val="vi-VN"/>
        </w:rPr>
        <w:instrText xml:space="preserve"> ADDIN EN.CITE.DATA </w:instrText>
      </w:r>
      <w:r w:rsidR="007A6950">
        <w:rPr>
          <w:sz w:val="28"/>
          <w:szCs w:val="28"/>
          <w:lang w:val="vi-VN"/>
        </w:rPr>
      </w:r>
      <w:r w:rsidR="007A6950">
        <w:rPr>
          <w:sz w:val="28"/>
          <w:szCs w:val="28"/>
          <w:lang w:val="vi-VN"/>
        </w:rPr>
        <w:fldChar w:fldCharType="end"/>
      </w:r>
      <w:r>
        <w:rPr>
          <w:sz w:val="28"/>
          <w:szCs w:val="28"/>
          <w:lang w:val="vi-VN"/>
        </w:rPr>
      </w:r>
      <w:r>
        <w:rPr>
          <w:sz w:val="28"/>
          <w:szCs w:val="28"/>
          <w:lang w:val="vi-VN"/>
        </w:rPr>
        <w:fldChar w:fldCharType="separate"/>
      </w:r>
      <w:r w:rsidR="007A6950">
        <w:rPr>
          <w:noProof/>
          <w:sz w:val="28"/>
          <w:szCs w:val="28"/>
          <w:lang w:val="vi-VN"/>
        </w:rPr>
        <w:t>[77]</w:t>
      </w:r>
      <w:r>
        <w:rPr>
          <w:sz w:val="28"/>
          <w:szCs w:val="28"/>
          <w:lang w:val="vi-VN"/>
        </w:rPr>
        <w:fldChar w:fldCharType="end"/>
      </w:r>
      <w:r w:rsidRPr="00843192">
        <w:rPr>
          <w:sz w:val="28"/>
          <w:szCs w:val="28"/>
          <w:lang w:val="vi-VN"/>
        </w:rPr>
        <w:t>.</w:t>
      </w:r>
      <w:r>
        <w:rPr>
          <w:sz w:val="28"/>
          <w:szCs w:val="28"/>
          <w:lang w:val="vi-VN"/>
        </w:rPr>
        <w:t xml:space="preserve"> T</w:t>
      </w:r>
      <w:r w:rsidRPr="00843192">
        <w:rPr>
          <w:sz w:val="28"/>
          <w:szCs w:val="28"/>
          <w:shd w:val="clear" w:color="auto" w:fill="FFFFFF"/>
          <w:lang w:val="vi-VN"/>
        </w:rPr>
        <w:t xml:space="preserve">ác giả Shi </w:t>
      </w:r>
      <w:r>
        <w:rPr>
          <w:sz w:val="28"/>
          <w:szCs w:val="28"/>
          <w:shd w:val="clear" w:color="auto" w:fill="FFFFFF"/>
          <w:lang w:val="vi-VN"/>
        </w:rPr>
        <w:t xml:space="preserve">Y. </w:t>
      </w:r>
      <w:r w:rsidRPr="00843192">
        <w:rPr>
          <w:sz w:val="28"/>
          <w:szCs w:val="28"/>
          <w:shd w:val="clear" w:color="auto" w:fill="FFFFFF"/>
          <w:lang w:val="vi-VN"/>
        </w:rPr>
        <w:t xml:space="preserve">và </w:t>
      </w:r>
      <w:r>
        <w:rPr>
          <w:sz w:val="28"/>
          <w:szCs w:val="28"/>
          <w:shd w:val="clear" w:color="auto" w:fill="FFFFFF"/>
          <w:lang w:val="vi-VN"/>
        </w:rPr>
        <w:t>CS</w:t>
      </w:r>
      <w:r w:rsidRPr="00843192">
        <w:rPr>
          <w:sz w:val="28"/>
          <w:szCs w:val="28"/>
          <w:shd w:val="clear" w:color="auto" w:fill="FFFFFF"/>
          <w:lang w:val="vi-VN"/>
        </w:rPr>
        <w:t xml:space="preserve"> (2017) </w:t>
      </w:r>
      <w:r>
        <w:rPr>
          <w:sz w:val="28"/>
          <w:szCs w:val="28"/>
          <w:shd w:val="clear" w:color="auto" w:fill="FFFFFF"/>
          <w:lang w:val="vi-VN"/>
        </w:rPr>
        <w:t>đánh giá tác dụng của</w:t>
      </w:r>
      <w:r w:rsidRPr="00843192">
        <w:rPr>
          <w:sz w:val="28"/>
          <w:szCs w:val="28"/>
          <w:shd w:val="clear" w:color="auto" w:fill="FFFFFF"/>
          <w:lang w:val="vi-VN"/>
        </w:rPr>
        <w:t xml:space="preserve"> hỗn hợp</w:t>
      </w:r>
      <w:r>
        <w:rPr>
          <w:sz w:val="28"/>
          <w:szCs w:val="28"/>
          <w:shd w:val="clear" w:color="auto" w:fill="FFFFFF"/>
          <w:lang w:val="vi-VN"/>
        </w:rPr>
        <w:t xml:space="preserve"> </w:t>
      </w:r>
      <w:r w:rsidRPr="00843192">
        <w:rPr>
          <w:sz w:val="28"/>
          <w:szCs w:val="28"/>
          <w:shd w:val="clear" w:color="auto" w:fill="FFFFFF"/>
          <w:lang w:val="vi-VN"/>
        </w:rPr>
        <w:t xml:space="preserve">gồm bốn loài </w:t>
      </w:r>
      <w:r w:rsidRPr="00843192">
        <w:rPr>
          <w:i/>
          <w:sz w:val="28"/>
          <w:szCs w:val="28"/>
          <w:shd w:val="clear" w:color="auto" w:fill="FFFFFF"/>
          <w:lang w:val="vi-VN"/>
        </w:rPr>
        <w:t>Lactobacillus</w:t>
      </w:r>
      <w:r w:rsidRPr="00843192">
        <w:rPr>
          <w:sz w:val="28"/>
          <w:szCs w:val="28"/>
          <w:shd w:val="clear" w:color="auto" w:fill="FFFFFF"/>
          <w:lang w:val="vi-VN"/>
        </w:rPr>
        <w:t xml:space="preserve"> (JUP-Y4)</w:t>
      </w:r>
      <w:r>
        <w:rPr>
          <w:sz w:val="28"/>
          <w:szCs w:val="28"/>
          <w:shd w:val="clear" w:color="auto" w:fill="FFFFFF"/>
          <w:lang w:val="vi-VN"/>
        </w:rPr>
        <w:t xml:space="preserve"> trong</w:t>
      </w:r>
      <w:r w:rsidRPr="00843192">
        <w:rPr>
          <w:sz w:val="28"/>
          <w:szCs w:val="28"/>
          <w:shd w:val="clear" w:color="auto" w:fill="FFFFFF"/>
          <w:lang w:val="vi-VN"/>
        </w:rPr>
        <w:t xml:space="preserve"> điều chỉnh cấu trúc hệ vi</w:t>
      </w:r>
      <w:r>
        <w:rPr>
          <w:sz w:val="28"/>
          <w:szCs w:val="28"/>
          <w:shd w:val="clear" w:color="auto" w:fill="FFFFFF"/>
          <w:lang w:val="vi-VN"/>
        </w:rPr>
        <w:t xml:space="preserve"> khuẩn đường ruột</w:t>
      </w:r>
      <w:r w:rsidRPr="00843192">
        <w:rPr>
          <w:sz w:val="28"/>
          <w:szCs w:val="28"/>
          <w:shd w:val="clear" w:color="auto" w:fill="FFFFFF"/>
          <w:lang w:val="vi-VN"/>
        </w:rPr>
        <w:t xml:space="preserve"> và </w:t>
      </w:r>
      <w:r>
        <w:rPr>
          <w:sz w:val="28"/>
          <w:szCs w:val="28"/>
          <w:shd w:val="clear" w:color="auto" w:fill="FFFFFF"/>
          <w:lang w:val="vi-VN"/>
        </w:rPr>
        <w:t>tăng cường</w:t>
      </w:r>
      <w:r w:rsidRPr="00843192">
        <w:rPr>
          <w:sz w:val="28"/>
          <w:szCs w:val="28"/>
          <w:shd w:val="clear" w:color="auto" w:fill="FFFFFF"/>
          <w:lang w:val="vi-VN"/>
        </w:rPr>
        <w:t xml:space="preserve"> sự phong phú</w:t>
      </w:r>
      <w:r>
        <w:rPr>
          <w:sz w:val="28"/>
          <w:szCs w:val="28"/>
          <w:shd w:val="clear" w:color="auto" w:fill="FFFFFF"/>
          <w:lang w:val="vi-VN"/>
        </w:rPr>
        <w:t xml:space="preserve"> và đồng đều</w:t>
      </w:r>
      <w:r w:rsidRPr="00843192">
        <w:rPr>
          <w:sz w:val="28"/>
          <w:szCs w:val="28"/>
          <w:shd w:val="clear" w:color="auto" w:fill="FFFFFF"/>
          <w:lang w:val="vi-VN"/>
        </w:rPr>
        <w:t xml:space="preserve"> của các vi khuẩn có lợi như </w:t>
      </w:r>
      <w:r w:rsidRPr="00EB2120">
        <w:rPr>
          <w:i/>
          <w:iCs/>
          <w:sz w:val="28"/>
          <w:szCs w:val="28"/>
          <w:shd w:val="clear" w:color="auto" w:fill="FFFFFF"/>
          <w:lang w:val="vi-VN"/>
        </w:rPr>
        <w:t>Akkermansia</w:t>
      </w:r>
      <w:r>
        <w:rPr>
          <w:sz w:val="28"/>
          <w:szCs w:val="28"/>
          <w:shd w:val="clear" w:color="auto" w:fill="FFFFFF"/>
          <w:lang w:val="vi-VN"/>
        </w:rPr>
        <w:t xml:space="preserve"> </w:t>
      </w:r>
      <w:r w:rsidRPr="00843192">
        <w:rPr>
          <w:sz w:val="28"/>
          <w:szCs w:val="28"/>
          <w:shd w:val="clear" w:color="auto" w:fill="FFFFFF"/>
          <w:lang w:val="vi-VN"/>
        </w:rPr>
        <w:t>khi sử dụng kháng sinh ampicillin trong 2 tuầ</w:t>
      </w:r>
      <w:r>
        <w:rPr>
          <w:sz w:val="28"/>
          <w:szCs w:val="28"/>
          <w:shd w:val="clear" w:color="auto" w:fill="FFFFFF"/>
          <w:lang w:val="vi-VN"/>
        </w:rPr>
        <w:t xml:space="preserve">n trên mô hình </w:t>
      </w:r>
      <w:r w:rsidRPr="00843192">
        <w:rPr>
          <w:sz w:val="28"/>
          <w:szCs w:val="28"/>
          <w:shd w:val="clear" w:color="auto" w:fill="FFFFFF"/>
          <w:lang w:val="vi-VN"/>
        </w:rPr>
        <w:t xml:space="preserve">chuột. </w:t>
      </w:r>
      <w:r>
        <w:rPr>
          <w:sz w:val="28"/>
          <w:szCs w:val="28"/>
          <w:shd w:val="clear" w:color="auto" w:fill="FFFFFF"/>
          <w:lang w:val="vi-VN"/>
        </w:rPr>
        <w:t>Kết quả s</w:t>
      </w:r>
      <w:r w:rsidRPr="00843192">
        <w:rPr>
          <w:sz w:val="28"/>
          <w:szCs w:val="28"/>
          <w:shd w:val="clear" w:color="auto" w:fill="FFFFFF"/>
          <w:lang w:val="vi-VN"/>
        </w:rPr>
        <w:t xml:space="preserve">ử dụng ampicillin dẫn đến </w:t>
      </w:r>
      <w:r w:rsidR="004331C6">
        <w:rPr>
          <w:sz w:val="28"/>
          <w:szCs w:val="28"/>
          <w:shd w:val="clear" w:color="auto" w:fill="FFFFFF"/>
          <w:lang w:val="vi-VN"/>
        </w:rPr>
        <w:t>giảm tỷ lệ</w:t>
      </w:r>
      <w:r w:rsidRPr="00843192">
        <w:rPr>
          <w:sz w:val="28"/>
          <w:szCs w:val="28"/>
          <w:shd w:val="clear" w:color="auto" w:fill="FFFFFF"/>
          <w:lang w:val="vi-VN"/>
        </w:rPr>
        <w:t xml:space="preserve"> </w:t>
      </w:r>
      <w:r w:rsidRPr="00E46E13">
        <w:rPr>
          <w:iCs/>
          <w:sz w:val="28"/>
          <w:szCs w:val="28"/>
          <w:shd w:val="clear" w:color="auto" w:fill="FFFFFF"/>
          <w:lang w:val="vi-VN"/>
        </w:rPr>
        <w:t>Bacteroidetes</w:t>
      </w:r>
      <w:r w:rsidRPr="00843192">
        <w:rPr>
          <w:sz w:val="28"/>
          <w:szCs w:val="28"/>
          <w:shd w:val="clear" w:color="auto" w:fill="FFFFFF"/>
          <w:lang w:val="vi-VN"/>
        </w:rPr>
        <w:t xml:space="preserve"> từ 46,6 </w:t>
      </w:r>
      <w:r w:rsidRPr="00843192">
        <w:rPr>
          <w:sz w:val="28"/>
          <w:szCs w:val="28"/>
          <w:shd w:val="clear" w:color="auto" w:fill="FFFFFF"/>
          <w:lang w:val="vi-VN"/>
        </w:rPr>
        <w:sym w:font="Symbol" w:char="F0B1"/>
      </w:r>
      <w:r w:rsidRPr="00843192">
        <w:rPr>
          <w:sz w:val="28"/>
          <w:szCs w:val="28"/>
          <w:shd w:val="clear" w:color="auto" w:fill="FFFFFF"/>
          <w:lang w:val="vi-VN"/>
        </w:rPr>
        <w:t xml:space="preserve"> 3,91% xuống 0,264 </w:t>
      </w:r>
      <w:r w:rsidRPr="00843192">
        <w:rPr>
          <w:sz w:val="28"/>
          <w:szCs w:val="28"/>
          <w:shd w:val="clear" w:color="auto" w:fill="FFFFFF"/>
          <w:lang w:val="vi-VN"/>
        </w:rPr>
        <w:sym w:font="Symbol" w:char="F0B1"/>
      </w:r>
      <w:r w:rsidRPr="00843192">
        <w:rPr>
          <w:sz w:val="28"/>
          <w:szCs w:val="28"/>
          <w:shd w:val="clear" w:color="auto" w:fill="FFFFFF"/>
          <w:lang w:val="vi-VN"/>
        </w:rPr>
        <w:t xml:space="preserve"> 0,0362%; </w:t>
      </w:r>
      <w:r>
        <w:rPr>
          <w:sz w:val="28"/>
          <w:szCs w:val="28"/>
          <w:shd w:val="clear" w:color="auto" w:fill="FFFFFF"/>
          <w:lang w:val="vi-VN"/>
        </w:rPr>
        <w:t xml:space="preserve">và </w:t>
      </w:r>
      <w:r w:rsidRPr="00843192">
        <w:rPr>
          <w:sz w:val="28"/>
          <w:szCs w:val="28"/>
          <w:shd w:val="clear" w:color="auto" w:fill="FFFFFF"/>
          <w:lang w:val="vi-VN"/>
        </w:rPr>
        <w:t xml:space="preserve">việc bổ sung JUP-Y4 đã </w:t>
      </w:r>
      <w:r>
        <w:rPr>
          <w:sz w:val="28"/>
          <w:szCs w:val="28"/>
          <w:shd w:val="clear" w:color="auto" w:fill="FFFFFF"/>
          <w:lang w:val="vi-VN"/>
        </w:rPr>
        <w:t>hồi</w:t>
      </w:r>
      <w:r w:rsidRPr="00843192">
        <w:rPr>
          <w:sz w:val="28"/>
          <w:szCs w:val="28"/>
          <w:shd w:val="clear" w:color="auto" w:fill="FFFFFF"/>
          <w:lang w:val="vi-VN"/>
        </w:rPr>
        <w:t xml:space="preserve"> phục </w:t>
      </w:r>
      <w:r w:rsidR="004331C6">
        <w:rPr>
          <w:sz w:val="28"/>
          <w:szCs w:val="28"/>
          <w:shd w:val="clear" w:color="auto" w:fill="FFFFFF"/>
          <w:lang w:val="vi-VN"/>
        </w:rPr>
        <w:t xml:space="preserve">tỷ lệ </w:t>
      </w:r>
      <w:r w:rsidR="004331C6" w:rsidRPr="00E46E13">
        <w:rPr>
          <w:iCs/>
          <w:sz w:val="28"/>
          <w:szCs w:val="28"/>
          <w:shd w:val="clear" w:color="auto" w:fill="FFFFFF"/>
          <w:lang w:val="vi-VN"/>
        </w:rPr>
        <w:t>Bacteroidetes</w:t>
      </w:r>
      <w:r w:rsidR="004331C6">
        <w:rPr>
          <w:sz w:val="28"/>
          <w:szCs w:val="28"/>
          <w:shd w:val="clear" w:color="auto" w:fill="FFFFFF"/>
          <w:lang w:val="vi-VN"/>
        </w:rPr>
        <w:t xml:space="preserve"> lên </w:t>
      </w:r>
      <w:r w:rsidRPr="00843192">
        <w:rPr>
          <w:sz w:val="28"/>
          <w:szCs w:val="28"/>
          <w:shd w:val="clear" w:color="auto" w:fill="FFFFFF"/>
          <w:lang w:val="vi-VN"/>
        </w:rPr>
        <w:t xml:space="preserve">41,4 </w:t>
      </w:r>
      <w:r w:rsidRPr="00843192">
        <w:rPr>
          <w:sz w:val="28"/>
          <w:szCs w:val="28"/>
          <w:shd w:val="clear" w:color="auto" w:fill="FFFFFF"/>
          <w:lang w:val="vi-VN"/>
        </w:rPr>
        <w:sym w:font="Symbol" w:char="F0B1"/>
      </w:r>
      <w:r w:rsidRPr="00843192">
        <w:rPr>
          <w:sz w:val="28"/>
          <w:szCs w:val="28"/>
          <w:shd w:val="clear" w:color="auto" w:fill="FFFFFF"/>
          <w:lang w:val="vi-VN"/>
        </w:rPr>
        <w:t xml:space="preserve"> 2,87%. Việc bổ sung</w:t>
      </w:r>
      <w:r>
        <w:rPr>
          <w:sz w:val="28"/>
          <w:szCs w:val="28"/>
          <w:shd w:val="clear" w:color="auto" w:fill="FFFFFF"/>
          <w:lang w:val="vi-VN"/>
        </w:rPr>
        <w:t xml:space="preserve"> lợi khuẩn</w:t>
      </w:r>
      <w:r w:rsidRPr="00843192">
        <w:rPr>
          <w:sz w:val="28"/>
          <w:szCs w:val="28"/>
          <w:shd w:val="clear" w:color="auto" w:fill="FFFFFF"/>
          <w:lang w:val="vi-VN"/>
        </w:rPr>
        <w:t xml:space="preserve"> có hiệu quả hơn so với phục hồi tự nhiên</w:t>
      </w:r>
      <w:r>
        <w:rPr>
          <w:sz w:val="28"/>
          <w:szCs w:val="28"/>
          <w:shd w:val="clear" w:color="auto" w:fill="FFFFFF"/>
          <w:lang w:val="vi-VN"/>
        </w:rPr>
        <w:t xml:space="preserve"> ở</w:t>
      </w:r>
      <w:r w:rsidRPr="00843192">
        <w:rPr>
          <w:sz w:val="28"/>
          <w:szCs w:val="28"/>
          <w:shd w:val="clear" w:color="auto" w:fill="FFFFFF"/>
          <w:lang w:val="vi-VN"/>
        </w:rPr>
        <w:t xml:space="preserve"> mức độ </w:t>
      </w:r>
      <w:r>
        <w:rPr>
          <w:sz w:val="28"/>
          <w:szCs w:val="28"/>
          <w:shd w:val="clear" w:color="auto" w:fill="FFFFFF"/>
          <w:lang w:val="vi-VN"/>
        </w:rPr>
        <w:t xml:space="preserve">ngành </w:t>
      </w:r>
      <w:r w:rsidRPr="008A2016">
        <w:rPr>
          <w:iCs/>
          <w:sz w:val="28"/>
          <w:szCs w:val="28"/>
          <w:shd w:val="clear" w:color="auto" w:fill="FFFFFF"/>
          <w:lang w:val="vi-VN"/>
        </w:rPr>
        <w:t>Bacteroidetes</w:t>
      </w:r>
      <w:r w:rsidRPr="00843192">
        <w:rPr>
          <w:sz w:val="28"/>
          <w:szCs w:val="28"/>
          <w:shd w:val="clear" w:color="auto" w:fill="FFFFFF"/>
          <w:lang w:val="vi-VN"/>
        </w:rPr>
        <w:t>.</w:t>
      </w:r>
      <w:r>
        <w:rPr>
          <w:sz w:val="28"/>
          <w:szCs w:val="28"/>
          <w:shd w:val="clear" w:color="auto" w:fill="FFFFFF"/>
          <w:lang w:val="vi-VN"/>
        </w:rPr>
        <w:t xml:space="preserve"> </w:t>
      </w:r>
      <w:r w:rsidRPr="00843192">
        <w:rPr>
          <w:sz w:val="28"/>
          <w:szCs w:val="28"/>
          <w:shd w:val="clear" w:color="auto" w:fill="FFFFFF"/>
          <w:lang w:val="vi-VN"/>
        </w:rPr>
        <w:t>Do vậy JUP-Y4</w:t>
      </w:r>
      <w:r>
        <w:rPr>
          <w:sz w:val="28"/>
          <w:szCs w:val="28"/>
          <w:shd w:val="clear" w:color="auto" w:fill="FFFFFF"/>
          <w:lang w:val="vi-VN"/>
        </w:rPr>
        <w:t xml:space="preserve"> </w:t>
      </w:r>
      <w:r w:rsidRPr="00843192">
        <w:rPr>
          <w:sz w:val="28"/>
          <w:szCs w:val="28"/>
          <w:shd w:val="clear" w:color="auto" w:fill="FFFFFF"/>
          <w:lang w:val="vi-VN"/>
        </w:rPr>
        <w:t xml:space="preserve">thúc đẩy quá trình hồi phục </w:t>
      </w:r>
      <w:r>
        <w:rPr>
          <w:sz w:val="28"/>
          <w:szCs w:val="28"/>
          <w:shd w:val="clear" w:color="auto" w:fill="FFFFFF"/>
          <w:lang w:val="vi-VN"/>
        </w:rPr>
        <w:t xml:space="preserve">hệ </w:t>
      </w:r>
      <w:r w:rsidRPr="00843192">
        <w:rPr>
          <w:sz w:val="28"/>
          <w:szCs w:val="28"/>
          <w:shd w:val="clear" w:color="auto" w:fill="FFFFFF"/>
          <w:lang w:val="vi-VN"/>
        </w:rPr>
        <w:t xml:space="preserve">vi khuẩn đường ruột sau rối loạn </w:t>
      </w:r>
      <w:r>
        <w:rPr>
          <w:sz w:val="28"/>
          <w:szCs w:val="28"/>
          <w:shd w:val="clear" w:color="auto" w:fill="FFFFFF"/>
          <w:lang w:val="vi-VN"/>
        </w:rPr>
        <w:t>do</w:t>
      </w:r>
      <w:r w:rsidRPr="00843192">
        <w:rPr>
          <w:sz w:val="28"/>
          <w:szCs w:val="28"/>
          <w:shd w:val="clear" w:color="auto" w:fill="FFFFFF"/>
          <w:lang w:val="vi-VN"/>
        </w:rPr>
        <w:t xml:space="preserve"> kháng sinh</w:t>
      </w:r>
      <w:r>
        <w:rPr>
          <w:sz w:val="28"/>
          <w:szCs w:val="28"/>
          <w:shd w:val="clear" w:color="auto" w:fill="FFFFFF"/>
          <w:lang w:val="vi-VN"/>
        </w:rPr>
        <w:t xml:space="preserve"> gây ra </w:t>
      </w:r>
      <w:r>
        <w:rPr>
          <w:sz w:val="28"/>
          <w:szCs w:val="28"/>
          <w:shd w:val="clear" w:color="auto" w:fill="FFFFFF"/>
          <w:lang w:val="vi-VN"/>
        </w:rPr>
        <w:fldChar w:fldCharType="begin">
          <w:fldData xml:space="preserve">PEVuZE5vdGU+PENpdGU+PEF1dGhvcj5TaGk8L0F1dGhvcj48WWVhcj4yMDE4PC9ZZWFyPjxSZWNO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</w:fldData>
        </w:fldChar>
      </w:r>
      <w:r w:rsidR="00576F1A">
        <w:rPr>
          <w:sz w:val="28"/>
          <w:szCs w:val="28"/>
          <w:shd w:val="clear" w:color="auto" w:fill="FFFFFF"/>
          <w:lang w:val="vi-VN"/>
        </w:rPr>
        <w:instrText xml:space="preserve"> ADDIN EN.CITE </w:instrText>
      </w:r>
      <w:r w:rsidR="00576F1A">
        <w:rPr>
          <w:sz w:val="28"/>
          <w:szCs w:val="28"/>
          <w:shd w:val="clear" w:color="auto" w:fill="FFFFFF"/>
          <w:lang w:val="vi-VN"/>
        </w:rPr>
        <w:fldChar w:fldCharType="begin">
          <w:fldData xml:space="preserve">PEVuZE5vdGU+PENpdGU+PEF1dGhvcj5TaGk8L0F1dGhvcj48WWVhcj4yMDE4PC9ZZWFyPjxSZWNO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</w:fldData>
        </w:fldChar>
      </w:r>
      <w:r w:rsidR="00576F1A">
        <w:rPr>
          <w:sz w:val="28"/>
          <w:szCs w:val="28"/>
          <w:shd w:val="clear" w:color="auto" w:fill="FFFFFF"/>
          <w:lang w:val="vi-VN"/>
        </w:rPr>
        <w:instrText xml:space="preserve"> ADDIN EN.CITE.DATA </w:instrText>
      </w:r>
      <w:r w:rsidR="00576F1A">
        <w:rPr>
          <w:sz w:val="28"/>
          <w:szCs w:val="28"/>
          <w:shd w:val="clear" w:color="auto" w:fill="FFFFFF"/>
          <w:lang w:val="vi-VN"/>
        </w:rPr>
      </w:r>
      <w:r w:rsidR="00576F1A">
        <w:rPr>
          <w:sz w:val="28"/>
          <w:szCs w:val="28"/>
          <w:shd w:val="clear" w:color="auto" w:fill="FFFFFF"/>
          <w:lang w:val="vi-VN"/>
        </w:rPr>
        <w:fldChar w:fldCharType="end"/>
      </w:r>
      <w:r>
        <w:rPr>
          <w:sz w:val="28"/>
          <w:szCs w:val="28"/>
          <w:shd w:val="clear" w:color="auto" w:fill="FFFFFF"/>
          <w:lang w:val="vi-VN"/>
        </w:rPr>
      </w:r>
      <w:r>
        <w:rPr>
          <w:sz w:val="28"/>
          <w:szCs w:val="28"/>
          <w:shd w:val="clear" w:color="auto" w:fill="FFFFFF"/>
          <w:lang w:val="vi-VN"/>
        </w:rPr>
        <w:fldChar w:fldCharType="separate"/>
      </w:r>
      <w:r w:rsidR="00576F1A">
        <w:rPr>
          <w:noProof/>
          <w:sz w:val="28"/>
          <w:szCs w:val="28"/>
          <w:shd w:val="clear" w:color="auto" w:fill="FFFFFF"/>
          <w:lang w:val="vi-VN"/>
        </w:rPr>
        <w:t>[43]</w:t>
      </w:r>
      <w:r>
        <w:rPr>
          <w:sz w:val="28"/>
          <w:szCs w:val="28"/>
          <w:shd w:val="clear" w:color="auto" w:fill="FFFFFF"/>
          <w:lang w:val="vi-VN"/>
        </w:rPr>
        <w:fldChar w:fldCharType="end"/>
      </w:r>
      <w:r w:rsidRPr="00843192">
        <w:rPr>
          <w:sz w:val="28"/>
          <w:szCs w:val="28"/>
          <w:shd w:val="clear" w:color="auto" w:fill="FFFFFF"/>
          <w:lang w:val="vi-VN"/>
        </w:rPr>
        <w:t>.</w:t>
      </w:r>
    </w:p>
    <w:p w:rsidR="006C4324" w:rsidRDefault="006C4324" w:rsidP="006C4324">
      <w:pPr>
        <w:spacing w:line="360" w:lineRule="auto"/>
        <w:ind w:firstLine="720"/>
        <w:jc w:val="both"/>
        <w:rPr>
          <w:sz w:val="28"/>
          <w:szCs w:val="28"/>
          <w:lang w:val="vi-VN"/>
        </w:rPr>
      </w:pPr>
      <w:r>
        <w:rPr>
          <w:sz w:val="28"/>
          <w:szCs w:val="28"/>
          <w:shd w:val="clear" w:color="auto" w:fill="FFFFFF"/>
          <w:lang w:val="vi-VN"/>
        </w:rPr>
        <w:t xml:space="preserve"> </w:t>
      </w:r>
      <w:r w:rsidRPr="00843192">
        <w:rPr>
          <w:sz w:val="28"/>
          <w:szCs w:val="28"/>
          <w:lang w:val="vi-VN"/>
        </w:rPr>
        <w:t>Khi nghiên cứu về tác dụng của chế phẩm trên mô hình chuột bị viêm đại tràng</w:t>
      </w:r>
      <w:r>
        <w:rPr>
          <w:sz w:val="28"/>
          <w:szCs w:val="28"/>
          <w:lang w:val="vi-VN"/>
        </w:rPr>
        <w:t>,</w:t>
      </w:r>
      <w:r w:rsidRPr="00843192">
        <w:rPr>
          <w:sz w:val="28"/>
          <w:szCs w:val="28"/>
          <w:lang w:val="vi-VN"/>
        </w:rPr>
        <w:t xml:space="preserve"> </w:t>
      </w:r>
      <w:r>
        <w:rPr>
          <w:sz w:val="28"/>
          <w:szCs w:val="28"/>
          <w:lang w:val="vi-VN"/>
        </w:rPr>
        <w:t>t</w:t>
      </w:r>
      <w:r w:rsidRPr="00843192">
        <w:rPr>
          <w:sz w:val="28"/>
          <w:szCs w:val="28"/>
          <w:lang w:val="vi-VN"/>
        </w:rPr>
        <w:t>ác giả</w:t>
      </w:r>
      <w:r>
        <w:rPr>
          <w:sz w:val="28"/>
          <w:szCs w:val="28"/>
          <w:lang w:val="vi-VN"/>
        </w:rPr>
        <w:t xml:space="preserve"> </w:t>
      </w:r>
      <w:r w:rsidRPr="00D246B8">
        <w:rPr>
          <w:iCs/>
          <w:sz w:val="28"/>
          <w:szCs w:val="28"/>
          <w:lang w:val="vi-VN"/>
        </w:rPr>
        <w:t xml:space="preserve">Bi </w:t>
      </w:r>
      <w:r>
        <w:rPr>
          <w:iCs/>
          <w:sz w:val="28"/>
          <w:szCs w:val="28"/>
          <w:lang w:val="vi-VN"/>
        </w:rPr>
        <w:t xml:space="preserve">Z. </w:t>
      </w:r>
      <w:r w:rsidRPr="00D246B8">
        <w:rPr>
          <w:iCs/>
          <w:sz w:val="28"/>
          <w:szCs w:val="28"/>
          <w:lang w:val="vi-VN"/>
        </w:rPr>
        <w:t>và</w:t>
      </w:r>
      <w:r w:rsidRPr="00843192">
        <w:rPr>
          <w:iCs/>
          <w:sz w:val="28"/>
          <w:szCs w:val="28"/>
          <w:lang w:val="vi-VN"/>
        </w:rPr>
        <w:t xml:space="preserve"> </w:t>
      </w:r>
      <w:r>
        <w:rPr>
          <w:iCs/>
          <w:sz w:val="28"/>
          <w:szCs w:val="28"/>
          <w:lang w:val="vi-VN"/>
        </w:rPr>
        <w:t>CS (2022)</w:t>
      </w:r>
      <w:r w:rsidRPr="00843192">
        <w:rPr>
          <w:iCs/>
          <w:sz w:val="28"/>
          <w:szCs w:val="28"/>
          <w:lang w:val="vi-VN"/>
        </w:rPr>
        <w:t xml:space="preserve"> đã sử dụng lợi khuẩn </w:t>
      </w:r>
      <w:r w:rsidRPr="00D246B8">
        <w:rPr>
          <w:i/>
          <w:sz w:val="28"/>
          <w:szCs w:val="28"/>
          <w:lang w:val="vi-VN"/>
        </w:rPr>
        <w:t>B</w:t>
      </w:r>
      <w:r>
        <w:rPr>
          <w:i/>
          <w:sz w:val="28"/>
          <w:szCs w:val="28"/>
          <w:lang w:val="vi-VN"/>
        </w:rPr>
        <w:t>.</w:t>
      </w:r>
      <w:r w:rsidRPr="00D246B8">
        <w:rPr>
          <w:i/>
          <w:sz w:val="28"/>
          <w:szCs w:val="28"/>
          <w:lang w:val="vi-VN"/>
        </w:rPr>
        <w:t xml:space="preserve"> longum</w:t>
      </w:r>
      <w:r w:rsidRPr="00843192">
        <w:rPr>
          <w:sz w:val="28"/>
          <w:szCs w:val="28"/>
          <w:lang w:val="vi-VN"/>
        </w:rPr>
        <w:t xml:space="preserve"> để điều trị </w:t>
      </w:r>
      <w:r>
        <w:rPr>
          <w:sz w:val="28"/>
          <w:szCs w:val="28"/>
          <w:lang w:val="vi-VN"/>
        </w:rPr>
        <w:t xml:space="preserve">bệnh viêm đại tràng </w:t>
      </w:r>
      <w:r w:rsidRPr="00843192">
        <w:rPr>
          <w:sz w:val="28"/>
          <w:szCs w:val="28"/>
          <w:lang w:val="vi-VN"/>
        </w:rPr>
        <w:t>do</w:t>
      </w:r>
      <w:r>
        <w:rPr>
          <w:sz w:val="28"/>
          <w:szCs w:val="28"/>
          <w:lang w:val="vi-VN"/>
        </w:rPr>
        <w:t xml:space="preserve"> hóa chất</w:t>
      </w:r>
      <w:r w:rsidRPr="00843192">
        <w:rPr>
          <w:sz w:val="28"/>
          <w:szCs w:val="28"/>
          <w:lang w:val="vi-VN"/>
        </w:rPr>
        <w:t xml:space="preserve"> </w:t>
      </w:r>
      <w:r>
        <w:rPr>
          <w:sz w:val="28"/>
          <w:szCs w:val="28"/>
          <w:lang w:val="vi-VN"/>
        </w:rPr>
        <w:t>d</w:t>
      </w:r>
      <w:r w:rsidRPr="00D246B8">
        <w:rPr>
          <w:sz w:val="28"/>
          <w:szCs w:val="28"/>
          <w:lang w:val="vi-VN"/>
        </w:rPr>
        <w:t xml:space="preserve">extran </w:t>
      </w:r>
      <w:r>
        <w:rPr>
          <w:sz w:val="28"/>
          <w:szCs w:val="28"/>
          <w:lang w:val="vi-VN"/>
        </w:rPr>
        <w:t>s</w:t>
      </w:r>
      <w:r w:rsidRPr="00D246B8">
        <w:rPr>
          <w:sz w:val="28"/>
          <w:szCs w:val="28"/>
          <w:lang w:val="vi-VN"/>
        </w:rPr>
        <w:t xml:space="preserve">ulfate </w:t>
      </w:r>
      <w:r>
        <w:rPr>
          <w:sz w:val="28"/>
          <w:szCs w:val="28"/>
          <w:lang w:val="vi-VN"/>
        </w:rPr>
        <w:t>s</w:t>
      </w:r>
      <w:r w:rsidRPr="00D246B8">
        <w:rPr>
          <w:sz w:val="28"/>
          <w:szCs w:val="28"/>
          <w:lang w:val="vi-VN"/>
        </w:rPr>
        <w:t>odium</w:t>
      </w:r>
      <w:r w:rsidRPr="00843192">
        <w:rPr>
          <w:sz w:val="28"/>
          <w:szCs w:val="28"/>
          <w:lang w:val="vi-VN"/>
        </w:rPr>
        <w:t xml:space="preserve"> 3% gây ra. Kết quả</w:t>
      </w:r>
      <w:r w:rsidR="004331C6">
        <w:rPr>
          <w:sz w:val="28"/>
          <w:szCs w:val="28"/>
          <w:lang w:val="vi-VN"/>
        </w:rPr>
        <w:t xml:space="preserve"> t</w:t>
      </w:r>
      <w:r>
        <w:rPr>
          <w:sz w:val="28"/>
          <w:szCs w:val="28"/>
          <w:lang w:val="vi-VN"/>
        </w:rPr>
        <w:t xml:space="preserve">ỷ lệ </w:t>
      </w:r>
      <w:r w:rsidRPr="00D246B8">
        <w:rPr>
          <w:sz w:val="28"/>
          <w:szCs w:val="28"/>
          <w:lang w:val="vi-VN"/>
        </w:rPr>
        <w:t>các vi khuẩ</w:t>
      </w:r>
      <w:r w:rsidRPr="00843192">
        <w:rPr>
          <w:sz w:val="28"/>
          <w:szCs w:val="28"/>
          <w:lang w:val="vi-VN"/>
        </w:rPr>
        <w:t>n có lợi</w:t>
      </w:r>
      <w:r>
        <w:rPr>
          <w:sz w:val="28"/>
          <w:szCs w:val="28"/>
          <w:lang w:val="vi-VN"/>
        </w:rPr>
        <w:t xml:space="preserve"> như </w:t>
      </w:r>
      <w:r w:rsidRPr="00D246B8">
        <w:rPr>
          <w:i/>
          <w:sz w:val="28"/>
          <w:szCs w:val="28"/>
          <w:lang w:val="vi-VN"/>
        </w:rPr>
        <w:t>Lactobacillus</w:t>
      </w:r>
      <w:r>
        <w:rPr>
          <w:i/>
          <w:sz w:val="28"/>
          <w:szCs w:val="28"/>
          <w:lang w:val="vi-VN"/>
        </w:rPr>
        <w:t>,</w:t>
      </w:r>
      <w:r w:rsidRPr="00D246B8">
        <w:rPr>
          <w:i/>
          <w:sz w:val="28"/>
          <w:szCs w:val="28"/>
          <w:lang w:val="vi-VN"/>
        </w:rPr>
        <w:t xml:space="preserve"> Bifidobacterium</w:t>
      </w:r>
      <w:r>
        <w:rPr>
          <w:i/>
          <w:sz w:val="28"/>
          <w:szCs w:val="28"/>
          <w:lang w:val="vi-VN"/>
        </w:rPr>
        <w:t>,</w:t>
      </w:r>
      <w:r w:rsidRPr="00D246B8">
        <w:rPr>
          <w:i/>
          <w:sz w:val="28"/>
          <w:szCs w:val="28"/>
          <w:lang w:val="vi-VN"/>
        </w:rPr>
        <w:t xml:space="preserve"> </w:t>
      </w:r>
      <w:r>
        <w:rPr>
          <w:i/>
          <w:sz w:val="28"/>
          <w:szCs w:val="28"/>
          <w:lang w:val="vi-VN"/>
        </w:rPr>
        <w:t>Allobaculum</w:t>
      </w:r>
      <w:r w:rsidRPr="00D246B8">
        <w:rPr>
          <w:i/>
          <w:sz w:val="28"/>
          <w:szCs w:val="28"/>
          <w:lang w:val="vi-VN"/>
        </w:rPr>
        <w:t xml:space="preserve"> </w:t>
      </w:r>
      <w:r w:rsidRPr="00D246B8">
        <w:rPr>
          <w:iCs/>
          <w:sz w:val="28"/>
          <w:szCs w:val="28"/>
          <w:lang w:val="vi-VN"/>
        </w:rPr>
        <w:t>và</w:t>
      </w:r>
      <w:r w:rsidRPr="00D246B8">
        <w:rPr>
          <w:i/>
          <w:sz w:val="28"/>
          <w:szCs w:val="28"/>
          <w:lang w:val="vi-VN"/>
        </w:rPr>
        <w:t xml:space="preserve"> Parabateroides</w:t>
      </w:r>
      <w:r w:rsidRPr="00D246B8">
        <w:rPr>
          <w:sz w:val="28"/>
          <w:szCs w:val="28"/>
          <w:lang w:val="vi-VN"/>
        </w:rPr>
        <w:t xml:space="preserve"> đã tăng lên trong nhóm sử</w:t>
      </w:r>
      <w:r>
        <w:rPr>
          <w:sz w:val="28"/>
          <w:szCs w:val="28"/>
          <w:lang w:val="vi-VN"/>
        </w:rPr>
        <w:t xml:space="preserve"> dụng lợi khuẩn</w:t>
      </w:r>
      <w:r w:rsidRPr="00D246B8">
        <w:rPr>
          <w:sz w:val="28"/>
          <w:szCs w:val="28"/>
          <w:lang w:val="vi-VN"/>
        </w:rPr>
        <w:t>. Ngược</w:t>
      </w:r>
      <w:r w:rsidRPr="00843192">
        <w:rPr>
          <w:sz w:val="28"/>
          <w:szCs w:val="28"/>
          <w:lang w:val="vi-VN"/>
        </w:rPr>
        <w:t xml:space="preserve"> lại</w:t>
      </w:r>
      <w:r w:rsidRPr="00D246B8">
        <w:rPr>
          <w:sz w:val="28"/>
          <w:szCs w:val="28"/>
          <w:lang w:val="vi-VN"/>
        </w:rPr>
        <w:t>,</w:t>
      </w:r>
      <w:r>
        <w:rPr>
          <w:sz w:val="28"/>
          <w:szCs w:val="28"/>
          <w:lang w:val="vi-VN"/>
        </w:rPr>
        <w:t xml:space="preserve"> các </w:t>
      </w:r>
      <w:r w:rsidRPr="00D246B8">
        <w:rPr>
          <w:sz w:val="28"/>
          <w:szCs w:val="28"/>
          <w:lang w:val="vi-VN"/>
        </w:rPr>
        <w:t>vi khuẩn có</w:t>
      </w:r>
      <w:r w:rsidRPr="00843192">
        <w:rPr>
          <w:sz w:val="28"/>
          <w:szCs w:val="28"/>
          <w:lang w:val="vi-VN"/>
        </w:rPr>
        <w:t xml:space="preserve"> hại </w:t>
      </w:r>
      <w:r w:rsidRPr="00D246B8">
        <w:rPr>
          <w:sz w:val="28"/>
          <w:szCs w:val="28"/>
          <w:lang w:val="vi-VN"/>
        </w:rPr>
        <w:t>bao gồm</w:t>
      </w:r>
      <w:r w:rsidRPr="00843192">
        <w:rPr>
          <w:sz w:val="28"/>
          <w:szCs w:val="28"/>
          <w:lang w:val="vi-VN"/>
        </w:rPr>
        <w:t xml:space="preserve"> </w:t>
      </w:r>
      <w:r w:rsidRPr="00D246B8">
        <w:rPr>
          <w:i/>
          <w:sz w:val="28"/>
          <w:szCs w:val="28"/>
          <w:lang w:val="vi-VN"/>
        </w:rPr>
        <w:t>Desulfovibrio, Helicobacter</w:t>
      </w:r>
      <w:r>
        <w:rPr>
          <w:i/>
          <w:sz w:val="28"/>
          <w:szCs w:val="28"/>
          <w:lang w:val="vi-VN"/>
        </w:rPr>
        <w:t xml:space="preserve"> </w:t>
      </w:r>
      <w:r w:rsidRPr="00D246B8">
        <w:rPr>
          <w:iCs/>
          <w:sz w:val="28"/>
          <w:szCs w:val="28"/>
          <w:lang w:val="vi-VN"/>
        </w:rPr>
        <w:t>và </w:t>
      </w:r>
      <w:r w:rsidRPr="00D246B8">
        <w:rPr>
          <w:i/>
          <w:sz w:val="28"/>
          <w:szCs w:val="28"/>
          <w:lang w:val="vi-VN"/>
        </w:rPr>
        <w:t>Enterorhabdus</w:t>
      </w:r>
      <w:r w:rsidRPr="00D246B8">
        <w:rPr>
          <w:sz w:val="28"/>
          <w:szCs w:val="28"/>
          <w:lang w:val="vi-VN"/>
        </w:rPr>
        <w:t> đã giảm</w:t>
      </w:r>
      <w:r>
        <w:rPr>
          <w:sz w:val="28"/>
          <w:szCs w:val="28"/>
          <w:lang w:val="vi-VN"/>
        </w:rPr>
        <w:t xml:space="preserve"> rõ rệt</w:t>
      </w:r>
      <w:r w:rsidRPr="00D246B8">
        <w:rPr>
          <w:sz w:val="28"/>
          <w:szCs w:val="28"/>
          <w:lang w:val="vi-VN"/>
        </w:rPr>
        <w:t>. Nghiên</w:t>
      </w:r>
      <w:r>
        <w:rPr>
          <w:sz w:val="28"/>
          <w:szCs w:val="28"/>
          <w:lang w:val="vi-VN"/>
        </w:rPr>
        <w:t xml:space="preserve"> cứu này</w:t>
      </w:r>
      <w:r w:rsidRPr="00D246B8">
        <w:rPr>
          <w:sz w:val="28"/>
          <w:szCs w:val="28"/>
          <w:lang w:val="vi-VN"/>
        </w:rPr>
        <w:t xml:space="preserve"> cho thấy</w:t>
      </w:r>
      <w:r>
        <w:rPr>
          <w:sz w:val="28"/>
          <w:szCs w:val="28"/>
          <w:lang w:val="vi-VN"/>
        </w:rPr>
        <w:t xml:space="preserve"> </w:t>
      </w:r>
      <w:r w:rsidRPr="00D246B8">
        <w:rPr>
          <w:sz w:val="28"/>
          <w:szCs w:val="28"/>
          <w:lang w:val="vi-VN"/>
        </w:rPr>
        <w:t xml:space="preserve">việc sử dụng chủng </w:t>
      </w:r>
      <w:r w:rsidRPr="00D246B8">
        <w:rPr>
          <w:i/>
          <w:sz w:val="28"/>
          <w:szCs w:val="28"/>
          <w:lang w:val="vi-VN"/>
        </w:rPr>
        <w:t>B. longum</w:t>
      </w:r>
      <w:r w:rsidRPr="00843192">
        <w:rPr>
          <w:sz w:val="28"/>
          <w:szCs w:val="28"/>
          <w:lang w:val="vi-VN"/>
        </w:rPr>
        <w:t xml:space="preserve"> </w:t>
      </w:r>
      <w:r w:rsidRPr="00D246B8">
        <w:rPr>
          <w:sz w:val="28"/>
          <w:szCs w:val="28"/>
          <w:lang w:val="vi-VN"/>
        </w:rPr>
        <w:t xml:space="preserve">bằng đường uống có thể là một chiến lược điều trị </w:t>
      </w:r>
      <w:r w:rsidR="004331C6">
        <w:rPr>
          <w:sz w:val="28"/>
          <w:szCs w:val="28"/>
          <w:lang w:val="vi-VN"/>
        </w:rPr>
        <w:t>có hiệu quả</w:t>
      </w:r>
      <w:r w:rsidRPr="00D246B8">
        <w:rPr>
          <w:sz w:val="28"/>
          <w:szCs w:val="28"/>
          <w:lang w:val="vi-VN"/>
        </w:rPr>
        <w:t xml:space="preserve"> đối với </w:t>
      </w:r>
      <w:r w:rsidR="004331C6">
        <w:rPr>
          <w:sz w:val="28"/>
          <w:szCs w:val="28"/>
          <w:lang w:val="vi-VN"/>
        </w:rPr>
        <w:t>viêm đại tràng</w:t>
      </w:r>
      <w:r w:rsidRPr="00D246B8">
        <w:rPr>
          <w:sz w:val="28"/>
          <w:szCs w:val="28"/>
          <w:lang w:val="vi-VN"/>
        </w:rPr>
        <w:t xml:space="preserve"> và ung thư liên quan đến viêm đại tràng</w:t>
      </w:r>
      <w:r w:rsidRPr="00843192">
        <w:rPr>
          <w:sz w:val="28"/>
          <w:szCs w:val="28"/>
          <w:lang w:val="vi-VN"/>
        </w:rPr>
        <w:t xml:space="preserve"> </w:t>
      </w:r>
      <w:r>
        <w:rPr>
          <w:sz w:val="28"/>
          <w:szCs w:val="28"/>
          <w:lang w:val="vi-VN"/>
        </w:rPr>
        <w:fldChar w:fldCharType="begin">
          <w:fldData xml:space="preserve">PEVuZE5vdGU+PENpdGU+PEF1dGhvcj5CaTwvQXV0aG9yPjxZZWFyPjIwMjI8L1llYXI+PFJlY051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==
</w:fldData>
        </w:fldChar>
      </w:r>
      <w:r w:rsidR="007A6950">
        <w:rPr>
          <w:sz w:val="28"/>
          <w:szCs w:val="28"/>
          <w:lang w:val="vi-VN"/>
        </w:rPr>
        <w:instrText xml:space="preserve"> ADDIN EN.CITE </w:instrText>
      </w:r>
      <w:r w:rsidR="007A6950">
        <w:rPr>
          <w:sz w:val="28"/>
          <w:szCs w:val="28"/>
          <w:lang w:val="vi-VN"/>
        </w:rPr>
        <w:fldChar w:fldCharType="begin">
          <w:fldData xml:space="preserve">PEVuZE5vdGU+PENpdGU+PEF1dGhvcj5CaTwvQXV0aG9yPjxZZWFyPjIwMjI8L1llYXI+PFJlY051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==
</w:fldData>
        </w:fldChar>
      </w:r>
      <w:r w:rsidR="007A6950">
        <w:rPr>
          <w:sz w:val="28"/>
          <w:szCs w:val="28"/>
          <w:lang w:val="vi-VN"/>
        </w:rPr>
        <w:instrText xml:space="preserve"> ADDIN EN.CITE.DATA </w:instrText>
      </w:r>
      <w:r w:rsidR="007A6950">
        <w:rPr>
          <w:sz w:val="28"/>
          <w:szCs w:val="28"/>
          <w:lang w:val="vi-VN"/>
        </w:rPr>
      </w:r>
      <w:r w:rsidR="007A6950">
        <w:rPr>
          <w:sz w:val="28"/>
          <w:szCs w:val="28"/>
          <w:lang w:val="vi-VN"/>
        </w:rPr>
        <w:fldChar w:fldCharType="end"/>
      </w:r>
      <w:r>
        <w:rPr>
          <w:sz w:val="28"/>
          <w:szCs w:val="28"/>
          <w:lang w:val="vi-VN"/>
        </w:rPr>
      </w:r>
      <w:r>
        <w:rPr>
          <w:sz w:val="28"/>
          <w:szCs w:val="28"/>
          <w:lang w:val="vi-VN"/>
        </w:rPr>
        <w:fldChar w:fldCharType="separate"/>
      </w:r>
      <w:r w:rsidR="007A6950">
        <w:rPr>
          <w:noProof/>
          <w:sz w:val="28"/>
          <w:szCs w:val="28"/>
          <w:lang w:val="vi-VN"/>
        </w:rPr>
        <w:t>[78]</w:t>
      </w:r>
      <w:r>
        <w:rPr>
          <w:sz w:val="28"/>
          <w:szCs w:val="28"/>
          <w:lang w:val="vi-VN"/>
        </w:rPr>
        <w:fldChar w:fldCharType="end"/>
      </w:r>
      <w:r w:rsidRPr="00843192">
        <w:rPr>
          <w:sz w:val="28"/>
          <w:szCs w:val="28"/>
          <w:lang w:val="vi-VN"/>
        </w:rPr>
        <w:t>.</w:t>
      </w:r>
    </w:p>
    <w:p w:rsidR="004C533A" w:rsidRDefault="006C4324" w:rsidP="005A6549">
      <w:pPr>
        <w:spacing w:line="360" w:lineRule="auto"/>
        <w:ind w:firstLine="720"/>
        <w:jc w:val="both"/>
        <w:rPr>
          <w:sz w:val="28"/>
          <w:szCs w:val="28"/>
          <w:shd w:val="clear" w:color="auto" w:fill="FFFFFF"/>
          <w:lang w:val="vi-VN"/>
        </w:rPr>
      </w:pPr>
      <w:r>
        <w:rPr>
          <w:iCs/>
          <w:sz w:val="28"/>
          <w:szCs w:val="28"/>
          <w:lang w:val="vi-VN"/>
        </w:rPr>
        <w:t>Trên m</w:t>
      </w:r>
      <w:r w:rsidRPr="007E5D1F">
        <w:rPr>
          <w:iCs/>
          <w:sz w:val="28"/>
          <w:szCs w:val="28"/>
          <w:lang w:val="vi-VN"/>
        </w:rPr>
        <w:t>ô hình</w:t>
      </w:r>
      <w:r>
        <w:rPr>
          <w:iCs/>
          <w:sz w:val="28"/>
          <w:szCs w:val="28"/>
          <w:lang w:val="vi-VN"/>
        </w:rPr>
        <w:t xml:space="preserve"> chuột bị</w:t>
      </w:r>
      <w:r w:rsidRPr="007E5D1F">
        <w:rPr>
          <w:iCs/>
          <w:sz w:val="28"/>
          <w:szCs w:val="28"/>
          <w:lang w:val="vi-VN"/>
        </w:rPr>
        <w:t xml:space="preserve"> táo bón</w:t>
      </w:r>
      <w:r>
        <w:rPr>
          <w:iCs/>
          <w:sz w:val="28"/>
          <w:szCs w:val="28"/>
          <w:lang w:val="vi-VN"/>
        </w:rPr>
        <w:t>,</w:t>
      </w:r>
      <w:r>
        <w:rPr>
          <w:sz w:val="28"/>
          <w:szCs w:val="28"/>
          <w:lang w:val="vi-VN"/>
        </w:rPr>
        <w:t xml:space="preserve"> t</w:t>
      </w:r>
      <w:r w:rsidRPr="00843192">
        <w:rPr>
          <w:sz w:val="28"/>
          <w:szCs w:val="28"/>
          <w:lang w:val="vi-VN"/>
        </w:rPr>
        <w:t>ác giả Kim</w:t>
      </w:r>
      <w:r>
        <w:rPr>
          <w:sz w:val="28"/>
          <w:szCs w:val="28"/>
          <w:lang w:val="vi-VN"/>
        </w:rPr>
        <w:t xml:space="preserve"> M.G</w:t>
      </w:r>
      <w:r w:rsidRPr="00843192">
        <w:rPr>
          <w:sz w:val="28"/>
          <w:szCs w:val="28"/>
          <w:lang w:val="vi-VN"/>
        </w:rPr>
        <w:t xml:space="preserve"> và </w:t>
      </w:r>
      <w:r>
        <w:rPr>
          <w:sz w:val="28"/>
          <w:szCs w:val="28"/>
          <w:lang w:val="vi-VN"/>
        </w:rPr>
        <w:t>CS</w:t>
      </w:r>
      <w:r w:rsidRPr="00843192">
        <w:rPr>
          <w:sz w:val="28"/>
          <w:szCs w:val="28"/>
          <w:lang w:val="vi-VN"/>
        </w:rPr>
        <w:t xml:space="preserve"> (2021) </w:t>
      </w:r>
      <w:r>
        <w:rPr>
          <w:sz w:val="28"/>
          <w:szCs w:val="28"/>
          <w:lang w:val="vi-VN"/>
        </w:rPr>
        <w:t>đã đánh giá</w:t>
      </w:r>
      <w:r w:rsidRPr="00843192">
        <w:rPr>
          <w:sz w:val="28"/>
          <w:szCs w:val="28"/>
          <w:lang w:val="vi-VN"/>
        </w:rPr>
        <w:t xml:space="preserve"> tác dụng của </w:t>
      </w:r>
      <w:r>
        <w:rPr>
          <w:sz w:val="28"/>
          <w:szCs w:val="28"/>
          <w:lang w:val="vi-VN"/>
        </w:rPr>
        <w:t xml:space="preserve">lợi khuẩn trong </w:t>
      </w:r>
      <w:r w:rsidRPr="00843192">
        <w:rPr>
          <w:sz w:val="28"/>
          <w:szCs w:val="28"/>
          <w:lang w:val="vi-VN"/>
        </w:rPr>
        <w:t xml:space="preserve">chế phẩm probiotic đa chủng </w:t>
      </w:r>
      <w:r w:rsidRPr="00D246B8">
        <w:rPr>
          <w:sz w:val="28"/>
          <w:szCs w:val="28"/>
          <w:shd w:val="clear" w:color="auto" w:fill="FFFFFF"/>
          <w:lang w:val="vi-VN"/>
        </w:rPr>
        <w:t>đối với chứng táo bón do loperamid gây ra.</w:t>
      </w:r>
      <w:r>
        <w:rPr>
          <w:sz w:val="28"/>
          <w:szCs w:val="28"/>
          <w:shd w:val="clear" w:color="auto" w:fill="FFFFFF"/>
          <w:lang w:val="vi-VN"/>
        </w:rPr>
        <w:t xml:space="preserve"> N</w:t>
      </w:r>
      <w:r w:rsidRPr="00843192">
        <w:rPr>
          <w:sz w:val="28"/>
          <w:szCs w:val="28"/>
          <w:shd w:val="clear" w:color="auto" w:fill="FFFFFF"/>
          <w:lang w:val="vi-VN"/>
        </w:rPr>
        <w:t>ghiên cứu cho thấy</w:t>
      </w:r>
      <w:r>
        <w:rPr>
          <w:sz w:val="28"/>
          <w:szCs w:val="28"/>
          <w:shd w:val="clear" w:color="auto" w:fill="FFFFFF"/>
          <w:lang w:val="vi-VN"/>
        </w:rPr>
        <w:t xml:space="preserve"> chế phẩm probiotic làm tăng </w:t>
      </w:r>
      <w:r>
        <w:rPr>
          <w:iCs/>
          <w:sz w:val="28"/>
          <w:szCs w:val="28"/>
          <w:shd w:val="clear" w:color="auto" w:fill="FFFFFF"/>
          <w:lang w:val="vi-VN"/>
        </w:rPr>
        <w:lastRenderedPageBreak/>
        <w:t>s</w:t>
      </w:r>
      <w:r w:rsidRPr="00D246B8">
        <w:rPr>
          <w:iCs/>
          <w:sz w:val="28"/>
          <w:szCs w:val="28"/>
          <w:shd w:val="clear" w:color="auto" w:fill="FFFFFF"/>
          <w:lang w:val="vi-VN"/>
        </w:rPr>
        <w:t>ự phong phú của</w:t>
      </w:r>
      <w:r w:rsidRPr="00843192">
        <w:rPr>
          <w:iCs/>
          <w:sz w:val="28"/>
          <w:szCs w:val="28"/>
          <w:shd w:val="clear" w:color="auto" w:fill="FFFFFF"/>
          <w:lang w:val="vi-VN"/>
        </w:rPr>
        <w:t xml:space="preserve"> các ngành vi khuẩn</w:t>
      </w:r>
      <w:r w:rsidRPr="00D246B8">
        <w:rPr>
          <w:i/>
          <w:iCs/>
          <w:sz w:val="28"/>
          <w:szCs w:val="28"/>
          <w:shd w:val="clear" w:color="auto" w:fill="FFFFFF"/>
          <w:lang w:val="vi-VN"/>
        </w:rPr>
        <w:t xml:space="preserve"> </w:t>
      </w:r>
      <w:r w:rsidRPr="00D246B8">
        <w:rPr>
          <w:sz w:val="28"/>
          <w:szCs w:val="28"/>
          <w:shd w:val="clear" w:color="auto" w:fill="FFFFFF"/>
          <w:lang w:val="vi-VN"/>
        </w:rPr>
        <w:t>Bacteroidetes</w:t>
      </w:r>
      <w:r>
        <w:rPr>
          <w:sz w:val="28"/>
          <w:szCs w:val="28"/>
          <w:shd w:val="clear" w:color="auto" w:fill="FFFFFF"/>
          <w:lang w:val="vi-VN"/>
        </w:rPr>
        <w:t xml:space="preserve"> </w:t>
      </w:r>
      <w:r w:rsidRPr="00D246B8">
        <w:rPr>
          <w:sz w:val="28"/>
          <w:szCs w:val="28"/>
          <w:shd w:val="clear" w:color="auto" w:fill="FFFFFF"/>
          <w:lang w:val="vi-VN"/>
        </w:rPr>
        <w:t>và Verrucomicrobia</w:t>
      </w:r>
      <w:r>
        <w:rPr>
          <w:sz w:val="28"/>
          <w:szCs w:val="28"/>
          <w:shd w:val="clear" w:color="auto" w:fill="FFFFFF"/>
          <w:lang w:val="vi-VN"/>
        </w:rPr>
        <w:t xml:space="preserve"> </w:t>
      </w:r>
      <w:r w:rsidRPr="00D246B8">
        <w:rPr>
          <w:sz w:val="28"/>
          <w:szCs w:val="28"/>
          <w:shd w:val="clear" w:color="auto" w:fill="FFFFFF"/>
          <w:lang w:val="vi-VN"/>
        </w:rPr>
        <w:t>trong hệ vi sinh vật đường ruột</w:t>
      </w:r>
      <w:r>
        <w:rPr>
          <w:sz w:val="28"/>
          <w:szCs w:val="28"/>
          <w:shd w:val="clear" w:color="auto" w:fill="FFFFFF"/>
          <w:lang w:val="vi-VN"/>
        </w:rPr>
        <w:t>.</w:t>
      </w:r>
      <w:r w:rsidRPr="00D246B8">
        <w:rPr>
          <w:sz w:val="28"/>
          <w:szCs w:val="28"/>
          <w:shd w:val="clear" w:color="auto" w:fill="FFFFFF"/>
          <w:lang w:val="vi-VN"/>
        </w:rPr>
        <w:t xml:space="preserve"> </w:t>
      </w:r>
      <w:r>
        <w:rPr>
          <w:sz w:val="28"/>
          <w:szCs w:val="28"/>
          <w:shd w:val="clear" w:color="auto" w:fill="FFFFFF"/>
          <w:lang w:val="vi-VN"/>
        </w:rPr>
        <w:t>N</w:t>
      </w:r>
      <w:r w:rsidRPr="00D246B8">
        <w:rPr>
          <w:sz w:val="28"/>
          <w:szCs w:val="28"/>
          <w:shd w:val="clear" w:color="auto" w:fill="FFFFFF"/>
          <w:lang w:val="vi-VN"/>
        </w:rPr>
        <w:t>hóm</w:t>
      </w:r>
      <w:r>
        <w:rPr>
          <w:sz w:val="28"/>
          <w:szCs w:val="28"/>
          <w:shd w:val="clear" w:color="auto" w:fill="FFFFFF"/>
          <w:lang w:val="vi-VN"/>
        </w:rPr>
        <w:t xml:space="preserve"> sử dụng chế phẩm probiotic và prebiotic </w:t>
      </w:r>
      <w:r w:rsidRPr="00D246B8">
        <w:rPr>
          <w:sz w:val="28"/>
          <w:szCs w:val="28"/>
          <w:shd w:val="clear" w:color="auto" w:fill="FFFFFF"/>
          <w:lang w:val="vi-VN"/>
        </w:rPr>
        <w:t>đã phục hồi sự phong phú</w:t>
      </w:r>
      <w:r>
        <w:rPr>
          <w:sz w:val="28"/>
          <w:szCs w:val="28"/>
          <w:shd w:val="clear" w:color="auto" w:fill="FFFFFF"/>
          <w:lang w:val="vi-VN"/>
        </w:rPr>
        <w:t xml:space="preserve"> và đa dạng</w:t>
      </w:r>
      <w:r w:rsidRPr="00D246B8">
        <w:rPr>
          <w:sz w:val="28"/>
          <w:szCs w:val="28"/>
          <w:shd w:val="clear" w:color="auto" w:fill="FFFFFF"/>
          <w:lang w:val="vi-VN"/>
        </w:rPr>
        <w:t xml:space="preserve"> của</w:t>
      </w:r>
      <w:r>
        <w:rPr>
          <w:sz w:val="28"/>
          <w:szCs w:val="28"/>
          <w:shd w:val="clear" w:color="auto" w:fill="FFFFFF"/>
          <w:lang w:val="vi-VN"/>
        </w:rPr>
        <w:t xml:space="preserve"> các vi khuẩn như </w:t>
      </w:r>
      <w:r w:rsidRPr="00D246B8">
        <w:rPr>
          <w:i/>
          <w:iCs/>
          <w:sz w:val="28"/>
          <w:szCs w:val="28"/>
          <w:shd w:val="clear" w:color="auto" w:fill="FFFFFF"/>
          <w:lang w:val="vi-VN"/>
        </w:rPr>
        <w:t>Akkermansia</w:t>
      </w:r>
      <w:r w:rsidRPr="00D246B8">
        <w:rPr>
          <w:sz w:val="28"/>
          <w:szCs w:val="28"/>
          <w:shd w:val="clear" w:color="auto" w:fill="FFFFFF"/>
          <w:lang w:val="vi-VN"/>
        </w:rPr>
        <w:t>,</w:t>
      </w:r>
      <w:r>
        <w:rPr>
          <w:sz w:val="28"/>
          <w:szCs w:val="28"/>
          <w:shd w:val="clear" w:color="auto" w:fill="FFFFFF"/>
          <w:lang w:val="vi-VN"/>
        </w:rPr>
        <w:t xml:space="preserve"> </w:t>
      </w:r>
      <w:r w:rsidRPr="00D246B8">
        <w:rPr>
          <w:i/>
          <w:iCs/>
          <w:sz w:val="28"/>
          <w:szCs w:val="28"/>
          <w:shd w:val="clear" w:color="auto" w:fill="FFFFFF"/>
          <w:lang w:val="vi-VN"/>
        </w:rPr>
        <w:t>Lactobacillus</w:t>
      </w:r>
      <w:r w:rsidRPr="00D246B8">
        <w:rPr>
          <w:sz w:val="28"/>
          <w:szCs w:val="28"/>
          <w:shd w:val="clear" w:color="auto" w:fill="FFFFFF"/>
          <w:lang w:val="vi-VN"/>
        </w:rPr>
        <w:t>,</w:t>
      </w:r>
      <w:r>
        <w:rPr>
          <w:sz w:val="28"/>
          <w:szCs w:val="28"/>
          <w:shd w:val="clear" w:color="auto" w:fill="FFFFFF"/>
          <w:lang w:val="vi-VN"/>
        </w:rPr>
        <w:t xml:space="preserve"> </w:t>
      </w:r>
      <w:r w:rsidRPr="00D246B8">
        <w:rPr>
          <w:i/>
          <w:iCs/>
          <w:sz w:val="28"/>
          <w:szCs w:val="28"/>
          <w:shd w:val="clear" w:color="auto" w:fill="FFFFFF"/>
          <w:lang w:val="vi-VN"/>
        </w:rPr>
        <w:t>Clostridium</w:t>
      </w:r>
      <w:r w:rsidRPr="00D246B8">
        <w:rPr>
          <w:sz w:val="28"/>
          <w:szCs w:val="28"/>
          <w:shd w:val="clear" w:color="auto" w:fill="FFFFFF"/>
          <w:lang w:val="vi-VN"/>
        </w:rPr>
        <w:t>,</w:t>
      </w:r>
      <w:r>
        <w:rPr>
          <w:sz w:val="28"/>
          <w:szCs w:val="28"/>
          <w:shd w:val="clear" w:color="auto" w:fill="FFFFFF"/>
          <w:lang w:val="vi-VN"/>
        </w:rPr>
        <w:t xml:space="preserve"> </w:t>
      </w:r>
      <w:r w:rsidRPr="00D246B8">
        <w:rPr>
          <w:i/>
          <w:iCs/>
          <w:sz w:val="28"/>
          <w:szCs w:val="28"/>
          <w:shd w:val="clear" w:color="auto" w:fill="FFFFFF"/>
          <w:lang w:val="vi-VN"/>
        </w:rPr>
        <w:t>Bacteroides</w:t>
      </w:r>
      <w:r w:rsidRPr="00D246B8">
        <w:rPr>
          <w:sz w:val="28"/>
          <w:szCs w:val="28"/>
          <w:shd w:val="clear" w:color="auto" w:fill="FFFFFF"/>
          <w:lang w:val="vi-VN"/>
        </w:rPr>
        <w:t> và </w:t>
      </w:r>
      <w:r w:rsidRPr="00D246B8">
        <w:rPr>
          <w:i/>
          <w:iCs/>
          <w:sz w:val="28"/>
          <w:szCs w:val="28"/>
          <w:shd w:val="clear" w:color="auto" w:fill="FFFFFF"/>
          <w:lang w:val="vi-VN"/>
        </w:rPr>
        <w:t>Oscillibacter</w:t>
      </w:r>
      <w:r>
        <w:rPr>
          <w:i/>
          <w:iCs/>
          <w:sz w:val="28"/>
          <w:szCs w:val="28"/>
          <w:shd w:val="clear" w:color="auto" w:fill="FFFFFF"/>
          <w:lang w:val="vi-VN"/>
        </w:rPr>
        <w:t xml:space="preserve">. </w:t>
      </w:r>
      <w:r w:rsidRPr="00D246B8">
        <w:rPr>
          <w:sz w:val="28"/>
          <w:szCs w:val="28"/>
          <w:shd w:val="clear" w:color="auto" w:fill="FFFFFF"/>
          <w:lang w:val="vi-VN"/>
        </w:rPr>
        <w:t>Hơn</w:t>
      </w:r>
      <w:r>
        <w:rPr>
          <w:sz w:val="28"/>
          <w:szCs w:val="28"/>
          <w:shd w:val="clear" w:color="auto" w:fill="FFFFFF"/>
          <w:lang w:val="vi-VN"/>
        </w:rPr>
        <w:t xml:space="preserve"> </w:t>
      </w:r>
      <w:r w:rsidRPr="00D246B8">
        <w:rPr>
          <w:sz w:val="28"/>
          <w:szCs w:val="28"/>
          <w:shd w:val="clear" w:color="auto" w:fill="FFFFFF"/>
          <w:lang w:val="vi-VN"/>
        </w:rPr>
        <w:t>nữa</w:t>
      </w:r>
      <w:r>
        <w:rPr>
          <w:sz w:val="28"/>
          <w:szCs w:val="28"/>
          <w:shd w:val="clear" w:color="auto" w:fill="FFFFFF"/>
          <w:lang w:val="vi-VN"/>
        </w:rPr>
        <w:t xml:space="preserve">, </w:t>
      </w:r>
      <w:r w:rsidRPr="00D246B8">
        <w:rPr>
          <w:sz w:val="28"/>
          <w:szCs w:val="28"/>
          <w:shd w:val="clear" w:color="auto" w:fill="FFFFFF"/>
          <w:lang w:val="vi-VN"/>
        </w:rPr>
        <w:t>sự phong phú tương đối của chi</w:t>
      </w:r>
      <w:r>
        <w:rPr>
          <w:sz w:val="28"/>
          <w:szCs w:val="28"/>
          <w:shd w:val="clear" w:color="auto" w:fill="FFFFFF"/>
          <w:lang w:val="vi-VN"/>
        </w:rPr>
        <w:t xml:space="preserve"> </w:t>
      </w:r>
      <w:r w:rsidRPr="00D246B8">
        <w:rPr>
          <w:i/>
          <w:iCs/>
          <w:sz w:val="28"/>
          <w:szCs w:val="28"/>
          <w:shd w:val="clear" w:color="auto" w:fill="FFFFFF"/>
          <w:lang w:val="vi-VN"/>
        </w:rPr>
        <w:t>Oscillibacter</w:t>
      </w:r>
      <w:r>
        <w:rPr>
          <w:i/>
          <w:iCs/>
          <w:sz w:val="28"/>
          <w:szCs w:val="28"/>
          <w:shd w:val="clear" w:color="auto" w:fill="FFFFFF"/>
          <w:lang w:val="vi-VN"/>
        </w:rPr>
        <w:t xml:space="preserve"> </w:t>
      </w:r>
      <w:r w:rsidRPr="00D246B8">
        <w:rPr>
          <w:sz w:val="28"/>
          <w:szCs w:val="28"/>
          <w:shd w:val="clear" w:color="auto" w:fill="FFFFFF"/>
          <w:lang w:val="vi-VN"/>
        </w:rPr>
        <w:t>và </w:t>
      </w:r>
      <w:r w:rsidRPr="00D246B8">
        <w:rPr>
          <w:i/>
          <w:iCs/>
          <w:sz w:val="28"/>
          <w:szCs w:val="28"/>
          <w:shd w:val="clear" w:color="auto" w:fill="FFFFFF"/>
          <w:lang w:val="vi-VN"/>
        </w:rPr>
        <w:t>Clostridium</w:t>
      </w:r>
      <w:r w:rsidRPr="00D246B8">
        <w:rPr>
          <w:sz w:val="28"/>
          <w:szCs w:val="28"/>
          <w:shd w:val="clear" w:color="auto" w:fill="FFFFFF"/>
          <w:lang w:val="vi-VN"/>
        </w:rPr>
        <w:t> </w:t>
      </w:r>
      <w:r>
        <w:rPr>
          <w:sz w:val="28"/>
          <w:szCs w:val="28"/>
          <w:shd w:val="clear" w:color="auto" w:fill="FFFFFF"/>
          <w:lang w:val="vi-VN"/>
        </w:rPr>
        <w:t xml:space="preserve">đã </w:t>
      </w:r>
      <w:r w:rsidRPr="00D246B8">
        <w:rPr>
          <w:sz w:val="28"/>
          <w:szCs w:val="28"/>
          <w:shd w:val="clear" w:color="auto" w:fill="FFFFFF"/>
          <w:lang w:val="vi-VN"/>
        </w:rPr>
        <w:t>thể</w:t>
      </w:r>
      <w:r>
        <w:rPr>
          <w:sz w:val="28"/>
          <w:szCs w:val="28"/>
          <w:shd w:val="clear" w:color="auto" w:fill="FFFFFF"/>
          <w:lang w:val="vi-VN"/>
        </w:rPr>
        <w:t xml:space="preserve"> hiện sự </w:t>
      </w:r>
      <w:r w:rsidRPr="00D246B8">
        <w:rPr>
          <w:sz w:val="28"/>
          <w:szCs w:val="28"/>
          <w:shd w:val="clear" w:color="auto" w:fill="FFFFFF"/>
          <w:lang w:val="vi-VN"/>
        </w:rPr>
        <w:t xml:space="preserve">khác biệt đáng kể </w:t>
      </w:r>
      <w:r>
        <w:rPr>
          <w:sz w:val="28"/>
          <w:szCs w:val="28"/>
          <w:shd w:val="clear" w:color="auto" w:fill="FFFFFF"/>
          <w:lang w:val="vi-VN"/>
        </w:rPr>
        <w:t>giữa</w:t>
      </w:r>
      <w:r w:rsidRPr="00D246B8">
        <w:rPr>
          <w:sz w:val="28"/>
          <w:szCs w:val="28"/>
          <w:shd w:val="clear" w:color="auto" w:fill="FFFFFF"/>
          <w:lang w:val="vi-VN"/>
        </w:rPr>
        <w:t xml:space="preserve"> nhóm</w:t>
      </w:r>
      <w:r>
        <w:rPr>
          <w:sz w:val="28"/>
          <w:szCs w:val="28"/>
          <w:shd w:val="clear" w:color="auto" w:fill="FFFFFF"/>
          <w:lang w:val="vi-VN"/>
        </w:rPr>
        <w:t xml:space="preserve"> sử dụng lợi khuẩn so với nhóm không được sử dụng lợi khuẩn</w:t>
      </w:r>
      <w:r w:rsidRPr="00D246B8">
        <w:rPr>
          <w:sz w:val="28"/>
          <w:szCs w:val="28"/>
          <w:shd w:val="clear" w:color="auto" w:fill="FFFFFF"/>
          <w:lang w:val="vi-VN"/>
        </w:rPr>
        <w:t>. Như</w:t>
      </w:r>
      <w:r w:rsidRPr="00843192">
        <w:rPr>
          <w:sz w:val="28"/>
          <w:szCs w:val="28"/>
          <w:shd w:val="clear" w:color="auto" w:fill="FFFFFF"/>
          <w:lang w:val="vi-VN"/>
        </w:rPr>
        <w:t xml:space="preserve"> vậy</w:t>
      </w:r>
      <w:r>
        <w:rPr>
          <w:sz w:val="28"/>
          <w:szCs w:val="28"/>
          <w:shd w:val="clear" w:color="auto" w:fill="FFFFFF"/>
          <w:lang w:val="vi-VN"/>
        </w:rPr>
        <w:t xml:space="preserve"> chế phẩm probiotic</w:t>
      </w:r>
      <w:r w:rsidRPr="00843192">
        <w:rPr>
          <w:sz w:val="28"/>
          <w:szCs w:val="28"/>
          <w:shd w:val="clear" w:color="auto" w:fill="FFFFFF"/>
          <w:lang w:val="vi-VN"/>
        </w:rPr>
        <w:t xml:space="preserve"> có tác dụng cải thiện triệu chứng táo bón trên mô hình chuột</w:t>
      </w:r>
      <w:r>
        <w:rPr>
          <w:sz w:val="28"/>
          <w:szCs w:val="28"/>
          <w:shd w:val="clear" w:color="auto" w:fill="FFFFFF"/>
          <w:lang w:val="vi-VN"/>
        </w:rPr>
        <w:t xml:space="preserve"> khi sử dụng loperamid</w:t>
      </w:r>
      <w:r w:rsidRPr="00843192">
        <w:rPr>
          <w:sz w:val="28"/>
          <w:szCs w:val="28"/>
          <w:shd w:val="clear" w:color="auto" w:fill="FFFFFF"/>
          <w:lang w:val="vi-VN"/>
        </w:rPr>
        <w:t xml:space="preserve"> </w:t>
      </w:r>
      <w:r>
        <w:rPr>
          <w:sz w:val="28"/>
          <w:szCs w:val="28"/>
          <w:shd w:val="clear" w:color="auto" w:fill="FFFFFF"/>
          <w:lang w:val="vi-VN"/>
        </w:rPr>
        <w:fldChar w:fldCharType="begin"/>
      </w:r>
      <w:r w:rsidR="007A6950">
        <w:rPr>
          <w:sz w:val="28"/>
          <w:szCs w:val="28"/>
          <w:shd w:val="clear" w:color="auto" w:fill="FFFFFF"/>
          <w:lang w:val="vi-VN"/>
        </w:rPr>
        <w:instrText xml:space="preserve"> ADDIN EN.CITE &lt;EndNote&gt;&lt;Cite&gt;&lt;Author&gt;Kim&lt;/Author&gt;&lt;Year&gt;2021&lt;/Year&gt;&lt;RecNum&gt;81&lt;/RecNum&gt;&lt;DisplayText&gt;[79]&lt;/DisplayText&gt;&lt;record&gt;&lt;rec-number&gt;81&lt;/rec-number&gt;&lt;foreign-keys&gt;&lt;key app="EN" db-id="59tvsxet3vptw7ea2r95s2vrwpw59esazwxf" timestamp="1686061850"&gt;81&lt;/key&gt;&lt;/foreign-keys&gt;&lt;ref-type name="Journal Article"&gt;17&lt;/ref-type&gt;&lt;contributors&gt;&lt;authors&gt;&lt;author&gt;Kim, M. G.&lt;/author&gt;&lt;author&gt;Jo, K.&lt;/author&gt;&lt;author&gt;Cho, K.&lt;/author&gt;&lt;author&gt;Park, S. S.&lt;/author&gt;&lt;author&gt;Suh, H. J.&lt;/author&gt;&lt;author&gt;Hong, K. B.&lt;/author&gt;&lt;/authors&gt;&lt;/contributors&gt;&lt;auth-address&gt;Department of Integrated Biomedical and Life Science, Graduate School, Korea University, Seoul 02841, Korea.&amp;#xD;Chong Kun Dang Healthcare Co., Seoul 04300, Korea.&amp;#xD;Transdisciplinary Major in Learning Health Systems, Department of Healthcare Sciences, Graduate School, Korea University, Seoul 02841, Korea.&amp;#xD;Department of Food Science and Nutrition, Jeju National University, Jeju 63243, Korea.&lt;/auth-address&gt;&lt;titles&gt;&lt;title&gt;Prebiotics/Probiotics Mixture Induced Changes in Cecal Microbiome and Intestinal Morphology Alleviated the Loperamide-Induced Constipation in Rat&lt;/title&gt;&lt;secondary-title&gt;Food Sci Anim Resour&lt;/secondary-title&gt;&lt;/titles&gt;&lt;periodical&gt;&lt;full-title&gt;Food Sci Anim Resour&lt;/full-title&gt;&lt;/periodical&gt;&lt;pages&gt;527-541&lt;/pages&gt;&lt;volume&gt;41&lt;/volume&gt;&lt;number&gt;3&lt;/number&gt;&lt;edition&gt;2021/05/22&lt;/edition&gt;&lt;keywords&gt;&lt;keyword&gt;constipation&lt;/keyword&gt;&lt;keyword&gt;loperamide&lt;/keyword&gt;&lt;keyword&gt;microbiota&lt;/keyword&gt;&lt;keyword&gt;multi-strain probiotics&lt;/keyword&gt;&lt;/keywords&gt;&lt;dates&gt;&lt;year&gt;2021&lt;/year&gt;&lt;pub-dates&gt;&lt;date&gt;May&lt;/date&gt;&lt;/pub-dates&gt;&lt;/dates&gt;&lt;isbn&gt;2636-0780 (Electronic)&amp;#xD;2636-0772 (Print)&amp;#xD;2636-0772 (Linking)&lt;/isbn&gt;&lt;accession-num&gt;34017959&lt;/accession-num&gt;&lt;urls&gt;&lt;related-urls&gt;&lt;url&gt;https://www.ncbi.nlm.nih.gov/pubmed/34017959&lt;/url&gt;&lt;/related-urls&gt;&lt;/urls&gt;&lt;custom2&gt;PMC8112309&lt;/custom2&gt;&lt;electronic-resource-num&gt;10.5851/kosfa.2021.e17&lt;/electronic-resource-num&gt;&lt;/record&gt;&lt;/Cite&gt;&lt;/EndNote&gt;</w:instrText>
      </w:r>
      <w:r>
        <w:rPr>
          <w:sz w:val="28"/>
          <w:szCs w:val="28"/>
          <w:shd w:val="clear" w:color="auto" w:fill="FFFFFF"/>
          <w:lang w:val="vi-VN"/>
        </w:rPr>
        <w:fldChar w:fldCharType="separate"/>
      </w:r>
      <w:r w:rsidR="007A6950">
        <w:rPr>
          <w:noProof/>
          <w:sz w:val="28"/>
          <w:szCs w:val="28"/>
          <w:shd w:val="clear" w:color="auto" w:fill="FFFFFF"/>
          <w:lang w:val="vi-VN"/>
        </w:rPr>
        <w:t>[79]</w:t>
      </w:r>
      <w:r>
        <w:rPr>
          <w:sz w:val="28"/>
          <w:szCs w:val="28"/>
          <w:shd w:val="clear" w:color="auto" w:fill="FFFFFF"/>
          <w:lang w:val="vi-VN"/>
        </w:rPr>
        <w:fldChar w:fldCharType="end"/>
      </w:r>
      <w:r w:rsidRPr="00843192">
        <w:rPr>
          <w:sz w:val="28"/>
          <w:szCs w:val="28"/>
          <w:shd w:val="clear" w:color="auto" w:fill="FFFFFF"/>
          <w:lang w:val="vi-VN"/>
        </w:rPr>
        <w:t>.</w:t>
      </w:r>
      <w:bookmarkStart w:id="468" w:name="_Toc139234682"/>
      <w:bookmarkStart w:id="469" w:name="_Toc139235544"/>
      <w:bookmarkEnd w:id="309"/>
      <w:bookmarkEnd w:id="310"/>
      <w:bookmarkEnd w:id="311"/>
      <w:bookmarkEnd w:id="312"/>
      <w:bookmarkEnd w:id="313"/>
      <w:bookmarkEnd w:id="314"/>
      <w:bookmarkEnd w:id="315"/>
    </w:p>
    <w:p w:rsidR="007F651A" w:rsidRDefault="007F651A" w:rsidP="00BF7B1F">
      <w:pPr>
        <w:pStyle w:val="Heading1"/>
        <w:spacing w:before="0" w:after="0" w:line="360" w:lineRule="auto"/>
        <w:jc w:val="center"/>
        <w:rPr>
          <w:rFonts w:ascii="Times New Roman" w:hAnsi="Times New Roman"/>
          <w:bCs w:val="0"/>
          <w:sz w:val="28"/>
          <w:szCs w:val="28"/>
          <w:lang w:val="vi-VN"/>
        </w:rPr>
      </w:pPr>
      <w:bookmarkStart w:id="470" w:name="_Toc145962141"/>
      <w:bookmarkStart w:id="471" w:name="_Toc145962711"/>
    </w:p>
    <w:p w:rsidR="00576F1A" w:rsidRDefault="00576F1A" w:rsidP="00576F1A">
      <w:pPr>
        <w:rPr>
          <w:lang w:val="vi-VN"/>
        </w:rPr>
      </w:pPr>
    </w:p>
    <w:p w:rsidR="00576F1A" w:rsidRDefault="00576F1A" w:rsidP="00576F1A">
      <w:pPr>
        <w:rPr>
          <w:lang w:val="vi-VN"/>
        </w:rPr>
      </w:pPr>
    </w:p>
    <w:p w:rsidR="00576F1A" w:rsidRDefault="00576F1A" w:rsidP="00576F1A">
      <w:pPr>
        <w:rPr>
          <w:lang w:val="vi-VN"/>
        </w:rPr>
      </w:pPr>
    </w:p>
    <w:p w:rsidR="00576F1A" w:rsidRDefault="00576F1A" w:rsidP="00576F1A">
      <w:pPr>
        <w:rPr>
          <w:lang w:val="vi-VN"/>
        </w:rPr>
      </w:pPr>
    </w:p>
    <w:p w:rsidR="00576F1A" w:rsidRDefault="00576F1A" w:rsidP="00576F1A">
      <w:pPr>
        <w:rPr>
          <w:lang w:val="vi-VN"/>
        </w:rPr>
      </w:pPr>
    </w:p>
    <w:p w:rsidR="00576F1A" w:rsidRPr="00576F1A" w:rsidRDefault="00576F1A" w:rsidP="00576F1A">
      <w:pPr>
        <w:rPr>
          <w:lang w:val="vi-VN"/>
        </w:rPr>
      </w:pPr>
    </w:p>
    <w:p w:rsidR="004331C6" w:rsidRDefault="004331C6" w:rsidP="004331C6">
      <w:pPr>
        <w:rPr>
          <w:lang w:val="vi-VN"/>
        </w:rPr>
      </w:pPr>
    </w:p>
    <w:p w:rsidR="006C6828" w:rsidRDefault="006C6828" w:rsidP="004331C6">
      <w:pPr>
        <w:rPr>
          <w:lang w:val="vi-VN"/>
        </w:rPr>
      </w:pPr>
    </w:p>
    <w:p w:rsidR="007A6950" w:rsidRDefault="007A6950" w:rsidP="004331C6">
      <w:pPr>
        <w:rPr>
          <w:lang w:val="vi-VN"/>
        </w:rPr>
      </w:pPr>
    </w:p>
    <w:p w:rsidR="007A6950" w:rsidRDefault="007A6950" w:rsidP="004331C6">
      <w:pPr>
        <w:rPr>
          <w:lang w:val="vi-VN"/>
        </w:rPr>
      </w:pPr>
    </w:p>
    <w:p w:rsidR="007A6950" w:rsidRDefault="007A6950" w:rsidP="004331C6">
      <w:pPr>
        <w:rPr>
          <w:lang w:val="vi-VN"/>
        </w:rPr>
      </w:pPr>
    </w:p>
    <w:p w:rsidR="007A6950" w:rsidRDefault="007A6950" w:rsidP="004331C6">
      <w:pPr>
        <w:rPr>
          <w:lang w:val="vi-VN"/>
        </w:rPr>
      </w:pPr>
    </w:p>
    <w:p w:rsidR="007A6950" w:rsidRDefault="007A6950" w:rsidP="004331C6">
      <w:pPr>
        <w:rPr>
          <w:lang w:val="vi-VN"/>
        </w:rPr>
      </w:pPr>
    </w:p>
    <w:p w:rsidR="007A6950" w:rsidRDefault="007A6950" w:rsidP="004331C6">
      <w:pPr>
        <w:rPr>
          <w:lang w:val="vi-VN"/>
        </w:rPr>
      </w:pPr>
    </w:p>
    <w:p w:rsidR="00DC2606" w:rsidRDefault="00DC2606" w:rsidP="004331C6">
      <w:pPr>
        <w:rPr>
          <w:lang w:val="vi-VN"/>
        </w:rPr>
      </w:pPr>
    </w:p>
    <w:p w:rsidR="00DC2606" w:rsidRDefault="00DC2606" w:rsidP="004331C6">
      <w:pPr>
        <w:rPr>
          <w:lang w:val="vi-VN"/>
        </w:rPr>
      </w:pPr>
    </w:p>
    <w:p w:rsidR="00DC2606" w:rsidRDefault="00DC2606" w:rsidP="004331C6">
      <w:pPr>
        <w:rPr>
          <w:lang w:val="vi-VN"/>
        </w:rPr>
      </w:pPr>
    </w:p>
    <w:p w:rsidR="00DC2606" w:rsidRDefault="00DC2606" w:rsidP="004331C6">
      <w:pPr>
        <w:rPr>
          <w:lang w:val="vi-VN"/>
        </w:rPr>
      </w:pPr>
    </w:p>
    <w:p w:rsidR="00DC2606" w:rsidRDefault="00DC2606" w:rsidP="004331C6">
      <w:pPr>
        <w:rPr>
          <w:lang w:val="vi-VN"/>
        </w:rPr>
      </w:pPr>
    </w:p>
    <w:p w:rsidR="00DC2606" w:rsidRDefault="00DC2606" w:rsidP="004331C6">
      <w:pPr>
        <w:rPr>
          <w:lang w:val="vi-VN"/>
        </w:rPr>
      </w:pPr>
    </w:p>
    <w:p w:rsidR="00DC2606" w:rsidRDefault="00DC2606" w:rsidP="004331C6">
      <w:pPr>
        <w:rPr>
          <w:lang w:val="vi-VN"/>
        </w:rPr>
      </w:pPr>
    </w:p>
    <w:p w:rsidR="00DC2606" w:rsidRDefault="00DC2606" w:rsidP="004331C6">
      <w:pPr>
        <w:rPr>
          <w:lang w:val="vi-VN"/>
        </w:rPr>
      </w:pPr>
    </w:p>
    <w:p w:rsidR="00DC2606" w:rsidRDefault="00DC2606" w:rsidP="004331C6">
      <w:pPr>
        <w:rPr>
          <w:lang w:val="vi-VN"/>
        </w:rPr>
      </w:pPr>
    </w:p>
    <w:p w:rsidR="007A6950" w:rsidRDefault="007A6950" w:rsidP="004331C6">
      <w:pPr>
        <w:rPr>
          <w:lang w:val="vi-VN"/>
        </w:rPr>
      </w:pPr>
    </w:p>
    <w:p w:rsidR="007A6950" w:rsidRDefault="007A6950" w:rsidP="004331C6">
      <w:pPr>
        <w:rPr>
          <w:lang w:val="vi-VN"/>
        </w:rPr>
      </w:pPr>
    </w:p>
    <w:p w:rsidR="007A6950" w:rsidRDefault="007A6950" w:rsidP="004331C6">
      <w:pPr>
        <w:rPr>
          <w:lang w:val="vi-VN"/>
        </w:rPr>
      </w:pPr>
    </w:p>
    <w:p w:rsidR="007A6950" w:rsidRDefault="007A6950" w:rsidP="004331C6">
      <w:pPr>
        <w:rPr>
          <w:lang w:val="vi-VN"/>
        </w:rPr>
      </w:pPr>
    </w:p>
    <w:p w:rsidR="007A6950" w:rsidRDefault="007A6950" w:rsidP="004331C6">
      <w:pPr>
        <w:rPr>
          <w:lang w:val="vi-VN"/>
        </w:rPr>
      </w:pPr>
    </w:p>
    <w:p w:rsidR="007A6950" w:rsidRDefault="007A6950" w:rsidP="004331C6">
      <w:pPr>
        <w:rPr>
          <w:lang w:val="vi-VN"/>
        </w:rPr>
      </w:pPr>
    </w:p>
    <w:p w:rsidR="006C6828" w:rsidRPr="004331C6" w:rsidRDefault="006C6828" w:rsidP="004331C6">
      <w:pPr>
        <w:rPr>
          <w:lang w:val="vi-VN"/>
        </w:rPr>
      </w:pPr>
    </w:p>
    <w:p w:rsidR="007F651A" w:rsidRPr="007F651A" w:rsidRDefault="007F651A" w:rsidP="007F651A">
      <w:pPr>
        <w:rPr>
          <w:lang w:val="vi-VN"/>
        </w:rPr>
      </w:pPr>
    </w:p>
    <w:p w:rsidR="0082263E" w:rsidRDefault="00095EE3" w:rsidP="00BF7B1F">
      <w:pPr>
        <w:pStyle w:val="Heading1"/>
        <w:spacing w:before="0" w:after="0" w:line="360" w:lineRule="auto"/>
        <w:jc w:val="center"/>
        <w:rPr>
          <w:rFonts w:ascii="Times New Roman" w:hAnsi="Times New Roman"/>
          <w:bCs w:val="0"/>
          <w:sz w:val="28"/>
          <w:szCs w:val="28"/>
          <w:lang w:val="vi-VN"/>
        </w:rPr>
      </w:pPr>
      <w:bookmarkStart w:id="472" w:name="_Toc155709687"/>
      <w:r>
        <w:rPr>
          <w:rFonts w:ascii="Times New Roman" w:hAnsi="Times New Roman"/>
          <w:bCs w:val="0"/>
          <w:sz w:val="28"/>
          <w:szCs w:val="28"/>
          <w:lang w:val="vi-VN"/>
        </w:rPr>
        <w:lastRenderedPageBreak/>
        <w:t>CHƯƠNG 2</w:t>
      </w:r>
      <w:r w:rsidR="00BF7B1F">
        <w:rPr>
          <w:rFonts w:ascii="Times New Roman" w:hAnsi="Times New Roman"/>
          <w:bCs w:val="0"/>
          <w:sz w:val="28"/>
          <w:szCs w:val="28"/>
          <w:lang w:val="vi-VN"/>
        </w:rPr>
        <w:t xml:space="preserve">. </w:t>
      </w:r>
      <w:r w:rsidR="005A6381" w:rsidRPr="00955586">
        <w:rPr>
          <w:rFonts w:ascii="Times New Roman" w:hAnsi="Times New Roman"/>
          <w:bCs w:val="0"/>
          <w:sz w:val="28"/>
          <w:szCs w:val="28"/>
          <w:lang w:val="vi-VN"/>
        </w:rPr>
        <w:t>ĐỐI TƯỢNG VÀ PHƯƠNG PHÁP NGHIÊN CỨU</w:t>
      </w:r>
      <w:bookmarkEnd w:id="468"/>
      <w:bookmarkEnd w:id="469"/>
      <w:bookmarkEnd w:id="470"/>
      <w:bookmarkEnd w:id="471"/>
      <w:bookmarkEnd w:id="472"/>
    </w:p>
    <w:p w:rsidR="00BF7B1F" w:rsidRPr="00BF7B1F" w:rsidRDefault="00BF7B1F" w:rsidP="00BF7B1F">
      <w:pPr>
        <w:rPr>
          <w:lang w:val="vi-VN"/>
        </w:rPr>
      </w:pPr>
    </w:p>
    <w:p w:rsidR="005A6381" w:rsidRDefault="005A6381" w:rsidP="001775FD">
      <w:pPr>
        <w:pStyle w:val="Heading2"/>
        <w:spacing w:before="0" w:after="0" w:line="360" w:lineRule="auto"/>
        <w:rPr>
          <w:rFonts w:ascii="Times New Roman" w:hAnsi="Times New Roman"/>
          <w:bCs w:val="0"/>
          <w:i w:val="0"/>
          <w:iCs w:val="0"/>
          <w:color w:val="000000"/>
          <w:lang w:val="vi-VN"/>
        </w:rPr>
      </w:pPr>
      <w:bookmarkStart w:id="473" w:name="_Toc139234683"/>
      <w:bookmarkStart w:id="474" w:name="_Toc139235545"/>
      <w:bookmarkStart w:id="475" w:name="_Toc145962142"/>
      <w:bookmarkStart w:id="476" w:name="_Toc145962712"/>
      <w:bookmarkStart w:id="477" w:name="_Toc155709688"/>
      <w:r w:rsidRPr="00D246B8">
        <w:rPr>
          <w:rFonts w:ascii="Times New Roman" w:hAnsi="Times New Roman"/>
          <w:bCs w:val="0"/>
          <w:i w:val="0"/>
          <w:iCs w:val="0"/>
          <w:color w:val="000000"/>
          <w:lang w:val="vi-VN"/>
        </w:rPr>
        <w:t>2.1. Đối tượng nghiên cứu</w:t>
      </w:r>
      <w:bookmarkEnd w:id="473"/>
      <w:bookmarkEnd w:id="474"/>
      <w:bookmarkEnd w:id="475"/>
      <w:bookmarkEnd w:id="476"/>
      <w:bookmarkEnd w:id="477"/>
      <w:r w:rsidRPr="00D246B8">
        <w:rPr>
          <w:rFonts w:ascii="Times New Roman" w:hAnsi="Times New Roman"/>
          <w:bCs w:val="0"/>
          <w:i w:val="0"/>
          <w:iCs w:val="0"/>
          <w:color w:val="000000"/>
          <w:lang w:val="vi-VN"/>
        </w:rPr>
        <w:t xml:space="preserve"> </w:t>
      </w:r>
    </w:p>
    <w:p w:rsidR="001775FD" w:rsidRPr="001775FD" w:rsidRDefault="001775FD" w:rsidP="006210DD">
      <w:pPr>
        <w:pStyle w:val="Heading3"/>
        <w:spacing w:before="0" w:beforeAutospacing="0" w:after="0" w:afterAutospacing="0" w:line="360" w:lineRule="auto"/>
        <w:rPr>
          <w:b w:val="0"/>
          <w:bCs w:val="0"/>
          <w:i/>
          <w:iCs/>
          <w:sz w:val="28"/>
          <w:szCs w:val="28"/>
          <w:lang w:val="vi-VN"/>
        </w:rPr>
      </w:pPr>
      <w:bookmarkStart w:id="478" w:name="_Toc155709689"/>
      <w:r w:rsidRPr="001775FD">
        <w:rPr>
          <w:i/>
          <w:iCs/>
          <w:sz w:val="28"/>
          <w:szCs w:val="28"/>
          <w:lang w:val="vi-VN"/>
        </w:rPr>
        <w:t>2.1.1. Chế phẩm LabMix và BaciMix</w:t>
      </w:r>
      <w:bookmarkEnd w:id="478"/>
    </w:p>
    <w:p w:rsidR="00DD50DF" w:rsidRPr="00D246B8" w:rsidRDefault="000704D8" w:rsidP="001775FD">
      <w:pPr>
        <w:spacing w:line="360" w:lineRule="auto"/>
        <w:jc w:val="both"/>
        <w:rPr>
          <w:color w:val="000000"/>
          <w:sz w:val="28"/>
          <w:szCs w:val="28"/>
          <w:lang w:val="nl-NL"/>
        </w:rPr>
      </w:pPr>
      <w:r>
        <w:rPr>
          <w:color w:val="000000"/>
          <w:sz w:val="28"/>
          <w:szCs w:val="28"/>
          <w:lang w:val="vi-VN"/>
        </w:rPr>
        <w:t xml:space="preserve"> </w:t>
      </w:r>
      <w:r w:rsidR="0067624B">
        <w:rPr>
          <w:color w:val="000000"/>
          <w:sz w:val="28"/>
          <w:szCs w:val="28"/>
          <w:lang w:val="vi-VN"/>
        </w:rPr>
        <w:tab/>
      </w:r>
      <w:proofErr w:type="spellStart"/>
      <w:r w:rsidR="005A6381" w:rsidRPr="005A6381">
        <w:rPr>
          <w:color w:val="000000"/>
          <w:sz w:val="28"/>
          <w:szCs w:val="28"/>
          <w:lang w:val="nl-NL"/>
        </w:rPr>
        <w:t>Chế</w:t>
      </w:r>
      <w:proofErr w:type="spellEnd"/>
      <w:r w:rsidR="005A6381" w:rsidRPr="005A6381">
        <w:rPr>
          <w:color w:val="000000"/>
          <w:sz w:val="28"/>
          <w:szCs w:val="28"/>
          <w:lang w:val="nl-NL"/>
        </w:rPr>
        <w:t xml:space="preserve"> </w:t>
      </w:r>
      <w:proofErr w:type="spellStart"/>
      <w:r w:rsidR="005A6381" w:rsidRPr="005A6381">
        <w:rPr>
          <w:color w:val="000000"/>
          <w:sz w:val="28"/>
          <w:szCs w:val="28"/>
          <w:lang w:val="nl-NL"/>
        </w:rPr>
        <w:t>phẩm</w:t>
      </w:r>
      <w:proofErr w:type="spellEnd"/>
      <w:r w:rsidR="005A6381" w:rsidRPr="005A6381">
        <w:rPr>
          <w:color w:val="000000"/>
          <w:sz w:val="28"/>
          <w:szCs w:val="28"/>
          <w:lang w:val="nl-NL"/>
        </w:rPr>
        <w:t xml:space="preserve"> Lab</w:t>
      </w:r>
      <w:r w:rsidR="005A6381" w:rsidRPr="005A6381">
        <w:rPr>
          <w:color w:val="000000"/>
          <w:sz w:val="28"/>
          <w:szCs w:val="28"/>
          <w:lang w:val="it-IT"/>
        </w:rPr>
        <w:t>M</w:t>
      </w:r>
      <w:r w:rsidR="005A6381" w:rsidRPr="005A6381">
        <w:rPr>
          <w:color w:val="000000"/>
          <w:sz w:val="28"/>
          <w:szCs w:val="28"/>
          <w:lang w:val="nl-NL"/>
        </w:rPr>
        <w:t xml:space="preserve">ix </w:t>
      </w:r>
      <w:proofErr w:type="spellStart"/>
      <w:r w:rsidR="00C85C38">
        <w:rPr>
          <w:color w:val="000000"/>
          <w:sz w:val="28"/>
          <w:szCs w:val="28"/>
          <w:lang w:val="nl-NL"/>
        </w:rPr>
        <w:t>và</w:t>
      </w:r>
      <w:proofErr w:type="spellEnd"/>
      <w:r w:rsidR="00C85C38">
        <w:rPr>
          <w:color w:val="000000"/>
          <w:sz w:val="28"/>
          <w:szCs w:val="28"/>
          <w:lang w:val="vi-VN"/>
        </w:rPr>
        <w:t xml:space="preserve"> BaciMix </w:t>
      </w:r>
      <w:r w:rsidR="00C85C38" w:rsidRPr="005A6381">
        <w:rPr>
          <w:sz w:val="28"/>
          <w:szCs w:val="28"/>
          <w:lang w:val="it-IT"/>
        </w:rPr>
        <w:t xml:space="preserve">là </w:t>
      </w:r>
      <w:proofErr w:type="spellStart"/>
      <w:r w:rsidR="00C85C38" w:rsidRPr="005A6381">
        <w:rPr>
          <w:sz w:val="28"/>
          <w:szCs w:val="28"/>
          <w:lang w:val="it-IT"/>
        </w:rPr>
        <w:t>sản</w:t>
      </w:r>
      <w:proofErr w:type="spellEnd"/>
      <w:r w:rsidR="00C85C38" w:rsidRPr="005A6381">
        <w:rPr>
          <w:sz w:val="28"/>
          <w:szCs w:val="28"/>
          <w:lang w:val="it-IT"/>
        </w:rPr>
        <w:t xml:space="preserve"> </w:t>
      </w:r>
      <w:proofErr w:type="spellStart"/>
      <w:r w:rsidR="00C85C38" w:rsidRPr="005A6381">
        <w:rPr>
          <w:sz w:val="28"/>
          <w:szCs w:val="28"/>
          <w:lang w:val="it-IT"/>
        </w:rPr>
        <w:t>phẩm</w:t>
      </w:r>
      <w:proofErr w:type="spellEnd"/>
      <w:r w:rsidR="00C85C38" w:rsidRPr="005A6381">
        <w:rPr>
          <w:sz w:val="28"/>
          <w:szCs w:val="28"/>
          <w:lang w:val="it-IT"/>
        </w:rPr>
        <w:t xml:space="preserve"> </w:t>
      </w:r>
      <w:proofErr w:type="spellStart"/>
      <w:r w:rsidR="00C85C38" w:rsidRPr="005A6381">
        <w:rPr>
          <w:sz w:val="28"/>
          <w:szCs w:val="28"/>
          <w:lang w:val="it-IT"/>
        </w:rPr>
        <w:t>của</w:t>
      </w:r>
      <w:proofErr w:type="spellEnd"/>
      <w:r w:rsidR="00C85C38" w:rsidRPr="005A6381">
        <w:rPr>
          <w:sz w:val="28"/>
          <w:szCs w:val="28"/>
          <w:lang w:val="it-IT"/>
        </w:rPr>
        <w:t xml:space="preserve"> </w:t>
      </w:r>
      <w:proofErr w:type="spellStart"/>
      <w:r w:rsidR="00C85C38" w:rsidRPr="005A6381">
        <w:rPr>
          <w:sz w:val="28"/>
          <w:szCs w:val="28"/>
          <w:lang w:val="it-IT"/>
        </w:rPr>
        <w:t>đề</w:t>
      </w:r>
      <w:proofErr w:type="spellEnd"/>
      <w:r w:rsidR="00C85C38" w:rsidRPr="005A6381">
        <w:rPr>
          <w:sz w:val="28"/>
          <w:szCs w:val="28"/>
          <w:lang w:val="it-IT"/>
        </w:rPr>
        <w:t xml:space="preserve"> </w:t>
      </w:r>
      <w:proofErr w:type="spellStart"/>
      <w:r w:rsidR="00C85C38" w:rsidRPr="005A6381">
        <w:rPr>
          <w:sz w:val="28"/>
          <w:szCs w:val="28"/>
          <w:lang w:val="it-IT"/>
        </w:rPr>
        <w:t>tài</w:t>
      </w:r>
      <w:proofErr w:type="spellEnd"/>
      <w:r w:rsidR="00C85C38" w:rsidRPr="005A6381">
        <w:rPr>
          <w:sz w:val="28"/>
          <w:szCs w:val="28"/>
          <w:lang w:val="it-IT"/>
        </w:rPr>
        <w:t xml:space="preserve"> “</w:t>
      </w:r>
      <w:proofErr w:type="spellStart"/>
      <w:r w:rsidR="00C85C38" w:rsidRPr="005A6381">
        <w:rPr>
          <w:sz w:val="28"/>
          <w:szCs w:val="28"/>
          <w:lang w:val="it-IT"/>
        </w:rPr>
        <w:t>Nghiên</w:t>
      </w:r>
      <w:proofErr w:type="spellEnd"/>
      <w:r w:rsidR="00C85C38" w:rsidRPr="005A6381">
        <w:rPr>
          <w:sz w:val="28"/>
          <w:szCs w:val="28"/>
          <w:lang w:val="it-IT"/>
        </w:rPr>
        <w:t xml:space="preserve"> </w:t>
      </w:r>
      <w:proofErr w:type="spellStart"/>
      <w:r w:rsidR="00C85C38" w:rsidRPr="005A6381">
        <w:rPr>
          <w:sz w:val="28"/>
          <w:szCs w:val="28"/>
          <w:lang w:val="it-IT"/>
        </w:rPr>
        <w:t>cứu</w:t>
      </w:r>
      <w:proofErr w:type="spellEnd"/>
      <w:r w:rsidR="00C85C38" w:rsidRPr="005A6381">
        <w:rPr>
          <w:sz w:val="28"/>
          <w:szCs w:val="28"/>
          <w:lang w:val="it-IT"/>
        </w:rPr>
        <w:t xml:space="preserve"> </w:t>
      </w:r>
      <w:proofErr w:type="spellStart"/>
      <w:r w:rsidR="00C85C38" w:rsidRPr="005A6381">
        <w:rPr>
          <w:sz w:val="28"/>
          <w:szCs w:val="28"/>
          <w:lang w:val="it-IT"/>
        </w:rPr>
        <w:t>đánh</w:t>
      </w:r>
      <w:proofErr w:type="spellEnd"/>
      <w:r w:rsidR="00C85C38" w:rsidRPr="005A6381">
        <w:rPr>
          <w:sz w:val="28"/>
          <w:szCs w:val="28"/>
          <w:lang w:val="it-IT"/>
        </w:rPr>
        <w:t xml:space="preserve"> </w:t>
      </w:r>
      <w:proofErr w:type="spellStart"/>
      <w:r w:rsidR="00C85C38" w:rsidRPr="005A6381">
        <w:rPr>
          <w:sz w:val="28"/>
          <w:szCs w:val="28"/>
          <w:lang w:val="it-IT"/>
        </w:rPr>
        <w:t>giá</w:t>
      </w:r>
      <w:proofErr w:type="spellEnd"/>
      <w:r w:rsidR="00C85C38" w:rsidRPr="005A6381">
        <w:rPr>
          <w:sz w:val="28"/>
          <w:szCs w:val="28"/>
          <w:lang w:val="it-IT"/>
        </w:rPr>
        <w:t xml:space="preserve"> vai </w:t>
      </w:r>
      <w:proofErr w:type="spellStart"/>
      <w:r w:rsidR="00C85C38" w:rsidRPr="005A6381">
        <w:rPr>
          <w:sz w:val="28"/>
          <w:szCs w:val="28"/>
          <w:lang w:val="it-IT"/>
        </w:rPr>
        <w:t>trò</w:t>
      </w:r>
      <w:proofErr w:type="spellEnd"/>
      <w:r w:rsidR="00C85C38" w:rsidRPr="005A6381">
        <w:rPr>
          <w:sz w:val="28"/>
          <w:szCs w:val="28"/>
          <w:lang w:val="it-IT"/>
        </w:rPr>
        <w:t xml:space="preserve"> </w:t>
      </w:r>
      <w:proofErr w:type="spellStart"/>
      <w:r w:rsidR="00C85C38" w:rsidRPr="005A6381">
        <w:rPr>
          <w:sz w:val="28"/>
          <w:szCs w:val="28"/>
          <w:lang w:val="it-IT"/>
        </w:rPr>
        <w:t>cải</w:t>
      </w:r>
      <w:proofErr w:type="spellEnd"/>
      <w:r w:rsidR="00C85C38" w:rsidRPr="005A6381">
        <w:rPr>
          <w:sz w:val="28"/>
          <w:szCs w:val="28"/>
          <w:lang w:val="it-IT"/>
        </w:rPr>
        <w:t xml:space="preserve"> </w:t>
      </w:r>
      <w:proofErr w:type="spellStart"/>
      <w:r w:rsidR="00C85C38" w:rsidRPr="005A6381">
        <w:rPr>
          <w:sz w:val="28"/>
          <w:szCs w:val="28"/>
          <w:lang w:val="it-IT"/>
        </w:rPr>
        <w:t>thiện</w:t>
      </w:r>
      <w:proofErr w:type="spellEnd"/>
      <w:r w:rsidR="00C85C38" w:rsidRPr="005A6381">
        <w:rPr>
          <w:sz w:val="28"/>
          <w:szCs w:val="28"/>
          <w:lang w:val="it-IT"/>
        </w:rPr>
        <w:t xml:space="preserve"> </w:t>
      </w:r>
      <w:proofErr w:type="spellStart"/>
      <w:r w:rsidR="00C85C38" w:rsidRPr="005A6381">
        <w:rPr>
          <w:sz w:val="28"/>
          <w:szCs w:val="28"/>
          <w:lang w:val="it-IT"/>
        </w:rPr>
        <w:t>tích</w:t>
      </w:r>
      <w:proofErr w:type="spellEnd"/>
      <w:r w:rsidR="00C85C38" w:rsidRPr="005A6381">
        <w:rPr>
          <w:sz w:val="28"/>
          <w:szCs w:val="28"/>
          <w:lang w:val="it-IT"/>
        </w:rPr>
        <w:t xml:space="preserve"> </w:t>
      </w:r>
      <w:proofErr w:type="spellStart"/>
      <w:r w:rsidR="00C85C38" w:rsidRPr="005A6381">
        <w:rPr>
          <w:sz w:val="28"/>
          <w:szCs w:val="28"/>
          <w:lang w:val="it-IT"/>
        </w:rPr>
        <w:t>cực</w:t>
      </w:r>
      <w:proofErr w:type="spellEnd"/>
      <w:r w:rsidR="00C85C38" w:rsidRPr="005A6381">
        <w:rPr>
          <w:sz w:val="28"/>
          <w:szCs w:val="28"/>
          <w:lang w:val="it-IT"/>
        </w:rPr>
        <w:t xml:space="preserve"> </w:t>
      </w:r>
      <w:proofErr w:type="spellStart"/>
      <w:r w:rsidR="00C85C38" w:rsidRPr="005A6381">
        <w:rPr>
          <w:sz w:val="28"/>
          <w:szCs w:val="28"/>
          <w:lang w:val="it-IT"/>
        </w:rPr>
        <w:t>hệ</w:t>
      </w:r>
      <w:proofErr w:type="spellEnd"/>
      <w:r w:rsidR="00C85C38" w:rsidRPr="005A6381">
        <w:rPr>
          <w:sz w:val="28"/>
          <w:szCs w:val="28"/>
          <w:lang w:val="it-IT"/>
        </w:rPr>
        <w:t xml:space="preserve"> vi </w:t>
      </w:r>
      <w:proofErr w:type="spellStart"/>
      <w:r w:rsidR="00C85C38" w:rsidRPr="005A6381">
        <w:rPr>
          <w:sz w:val="28"/>
          <w:szCs w:val="28"/>
          <w:lang w:val="it-IT"/>
        </w:rPr>
        <w:t>sinh</w:t>
      </w:r>
      <w:proofErr w:type="spellEnd"/>
      <w:r w:rsidR="00C85C38" w:rsidRPr="005A6381">
        <w:rPr>
          <w:sz w:val="28"/>
          <w:szCs w:val="28"/>
          <w:lang w:val="it-IT"/>
        </w:rPr>
        <w:t xml:space="preserve"> </w:t>
      </w:r>
      <w:proofErr w:type="spellStart"/>
      <w:r w:rsidR="00C85C38" w:rsidRPr="005A6381">
        <w:rPr>
          <w:sz w:val="28"/>
          <w:szCs w:val="28"/>
          <w:lang w:val="it-IT"/>
        </w:rPr>
        <w:t>vật</w:t>
      </w:r>
      <w:proofErr w:type="spellEnd"/>
      <w:r w:rsidR="00C85C38" w:rsidRPr="005A6381">
        <w:rPr>
          <w:sz w:val="28"/>
          <w:szCs w:val="28"/>
          <w:lang w:val="it-IT"/>
        </w:rPr>
        <w:t xml:space="preserve"> </w:t>
      </w:r>
      <w:proofErr w:type="spellStart"/>
      <w:r w:rsidR="00C85C38" w:rsidRPr="005A6381">
        <w:rPr>
          <w:sz w:val="28"/>
          <w:szCs w:val="28"/>
          <w:lang w:val="it-IT"/>
        </w:rPr>
        <w:t>đường</w:t>
      </w:r>
      <w:proofErr w:type="spellEnd"/>
      <w:r w:rsidR="00C85C38" w:rsidRPr="005A6381">
        <w:rPr>
          <w:sz w:val="28"/>
          <w:szCs w:val="28"/>
          <w:lang w:val="it-IT"/>
        </w:rPr>
        <w:t xml:space="preserve"> </w:t>
      </w:r>
      <w:proofErr w:type="spellStart"/>
      <w:r w:rsidR="00C85C38" w:rsidRPr="005A6381">
        <w:rPr>
          <w:sz w:val="28"/>
          <w:szCs w:val="28"/>
          <w:lang w:val="it-IT"/>
        </w:rPr>
        <w:t>ruột</w:t>
      </w:r>
      <w:proofErr w:type="spellEnd"/>
      <w:r w:rsidR="00C85C38" w:rsidRPr="005A6381">
        <w:rPr>
          <w:sz w:val="28"/>
          <w:szCs w:val="28"/>
          <w:lang w:val="it-IT"/>
        </w:rPr>
        <w:t xml:space="preserve"> </w:t>
      </w:r>
      <w:proofErr w:type="spellStart"/>
      <w:r w:rsidR="00C85C38" w:rsidRPr="005A6381">
        <w:rPr>
          <w:sz w:val="28"/>
          <w:szCs w:val="28"/>
          <w:lang w:val="it-IT"/>
        </w:rPr>
        <w:t>và</w:t>
      </w:r>
      <w:proofErr w:type="spellEnd"/>
      <w:r w:rsidR="00C85C38" w:rsidRPr="005A6381">
        <w:rPr>
          <w:sz w:val="28"/>
          <w:szCs w:val="28"/>
          <w:lang w:val="it-IT"/>
        </w:rPr>
        <w:t xml:space="preserve"> </w:t>
      </w:r>
      <w:proofErr w:type="spellStart"/>
      <w:r w:rsidR="00C85C38" w:rsidRPr="005A6381">
        <w:rPr>
          <w:sz w:val="28"/>
          <w:szCs w:val="28"/>
          <w:lang w:val="it-IT"/>
        </w:rPr>
        <w:t>tăng</w:t>
      </w:r>
      <w:proofErr w:type="spellEnd"/>
      <w:r w:rsidR="00C85C38" w:rsidRPr="005A6381">
        <w:rPr>
          <w:sz w:val="28"/>
          <w:szCs w:val="28"/>
          <w:lang w:val="it-IT"/>
        </w:rPr>
        <w:t xml:space="preserve"> </w:t>
      </w:r>
      <w:proofErr w:type="spellStart"/>
      <w:r w:rsidR="00C85C38" w:rsidRPr="005A6381">
        <w:rPr>
          <w:sz w:val="28"/>
          <w:szCs w:val="28"/>
          <w:lang w:val="it-IT"/>
        </w:rPr>
        <w:t>cường</w:t>
      </w:r>
      <w:proofErr w:type="spellEnd"/>
      <w:r w:rsidR="00C85C38" w:rsidRPr="005A6381">
        <w:rPr>
          <w:sz w:val="28"/>
          <w:szCs w:val="28"/>
          <w:lang w:val="it-IT"/>
        </w:rPr>
        <w:t xml:space="preserve"> </w:t>
      </w:r>
      <w:proofErr w:type="spellStart"/>
      <w:r w:rsidR="00C85C38" w:rsidRPr="005A6381">
        <w:rPr>
          <w:sz w:val="28"/>
          <w:szCs w:val="28"/>
          <w:lang w:val="it-IT"/>
        </w:rPr>
        <w:t>miễn</w:t>
      </w:r>
      <w:proofErr w:type="spellEnd"/>
      <w:r w:rsidR="00C85C38" w:rsidRPr="005A6381">
        <w:rPr>
          <w:sz w:val="28"/>
          <w:szCs w:val="28"/>
          <w:lang w:val="it-IT"/>
        </w:rPr>
        <w:t xml:space="preserve"> </w:t>
      </w:r>
      <w:proofErr w:type="spellStart"/>
      <w:r w:rsidR="00C85C38" w:rsidRPr="005A6381">
        <w:rPr>
          <w:sz w:val="28"/>
          <w:szCs w:val="28"/>
          <w:lang w:val="it-IT"/>
        </w:rPr>
        <w:t>dịch</w:t>
      </w:r>
      <w:proofErr w:type="spellEnd"/>
      <w:r w:rsidR="00C85C38" w:rsidRPr="005A6381">
        <w:rPr>
          <w:sz w:val="28"/>
          <w:szCs w:val="28"/>
          <w:lang w:val="it-IT"/>
        </w:rPr>
        <w:t xml:space="preserve"> </w:t>
      </w:r>
      <w:proofErr w:type="spellStart"/>
      <w:r w:rsidR="00C85C38" w:rsidRPr="005A6381">
        <w:rPr>
          <w:sz w:val="28"/>
          <w:szCs w:val="28"/>
          <w:lang w:val="it-IT"/>
        </w:rPr>
        <w:t>của</w:t>
      </w:r>
      <w:proofErr w:type="spellEnd"/>
      <w:r w:rsidR="00C85C38" w:rsidRPr="005A6381">
        <w:rPr>
          <w:sz w:val="28"/>
          <w:szCs w:val="28"/>
          <w:lang w:val="it-IT"/>
        </w:rPr>
        <w:t xml:space="preserve"> </w:t>
      </w:r>
      <w:proofErr w:type="spellStart"/>
      <w:r w:rsidR="00C85C38" w:rsidRPr="005A6381">
        <w:rPr>
          <w:sz w:val="28"/>
          <w:szCs w:val="28"/>
          <w:lang w:val="it-IT"/>
        </w:rPr>
        <w:t>chế</w:t>
      </w:r>
      <w:proofErr w:type="spellEnd"/>
      <w:r w:rsidR="00C85C38" w:rsidRPr="005A6381">
        <w:rPr>
          <w:sz w:val="28"/>
          <w:szCs w:val="28"/>
          <w:lang w:val="it-IT"/>
        </w:rPr>
        <w:t xml:space="preserve"> </w:t>
      </w:r>
      <w:proofErr w:type="spellStart"/>
      <w:r w:rsidR="00C85C38" w:rsidRPr="005A6381">
        <w:rPr>
          <w:sz w:val="28"/>
          <w:szCs w:val="28"/>
          <w:lang w:val="it-IT"/>
        </w:rPr>
        <w:t>phẩm</w:t>
      </w:r>
      <w:proofErr w:type="spellEnd"/>
      <w:r w:rsidR="00C85C38" w:rsidRPr="005A6381">
        <w:rPr>
          <w:sz w:val="28"/>
          <w:szCs w:val="28"/>
          <w:lang w:val="it-IT"/>
        </w:rPr>
        <w:t xml:space="preserve"> </w:t>
      </w:r>
      <w:proofErr w:type="spellStart"/>
      <w:r w:rsidR="00C85C38" w:rsidRPr="005A6381">
        <w:rPr>
          <w:sz w:val="28"/>
          <w:szCs w:val="28"/>
          <w:lang w:val="it-IT"/>
        </w:rPr>
        <w:t>probiotic</w:t>
      </w:r>
      <w:proofErr w:type="spellEnd"/>
      <w:r w:rsidR="00C85C38" w:rsidRPr="005A6381">
        <w:rPr>
          <w:sz w:val="28"/>
          <w:szCs w:val="28"/>
          <w:lang w:val="it-IT"/>
        </w:rPr>
        <w:t xml:space="preserve">”, </w:t>
      </w:r>
      <w:proofErr w:type="spellStart"/>
      <w:r w:rsidR="00C85C38" w:rsidRPr="005A6381">
        <w:rPr>
          <w:sz w:val="28"/>
          <w:szCs w:val="28"/>
          <w:lang w:val="it-IT"/>
        </w:rPr>
        <w:t>mã</w:t>
      </w:r>
      <w:proofErr w:type="spellEnd"/>
      <w:r w:rsidR="00C85C38" w:rsidRPr="005A6381">
        <w:rPr>
          <w:sz w:val="28"/>
          <w:szCs w:val="28"/>
          <w:lang w:val="it-IT"/>
        </w:rPr>
        <w:t xml:space="preserve"> </w:t>
      </w:r>
      <w:proofErr w:type="spellStart"/>
      <w:r w:rsidR="00C85C38" w:rsidRPr="005A6381">
        <w:rPr>
          <w:sz w:val="28"/>
          <w:szCs w:val="28"/>
          <w:lang w:val="it-IT"/>
        </w:rPr>
        <w:t>số</w:t>
      </w:r>
      <w:proofErr w:type="spellEnd"/>
      <w:r w:rsidR="00C85C38" w:rsidRPr="005A6381">
        <w:rPr>
          <w:sz w:val="28"/>
          <w:szCs w:val="28"/>
          <w:lang w:val="it-IT"/>
        </w:rPr>
        <w:t xml:space="preserve"> ĐTĐL.CN 61/19</w:t>
      </w:r>
      <w:r w:rsidR="00C85C38" w:rsidRPr="00D246B8">
        <w:rPr>
          <w:sz w:val="28"/>
          <w:szCs w:val="28"/>
          <w:lang w:val="vi-VN"/>
        </w:rPr>
        <w:t xml:space="preserve"> </w:t>
      </w:r>
      <w:proofErr w:type="spellStart"/>
      <w:r w:rsidR="00C85C38" w:rsidRPr="005A6381">
        <w:rPr>
          <w:color w:val="000000"/>
          <w:sz w:val="28"/>
          <w:szCs w:val="28"/>
          <w:lang w:val="nl-NL"/>
        </w:rPr>
        <w:t>được</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sản</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xuất</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tại</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Nhà</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máy</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đạt</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tiêu</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chuẩn</w:t>
      </w:r>
      <w:proofErr w:type="spellEnd"/>
      <w:r w:rsidR="00C85C38" w:rsidRPr="005A6381">
        <w:rPr>
          <w:color w:val="000000"/>
          <w:sz w:val="28"/>
          <w:szCs w:val="28"/>
          <w:lang w:val="nl-NL"/>
        </w:rPr>
        <w:t xml:space="preserve"> GMP – </w:t>
      </w:r>
      <w:proofErr w:type="spellStart"/>
      <w:r w:rsidR="00C85C38" w:rsidRPr="005A6381">
        <w:rPr>
          <w:color w:val="000000"/>
          <w:sz w:val="28"/>
          <w:szCs w:val="28"/>
          <w:lang w:val="nl-NL"/>
        </w:rPr>
        <w:t>Công</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ty</w:t>
      </w:r>
      <w:proofErr w:type="spellEnd"/>
      <w:r w:rsidR="00C85C38" w:rsidRPr="005A6381">
        <w:rPr>
          <w:color w:val="000000"/>
          <w:sz w:val="28"/>
          <w:szCs w:val="28"/>
          <w:lang w:val="nl-NL"/>
        </w:rPr>
        <w:t xml:space="preserve"> </w:t>
      </w:r>
      <w:proofErr w:type="spellStart"/>
      <w:r w:rsidR="00C85C38">
        <w:rPr>
          <w:color w:val="000000"/>
          <w:sz w:val="28"/>
          <w:szCs w:val="28"/>
          <w:lang w:val="nl-NL"/>
        </w:rPr>
        <w:t>cổ</w:t>
      </w:r>
      <w:proofErr w:type="spellEnd"/>
      <w:r w:rsidR="00C85C38">
        <w:rPr>
          <w:color w:val="000000"/>
          <w:sz w:val="28"/>
          <w:szCs w:val="28"/>
          <w:lang w:val="vi-VN"/>
        </w:rPr>
        <w:t xml:space="preserve"> phần</w:t>
      </w:r>
      <w:r w:rsidR="00C85C38" w:rsidRPr="005A6381">
        <w:rPr>
          <w:color w:val="000000"/>
          <w:sz w:val="28"/>
          <w:szCs w:val="28"/>
          <w:lang w:val="nl-NL"/>
        </w:rPr>
        <w:t xml:space="preserve"> </w:t>
      </w:r>
      <w:proofErr w:type="spellStart"/>
      <w:r w:rsidR="00C85C38" w:rsidRPr="005A6381">
        <w:rPr>
          <w:color w:val="000000"/>
          <w:sz w:val="28"/>
          <w:szCs w:val="28"/>
          <w:lang w:val="nl-NL"/>
        </w:rPr>
        <w:t>Công</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nghệ</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Sinh</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phẩm</w:t>
      </w:r>
      <w:proofErr w:type="spellEnd"/>
      <w:r w:rsidR="00C85C38" w:rsidRPr="005A6381">
        <w:rPr>
          <w:color w:val="000000"/>
          <w:sz w:val="28"/>
          <w:szCs w:val="28"/>
          <w:lang w:val="nl-NL"/>
        </w:rPr>
        <w:t xml:space="preserve"> Nam </w:t>
      </w:r>
      <w:proofErr w:type="spellStart"/>
      <w:r w:rsidR="00C85C38" w:rsidRPr="005A6381">
        <w:rPr>
          <w:color w:val="000000"/>
          <w:sz w:val="28"/>
          <w:szCs w:val="28"/>
          <w:lang w:val="nl-NL"/>
        </w:rPr>
        <w:t>Việt</w:t>
      </w:r>
      <w:proofErr w:type="spellEnd"/>
      <w:r w:rsidR="00C85C38">
        <w:rPr>
          <w:color w:val="000000"/>
          <w:sz w:val="28"/>
          <w:szCs w:val="28"/>
          <w:lang w:val="vi-VN"/>
        </w:rPr>
        <w:t>. C</w:t>
      </w:r>
      <w:proofErr w:type="spellStart"/>
      <w:r w:rsidR="00C85C38" w:rsidRPr="005A6381">
        <w:rPr>
          <w:color w:val="000000"/>
          <w:sz w:val="28"/>
          <w:szCs w:val="28"/>
          <w:lang w:val="nl-NL"/>
        </w:rPr>
        <w:t>hế</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phẩm</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đạt</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tiêu</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chuẩn</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cơ</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sở</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và</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được</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cung</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cấp</w:t>
      </w:r>
      <w:proofErr w:type="spellEnd"/>
      <w:r w:rsidR="00C85C38" w:rsidRPr="005A6381">
        <w:rPr>
          <w:color w:val="000000"/>
          <w:sz w:val="28"/>
          <w:szCs w:val="28"/>
          <w:lang w:val="nl-NL"/>
        </w:rPr>
        <w:t xml:space="preserve"> </w:t>
      </w:r>
      <w:proofErr w:type="spellStart"/>
      <w:r w:rsidR="00C85C38" w:rsidRPr="005A6381">
        <w:rPr>
          <w:color w:val="000000"/>
          <w:sz w:val="28"/>
          <w:szCs w:val="28"/>
          <w:lang w:val="nl-NL"/>
        </w:rPr>
        <w:t>bởi</w:t>
      </w:r>
      <w:proofErr w:type="spellEnd"/>
      <w:r w:rsidR="00C85C38" w:rsidRPr="005A6381">
        <w:rPr>
          <w:color w:val="000000"/>
          <w:sz w:val="28"/>
          <w:szCs w:val="28"/>
          <w:lang w:val="nl-NL"/>
        </w:rPr>
        <w:t xml:space="preserve"> </w:t>
      </w:r>
      <w:r w:rsidR="00C85C38" w:rsidRPr="00D246B8">
        <w:rPr>
          <w:color w:val="000000"/>
          <w:sz w:val="28"/>
          <w:szCs w:val="28"/>
          <w:lang w:val="vi-VN"/>
        </w:rPr>
        <w:t xml:space="preserve">Viện Vi </w:t>
      </w:r>
      <w:r w:rsidR="0089783A">
        <w:rPr>
          <w:color w:val="000000"/>
          <w:sz w:val="28"/>
          <w:szCs w:val="28"/>
          <w:lang w:val="vi-VN"/>
        </w:rPr>
        <w:t>s</w:t>
      </w:r>
      <w:r w:rsidR="00C85C38" w:rsidRPr="00D246B8">
        <w:rPr>
          <w:color w:val="000000"/>
          <w:sz w:val="28"/>
          <w:szCs w:val="28"/>
          <w:lang w:val="vi-VN"/>
        </w:rPr>
        <w:t xml:space="preserve">inh vật và Công nghệ </w:t>
      </w:r>
      <w:r w:rsidR="0089783A">
        <w:rPr>
          <w:color w:val="000000"/>
          <w:sz w:val="28"/>
          <w:szCs w:val="28"/>
          <w:lang w:val="vi-VN"/>
        </w:rPr>
        <w:t>s</w:t>
      </w:r>
      <w:r w:rsidR="00C85C38" w:rsidRPr="00D246B8">
        <w:rPr>
          <w:color w:val="000000"/>
          <w:sz w:val="28"/>
          <w:szCs w:val="28"/>
          <w:lang w:val="vi-VN"/>
        </w:rPr>
        <w:t>inh học, Đại học Quốc gia Hà Nội</w:t>
      </w:r>
      <w:r w:rsidR="00C85C38">
        <w:rPr>
          <w:color w:val="000000"/>
          <w:sz w:val="28"/>
          <w:szCs w:val="28"/>
          <w:lang w:val="vi-VN"/>
        </w:rPr>
        <w:t xml:space="preserve">. Chế phẩm LabMix là </w:t>
      </w:r>
      <w:proofErr w:type="spellStart"/>
      <w:r w:rsidR="005A6381" w:rsidRPr="005A6381">
        <w:rPr>
          <w:color w:val="000000"/>
          <w:sz w:val="28"/>
          <w:szCs w:val="28"/>
          <w:lang w:val="nl-NL"/>
        </w:rPr>
        <w:t>chế</w:t>
      </w:r>
      <w:proofErr w:type="spellEnd"/>
      <w:r w:rsidR="005A6381" w:rsidRPr="005A6381">
        <w:rPr>
          <w:color w:val="000000"/>
          <w:sz w:val="28"/>
          <w:szCs w:val="28"/>
          <w:lang w:val="nl-NL"/>
        </w:rPr>
        <w:t xml:space="preserve"> </w:t>
      </w:r>
      <w:proofErr w:type="spellStart"/>
      <w:r w:rsidR="005A6381" w:rsidRPr="005A6381">
        <w:rPr>
          <w:color w:val="000000"/>
          <w:sz w:val="28"/>
          <w:szCs w:val="28"/>
          <w:lang w:val="nl-NL"/>
        </w:rPr>
        <w:t>phẩm</w:t>
      </w:r>
      <w:proofErr w:type="spellEnd"/>
      <w:r w:rsidR="005A6381" w:rsidRPr="005A6381">
        <w:rPr>
          <w:color w:val="000000"/>
          <w:sz w:val="28"/>
          <w:szCs w:val="28"/>
          <w:lang w:val="nl-NL"/>
        </w:rPr>
        <w:t xml:space="preserve"> </w:t>
      </w:r>
      <w:proofErr w:type="spellStart"/>
      <w:r w:rsidR="005A6381" w:rsidRPr="005A6381">
        <w:rPr>
          <w:color w:val="000000"/>
          <w:sz w:val="28"/>
          <w:szCs w:val="28"/>
          <w:lang w:val="nl-NL"/>
        </w:rPr>
        <w:t>đa</w:t>
      </w:r>
      <w:proofErr w:type="spellEnd"/>
      <w:r w:rsidR="005A6381" w:rsidRPr="005A6381">
        <w:rPr>
          <w:color w:val="000000"/>
          <w:sz w:val="28"/>
          <w:szCs w:val="28"/>
          <w:lang w:val="nl-NL"/>
        </w:rPr>
        <w:t xml:space="preserve"> </w:t>
      </w:r>
      <w:proofErr w:type="spellStart"/>
      <w:r w:rsidR="005A6381" w:rsidRPr="005A6381">
        <w:rPr>
          <w:color w:val="000000"/>
          <w:sz w:val="28"/>
          <w:szCs w:val="28"/>
          <w:lang w:val="nl-NL"/>
        </w:rPr>
        <w:t>chủng</w:t>
      </w:r>
      <w:proofErr w:type="spellEnd"/>
      <w:r w:rsidR="005A6381" w:rsidRPr="005A6381">
        <w:rPr>
          <w:color w:val="000000"/>
          <w:sz w:val="28"/>
          <w:szCs w:val="28"/>
          <w:lang w:val="nl-NL"/>
        </w:rPr>
        <w:t xml:space="preserve"> </w:t>
      </w:r>
      <w:proofErr w:type="spellStart"/>
      <w:r w:rsidR="005A6381" w:rsidRPr="005A6381">
        <w:rPr>
          <w:color w:val="000000"/>
          <w:sz w:val="28"/>
          <w:szCs w:val="28"/>
          <w:lang w:val="nl-NL"/>
        </w:rPr>
        <w:t>dạng</w:t>
      </w:r>
      <w:proofErr w:type="spellEnd"/>
      <w:r w:rsidR="005A6381" w:rsidRPr="005A6381">
        <w:rPr>
          <w:color w:val="000000"/>
          <w:sz w:val="28"/>
          <w:szCs w:val="28"/>
          <w:lang w:val="nl-NL"/>
        </w:rPr>
        <w:t xml:space="preserve"> </w:t>
      </w:r>
      <w:proofErr w:type="spellStart"/>
      <w:r w:rsidR="005A6381" w:rsidRPr="005A6381">
        <w:rPr>
          <w:color w:val="000000"/>
          <w:sz w:val="28"/>
          <w:szCs w:val="28"/>
          <w:lang w:val="nl-NL"/>
        </w:rPr>
        <w:t>bột</w:t>
      </w:r>
      <w:proofErr w:type="spellEnd"/>
      <w:r w:rsidR="005A6381" w:rsidRPr="005A6381">
        <w:rPr>
          <w:color w:val="000000"/>
          <w:sz w:val="28"/>
          <w:szCs w:val="28"/>
          <w:lang w:val="nl-NL"/>
        </w:rPr>
        <w:t xml:space="preserve"> </w:t>
      </w:r>
      <w:proofErr w:type="spellStart"/>
      <w:r w:rsidR="005A6381" w:rsidRPr="005A6381">
        <w:rPr>
          <w:color w:val="000000"/>
          <w:sz w:val="28"/>
          <w:szCs w:val="28"/>
          <w:lang w:val="nl-NL"/>
        </w:rPr>
        <w:t>chứa</w:t>
      </w:r>
      <w:proofErr w:type="spellEnd"/>
      <w:r w:rsidR="005A6381" w:rsidRPr="005A6381">
        <w:rPr>
          <w:color w:val="000000"/>
          <w:sz w:val="28"/>
          <w:szCs w:val="28"/>
          <w:lang w:val="nl-NL"/>
        </w:rPr>
        <w:t xml:space="preserve"> </w:t>
      </w:r>
      <w:proofErr w:type="spellStart"/>
      <w:r w:rsidR="005A6381" w:rsidRPr="005A6381">
        <w:rPr>
          <w:i/>
          <w:color w:val="000000"/>
          <w:sz w:val="28"/>
          <w:szCs w:val="28"/>
          <w:lang w:val="nl-NL"/>
        </w:rPr>
        <w:t>Lactobacillus</w:t>
      </w:r>
      <w:proofErr w:type="spellEnd"/>
      <w:r w:rsidR="005A6381" w:rsidRPr="005A6381">
        <w:rPr>
          <w:color w:val="000000"/>
          <w:sz w:val="28"/>
          <w:szCs w:val="28"/>
          <w:lang w:val="nl-NL"/>
        </w:rPr>
        <w:t xml:space="preserve"> </w:t>
      </w:r>
      <w:proofErr w:type="spellStart"/>
      <w:r w:rsidR="005A6381" w:rsidRPr="005A6381">
        <w:rPr>
          <w:i/>
          <w:color w:val="000000"/>
          <w:sz w:val="28"/>
          <w:szCs w:val="28"/>
          <w:lang w:val="nl-NL"/>
        </w:rPr>
        <w:t>acidophilus</w:t>
      </w:r>
      <w:proofErr w:type="spellEnd"/>
      <w:r w:rsidR="005A6381" w:rsidRPr="005A6381">
        <w:rPr>
          <w:color w:val="000000"/>
          <w:sz w:val="28"/>
          <w:szCs w:val="28"/>
          <w:lang w:val="nl-NL"/>
        </w:rPr>
        <w:t xml:space="preserve"> LA 304.17, </w:t>
      </w:r>
      <w:proofErr w:type="spellStart"/>
      <w:r w:rsidR="005A6381" w:rsidRPr="005A6381">
        <w:rPr>
          <w:i/>
          <w:color w:val="000000"/>
          <w:sz w:val="28"/>
          <w:szCs w:val="28"/>
          <w:lang w:val="nl-NL"/>
        </w:rPr>
        <w:t>Lactobacillus</w:t>
      </w:r>
      <w:proofErr w:type="spellEnd"/>
      <w:r w:rsidR="005A6381" w:rsidRPr="005A6381">
        <w:rPr>
          <w:color w:val="000000"/>
          <w:sz w:val="28"/>
          <w:szCs w:val="28"/>
          <w:lang w:val="nl-NL"/>
        </w:rPr>
        <w:t xml:space="preserve"> </w:t>
      </w:r>
      <w:proofErr w:type="spellStart"/>
      <w:r w:rsidR="005A6381" w:rsidRPr="005A6381">
        <w:rPr>
          <w:i/>
          <w:color w:val="000000"/>
          <w:sz w:val="28"/>
          <w:szCs w:val="28"/>
          <w:lang w:val="nl-NL"/>
        </w:rPr>
        <w:t>casei</w:t>
      </w:r>
      <w:proofErr w:type="spellEnd"/>
      <w:r w:rsidR="005A6381" w:rsidRPr="005A6381">
        <w:rPr>
          <w:color w:val="000000"/>
          <w:sz w:val="28"/>
          <w:szCs w:val="28"/>
          <w:lang w:val="nl-NL"/>
        </w:rPr>
        <w:t xml:space="preserve"> LC 304.08 </w:t>
      </w:r>
      <w:proofErr w:type="spellStart"/>
      <w:r w:rsidR="005A6381" w:rsidRPr="005A6381">
        <w:rPr>
          <w:color w:val="000000"/>
          <w:sz w:val="28"/>
          <w:szCs w:val="28"/>
          <w:lang w:val="nl-NL"/>
        </w:rPr>
        <w:t>và</w:t>
      </w:r>
      <w:proofErr w:type="spellEnd"/>
      <w:r w:rsidR="005A6381" w:rsidRPr="005A6381">
        <w:rPr>
          <w:color w:val="000000"/>
          <w:sz w:val="28"/>
          <w:szCs w:val="28"/>
          <w:lang w:val="nl-NL"/>
        </w:rPr>
        <w:t xml:space="preserve"> </w:t>
      </w:r>
      <w:proofErr w:type="spellStart"/>
      <w:r w:rsidR="005A6381" w:rsidRPr="005A6381">
        <w:rPr>
          <w:i/>
          <w:color w:val="000000"/>
          <w:sz w:val="28"/>
          <w:szCs w:val="28"/>
          <w:lang w:val="nl-NL"/>
        </w:rPr>
        <w:t>Bifidobacterium</w:t>
      </w:r>
      <w:proofErr w:type="spellEnd"/>
      <w:r w:rsidR="005A6381" w:rsidRPr="005A6381">
        <w:rPr>
          <w:color w:val="000000"/>
          <w:sz w:val="28"/>
          <w:szCs w:val="28"/>
          <w:lang w:val="nl-NL"/>
        </w:rPr>
        <w:t xml:space="preserve"> </w:t>
      </w:r>
      <w:proofErr w:type="spellStart"/>
      <w:r w:rsidR="005A6381" w:rsidRPr="005A6381">
        <w:rPr>
          <w:i/>
          <w:color w:val="000000"/>
          <w:sz w:val="28"/>
          <w:szCs w:val="28"/>
          <w:lang w:val="nl-NL"/>
        </w:rPr>
        <w:t>bifidum</w:t>
      </w:r>
      <w:proofErr w:type="spellEnd"/>
      <w:r w:rsidR="005A6381" w:rsidRPr="005A6381">
        <w:rPr>
          <w:color w:val="000000"/>
          <w:sz w:val="28"/>
          <w:szCs w:val="28"/>
          <w:lang w:val="nl-NL"/>
        </w:rPr>
        <w:t xml:space="preserve"> BF 304.98 </w:t>
      </w:r>
      <w:proofErr w:type="spellStart"/>
      <w:r w:rsidR="005A6381" w:rsidRPr="005A6381">
        <w:rPr>
          <w:color w:val="000000"/>
          <w:sz w:val="28"/>
          <w:szCs w:val="28"/>
          <w:lang w:val="nl-NL"/>
        </w:rPr>
        <w:t>với</w:t>
      </w:r>
      <w:proofErr w:type="spellEnd"/>
      <w:r w:rsidR="005A6381" w:rsidRPr="005A6381">
        <w:rPr>
          <w:color w:val="000000"/>
          <w:sz w:val="28"/>
          <w:szCs w:val="28"/>
          <w:lang w:val="nl-NL"/>
        </w:rPr>
        <w:t xml:space="preserve"> </w:t>
      </w:r>
      <w:proofErr w:type="spellStart"/>
      <w:r w:rsidR="005A6381" w:rsidRPr="005A6381">
        <w:rPr>
          <w:color w:val="000000"/>
          <w:sz w:val="28"/>
          <w:szCs w:val="28"/>
          <w:lang w:val="nl-NL"/>
        </w:rPr>
        <w:t>mật</w:t>
      </w:r>
      <w:proofErr w:type="spellEnd"/>
      <w:r w:rsidR="005A6381" w:rsidRPr="005A6381">
        <w:rPr>
          <w:color w:val="000000"/>
          <w:sz w:val="28"/>
          <w:szCs w:val="28"/>
          <w:lang w:val="nl-NL"/>
        </w:rPr>
        <w:t xml:space="preserve"> </w:t>
      </w:r>
      <w:proofErr w:type="spellStart"/>
      <w:r w:rsidR="005A6381" w:rsidRPr="005A6381">
        <w:rPr>
          <w:color w:val="000000"/>
          <w:sz w:val="28"/>
          <w:szCs w:val="28"/>
          <w:lang w:val="nl-NL"/>
        </w:rPr>
        <w:t>độ</w:t>
      </w:r>
      <w:proofErr w:type="spellEnd"/>
      <w:r w:rsidR="005A6381" w:rsidRPr="005A6381">
        <w:rPr>
          <w:color w:val="000000"/>
          <w:sz w:val="28"/>
          <w:szCs w:val="28"/>
          <w:lang w:val="nl-NL"/>
        </w:rPr>
        <w:t xml:space="preserve"> 3</w:t>
      </w:r>
      <w:r w:rsidR="00EF132B">
        <w:rPr>
          <w:sz w:val="28"/>
          <w:szCs w:val="28"/>
          <w:lang w:val="vi-VN"/>
        </w:rPr>
        <w:t>×</w:t>
      </w:r>
      <w:r w:rsidR="005A6381" w:rsidRPr="005A6381">
        <w:rPr>
          <w:color w:val="000000"/>
          <w:sz w:val="28"/>
          <w:szCs w:val="28"/>
          <w:lang w:val="nl-NL"/>
        </w:rPr>
        <w:t>10</w:t>
      </w:r>
      <w:r w:rsidR="005A6381" w:rsidRPr="005A6381">
        <w:rPr>
          <w:color w:val="000000"/>
          <w:sz w:val="28"/>
          <w:szCs w:val="28"/>
          <w:vertAlign w:val="superscript"/>
          <w:lang w:val="nl-NL"/>
        </w:rPr>
        <w:t>9</w:t>
      </w:r>
      <w:r w:rsidR="005A6381" w:rsidRPr="005A6381">
        <w:rPr>
          <w:color w:val="000000"/>
          <w:sz w:val="28"/>
          <w:szCs w:val="28"/>
          <w:lang w:val="nl-NL"/>
        </w:rPr>
        <w:t xml:space="preserve"> CFU/g </w:t>
      </w:r>
      <w:proofErr w:type="spellStart"/>
      <w:r w:rsidR="005A6381" w:rsidRPr="005A6381">
        <w:rPr>
          <w:color w:val="000000"/>
          <w:sz w:val="28"/>
          <w:szCs w:val="28"/>
          <w:lang w:val="nl-NL"/>
        </w:rPr>
        <w:t>cho</w:t>
      </w:r>
      <w:proofErr w:type="spellEnd"/>
      <w:r w:rsidR="005A6381" w:rsidRPr="005A6381">
        <w:rPr>
          <w:color w:val="000000"/>
          <w:sz w:val="28"/>
          <w:szCs w:val="28"/>
          <w:lang w:val="nl-NL"/>
        </w:rPr>
        <w:t xml:space="preserve"> </w:t>
      </w:r>
      <w:proofErr w:type="spellStart"/>
      <w:r w:rsidR="005A6381" w:rsidRPr="005A6381">
        <w:rPr>
          <w:color w:val="000000"/>
          <w:sz w:val="28"/>
          <w:szCs w:val="28"/>
          <w:lang w:val="nl-NL"/>
        </w:rPr>
        <w:t>mỗi</w:t>
      </w:r>
      <w:proofErr w:type="spellEnd"/>
      <w:r w:rsidR="005A6381" w:rsidRPr="005A6381">
        <w:rPr>
          <w:color w:val="000000"/>
          <w:sz w:val="28"/>
          <w:szCs w:val="28"/>
          <w:lang w:val="nl-NL"/>
        </w:rPr>
        <w:t xml:space="preserve"> </w:t>
      </w:r>
      <w:proofErr w:type="spellStart"/>
      <w:r w:rsidR="005A6381" w:rsidRPr="005A6381">
        <w:rPr>
          <w:color w:val="000000"/>
          <w:sz w:val="28"/>
          <w:szCs w:val="28"/>
          <w:lang w:val="nl-NL"/>
        </w:rPr>
        <w:t>chủng</w:t>
      </w:r>
      <w:proofErr w:type="spellEnd"/>
      <w:r w:rsidR="005A6381" w:rsidRPr="005A6381">
        <w:rPr>
          <w:color w:val="000000"/>
          <w:sz w:val="28"/>
          <w:szCs w:val="28"/>
          <w:lang w:val="nl-NL"/>
        </w:rPr>
        <w:t xml:space="preserve">. </w:t>
      </w:r>
      <w:proofErr w:type="spellStart"/>
      <w:r w:rsidR="005A6381" w:rsidRPr="005A6381">
        <w:rPr>
          <w:sz w:val="28"/>
          <w:szCs w:val="28"/>
          <w:lang w:val="it-IT"/>
        </w:rPr>
        <w:t>Chế</w:t>
      </w:r>
      <w:proofErr w:type="spellEnd"/>
      <w:r w:rsidR="005A6381" w:rsidRPr="005A6381">
        <w:rPr>
          <w:sz w:val="28"/>
          <w:szCs w:val="28"/>
          <w:lang w:val="it-IT"/>
        </w:rPr>
        <w:t xml:space="preserve"> </w:t>
      </w:r>
      <w:proofErr w:type="spellStart"/>
      <w:r w:rsidR="005A6381" w:rsidRPr="005A6381">
        <w:rPr>
          <w:sz w:val="28"/>
          <w:szCs w:val="28"/>
          <w:lang w:val="it-IT"/>
        </w:rPr>
        <w:t>phẩm</w:t>
      </w:r>
      <w:proofErr w:type="spellEnd"/>
      <w:r w:rsidR="005A6381" w:rsidRPr="005A6381">
        <w:rPr>
          <w:sz w:val="28"/>
          <w:szCs w:val="28"/>
          <w:lang w:val="it-IT"/>
        </w:rPr>
        <w:t xml:space="preserve"> </w:t>
      </w:r>
      <w:proofErr w:type="spellStart"/>
      <w:r w:rsidR="005A6381" w:rsidRPr="005A6381">
        <w:rPr>
          <w:sz w:val="28"/>
          <w:szCs w:val="28"/>
          <w:lang w:val="it-IT"/>
        </w:rPr>
        <w:t>BaciMix</w:t>
      </w:r>
      <w:proofErr w:type="spellEnd"/>
      <w:r w:rsidR="005A6381" w:rsidRPr="005A6381">
        <w:rPr>
          <w:sz w:val="28"/>
          <w:szCs w:val="28"/>
          <w:lang w:val="it-IT"/>
        </w:rPr>
        <w:t xml:space="preserve"> là </w:t>
      </w:r>
      <w:proofErr w:type="spellStart"/>
      <w:r w:rsidR="005A6381" w:rsidRPr="005A6381">
        <w:rPr>
          <w:sz w:val="28"/>
          <w:szCs w:val="28"/>
          <w:lang w:val="it-IT"/>
        </w:rPr>
        <w:t>chế</w:t>
      </w:r>
      <w:proofErr w:type="spellEnd"/>
      <w:r w:rsidR="005A6381" w:rsidRPr="005A6381">
        <w:rPr>
          <w:sz w:val="28"/>
          <w:szCs w:val="28"/>
          <w:lang w:val="it-IT"/>
        </w:rPr>
        <w:t xml:space="preserve"> </w:t>
      </w:r>
      <w:proofErr w:type="spellStart"/>
      <w:r w:rsidR="005A6381" w:rsidRPr="005A6381">
        <w:rPr>
          <w:sz w:val="28"/>
          <w:szCs w:val="28"/>
          <w:lang w:val="it-IT"/>
        </w:rPr>
        <w:t>phẩm</w:t>
      </w:r>
      <w:proofErr w:type="spellEnd"/>
      <w:r w:rsidR="005A6381" w:rsidRPr="005A6381">
        <w:rPr>
          <w:sz w:val="28"/>
          <w:szCs w:val="28"/>
          <w:lang w:val="it-IT"/>
        </w:rPr>
        <w:t xml:space="preserve"> </w:t>
      </w:r>
      <w:proofErr w:type="spellStart"/>
      <w:r w:rsidR="005A6381" w:rsidRPr="005A6381">
        <w:rPr>
          <w:sz w:val="28"/>
          <w:szCs w:val="28"/>
          <w:lang w:val="it-IT"/>
        </w:rPr>
        <w:t>đa</w:t>
      </w:r>
      <w:proofErr w:type="spellEnd"/>
      <w:r w:rsidR="005A6381" w:rsidRPr="005A6381">
        <w:rPr>
          <w:sz w:val="28"/>
          <w:szCs w:val="28"/>
          <w:lang w:val="it-IT"/>
        </w:rPr>
        <w:t xml:space="preserve"> </w:t>
      </w:r>
      <w:proofErr w:type="spellStart"/>
      <w:r w:rsidR="005A6381" w:rsidRPr="005A6381">
        <w:rPr>
          <w:sz w:val="28"/>
          <w:szCs w:val="28"/>
          <w:lang w:val="it-IT"/>
        </w:rPr>
        <w:t>chủng</w:t>
      </w:r>
      <w:proofErr w:type="spellEnd"/>
      <w:r w:rsidR="005A6381" w:rsidRPr="005A6381">
        <w:rPr>
          <w:sz w:val="28"/>
          <w:szCs w:val="28"/>
          <w:lang w:val="it-IT"/>
        </w:rPr>
        <w:t xml:space="preserve"> </w:t>
      </w:r>
      <w:proofErr w:type="spellStart"/>
      <w:r w:rsidR="005A6381" w:rsidRPr="005A6381">
        <w:rPr>
          <w:sz w:val="28"/>
          <w:szCs w:val="28"/>
          <w:lang w:val="it-IT"/>
        </w:rPr>
        <w:t>dạng</w:t>
      </w:r>
      <w:proofErr w:type="spellEnd"/>
      <w:r w:rsidR="005A6381" w:rsidRPr="005A6381">
        <w:rPr>
          <w:sz w:val="28"/>
          <w:szCs w:val="28"/>
          <w:lang w:val="it-IT"/>
        </w:rPr>
        <w:t xml:space="preserve"> </w:t>
      </w:r>
      <w:proofErr w:type="spellStart"/>
      <w:r w:rsidR="005A6381" w:rsidRPr="005A6381">
        <w:rPr>
          <w:sz w:val="28"/>
          <w:szCs w:val="28"/>
          <w:lang w:val="it-IT"/>
        </w:rPr>
        <w:t>bột</w:t>
      </w:r>
      <w:proofErr w:type="spellEnd"/>
      <w:r w:rsidR="005A6381" w:rsidRPr="005A6381">
        <w:rPr>
          <w:sz w:val="28"/>
          <w:szCs w:val="28"/>
          <w:lang w:val="it-IT"/>
        </w:rPr>
        <w:t xml:space="preserve"> </w:t>
      </w:r>
      <w:proofErr w:type="spellStart"/>
      <w:r w:rsidR="005A6381" w:rsidRPr="005A6381">
        <w:rPr>
          <w:sz w:val="28"/>
          <w:szCs w:val="28"/>
          <w:lang w:val="it-IT"/>
        </w:rPr>
        <w:t>chứa</w:t>
      </w:r>
      <w:proofErr w:type="spellEnd"/>
      <w:r w:rsidR="005A6381" w:rsidRPr="005A6381">
        <w:rPr>
          <w:sz w:val="28"/>
          <w:szCs w:val="28"/>
          <w:lang w:val="it-IT"/>
        </w:rPr>
        <w:t xml:space="preserve"> </w:t>
      </w:r>
      <w:r w:rsidR="005A6381" w:rsidRPr="005A6381">
        <w:rPr>
          <w:i/>
          <w:sz w:val="28"/>
          <w:szCs w:val="28"/>
          <w:lang w:val="it-IT"/>
        </w:rPr>
        <w:t xml:space="preserve">Bacillus </w:t>
      </w:r>
      <w:proofErr w:type="spellStart"/>
      <w:r w:rsidR="005A6381" w:rsidRPr="005A6381">
        <w:rPr>
          <w:i/>
          <w:sz w:val="28"/>
          <w:szCs w:val="28"/>
          <w:lang w:val="it-IT"/>
        </w:rPr>
        <w:t>subtilis</w:t>
      </w:r>
      <w:proofErr w:type="spellEnd"/>
      <w:r w:rsidR="005A6381" w:rsidRPr="005A6381">
        <w:rPr>
          <w:sz w:val="28"/>
          <w:szCs w:val="28"/>
          <w:lang w:val="it-IT"/>
        </w:rPr>
        <w:t xml:space="preserve"> BS 304.04 </w:t>
      </w:r>
      <w:proofErr w:type="spellStart"/>
      <w:r w:rsidR="005A6381" w:rsidRPr="005A6381">
        <w:rPr>
          <w:i/>
          <w:sz w:val="28"/>
          <w:szCs w:val="28"/>
          <w:lang w:val="it-IT"/>
        </w:rPr>
        <w:t>và</w:t>
      </w:r>
      <w:proofErr w:type="spellEnd"/>
      <w:r w:rsidR="005A6381" w:rsidRPr="005A6381">
        <w:rPr>
          <w:i/>
          <w:sz w:val="28"/>
          <w:szCs w:val="28"/>
          <w:lang w:val="it-IT"/>
        </w:rPr>
        <w:t xml:space="preserve"> Bacillus </w:t>
      </w:r>
      <w:proofErr w:type="spellStart"/>
      <w:r w:rsidR="005A6381" w:rsidRPr="005A6381">
        <w:rPr>
          <w:i/>
          <w:sz w:val="28"/>
          <w:szCs w:val="28"/>
          <w:lang w:val="it-IT"/>
        </w:rPr>
        <w:t>coagulans</w:t>
      </w:r>
      <w:proofErr w:type="spellEnd"/>
      <w:r w:rsidR="005A6381" w:rsidRPr="005A6381">
        <w:rPr>
          <w:sz w:val="28"/>
          <w:szCs w:val="28"/>
          <w:lang w:val="it-IT"/>
        </w:rPr>
        <w:t xml:space="preserve"> BC 304.06 </w:t>
      </w:r>
      <w:proofErr w:type="spellStart"/>
      <w:r w:rsidR="005A6381" w:rsidRPr="005A6381">
        <w:rPr>
          <w:sz w:val="28"/>
          <w:szCs w:val="28"/>
          <w:lang w:val="it-IT"/>
        </w:rPr>
        <w:t>với</w:t>
      </w:r>
      <w:proofErr w:type="spellEnd"/>
      <w:r w:rsidR="005A6381" w:rsidRPr="005A6381">
        <w:rPr>
          <w:sz w:val="28"/>
          <w:szCs w:val="28"/>
          <w:lang w:val="it-IT"/>
        </w:rPr>
        <w:t xml:space="preserve"> </w:t>
      </w:r>
      <w:proofErr w:type="spellStart"/>
      <w:r w:rsidR="005A6381" w:rsidRPr="005A6381">
        <w:rPr>
          <w:sz w:val="28"/>
          <w:szCs w:val="28"/>
          <w:lang w:val="it-IT"/>
        </w:rPr>
        <w:t>mật</w:t>
      </w:r>
      <w:proofErr w:type="spellEnd"/>
      <w:r w:rsidR="005A6381" w:rsidRPr="005A6381">
        <w:rPr>
          <w:sz w:val="28"/>
          <w:szCs w:val="28"/>
          <w:lang w:val="it-IT"/>
        </w:rPr>
        <w:t xml:space="preserve"> </w:t>
      </w:r>
      <w:proofErr w:type="spellStart"/>
      <w:r w:rsidR="005A6381" w:rsidRPr="005A6381">
        <w:rPr>
          <w:sz w:val="28"/>
          <w:szCs w:val="28"/>
          <w:lang w:val="it-IT"/>
        </w:rPr>
        <w:t>độ</w:t>
      </w:r>
      <w:proofErr w:type="spellEnd"/>
      <w:r w:rsidR="005A6381" w:rsidRPr="005A6381">
        <w:rPr>
          <w:sz w:val="28"/>
          <w:szCs w:val="28"/>
          <w:lang w:val="it-IT"/>
        </w:rPr>
        <w:t xml:space="preserve"> 3</w:t>
      </w:r>
      <w:r w:rsidR="00905343">
        <w:rPr>
          <w:sz w:val="28"/>
          <w:szCs w:val="28"/>
          <w:lang w:val="vi-VN"/>
        </w:rPr>
        <w:t xml:space="preserve"> ×</w:t>
      </w:r>
      <w:r w:rsidR="005A6381" w:rsidRPr="005A6381">
        <w:rPr>
          <w:sz w:val="28"/>
          <w:szCs w:val="28"/>
          <w:lang w:val="it-IT"/>
        </w:rPr>
        <w:t>10</w:t>
      </w:r>
      <w:r w:rsidR="005A6381" w:rsidRPr="005A6381">
        <w:rPr>
          <w:sz w:val="28"/>
          <w:szCs w:val="28"/>
          <w:vertAlign w:val="superscript"/>
          <w:lang w:val="it-IT"/>
        </w:rPr>
        <w:t>9</w:t>
      </w:r>
      <w:r w:rsidR="005A6381" w:rsidRPr="005A6381">
        <w:rPr>
          <w:sz w:val="28"/>
          <w:szCs w:val="28"/>
          <w:lang w:val="it-IT"/>
        </w:rPr>
        <w:t xml:space="preserve"> CFU/g </w:t>
      </w:r>
      <w:proofErr w:type="spellStart"/>
      <w:r w:rsidR="005A6381" w:rsidRPr="005A6381">
        <w:rPr>
          <w:sz w:val="28"/>
          <w:szCs w:val="28"/>
          <w:lang w:val="it-IT"/>
        </w:rPr>
        <w:t>cho</w:t>
      </w:r>
      <w:proofErr w:type="spellEnd"/>
      <w:r w:rsidR="005A6381" w:rsidRPr="005A6381">
        <w:rPr>
          <w:sz w:val="28"/>
          <w:szCs w:val="28"/>
          <w:lang w:val="it-IT"/>
        </w:rPr>
        <w:t xml:space="preserve"> </w:t>
      </w:r>
      <w:proofErr w:type="spellStart"/>
      <w:r w:rsidR="005A6381" w:rsidRPr="005A6381">
        <w:rPr>
          <w:sz w:val="28"/>
          <w:szCs w:val="28"/>
          <w:lang w:val="it-IT"/>
        </w:rPr>
        <w:t>mỗi</w:t>
      </w:r>
      <w:proofErr w:type="spellEnd"/>
      <w:r w:rsidR="005A6381" w:rsidRPr="005A6381">
        <w:rPr>
          <w:sz w:val="28"/>
          <w:szCs w:val="28"/>
          <w:lang w:val="it-IT"/>
        </w:rPr>
        <w:t xml:space="preserve"> </w:t>
      </w:r>
      <w:proofErr w:type="spellStart"/>
      <w:r w:rsidR="005A6381" w:rsidRPr="005A6381">
        <w:rPr>
          <w:sz w:val="28"/>
          <w:szCs w:val="28"/>
          <w:lang w:val="it-IT"/>
        </w:rPr>
        <w:t>chủng</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Quy</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trình</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sản</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xuất</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và</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tiêu</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chuẩn</w:t>
      </w:r>
      <w:proofErr w:type="spellEnd"/>
      <w:r w:rsidR="005A6381" w:rsidRPr="00D246B8">
        <w:rPr>
          <w:color w:val="000000"/>
          <w:sz w:val="28"/>
          <w:szCs w:val="28"/>
          <w:lang w:val="nl-NL"/>
        </w:rPr>
        <w:t xml:space="preserve"> cơ </w:t>
      </w:r>
      <w:proofErr w:type="spellStart"/>
      <w:r w:rsidR="005A6381" w:rsidRPr="00D246B8">
        <w:rPr>
          <w:color w:val="000000"/>
          <w:sz w:val="28"/>
          <w:szCs w:val="28"/>
          <w:lang w:val="nl-NL"/>
        </w:rPr>
        <w:t>sơ</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của</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chê</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phẩm</w:t>
      </w:r>
      <w:proofErr w:type="spellEnd"/>
      <w:r w:rsidR="002334D8">
        <w:rPr>
          <w:color w:val="000000"/>
          <w:sz w:val="28"/>
          <w:szCs w:val="28"/>
          <w:lang w:val="vi-VN"/>
        </w:rPr>
        <w:t xml:space="preserve"> LabMix và BaciMix</w:t>
      </w:r>
      <w:r w:rsidR="005A6381" w:rsidRPr="00D246B8">
        <w:rPr>
          <w:color w:val="000000"/>
          <w:sz w:val="28"/>
          <w:szCs w:val="28"/>
          <w:lang w:val="nl-NL"/>
        </w:rPr>
        <w:t xml:space="preserve"> </w:t>
      </w:r>
      <w:proofErr w:type="spellStart"/>
      <w:r w:rsidR="005A6381" w:rsidRPr="00D246B8">
        <w:rPr>
          <w:color w:val="000000"/>
          <w:sz w:val="28"/>
          <w:szCs w:val="28"/>
          <w:lang w:val="nl-NL"/>
        </w:rPr>
        <w:t>được</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trình</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bày</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trong</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phần</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phu</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lục</w:t>
      </w:r>
      <w:proofErr w:type="spellEnd"/>
      <w:r w:rsidR="00DD50DF" w:rsidRPr="00D246B8">
        <w:rPr>
          <w:color w:val="000000"/>
          <w:sz w:val="28"/>
          <w:szCs w:val="28"/>
          <w:lang w:val="nl-NL"/>
        </w:rPr>
        <w:t>.</w:t>
      </w:r>
      <w:r w:rsidR="002E4CF5" w:rsidRPr="00D246B8">
        <w:rPr>
          <w:color w:val="000000"/>
          <w:sz w:val="28"/>
          <w:szCs w:val="28"/>
          <w:lang w:val="nl-NL"/>
        </w:rPr>
        <w:t xml:space="preserve"> </w:t>
      </w:r>
      <w:proofErr w:type="spellStart"/>
      <w:r w:rsidR="002E4CF5" w:rsidRPr="00D246B8">
        <w:rPr>
          <w:color w:val="000000"/>
          <w:sz w:val="28"/>
          <w:szCs w:val="28"/>
          <w:lang w:val="nl-NL"/>
        </w:rPr>
        <w:t>Các</w:t>
      </w:r>
      <w:proofErr w:type="spellEnd"/>
      <w:r w:rsidR="002E4CF5" w:rsidRPr="00D246B8">
        <w:rPr>
          <w:color w:val="000000"/>
          <w:sz w:val="28"/>
          <w:szCs w:val="28"/>
          <w:lang w:val="nl-NL"/>
        </w:rPr>
        <w:t xml:space="preserve"> </w:t>
      </w:r>
      <w:proofErr w:type="spellStart"/>
      <w:r w:rsidR="002E4CF5" w:rsidRPr="00D246B8">
        <w:rPr>
          <w:color w:val="000000"/>
          <w:sz w:val="28"/>
          <w:szCs w:val="28"/>
          <w:lang w:val="nl-NL"/>
        </w:rPr>
        <w:t>chủng</w:t>
      </w:r>
      <w:proofErr w:type="spellEnd"/>
      <w:r w:rsidR="002E4CF5" w:rsidRPr="00D246B8">
        <w:rPr>
          <w:color w:val="000000"/>
          <w:sz w:val="28"/>
          <w:szCs w:val="28"/>
          <w:lang w:val="nl-NL"/>
        </w:rPr>
        <w:t xml:space="preserve"> vi </w:t>
      </w:r>
      <w:proofErr w:type="spellStart"/>
      <w:r w:rsidR="002E4CF5" w:rsidRPr="00D246B8">
        <w:rPr>
          <w:color w:val="000000"/>
          <w:sz w:val="28"/>
          <w:szCs w:val="28"/>
          <w:lang w:val="nl-NL"/>
        </w:rPr>
        <w:t>khuẩn</w:t>
      </w:r>
      <w:proofErr w:type="spellEnd"/>
      <w:r w:rsidR="002E4CF5" w:rsidRPr="00D246B8">
        <w:rPr>
          <w:color w:val="000000"/>
          <w:sz w:val="28"/>
          <w:szCs w:val="28"/>
          <w:lang w:val="nl-NL"/>
        </w:rPr>
        <w:t xml:space="preserve"> </w:t>
      </w:r>
      <w:proofErr w:type="spellStart"/>
      <w:r w:rsidR="002E4CF5" w:rsidRPr="00D246B8">
        <w:rPr>
          <w:color w:val="000000"/>
          <w:sz w:val="28"/>
          <w:szCs w:val="28"/>
          <w:lang w:val="nl-NL"/>
        </w:rPr>
        <w:t>phục</w:t>
      </w:r>
      <w:proofErr w:type="spellEnd"/>
      <w:r w:rsidR="002E4CF5" w:rsidRPr="00D246B8">
        <w:rPr>
          <w:color w:val="000000"/>
          <w:sz w:val="28"/>
          <w:szCs w:val="28"/>
          <w:lang w:val="nl-NL"/>
        </w:rPr>
        <w:t xml:space="preserve"> </w:t>
      </w:r>
      <w:proofErr w:type="spellStart"/>
      <w:r w:rsidR="002E4CF5" w:rsidRPr="00D246B8">
        <w:rPr>
          <w:color w:val="000000"/>
          <w:sz w:val="28"/>
          <w:szCs w:val="28"/>
          <w:lang w:val="nl-NL"/>
        </w:rPr>
        <w:t>vụ</w:t>
      </w:r>
      <w:proofErr w:type="spellEnd"/>
      <w:r w:rsidR="002E4CF5" w:rsidRPr="00D246B8">
        <w:rPr>
          <w:color w:val="000000"/>
          <w:sz w:val="28"/>
          <w:szCs w:val="28"/>
          <w:lang w:val="nl-NL"/>
        </w:rPr>
        <w:t xml:space="preserve"> </w:t>
      </w:r>
      <w:proofErr w:type="spellStart"/>
      <w:r w:rsidR="002E4CF5" w:rsidRPr="00D246B8">
        <w:rPr>
          <w:color w:val="000000"/>
          <w:sz w:val="28"/>
          <w:szCs w:val="28"/>
          <w:lang w:val="nl-NL"/>
        </w:rPr>
        <w:t>cho</w:t>
      </w:r>
      <w:proofErr w:type="spellEnd"/>
      <w:r w:rsidR="002E4CF5" w:rsidRPr="00D246B8">
        <w:rPr>
          <w:color w:val="000000"/>
          <w:sz w:val="28"/>
          <w:szCs w:val="28"/>
          <w:lang w:val="nl-NL"/>
        </w:rPr>
        <w:t xml:space="preserve"> </w:t>
      </w:r>
      <w:proofErr w:type="spellStart"/>
      <w:r w:rsidR="002E4CF5" w:rsidRPr="00D246B8">
        <w:rPr>
          <w:color w:val="000000"/>
          <w:sz w:val="28"/>
          <w:szCs w:val="28"/>
          <w:lang w:val="nl-NL"/>
        </w:rPr>
        <w:t>nghiên</w:t>
      </w:r>
      <w:proofErr w:type="spellEnd"/>
      <w:r w:rsidR="002E4CF5" w:rsidRPr="00D246B8">
        <w:rPr>
          <w:color w:val="000000"/>
          <w:sz w:val="28"/>
          <w:szCs w:val="28"/>
          <w:lang w:val="nl-NL"/>
        </w:rPr>
        <w:t xml:space="preserve"> </w:t>
      </w:r>
      <w:proofErr w:type="spellStart"/>
      <w:r w:rsidR="002E4CF5" w:rsidRPr="00D246B8">
        <w:rPr>
          <w:color w:val="000000"/>
          <w:sz w:val="28"/>
          <w:szCs w:val="28"/>
          <w:lang w:val="nl-NL"/>
        </w:rPr>
        <w:t>cứu</w:t>
      </w:r>
      <w:proofErr w:type="spellEnd"/>
      <w:r w:rsidR="002E4CF5" w:rsidRPr="00D246B8">
        <w:rPr>
          <w:color w:val="000000"/>
          <w:sz w:val="28"/>
          <w:szCs w:val="28"/>
          <w:lang w:val="nl-NL"/>
        </w:rPr>
        <w:t xml:space="preserve"> </w:t>
      </w:r>
      <w:proofErr w:type="spellStart"/>
      <w:r w:rsidR="002E4CF5" w:rsidRPr="00D246B8">
        <w:rPr>
          <w:color w:val="000000"/>
          <w:sz w:val="28"/>
          <w:szCs w:val="28"/>
          <w:lang w:val="nl-NL"/>
        </w:rPr>
        <w:t>được</w:t>
      </w:r>
      <w:proofErr w:type="spellEnd"/>
      <w:r w:rsidR="002E4CF5" w:rsidRPr="00D246B8">
        <w:rPr>
          <w:color w:val="000000"/>
          <w:sz w:val="28"/>
          <w:szCs w:val="28"/>
          <w:lang w:val="nl-NL"/>
        </w:rPr>
        <w:t xml:space="preserve"> </w:t>
      </w:r>
      <w:proofErr w:type="spellStart"/>
      <w:r w:rsidR="002E4CF5" w:rsidRPr="00D246B8">
        <w:rPr>
          <w:color w:val="000000"/>
          <w:sz w:val="28"/>
          <w:szCs w:val="28"/>
          <w:lang w:val="nl-NL"/>
        </w:rPr>
        <w:t>trình</w:t>
      </w:r>
      <w:proofErr w:type="spellEnd"/>
      <w:r w:rsidR="002E4CF5" w:rsidRPr="00D246B8">
        <w:rPr>
          <w:color w:val="000000"/>
          <w:sz w:val="28"/>
          <w:szCs w:val="28"/>
          <w:lang w:val="nl-NL"/>
        </w:rPr>
        <w:t xml:space="preserve"> </w:t>
      </w:r>
      <w:proofErr w:type="spellStart"/>
      <w:r w:rsidR="002E4CF5" w:rsidRPr="00D246B8">
        <w:rPr>
          <w:color w:val="000000"/>
          <w:sz w:val="28"/>
          <w:szCs w:val="28"/>
          <w:lang w:val="nl-NL"/>
        </w:rPr>
        <w:t>bày</w:t>
      </w:r>
      <w:proofErr w:type="spellEnd"/>
      <w:r w:rsidR="002E4CF5" w:rsidRPr="00D246B8">
        <w:rPr>
          <w:color w:val="000000"/>
          <w:sz w:val="28"/>
          <w:szCs w:val="28"/>
          <w:lang w:val="nl-NL"/>
        </w:rPr>
        <w:t xml:space="preserve"> </w:t>
      </w:r>
      <w:proofErr w:type="spellStart"/>
      <w:r w:rsidR="002E4CF5" w:rsidRPr="00D246B8">
        <w:rPr>
          <w:color w:val="000000"/>
          <w:sz w:val="28"/>
          <w:szCs w:val="28"/>
          <w:lang w:val="nl-NL"/>
        </w:rPr>
        <w:t>trong</w:t>
      </w:r>
      <w:proofErr w:type="spellEnd"/>
      <w:r w:rsidR="002E4CF5" w:rsidRPr="00D246B8">
        <w:rPr>
          <w:color w:val="000000"/>
          <w:sz w:val="28"/>
          <w:szCs w:val="28"/>
          <w:lang w:val="nl-NL"/>
        </w:rPr>
        <w:t xml:space="preserve"> </w:t>
      </w:r>
      <w:r w:rsidR="002334D8">
        <w:rPr>
          <w:color w:val="000000"/>
          <w:sz w:val="28"/>
          <w:szCs w:val="28"/>
          <w:lang w:val="vi-VN"/>
        </w:rPr>
        <w:t>B</w:t>
      </w:r>
      <w:proofErr w:type="spellStart"/>
      <w:r w:rsidR="002E4CF5" w:rsidRPr="00D246B8">
        <w:rPr>
          <w:color w:val="000000"/>
          <w:sz w:val="28"/>
          <w:szCs w:val="28"/>
          <w:lang w:val="nl-NL"/>
        </w:rPr>
        <w:t>ảng</w:t>
      </w:r>
      <w:proofErr w:type="spellEnd"/>
      <w:r w:rsidR="002E4CF5" w:rsidRPr="00D246B8">
        <w:rPr>
          <w:color w:val="000000"/>
          <w:sz w:val="28"/>
          <w:szCs w:val="28"/>
          <w:lang w:val="nl-NL"/>
        </w:rPr>
        <w:t xml:space="preserve"> 2.1.</w:t>
      </w:r>
    </w:p>
    <w:p w:rsidR="00DD50DF" w:rsidRPr="00D246B8" w:rsidRDefault="00DD50DF" w:rsidP="00BF7B1F">
      <w:pPr>
        <w:pStyle w:val="abang"/>
        <w:jc w:val="left"/>
      </w:pPr>
      <w:bookmarkStart w:id="479" w:name="_Toc139231758"/>
      <w:bookmarkStart w:id="480" w:name="_Toc139232196"/>
      <w:bookmarkStart w:id="481" w:name="_Toc139234684"/>
      <w:bookmarkStart w:id="482" w:name="_Toc139235546"/>
      <w:bookmarkStart w:id="483" w:name="_Toc140421829"/>
      <w:bookmarkStart w:id="484" w:name="_Toc144477147"/>
      <w:bookmarkStart w:id="485" w:name="_Toc145962143"/>
      <w:bookmarkStart w:id="486" w:name="_Toc145962384"/>
      <w:bookmarkStart w:id="487" w:name="_Toc145962713"/>
      <w:bookmarkStart w:id="488" w:name="_Toc155709690"/>
      <w:bookmarkStart w:id="489" w:name="_Toc155710511"/>
      <w:r w:rsidRPr="00D246B8">
        <w:t>Bảng 2.1. Chủng vi khuẩn nghiên cứu</w:t>
      </w:r>
      <w:bookmarkEnd w:id="479"/>
      <w:bookmarkEnd w:id="480"/>
      <w:bookmarkEnd w:id="481"/>
      <w:bookmarkEnd w:id="482"/>
      <w:bookmarkEnd w:id="483"/>
      <w:bookmarkEnd w:id="484"/>
      <w:bookmarkEnd w:id="485"/>
      <w:bookmarkEnd w:id="486"/>
      <w:bookmarkEnd w:id="487"/>
      <w:bookmarkEnd w:id="488"/>
      <w:bookmarkEnd w:id="4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3"/>
        <w:gridCol w:w="4427"/>
        <w:gridCol w:w="1843"/>
        <w:gridCol w:w="1695"/>
      </w:tblGrid>
      <w:tr w:rsidR="00F8777B" w:rsidRPr="006276B9" w:rsidTr="001775FD">
        <w:tc>
          <w:tcPr>
            <w:tcW w:w="813" w:type="dxa"/>
            <w:shd w:val="clear" w:color="auto" w:fill="auto"/>
          </w:tcPr>
          <w:p w:rsidR="00DD50DF" w:rsidRPr="006276B9" w:rsidRDefault="00DD50DF" w:rsidP="00905343">
            <w:pPr>
              <w:spacing w:before="60" w:after="60" w:line="360" w:lineRule="auto"/>
              <w:jc w:val="center"/>
              <w:rPr>
                <w:rFonts w:eastAsia="MS Mincho"/>
                <w:b/>
                <w:color w:val="000000"/>
                <w:sz w:val="28"/>
                <w:szCs w:val="28"/>
              </w:rPr>
            </w:pPr>
            <w:r w:rsidRPr="006276B9">
              <w:rPr>
                <w:rFonts w:eastAsia="MS Mincho"/>
                <w:b/>
                <w:color w:val="000000"/>
                <w:sz w:val="28"/>
                <w:szCs w:val="28"/>
              </w:rPr>
              <w:t>STT</w:t>
            </w:r>
          </w:p>
        </w:tc>
        <w:tc>
          <w:tcPr>
            <w:tcW w:w="4427" w:type="dxa"/>
            <w:shd w:val="clear" w:color="auto" w:fill="auto"/>
          </w:tcPr>
          <w:p w:rsidR="00DD50DF" w:rsidRPr="006276B9" w:rsidRDefault="00DD50DF" w:rsidP="00905343">
            <w:pPr>
              <w:spacing w:before="60" w:after="60" w:line="360" w:lineRule="auto"/>
              <w:jc w:val="center"/>
              <w:rPr>
                <w:rFonts w:eastAsia="MS Mincho"/>
                <w:b/>
                <w:color w:val="000000"/>
                <w:sz w:val="28"/>
                <w:szCs w:val="28"/>
              </w:rPr>
            </w:pPr>
            <w:proofErr w:type="spellStart"/>
            <w:r w:rsidRPr="006276B9">
              <w:rPr>
                <w:rFonts w:eastAsia="MS Mincho"/>
                <w:b/>
                <w:color w:val="000000"/>
                <w:sz w:val="28"/>
                <w:szCs w:val="28"/>
              </w:rPr>
              <w:t>Tên</w:t>
            </w:r>
            <w:proofErr w:type="spellEnd"/>
            <w:r w:rsidRPr="006276B9">
              <w:rPr>
                <w:rFonts w:eastAsia="MS Mincho"/>
                <w:b/>
                <w:color w:val="000000"/>
                <w:sz w:val="28"/>
                <w:szCs w:val="28"/>
              </w:rPr>
              <w:t xml:space="preserve"> </w:t>
            </w:r>
            <w:proofErr w:type="spellStart"/>
            <w:r w:rsidRPr="006276B9">
              <w:rPr>
                <w:rFonts w:eastAsia="MS Mincho"/>
                <w:b/>
                <w:color w:val="000000"/>
                <w:sz w:val="28"/>
                <w:szCs w:val="28"/>
              </w:rPr>
              <w:t>chủng</w:t>
            </w:r>
            <w:proofErr w:type="spellEnd"/>
          </w:p>
        </w:tc>
        <w:tc>
          <w:tcPr>
            <w:tcW w:w="1843" w:type="dxa"/>
            <w:shd w:val="clear" w:color="auto" w:fill="auto"/>
          </w:tcPr>
          <w:p w:rsidR="00F8777B" w:rsidRPr="006276B9" w:rsidRDefault="00DD50DF" w:rsidP="00905343">
            <w:pPr>
              <w:spacing w:before="60" w:after="60" w:line="360" w:lineRule="auto"/>
              <w:jc w:val="center"/>
              <w:rPr>
                <w:rFonts w:eastAsia="MS Mincho"/>
                <w:b/>
                <w:color w:val="000000"/>
                <w:sz w:val="28"/>
                <w:szCs w:val="28"/>
              </w:rPr>
            </w:pPr>
            <w:proofErr w:type="spellStart"/>
            <w:r w:rsidRPr="006276B9">
              <w:rPr>
                <w:rFonts w:eastAsia="MS Mincho"/>
                <w:b/>
                <w:color w:val="000000"/>
                <w:sz w:val="28"/>
                <w:szCs w:val="28"/>
              </w:rPr>
              <w:t>Mã</w:t>
            </w:r>
            <w:proofErr w:type="spellEnd"/>
            <w:r w:rsidRPr="006276B9">
              <w:rPr>
                <w:rFonts w:eastAsia="MS Mincho"/>
                <w:b/>
                <w:color w:val="000000"/>
                <w:sz w:val="28"/>
                <w:szCs w:val="28"/>
              </w:rPr>
              <w:t xml:space="preserve"> </w:t>
            </w:r>
            <w:proofErr w:type="spellStart"/>
            <w:r w:rsidRPr="006276B9">
              <w:rPr>
                <w:rFonts w:eastAsia="MS Mincho"/>
                <w:b/>
                <w:color w:val="000000"/>
                <w:sz w:val="28"/>
                <w:szCs w:val="28"/>
              </w:rPr>
              <w:t>chủng</w:t>
            </w:r>
            <w:proofErr w:type="spellEnd"/>
          </w:p>
        </w:tc>
        <w:tc>
          <w:tcPr>
            <w:tcW w:w="1695" w:type="dxa"/>
            <w:shd w:val="clear" w:color="auto" w:fill="auto"/>
          </w:tcPr>
          <w:p w:rsidR="00DD50DF" w:rsidRPr="006276B9" w:rsidRDefault="00DD50DF" w:rsidP="00905343">
            <w:pPr>
              <w:spacing w:before="60" w:after="60" w:line="360" w:lineRule="auto"/>
              <w:jc w:val="center"/>
              <w:rPr>
                <w:rFonts w:eastAsia="MS Mincho"/>
                <w:b/>
                <w:color w:val="000000"/>
                <w:sz w:val="28"/>
                <w:szCs w:val="28"/>
              </w:rPr>
            </w:pPr>
            <w:proofErr w:type="spellStart"/>
            <w:r w:rsidRPr="006276B9">
              <w:rPr>
                <w:rFonts w:eastAsia="MS Mincho"/>
                <w:b/>
                <w:color w:val="000000"/>
                <w:sz w:val="28"/>
                <w:szCs w:val="28"/>
              </w:rPr>
              <w:t>Mã</w:t>
            </w:r>
            <w:proofErr w:type="spellEnd"/>
            <w:r w:rsidRPr="006276B9">
              <w:rPr>
                <w:rFonts w:eastAsia="MS Mincho"/>
                <w:b/>
                <w:color w:val="000000"/>
                <w:sz w:val="28"/>
                <w:szCs w:val="28"/>
              </w:rPr>
              <w:t xml:space="preserve"> </w:t>
            </w:r>
            <w:proofErr w:type="spellStart"/>
            <w:r w:rsidRPr="006276B9">
              <w:rPr>
                <w:rFonts w:eastAsia="MS Mincho"/>
                <w:b/>
                <w:color w:val="000000"/>
                <w:sz w:val="28"/>
                <w:szCs w:val="28"/>
              </w:rPr>
              <w:t>quốc</w:t>
            </w:r>
            <w:proofErr w:type="spellEnd"/>
            <w:r w:rsidRPr="006276B9">
              <w:rPr>
                <w:rFonts w:eastAsia="MS Mincho"/>
                <w:b/>
                <w:color w:val="000000"/>
                <w:sz w:val="28"/>
                <w:szCs w:val="28"/>
              </w:rPr>
              <w:t xml:space="preserve"> </w:t>
            </w:r>
            <w:proofErr w:type="spellStart"/>
            <w:r w:rsidRPr="006276B9">
              <w:rPr>
                <w:rFonts w:eastAsia="MS Mincho"/>
                <w:b/>
                <w:color w:val="000000"/>
                <w:sz w:val="28"/>
                <w:szCs w:val="28"/>
              </w:rPr>
              <w:t>tế</w:t>
            </w:r>
            <w:proofErr w:type="spellEnd"/>
          </w:p>
        </w:tc>
      </w:tr>
      <w:tr w:rsidR="00F8777B" w:rsidRPr="006276B9" w:rsidTr="001775FD">
        <w:tc>
          <w:tcPr>
            <w:tcW w:w="813" w:type="dxa"/>
            <w:shd w:val="clear" w:color="auto" w:fill="auto"/>
          </w:tcPr>
          <w:p w:rsidR="00DD50DF" w:rsidRPr="006276B9" w:rsidRDefault="00DD50DF" w:rsidP="00905343">
            <w:pPr>
              <w:spacing w:before="60" w:after="60" w:line="360" w:lineRule="auto"/>
              <w:jc w:val="center"/>
              <w:rPr>
                <w:rFonts w:eastAsia="MS Mincho"/>
                <w:color w:val="000000"/>
                <w:sz w:val="28"/>
                <w:szCs w:val="28"/>
              </w:rPr>
            </w:pPr>
            <w:r w:rsidRPr="006276B9">
              <w:rPr>
                <w:rFonts w:eastAsia="MS Mincho"/>
                <w:color w:val="000000"/>
                <w:sz w:val="28"/>
                <w:szCs w:val="28"/>
              </w:rPr>
              <w:t>1</w:t>
            </w:r>
          </w:p>
        </w:tc>
        <w:tc>
          <w:tcPr>
            <w:tcW w:w="4427" w:type="dxa"/>
            <w:shd w:val="clear" w:color="auto" w:fill="auto"/>
          </w:tcPr>
          <w:p w:rsidR="00DD50DF" w:rsidRPr="006276B9" w:rsidRDefault="00DD50DF" w:rsidP="00905343">
            <w:pPr>
              <w:spacing w:before="60" w:after="60" w:line="360" w:lineRule="auto"/>
              <w:jc w:val="center"/>
              <w:rPr>
                <w:rFonts w:eastAsia="MS Mincho"/>
                <w:color w:val="000000"/>
                <w:sz w:val="28"/>
                <w:szCs w:val="28"/>
              </w:rPr>
            </w:pPr>
            <w:proofErr w:type="spellStart"/>
            <w:r w:rsidRPr="006276B9">
              <w:rPr>
                <w:i/>
                <w:color w:val="000000"/>
                <w:sz w:val="28"/>
                <w:szCs w:val="28"/>
                <w:lang w:val="nl-NL"/>
              </w:rPr>
              <w:t>Lactobacillus</w:t>
            </w:r>
            <w:proofErr w:type="spellEnd"/>
            <w:r w:rsidRPr="006276B9">
              <w:rPr>
                <w:color w:val="000000"/>
                <w:sz w:val="28"/>
                <w:szCs w:val="28"/>
                <w:lang w:val="nl-NL"/>
              </w:rPr>
              <w:t xml:space="preserve"> </w:t>
            </w:r>
            <w:proofErr w:type="spellStart"/>
            <w:r w:rsidRPr="006276B9">
              <w:rPr>
                <w:i/>
                <w:color w:val="000000"/>
                <w:sz w:val="28"/>
                <w:szCs w:val="28"/>
                <w:lang w:val="nl-NL"/>
              </w:rPr>
              <w:t>acidophilus</w:t>
            </w:r>
            <w:proofErr w:type="spellEnd"/>
            <w:r w:rsidR="00F8777B" w:rsidRPr="006276B9">
              <w:rPr>
                <w:color w:val="000000"/>
                <w:sz w:val="28"/>
                <w:szCs w:val="28"/>
                <w:lang w:val="nl-NL"/>
              </w:rPr>
              <w:t xml:space="preserve"> LA</w:t>
            </w:r>
            <w:r w:rsidR="0087211B">
              <w:rPr>
                <w:color w:val="000000"/>
                <w:sz w:val="28"/>
                <w:szCs w:val="28"/>
                <w:lang w:val="vi-VN"/>
              </w:rPr>
              <w:t xml:space="preserve"> </w:t>
            </w:r>
            <w:r w:rsidR="00F8777B" w:rsidRPr="006276B9">
              <w:rPr>
                <w:color w:val="000000"/>
                <w:sz w:val="28"/>
                <w:szCs w:val="28"/>
                <w:lang w:val="nl-NL"/>
              </w:rPr>
              <w:t>304.17</w:t>
            </w:r>
          </w:p>
        </w:tc>
        <w:tc>
          <w:tcPr>
            <w:tcW w:w="1843" w:type="dxa"/>
            <w:shd w:val="clear" w:color="auto" w:fill="auto"/>
          </w:tcPr>
          <w:p w:rsidR="00DD50DF" w:rsidRPr="006276B9" w:rsidRDefault="002E4CF5" w:rsidP="00905343">
            <w:pPr>
              <w:spacing w:before="60" w:after="60" w:line="360" w:lineRule="auto"/>
              <w:jc w:val="center"/>
              <w:rPr>
                <w:rFonts w:eastAsia="MS Mincho"/>
                <w:color w:val="000000"/>
                <w:sz w:val="28"/>
                <w:szCs w:val="28"/>
              </w:rPr>
            </w:pPr>
            <w:r w:rsidRPr="006276B9">
              <w:rPr>
                <w:sz w:val="28"/>
                <w:szCs w:val="28"/>
              </w:rPr>
              <w:t>VTCC 600</w:t>
            </w:r>
            <w:r w:rsidR="00554F8E">
              <w:rPr>
                <w:sz w:val="28"/>
                <w:szCs w:val="28"/>
                <w:lang w:val="vi-VN"/>
              </w:rPr>
              <w:t>1</w:t>
            </w:r>
            <w:r w:rsidR="00F8777B">
              <w:rPr>
                <w:sz w:val="28"/>
                <w:szCs w:val="28"/>
              </w:rPr>
              <w:t>3</w:t>
            </w:r>
          </w:p>
        </w:tc>
        <w:tc>
          <w:tcPr>
            <w:tcW w:w="1695" w:type="dxa"/>
            <w:shd w:val="clear" w:color="auto" w:fill="auto"/>
          </w:tcPr>
          <w:p w:rsidR="00DD50DF" w:rsidRPr="006276B9" w:rsidRDefault="00F8777B" w:rsidP="00905343">
            <w:pPr>
              <w:spacing w:before="60" w:after="60" w:line="360" w:lineRule="auto"/>
              <w:jc w:val="center"/>
              <w:rPr>
                <w:rFonts w:eastAsia="MS Mincho"/>
                <w:color w:val="000000"/>
                <w:sz w:val="28"/>
                <w:szCs w:val="28"/>
              </w:rPr>
            </w:pPr>
            <w:r>
              <w:rPr>
                <w:color w:val="000000"/>
                <w:sz w:val="28"/>
                <w:szCs w:val="28"/>
                <w:lang w:val="nl-NL"/>
              </w:rPr>
              <w:t>MZ596238</w:t>
            </w:r>
          </w:p>
        </w:tc>
      </w:tr>
      <w:tr w:rsidR="00F8777B" w:rsidRPr="006276B9" w:rsidTr="001775FD">
        <w:tc>
          <w:tcPr>
            <w:tcW w:w="813" w:type="dxa"/>
            <w:shd w:val="clear" w:color="auto" w:fill="auto"/>
          </w:tcPr>
          <w:p w:rsidR="00DD50DF" w:rsidRPr="006276B9" w:rsidRDefault="002E4CF5" w:rsidP="00905343">
            <w:pPr>
              <w:spacing w:before="60" w:after="60" w:line="360" w:lineRule="auto"/>
              <w:jc w:val="center"/>
              <w:rPr>
                <w:rFonts w:eastAsia="MS Mincho"/>
                <w:color w:val="000000"/>
                <w:sz w:val="28"/>
                <w:szCs w:val="28"/>
              </w:rPr>
            </w:pPr>
            <w:r w:rsidRPr="006276B9">
              <w:rPr>
                <w:rFonts w:eastAsia="MS Mincho"/>
                <w:color w:val="000000"/>
                <w:sz w:val="28"/>
                <w:szCs w:val="28"/>
              </w:rPr>
              <w:t>2</w:t>
            </w:r>
          </w:p>
        </w:tc>
        <w:tc>
          <w:tcPr>
            <w:tcW w:w="4427" w:type="dxa"/>
            <w:shd w:val="clear" w:color="auto" w:fill="auto"/>
          </w:tcPr>
          <w:p w:rsidR="00DD50DF" w:rsidRPr="006276B9" w:rsidRDefault="00DD50DF" w:rsidP="00905343">
            <w:pPr>
              <w:spacing w:before="60" w:after="60" w:line="360" w:lineRule="auto"/>
              <w:jc w:val="center"/>
              <w:rPr>
                <w:rFonts w:eastAsia="MS Mincho"/>
                <w:color w:val="000000"/>
                <w:sz w:val="28"/>
                <w:szCs w:val="28"/>
              </w:rPr>
            </w:pPr>
            <w:proofErr w:type="spellStart"/>
            <w:r w:rsidRPr="006276B9">
              <w:rPr>
                <w:i/>
                <w:color w:val="000000"/>
                <w:sz w:val="28"/>
                <w:szCs w:val="28"/>
                <w:lang w:val="nl-NL"/>
              </w:rPr>
              <w:t>Lactobacillus</w:t>
            </w:r>
            <w:proofErr w:type="spellEnd"/>
            <w:r w:rsidRPr="006276B9">
              <w:rPr>
                <w:color w:val="000000"/>
                <w:sz w:val="28"/>
                <w:szCs w:val="28"/>
                <w:lang w:val="nl-NL"/>
              </w:rPr>
              <w:t xml:space="preserve"> </w:t>
            </w:r>
            <w:proofErr w:type="spellStart"/>
            <w:r w:rsidRPr="006276B9">
              <w:rPr>
                <w:i/>
                <w:color w:val="000000"/>
                <w:sz w:val="28"/>
                <w:szCs w:val="28"/>
                <w:lang w:val="nl-NL"/>
              </w:rPr>
              <w:t>casei</w:t>
            </w:r>
            <w:proofErr w:type="spellEnd"/>
            <w:r w:rsidR="00F8777B">
              <w:rPr>
                <w:i/>
                <w:color w:val="000000"/>
                <w:sz w:val="28"/>
                <w:szCs w:val="28"/>
                <w:lang w:val="nl-NL"/>
              </w:rPr>
              <w:t xml:space="preserve"> </w:t>
            </w:r>
            <w:r w:rsidR="00F8777B" w:rsidRPr="006276B9">
              <w:rPr>
                <w:color w:val="000000"/>
                <w:sz w:val="28"/>
                <w:szCs w:val="28"/>
                <w:lang w:val="nl-NL"/>
              </w:rPr>
              <w:t>LC 304.08</w:t>
            </w:r>
          </w:p>
        </w:tc>
        <w:tc>
          <w:tcPr>
            <w:tcW w:w="1843" w:type="dxa"/>
            <w:shd w:val="clear" w:color="auto" w:fill="auto"/>
          </w:tcPr>
          <w:p w:rsidR="00DD50DF" w:rsidRPr="006276B9" w:rsidRDefault="002E4CF5" w:rsidP="00905343">
            <w:pPr>
              <w:spacing w:before="60" w:after="60" w:line="360" w:lineRule="auto"/>
              <w:jc w:val="center"/>
              <w:rPr>
                <w:rFonts w:eastAsia="MS Mincho"/>
                <w:color w:val="000000"/>
                <w:sz w:val="28"/>
                <w:szCs w:val="28"/>
              </w:rPr>
            </w:pPr>
            <w:r w:rsidRPr="006276B9">
              <w:rPr>
                <w:sz w:val="28"/>
                <w:szCs w:val="28"/>
              </w:rPr>
              <w:t>VTCC 60014</w:t>
            </w:r>
          </w:p>
        </w:tc>
        <w:tc>
          <w:tcPr>
            <w:tcW w:w="1695" w:type="dxa"/>
            <w:shd w:val="clear" w:color="auto" w:fill="auto"/>
          </w:tcPr>
          <w:p w:rsidR="00DD50DF" w:rsidRPr="006276B9" w:rsidRDefault="00F8777B" w:rsidP="00905343">
            <w:pPr>
              <w:spacing w:before="60" w:after="60" w:line="360" w:lineRule="auto"/>
              <w:jc w:val="center"/>
              <w:rPr>
                <w:rFonts w:eastAsia="MS Mincho"/>
                <w:color w:val="000000"/>
                <w:sz w:val="28"/>
                <w:szCs w:val="28"/>
              </w:rPr>
            </w:pPr>
            <w:r>
              <w:rPr>
                <w:color w:val="000000"/>
                <w:sz w:val="28"/>
                <w:szCs w:val="28"/>
                <w:lang w:val="nl-NL"/>
              </w:rPr>
              <w:t>MZ555940</w:t>
            </w:r>
          </w:p>
        </w:tc>
      </w:tr>
      <w:tr w:rsidR="00F8777B" w:rsidRPr="006276B9" w:rsidTr="001775FD">
        <w:tc>
          <w:tcPr>
            <w:tcW w:w="813" w:type="dxa"/>
            <w:shd w:val="clear" w:color="auto" w:fill="auto"/>
          </w:tcPr>
          <w:p w:rsidR="00DD50DF" w:rsidRPr="006276B9" w:rsidRDefault="002E4CF5" w:rsidP="00905343">
            <w:pPr>
              <w:spacing w:before="60" w:after="60" w:line="360" w:lineRule="auto"/>
              <w:jc w:val="center"/>
              <w:rPr>
                <w:rFonts w:eastAsia="MS Mincho"/>
                <w:color w:val="000000"/>
                <w:sz w:val="28"/>
                <w:szCs w:val="28"/>
              </w:rPr>
            </w:pPr>
            <w:r w:rsidRPr="006276B9">
              <w:rPr>
                <w:rFonts w:eastAsia="MS Mincho"/>
                <w:color w:val="000000"/>
                <w:sz w:val="28"/>
                <w:szCs w:val="28"/>
              </w:rPr>
              <w:t>3</w:t>
            </w:r>
          </w:p>
        </w:tc>
        <w:tc>
          <w:tcPr>
            <w:tcW w:w="4427" w:type="dxa"/>
            <w:shd w:val="clear" w:color="auto" w:fill="auto"/>
          </w:tcPr>
          <w:p w:rsidR="00DD50DF" w:rsidRPr="006276B9" w:rsidRDefault="00DD50DF" w:rsidP="00905343">
            <w:pPr>
              <w:spacing w:before="60" w:after="60" w:line="360" w:lineRule="auto"/>
              <w:jc w:val="center"/>
              <w:rPr>
                <w:rFonts w:eastAsia="MS Mincho"/>
                <w:color w:val="000000"/>
                <w:sz w:val="28"/>
                <w:szCs w:val="28"/>
              </w:rPr>
            </w:pPr>
            <w:proofErr w:type="spellStart"/>
            <w:r w:rsidRPr="006276B9">
              <w:rPr>
                <w:i/>
                <w:color w:val="000000"/>
                <w:sz w:val="28"/>
                <w:szCs w:val="28"/>
                <w:lang w:val="nl-NL"/>
              </w:rPr>
              <w:t>Bifidobacterium</w:t>
            </w:r>
            <w:proofErr w:type="spellEnd"/>
            <w:r w:rsidRPr="006276B9">
              <w:rPr>
                <w:color w:val="000000"/>
                <w:sz w:val="28"/>
                <w:szCs w:val="28"/>
                <w:lang w:val="nl-NL"/>
              </w:rPr>
              <w:t xml:space="preserve"> </w:t>
            </w:r>
            <w:proofErr w:type="spellStart"/>
            <w:r w:rsidRPr="006276B9">
              <w:rPr>
                <w:i/>
                <w:color w:val="000000"/>
                <w:sz w:val="28"/>
                <w:szCs w:val="28"/>
                <w:lang w:val="nl-NL"/>
              </w:rPr>
              <w:t>bifidum</w:t>
            </w:r>
            <w:proofErr w:type="spellEnd"/>
            <w:r w:rsidR="00F8777B">
              <w:rPr>
                <w:i/>
                <w:color w:val="000000"/>
                <w:sz w:val="28"/>
                <w:szCs w:val="28"/>
                <w:lang w:val="nl-NL"/>
              </w:rPr>
              <w:t xml:space="preserve"> </w:t>
            </w:r>
            <w:r w:rsidR="00F8777B" w:rsidRPr="006276B9">
              <w:rPr>
                <w:color w:val="000000"/>
                <w:sz w:val="28"/>
                <w:szCs w:val="28"/>
                <w:lang w:val="nl-NL"/>
              </w:rPr>
              <w:t>BF 304.98</w:t>
            </w:r>
          </w:p>
        </w:tc>
        <w:tc>
          <w:tcPr>
            <w:tcW w:w="1843" w:type="dxa"/>
            <w:shd w:val="clear" w:color="auto" w:fill="auto"/>
          </w:tcPr>
          <w:p w:rsidR="00DD50DF" w:rsidRPr="006276B9" w:rsidRDefault="00F8777B" w:rsidP="00905343">
            <w:pPr>
              <w:spacing w:before="60" w:after="60" w:line="360" w:lineRule="auto"/>
              <w:jc w:val="center"/>
              <w:rPr>
                <w:rFonts w:eastAsia="MS Mincho"/>
                <w:color w:val="000000"/>
                <w:sz w:val="28"/>
                <w:szCs w:val="28"/>
              </w:rPr>
            </w:pPr>
            <w:r>
              <w:rPr>
                <w:sz w:val="28"/>
                <w:szCs w:val="28"/>
              </w:rPr>
              <w:t>VTCC 600</w:t>
            </w:r>
            <w:r w:rsidR="00CE1B39">
              <w:rPr>
                <w:sz w:val="28"/>
                <w:szCs w:val="28"/>
                <w:lang w:val="vi-VN"/>
              </w:rPr>
              <w:t>1</w:t>
            </w:r>
            <w:r w:rsidR="002E4CF5" w:rsidRPr="006276B9">
              <w:rPr>
                <w:sz w:val="28"/>
                <w:szCs w:val="28"/>
              </w:rPr>
              <w:t>5</w:t>
            </w:r>
          </w:p>
        </w:tc>
        <w:tc>
          <w:tcPr>
            <w:tcW w:w="1695" w:type="dxa"/>
            <w:shd w:val="clear" w:color="auto" w:fill="auto"/>
          </w:tcPr>
          <w:p w:rsidR="00DD50DF" w:rsidRPr="006276B9" w:rsidRDefault="00F8777B" w:rsidP="00905343">
            <w:pPr>
              <w:spacing w:before="60" w:after="60" w:line="360" w:lineRule="auto"/>
              <w:jc w:val="center"/>
              <w:rPr>
                <w:rFonts w:eastAsia="MS Mincho"/>
                <w:color w:val="000000"/>
                <w:sz w:val="28"/>
                <w:szCs w:val="28"/>
              </w:rPr>
            </w:pPr>
            <w:r>
              <w:rPr>
                <w:color w:val="000000"/>
                <w:sz w:val="28"/>
                <w:szCs w:val="28"/>
                <w:lang w:val="nl-NL"/>
              </w:rPr>
              <w:t>MZ596306</w:t>
            </w:r>
          </w:p>
        </w:tc>
      </w:tr>
      <w:tr w:rsidR="00F8777B" w:rsidRPr="006276B9" w:rsidTr="001775FD">
        <w:tc>
          <w:tcPr>
            <w:tcW w:w="813" w:type="dxa"/>
            <w:shd w:val="clear" w:color="auto" w:fill="auto"/>
          </w:tcPr>
          <w:p w:rsidR="00DD50DF" w:rsidRPr="006276B9" w:rsidRDefault="002E4CF5" w:rsidP="00905343">
            <w:pPr>
              <w:spacing w:before="60" w:after="60" w:line="360" w:lineRule="auto"/>
              <w:jc w:val="center"/>
              <w:rPr>
                <w:rFonts w:eastAsia="MS Mincho"/>
                <w:color w:val="000000"/>
                <w:sz w:val="28"/>
                <w:szCs w:val="28"/>
              </w:rPr>
            </w:pPr>
            <w:r w:rsidRPr="006276B9">
              <w:rPr>
                <w:rFonts w:eastAsia="MS Mincho"/>
                <w:color w:val="000000"/>
                <w:sz w:val="28"/>
                <w:szCs w:val="28"/>
              </w:rPr>
              <w:t>4</w:t>
            </w:r>
          </w:p>
        </w:tc>
        <w:tc>
          <w:tcPr>
            <w:tcW w:w="4427" w:type="dxa"/>
            <w:shd w:val="clear" w:color="auto" w:fill="auto"/>
          </w:tcPr>
          <w:p w:rsidR="00DD50DF" w:rsidRPr="006276B9" w:rsidRDefault="00DD50DF" w:rsidP="00905343">
            <w:pPr>
              <w:spacing w:before="60" w:after="60" w:line="360" w:lineRule="auto"/>
              <w:jc w:val="center"/>
              <w:rPr>
                <w:i/>
                <w:color w:val="000000"/>
                <w:sz w:val="28"/>
                <w:szCs w:val="28"/>
                <w:lang w:val="nl-NL"/>
              </w:rPr>
            </w:pPr>
            <w:r w:rsidRPr="006276B9">
              <w:rPr>
                <w:i/>
                <w:sz w:val="28"/>
                <w:szCs w:val="28"/>
                <w:lang w:val="it-IT"/>
              </w:rPr>
              <w:t xml:space="preserve">Bacillus </w:t>
            </w:r>
            <w:proofErr w:type="spellStart"/>
            <w:r w:rsidRPr="006276B9">
              <w:rPr>
                <w:i/>
                <w:sz w:val="28"/>
                <w:szCs w:val="28"/>
                <w:lang w:val="it-IT"/>
              </w:rPr>
              <w:t>subtilis</w:t>
            </w:r>
            <w:proofErr w:type="spellEnd"/>
            <w:r w:rsidR="00F8777B">
              <w:rPr>
                <w:i/>
                <w:sz w:val="28"/>
                <w:szCs w:val="28"/>
                <w:lang w:val="it-IT"/>
              </w:rPr>
              <w:t xml:space="preserve"> </w:t>
            </w:r>
            <w:r w:rsidR="00F8777B" w:rsidRPr="006276B9">
              <w:rPr>
                <w:sz w:val="28"/>
                <w:szCs w:val="28"/>
                <w:lang w:val="it-IT"/>
              </w:rPr>
              <w:t>BS 304.04</w:t>
            </w:r>
          </w:p>
        </w:tc>
        <w:tc>
          <w:tcPr>
            <w:tcW w:w="1843" w:type="dxa"/>
            <w:shd w:val="clear" w:color="auto" w:fill="auto"/>
          </w:tcPr>
          <w:p w:rsidR="00DD50DF" w:rsidRPr="006276B9" w:rsidRDefault="002E4CF5" w:rsidP="00905343">
            <w:pPr>
              <w:spacing w:before="60" w:after="60" w:line="360" w:lineRule="auto"/>
              <w:jc w:val="center"/>
              <w:rPr>
                <w:rFonts w:eastAsia="MS Mincho"/>
                <w:color w:val="000000"/>
                <w:sz w:val="28"/>
                <w:szCs w:val="28"/>
              </w:rPr>
            </w:pPr>
            <w:r w:rsidRPr="006276B9">
              <w:rPr>
                <w:sz w:val="28"/>
                <w:szCs w:val="28"/>
              </w:rPr>
              <w:t>VTCC 60001</w:t>
            </w:r>
          </w:p>
        </w:tc>
        <w:tc>
          <w:tcPr>
            <w:tcW w:w="1695" w:type="dxa"/>
            <w:shd w:val="clear" w:color="auto" w:fill="auto"/>
          </w:tcPr>
          <w:p w:rsidR="00DD50DF" w:rsidRPr="006276B9" w:rsidRDefault="00F8777B" w:rsidP="00905343">
            <w:pPr>
              <w:spacing w:before="60" w:after="60" w:line="360" w:lineRule="auto"/>
              <w:jc w:val="center"/>
              <w:rPr>
                <w:color w:val="000000"/>
                <w:sz w:val="28"/>
                <w:szCs w:val="28"/>
                <w:lang w:val="nl-NL"/>
              </w:rPr>
            </w:pPr>
            <w:r>
              <w:rPr>
                <w:sz w:val="28"/>
                <w:szCs w:val="28"/>
                <w:lang w:val="it-IT"/>
              </w:rPr>
              <w:t>OK335778</w:t>
            </w:r>
          </w:p>
        </w:tc>
      </w:tr>
      <w:tr w:rsidR="00F8777B" w:rsidRPr="006276B9" w:rsidTr="001775FD">
        <w:tc>
          <w:tcPr>
            <w:tcW w:w="813" w:type="dxa"/>
            <w:shd w:val="clear" w:color="auto" w:fill="auto"/>
          </w:tcPr>
          <w:p w:rsidR="00DD50DF" w:rsidRPr="006276B9" w:rsidRDefault="002E4CF5" w:rsidP="00905343">
            <w:pPr>
              <w:spacing w:before="60" w:after="60" w:line="360" w:lineRule="auto"/>
              <w:jc w:val="center"/>
              <w:rPr>
                <w:rFonts w:eastAsia="MS Mincho"/>
                <w:color w:val="000000"/>
                <w:sz w:val="28"/>
                <w:szCs w:val="28"/>
              </w:rPr>
            </w:pPr>
            <w:r w:rsidRPr="006276B9">
              <w:rPr>
                <w:rFonts w:eastAsia="MS Mincho"/>
                <w:color w:val="000000"/>
                <w:sz w:val="28"/>
                <w:szCs w:val="28"/>
              </w:rPr>
              <w:t>5</w:t>
            </w:r>
          </w:p>
        </w:tc>
        <w:tc>
          <w:tcPr>
            <w:tcW w:w="4427" w:type="dxa"/>
            <w:shd w:val="clear" w:color="auto" w:fill="auto"/>
          </w:tcPr>
          <w:p w:rsidR="00DD50DF" w:rsidRPr="006276B9" w:rsidRDefault="00DD50DF" w:rsidP="00905343">
            <w:pPr>
              <w:spacing w:before="60" w:after="60" w:line="360" w:lineRule="auto"/>
              <w:jc w:val="center"/>
              <w:rPr>
                <w:i/>
                <w:color w:val="000000"/>
                <w:sz w:val="28"/>
                <w:szCs w:val="28"/>
                <w:lang w:val="nl-NL"/>
              </w:rPr>
            </w:pPr>
            <w:r w:rsidRPr="006276B9">
              <w:rPr>
                <w:i/>
                <w:sz w:val="28"/>
                <w:szCs w:val="28"/>
                <w:lang w:val="it-IT"/>
              </w:rPr>
              <w:t xml:space="preserve">Bacillus </w:t>
            </w:r>
            <w:proofErr w:type="spellStart"/>
            <w:r w:rsidRPr="006276B9">
              <w:rPr>
                <w:i/>
                <w:sz w:val="28"/>
                <w:szCs w:val="28"/>
                <w:lang w:val="it-IT"/>
              </w:rPr>
              <w:t>coagulans</w:t>
            </w:r>
            <w:proofErr w:type="spellEnd"/>
            <w:r w:rsidR="00F8777B">
              <w:rPr>
                <w:i/>
                <w:sz w:val="28"/>
                <w:szCs w:val="28"/>
                <w:lang w:val="it-IT"/>
              </w:rPr>
              <w:t xml:space="preserve"> </w:t>
            </w:r>
            <w:r w:rsidR="00F8777B" w:rsidRPr="006276B9">
              <w:rPr>
                <w:sz w:val="28"/>
                <w:szCs w:val="28"/>
                <w:lang w:val="it-IT"/>
              </w:rPr>
              <w:t>BC 304.06</w:t>
            </w:r>
          </w:p>
        </w:tc>
        <w:tc>
          <w:tcPr>
            <w:tcW w:w="1843" w:type="dxa"/>
            <w:shd w:val="clear" w:color="auto" w:fill="auto"/>
          </w:tcPr>
          <w:p w:rsidR="00DD50DF" w:rsidRPr="006276B9" w:rsidRDefault="002E4CF5" w:rsidP="00905343">
            <w:pPr>
              <w:spacing w:before="60" w:after="60" w:line="360" w:lineRule="auto"/>
              <w:jc w:val="center"/>
              <w:rPr>
                <w:rFonts w:eastAsia="MS Mincho"/>
                <w:color w:val="000000"/>
                <w:sz w:val="28"/>
                <w:szCs w:val="28"/>
              </w:rPr>
            </w:pPr>
            <w:r w:rsidRPr="006276B9">
              <w:rPr>
                <w:sz w:val="28"/>
                <w:szCs w:val="28"/>
              </w:rPr>
              <w:t>VTCC 6000</w:t>
            </w:r>
            <w:r w:rsidR="00F8777B">
              <w:rPr>
                <w:sz w:val="28"/>
                <w:szCs w:val="28"/>
              </w:rPr>
              <w:t>2</w:t>
            </w:r>
          </w:p>
        </w:tc>
        <w:tc>
          <w:tcPr>
            <w:tcW w:w="1695" w:type="dxa"/>
            <w:shd w:val="clear" w:color="auto" w:fill="auto"/>
          </w:tcPr>
          <w:p w:rsidR="00DD50DF" w:rsidRPr="006276B9" w:rsidRDefault="00F8777B" w:rsidP="00905343">
            <w:pPr>
              <w:spacing w:before="60" w:after="60" w:line="360" w:lineRule="auto"/>
              <w:jc w:val="center"/>
              <w:rPr>
                <w:color w:val="000000"/>
                <w:sz w:val="28"/>
                <w:szCs w:val="28"/>
                <w:lang w:val="nl-NL"/>
              </w:rPr>
            </w:pPr>
            <w:r>
              <w:rPr>
                <w:sz w:val="28"/>
                <w:szCs w:val="28"/>
                <w:lang w:val="it-IT"/>
              </w:rPr>
              <w:t>MZ596302</w:t>
            </w:r>
          </w:p>
        </w:tc>
      </w:tr>
    </w:tbl>
    <w:p w:rsidR="005A6381" w:rsidRPr="006210DD" w:rsidRDefault="005A6381" w:rsidP="006210DD">
      <w:pPr>
        <w:pStyle w:val="Heading3"/>
        <w:spacing w:before="0" w:beforeAutospacing="0" w:after="0" w:afterAutospacing="0" w:line="360" w:lineRule="auto"/>
        <w:rPr>
          <w:bCs w:val="0"/>
          <w:i/>
          <w:iCs/>
          <w:color w:val="000000"/>
          <w:sz w:val="28"/>
          <w:szCs w:val="28"/>
        </w:rPr>
      </w:pPr>
      <w:bookmarkStart w:id="490" w:name="_Toc139234685"/>
      <w:bookmarkStart w:id="491" w:name="_Toc139235547"/>
      <w:bookmarkStart w:id="492" w:name="_Toc145962144"/>
      <w:bookmarkStart w:id="493" w:name="_Toc145962714"/>
      <w:bookmarkStart w:id="494" w:name="_Toc155709691"/>
      <w:r w:rsidRPr="006210DD">
        <w:rPr>
          <w:bCs w:val="0"/>
          <w:i/>
          <w:iCs/>
          <w:color w:val="000000"/>
          <w:sz w:val="28"/>
          <w:szCs w:val="28"/>
        </w:rPr>
        <w:t>2.</w:t>
      </w:r>
      <w:r w:rsidR="001775FD" w:rsidRPr="006210DD">
        <w:rPr>
          <w:bCs w:val="0"/>
          <w:i/>
          <w:iCs/>
          <w:color w:val="000000"/>
          <w:sz w:val="28"/>
          <w:szCs w:val="28"/>
          <w:lang w:val="vi-VN"/>
        </w:rPr>
        <w:t>1.</w:t>
      </w:r>
      <w:r w:rsidRPr="006210DD">
        <w:rPr>
          <w:bCs w:val="0"/>
          <w:i/>
          <w:iCs/>
          <w:color w:val="000000"/>
          <w:sz w:val="28"/>
          <w:szCs w:val="28"/>
        </w:rPr>
        <w:t xml:space="preserve">2. </w:t>
      </w:r>
      <w:proofErr w:type="spellStart"/>
      <w:r w:rsidRPr="006210DD">
        <w:rPr>
          <w:bCs w:val="0"/>
          <w:i/>
          <w:iCs/>
          <w:color w:val="000000"/>
          <w:sz w:val="28"/>
          <w:szCs w:val="28"/>
        </w:rPr>
        <w:t>Động</w:t>
      </w:r>
      <w:proofErr w:type="spellEnd"/>
      <w:r w:rsidRPr="006210DD">
        <w:rPr>
          <w:bCs w:val="0"/>
          <w:i/>
          <w:iCs/>
          <w:color w:val="000000"/>
          <w:sz w:val="28"/>
          <w:szCs w:val="28"/>
        </w:rPr>
        <w:t xml:space="preserve"> </w:t>
      </w:r>
      <w:proofErr w:type="spellStart"/>
      <w:r w:rsidRPr="006210DD">
        <w:rPr>
          <w:bCs w:val="0"/>
          <w:i/>
          <w:iCs/>
          <w:color w:val="000000"/>
          <w:sz w:val="28"/>
          <w:szCs w:val="28"/>
        </w:rPr>
        <w:t>vật</w:t>
      </w:r>
      <w:proofErr w:type="spellEnd"/>
      <w:r w:rsidRPr="006210DD">
        <w:rPr>
          <w:bCs w:val="0"/>
          <w:i/>
          <w:iCs/>
          <w:color w:val="000000"/>
          <w:sz w:val="28"/>
          <w:szCs w:val="28"/>
        </w:rPr>
        <w:t xml:space="preserve"> </w:t>
      </w:r>
      <w:proofErr w:type="spellStart"/>
      <w:r w:rsidRPr="006210DD">
        <w:rPr>
          <w:bCs w:val="0"/>
          <w:i/>
          <w:iCs/>
          <w:color w:val="000000"/>
          <w:sz w:val="28"/>
          <w:szCs w:val="28"/>
        </w:rPr>
        <w:t>nghiên</w:t>
      </w:r>
      <w:proofErr w:type="spellEnd"/>
      <w:r w:rsidRPr="006210DD">
        <w:rPr>
          <w:bCs w:val="0"/>
          <w:i/>
          <w:iCs/>
          <w:color w:val="000000"/>
          <w:sz w:val="28"/>
          <w:szCs w:val="28"/>
        </w:rPr>
        <w:t xml:space="preserve"> </w:t>
      </w:r>
      <w:proofErr w:type="spellStart"/>
      <w:r w:rsidRPr="006210DD">
        <w:rPr>
          <w:bCs w:val="0"/>
          <w:i/>
          <w:iCs/>
          <w:color w:val="000000"/>
          <w:sz w:val="28"/>
          <w:szCs w:val="28"/>
        </w:rPr>
        <w:t>cứu</w:t>
      </w:r>
      <w:bookmarkEnd w:id="490"/>
      <w:bookmarkEnd w:id="491"/>
      <w:bookmarkEnd w:id="492"/>
      <w:bookmarkEnd w:id="493"/>
      <w:bookmarkEnd w:id="494"/>
      <w:proofErr w:type="spellEnd"/>
      <w:r w:rsidRPr="006210DD">
        <w:rPr>
          <w:bCs w:val="0"/>
          <w:i/>
          <w:iCs/>
          <w:color w:val="000000"/>
          <w:sz w:val="28"/>
          <w:szCs w:val="28"/>
        </w:rPr>
        <w:t xml:space="preserve"> </w:t>
      </w:r>
    </w:p>
    <w:p w:rsidR="005A6381" w:rsidRPr="00D246B8" w:rsidRDefault="000704D8" w:rsidP="00955586">
      <w:pPr>
        <w:widowControl w:val="0"/>
        <w:autoSpaceDE w:val="0"/>
        <w:autoSpaceDN w:val="0"/>
        <w:adjustRightInd w:val="0"/>
        <w:spacing w:line="360" w:lineRule="auto"/>
        <w:jc w:val="both"/>
        <w:rPr>
          <w:color w:val="000000"/>
          <w:sz w:val="28"/>
          <w:szCs w:val="28"/>
          <w:lang w:val="nl-NL"/>
        </w:rPr>
      </w:pPr>
      <w:r>
        <w:rPr>
          <w:color w:val="000000"/>
          <w:sz w:val="28"/>
          <w:szCs w:val="28"/>
        </w:rPr>
        <w:t xml:space="preserve"> </w:t>
      </w:r>
      <w:r w:rsidR="0067624B">
        <w:rPr>
          <w:color w:val="000000"/>
          <w:sz w:val="28"/>
          <w:szCs w:val="28"/>
        </w:rPr>
        <w:tab/>
      </w:r>
      <w:proofErr w:type="spellStart"/>
      <w:r w:rsidR="005A6381" w:rsidRPr="005A6381">
        <w:rPr>
          <w:sz w:val="28"/>
          <w:szCs w:val="28"/>
          <w:lang w:val="nl-NL"/>
        </w:rPr>
        <w:t>Động</w:t>
      </w:r>
      <w:proofErr w:type="spellEnd"/>
      <w:r w:rsidR="005A6381" w:rsidRPr="005A6381">
        <w:rPr>
          <w:sz w:val="28"/>
          <w:szCs w:val="28"/>
          <w:lang w:val="nl-NL"/>
        </w:rPr>
        <w:t xml:space="preserve"> </w:t>
      </w:r>
      <w:proofErr w:type="spellStart"/>
      <w:r w:rsidR="005A6381" w:rsidRPr="005A6381">
        <w:rPr>
          <w:sz w:val="28"/>
          <w:szCs w:val="28"/>
          <w:lang w:val="nl-NL"/>
        </w:rPr>
        <w:t>vật</w:t>
      </w:r>
      <w:proofErr w:type="spellEnd"/>
      <w:r w:rsidR="005A6381" w:rsidRPr="005A6381">
        <w:rPr>
          <w:sz w:val="28"/>
          <w:szCs w:val="28"/>
          <w:lang w:val="nl-NL"/>
        </w:rPr>
        <w:t xml:space="preserve"> </w:t>
      </w:r>
      <w:proofErr w:type="spellStart"/>
      <w:r w:rsidR="005A6381" w:rsidRPr="005A6381">
        <w:rPr>
          <w:sz w:val="28"/>
          <w:szCs w:val="28"/>
          <w:lang w:val="nl-NL"/>
        </w:rPr>
        <w:t>nghiên</w:t>
      </w:r>
      <w:proofErr w:type="spellEnd"/>
      <w:r w:rsidR="005A6381" w:rsidRPr="005A6381">
        <w:rPr>
          <w:sz w:val="28"/>
          <w:szCs w:val="28"/>
          <w:lang w:val="nl-NL"/>
        </w:rPr>
        <w:t xml:space="preserve"> </w:t>
      </w:r>
      <w:proofErr w:type="spellStart"/>
      <w:r w:rsidR="005A6381" w:rsidRPr="005A6381">
        <w:rPr>
          <w:sz w:val="28"/>
          <w:szCs w:val="28"/>
          <w:lang w:val="nl-NL"/>
        </w:rPr>
        <w:t>cứu</w:t>
      </w:r>
      <w:proofErr w:type="spellEnd"/>
      <w:r w:rsidR="005A6381" w:rsidRPr="005A6381">
        <w:rPr>
          <w:sz w:val="28"/>
          <w:szCs w:val="28"/>
          <w:lang w:val="nl-NL"/>
        </w:rPr>
        <w:t xml:space="preserve"> do </w:t>
      </w:r>
      <w:proofErr w:type="spellStart"/>
      <w:r w:rsidR="005A6381" w:rsidRPr="005A6381">
        <w:rPr>
          <w:sz w:val="28"/>
          <w:szCs w:val="28"/>
          <w:lang w:val="nl-NL"/>
        </w:rPr>
        <w:t>Trung</w:t>
      </w:r>
      <w:proofErr w:type="spellEnd"/>
      <w:r w:rsidR="005A6381" w:rsidRPr="005A6381">
        <w:rPr>
          <w:sz w:val="28"/>
          <w:szCs w:val="28"/>
        </w:rPr>
        <w:t xml:space="preserve"> </w:t>
      </w:r>
      <w:proofErr w:type="spellStart"/>
      <w:r w:rsidR="005A6381" w:rsidRPr="005A6381">
        <w:rPr>
          <w:sz w:val="28"/>
          <w:szCs w:val="28"/>
        </w:rPr>
        <w:t>tâm</w:t>
      </w:r>
      <w:proofErr w:type="spellEnd"/>
      <w:r w:rsidR="005A6381" w:rsidRPr="005A6381">
        <w:rPr>
          <w:sz w:val="28"/>
          <w:szCs w:val="28"/>
        </w:rPr>
        <w:t xml:space="preserve"> </w:t>
      </w:r>
      <w:proofErr w:type="spellStart"/>
      <w:r w:rsidR="005A6381" w:rsidRPr="005A6381">
        <w:rPr>
          <w:sz w:val="28"/>
          <w:szCs w:val="28"/>
        </w:rPr>
        <w:t>Nghiên</w:t>
      </w:r>
      <w:proofErr w:type="spellEnd"/>
      <w:r w:rsidR="005A6381" w:rsidRPr="005A6381">
        <w:rPr>
          <w:sz w:val="28"/>
          <w:szCs w:val="28"/>
        </w:rPr>
        <w:t xml:space="preserve"> </w:t>
      </w:r>
      <w:proofErr w:type="spellStart"/>
      <w:r w:rsidR="005A6381" w:rsidRPr="005A6381">
        <w:rPr>
          <w:sz w:val="28"/>
          <w:szCs w:val="28"/>
        </w:rPr>
        <w:t>cứu</w:t>
      </w:r>
      <w:proofErr w:type="spellEnd"/>
      <w:r w:rsidR="005A6381" w:rsidRPr="005A6381">
        <w:rPr>
          <w:sz w:val="28"/>
          <w:szCs w:val="28"/>
        </w:rPr>
        <w:t xml:space="preserve"> </w:t>
      </w:r>
      <w:proofErr w:type="spellStart"/>
      <w:r w:rsidR="005A6381" w:rsidRPr="005A6381">
        <w:rPr>
          <w:sz w:val="28"/>
          <w:szCs w:val="28"/>
        </w:rPr>
        <w:t>động</w:t>
      </w:r>
      <w:proofErr w:type="spellEnd"/>
      <w:r w:rsidR="005A6381" w:rsidRPr="005A6381">
        <w:rPr>
          <w:sz w:val="28"/>
          <w:szCs w:val="28"/>
        </w:rPr>
        <w:t xml:space="preserve"> </w:t>
      </w:r>
      <w:proofErr w:type="spellStart"/>
      <w:r w:rsidR="005A6381" w:rsidRPr="005A6381">
        <w:rPr>
          <w:sz w:val="28"/>
          <w:szCs w:val="28"/>
        </w:rPr>
        <w:t>vật</w:t>
      </w:r>
      <w:proofErr w:type="spellEnd"/>
      <w:r w:rsidR="005A6381" w:rsidRPr="005A6381">
        <w:rPr>
          <w:sz w:val="28"/>
          <w:szCs w:val="28"/>
        </w:rPr>
        <w:t xml:space="preserve"> </w:t>
      </w:r>
      <w:proofErr w:type="spellStart"/>
      <w:r w:rsidR="005A6381" w:rsidRPr="005A6381">
        <w:rPr>
          <w:sz w:val="28"/>
          <w:szCs w:val="28"/>
        </w:rPr>
        <w:t>Thực</w:t>
      </w:r>
      <w:proofErr w:type="spellEnd"/>
      <w:r w:rsidR="005A6381" w:rsidRPr="005A6381">
        <w:rPr>
          <w:sz w:val="28"/>
          <w:szCs w:val="28"/>
        </w:rPr>
        <w:t xml:space="preserve"> </w:t>
      </w:r>
      <w:proofErr w:type="spellStart"/>
      <w:r w:rsidR="005A6381" w:rsidRPr="005A6381">
        <w:rPr>
          <w:sz w:val="28"/>
          <w:szCs w:val="28"/>
        </w:rPr>
        <w:t>nghiệm</w:t>
      </w:r>
      <w:proofErr w:type="spellEnd"/>
      <w:r w:rsidR="005A6381" w:rsidRPr="005A6381">
        <w:rPr>
          <w:sz w:val="28"/>
          <w:szCs w:val="28"/>
        </w:rPr>
        <w:t xml:space="preserve"> </w:t>
      </w:r>
      <w:r w:rsidR="005A6381" w:rsidRPr="005A6381">
        <w:rPr>
          <w:sz w:val="28"/>
          <w:szCs w:val="28"/>
          <w:lang w:val="nl-NL"/>
        </w:rPr>
        <w:t>-</w:t>
      </w:r>
      <w:r w:rsidR="005A6381" w:rsidRPr="005A6381">
        <w:rPr>
          <w:sz w:val="28"/>
          <w:szCs w:val="28"/>
        </w:rPr>
        <w:t xml:space="preserve"> </w:t>
      </w:r>
      <w:proofErr w:type="spellStart"/>
      <w:r w:rsidR="005A6381" w:rsidRPr="005A6381">
        <w:rPr>
          <w:sz w:val="28"/>
          <w:szCs w:val="28"/>
          <w:lang w:val="nl-NL"/>
        </w:rPr>
        <w:lastRenderedPageBreak/>
        <w:t>Học</w:t>
      </w:r>
      <w:proofErr w:type="spellEnd"/>
      <w:r w:rsidR="005A6381" w:rsidRPr="005A6381">
        <w:rPr>
          <w:sz w:val="28"/>
          <w:szCs w:val="28"/>
          <w:lang w:val="nl-NL"/>
        </w:rPr>
        <w:t xml:space="preserve"> </w:t>
      </w:r>
      <w:proofErr w:type="spellStart"/>
      <w:r w:rsidR="005A6381" w:rsidRPr="005A6381">
        <w:rPr>
          <w:sz w:val="28"/>
          <w:szCs w:val="28"/>
          <w:lang w:val="nl-NL"/>
        </w:rPr>
        <w:t>viện</w:t>
      </w:r>
      <w:proofErr w:type="spellEnd"/>
      <w:r w:rsidR="005A6381" w:rsidRPr="005A6381">
        <w:rPr>
          <w:sz w:val="28"/>
          <w:szCs w:val="28"/>
          <w:lang w:val="nl-NL"/>
        </w:rPr>
        <w:t xml:space="preserve"> </w:t>
      </w:r>
      <w:proofErr w:type="spellStart"/>
      <w:r w:rsidR="005A6381" w:rsidRPr="005A6381">
        <w:rPr>
          <w:sz w:val="28"/>
          <w:szCs w:val="28"/>
          <w:lang w:val="nl-NL"/>
        </w:rPr>
        <w:t>Quân</w:t>
      </w:r>
      <w:proofErr w:type="spellEnd"/>
      <w:r w:rsidR="005A6381" w:rsidRPr="005A6381">
        <w:rPr>
          <w:sz w:val="28"/>
          <w:szCs w:val="28"/>
          <w:lang w:val="nl-NL"/>
        </w:rPr>
        <w:t xml:space="preserve"> y </w:t>
      </w:r>
      <w:proofErr w:type="spellStart"/>
      <w:r w:rsidR="005A6381" w:rsidRPr="005A6381">
        <w:rPr>
          <w:sz w:val="28"/>
          <w:szCs w:val="28"/>
          <w:lang w:val="nl-NL"/>
        </w:rPr>
        <w:t>cung</w:t>
      </w:r>
      <w:proofErr w:type="spellEnd"/>
      <w:r w:rsidR="005A6381" w:rsidRPr="005A6381">
        <w:rPr>
          <w:sz w:val="28"/>
          <w:szCs w:val="28"/>
          <w:lang w:val="nl-NL"/>
        </w:rPr>
        <w:t xml:space="preserve"> </w:t>
      </w:r>
      <w:proofErr w:type="spellStart"/>
      <w:r w:rsidR="005A6381" w:rsidRPr="005A6381">
        <w:rPr>
          <w:sz w:val="28"/>
          <w:szCs w:val="28"/>
          <w:lang w:val="nl-NL"/>
        </w:rPr>
        <w:t>cấp</w:t>
      </w:r>
      <w:proofErr w:type="spellEnd"/>
      <w:r w:rsidR="005A6381" w:rsidRPr="005A6381">
        <w:rPr>
          <w:sz w:val="28"/>
          <w:szCs w:val="28"/>
          <w:lang w:val="nl-NL"/>
        </w:rPr>
        <w:t xml:space="preserve">, </w:t>
      </w:r>
      <w:proofErr w:type="spellStart"/>
      <w:r w:rsidR="005A6381" w:rsidRPr="005A6381">
        <w:rPr>
          <w:sz w:val="28"/>
          <w:szCs w:val="28"/>
          <w:lang w:val="nl-NL"/>
        </w:rPr>
        <w:t>được</w:t>
      </w:r>
      <w:proofErr w:type="spellEnd"/>
      <w:r w:rsidR="005A6381" w:rsidRPr="005A6381">
        <w:rPr>
          <w:sz w:val="28"/>
          <w:szCs w:val="28"/>
          <w:lang w:val="nl-NL"/>
        </w:rPr>
        <w:t xml:space="preserve"> </w:t>
      </w:r>
      <w:proofErr w:type="spellStart"/>
      <w:r w:rsidR="005A6381" w:rsidRPr="005A6381">
        <w:rPr>
          <w:sz w:val="28"/>
          <w:szCs w:val="28"/>
          <w:lang w:val="nl-NL"/>
        </w:rPr>
        <w:t>nuôi</w:t>
      </w:r>
      <w:proofErr w:type="spellEnd"/>
      <w:r w:rsidR="005A6381" w:rsidRPr="005A6381">
        <w:rPr>
          <w:sz w:val="28"/>
          <w:szCs w:val="28"/>
          <w:lang w:val="nl-NL"/>
        </w:rPr>
        <w:t xml:space="preserve"> </w:t>
      </w:r>
      <w:proofErr w:type="spellStart"/>
      <w:r w:rsidR="005A6381" w:rsidRPr="005A6381">
        <w:rPr>
          <w:sz w:val="28"/>
          <w:szCs w:val="28"/>
          <w:lang w:val="nl-NL"/>
        </w:rPr>
        <w:t>dưỡng</w:t>
      </w:r>
      <w:proofErr w:type="spellEnd"/>
      <w:r w:rsidR="005A6381" w:rsidRPr="005A6381">
        <w:rPr>
          <w:sz w:val="28"/>
          <w:szCs w:val="28"/>
          <w:lang w:val="nl-NL"/>
        </w:rPr>
        <w:t xml:space="preserve"> </w:t>
      </w:r>
      <w:proofErr w:type="spellStart"/>
      <w:r w:rsidR="005A6381" w:rsidRPr="005A6381">
        <w:rPr>
          <w:sz w:val="28"/>
          <w:szCs w:val="28"/>
          <w:lang w:val="nl-NL"/>
        </w:rPr>
        <w:t>trong</w:t>
      </w:r>
      <w:proofErr w:type="spellEnd"/>
      <w:r w:rsidR="005A6381" w:rsidRPr="005A6381">
        <w:rPr>
          <w:sz w:val="28"/>
          <w:szCs w:val="28"/>
          <w:lang w:val="nl-NL"/>
        </w:rPr>
        <w:t xml:space="preserve"> </w:t>
      </w:r>
      <w:proofErr w:type="spellStart"/>
      <w:r w:rsidR="005A6381" w:rsidRPr="005A6381">
        <w:rPr>
          <w:sz w:val="28"/>
          <w:szCs w:val="28"/>
          <w:lang w:val="nl-NL"/>
        </w:rPr>
        <w:t>điều</w:t>
      </w:r>
      <w:proofErr w:type="spellEnd"/>
      <w:r w:rsidR="005A6381" w:rsidRPr="005A6381">
        <w:rPr>
          <w:sz w:val="28"/>
          <w:szCs w:val="28"/>
          <w:lang w:val="nl-NL"/>
        </w:rPr>
        <w:t xml:space="preserve"> </w:t>
      </w:r>
      <w:proofErr w:type="spellStart"/>
      <w:r w:rsidR="005A6381" w:rsidRPr="005A6381">
        <w:rPr>
          <w:sz w:val="28"/>
          <w:szCs w:val="28"/>
          <w:lang w:val="nl-NL"/>
        </w:rPr>
        <w:t>kiện</w:t>
      </w:r>
      <w:proofErr w:type="spellEnd"/>
      <w:r w:rsidR="005A6381" w:rsidRPr="005A6381">
        <w:rPr>
          <w:sz w:val="28"/>
          <w:szCs w:val="28"/>
          <w:lang w:val="nl-NL"/>
        </w:rPr>
        <w:t xml:space="preserve"> </w:t>
      </w:r>
      <w:proofErr w:type="spellStart"/>
      <w:r w:rsidR="005A6381" w:rsidRPr="005A6381">
        <w:rPr>
          <w:sz w:val="28"/>
          <w:szCs w:val="28"/>
          <w:lang w:val="nl-NL"/>
        </w:rPr>
        <w:t>phòng</w:t>
      </w:r>
      <w:proofErr w:type="spellEnd"/>
      <w:r w:rsidR="005A6381" w:rsidRPr="005A6381">
        <w:rPr>
          <w:sz w:val="28"/>
          <w:szCs w:val="28"/>
          <w:lang w:val="nl-NL"/>
        </w:rPr>
        <w:t xml:space="preserve"> </w:t>
      </w:r>
      <w:proofErr w:type="spellStart"/>
      <w:r w:rsidR="005A6381" w:rsidRPr="005A6381">
        <w:rPr>
          <w:sz w:val="28"/>
          <w:szCs w:val="28"/>
          <w:lang w:val="nl-NL"/>
        </w:rPr>
        <w:t>thí</w:t>
      </w:r>
      <w:proofErr w:type="spellEnd"/>
      <w:r w:rsidR="005A6381" w:rsidRPr="005A6381">
        <w:rPr>
          <w:sz w:val="28"/>
          <w:szCs w:val="28"/>
          <w:lang w:val="nl-NL"/>
        </w:rPr>
        <w:t xml:space="preserve"> </w:t>
      </w:r>
      <w:proofErr w:type="spellStart"/>
      <w:r w:rsidR="005A6381" w:rsidRPr="005A6381">
        <w:rPr>
          <w:sz w:val="28"/>
          <w:szCs w:val="28"/>
          <w:lang w:val="nl-NL"/>
        </w:rPr>
        <w:t>nghiệm</w:t>
      </w:r>
      <w:proofErr w:type="spellEnd"/>
      <w:r w:rsidR="005A6381" w:rsidRPr="005A6381">
        <w:rPr>
          <w:sz w:val="28"/>
          <w:szCs w:val="28"/>
          <w:lang w:val="nl-NL"/>
        </w:rPr>
        <w:t xml:space="preserve"> 05 </w:t>
      </w:r>
      <w:proofErr w:type="spellStart"/>
      <w:r w:rsidR="005A6381" w:rsidRPr="005A6381">
        <w:rPr>
          <w:sz w:val="28"/>
          <w:szCs w:val="28"/>
          <w:lang w:val="nl-NL"/>
        </w:rPr>
        <w:t>ngày</w:t>
      </w:r>
      <w:proofErr w:type="spellEnd"/>
      <w:r w:rsidR="005A6381" w:rsidRPr="005A6381">
        <w:rPr>
          <w:sz w:val="28"/>
          <w:szCs w:val="28"/>
          <w:lang w:val="nl-NL"/>
        </w:rPr>
        <w:t xml:space="preserve"> </w:t>
      </w:r>
      <w:proofErr w:type="spellStart"/>
      <w:r w:rsidR="005A6381" w:rsidRPr="005A6381">
        <w:rPr>
          <w:sz w:val="28"/>
          <w:szCs w:val="28"/>
          <w:lang w:val="nl-NL"/>
        </w:rPr>
        <w:t>trước</w:t>
      </w:r>
      <w:proofErr w:type="spellEnd"/>
      <w:r w:rsidR="005A6381" w:rsidRPr="005A6381">
        <w:rPr>
          <w:sz w:val="28"/>
          <w:szCs w:val="28"/>
          <w:lang w:val="nl-NL"/>
        </w:rPr>
        <w:t xml:space="preserve"> </w:t>
      </w:r>
      <w:proofErr w:type="spellStart"/>
      <w:r w:rsidR="005A6381" w:rsidRPr="005A6381">
        <w:rPr>
          <w:sz w:val="28"/>
          <w:szCs w:val="28"/>
          <w:lang w:val="nl-NL"/>
        </w:rPr>
        <w:t>khi</w:t>
      </w:r>
      <w:proofErr w:type="spellEnd"/>
      <w:r w:rsidR="005A6381" w:rsidRPr="005A6381">
        <w:rPr>
          <w:sz w:val="28"/>
          <w:szCs w:val="28"/>
          <w:lang w:val="nl-NL"/>
        </w:rPr>
        <w:t xml:space="preserve"> </w:t>
      </w:r>
      <w:proofErr w:type="spellStart"/>
      <w:r w:rsidR="005A6381" w:rsidRPr="005A6381">
        <w:rPr>
          <w:sz w:val="28"/>
          <w:szCs w:val="28"/>
          <w:lang w:val="nl-NL"/>
        </w:rPr>
        <w:t>được</w:t>
      </w:r>
      <w:proofErr w:type="spellEnd"/>
      <w:r w:rsidR="005A6381" w:rsidRPr="005A6381">
        <w:rPr>
          <w:sz w:val="28"/>
          <w:szCs w:val="28"/>
          <w:lang w:val="nl-NL"/>
        </w:rPr>
        <w:t xml:space="preserve"> </w:t>
      </w:r>
      <w:proofErr w:type="spellStart"/>
      <w:r w:rsidR="005A6381" w:rsidRPr="005A6381">
        <w:rPr>
          <w:sz w:val="28"/>
          <w:szCs w:val="28"/>
          <w:lang w:val="nl-NL"/>
        </w:rPr>
        <w:t>thử</w:t>
      </w:r>
      <w:proofErr w:type="spellEnd"/>
      <w:r w:rsidR="005A6381" w:rsidRPr="005A6381">
        <w:rPr>
          <w:sz w:val="28"/>
          <w:szCs w:val="28"/>
          <w:lang w:val="nl-NL"/>
        </w:rPr>
        <w:t xml:space="preserve"> </w:t>
      </w:r>
      <w:proofErr w:type="spellStart"/>
      <w:r w:rsidR="005A6381" w:rsidRPr="005A6381">
        <w:rPr>
          <w:sz w:val="28"/>
          <w:szCs w:val="28"/>
          <w:lang w:val="nl-NL"/>
        </w:rPr>
        <w:t>nghiệm</w:t>
      </w:r>
      <w:proofErr w:type="spellEnd"/>
      <w:r w:rsidR="005A6381">
        <w:rPr>
          <w:sz w:val="28"/>
          <w:szCs w:val="28"/>
          <w:lang w:val="nl-NL"/>
        </w:rPr>
        <w:t xml:space="preserve">. </w:t>
      </w:r>
      <w:proofErr w:type="spellStart"/>
      <w:r w:rsidR="005A6381">
        <w:rPr>
          <w:sz w:val="28"/>
          <w:szCs w:val="28"/>
          <w:lang w:val="nl-NL"/>
        </w:rPr>
        <w:t>C</w:t>
      </w:r>
      <w:r w:rsidR="005A6381" w:rsidRPr="005A6381">
        <w:rPr>
          <w:sz w:val="28"/>
          <w:szCs w:val="28"/>
          <w:lang w:val="nl-NL"/>
        </w:rPr>
        <w:t>huột</w:t>
      </w:r>
      <w:proofErr w:type="spellEnd"/>
      <w:r w:rsidR="005A6381" w:rsidRPr="005A6381">
        <w:rPr>
          <w:sz w:val="28"/>
          <w:szCs w:val="28"/>
          <w:lang w:val="nl-NL"/>
        </w:rPr>
        <w:t xml:space="preserve"> </w:t>
      </w:r>
      <w:proofErr w:type="spellStart"/>
      <w:r w:rsidR="005A6381" w:rsidRPr="005A6381">
        <w:rPr>
          <w:sz w:val="28"/>
          <w:szCs w:val="28"/>
          <w:lang w:val="nl-NL"/>
        </w:rPr>
        <w:t>được</w:t>
      </w:r>
      <w:proofErr w:type="spellEnd"/>
      <w:r w:rsidR="005A6381" w:rsidRPr="005A6381">
        <w:rPr>
          <w:sz w:val="28"/>
          <w:szCs w:val="28"/>
          <w:lang w:val="nl-NL"/>
        </w:rPr>
        <w:t xml:space="preserve"> </w:t>
      </w:r>
      <w:proofErr w:type="spellStart"/>
      <w:r w:rsidR="005A6381" w:rsidRPr="005A6381">
        <w:rPr>
          <w:sz w:val="28"/>
          <w:szCs w:val="28"/>
          <w:lang w:val="nl-NL"/>
        </w:rPr>
        <w:t>ăn</w:t>
      </w:r>
      <w:proofErr w:type="spellEnd"/>
      <w:r w:rsidR="005A6381" w:rsidRPr="005A6381">
        <w:rPr>
          <w:sz w:val="28"/>
          <w:szCs w:val="28"/>
          <w:lang w:val="nl-NL"/>
        </w:rPr>
        <w:t xml:space="preserve"> </w:t>
      </w:r>
      <w:proofErr w:type="spellStart"/>
      <w:r w:rsidR="005A6381" w:rsidRPr="005A6381">
        <w:rPr>
          <w:sz w:val="28"/>
          <w:szCs w:val="28"/>
          <w:lang w:val="nl-NL"/>
        </w:rPr>
        <w:t>thức</w:t>
      </w:r>
      <w:proofErr w:type="spellEnd"/>
      <w:r w:rsidR="005A6381" w:rsidRPr="005A6381">
        <w:rPr>
          <w:sz w:val="28"/>
          <w:szCs w:val="28"/>
          <w:lang w:val="nl-NL"/>
        </w:rPr>
        <w:t xml:space="preserve"> </w:t>
      </w:r>
      <w:proofErr w:type="spellStart"/>
      <w:r w:rsidR="005A6381" w:rsidRPr="005A6381">
        <w:rPr>
          <w:sz w:val="28"/>
          <w:szCs w:val="28"/>
          <w:lang w:val="nl-NL"/>
        </w:rPr>
        <w:t>ăn</w:t>
      </w:r>
      <w:proofErr w:type="spellEnd"/>
      <w:r w:rsidR="005A6381" w:rsidRPr="005A6381">
        <w:rPr>
          <w:sz w:val="28"/>
          <w:szCs w:val="28"/>
          <w:lang w:val="nl-NL"/>
        </w:rPr>
        <w:t xml:space="preserve"> </w:t>
      </w:r>
      <w:proofErr w:type="spellStart"/>
      <w:r w:rsidR="005A6381" w:rsidRPr="005A6381">
        <w:rPr>
          <w:sz w:val="28"/>
          <w:szCs w:val="28"/>
          <w:lang w:val="nl-NL"/>
        </w:rPr>
        <w:t>theo</w:t>
      </w:r>
      <w:proofErr w:type="spellEnd"/>
      <w:r w:rsidR="005A6381" w:rsidRPr="005A6381">
        <w:rPr>
          <w:sz w:val="28"/>
          <w:szCs w:val="28"/>
          <w:lang w:val="nl-NL"/>
        </w:rPr>
        <w:t xml:space="preserve"> </w:t>
      </w:r>
      <w:proofErr w:type="spellStart"/>
      <w:r w:rsidR="005A6381" w:rsidRPr="005A6381">
        <w:rPr>
          <w:sz w:val="28"/>
          <w:szCs w:val="28"/>
          <w:lang w:val="nl-NL"/>
        </w:rPr>
        <w:t>tiêu</w:t>
      </w:r>
      <w:proofErr w:type="spellEnd"/>
      <w:r w:rsidR="005A6381" w:rsidRPr="005A6381">
        <w:rPr>
          <w:sz w:val="28"/>
          <w:szCs w:val="28"/>
          <w:lang w:val="nl-NL"/>
        </w:rPr>
        <w:t xml:space="preserve"> </w:t>
      </w:r>
      <w:proofErr w:type="spellStart"/>
      <w:r w:rsidR="005A6381" w:rsidRPr="005A6381">
        <w:rPr>
          <w:sz w:val="28"/>
          <w:szCs w:val="28"/>
          <w:lang w:val="nl-NL"/>
        </w:rPr>
        <w:t>chuẩn</w:t>
      </w:r>
      <w:proofErr w:type="spellEnd"/>
      <w:r w:rsidR="005A6381" w:rsidRPr="005A6381">
        <w:rPr>
          <w:sz w:val="28"/>
          <w:szCs w:val="28"/>
          <w:lang w:val="nl-NL"/>
        </w:rPr>
        <w:t xml:space="preserve"> </w:t>
      </w:r>
      <w:proofErr w:type="spellStart"/>
      <w:r w:rsidR="005A6381" w:rsidRPr="005A6381">
        <w:rPr>
          <w:sz w:val="28"/>
          <w:szCs w:val="28"/>
          <w:lang w:val="nl-NL"/>
        </w:rPr>
        <w:t>thức</w:t>
      </w:r>
      <w:proofErr w:type="spellEnd"/>
      <w:r w:rsidR="005A6381" w:rsidRPr="005A6381">
        <w:rPr>
          <w:sz w:val="28"/>
          <w:szCs w:val="28"/>
          <w:lang w:val="nl-NL"/>
        </w:rPr>
        <w:t xml:space="preserve"> </w:t>
      </w:r>
      <w:proofErr w:type="spellStart"/>
      <w:r w:rsidR="005A6381" w:rsidRPr="005A6381">
        <w:rPr>
          <w:sz w:val="28"/>
          <w:szCs w:val="28"/>
          <w:lang w:val="nl-NL"/>
        </w:rPr>
        <w:t>ăn</w:t>
      </w:r>
      <w:proofErr w:type="spellEnd"/>
      <w:r w:rsidR="005A6381" w:rsidRPr="005A6381">
        <w:rPr>
          <w:sz w:val="28"/>
          <w:szCs w:val="28"/>
          <w:lang w:val="nl-NL"/>
        </w:rPr>
        <w:t xml:space="preserve"> </w:t>
      </w:r>
      <w:proofErr w:type="spellStart"/>
      <w:r w:rsidR="005A6381" w:rsidRPr="005A6381">
        <w:rPr>
          <w:sz w:val="28"/>
          <w:szCs w:val="28"/>
          <w:lang w:val="nl-NL"/>
        </w:rPr>
        <w:t>cho</w:t>
      </w:r>
      <w:proofErr w:type="spellEnd"/>
      <w:r w:rsidR="005A6381" w:rsidRPr="005A6381">
        <w:rPr>
          <w:sz w:val="28"/>
          <w:szCs w:val="28"/>
          <w:lang w:val="nl-NL"/>
        </w:rPr>
        <w:t xml:space="preserve"> </w:t>
      </w:r>
      <w:proofErr w:type="spellStart"/>
      <w:r w:rsidR="005A6381" w:rsidRPr="005A6381">
        <w:rPr>
          <w:sz w:val="28"/>
          <w:szCs w:val="28"/>
          <w:lang w:val="nl-NL"/>
        </w:rPr>
        <w:t>động</w:t>
      </w:r>
      <w:proofErr w:type="spellEnd"/>
      <w:r w:rsidR="005A6381" w:rsidRPr="005A6381">
        <w:rPr>
          <w:sz w:val="28"/>
          <w:szCs w:val="28"/>
          <w:lang w:val="nl-NL"/>
        </w:rPr>
        <w:t xml:space="preserve"> </w:t>
      </w:r>
      <w:proofErr w:type="spellStart"/>
      <w:r w:rsidR="005A6381" w:rsidRPr="005A6381">
        <w:rPr>
          <w:sz w:val="28"/>
          <w:szCs w:val="28"/>
          <w:lang w:val="nl-NL"/>
        </w:rPr>
        <w:t>vật</w:t>
      </w:r>
      <w:proofErr w:type="spellEnd"/>
      <w:r w:rsidR="005A6381" w:rsidRPr="005A6381">
        <w:rPr>
          <w:sz w:val="28"/>
          <w:szCs w:val="28"/>
          <w:lang w:val="nl-NL"/>
        </w:rPr>
        <w:t xml:space="preserve"> </w:t>
      </w:r>
      <w:proofErr w:type="spellStart"/>
      <w:r w:rsidR="005A6381" w:rsidRPr="005A6381">
        <w:rPr>
          <w:sz w:val="28"/>
          <w:szCs w:val="28"/>
          <w:lang w:val="nl-NL"/>
        </w:rPr>
        <w:t>nghiên</w:t>
      </w:r>
      <w:proofErr w:type="spellEnd"/>
      <w:r w:rsidR="005A6381" w:rsidRPr="005A6381">
        <w:rPr>
          <w:sz w:val="28"/>
          <w:szCs w:val="28"/>
          <w:lang w:val="nl-NL"/>
        </w:rPr>
        <w:t xml:space="preserve"> </w:t>
      </w:r>
      <w:proofErr w:type="spellStart"/>
      <w:r w:rsidR="005A6381" w:rsidRPr="005A6381">
        <w:rPr>
          <w:sz w:val="28"/>
          <w:szCs w:val="28"/>
          <w:lang w:val="nl-NL"/>
        </w:rPr>
        <w:t>cứu</w:t>
      </w:r>
      <w:proofErr w:type="spellEnd"/>
      <w:r w:rsidR="002334D8">
        <w:rPr>
          <w:sz w:val="28"/>
          <w:szCs w:val="28"/>
          <w:lang w:val="vi-VN"/>
        </w:rPr>
        <w:t xml:space="preserve"> và được </w:t>
      </w:r>
      <w:proofErr w:type="spellStart"/>
      <w:r w:rsidR="005A6381">
        <w:rPr>
          <w:sz w:val="28"/>
          <w:szCs w:val="28"/>
          <w:lang w:val="nl-NL"/>
        </w:rPr>
        <w:t>uống</w:t>
      </w:r>
      <w:proofErr w:type="spellEnd"/>
      <w:r w:rsidR="005A6381">
        <w:rPr>
          <w:sz w:val="28"/>
          <w:szCs w:val="28"/>
          <w:lang w:val="nl-NL"/>
        </w:rPr>
        <w:t xml:space="preserve"> </w:t>
      </w:r>
      <w:proofErr w:type="spellStart"/>
      <w:r w:rsidR="005A6381">
        <w:rPr>
          <w:sz w:val="28"/>
          <w:szCs w:val="28"/>
          <w:lang w:val="nl-NL"/>
        </w:rPr>
        <w:t>nước</w:t>
      </w:r>
      <w:proofErr w:type="spellEnd"/>
      <w:r w:rsidR="002334D8">
        <w:rPr>
          <w:sz w:val="28"/>
          <w:szCs w:val="28"/>
          <w:lang w:val="vi-VN"/>
        </w:rPr>
        <w:t xml:space="preserve"> </w:t>
      </w:r>
      <w:proofErr w:type="spellStart"/>
      <w:r w:rsidR="005A6381">
        <w:rPr>
          <w:sz w:val="28"/>
          <w:szCs w:val="28"/>
          <w:lang w:val="nl-NL"/>
        </w:rPr>
        <w:t>tự</w:t>
      </w:r>
      <w:proofErr w:type="spellEnd"/>
      <w:r w:rsidR="005A6381">
        <w:rPr>
          <w:sz w:val="28"/>
          <w:szCs w:val="28"/>
          <w:lang w:val="nl-NL"/>
        </w:rPr>
        <w:t xml:space="preserve"> do</w:t>
      </w:r>
      <w:r w:rsidR="005A6381" w:rsidRPr="005A6381">
        <w:rPr>
          <w:sz w:val="28"/>
          <w:szCs w:val="28"/>
          <w:lang w:val="nl-NL"/>
        </w:rPr>
        <w:t>.</w:t>
      </w:r>
    </w:p>
    <w:p w:rsidR="005A6381" w:rsidRPr="00D246B8" w:rsidRDefault="000704D8" w:rsidP="00955586">
      <w:pPr>
        <w:widowControl w:val="0"/>
        <w:autoSpaceDE w:val="0"/>
        <w:autoSpaceDN w:val="0"/>
        <w:adjustRightInd w:val="0"/>
        <w:spacing w:line="360" w:lineRule="auto"/>
        <w:jc w:val="both"/>
        <w:rPr>
          <w:color w:val="000000"/>
          <w:sz w:val="28"/>
          <w:szCs w:val="28"/>
          <w:lang w:val="nl-NL"/>
        </w:rPr>
      </w:pPr>
      <w:r>
        <w:rPr>
          <w:color w:val="000000"/>
          <w:sz w:val="28"/>
          <w:szCs w:val="28"/>
          <w:lang w:val="nl-NL"/>
        </w:rPr>
        <w:t xml:space="preserve"> </w:t>
      </w:r>
      <w:proofErr w:type="spellStart"/>
      <w:r w:rsidR="005A6381" w:rsidRPr="00D246B8">
        <w:rPr>
          <w:color w:val="000000"/>
          <w:sz w:val="28"/>
          <w:szCs w:val="28"/>
          <w:lang w:val="nl-NL"/>
        </w:rPr>
        <w:t>Động</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vật</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nghiên</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cứu</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sư</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dụng</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trong</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luận</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án</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được</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trình</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bày</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trong</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bảng</w:t>
      </w:r>
      <w:proofErr w:type="spellEnd"/>
      <w:r w:rsidR="005A6381" w:rsidRPr="00D246B8">
        <w:rPr>
          <w:color w:val="000000"/>
          <w:sz w:val="28"/>
          <w:szCs w:val="28"/>
          <w:lang w:val="nl-NL"/>
        </w:rPr>
        <w:t xml:space="preserve"> </w:t>
      </w:r>
      <w:proofErr w:type="spellStart"/>
      <w:r w:rsidR="005A6381" w:rsidRPr="00D246B8">
        <w:rPr>
          <w:color w:val="000000"/>
          <w:sz w:val="28"/>
          <w:szCs w:val="28"/>
          <w:lang w:val="nl-NL"/>
        </w:rPr>
        <w:t>sau</w:t>
      </w:r>
      <w:proofErr w:type="spellEnd"/>
      <w:r w:rsidR="005A6381" w:rsidRPr="00D246B8">
        <w:rPr>
          <w:color w:val="000000"/>
          <w:sz w:val="28"/>
          <w:szCs w:val="28"/>
          <w:lang w:val="nl-NL"/>
        </w:rPr>
        <w:t xml:space="preserve">: </w:t>
      </w:r>
    </w:p>
    <w:p w:rsidR="005A6381" w:rsidRPr="00955586" w:rsidRDefault="005A6381" w:rsidP="00BF7B1F">
      <w:pPr>
        <w:pStyle w:val="abang"/>
        <w:jc w:val="both"/>
      </w:pPr>
      <w:bookmarkStart w:id="495" w:name="_Toc139231759"/>
      <w:bookmarkStart w:id="496" w:name="_Toc139232198"/>
      <w:bookmarkStart w:id="497" w:name="_Toc139234686"/>
      <w:bookmarkStart w:id="498" w:name="_Toc139235548"/>
      <w:bookmarkStart w:id="499" w:name="_Toc140421831"/>
      <w:bookmarkStart w:id="500" w:name="_Toc144477149"/>
      <w:bookmarkStart w:id="501" w:name="_Toc145962145"/>
      <w:bookmarkStart w:id="502" w:name="_Toc145962386"/>
      <w:bookmarkStart w:id="503" w:name="_Toc145962715"/>
      <w:bookmarkStart w:id="504" w:name="_Toc150168159"/>
      <w:bookmarkStart w:id="505" w:name="_Toc155709692"/>
      <w:bookmarkStart w:id="506" w:name="_Toc155710512"/>
      <w:r w:rsidRPr="00955586">
        <w:t>Bả</w:t>
      </w:r>
      <w:r w:rsidR="002E4CF5" w:rsidRPr="00955586">
        <w:t>ng 2.2</w:t>
      </w:r>
      <w:r w:rsidRPr="00955586">
        <w:t>. Động vật nghiên cứu</w:t>
      </w:r>
      <w:bookmarkEnd w:id="495"/>
      <w:bookmarkEnd w:id="496"/>
      <w:bookmarkEnd w:id="497"/>
      <w:bookmarkEnd w:id="498"/>
      <w:bookmarkEnd w:id="499"/>
      <w:bookmarkEnd w:id="500"/>
      <w:bookmarkEnd w:id="501"/>
      <w:bookmarkEnd w:id="502"/>
      <w:bookmarkEnd w:id="503"/>
      <w:bookmarkEnd w:id="504"/>
      <w:bookmarkEnd w:id="505"/>
      <w:bookmarkEnd w:id="5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736"/>
        <w:gridCol w:w="3113"/>
      </w:tblGrid>
      <w:tr w:rsidR="005A6381" w:rsidRPr="008413B2" w:rsidTr="006F7DF9">
        <w:trPr>
          <w:trHeight w:val="269"/>
        </w:trPr>
        <w:tc>
          <w:tcPr>
            <w:tcW w:w="2929" w:type="dxa"/>
            <w:shd w:val="clear" w:color="auto" w:fill="auto"/>
          </w:tcPr>
          <w:p w:rsidR="005A6381" w:rsidRPr="008413B2" w:rsidRDefault="005A6381" w:rsidP="00905343">
            <w:pPr>
              <w:spacing w:line="360" w:lineRule="auto"/>
              <w:jc w:val="center"/>
              <w:rPr>
                <w:b/>
                <w:sz w:val="28"/>
                <w:szCs w:val="28"/>
                <w:lang w:val="vi-VN"/>
              </w:rPr>
            </w:pPr>
            <w:r w:rsidRPr="008413B2">
              <w:rPr>
                <w:b/>
                <w:sz w:val="28"/>
                <w:szCs w:val="28"/>
                <w:lang w:val="vi-VN"/>
              </w:rPr>
              <w:t>Nội dung nghiên cứu</w:t>
            </w:r>
          </w:p>
        </w:tc>
        <w:tc>
          <w:tcPr>
            <w:tcW w:w="2736" w:type="dxa"/>
            <w:shd w:val="clear" w:color="auto" w:fill="auto"/>
          </w:tcPr>
          <w:p w:rsidR="005A6381" w:rsidRPr="008413B2" w:rsidRDefault="005A6381" w:rsidP="00905343">
            <w:pPr>
              <w:spacing w:line="360" w:lineRule="auto"/>
              <w:jc w:val="center"/>
              <w:rPr>
                <w:b/>
                <w:sz w:val="28"/>
                <w:szCs w:val="28"/>
                <w:lang w:val="vi-VN"/>
              </w:rPr>
            </w:pPr>
            <w:r w:rsidRPr="008413B2">
              <w:rPr>
                <w:b/>
                <w:sz w:val="28"/>
                <w:szCs w:val="28"/>
                <w:lang w:val="vi-VN"/>
              </w:rPr>
              <w:t>Loài động vật</w:t>
            </w:r>
          </w:p>
        </w:tc>
        <w:tc>
          <w:tcPr>
            <w:tcW w:w="3113" w:type="dxa"/>
            <w:shd w:val="clear" w:color="auto" w:fill="auto"/>
          </w:tcPr>
          <w:p w:rsidR="005A6381" w:rsidRPr="008413B2" w:rsidRDefault="005A6381" w:rsidP="00905343">
            <w:pPr>
              <w:spacing w:line="360" w:lineRule="auto"/>
              <w:jc w:val="center"/>
              <w:rPr>
                <w:b/>
                <w:sz w:val="28"/>
                <w:szCs w:val="28"/>
                <w:lang w:val="vi-VN"/>
              </w:rPr>
            </w:pPr>
            <w:r w:rsidRPr="008413B2">
              <w:rPr>
                <w:b/>
                <w:sz w:val="28"/>
                <w:szCs w:val="28"/>
                <w:lang w:val="vi-VN"/>
              </w:rPr>
              <w:t>Đặc điểm động vật</w:t>
            </w:r>
          </w:p>
        </w:tc>
      </w:tr>
      <w:tr w:rsidR="005A6381" w:rsidRPr="008413B2" w:rsidTr="006F7DF9">
        <w:trPr>
          <w:trHeight w:val="269"/>
        </w:trPr>
        <w:tc>
          <w:tcPr>
            <w:tcW w:w="2929" w:type="dxa"/>
            <w:shd w:val="clear" w:color="auto" w:fill="auto"/>
            <w:vAlign w:val="center"/>
          </w:tcPr>
          <w:p w:rsidR="005A6381" w:rsidRPr="008413B2" w:rsidRDefault="005A6381" w:rsidP="00905343">
            <w:pPr>
              <w:spacing w:line="360" w:lineRule="auto"/>
              <w:jc w:val="center"/>
              <w:rPr>
                <w:sz w:val="28"/>
                <w:szCs w:val="28"/>
                <w:lang w:val="vi-VN"/>
              </w:rPr>
            </w:pPr>
            <w:r w:rsidRPr="008413B2">
              <w:rPr>
                <w:sz w:val="28"/>
                <w:szCs w:val="28"/>
                <w:lang w:val="vi-VN"/>
              </w:rPr>
              <w:t>Độc tính cấp</w:t>
            </w:r>
          </w:p>
        </w:tc>
        <w:tc>
          <w:tcPr>
            <w:tcW w:w="2736" w:type="dxa"/>
            <w:shd w:val="clear" w:color="auto" w:fill="auto"/>
            <w:vAlign w:val="center"/>
          </w:tcPr>
          <w:p w:rsidR="005A6381" w:rsidRPr="008413B2" w:rsidRDefault="005A6381" w:rsidP="00905343">
            <w:pPr>
              <w:spacing w:line="360" w:lineRule="auto"/>
              <w:rPr>
                <w:sz w:val="28"/>
                <w:szCs w:val="28"/>
                <w:lang w:val="vi-VN"/>
              </w:rPr>
            </w:pPr>
            <w:r w:rsidRPr="008413B2">
              <w:rPr>
                <w:sz w:val="28"/>
                <w:szCs w:val="28"/>
                <w:lang w:val="vi-VN"/>
              </w:rPr>
              <w:t>Chuột nhắt trắng chủng Swiss</w:t>
            </w:r>
            <w:r w:rsidR="006F7DF9">
              <w:rPr>
                <w:sz w:val="28"/>
                <w:szCs w:val="28"/>
                <w:lang w:val="vi-VN"/>
              </w:rPr>
              <w:t xml:space="preserve"> (70 con)</w:t>
            </w:r>
          </w:p>
        </w:tc>
        <w:tc>
          <w:tcPr>
            <w:tcW w:w="3113" w:type="dxa"/>
            <w:shd w:val="clear" w:color="auto" w:fill="auto"/>
            <w:vAlign w:val="center"/>
          </w:tcPr>
          <w:p w:rsidR="005A6381" w:rsidRPr="008413B2" w:rsidRDefault="005A6381" w:rsidP="00905343">
            <w:pPr>
              <w:spacing w:line="360" w:lineRule="auto"/>
              <w:rPr>
                <w:sz w:val="28"/>
                <w:szCs w:val="28"/>
                <w:lang w:val="vi-VN"/>
              </w:rPr>
            </w:pPr>
            <w:r w:rsidRPr="008413B2">
              <w:rPr>
                <w:sz w:val="28"/>
                <w:szCs w:val="28"/>
                <w:lang w:val="vi-VN"/>
              </w:rPr>
              <w:t xml:space="preserve">Cả hai giống, khỏe mạnh, trọng lượng 20 </w:t>
            </w:r>
            <w:r w:rsidRPr="008413B2">
              <w:rPr>
                <w:sz w:val="28"/>
                <w:szCs w:val="28"/>
                <w:lang w:val="vi-VN"/>
              </w:rPr>
              <w:sym w:font="Symbol" w:char="F0B1"/>
            </w:r>
            <w:r w:rsidRPr="008413B2">
              <w:rPr>
                <w:sz w:val="28"/>
                <w:szCs w:val="28"/>
                <w:lang w:val="vi-VN"/>
              </w:rPr>
              <w:t xml:space="preserve"> 2 g</w:t>
            </w:r>
          </w:p>
        </w:tc>
      </w:tr>
      <w:tr w:rsidR="002334D8" w:rsidRPr="008413B2" w:rsidTr="006F7DF9">
        <w:trPr>
          <w:trHeight w:val="269"/>
        </w:trPr>
        <w:tc>
          <w:tcPr>
            <w:tcW w:w="2929" w:type="dxa"/>
            <w:shd w:val="clear" w:color="auto" w:fill="auto"/>
          </w:tcPr>
          <w:p w:rsidR="002334D8" w:rsidRPr="008413B2" w:rsidRDefault="002334D8" w:rsidP="00905343">
            <w:pPr>
              <w:spacing w:line="360" w:lineRule="auto"/>
              <w:jc w:val="center"/>
              <w:rPr>
                <w:sz w:val="28"/>
                <w:szCs w:val="28"/>
                <w:lang w:val="vi-VN"/>
              </w:rPr>
            </w:pPr>
            <w:r w:rsidRPr="008413B2">
              <w:rPr>
                <w:sz w:val="28"/>
                <w:szCs w:val="28"/>
                <w:lang w:val="vi-VN"/>
              </w:rPr>
              <w:t xml:space="preserve">Độc tính </w:t>
            </w:r>
            <w:r w:rsidR="00240DBB">
              <w:rPr>
                <w:sz w:val="28"/>
                <w:szCs w:val="28"/>
                <w:lang w:val="vi-VN"/>
              </w:rPr>
              <w:t>bán trường diễn</w:t>
            </w:r>
          </w:p>
        </w:tc>
        <w:tc>
          <w:tcPr>
            <w:tcW w:w="2736" w:type="dxa"/>
            <w:vMerge w:val="restart"/>
            <w:shd w:val="clear" w:color="auto" w:fill="auto"/>
            <w:vAlign w:val="center"/>
          </w:tcPr>
          <w:p w:rsidR="002334D8" w:rsidRDefault="002334D8" w:rsidP="00905343">
            <w:pPr>
              <w:spacing w:line="360" w:lineRule="auto"/>
              <w:jc w:val="center"/>
              <w:rPr>
                <w:sz w:val="28"/>
                <w:szCs w:val="28"/>
                <w:lang w:val="vi-VN"/>
              </w:rPr>
            </w:pPr>
            <w:r w:rsidRPr="008413B2">
              <w:rPr>
                <w:sz w:val="28"/>
                <w:szCs w:val="28"/>
                <w:lang w:val="vi-VN"/>
              </w:rPr>
              <w:t>Chuột cống trắng chủng Wistar</w:t>
            </w:r>
          </w:p>
          <w:p w:rsidR="006F7DF9" w:rsidRPr="008413B2" w:rsidRDefault="006F7DF9" w:rsidP="00905343">
            <w:pPr>
              <w:spacing w:line="360" w:lineRule="auto"/>
              <w:jc w:val="center"/>
              <w:rPr>
                <w:sz w:val="28"/>
                <w:szCs w:val="28"/>
                <w:lang w:val="vi-VN"/>
              </w:rPr>
            </w:pPr>
            <w:r>
              <w:rPr>
                <w:sz w:val="28"/>
                <w:szCs w:val="28"/>
                <w:lang w:val="vi-VN"/>
              </w:rPr>
              <w:t>(98 con)</w:t>
            </w:r>
          </w:p>
        </w:tc>
        <w:tc>
          <w:tcPr>
            <w:tcW w:w="3113" w:type="dxa"/>
            <w:vMerge w:val="restart"/>
            <w:shd w:val="clear" w:color="auto" w:fill="auto"/>
            <w:vAlign w:val="center"/>
          </w:tcPr>
          <w:p w:rsidR="002334D8" w:rsidRPr="008413B2" w:rsidRDefault="000C5E9C" w:rsidP="00905343">
            <w:pPr>
              <w:spacing w:line="360" w:lineRule="auto"/>
              <w:jc w:val="center"/>
              <w:rPr>
                <w:sz w:val="28"/>
                <w:szCs w:val="28"/>
                <w:lang w:val="vi-VN"/>
              </w:rPr>
            </w:pPr>
            <w:r>
              <w:rPr>
                <w:sz w:val="28"/>
                <w:szCs w:val="28"/>
                <w:lang w:val="vi-VN"/>
              </w:rPr>
              <w:t>Cả hai giống, khỏe mạ</w:t>
            </w:r>
            <w:r w:rsidR="002334D8" w:rsidRPr="008413B2">
              <w:rPr>
                <w:sz w:val="28"/>
                <w:szCs w:val="28"/>
                <w:lang w:val="vi-VN"/>
              </w:rPr>
              <w:t xml:space="preserve">nh, trọng lượng 180 </w:t>
            </w:r>
            <w:r w:rsidR="002334D8" w:rsidRPr="008413B2">
              <w:rPr>
                <w:sz w:val="28"/>
                <w:szCs w:val="28"/>
                <w:lang w:val="vi-VN"/>
              </w:rPr>
              <w:sym w:font="Symbol" w:char="F0B1"/>
            </w:r>
            <w:r w:rsidR="002334D8" w:rsidRPr="008413B2">
              <w:rPr>
                <w:sz w:val="28"/>
                <w:szCs w:val="28"/>
                <w:lang w:val="vi-VN"/>
              </w:rPr>
              <w:t xml:space="preserve"> 20 g</w:t>
            </w:r>
          </w:p>
        </w:tc>
      </w:tr>
      <w:tr w:rsidR="002334D8" w:rsidRPr="008413B2" w:rsidTr="006F7DF9">
        <w:trPr>
          <w:trHeight w:val="269"/>
        </w:trPr>
        <w:tc>
          <w:tcPr>
            <w:tcW w:w="2929" w:type="dxa"/>
            <w:shd w:val="clear" w:color="auto" w:fill="auto"/>
          </w:tcPr>
          <w:p w:rsidR="002334D8" w:rsidRPr="008413B2" w:rsidRDefault="00F31F97" w:rsidP="00905343">
            <w:pPr>
              <w:spacing w:line="360" w:lineRule="auto"/>
              <w:jc w:val="center"/>
              <w:rPr>
                <w:sz w:val="28"/>
                <w:szCs w:val="28"/>
                <w:lang w:val="vi-VN"/>
              </w:rPr>
            </w:pPr>
            <w:r>
              <w:rPr>
                <w:sz w:val="28"/>
                <w:szCs w:val="28"/>
                <w:lang w:val="vi-VN"/>
              </w:rPr>
              <w:t>Xác định sự</w:t>
            </w:r>
            <w:r w:rsidR="002334D8" w:rsidRPr="008413B2">
              <w:rPr>
                <w:sz w:val="28"/>
                <w:szCs w:val="28"/>
                <w:lang w:val="vi-VN"/>
              </w:rPr>
              <w:t xml:space="preserve"> biến động hệ vi khuẩn đường ruột và chỉ số miễn dịch </w:t>
            </w:r>
          </w:p>
        </w:tc>
        <w:tc>
          <w:tcPr>
            <w:tcW w:w="2736" w:type="dxa"/>
            <w:vMerge/>
            <w:shd w:val="clear" w:color="auto" w:fill="auto"/>
          </w:tcPr>
          <w:p w:rsidR="002334D8" w:rsidRPr="008413B2" w:rsidRDefault="002334D8" w:rsidP="00905343">
            <w:pPr>
              <w:spacing w:line="360" w:lineRule="auto"/>
              <w:rPr>
                <w:sz w:val="28"/>
                <w:szCs w:val="28"/>
                <w:lang w:val="vi-VN"/>
              </w:rPr>
            </w:pPr>
          </w:p>
        </w:tc>
        <w:tc>
          <w:tcPr>
            <w:tcW w:w="3113" w:type="dxa"/>
            <w:vMerge/>
            <w:shd w:val="clear" w:color="auto" w:fill="auto"/>
          </w:tcPr>
          <w:p w:rsidR="002334D8" w:rsidRPr="008413B2" w:rsidRDefault="002334D8" w:rsidP="00905343">
            <w:pPr>
              <w:spacing w:line="360" w:lineRule="auto"/>
              <w:rPr>
                <w:sz w:val="28"/>
                <w:szCs w:val="28"/>
                <w:lang w:val="vi-VN"/>
              </w:rPr>
            </w:pPr>
          </w:p>
        </w:tc>
      </w:tr>
    </w:tbl>
    <w:p w:rsidR="002350E1" w:rsidRPr="00D246B8" w:rsidRDefault="002350E1" w:rsidP="00905343">
      <w:pPr>
        <w:pStyle w:val="Heading2"/>
        <w:spacing w:before="120" w:after="0" w:line="360" w:lineRule="auto"/>
        <w:rPr>
          <w:rFonts w:ascii="Times New Roman" w:hAnsi="Times New Roman"/>
          <w:bCs w:val="0"/>
          <w:i w:val="0"/>
          <w:iCs w:val="0"/>
          <w:color w:val="000000"/>
          <w:lang w:val="vi-VN"/>
        </w:rPr>
      </w:pPr>
      <w:bookmarkStart w:id="507" w:name="_Toc139234720"/>
      <w:bookmarkStart w:id="508" w:name="_Toc139235582"/>
      <w:bookmarkStart w:id="509" w:name="_Toc145962179"/>
      <w:bookmarkStart w:id="510" w:name="_Toc145962749"/>
      <w:bookmarkStart w:id="511" w:name="_Toc155709693"/>
      <w:bookmarkStart w:id="512" w:name="_Toc139234687"/>
      <w:bookmarkStart w:id="513" w:name="_Toc139235549"/>
      <w:bookmarkStart w:id="514" w:name="_Toc145962146"/>
      <w:bookmarkStart w:id="515" w:name="_Toc145962716"/>
      <w:r w:rsidRPr="00D246B8">
        <w:rPr>
          <w:rFonts w:ascii="Times New Roman" w:hAnsi="Times New Roman"/>
          <w:bCs w:val="0"/>
          <w:i w:val="0"/>
          <w:iCs w:val="0"/>
          <w:color w:val="000000"/>
          <w:lang w:val="vi-VN"/>
        </w:rPr>
        <w:t>2.</w:t>
      </w:r>
      <w:r>
        <w:rPr>
          <w:rFonts w:ascii="Times New Roman" w:hAnsi="Times New Roman"/>
          <w:bCs w:val="0"/>
          <w:i w:val="0"/>
          <w:iCs w:val="0"/>
          <w:color w:val="000000"/>
          <w:lang w:val="vi-VN"/>
        </w:rPr>
        <w:t>2</w:t>
      </w:r>
      <w:r w:rsidRPr="00D246B8">
        <w:rPr>
          <w:rFonts w:ascii="Times New Roman" w:hAnsi="Times New Roman"/>
          <w:bCs w:val="0"/>
          <w:i w:val="0"/>
          <w:iCs w:val="0"/>
          <w:color w:val="000000"/>
          <w:lang w:val="vi-VN"/>
        </w:rPr>
        <w:t>. Thời gian và địa điểm nghiên cứu</w:t>
      </w:r>
      <w:bookmarkEnd w:id="507"/>
      <w:bookmarkEnd w:id="508"/>
      <w:bookmarkEnd w:id="509"/>
      <w:bookmarkEnd w:id="510"/>
      <w:bookmarkEnd w:id="511"/>
      <w:r w:rsidRPr="00D246B8">
        <w:rPr>
          <w:rFonts w:ascii="Times New Roman" w:hAnsi="Times New Roman"/>
          <w:bCs w:val="0"/>
          <w:i w:val="0"/>
          <w:iCs w:val="0"/>
          <w:color w:val="000000"/>
          <w:lang w:val="vi-VN"/>
        </w:rPr>
        <w:t xml:space="preserve"> </w:t>
      </w:r>
    </w:p>
    <w:p w:rsidR="002350E1" w:rsidRPr="00D246B8" w:rsidRDefault="002350E1" w:rsidP="00905343">
      <w:pPr>
        <w:widowControl w:val="0"/>
        <w:autoSpaceDE w:val="0"/>
        <w:autoSpaceDN w:val="0"/>
        <w:adjustRightInd w:val="0"/>
        <w:spacing w:line="360" w:lineRule="auto"/>
        <w:ind w:firstLine="720"/>
        <w:rPr>
          <w:b/>
          <w:color w:val="000000"/>
          <w:sz w:val="28"/>
          <w:szCs w:val="28"/>
          <w:lang w:val="vi-VN"/>
        </w:rPr>
      </w:pPr>
      <w:r w:rsidRPr="00D246B8">
        <w:rPr>
          <w:b/>
          <w:color w:val="000000"/>
          <w:sz w:val="28"/>
          <w:szCs w:val="28"/>
          <w:lang w:val="vi-VN"/>
        </w:rPr>
        <w:t xml:space="preserve">* Thời gian nghiên cứu: </w:t>
      </w:r>
    </w:p>
    <w:p w:rsidR="002350E1" w:rsidRPr="00D246B8" w:rsidRDefault="002350E1" w:rsidP="002350E1">
      <w:pPr>
        <w:widowControl w:val="0"/>
        <w:autoSpaceDE w:val="0"/>
        <w:autoSpaceDN w:val="0"/>
        <w:adjustRightInd w:val="0"/>
        <w:spacing w:line="360" w:lineRule="auto"/>
        <w:ind w:firstLine="720"/>
        <w:jc w:val="both"/>
        <w:rPr>
          <w:color w:val="000000"/>
          <w:sz w:val="28"/>
          <w:szCs w:val="28"/>
          <w:lang w:val="vi-VN"/>
        </w:rPr>
      </w:pPr>
      <w:r w:rsidRPr="00D246B8">
        <w:rPr>
          <w:color w:val="000000"/>
          <w:sz w:val="28"/>
          <w:szCs w:val="28"/>
          <w:lang w:val="vi-VN"/>
        </w:rPr>
        <w:t>Các nghiên cứu được tiến hành từ tháng 08</w:t>
      </w:r>
      <w:r>
        <w:rPr>
          <w:color w:val="000000"/>
          <w:sz w:val="28"/>
          <w:szCs w:val="28"/>
          <w:lang w:val="vi-VN"/>
        </w:rPr>
        <w:t>/2</w:t>
      </w:r>
      <w:r w:rsidRPr="00D246B8">
        <w:rPr>
          <w:color w:val="000000"/>
          <w:sz w:val="28"/>
          <w:szCs w:val="28"/>
          <w:lang w:val="vi-VN"/>
        </w:rPr>
        <w:t>021 đến tháng 08</w:t>
      </w:r>
      <w:r>
        <w:rPr>
          <w:color w:val="000000"/>
          <w:sz w:val="28"/>
          <w:szCs w:val="28"/>
          <w:lang w:val="vi-VN"/>
        </w:rPr>
        <w:t>/</w:t>
      </w:r>
      <w:r w:rsidRPr="00D246B8">
        <w:rPr>
          <w:color w:val="000000"/>
          <w:sz w:val="28"/>
          <w:szCs w:val="28"/>
          <w:lang w:val="vi-VN"/>
        </w:rPr>
        <w:t xml:space="preserve">2023. </w:t>
      </w:r>
    </w:p>
    <w:p w:rsidR="002350E1" w:rsidRPr="008F3988" w:rsidRDefault="002350E1" w:rsidP="002350E1">
      <w:pPr>
        <w:widowControl w:val="0"/>
        <w:autoSpaceDE w:val="0"/>
        <w:autoSpaceDN w:val="0"/>
        <w:adjustRightInd w:val="0"/>
        <w:spacing w:line="360" w:lineRule="auto"/>
        <w:ind w:firstLine="720"/>
        <w:rPr>
          <w:b/>
          <w:bCs/>
          <w:color w:val="000000"/>
          <w:sz w:val="28"/>
          <w:szCs w:val="28"/>
          <w:lang w:val="vi-VN"/>
        </w:rPr>
      </w:pPr>
      <w:r w:rsidRPr="008F3988">
        <w:rPr>
          <w:b/>
          <w:bCs/>
          <w:color w:val="000000"/>
          <w:sz w:val="28"/>
          <w:szCs w:val="28"/>
          <w:lang w:val="vi-VN"/>
        </w:rPr>
        <w:t xml:space="preserve">* Địa điểm nghiên cứu: </w:t>
      </w:r>
    </w:p>
    <w:p w:rsidR="002350E1" w:rsidRPr="00D246B8" w:rsidRDefault="002350E1" w:rsidP="002350E1">
      <w:pPr>
        <w:widowControl w:val="0"/>
        <w:autoSpaceDE w:val="0"/>
        <w:autoSpaceDN w:val="0"/>
        <w:adjustRightInd w:val="0"/>
        <w:spacing w:line="360" w:lineRule="auto"/>
        <w:ind w:firstLine="720"/>
        <w:rPr>
          <w:rFonts w:ascii="MS Mincho" w:eastAsia="MS Mincho" w:hAnsi="MS Mincho" w:cs="MS Mincho"/>
          <w:color w:val="000000"/>
          <w:sz w:val="28"/>
          <w:szCs w:val="28"/>
          <w:lang w:val="vi-VN"/>
        </w:rPr>
      </w:pPr>
      <w:r w:rsidRPr="00D246B8">
        <w:rPr>
          <w:color w:val="000000"/>
          <w:sz w:val="28"/>
          <w:szCs w:val="28"/>
          <w:lang w:val="vi-VN"/>
        </w:rPr>
        <w:t>- Bộ môn Dược lý - Viện Đào tạo Dược - Học viện Quân y:</w:t>
      </w:r>
      <w:r w:rsidRPr="00D246B8">
        <w:rPr>
          <w:rFonts w:ascii="MS Mincho" w:eastAsia="MS Mincho" w:hAnsi="MS Mincho" w:cs="MS Mincho"/>
          <w:color w:val="000000"/>
          <w:sz w:val="28"/>
          <w:szCs w:val="28"/>
          <w:lang w:val="vi-VN"/>
        </w:rPr>
        <w:t> </w:t>
      </w:r>
    </w:p>
    <w:p w:rsidR="002350E1" w:rsidRPr="00D246B8" w:rsidRDefault="002350E1" w:rsidP="002350E1">
      <w:pPr>
        <w:widowControl w:val="0"/>
        <w:autoSpaceDE w:val="0"/>
        <w:autoSpaceDN w:val="0"/>
        <w:adjustRightInd w:val="0"/>
        <w:spacing w:line="360" w:lineRule="auto"/>
        <w:ind w:left="720" w:firstLine="720"/>
        <w:rPr>
          <w:rFonts w:ascii="MS Mincho" w:eastAsia="MS Mincho" w:hAnsi="MS Mincho" w:cs="MS Mincho"/>
          <w:color w:val="000000"/>
          <w:sz w:val="28"/>
          <w:szCs w:val="28"/>
          <w:lang w:val="vi-VN"/>
        </w:rPr>
      </w:pPr>
      <w:r w:rsidRPr="00D246B8">
        <w:rPr>
          <w:color w:val="000000"/>
          <w:sz w:val="28"/>
          <w:szCs w:val="28"/>
          <w:lang w:val="vi-VN"/>
        </w:rPr>
        <w:t>+ Phòng chăn nuôi động vật thí nghiệm</w:t>
      </w:r>
      <w:r w:rsidRPr="00D246B8">
        <w:rPr>
          <w:rFonts w:ascii="MS Mincho" w:eastAsia="MS Mincho" w:hAnsi="MS Mincho" w:cs="MS Mincho"/>
          <w:color w:val="000000"/>
          <w:sz w:val="28"/>
          <w:szCs w:val="28"/>
          <w:lang w:val="vi-VN"/>
        </w:rPr>
        <w:t> </w:t>
      </w:r>
    </w:p>
    <w:p w:rsidR="002350E1" w:rsidRDefault="002350E1" w:rsidP="002350E1">
      <w:pPr>
        <w:widowControl w:val="0"/>
        <w:autoSpaceDE w:val="0"/>
        <w:autoSpaceDN w:val="0"/>
        <w:adjustRightInd w:val="0"/>
        <w:spacing w:line="360" w:lineRule="auto"/>
        <w:ind w:left="720" w:firstLine="720"/>
        <w:rPr>
          <w:color w:val="000000"/>
          <w:sz w:val="28"/>
          <w:szCs w:val="28"/>
          <w:lang w:val="vi-VN"/>
        </w:rPr>
      </w:pPr>
      <w:r w:rsidRPr="00D246B8">
        <w:rPr>
          <w:color w:val="000000"/>
          <w:sz w:val="28"/>
          <w:szCs w:val="28"/>
          <w:lang w:val="vi-VN"/>
        </w:rPr>
        <w:t xml:space="preserve">+ Labo nghiên cứu dược lý </w:t>
      </w:r>
      <w:r w:rsidRPr="00BC7FA9">
        <w:rPr>
          <w:i/>
          <w:iCs/>
          <w:color w:val="000000"/>
          <w:sz w:val="28"/>
          <w:szCs w:val="28"/>
          <w:lang w:val="vi-VN"/>
        </w:rPr>
        <w:t>in vivo</w:t>
      </w:r>
    </w:p>
    <w:p w:rsidR="002350E1" w:rsidRPr="00D246B8" w:rsidRDefault="002350E1" w:rsidP="002350E1">
      <w:pPr>
        <w:widowControl w:val="0"/>
        <w:autoSpaceDE w:val="0"/>
        <w:autoSpaceDN w:val="0"/>
        <w:adjustRightInd w:val="0"/>
        <w:spacing w:line="360" w:lineRule="auto"/>
        <w:ind w:firstLine="720"/>
        <w:rPr>
          <w:color w:val="000000"/>
          <w:sz w:val="28"/>
          <w:szCs w:val="28"/>
          <w:lang w:val="vi-VN"/>
        </w:rPr>
      </w:pPr>
      <w:r w:rsidRPr="00D246B8">
        <w:rPr>
          <w:color w:val="000000"/>
          <w:sz w:val="28"/>
          <w:szCs w:val="28"/>
          <w:lang w:val="vi-VN"/>
        </w:rPr>
        <w:t>- Khoa y học quân binh chủng – Học viện Quân y</w:t>
      </w:r>
    </w:p>
    <w:p w:rsidR="002350E1" w:rsidRPr="00D246B8" w:rsidRDefault="002350E1" w:rsidP="002350E1">
      <w:pPr>
        <w:widowControl w:val="0"/>
        <w:autoSpaceDE w:val="0"/>
        <w:autoSpaceDN w:val="0"/>
        <w:adjustRightInd w:val="0"/>
        <w:spacing w:line="360" w:lineRule="auto"/>
        <w:ind w:firstLine="720"/>
        <w:rPr>
          <w:rFonts w:ascii="MS Mincho" w:eastAsia="MS Mincho" w:hAnsi="MS Mincho" w:cs="MS Mincho"/>
          <w:color w:val="000000"/>
          <w:sz w:val="28"/>
          <w:szCs w:val="28"/>
          <w:lang w:val="vi-VN"/>
        </w:rPr>
      </w:pPr>
      <w:r w:rsidRPr="00D246B8">
        <w:rPr>
          <w:color w:val="000000"/>
          <w:sz w:val="28"/>
          <w:szCs w:val="28"/>
          <w:lang w:val="vi-VN"/>
        </w:rPr>
        <w:t>- Khoa xét nghiệm – Viện bỏng Quốc gia Lê Hữu Trác</w:t>
      </w:r>
    </w:p>
    <w:p w:rsidR="002350E1" w:rsidRDefault="002350E1" w:rsidP="002350E1">
      <w:pPr>
        <w:widowControl w:val="0"/>
        <w:autoSpaceDE w:val="0"/>
        <w:autoSpaceDN w:val="0"/>
        <w:adjustRightInd w:val="0"/>
        <w:spacing w:line="360" w:lineRule="auto"/>
        <w:ind w:firstLine="720"/>
        <w:rPr>
          <w:color w:val="000000"/>
          <w:sz w:val="28"/>
          <w:szCs w:val="28"/>
          <w:lang w:val="vi-VN"/>
        </w:rPr>
      </w:pPr>
      <w:r w:rsidRPr="00D246B8">
        <w:rPr>
          <w:color w:val="000000"/>
          <w:sz w:val="28"/>
          <w:szCs w:val="28"/>
          <w:lang w:val="vi-VN"/>
        </w:rPr>
        <w:t>- Khoa giải phẫu bệnh lý</w:t>
      </w:r>
      <w:r>
        <w:rPr>
          <w:color w:val="000000"/>
          <w:sz w:val="28"/>
          <w:szCs w:val="28"/>
          <w:lang w:val="vi-VN"/>
        </w:rPr>
        <w:t xml:space="preserve"> </w:t>
      </w:r>
      <w:r w:rsidRPr="00D246B8">
        <w:rPr>
          <w:color w:val="000000"/>
          <w:sz w:val="28"/>
          <w:szCs w:val="28"/>
          <w:lang w:val="vi-VN"/>
        </w:rPr>
        <w:t>- pháp y, Bệnh viện Quân y 103</w:t>
      </w:r>
    </w:p>
    <w:p w:rsidR="002350E1" w:rsidRPr="002350E1" w:rsidRDefault="002350E1" w:rsidP="00CE5C84">
      <w:pPr>
        <w:widowControl w:val="0"/>
        <w:autoSpaceDE w:val="0"/>
        <w:autoSpaceDN w:val="0"/>
        <w:adjustRightInd w:val="0"/>
        <w:spacing w:line="360" w:lineRule="auto"/>
        <w:ind w:firstLine="720"/>
        <w:jc w:val="both"/>
        <w:rPr>
          <w:rFonts w:ascii="MS Mincho" w:eastAsia="MS Mincho" w:hAnsi="MS Mincho" w:cs="MS Mincho"/>
          <w:color w:val="000000"/>
          <w:sz w:val="28"/>
          <w:szCs w:val="28"/>
          <w:lang w:val="vi-VN"/>
        </w:rPr>
      </w:pPr>
      <w:r>
        <w:rPr>
          <w:color w:val="000000"/>
          <w:sz w:val="28"/>
          <w:szCs w:val="28"/>
          <w:lang w:val="vi-VN"/>
        </w:rPr>
        <w:t>- Phòng An toàn sinh học - Viện nghiên cứu y dược học Quân sự</w:t>
      </w:r>
      <w:r w:rsidR="00745E65">
        <w:rPr>
          <w:color w:val="000000"/>
          <w:sz w:val="28"/>
          <w:szCs w:val="28"/>
          <w:lang w:val="vi-VN"/>
        </w:rPr>
        <w:t xml:space="preserve"> - Học viện Quân y</w:t>
      </w:r>
    </w:p>
    <w:p w:rsidR="002350E1" w:rsidRPr="002350E1" w:rsidRDefault="002350E1" w:rsidP="00CE5C84">
      <w:pPr>
        <w:widowControl w:val="0"/>
        <w:autoSpaceDE w:val="0"/>
        <w:autoSpaceDN w:val="0"/>
        <w:adjustRightInd w:val="0"/>
        <w:spacing w:line="360" w:lineRule="auto"/>
        <w:ind w:firstLine="720"/>
        <w:jc w:val="both"/>
        <w:rPr>
          <w:color w:val="000000"/>
          <w:sz w:val="28"/>
          <w:szCs w:val="28"/>
          <w:lang w:val="en-US"/>
        </w:rPr>
      </w:pPr>
      <w:r w:rsidRPr="00D246B8">
        <w:rPr>
          <w:color w:val="000000"/>
          <w:sz w:val="28"/>
          <w:szCs w:val="28"/>
          <w:lang w:val="vi-VN"/>
        </w:rPr>
        <w:t>- Phòng Sinh học phân tử ứng dụng - Viện Vi sinh vật và công nghệ sinh học – Đại học Quốc gia Hà Nội</w:t>
      </w:r>
      <w:r>
        <w:rPr>
          <w:color w:val="000000"/>
          <w:sz w:val="28"/>
          <w:szCs w:val="28"/>
          <w:lang w:val="en-US"/>
        </w:rPr>
        <w:t>.</w:t>
      </w:r>
    </w:p>
    <w:p w:rsidR="00B81109" w:rsidRPr="006210DD" w:rsidRDefault="00B81109" w:rsidP="006210DD">
      <w:pPr>
        <w:pStyle w:val="Heading2"/>
        <w:spacing w:before="0" w:after="0" w:line="360" w:lineRule="auto"/>
        <w:rPr>
          <w:rFonts w:ascii="Times New Roman" w:hAnsi="Times New Roman"/>
          <w:bCs w:val="0"/>
          <w:i w:val="0"/>
          <w:iCs w:val="0"/>
          <w:lang w:val="nl-NL"/>
        </w:rPr>
      </w:pPr>
      <w:bookmarkStart w:id="516" w:name="_Toc155709694"/>
      <w:r w:rsidRPr="006210DD">
        <w:rPr>
          <w:rFonts w:ascii="Times New Roman" w:hAnsi="Times New Roman"/>
          <w:bCs w:val="0"/>
          <w:i w:val="0"/>
          <w:iCs w:val="0"/>
          <w:lang w:val="nl-NL"/>
        </w:rPr>
        <w:lastRenderedPageBreak/>
        <w:t>2.</w:t>
      </w:r>
      <w:r w:rsidR="002350E1" w:rsidRPr="006210DD">
        <w:rPr>
          <w:rFonts w:ascii="Times New Roman" w:hAnsi="Times New Roman"/>
          <w:bCs w:val="0"/>
          <w:i w:val="0"/>
          <w:iCs w:val="0"/>
          <w:lang w:val="vi-VN"/>
        </w:rPr>
        <w:t>3</w:t>
      </w:r>
      <w:r w:rsidRPr="006210DD">
        <w:rPr>
          <w:rFonts w:ascii="Times New Roman" w:hAnsi="Times New Roman"/>
          <w:bCs w:val="0"/>
          <w:i w:val="0"/>
          <w:iCs w:val="0"/>
          <w:lang w:val="nl-NL"/>
        </w:rPr>
        <w:t xml:space="preserve">. </w:t>
      </w:r>
      <w:proofErr w:type="spellStart"/>
      <w:r w:rsidRPr="006210DD">
        <w:rPr>
          <w:rFonts w:ascii="Times New Roman" w:hAnsi="Times New Roman"/>
          <w:bCs w:val="0"/>
          <w:i w:val="0"/>
          <w:iCs w:val="0"/>
          <w:lang w:val="nl-NL"/>
        </w:rPr>
        <w:t>Thuốc</w:t>
      </w:r>
      <w:proofErr w:type="spellEnd"/>
      <w:r w:rsidRPr="006210DD">
        <w:rPr>
          <w:rFonts w:ascii="Times New Roman" w:hAnsi="Times New Roman"/>
          <w:bCs w:val="0"/>
          <w:i w:val="0"/>
          <w:iCs w:val="0"/>
          <w:lang w:val="nl-NL"/>
        </w:rPr>
        <w:t xml:space="preserve">, </w:t>
      </w:r>
      <w:proofErr w:type="spellStart"/>
      <w:r w:rsidRPr="006210DD">
        <w:rPr>
          <w:rFonts w:ascii="Times New Roman" w:hAnsi="Times New Roman"/>
          <w:bCs w:val="0"/>
          <w:i w:val="0"/>
          <w:iCs w:val="0"/>
          <w:lang w:val="nl-NL"/>
        </w:rPr>
        <w:t>hóa</w:t>
      </w:r>
      <w:proofErr w:type="spellEnd"/>
      <w:r w:rsidRPr="006210DD">
        <w:rPr>
          <w:rFonts w:ascii="Times New Roman" w:hAnsi="Times New Roman"/>
          <w:bCs w:val="0"/>
          <w:i w:val="0"/>
          <w:iCs w:val="0"/>
          <w:lang w:val="nl-NL"/>
        </w:rPr>
        <w:t xml:space="preserve"> </w:t>
      </w:r>
      <w:proofErr w:type="spellStart"/>
      <w:r w:rsidRPr="006210DD">
        <w:rPr>
          <w:rFonts w:ascii="Times New Roman" w:hAnsi="Times New Roman"/>
          <w:bCs w:val="0"/>
          <w:i w:val="0"/>
          <w:iCs w:val="0"/>
          <w:lang w:val="nl-NL"/>
        </w:rPr>
        <w:t>chất</w:t>
      </w:r>
      <w:proofErr w:type="spellEnd"/>
      <w:r w:rsidRPr="006210DD">
        <w:rPr>
          <w:rFonts w:ascii="Times New Roman" w:hAnsi="Times New Roman"/>
          <w:bCs w:val="0"/>
          <w:i w:val="0"/>
          <w:iCs w:val="0"/>
          <w:lang w:val="nl-NL"/>
        </w:rPr>
        <w:t xml:space="preserve">, </w:t>
      </w:r>
      <w:proofErr w:type="spellStart"/>
      <w:r w:rsidRPr="006210DD">
        <w:rPr>
          <w:rFonts w:ascii="Times New Roman" w:hAnsi="Times New Roman"/>
          <w:bCs w:val="0"/>
          <w:i w:val="0"/>
          <w:iCs w:val="0"/>
          <w:lang w:val="nl-NL"/>
        </w:rPr>
        <w:t>dụng</w:t>
      </w:r>
      <w:proofErr w:type="spellEnd"/>
      <w:r w:rsidRPr="006210DD">
        <w:rPr>
          <w:rFonts w:ascii="Times New Roman" w:hAnsi="Times New Roman"/>
          <w:bCs w:val="0"/>
          <w:i w:val="0"/>
          <w:iCs w:val="0"/>
          <w:lang w:val="nl-NL"/>
        </w:rPr>
        <w:t xml:space="preserve"> </w:t>
      </w:r>
      <w:proofErr w:type="spellStart"/>
      <w:r w:rsidRPr="006210DD">
        <w:rPr>
          <w:rFonts w:ascii="Times New Roman" w:hAnsi="Times New Roman"/>
          <w:bCs w:val="0"/>
          <w:i w:val="0"/>
          <w:iCs w:val="0"/>
          <w:lang w:val="nl-NL"/>
        </w:rPr>
        <w:t>cụ</w:t>
      </w:r>
      <w:proofErr w:type="spellEnd"/>
      <w:r w:rsidRPr="006210DD">
        <w:rPr>
          <w:rFonts w:ascii="Times New Roman" w:hAnsi="Times New Roman"/>
          <w:bCs w:val="0"/>
          <w:i w:val="0"/>
          <w:iCs w:val="0"/>
          <w:lang w:val="nl-NL"/>
        </w:rPr>
        <w:t xml:space="preserve"> </w:t>
      </w:r>
      <w:proofErr w:type="spellStart"/>
      <w:r w:rsidRPr="006210DD">
        <w:rPr>
          <w:rFonts w:ascii="Times New Roman" w:hAnsi="Times New Roman"/>
          <w:bCs w:val="0"/>
          <w:i w:val="0"/>
          <w:iCs w:val="0"/>
          <w:lang w:val="nl-NL"/>
        </w:rPr>
        <w:t>và</w:t>
      </w:r>
      <w:proofErr w:type="spellEnd"/>
      <w:r w:rsidRPr="006210DD">
        <w:rPr>
          <w:rFonts w:ascii="Times New Roman" w:hAnsi="Times New Roman"/>
          <w:bCs w:val="0"/>
          <w:i w:val="0"/>
          <w:iCs w:val="0"/>
          <w:lang w:val="nl-NL"/>
        </w:rPr>
        <w:t xml:space="preserve"> </w:t>
      </w:r>
      <w:proofErr w:type="spellStart"/>
      <w:r w:rsidRPr="006210DD">
        <w:rPr>
          <w:rFonts w:ascii="Times New Roman" w:hAnsi="Times New Roman"/>
          <w:bCs w:val="0"/>
          <w:i w:val="0"/>
          <w:iCs w:val="0"/>
          <w:lang w:val="nl-NL"/>
        </w:rPr>
        <w:t>thiết</w:t>
      </w:r>
      <w:proofErr w:type="spellEnd"/>
      <w:r w:rsidRPr="006210DD">
        <w:rPr>
          <w:rFonts w:ascii="Times New Roman" w:hAnsi="Times New Roman"/>
          <w:bCs w:val="0"/>
          <w:i w:val="0"/>
          <w:iCs w:val="0"/>
          <w:lang w:val="nl-NL"/>
        </w:rPr>
        <w:t xml:space="preserve"> </w:t>
      </w:r>
      <w:proofErr w:type="spellStart"/>
      <w:r w:rsidRPr="006210DD">
        <w:rPr>
          <w:rFonts w:ascii="Times New Roman" w:hAnsi="Times New Roman"/>
          <w:bCs w:val="0"/>
          <w:i w:val="0"/>
          <w:iCs w:val="0"/>
          <w:lang w:val="nl-NL"/>
        </w:rPr>
        <w:t>bị</w:t>
      </w:r>
      <w:proofErr w:type="spellEnd"/>
      <w:r w:rsidRPr="006210DD">
        <w:rPr>
          <w:rFonts w:ascii="Times New Roman" w:hAnsi="Times New Roman"/>
          <w:bCs w:val="0"/>
          <w:i w:val="0"/>
          <w:iCs w:val="0"/>
          <w:lang w:val="nl-NL"/>
        </w:rPr>
        <w:t xml:space="preserve"> </w:t>
      </w:r>
      <w:proofErr w:type="spellStart"/>
      <w:r w:rsidRPr="006210DD">
        <w:rPr>
          <w:rFonts w:ascii="Times New Roman" w:hAnsi="Times New Roman"/>
          <w:bCs w:val="0"/>
          <w:i w:val="0"/>
          <w:iCs w:val="0"/>
          <w:lang w:val="nl-NL"/>
        </w:rPr>
        <w:t>sử</w:t>
      </w:r>
      <w:proofErr w:type="spellEnd"/>
      <w:r w:rsidRPr="006210DD">
        <w:rPr>
          <w:rFonts w:ascii="Times New Roman" w:hAnsi="Times New Roman"/>
          <w:bCs w:val="0"/>
          <w:i w:val="0"/>
          <w:iCs w:val="0"/>
          <w:lang w:val="nl-NL"/>
        </w:rPr>
        <w:t xml:space="preserve"> </w:t>
      </w:r>
      <w:proofErr w:type="spellStart"/>
      <w:r w:rsidRPr="006210DD">
        <w:rPr>
          <w:rFonts w:ascii="Times New Roman" w:hAnsi="Times New Roman"/>
          <w:bCs w:val="0"/>
          <w:i w:val="0"/>
          <w:iCs w:val="0"/>
          <w:lang w:val="nl-NL"/>
        </w:rPr>
        <w:t>dụng</w:t>
      </w:r>
      <w:proofErr w:type="spellEnd"/>
      <w:r w:rsidRPr="006210DD">
        <w:rPr>
          <w:rFonts w:ascii="Times New Roman" w:hAnsi="Times New Roman"/>
          <w:bCs w:val="0"/>
          <w:i w:val="0"/>
          <w:iCs w:val="0"/>
          <w:lang w:val="nl-NL"/>
        </w:rPr>
        <w:t xml:space="preserve"> </w:t>
      </w:r>
      <w:proofErr w:type="spellStart"/>
      <w:r w:rsidRPr="006210DD">
        <w:rPr>
          <w:rFonts w:ascii="Times New Roman" w:hAnsi="Times New Roman"/>
          <w:bCs w:val="0"/>
          <w:i w:val="0"/>
          <w:iCs w:val="0"/>
          <w:lang w:val="nl-NL"/>
        </w:rPr>
        <w:t>trong</w:t>
      </w:r>
      <w:proofErr w:type="spellEnd"/>
      <w:r w:rsidRPr="006210DD">
        <w:rPr>
          <w:rFonts w:ascii="Times New Roman" w:hAnsi="Times New Roman"/>
          <w:bCs w:val="0"/>
          <w:i w:val="0"/>
          <w:iCs w:val="0"/>
          <w:lang w:val="nl-NL"/>
        </w:rPr>
        <w:t xml:space="preserve"> </w:t>
      </w:r>
      <w:proofErr w:type="spellStart"/>
      <w:r w:rsidRPr="006210DD">
        <w:rPr>
          <w:rFonts w:ascii="Times New Roman" w:hAnsi="Times New Roman"/>
          <w:bCs w:val="0"/>
          <w:i w:val="0"/>
          <w:iCs w:val="0"/>
          <w:lang w:val="nl-NL"/>
        </w:rPr>
        <w:t>nghiên</w:t>
      </w:r>
      <w:proofErr w:type="spellEnd"/>
      <w:r w:rsidRPr="006210DD">
        <w:rPr>
          <w:rFonts w:ascii="Times New Roman" w:hAnsi="Times New Roman"/>
          <w:bCs w:val="0"/>
          <w:i w:val="0"/>
          <w:iCs w:val="0"/>
          <w:lang w:val="nl-NL"/>
        </w:rPr>
        <w:t xml:space="preserve"> </w:t>
      </w:r>
      <w:proofErr w:type="spellStart"/>
      <w:r w:rsidRPr="006210DD">
        <w:rPr>
          <w:rFonts w:ascii="Times New Roman" w:hAnsi="Times New Roman"/>
          <w:bCs w:val="0"/>
          <w:i w:val="0"/>
          <w:iCs w:val="0"/>
          <w:lang w:val="nl-NL"/>
        </w:rPr>
        <w:t>cứu</w:t>
      </w:r>
      <w:bookmarkEnd w:id="512"/>
      <w:bookmarkEnd w:id="513"/>
      <w:bookmarkEnd w:id="514"/>
      <w:bookmarkEnd w:id="515"/>
      <w:bookmarkEnd w:id="516"/>
      <w:proofErr w:type="spellEnd"/>
    </w:p>
    <w:p w:rsidR="00B81109" w:rsidRPr="00955586" w:rsidRDefault="00B81109" w:rsidP="00955586">
      <w:pPr>
        <w:pStyle w:val="Heading3"/>
        <w:spacing w:before="0" w:beforeAutospacing="0" w:after="0" w:afterAutospacing="0" w:line="360" w:lineRule="auto"/>
        <w:rPr>
          <w:bCs w:val="0"/>
          <w:i/>
          <w:sz w:val="28"/>
          <w:szCs w:val="28"/>
          <w:lang w:val="nl-NL"/>
        </w:rPr>
      </w:pPr>
      <w:bookmarkStart w:id="517" w:name="_Toc139234688"/>
      <w:bookmarkStart w:id="518" w:name="_Toc139235550"/>
      <w:bookmarkStart w:id="519" w:name="_Toc145962147"/>
      <w:bookmarkStart w:id="520" w:name="_Toc145962717"/>
      <w:bookmarkStart w:id="521" w:name="_Toc155709695"/>
      <w:r w:rsidRPr="00955586">
        <w:rPr>
          <w:bCs w:val="0"/>
          <w:i/>
          <w:sz w:val="28"/>
          <w:szCs w:val="28"/>
          <w:lang w:val="nl-NL"/>
        </w:rPr>
        <w:t>2.</w:t>
      </w:r>
      <w:r w:rsidR="002350E1">
        <w:rPr>
          <w:bCs w:val="0"/>
          <w:i/>
          <w:sz w:val="28"/>
          <w:szCs w:val="28"/>
          <w:lang w:val="vi-VN"/>
        </w:rPr>
        <w:t>3.</w:t>
      </w:r>
      <w:r w:rsidRPr="00955586">
        <w:rPr>
          <w:bCs w:val="0"/>
          <w:i/>
          <w:sz w:val="28"/>
          <w:szCs w:val="28"/>
          <w:lang w:val="nl-NL"/>
        </w:rPr>
        <w:t xml:space="preserve">1. </w:t>
      </w:r>
      <w:proofErr w:type="spellStart"/>
      <w:r w:rsidRPr="00955586">
        <w:rPr>
          <w:bCs w:val="0"/>
          <w:i/>
          <w:sz w:val="28"/>
          <w:szCs w:val="28"/>
          <w:lang w:val="nl-NL"/>
        </w:rPr>
        <w:t>Thuốc</w:t>
      </w:r>
      <w:proofErr w:type="spellEnd"/>
      <w:r w:rsidRPr="00955586">
        <w:rPr>
          <w:bCs w:val="0"/>
          <w:i/>
          <w:sz w:val="28"/>
          <w:szCs w:val="28"/>
          <w:lang w:val="nl-NL"/>
        </w:rPr>
        <w:t xml:space="preserve"> </w:t>
      </w:r>
      <w:proofErr w:type="spellStart"/>
      <w:r w:rsidRPr="00955586">
        <w:rPr>
          <w:bCs w:val="0"/>
          <w:i/>
          <w:sz w:val="28"/>
          <w:szCs w:val="28"/>
          <w:lang w:val="nl-NL"/>
        </w:rPr>
        <w:t>và</w:t>
      </w:r>
      <w:proofErr w:type="spellEnd"/>
      <w:r w:rsidRPr="00955586">
        <w:rPr>
          <w:bCs w:val="0"/>
          <w:i/>
          <w:sz w:val="28"/>
          <w:szCs w:val="28"/>
          <w:lang w:val="nl-NL"/>
        </w:rPr>
        <w:t xml:space="preserve"> </w:t>
      </w:r>
      <w:proofErr w:type="spellStart"/>
      <w:r w:rsidRPr="00955586">
        <w:rPr>
          <w:bCs w:val="0"/>
          <w:i/>
          <w:sz w:val="28"/>
          <w:szCs w:val="28"/>
          <w:lang w:val="nl-NL"/>
        </w:rPr>
        <w:t>hóa</w:t>
      </w:r>
      <w:proofErr w:type="spellEnd"/>
      <w:r w:rsidRPr="00955586">
        <w:rPr>
          <w:bCs w:val="0"/>
          <w:i/>
          <w:sz w:val="28"/>
          <w:szCs w:val="28"/>
          <w:lang w:val="nl-NL"/>
        </w:rPr>
        <w:t xml:space="preserve"> </w:t>
      </w:r>
      <w:proofErr w:type="spellStart"/>
      <w:r w:rsidRPr="00955586">
        <w:rPr>
          <w:bCs w:val="0"/>
          <w:i/>
          <w:sz w:val="28"/>
          <w:szCs w:val="28"/>
          <w:lang w:val="nl-NL"/>
        </w:rPr>
        <w:t>chất</w:t>
      </w:r>
      <w:bookmarkEnd w:id="517"/>
      <w:bookmarkEnd w:id="518"/>
      <w:bookmarkEnd w:id="519"/>
      <w:bookmarkEnd w:id="520"/>
      <w:bookmarkEnd w:id="521"/>
      <w:proofErr w:type="spellEnd"/>
    </w:p>
    <w:p w:rsidR="00B81109" w:rsidRDefault="00B81109" w:rsidP="003A1B6E">
      <w:pPr>
        <w:spacing w:line="360" w:lineRule="auto"/>
        <w:rPr>
          <w:b/>
          <w:sz w:val="28"/>
          <w:szCs w:val="28"/>
          <w:lang w:val="nl-NL"/>
        </w:rPr>
      </w:pPr>
      <w:r>
        <w:rPr>
          <w:b/>
          <w:sz w:val="28"/>
          <w:szCs w:val="28"/>
          <w:lang w:val="nl-NL"/>
        </w:rPr>
        <w:t xml:space="preserve">* </w:t>
      </w:r>
      <w:proofErr w:type="spellStart"/>
      <w:r w:rsidR="00F31F97">
        <w:rPr>
          <w:b/>
          <w:sz w:val="28"/>
          <w:szCs w:val="28"/>
          <w:lang w:val="nl-NL"/>
        </w:rPr>
        <w:t>Xác</w:t>
      </w:r>
      <w:proofErr w:type="spellEnd"/>
      <w:r w:rsidR="00F31F97">
        <w:rPr>
          <w:b/>
          <w:sz w:val="28"/>
          <w:szCs w:val="28"/>
          <w:lang w:val="vi-VN"/>
        </w:rPr>
        <w:t xml:space="preserve"> định</w:t>
      </w:r>
      <w:r>
        <w:rPr>
          <w:b/>
          <w:sz w:val="28"/>
          <w:szCs w:val="28"/>
          <w:lang w:val="nl-NL"/>
        </w:rPr>
        <w:t xml:space="preserve"> </w:t>
      </w:r>
      <w:proofErr w:type="spellStart"/>
      <w:r>
        <w:rPr>
          <w:b/>
          <w:sz w:val="28"/>
          <w:szCs w:val="28"/>
          <w:lang w:val="nl-NL"/>
        </w:rPr>
        <w:t>độc</w:t>
      </w:r>
      <w:proofErr w:type="spellEnd"/>
      <w:r>
        <w:rPr>
          <w:b/>
          <w:sz w:val="28"/>
          <w:szCs w:val="28"/>
          <w:lang w:val="nl-NL"/>
        </w:rPr>
        <w:t xml:space="preserve"> </w:t>
      </w:r>
      <w:proofErr w:type="spellStart"/>
      <w:r>
        <w:rPr>
          <w:b/>
          <w:sz w:val="28"/>
          <w:szCs w:val="28"/>
          <w:lang w:val="nl-NL"/>
        </w:rPr>
        <w:t>tính</w:t>
      </w:r>
      <w:proofErr w:type="spellEnd"/>
      <w:r>
        <w:rPr>
          <w:b/>
          <w:sz w:val="28"/>
          <w:szCs w:val="28"/>
          <w:lang w:val="nl-NL"/>
        </w:rPr>
        <w:t xml:space="preserve"> </w:t>
      </w:r>
      <w:proofErr w:type="spellStart"/>
      <w:r>
        <w:rPr>
          <w:b/>
          <w:sz w:val="28"/>
          <w:szCs w:val="28"/>
          <w:lang w:val="nl-NL"/>
        </w:rPr>
        <w:t>của</w:t>
      </w:r>
      <w:proofErr w:type="spellEnd"/>
      <w:r>
        <w:rPr>
          <w:b/>
          <w:sz w:val="28"/>
          <w:szCs w:val="28"/>
          <w:lang w:val="nl-NL"/>
        </w:rPr>
        <w:t xml:space="preserve"> </w:t>
      </w:r>
      <w:proofErr w:type="spellStart"/>
      <w:r>
        <w:rPr>
          <w:b/>
          <w:sz w:val="28"/>
          <w:szCs w:val="28"/>
          <w:lang w:val="nl-NL"/>
        </w:rPr>
        <w:t>chế</w:t>
      </w:r>
      <w:proofErr w:type="spellEnd"/>
      <w:r>
        <w:rPr>
          <w:b/>
          <w:sz w:val="28"/>
          <w:szCs w:val="28"/>
          <w:lang w:val="nl-NL"/>
        </w:rPr>
        <w:t xml:space="preserve"> </w:t>
      </w:r>
      <w:proofErr w:type="spellStart"/>
      <w:r>
        <w:rPr>
          <w:b/>
          <w:sz w:val="28"/>
          <w:szCs w:val="28"/>
          <w:lang w:val="nl-NL"/>
        </w:rPr>
        <w:t>phẩm</w:t>
      </w:r>
      <w:proofErr w:type="spellEnd"/>
      <w:r>
        <w:rPr>
          <w:b/>
          <w:sz w:val="28"/>
          <w:szCs w:val="28"/>
          <w:lang w:val="nl-NL"/>
        </w:rPr>
        <w:t xml:space="preserve"> </w:t>
      </w:r>
      <w:proofErr w:type="spellStart"/>
      <w:r>
        <w:rPr>
          <w:b/>
          <w:sz w:val="28"/>
          <w:szCs w:val="28"/>
          <w:lang w:val="nl-NL"/>
        </w:rPr>
        <w:t>LabMix</w:t>
      </w:r>
      <w:proofErr w:type="spellEnd"/>
      <w:r>
        <w:rPr>
          <w:b/>
          <w:sz w:val="28"/>
          <w:szCs w:val="28"/>
          <w:lang w:val="nl-NL"/>
        </w:rPr>
        <w:t xml:space="preserve"> </w:t>
      </w:r>
      <w:proofErr w:type="spellStart"/>
      <w:r>
        <w:rPr>
          <w:b/>
          <w:sz w:val="28"/>
          <w:szCs w:val="28"/>
          <w:lang w:val="nl-NL"/>
        </w:rPr>
        <w:t>và</w:t>
      </w:r>
      <w:proofErr w:type="spellEnd"/>
      <w:r>
        <w:rPr>
          <w:b/>
          <w:sz w:val="28"/>
          <w:szCs w:val="28"/>
          <w:lang w:val="nl-NL"/>
        </w:rPr>
        <w:t xml:space="preserve"> </w:t>
      </w:r>
      <w:proofErr w:type="spellStart"/>
      <w:r>
        <w:rPr>
          <w:b/>
          <w:sz w:val="28"/>
          <w:szCs w:val="28"/>
          <w:lang w:val="nl-NL"/>
        </w:rPr>
        <w:t>BaciMix</w:t>
      </w:r>
      <w:proofErr w:type="spellEnd"/>
    </w:p>
    <w:p w:rsidR="00B81109" w:rsidRDefault="00431BD5" w:rsidP="002350E1">
      <w:pPr>
        <w:spacing w:line="360" w:lineRule="auto"/>
        <w:jc w:val="both"/>
        <w:rPr>
          <w:sz w:val="28"/>
          <w:szCs w:val="28"/>
          <w:lang w:val="nl-NL"/>
        </w:rPr>
      </w:pPr>
      <w:r>
        <w:rPr>
          <w:sz w:val="28"/>
          <w:szCs w:val="28"/>
          <w:lang w:val="nl-NL"/>
        </w:rPr>
        <w:tab/>
      </w:r>
      <w:r>
        <w:rPr>
          <w:sz w:val="28"/>
          <w:szCs w:val="28"/>
          <w:lang w:val="vi-VN"/>
        </w:rPr>
        <w:t xml:space="preserve">+ </w:t>
      </w:r>
      <w:proofErr w:type="spellStart"/>
      <w:r w:rsidR="00B81109">
        <w:rPr>
          <w:sz w:val="28"/>
          <w:szCs w:val="28"/>
          <w:lang w:val="nl-NL"/>
        </w:rPr>
        <w:t>Hóa</w:t>
      </w:r>
      <w:proofErr w:type="spellEnd"/>
      <w:r w:rsidR="00B81109">
        <w:rPr>
          <w:sz w:val="28"/>
          <w:szCs w:val="28"/>
          <w:lang w:val="nl-NL"/>
        </w:rPr>
        <w:t xml:space="preserve"> </w:t>
      </w:r>
      <w:proofErr w:type="spellStart"/>
      <w:r w:rsidR="00B81109">
        <w:rPr>
          <w:sz w:val="28"/>
          <w:szCs w:val="28"/>
          <w:lang w:val="nl-NL"/>
        </w:rPr>
        <w:t>chất</w:t>
      </w:r>
      <w:proofErr w:type="spellEnd"/>
      <w:r w:rsidR="00B81109">
        <w:rPr>
          <w:sz w:val="28"/>
          <w:szCs w:val="28"/>
          <w:lang w:val="nl-NL"/>
        </w:rPr>
        <w:t xml:space="preserve"> </w:t>
      </w:r>
      <w:proofErr w:type="spellStart"/>
      <w:r w:rsidR="00B81109">
        <w:rPr>
          <w:sz w:val="28"/>
          <w:szCs w:val="28"/>
          <w:lang w:val="nl-NL"/>
        </w:rPr>
        <w:t>xét</w:t>
      </w:r>
      <w:proofErr w:type="spellEnd"/>
      <w:r w:rsidR="00B81109">
        <w:rPr>
          <w:sz w:val="28"/>
          <w:szCs w:val="28"/>
          <w:lang w:val="nl-NL"/>
        </w:rPr>
        <w:t xml:space="preserve"> </w:t>
      </w:r>
      <w:proofErr w:type="spellStart"/>
      <w:r w:rsidR="00B81109">
        <w:rPr>
          <w:sz w:val="28"/>
          <w:szCs w:val="28"/>
          <w:lang w:val="nl-NL"/>
        </w:rPr>
        <w:t>nghiệm</w:t>
      </w:r>
      <w:proofErr w:type="spellEnd"/>
      <w:r w:rsidR="00B81109">
        <w:rPr>
          <w:sz w:val="28"/>
          <w:szCs w:val="28"/>
          <w:lang w:val="nl-NL"/>
        </w:rPr>
        <w:t xml:space="preserve"> </w:t>
      </w:r>
      <w:proofErr w:type="spellStart"/>
      <w:r w:rsidR="00B81109">
        <w:rPr>
          <w:sz w:val="28"/>
          <w:szCs w:val="28"/>
          <w:lang w:val="nl-NL"/>
        </w:rPr>
        <w:t>huyết</w:t>
      </w:r>
      <w:proofErr w:type="spellEnd"/>
      <w:r w:rsidR="00B81109">
        <w:rPr>
          <w:sz w:val="28"/>
          <w:szCs w:val="28"/>
          <w:lang w:val="nl-NL"/>
        </w:rPr>
        <w:t xml:space="preserve"> </w:t>
      </w:r>
      <w:proofErr w:type="spellStart"/>
      <w:r w:rsidR="00B81109">
        <w:rPr>
          <w:sz w:val="28"/>
          <w:szCs w:val="28"/>
          <w:lang w:val="nl-NL"/>
        </w:rPr>
        <w:t>học</w:t>
      </w:r>
      <w:proofErr w:type="spellEnd"/>
      <w:r w:rsidR="00B81109">
        <w:rPr>
          <w:sz w:val="28"/>
          <w:szCs w:val="28"/>
          <w:lang w:val="nl-NL"/>
        </w:rPr>
        <w:t xml:space="preserve"> </w:t>
      </w:r>
      <w:proofErr w:type="spellStart"/>
      <w:r w:rsidR="00B81109">
        <w:rPr>
          <w:sz w:val="28"/>
          <w:szCs w:val="28"/>
          <w:lang w:val="nl-NL"/>
        </w:rPr>
        <w:t>và</w:t>
      </w:r>
      <w:proofErr w:type="spellEnd"/>
      <w:r w:rsidR="00B81109">
        <w:rPr>
          <w:sz w:val="28"/>
          <w:szCs w:val="28"/>
          <w:lang w:val="nl-NL"/>
        </w:rPr>
        <w:t xml:space="preserve"> </w:t>
      </w:r>
      <w:proofErr w:type="spellStart"/>
      <w:r w:rsidR="00B81109">
        <w:rPr>
          <w:sz w:val="28"/>
          <w:szCs w:val="28"/>
          <w:lang w:val="nl-NL"/>
        </w:rPr>
        <w:t>sinh</w:t>
      </w:r>
      <w:proofErr w:type="spellEnd"/>
      <w:r w:rsidR="00B81109">
        <w:rPr>
          <w:sz w:val="28"/>
          <w:szCs w:val="28"/>
          <w:lang w:val="nl-NL"/>
        </w:rPr>
        <w:t xml:space="preserve"> </w:t>
      </w:r>
      <w:proofErr w:type="spellStart"/>
      <w:r w:rsidR="00B81109">
        <w:rPr>
          <w:sz w:val="28"/>
          <w:szCs w:val="28"/>
          <w:lang w:val="nl-NL"/>
        </w:rPr>
        <w:t>hóa</w:t>
      </w:r>
      <w:proofErr w:type="spellEnd"/>
      <w:r w:rsidR="000C5E9C">
        <w:rPr>
          <w:sz w:val="28"/>
          <w:szCs w:val="28"/>
          <w:lang w:val="nl-NL"/>
        </w:rPr>
        <w:t xml:space="preserve"> </w:t>
      </w:r>
      <w:r w:rsidR="000C5E9C" w:rsidRPr="00726157">
        <w:rPr>
          <w:sz w:val="28"/>
          <w:szCs w:val="28"/>
          <w:lang w:val="nl-NL"/>
        </w:rPr>
        <w:t>(</w:t>
      </w:r>
      <w:proofErr w:type="spellStart"/>
      <w:r w:rsidR="000C5E9C" w:rsidRPr="00726157">
        <w:rPr>
          <w:sz w:val="28"/>
          <w:szCs w:val="28"/>
          <w:lang w:val="nl-NL"/>
        </w:rPr>
        <w:t>sử</w:t>
      </w:r>
      <w:proofErr w:type="spellEnd"/>
      <w:r w:rsidR="000C5E9C" w:rsidRPr="00726157">
        <w:rPr>
          <w:sz w:val="28"/>
          <w:szCs w:val="28"/>
          <w:lang w:val="nl-NL"/>
        </w:rPr>
        <w:t xml:space="preserve"> </w:t>
      </w:r>
      <w:proofErr w:type="spellStart"/>
      <w:r w:rsidR="000C5E9C" w:rsidRPr="00726157">
        <w:rPr>
          <w:sz w:val="28"/>
          <w:szCs w:val="28"/>
          <w:lang w:val="nl-NL"/>
        </w:rPr>
        <w:t>dụng</w:t>
      </w:r>
      <w:proofErr w:type="spellEnd"/>
      <w:r w:rsidR="000C5E9C" w:rsidRPr="00726157">
        <w:rPr>
          <w:sz w:val="28"/>
          <w:szCs w:val="28"/>
          <w:lang w:val="nl-NL"/>
        </w:rPr>
        <w:t xml:space="preserve"> </w:t>
      </w:r>
      <w:proofErr w:type="spellStart"/>
      <w:r w:rsidR="000C5E9C" w:rsidRPr="00726157">
        <w:rPr>
          <w:sz w:val="28"/>
          <w:szCs w:val="28"/>
          <w:lang w:val="nl-NL"/>
        </w:rPr>
        <w:t>trên</w:t>
      </w:r>
      <w:proofErr w:type="spellEnd"/>
      <w:r w:rsidR="000C5E9C" w:rsidRPr="00726157">
        <w:rPr>
          <w:sz w:val="28"/>
          <w:szCs w:val="28"/>
          <w:lang w:val="nl-NL"/>
        </w:rPr>
        <w:t xml:space="preserve"> </w:t>
      </w:r>
      <w:proofErr w:type="spellStart"/>
      <w:r w:rsidR="000C5E9C" w:rsidRPr="00726157">
        <w:rPr>
          <w:sz w:val="28"/>
          <w:szCs w:val="28"/>
          <w:lang w:val="nl-NL"/>
        </w:rPr>
        <w:t>máy</w:t>
      </w:r>
      <w:proofErr w:type="spellEnd"/>
      <w:r w:rsidR="000C5E9C" w:rsidRPr="00726157">
        <w:rPr>
          <w:sz w:val="28"/>
          <w:szCs w:val="28"/>
          <w:lang w:val="nl-NL"/>
        </w:rPr>
        <w:t xml:space="preserve"> </w:t>
      </w:r>
      <w:r w:rsidR="00726157" w:rsidRPr="00726157">
        <w:rPr>
          <w:spacing w:val="-8"/>
          <w:sz w:val="28"/>
          <w:szCs w:val="28"/>
          <w:lang w:val="nl-NL"/>
        </w:rPr>
        <w:t xml:space="preserve">AU480 - Beckman </w:t>
      </w:r>
      <w:proofErr w:type="spellStart"/>
      <w:r w:rsidR="00726157" w:rsidRPr="00726157">
        <w:rPr>
          <w:spacing w:val="-8"/>
          <w:sz w:val="28"/>
          <w:szCs w:val="28"/>
          <w:lang w:val="nl-NL"/>
        </w:rPr>
        <w:t>Coulter</w:t>
      </w:r>
      <w:proofErr w:type="spellEnd"/>
      <w:r w:rsidR="00726157" w:rsidRPr="00726157">
        <w:rPr>
          <w:spacing w:val="-8"/>
          <w:sz w:val="28"/>
          <w:szCs w:val="28"/>
          <w:lang w:val="nl-NL"/>
        </w:rPr>
        <w:t xml:space="preserve">, </w:t>
      </w:r>
      <w:proofErr w:type="spellStart"/>
      <w:r w:rsidR="00726157" w:rsidRPr="00726157">
        <w:rPr>
          <w:spacing w:val="-8"/>
          <w:sz w:val="28"/>
          <w:szCs w:val="28"/>
          <w:lang w:val="nl-NL"/>
        </w:rPr>
        <w:t>Nhật</w:t>
      </w:r>
      <w:proofErr w:type="spellEnd"/>
      <w:r w:rsidR="00726157" w:rsidRPr="00726157">
        <w:rPr>
          <w:spacing w:val="-8"/>
          <w:sz w:val="28"/>
          <w:szCs w:val="28"/>
          <w:lang w:val="nl-NL"/>
        </w:rPr>
        <w:t xml:space="preserve"> </w:t>
      </w:r>
      <w:proofErr w:type="spellStart"/>
      <w:r w:rsidR="00726157" w:rsidRPr="00726157">
        <w:rPr>
          <w:spacing w:val="-8"/>
          <w:sz w:val="28"/>
          <w:szCs w:val="28"/>
          <w:lang w:val="nl-NL"/>
        </w:rPr>
        <w:t>Bản</w:t>
      </w:r>
      <w:proofErr w:type="spellEnd"/>
      <w:r w:rsidR="00726157" w:rsidRPr="00726157">
        <w:rPr>
          <w:spacing w:val="-8"/>
          <w:sz w:val="28"/>
          <w:szCs w:val="28"/>
          <w:lang w:val="vi-VN"/>
        </w:rPr>
        <w:t xml:space="preserve"> và </w:t>
      </w:r>
      <w:proofErr w:type="spellStart"/>
      <w:r w:rsidR="00726157" w:rsidRPr="00726157">
        <w:rPr>
          <w:spacing w:val="-6"/>
          <w:sz w:val="28"/>
          <w:szCs w:val="28"/>
          <w:lang w:val="nl-NL"/>
        </w:rPr>
        <w:t>Erba</w:t>
      </w:r>
      <w:proofErr w:type="spellEnd"/>
      <w:r w:rsidR="00726157" w:rsidRPr="00726157">
        <w:rPr>
          <w:spacing w:val="-6"/>
          <w:sz w:val="28"/>
          <w:szCs w:val="28"/>
          <w:lang w:val="nl-NL"/>
        </w:rPr>
        <w:t xml:space="preserve"> Elite – 3, </w:t>
      </w:r>
      <w:proofErr w:type="spellStart"/>
      <w:r w:rsidR="00726157" w:rsidRPr="00726157">
        <w:rPr>
          <w:spacing w:val="-6"/>
          <w:sz w:val="28"/>
          <w:szCs w:val="28"/>
          <w:lang w:val="nl-NL"/>
        </w:rPr>
        <w:t>Đức</w:t>
      </w:r>
      <w:proofErr w:type="spellEnd"/>
      <w:r w:rsidR="000C5E9C" w:rsidRPr="00726157">
        <w:rPr>
          <w:sz w:val="28"/>
          <w:szCs w:val="28"/>
          <w:lang w:val="nl-NL"/>
        </w:rPr>
        <w:t>)</w:t>
      </w:r>
    </w:p>
    <w:p w:rsidR="00B81109" w:rsidRDefault="00B81109" w:rsidP="003A1B6E">
      <w:pPr>
        <w:spacing w:line="360" w:lineRule="auto"/>
        <w:rPr>
          <w:b/>
          <w:sz w:val="28"/>
          <w:szCs w:val="28"/>
          <w:lang w:val="nl-NL"/>
        </w:rPr>
      </w:pPr>
      <w:r w:rsidRPr="00B81109">
        <w:rPr>
          <w:b/>
          <w:sz w:val="28"/>
          <w:szCs w:val="28"/>
          <w:lang w:val="nl-NL"/>
        </w:rPr>
        <w:t xml:space="preserve">* </w:t>
      </w:r>
      <w:proofErr w:type="spellStart"/>
      <w:r w:rsidR="00431BD5">
        <w:rPr>
          <w:b/>
          <w:sz w:val="28"/>
          <w:szCs w:val="28"/>
          <w:lang w:val="nl-NL"/>
        </w:rPr>
        <w:t>Đánh</w:t>
      </w:r>
      <w:proofErr w:type="spellEnd"/>
      <w:r w:rsidR="00431BD5">
        <w:rPr>
          <w:b/>
          <w:sz w:val="28"/>
          <w:szCs w:val="28"/>
          <w:lang w:val="vi-VN"/>
        </w:rPr>
        <w:t xml:space="preserve"> giá</w:t>
      </w:r>
      <w:r w:rsidR="00F31F97">
        <w:rPr>
          <w:b/>
          <w:sz w:val="28"/>
          <w:szCs w:val="28"/>
          <w:lang w:val="vi-VN"/>
        </w:rPr>
        <w:t xml:space="preserve"> sự</w:t>
      </w:r>
      <w:r w:rsidRPr="00B81109">
        <w:rPr>
          <w:b/>
          <w:sz w:val="28"/>
          <w:szCs w:val="28"/>
          <w:lang w:val="nl-NL"/>
        </w:rPr>
        <w:t xml:space="preserve"> </w:t>
      </w:r>
      <w:proofErr w:type="spellStart"/>
      <w:r w:rsidR="00431BD5">
        <w:rPr>
          <w:b/>
          <w:sz w:val="28"/>
          <w:szCs w:val="28"/>
          <w:lang w:val="nl-NL"/>
        </w:rPr>
        <w:t>thay</w:t>
      </w:r>
      <w:proofErr w:type="spellEnd"/>
      <w:r w:rsidR="00431BD5">
        <w:rPr>
          <w:b/>
          <w:sz w:val="28"/>
          <w:szCs w:val="28"/>
          <w:lang w:val="vi-VN"/>
        </w:rPr>
        <w:t xml:space="preserve"> đổi của một số</w:t>
      </w:r>
      <w:r w:rsidR="006F228D">
        <w:rPr>
          <w:b/>
          <w:sz w:val="28"/>
          <w:szCs w:val="28"/>
          <w:lang w:val="nl-NL"/>
        </w:rPr>
        <w:t xml:space="preserve"> </w:t>
      </w:r>
      <w:proofErr w:type="spellStart"/>
      <w:r w:rsidR="006F228D">
        <w:rPr>
          <w:b/>
          <w:sz w:val="28"/>
          <w:szCs w:val="28"/>
          <w:lang w:val="nl-NL"/>
        </w:rPr>
        <w:t>chỉ</w:t>
      </w:r>
      <w:proofErr w:type="spellEnd"/>
      <w:r w:rsidR="006F228D">
        <w:rPr>
          <w:b/>
          <w:sz w:val="28"/>
          <w:szCs w:val="28"/>
          <w:lang w:val="nl-NL"/>
        </w:rPr>
        <w:t xml:space="preserve"> </w:t>
      </w:r>
      <w:proofErr w:type="spellStart"/>
      <w:r w:rsidR="006F228D">
        <w:rPr>
          <w:b/>
          <w:sz w:val="28"/>
          <w:szCs w:val="28"/>
          <w:lang w:val="nl-NL"/>
        </w:rPr>
        <w:t>số</w:t>
      </w:r>
      <w:proofErr w:type="spellEnd"/>
      <w:r w:rsidR="006F228D">
        <w:rPr>
          <w:b/>
          <w:sz w:val="28"/>
          <w:szCs w:val="28"/>
          <w:lang w:val="nl-NL"/>
        </w:rPr>
        <w:t xml:space="preserve"> </w:t>
      </w:r>
      <w:proofErr w:type="spellStart"/>
      <w:r w:rsidR="006F228D">
        <w:rPr>
          <w:b/>
          <w:sz w:val="28"/>
          <w:szCs w:val="28"/>
          <w:lang w:val="nl-NL"/>
        </w:rPr>
        <w:t>miễn</w:t>
      </w:r>
      <w:proofErr w:type="spellEnd"/>
      <w:r w:rsidR="006F228D">
        <w:rPr>
          <w:b/>
          <w:sz w:val="28"/>
          <w:szCs w:val="28"/>
          <w:lang w:val="nl-NL"/>
        </w:rPr>
        <w:t xml:space="preserve"> </w:t>
      </w:r>
      <w:proofErr w:type="spellStart"/>
      <w:r w:rsidR="006F228D">
        <w:rPr>
          <w:b/>
          <w:sz w:val="28"/>
          <w:szCs w:val="28"/>
          <w:lang w:val="nl-NL"/>
        </w:rPr>
        <w:t>dịch</w:t>
      </w:r>
      <w:proofErr w:type="spellEnd"/>
    </w:p>
    <w:p w:rsidR="001B6453" w:rsidRDefault="0067624B" w:rsidP="003A1B6E">
      <w:pPr>
        <w:spacing w:line="360" w:lineRule="auto"/>
        <w:jc w:val="both"/>
        <w:rPr>
          <w:sz w:val="28"/>
          <w:szCs w:val="28"/>
          <w:lang w:val="nl-NL"/>
        </w:rPr>
      </w:pPr>
      <w:r>
        <w:rPr>
          <w:sz w:val="28"/>
          <w:szCs w:val="28"/>
          <w:lang w:val="nl-NL"/>
        </w:rPr>
        <w:tab/>
      </w:r>
      <w:r w:rsidR="001B6453">
        <w:rPr>
          <w:sz w:val="28"/>
          <w:szCs w:val="28"/>
          <w:lang w:val="nl-NL"/>
        </w:rPr>
        <w:t xml:space="preserve">+ Rat IL-6 ELISA Kit, LOT 302937-005, </w:t>
      </w:r>
      <w:r w:rsidR="001D41AD">
        <w:rPr>
          <w:sz w:val="28"/>
          <w:szCs w:val="28"/>
          <w:lang w:val="nl-NL"/>
        </w:rPr>
        <w:t>HSD 31/07/2024</w:t>
      </w:r>
      <w:r w:rsidR="00FA4459">
        <w:rPr>
          <w:sz w:val="28"/>
          <w:szCs w:val="28"/>
          <w:lang w:val="nl-NL"/>
        </w:rPr>
        <w:t>,</w:t>
      </w:r>
      <w:r w:rsidR="001D41AD">
        <w:rPr>
          <w:sz w:val="28"/>
          <w:szCs w:val="28"/>
          <w:lang w:val="nl-NL"/>
        </w:rPr>
        <w:t xml:space="preserve"> </w:t>
      </w:r>
      <w:r w:rsidR="001B6453">
        <w:rPr>
          <w:sz w:val="28"/>
          <w:szCs w:val="28"/>
          <w:lang w:val="nl-NL"/>
        </w:rPr>
        <w:t>T</w:t>
      </w:r>
      <w:r w:rsidR="00FA4459">
        <w:rPr>
          <w:sz w:val="28"/>
          <w:szCs w:val="28"/>
          <w:lang w:val="nl-NL"/>
        </w:rPr>
        <w:t xml:space="preserve">hermo Fisher </w:t>
      </w:r>
      <w:proofErr w:type="spellStart"/>
      <w:r w:rsidR="00FA4459">
        <w:rPr>
          <w:sz w:val="28"/>
          <w:szCs w:val="28"/>
          <w:lang w:val="nl-NL"/>
        </w:rPr>
        <w:t>Scientific</w:t>
      </w:r>
      <w:proofErr w:type="spellEnd"/>
      <w:r w:rsidR="00FA4459">
        <w:rPr>
          <w:sz w:val="28"/>
          <w:szCs w:val="28"/>
          <w:lang w:val="nl-NL"/>
        </w:rPr>
        <w:t xml:space="preserve">, </w:t>
      </w:r>
      <w:proofErr w:type="spellStart"/>
      <w:r w:rsidR="00FA4459">
        <w:rPr>
          <w:sz w:val="28"/>
          <w:szCs w:val="28"/>
          <w:lang w:val="nl-NL"/>
        </w:rPr>
        <w:t>Mỹ</w:t>
      </w:r>
      <w:proofErr w:type="spellEnd"/>
    </w:p>
    <w:p w:rsidR="001B6453" w:rsidRDefault="001B6453" w:rsidP="003A1B6E">
      <w:pPr>
        <w:spacing w:line="360" w:lineRule="auto"/>
        <w:jc w:val="both"/>
        <w:rPr>
          <w:sz w:val="28"/>
          <w:szCs w:val="28"/>
          <w:lang w:val="nl-NL"/>
        </w:rPr>
      </w:pPr>
      <w:r>
        <w:rPr>
          <w:sz w:val="28"/>
          <w:szCs w:val="28"/>
          <w:lang w:val="nl-NL"/>
        </w:rPr>
        <w:tab/>
        <w:t xml:space="preserve">+ Rat TNF </w:t>
      </w:r>
      <w:proofErr w:type="spellStart"/>
      <w:r>
        <w:rPr>
          <w:sz w:val="28"/>
          <w:szCs w:val="28"/>
          <w:lang w:val="nl-NL"/>
        </w:rPr>
        <w:t>alpha</w:t>
      </w:r>
      <w:proofErr w:type="spellEnd"/>
      <w:r>
        <w:rPr>
          <w:sz w:val="28"/>
          <w:szCs w:val="28"/>
          <w:lang w:val="nl-NL"/>
        </w:rPr>
        <w:t xml:space="preserve"> ELISA Kit, LOT 291588-000, </w:t>
      </w:r>
      <w:r w:rsidR="001D41AD">
        <w:rPr>
          <w:sz w:val="28"/>
          <w:szCs w:val="28"/>
          <w:lang w:val="nl-NL"/>
        </w:rPr>
        <w:t xml:space="preserve">HSD 31/07/2024, </w:t>
      </w:r>
      <w:r>
        <w:rPr>
          <w:sz w:val="28"/>
          <w:szCs w:val="28"/>
          <w:lang w:val="nl-NL"/>
        </w:rPr>
        <w:t>T</w:t>
      </w:r>
      <w:r w:rsidR="00FA4459">
        <w:rPr>
          <w:sz w:val="28"/>
          <w:szCs w:val="28"/>
          <w:lang w:val="nl-NL"/>
        </w:rPr>
        <w:t xml:space="preserve">hermo Fisher </w:t>
      </w:r>
      <w:proofErr w:type="spellStart"/>
      <w:r w:rsidR="00FA4459">
        <w:rPr>
          <w:sz w:val="28"/>
          <w:szCs w:val="28"/>
          <w:lang w:val="nl-NL"/>
        </w:rPr>
        <w:t>Scientific</w:t>
      </w:r>
      <w:proofErr w:type="spellEnd"/>
      <w:r w:rsidR="00FA4459">
        <w:rPr>
          <w:sz w:val="28"/>
          <w:szCs w:val="28"/>
          <w:lang w:val="nl-NL"/>
        </w:rPr>
        <w:t xml:space="preserve">, </w:t>
      </w:r>
      <w:proofErr w:type="spellStart"/>
      <w:r w:rsidR="00FA4459">
        <w:rPr>
          <w:sz w:val="28"/>
          <w:szCs w:val="28"/>
          <w:lang w:val="nl-NL"/>
        </w:rPr>
        <w:t>Mỹ</w:t>
      </w:r>
      <w:proofErr w:type="spellEnd"/>
    </w:p>
    <w:p w:rsidR="001B6453" w:rsidRDefault="000704D8" w:rsidP="003A1B6E">
      <w:pPr>
        <w:spacing w:line="360" w:lineRule="auto"/>
        <w:jc w:val="both"/>
        <w:rPr>
          <w:sz w:val="28"/>
          <w:szCs w:val="28"/>
          <w:lang w:val="nl-NL"/>
        </w:rPr>
      </w:pPr>
      <w:r>
        <w:rPr>
          <w:sz w:val="28"/>
          <w:szCs w:val="28"/>
          <w:lang w:val="nl-NL"/>
        </w:rPr>
        <w:t xml:space="preserve"> </w:t>
      </w:r>
      <w:r w:rsidR="0067624B">
        <w:rPr>
          <w:sz w:val="28"/>
          <w:szCs w:val="28"/>
          <w:lang w:val="nl-NL"/>
        </w:rPr>
        <w:tab/>
      </w:r>
      <w:r w:rsidR="001B6453">
        <w:rPr>
          <w:sz w:val="28"/>
          <w:szCs w:val="28"/>
          <w:lang w:val="nl-NL"/>
        </w:rPr>
        <w:t xml:space="preserve">+ </w:t>
      </w:r>
      <w:r w:rsidR="001D41AD">
        <w:rPr>
          <w:sz w:val="28"/>
          <w:szCs w:val="28"/>
          <w:lang w:val="nl-NL"/>
        </w:rPr>
        <w:t xml:space="preserve">Rat </w:t>
      </w:r>
      <w:proofErr w:type="spellStart"/>
      <w:r w:rsidR="001D41AD">
        <w:rPr>
          <w:sz w:val="28"/>
          <w:szCs w:val="28"/>
          <w:lang w:val="nl-NL"/>
        </w:rPr>
        <w:t>IgA</w:t>
      </w:r>
      <w:proofErr w:type="spellEnd"/>
      <w:r w:rsidR="001D41AD">
        <w:rPr>
          <w:sz w:val="28"/>
          <w:szCs w:val="28"/>
          <w:lang w:val="nl-NL"/>
        </w:rPr>
        <w:t xml:space="preserve"> </w:t>
      </w:r>
      <w:proofErr w:type="spellStart"/>
      <w:r w:rsidR="001D41AD">
        <w:rPr>
          <w:sz w:val="28"/>
          <w:szCs w:val="28"/>
          <w:lang w:val="nl-NL"/>
        </w:rPr>
        <w:t>Unco</w:t>
      </w:r>
      <w:r w:rsidR="0018466C">
        <w:rPr>
          <w:sz w:val="28"/>
          <w:szCs w:val="28"/>
          <w:lang w:val="nl-NL"/>
        </w:rPr>
        <w:t>ated</w:t>
      </w:r>
      <w:proofErr w:type="spellEnd"/>
      <w:r w:rsidR="0018466C">
        <w:rPr>
          <w:sz w:val="28"/>
          <w:szCs w:val="28"/>
          <w:lang w:val="nl-NL"/>
        </w:rPr>
        <w:t xml:space="preserve"> ELISA Kit, LOT 298343-001, </w:t>
      </w:r>
      <w:r w:rsidR="001D41AD">
        <w:rPr>
          <w:sz w:val="28"/>
          <w:szCs w:val="28"/>
          <w:lang w:val="nl-NL"/>
        </w:rPr>
        <w:t>HSD 30/04/2023, T</w:t>
      </w:r>
      <w:r w:rsidR="00FA4459">
        <w:rPr>
          <w:sz w:val="28"/>
          <w:szCs w:val="28"/>
          <w:lang w:val="nl-NL"/>
        </w:rPr>
        <w:t xml:space="preserve">hermo Fisher </w:t>
      </w:r>
      <w:proofErr w:type="spellStart"/>
      <w:r w:rsidR="00FA4459">
        <w:rPr>
          <w:sz w:val="28"/>
          <w:szCs w:val="28"/>
          <w:lang w:val="nl-NL"/>
        </w:rPr>
        <w:t>Scientific</w:t>
      </w:r>
      <w:proofErr w:type="spellEnd"/>
      <w:r w:rsidR="00FA4459">
        <w:rPr>
          <w:sz w:val="28"/>
          <w:szCs w:val="28"/>
          <w:lang w:val="nl-NL"/>
        </w:rPr>
        <w:t xml:space="preserve">, </w:t>
      </w:r>
      <w:proofErr w:type="spellStart"/>
      <w:r w:rsidR="00FA4459">
        <w:rPr>
          <w:sz w:val="28"/>
          <w:szCs w:val="28"/>
          <w:lang w:val="nl-NL"/>
        </w:rPr>
        <w:t>Mỹ</w:t>
      </w:r>
      <w:proofErr w:type="spellEnd"/>
    </w:p>
    <w:p w:rsidR="001D41AD" w:rsidRDefault="00AB619F" w:rsidP="003A1B6E">
      <w:pPr>
        <w:spacing w:line="360" w:lineRule="auto"/>
        <w:jc w:val="both"/>
        <w:rPr>
          <w:sz w:val="28"/>
          <w:szCs w:val="28"/>
          <w:lang w:val="nl-NL"/>
        </w:rPr>
      </w:pPr>
      <w:r>
        <w:rPr>
          <w:sz w:val="28"/>
          <w:szCs w:val="28"/>
          <w:lang w:val="nl-NL"/>
        </w:rPr>
        <w:tab/>
        <w:t xml:space="preserve">+ Tissue </w:t>
      </w:r>
      <w:proofErr w:type="spellStart"/>
      <w:r>
        <w:rPr>
          <w:sz w:val="28"/>
          <w:szCs w:val="28"/>
          <w:lang w:val="nl-NL"/>
        </w:rPr>
        <w:t>Extraction</w:t>
      </w:r>
      <w:proofErr w:type="spellEnd"/>
      <w:r>
        <w:rPr>
          <w:sz w:val="28"/>
          <w:szCs w:val="28"/>
          <w:lang w:val="nl-NL"/>
        </w:rPr>
        <w:t xml:space="preserve"> </w:t>
      </w:r>
      <w:proofErr w:type="spellStart"/>
      <w:r>
        <w:rPr>
          <w:sz w:val="28"/>
          <w:szCs w:val="28"/>
          <w:lang w:val="nl-NL"/>
        </w:rPr>
        <w:t>Reagent</w:t>
      </w:r>
      <w:proofErr w:type="spellEnd"/>
      <w:r>
        <w:rPr>
          <w:sz w:val="28"/>
          <w:szCs w:val="28"/>
          <w:lang w:val="nl-NL"/>
        </w:rPr>
        <w:t xml:space="preserve"> I, LOT 339371-000, HSD </w:t>
      </w:r>
      <w:r w:rsidR="001113DC">
        <w:rPr>
          <w:sz w:val="28"/>
          <w:szCs w:val="28"/>
          <w:lang w:val="nl-NL"/>
        </w:rPr>
        <w:t>10/2024, T</w:t>
      </w:r>
      <w:r w:rsidR="00FA4459">
        <w:rPr>
          <w:sz w:val="28"/>
          <w:szCs w:val="28"/>
          <w:lang w:val="nl-NL"/>
        </w:rPr>
        <w:t xml:space="preserve">hermo Fisher </w:t>
      </w:r>
      <w:proofErr w:type="spellStart"/>
      <w:r w:rsidR="00FA4459">
        <w:rPr>
          <w:sz w:val="28"/>
          <w:szCs w:val="28"/>
          <w:lang w:val="nl-NL"/>
        </w:rPr>
        <w:t>Scientific</w:t>
      </w:r>
      <w:proofErr w:type="spellEnd"/>
      <w:r w:rsidR="00FA4459">
        <w:rPr>
          <w:sz w:val="28"/>
          <w:szCs w:val="28"/>
          <w:lang w:val="nl-NL"/>
        </w:rPr>
        <w:t xml:space="preserve">, </w:t>
      </w:r>
      <w:proofErr w:type="spellStart"/>
      <w:r w:rsidR="00FA4459">
        <w:rPr>
          <w:sz w:val="28"/>
          <w:szCs w:val="28"/>
          <w:lang w:val="nl-NL"/>
        </w:rPr>
        <w:t>Mỹ</w:t>
      </w:r>
      <w:proofErr w:type="spellEnd"/>
    </w:p>
    <w:p w:rsidR="001113DC" w:rsidRDefault="001113DC" w:rsidP="003A1B6E">
      <w:pPr>
        <w:spacing w:line="360" w:lineRule="auto"/>
        <w:jc w:val="both"/>
        <w:rPr>
          <w:sz w:val="28"/>
          <w:szCs w:val="28"/>
          <w:lang w:val="nl-NL"/>
        </w:rPr>
      </w:pPr>
      <w:r>
        <w:rPr>
          <w:sz w:val="28"/>
          <w:szCs w:val="28"/>
          <w:lang w:val="nl-NL"/>
        </w:rPr>
        <w:tab/>
        <w:t>+ 2-Mercaptoethanol, LOT 2392440, HSD 05/2025, T</w:t>
      </w:r>
      <w:r w:rsidR="00FA4459">
        <w:rPr>
          <w:sz w:val="28"/>
          <w:szCs w:val="28"/>
          <w:lang w:val="nl-NL"/>
        </w:rPr>
        <w:t xml:space="preserve">hermo Fisher </w:t>
      </w:r>
      <w:proofErr w:type="spellStart"/>
      <w:r w:rsidR="00FA4459">
        <w:rPr>
          <w:sz w:val="28"/>
          <w:szCs w:val="28"/>
          <w:lang w:val="nl-NL"/>
        </w:rPr>
        <w:t>Scientific</w:t>
      </w:r>
      <w:proofErr w:type="spellEnd"/>
      <w:r w:rsidR="00FA4459">
        <w:rPr>
          <w:sz w:val="28"/>
          <w:szCs w:val="28"/>
          <w:lang w:val="nl-NL"/>
        </w:rPr>
        <w:t xml:space="preserve">, </w:t>
      </w:r>
      <w:proofErr w:type="spellStart"/>
      <w:r w:rsidR="00FA4459">
        <w:rPr>
          <w:sz w:val="28"/>
          <w:szCs w:val="28"/>
          <w:lang w:val="nl-NL"/>
        </w:rPr>
        <w:t>Mỹ</w:t>
      </w:r>
      <w:proofErr w:type="spellEnd"/>
    </w:p>
    <w:p w:rsidR="001113DC" w:rsidRDefault="000704D8" w:rsidP="003A1B6E">
      <w:pPr>
        <w:spacing w:line="360" w:lineRule="auto"/>
        <w:jc w:val="both"/>
        <w:rPr>
          <w:sz w:val="28"/>
          <w:szCs w:val="28"/>
          <w:lang w:val="nl-NL"/>
        </w:rPr>
      </w:pPr>
      <w:r>
        <w:rPr>
          <w:sz w:val="28"/>
          <w:szCs w:val="28"/>
          <w:lang w:val="nl-NL"/>
        </w:rPr>
        <w:t xml:space="preserve"> </w:t>
      </w:r>
      <w:r w:rsidR="0067624B">
        <w:rPr>
          <w:sz w:val="28"/>
          <w:szCs w:val="28"/>
          <w:lang w:val="nl-NL"/>
        </w:rPr>
        <w:tab/>
      </w:r>
      <w:r w:rsidR="001113DC">
        <w:rPr>
          <w:sz w:val="28"/>
          <w:szCs w:val="28"/>
          <w:lang w:val="nl-NL"/>
        </w:rPr>
        <w:t>+ ELISA Stop Solution, LOT 324568-000, HSD 06/2025, T</w:t>
      </w:r>
      <w:r w:rsidR="00FA4459">
        <w:rPr>
          <w:sz w:val="28"/>
          <w:szCs w:val="28"/>
          <w:lang w:val="nl-NL"/>
        </w:rPr>
        <w:t xml:space="preserve">hermo Fisher </w:t>
      </w:r>
      <w:proofErr w:type="spellStart"/>
      <w:r w:rsidR="00FA4459">
        <w:rPr>
          <w:sz w:val="28"/>
          <w:szCs w:val="28"/>
          <w:lang w:val="nl-NL"/>
        </w:rPr>
        <w:t>Scientific</w:t>
      </w:r>
      <w:proofErr w:type="spellEnd"/>
      <w:r w:rsidR="00FA4459">
        <w:rPr>
          <w:sz w:val="28"/>
          <w:szCs w:val="28"/>
          <w:lang w:val="nl-NL"/>
        </w:rPr>
        <w:t xml:space="preserve">, </w:t>
      </w:r>
      <w:proofErr w:type="spellStart"/>
      <w:r w:rsidR="00FA4459">
        <w:rPr>
          <w:sz w:val="28"/>
          <w:szCs w:val="28"/>
          <w:lang w:val="nl-NL"/>
        </w:rPr>
        <w:t>Mỹ</w:t>
      </w:r>
      <w:proofErr w:type="spellEnd"/>
    </w:p>
    <w:p w:rsidR="0057684E" w:rsidRDefault="00FA4459" w:rsidP="003A1B6E">
      <w:pPr>
        <w:spacing w:line="360" w:lineRule="auto"/>
        <w:jc w:val="both"/>
        <w:rPr>
          <w:sz w:val="28"/>
          <w:szCs w:val="28"/>
          <w:lang w:val="nl-NL"/>
        </w:rPr>
      </w:pPr>
      <w:r>
        <w:rPr>
          <w:sz w:val="28"/>
          <w:szCs w:val="28"/>
          <w:lang w:val="nl-NL"/>
        </w:rPr>
        <w:tab/>
        <w:t xml:space="preserve">+ </w:t>
      </w:r>
      <w:proofErr w:type="spellStart"/>
      <w:r>
        <w:rPr>
          <w:sz w:val="28"/>
          <w:szCs w:val="28"/>
          <w:lang w:val="nl-NL"/>
        </w:rPr>
        <w:t>Phosphate</w:t>
      </w:r>
      <w:proofErr w:type="spellEnd"/>
      <w:r>
        <w:rPr>
          <w:sz w:val="28"/>
          <w:szCs w:val="28"/>
          <w:lang w:val="nl-NL"/>
        </w:rPr>
        <w:t xml:space="preserve"> buffer saline </w:t>
      </w:r>
      <w:proofErr w:type="spellStart"/>
      <w:r w:rsidR="0057684E">
        <w:rPr>
          <w:sz w:val="28"/>
          <w:szCs w:val="28"/>
          <w:lang w:val="nl-NL"/>
        </w:rPr>
        <w:t>with</w:t>
      </w:r>
      <w:proofErr w:type="spellEnd"/>
      <w:r w:rsidR="0057684E">
        <w:rPr>
          <w:sz w:val="28"/>
          <w:szCs w:val="28"/>
          <w:lang w:val="nl-NL"/>
        </w:rPr>
        <w:t xml:space="preserve"> </w:t>
      </w:r>
      <w:proofErr w:type="spellStart"/>
      <w:r w:rsidR="0057684E">
        <w:rPr>
          <w:sz w:val="28"/>
          <w:szCs w:val="28"/>
          <w:lang w:val="nl-NL"/>
        </w:rPr>
        <w:t>tween</w:t>
      </w:r>
      <w:proofErr w:type="spellEnd"/>
      <w:r w:rsidR="0057684E">
        <w:rPr>
          <w:sz w:val="28"/>
          <w:szCs w:val="28"/>
          <w:lang w:val="nl-NL"/>
        </w:rPr>
        <w:t xml:space="preserve"> 20, code 28352, Thermo Fisher </w:t>
      </w:r>
      <w:proofErr w:type="spellStart"/>
      <w:r w:rsidR="0057684E">
        <w:rPr>
          <w:sz w:val="28"/>
          <w:szCs w:val="28"/>
          <w:lang w:val="nl-NL"/>
        </w:rPr>
        <w:t>Scientific</w:t>
      </w:r>
      <w:proofErr w:type="spellEnd"/>
      <w:r w:rsidR="0057684E">
        <w:rPr>
          <w:sz w:val="28"/>
          <w:szCs w:val="28"/>
          <w:lang w:val="nl-NL"/>
        </w:rPr>
        <w:t xml:space="preserve">, </w:t>
      </w:r>
      <w:proofErr w:type="spellStart"/>
      <w:r w:rsidR="0057684E">
        <w:rPr>
          <w:sz w:val="28"/>
          <w:szCs w:val="28"/>
          <w:lang w:val="nl-NL"/>
        </w:rPr>
        <w:t>Mỹ</w:t>
      </w:r>
      <w:proofErr w:type="spellEnd"/>
    </w:p>
    <w:p w:rsidR="001113DC" w:rsidRDefault="0057684E" w:rsidP="00955586">
      <w:pPr>
        <w:spacing w:line="360" w:lineRule="auto"/>
        <w:jc w:val="both"/>
        <w:rPr>
          <w:sz w:val="28"/>
          <w:szCs w:val="28"/>
          <w:lang w:val="nl-NL"/>
        </w:rPr>
      </w:pPr>
      <w:r>
        <w:rPr>
          <w:sz w:val="28"/>
          <w:szCs w:val="28"/>
          <w:lang w:val="nl-NL"/>
        </w:rPr>
        <w:t xml:space="preserve">- </w:t>
      </w:r>
      <w:proofErr w:type="spellStart"/>
      <w:r>
        <w:rPr>
          <w:sz w:val="28"/>
          <w:szCs w:val="28"/>
          <w:lang w:val="nl-NL"/>
        </w:rPr>
        <w:t>Một</w:t>
      </w:r>
      <w:proofErr w:type="spellEnd"/>
      <w:r>
        <w:rPr>
          <w:sz w:val="28"/>
          <w:szCs w:val="28"/>
          <w:lang w:val="nl-NL"/>
        </w:rPr>
        <w:t xml:space="preserve"> </w:t>
      </w:r>
      <w:proofErr w:type="spellStart"/>
      <w:r>
        <w:rPr>
          <w:sz w:val="28"/>
          <w:szCs w:val="28"/>
          <w:lang w:val="nl-NL"/>
        </w:rPr>
        <w:t>số</w:t>
      </w:r>
      <w:proofErr w:type="spellEnd"/>
      <w:r>
        <w:rPr>
          <w:sz w:val="28"/>
          <w:szCs w:val="28"/>
          <w:lang w:val="nl-NL"/>
        </w:rPr>
        <w:t xml:space="preserve"> </w:t>
      </w:r>
      <w:proofErr w:type="spellStart"/>
      <w:r>
        <w:rPr>
          <w:sz w:val="28"/>
          <w:szCs w:val="28"/>
          <w:lang w:val="nl-NL"/>
        </w:rPr>
        <w:t>thuốc</w:t>
      </w:r>
      <w:proofErr w:type="spellEnd"/>
      <w:r>
        <w:rPr>
          <w:sz w:val="28"/>
          <w:szCs w:val="28"/>
          <w:lang w:val="nl-NL"/>
        </w:rPr>
        <w:t xml:space="preserve"> </w:t>
      </w:r>
      <w:proofErr w:type="spellStart"/>
      <w:r>
        <w:rPr>
          <w:sz w:val="28"/>
          <w:szCs w:val="28"/>
          <w:lang w:val="nl-NL"/>
        </w:rPr>
        <w:t>và</w:t>
      </w:r>
      <w:proofErr w:type="spellEnd"/>
      <w:r>
        <w:rPr>
          <w:sz w:val="28"/>
          <w:szCs w:val="28"/>
          <w:lang w:val="nl-NL"/>
        </w:rPr>
        <w:t xml:space="preserve"> </w:t>
      </w:r>
      <w:proofErr w:type="spellStart"/>
      <w:r>
        <w:rPr>
          <w:sz w:val="28"/>
          <w:szCs w:val="28"/>
          <w:lang w:val="nl-NL"/>
        </w:rPr>
        <w:t>hóa</w:t>
      </w:r>
      <w:proofErr w:type="spellEnd"/>
      <w:r>
        <w:rPr>
          <w:sz w:val="28"/>
          <w:szCs w:val="28"/>
          <w:lang w:val="nl-NL"/>
        </w:rPr>
        <w:t xml:space="preserve"> </w:t>
      </w:r>
      <w:proofErr w:type="spellStart"/>
      <w:r>
        <w:rPr>
          <w:sz w:val="28"/>
          <w:szCs w:val="28"/>
          <w:lang w:val="nl-NL"/>
        </w:rPr>
        <w:t>chất</w:t>
      </w:r>
      <w:proofErr w:type="spellEnd"/>
      <w:r>
        <w:rPr>
          <w:sz w:val="28"/>
          <w:szCs w:val="28"/>
          <w:lang w:val="nl-NL"/>
        </w:rPr>
        <w:t xml:space="preserve"> </w:t>
      </w:r>
      <w:proofErr w:type="spellStart"/>
      <w:r>
        <w:rPr>
          <w:sz w:val="28"/>
          <w:szCs w:val="28"/>
          <w:lang w:val="nl-NL"/>
        </w:rPr>
        <w:t>khác</w:t>
      </w:r>
      <w:proofErr w:type="spellEnd"/>
    </w:p>
    <w:p w:rsidR="00431BD5" w:rsidRPr="00431BD5" w:rsidRDefault="00431BD5" w:rsidP="00431BD5">
      <w:pPr>
        <w:spacing w:line="360" w:lineRule="auto"/>
        <w:rPr>
          <w:b/>
          <w:sz w:val="28"/>
          <w:szCs w:val="28"/>
          <w:lang w:val="vi-VN"/>
        </w:rPr>
      </w:pPr>
      <w:r w:rsidRPr="00B81109">
        <w:rPr>
          <w:b/>
          <w:sz w:val="28"/>
          <w:szCs w:val="28"/>
          <w:lang w:val="nl-NL"/>
        </w:rPr>
        <w:t xml:space="preserve">* </w:t>
      </w:r>
      <w:proofErr w:type="spellStart"/>
      <w:r>
        <w:rPr>
          <w:b/>
          <w:sz w:val="28"/>
          <w:szCs w:val="28"/>
          <w:lang w:val="nl-NL"/>
        </w:rPr>
        <w:t>Đánh</w:t>
      </w:r>
      <w:proofErr w:type="spellEnd"/>
      <w:r>
        <w:rPr>
          <w:b/>
          <w:sz w:val="28"/>
          <w:szCs w:val="28"/>
          <w:lang w:val="vi-VN"/>
        </w:rPr>
        <w:t xml:space="preserve"> giá sự</w:t>
      </w:r>
      <w:r w:rsidRPr="00B81109">
        <w:rPr>
          <w:b/>
          <w:sz w:val="28"/>
          <w:szCs w:val="28"/>
          <w:lang w:val="nl-NL"/>
        </w:rPr>
        <w:t xml:space="preserve"> </w:t>
      </w:r>
      <w:proofErr w:type="spellStart"/>
      <w:r>
        <w:rPr>
          <w:b/>
          <w:sz w:val="28"/>
          <w:szCs w:val="28"/>
          <w:lang w:val="nl-NL"/>
        </w:rPr>
        <w:t>biến</w:t>
      </w:r>
      <w:proofErr w:type="spellEnd"/>
      <w:r>
        <w:rPr>
          <w:b/>
          <w:sz w:val="28"/>
          <w:szCs w:val="28"/>
          <w:lang w:val="vi-VN"/>
        </w:rPr>
        <w:t xml:space="preserve"> động hệ vi khuẩn đường ruột</w:t>
      </w:r>
    </w:p>
    <w:p w:rsidR="00431BD5" w:rsidRDefault="00431BD5" w:rsidP="00431BD5">
      <w:pPr>
        <w:spacing w:line="360" w:lineRule="auto"/>
        <w:jc w:val="both"/>
        <w:rPr>
          <w:sz w:val="28"/>
          <w:szCs w:val="28"/>
          <w:lang w:val="nl-NL"/>
        </w:rPr>
      </w:pPr>
      <w:r>
        <w:rPr>
          <w:sz w:val="28"/>
          <w:szCs w:val="28"/>
          <w:lang w:val="nl-NL"/>
        </w:rPr>
        <w:tab/>
        <w:t xml:space="preserve">+ </w:t>
      </w:r>
      <w:proofErr w:type="spellStart"/>
      <w:r>
        <w:rPr>
          <w:sz w:val="28"/>
          <w:szCs w:val="28"/>
          <w:lang w:val="nl-NL"/>
        </w:rPr>
        <w:t>Thuốc</w:t>
      </w:r>
      <w:proofErr w:type="spellEnd"/>
      <w:r>
        <w:rPr>
          <w:sz w:val="28"/>
          <w:szCs w:val="28"/>
          <w:lang w:val="nl-NL"/>
        </w:rPr>
        <w:t xml:space="preserve"> </w:t>
      </w:r>
      <w:proofErr w:type="spellStart"/>
      <w:r>
        <w:rPr>
          <w:sz w:val="28"/>
          <w:szCs w:val="28"/>
          <w:lang w:val="nl-NL"/>
        </w:rPr>
        <w:t>lincomycin</w:t>
      </w:r>
      <w:proofErr w:type="spellEnd"/>
      <w:r>
        <w:rPr>
          <w:sz w:val="28"/>
          <w:szCs w:val="28"/>
          <w:lang w:val="nl-NL"/>
        </w:rPr>
        <w:t xml:space="preserve"> 500mg, </w:t>
      </w:r>
      <w:proofErr w:type="spellStart"/>
      <w:r>
        <w:rPr>
          <w:sz w:val="28"/>
          <w:szCs w:val="28"/>
          <w:lang w:val="nl-NL"/>
        </w:rPr>
        <w:t>số</w:t>
      </w:r>
      <w:proofErr w:type="spellEnd"/>
      <w:r>
        <w:rPr>
          <w:sz w:val="28"/>
          <w:szCs w:val="28"/>
          <w:lang w:val="nl-NL"/>
        </w:rPr>
        <w:t xml:space="preserve"> </w:t>
      </w:r>
      <w:proofErr w:type="spellStart"/>
      <w:r>
        <w:rPr>
          <w:sz w:val="28"/>
          <w:szCs w:val="28"/>
          <w:lang w:val="nl-NL"/>
        </w:rPr>
        <w:t>đăng</w:t>
      </w:r>
      <w:proofErr w:type="spellEnd"/>
      <w:r>
        <w:rPr>
          <w:sz w:val="28"/>
          <w:szCs w:val="28"/>
          <w:lang w:val="nl-NL"/>
        </w:rPr>
        <w:t xml:space="preserve"> </w:t>
      </w:r>
      <w:proofErr w:type="spellStart"/>
      <w:r>
        <w:rPr>
          <w:sz w:val="28"/>
          <w:szCs w:val="28"/>
          <w:lang w:val="nl-NL"/>
        </w:rPr>
        <w:t>ký</w:t>
      </w:r>
      <w:proofErr w:type="spellEnd"/>
      <w:r>
        <w:rPr>
          <w:sz w:val="28"/>
          <w:szCs w:val="28"/>
          <w:lang w:val="nl-NL"/>
        </w:rPr>
        <w:t>: VD-29184</w:t>
      </w:r>
      <w:r>
        <w:rPr>
          <w:sz w:val="28"/>
          <w:szCs w:val="28"/>
          <w:lang w:val="vi-VN"/>
        </w:rPr>
        <w:t xml:space="preserve"> </w:t>
      </w:r>
      <w:r>
        <w:rPr>
          <w:sz w:val="28"/>
          <w:szCs w:val="28"/>
          <w:lang w:val="nl-NL"/>
        </w:rPr>
        <w:t xml:space="preserve">-18, </w:t>
      </w:r>
      <w:proofErr w:type="spellStart"/>
      <w:r>
        <w:rPr>
          <w:sz w:val="28"/>
          <w:szCs w:val="28"/>
          <w:lang w:val="nl-NL"/>
        </w:rPr>
        <w:t>ngày</w:t>
      </w:r>
      <w:proofErr w:type="spellEnd"/>
      <w:r>
        <w:rPr>
          <w:sz w:val="28"/>
          <w:szCs w:val="28"/>
          <w:lang w:val="nl-NL"/>
        </w:rPr>
        <w:t xml:space="preserve"> </w:t>
      </w:r>
      <w:proofErr w:type="spellStart"/>
      <w:r>
        <w:rPr>
          <w:sz w:val="28"/>
          <w:szCs w:val="28"/>
          <w:lang w:val="nl-NL"/>
        </w:rPr>
        <w:t>sản</w:t>
      </w:r>
      <w:proofErr w:type="spellEnd"/>
      <w:r>
        <w:rPr>
          <w:sz w:val="28"/>
          <w:szCs w:val="28"/>
          <w:lang w:val="nl-NL"/>
        </w:rPr>
        <w:t xml:space="preserve"> </w:t>
      </w:r>
      <w:proofErr w:type="spellStart"/>
      <w:r>
        <w:rPr>
          <w:sz w:val="28"/>
          <w:szCs w:val="28"/>
          <w:lang w:val="nl-NL"/>
        </w:rPr>
        <w:t>xuất</w:t>
      </w:r>
      <w:proofErr w:type="spellEnd"/>
      <w:r>
        <w:rPr>
          <w:sz w:val="28"/>
          <w:szCs w:val="28"/>
          <w:lang w:val="nl-NL"/>
        </w:rPr>
        <w:t xml:space="preserve"> 25/09/2021, </w:t>
      </w:r>
      <w:proofErr w:type="spellStart"/>
      <w:r>
        <w:rPr>
          <w:sz w:val="28"/>
          <w:szCs w:val="28"/>
          <w:lang w:val="nl-NL"/>
        </w:rPr>
        <w:t>hạn</w:t>
      </w:r>
      <w:proofErr w:type="spellEnd"/>
      <w:r>
        <w:rPr>
          <w:sz w:val="28"/>
          <w:szCs w:val="28"/>
          <w:lang w:val="nl-NL"/>
        </w:rPr>
        <w:t xml:space="preserve"> </w:t>
      </w:r>
      <w:proofErr w:type="spellStart"/>
      <w:r>
        <w:rPr>
          <w:sz w:val="28"/>
          <w:szCs w:val="28"/>
          <w:lang w:val="nl-NL"/>
        </w:rPr>
        <w:t>sử</w:t>
      </w:r>
      <w:proofErr w:type="spellEnd"/>
      <w:r>
        <w:rPr>
          <w:sz w:val="28"/>
          <w:szCs w:val="28"/>
          <w:lang w:val="nl-NL"/>
        </w:rPr>
        <w:t xml:space="preserve"> </w:t>
      </w:r>
      <w:proofErr w:type="spellStart"/>
      <w:r>
        <w:rPr>
          <w:sz w:val="28"/>
          <w:szCs w:val="28"/>
          <w:lang w:val="nl-NL"/>
        </w:rPr>
        <w:t>dụng</w:t>
      </w:r>
      <w:proofErr w:type="spellEnd"/>
      <w:r>
        <w:rPr>
          <w:sz w:val="28"/>
          <w:szCs w:val="28"/>
          <w:lang w:val="nl-NL"/>
        </w:rPr>
        <w:t xml:space="preserve"> 25/09/2024; </w:t>
      </w:r>
      <w:proofErr w:type="spellStart"/>
      <w:r>
        <w:rPr>
          <w:sz w:val="28"/>
          <w:szCs w:val="28"/>
          <w:lang w:val="nl-NL"/>
        </w:rPr>
        <w:t>Domesco</w:t>
      </w:r>
      <w:proofErr w:type="spellEnd"/>
      <w:r>
        <w:rPr>
          <w:sz w:val="28"/>
          <w:szCs w:val="28"/>
          <w:lang w:val="nl-NL"/>
        </w:rPr>
        <w:t xml:space="preserve">, </w:t>
      </w:r>
      <w:proofErr w:type="spellStart"/>
      <w:r>
        <w:rPr>
          <w:sz w:val="28"/>
          <w:szCs w:val="28"/>
          <w:lang w:val="nl-NL"/>
        </w:rPr>
        <w:t>Việt</w:t>
      </w:r>
      <w:proofErr w:type="spellEnd"/>
      <w:r>
        <w:rPr>
          <w:sz w:val="28"/>
          <w:szCs w:val="28"/>
          <w:lang w:val="nl-NL"/>
        </w:rPr>
        <w:t xml:space="preserve"> Nam</w:t>
      </w:r>
    </w:p>
    <w:p w:rsidR="00431BD5" w:rsidRDefault="00431BD5" w:rsidP="00431BD5">
      <w:pPr>
        <w:spacing w:line="360" w:lineRule="auto"/>
        <w:jc w:val="both"/>
        <w:rPr>
          <w:sz w:val="28"/>
          <w:szCs w:val="28"/>
          <w:lang w:val="nl-NL"/>
        </w:rPr>
      </w:pPr>
      <w:r>
        <w:rPr>
          <w:sz w:val="28"/>
          <w:szCs w:val="28"/>
          <w:lang w:val="nl-NL"/>
        </w:rPr>
        <w:t xml:space="preserve"> </w:t>
      </w:r>
      <w:r>
        <w:rPr>
          <w:sz w:val="28"/>
          <w:szCs w:val="28"/>
          <w:lang w:val="nl-NL"/>
        </w:rPr>
        <w:tab/>
        <w:t xml:space="preserve">+ </w:t>
      </w:r>
      <w:proofErr w:type="spellStart"/>
      <w:r>
        <w:rPr>
          <w:sz w:val="28"/>
          <w:szCs w:val="28"/>
          <w:lang w:val="nl-NL"/>
        </w:rPr>
        <w:t>MediUSA</w:t>
      </w:r>
      <w:proofErr w:type="spellEnd"/>
      <w:r>
        <w:rPr>
          <w:sz w:val="28"/>
          <w:szCs w:val="28"/>
          <w:lang w:val="nl-NL"/>
        </w:rPr>
        <w:t xml:space="preserve"> </w:t>
      </w:r>
      <w:proofErr w:type="spellStart"/>
      <w:r>
        <w:rPr>
          <w:sz w:val="28"/>
          <w:szCs w:val="28"/>
          <w:lang w:val="nl-NL"/>
        </w:rPr>
        <w:t>Probiotics</w:t>
      </w:r>
      <w:proofErr w:type="spellEnd"/>
      <w:r>
        <w:rPr>
          <w:sz w:val="28"/>
          <w:szCs w:val="28"/>
          <w:lang w:val="nl-NL"/>
        </w:rPr>
        <w:t xml:space="preserve"> </w:t>
      </w:r>
      <w:proofErr w:type="spellStart"/>
      <w:r>
        <w:rPr>
          <w:sz w:val="28"/>
          <w:szCs w:val="28"/>
          <w:lang w:val="nl-NL"/>
        </w:rPr>
        <w:t>Fermented</w:t>
      </w:r>
      <w:proofErr w:type="spellEnd"/>
      <w:r>
        <w:rPr>
          <w:sz w:val="28"/>
          <w:szCs w:val="28"/>
          <w:lang w:val="nl-NL"/>
        </w:rPr>
        <w:t xml:space="preserve">, </w:t>
      </w:r>
      <w:proofErr w:type="spellStart"/>
      <w:r>
        <w:rPr>
          <w:sz w:val="28"/>
          <w:szCs w:val="28"/>
          <w:lang w:val="nl-NL"/>
        </w:rPr>
        <w:t>số</w:t>
      </w:r>
      <w:proofErr w:type="spellEnd"/>
      <w:r>
        <w:rPr>
          <w:sz w:val="28"/>
          <w:szCs w:val="28"/>
          <w:lang w:val="nl-NL"/>
        </w:rPr>
        <w:t xml:space="preserve"> </w:t>
      </w:r>
      <w:proofErr w:type="spellStart"/>
      <w:r>
        <w:rPr>
          <w:sz w:val="28"/>
          <w:szCs w:val="28"/>
          <w:lang w:val="nl-NL"/>
        </w:rPr>
        <w:t>đăng</w:t>
      </w:r>
      <w:proofErr w:type="spellEnd"/>
      <w:r>
        <w:rPr>
          <w:sz w:val="28"/>
          <w:szCs w:val="28"/>
          <w:lang w:val="nl-NL"/>
        </w:rPr>
        <w:t xml:space="preserve"> </w:t>
      </w:r>
      <w:proofErr w:type="spellStart"/>
      <w:r>
        <w:rPr>
          <w:sz w:val="28"/>
          <w:szCs w:val="28"/>
          <w:lang w:val="nl-NL"/>
        </w:rPr>
        <w:t>ký</w:t>
      </w:r>
      <w:proofErr w:type="spellEnd"/>
      <w:r>
        <w:rPr>
          <w:sz w:val="28"/>
          <w:szCs w:val="28"/>
          <w:lang w:val="nl-NL"/>
        </w:rPr>
        <w:t xml:space="preserve"> 8035/2018 ĐKSP, </w:t>
      </w:r>
      <w:proofErr w:type="spellStart"/>
      <w:r>
        <w:rPr>
          <w:sz w:val="28"/>
          <w:szCs w:val="28"/>
          <w:lang w:val="nl-NL"/>
        </w:rPr>
        <w:t>hạn</w:t>
      </w:r>
      <w:proofErr w:type="spellEnd"/>
      <w:r>
        <w:rPr>
          <w:sz w:val="28"/>
          <w:szCs w:val="28"/>
          <w:lang w:val="nl-NL"/>
        </w:rPr>
        <w:t xml:space="preserve"> </w:t>
      </w:r>
      <w:proofErr w:type="spellStart"/>
      <w:r>
        <w:rPr>
          <w:sz w:val="28"/>
          <w:szCs w:val="28"/>
          <w:lang w:val="nl-NL"/>
        </w:rPr>
        <w:t>sử</w:t>
      </w:r>
      <w:proofErr w:type="spellEnd"/>
      <w:r>
        <w:rPr>
          <w:sz w:val="28"/>
          <w:szCs w:val="28"/>
          <w:lang w:val="nl-NL"/>
        </w:rPr>
        <w:t xml:space="preserve"> </w:t>
      </w:r>
      <w:proofErr w:type="spellStart"/>
      <w:r>
        <w:rPr>
          <w:sz w:val="28"/>
          <w:szCs w:val="28"/>
          <w:lang w:val="nl-NL"/>
        </w:rPr>
        <w:t>dụng</w:t>
      </w:r>
      <w:proofErr w:type="spellEnd"/>
      <w:r>
        <w:rPr>
          <w:sz w:val="28"/>
          <w:szCs w:val="28"/>
          <w:lang w:val="nl-NL"/>
        </w:rPr>
        <w:t xml:space="preserve"> 05/2023, </w:t>
      </w:r>
      <w:proofErr w:type="spellStart"/>
      <w:r>
        <w:rPr>
          <w:sz w:val="28"/>
          <w:szCs w:val="28"/>
          <w:lang w:val="nl-NL"/>
        </w:rPr>
        <w:t>MediUSA</w:t>
      </w:r>
      <w:proofErr w:type="spellEnd"/>
      <w:r>
        <w:rPr>
          <w:sz w:val="28"/>
          <w:szCs w:val="28"/>
          <w:lang w:val="nl-NL"/>
        </w:rPr>
        <w:t xml:space="preserve"> Company, Los Angeles, CA 90095 USA</w:t>
      </w:r>
    </w:p>
    <w:p w:rsidR="00431BD5" w:rsidRPr="00BD221F" w:rsidRDefault="00431BD5" w:rsidP="00431BD5">
      <w:pPr>
        <w:spacing w:line="360" w:lineRule="auto"/>
        <w:rPr>
          <w:sz w:val="28"/>
          <w:szCs w:val="28"/>
          <w:lang w:val="vi-VN"/>
        </w:rPr>
      </w:pPr>
      <w:r>
        <w:rPr>
          <w:sz w:val="28"/>
          <w:szCs w:val="28"/>
          <w:lang w:val="nl-NL"/>
        </w:rPr>
        <w:t xml:space="preserve"> </w:t>
      </w:r>
      <w:r>
        <w:rPr>
          <w:sz w:val="28"/>
          <w:szCs w:val="28"/>
          <w:lang w:val="nl-NL"/>
        </w:rPr>
        <w:tab/>
        <w:t xml:space="preserve">+ </w:t>
      </w:r>
      <w:proofErr w:type="spellStart"/>
      <w:r>
        <w:rPr>
          <w:sz w:val="28"/>
          <w:szCs w:val="28"/>
          <w:lang w:val="nl-NL"/>
        </w:rPr>
        <w:t>QIAamp</w:t>
      </w:r>
      <w:proofErr w:type="spellEnd"/>
      <w:r>
        <w:rPr>
          <w:sz w:val="28"/>
          <w:szCs w:val="28"/>
          <w:lang w:val="nl-NL"/>
        </w:rPr>
        <w:t xml:space="preserve"> DNA Stool mini kit, code</w:t>
      </w:r>
      <w:r>
        <w:rPr>
          <w:sz w:val="28"/>
          <w:szCs w:val="28"/>
          <w:lang w:val="vi-VN"/>
        </w:rPr>
        <w:t xml:space="preserve"> 51604, Qiagen, Đức</w:t>
      </w:r>
    </w:p>
    <w:p w:rsidR="00431BD5" w:rsidRDefault="00431BD5" w:rsidP="00431BD5">
      <w:pPr>
        <w:spacing w:line="360" w:lineRule="auto"/>
        <w:rPr>
          <w:sz w:val="28"/>
          <w:szCs w:val="28"/>
          <w:lang w:val="nl-NL"/>
        </w:rPr>
      </w:pPr>
      <w:r>
        <w:rPr>
          <w:sz w:val="28"/>
          <w:szCs w:val="28"/>
          <w:lang w:val="nl-NL"/>
        </w:rPr>
        <w:t xml:space="preserve"> </w:t>
      </w:r>
      <w:r>
        <w:rPr>
          <w:sz w:val="28"/>
          <w:szCs w:val="28"/>
          <w:lang w:val="nl-NL"/>
        </w:rPr>
        <w:tab/>
        <w:t xml:space="preserve">+ </w:t>
      </w:r>
      <w:proofErr w:type="spellStart"/>
      <w:r>
        <w:rPr>
          <w:sz w:val="28"/>
          <w:szCs w:val="28"/>
          <w:lang w:val="nl-NL"/>
        </w:rPr>
        <w:t>Sinh</w:t>
      </w:r>
      <w:proofErr w:type="spellEnd"/>
      <w:r>
        <w:rPr>
          <w:sz w:val="28"/>
          <w:szCs w:val="28"/>
          <w:lang w:val="nl-NL"/>
        </w:rPr>
        <w:t xml:space="preserve"> </w:t>
      </w:r>
      <w:proofErr w:type="spellStart"/>
      <w:r>
        <w:rPr>
          <w:sz w:val="28"/>
          <w:szCs w:val="28"/>
          <w:lang w:val="nl-NL"/>
        </w:rPr>
        <w:t>phẩm</w:t>
      </w:r>
      <w:proofErr w:type="spellEnd"/>
      <w:r>
        <w:rPr>
          <w:sz w:val="28"/>
          <w:szCs w:val="28"/>
          <w:lang w:val="nl-NL"/>
        </w:rPr>
        <w:t xml:space="preserve"> </w:t>
      </w:r>
      <w:proofErr w:type="spellStart"/>
      <w:r>
        <w:rPr>
          <w:sz w:val="28"/>
          <w:szCs w:val="28"/>
          <w:lang w:val="nl-NL"/>
        </w:rPr>
        <w:t>xác</w:t>
      </w:r>
      <w:proofErr w:type="spellEnd"/>
      <w:r>
        <w:rPr>
          <w:sz w:val="28"/>
          <w:szCs w:val="28"/>
          <w:lang w:val="vi-VN"/>
        </w:rPr>
        <w:t xml:space="preserve"> định</w:t>
      </w:r>
      <w:r>
        <w:rPr>
          <w:sz w:val="28"/>
          <w:szCs w:val="28"/>
          <w:lang w:val="nl-NL"/>
        </w:rPr>
        <w:t xml:space="preserve"> gen 16S</w:t>
      </w:r>
    </w:p>
    <w:p w:rsidR="0057684E" w:rsidRPr="00955586" w:rsidRDefault="0057684E" w:rsidP="00955586">
      <w:pPr>
        <w:pStyle w:val="Heading3"/>
        <w:spacing w:before="0" w:beforeAutospacing="0" w:after="0" w:afterAutospacing="0" w:line="360" w:lineRule="auto"/>
        <w:rPr>
          <w:bCs w:val="0"/>
          <w:i/>
          <w:sz w:val="28"/>
          <w:szCs w:val="28"/>
          <w:lang w:val="nl-NL"/>
        </w:rPr>
      </w:pPr>
      <w:bookmarkStart w:id="522" w:name="_Toc139234689"/>
      <w:bookmarkStart w:id="523" w:name="_Toc139235551"/>
      <w:bookmarkStart w:id="524" w:name="_Toc145962148"/>
      <w:bookmarkStart w:id="525" w:name="_Toc145962718"/>
      <w:bookmarkStart w:id="526" w:name="_Toc155709696"/>
      <w:r w:rsidRPr="00955586">
        <w:rPr>
          <w:bCs w:val="0"/>
          <w:i/>
          <w:sz w:val="28"/>
          <w:szCs w:val="28"/>
          <w:lang w:val="nl-NL"/>
        </w:rPr>
        <w:lastRenderedPageBreak/>
        <w:t>2.</w:t>
      </w:r>
      <w:r w:rsidR="002350E1">
        <w:rPr>
          <w:bCs w:val="0"/>
          <w:i/>
          <w:sz w:val="28"/>
          <w:szCs w:val="28"/>
          <w:lang w:val="vi-VN"/>
        </w:rPr>
        <w:t>3.</w:t>
      </w:r>
      <w:r w:rsidRPr="00955586">
        <w:rPr>
          <w:bCs w:val="0"/>
          <w:i/>
          <w:sz w:val="28"/>
          <w:szCs w:val="28"/>
          <w:lang w:val="nl-NL"/>
        </w:rPr>
        <w:t xml:space="preserve">2. </w:t>
      </w:r>
      <w:proofErr w:type="spellStart"/>
      <w:r w:rsidRPr="00955586">
        <w:rPr>
          <w:bCs w:val="0"/>
          <w:i/>
          <w:sz w:val="28"/>
          <w:szCs w:val="28"/>
          <w:lang w:val="nl-NL"/>
        </w:rPr>
        <w:t>Dụng</w:t>
      </w:r>
      <w:proofErr w:type="spellEnd"/>
      <w:r w:rsidRPr="00955586">
        <w:rPr>
          <w:bCs w:val="0"/>
          <w:i/>
          <w:sz w:val="28"/>
          <w:szCs w:val="28"/>
          <w:lang w:val="nl-NL"/>
        </w:rPr>
        <w:t xml:space="preserve"> </w:t>
      </w:r>
      <w:proofErr w:type="spellStart"/>
      <w:r w:rsidRPr="00955586">
        <w:rPr>
          <w:bCs w:val="0"/>
          <w:i/>
          <w:sz w:val="28"/>
          <w:szCs w:val="28"/>
          <w:lang w:val="nl-NL"/>
        </w:rPr>
        <w:t>cụ</w:t>
      </w:r>
      <w:proofErr w:type="spellEnd"/>
      <w:r w:rsidRPr="00955586">
        <w:rPr>
          <w:bCs w:val="0"/>
          <w:i/>
          <w:sz w:val="28"/>
          <w:szCs w:val="28"/>
          <w:lang w:val="nl-NL"/>
        </w:rPr>
        <w:t xml:space="preserve"> </w:t>
      </w:r>
      <w:proofErr w:type="spellStart"/>
      <w:r w:rsidRPr="00955586">
        <w:rPr>
          <w:bCs w:val="0"/>
          <w:i/>
          <w:sz w:val="28"/>
          <w:szCs w:val="28"/>
          <w:lang w:val="nl-NL"/>
        </w:rPr>
        <w:t>và</w:t>
      </w:r>
      <w:proofErr w:type="spellEnd"/>
      <w:r w:rsidRPr="00955586">
        <w:rPr>
          <w:bCs w:val="0"/>
          <w:i/>
          <w:sz w:val="28"/>
          <w:szCs w:val="28"/>
          <w:lang w:val="nl-NL"/>
        </w:rPr>
        <w:t xml:space="preserve"> </w:t>
      </w:r>
      <w:proofErr w:type="spellStart"/>
      <w:r w:rsidRPr="00955586">
        <w:rPr>
          <w:bCs w:val="0"/>
          <w:i/>
          <w:sz w:val="28"/>
          <w:szCs w:val="28"/>
          <w:lang w:val="nl-NL"/>
        </w:rPr>
        <w:t>thiết</w:t>
      </w:r>
      <w:proofErr w:type="spellEnd"/>
      <w:r w:rsidRPr="00955586">
        <w:rPr>
          <w:bCs w:val="0"/>
          <w:i/>
          <w:sz w:val="28"/>
          <w:szCs w:val="28"/>
          <w:lang w:val="nl-NL"/>
        </w:rPr>
        <w:t xml:space="preserve"> </w:t>
      </w:r>
      <w:proofErr w:type="spellStart"/>
      <w:r w:rsidRPr="00955586">
        <w:rPr>
          <w:bCs w:val="0"/>
          <w:i/>
          <w:sz w:val="28"/>
          <w:szCs w:val="28"/>
          <w:lang w:val="nl-NL"/>
        </w:rPr>
        <w:t>bị</w:t>
      </w:r>
      <w:bookmarkEnd w:id="522"/>
      <w:bookmarkEnd w:id="523"/>
      <w:bookmarkEnd w:id="524"/>
      <w:bookmarkEnd w:id="525"/>
      <w:bookmarkEnd w:id="526"/>
      <w:proofErr w:type="spellEnd"/>
    </w:p>
    <w:p w:rsidR="0057684E" w:rsidRDefault="0057684E" w:rsidP="00955586">
      <w:pPr>
        <w:spacing w:line="360" w:lineRule="auto"/>
        <w:jc w:val="both"/>
        <w:rPr>
          <w:b/>
          <w:sz w:val="28"/>
          <w:szCs w:val="28"/>
          <w:lang w:val="nl-NL"/>
        </w:rPr>
      </w:pPr>
      <w:r w:rsidRPr="0057684E">
        <w:rPr>
          <w:b/>
          <w:sz w:val="28"/>
          <w:szCs w:val="28"/>
          <w:lang w:val="nl-NL"/>
        </w:rPr>
        <w:t xml:space="preserve">* </w:t>
      </w:r>
      <w:proofErr w:type="spellStart"/>
      <w:r w:rsidR="00F31F97">
        <w:rPr>
          <w:b/>
          <w:sz w:val="28"/>
          <w:szCs w:val="28"/>
          <w:lang w:val="nl-NL"/>
        </w:rPr>
        <w:t>Xác</w:t>
      </w:r>
      <w:proofErr w:type="spellEnd"/>
      <w:r w:rsidR="00F31F97">
        <w:rPr>
          <w:b/>
          <w:sz w:val="28"/>
          <w:szCs w:val="28"/>
          <w:lang w:val="vi-VN"/>
        </w:rPr>
        <w:t xml:space="preserve"> định</w:t>
      </w:r>
      <w:r w:rsidRPr="0057684E">
        <w:rPr>
          <w:b/>
          <w:sz w:val="28"/>
          <w:szCs w:val="28"/>
          <w:lang w:val="nl-NL"/>
        </w:rPr>
        <w:t xml:space="preserve"> </w:t>
      </w:r>
      <w:proofErr w:type="spellStart"/>
      <w:r w:rsidRPr="0057684E">
        <w:rPr>
          <w:b/>
          <w:sz w:val="28"/>
          <w:szCs w:val="28"/>
          <w:lang w:val="nl-NL"/>
        </w:rPr>
        <w:t>độc</w:t>
      </w:r>
      <w:proofErr w:type="spellEnd"/>
      <w:r w:rsidRPr="0057684E">
        <w:rPr>
          <w:b/>
          <w:sz w:val="28"/>
          <w:szCs w:val="28"/>
          <w:lang w:val="nl-NL"/>
        </w:rPr>
        <w:t xml:space="preserve"> </w:t>
      </w:r>
      <w:proofErr w:type="spellStart"/>
      <w:r w:rsidRPr="0057684E">
        <w:rPr>
          <w:b/>
          <w:sz w:val="28"/>
          <w:szCs w:val="28"/>
          <w:lang w:val="nl-NL"/>
        </w:rPr>
        <w:t>tính</w:t>
      </w:r>
      <w:proofErr w:type="spellEnd"/>
      <w:r w:rsidRPr="0057684E">
        <w:rPr>
          <w:b/>
          <w:sz w:val="28"/>
          <w:szCs w:val="28"/>
          <w:lang w:val="nl-NL"/>
        </w:rPr>
        <w:t xml:space="preserve"> </w:t>
      </w:r>
      <w:proofErr w:type="spellStart"/>
      <w:r w:rsidRPr="0057684E">
        <w:rPr>
          <w:b/>
          <w:sz w:val="28"/>
          <w:szCs w:val="28"/>
          <w:lang w:val="nl-NL"/>
        </w:rPr>
        <w:t>của</w:t>
      </w:r>
      <w:proofErr w:type="spellEnd"/>
      <w:r w:rsidRPr="0057684E">
        <w:rPr>
          <w:b/>
          <w:sz w:val="28"/>
          <w:szCs w:val="28"/>
          <w:lang w:val="nl-NL"/>
        </w:rPr>
        <w:t xml:space="preserve"> </w:t>
      </w:r>
      <w:proofErr w:type="spellStart"/>
      <w:r w:rsidRPr="0057684E">
        <w:rPr>
          <w:b/>
          <w:sz w:val="28"/>
          <w:szCs w:val="28"/>
          <w:lang w:val="nl-NL"/>
        </w:rPr>
        <w:t>chế</w:t>
      </w:r>
      <w:proofErr w:type="spellEnd"/>
      <w:r w:rsidRPr="0057684E">
        <w:rPr>
          <w:b/>
          <w:sz w:val="28"/>
          <w:szCs w:val="28"/>
          <w:lang w:val="nl-NL"/>
        </w:rPr>
        <w:t xml:space="preserve"> </w:t>
      </w:r>
      <w:proofErr w:type="spellStart"/>
      <w:r w:rsidRPr="0057684E">
        <w:rPr>
          <w:b/>
          <w:sz w:val="28"/>
          <w:szCs w:val="28"/>
          <w:lang w:val="nl-NL"/>
        </w:rPr>
        <w:t>phẩm</w:t>
      </w:r>
      <w:proofErr w:type="spellEnd"/>
      <w:r w:rsidRPr="0057684E">
        <w:rPr>
          <w:b/>
          <w:sz w:val="28"/>
          <w:szCs w:val="28"/>
          <w:lang w:val="nl-NL"/>
        </w:rPr>
        <w:t xml:space="preserve"> </w:t>
      </w:r>
      <w:proofErr w:type="spellStart"/>
      <w:r w:rsidRPr="0057684E">
        <w:rPr>
          <w:b/>
          <w:sz w:val="28"/>
          <w:szCs w:val="28"/>
          <w:lang w:val="nl-NL"/>
        </w:rPr>
        <w:t>probiotics</w:t>
      </w:r>
      <w:proofErr w:type="spellEnd"/>
      <w:r w:rsidRPr="0057684E">
        <w:rPr>
          <w:b/>
          <w:sz w:val="28"/>
          <w:szCs w:val="28"/>
          <w:lang w:val="nl-NL"/>
        </w:rPr>
        <w:t xml:space="preserve"> </w:t>
      </w:r>
      <w:proofErr w:type="spellStart"/>
      <w:r w:rsidRPr="0057684E">
        <w:rPr>
          <w:b/>
          <w:sz w:val="28"/>
          <w:szCs w:val="28"/>
          <w:lang w:val="nl-NL"/>
        </w:rPr>
        <w:t>LabMix</w:t>
      </w:r>
      <w:proofErr w:type="spellEnd"/>
      <w:r w:rsidRPr="0057684E">
        <w:rPr>
          <w:b/>
          <w:sz w:val="28"/>
          <w:szCs w:val="28"/>
          <w:lang w:val="nl-NL"/>
        </w:rPr>
        <w:t xml:space="preserve"> </w:t>
      </w:r>
      <w:proofErr w:type="spellStart"/>
      <w:r w:rsidRPr="0057684E">
        <w:rPr>
          <w:b/>
          <w:sz w:val="28"/>
          <w:szCs w:val="28"/>
          <w:lang w:val="nl-NL"/>
        </w:rPr>
        <w:t>và</w:t>
      </w:r>
      <w:proofErr w:type="spellEnd"/>
      <w:r w:rsidRPr="0057684E">
        <w:rPr>
          <w:b/>
          <w:sz w:val="28"/>
          <w:szCs w:val="28"/>
          <w:lang w:val="nl-NL"/>
        </w:rPr>
        <w:t xml:space="preserve"> </w:t>
      </w:r>
      <w:proofErr w:type="spellStart"/>
      <w:r w:rsidRPr="0057684E">
        <w:rPr>
          <w:b/>
          <w:sz w:val="28"/>
          <w:szCs w:val="28"/>
          <w:lang w:val="nl-NL"/>
        </w:rPr>
        <w:t>BaciMix</w:t>
      </w:r>
      <w:proofErr w:type="spellEnd"/>
    </w:p>
    <w:p w:rsidR="0057684E" w:rsidRPr="0057684E" w:rsidRDefault="0057684E" w:rsidP="00F31F97">
      <w:pPr>
        <w:tabs>
          <w:tab w:val="left" w:pos="993"/>
        </w:tabs>
        <w:spacing w:line="360" w:lineRule="auto"/>
        <w:contextualSpacing/>
        <w:jc w:val="both"/>
        <w:rPr>
          <w:spacing w:val="-8"/>
          <w:sz w:val="28"/>
          <w:szCs w:val="28"/>
          <w:lang w:val="nl-NL"/>
        </w:rPr>
      </w:pPr>
      <w:r w:rsidRPr="0057684E">
        <w:rPr>
          <w:sz w:val="28"/>
          <w:szCs w:val="28"/>
          <w:lang w:val="nl-NL"/>
        </w:rPr>
        <w:t xml:space="preserve">- </w:t>
      </w:r>
      <w:bookmarkStart w:id="527" w:name="OLE_LINK8"/>
      <w:bookmarkStart w:id="528" w:name="OLE_LINK11"/>
      <w:r w:rsidRPr="0057684E">
        <w:rPr>
          <w:spacing w:val="-8"/>
          <w:sz w:val="28"/>
          <w:szCs w:val="28"/>
          <w:lang w:val="nl-NL"/>
        </w:rPr>
        <w:t xml:space="preserve">Máy </w:t>
      </w:r>
      <w:proofErr w:type="spellStart"/>
      <w:r w:rsidRPr="0057684E">
        <w:rPr>
          <w:spacing w:val="-8"/>
          <w:sz w:val="28"/>
          <w:szCs w:val="28"/>
          <w:lang w:val="nl-NL"/>
        </w:rPr>
        <w:t>xét</w:t>
      </w:r>
      <w:proofErr w:type="spellEnd"/>
      <w:r w:rsidRPr="0057684E">
        <w:rPr>
          <w:spacing w:val="-8"/>
          <w:sz w:val="28"/>
          <w:szCs w:val="28"/>
          <w:lang w:val="nl-NL"/>
        </w:rPr>
        <w:t xml:space="preserve"> </w:t>
      </w:r>
      <w:proofErr w:type="spellStart"/>
      <w:r w:rsidRPr="0057684E">
        <w:rPr>
          <w:spacing w:val="-8"/>
          <w:sz w:val="28"/>
          <w:szCs w:val="28"/>
          <w:lang w:val="nl-NL"/>
        </w:rPr>
        <w:t>nghiệm</w:t>
      </w:r>
      <w:proofErr w:type="spellEnd"/>
      <w:r w:rsidRPr="0057684E">
        <w:rPr>
          <w:spacing w:val="-8"/>
          <w:sz w:val="28"/>
          <w:szCs w:val="28"/>
          <w:lang w:val="nl-NL"/>
        </w:rPr>
        <w:t xml:space="preserve"> </w:t>
      </w:r>
      <w:proofErr w:type="spellStart"/>
      <w:r w:rsidRPr="0057684E">
        <w:rPr>
          <w:spacing w:val="-8"/>
          <w:sz w:val="28"/>
          <w:szCs w:val="28"/>
          <w:lang w:val="nl-NL"/>
        </w:rPr>
        <w:t>sinh</w:t>
      </w:r>
      <w:proofErr w:type="spellEnd"/>
      <w:r w:rsidRPr="0057684E">
        <w:rPr>
          <w:spacing w:val="-8"/>
          <w:sz w:val="28"/>
          <w:szCs w:val="28"/>
          <w:lang w:val="nl-NL"/>
        </w:rPr>
        <w:t xml:space="preserve"> </w:t>
      </w:r>
      <w:proofErr w:type="spellStart"/>
      <w:r w:rsidRPr="0057684E">
        <w:rPr>
          <w:spacing w:val="-8"/>
          <w:sz w:val="28"/>
          <w:szCs w:val="28"/>
          <w:lang w:val="nl-NL"/>
        </w:rPr>
        <w:t>hoá</w:t>
      </w:r>
      <w:proofErr w:type="spellEnd"/>
      <w:r w:rsidRPr="0057684E">
        <w:rPr>
          <w:spacing w:val="-8"/>
          <w:sz w:val="28"/>
          <w:szCs w:val="28"/>
          <w:lang w:val="nl-NL"/>
        </w:rPr>
        <w:t xml:space="preserve"> </w:t>
      </w:r>
      <w:proofErr w:type="spellStart"/>
      <w:r w:rsidRPr="0057684E">
        <w:rPr>
          <w:spacing w:val="-8"/>
          <w:sz w:val="28"/>
          <w:szCs w:val="28"/>
          <w:lang w:val="nl-NL"/>
        </w:rPr>
        <w:t>tự</w:t>
      </w:r>
      <w:proofErr w:type="spellEnd"/>
      <w:r w:rsidRPr="0057684E">
        <w:rPr>
          <w:spacing w:val="-8"/>
          <w:sz w:val="28"/>
          <w:szCs w:val="28"/>
          <w:lang w:val="nl-NL"/>
        </w:rPr>
        <w:t xml:space="preserve"> </w:t>
      </w:r>
      <w:proofErr w:type="spellStart"/>
      <w:r w:rsidRPr="0057684E">
        <w:rPr>
          <w:spacing w:val="-8"/>
          <w:sz w:val="28"/>
          <w:szCs w:val="28"/>
          <w:lang w:val="nl-NL"/>
        </w:rPr>
        <w:t>động</w:t>
      </w:r>
      <w:proofErr w:type="spellEnd"/>
      <w:r w:rsidRPr="0057684E">
        <w:rPr>
          <w:spacing w:val="-8"/>
          <w:sz w:val="28"/>
          <w:szCs w:val="28"/>
          <w:lang w:val="nl-NL"/>
        </w:rPr>
        <w:t xml:space="preserve"> (AU480 - Beckman </w:t>
      </w:r>
      <w:proofErr w:type="spellStart"/>
      <w:r w:rsidRPr="0057684E">
        <w:rPr>
          <w:spacing w:val="-8"/>
          <w:sz w:val="28"/>
          <w:szCs w:val="28"/>
          <w:lang w:val="nl-NL"/>
        </w:rPr>
        <w:t>Coulter</w:t>
      </w:r>
      <w:bookmarkEnd w:id="527"/>
      <w:bookmarkEnd w:id="528"/>
      <w:proofErr w:type="spellEnd"/>
      <w:r w:rsidRPr="0057684E">
        <w:rPr>
          <w:spacing w:val="-8"/>
          <w:sz w:val="28"/>
          <w:szCs w:val="28"/>
          <w:lang w:val="nl-NL"/>
        </w:rPr>
        <w:t xml:space="preserve">, </w:t>
      </w:r>
      <w:proofErr w:type="spellStart"/>
      <w:r w:rsidRPr="0057684E">
        <w:rPr>
          <w:spacing w:val="-8"/>
          <w:sz w:val="28"/>
          <w:szCs w:val="28"/>
          <w:lang w:val="nl-NL"/>
        </w:rPr>
        <w:t>Nhật</w:t>
      </w:r>
      <w:proofErr w:type="spellEnd"/>
      <w:r w:rsidRPr="0057684E">
        <w:rPr>
          <w:spacing w:val="-8"/>
          <w:sz w:val="28"/>
          <w:szCs w:val="28"/>
          <w:lang w:val="nl-NL"/>
        </w:rPr>
        <w:t xml:space="preserve"> </w:t>
      </w:r>
      <w:proofErr w:type="spellStart"/>
      <w:r w:rsidRPr="0057684E">
        <w:rPr>
          <w:spacing w:val="-8"/>
          <w:sz w:val="28"/>
          <w:szCs w:val="28"/>
          <w:lang w:val="nl-NL"/>
        </w:rPr>
        <w:t>Bản</w:t>
      </w:r>
      <w:proofErr w:type="spellEnd"/>
      <w:r w:rsidRPr="0057684E">
        <w:rPr>
          <w:spacing w:val="-8"/>
          <w:sz w:val="28"/>
          <w:szCs w:val="28"/>
          <w:lang w:val="nl-NL"/>
        </w:rPr>
        <w:t>)</w:t>
      </w:r>
    </w:p>
    <w:p w:rsidR="0057684E" w:rsidRPr="0057684E" w:rsidRDefault="0057684E" w:rsidP="00F31F97">
      <w:pPr>
        <w:tabs>
          <w:tab w:val="left" w:pos="993"/>
        </w:tabs>
        <w:spacing w:line="360" w:lineRule="auto"/>
        <w:contextualSpacing/>
        <w:jc w:val="both"/>
        <w:rPr>
          <w:spacing w:val="-6"/>
          <w:sz w:val="28"/>
          <w:szCs w:val="28"/>
          <w:lang w:val="nl-NL"/>
        </w:rPr>
      </w:pPr>
      <w:r>
        <w:rPr>
          <w:spacing w:val="-6"/>
          <w:sz w:val="28"/>
          <w:szCs w:val="28"/>
          <w:lang w:val="nl-NL"/>
        </w:rPr>
        <w:t xml:space="preserve">- </w:t>
      </w:r>
      <w:r w:rsidRPr="0057684E">
        <w:rPr>
          <w:spacing w:val="-6"/>
          <w:sz w:val="28"/>
          <w:szCs w:val="28"/>
          <w:lang w:val="nl-NL"/>
        </w:rPr>
        <w:t xml:space="preserve">Máy </w:t>
      </w:r>
      <w:proofErr w:type="spellStart"/>
      <w:r w:rsidRPr="0057684E">
        <w:rPr>
          <w:spacing w:val="-6"/>
          <w:sz w:val="28"/>
          <w:szCs w:val="28"/>
          <w:lang w:val="nl-NL"/>
        </w:rPr>
        <w:t>xét</w:t>
      </w:r>
      <w:proofErr w:type="spellEnd"/>
      <w:r w:rsidRPr="0057684E">
        <w:rPr>
          <w:spacing w:val="-6"/>
          <w:sz w:val="28"/>
          <w:szCs w:val="28"/>
          <w:lang w:val="nl-NL"/>
        </w:rPr>
        <w:t xml:space="preserve"> </w:t>
      </w:r>
      <w:proofErr w:type="spellStart"/>
      <w:r w:rsidRPr="0057684E">
        <w:rPr>
          <w:spacing w:val="-6"/>
          <w:sz w:val="28"/>
          <w:szCs w:val="28"/>
          <w:lang w:val="nl-NL"/>
        </w:rPr>
        <w:t>nghiệm</w:t>
      </w:r>
      <w:proofErr w:type="spellEnd"/>
      <w:r w:rsidRPr="0057684E">
        <w:rPr>
          <w:spacing w:val="-6"/>
          <w:sz w:val="28"/>
          <w:szCs w:val="28"/>
          <w:lang w:val="nl-NL"/>
        </w:rPr>
        <w:t xml:space="preserve"> </w:t>
      </w:r>
      <w:proofErr w:type="spellStart"/>
      <w:r w:rsidRPr="0057684E">
        <w:rPr>
          <w:spacing w:val="-6"/>
          <w:sz w:val="28"/>
          <w:szCs w:val="28"/>
          <w:lang w:val="nl-NL"/>
        </w:rPr>
        <w:t>huyết</w:t>
      </w:r>
      <w:proofErr w:type="spellEnd"/>
      <w:r w:rsidRPr="0057684E">
        <w:rPr>
          <w:spacing w:val="-6"/>
          <w:sz w:val="28"/>
          <w:szCs w:val="28"/>
          <w:lang w:val="nl-NL"/>
        </w:rPr>
        <w:t xml:space="preserve"> </w:t>
      </w:r>
      <w:proofErr w:type="spellStart"/>
      <w:r w:rsidRPr="0057684E">
        <w:rPr>
          <w:spacing w:val="-6"/>
          <w:sz w:val="28"/>
          <w:szCs w:val="28"/>
          <w:lang w:val="nl-NL"/>
        </w:rPr>
        <w:t>học</w:t>
      </w:r>
      <w:proofErr w:type="spellEnd"/>
      <w:r w:rsidRPr="0057684E">
        <w:rPr>
          <w:spacing w:val="-6"/>
          <w:sz w:val="28"/>
          <w:szCs w:val="28"/>
          <w:lang w:val="nl-NL"/>
        </w:rPr>
        <w:t xml:space="preserve"> </w:t>
      </w:r>
      <w:proofErr w:type="spellStart"/>
      <w:r w:rsidRPr="0057684E">
        <w:rPr>
          <w:spacing w:val="-6"/>
          <w:sz w:val="28"/>
          <w:szCs w:val="28"/>
          <w:lang w:val="nl-NL"/>
        </w:rPr>
        <w:t>tự</w:t>
      </w:r>
      <w:proofErr w:type="spellEnd"/>
      <w:r w:rsidRPr="0057684E">
        <w:rPr>
          <w:spacing w:val="-6"/>
          <w:sz w:val="28"/>
          <w:szCs w:val="28"/>
          <w:lang w:val="nl-NL"/>
        </w:rPr>
        <w:t xml:space="preserve"> </w:t>
      </w:r>
      <w:proofErr w:type="spellStart"/>
      <w:r w:rsidRPr="0057684E">
        <w:rPr>
          <w:spacing w:val="-6"/>
          <w:sz w:val="28"/>
          <w:szCs w:val="28"/>
          <w:lang w:val="nl-NL"/>
        </w:rPr>
        <w:t>động</w:t>
      </w:r>
      <w:proofErr w:type="spellEnd"/>
      <w:r w:rsidRPr="0057684E">
        <w:rPr>
          <w:spacing w:val="-6"/>
          <w:sz w:val="28"/>
          <w:szCs w:val="28"/>
          <w:lang w:val="nl-NL"/>
        </w:rPr>
        <w:t xml:space="preserve"> (</w:t>
      </w:r>
      <w:proofErr w:type="spellStart"/>
      <w:r w:rsidRPr="0057684E">
        <w:rPr>
          <w:spacing w:val="-6"/>
          <w:sz w:val="28"/>
          <w:szCs w:val="28"/>
          <w:lang w:val="nl-NL"/>
        </w:rPr>
        <w:t>Erba</w:t>
      </w:r>
      <w:proofErr w:type="spellEnd"/>
      <w:r w:rsidRPr="0057684E">
        <w:rPr>
          <w:spacing w:val="-6"/>
          <w:sz w:val="28"/>
          <w:szCs w:val="28"/>
          <w:lang w:val="nl-NL"/>
        </w:rPr>
        <w:t xml:space="preserve"> Elite – 3, </w:t>
      </w:r>
      <w:proofErr w:type="spellStart"/>
      <w:r w:rsidRPr="0057684E">
        <w:rPr>
          <w:spacing w:val="-6"/>
          <w:sz w:val="28"/>
          <w:szCs w:val="28"/>
          <w:lang w:val="nl-NL"/>
        </w:rPr>
        <w:t>Đức</w:t>
      </w:r>
      <w:proofErr w:type="spellEnd"/>
      <w:r w:rsidRPr="0057684E">
        <w:rPr>
          <w:spacing w:val="-6"/>
          <w:sz w:val="28"/>
          <w:szCs w:val="28"/>
          <w:lang w:val="nl-NL"/>
        </w:rPr>
        <w:t>)</w:t>
      </w:r>
    </w:p>
    <w:p w:rsidR="0057684E" w:rsidRPr="0057684E" w:rsidRDefault="0057684E" w:rsidP="00F31F97">
      <w:pPr>
        <w:tabs>
          <w:tab w:val="left" w:pos="993"/>
        </w:tabs>
        <w:spacing w:line="360" w:lineRule="auto"/>
        <w:contextualSpacing/>
        <w:jc w:val="both"/>
        <w:rPr>
          <w:spacing w:val="-6"/>
          <w:sz w:val="28"/>
          <w:szCs w:val="28"/>
          <w:lang w:val="nl-NL"/>
        </w:rPr>
      </w:pPr>
      <w:r>
        <w:rPr>
          <w:spacing w:val="-6"/>
          <w:sz w:val="28"/>
          <w:szCs w:val="28"/>
          <w:lang w:val="nl-NL"/>
        </w:rPr>
        <w:t xml:space="preserve">- </w:t>
      </w:r>
      <w:proofErr w:type="spellStart"/>
      <w:r w:rsidRPr="0057684E">
        <w:rPr>
          <w:spacing w:val="-6"/>
          <w:sz w:val="28"/>
          <w:szCs w:val="28"/>
          <w:lang w:val="nl-NL"/>
        </w:rPr>
        <w:t>Bộ</w:t>
      </w:r>
      <w:proofErr w:type="spellEnd"/>
      <w:r w:rsidRPr="0057684E">
        <w:rPr>
          <w:spacing w:val="-6"/>
          <w:sz w:val="28"/>
          <w:szCs w:val="28"/>
          <w:lang w:val="nl-NL"/>
        </w:rPr>
        <w:t xml:space="preserve"> </w:t>
      </w:r>
      <w:proofErr w:type="spellStart"/>
      <w:r w:rsidRPr="0057684E">
        <w:rPr>
          <w:spacing w:val="-6"/>
          <w:sz w:val="28"/>
          <w:szCs w:val="28"/>
          <w:lang w:val="nl-NL"/>
        </w:rPr>
        <w:t>dụng</w:t>
      </w:r>
      <w:proofErr w:type="spellEnd"/>
      <w:r w:rsidRPr="0057684E">
        <w:rPr>
          <w:spacing w:val="-6"/>
          <w:sz w:val="28"/>
          <w:szCs w:val="28"/>
          <w:lang w:val="nl-NL"/>
        </w:rPr>
        <w:t xml:space="preserve"> </w:t>
      </w:r>
      <w:proofErr w:type="spellStart"/>
      <w:r w:rsidRPr="0057684E">
        <w:rPr>
          <w:spacing w:val="-6"/>
          <w:sz w:val="28"/>
          <w:szCs w:val="28"/>
          <w:lang w:val="nl-NL"/>
        </w:rPr>
        <w:t>cụ</w:t>
      </w:r>
      <w:proofErr w:type="spellEnd"/>
      <w:r w:rsidRPr="0057684E">
        <w:rPr>
          <w:spacing w:val="-6"/>
          <w:sz w:val="28"/>
          <w:szCs w:val="28"/>
          <w:lang w:val="nl-NL"/>
        </w:rPr>
        <w:t xml:space="preserve"> </w:t>
      </w:r>
      <w:proofErr w:type="spellStart"/>
      <w:r w:rsidRPr="0057684E">
        <w:rPr>
          <w:spacing w:val="-6"/>
          <w:sz w:val="28"/>
          <w:szCs w:val="28"/>
          <w:lang w:val="nl-NL"/>
        </w:rPr>
        <w:t>mổ</w:t>
      </w:r>
      <w:proofErr w:type="spellEnd"/>
      <w:r w:rsidRPr="0057684E">
        <w:rPr>
          <w:spacing w:val="-6"/>
          <w:sz w:val="28"/>
          <w:szCs w:val="28"/>
          <w:lang w:val="nl-NL"/>
        </w:rPr>
        <w:t xml:space="preserve"> </w:t>
      </w:r>
      <w:proofErr w:type="spellStart"/>
      <w:r w:rsidRPr="0057684E">
        <w:rPr>
          <w:spacing w:val="-6"/>
          <w:sz w:val="28"/>
          <w:szCs w:val="28"/>
          <w:lang w:val="nl-NL"/>
        </w:rPr>
        <w:t>động</w:t>
      </w:r>
      <w:proofErr w:type="spellEnd"/>
      <w:r w:rsidRPr="0057684E">
        <w:rPr>
          <w:spacing w:val="-6"/>
          <w:sz w:val="28"/>
          <w:szCs w:val="28"/>
          <w:lang w:val="nl-NL"/>
        </w:rPr>
        <w:t xml:space="preserve"> </w:t>
      </w:r>
      <w:proofErr w:type="spellStart"/>
      <w:r w:rsidRPr="0057684E">
        <w:rPr>
          <w:spacing w:val="-6"/>
          <w:sz w:val="28"/>
          <w:szCs w:val="28"/>
          <w:lang w:val="nl-NL"/>
        </w:rPr>
        <w:t>vật</w:t>
      </w:r>
      <w:proofErr w:type="spellEnd"/>
      <w:r w:rsidRPr="0057684E">
        <w:rPr>
          <w:spacing w:val="-6"/>
          <w:sz w:val="28"/>
          <w:szCs w:val="28"/>
          <w:lang w:val="nl-NL"/>
        </w:rPr>
        <w:t xml:space="preserve"> </w:t>
      </w:r>
      <w:proofErr w:type="spellStart"/>
      <w:r w:rsidRPr="0057684E">
        <w:rPr>
          <w:spacing w:val="-6"/>
          <w:sz w:val="28"/>
          <w:szCs w:val="28"/>
          <w:lang w:val="nl-NL"/>
        </w:rPr>
        <w:t>cỡ</w:t>
      </w:r>
      <w:proofErr w:type="spellEnd"/>
      <w:r w:rsidRPr="0057684E">
        <w:rPr>
          <w:spacing w:val="-6"/>
          <w:sz w:val="28"/>
          <w:szCs w:val="28"/>
          <w:lang w:val="nl-NL"/>
        </w:rPr>
        <w:t xml:space="preserve"> </w:t>
      </w:r>
      <w:proofErr w:type="spellStart"/>
      <w:r w:rsidRPr="0057684E">
        <w:rPr>
          <w:spacing w:val="-6"/>
          <w:sz w:val="28"/>
          <w:szCs w:val="28"/>
          <w:lang w:val="nl-NL"/>
        </w:rPr>
        <w:t>nhỏ</w:t>
      </w:r>
      <w:proofErr w:type="spellEnd"/>
      <w:r w:rsidRPr="0057684E">
        <w:rPr>
          <w:spacing w:val="-6"/>
          <w:sz w:val="28"/>
          <w:szCs w:val="28"/>
          <w:lang w:val="nl-NL"/>
        </w:rPr>
        <w:t xml:space="preserve"> (</w:t>
      </w:r>
      <w:proofErr w:type="spellStart"/>
      <w:r w:rsidRPr="0057684E">
        <w:rPr>
          <w:spacing w:val="-6"/>
          <w:sz w:val="28"/>
          <w:szCs w:val="28"/>
          <w:lang w:val="nl-NL"/>
        </w:rPr>
        <w:t>Everbest</w:t>
      </w:r>
      <w:proofErr w:type="spellEnd"/>
      <w:r w:rsidRPr="0057684E">
        <w:rPr>
          <w:spacing w:val="-6"/>
          <w:sz w:val="28"/>
          <w:szCs w:val="28"/>
          <w:lang w:val="nl-NL"/>
        </w:rPr>
        <w:t>, Pakistan)</w:t>
      </w:r>
    </w:p>
    <w:p w:rsidR="0057684E" w:rsidRPr="0057684E" w:rsidRDefault="0057684E" w:rsidP="00F31F97">
      <w:pPr>
        <w:tabs>
          <w:tab w:val="left" w:pos="993"/>
        </w:tabs>
        <w:spacing w:line="360" w:lineRule="auto"/>
        <w:contextualSpacing/>
        <w:jc w:val="both"/>
        <w:rPr>
          <w:spacing w:val="-8"/>
          <w:sz w:val="28"/>
          <w:szCs w:val="28"/>
          <w:lang w:val="de-DE"/>
        </w:rPr>
      </w:pPr>
      <w:r>
        <w:rPr>
          <w:spacing w:val="-8"/>
          <w:sz w:val="28"/>
          <w:szCs w:val="28"/>
          <w:lang w:val="de-DE"/>
        </w:rPr>
        <w:t xml:space="preserve">- </w:t>
      </w:r>
      <w:proofErr w:type="spellStart"/>
      <w:r w:rsidRPr="0057684E">
        <w:rPr>
          <w:spacing w:val="-8"/>
          <w:sz w:val="28"/>
          <w:szCs w:val="28"/>
          <w:lang w:val="de-DE"/>
        </w:rPr>
        <w:t>Cân</w:t>
      </w:r>
      <w:proofErr w:type="spellEnd"/>
      <w:r w:rsidRPr="0057684E">
        <w:rPr>
          <w:spacing w:val="-8"/>
          <w:sz w:val="28"/>
          <w:szCs w:val="28"/>
          <w:lang w:val="de-DE"/>
        </w:rPr>
        <w:t xml:space="preserve"> </w:t>
      </w:r>
      <w:proofErr w:type="spellStart"/>
      <w:r w:rsidRPr="0057684E">
        <w:rPr>
          <w:spacing w:val="-8"/>
          <w:sz w:val="28"/>
          <w:szCs w:val="28"/>
          <w:lang w:val="de-DE"/>
        </w:rPr>
        <w:t>chính</w:t>
      </w:r>
      <w:proofErr w:type="spellEnd"/>
      <w:r w:rsidRPr="0057684E">
        <w:rPr>
          <w:spacing w:val="-8"/>
          <w:sz w:val="28"/>
          <w:szCs w:val="28"/>
          <w:lang w:val="de-DE"/>
        </w:rPr>
        <w:t xml:space="preserve"> </w:t>
      </w:r>
      <w:proofErr w:type="spellStart"/>
      <w:r w:rsidRPr="0057684E">
        <w:rPr>
          <w:spacing w:val="-8"/>
          <w:sz w:val="28"/>
          <w:szCs w:val="28"/>
          <w:lang w:val="de-DE"/>
        </w:rPr>
        <w:t>xác</w:t>
      </w:r>
      <w:proofErr w:type="spellEnd"/>
      <w:r w:rsidRPr="0057684E">
        <w:rPr>
          <w:spacing w:val="-8"/>
          <w:sz w:val="28"/>
          <w:szCs w:val="28"/>
          <w:lang w:val="de-DE"/>
        </w:rPr>
        <w:t xml:space="preserve"> 10</w:t>
      </w:r>
      <w:r w:rsidRPr="0057684E">
        <w:rPr>
          <w:spacing w:val="-8"/>
          <w:sz w:val="28"/>
          <w:szCs w:val="28"/>
          <w:vertAlign w:val="superscript"/>
          <w:lang w:val="de-DE"/>
        </w:rPr>
        <w:t>-2</w:t>
      </w:r>
      <w:r w:rsidRPr="0057684E">
        <w:rPr>
          <w:spacing w:val="-8"/>
          <w:sz w:val="28"/>
          <w:szCs w:val="28"/>
          <w:lang w:val="de-DE"/>
        </w:rPr>
        <w:t xml:space="preserve"> mg (DJ6000TW, </w:t>
      </w:r>
      <w:proofErr w:type="spellStart"/>
      <w:r w:rsidRPr="0057684E">
        <w:rPr>
          <w:spacing w:val="-8"/>
          <w:sz w:val="28"/>
          <w:szCs w:val="28"/>
          <w:lang w:val="de-DE"/>
        </w:rPr>
        <w:t>Nhật</w:t>
      </w:r>
      <w:proofErr w:type="spellEnd"/>
      <w:r w:rsidRPr="0057684E">
        <w:rPr>
          <w:spacing w:val="-8"/>
          <w:sz w:val="28"/>
          <w:szCs w:val="28"/>
          <w:lang w:val="de-DE"/>
        </w:rPr>
        <w:t xml:space="preserve"> </w:t>
      </w:r>
      <w:proofErr w:type="spellStart"/>
      <w:r w:rsidRPr="0057684E">
        <w:rPr>
          <w:spacing w:val="-8"/>
          <w:sz w:val="28"/>
          <w:szCs w:val="28"/>
          <w:lang w:val="de-DE"/>
        </w:rPr>
        <w:t>Bản</w:t>
      </w:r>
      <w:proofErr w:type="spellEnd"/>
      <w:r w:rsidRPr="0057684E">
        <w:rPr>
          <w:spacing w:val="-8"/>
          <w:sz w:val="28"/>
          <w:szCs w:val="28"/>
          <w:lang w:val="de-DE"/>
        </w:rPr>
        <w:t>)</w:t>
      </w:r>
    </w:p>
    <w:p w:rsidR="0057684E" w:rsidRDefault="0057684E" w:rsidP="00F31F97">
      <w:pPr>
        <w:tabs>
          <w:tab w:val="left" w:pos="993"/>
        </w:tabs>
        <w:spacing w:line="360" w:lineRule="auto"/>
        <w:contextualSpacing/>
        <w:jc w:val="both"/>
        <w:rPr>
          <w:spacing w:val="-6"/>
          <w:sz w:val="28"/>
          <w:szCs w:val="28"/>
          <w:lang w:val="nl-NL"/>
        </w:rPr>
      </w:pPr>
      <w:r>
        <w:rPr>
          <w:spacing w:val="-8"/>
          <w:sz w:val="28"/>
          <w:szCs w:val="28"/>
          <w:lang w:val="de-DE"/>
        </w:rPr>
        <w:t xml:space="preserve">- </w:t>
      </w:r>
      <w:proofErr w:type="spellStart"/>
      <w:r w:rsidRPr="0057684E">
        <w:rPr>
          <w:spacing w:val="-8"/>
          <w:sz w:val="28"/>
          <w:szCs w:val="28"/>
          <w:lang w:val="de-DE"/>
        </w:rPr>
        <w:t>Bơm</w:t>
      </w:r>
      <w:proofErr w:type="spellEnd"/>
      <w:r w:rsidRPr="0057684E">
        <w:rPr>
          <w:spacing w:val="-8"/>
          <w:sz w:val="28"/>
          <w:szCs w:val="28"/>
          <w:lang w:val="de-DE"/>
        </w:rPr>
        <w:t xml:space="preserve"> </w:t>
      </w:r>
      <w:proofErr w:type="spellStart"/>
      <w:r w:rsidRPr="0057684E">
        <w:rPr>
          <w:spacing w:val="-8"/>
          <w:sz w:val="28"/>
          <w:szCs w:val="28"/>
          <w:lang w:val="de-DE"/>
        </w:rPr>
        <w:t>kim</w:t>
      </w:r>
      <w:proofErr w:type="spellEnd"/>
      <w:r w:rsidRPr="0057684E">
        <w:rPr>
          <w:spacing w:val="-8"/>
          <w:sz w:val="28"/>
          <w:szCs w:val="28"/>
          <w:lang w:val="de-DE"/>
        </w:rPr>
        <w:t xml:space="preserve"> </w:t>
      </w:r>
      <w:proofErr w:type="spellStart"/>
      <w:r w:rsidRPr="0057684E">
        <w:rPr>
          <w:spacing w:val="-8"/>
          <w:sz w:val="28"/>
          <w:szCs w:val="28"/>
          <w:lang w:val="de-DE"/>
        </w:rPr>
        <w:t>tiêm</w:t>
      </w:r>
      <w:proofErr w:type="spellEnd"/>
      <w:r w:rsidRPr="0057684E">
        <w:rPr>
          <w:spacing w:val="-8"/>
          <w:sz w:val="28"/>
          <w:szCs w:val="28"/>
          <w:lang w:val="de-DE"/>
        </w:rPr>
        <w:t xml:space="preserve"> </w:t>
      </w:r>
      <w:r w:rsidRPr="0057684E">
        <w:rPr>
          <w:spacing w:val="-6"/>
          <w:sz w:val="28"/>
          <w:szCs w:val="28"/>
          <w:lang w:val="nl-NL"/>
        </w:rPr>
        <w:t>(</w:t>
      </w:r>
      <w:proofErr w:type="spellStart"/>
      <w:r w:rsidRPr="0057684E">
        <w:rPr>
          <w:sz w:val="28"/>
          <w:szCs w:val="28"/>
          <w:lang w:val="nl-NL"/>
        </w:rPr>
        <w:t>iBalance</w:t>
      </w:r>
      <w:proofErr w:type="spellEnd"/>
      <w:r w:rsidRPr="0057684E">
        <w:rPr>
          <w:sz w:val="28"/>
          <w:szCs w:val="28"/>
          <w:lang w:val="nl-NL"/>
        </w:rPr>
        <w:t xml:space="preserve"> 211</w:t>
      </w:r>
      <w:r w:rsidRPr="0057684E">
        <w:rPr>
          <w:spacing w:val="-6"/>
          <w:sz w:val="28"/>
          <w:szCs w:val="28"/>
          <w:lang w:val="nl-NL"/>
        </w:rPr>
        <w:t xml:space="preserve">, </w:t>
      </w:r>
      <w:proofErr w:type="spellStart"/>
      <w:r w:rsidRPr="0057684E">
        <w:rPr>
          <w:spacing w:val="-6"/>
          <w:sz w:val="28"/>
          <w:szCs w:val="28"/>
          <w:lang w:val="nl-NL"/>
        </w:rPr>
        <w:t>Mỹ</w:t>
      </w:r>
      <w:proofErr w:type="spellEnd"/>
      <w:r w:rsidRPr="0057684E">
        <w:rPr>
          <w:spacing w:val="-6"/>
          <w:sz w:val="28"/>
          <w:szCs w:val="28"/>
          <w:lang w:val="nl-NL"/>
        </w:rPr>
        <w:t>)</w:t>
      </w:r>
      <w:bookmarkStart w:id="529" w:name="OLE_LINK12"/>
      <w:bookmarkStart w:id="530" w:name="OLE_LINK13"/>
    </w:p>
    <w:p w:rsidR="00FA653A" w:rsidRPr="00FA653A" w:rsidRDefault="00FA653A" w:rsidP="00F31F97">
      <w:pPr>
        <w:tabs>
          <w:tab w:val="left" w:pos="993"/>
        </w:tabs>
        <w:spacing w:line="360" w:lineRule="auto"/>
        <w:contextualSpacing/>
        <w:jc w:val="both"/>
        <w:rPr>
          <w:spacing w:val="-8"/>
          <w:sz w:val="28"/>
          <w:szCs w:val="28"/>
          <w:lang w:val="vi-VN"/>
        </w:rPr>
      </w:pPr>
      <w:r>
        <w:rPr>
          <w:spacing w:val="-6"/>
          <w:sz w:val="28"/>
          <w:szCs w:val="28"/>
          <w:lang w:val="vi-VN"/>
        </w:rPr>
        <w:t>- Kim cong đầu tù (Nhật)</w:t>
      </w:r>
    </w:p>
    <w:p w:rsidR="0057684E" w:rsidRDefault="0057684E" w:rsidP="00F31F97">
      <w:pPr>
        <w:tabs>
          <w:tab w:val="left" w:pos="993"/>
        </w:tabs>
        <w:spacing w:line="360" w:lineRule="auto"/>
        <w:contextualSpacing/>
        <w:jc w:val="both"/>
        <w:rPr>
          <w:sz w:val="28"/>
          <w:szCs w:val="28"/>
        </w:rPr>
      </w:pPr>
      <w:r>
        <w:rPr>
          <w:spacing w:val="-6"/>
          <w:sz w:val="28"/>
          <w:szCs w:val="28"/>
        </w:rPr>
        <w:t xml:space="preserve">- </w:t>
      </w:r>
      <w:proofErr w:type="spellStart"/>
      <w:r w:rsidRPr="0057684E">
        <w:rPr>
          <w:spacing w:val="-6"/>
          <w:sz w:val="28"/>
          <w:szCs w:val="28"/>
        </w:rPr>
        <w:t>Máy</w:t>
      </w:r>
      <w:proofErr w:type="spellEnd"/>
      <w:r w:rsidRPr="0057684E">
        <w:rPr>
          <w:spacing w:val="-6"/>
          <w:sz w:val="28"/>
          <w:szCs w:val="28"/>
        </w:rPr>
        <w:t xml:space="preserve"> </w:t>
      </w:r>
      <w:proofErr w:type="spellStart"/>
      <w:r w:rsidRPr="0057684E">
        <w:rPr>
          <w:spacing w:val="-6"/>
          <w:sz w:val="28"/>
          <w:szCs w:val="28"/>
        </w:rPr>
        <w:t>ly</w:t>
      </w:r>
      <w:proofErr w:type="spellEnd"/>
      <w:r w:rsidRPr="0057684E">
        <w:rPr>
          <w:spacing w:val="-6"/>
          <w:sz w:val="28"/>
          <w:szCs w:val="28"/>
        </w:rPr>
        <w:t xml:space="preserve"> </w:t>
      </w:r>
      <w:proofErr w:type="spellStart"/>
      <w:r w:rsidRPr="0057684E">
        <w:rPr>
          <w:spacing w:val="-6"/>
          <w:sz w:val="28"/>
          <w:szCs w:val="28"/>
        </w:rPr>
        <w:t>tâm</w:t>
      </w:r>
      <w:proofErr w:type="spellEnd"/>
      <w:r w:rsidRPr="0057684E">
        <w:rPr>
          <w:spacing w:val="-6"/>
          <w:sz w:val="28"/>
          <w:szCs w:val="28"/>
        </w:rPr>
        <w:t xml:space="preserve"> (</w:t>
      </w:r>
      <w:r w:rsidRPr="0057684E">
        <w:rPr>
          <w:sz w:val="28"/>
          <w:szCs w:val="28"/>
        </w:rPr>
        <w:t>Hettich</w:t>
      </w:r>
      <w:bookmarkEnd w:id="529"/>
      <w:bookmarkEnd w:id="530"/>
      <w:r w:rsidR="00CC2298">
        <w:rPr>
          <w:sz w:val="28"/>
          <w:szCs w:val="28"/>
          <w:lang w:val="vi-VN"/>
        </w:rPr>
        <w:t xml:space="preserve"> </w:t>
      </w:r>
      <w:r w:rsidRPr="0057684E">
        <w:rPr>
          <w:sz w:val="28"/>
          <w:szCs w:val="28"/>
        </w:rPr>
        <w:t xml:space="preserve">- </w:t>
      </w:r>
      <w:proofErr w:type="spellStart"/>
      <w:r w:rsidRPr="0057684E">
        <w:rPr>
          <w:sz w:val="28"/>
          <w:szCs w:val="28"/>
        </w:rPr>
        <w:t>Đức</w:t>
      </w:r>
      <w:proofErr w:type="spellEnd"/>
      <w:r w:rsidRPr="0057684E">
        <w:rPr>
          <w:sz w:val="28"/>
          <w:szCs w:val="28"/>
        </w:rPr>
        <w:t>)</w:t>
      </w:r>
    </w:p>
    <w:p w:rsidR="00FA653A" w:rsidRPr="00FA653A" w:rsidRDefault="00FA653A" w:rsidP="00F31F97">
      <w:pPr>
        <w:tabs>
          <w:tab w:val="left" w:pos="993"/>
        </w:tabs>
        <w:spacing w:line="360" w:lineRule="auto"/>
        <w:contextualSpacing/>
        <w:jc w:val="both"/>
        <w:rPr>
          <w:sz w:val="28"/>
          <w:szCs w:val="28"/>
          <w:lang w:val="vi-VN"/>
        </w:rPr>
      </w:pPr>
      <w:r>
        <w:rPr>
          <w:sz w:val="28"/>
          <w:szCs w:val="28"/>
          <w:lang w:val="vi-VN"/>
        </w:rPr>
        <w:t>- Ống đựng máu ( nặp màu xanh, nắp màu đen)</w:t>
      </w:r>
    </w:p>
    <w:p w:rsidR="0057684E" w:rsidRPr="00D246B8" w:rsidRDefault="0057684E" w:rsidP="00F31F97">
      <w:pPr>
        <w:tabs>
          <w:tab w:val="left" w:pos="993"/>
        </w:tabs>
        <w:spacing w:line="360" w:lineRule="auto"/>
        <w:contextualSpacing/>
        <w:jc w:val="both"/>
        <w:rPr>
          <w:b/>
          <w:sz w:val="28"/>
          <w:szCs w:val="28"/>
          <w:lang w:val="vi-VN"/>
        </w:rPr>
      </w:pPr>
      <w:r w:rsidRPr="00D246B8">
        <w:rPr>
          <w:b/>
          <w:sz w:val="28"/>
          <w:szCs w:val="28"/>
          <w:lang w:val="vi-VN"/>
        </w:rPr>
        <w:t xml:space="preserve">* </w:t>
      </w:r>
      <w:r w:rsidR="00431BD5">
        <w:rPr>
          <w:b/>
          <w:sz w:val="28"/>
          <w:szCs w:val="28"/>
          <w:lang w:val="vi-VN"/>
        </w:rPr>
        <w:t>Đánh giá</w:t>
      </w:r>
      <w:r w:rsidRPr="00D246B8">
        <w:rPr>
          <w:b/>
          <w:sz w:val="28"/>
          <w:szCs w:val="28"/>
          <w:lang w:val="vi-VN"/>
        </w:rPr>
        <w:t xml:space="preserve"> sự </w:t>
      </w:r>
      <w:r w:rsidR="00431BD5">
        <w:rPr>
          <w:b/>
          <w:sz w:val="28"/>
          <w:szCs w:val="28"/>
          <w:lang w:val="vi-VN"/>
        </w:rPr>
        <w:t>thay đổi của một số</w:t>
      </w:r>
      <w:r w:rsidR="004A7EE6" w:rsidRPr="00D246B8">
        <w:rPr>
          <w:b/>
          <w:sz w:val="28"/>
          <w:szCs w:val="28"/>
          <w:lang w:val="vi-VN"/>
        </w:rPr>
        <w:t xml:space="preserve"> chỉ số miễn dịch</w:t>
      </w:r>
    </w:p>
    <w:p w:rsidR="004A7EE6" w:rsidRDefault="004A7EE6" w:rsidP="003A1B6E">
      <w:pPr>
        <w:tabs>
          <w:tab w:val="left" w:pos="993"/>
        </w:tabs>
        <w:spacing w:line="360" w:lineRule="auto"/>
        <w:ind w:left="720"/>
        <w:contextualSpacing/>
        <w:jc w:val="both"/>
        <w:rPr>
          <w:spacing w:val="-8"/>
          <w:sz w:val="28"/>
          <w:szCs w:val="28"/>
          <w:lang w:val="nl-NL"/>
        </w:rPr>
      </w:pPr>
      <w:r>
        <w:rPr>
          <w:color w:val="000000"/>
          <w:sz w:val="28"/>
          <w:szCs w:val="28"/>
        </w:rPr>
        <w:t>+</w:t>
      </w:r>
      <w:r w:rsidR="001F5782" w:rsidRPr="004A7EE6">
        <w:rPr>
          <w:color w:val="000000"/>
          <w:sz w:val="28"/>
          <w:szCs w:val="28"/>
        </w:rPr>
        <w:t xml:space="preserve"> </w:t>
      </w:r>
      <w:r w:rsidRPr="004A7EE6">
        <w:rPr>
          <w:spacing w:val="-8"/>
          <w:sz w:val="28"/>
          <w:szCs w:val="28"/>
          <w:lang w:val="nl-NL"/>
        </w:rPr>
        <w:t xml:space="preserve">Máy </w:t>
      </w:r>
      <w:proofErr w:type="spellStart"/>
      <w:r w:rsidRPr="004A7EE6">
        <w:rPr>
          <w:spacing w:val="-8"/>
          <w:sz w:val="28"/>
          <w:szCs w:val="28"/>
          <w:lang w:val="nl-NL"/>
        </w:rPr>
        <w:t>đồng</w:t>
      </w:r>
      <w:proofErr w:type="spellEnd"/>
      <w:r w:rsidRPr="004A7EE6">
        <w:rPr>
          <w:spacing w:val="-8"/>
          <w:sz w:val="28"/>
          <w:szCs w:val="28"/>
          <w:lang w:val="nl-NL"/>
        </w:rPr>
        <w:t xml:space="preserve"> </w:t>
      </w:r>
      <w:proofErr w:type="spellStart"/>
      <w:r w:rsidRPr="004A7EE6">
        <w:rPr>
          <w:spacing w:val="-8"/>
          <w:sz w:val="28"/>
          <w:szCs w:val="28"/>
          <w:lang w:val="nl-NL"/>
        </w:rPr>
        <w:t>hoá</w:t>
      </w:r>
      <w:proofErr w:type="spellEnd"/>
      <w:r w:rsidRPr="004A7EE6">
        <w:rPr>
          <w:spacing w:val="-8"/>
          <w:sz w:val="28"/>
          <w:szCs w:val="28"/>
          <w:lang w:val="nl-NL"/>
        </w:rPr>
        <w:t xml:space="preserve"> </w:t>
      </w:r>
      <w:proofErr w:type="spellStart"/>
      <w:r w:rsidRPr="004A7EE6">
        <w:rPr>
          <w:spacing w:val="-8"/>
          <w:sz w:val="28"/>
          <w:szCs w:val="28"/>
          <w:lang w:val="nl-NL"/>
        </w:rPr>
        <w:t>mô</w:t>
      </w:r>
      <w:proofErr w:type="spellEnd"/>
      <w:r w:rsidRPr="004A7EE6">
        <w:rPr>
          <w:spacing w:val="-8"/>
          <w:sz w:val="28"/>
          <w:szCs w:val="28"/>
          <w:lang w:val="nl-NL"/>
        </w:rPr>
        <w:t xml:space="preserve"> </w:t>
      </w:r>
      <w:proofErr w:type="spellStart"/>
      <w:r w:rsidRPr="004A7EE6">
        <w:rPr>
          <w:spacing w:val="-8"/>
          <w:sz w:val="28"/>
          <w:szCs w:val="28"/>
          <w:lang w:val="nl-NL"/>
        </w:rPr>
        <w:t>Wiggens</w:t>
      </w:r>
      <w:proofErr w:type="spellEnd"/>
      <w:r w:rsidRPr="004A7EE6">
        <w:rPr>
          <w:spacing w:val="-8"/>
          <w:sz w:val="28"/>
          <w:szCs w:val="28"/>
          <w:lang w:val="nl-NL"/>
        </w:rPr>
        <w:t xml:space="preserve"> D</w:t>
      </w:r>
      <w:r w:rsidR="00431BD5">
        <w:rPr>
          <w:spacing w:val="-8"/>
          <w:sz w:val="28"/>
          <w:szCs w:val="28"/>
          <w:lang w:val="vi-VN"/>
        </w:rPr>
        <w:t xml:space="preserve"> </w:t>
      </w:r>
      <w:r w:rsidRPr="004A7EE6">
        <w:rPr>
          <w:spacing w:val="-8"/>
          <w:sz w:val="28"/>
          <w:szCs w:val="28"/>
          <w:lang w:val="nl-NL"/>
        </w:rPr>
        <w:t>-5000 (</w:t>
      </w:r>
      <w:proofErr w:type="spellStart"/>
      <w:r w:rsidRPr="004A7EE6">
        <w:rPr>
          <w:spacing w:val="-8"/>
          <w:sz w:val="28"/>
          <w:szCs w:val="28"/>
          <w:lang w:val="nl-NL"/>
        </w:rPr>
        <w:t>Wiggens</w:t>
      </w:r>
      <w:proofErr w:type="spellEnd"/>
      <w:r w:rsidRPr="004A7EE6">
        <w:rPr>
          <w:spacing w:val="-8"/>
          <w:sz w:val="28"/>
          <w:szCs w:val="28"/>
          <w:lang w:val="nl-NL"/>
        </w:rPr>
        <w:t xml:space="preserve">, </w:t>
      </w:r>
      <w:proofErr w:type="spellStart"/>
      <w:r w:rsidRPr="004A7EE6">
        <w:rPr>
          <w:spacing w:val="-8"/>
          <w:sz w:val="28"/>
          <w:szCs w:val="28"/>
          <w:lang w:val="nl-NL"/>
        </w:rPr>
        <w:t>Đức</w:t>
      </w:r>
      <w:proofErr w:type="spellEnd"/>
      <w:r w:rsidRPr="004A7EE6">
        <w:rPr>
          <w:spacing w:val="-8"/>
          <w:sz w:val="28"/>
          <w:szCs w:val="28"/>
          <w:lang w:val="nl-NL"/>
        </w:rPr>
        <w:t>)</w:t>
      </w:r>
    </w:p>
    <w:p w:rsidR="00905343" w:rsidRPr="00905343" w:rsidRDefault="00905343" w:rsidP="003A1B6E">
      <w:pPr>
        <w:tabs>
          <w:tab w:val="left" w:pos="993"/>
        </w:tabs>
        <w:spacing w:line="360" w:lineRule="auto"/>
        <w:ind w:left="720"/>
        <w:contextualSpacing/>
        <w:jc w:val="both"/>
        <w:rPr>
          <w:spacing w:val="-8"/>
          <w:sz w:val="28"/>
          <w:szCs w:val="28"/>
          <w:lang w:val="vi-VN"/>
        </w:rPr>
      </w:pPr>
      <w:r>
        <w:rPr>
          <w:spacing w:val="-8"/>
          <w:sz w:val="28"/>
          <w:szCs w:val="28"/>
          <w:lang w:val="vi-VN"/>
        </w:rPr>
        <w:t>+ Máy chạy Elisa Stat Fax 2600 (Awareness, Mỹ)</w:t>
      </w:r>
    </w:p>
    <w:p w:rsidR="004A7EE6" w:rsidRPr="004A7EE6" w:rsidRDefault="004A7EE6" w:rsidP="003A1B6E">
      <w:pPr>
        <w:tabs>
          <w:tab w:val="left" w:pos="993"/>
        </w:tabs>
        <w:spacing w:line="360" w:lineRule="auto"/>
        <w:ind w:left="720"/>
        <w:contextualSpacing/>
        <w:jc w:val="both"/>
        <w:rPr>
          <w:spacing w:val="-6"/>
          <w:sz w:val="28"/>
          <w:szCs w:val="28"/>
          <w:lang w:val="nl-NL"/>
        </w:rPr>
      </w:pPr>
      <w:r>
        <w:rPr>
          <w:spacing w:val="-6"/>
          <w:sz w:val="28"/>
          <w:szCs w:val="28"/>
          <w:lang w:val="nl-NL"/>
        </w:rPr>
        <w:t xml:space="preserve">+ </w:t>
      </w:r>
      <w:r w:rsidRPr="004A7EE6">
        <w:rPr>
          <w:spacing w:val="-6"/>
          <w:sz w:val="28"/>
          <w:szCs w:val="28"/>
          <w:lang w:val="nl-NL"/>
        </w:rPr>
        <w:t xml:space="preserve">Máy </w:t>
      </w:r>
      <w:proofErr w:type="spellStart"/>
      <w:r w:rsidRPr="004A7EE6">
        <w:rPr>
          <w:spacing w:val="-6"/>
          <w:sz w:val="28"/>
          <w:szCs w:val="28"/>
          <w:lang w:val="nl-NL"/>
        </w:rPr>
        <w:t>đọc</w:t>
      </w:r>
      <w:proofErr w:type="spellEnd"/>
      <w:r w:rsidRPr="004A7EE6">
        <w:rPr>
          <w:spacing w:val="-6"/>
          <w:sz w:val="28"/>
          <w:szCs w:val="28"/>
          <w:lang w:val="nl-NL"/>
        </w:rPr>
        <w:t xml:space="preserve"> Elisa </w:t>
      </w:r>
      <w:proofErr w:type="spellStart"/>
      <w:r w:rsidRPr="004A7EE6">
        <w:rPr>
          <w:spacing w:val="-6"/>
          <w:sz w:val="28"/>
          <w:szCs w:val="28"/>
          <w:lang w:val="nl-NL"/>
        </w:rPr>
        <w:t>Chromate</w:t>
      </w:r>
      <w:proofErr w:type="spellEnd"/>
      <w:r w:rsidRPr="004A7EE6">
        <w:rPr>
          <w:spacing w:val="-6"/>
          <w:sz w:val="28"/>
          <w:szCs w:val="28"/>
          <w:lang w:val="nl-NL"/>
        </w:rPr>
        <w:t xml:space="preserve"> 4300 (Awareness, </w:t>
      </w:r>
      <w:proofErr w:type="spellStart"/>
      <w:r w:rsidRPr="004A7EE6">
        <w:rPr>
          <w:spacing w:val="-6"/>
          <w:sz w:val="28"/>
          <w:szCs w:val="28"/>
          <w:lang w:val="nl-NL"/>
        </w:rPr>
        <w:t>Mỹ</w:t>
      </w:r>
      <w:proofErr w:type="spellEnd"/>
      <w:r w:rsidRPr="004A7EE6">
        <w:rPr>
          <w:spacing w:val="-6"/>
          <w:sz w:val="28"/>
          <w:szCs w:val="28"/>
          <w:lang w:val="nl-NL"/>
        </w:rPr>
        <w:t>)</w:t>
      </w:r>
    </w:p>
    <w:p w:rsidR="004A7EE6" w:rsidRDefault="00A1407E" w:rsidP="003A1B6E">
      <w:pPr>
        <w:tabs>
          <w:tab w:val="left" w:pos="993"/>
        </w:tabs>
        <w:spacing w:line="360" w:lineRule="auto"/>
        <w:ind w:left="720"/>
        <w:contextualSpacing/>
        <w:jc w:val="both"/>
        <w:rPr>
          <w:sz w:val="28"/>
          <w:szCs w:val="28"/>
        </w:rPr>
      </w:pPr>
      <w:r>
        <w:rPr>
          <w:spacing w:val="-6"/>
          <w:sz w:val="28"/>
          <w:szCs w:val="28"/>
        </w:rPr>
        <w:t xml:space="preserve">+ </w:t>
      </w:r>
      <w:proofErr w:type="spellStart"/>
      <w:r w:rsidR="004A7EE6" w:rsidRPr="004A7EE6">
        <w:rPr>
          <w:spacing w:val="-6"/>
          <w:sz w:val="28"/>
          <w:szCs w:val="28"/>
        </w:rPr>
        <w:t>Máy</w:t>
      </w:r>
      <w:proofErr w:type="spellEnd"/>
      <w:r w:rsidR="004A7EE6" w:rsidRPr="004A7EE6">
        <w:rPr>
          <w:spacing w:val="-6"/>
          <w:sz w:val="28"/>
          <w:szCs w:val="28"/>
        </w:rPr>
        <w:t xml:space="preserve"> </w:t>
      </w:r>
      <w:proofErr w:type="spellStart"/>
      <w:r w:rsidR="004A7EE6" w:rsidRPr="004A7EE6">
        <w:rPr>
          <w:spacing w:val="-6"/>
          <w:sz w:val="28"/>
          <w:szCs w:val="28"/>
        </w:rPr>
        <w:t>ly</w:t>
      </w:r>
      <w:proofErr w:type="spellEnd"/>
      <w:r w:rsidR="004A7EE6" w:rsidRPr="004A7EE6">
        <w:rPr>
          <w:spacing w:val="-6"/>
          <w:sz w:val="28"/>
          <w:szCs w:val="28"/>
        </w:rPr>
        <w:t xml:space="preserve"> </w:t>
      </w:r>
      <w:proofErr w:type="spellStart"/>
      <w:r w:rsidR="004A7EE6" w:rsidRPr="004A7EE6">
        <w:rPr>
          <w:spacing w:val="-6"/>
          <w:sz w:val="28"/>
          <w:szCs w:val="28"/>
        </w:rPr>
        <w:t>tâm</w:t>
      </w:r>
      <w:proofErr w:type="spellEnd"/>
      <w:r w:rsidR="004A7EE6" w:rsidRPr="004A7EE6">
        <w:rPr>
          <w:spacing w:val="-6"/>
          <w:sz w:val="28"/>
          <w:szCs w:val="28"/>
        </w:rPr>
        <w:t xml:space="preserve"> (</w:t>
      </w:r>
      <w:r w:rsidR="004A7EE6" w:rsidRPr="004A7EE6">
        <w:rPr>
          <w:sz w:val="28"/>
          <w:szCs w:val="28"/>
        </w:rPr>
        <w:t xml:space="preserve">Hettich- </w:t>
      </w:r>
      <w:proofErr w:type="spellStart"/>
      <w:r w:rsidR="004A7EE6" w:rsidRPr="004A7EE6">
        <w:rPr>
          <w:sz w:val="28"/>
          <w:szCs w:val="28"/>
        </w:rPr>
        <w:t>Đức</w:t>
      </w:r>
      <w:proofErr w:type="spellEnd"/>
      <w:r w:rsidR="004A7EE6" w:rsidRPr="004A7EE6">
        <w:rPr>
          <w:sz w:val="28"/>
          <w:szCs w:val="28"/>
        </w:rPr>
        <w:t>)</w:t>
      </w:r>
    </w:p>
    <w:p w:rsidR="00A1407E" w:rsidRPr="00A1407E" w:rsidRDefault="00A1407E" w:rsidP="003A1B6E">
      <w:pPr>
        <w:tabs>
          <w:tab w:val="left" w:pos="993"/>
        </w:tabs>
        <w:spacing w:line="360" w:lineRule="auto"/>
        <w:ind w:left="720"/>
        <w:contextualSpacing/>
        <w:jc w:val="both"/>
        <w:rPr>
          <w:spacing w:val="-8"/>
          <w:sz w:val="28"/>
          <w:szCs w:val="28"/>
          <w:lang w:val="de-DE"/>
        </w:rPr>
      </w:pPr>
      <w:r>
        <w:rPr>
          <w:sz w:val="28"/>
          <w:szCs w:val="28"/>
        </w:rPr>
        <w:t xml:space="preserve">+ </w:t>
      </w:r>
      <w:proofErr w:type="spellStart"/>
      <w:r>
        <w:rPr>
          <w:sz w:val="28"/>
          <w:szCs w:val="28"/>
        </w:rPr>
        <w:t>Tủ</w:t>
      </w:r>
      <w:proofErr w:type="spellEnd"/>
      <w:r>
        <w:rPr>
          <w:sz w:val="28"/>
          <w:szCs w:val="28"/>
        </w:rPr>
        <w:t xml:space="preserve"> </w:t>
      </w:r>
      <w:proofErr w:type="spellStart"/>
      <w:r>
        <w:rPr>
          <w:sz w:val="28"/>
          <w:szCs w:val="28"/>
        </w:rPr>
        <w:t>âm</w:t>
      </w:r>
      <w:proofErr w:type="spellEnd"/>
      <w:r>
        <w:rPr>
          <w:sz w:val="28"/>
          <w:szCs w:val="28"/>
        </w:rPr>
        <w:t xml:space="preserve"> </w:t>
      </w:r>
      <w:proofErr w:type="spellStart"/>
      <w:r>
        <w:rPr>
          <w:sz w:val="28"/>
          <w:szCs w:val="28"/>
        </w:rPr>
        <w:t>sâu</w:t>
      </w:r>
      <w:proofErr w:type="spellEnd"/>
      <w:r>
        <w:rPr>
          <w:sz w:val="28"/>
          <w:szCs w:val="28"/>
        </w:rPr>
        <w:t xml:space="preserve"> -</w:t>
      </w:r>
      <w:r w:rsidR="00BD221F">
        <w:rPr>
          <w:sz w:val="28"/>
          <w:szCs w:val="28"/>
          <w:lang w:val="vi-VN"/>
        </w:rPr>
        <w:t>7</w:t>
      </w:r>
      <w:r>
        <w:rPr>
          <w:sz w:val="28"/>
          <w:szCs w:val="28"/>
        </w:rPr>
        <w:t>0</w:t>
      </w:r>
      <w:r>
        <w:rPr>
          <w:sz w:val="28"/>
          <w:szCs w:val="28"/>
          <w:vertAlign w:val="superscript"/>
        </w:rPr>
        <w:t>0</w:t>
      </w:r>
      <w:r>
        <w:rPr>
          <w:sz w:val="28"/>
          <w:szCs w:val="28"/>
        </w:rPr>
        <w:t xml:space="preserve"> C (Panasonic MDF-U33V-PB, </w:t>
      </w:r>
      <w:proofErr w:type="spellStart"/>
      <w:r>
        <w:rPr>
          <w:sz w:val="28"/>
          <w:szCs w:val="28"/>
        </w:rPr>
        <w:t>Nhật</w:t>
      </w:r>
      <w:proofErr w:type="spellEnd"/>
      <w:r>
        <w:rPr>
          <w:sz w:val="28"/>
          <w:szCs w:val="28"/>
        </w:rPr>
        <w:t xml:space="preserve"> </w:t>
      </w:r>
      <w:proofErr w:type="spellStart"/>
      <w:r>
        <w:rPr>
          <w:sz w:val="28"/>
          <w:szCs w:val="28"/>
        </w:rPr>
        <w:t>Bản</w:t>
      </w:r>
      <w:proofErr w:type="spellEnd"/>
      <w:r>
        <w:rPr>
          <w:sz w:val="28"/>
          <w:szCs w:val="28"/>
        </w:rPr>
        <w:t>)</w:t>
      </w:r>
    </w:p>
    <w:p w:rsidR="00A1407E" w:rsidRDefault="00431BD5" w:rsidP="00F31F97">
      <w:pPr>
        <w:pStyle w:val="ColourfulListAccent11"/>
        <w:widowControl w:val="0"/>
        <w:autoSpaceDE w:val="0"/>
        <w:autoSpaceDN w:val="0"/>
        <w:adjustRightInd w:val="0"/>
        <w:spacing w:line="360" w:lineRule="auto"/>
        <w:ind w:left="0"/>
        <w:jc w:val="both"/>
        <w:rPr>
          <w:color w:val="000000"/>
          <w:sz w:val="28"/>
          <w:szCs w:val="28"/>
          <w:lang w:val="de-DE"/>
        </w:rPr>
      </w:pPr>
      <w:r>
        <w:rPr>
          <w:color w:val="000000"/>
          <w:sz w:val="28"/>
          <w:szCs w:val="28"/>
          <w:lang w:val="vi-VN"/>
        </w:rPr>
        <w:tab/>
        <w:t>+</w:t>
      </w:r>
      <w:r w:rsidR="00A1407E" w:rsidRPr="00D246B8">
        <w:rPr>
          <w:color w:val="000000"/>
          <w:sz w:val="28"/>
          <w:szCs w:val="28"/>
          <w:lang w:val="de-DE"/>
        </w:rPr>
        <w:t xml:space="preserve"> </w:t>
      </w:r>
      <w:proofErr w:type="spellStart"/>
      <w:r w:rsidR="00A1407E" w:rsidRPr="00D246B8">
        <w:rPr>
          <w:color w:val="000000"/>
          <w:sz w:val="28"/>
          <w:szCs w:val="28"/>
          <w:lang w:val="de-DE"/>
        </w:rPr>
        <w:t>Micropipet</w:t>
      </w:r>
      <w:proofErr w:type="spellEnd"/>
      <w:r w:rsidR="00A1407E" w:rsidRPr="00D246B8">
        <w:rPr>
          <w:color w:val="000000"/>
          <w:sz w:val="28"/>
          <w:szCs w:val="28"/>
          <w:lang w:val="de-DE"/>
        </w:rPr>
        <w:t xml:space="preserve"> </w:t>
      </w:r>
      <w:proofErr w:type="spellStart"/>
      <w:r w:rsidR="00A1407E" w:rsidRPr="00D246B8">
        <w:rPr>
          <w:color w:val="000000"/>
          <w:sz w:val="28"/>
          <w:szCs w:val="28"/>
          <w:lang w:val="de-DE"/>
        </w:rPr>
        <w:t>các</w:t>
      </w:r>
      <w:proofErr w:type="spellEnd"/>
      <w:r w:rsidR="00A1407E" w:rsidRPr="00D246B8">
        <w:rPr>
          <w:color w:val="000000"/>
          <w:sz w:val="28"/>
          <w:szCs w:val="28"/>
          <w:lang w:val="de-DE"/>
        </w:rPr>
        <w:t xml:space="preserve"> </w:t>
      </w:r>
      <w:proofErr w:type="spellStart"/>
      <w:r w:rsidR="00A1407E" w:rsidRPr="00D246B8">
        <w:rPr>
          <w:color w:val="000000"/>
          <w:sz w:val="28"/>
          <w:szCs w:val="28"/>
          <w:lang w:val="de-DE"/>
        </w:rPr>
        <w:t>cơ</w:t>
      </w:r>
      <w:proofErr w:type="spellEnd"/>
      <w:r w:rsidR="00A1407E" w:rsidRPr="00D246B8">
        <w:rPr>
          <w:color w:val="000000"/>
          <w:sz w:val="28"/>
          <w:szCs w:val="28"/>
          <w:lang w:val="de-DE"/>
        </w:rPr>
        <w:t xml:space="preserve">̃, </w:t>
      </w:r>
      <w:proofErr w:type="spellStart"/>
      <w:r w:rsidR="00A1407E" w:rsidRPr="00D246B8">
        <w:rPr>
          <w:color w:val="000000"/>
          <w:sz w:val="28"/>
          <w:szCs w:val="28"/>
          <w:lang w:val="de-DE"/>
        </w:rPr>
        <w:t>đầu</w:t>
      </w:r>
      <w:proofErr w:type="spellEnd"/>
      <w:r w:rsidR="00A1407E" w:rsidRPr="00D246B8">
        <w:rPr>
          <w:color w:val="000000"/>
          <w:sz w:val="28"/>
          <w:szCs w:val="28"/>
          <w:lang w:val="de-DE"/>
        </w:rPr>
        <w:t xml:space="preserve"> </w:t>
      </w:r>
      <w:proofErr w:type="spellStart"/>
      <w:r w:rsidR="00A1407E" w:rsidRPr="00D246B8">
        <w:rPr>
          <w:color w:val="000000"/>
          <w:sz w:val="28"/>
          <w:szCs w:val="28"/>
          <w:lang w:val="de-DE"/>
        </w:rPr>
        <w:t>côn</w:t>
      </w:r>
      <w:proofErr w:type="spellEnd"/>
      <w:r w:rsidR="00A1407E" w:rsidRPr="00D246B8">
        <w:rPr>
          <w:color w:val="000000"/>
          <w:sz w:val="28"/>
          <w:szCs w:val="28"/>
          <w:lang w:val="de-DE"/>
        </w:rPr>
        <w:t xml:space="preserve">, </w:t>
      </w:r>
      <w:proofErr w:type="spellStart"/>
      <w:r w:rsidR="00A1407E" w:rsidRPr="00D246B8">
        <w:rPr>
          <w:color w:val="000000"/>
          <w:sz w:val="28"/>
          <w:szCs w:val="28"/>
          <w:lang w:val="de-DE"/>
        </w:rPr>
        <w:t>ống</w:t>
      </w:r>
      <w:proofErr w:type="spellEnd"/>
      <w:r w:rsidR="00A1407E" w:rsidRPr="00D246B8">
        <w:rPr>
          <w:color w:val="000000"/>
          <w:sz w:val="28"/>
          <w:szCs w:val="28"/>
          <w:lang w:val="de-DE"/>
        </w:rPr>
        <w:t xml:space="preserve"> </w:t>
      </w:r>
      <w:proofErr w:type="spellStart"/>
      <w:r w:rsidR="00A1407E" w:rsidRPr="00D246B8">
        <w:rPr>
          <w:color w:val="000000"/>
          <w:sz w:val="28"/>
          <w:szCs w:val="28"/>
          <w:lang w:val="de-DE"/>
        </w:rPr>
        <w:t>falcon</w:t>
      </w:r>
      <w:proofErr w:type="spellEnd"/>
      <w:r w:rsidR="00A1407E" w:rsidRPr="00D246B8">
        <w:rPr>
          <w:color w:val="000000"/>
          <w:sz w:val="28"/>
          <w:szCs w:val="28"/>
          <w:lang w:val="de-DE"/>
        </w:rPr>
        <w:t xml:space="preserve"> </w:t>
      </w:r>
      <w:proofErr w:type="spellStart"/>
      <w:r w:rsidR="00A1407E" w:rsidRPr="00D246B8">
        <w:rPr>
          <w:color w:val="000000"/>
          <w:sz w:val="28"/>
          <w:szCs w:val="28"/>
          <w:lang w:val="de-DE"/>
        </w:rPr>
        <w:t>các</w:t>
      </w:r>
      <w:proofErr w:type="spellEnd"/>
      <w:r w:rsidR="00A1407E" w:rsidRPr="00D246B8">
        <w:rPr>
          <w:color w:val="000000"/>
          <w:sz w:val="28"/>
          <w:szCs w:val="28"/>
          <w:lang w:val="de-DE"/>
        </w:rPr>
        <w:t xml:space="preserve"> </w:t>
      </w:r>
      <w:proofErr w:type="spellStart"/>
      <w:r w:rsidR="00A1407E" w:rsidRPr="00D246B8">
        <w:rPr>
          <w:color w:val="000000"/>
          <w:sz w:val="28"/>
          <w:szCs w:val="28"/>
          <w:lang w:val="de-DE"/>
        </w:rPr>
        <w:t>loại</w:t>
      </w:r>
      <w:proofErr w:type="spellEnd"/>
    </w:p>
    <w:p w:rsidR="00905343" w:rsidRPr="00D246B8" w:rsidRDefault="00905343" w:rsidP="00905343">
      <w:pPr>
        <w:tabs>
          <w:tab w:val="left" w:pos="993"/>
        </w:tabs>
        <w:spacing w:line="360" w:lineRule="auto"/>
        <w:contextualSpacing/>
        <w:jc w:val="both"/>
        <w:rPr>
          <w:b/>
          <w:sz w:val="28"/>
          <w:szCs w:val="28"/>
          <w:lang w:val="vi-VN"/>
        </w:rPr>
      </w:pPr>
      <w:r w:rsidRPr="00D246B8">
        <w:rPr>
          <w:b/>
          <w:sz w:val="28"/>
          <w:szCs w:val="28"/>
          <w:lang w:val="vi-VN"/>
        </w:rPr>
        <w:t xml:space="preserve">* </w:t>
      </w:r>
      <w:r>
        <w:rPr>
          <w:b/>
          <w:sz w:val="28"/>
          <w:szCs w:val="28"/>
          <w:lang w:val="vi-VN"/>
        </w:rPr>
        <w:t>Đánh giá</w:t>
      </w:r>
      <w:r w:rsidRPr="00D246B8">
        <w:rPr>
          <w:b/>
          <w:sz w:val="28"/>
          <w:szCs w:val="28"/>
          <w:lang w:val="vi-VN"/>
        </w:rPr>
        <w:t xml:space="preserve"> sự </w:t>
      </w:r>
      <w:r>
        <w:rPr>
          <w:b/>
          <w:sz w:val="28"/>
          <w:szCs w:val="28"/>
          <w:lang w:val="vi-VN"/>
        </w:rPr>
        <w:t>biến động hệ vi khuẩn đường ruột</w:t>
      </w:r>
    </w:p>
    <w:p w:rsidR="00431BD5" w:rsidRDefault="00431BD5" w:rsidP="00431BD5">
      <w:pPr>
        <w:tabs>
          <w:tab w:val="left" w:pos="993"/>
        </w:tabs>
        <w:spacing w:line="360" w:lineRule="auto"/>
        <w:ind w:left="720"/>
        <w:contextualSpacing/>
        <w:jc w:val="both"/>
        <w:rPr>
          <w:sz w:val="28"/>
          <w:szCs w:val="28"/>
        </w:rPr>
      </w:pPr>
      <w:r>
        <w:rPr>
          <w:sz w:val="28"/>
          <w:szCs w:val="28"/>
        </w:rPr>
        <w:t xml:space="preserve">+ </w:t>
      </w:r>
      <w:proofErr w:type="spellStart"/>
      <w:r>
        <w:rPr>
          <w:sz w:val="28"/>
          <w:szCs w:val="28"/>
        </w:rPr>
        <w:t>Máy</w:t>
      </w:r>
      <w:proofErr w:type="spellEnd"/>
      <w:r>
        <w:rPr>
          <w:sz w:val="28"/>
          <w:szCs w:val="28"/>
        </w:rPr>
        <w:t xml:space="preserve"> li </w:t>
      </w:r>
      <w:proofErr w:type="spellStart"/>
      <w:r>
        <w:rPr>
          <w:sz w:val="28"/>
          <w:szCs w:val="28"/>
        </w:rPr>
        <w:t>tâm</w:t>
      </w:r>
      <w:proofErr w:type="spellEnd"/>
      <w:r>
        <w:rPr>
          <w:sz w:val="28"/>
          <w:szCs w:val="28"/>
        </w:rPr>
        <w:t xml:space="preserve"> (5430 R, Eppendorf, </w:t>
      </w:r>
      <w:proofErr w:type="spellStart"/>
      <w:r>
        <w:rPr>
          <w:sz w:val="28"/>
          <w:szCs w:val="28"/>
        </w:rPr>
        <w:t>Mỹ</w:t>
      </w:r>
      <w:proofErr w:type="spellEnd"/>
      <w:r>
        <w:rPr>
          <w:sz w:val="28"/>
          <w:szCs w:val="28"/>
        </w:rPr>
        <w:t>)</w:t>
      </w:r>
    </w:p>
    <w:p w:rsidR="00431BD5" w:rsidRDefault="00431BD5" w:rsidP="00431BD5">
      <w:pPr>
        <w:tabs>
          <w:tab w:val="left" w:pos="993"/>
        </w:tabs>
        <w:spacing w:line="360" w:lineRule="auto"/>
        <w:ind w:left="720"/>
        <w:contextualSpacing/>
        <w:jc w:val="both"/>
        <w:rPr>
          <w:color w:val="000000"/>
          <w:sz w:val="28"/>
          <w:szCs w:val="28"/>
        </w:rPr>
      </w:pPr>
      <w:r>
        <w:rPr>
          <w:sz w:val="28"/>
          <w:szCs w:val="28"/>
        </w:rPr>
        <w:t xml:space="preserve">+ </w:t>
      </w:r>
      <w:proofErr w:type="spellStart"/>
      <w:r w:rsidRPr="000D53C3">
        <w:rPr>
          <w:sz w:val="28"/>
          <w:szCs w:val="28"/>
        </w:rPr>
        <w:t>Máy</w:t>
      </w:r>
      <w:proofErr w:type="spellEnd"/>
      <w:r w:rsidRPr="000D53C3">
        <w:rPr>
          <w:sz w:val="28"/>
          <w:szCs w:val="28"/>
        </w:rPr>
        <w:t xml:space="preserve"> PCR (</w:t>
      </w:r>
      <w:proofErr w:type="spellStart"/>
      <w:r w:rsidRPr="000D53C3">
        <w:rPr>
          <w:color w:val="000000"/>
          <w:sz w:val="28"/>
          <w:szCs w:val="28"/>
        </w:rPr>
        <w:t>ProFlex</w:t>
      </w:r>
      <w:proofErr w:type="spellEnd"/>
      <w:r w:rsidRPr="000D53C3">
        <w:rPr>
          <w:color w:val="000000"/>
          <w:sz w:val="28"/>
          <w:szCs w:val="28"/>
        </w:rPr>
        <w:t xml:space="preserve"> TM 3x32 </w:t>
      </w:r>
      <w:proofErr w:type="spellStart"/>
      <w:r w:rsidRPr="000D53C3">
        <w:rPr>
          <w:color w:val="000000"/>
          <w:sz w:val="28"/>
          <w:szCs w:val="28"/>
        </w:rPr>
        <w:t>wel</w:t>
      </w:r>
      <w:proofErr w:type="spellEnd"/>
      <w:r>
        <w:rPr>
          <w:color w:val="000000"/>
          <w:sz w:val="28"/>
          <w:szCs w:val="28"/>
        </w:rPr>
        <w:t xml:space="preserve">, </w:t>
      </w:r>
      <w:proofErr w:type="spellStart"/>
      <w:r>
        <w:rPr>
          <w:color w:val="000000"/>
          <w:sz w:val="28"/>
          <w:szCs w:val="28"/>
        </w:rPr>
        <w:t>Thermo</w:t>
      </w:r>
      <w:proofErr w:type="spellEnd"/>
      <w:r>
        <w:rPr>
          <w:color w:val="000000"/>
          <w:sz w:val="28"/>
          <w:szCs w:val="28"/>
        </w:rPr>
        <w:t xml:space="preserve"> Fisher, </w:t>
      </w:r>
      <w:proofErr w:type="spellStart"/>
      <w:r>
        <w:rPr>
          <w:color w:val="000000"/>
          <w:sz w:val="28"/>
          <w:szCs w:val="28"/>
        </w:rPr>
        <w:t>Mỹ</w:t>
      </w:r>
      <w:proofErr w:type="spellEnd"/>
      <w:r>
        <w:rPr>
          <w:color w:val="000000"/>
          <w:sz w:val="28"/>
          <w:szCs w:val="28"/>
        </w:rPr>
        <w:t>)</w:t>
      </w:r>
    </w:p>
    <w:p w:rsidR="00431BD5" w:rsidRPr="00754536" w:rsidRDefault="00431BD5" w:rsidP="00431BD5">
      <w:pPr>
        <w:tabs>
          <w:tab w:val="left" w:pos="993"/>
        </w:tabs>
        <w:spacing w:line="360" w:lineRule="auto"/>
        <w:ind w:left="720"/>
        <w:contextualSpacing/>
        <w:jc w:val="both"/>
        <w:rPr>
          <w:color w:val="000000"/>
          <w:sz w:val="28"/>
          <w:szCs w:val="28"/>
          <w:lang w:val="vi-VN"/>
        </w:rPr>
      </w:pPr>
      <w:r>
        <w:rPr>
          <w:color w:val="000000"/>
          <w:sz w:val="28"/>
          <w:szCs w:val="28"/>
          <w:lang w:val="vi-VN"/>
        </w:rPr>
        <w:t>+ Máy điện di sản phẩm PCR</w:t>
      </w:r>
    </w:p>
    <w:p w:rsidR="00431BD5" w:rsidRDefault="00431BD5" w:rsidP="00431BD5">
      <w:pPr>
        <w:tabs>
          <w:tab w:val="left" w:pos="993"/>
        </w:tabs>
        <w:spacing w:line="360" w:lineRule="auto"/>
        <w:ind w:left="720"/>
        <w:contextualSpacing/>
        <w:jc w:val="both"/>
        <w:rPr>
          <w:color w:val="000000"/>
          <w:sz w:val="28"/>
          <w:szCs w:val="28"/>
        </w:rPr>
      </w:pPr>
      <w:r>
        <w:rPr>
          <w:color w:val="000000"/>
          <w:sz w:val="28"/>
          <w:szCs w:val="28"/>
        </w:rPr>
        <w:t xml:space="preserve">+ </w:t>
      </w:r>
      <w:proofErr w:type="spellStart"/>
      <w:r>
        <w:rPr>
          <w:color w:val="000000"/>
          <w:sz w:val="28"/>
          <w:szCs w:val="28"/>
        </w:rPr>
        <w:t>Tủ</w:t>
      </w:r>
      <w:proofErr w:type="spellEnd"/>
      <w:r>
        <w:rPr>
          <w:color w:val="000000"/>
          <w:sz w:val="28"/>
          <w:szCs w:val="28"/>
        </w:rPr>
        <w:t xml:space="preserve"> </w:t>
      </w:r>
      <w:proofErr w:type="spellStart"/>
      <w:r>
        <w:rPr>
          <w:color w:val="000000"/>
          <w:sz w:val="28"/>
          <w:szCs w:val="28"/>
        </w:rPr>
        <w:t>lạnh</w:t>
      </w:r>
      <w:proofErr w:type="spellEnd"/>
      <w:r>
        <w:rPr>
          <w:color w:val="000000"/>
          <w:sz w:val="28"/>
          <w:szCs w:val="28"/>
        </w:rPr>
        <w:t xml:space="preserve"> -20</w:t>
      </w:r>
      <w:r>
        <w:rPr>
          <w:color w:val="000000"/>
          <w:sz w:val="28"/>
          <w:szCs w:val="28"/>
          <w:vertAlign w:val="superscript"/>
        </w:rPr>
        <w:t>0</w:t>
      </w:r>
      <w:r>
        <w:rPr>
          <w:color w:val="000000"/>
          <w:sz w:val="28"/>
          <w:szCs w:val="28"/>
        </w:rPr>
        <w:t xml:space="preserve">C (MDF-U731M, Panasonic, </w:t>
      </w:r>
      <w:proofErr w:type="spellStart"/>
      <w:r>
        <w:rPr>
          <w:color w:val="000000"/>
          <w:sz w:val="28"/>
          <w:szCs w:val="28"/>
        </w:rPr>
        <w:t>Nhật</w:t>
      </w:r>
      <w:proofErr w:type="spellEnd"/>
      <w:r>
        <w:rPr>
          <w:color w:val="000000"/>
          <w:sz w:val="28"/>
          <w:szCs w:val="28"/>
        </w:rPr>
        <w:t xml:space="preserve"> </w:t>
      </w:r>
      <w:proofErr w:type="spellStart"/>
      <w:r>
        <w:rPr>
          <w:color w:val="000000"/>
          <w:sz w:val="28"/>
          <w:szCs w:val="28"/>
        </w:rPr>
        <w:t>Bản</w:t>
      </w:r>
      <w:proofErr w:type="spellEnd"/>
      <w:r>
        <w:rPr>
          <w:color w:val="000000"/>
          <w:sz w:val="28"/>
          <w:szCs w:val="28"/>
        </w:rPr>
        <w:t>)</w:t>
      </w:r>
    </w:p>
    <w:p w:rsidR="00431BD5" w:rsidRPr="00FA653A" w:rsidRDefault="00431BD5" w:rsidP="00431BD5">
      <w:pPr>
        <w:tabs>
          <w:tab w:val="left" w:pos="993"/>
        </w:tabs>
        <w:spacing w:line="360" w:lineRule="auto"/>
        <w:ind w:left="720"/>
        <w:contextualSpacing/>
        <w:jc w:val="both"/>
        <w:rPr>
          <w:color w:val="000000"/>
          <w:sz w:val="28"/>
          <w:szCs w:val="28"/>
          <w:lang w:val="vi-VN"/>
        </w:rPr>
      </w:pPr>
      <w:r>
        <w:rPr>
          <w:color w:val="000000"/>
          <w:sz w:val="28"/>
          <w:szCs w:val="28"/>
          <w:lang w:val="vi-VN"/>
        </w:rPr>
        <w:t>+ Tủ âm sâu -70</w:t>
      </w:r>
      <w:r>
        <w:rPr>
          <w:color w:val="000000"/>
          <w:sz w:val="28"/>
          <w:szCs w:val="28"/>
          <w:vertAlign w:val="superscript"/>
          <w:lang w:val="vi-VN"/>
        </w:rPr>
        <w:t>0</w:t>
      </w:r>
      <w:r>
        <w:rPr>
          <w:color w:val="000000"/>
          <w:sz w:val="28"/>
          <w:szCs w:val="28"/>
          <w:lang w:val="vi-VN"/>
        </w:rPr>
        <w:t>C (Panasonic, Nhật Bản)</w:t>
      </w:r>
    </w:p>
    <w:p w:rsidR="00431BD5" w:rsidRDefault="00431BD5" w:rsidP="00431BD5">
      <w:pPr>
        <w:tabs>
          <w:tab w:val="left" w:pos="993"/>
        </w:tabs>
        <w:spacing w:line="360" w:lineRule="auto"/>
        <w:ind w:left="720"/>
        <w:contextualSpacing/>
        <w:jc w:val="both"/>
        <w:rPr>
          <w:color w:val="000000"/>
          <w:sz w:val="28"/>
          <w:szCs w:val="28"/>
        </w:rPr>
      </w:pPr>
      <w:r>
        <w:rPr>
          <w:color w:val="000000"/>
          <w:sz w:val="28"/>
          <w:szCs w:val="28"/>
        </w:rPr>
        <w:t xml:space="preserve">+ </w:t>
      </w:r>
      <w:proofErr w:type="spellStart"/>
      <w:r>
        <w:rPr>
          <w:color w:val="000000"/>
          <w:sz w:val="28"/>
          <w:szCs w:val="28"/>
        </w:rPr>
        <w:t>Máy</w:t>
      </w:r>
      <w:proofErr w:type="spellEnd"/>
      <w:r>
        <w:rPr>
          <w:color w:val="000000"/>
          <w:sz w:val="28"/>
          <w:szCs w:val="28"/>
        </w:rPr>
        <w:t xml:space="preserve"> Nanodrop (ND</w:t>
      </w:r>
      <w:r>
        <w:rPr>
          <w:color w:val="000000"/>
          <w:sz w:val="28"/>
          <w:szCs w:val="28"/>
          <w:lang w:val="vi-VN"/>
        </w:rPr>
        <w:t xml:space="preserve"> </w:t>
      </w:r>
      <w:r>
        <w:rPr>
          <w:color w:val="000000"/>
          <w:sz w:val="28"/>
          <w:szCs w:val="28"/>
        </w:rPr>
        <w:t xml:space="preserve">-1000, </w:t>
      </w:r>
      <w:proofErr w:type="spellStart"/>
      <w:r>
        <w:rPr>
          <w:color w:val="000000"/>
          <w:sz w:val="28"/>
          <w:szCs w:val="28"/>
        </w:rPr>
        <w:t>Thermo</w:t>
      </w:r>
      <w:proofErr w:type="spellEnd"/>
      <w:r>
        <w:rPr>
          <w:color w:val="000000"/>
          <w:sz w:val="28"/>
          <w:szCs w:val="28"/>
        </w:rPr>
        <w:t xml:space="preserve"> Fisher, </w:t>
      </w:r>
      <w:proofErr w:type="spellStart"/>
      <w:r>
        <w:rPr>
          <w:color w:val="000000"/>
          <w:sz w:val="28"/>
          <w:szCs w:val="28"/>
        </w:rPr>
        <w:t>Mỹ</w:t>
      </w:r>
      <w:proofErr w:type="spellEnd"/>
      <w:r>
        <w:rPr>
          <w:color w:val="000000"/>
          <w:sz w:val="28"/>
          <w:szCs w:val="28"/>
        </w:rPr>
        <w:t>)</w:t>
      </w:r>
    </w:p>
    <w:p w:rsidR="00431BD5" w:rsidRPr="00905343" w:rsidRDefault="00905343" w:rsidP="00905343">
      <w:pPr>
        <w:tabs>
          <w:tab w:val="left" w:pos="993"/>
        </w:tabs>
        <w:spacing w:line="360" w:lineRule="auto"/>
        <w:ind w:left="720"/>
        <w:contextualSpacing/>
        <w:jc w:val="both"/>
        <w:rPr>
          <w:color w:val="000000"/>
          <w:sz w:val="28"/>
          <w:szCs w:val="28"/>
        </w:rPr>
      </w:pPr>
      <w:r>
        <w:rPr>
          <w:color w:val="000000"/>
          <w:sz w:val="28"/>
          <w:szCs w:val="28"/>
          <w:lang w:val="vi-VN"/>
        </w:rPr>
        <w:t>+</w:t>
      </w:r>
      <w:r w:rsidRPr="00D246B8">
        <w:rPr>
          <w:color w:val="000000"/>
          <w:sz w:val="28"/>
          <w:szCs w:val="28"/>
          <w:lang w:val="de-DE"/>
        </w:rPr>
        <w:t xml:space="preserve"> </w:t>
      </w:r>
      <w:proofErr w:type="spellStart"/>
      <w:r w:rsidRPr="00D246B8">
        <w:rPr>
          <w:color w:val="000000"/>
          <w:sz w:val="28"/>
          <w:szCs w:val="28"/>
          <w:lang w:val="de-DE"/>
        </w:rPr>
        <w:t>Micropipet</w:t>
      </w:r>
      <w:proofErr w:type="spellEnd"/>
      <w:r w:rsidRPr="00D246B8">
        <w:rPr>
          <w:color w:val="000000"/>
          <w:sz w:val="28"/>
          <w:szCs w:val="28"/>
          <w:lang w:val="de-DE"/>
        </w:rPr>
        <w:t xml:space="preserve"> </w:t>
      </w:r>
      <w:proofErr w:type="spellStart"/>
      <w:r w:rsidRPr="00D246B8">
        <w:rPr>
          <w:color w:val="000000"/>
          <w:sz w:val="28"/>
          <w:szCs w:val="28"/>
          <w:lang w:val="de-DE"/>
        </w:rPr>
        <w:t>các</w:t>
      </w:r>
      <w:proofErr w:type="spellEnd"/>
      <w:r w:rsidRPr="00D246B8">
        <w:rPr>
          <w:color w:val="000000"/>
          <w:sz w:val="28"/>
          <w:szCs w:val="28"/>
          <w:lang w:val="de-DE"/>
        </w:rPr>
        <w:t xml:space="preserve"> </w:t>
      </w:r>
      <w:proofErr w:type="spellStart"/>
      <w:r w:rsidRPr="00D246B8">
        <w:rPr>
          <w:color w:val="000000"/>
          <w:sz w:val="28"/>
          <w:szCs w:val="28"/>
          <w:lang w:val="de-DE"/>
        </w:rPr>
        <w:t>cơ</w:t>
      </w:r>
      <w:proofErr w:type="spellEnd"/>
      <w:r w:rsidRPr="00D246B8">
        <w:rPr>
          <w:color w:val="000000"/>
          <w:sz w:val="28"/>
          <w:szCs w:val="28"/>
          <w:lang w:val="de-DE"/>
        </w:rPr>
        <w:t xml:space="preserve">̃, </w:t>
      </w:r>
      <w:proofErr w:type="spellStart"/>
      <w:r w:rsidRPr="00D246B8">
        <w:rPr>
          <w:color w:val="000000"/>
          <w:sz w:val="28"/>
          <w:szCs w:val="28"/>
          <w:lang w:val="de-DE"/>
        </w:rPr>
        <w:t>đầu</w:t>
      </w:r>
      <w:proofErr w:type="spellEnd"/>
      <w:r w:rsidRPr="00D246B8">
        <w:rPr>
          <w:color w:val="000000"/>
          <w:sz w:val="28"/>
          <w:szCs w:val="28"/>
          <w:lang w:val="de-DE"/>
        </w:rPr>
        <w:t xml:space="preserve"> </w:t>
      </w:r>
      <w:proofErr w:type="spellStart"/>
      <w:r w:rsidRPr="00D246B8">
        <w:rPr>
          <w:color w:val="000000"/>
          <w:sz w:val="28"/>
          <w:szCs w:val="28"/>
          <w:lang w:val="de-DE"/>
        </w:rPr>
        <w:t>côn</w:t>
      </w:r>
      <w:proofErr w:type="spellEnd"/>
      <w:r w:rsidRPr="00D246B8">
        <w:rPr>
          <w:color w:val="000000"/>
          <w:sz w:val="28"/>
          <w:szCs w:val="28"/>
          <w:lang w:val="de-DE"/>
        </w:rPr>
        <w:t xml:space="preserve"> </w:t>
      </w:r>
      <w:proofErr w:type="spellStart"/>
      <w:r w:rsidRPr="00D246B8">
        <w:rPr>
          <w:color w:val="000000"/>
          <w:sz w:val="28"/>
          <w:szCs w:val="28"/>
          <w:lang w:val="de-DE"/>
        </w:rPr>
        <w:t>các</w:t>
      </w:r>
      <w:proofErr w:type="spellEnd"/>
      <w:r w:rsidRPr="00D246B8">
        <w:rPr>
          <w:color w:val="000000"/>
          <w:sz w:val="28"/>
          <w:szCs w:val="28"/>
          <w:lang w:val="de-DE"/>
        </w:rPr>
        <w:t xml:space="preserve"> </w:t>
      </w:r>
      <w:proofErr w:type="spellStart"/>
      <w:r w:rsidRPr="00D246B8">
        <w:rPr>
          <w:color w:val="000000"/>
          <w:sz w:val="28"/>
          <w:szCs w:val="28"/>
          <w:lang w:val="de-DE"/>
        </w:rPr>
        <w:t>loại</w:t>
      </w:r>
      <w:proofErr w:type="spellEnd"/>
    </w:p>
    <w:p w:rsidR="00F8777B" w:rsidRPr="006210DD" w:rsidRDefault="00A1407E" w:rsidP="006210DD">
      <w:pPr>
        <w:pStyle w:val="Heading2"/>
        <w:spacing w:before="0" w:after="0" w:line="360" w:lineRule="auto"/>
        <w:rPr>
          <w:rFonts w:ascii="Times New Roman" w:hAnsi="Times New Roman"/>
          <w:bCs w:val="0"/>
          <w:i w:val="0"/>
          <w:iCs w:val="0"/>
          <w:color w:val="000000"/>
          <w:lang w:val="de-DE"/>
        </w:rPr>
      </w:pPr>
      <w:bookmarkStart w:id="531" w:name="_Toc139234690"/>
      <w:bookmarkStart w:id="532" w:name="_Toc139235552"/>
      <w:bookmarkStart w:id="533" w:name="_Toc145962149"/>
      <w:bookmarkStart w:id="534" w:name="_Toc145962719"/>
      <w:bookmarkStart w:id="535" w:name="_Toc155709697"/>
      <w:r w:rsidRPr="006210DD">
        <w:rPr>
          <w:rFonts w:ascii="Times New Roman" w:hAnsi="Times New Roman"/>
          <w:bCs w:val="0"/>
          <w:i w:val="0"/>
          <w:iCs w:val="0"/>
          <w:color w:val="000000"/>
          <w:lang w:val="de-DE"/>
        </w:rPr>
        <w:t>2.</w:t>
      </w:r>
      <w:r w:rsidR="00745E65" w:rsidRPr="006210DD">
        <w:rPr>
          <w:rFonts w:ascii="Times New Roman" w:hAnsi="Times New Roman"/>
          <w:bCs w:val="0"/>
          <w:i w:val="0"/>
          <w:iCs w:val="0"/>
          <w:color w:val="000000"/>
          <w:lang w:val="vi-VN"/>
        </w:rPr>
        <w:t>4</w:t>
      </w:r>
      <w:r w:rsidRPr="006210DD">
        <w:rPr>
          <w:rFonts w:ascii="Times New Roman" w:hAnsi="Times New Roman"/>
          <w:bCs w:val="0"/>
          <w:i w:val="0"/>
          <w:iCs w:val="0"/>
          <w:color w:val="000000"/>
          <w:lang w:val="de-DE"/>
        </w:rPr>
        <w:t xml:space="preserve">. </w:t>
      </w:r>
      <w:proofErr w:type="spellStart"/>
      <w:r w:rsidRPr="006210DD">
        <w:rPr>
          <w:rFonts w:ascii="Times New Roman" w:hAnsi="Times New Roman"/>
          <w:bCs w:val="0"/>
          <w:i w:val="0"/>
          <w:iCs w:val="0"/>
          <w:color w:val="000000"/>
          <w:lang w:val="de-DE"/>
        </w:rPr>
        <w:t>Phương</w:t>
      </w:r>
      <w:proofErr w:type="spellEnd"/>
      <w:r w:rsidRPr="006210DD">
        <w:rPr>
          <w:rFonts w:ascii="Times New Roman" w:hAnsi="Times New Roman"/>
          <w:bCs w:val="0"/>
          <w:i w:val="0"/>
          <w:iCs w:val="0"/>
          <w:color w:val="000000"/>
          <w:lang w:val="de-DE"/>
        </w:rPr>
        <w:t xml:space="preserve"> </w:t>
      </w:r>
      <w:proofErr w:type="spellStart"/>
      <w:r w:rsidRPr="006210DD">
        <w:rPr>
          <w:rFonts w:ascii="Times New Roman" w:hAnsi="Times New Roman"/>
          <w:bCs w:val="0"/>
          <w:i w:val="0"/>
          <w:iCs w:val="0"/>
          <w:color w:val="000000"/>
          <w:lang w:val="de-DE"/>
        </w:rPr>
        <w:t>pháp</w:t>
      </w:r>
      <w:proofErr w:type="spellEnd"/>
      <w:r w:rsidRPr="006210DD">
        <w:rPr>
          <w:rFonts w:ascii="Times New Roman" w:hAnsi="Times New Roman"/>
          <w:bCs w:val="0"/>
          <w:i w:val="0"/>
          <w:iCs w:val="0"/>
          <w:color w:val="000000"/>
          <w:lang w:val="de-DE"/>
        </w:rPr>
        <w:t xml:space="preserve"> </w:t>
      </w:r>
      <w:proofErr w:type="spellStart"/>
      <w:r w:rsidRPr="006210DD">
        <w:rPr>
          <w:rFonts w:ascii="Times New Roman" w:hAnsi="Times New Roman"/>
          <w:bCs w:val="0"/>
          <w:i w:val="0"/>
          <w:iCs w:val="0"/>
          <w:color w:val="000000"/>
          <w:lang w:val="de-DE"/>
        </w:rPr>
        <w:t>nghiên</w:t>
      </w:r>
      <w:proofErr w:type="spellEnd"/>
      <w:r w:rsidRPr="006210DD">
        <w:rPr>
          <w:rFonts w:ascii="Times New Roman" w:hAnsi="Times New Roman"/>
          <w:bCs w:val="0"/>
          <w:i w:val="0"/>
          <w:iCs w:val="0"/>
          <w:color w:val="000000"/>
          <w:lang w:val="de-DE"/>
        </w:rPr>
        <w:t xml:space="preserve"> </w:t>
      </w:r>
      <w:proofErr w:type="spellStart"/>
      <w:r w:rsidRPr="006210DD">
        <w:rPr>
          <w:rFonts w:ascii="Times New Roman" w:hAnsi="Times New Roman"/>
          <w:bCs w:val="0"/>
          <w:i w:val="0"/>
          <w:iCs w:val="0"/>
          <w:color w:val="000000"/>
          <w:lang w:val="de-DE"/>
        </w:rPr>
        <w:t>cứu</w:t>
      </w:r>
      <w:bookmarkEnd w:id="531"/>
      <w:bookmarkEnd w:id="532"/>
      <w:bookmarkEnd w:id="533"/>
      <w:bookmarkEnd w:id="534"/>
      <w:bookmarkEnd w:id="535"/>
      <w:proofErr w:type="spellEnd"/>
    </w:p>
    <w:p w:rsidR="004A7EE6" w:rsidRDefault="00A1407E" w:rsidP="00955586">
      <w:pPr>
        <w:tabs>
          <w:tab w:val="left" w:pos="993"/>
        </w:tabs>
        <w:spacing w:line="360" w:lineRule="auto"/>
        <w:ind w:left="720"/>
        <w:contextualSpacing/>
        <w:jc w:val="both"/>
        <w:rPr>
          <w:spacing w:val="-8"/>
          <w:sz w:val="28"/>
          <w:szCs w:val="28"/>
          <w:lang w:val="de-DE"/>
        </w:rPr>
      </w:pPr>
      <w:proofErr w:type="spellStart"/>
      <w:r>
        <w:rPr>
          <w:spacing w:val="-8"/>
          <w:sz w:val="28"/>
          <w:szCs w:val="28"/>
          <w:lang w:val="de-DE"/>
        </w:rPr>
        <w:t>Sơ</w:t>
      </w:r>
      <w:proofErr w:type="spellEnd"/>
      <w:r>
        <w:rPr>
          <w:spacing w:val="-8"/>
          <w:sz w:val="28"/>
          <w:szCs w:val="28"/>
          <w:lang w:val="de-DE"/>
        </w:rPr>
        <w:t xml:space="preserve"> </w:t>
      </w:r>
      <w:proofErr w:type="spellStart"/>
      <w:r>
        <w:rPr>
          <w:spacing w:val="-8"/>
          <w:sz w:val="28"/>
          <w:szCs w:val="28"/>
          <w:lang w:val="de-DE"/>
        </w:rPr>
        <w:t>đồ</w:t>
      </w:r>
      <w:proofErr w:type="spellEnd"/>
      <w:r>
        <w:rPr>
          <w:spacing w:val="-8"/>
          <w:sz w:val="28"/>
          <w:szCs w:val="28"/>
          <w:lang w:val="de-DE"/>
        </w:rPr>
        <w:t xml:space="preserve"> </w:t>
      </w:r>
      <w:proofErr w:type="spellStart"/>
      <w:r>
        <w:rPr>
          <w:spacing w:val="-8"/>
          <w:sz w:val="28"/>
          <w:szCs w:val="28"/>
          <w:lang w:val="de-DE"/>
        </w:rPr>
        <w:t>nghiên</w:t>
      </w:r>
      <w:proofErr w:type="spellEnd"/>
      <w:r>
        <w:rPr>
          <w:spacing w:val="-8"/>
          <w:sz w:val="28"/>
          <w:szCs w:val="28"/>
          <w:lang w:val="de-DE"/>
        </w:rPr>
        <w:t xml:space="preserve"> </w:t>
      </w:r>
      <w:proofErr w:type="spellStart"/>
      <w:r>
        <w:rPr>
          <w:spacing w:val="-8"/>
          <w:sz w:val="28"/>
          <w:szCs w:val="28"/>
          <w:lang w:val="de-DE"/>
        </w:rPr>
        <w:t>cứu</w:t>
      </w:r>
      <w:proofErr w:type="spellEnd"/>
      <w:r>
        <w:rPr>
          <w:spacing w:val="-8"/>
          <w:sz w:val="28"/>
          <w:szCs w:val="28"/>
          <w:lang w:val="de-DE"/>
        </w:rPr>
        <w:t xml:space="preserve"> </w:t>
      </w:r>
      <w:proofErr w:type="spellStart"/>
      <w:r>
        <w:rPr>
          <w:spacing w:val="-8"/>
          <w:sz w:val="28"/>
          <w:szCs w:val="28"/>
          <w:lang w:val="de-DE"/>
        </w:rPr>
        <w:t>được</w:t>
      </w:r>
      <w:proofErr w:type="spellEnd"/>
      <w:r>
        <w:rPr>
          <w:spacing w:val="-8"/>
          <w:sz w:val="28"/>
          <w:szCs w:val="28"/>
          <w:lang w:val="de-DE"/>
        </w:rPr>
        <w:t xml:space="preserve"> </w:t>
      </w:r>
      <w:proofErr w:type="spellStart"/>
      <w:r>
        <w:rPr>
          <w:spacing w:val="-8"/>
          <w:sz w:val="28"/>
          <w:szCs w:val="28"/>
          <w:lang w:val="de-DE"/>
        </w:rPr>
        <w:t>tóm</w:t>
      </w:r>
      <w:proofErr w:type="spellEnd"/>
      <w:r>
        <w:rPr>
          <w:spacing w:val="-8"/>
          <w:sz w:val="28"/>
          <w:szCs w:val="28"/>
          <w:lang w:val="de-DE"/>
        </w:rPr>
        <w:t xml:space="preserve"> </w:t>
      </w:r>
      <w:proofErr w:type="spellStart"/>
      <w:r>
        <w:rPr>
          <w:spacing w:val="-8"/>
          <w:sz w:val="28"/>
          <w:szCs w:val="28"/>
          <w:lang w:val="de-DE"/>
        </w:rPr>
        <w:t>tắt</w:t>
      </w:r>
      <w:proofErr w:type="spellEnd"/>
      <w:r>
        <w:rPr>
          <w:spacing w:val="-8"/>
          <w:sz w:val="28"/>
          <w:szCs w:val="28"/>
          <w:lang w:val="de-DE"/>
        </w:rPr>
        <w:t xml:space="preserve"> </w:t>
      </w:r>
      <w:proofErr w:type="spellStart"/>
      <w:r>
        <w:rPr>
          <w:spacing w:val="-8"/>
          <w:sz w:val="28"/>
          <w:szCs w:val="28"/>
          <w:lang w:val="de-DE"/>
        </w:rPr>
        <w:t>trong</w:t>
      </w:r>
      <w:proofErr w:type="spellEnd"/>
      <w:r>
        <w:rPr>
          <w:spacing w:val="-8"/>
          <w:sz w:val="28"/>
          <w:szCs w:val="28"/>
          <w:lang w:val="de-DE"/>
        </w:rPr>
        <w:t xml:space="preserve"> </w:t>
      </w:r>
      <w:r w:rsidR="002334D8">
        <w:rPr>
          <w:spacing w:val="-8"/>
          <w:sz w:val="28"/>
          <w:szCs w:val="28"/>
          <w:lang w:val="vi-VN"/>
        </w:rPr>
        <w:t>H</w:t>
      </w:r>
      <w:proofErr w:type="spellStart"/>
      <w:r>
        <w:rPr>
          <w:spacing w:val="-8"/>
          <w:sz w:val="28"/>
          <w:szCs w:val="28"/>
          <w:lang w:val="de-DE"/>
        </w:rPr>
        <w:t>ình</w:t>
      </w:r>
      <w:proofErr w:type="spellEnd"/>
      <w:r>
        <w:rPr>
          <w:spacing w:val="-8"/>
          <w:sz w:val="28"/>
          <w:szCs w:val="28"/>
          <w:lang w:val="de-DE"/>
        </w:rPr>
        <w:t xml:space="preserve"> 2.1.</w:t>
      </w:r>
    </w:p>
    <w:p w:rsidR="00D246B8" w:rsidRPr="00683060" w:rsidRDefault="00322F0A" w:rsidP="00683060">
      <w:pPr>
        <w:tabs>
          <w:tab w:val="left" w:pos="993"/>
        </w:tabs>
        <w:spacing w:line="360" w:lineRule="auto"/>
        <w:contextualSpacing/>
        <w:jc w:val="center"/>
        <w:rPr>
          <w:spacing w:val="-8"/>
          <w:sz w:val="28"/>
          <w:szCs w:val="28"/>
          <w:lang w:val="de-DE"/>
        </w:rPr>
      </w:pPr>
      <w:bookmarkStart w:id="536" w:name="_Toc139232203"/>
      <w:bookmarkStart w:id="537" w:name="_Toc139234691"/>
      <w:bookmarkStart w:id="538" w:name="_Toc139235553"/>
      <w:bookmarkStart w:id="539" w:name="_Toc140421836"/>
      <w:r>
        <w:rPr>
          <w:noProof/>
          <w:spacing w:val="-8"/>
          <w:sz w:val="28"/>
          <w:szCs w:val="28"/>
          <w:lang w:val="de-DE"/>
        </w:rPr>
        <w:lastRenderedPageBreak/>
        <w:drawing>
          <wp:inline distT="0" distB="0" distL="0" distR="0">
            <wp:extent cx="5580380" cy="4081145"/>
            <wp:effectExtent l="0" t="0" r="0" b="0"/>
            <wp:docPr id="1942514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514034" name="Picture 1942514034"/>
                    <pic:cNvPicPr/>
                  </pic:nvPicPr>
                  <pic:blipFill>
                    <a:blip r:embed="rId12">
                      <a:extLst>
                        <a:ext uri="{28A0092B-C50C-407E-A947-70E740481C1C}">
                          <a14:useLocalDpi xmlns:a14="http://schemas.microsoft.com/office/drawing/2010/main" val="0"/>
                        </a:ext>
                      </a:extLst>
                    </a:blip>
                    <a:stretch>
                      <a:fillRect/>
                    </a:stretch>
                  </pic:blipFill>
                  <pic:spPr>
                    <a:xfrm>
                      <a:off x="0" y="0"/>
                      <a:ext cx="5580380" cy="4081145"/>
                    </a:xfrm>
                    <a:prstGeom prst="rect">
                      <a:avLst/>
                    </a:prstGeom>
                  </pic:spPr>
                </pic:pic>
              </a:graphicData>
            </a:graphic>
          </wp:inline>
        </w:drawing>
      </w:r>
    </w:p>
    <w:p w:rsidR="001C2207" w:rsidRPr="00955586" w:rsidRDefault="001C2207" w:rsidP="002F7EA3">
      <w:pPr>
        <w:pStyle w:val="ahinh"/>
      </w:pPr>
      <w:bookmarkStart w:id="540" w:name="_Toc144477154"/>
      <w:bookmarkStart w:id="541" w:name="_Toc145962150"/>
      <w:bookmarkStart w:id="542" w:name="_Toc145962391"/>
      <w:bookmarkStart w:id="543" w:name="_Toc145962720"/>
      <w:bookmarkStart w:id="544" w:name="_Toc150168164"/>
      <w:bookmarkStart w:id="545" w:name="_Toc155709698"/>
      <w:bookmarkStart w:id="546" w:name="_Toc155710750"/>
      <w:r w:rsidRPr="00955586">
        <w:t>Hình 2.1. Sơ đồ nội dung nghiên cứu</w:t>
      </w:r>
      <w:bookmarkEnd w:id="536"/>
      <w:bookmarkEnd w:id="537"/>
      <w:bookmarkEnd w:id="538"/>
      <w:bookmarkEnd w:id="539"/>
      <w:bookmarkEnd w:id="540"/>
      <w:bookmarkEnd w:id="541"/>
      <w:bookmarkEnd w:id="542"/>
      <w:bookmarkEnd w:id="543"/>
      <w:bookmarkEnd w:id="544"/>
      <w:bookmarkEnd w:id="545"/>
      <w:bookmarkEnd w:id="546"/>
    </w:p>
    <w:p w:rsidR="001C2207" w:rsidRPr="00955586" w:rsidRDefault="001C2207" w:rsidP="00955586">
      <w:pPr>
        <w:pStyle w:val="Heading3"/>
        <w:spacing w:before="0" w:beforeAutospacing="0" w:after="0" w:afterAutospacing="0" w:line="360" w:lineRule="auto"/>
        <w:rPr>
          <w:bCs w:val="0"/>
          <w:i/>
          <w:sz w:val="28"/>
          <w:szCs w:val="28"/>
          <w:lang w:val="vi-VN"/>
        </w:rPr>
      </w:pPr>
      <w:bookmarkStart w:id="547" w:name="_Toc139234692"/>
      <w:bookmarkStart w:id="548" w:name="_Toc139235554"/>
      <w:bookmarkStart w:id="549" w:name="_Toc145962151"/>
      <w:bookmarkStart w:id="550" w:name="_Toc145962721"/>
      <w:bookmarkStart w:id="551" w:name="_Toc155709699"/>
      <w:r w:rsidRPr="00955586">
        <w:rPr>
          <w:bCs w:val="0"/>
          <w:i/>
          <w:sz w:val="28"/>
          <w:szCs w:val="28"/>
          <w:lang w:val="vi-VN"/>
        </w:rPr>
        <w:t>2.</w:t>
      </w:r>
      <w:r w:rsidR="00745E65">
        <w:rPr>
          <w:bCs w:val="0"/>
          <w:i/>
          <w:sz w:val="28"/>
          <w:szCs w:val="28"/>
          <w:lang w:val="vi-VN"/>
        </w:rPr>
        <w:t>4</w:t>
      </w:r>
      <w:r w:rsidRPr="00955586">
        <w:rPr>
          <w:bCs w:val="0"/>
          <w:i/>
          <w:sz w:val="28"/>
          <w:szCs w:val="28"/>
          <w:lang w:val="vi-VN"/>
        </w:rPr>
        <w:t>.1. Phương pháp chuẩn bị chế phẩm</w:t>
      </w:r>
      <w:bookmarkEnd w:id="547"/>
      <w:bookmarkEnd w:id="548"/>
      <w:bookmarkEnd w:id="549"/>
      <w:bookmarkEnd w:id="550"/>
      <w:bookmarkEnd w:id="551"/>
    </w:p>
    <w:p w:rsidR="0067624B" w:rsidRPr="00683060" w:rsidRDefault="001C2207" w:rsidP="00683060">
      <w:pPr>
        <w:spacing w:line="360" w:lineRule="auto"/>
        <w:jc w:val="both"/>
        <w:rPr>
          <w:sz w:val="28"/>
          <w:szCs w:val="28"/>
          <w:lang w:val="vi-VN"/>
        </w:rPr>
      </w:pPr>
      <w:r>
        <w:rPr>
          <w:sz w:val="28"/>
          <w:szCs w:val="28"/>
          <w:lang w:val="vi-VN"/>
        </w:rPr>
        <w:tab/>
        <w:t>Chế phẩm probiotic LabMix và BaciMix dưới dạng bột, đựng trong lọ thủy tinh, khối lượng 1</w:t>
      </w:r>
      <w:r w:rsidR="002334D8">
        <w:rPr>
          <w:sz w:val="28"/>
          <w:szCs w:val="28"/>
          <w:lang w:val="vi-VN"/>
        </w:rPr>
        <w:t xml:space="preserve"> </w:t>
      </w:r>
      <w:r>
        <w:rPr>
          <w:sz w:val="28"/>
          <w:szCs w:val="28"/>
          <w:lang w:val="vi-VN"/>
        </w:rPr>
        <w:t>gam</w:t>
      </w:r>
      <w:r w:rsidR="007808E9">
        <w:rPr>
          <w:sz w:val="28"/>
          <w:szCs w:val="28"/>
          <w:lang w:val="vi-VN"/>
        </w:rPr>
        <w:t>/ lọ</w:t>
      </w:r>
      <w:r>
        <w:rPr>
          <w:sz w:val="28"/>
          <w:szCs w:val="28"/>
          <w:lang w:val="vi-VN"/>
        </w:rPr>
        <w:t>. Cân một lượng chính xác chế phẩm</w:t>
      </w:r>
      <w:r w:rsidR="002334D8">
        <w:rPr>
          <w:sz w:val="28"/>
          <w:szCs w:val="28"/>
          <w:lang w:val="vi-VN"/>
        </w:rPr>
        <w:t xml:space="preserve"> và</w:t>
      </w:r>
      <w:r>
        <w:rPr>
          <w:sz w:val="28"/>
          <w:szCs w:val="28"/>
          <w:lang w:val="vi-VN"/>
        </w:rPr>
        <w:t xml:space="preserve"> hòa tan </w:t>
      </w:r>
      <w:r w:rsidR="002334D8">
        <w:rPr>
          <w:sz w:val="28"/>
          <w:szCs w:val="28"/>
          <w:lang w:val="vi-VN"/>
        </w:rPr>
        <w:t xml:space="preserve">chế phẩm </w:t>
      </w:r>
      <w:r>
        <w:rPr>
          <w:sz w:val="28"/>
          <w:szCs w:val="28"/>
          <w:lang w:val="vi-VN"/>
        </w:rPr>
        <w:t xml:space="preserve">bằng một lượng dung môi vừa đủ (nước cất). </w:t>
      </w:r>
      <w:r w:rsidR="0093220D">
        <w:rPr>
          <w:sz w:val="28"/>
          <w:szCs w:val="28"/>
          <w:lang w:val="vi-VN"/>
        </w:rPr>
        <w:t>Nồng độ của hỗn dịch chế phẩm được chuẩn bị theo mục đích của từng thí nghiệm</w:t>
      </w:r>
      <w:r w:rsidR="007808E9">
        <w:rPr>
          <w:sz w:val="28"/>
          <w:szCs w:val="28"/>
          <w:lang w:val="vi-VN"/>
        </w:rPr>
        <w:t xml:space="preserve"> </w:t>
      </w:r>
      <w:r w:rsidR="007808E9" w:rsidRPr="00843192">
        <w:rPr>
          <w:sz w:val="28"/>
          <w:szCs w:val="28"/>
          <w:lang w:val="vi-VN"/>
        </w:rPr>
        <w:t>và được quy đổi tương đương theo liều giữa các loài khác nhau</w:t>
      </w:r>
      <w:r w:rsidR="007808E9">
        <w:rPr>
          <w:sz w:val="28"/>
          <w:szCs w:val="28"/>
          <w:lang w:val="vi-VN"/>
        </w:rPr>
        <w:t xml:space="preserve"> (tỷ lệ giữa chuột nhắt trắng - người là 1:11,76, chuột cống - người là 1:6,47)</w:t>
      </w:r>
      <w:r w:rsidR="00F31F97">
        <w:rPr>
          <w:sz w:val="28"/>
          <w:szCs w:val="28"/>
          <w:lang w:val="vi-VN"/>
        </w:rPr>
        <w:t xml:space="preserve"> </w:t>
      </w:r>
      <w:r w:rsidR="00F31F97">
        <w:rPr>
          <w:sz w:val="28"/>
          <w:szCs w:val="28"/>
          <w:lang w:val="vi-VN"/>
        </w:rPr>
        <w:fldChar w:fldCharType="begin"/>
      </w:r>
      <w:r w:rsidR="007A6950">
        <w:rPr>
          <w:sz w:val="28"/>
          <w:szCs w:val="28"/>
          <w:lang w:val="vi-VN"/>
        </w:rPr>
        <w:instrText xml:space="preserve"> ADDIN EN.CITE &lt;EndNote&gt;&lt;Cite&gt;&lt;Author&gt;tế&lt;/Author&gt;&lt;Year&gt;2015&lt;/Year&gt;&lt;RecNum&gt;56&lt;/RecNum&gt;&lt;DisplayText&gt;[80]&lt;/DisplayText&gt;&lt;record&gt;&lt;rec-number&gt;56&lt;/rec-number&gt;&lt;foreign-keys&gt;&lt;key app="EN" db-id="59tvsxet3vptw7ea2r95s2vrwpw59esazwxf" timestamp="1686043038"&gt;56&lt;/key&gt;&lt;/foreign-keys&gt;&lt;ref-type name="Journal Article"&gt;17&lt;/ref-type&gt;&lt;contributors&gt;&lt;authors&gt;&lt;author&gt;Bộ Y tế&lt;/author&gt;&lt;/authors&gt;&lt;/contributors&gt;&lt;titles&gt;&lt;title&gt;Hướng dẫn thử nghiệm tiền lâm sàng và lâm sàng thuốc đông y, thuốc từ dược liệu&lt;/title&gt;&lt;secondary-title&gt;Quyết định số 141/QĐ-K2ĐT ngày 27/10/2015&lt;/secondary-title&gt;&lt;/titles&gt;&lt;periodical&gt;&lt;full-title&gt;Quyết định số 141/QĐ-K2ĐT ngày 27/10/2015&lt;/full-title&gt;&lt;/periodical&gt;&lt;dates&gt;&lt;year&gt;2015&lt;/year&gt;&lt;/dates&gt;&lt;urls&gt;&lt;/urls&gt;&lt;/record&gt;&lt;/Cite&gt;&lt;/EndNote&gt;</w:instrText>
      </w:r>
      <w:r w:rsidR="00F31F97">
        <w:rPr>
          <w:sz w:val="28"/>
          <w:szCs w:val="28"/>
          <w:lang w:val="vi-VN"/>
        </w:rPr>
        <w:fldChar w:fldCharType="separate"/>
      </w:r>
      <w:r w:rsidR="007A6950">
        <w:rPr>
          <w:noProof/>
          <w:sz w:val="28"/>
          <w:szCs w:val="28"/>
          <w:lang w:val="vi-VN"/>
        </w:rPr>
        <w:t>[80]</w:t>
      </w:r>
      <w:r w:rsidR="00F31F97">
        <w:rPr>
          <w:sz w:val="28"/>
          <w:szCs w:val="28"/>
          <w:lang w:val="vi-VN"/>
        </w:rPr>
        <w:fldChar w:fldCharType="end"/>
      </w:r>
      <w:r w:rsidR="0093220D">
        <w:rPr>
          <w:sz w:val="28"/>
          <w:szCs w:val="28"/>
          <w:lang w:val="vi-VN"/>
        </w:rPr>
        <w:t>.</w:t>
      </w:r>
      <w:r w:rsidR="00A15451">
        <w:rPr>
          <w:sz w:val="28"/>
          <w:szCs w:val="28"/>
          <w:lang w:val="vi-VN"/>
        </w:rPr>
        <w:t xml:space="preserve"> Khối lượng chế phẩm và thể tích nước cần pha các liều trong thí nghiệm được thể hiện trong </w:t>
      </w:r>
      <w:r w:rsidR="002334D8">
        <w:rPr>
          <w:sz w:val="28"/>
          <w:szCs w:val="28"/>
          <w:lang w:val="vi-VN"/>
        </w:rPr>
        <w:t>B</w:t>
      </w:r>
      <w:r w:rsidR="00A15451">
        <w:rPr>
          <w:sz w:val="28"/>
          <w:szCs w:val="28"/>
          <w:lang w:val="vi-VN"/>
        </w:rPr>
        <w:t>ảng 2.3.</w:t>
      </w:r>
      <w:bookmarkStart w:id="552" w:name="_Toc139232205"/>
      <w:bookmarkStart w:id="553" w:name="_Toc139234693"/>
      <w:bookmarkStart w:id="554" w:name="_Toc139235555"/>
      <w:bookmarkStart w:id="555" w:name="_Toc140421838"/>
      <w:bookmarkStart w:id="556" w:name="_Toc144477156"/>
    </w:p>
    <w:p w:rsidR="00D12EBD" w:rsidRPr="00955586" w:rsidRDefault="00D12EBD" w:rsidP="00BF7B1F">
      <w:pPr>
        <w:pStyle w:val="abang"/>
        <w:jc w:val="both"/>
      </w:pPr>
      <w:bookmarkStart w:id="557" w:name="_Toc145962152"/>
      <w:bookmarkStart w:id="558" w:name="_Toc145962393"/>
      <w:bookmarkStart w:id="559" w:name="_Toc145962722"/>
      <w:bookmarkStart w:id="560" w:name="_Toc150168166"/>
      <w:bookmarkStart w:id="561" w:name="_Toc155709700"/>
      <w:bookmarkStart w:id="562" w:name="_Toc155710513"/>
      <w:r w:rsidRPr="00955586">
        <w:t>Bảng 2.3. Nồng độ của hỗn dịch chế phẩm</w:t>
      </w:r>
      <w:bookmarkEnd w:id="552"/>
      <w:bookmarkEnd w:id="553"/>
      <w:bookmarkEnd w:id="554"/>
      <w:bookmarkEnd w:id="555"/>
      <w:bookmarkEnd w:id="556"/>
      <w:bookmarkEnd w:id="557"/>
      <w:bookmarkEnd w:id="558"/>
      <w:bookmarkEnd w:id="559"/>
      <w:bookmarkEnd w:id="560"/>
      <w:bookmarkEnd w:id="561"/>
      <w:bookmarkEnd w:id="5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567"/>
        <w:gridCol w:w="2024"/>
        <w:gridCol w:w="2080"/>
        <w:gridCol w:w="2067"/>
      </w:tblGrid>
      <w:tr w:rsidR="00D12EBD" w:rsidRPr="008E0B65" w:rsidTr="006770DF">
        <w:tc>
          <w:tcPr>
            <w:tcW w:w="1101" w:type="dxa"/>
            <w:vMerge w:val="restart"/>
            <w:shd w:val="clear" w:color="auto" w:fill="auto"/>
          </w:tcPr>
          <w:p w:rsidR="00D12EBD" w:rsidRPr="008E0B65" w:rsidRDefault="00D12EBD" w:rsidP="008E0B65">
            <w:pPr>
              <w:spacing w:line="360" w:lineRule="auto"/>
              <w:jc w:val="center"/>
              <w:rPr>
                <w:sz w:val="28"/>
                <w:szCs w:val="28"/>
                <w:lang w:val="vi-VN"/>
              </w:rPr>
            </w:pPr>
            <w:r w:rsidRPr="008E0B65">
              <w:rPr>
                <w:sz w:val="28"/>
                <w:szCs w:val="28"/>
                <w:lang w:val="vi-VN"/>
              </w:rPr>
              <w:t>Liều</w:t>
            </w:r>
          </w:p>
        </w:tc>
        <w:tc>
          <w:tcPr>
            <w:tcW w:w="1701" w:type="dxa"/>
            <w:vMerge w:val="restart"/>
            <w:shd w:val="clear" w:color="auto" w:fill="auto"/>
          </w:tcPr>
          <w:p w:rsidR="00D12EBD" w:rsidRPr="008E0B65" w:rsidRDefault="00D12EBD" w:rsidP="008E0B65">
            <w:pPr>
              <w:spacing w:line="360" w:lineRule="auto"/>
              <w:jc w:val="center"/>
              <w:rPr>
                <w:sz w:val="28"/>
                <w:szCs w:val="28"/>
                <w:lang w:val="vi-VN"/>
              </w:rPr>
            </w:pPr>
            <w:r w:rsidRPr="008E0B65">
              <w:rPr>
                <w:sz w:val="28"/>
                <w:szCs w:val="28"/>
                <w:lang w:val="vi-VN"/>
              </w:rPr>
              <w:t>Khối lượng</w:t>
            </w:r>
          </w:p>
          <w:p w:rsidR="00D12EBD" w:rsidRPr="008E0B65" w:rsidRDefault="00D12EBD" w:rsidP="008E0B65">
            <w:pPr>
              <w:spacing w:line="360" w:lineRule="auto"/>
              <w:jc w:val="center"/>
              <w:rPr>
                <w:sz w:val="28"/>
                <w:szCs w:val="28"/>
                <w:lang w:val="vi-VN"/>
              </w:rPr>
            </w:pPr>
            <w:r w:rsidRPr="008E0B65">
              <w:rPr>
                <w:sz w:val="28"/>
                <w:szCs w:val="28"/>
                <w:lang w:val="vi-VN"/>
              </w:rPr>
              <w:t>(gam)</w:t>
            </w:r>
          </w:p>
        </w:tc>
        <w:tc>
          <w:tcPr>
            <w:tcW w:w="2268" w:type="dxa"/>
            <w:vMerge w:val="restart"/>
            <w:shd w:val="clear" w:color="auto" w:fill="auto"/>
          </w:tcPr>
          <w:p w:rsidR="00D12EBD" w:rsidRPr="008E0B65" w:rsidRDefault="00D12EBD" w:rsidP="00BF7B1F">
            <w:pPr>
              <w:spacing w:line="360" w:lineRule="auto"/>
              <w:jc w:val="center"/>
              <w:rPr>
                <w:sz w:val="28"/>
                <w:szCs w:val="28"/>
                <w:lang w:val="vi-VN"/>
              </w:rPr>
            </w:pPr>
            <w:r w:rsidRPr="008E0B65">
              <w:rPr>
                <w:sz w:val="28"/>
                <w:szCs w:val="28"/>
                <w:lang w:val="vi-VN"/>
              </w:rPr>
              <w:t>Thể tích nước cất</w:t>
            </w:r>
            <w:r w:rsidR="00BF7B1F">
              <w:rPr>
                <w:sz w:val="28"/>
                <w:szCs w:val="28"/>
                <w:lang w:val="vi-VN"/>
              </w:rPr>
              <w:t xml:space="preserve"> </w:t>
            </w:r>
            <w:r w:rsidRPr="008E0B65">
              <w:rPr>
                <w:sz w:val="28"/>
                <w:szCs w:val="28"/>
                <w:lang w:val="vi-VN"/>
              </w:rPr>
              <w:t>(ml)</w:t>
            </w:r>
          </w:p>
        </w:tc>
        <w:tc>
          <w:tcPr>
            <w:tcW w:w="4506" w:type="dxa"/>
            <w:gridSpan w:val="2"/>
            <w:shd w:val="clear" w:color="auto" w:fill="auto"/>
          </w:tcPr>
          <w:p w:rsidR="00D12EBD" w:rsidRPr="008E0B65" w:rsidRDefault="00D12EBD" w:rsidP="008E0B65">
            <w:pPr>
              <w:spacing w:line="360" w:lineRule="auto"/>
              <w:jc w:val="center"/>
              <w:rPr>
                <w:sz w:val="28"/>
                <w:szCs w:val="28"/>
                <w:lang w:val="vi-VN"/>
              </w:rPr>
            </w:pPr>
            <w:r w:rsidRPr="008E0B65">
              <w:rPr>
                <w:sz w:val="28"/>
                <w:szCs w:val="28"/>
                <w:lang w:val="vi-VN"/>
              </w:rPr>
              <w:t>Nồng độ hỗn dịch (CFU/ml)</w:t>
            </w:r>
          </w:p>
        </w:tc>
      </w:tr>
      <w:tr w:rsidR="00D12EBD" w:rsidRPr="008E0B65" w:rsidTr="006770DF">
        <w:tc>
          <w:tcPr>
            <w:tcW w:w="1101" w:type="dxa"/>
            <w:vMerge/>
            <w:shd w:val="clear" w:color="auto" w:fill="auto"/>
          </w:tcPr>
          <w:p w:rsidR="00D12EBD" w:rsidRPr="008E0B65" w:rsidRDefault="00D12EBD" w:rsidP="008E0B65">
            <w:pPr>
              <w:spacing w:line="360" w:lineRule="auto"/>
              <w:jc w:val="center"/>
              <w:rPr>
                <w:sz w:val="28"/>
                <w:szCs w:val="28"/>
                <w:lang w:val="vi-VN"/>
              </w:rPr>
            </w:pPr>
          </w:p>
        </w:tc>
        <w:tc>
          <w:tcPr>
            <w:tcW w:w="1701" w:type="dxa"/>
            <w:vMerge/>
            <w:shd w:val="clear" w:color="auto" w:fill="auto"/>
          </w:tcPr>
          <w:p w:rsidR="00D12EBD" w:rsidRPr="008E0B65" w:rsidRDefault="00D12EBD" w:rsidP="008E0B65">
            <w:pPr>
              <w:spacing w:line="360" w:lineRule="auto"/>
              <w:jc w:val="center"/>
              <w:rPr>
                <w:sz w:val="28"/>
                <w:szCs w:val="28"/>
                <w:lang w:val="vi-VN"/>
              </w:rPr>
            </w:pPr>
          </w:p>
        </w:tc>
        <w:tc>
          <w:tcPr>
            <w:tcW w:w="2268" w:type="dxa"/>
            <w:vMerge/>
            <w:shd w:val="clear" w:color="auto" w:fill="auto"/>
          </w:tcPr>
          <w:p w:rsidR="00D12EBD" w:rsidRPr="008E0B65" w:rsidRDefault="00D12EBD" w:rsidP="008E0B65">
            <w:pPr>
              <w:spacing w:line="360" w:lineRule="auto"/>
              <w:jc w:val="center"/>
              <w:rPr>
                <w:sz w:val="28"/>
                <w:szCs w:val="28"/>
                <w:lang w:val="vi-VN"/>
              </w:rPr>
            </w:pPr>
          </w:p>
        </w:tc>
        <w:tc>
          <w:tcPr>
            <w:tcW w:w="2268" w:type="dxa"/>
            <w:shd w:val="clear" w:color="auto" w:fill="auto"/>
          </w:tcPr>
          <w:p w:rsidR="00D12EBD" w:rsidRPr="008E0B65" w:rsidRDefault="00D12EBD" w:rsidP="008E0B65">
            <w:pPr>
              <w:spacing w:line="360" w:lineRule="auto"/>
              <w:jc w:val="center"/>
              <w:rPr>
                <w:sz w:val="28"/>
                <w:szCs w:val="28"/>
                <w:lang w:val="vi-VN"/>
              </w:rPr>
            </w:pPr>
            <w:r w:rsidRPr="008E0B65">
              <w:rPr>
                <w:sz w:val="28"/>
                <w:szCs w:val="28"/>
                <w:lang w:val="vi-VN"/>
              </w:rPr>
              <w:t>LabMix</w:t>
            </w:r>
          </w:p>
        </w:tc>
        <w:tc>
          <w:tcPr>
            <w:tcW w:w="2238" w:type="dxa"/>
            <w:shd w:val="clear" w:color="auto" w:fill="auto"/>
          </w:tcPr>
          <w:p w:rsidR="00D12EBD" w:rsidRPr="008E0B65" w:rsidRDefault="00D12EBD" w:rsidP="008E0B65">
            <w:pPr>
              <w:spacing w:line="360" w:lineRule="auto"/>
              <w:jc w:val="center"/>
              <w:rPr>
                <w:sz w:val="28"/>
                <w:szCs w:val="28"/>
                <w:lang w:val="vi-VN"/>
              </w:rPr>
            </w:pPr>
            <w:r w:rsidRPr="008E0B65">
              <w:rPr>
                <w:sz w:val="28"/>
                <w:szCs w:val="28"/>
                <w:lang w:val="vi-VN"/>
              </w:rPr>
              <w:t>BaciMix</w:t>
            </w:r>
          </w:p>
        </w:tc>
      </w:tr>
      <w:tr w:rsidR="00D12EBD" w:rsidRPr="008E0B65" w:rsidTr="006770DF">
        <w:tc>
          <w:tcPr>
            <w:tcW w:w="1101" w:type="dxa"/>
            <w:shd w:val="clear" w:color="auto" w:fill="auto"/>
          </w:tcPr>
          <w:p w:rsidR="00D12EBD" w:rsidRPr="008E0B65" w:rsidRDefault="00D12EBD" w:rsidP="008E0B65">
            <w:pPr>
              <w:spacing w:line="360" w:lineRule="auto"/>
              <w:jc w:val="center"/>
              <w:rPr>
                <w:sz w:val="28"/>
                <w:szCs w:val="28"/>
                <w:lang w:val="vi-VN"/>
              </w:rPr>
            </w:pPr>
            <w:r w:rsidRPr="008E0B65">
              <w:rPr>
                <w:sz w:val="28"/>
                <w:szCs w:val="28"/>
                <w:lang w:val="vi-VN"/>
              </w:rPr>
              <w:t>1</w:t>
            </w:r>
          </w:p>
        </w:tc>
        <w:tc>
          <w:tcPr>
            <w:tcW w:w="1701" w:type="dxa"/>
            <w:shd w:val="clear" w:color="auto" w:fill="auto"/>
          </w:tcPr>
          <w:p w:rsidR="00D12EBD" w:rsidRPr="008E0B65" w:rsidRDefault="00D12EBD" w:rsidP="008E0B65">
            <w:pPr>
              <w:spacing w:line="360" w:lineRule="auto"/>
              <w:jc w:val="center"/>
              <w:rPr>
                <w:sz w:val="28"/>
                <w:szCs w:val="28"/>
                <w:lang w:val="vi-VN"/>
              </w:rPr>
            </w:pPr>
            <w:r w:rsidRPr="008E0B65">
              <w:rPr>
                <w:sz w:val="28"/>
                <w:szCs w:val="28"/>
                <w:lang w:val="vi-VN"/>
              </w:rPr>
              <w:t>0,</w:t>
            </w:r>
            <w:r w:rsidR="00754536" w:rsidRPr="008E0B65">
              <w:rPr>
                <w:sz w:val="28"/>
                <w:szCs w:val="28"/>
                <w:lang w:val="vi-VN"/>
              </w:rPr>
              <w:t>6</w:t>
            </w:r>
            <w:r w:rsidRPr="008E0B65">
              <w:rPr>
                <w:sz w:val="28"/>
                <w:szCs w:val="28"/>
                <w:lang w:val="vi-VN"/>
              </w:rPr>
              <w:t>7</w:t>
            </w:r>
            <w:r w:rsidR="00754536" w:rsidRPr="008E0B65">
              <w:rPr>
                <w:sz w:val="28"/>
                <w:szCs w:val="28"/>
                <w:lang w:val="vi-VN"/>
              </w:rPr>
              <w:t>2</w:t>
            </w:r>
          </w:p>
        </w:tc>
        <w:tc>
          <w:tcPr>
            <w:tcW w:w="2268" w:type="dxa"/>
            <w:shd w:val="clear" w:color="auto" w:fill="auto"/>
          </w:tcPr>
          <w:p w:rsidR="00D12EBD" w:rsidRPr="008E0B65" w:rsidRDefault="00D12EBD" w:rsidP="008E0B65">
            <w:pPr>
              <w:spacing w:line="360" w:lineRule="auto"/>
              <w:jc w:val="center"/>
              <w:rPr>
                <w:sz w:val="28"/>
                <w:szCs w:val="28"/>
                <w:lang w:val="vi-VN"/>
              </w:rPr>
            </w:pPr>
            <w:r w:rsidRPr="008E0B65">
              <w:rPr>
                <w:sz w:val="28"/>
                <w:szCs w:val="28"/>
                <w:lang w:val="vi-VN"/>
              </w:rPr>
              <w:t>12</w:t>
            </w:r>
          </w:p>
        </w:tc>
        <w:tc>
          <w:tcPr>
            <w:tcW w:w="2268" w:type="dxa"/>
            <w:shd w:val="clear" w:color="auto" w:fill="auto"/>
          </w:tcPr>
          <w:p w:rsidR="00D12EBD" w:rsidRPr="008E0B65" w:rsidRDefault="00754536" w:rsidP="008E0B65">
            <w:pPr>
              <w:spacing w:line="360" w:lineRule="auto"/>
              <w:jc w:val="center"/>
              <w:rPr>
                <w:sz w:val="28"/>
                <w:szCs w:val="28"/>
                <w:lang w:val="vi-VN"/>
              </w:rPr>
            </w:pPr>
            <w:r w:rsidRPr="008E0B65">
              <w:rPr>
                <w:sz w:val="28"/>
                <w:szCs w:val="28"/>
                <w:lang w:val="vi-VN"/>
              </w:rPr>
              <w:t xml:space="preserve">5,04 </w:t>
            </w:r>
            <w:r w:rsidR="00EF132B">
              <w:rPr>
                <w:sz w:val="28"/>
                <w:szCs w:val="28"/>
                <w:lang w:val="vi-VN"/>
              </w:rPr>
              <w:t>×</w:t>
            </w:r>
            <w:r w:rsidRPr="008E0B65">
              <w:rPr>
                <w:sz w:val="28"/>
                <w:szCs w:val="28"/>
                <w:lang w:val="vi-VN"/>
              </w:rPr>
              <w:t xml:space="preserve"> 10</w:t>
            </w:r>
            <w:r w:rsidRPr="008E0B65">
              <w:rPr>
                <w:sz w:val="28"/>
                <w:szCs w:val="28"/>
                <w:vertAlign w:val="superscript"/>
                <w:lang w:val="vi-VN"/>
              </w:rPr>
              <w:t>9</w:t>
            </w:r>
          </w:p>
        </w:tc>
        <w:tc>
          <w:tcPr>
            <w:tcW w:w="2238" w:type="dxa"/>
            <w:shd w:val="clear" w:color="auto" w:fill="auto"/>
          </w:tcPr>
          <w:p w:rsidR="00D12EBD" w:rsidRPr="008E0B65" w:rsidRDefault="00754536" w:rsidP="008E0B65">
            <w:pPr>
              <w:spacing w:line="360" w:lineRule="auto"/>
              <w:jc w:val="center"/>
              <w:rPr>
                <w:sz w:val="28"/>
                <w:szCs w:val="28"/>
                <w:vertAlign w:val="superscript"/>
                <w:lang w:val="vi-VN"/>
              </w:rPr>
            </w:pPr>
            <w:r w:rsidRPr="008E0B65">
              <w:rPr>
                <w:sz w:val="28"/>
                <w:szCs w:val="28"/>
                <w:lang w:val="vi-VN"/>
              </w:rPr>
              <w:t xml:space="preserve">3,36 </w:t>
            </w:r>
            <w:r w:rsidR="00EF132B">
              <w:rPr>
                <w:sz w:val="28"/>
                <w:szCs w:val="28"/>
                <w:lang w:val="vi-VN"/>
              </w:rPr>
              <w:t>×</w:t>
            </w:r>
            <w:r w:rsidRPr="008E0B65">
              <w:rPr>
                <w:sz w:val="28"/>
                <w:szCs w:val="28"/>
                <w:lang w:val="vi-VN"/>
              </w:rPr>
              <w:t xml:space="preserve"> 10</w:t>
            </w:r>
            <w:r w:rsidRPr="008E0B65">
              <w:rPr>
                <w:sz w:val="28"/>
                <w:szCs w:val="28"/>
                <w:vertAlign w:val="superscript"/>
                <w:lang w:val="vi-VN"/>
              </w:rPr>
              <w:t>9</w:t>
            </w:r>
          </w:p>
        </w:tc>
      </w:tr>
      <w:tr w:rsidR="00D12EBD" w:rsidRPr="008E0B65" w:rsidTr="006770DF">
        <w:tc>
          <w:tcPr>
            <w:tcW w:w="1101" w:type="dxa"/>
            <w:shd w:val="clear" w:color="auto" w:fill="auto"/>
          </w:tcPr>
          <w:p w:rsidR="00D12EBD" w:rsidRPr="008E0B65" w:rsidRDefault="00D12EBD" w:rsidP="008E0B65">
            <w:pPr>
              <w:spacing w:line="360" w:lineRule="auto"/>
              <w:jc w:val="center"/>
              <w:rPr>
                <w:sz w:val="28"/>
                <w:szCs w:val="28"/>
                <w:lang w:val="vi-VN"/>
              </w:rPr>
            </w:pPr>
            <w:r w:rsidRPr="008E0B65">
              <w:rPr>
                <w:sz w:val="28"/>
                <w:szCs w:val="28"/>
                <w:lang w:val="vi-VN"/>
              </w:rPr>
              <w:t>2</w:t>
            </w:r>
          </w:p>
        </w:tc>
        <w:tc>
          <w:tcPr>
            <w:tcW w:w="1701" w:type="dxa"/>
            <w:shd w:val="clear" w:color="auto" w:fill="auto"/>
          </w:tcPr>
          <w:p w:rsidR="00D12EBD" w:rsidRPr="008E0B65" w:rsidRDefault="00D12EBD" w:rsidP="008E0B65">
            <w:pPr>
              <w:spacing w:line="360" w:lineRule="auto"/>
              <w:jc w:val="center"/>
              <w:rPr>
                <w:sz w:val="28"/>
                <w:szCs w:val="28"/>
                <w:lang w:val="vi-VN"/>
              </w:rPr>
            </w:pPr>
            <w:r w:rsidRPr="008E0B65">
              <w:rPr>
                <w:sz w:val="28"/>
                <w:szCs w:val="28"/>
                <w:lang w:val="vi-VN"/>
              </w:rPr>
              <w:t>3,</w:t>
            </w:r>
            <w:r w:rsidR="00754536" w:rsidRPr="008E0B65">
              <w:rPr>
                <w:sz w:val="28"/>
                <w:szCs w:val="28"/>
                <w:lang w:val="vi-VN"/>
              </w:rPr>
              <w:t>36</w:t>
            </w:r>
          </w:p>
        </w:tc>
        <w:tc>
          <w:tcPr>
            <w:tcW w:w="2268" w:type="dxa"/>
            <w:shd w:val="clear" w:color="auto" w:fill="auto"/>
          </w:tcPr>
          <w:p w:rsidR="00D12EBD" w:rsidRPr="008E0B65" w:rsidRDefault="00D12EBD" w:rsidP="008E0B65">
            <w:pPr>
              <w:spacing w:line="360" w:lineRule="auto"/>
              <w:jc w:val="center"/>
              <w:rPr>
                <w:sz w:val="28"/>
                <w:szCs w:val="28"/>
                <w:lang w:val="vi-VN"/>
              </w:rPr>
            </w:pPr>
            <w:r w:rsidRPr="008E0B65">
              <w:rPr>
                <w:sz w:val="28"/>
                <w:szCs w:val="28"/>
                <w:lang w:val="vi-VN"/>
              </w:rPr>
              <w:t>12</w:t>
            </w:r>
          </w:p>
        </w:tc>
        <w:tc>
          <w:tcPr>
            <w:tcW w:w="2268" w:type="dxa"/>
            <w:shd w:val="clear" w:color="auto" w:fill="auto"/>
          </w:tcPr>
          <w:p w:rsidR="00D12EBD" w:rsidRPr="008E0B65" w:rsidRDefault="00754536" w:rsidP="008E0B65">
            <w:pPr>
              <w:spacing w:line="360" w:lineRule="auto"/>
              <w:jc w:val="center"/>
              <w:rPr>
                <w:sz w:val="28"/>
                <w:szCs w:val="28"/>
                <w:vertAlign w:val="superscript"/>
                <w:lang w:val="vi-VN"/>
              </w:rPr>
            </w:pPr>
            <w:r w:rsidRPr="008E0B65">
              <w:rPr>
                <w:sz w:val="28"/>
                <w:szCs w:val="28"/>
                <w:lang w:val="vi-VN"/>
              </w:rPr>
              <w:t xml:space="preserve">25,2 </w:t>
            </w:r>
            <w:r w:rsidR="00EF132B">
              <w:rPr>
                <w:sz w:val="28"/>
                <w:szCs w:val="28"/>
                <w:lang w:val="vi-VN"/>
              </w:rPr>
              <w:t>×</w:t>
            </w:r>
            <w:r w:rsidRPr="008E0B65">
              <w:rPr>
                <w:sz w:val="28"/>
                <w:szCs w:val="28"/>
                <w:lang w:val="vi-VN"/>
              </w:rPr>
              <w:t xml:space="preserve"> 10</w:t>
            </w:r>
            <w:r w:rsidRPr="008E0B65">
              <w:rPr>
                <w:sz w:val="28"/>
                <w:szCs w:val="28"/>
                <w:vertAlign w:val="superscript"/>
                <w:lang w:val="vi-VN"/>
              </w:rPr>
              <w:t>9</w:t>
            </w:r>
          </w:p>
        </w:tc>
        <w:tc>
          <w:tcPr>
            <w:tcW w:w="2238" w:type="dxa"/>
            <w:shd w:val="clear" w:color="auto" w:fill="auto"/>
          </w:tcPr>
          <w:p w:rsidR="00D12EBD" w:rsidRPr="008E0B65" w:rsidRDefault="00754536" w:rsidP="008E0B65">
            <w:pPr>
              <w:spacing w:line="360" w:lineRule="auto"/>
              <w:jc w:val="center"/>
              <w:rPr>
                <w:sz w:val="28"/>
                <w:szCs w:val="28"/>
                <w:vertAlign w:val="superscript"/>
                <w:lang w:val="vi-VN"/>
              </w:rPr>
            </w:pPr>
            <w:r w:rsidRPr="008E0B65">
              <w:rPr>
                <w:sz w:val="28"/>
                <w:szCs w:val="28"/>
                <w:lang w:val="vi-VN"/>
              </w:rPr>
              <w:t xml:space="preserve">16,8 </w:t>
            </w:r>
            <w:r w:rsidR="00EF132B">
              <w:rPr>
                <w:sz w:val="28"/>
                <w:szCs w:val="28"/>
                <w:lang w:val="vi-VN"/>
              </w:rPr>
              <w:t>×</w:t>
            </w:r>
            <w:r w:rsidRPr="008E0B65">
              <w:rPr>
                <w:sz w:val="28"/>
                <w:szCs w:val="28"/>
                <w:lang w:val="vi-VN"/>
              </w:rPr>
              <w:t xml:space="preserve"> 10</w:t>
            </w:r>
            <w:r w:rsidRPr="008E0B65">
              <w:rPr>
                <w:sz w:val="28"/>
                <w:szCs w:val="28"/>
                <w:vertAlign w:val="superscript"/>
                <w:lang w:val="vi-VN"/>
              </w:rPr>
              <w:t>9</w:t>
            </w:r>
          </w:p>
        </w:tc>
      </w:tr>
    </w:tbl>
    <w:p w:rsidR="0093220D" w:rsidRPr="00955586" w:rsidRDefault="0093220D" w:rsidP="00955586">
      <w:pPr>
        <w:pStyle w:val="Heading3"/>
        <w:spacing w:before="0" w:beforeAutospacing="0" w:after="0" w:afterAutospacing="0" w:line="360" w:lineRule="auto"/>
        <w:jc w:val="both"/>
        <w:rPr>
          <w:bCs w:val="0"/>
          <w:i/>
          <w:sz w:val="28"/>
          <w:szCs w:val="28"/>
          <w:lang w:val="vi-VN"/>
        </w:rPr>
      </w:pPr>
      <w:bookmarkStart w:id="563" w:name="_Toc139234694"/>
      <w:bookmarkStart w:id="564" w:name="_Toc139235556"/>
      <w:bookmarkStart w:id="565" w:name="_Toc145962153"/>
      <w:bookmarkStart w:id="566" w:name="_Toc145962723"/>
      <w:bookmarkStart w:id="567" w:name="_Toc155709701"/>
      <w:r w:rsidRPr="00955586">
        <w:rPr>
          <w:bCs w:val="0"/>
          <w:i/>
          <w:sz w:val="28"/>
          <w:szCs w:val="28"/>
          <w:lang w:val="vi-VN"/>
        </w:rPr>
        <w:lastRenderedPageBreak/>
        <w:t>2.</w:t>
      </w:r>
      <w:r w:rsidR="00745E65">
        <w:rPr>
          <w:bCs w:val="0"/>
          <w:i/>
          <w:sz w:val="28"/>
          <w:szCs w:val="28"/>
          <w:lang w:val="vi-VN"/>
        </w:rPr>
        <w:t>4.</w:t>
      </w:r>
      <w:r w:rsidRPr="00955586">
        <w:rPr>
          <w:bCs w:val="0"/>
          <w:i/>
          <w:sz w:val="28"/>
          <w:szCs w:val="28"/>
          <w:lang w:val="vi-VN"/>
        </w:rPr>
        <w:t xml:space="preserve">2. </w:t>
      </w:r>
      <w:r w:rsidR="00EF132B">
        <w:rPr>
          <w:bCs w:val="0"/>
          <w:i/>
          <w:sz w:val="28"/>
          <w:szCs w:val="28"/>
          <w:lang w:val="vi-VN"/>
        </w:rPr>
        <w:t>Xác định</w:t>
      </w:r>
      <w:r w:rsidRPr="00955586">
        <w:rPr>
          <w:bCs w:val="0"/>
          <w:i/>
          <w:sz w:val="28"/>
          <w:szCs w:val="28"/>
          <w:lang w:val="vi-VN"/>
        </w:rPr>
        <w:t xml:space="preserve"> độc tính cấp và độc tín</w:t>
      </w:r>
      <w:r w:rsidR="002922C2">
        <w:rPr>
          <w:bCs w:val="0"/>
          <w:i/>
          <w:sz w:val="28"/>
          <w:szCs w:val="28"/>
          <w:lang w:val="vi-VN"/>
        </w:rPr>
        <w:t>h bán trường diễn</w:t>
      </w:r>
      <w:r w:rsidRPr="00955586">
        <w:rPr>
          <w:bCs w:val="0"/>
          <w:i/>
          <w:sz w:val="28"/>
          <w:szCs w:val="28"/>
          <w:lang w:val="vi-VN"/>
        </w:rPr>
        <w:t xml:space="preserve"> của chế phẩm probiotic LabMix và BaciMix</w:t>
      </w:r>
      <w:bookmarkEnd w:id="563"/>
      <w:bookmarkEnd w:id="564"/>
      <w:bookmarkEnd w:id="565"/>
      <w:bookmarkEnd w:id="566"/>
      <w:bookmarkEnd w:id="567"/>
    </w:p>
    <w:p w:rsidR="0093220D" w:rsidRPr="00955586" w:rsidRDefault="00A54AC0" w:rsidP="00955586">
      <w:pPr>
        <w:pStyle w:val="Heading3"/>
        <w:spacing w:before="0" w:beforeAutospacing="0" w:after="0" w:afterAutospacing="0" w:line="360" w:lineRule="auto"/>
        <w:rPr>
          <w:b w:val="0"/>
          <w:bCs w:val="0"/>
          <w:i/>
          <w:sz w:val="28"/>
          <w:szCs w:val="28"/>
          <w:lang w:val="vi-VN"/>
        </w:rPr>
      </w:pPr>
      <w:bookmarkStart w:id="568" w:name="_Toc139234695"/>
      <w:bookmarkStart w:id="569" w:name="_Toc139235557"/>
      <w:bookmarkStart w:id="570" w:name="_Toc144477158"/>
      <w:bookmarkStart w:id="571" w:name="_Toc145962154"/>
      <w:bookmarkStart w:id="572" w:name="_Toc145962395"/>
      <w:bookmarkStart w:id="573" w:name="_Toc145962724"/>
      <w:bookmarkStart w:id="574" w:name="_Toc150168168"/>
      <w:bookmarkStart w:id="575" w:name="_Toc155709702"/>
      <w:r w:rsidRPr="00955586">
        <w:rPr>
          <w:b w:val="0"/>
          <w:bCs w:val="0"/>
          <w:i/>
          <w:sz w:val="28"/>
          <w:szCs w:val="28"/>
          <w:lang w:val="vi-VN"/>
        </w:rPr>
        <w:t>2.</w:t>
      </w:r>
      <w:r w:rsidR="00745E65">
        <w:rPr>
          <w:b w:val="0"/>
          <w:bCs w:val="0"/>
          <w:i/>
          <w:sz w:val="28"/>
          <w:szCs w:val="28"/>
          <w:lang w:val="vi-VN"/>
        </w:rPr>
        <w:t>4</w:t>
      </w:r>
      <w:r w:rsidRPr="00955586">
        <w:rPr>
          <w:b w:val="0"/>
          <w:bCs w:val="0"/>
          <w:i/>
          <w:sz w:val="28"/>
          <w:szCs w:val="28"/>
          <w:lang w:val="vi-VN"/>
        </w:rPr>
        <w:t>.2.1. Đ</w:t>
      </w:r>
      <w:r w:rsidR="0093220D" w:rsidRPr="00955586">
        <w:rPr>
          <w:b w:val="0"/>
          <w:bCs w:val="0"/>
          <w:i/>
          <w:sz w:val="28"/>
          <w:szCs w:val="28"/>
          <w:lang w:val="vi-VN"/>
        </w:rPr>
        <w:t>ộc tính cấp và xác định liều LD</w:t>
      </w:r>
      <w:r w:rsidR="0093220D" w:rsidRPr="00955586">
        <w:rPr>
          <w:b w:val="0"/>
          <w:bCs w:val="0"/>
          <w:i/>
          <w:sz w:val="28"/>
          <w:szCs w:val="28"/>
          <w:vertAlign w:val="subscript"/>
          <w:lang w:val="vi-VN"/>
        </w:rPr>
        <w:t>50</w:t>
      </w:r>
      <w:bookmarkEnd w:id="568"/>
      <w:bookmarkEnd w:id="569"/>
      <w:bookmarkEnd w:id="570"/>
      <w:bookmarkEnd w:id="571"/>
      <w:bookmarkEnd w:id="572"/>
      <w:bookmarkEnd w:id="573"/>
      <w:bookmarkEnd w:id="574"/>
      <w:bookmarkEnd w:id="575"/>
    </w:p>
    <w:p w:rsidR="0093220D" w:rsidRDefault="0093220D" w:rsidP="00955586">
      <w:pPr>
        <w:spacing w:line="360" w:lineRule="auto"/>
        <w:jc w:val="both"/>
        <w:rPr>
          <w:sz w:val="28"/>
          <w:szCs w:val="28"/>
          <w:lang w:val="nl-NL"/>
        </w:rPr>
      </w:pPr>
      <w:r>
        <w:rPr>
          <w:sz w:val="28"/>
          <w:szCs w:val="28"/>
          <w:lang w:val="vi-VN"/>
        </w:rPr>
        <w:tab/>
      </w:r>
      <w:proofErr w:type="spellStart"/>
      <w:r w:rsidRPr="0093220D">
        <w:rPr>
          <w:sz w:val="28"/>
          <w:szCs w:val="28"/>
          <w:lang w:val="nl-NL"/>
        </w:rPr>
        <w:t>Chuột</w:t>
      </w:r>
      <w:proofErr w:type="spellEnd"/>
      <w:r w:rsidRPr="0093220D">
        <w:rPr>
          <w:sz w:val="28"/>
          <w:szCs w:val="28"/>
          <w:lang w:val="nl-NL"/>
        </w:rPr>
        <w:t xml:space="preserve"> </w:t>
      </w:r>
      <w:proofErr w:type="spellStart"/>
      <w:r w:rsidRPr="0093220D">
        <w:rPr>
          <w:sz w:val="28"/>
          <w:szCs w:val="28"/>
          <w:lang w:val="nl-NL"/>
        </w:rPr>
        <w:t>nhắt</w:t>
      </w:r>
      <w:proofErr w:type="spellEnd"/>
      <w:r w:rsidRPr="0093220D">
        <w:rPr>
          <w:sz w:val="28"/>
          <w:szCs w:val="28"/>
          <w:lang w:val="nl-NL"/>
        </w:rPr>
        <w:t xml:space="preserve"> </w:t>
      </w:r>
      <w:proofErr w:type="spellStart"/>
      <w:r w:rsidRPr="0093220D">
        <w:rPr>
          <w:sz w:val="28"/>
          <w:szCs w:val="28"/>
          <w:lang w:val="nl-NL"/>
        </w:rPr>
        <w:t>trắ</w:t>
      </w:r>
      <w:r>
        <w:rPr>
          <w:sz w:val="28"/>
          <w:szCs w:val="28"/>
          <w:lang w:val="nl-NL"/>
        </w:rPr>
        <w:t>ng</w:t>
      </w:r>
      <w:proofErr w:type="spellEnd"/>
      <w:r>
        <w:rPr>
          <w:sz w:val="28"/>
          <w:szCs w:val="28"/>
          <w:lang w:val="nl-NL"/>
        </w:rPr>
        <w:t xml:space="preserve"> </w:t>
      </w:r>
      <w:proofErr w:type="spellStart"/>
      <w:r w:rsidRPr="0093220D">
        <w:rPr>
          <w:sz w:val="28"/>
          <w:szCs w:val="28"/>
          <w:lang w:val="nl-NL"/>
        </w:rPr>
        <w:t>dòng</w:t>
      </w:r>
      <w:proofErr w:type="spellEnd"/>
      <w:r w:rsidRPr="0093220D">
        <w:rPr>
          <w:sz w:val="28"/>
          <w:szCs w:val="28"/>
          <w:lang w:val="nl-NL"/>
        </w:rPr>
        <w:t xml:space="preserve"> Swiss </w:t>
      </w:r>
      <w:proofErr w:type="spellStart"/>
      <w:r w:rsidRPr="0093220D">
        <w:rPr>
          <w:sz w:val="28"/>
          <w:szCs w:val="28"/>
          <w:lang w:val="nl-NL"/>
        </w:rPr>
        <w:t>trưởng</w:t>
      </w:r>
      <w:proofErr w:type="spellEnd"/>
      <w:r w:rsidRPr="0093220D">
        <w:rPr>
          <w:sz w:val="28"/>
          <w:szCs w:val="28"/>
          <w:lang w:val="nl-NL"/>
        </w:rPr>
        <w:t xml:space="preserve"> </w:t>
      </w:r>
      <w:proofErr w:type="spellStart"/>
      <w:r w:rsidRPr="0093220D">
        <w:rPr>
          <w:sz w:val="28"/>
          <w:szCs w:val="28"/>
          <w:lang w:val="nl-NL"/>
        </w:rPr>
        <w:t>thành</w:t>
      </w:r>
      <w:proofErr w:type="spellEnd"/>
      <w:r w:rsidRPr="0093220D">
        <w:rPr>
          <w:sz w:val="28"/>
          <w:szCs w:val="28"/>
          <w:lang w:val="nl-NL"/>
        </w:rPr>
        <w:t xml:space="preserve">, </w:t>
      </w:r>
      <w:proofErr w:type="spellStart"/>
      <w:r w:rsidRPr="0093220D">
        <w:rPr>
          <w:sz w:val="28"/>
          <w:szCs w:val="28"/>
          <w:lang w:val="nl-NL"/>
        </w:rPr>
        <w:t>khoẻ</w:t>
      </w:r>
      <w:proofErr w:type="spellEnd"/>
      <w:r w:rsidRPr="0093220D">
        <w:rPr>
          <w:sz w:val="28"/>
          <w:szCs w:val="28"/>
          <w:lang w:val="nl-NL"/>
        </w:rPr>
        <w:t xml:space="preserve"> </w:t>
      </w:r>
      <w:proofErr w:type="spellStart"/>
      <w:r w:rsidRPr="0093220D">
        <w:rPr>
          <w:sz w:val="28"/>
          <w:szCs w:val="28"/>
          <w:lang w:val="nl-NL"/>
        </w:rPr>
        <w:t>mạnh</w:t>
      </w:r>
      <w:proofErr w:type="spellEnd"/>
      <w:r w:rsidRPr="0093220D">
        <w:rPr>
          <w:sz w:val="28"/>
          <w:szCs w:val="28"/>
          <w:lang w:val="nl-NL"/>
        </w:rPr>
        <w:t xml:space="preserve"> </w:t>
      </w:r>
      <w:proofErr w:type="spellStart"/>
      <w:r w:rsidRPr="0093220D">
        <w:rPr>
          <w:sz w:val="28"/>
          <w:szCs w:val="28"/>
          <w:lang w:val="nl-NL"/>
        </w:rPr>
        <w:t>đạt</w:t>
      </w:r>
      <w:proofErr w:type="spellEnd"/>
      <w:r w:rsidRPr="0093220D">
        <w:rPr>
          <w:sz w:val="28"/>
          <w:szCs w:val="28"/>
          <w:lang w:val="nl-NL"/>
        </w:rPr>
        <w:t xml:space="preserve"> </w:t>
      </w:r>
      <w:proofErr w:type="spellStart"/>
      <w:r w:rsidRPr="0093220D">
        <w:rPr>
          <w:sz w:val="28"/>
          <w:szCs w:val="28"/>
          <w:lang w:val="nl-NL"/>
        </w:rPr>
        <w:t>tiêu</w:t>
      </w:r>
      <w:proofErr w:type="spellEnd"/>
      <w:r w:rsidRPr="0093220D">
        <w:rPr>
          <w:sz w:val="28"/>
          <w:szCs w:val="28"/>
          <w:lang w:val="nl-NL"/>
        </w:rPr>
        <w:t xml:space="preserve"> </w:t>
      </w:r>
      <w:proofErr w:type="spellStart"/>
      <w:r w:rsidRPr="0093220D">
        <w:rPr>
          <w:sz w:val="28"/>
          <w:szCs w:val="28"/>
          <w:lang w:val="nl-NL"/>
        </w:rPr>
        <w:t>chuẩn</w:t>
      </w:r>
      <w:proofErr w:type="spellEnd"/>
      <w:r w:rsidRPr="0093220D">
        <w:rPr>
          <w:sz w:val="28"/>
          <w:szCs w:val="28"/>
          <w:lang w:val="nl-NL"/>
        </w:rPr>
        <w:t xml:space="preserve"> </w:t>
      </w:r>
      <w:proofErr w:type="spellStart"/>
      <w:r w:rsidRPr="0093220D">
        <w:rPr>
          <w:sz w:val="28"/>
          <w:szCs w:val="28"/>
          <w:lang w:val="nl-NL"/>
        </w:rPr>
        <w:t>thí</w:t>
      </w:r>
      <w:proofErr w:type="spellEnd"/>
      <w:r w:rsidRPr="0093220D">
        <w:rPr>
          <w:sz w:val="28"/>
          <w:szCs w:val="28"/>
          <w:lang w:val="nl-NL"/>
        </w:rPr>
        <w:t xml:space="preserve"> </w:t>
      </w:r>
      <w:proofErr w:type="spellStart"/>
      <w:r w:rsidRPr="0093220D">
        <w:rPr>
          <w:sz w:val="28"/>
          <w:szCs w:val="28"/>
          <w:lang w:val="nl-NL"/>
        </w:rPr>
        <w:t>nghiệm</w:t>
      </w:r>
      <w:proofErr w:type="spellEnd"/>
      <w:r>
        <w:rPr>
          <w:sz w:val="28"/>
          <w:szCs w:val="28"/>
          <w:lang w:val="nl-NL"/>
        </w:rPr>
        <w:t xml:space="preserve"> </w:t>
      </w:r>
      <w:proofErr w:type="spellStart"/>
      <w:r>
        <w:rPr>
          <w:sz w:val="28"/>
          <w:szCs w:val="28"/>
          <w:lang w:val="nl-NL"/>
        </w:rPr>
        <w:t>như</w:t>
      </w:r>
      <w:proofErr w:type="spellEnd"/>
      <w:r>
        <w:rPr>
          <w:sz w:val="28"/>
          <w:szCs w:val="28"/>
          <w:lang w:val="nl-NL"/>
        </w:rPr>
        <w:t xml:space="preserve"> </w:t>
      </w:r>
      <w:proofErr w:type="spellStart"/>
      <w:r>
        <w:rPr>
          <w:sz w:val="28"/>
          <w:szCs w:val="28"/>
          <w:lang w:val="nl-NL"/>
        </w:rPr>
        <w:t>mô</w:t>
      </w:r>
      <w:proofErr w:type="spellEnd"/>
      <w:r>
        <w:rPr>
          <w:sz w:val="28"/>
          <w:szCs w:val="28"/>
          <w:lang w:val="nl-NL"/>
        </w:rPr>
        <w:t xml:space="preserve"> </w:t>
      </w:r>
      <w:proofErr w:type="spellStart"/>
      <w:r>
        <w:rPr>
          <w:sz w:val="28"/>
          <w:szCs w:val="28"/>
          <w:lang w:val="nl-NL"/>
        </w:rPr>
        <w:t>tả</w:t>
      </w:r>
      <w:proofErr w:type="spellEnd"/>
      <w:r>
        <w:rPr>
          <w:sz w:val="28"/>
          <w:szCs w:val="28"/>
          <w:lang w:val="nl-NL"/>
        </w:rPr>
        <w:t xml:space="preserve"> </w:t>
      </w:r>
      <w:proofErr w:type="spellStart"/>
      <w:r>
        <w:rPr>
          <w:sz w:val="28"/>
          <w:szCs w:val="28"/>
          <w:lang w:val="nl-NL"/>
        </w:rPr>
        <w:t>trong</w:t>
      </w:r>
      <w:proofErr w:type="spellEnd"/>
      <w:r>
        <w:rPr>
          <w:sz w:val="28"/>
          <w:szCs w:val="28"/>
          <w:lang w:val="nl-NL"/>
        </w:rPr>
        <w:t xml:space="preserve"> </w:t>
      </w:r>
      <w:r w:rsidR="002334D8">
        <w:rPr>
          <w:sz w:val="28"/>
          <w:szCs w:val="28"/>
          <w:lang w:val="vi-VN"/>
        </w:rPr>
        <w:t>B</w:t>
      </w:r>
      <w:proofErr w:type="spellStart"/>
      <w:r>
        <w:rPr>
          <w:sz w:val="28"/>
          <w:szCs w:val="28"/>
          <w:lang w:val="nl-NL"/>
        </w:rPr>
        <w:t>ả</w:t>
      </w:r>
      <w:r w:rsidR="002E4CF5">
        <w:rPr>
          <w:sz w:val="28"/>
          <w:szCs w:val="28"/>
          <w:lang w:val="nl-NL"/>
        </w:rPr>
        <w:t>ng</w:t>
      </w:r>
      <w:proofErr w:type="spellEnd"/>
      <w:r w:rsidR="002E4CF5">
        <w:rPr>
          <w:sz w:val="28"/>
          <w:szCs w:val="28"/>
          <w:lang w:val="nl-NL"/>
        </w:rPr>
        <w:t xml:space="preserve"> 2.2</w:t>
      </w:r>
      <w:r>
        <w:rPr>
          <w:sz w:val="28"/>
          <w:szCs w:val="28"/>
          <w:lang w:val="nl-NL"/>
        </w:rPr>
        <w:t>.</w:t>
      </w:r>
    </w:p>
    <w:p w:rsidR="0093220D" w:rsidRPr="0093220D" w:rsidRDefault="0093220D" w:rsidP="003A1B6E">
      <w:pPr>
        <w:spacing w:line="360" w:lineRule="auto"/>
        <w:ind w:firstLine="720"/>
        <w:jc w:val="both"/>
        <w:rPr>
          <w:color w:val="FF0000"/>
          <w:sz w:val="28"/>
          <w:szCs w:val="28"/>
          <w:lang w:val="de-DE"/>
        </w:rPr>
      </w:pPr>
      <w:proofErr w:type="spellStart"/>
      <w:r w:rsidRPr="0093220D">
        <w:rPr>
          <w:sz w:val="28"/>
          <w:szCs w:val="28"/>
          <w:lang w:val="de-DE"/>
        </w:rPr>
        <w:t>Nghiên</w:t>
      </w:r>
      <w:proofErr w:type="spellEnd"/>
      <w:r w:rsidRPr="00D246B8">
        <w:rPr>
          <w:sz w:val="28"/>
          <w:szCs w:val="28"/>
          <w:lang w:val="nl-NL"/>
        </w:rPr>
        <w:t xml:space="preserve"> </w:t>
      </w:r>
      <w:proofErr w:type="spellStart"/>
      <w:r w:rsidRPr="00D246B8">
        <w:rPr>
          <w:sz w:val="28"/>
          <w:szCs w:val="28"/>
          <w:lang w:val="nl-NL"/>
        </w:rPr>
        <w:t>cứu</w:t>
      </w:r>
      <w:proofErr w:type="spellEnd"/>
      <w:r w:rsidRPr="0093220D">
        <w:rPr>
          <w:sz w:val="28"/>
          <w:szCs w:val="28"/>
          <w:lang w:val="de-DE"/>
        </w:rPr>
        <w:t xml:space="preserve"> </w:t>
      </w:r>
      <w:proofErr w:type="spellStart"/>
      <w:r w:rsidRPr="0093220D">
        <w:rPr>
          <w:sz w:val="28"/>
          <w:szCs w:val="28"/>
          <w:lang w:val="de-DE"/>
        </w:rPr>
        <w:t>được</w:t>
      </w:r>
      <w:proofErr w:type="spellEnd"/>
      <w:r w:rsidRPr="0093220D">
        <w:rPr>
          <w:sz w:val="28"/>
          <w:szCs w:val="28"/>
          <w:lang w:val="de-DE"/>
        </w:rPr>
        <w:t xml:space="preserve"> </w:t>
      </w:r>
      <w:proofErr w:type="spellStart"/>
      <w:r w:rsidRPr="0093220D">
        <w:rPr>
          <w:sz w:val="28"/>
          <w:szCs w:val="28"/>
          <w:lang w:val="de-DE"/>
        </w:rPr>
        <w:t>thực</w:t>
      </w:r>
      <w:proofErr w:type="spellEnd"/>
      <w:r w:rsidRPr="0093220D">
        <w:rPr>
          <w:sz w:val="28"/>
          <w:szCs w:val="28"/>
          <w:lang w:val="de-DE"/>
        </w:rPr>
        <w:t xml:space="preserve"> </w:t>
      </w:r>
      <w:proofErr w:type="spellStart"/>
      <w:r w:rsidRPr="0093220D">
        <w:rPr>
          <w:sz w:val="28"/>
          <w:szCs w:val="28"/>
          <w:lang w:val="de-DE"/>
        </w:rPr>
        <w:t>hiện</w:t>
      </w:r>
      <w:proofErr w:type="spellEnd"/>
      <w:r w:rsidRPr="0093220D">
        <w:rPr>
          <w:sz w:val="28"/>
          <w:szCs w:val="28"/>
          <w:lang w:val="de-DE"/>
        </w:rPr>
        <w:t xml:space="preserve"> </w:t>
      </w:r>
      <w:proofErr w:type="spellStart"/>
      <w:r w:rsidRPr="0093220D">
        <w:rPr>
          <w:sz w:val="28"/>
          <w:szCs w:val="28"/>
          <w:lang w:val="de-DE"/>
        </w:rPr>
        <w:t>theo</w:t>
      </w:r>
      <w:proofErr w:type="spellEnd"/>
      <w:r w:rsidRPr="0093220D">
        <w:rPr>
          <w:sz w:val="28"/>
          <w:szCs w:val="28"/>
          <w:lang w:val="de-DE"/>
        </w:rPr>
        <w:t xml:space="preserve"> </w:t>
      </w:r>
      <w:proofErr w:type="spellStart"/>
      <w:r w:rsidRPr="0093220D">
        <w:rPr>
          <w:sz w:val="28"/>
          <w:szCs w:val="28"/>
          <w:lang w:val="de-DE"/>
        </w:rPr>
        <w:t>hướng</w:t>
      </w:r>
      <w:proofErr w:type="spellEnd"/>
      <w:r w:rsidRPr="0093220D">
        <w:rPr>
          <w:sz w:val="28"/>
          <w:szCs w:val="28"/>
          <w:lang w:val="de-DE"/>
        </w:rPr>
        <w:t xml:space="preserve"> </w:t>
      </w:r>
      <w:proofErr w:type="spellStart"/>
      <w:r w:rsidRPr="0093220D">
        <w:rPr>
          <w:sz w:val="28"/>
          <w:szCs w:val="28"/>
          <w:lang w:val="de-DE"/>
        </w:rPr>
        <w:t>dẫn</w:t>
      </w:r>
      <w:proofErr w:type="spellEnd"/>
      <w:r w:rsidR="000704D8">
        <w:rPr>
          <w:sz w:val="28"/>
          <w:szCs w:val="28"/>
          <w:lang w:val="de-DE"/>
        </w:rPr>
        <w:t xml:space="preserve"> </w:t>
      </w:r>
      <w:proofErr w:type="spellStart"/>
      <w:r w:rsidRPr="0093220D">
        <w:rPr>
          <w:sz w:val="28"/>
          <w:szCs w:val="28"/>
          <w:lang w:val="de-DE"/>
        </w:rPr>
        <w:t>của</w:t>
      </w:r>
      <w:proofErr w:type="spellEnd"/>
      <w:r w:rsidR="002C3694">
        <w:rPr>
          <w:sz w:val="28"/>
          <w:szCs w:val="28"/>
          <w:lang w:val="vi-VN"/>
        </w:rPr>
        <w:t xml:space="preserve"> </w:t>
      </w:r>
      <w:proofErr w:type="spellStart"/>
      <w:r w:rsidRPr="0093220D">
        <w:rPr>
          <w:sz w:val="28"/>
          <w:szCs w:val="28"/>
          <w:lang w:val="de-DE"/>
        </w:rPr>
        <w:t>Bộ</w:t>
      </w:r>
      <w:proofErr w:type="spellEnd"/>
      <w:r w:rsidRPr="0093220D">
        <w:rPr>
          <w:sz w:val="28"/>
          <w:szCs w:val="28"/>
          <w:lang w:val="de-DE"/>
        </w:rPr>
        <w:t xml:space="preserve"> Y </w:t>
      </w:r>
      <w:proofErr w:type="spellStart"/>
      <w:r w:rsidRPr="0093220D">
        <w:rPr>
          <w:sz w:val="28"/>
          <w:szCs w:val="28"/>
          <w:lang w:val="de-DE"/>
        </w:rPr>
        <w:t>tế</w:t>
      </w:r>
      <w:proofErr w:type="spellEnd"/>
      <w:r w:rsidRPr="0093220D">
        <w:rPr>
          <w:sz w:val="28"/>
          <w:szCs w:val="28"/>
          <w:lang w:val="de-DE"/>
        </w:rPr>
        <w:t xml:space="preserve"> </w:t>
      </w:r>
      <w:proofErr w:type="spellStart"/>
      <w:r w:rsidRPr="0093220D">
        <w:rPr>
          <w:sz w:val="28"/>
          <w:szCs w:val="28"/>
          <w:lang w:val="de-DE"/>
        </w:rPr>
        <w:t>Việt</w:t>
      </w:r>
      <w:proofErr w:type="spellEnd"/>
      <w:r w:rsidRPr="0093220D">
        <w:rPr>
          <w:sz w:val="28"/>
          <w:szCs w:val="28"/>
          <w:lang w:val="de-DE"/>
        </w:rPr>
        <w:t xml:space="preserve"> Nam </w:t>
      </w:r>
      <w:proofErr w:type="spellStart"/>
      <w:r w:rsidRPr="0093220D">
        <w:rPr>
          <w:sz w:val="28"/>
          <w:szCs w:val="28"/>
          <w:lang w:val="de-DE"/>
        </w:rPr>
        <w:t>về</w:t>
      </w:r>
      <w:proofErr w:type="spellEnd"/>
      <w:r w:rsidRPr="0093220D">
        <w:rPr>
          <w:sz w:val="28"/>
          <w:szCs w:val="28"/>
          <w:lang w:val="de-DE"/>
        </w:rPr>
        <w:t xml:space="preserve"> </w:t>
      </w:r>
      <w:proofErr w:type="spellStart"/>
      <w:r w:rsidRPr="0093220D">
        <w:rPr>
          <w:sz w:val="28"/>
          <w:szCs w:val="28"/>
          <w:lang w:val="de-DE"/>
        </w:rPr>
        <w:t>nghiên</w:t>
      </w:r>
      <w:proofErr w:type="spellEnd"/>
      <w:r w:rsidRPr="0093220D">
        <w:rPr>
          <w:sz w:val="28"/>
          <w:szCs w:val="28"/>
          <w:lang w:val="de-DE"/>
        </w:rPr>
        <w:t xml:space="preserve"> </w:t>
      </w:r>
      <w:proofErr w:type="spellStart"/>
      <w:r w:rsidRPr="0093220D">
        <w:rPr>
          <w:sz w:val="28"/>
          <w:szCs w:val="28"/>
          <w:lang w:val="de-DE"/>
        </w:rPr>
        <w:t>cứu</w:t>
      </w:r>
      <w:proofErr w:type="spellEnd"/>
      <w:r w:rsidRPr="0093220D">
        <w:rPr>
          <w:sz w:val="28"/>
          <w:szCs w:val="28"/>
          <w:lang w:val="de-DE"/>
        </w:rPr>
        <w:t xml:space="preserve"> </w:t>
      </w:r>
      <w:proofErr w:type="spellStart"/>
      <w:r w:rsidR="00826989" w:rsidRPr="00D246B8">
        <w:rPr>
          <w:sz w:val="28"/>
          <w:szCs w:val="28"/>
          <w:lang w:val="nl-NL"/>
        </w:rPr>
        <w:t>tính</w:t>
      </w:r>
      <w:proofErr w:type="spellEnd"/>
      <w:r w:rsidR="00826989" w:rsidRPr="00D246B8">
        <w:rPr>
          <w:sz w:val="28"/>
          <w:szCs w:val="28"/>
          <w:lang w:val="nl-NL"/>
        </w:rPr>
        <w:t xml:space="preserve"> </w:t>
      </w:r>
      <w:proofErr w:type="spellStart"/>
      <w:r w:rsidR="00826989" w:rsidRPr="00D246B8">
        <w:rPr>
          <w:sz w:val="28"/>
          <w:szCs w:val="28"/>
          <w:lang w:val="nl-NL"/>
        </w:rPr>
        <w:t>an</w:t>
      </w:r>
      <w:proofErr w:type="spellEnd"/>
      <w:r w:rsidR="00826989" w:rsidRPr="00D246B8">
        <w:rPr>
          <w:sz w:val="28"/>
          <w:szCs w:val="28"/>
          <w:lang w:val="nl-NL"/>
        </w:rPr>
        <w:t xml:space="preserve"> </w:t>
      </w:r>
      <w:proofErr w:type="spellStart"/>
      <w:r w:rsidR="00826989" w:rsidRPr="00D246B8">
        <w:rPr>
          <w:sz w:val="28"/>
          <w:szCs w:val="28"/>
          <w:lang w:val="nl-NL"/>
        </w:rPr>
        <w:t>toàn</w:t>
      </w:r>
      <w:proofErr w:type="spellEnd"/>
      <w:r w:rsidR="00826989" w:rsidRPr="00D246B8">
        <w:rPr>
          <w:sz w:val="28"/>
          <w:szCs w:val="28"/>
          <w:lang w:val="nl-NL"/>
        </w:rPr>
        <w:t xml:space="preserve"> </w:t>
      </w:r>
      <w:proofErr w:type="spellStart"/>
      <w:r w:rsidR="00826989" w:rsidRPr="00D246B8">
        <w:rPr>
          <w:sz w:val="28"/>
          <w:szCs w:val="28"/>
          <w:lang w:val="nl-NL"/>
        </w:rPr>
        <w:t>và</w:t>
      </w:r>
      <w:proofErr w:type="spellEnd"/>
      <w:r w:rsidR="00826989" w:rsidRPr="00D246B8">
        <w:rPr>
          <w:sz w:val="28"/>
          <w:szCs w:val="28"/>
          <w:lang w:val="nl-NL"/>
        </w:rPr>
        <w:t xml:space="preserve"> </w:t>
      </w:r>
      <w:proofErr w:type="spellStart"/>
      <w:r w:rsidR="00826989" w:rsidRPr="00D246B8">
        <w:rPr>
          <w:sz w:val="28"/>
          <w:szCs w:val="28"/>
          <w:lang w:val="nl-NL"/>
        </w:rPr>
        <w:t>hiệu</w:t>
      </w:r>
      <w:proofErr w:type="spellEnd"/>
      <w:r w:rsidR="00826989" w:rsidRPr="00D246B8">
        <w:rPr>
          <w:sz w:val="28"/>
          <w:szCs w:val="28"/>
          <w:lang w:val="nl-NL"/>
        </w:rPr>
        <w:t xml:space="preserve"> </w:t>
      </w:r>
      <w:proofErr w:type="spellStart"/>
      <w:r w:rsidR="00826989" w:rsidRPr="00D246B8">
        <w:rPr>
          <w:sz w:val="28"/>
          <w:szCs w:val="28"/>
          <w:lang w:val="nl-NL"/>
        </w:rPr>
        <w:t>lực</w:t>
      </w:r>
      <w:proofErr w:type="spellEnd"/>
      <w:r w:rsidR="00826989" w:rsidRPr="00D246B8">
        <w:rPr>
          <w:sz w:val="28"/>
          <w:szCs w:val="28"/>
          <w:lang w:val="nl-NL"/>
        </w:rPr>
        <w:t xml:space="preserve"> </w:t>
      </w:r>
      <w:proofErr w:type="spellStart"/>
      <w:r w:rsidR="00826989" w:rsidRPr="00D246B8">
        <w:rPr>
          <w:sz w:val="28"/>
          <w:szCs w:val="28"/>
          <w:lang w:val="nl-NL"/>
        </w:rPr>
        <w:t>của</w:t>
      </w:r>
      <w:proofErr w:type="spellEnd"/>
      <w:r w:rsidR="00826989" w:rsidRPr="00D246B8">
        <w:rPr>
          <w:sz w:val="28"/>
          <w:szCs w:val="28"/>
          <w:lang w:val="nl-NL"/>
        </w:rPr>
        <w:t xml:space="preserve"> </w:t>
      </w:r>
      <w:proofErr w:type="spellStart"/>
      <w:r w:rsidR="00826989" w:rsidRPr="00D246B8">
        <w:rPr>
          <w:sz w:val="28"/>
          <w:szCs w:val="28"/>
          <w:lang w:val="nl-NL"/>
        </w:rPr>
        <w:t>thuốc</w:t>
      </w:r>
      <w:proofErr w:type="spellEnd"/>
      <w:r w:rsidR="00826989" w:rsidRPr="00D246B8">
        <w:rPr>
          <w:sz w:val="28"/>
          <w:szCs w:val="28"/>
          <w:lang w:val="nl-NL"/>
        </w:rPr>
        <w:t xml:space="preserve"> y </w:t>
      </w:r>
      <w:proofErr w:type="spellStart"/>
      <w:r w:rsidR="00826989" w:rsidRPr="00D246B8">
        <w:rPr>
          <w:sz w:val="28"/>
          <w:szCs w:val="28"/>
          <w:lang w:val="nl-NL"/>
        </w:rPr>
        <w:t>học</w:t>
      </w:r>
      <w:proofErr w:type="spellEnd"/>
      <w:r w:rsidR="00826989" w:rsidRPr="00D246B8">
        <w:rPr>
          <w:sz w:val="28"/>
          <w:szCs w:val="28"/>
          <w:lang w:val="nl-NL"/>
        </w:rPr>
        <w:t xml:space="preserve"> </w:t>
      </w:r>
      <w:proofErr w:type="spellStart"/>
      <w:r w:rsidR="00826989" w:rsidRPr="00D246B8">
        <w:rPr>
          <w:sz w:val="28"/>
          <w:szCs w:val="28"/>
          <w:lang w:val="nl-NL"/>
        </w:rPr>
        <w:t>cổ</w:t>
      </w:r>
      <w:proofErr w:type="spellEnd"/>
      <w:r w:rsidR="00826989" w:rsidRPr="00D246B8">
        <w:rPr>
          <w:sz w:val="28"/>
          <w:szCs w:val="28"/>
          <w:lang w:val="nl-NL"/>
        </w:rPr>
        <w:t xml:space="preserve"> </w:t>
      </w:r>
      <w:proofErr w:type="spellStart"/>
      <w:r w:rsidR="00826989" w:rsidRPr="00D246B8">
        <w:rPr>
          <w:sz w:val="28"/>
          <w:szCs w:val="28"/>
          <w:lang w:val="nl-NL"/>
        </w:rPr>
        <w:t>truyền</w:t>
      </w:r>
      <w:proofErr w:type="spellEnd"/>
      <w:r w:rsidR="00826989" w:rsidRPr="00D246B8">
        <w:rPr>
          <w:sz w:val="28"/>
          <w:szCs w:val="28"/>
          <w:lang w:val="nl-NL"/>
        </w:rPr>
        <w:t xml:space="preserve"> </w:t>
      </w:r>
      <w:proofErr w:type="spellStart"/>
      <w:r w:rsidR="00826989" w:rsidRPr="00D246B8">
        <w:rPr>
          <w:sz w:val="28"/>
          <w:szCs w:val="28"/>
          <w:lang w:val="nl-NL"/>
        </w:rPr>
        <w:t>và</w:t>
      </w:r>
      <w:proofErr w:type="spellEnd"/>
      <w:r w:rsidR="00826989" w:rsidRPr="00D246B8">
        <w:rPr>
          <w:sz w:val="28"/>
          <w:szCs w:val="28"/>
          <w:lang w:val="nl-NL"/>
        </w:rPr>
        <w:t xml:space="preserve"> </w:t>
      </w:r>
      <w:proofErr w:type="spellStart"/>
      <w:r w:rsidR="00826989" w:rsidRPr="00D246B8">
        <w:rPr>
          <w:sz w:val="28"/>
          <w:szCs w:val="28"/>
          <w:lang w:val="nl-NL"/>
        </w:rPr>
        <w:t>các</w:t>
      </w:r>
      <w:proofErr w:type="spellEnd"/>
      <w:r w:rsidR="00826989" w:rsidRPr="00D246B8">
        <w:rPr>
          <w:sz w:val="28"/>
          <w:szCs w:val="28"/>
          <w:lang w:val="nl-NL"/>
        </w:rPr>
        <w:t xml:space="preserve"> </w:t>
      </w:r>
      <w:proofErr w:type="spellStart"/>
      <w:r w:rsidR="00826989" w:rsidRPr="00D246B8">
        <w:rPr>
          <w:sz w:val="28"/>
          <w:szCs w:val="28"/>
          <w:lang w:val="nl-NL"/>
        </w:rPr>
        <w:t>chất</w:t>
      </w:r>
      <w:proofErr w:type="spellEnd"/>
      <w:r w:rsidR="00826989" w:rsidRPr="00D246B8">
        <w:rPr>
          <w:sz w:val="28"/>
          <w:szCs w:val="28"/>
          <w:lang w:val="nl-NL"/>
        </w:rPr>
        <w:t xml:space="preserve"> có </w:t>
      </w:r>
      <w:proofErr w:type="spellStart"/>
      <w:r w:rsidR="00826989" w:rsidRPr="00D246B8">
        <w:rPr>
          <w:sz w:val="28"/>
          <w:szCs w:val="28"/>
          <w:lang w:val="nl-NL"/>
        </w:rPr>
        <w:t>nguồn</w:t>
      </w:r>
      <w:proofErr w:type="spellEnd"/>
      <w:r w:rsidR="00826989" w:rsidRPr="00D246B8">
        <w:rPr>
          <w:sz w:val="28"/>
          <w:szCs w:val="28"/>
          <w:lang w:val="nl-NL"/>
        </w:rPr>
        <w:t xml:space="preserve"> </w:t>
      </w:r>
      <w:proofErr w:type="spellStart"/>
      <w:r w:rsidR="00826989" w:rsidRPr="00D246B8">
        <w:rPr>
          <w:sz w:val="28"/>
          <w:szCs w:val="28"/>
          <w:lang w:val="nl-NL"/>
        </w:rPr>
        <w:t>gốc</w:t>
      </w:r>
      <w:proofErr w:type="spellEnd"/>
      <w:r w:rsidR="00826989" w:rsidRPr="00D246B8">
        <w:rPr>
          <w:sz w:val="28"/>
          <w:szCs w:val="28"/>
          <w:lang w:val="nl-NL"/>
        </w:rPr>
        <w:t xml:space="preserve"> </w:t>
      </w:r>
      <w:proofErr w:type="spellStart"/>
      <w:r w:rsidR="00826989" w:rsidRPr="00D246B8">
        <w:rPr>
          <w:sz w:val="28"/>
          <w:szCs w:val="28"/>
          <w:lang w:val="nl-NL"/>
        </w:rPr>
        <w:t>thiên</w:t>
      </w:r>
      <w:proofErr w:type="spellEnd"/>
      <w:r w:rsidR="00826989" w:rsidRPr="00D246B8">
        <w:rPr>
          <w:sz w:val="28"/>
          <w:szCs w:val="28"/>
          <w:lang w:val="nl-NL"/>
        </w:rPr>
        <w:t xml:space="preserve"> </w:t>
      </w:r>
      <w:proofErr w:type="spellStart"/>
      <w:r w:rsidR="00826989" w:rsidRPr="00D246B8">
        <w:rPr>
          <w:sz w:val="28"/>
          <w:szCs w:val="28"/>
          <w:lang w:val="nl-NL"/>
        </w:rPr>
        <w:t>nhiên</w:t>
      </w:r>
      <w:proofErr w:type="spellEnd"/>
      <w:r w:rsidR="003F25AD">
        <w:rPr>
          <w:sz w:val="28"/>
          <w:szCs w:val="28"/>
          <w:lang w:val="vi-VN"/>
        </w:rPr>
        <w:t xml:space="preserve"> </w:t>
      </w:r>
      <w:r w:rsidR="003F25AD">
        <w:rPr>
          <w:sz w:val="28"/>
          <w:szCs w:val="28"/>
          <w:lang w:val="vi-VN"/>
        </w:rPr>
        <w:fldChar w:fldCharType="begin"/>
      </w:r>
      <w:r w:rsidR="007A6950">
        <w:rPr>
          <w:sz w:val="28"/>
          <w:szCs w:val="28"/>
          <w:lang w:val="vi-VN"/>
        </w:rPr>
        <w:instrText xml:space="preserve"> ADDIN EN.CITE &lt;EndNote&gt;&lt;Cite&gt;&lt;Author&gt;tế&lt;/Author&gt;&lt;Year&gt;2015&lt;/Year&gt;&lt;RecNum&gt;56&lt;/RecNum&gt;&lt;DisplayText&gt;[80]&lt;/DisplayText&gt;&lt;record&gt;&lt;rec-number&gt;56&lt;/rec-number&gt;&lt;foreign-keys&gt;&lt;key app="EN" db-id="59tvsxet3vptw7ea2r95s2vrwpw59esazwxf" timestamp="1686043038"&gt;56&lt;/key&gt;&lt;/foreign-keys&gt;&lt;ref-type name="Journal Article"&gt;17&lt;/ref-type&gt;&lt;contributors&gt;&lt;authors&gt;&lt;author&gt;Bộ Y tế&lt;/author&gt;&lt;/authors&gt;&lt;/contributors&gt;&lt;titles&gt;&lt;title&gt;Hướng dẫn thử nghiệm tiền lâm sàng và lâm sàng thuốc đông y, thuốc từ dược liệu&lt;/title&gt;&lt;secondary-title&gt;Quyết định số 141/QĐ-K2ĐT ngày 27/10/2015&lt;/secondary-title&gt;&lt;/titles&gt;&lt;periodical&gt;&lt;full-title&gt;Quyết định số 141/QĐ-K2ĐT ngày 27/10/2015&lt;/full-title&gt;&lt;/periodical&gt;&lt;dates&gt;&lt;year&gt;2015&lt;/year&gt;&lt;/dates&gt;&lt;urls&gt;&lt;/urls&gt;&lt;/record&gt;&lt;/Cite&gt;&lt;/EndNote&gt;</w:instrText>
      </w:r>
      <w:r w:rsidR="003F25AD">
        <w:rPr>
          <w:sz w:val="28"/>
          <w:szCs w:val="28"/>
          <w:lang w:val="vi-VN"/>
        </w:rPr>
        <w:fldChar w:fldCharType="separate"/>
      </w:r>
      <w:r w:rsidR="007A6950">
        <w:rPr>
          <w:noProof/>
          <w:sz w:val="28"/>
          <w:szCs w:val="28"/>
          <w:lang w:val="vi-VN"/>
        </w:rPr>
        <w:t>[80]</w:t>
      </w:r>
      <w:r w:rsidR="003F25AD">
        <w:rPr>
          <w:sz w:val="28"/>
          <w:szCs w:val="28"/>
          <w:lang w:val="vi-VN"/>
        </w:rPr>
        <w:fldChar w:fldCharType="end"/>
      </w:r>
      <w:r w:rsidRPr="0093220D">
        <w:rPr>
          <w:color w:val="000000"/>
          <w:sz w:val="28"/>
          <w:szCs w:val="28"/>
          <w:lang w:val="de-DE"/>
        </w:rPr>
        <w:t>.</w:t>
      </w:r>
    </w:p>
    <w:p w:rsidR="0093220D" w:rsidRPr="00D246B8" w:rsidRDefault="0093220D" w:rsidP="00745E65">
      <w:pPr>
        <w:widowControl w:val="0"/>
        <w:spacing w:line="360" w:lineRule="auto"/>
        <w:ind w:firstLine="720"/>
        <w:jc w:val="both"/>
        <w:rPr>
          <w:sz w:val="28"/>
          <w:szCs w:val="28"/>
          <w:lang w:val="vi-VN"/>
        </w:rPr>
      </w:pPr>
      <w:proofErr w:type="spellStart"/>
      <w:r w:rsidRPr="00D246B8">
        <w:rPr>
          <w:color w:val="000000"/>
          <w:sz w:val="28"/>
          <w:szCs w:val="28"/>
          <w:lang w:val="de-DE"/>
        </w:rPr>
        <w:t>Chuột</w:t>
      </w:r>
      <w:proofErr w:type="spellEnd"/>
      <w:r w:rsidRPr="00D246B8">
        <w:rPr>
          <w:color w:val="000000"/>
          <w:sz w:val="28"/>
          <w:szCs w:val="28"/>
          <w:lang w:val="de-DE"/>
        </w:rPr>
        <w:t xml:space="preserve"> </w:t>
      </w:r>
      <w:proofErr w:type="spellStart"/>
      <w:r w:rsidRPr="00D246B8">
        <w:rPr>
          <w:color w:val="000000"/>
          <w:sz w:val="28"/>
          <w:szCs w:val="28"/>
          <w:lang w:val="de-DE"/>
        </w:rPr>
        <w:t>nhắt</w:t>
      </w:r>
      <w:proofErr w:type="spellEnd"/>
      <w:r w:rsidRPr="00D246B8">
        <w:rPr>
          <w:color w:val="000000"/>
          <w:sz w:val="28"/>
          <w:szCs w:val="28"/>
          <w:lang w:val="de-DE"/>
        </w:rPr>
        <w:t xml:space="preserve"> </w:t>
      </w:r>
      <w:proofErr w:type="spellStart"/>
      <w:r w:rsidRPr="00D246B8">
        <w:rPr>
          <w:color w:val="000000"/>
          <w:sz w:val="28"/>
          <w:szCs w:val="28"/>
          <w:lang w:val="de-DE"/>
        </w:rPr>
        <w:t>trắng</w:t>
      </w:r>
      <w:proofErr w:type="spellEnd"/>
      <w:r w:rsidRPr="00D246B8">
        <w:rPr>
          <w:color w:val="000000"/>
          <w:sz w:val="28"/>
          <w:szCs w:val="28"/>
          <w:lang w:val="de-DE"/>
        </w:rPr>
        <w:t xml:space="preserve"> </w:t>
      </w:r>
      <w:proofErr w:type="spellStart"/>
      <w:r w:rsidRPr="00D246B8">
        <w:rPr>
          <w:sz w:val="28"/>
          <w:szCs w:val="28"/>
          <w:lang w:val="de-DE"/>
        </w:rPr>
        <w:t>được</w:t>
      </w:r>
      <w:proofErr w:type="spellEnd"/>
      <w:r w:rsidRPr="00D246B8">
        <w:rPr>
          <w:sz w:val="28"/>
          <w:szCs w:val="28"/>
          <w:lang w:val="de-DE"/>
        </w:rPr>
        <w:t xml:space="preserve"> </w:t>
      </w:r>
      <w:proofErr w:type="spellStart"/>
      <w:r w:rsidRPr="00D246B8">
        <w:rPr>
          <w:sz w:val="28"/>
          <w:szCs w:val="28"/>
          <w:lang w:val="de-DE"/>
        </w:rPr>
        <w:t>chia</w:t>
      </w:r>
      <w:proofErr w:type="spellEnd"/>
      <w:r w:rsidRPr="00D246B8">
        <w:rPr>
          <w:sz w:val="28"/>
          <w:szCs w:val="28"/>
          <w:lang w:val="de-DE"/>
        </w:rPr>
        <w:t xml:space="preserve"> </w:t>
      </w:r>
      <w:proofErr w:type="spellStart"/>
      <w:r w:rsidRPr="00D246B8">
        <w:rPr>
          <w:sz w:val="28"/>
          <w:szCs w:val="28"/>
          <w:lang w:val="de-DE"/>
        </w:rPr>
        <w:t>ngẫu</w:t>
      </w:r>
      <w:proofErr w:type="spellEnd"/>
      <w:r w:rsidRPr="00D246B8">
        <w:rPr>
          <w:sz w:val="28"/>
          <w:szCs w:val="28"/>
          <w:lang w:val="de-DE"/>
        </w:rPr>
        <w:t xml:space="preserve"> </w:t>
      </w:r>
      <w:proofErr w:type="spellStart"/>
      <w:r w:rsidRPr="00D246B8">
        <w:rPr>
          <w:sz w:val="28"/>
          <w:szCs w:val="28"/>
          <w:lang w:val="de-DE"/>
        </w:rPr>
        <w:t>nhiên</w:t>
      </w:r>
      <w:proofErr w:type="spellEnd"/>
      <w:r w:rsidRPr="00D246B8">
        <w:rPr>
          <w:sz w:val="28"/>
          <w:szCs w:val="28"/>
          <w:lang w:val="de-DE"/>
        </w:rPr>
        <w:t xml:space="preserve"> </w:t>
      </w:r>
      <w:proofErr w:type="spellStart"/>
      <w:r w:rsidRPr="00D246B8">
        <w:rPr>
          <w:sz w:val="28"/>
          <w:szCs w:val="28"/>
          <w:lang w:val="de-DE"/>
        </w:rPr>
        <w:t>thành</w:t>
      </w:r>
      <w:proofErr w:type="spellEnd"/>
      <w:r w:rsidRPr="00D246B8">
        <w:rPr>
          <w:sz w:val="28"/>
          <w:szCs w:val="28"/>
          <w:lang w:val="de-DE"/>
        </w:rPr>
        <w:t xml:space="preserve"> </w:t>
      </w:r>
      <w:proofErr w:type="spellStart"/>
      <w:r w:rsidRPr="00D246B8">
        <w:rPr>
          <w:sz w:val="28"/>
          <w:szCs w:val="28"/>
          <w:lang w:val="de-DE"/>
        </w:rPr>
        <w:t>các</w:t>
      </w:r>
      <w:proofErr w:type="spellEnd"/>
      <w:r w:rsidRPr="00D246B8">
        <w:rPr>
          <w:sz w:val="28"/>
          <w:szCs w:val="28"/>
          <w:lang w:val="de-DE"/>
        </w:rPr>
        <w:t xml:space="preserve"> </w:t>
      </w:r>
      <w:proofErr w:type="spellStart"/>
      <w:r w:rsidRPr="00D246B8">
        <w:rPr>
          <w:sz w:val="28"/>
          <w:szCs w:val="28"/>
          <w:lang w:val="de-DE"/>
        </w:rPr>
        <w:t>lô</w:t>
      </w:r>
      <w:proofErr w:type="spellEnd"/>
      <w:r w:rsidRPr="00D246B8">
        <w:rPr>
          <w:sz w:val="28"/>
          <w:szCs w:val="28"/>
          <w:lang w:val="de-DE"/>
        </w:rPr>
        <w:t xml:space="preserve">, </w:t>
      </w:r>
      <w:proofErr w:type="spellStart"/>
      <w:r w:rsidRPr="00D246B8">
        <w:rPr>
          <w:sz w:val="28"/>
          <w:szCs w:val="28"/>
          <w:lang w:val="de-DE"/>
        </w:rPr>
        <w:t>mỗi</w:t>
      </w:r>
      <w:proofErr w:type="spellEnd"/>
      <w:r w:rsidRPr="00D246B8">
        <w:rPr>
          <w:sz w:val="28"/>
          <w:szCs w:val="28"/>
          <w:lang w:val="de-DE"/>
        </w:rPr>
        <w:t xml:space="preserve"> </w:t>
      </w:r>
      <w:proofErr w:type="spellStart"/>
      <w:r w:rsidRPr="00D246B8">
        <w:rPr>
          <w:sz w:val="28"/>
          <w:szCs w:val="28"/>
          <w:lang w:val="de-DE"/>
        </w:rPr>
        <w:t>lô</w:t>
      </w:r>
      <w:proofErr w:type="spellEnd"/>
      <w:r w:rsidRPr="00D246B8">
        <w:rPr>
          <w:sz w:val="28"/>
          <w:szCs w:val="28"/>
          <w:lang w:val="de-DE"/>
        </w:rPr>
        <w:t xml:space="preserve"> 10 </w:t>
      </w:r>
      <w:proofErr w:type="spellStart"/>
      <w:r w:rsidRPr="00D246B8">
        <w:rPr>
          <w:sz w:val="28"/>
          <w:szCs w:val="28"/>
          <w:lang w:val="de-DE"/>
        </w:rPr>
        <w:t>con</w:t>
      </w:r>
      <w:proofErr w:type="spellEnd"/>
      <w:r w:rsidRPr="00D246B8">
        <w:rPr>
          <w:sz w:val="28"/>
          <w:szCs w:val="28"/>
          <w:lang w:val="de-DE"/>
        </w:rPr>
        <w:t xml:space="preserve">. </w:t>
      </w:r>
      <w:proofErr w:type="spellStart"/>
      <w:r w:rsidR="00FA653A" w:rsidRPr="00D246B8">
        <w:rPr>
          <w:sz w:val="28"/>
          <w:szCs w:val="28"/>
          <w:lang w:val="de-DE"/>
        </w:rPr>
        <w:t>Chuột</w:t>
      </w:r>
      <w:proofErr w:type="spellEnd"/>
      <w:r w:rsidR="00FA653A">
        <w:rPr>
          <w:sz w:val="28"/>
          <w:szCs w:val="28"/>
          <w:lang w:val="vi-VN"/>
        </w:rPr>
        <w:t xml:space="preserve"> được làm quen trong môi trường phòng thí nghiệm 5 ngày trước khi đưa vào thử nghiệm. </w:t>
      </w:r>
      <w:r w:rsidRPr="00D246B8">
        <w:rPr>
          <w:sz w:val="28"/>
          <w:szCs w:val="28"/>
          <w:lang w:val="vi-VN"/>
        </w:rPr>
        <w:t xml:space="preserve">Trước khi cho chuột uống thuốc, chuột bị bỏ đói trong 12 giờ. </w:t>
      </w:r>
      <w:r w:rsidRPr="00D246B8">
        <w:rPr>
          <w:color w:val="000000"/>
          <w:sz w:val="28"/>
          <w:szCs w:val="28"/>
          <w:lang w:val="vi-VN"/>
        </w:rPr>
        <w:t xml:space="preserve">Chuột nhắt trắng được cho uống bằng kim cong </w:t>
      </w:r>
      <w:r w:rsidR="00FA653A" w:rsidRPr="00D246B8">
        <w:rPr>
          <w:color w:val="000000"/>
          <w:sz w:val="28"/>
          <w:szCs w:val="28"/>
          <w:lang w:val="vi-VN"/>
        </w:rPr>
        <w:t>đầu</w:t>
      </w:r>
      <w:r w:rsidR="00FA653A">
        <w:rPr>
          <w:color w:val="000000"/>
          <w:sz w:val="28"/>
          <w:szCs w:val="28"/>
          <w:lang w:val="vi-VN"/>
        </w:rPr>
        <w:t xml:space="preserve"> tù </w:t>
      </w:r>
      <w:r w:rsidRPr="00D246B8">
        <w:rPr>
          <w:color w:val="000000"/>
          <w:sz w:val="28"/>
          <w:szCs w:val="28"/>
          <w:lang w:val="vi-VN"/>
        </w:rPr>
        <w:t>chuyên biệt.</w:t>
      </w:r>
      <w:r w:rsidR="003E2423">
        <w:rPr>
          <w:color w:val="000000"/>
          <w:sz w:val="28"/>
          <w:szCs w:val="28"/>
          <w:lang w:val="vi-VN"/>
        </w:rPr>
        <w:t xml:space="preserve"> C</w:t>
      </w:r>
      <w:r w:rsidR="002334D8">
        <w:rPr>
          <w:color w:val="000000"/>
          <w:sz w:val="28"/>
          <w:szCs w:val="28"/>
          <w:lang w:val="vi-VN"/>
        </w:rPr>
        <w:t>huột được c</w:t>
      </w:r>
      <w:r w:rsidR="003E2423">
        <w:rPr>
          <w:color w:val="000000"/>
          <w:sz w:val="28"/>
          <w:szCs w:val="28"/>
          <w:lang w:val="vi-VN"/>
        </w:rPr>
        <w:t>ố định trong lòng bàn tay</w:t>
      </w:r>
      <w:r w:rsidR="003F65F8">
        <w:rPr>
          <w:color w:val="000000"/>
          <w:sz w:val="28"/>
          <w:szCs w:val="28"/>
          <w:lang w:val="vi-VN"/>
        </w:rPr>
        <w:t xml:space="preserve"> trái</w:t>
      </w:r>
      <w:r w:rsidR="003E2423">
        <w:rPr>
          <w:color w:val="000000"/>
          <w:sz w:val="28"/>
          <w:szCs w:val="28"/>
          <w:lang w:val="vi-VN"/>
        </w:rPr>
        <w:t xml:space="preserve">, tay </w:t>
      </w:r>
      <w:r w:rsidR="003F65F8">
        <w:rPr>
          <w:color w:val="000000"/>
          <w:sz w:val="28"/>
          <w:szCs w:val="28"/>
          <w:lang w:val="vi-VN"/>
        </w:rPr>
        <w:t>phải</w:t>
      </w:r>
      <w:r w:rsidR="003E2423">
        <w:rPr>
          <w:color w:val="000000"/>
          <w:sz w:val="28"/>
          <w:szCs w:val="28"/>
          <w:lang w:val="vi-VN"/>
        </w:rPr>
        <w:t xml:space="preserve"> đưa từ từ kim</w:t>
      </w:r>
      <w:r w:rsidR="003F65F8">
        <w:rPr>
          <w:color w:val="000000"/>
          <w:sz w:val="28"/>
          <w:szCs w:val="28"/>
          <w:lang w:val="vi-VN"/>
        </w:rPr>
        <w:t xml:space="preserve"> cong đầu tù</w:t>
      </w:r>
      <w:r w:rsidR="003E2423">
        <w:rPr>
          <w:color w:val="000000"/>
          <w:sz w:val="28"/>
          <w:szCs w:val="28"/>
          <w:lang w:val="vi-VN"/>
        </w:rPr>
        <w:t xml:space="preserve"> </w:t>
      </w:r>
      <w:r w:rsidR="003F65F8">
        <w:rPr>
          <w:color w:val="000000"/>
          <w:sz w:val="28"/>
          <w:szCs w:val="28"/>
          <w:lang w:val="vi-VN"/>
        </w:rPr>
        <w:t>có chứa</w:t>
      </w:r>
      <w:r w:rsidR="003E2423">
        <w:rPr>
          <w:color w:val="000000"/>
          <w:sz w:val="28"/>
          <w:szCs w:val="28"/>
          <w:lang w:val="vi-VN"/>
        </w:rPr>
        <w:t xml:space="preserve"> thuốc</w:t>
      </w:r>
      <w:r w:rsidR="003F65F8">
        <w:rPr>
          <w:color w:val="000000"/>
          <w:sz w:val="28"/>
          <w:szCs w:val="28"/>
          <w:lang w:val="vi-VN"/>
        </w:rPr>
        <w:t xml:space="preserve"> dọc</w:t>
      </w:r>
      <w:r w:rsidR="003E2423">
        <w:rPr>
          <w:color w:val="000000"/>
          <w:sz w:val="28"/>
          <w:szCs w:val="28"/>
          <w:lang w:val="vi-VN"/>
        </w:rPr>
        <w:t xml:space="preserve"> theo thực quản xuống dạ dày của chuột</w:t>
      </w:r>
      <w:r w:rsidR="002334D8">
        <w:rPr>
          <w:color w:val="000000"/>
          <w:sz w:val="28"/>
          <w:szCs w:val="28"/>
          <w:lang w:val="vi-VN"/>
        </w:rPr>
        <w:t xml:space="preserve"> và </w:t>
      </w:r>
      <w:r w:rsidR="003E2423">
        <w:rPr>
          <w:color w:val="000000"/>
          <w:sz w:val="28"/>
          <w:szCs w:val="28"/>
          <w:lang w:val="vi-VN"/>
        </w:rPr>
        <w:t>tránh làm tổn thương thực quản và dạ dày chuột.</w:t>
      </w:r>
      <w:r w:rsidRPr="00D246B8">
        <w:rPr>
          <w:color w:val="000000"/>
          <w:sz w:val="28"/>
          <w:szCs w:val="28"/>
          <w:lang w:val="vi-VN"/>
        </w:rPr>
        <w:t xml:space="preserve"> </w:t>
      </w:r>
      <w:r w:rsidRPr="00D246B8">
        <w:rPr>
          <w:sz w:val="28"/>
          <w:szCs w:val="28"/>
          <w:lang w:val="vi-VN"/>
        </w:rPr>
        <w:t xml:space="preserve">Trong số các mức liều đem thử, khoảng cách giữa mức liều cao nhất </w:t>
      </w:r>
      <w:r w:rsidR="003E2423" w:rsidRPr="00D246B8">
        <w:rPr>
          <w:sz w:val="28"/>
          <w:szCs w:val="28"/>
          <w:lang w:val="vi-VN"/>
        </w:rPr>
        <w:t>không</w:t>
      </w:r>
      <w:r w:rsidRPr="00D246B8">
        <w:rPr>
          <w:sz w:val="28"/>
          <w:szCs w:val="28"/>
          <w:lang w:val="vi-VN"/>
        </w:rPr>
        <w:t xml:space="preserve"> gây chết</w:t>
      </w:r>
      <w:r w:rsidR="003E2423">
        <w:rPr>
          <w:sz w:val="28"/>
          <w:szCs w:val="28"/>
          <w:lang w:val="vi-VN"/>
        </w:rPr>
        <w:t xml:space="preserve"> </w:t>
      </w:r>
      <w:r w:rsidRPr="00D246B8">
        <w:rPr>
          <w:sz w:val="28"/>
          <w:szCs w:val="28"/>
          <w:lang w:val="vi-VN"/>
        </w:rPr>
        <w:t>chuột và mức liều thấp nhất gây chết 100% số chuột trong nhóm được sử dụng để tính toán. Sau khi cho uống chế phẩm nghiên cứu, chuột được nuôi dưỡng</w:t>
      </w:r>
      <w:r w:rsidR="003F65F8">
        <w:rPr>
          <w:sz w:val="28"/>
          <w:szCs w:val="28"/>
          <w:lang w:val="vi-VN"/>
        </w:rPr>
        <w:t>,</w:t>
      </w:r>
      <w:r w:rsidRPr="00D246B8">
        <w:rPr>
          <w:sz w:val="28"/>
          <w:szCs w:val="28"/>
          <w:lang w:val="vi-VN"/>
        </w:rPr>
        <w:t xml:space="preserve"> theo dõi</w:t>
      </w:r>
      <w:r w:rsidR="003F65F8">
        <w:rPr>
          <w:sz w:val="28"/>
          <w:szCs w:val="28"/>
          <w:lang w:val="vi-VN"/>
        </w:rPr>
        <w:t xml:space="preserve"> và</w:t>
      </w:r>
      <w:r w:rsidRPr="00D246B8">
        <w:rPr>
          <w:sz w:val="28"/>
          <w:szCs w:val="28"/>
          <w:lang w:val="vi-VN"/>
        </w:rPr>
        <w:t xml:space="preserve"> ăn thức ăn tổng hợp do trung tâm nghiên cứu động vật thực nghiệm cung cấp, </w:t>
      </w:r>
      <w:r w:rsidR="003F65F8">
        <w:rPr>
          <w:sz w:val="28"/>
          <w:szCs w:val="28"/>
          <w:lang w:val="vi-VN"/>
        </w:rPr>
        <w:t xml:space="preserve">chuột được </w:t>
      </w:r>
      <w:r w:rsidRPr="00D246B8">
        <w:rPr>
          <w:sz w:val="28"/>
          <w:szCs w:val="28"/>
          <w:lang w:val="vi-VN"/>
        </w:rPr>
        <w:t>nước uống tự do. Thời gian theo dõi liên tục trong</w:t>
      </w:r>
      <w:r w:rsidR="003E2423">
        <w:rPr>
          <w:sz w:val="28"/>
          <w:szCs w:val="28"/>
          <w:lang w:val="vi-VN"/>
        </w:rPr>
        <w:t xml:space="preserve"> 3 </w:t>
      </w:r>
      <w:r w:rsidR="002C05CB">
        <w:rPr>
          <w:sz w:val="28"/>
          <w:szCs w:val="28"/>
          <w:lang w:val="vi-VN"/>
        </w:rPr>
        <w:t>ngày</w:t>
      </w:r>
      <w:r w:rsidR="003E2423">
        <w:rPr>
          <w:sz w:val="28"/>
          <w:szCs w:val="28"/>
          <w:lang w:val="vi-VN"/>
        </w:rPr>
        <w:t xml:space="preserve"> đầu và các ngày sau cho đến</w:t>
      </w:r>
      <w:r w:rsidRPr="00D246B8">
        <w:rPr>
          <w:sz w:val="28"/>
          <w:szCs w:val="28"/>
          <w:lang w:val="vi-VN"/>
        </w:rPr>
        <w:t xml:space="preserve"> 14 ngày </w:t>
      </w:r>
      <w:r w:rsidR="003E2423" w:rsidRPr="00D246B8">
        <w:rPr>
          <w:sz w:val="28"/>
          <w:szCs w:val="28"/>
          <w:lang w:val="vi-VN"/>
        </w:rPr>
        <w:t>sau</w:t>
      </w:r>
      <w:r w:rsidR="003E2423">
        <w:rPr>
          <w:sz w:val="28"/>
          <w:szCs w:val="28"/>
          <w:lang w:val="vi-VN"/>
        </w:rPr>
        <w:t xml:space="preserve"> khi uống thuốc</w:t>
      </w:r>
      <w:r w:rsidRPr="00D246B8">
        <w:rPr>
          <w:sz w:val="28"/>
          <w:szCs w:val="28"/>
          <w:lang w:val="vi-VN"/>
        </w:rPr>
        <w:t xml:space="preserve">. </w:t>
      </w:r>
      <w:r w:rsidR="003E2423" w:rsidRPr="00D246B8">
        <w:rPr>
          <w:sz w:val="28"/>
          <w:szCs w:val="28"/>
          <w:lang w:val="vi-VN"/>
        </w:rPr>
        <w:t>Theo</w:t>
      </w:r>
      <w:r w:rsidR="003E2423">
        <w:rPr>
          <w:sz w:val="28"/>
          <w:szCs w:val="28"/>
          <w:lang w:val="vi-VN"/>
        </w:rPr>
        <w:t xml:space="preserve"> dõi tình trạng nhiễm độc cấp của chuột, cân nặng, tình trạng ăn uống, khả năng vận động, bài tiết, hô hấp </w:t>
      </w:r>
      <w:r w:rsidR="00745E65">
        <w:rPr>
          <w:sz w:val="28"/>
          <w:szCs w:val="28"/>
          <w:lang w:val="vi-VN"/>
        </w:rPr>
        <w:t xml:space="preserve">và phản xạ </w:t>
      </w:r>
      <w:r w:rsidR="003E2423">
        <w:rPr>
          <w:sz w:val="28"/>
          <w:szCs w:val="28"/>
          <w:lang w:val="vi-VN"/>
        </w:rPr>
        <w:t>của chuột</w:t>
      </w:r>
      <w:r w:rsidR="0061290F">
        <w:rPr>
          <w:sz w:val="28"/>
          <w:szCs w:val="28"/>
          <w:lang w:val="vi-VN"/>
        </w:rPr>
        <w:t xml:space="preserve"> và</w:t>
      </w:r>
      <w:r w:rsidR="003E2423">
        <w:rPr>
          <w:sz w:val="28"/>
          <w:szCs w:val="28"/>
          <w:lang w:val="vi-VN"/>
        </w:rPr>
        <w:t xml:space="preserve"> tình trạng sống</w:t>
      </w:r>
      <w:r w:rsidR="0089783A">
        <w:rPr>
          <w:sz w:val="28"/>
          <w:szCs w:val="28"/>
          <w:lang w:val="vi-VN"/>
        </w:rPr>
        <w:t xml:space="preserve">, </w:t>
      </w:r>
      <w:r w:rsidR="003E2423">
        <w:rPr>
          <w:sz w:val="28"/>
          <w:szCs w:val="28"/>
          <w:lang w:val="vi-VN"/>
        </w:rPr>
        <w:t>chết của chuột trong từng nhóm</w:t>
      </w:r>
      <w:r w:rsidR="0061290F">
        <w:rPr>
          <w:sz w:val="28"/>
          <w:szCs w:val="28"/>
          <w:lang w:val="vi-VN"/>
        </w:rPr>
        <w:t xml:space="preserve"> được theo dõi </w:t>
      </w:r>
      <w:r w:rsidRPr="00D246B8">
        <w:rPr>
          <w:sz w:val="28"/>
          <w:szCs w:val="28"/>
          <w:lang w:val="vi-VN"/>
        </w:rPr>
        <w:t>để tính toán LD</w:t>
      </w:r>
      <w:r w:rsidRPr="00D246B8">
        <w:rPr>
          <w:sz w:val="28"/>
          <w:szCs w:val="28"/>
          <w:vertAlign w:val="subscript"/>
          <w:lang w:val="vi-VN"/>
        </w:rPr>
        <w:t>50</w:t>
      </w:r>
      <w:r w:rsidRPr="00D246B8">
        <w:rPr>
          <w:sz w:val="28"/>
          <w:szCs w:val="28"/>
          <w:lang w:val="vi-VN"/>
        </w:rPr>
        <w:t>.</w:t>
      </w:r>
    </w:p>
    <w:p w:rsidR="0093220D" w:rsidRPr="00D246B8" w:rsidRDefault="0093220D" w:rsidP="00745E65">
      <w:pPr>
        <w:widowControl w:val="0"/>
        <w:spacing w:line="360" w:lineRule="auto"/>
        <w:ind w:firstLine="720"/>
        <w:jc w:val="both"/>
        <w:rPr>
          <w:sz w:val="28"/>
          <w:szCs w:val="28"/>
          <w:lang w:val="vi-VN"/>
        </w:rPr>
      </w:pPr>
      <w:r w:rsidRPr="00D246B8">
        <w:rPr>
          <w:b/>
          <w:sz w:val="28"/>
          <w:szCs w:val="28"/>
          <w:lang w:val="vi-VN"/>
        </w:rPr>
        <w:t xml:space="preserve">+ Chế phẩm LabMix </w:t>
      </w:r>
    </w:p>
    <w:p w:rsidR="00D45CE8" w:rsidRPr="00622D4C" w:rsidRDefault="0093220D" w:rsidP="00745E65">
      <w:pPr>
        <w:widowControl w:val="0"/>
        <w:spacing w:line="360" w:lineRule="auto"/>
        <w:ind w:firstLine="720"/>
        <w:jc w:val="both"/>
        <w:rPr>
          <w:sz w:val="28"/>
          <w:szCs w:val="28"/>
          <w:lang w:val="vi-VN"/>
        </w:rPr>
      </w:pPr>
      <w:r w:rsidRPr="00D246B8">
        <w:rPr>
          <w:sz w:val="28"/>
          <w:szCs w:val="28"/>
          <w:lang w:val="vi-VN"/>
        </w:rPr>
        <w:t>Chế phẩm LabMix được pha với nước cất để cho chuột uống, pha với tỷ lệ 1 g chế phẩm LabMix với 1,5ml nước cất</w:t>
      </w:r>
      <w:r w:rsidR="003E2423">
        <w:rPr>
          <w:sz w:val="28"/>
          <w:szCs w:val="28"/>
          <w:lang w:val="vi-VN"/>
        </w:rPr>
        <w:t xml:space="preserve"> (tương đương với nồng độ hỗn dịch 6 </w:t>
      </w:r>
      <w:r w:rsidR="00EF132B">
        <w:rPr>
          <w:sz w:val="28"/>
          <w:szCs w:val="28"/>
          <w:lang w:val="vi-VN"/>
        </w:rPr>
        <w:t>×</w:t>
      </w:r>
      <w:r w:rsidR="003E2423">
        <w:rPr>
          <w:sz w:val="28"/>
          <w:szCs w:val="28"/>
          <w:lang w:val="vi-VN"/>
        </w:rPr>
        <w:t xml:space="preserve"> 10</w:t>
      </w:r>
      <w:r w:rsidR="003E2423">
        <w:rPr>
          <w:sz w:val="28"/>
          <w:szCs w:val="28"/>
          <w:vertAlign w:val="superscript"/>
          <w:lang w:val="vi-VN"/>
        </w:rPr>
        <w:t>9</w:t>
      </w:r>
      <w:r w:rsidR="003E2423">
        <w:rPr>
          <w:sz w:val="28"/>
          <w:szCs w:val="28"/>
          <w:lang w:val="vi-VN"/>
        </w:rPr>
        <w:t xml:space="preserve"> CFU/ml)</w:t>
      </w:r>
      <w:r w:rsidR="00A15451">
        <w:rPr>
          <w:sz w:val="28"/>
          <w:szCs w:val="28"/>
          <w:lang w:val="vi-VN"/>
        </w:rPr>
        <w:t xml:space="preserve"> thể tích cho uống thể hiện ở </w:t>
      </w:r>
      <w:r w:rsidR="0061290F">
        <w:rPr>
          <w:sz w:val="28"/>
          <w:szCs w:val="28"/>
          <w:lang w:val="vi-VN"/>
        </w:rPr>
        <w:t>B</w:t>
      </w:r>
      <w:r w:rsidR="00A15451">
        <w:rPr>
          <w:sz w:val="28"/>
          <w:szCs w:val="28"/>
          <w:lang w:val="vi-VN"/>
        </w:rPr>
        <w:t>ảng 2.</w:t>
      </w:r>
      <w:r w:rsidR="0061290F">
        <w:rPr>
          <w:sz w:val="28"/>
          <w:szCs w:val="28"/>
          <w:lang w:val="vi-VN"/>
        </w:rPr>
        <w:t>4</w:t>
      </w:r>
      <w:r w:rsidRPr="00D246B8">
        <w:rPr>
          <w:sz w:val="28"/>
          <w:szCs w:val="28"/>
          <w:lang w:val="vi-VN"/>
        </w:rPr>
        <w:t xml:space="preserve">. </w:t>
      </w:r>
      <w:bookmarkStart w:id="576" w:name="_Toc139232208"/>
      <w:bookmarkStart w:id="577" w:name="_Toc139234696"/>
      <w:bookmarkStart w:id="578" w:name="_Toc139235558"/>
      <w:bookmarkStart w:id="579" w:name="_Toc140421841"/>
      <w:bookmarkStart w:id="580" w:name="_Toc144477159"/>
      <w:bookmarkStart w:id="581" w:name="_Toc145962155"/>
      <w:bookmarkStart w:id="582" w:name="_Toc145962396"/>
      <w:bookmarkStart w:id="583" w:name="_Toc145962725"/>
    </w:p>
    <w:p w:rsidR="0061290F" w:rsidRPr="00955586" w:rsidRDefault="0061290F" w:rsidP="00745E65">
      <w:pPr>
        <w:pStyle w:val="abang"/>
        <w:jc w:val="both"/>
      </w:pPr>
      <w:bookmarkStart w:id="584" w:name="_Toc150168169"/>
      <w:bookmarkStart w:id="585" w:name="_Toc155709703"/>
      <w:bookmarkStart w:id="586" w:name="_Toc155710514"/>
      <w:r w:rsidRPr="00955586">
        <w:lastRenderedPageBreak/>
        <w:t xml:space="preserve">Bảng 2.4. Thể tích hỗn dịch probiotic </w:t>
      </w:r>
      <w:r>
        <w:t>sử dụng cho</w:t>
      </w:r>
      <w:r w:rsidRPr="00955586">
        <w:t xml:space="preserve"> chuột nhắt trắng</w:t>
      </w:r>
      <w:bookmarkEnd w:id="576"/>
      <w:bookmarkEnd w:id="577"/>
      <w:bookmarkEnd w:id="578"/>
      <w:bookmarkEnd w:id="579"/>
      <w:bookmarkEnd w:id="580"/>
      <w:bookmarkEnd w:id="581"/>
      <w:bookmarkEnd w:id="582"/>
      <w:bookmarkEnd w:id="583"/>
      <w:bookmarkEnd w:id="584"/>
      <w:bookmarkEnd w:id="585"/>
      <w:bookmarkEnd w:id="586"/>
    </w:p>
    <w:tbl>
      <w:tblPr>
        <w:tblW w:w="9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248"/>
        <w:gridCol w:w="1525"/>
        <w:gridCol w:w="1387"/>
        <w:gridCol w:w="1386"/>
        <w:gridCol w:w="1248"/>
        <w:gridCol w:w="1253"/>
      </w:tblGrid>
      <w:tr w:rsidR="00A303ED" w:rsidRPr="00EA1EF3" w:rsidTr="00A303ED">
        <w:trPr>
          <w:trHeight w:val="899"/>
          <w:jc w:val="center"/>
        </w:trPr>
        <w:tc>
          <w:tcPr>
            <w:tcW w:w="1104" w:type="dxa"/>
            <w:vAlign w:val="center"/>
            <w:hideMark/>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Lô NC (n=10)</w:t>
            </w:r>
          </w:p>
        </w:tc>
        <w:tc>
          <w:tcPr>
            <w:tcW w:w="1248" w:type="dxa"/>
            <w:vAlign w:val="center"/>
            <w:hideMark/>
          </w:tcPr>
          <w:p w:rsidR="00A303ED" w:rsidRPr="007F651A" w:rsidRDefault="007F651A" w:rsidP="00711862">
            <w:pPr>
              <w:spacing w:line="360" w:lineRule="auto"/>
              <w:contextualSpacing/>
              <w:jc w:val="center"/>
              <w:rPr>
                <w:bCs/>
                <w:color w:val="000000"/>
                <w:sz w:val="28"/>
                <w:szCs w:val="28"/>
                <w:lang w:val="vi-VN"/>
              </w:rPr>
            </w:pPr>
            <w:r>
              <w:rPr>
                <w:bCs/>
                <w:color w:val="000000"/>
                <w:sz w:val="28"/>
                <w:szCs w:val="28"/>
                <w:lang w:val="vi-VN"/>
              </w:rPr>
              <w:t xml:space="preserve">Tổng </w:t>
            </w:r>
          </w:p>
          <w:p w:rsidR="0061290F" w:rsidRPr="00A303ED" w:rsidRDefault="00A303ED" w:rsidP="00711862">
            <w:pPr>
              <w:spacing w:line="360" w:lineRule="auto"/>
              <w:contextualSpacing/>
              <w:jc w:val="center"/>
              <w:rPr>
                <w:bCs/>
                <w:color w:val="000000"/>
                <w:sz w:val="28"/>
                <w:szCs w:val="28"/>
                <w:lang w:val="vi-VN"/>
              </w:rPr>
            </w:pPr>
            <w:r>
              <w:rPr>
                <w:bCs/>
                <w:color w:val="000000"/>
                <w:sz w:val="28"/>
                <w:szCs w:val="28"/>
                <w:lang w:val="vi-VN"/>
              </w:rPr>
              <w:t>(</w:t>
            </w:r>
            <w:r w:rsidR="0061290F" w:rsidRPr="00EA1EF3">
              <w:rPr>
                <w:bCs/>
                <w:color w:val="000000"/>
                <w:sz w:val="28"/>
                <w:szCs w:val="28"/>
              </w:rPr>
              <w:t>ml/10g</w:t>
            </w:r>
            <w:r>
              <w:rPr>
                <w:bCs/>
                <w:color w:val="000000"/>
                <w:sz w:val="28"/>
                <w:szCs w:val="28"/>
                <w:lang w:val="vi-VN"/>
              </w:rPr>
              <w:t>)</w:t>
            </w:r>
          </w:p>
        </w:tc>
        <w:tc>
          <w:tcPr>
            <w:tcW w:w="1525" w:type="dxa"/>
            <w:vAlign w:val="center"/>
          </w:tcPr>
          <w:p w:rsidR="003F65F8" w:rsidRPr="003F65F8" w:rsidRDefault="003F65F8" w:rsidP="003F65F8">
            <w:pPr>
              <w:spacing w:line="360" w:lineRule="auto"/>
              <w:contextualSpacing/>
              <w:jc w:val="center"/>
              <w:rPr>
                <w:bCs/>
                <w:color w:val="000000"/>
                <w:sz w:val="28"/>
                <w:szCs w:val="28"/>
                <w:lang w:val="vi-VN"/>
              </w:rPr>
            </w:pPr>
            <w:r>
              <w:rPr>
                <w:bCs/>
                <w:color w:val="000000"/>
                <w:sz w:val="28"/>
                <w:szCs w:val="28"/>
                <w:lang w:val="vi-VN"/>
              </w:rPr>
              <w:t>Lần 1</w:t>
            </w:r>
          </w:p>
          <w:p w:rsidR="0061290F" w:rsidRPr="003F65F8" w:rsidRDefault="0061290F" w:rsidP="00A303ED">
            <w:pPr>
              <w:spacing w:line="360" w:lineRule="auto"/>
              <w:contextualSpacing/>
              <w:jc w:val="center"/>
              <w:rPr>
                <w:bCs/>
                <w:color w:val="000000"/>
                <w:sz w:val="28"/>
                <w:szCs w:val="28"/>
                <w:lang w:val="vi-VN"/>
              </w:rPr>
            </w:pPr>
            <w:r w:rsidRPr="00EA1EF3">
              <w:rPr>
                <w:bCs/>
                <w:color w:val="000000"/>
                <w:sz w:val="28"/>
                <w:szCs w:val="28"/>
              </w:rPr>
              <w:t>(</w:t>
            </w:r>
            <w:r w:rsidR="003F65F8">
              <w:rPr>
                <w:bCs/>
                <w:color w:val="000000"/>
                <w:sz w:val="28"/>
                <w:szCs w:val="28"/>
                <w:lang w:val="vi-VN"/>
              </w:rPr>
              <w:t>8h)</w:t>
            </w:r>
          </w:p>
        </w:tc>
        <w:tc>
          <w:tcPr>
            <w:tcW w:w="1387" w:type="dxa"/>
            <w:vAlign w:val="center"/>
          </w:tcPr>
          <w:p w:rsidR="0061290F" w:rsidRPr="00EA1EF3" w:rsidRDefault="0061290F" w:rsidP="00A303ED">
            <w:pPr>
              <w:spacing w:line="360" w:lineRule="auto"/>
              <w:contextualSpacing/>
              <w:jc w:val="center"/>
              <w:rPr>
                <w:bCs/>
                <w:color w:val="000000"/>
                <w:sz w:val="28"/>
                <w:szCs w:val="28"/>
              </w:rPr>
            </w:pPr>
            <w:proofErr w:type="spellStart"/>
            <w:r w:rsidRPr="00EA1EF3">
              <w:rPr>
                <w:bCs/>
                <w:color w:val="000000"/>
                <w:sz w:val="28"/>
                <w:szCs w:val="28"/>
              </w:rPr>
              <w:t>Lần</w:t>
            </w:r>
            <w:proofErr w:type="spellEnd"/>
            <w:r w:rsidRPr="00EA1EF3">
              <w:rPr>
                <w:bCs/>
                <w:color w:val="000000"/>
                <w:sz w:val="28"/>
                <w:szCs w:val="28"/>
              </w:rPr>
              <w:t xml:space="preserve"> 2</w:t>
            </w:r>
            <w:r w:rsidR="00A303ED">
              <w:rPr>
                <w:bCs/>
                <w:color w:val="000000"/>
                <w:sz w:val="28"/>
                <w:szCs w:val="28"/>
                <w:lang w:val="vi-VN"/>
              </w:rPr>
              <w:t xml:space="preserve"> </w:t>
            </w:r>
            <w:r w:rsidRPr="00EA1EF3">
              <w:rPr>
                <w:bCs/>
                <w:color w:val="000000"/>
                <w:sz w:val="28"/>
                <w:szCs w:val="28"/>
              </w:rPr>
              <w:t>(</w:t>
            </w:r>
            <w:r w:rsidR="00A303ED">
              <w:rPr>
                <w:bCs/>
                <w:color w:val="000000"/>
                <w:sz w:val="28"/>
                <w:szCs w:val="28"/>
                <w:lang w:val="vi-VN"/>
              </w:rPr>
              <w:t>10h</w:t>
            </w:r>
            <w:r w:rsidRPr="00EA1EF3">
              <w:rPr>
                <w:bCs/>
                <w:color w:val="000000"/>
                <w:sz w:val="28"/>
                <w:szCs w:val="28"/>
              </w:rPr>
              <w:t>)</w:t>
            </w:r>
          </w:p>
        </w:tc>
        <w:tc>
          <w:tcPr>
            <w:tcW w:w="1386" w:type="dxa"/>
            <w:vAlign w:val="center"/>
          </w:tcPr>
          <w:p w:rsidR="0061290F" w:rsidRPr="00EA1EF3" w:rsidRDefault="0061290F" w:rsidP="00711862">
            <w:pPr>
              <w:spacing w:line="360" w:lineRule="auto"/>
              <w:contextualSpacing/>
              <w:jc w:val="center"/>
              <w:rPr>
                <w:bCs/>
                <w:color w:val="000000"/>
                <w:sz w:val="28"/>
                <w:szCs w:val="28"/>
              </w:rPr>
            </w:pPr>
            <w:proofErr w:type="spellStart"/>
            <w:r w:rsidRPr="00EA1EF3">
              <w:rPr>
                <w:bCs/>
                <w:color w:val="000000"/>
                <w:sz w:val="28"/>
                <w:szCs w:val="28"/>
              </w:rPr>
              <w:t>Lần</w:t>
            </w:r>
            <w:proofErr w:type="spellEnd"/>
            <w:r w:rsidRPr="00EA1EF3">
              <w:rPr>
                <w:bCs/>
                <w:color w:val="000000"/>
                <w:sz w:val="28"/>
                <w:szCs w:val="28"/>
              </w:rPr>
              <w:t xml:space="preserve"> 3</w:t>
            </w:r>
          </w:p>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w:t>
            </w:r>
            <w:r w:rsidR="00A303ED">
              <w:rPr>
                <w:bCs/>
                <w:color w:val="000000"/>
                <w:sz w:val="28"/>
                <w:szCs w:val="28"/>
                <w:lang w:val="vi-VN"/>
              </w:rPr>
              <w:t>14h</w:t>
            </w:r>
            <w:r w:rsidRPr="00EA1EF3">
              <w:rPr>
                <w:bCs/>
                <w:color w:val="000000"/>
                <w:sz w:val="28"/>
                <w:szCs w:val="28"/>
              </w:rPr>
              <w:t>)</w:t>
            </w:r>
          </w:p>
        </w:tc>
        <w:tc>
          <w:tcPr>
            <w:tcW w:w="1248" w:type="dxa"/>
            <w:vAlign w:val="center"/>
          </w:tcPr>
          <w:p w:rsidR="0061290F" w:rsidRPr="00EA1EF3" w:rsidRDefault="0061290F" w:rsidP="00711862">
            <w:pPr>
              <w:spacing w:line="360" w:lineRule="auto"/>
              <w:contextualSpacing/>
              <w:jc w:val="center"/>
              <w:rPr>
                <w:bCs/>
                <w:color w:val="000000"/>
                <w:sz w:val="28"/>
                <w:szCs w:val="28"/>
              </w:rPr>
            </w:pPr>
            <w:proofErr w:type="spellStart"/>
            <w:r w:rsidRPr="00EA1EF3">
              <w:rPr>
                <w:bCs/>
                <w:color w:val="000000"/>
                <w:sz w:val="28"/>
                <w:szCs w:val="28"/>
              </w:rPr>
              <w:t>Lần</w:t>
            </w:r>
            <w:proofErr w:type="spellEnd"/>
            <w:r w:rsidRPr="00EA1EF3">
              <w:rPr>
                <w:bCs/>
                <w:color w:val="000000"/>
                <w:sz w:val="28"/>
                <w:szCs w:val="28"/>
              </w:rPr>
              <w:t xml:space="preserve"> 4</w:t>
            </w:r>
          </w:p>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w:t>
            </w:r>
            <w:r w:rsidR="00A303ED">
              <w:rPr>
                <w:bCs/>
                <w:color w:val="000000"/>
                <w:sz w:val="28"/>
                <w:szCs w:val="28"/>
                <w:lang w:val="vi-VN"/>
              </w:rPr>
              <w:t>16h</w:t>
            </w:r>
            <w:r w:rsidRPr="00EA1EF3">
              <w:rPr>
                <w:bCs/>
                <w:color w:val="000000"/>
                <w:sz w:val="28"/>
                <w:szCs w:val="28"/>
              </w:rPr>
              <w:t>)</w:t>
            </w:r>
          </w:p>
        </w:tc>
        <w:tc>
          <w:tcPr>
            <w:tcW w:w="1248"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CFU/kg</w:t>
            </w:r>
          </w:p>
        </w:tc>
      </w:tr>
      <w:tr w:rsidR="00A303ED" w:rsidRPr="00EA1EF3" w:rsidTr="00A303ED">
        <w:trPr>
          <w:trHeight w:val="448"/>
          <w:jc w:val="center"/>
        </w:trPr>
        <w:tc>
          <w:tcPr>
            <w:tcW w:w="1104" w:type="dxa"/>
            <w:vAlign w:val="center"/>
          </w:tcPr>
          <w:p w:rsidR="0061290F" w:rsidRPr="00726157" w:rsidRDefault="00726157" w:rsidP="00711862">
            <w:pPr>
              <w:spacing w:line="360" w:lineRule="auto"/>
              <w:contextualSpacing/>
              <w:jc w:val="center"/>
              <w:rPr>
                <w:bCs/>
                <w:color w:val="000000"/>
                <w:sz w:val="28"/>
                <w:szCs w:val="28"/>
                <w:lang w:val="vi-VN"/>
              </w:rPr>
            </w:pPr>
            <w:r>
              <w:rPr>
                <w:bCs/>
                <w:color w:val="000000"/>
                <w:sz w:val="28"/>
                <w:szCs w:val="28"/>
                <w:lang w:val="vi-VN"/>
              </w:rPr>
              <w:t>Lô 1</w:t>
            </w:r>
          </w:p>
        </w:tc>
        <w:tc>
          <w:tcPr>
            <w:tcW w:w="1248" w:type="dxa"/>
            <w:vAlign w:val="center"/>
            <w:hideMark/>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0,1</w:t>
            </w:r>
          </w:p>
        </w:tc>
        <w:tc>
          <w:tcPr>
            <w:tcW w:w="1525" w:type="dxa"/>
            <w:vAlign w:val="center"/>
          </w:tcPr>
          <w:p w:rsidR="0061290F" w:rsidRPr="00EA1EF3" w:rsidRDefault="0061290F" w:rsidP="00711862">
            <w:pPr>
              <w:spacing w:line="360" w:lineRule="auto"/>
              <w:jc w:val="center"/>
              <w:rPr>
                <w:bCs/>
                <w:color w:val="000000"/>
                <w:sz w:val="28"/>
                <w:szCs w:val="28"/>
              </w:rPr>
            </w:pPr>
            <w:r w:rsidRPr="00EA1EF3">
              <w:rPr>
                <w:bCs/>
                <w:color w:val="000000"/>
                <w:sz w:val="28"/>
                <w:szCs w:val="28"/>
              </w:rPr>
              <w:t>0,1</w:t>
            </w:r>
          </w:p>
        </w:tc>
        <w:tc>
          <w:tcPr>
            <w:tcW w:w="1387"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w:t>
            </w:r>
          </w:p>
        </w:tc>
        <w:tc>
          <w:tcPr>
            <w:tcW w:w="1386"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w:t>
            </w:r>
          </w:p>
        </w:tc>
        <w:tc>
          <w:tcPr>
            <w:tcW w:w="1248"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w:t>
            </w:r>
          </w:p>
        </w:tc>
        <w:tc>
          <w:tcPr>
            <w:tcW w:w="1248"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w:t>
            </w:r>
          </w:p>
        </w:tc>
      </w:tr>
      <w:tr w:rsidR="0061290F" w:rsidRPr="00EA1EF3" w:rsidTr="00A303ED">
        <w:trPr>
          <w:trHeight w:val="467"/>
          <w:jc w:val="center"/>
        </w:trPr>
        <w:tc>
          <w:tcPr>
            <w:tcW w:w="9151" w:type="dxa"/>
            <w:gridSpan w:val="7"/>
            <w:vAlign w:val="center"/>
          </w:tcPr>
          <w:p w:rsidR="0061290F" w:rsidRPr="00EA1EF3" w:rsidRDefault="0061290F" w:rsidP="00711862">
            <w:pPr>
              <w:spacing w:line="360" w:lineRule="auto"/>
              <w:contextualSpacing/>
              <w:jc w:val="center"/>
              <w:rPr>
                <w:bCs/>
                <w:color w:val="000000"/>
                <w:sz w:val="28"/>
                <w:szCs w:val="28"/>
              </w:rPr>
            </w:pPr>
            <w:proofErr w:type="spellStart"/>
            <w:r>
              <w:rPr>
                <w:bCs/>
                <w:color w:val="000000"/>
                <w:sz w:val="28"/>
                <w:szCs w:val="28"/>
              </w:rPr>
              <w:t>Chế</w:t>
            </w:r>
            <w:proofErr w:type="spellEnd"/>
            <w:r>
              <w:rPr>
                <w:bCs/>
                <w:color w:val="000000"/>
                <w:sz w:val="28"/>
                <w:szCs w:val="28"/>
              </w:rPr>
              <w:t xml:space="preserve"> </w:t>
            </w:r>
            <w:proofErr w:type="spellStart"/>
            <w:r>
              <w:rPr>
                <w:bCs/>
                <w:color w:val="000000"/>
                <w:sz w:val="28"/>
                <w:szCs w:val="28"/>
              </w:rPr>
              <w:t>phẩm</w:t>
            </w:r>
            <w:proofErr w:type="spellEnd"/>
            <w:r>
              <w:rPr>
                <w:bCs/>
                <w:color w:val="000000"/>
                <w:sz w:val="28"/>
                <w:szCs w:val="28"/>
              </w:rPr>
              <w:t xml:space="preserve"> </w:t>
            </w:r>
            <w:proofErr w:type="spellStart"/>
            <w:r>
              <w:rPr>
                <w:bCs/>
                <w:color w:val="000000"/>
                <w:sz w:val="28"/>
                <w:szCs w:val="28"/>
              </w:rPr>
              <w:t>LabMix</w:t>
            </w:r>
            <w:proofErr w:type="spellEnd"/>
          </w:p>
        </w:tc>
      </w:tr>
      <w:tr w:rsidR="00A303ED" w:rsidRPr="00EA1EF3" w:rsidTr="00A303ED">
        <w:trPr>
          <w:trHeight w:val="467"/>
          <w:jc w:val="center"/>
        </w:trPr>
        <w:tc>
          <w:tcPr>
            <w:tcW w:w="1104" w:type="dxa"/>
            <w:vAlign w:val="center"/>
          </w:tcPr>
          <w:p w:rsidR="0061290F" w:rsidRPr="00726157" w:rsidRDefault="0061290F" w:rsidP="00711862">
            <w:pPr>
              <w:spacing w:line="360" w:lineRule="auto"/>
              <w:contextualSpacing/>
              <w:jc w:val="center"/>
              <w:rPr>
                <w:bCs/>
                <w:color w:val="000000"/>
                <w:sz w:val="28"/>
                <w:szCs w:val="28"/>
                <w:lang w:val="vi-VN"/>
              </w:rPr>
            </w:pPr>
            <w:r w:rsidRPr="00EA1EF3">
              <w:rPr>
                <w:bCs/>
                <w:color w:val="000000"/>
                <w:sz w:val="28"/>
                <w:szCs w:val="28"/>
              </w:rPr>
              <w:t xml:space="preserve">Lô </w:t>
            </w:r>
            <w:r w:rsidR="00726157">
              <w:rPr>
                <w:bCs/>
                <w:color w:val="000000"/>
                <w:sz w:val="28"/>
                <w:szCs w:val="28"/>
                <w:lang w:val="vi-VN"/>
              </w:rPr>
              <w:t>2</w:t>
            </w:r>
          </w:p>
        </w:tc>
        <w:tc>
          <w:tcPr>
            <w:tcW w:w="1248"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0,25</w:t>
            </w:r>
          </w:p>
        </w:tc>
        <w:tc>
          <w:tcPr>
            <w:tcW w:w="1525" w:type="dxa"/>
            <w:vAlign w:val="center"/>
          </w:tcPr>
          <w:p w:rsidR="0061290F" w:rsidRPr="00EA1EF3" w:rsidRDefault="0061290F" w:rsidP="00711862">
            <w:pPr>
              <w:spacing w:line="360" w:lineRule="auto"/>
              <w:jc w:val="center"/>
              <w:rPr>
                <w:bCs/>
                <w:color w:val="000000"/>
                <w:sz w:val="28"/>
                <w:szCs w:val="28"/>
              </w:rPr>
            </w:pPr>
            <w:r w:rsidRPr="00EA1EF3">
              <w:rPr>
                <w:bCs/>
                <w:color w:val="000000"/>
                <w:sz w:val="28"/>
                <w:szCs w:val="28"/>
              </w:rPr>
              <w:t>0,25</w:t>
            </w:r>
          </w:p>
        </w:tc>
        <w:tc>
          <w:tcPr>
            <w:tcW w:w="1387"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w:t>
            </w:r>
          </w:p>
        </w:tc>
        <w:tc>
          <w:tcPr>
            <w:tcW w:w="1386"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w:t>
            </w:r>
          </w:p>
        </w:tc>
        <w:tc>
          <w:tcPr>
            <w:tcW w:w="1248"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w:t>
            </w:r>
          </w:p>
        </w:tc>
        <w:tc>
          <w:tcPr>
            <w:tcW w:w="1248" w:type="dxa"/>
            <w:vAlign w:val="center"/>
          </w:tcPr>
          <w:p w:rsidR="0061290F" w:rsidRPr="00EA1EF3" w:rsidRDefault="0061290F" w:rsidP="00711862">
            <w:pPr>
              <w:spacing w:line="360" w:lineRule="auto"/>
              <w:contextualSpacing/>
              <w:jc w:val="center"/>
              <w:rPr>
                <w:bCs/>
                <w:color w:val="000000"/>
                <w:sz w:val="28"/>
                <w:szCs w:val="28"/>
              </w:rPr>
            </w:pPr>
            <w:r>
              <w:rPr>
                <w:color w:val="000000"/>
                <w:sz w:val="28"/>
                <w:szCs w:val="28"/>
              </w:rPr>
              <w:t>1</w:t>
            </w:r>
            <w:r w:rsidRPr="00EA1EF3">
              <w:rPr>
                <w:color w:val="000000"/>
                <w:sz w:val="28"/>
                <w:szCs w:val="28"/>
              </w:rPr>
              <w:t>5</w:t>
            </w:r>
            <w:r>
              <w:rPr>
                <w:color w:val="000000"/>
                <w:sz w:val="28"/>
                <w:szCs w:val="28"/>
              </w:rPr>
              <w:t>0</w:t>
            </w:r>
            <w:r w:rsidR="00EF132B">
              <w:rPr>
                <w:sz w:val="28"/>
                <w:szCs w:val="28"/>
                <w:lang w:val="vi-VN"/>
              </w:rPr>
              <w:t>×</w:t>
            </w:r>
            <w:r w:rsidRPr="00EA1EF3">
              <w:rPr>
                <w:color w:val="000000"/>
                <w:sz w:val="28"/>
                <w:szCs w:val="28"/>
                <w:lang w:val="de-DE"/>
              </w:rPr>
              <w:t>10</w:t>
            </w:r>
            <w:r w:rsidRPr="00EA1EF3">
              <w:rPr>
                <w:color w:val="000000"/>
                <w:sz w:val="28"/>
                <w:szCs w:val="28"/>
                <w:vertAlign w:val="superscript"/>
                <w:lang w:val="de-DE"/>
              </w:rPr>
              <w:t>9</w:t>
            </w:r>
          </w:p>
        </w:tc>
      </w:tr>
      <w:tr w:rsidR="00A303ED" w:rsidRPr="00EA1EF3" w:rsidTr="00A303ED">
        <w:trPr>
          <w:trHeight w:val="448"/>
          <w:jc w:val="center"/>
        </w:trPr>
        <w:tc>
          <w:tcPr>
            <w:tcW w:w="1104" w:type="dxa"/>
            <w:vAlign w:val="center"/>
          </w:tcPr>
          <w:p w:rsidR="0061290F" w:rsidRPr="00726157" w:rsidRDefault="0061290F" w:rsidP="00711862">
            <w:pPr>
              <w:spacing w:line="360" w:lineRule="auto"/>
              <w:contextualSpacing/>
              <w:jc w:val="center"/>
              <w:rPr>
                <w:bCs/>
                <w:color w:val="000000"/>
                <w:sz w:val="28"/>
                <w:szCs w:val="28"/>
                <w:lang w:val="vi-VN"/>
              </w:rPr>
            </w:pPr>
            <w:r w:rsidRPr="00EA1EF3">
              <w:rPr>
                <w:bCs/>
                <w:color w:val="000000"/>
                <w:sz w:val="28"/>
                <w:szCs w:val="28"/>
              </w:rPr>
              <w:t xml:space="preserve">Lô </w:t>
            </w:r>
            <w:r w:rsidR="00726157">
              <w:rPr>
                <w:bCs/>
                <w:color w:val="000000"/>
                <w:sz w:val="28"/>
                <w:szCs w:val="28"/>
                <w:lang w:val="vi-VN"/>
              </w:rPr>
              <w:t>3</w:t>
            </w:r>
          </w:p>
        </w:tc>
        <w:tc>
          <w:tcPr>
            <w:tcW w:w="1248"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0,50</w:t>
            </w:r>
          </w:p>
        </w:tc>
        <w:tc>
          <w:tcPr>
            <w:tcW w:w="1525" w:type="dxa"/>
            <w:vAlign w:val="center"/>
          </w:tcPr>
          <w:p w:rsidR="0061290F" w:rsidRPr="00EA1EF3" w:rsidRDefault="0061290F" w:rsidP="00711862">
            <w:pPr>
              <w:spacing w:line="360" w:lineRule="auto"/>
              <w:jc w:val="center"/>
              <w:rPr>
                <w:bCs/>
                <w:color w:val="000000"/>
                <w:sz w:val="28"/>
                <w:szCs w:val="28"/>
              </w:rPr>
            </w:pPr>
            <w:r w:rsidRPr="00EA1EF3">
              <w:rPr>
                <w:bCs/>
                <w:color w:val="000000"/>
                <w:sz w:val="28"/>
                <w:szCs w:val="28"/>
              </w:rPr>
              <w:t>0,25</w:t>
            </w:r>
          </w:p>
        </w:tc>
        <w:tc>
          <w:tcPr>
            <w:tcW w:w="1387" w:type="dxa"/>
            <w:vAlign w:val="center"/>
          </w:tcPr>
          <w:p w:rsidR="0061290F" w:rsidRPr="00A303ED" w:rsidRDefault="00A303ED" w:rsidP="00711862">
            <w:pPr>
              <w:spacing w:line="360" w:lineRule="auto"/>
              <w:contextualSpacing/>
              <w:jc w:val="center"/>
              <w:rPr>
                <w:bCs/>
                <w:color w:val="000000"/>
                <w:sz w:val="28"/>
                <w:szCs w:val="28"/>
                <w:lang w:val="vi-VN"/>
              </w:rPr>
            </w:pPr>
            <w:r>
              <w:rPr>
                <w:bCs/>
                <w:color w:val="000000"/>
                <w:sz w:val="28"/>
                <w:szCs w:val="28"/>
                <w:lang w:val="vi-VN"/>
              </w:rPr>
              <w:t>0</w:t>
            </w:r>
          </w:p>
        </w:tc>
        <w:tc>
          <w:tcPr>
            <w:tcW w:w="1386" w:type="dxa"/>
            <w:vAlign w:val="center"/>
          </w:tcPr>
          <w:p w:rsidR="0061290F" w:rsidRPr="00EA1EF3" w:rsidRDefault="00A303ED" w:rsidP="00711862">
            <w:pPr>
              <w:spacing w:line="360" w:lineRule="auto"/>
              <w:contextualSpacing/>
              <w:jc w:val="center"/>
              <w:rPr>
                <w:bCs/>
                <w:color w:val="000000"/>
                <w:sz w:val="28"/>
                <w:szCs w:val="28"/>
              </w:rPr>
            </w:pPr>
            <w:r w:rsidRPr="00EA1EF3">
              <w:rPr>
                <w:bCs/>
                <w:color w:val="000000"/>
                <w:sz w:val="28"/>
                <w:szCs w:val="28"/>
              </w:rPr>
              <w:t>0,25</w:t>
            </w:r>
          </w:p>
        </w:tc>
        <w:tc>
          <w:tcPr>
            <w:tcW w:w="1248"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w:t>
            </w:r>
          </w:p>
        </w:tc>
        <w:tc>
          <w:tcPr>
            <w:tcW w:w="1248" w:type="dxa"/>
            <w:vAlign w:val="center"/>
          </w:tcPr>
          <w:p w:rsidR="0061290F" w:rsidRPr="00EA1EF3" w:rsidRDefault="0061290F" w:rsidP="00711862">
            <w:pPr>
              <w:spacing w:line="360" w:lineRule="auto"/>
              <w:contextualSpacing/>
              <w:jc w:val="center"/>
              <w:rPr>
                <w:bCs/>
                <w:color w:val="000000"/>
                <w:sz w:val="28"/>
                <w:szCs w:val="28"/>
              </w:rPr>
            </w:pPr>
            <w:r>
              <w:rPr>
                <w:bCs/>
                <w:color w:val="000000"/>
                <w:sz w:val="28"/>
                <w:szCs w:val="28"/>
              </w:rPr>
              <w:t>30</w:t>
            </w:r>
            <w:r w:rsidRPr="00EA1EF3">
              <w:rPr>
                <w:bCs/>
                <w:color w:val="000000"/>
                <w:sz w:val="28"/>
                <w:szCs w:val="28"/>
              </w:rPr>
              <w:t>0</w:t>
            </w:r>
            <w:r w:rsidR="00EF132B">
              <w:rPr>
                <w:sz w:val="28"/>
                <w:szCs w:val="28"/>
                <w:lang w:val="vi-VN"/>
              </w:rPr>
              <w:t>×</w:t>
            </w:r>
            <w:r w:rsidRPr="00EA1EF3">
              <w:rPr>
                <w:color w:val="000000"/>
                <w:sz w:val="28"/>
                <w:szCs w:val="28"/>
                <w:lang w:val="de-DE"/>
              </w:rPr>
              <w:t>10</w:t>
            </w:r>
            <w:r w:rsidRPr="00EA1EF3">
              <w:rPr>
                <w:color w:val="000000"/>
                <w:sz w:val="28"/>
                <w:szCs w:val="28"/>
                <w:vertAlign w:val="superscript"/>
                <w:lang w:val="de-DE"/>
              </w:rPr>
              <w:t>9</w:t>
            </w:r>
          </w:p>
        </w:tc>
      </w:tr>
      <w:tr w:rsidR="00A303ED" w:rsidRPr="00EA1EF3" w:rsidTr="00A303ED">
        <w:trPr>
          <w:trHeight w:val="467"/>
          <w:jc w:val="center"/>
        </w:trPr>
        <w:tc>
          <w:tcPr>
            <w:tcW w:w="1104" w:type="dxa"/>
            <w:vAlign w:val="center"/>
          </w:tcPr>
          <w:p w:rsidR="0061290F" w:rsidRPr="00726157" w:rsidRDefault="0061290F" w:rsidP="00711862">
            <w:pPr>
              <w:spacing w:line="360" w:lineRule="auto"/>
              <w:contextualSpacing/>
              <w:jc w:val="center"/>
              <w:rPr>
                <w:bCs/>
                <w:color w:val="000000"/>
                <w:sz w:val="28"/>
                <w:szCs w:val="28"/>
                <w:lang w:val="vi-VN"/>
              </w:rPr>
            </w:pPr>
            <w:r w:rsidRPr="00EA1EF3">
              <w:rPr>
                <w:bCs/>
                <w:color w:val="000000"/>
                <w:sz w:val="28"/>
                <w:szCs w:val="28"/>
              </w:rPr>
              <w:t xml:space="preserve">Lô </w:t>
            </w:r>
            <w:r w:rsidR="00726157">
              <w:rPr>
                <w:bCs/>
                <w:color w:val="000000"/>
                <w:sz w:val="28"/>
                <w:szCs w:val="28"/>
                <w:lang w:val="vi-VN"/>
              </w:rPr>
              <w:t>4</w:t>
            </w:r>
          </w:p>
        </w:tc>
        <w:tc>
          <w:tcPr>
            <w:tcW w:w="1248"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1,00</w:t>
            </w:r>
          </w:p>
        </w:tc>
        <w:tc>
          <w:tcPr>
            <w:tcW w:w="1525" w:type="dxa"/>
            <w:vAlign w:val="center"/>
          </w:tcPr>
          <w:p w:rsidR="0061290F" w:rsidRPr="00EA1EF3" w:rsidRDefault="0061290F" w:rsidP="00711862">
            <w:pPr>
              <w:spacing w:line="360" w:lineRule="auto"/>
              <w:jc w:val="center"/>
              <w:rPr>
                <w:bCs/>
                <w:color w:val="000000"/>
                <w:sz w:val="28"/>
                <w:szCs w:val="28"/>
              </w:rPr>
            </w:pPr>
            <w:r w:rsidRPr="00EA1EF3">
              <w:rPr>
                <w:bCs/>
                <w:color w:val="000000"/>
                <w:sz w:val="28"/>
                <w:szCs w:val="28"/>
              </w:rPr>
              <w:t>0,25</w:t>
            </w:r>
          </w:p>
        </w:tc>
        <w:tc>
          <w:tcPr>
            <w:tcW w:w="1387"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0,25</w:t>
            </w:r>
          </w:p>
        </w:tc>
        <w:tc>
          <w:tcPr>
            <w:tcW w:w="1386"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0,25</w:t>
            </w:r>
          </w:p>
        </w:tc>
        <w:tc>
          <w:tcPr>
            <w:tcW w:w="1248"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0,25</w:t>
            </w:r>
          </w:p>
        </w:tc>
        <w:tc>
          <w:tcPr>
            <w:tcW w:w="1248" w:type="dxa"/>
            <w:vAlign w:val="center"/>
          </w:tcPr>
          <w:p w:rsidR="0061290F" w:rsidRPr="00EA1EF3" w:rsidRDefault="0061290F" w:rsidP="00711862">
            <w:pPr>
              <w:spacing w:line="360" w:lineRule="auto"/>
              <w:contextualSpacing/>
              <w:jc w:val="center"/>
              <w:rPr>
                <w:bCs/>
                <w:color w:val="000000"/>
                <w:sz w:val="28"/>
                <w:szCs w:val="28"/>
              </w:rPr>
            </w:pPr>
            <w:r>
              <w:rPr>
                <w:bCs/>
                <w:color w:val="000000"/>
                <w:sz w:val="28"/>
                <w:szCs w:val="28"/>
              </w:rPr>
              <w:t>6</w:t>
            </w:r>
            <w:r w:rsidRPr="00EA1EF3">
              <w:rPr>
                <w:bCs/>
                <w:color w:val="000000"/>
                <w:sz w:val="28"/>
                <w:szCs w:val="28"/>
              </w:rPr>
              <w:t>00</w:t>
            </w:r>
            <w:r w:rsidR="00EF132B">
              <w:rPr>
                <w:sz w:val="28"/>
                <w:szCs w:val="28"/>
                <w:lang w:val="vi-VN"/>
              </w:rPr>
              <w:t>×</w:t>
            </w:r>
            <w:r w:rsidRPr="00EA1EF3">
              <w:rPr>
                <w:color w:val="000000"/>
                <w:sz w:val="28"/>
                <w:szCs w:val="28"/>
                <w:lang w:val="de-DE"/>
              </w:rPr>
              <w:t>10</w:t>
            </w:r>
            <w:r w:rsidRPr="00EA1EF3">
              <w:rPr>
                <w:color w:val="000000"/>
                <w:sz w:val="28"/>
                <w:szCs w:val="28"/>
                <w:vertAlign w:val="superscript"/>
                <w:lang w:val="de-DE"/>
              </w:rPr>
              <w:t>9</w:t>
            </w:r>
          </w:p>
        </w:tc>
      </w:tr>
      <w:tr w:rsidR="0061290F" w:rsidRPr="00EA1EF3" w:rsidTr="00A303ED">
        <w:trPr>
          <w:trHeight w:val="467"/>
          <w:jc w:val="center"/>
        </w:trPr>
        <w:tc>
          <w:tcPr>
            <w:tcW w:w="9151" w:type="dxa"/>
            <w:gridSpan w:val="7"/>
            <w:vAlign w:val="center"/>
          </w:tcPr>
          <w:p w:rsidR="0061290F" w:rsidRPr="00EA1EF3" w:rsidRDefault="0061290F" w:rsidP="00711862">
            <w:pPr>
              <w:spacing w:line="360" w:lineRule="auto"/>
              <w:contextualSpacing/>
              <w:jc w:val="center"/>
              <w:rPr>
                <w:bCs/>
                <w:color w:val="000000"/>
                <w:sz w:val="28"/>
                <w:szCs w:val="28"/>
              </w:rPr>
            </w:pPr>
            <w:proofErr w:type="spellStart"/>
            <w:r>
              <w:rPr>
                <w:bCs/>
                <w:color w:val="000000"/>
                <w:sz w:val="28"/>
                <w:szCs w:val="28"/>
              </w:rPr>
              <w:t>Chế</w:t>
            </w:r>
            <w:proofErr w:type="spellEnd"/>
            <w:r>
              <w:rPr>
                <w:bCs/>
                <w:color w:val="000000"/>
                <w:sz w:val="28"/>
                <w:szCs w:val="28"/>
              </w:rPr>
              <w:t xml:space="preserve"> </w:t>
            </w:r>
            <w:proofErr w:type="spellStart"/>
            <w:r>
              <w:rPr>
                <w:bCs/>
                <w:color w:val="000000"/>
                <w:sz w:val="28"/>
                <w:szCs w:val="28"/>
              </w:rPr>
              <w:t>phẩm</w:t>
            </w:r>
            <w:proofErr w:type="spellEnd"/>
            <w:r>
              <w:rPr>
                <w:bCs/>
                <w:color w:val="000000"/>
                <w:sz w:val="28"/>
                <w:szCs w:val="28"/>
              </w:rPr>
              <w:t xml:space="preserve"> </w:t>
            </w:r>
            <w:proofErr w:type="spellStart"/>
            <w:r>
              <w:rPr>
                <w:bCs/>
                <w:color w:val="000000"/>
                <w:sz w:val="28"/>
                <w:szCs w:val="28"/>
              </w:rPr>
              <w:t>BaciMix</w:t>
            </w:r>
            <w:proofErr w:type="spellEnd"/>
          </w:p>
        </w:tc>
      </w:tr>
      <w:tr w:rsidR="00A303ED" w:rsidRPr="00EA1EF3" w:rsidTr="00A303ED">
        <w:trPr>
          <w:trHeight w:val="448"/>
          <w:jc w:val="center"/>
        </w:trPr>
        <w:tc>
          <w:tcPr>
            <w:tcW w:w="1104" w:type="dxa"/>
            <w:vAlign w:val="center"/>
          </w:tcPr>
          <w:p w:rsidR="0061290F" w:rsidRPr="00726157" w:rsidRDefault="0061290F" w:rsidP="00711862">
            <w:pPr>
              <w:spacing w:line="360" w:lineRule="auto"/>
              <w:contextualSpacing/>
              <w:jc w:val="center"/>
              <w:rPr>
                <w:bCs/>
                <w:color w:val="000000"/>
                <w:sz w:val="28"/>
                <w:szCs w:val="28"/>
                <w:lang w:val="vi-VN"/>
              </w:rPr>
            </w:pPr>
            <w:r w:rsidRPr="00EA1EF3">
              <w:rPr>
                <w:bCs/>
                <w:color w:val="000000"/>
                <w:sz w:val="28"/>
                <w:szCs w:val="28"/>
              </w:rPr>
              <w:t xml:space="preserve">Lô </w:t>
            </w:r>
            <w:r w:rsidR="00D45CE8">
              <w:rPr>
                <w:bCs/>
                <w:color w:val="000000"/>
                <w:sz w:val="28"/>
                <w:szCs w:val="28"/>
                <w:lang w:val="vi-VN"/>
              </w:rPr>
              <w:t>5</w:t>
            </w:r>
          </w:p>
        </w:tc>
        <w:tc>
          <w:tcPr>
            <w:tcW w:w="1248"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0,25</w:t>
            </w:r>
          </w:p>
        </w:tc>
        <w:tc>
          <w:tcPr>
            <w:tcW w:w="1525" w:type="dxa"/>
            <w:vAlign w:val="center"/>
          </w:tcPr>
          <w:p w:rsidR="0061290F" w:rsidRPr="00EA1EF3" w:rsidRDefault="0061290F" w:rsidP="00711862">
            <w:pPr>
              <w:spacing w:line="360" w:lineRule="auto"/>
              <w:jc w:val="center"/>
              <w:rPr>
                <w:bCs/>
                <w:color w:val="000000"/>
                <w:sz w:val="28"/>
                <w:szCs w:val="28"/>
              </w:rPr>
            </w:pPr>
            <w:r w:rsidRPr="00EA1EF3">
              <w:rPr>
                <w:bCs/>
                <w:color w:val="000000"/>
                <w:sz w:val="28"/>
                <w:szCs w:val="28"/>
              </w:rPr>
              <w:t>0,25</w:t>
            </w:r>
          </w:p>
        </w:tc>
        <w:tc>
          <w:tcPr>
            <w:tcW w:w="1387"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w:t>
            </w:r>
          </w:p>
        </w:tc>
        <w:tc>
          <w:tcPr>
            <w:tcW w:w="1386"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w:t>
            </w:r>
          </w:p>
        </w:tc>
        <w:tc>
          <w:tcPr>
            <w:tcW w:w="1248"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w:t>
            </w:r>
          </w:p>
        </w:tc>
        <w:tc>
          <w:tcPr>
            <w:tcW w:w="1248" w:type="dxa"/>
            <w:vAlign w:val="center"/>
          </w:tcPr>
          <w:p w:rsidR="0061290F" w:rsidRPr="00EA1EF3" w:rsidRDefault="0061290F" w:rsidP="00711862">
            <w:pPr>
              <w:spacing w:line="360" w:lineRule="auto"/>
              <w:contextualSpacing/>
              <w:jc w:val="center"/>
              <w:rPr>
                <w:bCs/>
                <w:color w:val="000000"/>
                <w:sz w:val="28"/>
                <w:szCs w:val="28"/>
              </w:rPr>
            </w:pPr>
            <w:r>
              <w:rPr>
                <w:color w:val="000000"/>
                <w:sz w:val="28"/>
                <w:szCs w:val="28"/>
              </w:rPr>
              <w:t>100</w:t>
            </w:r>
            <w:r w:rsidR="00EF132B">
              <w:rPr>
                <w:sz w:val="28"/>
                <w:szCs w:val="28"/>
                <w:lang w:val="vi-VN"/>
              </w:rPr>
              <w:t>×</w:t>
            </w:r>
            <w:r w:rsidRPr="00EA1EF3">
              <w:rPr>
                <w:color w:val="000000"/>
                <w:sz w:val="28"/>
                <w:szCs w:val="28"/>
                <w:lang w:val="de-DE"/>
              </w:rPr>
              <w:t>10</w:t>
            </w:r>
            <w:r w:rsidRPr="00EA1EF3">
              <w:rPr>
                <w:color w:val="000000"/>
                <w:sz w:val="28"/>
                <w:szCs w:val="28"/>
                <w:vertAlign w:val="superscript"/>
                <w:lang w:val="de-DE"/>
              </w:rPr>
              <w:t>9</w:t>
            </w:r>
          </w:p>
        </w:tc>
      </w:tr>
      <w:tr w:rsidR="00A303ED" w:rsidRPr="00EA1EF3" w:rsidTr="00A303ED">
        <w:trPr>
          <w:trHeight w:val="467"/>
          <w:jc w:val="center"/>
        </w:trPr>
        <w:tc>
          <w:tcPr>
            <w:tcW w:w="1104" w:type="dxa"/>
            <w:vAlign w:val="center"/>
          </w:tcPr>
          <w:p w:rsidR="0061290F" w:rsidRPr="00726157" w:rsidRDefault="0061290F" w:rsidP="00711862">
            <w:pPr>
              <w:spacing w:line="360" w:lineRule="auto"/>
              <w:contextualSpacing/>
              <w:jc w:val="center"/>
              <w:rPr>
                <w:bCs/>
                <w:color w:val="000000"/>
                <w:sz w:val="28"/>
                <w:szCs w:val="28"/>
                <w:lang w:val="vi-VN"/>
              </w:rPr>
            </w:pPr>
            <w:r w:rsidRPr="00EA1EF3">
              <w:rPr>
                <w:bCs/>
                <w:color w:val="000000"/>
                <w:sz w:val="28"/>
                <w:szCs w:val="28"/>
              </w:rPr>
              <w:t xml:space="preserve">Lô </w:t>
            </w:r>
            <w:r w:rsidR="00D45CE8">
              <w:rPr>
                <w:bCs/>
                <w:color w:val="000000"/>
                <w:sz w:val="28"/>
                <w:szCs w:val="28"/>
                <w:lang w:val="vi-VN"/>
              </w:rPr>
              <w:t>6</w:t>
            </w:r>
          </w:p>
        </w:tc>
        <w:tc>
          <w:tcPr>
            <w:tcW w:w="1248"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0,50</w:t>
            </w:r>
          </w:p>
        </w:tc>
        <w:tc>
          <w:tcPr>
            <w:tcW w:w="1525" w:type="dxa"/>
            <w:vAlign w:val="center"/>
          </w:tcPr>
          <w:p w:rsidR="0061290F" w:rsidRPr="00EA1EF3" w:rsidRDefault="0061290F" w:rsidP="00711862">
            <w:pPr>
              <w:spacing w:line="360" w:lineRule="auto"/>
              <w:jc w:val="center"/>
              <w:rPr>
                <w:bCs/>
                <w:color w:val="000000"/>
                <w:sz w:val="28"/>
                <w:szCs w:val="28"/>
              </w:rPr>
            </w:pPr>
            <w:r w:rsidRPr="00EA1EF3">
              <w:rPr>
                <w:bCs/>
                <w:color w:val="000000"/>
                <w:sz w:val="28"/>
                <w:szCs w:val="28"/>
              </w:rPr>
              <w:t>0,25</w:t>
            </w:r>
          </w:p>
        </w:tc>
        <w:tc>
          <w:tcPr>
            <w:tcW w:w="1387" w:type="dxa"/>
            <w:vAlign w:val="center"/>
          </w:tcPr>
          <w:p w:rsidR="0061290F" w:rsidRPr="00A303ED" w:rsidRDefault="00A303ED" w:rsidP="00711862">
            <w:pPr>
              <w:spacing w:line="360" w:lineRule="auto"/>
              <w:contextualSpacing/>
              <w:jc w:val="center"/>
              <w:rPr>
                <w:bCs/>
                <w:color w:val="000000"/>
                <w:sz w:val="28"/>
                <w:szCs w:val="28"/>
                <w:lang w:val="vi-VN"/>
              </w:rPr>
            </w:pPr>
            <w:r>
              <w:rPr>
                <w:bCs/>
                <w:color w:val="000000"/>
                <w:sz w:val="28"/>
                <w:szCs w:val="28"/>
                <w:lang w:val="vi-VN"/>
              </w:rPr>
              <w:t>0</w:t>
            </w:r>
          </w:p>
        </w:tc>
        <w:tc>
          <w:tcPr>
            <w:tcW w:w="1386" w:type="dxa"/>
            <w:vAlign w:val="center"/>
          </w:tcPr>
          <w:p w:rsidR="0061290F" w:rsidRPr="00EA1EF3" w:rsidRDefault="00A303ED" w:rsidP="00711862">
            <w:pPr>
              <w:spacing w:line="360" w:lineRule="auto"/>
              <w:contextualSpacing/>
              <w:jc w:val="center"/>
              <w:rPr>
                <w:bCs/>
                <w:color w:val="000000"/>
                <w:sz w:val="28"/>
                <w:szCs w:val="28"/>
              </w:rPr>
            </w:pPr>
            <w:r w:rsidRPr="00EA1EF3">
              <w:rPr>
                <w:bCs/>
                <w:color w:val="000000"/>
                <w:sz w:val="28"/>
                <w:szCs w:val="28"/>
              </w:rPr>
              <w:t>0,25</w:t>
            </w:r>
          </w:p>
        </w:tc>
        <w:tc>
          <w:tcPr>
            <w:tcW w:w="1248"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w:t>
            </w:r>
          </w:p>
        </w:tc>
        <w:tc>
          <w:tcPr>
            <w:tcW w:w="1248" w:type="dxa"/>
            <w:vAlign w:val="center"/>
          </w:tcPr>
          <w:p w:rsidR="0061290F" w:rsidRPr="00EA1EF3" w:rsidRDefault="0061290F" w:rsidP="00711862">
            <w:pPr>
              <w:spacing w:line="360" w:lineRule="auto"/>
              <w:contextualSpacing/>
              <w:jc w:val="center"/>
              <w:rPr>
                <w:bCs/>
                <w:color w:val="000000"/>
                <w:sz w:val="28"/>
                <w:szCs w:val="28"/>
              </w:rPr>
            </w:pPr>
            <w:r>
              <w:rPr>
                <w:bCs/>
                <w:color w:val="000000"/>
                <w:sz w:val="28"/>
                <w:szCs w:val="28"/>
              </w:rPr>
              <w:t>20</w:t>
            </w:r>
            <w:r w:rsidRPr="00EA1EF3">
              <w:rPr>
                <w:bCs/>
                <w:color w:val="000000"/>
                <w:sz w:val="28"/>
                <w:szCs w:val="28"/>
              </w:rPr>
              <w:t>0</w:t>
            </w:r>
            <w:r w:rsidR="00EF132B">
              <w:rPr>
                <w:sz w:val="28"/>
                <w:szCs w:val="28"/>
                <w:lang w:val="vi-VN"/>
              </w:rPr>
              <w:t>×</w:t>
            </w:r>
            <w:r w:rsidRPr="00EA1EF3">
              <w:rPr>
                <w:color w:val="000000"/>
                <w:sz w:val="28"/>
                <w:szCs w:val="28"/>
                <w:lang w:val="de-DE"/>
              </w:rPr>
              <w:t>10</w:t>
            </w:r>
            <w:r w:rsidRPr="00EA1EF3">
              <w:rPr>
                <w:color w:val="000000"/>
                <w:sz w:val="28"/>
                <w:szCs w:val="28"/>
                <w:vertAlign w:val="superscript"/>
                <w:lang w:val="de-DE"/>
              </w:rPr>
              <w:t>9</w:t>
            </w:r>
          </w:p>
        </w:tc>
      </w:tr>
      <w:tr w:rsidR="00A303ED" w:rsidRPr="00EA1EF3" w:rsidTr="00A303ED">
        <w:trPr>
          <w:trHeight w:val="448"/>
          <w:jc w:val="center"/>
        </w:trPr>
        <w:tc>
          <w:tcPr>
            <w:tcW w:w="1104" w:type="dxa"/>
            <w:vAlign w:val="center"/>
          </w:tcPr>
          <w:p w:rsidR="0061290F" w:rsidRPr="00726157" w:rsidRDefault="0061290F" w:rsidP="00711862">
            <w:pPr>
              <w:spacing w:line="360" w:lineRule="auto"/>
              <w:contextualSpacing/>
              <w:jc w:val="center"/>
              <w:rPr>
                <w:bCs/>
                <w:color w:val="000000"/>
                <w:sz w:val="28"/>
                <w:szCs w:val="28"/>
                <w:lang w:val="vi-VN"/>
              </w:rPr>
            </w:pPr>
            <w:r w:rsidRPr="00EA1EF3">
              <w:rPr>
                <w:bCs/>
                <w:color w:val="000000"/>
                <w:sz w:val="28"/>
                <w:szCs w:val="28"/>
              </w:rPr>
              <w:t xml:space="preserve">Lô </w:t>
            </w:r>
            <w:r w:rsidR="00D45CE8">
              <w:rPr>
                <w:bCs/>
                <w:color w:val="000000"/>
                <w:sz w:val="28"/>
                <w:szCs w:val="28"/>
                <w:lang w:val="vi-VN"/>
              </w:rPr>
              <w:t>7</w:t>
            </w:r>
          </w:p>
        </w:tc>
        <w:tc>
          <w:tcPr>
            <w:tcW w:w="1248"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1,00</w:t>
            </w:r>
          </w:p>
        </w:tc>
        <w:tc>
          <w:tcPr>
            <w:tcW w:w="1525" w:type="dxa"/>
            <w:vAlign w:val="center"/>
          </w:tcPr>
          <w:p w:rsidR="0061290F" w:rsidRPr="00EA1EF3" w:rsidRDefault="0061290F" w:rsidP="00711862">
            <w:pPr>
              <w:spacing w:line="360" w:lineRule="auto"/>
              <w:jc w:val="center"/>
              <w:rPr>
                <w:bCs/>
                <w:color w:val="000000"/>
                <w:sz w:val="28"/>
                <w:szCs w:val="28"/>
              </w:rPr>
            </w:pPr>
            <w:r w:rsidRPr="00EA1EF3">
              <w:rPr>
                <w:bCs/>
                <w:color w:val="000000"/>
                <w:sz w:val="28"/>
                <w:szCs w:val="28"/>
              </w:rPr>
              <w:t>0,25</w:t>
            </w:r>
          </w:p>
        </w:tc>
        <w:tc>
          <w:tcPr>
            <w:tcW w:w="1387"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0,25</w:t>
            </w:r>
          </w:p>
        </w:tc>
        <w:tc>
          <w:tcPr>
            <w:tcW w:w="1386"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0,25</w:t>
            </w:r>
          </w:p>
        </w:tc>
        <w:tc>
          <w:tcPr>
            <w:tcW w:w="1248" w:type="dxa"/>
            <w:vAlign w:val="center"/>
          </w:tcPr>
          <w:p w:rsidR="0061290F" w:rsidRPr="00EA1EF3" w:rsidRDefault="0061290F" w:rsidP="00711862">
            <w:pPr>
              <w:spacing w:line="360" w:lineRule="auto"/>
              <w:contextualSpacing/>
              <w:jc w:val="center"/>
              <w:rPr>
                <w:bCs/>
                <w:color w:val="000000"/>
                <w:sz w:val="28"/>
                <w:szCs w:val="28"/>
              </w:rPr>
            </w:pPr>
            <w:r w:rsidRPr="00EA1EF3">
              <w:rPr>
                <w:bCs/>
                <w:color w:val="000000"/>
                <w:sz w:val="28"/>
                <w:szCs w:val="28"/>
              </w:rPr>
              <w:t>0,25</w:t>
            </w:r>
          </w:p>
        </w:tc>
        <w:tc>
          <w:tcPr>
            <w:tcW w:w="1248" w:type="dxa"/>
            <w:vAlign w:val="center"/>
          </w:tcPr>
          <w:p w:rsidR="0061290F" w:rsidRPr="00EA1EF3" w:rsidRDefault="0061290F" w:rsidP="00711862">
            <w:pPr>
              <w:spacing w:line="360" w:lineRule="auto"/>
              <w:contextualSpacing/>
              <w:jc w:val="center"/>
              <w:rPr>
                <w:bCs/>
                <w:color w:val="000000"/>
                <w:sz w:val="28"/>
                <w:szCs w:val="28"/>
              </w:rPr>
            </w:pPr>
            <w:r>
              <w:rPr>
                <w:bCs/>
                <w:color w:val="000000"/>
                <w:sz w:val="28"/>
                <w:szCs w:val="28"/>
              </w:rPr>
              <w:t>4</w:t>
            </w:r>
            <w:r w:rsidRPr="00EA1EF3">
              <w:rPr>
                <w:bCs/>
                <w:color w:val="000000"/>
                <w:sz w:val="28"/>
                <w:szCs w:val="28"/>
              </w:rPr>
              <w:t>00</w:t>
            </w:r>
            <w:r w:rsidR="00EF132B">
              <w:rPr>
                <w:sz w:val="28"/>
                <w:szCs w:val="28"/>
                <w:lang w:val="vi-VN"/>
              </w:rPr>
              <w:t>×</w:t>
            </w:r>
            <w:r w:rsidRPr="00EA1EF3">
              <w:rPr>
                <w:color w:val="000000"/>
                <w:sz w:val="28"/>
                <w:szCs w:val="28"/>
                <w:lang w:val="de-DE"/>
              </w:rPr>
              <w:t>10</w:t>
            </w:r>
            <w:r w:rsidRPr="00EA1EF3">
              <w:rPr>
                <w:color w:val="000000"/>
                <w:sz w:val="28"/>
                <w:szCs w:val="28"/>
                <w:vertAlign w:val="superscript"/>
                <w:lang w:val="de-DE"/>
              </w:rPr>
              <w:t>9</w:t>
            </w:r>
          </w:p>
        </w:tc>
      </w:tr>
    </w:tbl>
    <w:p w:rsidR="0093220D" w:rsidRPr="0061290F" w:rsidRDefault="0093220D" w:rsidP="00B54E52">
      <w:pPr>
        <w:widowControl w:val="0"/>
        <w:spacing w:before="120" w:line="360" w:lineRule="auto"/>
        <w:ind w:firstLine="720"/>
        <w:jc w:val="both"/>
        <w:rPr>
          <w:sz w:val="28"/>
          <w:szCs w:val="28"/>
          <w:lang w:val="vi-VN"/>
        </w:rPr>
      </w:pPr>
      <w:proofErr w:type="spellStart"/>
      <w:r>
        <w:rPr>
          <w:sz w:val="28"/>
          <w:szCs w:val="28"/>
        </w:rPr>
        <w:t>Chuột</w:t>
      </w:r>
      <w:proofErr w:type="spellEnd"/>
      <w:r>
        <w:rPr>
          <w:sz w:val="28"/>
          <w:szCs w:val="28"/>
        </w:rPr>
        <w:t xml:space="preserve"> </w:t>
      </w:r>
      <w:proofErr w:type="spellStart"/>
      <w:r>
        <w:rPr>
          <w:sz w:val="28"/>
          <w:szCs w:val="28"/>
        </w:rPr>
        <w:t>nhắt</w:t>
      </w:r>
      <w:proofErr w:type="spellEnd"/>
      <w:r>
        <w:rPr>
          <w:sz w:val="28"/>
          <w:szCs w:val="28"/>
        </w:rPr>
        <w:t xml:space="preserve"> </w:t>
      </w:r>
      <w:proofErr w:type="spellStart"/>
      <w:r>
        <w:rPr>
          <w:sz w:val="28"/>
          <w:szCs w:val="28"/>
        </w:rPr>
        <w:t>được</w:t>
      </w:r>
      <w:proofErr w:type="spellEnd"/>
      <w:r>
        <w:rPr>
          <w:sz w:val="28"/>
          <w:szCs w:val="28"/>
        </w:rPr>
        <w:t xml:space="preserve"> chia </w:t>
      </w:r>
      <w:proofErr w:type="spellStart"/>
      <w:r>
        <w:rPr>
          <w:sz w:val="28"/>
          <w:szCs w:val="28"/>
        </w:rPr>
        <w:t>làm</w:t>
      </w:r>
      <w:proofErr w:type="spellEnd"/>
      <w:r>
        <w:rPr>
          <w:sz w:val="28"/>
          <w:szCs w:val="28"/>
        </w:rPr>
        <w:t xml:space="preserve"> 4 </w:t>
      </w:r>
      <w:proofErr w:type="spellStart"/>
      <w:r>
        <w:rPr>
          <w:sz w:val="28"/>
          <w:szCs w:val="28"/>
        </w:rPr>
        <w:t>lô</w:t>
      </w:r>
      <w:proofErr w:type="spellEnd"/>
      <w:r>
        <w:rPr>
          <w:sz w:val="28"/>
          <w:szCs w:val="28"/>
        </w:rPr>
        <w:t xml:space="preserve">, </w:t>
      </w:r>
      <w:proofErr w:type="spellStart"/>
      <w:r>
        <w:rPr>
          <w:sz w:val="28"/>
          <w:szCs w:val="28"/>
        </w:rPr>
        <w:t>mỗi</w:t>
      </w:r>
      <w:proofErr w:type="spellEnd"/>
      <w:r>
        <w:rPr>
          <w:sz w:val="28"/>
          <w:szCs w:val="28"/>
        </w:rPr>
        <w:t xml:space="preserve"> </w:t>
      </w:r>
      <w:proofErr w:type="spellStart"/>
      <w:r>
        <w:rPr>
          <w:sz w:val="28"/>
          <w:szCs w:val="28"/>
        </w:rPr>
        <w:t>lô</w:t>
      </w:r>
      <w:proofErr w:type="spellEnd"/>
      <w:r>
        <w:rPr>
          <w:sz w:val="28"/>
          <w:szCs w:val="28"/>
        </w:rPr>
        <w:t xml:space="preserve"> 10 con</w:t>
      </w:r>
      <w:r w:rsidR="0061290F">
        <w:rPr>
          <w:sz w:val="28"/>
          <w:szCs w:val="28"/>
          <w:lang w:val="vi-VN"/>
        </w:rPr>
        <w:t xml:space="preserve"> như sau:</w:t>
      </w:r>
    </w:p>
    <w:p w:rsidR="0093220D" w:rsidRDefault="0093220D" w:rsidP="002E4656">
      <w:pPr>
        <w:spacing w:line="360" w:lineRule="auto"/>
        <w:ind w:left="357"/>
        <w:contextualSpacing/>
        <w:jc w:val="both"/>
        <w:rPr>
          <w:color w:val="000000"/>
          <w:sz w:val="28"/>
          <w:szCs w:val="28"/>
          <w:lang w:val="de-DE"/>
        </w:rPr>
      </w:pPr>
      <w:r w:rsidRPr="00D246B8">
        <w:rPr>
          <w:sz w:val="28"/>
          <w:szCs w:val="28"/>
          <w:lang w:val="vi-VN"/>
        </w:rPr>
        <w:t xml:space="preserve">- Lô 1 (n=10, lô chứng sinh lý): </w:t>
      </w:r>
      <w:proofErr w:type="spellStart"/>
      <w:r w:rsidRPr="0093220D">
        <w:rPr>
          <w:color w:val="000000"/>
          <w:sz w:val="28"/>
          <w:szCs w:val="28"/>
          <w:lang w:val="de-DE"/>
        </w:rPr>
        <w:t>chuột</w:t>
      </w:r>
      <w:proofErr w:type="spellEnd"/>
      <w:r w:rsidRPr="0093220D">
        <w:rPr>
          <w:color w:val="000000"/>
          <w:sz w:val="28"/>
          <w:szCs w:val="28"/>
          <w:lang w:val="de-DE"/>
        </w:rPr>
        <w:t xml:space="preserve"> </w:t>
      </w:r>
      <w:proofErr w:type="spellStart"/>
      <w:r w:rsidRPr="0093220D">
        <w:rPr>
          <w:color w:val="000000"/>
          <w:sz w:val="28"/>
          <w:szCs w:val="28"/>
          <w:lang w:val="de-DE"/>
        </w:rPr>
        <w:t>nhắt</w:t>
      </w:r>
      <w:proofErr w:type="spellEnd"/>
      <w:r w:rsidR="003933ED">
        <w:rPr>
          <w:color w:val="000000"/>
          <w:sz w:val="28"/>
          <w:szCs w:val="28"/>
          <w:lang w:val="de-DE"/>
        </w:rPr>
        <w:t xml:space="preserve"> </w:t>
      </w:r>
      <w:proofErr w:type="spellStart"/>
      <w:r w:rsidR="003933ED">
        <w:rPr>
          <w:color w:val="000000"/>
          <w:sz w:val="28"/>
          <w:szCs w:val="28"/>
          <w:lang w:val="de-DE"/>
        </w:rPr>
        <w:t>trắng</w:t>
      </w:r>
      <w:proofErr w:type="spellEnd"/>
      <w:r w:rsidRPr="0093220D">
        <w:rPr>
          <w:color w:val="000000"/>
          <w:sz w:val="28"/>
          <w:szCs w:val="28"/>
          <w:lang w:val="de-DE"/>
        </w:rPr>
        <w:t xml:space="preserve"> </w:t>
      </w:r>
      <w:proofErr w:type="spellStart"/>
      <w:r w:rsidRPr="0093220D">
        <w:rPr>
          <w:color w:val="000000"/>
          <w:sz w:val="28"/>
          <w:szCs w:val="28"/>
          <w:lang w:val="de-DE"/>
        </w:rPr>
        <w:t>được</w:t>
      </w:r>
      <w:proofErr w:type="spellEnd"/>
      <w:r w:rsidRPr="0093220D">
        <w:rPr>
          <w:color w:val="000000"/>
          <w:sz w:val="28"/>
          <w:szCs w:val="28"/>
          <w:lang w:val="de-DE"/>
        </w:rPr>
        <w:t xml:space="preserve"> </w:t>
      </w:r>
      <w:proofErr w:type="spellStart"/>
      <w:r w:rsidRPr="0093220D">
        <w:rPr>
          <w:color w:val="000000"/>
          <w:sz w:val="28"/>
          <w:szCs w:val="28"/>
          <w:lang w:val="de-DE"/>
        </w:rPr>
        <w:t>cho</w:t>
      </w:r>
      <w:proofErr w:type="spellEnd"/>
      <w:r w:rsidRPr="0093220D">
        <w:rPr>
          <w:color w:val="000000"/>
          <w:sz w:val="28"/>
          <w:szCs w:val="28"/>
          <w:lang w:val="de-DE"/>
        </w:rPr>
        <w:t xml:space="preserve"> </w:t>
      </w:r>
      <w:proofErr w:type="spellStart"/>
      <w:r w:rsidRPr="0093220D">
        <w:rPr>
          <w:color w:val="000000"/>
          <w:sz w:val="28"/>
          <w:szCs w:val="28"/>
          <w:lang w:val="de-DE"/>
        </w:rPr>
        <w:t>uống</w:t>
      </w:r>
      <w:proofErr w:type="spellEnd"/>
      <w:r w:rsidRPr="0093220D">
        <w:rPr>
          <w:color w:val="000000"/>
          <w:sz w:val="28"/>
          <w:szCs w:val="28"/>
          <w:lang w:val="de-DE"/>
        </w:rPr>
        <w:t xml:space="preserve"> </w:t>
      </w:r>
      <w:proofErr w:type="spellStart"/>
      <w:r w:rsidRPr="0093220D">
        <w:rPr>
          <w:color w:val="000000"/>
          <w:sz w:val="28"/>
          <w:szCs w:val="28"/>
          <w:lang w:val="de-DE"/>
        </w:rPr>
        <w:t>nước</w:t>
      </w:r>
      <w:proofErr w:type="spellEnd"/>
      <w:r w:rsidRPr="0093220D">
        <w:rPr>
          <w:color w:val="000000"/>
          <w:sz w:val="28"/>
          <w:szCs w:val="28"/>
          <w:lang w:val="de-DE"/>
        </w:rPr>
        <w:t xml:space="preserve"> </w:t>
      </w:r>
      <w:proofErr w:type="spellStart"/>
      <w:r w:rsidRPr="0093220D">
        <w:rPr>
          <w:color w:val="000000"/>
          <w:sz w:val="28"/>
          <w:szCs w:val="28"/>
          <w:lang w:val="de-DE"/>
        </w:rPr>
        <w:t>cất</w:t>
      </w:r>
      <w:proofErr w:type="spellEnd"/>
      <w:r w:rsidRPr="0093220D">
        <w:rPr>
          <w:color w:val="000000"/>
          <w:sz w:val="28"/>
          <w:szCs w:val="28"/>
          <w:lang w:val="de-DE"/>
        </w:rPr>
        <w:t xml:space="preserve"> </w:t>
      </w:r>
      <w:proofErr w:type="spellStart"/>
      <w:r w:rsidRPr="0093220D">
        <w:rPr>
          <w:color w:val="000000"/>
          <w:sz w:val="28"/>
          <w:szCs w:val="28"/>
          <w:lang w:val="de-DE"/>
        </w:rPr>
        <w:t>với</w:t>
      </w:r>
      <w:proofErr w:type="spellEnd"/>
      <w:r w:rsidRPr="0093220D">
        <w:rPr>
          <w:color w:val="000000"/>
          <w:sz w:val="28"/>
          <w:szCs w:val="28"/>
          <w:lang w:val="de-DE"/>
        </w:rPr>
        <w:t xml:space="preserve"> </w:t>
      </w:r>
      <w:proofErr w:type="spellStart"/>
      <w:r w:rsidRPr="0093220D">
        <w:rPr>
          <w:color w:val="000000"/>
          <w:sz w:val="28"/>
          <w:szCs w:val="28"/>
          <w:lang w:val="de-DE"/>
        </w:rPr>
        <w:t>thể</w:t>
      </w:r>
      <w:proofErr w:type="spellEnd"/>
      <w:r w:rsidRPr="0093220D">
        <w:rPr>
          <w:color w:val="000000"/>
          <w:sz w:val="28"/>
          <w:szCs w:val="28"/>
          <w:lang w:val="de-DE"/>
        </w:rPr>
        <w:t xml:space="preserve"> </w:t>
      </w:r>
      <w:proofErr w:type="spellStart"/>
      <w:r w:rsidRPr="0093220D">
        <w:rPr>
          <w:color w:val="000000"/>
          <w:sz w:val="28"/>
          <w:szCs w:val="28"/>
          <w:lang w:val="de-DE"/>
        </w:rPr>
        <w:t>tích</w:t>
      </w:r>
      <w:proofErr w:type="spellEnd"/>
      <w:r w:rsidRPr="0093220D">
        <w:rPr>
          <w:color w:val="000000"/>
          <w:sz w:val="28"/>
          <w:szCs w:val="28"/>
          <w:lang w:val="de-DE"/>
        </w:rPr>
        <w:t xml:space="preserve"> 0,1ml/10g/24h</w:t>
      </w:r>
      <w:r>
        <w:rPr>
          <w:color w:val="000000"/>
          <w:sz w:val="28"/>
          <w:szCs w:val="28"/>
          <w:lang w:val="de-DE"/>
        </w:rPr>
        <w:t>.</w:t>
      </w:r>
    </w:p>
    <w:p w:rsidR="0093220D" w:rsidRDefault="0093220D" w:rsidP="002E4656">
      <w:pPr>
        <w:spacing w:line="360" w:lineRule="auto"/>
        <w:ind w:left="357"/>
        <w:contextualSpacing/>
        <w:jc w:val="both"/>
        <w:rPr>
          <w:color w:val="000000"/>
          <w:sz w:val="28"/>
          <w:szCs w:val="28"/>
          <w:lang w:val="de-DE"/>
        </w:rPr>
      </w:pPr>
      <w:r>
        <w:rPr>
          <w:color w:val="000000"/>
          <w:sz w:val="28"/>
          <w:szCs w:val="28"/>
          <w:lang w:val="de-DE"/>
        </w:rPr>
        <w:t xml:space="preserve">- </w:t>
      </w:r>
      <w:r w:rsidR="003933ED">
        <w:rPr>
          <w:color w:val="000000"/>
          <w:sz w:val="28"/>
          <w:szCs w:val="28"/>
          <w:lang w:val="de-DE"/>
        </w:rPr>
        <w:t xml:space="preserve">Lô 2 (n=10, </w:t>
      </w:r>
      <w:proofErr w:type="spellStart"/>
      <w:r w:rsidR="003933ED">
        <w:rPr>
          <w:color w:val="000000"/>
          <w:sz w:val="28"/>
          <w:szCs w:val="28"/>
          <w:lang w:val="de-DE"/>
        </w:rPr>
        <w:t>lô</w:t>
      </w:r>
      <w:proofErr w:type="spellEnd"/>
      <w:r w:rsidR="003933ED">
        <w:rPr>
          <w:color w:val="000000"/>
          <w:sz w:val="28"/>
          <w:szCs w:val="28"/>
          <w:lang w:val="de-DE"/>
        </w:rPr>
        <w:t xml:space="preserve"> </w:t>
      </w:r>
      <w:proofErr w:type="spellStart"/>
      <w:r w:rsidR="003933ED">
        <w:rPr>
          <w:color w:val="000000"/>
          <w:sz w:val="28"/>
          <w:szCs w:val="28"/>
          <w:lang w:val="de-DE"/>
        </w:rPr>
        <w:t>trị</w:t>
      </w:r>
      <w:proofErr w:type="spellEnd"/>
      <w:r w:rsidR="003933ED">
        <w:rPr>
          <w:color w:val="000000"/>
          <w:sz w:val="28"/>
          <w:szCs w:val="28"/>
          <w:lang w:val="de-DE"/>
        </w:rPr>
        <w:t xml:space="preserve"> 1): </w:t>
      </w:r>
      <w:proofErr w:type="spellStart"/>
      <w:r w:rsidR="003933ED">
        <w:rPr>
          <w:color w:val="000000"/>
          <w:sz w:val="28"/>
          <w:szCs w:val="28"/>
          <w:lang w:val="de-DE"/>
        </w:rPr>
        <w:t>chuột</w:t>
      </w:r>
      <w:proofErr w:type="spellEnd"/>
      <w:r w:rsidR="003933ED">
        <w:rPr>
          <w:color w:val="000000"/>
          <w:sz w:val="28"/>
          <w:szCs w:val="28"/>
          <w:lang w:val="de-DE"/>
        </w:rPr>
        <w:t xml:space="preserve"> </w:t>
      </w:r>
      <w:proofErr w:type="spellStart"/>
      <w:r w:rsidR="003933ED">
        <w:rPr>
          <w:color w:val="000000"/>
          <w:sz w:val="28"/>
          <w:szCs w:val="28"/>
          <w:lang w:val="de-DE"/>
        </w:rPr>
        <w:t>nhắt</w:t>
      </w:r>
      <w:proofErr w:type="spellEnd"/>
      <w:r w:rsidR="003933ED">
        <w:rPr>
          <w:color w:val="000000"/>
          <w:sz w:val="28"/>
          <w:szCs w:val="28"/>
          <w:lang w:val="de-DE"/>
        </w:rPr>
        <w:t xml:space="preserve"> </w:t>
      </w:r>
      <w:proofErr w:type="spellStart"/>
      <w:r w:rsidR="003933ED">
        <w:rPr>
          <w:color w:val="000000"/>
          <w:sz w:val="28"/>
          <w:szCs w:val="28"/>
          <w:lang w:val="de-DE"/>
        </w:rPr>
        <w:t>trắng</w:t>
      </w:r>
      <w:proofErr w:type="spellEnd"/>
      <w:r w:rsidR="003933ED">
        <w:rPr>
          <w:color w:val="000000"/>
          <w:sz w:val="28"/>
          <w:szCs w:val="28"/>
          <w:lang w:val="de-DE"/>
        </w:rPr>
        <w:t xml:space="preserve"> </w:t>
      </w:r>
      <w:proofErr w:type="spellStart"/>
      <w:r w:rsidR="003933ED">
        <w:rPr>
          <w:color w:val="000000"/>
          <w:sz w:val="28"/>
          <w:szCs w:val="28"/>
          <w:lang w:val="de-DE"/>
        </w:rPr>
        <w:t>được</w:t>
      </w:r>
      <w:proofErr w:type="spellEnd"/>
      <w:r w:rsidR="003933ED">
        <w:rPr>
          <w:color w:val="000000"/>
          <w:sz w:val="28"/>
          <w:szCs w:val="28"/>
          <w:lang w:val="de-DE"/>
        </w:rPr>
        <w:t xml:space="preserve"> </w:t>
      </w:r>
      <w:proofErr w:type="spellStart"/>
      <w:r w:rsidR="003933ED">
        <w:rPr>
          <w:color w:val="000000"/>
          <w:sz w:val="28"/>
          <w:szCs w:val="28"/>
          <w:lang w:val="de-DE"/>
        </w:rPr>
        <w:t>uống</w:t>
      </w:r>
      <w:proofErr w:type="spellEnd"/>
      <w:r w:rsidR="003933ED">
        <w:rPr>
          <w:color w:val="000000"/>
          <w:sz w:val="28"/>
          <w:szCs w:val="28"/>
          <w:lang w:val="de-DE"/>
        </w:rPr>
        <w:t xml:space="preserve"> </w:t>
      </w:r>
      <w:proofErr w:type="spellStart"/>
      <w:r w:rsidR="003933ED">
        <w:rPr>
          <w:color w:val="000000"/>
          <w:sz w:val="28"/>
          <w:szCs w:val="28"/>
          <w:lang w:val="de-DE"/>
        </w:rPr>
        <w:t>hỗn</w:t>
      </w:r>
      <w:proofErr w:type="spellEnd"/>
      <w:r w:rsidR="003933ED">
        <w:rPr>
          <w:color w:val="000000"/>
          <w:sz w:val="28"/>
          <w:szCs w:val="28"/>
          <w:lang w:val="de-DE"/>
        </w:rPr>
        <w:t xml:space="preserve"> </w:t>
      </w:r>
      <w:proofErr w:type="spellStart"/>
      <w:r w:rsidR="003933ED">
        <w:rPr>
          <w:color w:val="000000"/>
          <w:sz w:val="28"/>
          <w:szCs w:val="28"/>
          <w:lang w:val="de-DE"/>
        </w:rPr>
        <w:t>dịch</w:t>
      </w:r>
      <w:proofErr w:type="spellEnd"/>
      <w:r w:rsidR="003933ED">
        <w:rPr>
          <w:color w:val="000000"/>
          <w:sz w:val="28"/>
          <w:szCs w:val="28"/>
          <w:lang w:val="de-DE"/>
        </w:rPr>
        <w:t xml:space="preserve"> </w:t>
      </w:r>
      <w:proofErr w:type="spellStart"/>
      <w:r w:rsidR="003933ED">
        <w:rPr>
          <w:color w:val="000000"/>
          <w:sz w:val="28"/>
          <w:szCs w:val="28"/>
          <w:lang w:val="de-DE"/>
        </w:rPr>
        <w:t>chế</w:t>
      </w:r>
      <w:proofErr w:type="spellEnd"/>
      <w:r w:rsidR="003933ED">
        <w:rPr>
          <w:color w:val="000000"/>
          <w:sz w:val="28"/>
          <w:szCs w:val="28"/>
          <w:lang w:val="de-DE"/>
        </w:rPr>
        <w:t xml:space="preserve"> </w:t>
      </w:r>
      <w:proofErr w:type="spellStart"/>
      <w:r w:rsidR="003933ED">
        <w:rPr>
          <w:color w:val="000000"/>
          <w:sz w:val="28"/>
          <w:szCs w:val="28"/>
          <w:lang w:val="de-DE"/>
        </w:rPr>
        <w:t>phẩm</w:t>
      </w:r>
      <w:proofErr w:type="spellEnd"/>
      <w:r w:rsidR="003933ED">
        <w:rPr>
          <w:color w:val="000000"/>
          <w:sz w:val="28"/>
          <w:szCs w:val="28"/>
          <w:lang w:val="de-DE"/>
        </w:rPr>
        <w:t xml:space="preserve"> </w:t>
      </w:r>
      <w:proofErr w:type="spellStart"/>
      <w:r w:rsidR="003933ED">
        <w:rPr>
          <w:color w:val="000000"/>
          <w:sz w:val="28"/>
          <w:szCs w:val="28"/>
          <w:lang w:val="de-DE"/>
        </w:rPr>
        <w:t>LabMix</w:t>
      </w:r>
      <w:proofErr w:type="spellEnd"/>
      <w:r w:rsidR="003933ED">
        <w:rPr>
          <w:color w:val="000000"/>
          <w:sz w:val="28"/>
          <w:szCs w:val="28"/>
          <w:lang w:val="de-DE"/>
        </w:rPr>
        <w:t xml:space="preserve"> </w:t>
      </w:r>
      <w:proofErr w:type="spellStart"/>
      <w:r w:rsidR="003933ED">
        <w:rPr>
          <w:color w:val="000000"/>
          <w:sz w:val="28"/>
          <w:szCs w:val="28"/>
          <w:lang w:val="de-DE"/>
        </w:rPr>
        <w:t>với</w:t>
      </w:r>
      <w:proofErr w:type="spellEnd"/>
      <w:r w:rsidR="003933ED">
        <w:rPr>
          <w:color w:val="000000"/>
          <w:sz w:val="28"/>
          <w:szCs w:val="28"/>
          <w:lang w:val="de-DE"/>
        </w:rPr>
        <w:t xml:space="preserve"> </w:t>
      </w:r>
      <w:proofErr w:type="spellStart"/>
      <w:r w:rsidR="003933ED">
        <w:rPr>
          <w:color w:val="000000"/>
          <w:sz w:val="28"/>
          <w:szCs w:val="28"/>
          <w:lang w:val="de-DE"/>
        </w:rPr>
        <w:t>liều</w:t>
      </w:r>
      <w:proofErr w:type="spellEnd"/>
      <w:r w:rsidR="003933ED">
        <w:rPr>
          <w:color w:val="000000"/>
          <w:sz w:val="28"/>
          <w:szCs w:val="28"/>
          <w:lang w:val="de-DE"/>
        </w:rPr>
        <w:t xml:space="preserve"> 150 </w:t>
      </w:r>
      <w:r w:rsidR="00EF132B">
        <w:rPr>
          <w:sz w:val="28"/>
          <w:szCs w:val="28"/>
          <w:lang w:val="vi-VN"/>
        </w:rPr>
        <w:t>×</w:t>
      </w:r>
      <w:r w:rsidR="003933ED">
        <w:rPr>
          <w:color w:val="000000"/>
          <w:sz w:val="28"/>
          <w:szCs w:val="28"/>
          <w:lang w:val="de-DE"/>
        </w:rPr>
        <w:t xml:space="preserve"> 10</w:t>
      </w:r>
      <w:r w:rsidR="003933ED">
        <w:rPr>
          <w:color w:val="000000"/>
          <w:sz w:val="28"/>
          <w:szCs w:val="28"/>
          <w:vertAlign w:val="superscript"/>
          <w:lang w:val="de-DE"/>
        </w:rPr>
        <w:t>9</w:t>
      </w:r>
      <w:r w:rsidR="003933ED">
        <w:rPr>
          <w:color w:val="000000"/>
          <w:sz w:val="28"/>
          <w:szCs w:val="28"/>
          <w:lang w:val="de-DE"/>
        </w:rPr>
        <w:t xml:space="preserve"> CFU/kg </w:t>
      </w:r>
      <w:proofErr w:type="spellStart"/>
      <w:r w:rsidR="003933ED">
        <w:rPr>
          <w:color w:val="000000"/>
          <w:sz w:val="28"/>
          <w:szCs w:val="28"/>
          <w:lang w:val="de-DE"/>
        </w:rPr>
        <w:t>cân</w:t>
      </w:r>
      <w:proofErr w:type="spellEnd"/>
      <w:r w:rsidR="003933ED">
        <w:rPr>
          <w:color w:val="000000"/>
          <w:sz w:val="28"/>
          <w:szCs w:val="28"/>
          <w:lang w:val="de-DE"/>
        </w:rPr>
        <w:t xml:space="preserve"> </w:t>
      </w:r>
      <w:proofErr w:type="spellStart"/>
      <w:r w:rsidR="003933ED">
        <w:rPr>
          <w:color w:val="000000"/>
          <w:sz w:val="28"/>
          <w:szCs w:val="28"/>
          <w:lang w:val="de-DE"/>
        </w:rPr>
        <w:t>nặng</w:t>
      </w:r>
      <w:proofErr w:type="spellEnd"/>
      <w:r w:rsidR="0061290F">
        <w:rPr>
          <w:color w:val="000000"/>
          <w:sz w:val="28"/>
          <w:szCs w:val="28"/>
          <w:lang w:val="vi-VN"/>
        </w:rPr>
        <w:t xml:space="preserve"> và u</w:t>
      </w:r>
      <w:proofErr w:type="spellStart"/>
      <w:r w:rsidR="003933ED">
        <w:rPr>
          <w:color w:val="000000"/>
          <w:sz w:val="28"/>
          <w:szCs w:val="28"/>
          <w:lang w:val="de-DE"/>
        </w:rPr>
        <w:t>ống</w:t>
      </w:r>
      <w:proofErr w:type="spellEnd"/>
      <w:r w:rsidR="003933ED">
        <w:rPr>
          <w:color w:val="000000"/>
          <w:sz w:val="28"/>
          <w:szCs w:val="28"/>
          <w:lang w:val="de-DE"/>
        </w:rPr>
        <w:t xml:space="preserve"> 1 </w:t>
      </w:r>
      <w:proofErr w:type="spellStart"/>
      <w:r w:rsidR="003933ED">
        <w:rPr>
          <w:color w:val="000000"/>
          <w:sz w:val="28"/>
          <w:szCs w:val="28"/>
          <w:lang w:val="de-DE"/>
        </w:rPr>
        <w:t>lần</w:t>
      </w:r>
      <w:proofErr w:type="spellEnd"/>
      <w:r w:rsidR="003933ED">
        <w:rPr>
          <w:color w:val="000000"/>
          <w:sz w:val="28"/>
          <w:szCs w:val="28"/>
          <w:lang w:val="de-DE"/>
        </w:rPr>
        <w:t xml:space="preserve"> </w:t>
      </w:r>
      <w:proofErr w:type="spellStart"/>
      <w:r w:rsidR="003933ED">
        <w:rPr>
          <w:color w:val="000000"/>
          <w:sz w:val="28"/>
          <w:szCs w:val="28"/>
          <w:lang w:val="de-DE"/>
        </w:rPr>
        <w:t>vào</w:t>
      </w:r>
      <w:proofErr w:type="spellEnd"/>
      <w:r w:rsidR="003933ED">
        <w:rPr>
          <w:color w:val="000000"/>
          <w:sz w:val="28"/>
          <w:szCs w:val="28"/>
          <w:lang w:val="de-DE"/>
        </w:rPr>
        <w:t xml:space="preserve"> 8h </w:t>
      </w:r>
      <w:proofErr w:type="spellStart"/>
      <w:r w:rsidR="003933ED">
        <w:rPr>
          <w:color w:val="000000"/>
          <w:sz w:val="28"/>
          <w:szCs w:val="28"/>
          <w:lang w:val="de-DE"/>
        </w:rPr>
        <w:t>sáng</w:t>
      </w:r>
      <w:proofErr w:type="spellEnd"/>
      <w:r w:rsidR="003933ED">
        <w:rPr>
          <w:color w:val="000000"/>
          <w:sz w:val="28"/>
          <w:szCs w:val="28"/>
          <w:lang w:val="de-DE"/>
        </w:rPr>
        <w:t>.</w:t>
      </w:r>
    </w:p>
    <w:p w:rsidR="003933ED" w:rsidRDefault="003933ED" w:rsidP="002E4656">
      <w:pPr>
        <w:spacing w:line="360" w:lineRule="auto"/>
        <w:ind w:left="357"/>
        <w:contextualSpacing/>
        <w:jc w:val="both"/>
        <w:rPr>
          <w:color w:val="000000"/>
          <w:sz w:val="28"/>
          <w:szCs w:val="28"/>
          <w:lang w:val="de-DE"/>
        </w:rPr>
      </w:pPr>
      <w:r>
        <w:rPr>
          <w:color w:val="000000"/>
          <w:sz w:val="28"/>
          <w:szCs w:val="28"/>
          <w:lang w:val="de-DE"/>
        </w:rPr>
        <w:t xml:space="preserve">- Lô 3 (n=10, </w:t>
      </w:r>
      <w:proofErr w:type="spellStart"/>
      <w:r>
        <w:rPr>
          <w:color w:val="000000"/>
          <w:sz w:val="28"/>
          <w:szCs w:val="28"/>
          <w:lang w:val="de-DE"/>
        </w:rPr>
        <w:t>lô</w:t>
      </w:r>
      <w:proofErr w:type="spellEnd"/>
      <w:r>
        <w:rPr>
          <w:color w:val="000000"/>
          <w:sz w:val="28"/>
          <w:szCs w:val="28"/>
          <w:lang w:val="de-DE"/>
        </w:rPr>
        <w:t xml:space="preserve"> </w:t>
      </w:r>
      <w:proofErr w:type="spellStart"/>
      <w:r>
        <w:rPr>
          <w:color w:val="000000"/>
          <w:sz w:val="28"/>
          <w:szCs w:val="28"/>
          <w:lang w:val="de-DE"/>
        </w:rPr>
        <w:t>trị</w:t>
      </w:r>
      <w:proofErr w:type="spellEnd"/>
      <w:r>
        <w:rPr>
          <w:color w:val="000000"/>
          <w:sz w:val="28"/>
          <w:szCs w:val="28"/>
          <w:lang w:val="de-DE"/>
        </w:rPr>
        <w:t xml:space="preserve"> 2): </w:t>
      </w:r>
      <w:proofErr w:type="spellStart"/>
      <w:r>
        <w:rPr>
          <w:color w:val="000000"/>
          <w:sz w:val="28"/>
          <w:szCs w:val="28"/>
          <w:lang w:val="de-DE"/>
        </w:rPr>
        <w:t>chuột</w:t>
      </w:r>
      <w:proofErr w:type="spellEnd"/>
      <w:r>
        <w:rPr>
          <w:color w:val="000000"/>
          <w:sz w:val="28"/>
          <w:szCs w:val="28"/>
          <w:lang w:val="de-DE"/>
        </w:rPr>
        <w:t xml:space="preserve"> </w:t>
      </w:r>
      <w:proofErr w:type="spellStart"/>
      <w:r>
        <w:rPr>
          <w:color w:val="000000"/>
          <w:sz w:val="28"/>
          <w:szCs w:val="28"/>
          <w:lang w:val="de-DE"/>
        </w:rPr>
        <w:t>nhắt</w:t>
      </w:r>
      <w:proofErr w:type="spellEnd"/>
      <w:r>
        <w:rPr>
          <w:color w:val="000000"/>
          <w:sz w:val="28"/>
          <w:szCs w:val="28"/>
          <w:lang w:val="de-DE"/>
        </w:rPr>
        <w:t xml:space="preserve"> </w:t>
      </w:r>
      <w:proofErr w:type="spellStart"/>
      <w:r>
        <w:rPr>
          <w:color w:val="000000"/>
          <w:sz w:val="28"/>
          <w:szCs w:val="28"/>
          <w:lang w:val="de-DE"/>
        </w:rPr>
        <w:t>trắng</w:t>
      </w:r>
      <w:proofErr w:type="spellEnd"/>
      <w:r>
        <w:rPr>
          <w:color w:val="000000"/>
          <w:sz w:val="28"/>
          <w:szCs w:val="28"/>
          <w:lang w:val="de-DE"/>
        </w:rPr>
        <w:t xml:space="preserve"> </w:t>
      </w:r>
      <w:proofErr w:type="spellStart"/>
      <w:r>
        <w:rPr>
          <w:color w:val="000000"/>
          <w:sz w:val="28"/>
          <w:szCs w:val="28"/>
          <w:lang w:val="de-DE"/>
        </w:rPr>
        <w:t>được</w:t>
      </w:r>
      <w:proofErr w:type="spellEnd"/>
      <w:r>
        <w:rPr>
          <w:color w:val="000000"/>
          <w:sz w:val="28"/>
          <w:szCs w:val="28"/>
          <w:lang w:val="de-DE"/>
        </w:rPr>
        <w:t xml:space="preserve"> </w:t>
      </w:r>
      <w:proofErr w:type="spellStart"/>
      <w:r>
        <w:rPr>
          <w:color w:val="000000"/>
          <w:sz w:val="28"/>
          <w:szCs w:val="28"/>
          <w:lang w:val="de-DE"/>
        </w:rPr>
        <w:t>uống</w:t>
      </w:r>
      <w:proofErr w:type="spellEnd"/>
      <w:r>
        <w:rPr>
          <w:color w:val="000000"/>
          <w:sz w:val="28"/>
          <w:szCs w:val="28"/>
          <w:lang w:val="de-DE"/>
        </w:rPr>
        <w:t xml:space="preserve"> </w:t>
      </w:r>
      <w:proofErr w:type="spellStart"/>
      <w:r>
        <w:rPr>
          <w:color w:val="000000"/>
          <w:sz w:val="28"/>
          <w:szCs w:val="28"/>
          <w:lang w:val="de-DE"/>
        </w:rPr>
        <w:t>hỗn</w:t>
      </w:r>
      <w:proofErr w:type="spellEnd"/>
      <w:r>
        <w:rPr>
          <w:color w:val="000000"/>
          <w:sz w:val="28"/>
          <w:szCs w:val="28"/>
          <w:lang w:val="de-DE"/>
        </w:rPr>
        <w:t xml:space="preserve"> </w:t>
      </w:r>
      <w:proofErr w:type="spellStart"/>
      <w:r>
        <w:rPr>
          <w:color w:val="000000"/>
          <w:sz w:val="28"/>
          <w:szCs w:val="28"/>
          <w:lang w:val="de-DE"/>
        </w:rPr>
        <w:t>dịch</w:t>
      </w:r>
      <w:proofErr w:type="spellEnd"/>
      <w:r>
        <w:rPr>
          <w:color w:val="000000"/>
          <w:sz w:val="28"/>
          <w:szCs w:val="28"/>
          <w:lang w:val="de-DE"/>
        </w:rPr>
        <w:t xml:space="preserve"> </w:t>
      </w:r>
      <w:proofErr w:type="spellStart"/>
      <w:r>
        <w:rPr>
          <w:color w:val="000000"/>
          <w:sz w:val="28"/>
          <w:szCs w:val="28"/>
          <w:lang w:val="de-DE"/>
        </w:rPr>
        <w:t>chế</w:t>
      </w:r>
      <w:proofErr w:type="spellEnd"/>
      <w:r>
        <w:rPr>
          <w:color w:val="000000"/>
          <w:sz w:val="28"/>
          <w:szCs w:val="28"/>
          <w:lang w:val="de-DE"/>
        </w:rPr>
        <w:t xml:space="preserve"> </w:t>
      </w:r>
      <w:proofErr w:type="spellStart"/>
      <w:r>
        <w:rPr>
          <w:color w:val="000000"/>
          <w:sz w:val="28"/>
          <w:szCs w:val="28"/>
          <w:lang w:val="de-DE"/>
        </w:rPr>
        <w:t>phẩm</w:t>
      </w:r>
      <w:proofErr w:type="spellEnd"/>
      <w:r>
        <w:rPr>
          <w:color w:val="000000"/>
          <w:sz w:val="28"/>
          <w:szCs w:val="28"/>
          <w:lang w:val="de-DE"/>
        </w:rPr>
        <w:t xml:space="preserve"> </w:t>
      </w:r>
      <w:proofErr w:type="spellStart"/>
      <w:r>
        <w:rPr>
          <w:color w:val="000000"/>
          <w:sz w:val="28"/>
          <w:szCs w:val="28"/>
          <w:lang w:val="de-DE"/>
        </w:rPr>
        <w:t>LabMix</w:t>
      </w:r>
      <w:proofErr w:type="spellEnd"/>
      <w:r>
        <w:rPr>
          <w:color w:val="000000"/>
          <w:sz w:val="28"/>
          <w:szCs w:val="28"/>
          <w:lang w:val="de-DE"/>
        </w:rPr>
        <w:t xml:space="preserve"> </w:t>
      </w:r>
      <w:proofErr w:type="spellStart"/>
      <w:r>
        <w:rPr>
          <w:color w:val="000000"/>
          <w:sz w:val="28"/>
          <w:szCs w:val="28"/>
          <w:lang w:val="de-DE"/>
        </w:rPr>
        <w:t>với</w:t>
      </w:r>
      <w:proofErr w:type="spellEnd"/>
      <w:r>
        <w:rPr>
          <w:color w:val="000000"/>
          <w:sz w:val="28"/>
          <w:szCs w:val="28"/>
          <w:lang w:val="de-DE"/>
        </w:rPr>
        <w:t xml:space="preserve"> </w:t>
      </w:r>
      <w:proofErr w:type="spellStart"/>
      <w:r>
        <w:rPr>
          <w:color w:val="000000"/>
          <w:sz w:val="28"/>
          <w:szCs w:val="28"/>
          <w:lang w:val="de-DE"/>
        </w:rPr>
        <w:t>liều</w:t>
      </w:r>
      <w:proofErr w:type="spellEnd"/>
      <w:r>
        <w:rPr>
          <w:color w:val="000000"/>
          <w:sz w:val="28"/>
          <w:szCs w:val="28"/>
          <w:lang w:val="de-DE"/>
        </w:rPr>
        <w:t xml:space="preserve"> 300 </w:t>
      </w:r>
      <w:r w:rsidR="00EF132B">
        <w:rPr>
          <w:sz w:val="28"/>
          <w:szCs w:val="28"/>
          <w:lang w:val="vi-VN"/>
        </w:rPr>
        <w:t>×</w:t>
      </w:r>
      <w:r>
        <w:rPr>
          <w:color w:val="000000"/>
          <w:sz w:val="28"/>
          <w:szCs w:val="28"/>
          <w:lang w:val="de-DE"/>
        </w:rPr>
        <w:t xml:space="preserve"> 10</w:t>
      </w:r>
      <w:r>
        <w:rPr>
          <w:color w:val="000000"/>
          <w:sz w:val="28"/>
          <w:szCs w:val="28"/>
          <w:vertAlign w:val="superscript"/>
          <w:lang w:val="de-DE"/>
        </w:rPr>
        <w:t>9</w:t>
      </w:r>
      <w:r>
        <w:rPr>
          <w:color w:val="000000"/>
          <w:sz w:val="28"/>
          <w:szCs w:val="28"/>
          <w:lang w:val="de-DE"/>
        </w:rPr>
        <w:t xml:space="preserve"> CFU/kg </w:t>
      </w:r>
      <w:proofErr w:type="spellStart"/>
      <w:r>
        <w:rPr>
          <w:color w:val="000000"/>
          <w:sz w:val="28"/>
          <w:szCs w:val="28"/>
          <w:lang w:val="de-DE"/>
        </w:rPr>
        <w:t>cân</w:t>
      </w:r>
      <w:proofErr w:type="spellEnd"/>
      <w:r>
        <w:rPr>
          <w:color w:val="000000"/>
          <w:sz w:val="28"/>
          <w:szCs w:val="28"/>
          <w:lang w:val="de-DE"/>
        </w:rPr>
        <w:t xml:space="preserve"> </w:t>
      </w:r>
      <w:proofErr w:type="spellStart"/>
      <w:r>
        <w:rPr>
          <w:color w:val="000000"/>
          <w:sz w:val="28"/>
          <w:szCs w:val="28"/>
          <w:lang w:val="de-DE"/>
        </w:rPr>
        <w:t>nặng</w:t>
      </w:r>
      <w:proofErr w:type="spellEnd"/>
      <w:r w:rsidR="0061290F">
        <w:rPr>
          <w:color w:val="000000"/>
          <w:sz w:val="28"/>
          <w:szCs w:val="28"/>
          <w:lang w:val="vi-VN"/>
        </w:rPr>
        <w:t xml:space="preserve"> và u</w:t>
      </w:r>
      <w:proofErr w:type="spellStart"/>
      <w:r>
        <w:rPr>
          <w:color w:val="000000"/>
          <w:sz w:val="28"/>
          <w:szCs w:val="28"/>
          <w:lang w:val="de-DE"/>
        </w:rPr>
        <w:t>ống</w:t>
      </w:r>
      <w:proofErr w:type="spellEnd"/>
      <w:r>
        <w:rPr>
          <w:color w:val="000000"/>
          <w:sz w:val="28"/>
          <w:szCs w:val="28"/>
          <w:lang w:val="de-DE"/>
        </w:rPr>
        <w:t xml:space="preserve"> 2 </w:t>
      </w:r>
      <w:proofErr w:type="spellStart"/>
      <w:r>
        <w:rPr>
          <w:color w:val="000000"/>
          <w:sz w:val="28"/>
          <w:szCs w:val="28"/>
          <w:lang w:val="de-DE"/>
        </w:rPr>
        <w:t>lần</w:t>
      </w:r>
      <w:proofErr w:type="spellEnd"/>
      <w:r>
        <w:rPr>
          <w:color w:val="000000"/>
          <w:sz w:val="28"/>
          <w:szCs w:val="28"/>
          <w:lang w:val="de-DE"/>
        </w:rPr>
        <w:t xml:space="preserve"> </w:t>
      </w:r>
      <w:proofErr w:type="spellStart"/>
      <w:r>
        <w:rPr>
          <w:color w:val="000000"/>
          <w:sz w:val="28"/>
          <w:szCs w:val="28"/>
          <w:lang w:val="de-DE"/>
        </w:rPr>
        <w:t>vào</w:t>
      </w:r>
      <w:proofErr w:type="spellEnd"/>
      <w:r>
        <w:rPr>
          <w:color w:val="000000"/>
          <w:sz w:val="28"/>
          <w:szCs w:val="28"/>
          <w:lang w:val="de-DE"/>
        </w:rPr>
        <w:t xml:space="preserve"> 8h </w:t>
      </w:r>
      <w:proofErr w:type="spellStart"/>
      <w:r>
        <w:rPr>
          <w:color w:val="000000"/>
          <w:sz w:val="28"/>
          <w:szCs w:val="28"/>
          <w:lang w:val="de-DE"/>
        </w:rPr>
        <w:t>sáng</w:t>
      </w:r>
      <w:proofErr w:type="spellEnd"/>
      <w:r>
        <w:rPr>
          <w:color w:val="000000"/>
          <w:sz w:val="28"/>
          <w:szCs w:val="28"/>
          <w:lang w:val="de-DE"/>
        </w:rPr>
        <w:t xml:space="preserve"> </w:t>
      </w:r>
      <w:proofErr w:type="spellStart"/>
      <w:r>
        <w:rPr>
          <w:color w:val="000000"/>
          <w:sz w:val="28"/>
          <w:szCs w:val="28"/>
          <w:lang w:val="de-DE"/>
        </w:rPr>
        <w:t>và</w:t>
      </w:r>
      <w:proofErr w:type="spellEnd"/>
      <w:r>
        <w:rPr>
          <w:color w:val="000000"/>
          <w:sz w:val="28"/>
          <w:szCs w:val="28"/>
          <w:lang w:val="de-DE"/>
        </w:rPr>
        <w:t xml:space="preserve"> 14h </w:t>
      </w:r>
      <w:proofErr w:type="spellStart"/>
      <w:r>
        <w:rPr>
          <w:color w:val="000000"/>
          <w:sz w:val="28"/>
          <w:szCs w:val="28"/>
          <w:lang w:val="de-DE"/>
        </w:rPr>
        <w:t>chiều</w:t>
      </w:r>
      <w:proofErr w:type="spellEnd"/>
      <w:r>
        <w:rPr>
          <w:color w:val="000000"/>
          <w:sz w:val="28"/>
          <w:szCs w:val="28"/>
          <w:lang w:val="de-DE"/>
        </w:rPr>
        <w:t>.</w:t>
      </w:r>
    </w:p>
    <w:p w:rsidR="003933ED" w:rsidRDefault="003933ED" w:rsidP="002E4656">
      <w:pPr>
        <w:spacing w:line="360" w:lineRule="auto"/>
        <w:ind w:left="357"/>
        <w:contextualSpacing/>
        <w:jc w:val="both"/>
        <w:rPr>
          <w:color w:val="000000"/>
          <w:sz w:val="28"/>
          <w:szCs w:val="28"/>
          <w:lang w:val="de-DE"/>
        </w:rPr>
      </w:pPr>
      <w:r>
        <w:rPr>
          <w:color w:val="000000"/>
          <w:sz w:val="28"/>
          <w:szCs w:val="28"/>
          <w:lang w:val="de-DE"/>
        </w:rPr>
        <w:t xml:space="preserve">- Lô 4 (n=10, </w:t>
      </w:r>
      <w:proofErr w:type="spellStart"/>
      <w:r>
        <w:rPr>
          <w:color w:val="000000"/>
          <w:sz w:val="28"/>
          <w:szCs w:val="28"/>
          <w:lang w:val="de-DE"/>
        </w:rPr>
        <w:t>lô</w:t>
      </w:r>
      <w:proofErr w:type="spellEnd"/>
      <w:r>
        <w:rPr>
          <w:color w:val="000000"/>
          <w:sz w:val="28"/>
          <w:szCs w:val="28"/>
          <w:lang w:val="de-DE"/>
        </w:rPr>
        <w:t xml:space="preserve"> </w:t>
      </w:r>
      <w:proofErr w:type="spellStart"/>
      <w:r>
        <w:rPr>
          <w:color w:val="000000"/>
          <w:sz w:val="28"/>
          <w:szCs w:val="28"/>
          <w:lang w:val="de-DE"/>
        </w:rPr>
        <w:t>trị</w:t>
      </w:r>
      <w:proofErr w:type="spellEnd"/>
      <w:r>
        <w:rPr>
          <w:color w:val="000000"/>
          <w:sz w:val="28"/>
          <w:szCs w:val="28"/>
          <w:lang w:val="de-DE"/>
        </w:rPr>
        <w:t xml:space="preserve"> 3): </w:t>
      </w:r>
      <w:proofErr w:type="spellStart"/>
      <w:r>
        <w:rPr>
          <w:color w:val="000000"/>
          <w:sz w:val="28"/>
          <w:szCs w:val="28"/>
          <w:lang w:val="de-DE"/>
        </w:rPr>
        <w:t>chuột</w:t>
      </w:r>
      <w:proofErr w:type="spellEnd"/>
      <w:r>
        <w:rPr>
          <w:color w:val="000000"/>
          <w:sz w:val="28"/>
          <w:szCs w:val="28"/>
          <w:lang w:val="de-DE"/>
        </w:rPr>
        <w:t xml:space="preserve"> </w:t>
      </w:r>
      <w:proofErr w:type="spellStart"/>
      <w:r>
        <w:rPr>
          <w:color w:val="000000"/>
          <w:sz w:val="28"/>
          <w:szCs w:val="28"/>
          <w:lang w:val="de-DE"/>
        </w:rPr>
        <w:t>nhắt</w:t>
      </w:r>
      <w:proofErr w:type="spellEnd"/>
      <w:r>
        <w:rPr>
          <w:color w:val="000000"/>
          <w:sz w:val="28"/>
          <w:szCs w:val="28"/>
          <w:lang w:val="de-DE"/>
        </w:rPr>
        <w:t xml:space="preserve"> </w:t>
      </w:r>
      <w:proofErr w:type="spellStart"/>
      <w:r>
        <w:rPr>
          <w:color w:val="000000"/>
          <w:sz w:val="28"/>
          <w:szCs w:val="28"/>
          <w:lang w:val="de-DE"/>
        </w:rPr>
        <w:t>trắng</w:t>
      </w:r>
      <w:proofErr w:type="spellEnd"/>
      <w:r>
        <w:rPr>
          <w:color w:val="000000"/>
          <w:sz w:val="28"/>
          <w:szCs w:val="28"/>
          <w:lang w:val="de-DE"/>
        </w:rPr>
        <w:t xml:space="preserve"> </w:t>
      </w:r>
      <w:proofErr w:type="spellStart"/>
      <w:r>
        <w:rPr>
          <w:color w:val="000000"/>
          <w:sz w:val="28"/>
          <w:szCs w:val="28"/>
          <w:lang w:val="de-DE"/>
        </w:rPr>
        <w:t>được</w:t>
      </w:r>
      <w:proofErr w:type="spellEnd"/>
      <w:r>
        <w:rPr>
          <w:color w:val="000000"/>
          <w:sz w:val="28"/>
          <w:szCs w:val="28"/>
          <w:lang w:val="de-DE"/>
        </w:rPr>
        <w:t xml:space="preserve"> </w:t>
      </w:r>
      <w:proofErr w:type="spellStart"/>
      <w:r>
        <w:rPr>
          <w:color w:val="000000"/>
          <w:sz w:val="28"/>
          <w:szCs w:val="28"/>
          <w:lang w:val="de-DE"/>
        </w:rPr>
        <w:t>uống</w:t>
      </w:r>
      <w:proofErr w:type="spellEnd"/>
      <w:r>
        <w:rPr>
          <w:color w:val="000000"/>
          <w:sz w:val="28"/>
          <w:szCs w:val="28"/>
          <w:lang w:val="de-DE"/>
        </w:rPr>
        <w:t xml:space="preserve"> </w:t>
      </w:r>
      <w:proofErr w:type="spellStart"/>
      <w:r>
        <w:rPr>
          <w:color w:val="000000"/>
          <w:sz w:val="28"/>
          <w:szCs w:val="28"/>
          <w:lang w:val="de-DE"/>
        </w:rPr>
        <w:t>hỗn</w:t>
      </w:r>
      <w:proofErr w:type="spellEnd"/>
      <w:r>
        <w:rPr>
          <w:color w:val="000000"/>
          <w:sz w:val="28"/>
          <w:szCs w:val="28"/>
          <w:lang w:val="de-DE"/>
        </w:rPr>
        <w:t xml:space="preserve"> </w:t>
      </w:r>
      <w:proofErr w:type="spellStart"/>
      <w:r>
        <w:rPr>
          <w:color w:val="000000"/>
          <w:sz w:val="28"/>
          <w:szCs w:val="28"/>
          <w:lang w:val="de-DE"/>
        </w:rPr>
        <w:t>dịch</w:t>
      </w:r>
      <w:proofErr w:type="spellEnd"/>
      <w:r>
        <w:rPr>
          <w:color w:val="000000"/>
          <w:sz w:val="28"/>
          <w:szCs w:val="28"/>
          <w:lang w:val="de-DE"/>
        </w:rPr>
        <w:t xml:space="preserve"> </w:t>
      </w:r>
      <w:proofErr w:type="spellStart"/>
      <w:r>
        <w:rPr>
          <w:color w:val="000000"/>
          <w:sz w:val="28"/>
          <w:szCs w:val="28"/>
          <w:lang w:val="de-DE"/>
        </w:rPr>
        <w:t>chế</w:t>
      </w:r>
      <w:proofErr w:type="spellEnd"/>
      <w:r>
        <w:rPr>
          <w:color w:val="000000"/>
          <w:sz w:val="28"/>
          <w:szCs w:val="28"/>
          <w:lang w:val="de-DE"/>
        </w:rPr>
        <w:t xml:space="preserve"> </w:t>
      </w:r>
      <w:proofErr w:type="spellStart"/>
      <w:r>
        <w:rPr>
          <w:color w:val="000000"/>
          <w:sz w:val="28"/>
          <w:szCs w:val="28"/>
          <w:lang w:val="de-DE"/>
        </w:rPr>
        <w:t>phẩm</w:t>
      </w:r>
      <w:proofErr w:type="spellEnd"/>
      <w:r>
        <w:rPr>
          <w:color w:val="000000"/>
          <w:sz w:val="28"/>
          <w:szCs w:val="28"/>
          <w:lang w:val="de-DE"/>
        </w:rPr>
        <w:t xml:space="preserve"> </w:t>
      </w:r>
      <w:proofErr w:type="spellStart"/>
      <w:r>
        <w:rPr>
          <w:color w:val="000000"/>
          <w:sz w:val="28"/>
          <w:szCs w:val="28"/>
          <w:lang w:val="de-DE"/>
        </w:rPr>
        <w:t>LabMix</w:t>
      </w:r>
      <w:proofErr w:type="spellEnd"/>
      <w:r>
        <w:rPr>
          <w:color w:val="000000"/>
          <w:sz w:val="28"/>
          <w:szCs w:val="28"/>
          <w:lang w:val="de-DE"/>
        </w:rPr>
        <w:t xml:space="preserve"> </w:t>
      </w:r>
      <w:proofErr w:type="spellStart"/>
      <w:r>
        <w:rPr>
          <w:color w:val="000000"/>
          <w:sz w:val="28"/>
          <w:szCs w:val="28"/>
          <w:lang w:val="de-DE"/>
        </w:rPr>
        <w:t>với</w:t>
      </w:r>
      <w:proofErr w:type="spellEnd"/>
      <w:r>
        <w:rPr>
          <w:color w:val="000000"/>
          <w:sz w:val="28"/>
          <w:szCs w:val="28"/>
          <w:lang w:val="de-DE"/>
        </w:rPr>
        <w:t xml:space="preserve"> </w:t>
      </w:r>
      <w:proofErr w:type="spellStart"/>
      <w:r>
        <w:rPr>
          <w:color w:val="000000"/>
          <w:sz w:val="28"/>
          <w:szCs w:val="28"/>
          <w:lang w:val="de-DE"/>
        </w:rPr>
        <w:t>liều</w:t>
      </w:r>
      <w:proofErr w:type="spellEnd"/>
      <w:r>
        <w:rPr>
          <w:color w:val="000000"/>
          <w:sz w:val="28"/>
          <w:szCs w:val="28"/>
          <w:lang w:val="de-DE"/>
        </w:rPr>
        <w:t xml:space="preserve"> 600 </w:t>
      </w:r>
      <w:r w:rsidR="00EF132B">
        <w:rPr>
          <w:sz w:val="28"/>
          <w:szCs w:val="28"/>
          <w:lang w:val="vi-VN"/>
        </w:rPr>
        <w:t>×</w:t>
      </w:r>
      <w:r>
        <w:rPr>
          <w:color w:val="000000"/>
          <w:sz w:val="28"/>
          <w:szCs w:val="28"/>
          <w:lang w:val="de-DE"/>
        </w:rPr>
        <w:t xml:space="preserve"> 10</w:t>
      </w:r>
      <w:r>
        <w:rPr>
          <w:color w:val="000000"/>
          <w:sz w:val="28"/>
          <w:szCs w:val="28"/>
          <w:vertAlign w:val="superscript"/>
          <w:lang w:val="de-DE"/>
        </w:rPr>
        <w:t>9</w:t>
      </w:r>
      <w:r>
        <w:rPr>
          <w:color w:val="000000"/>
          <w:sz w:val="28"/>
          <w:szCs w:val="28"/>
          <w:lang w:val="de-DE"/>
        </w:rPr>
        <w:t xml:space="preserve"> CFU/kg </w:t>
      </w:r>
      <w:proofErr w:type="spellStart"/>
      <w:r>
        <w:rPr>
          <w:color w:val="000000"/>
          <w:sz w:val="28"/>
          <w:szCs w:val="28"/>
          <w:lang w:val="de-DE"/>
        </w:rPr>
        <w:t>cân</w:t>
      </w:r>
      <w:proofErr w:type="spellEnd"/>
      <w:r>
        <w:rPr>
          <w:color w:val="000000"/>
          <w:sz w:val="28"/>
          <w:szCs w:val="28"/>
          <w:lang w:val="de-DE"/>
        </w:rPr>
        <w:t xml:space="preserve"> </w:t>
      </w:r>
      <w:proofErr w:type="spellStart"/>
      <w:r>
        <w:rPr>
          <w:color w:val="000000"/>
          <w:sz w:val="28"/>
          <w:szCs w:val="28"/>
          <w:lang w:val="de-DE"/>
        </w:rPr>
        <w:t>nặng</w:t>
      </w:r>
      <w:proofErr w:type="spellEnd"/>
      <w:r w:rsidR="0061290F">
        <w:rPr>
          <w:color w:val="000000"/>
          <w:sz w:val="28"/>
          <w:szCs w:val="28"/>
          <w:lang w:val="vi-VN"/>
        </w:rPr>
        <w:t xml:space="preserve"> và u</w:t>
      </w:r>
      <w:proofErr w:type="spellStart"/>
      <w:r>
        <w:rPr>
          <w:color w:val="000000"/>
          <w:sz w:val="28"/>
          <w:szCs w:val="28"/>
          <w:lang w:val="de-DE"/>
        </w:rPr>
        <w:t>ống</w:t>
      </w:r>
      <w:proofErr w:type="spellEnd"/>
      <w:r>
        <w:rPr>
          <w:color w:val="000000"/>
          <w:sz w:val="28"/>
          <w:szCs w:val="28"/>
          <w:lang w:val="de-DE"/>
        </w:rPr>
        <w:t xml:space="preserve"> 4 </w:t>
      </w:r>
      <w:proofErr w:type="spellStart"/>
      <w:r>
        <w:rPr>
          <w:color w:val="000000"/>
          <w:sz w:val="28"/>
          <w:szCs w:val="28"/>
          <w:lang w:val="de-DE"/>
        </w:rPr>
        <w:t>lần</w:t>
      </w:r>
      <w:proofErr w:type="spellEnd"/>
      <w:r>
        <w:rPr>
          <w:color w:val="000000"/>
          <w:sz w:val="28"/>
          <w:szCs w:val="28"/>
          <w:lang w:val="de-DE"/>
        </w:rPr>
        <w:t xml:space="preserve"> </w:t>
      </w:r>
      <w:proofErr w:type="spellStart"/>
      <w:r>
        <w:rPr>
          <w:color w:val="000000"/>
          <w:sz w:val="28"/>
          <w:szCs w:val="28"/>
          <w:lang w:val="de-DE"/>
        </w:rPr>
        <w:t>vào</w:t>
      </w:r>
      <w:proofErr w:type="spellEnd"/>
      <w:r>
        <w:rPr>
          <w:color w:val="000000"/>
          <w:sz w:val="28"/>
          <w:szCs w:val="28"/>
          <w:lang w:val="de-DE"/>
        </w:rPr>
        <w:t xml:space="preserve"> 8h </w:t>
      </w:r>
      <w:proofErr w:type="spellStart"/>
      <w:r>
        <w:rPr>
          <w:color w:val="000000"/>
          <w:sz w:val="28"/>
          <w:szCs w:val="28"/>
          <w:lang w:val="de-DE"/>
        </w:rPr>
        <w:t>sáng</w:t>
      </w:r>
      <w:proofErr w:type="spellEnd"/>
      <w:r>
        <w:rPr>
          <w:color w:val="000000"/>
          <w:sz w:val="28"/>
          <w:szCs w:val="28"/>
          <w:lang w:val="de-DE"/>
        </w:rPr>
        <w:t xml:space="preserve">, 10h </w:t>
      </w:r>
      <w:proofErr w:type="spellStart"/>
      <w:r>
        <w:rPr>
          <w:color w:val="000000"/>
          <w:sz w:val="28"/>
          <w:szCs w:val="28"/>
          <w:lang w:val="de-DE"/>
        </w:rPr>
        <w:t>sáng</w:t>
      </w:r>
      <w:proofErr w:type="spellEnd"/>
      <w:r>
        <w:rPr>
          <w:color w:val="000000"/>
          <w:sz w:val="28"/>
          <w:szCs w:val="28"/>
          <w:lang w:val="de-DE"/>
        </w:rPr>
        <w:t xml:space="preserve">, 14h </w:t>
      </w:r>
      <w:proofErr w:type="spellStart"/>
      <w:r>
        <w:rPr>
          <w:color w:val="000000"/>
          <w:sz w:val="28"/>
          <w:szCs w:val="28"/>
          <w:lang w:val="de-DE"/>
        </w:rPr>
        <w:t>chiều</w:t>
      </w:r>
      <w:proofErr w:type="spellEnd"/>
      <w:r>
        <w:rPr>
          <w:color w:val="000000"/>
          <w:sz w:val="28"/>
          <w:szCs w:val="28"/>
          <w:lang w:val="de-DE"/>
        </w:rPr>
        <w:t xml:space="preserve"> </w:t>
      </w:r>
      <w:proofErr w:type="spellStart"/>
      <w:r>
        <w:rPr>
          <w:color w:val="000000"/>
          <w:sz w:val="28"/>
          <w:szCs w:val="28"/>
          <w:lang w:val="de-DE"/>
        </w:rPr>
        <w:t>và</w:t>
      </w:r>
      <w:proofErr w:type="spellEnd"/>
      <w:r>
        <w:rPr>
          <w:color w:val="000000"/>
          <w:sz w:val="28"/>
          <w:szCs w:val="28"/>
          <w:lang w:val="de-DE"/>
        </w:rPr>
        <w:t xml:space="preserve"> 16h </w:t>
      </w:r>
      <w:proofErr w:type="spellStart"/>
      <w:r>
        <w:rPr>
          <w:color w:val="000000"/>
          <w:sz w:val="28"/>
          <w:szCs w:val="28"/>
          <w:lang w:val="de-DE"/>
        </w:rPr>
        <w:t>chiều</w:t>
      </w:r>
      <w:proofErr w:type="spellEnd"/>
      <w:r>
        <w:rPr>
          <w:color w:val="000000"/>
          <w:sz w:val="28"/>
          <w:szCs w:val="28"/>
          <w:lang w:val="de-DE"/>
        </w:rPr>
        <w:t>.</w:t>
      </w:r>
    </w:p>
    <w:p w:rsidR="003933ED" w:rsidRPr="003933ED" w:rsidRDefault="003933ED" w:rsidP="003A1B6E">
      <w:pPr>
        <w:spacing w:line="360" w:lineRule="auto"/>
        <w:ind w:left="357" w:firstLine="363"/>
        <w:contextualSpacing/>
        <w:jc w:val="both"/>
        <w:rPr>
          <w:b/>
          <w:color w:val="000000"/>
          <w:sz w:val="28"/>
          <w:szCs w:val="28"/>
          <w:lang w:val="de-DE"/>
        </w:rPr>
      </w:pPr>
      <w:r w:rsidRPr="003933ED">
        <w:rPr>
          <w:b/>
          <w:color w:val="000000"/>
          <w:sz w:val="28"/>
          <w:szCs w:val="28"/>
          <w:lang w:val="de-DE"/>
        </w:rPr>
        <w:t xml:space="preserve">+ </w:t>
      </w:r>
      <w:proofErr w:type="spellStart"/>
      <w:r w:rsidRPr="003933ED">
        <w:rPr>
          <w:b/>
          <w:color w:val="000000"/>
          <w:sz w:val="28"/>
          <w:szCs w:val="28"/>
          <w:lang w:val="de-DE"/>
        </w:rPr>
        <w:t>Chế</w:t>
      </w:r>
      <w:proofErr w:type="spellEnd"/>
      <w:r w:rsidRPr="003933ED">
        <w:rPr>
          <w:b/>
          <w:color w:val="000000"/>
          <w:sz w:val="28"/>
          <w:szCs w:val="28"/>
          <w:lang w:val="de-DE"/>
        </w:rPr>
        <w:t xml:space="preserve"> </w:t>
      </w:r>
      <w:proofErr w:type="spellStart"/>
      <w:r w:rsidRPr="003933ED">
        <w:rPr>
          <w:b/>
          <w:color w:val="000000"/>
          <w:sz w:val="28"/>
          <w:szCs w:val="28"/>
          <w:lang w:val="de-DE"/>
        </w:rPr>
        <w:t>phẩm</w:t>
      </w:r>
      <w:proofErr w:type="spellEnd"/>
      <w:r w:rsidRPr="003933ED">
        <w:rPr>
          <w:b/>
          <w:color w:val="000000"/>
          <w:sz w:val="28"/>
          <w:szCs w:val="28"/>
          <w:lang w:val="de-DE"/>
        </w:rPr>
        <w:t xml:space="preserve"> </w:t>
      </w:r>
      <w:proofErr w:type="spellStart"/>
      <w:r w:rsidRPr="003933ED">
        <w:rPr>
          <w:b/>
          <w:color w:val="000000"/>
          <w:sz w:val="28"/>
          <w:szCs w:val="28"/>
          <w:lang w:val="de-DE"/>
        </w:rPr>
        <w:t>BaciMix</w:t>
      </w:r>
      <w:proofErr w:type="spellEnd"/>
    </w:p>
    <w:p w:rsidR="003933ED" w:rsidRPr="0061290F" w:rsidRDefault="003933ED" w:rsidP="003A1B6E">
      <w:pPr>
        <w:widowControl w:val="0"/>
        <w:spacing w:line="360" w:lineRule="auto"/>
        <w:ind w:firstLine="720"/>
        <w:jc w:val="both"/>
        <w:rPr>
          <w:sz w:val="28"/>
          <w:szCs w:val="28"/>
          <w:lang w:val="vi-VN"/>
        </w:rPr>
      </w:pPr>
      <w:proofErr w:type="spellStart"/>
      <w:r w:rsidRPr="00D246B8">
        <w:rPr>
          <w:sz w:val="28"/>
          <w:szCs w:val="28"/>
          <w:lang w:val="de-DE"/>
        </w:rPr>
        <w:t>Chế</w:t>
      </w:r>
      <w:proofErr w:type="spellEnd"/>
      <w:r w:rsidRPr="00D246B8">
        <w:rPr>
          <w:sz w:val="28"/>
          <w:szCs w:val="28"/>
          <w:lang w:val="de-DE"/>
        </w:rPr>
        <w:t xml:space="preserve"> </w:t>
      </w:r>
      <w:proofErr w:type="spellStart"/>
      <w:r w:rsidRPr="00D246B8">
        <w:rPr>
          <w:sz w:val="28"/>
          <w:szCs w:val="28"/>
          <w:lang w:val="de-DE"/>
        </w:rPr>
        <w:t>phẩm</w:t>
      </w:r>
      <w:proofErr w:type="spellEnd"/>
      <w:r w:rsidRPr="00D246B8">
        <w:rPr>
          <w:sz w:val="28"/>
          <w:szCs w:val="28"/>
          <w:lang w:val="de-DE"/>
        </w:rPr>
        <w:t xml:space="preserve"> </w:t>
      </w:r>
      <w:proofErr w:type="spellStart"/>
      <w:r w:rsidRPr="00D246B8">
        <w:rPr>
          <w:sz w:val="28"/>
          <w:szCs w:val="28"/>
          <w:lang w:val="de-DE"/>
        </w:rPr>
        <w:t>BaciMix</w:t>
      </w:r>
      <w:proofErr w:type="spellEnd"/>
      <w:r w:rsidRPr="00D246B8">
        <w:rPr>
          <w:sz w:val="28"/>
          <w:szCs w:val="28"/>
          <w:lang w:val="de-DE"/>
        </w:rPr>
        <w:t xml:space="preserve"> </w:t>
      </w:r>
      <w:proofErr w:type="spellStart"/>
      <w:r w:rsidRPr="00D246B8">
        <w:rPr>
          <w:sz w:val="28"/>
          <w:szCs w:val="28"/>
          <w:lang w:val="de-DE"/>
        </w:rPr>
        <w:t>được</w:t>
      </w:r>
      <w:proofErr w:type="spellEnd"/>
      <w:r w:rsidRPr="00D246B8">
        <w:rPr>
          <w:sz w:val="28"/>
          <w:szCs w:val="28"/>
          <w:lang w:val="de-DE"/>
        </w:rPr>
        <w:t xml:space="preserve"> </w:t>
      </w:r>
      <w:proofErr w:type="spellStart"/>
      <w:r w:rsidRPr="00D246B8">
        <w:rPr>
          <w:sz w:val="28"/>
          <w:szCs w:val="28"/>
          <w:lang w:val="de-DE"/>
        </w:rPr>
        <w:t>pha</w:t>
      </w:r>
      <w:proofErr w:type="spellEnd"/>
      <w:r w:rsidRPr="00D246B8">
        <w:rPr>
          <w:sz w:val="28"/>
          <w:szCs w:val="28"/>
          <w:lang w:val="de-DE"/>
        </w:rPr>
        <w:t xml:space="preserve"> </w:t>
      </w:r>
      <w:proofErr w:type="spellStart"/>
      <w:r w:rsidRPr="00D246B8">
        <w:rPr>
          <w:sz w:val="28"/>
          <w:szCs w:val="28"/>
          <w:lang w:val="de-DE"/>
        </w:rPr>
        <w:t>với</w:t>
      </w:r>
      <w:proofErr w:type="spellEnd"/>
      <w:r w:rsidRPr="00D246B8">
        <w:rPr>
          <w:sz w:val="28"/>
          <w:szCs w:val="28"/>
          <w:lang w:val="de-DE"/>
        </w:rPr>
        <w:t xml:space="preserve"> </w:t>
      </w:r>
      <w:proofErr w:type="spellStart"/>
      <w:r w:rsidRPr="00D246B8">
        <w:rPr>
          <w:sz w:val="28"/>
          <w:szCs w:val="28"/>
          <w:lang w:val="de-DE"/>
        </w:rPr>
        <w:t>nước</w:t>
      </w:r>
      <w:proofErr w:type="spellEnd"/>
      <w:r w:rsidRPr="00D246B8">
        <w:rPr>
          <w:sz w:val="28"/>
          <w:szCs w:val="28"/>
          <w:lang w:val="de-DE"/>
        </w:rPr>
        <w:t xml:space="preserve"> </w:t>
      </w:r>
      <w:proofErr w:type="spellStart"/>
      <w:r w:rsidRPr="00D246B8">
        <w:rPr>
          <w:sz w:val="28"/>
          <w:szCs w:val="28"/>
          <w:lang w:val="de-DE"/>
        </w:rPr>
        <w:t>cất</w:t>
      </w:r>
      <w:proofErr w:type="spellEnd"/>
      <w:r w:rsidRPr="00D246B8">
        <w:rPr>
          <w:sz w:val="28"/>
          <w:szCs w:val="28"/>
          <w:lang w:val="de-DE"/>
        </w:rPr>
        <w:t xml:space="preserve"> </w:t>
      </w:r>
      <w:proofErr w:type="spellStart"/>
      <w:r w:rsidRPr="00D246B8">
        <w:rPr>
          <w:sz w:val="28"/>
          <w:szCs w:val="28"/>
          <w:lang w:val="de-DE"/>
        </w:rPr>
        <w:t>để</w:t>
      </w:r>
      <w:proofErr w:type="spellEnd"/>
      <w:r w:rsidRPr="00D246B8">
        <w:rPr>
          <w:sz w:val="28"/>
          <w:szCs w:val="28"/>
          <w:lang w:val="de-DE"/>
        </w:rPr>
        <w:t xml:space="preserve"> </w:t>
      </w:r>
      <w:proofErr w:type="spellStart"/>
      <w:r w:rsidRPr="00D246B8">
        <w:rPr>
          <w:sz w:val="28"/>
          <w:szCs w:val="28"/>
          <w:lang w:val="de-DE"/>
        </w:rPr>
        <w:t>cho</w:t>
      </w:r>
      <w:proofErr w:type="spellEnd"/>
      <w:r w:rsidRPr="00D246B8">
        <w:rPr>
          <w:sz w:val="28"/>
          <w:szCs w:val="28"/>
          <w:lang w:val="de-DE"/>
        </w:rPr>
        <w:t xml:space="preserve"> </w:t>
      </w:r>
      <w:proofErr w:type="spellStart"/>
      <w:r w:rsidRPr="00D246B8">
        <w:rPr>
          <w:sz w:val="28"/>
          <w:szCs w:val="28"/>
          <w:lang w:val="de-DE"/>
        </w:rPr>
        <w:t>chuột</w:t>
      </w:r>
      <w:proofErr w:type="spellEnd"/>
      <w:r w:rsidRPr="00D246B8">
        <w:rPr>
          <w:sz w:val="28"/>
          <w:szCs w:val="28"/>
          <w:lang w:val="de-DE"/>
        </w:rPr>
        <w:t xml:space="preserve"> </w:t>
      </w:r>
      <w:proofErr w:type="spellStart"/>
      <w:r w:rsidRPr="00D246B8">
        <w:rPr>
          <w:sz w:val="28"/>
          <w:szCs w:val="28"/>
          <w:lang w:val="de-DE"/>
        </w:rPr>
        <w:t>uống</w:t>
      </w:r>
      <w:proofErr w:type="spellEnd"/>
      <w:r w:rsidRPr="00D246B8">
        <w:rPr>
          <w:sz w:val="28"/>
          <w:szCs w:val="28"/>
          <w:lang w:val="de-DE"/>
        </w:rPr>
        <w:t xml:space="preserve">, </w:t>
      </w:r>
      <w:proofErr w:type="spellStart"/>
      <w:r w:rsidRPr="00D246B8">
        <w:rPr>
          <w:sz w:val="28"/>
          <w:szCs w:val="28"/>
          <w:lang w:val="de-DE"/>
        </w:rPr>
        <w:t>pha</w:t>
      </w:r>
      <w:proofErr w:type="spellEnd"/>
      <w:r w:rsidRPr="00D246B8">
        <w:rPr>
          <w:sz w:val="28"/>
          <w:szCs w:val="28"/>
          <w:lang w:val="de-DE"/>
        </w:rPr>
        <w:t xml:space="preserve"> </w:t>
      </w:r>
      <w:proofErr w:type="spellStart"/>
      <w:r w:rsidRPr="00D246B8">
        <w:rPr>
          <w:sz w:val="28"/>
          <w:szCs w:val="28"/>
          <w:lang w:val="de-DE"/>
        </w:rPr>
        <w:t>với</w:t>
      </w:r>
      <w:proofErr w:type="spellEnd"/>
      <w:r w:rsidRPr="00D246B8">
        <w:rPr>
          <w:sz w:val="28"/>
          <w:szCs w:val="28"/>
          <w:lang w:val="de-DE"/>
        </w:rPr>
        <w:t xml:space="preserve"> </w:t>
      </w:r>
      <w:proofErr w:type="spellStart"/>
      <w:r w:rsidRPr="00D246B8">
        <w:rPr>
          <w:sz w:val="28"/>
          <w:szCs w:val="28"/>
          <w:lang w:val="de-DE"/>
        </w:rPr>
        <w:t>tỷ</w:t>
      </w:r>
      <w:proofErr w:type="spellEnd"/>
      <w:r w:rsidRPr="00D246B8">
        <w:rPr>
          <w:sz w:val="28"/>
          <w:szCs w:val="28"/>
          <w:lang w:val="de-DE"/>
        </w:rPr>
        <w:t xml:space="preserve"> </w:t>
      </w:r>
      <w:proofErr w:type="spellStart"/>
      <w:r w:rsidRPr="00D246B8">
        <w:rPr>
          <w:sz w:val="28"/>
          <w:szCs w:val="28"/>
          <w:lang w:val="de-DE"/>
        </w:rPr>
        <w:t>lệ</w:t>
      </w:r>
      <w:proofErr w:type="spellEnd"/>
      <w:r w:rsidRPr="00D246B8">
        <w:rPr>
          <w:sz w:val="28"/>
          <w:szCs w:val="28"/>
          <w:lang w:val="de-DE"/>
        </w:rPr>
        <w:t xml:space="preserve"> 1 g </w:t>
      </w:r>
      <w:proofErr w:type="spellStart"/>
      <w:r w:rsidRPr="00D246B8">
        <w:rPr>
          <w:sz w:val="28"/>
          <w:szCs w:val="28"/>
          <w:lang w:val="de-DE"/>
        </w:rPr>
        <w:t>chế</w:t>
      </w:r>
      <w:proofErr w:type="spellEnd"/>
      <w:r w:rsidRPr="00D246B8">
        <w:rPr>
          <w:sz w:val="28"/>
          <w:szCs w:val="28"/>
          <w:lang w:val="de-DE"/>
        </w:rPr>
        <w:t xml:space="preserve"> </w:t>
      </w:r>
      <w:proofErr w:type="spellStart"/>
      <w:r w:rsidRPr="00D246B8">
        <w:rPr>
          <w:sz w:val="28"/>
          <w:szCs w:val="28"/>
          <w:lang w:val="de-DE"/>
        </w:rPr>
        <w:t>phẩm</w:t>
      </w:r>
      <w:proofErr w:type="spellEnd"/>
      <w:r w:rsidRPr="00D246B8">
        <w:rPr>
          <w:sz w:val="28"/>
          <w:szCs w:val="28"/>
          <w:lang w:val="de-DE"/>
        </w:rPr>
        <w:t xml:space="preserve"> </w:t>
      </w:r>
      <w:proofErr w:type="spellStart"/>
      <w:r w:rsidRPr="00D246B8">
        <w:rPr>
          <w:sz w:val="28"/>
          <w:szCs w:val="28"/>
          <w:lang w:val="de-DE"/>
        </w:rPr>
        <w:t>BaciMix</w:t>
      </w:r>
      <w:proofErr w:type="spellEnd"/>
      <w:r w:rsidRPr="00D246B8">
        <w:rPr>
          <w:sz w:val="28"/>
          <w:szCs w:val="28"/>
          <w:lang w:val="de-DE"/>
        </w:rPr>
        <w:t xml:space="preserve"> </w:t>
      </w:r>
      <w:proofErr w:type="spellStart"/>
      <w:r w:rsidRPr="00D246B8">
        <w:rPr>
          <w:sz w:val="28"/>
          <w:szCs w:val="28"/>
          <w:lang w:val="de-DE"/>
        </w:rPr>
        <w:t>với</w:t>
      </w:r>
      <w:proofErr w:type="spellEnd"/>
      <w:r w:rsidRPr="00D246B8">
        <w:rPr>
          <w:sz w:val="28"/>
          <w:szCs w:val="28"/>
          <w:lang w:val="de-DE"/>
        </w:rPr>
        <w:t xml:space="preserve"> 1,5ml </w:t>
      </w:r>
      <w:proofErr w:type="spellStart"/>
      <w:r w:rsidRPr="00D246B8">
        <w:rPr>
          <w:sz w:val="28"/>
          <w:szCs w:val="28"/>
          <w:lang w:val="de-DE"/>
        </w:rPr>
        <w:t>nước</w:t>
      </w:r>
      <w:proofErr w:type="spellEnd"/>
      <w:r w:rsidRPr="00D246B8">
        <w:rPr>
          <w:sz w:val="28"/>
          <w:szCs w:val="28"/>
          <w:lang w:val="de-DE"/>
        </w:rPr>
        <w:t xml:space="preserve"> </w:t>
      </w:r>
      <w:proofErr w:type="spellStart"/>
      <w:r w:rsidRPr="00D246B8">
        <w:rPr>
          <w:sz w:val="28"/>
          <w:szCs w:val="28"/>
          <w:lang w:val="de-DE"/>
        </w:rPr>
        <w:t>cất</w:t>
      </w:r>
      <w:proofErr w:type="spellEnd"/>
      <w:r w:rsidR="00A15451">
        <w:rPr>
          <w:sz w:val="28"/>
          <w:szCs w:val="28"/>
          <w:lang w:val="vi-VN"/>
        </w:rPr>
        <w:t xml:space="preserve"> (tương đương nồng độ hỗn dịch sau pha là 4 </w:t>
      </w:r>
      <w:r w:rsidR="00EF132B">
        <w:rPr>
          <w:sz w:val="28"/>
          <w:szCs w:val="28"/>
          <w:lang w:val="vi-VN"/>
        </w:rPr>
        <w:t>×</w:t>
      </w:r>
      <w:r w:rsidR="00A15451">
        <w:rPr>
          <w:sz w:val="28"/>
          <w:szCs w:val="28"/>
          <w:lang w:val="vi-VN"/>
        </w:rPr>
        <w:t xml:space="preserve"> 10</w:t>
      </w:r>
      <w:r w:rsidR="00A15451">
        <w:rPr>
          <w:sz w:val="28"/>
          <w:szCs w:val="28"/>
          <w:vertAlign w:val="superscript"/>
          <w:lang w:val="vi-VN"/>
        </w:rPr>
        <w:t>9</w:t>
      </w:r>
      <w:r w:rsidR="00A15451">
        <w:rPr>
          <w:sz w:val="28"/>
          <w:szCs w:val="28"/>
          <w:lang w:val="vi-VN"/>
        </w:rPr>
        <w:t xml:space="preserve"> CFU/ml) thể tích cho uống được thể hiện </w:t>
      </w:r>
      <w:r w:rsidR="0061290F">
        <w:rPr>
          <w:sz w:val="28"/>
          <w:szCs w:val="28"/>
          <w:lang w:val="vi-VN"/>
        </w:rPr>
        <w:t>B</w:t>
      </w:r>
      <w:r w:rsidR="00A15451">
        <w:rPr>
          <w:sz w:val="28"/>
          <w:szCs w:val="28"/>
          <w:lang w:val="vi-VN"/>
        </w:rPr>
        <w:t>ảng 2.4</w:t>
      </w:r>
      <w:r w:rsidRPr="00D246B8">
        <w:rPr>
          <w:sz w:val="28"/>
          <w:szCs w:val="28"/>
          <w:lang w:val="de-DE"/>
        </w:rPr>
        <w:t xml:space="preserve">. </w:t>
      </w:r>
      <w:proofErr w:type="spellStart"/>
      <w:r w:rsidRPr="00D246B8">
        <w:rPr>
          <w:sz w:val="28"/>
          <w:szCs w:val="28"/>
          <w:lang w:val="de-DE"/>
        </w:rPr>
        <w:t>Chuột</w:t>
      </w:r>
      <w:proofErr w:type="spellEnd"/>
      <w:r w:rsidRPr="00D246B8">
        <w:rPr>
          <w:sz w:val="28"/>
          <w:szCs w:val="28"/>
          <w:lang w:val="de-DE"/>
        </w:rPr>
        <w:t xml:space="preserve"> </w:t>
      </w:r>
      <w:proofErr w:type="spellStart"/>
      <w:r w:rsidRPr="00D246B8">
        <w:rPr>
          <w:sz w:val="28"/>
          <w:szCs w:val="28"/>
          <w:lang w:val="de-DE"/>
        </w:rPr>
        <w:lastRenderedPageBreak/>
        <w:t>nhắt</w:t>
      </w:r>
      <w:proofErr w:type="spellEnd"/>
      <w:r w:rsidR="003E2423">
        <w:rPr>
          <w:sz w:val="28"/>
          <w:szCs w:val="28"/>
          <w:lang w:val="vi-VN"/>
        </w:rPr>
        <w:t xml:space="preserve"> trắng</w:t>
      </w:r>
      <w:r w:rsidRPr="00D246B8">
        <w:rPr>
          <w:sz w:val="28"/>
          <w:szCs w:val="28"/>
          <w:lang w:val="de-DE"/>
        </w:rPr>
        <w:t xml:space="preserve"> </w:t>
      </w:r>
      <w:proofErr w:type="spellStart"/>
      <w:r w:rsidRPr="00D246B8">
        <w:rPr>
          <w:sz w:val="28"/>
          <w:szCs w:val="28"/>
          <w:lang w:val="de-DE"/>
        </w:rPr>
        <w:t>được</w:t>
      </w:r>
      <w:proofErr w:type="spellEnd"/>
      <w:r w:rsidRPr="00D246B8">
        <w:rPr>
          <w:sz w:val="28"/>
          <w:szCs w:val="28"/>
          <w:lang w:val="de-DE"/>
        </w:rPr>
        <w:t xml:space="preserve"> </w:t>
      </w:r>
      <w:proofErr w:type="spellStart"/>
      <w:r w:rsidRPr="00D246B8">
        <w:rPr>
          <w:sz w:val="28"/>
          <w:szCs w:val="28"/>
          <w:lang w:val="de-DE"/>
        </w:rPr>
        <w:t>chia</w:t>
      </w:r>
      <w:proofErr w:type="spellEnd"/>
      <w:r w:rsidRPr="00D246B8">
        <w:rPr>
          <w:sz w:val="28"/>
          <w:szCs w:val="28"/>
          <w:lang w:val="de-DE"/>
        </w:rPr>
        <w:t xml:space="preserve"> </w:t>
      </w:r>
      <w:proofErr w:type="spellStart"/>
      <w:r w:rsidRPr="00D246B8">
        <w:rPr>
          <w:sz w:val="28"/>
          <w:szCs w:val="28"/>
          <w:lang w:val="de-DE"/>
        </w:rPr>
        <w:t>làm</w:t>
      </w:r>
      <w:proofErr w:type="spellEnd"/>
      <w:r w:rsidRPr="00D246B8">
        <w:rPr>
          <w:sz w:val="28"/>
          <w:szCs w:val="28"/>
          <w:lang w:val="de-DE"/>
        </w:rPr>
        <w:t xml:space="preserve"> 4 </w:t>
      </w:r>
      <w:proofErr w:type="spellStart"/>
      <w:r w:rsidRPr="00D246B8">
        <w:rPr>
          <w:sz w:val="28"/>
          <w:szCs w:val="28"/>
          <w:lang w:val="de-DE"/>
        </w:rPr>
        <w:t>lô</w:t>
      </w:r>
      <w:proofErr w:type="spellEnd"/>
      <w:r w:rsidRPr="00D246B8">
        <w:rPr>
          <w:sz w:val="28"/>
          <w:szCs w:val="28"/>
          <w:lang w:val="de-DE"/>
        </w:rPr>
        <w:t xml:space="preserve">, </w:t>
      </w:r>
      <w:proofErr w:type="spellStart"/>
      <w:r w:rsidRPr="00D246B8">
        <w:rPr>
          <w:sz w:val="28"/>
          <w:szCs w:val="28"/>
          <w:lang w:val="de-DE"/>
        </w:rPr>
        <w:t>mỗi</w:t>
      </w:r>
      <w:proofErr w:type="spellEnd"/>
      <w:r w:rsidRPr="00D246B8">
        <w:rPr>
          <w:sz w:val="28"/>
          <w:szCs w:val="28"/>
          <w:lang w:val="de-DE"/>
        </w:rPr>
        <w:t xml:space="preserve"> </w:t>
      </w:r>
      <w:proofErr w:type="spellStart"/>
      <w:r w:rsidRPr="00D246B8">
        <w:rPr>
          <w:sz w:val="28"/>
          <w:szCs w:val="28"/>
          <w:lang w:val="de-DE"/>
        </w:rPr>
        <w:t>lô</w:t>
      </w:r>
      <w:proofErr w:type="spellEnd"/>
      <w:r w:rsidRPr="00D246B8">
        <w:rPr>
          <w:sz w:val="28"/>
          <w:szCs w:val="28"/>
          <w:lang w:val="de-DE"/>
        </w:rPr>
        <w:t xml:space="preserve"> 10 </w:t>
      </w:r>
      <w:proofErr w:type="spellStart"/>
      <w:r w:rsidRPr="00D246B8">
        <w:rPr>
          <w:sz w:val="28"/>
          <w:szCs w:val="28"/>
          <w:lang w:val="de-DE"/>
        </w:rPr>
        <w:t>con</w:t>
      </w:r>
      <w:proofErr w:type="spellEnd"/>
      <w:r w:rsidR="0061290F">
        <w:rPr>
          <w:sz w:val="28"/>
          <w:szCs w:val="28"/>
          <w:lang w:val="vi-VN"/>
        </w:rPr>
        <w:t xml:space="preserve"> như sau:</w:t>
      </w:r>
    </w:p>
    <w:p w:rsidR="003933ED" w:rsidRDefault="003933ED" w:rsidP="002E4656">
      <w:pPr>
        <w:spacing w:line="360" w:lineRule="auto"/>
        <w:contextualSpacing/>
        <w:jc w:val="both"/>
        <w:rPr>
          <w:color w:val="000000"/>
          <w:sz w:val="28"/>
          <w:szCs w:val="28"/>
          <w:lang w:val="de-DE"/>
        </w:rPr>
      </w:pPr>
      <w:r w:rsidRPr="00D246B8">
        <w:rPr>
          <w:sz w:val="28"/>
          <w:szCs w:val="28"/>
          <w:lang w:val="vi-VN"/>
        </w:rPr>
        <w:t xml:space="preserve">- Lô 1 (n=10, lô chứng sinh lý): </w:t>
      </w:r>
      <w:proofErr w:type="spellStart"/>
      <w:r w:rsidRPr="0093220D">
        <w:rPr>
          <w:color w:val="000000"/>
          <w:sz w:val="28"/>
          <w:szCs w:val="28"/>
          <w:lang w:val="de-DE"/>
        </w:rPr>
        <w:t>chuột</w:t>
      </w:r>
      <w:proofErr w:type="spellEnd"/>
      <w:r w:rsidRPr="0093220D">
        <w:rPr>
          <w:color w:val="000000"/>
          <w:sz w:val="28"/>
          <w:szCs w:val="28"/>
          <w:lang w:val="de-DE"/>
        </w:rPr>
        <w:t xml:space="preserve"> </w:t>
      </w:r>
      <w:proofErr w:type="spellStart"/>
      <w:r w:rsidRPr="0093220D">
        <w:rPr>
          <w:color w:val="000000"/>
          <w:sz w:val="28"/>
          <w:szCs w:val="28"/>
          <w:lang w:val="de-DE"/>
        </w:rPr>
        <w:t>nhắt</w:t>
      </w:r>
      <w:proofErr w:type="spellEnd"/>
      <w:r>
        <w:rPr>
          <w:color w:val="000000"/>
          <w:sz w:val="28"/>
          <w:szCs w:val="28"/>
          <w:lang w:val="de-DE"/>
        </w:rPr>
        <w:t xml:space="preserve"> </w:t>
      </w:r>
      <w:proofErr w:type="spellStart"/>
      <w:r>
        <w:rPr>
          <w:color w:val="000000"/>
          <w:sz w:val="28"/>
          <w:szCs w:val="28"/>
          <w:lang w:val="de-DE"/>
        </w:rPr>
        <w:t>trắng</w:t>
      </w:r>
      <w:proofErr w:type="spellEnd"/>
      <w:r w:rsidRPr="0093220D">
        <w:rPr>
          <w:color w:val="000000"/>
          <w:sz w:val="28"/>
          <w:szCs w:val="28"/>
          <w:lang w:val="de-DE"/>
        </w:rPr>
        <w:t xml:space="preserve"> </w:t>
      </w:r>
      <w:proofErr w:type="spellStart"/>
      <w:r w:rsidRPr="0093220D">
        <w:rPr>
          <w:color w:val="000000"/>
          <w:sz w:val="28"/>
          <w:szCs w:val="28"/>
          <w:lang w:val="de-DE"/>
        </w:rPr>
        <w:t>được</w:t>
      </w:r>
      <w:proofErr w:type="spellEnd"/>
      <w:r w:rsidRPr="0093220D">
        <w:rPr>
          <w:color w:val="000000"/>
          <w:sz w:val="28"/>
          <w:szCs w:val="28"/>
          <w:lang w:val="de-DE"/>
        </w:rPr>
        <w:t xml:space="preserve"> </w:t>
      </w:r>
      <w:proofErr w:type="spellStart"/>
      <w:r w:rsidRPr="0093220D">
        <w:rPr>
          <w:color w:val="000000"/>
          <w:sz w:val="28"/>
          <w:szCs w:val="28"/>
          <w:lang w:val="de-DE"/>
        </w:rPr>
        <w:t>cho</w:t>
      </w:r>
      <w:proofErr w:type="spellEnd"/>
      <w:r w:rsidRPr="0093220D">
        <w:rPr>
          <w:color w:val="000000"/>
          <w:sz w:val="28"/>
          <w:szCs w:val="28"/>
          <w:lang w:val="de-DE"/>
        </w:rPr>
        <w:t xml:space="preserve"> </w:t>
      </w:r>
      <w:proofErr w:type="spellStart"/>
      <w:r w:rsidRPr="0093220D">
        <w:rPr>
          <w:color w:val="000000"/>
          <w:sz w:val="28"/>
          <w:szCs w:val="28"/>
          <w:lang w:val="de-DE"/>
        </w:rPr>
        <w:t>uống</w:t>
      </w:r>
      <w:proofErr w:type="spellEnd"/>
      <w:r w:rsidRPr="0093220D">
        <w:rPr>
          <w:color w:val="000000"/>
          <w:sz w:val="28"/>
          <w:szCs w:val="28"/>
          <w:lang w:val="de-DE"/>
        </w:rPr>
        <w:t xml:space="preserve"> </w:t>
      </w:r>
      <w:proofErr w:type="spellStart"/>
      <w:r w:rsidRPr="0093220D">
        <w:rPr>
          <w:color w:val="000000"/>
          <w:sz w:val="28"/>
          <w:szCs w:val="28"/>
          <w:lang w:val="de-DE"/>
        </w:rPr>
        <w:t>nước</w:t>
      </w:r>
      <w:proofErr w:type="spellEnd"/>
      <w:r w:rsidRPr="0093220D">
        <w:rPr>
          <w:color w:val="000000"/>
          <w:sz w:val="28"/>
          <w:szCs w:val="28"/>
          <w:lang w:val="de-DE"/>
        </w:rPr>
        <w:t xml:space="preserve"> </w:t>
      </w:r>
      <w:proofErr w:type="spellStart"/>
      <w:r w:rsidRPr="0093220D">
        <w:rPr>
          <w:color w:val="000000"/>
          <w:sz w:val="28"/>
          <w:szCs w:val="28"/>
          <w:lang w:val="de-DE"/>
        </w:rPr>
        <w:t>cất</w:t>
      </w:r>
      <w:proofErr w:type="spellEnd"/>
      <w:r w:rsidRPr="0093220D">
        <w:rPr>
          <w:color w:val="000000"/>
          <w:sz w:val="28"/>
          <w:szCs w:val="28"/>
          <w:lang w:val="de-DE"/>
        </w:rPr>
        <w:t xml:space="preserve"> </w:t>
      </w:r>
      <w:proofErr w:type="spellStart"/>
      <w:r w:rsidRPr="0093220D">
        <w:rPr>
          <w:color w:val="000000"/>
          <w:sz w:val="28"/>
          <w:szCs w:val="28"/>
          <w:lang w:val="de-DE"/>
        </w:rPr>
        <w:t>với</w:t>
      </w:r>
      <w:proofErr w:type="spellEnd"/>
      <w:r w:rsidRPr="0093220D">
        <w:rPr>
          <w:color w:val="000000"/>
          <w:sz w:val="28"/>
          <w:szCs w:val="28"/>
          <w:lang w:val="de-DE"/>
        </w:rPr>
        <w:t xml:space="preserve"> </w:t>
      </w:r>
      <w:proofErr w:type="spellStart"/>
      <w:r w:rsidRPr="0093220D">
        <w:rPr>
          <w:color w:val="000000"/>
          <w:sz w:val="28"/>
          <w:szCs w:val="28"/>
          <w:lang w:val="de-DE"/>
        </w:rPr>
        <w:t>thể</w:t>
      </w:r>
      <w:proofErr w:type="spellEnd"/>
      <w:r w:rsidRPr="0093220D">
        <w:rPr>
          <w:color w:val="000000"/>
          <w:sz w:val="28"/>
          <w:szCs w:val="28"/>
          <w:lang w:val="de-DE"/>
        </w:rPr>
        <w:t xml:space="preserve"> </w:t>
      </w:r>
      <w:proofErr w:type="spellStart"/>
      <w:r w:rsidRPr="0093220D">
        <w:rPr>
          <w:color w:val="000000"/>
          <w:sz w:val="28"/>
          <w:szCs w:val="28"/>
          <w:lang w:val="de-DE"/>
        </w:rPr>
        <w:t>tích</w:t>
      </w:r>
      <w:proofErr w:type="spellEnd"/>
      <w:r w:rsidRPr="0093220D">
        <w:rPr>
          <w:color w:val="000000"/>
          <w:sz w:val="28"/>
          <w:szCs w:val="28"/>
          <w:lang w:val="de-DE"/>
        </w:rPr>
        <w:t xml:space="preserve"> 0,1ml/10g/24h</w:t>
      </w:r>
      <w:r>
        <w:rPr>
          <w:color w:val="000000"/>
          <w:sz w:val="28"/>
          <w:szCs w:val="28"/>
          <w:lang w:val="de-DE"/>
        </w:rPr>
        <w:t>.</w:t>
      </w:r>
    </w:p>
    <w:p w:rsidR="003933ED" w:rsidRDefault="003933ED" w:rsidP="002E4656">
      <w:pPr>
        <w:spacing w:line="360" w:lineRule="auto"/>
        <w:contextualSpacing/>
        <w:jc w:val="both"/>
        <w:rPr>
          <w:color w:val="000000"/>
          <w:sz w:val="28"/>
          <w:szCs w:val="28"/>
          <w:lang w:val="de-DE"/>
        </w:rPr>
      </w:pPr>
      <w:r>
        <w:rPr>
          <w:color w:val="000000"/>
          <w:sz w:val="28"/>
          <w:szCs w:val="28"/>
          <w:lang w:val="de-DE"/>
        </w:rPr>
        <w:t xml:space="preserve">- Lô </w:t>
      </w:r>
      <w:r w:rsidR="00622D4C">
        <w:rPr>
          <w:color w:val="000000"/>
          <w:sz w:val="28"/>
          <w:szCs w:val="28"/>
          <w:lang w:val="vi-VN"/>
        </w:rPr>
        <w:t>5</w:t>
      </w:r>
      <w:r>
        <w:rPr>
          <w:color w:val="000000"/>
          <w:sz w:val="28"/>
          <w:szCs w:val="28"/>
          <w:lang w:val="de-DE"/>
        </w:rPr>
        <w:t xml:space="preserve"> (n=10, </w:t>
      </w:r>
      <w:proofErr w:type="spellStart"/>
      <w:r>
        <w:rPr>
          <w:color w:val="000000"/>
          <w:sz w:val="28"/>
          <w:szCs w:val="28"/>
          <w:lang w:val="de-DE"/>
        </w:rPr>
        <w:t>lô</w:t>
      </w:r>
      <w:proofErr w:type="spellEnd"/>
      <w:r>
        <w:rPr>
          <w:color w:val="000000"/>
          <w:sz w:val="28"/>
          <w:szCs w:val="28"/>
          <w:lang w:val="de-DE"/>
        </w:rPr>
        <w:t xml:space="preserve"> </w:t>
      </w:r>
      <w:proofErr w:type="spellStart"/>
      <w:r>
        <w:rPr>
          <w:color w:val="000000"/>
          <w:sz w:val="28"/>
          <w:szCs w:val="28"/>
          <w:lang w:val="de-DE"/>
        </w:rPr>
        <w:t>trị</w:t>
      </w:r>
      <w:proofErr w:type="spellEnd"/>
      <w:r>
        <w:rPr>
          <w:color w:val="000000"/>
          <w:sz w:val="28"/>
          <w:szCs w:val="28"/>
          <w:lang w:val="de-DE"/>
        </w:rPr>
        <w:t xml:space="preserve"> </w:t>
      </w:r>
      <w:r w:rsidR="00745E65">
        <w:rPr>
          <w:color w:val="000000"/>
          <w:sz w:val="28"/>
          <w:szCs w:val="28"/>
          <w:lang w:val="vi-VN"/>
        </w:rPr>
        <w:t>5</w:t>
      </w:r>
      <w:r>
        <w:rPr>
          <w:color w:val="000000"/>
          <w:sz w:val="28"/>
          <w:szCs w:val="28"/>
          <w:lang w:val="de-DE"/>
        </w:rPr>
        <w:t xml:space="preserve">): </w:t>
      </w:r>
      <w:proofErr w:type="spellStart"/>
      <w:r>
        <w:rPr>
          <w:color w:val="000000"/>
          <w:sz w:val="28"/>
          <w:szCs w:val="28"/>
          <w:lang w:val="de-DE"/>
        </w:rPr>
        <w:t>chuột</w:t>
      </w:r>
      <w:proofErr w:type="spellEnd"/>
      <w:r>
        <w:rPr>
          <w:color w:val="000000"/>
          <w:sz w:val="28"/>
          <w:szCs w:val="28"/>
          <w:lang w:val="de-DE"/>
        </w:rPr>
        <w:t xml:space="preserve"> </w:t>
      </w:r>
      <w:proofErr w:type="spellStart"/>
      <w:r>
        <w:rPr>
          <w:color w:val="000000"/>
          <w:sz w:val="28"/>
          <w:szCs w:val="28"/>
          <w:lang w:val="de-DE"/>
        </w:rPr>
        <w:t>nhắt</w:t>
      </w:r>
      <w:proofErr w:type="spellEnd"/>
      <w:r>
        <w:rPr>
          <w:color w:val="000000"/>
          <w:sz w:val="28"/>
          <w:szCs w:val="28"/>
          <w:lang w:val="de-DE"/>
        </w:rPr>
        <w:t xml:space="preserve"> </w:t>
      </w:r>
      <w:proofErr w:type="spellStart"/>
      <w:r>
        <w:rPr>
          <w:color w:val="000000"/>
          <w:sz w:val="28"/>
          <w:szCs w:val="28"/>
          <w:lang w:val="de-DE"/>
        </w:rPr>
        <w:t>trắng</w:t>
      </w:r>
      <w:proofErr w:type="spellEnd"/>
      <w:r>
        <w:rPr>
          <w:color w:val="000000"/>
          <w:sz w:val="28"/>
          <w:szCs w:val="28"/>
          <w:lang w:val="de-DE"/>
        </w:rPr>
        <w:t xml:space="preserve"> </w:t>
      </w:r>
      <w:proofErr w:type="spellStart"/>
      <w:r>
        <w:rPr>
          <w:color w:val="000000"/>
          <w:sz w:val="28"/>
          <w:szCs w:val="28"/>
          <w:lang w:val="de-DE"/>
        </w:rPr>
        <w:t>được</w:t>
      </w:r>
      <w:proofErr w:type="spellEnd"/>
      <w:r>
        <w:rPr>
          <w:color w:val="000000"/>
          <w:sz w:val="28"/>
          <w:szCs w:val="28"/>
          <w:lang w:val="de-DE"/>
        </w:rPr>
        <w:t xml:space="preserve"> </w:t>
      </w:r>
      <w:proofErr w:type="spellStart"/>
      <w:r>
        <w:rPr>
          <w:color w:val="000000"/>
          <w:sz w:val="28"/>
          <w:szCs w:val="28"/>
          <w:lang w:val="de-DE"/>
        </w:rPr>
        <w:t>uống</w:t>
      </w:r>
      <w:proofErr w:type="spellEnd"/>
      <w:r>
        <w:rPr>
          <w:color w:val="000000"/>
          <w:sz w:val="28"/>
          <w:szCs w:val="28"/>
          <w:lang w:val="de-DE"/>
        </w:rPr>
        <w:t xml:space="preserve"> </w:t>
      </w:r>
      <w:proofErr w:type="spellStart"/>
      <w:r>
        <w:rPr>
          <w:color w:val="000000"/>
          <w:sz w:val="28"/>
          <w:szCs w:val="28"/>
          <w:lang w:val="de-DE"/>
        </w:rPr>
        <w:t>hỗn</w:t>
      </w:r>
      <w:proofErr w:type="spellEnd"/>
      <w:r>
        <w:rPr>
          <w:color w:val="000000"/>
          <w:sz w:val="28"/>
          <w:szCs w:val="28"/>
          <w:lang w:val="de-DE"/>
        </w:rPr>
        <w:t xml:space="preserve"> </w:t>
      </w:r>
      <w:proofErr w:type="spellStart"/>
      <w:r>
        <w:rPr>
          <w:color w:val="000000"/>
          <w:sz w:val="28"/>
          <w:szCs w:val="28"/>
          <w:lang w:val="de-DE"/>
        </w:rPr>
        <w:t>dịch</w:t>
      </w:r>
      <w:proofErr w:type="spellEnd"/>
      <w:r>
        <w:rPr>
          <w:color w:val="000000"/>
          <w:sz w:val="28"/>
          <w:szCs w:val="28"/>
          <w:lang w:val="de-DE"/>
        </w:rPr>
        <w:t xml:space="preserve"> </w:t>
      </w:r>
      <w:proofErr w:type="spellStart"/>
      <w:r>
        <w:rPr>
          <w:color w:val="000000"/>
          <w:sz w:val="28"/>
          <w:szCs w:val="28"/>
          <w:lang w:val="de-DE"/>
        </w:rPr>
        <w:t>chế</w:t>
      </w:r>
      <w:proofErr w:type="spellEnd"/>
      <w:r>
        <w:rPr>
          <w:color w:val="000000"/>
          <w:sz w:val="28"/>
          <w:szCs w:val="28"/>
          <w:lang w:val="de-DE"/>
        </w:rPr>
        <w:t xml:space="preserve"> </w:t>
      </w:r>
      <w:proofErr w:type="spellStart"/>
      <w:r>
        <w:rPr>
          <w:color w:val="000000"/>
          <w:sz w:val="28"/>
          <w:szCs w:val="28"/>
          <w:lang w:val="de-DE"/>
        </w:rPr>
        <w:t>phẩm</w:t>
      </w:r>
      <w:proofErr w:type="spellEnd"/>
      <w:r>
        <w:rPr>
          <w:color w:val="000000"/>
          <w:sz w:val="28"/>
          <w:szCs w:val="28"/>
          <w:lang w:val="de-DE"/>
        </w:rPr>
        <w:t xml:space="preserve"> </w:t>
      </w:r>
      <w:proofErr w:type="spellStart"/>
      <w:r>
        <w:rPr>
          <w:color w:val="000000"/>
          <w:sz w:val="28"/>
          <w:szCs w:val="28"/>
          <w:lang w:val="de-DE"/>
        </w:rPr>
        <w:t>BaciMix</w:t>
      </w:r>
      <w:proofErr w:type="spellEnd"/>
      <w:r>
        <w:rPr>
          <w:color w:val="000000"/>
          <w:sz w:val="28"/>
          <w:szCs w:val="28"/>
          <w:lang w:val="de-DE"/>
        </w:rPr>
        <w:t xml:space="preserve"> </w:t>
      </w:r>
      <w:proofErr w:type="spellStart"/>
      <w:r>
        <w:rPr>
          <w:color w:val="000000"/>
          <w:sz w:val="28"/>
          <w:szCs w:val="28"/>
          <w:lang w:val="de-DE"/>
        </w:rPr>
        <w:t>với</w:t>
      </w:r>
      <w:proofErr w:type="spellEnd"/>
      <w:r>
        <w:rPr>
          <w:color w:val="000000"/>
          <w:sz w:val="28"/>
          <w:szCs w:val="28"/>
          <w:lang w:val="de-DE"/>
        </w:rPr>
        <w:t xml:space="preserve"> </w:t>
      </w:r>
      <w:proofErr w:type="spellStart"/>
      <w:r>
        <w:rPr>
          <w:color w:val="000000"/>
          <w:sz w:val="28"/>
          <w:szCs w:val="28"/>
          <w:lang w:val="de-DE"/>
        </w:rPr>
        <w:t>liều</w:t>
      </w:r>
      <w:proofErr w:type="spellEnd"/>
      <w:r>
        <w:rPr>
          <w:color w:val="000000"/>
          <w:sz w:val="28"/>
          <w:szCs w:val="28"/>
          <w:lang w:val="de-DE"/>
        </w:rPr>
        <w:t xml:space="preserve"> 100 </w:t>
      </w:r>
      <w:r w:rsidR="00EF132B">
        <w:rPr>
          <w:sz w:val="28"/>
          <w:szCs w:val="28"/>
          <w:lang w:val="vi-VN"/>
        </w:rPr>
        <w:t>×</w:t>
      </w:r>
      <w:r>
        <w:rPr>
          <w:color w:val="000000"/>
          <w:sz w:val="28"/>
          <w:szCs w:val="28"/>
          <w:lang w:val="de-DE"/>
        </w:rPr>
        <w:t xml:space="preserve"> 10</w:t>
      </w:r>
      <w:r>
        <w:rPr>
          <w:color w:val="000000"/>
          <w:sz w:val="28"/>
          <w:szCs w:val="28"/>
          <w:vertAlign w:val="superscript"/>
          <w:lang w:val="de-DE"/>
        </w:rPr>
        <w:t>9</w:t>
      </w:r>
      <w:r>
        <w:rPr>
          <w:color w:val="000000"/>
          <w:sz w:val="28"/>
          <w:szCs w:val="28"/>
          <w:lang w:val="de-DE"/>
        </w:rPr>
        <w:t xml:space="preserve"> CFU/kg </w:t>
      </w:r>
      <w:proofErr w:type="spellStart"/>
      <w:r>
        <w:rPr>
          <w:color w:val="000000"/>
          <w:sz w:val="28"/>
          <w:szCs w:val="28"/>
          <w:lang w:val="de-DE"/>
        </w:rPr>
        <w:t>cân</w:t>
      </w:r>
      <w:proofErr w:type="spellEnd"/>
      <w:r>
        <w:rPr>
          <w:color w:val="000000"/>
          <w:sz w:val="28"/>
          <w:szCs w:val="28"/>
          <w:lang w:val="de-DE"/>
        </w:rPr>
        <w:t xml:space="preserve"> </w:t>
      </w:r>
      <w:proofErr w:type="spellStart"/>
      <w:r>
        <w:rPr>
          <w:color w:val="000000"/>
          <w:sz w:val="28"/>
          <w:szCs w:val="28"/>
          <w:lang w:val="de-DE"/>
        </w:rPr>
        <w:t>nặng</w:t>
      </w:r>
      <w:proofErr w:type="spellEnd"/>
      <w:r w:rsidR="0061290F">
        <w:rPr>
          <w:color w:val="000000"/>
          <w:sz w:val="28"/>
          <w:szCs w:val="28"/>
          <w:lang w:val="vi-VN"/>
        </w:rPr>
        <w:t xml:space="preserve"> và u</w:t>
      </w:r>
      <w:proofErr w:type="spellStart"/>
      <w:r>
        <w:rPr>
          <w:color w:val="000000"/>
          <w:sz w:val="28"/>
          <w:szCs w:val="28"/>
          <w:lang w:val="de-DE"/>
        </w:rPr>
        <w:t>ống</w:t>
      </w:r>
      <w:proofErr w:type="spellEnd"/>
      <w:r>
        <w:rPr>
          <w:color w:val="000000"/>
          <w:sz w:val="28"/>
          <w:szCs w:val="28"/>
          <w:lang w:val="de-DE"/>
        </w:rPr>
        <w:t xml:space="preserve"> 1 </w:t>
      </w:r>
      <w:proofErr w:type="spellStart"/>
      <w:r>
        <w:rPr>
          <w:color w:val="000000"/>
          <w:sz w:val="28"/>
          <w:szCs w:val="28"/>
          <w:lang w:val="de-DE"/>
        </w:rPr>
        <w:t>lần</w:t>
      </w:r>
      <w:proofErr w:type="spellEnd"/>
      <w:r>
        <w:rPr>
          <w:color w:val="000000"/>
          <w:sz w:val="28"/>
          <w:szCs w:val="28"/>
          <w:lang w:val="de-DE"/>
        </w:rPr>
        <w:t xml:space="preserve"> </w:t>
      </w:r>
      <w:proofErr w:type="spellStart"/>
      <w:r>
        <w:rPr>
          <w:color w:val="000000"/>
          <w:sz w:val="28"/>
          <w:szCs w:val="28"/>
          <w:lang w:val="de-DE"/>
        </w:rPr>
        <w:t>vào</w:t>
      </w:r>
      <w:proofErr w:type="spellEnd"/>
      <w:r>
        <w:rPr>
          <w:color w:val="000000"/>
          <w:sz w:val="28"/>
          <w:szCs w:val="28"/>
          <w:lang w:val="de-DE"/>
        </w:rPr>
        <w:t xml:space="preserve"> 8h </w:t>
      </w:r>
      <w:proofErr w:type="spellStart"/>
      <w:r>
        <w:rPr>
          <w:color w:val="000000"/>
          <w:sz w:val="28"/>
          <w:szCs w:val="28"/>
          <w:lang w:val="de-DE"/>
        </w:rPr>
        <w:t>sáng</w:t>
      </w:r>
      <w:proofErr w:type="spellEnd"/>
      <w:r>
        <w:rPr>
          <w:color w:val="000000"/>
          <w:sz w:val="28"/>
          <w:szCs w:val="28"/>
          <w:lang w:val="de-DE"/>
        </w:rPr>
        <w:t>.</w:t>
      </w:r>
    </w:p>
    <w:p w:rsidR="003933ED" w:rsidRDefault="003933ED" w:rsidP="002E4656">
      <w:pPr>
        <w:spacing w:line="360" w:lineRule="auto"/>
        <w:contextualSpacing/>
        <w:jc w:val="both"/>
        <w:rPr>
          <w:color w:val="000000"/>
          <w:sz w:val="28"/>
          <w:szCs w:val="28"/>
          <w:lang w:val="de-DE"/>
        </w:rPr>
      </w:pPr>
      <w:r>
        <w:rPr>
          <w:color w:val="000000"/>
          <w:sz w:val="28"/>
          <w:szCs w:val="28"/>
          <w:lang w:val="de-DE"/>
        </w:rPr>
        <w:t xml:space="preserve">- Lô </w:t>
      </w:r>
      <w:r w:rsidR="00622D4C">
        <w:rPr>
          <w:color w:val="000000"/>
          <w:sz w:val="28"/>
          <w:szCs w:val="28"/>
          <w:lang w:val="vi-VN"/>
        </w:rPr>
        <w:t>6</w:t>
      </w:r>
      <w:r>
        <w:rPr>
          <w:color w:val="000000"/>
          <w:sz w:val="28"/>
          <w:szCs w:val="28"/>
          <w:lang w:val="de-DE"/>
        </w:rPr>
        <w:t xml:space="preserve"> (n=10, </w:t>
      </w:r>
      <w:proofErr w:type="spellStart"/>
      <w:r>
        <w:rPr>
          <w:color w:val="000000"/>
          <w:sz w:val="28"/>
          <w:szCs w:val="28"/>
          <w:lang w:val="de-DE"/>
        </w:rPr>
        <w:t>lô</w:t>
      </w:r>
      <w:proofErr w:type="spellEnd"/>
      <w:r>
        <w:rPr>
          <w:color w:val="000000"/>
          <w:sz w:val="28"/>
          <w:szCs w:val="28"/>
          <w:lang w:val="de-DE"/>
        </w:rPr>
        <w:t xml:space="preserve"> </w:t>
      </w:r>
      <w:proofErr w:type="spellStart"/>
      <w:r>
        <w:rPr>
          <w:color w:val="000000"/>
          <w:sz w:val="28"/>
          <w:szCs w:val="28"/>
          <w:lang w:val="de-DE"/>
        </w:rPr>
        <w:t>trị</w:t>
      </w:r>
      <w:proofErr w:type="spellEnd"/>
      <w:r>
        <w:rPr>
          <w:color w:val="000000"/>
          <w:sz w:val="28"/>
          <w:szCs w:val="28"/>
          <w:lang w:val="de-DE"/>
        </w:rPr>
        <w:t xml:space="preserve"> </w:t>
      </w:r>
      <w:r w:rsidR="00745E65">
        <w:rPr>
          <w:color w:val="000000"/>
          <w:sz w:val="28"/>
          <w:szCs w:val="28"/>
          <w:lang w:val="vi-VN"/>
        </w:rPr>
        <w:t>6</w:t>
      </w:r>
      <w:r>
        <w:rPr>
          <w:color w:val="000000"/>
          <w:sz w:val="28"/>
          <w:szCs w:val="28"/>
          <w:lang w:val="de-DE"/>
        </w:rPr>
        <w:t xml:space="preserve">): </w:t>
      </w:r>
      <w:proofErr w:type="spellStart"/>
      <w:r>
        <w:rPr>
          <w:color w:val="000000"/>
          <w:sz w:val="28"/>
          <w:szCs w:val="28"/>
          <w:lang w:val="de-DE"/>
        </w:rPr>
        <w:t>chuột</w:t>
      </w:r>
      <w:proofErr w:type="spellEnd"/>
      <w:r>
        <w:rPr>
          <w:color w:val="000000"/>
          <w:sz w:val="28"/>
          <w:szCs w:val="28"/>
          <w:lang w:val="de-DE"/>
        </w:rPr>
        <w:t xml:space="preserve"> </w:t>
      </w:r>
      <w:proofErr w:type="spellStart"/>
      <w:r>
        <w:rPr>
          <w:color w:val="000000"/>
          <w:sz w:val="28"/>
          <w:szCs w:val="28"/>
          <w:lang w:val="de-DE"/>
        </w:rPr>
        <w:t>nhắt</w:t>
      </w:r>
      <w:proofErr w:type="spellEnd"/>
      <w:r>
        <w:rPr>
          <w:color w:val="000000"/>
          <w:sz w:val="28"/>
          <w:szCs w:val="28"/>
          <w:lang w:val="de-DE"/>
        </w:rPr>
        <w:t xml:space="preserve"> </w:t>
      </w:r>
      <w:proofErr w:type="spellStart"/>
      <w:r>
        <w:rPr>
          <w:color w:val="000000"/>
          <w:sz w:val="28"/>
          <w:szCs w:val="28"/>
          <w:lang w:val="de-DE"/>
        </w:rPr>
        <w:t>trắng</w:t>
      </w:r>
      <w:proofErr w:type="spellEnd"/>
      <w:r>
        <w:rPr>
          <w:color w:val="000000"/>
          <w:sz w:val="28"/>
          <w:szCs w:val="28"/>
          <w:lang w:val="de-DE"/>
        </w:rPr>
        <w:t xml:space="preserve"> </w:t>
      </w:r>
      <w:proofErr w:type="spellStart"/>
      <w:r>
        <w:rPr>
          <w:color w:val="000000"/>
          <w:sz w:val="28"/>
          <w:szCs w:val="28"/>
          <w:lang w:val="de-DE"/>
        </w:rPr>
        <w:t>được</w:t>
      </w:r>
      <w:proofErr w:type="spellEnd"/>
      <w:r>
        <w:rPr>
          <w:color w:val="000000"/>
          <w:sz w:val="28"/>
          <w:szCs w:val="28"/>
          <w:lang w:val="de-DE"/>
        </w:rPr>
        <w:t xml:space="preserve"> </w:t>
      </w:r>
      <w:proofErr w:type="spellStart"/>
      <w:r>
        <w:rPr>
          <w:color w:val="000000"/>
          <w:sz w:val="28"/>
          <w:szCs w:val="28"/>
          <w:lang w:val="de-DE"/>
        </w:rPr>
        <w:t>uống</w:t>
      </w:r>
      <w:proofErr w:type="spellEnd"/>
      <w:r>
        <w:rPr>
          <w:color w:val="000000"/>
          <w:sz w:val="28"/>
          <w:szCs w:val="28"/>
          <w:lang w:val="de-DE"/>
        </w:rPr>
        <w:t xml:space="preserve"> </w:t>
      </w:r>
      <w:proofErr w:type="spellStart"/>
      <w:r>
        <w:rPr>
          <w:color w:val="000000"/>
          <w:sz w:val="28"/>
          <w:szCs w:val="28"/>
          <w:lang w:val="de-DE"/>
        </w:rPr>
        <w:t>hỗn</w:t>
      </w:r>
      <w:proofErr w:type="spellEnd"/>
      <w:r>
        <w:rPr>
          <w:color w:val="000000"/>
          <w:sz w:val="28"/>
          <w:szCs w:val="28"/>
          <w:lang w:val="de-DE"/>
        </w:rPr>
        <w:t xml:space="preserve"> </w:t>
      </w:r>
      <w:proofErr w:type="spellStart"/>
      <w:r>
        <w:rPr>
          <w:color w:val="000000"/>
          <w:sz w:val="28"/>
          <w:szCs w:val="28"/>
          <w:lang w:val="de-DE"/>
        </w:rPr>
        <w:t>dịch</w:t>
      </w:r>
      <w:proofErr w:type="spellEnd"/>
      <w:r>
        <w:rPr>
          <w:color w:val="000000"/>
          <w:sz w:val="28"/>
          <w:szCs w:val="28"/>
          <w:lang w:val="de-DE"/>
        </w:rPr>
        <w:t xml:space="preserve"> </w:t>
      </w:r>
      <w:proofErr w:type="spellStart"/>
      <w:r>
        <w:rPr>
          <w:color w:val="000000"/>
          <w:sz w:val="28"/>
          <w:szCs w:val="28"/>
          <w:lang w:val="de-DE"/>
        </w:rPr>
        <w:t>chế</w:t>
      </w:r>
      <w:proofErr w:type="spellEnd"/>
      <w:r>
        <w:rPr>
          <w:color w:val="000000"/>
          <w:sz w:val="28"/>
          <w:szCs w:val="28"/>
          <w:lang w:val="de-DE"/>
        </w:rPr>
        <w:t xml:space="preserve"> </w:t>
      </w:r>
      <w:proofErr w:type="spellStart"/>
      <w:r>
        <w:rPr>
          <w:color w:val="000000"/>
          <w:sz w:val="28"/>
          <w:szCs w:val="28"/>
          <w:lang w:val="de-DE"/>
        </w:rPr>
        <w:t>phẩm</w:t>
      </w:r>
      <w:proofErr w:type="spellEnd"/>
      <w:r>
        <w:rPr>
          <w:color w:val="000000"/>
          <w:sz w:val="28"/>
          <w:szCs w:val="28"/>
          <w:lang w:val="de-DE"/>
        </w:rPr>
        <w:t xml:space="preserve"> </w:t>
      </w:r>
      <w:proofErr w:type="spellStart"/>
      <w:r>
        <w:rPr>
          <w:color w:val="000000"/>
          <w:sz w:val="28"/>
          <w:szCs w:val="28"/>
          <w:lang w:val="de-DE"/>
        </w:rPr>
        <w:t>BaciMix</w:t>
      </w:r>
      <w:proofErr w:type="spellEnd"/>
      <w:r>
        <w:rPr>
          <w:color w:val="000000"/>
          <w:sz w:val="28"/>
          <w:szCs w:val="28"/>
          <w:lang w:val="de-DE"/>
        </w:rPr>
        <w:t xml:space="preserve"> </w:t>
      </w:r>
      <w:proofErr w:type="spellStart"/>
      <w:r>
        <w:rPr>
          <w:color w:val="000000"/>
          <w:sz w:val="28"/>
          <w:szCs w:val="28"/>
          <w:lang w:val="de-DE"/>
        </w:rPr>
        <w:t>với</w:t>
      </w:r>
      <w:proofErr w:type="spellEnd"/>
      <w:r>
        <w:rPr>
          <w:color w:val="000000"/>
          <w:sz w:val="28"/>
          <w:szCs w:val="28"/>
          <w:lang w:val="de-DE"/>
        </w:rPr>
        <w:t xml:space="preserve"> </w:t>
      </w:r>
      <w:proofErr w:type="spellStart"/>
      <w:r>
        <w:rPr>
          <w:color w:val="000000"/>
          <w:sz w:val="28"/>
          <w:szCs w:val="28"/>
          <w:lang w:val="de-DE"/>
        </w:rPr>
        <w:t>liều</w:t>
      </w:r>
      <w:proofErr w:type="spellEnd"/>
      <w:r>
        <w:rPr>
          <w:color w:val="000000"/>
          <w:sz w:val="28"/>
          <w:szCs w:val="28"/>
          <w:lang w:val="de-DE"/>
        </w:rPr>
        <w:t xml:space="preserve"> 200 </w:t>
      </w:r>
      <w:r w:rsidR="00EF132B">
        <w:rPr>
          <w:sz w:val="28"/>
          <w:szCs w:val="28"/>
          <w:lang w:val="vi-VN"/>
        </w:rPr>
        <w:t>×</w:t>
      </w:r>
      <w:r>
        <w:rPr>
          <w:color w:val="000000"/>
          <w:sz w:val="28"/>
          <w:szCs w:val="28"/>
          <w:lang w:val="de-DE"/>
        </w:rPr>
        <w:t xml:space="preserve"> 10</w:t>
      </w:r>
      <w:r>
        <w:rPr>
          <w:color w:val="000000"/>
          <w:sz w:val="28"/>
          <w:szCs w:val="28"/>
          <w:vertAlign w:val="superscript"/>
          <w:lang w:val="de-DE"/>
        </w:rPr>
        <w:t>9</w:t>
      </w:r>
      <w:r>
        <w:rPr>
          <w:color w:val="000000"/>
          <w:sz w:val="28"/>
          <w:szCs w:val="28"/>
          <w:lang w:val="de-DE"/>
        </w:rPr>
        <w:t xml:space="preserve"> CFU/kg </w:t>
      </w:r>
      <w:proofErr w:type="spellStart"/>
      <w:r>
        <w:rPr>
          <w:color w:val="000000"/>
          <w:sz w:val="28"/>
          <w:szCs w:val="28"/>
          <w:lang w:val="de-DE"/>
        </w:rPr>
        <w:t>cân</w:t>
      </w:r>
      <w:proofErr w:type="spellEnd"/>
      <w:r>
        <w:rPr>
          <w:color w:val="000000"/>
          <w:sz w:val="28"/>
          <w:szCs w:val="28"/>
          <w:lang w:val="de-DE"/>
        </w:rPr>
        <w:t xml:space="preserve"> </w:t>
      </w:r>
      <w:proofErr w:type="spellStart"/>
      <w:r>
        <w:rPr>
          <w:color w:val="000000"/>
          <w:sz w:val="28"/>
          <w:szCs w:val="28"/>
          <w:lang w:val="de-DE"/>
        </w:rPr>
        <w:t>nặng</w:t>
      </w:r>
      <w:proofErr w:type="spellEnd"/>
      <w:r w:rsidR="0061290F">
        <w:rPr>
          <w:color w:val="000000"/>
          <w:sz w:val="28"/>
          <w:szCs w:val="28"/>
          <w:lang w:val="vi-VN"/>
        </w:rPr>
        <w:t xml:space="preserve"> và u</w:t>
      </w:r>
      <w:proofErr w:type="spellStart"/>
      <w:r>
        <w:rPr>
          <w:color w:val="000000"/>
          <w:sz w:val="28"/>
          <w:szCs w:val="28"/>
          <w:lang w:val="de-DE"/>
        </w:rPr>
        <w:t>ống</w:t>
      </w:r>
      <w:proofErr w:type="spellEnd"/>
      <w:r>
        <w:rPr>
          <w:color w:val="000000"/>
          <w:sz w:val="28"/>
          <w:szCs w:val="28"/>
          <w:lang w:val="de-DE"/>
        </w:rPr>
        <w:t xml:space="preserve"> 2 </w:t>
      </w:r>
      <w:proofErr w:type="spellStart"/>
      <w:r>
        <w:rPr>
          <w:color w:val="000000"/>
          <w:sz w:val="28"/>
          <w:szCs w:val="28"/>
          <w:lang w:val="de-DE"/>
        </w:rPr>
        <w:t>lần</w:t>
      </w:r>
      <w:proofErr w:type="spellEnd"/>
      <w:r>
        <w:rPr>
          <w:color w:val="000000"/>
          <w:sz w:val="28"/>
          <w:szCs w:val="28"/>
          <w:lang w:val="de-DE"/>
        </w:rPr>
        <w:t xml:space="preserve"> </w:t>
      </w:r>
      <w:proofErr w:type="spellStart"/>
      <w:r>
        <w:rPr>
          <w:color w:val="000000"/>
          <w:sz w:val="28"/>
          <w:szCs w:val="28"/>
          <w:lang w:val="de-DE"/>
        </w:rPr>
        <w:t>vào</w:t>
      </w:r>
      <w:proofErr w:type="spellEnd"/>
      <w:r>
        <w:rPr>
          <w:color w:val="000000"/>
          <w:sz w:val="28"/>
          <w:szCs w:val="28"/>
          <w:lang w:val="de-DE"/>
        </w:rPr>
        <w:t xml:space="preserve"> 8h </w:t>
      </w:r>
      <w:proofErr w:type="spellStart"/>
      <w:r>
        <w:rPr>
          <w:color w:val="000000"/>
          <w:sz w:val="28"/>
          <w:szCs w:val="28"/>
          <w:lang w:val="de-DE"/>
        </w:rPr>
        <w:t>sáng</w:t>
      </w:r>
      <w:proofErr w:type="spellEnd"/>
      <w:r>
        <w:rPr>
          <w:color w:val="000000"/>
          <w:sz w:val="28"/>
          <w:szCs w:val="28"/>
          <w:lang w:val="de-DE"/>
        </w:rPr>
        <w:t xml:space="preserve"> </w:t>
      </w:r>
      <w:proofErr w:type="spellStart"/>
      <w:r>
        <w:rPr>
          <w:color w:val="000000"/>
          <w:sz w:val="28"/>
          <w:szCs w:val="28"/>
          <w:lang w:val="de-DE"/>
        </w:rPr>
        <w:t>và</w:t>
      </w:r>
      <w:proofErr w:type="spellEnd"/>
      <w:r>
        <w:rPr>
          <w:color w:val="000000"/>
          <w:sz w:val="28"/>
          <w:szCs w:val="28"/>
          <w:lang w:val="de-DE"/>
        </w:rPr>
        <w:t xml:space="preserve"> 14h </w:t>
      </w:r>
      <w:proofErr w:type="spellStart"/>
      <w:r>
        <w:rPr>
          <w:color w:val="000000"/>
          <w:sz w:val="28"/>
          <w:szCs w:val="28"/>
          <w:lang w:val="de-DE"/>
        </w:rPr>
        <w:t>chiều</w:t>
      </w:r>
      <w:proofErr w:type="spellEnd"/>
      <w:r>
        <w:rPr>
          <w:color w:val="000000"/>
          <w:sz w:val="28"/>
          <w:szCs w:val="28"/>
          <w:lang w:val="de-DE"/>
        </w:rPr>
        <w:t>.</w:t>
      </w:r>
    </w:p>
    <w:p w:rsidR="0093220D" w:rsidRDefault="003933ED" w:rsidP="002E4656">
      <w:pPr>
        <w:spacing w:line="360" w:lineRule="auto"/>
        <w:contextualSpacing/>
        <w:jc w:val="both"/>
        <w:rPr>
          <w:color w:val="000000"/>
          <w:sz w:val="28"/>
          <w:szCs w:val="28"/>
          <w:lang w:val="de-DE"/>
        </w:rPr>
      </w:pPr>
      <w:r>
        <w:rPr>
          <w:color w:val="000000"/>
          <w:sz w:val="28"/>
          <w:szCs w:val="28"/>
          <w:lang w:val="de-DE"/>
        </w:rPr>
        <w:t xml:space="preserve">- Lô </w:t>
      </w:r>
      <w:r w:rsidR="00622D4C">
        <w:rPr>
          <w:color w:val="000000"/>
          <w:sz w:val="28"/>
          <w:szCs w:val="28"/>
          <w:lang w:val="vi-VN"/>
        </w:rPr>
        <w:t>7</w:t>
      </w:r>
      <w:r>
        <w:rPr>
          <w:color w:val="000000"/>
          <w:sz w:val="28"/>
          <w:szCs w:val="28"/>
          <w:lang w:val="de-DE"/>
        </w:rPr>
        <w:t xml:space="preserve"> (n=10, </w:t>
      </w:r>
      <w:proofErr w:type="spellStart"/>
      <w:r>
        <w:rPr>
          <w:color w:val="000000"/>
          <w:sz w:val="28"/>
          <w:szCs w:val="28"/>
          <w:lang w:val="de-DE"/>
        </w:rPr>
        <w:t>lô</w:t>
      </w:r>
      <w:proofErr w:type="spellEnd"/>
      <w:r>
        <w:rPr>
          <w:color w:val="000000"/>
          <w:sz w:val="28"/>
          <w:szCs w:val="28"/>
          <w:lang w:val="de-DE"/>
        </w:rPr>
        <w:t xml:space="preserve"> </w:t>
      </w:r>
      <w:proofErr w:type="spellStart"/>
      <w:r>
        <w:rPr>
          <w:color w:val="000000"/>
          <w:sz w:val="28"/>
          <w:szCs w:val="28"/>
          <w:lang w:val="de-DE"/>
        </w:rPr>
        <w:t>trị</w:t>
      </w:r>
      <w:proofErr w:type="spellEnd"/>
      <w:r>
        <w:rPr>
          <w:color w:val="000000"/>
          <w:sz w:val="28"/>
          <w:szCs w:val="28"/>
          <w:lang w:val="de-DE"/>
        </w:rPr>
        <w:t xml:space="preserve"> </w:t>
      </w:r>
      <w:r w:rsidR="00745E65">
        <w:rPr>
          <w:color w:val="000000"/>
          <w:sz w:val="28"/>
          <w:szCs w:val="28"/>
          <w:lang w:val="vi-VN"/>
        </w:rPr>
        <w:t>7</w:t>
      </w:r>
      <w:r>
        <w:rPr>
          <w:color w:val="000000"/>
          <w:sz w:val="28"/>
          <w:szCs w:val="28"/>
          <w:lang w:val="de-DE"/>
        </w:rPr>
        <w:t xml:space="preserve">): </w:t>
      </w:r>
      <w:proofErr w:type="spellStart"/>
      <w:r>
        <w:rPr>
          <w:color w:val="000000"/>
          <w:sz w:val="28"/>
          <w:szCs w:val="28"/>
          <w:lang w:val="de-DE"/>
        </w:rPr>
        <w:t>chuột</w:t>
      </w:r>
      <w:proofErr w:type="spellEnd"/>
      <w:r>
        <w:rPr>
          <w:color w:val="000000"/>
          <w:sz w:val="28"/>
          <w:szCs w:val="28"/>
          <w:lang w:val="de-DE"/>
        </w:rPr>
        <w:t xml:space="preserve"> </w:t>
      </w:r>
      <w:proofErr w:type="spellStart"/>
      <w:r>
        <w:rPr>
          <w:color w:val="000000"/>
          <w:sz w:val="28"/>
          <w:szCs w:val="28"/>
          <w:lang w:val="de-DE"/>
        </w:rPr>
        <w:t>nhắt</w:t>
      </w:r>
      <w:proofErr w:type="spellEnd"/>
      <w:r>
        <w:rPr>
          <w:color w:val="000000"/>
          <w:sz w:val="28"/>
          <w:szCs w:val="28"/>
          <w:lang w:val="de-DE"/>
        </w:rPr>
        <w:t xml:space="preserve"> </w:t>
      </w:r>
      <w:proofErr w:type="spellStart"/>
      <w:r>
        <w:rPr>
          <w:color w:val="000000"/>
          <w:sz w:val="28"/>
          <w:szCs w:val="28"/>
          <w:lang w:val="de-DE"/>
        </w:rPr>
        <w:t>trắng</w:t>
      </w:r>
      <w:proofErr w:type="spellEnd"/>
      <w:r>
        <w:rPr>
          <w:color w:val="000000"/>
          <w:sz w:val="28"/>
          <w:szCs w:val="28"/>
          <w:lang w:val="de-DE"/>
        </w:rPr>
        <w:t xml:space="preserve"> </w:t>
      </w:r>
      <w:proofErr w:type="spellStart"/>
      <w:r>
        <w:rPr>
          <w:color w:val="000000"/>
          <w:sz w:val="28"/>
          <w:szCs w:val="28"/>
          <w:lang w:val="de-DE"/>
        </w:rPr>
        <w:t>được</w:t>
      </w:r>
      <w:proofErr w:type="spellEnd"/>
      <w:r>
        <w:rPr>
          <w:color w:val="000000"/>
          <w:sz w:val="28"/>
          <w:szCs w:val="28"/>
          <w:lang w:val="de-DE"/>
        </w:rPr>
        <w:t xml:space="preserve"> </w:t>
      </w:r>
      <w:proofErr w:type="spellStart"/>
      <w:r>
        <w:rPr>
          <w:color w:val="000000"/>
          <w:sz w:val="28"/>
          <w:szCs w:val="28"/>
          <w:lang w:val="de-DE"/>
        </w:rPr>
        <w:t>uống</w:t>
      </w:r>
      <w:proofErr w:type="spellEnd"/>
      <w:r>
        <w:rPr>
          <w:color w:val="000000"/>
          <w:sz w:val="28"/>
          <w:szCs w:val="28"/>
          <w:lang w:val="de-DE"/>
        </w:rPr>
        <w:t xml:space="preserve"> </w:t>
      </w:r>
      <w:proofErr w:type="spellStart"/>
      <w:r>
        <w:rPr>
          <w:color w:val="000000"/>
          <w:sz w:val="28"/>
          <w:szCs w:val="28"/>
          <w:lang w:val="de-DE"/>
        </w:rPr>
        <w:t>hỗn</w:t>
      </w:r>
      <w:proofErr w:type="spellEnd"/>
      <w:r>
        <w:rPr>
          <w:color w:val="000000"/>
          <w:sz w:val="28"/>
          <w:szCs w:val="28"/>
          <w:lang w:val="de-DE"/>
        </w:rPr>
        <w:t xml:space="preserve"> </w:t>
      </w:r>
      <w:proofErr w:type="spellStart"/>
      <w:r>
        <w:rPr>
          <w:color w:val="000000"/>
          <w:sz w:val="28"/>
          <w:szCs w:val="28"/>
          <w:lang w:val="de-DE"/>
        </w:rPr>
        <w:t>dịch</w:t>
      </w:r>
      <w:proofErr w:type="spellEnd"/>
      <w:r>
        <w:rPr>
          <w:color w:val="000000"/>
          <w:sz w:val="28"/>
          <w:szCs w:val="28"/>
          <w:lang w:val="de-DE"/>
        </w:rPr>
        <w:t xml:space="preserve"> </w:t>
      </w:r>
      <w:proofErr w:type="spellStart"/>
      <w:r>
        <w:rPr>
          <w:color w:val="000000"/>
          <w:sz w:val="28"/>
          <w:szCs w:val="28"/>
          <w:lang w:val="de-DE"/>
        </w:rPr>
        <w:t>chế</w:t>
      </w:r>
      <w:proofErr w:type="spellEnd"/>
      <w:r>
        <w:rPr>
          <w:color w:val="000000"/>
          <w:sz w:val="28"/>
          <w:szCs w:val="28"/>
          <w:lang w:val="de-DE"/>
        </w:rPr>
        <w:t xml:space="preserve"> </w:t>
      </w:r>
      <w:proofErr w:type="spellStart"/>
      <w:r>
        <w:rPr>
          <w:color w:val="000000"/>
          <w:sz w:val="28"/>
          <w:szCs w:val="28"/>
          <w:lang w:val="de-DE"/>
        </w:rPr>
        <w:t>phẩm</w:t>
      </w:r>
      <w:proofErr w:type="spellEnd"/>
      <w:r>
        <w:rPr>
          <w:color w:val="000000"/>
          <w:sz w:val="28"/>
          <w:szCs w:val="28"/>
          <w:lang w:val="de-DE"/>
        </w:rPr>
        <w:t xml:space="preserve"> </w:t>
      </w:r>
      <w:proofErr w:type="spellStart"/>
      <w:r>
        <w:rPr>
          <w:color w:val="000000"/>
          <w:sz w:val="28"/>
          <w:szCs w:val="28"/>
          <w:lang w:val="de-DE"/>
        </w:rPr>
        <w:t>BaciMix</w:t>
      </w:r>
      <w:proofErr w:type="spellEnd"/>
      <w:r>
        <w:rPr>
          <w:color w:val="000000"/>
          <w:sz w:val="28"/>
          <w:szCs w:val="28"/>
          <w:lang w:val="de-DE"/>
        </w:rPr>
        <w:t xml:space="preserve"> </w:t>
      </w:r>
      <w:proofErr w:type="spellStart"/>
      <w:r>
        <w:rPr>
          <w:color w:val="000000"/>
          <w:sz w:val="28"/>
          <w:szCs w:val="28"/>
          <w:lang w:val="de-DE"/>
        </w:rPr>
        <w:t>với</w:t>
      </w:r>
      <w:proofErr w:type="spellEnd"/>
      <w:r>
        <w:rPr>
          <w:color w:val="000000"/>
          <w:sz w:val="28"/>
          <w:szCs w:val="28"/>
          <w:lang w:val="de-DE"/>
        </w:rPr>
        <w:t xml:space="preserve"> </w:t>
      </w:r>
      <w:proofErr w:type="spellStart"/>
      <w:r>
        <w:rPr>
          <w:color w:val="000000"/>
          <w:sz w:val="28"/>
          <w:szCs w:val="28"/>
          <w:lang w:val="de-DE"/>
        </w:rPr>
        <w:t>liều</w:t>
      </w:r>
      <w:proofErr w:type="spellEnd"/>
      <w:r>
        <w:rPr>
          <w:color w:val="000000"/>
          <w:sz w:val="28"/>
          <w:szCs w:val="28"/>
          <w:lang w:val="de-DE"/>
        </w:rPr>
        <w:t xml:space="preserve"> 600 </w:t>
      </w:r>
      <w:r w:rsidR="00EF132B">
        <w:rPr>
          <w:sz w:val="28"/>
          <w:szCs w:val="28"/>
          <w:lang w:val="vi-VN"/>
        </w:rPr>
        <w:t>×</w:t>
      </w:r>
      <w:r>
        <w:rPr>
          <w:color w:val="000000"/>
          <w:sz w:val="28"/>
          <w:szCs w:val="28"/>
          <w:lang w:val="de-DE"/>
        </w:rPr>
        <w:t xml:space="preserve"> 10</w:t>
      </w:r>
      <w:r>
        <w:rPr>
          <w:color w:val="000000"/>
          <w:sz w:val="28"/>
          <w:szCs w:val="28"/>
          <w:vertAlign w:val="superscript"/>
          <w:lang w:val="de-DE"/>
        </w:rPr>
        <w:t>9</w:t>
      </w:r>
      <w:r>
        <w:rPr>
          <w:color w:val="000000"/>
          <w:sz w:val="28"/>
          <w:szCs w:val="28"/>
          <w:lang w:val="de-DE"/>
        </w:rPr>
        <w:t xml:space="preserve"> CFU/kg </w:t>
      </w:r>
      <w:proofErr w:type="spellStart"/>
      <w:r>
        <w:rPr>
          <w:color w:val="000000"/>
          <w:sz w:val="28"/>
          <w:szCs w:val="28"/>
          <w:lang w:val="de-DE"/>
        </w:rPr>
        <w:t>cân</w:t>
      </w:r>
      <w:proofErr w:type="spellEnd"/>
      <w:r>
        <w:rPr>
          <w:color w:val="000000"/>
          <w:sz w:val="28"/>
          <w:szCs w:val="28"/>
          <w:lang w:val="de-DE"/>
        </w:rPr>
        <w:t xml:space="preserve"> </w:t>
      </w:r>
      <w:proofErr w:type="spellStart"/>
      <w:r>
        <w:rPr>
          <w:color w:val="000000"/>
          <w:sz w:val="28"/>
          <w:szCs w:val="28"/>
          <w:lang w:val="de-DE"/>
        </w:rPr>
        <w:t>nặng</w:t>
      </w:r>
      <w:proofErr w:type="spellEnd"/>
      <w:r w:rsidR="0061290F">
        <w:rPr>
          <w:color w:val="000000"/>
          <w:sz w:val="28"/>
          <w:szCs w:val="28"/>
          <w:lang w:val="vi-VN"/>
        </w:rPr>
        <w:t xml:space="preserve"> và u</w:t>
      </w:r>
      <w:proofErr w:type="spellStart"/>
      <w:r>
        <w:rPr>
          <w:color w:val="000000"/>
          <w:sz w:val="28"/>
          <w:szCs w:val="28"/>
          <w:lang w:val="de-DE"/>
        </w:rPr>
        <w:t>ống</w:t>
      </w:r>
      <w:proofErr w:type="spellEnd"/>
      <w:r>
        <w:rPr>
          <w:color w:val="000000"/>
          <w:sz w:val="28"/>
          <w:szCs w:val="28"/>
          <w:lang w:val="de-DE"/>
        </w:rPr>
        <w:t xml:space="preserve"> 4 </w:t>
      </w:r>
      <w:proofErr w:type="spellStart"/>
      <w:r>
        <w:rPr>
          <w:color w:val="000000"/>
          <w:sz w:val="28"/>
          <w:szCs w:val="28"/>
          <w:lang w:val="de-DE"/>
        </w:rPr>
        <w:t>lần</w:t>
      </w:r>
      <w:proofErr w:type="spellEnd"/>
      <w:r>
        <w:rPr>
          <w:color w:val="000000"/>
          <w:sz w:val="28"/>
          <w:szCs w:val="28"/>
          <w:lang w:val="de-DE"/>
        </w:rPr>
        <w:t xml:space="preserve"> </w:t>
      </w:r>
      <w:proofErr w:type="spellStart"/>
      <w:r>
        <w:rPr>
          <w:color w:val="000000"/>
          <w:sz w:val="28"/>
          <w:szCs w:val="28"/>
          <w:lang w:val="de-DE"/>
        </w:rPr>
        <w:t>vào</w:t>
      </w:r>
      <w:proofErr w:type="spellEnd"/>
      <w:r>
        <w:rPr>
          <w:color w:val="000000"/>
          <w:sz w:val="28"/>
          <w:szCs w:val="28"/>
          <w:lang w:val="de-DE"/>
        </w:rPr>
        <w:t xml:space="preserve"> 8h </w:t>
      </w:r>
      <w:proofErr w:type="spellStart"/>
      <w:r>
        <w:rPr>
          <w:color w:val="000000"/>
          <w:sz w:val="28"/>
          <w:szCs w:val="28"/>
          <w:lang w:val="de-DE"/>
        </w:rPr>
        <w:t>sáng</w:t>
      </w:r>
      <w:proofErr w:type="spellEnd"/>
      <w:r>
        <w:rPr>
          <w:color w:val="000000"/>
          <w:sz w:val="28"/>
          <w:szCs w:val="28"/>
          <w:lang w:val="de-DE"/>
        </w:rPr>
        <w:t xml:space="preserve">, 10h </w:t>
      </w:r>
      <w:proofErr w:type="spellStart"/>
      <w:r>
        <w:rPr>
          <w:color w:val="000000"/>
          <w:sz w:val="28"/>
          <w:szCs w:val="28"/>
          <w:lang w:val="de-DE"/>
        </w:rPr>
        <w:t>sáng</w:t>
      </w:r>
      <w:proofErr w:type="spellEnd"/>
      <w:r>
        <w:rPr>
          <w:color w:val="000000"/>
          <w:sz w:val="28"/>
          <w:szCs w:val="28"/>
          <w:lang w:val="de-DE"/>
        </w:rPr>
        <w:t xml:space="preserve">, 14h </w:t>
      </w:r>
      <w:proofErr w:type="spellStart"/>
      <w:r>
        <w:rPr>
          <w:color w:val="000000"/>
          <w:sz w:val="28"/>
          <w:szCs w:val="28"/>
          <w:lang w:val="de-DE"/>
        </w:rPr>
        <w:t>chiều</w:t>
      </w:r>
      <w:proofErr w:type="spellEnd"/>
      <w:r>
        <w:rPr>
          <w:color w:val="000000"/>
          <w:sz w:val="28"/>
          <w:szCs w:val="28"/>
          <w:lang w:val="de-DE"/>
        </w:rPr>
        <w:t xml:space="preserve"> </w:t>
      </w:r>
      <w:proofErr w:type="spellStart"/>
      <w:r>
        <w:rPr>
          <w:color w:val="000000"/>
          <w:sz w:val="28"/>
          <w:szCs w:val="28"/>
          <w:lang w:val="de-DE"/>
        </w:rPr>
        <w:t>và</w:t>
      </w:r>
      <w:proofErr w:type="spellEnd"/>
      <w:r>
        <w:rPr>
          <w:color w:val="000000"/>
          <w:sz w:val="28"/>
          <w:szCs w:val="28"/>
          <w:lang w:val="de-DE"/>
        </w:rPr>
        <w:t xml:space="preserve"> 16h </w:t>
      </w:r>
      <w:proofErr w:type="spellStart"/>
      <w:r>
        <w:rPr>
          <w:color w:val="000000"/>
          <w:sz w:val="28"/>
          <w:szCs w:val="28"/>
          <w:lang w:val="de-DE"/>
        </w:rPr>
        <w:t>chiều</w:t>
      </w:r>
      <w:proofErr w:type="spellEnd"/>
      <w:r>
        <w:rPr>
          <w:color w:val="000000"/>
          <w:sz w:val="28"/>
          <w:szCs w:val="28"/>
          <w:lang w:val="de-DE"/>
        </w:rPr>
        <w:t>.</w:t>
      </w:r>
    </w:p>
    <w:p w:rsidR="00007536" w:rsidRPr="00D246B8" w:rsidRDefault="00007536" w:rsidP="003A1B6E">
      <w:pPr>
        <w:pStyle w:val="NormalWeb"/>
        <w:widowControl w:val="0"/>
        <w:spacing w:before="0" w:beforeAutospacing="0" w:after="0" w:afterAutospacing="0"/>
        <w:rPr>
          <w:color w:val="121212"/>
          <w:sz w:val="28"/>
          <w:szCs w:val="28"/>
          <w:lang w:val="de-DE"/>
        </w:rPr>
      </w:pPr>
      <w:r>
        <w:rPr>
          <w:sz w:val="28"/>
          <w:szCs w:val="28"/>
          <w:lang w:val="vi-VN"/>
        </w:rPr>
        <w:tab/>
      </w:r>
      <w:r w:rsidRPr="00D246B8">
        <w:rPr>
          <w:color w:val="121212"/>
          <w:sz w:val="28"/>
          <w:szCs w:val="28"/>
          <w:lang w:val="de-DE"/>
        </w:rPr>
        <w:t xml:space="preserve"> </w:t>
      </w:r>
      <w:proofErr w:type="spellStart"/>
      <w:r w:rsidR="0061290F" w:rsidRPr="00D246B8">
        <w:rPr>
          <w:color w:val="121212"/>
          <w:sz w:val="28"/>
          <w:szCs w:val="28"/>
          <w:lang w:val="de-DE"/>
        </w:rPr>
        <w:t>Các</w:t>
      </w:r>
      <w:proofErr w:type="spellEnd"/>
      <w:r w:rsidR="0061290F">
        <w:rPr>
          <w:color w:val="121212"/>
          <w:sz w:val="28"/>
          <w:szCs w:val="28"/>
          <w:lang w:val="vi-VN"/>
        </w:rPr>
        <w:t xml:space="preserve"> c</w:t>
      </w:r>
      <w:proofErr w:type="spellStart"/>
      <w:r w:rsidRPr="00D246B8">
        <w:rPr>
          <w:color w:val="121212"/>
          <w:sz w:val="28"/>
          <w:szCs w:val="28"/>
          <w:lang w:val="de-DE"/>
        </w:rPr>
        <w:t>hỉ</w:t>
      </w:r>
      <w:proofErr w:type="spellEnd"/>
      <w:r w:rsidRPr="00D246B8">
        <w:rPr>
          <w:color w:val="121212"/>
          <w:sz w:val="28"/>
          <w:szCs w:val="28"/>
          <w:lang w:val="de-DE"/>
        </w:rPr>
        <w:t xml:space="preserve"> </w:t>
      </w:r>
      <w:proofErr w:type="spellStart"/>
      <w:r w:rsidRPr="00D246B8">
        <w:rPr>
          <w:color w:val="121212"/>
          <w:sz w:val="28"/>
          <w:szCs w:val="28"/>
          <w:lang w:val="de-DE"/>
        </w:rPr>
        <w:t>tiêu</w:t>
      </w:r>
      <w:proofErr w:type="spellEnd"/>
      <w:r w:rsidRPr="00D246B8">
        <w:rPr>
          <w:color w:val="121212"/>
          <w:sz w:val="28"/>
          <w:szCs w:val="28"/>
          <w:lang w:val="de-DE"/>
        </w:rPr>
        <w:t xml:space="preserve"> </w:t>
      </w:r>
      <w:proofErr w:type="spellStart"/>
      <w:r w:rsidRPr="00D246B8">
        <w:rPr>
          <w:color w:val="121212"/>
          <w:sz w:val="28"/>
          <w:szCs w:val="28"/>
          <w:lang w:val="de-DE"/>
        </w:rPr>
        <w:t>theo</w:t>
      </w:r>
      <w:proofErr w:type="spellEnd"/>
      <w:r w:rsidRPr="00D246B8">
        <w:rPr>
          <w:color w:val="121212"/>
          <w:sz w:val="28"/>
          <w:szCs w:val="28"/>
          <w:lang w:val="de-DE"/>
        </w:rPr>
        <w:t xml:space="preserve"> </w:t>
      </w:r>
      <w:proofErr w:type="spellStart"/>
      <w:r w:rsidRPr="00D246B8">
        <w:rPr>
          <w:color w:val="121212"/>
          <w:sz w:val="28"/>
          <w:szCs w:val="28"/>
          <w:lang w:val="de-DE"/>
        </w:rPr>
        <w:t>dõi</w:t>
      </w:r>
      <w:proofErr w:type="spellEnd"/>
      <w:r w:rsidRPr="00D246B8">
        <w:rPr>
          <w:color w:val="121212"/>
          <w:sz w:val="28"/>
          <w:szCs w:val="28"/>
          <w:lang w:val="de-DE"/>
        </w:rPr>
        <w:t xml:space="preserve"> </w:t>
      </w:r>
      <w:proofErr w:type="spellStart"/>
      <w:r w:rsidRPr="00D246B8">
        <w:rPr>
          <w:color w:val="121212"/>
          <w:sz w:val="28"/>
          <w:szCs w:val="28"/>
          <w:lang w:val="de-DE"/>
        </w:rPr>
        <w:t>lâm</w:t>
      </w:r>
      <w:proofErr w:type="spellEnd"/>
      <w:r w:rsidRPr="00D246B8">
        <w:rPr>
          <w:color w:val="121212"/>
          <w:sz w:val="28"/>
          <w:szCs w:val="28"/>
          <w:lang w:val="de-DE"/>
        </w:rPr>
        <w:t xml:space="preserve"> </w:t>
      </w:r>
      <w:proofErr w:type="spellStart"/>
      <w:r w:rsidRPr="00D246B8">
        <w:rPr>
          <w:color w:val="121212"/>
          <w:sz w:val="28"/>
          <w:szCs w:val="28"/>
          <w:lang w:val="de-DE"/>
        </w:rPr>
        <w:t>sàng</w:t>
      </w:r>
      <w:proofErr w:type="spellEnd"/>
      <w:r w:rsidR="0061290F">
        <w:rPr>
          <w:color w:val="121212"/>
          <w:sz w:val="28"/>
          <w:szCs w:val="28"/>
          <w:lang w:val="vi-VN"/>
        </w:rPr>
        <w:t xml:space="preserve"> như sau:</w:t>
      </w:r>
      <w:r w:rsidRPr="00D246B8">
        <w:rPr>
          <w:color w:val="121212"/>
          <w:sz w:val="28"/>
          <w:szCs w:val="28"/>
          <w:lang w:val="de-DE"/>
        </w:rPr>
        <w:t xml:space="preserve"> </w:t>
      </w:r>
      <w:r w:rsidR="0061290F">
        <w:rPr>
          <w:color w:val="121212"/>
          <w:sz w:val="28"/>
          <w:szCs w:val="28"/>
          <w:lang w:val="vi-VN"/>
        </w:rPr>
        <w:t>i) s</w:t>
      </w:r>
      <w:r w:rsidRPr="00D246B8">
        <w:rPr>
          <w:color w:val="121212"/>
          <w:sz w:val="28"/>
          <w:szCs w:val="28"/>
          <w:lang w:val="de-DE"/>
        </w:rPr>
        <w:t xml:space="preserve">ố </w:t>
      </w:r>
      <w:proofErr w:type="spellStart"/>
      <w:r w:rsidRPr="00D246B8">
        <w:rPr>
          <w:color w:val="121212"/>
          <w:sz w:val="28"/>
          <w:szCs w:val="28"/>
          <w:lang w:val="de-DE"/>
        </w:rPr>
        <w:t>chuột</w:t>
      </w:r>
      <w:proofErr w:type="spellEnd"/>
      <w:r w:rsidRPr="00D246B8">
        <w:rPr>
          <w:color w:val="121212"/>
          <w:sz w:val="28"/>
          <w:szCs w:val="28"/>
          <w:lang w:val="de-DE"/>
        </w:rPr>
        <w:t xml:space="preserve"> </w:t>
      </w:r>
      <w:proofErr w:type="spellStart"/>
      <w:r w:rsidRPr="00D246B8">
        <w:rPr>
          <w:color w:val="121212"/>
          <w:sz w:val="28"/>
          <w:szCs w:val="28"/>
          <w:lang w:val="de-DE"/>
        </w:rPr>
        <w:t>chết</w:t>
      </w:r>
      <w:proofErr w:type="spellEnd"/>
      <w:r w:rsidRPr="00D246B8">
        <w:rPr>
          <w:color w:val="121212"/>
          <w:sz w:val="28"/>
          <w:szCs w:val="28"/>
          <w:lang w:val="de-DE"/>
        </w:rPr>
        <w:t xml:space="preserve">, </w:t>
      </w:r>
      <w:r w:rsidR="0061290F" w:rsidRPr="00D246B8">
        <w:rPr>
          <w:color w:val="121212"/>
          <w:sz w:val="28"/>
          <w:szCs w:val="28"/>
          <w:lang w:val="de-DE"/>
        </w:rPr>
        <w:t>ii</w:t>
      </w:r>
      <w:r w:rsidR="0061290F">
        <w:rPr>
          <w:color w:val="121212"/>
          <w:sz w:val="28"/>
          <w:szCs w:val="28"/>
          <w:lang w:val="vi-VN"/>
        </w:rPr>
        <w:t xml:space="preserve">) </w:t>
      </w:r>
      <w:proofErr w:type="spellStart"/>
      <w:r w:rsidRPr="00D246B8">
        <w:rPr>
          <w:color w:val="121212"/>
          <w:sz w:val="28"/>
          <w:szCs w:val="28"/>
          <w:lang w:val="de-DE"/>
        </w:rPr>
        <w:t>cân</w:t>
      </w:r>
      <w:proofErr w:type="spellEnd"/>
      <w:r w:rsidRPr="00D246B8">
        <w:rPr>
          <w:color w:val="121212"/>
          <w:sz w:val="28"/>
          <w:szCs w:val="28"/>
          <w:lang w:val="de-DE"/>
        </w:rPr>
        <w:t xml:space="preserve"> </w:t>
      </w:r>
      <w:proofErr w:type="spellStart"/>
      <w:r w:rsidRPr="00D246B8">
        <w:rPr>
          <w:color w:val="121212"/>
          <w:sz w:val="28"/>
          <w:szCs w:val="28"/>
          <w:lang w:val="de-DE"/>
        </w:rPr>
        <w:t>nặng</w:t>
      </w:r>
      <w:proofErr w:type="spellEnd"/>
      <w:r w:rsidRPr="00D246B8">
        <w:rPr>
          <w:color w:val="121212"/>
          <w:sz w:val="28"/>
          <w:szCs w:val="28"/>
          <w:lang w:val="de-DE"/>
        </w:rPr>
        <w:t xml:space="preserve"> </w:t>
      </w:r>
      <w:proofErr w:type="spellStart"/>
      <w:r w:rsidRPr="00D246B8">
        <w:rPr>
          <w:color w:val="121212"/>
          <w:sz w:val="28"/>
          <w:szCs w:val="28"/>
          <w:lang w:val="de-DE"/>
        </w:rPr>
        <w:t>chuột</w:t>
      </w:r>
      <w:proofErr w:type="spellEnd"/>
      <w:r w:rsidRPr="00D246B8">
        <w:rPr>
          <w:color w:val="121212"/>
          <w:sz w:val="28"/>
          <w:szCs w:val="28"/>
          <w:lang w:val="de-DE"/>
        </w:rPr>
        <w:t xml:space="preserve"> (g)</w:t>
      </w:r>
      <w:r w:rsidR="0061290F">
        <w:rPr>
          <w:color w:val="121212"/>
          <w:sz w:val="28"/>
          <w:szCs w:val="28"/>
          <w:lang w:val="vi-VN"/>
        </w:rPr>
        <w:t>, iii) t</w:t>
      </w:r>
      <w:r w:rsidRPr="00D246B8">
        <w:rPr>
          <w:color w:val="121212"/>
          <w:sz w:val="28"/>
          <w:szCs w:val="28"/>
          <w:lang w:val="de-DE"/>
        </w:rPr>
        <w:t xml:space="preserve">ỷ </w:t>
      </w:r>
      <w:proofErr w:type="spellStart"/>
      <w:r w:rsidRPr="00D246B8">
        <w:rPr>
          <w:color w:val="121212"/>
          <w:sz w:val="28"/>
          <w:szCs w:val="28"/>
          <w:lang w:val="de-DE"/>
        </w:rPr>
        <w:t>lệ</w:t>
      </w:r>
      <w:proofErr w:type="spellEnd"/>
      <w:r w:rsidRPr="00D246B8">
        <w:rPr>
          <w:color w:val="121212"/>
          <w:sz w:val="28"/>
          <w:szCs w:val="28"/>
          <w:lang w:val="de-DE"/>
        </w:rPr>
        <w:t xml:space="preserve"> </w:t>
      </w:r>
      <w:proofErr w:type="spellStart"/>
      <w:r w:rsidRPr="00D246B8">
        <w:rPr>
          <w:color w:val="121212"/>
          <w:sz w:val="28"/>
          <w:szCs w:val="28"/>
          <w:lang w:val="de-DE"/>
        </w:rPr>
        <w:t>chuột</w:t>
      </w:r>
      <w:proofErr w:type="spellEnd"/>
      <w:r w:rsidRPr="00D246B8">
        <w:rPr>
          <w:color w:val="121212"/>
          <w:sz w:val="28"/>
          <w:szCs w:val="28"/>
          <w:lang w:val="de-DE"/>
        </w:rPr>
        <w:t xml:space="preserve"> </w:t>
      </w:r>
      <w:proofErr w:type="spellStart"/>
      <w:r w:rsidRPr="00D246B8">
        <w:rPr>
          <w:color w:val="121212"/>
          <w:sz w:val="28"/>
          <w:szCs w:val="28"/>
          <w:lang w:val="de-DE"/>
        </w:rPr>
        <w:t>có</w:t>
      </w:r>
      <w:proofErr w:type="spellEnd"/>
      <w:r w:rsidRPr="00D246B8">
        <w:rPr>
          <w:color w:val="121212"/>
          <w:sz w:val="28"/>
          <w:szCs w:val="28"/>
          <w:lang w:val="de-DE"/>
        </w:rPr>
        <w:t xml:space="preserve"> </w:t>
      </w:r>
      <w:proofErr w:type="spellStart"/>
      <w:r w:rsidRPr="00D246B8">
        <w:rPr>
          <w:color w:val="121212"/>
          <w:sz w:val="28"/>
          <w:szCs w:val="28"/>
          <w:lang w:val="de-DE"/>
        </w:rPr>
        <w:t>bất</w:t>
      </w:r>
      <w:proofErr w:type="spellEnd"/>
      <w:r w:rsidRPr="00D246B8">
        <w:rPr>
          <w:color w:val="121212"/>
          <w:sz w:val="28"/>
          <w:szCs w:val="28"/>
          <w:lang w:val="de-DE"/>
        </w:rPr>
        <w:t xml:space="preserve"> </w:t>
      </w:r>
      <w:proofErr w:type="spellStart"/>
      <w:r w:rsidRPr="00D246B8">
        <w:rPr>
          <w:color w:val="121212"/>
          <w:sz w:val="28"/>
          <w:szCs w:val="28"/>
          <w:lang w:val="de-DE"/>
        </w:rPr>
        <w:t>thường</w:t>
      </w:r>
      <w:proofErr w:type="spellEnd"/>
      <w:r w:rsidRPr="00D246B8">
        <w:rPr>
          <w:color w:val="121212"/>
          <w:sz w:val="28"/>
          <w:szCs w:val="28"/>
          <w:lang w:val="de-DE"/>
        </w:rPr>
        <w:t xml:space="preserve"> </w:t>
      </w:r>
      <w:proofErr w:type="spellStart"/>
      <w:r w:rsidRPr="00D246B8">
        <w:rPr>
          <w:color w:val="121212"/>
          <w:sz w:val="28"/>
          <w:szCs w:val="28"/>
          <w:lang w:val="de-DE"/>
        </w:rPr>
        <w:t>về</w:t>
      </w:r>
      <w:proofErr w:type="spellEnd"/>
      <w:r w:rsidRPr="00D246B8">
        <w:rPr>
          <w:color w:val="121212"/>
          <w:sz w:val="28"/>
          <w:szCs w:val="28"/>
          <w:lang w:val="de-DE"/>
        </w:rPr>
        <w:t xml:space="preserve"> </w:t>
      </w:r>
      <w:proofErr w:type="spellStart"/>
      <w:r w:rsidRPr="00D246B8">
        <w:rPr>
          <w:color w:val="121212"/>
          <w:sz w:val="28"/>
          <w:szCs w:val="28"/>
          <w:lang w:val="de-DE"/>
        </w:rPr>
        <w:t>vận</w:t>
      </w:r>
      <w:proofErr w:type="spellEnd"/>
      <w:r w:rsidRPr="00D246B8">
        <w:rPr>
          <w:color w:val="121212"/>
          <w:sz w:val="28"/>
          <w:szCs w:val="28"/>
          <w:lang w:val="de-DE"/>
        </w:rPr>
        <w:t xml:space="preserve"> </w:t>
      </w:r>
      <w:proofErr w:type="spellStart"/>
      <w:r w:rsidRPr="00D246B8">
        <w:rPr>
          <w:color w:val="121212"/>
          <w:sz w:val="28"/>
          <w:szCs w:val="28"/>
          <w:lang w:val="de-DE"/>
        </w:rPr>
        <w:t>động</w:t>
      </w:r>
      <w:proofErr w:type="spellEnd"/>
      <w:r w:rsidRPr="00D246B8">
        <w:rPr>
          <w:color w:val="121212"/>
          <w:sz w:val="28"/>
          <w:szCs w:val="28"/>
          <w:lang w:val="de-DE"/>
        </w:rPr>
        <w:t xml:space="preserve"> </w:t>
      </w:r>
      <w:proofErr w:type="spellStart"/>
      <w:r w:rsidRPr="00D246B8">
        <w:rPr>
          <w:color w:val="121212"/>
          <w:sz w:val="28"/>
          <w:szCs w:val="28"/>
          <w:lang w:val="de-DE"/>
        </w:rPr>
        <w:t>tự</w:t>
      </w:r>
      <w:proofErr w:type="spellEnd"/>
      <w:r w:rsidRPr="00D246B8">
        <w:rPr>
          <w:color w:val="121212"/>
          <w:sz w:val="28"/>
          <w:szCs w:val="28"/>
          <w:lang w:val="de-DE"/>
        </w:rPr>
        <w:t xml:space="preserve"> </w:t>
      </w:r>
      <w:proofErr w:type="spellStart"/>
      <w:r w:rsidRPr="00D246B8">
        <w:rPr>
          <w:color w:val="121212"/>
          <w:sz w:val="28"/>
          <w:szCs w:val="28"/>
          <w:lang w:val="de-DE"/>
        </w:rPr>
        <w:t>động</w:t>
      </w:r>
      <w:proofErr w:type="spellEnd"/>
      <w:r w:rsidRPr="00D246B8">
        <w:rPr>
          <w:color w:val="121212"/>
          <w:sz w:val="28"/>
          <w:szCs w:val="28"/>
          <w:lang w:val="de-DE"/>
        </w:rPr>
        <w:t xml:space="preserve"> (</w:t>
      </w:r>
      <w:proofErr w:type="spellStart"/>
      <w:r w:rsidRPr="00D246B8">
        <w:rPr>
          <w:color w:val="121212"/>
          <w:sz w:val="28"/>
          <w:szCs w:val="28"/>
          <w:lang w:val="de-DE"/>
        </w:rPr>
        <w:t>đi</w:t>
      </w:r>
      <w:proofErr w:type="spellEnd"/>
      <w:r w:rsidRPr="00D246B8">
        <w:rPr>
          <w:color w:val="121212"/>
          <w:sz w:val="28"/>
          <w:szCs w:val="28"/>
          <w:lang w:val="de-DE"/>
        </w:rPr>
        <w:t xml:space="preserve"> </w:t>
      </w:r>
      <w:proofErr w:type="spellStart"/>
      <w:r w:rsidRPr="00D246B8">
        <w:rPr>
          <w:color w:val="121212"/>
          <w:sz w:val="28"/>
          <w:szCs w:val="28"/>
          <w:lang w:val="de-DE"/>
        </w:rPr>
        <w:t>lại</w:t>
      </w:r>
      <w:proofErr w:type="spellEnd"/>
      <w:r w:rsidRPr="00D246B8">
        <w:rPr>
          <w:color w:val="121212"/>
          <w:sz w:val="28"/>
          <w:szCs w:val="28"/>
          <w:lang w:val="de-DE"/>
        </w:rPr>
        <w:t xml:space="preserve"> </w:t>
      </w:r>
      <w:proofErr w:type="spellStart"/>
      <w:r w:rsidRPr="00D246B8">
        <w:rPr>
          <w:color w:val="121212"/>
          <w:sz w:val="28"/>
          <w:szCs w:val="28"/>
          <w:lang w:val="de-DE"/>
        </w:rPr>
        <w:t>bình</w:t>
      </w:r>
      <w:proofErr w:type="spellEnd"/>
      <w:r w:rsidRPr="00D246B8">
        <w:rPr>
          <w:color w:val="121212"/>
          <w:sz w:val="28"/>
          <w:szCs w:val="28"/>
          <w:lang w:val="de-DE"/>
        </w:rPr>
        <w:t xml:space="preserve"> </w:t>
      </w:r>
      <w:proofErr w:type="spellStart"/>
      <w:r w:rsidRPr="00D246B8">
        <w:rPr>
          <w:color w:val="121212"/>
          <w:sz w:val="28"/>
          <w:szCs w:val="28"/>
          <w:lang w:val="de-DE"/>
        </w:rPr>
        <w:t>thường</w:t>
      </w:r>
      <w:proofErr w:type="spellEnd"/>
      <w:r w:rsidRPr="00D246B8">
        <w:rPr>
          <w:color w:val="121212"/>
          <w:sz w:val="28"/>
          <w:szCs w:val="28"/>
          <w:lang w:val="de-DE"/>
        </w:rPr>
        <w:t xml:space="preserve">, </w:t>
      </w:r>
      <w:proofErr w:type="spellStart"/>
      <w:r w:rsidRPr="00D246B8">
        <w:rPr>
          <w:color w:val="121212"/>
          <w:sz w:val="28"/>
          <w:szCs w:val="28"/>
          <w:lang w:val="de-DE"/>
        </w:rPr>
        <w:t>co</w:t>
      </w:r>
      <w:proofErr w:type="spellEnd"/>
      <w:r w:rsidRPr="00D246B8">
        <w:rPr>
          <w:color w:val="121212"/>
          <w:sz w:val="28"/>
          <w:szCs w:val="28"/>
          <w:lang w:val="de-DE"/>
        </w:rPr>
        <w:t xml:space="preserve"> </w:t>
      </w:r>
      <w:proofErr w:type="spellStart"/>
      <w:r w:rsidRPr="00D246B8">
        <w:rPr>
          <w:color w:val="121212"/>
          <w:sz w:val="28"/>
          <w:szCs w:val="28"/>
          <w:lang w:val="de-DE"/>
        </w:rPr>
        <w:t>cụm</w:t>
      </w:r>
      <w:proofErr w:type="spellEnd"/>
      <w:r w:rsidRPr="00D246B8">
        <w:rPr>
          <w:color w:val="121212"/>
          <w:sz w:val="28"/>
          <w:szCs w:val="28"/>
          <w:lang w:val="de-DE"/>
        </w:rPr>
        <w:t xml:space="preserve"> </w:t>
      </w:r>
      <w:proofErr w:type="spellStart"/>
      <w:r w:rsidRPr="00D246B8">
        <w:rPr>
          <w:color w:val="121212"/>
          <w:sz w:val="28"/>
          <w:szCs w:val="28"/>
          <w:lang w:val="de-DE"/>
        </w:rPr>
        <w:t>một</w:t>
      </w:r>
      <w:proofErr w:type="spellEnd"/>
      <w:r w:rsidRPr="00D246B8">
        <w:rPr>
          <w:color w:val="121212"/>
          <w:sz w:val="28"/>
          <w:szCs w:val="28"/>
          <w:lang w:val="de-DE"/>
        </w:rPr>
        <w:t xml:space="preserve"> </w:t>
      </w:r>
      <w:proofErr w:type="spellStart"/>
      <w:r w:rsidRPr="00D246B8">
        <w:rPr>
          <w:color w:val="121212"/>
          <w:sz w:val="28"/>
          <w:szCs w:val="28"/>
          <w:lang w:val="de-DE"/>
        </w:rPr>
        <w:t>góc</w:t>
      </w:r>
      <w:proofErr w:type="spellEnd"/>
      <w:r w:rsidRPr="00D246B8">
        <w:rPr>
          <w:color w:val="121212"/>
          <w:sz w:val="28"/>
          <w:szCs w:val="28"/>
          <w:lang w:val="de-DE"/>
        </w:rPr>
        <w:t xml:space="preserve"> ở </w:t>
      </w:r>
      <w:proofErr w:type="spellStart"/>
      <w:r w:rsidRPr="00D246B8">
        <w:rPr>
          <w:color w:val="121212"/>
          <w:sz w:val="28"/>
          <w:szCs w:val="28"/>
          <w:lang w:val="de-DE"/>
        </w:rPr>
        <w:t>lồng</w:t>
      </w:r>
      <w:proofErr w:type="spellEnd"/>
      <w:r w:rsidRPr="00D246B8">
        <w:rPr>
          <w:color w:val="121212"/>
          <w:sz w:val="28"/>
          <w:szCs w:val="28"/>
          <w:lang w:val="de-DE"/>
        </w:rPr>
        <w:t xml:space="preserve"> </w:t>
      </w:r>
      <w:proofErr w:type="spellStart"/>
      <w:r w:rsidRPr="00D246B8">
        <w:rPr>
          <w:color w:val="121212"/>
          <w:sz w:val="28"/>
          <w:szCs w:val="28"/>
          <w:lang w:val="de-DE"/>
        </w:rPr>
        <w:t>nuôi</w:t>
      </w:r>
      <w:proofErr w:type="spellEnd"/>
      <w:r w:rsidRPr="00D246B8">
        <w:rPr>
          <w:color w:val="121212"/>
          <w:sz w:val="28"/>
          <w:szCs w:val="28"/>
          <w:lang w:val="de-DE"/>
        </w:rPr>
        <w:t xml:space="preserve"> </w:t>
      </w:r>
      <w:proofErr w:type="spellStart"/>
      <w:r w:rsidRPr="00D246B8">
        <w:rPr>
          <w:color w:val="121212"/>
          <w:sz w:val="28"/>
          <w:szCs w:val="28"/>
          <w:lang w:val="de-DE"/>
        </w:rPr>
        <w:t>chuột</w:t>
      </w:r>
      <w:proofErr w:type="spellEnd"/>
      <w:r w:rsidRPr="00D246B8">
        <w:rPr>
          <w:color w:val="121212"/>
          <w:sz w:val="28"/>
          <w:szCs w:val="28"/>
          <w:lang w:val="de-DE"/>
        </w:rPr>
        <w:t xml:space="preserve">, </w:t>
      </w:r>
      <w:proofErr w:type="spellStart"/>
      <w:r w:rsidRPr="00D246B8">
        <w:rPr>
          <w:color w:val="121212"/>
          <w:sz w:val="28"/>
          <w:szCs w:val="28"/>
          <w:lang w:val="de-DE"/>
        </w:rPr>
        <w:t>rối</w:t>
      </w:r>
      <w:proofErr w:type="spellEnd"/>
      <w:r w:rsidRPr="00D246B8">
        <w:rPr>
          <w:color w:val="121212"/>
          <w:sz w:val="28"/>
          <w:szCs w:val="28"/>
          <w:lang w:val="de-DE"/>
        </w:rPr>
        <w:t xml:space="preserve"> </w:t>
      </w:r>
      <w:proofErr w:type="spellStart"/>
      <w:r w:rsidRPr="00D246B8">
        <w:rPr>
          <w:color w:val="121212"/>
          <w:sz w:val="28"/>
          <w:szCs w:val="28"/>
          <w:lang w:val="de-DE"/>
        </w:rPr>
        <w:t>loạn</w:t>
      </w:r>
      <w:proofErr w:type="spellEnd"/>
      <w:r w:rsidRPr="00D246B8">
        <w:rPr>
          <w:color w:val="121212"/>
          <w:sz w:val="28"/>
          <w:szCs w:val="28"/>
          <w:lang w:val="de-DE"/>
        </w:rPr>
        <w:t xml:space="preserve"> </w:t>
      </w:r>
      <w:proofErr w:type="spellStart"/>
      <w:r w:rsidRPr="00D246B8">
        <w:rPr>
          <w:color w:val="121212"/>
          <w:sz w:val="28"/>
          <w:szCs w:val="28"/>
          <w:lang w:val="de-DE"/>
        </w:rPr>
        <w:t>vận</w:t>
      </w:r>
      <w:proofErr w:type="spellEnd"/>
      <w:r w:rsidRPr="00D246B8">
        <w:rPr>
          <w:color w:val="121212"/>
          <w:sz w:val="28"/>
          <w:szCs w:val="28"/>
          <w:lang w:val="de-DE"/>
        </w:rPr>
        <w:t xml:space="preserve"> </w:t>
      </w:r>
      <w:proofErr w:type="spellStart"/>
      <w:r w:rsidRPr="00D246B8">
        <w:rPr>
          <w:color w:val="121212"/>
          <w:sz w:val="28"/>
          <w:szCs w:val="28"/>
          <w:lang w:val="de-DE"/>
        </w:rPr>
        <w:t>động</w:t>
      </w:r>
      <w:proofErr w:type="spellEnd"/>
      <w:r w:rsidRPr="00D246B8">
        <w:rPr>
          <w:color w:val="121212"/>
          <w:sz w:val="28"/>
          <w:szCs w:val="28"/>
          <w:lang w:val="de-DE"/>
        </w:rPr>
        <w:t>)</w:t>
      </w:r>
      <w:r w:rsidR="0061290F">
        <w:rPr>
          <w:color w:val="121212"/>
          <w:sz w:val="28"/>
          <w:szCs w:val="28"/>
          <w:lang w:val="vi-VN"/>
        </w:rPr>
        <w:t>, iv) t</w:t>
      </w:r>
      <w:r w:rsidRPr="00D246B8">
        <w:rPr>
          <w:color w:val="121212"/>
          <w:sz w:val="28"/>
          <w:szCs w:val="28"/>
          <w:lang w:val="de-DE"/>
        </w:rPr>
        <w:t xml:space="preserve">ỷ </w:t>
      </w:r>
      <w:proofErr w:type="spellStart"/>
      <w:r w:rsidRPr="00D246B8">
        <w:rPr>
          <w:color w:val="121212"/>
          <w:sz w:val="28"/>
          <w:szCs w:val="28"/>
          <w:lang w:val="de-DE"/>
        </w:rPr>
        <w:t>lệ</w:t>
      </w:r>
      <w:proofErr w:type="spellEnd"/>
      <w:r w:rsidRPr="00D246B8">
        <w:rPr>
          <w:color w:val="121212"/>
          <w:sz w:val="28"/>
          <w:szCs w:val="28"/>
          <w:lang w:val="de-DE"/>
        </w:rPr>
        <w:t xml:space="preserve"> </w:t>
      </w:r>
      <w:proofErr w:type="spellStart"/>
      <w:r w:rsidRPr="00D246B8">
        <w:rPr>
          <w:color w:val="121212"/>
          <w:sz w:val="28"/>
          <w:szCs w:val="28"/>
          <w:lang w:val="de-DE"/>
        </w:rPr>
        <w:t>chuột</w:t>
      </w:r>
      <w:proofErr w:type="spellEnd"/>
      <w:r w:rsidRPr="00D246B8">
        <w:rPr>
          <w:color w:val="121212"/>
          <w:sz w:val="28"/>
          <w:szCs w:val="28"/>
          <w:lang w:val="de-DE"/>
        </w:rPr>
        <w:t xml:space="preserve"> </w:t>
      </w:r>
      <w:proofErr w:type="spellStart"/>
      <w:r w:rsidRPr="00D246B8">
        <w:rPr>
          <w:color w:val="121212"/>
          <w:sz w:val="28"/>
          <w:szCs w:val="28"/>
          <w:lang w:val="de-DE"/>
        </w:rPr>
        <w:t>có</w:t>
      </w:r>
      <w:proofErr w:type="spellEnd"/>
      <w:r w:rsidRPr="00D246B8">
        <w:rPr>
          <w:color w:val="121212"/>
          <w:sz w:val="28"/>
          <w:szCs w:val="28"/>
          <w:lang w:val="de-DE"/>
        </w:rPr>
        <w:t xml:space="preserve"> </w:t>
      </w:r>
      <w:proofErr w:type="spellStart"/>
      <w:r w:rsidRPr="00D246B8">
        <w:rPr>
          <w:color w:val="121212"/>
          <w:sz w:val="28"/>
          <w:szCs w:val="28"/>
          <w:lang w:val="de-DE"/>
        </w:rPr>
        <w:t>biểu</w:t>
      </w:r>
      <w:proofErr w:type="spellEnd"/>
      <w:r w:rsidRPr="00D246B8">
        <w:rPr>
          <w:color w:val="121212"/>
          <w:sz w:val="28"/>
          <w:szCs w:val="28"/>
          <w:lang w:val="de-DE"/>
        </w:rPr>
        <w:t xml:space="preserve"> </w:t>
      </w:r>
      <w:proofErr w:type="spellStart"/>
      <w:r w:rsidRPr="00D246B8">
        <w:rPr>
          <w:color w:val="121212"/>
          <w:sz w:val="28"/>
          <w:szCs w:val="28"/>
          <w:lang w:val="de-DE"/>
        </w:rPr>
        <w:t>hiện</w:t>
      </w:r>
      <w:proofErr w:type="spellEnd"/>
      <w:r w:rsidRPr="00D246B8">
        <w:rPr>
          <w:color w:val="121212"/>
          <w:sz w:val="28"/>
          <w:szCs w:val="28"/>
          <w:lang w:val="de-DE"/>
        </w:rPr>
        <w:t xml:space="preserve"> </w:t>
      </w:r>
      <w:proofErr w:type="spellStart"/>
      <w:r w:rsidRPr="00D246B8">
        <w:rPr>
          <w:color w:val="121212"/>
          <w:sz w:val="28"/>
          <w:szCs w:val="28"/>
          <w:lang w:val="de-DE"/>
        </w:rPr>
        <w:t>co</w:t>
      </w:r>
      <w:proofErr w:type="spellEnd"/>
      <w:r w:rsidRPr="00D246B8">
        <w:rPr>
          <w:color w:val="121212"/>
          <w:sz w:val="28"/>
          <w:szCs w:val="28"/>
          <w:lang w:val="de-DE"/>
        </w:rPr>
        <w:t xml:space="preserve"> </w:t>
      </w:r>
      <w:proofErr w:type="spellStart"/>
      <w:r w:rsidRPr="00D246B8">
        <w:rPr>
          <w:color w:val="121212"/>
          <w:sz w:val="28"/>
          <w:szCs w:val="28"/>
          <w:lang w:val="de-DE"/>
        </w:rPr>
        <w:t>giật</w:t>
      </w:r>
      <w:proofErr w:type="spellEnd"/>
      <w:r w:rsidRPr="00D246B8">
        <w:rPr>
          <w:color w:val="121212"/>
          <w:sz w:val="28"/>
          <w:szCs w:val="28"/>
          <w:lang w:val="de-DE"/>
        </w:rPr>
        <w:t xml:space="preserve">, </w:t>
      </w:r>
      <w:proofErr w:type="spellStart"/>
      <w:r w:rsidRPr="00D246B8">
        <w:rPr>
          <w:color w:val="121212"/>
          <w:sz w:val="28"/>
          <w:szCs w:val="28"/>
          <w:lang w:val="de-DE"/>
        </w:rPr>
        <w:t>run</w:t>
      </w:r>
      <w:proofErr w:type="spellEnd"/>
      <w:r w:rsidRPr="00D246B8">
        <w:rPr>
          <w:color w:val="121212"/>
          <w:sz w:val="28"/>
          <w:szCs w:val="28"/>
          <w:lang w:val="de-DE"/>
        </w:rPr>
        <w:t xml:space="preserve">, </w:t>
      </w:r>
      <w:proofErr w:type="spellStart"/>
      <w:r w:rsidRPr="00D246B8">
        <w:rPr>
          <w:color w:val="121212"/>
          <w:sz w:val="28"/>
          <w:szCs w:val="28"/>
          <w:lang w:val="de-DE"/>
        </w:rPr>
        <w:t>vã</w:t>
      </w:r>
      <w:proofErr w:type="spellEnd"/>
      <w:r w:rsidRPr="00D246B8">
        <w:rPr>
          <w:color w:val="121212"/>
          <w:sz w:val="28"/>
          <w:szCs w:val="28"/>
          <w:lang w:val="de-DE"/>
        </w:rPr>
        <w:t xml:space="preserve"> </w:t>
      </w:r>
      <w:proofErr w:type="spellStart"/>
      <w:r w:rsidRPr="00D246B8">
        <w:rPr>
          <w:color w:val="121212"/>
          <w:sz w:val="28"/>
          <w:szCs w:val="28"/>
          <w:lang w:val="de-DE"/>
        </w:rPr>
        <w:t>mồ</w:t>
      </w:r>
      <w:proofErr w:type="spellEnd"/>
      <w:r w:rsidRPr="00D246B8">
        <w:rPr>
          <w:color w:val="121212"/>
          <w:sz w:val="28"/>
          <w:szCs w:val="28"/>
          <w:lang w:val="de-DE"/>
        </w:rPr>
        <w:t xml:space="preserve"> </w:t>
      </w:r>
      <w:proofErr w:type="spellStart"/>
      <w:r w:rsidRPr="00D246B8">
        <w:rPr>
          <w:color w:val="121212"/>
          <w:sz w:val="28"/>
          <w:szCs w:val="28"/>
          <w:lang w:val="de-DE"/>
        </w:rPr>
        <w:t>hôi</w:t>
      </w:r>
      <w:proofErr w:type="spellEnd"/>
      <w:r w:rsidRPr="00D246B8">
        <w:rPr>
          <w:color w:val="121212"/>
          <w:sz w:val="28"/>
          <w:szCs w:val="28"/>
          <w:lang w:val="de-DE"/>
        </w:rPr>
        <w:t xml:space="preserve">, </w:t>
      </w:r>
      <w:proofErr w:type="spellStart"/>
      <w:r w:rsidRPr="00D246B8">
        <w:rPr>
          <w:color w:val="121212"/>
          <w:sz w:val="28"/>
          <w:szCs w:val="28"/>
          <w:lang w:val="de-DE"/>
        </w:rPr>
        <w:t>tím</w:t>
      </w:r>
      <w:proofErr w:type="spellEnd"/>
      <w:r w:rsidRPr="00D246B8">
        <w:rPr>
          <w:color w:val="121212"/>
          <w:sz w:val="28"/>
          <w:szCs w:val="28"/>
          <w:lang w:val="de-DE"/>
        </w:rPr>
        <w:t xml:space="preserve"> </w:t>
      </w:r>
      <w:proofErr w:type="spellStart"/>
      <w:r w:rsidRPr="00D246B8">
        <w:rPr>
          <w:color w:val="121212"/>
          <w:sz w:val="28"/>
          <w:szCs w:val="28"/>
          <w:lang w:val="de-DE"/>
        </w:rPr>
        <w:t>tái</w:t>
      </w:r>
      <w:proofErr w:type="spellEnd"/>
      <w:r w:rsidR="0061290F">
        <w:rPr>
          <w:color w:val="121212"/>
          <w:sz w:val="28"/>
          <w:szCs w:val="28"/>
          <w:lang w:val="vi-VN"/>
        </w:rPr>
        <w:t>, v) t</w:t>
      </w:r>
      <w:r w:rsidRPr="00D246B8">
        <w:rPr>
          <w:color w:val="121212"/>
          <w:sz w:val="28"/>
          <w:szCs w:val="28"/>
          <w:lang w:val="de-DE"/>
        </w:rPr>
        <w:t xml:space="preserve">ỷ </w:t>
      </w:r>
      <w:proofErr w:type="spellStart"/>
      <w:r w:rsidRPr="00D246B8">
        <w:rPr>
          <w:color w:val="121212"/>
          <w:sz w:val="28"/>
          <w:szCs w:val="28"/>
          <w:lang w:val="de-DE"/>
        </w:rPr>
        <w:t>lệ</w:t>
      </w:r>
      <w:proofErr w:type="spellEnd"/>
      <w:r w:rsidRPr="00D246B8">
        <w:rPr>
          <w:color w:val="121212"/>
          <w:sz w:val="28"/>
          <w:szCs w:val="28"/>
          <w:lang w:val="de-DE"/>
        </w:rPr>
        <w:t xml:space="preserve"> </w:t>
      </w:r>
      <w:proofErr w:type="spellStart"/>
      <w:r w:rsidRPr="00D246B8">
        <w:rPr>
          <w:color w:val="121212"/>
          <w:sz w:val="28"/>
          <w:szCs w:val="28"/>
          <w:lang w:val="de-DE"/>
        </w:rPr>
        <w:t>chuột</w:t>
      </w:r>
      <w:proofErr w:type="spellEnd"/>
      <w:r w:rsidRPr="00D246B8">
        <w:rPr>
          <w:color w:val="121212"/>
          <w:sz w:val="28"/>
          <w:szCs w:val="28"/>
          <w:lang w:val="de-DE"/>
        </w:rPr>
        <w:t xml:space="preserve"> </w:t>
      </w:r>
      <w:proofErr w:type="spellStart"/>
      <w:r w:rsidRPr="00D246B8">
        <w:rPr>
          <w:color w:val="121212"/>
          <w:sz w:val="28"/>
          <w:szCs w:val="28"/>
          <w:lang w:val="de-DE"/>
        </w:rPr>
        <w:t>có</w:t>
      </w:r>
      <w:proofErr w:type="spellEnd"/>
      <w:r w:rsidRPr="00D246B8">
        <w:rPr>
          <w:color w:val="121212"/>
          <w:sz w:val="28"/>
          <w:szCs w:val="28"/>
          <w:lang w:val="de-DE"/>
        </w:rPr>
        <w:t xml:space="preserve"> </w:t>
      </w:r>
      <w:proofErr w:type="spellStart"/>
      <w:r w:rsidRPr="00D246B8">
        <w:rPr>
          <w:color w:val="121212"/>
          <w:sz w:val="28"/>
          <w:szCs w:val="28"/>
          <w:lang w:val="de-DE"/>
        </w:rPr>
        <w:t>thay</w:t>
      </w:r>
      <w:proofErr w:type="spellEnd"/>
      <w:r w:rsidRPr="00D246B8">
        <w:rPr>
          <w:color w:val="121212"/>
          <w:sz w:val="28"/>
          <w:szCs w:val="28"/>
          <w:lang w:val="de-DE"/>
        </w:rPr>
        <w:t xml:space="preserve"> </w:t>
      </w:r>
      <w:proofErr w:type="spellStart"/>
      <w:r w:rsidRPr="00D246B8">
        <w:rPr>
          <w:color w:val="121212"/>
          <w:sz w:val="28"/>
          <w:szCs w:val="28"/>
          <w:lang w:val="de-DE"/>
        </w:rPr>
        <w:t>đổi</w:t>
      </w:r>
      <w:proofErr w:type="spellEnd"/>
      <w:r w:rsidRPr="00D246B8">
        <w:rPr>
          <w:color w:val="121212"/>
          <w:sz w:val="28"/>
          <w:szCs w:val="28"/>
          <w:lang w:val="de-DE"/>
        </w:rPr>
        <w:t xml:space="preserve"> </w:t>
      </w:r>
      <w:proofErr w:type="spellStart"/>
      <w:r w:rsidRPr="00D246B8">
        <w:rPr>
          <w:color w:val="121212"/>
          <w:sz w:val="28"/>
          <w:szCs w:val="28"/>
          <w:lang w:val="de-DE"/>
        </w:rPr>
        <w:t>bất</w:t>
      </w:r>
      <w:proofErr w:type="spellEnd"/>
      <w:r w:rsidRPr="00D246B8">
        <w:rPr>
          <w:color w:val="121212"/>
          <w:sz w:val="28"/>
          <w:szCs w:val="28"/>
          <w:lang w:val="de-DE"/>
        </w:rPr>
        <w:t xml:space="preserve"> </w:t>
      </w:r>
      <w:proofErr w:type="spellStart"/>
      <w:r w:rsidRPr="00D246B8">
        <w:rPr>
          <w:color w:val="121212"/>
          <w:sz w:val="28"/>
          <w:szCs w:val="28"/>
          <w:lang w:val="de-DE"/>
        </w:rPr>
        <w:t>thường</w:t>
      </w:r>
      <w:proofErr w:type="spellEnd"/>
      <w:r w:rsidRPr="00D246B8">
        <w:rPr>
          <w:color w:val="121212"/>
          <w:sz w:val="28"/>
          <w:szCs w:val="28"/>
          <w:lang w:val="de-DE"/>
        </w:rPr>
        <w:t xml:space="preserve"> </w:t>
      </w:r>
      <w:proofErr w:type="spellStart"/>
      <w:r w:rsidRPr="00D246B8">
        <w:rPr>
          <w:color w:val="121212"/>
          <w:sz w:val="28"/>
          <w:szCs w:val="28"/>
          <w:lang w:val="de-DE"/>
        </w:rPr>
        <w:t>về</w:t>
      </w:r>
      <w:proofErr w:type="spellEnd"/>
      <w:r w:rsidRPr="00D246B8">
        <w:rPr>
          <w:color w:val="121212"/>
          <w:sz w:val="28"/>
          <w:szCs w:val="28"/>
          <w:lang w:val="de-DE"/>
        </w:rPr>
        <w:t xml:space="preserve"> </w:t>
      </w:r>
      <w:proofErr w:type="spellStart"/>
      <w:r w:rsidRPr="00D246B8">
        <w:rPr>
          <w:color w:val="121212"/>
          <w:sz w:val="28"/>
          <w:szCs w:val="28"/>
          <w:lang w:val="de-DE"/>
        </w:rPr>
        <w:t>tiêu</w:t>
      </w:r>
      <w:proofErr w:type="spellEnd"/>
      <w:r w:rsidRPr="00D246B8">
        <w:rPr>
          <w:color w:val="121212"/>
          <w:sz w:val="28"/>
          <w:szCs w:val="28"/>
          <w:lang w:val="de-DE"/>
        </w:rPr>
        <w:t xml:space="preserve"> </w:t>
      </w:r>
      <w:proofErr w:type="spellStart"/>
      <w:r w:rsidRPr="00D246B8">
        <w:rPr>
          <w:color w:val="121212"/>
          <w:sz w:val="28"/>
          <w:szCs w:val="28"/>
          <w:lang w:val="de-DE"/>
        </w:rPr>
        <w:t>hóa</w:t>
      </w:r>
      <w:proofErr w:type="spellEnd"/>
      <w:r w:rsidRPr="00D246B8">
        <w:rPr>
          <w:color w:val="121212"/>
          <w:sz w:val="28"/>
          <w:szCs w:val="28"/>
          <w:lang w:val="de-DE"/>
        </w:rPr>
        <w:t xml:space="preserve"> (</w:t>
      </w:r>
      <w:proofErr w:type="spellStart"/>
      <w:r w:rsidRPr="00D246B8">
        <w:rPr>
          <w:color w:val="121212"/>
          <w:sz w:val="28"/>
          <w:szCs w:val="28"/>
          <w:lang w:val="de-DE"/>
        </w:rPr>
        <w:t>ỉa</w:t>
      </w:r>
      <w:proofErr w:type="spellEnd"/>
      <w:r w:rsidRPr="00D246B8">
        <w:rPr>
          <w:color w:val="121212"/>
          <w:sz w:val="28"/>
          <w:szCs w:val="28"/>
          <w:lang w:val="de-DE"/>
        </w:rPr>
        <w:t xml:space="preserve"> </w:t>
      </w:r>
      <w:proofErr w:type="spellStart"/>
      <w:r w:rsidRPr="00D246B8">
        <w:rPr>
          <w:color w:val="121212"/>
          <w:sz w:val="28"/>
          <w:szCs w:val="28"/>
          <w:lang w:val="de-DE"/>
        </w:rPr>
        <w:t>chảy</w:t>
      </w:r>
      <w:proofErr w:type="spellEnd"/>
      <w:r w:rsidRPr="00D246B8">
        <w:rPr>
          <w:color w:val="121212"/>
          <w:sz w:val="28"/>
          <w:szCs w:val="28"/>
          <w:lang w:val="de-DE"/>
        </w:rPr>
        <w:t>).</w:t>
      </w:r>
    </w:p>
    <w:p w:rsidR="00726157" w:rsidRPr="00D246B8" w:rsidRDefault="00007536" w:rsidP="00726157">
      <w:pPr>
        <w:pStyle w:val="NormalWeb"/>
        <w:widowControl w:val="0"/>
        <w:spacing w:before="0" w:beforeAutospacing="0" w:after="0" w:afterAutospacing="0"/>
        <w:ind w:firstLine="720"/>
        <w:rPr>
          <w:color w:val="121212"/>
          <w:sz w:val="28"/>
          <w:szCs w:val="28"/>
          <w:lang w:val="de-DE"/>
        </w:rPr>
      </w:pPr>
      <w:proofErr w:type="spellStart"/>
      <w:r w:rsidRPr="00D246B8">
        <w:rPr>
          <w:color w:val="121212"/>
          <w:sz w:val="28"/>
          <w:szCs w:val="28"/>
          <w:lang w:val="de-DE"/>
        </w:rPr>
        <w:t>Các</w:t>
      </w:r>
      <w:proofErr w:type="spellEnd"/>
      <w:r w:rsidRPr="00D246B8">
        <w:rPr>
          <w:color w:val="121212"/>
          <w:sz w:val="28"/>
          <w:szCs w:val="28"/>
          <w:lang w:val="de-DE"/>
        </w:rPr>
        <w:t xml:space="preserve"> </w:t>
      </w:r>
      <w:proofErr w:type="spellStart"/>
      <w:r w:rsidRPr="00D246B8">
        <w:rPr>
          <w:color w:val="121212"/>
          <w:sz w:val="28"/>
          <w:szCs w:val="28"/>
          <w:lang w:val="de-DE"/>
        </w:rPr>
        <w:t>chỉ</w:t>
      </w:r>
      <w:proofErr w:type="spellEnd"/>
      <w:r w:rsidRPr="00D246B8">
        <w:rPr>
          <w:color w:val="121212"/>
          <w:sz w:val="28"/>
          <w:szCs w:val="28"/>
          <w:lang w:val="de-DE"/>
        </w:rPr>
        <w:t xml:space="preserve"> </w:t>
      </w:r>
      <w:proofErr w:type="spellStart"/>
      <w:r w:rsidRPr="00D246B8">
        <w:rPr>
          <w:color w:val="121212"/>
          <w:sz w:val="28"/>
          <w:szCs w:val="28"/>
          <w:lang w:val="de-DE"/>
        </w:rPr>
        <w:t>tiêu</w:t>
      </w:r>
      <w:proofErr w:type="spellEnd"/>
      <w:r w:rsidRPr="00D246B8">
        <w:rPr>
          <w:color w:val="121212"/>
          <w:sz w:val="28"/>
          <w:szCs w:val="28"/>
          <w:lang w:val="de-DE"/>
        </w:rPr>
        <w:t xml:space="preserve"> </w:t>
      </w:r>
      <w:proofErr w:type="spellStart"/>
      <w:r w:rsidRPr="00D246B8">
        <w:rPr>
          <w:color w:val="121212"/>
          <w:sz w:val="28"/>
          <w:szCs w:val="28"/>
          <w:lang w:val="de-DE"/>
        </w:rPr>
        <w:t>trên</w:t>
      </w:r>
      <w:proofErr w:type="spellEnd"/>
      <w:r w:rsidRPr="00D246B8">
        <w:rPr>
          <w:color w:val="121212"/>
          <w:sz w:val="28"/>
          <w:szCs w:val="28"/>
          <w:lang w:val="de-DE"/>
        </w:rPr>
        <w:t xml:space="preserve"> </w:t>
      </w:r>
      <w:proofErr w:type="spellStart"/>
      <w:r w:rsidRPr="00D246B8">
        <w:rPr>
          <w:color w:val="121212"/>
          <w:sz w:val="28"/>
          <w:szCs w:val="28"/>
          <w:lang w:val="de-DE"/>
        </w:rPr>
        <w:t>được</w:t>
      </w:r>
      <w:proofErr w:type="spellEnd"/>
      <w:r w:rsidRPr="00D246B8">
        <w:rPr>
          <w:color w:val="121212"/>
          <w:sz w:val="28"/>
          <w:szCs w:val="28"/>
          <w:lang w:val="de-DE"/>
        </w:rPr>
        <w:t xml:space="preserve"> </w:t>
      </w:r>
      <w:proofErr w:type="spellStart"/>
      <w:r w:rsidRPr="00D246B8">
        <w:rPr>
          <w:color w:val="121212"/>
          <w:sz w:val="28"/>
          <w:szCs w:val="28"/>
          <w:lang w:val="de-DE"/>
        </w:rPr>
        <w:t>theo</w:t>
      </w:r>
      <w:proofErr w:type="spellEnd"/>
      <w:r w:rsidRPr="00D246B8">
        <w:rPr>
          <w:color w:val="121212"/>
          <w:sz w:val="28"/>
          <w:szCs w:val="28"/>
          <w:lang w:val="de-DE"/>
        </w:rPr>
        <w:t xml:space="preserve"> </w:t>
      </w:r>
      <w:proofErr w:type="spellStart"/>
      <w:r w:rsidRPr="00D246B8">
        <w:rPr>
          <w:color w:val="121212"/>
          <w:sz w:val="28"/>
          <w:szCs w:val="28"/>
          <w:lang w:val="de-DE"/>
        </w:rPr>
        <w:t>dõi</w:t>
      </w:r>
      <w:proofErr w:type="spellEnd"/>
      <w:r w:rsidRPr="00D246B8">
        <w:rPr>
          <w:color w:val="121212"/>
          <w:sz w:val="28"/>
          <w:szCs w:val="28"/>
          <w:lang w:val="de-DE"/>
        </w:rPr>
        <w:t xml:space="preserve"> ở </w:t>
      </w:r>
      <w:proofErr w:type="spellStart"/>
      <w:r w:rsidRPr="00D246B8">
        <w:rPr>
          <w:color w:val="121212"/>
          <w:sz w:val="28"/>
          <w:szCs w:val="28"/>
          <w:lang w:val="de-DE"/>
        </w:rPr>
        <w:t>các</w:t>
      </w:r>
      <w:proofErr w:type="spellEnd"/>
      <w:r w:rsidRPr="00D246B8">
        <w:rPr>
          <w:color w:val="121212"/>
          <w:sz w:val="28"/>
          <w:szCs w:val="28"/>
          <w:lang w:val="de-DE"/>
        </w:rPr>
        <w:t xml:space="preserve"> </w:t>
      </w:r>
      <w:proofErr w:type="spellStart"/>
      <w:r w:rsidRPr="00D246B8">
        <w:rPr>
          <w:color w:val="121212"/>
          <w:sz w:val="28"/>
          <w:szCs w:val="28"/>
          <w:lang w:val="de-DE"/>
        </w:rPr>
        <w:t>thời</w:t>
      </w:r>
      <w:proofErr w:type="spellEnd"/>
      <w:r w:rsidRPr="00D246B8">
        <w:rPr>
          <w:color w:val="121212"/>
          <w:sz w:val="28"/>
          <w:szCs w:val="28"/>
          <w:lang w:val="de-DE"/>
        </w:rPr>
        <w:t xml:space="preserve"> </w:t>
      </w:r>
      <w:proofErr w:type="spellStart"/>
      <w:r w:rsidRPr="00D246B8">
        <w:rPr>
          <w:color w:val="121212"/>
          <w:sz w:val="28"/>
          <w:szCs w:val="28"/>
          <w:lang w:val="de-DE"/>
        </w:rPr>
        <w:t>điểm</w:t>
      </w:r>
      <w:proofErr w:type="spellEnd"/>
      <w:r w:rsidR="0061290F">
        <w:rPr>
          <w:color w:val="121212"/>
          <w:sz w:val="28"/>
          <w:szCs w:val="28"/>
          <w:lang w:val="vi-VN"/>
        </w:rPr>
        <w:t xml:space="preserve"> như sau</w:t>
      </w:r>
      <w:r w:rsidRPr="00D246B8">
        <w:rPr>
          <w:color w:val="121212"/>
          <w:sz w:val="28"/>
          <w:szCs w:val="28"/>
          <w:lang w:val="de-DE"/>
        </w:rPr>
        <w:t xml:space="preserve">: </w:t>
      </w:r>
      <w:proofErr w:type="spellStart"/>
      <w:r w:rsidRPr="00D246B8">
        <w:rPr>
          <w:color w:val="121212"/>
          <w:sz w:val="28"/>
          <w:szCs w:val="28"/>
          <w:lang w:val="de-DE"/>
        </w:rPr>
        <w:t>Trước</w:t>
      </w:r>
      <w:proofErr w:type="spellEnd"/>
      <w:r w:rsidRPr="00D246B8">
        <w:rPr>
          <w:color w:val="121212"/>
          <w:sz w:val="28"/>
          <w:szCs w:val="28"/>
          <w:lang w:val="de-DE"/>
        </w:rPr>
        <w:t xml:space="preserve"> </w:t>
      </w:r>
      <w:proofErr w:type="spellStart"/>
      <w:r w:rsidRPr="00D246B8">
        <w:rPr>
          <w:color w:val="121212"/>
          <w:sz w:val="28"/>
          <w:szCs w:val="28"/>
          <w:lang w:val="de-DE"/>
        </w:rPr>
        <w:t>khi</w:t>
      </w:r>
      <w:proofErr w:type="spellEnd"/>
      <w:r w:rsidRPr="00D246B8">
        <w:rPr>
          <w:color w:val="121212"/>
          <w:sz w:val="28"/>
          <w:szCs w:val="28"/>
          <w:lang w:val="de-DE"/>
        </w:rPr>
        <w:t xml:space="preserve"> </w:t>
      </w:r>
      <w:proofErr w:type="spellStart"/>
      <w:r w:rsidRPr="00D246B8">
        <w:rPr>
          <w:color w:val="121212"/>
          <w:sz w:val="28"/>
          <w:szCs w:val="28"/>
          <w:lang w:val="de-DE"/>
        </w:rPr>
        <w:t>uống</w:t>
      </w:r>
      <w:proofErr w:type="spellEnd"/>
      <w:r w:rsidRPr="00D246B8">
        <w:rPr>
          <w:color w:val="121212"/>
          <w:sz w:val="28"/>
          <w:szCs w:val="28"/>
          <w:lang w:val="de-DE"/>
        </w:rPr>
        <w:t xml:space="preserve"> </w:t>
      </w:r>
      <w:proofErr w:type="spellStart"/>
      <w:r w:rsidR="0061290F" w:rsidRPr="00D246B8">
        <w:rPr>
          <w:color w:val="121212"/>
          <w:sz w:val="28"/>
          <w:szCs w:val="28"/>
          <w:lang w:val="de-DE"/>
        </w:rPr>
        <w:t>chế</w:t>
      </w:r>
      <w:proofErr w:type="spellEnd"/>
      <w:r w:rsidR="0061290F">
        <w:rPr>
          <w:color w:val="121212"/>
          <w:sz w:val="28"/>
          <w:szCs w:val="28"/>
          <w:lang w:val="vi-VN"/>
        </w:rPr>
        <w:t xml:space="preserve"> phẩm</w:t>
      </w:r>
      <w:r w:rsidRPr="00D246B8">
        <w:rPr>
          <w:color w:val="121212"/>
          <w:sz w:val="28"/>
          <w:szCs w:val="28"/>
          <w:lang w:val="de-DE"/>
        </w:rPr>
        <w:t xml:space="preserve"> (T</w:t>
      </w:r>
      <w:r w:rsidRPr="00D246B8">
        <w:rPr>
          <w:color w:val="121212"/>
          <w:sz w:val="28"/>
          <w:szCs w:val="28"/>
          <w:vertAlign w:val="subscript"/>
          <w:lang w:val="de-DE"/>
        </w:rPr>
        <w:t>0</w:t>
      </w:r>
      <w:r w:rsidR="00A54AC0" w:rsidRPr="00D246B8">
        <w:rPr>
          <w:color w:val="121212"/>
          <w:sz w:val="28"/>
          <w:szCs w:val="28"/>
          <w:lang w:val="de-DE"/>
        </w:rPr>
        <w:t xml:space="preserve">); </w:t>
      </w:r>
      <w:r w:rsidR="0061290F" w:rsidRPr="00D246B8">
        <w:rPr>
          <w:color w:val="121212"/>
          <w:sz w:val="28"/>
          <w:szCs w:val="28"/>
          <w:lang w:val="de-DE"/>
        </w:rPr>
        <w:t>sau</w:t>
      </w:r>
      <w:r w:rsidRPr="00D246B8">
        <w:rPr>
          <w:color w:val="121212"/>
          <w:sz w:val="28"/>
          <w:szCs w:val="28"/>
          <w:lang w:val="de-DE"/>
        </w:rPr>
        <w:t xml:space="preserve"> 3 </w:t>
      </w:r>
      <w:proofErr w:type="spellStart"/>
      <w:r w:rsidRPr="00D246B8">
        <w:rPr>
          <w:color w:val="121212"/>
          <w:sz w:val="28"/>
          <w:szCs w:val="28"/>
          <w:lang w:val="de-DE"/>
        </w:rPr>
        <w:t>ngày</w:t>
      </w:r>
      <w:proofErr w:type="spellEnd"/>
      <w:r w:rsidRPr="00D246B8">
        <w:rPr>
          <w:color w:val="121212"/>
          <w:sz w:val="28"/>
          <w:szCs w:val="28"/>
          <w:lang w:val="de-DE"/>
        </w:rPr>
        <w:t xml:space="preserve"> (T</w:t>
      </w:r>
      <w:r w:rsidRPr="00D246B8">
        <w:rPr>
          <w:color w:val="121212"/>
          <w:sz w:val="28"/>
          <w:szCs w:val="28"/>
          <w:vertAlign w:val="subscript"/>
          <w:lang w:val="de-DE"/>
        </w:rPr>
        <w:t>3</w:t>
      </w:r>
      <w:r w:rsidRPr="00D246B8">
        <w:rPr>
          <w:color w:val="121212"/>
          <w:sz w:val="28"/>
          <w:szCs w:val="28"/>
          <w:lang w:val="de-DE"/>
        </w:rPr>
        <w:t xml:space="preserve">), sau 6 </w:t>
      </w:r>
      <w:proofErr w:type="spellStart"/>
      <w:r w:rsidRPr="00D246B8">
        <w:rPr>
          <w:color w:val="121212"/>
          <w:sz w:val="28"/>
          <w:szCs w:val="28"/>
          <w:lang w:val="de-DE"/>
        </w:rPr>
        <w:t>ngày</w:t>
      </w:r>
      <w:proofErr w:type="spellEnd"/>
      <w:r w:rsidRPr="00D246B8">
        <w:rPr>
          <w:color w:val="121212"/>
          <w:sz w:val="28"/>
          <w:szCs w:val="28"/>
          <w:lang w:val="de-DE"/>
        </w:rPr>
        <w:t xml:space="preserve"> (T</w:t>
      </w:r>
      <w:r w:rsidRPr="00D246B8">
        <w:rPr>
          <w:color w:val="121212"/>
          <w:sz w:val="28"/>
          <w:szCs w:val="28"/>
          <w:vertAlign w:val="subscript"/>
          <w:lang w:val="de-DE"/>
        </w:rPr>
        <w:t>6</w:t>
      </w:r>
      <w:r w:rsidRPr="00D246B8">
        <w:rPr>
          <w:color w:val="121212"/>
          <w:sz w:val="28"/>
          <w:szCs w:val="28"/>
          <w:lang w:val="de-DE"/>
        </w:rPr>
        <w:t xml:space="preserve">), sau 9 </w:t>
      </w:r>
      <w:proofErr w:type="spellStart"/>
      <w:r w:rsidRPr="00D246B8">
        <w:rPr>
          <w:color w:val="121212"/>
          <w:sz w:val="28"/>
          <w:szCs w:val="28"/>
          <w:lang w:val="de-DE"/>
        </w:rPr>
        <w:t>ngày</w:t>
      </w:r>
      <w:proofErr w:type="spellEnd"/>
      <w:r w:rsidRPr="00D246B8">
        <w:rPr>
          <w:color w:val="121212"/>
          <w:sz w:val="28"/>
          <w:szCs w:val="28"/>
          <w:lang w:val="de-DE"/>
        </w:rPr>
        <w:t xml:space="preserve"> (T</w:t>
      </w:r>
      <w:r w:rsidRPr="00D246B8">
        <w:rPr>
          <w:color w:val="121212"/>
          <w:sz w:val="28"/>
          <w:szCs w:val="28"/>
          <w:vertAlign w:val="subscript"/>
          <w:lang w:val="de-DE"/>
        </w:rPr>
        <w:t>9</w:t>
      </w:r>
      <w:r w:rsidRPr="00D246B8">
        <w:rPr>
          <w:color w:val="121212"/>
          <w:sz w:val="28"/>
          <w:szCs w:val="28"/>
          <w:lang w:val="de-DE"/>
        </w:rPr>
        <w:t xml:space="preserve">), sau 13 </w:t>
      </w:r>
      <w:proofErr w:type="spellStart"/>
      <w:r w:rsidRPr="00D246B8">
        <w:rPr>
          <w:color w:val="121212"/>
          <w:sz w:val="28"/>
          <w:szCs w:val="28"/>
          <w:lang w:val="de-DE"/>
        </w:rPr>
        <w:t>ngày</w:t>
      </w:r>
      <w:proofErr w:type="spellEnd"/>
      <w:r w:rsidRPr="00D246B8">
        <w:rPr>
          <w:color w:val="121212"/>
          <w:sz w:val="28"/>
          <w:szCs w:val="28"/>
          <w:lang w:val="de-DE"/>
        </w:rPr>
        <w:t xml:space="preserve"> (T</w:t>
      </w:r>
      <w:r w:rsidRPr="00D246B8">
        <w:rPr>
          <w:color w:val="121212"/>
          <w:sz w:val="28"/>
          <w:szCs w:val="28"/>
          <w:vertAlign w:val="subscript"/>
          <w:lang w:val="de-DE"/>
        </w:rPr>
        <w:t>13</w:t>
      </w:r>
      <w:r w:rsidRPr="00D246B8">
        <w:rPr>
          <w:color w:val="121212"/>
          <w:sz w:val="28"/>
          <w:szCs w:val="28"/>
          <w:lang w:val="de-DE"/>
        </w:rPr>
        <w:t>).</w:t>
      </w:r>
    </w:p>
    <w:p w:rsidR="00A54AC0" w:rsidRPr="00C71F5D" w:rsidRDefault="00A54AC0" w:rsidP="00955586">
      <w:pPr>
        <w:pStyle w:val="NormalWeb"/>
        <w:widowControl w:val="0"/>
        <w:spacing w:before="0" w:beforeAutospacing="0" w:after="0" w:afterAutospacing="0"/>
        <w:outlineLvl w:val="2"/>
        <w:rPr>
          <w:i/>
          <w:color w:val="121212"/>
          <w:sz w:val="28"/>
          <w:szCs w:val="28"/>
          <w:lang w:val="vi-VN"/>
        </w:rPr>
      </w:pPr>
      <w:bookmarkStart w:id="587" w:name="_Toc139234697"/>
      <w:bookmarkStart w:id="588" w:name="_Toc139235559"/>
      <w:bookmarkStart w:id="589" w:name="_Toc144477160"/>
      <w:bookmarkStart w:id="590" w:name="_Toc145962156"/>
      <w:bookmarkStart w:id="591" w:name="_Toc145962397"/>
      <w:bookmarkStart w:id="592" w:name="_Toc145962726"/>
      <w:bookmarkStart w:id="593" w:name="_Toc150168170"/>
      <w:bookmarkStart w:id="594" w:name="_Toc155709704"/>
      <w:r w:rsidRPr="00D246B8">
        <w:rPr>
          <w:i/>
          <w:color w:val="121212"/>
          <w:sz w:val="28"/>
          <w:szCs w:val="28"/>
          <w:lang w:val="de-DE"/>
        </w:rPr>
        <w:t>2.</w:t>
      </w:r>
      <w:r w:rsidR="002922C2">
        <w:rPr>
          <w:i/>
          <w:color w:val="121212"/>
          <w:sz w:val="28"/>
          <w:szCs w:val="28"/>
          <w:lang w:val="vi-VN"/>
        </w:rPr>
        <w:t>4</w:t>
      </w:r>
      <w:r w:rsidRPr="00D246B8">
        <w:rPr>
          <w:i/>
          <w:color w:val="121212"/>
          <w:sz w:val="28"/>
          <w:szCs w:val="28"/>
          <w:lang w:val="de-DE"/>
        </w:rPr>
        <w:t xml:space="preserve">.2.2. </w:t>
      </w:r>
      <w:proofErr w:type="spellStart"/>
      <w:r w:rsidRPr="00D246B8">
        <w:rPr>
          <w:i/>
          <w:color w:val="121212"/>
          <w:sz w:val="28"/>
          <w:szCs w:val="28"/>
          <w:lang w:val="de-DE"/>
        </w:rPr>
        <w:t>Độc</w:t>
      </w:r>
      <w:proofErr w:type="spellEnd"/>
      <w:r w:rsidRPr="00D246B8">
        <w:rPr>
          <w:i/>
          <w:color w:val="121212"/>
          <w:sz w:val="28"/>
          <w:szCs w:val="28"/>
          <w:lang w:val="de-DE"/>
        </w:rPr>
        <w:t xml:space="preserve"> </w:t>
      </w:r>
      <w:proofErr w:type="spellStart"/>
      <w:r w:rsidRPr="00D246B8">
        <w:rPr>
          <w:i/>
          <w:color w:val="121212"/>
          <w:sz w:val="28"/>
          <w:szCs w:val="28"/>
          <w:lang w:val="de-DE"/>
        </w:rPr>
        <w:t>tính</w:t>
      </w:r>
      <w:proofErr w:type="spellEnd"/>
      <w:r w:rsidRPr="00D246B8">
        <w:rPr>
          <w:i/>
          <w:color w:val="121212"/>
          <w:sz w:val="28"/>
          <w:szCs w:val="28"/>
          <w:lang w:val="de-DE"/>
        </w:rPr>
        <w:t xml:space="preserve"> </w:t>
      </w:r>
      <w:bookmarkEnd w:id="587"/>
      <w:bookmarkEnd w:id="588"/>
      <w:bookmarkEnd w:id="589"/>
      <w:bookmarkEnd w:id="590"/>
      <w:bookmarkEnd w:id="591"/>
      <w:bookmarkEnd w:id="592"/>
      <w:bookmarkEnd w:id="593"/>
      <w:proofErr w:type="spellStart"/>
      <w:r w:rsidR="00C71F5D">
        <w:rPr>
          <w:i/>
          <w:color w:val="121212"/>
          <w:sz w:val="28"/>
          <w:szCs w:val="28"/>
          <w:lang w:val="de-DE"/>
        </w:rPr>
        <w:t>bán</w:t>
      </w:r>
      <w:proofErr w:type="spellEnd"/>
      <w:r w:rsidR="00C71F5D">
        <w:rPr>
          <w:i/>
          <w:color w:val="121212"/>
          <w:sz w:val="28"/>
          <w:szCs w:val="28"/>
          <w:lang w:val="vi-VN"/>
        </w:rPr>
        <w:t xml:space="preserve"> trường diễn</w:t>
      </w:r>
      <w:bookmarkEnd w:id="594"/>
    </w:p>
    <w:p w:rsidR="00857EA6" w:rsidRPr="00857EA6" w:rsidRDefault="0061290F" w:rsidP="00857EA6">
      <w:pPr>
        <w:spacing w:line="360" w:lineRule="auto"/>
        <w:ind w:firstLine="720"/>
        <w:jc w:val="both"/>
        <w:rPr>
          <w:sz w:val="28"/>
          <w:szCs w:val="28"/>
          <w:lang w:val="vi-VN"/>
        </w:rPr>
      </w:pPr>
      <w:r>
        <w:rPr>
          <w:sz w:val="28"/>
          <w:szCs w:val="28"/>
          <w:lang w:val="vi-VN"/>
        </w:rPr>
        <w:t>T</w:t>
      </w:r>
      <w:proofErr w:type="spellStart"/>
      <w:r w:rsidR="00A54AC0" w:rsidRPr="00D246B8">
        <w:rPr>
          <w:sz w:val="28"/>
          <w:szCs w:val="28"/>
          <w:lang w:val="de-DE"/>
        </w:rPr>
        <w:t>hực</w:t>
      </w:r>
      <w:proofErr w:type="spellEnd"/>
      <w:r w:rsidR="00A54AC0" w:rsidRPr="00D246B8">
        <w:rPr>
          <w:sz w:val="28"/>
          <w:szCs w:val="28"/>
          <w:lang w:val="de-DE"/>
        </w:rPr>
        <w:t xml:space="preserve"> </w:t>
      </w:r>
      <w:proofErr w:type="spellStart"/>
      <w:r w:rsidR="00A54AC0" w:rsidRPr="00D246B8">
        <w:rPr>
          <w:sz w:val="28"/>
          <w:szCs w:val="28"/>
          <w:lang w:val="de-DE"/>
        </w:rPr>
        <w:t>hiện</w:t>
      </w:r>
      <w:proofErr w:type="spellEnd"/>
      <w:r w:rsidR="00A54AC0" w:rsidRPr="00D246B8">
        <w:rPr>
          <w:sz w:val="28"/>
          <w:szCs w:val="28"/>
          <w:lang w:val="de-DE"/>
        </w:rPr>
        <w:t xml:space="preserve"> </w:t>
      </w:r>
      <w:proofErr w:type="spellStart"/>
      <w:r w:rsidR="00A54AC0" w:rsidRPr="00D246B8">
        <w:rPr>
          <w:sz w:val="28"/>
          <w:szCs w:val="28"/>
          <w:lang w:val="de-DE"/>
        </w:rPr>
        <w:t>theo</w:t>
      </w:r>
      <w:proofErr w:type="spellEnd"/>
      <w:r w:rsidR="00A54AC0" w:rsidRPr="00D246B8">
        <w:rPr>
          <w:sz w:val="28"/>
          <w:szCs w:val="28"/>
          <w:lang w:val="de-DE"/>
        </w:rPr>
        <w:t xml:space="preserve"> </w:t>
      </w:r>
      <w:proofErr w:type="spellStart"/>
      <w:r w:rsidR="00A54AC0" w:rsidRPr="00D246B8">
        <w:rPr>
          <w:sz w:val="28"/>
          <w:szCs w:val="28"/>
          <w:lang w:val="de-DE"/>
        </w:rPr>
        <w:t>hướng</w:t>
      </w:r>
      <w:proofErr w:type="spellEnd"/>
      <w:r w:rsidR="00A54AC0" w:rsidRPr="00D246B8">
        <w:rPr>
          <w:sz w:val="28"/>
          <w:szCs w:val="28"/>
          <w:lang w:val="de-DE"/>
        </w:rPr>
        <w:t xml:space="preserve"> </w:t>
      </w:r>
      <w:proofErr w:type="spellStart"/>
      <w:r w:rsidR="00A54AC0" w:rsidRPr="00D246B8">
        <w:rPr>
          <w:sz w:val="28"/>
          <w:szCs w:val="28"/>
          <w:lang w:val="de-DE"/>
        </w:rPr>
        <w:t>dẫn</w:t>
      </w:r>
      <w:proofErr w:type="spellEnd"/>
      <w:r w:rsidR="00A54AC0" w:rsidRPr="00D246B8">
        <w:rPr>
          <w:sz w:val="28"/>
          <w:szCs w:val="28"/>
          <w:lang w:val="de-DE"/>
        </w:rPr>
        <w:t xml:space="preserve"> </w:t>
      </w:r>
      <w:proofErr w:type="spellStart"/>
      <w:r w:rsidR="00A54AC0" w:rsidRPr="00D246B8">
        <w:rPr>
          <w:sz w:val="28"/>
          <w:szCs w:val="28"/>
          <w:lang w:val="de-DE"/>
        </w:rPr>
        <w:t>của</w:t>
      </w:r>
      <w:proofErr w:type="spellEnd"/>
      <w:r w:rsidR="00A54AC0" w:rsidRPr="00D246B8">
        <w:rPr>
          <w:sz w:val="28"/>
          <w:szCs w:val="28"/>
          <w:lang w:val="de-DE"/>
        </w:rPr>
        <w:t xml:space="preserve"> </w:t>
      </w:r>
      <w:proofErr w:type="spellStart"/>
      <w:r w:rsidR="00A54AC0" w:rsidRPr="00D246B8">
        <w:rPr>
          <w:sz w:val="28"/>
          <w:szCs w:val="28"/>
          <w:lang w:val="de-DE"/>
        </w:rPr>
        <w:t>Bộ</w:t>
      </w:r>
      <w:proofErr w:type="spellEnd"/>
      <w:r w:rsidR="00A54AC0" w:rsidRPr="00D246B8">
        <w:rPr>
          <w:sz w:val="28"/>
          <w:szCs w:val="28"/>
          <w:lang w:val="de-DE"/>
        </w:rPr>
        <w:t xml:space="preserve"> Y </w:t>
      </w:r>
      <w:proofErr w:type="spellStart"/>
      <w:r w:rsidR="00A54AC0" w:rsidRPr="00D246B8">
        <w:rPr>
          <w:sz w:val="28"/>
          <w:szCs w:val="28"/>
          <w:lang w:val="de-DE"/>
        </w:rPr>
        <w:t>tế</w:t>
      </w:r>
      <w:proofErr w:type="spellEnd"/>
      <w:r w:rsidR="00A54AC0" w:rsidRPr="00D246B8">
        <w:rPr>
          <w:sz w:val="28"/>
          <w:szCs w:val="28"/>
          <w:lang w:val="de-DE"/>
        </w:rPr>
        <w:t xml:space="preserve"> </w:t>
      </w:r>
      <w:proofErr w:type="spellStart"/>
      <w:r w:rsidR="00A54AC0" w:rsidRPr="00D246B8">
        <w:rPr>
          <w:sz w:val="28"/>
          <w:szCs w:val="28"/>
          <w:lang w:val="de-DE"/>
        </w:rPr>
        <w:t>Việt</w:t>
      </w:r>
      <w:proofErr w:type="spellEnd"/>
      <w:r w:rsidR="00A54AC0" w:rsidRPr="00D246B8">
        <w:rPr>
          <w:sz w:val="28"/>
          <w:szCs w:val="28"/>
          <w:lang w:val="de-DE"/>
        </w:rPr>
        <w:t xml:space="preserve"> Nam </w:t>
      </w:r>
      <w:proofErr w:type="spellStart"/>
      <w:r w:rsidR="00A54AC0" w:rsidRPr="00D246B8">
        <w:rPr>
          <w:sz w:val="28"/>
          <w:szCs w:val="28"/>
          <w:lang w:val="de-DE"/>
        </w:rPr>
        <w:t>về</w:t>
      </w:r>
      <w:proofErr w:type="spellEnd"/>
      <w:r w:rsidR="00A54AC0" w:rsidRPr="00D246B8">
        <w:rPr>
          <w:sz w:val="28"/>
          <w:szCs w:val="28"/>
          <w:lang w:val="de-DE"/>
        </w:rPr>
        <w:t xml:space="preserve"> </w:t>
      </w:r>
      <w:proofErr w:type="spellStart"/>
      <w:r w:rsidR="00A54AC0" w:rsidRPr="00D246B8">
        <w:rPr>
          <w:sz w:val="28"/>
          <w:szCs w:val="28"/>
          <w:lang w:val="de-DE"/>
        </w:rPr>
        <w:t>nghiên</w:t>
      </w:r>
      <w:proofErr w:type="spellEnd"/>
      <w:r w:rsidR="00A54AC0" w:rsidRPr="00D246B8">
        <w:rPr>
          <w:sz w:val="28"/>
          <w:szCs w:val="28"/>
          <w:lang w:val="de-DE"/>
        </w:rPr>
        <w:t xml:space="preserve"> </w:t>
      </w:r>
      <w:proofErr w:type="spellStart"/>
      <w:r w:rsidR="00A54AC0" w:rsidRPr="00D246B8">
        <w:rPr>
          <w:sz w:val="28"/>
          <w:szCs w:val="28"/>
          <w:lang w:val="de-DE"/>
        </w:rPr>
        <w:t>cứu</w:t>
      </w:r>
      <w:proofErr w:type="spellEnd"/>
      <w:r w:rsidR="00A54AC0" w:rsidRPr="00D246B8">
        <w:rPr>
          <w:sz w:val="28"/>
          <w:szCs w:val="28"/>
          <w:lang w:val="de-DE"/>
        </w:rPr>
        <w:t xml:space="preserve"> </w:t>
      </w:r>
      <w:proofErr w:type="spellStart"/>
      <w:r w:rsidR="00A54AC0" w:rsidRPr="00D246B8">
        <w:rPr>
          <w:sz w:val="28"/>
          <w:szCs w:val="28"/>
          <w:lang w:val="de-DE"/>
        </w:rPr>
        <w:t>tính</w:t>
      </w:r>
      <w:proofErr w:type="spellEnd"/>
      <w:r w:rsidR="00A54AC0" w:rsidRPr="00D246B8">
        <w:rPr>
          <w:sz w:val="28"/>
          <w:szCs w:val="28"/>
          <w:lang w:val="de-DE"/>
        </w:rPr>
        <w:t xml:space="preserve"> an </w:t>
      </w:r>
      <w:proofErr w:type="spellStart"/>
      <w:r w:rsidR="00A54AC0" w:rsidRPr="00D246B8">
        <w:rPr>
          <w:sz w:val="28"/>
          <w:szCs w:val="28"/>
          <w:lang w:val="de-DE"/>
        </w:rPr>
        <w:t>toàn</w:t>
      </w:r>
      <w:proofErr w:type="spellEnd"/>
      <w:r w:rsidR="00A54AC0" w:rsidRPr="00D246B8">
        <w:rPr>
          <w:sz w:val="28"/>
          <w:szCs w:val="28"/>
          <w:lang w:val="de-DE"/>
        </w:rPr>
        <w:t xml:space="preserve"> </w:t>
      </w:r>
      <w:proofErr w:type="spellStart"/>
      <w:r w:rsidR="00A54AC0" w:rsidRPr="00D246B8">
        <w:rPr>
          <w:sz w:val="28"/>
          <w:szCs w:val="28"/>
          <w:lang w:val="de-DE"/>
        </w:rPr>
        <w:t>và</w:t>
      </w:r>
      <w:proofErr w:type="spellEnd"/>
      <w:r w:rsidR="00A54AC0" w:rsidRPr="00D246B8">
        <w:rPr>
          <w:sz w:val="28"/>
          <w:szCs w:val="28"/>
          <w:lang w:val="de-DE"/>
        </w:rPr>
        <w:t xml:space="preserve"> </w:t>
      </w:r>
      <w:proofErr w:type="spellStart"/>
      <w:r w:rsidR="00A54AC0" w:rsidRPr="00D246B8">
        <w:rPr>
          <w:sz w:val="28"/>
          <w:szCs w:val="28"/>
          <w:lang w:val="de-DE"/>
        </w:rPr>
        <w:t>hiệu</w:t>
      </w:r>
      <w:proofErr w:type="spellEnd"/>
      <w:r w:rsidR="00A54AC0" w:rsidRPr="00D246B8">
        <w:rPr>
          <w:sz w:val="28"/>
          <w:szCs w:val="28"/>
          <w:lang w:val="de-DE"/>
        </w:rPr>
        <w:t xml:space="preserve"> </w:t>
      </w:r>
      <w:proofErr w:type="spellStart"/>
      <w:r w:rsidR="00A54AC0" w:rsidRPr="00D246B8">
        <w:rPr>
          <w:sz w:val="28"/>
          <w:szCs w:val="28"/>
          <w:lang w:val="de-DE"/>
        </w:rPr>
        <w:t>lực</w:t>
      </w:r>
      <w:proofErr w:type="spellEnd"/>
      <w:r w:rsidR="00A54AC0" w:rsidRPr="00D246B8">
        <w:rPr>
          <w:sz w:val="28"/>
          <w:szCs w:val="28"/>
          <w:lang w:val="de-DE"/>
        </w:rPr>
        <w:t xml:space="preserve"> </w:t>
      </w:r>
      <w:proofErr w:type="spellStart"/>
      <w:r w:rsidR="00A54AC0" w:rsidRPr="00D246B8">
        <w:rPr>
          <w:sz w:val="28"/>
          <w:szCs w:val="28"/>
          <w:lang w:val="de-DE"/>
        </w:rPr>
        <w:t>của</w:t>
      </w:r>
      <w:proofErr w:type="spellEnd"/>
      <w:r w:rsidR="00A54AC0" w:rsidRPr="00D246B8">
        <w:rPr>
          <w:sz w:val="28"/>
          <w:szCs w:val="28"/>
          <w:lang w:val="de-DE"/>
        </w:rPr>
        <w:t xml:space="preserve"> </w:t>
      </w:r>
      <w:proofErr w:type="spellStart"/>
      <w:r w:rsidR="00A54AC0" w:rsidRPr="00D246B8">
        <w:rPr>
          <w:sz w:val="28"/>
          <w:szCs w:val="28"/>
          <w:lang w:val="de-DE"/>
        </w:rPr>
        <w:t>thuốc</w:t>
      </w:r>
      <w:proofErr w:type="spellEnd"/>
      <w:r w:rsidR="00A54AC0" w:rsidRPr="00D246B8">
        <w:rPr>
          <w:sz w:val="28"/>
          <w:szCs w:val="28"/>
          <w:lang w:val="de-DE"/>
        </w:rPr>
        <w:t xml:space="preserve"> y </w:t>
      </w:r>
      <w:proofErr w:type="spellStart"/>
      <w:r w:rsidR="00A54AC0" w:rsidRPr="00D246B8">
        <w:rPr>
          <w:sz w:val="28"/>
          <w:szCs w:val="28"/>
          <w:lang w:val="de-DE"/>
        </w:rPr>
        <w:t>học</w:t>
      </w:r>
      <w:proofErr w:type="spellEnd"/>
      <w:r w:rsidR="00A54AC0" w:rsidRPr="00D246B8">
        <w:rPr>
          <w:sz w:val="28"/>
          <w:szCs w:val="28"/>
          <w:lang w:val="de-DE"/>
        </w:rPr>
        <w:t xml:space="preserve"> </w:t>
      </w:r>
      <w:proofErr w:type="spellStart"/>
      <w:r w:rsidR="00A54AC0" w:rsidRPr="00D246B8">
        <w:rPr>
          <w:sz w:val="28"/>
          <w:szCs w:val="28"/>
          <w:lang w:val="de-DE"/>
        </w:rPr>
        <w:t>cổ</w:t>
      </w:r>
      <w:proofErr w:type="spellEnd"/>
      <w:r w:rsidR="00A54AC0" w:rsidRPr="00D246B8">
        <w:rPr>
          <w:sz w:val="28"/>
          <w:szCs w:val="28"/>
          <w:lang w:val="de-DE"/>
        </w:rPr>
        <w:t xml:space="preserve"> </w:t>
      </w:r>
      <w:proofErr w:type="spellStart"/>
      <w:r w:rsidR="00A54AC0" w:rsidRPr="00D246B8">
        <w:rPr>
          <w:sz w:val="28"/>
          <w:szCs w:val="28"/>
          <w:lang w:val="de-DE"/>
        </w:rPr>
        <w:t>truyền</w:t>
      </w:r>
      <w:proofErr w:type="spellEnd"/>
      <w:r w:rsidR="00A54AC0" w:rsidRPr="00D246B8">
        <w:rPr>
          <w:sz w:val="28"/>
          <w:szCs w:val="28"/>
          <w:lang w:val="de-DE"/>
        </w:rPr>
        <w:t xml:space="preserve"> </w:t>
      </w:r>
      <w:proofErr w:type="spellStart"/>
      <w:r w:rsidR="00A54AC0" w:rsidRPr="00D246B8">
        <w:rPr>
          <w:sz w:val="28"/>
          <w:szCs w:val="28"/>
          <w:lang w:val="de-DE"/>
        </w:rPr>
        <w:t>và</w:t>
      </w:r>
      <w:proofErr w:type="spellEnd"/>
      <w:r w:rsidR="00A54AC0" w:rsidRPr="00D246B8">
        <w:rPr>
          <w:sz w:val="28"/>
          <w:szCs w:val="28"/>
          <w:lang w:val="de-DE"/>
        </w:rPr>
        <w:t xml:space="preserve"> </w:t>
      </w:r>
      <w:proofErr w:type="spellStart"/>
      <w:r w:rsidR="00A54AC0" w:rsidRPr="00D246B8">
        <w:rPr>
          <w:sz w:val="28"/>
          <w:szCs w:val="28"/>
          <w:lang w:val="de-DE"/>
        </w:rPr>
        <w:t>các</w:t>
      </w:r>
      <w:proofErr w:type="spellEnd"/>
      <w:r w:rsidR="00A54AC0" w:rsidRPr="00D246B8">
        <w:rPr>
          <w:sz w:val="28"/>
          <w:szCs w:val="28"/>
          <w:lang w:val="de-DE"/>
        </w:rPr>
        <w:t xml:space="preserve"> </w:t>
      </w:r>
      <w:proofErr w:type="spellStart"/>
      <w:r w:rsidR="00A54AC0" w:rsidRPr="00D246B8">
        <w:rPr>
          <w:sz w:val="28"/>
          <w:szCs w:val="28"/>
          <w:lang w:val="de-DE"/>
        </w:rPr>
        <w:t>chất</w:t>
      </w:r>
      <w:proofErr w:type="spellEnd"/>
      <w:r w:rsidR="00A54AC0" w:rsidRPr="00D246B8">
        <w:rPr>
          <w:sz w:val="28"/>
          <w:szCs w:val="28"/>
          <w:lang w:val="de-DE"/>
        </w:rPr>
        <w:t xml:space="preserve"> </w:t>
      </w:r>
      <w:proofErr w:type="spellStart"/>
      <w:r w:rsidR="00A54AC0" w:rsidRPr="00D246B8">
        <w:rPr>
          <w:sz w:val="28"/>
          <w:szCs w:val="28"/>
          <w:lang w:val="de-DE"/>
        </w:rPr>
        <w:t>có</w:t>
      </w:r>
      <w:proofErr w:type="spellEnd"/>
      <w:r w:rsidR="00A54AC0" w:rsidRPr="00D246B8">
        <w:rPr>
          <w:sz w:val="28"/>
          <w:szCs w:val="28"/>
          <w:lang w:val="de-DE"/>
        </w:rPr>
        <w:t xml:space="preserve"> </w:t>
      </w:r>
      <w:proofErr w:type="spellStart"/>
      <w:r w:rsidR="00A54AC0" w:rsidRPr="00D246B8">
        <w:rPr>
          <w:sz w:val="28"/>
          <w:szCs w:val="28"/>
          <w:lang w:val="de-DE"/>
        </w:rPr>
        <w:t>nguồn</w:t>
      </w:r>
      <w:proofErr w:type="spellEnd"/>
      <w:r w:rsidR="00A54AC0" w:rsidRPr="00D246B8">
        <w:rPr>
          <w:sz w:val="28"/>
          <w:szCs w:val="28"/>
          <w:lang w:val="de-DE"/>
        </w:rPr>
        <w:t xml:space="preserve"> </w:t>
      </w:r>
      <w:proofErr w:type="spellStart"/>
      <w:r w:rsidR="00A54AC0" w:rsidRPr="00D246B8">
        <w:rPr>
          <w:sz w:val="28"/>
          <w:szCs w:val="28"/>
          <w:lang w:val="de-DE"/>
        </w:rPr>
        <w:t>gốc</w:t>
      </w:r>
      <w:proofErr w:type="spellEnd"/>
      <w:r w:rsidR="00A54AC0" w:rsidRPr="00D246B8">
        <w:rPr>
          <w:sz w:val="28"/>
          <w:szCs w:val="28"/>
          <w:lang w:val="de-DE"/>
        </w:rPr>
        <w:t xml:space="preserve"> </w:t>
      </w:r>
      <w:proofErr w:type="spellStart"/>
      <w:r w:rsidR="00A54AC0" w:rsidRPr="00D246B8">
        <w:rPr>
          <w:sz w:val="28"/>
          <w:szCs w:val="28"/>
          <w:lang w:val="de-DE"/>
        </w:rPr>
        <w:t>thiên</w:t>
      </w:r>
      <w:proofErr w:type="spellEnd"/>
      <w:r w:rsidR="00A54AC0" w:rsidRPr="00D246B8">
        <w:rPr>
          <w:sz w:val="28"/>
          <w:szCs w:val="28"/>
          <w:lang w:val="de-DE"/>
        </w:rPr>
        <w:t xml:space="preserve"> </w:t>
      </w:r>
      <w:proofErr w:type="spellStart"/>
      <w:r w:rsidR="00A54AC0" w:rsidRPr="00D246B8">
        <w:rPr>
          <w:sz w:val="28"/>
          <w:szCs w:val="28"/>
          <w:lang w:val="de-DE"/>
        </w:rPr>
        <w:t>nhiên</w:t>
      </w:r>
      <w:proofErr w:type="spellEnd"/>
      <w:r w:rsidR="00A54AC0" w:rsidRPr="00D246B8">
        <w:rPr>
          <w:sz w:val="28"/>
          <w:szCs w:val="28"/>
          <w:lang w:val="de-DE"/>
        </w:rPr>
        <w:t xml:space="preserve"> (201</w:t>
      </w:r>
      <w:r w:rsidR="00237422">
        <w:rPr>
          <w:sz w:val="28"/>
          <w:szCs w:val="28"/>
          <w:lang w:val="vi-VN"/>
        </w:rPr>
        <w:t>5)</w:t>
      </w:r>
      <w:r w:rsidR="003F25AD">
        <w:rPr>
          <w:sz w:val="28"/>
          <w:szCs w:val="28"/>
          <w:lang w:val="vi-VN"/>
        </w:rPr>
        <w:t xml:space="preserve"> </w:t>
      </w:r>
      <w:r w:rsidR="003F25AD">
        <w:rPr>
          <w:sz w:val="28"/>
          <w:szCs w:val="28"/>
          <w:lang w:val="vi-VN"/>
        </w:rPr>
        <w:fldChar w:fldCharType="begin"/>
      </w:r>
      <w:r w:rsidR="007A6950">
        <w:rPr>
          <w:sz w:val="28"/>
          <w:szCs w:val="28"/>
          <w:lang w:val="vi-VN"/>
        </w:rPr>
        <w:instrText xml:space="preserve"> ADDIN EN.CITE &lt;EndNote&gt;&lt;Cite&gt;&lt;Author&gt;tế&lt;/Author&gt;&lt;Year&gt;2015&lt;/Year&gt;&lt;RecNum&gt;56&lt;/RecNum&gt;&lt;DisplayText&gt;[80]&lt;/DisplayText&gt;&lt;record&gt;&lt;rec-number&gt;56&lt;/rec-number&gt;&lt;foreign-keys&gt;&lt;key app="EN" db-id="59tvsxet3vptw7ea2r95s2vrwpw59esazwxf" timestamp="1686043038"&gt;56&lt;/key&gt;&lt;/foreign-keys&gt;&lt;ref-type name="Journal Article"&gt;17&lt;/ref-type&gt;&lt;contributors&gt;&lt;authors&gt;&lt;author&gt;Bộ Y tế&lt;/author&gt;&lt;/authors&gt;&lt;/contributors&gt;&lt;titles&gt;&lt;title&gt;Hướng dẫn thử nghiệm tiền lâm sàng và lâm sàng thuốc đông y, thuốc từ dược liệu&lt;/title&gt;&lt;secondary-title&gt;Quyết định số 141/QĐ-K2ĐT ngày 27/10/2015&lt;/secondary-title&gt;&lt;/titles&gt;&lt;periodical&gt;&lt;full-title&gt;Quyết định số 141/QĐ-K2ĐT ngày 27/10/2015&lt;/full-title&gt;&lt;/periodical&gt;&lt;dates&gt;&lt;year&gt;2015&lt;/year&gt;&lt;/dates&gt;&lt;urls&gt;&lt;/urls&gt;&lt;/record&gt;&lt;/Cite&gt;&lt;/EndNote&gt;</w:instrText>
      </w:r>
      <w:r w:rsidR="003F25AD">
        <w:rPr>
          <w:sz w:val="28"/>
          <w:szCs w:val="28"/>
          <w:lang w:val="vi-VN"/>
        </w:rPr>
        <w:fldChar w:fldCharType="separate"/>
      </w:r>
      <w:r w:rsidR="007A6950">
        <w:rPr>
          <w:noProof/>
          <w:sz w:val="28"/>
          <w:szCs w:val="28"/>
          <w:lang w:val="vi-VN"/>
        </w:rPr>
        <w:t>[80]</w:t>
      </w:r>
      <w:r w:rsidR="003F25AD">
        <w:rPr>
          <w:sz w:val="28"/>
          <w:szCs w:val="28"/>
          <w:lang w:val="vi-VN"/>
        </w:rPr>
        <w:fldChar w:fldCharType="end"/>
      </w:r>
      <w:r w:rsidR="002C3694">
        <w:rPr>
          <w:sz w:val="28"/>
          <w:szCs w:val="28"/>
          <w:lang w:val="vi-VN"/>
        </w:rPr>
        <w:t xml:space="preserve">. </w:t>
      </w:r>
      <w:proofErr w:type="spellStart"/>
      <w:r w:rsidR="00A54AC0" w:rsidRPr="00A54AC0">
        <w:rPr>
          <w:sz w:val="28"/>
          <w:szCs w:val="28"/>
          <w:lang w:val="de-DE"/>
        </w:rPr>
        <w:t>Chuột</w:t>
      </w:r>
      <w:proofErr w:type="spellEnd"/>
      <w:r w:rsidR="00A54AC0" w:rsidRPr="00A54AC0">
        <w:rPr>
          <w:sz w:val="28"/>
          <w:szCs w:val="28"/>
          <w:lang w:val="de-DE"/>
        </w:rPr>
        <w:t xml:space="preserve"> </w:t>
      </w:r>
      <w:proofErr w:type="spellStart"/>
      <w:r w:rsidR="00A54AC0" w:rsidRPr="00A54AC0">
        <w:rPr>
          <w:sz w:val="28"/>
          <w:szCs w:val="28"/>
          <w:lang w:val="de-DE"/>
        </w:rPr>
        <w:t>cống</w:t>
      </w:r>
      <w:proofErr w:type="spellEnd"/>
      <w:r w:rsidR="00A54AC0" w:rsidRPr="00A54AC0">
        <w:rPr>
          <w:sz w:val="28"/>
          <w:szCs w:val="28"/>
          <w:lang w:val="de-DE"/>
        </w:rPr>
        <w:t xml:space="preserve"> </w:t>
      </w:r>
      <w:proofErr w:type="spellStart"/>
      <w:r w:rsidR="00A54AC0" w:rsidRPr="00A54AC0">
        <w:rPr>
          <w:sz w:val="28"/>
          <w:szCs w:val="28"/>
          <w:lang w:val="de-DE"/>
        </w:rPr>
        <w:t>trắ</w:t>
      </w:r>
      <w:r w:rsidR="00A54AC0">
        <w:rPr>
          <w:sz w:val="28"/>
          <w:szCs w:val="28"/>
          <w:lang w:val="de-DE"/>
        </w:rPr>
        <w:t>ng</w:t>
      </w:r>
      <w:proofErr w:type="spellEnd"/>
      <w:r w:rsidR="007F651A">
        <w:rPr>
          <w:sz w:val="28"/>
          <w:szCs w:val="28"/>
          <w:lang w:val="vi-VN"/>
        </w:rPr>
        <w:t xml:space="preserve"> tham gia</w:t>
      </w:r>
      <w:r w:rsidR="00A54AC0" w:rsidRPr="00A54AC0">
        <w:rPr>
          <w:sz w:val="28"/>
          <w:szCs w:val="28"/>
          <w:lang w:val="de-DE"/>
        </w:rPr>
        <w:t xml:space="preserve"> </w:t>
      </w:r>
      <w:proofErr w:type="spellStart"/>
      <w:r w:rsidR="00A54AC0" w:rsidRPr="00A54AC0">
        <w:rPr>
          <w:sz w:val="28"/>
          <w:szCs w:val="28"/>
          <w:lang w:val="de-DE"/>
        </w:rPr>
        <w:t>thí</w:t>
      </w:r>
      <w:proofErr w:type="spellEnd"/>
      <w:r w:rsidR="00A54AC0" w:rsidRPr="00A54AC0">
        <w:rPr>
          <w:sz w:val="28"/>
          <w:szCs w:val="28"/>
          <w:lang w:val="de-DE"/>
        </w:rPr>
        <w:t xml:space="preserve"> </w:t>
      </w:r>
      <w:proofErr w:type="spellStart"/>
      <w:r w:rsidR="00A54AC0" w:rsidRPr="00A54AC0">
        <w:rPr>
          <w:sz w:val="28"/>
          <w:szCs w:val="28"/>
          <w:lang w:val="de-DE"/>
        </w:rPr>
        <w:t>nghiệm</w:t>
      </w:r>
      <w:proofErr w:type="spellEnd"/>
      <w:r w:rsidR="007F651A">
        <w:rPr>
          <w:sz w:val="28"/>
          <w:szCs w:val="28"/>
          <w:lang w:val="vi-VN"/>
        </w:rPr>
        <w:t xml:space="preserve"> được chọn</w:t>
      </w:r>
      <w:r w:rsidR="00BC7FA9">
        <w:rPr>
          <w:sz w:val="28"/>
          <w:szCs w:val="28"/>
          <w:lang w:val="vi-VN"/>
        </w:rPr>
        <w:t xml:space="preserve"> </w:t>
      </w:r>
      <w:proofErr w:type="spellStart"/>
      <w:r w:rsidR="00A54AC0">
        <w:rPr>
          <w:sz w:val="28"/>
          <w:szCs w:val="28"/>
          <w:lang w:val="de-DE"/>
        </w:rPr>
        <w:t>như</w:t>
      </w:r>
      <w:proofErr w:type="spellEnd"/>
      <w:r w:rsidR="00A54AC0">
        <w:rPr>
          <w:sz w:val="28"/>
          <w:szCs w:val="28"/>
          <w:lang w:val="de-DE"/>
        </w:rPr>
        <w:t xml:space="preserve"> </w:t>
      </w:r>
      <w:proofErr w:type="spellStart"/>
      <w:r w:rsidR="00A54AC0">
        <w:rPr>
          <w:sz w:val="28"/>
          <w:szCs w:val="28"/>
          <w:lang w:val="de-DE"/>
        </w:rPr>
        <w:t>mô</w:t>
      </w:r>
      <w:proofErr w:type="spellEnd"/>
      <w:r w:rsidR="00A54AC0">
        <w:rPr>
          <w:sz w:val="28"/>
          <w:szCs w:val="28"/>
          <w:lang w:val="de-DE"/>
        </w:rPr>
        <w:t xml:space="preserve"> </w:t>
      </w:r>
      <w:proofErr w:type="spellStart"/>
      <w:r w:rsidR="00A54AC0">
        <w:rPr>
          <w:sz w:val="28"/>
          <w:szCs w:val="28"/>
          <w:lang w:val="de-DE"/>
        </w:rPr>
        <w:t>tả</w:t>
      </w:r>
      <w:proofErr w:type="spellEnd"/>
      <w:r w:rsidR="00A54AC0">
        <w:rPr>
          <w:sz w:val="28"/>
          <w:szCs w:val="28"/>
          <w:lang w:val="de-DE"/>
        </w:rPr>
        <w:t xml:space="preserve"> </w:t>
      </w:r>
      <w:proofErr w:type="spellStart"/>
      <w:r w:rsidR="00A54AC0">
        <w:rPr>
          <w:sz w:val="28"/>
          <w:szCs w:val="28"/>
          <w:lang w:val="de-DE"/>
        </w:rPr>
        <w:t>trong</w:t>
      </w:r>
      <w:proofErr w:type="spellEnd"/>
      <w:r w:rsidR="00A54AC0">
        <w:rPr>
          <w:sz w:val="28"/>
          <w:szCs w:val="28"/>
          <w:lang w:val="de-DE"/>
        </w:rPr>
        <w:t xml:space="preserve"> </w:t>
      </w:r>
      <w:r w:rsidR="00B36532">
        <w:rPr>
          <w:sz w:val="28"/>
          <w:szCs w:val="28"/>
          <w:lang w:val="vi-VN"/>
        </w:rPr>
        <w:t>B</w:t>
      </w:r>
      <w:proofErr w:type="spellStart"/>
      <w:r w:rsidR="00A54AC0">
        <w:rPr>
          <w:sz w:val="28"/>
          <w:szCs w:val="28"/>
          <w:lang w:val="de-DE"/>
        </w:rPr>
        <w:t>ả</w:t>
      </w:r>
      <w:r w:rsidR="002E4CF5">
        <w:rPr>
          <w:sz w:val="28"/>
          <w:szCs w:val="28"/>
          <w:lang w:val="de-DE"/>
        </w:rPr>
        <w:t>ng</w:t>
      </w:r>
      <w:proofErr w:type="spellEnd"/>
      <w:r w:rsidR="002E4CF5">
        <w:rPr>
          <w:sz w:val="28"/>
          <w:szCs w:val="28"/>
          <w:lang w:val="de-DE"/>
        </w:rPr>
        <w:t xml:space="preserve"> 2.2</w:t>
      </w:r>
      <w:r w:rsidR="00B36532">
        <w:rPr>
          <w:sz w:val="28"/>
          <w:szCs w:val="28"/>
          <w:lang w:val="vi-VN"/>
        </w:rPr>
        <w:t xml:space="preserve"> và </w:t>
      </w:r>
      <w:proofErr w:type="spellStart"/>
      <w:r w:rsidR="00A54AC0" w:rsidRPr="00A54AC0">
        <w:rPr>
          <w:sz w:val="28"/>
          <w:szCs w:val="28"/>
          <w:lang w:val="de-DE"/>
        </w:rPr>
        <w:t>đượ</w:t>
      </w:r>
      <w:r w:rsidR="00A54AC0">
        <w:rPr>
          <w:sz w:val="28"/>
          <w:szCs w:val="28"/>
          <w:lang w:val="de-DE"/>
        </w:rPr>
        <w:t>c</w:t>
      </w:r>
      <w:proofErr w:type="spellEnd"/>
      <w:r w:rsidR="00A54AC0">
        <w:rPr>
          <w:sz w:val="28"/>
          <w:szCs w:val="28"/>
          <w:lang w:val="de-DE"/>
        </w:rPr>
        <w:t xml:space="preserve"> </w:t>
      </w:r>
      <w:proofErr w:type="spellStart"/>
      <w:r w:rsidR="00A54AC0">
        <w:rPr>
          <w:sz w:val="28"/>
          <w:szCs w:val="28"/>
          <w:lang w:val="de-DE"/>
        </w:rPr>
        <w:t>chia</w:t>
      </w:r>
      <w:proofErr w:type="spellEnd"/>
      <w:r w:rsidR="00A54AC0">
        <w:rPr>
          <w:sz w:val="28"/>
          <w:szCs w:val="28"/>
          <w:lang w:val="de-DE"/>
        </w:rPr>
        <w:t xml:space="preserve"> </w:t>
      </w:r>
      <w:proofErr w:type="spellStart"/>
      <w:r w:rsidR="00A54AC0">
        <w:rPr>
          <w:sz w:val="28"/>
          <w:szCs w:val="28"/>
          <w:lang w:val="de-DE"/>
        </w:rPr>
        <w:t>ngẫu</w:t>
      </w:r>
      <w:proofErr w:type="spellEnd"/>
      <w:r w:rsidR="00A54AC0">
        <w:rPr>
          <w:sz w:val="28"/>
          <w:szCs w:val="28"/>
          <w:lang w:val="de-DE"/>
        </w:rPr>
        <w:t xml:space="preserve"> </w:t>
      </w:r>
      <w:proofErr w:type="spellStart"/>
      <w:r w:rsidR="00A54AC0">
        <w:rPr>
          <w:sz w:val="28"/>
          <w:szCs w:val="28"/>
          <w:lang w:val="de-DE"/>
        </w:rPr>
        <w:t>nhiên</w:t>
      </w:r>
      <w:proofErr w:type="spellEnd"/>
      <w:r w:rsidR="00A54AC0">
        <w:rPr>
          <w:sz w:val="28"/>
          <w:szCs w:val="28"/>
          <w:lang w:val="de-DE"/>
        </w:rPr>
        <w:t xml:space="preserve"> </w:t>
      </w:r>
      <w:proofErr w:type="spellStart"/>
      <w:r w:rsidR="00A54AC0">
        <w:rPr>
          <w:sz w:val="28"/>
          <w:szCs w:val="28"/>
          <w:lang w:val="de-DE"/>
        </w:rPr>
        <w:t>vào</w:t>
      </w:r>
      <w:proofErr w:type="spellEnd"/>
      <w:r w:rsidR="00A54AC0">
        <w:rPr>
          <w:sz w:val="28"/>
          <w:szCs w:val="28"/>
          <w:lang w:val="de-DE"/>
        </w:rPr>
        <w:t xml:space="preserve"> </w:t>
      </w:r>
      <w:proofErr w:type="spellStart"/>
      <w:r w:rsidR="00A54AC0">
        <w:rPr>
          <w:sz w:val="28"/>
          <w:szCs w:val="28"/>
          <w:lang w:val="de-DE"/>
        </w:rPr>
        <w:t>các</w:t>
      </w:r>
      <w:proofErr w:type="spellEnd"/>
      <w:r w:rsidR="00A54AC0">
        <w:rPr>
          <w:sz w:val="28"/>
          <w:szCs w:val="28"/>
          <w:lang w:val="de-DE"/>
        </w:rPr>
        <w:t xml:space="preserve"> </w:t>
      </w:r>
      <w:proofErr w:type="spellStart"/>
      <w:r w:rsidR="00A54AC0">
        <w:rPr>
          <w:sz w:val="28"/>
          <w:szCs w:val="28"/>
          <w:lang w:val="de-DE"/>
        </w:rPr>
        <w:t>lô</w:t>
      </w:r>
      <w:proofErr w:type="spellEnd"/>
      <w:r w:rsidR="00A54AC0" w:rsidRPr="00A54AC0">
        <w:rPr>
          <w:sz w:val="28"/>
          <w:szCs w:val="28"/>
          <w:lang w:val="de-DE"/>
        </w:rPr>
        <w:t xml:space="preserve">, </w:t>
      </w:r>
      <w:proofErr w:type="spellStart"/>
      <w:r w:rsidR="00A54AC0" w:rsidRPr="00A54AC0">
        <w:rPr>
          <w:sz w:val="28"/>
          <w:szCs w:val="28"/>
          <w:lang w:val="de-DE"/>
        </w:rPr>
        <w:t>mỗi</w:t>
      </w:r>
      <w:proofErr w:type="spellEnd"/>
      <w:r w:rsidR="00A54AC0" w:rsidRPr="00A54AC0">
        <w:rPr>
          <w:sz w:val="28"/>
          <w:szCs w:val="28"/>
          <w:lang w:val="de-DE"/>
        </w:rPr>
        <w:t xml:space="preserve"> </w:t>
      </w:r>
      <w:proofErr w:type="spellStart"/>
      <w:r w:rsidR="00A54AC0" w:rsidRPr="00A54AC0">
        <w:rPr>
          <w:sz w:val="28"/>
          <w:szCs w:val="28"/>
          <w:lang w:val="de-DE"/>
        </w:rPr>
        <w:t>lô</w:t>
      </w:r>
      <w:proofErr w:type="spellEnd"/>
      <w:r w:rsidR="00A54AC0" w:rsidRPr="00A54AC0">
        <w:rPr>
          <w:sz w:val="28"/>
          <w:szCs w:val="28"/>
          <w:lang w:val="de-DE"/>
        </w:rPr>
        <w:t xml:space="preserve"> </w:t>
      </w:r>
      <w:r w:rsidR="00A54AC0" w:rsidRPr="00D246B8">
        <w:rPr>
          <w:sz w:val="28"/>
          <w:szCs w:val="28"/>
          <w:lang w:val="vi-VN"/>
        </w:rPr>
        <w:t>10</w:t>
      </w:r>
      <w:r w:rsidR="00BC7FA9">
        <w:rPr>
          <w:sz w:val="28"/>
          <w:szCs w:val="28"/>
          <w:lang w:val="vi-VN"/>
        </w:rPr>
        <w:t xml:space="preserve"> chuột</w:t>
      </w:r>
      <w:r w:rsidR="00CC2298">
        <w:rPr>
          <w:sz w:val="28"/>
          <w:szCs w:val="28"/>
          <w:lang w:val="vi-VN"/>
        </w:rPr>
        <w:t xml:space="preserve"> (</w:t>
      </w:r>
      <w:r w:rsidR="00B36532">
        <w:rPr>
          <w:sz w:val="28"/>
          <w:szCs w:val="28"/>
          <w:lang w:val="vi-VN"/>
        </w:rPr>
        <w:t xml:space="preserve">gồm </w:t>
      </w:r>
      <w:r w:rsidR="00CC2298">
        <w:rPr>
          <w:sz w:val="28"/>
          <w:szCs w:val="28"/>
          <w:lang w:val="vi-VN"/>
        </w:rPr>
        <w:t>5 con đực, 5 con cái)</w:t>
      </w:r>
      <w:r w:rsidR="00592EC8">
        <w:rPr>
          <w:sz w:val="28"/>
          <w:szCs w:val="28"/>
          <w:lang w:val="vi-VN"/>
        </w:rPr>
        <w:t>.</w:t>
      </w:r>
      <w:r w:rsidR="00745E65">
        <w:rPr>
          <w:sz w:val="28"/>
          <w:szCs w:val="28"/>
          <w:lang w:val="vi-VN"/>
        </w:rPr>
        <w:t xml:space="preserve"> </w:t>
      </w:r>
      <w:r w:rsidR="00976665">
        <w:rPr>
          <w:sz w:val="28"/>
          <w:szCs w:val="28"/>
          <w:lang w:val="vi-VN"/>
        </w:rPr>
        <w:t xml:space="preserve">Chế phẩm probiotic </w:t>
      </w:r>
      <w:r w:rsidR="00237422">
        <w:rPr>
          <w:sz w:val="28"/>
          <w:szCs w:val="28"/>
          <w:lang w:val="vi-VN"/>
        </w:rPr>
        <w:t xml:space="preserve">LabMix và BaciMix </w:t>
      </w:r>
      <w:r w:rsidR="00976665">
        <w:rPr>
          <w:sz w:val="28"/>
          <w:szCs w:val="28"/>
          <w:lang w:val="vi-VN"/>
        </w:rPr>
        <w:t xml:space="preserve">được pha theo hướng dẫn của Bảng 2.3. </w:t>
      </w:r>
      <w:r w:rsidR="00857EA6">
        <w:rPr>
          <w:sz w:val="28"/>
          <w:szCs w:val="28"/>
          <w:lang w:val="vi-VN"/>
        </w:rPr>
        <w:t>Liều lượng, thể tích uống, số lần và thời gian sử dụng</w:t>
      </w:r>
      <w:r w:rsidR="00BC7FA9">
        <w:rPr>
          <w:sz w:val="28"/>
          <w:szCs w:val="28"/>
          <w:lang w:val="vi-VN"/>
        </w:rPr>
        <w:t xml:space="preserve"> chế phẩm</w:t>
      </w:r>
      <w:r w:rsidR="00592EC8">
        <w:rPr>
          <w:sz w:val="28"/>
          <w:szCs w:val="28"/>
          <w:lang w:val="vi-VN"/>
        </w:rPr>
        <w:t xml:space="preserve"> probiotic</w:t>
      </w:r>
      <w:r w:rsidR="00745E65">
        <w:rPr>
          <w:sz w:val="28"/>
          <w:szCs w:val="28"/>
          <w:lang w:val="vi-VN"/>
        </w:rPr>
        <w:t xml:space="preserve"> LabMix và BaciMix</w:t>
      </w:r>
      <w:r w:rsidR="00592EC8">
        <w:rPr>
          <w:sz w:val="28"/>
          <w:szCs w:val="28"/>
          <w:lang w:val="vi-VN"/>
        </w:rPr>
        <w:t xml:space="preserve"> cho chuột cống trắng uống được thể hiện trong Bảng 2.5.</w:t>
      </w:r>
      <w:r w:rsidR="00876055">
        <w:rPr>
          <w:sz w:val="28"/>
          <w:szCs w:val="28"/>
          <w:lang w:val="vi-VN"/>
        </w:rPr>
        <w:t xml:space="preserve"> Liều lượng được sử dụng trong nghiên cứu là liều ngoại suy với liều </w:t>
      </w:r>
      <w:r w:rsidR="00876055">
        <w:rPr>
          <w:sz w:val="28"/>
          <w:szCs w:val="28"/>
          <w:lang w:val="vi-VN"/>
        </w:rPr>
        <w:lastRenderedPageBreak/>
        <w:t xml:space="preserve">sử dụng trên người là </w:t>
      </w:r>
      <w:r w:rsidR="00410F81">
        <w:rPr>
          <w:sz w:val="28"/>
          <w:szCs w:val="28"/>
          <w:lang w:val="vi-VN"/>
        </w:rPr>
        <w:t xml:space="preserve">2 - </w:t>
      </w:r>
      <w:r w:rsidR="00876055">
        <w:rPr>
          <w:sz w:val="28"/>
          <w:szCs w:val="28"/>
          <w:lang w:val="vi-VN"/>
        </w:rPr>
        <w:t>4g/ngày</w:t>
      </w:r>
      <w:r w:rsidR="00410F81">
        <w:rPr>
          <w:sz w:val="28"/>
          <w:szCs w:val="28"/>
          <w:lang w:val="vi-VN"/>
        </w:rPr>
        <w:t xml:space="preserve"> (tương đương 40 – 80mg/kg cân nặng), trên chuột cống trắng 0,28 g/kg cân nặng.</w:t>
      </w:r>
    </w:p>
    <w:p w:rsidR="00976665" w:rsidRPr="007F59E5" w:rsidRDefault="00976665" w:rsidP="00976665">
      <w:pPr>
        <w:spacing w:line="360" w:lineRule="auto"/>
        <w:jc w:val="both"/>
        <w:rPr>
          <w:b/>
          <w:bCs/>
          <w:color w:val="000000" w:themeColor="text1"/>
          <w:sz w:val="28"/>
          <w:szCs w:val="28"/>
          <w:lang w:val="vi-VN"/>
        </w:rPr>
      </w:pPr>
      <w:r w:rsidRPr="007F59E5">
        <w:rPr>
          <w:b/>
          <w:bCs/>
          <w:color w:val="000000" w:themeColor="text1"/>
          <w:sz w:val="28"/>
          <w:szCs w:val="28"/>
          <w:lang w:val="vi-VN"/>
        </w:rPr>
        <w:t xml:space="preserve">Bảng 2.5. </w:t>
      </w:r>
      <w:r w:rsidR="00857EA6">
        <w:rPr>
          <w:b/>
          <w:bCs/>
          <w:color w:val="000000" w:themeColor="text1"/>
          <w:sz w:val="28"/>
          <w:szCs w:val="28"/>
          <w:lang w:val="vi-VN"/>
        </w:rPr>
        <w:t>Cách thức</w:t>
      </w:r>
      <w:r w:rsidRPr="007F59E5">
        <w:rPr>
          <w:b/>
          <w:bCs/>
          <w:color w:val="000000" w:themeColor="text1"/>
          <w:sz w:val="28"/>
          <w:szCs w:val="28"/>
          <w:lang w:val="vi-VN"/>
        </w:rPr>
        <w:t xml:space="preserve"> sử dụng</w:t>
      </w:r>
      <w:r w:rsidR="00857EA6">
        <w:rPr>
          <w:b/>
          <w:bCs/>
          <w:color w:val="000000" w:themeColor="text1"/>
          <w:sz w:val="28"/>
          <w:szCs w:val="28"/>
          <w:lang w:val="vi-VN"/>
        </w:rPr>
        <w:t xml:space="preserve"> chế phẩm</w:t>
      </w:r>
      <w:r w:rsidRPr="007F59E5">
        <w:rPr>
          <w:b/>
          <w:bCs/>
          <w:color w:val="000000" w:themeColor="text1"/>
          <w:sz w:val="28"/>
          <w:szCs w:val="28"/>
          <w:lang w:val="vi-VN"/>
        </w:rPr>
        <w:t xml:space="preserve"> cho chuột cống trắng</w:t>
      </w:r>
    </w:p>
    <w:tbl>
      <w:tblPr>
        <w:tblStyle w:val="TableGrid"/>
        <w:tblW w:w="8926" w:type="dxa"/>
        <w:tblLook w:val="04A0" w:firstRow="1" w:lastRow="0" w:firstColumn="1" w:lastColumn="0" w:noHBand="0" w:noVBand="1"/>
      </w:tblPr>
      <w:tblGrid>
        <w:gridCol w:w="846"/>
        <w:gridCol w:w="2407"/>
        <w:gridCol w:w="1562"/>
        <w:gridCol w:w="1843"/>
        <w:gridCol w:w="1129"/>
        <w:gridCol w:w="1139"/>
      </w:tblGrid>
      <w:tr w:rsidR="007F59E5" w:rsidTr="007F59E5">
        <w:tc>
          <w:tcPr>
            <w:tcW w:w="846" w:type="dxa"/>
            <w:vAlign w:val="center"/>
          </w:tcPr>
          <w:p w:rsidR="007F59E5" w:rsidRDefault="007F59E5" w:rsidP="00A20FDA">
            <w:pPr>
              <w:spacing w:line="360" w:lineRule="auto"/>
              <w:jc w:val="center"/>
              <w:rPr>
                <w:color w:val="000000" w:themeColor="text1"/>
                <w:sz w:val="28"/>
                <w:szCs w:val="28"/>
                <w:lang w:val="vi-VN"/>
              </w:rPr>
            </w:pPr>
            <w:r>
              <w:rPr>
                <w:color w:val="000000" w:themeColor="text1"/>
                <w:sz w:val="28"/>
                <w:szCs w:val="28"/>
                <w:lang w:val="vi-VN"/>
              </w:rPr>
              <w:t>STT</w:t>
            </w:r>
          </w:p>
        </w:tc>
        <w:tc>
          <w:tcPr>
            <w:tcW w:w="2407" w:type="dxa"/>
            <w:vAlign w:val="center"/>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Lô nghiên cứu</w:t>
            </w:r>
          </w:p>
        </w:tc>
        <w:tc>
          <w:tcPr>
            <w:tcW w:w="1562" w:type="dxa"/>
            <w:vAlign w:val="center"/>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Liều lượng</w:t>
            </w:r>
          </w:p>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(CFU/kg)</w:t>
            </w:r>
          </w:p>
        </w:tc>
        <w:tc>
          <w:tcPr>
            <w:tcW w:w="1843" w:type="dxa"/>
            <w:vAlign w:val="center"/>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Thể tích uống</w:t>
            </w:r>
          </w:p>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(ml/</w:t>
            </w:r>
            <w:r w:rsidR="007F651A">
              <w:rPr>
                <w:color w:val="000000" w:themeColor="text1"/>
                <w:sz w:val="28"/>
                <w:szCs w:val="28"/>
                <w:lang w:val="vi-VN"/>
              </w:rPr>
              <w:t>k</w:t>
            </w:r>
            <w:r>
              <w:rPr>
                <w:color w:val="000000" w:themeColor="text1"/>
                <w:sz w:val="28"/>
                <w:szCs w:val="28"/>
                <w:lang w:val="vi-VN"/>
              </w:rPr>
              <w:t>g)</w:t>
            </w:r>
          </w:p>
        </w:tc>
        <w:tc>
          <w:tcPr>
            <w:tcW w:w="1129" w:type="dxa"/>
            <w:vAlign w:val="center"/>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Số lần/ ngày</w:t>
            </w:r>
          </w:p>
        </w:tc>
        <w:tc>
          <w:tcPr>
            <w:tcW w:w="1139" w:type="dxa"/>
            <w:vAlign w:val="center"/>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Số ngày uống</w:t>
            </w:r>
          </w:p>
        </w:tc>
      </w:tr>
      <w:tr w:rsidR="007F59E5" w:rsidTr="007F59E5">
        <w:tc>
          <w:tcPr>
            <w:tcW w:w="846" w:type="dxa"/>
          </w:tcPr>
          <w:p w:rsidR="007F59E5" w:rsidRDefault="007F59E5" w:rsidP="00A20FDA">
            <w:pPr>
              <w:spacing w:line="360" w:lineRule="auto"/>
              <w:jc w:val="center"/>
              <w:rPr>
                <w:color w:val="000000" w:themeColor="text1"/>
                <w:sz w:val="28"/>
                <w:szCs w:val="28"/>
                <w:lang w:val="vi-VN"/>
              </w:rPr>
            </w:pPr>
            <w:r>
              <w:rPr>
                <w:color w:val="000000" w:themeColor="text1"/>
                <w:sz w:val="28"/>
                <w:szCs w:val="28"/>
                <w:lang w:val="vi-VN"/>
              </w:rPr>
              <w:t>1</w:t>
            </w:r>
          </w:p>
        </w:tc>
        <w:tc>
          <w:tcPr>
            <w:tcW w:w="2407" w:type="dxa"/>
          </w:tcPr>
          <w:p w:rsidR="007F59E5" w:rsidRDefault="007F59E5" w:rsidP="00976665">
            <w:pPr>
              <w:spacing w:line="360" w:lineRule="auto"/>
              <w:jc w:val="both"/>
              <w:rPr>
                <w:color w:val="000000" w:themeColor="text1"/>
                <w:sz w:val="28"/>
                <w:szCs w:val="28"/>
                <w:lang w:val="vi-VN"/>
              </w:rPr>
            </w:pPr>
            <w:r>
              <w:rPr>
                <w:color w:val="000000" w:themeColor="text1"/>
                <w:sz w:val="28"/>
                <w:szCs w:val="28"/>
                <w:lang w:val="vi-VN"/>
              </w:rPr>
              <w:t>Chứng sinh lý</w:t>
            </w:r>
          </w:p>
        </w:tc>
        <w:tc>
          <w:tcPr>
            <w:tcW w:w="1562" w:type="dxa"/>
          </w:tcPr>
          <w:p w:rsidR="007F59E5" w:rsidRDefault="007F59E5" w:rsidP="00976665">
            <w:pPr>
              <w:spacing w:line="360" w:lineRule="auto"/>
              <w:jc w:val="both"/>
              <w:rPr>
                <w:color w:val="000000" w:themeColor="text1"/>
                <w:sz w:val="28"/>
                <w:szCs w:val="28"/>
                <w:lang w:val="vi-VN"/>
              </w:rPr>
            </w:pPr>
            <w:r>
              <w:rPr>
                <w:color w:val="000000" w:themeColor="text1"/>
                <w:sz w:val="28"/>
                <w:szCs w:val="28"/>
                <w:lang w:val="vi-VN"/>
              </w:rPr>
              <w:t>nước cất</w:t>
            </w:r>
          </w:p>
        </w:tc>
        <w:tc>
          <w:tcPr>
            <w:tcW w:w="1843" w:type="dxa"/>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5</w:t>
            </w:r>
          </w:p>
        </w:tc>
        <w:tc>
          <w:tcPr>
            <w:tcW w:w="1129" w:type="dxa"/>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1</w:t>
            </w:r>
          </w:p>
        </w:tc>
        <w:tc>
          <w:tcPr>
            <w:tcW w:w="1139" w:type="dxa"/>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28</w:t>
            </w:r>
          </w:p>
        </w:tc>
      </w:tr>
      <w:tr w:rsidR="007F59E5" w:rsidTr="007F59E5">
        <w:tc>
          <w:tcPr>
            <w:tcW w:w="846" w:type="dxa"/>
          </w:tcPr>
          <w:p w:rsidR="007F59E5" w:rsidRDefault="007F59E5" w:rsidP="00A20FDA">
            <w:pPr>
              <w:spacing w:line="360" w:lineRule="auto"/>
              <w:jc w:val="center"/>
              <w:rPr>
                <w:color w:val="000000" w:themeColor="text1"/>
                <w:sz w:val="28"/>
                <w:szCs w:val="28"/>
                <w:lang w:val="vi-VN"/>
              </w:rPr>
            </w:pPr>
            <w:r>
              <w:rPr>
                <w:color w:val="000000" w:themeColor="text1"/>
                <w:sz w:val="28"/>
                <w:szCs w:val="28"/>
                <w:lang w:val="vi-VN"/>
              </w:rPr>
              <w:t>2</w:t>
            </w:r>
          </w:p>
        </w:tc>
        <w:tc>
          <w:tcPr>
            <w:tcW w:w="2407" w:type="dxa"/>
          </w:tcPr>
          <w:p w:rsidR="007F59E5" w:rsidRDefault="007F59E5" w:rsidP="00976665">
            <w:pPr>
              <w:spacing w:line="360" w:lineRule="auto"/>
              <w:jc w:val="both"/>
              <w:rPr>
                <w:color w:val="000000" w:themeColor="text1"/>
                <w:sz w:val="28"/>
                <w:szCs w:val="28"/>
                <w:lang w:val="vi-VN"/>
              </w:rPr>
            </w:pPr>
            <w:r>
              <w:rPr>
                <w:color w:val="000000" w:themeColor="text1"/>
                <w:sz w:val="28"/>
                <w:szCs w:val="28"/>
                <w:lang w:val="vi-VN"/>
              </w:rPr>
              <w:t>LabMix liều 1</w:t>
            </w:r>
          </w:p>
        </w:tc>
        <w:tc>
          <w:tcPr>
            <w:tcW w:w="1562" w:type="dxa"/>
          </w:tcPr>
          <w:p w:rsidR="007F59E5" w:rsidRDefault="007F59E5" w:rsidP="00976665">
            <w:pPr>
              <w:spacing w:line="360" w:lineRule="auto"/>
              <w:jc w:val="both"/>
              <w:rPr>
                <w:color w:val="000000" w:themeColor="text1"/>
                <w:sz w:val="28"/>
                <w:szCs w:val="28"/>
                <w:lang w:val="vi-VN"/>
              </w:rPr>
            </w:pPr>
            <w:r>
              <w:rPr>
                <w:color w:val="000000"/>
                <w:sz w:val="28"/>
                <w:szCs w:val="28"/>
                <w:lang w:val="de-DE"/>
              </w:rPr>
              <w:t>2,52</w:t>
            </w:r>
            <w:r>
              <w:rPr>
                <w:color w:val="000000"/>
                <w:sz w:val="28"/>
                <w:szCs w:val="28"/>
                <w:lang w:val="vi-VN"/>
              </w:rPr>
              <w:t xml:space="preserve"> </w:t>
            </w:r>
            <w:r>
              <w:rPr>
                <w:sz w:val="28"/>
                <w:szCs w:val="28"/>
                <w:lang w:val="vi-VN"/>
              </w:rPr>
              <w:t xml:space="preserve">× </w:t>
            </w:r>
            <w:r w:rsidRPr="00A54AC0">
              <w:rPr>
                <w:color w:val="000000"/>
                <w:sz w:val="28"/>
                <w:szCs w:val="28"/>
                <w:lang w:val="de-DE"/>
              </w:rPr>
              <w:t>10</w:t>
            </w:r>
            <w:r w:rsidRPr="00A54AC0">
              <w:rPr>
                <w:color w:val="000000"/>
                <w:sz w:val="28"/>
                <w:szCs w:val="28"/>
                <w:vertAlign w:val="superscript"/>
                <w:lang w:val="de-DE"/>
              </w:rPr>
              <w:t>9</w:t>
            </w:r>
          </w:p>
        </w:tc>
        <w:tc>
          <w:tcPr>
            <w:tcW w:w="1843" w:type="dxa"/>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5</w:t>
            </w:r>
          </w:p>
        </w:tc>
        <w:tc>
          <w:tcPr>
            <w:tcW w:w="1129" w:type="dxa"/>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1</w:t>
            </w:r>
          </w:p>
        </w:tc>
        <w:tc>
          <w:tcPr>
            <w:tcW w:w="1139" w:type="dxa"/>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28</w:t>
            </w:r>
          </w:p>
        </w:tc>
      </w:tr>
      <w:tr w:rsidR="007F59E5" w:rsidTr="007F59E5">
        <w:tc>
          <w:tcPr>
            <w:tcW w:w="846" w:type="dxa"/>
          </w:tcPr>
          <w:p w:rsidR="007F59E5" w:rsidRDefault="007F59E5" w:rsidP="00A20FDA">
            <w:pPr>
              <w:spacing w:line="360" w:lineRule="auto"/>
              <w:jc w:val="center"/>
              <w:rPr>
                <w:color w:val="000000" w:themeColor="text1"/>
                <w:sz w:val="28"/>
                <w:szCs w:val="28"/>
                <w:lang w:val="vi-VN"/>
              </w:rPr>
            </w:pPr>
            <w:r>
              <w:rPr>
                <w:color w:val="000000" w:themeColor="text1"/>
                <w:sz w:val="28"/>
                <w:szCs w:val="28"/>
                <w:lang w:val="vi-VN"/>
              </w:rPr>
              <w:t>3</w:t>
            </w:r>
          </w:p>
        </w:tc>
        <w:tc>
          <w:tcPr>
            <w:tcW w:w="2407" w:type="dxa"/>
          </w:tcPr>
          <w:p w:rsidR="007F59E5" w:rsidRDefault="007F59E5" w:rsidP="00976665">
            <w:pPr>
              <w:spacing w:line="360" w:lineRule="auto"/>
              <w:jc w:val="both"/>
              <w:rPr>
                <w:color w:val="000000" w:themeColor="text1"/>
                <w:sz w:val="28"/>
                <w:szCs w:val="28"/>
                <w:lang w:val="vi-VN"/>
              </w:rPr>
            </w:pPr>
            <w:r>
              <w:rPr>
                <w:color w:val="000000" w:themeColor="text1"/>
                <w:sz w:val="28"/>
                <w:szCs w:val="28"/>
                <w:lang w:val="vi-VN"/>
              </w:rPr>
              <w:t>LabMix liều 2</w:t>
            </w:r>
          </w:p>
        </w:tc>
        <w:tc>
          <w:tcPr>
            <w:tcW w:w="1562" w:type="dxa"/>
          </w:tcPr>
          <w:p w:rsidR="007F59E5" w:rsidRDefault="007F59E5" w:rsidP="00976665">
            <w:pPr>
              <w:spacing w:line="360" w:lineRule="auto"/>
              <w:jc w:val="both"/>
              <w:rPr>
                <w:color w:val="000000"/>
                <w:sz w:val="28"/>
                <w:szCs w:val="28"/>
                <w:lang w:val="de-DE"/>
              </w:rPr>
            </w:pPr>
            <w:r w:rsidRPr="00EE1798">
              <w:rPr>
                <w:color w:val="000000"/>
                <w:sz w:val="28"/>
                <w:szCs w:val="28"/>
                <w:lang w:val="de-DE"/>
              </w:rPr>
              <w:t>12,6</w:t>
            </w:r>
            <w:r>
              <w:rPr>
                <w:color w:val="000000"/>
                <w:sz w:val="28"/>
                <w:szCs w:val="28"/>
                <w:lang w:val="vi-VN"/>
              </w:rPr>
              <w:t xml:space="preserve"> </w:t>
            </w:r>
            <w:r>
              <w:rPr>
                <w:sz w:val="28"/>
                <w:szCs w:val="28"/>
                <w:lang w:val="vi-VN"/>
              </w:rPr>
              <w:t xml:space="preserve">× </w:t>
            </w:r>
            <w:r w:rsidRPr="00EE1798">
              <w:rPr>
                <w:color w:val="000000"/>
                <w:sz w:val="28"/>
                <w:szCs w:val="28"/>
                <w:lang w:val="de-DE"/>
              </w:rPr>
              <w:t>10</w:t>
            </w:r>
            <w:r w:rsidRPr="00EE1798">
              <w:rPr>
                <w:color w:val="000000"/>
                <w:sz w:val="28"/>
                <w:szCs w:val="28"/>
                <w:vertAlign w:val="superscript"/>
                <w:lang w:val="de-DE"/>
              </w:rPr>
              <w:t>9</w:t>
            </w:r>
          </w:p>
        </w:tc>
        <w:tc>
          <w:tcPr>
            <w:tcW w:w="1843" w:type="dxa"/>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5</w:t>
            </w:r>
          </w:p>
        </w:tc>
        <w:tc>
          <w:tcPr>
            <w:tcW w:w="1129" w:type="dxa"/>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1</w:t>
            </w:r>
          </w:p>
        </w:tc>
        <w:tc>
          <w:tcPr>
            <w:tcW w:w="1139" w:type="dxa"/>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28</w:t>
            </w:r>
          </w:p>
        </w:tc>
      </w:tr>
      <w:tr w:rsidR="007F59E5" w:rsidTr="007F59E5">
        <w:tc>
          <w:tcPr>
            <w:tcW w:w="846" w:type="dxa"/>
          </w:tcPr>
          <w:p w:rsidR="007F59E5" w:rsidRDefault="007F59E5" w:rsidP="00A20FDA">
            <w:pPr>
              <w:spacing w:line="360" w:lineRule="auto"/>
              <w:jc w:val="center"/>
              <w:rPr>
                <w:color w:val="000000" w:themeColor="text1"/>
                <w:sz w:val="28"/>
                <w:szCs w:val="28"/>
                <w:lang w:val="vi-VN"/>
              </w:rPr>
            </w:pPr>
            <w:r>
              <w:rPr>
                <w:color w:val="000000" w:themeColor="text1"/>
                <w:sz w:val="28"/>
                <w:szCs w:val="28"/>
                <w:lang w:val="vi-VN"/>
              </w:rPr>
              <w:t>4</w:t>
            </w:r>
          </w:p>
        </w:tc>
        <w:tc>
          <w:tcPr>
            <w:tcW w:w="2407" w:type="dxa"/>
          </w:tcPr>
          <w:p w:rsidR="007F59E5" w:rsidRDefault="007F59E5" w:rsidP="00976665">
            <w:pPr>
              <w:spacing w:line="360" w:lineRule="auto"/>
              <w:jc w:val="both"/>
              <w:rPr>
                <w:color w:val="000000" w:themeColor="text1"/>
                <w:sz w:val="28"/>
                <w:szCs w:val="28"/>
                <w:lang w:val="vi-VN"/>
              </w:rPr>
            </w:pPr>
            <w:r>
              <w:rPr>
                <w:color w:val="000000" w:themeColor="text1"/>
                <w:sz w:val="28"/>
                <w:szCs w:val="28"/>
                <w:lang w:val="vi-VN"/>
              </w:rPr>
              <w:t>BaciMix liều 1</w:t>
            </w:r>
          </w:p>
        </w:tc>
        <w:tc>
          <w:tcPr>
            <w:tcW w:w="1562" w:type="dxa"/>
          </w:tcPr>
          <w:p w:rsidR="007F59E5" w:rsidRDefault="007F59E5" w:rsidP="00976665">
            <w:pPr>
              <w:spacing w:line="360" w:lineRule="auto"/>
              <w:jc w:val="both"/>
              <w:rPr>
                <w:color w:val="000000"/>
                <w:sz w:val="28"/>
                <w:szCs w:val="28"/>
                <w:lang w:val="de-DE"/>
              </w:rPr>
            </w:pPr>
            <w:r>
              <w:rPr>
                <w:color w:val="000000"/>
                <w:sz w:val="28"/>
                <w:szCs w:val="28"/>
                <w:lang w:val="de-DE"/>
              </w:rPr>
              <w:t>1,68</w:t>
            </w:r>
            <w:r>
              <w:rPr>
                <w:color w:val="000000"/>
                <w:sz w:val="28"/>
                <w:szCs w:val="28"/>
                <w:lang w:val="vi-VN"/>
              </w:rPr>
              <w:t xml:space="preserve"> </w:t>
            </w:r>
            <w:r>
              <w:rPr>
                <w:sz w:val="28"/>
                <w:szCs w:val="28"/>
                <w:lang w:val="vi-VN"/>
              </w:rPr>
              <w:t xml:space="preserve">× </w:t>
            </w:r>
            <w:r w:rsidRPr="00A54AC0">
              <w:rPr>
                <w:color w:val="000000"/>
                <w:sz w:val="28"/>
                <w:szCs w:val="28"/>
                <w:lang w:val="de-DE"/>
              </w:rPr>
              <w:t>10</w:t>
            </w:r>
            <w:r w:rsidRPr="00A54AC0">
              <w:rPr>
                <w:color w:val="000000"/>
                <w:sz w:val="28"/>
                <w:szCs w:val="28"/>
                <w:vertAlign w:val="superscript"/>
                <w:lang w:val="de-DE"/>
              </w:rPr>
              <w:t>9</w:t>
            </w:r>
          </w:p>
        </w:tc>
        <w:tc>
          <w:tcPr>
            <w:tcW w:w="1843" w:type="dxa"/>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5</w:t>
            </w:r>
          </w:p>
        </w:tc>
        <w:tc>
          <w:tcPr>
            <w:tcW w:w="1129" w:type="dxa"/>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1</w:t>
            </w:r>
          </w:p>
        </w:tc>
        <w:tc>
          <w:tcPr>
            <w:tcW w:w="1139" w:type="dxa"/>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28</w:t>
            </w:r>
          </w:p>
        </w:tc>
      </w:tr>
      <w:tr w:rsidR="007F59E5" w:rsidTr="007F59E5">
        <w:tc>
          <w:tcPr>
            <w:tcW w:w="846" w:type="dxa"/>
          </w:tcPr>
          <w:p w:rsidR="007F59E5" w:rsidRDefault="007F59E5" w:rsidP="00A20FDA">
            <w:pPr>
              <w:spacing w:line="360" w:lineRule="auto"/>
              <w:jc w:val="center"/>
              <w:rPr>
                <w:color w:val="000000" w:themeColor="text1"/>
                <w:sz w:val="28"/>
                <w:szCs w:val="28"/>
                <w:lang w:val="vi-VN"/>
              </w:rPr>
            </w:pPr>
            <w:r>
              <w:rPr>
                <w:color w:val="000000" w:themeColor="text1"/>
                <w:sz w:val="28"/>
                <w:szCs w:val="28"/>
                <w:lang w:val="vi-VN"/>
              </w:rPr>
              <w:t>5</w:t>
            </w:r>
          </w:p>
        </w:tc>
        <w:tc>
          <w:tcPr>
            <w:tcW w:w="2407" w:type="dxa"/>
          </w:tcPr>
          <w:p w:rsidR="007F59E5" w:rsidRDefault="007F59E5" w:rsidP="00976665">
            <w:pPr>
              <w:spacing w:line="360" w:lineRule="auto"/>
              <w:jc w:val="both"/>
              <w:rPr>
                <w:color w:val="000000" w:themeColor="text1"/>
                <w:sz w:val="28"/>
                <w:szCs w:val="28"/>
                <w:lang w:val="vi-VN"/>
              </w:rPr>
            </w:pPr>
            <w:r>
              <w:rPr>
                <w:color w:val="000000" w:themeColor="text1"/>
                <w:sz w:val="28"/>
                <w:szCs w:val="28"/>
                <w:lang w:val="vi-VN"/>
              </w:rPr>
              <w:t>BaciMix liều 2</w:t>
            </w:r>
          </w:p>
        </w:tc>
        <w:tc>
          <w:tcPr>
            <w:tcW w:w="1562" w:type="dxa"/>
          </w:tcPr>
          <w:p w:rsidR="007F59E5" w:rsidRDefault="007F59E5" w:rsidP="00976665">
            <w:pPr>
              <w:spacing w:line="360" w:lineRule="auto"/>
              <w:jc w:val="both"/>
              <w:rPr>
                <w:color w:val="000000"/>
                <w:sz w:val="28"/>
                <w:szCs w:val="28"/>
                <w:lang w:val="de-DE"/>
              </w:rPr>
            </w:pPr>
            <w:r>
              <w:rPr>
                <w:color w:val="000000"/>
                <w:sz w:val="28"/>
                <w:szCs w:val="28"/>
                <w:lang w:val="de-DE"/>
              </w:rPr>
              <w:t>8,4</w:t>
            </w:r>
            <w:r>
              <w:rPr>
                <w:color w:val="000000"/>
                <w:sz w:val="28"/>
                <w:szCs w:val="28"/>
                <w:lang w:val="vi-VN"/>
              </w:rPr>
              <w:t xml:space="preserve"> </w:t>
            </w:r>
            <w:r>
              <w:rPr>
                <w:sz w:val="28"/>
                <w:szCs w:val="28"/>
                <w:lang w:val="vi-VN"/>
              </w:rPr>
              <w:t xml:space="preserve">× </w:t>
            </w:r>
            <w:r w:rsidRPr="00EE1798">
              <w:rPr>
                <w:color w:val="000000"/>
                <w:sz w:val="28"/>
                <w:szCs w:val="28"/>
                <w:lang w:val="de-DE"/>
              </w:rPr>
              <w:t>10</w:t>
            </w:r>
            <w:r w:rsidRPr="00EE1798">
              <w:rPr>
                <w:color w:val="000000"/>
                <w:sz w:val="28"/>
                <w:szCs w:val="28"/>
                <w:vertAlign w:val="superscript"/>
                <w:lang w:val="de-DE"/>
              </w:rPr>
              <w:t>9</w:t>
            </w:r>
          </w:p>
        </w:tc>
        <w:tc>
          <w:tcPr>
            <w:tcW w:w="1843" w:type="dxa"/>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5</w:t>
            </w:r>
          </w:p>
        </w:tc>
        <w:tc>
          <w:tcPr>
            <w:tcW w:w="1129" w:type="dxa"/>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1</w:t>
            </w:r>
          </w:p>
        </w:tc>
        <w:tc>
          <w:tcPr>
            <w:tcW w:w="1139" w:type="dxa"/>
          </w:tcPr>
          <w:p w:rsidR="007F59E5" w:rsidRDefault="007F59E5" w:rsidP="007F59E5">
            <w:pPr>
              <w:spacing w:line="360" w:lineRule="auto"/>
              <w:jc w:val="center"/>
              <w:rPr>
                <w:color w:val="000000" w:themeColor="text1"/>
                <w:sz w:val="28"/>
                <w:szCs w:val="28"/>
                <w:lang w:val="vi-VN"/>
              </w:rPr>
            </w:pPr>
            <w:r>
              <w:rPr>
                <w:color w:val="000000" w:themeColor="text1"/>
                <w:sz w:val="28"/>
                <w:szCs w:val="28"/>
                <w:lang w:val="vi-VN"/>
              </w:rPr>
              <w:t>28</w:t>
            </w:r>
          </w:p>
        </w:tc>
      </w:tr>
    </w:tbl>
    <w:p w:rsidR="00A54AC0" w:rsidRPr="009716BD" w:rsidRDefault="00A54AC0" w:rsidP="00745E65">
      <w:pPr>
        <w:spacing w:line="360" w:lineRule="auto"/>
        <w:contextualSpacing/>
        <w:jc w:val="both"/>
        <w:rPr>
          <w:color w:val="000000"/>
          <w:sz w:val="28"/>
          <w:szCs w:val="28"/>
          <w:lang w:val="vi-VN"/>
        </w:rPr>
      </w:pPr>
      <w:r>
        <w:rPr>
          <w:color w:val="000000"/>
          <w:sz w:val="28"/>
          <w:szCs w:val="28"/>
          <w:lang w:val="de-DE"/>
        </w:rPr>
        <w:t xml:space="preserve">- </w:t>
      </w:r>
      <w:r w:rsidRPr="00A54AC0">
        <w:rPr>
          <w:color w:val="000000"/>
          <w:sz w:val="28"/>
          <w:szCs w:val="28"/>
          <w:lang w:val="de-DE"/>
        </w:rPr>
        <w:t xml:space="preserve">Lô 1 (n = </w:t>
      </w:r>
      <w:r w:rsidRPr="00D246B8">
        <w:rPr>
          <w:color w:val="000000"/>
          <w:sz w:val="28"/>
          <w:szCs w:val="28"/>
          <w:lang w:val="vi-VN"/>
        </w:rPr>
        <w:t>10, lô chứng</w:t>
      </w:r>
      <w:r w:rsidR="00EE1798" w:rsidRPr="00D246B8">
        <w:rPr>
          <w:color w:val="000000"/>
          <w:sz w:val="28"/>
          <w:szCs w:val="28"/>
          <w:lang w:val="vi-VN"/>
        </w:rPr>
        <w:t xml:space="preserve"> sinh lý</w:t>
      </w:r>
      <w:r w:rsidR="00872733">
        <w:rPr>
          <w:color w:val="000000"/>
          <w:sz w:val="28"/>
          <w:szCs w:val="28"/>
          <w:lang w:val="de-DE"/>
        </w:rPr>
        <w:t>)</w:t>
      </w:r>
      <w:r w:rsidRPr="00A54AC0">
        <w:rPr>
          <w:color w:val="000000"/>
          <w:sz w:val="28"/>
          <w:szCs w:val="28"/>
          <w:lang w:val="de-DE"/>
        </w:rPr>
        <w:t xml:space="preserve">: </w:t>
      </w:r>
      <w:proofErr w:type="spellStart"/>
      <w:r w:rsidRPr="00A54AC0">
        <w:rPr>
          <w:color w:val="000000"/>
          <w:sz w:val="28"/>
          <w:szCs w:val="28"/>
          <w:lang w:val="de-DE"/>
        </w:rPr>
        <w:t>chuột</w:t>
      </w:r>
      <w:proofErr w:type="spellEnd"/>
      <w:r w:rsidRPr="00A54AC0">
        <w:rPr>
          <w:color w:val="000000"/>
          <w:sz w:val="28"/>
          <w:szCs w:val="28"/>
          <w:lang w:val="de-DE"/>
        </w:rPr>
        <w:t xml:space="preserve"> </w:t>
      </w:r>
      <w:proofErr w:type="spellStart"/>
      <w:r w:rsidRPr="00A54AC0">
        <w:rPr>
          <w:color w:val="000000"/>
          <w:sz w:val="28"/>
          <w:szCs w:val="28"/>
          <w:lang w:val="de-DE"/>
        </w:rPr>
        <w:t>cống</w:t>
      </w:r>
      <w:proofErr w:type="spellEnd"/>
      <w:r w:rsidRPr="00A54AC0">
        <w:rPr>
          <w:color w:val="000000"/>
          <w:sz w:val="28"/>
          <w:szCs w:val="28"/>
          <w:lang w:val="de-DE"/>
        </w:rPr>
        <w:t xml:space="preserve"> </w:t>
      </w:r>
      <w:proofErr w:type="spellStart"/>
      <w:r w:rsidRPr="00A54AC0">
        <w:rPr>
          <w:color w:val="000000"/>
          <w:sz w:val="28"/>
          <w:szCs w:val="28"/>
          <w:lang w:val="de-DE"/>
        </w:rPr>
        <w:t>trắng</w:t>
      </w:r>
      <w:proofErr w:type="spellEnd"/>
      <w:r w:rsidRPr="00A54AC0">
        <w:rPr>
          <w:color w:val="000000"/>
          <w:sz w:val="28"/>
          <w:szCs w:val="28"/>
          <w:lang w:val="de-DE"/>
        </w:rPr>
        <w:t xml:space="preserve"> </w:t>
      </w:r>
      <w:proofErr w:type="spellStart"/>
      <w:r w:rsidRPr="00A54AC0">
        <w:rPr>
          <w:color w:val="000000"/>
          <w:sz w:val="28"/>
          <w:szCs w:val="28"/>
          <w:lang w:val="de-DE"/>
        </w:rPr>
        <w:t>được</w:t>
      </w:r>
      <w:proofErr w:type="spellEnd"/>
      <w:r w:rsidRPr="00A54AC0">
        <w:rPr>
          <w:color w:val="000000"/>
          <w:sz w:val="28"/>
          <w:szCs w:val="28"/>
          <w:lang w:val="de-DE"/>
        </w:rPr>
        <w:t xml:space="preserve"> </w:t>
      </w:r>
      <w:proofErr w:type="spellStart"/>
      <w:r w:rsidRPr="00A54AC0">
        <w:rPr>
          <w:color w:val="000000"/>
          <w:sz w:val="28"/>
          <w:szCs w:val="28"/>
          <w:lang w:val="de-DE"/>
        </w:rPr>
        <w:t>cho</w:t>
      </w:r>
      <w:proofErr w:type="spellEnd"/>
      <w:r w:rsidRPr="00A54AC0">
        <w:rPr>
          <w:color w:val="000000"/>
          <w:sz w:val="28"/>
          <w:szCs w:val="28"/>
          <w:lang w:val="de-DE"/>
        </w:rPr>
        <w:t xml:space="preserve"> </w:t>
      </w:r>
      <w:proofErr w:type="spellStart"/>
      <w:r w:rsidRPr="00A54AC0">
        <w:rPr>
          <w:color w:val="000000"/>
          <w:sz w:val="28"/>
          <w:szCs w:val="28"/>
          <w:lang w:val="de-DE"/>
        </w:rPr>
        <w:t>uống</w:t>
      </w:r>
      <w:proofErr w:type="spellEnd"/>
      <w:r w:rsidRPr="00A54AC0">
        <w:rPr>
          <w:color w:val="000000"/>
          <w:sz w:val="28"/>
          <w:szCs w:val="28"/>
          <w:lang w:val="de-DE"/>
        </w:rPr>
        <w:t xml:space="preserve"> </w:t>
      </w:r>
      <w:proofErr w:type="spellStart"/>
      <w:r w:rsidRPr="00A54AC0">
        <w:rPr>
          <w:color w:val="000000"/>
          <w:sz w:val="28"/>
          <w:szCs w:val="28"/>
          <w:lang w:val="de-DE"/>
        </w:rPr>
        <w:t>nước</w:t>
      </w:r>
      <w:proofErr w:type="spellEnd"/>
      <w:r w:rsidRPr="00A54AC0">
        <w:rPr>
          <w:color w:val="000000"/>
          <w:sz w:val="28"/>
          <w:szCs w:val="28"/>
          <w:lang w:val="de-DE"/>
        </w:rPr>
        <w:t xml:space="preserve"> </w:t>
      </w:r>
      <w:proofErr w:type="spellStart"/>
      <w:r w:rsidRPr="00A54AC0">
        <w:rPr>
          <w:color w:val="000000"/>
          <w:sz w:val="28"/>
          <w:szCs w:val="28"/>
          <w:lang w:val="de-DE"/>
        </w:rPr>
        <w:t>cất</w:t>
      </w:r>
      <w:proofErr w:type="spellEnd"/>
      <w:r w:rsidRPr="00A54AC0">
        <w:rPr>
          <w:color w:val="000000"/>
          <w:sz w:val="28"/>
          <w:szCs w:val="28"/>
          <w:lang w:val="de-DE"/>
        </w:rPr>
        <w:t xml:space="preserve"> </w:t>
      </w:r>
      <w:proofErr w:type="spellStart"/>
      <w:r w:rsidRPr="00A54AC0">
        <w:rPr>
          <w:color w:val="000000"/>
          <w:sz w:val="28"/>
          <w:szCs w:val="28"/>
          <w:lang w:val="de-DE"/>
        </w:rPr>
        <w:t>với</w:t>
      </w:r>
      <w:proofErr w:type="spellEnd"/>
      <w:r w:rsidRPr="00A54AC0">
        <w:rPr>
          <w:color w:val="000000"/>
          <w:sz w:val="28"/>
          <w:szCs w:val="28"/>
          <w:lang w:val="de-DE"/>
        </w:rPr>
        <w:t xml:space="preserve"> </w:t>
      </w:r>
      <w:proofErr w:type="spellStart"/>
      <w:r w:rsidRPr="00A54AC0">
        <w:rPr>
          <w:color w:val="000000"/>
          <w:sz w:val="28"/>
          <w:szCs w:val="28"/>
          <w:lang w:val="de-DE"/>
        </w:rPr>
        <w:t>thể</w:t>
      </w:r>
      <w:proofErr w:type="spellEnd"/>
      <w:r w:rsidRPr="00A54AC0">
        <w:rPr>
          <w:color w:val="000000"/>
          <w:sz w:val="28"/>
          <w:szCs w:val="28"/>
          <w:lang w:val="de-DE"/>
        </w:rPr>
        <w:t xml:space="preserve"> </w:t>
      </w:r>
      <w:proofErr w:type="spellStart"/>
      <w:r w:rsidRPr="00A54AC0">
        <w:rPr>
          <w:color w:val="000000"/>
          <w:sz w:val="28"/>
          <w:szCs w:val="28"/>
          <w:lang w:val="de-DE"/>
        </w:rPr>
        <w:t>tích</w:t>
      </w:r>
      <w:proofErr w:type="spellEnd"/>
      <w:r w:rsidRPr="00A54AC0">
        <w:rPr>
          <w:color w:val="000000"/>
          <w:sz w:val="28"/>
          <w:szCs w:val="28"/>
          <w:lang w:val="de-DE"/>
        </w:rPr>
        <w:t xml:space="preserve"> 5ml/1kg/24h</w:t>
      </w:r>
      <w:r w:rsidR="00E07F22">
        <w:rPr>
          <w:color w:val="000000"/>
          <w:sz w:val="28"/>
          <w:szCs w:val="28"/>
          <w:lang w:val="vi-VN"/>
        </w:rPr>
        <w:t>.</w:t>
      </w:r>
    </w:p>
    <w:p w:rsidR="00EE1798" w:rsidRPr="00A15451" w:rsidRDefault="00A54AC0" w:rsidP="002E4656">
      <w:pPr>
        <w:spacing w:line="384" w:lineRule="auto"/>
        <w:contextualSpacing/>
        <w:jc w:val="both"/>
        <w:rPr>
          <w:color w:val="000000"/>
          <w:sz w:val="28"/>
          <w:szCs w:val="28"/>
          <w:lang w:val="vi-VN"/>
        </w:rPr>
      </w:pPr>
      <w:r>
        <w:rPr>
          <w:color w:val="000000"/>
          <w:sz w:val="28"/>
          <w:szCs w:val="28"/>
          <w:lang w:val="de-DE"/>
        </w:rPr>
        <w:t xml:space="preserve">- </w:t>
      </w:r>
      <w:r w:rsidRPr="00A54AC0">
        <w:rPr>
          <w:color w:val="000000"/>
          <w:sz w:val="28"/>
          <w:szCs w:val="28"/>
          <w:lang w:val="de-DE"/>
        </w:rPr>
        <w:t>Lô 2 (n =</w:t>
      </w:r>
      <w:r w:rsidR="00EE1798" w:rsidRPr="00D246B8">
        <w:rPr>
          <w:color w:val="000000"/>
          <w:sz w:val="28"/>
          <w:szCs w:val="28"/>
          <w:lang w:val="de-DE"/>
        </w:rPr>
        <w:t xml:space="preserve"> 10, </w:t>
      </w:r>
      <w:proofErr w:type="spellStart"/>
      <w:r w:rsidRPr="00D246B8">
        <w:rPr>
          <w:color w:val="000000"/>
          <w:sz w:val="28"/>
          <w:szCs w:val="28"/>
          <w:lang w:val="de-DE"/>
        </w:rPr>
        <w:t>lô</w:t>
      </w:r>
      <w:proofErr w:type="spellEnd"/>
      <w:r w:rsidRPr="00D246B8">
        <w:rPr>
          <w:color w:val="000000"/>
          <w:sz w:val="28"/>
          <w:szCs w:val="28"/>
          <w:lang w:val="de-DE"/>
        </w:rPr>
        <w:t xml:space="preserve"> </w:t>
      </w:r>
      <w:proofErr w:type="spellStart"/>
      <w:r w:rsidRPr="00D246B8">
        <w:rPr>
          <w:color w:val="000000"/>
          <w:sz w:val="28"/>
          <w:szCs w:val="28"/>
          <w:lang w:val="de-DE"/>
        </w:rPr>
        <w:t>LabMix</w:t>
      </w:r>
      <w:proofErr w:type="spellEnd"/>
      <w:r w:rsidRPr="00D246B8">
        <w:rPr>
          <w:color w:val="000000"/>
          <w:sz w:val="28"/>
          <w:szCs w:val="28"/>
          <w:lang w:val="de-DE"/>
        </w:rPr>
        <w:t xml:space="preserve"> </w:t>
      </w:r>
      <w:proofErr w:type="spellStart"/>
      <w:r w:rsidRPr="00D246B8">
        <w:rPr>
          <w:color w:val="000000"/>
          <w:sz w:val="28"/>
          <w:szCs w:val="28"/>
          <w:lang w:val="de-DE"/>
        </w:rPr>
        <w:t>liều</w:t>
      </w:r>
      <w:proofErr w:type="spellEnd"/>
      <w:r w:rsidRPr="00D246B8">
        <w:rPr>
          <w:color w:val="000000"/>
          <w:sz w:val="28"/>
          <w:szCs w:val="28"/>
          <w:lang w:val="de-DE"/>
        </w:rPr>
        <w:t xml:space="preserve"> 1</w:t>
      </w:r>
      <w:r w:rsidR="00872733">
        <w:rPr>
          <w:color w:val="000000"/>
          <w:sz w:val="28"/>
          <w:szCs w:val="28"/>
          <w:lang w:val="de-DE"/>
        </w:rPr>
        <w:t>)</w:t>
      </w:r>
      <w:r w:rsidRPr="00A54AC0">
        <w:rPr>
          <w:color w:val="000000"/>
          <w:sz w:val="28"/>
          <w:szCs w:val="28"/>
          <w:lang w:val="de-DE"/>
        </w:rPr>
        <w:t xml:space="preserve">: </w:t>
      </w:r>
      <w:proofErr w:type="spellStart"/>
      <w:r w:rsidRPr="00A54AC0">
        <w:rPr>
          <w:color w:val="000000"/>
          <w:sz w:val="28"/>
          <w:szCs w:val="28"/>
          <w:lang w:val="de-DE"/>
        </w:rPr>
        <w:t>chuột</w:t>
      </w:r>
      <w:proofErr w:type="spellEnd"/>
      <w:r w:rsidRPr="00A54AC0">
        <w:rPr>
          <w:color w:val="000000"/>
          <w:sz w:val="28"/>
          <w:szCs w:val="28"/>
          <w:lang w:val="de-DE"/>
        </w:rPr>
        <w:t xml:space="preserve"> </w:t>
      </w:r>
      <w:proofErr w:type="spellStart"/>
      <w:r w:rsidRPr="00A54AC0">
        <w:rPr>
          <w:color w:val="000000"/>
          <w:sz w:val="28"/>
          <w:szCs w:val="28"/>
          <w:lang w:val="de-DE"/>
        </w:rPr>
        <w:t>cống</w:t>
      </w:r>
      <w:proofErr w:type="spellEnd"/>
      <w:r w:rsidRPr="00A54AC0">
        <w:rPr>
          <w:color w:val="000000"/>
          <w:sz w:val="28"/>
          <w:szCs w:val="28"/>
          <w:lang w:val="de-DE"/>
        </w:rPr>
        <w:t xml:space="preserve"> </w:t>
      </w:r>
      <w:proofErr w:type="spellStart"/>
      <w:r w:rsidRPr="00A54AC0">
        <w:rPr>
          <w:color w:val="000000"/>
          <w:sz w:val="28"/>
          <w:szCs w:val="28"/>
          <w:lang w:val="de-DE"/>
        </w:rPr>
        <w:t>trắng</w:t>
      </w:r>
      <w:proofErr w:type="spellEnd"/>
      <w:r w:rsidRPr="00A54AC0">
        <w:rPr>
          <w:color w:val="000000"/>
          <w:sz w:val="28"/>
          <w:szCs w:val="28"/>
          <w:lang w:val="de-DE"/>
        </w:rPr>
        <w:t xml:space="preserve"> </w:t>
      </w:r>
      <w:proofErr w:type="spellStart"/>
      <w:r w:rsidRPr="00A54AC0">
        <w:rPr>
          <w:color w:val="000000"/>
          <w:sz w:val="28"/>
          <w:szCs w:val="28"/>
          <w:lang w:val="de-DE"/>
        </w:rPr>
        <w:t>được</w:t>
      </w:r>
      <w:proofErr w:type="spellEnd"/>
      <w:r w:rsidRPr="00A54AC0">
        <w:rPr>
          <w:color w:val="000000"/>
          <w:sz w:val="28"/>
          <w:szCs w:val="28"/>
          <w:lang w:val="de-DE"/>
        </w:rPr>
        <w:t xml:space="preserve"> </w:t>
      </w:r>
      <w:proofErr w:type="spellStart"/>
      <w:r w:rsidRPr="00A54AC0">
        <w:rPr>
          <w:color w:val="000000"/>
          <w:sz w:val="28"/>
          <w:szCs w:val="28"/>
          <w:lang w:val="de-DE"/>
        </w:rPr>
        <w:t>uố</w:t>
      </w:r>
      <w:r>
        <w:rPr>
          <w:color w:val="000000"/>
          <w:sz w:val="28"/>
          <w:szCs w:val="28"/>
          <w:lang w:val="de-DE"/>
        </w:rPr>
        <w:t>ng</w:t>
      </w:r>
      <w:proofErr w:type="spellEnd"/>
      <w:r>
        <w:rPr>
          <w:color w:val="000000"/>
          <w:sz w:val="28"/>
          <w:szCs w:val="28"/>
          <w:lang w:val="de-DE"/>
        </w:rPr>
        <w:t xml:space="preserve"> </w:t>
      </w:r>
      <w:proofErr w:type="spellStart"/>
      <w:r>
        <w:rPr>
          <w:color w:val="000000"/>
          <w:sz w:val="28"/>
          <w:szCs w:val="28"/>
          <w:lang w:val="de-DE"/>
        </w:rPr>
        <w:t>chế</w:t>
      </w:r>
      <w:proofErr w:type="spellEnd"/>
      <w:r>
        <w:rPr>
          <w:color w:val="000000"/>
          <w:sz w:val="28"/>
          <w:szCs w:val="28"/>
          <w:lang w:val="de-DE"/>
        </w:rPr>
        <w:t xml:space="preserve"> </w:t>
      </w:r>
      <w:proofErr w:type="spellStart"/>
      <w:r>
        <w:rPr>
          <w:color w:val="000000"/>
          <w:sz w:val="28"/>
          <w:szCs w:val="28"/>
          <w:lang w:val="de-DE"/>
        </w:rPr>
        <w:t>phẩm</w:t>
      </w:r>
      <w:proofErr w:type="spellEnd"/>
      <w:r w:rsidRPr="00A54AC0">
        <w:rPr>
          <w:color w:val="000000"/>
          <w:sz w:val="28"/>
          <w:szCs w:val="28"/>
          <w:lang w:val="de-DE"/>
        </w:rPr>
        <w:t xml:space="preserve"> Lab</w:t>
      </w:r>
      <w:r w:rsidR="00B36532">
        <w:rPr>
          <w:color w:val="000000"/>
          <w:sz w:val="28"/>
          <w:szCs w:val="28"/>
          <w:lang w:val="vi-VN"/>
        </w:rPr>
        <w:t>M</w:t>
      </w:r>
      <w:r w:rsidRPr="00A54AC0">
        <w:rPr>
          <w:color w:val="000000"/>
          <w:sz w:val="28"/>
          <w:szCs w:val="28"/>
          <w:lang w:val="de-DE"/>
        </w:rPr>
        <w:t>ix</w:t>
      </w:r>
      <w:r>
        <w:rPr>
          <w:color w:val="000000"/>
          <w:sz w:val="28"/>
          <w:szCs w:val="28"/>
          <w:lang w:val="de-DE"/>
        </w:rPr>
        <w:t xml:space="preserve"> </w:t>
      </w:r>
      <w:proofErr w:type="spellStart"/>
      <w:r w:rsidRPr="00A54AC0">
        <w:rPr>
          <w:color w:val="000000"/>
          <w:sz w:val="28"/>
          <w:szCs w:val="28"/>
          <w:lang w:val="de-DE"/>
        </w:rPr>
        <w:t>với</w:t>
      </w:r>
      <w:proofErr w:type="spellEnd"/>
      <w:r w:rsidRPr="00A54AC0">
        <w:rPr>
          <w:color w:val="000000"/>
          <w:sz w:val="28"/>
          <w:szCs w:val="28"/>
          <w:lang w:val="de-DE"/>
        </w:rPr>
        <w:t xml:space="preserve"> </w:t>
      </w:r>
      <w:proofErr w:type="spellStart"/>
      <w:r w:rsidRPr="00A54AC0">
        <w:rPr>
          <w:color w:val="000000"/>
          <w:sz w:val="28"/>
          <w:szCs w:val="28"/>
          <w:lang w:val="de-DE"/>
        </w:rPr>
        <w:t>liề</w:t>
      </w:r>
      <w:r w:rsidR="00EE1798">
        <w:rPr>
          <w:color w:val="000000"/>
          <w:sz w:val="28"/>
          <w:szCs w:val="28"/>
          <w:lang w:val="de-DE"/>
        </w:rPr>
        <w:t>u</w:t>
      </w:r>
      <w:proofErr w:type="spellEnd"/>
      <w:r w:rsidR="00EE1798">
        <w:rPr>
          <w:color w:val="000000"/>
          <w:sz w:val="28"/>
          <w:szCs w:val="28"/>
          <w:lang w:val="de-DE"/>
        </w:rPr>
        <w:t xml:space="preserve"> 2,52</w:t>
      </w:r>
      <w:r w:rsidR="00EF132B">
        <w:rPr>
          <w:color w:val="000000"/>
          <w:sz w:val="28"/>
          <w:szCs w:val="28"/>
          <w:lang w:val="vi-VN"/>
        </w:rPr>
        <w:t xml:space="preserve"> </w:t>
      </w:r>
      <w:r w:rsidR="00EF132B">
        <w:rPr>
          <w:sz w:val="28"/>
          <w:szCs w:val="28"/>
          <w:lang w:val="vi-VN"/>
        </w:rPr>
        <w:t xml:space="preserve">× </w:t>
      </w:r>
      <w:r w:rsidRPr="00A54AC0">
        <w:rPr>
          <w:color w:val="000000"/>
          <w:sz w:val="28"/>
          <w:szCs w:val="28"/>
          <w:lang w:val="de-DE"/>
        </w:rPr>
        <w:t>10</w:t>
      </w:r>
      <w:r w:rsidRPr="00A54AC0">
        <w:rPr>
          <w:color w:val="000000"/>
          <w:sz w:val="28"/>
          <w:szCs w:val="28"/>
          <w:vertAlign w:val="superscript"/>
          <w:lang w:val="de-DE"/>
        </w:rPr>
        <w:t xml:space="preserve">9 </w:t>
      </w:r>
      <w:r w:rsidR="00EE1798">
        <w:rPr>
          <w:color w:val="000000"/>
          <w:sz w:val="28"/>
          <w:szCs w:val="28"/>
          <w:lang w:val="de-DE"/>
        </w:rPr>
        <w:t xml:space="preserve">CFU/kg </w:t>
      </w:r>
      <w:proofErr w:type="spellStart"/>
      <w:r w:rsidR="00EE1798">
        <w:rPr>
          <w:color w:val="000000"/>
          <w:sz w:val="28"/>
          <w:szCs w:val="28"/>
          <w:lang w:val="de-DE"/>
        </w:rPr>
        <w:t>cân</w:t>
      </w:r>
      <w:proofErr w:type="spellEnd"/>
      <w:r w:rsidR="00EE1798">
        <w:rPr>
          <w:color w:val="000000"/>
          <w:sz w:val="28"/>
          <w:szCs w:val="28"/>
          <w:lang w:val="de-DE"/>
        </w:rPr>
        <w:t xml:space="preserve"> </w:t>
      </w:r>
      <w:proofErr w:type="spellStart"/>
      <w:r w:rsidR="00EE1798">
        <w:rPr>
          <w:color w:val="000000"/>
          <w:sz w:val="28"/>
          <w:szCs w:val="28"/>
          <w:lang w:val="de-DE"/>
        </w:rPr>
        <w:t>nặng</w:t>
      </w:r>
      <w:proofErr w:type="spellEnd"/>
      <w:r w:rsidR="00A15451">
        <w:rPr>
          <w:color w:val="000000"/>
          <w:sz w:val="28"/>
          <w:szCs w:val="28"/>
          <w:lang w:val="vi-VN"/>
        </w:rPr>
        <w:t>.</w:t>
      </w:r>
    </w:p>
    <w:p w:rsidR="00EE1798" w:rsidRPr="00A15451" w:rsidRDefault="00EE1798" w:rsidP="002E4656">
      <w:pPr>
        <w:spacing w:line="384" w:lineRule="auto"/>
        <w:contextualSpacing/>
        <w:jc w:val="both"/>
        <w:rPr>
          <w:color w:val="000000"/>
          <w:sz w:val="28"/>
          <w:szCs w:val="28"/>
          <w:lang w:val="vi-VN"/>
        </w:rPr>
      </w:pPr>
      <w:r>
        <w:rPr>
          <w:color w:val="000000"/>
          <w:sz w:val="28"/>
          <w:szCs w:val="28"/>
          <w:lang w:val="de-DE"/>
        </w:rPr>
        <w:t xml:space="preserve">- </w:t>
      </w:r>
      <w:r w:rsidR="00A54AC0" w:rsidRPr="00EE1798">
        <w:rPr>
          <w:color w:val="000000"/>
          <w:sz w:val="28"/>
          <w:szCs w:val="28"/>
          <w:lang w:val="de-DE"/>
        </w:rPr>
        <w:t>Lô 3 (n =</w:t>
      </w:r>
      <w:r w:rsidRPr="00D246B8">
        <w:rPr>
          <w:color w:val="000000"/>
          <w:sz w:val="28"/>
          <w:szCs w:val="28"/>
          <w:lang w:val="vi-VN"/>
        </w:rPr>
        <w:t xml:space="preserve"> 10, lô LabMix liều</w:t>
      </w:r>
      <w:r w:rsidR="00A54AC0" w:rsidRPr="00D246B8">
        <w:rPr>
          <w:color w:val="000000"/>
          <w:sz w:val="28"/>
          <w:szCs w:val="28"/>
          <w:lang w:val="vi-VN"/>
        </w:rPr>
        <w:t xml:space="preserve"> 2</w:t>
      </w:r>
      <w:r w:rsidR="00872733">
        <w:rPr>
          <w:color w:val="000000"/>
          <w:sz w:val="28"/>
          <w:szCs w:val="28"/>
          <w:lang w:val="de-DE"/>
        </w:rPr>
        <w:t>)</w:t>
      </w:r>
      <w:r w:rsidR="00A54AC0" w:rsidRPr="00EE1798">
        <w:rPr>
          <w:color w:val="000000"/>
          <w:sz w:val="28"/>
          <w:szCs w:val="28"/>
          <w:lang w:val="de-DE"/>
        </w:rPr>
        <w:t xml:space="preserve">: </w:t>
      </w:r>
      <w:proofErr w:type="spellStart"/>
      <w:r w:rsidR="00A54AC0" w:rsidRPr="00EE1798">
        <w:rPr>
          <w:color w:val="000000"/>
          <w:sz w:val="28"/>
          <w:szCs w:val="28"/>
          <w:lang w:val="de-DE"/>
        </w:rPr>
        <w:t>chuột</w:t>
      </w:r>
      <w:proofErr w:type="spellEnd"/>
      <w:r w:rsidR="00A54AC0" w:rsidRPr="00EE1798">
        <w:rPr>
          <w:color w:val="000000"/>
          <w:sz w:val="28"/>
          <w:szCs w:val="28"/>
          <w:lang w:val="de-DE"/>
        </w:rPr>
        <w:t xml:space="preserve"> </w:t>
      </w:r>
      <w:proofErr w:type="spellStart"/>
      <w:r w:rsidR="00A54AC0" w:rsidRPr="00EE1798">
        <w:rPr>
          <w:color w:val="000000"/>
          <w:sz w:val="28"/>
          <w:szCs w:val="28"/>
          <w:lang w:val="de-DE"/>
        </w:rPr>
        <w:t>cống</w:t>
      </w:r>
      <w:proofErr w:type="spellEnd"/>
      <w:r w:rsidR="00A54AC0" w:rsidRPr="00EE1798">
        <w:rPr>
          <w:color w:val="000000"/>
          <w:sz w:val="28"/>
          <w:szCs w:val="28"/>
          <w:lang w:val="de-DE"/>
        </w:rPr>
        <w:t xml:space="preserve"> </w:t>
      </w:r>
      <w:proofErr w:type="spellStart"/>
      <w:r w:rsidR="00A54AC0" w:rsidRPr="00EE1798">
        <w:rPr>
          <w:color w:val="000000"/>
          <w:sz w:val="28"/>
          <w:szCs w:val="28"/>
          <w:lang w:val="de-DE"/>
        </w:rPr>
        <w:t>trắng</w:t>
      </w:r>
      <w:proofErr w:type="spellEnd"/>
      <w:r w:rsidR="00A54AC0" w:rsidRPr="00EE1798">
        <w:rPr>
          <w:color w:val="000000"/>
          <w:sz w:val="28"/>
          <w:szCs w:val="28"/>
          <w:lang w:val="de-DE"/>
        </w:rPr>
        <w:t xml:space="preserve"> </w:t>
      </w:r>
      <w:proofErr w:type="spellStart"/>
      <w:r w:rsidR="00A54AC0" w:rsidRPr="00EE1798">
        <w:rPr>
          <w:color w:val="000000"/>
          <w:sz w:val="28"/>
          <w:szCs w:val="28"/>
          <w:lang w:val="de-DE"/>
        </w:rPr>
        <w:t>được</w:t>
      </w:r>
      <w:proofErr w:type="spellEnd"/>
      <w:r w:rsidR="00A54AC0" w:rsidRPr="00EE1798">
        <w:rPr>
          <w:color w:val="000000"/>
          <w:sz w:val="28"/>
          <w:szCs w:val="28"/>
          <w:lang w:val="de-DE"/>
        </w:rPr>
        <w:t xml:space="preserve"> </w:t>
      </w:r>
      <w:proofErr w:type="spellStart"/>
      <w:r w:rsidR="00A54AC0" w:rsidRPr="00EE1798">
        <w:rPr>
          <w:color w:val="000000"/>
          <w:sz w:val="28"/>
          <w:szCs w:val="28"/>
          <w:lang w:val="de-DE"/>
        </w:rPr>
        <w:t>uống</w:t>
      </w:r>
      <w:proofErr w:type="spellEnd"/>
      <w:r w:rsidR="00A54AC0" w:rsidRPr="00EE1798">
        <w:rPr>
          <w:color w:val="000000"/>
          <w:sz w:val="28"/>
          <w:szCs w:val="28"/>
          <w:lang w:val="de-DE"/>
        </w:rPr>
        <w:t xml:space="preserve"> </w:t>
      </w:r>
      <w:proofErr w:type="spellStart"/>
      <w:r w:rsidR="00A54AC0" w:rsidRPr="00EE1798">
        <w:rPr>
          <w:color w:val="000000"/>
          <w:sz w:val="28"/>
          <w:szCs w:val="28"/>
          <w:lang w:val="de-DE"/>
        </w:rPr>
        <w:t>chế</w:t>
      </w:r>
      <w:proofErr w:type="spellEnd"/>
      <w:r w:rsidR="00A54AC0" w:rsidRPr="00EE1798">
        <w:rPr>
          <w:color w:val="000000"/>
          <w:sz w:val="28"/>
          <w:szCs w:val="28"/>
          <w:lang w:val="de-DE"/>
        </w:rPr>
        <w:t xml:space="preserve"> </w:t>
      </w:r>
      <w:proofErr w:type="spellStart"/>
      <w:r w:rsidR="00A54AC0" w:rsidRPr="00EE1798">
        <w:rPr>
          <w:color w:val="000000"/>
          <w:sz w:val="28"/>
          <w:szCs w:val="28"/>
          <w:lang w:val="de-DE"/>
        </w:rPr>
        <w:t>phẩm</w:t>
      </w:r>
      <w:proofErr w:type="spellEnd"/>
      <w:r w:rsidR="00A54AC0" w:rsidRPr="00EE1798">
        <w:rPr>
          <w:color w:val="000000"/>
          <w:sz w:val="28"/>
          <w:szCs w:val="28"/>
          <w:lang w:val="de-DE"/>
        </w:rPr>
        <w:t xml:space="preserve"> Lab</w:t>
      </w:r>
      <w:r w:rsidR="00B36532">
        <w:rPr>
          <w:color w:val="000000"/>
          <w:sz w:val="28"/>
          <w:szCs w:val="28"/>
          <w:lang w:val="vi-VN"/>
        </w:rPr>
        <w:t>M</w:t>
      </w:r>
      <w:r w:rsidR="00A54AC0" w:rsidRPr="00EE1798">
        <w:rPr>
          <w:color w:val="000000"/>
          <w:sz w:val="28"/>
          <w:szCs w:val="28"/>
          <w:lang w:val="de-DE"/>
        </w:rPr>
        <w:t xml:space="preserve">ix </w:t>
      </w:r>
      <w:proofErr w:type="spellStart"/>
      <w:r w:rsidR="00A54AC0" w:rsidRPr="00EE1798">
        <w:rPr>
          <w:color w:val="000000"/>
          <w:sz w:val="28"/>
          <w:szCs w:val="28"/>
          <w:lang w:val="de-DE"/>
        </w:rPr>
        <w:t>với</w:t>
      </w:r>
      <w:proofErr w:type="spellEnd"/>
      <w:r w:rsidR="00A54AC0" w:rsidRPr="00EE1798">
        <w:rPr>
          <w:color w:val="000000"/>
          <w:sz w:val="28"/>
          <w:szCs w:val="28"/>
          <w:lang w:val="de-DE"/>
        </w:rPr>
        <w:t xml:space="preserve"> </w:t>
      </w:r>
      <w:proofErr w:type="spellStart"/>
      <w:r w:rsidR="00A54AC0" w:rsidRPr="00EE1798">
        <w:rPr>
          <w:color w:val="000000"/>
          <w:sz w:val="28"/>
          <w:szCs w:val="28"/>
          <w:lang w:val="de-DE"/>
        </w:rPr>
        <w:t>liề</w:t>
      </w:r>
      <w:r w:rsidRPr="00EE1798">
        <w:rPr>
          <w:color w:val="000000"/>
          <w:sz w:val="28"/>
          <w:szCs w:val="28"/>
          <w:lang w:val="de-DE"/>
        </w:rPr>
        <w:t>u</w:t>
      </w:r>
      <w:proofErr w:type="spellEnd"/>
      <w:r w:rsidRPr="00EE1798">
        <w:rPr>
          <w:color w:val="000000"/>
          <w:sz w:val="28"/>
          <w:szCs w:val="28"/>
          <w:lang w:val="de-DE"/>
        </w:rPr>
        <w:t xml:space="preserve"> 12,6</w:t>
      </w:r>
      <w:r w:rsidR="00EF132B">
        <w:rPr>
          <w:color w:val="000000"/>
          <w:sz w:val="28"/>
          <w:szCs w:val="28"/>
          <w:lang w:val="vi-VN"/>
        </w:rPr>
        <w:t xml:space="preserve"> </w:t>
      </w:r>
      <w:r w:rsidR="00EF132B">
        <w:rPr>
          <w:sz w:val="28"/>
          <w:szCs w:val="28"/>
          <w:lang w:val="vi-VN"/>
        </w:rPr>
        <w:t xml:space="preserve">× </w:t>
      </w:r>
      <w:r w:rsidR="00A54AC0" w:rsidRPr="00EE1798">
        <w:rPr>
          <w:color w:val="000000"/>
          <w:sz w:val="28"/>
          <w:szCs w:val="28"/>
          <w:lang w:val="de-DE"/>
        </w:rPr>
        <w:t>10</w:t>
      </w:r>
      <w:r w:rsidR="00A54AC0" w:rsidRPr="00EE1798">
        <w:rPr>
          <w:color w:val="000000"/>
          <w:sz w:val="28"/>
          <w:szCs w:val="28"/>
          <w:vertAlign w:val="superscript"/>
          <w:lang w:val="de-DE"/>
        </w:rPr>
        <w:t>9</w:t>
      </w:r>
      <w:r w:rsidR="00A54AC0" w:rsidRPr="00EE1798">
        <w:rPr>
          <w:color w:val="000000"/>
          <w:sz w:val="28"/>
          <w:szCs w:val="28"/>
          <w:lang w:val="de-DE"/>
        </w:rPr>
        <w:t xml:space="preserve"> CFU/kg</w:t>
      </w:r>
      <w:r>
        <w:rPr>
          <w:color w:val="000000"/>
          <w:sz w:val="28"/>
          <w:szCs w:val="28"/>
          <w:lang w:val="de-DE"/>
        </w:rPr>
        <w:t xml:space="preserve"> </w:t>
      </w:r>
      <w:proofErr w:type="spellStart"/>
      <w:r>
        <w:rPr>
          <w:color w:val="000000"/>
          <w:sz w:val="28"/>
          <w:szCs w:val="28"/>
          <w:lang w:val="de-DE"/>
        </w:rPr>
        <w:t>cân</w:t>
      </w:r>
      <w:proofErr w:type="spellEnd"/>
      <w:r>
        <w:rPr>
          <w:color w:val="000000"/>
          <w:sz w:val="28"/>
          <w:szCs w:val="28"/>
          <w:lang w:val="de-DE"/>
        </w:rPr>
        <w:t xml:space="preserve"> </w:t>
      </w:r>
      <w:proofErr w:type="spellStart"/>
      <w:r>
        <w:rPr>
          <w:color w:val="000000"/>
          <w:sz w:val="28"/>
          <w:szCs w:val="28"/>
          <w:lang w:val="de-DE"/>
        </w:rPr>
        <w:t>nặng</w:t>
      </w:r>
      <w:proofErr w:type="spellEnd"/>
      <w:r w:rsidR="00A15451">
        <w:rPr>
          <w:color w:val="000000"/>
          <w:sz w:val="28"/>
          <w:szCs w:val="28"/>
          <w:lang w:val="vi-VN"/>
        </w:rPr>
        <w:t>.</w:t>
      </w:r>
    </w:p>
    <w:p w:rsidR="00EE1798" w:rsidRPr="00A15451" w:rsidRDefault="00EE1798" w:rsidP="002E4656">
      <w:pPr>
        <w:spacing w:line="384" w:lineRule="auto"/>
        <w:contextualSpacing/>
        <w:jc w:val="both"/>
        <w:rPr>
          <w:color w:val="000000"/>
          <w:sz w:val="28"/>
          <w:szCs w:val="28"/>
          <w:lang w:val="vi-VN"/>
        </w:rPr>
      </w:pPr>
      <w:r>
        <w:rPr>
          <w:color w:val="000000"/>
          <w:sz w:val="28"/>
          <w:szCs w:val="28"/>
          <w:lang w:val="de-DE"/>
        </w:rPr>
        <w:t xml:space="preserve">- Lô 4 </w:t>
      </w:r>
      <w:r w:rsidRPr="00A54AC0">
        <w:rPr>
          <w:color w:val="000000"/>
          <w:sz w:val="28"/>
          <w:szCs w:val="28"/>
          <w:lang w:val="de-DE"/>
        </w:rPr>
        <w:t>(n =</w:t>
      </w:r>
      <w:r w:rsidRPr="00D246B8">
        <w:rPr>
          <w:color w:val="000000"/>
          <w:sz w:val="28"/>
          <w:szCs w:val="28"/>
          <w:lang w:val="vi-VN"/>
        </w:rPr>
        <w:t xml:space="preserve"> 10, lô BaciMix liều 1</w:t>
      </w:r>
      <w:r w:rsidR="00872733">
        <w:rPr>
          <w:color w:val="000000"/>
          <w:sz w:val="28"/>
          <w:szCs w:val="28"/>
          <w:lang w:val="de-DE"/>
        </w:rPr>
        <w:t>)</w:t>
      </w:r>
      <w:r w:rsidRPr="00A54AC0">
        <w:rPr>
          <w:color w:val="000000"/>
          <w:sz w:val="28"/>
          <w:szCs w:val="28"/>
          <w:lang w:val="de-DE"/>
        </w:rPr>
        <w:t xml:space="preserve">: </w:t>
      </w:r>
      <w:proofErr w:type="spellStart"/>
      <w:r w:rsidRPr="00A54AC0">
        <w:rPr>
          <w:color w:val="000000"/>
          <w:sz w:val="28"/>
          <w:szCs w:val="28"/>
          <w:lang w:val="de-DE"/>
        </w:rPr>
        <w:t>chuột</w:t>
      </w:r>
      <w:proofErr w:type="spellEnd"/>
      <w:r w:rsidRPr="00A54AC0">
        <w:rPr>
          <w:color w:val="000000"/>
          <w:sz w:val="28"/>
          <w:szCs w:val="28"/>
          <w:lang w:val="de-DE"/>
        </w:rPr>
        <w:t xml:space="preserve"> </w:t>
      </w:r>
      <w:proofErr w:type="spellStart"/>
      <w:r w:rsidRPr="00A54AC0">
        <w:rPr>
          <w:color w:val="000000"/>
          <w:sz w:val="28"/>
          <w:szCs w:val="28"/>
          <w:lang w:val="de-DE"/>
        </w:rPr>
        <w:t>cống</w:t>
      </w:r>
      <w:proofErr w:type="spellEnd"/>
      <w:r w:rsidRPr="00A54AC0">
        <w:rPr>
          <w:color w:val="000000"/>
          <w:sz w:val="28"/>
          <w:szCs w:val="28"/>
          <w:lang w:val="de-DE"/>
        </w:rPr>
        <w:t xml:space="preserve"> </w:t>
      </w:r>
      <w:proofErr w:type="spellStart"/>
      <w:r w:rsidRPr="00A54AC0">
        <w:rPr>
          <w:color w:val="000000"/>
          <w:sz w:val="28"/>
          <w:szCs w:val="28"/>
          <w:lang w:val="de-DE"/>
        </w:rPr>
        <w:t>trắng</w:t>
      </w:r>
      <w:proofErr w:type="spellEnd"/>
      <w:r w:rsidRPr="00A54AC0">
        <w:rPr>
          <w:color w:val="000000"/>
          <w:sz w:val="28"/>
          <w:szCs w:val="28"/>
          <w:lang w:val="de-DE"/>
        </w:rPr>
        <w:t xml:space="preserve"> </w:t>
      </w:r>
      <w:proofErr w:type="spellStart"/>
      <w:r w:rsidRPr="00A54AC0">
        <w:rPr>
          <w:color w:val="000000"/>
          <w:sz w:val="28"/>
          <w:szCs w:val="28"/>
          <w:lang w:val="de-DE"/>
        </w:rPr>
        <w:t>được</w:t>
      </w:r>
      <w:proofErr w:type="spellEnd"/>
      <w:r w:rsidRPr="00A54AC0">
        <w:rPr>
          <w:color w:val="000000"/>
          <w:sz w:val="28"/>
          <w:szCs w:val="28"/>
          <w:lang w:val="de-DE"/>
        </w:rPr>
        <w:t xml:space="preserve"> </w:t>
      </w:r>
      <w:proofErr w:type="spellStart"/>
      <w:r w:rsidRPr="00A54AC0">
        <w:rPr>
          <w:color w:val="000000"/>
          <w:sz w:val="28"/>
          <w:szCs w:val="28"/>
          <w:lang w:val="de-DE"/>
        </w:rPr>
        <w:t>uố</w:t>
      </w:r>
      <w:r>
        <w:rPr>
          <w:color w:val="000000"/>
          <w:sz w:val="28"/>
          <w:szCs w:val="28"/>
          <w:lang w:val="de-DE"/>
        </w:rPr>
        <w:t>ng</w:t>
      </w:r>
      <w:proofErr w:type="spellEnd"/>
      <w:r>
        <w:rPr>
          <w:color w:val="000000"/>
          <w:sz w:val="28"/>
          <w:szCs w:val="28"/>
          <w:lang w:val="de-DE"/>
        </w:rPr>
        <w:t xml:space="preserve"> </w:t>
      </w:r>
      <w:proofErr w:type="spellStart"/>
      <w:r>
        <w:rPr>
          <w:color w:val="000000"/>
          <w:sz w:val="28"/>
          <w:szCs w:val="28"/>
          <w:lang w:val="de-DE"/>
        </w:rPr>
        <w:t>chế</w:t>
      </w:r>
      <w:proofErr w:type="spellEnd"/>
      <w:r>
        <w:rPr>
          <w:color w:val="000000"/>
          <w:sz w:val="28"/>
          <w:szCs w:val="28"/>
          <w:lang w:val="de-DE"/>
        </w:rPr>
        <w:t xml:space="preserve"> </w:t>
      </w:r>
      <w:proofErr w:type="spellStart"/>
      <w:r>
        <w:rPr>
          <w:color w:val="000000"/>
          <w:sz w:val="28"/>
          <w:szCs w:val="28"/>
          <w:lang w:val="de-DE"/>
        </w:rPr>
        <w:t>phẩm</w:t>
      </w:r>
      <w:proofErr w:type="spellEnd"/>
      <w:r w:rsidRPr="00A54AC0">
        <w:rPr>
          <w:color w:val="000000"/>
          <w:sz w:val="28"/>
          <w:szCs w:val="28"/>
          <w:lang w:val="de-DE"/>
        </w:rPr>
        <w:t xml:space="preserve"> </w:t>
      </w:r>
      <w:proofErr w:type="spellStart"/>
      <w:r>
        <w:rPr>
          <w:color w:val="000000"/>
          <w:sz w:val="28"/>
          <w:szCs w:val="28"/>
          <w:lang w:val="de-DE"/>
        </w:rPr>
        <w:t>BaciM</w:t>
      </w:r>
      <w:r w:rsidRPr="00A54AC0">
        <w:rPr>
          <w:color w:val="000000"/>
          <w:sz w:val="28"/>
          <w:szCs w:val="28"/>
          <w:lang w:val="de-DE"/>
        </w:rPr>
        <w:t>ix</w:t>
      </w:r>
      <w:proofErr w:type="spellEnd"/>
      <w:r>
        <w:rPr>
          <w:color w:val="000000"/>
          <w:sz w:val="28"/>
          <w:szCs w:val="28"/>
          <w:lang w:val="de-DE"/>
        </w:rPr>
        <w:t xml:space="preserve"> </w:t>
      </w:r>
      <w:proofErr w:type="spellStart"/>
      <w:r w:rsidRPr="00A54AC0">
        <w:rPr>
          <w:color w:val="000000"/>
          <w:sz w:val="28"/>
          <w:szCs w:val="28"/>
          <w:lang w:val="de-DE"/>
        </w:rPr>
        <w:t>với</w:t>
      </w:r>
      <w:proofErr w:type="spellEnd"/>
      <w:r w:rsidRPr="00A54AC0">
        <w:rPr>
          <w:color w:val="000000"/>
          <w:sz w:val="28"/>
          <w:szCs w:val="28"/>
          <w:lang w:val="de-DE"/>
        </w:rPr>
        <w:t xml:space="preserve"> </w:t>
      </w:r>
      <w:proofErr w:type="spellStart"/>
      <w:r w:rsidRPr="00A54AC0">
        <w:rPr>
          <w:color w:val="000000"/>
          <w:sz w:val="28"/>
          <w:szCs w:val="28"/>
          <w:lang w:val="de-DE"/>
        </w:rPr>
        <w:t>liề</w:t>
      </w:r>
      <w:r>
        <w:rPr>
          <w:color w:val="000000"/>
          <w:sz w:val="28"/>
          <w:szCs w:val="28"/>
          <w:lang w:val="de-DE"/>
        </w:rPr>
        <w:t>u</w:t>
      </w:r>
      <w:proofErr w:type="spellEnd"/>
      <w:r>
        <w:rPr>
          <w:color w:val="000000"/>
          <w:sz w:val="28"/>
          <w:szCs w:val="28"/>
          <w:lang w:val="de-DE"/>
        </w:rPr>
        <w:t xml:space="preserve"> 1,68</w:t>
      </w:r>
      <w:r w:rsidR="00EF132B">
        <w:rPr>
          <w:color w:val="000000"/>
          <w:sz w:val="28"/>
          <w:szCs w:val="28"/>
          <w:lang w:val="vi-VN"/>
        </w:rPr>
        <w:t xml:space="preserve"> </w:t>
      </w:r>
      <w:r w:rsidR="00EF132B">
        <w:rPr>
          <w:sz w:val="28"/>
          <w:szCs w:val="28"/>
          <w:lang w:val="vi-VN"/>
        </w:rPr>
        <w:t xml:space="preserve">× </w:t>
      </w:r>
      <w:r w:rsidRPr="00A54AC0">
        <w:rPr>
          <w:color w:val="000000"/>
          <w:sz w:val="28"/>
          <w:szCs w:val="28"/>
          <w:lang w:val="de-DE"/>
        </w:rPr>
        <w:t>10</w:t>
      </w:r>
      <w:r w:rsidRPr="00A54AC0">
        <w:rPr>
          <w:color w:val="000000"/>
          <w:sz w:val="28"/>
          <w:szCs w:val="28"/>
          <w:vertAlign w:val="superscript"/>
          <w:lang w:val="de-DE"/>
        </w:rPr>
        <w:t xml:space="preserve">9 </w:t>
      </w:r>
      <w:r>
        <w:rPr>
          <w:color w:val="000000"/>
          <w:sz w:val="28"/>
          <w:szCs w:val="28"/>
          <w:lang w:val="de-DE"/>
        </w:rPr>
        <w:t xml:space="preserve">CFU/kg </w:t>
      </w:r>
      <w:proofErr w:type="spellStart"/>
      <w:r>
        <w:rPr>
          <w:color w:val="000000"/>
          <w:sz w:val="28"/>
          <w:szCs w:val="28"/>
          <w:lang w:val="de-DE"/>
        </w:rPr>
        <w:t>cân</w:t>
      </w:r>
      <w:proofErr w:type="spellEnd"/>
      <w:r>
        <w:rPr>
          <w:color w:val="000000"/>
          <w:sz w:val="28"/>
          <w:szCs w:val="28"/>
          <w:lang w:val="de-DE"/>
        </w:rPr>
        <w:t xml:space="preserve"> </w:t>
      </w:r>
      <w:proofErr w:type="spellStart"/>
      <w:r>
        <w:rPr>
          <w:color w:val="000000"/>
          <w:sz w:val="28"/>
          <w:szCs w:val="28"/>
          <w:lang w:val="de-DE"/>
        </w:rPr>
        <w:t>nặng</w:t>
      </w:r>
      <w:proofErr w:type="spellEnd"/>
      <w:r w:rsidR="00A15451">
        <w:rPr>
          <w:color w:val="000000"/>
          <w:sz w:val="28"/>
          <w:szCs w:val="28"/>
          <w:lang w:val="vi-VN"/>
        </w:rPr>
        <w:t>.</w:t>
      </w:r>
    </w:p>
    <w:p w:rsidR="00EE1798" w:rsidRPr="00A15451" w:rsidRDefault="00EE1798" w:rsidP="002E4656">
      <w:pPr>
        <w:spacing w:line="384" w:lineRule="auto"/>
        <w:contextualSpacing/>
        <w:jc w:val="both"/>
        <w:rPr>
          <w:color w:val="000000"/>
          <w:sz w:val="28"/>
          <w:szCs w:val="28"/>
          <w:lang w:val="vi-VN"/>
        </w:rPr>
      </w:pPr>
      <w:r>
        <w:rPr>
          <w:color w:val="000000"/>
          <w:sz w:val="28"/>
          <w:szCs w:val="28"/>
          <w:lang w:val="de-DE"/>
        </w:rPr>
        <w:t>- Lô 5</w:t>
      </w:r>
      <w:r w:rsidRPr="00EE1798">
        <w:rPr>
          <w:color w:val="000000"/>
          <w:sz w:val="28"/>
          <w:szCs w:val="28"/>
          <w:lang w:val="de-DE"/>
        </w:rPr>
        <w:t xml:space="preserve"> (n =</w:t>
      </w:r>
      <w:r w:rsidRPr="00D246B8">
        <w:rPr>
          <w:color w:val="000000"/>
          <w:sz w:val="28"/>
          <w:szCs w:val="28"/>
          <w:lang w:val="vi-VN"/>
        </w:rPr>
        <w:t xml:space="preserve"> 10, lô BaciMix liều 2</w:t>
      </w:r>
      <w:r w:rsidR="00872733">
        <w:rPr>
          <w:color w:val="000000"/>
          <w:sz w:val="28"/>
          <w:szCs w:val="28"/>
          <w:lang w:val="de-DE"/>
        </w:rPr>
        <w:t>)</w:t>
      </w:r>
      <w:r w:rsidRPr="00EE1798">
        <w:rPr>
          <w:color w:val="000000"/>
          <w:sz w:val="28"/>
          <w:szCs w:val="28"/>
          <w:lang w:val="de-DE"/>
        </w:rPr>
        <w:t xml:space="preserve">: </w:t>
      </w:r>
      <w:proofErr w:type="spellStart"/>
      <w:r w:rsidRPr="00EE1798">
        <w:rPr>
          <w:color w:val="000000"/>
          <w:sz w:val="28"/>
          <w:szCs w:val="28"/>
          <w:lang w:val="de-DE"/>
        </w:rPr>
        <w:t>chuột</w:t>
      </w:r>
      <w:proofErr w:type="spellEnd"/>
      <w:r w:rsidRPr="00EE1798">
        <w:rPr>
          <w:color w:val="000000"/>
          <w:sz w:val="28"/>
          <w:szCs w:val="28"/>
          <w:lang w:val="de-DE"/>
        </w:rPr>
        <w:t xml:space="preserve"> </w:t>
      </w:r>
      <w:proofErr w:type="spellStart"/>
      <w:r w:rsidRPr="00EE1798">
        <w:rPr>
          <w:color w:val="000000"/>
          <w:sz w:val="28"/>
          <w:szCs w:val="28"/>
          <w:lang w:val="de-DE"/>
        </w:rPr>
        <w:t>cống</w:t>
      </w:r>
      <w:proofErr w:type="spellEnd"/>
      <w:r w:rsidRPr="00EE1798">
        <w:rPr>
          <w:color w:val="000000"/>
          <w:sz w:val="28"/>
          <w:szCs w:val="28"/>
          <w:lang w:val="de-DE"/>
        </w:rPr>
        <w:t xml:space="preserve"> </w:t>
      </w:r>
      <w:proofErr w:type="spellStart"/>
      <w:r w:rsidRPr="00EE1798">
        <w:rPr>
          <w:color w:val="000000"/>
          <w:sz w:val="28"/>
          <w:szCs w:val="28"/>
          <w:lang w:val="de-DE"/>
        </w:rPr>
        <w:t>trắng</w:t>
      </w:r>
      <w:proofErr w:type="spellEnd"/>
      <w:r w:rsidRPr="00EE1798">
        <w:rPr>
          <w:color w:val="000000"/>
          <w:sz w:val="28"/>
          <w:szCs w:val="28"/>
          <w:lang w:val="de-DE"/>
        </w:rPr>
        <w:t xml:space="preserve"> </w:t>
      </w:r>
      <w:proofErr w:type="spellStart"/>
      <w:r w:rsidRPr="00EE1798">
        <w:rPr>
          <w:color w:val="000000"/>
          <w:sz w:val="28"/>
          <w:szCs w:val="28"/>
          <w:lang w:val="de-DE"/>
        </w:rPr>
        <w:t>được</w:t>
      </w:r>
      <w:proofErr w:type="spellEnd"/>
      <w:r w:rsidRPr="00EE1798">
        <w:rPr>
          <w:color w:val="000000"/>
          <w:sz w:val="28"/>
          <w:szCs w:val="28"/>
          <w:lang w:val="de-DE"/>
        </w:rPr>
        <w:t xml:space="preserve"> </w:t>
      </w:r>
      <w:proofErr w:type="spellStart"/>
      <w:r w:rsidRPr="00EE1798">
        <w:rPr>
          <w:color w:val="000000"/>
          <w:sz w:val="28"/>
          <w:szCs w:val="28"/>
          <w:lang w:val="de-DE"/>
        </w:rPr>
        <w:t>uống</w:t>
      </w:r>
      <w:proofErr w:type="spellEnd"/>
      <w:r w:rsidRPr="00EE1798">
        <w:rPr>
          <w:color w:val="000000"/>
          <w:sz w:val="28"/>
          <w:szCs w:val="28"/>
          <w:lang w:val="de-DE"/>
        </w:rPr>
        <w:t xml:space="preserve"> </w:t>
      </w:r>
      <w:proofErr w:type="spellStart"/>
      <w:r w:rsidRPr="00EE1798">
        <w:rPr>
          <w:color w:val="000000"/>
          <w:sz w:val="28"/>
          <w:szCs w:val="28"/>
          <w:lang w:val="de-DE"/>
        </w:rPr>
        <w:t>chế</w:t>
      </w:r>
      <w:proofErr w:type="spellEnd"/>
      <w:r w:rsidRPr="00EE1798">
        <w:rPr>
          <w:color w:val="000000"/>
          <w:sz w:val="28"/>
          <w:szCs w:val="28"/>
          <w:lang w:val="de-DE"/>
        </w:rPr>
        <w:t xml:space="preserve"> </w:t>
      </w:r>
      <w:proofErr w:type="spellStart"/>
      <w:r w:rsidRPr="00EE1798">
        <w:rPr>
          <w:color w:val="000000"/>
          <w:sz w:val="28"/>
          <w:szCs w:val="28"/>
          <w:lang w:val="de-DE"/>
        </w:rPr>
        <w:t>phẩm</w:t>
      </w:r>
      <w:proofErr w:type="spellEnd"/>
      <w:r w:rsidRPr="00EE1798">
        <w:rPr>
          <w:color w:val="000000"/>
          <w:sz w:val="28"/>
          <w:szCs w:val="28"/>
          <w:lang w:val="de-DE"/>
        </w:rPr>
        <w:t xml:space="preserve"> </w:t>
      </w:r>
      <w:proofErr w:type="spellStart"/>
      <w:r>
        <w:rPr>
          <w:color w:val="000000"/>
          <w:sz w:val="28"/>
          <w:szCs w:val="28"/>
          <w:lang w:val="de-DE"/>
        </w:rPr>
        <w:t>BaciM</w:t>
      </w:r>
      <w:r w:rsidRPr="00EE1798">
        <w:rPr>
          <w:color w:val="000000"/>
          <w:sz w:val="28"/>
          <w:szCs w:val="28"/>
          <w:lang w:val="de-DE"/>
        </w:rPr>
        <w:t>ix</w:t>
      </w:r>
      <w:proofErr w:type="spellEnd"/>
      <w:r w:rsidRPr="00EE1798">
        <w:rPr>
          <w:color w:val="000000"/>
          <w:sz w:val="28"/>
          <w:szCs w:val="28"/>
          <w:lang w:val="de-DE"/>
        </w:rPr>
        <w:t xml:space="preserve"> </w:t>
      </w:r>
      <w:proofErr w:type="spellStart"/>
      <w:r w:rsidRPr="00EE1798">
        <w:rPr>
          <w:color w:val="000000"/>
          <w:sz w:val="28"/>
          <w:szCs w:val="28"/>
          <w:lang w:val="de-DE"/>
        </w:rPr>
        <w:t>với</w:t>
      </w:r>
      <w:proofErr w:type="spellEnd"/>
      <w:r w:rsidRPr="00EE1798">
        <w:rPr>
          <w:color w:val="000000"/>
          <w:sz w:val="28"/>
          <w:szCs w:val="28"/>
          <w:lang w:val="de-DE"/>
        </w:rPr>
        <w:t xml:space="preserve"> </w:t>
      </w:r>
      <w:proofErr w:type="spellStart"/>
      <w:r w:rsidRPr="00EE1798">
        <w:rPr>
          <w:color w:val="000000"/>
          <w:sz w:val="28"/>
          <w:szCs w:val="28"/>
          <w:lang w:val="de-DE"/>
        </w:rPr>
        <w:t>liề</w:t>
      </w:r>
      <w:r>
        <w:rPr>
          <w:color w:val="000000"/>
          <w:sz w:val="28"/>
          <w:szCs w:val="28"/>
          <w:lang w:val="de-DE"/>
        </w:rPr>
        <w:t>u</w:t>
      </w:r>
      <w:proofErr w:type="spellEnd"/>
      <w:r>
        <w:rPr>
          <w:color w:val="000000"/>
          <w:sz w:val="28"/>
          <w:szCs w:val="28"/>
          <w:lang w:val="de-DE"/>
        </w:rPr>
        <w:t xml:space="preserve"> 8,4</w:t>
      </w:r>
      <w:r w:rsidR="00EF132B">
        <w:rPr>
          <w:color w:val="000000"/>
          <w:sz w:val="28"/>
          <w:szCs w:val="28"/>
          <w:lang w:val="vi-VN"/>
        </w:rPr>
        <w:t xml:space="preserve"> </w:t>
      </w:r>
      <w:r w:rsidR="00EF132B">
        <w:rPr>
          <w:sz w:val="28"/>
          <w:szCs w:val="28"/>
          <w:lang w:val="vi-VN"/>
        </w:rPr>
        <w:t xml:space="preserve">× </w:t>
      </w:r>
      <w:r w:rsidRPr="00EE1798">
        <w:rPr>
          <w:color w:val="000000"/>
          <w:sz w:val="28"/>
          <w:szCs w:val="28"/>
          <w:lang w:val="de-DE"/>
        </w:rPr>
        <w:t>10</w:t>
      </w:r>
      <w:r w:rsidRPr="00EE1798">
        <w:rPr>
          <w:color w:val="000000"/>
          <w:sz w:val="28"/>
          <w:szCs w:val="28"/>
          <w:vertAlign w:val="superscript"/>
          <w:lang w:val="de-DE"/>
        </w:rPr>
        <w:t>9</w:t>
      </w:r>
      <w:r w:rsidRPr="00EE1798">
        <w:rPr>
          <w:color w:val="000000"/>
          <w:sz w:val="28"/>
          <w:szCs w:val="28"/>
          <w:lang w:val="de-DE"/>
        </w:rPr>
        <w:t xml:space="preserve"> CFU/kg</w:t>
      </w:r>
      <w:r>
        <w:rPr>
          <w:color w:val="000000"/>
          <w:sz w:val="28"/>
          <w:szCs w:val="28"/>
          <w:lang w:val="de-DE"/>
        </w:rPr>
        <w:t xml:space="preserve"> </w:t>
      </w:r>
      <w:proofErr w:type="spellStart"/>
      <w:r>
        <w:rPr>
          <w:color w:val="000000"/>
          <w:sz w:val="28"/>
          <w:szCs w:val="28"/>
          <w:lang w:val="de-DE"/>
        </w:rPr>
        <w:t>cân</w:t>
      </w:r>
      <w:proofErr w:type="spellEnd"/>
      <w:r>
        <w:rPr>
          <w:color w:val="000000"/>
          <w:sz w:val="28"/>
          <w:szCs w:val="28"/>
          <w:lang w:val="de-DE"/>
        </w:rPr>
        <w:t xml:space="preserve"> </w:t>
      </w:r>
      <w:proofErr w:type="spellStart"/>
      <w:r>
        <w:rPr>
          <w:color w:val="000000"/>
          <w:sz w:val="28"/>
          <w:szCs w:val="28"/>
          <w:lang w:val="de-DE"/>
        </w:rPr>
        <w:t>nặng</w:t>
      </w:r>
      <w:proofErr w:type="spellEnd"/>
      <w:r w:rsidR="001A77A0">
        <w:rPr>
          <w:color w:val="000000"/>
          <w:sz w:val="28"/>
          <w:szCs w:val="28"/>
          <w:lang w:val="vi-VN"/>
        </w:rPr>
        <w:t>.</w:t>
      </w:r>
    </w:p>
    <w:p w:rsidR="00EE1798" w:rsidRPr="00B36532" w:rsidRDefault="00A54AC0" w:rsidP="00BC0639">
      <w:pPr>
        <w:spacing w:line="360" w:lineRule="auto"/>
        <w:ind w:firstLine="720"/>
        <w:contextualSpacing/>
        <w:jc w:val="both"/>
        <w:rPr>
          <w:color w:val="000000"/>
          <w:sz w:val="28"/>
          <w:szCs w:val="28"/>
          <w:lang w:val="vi-VN"/>
        </w:rPr>
      </w:pPr>
      <w:proofErr w:type="spellStart"/>
      <w:r w:rsidRPr="00EE1798">
        <w:rPr>
          <w:color w:val="000000"/>
          <w:sz w:val="28"/>
          <w:szCs w:val="28"/>
          <w:lang w:val="de-DE"/>
        </w:rPr>
        <w:t>Các</w:t>
      </w:r>
      <w:proofErr w:type="spellEnd"/>
      <w:r w:rsidRPr="00EE1798">
        <w:rPr>
          <w:color w:val="000000"/>
          <w:sz w:val="28"/>
          <w:szCs w:val="28"/>
          <w:lang w:val="de-DE"/>
        </w:rPr>
        <w:t xml:space="preserve"> </w:t>
      </w:r>
      <w:proofErr w:type="spellStart"/>
      <w:r w:rsidRPr="00EE1798">
        <w:rPr>
          <w:color w:val="000000"/>
          <w:sz w:val="28"/>
          <w:szCs w:val="28"/>
          <w:lang w:val="de-DE"/>
        </w:rPr>
        <w:t>lô</w:t>
      </w:r>
      <w:proofErr w:type="spellEnd"/>
      <w:r w:rsidRPr="00EE1798">
        <w:rPr>
          <w:color w:val="000000"/>
          <w:sz w:val="28"/>
          <w:szCs w:val="28"/>
          <w:lang w:val="de-DE"/>
        </w:rPr>
        <w:t xml:space="preserve"> </w:t>
      </w:r>
      <w:proofErr w:type="spellStart"/>
      <w:r w:rsidRPr="00EE1798">
        <w:rPr>
          <w:color w:val="000000"/>
          <w:sz w:val="28"/>
          <w:szCs w:val="28"/>
          <w:lang w:val="de-DE"/>
        </w:rPr>
        <w:t>chuột</w:t>
      </w:r>
      <w:proofErr w:type="spellEnd"/>
      <w:r w:rsidRPr="00EE1798">
        <w:rPr>
          <w:color w:val="000000"/>
          <w:sz w:val="28"/>
          <w:szCs w:val="28"/>
          <w:lang w:val="de-DE"/>
        </w:rPr>
        <w:t xml:space="preserve"> </w:t>
      </w:r>
      <w:proofErr w:type="spellStart"/>
      <w:r w:rsidRPr="00EE1798">
        <w:rPr>
          <w:color w:val="000000"/>
          <w:sz w:val="28"/>
          <w:szCs w:val="28"/>
          <w:lang w:val="de-DE"/>
        </w:rPr>
        <w:t>được</w:t>
      </w:r>
      <w:proofErr w:type="spellEnd"/>
      <w:r w:rsidRPr="00EE1798">
        <w:rPr>
          <w:color w:val="000000"/>
          <w:sz w:val="28"/>
          <w:szCs w:val="28"/>
          <w:lang w:val="de-DE"/>
        </w:rPr>
        <w:t xml:space="preserve"> </w:t>
      </w:r>
      <w:proofErr w:type="spellStart"/>
      <w:r w:rsidR="00B36532">
        <w:rPr>
          <w:color w:val="000000"/>
          <w:sz w:val="28"/>
          <w:szCs w:val="28"/>
          <w:lang w:val="de-DE"/>
        </w:rPr>
        <w:t>cho</w:t>
      </w:r>
      <w:proofErr w:type="spellEnd"/>
      <w:r w:rsidR="00B36532">
        <w:rPr>
          <w:color w:val="000000"/>
          <w:sz w:val="28"/>
          <w:szCs w:val="28"/>
          <w:lang w:val="vi-VN"/>
        </w:rPr>
        <w:t xml:space="preserve"> </w:t>
      </w:r>
      <w:proofErr w:type="spellStart"/>
      <w:r w:rsidRPr="00EE1798">
        <w:rPr>
          <w:color w:val="000000"/>
          <w:sz w:val="28"/>
          <w:szCs w:val="28"/>
          <w:lang w:val="de-DE"/>
        </w:rPr>
        <w:t>uống</w:t>
      </w:r>
      <w:proofErr w:type="spellEnd"/>
      <w:r w:rsidRPr="00EE1798">
        <w:rPr>
          <w:color w:val="000000"/>
          <w:sz w:val="28"/>
          <w:szCs w:val="28"/>
          <w:lang w:val="de-DE"/>
        </w:rPr>
        <w:t xml:space="preserve"> </w:t>
      </w:r>
      <w:proofErr w:type="spellStart"/>
      <w:r w:rsidRPr="00EE1798">
        <w:rPr>
          <w:color w:val="000000"/>
          <w:sz w:val="28"/>
          <w:szCs w:val="28"/>
          <w:lang w:val="de-DE"/>
        </w:rPr>
        <w:t>liên</w:t>
      </w:r>
      <w:proofErr w:type="spellEnd"/>
      <w:r w:rsidRPr="00EE1798">
        <w:rPr>
          <w:color w:val="000000"/>
          <w:sz w:val="28"/>
          <w:szCs w:val="28"/>
          <w:lang w:val="de-DE"/>
        </w:rPr>
        <w:t xml:space="preserve"> </w:t>
      </w:r>
      <w:proofErr w:type="spellStart"/>
      <w:r w:rsidRPr="00EE1798">
        <w:rPr>
          <w:color w:val="000000"/>
          <w:sz w:val="28"/>
          <w:szCs w:val="28"/>
          <w:lang w:val="de-DE"/>
        </w:rPr>
        <w:t>tục</w:t>
      </w:r>
      <w:proofErr w:type="spellEnd"/>
      <w:r w:rsidRPr="00EE1798">
        <w:rPr>
          <w:color w:val="000000"/>
          <w:sz w:val="28"/>
          <w:szCs w:val="28"/>
          <w:lang w:val="de-DE"/>
        </w:rPr>
        <w:t xml:space="preserve"> </w:t>
      </w:r>
      <w:proofErr w:type="spellStart"/>
      <w:r w:rsidRPr="00EE1798">
        <w:rPr>
          <w:color w:val="000000"/>
          <w:sz w:val="28"/>
          <w:szCs w:val="28"/>
          <w:lang w:val="de-DE"/>
        </w:rPr>
        <w:t>trong</w:t>
      </w:r>
      <w:proofErr w:type="spellEnd"/>
      <w:r w:rsidRPr="00EE1798">
        <w:rPr>
          <w:color w:val="000000"/>
          <w:sz w:val="28"/>
          <w:szCs w:val="28"/>
          <w:lang w:val="de-DE"/>
        </w:rPr>
        <w:t xml:space="preserve"> 28 </w:t>
      </w:r>
      <w:proofErr w:type="spellStart"/>
      <w:r w:rsidRPr="00EE1798">
        <w:rPr>
          <w:color w:val="000000"/>
          <w:sz w:val="28"/>
          <w:szCs w:val="28"/>
          <w:lang w:val="de-DE"/>
        </w:rPr>
        <w:t>ngày</w:t>
      </w:r>
      <w:proofErr w:type="spellEnd"/>
      <w:r w:rsidRPr="00EE1798">
        <w:rPr>
          <w:color w:val="000000"/>
          <w:sz w:val="28"/>
          <w:szCs w:val="28"/>
          <w:lang w:val="de-DE"/>
        </w:rPr>
        <w:t xml:space="preserve">, </w:t>
      </w:r>
      <w:proofErr w:type="spellStart"/>
      <w:r w:rsidRPr="00EE1798">
        <w:rPr>
          <w:color w:val="000000"/>
          <w:sz w:val="28"/>
          <w:szCs w:val="28"/>
          <w:lang w:val="de-DE"/>
        </w:rPr>
        <w:t>mỗi</w:t>
      </w:r>
      <w:proofErr w:type="spellEnd"/>
      <w:r w:rsidRPr="00EE1798">
        <w:rPr>
          <w:color w:val="000000"/>
          <w:sz w:val="28"/>
          <w:szCs w:val="28"/>
          <w:lang w:val="de-DE"/>
        </w:rPr>
        <w:t xml:space="preserve"> </w:t>
      </w:r>
      <w:proofErr w:type="spellStart"/>
      <w:r w:rsidRPr="00EE1798">
        <w:rPr>
          <w:color w:val="000000"/>
          <w:sz w:val="28"/>
          <w:szCs w:val="28"/>
          <w:lang w:val="de-DE"/>
        </w:rPr>
        <w:t>ngày</w:t>
      </w:r>
      <w:proofErr w:type="spellEnd"/>
      <w:r w:rsidRPr="00EE1798">
        <w:rPr>
          <w:color w:val="000000"/>
          <w:sz w:val="28"/>
          <w:szCs w:val="28"/>
          <w:lang w:val="de-DE"/>
        </w:rPr>
        <w:t xml:space="preserve"> 1 </w:t>
      </w:r>
      <w:proofErr w:type="spellStart"/>
      <w:r w:rsidRPr="00EE1798">
        <w:rPr>
          <w:color w:val="000000"/>
          <w:sz w:val="28"/>
          <w:szCs w:val="28"/>
          <w:lang w:val="de-DE"/>
        </w:rPr>
        <w:t>lần</w:t>
      </w:r>
      <w:proofErr w:type="spellEnd"/>
      <w:r w:rsidRPr="00EE1798">
        <w:rPr>
          <w:color w:val="000000"/>
          <w:sz w:val="28"/>
          <w:szCs w:val="28"/>
          <w:lang w:val="de-DE"/>
        </w:rPr>
        <w:t xml:space="preserve"> </w:t>
      </w:r>
      <w:proofErr w:type="spellStart"/>
      <w:r w:rsidRPr="00EE1798">
        <w:rPr>
          <w:color w:val="000000"/>
          <w:sz w:val="28"/>
          <w:szCs w:val="28"/>
          <w:lang w:val="de-DE"/>
        </w:rPr>
        <w:t>vào</w:t>
      </w:r>
      <w:proofErr w:type="spellEnd"/>
      <w:r w:rsidRPr="00EE1798">
        <w:rPr>
          <w:color w:val="000000"/>
          <w:sz w:val="28"/>
          <w:szCs w:val="28"/>
          <w:lang w:val="de-DE"/>
        </w:rPr>
        <w:t xml:space="preserve"> </w:t>
      </w:r>
      <w:proofErr w:type="spellStart"/>
      <w:r w:rsidRPr="00EE1798">
        <w:rPr>
          <w:color w:val="000000"/>
          <w:sz w:val="28"/>
          <w:szCs w:val="28"/>
          <w:lang w:val="de-DE"/>
        </w:rPr>
        <w:t>buổi</w:t>
      </w:r>
      <w:proofErr w:type="spellEnd"/>
      <w:r w:rsidRPr="00EE1798">
        <w:rPr>
          <w:color w:val="000000"/>
          <w:sz w:val="28"/>
          <w:szCs w:val="28"/>
          <w:lang w:val="de-DE"/>
        </w:rPr>
        <w:t xml:space="preserve"> </w:t>
      </w:r>
      <w:proofErr w:type="spellStart"/>
      <w:r w:rsidRPr="00EE1798">
        <w:rPr>
          <w:color w:val="000000"/>
          <w:sz w:val="28"/>
          <w:szCs w:val="28"/>
          <w:lang w:val="de-DE"/>
        </w:rPr>
        <w:t>sáng</w:t>
      </w:r>
      <w:proofErr w:type="spellEnd"/>
      <w:r w:rsidRPr="00EE1798">
        <w:rPr>
          <w:color w:val="000000"/>
          <w:sz w:val="28"/>
          <w:szCs w:val="28"/>
          <w:lang w:val="de-DE"/>
        </w:rPr>
        <w:t xml:space="preserve">. </w:t>
      </w:r>
      <w:r w:rsidR="00B36532">
        <w:rPr>
          <w:color w:val="000000"/>
          <w:sz w:val="28"/>
          <w:szCs w:val="28"/>
          <w:lang w:val="vi-VN"/>
        </w:rPr>
        <w:t>C</w:t>
      </w:r>
      <w:proofErr w:type="spellStart"/>
      <w:r w:rsidRPr="00EE1798">
        <w:rPr>
          <w:color w:val="000000"/>
          <w:sz w:val="28"/>
          <w:szCs w:val="28"/>
          <w:lang w:val="de-DE"/>
        </w:rPr>
        <w:t>huột</w:t>
      </w:r>
      <w:proofErr w:type="spellEnd"/>
      <w:r w:rsidRPr="00EE1798">
        <w:rPr>
          <w:color w:val="000000"/>
          <w:sz w:val="28"/>
          <w:szCs w:val="28"/>
          <w:lang w:val="de-DE"/>
        </w:rPr>
        <w:t xml:space="preserve"> </w:t>
      </w:r>
      <w:proofErr w:type="spellStart"/>
      <w:r w:rsidRPr="00EE1798">
        <w:rPr>
          <w:color w:val="000000"/>
          <w:sz w:val="28"/>
          <w:szCs w:val="28"/>
          <w:lang w:val="de-DE"/>
        </w:rPr>
        <w:t>được</w:t>
      </w:r>
      <w:proofErr w:type="spellEnd"/>
      <w:r w:rsidRPr="00EE1798">
        <w:rPr>
          <w:color w:val="000000"/>
          <w:sz w:val="28"/>
          <w:szCs w:val="28"/>
          <w:lang w:val="de-DE"/>
        </w:rPr>
        <w:t xml:space="preserve"> </w:t>
      </w:r>
      <w:proofErr w:type="spellStart"/>
      <w:r w:rsidRPr="00EE1798">
        <w:rPr>
          <w:color w:val="000000"/>
          <w:sz w:val="28"/>
          <w:szCs w:val="28"/>
          <w:lang w:val="de-DE"/>
        </w:rPr>
        <w:t>ngừng</w:t>
      </w:r>
      <w:proofErr w:type="spellEnd"/>
      <w:r w:rsidRPr="00EE1798">
        <w:rPr>
          <w:color w:val="000000"/>
          <w:sz w:val="28"/>
          <w:szCs w:val="28"/>
          <w:lang w:val="de-DE"/>
        </w:rPr>
        <w:t xml:space="preserve"> </w:t>
      </w:r>
      <w:proofErr w:type="spellStart"/>
      <w:r w:rsidRPr="00EE1798">
        <w:rPr>
          <w:color w:val="000000"/>
          <w:sz w:val="28"/>
          <w:szCs w:val="28"/>
          <w:lang w:val="de-DE"/>
        </w:rPr>
        <w:t>uống</w:t>
      </w:r>
      <w:proofErr w:type="spellEnd"/>
      <w:r w:rsidR="00B36532">
        <w:rPr>
          <w:color w:val="000000"/>
          <w:sz w:val="28"/>
          <w:szCs w:val="28"/>
          <w:lang w:val="vi-VN"/>
        </w:rPr>
        <w:t xml:space="preserve"> chế phẩm sau 28 ngày và </w:t>
      </w:r>
      <w:bookmarkStart w:id="595" w:name="_Toc57935705"/>
      <w:bookmarkStart w:id="596" w:name="_Toc57964518"/>
      <w:bookmarkStart w:id="597" w:name="_Toc57965516"/>
      <w:bookmarkStart w:id="598" w:name="_Toc57966047"/>
      <w:bookmarkStart w:id="599" w:name="_Toc75375414"/>
      <w:bookmarkStart w:id="600" w:name="_Toc76547034"/>
      <w:r w:rsidR="00B36532">
        <w:rPr>
          <w:sz w:val="28"/>
          <w:szCs w:val="28"/>
          <w:lang w:val="vi-VN"/>
        </w:rPr>
        <w:t>c</w:t>
      </w:r>
      <w:proofErr w:type="spellStart"/>
      <w:r w:rsidR="00EE1798" w:rsidRPr="00D246B8">
        <w:rPr>
          <w:sz w:val="28"/>
          <w:szCs w:val="28"/>
          <w:lang w:val="de-DE"/>
        </w:rPr>
        <w:t>ác</w:t>
      </w:r>
      <w:proofErr w:type="spellEnd"/>
      <w:r w:rsidR="00EE1798" w:rsidRPr="00D246B8">
        <w:rPr>
          <w:sz w:val="28"/>
          <w:szCs w:val="28"/>
          <w:lang w:val="de-DE"/>
        </w:rPr>
        <w:t xml:space="preserve"> </w:t>
      </w:r>
      <w:proofErr w:type="spellStart"/>
      <w:r w:rsidR="00EE1798" w:rsidRPr="00D246B8">
        <w:rPr>
          <w:sz w:val="28"/>
          <w:szCs w:val="28"/>
          <w:lang w:val="de-DE"/>
        </w:rPr>
        <w:t>chỉ</w:t>
      </w:r>
      <w:proofErr w:type="spellEnd"/>
      <w:r w:rsidR="00EE1798" w:rsidRPr="00D246B8">
        <w:rPr>
          <w:sz w:val="28"/>
          <w:szCs w:val="28"/>
          <w:lang w:val="de-DE"/>
        </w:rPr>
        <w:t xml:space="preserve"> </w:t>
      </w:r>
      <w:proofErr w:type="spellStart"/>
      <w:r w:rsidR="00EE1798" w:rsidRPr="00D246B8">
        <w:rPr>
          <w:sz w:val="28"/>
          <w:szCs w:val="28"/>
          <w:lang w:val="de-DE"/>
        </w:rPr>
        <w:t>tiêu</w:t>
      </w:r>
      <w:proofErr w:type="spellEnd"/>
      <w:r w:rsidR="00EE1798" w:rsidRPr="00D246B8">
        <w:rPr>
          <w:sz w:val="28"/>
          <w:szCs w:val="28"/>
          <w:lang w:val="de-DE"/>
        </w:rPr>
        <w:t xml:space="preserve"> </w:t>
      </w:r>
      <w:proofErr w:type="spellStart"/>
      <w:r w:rsidR="00EE1798" w:rsidRPr="00D246B8">
        <w:rPr>
          <w:sz w:val="28"/>
          <w:szCs w:val="28"/>
          <w:lang w:val="de-DE"/>
        </w:rPr>
        <w:t>theo</w:t>
      </w:r>
      <w:proofErr w:type="spellEnd"/>
      <w:r w:rsidR="00EE1798" w:rsidRPr="00D246B8">
        <w:rPr>
          <w:sz w:val="28"/>
          <w:szCs w:val="28"/>
          <w:lang w:val="de-DE"/>
        </w:rPr>
        <w:t xml:space="preserve"> </w:t>
      </w:r>
      <w:proofErr w:type="spellStart"/>
      <w:r w:rsidR="00EE1798" w:rsidRPr="00D246B8">
        <w:rPr>
          <w:sz w:val="28"/>
          <w:szCs w:val="28"/>
          <w:lang w:val="de-DE"/>
        </w:rPr>
        <w:t>dõi</w:t>
      </w:r>
      <w:proofErr w:type="spellEnd"/>
      <w:r w:rsidR="00EE1798" w:rsidRPr="00D246B8">
        <w:rPr>
          <w:sz w:val="28"/>
          <w:szCs w:val="28"/>
          <w:lang w:val="de-DE"/>
        </w:rPr>
        <w:t xml:space="preserve"> </w:t>
      </w:r>
      <w:proofErr w:type="spellStart"/>
      <w:r w:rsidR="00EE1798" w:rsidRPr="00D246B8">
        <w:rPr>
          <w:sz w:val="28"/>
          <w:szCs w:val="28"/>
          <w:lang w:val="de-DE"/>
        </w:rPr>
        <w:t>trước</w:t>
      </w:r>
      <w:proofErr w:type="spellEnd"/>
      <w:r w:rsidR="00EE1798" w:rsidRPr="00D246B8">
        <w:rPr>
          <w:sz w:val="28"/>
          <w:szCs w:val="28"/>
          <w:lang w:val="de-DE"/>
        </w:rPr>
        <w:t xml:space="preserve"> </w:t>
      </w:r>
      <w:proofErr w:type="spellStart"/>
      <w:r w:rsidR="00EE1798" w:rsidRPr="00D246B8">
        <w:rPr>
          <w:sz w:val="28"/>
          <w:szCs w:val="28"/>
          <w:lang w:val="de-DE"/>
        </w:rPr>
        <w:t>và</w:t>
      </w:r>
      <w:proofErr w:type="spellEnd"/>
      <w:r w:rsidR="00EE1798" w:rsidRPr="00D246B8">
        <w:rPr>
          <w:sz w:val="28"/>
          <w:szCs w:val="28"/>
          <w:lang w:val="de-DE"/>
        </w:rPr>
        <w:t xml:space="preserve"> </w:t>
      </w:r>
      <w:proofErr w:type="spellStart"/>
      <w:r w:rsidR="00EE1798" w:rsidRPr="00D246B8">
        <w:rPr>
          <w:sz w:val="28"/>
          <w:szCs w:val="28"/>
          <w:lang w:val="de-DE"/>
        </w:rPr>
        <w:t>trong</w:t>
      </w:r>
      <w:proofErr w:type="spellEnd"/>
      <w:r w:rsidR="00EE1798" w:rsidRPr="00D246B8">
        <w:rPr>
          <w:sz w:val="28"/>
          <w:szCs w:val="28"/>
          <w:lang w:val="de-DE"/>
        </w:rPr>
        <w:t xml:space="preserve"> </w:t>
      </w:r>
      <w:proofErr w:type="spellStart"/>
      <w:r w:rsidR="00EE1798" w:rsidRPr="00D246B8">
        <w:rPr>
          <w:sz w:val="28"/>
          <w:szCs w:val="28"/>
          <w:lang w:val="de-DE"/>
        </w:rPr>
        <w:t>quá</w:t>
      </w:r>
      <w:proofErr w:type="spellEnd"/>
      <w:r w:rsidR="00EE1798" w:rsidRPr="00D246B8">
        <w:rPr>
          <w:sz w:val="28"/>
          <w:szCs w:val="28"/>
          <w:lang w:val="de-DE"/>
        </w:rPr>
        <w:t xml:space="preserve"> </w:t>
      </w:r>
      <w:proofErr w:type="spellStart"/>
      <w:r w:rsidR="00EE1798" w:rsidRPr="00D246B8">
        <w:rPr>
          <w:sz w:val="28"/>
          <w:szCs w:val="28"/>
          <w:lang w:val="de-DE"/>
        </w:rPr>
        <w:t>trình</w:t>
      </w:r>
      <w:proofErr w:type="spellEnd"/>
      <w:r w:rsidR="00EE1798" w:rsidRPr="00D246B8">
        <w:rPr>
          <w:sz w:val="28"/>
          <w:szCs w:val="28"/>
          <w:lang w:val="de-DE"/>
        </w:rPr>
        <w:t xml:space="preserve"> </w:t>
      </w:r>
      <w:proofErr w:type="spellStart"/>
      <w:r w:rsidR="00EE1798" w:rsidRPr="00D246B8">
        <w:rPr>
          <w:sz w:val="28"/>
          <w:szCs w:val="28"/>
          <w:lang w:val="de-DE"/>
        </w:rPr>
        <w:t>nghiên</w:t>
      </w:r>
      <w:proofErr w:type="spellEnd"/>
      <w:r w:rsidR="00EE1798" w:rsidRPr="00D246B8">
        <w:rPr>
          <w:sz w:val="28"/>
          <w:szCs w:val="28"/>
          <w:lang w:val="de-DE"/>
        </w:rPr>
        <w:t xml:space="preserve"> </w:t>
      </w:r>
      <w:proofErr w:type="spellStart"/>
      <w:r w:rsidR="00EE1798" w:rsidRPr="00D246B8">
        <w:rPr>
          <w:sz w:val="28"/>
          <w:szCs w:val="28"/>
          <w:lang w:val="de-DE"/>
        </w:rPr>
        <w:t>cứu</w:t>
      </w:r>
      <w:proofErr w:type="spellEnd"/>
      <w:r w:rsidR="00B36532">
        <w:rPr>
          <w:sz w:val="28"/>
          <w:szCs w:val="28"/>
          <w:lang w:val="vi-VN"/>
        </w:rPr>
        <w:t xml:space="preserve"> như sau</w:t>
      </w:r>
      <w:r w:rsidR="00EE1798" w:rsidRPr="00D246B8">
        <w:rPr>
          <w:sz w:val="28"/>
          <w:szCs w:val="28"/>
          <w:lang w:val="de-DE"/>
        </w:rPr>
        <w:t>:</w:t>
      </w:r>
    </w:p>
    <w:p w:rsidR="00EE1798" w:rsidRPr="00AD4D1F" w:rsidRDefault="00EE1798" w:rsidP="003A1B6E">
      <w:pPr>
        <w:spacing w:line="360" w:lineRule="auto"/>
        <w:mirrorIndents/>
        <w:jc w:val="both"/>
        <w:rPr>
          <w:sz w:val="28"/>
          <w:szCs w:val="28"/>
          <w:lang w:val="vi-VN"/>
        </w:rPr>
      </w:pPr>
      <w:r w:rsidRPr="00D246B8">
        <w:rPr>
          <w:sz w:val="28"/>
          <w:szCs w:val="28"/>
          <w:lang w:val="de-DE"/>
        </w:rPr>
        <w:tab/>
      </w:r>
      <w:r w:rsidR="00B36532">
        <w:rPr>
          <w:sz w:val="28"/>
          <w:szCs w:val="28"/>
          <w:lang w:val="vi-VN"/>
        </w:rPr>
        <w:t xml:space="preserve">+ </w:t>
      </w:r>
      <w:proofErr w:type="spellStart"/>
      <w:r w:rsidRPr="00D246B8">
        <w:rPr>
          <w:sz w:val="28"/>
          <w:szCs w:val="28"/>
          <w:lang w:val="de-DE"/>
        </w:rPr>
        <w:t>Tình</w:t>
      </w:r>
      <w:proofErr w:type="spellEnd"/>
      <w:r w:rsidRPr="00D246B8">
        <w:rPr>
          <w:sz w:val="28"/>
          <w:szCs w:val="28"/>
          <w:lang w:val="de-DE"/>
        </w:rPr>
        <w:t xml:space="preserve"> </w:t>
      </w:r>
      <w:proofErr w:type="spellStart"/>
      <w:r w:rsidRPr="00D246B8">
        <w:rPr>
          <w:sz w:val="28"/>
          <w:szCs w:val="28"/>
          <w:lang w:val="de-DE"/>
        </w:rPr>
        <w:t>trạng</w:t>
      </w:r>
      <w:proofErr w:type="spellEnd"/>
      <w:r w:rsidRPr="00D246B8">
        <w:rPr>
          <w:sz w:val="28"/>
          <w:szCs w:val="28"/>
          <w:lang w:val="de-DE"/>
        </w:rPr>
        <w:t xml:space="preserve"> </w:t>
      </w:r>
      <w:proofErr w:type="spellStart"/>
      <w:r w:rsidRPr="00D246B8">
        <w:rPr>
          <w:sz w:val="28"/>
          <w:szCs w:val="28"/>
          <w:lang w:val="de-DE"/>
        </w:rPr>
        <w:t>chung</w:t>
      </w:r>
      <w:proofErr w:type="spellEnd"/>
      <w:r w:rsidRPr="00D246B8">
        <w:rPr>
          <w:sz w:val="28"/>
          <w:szCs w:val="28"/>
          <w:lang w:val="de-DE"/>
        </w:rPr>
        <w:t xml:space="preserve">, </w:t>
      </w:r>
      <w:proofErr w:type="spellStart"/>
      <w:r w:rsidRPr="00D246B8">
        <w:rPr>
          <w:sz w:val="28"/>
          <w:szCs w:val="28"/>
          <w:lang w:val="de-DE"/>
        </w:rPr>
        <w:t>thể</w:t>
      </w:r>
      <w:proofErr w:type="spellEnd"/>
      <w:r w:rsidRPr="00D246B8">
        <w:rPr>
          <w:sz w:val="28"/>
          <w:szCs w:val="28"/>
          <w:lang w:val="de-DE"/>
        </w:rPr>
        <w:t xml:space="preserve"> </w:t>
      </w:r>
      <w:proofErr w:type="spellStart"/>
      <w:r w:rsidRPr="00D246B8">
        <w:rPr>
          <w:sz w:val="28"/>
          <w:szCs w:val="28"/>
          <w:lang w:val="de-DE"/>
        </w:rPr>
        <w:t>trạng</w:t>
      </w:r>
      <w:proofErr w:type="spellEnd"/>
      <w:r w:rsidRPr="00D246B8">
        <w:rPr>
          <w:sz w:val="28"/>
          <w:szCs w:val="28"/>
          <w:lang w:val="de-DE"/>
        </w:rPr>
        <w:t xml:space="preserve"> </w:t>
      </w:r>
      <w:proofErr w:type="spellStart"/>
      <w:r w:rsidRPr="00D246B8">
        <w:rPr>
          <w:sz w:val="28"/>
          <w:szCs w:val="28"/>
          <w:lang w:val="de-DE"/>
        </w:rPr>
        <w:t>của</w:t>
      </w:r>
      <w:proofErr w:type="spellEnd"/>
      <w:r w:rsidRPr="00D246B8">
        <w:rPr>
          <w:sz w:val="28"/>
          <w:szCs w:val="28"/>
          <w:lang w:val="de-DE"/>
        </w:rPr>
        <w:t xml:space="preserve"> </w:t>
      </w:r>
      <w:proofErr w:type="spellStart"/>
      <w:r w:rsidRPr="00D246B8">
        <w:rPr>
          <w:sz w:val="28"/>
          <w:szCs w:val="28"/>
          <w:lang w:val="de-DE"/>
        </w:rPr>
        <w:t>chuột</w:t>
      </w:r>
      <w:proofErr w:type="spellEnd"/>
      <w:r w:rsidR="00B36532">
        <w:rPr>
          <w:sz w:val="28"/>
          <w:szCs w:val="28"/>
          <w:lang w:val="vi-VN"/>
        </w:rPr>
        <w:t xml:space="preserve"> được đánh giá qua</w:t>
      </w:r>
      <w:r w:rsidRPr="00D246B8">
        <w:rPr>
          <w:sz w:val="28"/>
          <w:szCs w:val="28"/>
          <w:lang w:val="de-DE"/>
        </w:rPr>
        <w:t xml:space="preserve"> </w:t>
      </w:r>
      <w:proofErr w:type="spellStart"/>
      <w:r w:rsidRPr="00D246B8">
        <w:rPr>
          <w:sz w:val="28"/>
          <w:szCs w:val="28"/>
          <w:lang w:val="de-DE"/>
        </w:rPr>
        <w:t>cân</w:t>
      </w:r>
      <w:proofErr w:type="spellEnd"/>
      <w:r w:rsidRPr="00D246B8">
        <w:rPr>
          <w:sz w:val="28"/>
          <w:szCs w:val="28"/>
          <w:lang w:val="de-DE"/>
        </w:rPr>
        <w:t xml:space="preserve"> </w:t>
      </w:r>
      <w:proofErr w:type="spellStart"/>
      <w:r w:rsidRPr="00D246B8">
        <w:rPr>
          <w:sz w:val="28"/>
          <w:szCs w:val="28"/>
          <w:lang w:val="de-DE"/>
        </w:rPr>
        <w:t>nặng</w:t>
      </w:r>
      <w:proofErr w:type="spellEnd"/>
      <w:r w:rsidRPr="00D246B8">
        <w:rPr>
          <w:sz w:val="28"/>
          <w:szCs w:val="28"/>
          <w:lang w:val="de-DE"/>
        </w:rPr>
        <w:t xml:space="preserve">, </w:t>
      </w:r>
      <w:proofErr w:type="spellStart"/>
      <w:r w:rsidRPr="00D246B8">
        <w:rPr>
          <w:sz w:val="28"/>
          <w:szCs w:val="28"/>
          <w:lang w:val="de-DE"/>
        </w:rPr>
        <w:t>ăn</w:t>
      </w:r>
      <w:proofErr w:type="spellEnd"/>
      <w:r w:rsidRPr="00D246B8">
        <w:rPr>
          <w:sz w:val="28"/>
          <w:szCs w:val="28"/>
          <w:lang w:val="de-DE"/>
        </w:rPr>
        <w:t xml:space="preserve"> </w:t>
      </w:r>
      <w:proofErr w:type="spellStart"/>
      <w:r w:rsidRPr="00D246B8">
        <w:rPr>
          <w:sz w:val="28"/>
          <w:szCs w:val="28"/>
          <w:lang w:val="de-DE"/>
        </w:rPr>
        <w:t>uống</w:t>
      </w:r>
      <w:proofErr w:type="spellEnd"/>
      <w:r w:rsidRPr="00D246B8">
        <w:rPr>
          <w:sz w:val="28"/>
          <w:szCs w:val="28"/>
          <w:lang w:val="de-DE"/>
        </w:rPr>
        <w:t xml:space="preserve">, </w:t>
      </w:r>
      <w:proofErr w:type="spellStart"/>
      <w:r w:rsidRPr="00D246B8">
        <w:rPr>
          <w:sz w:val="28"/>
          <w:szCs w:val="28"/>
          <w:lang w:val="de-DE"/>
        </w:rPr>
        <w:t>vận</w:t>
      </w:r>
      <w:proofErr w:type="spellEnd"/>
      <w:r w:rsidRPr="00D246B8">
        <w:rPr>
          <w:sz w:val="28"/>
          <w:szCs w:val="28"/>
          <w:lang w:val="de-DE"/>
        </w:rPr>
        <w:t xml:space="preserve"> </w:t>
      </w:r>
      <w:proofErr w:type="spellStart"/>
      <w:r w:rsidRPr="00D246B8">
        <w:rPr>
          <w:sz w:val="28"/>
          <w:szCs w:val="28"/>
          <w:lang w:val="de-DE"/>
        </w:rPr>
        <w:t>động</w:t>
      </w:r>
      <w:proofErr w:type="spellEnd"/>
      <w:r w:rsidR="00857EA6">
        <w:rPr>
          <w:sz w:val="28"/>
          <w:szCs w:val="28"/>
          <w:lang w:val="vi-VN"/>
        </w:rPr>
        <w:t xml:space="preserve"> và </w:t>
      </w:r>
      <w:proofErr w:type="spellStart"/>
      <w:r w:rsidRPr="00D246B8">
        <w:rPr>
          <w:sz w:val="28"/>
          <w:szCs w:val="28"/>
          <w:lang w:val="de-DE"/>
        </w:rPr>
        <w:t>các</w:t>
      </w:r>
      <w:proofErr w:type="spellEnd"/>
      <w:r w:rsidRPr="00D246B8">
        <w:rPr>
          <w:sz w:val="28"/>
          <w:szCs w:val="28"/>
          <w:lang w:val="de-DE"/>
        </w:rPr>
        <w:t xml:space="preserve"> </w:t>
      </w:r>
      <w:proofErr w:type="spellStart"/>
      <w:r w:rsidRPr="00D246B8">
        <w:rPr>
          <w:sz w:val="28"/>
          <w:szCs w:val="28"/>
          <w:lang w:val="de-DE"/>
        </w:rPr>
        <w:t>rối</w:t>
      </w:r>
      <w:proofErr w:type="spellEnd"/>
      <w:r w:rsidRPr="00D246B8">
        <w:rPr>
          <w:sz w:val="28"/>
          <w:szCs w:val="28"/>
          <w:lang w:val="de-DE"/>
        </w:rPr>
        <w:t xml:space="preserve"> </w:t>
      </w:r>
      <w:proofErr w:type="spellStart"/>
      <w:r w:rsidRPr="00D246B8">
        <w:rPr>
          <w:sz w:val="28"/>
          <w:szCs w:val="28"/>
          <w:lang w:val="de-DE"/>
        </w:rPr>
        <w:t>loạn</w:t>
      </w:r>
      <w:proofErr w:type="spellEnd"/>
      <w:r w:rsidR="00AD4D1F">
        <w:rPr>
          <w:sz w:val="28"/>
          <w:szCs w:val="28"/>
          <w:lang w:val="vi-VN"/>
        </w:rPr>
        <w:t>.</w:t>
      </w:r>
    </w:p>
    <w:p w:rsidR="00EE1798" w:rsidRPr="00D246B8" w:rsidRDefault="00EE1798" w:rsidP="003A1B6E">
      <w:pPr>
        <w:spacing w:line="360" w:lineRule="auto"/>
        <w:mirrorIndents/>
        <w:jc w:val="both"/>
        <w:rPr>
          <w:sz w:val="28"/>
          <w:szCs w:val="28"/>
          <w:lang w:val="de-DE"/>
        </w:rPr>
      </w:pPr>
      <w:r w:rsidRPr="00D246B8">
        <w:rPr>
          <w:sz w:val="28"/>
          <w:szCs w:val="28"/>
          <w:lang w:val="de-DE"/>
        </w:rPr>
        <w:tab/>
      </w:r>
      <w:r w:rsidR="00B36532">
        <w:rPr>
          <w:sz w:val="28"/>
          <w:szCs w:val="28"/>
          <w:lang w:val="vi-VN"/>
        </w:rPr>
        <w:t>+ Chức năng</w:t>
      </w:r>
      <w:r w:rsidRPr="00D246B8">
        <w:rPr>
          <w:sz w:val="28"/>
          <w:szCs w:val="28"/>
          <w:lang w:val="de-DE"/>
        </w:rPr>
        <w:t xml:space="preserve"> </w:t>
      </w:r>
      <w:proofErr w:type="spellStart"/>
      <w:r w:rsidRPr="00D246B8">
        <w:rPr>
          <w:sz w:val="28"/>
          <w:szCs w:val="28"/>
          <w:lang w:val="de-DE"/>
        </w:rPr>
        <w:t>tạo</w:t>
      </w:r>
      <w:proofErr w:type="spellEnd"/>
      <w:r w:rsidRPr="00D246B8">
        <w:rPr>
          <w:sz w:val="28"/>
          <w:szCs w:val="28"/>
          <w:lang w:val="de-DE"/>
        </w:rPr>
        <w:t xml:space="preserve"> </w:t>
      </w:r>
      <w:proofErr w:type="spellStart"/>
      <w:r w:rsidRPr="00D246B8">
        <w:rPr>
          <w:sz w:val="28"/>
          <w:szCs w:val="28"/>
          <w:lang w:val="de-DE"/>
        </w:rPr>
        <w:t>máu</w:t>
      </w:r>
      <w:proofErr w:type="spellEnd"/>
      <w:r w:rsidRPr="00D246B8">
        <w:rPr>
          <w:sz w:val="28"/>
          <w:szCs w:val="28"/>
          <w:lang w:val="de-DE"/>
        </w:rPr>
        <w:t xml:space="preserve"> </w:t>
      </w:r>
      <w:proofErr w:type="spellStart"/>
      <w:r w:rsidR="00B36532" w:rsidRPr="00D246B8">
        <w:rPr>
          <w:sz w:val="28"/>
          <w:szCs w:val="28"/>
          <w:lang w:val="de-DE"/>
        </w:rPr>
        <w:t>được</w:t>
      </w:r>
      <w:proofErr w:type="spellEnd"/>
      <w:r w:rsidR="00B36532">
        <w:rPr>
          <w:sz w:val="28"/>
          <w:szCs w:val="28"/>
          <w:lang w:val="vi-VN"/>
        </w:rPr>
        <w:t xml:space="preserve"> đánh giá </w:t>
      </w:r>
      <w:r w:rsidRPr="00D246B8">
        <w:rPr>
          <w:sz w:val="28"/>
          <w:szCs w:val="28"/>
          <w:lang w:val="de-DE"/>
        </w:rPr>
        <w:t xml:space="preserve">qua </w:t>
      </w:r>
      <w:proofErr w:type="spellStart"/>
      <w:r w:rsidRPr="00D246B8">
        <w:rPr>
          <w:sz w:val="28"/>
          <w:szCs w:val="28"/>
          <w:lang w:val="de-DE"/>
        </w:rPr>
        <w:t>số</w:t>
      </w:r>
      <w:proofErr w:type="spellEnd"/>
      <w:r w:rsidRPr="00D246B8">
        <w:rPr>
          <w:sz w:val="28"/>
          <w:szCs w:val="28"/>
          <w:lang w:val="de-DE"/>
        </w:rPr>
        <w:t xml:space="preserve"> </w:t>
      </w:r>
      <w:proofErr w:type="spellStart"/>
      <w:r w:rsidRPr="00D246B8">
        <w:rPr>
          <w:sz w:val="28"/>
          <w:szCs w:val="28"/>
          <w:lang w:val="de-DE"/>
        </w:rPr>
        <w:t>lượng</w:t>
      </w:r>
      <w:proofErr w:type="spellEnd"/>
      <w:r w:rsidRPr="00D246B8">
        <w:rPr>
          <w:sz w:val="28"/>
          <w:szCs w:val="28"/>
          <w:lang w:val="de-DE"/>
        </w:rPr>
        <w:t xml:space="preserve"> </w:t>
      </w:r>
      <w:proofErr w:type="spellStart"/>
      <w:r w:rsidRPr="00D246B8">
        <w:rPr>
          <w:sz w:val="28"/>
          <w:szCs w:val="28"/>
          <w:lang w:val="de-DE"/>
        </w:rPr>
        <w:t>hồng</w:t>
      </w:r>
      <w:proofErr w:type="spellEnd"/>
      <w:r w:rsidRPr="00D246B8">
        <w:rPr>
          <w:sz w:val="28"/>
          <w:szCs w:val="28"/>
          <w:lang w:val="de-DE"/>
        </w:rPr>
        <w:t xml:space="preserve"> </w:t>
      </w:r>
      <w:proofErr w:type="spellStart"/>
      <w:r w:rsidRPr="00D246B8">
        <w:rPr>
          <w:sz w:val="28"/>
          <w:szCs w:val="28"/>
          <w:lang w:val="de-DE"/>
        </w:rPr>
        <w:t>cầu</w:t>
      </w:r>
      <w:proofErr w:type="spellEnd"/>
      <w:r w:rsidRPr="00D246B8">
        <w:rPr>
          <w:sz w:val="28"/>
          <w:szCs w:val="28"/>
          <w:lang w:val="de-DE"/>
        </w:rPr>
        <w:t xml:space="preserve">, </w:t>
      </w:r>
      <w:proofErr w:type="spellStart"/>
      <w:r w:rsidRPr="00D246B8">
        <w:rPr>
          <w:sz w:val="28"/>
          <w:szCs w:val="28"/>
          <w:lang w:val="de-DE"/>
        </w:rPr>
        <w:t>hàm</w:t>
      </w:r>
      <w:proofErr w:type="spellEnd"/>
      <w:r w:rsidRPr="00D246B8">
        <w:rPr>
          <w:sz w:val="28"/>
          <w:szCs w:val="28"/>
          <w:lang w:val="de-DE"/>
        </w:rPr>
        <w:t xml:space="preserve"> </w:t>
      </w:r>
      <w:proofErr w:type="spellStart"/>
      <w:r w:rsidRPr="00D246B8">
        <w:rPr>
          <w:sz w:val="28"/>
          <w:szCs w:val="28"/>
          <w:lang w:val="de-DE"/>
        </w:rPr>
        <w:t>lượng</w:t>
      </w:r>
      <w:proofErr w:type="spellEnd"/>
      <w:r w:rsidRPr="00D246B8">
        <w:rPr>
          <w:sz w:val="28"/>
          <w:szCs w:val="28"/>
          <w:lang w:val="de-DE"/>
        </w:rPr>
        <w:t xml:space="preserve"> </w:t>
      </w:r>
      <w:proofErr w:type="spellStart"/>
      <w:r w:rsidRPr="00D246B8">
        <w:rPr>
          <w:sz w:val="28"/>
          <w:szCs w:val="28"/>
          <w:lang w:val="de-DE"/>
        </w:rPr>
        <w:t>hemoglobin</w:t>
      </w:r>
      <w:proofErr w:type="spellEnd"/>
      <w:r w:rsidRPr="00D246B8">
        <w:rPr>
          <w:sz w:val="28"/>
          <w:szCs w:val="28"/>
          <w:lang w:val="de-DE"/>
        </w:rPr>
        <w:t xml:space="preserve">, </w:t>
      </w:r>
      <w:proofErr w:type="spellStart"/>
      <w:r w:rsidRPr="00D246B8">
        <w:rPr>
          <w:sz w:val="28"/>
          <w:szCs w:val="28"/>
          <w:lang w:val="de-DE"/>
        </w:rPr>
        <w:t>số</w:t>
      </w:r>
      <w:proofErr w:type="spellEnd"/>
      <w:r w:rsidRPr="00D246B8">
        <w:rPr>
          <w:sz w:val="28"/>
          <w:szCs w:val="28"/>
          <w:lang w:val="de-DE"/>
        </w:rPr>
        <w:t xml:space="preserve"> </w:t>
      </w:r>
      <w:proofErr w:type="spellStart"/>
      <w:r w:rsidRPr="00D246B8">
        <w:rPr>
          <w:sz w:val="28"/>
          <w:szCs w:val="28"/>
          <w:lang w:val="de-DE"/>
        </w:rPr>
        <w:t>lượng</w:t>
      </w:r>
      <w:proofErr w:type="spellEnd"/>
      <w:r w:rsidRPr="00D246B8">
        <w:rPr>
          <w:sz w:val="28"/>
          <w:szCs w:val="28"/>
          <w:lang w:val="de-DE"/>
        </w:rPr>
        <w:t xml:space="preserve"> </w:t>
      </w:r>
      <w:proofErr w:type="spellStart"/>
      <w:r w:rsidRPr="00D246B8">
        <w:rPr>
          <w:sz w:val="28"/>
          <w:szCs w:val="28"/>
          <w:lang w:val="de-DE"/>
        </w:rPr>
        <w:t>bạch</w:t>
      </w:r>
      <w:proofErr w:type="spellEnd"/>
      <w:r w:rsidRPr="00D246B8">
        <w:rPr>
          <w:sz w:val="28"/>
          <w:szCs w:val="28"/>
          <w:lang w:val="de-DE"/>
        </w:rPr>
        <w:t xml:space="preserve"> </w:t>
      </w:r>
      <w:proofErr w:type="spellStart"/>
      <w:r w:rsidRPr="00D246B8">
        <w:rPr>
          <w:sz w:val="28"/>
          <w:szCs w:val="28"/>
          <w:lang w:val="de-DE"/>
        </w:rPr>
        <w:t>cầu</w:t>
      </w:r>
      <w:proofErr w:type="spellEnd"/>
      <w:r w:rsidRPr="00D246B8">
        <w:rPr>
          <w:sz w:val="28"/>
          <w:szCs w:val="28"/>
          <w:lang w:val="de-DE"/>
        </w:rPr>
        <w:t xml:space="preserve"> </w:t>
      </w:r>
      <w:proofErr w:type="spellStart"/>
      <w:r w:rsidRPr="00D246B8">
        <w:rPr>
          <w:sz w:val="28"/>
          <w:szCs w:val="28"/>
          <w:lang w:val="de-DE"/>
        </w:rPr>
        <w:t>và</w:t>
      </w:r>
      <w:proofErr w:type="spellEnd"/>
      <w:r w:rsidRPr="00D246B8">
        <w:rPr>
          <w:sz w:val="28"/>
          <w:szCs w:val="28"/>
          <w:lang w:val="de-DE"/>
        </w:rPr>
        <w:t xml:space="preserve"> </w:t>
      </w:r>
      <w:proofErr w:type="spellStart"/>
      <w:r w:rsidRPr="00D246B8">
        <w:rPr>
          <w:sz w:val="28"/>
          <w:szCs w:val="28"/>
          <w:lang w:val="de-DE"/>
        </w:rPr>
        <w:t>số</w:t>
      </w:r>
      <w:proofErr w:type="spellEnd"/>
      <w:r w:rsidRPr="00D246B8">
        <w:rPr>
          <w:sz w:val="28"/>
          <w:szCs w:val="28"/>
          <w:lang w:val="de-DE"/>
        </w:rPr>
        <w:t xml:space="preserve"> </w:t>
      </w:r>
      <w:proofErr w:type="spellStart"/>
      <w:r w:rsidRPr="00D246B8">
        <w:rPr>
          <w:sz w:val="28"/>
          <w:szCs w:val="28"/>
          <w:lang w:val="de-DE"/>
        </w:rPr>
        <w:t>lượng</w:t>
      </w:r>
      <w:proofErr w:type="spellEnd"/>
      <w:r w:rsidRPr="00D246B8">
        <w:rPr>
          <w:sz w:val="28"/>
          <w:szCs w:val="28"/>
          <w:lang w:val="de-DE"/>
        </w:rPr>
        <w:t xml:space="preserve"> </w:t>
      </w:r>
      <w:proofErr w:type="spellStart"/>
      <w:r w:rsidRPr="00D246B8">
        <w:rPr>
          <w:sz w:val="28"/>
          <w:szCs w:val="28"/>
          <w:lang w:val="de-DE"/>
        </w:rPr>
        <w:t>tiểu</w:t>
      </w:r>
      <w:proofErr w:type="spellEnd"/>
      <w:r w:rsidRPr="00D246B8">
        <w:rPr>
          <w:sz w:val="28"/>
          <w:szCs w:val="28"/>
          <w:lang w:val="de-DE"/>
        </w:rPr>
        <w:t xml:space="preserve"> </w:t>
      </w:r>
      <w:proofErr w:type="spellStart"/>
      <w:r w:rsidRPr="00D246B8">
        <w:rPr>
          <w:sz w:val="28"/>
          <w:szCs w:val="28"/>
          <w:lang w:val="de-DE"/>
        </w:rPr>
        <w:t>cầu</w:t>
      </w:r>
      <w:proofErr w:type="spellEnd"/>
      <w:r w:rsidRPr="00D246B8">
        <w:rPr>
          <w:sz w:val="28"/>
          <w:szCs w:val="28"/>
          <w:lang w:val="de-DE"/>
        </w:rPr>
        <w:t>.</w:t>
      </w:r>
    </w:p>
    <w:p w:rsidR="00EE1798" w:rsidRPr="00D246B8" w:rsidRDefault="00EE1798" w:rsidP="003A1B6E">
      <w:pPr>
        <w:spacing w:line="360" w:lineRule="auto"/>
        <w:mirrorIndents/>
        <w:jc w:val="both"/>
        <w:rPr>
          <w:sz w:val="28"/>
          <w:szCs w:val="28"/>
          <w:lang w:val="de-DE"/>
        </w:rPr>
      </w:pPr>
      <w:r w:rsidRPr="00D246B8">
        <w:rPr>
          <w:sz w:val="28"/>
          <w:szCs w:val="28"/>
          <w:lang w:val="de-DE"/>
        </w:rPr>
        <w:lastRenderedPageBreak/>
        <w:tab/>
      </w:r>
      <w:r w:rsidR="00B36532">
        <w:rPr>
          <w:sz w:val="28"/>
          <w:szCs w:val="28"/>
          <w:lang w:val="vi-VN"/>
        </w:rPr>
        <w:t>+ C</w:t>
      </w:r>
      <w:proofErr w:type="spellStart"/>
      <w:r w:rsidRPr="00D246B8">
        <w:rPr>
          <w:sz w:val="28"/>
          <w:szCs w:val="28"/>
          <w:lang w:val="de-DE"/>
        </w:rPr>
        <w:t>hức</w:t>
      </w:r>
      <w:proofErr w:type="spellEnd"/>
      <w:r w:rsidRPr="00D246B8">
        <w:rPr>
          <w:sz w:val="28"/>
          <w:szCs w:val="28"/>
          <w:lang w:val="de-DE"/>
        </w:rPr>
        <w:t xml:space="preserve"> </w:t>
      </w:r>
      <w:proofErr w:type="spellStart"/>
      <w:r w:rsidRPr="00D246B8">
        <w:rPr>
          <w:sz w:val="28"/>
          <w:szCs w:val="28"/>
          <w:lang w:val="de-DE"/>
        </w:rPr>
        <w:t>năng</w:t>
      </w:r>
      <w:proofErr w:type="spellEnd"/>
      <w:r w:rsidRPr="00D246B8">
        <w:rPr>
          <w:sz w:val="28"/>
          <w:szCs w:val="28"/>
          <w:lang w:val="de-DE"/>
        </w:rPr>
        <w:t xml:space="preserve"> </w:t>
      </w:r>
      <w:proofErr w:type="spellStart"/>
      <w:r w:rsidRPr="00D246B8">
        <w:rPr>
          <w:sz w:val="28"/>
          <w:szCs w:val="28"/>
          <w:lang w:val="de-DE"/>
        </w:rPr>
        <w:t>gan</w:t>
      </w:r>
      <w:proofErr w:type="spellEnd"/>
      <w:r w:rsidRPr="00D246B8">
        <w:rPr>
          <w:sz w:val="28"/>
          <w:szCs w:val="28"/>
          <w:lang w:val="de-DE"/>
        </w:rPr>
        <w:t xml:space="preserve"> </w:t>
      </w:r>
      <w:proofErr w:type="spellStart"/>
      <w:r w:rsidR="00B36532" w:rsidRPr="00D246B8">
        <w:rPr>
          <w:sz w:val="28"/>
          <w:szCs w:val="28"/>
          <w:lang w:val="de-DE"/>
        </w:rPr>
        <w:t>được</w:t>
      </w:r>
      <w:proofErr w:type="spellEnd"/>
      <w:r w:rsidR="00B36532">
        <w:rPr>
          <w:sz w:val="28"/>
          <w:szCs w:val="28"/>
          <w:lang w:val="vi-VN"/>
        </w:rPr>
        <w:t xml:space="preserve"> đánh giá </w:t>
      </w:r>
      <w:r w:rsidRPr="00D246B8">
        <w:rPr>
          <w:sz w:val="28"/>
          <w:szCs w:val="28"/>
          <w:lang w:val="de-DE"/>
        </w:rPr>
        <w:t xml:space="preserve">qua </w:t>
      </w:r>
      <w:proofErr w:type="spellStart"/>
      <w:r w:rsidRPr="00D246B8">
        <w:rPr>
          <w:sz w:val="28"/>
          <w:szCs w:val="28"/>
          <w:lang w:val="de-DE"/>
        </w:rPr>
        <w:t>định</w:t>
      </w:r>
      <w:proofErr w:type="spellEnd"/>
      <w:r w:rsidRPr="00D246B8">
        <w:rPr>
          <w:sz w:val="28"/>
          <w:szCs w:val="28"/>
          <w:lang w:val="de-DE"/>
        </w:rPr>
        <w:t xml:space="preserve"> </w:t>
      </w:r>
      <w:proofErr w:type="spellStart"/>
      <w:r w:rsidRPr="00D246B8">
        <w:rPr>
          <w:sz w:val="28"/>
          <w:szCs w:val="28"/>
          <w:lang w:val="de-DE"/>
        </w:rPr>
        <w:t>lượng</w:t>
      </w:r>
      <w:proofErr w:type="spellEnd"/>
      <w:r w:rsidRPr="00D246B8">
        <w:rPr>
          <w:sz w:val="28"/>
          <w:szCs w:val="28"/>
          <w:lang w:val="de-DE"/>
        </w:rPr>
        <w:t xml:space="preserve"> </w:t>
      </w:r>
      <w:proofErr w:type="spellStart"/>
      <w:r w:rsidRPr="00D246B8">
        <w:rPr>
          <w:sz w:val="28"/>
          <w:szCs w:val="28"/>
          <w:lang w:val="de-DE"/>
        </w:rPr>
        <w:t>một</w:t>
      </w:r>
      <w:proofErr w:type="spellEnd"/>
      <w:r w:rsidRPr="00D246B8">
        <w:rPr>
          <w:sz w:val="28"/>
          <w:szCs w:val="28"/>
          <w:lang w:val="de-DE"/>
        </w:rPr>
        <w:t xml:space="preserve"> </w:t>
      </w:r>
      <w:proofErr w:type="spellStart"/>
      <w:r w:rsidRPr="00D246B8">
        <w:rPr>
          <w:sz w:val="28"/>
          <w:szCs w:val="28"/>
          <w:lang w:val="de-DE"/>
        </w:rPr>
        <w:t>số</w:t>
      </w:r>
      <w:proofErr w:type="spellEnd"/>
      <w:r w:rsidRPr="00D246B8">
        <w:rPr>
          <w:sz w:val="28"/>
          <w:szCs w:val="28"/>
          <w:lang w:val="de-DE"/>
        </w:rPr>
        <w:t xml:space="preserve"> </w:t>
      </w:r>
      <w:proofErr w:type="spellStart"/>
      <w:r w:rsidRPr="00D246B8">
        <w:rPr>
          <w:sz w:val="28"/>
          <w:szCs w:val="28"/>
          <w:lang w:val="de-DE"/>
        </w:rPr>
        <w:t>enzym</w:t>
      </w:r>
      <w:proofErr w:type="spellEnd"/>
      <w:r w:rsidRPr="00D246B8">
        <w:rPr>
          <w:sz w:val="28"/>
          <w:szCs w:val="28"/>
          <w:lang w:val="de-DE"/>
        </w:rPr>
        <w:t xml:space="preserve"> </w:t>
      </w:r>
      <w:proofErr w:type="spellStart"/>
      <w:r w:rsidRPr="00D246B8">
        <w:rPr>
          <w:sz w:val="28"/>
          <w:szCs w:val="28"/>
          <w:lang w:val="de-DE"/>
        </w:rPr>
        <w:t>và</w:t>
      </w:r>
      <w:proofErr w:type="spellEnd"/>
      <w:r w:rsidRPr="00D246B8">
        <w:rPr>
          <w:sz w:val="28"/>
          <w:szCs w:val="28"/>
          <w:lang w:val="de-DE"/>
        </w:rPr>
        <w:t xml:space="preserve"> </w:t>
      </w:r>
      <w:proofErr w:type="spellStart"/>
      <w:r w:rsidRPr="00D246B8">
        <w:rPr>
          <w:sz w:val="28"/>
          <w:szCs w:val="28"/>
          <w:lang w:val="de-DE"/>
        </w:rPr>
        <w:t>chất</w:t>
      </w:r>
      <w:proofErr w:type="spellEnd"/>
      <w:r w:rsidRPr="00D246B8">
        <w:rPr>
          <w:sz w:val="28"/>
          <w:szCs w:val="28"/>
          <w:lang w:val="de-DE"/>
        </w:rPr>
        <w:t xml:space="preserve"> </w:t>
      </w:r>
      <w:proofErr w:type="spellStart"/>
      <w:r w:rsidRPr="00D246B8">
        <w:rPr>
          <w:sz w:val="28"/>
          <w:szCs w:val="28"/>
          <w:lang w:val="de-DE"/>
        </w:rPr>
        <w:t>chuyển</w:t>
      </w:r>
      <w:proofErr w:type="spellEnd"/>
      <w:r w:rsidRPr="00D246B8">
        <w:rPr>
          <w:sz w:val="28"/>
          <w:szCs w:val="28"/>
          <w:lang w:val="de-DE"/>
        </w:rPr>
        <w:t xml:space="preserve"> </w:t>
      </w:r>
      <w:proofErr w:type="spellStart"/>
      <w:r w:rsidRPr="00D246B8">
        <w:rPr>
          <w:sz w:val="28"/>
          <w:szCs w:val="28"/>
          <w:lang w:val="de-DE"/>
        </w:rPr>
        <w:t>hóa</w:t>
      </w:r>
      <w:proofErr w:type="spellEnd"/>
      <w:r w:rsidRPr="00D246B8">
        <w:rPr>
          <w:sz w:val="28"/>
          <w:szCs w:val="28"/>
          <w:lang w:val="de-DE"/>
        </w:rPr>
        <w:t xml:space="preserve"> </w:t>
      </w:r>
      <w:proofErr w:type="spellStart"/>
      <w:r w:rsidRPr="00D246B8">
        <w:rPr>
          <w:sz w:val="28"/>
          <w:szCs w:val="28"/>
          <w:lang w:val="de-DE"/>
        </w:rPr>
        <w:t>trong</w:t>
      </w:r>
      <w:proofErr w:type="spellEnd"/>
      <w:r w:rsidRPr="00D246B8">
        <w:rPr>
          <w:sz w:val="28"/>
          <w:szCs w:val="28"/>
          <w:lang w:val="de-DE"/>
        </w:rPr>
        <w:t xml:space="preserve"> </w:t>
      </w:r>
      <w:proofErr w:type="spellStart"/>
      <w:r w:rsidRPr="00D246B8">
        <w:rPr>
          <w:sz w:val="28"/>
          <w:szCs w:val="28"/>
          <w:lang w:val="de-DE"/>
        </w:rPr>
        <w:t>máu</w:t>
      </w:r>
      <w:proofErr w:type="spellEnd"/>
      <w:r w:rsidRPr="00D246B8">
        <w:rPr>
          <w:sz w:val="28"/>
          <w:szCs w:val="28"/>
          <w:lang w:val="de-DE"/>
        </w:rPr>
        <w:t xml:space="preserve">: ALT, AST, </w:t>
      </w:r>
      <w:proofErr w:type="spellStart"/>
      <w:r w:rsidRPr="00D246B8">
        <w:rPr>
          <w:sz w:val="28"/>
          <w:szCs w:val="28"/>
          <w:lang w:val="de-DE"/>
        </w:rPr>
        <w:t>bilirubin</w:t>
      </w:r>
      <w:proofErr w:type="spellEnd"/>
      <w:r w:rsidRPr="00D246B8">
        <w:rPr>
          <w:sz w:val="28"/>
          <w:szCs w:val="28"/>
          <w:lang w:val="de-DE"/>
        </w:rPr>
        <w:t xml:space="preserve"> </w:t>
      </w:r>
      <w:proofErr w:type="spellStart"/>
      <w:r w:rsidRPr="00D246B8">
        <w:rPr>
          <w:sz w:val="28"/>
          <w:szCs w:val="28"/>
          <w:lang w:val="de-DE"/>
        </w:rPr>
        <w:t>toàn</w:t>
      </w:r>
      <w:proofErr w:type="spellEnd"/>
      <w:r w:rsidRPr="00D246B8">
        <w:rPr>
          <w:sz w:val="28"/>
          <w:szCs w:val="28"/>
          <w:lang w:val="de-DE"/>
        </w:rPr>
        <w:t xml:space="preserve"> </w:t>
      </w:r>
      <w:proofErr w:type="spellStart"/>
      <w:r w:rsidRPr="00D246B8">
        <w:rPr>
          <w:sz w:val="28"/>
          <w:szCs w:val="28"/>
          <w:lang w:val="de-DE"/>
        </w:rPr>
        <w:t>phần</w:t>
      </w:r>
      <w:proofErr w:type="spellEnd"/>
      <w:r w:rsidRPr="00D246B8">
        <w:rPr>
          <w:sz w:val="28"/>
          <w:szCs w:val="28"/>
          <w:lang w:val="de-DE"/>
        </w:rPr>
        <w:t xml:space="preserve">, </w:t>
      </w:r>
      <w:proofErr w:type="spellStart"/>
      <w:r w:rsidRPr="00D246B8">
        <w:rPr>
          <w:sz w:val="28"/>
          <w:szCs w:val="28"/>
          <w:lang w:val="de-DE"/>
        </w:rPr>
        <w:t>protein</w:t>
      </w:r>
      <w:proofErr w:type="spellEnd"/>
      <w:r w:rsidRPr="00D246B8">
        <w:rPr>
          <w:sz w:val="28"/>
          <w:szCs w:val="28"/>
          <w:lang w:val="de-DE"/>
        </w:rPr>
        <w:t xml:space="preserve"> </w:t>
      </w:r>
      <w:proofErr w:type="spellStart"/>
      <w:r w:rsidRPr="00D246B8">
        <w:rPr>
          <w:sz w:val="28"/>
          <w:szCs w:val="28"/>
          <w:lang w:val="de-DE"/>
        </w:rPr>
        <w:t>toàn</w:t>
      </w:r>
      <w:proofErr w:type="spellEnd"/>
      <w:r w:rsidRPr="00D246B8">
        <w:rPr>
          <w:sz w:val="28"/>
          <w:szCs w:val="28"/>
          <w:lang w:val="de-DE"/>
        </w:rPr>
        <w:t xml:space="preserve"> </w:t>
      </w:r>
      <w:proofErr w:type="spellStart"/>
      <w:r w:rsidRPr="00D246B8">
        <w:rPr>
          <w:sz w:val="28"/>
          <w:szCs w:val="28"/>
          <w:lang w:val="de-DE"/>
        </w:rPr>
        <w:t>phần</w:t>
      </w:r>
      <w:proofErr w:type="spellEnd"/>
      <w:r w:rsidRPr="00D246B8">
        <w:rPr>
          <w:sz w:val="28"/>
          <w:szCs w:val="28"/>
          <w:lang w:val="de-DE"/>
        </w:rPr>
        <w:t xml:space="preserve"> </w:t>
      </w:r>
      <w:proofErr w:type="spellStart"/>
      <w:r w:rsidRPr="00D246B8">
        <w:rPr>
          <w:sz w:val="28"/>
          <w:szCs w:val="28"/>
          <w:lang w:val="de-DE"/>
        </w:rPr>
        <w:t>và</w:t>
      </w:r>
      <w:proofErr w:type="spellEnd"/>
      <w:r w:rsidRPr="00D246B8">
        <w:rPr>
          <w:sz w:val="28"/>
          <w:szCs w:val="28"/>
          <w:lang w:val="de-DE"/>
        </w:rPr>
        <w:t xml:space="preserve"> </w:t>
      </w:r>
      <w:proofErr w:type="spellStart"/>
      <w:r w:rsidRPr="00D246B8">
        <w:rPr>
          <w:sz w:val="28"/>
          <w:szCs w:val="28"/>
          <w:lang w:val="de-DE"/>
        </w:rPr>
        <w:t>cholesterol</w:t>
      </w:r>
      <w:proofErr w:type="spellEnd"/>
      <w:r w:rsidRPr="00D246B8">
        <w:rPr>
          <w:sz w:val="28"/>
          <w:szCs w:val="28"/>
          <w:lang w:val="de-DE"/>
        </w:rPr>
        <w:t>.</w:t>
      </w:r>
    </w:p>
    <w:p w:rsidR="00EE1798" w:rsidRPr="009716BD" w:rsidRDefault="00EE1798" w:rsidP="003A1B6E">
      <w:pPr>
        <w:spacing w:line="360" w:lineRule="auto"/>
        <w:mirrorIndents/>
        <w:jc w:val="both"/>
        <w:rPr>
          <w:sz w:val="28"/>
          <w:szCs w:val="28"/>
          <w:lang w:val="vi-VN"/>
        </w:rPr>
      </w:pPr>
      <w:r w:rsidRPr="00D246B8">
        <w:rPr>
          <w:sz w:val="28"/>
          <w:szCs w:val="28"/>
          <w:lang w:val="de-DE"/>
        </w:rPr>
        <w:tab/>
      </w:r>
      <w:r w:rsidR="00B36532">
        <w:rPr>
          <w:sz w:val="28"/>
          <w:szCs w:val="28"/>
          <w:lang w:val="vi-VN"/>
        </w:rPr>
        <w:t>+ C</w:t>
      </w:r>
      <w:proofErr w:type="spellStart"/>
      <w:r w:rsidRPr="00D246B8">
        <w:rPr>
          <w:sz w:val="28"/>
          <w:szCs w:val="28"/>
          <w:lang w:val="de-DE"/>
        </w:rPr>
        <w:t>hức</w:t>
      </w:r>
      <w:proofErr w:type="spellEnd"/>
      <w:r w:rsidRPr="00D246B8">
        <w:rPr>
          <w:sz w:val="28"/>
          <w:szCs w:val="28"/>
          <w:lang w:val="de-DE"/>
        </w:rPr>
        <w:t xml:space="preserve"> </w:t>
      </w:r>
      <w:proofErr w:type="spellStart"/>
      <w:r w:rsidRPr="00D246B8">
        <w:rPr>
          <w:sz w:val="28"/>
          <w:szCs w:val="28"/>
          <w:lang w:val="de-DE"/>
        </w:rPr>
        <w:t>năng</w:t>
      </w:r>
      <w:proofErr w:type="spellEnd"/>
      <w:r w:rsidRPr="00D246B8">
        <w:rPr>
          <w:sz w:val="28"/>
          <w:szCs w:val="28"/>
          <w:lang w:val="de-DE"/>
        </w:rPr>
        <w:t xml:space="preserve"> </w:t>
      </w:r>
      <w:proofErr w:type="spellStart"/>
      <w:r w:rsidRPr="00D246B8">
        <w:rPr>
          <w:sz w:val="28"/>
          <w:szCs w:val="28"/>
          <w:lang w:val="de-DE"/>
        </w:rPr>
        <w:t>thận</w:t>
      </w:r>
      <w:proofErr w:type="spellEnd"/>
      <w:r w:rsidRPr="00D246B8">
        <w:rPr>
          <w:sz w:val="28"/>
          <w:szCs w:val="28"/>
          <w:lang w:val="de-DE"/>
        </w:rPr>
        <w:t xml:space="preserve"> </w:t>
      </w:r>
      <w:proofErr w:type="spellStart"/>
      <w:r w:rsidR="00B36532" w:rsidRPr="00D246B8">
        <w:rPr>
          <w:sz w:val="28"/>
          <w:szCs w:val="28"/>
          <w:lang w:val="de-DE"/>
        </w:rPr>
        <w:t>được</w:t>
      </w:r>
      <w:proofErr w:type="spellEnd"/>
      <w:r w:rsidR="00B36532">
        <w:rPr>
          <w:sz w:val="28"/>
          <w:szCs w:val="28"/>
          <w:lang w:val="vi-VN"/>
        </w:rPr>
        <w:t xml:space="preserve"> đánh giá</w:t>
      </w:r>
      <w:r w:rsidRPr="00D246B8">
        <w:rPr>
          <w:sz w:val="28"/>
          <w:szCs w:val="28"/>
          <w:lang w:val="de-DE"/>
        </w:rPr>
        <w:t xml:space="preserve"> qua </w:t>
      </w:r>
      <w:proofErr w:type="spellStart"/>
      <w:r w:rsidRPr="00D246B8">
        <w:rPr>
          <w:sz w:val="28"/>
          <w:szCs w:val="28"/>
          <w:lang w:val="de-DE"/>
        </w:rPr>
        <w:t>định</w:t>
      </w:r>
      <w:proofErr w:type="spellEnd"/>
      <w:r w:rsidRPr="00D246B8">
        <w:rPr>
          <w:sz w:val="28"/>
          <w:szCs w:val="28"/>
          <w:lang w:val="de-DE"/>
        </w:rPr>
        <w:t xml:space="preserve"> </w:t>
      </w:r>
      <w:proofErr w:type="spellStart"/>
      <w:r w:rsidRPr="00D246B8">
        <w:rPr>
          <w:sz w:val="28"/>
          <w:szCs w:val="28"/>
          <w:lang w:val="de-DE"/>
        </w:rPr>
        <w:t>lượng</w:t>
      </w:r>
      <w:proofErr w:type="spellEnd"/>
      <w:r w:rsidR="003236FE">
        <w:rPr>
          <w:sz w:val="28"/>
          <w:szCs w:val="28"/>
          <w:lang w:val="vi-VN"/>
        </w:rPr>
        <w:t xml:space="preserve"> </w:t>
      </w:r>
      <w:proofErr w:type="spellStart"/>
      <w:r w:rsidRPr="00D246B8">
        <w:rPr>
          <w:sz w:val="28"/>
          <w:szCs w:val="28"/>
          <w:lang w:val="de-DE"/>
        </w:rPr>
        <w:t>creatinin</w:t>
      </w:r>
      <w:proofErr w:type="spellEnd"/>
      <w:r w:rsidRPr="00D246B8">
        <w:rPr>
          <w:sz w:val="28"/>
          <w:szCs w:val="28"/>
          <w:lang w:val="de-DE"/>
        </w:rPr>
        <w:t xml:space="preserve"> </w:t>
      </w:r>
      <w:proofErr w:type="spellStart"/>
      <w:r w:rsidRPr="00D246B8">
        <w:rPr>
          <w:sz w:val="28"/>
          <w:szCs w:val="28"/>
          <w:lang w:val="de-DE"/>
        </w:rPr>
        <w:t>huyết</w:t>
      </w:r>
      <w:proofErr w:type="spellEnd"/>
      <w:r w:rsidRPr="00D246B8">
        <w:rPr>
          <w:sz w:val="28"/>
          <w:szCs w:val="28"/>
          <w:lang w:val="de-DE"/>
        </w:rPr>
        <w:t xml:space="preserve"> </w:t>
      </w:r>
      <w:proofErr w:type="spellStart"/>
      <w:r w:rsidRPr="00D246B8">
        <w:rPr>
          <w:sz w:val="28"/>
          <w:szCs w:val="28"/>
          <w:lang w:val="de-DE"/>
        </w:rPr>
        <w:t>thanh</w:t>
      </w:r>
      <w:proofErr w:type="spellEnd"/>
      <w:r w:rsidR="00E07F22">
        <w:rPr>
          <w:sz w:val="28"/>
          <w:szCs w:val="28"/>
          <w:lang w:val="vi-VN"/>
        </w:rPr>
        <w:t>.</w:t>
      </w:r>
    </w:p>
    <w:p w:rsidR="00EE1798" w:rsidRPr="00B36532" w:rsidRDefault="00EE1798" w:rsidP="00DD090B">
      <w:pPr>
        <w:spacing w:line="360" w:lineRule="auto"/>
        <w:ind w:firstLine="720"/>
        <w:jc w:val="both"/>
        <w:rPr>
          <w:sz w:val="28"/>
          <w:szCs w:val="28"/>
          <w:lang w:val="vi-VN"/>
        </w:rPr>
      </w:pPr>
      <w:proofErr w:type="spellStart"/>
      <w:r w:rsidRPr="00D246B8">
        <w:rPr>
          <w:sz w:val="28"/>
          <w:szCs w:val="28"/>
          <w:lang w:val="de-DE"/>
        </w:rPr>
        <w:t>Các</w:t>
      </w:r>
      <w:proofErr w:type="spellEnd"/>
      <w:r w:rsidRPr="00D246B8">
        <w:rPr>
          <w:sz w:val="28"/>
          <w:szCs w:val="28"/>
          <w:lang w:val="de-DE"/>
        </w:rPr>
        <w:t xml:space="preserve"> </w:t>
      </w:r>
      <w:proofErr w:type="spellStart"/>
      <w:r w:rsidRPr="00D246B8">
        <w:rPr>
          <w:sz w:val="28"/>
          <w:szCs w:val="28"/>
          <w:lang w:val="de-DE"/>
        </w:rPr>
        <w:t>thông</w:t>
      </w:r>
      <w:proofErr w:type="spellEnd"/>
      <w:r w:rsidRPr="00D246B8">
        <w:rPr>
          <w:sz w:val="28"/>
          <w:szCs w:val="28"/>
          <w:lang w:val="de-DE"/>
        </w:rPr>
        <w:t xml:space="preserve"> </w:t>
      </w:r>
      <w:proofErr w:type="spellStart"/>
      <w:r w:rsidRPr="00D246B8">
        <w:rPr>
          <w:sz w:val="28"/>
          <w:szCs w:val="28"/>
          <w:lang w:val="de-DE"/>
        </w:rPr>
        <w:t>số</w:t>
      </w:r>
      <w:proofErr w:type="spellEnd"/>
      <w:r w:rsidRPr="00D246B8">
        <w:rPr>
          <w:sz w:val="28"/>
          <w:szCs w:val="28"/>
          <w:lang w:val="de-DE"/>
        </w:rPr>
        <w:t xml:space="preserve"> </w:t>
      </w:r>
      <w:proofErr w:type="spellStart"/>
      <w:r w:rsidR="00B36532" w:rsidRPr="00D246B8">
        <w:rPr>
          <w:sz w:val="28"/>
          <w:szCs w:val="28"/>
          <w:lang w:val="de-DE"/>
        </w:rPr>
        <w:t>trên</w:t>
      </w:r>
      <w:proofErr w:type="spellEnd"/>
      <w:r w:rsidR="00B36532">
        <w:rPr>
          <w:sz w:val="28"/>
          <w:szCs w:val="28"/>
          <w:lang w:val="vi-VN"/>
        </w:rPr>
        <w:t xml:space="preserve"> được </w:t>
      </w:r>
      <w:proofErr w:type="spellStart"/>
      <w:r w:rsidRPr="00D246B8">
        <w:rPr>
          <w:sz w:val="28"/>
          <w:szCs w:val="28"/>
          <w:lang w:val="de-DE"/>
        </w:rPr>
        <w:t>theo</w:t>
      </w:r>
      <w:proofErr w:type="spellEnd"/>
      <w:r w:rsidRPr="00D246B8">
        <w:rPr>
          <w:sz w:val="28"/>
          <w:szCs w:val="28"/>
          <w:lang w:val="de-DE"/>
        </w:rPr>
        <w:t xml:space="preserve"> </w:t>
      </w:r>
      <w:proofErr w:type="spellStart"/>
      <w:r w:rsidRPr="00D246B8">
        <w:rPr>
          <w:sz w:val="28"/>
          <w:szCs w:val="28"/>
          <w:lang w:val="de-DE"/>
        </w:rPr>
        <w:t>dõi</w:t>
      </w:r>
      <w:proofErr w:type="spellEnd"/>
      <w:r w:rsidR="00B36532">
        <w:rPr>
          <w:sz w:val="28"/>
          <w:szCs w:val="28"/>
          <w:lang w:val="vi-VN"/>
        </w:rPr>
        <w:t xml:space="preserve"> tại các thời điểm là ban đầu</w:t>
      </w:r>
      <w:r w:rsidR="00B71919">
        <w:rPr>
          <w:sz w:val="28"/>
          <w:szCs w:val="28"/>
          <w:lang w:val="vi-VN"/>
        </w:rPr>
        <w:t xml:space="preserve"> (T</w:t>
      </w:r>
      <w:r w:rsidR="00B71919" w:rsidRPr="00AD4D1F">
        <w:rPr>
          <w:sz w:val="28"/>
          <w:szCs w:val="28"/>
          <w:vertAlign w:val="subscript"/>
          <w:lang w:val="vi-VN"/>
        </w:rPr>
        <w:t>0</w:t>
      </w:r>
      <w:r w:rsidR="00B71919">
        <w:rPr>
          <w:sz w:val="28"/>
          <w:szCs w:val="28"/>
          <w:lang w:val="vi-VN"/>
        </w:rPr>
        <w:t>)</w:t>
      </w:r>
      <w:r w:rsidR="00B36532">
        <w:rPr>
          <w:sz w:val="28"/>
          <w:szCs w:val="28"/>
          <w:lang w:val="vi-VN"/>
        </w:rPr>
        <w:t xml:space="preserve"> (trước khi tiến hành thí nghiệm)</w:t>
      </w:r>
      <w:r w:rsidRPr="00D246B8">
        <w:rPr>
          <w:sz w:val="28"/>
          <w:szCs w:val="28"/>
          <w:lang w:val="de-DE"/>
        </w:rPr>
        <w:t>, sau 14</w:t>
      </w:r>
      <w:r w:rsidR="00DD090B">
        <w:rPr>
          <w:sz w:val="28"/>
          <w:szCs w:val="28"/>
          <w:lang w:val="vi-VN"/>
        </w:rPr>
        <w:t xml:space="preserve"> </w:t>
      </w:r>
      <w:proofErr w:type="spellStart"/>
      <w:r w:rsidRPr="00D246B8">
        <w:rPr>
          <w:sz w:val="28"/>
          <w:szCs w:val="28"/>
          <w:lang w:val="de-DE"/>
        </w:rPr>
        <w:t>ngày</w:t>
      </w:r>
      <w:proofErr w:type="spellEnd"/>
      <w:r w:rsidRPr="00D246B8">
        <w:rPr>
          <w:sz w:val="28"/>
          <w:szCs w:val="28"/>
          <w:lang w:val="de-DE"/>
        </w:rPr>
        <w:t xml:space="preserve"> </w:t>
      </w:r>
      <w:proofErr w:type="spellStart"/>
      <w:r w:rsidRPr="00D246B8">
        <w:rPr>
          <w:sz w:val="28"/>
          <w:szCs w:val="28"/>
          <w:lang w:val="de-DE"/>
        </w:rPr>
        <w:t>uống</w:t>
      </w:r>
      <w:proofErr w:type="spellEnd"/>
      <w:r w:rsidRPr="00D246B8">
        <w:rPr>
          <w:sz w:val="28"/>
          <w:szCs w:val="28"/>
          <w:lang w:val="de-DE"/>
        </w:rPr>
        <w:t xml:space="preserve"> </w:t>
      </w:r>
      <w:proofErr w:type="spellStart"/>
      <w:r w:rsidR="00B36532" w:rsidRPr="00D246B8">
        <w:rPr>
          <w:sz w:val="28"/>
          <w:szCs w:val="28"/>
          <w:lang w:val="de-DE"/>
        </w:rPr>
        <w:t>chế</w:t>
      </w:r>
      <w:proofErr w:type="spellEnd"/>
      <w:r w:rsidR="00B36532">
        <w:rPr>
          <w:sz w:val="28"/>
          <w:szCs w:val="28"/>
          <w:lang w:val="vi-VN"/>
        </w:rPr>
        <w:t xml:space="preserve"> phẩm</w:t>
      </w:r>
      <w:r w:rsidR="00B71919">
        <w:rPr>
          <w:sz w:val="28"/>
          <w:szCs w:val="28"/>
          <w:lang w:val="vi-VN"/>
        </w:rPr>
        <w:t xml:space="preserve"> (T</w:t>
      </w:r>
      <w:r w:rsidR="00B71919" w:rsidRPr="00AD4D1F">
        <w:rPr>
          <w:sz w:val="28"/>
          <w:szCs w:val="28"/>
          <w:vertAlign w:val="subscript"/>
          <w:lang w:val="vi-VN"/>
        </w:rPr>
        <w:t>1</w:t>
      </w:r>
      <w:r w:rsidR="00B71919">
        <w:rPr>
          <w:sz w:val="28"/>
          <w:szCs w:val="28"/>
          <w:lang w:val="vi-VN"/>
        </w:rPr>
        <w:t>)</w:t>
      </w:r>
      <w:r w:rsidR="00B36532">
        <w:rPr>
          <w:sz w:val="28"/>
          <w:szCs w:val="28"/>
          <w:lang w:val="vi-VN"/>
        </w:rPr>
        <w:t xml:space="preserve"> và</w:t>
      </w:r>
      <w:r w:rsidRPr="00D246B8">
        <w:rPr>
          <w:sz w:val="28"/>
          <w:szCs w:val="28"/>
          <w:lang w:val="de-DE"/>
        </w:rPr>
        <w:t xml:space="preserve"> sau 28 </w:t>
      </w:r>
      <w:proofErr w:type="spellStart"/>
      <w:r w:rsidRPr="00D246B8">
        <w:rPr>
          <w:sz w:val="28"/>
          <w:szCs w:val="28"/>
          <w:lang w:val="de-DE"/>
        </w:rPr>
        <w:t>ngày</w:t>
      </w:r>
      <w:proofErr w:type="spellEnd"/>
      <w:r w:rsidRPr="00D246B8">
        <w:rPr>
          <w:sz w:val="28"/>
          <w:szCs w:val="28"/>
          <w:lang w:val="de-DE"/>
        </w:rPr>
        <w:t xml:space="preserve"> </w:t>
      </w:r>
      <w:proofErr w:type="spellStart"/>
      <w:r w:rsidRPr="00D246B8">
        <w:rPr>
          <w:sz w:val="28"/>
          <w:szCs w:val="28"/>
          <w:lang w:val="de-DE"/>
        </w:rPr>
        <w:t>uống</w:t>
      </w:r>
      <w:proofErr w:type="spellEnd"/>
      <w:r w:rsidRPr="00D246B8">
        <w:rPr>
          <w:sz w:val="28"/>
          <w:szCs w:val="28"/>
          <w:lang w:val="de-DE"/>
        </w:rPr>
        <w:t xml:space="preserve"> </w:t>
      </w:r>
      <w:proofErr w:type="spellStart"/>
      <w:r w:rsidR="00B36532" w:rsidRPr="00D246B8">
        <w:rPr>
          <w:sz w:val="28"/>
          <w:szCs w:val="28"/>
          <w:lang w:val="de-DE"/>
        </w:rPr>
        <w:t>chế</w:t>
      </w:r>
      <w:proofErr w:type="spellEnd"/>
      <w:r w:rsidR="00B36532">
        <w:rPr>
          <w:sz w:val="28"/>
          <w:szCs w:val="28"/>
          <w:lang w:val="vi-VN"/>
        </w:rPr>
        <w:t xml:space="preserve"> phẩm</w:t>
      </w:r>
      <w:r w:rsidR="00B71919">
        <w:rPr>
          <w:sz w:val="28"/>
          <w:szCs w:val="28"/>
          <w:lang w:val="vi-VN"/>
        </w:rPr>
        <w:t xml:space="preserve"> (T</w:t>
      </w:r>
      <w:r w:rsidR="00B71919" w:rsidRPr="00AD4D1F">
        <w:rPr>
          <w:sz w:val="28"/>
          <w:szCs w:val="28"/>
          <w:vertAlign w:val="subscript"/>
          <w:lang w:val="vi-VN"/>
        </w:rPr>
        <w:t>2</w:t>
      </w:r>
      <w:r w:rsidR="00B71919">
        <w:rPr>
          <w:sz w:val="28"/>
          <w:szCs w:val="28"/>
          <w:lang w:val="vi-VN"/>
        </w:rPr>
        <w:t>)</w:t>
      </w:r>
      <w:r w:rsidR="00B36532">
        <w:rPr>
          <w:sz w:val="28"/>
          <w:szCs w:val="28"/>
          <w:lang w:val="vi-VN"/>
        </w:rPr>
        <w:t>.</w:t>
      </w:r>
    </w:p>
    <w:p w:rsidR="00EE1798" w:rsidRPr="00FA039B" w:rsidRDefault="00EE1798" w:rsidP="00E64FE6">
      <w:pPr>
        <w:spacing w:line="360" w:lineRule="auto"/>
        <w:jc w:val="both"/>
        <w:rPr>
          <w:sz w:val="28"/>
          <w:szCs w:val="28"/>
          <w:lang w:val="vi-VN"/>
        </w:rPr>
      </w:pPr>
      <w:r w:rsidRPr="00D246B8">
        <w:rPr>
          <w:sz w:val="28"/>
          <w:szCs w:val="28"/>
          <w:lang w:val="de-DE"/>
        </w:rPr>
        <w:tab/>
      </w:r>
      <w:r w:rsidR="00B36532" w:rsidRPr="00E64FE6">
        <w:rPr>
          <w:sz w:val="28"/>
          <w:szCs w:val="28"/>
          <w:lang w:val="vi-VN"/>
        </w:rPr>
        <w:t xml:space="preserve">+ </w:t>
      </w:r>
      <w:proofErr w:type="spellStart"/>
      <w:r w:rsidRPr="00E64FE6">
        <w:rPr>
          <w:sz w:val="28"/>
          <w:szCs w:val="28"/>
          <w:lang w:val="de-DE"/>
        </w:rPr>
        <w:t>Mô</w:t>
      </w:r>
      <w:proofErr w:type="spellEnd"/>
      <w:r w:rsidRPr="00E64FE6">
        <w:rPr>
          <w:sz w:val="28"/>
          <w:szCs w:val="28"/>
          <w:lang w:val="de-DE"/>
        </w:rPr>
        <w:t xml:space="preserve"> </w:t>
      </w:r>
      <w:proofErr w:type="spellStart"/>
      <w:r w:rsidRPr="00E64FE6">
        <w:rPr>
          <w:sz w:val="28"/>
          <w:szCs w:val="28"/>
          <w:lang w:val="de-DE"/>
        </w:rPr>
        <w:t>bệnh</w:t>
      </w:r>
      <w:proofErr w:type="spellEnd"/>
      <w:r w:rsidRPr="00E64FE6">
        <w:rPr>
          <w:sz w:val="28"/>
          <w:szCs w:val="28"/>
          <w:lang w:val="de-DE"/>
        </w:rPr>
        <w:t xml:space="preserve"> </w:t>
      </w:r>
      <w:proofErr w:type="spellStart"/>
      <w:r w:rsidRPr="00E64FE6">
        <w:rPr>
          <w:sz w:val="28"/>
          <w:szCs w:val="28"/>
          <w:lang w:val="de-DE"/>
        </w:rPr>
        <w:t>học</w:t>
      </w:r>
      <w:proofErr w:type="spellEnd"/>
      <w:r w:rsidRPr="00E64FE6">
        <w:rPr>
          <w:sz w:val="28"/>
          <w:szCs w:val="28"/>
          <w:lang w:val="de-DE"/>
        </w:rPr>
        <w:t xml:space="preserve">: Sau </w:t>
      </w:r>
      <w:r w:rsidR="00A303ED" w:rsidRPr="00E64FE6">
        <w:rPr>
          <w:sz w:val="28"/>
          <w:szCs w:val="28"/>
          <w:lang w:val="vi-VN"/>
        </w:rPr>
        <w:t>28 ngày</w:t>
      </w:r>
      <w:r w:rsidRPr="00E64FE6">
        <w:rPr>
          <w:sz w:val="28"/>
          <w:szCs w:val="28"/>
          <w:lang w:val="de-DE"/>
        </w:rPr>
        <w:t xml:space="preserve"> </w:t>
      </w:r>
      <w:proofErr w:type="spellStart"/>
      <w:r w:rsidRPr="00E64FE6">
        <w:rPr>
          <w:sz w:val="28"/>
          <w:szCs w:val="28"/>
          <w:lang w:val="de-DE"/>
        </w:rPr>
        <w:t>uống</w:t>
      </w:r>
      <w:proofErr w:type="spellEnd"/>
      <w:r w:rsidRPr="00E64FE6">
        <w:rPr>
          <w:sz w:val="28"/>
          <w:szCs w:val="28"/>
          <w:lang w:val="de-DE"/>
        </w:rPr>
        <w:t xml:space="preserve"> </w:t>
      </w:r>
      <w:proofErr w:type="spellStart"/>
      <w:r w:rsidR="00A303ED" w:rsidRPr="00E64FE6">
        <w:rPr>
          <w:sz w:val="28"/>
          <w:szCs w:val="28"/>
          <w:lang w:val="de-DE"/>
        </w:rPr>
        <w:t>chế</w:t>
      </w:r>
      <w:proofErr w:type="spellEnd"/>
      <w:r w:rsidR="00A303ED" w:rsidRPr="00E64FE6">
        <w:rPr>
          <w:sz w:val="28"/>
          <w:szCs w:val="28"/>
          <w:lang w:val="vi-VN"/>
        </w:rPr>
        <w:t xml:space="preserve"> phẩm</w:t>
      </w:r>
      <w:r w:rsidRPr="00E64FE6">
        <w:rPr>
          <w:sz w:val="28"/>
          <w:szCs w:val="28"/>
          <w:lang w:val="de-DE"/>
        </w:rPr>
        <w:t xml:space="preserve">, </w:t>
      </w:r>
      <w:r w:rsidR="001A77A0" w:rsidRPr="00E64FE6">
        <w:rPr>
          <w:sz w:val="28"/>
          <w:szCs w:val="28"/>
          <w:lang w:val="vi-VN"/>
        </w:rPr>
        <w:t>4</w:t>
      </w:r>
      <w:r w:rsidRPr="00E64FE6">
        <w:rPr>
          <w:sz w:val="28"/>
          <w:szCs w:val="28"/>
          <w:lang w:val="de-DE"/>
        </w:rPr>
        <w:t xml:space="preserve">0% </w:t>
      </w:r>
      <w:proofErr w:type="spellStart"/>
      <w:r w:rsidRPr="00E64FE6">
        <w:rPr>
          <w:sz w:val="28"/>
          <w:szCs w:val="28"/>
          <w:lang w:val="de-DE"/>
        </w:rPr>
        <w:t>số</w:t>
      </w:r>
      <w:proofErr w:type="spellEnd"/>
      <w:r w:rsidRPr="00E64FE6">
        <w:rPr>
          <w:sz w:val="28"/>
          <w:szCs w:val="28"/>
          <w:lang w:val="de-DE"/>
        </w:rPr>
        <w:t xml:space="preserve"> </w:t>
      </w:r>
      <w:proofErr w:type="spellStart"/>
      <w:r w:rsidRPr="00E64FE6">
        <w:rPr>
          <w:sz w:val="28"/>
          <w:szCs w:val="28"/>
          <w:lang w:val="de-DE"/>
        </w:rPr>
        <w:t>chuột</w:t>
      </w:r>
      <w:proofErr w:type="spellEnd"/>
      <w:r w:rsidRPr="00E64FE6">
        <w:rPr>
          <w:sz w:val="28"/>
          <w:szCs w:val="28"/>
          <w:lang w:val="de-DE"/>
        </w:rPr>
        <w:t xml:space="preserve"> </w:t>
      </w:r>
      <w:proofErr w:type="spellStart"/>
      <w:r w:rsidRPr="00E64FE6">
        <w:rPr>
          <w:sz w:val="28"/>
          <w:szCs w:val="28"/>
          <w:lang w:val="de-DE"/>
        </w:rPr>
        <w:t>cống</w:t>
      </w:r>
      <w:proofErr w:type="spellEnd"/>
      <w:r w:rsidRPr="00E64FE6">
        <w:rPr>
          <w:sz w:val="28"/>
          <w:szCs w:val="28"/>
          <w:lang w:val="de-DE"/>
        </w:rPr>
        <w:t xml:space="preserve"> </w:t>
      </w:r>
      <w:proofErr w:type="spellStart"/>
      <w:r w:rsidRPr="00E64FE6">
        <w:rPr>
          <w:sz w:val="28"/>
          <w:szCs w:val="28"/>
          <w:lang w:val="de-DE"/>
        </w:rPr>
        <w:t>trắng</w:t>
      </w:r>
      <w:proofErr w:type="spellEnd"/>
      <w:r w:rsidRPr="00E64FE6">
        <w:rPr>
          <w:sz w:val="28"/>
          <w:szCs w:val="28"/>
          <w:lang w:val="de-DE"/>
        </w:rPr>
        <w:t xml:space="preserve"> ở </w:t>
      </w:r>
      <w:proofErr w:type="spellStart"/>
      <w:r w:rsidRPr="00E64FE6">
        <w:rPr>
          <w:sz w:val="28"/>
          <w:szCs w:val="28"/>
          <w:lang w:val="de-DE"/>
        </w:rPr>
        <w:t>mỗi</w:t>
      </w:r>
      <w:proofErr w:type="spellEnd"/>
      <w:r w:rsidRPr="00E64FE6">
        <w:rPr>
          <w:sz w:val="28"/>
          <w:szCs w:val="28"/>
          <w:lang w:val="de-DE"/>
        </w:rPr>
        <w:t xml:space="preserve"> </w:t>
      </w:r>
      <w:proofErr w:type="spellStart"/>
      <w:r w:rsidRPr="00E64FE6">
        <w:rPr>
          <w:sz w:val="28"/>
          <w:szCs w:val="28"/>
          <w:lang w:val="de-DE"/>
        </w:rPr>
        <w:t>lô</w:t>
      </w:r>
      <w:proofErr w:type="spellEnd"/>
      <w:r w:rsidRPr="00E64FE6">
        <w:rPr>
          <w:sz w:val="28"/>
          <w:szCs w:val="28"/>
          <w:lang w:val="de-DE"/>
        </w:rPr>
        <w:t xml:space="preserve"> </w:t>
      </w:r>
      <w:proofErr w:type="spellStart"/>
      <w:r w:rsidRPr="00E64FE6">
        <w:rPr>
          <w:sz w:val="28"/>
          <w:szCs w:val="28"/>
          <w:lang w:val="de-DE"/>
        </w:rPr>
        <w:t>được</w:t>
      </w:r>
      <w:proofErr w:type="spellEnd"/>
      <w:r w:rsidRPr="00E64FE6">
        <w:rPr>
          <w:sz w:val="28"/>
          <w:szCs w:val="28"/>
          <w:lang w:val="de-DE"/>
        </w:rPr>
        <w:t xml:space="preserve"> </w:t>
      </w:r>
      <w:proofErr w:type="spellStart"/>
      <w:r w:rsidRPr="00E64FE6">
        <w:rPr>
          <w:sz w:val="28"/>
          <w:szCs w:val="28"/>
          <w:lang w:val="de-DE"/>
        </w:rPr>
        <w:t>phẫu</w:t>
      </w:r>
      <w:proofErr w:type="spellEnd"/>
      <w:r w:rsidRPr="00E64FE6">
        <w:rPr>
          <w:sz w:val="28"/>
          <w:szCs w:val="28"/>
          <w:lang w:val="de-DE"/>
        </w:rPr>
        <w:t xml:space="preserve"> </w:t>
      </w:r>
      <w:proofErr w:type="spellStart"/>
      <w:r w:rsidRPr="00E64FE6">
        <w:rPr>
          <w:sz w:val="28"/>
          <w:szCs w:val="28"/>
          <w:lang w:val="de-DE"/>
        </w:rPr>
        <w:t>tích</w:t>
      </w:r>
      <w:proofErr w:type="spellEnd"/>
      <w:r w:rsidRPr="00E64FE6">
        <w:rPr>
          <w:sz w:val="28"/>
          <w:szCs w:val="28"/>
          <w:lang w:val="de-DE"/>
        </w:rPr>
        <w:t xml:space="preserve"> </w:t>
      </w:r>
      <w:proofErr w:type="spellStart"/>
      <w:r w:rsidRPr="00E64FE6">
        <w:rPr>
          <w:sz w:val="28"/>
          <w:szCs w:val="28"/>
          <w:lang w:val="de-DE"/>
        </w:rPr>
        <w:t>để</w:t>
      </w:r>
      <w:proofErr w:type="spellEnd"/>
      <w:r w:rsidRPr="00E64FE6">
        <w:rPr>
          <w:sz w:val="28"/>
          <w:szCs w:val="28"/>
          <w:lang w:val="de-DE"/>
        </w:rPr>
        <w:t xml:space="preserve"> </w:t>
      </w:r>
      <w:proofErr w:type="spellStart"/>
      <w:r w:rsidRPr="00E64FE6">
        <w:rPr>
          <w:sz w:val="28"/>
          <w:szCs w:val="28"/>
          <w:lang w:val="de-DE"/>
        </w:rPr>
        <w:t>kiểm</w:t>
      </w:r>
      <w:proofErr w:type="spellEnd"/>
      <w:r w:rsidRPr="00E64FE6">
        <w:rPr>
          <w:sz w:val="28"/>
          <w:szCs w:val="28"/>
          <w:lang w:val="de-DE"/>
        </w:rPr>
        <w:t xml:space="preserve"> </w:t>
      </w:r>
      <w:proofErr w:type="spellStart"/>
      <w:r w:rsidRPr="00E64FE6">
        <w:rPr>
          <w:sz w:val="28"/>
          <w:szCs w:val="28"/>
          <w:lang w:val="de-DE"/>
        </w:rPr>
        <w:t>tra</w:t>
      </w:r>
      <w:proofErr w:type="spellEnd"/>
      <w:r w:rsidRPr="00E64FE6">
        <w:rPr>
          <w:sz w:val="28"/>
          <w:szCs w:val="28"/>
          <w:lang w:val="de-DE"/>
        </w:rPr>
        <w:t xml:space="preserve"> </w:t>
      </w:r>
      <w:proofErr w:type="spellStart"/>
      <w:r w:rsidRPr="00E64FE6">
        <w:rPr>
          <w:sz w:val="28"/>
          <w:szCs w:val="28"/>
          <w:lang w:val="de-DE"/>
        </w:rPr>
        <w:t>mô</w:t>
      </w:r>
      <w:proofErr w:type="spellEnd"/>
      <w:r w:rsidRPr="00E64FE6">
        <w:rPr>
          <w:sz w:val="28"/>
          <w:szCs w:val="28"/>
          <w:lang w:val="de-DE"/>
        </w:rPr>
        <w:t xml:space="preserve"> </w:t>
      </w:r>
      <w:proofErr w:type="spellStart"/>
      <w:r w:rsidRPr="00E64FE6">
        <w:rPr>
          <w:sz w:val="28"/>
          <w:szCs w:val="28"/>
          <w:lang w:val="de-DE"/>
        </w:rPr>
        <w:t>bệnh</w:t>
      </w:r>
      <w:proofErr w:type="spellEnd"/>
      <w:r w:rsidRPr="00E64FE6">
        <w:rPr>
          <w:sz w:val="28"/>
          <w:szCs w:val="28"/>
          <w:lang w:val="de-DE"/>
        </w:rPr>
        <w:t xml:space="preserve"> </w:t>
      </w:r>
      <w:proofErr w:type="spellStart"/>
      <w:r w:rsidRPr="00E64FE6">
        <w:rPr>
          <w:sz w:val="28"/>
          <w:szCs w:val="28"/>
          <w:lang w:val="de-DE"/>
        </w:rPr>
        <w:t>học</w:t>
      </w:r>
      <w:proofErr w:type="spellEnd"/>
      <w:r w:rsidRPr="00E64FE6">
        <w:rPr>
          <w:sz w:val="28"/>
          <w:szCs w:val="28"/>
          <w:lang w:val="de-DE"/>
        </w:rPr>
        <w:t xml:space="preserve"> (</w:t>
      </w:r>
      <w:proofErr w:type="spellStart"/>
      <w:r w:rsidRPr="00E64FE6">
        <w:rPr>
          <w:sz w:val="28"/>
          <w:szCs w:val="28"/>
          <w:lang w:val="de-DE"/>
        </w:rPr>
        <w:t>đại</w:t>
      </w:r>
      <w:proofErr w:type="spellEnd"/>
      <w:r w:rsidRPr="00E64FE6">
        <w:rPr>
          <w:sz w:val="28"/>
          <w:szCs w:val="28"/>
          <w:lang w:val="de-DE"/>
        </w:rPr>
        <w:t xml:space="preserve"> </w:t>
      </w:r>
      <w:proofErr w:type="spellStart"/>
      <w:r w:rsidRPr="00E64FE6">
        <w:rPr>
          <w:sz w:val="28"/>
          <w:szCs w:val="28"/>
          <w:lang w:val="de-DE"/>
        </w:rPr>
        <w:t>thể</w:t>
      </w:r>
      <w:proofErr w:type="spellEnd"/>
      <w:r w:rsidRPr="00E64FE6">
        <w:rPr>
          <w:sz w:val="28"/>
          <w:szCs w:val="28"/>
          <w:lang w:val="de-DE"/>
        </w:rPr>
        <w:t xml:space="preserve">, vi </w:t>
      </w:r>
      <w:proofErr w:type="spellStart"/>
      <w:r w:rsidRPr="00E64FE6">
        <w:rPr>
          <w:sz w:val="28"/>
          <w:szCs w:val="28"/>
          <w:lang w:val="de-DE"/>
        </w:rPr>
        <w:t>thể</w:t>
      </w:r>
      <w:proofErr w:type="spellEnd"/>
      <w:r w:rsidRPr="00E64FE6">
        <w:rPr>
          <w:sz w:val="28"/>
          <w:szCs w:val="28"/>
          <w:lang w:val="de-DE"/>
        </w:rPr>
        <w:t>)</w:t>
      </w:r>
      <w:r w:rsidR="001A77A0" w:rsidRPr="00E64FE6">
        <w:rPr>
          <w:sz w:val="28"/>
          <w:szCs w:val="28"/>
          <w:lang w:val="vi-VN"/>
        </w:rPr>
        <w:t xml:space="preserve"> các tạng gan, thận, lách</w:t>
      </w:r>
      <w:r w:rsidRPr="00E64FE6">
        <w:rPr>
          <w:sz w:val="28"/>
          <w:szCs w:val="28"/>
          <w:lang w:val="de-DE"/>
        </w:rPr>
        <w:t xml:space="preserve">. </w:t>
      </w:r>
      <w:bookmarkEnd w:id="595"/>
      <w:bookmarkEnd w:id="596"/>
      <w:bookmarkEnd w:id="597"/>
      <w:bookmarkEnd w:id="598"/>
      <w:bookmarkEnd w:id="599"/>
      <w:bookmarkEnd w:id="600"/>
      <w:proofErr w:type="spellStart"/>
      <w:r w:rsidR="00E64FE6" w:rsidRPr="00E64FE6">
        <w:rPr>
          <w:sz w:val="28"/>
          <w:szCs w:val="28"/>
          <w:lang w:val="de-DE"/>
        </w:rPr>
        <w:t>Các</w:t>
      </w:r>
      <w:proofErr w:type="spellEnd"/>
      <w:r w:rsidR="00E64FE6" w:rsidRPr="00E64FE6">
        <w:rPr>
          <w:sz w:val="28"/>
          <w:szCs w:val="28"/>
          <w:lang w:val="vi-VN"/>
        </w:rPr>
        <w:t xml:space="preserve"> mô sau khi lấy khỏi cơ thể được ngâm vào formol trung tính  10%, sau đó </w:t>
      </w:r>
      <w:r w:rsidR="00FA039B">
        <w:rPr>
          <w:sz w:val="28"/>
          <w:szCs w:val="28"/>
          <w:lang w:val="vi-VN"/>
        </w:rPr>
        <w:t>c</w:t>
      </w:r>
      <w:proofErr w:type="spellStart"/>
      <w:r w:rsidR="00E64FE6" w:rsidRPr="00E64FE6">
        <w:rPr>
          <w:sz w:val="28"/>
          <w:szCs w:val="28"/>
        </w:rPr>
        <w:t>ác</w:t>
      </w:r>
      <w:proofErr w:type="spellEnd"/>
      <w:r w:rsidR="00E64FE6" w:rsidRPr="00E64FE6">
        <w:rPr>
          <w:sz w:val="28"/>
          <w:szCs w:val="28"/>
        </w:rPr>
        <w:t xml:space="preserve"> </w:t>
      </w:r>
      <w:proofErr w:type="spellStart"/>
      <w:r w:rsidR="00E64FE6" w:rsidRPr="00E64FE6">
        <w:rPr>
          <w:sz w:val="28"/>
          <w:szCs w:val="28"/>
        </w:rPr>
        <w:t>mẫu</w:t>
      </w:r>
      <w:proofErr w:type="spellEnd"/>
      <w:r w:rsidR="00E64FE6" w:rsidRPr="00E64FE6">
        <w:rPr>
          <w:sz w:val="28"/>
          <w:szCs w:val="28"/>
        </w:rPr>
        <w:t xml:space="preserve"> </w:t>
      </w:r>
      <w:proofErr w:type="spellStart"/>
      <w:r w:rsidR="00E64FE6" w:rsidRPr="00E64FE6">
        <w:rPr>
          <w:sz w:val="28"/>
          <w:szCs w:val="28"/>
        </w:rPr>
        <w:t>mô</w:t>
      </w:r>
      <w:proofErr w:type="spellEnd"/>
      <w:r w:rsidR="00E64FE6" w:rsidRPr="00E64FE6">
        <w:rPr>
          <w:sz w:val="28"/>
          <w:szCs w:val="28"/>
        </w:rPr>
        <w:t xml:space="preserve"> </w:t>
      </w:r>
      <w:proofErr w:type="spellStart"/>
      <w:r w:rsidR="00E64FE6" w:rsidRPr="00E64FE6">
        <w:rPr>
          <w:sz w:val="28"/>
          <w:szCs w:val="28"/>
        </w:rPr>
        <w:t>được</w:t>
      </w:r>
      <w:proofErr w:type="spellEnd"/>
      <w:r w:rsidR="00E64FE6" w:rsidRPr="00E64FE6">
        <w:rPr>
          <w:sz w:val="28"/>
          <w:szCs w:val="28"/>
        </w:rPr>
        <w:t xml:space="preserve"> </w:t>
      </w:r>
      <w:proofErr w:type="spellStart"/>
      <w:r w:rsidR="00E64FE6" w:rsidRPr="00E64FE6">
        <w:rPr>
          <w:sz w:val="28"/>
          <w:szCs w:val="28"/>
        </w:rPr>
        <w:t>pha</w:t>
      </w:r>
      <w:proofErr w:type="spellEnd"/>
      <w:r w:rsidR="00E64FE6" w:rsidRPr="00E64FE6">
        <w:rPr>
          <w:sz w:val="28"/>
          <w:szCs w:val="28"/>
        </w:rPr>
        <w:t xml:space="preserve"> </w:t>
      </w:r>
      <w:proofErr w:type="spellStart"/>
      <w:r w:rsidR="00E64FE6" w:rsidRPr="00E64FE6">
        <w:rPr>
          <w:sz w:val="28"/>
          <w:szCs w:val="28"/>
        </w:rPr>
        <w:t>nhỏ</w:t>
      </w:r>
      <w:proofErr w:type="spellEnd"/>
      <w:r w:rsidR="00E64FE6" w:rsidRPr="00E64FE6">
        <w:rPr>
          <w:sz w:val="28"/>
          <w:szCs w:val="28"/>
        </w:rPr>
        <w:t xml:space="preserve"> </w:t>
      </w:r>
      <w:proofErr w:type="spellStart"/>
      <w:r w:rsidR="00E64FE6" w:rsidRPr="00E64FE6">
        <w:rPr>
          <w:sz w:val="28"/>
          <w:szCs w:val="28"/>
        </w:rPr>
        <w:t>theo</w:t>
      </w:r>
      <w:proofErr w:type="spellEnd"/>
      <w:r w:rsidR="00E64FE6" w:rsidRPr="00E64FE6">
        <w:rPr>
          <w:sz w:val="28"/>
          <w:szCs w:val="28"/>
        </w:rPr>
        <w:t xml:space="preserve"> </w:t>
      </w:r>
      <w:proofErr w:type="spellStart"/>
      <w:r w:rsidR="00E64FE6" w:rsidRPr="00E64FE6">
        <w:rPr>
          <w:sz w:val="28"/>
          <w:szCs w:val="28"/>
        </w:rPr>
        <w:t>kích</w:t>
      </w:r>
      <w:proofErr w:type="spellEnd"/>
      <w:r w:rsidR="00E64FE6" w:rsidRPr="00E64FE6">
        <w:rPr>
          <w:sz w:val="28"/>
          <w:szCs w:val="28"/>
        </w:rPr>
        <w:t xml:space="preserve"> </w:t>
      </w:r>
      <w:proofErr w:type="spellStart"/>
      <w:r w:rsidR="00E64FE6" w:rsidRPr="00E64FE6">
        <w:rPr>
          <w:sz w:val="28"/>
          <w:szCs w:val="28"/>
        </w:rPr>
        <w:t>thước</w:t>
      </w:r>
      <w:proofErr w:type="spellEnd"/>
      <w:r w:rsidR="00E64FE6" w:rsidRPr="00E64FE6">
        <w:rPr>
          <w:sz w:val="28"/>
          <w:szCs w:val="28"/>
        </w:rPr>
        <w:t xml:space="preserve"> 1x1x0,2 cm. </w:t>
      </w:r>
      <w:proofErr w:type="spellStart"/>
      <w:r w:rsidR="00E64FE6" w:rsidRPr="00E64FE6">
        <w:rPr>
          <w:sz w:val="28"/>
          <w:szCs w:val="28"/>
        </w:rPr>
        <w:t>Các</w:t>
      </w:r>
      <w:proofErr w:type="spellEnd"/>
      <w:r w:rsidR="00E64FE6" w:rsidRPr="00E64FE6">
        <w:rPr>
          <w:sz w:val="28"/>
          <w:szCs w:val="28"/>
        </w:rPr>
        <w:t xml:space="preserve"> </w:t>
      </w:r>
      <w:proofErr w:type="spellStart"/>
      <w:r w:rsidR="00E64FE6" w:rsidRPr="00E64FE6">
        <w:rPr>
          <w:sz w:val="28"/>
          <w:szCs w:val="28"/>
        </w:rPr>
        <w:t>lát</w:t>
      </w:r>
      <w:proofErr w:type="spellEnd"/>
      <w:r w:rsidR="00E64FE6" w:rsidRPr="00E64FE6">
        <w:rPr>
          <w:sz w:val="28"/>
          <w:szCs w:val="28"/>
        </w:rPr>
        <w:t xml:space="preserve"> </w:t>
      </w:r>
      <w:proofErr w:type="spellStart"/>
      <w:r w:rsidR="00E64FE6" w:rsidRPr="00E64FE6">
        <w:rPr>
          <w:sz w:val="28"/>
          <w:szCs w:val="28"/>
        </w:rPr>
        <w:t>cắt</w:t>
      </w:r>
      <w:proofErr w:type="spellEnd"/>
      <w:r w:rsidR="00E64FE6" w:rsidRPr="00E64FE6">
        <w:rPr>
          <w:sz w:val="28"/>
          <w:szCs w:val="28"/>
        </w:rPr>
        <w:t xml:space="preserve"> </w:t>
      </w:r>
      <w:proofErr w:type="spellStart"/>
      <w:r w:rsidR="00E64FE6" w:rsidRPr="00E64FE6">
        <w:rPr>
          <w:sz w:val="28"/>
          <w:szCs w:val="28"/>
        </w:rPr>
        <w:t>đảm</w:t>
      </w:r>
      <w:proofErr w:type="spellEnd"/>
      <w:r w:rsidR="00E64FE6" w:rsidRPr="00E64FE6">
        <w:rPr>
          <w:sz w:val="28"/>
          <w:szCs w:val="28"/>
        </w:rPr>
        <w:t xml:space="preserve"> </w:t>
      </w:r>
      <w:proofErr w:type="spellStart"/>
      <w:r w:rsidR="00E64FE6" w:rsidRPr="00E64FE6">
        <w:rPr>
          <w:sz w:val="28"/>
          <w:szCs w:val="28"/>
        </w:rPr>
        <w:t>bảo</w:t>
      </w:r>
      <w:proofErr w:type="spellEnd"/>
      <w:r w:rsidR="00E64FE6" w:rsidRPr="00E64FE6">
        <w:rPr>
          <w:sz w:val="28"/>
          <w:szCs w:val="28"/>
        </w:rPr>
        <w:t xml:space="preserve"> </w:t>
      </w:r>
      <w:proofErr w:type="spellStart"/>
      <w:r w:rsidR="00E64FE6" w:rsidRPr="00E64FE6">
        <w:rPr>
          <w:sz w:val="28"/>
          <w:szCs w:val="28"/>
        </w:rPr>
        <w:t>chứa</w:t>
      </w:r>
      <w:proofErr w:type="spellEnd"/>
      <w:r w:rsidR="00E64FE6" w:rsidRPr="00E64FE6">
        <w:rPr>
          <w:sz w:val="28"/>
          <w:szCs w:val="28"/>
        </w:rPr>
        <w:t xml:space="preserve"> </w:t>
      </w:r>
      <w:proofErr w:type="spellStart"/>
      <w:r w:rsidR="00E64FE6" w:rsidRPr="00E64FE6">
        <w:rPr>
          <w:sz w:val="28"/>
          <w:szCs w:val="28"/>
        </w:rPr>
        <w:t>tổn</w:t>
      </w:r>
      <w:proofErr w:type="spellEnd"/>
      <w:r w:rsidR="00E64FE6" w:rsidRPr="00E64FE6">
        <w:rPr>
          <w:sz w:val="28"/>
          <w:szCs w:val="28"/>
        </w:rPr>
        <w:t xml:space="preserve"> </w:t>
      </w:r>
      <w:proofErr w:type="spellStart"/>
      <w:r w:rsidR="00E64FE6" w:rsidRPr="00E64FE6">
        <w:rPr>
          <w:sz w:val="28"/>
          <w:szCs w:val="28"/>
        </w:rPr>
        <w:t>thương</w:t>
      </w:r>
      <w:proofErr w:type="spellEnd"/>
      <w:r w:rsidR="00E64FE6" w:rsidRPr="00E64FE6">
        <w:rPr>
          <w:sz w:val="28"/>
          <w:szCs w:val="28"/>
        </w:rPr>
        <w:t xml:space="preserve"> </w:t>
      </w:r>
      <w:proofErr w:type="spellStart"/>
      <w:r w:rsidR="00E64FE6" w:rsidRPr="00E64FE6">
        <w:rPr>
          <w:sz w:val="28"/>
          <w:szCs w:val="28"/>
        </w:rPr>
        <w:t>và</w:t>
      </w:r>
      <w:proofErr w:type="spellEnd"/>
      <w:r w:rsidR="00E64FE6" w:rsidRPr="00E64FE6">
        <w:rPr>
          <w:sz w:val="28"/>
          <w:szCs w:val="28"/>
        </w:rPr>
        <w:t xml:space="preserve"> </w:t>
      </w:r>
      <w:proofErr w:type="spellStart"/>
      <w:r w:rsidR="00E64FE6" w:rsidRPr="00E64FE6">
        <w:rPr>
          <w:sz w:val="28"/>
          <w:szCs w:val="28"/>
        </w:rPr>
        <w:t>có</w:t>
      </w:r>
      <w:proofErr w:type="spellEnd"/>
      <w:r w:rsidR="00E64FE6" w:rsidRPr="00E64FE6">
        <w:rPr>
          <w:sz w:val="28"/>
          <w:szCs w:val="28"/>
        </w:rPr>
        <w:t xml:space="preserve"> </w:t>
      </w:r>
      <w:proofErr w:type="spellStart"/>
      <w:r w:rsidR="00E64FE6" w:rsidRPr="00E64FE6">
        <w:rPr>
          <w:sz w:val="28"/>
          <w:szCs w:val="28"/>
        </w:rPr>
        <w:t>cả</w:t>
      </w:r>
      <w:proofErr w:type="spellEnd"/>
      <w:r w:rsidR="00E64FE6" w:rsidRPr="00E64FE6">
        <w:rPr>
          <w:sz w:val="28"/>
          <w:szCs w:val="28"/>
        </w:rPr>
        <w:t xml:space="preserve"> </w:t>
      </w:r>
      <w:proofErr w:type="spellStart"/>
      <w:r w:rsidR="00E64FE6" w:rsidRPr="00E64FE6">
        <w:rPr>
          <w:sz w:val="28"/>
          <w:szCs w:val="28"/>
        </w:rPr>
        <w:t>vùng</w:t>
      </w:r>
      <w:proofErr w:type="spellEnd"/>
      <w:r w:rsidR="00E64FE6" w:rsidRPr="00E64FE6">
        <w:rPr>
          <w:sz w:val="28"/>
          <w:szCs w:val="28"/>
        </w:rPr>
        <w:t xml:space="preserve"> </w:t>
      </w:r>
      <w:proofErr w:type="spellStart"/>
      <w:r w:rsidR="00E64FE6" w:rsidRPr="00E64FE6">
        <w:rPr>
          <w:sz w:val="28"/>
          <w:szCs w:val="28"/>
        </w:rPr>
        <w:t>lành</w:t>
      </w:r>
      <w:proofErr w:type="spellEnd"/>
      <w:r w:rsidR="00E64FE6" w:rsidRPr="00E64FE6">
        <w:rPr>
          <w:sz w:val="28"/>
          <w:szCs w:val="28"/>
        </w:rPr>
        <w:t xml:space="preserve"> </w:t>
      </w:r>
      <w:proofErr w:type="spellStart"/>
      <w:r w:rsidR="00E64FE6" w:rsidRPr="00E64FE6">
        <w:rPr>
          <w:sz w:val="28"/>
          <w:szCs w:val="28"/>
        </w:rPr>
        <w:t>bên</w:t>
      </w:r>
      <w:proofErr w:type="spellEnd"/>
      <w:r w:rsidR="00E64FE6" w:rsidRPr="00E64FE6">
        <w:rPr>
          <w:sz w:val="28"/>
          <w:szCs w:val="28"/>
        </w:rPr>
        <w:t xml:space="preserve"> </w:t>
      </w:r>
      <w:proofErr w:type="spellStart"/>
      <w:r w:rsidR="00E64FE6" w:rsidRPr="00E64FE6">
        <w:rPr>
          <w:sz w:val="28"/>
          <w:szCs w:val="28"/>
        </w:rPr>
        <w:t>cạnh</w:t>
      </w:r>
      <w:proofErr w:type="spellEnd"/>
      <w:r w:rsidR="00E64FE6" w:rsidRPr="00E64FE6">
        <w:rPr>
          <w:sz w:val="28"/>
          <w:szCs w:val="28"/>
        </w:rPr>
        <w:t>.</w:t>
      </w:r>
      <w:r w:rsidR="00E64FE6" w:rsidRPr="00E64FE6">
        <w:rPr>
          <w:sz w:val="28"/>
          <w:szCs w:val="28"/>
          <w:lang w:val="vi-VN"/>
        </w:rPr>
        <w:t xml:space="preserve"> </w:t>
      </w:r>
      <w:proofErr w:type="spellStart"/>
      <w:r w:rsidR="00E64FE6" w:rsidRPr="00E64FE6">
        <w:rPr>
          <w:sz w:val="28"/>
          <w:szCs w:val="28"/>
        </w:rPr>
        <w:t>Đưa</w:t>
      </w:r>
      <w:proofErr w:type="spellEnd"/>
      <w:r w:rsidR="00E64FE6" w:rsidRPr="00E64FE6">
        <w:rPr>
          <w:sz w:val="28"/>
          <w:szCs w:val="28"/>
        </w:rPr>
        <w:t xml:space="preserve"> </w:t>
      </w:r>
      <w:proofErr w:type="spellStart"/>
      <w:r w:rsidR="00E64FE6" w:rsidRPr="00E64FE6">
        <w:rPr>
          <w:sz w:val="28"/>
          <w:szCs w:val="28"/>
        </w:rPr>
        <w:t>bệnh</w:t>
      </w:r>
      <w:proofErr w:type="spellEnd"/>
      <w:r w:rsidR="00E64FE6" w:rsidRPr="00E64FE6">
        <w:rPr>
          <w:sz w:val="28"/>
          <w:szCs w:val="28"/>
        </w:rPr>
        <w:t xml:space="preserve"> </w:t>
      </w:r>
      <w:proofErr w:type="spellStart"/>
      <w:r w:rsidR="00E64FE6" w:rsidRPr="00E64FE6">
        <w:rPr>
          <w:sz w:val="28"/>
          <w:szCs w:val="28"/>
        </w:rPr>
        <w:t>phẩm</w:t>
      </w:r>
      <w:proofErr w:type="spellEnd"/>
      <w:r w:rsidR="00E64FE6" w:rsidRPr="00E64FE6">
        <w:rPr>
          <w:sz w:val="28"/>
          <w:szCs w:val="28"/>
        </w:rPr>
        <w:t xml:space="preserve"> qua </w:t>
      </w:r>
      <w:proofErr w:type="spellStart"/>
      <w:r w:rsidR="00E64FE6" w:rsidRPr="00E64FE6">
        <w:rPr>
          <w:sz w:val="28"/>
          <w:szCs w:val="28"/>
        </w:rPr>
        <w:t>các</w:t>
      </w:r>
      <w:proofErr w:type="spellEnd"/>
      <w:r w:rsidR="00E64FE6" w:rsidRPr="00E64FE6">
        <w:rPr>
          <w:sz w:val="28"/>
          <w:szCs w:val="28"/>
        </w:rPr>
        <w:t xml:space="preserve"> </w:t>
      </w:r>
      <w:proofErr w:type="spellStart"/>
      <w:r w:rsidR="00E64FE6" w:rsidRPr="00E64FE6">
        <w:rPr>
          <w:sz w:val="28"/>
          <w:szCs w:val="28"/>
        </w:rPr>
        <w:t>hóa</w:t>
      </w:r>
      <w:proofErr w:type="spellEnd"/>
      <w:r w:rsidR="00E64FE6" w:rsidRPr="00E64FE6">
        <w:rPr>
          <w:sz w:val="28"/>
          <w:szCs w:val="28"/>
        </w:rPr>
        <w:t xml:space="preserve"> </w:t>
      </w:r>
      <w:proofErr w:type="spellStart"/>
      <w:r w:rsidR="00E64FE6" w:rsidRPr="00E64FE6">
        <w:rPr>
          <w:sz w:val="28"/>
          <w:szCs w:val="28"/>
        </w:rPr>
        <w:t>chất</w:t>
      </w:r>
      <w:proofErr w:type="spellEnd"/>
      <w:r w:rsidR="00E64FE6" w:rsidRPr="00E64FE6">
        <w:rPr>
          <w:sz w:val="28"/>
          <w:szCs w:val="28"/>
        </w:rPr>
        <w:t xml:space="preserve"> </w:t>
      </w:r>
      <w:proofErr w:type="spellStart"/>
      <w:r w:rsidR="00E64FE6" w:rsidRPr="00E64FE6">
        <w:rPr>
          <w:sz w:val="28"/>
          <w:szCs w:val="28"/>
        </w:rPr>
        <w:t>khác</w:t>
      </w:r>
      <w:proofErr w:type="spellEnd"/>
      <w:r w:rsidR="00E64FE6" w:rsidRPr="00E64FE6">
        <w:rPr>
          <w:sz w:val="28"/>
          <w:szCs w:val="28"/>
        </w:rPr>
        <w:t xml:space="preserve"> </w:t>
      </w:r>
      <w:proofErr w:type="spellStart"/>
      <w:r w:rsidR="00E64FE6" w:rsidRPr="00E64FE6">
        <w:rPr>
          <w:sz w:val="28"/>
          <w:szCs w:val="28"/>
        </w:rPr>
        <w:t>nhau</w:t>
      </w:r>
      <w:proofErr w:type="spellEnd"/>
      <w:r w:rsidR="00E64FE6" w:rsidRPr="00E64FE6">
        <w:rPr>
          <w:sz w:val="28"/>
          <w:szCs w:val="28"/>
        </w:rPr>
        <w:t xml:space="preserve"> </w:t>
      </w:r>
      <w:proofErr w:type="spellStart"/>
      <w:r w:rsidR="00E64FE6" w:rsidRPr="00E64FE6">
        <w:rPr>
          <w:sz w:val="28"/>
          <w:szCs w:val="28"/>
        </w:rPr>
        <w:t>để</w:t>
      </w:r>
      <w:proofErr w:type="spellEnd"/>
      <w:r w:rsidR="00E64FE6" w:rsidRPr="00E64FE6">
        <w:rPr>
          <w:sz w:val="28"/>
          <w:szCs w:val="28"/>
        </w:rPr>
        <w:t xml:space="preserve"> </w:t>
      </w:r>
      <w:proofErr w:type="spellStart"/>
      <w:r w:rsidR="00E64FE6" w:rsidRPr="00E64FE6">
        <w:rPr>
          <w:sz w:val="28"/>
          <w:szCs w:val="28"/>
        </w:rPr>
        <w:t>làm</w:t>
      </w:r>
      <w:proofErr w:type="spellEnd"/>
      <w:r w:rsidR="00E64FE6" w:rsidRPr="00E64FE6">
        <w:rPr>
          <w:sz w:val="28"/>
          <w:szCs w:val="28"/>
        </w:rPr>
        <w:t xml:space="preserve"> </w:t>
      </w:r>
      <w:proofErr w:type="spellStart"/>
      <w:r w:rsidR="00E64FE6" w:rsidRPr="00E64FE6">
        <w:rPr>
          <w:sz w:val="28"/>
          <w:szCs w:val="28"/>
        </w:rPr>
        <w:t>cho</w:t>
      </w:r>
      <w:proofErr w:type="spellEnd"/>
      <w:r w:rsidR="00E64FE6" w:rsidRPr="00E64FE6">
        <w:rPr>
          <w:sz w:val="28"/>
          <w:szCs w:val="28"/>
        </w:rPr>
        <w:t xml:space="preserve"> </w:t>
      </w:r>
      <w:proofErr w:type="spellStart"/>
      <w:r w:rsidR="00E64FE6" w:rsidRPr="00E64FE6">
        <w:rPr>
          <w:sz w:val="28"/>
          <w:szCs w:val="28"/>
        </w:rPr>
        <w:t>bệnh</w:t>
      </w:r>
      <w:proofErr w:type="spellEnd"/>
      <w:r w:rsidR="00E64FE6" w:rsidRPr="00E64FE6">
        <w:rPr>
          <w:sz w:val="28"/>
          <w:szCs w:val="28"/>
        </w:rPr>
        <w:t xml:space="preserve"> </w:t>
      </w:r>
      <w:proofErr w:type="spellStart"/>
      <w:r w:rsidR="00E64FE6" w:rsidRPr="00E64FE6">
        <w:rPr>
          <w:sz w:val="28"/>
          <w:szCs w:val="28"/>
        </w:rPr>
        <w:t>phẩm</w:t>
      </w:r>
      <w:proofErr w:type="spellEnd"/>
      <w:r w:rsidR="00E64FE6" w:rsidRPr="00E64FE6">
        <w:rPr>
          <w:sz w:val="28"/>
          <w:szCs w:val="28"/>
        </w:rPr>
        <w:t xml:space="preserve"> </w:t>
      </w:r>
      <w:proofErr w:type="spellStart"/>
      <w:r w:rsidR="00E64FE6" w:rsidRPr="00E64FE6">
        <w:rPr>
          <w:sz w:val="28"/>
          <w:szCs w:val="28"/>
        </w:rPr>
        <w:t>có</w:t>
      </w:r>
      <w:proofErr w:type="spellEnd"/>
      <w:r w:rsidR="00E64FE6" w:rsidRPr="00E64FE6">
        <w:rPr>
          <w:sz w:val="28"/>
          <w:szCs w:val="28"/>
        </w:rPr>
        <w:t xml:space="preserve"> </w:t>
      </w:r>
      <w:proofErr w:type="spellStart"/>
      <w:r w:rsidR="00E64FE6" w:rsidRPr="00E64FE6">
        <w:rPr>
          <w:sz w:val="28"/>
          <w:szCs w:val="28"/>
        </w:rPr>
        <w:t>thể</w:t>
      </w:r>
      <w:proofErr w:type="spellEnd"/>
      <w:r w:rsidR="00E64FE6" w:rsidRPr="00E64FE6">
        <w:rPr>
          <w:sz w:val="28"/>
          <w:szCs w:val="28"/>
        </w:rPr>
        <w:t xml:space="preserve"> </w:t>
      </w:r>
      <w:proofErr w:type="spellStart"/>
      <w:r w:rsidR="00E64FE6" w:rsidRPr="00E64FE6">
        <w:rPr>
          <w:sz w:val="28"/>
          <w:szCs w:val="28"/>
        </w:rPr>
        <w:t>cắt</w:t>
      </w:r>
      <w:proofErr w:type="spellEnd"/>
      <w:r w:rsidR="00E64FE6" w:rsidRPr="00E64FE6">
        <w:rPr>
          <w:sz w:val="28"/>
          <w:szCs w:val="28"/>
        </w:rPr>
        <w:t xml:space="preserve"> </w:t>
      </w:r>
      <w:proofErr w:type="spellStart"/>
      <w:r w:rsidR="00E64FE6" w:rsidRPr="00E64FE6">
        <w:rPr>
          <w:sz w:val="28"/>
          <w:szCs w:val="28"/>
        </w:rPr>
        <w:t>được</w:t>
      </w:r>
      <w:proofErr w:type="spellEnd"/>
      <w:r w:rsidR="00E64FE6" w:rsidRPr="00E64FE6">
        <w:rPr>
          <w:sz w:val="28"/>
          <w:szCs w:val="28"/>
        </w:rPr>
        <w:t xml:space="preserve"> </w:t>
      </w:r>
      <w:proofErr w:type="spellStart"/>
      <w:r w:rsidR="00E64FE6" w:rsidRPr="00E64FE6">
        <w:rPr>
          <w:sz w:val="28"/>
          <w:szCs w:val="28"/>
        </w:rPr>
        <w:t>trên</w:t>
      </w:r>
      <w:proofErr w:type="spellEnd"/>
      <w:r w:rsidR="00E64FE6" w:rsidRPr="00E64FE6">
        <w:rPr>
          <w:sz w:val="28"/>
          <w:szCs w:val="28"/>
        </w:rPr>
        <w:t xml:space="preserve"> </w:t>
      </w:r>
      <w:proofErr w:type="spellStart"/>
      <w:r w:rsidR="00E64FE6" w:rsidRPr="00E64FE6">
        <w:rPr>
          <w:sz w:val="28"/>
          <w:szCs w:val="28"/>
        </w:rPr>
        <w:t>máy</w:t>
      </w:r>
      <w:proofErr w:type="spellEnd"/>
      <w:r w:rsidR="00E64FE6" w:rsidRPr="00E64FE6">
        <w:rPr>
          <w:sz w:val="28"/>
          <w:szCs w:val="28"/>
        </w:rPr>
        <w:t xml:space="preserve"> </w:t>
      </w:r>
      <w:proofErr w:type="spellStart"/>
      <w:r w:rsidR="00E64FE6" w:rsidRPr="00E64FE6">
        <w:rPr>
          <w:sz w:val="28"/>
          <w:szCs w:val="28"/>
        </w:rPr>
        <w:t>dễ</w:t>
      </w:r>
      <w:proofErr w:type="spellEnd"/>
      <w:r w:rsidR="00E64FE6" w:rsidRPr="00E64FE6">
        <w:rPr>
          <w:sz w:val="28"/>
          <w:szCs w:val="28"/>
        </w:rPr>
        <w:t xml:space="preserve"> </w:t>
      </w:r>
      <w:proofErr w:type="spellStart"/>
      <w:r w:rsidR="00E64FE6" w:rsidRPr="00E64FE6">
        <w:rPr>
          <w:sz w:val="28"/>
          <w:szCs w:val="28"/>
        </w:rPr>
        <w:t>dàng</w:t>
      </w:r>
      <w:proofErr w:type="spellEnd"/>
      <w:r w:rsidR="00E64FE6" w:rsidRPr="00E64FE6">
        <w:rPr>
          <w:sz w:val="28"/>
          <w:szCs w:val="28"/>
        </w:rPr>
        <w:t xml:space="preserve"> </w:t>
      </w:r>
      <w:proofErr w:type="spellStart"/>
      <w:r w:rsidR="00E64FE6" w:rsidRPr="00E64FE6">
        <w:rPr>
          <w:sz w:val="28"/>
          <w:szCs w:val="28"/>
        </w:rPr>
        <w:t>mà</w:t>
      </w:r>
      <w:proofErr w:type="spellEnd"/>
      <w:r w:rsidR="00E64FE6" w:rsidRPr="00E64FE6">
        <w:rPr>
          <w:sz w:val="28"/>
          <w:szCs w:val="28"/>
        </w:rPr>
        <w:t xml:space="preserve"> </w:t>
      </w:r>
      <w:proofErr w:type="spellStart"/>
      <w:r w:rsidR="00E64FE6" w:rsidRPr="00E64FE6">
        <w:rPr>
          <w:sz w:val="28"/>
          <w:szCs w:val="28"/>
        </w:rPr>
        <w:t>không</w:t>
      </w:r>
      <w:proofErr w:type="spellEnd"/>
      <w:r w:rsidR="00E64FE6" w:rsidRPr="00E64FE6">
        <w:rPr>
          <w:sz w:val="28"/>
          <w:szCs w:val="28"/>
        </w:rPr>
        <w:t xml:space="preserve"> </w:t>
      </w:r>
      <w:proofErr w:type="spellStart"/>
      <w:r w:rsidR="00E64FE6" w:rsidRPr="00E64FE6">
        <w:rPr>
          <w:sz w:val="28"/>
          <w:szCs w:val="28"/>
        </w:rPr>
        <w:t>làm</w:t>
      </w:r>
      <w:proofErr w:type="spellEnd"/>
      <w:r w:rsidR="00E64FE6" w:rsidRPr="00E64FE6">
        <w:rPr>
          <w:sz w:val="28"/>
          <w:szCs w:val="28"/>
        </w:rPr>
        <w:t xml:space="preserve"> </w:t>
      </w:r>
      <w:proofErr w:type="spellStart"/>
      <w:r w:rsidR="00E64FE6" w:rsidRPr="00E64FE6">
        <w:rPr>
          <w:sz w:val="28"/>
          <w:szCs w:val="28"/>
        </w:rPr>
        <w:t>biến</w:t>
      </w:r>
      <w:proofErr w:type="spellEnd"/>
      <w:r w:rsidR="00E64FE6" w:rsidRPr="00E64FE6">
        <w:rPr>
          <w:sz w:val="28"/>
          <w:szCs w:val="28"/>
        </w:rPr>
        <w:t xml:space="preserve"> </w:t>
      </w:r>
      <w:proofErr w:type="spellStart"/>
      <w:r w:rsidR="00E64FE6" w:rsidRPr="00E64FE6">
        <w:rPr>
          <w:sz w:val="28"/>
          <w:szCs w:val="28"/>
        </w:rPr>
        <w:t>dạng</w:t>
      </w:r>
      <w:proofErr w:type="spellEnd"/>
      <w:r w:rsidR="00E64FE6" w:rsidRPr="00E64FE6">
        <w:rPr>
          <w:sz w:val="28"/>
          <w:szCs w:val="28"/>
        </w:rPr>
        <w:t xml:space="preserve"> </w:t>
      </w:r>
      <w:proofErr w:type="spellStart"/>
      <w:r w:rsidR="00E64FE6" w:rsidRPr="00E64FE6">
        <w:rPr>
          <w:sz w:val="28"/>
          <w:szCs w:val="28"/>
        </w:rPr>
        <w:t>cấu</w:t>
      </w:r>
      <w:proofErr w:type="spellEnd"/>
      <w:r w:rsidR="00E64FE6" w:rsidRPr="00E64FE6">
        <w:rPr>
          <w:sz w:val="28"/>
          <w:szCs w:val="28"/>
        </w:rPr>
        <w:t xml:space="preserve"> </w:t>
      </w:r>
      <w:proofErr w:type="spellStart"/>
      <w:r w:rsidR="00E64FE6" w:rsidRPr="00E64FE6">
        <w:rPr>
          <w:sz w:val="28"/>
          <w:szCs w:val="28"/>
        </w:rPr>
        <w:t>trúc</w:t>
      </w:r>
      <w:proofErr w:type="spellEnd"/>
      <w:r w:rsidR="00E64FE6" w:rsidRPr="00E64FE6">
        <w:rPr>
          <w:sz w:val="28"/>
          <w:szCs w:val="28"/>
        </w:rPr>
        <w:t xml:space="preserve"> </w:t>
      </w:r>
      <w:proofErr w:type="spellStart"/>
      <w:r w:rsidR="00E64FE6" w:rsidRPr="00E64FE6">
        <w:rPr>
          <w:sz w:val="28"/>
          <w:szCs w:val="28"/>
        </w:rPr>
        <w:t>của</w:t>
      </w:r>
      <w:proofErr w:type="spellEnd"/>
      <w:r w:rsidR="00E64FE6" w:rsidRPr="00E64FE6">
        <w:rPr>
          <w:sz w:val="28"/>
          <w:szCs w:val="28"/>
        </w:rPr>
        <w:t xml:space="preserve"> </w:t>
      </w:r>
      <w:proofErr w:type="spellStart"/>
      <w:r w:rsidR="00E64FE6" w:rsidRPr="00E64FE6">
        <w:rPr>
          <w:sz w:val="28"/>
          <w:szCs w:val="28"/>
        </w:rPr>
        <w:t>chúng</w:t>
      </w:r>
      <w:proofErr w:type="spellEnd"/>
      <w:r w:rsidR="00E64FE6" w:rsidRPr="00E64FE6">
        <w:rPr>
          <w:sz w:val="28"/>
          <w:szCs w:val="28"/>
        </w:rPr>
        <w:t xml:space="preserve"> </w:t>
      </w:r>
      <w:proofErr w:type="spellStart"/>
      <w:r w:rsidR="00E64FE6" w:rsidRPr="00E64FE6">
        <w:rPr>
          <w:sz w:val="28"/>
          <w:szCs w:val="28"/>
        </w:rPr>
        <w:t>và</w:t>
      </w:r>
      <w:proofErr w:type="spellEnd"/>
      <w:r w:rsidR="00E64FE6" w:rsidRPr="00E64FE6">
        <w:rPr>
          <w:sz w:val="28"/>
          <w:szCs w:val="28"/>
        </w:rPr>
        <w:t xml:space="preserve"> </w:t>
      </w:r>
      <w:proofErr w:type="spellStart"/>
      <w:r w:rsidR="00E64FE6" w:rsidRPr="00E64FE6">
        <w:rPr>
          <w:sz w:val="28"/>
          <w:szCs w:val="28"/>
        </w:rPr>
        <w:t>có</w:t>
      </w:r>
      <w:proofErr w:type="spellEnd"/>
      <w:r w:rsidR="00E64FE6" w:rsidRPr="00E64FE6">
        <w:rPr>
          <w:sz w:val="28"/>
          <w:szCs w:val="28"/>
        </w:rPr>
        <w:t xml:space="preserve"> </w:t>
      </w:r>
      <w:proofErr w:type="spellStart"/>
      <w:r w:rsidR="00E64FE6" w:rsidRPr="00E64FE6">
        <w:rPr>
          <w:sz w:val="28"/>
          <w:szCs w:val="28"/>
        </w:rPr>
        <w:t>thể</w:t>
      </w:r>
      <w:proofErr w:type="spellEnd"/>
      <w:r w:rsidR="00E64FE6" w:rsidRPr="00E64FE6">
        <w:rPr>
          <w:sz w:val="28"/>
          <w:szCs w:val="28"/>
        </w:rPr>
        <w:t xml:space="preserve"> </w:t>
      </w:r>
      <w:proofErr w:type="spellStart"/>
      <w:r w:rsidR="00E64FE6" w:rsidRPr="00E64FE6">
        <w:rPr>
          <w:sz w:val="28"/>
          <w:szCs w:val="28"/>
        </w:rPr>
        <w:t>bảo</w:t>
      </w:r>
      <w:proofErr w:type="spellEnd"/>
      <w:r w:rsidR="00E64FE6" w:rsidRPr="00E64FE6">
        <w:rPr>
          <w:sz w:val="28"/>
          <w:szCs w:val="28"/>
        </w:rPr>
        <w:t xml:space="preserve"> </w:t>
      </w:r>
      <w:proofErr w:type="spellStart"/>
      <w:r w:rsidR="00E64FE6" w:rsidRPr="00E64FE6">
        <w:rPr>
          <w:sz w:val="28"/>
          <w:szCs w:val="28"/>
        </w:rPr>
        <w:t>quản</w:t>
      </w:r>
      <w:proofErr w:type="spellEnd"/>
      <w:r w:rsidR="00E64FE6" w:rsidRPr="00E64FE6">
        <w:rPr>
          <w:sz w:val="28"/>
          <w:szCs w:val="28"/>
        </w:rPr>
        <w:t xml:space="preserve"> </w:t>
      </w:r>
      <w:proofErr w:type="spellStart"/>
      <w:r w:rsidR="00E64FE6" w:rsidRPr="00E64FE6">
        <w:rPr>
          <w:sz w:val="28"/>
          <w:szCs w:val="28"/>
        </w:rPr>
        <w:t>bệnh</w:t>
      </w:r>
      <w:proofErr w:type="spellEnd"/>
      <w:r w:rsidR="00E64FE6" w:rsidRPr="00E64FE6">
        <w:rPr>
          <w:sz w:val="28"/>
          <w:szCs w:val="28"/>
        </w:rPr>
        <w:t xml:space="preserve"> </w:t>
      </w:r>
      <w:proofErr w:type="spellStart"/>
      <w:r w:rsidR="00E64FE6" w:rsidRPr="00E64FE6">
        <w:rPr>
          <w:sz w:val="28"/>
          <w:szCs w:val="28"/>
        </w:rPr>
        <w:t>phẩm</w:t>
      </w:r>
      <w:proofErr w:type="spellEnd"/>
      <w:r w:rsidR="00E64FE6" w:rsidRPr="00E64FE6">
        <w:rPr>
          <w:sz w:val="28"/>
          <w:szCs w:val="28"/>
        </w:rPr>
        <w:t xml:space="preserve"> </w:t>
      </w:r>
      <w:proofErr w:type="spellStart"/>
      <w:r w:rsidR="00E64FE6" w:rsidRPr="00E64FE6">
        <w:rPr>
          <w:sz w:val="28"/>
          <w:szCs w:val="28"/>
        </w:rPr>
        <w:t>được</w:t>
      </w:r>
      <w:proofErr w:type="spellEnd"/>
      <w:r w:rsidR="00E64FE6" w:rsidRPr="00E64FE6">
        <w:rPr>
          <w:sz w:val="28"/>
          <w:szCs w:val="28"/>
        </w:rPr>
        <w:t xml:space="preserve"> </w:t>
      </w:r>
      <w:proofErr w:type="spellStart"/>
      <w:r w:rsidR="00E64FE6" w:rsidRPr="00E64FE6">
        <w:rPr>
          <w:sz w:val="28"/>
          <w:szCs w:val="28"/>
        </w:rPr>
        <w:t>lâu</w:t>
      </w:r>
      <w:proofErr w:type="spellEnd"/>
      <w:r w:rsidR="00E64FE6" w:rsidRPr="00E64FE6">
        <w:rPr>
          <w:sz w:val="28"/>
          <w:szCs w:val="28"/>
        </w:rPr>
        <w:t xml:space="preserve"> </w:t>
      </w:r>
      <w:proofErr w:type="spellStart"/>
      <w:r w:rsidR="00E64FE6" w:rsidRPr="00E64FE6">
        <w:rPr>
          <w:sz w:val="28"/>
          <w:szCs w:val="28"/>
        </w:rPr>
        <w:t>dài</w:t>
      </w:r>
      <w:proofErr w:type="spellEnd"/>
      <w:r w:rsidR="00E64FE6" w:rsidRPr="00E64FE6">
        <w:rPr>
          <w:sz w:val="28"/>
          <w:szCs w:val="28"/>
        </w:rPr>
        <w:t xml:space="preserve">. </w:t>
      </w:r>
      <w:r w:rsidR="00FA039B">
        <w:rPr>
          <w:sz w:val="28"/>
          <w:szCs w:val="28"/>
          <w:lang w:val="vi-VN"/>
        </w:rPr>
        <w:t>Đ</w:t>
      </w:r>
      <w:proofErr w:type="spellStart"/>
      <w:r w:rsidR="00E64FE6" w:rsidRPr="00E64FE6">
        <w:rPr>
          <w:sz w:val="28"/>
          <w:szCs w:val="28"/>
        </w:rPr>
        <w:t>úc</w:t>
      </w:r>
      <w:proofErr w:type="spellEnd"/>
      <w:r w:rsidR="00E64FE6" w:rsidRPr="00E64FE6">
        <w:rPr>
          <w:sz w:val="28"/>
          <w:szCs w:val="28"/>
        </w:rPr>
        <w:t xml:space="preserve"> </w:t>
      </w:r>
      <w:proofErr w:type="spellStart"/>
      <w:r w:rsidR="00E64FE6" w:rsidRPr="00E64FE6">
        <w:rPr>
          <w:sz w:val="28"/>
          <w:szCs w:val="28"/>
        </w:rPr>
        <w:t>khối</w:t>
      </w:r>
      <w:proofErr w:type="spellEnd"/>
      <w:r w:rsidR="00E64FE6" w:rsidRPr="00E64FE6">
        <w:rPr>
          <w:sz w:val="28"/>
          <w:szCs w:val="28"/>
        </w:rPr>
        <w:t xml:space="preserve"> </w:t>
      </w:r>
      <w:proofErr w:type="spellStart"/>
      <w:r w:rsidR="00E64FE6" w:rsidRPr="00E64FE6">
        <w:rPr>
          <w:sz w:val="28"/>
          <w:szCs w:val="28"/>
        </w:rPr>
        <w:t>parafin</w:t>
      </w:r>
      <w:proofErr w:type="spellEnd"/>
      <w:r w:rsidR="00E64FE6" w:rsidRPr="00E64FE6">
        <w:rPr>
          <w:sz w:val="28"/>
          <w:szCs w:val="28"/>
        </w:rPr>
        <w:t xml:space="preserve"> </w:t>
      </w:r>
      <w:proofErr w:type="spellStart"/>
      <w:r w:rsidR="00E64FE6" w:rsidRPr="00E64FE6">
        <w:rPr>
          <w:sz w:val="28"/>
          <w:szCs w:val="28"/>
        </w:rPr>
        <w:t>là</w:t>
      </w:r>
      <w:proofErr w:type="spellEnd"/>
      <w:r w:rsidR="00E64FE6" w:rsidRPr="00E64FE6">
        <w:rPr>
          <w:sz w:val="28"/>
          <w:szCs w:val="28"/>
        </w:rPr>
        <w:t xml:space="preserve"> </w:t>
      </w:r>
      <w:proofErr w:type="spellStart"/>
      <w:r w:rsidR="00E64FE6" w:rsidRPr="00E64FE6">
        <w:rPr>
          <w:sz w:val="28"/>
          <w:szCs w:val="28"/>
        </w:rPr>
        <w:t>làm</w:t>
      </w:r>
      <w:proofErr w:type="spellEnd"/>
      <w:r w:rsidR="00E64FE6" w:rsidRPr="00E64FE6">
        <w:rPr>
          <w:sz w:val="28"/>
          <w:szCs w:val="28"/>
        </w:rPr>
        <w:t xml:space="preserve"> </w:t>
      </w:r>
      <w:proofErr w:type="spellStart"/>
      <w:r w:rsidR="00E64FE6" w:rsidRPr="00E64FE6">
        <w:rPr>
          <w:sz w:val="28"/>
          <w:szCs w:val="28"/>
        </w:rPr>
        <w:t>cho</w:t>
      </w:r>
      <w:proofErr w:type="spellEnd"/>
      <w:r w:rsidR="00E64FE6" w:rsidRPr="00E64FE6">
        <w:rPr>
          <w:sz w:val="28"/>
          <w:szCs w:val="28"/>
        </w:rPr>
        <w:t xml:space="preserve"> </w:t>
      </w:r>
      <w:proofErr w:type="spellStart"/>
      <w:r w:rsidR="00E64FE6" w:rsidRPr="00E64FE6">
        <w:rPr>
          <w:sz w:val="28"/>
          <w:szCs w:val="28"/>
        </w:rPr>
        <w:t>parafin</w:t>
      </w:r>
      <w:proofErr w:type="spellEnd"/>
      <w:r w:rsidR="00E64FE6" w:rsidRPr="00E64FE6">
        <w:rPr>
          <w:sz w:val="28"/>
          <w:szCs w:val="28"/>
        </w:rPr>
        <w:t xml:space="preserve"> ở </w:t>
      </w:r>
      <w:proofErr w:type="spellStart"/>
      <w:r w:rsidR="00E64FE6" w:rsidRPr="00E64FE6">
        <w:rPr>
          <w:sz w:val="28"/>
          <w:szCs w:val="28"/>
        </w:rPr>
        <w:t>xung</w:t>
      </w:r>
      <w:proofErr w:type="spellEnd"/>
      <w:r w:rsidR="00E64FE6" w:rsidRPr="00E64FE6">
        <w:rPr>
          <w:sz w:val="28"/>
          <w:szCs w:val="28"/>
        </w:rPr>
        <w:t xml:space="preserve"> </w:t>
      </w:r>
      <w:proofErr w:type="spellStart"/>
      <w:r w:rsidR="00E64FE6" w:rsidRPr="00E64FE6">
        <w:rPr>
          <w:sz w:val="28"/>
          <w:szCs w:val="28"/>
        </w:rPr>
        <w:t>quanh</w:t>
      </w:r>
      <w:proofErr w:type="spellEnd"/>
      <w:r w:rsidR="00E64FE6" w:rsidRPr="00E64FE6">
        <w:rPr>
          <w:sz w:val="28"/>
          <w:szCs w:val="28"/>
        </w:rPr>
        <w:t xml:space="preserve"> </w:t>
      </w:r>
      <w:proofErr w:type="spellStart"/>
      <w:r w:rsidR="00E64FE6" w:rsidRPr="00E64FE6">
        <w:rPr>
          <w:sz w:val="28"/>
          <w:szCs w:val="28"/>
        </w:rPr>
        <w:t>cũng</w:t>
      </w:r>
      <w:proofErr w:type="spellEnd"/>
      <w:r w:rsidR="00E64FE6" w:rsidRPr="00E64FE6">
        <w:rPr>
          <w:sz w:val="28"/>
          <w:szCs w:val="28"/>
        </w:rPr>
        <w:t xml:space="preserve"> </w:t>
      </w:r>
      <w:proofErr w:type="spellStart"/>
      <w:r w:rsidR="00E64FE6" w:rsidRPr="00E64FE6">
        <w:rPr>
          <w:sz w:val="28"/>
          <w:szCs w:val="28"/>
        </w:rPr>
        <w:t>như</w:t>
      </w:r>
      <w:proofErr w:type="spellEnd"/>
      <w:r w:rsidR="00E64FE6" w:rsidRPr="00E64FE6">
        <w:rPr>
          <w:sz w:val="28"/>
          <w:szCs w:val="28"/>
        </w:rPr>
        <w:t xml:space="preserve"> ở </w:t>
      </w:r>
      <w:proofErr w:type="spellStart"/>
      <w:r w:rsidR="00E64FE6" w:rsidRPr="00E64FE6">
        <w:rPr>
          <w:sz w:val="28"/>
          <w:szCs w:val="28"/>
        </w:rPr>
        <w:t>bên</w:t>
      </w:r>
      <w:proofErr w:type="spellEnd"/>
      <w:r w:rsidR="00E64FE6" w:rsidRPr="00E64FE6">
        <w:rPr>
          <w:sz w:val="28"/>
          <w:szCs w:val="28"/>
        </w:rPr>
        <w:t xml:space="preserve"> </w:t>
      </w:r>
      <w:proofErr w:type="spellStart"/>
      <w:r w:rsidR="00E64FE6" w:rsidRPr="00E64FE6">
        <w:rPr>
          <w:sz w:val="28"/>
          <w:szCs w:val="28"/>
        </w:rPr>
        <w:t>trong</w:t>
      </w:r>
      <w:proofErr w:type="spellEnd"/>
      <w:r w:rsidR="00E64FE6" w:rsidRPr="00E64FE6">
        <w:rPr>
          <w:sz w:val="28"/>
          <w:szCs w:val="28"/>
        </w:rPr>
        <w:t xml:space="preserve"> </w:t>
      </w:r>
      <w:proofErr w:type="spellStart"/>
      <w:r w:rsidR="00E64FE6" w:rsidRPr="00E64FE6">
        <w:rPr>
          <w:sz w:val="28"/>
          <w:szCs w:val="28"/>
        </w:rPr>
        <w:t>bệnh</w:t>
      </w:r>
      <w:proofErr w:type="spellEnd"/>
      <w:r w:rsidR="00E64FE6" w:rsidRPr="00E64FE6">
        <w:rPr>
          <w:sz w:val="28"/>
          <w:szCs w:val="28"/>
        </w:rPr>
        <w:t xml:space="preserve"> </w:t>
      </w:r>
      <w:proofErr w:type="spellStart"/>
      <w:r w:rsidR="00E64FE6" w:rsidRPr="00E64FE6">
        <w:rPr>
          <w:sz w:val="28"/>
          <w:szCs w:val="28"/>
        </w:rPr>
        <w:t>phẩm</w:t>
      </w:r>
      <w:proofErr w:type="spellEnd"/>
      <w:r w:rsidR="00E64FE6" w:rsidRPr="00E64FE6">
        <w:rPr>
          <w:sz w:val="28"/>
          <w:szCs w:val="28"/>
        </w:rPr>
        <w:t xml:space="preserve"> </w:t>
      </w:r>
      <w:proofErr w:type="spellStart"/>
      <w:r w:rsidR="00E64FE6" w:rsidRPr="00E64FE6">
        <w:rPr>
          <w:sz w:val="28"/>
          <w:szCs w:val="28"/>
        </w:rPr>
        <w:t>đặc</w:t>
      </w:r>
      <w:proofErr w:type="spellEnd"/>
      <w:r w:rsidR="00E64FE6" w:rsidRPr="00E64FE6">
        <w:rPr>
          <w:sz w:val="28"/>
          <w:szCs w:val="28"/>
        </w:rPr>
        <w:t xml:space="preserve"> </w:t>
      </w:r>
      <w:proofErr w:type="spellStart"/>
      <w:r w:rsidR="00E64FE6" w:rsidRPr="00E64FE6">
        <w:rPr>
          <w:sz w:val="28"/>
          <w:szCs w:val="28"/>
        </w:rPr>
        <w:t>lại</w:t>
      </w:r>
      <w:proofErr w:type="spellEnd"/>
      <w:r w:rsidR="00E64FE6" w:rsidRPr="00E64FE6">
        <w:rPr>
          <w:sz w:val="28"/>
          <w:szCs w:val="28"/>
        </w:rPr>
        <w:t xml:space="preserve"> </w:t>
      </w:r>
      <w:proofErr w:type="spellStart"/>
      <w:r w:rsidR="00E64FE6" w:rsidRPr="00E64FE6">
        <w:rPr>
          <w:sz w:val="28"/>
          <w:szCs w:val="28"/>
        </w:rPr>
        <w:t>thành</w:t>
      </w:r>
      <w:proofErr w:type="spellEnd"/>
      <w:r w:rsidR="00E64FE6" w:rsidRPr="00E64FE6">
        <w:rPr>
          <w:sz w:val="28"/>
          <w:szCs w:val="28"/>
        </w:rPr>
        <w:t xml:space="preserve"> </w:t>
      </w:r>
      <w:proofErr w:type="spellStart"/>
      <w:r w:rsidR="00E64FE6" w:rsidRPr="00E64FE6">
        <w:rPr>
          <w:sz w:val="28"/>
          <w:szCs w:val="28"/>
        </w:rPr>
        <w:t>một</w:t>
      </w:r>
      <w:proofErr w:type="spellEnd"/>
      <w:r w:rsidR="00E64FE6" w:rsidRPr="00E64FE6">
        <w:rPr>
          <w:sz w:val="28"/>
          <w:szCs w:val="28"/>
        </w:rPr>
        <w:t xml:space="preserve"> </w:t>
      </w:r>
      <w:proofErr w:type="spellStart"/>
      <w:r w:rsidR="00E64FE6" w:rsidRPr="00E64FE6">
        <w:rPr>
          <w:sz w:val="28"/>
          <w:szCs w:val="28"/>
        </w:rPr>
        <w:t>khối</w:t>
      </w:r>
      <w:proofErr w:type="spellEnd"/>
      <w:r w:rsidR="00E64FE6" w:rsidRPr="00E64FE6">
        <w:rPr>
          <w:sz w:val="28"/>
          <w:szCs w:val="28"/>
        </w:rPr>
        <w:t xml:space="preserve"> </w:t>
      </w:r>
      <w:proofErr w:type="spellStart"/>
      <w:r w:rsidR="00E64FE6" w:rsidRPr="00E64FE6">
        <w:rPr>
          <w:sz w:val="28"/>
          <w:szCs w:val="28"/>
        </w:rPr>
        <w:t>thuần</w:t>
      </w:r>
      <w:proofErr w:type="spellEnd"/>
      <w:r w:rsidR="00E64FE6" w:rsidRPr="00E64FE6">
        <w:rPr>
          <w:sz w:val="28"/>
          <w:szCs w:val="28"/>
        </w:rPr>
        <w:t xml:space="preserve"> </w:t>
      </w:r>
      <w:proofErr w:type="spellStart"/>
      <w:r w:rsidR="00E64FE6" w:rsidRPr="00E64FE6">
        <w:rPr>
          <w:sz w:val="28"/>
          <w:szCs w:val="28"/>
        </w:rPr>
        <w:t>nhất</w:t>
      </w:r>
      <w:proofErr w:type="spellEnd"/>
      <w:r w:rsidR="00E64FE6" w:rsidRPr="00E64FE6">
        <w:rPr>
          <w:sz w:val="28"/>
          <w:szCs w:val="28"/>
        </w:rPr>
        <w:t xml:space="preserve"> </w:t>
      </w:r>
      <w:proofErr w:type="spellStart"/>
      <w:r w:rsidR="00E64FE6" w:rsidRPr="00E64FE6">
        <w:rPr>
          <w:sz w:val="28"/>
          <w:szCs w:val="28"/>
        </w:rPr>
        <w:t>và</w:t>
      </w:r>
      <w:proofErr w:type="spellEnd"/>
      <w:r w:rsidR="00E64FE6" w:rsidRPr="00E64FE6">
        <w:rPr>
          <w:sz w:val="28"/>
          <w:szCs w:val="28"/>
        </w:rPr>
        <w:t xml:space="preserve"> </w:t>
      </w:r>
      <w:proofErr w:type="spellStart"/>
      <w:r w:rsidR="00E64FE6" w:rsidRPr="00E64FE6">
        <w:rPr>
          <w:sz w:val="28"/>
          <w:szCs w:val="28"/>
        </w:rPr>
        <w:t>nhằm</w:t>
      </w:r>
      <w:proofErr w:type="spellEnd"/>
      <w:r w:rsidR="00E64FE6" w:rsidRPr="00E64FE6">
        <w:rPr>
          <w:sz w:val="28"/>
          <w:szCs w:val="28"/>
        </w:rPr>
        <w:t xml:space="preserve"> </w:t>
      </w:r>
      <w:proofErr w:type="spellStart"/>
      <w:r w:rsidR="00E64FE6" w:rsidRPr="00E64FE6">
        <w:rPr>
          <w:sz w:val="28"/>
          <w:szCs w:val="28"/>
        </w:rPr>
        <w:t>giữ</w:t>
      </w:r>
      <w:proofErr w:type="spellEnd"/>
      <w:r w:rsidR="00E64FE6" w:rsidRPr="00E64FE6">
        <w:rPr>
          <w:sz w:val="28"/>
          <w:szCs w:val="28"/>
        </w:rPr>
        <w:t xml:space="preserve"> </w:t>
      </w:r>
      <w:proofErr w:type="spellStart"/>
      <w:r w:rsidR="00E64FE6" w:rsidRPr="00E64FE6">
        <w:rPr>
          <w:sz w:val="28"/>
          <w:szCs w:val="28"/>
        </w:rPr>
        <w:t>miếng</w:t>
      </w:r>
      <w:proofErr w:type="spellEnd"/>
      <w:r w:rsidR="00E64FE6" w:rsidRPr="00E64FE6">
        <w:rPr>
          <w:sz w:val="28"/>
          <w:szCs w:val="28"/>
        </w:rPr>
        <w:t xml:space="preserve"> </w:t>
      </w:r>
      <w:proofErr w:type="spellStart"/>
      <w:r w:rsidR="00E64FE6" w:rsidRPr="00E64FE6">
        <w:rPr>
          <w:sz w:val="28"/>
          <w:szCs w:val="28"/>
        </w:rPr>
        <w:t>bệnh</w:t>
      </w:r>
      <w:proofErr w:type="spellEnd"/>
      <w:r w:rsidR="00E64FE6" w:rsidRPr="00E64FE6">
        <w:rPr>
          <w:sz w:val="28"/>
          <w:szCs w:val="28"/>
        </w:rPr>
        <w:t xml:space="preserve"> </w:t>
      </w:r>
      <w:proofErr w:type="spellStart"/>
      <w:r w:rsidR="00E64FE6" w:rsidRPr="00E64FE6">
        <w:rPr>
          <w:sz w:val="28"/>
          <w:szCs w:val="28"/>
        </w:rPr>
        <w:t>phẩm</w:t>
      </w:r>
      <w:proofErr w:type="spellEnd"/>
      <w:r w:rsidR="00E64FE6" w:rsidRPr="00E64FE6">
        <w:rPr>
          <w:sz w:val="28"/>
          <w:szCs w:val="28"/>
        </w:rPr>
        <w:t xml:space="preserve"> </w:t>
      </w:r>
      <w:proofErr w:type="spellStart"/>
      <w:r w:rsidR="00E64FE6" w:rsidRPr="00E64FE6">
        <w:rPr>
          <w:sz w:val="28"/>
          <w:szCs w:val="28"/>
        </w:rPr>
        <w:t>trong</w:t>
      </w:r>
      <w:proofErr w:type="spellEnd"/>
      <w:r w:rsidR="00E64FE6" w:rsidRPr="00E64FE6">
        <w:rPr>
          <w:sz w:val="28"/>
          <w:szCs w:val="28"/>
        </w:rPr>
        <w:t xml:space="preserve"> </w:t>
      </w:r>
      <w:proofErr w:type="spellStart"/>
      <w:r w:rsidR="00E64FE6" w:rsidRPr="00E64FE6">
        <w:rPr>
          <w:sz w:val="28"/>
          <w:szCs w:val="28"/>
        </w:rPr>
        <w:t>lòng</w:t>
      </w:r>
      <w:proofErr w:type="spellEnd"/>
      <w:r w:rsidR="00E64FE6" w:rsidRPr="00E64FE6">
        <w:rPr>
          <w:sz w:val="28"/>
          <w:szCs w:val="28"/>
        </w:rPr>
        <w:t xml:space="preserve"> </w:t>
      </w:r>
      <w:proofErr w:type="spellStart"/>
      <w:r w:rsidR="00E64FE6" w:rsidRPr="00E64FE6">
        <w:rPr>
          <w:sz w:val="28"/>
          <w:szCs w:val="28"/>
        </w:rPr>
        <w:t>cassete</w:t>
      </w:r>
      <w:proofErr w:type="spellEnd"/>
      <w:r w:rsidR="00E64FE6" w:rsidRPr="00E64FE6">
        <w:rPr>
          <w:sz w:val="28"/>
          <w:szCs w:val="28"/>
        </w:rPr>
        <w:t>.</w:t>
      </w:r>
      <w:r w:rsidR="00E64FE6" w:rsidRPr="00E64FE6">
        <w:rPr>
          <w:sz w:val="28"/>
          <w:szCs w:val="28"/>
          <w:lang w:val="vi-VN"/>
        </w:rPr>
        <w:t xml:space="preserve"> </w:t>
      </w:r>
      <w:proofErr w:type="spellStart"/>
      <w:r w:rsidR="00E64FE6" w:rsidRPr="00E64FE6">
        <w:rPr>
          <w:sz w:val="28"/>
          <w:szCs w:val="28"/>
        </w:rPr>
        <w:t>Bệnh</w:t>
      </w:r>
      <w:proofErr w:type="spellEnd"/>
      <w:r w:rsidR="00E64FE6" w:rsidRPr="00E64FE6">
        <w:rPr>
          <w:sz w:val="28"/>
          <w:szCs w:val="28"/>
        </w:rPr>
        <w:t xml:space="preserve"> </w:t>
      </w:r>
      <w:proofErr w:type="spellStart"/>
      <w:r w:rsidR="00E64FE6" w:rsidRPr="00E64FE6">
        <w:rPr>
          <w:sz w:val="28"/>
          <w:szCs w:val="28"/>
        </w:rPr>
        <w:t>phẩm</w:t>
      </w:r>
      <w:proofErr w:type="spellEnd"/>
      <w:r w:rsidR="00E64FE6" w:rsidRPr="00E64FE6">
        <w:rPr>
          <w:sz w:val="28"/>
          <w:szCs w:val="28"/>
        </w:rPr>
        <w:t xml:space="preserve"> </w:t>
      </w:r>
      <w:proofErr w:type="spellStart"/>
      <w:r w:rsidR="00E64FE6" w:rsidRPr="00E64FE6">
        <w:rPr>
          <w:sz w:val="28"/>
          <w:szCs w:val="28"/>
        </w:rPr>
        <w:t>sau</w:t>
      </w:r>
      <w:proofErr w:type="spellEnd"/>
      <w:r w:rsidR="00E64FE6" w:rsidRPr="00E64FE6">
        <w:rPr>
          <w:sz w:val="28"/>
          <w:szCs w:val="28"/>
        </w:rPr>
        <w:t xml:space="preserve"> </w:t>
      </w:r>
      <w:proofErr w:type="spellStart"/>
      <w:r w:rsidR="00E64FE6" w:rsidRPr="00E64FE6">
        <w:rPr>
          <w:sz w:val="28"/>
          <w:szCs w:val="28"/>
        </w:rPr>
        <w:t>khi</w:t>
      </w:r>
      <w:proofErr w:type="spellEnd"/>
      <w:r w:rsidR="00E64FE6" w:rsidRPr="00E64FE6">
        <w:rPr>
          <w:sz w:val="28"/>
          <w:szCs w:val="28"/>
        </w:rPr>
        <w:t xml:space="preserve"> </w:t>
      </w:r>
      <w:proofErr w:type="spellStart"/>
      <w:r w:rsidR="00E64FE6" w:rsidRPr="00E64FE6">
        <w:rPr>
          <w:sz w:val="28"/>
          <w:szCs w:val="28"/>
        </w:rPr>
        <w:t>chuyển</w:t>
      </w:r>
      <w:proofErr w:type="spellEnd"/>
      <w:r w:rsidR="00E64FE6" w:rsidRPr="00E64FE6">
        <w:rPr>
          <w:sz w:val="28"/>
          <w:szCs w:val="28"/>
        </w:rPr>
        <w:t xml:space="preserve"> </w:t>
      </w:r>
      <w:proofErr w:type="spellStart"/>
      <w:r w:rsidR="00E64FE6" w:rsidRPr="00E64FE6">
        <w:rPr>
          <w:sz w:val="28"/>
          <w:szCs w:val="28"/>
        </w:rPr>
        <w:t>đúc</w:t>
      </w:r>
      <w:proofErr w:type="spellEnd"/>
      <w:r w:rsidR="00E64FE6" w:rsidRPr="00E64FE6">
        <w:rPr>
          <w:sz w:val="28"/>
          <w:szCs w:val="28"/>
        </w:rPr>
        <w:t xml:space="preserve"> </w:t>
      </w:r>
      <w:proofErr w:type="spellStart"/>
      <w:r w:rsidR="00E64FE6" w:rsidRPr="00E64FE6">
        <w:rPr>
          <w:sz w:val="28"/>
          <w:szCs w:val="28"/>
        </w:rPr>
        <w:t>xong</w:t>
      </w:r>
      <w:proofErr w:type="spellEnd"/>
      <w:r w:rsidR="00E64FE6" w:rsidRPr="00E64FE6">
        <w:rPr>
          <w:sz w:val="28"/>
          <w:szCs w:val="28"/>
        </w:rPr>
        <w:t xml:space="preserve"> </w:t>
      </w:r>
      <w:proofErr w:type="spellStart"/>
      <w:r w:rsidR="00E64FE6" w:rsidRPr="00E64FE6">
        <w:rPr>
          <w:sz w:val="28"/>
          <w:szCs w:val="28"/>
        </w:rPr>
        <w:t>được</w:t>
      </w:r>
      <w:proofErr w:type="spellEnd"/>
      <w:r w:rsidR="00E64FE6" w:rsidRPr="00E64FE6">
        <w:rPr>
          <w:sz w:val="28"/>
          <w:szCs w:val="28"/>
        </w:rPr>
        <w:t xml:space="preserve"> </w:t>
      </w:r>
      <w:proofErr w:type="spellStart"/>
      <w:r w:rsidR="00E64FE6" w:rsidRPr="00E64FE6">
        <w:rPr>
          <w:sz w:val="28"/>
          <w:szCs w:val="28"/>
        </w:rPr>
        <w:t>cắt</w:t>
      </w:r>
      <w:proofErr w:type="spellEnd"/>
      <w:r w:rsidR="00E64FE6" w:rsidRPr="00E64FE6">
        <w:rPr>
          <w:sz w:val="28"/>
          <w:szCs w:val="28"/>
        </w:rPr>
        <w:t xml:space="preserve"> </w:t>
      </w:r>
      <w:proofErr w:type="spellStart"/>
      <w:r w:rsidR="00E64FE6" w:rsidRPr="00E64FE6">
        <w:rPr>
          <w:sz w:val="28"/>
          <w:szCs w:val="28"/>
        </w:rPr>
        <w:t>mỏng</w:t>
      </w:r>
      <w:proofErr w:type="spellEnd"/>
      <w:r w:rsidR="00E64FE6" w:rsidRPr="00E64FE6">
        <w:rPr>
          <w:sz w:val="28"/>
          <w:szCs w:val="28"/>
        </w:rPr>
        <w:t xml:space="preserve"> </w:t>
      </w:r>
      <w:proofErr w:type="spellStart"/>
      <w:r w:rsidR="00E64FE6" w:rsidRPr="00E64FE6">
        <w:rPr>
          <w:sz w:val="28"/>
          <w:szCs w:val="28"/>
        </w:rPr>
        <w:t>thành</w:t>
      </w:r>
      <w:proofErr w:type="spellEnd"/>
      <w:r w:rsidR="00E64FE6" w:rsidRPr="00E64FE6">
        <w:rPr>
          <w:sz w:val="28"/>
          <w:szCs w:val="28"/>
        </w:rPr>
        <w:t xml:space="preserve"> </w:t>
      </w:r>
      <w:proofErr w:type="spellStart"/>
      <w:r w:rsidR="00E64FE6" w:rsidRPr="00E64FE6">
        <w:rPr>
          <w:sz w:val="28"/>
          <w:szCs w:val="28"/>
        </w:rPr>
        <w:t>lát</w:t>
      </w:r>
      <w:proofErr w:type="spellEnd"/>
      <w:r w:rsidR="00E64FE6" w:rsidRPr="00E64FE6">
        <w:rPr>
          <w:sz w:val="28"/>
          <w:szCs w:val="28"/>
        </w:rPr>
        <w:t xml:space="preserve"> (</w:t>
      </w:r>
      <w:proofErr w:type="spellStart"/>
      <w:r w:rsidR="00E64FE6" w:rsidRPr="00E64FE6">
        <w:rPr>
          <w:sz w:val="28"/>
          <w:szCs w:val="28"/>
        </w:rPr>
        <w:t>có</w:t>
      </w:r>
      <w:proofErr w:type="spellEnd"/>
      <w:r w:rsidR="00E64FE6" w:rsidRPr="00E64FE6">
        <w:rPr>
          <w:sz w:val="28"/>
          <w:szCs w:val="28"/>
        </w:rPr>
        <w:t xml:space="preserve"> </w:t>
      </w:r>
      <w:proofErr w:type="spellStart"/>
      <w:r w:rsidR="00E64FE6" w:rsidRPr="00E64FE6">
        <w:rPr>
          <w:sz w:val="28"/>
          <w:szCs w:val="28"/>
        </w:rPr>
        <w:t>độ</w:t>
      </w:r>
      <w:proofErr w:type="spellEnd"/>
      <w:r w:rsidR="00E64FE6" w:rsidRPr="00E64FE6">
        <w:rPr>
          <w:sz w:val="28"/>
          <w:szCs w:val="28"/>
        </w:rPr>
        <w:t xml:space="preserve"> </w:t>
      </w:r>
      <w:proofErr w:type="spellStart"/>
      <w:r w:rsidR="00E64FE6" w:rsidRPr="00E64FE6">
        <w:rPr>
          <w:sz w:val="28"/>
          <w:szCs w:val="28"/>
        </w:rPr>
        <w:t>dày</w:t>
      </w:r>
      <w:proofErr w:type="spellEnd"/>
      <w:r w:rsidR="00E64FE6" w:rsidRPr="00E64FE6">
        <w:rPr>
          <w:sz w:val="28"/>
          <w:szCs w:val="28"/>
        </w:rPr>
        <w:t xml:space="preserve"> </w:t>
      </w:r>
      <w:proofErr w:type="spellStart"/>
      <w:r w:rsidR="00E64FE6" w:rsidRPr="00E64FE6">
        <w:rPr>
          <w:sz w:val="28"/>
          <w:szCs w:val="28"/>
        </w:rPr>
        <w:t>từ</w:t>
      </w:r>
      <w:proofErr w:type="spellEnd"/>
      <w:r w:rsidR="00E64FE6" w:rsidRPr="00E64FE6">
        <w:rPr>
          <w:sz w:val="28"/>
          <w:szCs w:val="28"/>
        </w:rPr>
        <w:t xml:space="preserve"> 1µm </w:t>
      </w:r>
      <w:proofErr w:type="spellStart"/>
      <w:r w:rsidR="00E64FE6" w:rsidRPr="00E64FE6">
        <w:rPr>
          <w:sz w:val="28"/>
          <w:szCs w:val="28"/>
        </w:rPr>
        <w:t>đến</w:t>
      </w:r>
      <w:proofErr w:type="spellEnd"/>
      <w:r w:rsidR="00E64FE6" w:rsidRPr="00E64FE6">
        <w:rPr>
          <w:sz w:val="28"/>
          <w:szCs w:val="28"/>
        </w:rPr>
        <w:t xml:space="preserve"> </w:t>
      </w:r>
      <w:proofErr w:type="spellStart"/>
      <w:r w:rsidR="00E64FE6" w:rsidRPr="00E64FE6">
        <w:rPr>
          <w:sz w:val="28"/>
          <w:szCs w:val="28"/>
        </w:rPr>
        <w:t>vài</w:t>
      </w:r>
      <w:proofErr w:type="spellEnd"/>
      <w:r w:rsidR="00E64FE6" w:rsidRPr="00E64FE6">
        <w:rPr>
          <w:sz w:val="28"/>
          <w:szCs w:val="28"/>
        </w:rPr>
        <w:t xml:space="preserve"> </w:t>
      </w:r>
      <w:proofErr w:type="spellStart"/>
      <w:r w:rsidR="00E64FE6" w:rsidRPr="00E64FE6">
        <w:rPr>
          <w:sz w:val="28"/>
          <w:szCs w:val="28"/>
        </w:rPr>
        <w:t>chục</w:t>
      </w:r>
      <w:proofErr w:type="spellEnd"/>
      <w:r w:rsidR="00E64FE6" w:rsidRPr="00E64FE6">
        <w:rPr>
          <w:sz w:val="28"/>
          <w:szCs w:val="28"/>
        </w:rPr>
        <w:t xml:space="preserve"> µm) </w:t>
      </w:r>
      <w:proofErr w:type="spellStart"/>
      <w:r w:rsidR="00E64FE6" w:rsidRPr="00E64FE6">
        <w:rPr>
          <w:sz w:val="28"/>
          <w:szCs w:val="28"/>
        </w:rPr>
        <w:t>bằng</w:t>
      </w:r>
      <w:proofErr w:type="spellEnd"/>
      <w:r w:rsidR="00E64FE6" w:rsidRPr="00E64FE6">
        <w:rPr>
          <w:sz w:val="28"/>
          <w:szCs w:val="28"/>
        </w:rPr>
        <w:t xml:space="preserve"> </w:t>
      </w:r>
      <w:proofErr w:type="spellStart"/>
      <w:r w:rsidR="00E64FE6" w:rsidRPr="00E64FE6">
        <w:rPr>
          <w:sz w:val="28"/>
          <w:szCs w:val="28"/>
        </w:rPr>
        <w:t>những</w:t>
      </w:r>
      <w:proofErr w:type="spellEnd"/>
      <w:r w:rsidR="00E64FE6" w:rsidRPr="00E64FE6">
        <w:rPr>
          <w:sz w:val="28"/>
          <w:szCs w:val="28"/>
        </w:rPr>
        <w:t xml:space="preserve"> </w:t>
      </w:r>
      <w:proofErr w:type="spellStart"/>
      <w:r w:rsidR="00E64FE6" w:rsidRPr="00E64FE6">
        <w:rPr>
          <w:sz w:val="28"/>
          <w:szCs w:val="28"/>
        </w:rPr>
        <w:t>máy</w:t>
      </w:r>
      <w:proofErr w:type="spellEnd"/>
      <w:r w:rsidR="00E64FE6" w:rsidRPr="00E64FE6">
        <w:rPr>
          <w:sz w:val="28"/>
          <w:szCs w:val="28"/>
        </w:rPr>
        <w:t xml:space="preserve"> </w:t>
      </w:r>
      <w:proofErr w:type="spellStart"/>
      <w:r w:rsidR="00E64FE6" w:rsidRPr="00E64FE6">
        <w:rPr>
          <w:sz w:val="28"/>
          <w:szCs w:val="28"/>
        </w:rPr>
        <w:t>cắt</w:t>
      </w:r>
      <w:proofErr w:type="spellEnd"/>
      <w:r w:rsidR="00E64FE6" w:rsidRPr="00E64FE6">
        <w:rPr>
          <w:sz w:val="28"/>
          <w:szCs w:val="28"/>
        </w:rPr>
        <w:t xml:space="preserve"> </w:t>
      </w:r>
      <w:proofErr w:type="spellStart"/>
      <w:r w:rsidR="00E64FE6" w:rsidRPr="00E64FE6">
        <w:rPr>
          <w:sz w:val="28"/>
          <w:szCs w:val="28"/>
        </w:rPr>
        <w:t>mỏng</w:t>
      </w:r>
      <w:proofErr w:type="spellEnd"/>
      <w:r w:rsidR="00E64FE6" w:rsidRPr="00E64FE6">
        <w:rPr>
          <w:sz w:val="28"/>
          <w:szCs w:val="28"/>
        </w:rPr>
        <w:t xml:space="preserve"> (microtome)</w:t>
      </w:r>
      <w:r w:rsidR="003236FE">
        <w:rPr>
          <w:sz w:val="28"/>
          <w:szCs w:val="28"/>
          <w:lang w:val="vi-VN"/>
        </w:rPr>
        <w:t>,</w:t>
      </w:r>
      <w:r w:rsidR="00E64FE6" w:rsidRPr="00E64FE6">
        <w:rPr>
          <w:sz w:val="28"/>
          <w:szCs w:val="28"/>
        </w:rPr>
        <w:t xml:space="preserve"> </w:t>
      </w:r>
      <w:proofErr w:type="spellStart"/>
      <w:r w:rsidR="00E64FE6" w:rsidRPr="00E64FE6">
        <w:rPr>
          <w:sz w:val="28"/>
          <w:szCs w:val="28"/>
        </w:rPr>
        <w:t>kết</w:t>
      </w:r>
      <w:proofErr w:type="spellEnd"/>
      <w:r w:rsidR="00E64FE6" w:rsidRPr="00E64FE6">
        <w:rPr>
          <w:sz w:val="28"/>
          <w:szCs w:val="28"/>
        </w:rPr>
        <w:t xml:space="preserve"> </w:t>
      </w:r>
      <w:proofErr w:type="spellStart"/>
      <w:r w:rsidR="00E64FE6" w:rsidRPr="00E64FE6">
        <w:rPr>
          <w:sz w:val="28"/>
          <w:szCs w:val="28"/>
        </w:rPr>
        <w:t>hợp</w:t>
      </w:r>
      <w:proofErr w:type="spellEnd"/>
      <w:r w:rsidR="00E64FE6" w:rsidRPr="00E64FE6">
        <w:rPr>
          <w:sz w:val="28"/>
          <w:szCs w:val="28"/>
        </w:rPr>
        <w:t xml:space="preserve"> </w:t>
      </w:r>
      <w:proofErr w:type="spellStart"/>
      <w:r w:rsidR="00E64FE6" w:rsidRPr="00E64FE6">
        <w:rPr>
          <w:sz w:val="28"/>
          <w:szCs w:val="28"/>
        </w:rPr>
        <w:t>nhuộm</w:t>
      </w:r>
      <w:proofErr w:type="spellEnd"/>
      <w:r w:rsidR="00E64FE6" w:rsidRPr="00E64FE6">
        <w:rPr>
          <w:sz w:val="28"/>
          <w:szCs w:val="28"/>
        </w:rPr>
        <w:t xml:space="preserve"> </w:t>
      </w:r>
      <w:proofErr w:type="spellStart"/>
      <w:r w:rsidR="00E64FE6" w:rsidRPr="00E64FE6">
        <w:rPr>
          <w:sz w:val="28"/>
          <w:szCs w:val="28"/>
        </w:rPr>
        <w:t>màu</w:t>
      </w:r>
      <w:proofErr w:type="spellEnd"/>
      <w:r w:rsidR="00E64FE6" w:rsidRPr="00E64FE6">
        <w:rPr>
          <w:sz w:val="28"/>
          <w:szCs w:val="28"/>
        </w:rPr>
        <w:t xml:space="preserve"> </w:t>
      </w:r>
      <w:proofErr w:type="spellStart"/>
      <w:r w:rsidR="00E64FE6" w:rsidRPr="00E64FE6">
        <w:rPr>
          <w:sz w:val="28"/>
          <w:szCs w:val="28"/>
        </w:rPr>
        <w:t>nên</w:t>
      </w:r>
      <w:proofErr w:type="spellEnd"/>
      <w:r w:rsidR="00E64FE6" w:rsidRPr="00E64FE6">
        <w:rPr>
          <w:sz w:val="28"/>
          <w:szCs w:val="28"/>
        </w:rPr>
        <w:t xml:space="preserve"> </w:t>
      </w:r>
      <w:proofErr w:type="spellStart"/>
      <w:r w:rsidR="00E64FE6" w:rsidRPr="00E64FE6">
        <w:rPr>
          <w:sz w:val="28"/>
          <w:szCs w:val="28"/>
        </w:rPr>
        <w:t>quan</w:t>
      </w:r>
      <w:proofErr w:type="spellEnd"/>
      <w:r w:rsidR="00E64FE6" w:rsidRPr="00E64FE6">
        <w:rPr>
          <w:sz w:val="28"/>
          <w:szCs w:val="28"/>
        </w:rPr>
        <w:t xml:space="preserve"> </w:t>
      </w:r>
      <w:proofErr w:type="spellStart"/>
      <w:r w:rsidR="00E64FE6" w:rsidRPr="00E64FE6">
        <w:rPr>
          <w:sz w:val="28"/>
          <w:szCs w:val="28"/>
        </w:rPr>
        <w:t>sát</w:t>
      </w:r>
      <w:proofErr w:type="spellEnd"/>
      <w:r w:rsidR="00E64FE6" w:rsidRPr="00E64FE6">
        <w:rPr>
          <w:sz w:val="28"/>
          <w:szCs w:val="28"/>
        </w:rPr>
        <w:t xml:space="preserve"> </w:t>
      </w:r>
      <w:proofErr w:type="spellStart"/>
      <w:r w:rsidR="00E64FE6" w:rsidRPr="00E64FE6">
        <w:rPr>
          <w:sz w:val="28"/>
          <w:szCs w:val="28"/>
        </w:rPr>
        <w:t>được</w:t>
      </w:r>
      <w:proofErr w:type="spellEnd"/>
      <w:r w:rsidR="00E64FE6" w:rsidRPr="00E64FE6">
        <w:rPr>
          <w:sz w:val="28"/>
          <w:szCs w:val="28"/>
        </w:rPr>
        <w:t xml:space="preserve"> </w:t>
      </w:r>
      <w:proofErr w:type="spellStart"/>
      <w:r w:rsidR="00E64FE6" w:rsidRPr="00E64FE6">
        <w:rPr>
          <w:sz w:val="28"/>
          <w:szCs w:val="28"/>
        </w:rPr>
        <w:t>hình</w:t>
      </w:r>
      <w:proofErr w:type="spellEnd"/>
      <w:r w:rsidR="00E64FE6" w:rsidRPr="00E64FE6">
        <w:rPr>
          <w:sz w:val="28"/>
          <w:szCs w:val="28"/>
        </w:rPr>
        <w:t xml:space="preserve"> </w:t>
      </w:r>
      <w:proofErr w:type="spellStart"/>
      <w:r w:rsidR="00E64FE6" w:rsidRPr="00E64FE6">
        <w:rPr>
          <w:sz w:val="28"/>
          <w:szCs w:val="28"/>
        </w:rPr>
        <w:t>dạng</w:t>
      </w:r>
      <w:proofErr w:type="spellEnd"/>
      <w:r w:rsidR="00E64FE6" w:rsidRPr="00E64FE6">
        <w:rPr>
          <w:sz w:val="28"/>
          <w:szCs w:val="28"/>
        </w:rPr>
        <w:t xml:space="preserve"> </w:t>
      </w:r>
      <w:proofErr w:type="spellStart"/>
      <w:r w:rsidR="00E64FE6" w:rsidRPr="00E64FE6">
        <w:rPr>
          <w:sz w:val="28"/>
          <w:szCs w:val="28"/>
        </w:rPr>
        <w:t>cấu</w:t>
      </w:r>
      <w:proofErr w:type="spellEnd"/>
      <w:r w:rsidR="00E64FE6" w:rsidRPr="00E64FE6">
        <w:rPr>
          <w:sz w:val="28"/>
          <w:szCs w:val="28"/>
        </w:rPr>
        <w:t xml:space="preserve"> </w:t>
      </w:r>
      <w:proofErr w:type="spellStart"/>
      <w:r w:rsidR="00E64FE6" w:rsidRPr="00E64FE6">
        <w:rPr>
          <w:sz w:val="28"/>
          <w:szCs w:val="28"/>
        </w:rPr>
        <w:t>trúc</w:t>
      </w:r>
      <w:proofErr w:type="spellEnd"/>
      <w:r w:rsidR="00E64FE6" w:rsidRPr="00E64FE6">
        <w:rPr>
          <w:sz w:val="28"/>
          <w:szCs w:val="28"/>
        </w:rPr>
        <w:t xml:space="preserve"> </w:t>
      </w:r>
      <w:proofErr w:type="spellStart"/>
      <w:r w:rsidR="00E64FE6" w:rsidRPr="00E64FE6">
        <w:rPr>
          <w:sz w:val="28"/>
          <w:szCs w:val="28"/>
        </w:rPr>
        <w:t>của</w:t>
      </w:r>
      <w:proofErr w:type="spellEnd"/>
      <w:r w:rsidR="00E64FE6" w:rsidRPr="00E64FE6">
        <w:rPr>
          <w:sz w:val="28"/>
          <w:szCs w:val="28"/>
        </w:rPr>
        <w:t xml:space="preserve"> </w:t>
      </w:r>
      <w:proofErr w:type="spellStart"/>
      <w:r w:rsidR="00E64FE6" w:rsidRPr="00E64FE6">
        <w:rPr>
          <w:sz w:val="28"/>
          <w:szCs w:val="28"/>
        </w:rPr>
        <w:t>tế</w:t>
      </w:r>
      <w:proofErr w:type="spellEnd"/>
      <w:r w:rsidR="00E64FE6" w:rsidRPr="00E64FE6">
        <w:rPr>
          <w:sz w:val="28"/>
          <w:szCs w:val="28"/>
        </w:rPr>
        <w:t xml:space="preserve"> </w:t>
      </w:r>
      <w:proofErr w:type="spellStart"/>
      <w:r w:rsidR="00E64FE6" w:rsidRPr="00E64FE6">
        <w:rPr>
          <w:sz w:val="28"/>
          <w:szCs w:val="28"/>
        </w:rPr>
        <w:t>bào</w:t>
      </w:r>
      <w:proofErr w:type="spellEnd"/>
      <w:r w:rsidR="00E64FE6" w:rsidRPr="00E64FE6">
        <w:rPr>
          <w:sz w:val="28"/>
          <w:szCs w:val="28"/>
        </w:rPr>
        <w:t xml:space="preserve"> </w:t>
      </w:r>
      <w:proofErr w:type="spellStart"/>
      <w:r w:rsidR="00E64FE6" w:rsidRPr="00E64FE6">
        <w:rPr>
          <w:sz w:val="28"/>
          <w:szCs w:val="28"/>
        </w:rPr>
        <w:t>hoặc</w:t>
      </w:r>
      <w:proofErr w:type="spellEnd"/>
      <w:r w:rsidR="00E64FE6" w:rsidRPr="00E64FE6">
        <w:rPr>
          <w:sz w:val="28"/>
          <w:szCs w:val="28"/>
        </w:rPr>
        <w:t xml:space="preserve"> </w:t>
      </w:r>
      <w:proofErr w:type="spellStart"/>
      <w:r w:rsidR="00E64FE6" w:rsidRPr="00E64FE6">
        <w:rPr>
          <w:sz w:val="28"/>
          <w:szCs w:val="28"/>
        </w:rPr>
        <w:t>mô</w:t>
      </w:r>
      <w:proofErr w:type="spellEnd"/>
      <w:r w:rsidR="00E64FE6" w:rsidRPr="00E64FE6">
        <w:rPr>
          <w:sz w:val="28"/>
          <w:szCs w:val="28"/>
        </w:rPr>
        <w:t xml:space="preserve"> </w:t>
      </w:r>
      <w:proofErr w:type="spellStart"/>
      <w:r w:rsidR="00E64FE6" w:rsidRPr="00E64FE6">
        <w:rPr>
          <w:sz w:val="28"/>
          <w:szCs w:val="28"/>
        </w:rPr>
        <w:t>dưới</w:t>
      </w:r>
      <w:proofErr w:type="spellEnd"/>
      <w:r w:rsidR="00E64FE6" w:rsidRPr="00E64FE6">
        <w:rPr>
          <w:sz w:val="28"/>
          <w:szCs w:val="28"/>
        </w:rPr>
        <w:t xml:space="preserve"> </w:t>
      </w:r>
      <w:proofErr w:type="spellStart"/>
      <w:r w:rsidR="00E64FE6" w:rsidRPr="00E64FE6">
        <w:rPr>
          <w:sz w:val="28"/>
          <w:szCs w:val="28"/>
        </w:rPr>
        <w:t>kính</w:t>
      </w:r>
      <w:proofErr w:type="spellEnd"/>
      <w:r w:rsidR="00E64FE6" w:rsidRPr="00E64FE6">
        <w:rPr>
          <w:sz w:val="28"/>
          <w:szCs w:val="28"/>
        </w:rPr>
        <w:t xml:space="preserve"> </w:t>
      </w:r>
      <w:proofErr w:type="spellStart"/>
      <w:r w:rsidR="00E64FE6" w:rsidRPr="00E64FE6">
        <w:rPr>
          <w:sz w:val="28"/>
          <w:szCs w:val="28"/>
        </w:rPr>
        <w:t>hiển</w:t>
      </w:r>
      <w:proofErr w:type="spellEnd"/>
      <w:r w:rsidR="00E64FE6" w:rsidRPr="00E64FE6">
        <w:rPr>
          <w:sz w:val="28"/>
          <w:szCs w:val="28"/>
        </w:rPr>
        <w:t xml:space="preserve"> vi.</w:t>
      </w:r>
      <w:r w:rsidR="00FA039B">
        <w:rPr>
          <w:sz w:val="28"/>
          <w:szCs w:val="28"/>
          <w:lang w:val="vi-VN"/>
        </w:rPr>
        <w:t xml:space="preserve"> Mẫu bệnh phẩm được đọc bởi các bác sĩ Khoa giải phẫu bệnh lý – pháp y, Viện Quân y 103.</w:t>
      </w:r>
    </w:p>
    <w:p w:rsidR="00985DAD" w:rsidRPr="00C71F5D" w:rsidRDefault="00985DAD" w:rsidP="00955586">
      <w:pPr>
        <w:pStyle w:val="Heading3"/>
        <w:spacing w:before="0" w:beforeAutospacing="0" w:after="0" w:afterAutospacing="0" w:line="360" w:lineRule="auto"/>
        <w:jc w:val="both"/>
        <w:rPr>
          <w:bCs w:val="0"/>
          <w:i/>
          <w:iCs/>
          <w:sz w:val="28"/>
          <w:szCs w:val="28"/>
          <w:lang w:val="vi-VN"/>
        </w:rPr>
      </w:pPr>
      <w:bookmarkStart w:id="601" w:name="_Toc139234698"/>
      <w:bookmarkStart w:id="602" w:name="_Toc139235560"/>
      <w:bookmarkStart w:id="603" w:name="_Toc145962157"/>
      <w:bookmarkStart w:id="604" w:name="_Toc145962727"/>
      <w:bookmarkStart w:id="605" w:name="_Toc155709705"/>
      <w:r w:rsidRPr="006D01B9">
        <w:rPr>
          <w:bCs w:val="0"/>
          <w:i/>
          <w:iCs/>
          <w:sz w:val="28"/>
          <w:szCs w:val="28"/>
          <w:lang w:val="de-DE"/>
        </w:rPr>
        <w:t>2.</w:t>
      </w:r>
      <w:r w:rsidR="002922C2">
        <w:rPr>
          <w:bCs w:val="0"/>
          <w:i/>
          <w:iCs/>
          <w:sz w:val="28"/>
          <w:szCs w:val="28"/>
          <w:lang w:val="vi-VN"/>
        </w:rPr>
        <w:t>4</w:t>
      </w:r>
      <w:r w:rsidRPr="006D01B9">
        <w:rPr>
          <w:bCs w:val="0"/>
          <w:i/>
          <w:iCs/>
          <w:sz w:val="28"/>
          <w:szCs w:val="28"/>
          <w:lang w:val="de-DE"/>
        </w:rPr>
        <w:t xml:space="preserve">.3. </w:t>
      </w:r>
      <w:proofErr w:type="spellStart"/>
      <w:r w:rsidR="00C71F5D">
        <w:rPr>
          <w:bCs w:val="0"/>
          <w:i/>
          <w:iCs/>
          <w:sz w:val="28"/>
          <w:szCs w:val="28"/>
          <w:lang w:val="de-DE"/>
        </w:rPr>
        <w:t>Đánh</w:t>
      </w:r>
      <w:proofErr w:type="spellEnd"/>
      <w:r w:rsidR="00C71F5D">
        <w:rPr>
          <w:bCs w:val="0"/>
          <w:i/>
          <w:iCs/>
          <w:sz w:val="28"/>
          <w:szCs w:val="28"/>
          <w:lang w:val="vi-VN"/>
        </w:rPr>
        <w:t xml:space="preserve"> giá</w:t>
      </w:r>
      <w:r w:rsidRPr="006D01B9">
        <w:rPr>
          <w:bCs w:val="0"/>
          <w:i/>
          <w:iCs/>
          <w:sz w:val="28"/>
          <w:szCs w:val="28"/>
          <w:lang w:val="de-DE"/>
        </w:rPr>
        <w:t xml:space="preserve"> </w:t>
      </w:r>
      <w:proofErr w:type="spellStart"/>
      <w:r w:rsidRPr="006D01B9">
        <w:rPr>
          <w:bCs w:val="0"/>
          <w:i/>
          <w:iCs/>
          <w:sz w:val="28"/>
          <w:szCs w:val="28"/>
          <w:lang w:val="de-DE"/>
        </w:rPr>
        <w:t>sự</w:t>
      </w:r>
      <w:proofErr w:type="spellEnd"/>
      <w:r w:rsidRPr="006D01B9">
        <w:rPr>
          <w:bCs w:val="0"/>
          <w:i/>
          <w:iCs/>
          <w:sz w:val="28"/>
          <w:szCs w:val="28"/>
          <w:lang w:val="de-DE"/>
        </w:rPr>
        <w:t xml:space="preserve"> </w:t>
      </w:r>
      <w:proofErr w:type="spellStart"/>
      <w:r w:rsidR="00B65E39" w:rsidRPr="006D01B9">
        <w:rPr>
          <w:bCs w:val="0"/>
          <w:i/>
          <w:iCs/>
          <w:sz w:val="28"/>
          <w:szCs w:val="28"/>
          <w:lang w:val="de-DE"/>
        </w:rPr>
        <w:t>thay</w:t>
      </w:r>
      <w:proofErr w:type="spellEnd"/>
      <w:r w:rsidR="00B65E39" w:rsidRPr="006D01B9">
        <w:rPr>
          <w:bCs w:val="0"/>
          <w:i/>
          <w:iCs/>
          <w:sz w:val="28"/>
          <w:szCs w:val="28"/>
          <w:lang w:val="vi-VN"/>
        </w:rPr>
        <w:t xml:space="preserve"> đổi</w:t>
      </w:r>
      <w:r w:rsidRPr="006D01B9">
        <w:rPr>
          <w:bCs w:val="0"/>
          <w:i/>
          <w:iCs/>
          <w:sz w:val="28"/>
          <w:szCs w:val="28"/>
          <w:lang w:val="de-DE"/>
        </w:rPr>
        <w:t xml:space="preserve"> </w:t>
      </w:r>
      <w:proofErr w:type="spellStart"/>
      <w:r w:rsidR="00A15451" w:rsidRPr="006D01B9">
        <w:rPr>
          <w:bCs w:val="0"/>
          <w:i/>
          <w:iCs/>
          <w:sz w:val="28"/>
          <w:szCs w:val="28"/>
          <w:lang w:val="de-DE"/>
        </w:rPr>
        <w:t>của</w:t>
      </w:r>
      <w:proofErr w:type="spellEnd"/>
      <w:r w:rsidR="00A15451" w:rsidRPr="006D01B9">
        <w:rPr>
          <w:bCs w:val="0"/>
          <w:i/>
          <w:iCs/>
          <w:sz w:val="28"/>
          <w:szCs w:val="28"/>
          <w:lang w:val="vi-VN"/>
        </w:rPr>
        <w:t xml:space="preserve"> </w:t>
      </w:r>
      <w:r w:rsidR="00BD17D1" w:rsidRPr="006D01B9">
        <w:rPr>
          <w:bCs w:val="0"/>
          <w:i/>
          <w:iCs/>
          <w:sz w:val="28"/>
          <w:szCs w:val="28"/>
          <w:lang w:val="vi-VN"/>
        </w:rPr>
        <w:t>một số</w:t>
      </w:r>
      <w:r w:rsidR="00A15451" w:rsidRPr="006D01B9">
        <w:rPr>
          <w:bCs w:val="0"/>
          <w:i/>
          <w:iCs/>
          <w:sz w:val="28"/>
          <w:szCs w:val="28"/>
          <w:lang w:val="vi-VN"/>
        </w:rPr>
        <w:t xml:space="preserve"> </w:t>
      </w:r>
      <w:proofErr w:type="spellStart"/>
      <w:r w:rsidRPr="006D01B9">
        <w:rPr>
          <w:bCs w:val="0"/>
          <w:i/>
          <w:iCs/>
          <w:sz w:val="28"/>
          <w:szCs w:val="28"/>
          <w:lang w:val="de-DE"/>
        </w:rPr>
        <w:t>chỉ</w:t>
      </w:r>
      <w:proofErr w:type="spellEnd"/>
      <w:r w:rsidRPr="006D01B9">
        <w:rPr>
          <w:bCs w:val="0"/>
          <w:i/>
          <w:iCs/>
          <w:sz w:val="28"/>
          <w:szCs w:val="28"/>
          <w:lang w:val="de-DE"/>
        </w:rPr>
        <w:t xml:space="preserve"> </w:t>
      </w:r>
      <w:proofErr w:type="spellStart"/>
      <w:r w:rsidRPr="006D01B9">
        <w:rPr>
          <w:bCs w:val="0"/>
          <w:i/>
          <w:iCs/>
          <w:sz w:val="28"/>
          <w:szCs w:val="28"/>
          <w:lang w:val="de-DE"/>
        </w:rPr>
        <w:t>số</w:t>
      </w:r>
      <w:proofErr w:type="spellEnd"/>
      <w:r w:rsidRPr="006D01B9">
        <w:rPr>
          <w:bCs w:val="0"/>
          <w:i/>
          <w:iCs/>
          <w:sz w:val="28"/>
          <w:szCs w:val="28"/>
          <w:lang w:val="de-DE"/>
        </w:rPr>
        <w:t xml:space="preserve"> </w:t>
      </w:r>
      <w:proofErr w:type="spellStart"/>
      <w:r w:rsidRPr="006D01B9">
        <w:rPr>
          <w:bCs w:val="0"/>
          <w:i/>
          <w:iCs/>
          <w:sz w:val="28"/>
          <w:szCs w:val="28"/>
          <w:lang w:val="de-DE"/>
        </w:rPr>
        <w:t>miễn</w:t>
      </w:r>
      <w:proofErr w:type="spellEnd"/>
      <w:r w:rsidRPr="006D01B9">
        <w:rPr>
          <w:bCs w:val="0"/>
          <w:i/>
          <w:iCs/>
          <w:sz w:val="28"/>
          <w:szCs w:val="28"/>
          <w:lang w:val="de-DE"/>
        </w:rPr>
        <w:t xml:space="preserve"> </w:t>
      </w:r>
      <w:proofErr w:type="spellStart"/>
      <w:r w:rsidRPr="006D01B9">
        <w:rPr>
          <w:bCs w:val="0"/>
          <w:i/>
          <w:iCs/>
          <w:sz w:val="28"/>
          <w:szCs w:val="28"/>
          <w:lang w:val="de-DE"/>
        </w:rPr>
        <w:t>dịch</w:t>
      </w:r>
      <w:proofErr w:type="spellEnd"/>
      <w:r w:rsidRPr="006D01B9">
        <w:rPr>
          <w:bCs w:val="0"/>
          <w:i/>
          <w:iCs/>
          <w:sz w:val="28"/>
          <w:szCs w:val="28"/>
          <w:lang w:val="de-DE"/>
        </w:rPr>
        <w:t xml:space="preserve"> </w:t>
      </w:r>
      <w:proofErr w:type="spellStart"/>
      <w:r w:rsidRPr="006D01B9">
        <w:rPr>
          <w:bCs w:val="0"/>
          <w:i/>
          <w:iCs/>
          <w:sz w:val="28"/>
          <w:szCs w:val="28"/>
          <w:lang w:val="de-DE"/>
        </w:rPr>
        <w:t>trên</w:t>
      </w:r>
      <w:proofErr w:type="spellEnd"/>
      <w:r w:rsidRPr="006D01B9">
        <w:rPr>
          <w:bCs w:val="0"/>
          <w:i/>
          <w:iCs/>
          <w:sz w:val="28"/>
          <w:szCs w:val="28"/>
          <w:lang w:val="de-DE"/>
        </w:rPr>
        <w:t xml:space="preserve"> </w:t>
      </w:r>
      <w:proofErr w:type="spellStart"/>
      <w:r w:rsidRPr="006D01B9">
        <w:rPr>
          <w:bCs w:val="0"/>
          <w:i/>
          <w:iCs/>
          <w:sz w:val="28"/>
          <w:szCs w:val="28"/>
          <w:lang w:val="de-DE"/>
        </w:rPr>
        <w:t>chuột</w:t>
      </w:r>
      <w:bookmarkEnd w:id="601"/>
      <w:bookmarkEnd w:id="602"/>
      <w:bookmarkEnd w:id="603"/>
      <w:bookmarkEnd w:id="604"/>
      <w:proofErr w:type="spellEnd"/>
      <w:r w:rsidR="00C71F5D">
        <w:rPr>
          <w:bCs w:val="0"/>
          <w:i/>
          <w:iCs/>
          <w:sz w:val="28"/>
          <w:szCs w:val="28"/>
          <w:lang w:val="vi-VN"/>
        </w:rPr>
        <w:t xml:space="preserve"> sau 28 ngày sử dụng chế phẩm</w:t>
      </w:r>
      <w:bookmarkEnd w:id="605"/>
      <w:r w:rsidR="00C71F5D">
        <w:rPr>
          <w:bCs w:val="0"/>
          <w:i/>
          <w:iCs/>
          <w:sz w:val="28"/>
          <w:szCs w:val="28"/>
          <w:lang w:val="vi-VN"/>
        </w:rPr>
        <w:t xml:space="preserve"> </w:t>
      </w:r>
    </w:p>
    <w:p w:rsidR="00985DAD" w:rsidRPr="00D246B8" w:rsidRDefault="00985DAD" w:rsidP="00955586">
      <w:pPr>
        <w:spacing w:line="360" w:lineRule="auto"/>
        <w:mirrorIndents/>
        <w:jc w:val="both"/>
        <w:rPr>
          <w:sz w:val="28"/>
          <w:szCs w:val="28"/>
          <w:lang w:val="de-DE"/>
        </w:rPr>
      </w:pPr>
      <w:r w:rsidRPr="00D246B8">
        <w:rPr>
          <w:b/>
          <w:sz w:val="28"/>
          <w:szCs w:val="28"/>
          <w:lang w:val="de-DE"/>
        </w:rPr>
        <w:tab/>
      </w:r>
      <w:r w:rsidRPr="00D246B8">
        <w:rPr>
          <w:sz w:val="28"/>
          <w:szCs w:val="28"/>
          <w:lang w:val="de-DE"/>
        </w:rPr>
        <w:t xml:space="preserve">Sau 28 </w:t>
      </w:r>
      <w:proofErr w:type="spellStart"/>
      <w:r w:rsidRPr="00D246B8">
        <w:rPr>
          <w:sz w:val="28"/>
          <w:szCs w:val="28"/>
          <w:lang w:val="de-DE"/>
        </w:rPr>
        <w:t>ngày</w:t>
      </w:r>
      <w:proofErr w:type="spellEnd"/>
      <w:r w:rsidRPr="00D246B8">
        <w:rPr>
          <w:sz w:val="28"/>
          <w:szCs w:val="28"/>
          <w:lang w:val="de-DE"/>
        </w:rPr>
        <w:t xml:space="preserve"> </w:t>
      </w:r>
      <w:proofErr w:type="spellStart"/>
      <w:r w:rsidRPr="00D246B8">
        <w:rPr>
          <w:sz w:val="28"/>
          <w:szCs w:val="28"/>
          <w:lang w:val="de-DE"/>
        </w:rPr>
        <w:t>uống</w:t>
      </w:r>
      <w:proofErr w:type="spellEnd"/>
      <w:r w:rsidRPr="00D246B8">
        <w:rPr>
          <w:sz w:val="28"/>
          <w:szCs w:val="28"/>
          <w:lang w:val="de-DE"/>
        </w:rPr>
        <w:t xml:space="preserve"> </w:t>
      </w:r>
      <w:proofErr w:type="spellStart"/>
      <w:r w:rsidR="00A303ED">
        <w:rPr>
          <w:sz w:val="28"/>
          <w:szCs w:val="28"/>
          <w:lang w:val="de-DE"/>
        </w:rPr>
        <w:t>chế</w:t>
      </w:r>
      <w:proofErr w:type="spellEnd"/>
      <w:r w:rsidR="00A303ED">
        <w:rPr>
          <w:sz w:val="28"/>
          <w:szCs w:val="28"/>
          <w:lang w:val="vi-VN"/>
        </w:rPr>
        <w:t xml:space="preserve"> phẩm</w:t>
      </w:r>
      <w:r w:rsidR="00A20FDA">
        <w:rPr>
          <w:sz w:val="28"/>
          <w:szCs w:val="28"/>
          <w:lang w:val="vi-VN"/>
        </w:rPr>
        <w:t xml:space="preserve"> LabMix và BaciMix</w:t>
      </w:r>
      <w:r w:rsidR="00A303ED">
        <w:rPr>
          <w:sz w:val="28"/>
          <w:szCs w:val="28"/>
          <w:lang w:val="vi-VN"/>
        </w:rPr>
        <w:t xml:space="preserve"> của thử nghiệm độc tính </w:t>
      </w:r>
      <w:r w:rsidR="00C71F5D">
        <w:rPr>
          <w:sz w:val="28"/>
          <w:szCs w:val="28"/>
          <w:lang w:val="vi-VN"/>
        </w:rPr>
        <w:t>bán trường diễn</w:t>
      </w:r>
      <w:r w:rsidRPr="00D246B8">
        <w:rPr>
          <w:sz w:val="28"/>
          <w:szCs w:val="28"/>
          <w:lang w:val="de-DE"/>
        </w:rPr>
        <w:t>,</w:t>
      </w:r>
      <w:r w:rsidR="00A303ED">
        <w:rPr>
          <w:sz w:val="28"/>
          <w:szCs w:val="28"/>
          <w:lang w:val="vi-VN"/>
        </w:rPr>
        <w:t xml:space="preserve"> </w:t>
      </w:r>
      <w:proofErr w:type="spellStart"/>
      <w:r w:rsidR="00726157">
        <w:rPr>
          <w:sz w:val="28"/>
          <w:szCs w:val="28"/>
          <w:lang w:val="de-DE"/>
        </w:rPr>
        <w:t>lấy</w:t>
      </w:r>
      <w:proofErr w:type="spellEnd"/>
      <w:r w:rsidR="00726157">
        <w:rPr>
          <w:sz w:val="28"/>
          <w:szCs w:val="28"/>
          <w:lang w:val="vi-VN"/>
        </w:rPr>
        <w:t xml:space="preserve"> ra ngẫu nhiên </w:t>
      </w:r>
      <w:r w:rsidRPr="00D246B8">
        <w:rPr>
          <w:sz w:val="28"/>
          <w:szCs w:val="28"/>
          <w:lang w:val="de-DE"/>
        </w:rPr>
        <w:t xml:space="preserve">8 </w:t>
      </w:r>
      <w:proofErr w:type="spellStart"/>
      <w:r w:rsidRPr="00D246B8">
        <w:rPr>
          <w:sz w:val="28"/>
          <w:szCs w:val="28"/>
          <w:lang w:val="de-DE"/>
        </w:rPr>
        <w:t>chuột</w:t>
      </w:r>
      <w:proofErr w:type="spellEnd"/>
      <w:r w:rsidRPr="00D246B8">
        <w:rPr>
          <w:sz w:val="28"/>
          <w:szCs w:val="28"/>
          <w:lang w:val="de-DE"/>
        </w:rPr>
        <w:t xml:space="preserve"> </w:t>
      </w:r>
      <w:proofErr w:type="spellStart"/>
      <w:r w:rsidRPr="00D246B8">
        <w:rPr>
          <w:sz w:val="28"/>
          <w:szCs w:val="28"/>
          <w:lang w:val="de-DE"/>
        </w:rPr>
        <w:t>cống</w:t>
      </w:r>
      <w:proofErr w:type="spellEnd"/>
      <w:r w:rsidRPr="00D246B8">
        <w:rPr>
          <w:sz w:val="28"/>
          <w:szCs w:val="28"/>
          <w:lang w:val="de-DE"/>
        </w:rPr>
        <w:t xml:space="preserve"> </w:t>
      </w:r>
      <w:proofErr w:type="spellStart"/>
      <w:r w:rsidRPr="00D246B8">
        <w:rPr>
          <w:sz w:val="28"/>
          <w:szCs w:val="28"/>
          <w:lang w:val="de-DE"/>
        </w:rPr>
        <w:t>trắng</w:t>
      </w:r>
      <w:proofErr w:type="spellEnd"/>
      <w:r w:rsidR="00726157">
        <w:rPr>
          <w:sz w:val="28"/>
          <w:szCs w:val="28"/>
          <w:lang w:val="vi-VN"/>
        </w:rPr>
        <w:t xml:space="preserve"> (trong 10 con chuột)</w:t>
      </w:r>
      <w:r w:rsidRPr="00D246B8">
        <w:rPr>
          <w:sz w:val="28"/>
          <w:szCs w:val="28"/>
          <w:lang w:val="de-DE"/>
        </w:rPr>
        <w:t xml:space="preserve"> ở </w:t>
      </w:r>
      <w:proofErr w:type="spellStart"/>
      <w:r w:rsidR="00726157">
        <w:rPr>
          <w:sz w:val="28"/>
          <w:szCs w:val="28"/>
          <w:lang w:val="de-DE"/>
        </w:rPr>
        <w:t>mỗi</w:t>
      </w:r>
      <w:proofErr w:type="spellEnd"/>
      <w:r w:rsidR="00726157">
        <w:rPr>
          <w:sz w:val="28"/>
          <w:szCs w:val="28"/>
          <w:lang w:val="vi-VN"/>
        </w:rPr>
        <w:t xml:space="preserve"> lô bao gồm</w:t>
      </w:r>
      <w:r w:rsidRPr="00D246B8">
        <w:rPr>
          <w:sz w:val="28"/>
          <w:szCs w:val="28"/>
          <w:lang w:val="de-DE"/>
        </w:rPr>
        <w:t xml:space="preserve"> </w:t>
      </w:r>
      <w:proofErr w:type="spellStart"/>
      <w:r w:rsidRPr="00D246B8">
        <w:rPr>
          <w:sz w:val="28"/>
          <w:szCs w:val="28"/>
          <w:lang w:val="de-DE"/>
        </w:rPr>
        <w:t>lô</w:t>
      </w:r>
      <w:proofErr w:type="spellEnd"/>
      <w:r w:rsidRPr="00D246B8">
        <w:rPr>
          <w:sz w:val="28"/>
          <w:szCs w:val="28"/>
          <w:lang w:val="de-DE"/>
        </w:rPr>
        <w:t xml:space="preserve"> 1 (</w:t>
      </w:r>
      <w:proofErr w:type="spellStart"/>
      <w:r w:rsidRPr="00D246B8">
        <w:rPr>
          <w:sz w:val="28"/>
          <w:szCs w:val="28"/>
          <w:lang w:val="de-DE"/>
        </w:rPr>
        <w:t>lô</w:t>
      </w:r>
      <w:proofErr w:type="spellEnd"/>
      <w:r w:rsidRPr="00D246B8">
        <w:rPr>
          <w:sz w:val="28"/>
          <w:szCs w:val="28"/>
          <w:lang w:val="de-DE"/>
        </w:rPr>
        <w:t xml:space="preserve"> </w:t>
      </w:r>
      <w:proofErr w:type="spellStart"/>
      <w:r w:rsidRPr="00D246B8">
        <w:rPr>
          <w:sz w:val="28"/>
          <w:szCs w:val="28"/>
          <w:lang w:val="de-DE"/>
        </w:rPr>
        <w:t>chứng</w:t>
      </w:r>
      <w:proofErr w:type="spellEnd"/>
      <w:r w:rsidRPr="00D246B8">
        <w:rPr>
          <w:sz w:val="28"/>
          <w:szCs w:val="28"/>
          <w:lang w:val="de-DE"/>
        </w:rPr>
        <w:t xml:space="preserve"> </w:t>
      </w:r>
      <w:proofErr w:type="spellStart"/>
      <w:r w:rsidRPr="00D246B8">
        <w:rPr>
          <w:sz w:val="28"/>
          <w:szCs w:val="28"/>
          <w:lang w:val="de-DE"/>
        </w:rPr>
        <w:t>sinh</w:t>
      </w:r>
      <w:proofErr w:type="spellEnd"/>
      <w:r w:rsidRPr="00D246B8">
        <w:rPr>
          <w:sz w:val="28"/>
          <w:szCs w:val="28"/>
          <w:lang w:val="de-DE"/>
        </w:rPr>
        <w:t xml:space="preserve"> </w:t>
      </w:r>
      <w:proofErr w:type="spellStart"/>
      <w:r w:rsidRPr="00D246B8">
        <w:rPr>
          <w:sz w:val="28"/>
          <w:szCs w:val="28"/>
          <w:lang w:val="de-DE"/>
        </w:rPr>
        <w:t>lý</w:t>
      </w:r>
      <w:proofErr w:type="spellEnd"/>
      <w:r w:rsidRPr="00D246B8">
        <w:rPr>
          <w:sz w:val="28"/>
          <w:szCs w:val="28"/>
          <w:lang w:val="de-DE"/>
        </w:rPr>
        <w:t xml:space="preserve">), </w:t>
      </w:r>
      <w:proofErr w:type="spellStart"/>
      <w:r w:rsidRPr="00D246B8">
        <w:rPr>
          <w:sz w:val="28"/>
          <w:szCs w:val="28"/>
          <w:lang w:val="de-DE"/>
        </w:rPr>
        <w:t>lô</w:t>
      </w:r>
      <w:proofErr w:type="spellEnd"/>
      <w:r w:rsidRPr="00D246B8">
        <w:rPr>
          <w:sz w:val="28"/>
          <w:szCs w:val="28"/>
          <w:lang w:val="de-DE"/>
        </w:rPr>
        <w:t xml:space="preserve"> 2 (</w:t>
      </w:r>
      <w:proofErr w:type="spellStart"/>
      <w:r w:rsidRPr="00D246B8">
        <w:rPr>
          <w:sz w:val="28"/>
          <w:szCs w:val="28"/>
          <w:lang w:val="de-DE"/>
        </w:rPr>
        <w:t>lô</w:t>
      </w:r>
      <w:proofErr w:type="spellEnd"/>
      <w:r w:rsidRPr="00D246B8">
        <w:rPr>
          <w:sz w:val="28"/>
          <w:szCs w:val="28"/>
          <w:lang w:val="de-DE"/>
        </w:rPr>
        <w:t xml:space="preserve"> </w:t>
      </w:r>
      <w:proofErr w:type="spellStart"/>
      <w:r w:rsidRPr="00D246B8">
        <w:rPr>
          <w:sz w:val="28"/>
          <w:szCs w:val="28"/>
          <w:lang w:val="de-DE"/>
        </w:rPr>
        <w:t>LabMix</w:t>
      </w:r>
      <w:proofErr w:type="spellEnd"/>
      <w:r w:rsidRPr="00D246B8">
        <w:rPr>
          <w:sz w:val="28"/>
          <w:szCs w:val="28"/>
          <w:lang w:val="de-DE"/>
        </w:rPr>
        <w:t xml:space="preserve"> </w:t>
      </w:r>
      <w:proofErr w:type="spellStart"/>
      <w:r w:rsidRPr="00D246B8">
        <w:rPr>
          <w:sz w:val="28"/>
          <w:szCs w:val="28"/>
          <w:lang w:val="de-DE"/>
        </w:rPr>
        <w:t>liều</w:t>
      </w:r>
      <w:proofErr w:type="spellEnd"/>
      <w:r w:rsidRPr="00D246B8">
        <w:rPr>
          <w:sz w:val="28"/>
          <w:szCs w:val="28"/>
          <w:lang w:val="de-DE"/>
        </w:rPr>
        <w:t xml:space="preserve"> 1), </w:t>
      </w:r>
      <w:proofErr w:type="spellStart"/>
      <w:r w:rsidR="00245AB9" w:rsidRPr="00D246B8">
        <w:rPr>
          <w:sz w:val="28"/>
          <w:szCs w:val="28"/>
          <w:lang w:val="de-DE"/>
        </w:rPr>
        <w:t>lô</w:t>
      </w:r>
      <w:proofErr w:type="spellEnd"/>
      <w:r w:rsidR="00245AB9" w:rsidRPr="00D246B8">
        <w:rPr>
          <w:sz w:val="28"/>
          <w:szCs w:val="28"/>
          <w:lang w:val="de-DE"/>
        </w:rPr>
        <w:t xml:space="preserve"> 3 (</w:t>
      </w:r>
      <w:proofErr w:type="spellStart"/>
      <w:r w:rsidR="00245AB9" w:rsidRPr="00D246B8">
        <w:rPr>
          <w:sz w:val="28"/>
          <w:szCs w:val="28"/>
          <w:lang w:val="de-DE"/>
        </w:rPr>
        <w:t>lô</w:t>
      </w:r>
      <w:proofErr w:type="spellEnd"/>
      <w:r w:rsidR="00245AB9" w:rsidRPr="00D246B8">
        <w:rPr>
          <w:sz w:val="28"/>
          <w:szCs w:val="28"/>
          <w:lang w:val="de-DE"/>
        </w:rPr>
        <w:t xml:space="preserve"> </w:t>
      </w:r>
      <w:proofErr w:type="spellStart"/>
      <w:r w:rsidR="00245AB9" w:rsidRPr="00D246B8">
        <w:rPr>
          <w:sz w:val="28"/>
          <w:szCs w:val="28"/>
          <w:lang w:val="de-DE"/>
        </w:rPr>
        <w:t>LabMix</w:t>
      </w:r>
      <w:proofErr w:type="spellEnd"/>
      <w:r w:rsidR="00245AB9" w:rsidRPr="00D246B8">
        <w:rPr>
          <w:sz w:val="28"/>
          <w:szCs w:val="28"/>
          <w:lang w:val="de-DE"/>
        </w:rPr>
        <w:t xml:space="preserve"> </w:t>
      </w:r>
      <w:proofErr w:type="spellStart"/>
      <w:r w:rsidR="00245AB9" w:rsidRPr="00D246B8">
        <w:rPr>
          <w:sz w:val="28"/>
          <w:szCs w:val="28"/>
          <w:lang w:val="de-DE"/>
        </w:rPr>
        <w:t>liều</w:t>
      </w:r>
      <w:proofErr w:type="spellEnd"/>
      <w:r w:rsidR="00245AB9" w:rsidRPr="00D246B8">
        <w:rPr>
          <w:sz w:val="28"/>
          <w:szCs w:val="28"/>
          <w:lang w:val="de-DE"/>
        </w:rPr>
        <w:t xml:space="preserve"> 2), </w:t>
      </w:r>
      <w:proofErr w:type="spellStart"/>
      <w:r w:rsidRPr="00D246B8">
        <w:rPr>
          <w:sz w:val="28"/>
          <w:szCs w:val="28"/>
          <w:lang w:val="de-DE"/>
        </w:rPr>
        <w:t>lô</w:t>
      </w:r>
      <w:proofErr w:type="spellEnd"/>
      <w:r w:rsidRPr="00D246B8">
        <w:rPr>
          <w:sz w:val="28"/>
          <w:szCs w:val="28"/>
          <w:lang w:val="de-DE"/>
        </w:rPr>
        <w:t xml:space="preserve"> 4 (</w:t>
      </w:r>
      <w:proofErr w:type="spellStart"/>
      <w:r w:rsidRPr="00D246B8">
        <w:rPr>
          <w:sz w:val="28"/>
          <w:szCs w:val="28"/>
          <w:lang w:val="de-DE"/>
        </w:rPr>
        <w:t>lô</w:t>
      </w:r>
      <w:proofErr w:type="spellEnd"/>
      <w:r w:rsidRPr="00D246B8">
        <w:rPr>
          <w:sz w:val="28"/>
          <w:szCs w:val="28"/>
          <w:lang w:val="de-DE"/>
        </w:rPr>
        <w:t xml:space="preserve"> </w:t>
      </w:r>
      <w:proofErr w:type="spellStart"/>
      <w:r w:rsidRPr="00D246B8">
        <w:rPr>
          <w:sz w:val="28"/>
          <w:szCs w:val="28"/>
          <w:lang w:val="de-DE"/>
        </w:rPr>
        <w:t>BaciMix</w:t>
      </w:r>
      <w:proofErr w:type="spellEnd"/>
      <w:r w:rsidRPr="00D246B8">
        <w:rPr>
          <w:sz w:val="28"/>
          <w:szCs w:val="28"/>
          <w:lang w:val="de-DE"/>
        </w:rPr>
        <w:t xml:space="preserve"> </w:t>
      </w:r>
      <w:proofErr w:type="spellStart"/>
      <w:r w:rsidRPr="00D246B8">
        <w:rPr>
          <w:sz w:val="28"/>
          <w:szCs w:val="28"/>
          <w:lang w:val="de-DE"/>
        </w:rPr>
        <w:t>liề</w:t>
      </w:r>
      <w:r w:rsidR="00245AB9" w:rsidRPr="00D246B8">
        <w:rPr>
          <w:sz w:val="28"/>
          <w:szCs w:val="28"/>
          <w:lang w:val="de-DE"/>
        </w:rPr>
        <w:t>u</w:t>
      </w:r>
      <w:proofErr w:type="spellEnd"/>
      <w:r w:rsidR="00245AB9" w:rsidRPr="00D246B8">
        <w:rPr>
          <w:sz w:val="28"/>
          <w:szCs w:val="28"/>
          <w:lang w:val="de-DE"/>
        </w:rPr>
        <w:t xml:space="preserve"> 1), </w:t>
      </w:r>
      <w:proofErr w:type="spellStart"/>
      <w:r w:rsidR="00245AB9" w:rsidRPr="00D246B8">
        <w:rPr>
          <w:sz w:val="28"/>
          <w:szCs w:val="28"/>
          <w:lang w:val="de-DE"/>
        </w:rPr>
        <w:t>lô</w:t>
      </w:r>
      <w:proofErr w:type="spellEnd"/>
      <w:r w:rsidR="00245AB9" w:rsidRPr="00D246B8">
        <w:rPr>
          <w:sz w:val="28"/>
          <w:szCs w:val="28"/>
          <w:lang w:val="de-DE"/>
        </w:rPr>
        <w:t xml:space="preserve"> 5 (</w:t>
      </w:r>
      <w:proofErr w:type="spellStart"/>
      <w:r w:rsidR="00245AB9" w:rsidRPr="00D246B8">
        <w:rPr>
          <w:sz w:val="28"/>
          <w:szCs w:val="28"/>
          <w:lang w:val="de-DE"/>
        </w:rPr>
        <w:t>lô</w:t>
      </w:r>
      <w:proofErr w:type="spellEnd"/>
      <w:r w:rsidR="00245AB9" w:rsidRPr="00D246B8">
        <w:rPr>
          <w:sz w:val="28"/>
          <w:szCs w:val="28"/>
          <w:lang w:val="de-DE"/>
        </w:rPr>
        <w:t xml:space="preserve"> </w:t>
      </w:r>
      <w:proofErr w:type="spellStart"/>
      <w:r w:rsidR="00245AB9" w:rsidRPr="00D246B8">
        <w:rPr>
          <w:sz w:val="28"/>
          <w:szCs w:val="28"/>
          <w:lang w:val="de-DE"/>
        </w:rPr>
        <w:t>BaciMix</w:t>
      </w:r>
      <w:proofErr w:type="spellEnd"/>
      <w:r w:rsidR="00245AB9" w:rsidRPr="00D246B8">
        <w:rPr>
          <w:sz w:val="28"/>
          <w:szCs w:val="28"/>
          <w:lang w:val="de-DE"/>
        </w:rPr>
        <w:t xml:space="preserve"> </w:t>
      </w:r>
      <w:proofErr w:type="spellStart"/>
      <w:r w:rsidR="00245AB9" w:rsidRPr="00D246B8">
        <w:rPr>
          <w:sz w:val="28"/>
          <w:szCs w:val="28"/>
          <w:lang w:val="de-DE"/>
        </w:rPr>
        <w:t>liều</w:t>
      </w:r>
      <w:proofErr w:type="spellEnd"/>
      <w:r w:rsidR="00245AB9" w:rsidRPr="00D246B8">
        <w:rPr>
          <w:sz w:val="28"/>
          <w:szCs w:val="28"/>
          <w:lang w:val="de-DE"/>
        </w:rPr>
        <w:t xml:space="preserve"> 2</w:t>
      </w:r>
      <w:r w:rsidRPr="00D246B8">
        <w:rPr>
          <w:sz w:val="28"/>
          <w:szCs w:val="28"/>
          <w:lang w:val="de-DE"/>
        </w:rPr>
        <w:t xml:space="preserve">) </w:t>
      </w:r>
      <w:proofErr w:type="spellStart"/>
      <w:r w:rsidRPr="00D246B8">
        <w:rPr>
          <w:sz w:val="28"/>
          <w:szCs w:val="28"/>
          <w:lang w:val="de-DE"/>
        </w:rPr>
        <w:t>được</w:t>
      </w:r>
      <w:proofErr w:type="spellEnd"/>
      <w:r w:rsidRPr="00D246B8">
        <w:rPr>
          <w:sz w:val="28"/>
          <w:szCs w:val="28"/>
          <w:lang w:val="de-DE"/>
        </w:rPr>
        <w:t xml:space="preserve"> </w:t>
      </w:r>
      <w:proofErr w:type="spellStart"/>
      <w:r w:rsidRPr="00D246B8">
        <w:rPr>
          <w:sz w:val="28"/>
          <w:szCs w:val="28"/>
          <w:lang w:val="de-DE"/>
        </w:rPr>
        <w:t>lấy</w:t>
      </w:r>
      <w:proofErr w:type="spellEnd"/>
      <w:r w:rsidRPr="00D246B8">
        <w:rPr>
          <w:sz w:val="28"/>
          <w:szCs w:val="28"/>
          <w:lang w:val="de-DE"/>
        </w:rPr>
        <w:t xml:space="preserve"> </w:t>
      </w:r>
      <w:proofErr w:type="spellStart"/>
      <w:r w:rsidRPr="00D246B8">
        <w:rPr>
          <w:sz w:val="28"/>
          <w:szCs w:val="28"/>
          <w:lang w:val="de-DE"/>
        </w:rPr>
        <w:t>máu</w:t>
      </w:r>
      <w:proofErr w:type="spellEnd"/>
      <w:r w:rsidRPr="00D246B8">
        <w:rPr>
          <w:sz w:val="28"/>
          <w:szCs w:val="28"/>
          <w:lang w:val="de-DE"/>
        </w:rPr>
        <w:t xml:space="preserve"> </w:t>
      </w:r>
      <w:proofErr w:type="spellStart"/>
      <w:r w:rsidR="00B36532" w:rsidRPr="00D246B8">
        <w:rPr>
          <w:sz w:val="28"/>
          <w:szCs w:val="28"/>
          <w:lang w:val="de-DE"/>
        </w:rPr>
        <w:t>xác</w:t>
      </w:r>
      <w:proofErr w:type="spellEnd"/>
      <w:r w:rsidR="00B36532">
        <w:rPr>
          <w:sz w:val="28"/>
          <w:szCs w:val="28"/>
          <w:lang w:val="vi-VN"/>
        </w:rPr>
        <w:t xml:space="preserve"> định</w:t>
      </w:r>
      <w:r w:rsidR="00857EA6">
        <w:rPr>
          <w:sz w:val="28"/>
          <w:szCs w:val="28"/>
          <w:lang w:val="vi-VN"/>
        </w:rPr>
        <w:t xml:space="preserve"> nồng độ</w:t>
      </w:r>
      <w:r w:rsidR="00B36532">
        <w:rPr>
          <w:sz w:val="28"/>
          <w:szCs w:val="28"/>
          <w:lang w:val="vi-VN"/>
        </w:rPr>
        <w:t xml:space="preserve"> các </w:t>
      </w:r>
      <w:proofErr w:type="spellStart"/>
      <w:r w:rsidRPr="00D246B8">
        <w:rPr>
          <w:sz w:val="28"/>
          <w:szCs w:val="28"/>
          <w:lang w:val="de-DE"/>
        </w:rPr>
        <w:t>chỉ</w:t>
      </w:r>
      <w:proofErr w:type="spellEnd"/>
      <w:r w:rsidRPr="00D246B8">
        <w:rPr>
          <w:sz w:val="28"/>
          <w:szCs w:val="28"/>
          <w:lang w:val="de-DE"/>
        </w:rPr>
        <w:t xml:space="preserve"> </w:t>
      </w:r>
      <w:proofErr w:type="spellStart"/>
      <w:r w:rsidRPr="00D246B8">
        <w:rPr>
          <w:sz w:val="28"/>
          <w:szCs w:val="28"/>
          <w:lang w:val="de-DE"/>
        </w:rPr>
        <w:t>số</w:t>
      </w:r>
      <w:proofErr w:type="spellEnd"/>
      <w:r w:rsidRPr="00D246B8">
        <w:rPr>
          <w:sz w:val="28"/>
          <w:szCs w:val="28"/>
          <w:lang w:val="de-DE"/>
        </w:rPr>
        <w:t xml:space="preserve"> IL</w:t>
      </w:r>
      <w:r w:rsidR="00BD17D1">
        <w:rPr>
          <w:sz w:val="28"/>
          <w:szCs w:val="28"/>
          <w:lang w:val="vi-VN"/>
        </w:rPr>
        <w:t>-</w:t>
      </w:r>
      <w:r w:rsidRPr="00D246B8">
        <w:rPr>
          <w:sz w:val="28"/>
          <w:szCs w:val="28"/>
          <w:lang w:val="de-DE"/>
        </w:rPr>
        <w:t>6, TNF-</w:t>
      </w:r>
      <w:r>
        <w:rPr>
          <w:sz w:val="28"/>
          <w:szCs w:val="28"/>
        </w:rPr>
        <w:sym w:font="Symbol" w:char="F061"/>
      </w:r>
      <w:r w:rsidR="00B36532">
        <w:rPr>
          <w:sz w:val="28"/>
          <w:szCs w:val="28"/>
          <w:lang w:val="vi-VN"/>
        </w:rPr>
        <w:t xml:space="preserve"> và </w:t>
      </w:r>
      <w:proofErr w:type="spellStart"/>
      <w:r w:rsidRPr="00D246B8">
        <w:rPr>
          <w:sz w:val="28"/>
          <w:szCs w:val="28"/>
          <w:lang w:val="de-DE"/>
        </w:rPr>
        <w:t>IgA</w:t>
      </w:r>
      <w:proofErr w:type="spellEnd"/>
      <w:r w:rsidRPr="00D246B8">
        <w:rPr>
          <w:sz w:val="28"/>
          <w:szCs w:val="28"/>
          <w:lang w:val="de-DE"/>
        </w:rPr>
        <w:t xml:space="preserve"> </w:t>
      </w:r>
      <w:proofErr w:type="spellStart"/>
      <w:r w:rsidRPr="00D246B8">
        <w:rPr>
          <w:sz w:val="28"/>
          <w:szCs w:val="28"/>
          <w:lang w:val="de-DE"/>
        </w:rPr>
        <w:t>máu</w:t>
      </w:r>
      <w:proofErr w:type="spellEnd"/>
      <w:r w:rsidR="00A20FDA">
        <w:rPr>
          <w:sz w:val="28"/>
          <w:szCs w:val="28"/>
          <w:lang w:val="vi-VN"/>
        </w:rPr>
        <w:t xml:space="preserve"> bằng phương pháp </w:t>
      </w:r>
      <w:r w:rsidR="00A20FDA">
        <w:rPr>
          <w:sz w:val="28"/>
          <w:szCs w:val="28"/>
          <w:lang w:val="vi-VN"/>
        </w:rPr>
        <w:lastRenderedPageBreak/>
        <w:t>ELISA</w:t>
      </w:r>
      <w:r w:rsidRPr="00D246B8">
        <w:rPr>
          <w:sz w:val="28"/>
          <w:szCs w:val="28"/>
          <w:lang w:val="de-DE"/>
        </w:rPr>
        <w:t xml:space="preserve">. </w:t>
      </w:r>
      <w:proofErr w:type="spellStart"/>
      <w:r w:rsidRPr="00D246B8">
        <w:rPr>
          <w:sz w:val="28"/>
          <w:szCs w:val="28"/>
          <w:lang w:val="de-DE"/>
        </w:rPr>
        <w:t>Chuột</w:t>
      </w:r>
      <w:proofErr w:type="spellEnd"/>
      <w:r w:rsidRPr="00D246B8">
        <w:rPr>
          <w:sz w:val="28"/>
          <w:szCs w:val="28"/>
          <w:lang w:val="de-DE"/>
        </w:rPr>
        <w:t xml:space="preserve"> </w:t>
      </w:r>
      <w:proofErr w:type="spellStart"/>
      <w:r w:rsidRPr="00D246B8">
        <w:rPr>
          <w:sz w:val="28"/>
          <w:szCs w:val="28"/>
          <w:lang w:val="de-DE"/>
        </w:rPr>
        <w:t>cống</w:t>
      </w:r>
      <w:proofErr w:type="spellEnd"/>
      <w:r w:rsidRPr="00D246B8">
        <w:rPr>
          <w:sz w:val="28"/>
          <w:szCs w:val="28"/>
          <w:lang w:val="de-DE"/>
        </w:rPr>
        <w:t xml:space="preserve"> </w:t>
      </w:r>
      <w:proofErr w:type="spellStart"/>
      <w:r w:rsidRPr="00D246B8">
        <w:rPr>
          <w:sz w:val="28"/>
          <w:szCs w:val="28"/>
          <w:lang w:val="de-DE"/>
        </w:rPr>
        <w:t>trắng</w:t>
      </w:r>
      <w:proofErr w:type="spellEnd"/>
      <w:r w:rsidRPr="00D246B8">
        <w:rPr>
          <w:sz w:val="28"/>
          <w:szCs w:val="28"/>
          <w:lang w:val="de-DE"/>
        </w:rPr>
        <w:t xml:space="preserve"> </w:t>
      </w:r>
      <w:proofErr w:type="spellStart"/>
      <w:r w:rsidRPr="00D246B8">
        <w:rPr>
          <w:sz w:val="28"/>
          <w:szCs w:val="28"/>
          <w:lang w:val="de-DE"/>
        </w:rPr>
        <w:t>được</w:t>
      </w:r>
      <w:proofErr w:type="spellEnd"/>
      <w:r w:rsidRPr="00D246B8">
        <w:rPr>
          <w:sz w:val="28"/>
          <w:szCs w:val="28"/>
          <w:lang w:val="de-DE"/>
        </w:rPr>
        <w:t xml:space="preserve"> </w:t>
      </w:r>
      <w:proofErr w:type="spellStart"/>
      <w:r w:rsidRPr="00D246B8">
        <w:rPr>
          <w:sz w:val="28"/>
          <w:szCs w:val="28"/>
          <w:lang w:val="de-DE"/>
        </w:rPr>
        <w:t>gây</w:t>
      </w:r>
      <w:proofErr w:type="spellEnd"/>
      <w:r w:rsidRPr="00D246B8">
        <w:rPr>
          <w:sz w:val="28"/>
          <w:szCs w:val="28"/>
          <w:lang w:val="de-DE"/>
        </w:rPr>
        <w:t xml:space="preserve"> </w:t>
      </w:r>
      <w:proofErr w:type="spellStart"/>
      <w:r w:rsidRPr="00D246B8">
        <w:rPr>
          <w:sz w:val="28"/>
          <w:szCs w:val="28"/>
          <w:lang w:val="de-DE"/>
        </w:rPr>
        <w:t>mê</w:t>
      </w:r>
      <w:proofErr w:type="spellEnd"/>
      <w:r w:rsidRPr="00D246B8">
        <w:rPr>
          <w:sz w:val="28"/>
          <w:szCs w:val="28"/>
          <w:lang w:val="de-DE"/>
        </w:rPr>
        <w:t xml:space="preserve">, </w:t>
      </w:r>
      <w:proofErr w:type="spellStart"/>
      <w:r w:rsidRPr="00D246B8">
        <w:rPr>
          <w:sz w:val="28"/>
          <w:szCs w:val="28"/>
          <w:lang w:val="de-DE"/>
        </w:rPr>
        <w:t>lấ</w:t>
      </w:r>
      <w:r w:rsidR="00245AB9" w:rsidRPr="00D246B8">
        <w:rPr>
          <w:sz w:val="28"/>
          <w:szCs w:val="28"/>
          <w:lang w:val="de-DE"/>
        </w:rPr>
        <w:t>y</w:t>
      </w:r>
      <w:proofErr w:type="spellEnd"/>
      <w:r w:rsidR="00245AB9" w:rsidRPr="00D246B8">
        <w:rPr>
          <w:sz w:val="28"/>
          <w:szCs w:val="28"/>
          <w:lang w:val="de-DE"/>
        </w:rPr>
        <w:t xml:space="preserve"> </w:t>
      </w:r>
      <w:proofErr w:type="spellStart"/>
      <w:r w:rsidR="00245AB9" w:rsidRPr="00D246B8">
        <w:rPr>
          <w:sz w:val="28"/>
          <w:szCs w:val="28"/>
          <w:lang w:val="de-DE"/>
        </w:rPr>
        <w:t>manh</w:t>
      </w:r>
      <w:proofErr w:type="spellEnd"/>
      <w:r w:rsidR="00245AB9" w:rsidRPr="00D246B8">
        <w:rPr>
          <w:sz w:val="28"/>
          <w:szCs w:val="28"/>
          <w:lang w:val="de-DE"/>
        </w:rPr>
        <w:t xml:space="preserve"> </w:t>
      </w:r>
      <w:proofErr w:type="spellStart"/>
      <w:r w:rsidR="00245AB9" w:rsidRPr="00D246B8">
        <w:rPr>
          <w:sz w:val="28"/>
          <w:szCs w:val="28"/>
          <w:lang w:val="de-DE"/>
        </w:rPr>
        <w:t>tràng</w:t>
      </w:r>
      <w:proofErr w:type="spellEnd"/>
      <w:r w:rsidRPr="00D246B8">
        <w:rPr>
          <w:sz w:val="28"/>
          <w:szCs w:val="28"/>
          <w:lang w:val="de-DE"/>
        </w:rPr>
        <w:t xml:space="preserve"> </w:t>
      </w:r>
      <w:proofErr w:type="spellStart"/>
      <w:r w:rsidR="00943423" w:rsidRPr="00D246B8">
        <w:rPr>
          <w:sz w:val="28"/>
          <w:szCs w:val="28"/>
          <w:lang w:val="de-DE"/>
        </w:rPr>
        <w:t>để</w:t>
      </w:r>
      <w:proofErr w:type="spellEnd"/>
      <w:r w:rsidR="00943423" w:rsidRPr="00D246B8">
        <w:rPr>
          <w:sz w:val="28"/>
          <w:szCs w:val="28"/>
          <w:lang w:val="de-DE"/>
        </w:rPr>
        <w:t xml:space="preserve"> </w:t>
      </w:r>
      <w:proofErr w:type="spellStart"/>
      <w:r w:rsidR="00DD090B" w:rsidRPr="00D246B8">
        <w:rPr>
          <w:sz w:val="28"/>
          <w:szCs w:val="28"/>
          <w:lang w:val="de-DE"/>
        </w:rPr>
        <w:t>tiến</w:t>
      </w:r>
      <w:proofErr w:type="spellEnd"/>
      <w:r w:rsidR="00DD090B">
        <w:rPr>
          <w:sz w:val="28"/>
          <w:szCs w:val="28"/>
          <w:lang w:val="vi-VN"/>
        </w:rPr>
        <w:t xml:space="preserve"> hành </w:t>
      </w:r>
      <w:proofErr w:type="spellStart"/>
      <w:r w:rsidR="00943423" w:rsidRPr="00D246B8">
        <w:rPr>
          <w:sz w:val="28"/>
          <w:szCs w:val="28"/>
          <w:lang w:val="de-DE"/>
        </w:rPr>
        <w:t>định</w:t>
      </w:r>
      <w:proofErr w:type="spellEnd"/>
      <w:r w:rsidR="00943423" w:rsidRPr="00D246B8">
        <w:rPr>
          <w:sz w:val="28"/>
          <w:szCs w:val="28"/>
          <w:lang w:val="de-DE"/>
        </w:rPr>
        <w:t xml:space="preserve"> </w:t>
      </w:r>
      <w:proofErr w:type="spellStart"/>
      <w:r w:rsidR="00943423" w:rsidRPr="00D246B8">
        <w:rPr>
          <w:sz w:val="28"/>
          <w:szCs w:val="28"/>
          <w:lang w:val="de-DE"/>
        </w:rPr>
        <w:t>lượng</w:t>
      </w:r>
      <w:proofErr w:type="spellEnd"/>
      <w:r w:rsidR="00943423" w:rsidRPr="00D246B8">
        <w:rPr>
          <w:sz w:val="28"/>
          <w:szCs w:val="28"/>
          <w:lang w:val="de-DE"/>
        </w:rPr>
        <w:t xml:space="preserve"> </w:t>
      </w:r>
      <w:proofErr w:type="spellStart"/>
      <w:r w:rsidR="00943423" w:rsidRPr="00D246B8">
        <w:rPr>
          <w:sz w:val="28"/>
          <w:szCs w:val="28"/>
          <w:lang w:val="de-DE"/>
        </w:rPr>
        <w:t>IgA</w:t>
      </w:r>
      <w:proofErr w:type="spellEnd"/>
      <w:r w:rsidR="00943423" w:rsidRPr="00D246B8">
        <w:rPr>
          <w:sz w:val="28"/>
          <w:szCs w:val="28"/>
          <w:lang w:val="de-DE"/>
        </w:rPr>
        <w:t xml:space="preserve"> </w:t>
      </w:r>
      <w:proofErr w:type="spellStart"/>
      <w:r w:rsidR="00943423" w:rsidRPr="00D246B8">
        <w:rPr>
          <w:sz w:val="28"/>
          <w:szCs w:val="28"/>
          <w:lang w:val="de-DE"/>
        </w:rPr>
        <w:t>niêm</w:t>
      </w:r>
      <w:proofErr w:type="spellEnd"/>
      <w:r w:rsidR="00943423" w:rsidRPr="00D246B8">
        <w:rPr>
          <w:sz w:val="28"/>
          <w:szCs w:val="28"/>
          <w:lang w:val="de-DE"/>
        </w:rPr>
        <w:t xml:space="preserve"> </w:t>
      </w:r>
      <w:proofErr w:type="spellStart"/>
      <w:r w:rsidR="00943423" w:rsidRPr="00D246B8">
        <w:rPr>
          <w:sz w:val="28"/>
          <w:szCs w:val="28"/>
          <w:lang w:val="de-DE"/>
        </w:rPr>
        <w:t>mạc</w:t>
      </w:r>
      <w:proofErr w:type="spellEnd"/>
      <w:r w:rsidR="00943423" w:rsidRPr="00D246B8">
        <w:rPr>
          <w:sz w:val="28"/>
          <w:szCs w:val="28"/>
          <w:lang w:val="de-DE"/>
        </w:rPr>
        <w:t xml:space="preserve"> </w:t>
      </w:r>
      <w:proofErr w:type="spellStart"/>
      <w:r w:rsidR="00943423" w:rsidRPr="00D246B8">
        <w:rPr>
          <w:sz w:val="28"/>
          <w:szCs w:val="28"/>
          <w:lang w:val="de-DE"/>
        </w:rPr>
        <w:t>ruột</w:t>
      </w:r>
      <w:proofErr w:type="spellEnd"/>
      <w:r w:rsidR="00A20FDA">
        <w:rPr>
          <w:sz w:val="28"/>
          <w:szCs w:val="28"/>
          <w:lang w:val="vi-VN"/>
        </w:rPr>
        <w:t xml:space="preserve"> bằng phương pháp ELISA</w:t>
      </w:r>
      <w:r w:rsidR="00943423" w:rsidRPr="00D246B8">
        <w:rPr>
          <w:sz w:val="28"/>
          <w:szCs w:val="28"/>
          <w:lang w:val="de-DE"/>
        </w:rPr>
        <w:t>.</w:t>
      </w:r>
    </w:p>
    <w:p w:rsidR="00872733" w:rsidRPr="006D01B9" w:rsidRDefault="00943423" w:rsidP="00955586">
      <w:pPr>
        <w:pStyle w:val="Heading3"/>
        <w:spacing w:before="0" w:beforeAutospacing="0" w:after="0" w:afterAutospacing="0" w:line="360" w:lineRule="auto"/>
        <w:jc w:val="both"/>
        <w:rPr>
          <w:bCs w:val="0"/>
          <w:i/>
          <w:iCs/>
          <w:sz w:val="28"/>
          <w:szCs w:val="28"/>
          <w:lang w:val="de-DE"/>
        </w:rPr>
      </w:pPr>
      <w:bookmarkStart w:id="606" w:name="_Toc139234699"/>
      <w:bookmarkStart w:id="607" w:name="_Toc139235561"/>
      <w:bookmarkStart w:id="608" w:name="_Toc145962158"/>
      <w:bookmarkStart w:id="609" w:name="_Toc145962728"/>
      <w:bookmarkStart w:id="610" w:name="_Toc155709706"/>
      <w:r w:rsidRPr="006D01B9">
        <w:rPr>
          <w:bCs w:val="0"/>
          <w:i/>
          <w:iCs/>
          <w:sz w:val="28"/>
          <w:szCs w:val="28"/>
          <w:lang w:val="de-DE"/>
        </w:rPr>
        <w:t>2.</w:t>
      </w:r>
      <w:r w:rsidR="002922C2">
        <w:rPr>
          <w:bCs w:val="0"/>
          <w:i/>
          <w:iCs/>
          <w:sz w:val="28"/>
          <w:szCs w:val="28"/>
          <w:lang w:val="vi-VN"/>
        </w:rPr>
        <w:t>4</w:t>
      </w:r>
      <w:r w:rsidRPr="006D01B9">
        <w:rPr>
          <w:bCs w:val="0"/>
          <w:i/>
          <w:iCs/>
          <w:sz w:val="28"/>
          <w:szCs w:val="28"/>
          <w:lang w:val="de-DE"/>
        </w:rPr>
        <w:t>.4</w:t>
      </w:r>
      <w:r w:rsidR="00872733" w:rsidRPr="006D01B9">
        <w:rPr>
          <w:bCs w:val="0"/>
          <w:i/>
          <w:iCs/>
          <w:sz w:val="28"/>
          <w:szCs w:val="28"/>
          <w:lang w:val="de-DE"/>
        </w:rPr>
        <w:t xml:space="preserve">. </w:t>
      </w:r>
      <w:proofErr w:type="spellStart"/>
      <w:r w:rsidR="00745E65">
        <w:rPr>
          <w:bCs w:val="0"/>
          <w:i/>
          <w:iCs/>
          <w:sz w:val="28"/>
          <w:szCs w:val="28"/>
          <w:lang w:val="de-DE"/>
        </w:rPr>
        <w:t>Đánh</w:t>
      </w:r>
      <w:proofErr w:type="spellEnd"/>
      <w:r w:rsidR="00745E65">
        <w:rPr>
          <w:bCs w:val="0"/>
          <w:i/>
          <w:iCs/>
          <w:sz w:val="28"/>
          <w:szCs w:val="28"/>
          <w:lang w:val="vi-VN"/>
        </w:rPr>
        <w:t xml:space="preserve"> giá</w:t>
      </w:r>
      <w:r w:rsidR="00872733" w:rsidRPr="006D01B9">
        <w:rPr>
          <w:bCs w:val="0"/>
          <w:i/>
          <w:iCs/>
          <w:sz w:val="28"/>
          <w:szCs w:val="28"/>
          <w:lang w:val="de-DE"/>
        </w:rPr>
        <w:t xml:space="preserve"> </w:t>
      </w:r>
      <w:proofErr w:type="spellStart"/>
      <w:r w:rsidR="00872733" w:rsidRPr="006D01B9">
        <w:rPr>
          <w:bCs w:val="0"/>
          <w:i/>
          <w:iCs/>
          <w:sz w:val="28"/>
          <w:szCs w:val="28"/>
          <w:lang w:val="de-DE"/>
        </w:rPr>
        <w:t>sự</w:t>
      </w:r>
      <w:proofErr w:type="spellEnd"/>
      <w:r w:rsidR="00872733" w:rsidRPr="006D01B9">
        <w:rPr>
          <w:bCs w:val="0"/>
          <w:i/>
          <w:iCs/>
          <w:sz w:val="28"/>
          <w:szCs w:val="28"/>
          <w:lang w:val="de-DE"/>
        </w:rPr>
        <w:t xml:space="preserve"> </w:t>
      </w:r>
      <w:proofErr w:type="spellStart"/>
      <w:r w:rsidR="00872733" w:rsidRPr="006D01B9">
        <w:rPr>
          <w:bCs w:val="0"/>
          <w:i/>
          <w:iCs/>
          <w:sz w:val="28"/>
          <w:szCs w:val="28"/>
          <w:lang w:val="de-DE"/>
        </w:rPr>
        <w:t>biến</w:t>
      </w:r>
      <w:proofErr w:type="spellEnd"/>
      <w:r w:rsidR="00872733" w:rsidRPr="006D01B9">
        <w:rPr>
          <w:bCs w:val="0"/>
          <w:i/>
          <w:iCs/>
          <w:sz w:val="28"/>
          <w:szCs w:val="28"/>
          <w:lang w:val="de-DE"/>
        </w:rPr>
        <w:t xml:space="preserve"> </w:t>
      </w:r>
      <w:proofErr w:type="spellStart"/>
      <w:r w:rsidR="00872733" w:rsidRPr="006D01B9">
        <w:rPr>
          <w:bCs w:val="0"/>
          <w:i/>
          <w:iCs/>
          <w:sz w:val="28"/>
          <w:szCs w:val="28"/>
          <w:lang w:val="de-DE"/>
        </w:rPr>
        <w:t>động</w:t>
      </w:r>
      <w:proofErr w:type="spellEnd"/>
      <w:r w:rsidR="00872733" w:rsidRPr="006D01B9">
        <w:rPr>
          <w:bCs w:val="0"/>
          <w:i/>
          <w:iCs/>
          <w:sz w:val="28"/>
          <w:szCs w:val="28"/>
          <w:lang w:val="de-DE"/>
        </w:rPr>
        <w:t xml:space="preserve"> </w:t>
      </w:r>
      <w:proofErr w:type="spellStart"/>
      <w:r w:rsidR="00872733" w:rsidRPr="006D01B9">
        <w:rPr>
          <w:bCs w:val="0"/>
          <w:i/>
          <w:iCs/>
          <w:sz w:val="28"/>
          <w:szCs w:val="28"/>
          <w:lang w:val="de-DE"/>
        </w:rPr>
        <w:t>hệ</w:t>
      </w:r>
      <w:proofErr w:type="spellEnd"/>
      <w:r w:rsidR="00872733" w:rsidRPr="006D01B9">
        <w:rPr>
          <w:bCs w:val="0"/>
          <w:i/>
          <w:iCs/>
          <w:sz w:val="28"/>
          <w:szCs w:val="28"/>
          <w:lang w:val="de-DE"/>
        </w:rPr>
        <w:t xml:space="preserve"> vi </w:t>
      </w:r>
      <w:proofErr w:type="spellStart"/>
      <w:r w:rsidR="00872733" w:rsidRPr="006D01B9">
        <w:rPr>
          <w:bCs w:val="0"/>
          <w:i/>
          <w:iCs/>
          <w:sz w:val="28"/>
          <w:szCs w:val="28"/>
          <w:lang w:val="de-DE"/>
        </w:rPr>
        <w:t>khuẩn</w:t>
      </w:r>
      <w:proofErr w:type="spellEnd"/>
      <w:r w:rsidR="00872733" w:rsidRPr="006D01B9">
        <w:rPr>
          <w:bCs w:val="0"/>
          <w:i/>
          <w:iCs/>
          <w:sz w:val="28"/>
          <w:szCs w:val="28"/>
          <w:lang w:val="de-DE"/>
        </w:rPr>
        <w:t xml:space="preserve"> </w:t>
      </w:r>
      <w:proofErr w:type="spellStart"/>
      <w:r w:rsidR="00872733" w:rsidRPr="006D01B9">
        <w:rPr>
          <w:bCs w:val="0"/>
          <w:i/>
          <w:iCs/>
          <w:sz w:val="28"/>
          <w:szCs w:val="28"/>
          <w:lang w:val="de-DE"/>
        </w:rPr>
        <w:t>đường</w:t>
      </w:r>
      <w:proofErr w:type="spellEnd"/>
      <w:r w:rsidR="00872733" w:rsidRPr="006D01B9">
        <w:rPr>
          <w:bCs w:val="0"/>
          <w:i/>
          <w:iCs/>
          <w:sz w:val="28"/>
          <w:szCs w:val="28"/>
          <w:lang w:val="de-DE"/>
        </w:rPr>
        <w:t xml:space="preserve"> </w:t>
      </w:r>
      <w:proofErr w:type="spellStart"/>
      <w:r w:rsidR="00872733" w:rsidRPr="006D01B9">
        <w:rPr>
          <w:bCs w:val="0"/>
          <w:i/>
          <w:iCs/>
          <w:sz w:val="28"/>
          <w:szCs w:val="28"/>
          <w:lang w:val="de-DE"/>
        </w:rPr>
        <w:t>ruột</w:t>
      </w:r>
      <w:proofErr w:type="spellEnd"/>
      <w:r w:rsidR="005A7534" w:rsidRPr="006D01B9">
        <w:rPr>
          <w:bCs w:val="0"/>
          <w:i/>
          <w:iCs/>
          <w:sz w:val="28"/>
          <w:szCs w:val="28"/>
          <w:lang w:val="de-DE"/>
        </w:rPr>
        <w:t xml:space="preserve"> </w:t>
      </w:r>
      <w:proofErr w:type="spellStart"/>
      <w:r w:rsidR="005A7534" w:rsidRPr="006D01B9">
        <w:rPr>
          <w:bCs w:val="0"/>
          <w:i/>
          <w:iCs/>
          <w:sz w:val="28"/>
          <w:szCs w:val="28"/>
          <w:lang w:val="de-DE"/>
        </w:rPr>
        <w:t>và</w:t>
      </w:r>
      <w:proofErr w:type="spellEnd"/>
      <w:r w:rsidR="005A7534" w:rsidRPr="006D01B9">
        <w:rPr>
          <w:bCs w:val="0"/>
          <w:i/>
          <w:iCs/>
          <w:sz w:val="28"/>
          <w:szCs w:val="28"/>
          <w:lang w:val="de-DE"/>
        </w:rPr>
        <w:t xml:space="preserve"> </w:t>
      </w:r>
      <w:proofErr w:type="spellStart"/>
      <w:r w:rsidR="00DD090B" w:rsidRPr="006D01B9">
        <w:rPr>
          <w:bCs w:val="0"/>
          <w:i/>
          <w:iCs/>
          <w:sz w:val="28"/>
          <w:szCs w:val="28"/>
          <w:lang w:val="de-DE"/>
        </w:rPr>
        <w:t>thay</w:t>
      </w:r>
      <w:proofErr w:type="spellEnd"/>
      <w:r w:rsidR="00DD090B" w:rsidRPr="006D01B9">
        <w:rPr>
          <w:bCs w:val="0"/>
          <w:i/>
          <w:iCs/>
          <w:sz w:val="28"/>
          <w:szCs w:val="28"/>
          <w:lang w:val="vi-VN"/>
        </w:rPr>
        <w:t xml:space="preserve"> đổi </w:t>
      </w:r>
      <w:r w:rsidR="00745E65">
        <w:rPr>
          <w:bCs w:val="0"/>
          <w:i/>
          <w:iCs/>
          <w:sz w:val="28"/>
          <w:szCs w:val="28"/>
          <w:lang w:val="vi-VN"/>
        </w:rPr>
        <w:t xml:space="preserve">một số </w:t>
      </w:r>
      <w:proofErr w:type="spellStart"/>
      <w:r w:rsidR="005A7534" w:rsidRPr="006D01B9">
        <w:rPr>
          <w:bCs w:val="0"/>
          <w:i/>
          <w:iCs/>
          <w:sz w:val="28"/>
          <w:szCs w:val="28"/>
          <w:lang w:val="de-DE"/>
        </w:rPr>
        <w:t>chỉ</w:t>
      </w:r>
      <w:proofErr w:type="spellEnd"/>
      <w:r w:rsidR="005A7534" w:rsidRPr="006D01B9">
        <w:rPr>
          <w:bCs w:val="0"/>
          <w:i/>
          <w:iCs/>
          <w:sz w:val="28"/>
          <w:szCs w:val="28"/>
          <w:lang w:val="de-DE"/>
        </w:rPr>
        <w:t xml:space="preserve"> </w:t>
      </w:r>
      <w:proofErr w:type="spellStart"/>
      <w:r w:rsidR="005A7534" w:rsidRPr="006D01B9">
        <w:rPr>
          <w:bCs w:val="0"/>
          <w:i/>
          <w:iCs/>
          <w:sz w:val="28"/>
          <w:szCs w:val="28"/>
          <w:lang w:val="de-DE"/>
        </w:rPr>
        <w:t>số</w:t>
      </w:r>
      <w:proofErr w:type="spellEnd"/>
      <w:r w:rsidR="005A7534" w:rsidRPr="006D01B9">
        <w:rPr>
          <w:bCs w:val="0"/>
          <w:i/>
          <w:iCs/>
          <w:sz w:val="28"/>
          <w:szCs w:val="28"/>
          <w:lang w:val="de-DE"/>
        </w:rPr>
        <w:t xml:space="preserve"> </w:t>
      </w:r>
      <w:proofErr w:type="spellStart"/>
      <w:r w:rsidR="005A7534" w:rsidRPr="006D01B9">
        <w:rPr>
          <w:bCs w:val="0"/>
          <w:i/>
          <w:iCs/>
          <w:sz w:val="28"/>
          <w:szCs w:val="28"/>
          <w:lang w:val="de-DE"/>
        </w:rPr>
        <w:t>miễn</w:t>
      </w:r>
      <w:proofErr w:type="spellEnd"/>
      <w:r w:rsidR="005A7534" w:rsidRPr="006D01B9">
        <w:rPr>
          <w:bCs w:val="0"/>
          <w:i/>
          <w:iCs/>
          <w:sz w:val="28"/>
          <w:szCs w:val="28"/>
          <w:lang w:val="de-DE"/>
        </w:rPr>
        <w:t xml:space="preserve"> </w:t>
      </w:r>
      <w:proofErr w:type="spellStart"/>
      <w:r w:rsidR="005A7534" w:rsidRPr="006D01B9">
        <w:rPr>
          <w:bCs w:val="0"/>
          <w:i/>
          <w:iCs/>
          <w:sz w:val="28"/>
          <w:szCs w:val="28"/>
          <w:lang w:val="de-DE"/>
        </w:rPr>
        <w:t>dịch</w:t>
      </w:r>
      <w:proofErr w:type="spellEnd"/>
      <w:r w:rsidR="00985DAD" w:rsidRPr="006D01B9">
        <w:rPr>
          <w:bCs w:val="0"/>
          <w:i/>
          <w:iCs/>
          <w:sz w:val="28"/>
          <w:szCs w:val="28"/>
          <w:lang w:val="de-DE"/>
        </w:rPr>
        <w:t xml:space="preserve"> </w:t>
      </w:r>
      <w:proofErr w:type="spellStart"/>
      <w:r w:rsidR="00985DAD" w:rsidRPr="006D01B9">
        <w:rPr>
          <w:bCs w:val="0"/>
          <w:i/>
          <w:iCs/>
          <w:sz w:val="28"/>
          <w:szCs w:val="28"/>
          <w:lang w:val="de-DE"/>
        </w:rPr>
        <w:t>trên</w:t>
      </w:r>
      <w:proofErr w:type="spellEnd"/>
      <w:r w:rsidR="00985DAD" w:rsidRPr="006D01B9">
        <w:rPr>
          <w:bCs w:val="0"/>
          <w:i/>
          <w:iCs/>
          <w:sz w:val="28"/>
          <w:szCs w:val="28"/>
          <w:lang w:val="de-DE"/>
        </w:rPr>
        <w:t xml:space="preserve"> </w:t>
      </w:r>
      <w:proofErr w:type="spellStart"/>
      <w:r w:rsidR="00985DAD" w:rsidRPr="006D01B9">
        <w:rPr>
          <w:bCs w:val="0"/>
          <w:i/>
          <w:iCs/>
          <w:sz w:val="28"/>
          <w:szCs w:val="28"/>
          <w:lang w:val="de-DE"/>
        </w:rPr>
        <w:t>mô</w:t>
      </w:r>
      <w:proofErr w:type="spellEnd"/>
      <w:r w:rsidR="00985DAD" w:rsidRPr="006D01B9">
        <w:rPr>
          <w:bCs w:val="0"/>
          <w:i/>
          <w:iCs/>
          <w:sz w:val="28"/>
          <w:szCs w:val="28"/>
          <w:lang w:val="de-DE"/>
        </w:rPr>
        <w:t xml:space="preserve"> </w:t>
      </w:r>
      <w:proofErr w:type="spellStart"/>
      <w:r w:rsidR="00985DAD" w:rsidRPr="006D01B9">
        <w:rPr>
          <w:bCs w:val="0"/>
          <w:i/>
          <w:iCs/>
          <w:sz w:val="28"/>
          <w:szCs w:val="28"/>
          <w:lang w:val="de-DE"/>
        </w:rPr>
        <w:t>hình</w:t>
      </w:r>
      <w:proofErr w:type="spellEnd"/>
      <w:r w:rsidR="00985DAD" w:rsidRPr="006D01B9">
        <w:rPr>
          <w:bCs w:val="0"/>
          <w:i/>
          <w:iCs/>
          <w:sz w:val="28"/>
          <w:szCs w:val="28"/>
          <w:lang w:val="de-DE"/>
        </w:rPr>
        <w:t xml:space="preserve"> </w:t>
      </w:r>
      <w:proofErr w:type="spellStart"/>
      <w:r w:rsidR="00985DAD" w:rsidRPr="006D01B9">
        <w:rPr>
          <w:bCs w:val="0"/>
          <w:i/>
          <w:iCs/>
          <w:sz w:val="28"/>
          <w:szCs w:val="28"/>
          <w:lang w:val="de-DE"/>
        </w:rPr>
        <w:t>chuột</w:t>
      </w:r>
      <w:proofErr w:type="spellEnd"/>
      <w:r w:rsidR="00985DAD" w:rsidRPr="006D01B9">
        <w:rPr>
          <w:bCs w:val="0"/>
          <w:i/>
          <w:iCs/>
          <w:sz w:val="28"/>
          <w:szCs w:val="28"/>
          <w:lang w:val="de-DE"/>
        </w:rPr>
        <w:t xml:space="preserve"> </w:t>
      </w:r>
      <w:proofErr w:type="spellStart"/>
      <w:r w:rsidR="00985DAD" w:rsidRPr="006D01B9">
        <w:rPr>
          <w:bCs w:val="0"/>
          <w:i/>
          <w:iCs/>
          <w:sz w:val="28"/>
          <w:szCs w:val="28"/>
          <w:lang w:val="de-DE"/>
        </w:rPr>
        <w:t>tiêu</w:t>
      </w:r>
      <w:proofErr w:type="spellEnd"/>
      <w:r w:rsidR="00985DAD" w:rsidRPr="006D01B9">
        <w:rPr>
          <w:bCs w:val="0"/>
          <w:i/>
          <w:iCs/>
          <w:sz w:val="28"/>
          <w:szCs w:val="28"/>
          <w:lang w:val="de-DE"/>
        </w:rPr>
        <w:t xml:space="preserve"> </w:t>
      </w:r>
      <w:proofErr w:type="spellStart"/>
      <w:r w:rsidR="00985DAD" w:rsidRPr="006D01B9">
        <w:rPr>
          <w:bCs w:val="0"/>
          <w:i/>
          <w:iCs/>
          <w:sz w:val="28"/>
          <w:szCs w:val="28"/>
          <w:lang w:val="de-DE"/>
        </w:rPr>
        <w:t>chảy</w:t>
      </w:r>
      <w:proofErr w:type="spellEnd"/>
      <w:r w:rsidR="00985DAD" w:rsidRPr="006D01B9">
        <w:rPr>
          <w:bCs w:val="0"/>
          <w:i/>
          <w:iCs/>
          <w:sz w:val="28"/>
          <w:szCs w:val="28"/>
          <w:lang w:val="de-DE"/>
        </w:rPr>
        <w:t xml:space="preserve"> sau </w:t>
      </w:r>
      <w:proofErr w:type="spellStart"/>
      <w:r w:rsidR="00985DAD" w:rsidRPr="006D01B9">
        <w:rPr>
          <w:bCs w:val="0"/>
          <w:i/>
          <w:iCs/>
          <w:sz w:val="28"/>
          <w:szCs w:val="28"/>
          <w:lang w:val="de-DE"/>
        </w:rPr>
        <w:t>dùng</w:t>
      </w:r>
      <w:proofErr w:type="spellEnd"/>
      <w:r w:rsidR="00985DAD" w:rsidRPr="006D01B9">
        <w:rPr>
          <w:bCs w:val="0"/>
          <w:i/>
          <w:iCs/>
          <w:sz w:val="28"/>
          <w:szCs w:val="28"/>
          <w:lang w:val="de-DE"/>
        </w:rPr>
        <w:t xml:space="preserve"> </w:t>
      </w:r>
      <w:proofErr w:type="spellStart"/>
      <w:r w:rsidR="00985DAD" w:rsidRPr="006D01B9">
        <w:rPr>
          <w:bCs w:val="0"/>
          <w:i/>
          <w:iCs/>
          <w:sz w:val="28"/>
          <w:szCs w:val="28"/>
          <w:lang w:val="de-DE"/>
        </w:rPr>
        <w:t>kháng</w:t>
      </w:r>
      <w:proofErr w:type="spellEnd"/>
      <w:r w:rsidR="00985DAD" w:rsidRPr="006D01B9">
        <w:rPr>
          <w:bCs w:val="0"/>
          <w:i/>
          <w:iCs/>
          <w:sz w:val="28"/>
          <w:szCs w:val="28"/>
          <w:lang w:val="de-DE"/>
        </w:rPr>
        <w:t xml:space="preserve"> </w:t>
      </w:r>
      <w:proofErr w:type="spellStart"/>
      <w:r w:rsidR="00985DAD" w:rsidRPr="006D01B9">
        <w:rPr>
          <w:bCs w:val="0"/>
          <w:i/>
          <w:iCs/>
          <w:sz w:val="28"/>
          <w:szCs w:val="28"/>
          <w:lang w:val="de-DE"/>
        </w:rPr>
        <w:t>sinh</w:t>
      </w:r>
      <w:bookmarkEnd w:id="606"/>
      <w:bookmarkEnd w:id="607"/>
      <w:bookmarkEnd w:id="608"/>
      <w:bookmarkEnd w:id="609"/>
      <w:bookmarkEnd w:id="610"/>
      <w:proofErr w:type="spellEnd"/>
    </w:p>
    <w:p w:rsidR="00745E65" w:rsidRPr="00FA039B" w:rsidRDefault="00872733" w:rsidP="00955586">
      <w:pPr>
        <w:spacing w:line="360" w:lineRule="auto"/>
        <w:mirrorIndents/>
        <w:jc w:val="both"/>
        <w:rPr>
          <w:sz w:val="28"/>
          <w:szCs w:val="28"/>
          <w:lang w:val="vi-VN"/>
        </w:rPr>
      </w:pPr>
      <w:r w:rsidRPr="00D246B8">
        <w:rPr>
          <w:b/>
          <w:sz w:val="28"/>
          <w:szCs w:val="28"/>
          <w:lang w:val="de-DE"/>
        </w:rPr>
        <w:tab/>
      </w:r>
      <w:proofErr w:type="spellStart"/>
      <w:r w:rsidRPr="00D246B8">
        <w:rPr>
          <w:sz w:val="28"/>
          <w:szCs w:val="28"/>
          <w:lang w:val="de-DE"/>
        </w:rPr>
        <w:t>Chuột</w:t>
      </w:r>
      <w:proofErr w:type="spellEnd"/>
      <w:r w:rsidRPr="00D246B8">
        <w:rPr>
          <w:sz w:val="28"/>
          <w:szCs w:val="28"/>
          <w:lang w:val="de-DE"/>
        </w:rPr>
        <w:t xml:space="preserve"> </w:t>
      </w:r>
      <w:proofErr w:type="spellStart"/>
      <w:r w:rsidRPr="00D246B8">
        <w:rPr>
          <w:sz w:val="28"/>
          <w:szCs w:val="28"/>
          <w:lang w:val="de-DE"/>
        </w:rPr>
        <w:t>cống</w:t>
      </w:r>
      <w:proofErr w:type="spellEnd"/>
      <w:r w:rsidRPr="00D246B8">
        <w:rPr>
          <w:sz w:val="28"/>
          <w:szCs w:val="28"/>
          <w:lang w:val="de-DE"/>
        </w:rPr>
        <w:t xml:space="preserve"> </w:t>
      </w:r>
      <w:proofErr w:type="spellStart"/>
      <w:r w:rsidRPr="00D246B8">
        <w:rPr>
          <w:sz w:val="28"/>
          <w:szCs w:val="28"/>
          <w:lang w:val="de-DE"/>
        </w:rPr>
        <w:t>trắng</w:t>
      </w:r>
      <w:proofErr w:type="spellEnd"/>
      <w:r w:rsidRPr="00D246B8">
        <w:rPr>
          <w:sz w:val="28"/>
          <w:szCs w:val="28"/>
          <w:lang w:val="de-DE"/>
        </w:rPr>
        <w:t xml:space="preserve"> </w:t>
      </w:r>
      <w:proofErr w:type="spellStart"/>
      <w:r w:rsidRPr="00D246B8">
        <w:rPr>
          <w:sz w:val="28"/>
          <w:szCs w:val="28"/>
          <w:lang w:val="de-DE"/>
        </w:rPr>
        <w:t>chủng</w:t>
      </w:r>
      <w:proofErr w:type="spellEnd"/>
      <w:r w:rsidRPr="00D246B8">
        <w:rPr>
          <w:sz w:val="28"/>
          <w:szCs w:val="28"/>
          <w:lang w:val="de-DE"/>
        </w:rPr>
        <w:t xml:space="preserve"> </w:t>
      </w:r>
      <w:proofErr w:type="spellStart"/>
      <w:r w:rsidRPr="00D246B8">
        <w:rPr>
          <w:sz w:val="28"/>
          <w:szCs w:val="28"/>
          <w:lang w:val="de-DE"/>
        </w:rPr>
        <w:t>Wistar</w:t>
      </w:r>
      <w:proofErr w:type="spellEnd"/>
      <w:r w:rsidRPr="00D246B8">
        <w:rPr>
          <w:sz w:val="28"/>
          <w:szCs w:val="28"/>
          <w:lang w:val="de-DE"/>
        </w:rPr>
        <w:t xml:space="preserve"> </w:t>
      </w:r>
      <w:proofErr w:type="spellStart"/>
      <w:r w:rsidRPr="00D246B8">
        <w:rPr>
          <w:sz w:val="28"/>
          <w:szCs w:val="28"/>
          <w:lang w:val="de-DE"/>
        </w:rPr>
        <w:t>cả</w:t>
      </w:r>
      <w:proofErr w:type="spellEnd"/>
      <w:r w:rsidRPr="00D246B8">
        <w:rPr>
          <w:sz w:val="28"/>
          <w:szCs w:val="28"/>
          <w:lang w:val="de-DE"/>
        </w:rPr>
        <w:t xml:space="preserve"> </w:t>
      </w:r>
      <w:proofErr w:type="spellStart"/>
      <w:r w:rsidRPr="00D246B8">
        <w:rPr>
          <w:sz w:val="28"/>
          <w:szCs w:val="28"/>
          <w:lang w:val="de-DE"/>
        </w:rPr>
        <w:t>hai</w:t>
      </w:r>
      <w:proofErr w:type="spellEnd"/>
      <w:r w:rsidRPr="00D246B8">
        <w:rPr>
          <w:sz w:val="28"/>
          <w:szCs w:val="28"/>
          <w:lang w:val="de-DE"/>
        </w:rPr>
        <w:t xml:space="preserve"> </w:t>
      </w:r>
      <w:proofErr w:type="spellStart"/>
      <w:r w:rsidRPr="00D246B8">
        <w:rPr>
          <w:sz w:val="28"/>
          <w:szCs w:val="28"/>
          <w:lang w:val="de-DE"/>
        </w:rPr>
        <w:t>giống</w:t>
      </w:r>
      <w:proofErr w:type="spellEnd"/>
      <w:r w:rsidRPr="00D246B8">
        <w:rPr>
          <w:sz w:val="28"/>
          <w:szCs w:val="28"/>
          <w:lang w:val="de-DE"/>
        </w:rPr>
        <w:t xml:space="preserve">, </w:t>
      </w:r>
      <w:proofErr w:type="spellStart"/>
      <w:r w:rsidRPr="00D246B8">
        <w:rPr>
          <w:sz w:val="28"/>
          <w:szCs w:val="28"/>
          <w:lang w:val="de-DE"/>
        </w:rPr>
        <w:t>như</w:t>
      </w:r>
      <w:proofErr w:type="spellEnd"/>
      <w:r w:rsidRPr="00D246B8">
        <w:rPr>
          <w:sz w:val="28"/>
          <w:szCs w:val="28"/>
          <w:lang w:val="de-DE"/>
        </w:rPr>
        <w:t xml:space="preserve"> </w:t>
      </w:r>
      <w:proofErr w:type="spellStart"/>
      <w:r w:rsidRPr="00D246B8">
        <w:rPr>
          <w:sz w:val="28"/>
          <w:szCs w:val="28"/>
          <w:lang w:val="de-DE"/>
        </w:rPr>
        <w:t>trong</w:t>
      </w:r>
      <w:proofErr w:type="spellEnd"/>
      <w:r w:rsidRPr="00D246B8">
        <w:rPr>
          <w:sz w:val="28"/>
          <w:szCs w:val="28"/>
          <w:lang w:val="de-DE"/>
        </w:rPr>
        <w:t xml:space="preserve"> </w:t>
      </w:r>
      <w:proofErr w:type="spellStart"/>
      <w:r w:rsidRPr="00D246B8">
        <w:rPr>
          <w:sz w:val="28"/>
          <w:szCs w:val="28"/>
          <w:lang w:val="de-DE"/>
        </w:rPr>
        <w:t>mô</w:t>
      </w:r>
      <w:proofErr w:type="spellEnd"/>
      <w:r w:rsidRPr="00D246B8">
        <w:rPr>
          <w:sz w:val="28"/>
          <w:szCs w:val="28"/>
          <w:lang w:val="de-DE"/>
        </w:rPr>
        <w:t xml:space="preserve"> </w:t>
      </w:r>
      <w:proofErr w:type="spellStart"/>
      <w:r w:rsidRPr="00D246B8">
        <w:rPr>
          <w:sz w:val="28"/>
          <w:szCs w:val="28"/>
          <w:lang w:val="de-DE"/>
        </w:rPr>
        <w:t>tả</w:t>
      </w:r>
      <w:proofErr w:type="spellEnd"/>
      <w:r w:rsidRPr="00D246B8">
        <w:rPr>
          <w:sz w:val="28"/>
          <w:szCs w:val="28"/>
          <w:lang w:val="de-DE"/>
        </w:rPr>
        <w:t xml:space="preserve"> </w:t>
      </w:r>
      <w:proofErr w:type="spellStart"/>
      <w:r w:rsidRPr="00D246B8">
        <w:rPr>
          <w:sz w:val="28"/>
          <w:szCs w:val="28"/>
          <w:lang w:val="de-DE"/>
        </w:rPr>
        <w:t>phầ</w:t>
      </w:r>
      <w:r w:rsidR="002E4CF5" w:rsidRPr="00D246B8">
        <w:rPr>
          <w:sz w:val="28"/>
          <w:szCs w:val="28"/>
          <w:lang w:val="de-DE"/>
        </w:rPr>
        <w:t>n</w:t>
      </w:r>
      <w:proofErr w:type="spellEnd"/>
      <w:r w:rsidR="002E4CF5" w:rsidRPr="00D246B8">
        <w:rPr>
          <w:sz w:val="28"/>
          <w:szCs w:val="28"/>
          <w:lang w:val="de-DE"/>
        </w:rPr>
        <w:t xml:space="preserve"> 2.2</w:t>
      </w:r>
      <w:r w:rsidRPr="00D246B8">
        <w:rPr>
          <w:sz w:val="28"/>
          <w:szCs w:val="28"/>
          <w:lang w:val="de-DE"/>
        </w:rPr>
        <w:t xml:space="preserve"> “</w:t>
      </w:r>
      <w:proofErr w:type="spellStart"/>
      <w:r w:rsidRPr="00D246B8">
        <w:rPr>
          <w:sz w:val="28"/>
          <w:szCs w:val="28"/>
          <w:lang w:val="de-DE"/>
        </w:rPr>
        <w:t>Động</w:t>
      </w:r>
      <w:proofErr w:type="spellEnd"/>
      <w:r w:rsidRPr="00D246B8">
        <w:rPr>
          <w:sz w:val="28"/>
          <w:szCs w:val="28"/>
          <w:lang w:val="de-DE"/>
        </w:rPr>
        <w:t xml:space="preserve"> </w:t>
      </w:r>
      <w:proofErr w:type="spellStart"/>
      <w:r w:rsidRPr="00D246B8">
        <w:rPr>
          <w:sz w:val="28"/>
          <w:szCs w:val="28"/>
          <w:lang w:val="de-DE"/>
        </w:rPr>
        <w:t>vậ</w:t>
      </w:r>
      <w:r w:rsidR="005A7534" w:rsidRPr="00D246B8">
        <w:rPr>
          <w:sz w:val="28"/>
          <w:szCs w:val="28"/>
          <w:lang w:val="de-DE"/>
        </w:rPr>
        <w:t>t</w:t>
      </w:r>
      <w:proofErr w:type="spellEnd"/>
      <w:r w:rsidR="005A7534" w:rsidRPr="00D246B8">
        <w:rPr>
          <w:sz w:val="28"/>
          <w:szCs w:val="28"/>
          <w:lang w:val="de-DE"/>
        </w:rPr>
        <w:t xml:space="preserve"> </w:t>
      </w:r>
      <w:proofErr w:type="spellStart"/>
      <w:r w:rsidR="005A7534" w:rsidRPr="00D246B8">
        <w:rPr>
          <w:sz w:val="28"/>
          <w:szCs w:val="28"/>
          <w:lang w:val="de-DE"/>
        </w:rPr>
        <w:t>nghiên</w:t>
      </w:r>
      <w:proofErr w:type="spellEnd"/>
      <w:r w:rsidR="005A7534" w:rsidRPr="00D246B8">
        <w:rPr>
          <w:sz w:val="28"/>
          <w:szCs w:val="28"/>
          <w:lang w:val="de-DE"/>
        </w:rPr>
        <w:t xml:space="preserve"> </w:t>
      </w:r>
      <w:proofErr w:type="spellStart"/>
      <w:r w:rsidR="005A7534" w:rsidRPr="00D246B8">
        <w:rPr>
          <w:sz w:val="28"/>
          <w:szCs w:val="28"/>
          <w:lang w:val="de-DE"/>
        </w:rPr>
        <w:t>cứu</w:t>
      </w:r>
      <w:proofErr w:type="spellEnd"/>
      <w:r w:rsidRPr="00D246B8">
        <w:rPr>
          <w:sz w:val="28"/>
          <w:szCs w:val="28"/>
          <w:lang w:val="de-DE"/>
        </w:rPr>
        <w:t>”</w:t>
      </w:r>
      <w:r w:rsidR="0041112C">
        <w:rPr>
          <w:sz w:val="28"/>
          <w:szCs w:val="28"/>
          <w:lang w:val="vi-VN"/>
        </w:rPr>
        <w:t xml:space="preserve"> </w:t>
      </w:r>
      <w:proofErr w:type="spellStart"/>
      <w:r w:rsidR="005A7534" w:rsidRPr="00D246B8">
        <w:rPr>
          <w:sz w:val="28"/>
          <w:szCs w:val="28"/>
          <w:lang w:val="de-DE"/>
        </w:rPr>
        <w:t>được</w:t>
      </w:r>
      <w:proofErr w:type="spellEnd"/>
      <w:r w:rsidR="005A7534" w:rsidRPr="00D246B8">
        <w:rPr>
          <w:sz w:val="28"/>
          <w:szCs w:val="28"/>
          <w:lang w:val="de-DE"/>
        </w:rPr>
        <w:t xml:space="preserve"> </w:t>
      </w:r>
      <w:proofErr w:type="spellStart"/>
      <w:r w:rsidR="005A7534" w:rsidRPr="00D246B8">
        <w:rPr>
          <w:sz w:val="28"/>
          <w:szCs w:val="28"/>
          <w:lang w:val="de-DE"/>
        </w:rPr>
        <w:t>gây</w:t>
      </w:r>
      <w:proofErr w:type="spellEnd"/>
      <w:r w:rsidR="005A7534" w:rsidRPr="00D246B8">
        <w:rPr>
          <w:sz w:val="28"/>
          <w:szCs w:val="28"/>
          <w:lang w:val="de-DE"/>
        </w:rPr>
        <w:t xml:space="preserve"> </w:t>
      </w:r>
      <w:proofErr w:type="spellStart"/>
      <w:r w:rsidR="005A7534" w:rsidRPr="00D246B8">
        <w:rPr>
          <w:sz w:val="28"/>
          <w:szCs w:val="28"/>
          <w:lang w:val="de-DE"/>
        </w:rPr>
        <w:t>tiêu</w:t>
      </w:r>
      <w:proofErr w:type="spellEnd"/>
      <w:r w:rsidR="005A7534" w:rsidRPr="00D246B8">
        <w:rPr>
          <w:sz w:val="28"/>
          <w:szCs w:val="28"/>
          <w:lang w:val="de-DE"/>
        </w:rPr>
        <w:t xml:space="preserve"> </w:t>
      </w:r>
      <w:proofErr w:type="spellStart"/>
      <w:r w:rsidR="005A7534" w:rsidRPr="00D246B8">
        <w:rPr>
          <w:sz w:val="28"/>
          <w:szCs w:val="28"/>
          <w:lang w:val="de-DE"/>
        </w:rPr>
        <w:t>chảy</w:t>
      </w:r>
      <w:proofErr w:type="spellEnd"/>
      <w:r w:rsidR="005A7534" w:rsidRPr="00D246B8">
        <w:rPr>
          <w:sz w:val="28"/>
          <w:szCs w:val="28"/>
          <w:lang w:val="de-DE"/>
        </w:rPr>
        <w:t xml:space="preserve"> </w:t>
      </w:r>
      <w:proofErr w:type="spellStart"/>
      <w:r w:rsidR="005A7534" w:rsidRPr="00D246B8">
        <w:rPr>
          <w:sz w:val="28"/>
          <w:szCs w:val="28"/>
          <w:lang w:val="de-DE"/>
        </w:rPr>
        <w:t>bằng</w:t>
      </w:r>
      <w:proofErr w:type="spellEnd"/>
      <w:r w:rsidR="005A7534" w:rsidRPr="00D246B8">
        <w:rPr>
          <w:sz w:val="28"/>
          <w:szCs w:val="28"/>
          <w:lang w:val="de-DE"/>
        </w:rPr>
        <w:t xml:space="preserve"> </w:t>
      </w:r>
      <w:r w:rsidR="00E07F22">
        <w:rPr>
          <w:sz w:val="28"/>
          <w:szCs w:val="28"/>
          <w:lang w:val="vi-VN"/>
        </w:rPr>
        <w:t>l</w:t>
      </w:r>
      <w:proofErr w:type="spellStart"/>
      <w:r w:rsidR="005A7534" w:rsidRPr="00D246B8">
        <w:rPr>
          <w:sz w:val="28"/>
          <w:szCs w:val="28"/>
          <w:lang w:val="de-DE"/>
        </w:rPr>
        <w:t>incomycin</w:t>
      </w:r>
      <w:proofErr w:type="spellEnd"/>
      <w:r w:rsidR="005A7534" w:rsidRPr="00D246B8">
        <w:rPr>
          <w:sz w:val="28"/>
          <w:szCs w:val="28"/>
          <w:lang w:val="de-DE"/>
        </w:rPr>
        <w:t xml:space="preserve"> 500mg </w:t>
      </w:r>
      <w:proofErr w:type="spellStart"/>
      <w:r w:rsidR="005A7534" w:rsidRPr="00D246B8">
        <w:rPr>
          <w:sz w:val="28"/>
          <w:szCs w:val="28"/>
          <w:lang w:val="de-DE"/>
        </w:rPr>
        <w:t>với</w:t>
      </w:r>
      <w:proofErr w:type="spellEnd"/>
      <w:r w:rsidR="005A7534" w:rsidRPr="00D246B8">
        <w:rPr>
          <w:sz w:val="28"/>
          <w:szCs w:val="28"/>
          <w:lang w:val="de-DE"/>
        </w:rPr>
        <w:t xml:space="preserve"> </w:t>
      </w:r>
      <w:proofErr w:type="spellStart"/>
      <w:r w:rsidR="005A7534" w:rsidRPr="00D246B8">
        <w:rPr>
          <w:sz w:val="28"/>
          <w:szCs w:val="28"/>
          <w:lang w:val="de-DE"/>
        </w:rPr>
        <w:t>liều</w:t>
      </w:r>
      <w:proofErr w:type="spellEnd"/>
      <w:r w:rsidR="005A7534" w:rsidRPr="00D246B8">
        <w:rPr>
          <w:sz w:val="28"/>
          <w:szCs w:val="28"/>
          <w:lang w:val="de-DE"/>
        </w:rPr>
        <w:t xml:space="preserve"> 5g/kg/24h </w:t>
      </w:r>
      <w:proofErr w:type="spellStart"/>
      <w:r w:rsidR="005A7534" w:rsidRPr="00D246B8">
        <w:rPr>
          <w:sz w:val="28"/>
          <w:szCs w:val="28"/>
          <w:lang w:val="de-DE"/>
        </w:rPr>
        <w:t>trong</w:t>
      </w:r>
      <w:proofErr w:type="spellEnd"/>
      <w:r w:rsidR="005A7534" w:rsidRPr="00D246B8">
        <w:rPr>
          <w:sz w:val="28"/>
          <w:szCs w:val="28"/>
          <w:lang w:val="de-DE"/>
        </w:rPr>
        <w:t xml:space="preserve"> 4 </w:t>
      </w:r>
      <w:proofErr w:type="spellStart"/>
      <w:r w:rsidR="005A7534" w:rsidRPr="00D246B8">
        <w:rPr>
          <w:sz w:val="28"/>
          <w:szCs w:val="28"/>
          <w:lang w:val="de-DE"/>
        </w:rPr>
        <w:t>ngày</w:t>
      </w:r>
      <w:proofErr w:type="spellEnd"/>
      <w:r w:rsidR="001C0D6B">
        <w:rPr>
          <w:sz w:val="28"/>
          <w:szCs w:val="28"/>
          <w:lang w:val="vi-VN"/>
        </w:rPr>
        <w:t xml:space="preserve"> (từ ngày thứ 1 đến ngày thứ 4)</w:t>
      </w:r>
      <w:r w:rsidR="0041112C">
        <w:rPr>
          <w:sz w:val="28"/>
          <w:szCs w:val="28"/>
          <w:lang w:val="vi-VN"/>
        </w:rPr>
        <w:t xml:space="preserve">, </w:t>
      </w:r>
      <w:proofErr w:type="spellStart"/>
      <w:r w:rsidR="0041112C" w:rsidRPr="00D246B8">
        <w:rPr>
          <w:sz w:val="28"/>
          <w:szCs w:val="28"/>
          <w:lang w:val="de-DE"/>
        </w:rPr>
        <w:t>trừ</w:t>
      </w:r>
      <w:proofErr w:type="spellEnd"/>
      <w:r w:rsidR="0041112C">
        <w:rPr>
          <w:sz w:val="28"/>
          <w:szCs w:val="28"/>
          <w:lang w:val="vi-VN"/>
        </w:rPr>
        <w:t xml:space="preserve"> lô </w:t>
      </w:r>
      <w:proofErr w:type="spellStart"/>
      <w:r w:rsidR="0041112C" w:rsidRPr="00D246B8">
        <w:rPr>
          <w:sz w:val="28"/>
          <w:szCs w:val="28"/>
          <w:lang w:val="de-DE"/>
        </w:rPr>
        <w:t>chứng</w:t>
      </w:r>
      <w:proofErr w:type="spellEnd"/>
      <w:r w:rsidR="0041112C" w:rsidRPr="00D246B8">
        <w:rPr>
          <w:sz w:val="28"/>
          <w:szCs w:val="28"/>
          <w:lang w:val="de-DE"/>
        </w:rPr>
        <w:t xml:space="preserve"> </w:t>
      </w:r>
      <w:proofErr w:type="spellStart"/>
      <w:r w:rsidR="0041112C" w:rsidRPr="00D246B8">
        <w:rPr>
          <w:sz w:val="28"/>
          <w:szCs w:val="28"/>
          <w:lang w:val="de-DE"/>
        </w:rPr>
        <w:t>sinh</w:t>
      </w:r>
      <w:proofErr w:type="spellEnd"/>
      <w:r w:rsidR="0041112C" w:rsidRPr="00D246B8">
        <w:rPr>
          <w:sz w:val="28"/>
          <w:szCs w:val="28"/>
          <w:lang w:val="de-DE"/>
        </w:rPr>
        <w:t xml:space="preserve"> </w:t>
      </w:r>
      <w:proofErr w:type="spellStart"/>
      <w:r w:rsidR="0041112C" w:rsidRPr="00D246B8">
        <w:rPr>
          <w:sz w:val="28"/>
          <w:szCs w:val="28"/>
          <w:lang w:val="de-DE"/>
        </w:rPr>
        <w:t>lý</w:t>
      </w:r>
      <w:proofErr w:type="spellEnd"/>
      <w:r w:rsidR="005A7534" w:rsidRPr="00D246B8">
        <w:rPr>
          <w:sz w:val="28"/>
          <w:szCs w:val="28"/>
          <w:lang w:val="de-DE"/>
        </w:rPr>
        <w:t xml:space="preserve">. Sau </w:t>
      </w:r>
      <w:proofErr w:type="spellStart"/>
      <w:r w:rsidR="005A7534" w:rsidRPr="00D246B8">
        <w:rPr>
          <w:sz w:val="28"/>
          <w:szCs w:val="28"/>
          <w:lang w:val="de-DE"/>
        </w:rPr>
        <w:t>đó</w:t>
      </w:r>
      <w:proofErr w:type="spellEnd"/>
      <w:r w:rsidR="005A7534" w:rsidRPr="00D246B8">
        <w:rPr>
          <w:sz w:val="28"/>
          <w:szCs w:val="28"/>
          <w:lang w:val="de-DE"/>
        </w:rPr>
        <w:t xml:space="preserve"> </w:t>
      </w:r>
      <w:proofErr w:type="spellStart"/>
      <w:r w:rsidR="005A7534" w:rsidRPr="00D246B8">
        <w:rPr>
          <w:sz w:val="28"/>
          <w:szCs w:val="28"/>
          <w:lang w:val="de-DE"/>
        </w:rPr>
        <w:t>chuột</w:t>
      </w:r>
      <w:proofErr w:type="spellEnd"/>
      <w:r w:rsidR="005A7534" w:rsidRPr="00D246B8">
        <w:rPr>
          <w:sz w:val="28"/>
          <w:szCs w:val="28"/>
          <w:lang w:val="de-DE"/>
        </w:rPr>
        <w:t xml:space="preserve"> </w:t>
      </w:r>
      <w:proofErr w:type="spellStart"/>
      <w:r w:rsidR="005A7534" w:rsidRPr="00D246B8">
        <w:rPr>
          <w:sz w:val="28"/>
          <w:szCs w:val="28"/>
          <w:lang w:val="de-DE"/>
        </w:rPr>
        <w:t>được</w:t>
      </w:r>
      <w:proofErr w:type="spellEnd"/>
      <w:r w:rsidR="005A7534" w:rsidRPr="00D246B8">
        <w:rPr>
          <w:sz w:val="28"/>
          <w:szCs w:val="28"/>
          <w:lang w:val="de-DE"/>
        </w:rPr>
        <w:t xml:space="preserve"> </w:t>
      </w:r>
      <w:proofErr w:type="spellStart"/>
      <w:r w:rsidR="005A7534" w:rsidRPr="00D246B8">
        <w:rPr>
          <w:sz w:val="28"/>
          <w:szCs w:val="28"/>
          <w:lang w:val="de-DE"/>
        </w:rPr>
        <w:t>phân</w:t>
      </w:r>
      <w:proofErr w:type="spellEnd"/>
      <w:r w:rsidR="005A7534" w:rsidRPr="00D246B8">
        <w:rPr>
          <w:sz w:val="28"/>
          <w:szCs w:val="28"/>
          <w:lang w:val="de-DE"/>
        </w:rPr>
        <w:t xml:space="preserve"> </w:t>
      </w:r>
      <w:proofErr w:type="spellStart"/>
      <w:r w:rsidR="005A7534" w:rsidRPr="00D246B8">
        <w:rPr>
          <w:sz w:val="28"/>
          <w:szCs w:val="28"/>
          <w:lang w:val="de-DE"/>
        </w:rPr>
        <w:t>bố</w:t>
      </w:r>
      <w:proofErr w:type="spellEnd"/>
      <w:r w:rsidR="005A7534" w:rsidRPr="00D246B8">
        <w:rPr>
          <w:sz w:val="28"/>
          <w:szCs w:val="28"/>
          <w:lang w:val="de-DE"/>
        </w:rPr>
        <w:t xml:space="preserve"> </w:t>
      </w:r>
      <w:proofErr w:type="spellStart"/>
      <w:r w:rsidR="005A7534" w:rsidRPr="00D246B8">
        <w:rPr>
          <w:sz w:val="28"/>
          <w:szCs w:val="28"/>
          <w:lang w:val="de-DE"/>
        </w:rPr>
        <w:t>ngẫu</w:t>
      </w:r>
      <w:proofErr w:type="spellEnd"/>
      <w:r w:rsidR="005A7534" w:rsidRPr="00D246B8">
        <w:rPr>
          <w:sz w:val="28"/>
          <w:szCs w:val="28"/>
          <w:lang w:val="de-DE"/>
        </w:rPr>
        <w:t xml:space="preserve"> </w:t>
      </w:r>
      <w:proofErr w:type="spellStart"/>
      <w:r w:rsidR="005A7534" w:rsidRPr="00D246B8">
        <w:rPr>
          <w:sz w:val="28"/>
          <w:szCs w:val="28"/>
          <w:lang w:val="de-DE"/>
        </w:rPr>
        <w:t>nhiên</w:t>
      </w:r>
      <w:proofErr w:type="spellEnd"/>
      <w:r w:rsidR="005A7534" w:rsidRPr="00D246B8">
        <w:rPr>
          <w:sz w:val="28"/>
          <w:szCs w:val="28"/>
          <w:lang w:val="de-DE"/>
        </w:rPr>
        <w:t xml:space="preserve"> </w:t>
      </w:r>
      <w:proofErr w:type="spellStart"/>
      <w:r w:rsidR="005A7534" w:rsidRPr="00D246B8">
        <w:rPr>
          <w:sz w:val="28"/>
          <w:szCs w:val="28"/>
          <w:lang w:val="de-DE"/>
        </w:rPr>
        <w:t>vào</w:t>
      </w:r>
      <w:proofErr w:type="spellEnd"/>
      <w:r w:rsidR="005A7534" w:rsidRPr="00D246B8">
        <w:rPr>
          <w:sz w:val="28"/>
          <w:szCs w:val="28"/>
          <w:lang w:val="de-DE"/>
        </w:rPr>
        <w:t xml:space="preserve"> </w:t>
      </w:r>
      <w:proofErr w:type="spellStart"/>
      <w:r w:rsidR="005A7534" w:rsidRPr="00D246B8">
        <w:rPr>
          <w:sz w:val="28"/>
          <w:szCs w:val="28"/>
          <w:lang w:val="de-DE"/>
        </w:rPr>
        <w:t>các</w:t>
      </w:r>
      <w:proofErr w:type="spellEnd"/>
      <w:r w:rsidR="005A7534" w:rsidRPr="00D246B8">
        <w:rPr>
          <w:sz w:val="28"/>
          <w:szCs w:val="28"/>
          <w:lang w:val="de-DE"/>
        </w:rPr>
        <w:t xml:space="preserve"> </w:t>
      </w:r>
      <w:proofErr w:type="spellStart"/>
      <w:r w:rsidR="005A7534" w:rsidRPr="00D246B8">
        <w:rPr>
          <w:sz w:val="28"/>
          <w:szCs w:val="28"/>
          <w:lang w:val="de-DE"/>
        </w:rPr>
        <w:t>lô</w:t>
      </w:r>
      <w:proofErr w:type="spellEnd"/>
      <w:r w:rsidR="005A7534" w:rsidRPr="00D246B8">
        <w:rPr>
          <w:sz w:val="28"/>
          <w:szCs w:val="28"/>
          <w:lang w:val="de-DE"/>
        </w:rPr>
        <w:t xml:space="preserve">, </w:t>
      </w:r>
      <w:proofErr w:type="spellStart"/>
      <w:r w:rsidR="005A7534" w:rsidRPr="00D246B8">
        <w:rPr>
          <w:sz w:val="28"/>
          <w:szCs w:val="28"/>
          <w:lang w:val="de-DE"/>
        </w:rPr>
        <w:t>mỗi</w:t>
      </w:r>
      <w:proofErr w:type="spellEnd"/>
      <w:r w:rsidR="005A7534" w:rsidRPr="00D246B8">
        <w:rPr>
          <w:sz w:val="28"/>
          <w:szCs w:val="28"/>
          <w:lang w:val="de-DE"/>
        </w:rPr>
        <w:t xml:space="preserve"> </w:t>
      </w:r>
      <w:proofErr w:type="spellStart"/>
      <w:r w:rsidR="005A7534" w:rsidRPr="00D246B8">
        <w:rPr>
          <w:sz w:val="28"/>
          <w:szCs w:val="28"/>
          <w:lang w:val="de-DE"/>
        </w:rPr>
        <w:t>lô</w:t>
      </w:r>
      <w:proofErr w:type="spellEnd"/>
      <w:r w:rsidR="005A7534" w:rsidRPr="00D246B8">
        <w:rPr>
          <w:sz w:val="28"/>
          <w:szCs w:val="28"/>
          <w:lang w:val="de-DE"/>
        </w:rPr>
        <w:t xml:space="preserve"> 8 </w:t>
      </w:r>
      <w:proofErr w:type="spellStart"/>
      <w:r w:rsidR="005A7534" w:rsidRPr="00D246B8">
        <w:rPr>
          <w:sz w:val="28"/>
          <w:szCs w:val="28"/>
          <w:lang w:val="de-DE"/>
        </w:rPr>
        <w:t>con</w:t>
      </w:r>
      <w:proofErr w:type="spellEnd"/>
      <w:r w:rsidR="007F59E5">
        <w:rPr>
          <w:sz w:val="28"/>
          <w:szCs w:val="28"/>
          <w:lang w:val="vi-VN"/>
        </w:rPr>
        <w:t xml:space="preserve">. </w:t>
      </w:r>
      <w:r w:rsidR="00857EA6">
        <w:rPr>
          <w:sz w:val="28"/>
          <w:szCs w:val="28"/>
          <w:lang w:val="vi-VN"/>
        </w:rPr>
        <w:t>Liều lượng chế phẩm</w:t>
      </w:r>
      <w:r w:rsidR="007F59E5">
        <w:rPr>
          <w:sz w:val="28"/>
          <w:szCs w:val="28"/>
          <w:lang w:val="vi-VN"/>
        </w:rPr>
        <w:t xml:space="preserve"> cho chuột cống trắng uống được biểu thị qua bảng 2.6.</w:t>
      </w:r>
    </w:p>
    <w:p w:rsidR="007F59E5" w:rsidRPr="00A20FDA" w:rsidRDefault="007F59E5" w:rsidP="00955586">
      <w:pPr>
        <w:spacing w:line="360" w:lineRule="auto"/>
        <w:mirrorIndents/>
        <w:jc w:val="both"/>
        <w:rPr>
          <w:b/>
          <w:bCs/>
          <w:sz w:val="28"/>
          <w:szCs w:val="28"/>
          <w:lang w:val="vi-VN"/>
        </w:rPr>
      </w:pPr>
      <w:r w:rsidRPr="00A20FDA">
        <w:rPr>
          <w:b/>
          <w:bCs/>
          <w:sz w:val="28"/>
          <w:szCs w:val="28"/>
          <w:lang w:val="vi-VN"/>
        </w:rPr>
        <w:t xml:space="preserve">Bảng 2.6. </w:t>
      </w:r>
      <w:r w:rsidR="00857EA6">
        <w:rPr>
          <w:b/>
          <w:bCs/>
          <w:sz w:val="28"/>
          <w:szCs w:val="28"/>
          <w:lang w:val="vi-VN"/>
        </w:rPr>
        <w:t>Liều lượng chế phẩm</w:t>
      </w:r>
      <w:r w:rsidRPr="00A20FDA">
        <w:rPr>
          <w:b/>
          <w:bCs/>
          <w:sz w:val="28"/>
          <w:szCs w:val="28"/>
          <w:lang w:val="vi-VN"/>
        </w:rPr>
        <w:t xml:space="preserve"> cho chuột cống trắng</w:t>
      </w:r>
    </w:p>
    <w:tbl>
      <w:tblPr>
        <w:tblStyle w:val="TableGrid"/>
        <w:tblW w:w="9498" w:type="dxa"/>
        <w:jc w:val="center"/>
        <w:tblLook w:val="04A0" w:firstRow="1" w:lastRow="0" w:firstColumn="1" w:lastColumn="0" w:noHBand="0" w:noVBand="1"/>
      </w:tblPr>
      <w:tblGrid>
        <w:gridCol w:w="715"/>
        <w:gridCol w:w="2262"/>
        <w:gridCol w:w="2977"/>
        <w:gridCol w:w="3544"/>
      </w:tblGrid>
      <w:tr w:rsidR="000B2736" w:rsidTr="000B2736">
        <w:trPr>
          <w:jc w:val="center"/>
        </w:trPr>
        <w:tc>
          <w:tcPr>
            <w:tcW w:w="715" w:type="dxa"/>
            <w:vMerge w:val="restart"/>
            <w:vAlign w:val="center"/>
          </w:tcPr>
          <w:p w:rsidR="000B2736" w:rsidRDefault="000B2736" w:rsidP="007A6950">
            <w:pPr>
              <w:spacing w:line="360" w:lineRule="auto"/>
              <w:mirrorIndents/>
              <w:jc w:val="center"/>
              <w:rPr>
                <w:sz w:val="28"/>
                <w:szCs w:val="28"/>
                <w:lang w:val="vi-VN"/>
              </w:rPr>
            </w:pPr>
            <w:r>
              <w:rPr>
                <w:sz w:val="28"/>
                <w:szCs w:val="28"/>
                <w:lang w:val="vi-VN"/>
              </w:rPr>
              <w:t>STT</w:t>
            </w:r>
          </w:p>
        </w:tc>
        <w:tc>
          <w:tcPr>
            <w:tcW w:w="2262" w:type="dxa"/>
            <w:vMerge w:val="restart"/>
            <w:vAlign w:val="center"/>
          </w:tcPr>
          <w:p w:rsidR="000B2736" w:rsidRDefault="000B2736" w:rsidP="007A6950">
            <w:pPr>
              <w:spacing w:line="360" w:lineRule="auto"/>
              <w:mirrorIndents/>
              <w:jc w:val="center"/>
              <w:rPr>
                <w:sz w:val="28"/>
                <w:szCs w:val="28"/>
                <w:lang w:val="vi-VN"/>
              </w:rPr>
            </w:pPr>
            <w:r>
              <w:rPr>
                <w:sz w:val="28"/>
                <w:szCs w:val="28"/>
                <w:lang w:val="vi-VN"/>
              </w:rPr>
              <w:t>Lô nghiên cứu</w:t>
            </w:r>
          </w:p>
          <w:p w:rsidR="000B2736" w:rsidRDefault="000B2736" w:rsidP="007A6950">
            <w:pPr>
              <w:spacing w:line="360" w:lineRule="auto"/>
              <w:mirrorIndents/>
              <w:jc w:val="center"/>
              <w:rPr>
                <w:sz w:val="28"/>
                <w:szCs w:val="28"/>
                <w:lang w:val="vi-VN"/>
              </w:rPr>
            </w:pPr>
            <w:r>
              <w:rPr>
                <w:sz w:val="28"/>
                <w:szCs w:val="28"/>
                <w:lang w:val="vi-VN"/>
              </w:rPr>
              <w:t>(n=8)</w:t>
            </w:r>
          </w:p>
        </w:tc>
        <w:tc>
          <w:tcPr>
            <w:tcW w:w="6521" w:type="dxa"/>
            <w:gridSpan w:val="2"/>
            <w:vAlign w:val="center"/>
          </w:tcPr>
          <w:p w:rsidR="000B2736" w:rsidRDefault="000B2736" w:rsidP="007A6950">
            <w:pPr>
              <w:spacing w:line="360" w:lineRule="auto"/>
              <w:mirrorIndents/>
              <w:jc w:val="center"/>
              <w:rPr>
                <w:sz w:val="28"/>
                <w:szCs w:val="28"/>
                <w:lang w:val="vi-VN"/>
              </w:rPr>
            </w:pPr>
            <w:r>
              <w:rPr>
                <w:sz w:val="28"/>
                <w:szCs w:val="28"/>
                <w:lang w:val="vi-VN"/>
              </w:rPr>
              <w:t>Thời gian</w:t>
            </w:r>
          </w:p>
        </w:tc>
      </w:tr>
      <w:tr w:rsidR="000B2736" w:rsidTr="000B2736">
        <w:trPr>
          <w:jc w:val="center"/>
        </w:trPr>
        <w:tc>
          <w:tcPr>
            <w:tcW w:w="715" w:type="dxa"/>
            <w:vMerge/>
            <w:vAlign w:val="center"/>
          </w:tcPr>
          <w:p w:rsidR="000B2736" w:rsidRDefault="000B2736" w:rsidP="007A6950">
            <w:pPr>
              <w:spacing w:line="360" w:lineRule="auto"/>
              <w:mirrorIndents/>
              <w:jc w:val="center"/>
              <w:rPr>
                <w:sz w:val="28"/>
                <w:szCs w:val="28"/>
                <w:lang w:val="vi-VN"/>
              </w:rPr>
            </w:pPr>
          </w:p>
        </w:tc>
        <w:tc>
          <w:tcPr>
            <w:tcW w:w="2262" w:type="dxa"/>
            <w:vMerge/>
            <w:vAlign w:val="center"/>
          </w:tcPr>
          <w:p w:rsidR="000B2736" w:rsidRDefault="000B2736" w:rsidP="007A6950">
            <w:pPr>
              <w:spacing w:line="360" w:lineRule="auto"/>
              <w:mirrorIndents/>
              <w:jc w:val="center"/>
              <w:rPr>
                <w:sz w:val="28"/>
                <w:szCs w:val="28"/>
                <w:lang w:val="vi-VN"/>
              </w:rPr>
            </w:pPr>
          </w:p>
        </w:tc>
        <w:tc>
          <w:tcPr>
            <w:tcW w:w="2977" w:type="dxa"/>
            <w:vAlign w:val="center"/>
          </w:tcPr>
          <w:p w:rsidR="000B2736" w:rsidRDefault="000B2736" w:rsidP="007A6950">
            <w:pPr>
              <w:spacing w:line="360" w:lineRule="auto"/>
              <w:mirrorIndents/>
              <w:jc w:val="center"/>
              <w:rPr>
                <w:sz w:val="28"/>
                <w:szCs w:val="28"/>
                <w:lang w:val="vi-VN"/>
              </w:rPr>
            </w:pPr>
            <w:r>
              <w:rPr>
                <w:sz w:val="28"/>
                <w:szCs w:val="28"/>
                <w:lang w:val="vi-VN"/>
              </w:rPr>
              <w:t xml:space="preserve">Từ </w:t>
            </w:r>
            <w:r w:rsidR="00A20FDA">
              <w:rPr>
                <w:sz w:val="28"/>
                <w:szCs w:val="28"/>
                <w:lang w:val="vi-VN"/>
              </w:rPr>
              <w:t xml:space="preserve">ngày </w:t>
            </w:r>
            <w:r>
              <w:rPr>
                <w:sz w:val="28"/>
                <w:szCs w:val="28"/>
                <w:lang w:val="vi-VN"/>
              </w:rPr>
              <w:t xml:space="preserve">1 đến </w:t>
            </w:r>
            <w:r w:rsidR="00A20FDA">
              <w:rPr>
                <w:sz w:val="28"/>
                <w:szCs w:val="28"/>
                <w:lang w:val="vi-VN"/>
              </w:rPr>
              <w:t xml:space="preserve">ngày </w:t>
            </w:r>
            <w:r>
              <w:rPr>
                <w:sz w:val="28"/>
                <w:szCs w:val="28"/>
                <w:lang w:val="vi-VN"/>
              </w:rPr>
              <w:t>4</w:t>
            </w:r>
          </w:p>
        </w:tc>
        <w:tc>
          <w:tcPr>
            <w:tcW w:w="3544" w:type="dxa"/>
            <w:vAlign w:val="center"/>
          </w:tcPr>
          <w:p w:rsidR="000B2736" w:rsidRDefault="000B2736" w:rsidP="007A6950">
            <w:pPr>
              <w:spacing w:line="360" w:lineRule="auto"/>
              <w:mirrorIndents/>
              <w:jc w:val="center"/>
              <w:rPr>
                <w:sz w:val="28"/>
                <w:szCs w:val="28"/>
                <w:lang w:val="vi-VN"/>
              </w:rPr>
            </w:pPr>
            <w:r>
              <w:rPr>
                <w:sz w:val="28"/>
                <w:szCs w:val="28"/>
                <w:lang w:val="vi-VN"/>
              </w:rPr>
              <w:t xml:space="preserve">Từ </w:t>
            </w:r>
            <w:r w:rsidR="00A20FDA">
              <w:rPr>
                <w:sz w:val="28"/>
                <w:szCs w:val="28"/>
                <w:lang w:val="vi-VN"/>
              </w:rPr>
              <w:t xml:space="preserve">ngày </w:t>
            </w:r>
            <w:r>
              <w:rPr>
                <w:sz w:val="28"/>
                <w:szCs w:val="28"/>
                <w:lang w:val="vi-VN"/>
              </w:rPr>
              <w:t xml:space="preserve">5 đến </w:t>
            </w:r>
            <w:r w:rsidR="00A20FDA">
              <w:rPr>
                <w:sz w:val="28"/>
                <w:szCs w:val="28"/>
                <w:lang w:val="vi-VN"/>
              </w:rPr>
              <w:t xml:space="preserve">ngày </w:t>
            </w:r>
            <w:r>
              <w:rPr>
                <w:sz w:val="28"/>
                <w:szCs w:val="28"/>
                <w:lang w:val="vi-VN"/>
              </w:rPr>
              <w:t>9</w:t>
            </w:r>
          </w:p>
        </w:tc>
      </w:tr>
      <w:tr w:rsidR="000B2736" w:rsidTr="000B2736">
        <w:trPr>
          <w:jc w:val="center"/>
        </w:trPr>
        <w:tc>
          <w:tcPr>
            <w:tcW w:w="715" w:type="dxa"/>
          </w:tcPr>
          <w:p w:rsidR="000B2736" w:rsidRDefault="000B2736" w:rsidP="007A6950">
            <w:pPr>
              <w:spacing w:line="360" w:lineRule="auto"/>
              <w:mirrorIndents/>
              <w:jc w:val="center"/>
              <w:rPr>
                <w:sz w:val="28"/>
                <w:szCs w:val="28"/>
                <w:lang w:val="vi-VN"/>
              </w:rPr>
            </w:pPr>
            <w:r>
              <w:rPr>
                <w:sz w:val="28"/>
                <w:szCs w:val="28"/>
                <w:lang w:val="vi-VN"/>
              </w:rPr>
              <w:t>1</w:t>
            </w:r>
          </w:p>
        </w:tc>
        <w:tc>
          <w:tcPr>
            <w:tcW w:w="2262" w:type="dxa"/>
          </w:tcPr>
          <w:p w:rsidR="000B2736" w:rsidRDefault="000B2736" w:rsidP="007A6950">
            <w:pPr>
              <w:spacing w:line="360" w:lineRule="auto"/>
              <w:mirrorIndents/>
              <w:jc w:val="both"/>
              <w:rPr>
                <w:sz w:val="28"/>
                <w:szCs w:val="28"/>
                <w:lang w:val="vi-VN"/>
              </w:rPr>
            </w:pPr>
            <w:r>
              <w:rPr>
                <w:sz w:val="28"/>
                <w:szCs w:val="28"/>
                <w:lang w:val="vi-VN"/>
              </w:rPr>
              <w:t>Chứng sinh lý</w:t>
            </w:r>
          </w:p>
        </w:tc>
        <w:tc>
          <w:tcPr>
            <w:tcW w:w="2977" w:type="dxa"/>
          </w:tcPr>
          <w:p w:rsidR="000B2736" w:rsidRDefault="000B2736" w:rsidP="007A6950">
            <w:pPr>
              <w:spacing w:line="360" w:lineRule="auto"/>
              <w:mirrorIndents/>
              <w:jc w:val="both"/>
              <w:rPr>
                <w:sz w:val="28"/>
                <w:szCs w:val="28"/>
                <w:lang w:val="vi-VN"/>
              </w:rPr>
            </w:pPr>
            <w:r>
              <w:rPr>
                <w:sz w:val="28"/>
                <w:szCs w:val="28"/>
                <w:lang w:val="vi-VN"/>
              </w:rPr>
              <w:t>nước cất 0,5ml/100g</w:t>
            </w:r>
          </w:p>
        </w:tc>
        <w:tc>
          <w:tcPr>
            <w:tcW w:w="3544" w:type="dxa"/>
          </w:tcPr>
          <w:p w:rsidR="000B2736" w:rsidRDefault="000B2736" w:rsidP="007A6950">
            <w:pPr>
              <w:spacing w:line="360" w:lineRule="auto"/>
              <w:mirrorIndents/>
              <w:jc w:val="both"/>
              <w:rPr>
                <w:sz w:val="28"/>
                <w:szCs w:val="28"/>
                <w:lang w:val="vi-VN"/>
              </w:rPr>
            </w:pPr>
            <w:r>
              <w:rPr>
                <w:sz w:val="28"/>
                <w:szCs w:val="28"/>
                <w:lang w:val="vi-VN"/>
              </w:rPr>
              <w:t>nước cất 0,5ml/100g</w:t>
            </w:r>
          </w:p>
        </w:tc>
      </w:tr>
      <w:tr w:rsidR="000B2736" w:rsidTr="000B2736">
        <w:trPr>
          <w:jc w:val="center"/>
        </w:trPr>
        <w:tc>
          <w:tcPr>
            <w:tcW w:w="715" w:type="dxa"/>
          </w:tcPr>
          <w:p w:rsidR="000B2736" w:rsidRDefault="000B2736" w:rsidP="007A6950">
            <w:pPr>
              <w:spacing w:line="360" w:lineRule="auto"/>
              <w:mirrorIndents/>
              <w:jc w:val="center"/>
              <w:rPr>
                <w:sz w:val="28"/>
                <w:szCs w:val="28"/>
                <w:lang w:val="vi-VN"/>
              </w:rPr>
            </w:pPr>
            <w:r>
              <w:rPr>
                <w:sz w:val="28"/>
                <w:szCs w:val="28"/>
                <w:lang w:val="vi-VN"/>
              </w:rPr>
              <w:t>2</w:t>
            </w:r>
          </w:p>
        </w:tc>
        <w:tc>
          <w:tcPr>
            <w:tcW w:w="2262" w:type="dxa"/>
          </w:tcPr>
          <w:p w:rsidR="000B2736" w:rsidRDefault="000B2736" w:rsidP="007A6950">
            <w:pPr>
              <w:spacing w:line="360" w:lineRule="auto"/>
              <w:mirrorIndents/>
              <w:jc w:val="both"/>
              <w:rPr>
                <w:sz w:val="28"/>
                <w:szCs w:val="28"/>
                <w:lang w:val="vi-VN"/>
              </w:rPr>
            </w:pPr>
            <w:r>
              <w:rPr>
                <w:sz w:val="28"/>
                <w:szCs w:val="28"/>
                <w:lang w:val="vi-VN"/>
              </w:rPr>
              <w:t>Chứng kháng sinh</w:t>
            </w:r>
          </w:p>
        </w:tc>
        <w:tc>
          <w:tcPr>
            <w:tcW w:w="2977" w:type="dxa"/>
          </w:tcPr>
          <w:p w:rsidR="000B2736" w:rsidRDefault="000B2736" w:rsidP="007A6950">
            <w:pPr>
              <w:spacing w:line="360" w:lineRule="auto"/>
              <w:mirrorIndents/>
              <w:jc w:val="both"/>
              <w:rPr>
                <w:sz w:val="28"/>
                <w:szCs w:val="28"/>
                <w:lang w:val="vi-VN"/>
              </w:rPr>
            </w:pPr>
            <w:r>
              <w:rPr>
                <w:sz w:val="28"/>
                <w:szCs w:val="28"/>
                <w:lang w:val="vi-VN"/>
              </w:rPr>
              <w:t>lincomycin (5g/kg/24h)</w:t>
            </w:r>
          </w:p>
        </w:tc>
        <w:tc>
          <w:tcPr>
            <w:tcW w:w="3544" w:type="dxa"/>
          </w:tcPr>
          <w:p w:rsidR="000B2736" w:rsidRDefault="000B2736" w:rsidP="007A6950">
            <w:pPr>
              <w:spacing w:line="360" w:lineRule="auto"/>
              <w:mirrorIndents/>
              <w:jc w:val="both"/>
              <w:rPr>
                <w:sz w:val="28"/>
                <w:szCs w:val="28"/>
                <w:lang w:val="vi-VN"/>
              </w:rPr>
            </w:pPr>
            <w:r>
              <w:rPr>
                <w:sz w:val="28"/>
                <w:szCs w:val="28"/>
                <w:lang w:val="vi-VN"/>
              </w:rPr>
              <w:t>Mổ chuột</w:t>
            </w:r>
            <w:r w:rsidR="00857EA6">
              <w:rPr>
                <w:sz w:val="28"/>
                <w:szCs w:val="28"/>
                <w:lang w:val="vi-VN"/>
              </w:rPr>
              <w:t xml:space="preserve"> (ngày 5)</w:t>
            </w:r>
          </w:p>
        </w:tc>
      </w:tr>
      <w:tr w:rsidR="000B2736" w:rsidTr="000B2736">
        <w:trPr>
          <w:jc w:val="center"/>
        </w:trPr>
        <w:tc>
          <w:tcPr>
            <w:tcW w:w="715" w:type="dxa"/>
          </w:tcPr>
          <w:p w:rsidR="000B2736" w:rsidRDefault="000B2736" w:rsidP="007A6950">
            <w:pPr>
              <w:spacing w:line="360" w:lineRule="auto"/>
              <w:mirrorIndents/>
              <w:jc w:val="center"/>
              <w:rPr>
                <w:sz w:val="28"/>
                <w:szCs w:val="28"/>
                <w:lang w:val="vi-VN"/>
              </w:rPr>
            </w:pPr>
            <w:r>
              <w:rPr>
                <w:sz w:val="28"/>
                <w:szCs w:val="28"/>
                <w:lang w:val="vi-VN"/>
              </w:rPr>
              <w:t>3</w:t>
            </w:r>
          </w:p>
        </w:tc>
        <w:tc>
          <w:tcPr>
            <w:tcW w:w="2262" w:type="dxa"/>
          </w:tcPr>
          <w:p w:rsidR="000B2736" w:rsidRDefault="000B2736" w:rsidP="007A6950">
            <w:pPr>
              <w:spacing w:line="360" w:lineRule="auto"/>
              <w:mirrorIndents/>
              <w:jc w:val="both"/>
              <w:rPr>
                <w:sz w:val="28"/>
                <w:szCs w:val="28"/>
                <w:lang w:val="vi-VN"/>
              </w:rPr>
            </w:pPr>
            <w:r>
              <w:rPr>
                <w:sz w:val="28"/>
                <w:szCs w:val="28"/>
                <w:lang w:val="vi-VN"/>
              </w:rPr>
              <w:t>Tự hồi phục</w:t>
            </w:r>
          </w:p>
        </w:tc>
        <w:tc>
          <w:tcPr>
            <w:tcW w:w="2977" w:type="dxa"/>
          </w:tcPr>
          <w:p w:rsidR="000B2736" w:rsidRDefault="000B2736" w:rsidP="007A6950">
            <w:pPr>
              <w:spacing w:line="360" w:lineRule="auto"/>
              <w:mirrorIndents/>
              <w:jc w:val="both"/>
              <w:rPr>
                <w:sz w:val="28"/>
                <w:szCs w:val="28"/>
                <w:lang w:val="vi-VN"/>
              </w:rPr>
            </w:pPr>
            <w:r>
              <w:rPr>
                <w:sz w:val="28"/>
                <w:szCs w:val="28"/>
                <w:lang w:val="vi-VN"/>
              </w:rPr>
              <w:t>lincomycin (5g/kg/24h)</w:t>
            </w:r>
          </w:p>
        </w:tc>
        <w:tc>
          <w:tcPr>
            <w:tcW w:w="3544" w:type="dxa"/>
          </w:tcPr>
          <w:p w:rsidR="000B2736" w:rsidRDefault="000B2736" w:rsidP="007A6950">
            <w:pPr>
              <w:spacing w:line="360" w:lineRule="auto"/>
              <w:mirrorIndents/>
              <w:jc w:val="both"/>
              <w:rPr>
                <w:sz w:val="28"/>
                <w:szCs w:val="28"/>
                <w:lang w:val="vi-VN"/>
              </w:rPr>
            </w:pPr>
            <w:r>
              <w:rPr>
                <w:sz w:val="28"/>
                <w:szCs w:val="28"/>
                <w:lang w:val="vi-VN"/>
              </w:rPr>
              <w:t>nước cất 0,5ml/100g</w:t>
            </w:r>
          </w:p>
        </w:tc>
      </w:tr>
      <w:tr w:rsidR="000B2736" w:rsidTr="000B2736">
        <w:trPr>
          <w:jc w:val="center"/>
        </w:trPr>
        <w:tc>
          <w:tcPr>
            <w:tcW w:w="715" w:type="dxa"/>
          </w:tcPr>
          <w:p w:rsidR="000B2736" w:rsidRDefault="000B2736" w:rsidP="007A6950">
            <w:pPr>
              <w:spacing w:line="360" w:lineRule="auto"/>
              <w:mirrorIndents/>
              <w:jc w:val="center"/>
              <w:rPr>
                <w:sz w:val="28"/>
                <w:szCs w:val="28"/>
                <w:lang w:val="vi-VN"/>
              </w:rPr>
            </w:pPr>
            <w:r>
              <w:rPr>
                <w:sz w:val="28"/>
                <w:szCs w:val="28"/>
                <w:lang w:val="vi-VN"/>
              </w:rPr>
              <w:t>4</w:t>
            </w:r>
          </w:p>
        </w:tc>
        <w:tc>
          <w:tcPr>
            <w:tcW w:w="2262" w:type="dxa"/>
          </w:tcPr>
          <w:p w:rsidR="000B2736" w:rsidRDefault="000B2736" w:rsidP="007A6950">
            <w:pPr>
              <w:spacing w:line="360" w:lineRule="auto"/>
              <w:mirrorIndents/>
              <w:jc w:val="both"/>
              <w:rPr>
                <w:sz w:val="28"/>
                <w:szCs w:val="28"/>
                <w:lang w:val="vi-VN"/>
              </w:rPr>
            </w:pPr>
            <w:r>
              <w:rPr>
                <w:sz w:val="28"/>
                <w:szCs w:val="28"/>
                <w:lang w:val="vi-VN"/>
              </w:rPr>
              <w:t>LabMix</w:t>
            </w:r>
          </w:p>
        </w:tc>
        <w:tc>
          <w:tcPr>
            <w:tcW w:w="2977" w:type="dxa"/>
          </w:tcPr>
          <w:p w:rsidR="000B2736" w:rsidRDefault="000B2736" w:rsidP="007A6950">
            <w:pPr>
              <w:spacing w:line="360" w:lineRule="auto"/>
              <w:mirrorIndents/>
              <w:jc w:val="both"/>
              <w:rPr>
                <w:sz w:val="28"/>
                <w:szCs w:val="28"/>
                <w:lang w:val="vi-VN"/>
              </w:rPr>
            </w:pPr>
            <w:r>
              <w:rPr>
                <w:sz w:val="28"/>
                <w:szCs w:val="28"/>
                <w:lang w:val="vi-VN"/>
              </w:rPr>
              <w:t>lincomycin (5g/kg/24h)</w:t>
            </w:r>
          </w:p>
        </w:tc>
        <w:tc>
          <w:tcPr>
            <w:tcW w:w="3544" w:type="dxa"/>
          </w:tcPr>
          <w:p w:rsidR="000B2736" w:rsidRPr="000B2736" w:rsidRDefault="000B2736" w:rsidP="007A6950">
            <w:pPr>
              <w:spacing w:line="360" w:lineRule="auto"/>
              <w:mirrorIndents/>
              <w:jc w:val="both"/>
              <w:rPr>
                <w:sz w:val="28"/>
                <w:szCs w:val="28"/>
                <w:lang w:val="vi-VN"/>
              </w:rPr>
            </w:pPr>
            <w:r>
              <w:rPr>
                <w:sz w:val="28"/>
                <w:szCs w:val="28"/>
                <w:lang w:val="vi-VN"/>
              </w:rPr>
              <w:t>LabMix (</w:t>
            </w:r>
            <w:r w:rsidRPr="00D246B8">
              <w:rPr>
                <w:sz w:val="28"/>
                <w:szCs w:val="28"/>
                <w:lang w:val="vi-VN"/>
              </w:rPr>
              <w:t>2,52</w:t>
            </w:r>
            <w:r>
              <w:rPr>
                <w:sz w:val="28"/>
                <w:szCs w:val="28"/>
                <w:lang w:val="vi-VN"/>
              </w:rPr>
              <w:t>×</w:t>
            </w:r>
            <w:r w:rsidRPr="00D246B8">
              <w:rPr>
                <w:sz w:val="28"/>
                <w:szCs w:val="28"/>
                <w:lang w:val="vi-VN"/>
              </w:rPr>
              <w:t>10</w:t>
            </w:r>
            <w:r w:rsidRPr="00D246B8">
              <w:rPr>
                <w:sz w:val="28"/>
                <w:szCs w:val="28"/>
                <w:vertAlign w:val="superscript"/>
                <w:lang w:val="vi-VN"/>
              </w:rPr>
              <w:t>9</w:t>
            </w:r>
            <w:r>
              <w:rPr>
                <w:sz w:val="28"/>
                <w:szCs w:val="28"/>
                <w:lang w:val="vi-VN"/>
              </w:rPr>
              <w:t>CFU/kg</w:t>
            </w:r>
            <w:r w:rsidR="004511A3">
              <w:rPr>
                <w:sz w:val="28"/>
                <w:szCs w:val="28"/>
                <w:lang w:val="vi-VN"/>
              </w:rPr>
              <w:t>)</w:t>
            </w:r>
          </w:p>
        </w:tc>
      </w:tr>
      <w:tr w:rsidR="000B2736" w:rsidTr="000B2736">
        <w:trPr>
          <w:jc w:val="center"/>
        </w:trPr>
        <w:tc>
          <w:tcPr>
            <w:tcW w:w="715" w:type="dxa"/>
          </w:tcPr>
          <w:p w:rsidR="000B2736" w:rsidRDefault="000B2736" w:rsidP="007A6950">
            <w:pPr>
              <w:spacing w:line="360" w:lineRule="auto"/>
              <w:mirrorIndents/>
              <w:jc w:val="center"/>
              <w:rPr>
                <w:sz w:val="28"/>
                <w:szCs w:val="28"/>
                <w:lang w:val="vi-VN"/>
              </w:rPr>
            </w:pPr>
            <w:r>
              <w:rPr>
                <w:sz w:val="28"/>
                <w:szCs w:val="28"/>
                <w:lang w:val="vi-VN"/>
              </w:rPr>
              <w:t>5</w:t>
            </w:r>
          </w:p>
        </w:tc>
        <w:tc>
          <w:tcPr>
            <w:tcW w:w="2262" w:type="dxa"/>
          </w:tcPr>
          <w:p w:rsidR="000B2736" w:rsidRDefault="000B2736" w:rsidP="007A6950">
            <w:pPr>
              <w:spacing w:line="360" w:lineRule="auto"/>
              <w:mirrorIndents/>
              <w:jc w:val="both"/>
              <w:rPr>
                <w:sz w:val="28"/>
                <w:szCs w:val="28"/>
                <w:lang w:val="vi-VN"/>
              </w:rPr>
            </w:pPr>
            <w:r>
              <w:rPr>
                <w:sz w:val="28"/>
                <w:szCs w:val="28"/>
                <w:lang w:val="vi-VN"/>
              </w:rPr>
              <w:t>BaciMix</w:t>
            </w:r>
          </w:p>
        </w:tc>
        <w:tc>
          <w:tcPr>
            <w:tcW w:w="2977" w:type="dxa"/>
          </w:tcPr>
          <w:p w:rsidR="000B2736" w:rsidRDefault="000B2736" w:rsidP="007A6950">
            <w:pPr>
              <w:spacing w:line="360" w:lineRule="auto"/>
              <w:mirrorIndents/>
              <w:jc w:val="both"/>
              <w:rPr>
                <w:sz w:val="28"/>
                <w:szCs w:val="28"/>
                <w:lang w:val="vi-VN"/>
              </w:rPr>
            </w:pPr>
            <w:r>
              <w:rPr>
                <w:sz w:val="28"/>
                <w:szCs w:val="28"/>
                <w:lang w:val="vi-VN"/>
              </w:rPr>
              <w:t>lincomycin (5g/kg/24h)</w:t>
            </w:r>
          </w:p>
        </w:tc>
        <w:tc>
          <w:tcPr>
            <w:tcW w:w="3544" w:type="dxa"/>
          </w:tcPr>
          <w:p w:rsidR="000B2736" w:rsidRDefault="000B2736" w:rsidP="007A6950">
            <w:pPr>
              <w:spacing w:line="360" w:lineRule="auto"/>
              <w:mirrorIndents/>
              <w:jc w:val="both"/>
              <w:rPr>
                <w:sz w:val="28"/>
                <w:szCs w:val="28"/>
                <w:lang w:val="vi-VN"/>
              </w:rPr>
            </w:pPr>
            <w:r>
              <w:rPr>
                <w:sz w:val="28"/>
                <w:szCs w:val="28"/>
                <w:lang w:val="vi-VN"/>
              </w:rPr>
              <w:t>BaciMix (</w:t>
            </w:r>
            <w:r w:rsidRPr="00D246B8">
              <w:rPr>
                <w:sz w:val="28"/>
                <w:szCs w:val="28"/>
                <w:lang w:val="vi-VN"/>
              </w:rPr>
              <w:t>1,68</w:t>
            </w:r>
            <w:r>
              <w:rPr>
                <w:sz w:val="28"/>
                <w:szCs w:val="28"/>
                <w:lang w:val="vi-VN"/>
              </w:rPr>
              <w:t>×</w:t>
            </w:r>
            <w:r w:rsidRPr="00D246B8">
              <w:rPr>
                <w:sz w:val="28"/>
                <w:szCs w:val="28"/>
                <w:lang w:val="vi-VN"/>
              </w:rPr>
              <w:t>10</w:t>
            </w:r>
            <w:r w:rsidRPr="00D246B8">
              <w:rPr>
                <w:sz w:val="28"/>
                <w:szCs w:val="28"/>
                <w:vertAlign w:val="superscript"/>
                <w:lang w:val="vi-VN"/>
              </w:rPr>
              <w:t>9</w:t>
            </w:r>
            <w:r w:rsidRPr="00D246B8">
              <w:rPr>
                <w:sz w:val="28"/>
                <w:szCs w:val="28"/>
                <w:lang w:val="vi-VN"/>
              </w:rPr>
              <w:t>CFU/kg</w:t>
            </w:r>
            <w:r>
              <w:rPr>
                <w:sz w:val="28"/>
                <w:szCs w:val="28"/>
                <w:lang w:val="vi-VN"/>
              </w:rPr>
              <w:t>)</w:t>
            </w:r>
          </w:p>
        </w:tc>
      </w:tr>
      <w:tr w:rsidR="000B2736" w:rsidTr="000B2736">
        <w:trPr>
          <w:jc w:val="center"/>
        </w:trPr>
        <w:tc>
          <w:tcPr>
            <w:tcW w:w="715" w:type="dxa"/>
          </w:tcPr>
          <w:p w:rsidR="000B2736" w:rsidRDefault="000B2736" w:rsidP="007A6950">
            <w:pPr>
              <w:spacing w:line="360" w:lineRule="auto"/>
              <w:mirrorIndents/>
              <w:jc w:val="center"/>
              <w:rPr>
                <w:sz w:val="28"/>
                <w:szCs w:val="28"/>
                <w:lang w:val="vi-VN"/>
              </w:rPr>
            </w:pPr>
            <w:r>
              <w:rPr>
                <w:sz w:val="28"/>
                <w:szCs w:val="28"/>
                <w:lang w:val="vi-VN"/>
              </w:rPr>
              <w:t>6</w:t>
            </w:r>
          </w:p>
        </w:tc>
        <w:tc>
          <w:tcPr>
            <w:tcW w:w="2262" w:type="dxa"/>
          </w:tcPr>
          <w:p w:rsidR="000B2736" w:rsidRDefault="000B2736" w:rsidP="007A6950">
            <w:pPr>
              <w:spacing w:line="360" w:lineRule="auto"/>
              <w:mirrorIndents/>
              <w:jc w:val="both"/>
              <w:rPr>
                <w:sz w:val="28"/>
                <w:szCs w:val="28"/>
                <w:lang w:val="vi-VN"/>
              </w:rPr>
            </w:pPr>
            <w:r>
              <w:rPr>
                <w:sz w:val="28"/>
                <w:szCs w:val="28"/>
                <w:lang w:val="vi-VN"/>
              </w:rPr>
              <w:t>Chứng dương</w:t>
            </w:r>
          </w:p>
        </w:tc>
        <w:tc>
          <w:tcPr>
            <w:tcW w:w="2977" w:type="dxa"/>
          </w:tcPr>
          <w:p w:rsidR="000B2736" w:rsidRDefault="000B2736" w:rsidP="007A6950">
            <w:pPr>
              <w:spacing w:line="360" w:lineRule="auto"/>
              <w:mirrorIndents/>
              <w:jc w:val="both"/>
              <w:rPr>
                <w:sz w:val="28"/>
                <w:szCs w:val="28"/>
                <w:lang w:val="vi-VN"/>
              </w:rPr>
            </w:pPr>
            <w:r>
              <w:rPr>
                <w:sz w:val="28"/>
                <w:szCs w:val="28"/>
                <w:lang w:val="vi-VN"/>
              </w:rPr>
              <w:t>lincomycin (5g/kg/24h)</w:t>
            </w:r>
          </w:p>
        </w:tc>
        <w:tc>
          <w:tcPr>
            <w:tcW w:w="3544" w:type="dxa"/>
          </w:tcPr>
          <w:p w:rsidR="000B2736" w:rsidRDefault="000B2736" w:rsidP="007A6950">
            <w:pPr>
              <w:spacing w:line="360" w:lineRule="auto"/>
              <w:mirrorIndents/>
              <w:jc w:val="both"/>
              <w:rPr>
                <w:sz w:val="28"/>
                <w:szCs w:val="28"/>
                <w:lang w:val="vi-VN"/>
              </w:rPr>
            </w:pPr>
            <w:r>
              <w:rPr>
                <w:sz w:val="28"/>
                <w:szCs w:val="28"/>
                <w:lang w:val="vi-VN"/>
              </w:rPr>
              <w:t>Fermented (2,5×</w:t>
            </w:r>
            <w:r w:rsidRPr="00D246B8">
              <w:rPr>
                <w:sz w:val="28"/>
                <w:szCs w:val="28"/>
                <w:lang w:val="vi-VN"/>
              </w:rPr>
              <w:t>10</w:t>
            </w:r>
            <w:r w:rsidRPr="00D246B8">
              <w:rPr>
                <w:sz w:val="28"/>
                <w:szCs w:val="28"/>
                <w:vertAlign w:val="superscript"/>
                <w:lang w:val="vi-VN"/>
              </w:rPr>
              <w:t>9</w:t>
            </w:r>
            <w:r w:rsidRPr="00D246B8">
              <w:rPr>
                <w:sz w:val="28"/>
                <w:szCs w:val="28"/>
                <w:lang w:val="vi-VN"/>
              </w:rPr>
              <w:t>CFU/kg</w:t>
            </w:r>
            <w:r>
              <w:rPr>
                <w:sz w:val="28"/>
                <w:szCs w:val="28"/>
                <w:lang w:val="vi-VN"/>
              </w:rPr>
              <w:t xml:space="preserve">) </w:t>
            </w:r>
          </w:p>
        </w:tc>
      </w:tr>
    </w:tbl>
    <w:p w:rsidR="003236FE" w:rsidRDefault="003236FE" w:rsidP="00B65E39">
      <w:pPr>
        <w:spacing w:line="360" w:lineRule="auto"/>
        <w:rPr>
          <w:sz w:val="28"/>
          <w:szCs w:val="28"/>
          <w:lang w:val="de-DE"/>
        </w:rPr>
      </w:pPr>
    </w:p>
    <w:p w:rsidR="005A7534" w:rsidRPr="00DD090B" w:rsidRDefault="005A7534" w:rsidP="00B65E39">
      <w:pPr>
        <w:spacing w:line="360" w:lineRule="auto"/>
        <w:rPr>
          <w:sz w:val="28"/>
          <w:szCs w:val="28"/>
          <w:lang w:val="vi-VN"/>
        </w:rPr>
      </w:pPr>
      <w:r w:rsidRPr="00D246B8">
        <w:rPr>
          <w:sz w:val="28"/>
          <w:szCs w:val="28"/>
          <w:lang w:val="de-DE"/>
        </w:rPr>
        <w:t xml:space="preserve">- Lô 1 (n=8, </w:t>
      </w:r>
      <w:proofErr w:type="spellStart"/>
      <w:r w:rsidRPr="00D246B8">
        <w:rPr>
          <w:sz w:val="28"/>
          <w:szCs w:val="28"/>
          <w:lang w:val="de-DE"/>
        </w:rPr>
        <w:t>lô</w:t>
      </w:r>
      <w:proofErr w:type="spellEnd"/>
      <w:r w:rsidRPr="00D246B8">
        <w:rPr>
          <w:sz w:val="28"/>
          <w:szCs w:val="28"/>
          <w:lang w:val="de-DE"/>
        </w:rPr>
        <w:t xml:space="preserve"> </w:t>
      </w:r>
      <w:proofErr w:type="spellStart"/>
      <w:r w:rsidRPr="00D246B8">
        <w:rPr>
          <w:sz w:val="28"/>
          <w:szCs w:val="28"/>
          <w:lang w:val="de-DE"/>
        </w:rPr>
        <w:t>chứng</w:t>
      </w:r>
      <w:proofErr w:type="spellEnd"/>
      <w:r w:rsidRPr="00D246B8">
        <w:rPr>
          <w:sz w:val="28"/>
          <w:szCs w:val="28"/>
          <w:lang w:val="de-DE"/>
        </w:rPr>
        <w:t xml:space="preserve"> </w:t>
      </w:r>
      <w:proofErr w:type="spellStart"/>
      <w:r w:rsidRPr="00D246B8">
        <w:rPr>
          <w:sz w:val="28"/>
          <w:szCs w:val="28"/>
          <w:lang w:val="de-DE"/>
        </w:rPr>
        <w:t>sinh</w:t>
      </w:r>
      <w:proofErr w:type="spellEnd"/>
      <w:r w:rsidRPr="00D246B8">
        <w:rPr>
          <w:sz w:val="28"/>
          <w:szCs w:val="28"/>
          <w:lang w:val="de-DE"/>
        </w:rPr>
        <w:t xml:space="preserve"> </w:t>
      </w:r>
      <w:proofErr w:type="spellStart"/>
      <w:r w:rsidRPr="00D246B8">
        <w:rPr>
          <w:sz w:val="28"/>
          <w:szCs w:val="28"/>
          <w:lang w:val="de-DE"/>
        </w:rPr>
        <w:t>lý</w:t>
      </w:r>
      <w:proofErr w:type="spellEnd"/>
      <w:r w:rsidRPr="00D246B8">
        <w:rPr>
          <w:sz w:val="28"/>
          <w:szCs w:val="28"/>
          <w:lang w:val="de-DE"/>
        </w:rPr>
        <w:t xml:space="preserve">): </w:t>
      </w:r>
      <w:proofErr w:type="spellStart"/>
      <w:r w:rsidRPr="00D246B8">
        <w:rPr>
          <w:sz w:val="28"/>
          <w:szCs w:val="28"/>
          <w:lang w:val="de-DE"/>
        </w:rPr>
        <w:t>Chuột</w:t>
      </w:r>
      <w:proofErr w:type="spellEnd"/>
      <w:r w:rsidRPr="00D246B8">
        <w:rPr>
          <w:sz w:val="28"/>
          <w:szCs w:val="28"/>
          <w:lang w:val="de-DE"/>
        </w:rPr>
        <w:t xml:space="preserve"> </w:t>
      </w:r>
      <w:proofErr w:type="spellStart"/>
      <w:r w:rsidRPr="00D246B8">
        <w:rPr>
          <w:sz w:val="28"/>
          <w:szCs w:val="28"/>
          <w:lang w:val="de-DE"/>
        </w:rPr>
        <w:t>cống</w:t>
      </w:r>
      <w:proofErr w:type="spellEnd"/>
      <w:r w:rsidRPr="00D246B8">
        <w:rPr>
          <w:sz w:val="28"/>
          <w:szCs w:val="28"/>
          <w:lang w:val="de-DE"/>
        </w:rPr>
        <w:t xml:space="preserve"> </w:t>
      </w:r>
      <w:proofErr w:type="spellStart"/>
      <w:r w:rsidRPr="00D246B8">
        <w:rPr>
          <w:sz w:val="28"/>
          <w:szCs w:val="28"/>
          <w:lang w:val="de-DE"/>
        </w:rPr>
        <w:t>trắng</w:t>
      </w:r>
      <w:proofErr w:type="spellEnd"/>
      <w:r w:rsidRPr="00D246B8">
        <w:rPr>
          <w:sz w:val="28"/>
          <w:szCs w:val="28"/>
          <w:lang w:val="de-DE"/>
        </w:rPr>
        <w:t xml:space="preserve"> </w:t>
      </w:r>
      <w:proofErr w:type="spellStart"/>
      <w:r w:rsidRPr="00D246B8">
        <w:rPr>
          <w:sz w:val="28"/>
          <w:szCs w:val="28"/>
          <w:lang w:val="de-DE"/>
        </w:rPr>
        <w:t>được</w:t>
      </w:r>
      <w:proofErr w:type="spellEnd"/>
      <w:r w:rsidRPr="00D246B8">
        <w:rPr>
          <w:sz w:val="28"/>
          <w:szCs w:val="28"/>
          <w:lang w:val="de-DE"/>
        </w:rPr>
        <w:t xml:space="preserve"> </w:t>
      </w:r>
      <w:proofErr w:type="spellStart"/>
      <w:r w:rsidRPr="00D246B8">
        <w:rPr>
          <w:sz w:val="28"/>
          <w:szCs w:val="28"/>
          <w:lang w:val="de-DE"/>
        </w:rPr>
        <w:t>uống</w:t>
      </w:r>
      <w:proofErr w:type="spellEnd"/>
      <w:r w:rsidRPr="00D246B8">
        <w:rPr>
          <w:sz w:val="28"/>
          <w:szCs w:val="28"/>
          <w:lang w:val="de-DE"/>
        </w:rPr>
        <w:t xml:space="preserve"> </w:t>
      </w:r>
      <w:proofErr w:type="spellStart"/>
      <w:r w:rsidRPr="00D246B8">
        <w:rPr>
          <w:sz w:val="28"/>
          <w:szCs w:val="28"/>
          <w:lang w:val="de-DE"/>
        </w:rPr>
        <w:t>nước</w:t>
      </w:r>
      <w:proofErr w:type="spellEnd"/>
      <w:r w:rsidRPr="00D246B8">
        <w:rPr>
          <w:sz w:val="28"/>
          <w:szCs w:val="28"/>
          <w:lang w:val="de-DE"/>
        </w:rPr>
        <w:t xml:space="preserve"> </w:t>
      </w:r>
      <w:proofErr w:type="spellStart"/>
      <w:r w:rsidRPr="00D246B8">
        <w:rPr>
          <w:sz w:val="28"/>
          <w:szCs w:val="28"/>
          <w:lang w:val="de-DE"/>
        </w:rPr>
        <w:t>cất</w:t>
      </w:r>
      <w:proofErr w:type="spellEnd"/>
      <w:r w:rsidRPr="00D246B8">
        <w:rPr>
          <w:sz w:val="28"/>
          <w:szCs w:val="28"/>
          <w:lang w:val="de-DE"/>
        </w:rPr>
        <w:t xml:space="preserve"> </w:t>
      </w:r>
      <w:proofErr w:type="spellStart"/>
      <w:r w:rsidRPr="00D246B8">
        <w:rPr>
          <w:sz w:val="28"/>
          <w:szCs w:val="28"/>
          <w:lang w:val="de-DE"/>
        </w:rPr>
        <w:t>với</w:t>
      </w:r>
      <w:proofErr w:type="spellEnd"/>
      <w:r w:rsidRPr="00D246B8">
        <w:rPr>
          <w:sz w:val="28"/>
          <w:szCs w:val="28"/>
          <w:lang w:val="de-DE"/>
        </w:rPr>
        <w:t xml:space="preserve"> </w:t>
      </w:r>
      <w:proofErr w:type="spellStart"/>
      <w:r w:rsidRPr="00D246B8">
        <w:rPr>
          <w:sz w:val="28"/>
          <w:szCs w:val="28"/>
          <w:lang w:val="de-DE"/>
        </w:rPr>
        <w:t>liều</w:t>
      </w:r>
      <w:proofErr w:type="spellEnd"/>
      <w:r w:rsidRPr="00D246B8">
        <w:rPr>
          <w:sz w:val="28"/>
          <w:szCs w:val="28"/>
          <w:lang w:val="de-DE"/>
        </w:rPr>
        <w:t xml:space="preserve"> 5ml/kg/24h</w:t>
      </w:r>
      <w:r w:rsidR="00A20FDA">
        <w:rPr>
          <w:sz w:val="28"/>
          <w:szCs w:val="28"/>
          <w:lang w:val="vi-VN"/>
        </w:rPr>
        <w:t xml:space="preserve"> trong 9 ngày thử nghiệm.</w:t>
      </w:r>
    </w:p>
    <w:p w:rsidR="005A7534" w:rsidRPr="00DD090B" w:rsidRDefault="002E4656" w:rsidP="002E4656">
      <w:pPr>
        <w:spacing w:line="360" w:lineRule="auto"/>
        <w:ind w:left="-57"/>
        <w:jc w:val="both"/>
        <w:rPr>
          <w:sz w:val="28"/>
          <w:szCs w:val="28"/>
          <w:lang w:val="vi-VN"/>
        </w:rPr>
      </w:pPr>
      <w:r>
        <w:rPr>
          <w:sz w:val="28"/>
          <w:szCs w:val="28"/>
          <w:lang w:val="vi-VN"/>
        </w:rPr>
        <w:t xml:space="preserve"> </w:t>
      </w:r>
      <w:r w:rsidR="005A7534" w:rsidRPr="00D246B8">
        <w:rPr>
          <w:sz w:val="28"/>
          <w:szCs w:val="28"/>
          <w:lang w:val="de-DE"/>
        </w:rPr>
        <w:t xml:space="preserve">- Lô 2 (n=8, </w:t>
      </w:r>
      <w:proofErr w:type="spellStart"/>
      <w:r w:rsidR="005A7534" w:rsidRPr="00D246B8">
        <w:rPr>
          <w:sz w:val="28"/>
          <w:szCs w:val="28"/>
          <w:lang w:val="de-DE"/>
        </w:rPr>
        <w:t>lô</w:t>
      </w:r>
      <w:proofErr w:type="spellEnd"/>
      <w:r w:rsidR="005A7534" w:rsidRPr="00D246B8">
        <w:rPr>
          <w:sz w:val="28"/>
          <w:szCs w:val="28"/>
          <w:lang w:val="de-DE"/>
        </w:rPr>
        <w:t xml:space="preserve"> </w:t>
      </w:r>
      <w:proofErr w:type="spellStart"/>
      <w:r w:rsidR="005A7534" w:rsidRPr="00D246B8">
        <w:rPr>
          <w:sz w:val="28"/>
          <w:szCs w:val="28"/>
          <w:lang w:val="de-DE"/>
        </w:rPr>
        <w:t>chứng</w:t>
      </w:r>
      <w:proofErr w:type="spellEnd"/>
      <w:r w:rsidR="005A7534" w:rsidRPr="00D246B8">
        <w:rPr>
          <w:sz w:val="28"/>
          <w:szCs w:val="28"/>
          <w:lang w:val="de-DE"/>
        </w:rPr>
        <w:t xml:space="preserve"> </w:t>
      </w:r>
      <w:proofErr w:type="spellStart"/>
      <w:r w:rsidR="005A7534" w:rsidRPr="00D246B8">
        <w:rPr>
          <w:sz w:val="28"/>
          <w:szCs w:val="28"/>
          <w:lang w:val="de-DE"/>
        </w:rPr>
        <w:t>kháng</w:t>
      </w:r>
      <w:proofErr w:type="spellEnd"/>
      <w:r w:rsidR="005A7534" w:rsidRPr="00D246B8">
        <w:rPr>
          <w:sz w:val="28"/>
          <w:szCs w:val="28"/>
          <w:lang w:val="de-DE"/>
        </w:rPr>
        <w:t xml:space="preserve"> </w:t>
      </w:r>
      <w:proofErr w:type="spellStart"/>
      <w:r w:rsidR="005A7534" w:rsidRPr="00D246B8">
        <w:rPr>
          <w:sz w:val="28"/>
          <w:szCs w:val="28"/>
          <w:lang w:val="de-DE"/>
        </w:rPr>
        <w:t>sinh</w:t>
      </w:r>
      <w:proofErr w:type="spellEnd"/>
      <w:r w:rsidR="005A7534" w:rsidRPr="00D246B8">
        <w:rPr>
          <w:sz w:val="28"/>
          <w:szCs w:val="28"/>
          <w:lang w:val="de-DE"/>
        </w:rPr>
        <w:t xml:space="preserve">): </w:t>
      </w:r>
      <w:proofErr w:type="spellStart"/>
      <w:r w:rsidR="005A7534" w:rsidRPr="00D246B8">
        <w:rPr>
          <w:sz w:val="28"/>
          <w:szCs w:val="28"/>
          <w:lang w:val="de-DE"/>
        </w:rPr>
        <w:t>chuột</w:t>
      </w:r>
      <w:proofErr w:type="spellEnd"/>
      <w:r w:rsidR="005A7534" w:rsidRPr="00D246B8">
        <w:rPr>
          <w:sz w:val="28"/>
          <w:szCs w:val="28"/>
          <w:lang w:val="de-DE"/>
        </w:rPr>
        <w:t xml:space="preserve"> </w:t>
      </w:r>
      <w:proofErr w:type="spellStart"/>
      <w:r w:rsidR="005A7534" w:rsidRPr="00D246B8">
        <w:rPr>
          <w:sz w:val="28"/>
          <w:szCs w:val="28"/>
          <w:lang w:val="de-DE"/>
        </w:rPr>
        <w:t>cống</w:t>
      </w:r>
      <w:proofErr w:type="spellEnd"/>
      <w:r w:rsidR="005A7534" w:rsidRPr="00D246B8">
        <w:rPr>
          <w:sz w:val="28"/>
          <w:szCs w:val="28"/>
          <w:lang w:val="de-DE"/>
        </w:rPr>
        <w:t xml:space="preserve"> </w:t>
      </w:r>
      <w:proofErr w:type="spellStart"/>
      <w:r w:rsidR="005A7534" w:rsidRPr="00D246B8">
        <w:rPr>
          <w:sz w:val="28"/>
          <w:szCs w:val="28"/>
          <w:lang w:val="de-DE"/>
        </w:rPr>
        <w:t>trắng</w:t>
      </w:r>
      <w:proofErr w:type="spellEnd"/>
      <w:r w:rsidR="005A7534" w:rsidRPr="00D246B8">
        <w:rPr>
          <w:sz w:val="28"/>
          <w:szCs w:val="28"/>
          <w:lang w:val="de-DE"/>
        </w:rPr>
        <w:t xml:space="preserve"> </w:t>
      </w:r>
      <w:proofErr w:type="spellStart"/>
      <w:r w:rsidR="001C0D6B">
        <w:rPr>
          <w:sz w:val="28"/>
          <w:szCs w:val="28"/>
          <w:lang w:val="de-DE"/>
        </w:rPr>
        <w:t>được</w:t>
      </w:r>
      <w:proofErr w:type="spellEnd"/>
      <w:r w:rsidR="001C0D6B">
        <w:rPr>
          <w:sz w:val="28"/>
          <w:szCs w:val="28"/>
          <w:lang w:val="vi-VN"/>
        </w:rPr>
        <w:t xml:space="preserve"> gây tiêu chảy bằng </w:t>
      </w:r>
      <w:proofErr w:type="spellStart"/>
      <w:r w:rsidR="005A7534" w:rsidRPr="00D246B8">
        <w:rPr>
          <w:sz w:val="28"/>
          <w:szCs w:val="28"/>
          <w:lang w:val="de-DE"/>
        </w:rPr>
        <w:t>kháng</w:t>
      </w:r>
      <w:proofErr w:type="spellEnd"/>
      <w:r w:rsidR="005A7534" w:rsidRPr="00D246B8">
        <w:rPr>
          <w:sz w:val="28"/>
          <w:szCs w:val="28"/>
          <w:lang w:val="de-DE"/>
        </w:rPr>
        <w:t xml:space="preserve"> </w:t>
      </w:r>
      <w:proofErr w:type="spellStart"/>
      <w:r w:rsidR="005A7534" w:rsidRPr="00D246B8">
        <w:rPr>
          <w:sz w:val="28"/>
          <w:szCs w:val="28"/>
          <w:lang w:val="de-DE"/>
        </w:rPr>
        <w:t>sinh</w:t>
      </w:r>
      <w:proofErr w:type="spellEnd"/>
      <w:r w:rsidR="001C0D6B">
        <w:rPr>
          <w:sz w:val="28"/>
          <w:szCs w:val="28"/>
          <w:lang w:val="vi-VN"/>
        </w:rPr>
        <w:t xml:space="preserve"> từ ngày thứ 1 đến ngày thứ 4</w:t>
      </w:r>
      <w:r w:rsidR="00DD090B">
        <w:rPr>
          <w:sz w:val="28"/>
          <w:szCs w:val="28"/>
          <w:lang w:val="vi-VN"/>
        </w:rPr>
        <w:t xml:space="preserve"> </w:t>
      </w:r>
      <w:r w:rsidR="0041112C">
        <w:rPr>
          <w:sz w:val="28"/>
          <w:szCs w:val="28"/>
          <w:lang w:val="vi-VN"/>
        </w:rPr>
        <w:t xml:space="preserve">và </w:t>
      </w:r>
      <w:r w:rsidR="00DD090B">
        <w:rPr>
          <w:sz w:val="28"/>
          <w:szCs w:val="28"/>
          <w:lang w:val="vi-VN"/>
        </w:rPr>
        <w:t>chuột được mổ</w:t>
      </w:r>
      <w:r w:rsidR="0041112C">
        <w:rPr>
          <w:sz w:val="28"/>
          <w:szCs w:val="28"/>
          <w:lang w:val="vi-VN"/>
        </w:rPr>
        <w:t xml:space="preserve"> vào ngày thứ</w:t>
      </w:r>
      <w:r>
        <w:rPr>
          <w:sz w:val="28"/>
          <w:szCs w:val="28"/>
          <w:lang w:val="vi-VN"/>
        </w:rPr>
        <w:t xml:space="preserve"> </w:t>
      </w:r>
      <w:r w:rsidR="0041112C">
        <w:rPr>
          <w:sz w:val="28"/>
          <w:szCs w:val="28"/>
          <w:lang w:val="vi-VN"/>
        </w:rPr>
        <w:t>5</w:t>
      </w:r>
      <w:r w:rsidR="00DD090B">
        <w:rPr>
          <w:sz w:val="28"/>
          <w:szCs w:val="28"/>
          <w:lang w:val="vi-VN"/>
        </w:rPr>
        <w:t>.</w:t>
      </w:r>
    </w:p>
    <w:p w:rsidR="005A7534" w:rsidRPr="00726157" w:rsidRDefault="005A7534" w:rsidP="002E4656">
      <w:pPr>
        <w:spacing w:line="360" w:lineRule="auto"/>
        <w:jc w:val="both"/>
        <w:rPr>
          <w:lang w:val="en-US"/>
        </w:rPr>
      </w:pPr>
      <w:r w:rsidRPr="00D246B8">
        <w:rPr>
          <w:sz w:val="28"/>
          <w:szCs w:val="28"/>
          <w:lang w:val="vi-VN"/>
        </w:rPr>
        <w:t xml:space="preserve">- Lô 3 (n=8, lô </w:t>
      </w:r>
      <w:r w:rsidR="00DD090B" w:rsidRPr="00D246B8">
        <w:rPr>
          <w:sz w:val="28"/>
          <w:szCs w:val="28"/>
          <w:lang w:val="vi-VN"/>
        </w:rPr>
        <w:t>tự</w:t>
      </w:r>
      <w:r w:rsidR="002C05CB">
        <w:rPr>
          <w:sz w:val="28"/>
          <w:szCs w:val="28"/>
          <w:lang w:val="vi-VN"/>
        </w:rPr>
        <w:t xml:space="preserve"> hồi phục</w:t>
      </w:r>
      <w:r w:rsidRPr="00D246B8">
        <w:rPr>
          <w:sz w:val="28"/>
          <w:szCs w:val="28"/>
          <w:lang w:val="vi-VN"/>
        </w:rPr>
        <w:t xml:space="preserve">): chuột cống trắng được </w:t>
      </w:r>
      <w:proofErr w:type="spellStart"/>
      <w:r w:rsidR="001C0D6B">
        <w:rPr>
          <w:sz w:val="28"/>
          <w:szCs w:val="28"/>
          <w:lang w:val="de-DE"/>
        </w:rPr>
        <w:t>được</w:t>
      </w:r>
      <w:proofErr w:type="spellEnd"/>
      <w:r w:rsidR="001C0D6B">
        <w:rPr>
          <w:sz w:val="28"/>
          <w:szCs w:val="28"/>
          <w:lang w:val="vi-VN"/>
        </w:rPr>
        <w:t xml:space="preserve"> gây tiêu chảy bằng </w:t>
      </w:r>
      <w:proofErr w:type="spellStart"/>
      <w:r w:rsidR="001C0D6B" w:rsidRPr="00D246B8">
        <w:rPr>
          <w:sz w:val="28"/>
          <w:szCs w:val="28"/>
          <w:lang w:val="de-DE"/>
        </w:rPr>
        <w:t>kháng</w:t>
      </w:r>
      <w:proofErr w:type="spellEnd"/>
      <w:r w:rsidR="001C0D6B" w:rsidRPr="00D246B8">
        <w:rPr>
          <w:sz w:val="28"/>
          <w:szCs w:val="28"/>
          <w:lang w:val="de-DE"/>
        </w:rPr>
        <w:t xml:space="preserve"> </w:t>
      </w:r>
      <w:proofErr w:type="spellStart"/>
      <w:r w:rsidR="001C0D6B" w:rsidRPr="00D246B8">
        <w:rPr>
          <w:sz w:val="28"/>
          <w:szCs w:val="28"/>
          <w:lang w:val="de-DE"/>
        </w:rPr>
        <w:t>sinh</w:t>
      </w:r>
      <w:proofErr w:type="spellEnd"/>
      <w:r w:rsidR="001C0D6B">
        <w:rPr>
          <w:sz w:val="28"/>
          <w:szCs w:val="28"/>
          <w:lang w:val="vi-VN"/>
        </w:rPr>
        <w:t xml:space="preserve"> từ ngày thứ 1 đến ngày thứ 4 và </w:t>
      </w:r>
      <w:r w:rsidRPr="00D246B8">
        <w:rPr>
          <w:sz w:val="28"/>
          <w:szCs w:val="28"/>
          <w:lang w:val="vi-VN"/>
        </w:rPr>
        <w:t>uống nước cất</w:t>
      </w:r>
      <w:r w:rsidR="00B65E39">
        <w:rPr>
          <w:sz w:val="28"/>
          <w:szCs w:val="28"/>
          <w:lang w:val="vi-VN"/>
        </w:rPr>
        <w:t xml:space="preserve"> </w:t>
      </w:r>
      <w:r w:rsidRPr="00D246B8">
        <w:rPr>
          <w:sz w:val="28"/>
          <w:szCs w:val="28"/>
          <w:lang w:val="vi-VN"/>
        </w:rPr>
        <w:t>với liều 5ml/kg/24h</w:t>
      </w:r>
      <w:r w:rsidR="00DD090B">
        <w:rPr>
          <w:sz w:val="28"/>
          <w:szCs w:val="28"/>
          <w:lang w:val="vi-VN"/>
        </w:rPr>
        <w:t xml:space="preserve"> từ ngày thứ 5 đến ngày thứ 9</w:t>
      </w:r>
      <w:r w:rsidR="003564D7">
        <w:rPr>
          <w:sz w:val="28"/>
          <w:szCs w:val="28"/>
          <w:lang w:val="vi-VN"/>
        </w:rPr>
        <w:t xml:space="preserve"> của thử nghiệm</w:t>
      </w:r>
      <w:r w:rsidR="00DD090B">
        <w:rPr>
          <w:sz w:val="28"/>
          <w:szCs w:val="28"/>
          <w:lang w:val="vi-VN"/>
        </w:rPr>
        <w:t>.</w:t>
      </w:r>
      <w:r w:rsidR="008C0F08">
        <w:rPr>
          <w:sz w:val="28"/>
          <w:szCs w:val="28"/>
          <w:lang w:val="en-US"/>
        </w:rPr>
        <w:t xml:space="preserve"> </w:t>
      </w:r>
    </w:p>
    <w:p w:rsidR="005A7534" w:rsidRPr="00726157" w:rsidRDefault="005A7534" w:rsidP="002E4656">
      <w:pPr>
        <w:spacing w:line="360" w:lineRule="auto"/>
        <w:jc w:val="both"/>
        <w:rPr>
          <w:lang w:val="en-US"/>
        </w:rPr>
      </w:pPr>
      <w:r w:rsidRPr="00D246B8">
        <w:rPr>
          <w:sz w:val="28"/>
          <w:szCs w:val="28"/>
          <w:lang w:val="vi-VN"/>
        </w:rPr>
        <w:lastRenderedPageBreak/>
        <w:t xml:space="preserve">- Lô 4 (n=8, lô LabMix): chuột cống trắng được </w:t>
      </w:r>
      <w:proofErr w:type="spellStart"/>
      <w:r w:rsidR="001C0D6B">
        <w:rPr>
          <w:sz w:val="28"/>
          <w:szCs w:val="28"/>
          <w:lang w:val="de-DE"/>
        </w:rPr>
        <w:t>được</w:t>
      </w:r>
      <w:proofErr w:type="spellEnd"/>
      <w:r w:rsidR="001C0D6B">
        <w:rPr>
          <w:sz w:val="28"/>
          <w:szCs w:val="28"/>
          <w:lang w:val="vi-VN"/>
        </w:rPr>
        <w:t xml:space="preserve"> gây tiêu chảy bằng </w:t>
      </w:r>
      <w:proofErr w:type="spellStart"/>
      <w:r w:rsidR="001C0D6B" w:rsidRPr="00D246B8">
        <w:rPr>
          <w:sz w:val="28"/>
          <w:szCs w:val="28"/>
          <w:lang w:val="de-DE"/>
        </w:rPr>
        <w:t>kháng</w:t>
      </w:r>
      <w:proofErr w:type="spellEnd"/>
      <w:r w:rsidR="001C0D6B" w:rsidRPr="00D246B8">
        <w:rPr>
          <w:sz w:val="28"/>
          <w:szCs w:val="28"/>
          <w:lang w:val="de-DE"/>
        </w:rPr>
        <w:t xml:space="preserve"> </w:t>
      </w:r>
      <w:proofErr w:type="spellStart"/>
      <w:r w:rsidR="001C0D6B" w:rsidRPr="00D246B8">
        <w:rPr>
          <w:sz w:val="28"/>
          <w:szCs w:val="28"/>
          <w:lang w:val="de-DE"/>
        </w:rPr>
        <w:t>sinh</w:t>
      </w:r>
      <w:proofErr w:type="spellEnd"/>
      <w:r w:rsidR="001C0D6B">
        <w:rPr>
          <w:sz w:val="28"/>
          <w:szCs w:val="28"/>
          <w:lang w:val="vi-VN"/>
        </w:rPr>
        <w:t xml:space="preserve"> từ ngày thứ 1 đến ngày thứ 4 và </w:t>
      </w:r>
      <w:r w:rsidRPr="00D246B8">
        <w:rPr>
          <w:sz w:val="28"/>
          <w:szCs w:val="28"/>
          <w:lang w:val="vi-VN"/>
        </w:rPr>
        <w:t>uống chế phẩm LabMix với liều 2,52</w:t>
      </w:r>
      <w:r w:rsidR="00CC2298">
        <w:rPr>
          <w:sz w:val="28"/>
          <w:szCs w:val="28"/>
          <w:lang w:val="vi-VN"/>
        </w:rPr>
        <w:t xml:space="preserve"> </w:t>
      </w:r>
      <w:r w:rsidR="00BD17D1">
        <w:rPr>
          <w:sz w:val="28"/>
          <w:szCs w:val="28"/>
          <w:lang w:val="vi-VN"/>
        </w:rPr>
        <w:t>×</w:t>
      </w:r>
      <w:r w:rsidRPr="00D246B8">
        <w:rPr>
          <w:sz w:val="28"/>
          <w:szCs w:val="28"/>
          <w:lang w:val="vi-VN"/>
        </w:rPr>
        <w:t>10</w:t>
      </w:r>
      <w:r w:rsidRPr="00D246B8">
        <w:rPr>
          <w:sz w:val="28"/>
          <w:szCs w:val="28"/>
          <w:vertAlign w:val="superscript"/>
          <w:lang w:val="vi-VN"/>
        </w:rPr>
        <w:t>9</w:t>
      </w:r>
      <w:r w:rsidRPr="00D246B8">
        <w:rPr>
          <w:sz w:val="28"/>
          <w:szCs w:val="28"/>
          <w:lang w:val="vi-VN"/>
        </w:rPr>
        <w:t xml:space="preserve"> CFU/kg/24h</w:t>
      </w:r>
      <w:r w:rsidR="00DD090B">
        <w:rPr>
          <w:sz w:val="28"/>
          <w:szCs w:val="28"/>
          <w:lang w:val="vi-VN"/>
        </w:rPr>
        <w:t xml:space="preserve"> từ ngày thứ 5 đến ngày thứ 9</w:t>
      </w:r>
      <w:r w:rsidR="003564D7">
        <w:rPr>
          <w:sz w:val="28"/>
          <w:szCs w:val="28"/>
          <w:lang w:val="vi-VN"/>
        </w:rPr>
        <w:t xml:space="preserve"> của thử nghiệm</w:t>
      </w:r>
      <w:r w:rsidR="00DD090B">
        <w:rPr>
          <w:sz w:val="28"/>
          <w:szCs w:val="28"/>
          <w:lang w:val="vi-VN"/>
        </w:rPr>
        <w:t>.</w:t>
      </w:r>
      <w:r w:rsidR="0065737D">
        <w:rPr>
          <w:sz w:val="28"/>
          <w:szCs w:val="28"/>
          <w:lang w:val="en-US"/>
        </w:rPr>
        <w:t xml:space="preserve"> </w:t>
      </w:r>
    </w:p>
    <w:p w:rsidR="005A7534" w:rsidRPr="00726157" w:rsidRDefault="005A7534" w:rsidP="002E4656">
      <w:pPr>
        <w:spacing w:line="360" w:lineRule="auto"/>
        <w:jc w:val="both"/>
        <w:rPr>
          <w:lang w:val="en-US"/>
        </w:rPr>
      </w:pPr>
      <w:r w:rsidRPr="00D246B8">
        <w:rPr>
          <w:sz w:val="28"/>
          <w:szCs w:val="28"/>
          <w:lang w:val="vi-VN"/>
        </w:rPr>
        <w:t xml:space="preserve">- Lô 5 (n=8, lô BaciMix): chuột cống trắng được </w:t>
      </w:r>
      <w:proofErr w:type="spellStart"/>
      <w:r w:rsidR="001C0D6B">
        <w:rPr>
          <w:sz w:val="28"/>
          <w:szCs w:val="28"/>
          <w:lang w:val="de-DE"/>
        </w:rPr>
        <w:t>được</w:t>
      </w:r>
      <w:proofErr w:type="spellEnd"/>
      <w:r w:rsidR="001C0D6B">
        <w:rPr>
          <w:sz w:val="28"/>
          <w:szCs w:val="28"/>
          <w:lang w:val="vi-VN"/>
        </w:rPr>
        <w:t xml:space="preserve"> gây tiêu chảy bằng </w:t>
      </w:r>
      <w:proofErr w:type="spellStart"/>
      <w:r w:rsidR="001C0D6B" w:rsidRPr="00D246B8">
        <w:rPr>
          <w:sz w:val="28"/>
          <w:szCs w:val="28"/>
          <w:lang w:val="de-DE"/>
        </w:rPr>
        <w:t>kháng</w:t>
      </w:r>
      <w:proofErr w:type="spellEnd"/>
      <w:r w:rsidR="001C0D6B" w:rsidRPr="00D246B8">
        <w:rPr>
          <w:sz w:val="28"/>
          <w:szCs w:val="28"/>
          <w:lang w:val="de-DE"/>
        </w:rPr>
        <w:t xml:space="preserve"> </w:t>
      </w:r>
      <w:proofErr w:type="spellStart"/>
      <w:r w:rsidR="001C0D6B" w:rsidRPr="00D246B8">
        <w:rPr>
          <w:sz w:val="28"/>
          <w:szCs w:val="28"/>
          <w:lang w:val="de-DE"/>
        </w:rPr>
        <w:t>sinh</w:t>
      </w:r>
      <w:proofErr w:type="spellEnd"/>
      <w:r w:rsidR="001C0D6B">
        <w:rPr>
          <w:sz w:val="28"/>
          <w:szCs w:val="28"/>
          <w:lang w:val="vi-VN"/>
        </w:rPr>
        <w:t xml:space="preserve"> từ ngày thứ 1 đến ngày thứ 4 và </w:t>
      </w:r>
      <w:r w:rsidRPr="00D246B8">
        <w:rPr>
          <w:sz w:val="28"/>
          <w:szCs w:val="28"/>
          <w:lang w:val="vi-VN"/>
        </w:rPr>
        <w:t>uống chế phẩm BaciMix với liều 1,68</w:t>
      </w:r>
      <w:r w:rsidR="00CC2298">
        <w:rPr>
          <w:sz w:val="28"/>
          <w:szCs w:val="28"/>
          <w:lang w:val="vi-VN"/>
        </w:rPr>
        <w:t xml:space="preserve"> </w:t>
      </w:r>
      <w:r w:rsidR="00BD17D1">
        <w:rPr>
          <w:sz w:val="28"/>
          <w:szCs w:val="28"/>
          <w:lang w:val="vi-VN"/>
        </w:rPr>
        <w:t>×</w:t>
      </w:r>
      <w:r w:rsidRPr="00D246B8">
        <w:rPr>
          <w:sz w:val="28"/>
          <w:szCs w:val="28"/>
          <w:lang w:val="vi-VN"/>
        </w:rPr>
        <w:t>10</w:t>
      </w:r>
      <w:r w:rsidRPr="00D246B8">
        <w:rPr>
          <w:sz w:val="28"/>
          <w:szCs w:val="28"/>
          <w:vertAlign w:val="superscript"/>
          <w:lang w:val="vi-VN"/>
        </w:rPr>
        <w:t>9</w:t>
      </w:r>
      <w:r w:rsidRPr="00D246B8">
        <w:rPr>
          <w:sz w:val="28"/>
          <w:szCs w:val="28"/>
          <w:lang w:val="vi-VN"/>
        </w:rPr>
        <w:t xml:space="preserve"> CFU/kg/24h</w:t>
      </w:r>
      <w:r w:rsidR="00DD090B">
        <w:rPr>
          <w:sz w:val="28"/>
          <w:szCs w:val="28"/>
          <w:lang w:val="vi-VN"/>
        </w:rPr>
        <w:t xml:space="preserve"> từ ngày thứ 5 đến ngày thứ 9</w:t>
      </w:r>
      <w:r w:rsidR="003564D7">
        <w:rPr>
          <w:sz w:val="28"/>
          <w:szCs w:val="28"/>
          <w:lang w:val="vi-VN"/>
        </w:rPr>
        <w:t xml:space="preserve"> của thử nghiệm</w:t>
      </w:r>
      <w:r w:rsidR="00DD090B">
        <w:rPr>
          <w:sz w:val="28"/>
          <w:szCs w:val="28"/>
          <w:lang w:val="vi-VN"/>
        </w:rPr>
        <w:t>.</w:t>
      </w:r>
      <w:r w:rsidR="0065737D">
        <w:rPr>
          <w:sz w:val="28"/>
          <w:szCs w:val="28"/>
          <w:lang w:val="en-US"/>
        </w:rPr>
        <w:t xml:space="preserve"> </w:t>
      </w:r>
    </w:p>
    <w:p w:rsidR="00B65E39" w:rsidRPr="00726157" w:rsidRDefault="00B65E39" w:rsidP="002E4656">
      <w:pPr>
        <w:spacing w:line="360" w:lineRule="auto"/>
        <w:jc w:val="both"/>
        <w:rPr>
          <w:lang w:val="en-US"/>
        </w:rPr>
      </w:pPr>
      <w:r>
        <w:rPr>
          <w:sz w:val="28"/>
          <w:szCs w:val="28"/>
          <w:lang w:val="vi-VN"/>
        </w:rPr>
        <w:t>-</w:t>
      </w:r>
      <w:r w:rsidRPr="00D246B8">
        <w:rPr>
          <w:sz w:val="28"/>
          <w:szCs w:val="28"/>
          <w:lang w:val="vi-VN"/>
        </w:rPr>
        <w:t xml:space="preserve"> Lô </w:t>
      </w:r>
      <w:r>
        <w:rPr>
          <w:sz w:val="28"/>
          <w:szCs w:val="28"/>
          <w:lang w:val="vi-VN"/>
        </w:rPr>
        <w:t>6</w:t>
      </w:r>
      <w:r w:rsidR="00CC2298">
        <w:rPr>
          <w:sz w:val="28"/>
          <w:szCs w:val="28"/>
          <w:lang w:val="vi-VN"/>
        </w:rPr>
        <w:t xml:space="preserve"> </w:t>
      </w:r>
      <w:r w:rsidRPr="00D246B8">
        <w:rPr>
          <w:sz w:val="28"/>
          <w:szCs w:val="28"/>
          <w:lang w:val="vi-VN"/>
        </w:rPr>
        <w:t>(n=8, lô chứng</w:t>
      </w:r>
      <w:r>
        <w:rPr>
          <w:sz w:val="28"/>
          <w:szCs w:val="28"/>
          <w:lang w:val="vi-VN"/>
        </w:rPr>
        <w:t xml:space="preserve"> dương</w:t>
      </w:r>
      <w:r w:rsidRPr="00D246B8">
        <w:rPr>
          <w:sz w:val="28"/>
          <w:szCs w:val="28"/>
          <w:lang w:val="vi-VN"/>
        </w:rPr>
        <w:t xml:space="preserve">): chuột cống trắng được </w:t>
      </w:r>
      <w:proofErr w:type="spellStart"/>
      <w:r w:rsidR="001C0D6B">
        <w:rPr>
          <w:sz w:val="28"/>
          <w:szCs w:val="28"/>
          <w:lang w:val="de-DE"/>
        </w:rPr>
        <w:t>được</w:t>
      </w:r>
      <w:proofErr w:type="spellEnd"/>
      <w:r w:rsidR="001C0D6B">
        <w:rPr>
          <w:sz w:val="28"/>
          <w:szCs w:val="28"/>
          <w:lang w:val="vi-VN"/>
        </w:rPr>
        <w:t xml:space="preserve"> gây tiêu chảy bằng </w:t>
      </w:r>
      <w:proofErr w:type="spellStart"/>
      <w:r w:rsidR="001C0D6B" w:rsidRPr="00D246B8">
        <w:rPr>
          <w:sz w:val="28"/>
          <w:szCs w:val="28"/>
          <w:lang w:val="de-DE"/>
        </w:rPr>
        <w:t>kháng</w:t>
      </w:r>
      <w:proofErr w:type="spellEnd"/>
      <w:r w:rsidR="001C0D6B" w:rsidRPr="00D246B8">
        <w:rPr>
          <w:sz w:val="28"/>
          <w:szCs w:val="28"/>
          <w:lang w:val="de-DE"/>
        </w:rPr>
        <w:t xml:space="preserve"> </w:t>
      </w:r>
      <w:proofErr w:type="spellStart"/>
      <w:r w:rsidR="001C0D6B" w:rsidRPr="00D246B8">
        <w:rPr>
          <w:sz w:val="28"/>
          <w:szCs w:val="28"/>
          <w:lang w:val="de-DE"/>
        </w:rPr>
        <w:t>sinh</w:t>
      </w:r>
      <w:proofErr w:type="spellEnd"/>
      <w:r w:rsidR="001C0D6B">
        <w:rPr>
          <w:sz w:val="28"/>
          <w:szCs w:val="28"/>
          <w:lang w:val="vi-VN"/>
        </w:rPr>
        <w:t xml:space="preserve"> từ ngày thứ 1 đến ngày thứ 4 và </w:t>
      </w:r>
      <w:r w:rsidRPr="00D246B8">
        <w:rPr>
          <w:sz w:val="28"/>
          <w:szCs w:val="28"/>
          <w:lang w:val="vi-VN"/>
        </w:rPr>
        <w:t>uống chế phẩm Fe</w:t>
      </w:r>
      <w:r w:rsidR="00DD090B">
        <w:rPr>
          <w:sz w:val="28"/>
          <w:szCs w:val="28"/>
          <w:lang w:val="vi-VN"/>
        </w:rPr>
        <w:t>r</w:t>
      </w:r>
      <w:r w:rsidRPr="00D246B8">
        <w:rPr>
          <w:sz w:val="28"/>
          <w:szCs w:val="28"/>
          <w:lang w:val="vi-VN"/>
        </w:rPr>
        <w:t xml:space="preserve">mented với liều </w:t>
      </w:r>
      <w:r>
        <w:rPr>
          <w:sz w:val="28"/>
          <w:szCs w:val="28"/>
          <w:lang w:val="vi-VN"/>
        </w:rPr>
        <w:t>2,5</w:t>
      </w:r>
      <w:r w:rsidRPr="00D246B8">
        <w:rPr>
          <w:sz w:val="28"/>
          <w:szCs w:val="28"/>
          <w:lang w:val="vi-VN"/>
        </w:rPr>
        <w:t xml:space="preserve"> </w:t>
      </w:r>
      <w:r w:rsidR="00BD17D1">
        <w:rPr>
          <w:sz w:val="28"/>
          <w:szCs w:val="28"/>
          <w:lang w:val="vi-VN"/>
        </w:rPr>
        <w:t>×</w:t>
      </w:r>
      <w:r w:rsidRPr="00D246B8">
        <w:rPr>
          <w:sz w:val="28"/>
          <w:szCs w:val="28"/>
          <w:lang w:val="vi-VN"/>
        </w:rPr>
        <w:t>10</w:t>
      </w:r>
      <w:r w:rsidRPr="00D246B8">
        <w:rPr>
          <w:sz w:val="28"/>
          <w:szCs w:val="28"/>
          <w:vertAlign w:val="superscript"/>
          <w:lang w:val="vi-VN"/>
        </w:rPr>
        <w:t>9</w:t>
      </w:r>
      <w:r w:rsidRPr="00D246B8">
        <w:rPr>
          <w:sz w:val="28"/>
          <w:szCs w:val="28"/>
          <w:lang w:val="vi-VN"/>
        </w:rPr>
        <w:t xml:space="preserve"> CFU/kg/24h</w:t>
      </w:r>
      <w:r w:rsidR="00DD090B">
        <w:rPr>
          <w:sz w:val="28"/>
          <w:szCs w:val="28"/>
          <w:lang w:val="vi-VN"/>
        </w:rPr>
        <w:t xml:space="preserve"> từ ngày thứ 5 đến ngày thứ 9</w:t>
      </w:r>
      <w:r w:rsidR="003564D7">
        <w:rPr>
          <w:sz w:val="28"/>
          <w:szCs w:val="28"/>
          <w:lang w:val="vi-VN"/>
        </w:rPr>
        <w:t xml:space="preserve"> của thử nghiệm</w:t>
      </w:r>
      <w:r w:rsidR="00DD090B">
        <w:rPr>
          <w:sz w:val="28"/>
          <w:szCs w:val="28"/>
          <w:lang w:val="vi-VN"/>
        </w:rPr>
        <w:t>.</w:t>
      </w:r>
      <w:r w:rsidR="0065737D">
        <w:rPr>
          <w:sz w:val="28"/>
          <w:szCs w:val="28"/>
          <w:lang w:val="en-US"/>
        </w:rPr>
        <w:t xml:space="preserve"> </w:t>
      </w:r>
    </w:p>
    <w:p w:rsidR="00985DAD" w:rsidRDefault="0041112C" w:rsidP="00B65E39">
      <w:pPr>
        <w:spacing w:line="360" w:lineRule="auto"/>
        <w:ind w:firstLine="720"/>
        <w:jc w:val="both"/>
        <w:rPr>
          <w:sz w:val="28"/>
          <w:szCs w:val="28"/>
          <w:lang w:val="vi-VN"/>
        </w:rPr>
      </w:pPr>
      <w:r>
        <w:rPr>
          <w:sz w:val="28"/>
          <w:szCs w:val="28"/>
          <w:lang w:val="vi-VN"/>
        </w:rPr>
        <w:t>Các chỉ tiêu đánh giá trong quá trình nghiên cứu như sau:</w:t>
      </w:r>
    </w:p>
    <w:p w:rsidR="0041112C" w:rsidRDefault="000704D8" w:rsidP="003A1B6E">
      <w:pPr>
        <w:spacing w:line="360" w:lineRule="auto"/>
        <w:jc w:val="both"/>
        <w:rPr>
          <w:sz w:val="28"/>
          <w:szCs w:val="28"/>
          <w:lang w:val="vi-VN"/>
        </w:rPr>
      </w:pPr>
      <w:r>
        <w:rPr>
          <w:sz w:val="28"/>
          <w:szCs w:val="28"/>
          <w:lang w:val="vi-VN"/>
        </w:rPr>
        <w:t xml:space="preserve"> </w:t>
      </w:r>
      <w:r w:rsidR="00985DAD">
        <w:rPr>
          <w:sz w:val="28"/>
          <w:szCs w:val="28"/>
          <w:lang w:val="vi-VN"/>
        </w:rPr>
        <w:tab/>
        <w:t xml:space="preserve">+ Thể trạng chung của chuột, trọng lượng chuột, trọng lượng </w:t>
      </w:r>
      <w:r w:rsidR="0041112C">
        <w:rPr>
          <w:sz w:val="28"/>
          <w:szCs w:val="28"/>
          <w:lang w:val="vi-VN"/>
        </w:rPr>
        <w:t xml:space="preserve">các </w:t>
      </w:r>
      <w:r w:rsidR="00985DAD">
        <w:rPr>
          <w:sz w:val="28"/>
          <w:szCs w:val="28"/>
          <w:lang w:val="vi-VN"/>
        </w:rPr>
        <w:t>cơ quan gan, thận, lách</w:t>
      </w:r>
      <w:r w:rsidR="0041112C">
        <w:rPr>
          <w:sz w:val="28"/>
          <w:szCs w:val="28"/>
          <w:lang w:val="vi-VN"/>
        </w:rPr>
        <w:t>.</w:t>
      </w:r>
    </w:p>
    <w:p w:rsidR="00985DAD" w:rsidRDefault="0041112C" w:rsidP="0041112C">
      <w:pPr>
        <w:spacing w:line="360" w:lineRule="auto"/>
        <w:ind w:firstLine="720"/>
        <w:jc w:val="both"/>
        <w:rPr>
          <w:sz w:val="28"/>
          <w:szCs w:val="28"/>
          <w:lang w:val="vi-VN"/>
        </w:rPr>
      </w:pPr>
      <w:r>
        <w:rPr>
          <w:sz w:val="28"/>
          <w:szCs w:val="28"/>
          <w:lang w:val="vi-VN"/>
        </w:rPr>
        <w:t>+ T</w:t>
      </w:r>
      <w:r w:rsidR="00985DAD">
        <w:rPr>
          <w:sz w:val="28"/>
          <w:szCs w:val="28"/>
          <w:lang w:val="vi-VN"/>
        </w:rPr>
        <w:t xml:space="preserve">ình trạng tiêu chảy của chuột </w:t>
      </w:r>
      <w:r>
        <w:rPr>
          <w:sz w:val="28"/>
          <w:szCs w:val="28"/>
          <w:lang w:val="vi-VN"/>
        </w:rPr>
        <w:t xml:space="preserve">được đánh giá thông qua thang điểm tiêu chảy như sau: </w:t>
      </w:r>
      <w:r w:rsidR="00DA46AA">
        <w:rPr>
          <w:sz w:val="28"/>
          <w:szCs w:val="28"/>
          <w:lang w:val="vi-VN"/>
        </w:rPr>
        <w:t xml:space="preserve">i) </w:t>
      </w:r>
      <w:r w:rsidR="00985DAD">
        <w:rPr>
          <w:sz w:val="28"/>
          <w:szCs w:val="28"/>
          <w:lang w:val="vi-VN"/>
        </w:rPr>
        <w:t>không tiêu chảy: 0 điểm</w:t>
      </w:r>
      <w:r>
        <w:rPr>
          <w:sz w:val="28"/>
          <w:szCs w:val="28"/>
          <w:lang w:val="vi-VN"/>
        </w:rPr>
        <w:t>;</w:t>
      </w:r>
      <w:r w:rsidR="00985DAD">
        <w:rPr>
          <w:sz w:val="28"/>
          <w:szCs w:val="28"/>
          <w:lang w:val="vi-VN"/>
        </w:rPr>
        <w:t xml:space="preserve"> </w:t>
      </w:r>
      <w:r w:rsidR="00DA46AA">
        <w:rPr>
          <w:sz w:val="28"/>
          <w:szCs w:val="28"/>
          <w:lang w:val="vi-VN"/>
        </w:rPr>
        <w:t xml:space="preserve">ii) </w:t>
      </w:r>
      <w:r w:rsidR="00985DAD">
        <w:rPr>
          <w:sz w:val="28"/>
          <w:szCs w:val="28"/>
          <w:lang w:val="vi-VN"/>
        </w:rPr>
        <w:t>phân màu vàng nhạt, không dính hậu môn, lông bình thường: 1 điểm</w:t>
      </w:r>
      <w:r>
        <w:rPr>
          <w:sz w:val="28"/>
          <w:szCs w:val="28"/>
          <w:lang w:val="vi-VN"/>
        </w:rPr>
        <w:t>;</w:t>
      </w:r>
      <w:r w:rsidR="00985DAD">
        <w:rPr>
          <w:sz w:val="28"/>
          <w:szCs w:val="28"/>
          <w:lang w:val="vi-VN"/>
        </w:rPr>
        <w:t xml:space="preserve"> </w:t>
      </w:r>
      <w:r w:rsidR="00DA46AA">
        <w:rPr>
          <w:sz w:val="28"/>
          <w:szCs w:val="28"/>
          <w:lang w:val="vi-VN"/>
        </w:rPr>
        <w:t xml:space="preserve">iii) </w:t>
      </w:r>
      <w:r w:rsidR="00985DAD">
        <w:rPr>
          <w:sz w:val="28"/>
          <w:szCs w:val="28"/>
          <w:lang w:val="vi-VN"/>
        </w:rPr>
        <w:t>phân lỏng, nát, dính hậu môn, lông xù, tinh thần suy nhược: 2 điểm</w:t>
      </w:r>
      <w:r w:rsidR="00541474">
        <w:rPr>
          <w:sz w:val="28"/>
          <w:szCs w:val="28"/>
          <w:lang w:val="vi-VN"/>
        </w:rPr>
        <w:t xml:space="preserve"> </w:t>
      </w:r>
      <w:r w:rsidR="007B2E4D">
        <w:rPr>
          <w:sz w:val="28"/>
          <w:szCs w:val="28"/>
          <w:lang w:val="vi-VN"/>
        </w:rPr>
        <w:fldChar w:fldCharType="begin">
          <w:fldData xml:space="preserve">PEVuZE5vdGU+PENpdGU+PEF1dGhvcj5SZW48L0F1dGhvcj48WWVhcj4yMDIyPC9ZZWFyPjxSZWNO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=
</w:fldData>
        </w:fldChar>
      </w:r>
      <w:r w:rsidR="007A6950">
        <w:rPr>
          <w:sz w:val="28"/>
          <w:szCs w:val="28"/>
          <w:lang w:val="vi-VN"/>
        </w:rPr>
        <w:instrText xml:space="preserve"> ADDIN EN.CITE </w:instrText>
      </w:r>
      <w:r w:rsidR="007A6950">
        <w:rPr>
          <w:sz w:val="28"/>
          <w:szCs w:val="28"/>
          <w:lang w:val="vi-VN"/>
        </w:rPr>
        <w:fldChar w:fldCharType="begin">
          <w:fldData xml:space="preserve">PEVuZE5vdGU+PENpdGU+PEF1dGhvcj5SZW48L0F1dGhvcj48WWVhcj4yMDIyPC9ZZWFyPjxSZWNO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=
</w:fldData>
        </w:fldChar>
      </w:r>
      <w:r w:rsidR="007A6950">
        <w:rPr>
          <w:sz w:val="28"/>
          <w:szCs w:val="28"/>
          <w:lang w:val="vi-VN"/>
        </w:rPr>
        <w:instrText xml:space="preserve"> ADDIN EN.CITE.DATA </w:instrText>
      </w:r>
      <w:r w:rsidR="007A6950">
        <w:rPr>
          <w:sz w:val="28"/>
          <w:szCs w:val="28"/>
          <w:lang w:val="vi-VN"/>
        </w:rPr>
      </w:r>
      <w:r w:rsidR="007A6950">
        <w:rPr>
          <w:sz w:val="28"/>
          <w:szCs w:val="28"/>
          <w:lang w:val="vi-VN"/>
        </w:rPr>
        <w:fldChar w:fldCharType="end"/>
      </w:r>
      <w:r w:rsidR="007B2E4D">
        <w:rPr>
          <w:sz w:val="28"/>
          <w:szCs w:val="28"/>
          <w:lang w:val="vi-VN"/>
        </w:rPr>
      </w:r>
      <w:r w:rsidR="007B2E4D">
        <w:rPr>
          <w:sz w:val="28"/>
          <w:szCs w:val="28"/>
          <w:lang w:val="vi-VN"/>
        </w:rPr>
        <w:fldChar w:fldCharType="separate"/>
      </w:r>
      <w:r w:rsidR="007A6950">
        <w:rPr>
          <w:noProof/>
          <w:sz w:val="28"/>
          <w:szCs w:val="28"/>
          <w:lang w:val="vi-VN"/>
        </w:rPr>
        <w:t>[81]</w:t>
      </w:r>
      <w:r w:rsidR="007B2E4D">
        <w:rPr>
          <w:sz w:val="28"/>
          <w:szCs w:val="28"/>
          <w:lang w:val="vi-VN"/>
        </w:rPr>
        <w:fldChar w:fldCharType="end"/>
      </w:r>
      <w:r w:rsidR="00541474">
        <w:rPr>
          <w:sz w:val="28"/>
          <w:szCs w:val="28"/>
          <w:lang w:val="vi-VN"/>
        </w:rPr>
        <w:t>.</w:t>
      </w:r>
    </w:p>
    <w:p w:rsidR="0041112C" w:rsidRPr="00726157" w:rsidRDefault="000704D8" w:rsidP="0041112C">
      <w:pPr>
        <w:spacing w:line="360" w:lineRule="auto"/>
        <w:jc w:val="both"/>
        <w:rPr>
          <w:sz w:val="28"/>
          <w:szCs w:val="28"/>
          <w:lang w:val="en-US"/>
        </w:rPr>
      </w:pPr>
      <w:r>
        <w:rPr>
          <w:sz w:val="28"/>
          <w:szCs w:val="28"/>
          <w:lang w:val="vi-VN"/>
        </w:rPr>
        <w:t xml:space="preserve"> </w:t>
      </w:r>
      <w:r w:rsidR="00985DAD">
        <w:rPr>
          <w:sz w:val="28"/>
          <w:szCs w:val="28"/>
          <w:lang w:val="vi-VN"/>
        </w:rPr>
        <w:tab/>
        <w:t xml:space="preserve">+ </w:t>
      </w:r>
      <w:r w:rsidR="0041112C">
        <w:rPr>
          <w:sz w:val="28"/>
          <w:szCs w:val="28"/>
          <w:lang w:val="vi-VN"/>
        </w:rPr>
        <w:t>Các chỉ số IL</w:t>
      </w:r>
      <w:r w:rsidR="00BD17D1">
        <w:rPr>
          <w:sz w:val="28"/>
          <w:szCs w:val="28"/>
          <w:lang w:val="vi-VN"/>
        </w:rPr>
        <w:t>-</w:t>
      </w:r>
      <w:r w:rsidR="0041112C">
        <w:rPr>
          <w:sz w:val="28"/>
          <w:szCs w:val="28"/>
          <w:lang w:val="vi-VN"/>
        </w:rPr>
        <w:t>6, TNF-</w:t>
      </w:r>
      <w:r w:rsidR="0041112C">
        <w:rPr>
          <w:sz w:val="28"/>
          <w:szCs w:val="28"/>
          <w:lang w:val="vi-VN"/>
        </w:rPr>
        <w:sym w:font="Symbol" w:char="F061"/>
      </w:r>
      <w:r w:rsidR="0041112C">
        <w:rPr>
          <w:sz w:val="28"/>
          <w:szCs w:val="28"/>
          <w:lang w:val="vi-VN"/>
        </w:rPr>
        <w:t>, IgA được thực hiện trên mẫu máu được lấy vào các thời điểm ngày thứ 5 với lô 2, ngày thứ 9 với các lô còn lại</w:t>
      </w:r>
      <w:r w:rsidR="0065737D">
        <w:rPr>
          <w:sz w:val="28"/>
          <w:szCs w:val="28"/>
          <w:lang w:val="en-US"/>
        </w:rPr>
        <w:t>.</w:t>
      </w:r>
    </w:p>
    <w:p w:rsidR="002922C2" w:rsidRDefault="00985DAD" w:rsidP="0041112C">
      <w:pPr>
        <w:spacing w:line="360" w:lineRule="auto"/>
        <w:ind w:firstLine="720"/>
        <w:jc w:val="both"/>
        <w:rPr>
          <w:sz w:val="28"/>
          <w:szCs w:val="28"/>
          <w:lang w:val="vi-VN"/>
        </w:rPr>
      </w:pPr>
      <w:r>
        <w:rPr>
          <w:sz w:val="28"/>
          <w:szCs w:val="28"/>
          <w:lang w:val="vi-VN"/>
        </w:rPr>
        <w:t xml:space="preserve">+ </w:t>
      </w:r>
      <w:r w:rsidR="0041112C">
        <w:rPr>
          <w:sz w:val="28"/>
          <w:szCs w:val="28"/>
          <w:lang w:val="vi-VN"/>
        </w:rPr>
        <w:t>IgA niêm mạc ruột</w:t>
      </w:r>
      <w:r w:rsidR="00C71F5D">
        <w:rPr>
          <w:sz w:val="28"/>
          <w:szCs w:val="28"/>
          <w:lang w:val="vi-VN"/>
        </w:rPr>
        <w:t>,</w:t>
      </w:r>
      <w:r w:rsidR="0041112C">
        <w:rPr>
          <w:sz w:val="28"/>
          <w:szCs w:val="28"/>
          <w:lang w:val="vi-VN"/>
        </w:rPr>
        <w:t xml:space="preserve"> đánh giá tổn thương vùng manh tràng</w:t>
      </w:r>
      <w:r w:rsidR="00C71F5D">
        <w:rPr>
          <w:sz w:val="28"/>
          <w:szCs w:val="28"/>
          <w:lang w:val="vi-VN"/>
        </w:rPr>
        <w:t xml:space="preserve"> (đo chiều dày manh tràng từ biểu mô bề mặt đến cơ niêm dưới kính hiển vi độ phóng đại 40X)</w:t>
      </w:r>
      <w:r w:rsidR="0041112C">
        <w:rPr>
          <w:sz w:val="28"/>
          <w:szCs w:val="28"/>
          <w:lang w:val="vi-VN"/>
        </w:rPr>
        <w:t xml:space="preserve"> và phân tích metagenomic được thực hiện v</w:t>
      </w:r>
      <w:r>
        <w:rPr>
          <w:sz w:val="28"/>
          <w:szCs w:val="28"/>
          <w:lang w:val="vi-VN"/>
        </w:rPr>
        <w:t>ào ngày thứ 9</w:t>
      </w:r>
      <w:r w:rsidR="00DD090B">
        <w:rPr>
          <w:sz w:val="28"/>
          <w:szCs w:val="28"/>
          <w:lang w:val="vi-VN"/>
        </w:rPr>
        <w:t xml:space="preserve"> (</w:t>
      </w:r>
      <w:r w:rsidR="0041112C">
        <w:rPr>
          <w:sz w:val="28"/>
          <w:szCs w:val="28"/>
          <w:lang w:val="vi-VN"/>
        </w:rPr>
        <w:t xml:space="preserve">đối với </w:t>
      </w:r>
      <w:r w:rsidR="00DD090B">
        <w:rPr>
          <w:sz w:val="28"/>
          <w:szCs w:val="28"/>
          <w:lang w:val="vi-VN"/>
        </w:rPr>
        <w:t xml:space="preserve">lô 1,3,4,5,6), ngày thứ </w:t>
      </w:r>
      <w:r w:rsidR="00880C31">
        <w:rPr>
          <w:sz w:val="28"/>
          <w:szCs w:val="28"/>
          <w:lang w:val="vi-VN"/>
        </w:rPr>
        <w:t>5</w:t>
      </w:r>
      <w:r w:rsidR="00DD090B">
        <w:rPr>
          <w:sz w:val="28"/>
          <w:szCs w:val="28"/>
          <w:lang w:val="vi-VN"/>
        </w:rPr>
        <w:t xml:space="preserve"> (</w:t>
      </w:r>
      <w:r w:rsidR="0041112C">
        <w:rPr>
          <w:sz w:val="28"/>
          <w:szCs w:val="28"/>
          <w:lang w:val="vi-VN"/>
        </w:rPr>
        <w:t xml:space="preserve">đối với </w:t>
      </w:r>
      <w:r w:rsidR="00DD090B">
        <w:rPr>
          <w:sz w:val="28"/>
          <w:szCs w:val="28"/>
          <w:lang w:val="vi-VN"/>
        </w:rPr>
        <w:t>lô 2)</w:t>
      </w:r>
      <w:r w:rsidR="0041112C">
        <w:rPr>
          <w:sz w:val="28"/>
          <w:szCs w:val="28"/>
          <w:lang w:val="vi-VN"/>
        </w:rPr>
        <w:t xml:space="preserve"> sau khi</w:t>
      </w:r>
      <w:r>
        <w:rPr>
          <w:sz w:val="28"/>
          <w:szCs w:val="28"/>
          <w:lang w:val="vi-VN"/>
        </w:rPr>
        <w:t xml:space="preserve"> chuột được gây mê và lấy mẫu phân và manh tràng (2</w:t>
      </w:r>
      <w:r w:rsidR="00DD090B">
        <w:rPr>
          <w:sz w:val="28"/>
          <w:szCs w:val="28"/>
          <w:lang w:val="vi-VN"/>
        </w:rPr>
        <w:t xml:space="preserve"> </w:t>
      </w:r>
      <w:r>
        <w:rPr>
          <w:sz w:val="28"/>
          <w:szCs w:val="28"/>
          <w:lang w:val="vi-VN"/>
        </w:rPr>
        <w:t>cm)</w:t>
      </w:r>
      <w:r w:rsidR="0041112C">
        <w:rPr>
          <w:sz w:val="28"/>
          <w:szCs w:val="28"/>
          <w:lang w:val="vi-VN"/>
        </w:rPr>
        <w:t>.</w:t>
      </w:r>
    </w:p>
    <w:p w:rsidR="002922C2" w:rsidRPr="002922C2" w:rsidRDefault="002922C2" w:rsidP="006210DD">
      <w:pPr>
        <w:pStyle w:val="Heading3"/>
        <w:spacing w:before="0" w:beforeAutospacing="0" w:after="0" w:afterAutospacing="0" w:line="360" w:lineRule="auto"/>
        <w:rPr>
          <w:b w:val="0"/>
          <w:bCs w:val="0"/>
          <w:i/>
          <w:iCs/>
          <w:sz w:val="28"/>
          <w:szCs w:val="28"/>
          <w:lang w:val="vi-VN"/>
        </w:rPr>
      </w:pPr>
      <w:bookmarkStart w:id="611" w:name="_Toc155709707"/>
      <w:r w:rsidRPr="002922C2">
        <w:rPr>
          <w:i/>
          <w:iCs/>
          <w:sz w:val="28"/>
          <w:szCs w:val="28"/>
          <w:lang w:val="vi-VN"/>
        </w:rPr>
        <w:t>2.4.5. Các phương pháp lấy mẫu nghiên cứu</w:t>
      </w:r>
      <w:bookmarkEnd w:id="611"/>
    </w:p>
    <w:p w:rsidR="002922C2" w:rsidRPr="002922C2" w:rsidRDefault="002922C2" w:rsidP="002922C2">
      <w:pPr>
        <w:spacing w:line="360" w:lineRule="auto"/>
        <w:jc w:val="both"/>
        <w:rPr>
          <w:bCs/>
          <w:i/>
          <w:iCs/>
          <w:sz w:val="28"/>
          <w:szCs w:val="28"/>
          <w:lang w:val="vi-VN"/>
        </w:rPr>
      </w:pPr>
      <w:r w:rsidRPr="002922C2">
        <w:rPr>
          <w:bCs/>
          <w:i/>
          <w:iCs/>
          <w:sz w:val="28"/>
          <w:szCs w:val="28"/>
          <w:lang w:val="vi-VN"/>
        </w:rPr>
        <w:t>2.4.5.1. Phương pháp lấy máu và tách huyết thanh</w:t>
      </w:r>
    </w:p>
    <w:p w:rsidR="003C6228" w:rsidRDefault="000840C6" w:rsidP="003A1B6E">
      <w:pPr>
        <w:spacing w:line="360" w:lineRule="auto"/>
        <w:ind w:firstLine="720"/>
        <w:jc w:val="both"/>
        <w:rPr>
          <w:b/>
          <w:sz w:val="28"/>
          <w:szCs w:val="28"/>
          <w:lang w:val="vi-VN"/>
        </w:rPr>
      </w:pPr>
      <w:r>
        <w:rPr>
          <w:b/>
          <w:sz w:val="28"/>
          <w:szCs w:val="28"/>
          <w:lang w:val="vi-VN"/>
        </w:rPr>
        <w:t xml:space="preserve">* Phương pháp </w:t>
      </w:r>
      <w:r w:rsidR="002922C2">
        <w:rPr>
          <w:b/>
          <w:sz w:val="28"/>
          <w:szCs w:val="28"/>
          <w:lang w:val="vi-VN"/>
        </w:rPr>
        <w:t>lấy máu chuột</w:t>
      </w:r>
    </w:p>
    <w:p w:rsidR="002922C2" w:rsidRPr="003C6228" w:rsidRDefault="002922C2" w:rsidP="003A1B6E">
      <w:pPr>
        <w:spacing w:line="360" w:lineRule="auto"/>
        <w:ind w:firstLine="720"/>
        <w:jc w:val="both"/>
        <w:rPr>
          <w:b/>
          <w:sz w:val="28"/>
          <w:szCs w:val="28"/>
          <w:lang w:val="vi-VN"/>
        </w:rPr>
      </w:pPr>
      <w:r>
        <w:rPr>
          <w:bCs/>
          <w:sz w:val="28"/>
          <w:szCs w:val="28"/>
          <w:lang w:val="vi-VN"/>
        </w:rPr>
        <w:t xml:space="preserve"> </w:t>
      </w:r>
      <w:r w:rsidR="003C6228">
        <w:rPr>
          <w:bCs/>
          <w:sz w:val="28"/>
          <w:szCs w:val="28"/>
          <w:lang w:val="vi-VN"/>
        </w:rPr>
        <w:t>+</w:t>
      </w:r>
      <w:r>
        <w:rPr>
          <w:bCs/>
          <w:sz w:val="28"/>
          <w:szCs w:val="28"/>
          <w:lang w:val="vi-VN"/>
        </w:rPr>
        <w:t xml:space="preserve"> </w:t>
      </w:r>
      <w:r w:rsidR="003C6228">
        <w:rPr>
          <w:bCs/>
          <w:sz w:val="28"/>
          <w:szCs w:val="28"/>
          <w:lang w:val="vi-VN"/>
        </w:rPr>
        <w:t>C</w:t>
      </w:r>
      <w:r>
        <w:rPr>
          <w:bCs/>
          <w:sz w:val="28"/>
          <w:szCs w:val="28"/>
          <w:lang w:val="vi-VN"/>
        </w:rPr>
        <w:t>ác thời điểm ban đầu (T</w:t>
      </w:r>
      <w:r>
        <w:rPr>
          <w:bCs/>
          <w:sz w:val="28"/>
          <w:szCs w:val="28"/>
          <w:vertAlign w:val="subscript"/>
          <w:lang w:val="vi-VN"/>
        </w:rPr>
        <w:t>0</w:t>
      </w:r>
      <w:r>
        <w:rPr>
          <w:bCs/>
          <w:sz w:val="28"/>
          <w:szCs w:val="28"/>
          <w:lang w:val="vi-VN"/>
        </w:rPr>
        <w:t>), hoặc thời điểm 14 ngày (T</w:t>
      </w:r>
      <w:r>
        <w:rPr>
          <w:bCs/>
          <w:sz w:val="28"/>
          <w:szCs w:val="28"/>
          <w:vertAlign w:val="subscript"/>
          <w:lang w:val="vi-VN"/>
        </w:rPr>
        <w:t>1</w:t>
      </w:r>
      <w:r>
        <w:rPr>
          <w:bCs/>
          <w:sz w:val="28"/>
          <w:szCs w:val="28"/>
          <w:lang w:val="vi-VN"/>
        </w:rPr>
        <w:t xml:space="preserve">) </w:t>
      </w:r>
      <w:r w:rsidR="003C6228">
        <w:rPr>
          <w:bCs/>
          <w:sz w:val="28"/>
          <w:szCs w:val="28"/>
          <w:lang w:val="vi-VN"/>
        </w:rPr>
        <w:t xml:space="preserve">chuột </w:t>
      </w:r>
      <w:r>
        <w:rPr>
          <w:bCs/>
          <w:sz w:val="28"/>
          <w:szCs w:val="28"/>
          <w:lang w:val="vi-VN"/>
        </w:rPr>
        <w:t xml:space="preserve">được lấy </w:t>
      </w:r>
      <w:r w:rsidR="0096532E">
        <w:rPr>
          <w:bCs/>
          <w:sz w:val="28"/>
          <w:szCs w:val="28"/>
          <w:lang w:val="vi-VN"/>
        </w:rPr>
        <w:t xml:space="preserve">ở xoang tĩnh mạch hốc mắt. Chuột được cố định chặt bằng ngón cái và ngón </w:t>
      </w:r>
      <w:r w:rsidR="0096532E">
        <w:rPr>
          <w:bCs/>
          <w:sz w:val="28"/>
          <w:szCs w:val="28"/>
          <w:lang w:val="vi-VN"/>
        </w:rPr>
        <w:lastRenderedPageBreak/>
        <w:t>trỏ của bàn tay không thuận và kéo căng vùng da quanh mắt. Đưa từ từ ống mao quản vào giữa hốc mắt chếch 1 góc 30</w:t>
      </w:r>
      <w:r w:rsidR="0096532E">
        <w:rPr>
          <w:bCs/>
          <w:sz w:val="28"/>
          <w:szCs w:val="28"/>
          <w:vertAlign w:val="superscript"/>
          <w:lang w:val="vi-VN"/>
        </w:rPr>
        <w:t>0</w:t>
      </w:r>
      <w:r w:rsidR="0096532E">
        <w:rPr>
          <w:bCs/>
          <w:sz w:val="28"/>
          <w:szCs w:val="28"/>
          <w:lang w:val="vi-VN"/>
        </w:rPr>
        <w:t xml:space="preserve"> so với mũi, đẩy nhẹ ngón cái đủ để đâm thủng tổ chức mô và đi vào vị trí xoang hốc mắt. Sau khi đám rối tĩnh mạch bị chọc thủng, máu sẽ chảy theo ống mao dẫn, sau khi lấy đủ lượng máu cần thiết</w:t>
      </w:r>
      <w:r w:rsidR="00E64FE6">
        <w:rPr>
          <w:bCs/>
          <w:sz w:val="28"/>
          <w:szCs w:val="28"/>
          <w:lang w:val="vi-VN"/>
        </w:rPr>
        <w:t xml:space="preserve"> (1ml huyết học, 2ml sinh hóa)</w:t>
      </w:r>
      <w:r w:rsidR="0096532E">
        <w:rPr>
          <w:bCs/>
          <w:sz w:val="28"/>
          <w:szCs w:val="28"/>
          <w:lang w:val="vi-VN"/>
        </w:rPr>
        <w:t xml:space="preserve">, ống mao dẫn được lấy ra và lau vùng tổn thương bằng bông vô trùng. </w:t>
      </w:r>
    </w:p>
    <w:p w:rsidR="003C6228" w:rsidRDefault="003C6228" w:rsidP="003A1B6E">
      <w:pPr>
        <w:spacing w:line="360" w:lineRule="auto"/>
        <w:ind w:firstLine="720"/>
        <w:jc w:val="both"/>
        <w:rPr>
          <w:bCs/>
          <w:sz w:val="28"/>
          <w:szCs w:val="28"/>
          <w:lang w:val="vi-VN"/>
        </w:rPr>
      </w:pPr>
      <w:r>
        <w:rPr>
          <w:bCs/>
          <w:sz w:val="28"/>
          <w:szCs w:val="28"/>
          <w:lang w:val="vi-VN"/>
        </w:rPr>
        <w:t>+</w:t>
      </w:r>
      <w:r w:rsidR="0096532E">
        <w:rPr>
          <w:bCs/>
          <w:sz w:val="28"/>
          <w:szCs w:val="28"/>
          <w:lang w:val="vi-VN"/>
        </w:rPr>
        <w:t xml:space="preserve"> </w:t>
      </w:r>
      <w:r>
        <w:rPr>
          <w:bCs/>
          <w:sz w:val="28"/>
          <w:szCs w:val="28"/>
          <w:lang w:val="vi-VN"/>
        </w:rPr>
        <w:t>T</w:t>
      </w:r>
      <w:r w:rsidR="0096532E">
        <w:rPr>
          <w:bCs/>
          <w:sz w:val="28"/>
          <w:szCs w:val="28"/>
          <w:lang w:val="vi-VN"/>
        </w:rPr>
        <w:t xml:space="preserve">hời điểm cuối thí nghiệm </w:t>
      </w:r>
      <w:r>
        <w:rPr>
          <w:bCs/>
          <w:sz w:val="28"/>
          <w:szCs w:val="28"/>
          <w:lang w:val="vi-VN"/>
        </w:rPr>
        <w:t>chuột được lấy máu tim. Sau khi chuột được gây mê, tiến hành lấy máu trực tiếp từ tâm thất của tim chuột</w:t>
      </w:r>
      <w:r w:rsidR="003236FE">
        <w:rPr>
          <w:bCs/>
          <w:sz w:val="28"/>
          <w:szCs w:val="28"/>
          <w:lang w:val="vi-VN"/>
        </w:rPr>
        <w:t>.</w:t>
      </w:r>
    </w:p>
    <w:p w:rsidR="003C6228" w:rsidRPr="003C6228" w:rsidRDefault="003C6228" w:rsidP="003A1B6E">
      <w:pPr>
        <w:spacing w:line="360" w:lineRule="auto"/>
        <w:ind w:firstLine="720"/>
        <w:jc w:val="both"/>
        <w:rPr>
          <w:b/>
          <w:sz w:val="28"/>
          <w:szCs w:val="28"/>
          <w:lang w:val="vi-VN"/>
        </w:rPr>
      </w:pPr>
      <w:r>
        <w:rPr>
          <w:b/>
          <w:sz w:val="28"/>
          <w:szCs w:val="28"/>
          <w:lang w:val="vi-VN"/>
        </w:rPr>
        <w:t>* Phương pháp tách huyết thanh</w:t>
      </w:r>
    </w:p>
    <w:p w:rsidR="000840C6" w:rsidRDefault="00DA46AA" w:rsidP="003A1B6E">
      <w:pPr>
        <w:spacing w:line="360" w:lineRule="auto"/>
        <w:ind w:firstLine="720"/>
        <w:jc w:val="both"/>
        <w:rPr>
          <w:color w:val="000000"/>
          <w:sz w:val="28"/>
          <w:szCs w:val="28"/>
          <w:lang w:val="vi-VN"/>
        </w:rPr>
      </w:pPr>
      <w:r w:rsidRPr="00DA46AA">
        <w:rPr>
          <w:bCs/>
          <w:sz w:val="28"/>
          <w:szCs w:val="28"/>
          <w:lang w:val="vi-VN"/>
        </w:rPr>
        <w:t>M</w:t>
      </w:r>
      <w:r w:rsidR="00943423">
        <w:rPr>
          <w:sz w:val="28"/>
          <w:szCs w:val="28"/>
          <w:lang w:val="vi-VN"/>
        </w:rPr>
        <w:t xml:space="preserve">áu </w:t>
      </w:r>
      <w:r w:rsidR="000840C6">
        <w:rPr>
          <w:sz w:val="28"/>
          <w:szCs w:val="28"/>
          <w:lang w:val="vi-VN"/>
        </w:rPr>
        <w:t>toàn phần</w:t>
      </w:r>
      <w:r>
        <w:rPr>
          <w:sz w:val="28"/>
          <w:szCs w:val="28"/>
          <w:lang w:val="vi-VN"/>
        </w:rPr>
        <w:t xml:space="preserve"> của</w:t>
      </w:r>
      <w:r w:rsidR="000840C6">
        <w:rPr>
          <w:sz w:val="28"/>
          <w:szCs w:val="28"/>
          <w:lang w:val="vi-VN"/>
        </w:rPr>
        <w:t xml:space="preserve"> </w:t>
      </w:r>
      <w:r w:rsidR="00943423">
        <w:rPr>
          <w:sz w:val="28"/>
          <w:szCs w:val="28"/>
          <w:lang w:val="vi-VN"/>
        </w:rPr>
        <w:t xml:space="preserve">chuột </w:t>
      </w:r>
      <w:r w:rsidR="000840C6">
        <w:rPr>
          <w:sz w:val="28"/>
          <w:szCs w:val="28"/>
          <w:lang w:val="vi-VN"/>
        </w:rPr>
        <w:t xml:space="preserve">cống trắng </w:t>
      </w:r>
      <w:r w:rsidR="00943423">
        <w:rPr>
          <w:sz w:val="28"/>
          <w:szCs w:val="28"/>
          <w:lang w:val="vi-VN"/>
        </w:rPr>
        <w:t>sau khi được thu thập</w:t>
      </w:r>
      <w:r>
        <w:rPr>
          <w:sz w:val="28"/>
          <w:szCs w:val="28"/>
          <w:lang w:val="vi-VN"/>
        </w:rPr>
        <w:t xml:space="preserve"> vào ống ch</w:t>
      </w:r>
      <w:r w:rsidR="00A20FDA">
        <w:rPr>
          <w:sz w:val="28"/>
          <w:szCs w:val="28"/>
          <w:lang w:val="vi-VN"/>
        </w:rPr>
        <w:t>ứ</w:t>
      </w:r>
      <w:r>
        <w:rPr>
          <w:sz w:val="28"/>
          <w:szCs w:val="28"/>
          <w:lang w:val="vi-VN"/>
        </w:rPr>
        <w:t xml:space="preserve">a </w:t>
      </w:r>
      <w:r w:rsidR="00533FDE">
        <w:rPr>
          <w:sz w:val="28"/>
          <w:szCs w:val="28"/>
          <w:lang w:val="vi-VN"/>
        </w:rPr>
        <w:t xml:space="preserve">không có </w:t>
      </w:r>
      <w:r>
        <w:rPr>
          <w:sz w:val="28"/>
          <w:szCs w:val="28"/>
          <w:lang w:val="vi-VN"/>
        </w:rPr>
        <w:t>chất chống đông,</w:t>
      </w:r>
      <w:r w:rsidR="00D221BB">
        <w:rPr>
          <w:sz w:val="28"/>
          <w:szCs w:val="28"/>
          <w:lang w:val="vi-VN"/>
        </w:rPr>
        <w:t xml:space="preserve"> được</w:t>
      </w:r>
      <w:r w:rsidR="00943423" w:rsidRPr="00D246B8">
        <w:rPr>
          <w:color w:val="000000"/>
          <w:sz w:val="28"/>
          <w:szCs w:val="28"/>
          <w:lang w:val="vi-VN"/>
        </w:rPr>
        <w:t xml:space="preserve"> để </w:t>
      </w:r>
      <w:r w:rsidR="00B37B4D" w:rsidRPr="00D246B8">
        <w:rPr>
          <w:color w:val="000000"/>
          <w:sz w:val="28"/>
          <w:szCs w:val="28"/>
          <w:lang w:val="vi-VN"/>
        </w:rPr>
        <w:t>tĩnh</w:t>
      </w:r>
      <w:r w:rsidR="00B37B4D">
        <w:rPr>
          <w:color w:val="000000"/>
          <w:sz w:val="28"/>
          <w:szCs w:val="28"/>
          <w:lang w:val="vi-VN"/>
        </w:rPr>
        <w:t xml:space="preserve"> </w:t>
      </w:r>
      <w:r w:rsidR="00943423" w:rsidRPr="00D246B8">
        <w:rPr>
          <w:color w:val="000000"/>
          <w:sz w:val="28"/>
          <w:szCs w:val="28"/>
          <w:lang w:val="vi-VN"/>
        </w:rPr>
        <w:t>cho máu đông trong 30 phút ở nhiệt độ phòng,</w:t>
      </w:r>
      <w:r w:rsidR="00533FDE">
        <w:rPr>
          <w:color w:val="000000"/>
          <w:sz w:val="28"/>
          <w:szCs w:val="28"/>
          <w:lang w:val="vi-VN"/>
        </w:rPr>
        <w:t xml:space="preserve"> sau đó</w:t>
      </w:r>
      <w:r w:rsidR="00943423" w:rsidRPr="00D246B8">
        <w:rPr>
          <w:color w:val="000000"/>
          <w:sz w:val="28"/>
          <w:szCs w:val="28"/>
          <w:lang w:val="vi-VN"/>
        </w:rPr>
        <w:t xml:space="preserve"> tách huyết thanh</w:t>
      </w:r>
      <w:r w:rsidR="000840C6" w:rsidRPr="00D246B8">
        <w:rPr>
          <w:color w:val="000000"/>
          <w:sz w:val="28"/>
          <w:szCs w:val="28"/>
          <w:lang w:val="vi-VN"/>
        </w:rPr>
        <w:t xml:space="preserve"> thành 3 phần</w:t>
      </w:r>
      <w:r>
        <w:rPr>
          <w:color w:val="000000"/>
          <w:sz w:val="28"/>
          <w:szCs w:val="28"/>
          <w:lang w:val="vi-VN"/>
        </w:rPr>
        <w:t xml:space="preserve"> lưu trữ vào </w:t>
      </w:r>
      <w:r w:rsidR="00A20FDA">
        <w:rPr>
          <w:color w:val="000000"/>
          <w:sz w:val="28"/>
          <w:szCs w:val="28"/>
          <w:lang w:val="vi-VN"/>
        </w:rPr>
        <w:t xml:space="preserve">3 </w:t>
      </w:r>
      <w:r>
        <w:rPr>
          <w:color w:val="000000"/>
          <w:sz w:val="28"/>
          <w:szCs w:val="28"/>
          <w:lang w:val="vi-VN"/>
        </w:rPr>
        <w:t>ống eppendorf</w:t>
      </w:r>
      <w:r w:rsidR="00943423" w:rsidRPr="00D246B8">
        <w:rPr>
          <w:color w:val="000000"/>
          <w:sz w:val="28"/>
          <w:szCs w:val="28"/>
          <w:lang w:val="vi-VN"/>
        </w:rPr>
        <w:t xml:space="preserve"> và bảo quản ở -80</w:t>
      </w:r>
      <w:r w:rsidR="002E4CF5" w:rsidRPr="00D246B8">
        <w:rPr>
          <w:color w:val="000000"/>
          <w:sz w:val="28"/>
          <w:szCs w:val="28"/>
          <w:vertAlign w:val="superscript"/>
          <w:lang w:val="vi-VN"/>
        </w:rPr>
        <w:t>0</w:t>
      </w:r>
      <w:r w:rsidR="00943423" w:rsidRPr="00D246B8">
        <w:rPr>
          <w:color w:val="000000"/>
          <w:sz w:val="28"/>
          <w:szCs w:val="28"/>
          <w:lang w:val="vi-VN"/>
        </w:rPr>
        <w:t>C đến khi phân tích</w:t>
      </w:r>
      <w:r w:rsidR="000840C6" w:rsidRPr="00D246B8">
        <w:rPr>
          <w:color w:val="000000"/>
          <w:sz w:val="28"/>
          <w:szCs w:val="28"/>
          <w:lang w:val="vi-VN"/>
        </w:rPr>
        <w:t xml:space="preserve"> </w:t>
      </w:r>
      <w:r w:rsidR="00B37B4D">
        <w:rPr>
          <w:color w:val="000000"/>
          <w:sz w:val="28"/>
          <w:szCs w:val="28"/>
          <w:lang w:val="vi-VN"/>
        </w:rPr>
        <w:t xml:space="preserve">(Ba </w:t>
      </w:r>
      <w:r w:rsidR="00A20FDA">
        <w:rPr>
          <w:color w:val="000000"/>
          <w:sz w:val="28"/>
          <w:szCs w:val="28"/>
          <w:lang w:val="vi-VN"/>
        </w:rPr>
        <w:t>ống chứa huyết thanh</w:t>
      </w:r>
      <w:r w:rsidR="000840C6" w:rsidRPr="00D246B8">
        <w:rPr>
          <w:color w:val="000000"/>
          <w:sz w:val="28"/>
          <w:szCs w:val="28"/>
          <w:lang w:val="vi-VN"/>
        </w:rPr>
        <w:t xml:space="preserve"> dùng để phân tích IL</w:t>
      </w:r>
      <w:r w:rsidR="00BD17D1">
        <w:rPr>
          <w:color w:val="000000"/>
          <w:sz w:val="28"/>
          <w:szCs w:val="28"/>
          <w:lang w:val="vi-VN"/>
        </w:rPr>
        <w:t>-</w:t>
      </w:r>
      <w:r w:rsidR="000840C6" w:rsidRPr="00D246B8">
        <w:rPr>
          <w:color w:val="000000"/>
          <w:sz w:val="28"/>
          <w:szCs w:val="28"/>
          <w:lang w:val="vi-VN"/>
        </w:rPr>
        <w:t>6, TNF</w:t>
      </w:r>
      <w:r w:rsidR="00B65E39">
        <w:rPr>
          <w:color w:val="000000"/>
          <w:sz w:val="28"/>
          <w:szCs w:val="28"/>
          <w:lang w:val="vi-VN"/>
        </w:rPr>
        <w:t>-</w:t>
      </w:r>
      <w:r w:rsidR="000840C6">
        <w:rPr>
          <w:sz w:val="28"/>
          <w:szCs w:val="28"/>
          <w:lang w:val="vi-VN"/>
        </w:rPr>
        <w:sym w:font="Symbol" w:char="F061"/>
      </w:r>
      <w:r w:rsidR="000840C6">
        <w:rPr>
          <w:sz w:val="28"/>
          <w:szCs w:val="28"/>
          <w:lang w:val="vi-VN"/>
        </w:rPr>
        <w:t xml:space="preserve"> và IgA</w:t>
      </w:r>
      <w:r w:rsidR="00A20FDA">
        <w:rPr>
          <w:sz w:val="28"/>
          <w:szCs w:val="28"/>
          <w:lang w:val="vi-VN"/>
        </w:rPr>
        <w:t xml:space="preserve"> bằng phương pháp ELISA</w:t>
      </w:r>
      <w:r w:rsidR="00160AA4">
        <w:rPr>
          <w:sz w:val="28"/>
          <w:szCs w:val="28"/>
          <w:lang w:val="vi-VN"/>
        </w:rPr>
        <w:t>)</w:t>
      </w:r>
      <w:r w:rsidR="00943423" w:rsidRPr="00D246B8">
        <w:rPr>
          <w:color w:val="000000"/>
          <w:sz w:val="28"/>
          <w:szCs w:val="28"/>
          <w:lang w:val="vi-VN"/>
        </w:rPr>
        <w:t xml:space="preserve">. </w:t>
      </w:r>
    </w:p>
    <w:p w:rsidR="003C6228" w:rsidRPr="003C6228" w:rsidRDefault="003C6228" w:rsidP="003C6228">
      <w:pPr>
        <w:spacing w:line="360" w:lineRule="auto"/>
        <w:jc w:val="both"/>
        <w:rPr>
          <w:bCs/>
          <w:i/>
          <w:iCs/>
          <w:sz w:val="28"/>
          <w:szCs w:val="28"/>
          <w:lang w:val="vi-VN"/>
        </w:rPr>
      </w:pPr>
      <w:r w:rsidRPr="002922C2">
        <w:rPr>
          <w:bCs/>
          <w:i/>
          <w:iCs/>
          <w:sz w:val="28"/>
          <w:szCs w:val="28"/>
          <w:lang w:val="vi-VN"/>
        </w:rPr>
        <w:t>2.4.5.</w:t>
      </w:r>
      <w:r>
        <w:rPr>
          <w:bCs/>
          <w:i/>
          <w:iCs/>
          <w:sz w:val="28"/>
          <w:szCs w:val="28"/>
          <w:lang w:val="vi-VN"/>
        </w:rPr>
        <w:t>2</w:t>
      </w:r>
      <w:r w:rsidRPr="002922C2">
        <w:rPr>
          <w:bCs/>
          <w:i/>
          <w:iCs/>
          <w:sz w:val="28"/>
          <w:szCs w:val="28"/>
          <w:lang w:val="vi-VN"/>
        </w:rPr>
        <w:t xml:space="preserve">. Phương pháp </w:t>
      </w:r>
      <w:r>
        <w:rPr>
          <w:bCs/>
          <w:i/>
          <w:iCs/>
          <w:sz w:val="28"/>
          <w:szCs w:val="28"/>
          <w:lang w:val="vi-VN"/>
        </w:rPr>
        <w:t>nghiền mô niêm mạc manh tràng</w:t>
      </w:r>
    </w:p>
    <w:p w:rsidR="003C6228" w:rsidRPr="003C6228" w:rsidRDefault="003C6228" w:rsidP="003A1B6E">
      <w:pPr>
        <w:pStyle w:val="ColourfulListAccent11"/>
        <w:spacing w:line="360" w:lineRule="auto"/>
        <w:ind w:left="0" w:firstLine="720"/>
        <w:jc w:val="both"/>
        <w:rPr>
          <w:bCs/>
          <w:color w:val="000000"/>
          <w:sz w:val="28"/>
          <w:szCs w:val="28"/>
          <w:lang w:val="vi-VN"/>
        </w:rPr>
      </w:pPr>
      <w:r w:rsidRPr="003C6228">
        <w:rPr>
          <w:bCs/>
          <w:color w:val="000000"/>
          <w:sz w:val="28"/>
          <w:szCs w:val="28"/>
          <w:lang w:val="vi-VN"/>
        </w:rPr>
        <w:t>Sau</w:t>
      </w:r>
      <w:r>
        <w:rPr>
          <w:bCs/>
          <w:color w:val="000000"/>
          <w:sz w:val="28"/>
          <w:szCs w:val="28"/>
          <w:lang w:val="vi-VN"/>
        </w:rPr>
        <w:t xml:space="preserve"> khi chuột được gây mê và tiến hành lấy manh tràng chuột khoảng 2cm được tính từ đoạn nối đại tràng với ruột non của chuột. </w:t>
      </w:r>
      <w:r w:rsidR="00DD78E4">
        <w:rPr>
          <w:bCs/>
          <w:color w:val="000000"/>
          <w:sz w:val="28"/>
          <w:szCs w:val="28"/>
          <w:lang w:val="vi-VN"/>
        </w:rPr>
        <w:t>Loại bỏ phân và tổ chức cơ của ruột.</w:t>
      </w:r>
    </w:p>
    <w:p w:rsidR="00B37B4D" w:rsidRPr="00D246B8" w:rsidRDefault="00B37B4D" w:rsidP="003A1B6E">
      <w:pPr>
        <w:pStyle w:val="ColourfulListAccent11"/>
        <w:spacing w:line="360" w:lineRule="auto"/>
        <w:ind w:left="0" w:firstLine="720"/>
        <w:jc w:val="both"/>
        <w:rPr>
          <w:sz w:val="28"/>
          <w:szCs w:val="28"/>
          <w:lang w:val="vi-VN"/>
        </w:rPr>
      </w:pPr>
      <w:r>
        <w:rPr>
          <w:b/>
          <w:color w:val="000000"/>
          <w:sz w:val="28"/>
          <w:szCs w:val="28"/>
          <w:lang w:val="vi-VN"/>
        </w:rPr>
        <w:t xml:space="preserve">+ </w:t>
      </w:r>
      <w:r w:rsidR="00DA699C" w:rsidRPr="00D246B8">
        <w:rPr>
          <w:sz w:val="28"/>
          <w:szCs w:val="28"/>
          <w:lang w:val="vi-VN"/>
        </w:rPr>
        <w:t xml:space="preserve">Cân 0,1g mô niêm mạc ruột vào ống </w:t>
      </w:r>
      <w:r w:rsidR="00A20FDA">
        <w:rPr>
          <w:sz w:val="28"/>
          <w:szCs w:val="28"/>
          <w:lang w:val="vi-VN"/>
        </w:rPr>
        <w:t>e</w:t>
      </w:r>
      <w:r w:rsidR="00DA699C" w:rsidRPr="00D246B8">
        <w:rPr>
          <w:sz w:val="28"/>
          <w:szCs w:val="28"/>
          <w:lang w:val="vi-VN"/>
        </w:rPr>
        <w:t>ppendorf</w:t>
      </w:r>
    </w:p>
    <w:p w:rsidR="00B37B4D" w:rsidRDefault="00B37B4D" w:rsidP="003A1B6E">
      <w:pPr>
        <w:pStyle w:val="ColourfulListAccent11"/>
        <w:spacing w:line="360" w:lineRule="auto"/>
        <w:ind w:left="0" w:firstLine="720"/>
        <w:jc w:val="both"/>
        <w:rPr>
          <w:sz w:val="28"/>
          <w:szCs w:val="28"/>
        </w:rPr>
      </w:pPr>
      <w:r>
        <w:rPr>
          <w:sz w:val="28"/>
          <w:szCs w:val="28"/>
          <w:lang w:val="vi-VN"/>
        </w:rPr>
        <w:t xml:space="preserve">+ </w:t>
      </w:r>
      <w:proofErr w:type="spellStart"/>
      <w:r w:rsidR="00DA699C" w:rsidRPr="00DA699C">
        <w:rPr>
          <w:sz w:val="28"/>
          <w:szCs w:val="28"/>
        </w:rPr>
        <w:t>Bổ</w:t>
      </w:r>
      <w:proofErr w:type="spellEnd"/>
      <w:r w:rsidR="00DA699C" w:rsidRPr="00DA699C">
        <w:rPr>
          <w:sz w:val="28"/>
          <w:szCs w:val="28"/>
        </w:rPr>
        <w:t xml:space="preserve"> sung 1ml Tissue Extraction Reagent I </w:t>
      </w:r>
      <w:proofErr w:type="spellStart"/>
      <w:r w:rsidR="00DA699C" w:rsidRPr="00DA699C">
        <w:rPr>
          <w:sz w:val="28"/>
          <w:szCs w:val="28"/>
        </w:rPr>
        <w:t>vào</w:t>
      </w:r>
      <w:proofErr w:type="spellEnd"/>
      <w:r w:rsidR="00DA699C" w:rsidRPr="00DA699C">
        <w:rPr>
          <w:sz w:val="28"/>
          <w:szCs w:val="28"/>
        </w:rPr>
        <w:t xml:space="preserve"> </w:t>
      </w:r>
      <w:proofErr w:type="spellStart"/>
      <w:r w:rsidR="00DA699C" w:rsidRPr="00DA699C">
        <w:rPr>
          <w:sz w:val="28"/>
          <w:szCs w:val="28"/>
        </w:rPr>
        <w:t>ống</w:t>
      </w:r>
      <w:proofErr w:type="spellEnd"/>
      <w:r w:rsidR="00DA699C" w:rsidRPr="00DA699C">
        <w:rPr>
          <w:sz w:val="28"/>
          <w:szCs w:val="28"/>
        </w:rPr>
        <w:t xml:space="preserve"> </w:t>
      </w:r>
      <w:proofErr w:type="spellStart"/>
      <w:r w:rsidR="00DA699C" w:rsidRPr="00DA699C">
        <w:rPr>
          <w:sz w:val="28"/>
          <w:szCs w:val="28"/>
        </w:rPr>
        <w:t>epp</w:t>
      </w:r>
      <w:r w:rsidR="002E4CF5">
        <w:rPr>
          <w:sz w:val="28"/>
          <w:szCs w:val="28"/>
        </w:rPr>
        <w:t>endorf</w:t>
      </w:r>
      <w:proofErr w:type="spellEnd"/>
      <w:r w:rsidR="00DA699C" w:rsidRPr="00DA699C">
        <w:rPr>
          <w:sz w:val="28"/>
          <w:szCs w:val="28"/>
        </w:rPr>
        <w:t xml:space="preserve"> </w:t>
      </w:r>
      <w:proofErr w:type="spellStart"/>
      <w:r w:rsidR="00DA699C" w:rsidRPr="00DA699C">
        <w:rPr>
          <w:sz w:val="28"/>
          <w:szCs w:val="28"/>
        </w:rPr>
        <w:t>chứa</w:t>
      </w:r>
      <w:proofErr w:type="spellEnd"/>
      <w:r w:rsidR="00DA699C" w:rsidRPr="00DA699C">
        <w:rPr>
          <w:sz w:val="28"/>
          <w:szCs w:val="28"/>
        </w:rPr>
        <w:t xml:space="preserve"> </w:t>
      </w:r>
      <w:proofErr w:type="spellStart"/>
      <w:r w:rsidR="00DA699C" w:rsidRPr="00DA699C">
        <w:rPr>
          <w:sz w:val="28"/>
          <w:szCs w:val="28"/>
        </w:rPr>
        <w:t>mô</w:t>
      </w:r>
      <w:proofErr w:type="spellEnd"/>
    </w:p>
    <w:p w:rsidR="00B37B4D" w:rsidRDefault="00B37B4D" w:rsidP="003A1B6E">
      <w:pPr>
        <w:pStyle w:val="ColourfulListAccent11"/>
        <w:spacing w:line="360" w:lineRule="auto"/>
        <w:ind w:left="0" w:firstLine="720"/>
        <w:jc w:val="both"/>
        <w:rPr>
          <w:sz w:val="28"/>
          <w:szCs w:val="28"/>
        </w:rPr>
      </w:pPr>
      <w:r>
        <w:rPr>
          <w:sz w:val="28"/>
          <w:szCs w:val="28"/>
          <w:lang w:val="vi-VN"/>
        </w:rPr>
        <w:t xml:space="preserve">+ </w:t>
      </w:r>
      <w:r w:rsidR="00506D2B">
        <w:rPr>
          <w:sz w:val="28"/>
          <w:szCs w:val="28"/>
          <w:lang w:val="vi-VN"/>
        </w:rPr>
        <w:t>Cho m</w:t>
      </w:r>
      <w:proofErr w:type="spellStart"/>
      <w:r w:rsidR="00DA699C" w:rsidRPr="00DA699C">
        <w:rPr>
          <w:sz w:val="28"/>
          <w:szCs w:val="28"/>
        </w:rPr>
        <w:t>ẫu</w:t>
      </w:r>
      <w:proofErr w:type="spellEnd"/>
      <w:r w:rsidR="00DA699C" w:rsidRPr="00DA699C">
        <w:rPr>
          <w:sz w:val="28"/>
          <w:szCs w:val="28"/>
        </w:rPr>
        <w:t xml:space="preserve"> </w:t>
      </w:r>
      <w:proofErr w:type="spellStart"/>
      <w:r w:rsidR="00DA699C" w:rsidRPr="00DA699C">
        <w:rPr>
          <w:sz w:val="28"/>
          <w:szCs w:val="28"/>
        </w:rPr>
        <w:t>mô</w:t>
      </w:r>
      <w:proofErr w:type="spellEnd"/>
      <w:r w:rsidR="00DA699C" w:rsidRPr="00DA699C">
        <w:rPr>
          <w:sz w:val="28"/>
          <w:szCs w:val="28"/>
        </w:rPr>
        <w:t xml:space="preserve"> </w:t>
      </w:r>
      <w:proofErr w:type="spellStart"/>
      <w:r w:rsidR="00506D2B">
        <w:rPr>
          <w:sz w:val="28"/>
          <w:szCs w:val="28"/>
        </w:rPr>
        <w:t>vào</w:t>
      </w:r>
      <w:proofErr w:type="spellEnd"/>
      <w:r w:rsidR="00506D2B">
        <w:rPr>
          <w:sz w:val="28"/>
          <w:szCs w:val="28"/>
          <w:lang w:val="vi-VN"/>
        </w:rPr>
        <w:t xml:space="preserve"> </w:t>
      </w:r>
      <w:proofErr w:type="spellStart"/>
      <w:r w:rsidR="00DA699C" w:rsidRPr="00DA699C">
        <w:rPr>
          <w:sz w:val="28"/>
          <w:szCs w:val="28"/>
        </w:rPr>
        <w:t>máy</w:t>
      </w:r>
      <w:proofErr w:type="spellEnd"/>
      <w:r w:rsidR="00857EA6">
        <w:rPr>
          <w:sz w:val="28"/>
          <w:szCs w:val="28"/>
          <w:lang w:val="vi-VN"/>
        </w:rPr>
        <w:t xml:space="preserve"> nghiền đồng thể</w:t>
      </w:r>
      <w:r w:rsidR="00DA699C">
        <w:rPr>
          <w:sz w:val="28"/>
          <w:szCs w:val="28"/>
        </w:rPr>
        <w:t xml:space="preserve"> </w:t>
      </w:r>
      <w:proofErr w:type="spellStart"/>
      <w:r w:rsidR="00DA699C">
        <w:rPr>
          <w:sz w:val="28"/>
          <w:szCs w:val="28"/>
        </w:rPr>
        <w:t>Wiggen</w:t>
      </w:r>
      <w:proofErr w:type="spellEnd"/>
      <w:r w:rsidR="00DA699C">
        <w:rPr>
          <w:sz w:val="28"/>
          <w:szCs w:val="28"/>
        </w:rPr>
        <w:t xml:space="preserve"> – D5000 (</w:t>
      </w:r>
      <w:proofErr w:type="spellStart"/>
      <w:r w:rsidR="00DA699C">
        <w:rPr>
          <w:sz w:val="28"/>
          <w:szCs w:val="28"/>
        </w:rPr>
        <w:t>Đức</w:t>
      </w:r>
      <w:proofErr w:type="spellEnd"/>
      <w:r w:rsidR="00DA699C">
        <w:rPr>
          <w:sz w:val="28"/>
          <w:szCs w:val="28"/>
        </w:rPr>
        <w:t>)</w:t>
      </w:r>
    </w:p>
    <w:p w:rsidR="00B37B4D" w:rsidRPr="00B37B4D" w:rsidRDefault="00B37B4D" w:rsidP="003A1B6E">
      <w:pPr>
        <w:pStyle w:val="ColourfulListAccent11"/>
        <w:spacing w:line="360" w:lineRule="auto"/>
        <w:ind w:left="0" w:firstLine="720"/>
        <w:jc w:val="both"/>
        <w:rPr>
          <w:sz w:val="28"/>
          <w:szCs w:val="28"/>
          <w:lang w:val="vi-VN"/>
        </w:rPr>
      </w:pPr>
      <w:r>
        <w:rPr>
          <w:sz w:val="28"/>
          <w:szCs w:val="28"/>
          <w:lang w:val="vi-VN"/>
        </w:rPr>
        <w:t xml:space="preserve">+ </w:t>
      </w:r>
      <w:r w:rsidR="00DA699C" w:rsidRPr="00DA699C">
        <w:rPr>
          <w:sz w:val="28"/>
          <w:szCs w:val="28"/>
        </w:rPr>
        <w:t xml:space="preserve">Li </w:t>
      </w:r>
      <w:proofErr w:type="spellStart"/>
      <w:r w:rsidR="00DA699C" w:rsidRPr="00DA699C">
        <w:rPr>
          <w:sz w:val="28"/>
          <w:szCs w:val="28"/>
        </w:rPr>
        <w:t>tâm</w:t>
      </w:r>
      <w:proofErr w:type="spellEnd"/>
      <w:r w:rsidR="00506D2B">
        <w:rPr>
          <w:sz w:val="28"/>
          <w:szCs w:val="28"/>
          <w:lang w:val="vi-VN"/>
        </w:rPr>
        <w:t xml:space="preserve"> hỗn dịch mô niêm mạc ruột với tốc độ</w:t>
      </w:r>
      <w:r w:rsidR="00DA699C" w:rsidRPr="00DA699C">
        <w:rPr>
          <w:sz w:val="28"/>
          <w:szCs w:val="28"/>
        </w:rPr>
        <w:t xml:space="preserve"> 10000 rpm </w:t>
      </w:r>
      <w:proofErr w:type="spellStart"/>
      <w:r w:rsidR="00DA699C" w:rsidRPr="00DA699C">
        <w:rPr>
          <w:sz w:val="28"/>
          <w:szCs w:val="28"/>
        </w:rPr>
        <w:t>trong</w:t>
      </w:r>
      <w:proofErr w:type="spellEnd"/>
      <w:r w:rsidR="00DA699C" w:rsidRPr="00DA699C">
        <w:rPr>
          <w:sz w:val="28"/>
          <w:szCs w:val="28"/>
        </w:rPr>
        <w:t xml:space="preserve"> 5 </w:t>
      </w:r>
      <w:proofErr w:type="spellStart"/>
      <w:r w:rsidR="00DA699C" w:rsidRPr="00DA699C">
        <w:rPr>
          <w:sz w:val="28"/>
          <w:szCs w:val="28"/>
        </w:rPr>
        <w:t>phú</w:t>
      </w:r>
      <w:proofErr w:type="spellEnd"/>
      <w:r>
        <w:rPr>
          <w:sz w:val="28"/>
          <w:szCs w:val="28"/>
          <w:lang w:val="vi-VN"/>
        </w:rPr>
        <w:t>t</w:t>
      </w:r>
    </w:p>
    <w:p w:rsidR="00A20FDA" w:rsidRDefault="00B37B4D" w:rsidP="000648BF">
      <w:pPr>
        <w:pStyle w:val="ColourfulListAccent11"/>
        <w:spacing w:line="360" w:lineRule="auto"/>
        <w:ind w:left="0" w:firstLine="720"/>
        <w:jc w:val="both"/>
        <w:rPr>
          <w:sz w:val="28"/>
          <w:szCs w:val="28"/>
          <w:lang w:val="vi-VN"/>
        </w:rPr>
      </w:pPr>
      <w:r>
        <w:rPr>
          <w:sz w:val="28"/>
          <w:szCs w:val="28"/>
          <w:lang w:val="vi-VN"/>
        </w:rPr>
        <w:t xml:space="preserve">+ </w:t>
      </w:r>
      <w:r w:rsidR="00DA699C" w:rsidRPr="00D246B8">
        <w:rPr>
          <w:sz w:val="28"/>
          <w:szCs w:val="28"/>
          <w:lang w:val="vi-VN"/>
        </w:rPr>
        <w:t>Thu phần dịch nổi phía trên</w:t>
      </w:r>
      <w:r w:rsidR="00A20FDA">
        <w:rPr>
          <w:sz w:val="28"/>
          <w:szCs w:val="28"/>
          <w:lang w:val="vi-VN"/>
        </w:rPr>
        <w:t xml:space="preserve"> lưu trữ vào ống eppendorf</w:t>
      </w:r>
      <w:r w:rsidR="00DA699C" w:rsidRPr="00D246B8">
        <w:rPr>
          <w:sz w:val="28"/>
          <w:szCs w:val="28"/>
          <w:lang w:val="vi-VN"/>
        </w:rPr>
        <w:t>. Bảo quản dịch nổi ở -80</w:t>
      </w:r>
      <w:r w:rsidR="002E4CF5" w:rsidRPr="00D246B8">
        <w:rPr>
          <w:sz w:val="28"/>
          <w:szCs w:val="28"/>
          <w:vertAlign w:val="superscript"/>
          <w:lang w:val="vi-VN"/>
        </w:rPr>
        <w:t>0</w:t>
      </w:r>
      <w:r w:rsidR="00DA699C" w:rsidRPr="00D246B8">
        <w:rPr>
          <w:sz w:val="28"/>
          <w:szCs w:val="28"/>
          <w:lang w:val="vi-VN"/>
        </w:rPr>
        <w:t>C cho đến khi tiến hành phân tích</w:t>
      </w:r>
      <w:r w:rsidR="003236FE">
        <w:rPr>
          <w:sz w:val="28"/>
          <w:szCs w:val="28"/>
          <w:lang w:val="vi-VN"/>
        </w:rPr>
        <w:t>.</w:t>
      </w:r>
    </w:p>
    <w:p w:rsidR="003236FE" w:rsidRDefault="00DD78E4" w:rsidP="003236FE">
      <w:pPr>
        <w:pStyle w:val="ColourfulListAccent11"/>
        <w:spacing w:line="360" w:lineRule="auto"/>
        <w:ind w:left="0"/>
        <w:jc w:val="both"/>
        <w:rPr>
          <w:i/>
          <w:iCs/>
          <w:sz w:val="28"/>
          <w:szCs w:val="28"/>
          <w:lang w:val="vi-VN"/>
        </w:rPr>
      </w:pPr>
      <w:r w:rsidRPr="00DD78E4">
        <w:rPr>
          <w:i/>
          <w:iCs/>
          <w:sz w:val="28"/>
          <w:szCs w:val="28"/>
          <w:lang w:val="vi-VN"/>
        </w:rPr>
        <w:t xml:space="preserve">2.4.5.3. Phương pháp ELISA định lượng IL6, </w:t>
      </w:r>
      <w:r w:rsidRPr="00DD78E4">
        <w:rPr>
          <w:i/>
          <w:iCs/>
          <w:sz w:val="28"/>
          <w:szCs w:val="28"/>
        </w:rPr>
        <w:t>TNF-</w:t>
      </w:r>
      <w:r w:rsidRPr="00DD78E4">
        <w:rPr>
          <w:i/>
          <w:iCs/>
          <w:sz w:val="28"/>
          <w:szCs w:val="28"/>
        </w:rPr>
        <w:sym w:font="Symbol" w:char="F061"/>
      </w:r>
      <w:r w:rsidRPr="00DD78E4">
        <w:rPr>
          <w:i/>
          <w:iCs/>
          <w:sz w:val="28"/>
          <w:szCs w:val="28"/>
          <w:lang w:val="vi-VN"/>
        </w:rPr>
        <w:t xml:space="preserve"> và IgA máu</w:t>
      </w:r>
      <w:r w:rsidR="003236FE">
        <w:rPr>
          <w:i/>
          <w:iCs/>
          <w:sz w:val="28"/>
          <w:szCs w:val="28"/>
          <w:lang w:val="vi-VN"/>
        </w:rPr>
        <w:t xml:space="preserve"> và</w:t>
      </w:r>
      <w:r w:rsidRPr="00DD78E4">
        <w:rPr>
          <w:i/>
          <w:iCs/>
          <w:sz w:val="28"/>
          <w:szCs w:val="28"/>
          <w:lang w:val="vi-VN"/>
        </w:rPr>
        <w:t xml:space="preserve"> niêm mạc</w:t>
      </w:r>
    </w:p>
    <w:p w:rsidR="00DD78E4" w:rsidRPr="003236FE" w:rsidRDefault="003236FE" w:rsidP="003236FE">
      <w:pPr>
        <w:pStyle w:val="ColourfulListAccent11"/>
        <w:spacing w:line="360" w:lineRule="auto"/>
        <w:ind w:left="0"/>
        <w:jc w:val="both"/>
        <w:rPr>
          <w:i/>
          <w:iCs/>
          <w:sz w:val="28"/>
          <w:szCs w:val="28"/>
          <w:lang w:val="vi-VN"/>
        </w:rPr>
      </w:pPr>
      <w:r>
        <w:rPr>
          <w:i/>
          <w:iCs/>
          <w:sz w:val="28"/>
          <w:szCs w:val="28"/>
          <w:lang w:val="vi-VN"/>
        </w:rPr>
        <w:tab/>
      </w:r>
      <w:r w:rsidR="00DD78E4">
        <w:rPr>
          <w:i/>
          <w:iCs/>
          <w:sz w:val="28"/>
          <w:szCs w:val="28"/>
          <w:lang w:val="vi-VN"/>
        </w:rPr>
        <w:t xml:space="preserve">Nguyên tắc: </w:t>
      </w:r>
      <w:proofErr w:type="spellStart"/>
      <w:r w:rsidR="00DD78E4" w:rsidRPr="00DD78E4">
        <w:rPr>
          <w:sz w:val="28"/>
          <w:szCs w:val="28"/>
        </w:rPr>
        <w:t>Kháng</w:t>
      </w:r>
      <w:proofErr w:type="spellEnd"/>
      <w:r w:rsidR="00DD78E4" w:rsidRPr="00DD78E4">
        <w:rPr>
          <w:sz w:val="28"/>
          <w:szCs w:val="28"/>
        </w:rPr>
        <w:t xml:space="preserve"> </w:t>
      </w:r>
      <w:proofErr w:type="spellStart"/>
      <w:r w:rsidR="00DD78E4" w:rsidRPr="00DD78E4">
        <w:rPr>
          <w:sz w:val="28"/>
          <w:szCs w:val="28"/>
        </w:rPr>
        <w:t>thê</w:t>
      </w:r>
      <w:proofErr w:type="spellEnd"/>
      <w:r w:rsidR="00DD78E4" w:rsidRPr="00DD78E4">
        <w:rPr>
          <w:sz w:val="28"/>
          <w:szCs w:val="28"/>
        </w:rPr>
        <w:t xml:space="preserve">̉ </w:t>
      </w:r>
      <w:proofErr w:type="spellStart"/>
      <w:r w:rsidR="00DD78E4" w:rsidRPr="00DD78E4">
        <w:rPr>
          <w:sz w:val="28"/>
          <w:szCs w:val="28"/>
        </w:rPr>
        <w:t>bắt</w:t>
      </w:r>
      <w:proofErr w:type="spellEnd"/>
      <w:r w:rsidR="00DD78E4" w:rsidRPr="00DD78E4">
        <w:rPr>
          <w:sz w:val="28"/>
          <w:szCs w:val="28"/>
        </w:rPr>
        <w:t xml:space="preserve"> (Capture) </w:t>
      </w:r>
      <w:proofErr w:type="spellStart"/>
      <w:r w:rsidR="00DD78E4" w:rsidRPr="00DD78E4">
        <w:rPr>
          <w:sz w:val="28"/>
          <w:szCs w:val="28"/>
        </w:rPr>
        <w:t>được</w:t>
      </w:r>
      <w:proofErr w:type="spellEnd"/>
      <w:r w:rsidR="00DD78E4" w:rsidRPr="00DD78E4">
        <w:rPr>
          <w:sz w:val="28"/>
          <w:szCs w:val="28"/>
        </w:rPr>
        <w:t xml:space="preserve"> </w:t>
      </w:r>
      <w:proofErr w:type="spellStart"/>
      <w:r w:rsidR="00DD78E4" w:rsidRPr="00DD78E4">
        <w:rPr>
          <w:sz w:val="28"/>
          <w:szCs w:val="28"/>
        </w:rPr>
        <w:t>phu</w:t>
      </w:r>
      <w:proofErr w:type="spellEnd"/>
      <w:r w:rsidR="00DD78E4" w:rsidRPr="00DD78E4">
        <w:rPr>
          <w:sz w:val="28"/>
          <w:szCs w:val="28"/>
        </w:rPr>
        <w:t xml:space="preserve">̉ </w:t>
      </w:r>
      <w:proofErr w:type="spellStart"/>
      <w:r w:rsidR="00DD78E4" w:rsidRPr="00DD78E4">
        <w:rPr>
          <w:sz w:val="28"/>
          <w:szCs w:val="28"/>
        </w:rPr>
        <w:t>trên</w:t>
      </w:r>
      <w:proofErr w:type="spellEnd"/>
      <w:r w:rsidR="00DD78E4" w:rsidRPr="00DD78E4">
        <w:rPr>
          <w:sz w:val="28"/>
          <w:szCs w:val="28"/>
        </w:rPr>
        <w:t xml:space="preserve"> </w:t>
      </w:r>
      <w:proofErr w:type="spellStart"/>
      <w:r w:rsidR="00DD78E4" w:rsidRPr="00DD78E4">
        <w:rPr>
          <w:sz w:val="28"/>
          <w:szCs w:val="28"/>
        </w:rPr>
        <w:t>các</w:t>
      </w:r>
      <w:proofErr w:type="spellEnd"/>
      <w:r w:rsidR="00DD78E4" w:rsidRPr="00DD78E4">
        <w:rPr>
          <w:sz w:val="28"/>
          <w:szCs w:val="28"/>
        </w:rPr>
        <w:t xml:space="preserve"> </w:t>
      </w:r>
      <w:proofErr w:type="spellStart"/>
      <w:r w:rsidR="00DD78E4" w:rsidRPr="00DD78E4">
        <w:rPr>
          <w:sz w:val="28"/>
          <w:szCs w:val="28"/>
        </w:rPr>
        <w:t>đĩa</w:t>
      </w:r>
      <w:proofErr w:type="spellEnd"/>
      <w:r w:rsidR="00DD78E4" w:rsidRPr="00DD78E4">
        <w:rPr>
          <w:sz w:val="28"/>
          <w:szCs w:val="28"/>
        </w:rPr>
        <w:t xml:space="preserve"> 96 </w:t>
      </w:r>
      <w:proofErr w:type="spellStart"/>
      <w:r w:rsidR="00DD78E4" w:rsidRPr="00DD78E4">
        <w:rPr>
          <w:sz w:val="28"/>
          <w:szCs w:val="28"/>
        </w:rPr>
        <w:t>giếng</w:t>
      </w:r>
      <w:proofErr w:type="spellEnd"/>
      <w:r w:rsidR="00DD78E4" w:rsidRPr="00DD78E4">
        <w:rPr>
          <w:sz w:val="28"/>
          <w:szCs w:val="28"/>
        </w:rPr>
        <w:t xml:space="preserve"> </w:t>
      </w:r>
      <w:proofErr w:type="spellStart"/>
      <w:r w:rsidR="00DD78E4" w:rsidRPr="00DD78E4">
        <w:rPr>
          <w:sz w:val="28"/>
          <w:szCs w:val="28"/>
        </w:rPr>
        <w:t>va</w:t>
      </w:r>
      <w:proofErr w:type="spellEnd"/>
      <w:r w:rsidR="00DD78E4" w:rsidRPr="00DD78E4">
        <w:rPr>
          <w:sz w:val="28"/>
          <w:szCs w:val="28"/>
        </w:rPr>
        <w:t xml:space="preserve">̀ biotin </w:t>
      </w:r>
      <w:proofErr w:type="spellStart"/>
      <w:r w:rsidR="00DD78E4" w:rsidRPr="00DD78E4">
        <w:rPr>
          <w:sz w:val="28"/>
          <w:szCs w:val="28"/>
        </w:rPr>
        <w:t>được</w:t>
      </w:r>
      <w:proofErr w:type="spellEnd"/>
      <w:r w:rsidR="00DD78E4" w:rsidRPr="00DD78E4">
        <w:rPr>
          <w:sz w:val="28"/>
          <w:szCs w:val="28"/>
        </w:rPr>
        <w:t xml:space="preserve"> </w:t>
      </w:r>
      <w:proofErr w:type="spellStart"/>
      <w:r w:rsidR="00DD78E4" w:rsidRPr="00DD78E4">
        <w:rPr>
          <w:sz w:val="28"/>
          <w:szCs w:val="28"/>
        </w:rPr>
        <w:t>sư</w:t>
      </w:r>
      <w:proofErr w:type="spellEnd"/>
      <w:r w:rsidR="00DD78E4" w:rsidRPr="00DD78E4">
        <w:rPr>
          <w:sz w:val="28"/>
          <w:szCs w:val="28"/>
        </w:rPr>
        <w:t xml:space="preserve">̉ </w:t>
      </w:r>
      <w:proofErr w:type="spellStart"/>
      <w:r w:rsidR="00DD78E4" w:rsidRPr="00DD78E4">
        <w:rPr>
          <w:sz w:val="28"/>
          <w:szCs w:val="28"/>
        </w:rPr>
        <w:t>dụng</w:t>
      </w:r>
      <w:proofErr w:type="spellEnd"/>
      <w:r w:rsidR="00DD78E4" w:rsidRPr="00DD78E4">
        <w:rPr>
          <w:sz w:val="28"/>
          <w:szCs w:val="28"/>
        </w:rPr>
        <w:t xml:space="preserve"> </w:t>
      </w:r>
      <w:proofErr w:type="spellStart"/>
      <w:r w:rsidR="00DD78E4" w:rsidRPr="00DD78E4">
        <w:rPr>
          <w:sz w:val="28"/>
          <w:szCs w:val="28"/>
        </w:rPr>
        <w:t>làm</w:t>
      </w:r>
      <w:proofErr w:type="spellEnd"/>
      <w:r w:rsidR="00DD78E4" w:rsidRPr="00DD78E4">
        <w:rPr>
          <w:sz w:val="28"/>
          <w:szCs w:val="28"/>
        </w:rPr>
        <w:t xml:space="preserve"> </w:t>
      </w:r>
      <w:proofErr w:type="spellStart"/>
      <w:r w:rsidR="00DD78E4" w:rsidRPr="00DD78E4">
        <w:rPr>
          <w:sz w:val="28"/>
          <w:szCs w:val="28"/>
        </w:rPr>
        <w:t>kháng</w:t>
      </w:r>
      <w:proofErr w:type="spellEnd"/>
      <w:r w:rsidR="00DD78E4" w:rsidRPr="00DD78E4">
        <w:rPr>
          <w:sz w:val="28"/>
          <w:szCs w:val="28"/>
        </w:rPr>
        <w:t xml:space="preserve"> </w:t>
      </w:r>
      <w:proofErr w:type="spellStart"/>
      <w:r w:rsidR="00DD78E4" w:rsidRPr="00DD78E4">
        <w:rPr>
          <w:sz w:val="28"/>
          <w:szCs w:val="28"/>
        </w:rPr>
        <w:t>thê</w:t>
      </w:r>
      <w:proofErr w:type="spellEnd"/>
      <w:r w:rsidR="00DD78E4" w:rsidRPr="00DD78E4">
        <w:rPr>
          <w:sz w:val="28"/>
          <w:szCs w:val="28"/>
        </w:rPr>
        <w:t xml:space="preserve">̉ </w:t>
      </w:r>
      <w:proofErr w:type="spellStart"/>
      <w:r w:rsidR="00DD78E4" w:rsidRPr="00DD78E4">
        <w:rPr>
          <w:sz w:val="28"/>
          <w:szCs w:val="28"/>
        </w:rPr>
        <w:t>phát</w:t>
      </w:r>
      <w:proofErr w:type="spellEnd"/>
      <w:r w:rsidR="00DD78E4" w:rsidRPr="00DD78E4">
        <w:rPr>
          <w:sz w:val="28"/>
          <w:szCs w:val="28"/>
        </w:rPr>
        <w:t xml:space="preserve"> </w:t>
      </w:r>
      <w:proofErr w:type="spellStart"/>
      <w:r w:rsidR="00DD78E4" w:rsidRPr="00DD78E4">
        <w:rPr>
          <w:sz w:val="28"/>
          <w:szCs w:val="28"/>
        </w:rPr>
        <w:t>hiện</w:t>
      </w:r>
      <w:proofErr w:type="spellEnd"/>
      <w:r w:rsidR="00DD78E4" w:rsidRPr="00DD78E4">
        <w:rPr>
          <w:sz w:val="28"/>
          <w:szCs w:val="28"/>
        </w:rPr>
        <w:t xml:space="preserve"> (detection). </w:t>
      </w:r>
      <w:proofErr w:type="spellStart"/>
      <w:r w:rsidR="00DD78E4" w:rsidRPr="00DD78E4">
        <w:rPr>
          <w:sz w:val="28"/>
          <w:szCs w:val="28"/>
        </w:rPr>
        <w:t>Các</w:t>
      </w:r>
      <w:proofErr w:type="spellEnd"/>
      <w:r w:rsidR="00DD78E4" w:rsidRPr="00DD78E4">
        <w:rPr>
          <w:sz w:val="28"/>
          <w:szCs w:val="28"/>
        </w:rPr>
        <w:t xml:space="preserve"> dung </w:t>
      </w:r>
      <w:proofErr w:type="spellStart"/>
      <w:r w:rsidR="00DD78E4" w:rsidRPr="00DD78E4">
        <w:rPr>
          <w:sz w:val="28"/>
          <w:szCs w:val="28"/>
        </w:rPr>
        <w:t>dịch</w:t>
      </w:r>
      <w:proofErr w:type="spellEnd"/>
      <w:r w:rsidR="00DD78E4" w:rsidRPr="00DD78E4">
        <w:rPr>
          <w:sz w:val="28"/>
          <w:szCs w:val="28"/>
        </w:rPr>
        <w:t xml:space="preserve"> </w:t>
      </w:r>
      <w:proofErr w:type="spellStart"/>
      <w:r w:rsidR="00DD78E4" w:rsidRPr="00DD78E4">
        <w:rPr>
          <w:sz w:val="28"/>
          <w:szCs w:val="28"/>
        </w:rPr>
        <w:t>chuẩn</w:t>
      </w:r>
      <w:proofErr w:type="spellEnd"/>
      <w:r w:rsidR="00DD78E4" w:rsidRPr="00DD78E4">
        <w:rPr>
          <w:sz w:val="28"/>
          <w:szCs w:val="28"/>
        </w:rPr>
        <w:t xml:space="preserve">, </w:t>
      </w:r>
      <w:proofErr w:type="spellStart"/>
      <w:r w:rsidR="00DD78E4" w:rsidRPr="00DD78E4">
        <w:rPr>
          <w:sz w:val="28"/>
          <w:szCs w:val="28"/>
        </w:rPr>
        <w:t>mẫu</w:t>
      </w:r>
      <w:proofErr w:type="spellEnd"/>
      <w:r w:rsidR="00DD78E4" w:rsidRPr="00DD78E4">
        <w:rPr>
          <w:sz w:val="28"/>
          <w:szCs w:val="28"/>
        </w:rPr>
        <w:t xml:space="preserve"> </w:t>
      </w:r>
      <w:proofErr w:type="spellStart"/>
      <w:r w:rsidR="00DD78E4" w:rsidRPr="00DD78E4">
        <w:rPr>
          <w:sz w:val="28"/>
          <w:szCs w:val="28"/>
        </w:rPr>
        <w:t>xét</w:t>
      </w:r>
      <w:proofErr w:type="spellEnd"/>
      <w:r w:rsidR="00DD78E4" w:rsidRPr="00DD78E4">
        <w:rPr>
          <w:sz w:val="28"/>
          <w:szCs w:val="28"/>
        </w:rPr>
        <w:t xml:space="preserve"> </w:t>
      </w:r>
      <w:proofErr w:type="spellStart"/>
      <w:r w:rsidR="00DD78E4" w:rsidRPr="00DD78E4">
        <w:rPr>
          <w:sz w:val="28"/>
          <w:szCs w:val="28"/>
        </w:rPr>
        <w:t>nghiệm</w:t>
      </w:r>
      <w:proofErr w:type="spellEnd"/>
      <w:r w:rsidR="00DD78E4" w:rsidRPr="00DD78E4">
        <w:rPr>
          <w:sz w:val="28"/>
          <w:szCs w:val="28"/>
        </w:rPr>
        <w:t xml:space="preserve">, </w:t>
      </w:r>
      <w:proofErr w:type="spellStart"/>
      <w:r w:rsidR="00DD78E4" w:rsidRPr="00DD78E4">
        <w:rPr>
          <w:sz w:val="28"/>
          <w:szCs w:val="28"/>
        </w:rPr>
        <w:t>mẫu</w:t>
      </w:r>
      <w:proofErr w:type="spellEnd"/>
      <w:r w:rsidR="00DD78E4" w:rsidRPr="00DD78E4">
        <w:rPr>
          <w:sz w:val="28"/>
          <w:szCs w:val="28"/>
        </w:rPr>
        <w:t xml:space="preserve"> </w:t>
      </w:r>
      <w:proofErr w:type="spellStart"/>
      <w:r w:rsidR="00DD78E4" w:rsidRPr="00DD78E4">
        <w:rPr>
          <w:sz w:val="28"/>
          <w:szCs w:val="28"/>
        </w:rPr>
        <w:t>chứng</w:t>
      </w:r>
      <w:proofErr w:type="spellEnd"/>
      <w:r w:rsidR="00DD78E4" w:rsidRPr="00DD78E4">
        <w:rPr>
          <w:sz w:val="28"/>
          <w:szCs w:val="28"/>
        </w:rPr>
        <w:t xml:space="preserve"> </w:t>
      </w:r>
      <w:proofErr w:type="spellStart"/>
      <w:r w:rsidR="00DD78E4" w:rsidRPr="00DD78E4">
        <w:rPr>
          <w:sz w:val="28"/>
          <w:szCs w:val="28"/>
        </w:rPr>
        <w:t>âm</w:t>
      </w:r>
      <w:proofErr w:type="spellEnd"/>
      <w:r w:rsidR="00DD78E4" w:rsidRPr="00DD78E4">
        <w:rPr>
          <w:sz w:val="28"/>
          <w:szCs w:val="28"/>
        </w:rPr>
        <w:t xml:space="preserve">, biotin </w:t>
      </w:r>
      <w:proofErr w:type="spellStart"/>
      <w:r w:rsidR="00DD78E4" w:rsidRPr="00DD78E4">
        <w:rPr>
          <w:sz w:val="28"/>
          <w:szCs w:val="28"/>
        </w:rPr>
        <w:t>gắn</w:t>
      </w:r>
      <w:proofErr w:type="spellEnd"/>
      <w:r w:rsidR="00DD78E4" w:rsidRPr="00DD78E4">
        <w:rPr>
          <w:sz w:val="28"/>
          <w:szCs w:val="28"/>
        </w:rPr>
        <w:t xml:space="preserve"> </w:t>
      </w:r>
      <w:proofErr w:type="spellStart"/>
      <w:r w:rsidR="00DD78E4" w:rsidRPr="00DD78E4">
        <w:rPr>
          <w:sz w:val="28"/>
          <w:szCs w:val="28"/>
        </w:rPr>
        <w:t>kháng</w:t>
      </w:r>
      <w:proofErr w:type="spellEnd"/>
      <w:r w:rsidR="00DD78E4" w:rsidRPr="00DD78E4">
        <w:rPr>
          <w:sz w:val="28"/>
          <w:szCs w:val="28"/>
        </w:rPr>
        <w:t xml:space="preserve"> </w:t>
      </w:r>
      <w:proofErr w:type="spellStart"/>
      <w:r w:rsidR="00DD78E4" w:rsidRPr="00DD78E4">
        <w:rPr>
          <w:sz w:val="28"/>
          <w:szCs w:val="28"/>
        </w:rPr>
        <w:t>thê</w:t>
      </w:r>
      <w:proofErr w:type="spellEnd"/>
      <w:r w:rsidR="00DD78E4" w:rsidRPr="00DD78E4">
        <w:rPr>
          <w:sz w:val="28"/>
          <w:szCs w:val="28"/>
        </w:rPr>
        <w:t xml:space="preserve">̉ </w:t>
      </w:r>
      <w:proofErr w:type="spellStart"/>
      <w:r w:rsidR="00DD78E4" w:rsidRPr="00DD78E4">
        <w:rPr>
          <w:sz w:val="28"/>
          <w:szCs w:val="28"/>
        </w:rPr>
        <w:t>va</w:t>
      </w:r>
      <w:proofErr w:type="spellEnd"/>
      <w:r w:rsidR="00DD78E4" w:rsidRPr="00DD78E4">
        <w:rPr>
          <w:sz w:val="28"/>
          <w:szCs w:val="28"/>
        </w:rPr>
        <w:t xml:space="preserve">̀ </w:t>
      </w:r>
      <w:proofErr w:type="spellStart"/>
      <w:r w:rsidR="00DD78E4" w:rsidRPr="00DD78E4">
        <w:rPr>
          <w:sz w:val="28"/>
          <w:szCs w:val="28"/>
        </w:rPr>
        <w:t>kháng</w:t>
      </w:r>
      <w:proofErr w:type="spellEnd"/>
      <w:r w:rsidR="00DD78E4" w:rsidRPr="00DD78E4">
        <w:rPr>
          <w:sz w:val="28"/>
          <w:szCs w:val="28"/>
        </w:rPr>
        <w:t xml:space="preserve"> </w:t>
      </w:r>
      <w:proofErr w:type="spellStart"/>
      <w:r w:rsidR="00DD78E4" w:rsidRPr="00DD78E4">
        <w:rPr>
          <w:sz w:val="28"/>
          <w:szCs w:val="28"/>
        </w:rPr>
        <w:t>thê</w:t>
      </w:r>
      <w:proofErr w:type="spellEnd"/>
      <w:r w:rsidR="00DD78E4" w:rsidRPr="00DD78E4">
        <w:rPr>
          <w:sz w:val="28"/>
          <w:szCs w:val="28"/>
        </w:rPr>
        <w:t xml:space="preserve">̉ </w:t>
      </w:r>
      <w:proofErr w:type="spellStart"/>
      <w:r w:rsidR="00DD78E4" w:rsidRPr="00DD78E4">
        <w:rPr>
          <w:sz w:val="28"/>
          <w:szCs w:val="28"/>
        </w:rPr>
        <w:t>gắn</w:t>
      </w:r>
      <w:proofErr w:type="spellEnd"/>
      <w:r w:rsidR="00DD78E4" w:rsidRPr="00DD78E4">
        <w:rPr>
          <w:sz w:val="28"/>
          <w:szCs w:val="28"/>
        </w:rPr>
        <w:t xml:space="preserve"> </w:t>
      </w:r>
      <w:proofErr w:type="spellStart"/>
      <w:r w:rsidR="00DD78E4" w:rsidRPr="00DD78E4">
        <w:rPr>
          <w:sz w:val="28"/>
          <w:szCs w:val="28"/>
        </w:rPr>
        <w:t>chất</w:t>
      </w:r>
      <w:proofErr w:type="spellEnd"/>
      <w:r w:rsidR="00DD78E4" w:rsidRPr="00DD78E4">
        <w:rPr>
          <w:sz w:val="28"/>
          <w:szCs w:val="28"/>
        </w:rPr>
        <w:t xml:space="preserve"> </w:t>
      </w:r>
      <w:proofErr w:type="spellStart"/>
      <w:r w:rsidR="00DD78E4" w:rsidRPr="00DD78E4">
        <w:rPr>
          <w:sz w:val="28"/>
          <w:szCs w:val="28"/>
        </w:rPr>
        <w:lastRenderedPageBreak/>
        <w:t>đánh</w:t>
      </w:r>
      <w:proofErr w:type="spellEnd"/>
      <w:r w:rsidR="00DD78E4" w:rsidRPr="00DD78E4">
        <w:rPr>
          <w:sz w:val="28"/>
          <w:szCs w:val="28"/>
        </w:rPr>
        <w:t xml:space="preserve"> </w:t>
      </w:r>
      <w:proofErr w:type="spellStart"/>
      <w:r w:rsidR="00DD78E4" w:rsidRPr="00DD78E4">
        <w:rPr>
          <w:sz w:val="28"/>
          <w:szCs w:val="28"/>
        </w:rPr>
        <w:t>dấu</w:t>
      </w:r>
      <w:proofErr w:type="spellEnd"/>
      <w:r w:rsidR="00DD78E4" w:rsidRPr="00DD78E4">
        <w:rPr>
          <w:sz w:val="28"/>
          <w:szCs w:val="28"/>
        </w:rPr>
        <w:t xml:space="preserve"> (</w:t>
      </w:r>
      <w:proofErr w:type="spellStart"/>
      <w:r w:rsidR="00DD78E4" w:rsidRPr="00DD78E4">
        <w:rPr>
          <w:sz w:val="28"/>
          <w:szCs w:val="28"/>
        </w:rPr>
        <w:t>chất</w:t>
      </w:r>
      <w:proofErr w:type="spellEnd"/>
      <w:r w:rsidR="00DD78E4" w:rsidRPr="00DD78E4">
        <w:rPr>
          <w:sz w:val="28"/>
          <w:szCs w:val="28"/>
        </w:rPr>
        <w:t xml:space="preserve"> </w:t>
      </w:r>
      <w:proofErr w:type="spellStart"/>
      <w:r w:rsidR="00DD78E4" w:rsidRPr="00DD78E4">
        <w:rPr>
          <w:sz w:val="28"/>
          <w:szCs w:val="28"/>
        </w:rPr>
        <w:t>phát</w:t>
      </w:r>
      <w:proofErr w:type="spellEnd"/>
      <w:r w:rsidR="00DD78E4" w:rsidRPr="00DD78E4">
        <w:rPr>
          <w:sz w:val="28"/>
          <w:szCs w:val="28"/>
        </w:rPr>
        <w:t xml:space="preserve"> </w:t>
      </w:r>
      <w:proofErr w:type="spellStart"/>
      <w:r w:rsidR="00DD78E4" w:rsidRPr="00DD78E4">
        <w:rPr>
          <w:sz w:val="28"/>
          <w:szCs w:val="28"/>
        </w:rPr>
        <w:t>hiện</w:t>
      </w:r>
      <w:proofErr w:type="spellEnd"/>
      <w:r w:rsidR="00DD78E4" w:rsidRPr="00DD78E4">
        <w:rPr>
          <w:sz w:val="28"/>
          <w:szCs w:val="28"/>
        </w:rPr>
        <w:t xml:space="preserve">), </w:t>
      </w:r>
      <w:proofErr w:type="spellStart"/>
      <w:r w:rsidR="00DD78E4" w:rsidRPr="00DD78E4">
        <w:rPr>
          <w:sz w:val="28"/>
          <w:szCs w:val="28"/>
        </w:rPr>
        <w:t>được</w:t>
      </w:r>
      <w:proofErr w:type="spellEnd"/>
      <w:r w:rsidR="00DD78E4" w:rsidRPr="00DD78E4">
        <w:rPr>
          <w:sz w:val="28"/>
          <w:szCs w:val="28"/>
        </w:rPr>
        <w:t xml:space="preserve"> </w:t>
      </w:r>
      <w:proofErr w:type="spellStart"/>
      <w:r w:rsidR="00DD78E4" w:rsidRPr="00DD78E4">
        <w:rPr>
          <w:sz w:val="28"/>
          <w:szCs w:val="28"/>
        </w:rPr>
        <w:t>thêm</w:t>
      </w:r>
      <w:proofErr w:type="spellEnd"/>
      <w:r w:rsidR="00DD78E4" w:rsidRPr="00DD78E4">
        <w:rPr>
          <w:sz w:val="28"/>
          <w:szCs w:val="28"/>
        </w:rPr>
        <w:t xml:space="preserve"> </w:t>
      </w:r>
      <w:proofErr w:type="spellStart"/>
      <w:r w:rsidR="00DD78E4" w:rsidRPr="00DD78E4">
        <w:rPr>
          <w:sz w:val="28"/>
          <w:szCs w:val="28"/>
        </w:rPr>
        <w:t>vào</w:t>
      </w:r>
      <w:proofErr w:type="spellEnd"/>
      <w:r w:rsidR="00DD78E4" w:rsidRPr="00DD78E4">
        <w:rPr>
          <w:sz w:val="28"/>
          <w:szCs w:val="28"/>
        </w:rPr>
        <w:t xml:space="preserve"> </w:t>
      </w:r>
      <w:proofErr w:type="spellStart"/>
      <w:r w:rsidR="00DD78E4" w:rsidRPr="00DD78E4">
        <w:rPr>
          <w:sz w:val="28"/>
          <w:szCs w:val="28"/>
        </w:rPr>
        <w:t>giếng</w:t>
      </w:r>
      <w:proofErr w:type="spellEnd"/>
      <w:r w:rsidR="00DD78E4" w:rsidRPr="00DD78E4">
        <w:rPr>
          <w:sz w:val="28"/>
          <w:szCs w:val="28"/>
        </w:rPr>
        <w:t xml:space="preserve">, </w:t>
      </w:r>
      <w:proofErr w:type="spellStart"/>
      <w:r w:rsidR="00DD78E4" w:rsidRPr="00DD78E4">
        <w:rPr>
          <w:sz w:val="28"/>
          <w:szCs w:val="28"/>
        </w:rPr>
        <w:t>trên</w:t>
      </w:r>
      <w:proofErr w:type="spellEnd"/>
      <w:r w:rsidR="00DD78E4" w:rsidRPr="00DD78E4">
        <w:rPr>
          <w:sz w:val="28"/>
          <w:szCs w:val="28"/>
        </w:rPr>
        <w:t xml:space="preserve"> </w:t>
      </w:r>
      <w:proofErr w:type="spellStart"/>
      <w:r w:rsidR="00DD78E4" w:rsidRPr="00DD78E4">
        <w:rPr>
          <w:sz w:val="28"/>
          <w:szCs w:val="28"/>
        </w:rPr>
        <w:t>bê</w:t>
      </w:r>
      <w:proofErr w:type="spellEnd"/>
      <w:r w:rsidR="00DD78E4" w:rsidRPr="00DD78E4">
        <w:rPr>
          <w:sz w:val="28"/>
          <w:szCs w:val="28"/>
        </w:rPr>
        <w:t xml:space="preserve">̀ </w:t>
      </w:r>
      <w:proofErr w:type="spellStart"/>
      <w:r w:rsidR="00DD78E4" w:rsidRPr="00DD78E4">
        <w:rPr>
          <w:sz w:val="28"/>
          <w:szCs w:val="28"/>
        </w:rPr>
        <w:t>mặt</w:t>
      </w:r>
      <w:proofErr w:type="spellEnd"/>
      <w:r w:rsidR="00DD78E4" w:rsidRPr="00DD78E4">
        <w:rPr>
          <w:sz w:val="28"/>
          <w:szCs w:val="28"/>
        </w:rPr>
        <w:t xml:space="preserve"> </w:t>
      </w:r>
      <w:proofErr w:type="spellStart"/>
      <w:r w:rsidR="00DD78E4" w:rsidRPr="00DD78E4">
        <w:rPr>
          <w:sz w:val="28"/>
          <w:szCs w:val="28"/>
        </w:rPr>
        <w:t>giếng</w:t>
      </w:r>
      <w:proofErr w:type="spellEnd"/>
      <w:r w:rsidR="00DD78E4" w:rsidRPr="00DD78E4">
        <w:rPr>
          <w:sz w:val="28"/>
          <w:szCs w:val="28"/>
        </w:rPr>
        <w:t xml:space="preserve"> </w:t>
      </w:r>
      <w:proofErr w:type="spellStart"/>
      <w:r w:rsidR="00DD78E4" w:rsidRPr="00DD78E4">
        <w:rPr>
          <w:sz w:val="28"/>
          <w:szCs w:val="28"/>
        </w:rPr>
        <w:t>được</w:t>
      </w:r>
      <w:proofErr w:type="spellEnd"/>
      <w:r w:rsidR="00DD78E4" w:rsidRPr="00DD78E4">
        <w:rPr>
          <w:sz w:val="28"/>
          <w:szCs w:val="28"/>
        </w:rPr>
        <w:t xml:space="preserve"> </w:t>
      </w:r>
      <w:proofErr w:type="spellStart"/>
      <w:r w:rsidR="00DD78E4" w:rsidRPr="00DD78E4">
        <w:rPr>
          <w:sz w:val="28"/>
          <w:szCs w:val="28"/>
        </w:rPr>
        <w:t>phu</w:t>
      </w:r>
      <w:proofErr w:type="spellEnd"/>
      <w:r w:rsidR="00DD78E4" w:rsidRPr="00DD78E4">
        <w:rPr>
          <w:sz w:val="28"/>
          <w:szCs w:val="28"/>
        </w:rPr>
        <w:t xml:space="preserve">̉ </w:t>
      </w:r>
      <w:proofErr w:type="spellStart"/>
      <w:r w:rsidR="00DD78E4" w:rsidRPr="00DD78E4">
        <w:rPr>
          <w:sz w:val="28"/>
          <w:szCs w:val="28"/>
        </w:rPr>
        <w:t>các</w:t>
      </w:r>
      <w:proofErr w:type="spellEnd"/>
      <w:r w:rsidR="00DD78E4" w:rsidRPr="00DD78E4">
        <w:rPr>
          <w:sz w:val="28"/>
          <w:szCs w:val="28"/>
        </w:rPr>
        <w:t xml:space="preserve"> streptavidin. Biotin </w:t>
      </w:r>
      <w:proofErr w:type="spellStart"/>
      <w:r w:rsidR="00DD78E4" w:rsidRPr="00DD78E4">
        <w:rPr>
          <w:sz w:val="28"/>
          <w:szCs w:val="28"/>
        </w:rPr>
        <w:t>gắn</w:t>
      </w:r>
      <w:proofErr w:type="spellEnd"/>
      <w:r w:rsidR="00DD78E4" w:rsidRPr="00DD78E4">
        <w:rPr>
          <w:sz w:val="28"/>
          <w:szCs w:val="28"/>
        </w:rPr>
        <w:t xml:space="preserve"> </w:t>
      </w:r>
      <w:proofErr w:type="spellStart"/>
      <w:r w:rsidR="00DD78E4" w:rsidRPr="00DD78E4">
        <w:rPr>
          <w:sz w:val="28"/>
          <w:szCs w:val="28"/>
        </w:rPr>
        <w:t>kháng</w:t>
      </w:r>
      <w:proofErr w:type="spellEnd"/>
      <w:r w:rsidR="00DD78E4" w:rsidRPr="00DD78E4">
        <w:rPr>
          <w:sz w:val="28"/>
          <w:szCs w:val="28"/>
        </w:rPr>
        <w:t xml:space="preserve"> </w:t>
      </w:r>
      <w:proofErr w:type="spellStart"/>
      <w:r w:rsidR="00DD78E4" w:rsidRPr="00DD78E4">
        <w:rPr>
          <w:sz w:val="28"/>
          <w:szCs w:val="28"/>
        </w:rPr>
        <w:t>thê</w:t>
      </w:r>
      <w:proofErr w:type="spellEnd"/>
      <w:r w:rsidR="00DD78E4" w:rsidRPr="00DD78E4">
        <w:rPr>
          <w:sz w:val="28"/>
          <w:szCs w:val="28"/>
        </w:rPr>
        <w:t xml:space="preserve">̉ </w:t>
      </w:r>
      <w:proofErr w:type="spellStart"/>
      <w:r w:rsidR="00DD78E4" w:rsidRPr="00DD78E4">
        <w:rPr>
          <w:sz w:val="28"/>
          <w:szCs w:val="28"/>
        </w:rPr>
        <w:t>liên</w:t>
      </w:r>
      <w:proofErr w:type="spellEnd"/>
      <w:r w:rsidR="00DD78E4" w:rsidRPr="00DD78E4">
        <w:rPr>
          <w:sz w:val="28"/>
          <w:szCs w:val="28"/>
        </w:rPr>
        <w:t xml:space="preserve"> </w:t>
      </w:r>
      <w:proofErr w:type="spellStart"/>
      <w:r w:rsidR="00DD78E4" w:rsidRPr="00DD78E4">
        <w:rPr>
          <w:sz w:val="28"/>
          <w:szCs w:val="28"/>
        </w:rPr>
        <w:t>kết</w:t>
      </w:r>
      <w:proofErr w:type="spellEnd"/>
      <w:r w:rsidR="00DD78E4" w:rsidRPr="00DD78E4">
        <w:rPr>
          <w:sz w:val="28"/>
          <w:szCs w:val="28"/>
        </w:rPr>
        <w:t xml:space="preserve"> </w:t>
      </w:r>
      <w:proofErr w:type="spellStart"/>
      <w:r w:rsidR="00DD78E4" w:rsidRPr="00DD78E4">
        <w:rPr>
          <w:sz w:val="28"/>
          <w:szCs w:val="28"/>
        </w:rPr>
        <w:t>với</w:t>
      </w:r>
      <w:proofErr w:type="spellEnd"/>
      <w:r w:rsidR="00DD78E4" w:rsidRPr="00DD78E4">
        <w:rPr>
          <w:sz w:val="28"/>
          <w:szCs w:val="28"/>
        </w:rPr>
        <w:t xml:space="preserve"> streptavidin. </w:t>
      </w:r>
      <w:proofErr w:type="spellStart"/>
      <w:r w:rsidR="00DD78E4" w:rsidRPr="00DD78E4">
        <w:rPr>
          <w:sz w:val="28"/>
          <w:szCs w:val="28"/>
        </w:rPr>
        <w:t>Nhơ</w:t>
      </w:r>
      <w:proofErr w:type="spellEnd"/>
      <w:r w:rsidR="00DD78E4" w:rsidRPr="00DD78E4">
        <w:rPr>
          <w:sz w:val="28"/>
          <w:szCs w:val="28"/>
        </w:rPr>
        <w:t xml:space="preserve">̀ </w:t>
      </w:r>
      <w:proofErr w:type="spellStart"/>
      <w:r w:rsidR="00DD78E4" w:rsidRPr="00DD78E4">
        <w:rPr>
          <w:sz w:val="28"/>
          <w:szCs w:val="28"/>
        </w:rPr>
        <w:t>cầu</w:t>
      </w:r>
      <w:proofErr w:type="spellEnd"/>
      <w:r w:rsidR="00DD78E4" w:rsidRPr="00DD78E4">
        <w:rPr>
          <w:sz w:val="28"/>
          <w:szCs w:val="28"/>
        </w:rPr>
        <w:t xml:space="preserve"> </w:t>
      </w:r>
      <w:proofErr w:type="spellStart"/>
      <w:r w:rsidR="00DD78E4" w:rsidRPr="00DD78E4">
        <w:rPr>
          <w:sz w:val="28"/>
          <w:szCs w:val="28"/>
        </w:rPr>
        <w:t>nối</w:t>
      </w:r>
      <w:proofErr w:type="spellEnd"/>
      <w:r w:rsidR="00DD78E4" w:rsidRPr="00DD78E4">
        <w:rPr>
          <w:sz w:val="28"/>
          <w:szCs w:val="28"/>
        </w:rPr>
        <w:t xml:space="preserve"> biotin- streptavidin, </w:t>
      </w:r>
      <w:proofErr w:type="spellStart"/>
      <w:r w:rsidR="00DD78E4" w:rsidRPr="00DD78E4">
        <w:rPr>
          <w:sz w:val="28"/>
          <w:szCs w:val="28"/>
        </w:rPr>
        <w:t>phức</w:t>
      </w:r>
      <w:proofErr w:type="spellEnd"/>
      <w:r w:rsidR="00DD78E4" w:rsidRPr="00DD78E4">
        <w:rPr>
          <w:sz w:val="28"/>
          <w:szCs w:val="28"/>
        </w:rPr>
        <w:t xml:space="preserve"> </w:t>
      </w:r>
      <w:proofErr w:type="spellStart"/>
      <w:r w:rsidR="00DD78E4" w:rsidRPr="00DD78E4">
        <w:rPr>
          <w:sz w:val="28"/>
          <w:szCs w:val="28"/>
        </w:rPr>
        <w:t>hợp</w:t>
      </w:r>
      <w:proofErr w:type="spellEnd"/>
      <w:r w:rsidR="00DD78E4" w:rsidRPr="00DD78E4">
        <w:rPr>
          <w:sz w:val="28"/>
          <w:szCs w:val="28"/>
        </w:rPr>
        <w:t xml:space="preserve"> </w:t>
      </w:r>
      <w:proofErr w:type="spellStart"/>
      <w:r w:rsidR="00DD78E4" w:rsidRPr="00DD78E4">
        <w:rPr>
          <w:sz w:val="28"/>
          <w:szCs w:val="28"/>
        </w:rPr>
        <w:t>miễn</w:t>
      </w:r>
      <w:proofErr w:type="spellEnd"/>
      <w:r w:rsidR="00DD78E4" w:rsidRPr="00DD78E4">
        <w:rPr>
          <w:sz w:val="28"/>
          <w:szCs w:val="28"/>
        </w:rPr>
        <w:t xml:space="preserve"> </w:t>
      </w:r>
      <w:proofErr w:type="spellStart"/>
      <w:r w:rsidR="00DD78E4" w:rsidRPr="00DD78E4">
        <w:rPr>
          <w:sz w:val="28"/>
          <w:szCs w:val="28"/>
        </w:rPr>
        <w:t>dịch</w:t>
      </w:r>
      <w:proofErr w:type="spellEnd"/>
      <w:r w:rsidR="00DD78E4" w:rsidRPr="00DD78E4">
        <w:rPr>
          <w:sz w:val="28"/>
          <w:szCs w:val="28"/>
        </w:rPr>
        <w:t xml:space="preserve"> </w:t>
      </w:r>
      <w:proofErr w:type="spellStart"/>
      <w:r w:rsidR="00DD78E4" w:rsidRPr="00DD78E4">
        <w:rPr>
          <w:sz w:val="28"/>
          <w:szCs w:val="28"/>
        </w:rPr>
        <w:t>tạo</w:t>
      </w:r>
      <w:proofErr w:type="spellEnd"/>
      <w:r w:rsidR="00DD78E4" w:rsidRPr="00DD78E4">
        <w:rPr>
          <w:sz w:val="28"/>
          <w:szCs w:val="28"/>
        </w:rPr>
        <w:t xml:space="preserve"> </w:t>
      </w:r>
      <w:proofErr w:type="spellStart"/>
      <w:r w:rsidR="00DD78E4" w:rsidRPr="00DD78E4">
        <w:rPr>
          <w:sz w:val="28"/>
          <w:szCs w:val="28"/>
        </w:rPr>
        <w:t>thành</w:t>
      </w:r>
      <w:proofErr w:type="spellEnd"/>
      <w:r w:rsidR="00DD78E4" w:rsidRPr="00DD78E4">
        <w:rPr>
          <w:sz w:val="28"/>
          <w:szCs w:val="28"/>
        </w:rPr>
        <w:t xml:space="preserve"> sẽ </w:t>
      </w:r>
      <w:proofErr w:type="spellStart"/>
      <w:r w:rsidR="00DD78E4" w:rsidRPr="00DD78E4">
        <w:rPr>
          <w:sz w:val="28"/>
          <w:szCs w:val="28"/>
        </w:rPr>
        <w:t>được</w:t>
      </w:r>
      <w:proofErr w:type="spellEnd"/>
      <w:r w:rsidR="00DD78E4" w:rsidRPr="00DD78E4">
        <w:rPr>
          <w:sz w:val="28"/>
          <w:szCs w:val="28"/>
        </w:rPr>
        <w:t xml:space="preserve"> </w:t>
      </w:r>
      <w:proofErr w:type="spellStart"/>
      <w:r w:rsidR="00DD78E4" w:rsidRPr="00DD78E4">
        <w:rPr>
          <w:sz w:val="28"/>
          <w:szCs w:val="28"/>
        </w:rPr>
        <w:t>cô</w:t>
      </w:r>
      <w:proofErr w:type="spellEnd"/>
      <w:r w:rsidR="00DD78E4" w:rsidRPr="00DD78E4">
        <w:rPr>
          <w:sz w:val="28"/>
          <w:szCs w:val="28"/>
        </w:rPr>
        <w:t xml:space="preserve">́ </w:t>
      </w:r>
      <w:proofErr w:type="spellStart"/>
      <w:r w:rsidR="00DD78E4" w:rsidRPr="00DD78E4">
        <w:rPr>
          <w:sz w:val="28"/>
          <w:szCs w:val="28"/>
        </w:rPr>
        <w:t>định</w:t>
      </w:r>
      <w:proofErr w:type="spellEnd"/>
      <w:r w:rsidR="00DD78E4" w:rsidRPr="00DD78E4">
        <w:rPr>
          <w:sz w:val="28"/>
          <w:szCs w:val="28"/>
        </w:rPr>
        <w:t xml:space="preserve"> </w:t>
      </w:r>
      <w:proofErr w:type="spellStart"/>
      <w:r w:rsidR="00DD78E4" w:rsidRPr="00DD78E4">
        <w:rPr>
          <w:sz w:val="28"/>
          <w:szCs w:val="28"/>
        </w:rPr>
        <w:t>trên</w:t>
      </w:r>
      <w:proofErr w:type="spellEnd"/>
      <w:r w:rsidR="00DD78E4" w:rsidRPr="00DD78E4">
        <w:rPr>
          <w:sz w:val="28"/>
          <w:szCs w:val="28"/>
        </w:rPr>
        <w:t xml:space="preserve"> </w:t>
      </w:r>
      <w:proofErr w:type="spellStart"/>
      <w:r w:rsidR="00DD78E4" w:rsidRPr="00DD78E4">
        <w:rPr>
          <w:sz w:val="28"/>
          <w:szCs w:val="28"/>
        </w:rPr>
        <w:t>giếng</w:t>
      </w:r>
      <w:proofErr w:type="spellEnd"/>
      <w:r w:rsidR="00DD78E4" w:rsidRPr="00DD78E4">
        <w:rPr>
          <w:sz w:val="28"/>
          <w:szCs w:val="28"/>
        </w:rPr>
        <w:t xml:space="preserve"> </w:t>
      </w:r>
      <w:proofErr w:type="spellStart"/>
      <w:r w:rsidR="00DD78E4" w:rsidRPr="00DD78E4">
        <w:rPr>
          <w:sz w:val="28"/>
          <w:szCs w:val="28"/>
        </w:rPr>
        <w:t>va</w:t>
      </w:r>
      <w:proofErr w:type="spellEnd"/>
      <w:r w:rsidR="00DD78E4" w:rsidRPr="00DD78E4">
        <w:rPr>
          <w:sz w:val="28"/>
          <w:szCs w:val="28"/>
        </w:rPr>
        <w:t xml:space="preserve">̀ </w:t>
      </w:r>
      <w:proofErr w:type="spellStart"/>
      <w:r w:rsidR="00DD78E4" w:rsidRPr="00DD78E4">
        <w:rPr>
          <w:sz w:val="28"/>
          <w:szCs w:val="28"/>
        </w:rPr>
        <w:t>không</w:t>
      </w:r>
      <w:proofErr w:type="spellEnd"/>
      <w:r w:rsidR="00DD78E4" w:rsidRPr="00DD78E4">
        <w:rPr>
          <w:sz w:val="28"/>
          <w:szCs w:val="28"/>
        </w:rPr>
        <w:t xml:space="preserve"> bị </w:t>
      </w:r>
      <w:proofErr w:type="spellStart"/>
      <w:r w:rsidR="00DD78E4" w:rsidRPr="00DD78E4">
        <w:rPr>
          <w:sz w:val="28"/>
          <w:szCs w:val="28"/>
        </w:rPr>
        <w:t>rửa</w:t>
      </w:r>
      <w:proofErr w:type="spellEnd"/>
      <w:r w:rsidR="00DD78E4" w:rsidRPr="00DD78E4">
        <w:rPr>
          <w:sz w:val="28"/>
          <w:szCs w:val="28"/>
        </w:rPr>
        <w:t xml:space="preserve"> </w:t>
      </w:r>
      <w:proofErr w:type="spellStart"/>
      <w:r w:rsidR="00DD78E4" w:rsidRPr="00DD78E4">
        <w:rPr>
          <w:sz w:val="28"/>
          <w:szCs w:val="28"/>
        </w:rPr>
        <w:t>trôi</w:t>
      </w:r>
      <w:proofErr w:type="spellEnd"/>
      <w:r w:rsidR="00DD78E4" w:rsidRPr="00DD78E4">
        <w:rPr>
          <w:sz w:val="28"/>
          <w:szCs w:val="28"/>
        </w:rPr>
        <w:t xml:space="preserve">, </w:t>
      </w:r>
      <w:proofErr w:type="spellStart"/>
      <w:r w:rsidR="00DD78E4" w:rsidRPr="00DD78E4">
        <w:rPr>
          <w:sz w:val="28"/>
          <w:szCs w:val="28"/>
        </w:rPr>
        <w:t>các</w:t>
      </w:r>
      <w:proofErr w:type="spellEnd"/>
      <w:r w:rsidR="00DD78E4" w:rsidRPr="00DD78E4">
        <w:rPr>
          <w:sz w:val="28"/>
          <w:szCs w:val="28"/>
        </w:rPr>
        <w:t xml:space="preserve"> </w:t>
      </w:r>
      <w:proofErr w:type="spellStart"/>
      <w:r w:rsidR="00DD78E4" w:rsidRPr="00DD78E4">
        <w:rPr>
          <w:sz w:val="28"/>
          <w:szCs w:val="28"/>
        </w:rPr>
        <w:t>mẫu</w:t>
      </w:r>
      <w:proofErr w:type="spellEnd"/>
      <w:r w:rsidR="00DD78E4" w:rsidRPr="00DD78E4">
        <w:rPr>
          <w:sz w:val="28"/>
          <w:szCs w:val="28"/>
        </w:rPr>
        <w:t xml:space="preserve"> </w:t>
      </w:r>
      <w:proofErr w:type="spellStart"/>
      <w:r w:rsidR="00DD78E4" w:rsidRPr="00DD78E4">
        <w:rPr>
          <w:sz w:val="28"/>
          <w:szCs w:val="28"/>
        </w:rPr>
        <w:t>còn</w:t>
      </w:r>
      <w:proofErr w:type="spellEnd"/>
      <w:r w:rsidR="00DD78E4" w:rsidRPr="00DD78E4">
        <w:rPr>
          <w:sz w:val="28"/>
          <w:szCs w:val="28"/>
        </w:rPr>
        <w:t xml:space="preserve"> dư </w:t>
      </w:r>
      <w:proofErr w:type="spellStart"/>
      <w:r w:rsidR="00DD78E4" w:rsidRPr="00DD78E4">
        <w:rPr>
          <w:sz w:val="28"/>
          <w:szCs w:val="28"/>
        </w:rPr>
        <w:t>va</w:t>
      </w:r>
      <w:proofErr w:type="spellEnd"/>
      <w:r w:rsidR="00DD78E4" w:rsidRPr="00DD78E4">
        <w:rPr>
          <w:sz w:val="28"/>
          <w:szCs w:val="28"/>
        </w:rPr>
        <w:t xml:space="preserve">̀ </w:t>
      </w:r>
      <w:proofErr w:type="spellStart"/>
      <w:r w:rsidR="00DD78E4" w:rsidRPr="00DD78E4">
        <w:rPr>
          <w:sz w:val="28"/>
          <w:szCs w:val="28"/>
        </w:rPr>
        <w:t>các</w:t>
      </w:r>
      <w:proofErr w:type="spellEnd"/>
      <w:r w:rsidR="00DD78E4" w:rsidRPr="00DD78E4">
        <w:rPr>
          <w:sz w:val="28"/>
          <w:szCs w:val="28"/>
        </w:rPr>
        <w:t xml:space="preserve"> </w:t>
      </w:r>
      <w:proofErr w:type="spellStart"/>
      <w:r w:rsidR="00DD78E4" w:rsidRPr="00DD78E4">
        <w:rPr>
          <w:sz w:val="28"/>
          <w:szCs w:val="28"/>
        </w:rPr>
        <w:t>kháng</w:t>
      </w:r>
      <w:proofErr w:type="spellEnd"/>
      <w:r w:rsidR="00DD78E4" w:rsidRPr="00DD78E4">
        <w:rPr>
          <w:sz w:val="28"/>
          <w:szCs w:val="28"/>
        </w:rPr>
        <w:t xml:space="preserve"> </w:t>
      </w:r>
      <w:proofErr w:type="spellStart"/>
      <w:r w:rsidR="00DD78E4" w:rsidRPr="00DD78E4">
        <w:rPr>
          <w:sz w:val="28"/>
          <w:szCs w:val="28"/>
        </w:rPr>
        <w:t>thê</w:t>
      </w:r>
      <w:proofErr w:type="spellEnd"/>
      <w:r w:rsidR="00DD78E4" w:rsidRPr="00DD78E4">
        <w:rPr>
          <w:sz w:val="28"/>
          <w:szCs w:val="28"/>
        </w:rPr>
        <w:t xml:space="preserve">̉ </w:t>
      </w:r>
      <w:proofErr w:type="spellStart"/>
      <w:r w:rsidR="00DD78E4" w:rsidRPr="00DD78E4">
        <w:rPr>
          <w:sz w:val="28"/>
          <w:szCs w:val="28"/>
        </w:rPr>
        <w:t>gắn</w:t>
      </w:r>
      <w:proofErr w:type="spellEnd"/>
      <w:r w:rsidR="00DD78E4" w:rsidRPr="00DD78E4">
        <w:rPr>
          <w:sz w:val="28"/>
          <w:szCs w:val="28"/>
        </w:rPr>
        <w:t xml:space="preserve"> </w:t>
      </w:r>
      <w:proofErr w:type="spellStart"/>
      <w:r w:rsidR="00DD78E4" w:rsidRPr="00DD78E4">
        <w:rPr>
          <w:sz w:val="28"/>
          <w:szCs w:val="28"/>
        </w:rPr>
        <w:t>chất</w:t>
      </w:r>
      <w:proofErr w:type="spellEnd"/>
      <w:r w:rsidR="00DD78E4" w:rsidRPr="00DD78E4">
        <w:rPr>
          <w:sz w:val="28"/>
          <w:szCs w:val="28"/>
        </w:rPr>
        <w:t xml:space="preserve"> </w:t>
      </w:r>
      <w:proofErr w:type="spellStart"/>
      <w:r w:rsidR="00DD78E4" w:rsidRPr="00DD78E4">
        <w:rPr>
          <w:sz w:val="28"/>
          <w:szCs w:val="28"/>
        </w:rPr>
        <w:t>đánh</w:t>
      </w:r>
      <w:proofErr w:type="spellEnd"/>
      <w:r w:rsidR="00DD78E4" w:rsidRPr="00DD78E4">
        <w:rPr>
          <w:sz w:val="28"/>
          <w:szCs w:val="28"/>
        </w:rPr>
        <w:t xml:space="preserve"> </w:t>
      </w:r>
      <w:proofErr w:type="spellStart"/>
      <w:r w:rsidR="00DD78E4" w:rsidRPr="00DD78E4">
        <w:rPr>
          <w:sz w:val="28"/>
          <w:szCs w:val="28"/>
        </w:rPr>
        <w:t>dấu</w:t>
      </w:r>
      <w:proofErr w:type="spellEnd"/>
      <w:r w:rsidR="00DD78E4" w:rsidRPr="00DD78E4">
        <w:rPr>
          <w:sz w:val="28"/>
          <w:szCs w:val="28"/>
        </w:rPr>
        <w:t xml:space="preserve"> </w:t>
      </w:r>
      <w:proofErr w:type="spellStart"/>
      <w:r w:rsidR="00DD78E4" w:rsidRPr="00DD78E4">
        <w:rPr>
          <w:sz w:val="28"/>
          <w:szCs w:val="28"/>
        </w:rPr>
        <w:t>còn</w:t>
      </w:r>
      <w:proofErr w:type="spellEnd"/>
      <w:r w:rsidR="00DD78E4" w:rsidRPr="00DD78E4">
        <w:rPr>
          <w:sz w:val="28"/>
          <w:szCs w:val="28"/>
        </w:rPr>
        <w:t xml:space="preserve"> dư sẽ bị </w:t>
      </w:r>
      <w:proofErr w:type="spellStart"/>
      <w:r w:rsidR="00DD78E4" w:rsidRPr="00DD78E4">
        <w:rPr>
          <w:sz w:val="28"/>
          <w:szCs w:val="28"/>
        </w:rPr>
        <w:t>rửa</w:t>
      </w:r>
      <w:proofErr w:type="spellEnd"/>
      <w:r w:rsidR="00DD78E4" w:rsidRPr="00DD78E4">
        <w:rPr>
          <w:sz w:val="28"/>
          <w:szCs w:val="28"/>
        </w:rPr>
        <w:t xml:space="preserve"> </w:t>
      </w:r>
      <w:proofErr w:type="spellStart"/>
      <w:r w:rsidR="00DD78E4" w:rsidRPr="00DD78E4">
        <w:rPr>
          <w:sz w:val="28"/>
          <w:szCs w:val="28"/>
        </w:rPr>
        <w:t>trôi</w:t>
      </w:r>
      <w:proofErr w:type="spellEnd"/>
      <w:r w:rsidR="00DD78E4" w:rsidRPr="00DD78E4">
        <w:rPr>
          <w:sz w:val="28"/>
          <w:szCs w:val="28"/>
        </w:rPr>
        <w:t xml:space="preserve">. Sau </w:t>
      </w:r>
      <w:proofErr w:type="spellStart"/>
      <w:r w:rsidR="00DD78E4" w:rsidRPr="00DD78E4">
        <w:rPr>
          <w:sz w:val="28"/>
          <w:szCs w:val="28"/>
        </w:rPr>
        <w:t>đo</w:t>
      </w:r>
      <w:proofErr w:type="spellEnd"/>
      <w:r w:rsidR="00DD78E4" w:rsidRPr="00DD78E4">
        <w:rPr>
          <w:sz w:val="28"/>
          <w:szCs w:val="28"/>
        </w:rPr>
        <w:t xml:space="preserve">́, </w:t>
      </w:r>
      <w:proofErr w:type="spellStart"/>
      <w:r w:rsidR="00DD78E4" w:rsidRPr="00DD78E4">
        <w:rPr>
          <w:sz w:val="28"/>
          <w:szCs w:val="28"/>
        </w:rPr>
        <w:t>thêm</w:t>
      </w:r>
      <w:proofErr w:type="spellEnd"/>
      <w:r w:rsidR="00DD78E4" w:rsidRPr="00DD78E4">
        <w:rPr>
          <w:sz w:val="28"/>
          <w:szCs w:val="28"/>
        </w:rPr>
        <w:t xml:space="preserve"> HRP </w:t>
      </w:r>
      <w:proofErr w:type="spellStart"/>
      <w:r w:rsidR="00DD78E4" w:rsidRPr="00DD78E4">
        <w:rPr>
          <w:sz w:val="28"/>
          <w:szCs w:val="28"/>
        </w:rPr>
        <w:t>vào</w:t>
      </w:r>
      <w:proofErr w:type="spellEnd"/>
      <w:r w:rsidR="00DD78E4" w:rsidRPr="00DD78E4">
        <w:rPr>
          <w:sz w:val="28"/>
          <w:szCs w:val="28"/>
        </w:rPr>
        <w:t xml:space="preserve">, </w:t>
      </w:r>
      <w:proofErr w:type="spellStart"/>
      <w:r w:rsidR="00DD78E4" w:rsidRPr="00DD78E4">
        <w:rPr>
          <w:sz w:val="28"/>
          <w:szCs w:val="28"/>
        </w:rPr>
        <w:t>chất</w:t>
      </w:r>
      <w:proofErr w:type="spellEnd"/>
      <w:r w:rsidR="00DD78E4" w:rsidRPr="00DD78E4">
        <w:rPr>
          <w:sz w:val="28"/>
          <w:szCs w:val="28"/>
        </w:rPr>
        <w:t xml:space="preserve"> </w:t>
      </w:r>
      <w:proofErr w:type="spellStart"/>
      <w:r w:rsidR="00DD78E4" w:rsidRPr="00DD78E4">
        <w:rPr>
          <w:sz w:val="28"/>
          <w:szCs w:val="28"/>
        </w:rPr>
        <w:t>nền</w:t>
      </w:r>
      <w:proofErr w:type="spellEnd"/>
      <w:r w:rsidR="00DD78E4" w:rsidRPr="00DD78E4">
        <w:rPr>
          <w:sz w:val="28"/>
          <w:szCs w:val="28"/>
        </w:rPr>
        <w:t xml:space="preserve"> TMB </w:t>
      </w:r>
      <w:proofErr w:type="spellStart"/>
      <w:r w:rsidR="00DD78E4" w:rsidRPr="00DD78E4">
        <w:rPr>
          <w:sz w:val="28"/>
          <w:szCs w:val="28"/>
        </w:rPr>
        <w:t>được</w:t>
      </w:r>
      <w:proofErr w:type="spellEnd"/>
      <w:r w:rsidR="00DD78E4" w:rsidRPr="00DD78E4">
        <w:rPr>
          <w:sz w:val="28"/>
          <w:szCs w:val="28"/>
        </w:rPr>
        <w:t xml:space="preserve"> </w:t>
      </w:r>
      <w:proofErr w:type="spellStart"/>
      <w:r w:rsidR="00DD78E4" w:rsidRPr="00DD78E4">
        <w:rPr>
          <w:sz w:val="28"/>
          <w:szCs w:val="28"/>
        </w:rPr>
        <w:t>xúc</w:t>
      </w:r>
      <w:proofErr w:type="spellEnd"/>
      <w:r w:rsidR="00DD78E4" w:rsidRPr="00DD78E4">
        <w:rPr>
          <w:sz w:val="28"/>
          <w:szCs w:val="28"/>
        </w:rPr>
        <w:t xml:space="preserve"> </w:t>
      </w:r>
      <w:proofErr w:type="spellStart"/>
      <w:r w:rsidR="00DD78E4" w:rsidRPr="00DD78E4">
        <w:rPr>
          <w:sz w:val="28"/>
          <w:szCs w:val="28"/>
        </w:rPr>
        <w:t>tác</w:t>
      </w:r>
      <w:proofErr w:type="spellEnd"/>
      <w:r w:rsidR="00DD78E4" w:rsidRPr="00DD78E4">
        <w:rPr>
          <w:sz w:val="28"/>
          <w:szCs w:val="28"/>
        </w:rPr>
        <w:t xml:space="preserve"> </w:t>
      </w:r>
      <w:proofErr w:type="spellStart"/>
      <w:r w:rsidR="00DD78E4" w:rsidRPr="00DD78E4">
        <w:rPr>
          <w:sz w:val="28"/>
          <w:szCs w:val="28"/>
        </w:rPr>
        <w:t>bởi</w:t>
      </w:r>
      <w:proofErr w:type="spellEnd"/>
      <w:r w:rsidR="00DD78E4" w:rsidRPr="00DD78E4">
        <w:rPr>
          <w:sz w:val="28"/>
          <w:szCs w:val="28"/>
        </w:rPr>
        <w:t xml:space="preserve"> HRP </w:t>
      </w:r>
      <w:proofErr w:type="spellStart"/>
      <w:r w:rsidR="00DD78E4" w:rsidRPr="00DD78E4">
        <w:rPr>
          <w:sz w:val="28"/>
          <w:szCs w:val="28"/>
        </w:rPr>
        <w:t>đê</w:t>
      </w:r>
      <w:proofErr w:type="spellEnd"/>
      <w:r w:rsidR="00DD78E4" w:rsidRPr="00DD78E4">
        <w:rPr>
          <w:sz w:val="28"/>
          <w:szCs w:val="28"/>
        </w:rPr>
        <w:t xml:space="preserve">̉ </w:t>
      </w:r>
      <w:proofErr w:type="spellStart"/>
      <w:r w:rsidR="00DD78E4" w:rsidRPr="00DD78E4">
        <w:rPr>
          <w:sz w:val="28"/>
          <w:szCs w:val="28"/>
        </w:rPr>
        <w:t>tạo</w:t>
      </w:r>
      <w:proofErr w:type="spellEnd"/>
      <w:r w:rsidR="00DD78E4" w:rsidRPr="00DD78E4">
        <w:rPr>
          <w:sz w:val="28"/>
          <w:szCs w:val="28"/>
        </w:rPr>
        <w:t xml:space="preserve"> </w:t>
      </w:r>
      <w:proofErr w:type="spellStart"/>
      <w:r w:rsidR="00DD78E4" w:rsidRPr="00DD78E4">
        <w:rPr>
          <w:sz w:val="28"/>
          <w:szCs w:val="28"/>
        </w:rPr>
        <w:t>ra</w:t>
      </w:r>
      <w:proofErr w:type="spellEnd"/>
      <w:r w:rsidR="00DD78E4" w:rsidRPr="00DD78E4">
        <w:rPr>
          <w:sz w:val="28"/>
          <w:szCs w:val="28"/>
        </w:rPr>
        <w:t xml:space="preserve"> </w:t>
      </w:r>
      <w:proofErr w:type="spellStart"/>
      <w:r w:rsidR="00DD78E4" w:rsidRPr="00DD78E4">
        <w:rPr>
          <w:sz w:val="28"/>
          <w:szCs w:val="28"/>
        </w:rPr>
        <w:t>một</w:t>
      </w:r>
      <w:proofErr w:type="spellEnd"/>
      <w:r w:rsidR="00DD78E4" w:rsidRPr="00DD78E4">
        <w:rPr>
          <w:sz w:val="28"/>
          <w:szCs w:val="28"/>
        </w:rPr>
        <w:t xml:space="preserve"> </w:t>
      </w:r>
      <w:proofErr w:type="spellStart"/>
      <w:r w:rsidR="00DD78E4" w:rsidRPr="00DD78E4">
        <w:rPr>
          <w:sz w:val="28"/>
          <w:szCs w:val="28"/>
        </w:rPr>
        <w:t>sản</w:t>
      </w:r>
      <w:proofErr w:type="spellEnd"/>
      <w:r w:rsidR="00DD78E4" w:rsidRPr="00DD78E4">
        <w:rPr>
          <w:sz w:val="28"/>
          <w:szCs w:val="28"/>
        </w:rPr>
        <w:t xml:space="preserve"> </w:t>
      </w:r>
      <w:proofErr w:type="spellStart"/>
      <w:r w:rsidR="00DD78E4" w:rsidRPr="00DD78E4">
        <w:rPr>
          <w:sz w:val="28"/>
          <w:szCs w:val="28"/>
        </w:rPr>
        <w:t>phẩm</w:t>
      </w:r>
      <w:proofErr w:type="spellEnd"/>
      <w:r w:rsidR="00DD78E4" w:rsidRPr="00DD78E4">
        <w:rPr>
          <w:sz w:val="28"/>
          <w:szCs w:val="28"/>
        </w:rPr>
        <w:t xml:space="preserve"> </w:t>
      </w:r>
      <w:proofErr w:type="spellStart"/>
      <w:r w:rsidR="00DD78E4" w:rsidRPr="00DD78E4">
        <w:rPr>
          <w:sz w:val="28"/>
          <w:szCs w:val="28"/>
        </w:rPr>
        <w:t>tư</w:t>
      </w:r>
      <w:proofErr w:type="spellEnd"/>
      <w:r w:rsidR="00DD78E4" w:rsidRPr="00DD78E4">
        <w:rPr>
          <w:sz w:val="28"/>
          <w:szCs w:val="28"/>
        </w:rPr>
        <w:t xml:space="preserve">̀ </w:t>
      </w:r>
      <w:proofErr w:type="spellStart"/>
      <w:r w:rsidR="00DD78E4" w:rsidRPr="00DD78E4">
        <w:rPr>
          <w:sz w:val="28"/>
          <w:szCs w:val="28"/>
        </w:rPr>
        <w:t>màu</w:t>
      </w:r>
      <w:proofErr w:type="spellEnd"/>
      <w:r w:rsidR="00DD78E4" w:rsidRPr="00DD78E4">
        <w:rPr>
          <w:sz w:val="28"/>
          <w:szCs w:val="28"/>
        </w:rPr>
        <w:t xml:space="preserve"> </w:t>
      </w:r>
      <w:proofErr w:type="spellStart"/>
      <w:r w:rsidR="00DD78E4" w:rsidRPr="00DD78E4">
        <w:rPr>
          <w:sz w:val="28"/>
          <w:szCs w:val="28"/>
        </w:rPr>
        <w:t>xanh</w:t>
      </w:r>
      <w:proofErr w:type="spellEnd"/>
      <w:r w:rsidR="00DD78E4" w:rsidRPr="00DD78E4">
        <w:rPr>
          <w:sz w:val="28"/>
          <w:szCs w:val="28"/>
        </w:rPr>
        <w:t xml:space="preserve"> lam </w:t>
      </w:r>
      <w:proofErr w:type="spellStart"/>
      <w:r w:rsidR="00DD78E4" w:rsidRPr="00DD78E4">
        <w:rPr>
          <w:sz w:val="28"/>
          <w:szCs w:val="28"/>
        </w:rPr>
        <w:t>chuyển</w:t>
      </w:r>
      <w:proofErr w:type="spellEnd"/>
      <w:r w:rsidR="00DD78E4" w:rsidRPr="00DD78E4">
        <w:rPr>
          <w:sz w:val="28"/>
          <w:szCs w:val="28"/>
        </w:rPr>
        <w:t xml:space="preserve"> </w:t>
      </w:r>
      <w:proofErr w:type="spellStart"/>
      <w:r w:rsidR="00DD78E4" w:rsidRPr="00DD78E4">
        <w:rPr>
          <w:sz w:val="28"/>
          <w:szCs w:val="28"/>
        </w:rPr>
        <w:t>thành</w:t>
      </w:r>
      <w:proofErr w:type="spellEnd"/>
      <w:r w:rsidR="00DD78E4" w:rsidRPr="00DD78E4">
        <w:rPr>
          <w:sz w:val="28"/>
          <w:szCs w:val="28"/>
        </w:rPr>
        <w:t xml:space="preserve"> </w:t>
      </w:r>
      <w:proofErr w:type="spellStart"/>
      <w:r w:rsidR="00DD78E4" w:rsidRPr="00DD78E4">
        <w:rPr>
          <w:sz w:val="28"/>
          <w:szCs w:val="28"/>
        </w:rPr>
        <w:t>màu</w:t>
      </w:r>
      <w:proofErr w:type="spellEnd"/>
      <w:r w:rsidR="00DD78E4" w:rsidRPr="00DD78E4">
        <w:rPr>
          <w:sz w:val="28"/>
          <w:szCs w:val="28"/>
        </w:rPr>
        <w:t xml:space="preserve"> </w:t>
      </w:r>
      <w:proofErr w:type="spellStart"/>
      <w:r w:rsidR="00DD78E4" w:rsidRPr="00DD78E4">
        <w:rPr>
          <w:sz w:val="28"/>
          <w:szCs w:val="28"/>
        </w:rPr>
        <w:t>vàng</w:t>
      </w:r>
      <w:proofErr w:type="spellEnd"/>
      <w:r w:rsidR="00DD78E4" w:rsidRPr="00DD78E4">
        <w:rPr>
          <w:sz w:val="28"/>
          <w:szCs w:val="28"/>
        </w:rPr>
        <w:t xml:space="preserve">. </w:t>
      </w:r>
      <w:proofErr w:type="spellStart"/>
      <w:r w:rsidR="00DD78E4" w:rsidRPr="00DD78E4">
        <w:rPr>
          <w:sz w:val="28"/>
          <w:szCs w:val="28"/>
        </w:rPr>
        <w:t>Cường</w:t>
      </w:r>
      <w:proofErr w:type="spellEnd"/>
      <w:r w:rsidR="00DD78E4" w:rsidRPr="00DD78E4">
        <w:rPr>
          <w:sz w:val="28"/>
          <w:szCs w:val="28"/>
        </w:rPr>
        <w:t xml:space="preserve"> </w:t>
      </w:r>
      <w:proofErr w:type="spellStart"/>
      <w:r w:rsidR="00DD78E4" w:rsidRPr="00DD78E4">
        <w:rPr>
          <w:sz w:val="28"/>
          <w:szCs w:val="28"/>
        </w:rPr>
        <w:t>đọ</w:t>
      </w:r>
      <w:proofErr w:type="spellEnd"/>
      <w:r w:rsidR="00DD78E4" w:rsidRPr="00DD78E4">
        <w:rPr>
          <w:sz w:val="28"/>
          <w:szCs w:val="28"/>
        </w:rPr>
        <w:t xml:space="preserve">̂ </w:t>
      </w:r>
      <w:proofErr w:type="spellStart"/>
      <w:r w:rsidR="00DD78E4" w:rsidRPr="00DD78E4">
        <w:rPr>
          <w:sz w:val="28"/>
          <w:szCs w:val="28"/>
        </w:rPr>
        <w:t>màu</w:t>
      </w:r>
      <w:proofErr w:type="spellEnd"/>
      <w:r w:rsidR="00DD78E4" w:rsidRPr="00DD78E4">
        <w:rPr>
          <w:sz w:val="28"/>
          <w:szCs w:val="28"/>
        </w:rPr>
        <w:t xml:space="preserve"> tỷ </w:t>
      </w:r>
      <w:proofErr w:type="spellStart"/>
      <w:r w:rsidR="00DD78E4" w:rsidRPr="00DD78E4">
        <w:rPr>
          <w:sz w:val="28"/>
          <w:szCs w:val="28"/>
        </w:rPr>
        <w:t>lẹ</w:t>
      </w:r>
      <w:proofErr w:type="spellEnd"/>
      <w:r w:rsidR="00DD78E4" w:rsidRPr="00DD78E4">
        <w:rPr>
          <w:sz w:val="28"/>
          <w:szCs w:val="28"/>
        </w:rPr>
        <w:t xml:space="preserve">̂ </w:t>
      </w:r>
      <w:proofErr w:type="spellStart"/>
      <w:r w:rsidR="00DD78E4" w:rsidRPr="00DD78E4">
        <w:rPr>
          <w:sz w:val="28"/>
          <w:szCs w:val="28"/>
        </w:rPr>
        <w:t>thuận</w:t>
      </w:r>
      <w:proofErr w:type="spellEnd"/>
      <w:r w:rsidR="00DD78E4" w:rsidRPr="00DD78E4">
        <w:rPr>
          <w:sz w:val="28"/>
          <w:szCs w:val="28"/>
        </w:rPr>
        <w:t xml:space="preserve"> </w:t>
      </w:r>
      <w:proofErr w:type="spellStart"/>
      <w:r w:rsidR="00DD78E4" w:rsidRPr="00DD78E4">
        <w:rPr>
          <w:sz w:val="28"/>
          <w:szCs w:val="28"/>
        </w:rPr>
        <w:t>với</w:t>
      </w:r>
      <w:proofErr w:type="spellEnd"/>
      <w:r w:rsidR="00DD78E4" w:rsidRPr="00DD78E4">
        <w:rPr>
          <w:sz w:val="28"/>
          <w:szCs w:val="28"/>
        </w:rPr>
        <w:t xml:space="preserve"> </w:t>
      </w:r>
      <w:proofErr w:type="spellStart"/>
      <w:r w:rsidR="00DD78E4" w:rsidRPr="00DD78E4">
        <w:rPr>
          <w:sz w:val="28"/>
          <w:szCs w:val="28"/>
        </w:rPr>
        <w:t>nồng</w:t>
      </w:r>
      <w:proofErr w:type="spellEnd"/>
      <w:r w:rsidR="00DD78E4" w:rsidRPr="00DD78E4">
        <w:rPr>
          <w:sz w:val="28"/>
          <w:szCs w:val="28"/>
        </w:rPr>
        <w:t xml:space="preserve"> </w:t>
      </w:r>
      <w:proofErr w:type="spellStart"/>
      <w:r w:rsidR="00DD78E4" w:rsidRPr="00DD78E4">
        <w:rPr>
          <w:sz w:val="28"/>
          <w:szCs w:val="28"/>
        </w:rPr>
        <w:t>đọ</w:t>
      </w:r>
      <w:proofErr w:type="spellEnd"/>
      <w:r w:rsidR="00DD78E4" w:rsidRPr="00DD78E4">
        <w:rPr>
          <w:sz w:val="28"/>
          <w:szCs w:val="28"/>
        </w:rPr>
        <w:t>̂</w:t>
      </w:r>
      <w:r w:rsidR="00DD78E4">
        <w:rPr>
          <w:sz w:val="28"/>
          <w:szCs w:val="28"/>
          <w:lang w:val="vi-VN"/>
        </w:rPr>
        <w:t xml:space="preserve"> các cytokine và kháng thể</w:t>
      </w:r>
      <w:r w:rsidR="00DD78E4" w:rsidRPr="00DD78E4">
        <w:rPr>
          <w:sz w:val="28"/>
          <w:szCs w:val="28"/>
        </w:rPr>
        <w:t xml:space="preserve"> có </w:t>
      </w:r>
      <w:proofErr w:type="spellStart"/>
      <w:r w:rsidR="00DD78E4" w:rsidRPr="00DD78E4">
        <w:rPr>
          <w:sz w:val="28"/>
          <w:szCs w:val="28"/>
        </w:rPr>
        <w:t>trong</w:t>
      </w:r>
      <w:proofErr w:type="spellEnd"/>
      <w:r w:rsidR="00DD78E4" w:rsidRPr="00DD78E4">
        <w:rPr>
          <w:sz w:val="28"/>
          <w:szCs w:val="28"/>
        </w:rPr>
        <w:t xml:space="preserve"> </w:t>
      </w:r>
      <w:proofErr w:type="spellStart"/>
      <w:r w:rsidR="00DD78E4" w:rsidRPr="00DD78E4">
        <w:rPr>
          <w:sz w:val="28"/>
          <w:szCs w:val="28"/>
        </w:rPr>
        <w:t>mỗi</w:t>
      </w:r>
      <w:proofErr w:type="spellEnd"/>
      <w:r w:rsidR="00DD78E4" w:rsidRPr="00DD78E4">
        <w:rPr>
          <w:sz w:val="28"/>
          <w:szCs w:val="28"/>
        </w:rPr>
        <w:t xml:space="preserve"> </w:t>
      </w:r>
      <w:proofErr w:type="spellStart"/>
      <w:r w:rsidR="00DD78E4" w:rsidRPr="00DD78E4">
        <w:rPr>
          <w:sz w:val="28"/>
          <w:szCs w:val="28"/>
        </w:rPr>
        <w:t>giếng</w:t>
      </w:r>
      <w:proofErr w:type="spellEnd"/>
      <w:r w:rsidR="00DD78E4" w:rsidRPr="00DD78E4">
        <w:rPr>
          <w:sz w:val="28"/>
          <w:szCs w:val="28"/>
        </w:rPr>
        <w:t xml:space="preserve">. </w:t>
      </w:r>
      <w:proofErr w:type="spellStart"/>
      <w:r w:rsidR="00DD78E4" w:rsidRPr="00DD78E4">
        <w:rPr>
          <w:sz w:val="28"/>
          <w:szCs w:val="28"/>
        </w:rPr>
        <w:t>Đo</w:t>
      </w:r>
      <w:proofErr w:type="spellEnd"/>
      <w:r w:rsidR="00DD78E4" w:rsidRPr="00DD78E4">
        <w:rPr>
          <w:sz w:val="28"/>
          <w:szCs w:val="28"/>
        </w:rPr>
        <w:t xml:space="preserve"> </w:t>
      </w:r>
      <w:proofErr w:type="spellStart"/>
      <w:r w:rsidR="00DD78E4" w:rsidRPr="00DD78E4">
        <w:rPr>
          <w:sz w:val="28"/>
          <w:szCs w:val="28"/>
        </w:rPr>
        <w:t>mật</w:t>
      </w:r>
      <w:proofErr w:type="spellEnd"/>
      <w:r w:rsidR="00DD78E4" w:rsidRPr="00DD78E4">
        <w:rPr>
          <w:sz w:val="28"/>
          <w:szCs w:val="28"/>
        </w:rPr>
        <w:t xml:space="preserve"> </w:t>
      </w:r>
      <w:proofErr w:type="spellStart"/>
      <w:r w:rsidR="00DD78E4" w:rsidRPr="00DD78E4">
        <w:rPr>
          <w:sz w:val="28"/>
          <w:szCs w:val="28"/>
        </w:rPr>
        <w:t>đọ</w:t>
      </w:r>
      <w:proofErr w:type="spellEnd"/>
      <w:r w:rsidR="00DD78E4" w:rsidRPr="00DD78E4">
        <w:rPr>
          <w:sz w:val="28"/>
          <w:szCs w:val="28"/>
        </w:rPr>
        <w:t xml:space="preserve">̂ </w:t>
      </w:r>
      <w:proofErr w:type="spellStart"/>
      <w:r w:rsidR="00DD78E4" w:rsidRPr="00DD78E4">
        <w:rPr>
          <w:sz w:val="28"/>
          <w:szCs w:val="28"/>
        </w:rPr>
        <w:t>quang</w:t>
      </w:r>
      <w:proofErr w:type="spellEnd"/>
      <w:r w:rsidR="00DD78E4" w:rsidRPr="00DD78E4">
        <w:rPr>
          <w:sz w:val="28"/>
          <w:szCs w:val="28"/>
        </w:rPr>
        <w:t xml:space="preserve"> </w:t>
      </w:r>
      <w:proofErr w:type="spellStart"/>
      <w:r w:rsidR="00DD78E4" w:rsidRPr="00DD78E4">
        <w:rPr>
          <w:sz w:val="28"/>
          <w:szCs w:val="28"/>
        </w:rPr>
        <w:t>của</w:t>
      </w:r>
      <w:proofErr w:type="spellEnd"/>
      <w:r w:rsidR="00DD78E4" w:rsidRPr="00DD78E4">
        <w:rPr>
          <w:sz w:val="28"/>
          <w:szCs w:val="28"/>
        </w:rPr>
        <w:t xml:space="preserve"> </w:t>
      </w:r>
      <w:proofErr w:type="spellStart"/>
      <w:r w:rsidR="00DD78E4" w:rsidRPr="00DD78E4">
        <w:rPr>
          <w:sz w:val="28"/>
          <w:szCs w:val="28"/>
        </w:rPr>
        <w:t>các</w:t>
      </w:r>
      <w:proofErr w:type="spellEnd"/>
      <w:r w:rsidR="00DD78E4" w:rsidRPr="00DD78E4">
        <w:rPr>
          <w:sz w:val="28"/>
          <w:szCs w:val="28"/>
        </w:rPr>
        <w:t xml:space="preserve"> </w:t>
      </w:r>
      <w:proofErr w:type="spellStart"/>
      <w:r w:rsidR="00DD78E4" w:rsidRPr="00DD78E4">
        <w:rPr>
          <w:sz w:val="28"/>
          <w:szCs w:val="28"/>
        </w:rPr>
        <w:t>giếng</w:t>
      </w:r>
      <w:proofErr w:type="spellEnd"/>
      <w:r w:rsidR="00DD78E4" w:rsidRPr="00DD78E4">
        <w:rPr>
          <w:sz w:val="28"/>
          <w:szCs w:val="28"/>
        </w:rPr>
        <w:t xml:space="preserve"> ở </w:t>
      </w:r>
      <w:proofErr w:type="spellStart"/>
      <w:r w:rsidR="00DD78E4" w:rsidRPr="00DD78E4">
        <w:rPr>
          <w:sz w:val="28"/>
          <w:szCs w:val="28"/>
        </w:rPr>
        <w:t>bước</w:t>
      </w:r>
      <w:proofErr w:type="spellEnd"/>
      <w:r w:rsidR="00DD78E4" w:rsidRPr="00DD78E4">
        <w:rPr>
          <w:sz w:val="28"/>
          <w:szCs w:val="28"/>
        </w:rPr>
        <w:t xml:space="preserve"> </w:t>
      </w:r>
      <w:proofErr w:type="spellStart"/>
      <w:r w:rsidR="00DD78E4" w:rsidRPr="00DD78E4">
        <w:rPr>
          <w:sz w:val="28"/>
          <w:szCs w:val="28"/>
        </w:rPr>
        <w:t>sóng</w:t>
      </w:r>
      <w:proofErr w:type="spellEnd"/>
      <w:r w:rsidR="00DD78E4" w:rsidRPr="00DD78E4">
        <w:rPr>
          <w:sz w:val="28"/>
          <w:szCs w:val="28"/>
        </w:rPr>
        <w:t xml:space="preserve"> 450nm </w:t>
      </w:r>
      <w:proofErr w:type="spellStart"/>
      <w:r w:rsidR="00DD78E4" w:rsidRPr="00DD78E4">
        <w:rPr>
          <w:sz w:val="28"/>
          <w:szCs w:val="28"/>
        </w:rPr>
        <w:t>đê</w:t>
      </w:r>
      <w:proofErr w:type="spellEnd"/>
      <w:r w:rsidR="00DD78E4" w:rsidRPr="00DD78E4">
        <w:rPr>
          <w:sz w:val="28"/>
          <w:szCs w:val="28"/>
        </w:rPr>
        <w:t xml:space="preserve">̉ </w:t>
      </w:r>
      <w:proofErr w:type="spellStart"/>
      <w:r w:rsidR="00DD78E4" w:rsidRPr="00DD78E4">
        <w:rPr>
          <w:sz w:val="28"/>
          <w:szCs w:val="28"/>
        </w:rPr>
        <w:t>xác</w:t>
      </w:r>
      <w:proofErr w:type="spellEnd"/>
      <w:r w:rsidR="00DD78E4" w:rsidRPr="00DD78E4">
        <w:rPr>
          <w:sz w:val="28"/>
          <w:szCs w:val="28"/>
        </w:rPr>
        <w:t xml:space="preserve"> </w:t>
      </w:r>
      <w:proofErr w:type="spellStart"/>
      <w:r w:rsidR="00DD78E4" w:rsidRPr="00DD78E4">
        <w:rPr>
          <w:sz w:val="28"/>
          <w:szCs w:val="28"/>
        </w:rPr>
        <w:t>định</w:t>
      </w:r>
      <w:proofErr w:type="spellEnd"/>
      <w:r w:rsidR="00DD78E4" w:rsidRPr="00DD78E4">
        <w:rPr>
          <w:sz w:val="28"/>
          <w:szCs w:val="28"/>
        </w:rPr>
        <w:t xml:space="preserve"> </w:t>
      </w:r>
      <w:proofErr w:type="spellStart"/>
      <w:r w:rsidR="00DD78E4" w:rsidRPr="00DD78E4">
        <w:rPr>
          <w:sz w:val="28"/>
          <w:szCs w:val="28"/>
        </w:rPr>
        <w:t>nồng</w:t>
      </w:r>
      <w:proofErr w:type="spellEnd"/>
      <w:r w:rsidR="00DD78E4" w:rsidRPr="00DD78E4">
        <w:rPr>
          <w:sz w:val="28"/>
          <w:szCs w:val="28"/>
        </w:rPr>
        <w:t xml:space="preserve"> </w:t>
      </w:r>
      <w:proofErr w:type="spellStart"/>
      <w:r w:rsidR="00DD78E4" w:rsidRPr="00DD78E4">
        <w:rPr>
          <w:sz w:val="28"/>
          <w:szCs w:val="28"/>
        </w:rPr>
        <w:t>đọ</w:t>
      </w:r>
      <w:proofErr w:type="spellEnd"/>
      <w:r w:rsidR="00DD78E4" w:rsidRPr="00DD78E4">
        <w:rPr>
          <w:sz w:val="28"/>
          <w:szCs w:val="28"/>
        </w:rPr>
        <w:t>̂</w:t>
      </w:r>
      <w:r w:rsidR="00DD78E4">
        <w:rPr>
          <w:sz w:val="28"/>
          <w:szCs w:val="28"/>
          <w:lang w:val="vi-VN"/>
        </w:rPr>
        <w:t xml:space="preserve"> các chất</w:t>
      </w:r>
      <w:r>
        <w:rPr>
          <w:sz w:val="28"/>
          <w:szCs w:val="28"/>
          <w:lang w:val="vi-VN"/>
        </w:rPr>
        <w:t>.</w:t>
      </w:r>
    </w:p>
    <w:p w:rsidR="00F821EA" w:rsidRPr="003236FE" w:rsidRDefault="00DA699C" w:rsidP="003236FE">
      <w:pPr>
        <w:pStyle w:val="ColourfulListAccent11"/>
        <w:spacing w:line="360" w:lineRule="auto"/>
        <w:ind w:left="0" w:firstLine="720"/>
        <w:jc w:val="both"/>
        <w:rPr>
          <w:b/>
          <w:sz w:val="28"/>
          <w:szCs w:val="28"/>
          <w:lang w:val="vi-VN"/>
        </w:rPr>
      </w:pPr>
      <w:r w:rsidRPr="00D246B8">
        <w:rPr>
          <w:b/>
          <w:sz w:val="28"/>
          <w:szCs w:val="28"/>
          <w:lang w:val="vi-VN"/>
        </w:rPr>
        <w:t>* Định lượng IL</w:t>
      </w:r>
      <w:r w:rsidR="00BD17D1">
        <w:rPr>
          <w:b/>
          <w:sz w:val="28"/>
          <w:szCs w:val="28"/>
          <w:lang w:val="vi-VN"/>
        </w:rPr>
        <w:t>-</w:t>
      </w:r>
      <w:r w:rsidRPr="00D246B8">
        <w:rPr>
          <w:b/>
          <w:sz w:val="28"/>
          <w:szCs w:val="28"/>
          <w:lang w:val="vi-VN"/>
        </w:rPr>
        <w:t>6</w:t>
      </w:r>
      <w:r w:rsidR="003236FE">
        <w:rPr>
          <w:b/>
          <w:sz w:val="28"/>
          <w:szCs w:val="28"/>
          <w:lang w:val="vi-VN"/>
        </w:rPr>
        <w:t xml:space="preserve">: </w:t>
      </w:r>
      <w:r w:rsidR="00943423" w:rsidRPr="00D246B8">
        <w:rPr>
          <w:color w:val="000000"/>
          <w:sz w:val="28"/>
          <w:szCs w:val="28"/>
          <w:lang w:val="vi-VN"/>
        </w:rPr>
        <w:t>Đ</w:t>
      </w:r>
      <w:r w:rsidR="00DA46AA">
        <w:rPr>
          <w:color w:val="000000"/>
          <w:sz w:val="28"/>
          <w:szCs w:val="28"/>
          <w:lang w:val="vi-VN"/>
        </w:rPr>
        <w:t>ịnh</w:t>
      </w:r>
      <w:r w:rsidR="00943423" w:rsidRPr="00D246B8">
        <w:rPr>
          <w:color w:val="000000"/>
          <w:sz w:val="28"/>
          <w:szCs w:val="28"/>
          <w:lang w:val="vi-VN"/>
        </w:rPr>
        <w:t xml:space="preserve"> lượng IL</w:t>
      </w:r>
      <w:r w:rsidR="00BD17D1">
        <w:rPr>
          <w:color w:val="000000"/>
          <w:sz w:val="28"/>
          <w:szCs w:val="28"/>
          <w:lang w:val="vi-VN"/>
        </w:rPr>
        <w:t>-</w:t>
      </w:r>
      <w:r w:rsidR="00943423" w:rsidRPr="00D246B8">
        <w:rPr>
          <w:color w:val="000000"/>
          <w:sz w:val="28"/>
          <w:szCs w:val="28"/>
          <w:lang w:val="vi-VN"/>
        </w:rPr>
        <w:t>6</w:t>
      </w:r>
      <w:r w:rsidR="00DA46AA">
        <w:rPr>
          <w:color w:val="000000"/>
          <w:sz w:val="28"/>
          <w:szCs w:val="28"/>
          <w:lang w:val="vi-VN"/>
        </w:rPr>
        <w:t xml:space="preserve"> trong huyết thanh chuột</w:t>
      </w:r>
      <w:r w:rsidR="00C166F6">
        <w:rPr>
          <w:color w:val="000000"/>
          <w:sz w:val="28"/>
          <w:szCs w:val="28"/>
          <w:lang w:val="vi-VN"/>
        </w:rPr>
        <w:t xml:space="preserve"> cống trắng</w:t>
      </w:r>
      <w:r w:rsidR="00943423" w:rsidRPr="00D246B8">
        <w:rPr>
          <w:color w:val="000000"/>
          <w:sz w:val="28"/>
          <w:szCs w:val="28"/>
          <w:lang w:val="vi-VN"/>
        </w:rPr>
        <w:t xml:space="preserve"> </w:t>
      </w:r>
      <w:r w:rsidR="00B37B4D" w:rsidRPr="00D246B8">
        <w:rPr>
          <w:color w:val="000000"/>
          <w:sz w:val="28"/>
          <w:szCs w:val="28"/>
          <w:lang w:val="vi-VN"/>
        </w:rPr>
        <w:t>được</w:t>
      </w:r>
      <w:r w:rsidR="00B37B4D">
        <w:rPr>
          <w:color w:val="000000"/>
          <w:sz w:val="28"/>
          <w:szCs w:val="28"/>
          <w:lang w:val="vi-VN"/>
        </w:rPr>
        <w:t xml:space="preserve"> thực hiện </w:t>
      </w:r>
      <w:r w:rsidR="00943423" w:rsidRPr="00D246B8">
        <w:rPr>
          <w:color w:val="000000"/>
          <w:sz w:val="28"/>
          <w:szCs w:val="28"/>
          <w:lang w:val="vi-VN"/>
        </w:rPr>
        <w:t xml:space="preserve">bằng </w:t>
      </w:r>
      <w:r w:rsidR="000840C6" w:rsidRPr="00D246B8">
        <w:rPr>
          <w:color w:val="000000"/>
          <w:sz w:val="28"/>
          <w:szCs w:val="28"/>
          <w:lang w:val="vi-VN"/>
        </w:rPr>
        <w:t xml:space="preserve">phương pháp ELISA, sử dụng kít </w:t>
      </w:r>
      <w:r w:rsidR="000840C6">
        <w:rPr>
          <w:sz w:val="28"/>
          <w:szCs w:val="28"/>
          <w:lang w:val="nl-NL"/>
        </w:rPr>
        <w:t>Rat IL-6 ELISA Kit, Thermo Fisher</w:t>
      </w:r>
      <w:r w:rsidR="00B37B4D">
        <w:rPr>
          <w:sz w:val="28"/>
          <w:szCs w:val="28"/>
          <w:lang w:val="vi-VN"/>
        </w:rPr>
        <w:t xml:space="preserve"> và</w:t>
      </w:r>
      <w:r w:rsidR="000840C6">
        <w:rPr>
          <w:sz w:val="28"/>
          <w:szCs w:val="28"/>
          <w:lang w:val="nl-NL"/>
        </w:rPr>
        <w:t xml:space="preserve"> </w:t>
      </w:r>
      <w:proofErr w:type="spellStart"/>
      <w:r w:rsidR="000840C6">
        <w:rPr>
          <w:sz w:val="28"/>
          <w:szCs w:val="28"/>
          <w:lang w:val="nl-NL"/>
        </w:rPr>
        <w:t>tiến</w:t>
      </w:r>
      <w:proofErr w:type="spellEnd"/>
      <w:r w:rsidR="000840C6">
        <w:rPr>
          <w:sz w:val="28"/>
          <w:szCs w:val="28"/>
          <w:lang w:val="nl-NL"/>
        </w:rPr>
        <w:t xml:space="preserve"> </w:t>
      </w:r>
      <w:proofErr w:type="spellStart"/>
      <w:r w:rsidR="000840C6">
        <w:rPr>
          <w:sz w:val="28"/>
          <w:szCs w:val="28"/>
          <w:lang w:val="nl-NL"/>
        </w:rPr>
        <w:t>hành</w:t>
      </w:r>
      <w:proofErr w:type="spellEnd"/>
      <w:r w:rsidR="000840C6">
        <w:rPr>
          <w:sz w:val="28"/>
          <w:szCs w:val="28"/>
          <w:lang w:val="nl-NL"/>
        </w:rPr>
        <w:t xml:space="preserve"> </w:t>
      </w:r>
      <w:proofErr w:type="spellStart"/>
      <w:r w:rsidR="000840C6">
        <w:rPr>
          <w:sz w:val="28"/>
          <w:szCs w:val="28"/>
          <w:lang w:val="nl-NL"/>
        </w:rPr>
        <w:t>theo</w:t>
      </w:r>
      <w:proofErr w:type="spellEnd"/>
      <w:r w:rsidR="000840C6">
        <w:rPr>
          <w:sz w:val="28"/>
          <w:szCs w:val="28"/>
          <w:lang w:val="nl-NL"/>
        </w:rPr>
        <w:t xml:space="preserve"> </w:t>
      </w:r>
      <w:proofErr w:type="spellStart"/>
      <w:r w:rsidR="000840C6">
        <w:rPr>
          <w:sz w:val="28"/>
          <w:szCs w:val="28"/>
          <w:lang w:val="nl-NL"/>
        </w:rPr>
        <w:t>hướng</w:t>
      </w:r>
      <w:proofErr w:type="spellEnd"/>
      <w:r w:rsidR="000840C6">
        <w:rPr>
          <w:sz w:val="28"/>
          <w:szCs w:val="28"/>
          <w:lang w:val="nl-NL"/>
        </w:rPr>
        <w:t xml:space="preserve"> </w:t>
      </w:r>
      <w:proofErr w:type="spellStart"/>
      <w:r w:rsidR="000840C6">
        <w:rPr>
          <w:sz w:val="28"/>
          <w:szCs w:val="28"/>
          <w:lang w:val="nl-NL"/>
        </w:rPr>
        <w:t>dẫn</w:t>
      </w:r>
      <w:proofErr w:type="spellEnd"/>
      <w:r w:rsidR="000840C6">
        <w:rPr>
          <w:sz w:val="28"/>
          <w:szCs w:val="28"/>
          <w:lang w:val="nl-NL"/>
        </w:rPr>
        <w:t xml:space="preserve"> </w:t>
      </w:r>
      <w:proofErr w:type="spellStart"/>
      <w:r w:rsidR="000840C6">
        <w:rPr>
          <w:sz w:val="28"/>
          <w:szCs w:val="28"/>
          <w:lang w:val="nl-NL"/>
        </w:rPr>
        <w:t>của</w:t>
      </w:r>
      <w:proofErr w:type="spellEnd"/>
      <w:r w:rsidR="000840C6">
        <w:rPr>
          <w:sz w:val="28"/>
          <w:szCs w:val="28"/>
          <w:lang w:val="nl-NL"/>
        </w:rPr>
        <w:t xml:space="preserve"> </w:t>
      </w:r>
      <w:proofErr w:type="spellStart"/>
      <w:r w:rsidR="000840C6">
        <w:rPr>
          <w:sz w:val="28"/>
          <w:szCs w:val="28"/>
          <w:lang w:val="nl-NL"/>
        </w:rPr>
        <w:t>nhà</w:t>
      </w:r>
      <w:proofErr w:type="spellEnd"/>
      <w:r w:rsidR="000840C6">
        <w:rPr>
          <w:sz w:val="28"/>
          <w:szCs w:val="28"/>
          <w:lang w:val="nl-NL"/>
        </w:rPr>
        <w:t xml:space="preserve"> </w:t>
      </w:r>
      <w:proofErr w:type="spellStart"/>
      <w:r w:rsidR="000840C6">
        <w:rPr>
          <w:sz w:val="28"/>
          <w:szCs w:val="28"/>
          <w:lang w:val="nl-NL"/>
        </w:rPr>
        <w:t>sản</w:t>
      </w:r>
      <w:proofErr w:type="spellEnd"/>
      <w:r w:rsidR="000840C6">
        <w:rPr>
          <w:sz w:val="28"/>
          <w:szCs w:val="28"/>
          <w:lang w:val="nl-NL"/>
        </w:rPr>
        <w:t xml:space="preserve"> </w:t>
      </w:r>
      <w:proofErr w:type="spellStart"/>
      <w:r w:rsidR="000840C6">
        <w:rPr>
          <w:sz w:val="28"/>
          <w:szCs w:val="28"/>
          <w:lang w:val="nl-NL"/>
        </w:rPr>
        <w:t>xuất</w:t>
      </w:r>
      <w:proofErr w:type="spellEnd"/>
      <w:r w:rsidR="000840C6">
        <w:rPr>
          <w:sz w:val="28"/>
          <w:szCs w:val="28"/>
          <w:lang w:val="nl-NL"/>
        </w:rPr>
        <w:t>:</w:t>
      </w:r>
    </w:p>
    <w:p w:rsidR="00ED4B9E" w:rsidRPr="00F821EA" w:rsidRDefault="00F821EA" w:rsidP="00F821EA">
      <w:pPr>
        <w:spacing w:line="360" w:lineRule="auto"/>
        <w:ind w:firstLine="720"/>
        <w:jc w:val="both"/>
        <w:rPr>
          <w:sz w:val="28"/>
          <w:szCs w:val="28"/>
          <w:lang w:val="nl-NL"/>
        </w:rPr>
      </w:pPr>
      <w:r>
        <w:rPr>
          <w:sz w:val="28"/>
          <w:szCs w:val="28"/>
          <w:lang w:val="vi-VN"/>
        </w:rPr>
        <w:t>Bước 1:</w:t>
      </w:r>
      <w:r w:rsidR="00ED4B9E" w:rsidRPr="00F821EA">
        <w:rPr>
          <w:sz w:val="28"/>
          <w:szCs w:val="28"/>
          <w:lang w:val="vi-VN"/>
        </w:rPr>
        <w:t xml:space="preserve"> Rửa các giếng</w:t>
      </w:r>
      <w:r w:rsidR="001D6E0A" w:rsidRPr="00F821EA">
        <w:rPr>
          <w:sz w:val="28"/>
          <w:szCs w:val="28"/>
          <w:lang w:val="vi-VN"/>
        </w:rPr>
        <w:t xml:space="preserve"> ELISA</w:t>
      </w:r>
      <w:r w:rsidR="00ED4B9E" w:rsidRPr="00F821EA">
        <w:rPr>
          <w:sz w:val="28"/>
          <w:szCs w:val="28"/>
          <w:lang w:val="vi-VN"/>
        </w:rPr>
        <w:t xml:space="preserve"> hai lần với Wash Buffer</w:t>
      </w:r>
      <w:r>
        <w:rPr>
          <w:sz w:val="28"/>
          <w:szCs w:val="28"/>
          <w:lang w:val="vi-VN"/>
        </w:rPr>
        <w:t xml:space="preserve"> trước khi thêm dung dịch chuẩn, mẫu và chứng âm (blank) vào mỗi giếng.</w:t>
      </w:r>
    </w:p>
    <w:p w:rsidR="000840C6" w:rsidRPr="00F821EA" w:rsidRDefault="00F821EA" w:rsidP="003A1B6E">
      <w:pPr>
        <w:spacing w:line="360" w:lineRule="auto"/>
        <w:ind w:firstLine="720"/>
        <w:jc w:val="both"/>
        <w:rPr>
          <w:sz w:val="28"/>
          <w:szCs w:val="28"/>
          <w:lang w:val="vi-VN"/>
        </w:rPr>
      </w:pPr>
      <w:proofErr w:type="spellStart"/>
      <w:r>
        <w:rPr>
          <w:sz w:val="28"/>
          <w:szCs w:val="28"/>
        </w:rPr>
        <w:t>Bước</w:t>
      </w:r>
      <w:proofErr w:type="spellEnd"/>
      <w:r>
        <w:rPr>
          <w:sz w:val="28"/>
          <w:szCs w:val="28"/>
          <w:lang w:val="vi-VN"/>
        </w:rPr>
        <w:t xml:space="preserve"> 2: </w:t>
      </w:r>
      <w:proofErr w:type="spellStart"/>
      <w:r w:rsidR="000840C6" w:rsidRPr="00160519">
        <w:rPr>
          <w:sz w:val="28"/>
          <w:szCs w:val="28"/>
        </w:rPr>
        <w:t>Thêm</w:t>
      </w:r>
      <w:proofErr w:type="spellEnd"/>
      <w:r w:rsidR="000840C6" w:rsidRPr="00160519">
        <w:rPr>
          <w:sz w:val="28"/>
          <w:szCs w:val="28"/>
        </w:rPr>
        <w:t xml:space="preserve"> 50 µ</w:t>
      </w:r>
      <w:r w:rsidR="00D221BB">
        <w:rPr>
          <w:sz w:val="28"/>
          <w:szCs w:val="28"/>
          <w:lang w:val="vi-VN"/>
        </w:rPr>
        <w:t>l</w:t>
      </w:r>
      <w:r w:rsidR="000840C6" w:rsidRPr="00160519">
        <w:rPr>
          <w:sz w:val="28"/>
          <w:szCs w:val="28"/>
        </w:rPr>
        <w:t xml:space="preserve"> </w:t>
      </w:r>
      <w:r>
        <w:rPr>
          <w:sz w:val="28"/>
          <w:szCs w:val="28"/>
        </w:rPr>
        <w:t>dung</w:t>
      </w:r>
      <w:r>
        <w:rPr>
          <w:sz w:val="28"/>
          <w:szCs w:val="28"/>
          <w:lang w:val="vi-VN"/>
        </w:rPr>
        <w:t xml:space="preserve"> dịch chuẩn hoặc </w:t>
      </w:r>
      <w:proofErr w:type="spellStart"/>
      <w:r w:rsidR="000840C6" w:rsidRPr="00160519">
        <w:rPr>
          <w:sz w:val="28"/>
          <w:szCs w:val="28"/>
        </w:rPr>
        <w:t>mẫu</w:t>
      </w:r>
      <w:proofErr w:type="spellEnd"/>
      <w:r>
        <w:rPr>
          <w:sz w:val="28"/>
          <w:szCs w:val="28"/>
          <w:lang w:val="vi-VN"/>
        </w:rPr>
        <w:t xml:space="preserve"> và t</w:t>
      </w:r>
      <w:proofErr w:type="spellStart"/>
      <w:r w:rsidR="000840C6" w:rsidRPr="00160519">
        <w:rPr>
          <w:sz w:val="28"/>
          <w:szCs w:val="28"/>
        </w:rPr>
        <w:t>hêm</w:t>
      </w:r>
      <w:proofErr w:type="spellEnd"/>
      <w:r w:rsidR="000840C6" w:rsidRPr="00160519">
        <w:rPr>
          <w:sz w:val="28"/>
          <w:szCs w:val="28"/>
        </w:rPr>
        <w:t xml:space="preserve"> 50 µ</w:t>
      </w:r>
      <w:r w:rsidR="00D221BB">
        <w:rPr>
          <w:sz w:val="28"/>
          <w:szCs w:val="28"/>
          <w:lang w:val="vi-VN"/>
        </w:rPr>
        <w:t>l</w:t>
      </w:r>
      <w:r w:rsidR="000840C6" w:rsidRPr="00160519">
        <w:rPr>
          <w:sz w:val="28"/>
          <w:szCs w:val="28"/>
        </w:rPr>
        <w:t xml:space="preserve"> Biotin-Conjugate </w:t>
      </w:r>
      <w:proofErr w:type="spellStart"/>
      <w:r w:rsidR="000840C6" w:rsidRPr="00160519">
        <w:rPr>
          <w:sz w:val="28"/>
          <w:szCs w:val="28"/>
        </w:rPr>
        <w:t>vào</w:t>
      </w:r>
      <w:proofErr w:type="spellEnd"/>
      <w:r w:rsidR="000840C6" w:rsidRPr="00160519">
        <w:rPr>
          <w:sz w:val="28"/>
          <w:szCs w:val="28"/>
        </w:rPr>
        <w:t xml:space="preserve"> </w:t>
      </w:r>
      <w:proofErr w:type="spellStart"/>
      <w:r>
        <w:rPr>
          <w:sz w:val="28"/>
          <w:szCs w:val="28"/>
        </w:rPr>
        <w:t>mỗi</w:t>
      </w:r>
      <w:proofErr w:type="spellEnd"/>
      <w:r w:rsidR="000840C6" w:rsidRPr="00160519">
        <w:rPr>
          <w:sz w:val="28"/>
          <w:szCs w:val="28"/>
        </w:rPr>
        <w:t xml:space="preserve"> </w:t>
      </w:r>
      <w:proofErr w:type="spellStart"/>
      <w:r w:rsidR="000840C6" w:rsidRPr="00160519">
        <w:rPr>
          <w:sz w:val="28"/>
          <w:szCs w:val="28"/>
        </w:rPr>
        <w:t>giếng</w:t>
      </w:r>
      <w:proofErr w:type="spellEnd"/>
      <w:r>
        <w:rPr>
          <w:sz w:val="28"/>
          <w:szCs w:val="28"/>
          <w:lang w:val="vi-VN"/>
        </w:rPr>
        <w:t xml:space="preserve"> và </w:t>
      </w:r>
      <w:r w:rsidR="000840C6" w:rsidRPr="00160519">
        <w:rPr>
          <w:sz w:val="28"/>
          <w:szCs w:val="28"/>
        </w:rPr>
        <w:t>ủ</w:t>
      </w:r>
      <w:r>
        <w:rPr>
          <w:sz w:val="28"/>
          <w:szCs w:val="28"/>
          <w:lang w:val="vi-VN"/>
        </w:rPr>
        <w:t xml:space="preserve"> trong</w:t>
      </w:r>
      <w:r w:rsidR="000840C6" w:rsidRPr="00160519">
        <w:rPr>
          <w:sz w:val="28"/>
          <w:szCs w:val="28"/>
        </w:rPr>
        <w:t xml:space="preserve"> 2 </w:t>
      </w:r>
      <w:proofErr w:type="spellStart"/>
      <w:r w:rsidR="000840C6" w:rsidRPr="00160519">
        <w:rPr>
          <w:sz w:val="28"/>
          <w:szCs w:val="28"/>
        </w:rPr>
        <w:t>giờ</w:t>
      </w:r>
      <w:proofErr w:type="spellEnd"/>
      <w:r w:rsidR="000840C6" w:rsidRPr="00160519">
        <w:rPr>
          <w:sz w:val="28"/>
          <w:szCs w:val="28"/>
        </w:rPr>
        <w:t xml:space="preserve"> ở </w:t>
      </w:r>
      <w:proofErr w:type="spellStart"/>
      <w:r w:rsidR="000840C6" w:rsidRPr="00160519">
        <w:rPr>
          <w:sz w:val="28"/>
          <w:szCs w:val="28"/>
        </w:rPr>
        <w:t>nhiệt</w:t>
      </w:r>
      <w:proofErr w:type="spellEnd"/>
      <w:r w:rsidR="000840C6" w:rsidRPr="00160519">
        <w:rPr>
          <w:sz w:val="28"/>
          <w:szCs w:val="28"/>
        </w:rPr>
        <w:t xml:space="preserve"> </w:t>
      </w:r>
      <w:proofErr w:type="spellStart"/>
      <w:r w:rsidR="000840C6" w:rsidRPr="00160519">
        <w:rPr>
          <w:sz w:val="28"/>
          <w:szCs w:val="28"/>
        </w:rPr>
        <w:t>độ</w:t>
      </w:r>
      <w:proofErr w:type="spellEnd"/>
      <w:r w:rsidR="000840C6" w:rsidRPr="00160519">
        <w:rPr>
          <w:sz w:val="28"/>
          <w:szCs w:val="28"/>
        </w:rPr>
        <w:t xml:space="preserve"> </w:t>
      </w:r>
      <w:proofErr w:type="spellStart"/>
      <w:r w:rsidR="000840C6" w:rsidRPr="00160519">
        <w:rPr>
          <w:sz w:val="28"/>
          <w:szCs w:val="28"/>
        </w:rPr>
        <w:t>phòng</w:t>
      </w:r>
      <w:proofErr w:type="spellEnd"/>
      <w:r w:rsidR="000840C6" w:rsidRPr="00160519">
        <w:rPr>
          <w:sz w:val="28"/>
          <w:szCs w:val="28"/>
        </w:rPr>
        <w:t xml:space="preserve"> (18–25°C</w:t>
      </w:r>
      <w:r>
        <w:rPr>
          <w:sz w:val="28"/>
          <w:szCs w:val="28"/>
          <w:lang w:val="vi-VN"/>
        </w:rPr>
        <w:t>). Sau đó hút</w:t>
      </w:r>
      <w:r w:rsidR="000840C6" w:rsidRPr="00160519">
        <w:rPr>
          <w:sz w:val="28"/>
          <w:szCs w:val="28"/>
        </w:rPr>
        <w:t xml:space="preserve"> </w:t>
      </w:r>
      <w:proofErr w:type="spellStart"/>
      <w:r w:rsidR="000840C6" w:rsidRPr="00160519">
        <w:rPr>
          <w:sz w:val="28"/>
          <w:szCs w:val="28"/>
        </w:rPr>
        <w:t>và</w:t>
      </w:r>
      <w:proofErr w:type="spellEnd"/>
      <w:r w:rsidR="000840C6" w:rsidRPr="00160519">
        <w:rPr>
          <w:sz w:val="28"/>
          <w:szCs w:val="28"/>
        </w:rPr>
        <w:t xml:space="preserve"> </w:t>
      </w:r>
      <w:proofErr w:type="spellStart"/>
      <w:r w:rsidR="000840C6" w:rsidRPr="00160519">
        <w:rPr>
          <w:sz w:val="28"/>
          <w:szCs w:val="28"/>
        </w:rPr>
        <w:t>rửa</w:t>
      </w:r>
      <w:proofErr w:type="spellEnd"/>
      <w:r w:rsidR="000840C6" w:rsidRPr="00160519">
        <w:rPr>
          <w:sz w:val="28"/>
          <w:szCs w:val="28"/>
        </w:rPr>
        <w:t xml:space="preserve"> </w:t>
      </w:r>
      <w:proofErr w:type="spellStart"/>
      <w:r>
        <w:rPr>
          <w:sz w:val="28"/>
          <w:szCs w:val="28"/>
        </w:rPr>
        <w:t>đĩa</w:t>
      </w:r>
      <w:proofErr w:type="spellEnd"/>
      <w:r w:rsidR="000840C6" w:rsidRPr="00160519">
        <w:rPr>
          <w:sz w:val="28"/>
          <w:szCs w:val="28"/>
        </w:rPr>
        <w:t xml:space="preserve"> 6 </w:t>
      </w:r>
      <w:proofErr w:type="spellStart"/>
      <w:r w:rsidR="000840C6" w:rsidRPr="00160519">
        <w:rPr>
          <w:sz w:val="28"/>
          <w:szCs w:val="28"/>
        </w:rPr>
        <w:t>lần</w:t>
      </w:r>
      <w:proofErr w:type="spellEnd"/>
      <w:r w:rsidR="000840C6" w:rsidRPr="00160519">
        <w:rPr>
          <w:sz w:val="28"/>
          <w:szCs w:val="28"/>
        </w:rPr>
        <w:t xml:space="preserve"> </w:t>
      </w:r>
      <w:proofErr w:type="spellStart"/>
      <w:r w:rsidR="000840C6" w:rsidRPr="00160519">
        <w:rPr>
          <w:sz w:val="28"/>
          <w:szCs w:val="28"/>
        </w:rPr>
        <w:t>với</w:t>
      </w:r>
      <w:proofErr w:type="spellEnd"/>
      <w:r w:rsidR="000840C6" w:rsidRPr="00160519">
        <w:rPr>
          <w:sz w:val="28"/>
          <w:szCs w:val="28"/>
        </w:rPr>
        <w:t xml:space="preserve"> </w:t>
      </w:r>
      <w:r>
        <w:rPr>
          <w:sz w:val="28"/>
          <w:szCs w:val="28"/>
        </w:rPr>
        <w:t>dung</w:t>
      </w:r>
      <w:r>
        <w:rPr>
          <w:sz w:val="28"/>
          <w:szCs w:val="28"/>
          <w:lang w:val="vi-VN"/>
        </w:rPr>
        <w:t xml:space="preserve"> dịch </w:t>
      </w:r>
      <w:r w:rsidR="000840C6" w:rsidRPr="00160519">
        <w:rPr>
          <w:sz w:val="28"/>
          <w:szCs w:val="28"/>
        </w:rPr>
        <w:t>Wash Buffer</w:t>
      </w:r>
      <w:r>
        <w:rPr>
          <w:sz w:val="28"/>
          <w:szCs w:val="28"/>
          <w:lang w:val="vi-VN"/>
        </w:rPr>
        <w:t>.</w:t>
      </w:r>
    </w:p>
    <w:p w:rsidR="000840C6" w:rsidRPr="00F821EA" w:rsidRDefault="00F821EA" w:rsidP="003A1B6E">
      <w:pPr>
        <w:spacing w:line="360" w:lineRule="auto"/>
        <w:ind w:firstLine="720"/>
        <w:jc w:val="both"/>
        <w:rPr>
          <w:sz w:val="28"/>
          <w:szCs w:val="28"/>
          <w:lang w:val="vi-VN"/>
        </w:rPr>
      </w:pPr>
      <w:proofErr w:type="spellStart"/>
      <w:r>
        <w:rPr>
          <w:sz w:val="28"/>
          <w:szCs w:val="28"/>
        </w:rPr>
        <w:t>Bước</w:t>
      </w:r>
      <w:proofErr w:type="spellEnd"/>
      <w:r>
        <w:rPr>
          <w:sz w:val="28"/>
          <w:szCs w:val="28"/>
          <w:lang w:val="vi-VN"/>
        </w:rPr>
        <w:t xml:space="preserve"> 3: </w:t>
      </w:r>
      <w:proofErr w:type="spellStart"/>
      <w:r w:rsidR="000840C6" w:rsidRPr="00160519">
        <w:rPr>
          <w:sz w:val="28"/>
          <w:szCs w:val="28"/>
        </w:rPr>
        <w:t>Thêm</w:t>
      </w:r>
      <w:proofErr w:type="spellEnd"/>
      <w:r w:rsidR="000840C6" w:rsidRPr="00160519">
        <w:rPr>
          <w:sz w:val="28"/>
          <w:szCs w:val="28"/>
        </w:rPr>
        <w:t xml:space="preserve"> 100 µ</w:t>
      </w:r>
      <w:r w:rsidR="00D221BB">
        <w:rPr>
          <w:sz w:val="28"/>
          <w:szCs w:val="28"/>
          <w:lang w:val="vi-VN"/>
        </w:rPr>
        <w:t>l</w:t>
      </w:r>
      <w:r w:rsidR="000840C6" w:rsidRPr="00160519">
        <w:rPr>
          <w:sz w:val="28"/>
          <w:szCs w:val="28"/>
        </w:rPr>
        <w:t xml:space="preserve"> Streptavidin-HRP </w:t>
      </w:r>
      <w:proofErr w:type="spellStart"/>
      <w:r w:rsidR="000840C6" w:rsidRPr="00160519">
        <w:rPr>
          <w:sz w:val="28"/>
          <w:szCs w:val="28"/>
        </w:rPr>
        <w:t>đã</w:t>
      </w:r>
      <w:proofErr w:type="spellEnd"/>
      <w:r w:rsidR="000840C6" w:rsidRPr="00160519">
        <w:rPr>
          <w:sz w:val="28"/>
          <w:szCs w:val="28"/>
        </w:rPr>
        <w:t xml:space="preserve"> </w:t>
      </w:r>
      <w:proofErr w:type="spellStart"/>
      <w:r w:rsidR="000840C6" w:rsidRPr="00160519">
        <w:rPr>
          <w:sz w:val="28"/>
          <w:szCs w:val="28"/>
        </w:rPr>
        <w:t>pha</w:t>
      </w:r>
      <w:proofErr w:type="spellEnd"/>
      <w:r w:rsidR="000840C6" w:rsidRPr="00160519">
        <w:rPr>
          <w:sz w:val="28"/>
          <w:szCs w:val="28"/>
        </w:rPr>
        <w:t xml:space="preserve"> </w:t>
      </w:r>
      <w:proofErr w:type="spellStart"/>
      <w:r w:rsidR="000840C6" w:rsidRPr="00160519">
        <w:rPr>
          <w:sz w:val="28"/>
          <w:szCs w:val="28"/>
        </w:rPr>
        <w:t>loãng</w:t>
      </w:r>
      <w:proofErr w:type="spellEnd"/>
      <w:r w:rsidR="000840C6" w:rsidRPr="00160519">
        <w:rPr>
          <w:sz w:val="28"/>
          <w:szCs w:val="28"/>
        </w:rPr>
        <w:t xml:space="preserve"> </w:t>
      </w:r>
      <w:proofErr w:type="spellStart"/>
      <w:r w:rsidR="000840C6" w:rsidRPr="00160519">
        <w:rPr>
          <w:sz w:val="28"/>
          <w:szCs w:val="28"/>
        </w:rPr>
        <w:t>vào</w:t>
      </w:r>
      <w:proofErr w:type="spellEnd"/>
      <w:r w:rsidR="000840C6" w:rsidRPr="00160519">
        <w:rPr>
          <w:sz w:val="28"/>
          <w:szCs w:val="28"/>
        </w:rPr>
        <w:t xml:space="preserve"> </w:t>
      </w:r>
      <w:proofErr w:type="spellStart"/>
      <w:r w:rsidR="000840C6" w:rsidRPr="00160519">
        <w:rPr>
          <w:sz w:val="28"/>
          <w:szCs w:val="28"/>
        </w:rPr>
        <w:t>tất</w:t>
      </w:r>
      <w:proofErr w:type="spellEnd"/>
      <w:r w:rsidR="000840C6" w:rsidRPr="00160519">
        <w:rPr>
          <w:sz w:val="28"/>
          <w:szCs w:val="28"/>
        </w:rPr>
        <w:t xml:space="preserve"> </w:t>
      </w:r>
      <w:proofErr w:type="spellStart"/>
      <w:r w:rsidR="000840C6" w:rsidRPr="00160519">
        <w:rPr>
          <w:sz w:val="28"/>
          <w:szCs w:val="28"/>
        </w:rPr>
        <w:t>cả</w:t>
      </w:r>
      <w:proofErr w:type="spellEnd"/>
      <w:r w:rsidR="000840C6" w:rsidRPr="00160519">
        <w:rPr>
          <w:sz w:val="28"/>
          <w:szCs w:val="28"/>
        </w:rPr>
        <w:t xml:space="preserve"> </w:t>
      </w:r>
      <w:proofErr w:type="spellStart"/>
      <w:r w:rsidR="000840C6" w:rsidRPr="00160519">
        <w:rPr>
          <w:sz w:val="28"/>
          <w:szCs w:val="28"/>
        </w:rPr>
        <w:t>các</w:t>
      </w:r>
      <w:proofErr w:type="spellEnd"/>
      <w:r w:rsidR="000840C6" w:rsidRPr="00160519">
        <w:rPr>
          <w:sz w:val="28"/>
          <w:szCs w:val="28"/>
        </w:rPr>
        <w:t xml:space="preserve"> </w:t>
      </w:r>
      <w:proofErr w:type="spellStart"/>
      <w:r w:rsidR="000840C6" w:rsidRPr="00160519">
        <w:rPr>
          <w:sz w:val="28"/>
          <w:szCs w:val="28"/>
        </w:rPr>
        <w:t>giếng</w:t>
      </w:r>
      <w:proofErr w:type="spellEnd"/>
      <w:r>
        <w:rPr>
          <w:sz w:val="28"/>
          <w:szCs w:val="28"/>
          <w:lang w:val="vi-VN"/>
        </w:rPr>
        <w:t xml:space="preserve"> </w:t>
      </w:r>
      <w:proofErr w:type="spellStart"/>
      <w:r w:rsidR="000840C6" w:rsidRPr="00160519">
        <w:rPr>
          <w:sz w:val="28"/>
          <w:szCs w:val="28"/>
        </w:rPr>
        <w:t>và</w:t>
      </w:r>
      <w:proofErr w:type="spellEnd"/>
      <w:r w:rsidR="000840C6" w:rsidRPr="00160519">
        <w:rPr>
          <w:sz w:val="28"/>
          <w:szCs w:val="28"/>
        </w:rPr>
        <w:t xml:space="preserve"> ủ </w:t>
      </w:r>
      <w:proofErr w:type="spellStart"/>
      <w:r w:rsidR="00C166F6">
        <w:rPr>
          <w:sz w:val="28"/>
          <w:szCs w:val="28"/>
        </w:rPr>
        <w:t>trong</w:t>
      </w:r>
      <w:proofErr w:type="spellEnd"/>
      <w:r w:rsidR="00C166F6">
        <w:rPr>
          <w:sz w:val="28"/>
          <w:szCs w:val="28"/>
          <w:lang w:val="vi-VN"/>
        </w:rPr>
        <w:t xml:space="preserve"> </w:t>
      </w:r>
      <w:r w:rsidR="000840C6" w:rsidRPr="00160519">
        <w:rPr>
          <w:sz w:val="28"/>
          <w:szCs w:val="28"/>
        </w:rPr>
        <w:t xml:space="preserve">1 </w:t>
      </w:r>
      <w:proofErr w:type="spellStart"/>
      <w:r w:rsidR="000840C6" w:rsidRPr="00160519">
        <w:rPr>
          <w:sz w:val="28"/>
          <w:szCs w:val="28"/>
        </w:rPr>
        <w:t>giờ</w:t>
      </w:r>
      <w:proofErr w:type="spellEnd"/>
      <w:r w:rsidR="000840C6" w:rsidRPr="00160519">
        <w:rPr>
          <w:sz w:val="28"/>
          <w:szCs w:val="28"/>
        </w:rPr>
        <w:t xml:space="preserve"> ở </w:t>
      </w:r>
      <w:proofErr w:type="spellStart"/>
      <w:r w:rsidR="000840C6" w:rsidRPr="00160519">
        <w:rPr>
          <w:sz w:val="28"/>
          <w:szCs w:val="28"/>
        </w:rPr>
        <w:t>nhiệt</w:t>
      </w:r>
      <w:proofErr w:type="spellEnd"/>
      <w:r w:rsidR="000840C6" w:rsidRPr="00160519">
        <w:rPr>
          <w:sz w:val="28"/>
          <w:szCs w:val="28"/>
        </w:rPr>
        <w:t xml:space="preserve"> </w:t>
      </w:r>
      <w:proofErr w:type="spellStart"/>
      <w:r w:rsidR="000840C6" w:rsidRPr="00160519">
        <w:rPr>
          <w:sz w:val="28"/>
          <w:szCs w:val="28"/>
        </w:rPr>
        <w:t>độ</w:t>
      </w:r>
      <w:proofErr w:type="spellEnd"/>
      <w:r w:rsidR="000840C6" w:rsidRPr="00160519">
        <w:rPr>
          <w:sz w:val="28"/>
          <w:szCs w:val="28"/>
        </w:rPr>
        <w:t xml:space="preserve"> </w:t>
      </w:r>
      <w:proofErr w:type="spellStart"/>
      <w:r w:rsidR="000840C6" w:rsidRPr="00160519">
        <w:rPr>
          <w:sz w:val="28"/>
          <w:szCs w:val="28"/>
        </w:rPr>
        <w:t>phòng</w:t>
      </w:r>
      <w:proofErr w:type="spellEnd"/>
      <w:r w:rsidR="000840C6" w:rsidRPr="00160519">
        <w:rPr>
          <w:sz w:val="28"/>
          <w:szCs w:val="28"/>
        </w:rPr>
        <w:t xml:space="preserve"> (18–25°C)</w:t>
      </w:r>
      <w:r>
        <w:rPr>
          <w:sz w:val="28"/>
          <w:szCs w:val="28"/>
          <w:lang w:val="vi-VN"/>
        </w:rPr>
        <w:t>. Sau đó hút</w:t>
      </w:r>
      <w:r w:rsidR="000840C6" w:rsidRPr="00160519">
        <w:rPr>
          <w:sz w:val="28"/>
          <w:szCs w:val="28"/>
        </w:rPr>
        <w:t xml:space="preserve"> </w:t>
      </w:r>
      <w:proofErr w:type="spellStart"/>
      <w:r w:rsidR="000840C6" w:rsidRPr="00160519">
        <w:rPr>
          <w:sz w:val="28"/>
          <w:szCs w:val="28"/>
        </w:rPr>
        <w:t>và</w:t>
      </w:r>
      <w:proofErr w:type="spellEnd"/>
      <w:r w:rsidR="000840C6" w:rsidRPr="00160519">
        <w:rPr>
          <w:sz w:val="28"/>
          <w:szCs w:val="28"/>
        </w:rPr>
        <w:t xml:space="preserve"> </w:t>
      </w:r>
      <w:proofErr w:type="spellStart"/>
      <w:r w:rsidR="000840C6" w:rsidRPr="00160519">
        <w:rPr>
          <w:sz w:val="28"/>
          <w:szCs w:val="28"/>
        </w:rPr>
        <w:t>rửa</w:t>
      </w:r>
      <w:proofErr w:type="spellEnd"/>
      <w:r w:rsidR="000840C6" w:rsidRPr="00160519">
        <w:rPr>
          <w:sz w:val="28"/>
          <w:szCs w:val="28"/>
        </w:rPr>
        <w:t xml:space="preserve"> </w:t>
      </w:r>
      <w:proofErr w:type="spellStart"/>
      <w:r w:rsidR="000840C6" w:rsidRPr="00160519">
        <w:rPr>
          <w:sz w:val="28"/>
          <w:szCs w:val="28"/>
        </w:rPr>
        <w:t>các</w:t>
      </w:r>
      <w:proofErr w:type="spellEnd"/>
      <w:r w:rsidR="000840C6" w:rsidRPr="00160519">
        <w:rPr>
          <w:sz w:val="28"/>
          <w:szCs w:val="28"/>
        </w:rPr>
        <w:t xml:space="preserve"> </w:t>
      </w:r>
      <w:proofErr w:type="spellStart"/>
      <w:r w:rsidR="000840C6" w:rsidRPr="00160519">
        <w:rPr>
          <w:sz w:val="28"/>
          <w:szCs w:val="28"/>
        </w:rPr>
        <w:t>giếng</w:t>
      </w:r>
      <w:proofErr w:type="spellEnd"/>
      <w:r w:rsidR="000840C6" w:rsidRPr="00160519">
        <w:rPr>
          <w:sz w:val="28"/>
          <w:szCs w:val="28"/>
        </w:rPr>
        <w:t xml:space="preserve"> 6 </w:t>
      </w:r>
      <w:proofErr w:type="spellStart"/>
      <w:r w:rsidR="000840C6" w:rsidRPr="00160519">
        <w:rPr>
          <w:sz w:val="28"/>
          <w:szCs w:val="28"/>
        </w:rPr>
        <w:t>lần</w:t>
      </w:r>
      <w:proofErr w:type="spellEnd"/>
      <w:r w:rsidR="000840C6" w:rsidRPr="00160519">
        <w:rPr>
          <w:sz w:val="28"/>
          <w:szCs w:val="28"/>
        </w:rPr>
        <w:t xml:space="preserve"> </w:t>
      </w:r>
      <w:proofErr w:type="spellStart"/>
      <w:r w:rsidR="000840C6" w:rsidRPr="00160519">
        <w:rPr>
          <w:sz w:val="28"/>
          <w:szCs w:val="28"/>
        </w:rPr>
        <w:t>với</w:t>
      </w:r>
      <w:proofErr w:type="spellEnd"/>
      <w:r w:rsidR="000840C6" w:rsidRPr="00160519">
        <w:rPr>
          <w:sz w:val="28"/>
          <w:szCs w:val="28"/>
        </w:rPr>
        <w:t xml:space="preserve"> </w:t>
      </w:r>
      <w:r>
        <w:rPr>
          <w:sz w:val="28"/>
          <w:szCs w:val="28"/>
        </w:rPr>
        <w:t>dung</w:t>
      </w:r>
      <w:r>
        <w:rPr>
          <w:sz w:val="28"/>
          <w:szCs w:val="28"/>
          <w:lang w:val="vi-VN"/>
        </w:rPr>
        <w:t xml:space="preserve"> dịch </w:t>
      </w:r>
      <w:r w:rsidR="000840C6" w:rsidRPr="00160519">
        <w:rPr>
          <w:sz w:val="28"/>
          <w:szCs w:val="28"/>
        </w:rPr>
        <w:t>Wash Buffer</w:t>
      </w:r>
      <w:r>
        <w:rPr>
          <w:sz w:val="28"/>
          <w:szCs w:val="28"/>
          <w:lang w:val="vi-VN"/>
        </w:rPr>
        <w:t>.</w:t>
      </w:r>
    </w:p>
    <w:p w:rsidR="000840C6" w:rsidRPr="00F821EA" w:rsidRDefault="00F821EA" w:rsidP="003A1B6E">
      <w:pPr>
        <w:spacing w:line="360" w:lineRule="auto"/>
        <w:ind w:firstLine="720"/>
        <w:jc w:val="both"/>
        <w:rPr>
          <w:sz w:val="28"/>
          <w:szCs w:val="28"/>
          <w:lang w:val="vi-VN"/>
        </w:rPr>
      </w:pPr>
      <w:proofErr w:type="spellStart"/>
      <w:r>
        <w:rPr>
          <w:sz w:val="28"/>
          <w:szCs w:val="28"/>
        </w:rPr>
        <w:t>Bước</w:t>
      </w:r>
      <w:proofErr w:type="spellEnd"/>
      <w:r>
        <w:rPr>
          <w:sz w:val="28"/>
          <w:szCs w:val="28"/>
          <w:lang w:val="vi-VN"/>
        </w:rPr>
        <w:t xml:space="preserve"> 4: </w:t>
      </w:r>
      <w:proofErr w:type="spellStart"/>
      <w:r w:rsidR="000840C6" w:rsidRPr="00160519">
        <w:rPr>
          <w:sz w:val="28"/>
          <w:szCs w:val="28"/>
        </w:rPr>
        <w:t>Thêm</w:t>
      </w:r>
      <w:proofErr w:type="spellEnd"/>
      <w:r w:rsidR="000840C6" w:rsidRPr="00160519">
        <w:rPr>
          <w:sz w:val="28"/>
          <w:szCs w:val="28"/>
        </w:rPr>
        <w:t xml:space="preserve"> 100 µ</w:t>
      </w:r>
      <w:r w:rsidR="00D221BB">
        <w:rPr>
          <w:sz w:val="28"/>
          <w:szCs w:val="28"/>
          <w:lang w:val="vi-VN"/>
        </w:rPr>
        <w:t>l</w:t>
      </w:r>
      <w:r w:rsidR="000840C6" w:rsidRPr="00160519">
        <w:rPr>
          <w:sz w:val="28"/>
          <w:szCs w:val="28"/>
        </w:rPr>
        <w:t xml:space="preserve"> TMB Substrate Solution </w:t>
      </w:r>
      <w:proofErr w:type="spellStart"/>
      <w:r w:rsidR="000840C6" w:rsidRPr="00160519">
        <w:rPr>
          <w:sz w:val="28"/>
          <w:szCs w:val="28"/>
        </w:rPr>
        <w:t>vào</w:t>
      </w:r>
      <w:proofErr w:type="spellEnd"/>
      <w:r w:rsidR="000840C6" w:rsidRPr="00160519">
        <w:rPr>
          <w:sz w:val="28"/>
          <w:szCs w:val="28"/>
        </w:rPr>
        <w:t xml:space="preserve"> </w:t>
      </w:r>
      <w:proofErr w:type="spellStart"/>
      <w:r w:rsidR="000840C6" w:rsidRPr="00160519">
        <w:rPr>
          <w:sz w:val="28"/>
          <w:szCs w:val="28"/>
        </w:rPr>
        <w:t>tất</w:t>
      </w:r>
      <w:proofErr w:type="spellEnd"/>
      <w:r w:rsidR="000840C6" w:rsidRPr="00160519">
        <w:rPr>
          <w:sz w:val="28"/>
          <w:szCs w:val="28"/>
        </w:rPr>
        <w:t xml:space="preserve"> </w:t>
      </w:r>
      <w:proofErr w:type="spellStart"/>
      <w:r w:rsidR="000840C6" w:rsidRPr="00160519">
        <w:rPr>
          <w:sz w:val="28"/>
          <w:szCs w:val="28"/>
        </w:rPr>
        <w:t>cả</w:t>
      </w:r>
      <w:proofErr w:type="spellEnd"/>
      <w:r w:rsidR="000840C6" w:rsidRPr="00160519">
        <w:rPr>
          <w:sz w:val="28"/>
          <w:szCs w:val="28"/>
        </w:rPr>
        <w:t xml:space="preserve"> </w:t>
      </w:r>
      <w:proofErr w:type="spellStart"/>
      <w:r w:rsidR="000840C6" w:rsidRPr="00160519">
        <w:rPr>
          <w:sz w:val="28"/>
          <w:szCs w:val="28"/>
        </w:rPr>
        <w:t>các</w:t>
      </w:r>
      <w:proofErr w:type="spellEnd"/>
      <w:r w:rsidR="000840C6" w:rsidRPr="00160519">
        <w:rPr>
          <w:sz w:val="28"/>
          <w:szCs w:val="28"/>
        </w:rPr>
        <w:t xml:space="preserve"> </w:t>
      </w:r>
      <w:proofErr w:type="spellStart"/>
      <w:r w:rsidR="000840C6" w:rsidRPr="00160519">
        <w:rPr>
          <w:sz w:val="28"/>
          <w:szCs w:val="28"/>
        </w:rPr>
        <w:t>giếng</w:t>
      </w:r>
      <w:proofErr w:type="spellEnd"/>
      <w:r>
        <w:rPr>
          <w:sz w:val="28"/>
          <w:szCs w:val="28"/>
          <w:lang w:val="vi-VN"/>
        </w:rPr>
        <w:t xml:space="preserve"> và ủ</w:t>
      </w:r>
      <w:r w:rsidR="000840C6" w:rsidRPr="00160519">
        <w:rPr>
          <w:sz w:val="28"/>
          <w:szCs w:val="28"/>
        </w:rPr>
        <w:t xml:space="preserve"> </w:t>
      </w:r>
      <w:r>
        <w:rPr>
          <w:sz w:val="28"/>
          <w:szCs w:val="28"/>
          <w:lang w:val="vi-VN"/>
        </w:rPr>
        <w:t>ở nhiệt độ</w:t>
      </w:r>
      <w:r w:rsidR="000840C6" w:rsidRPr="00160519">
        <w:rPr>
          <w:sz w:val="28"/>
          <w:szCs w:val="28"/>
        </w:rPr>
        <w:t xml:space="preserve"> </w:t>
      </w:r>
      <w:proofErr w:type="spellStart"/>
      <w:r w:rsidR="000840C6" w:rsidRPr="00160519">
        <w:rPr>
          <w:sz w:val="28"/>
          <w:szCs w:val="28"/>
        </w:rPr>
        <w:t>phòng</w:t>
      </w:r>
      <w:proofErr w:type="spellEnd"/>
      <w:r w:rsidR="000840C6" w:rsidRPr="00160519">
        <w:rPr>
          <w:sz w:val="28"/>
          <w:szCs w:val="28"/>
        </w:rPr>
        <w:t xml:space="preserve"> </w:t>
      </w:r>
      <w:proofErr w:type="spellStart"/>
      <w:r w:rsidR="000840C6" w:rsidRPr="00160519">
        <w:rPr>
          <w:sz w:val="28"/>
          <w:szCs w:val="28"/>
        </w:rPr>
        <w:t>khoảng</w:t>
      </w:r>
      <w:proofErr w:type="spellEnd"/>
      <w:r w:rsidR="000840C6" w:rsidRPr="00160519">
        <w:rPr>
          <w:sz w:val="28"/>
          <w:szCs w:val="28"/>
        </w:rPr>
        <w:t xml:space="preserve"> 10 </w:t>
      </w:r>
      <w:proofErr w:type="spellStart"/>
      <w:r w:rsidR="000840C6" w:rsidRPr="00160519">
        <w:rPr>
          <w:sz w:val="28"/>
          <w:szCs w:val="28"/>
        </w:rPr>
        <w:t>phút</w:t>
      </w:r>
      <w:proofErr w:type="spellEnd"/>
      <w:r w:rsidR="000840C6" w:rsidRPr="00160519">
        <w:rPr>
          <w:sz w:val="28"/>
          <w:szCs w:val="28"/>
        </w:rPr>
        <w:t xml:space="preserve"> (18–25°C)</w:t>
      </w:r>
      <w:r>
        <w:rPr>
          <w:sz w:val="28"/>
          <w:szCs w:val="28"/>
          <w:lang w:val="vi-VN"/>
        </w:rPr>
        <w:t>.</w:t>
      </w:r>
    </w:p>
    <w:p w:rsidR="00412B26" w:rsidRPr="00F821EA" w:rsidRDefault="00F821EA" w:rsidP="000648BF">
      <w:pPr>
        <w:spacing w:line="360" w:lineRule="auto"/>
        <w:ind w:firstLine="720"/>
        <w:jc w:val="both"/>
        <w:rPr>
          <w:sz w:val="28"/>
          <w:szCs w:val="28"/>
          <w:lang w:val="vi-VN"/>
        </w:rPr>
      </w:pPr>
      <w:proofErr w:type="spellStart"/>
      <w:r>
        <w:rPr>
          <w:sz w:val="28"/>
          <w:szCs w:val="28"/>
        </w:rPr>
        <w:t>Bước</w:t>
      </w:r>
      <w:proofErr w:type="spellEnd"/>
      <w:r>
        <w:rPr>
          <w:sz w:val="28"/>
          <w:szCs w:val="28"/>
          <w:lang w:val="vi-VN"/>
        </w:rPr>
        <w:t xml:space="preserve"> 5: </w:t>
      </w:r>
      <w:proofErr w:type="spellStart"/>
      <w:r w:rsidR="000840C6" w:rsidRPr="00160519">
        <w:rPr>
          <w:sz w:val="28"/>
          <w:szCs w:val="28"/>
        </w:rPr>
        <w:t>Thêm</w:t>
      </w:r>
      <w:proofErr w:type="spellEnd"/>
      <w:r w:rsidR="000840C6" w:rsidRPr="00160519">
        <w:rPr>
          <w:sz w:val="28"/>
          <w:szCs w:val="28"/>
        </w:rPr>
        <w:t xml:space="preserve"> 100 µ</w:t>
      </w:r>
      <w:r w:rsidR="00D221BB">
        <w:rPr>
          <w:sz w:val="28"/>
          <w:szCs w:val="28"/>
          <w:lang w:val="vi-VN"/>
        </w:rPr>
        <w:t>l</w:t>
      </w:r>
      <w:r w:rsidR="000840C6" w:rsidRPr="00160519">
        <w:rPr>
          <w:sz w:val="28"/>
          <w:szCs w:val="28"/>
        </w:rPr>
        <w:t xml:space="preserve"> Stop Solution </w:t>
      </w:r>
      <w:proofErr w:type="spellStart"/>
      <w:r w:rsidR="000840C6" w:rsidRPr="00160519">
        <w:rPr>
          <w:sz w:val="28"/>
          <w:szCs w:val="28"/>
        </w:rPr>
        <w:t>vào</w:t>
      </w:r>
      <w:proofErr w:type="spellEnd"/>
      <w:r w:rsidR="000840C6" w:rsidRPr="00160519">
        <w:rPr>
          <w:sz w:val="28"/>
          <w:szCs w:val="28"/>
        </w:rPr>
        <w:t xml:space="preserve"> </w:t>
      </w:r>
      <w:proofErr w:type="spellStart"/>
      <w:r w:rsidR="000840C6" w:rsidRPr="00160519">
        <w:rPr>
          <w:sz w:val="28"/>
          <w:szCs w:val="28"/>
        </w:rPr>
        <w:t>tất</w:t>
      </w:r>
      <w:proofErr w:type="spellEnd"/>
      <w:r w:rsidR="000840C6" w:rsidRPr="00160519">
        <w:rPr>
          <w:sz w:val="28"/>
          <w:szCs w:val="28"/>
        </w:rPr>
        <w:t xml:space="preserve"> </w:t>
      </w:r>
      <w:proofErr w:type="spellStart"/>
      <w:r w:rsidR="000840C6" w:rsidRPr="00160519">
        <w:rPr>
          <w:sz w:val="28"/>
          <w:szCs w:val="28"/>
        </w:rPr>
        <w:t>cả</w:t>
      </w:r>
      <w:proofErr w:type="spellEnd"/>
      <w:r w:rsidR="000840C6" w:rsidRPr="00160519">
        <w:rPr>
          <w:sz w:val="28"/>
          <w:szCs w:val="28"/>
        </w:rPr>
        <w:t xml:space="preserve"> </w:t>
      </w:r>
      <w:proofErr w:type="spellStart"/>
      <w:r w:rsidR="000840C6" w:rsidRPr="00160519">
        <w:rPr>
          <w:sz w:val="28"/>
          <w:szCs w:val="28"/>
        </w:rPr>
        <w:t>các</w:t>
      </w:r>
      <w:proofErr w:type="spellEnd"/>
      <w:r w:rsidR="000840C6" w:rsidRPr="00160519">
        <w:rPr>
          <w:sz w:val="28"/>
          <w:szCs w:val="28"/>
        </w:rPr>
        <w:t xml:space="preserve"> </w:t>
      </w:r>
      <w:proofErr w:type="spellStart"/>
      <w:r w:rsidR="000840C6" w:rsidRPr="00160519">
        <w:rPr>
          <w:sz w:val="28"/>
          <w:szCs w:val="28"/>
        </w:rPr>
        <w:t>giếng</w:t>
      </w:r>
      <w:proofErr w:type="spellEnd"/>
      <w:r>
        <w:rPr>
          <w:sz w:val="28"/>
          <w:szCs w:val="28"/>
          <w:lang w:val="vi-VN"/>
        </w:rPr>
        <w:t xml:space="preserve">. </w:t>
      </w:r>
      <w:proofErr w:type="spellStart"/>
      <w:r w:rsidR="000840C6" w:rsidRPr="00160519">
        <w:rPr>
          <w:sz w:val="28"/>
          <w:szCs w:val="28"/>
        </w:rPr>
        <w:t>Đọc</w:t>
      </w:r>
      <w:proofErr w:type="spellEnd"/>
      <w:r w:rsidR="000840C6" w:rsidRPr="00160519">
        <w:rPr>
          <w:sz w:val="28"/>
          <w:szCs w:val="28"/>
        </w:rPr>
        <w:t xml:space="preserve"> </w:t>
      </w:r>
      <w:proofErr w:type="spellStart"/>
      <w:r w:rsidR="000840C6" w:rsidRPr="00160519">
        <w:rPr>
          <w:sz w:val="28"/>
          <w:szCs w:val="28"/>
        </w:rPr>
        <w:t>kết</w:t>
      </w:r>
      <w:proofErr w:type="spellEnd"/>
      <w:r w:rsidR="000840C6" w:rsidRPr="00160519">
        <w:rPr>
          <w:sz w:val="28"/>
          <w:szCs w:val="28"/>
        </w:rPr>
        <w:t xml:space="preserve"> </w:t>
      </w:r>
      <w:proofErr w:type="spellStart"/>
      <w:r w:rsidR="000840C6" w:rsidRPr="00160519">
        <w:rPr>
          <w:sz w:val="28"/>
          <w:szCs w:val="28"/>
        </w:rPr>
        <w:t>quả</w:t>
      </w:r>
      <w:proofErr w:type="spellEnd"/>
      <w:r w:rsidR="000840C6" w:rsidRPr="00160519">
        <w:rPr>
          <w:sz w:val="28"/>
          <w:szCs w:val="28"/>
        </w:rPr>
        <w:t xml:space="preserve"> ở </w:t>
      </w:r>
      <w:proofErr w:type="spellStart"/>
      <w:r w:rsidR="000840C6" w:rsidRPr="00160519">
        <w:rPr>
          <w:sz w:val="28"/>
          <w:szCs w:val="28"/>
        </w:rPr>
        <w:t>bước</w:t>
      </w:r>
      <w:proofErr w:type="spellEnd"/>
      <w:r w:rsidR="000840C6" w:rsidRPr="00160519">
        <w:rPr>
          <w:sz w:val="28"/>
          <w:szCs w:val="28"/>
        </w:rPr>
        <w:t xml:space="preserve"> </w:t>
      </w:r>
      <w:proofErr w:type="spellStart"/>
      <w:r w:rsidR="000840C6" w:rsidRPr="00160519">
        <w:rPr>
          <w:sz w:val="28"/>
          <w:szCs w:val="28"/>
        </w:rPr>
        <w:t>sóng</w:t>
      </w:r>
      <w:proofErr w:type="spellEnd"/>
      <w:r w:rsidR="000840C6" w:rsidRPr="00160519">
        <w:rPr>
          <w:sz w:val="28"/>
          <w:szCs w:val="28"/>
        </w:rPr>
        <w:t xml:space="preserve"> 450 nm</w:t>
      </w:r>
      <w:r>
        <w:rPr>
          <w:sz w:val="28"/>
          <w:szCs w:val="28"/>
          <w:lang w:val="vi-VN"/>
        </w:rPr>
        <w:t xml:space="preserve"> và tính toán kết quả.</w:t>
      </w:r>
    </w:p>
    <w:p w:rsidR="000840C6" w:rsidRPr="003236FE" w:rsidRDefault="00DA699C" w:rsidP="003A1B6E">
      <w:pPr>
        <w:spacing w:line="360" w:lineRule="auto"/>
        <w:ind w:firstLine="720"/>
        <w:jc w:val="both"/>
        <w:rPr>
          <w:sz w:val="28"/>
          <w:szCs w:val="28"/>
        </w:rPr>
      </w:pPr>
      <w:r>
        <w:rPr>
          <w:sz w:val="28"/>
          <w:szCs w:val="28"/>
        </w:rPr>
        <w:t xml:space="preserve">* </w:t>
      </w:r>
      <w:proofErr w:type="spellStart"/>
      <w:r w:rsidR="000840C6" w:rsidRPr="00A47EA8">
        <w:rPr>
          <w:b/>
          <w:sz w:val="28"/>
          <w:szCs w:val="28"/>
        </w:rPr>
        <w:t>Định</w:t>
      </w:r>
      <w:proofErr w:type="spellEnd"/>
      <w:r w:rsidR="000840C6" w:rsidRPr="00A47EA8">
        <w:rPr>
          <w:b/>
          <w:sz w:val="28"/>
          <w:szCs w:val="28"/>
        </w:rPr>
        <w:t xml:space="preserve"> </w:t>
      </w:r>
      <w:proofErr w:type="spellStart"/>
      <w:r w:rsidR="000840C6" w:rsidRPr="00A47EA8">
        <w:rPr>
          <w:b/>
          <w:sz w:val="28"/>
          <w:szCs w:val="28"/>
        </w:rPr>
        <w:t>lượng</w:t>
      </w:r>
      <w:proofErr w:type="spellEnd"/>
      <w:r w:rsidR="000840C6" w:rsidRPr="00A47EA8">
        <w:rPr>
          <w:b/>
          <w:sz w:val="28"/>
          <w:szCs w:val="28"/>
        </w:rPr>
        <w:t xml:space="preserve"> TNF-</w:t>
      </w:r>
      <w:r w:rsidR="000840C6" w:rsidRPr="00A47EA8">
        <w:rPr>
          <w:b/>
          <w:sz w:val="28"/>
          <w:szCs w:val="28"/>
        </w:rPr>
        <w:sym w:font="Symbol" w:char="F061"/>
      </w:r>
      <w:r w:rsidR="003236FE">
        <w:rPr>
          <w:b/>
          <w:sz w:val="28"/>
          <w:szCs w:val="28"/>
          <w:lang w:val="vi-VN"/>
        </w:rPr>
        <w:t xml:space="preserve">: </w:t>
      </w:r>
      <w:proofErr w:type="spellStart"/>
      <w:r w:rsidRPr="00DA699C">
        <w:rPr>
          <w:sz w:val="28"/>
          <w:szCs w:val="28"/>
        </w:rPr>
        <w:t>Định</w:t>
      </w:r>
      <w:proofErr w:type="spellEnd"/>
      <w:r w:rsidRPr="00DA699C">
        <w:rPr>
          <w:sz w:val="28"/>
          <w:szCs w:val="28"/>
        </w:rPr>
        <w:t xml:space="preserve"> </w:t>
      </w:r>
      <w:proofErr w:type="spellStart"/>
      <w:r w:rsidRPr="00DA699C">
        <w:rPr>
          <w:sz w:val="28"/>
          <w:szCs w:val="28"/>
        </w:rPr>
        <w:t>lượng</w:t>
      </w:r>
      <w:proofErr w:type="spellEnd"/>
      <w:r w:rsidRPr="00DA699C">
        <w:rPr>
          <w:sz w:val="28"/>
          <w:szCs w:val="28"/>
        </w:rPr>
        <w:t xml:space="preserve"> TNF-</w:t>
      </w:r>
      <w:r w:rsidRPr="00DA699C">
        <w:rPr>
          <w:sz w:val="28"/>
          <w:szCs w:val="28"/>
        </w:rPr>
        <w:sym w:font="Symbol" w:char="F061"/>
      </w:r>
      <w:r w:rsidRPr="00DA699C">
        <w:rPr>
          <w:sz w:val="28"/>
          <w:szCs w:val="28"/>
        </w:rPr>
        <w:t xml:space="preserve"> </w:t>
      </w:r>
      <w:proofErr w:type="spellStart"/>
      <w:r w:rsidR="00C166F6">
        <w:rPr>
          <w:sz w:val="28"/>
          <w:szCs w:val="28"/>
        </w:rPr>
        <w:t>trong</w:t>
      </w:r>
      <w:proofErr w:type="spellEnd"/>
      <w:r w:rsidR="00C166F6">
        <w:rPr>
          <w:sz w:val="28"/>
          <w:szCs w:val="28"/>
          <w:lang w:val="vi-VN"/>
        </w:rPr>
        <w:t xml:space="preserve"> máu chuột cống trắng </w:t>
      </w:r>
      <w:proofErr w:type="spellStart"/>
      <w:r w:rsidR="00B37B4D">
        <w:rPr>
          <w:sz w:val="28"/>
          <w:szCs w:val="28"/>
        </w:rPr>
        <w:t>được</w:t>
      </w:r>
      <w:proofErr w:type="spellEnd"/>
      <w:r w:rsidR="00B37B4D">
        <w:rPr>
          <w:sz w:val="28"/>
          <w:szCs w:val="28"/>
          <w:lang w:val="vi-VN"/>
        </w:rPr>
        <w:t xml:space="preserve"> thực hiện </w:t>
      </w:r>
      <w:proofErr w:type="spellStart"/>
      <w:r w:rsidRPr="00DA699C">
        <w:rPr>
          <w:sz w:val="28"/>
          <w:szCs w:val="28"/>
        </w:rPr>
        <w:t>bằng</w:t>
      </w:r>
      <w:proofErr w:type="spellEnd"/>
      <w:r w:rsidRPr="00DA699C">
        <w:rPr>
          <w:sz w:val="28"/>
          <w:szCs w:val="28"/>
        </w:rPr>
        <w:t xml:space="preserve"> </w:t>
      </w:r>
      <w:proofErr w:type="spellStart"/>
      <w:r w:rsidRPr="00DA699C">
        <w:rPr>
          <w:sz w:val="28"/>
          <w:szCs w:val="28"/>
        </w:rPr>
        <w:t>p</w:t>
      </w:r>
      <w:r>
        <w:rPr>
          <w:sz w:val="28"/>
          <w:szCs w:val="28"/>
        </w:rPr>
        <w:t>hương</w:t>
      </w:r>
      <w:proofErr w:type="spellEnd"/>
      <w:r>
        <w:rPr>
          <w:sz w:val="28"/>
          <w:szCs w:val="28"/>
        </w:rPr>
        <w:t xml:space="preserve"> </w:t>
      </w:r>
      <w:proofErr w:type="spellStart"/>
      <w:r>
        <w:rPr>
          <w:sz w:val="28"/>
          <w:szCs w:val="28"/>
        </w:rPr>
        <w:t>pháp</w:t>
      </w:r>
      <w:proofErr w:type="spellEnd"/>
      <w:r>
        <w:rPr>
          <w:sz w:val="28"/>
          <w:szCs w:val="28"/>
        </w:rPr>
        <w:t xml:space="preserve"> ELISA, </w:t>
      </w:r>
      <w:proofErr w:type="spellStart"/>
      <w:r>
        <w:rPr>
          <w:color w:val="000000"/>
          <w:sz w:val="28"/>
          <w:szCs w:val="28"/>
        </w:rPr>
        <w:t>sử</w:t>
      </w:r>
      <w:proofErr w:type="spellEnd"/>
      <w:r>
        <w:rPr>
          <w:color w:val="000000"/>
          <w:sz w:val="28"/>
          <w:szCs w:val="28"/>
        </w:rPr>
        <w:t xml:space="preserve"> </w:t>
      </w:r>
      <w:proofErr w:type="spellStart"/>
      <w:r>
        <w:rPr>
          <w:color w:val="000000"/>
          <w:sz w:val="28"/>
          <w:szCs w:val="28"/>
        </w:rPr>
        <w:t>dụng</w:t>
      </w:r>
      <w:proofErr w:type="spellEnd"/>
      <w:r>
        <w:rPr>
          <w:color w:val="000000"/>
          <w:sz w:val="28"/>
          <w:szCs w:val="28"/>
        </w:rPr>
        <w:t xml:space="preserve"> </w:t>
      </w:r>
      <w:proofErr w:type="spellStart"/>
      <w:r>
        <w:rPr>
          <w:color w:val="000000"/>
          <w:sz w:val="28"/>
          <w:szCs w:val="28"/>
        </w:rPr>
        <w:t>kít</w:t>
      </w:r>
      <w:proofErr w:type="spellEnd"/>
      <w:r>
        <w:rPr>
          <w:color w:val="000000"/>
          <w:sz w:val="28"/>
          <w:szCs w:val="28"/>
        </w:rPr>
        <w:t xml:space="preserve"> </w:t>
      </w:r>
      <w:r>
        <w:rPr>
          <w:sz w:val="28"/>
          <w:szCs w:val="28"/>
          <w:lang w:val="nl-NL"/>
        </w:rPr>
        <w:t>Rat TNF-</w:t>
      </w:r>
      <w:r w:rsidRPr="00DA699C">
        <w:rPr>
          <w:sz w:val="28"/>
          <w:szCs w:val="28"/>
        </w:rPr>
        <w:sym w:font="Symbol" w:char="F061"/>
      </w:r>
      <w:r>
        <w:rPr>
          <w:sz w:val="28"/>
          <w:szCs w:val="28"/>
        </w:rPr>
        <w:t xml:space="preserve"> </w:t>
      </w:r>
      <w:r>
        <w:rPr>
          <w:sz w:val="28"/>
          <w:szCs w:val="28"/>
          <w:lang w:val="nl-NL"/>
        </w:rPr>
        <w:t>ELISA Kit, Thermo Fisher</w:t>
      </w:r>
      <w:r w:rsidR="00B37B4D">
        <w:rPr>
          <w:sz w:val="28"/>
          <w:szCs w:val="28"/>
          <w:lang w:val="vi-VN"/>
        </w:rPr>
        <w:t xml:space="preserve"> và </w:t>
      </w:r>
      <w:proofErr w:type="spellStart"/>
      <w:r>
        <w:rPr>
          <w:sz w:val="28"/>
          <w:szCs w:val="28"/>
          <w:lang w:val="nl-NL"/>
        </w:rPr>
        <w:t>tiến</w:t>
      </w:r>
      <w:proofErr w:type="spellEnd"/>
      <w:r>
        <w:rPr>
          <w:sz w:val="28"/>
          <w:szCs w:val="28"/>
          <w:lang w:val="nl-NL"/>
        </w:rPr>
        <w:t xml:space="preserve"> </w:t>
      </w:r>
      <w:proofErr w:type="spellStart"/>
      <w:r>
        <w:rPr>
          <w:sz w:val="28"/>
          <w:szCs w:val="28"/>
          <w:lang w:val="nl-NL"/>
        </w:rPr>
        <w:t>hành</w:t>
      </w:r>
      <w:proofErr w:type="spellEnd"/>
      <w:r>
        <w:rPr>
          <w:sz w:val="28"/>
          <w:szCs w:val="28"/>
          <w:lang w:val="nl-NL"/>
        </w:rPr>
        <w:t xml:space="preserve"> </w:t>
      </w:r>
      <w:proofErr w:type="spellStart"/>
      <w:r>
        <w:rPr>
          <w:sz w:val="28"/>
          <w:szCs w:val="28"/>
          <w:lang w:val="nl-NL"/>
        </w:rPr>
        <w:t>theo</w:t>
      </w:r>
      <w:proofErr w:type="spellEnd"/>
      <w:r>
        <w:rPr>
          <w:sz w:val="28"/>
          <w:szCs w:val="28"/>
          <w:lang w:val="nl-NL"/>
        </w:rPr>
        <w:t xml:space="preserve"> </w:t>
      </w:r>
      <w:proofErr w:type="spellStart"/>
      <w:r>
        <w:rPr>
          <w:sz w:val="28"/>
          <w:szCs w:val="28"/>
          <w:lang w:val="nl-NL"/>
        </w:rPr>
        <w:t>hướng</w:t>
      </w:r>
      <w:proofErr w:type="spellEnd"/>
      <w:r>
        <w:rPr>
          <w:sz w:val="28"/>
          <w:szCs w:val="28"/>
          <w:lang w:val="nl-NL"/>
        </w:rPr>
        <w:t xml:space="preserve"> </w:t>
      </w:r>
      <w:proofErr w:type="spellStart"/>
      <w:r>
        <w:rPr>
          <w:sz w:val="28"/>
          <w:szCs w:val="28"/>
          <w:lang w:val="nl-NL"/>
        </w:rPr>
        <w:t>dẫn</w:t>
      </w:r>
      <w:proofErr w:type="spellEnd"/>
      <w:r>
        <w:rPr>
          <w:sz w:val="28"/>
          <w:szCs w:val="28"/>
          <w:lang w:val="nl-NL"/>
        </w:rPr>
        <w:t xml:space="preserve"> </w:t>
      </w:r>
      <w:proofErr w:type="spellStart"/>
      <w:r>
        <w:rPr>
          <w:sz w:val="28"/>
          <w:szCs w:val="28"/>
          <w:lang w:val="nl-NL"/>
        </w:rPr>
        <w:t>của</w:t>
      </w:r>
      <w:proofErr w:type="spellEnd"/>
      <w:r>
        <w:rPr>
          <w:sz w:val="28"/>
          <w:szCs w:val="28"/>
          <w:lang w:val="nl-NL"/>
        </w:rPr>
        <w:t xml:space="preserve"> </w:t>
      </w:r>
      <w:proofErr w:type="spellStart"/>
      <w:r>
        <w:rPr>
          <w:sz w:val="28"/>
          <w:szCs w:val="28"/>
          <w:lang w:val="nl-NL"/>
        </w:rPr>
        <w:t>nhà</w:t>
      </w:r>
      <w:proofErr w:type="spellEnd"/>
      <w:r>
        <w:rPr>
          <w:sz w:val="28"/>
          <w:szCs w:val="28"/>
          <w:lang w:val="nl-NL"/>
        </w:rPr>
        <w:t xml:space="preserve"> </w:t>
      </w:r>
      <w:proofErr w:type="spellStart"/>
      <w:r>
        <w:rPr>
          <w:sz w:val="28"/>
          <w:szCs w:val="28"/>
          <w:lang w:val="nl-NL"/>
        </w:rPr>
        <w:t>sản</w:t>
      </w:r>
      <w:proofErr w:type="spellEnd"/>
      <w:r>
        <w:rPr>
          <w:sz w:val="28"/>
          <w:szCs w:val="28"/>
          <w:lang w:val="nl-NL"/>
        </w:rPr>
        <w:t xml:space="preserve"> </w:t>
      </w:r>
      <w:proofErr w:type="spellStart"/>
      <w:r>
        <w:rPr>
          <w:sz w:val="28"/>
          <w:szCs w:val="28"/>
          <w:lang w:val="nl-NL"/>
        </w:rPr>
        <w:t>xuất</w:t>
      </w:r>
      <w:proofErr w:type="spellEnd"/>
      <w:r>
        <w:rPr>
          <w:sz w:val="28"/>
          <w:szCs w:val="28"/>
          <w:lang w:val="nl-NL"/>
        </w:rPr>
        <w:t>:</w:t>
      </w:r>
    </w:p>
    <w:p w:rsidR="00F821EA" w:rsidRDefault="00F821EA" w:rsidP="00F821EA">
      <w:pPr>
        <w:spacing w:line="360" w:lineRule="auto"/>
        <w:ind w:firstLine="720"/>
        <w:rPr>
          <w:sz w:val="28"/>
          <w:szCs w:val="28"/>
          <w:lang w:val="vi-VN"/>
        </w:rPr>
      </w:pPr>
      <w:proofErr w:type="spellStart"/>
      <w:r>
        <w:rPr>
          <w:sz w:val="28"/>
          <w:szCs w:val="28"/>
          <w:lang w:val="nl-NL"/>
        </w:rPr>
        <w:t>Bước</w:t>
      </w:r>
      <w:proofErr w:type="spellEnd"/>
      <w:r>
        <w:rPr>
          <w:sz w:val="28"/>
          <w:szCs w:val="28"/>
          <w:lang w:val="vi-VN"/>
        </w:rPr>
        <w:t xml:space="preserve"> 1: </w:t>
      </w:r>
      <w:r w:rsidRPr="00F821EA">
        <w:rPr>
          <w:sz w:val="28"/>
          <w:szCs w:val="28"/>
          <w:lang w:val="vi-VN"/>
        </w:rPr>
        <w:t>Rửa các giếng ELISA hai lần với Wash Buffer</w:t>
      </w:r>
      <w:r>
        <w:rPr>
          <w:sz w:val="28"/>
          <w:szCs w:val="28"/>
          <w:lang w:val="vi-VN"/>
        </w:rPr>
        <w:t xml:space="preserve"> trước khi thêm dung dịch chuẩn, mẫu và chứng âm (blank) vào mỗi giếng.</w:t>
      </w:r>
    </w:p>
    <w:p w:rsidR="00576492" w:rsidRPr="00D246B8" w:rsidRDefault="00F821EA" w:rsidP="00576492">
      <w:pPr>
        <w:spacing w:line="360" w:lineRule="auto"/>
        <w:ind w:firstLine="720"/>
        <w:jc w:val="both"/>
        <w:rPr>
          <w:sz w:val="28"/>
          <w:szCs w:val="28"/>
          <w:lang w:val="vi-VN"/>
        </w:rPr>
      </w:pPr>
      <w:proofErr w:type="spellStart"/>
      <w:r>
        <w:rPr>
          <w:sz w:val="28"/>
          <w:szCs w:val="28"/>
        </w:rPr>
        <w:lastRenderedPageBreak/>
        <w:t>Bước</w:t>
      </w:r>
      <w:proofErr w:type="spellEnd"/>
      <w:r>
        <w:rPr>
          <w:sz w:val="28"/>
          <w:szCs w:val="28"/>
          <w:lang w:val="vi-VN"/>
        </w:rPr>
        <w:t xml:space="preserve"> 2: </w:t>
      </w:r>
      <w:proofErr w:type="spellStart"/>
      <w:r w:rsidR="00576492" w:rsidRPr="00160519">
        <w:rPr>
          <w:sz w:val="28"/>
          <w:szCs w:val="28"/>
        </w:rPr>
        <w:t>Thêm</w:t>
      </w:r>
      <w:proofErr w:type="spellEnd"/>
      <w:r w:rsidR="00576492" w:rsidRPr="00160519">
        <w:rPr>
          <w:sz w:val="28"/>
          <w:szCs w:val="28"/>
        </w:rPr>
        <w:t xml:space="preserve"> 50 µ</w:t>
      </w:r>
      <w:r w:rsidR="00576492">
        <w:rPr>
          <w:sz w:val="28"/>
          <w:szCs w:val="28"/>
          <w:lang w:val="vi-VN"/>
        </w:rPr>
        <w:t>l</w:t>
      </w:r>
      <w:r w:rsidR="00576492" w:rsidRPr="00160519">
        <w:rPr>
          <w:sz w:val="28"/>
          <w:szCs w:val="28"/>
        </w:rPr>
        <w:t xml:space="preserve"> </w:t>
      </w:r>
      <w:r w:rsidR="00576492">
        <w:rPr>
          <w:sz w:val="28"/>
          <w:szCs w:val="28"/>
        </w:rPr>
        <w:t>dung</w:t>
      </w:r>
      <w:r w:rsidR="00576492">
        <w:rPr>
          <w:sz w:val="28"/>
          <w:szCs w:val="28"/>
          <w:lang w:val="vi-VN"/>
        </w:rPr>
        <w:t xml:space="preserve"> dịch chuẩn hoặc </w:t>
      </w:r>
      <w:proofErr w:type="spellStart"/>
      <w:r w:rsidR="00576492" w:rsidRPr="00160519">
        <w:rPr>
          <w:sz w:val="28"/>
          <w:szCs w:val="28"/>
        </w:rPr>
        <w:t>mẫu</w:t>
      </w:r>
      <w:proofErr w:type="spellEnd"/>
      <w:r w:rsidR="00576492">
        <w:rPr>
          <w:sz w:val="28"/>
          <w:szCs w:val="28"/>
          <w:lang w:val="vi-VN"/>
        </w:rPr>
        <w:t xml:space="preserve"> và t</w:t>
      </w:r>
      <w:proofErr w:type="spellStart"/>
      <w:r w:rsidR="00576492" w:rsidRPr="00160519">
        <w:rPr>
          <w:sz w:val="28"/>
          <w:szCs w:val="28"/>
        </w:rPr>
        <w:t>hêm</w:t>
      </w:r>
      <w:proofErr w:type="spellEnd"/>
      <w:r w:rsidR="00576492" w:rsidRPr="00160519">
        <w:rPr>
          <w:sz w:val="28"/>
          <w:szCs w:val="28"/>
        </w:rPr>
        <w:t xml:space="preserve"> 50 µ</w:t>
      </w:r>
      <w:r w:rsidR="00576492">
        <w:rPr>
          <w:sz w:val="28"/>
          <w:szCs w:val="28"/>
          <w:lang w:val="vi-VN"/>
        </w:rPr>
        <w:t>l</w:t>
      </w:r>
      <w:r w:rsidR="00576492" w:rsidRPr="00160519">
        <w:rPr>
          <w:sz w:val="28"/>
          <w:szCs w:val="28"/>
        </w:rPr>
        <w:t xml:space="preserve"> Biotin-Conjugate </w:t>
      </w:r>
      <w:proofErr w:type="spellStart"/>
      <w:r w:rsidR="00576492" w:rsidRPr="00160519">
        <w:rPr>
          <w:sz w:val="28"/>
          <w:szCs w:val="28"/>
        </w:rPr>
        <w:t>vào</w:t>
      </w:r>
      <w:proofErr w:type="spellEnd"/>
      <w:r w:rsidR="00576492" w:rsidRPr="00160519">
        <w:rPr>
          <w:sz w:val="28"/>
          <w:szCs w:val="28"/>
        </w:rPr>
        <w:t xml:space="preserve"> </w:t>
      </w:r>
      <w:proofErr w:type="spellStart"/>
      <w:r w:rsidR="00576492">
        <w:rPr>
          <w:sz w:val="28"/>
          <w:szCs w:val="28"/>
        </w:rPr>
        <w:t>mỗi</w:t>
      </w:r>
      <w:proofErr w:type="spellEnd"/>
      <w:r w:rsidR="00576492" w:rsidRPr="00160519">
        <w:rPr>
          <w:sz w:val="28"/>
          <w:szCs w:val="28"/>
        </w:rPr>
        <w:t xml:space="preserve"> </w:t>
      </w:r>
      <w:proofErr w:type="spellStart"/>
      <w:r w:rsidR="00576492" w:rsidRPr="00160519">
        <w:rPr>
          <w:sz w:val="28"/>
          <w:szCs w:val="28"/>
        </w:rPr>
        <w:t>giếng</w:t>
      </w:r>
      <w:proofErr w:type="spellEnd"/>
      <w:r w:rsidR="00576492">
        <w:rPr>
          <w:sz w:val="28"/>
          <w:szCs w:val="28"/>
          <w:lang w:val="vi-VN"/>
        </w:rPr>
        <w:t xml:space="preserve"> và </w:t>
      </w:r>
      <w:r w:rsidR="00576492" w:rsidRPr="00160519">
        <w:rPr>
          <w:sz w:val="28"/>
          <w:szCs w:val="28"/>
        </w:rPr>
        <w:t>ủ</w:t>
      </w:r>
      <w:r w:rsidR="00576492">
        <w:rPr>
          <w:sz w:val="28"/>
          <w:szCs w:val="28"/>
          <w:lang w:val="vi-VN"/>
        </w:rPr>
        <w:t xml:space="preserve"> trong</w:t>
      </w:r>
      <w:r w:rsidR="00576492" w:rsidRPr="00160519">
        <w:rPr>
          <w:sz w:val="28"/>
          <w:szCs w:val="28"/>
        </w:rPr>
        <w:t xml:space="preserve"> 2 </w:t>
      </w:r>
      <w:proofErr w:type="spellStart"/>
      <w:r w:rsidR="00576492" w:rsidRPr="00160519">
        <w:rPr>
          <w:sz w:val="28"/>
          <w:szCs w:val="28"/>
        </w:rPr>
        <w:t>giờ</w:t>
      </w:r>
      <w:proofErr w:type="spellEnd"/>
      <w:r w:rsidR="00576492" w:rsidRPr="00160519">
        <w:rPr>
          <w:sz w:val="28"/>
          <w:szCs w:val="28"/>
        </w:rPr>
        <w:t xml:space="preserve"> ở </w:t>
      </w:r>
      <w:proofErr w:type="spellStart"/>
      <w:r w:rsidR="00576492" w:rsidRPr="00160519">
        <w:rPr>
          <w:sz w:val="28"/>
          <w:szCs w:val="28"/>
        </w:rPr>
        <w:t>nhiệt</w:t>
      </w:r>
      <w:proofErr w:type="spellEnd"/>
      <w:r w:rsidR="00576492" w:rsidRPr="00160519">
        <w:rPr>
          <w:sz w:val="28"/>
          <w:szCs w:val="28"/>
        </w:rPr>
        <w:t xml:space="preserve"> </w:t>
      </w:r>
      <w:proofErr w:type="spellStart"/>
      <w:r w:rsidR="00576492" w:rsidRPr="00160519">
        <w:rPr>
          <w:sz w:val="28"/>
          <w:szCs w:val="28"/>
        </w:rPr>
        <w:t>độ</w:t>
      </w:r>
      <w:proofErr w:type="spellEnd"/>
      <w:r w:rsidR="00576492" w:rsidRPr="00160519">
        <w:rPr>
          <w:sz w:val="28"/>
          <w:szCs w:val="28"/>
        </w:rPr>
        <w:t xml:space="preserve"> </w:t>
      </w:r>
      <w:proofErr w:type="spellStart"/>
      <w:r w:rsidR="00576492" w:rsidRPr="00160519">
        <w:rPr>
          <w:sz w:val="28"/>
          <w:szCs w:val="28"/>
        </w:rPr>
        <w:t>phòng</w:t>
      </w:r>
      <w:proofErr w:type="spellEnd"/>
      <w:r w:rsidR="00576492" w:rsidRPr="00160519">
        <w:rPr>
          <w:sz w:val="28"/>
          <w:szCs w:val="28"/>
        </w:rPr>
        <w:t xml:space="preserve"> (18–25°C</w:t>
      </w:r>
      <w:r w:rsidR="00576492">
        <w:rPr>
          <w:sz w:val="28"/>
          <w:szCs w:val="28"/>
          <w:lang w:val="vi-VN"/>
        </w:rPr>
        <w:t>). Sau đó hút</w:t>
      </w:r>
      <w:r w:rsidR="00576492" w:rsidRPr="00160519">
        <w:rPr>
          <w:sz w:val="28"/>
          <w:szCs w:val="28"/>
        </w:rPr>
        <w:t xml:space="preserve"> </w:t>
      </w:r>
      <w:proofErr w:type="spellStart"/>
      <w:r w:rsidR="00576492" w:rsidRPr="00160519">
        <w:rPr>
          <w:sz w:val="28"/>
          <w:szCs w:val="28"/>
        </w:rPr>
        <w:t>và</w:t>
      </w:r>
      <w:proofErr w:type="spellEnd"/>
      <w:r w:rsidR="00576492" w:rsidRPr="00160519">
        <w:rPr>
          <w:sz w:val="28"/>
          <w:szCs w:val="28"/>
        </w:rPr>
        <w:t xml:space="preserve"> </w:t>
      </w:r>
      <w:proofErr w:type="spellStart"/>
      <w:r w:rsidR="00576492" w:rsidRPr="00160519">
        <w:rPr>
          <w:sz w:val="28"/>
          <w:szCs w:val="28"/>
        </w:rPr>
        <w:t>rửa</w:t>
      </w:r>
      <w:proofErr w:type="spellEnd"/>
      <w:r w:rsidR="00576492" w:rsidRPr="00160519">
        <w:rPr>
          <w:sz w:val="28"/>
          <w:szCs w:val="28"/>
        </w:rPr>
        <w:t xml:space="preserve"> </w:t>
      </w:r>
      <w:proofErr w:type="spellStart"/>
      <w:r w:rsidR="00576492">
        <w:rPr>
          <w:sz w:val="28"/>
          <w:szCs w:val="28"/>
        </w:rPr>
        <w:t>đĩa</w:t>
      </w:r>
      <w:proofErr w:type="spellEnd"/>
      <w:r w:rsidR="00576492" w:rsidRPr="00160519">
        <w:rPr>
          <w:sz w:val="28"/>
          <w:szCs w:val="28"/>
        </w:rPr>
        <w:t xml:space="preserve"> </w:t>
      </w:r>
      <w:r w:rsidR="00576492">
        <w:rPr>
          <w:sz w:val="28"/>
          <w:szCs w:val="28"/>
          <w:lang w:val="vi-VN"/>
        </w:rPr>
        <w:t>4</w:t>
      </w:r>
      <w:r w:rsidR="00576492" w:rsidRPr="00160519">
        <w:rPr>
          <w:sz w:val="28"/>
          <w:szCs w:val="28"/>
        </w:rPr>
        <w:t xml:space="preserve"> </w:t>
      </w:r>
      <w:proofErr w:type="spellStart"/>
      <w:r w:rsidR="00576492" w:rsidRPr="00160519">
        <w:rPr>
          <w:sz w:val="28"/>
          <w:szCs w:val="28"/>
        </w:rPr>
        <w:t>lần</w:t>
      </w:r>
      <w:proofErr w:type="spellEnd"/>
      <w:r w:rsidR="00576492" w:rsidRPr="00160519">
        <w:rPr>
          <w:sz w:val="28"/>
          <w:szCs w:val="28"/>
        </w:rPr>
        <w:t xml:space="preserve"> </w:t>
      </w:r>
      <w:proofErr w:type="spellStart"/>
      <w:r w:rsidR="00576492" w:rsidRPr="00160519">
        <w:rPr>
          <w:sz w:val="28"/>
          <w:szCs w:val="28"/>
        </w:rPr>
        <w:t>với</w:t>
      </w:r>
      <w:proofErr w:type="spellEnd"/>
      <w:r w:rsidR="00576492" w:rsidRPr="00160519">
        <w:rPr>
          <w:sz w:val="28"/>
          <w:szCs w:val="28"/>
        </w:rPr>
        <w:t xml:space="preserve"> </w:t>
      </w:r>
      <w:r w:rsidR="00576492">
        <w:rPr>
          <w:sz w:val="28"/>
          <w:szCs w:val="28"/>
        </w:rPr>
        <w:t>dung</w:t>
      </w:r>
      <w:r w:rsidR="00576492">
        <w:rPr>
          <w:sz w:val="28"/>
          <w:szCs w:val="28"/>
          <w:lang w:val="vi-VN"/>
        </w:rPr>
        <w:t xml:space="preserve"> dịch </w:t>
      </w:r>
      <w:r w:rsidR="00576492" w:rsidRPr="00160519">
        <w:rPr>
          <w:sz w:val="28"/>
          <w:szCs w:val="28"/>
        </w:rPr>
        <w:t>Wash Buffer</w:t>
      </w:r>
      <w:r w:rsidR="00576492">
        <w:rPr>
          <w:sz w:val="28"/>
          <w:szCs w:val="28"/>
          <w:lang w:val="vi-VN"/>
        </w:rPr>
        <w:t xml:space="preserve">. </w:t>
      </w:r>
    </w:p>
    <w:p w:rsidR="00576492" w:rsidRDefault="00576492" w:rsidP="00576492">
      <w:pPr>
        <w:spacing w:line="360" w:lineRule="auto"/>
        <w:ind w:firstLine="720"/>
        <w:jc w:val="both"/>
        <w:rPr>
          <w:sz w:val="28"/>
          <w:szCs w:val="28"/>
          <w:lang w:val="vi-VN"/>
        </w:rPr>
      </w:pPr>
      <w:proofErr w:type="spellStart"/>
      <w:r>
        <w:rPr>
          <w:sz w:val="28"/>
          <w:szCs w:val="28"/>
        </w:rPr>
        <w:t>Bước</w:t>
      </w:r>
      <w:proofErr w:type="spellEnd"/>
      <w:r>
        <w:rPr>
          <w:sz w:val="28"/>
          <w:szCs w:val="28"/>
          <w:lang w:val="vi-VN"/>
        </w:rPr>
        <w:t xml:space="preserve"> 3: </w:t>
      </w:r>
      <w:proofErr w:type="spellStart"/>
      <w:r w:rsidRPr="00160519">
        <w:rPr>
          <w:sz w:val="28"/>
          <w:szCs w:val="28"/>
        </w:rPr>
        <w:t>Thêm</w:t>
      </w:r>
      <w:proofErr w:type="spellEnd"/>
      <w:r w:rsidRPr="00160519">
        <w:rPr>
          <w:sz w:val="28"/>
          <w:szCs w:val="28"/>
        </w:rPr>
        <w:t xml:space="preserve"> 100 µ</w:t>
      </w:r>
      <w:r>
        <w:rPr>
          <w:sz w:val="28"/>
          <w:szCs w:val="28"/>
          <w:lang w:val="vi-VN"/>
        </w:rPr>
        <w:t>l</w:t>
      </w:r>
      <w:r w:rsidRPr="00160519">
        <w:rPr>
          <w:sz w:val="28"/>
          <w:szCs w:val="28"/>
        </w:rPr>
        <w:t xml:space="preserve"> Streptavidin-HRP </w:t>
      </w:r>
      <w:proofErr w:type="spellStart"/>
      <w:r w:rsidRPr="00160519">
        <w:rPr>
          <w:sz w:val="28"/>
          <w:szCs w:val="28"/>
        </w:rPr>
        <w:t>đã</w:t>
      </w:r>
      <w:proofErr w:type="spellEnd"/>
      <w:r w:rsidRPr="00160519">
        <w:rPr>
          <w:sz w:val="28"/>
          <w:szCs w:val="28"/>
        </w:rPr>
        <w:t xml:space="preserve"> </w:t>
      </w:r>
      <w:proofErr w:type="spellStart"/>
      <w:r w:rsidRPr="00160519">
        <w:rPr>
          <w:sz w:val="28"/>
          <w:szCs w:val="28"/>
        </w:rPr>
        <w:t>pha</w:t>
      </w:r>
      <w:proofErr w:type="spellEnd"/>
      <w:r w:rsidRPr="00160519">
        <w:rPr>
          <w:sz w:val="28"/>
          <w:szCs w:val="28"/>
        </w:rPr>
        <w:t xml:space="preserve"> </w:t>
      </w:r>
      <w:proofErr w:type="spellStart"/>
      <w:r w:rsidRPr="00160519">
        <w:rPr>
          <w:sz w:val="28"/>
          <w:szCs w:val="28"/>
        </w:rPr>
        <w:t>loãng</w:t>
      </w:r>
      <w:proofErr w:type="spellEnd"/>
      <w:r w:rsidRPr="00160519">
        <w:rPr>
          <w:sz w:val="28"/>
          <w:szCs w:val="28"/>
        </w:rPr>
        <w:t xml:space="preserve"> </w:t>
      </w:r>
      <w:proofErr w:type="spellStart"/>
      <w:r w:rsidRPr="00160519">
        <w:rPr>
          <w:sz w:val="28"/>
          <w:szCs w:val="28"/>
        </w:rPr>
        <w:t>vào</w:t>
      </w:r>
      <w:proofErr w:type="spellEnd"/>
      <w:r w:rsidRPr="00160519">
        <w:rPr>
          <w:sz w:val="28"/>
          <w:szCs w:val="28"/>
        </w:rPr>
        <w:t xml:space="preserve"> </w:t>
      </w:r>
      <w:proofErr w:type="spellStart"/>
      <w:r w:rsidRPr="00160519">
        <w:rPr>
          <w:sz w:val="28"/>
          <w:szCs w:val="28"/>
        </w:rPr>
        <w:t>tất</w:t>
      </w:r>
      <w:proofErr w:type="spellEnd"/>
      <w:r w:rsidRPr="00160519">
        <w:rPr>
          <w:sz w:val="28"/>
          <w:szCs w:val="28"/>
        </w:rPr>
        <w:t xml:space="preserve"> </w:t>
      </w:r>
      <w:proofErr w:type="spellStart"/>
      <w:r w:rsidRPr="00160519">
        <w:rPr>
          <w:sz w:val="28"/>
          <w:szCs w:val="28"/>
        </w:rPr>
        <w:t>cả</w:t>
      </w:r>
      <w:proofErr w:type="spellEnd"/>
      <w:r w:rsidRPr="00160519">
        <w:rPr>
          <w:sz w:val="28"/>
          <w:szCs w:val="28"/>
        </w:rPr>
        <w:t xml:space="preserve"> </w:t>
      </w:r>
      <w:proofErr w:type="spellStart"/>
      <w:r w:rsidRPr="00160519">
        <w:rPr>
          <w:sz w:val="28"/>
          <w:szCs w:val="28"/>
        </w:rPr>
        <w:t>các</w:t>
      </w:r>
      <w:proofErr w:type="spellEnd"/>
      <w:r w:rsidRPr="00160519">
        <w:rPr>
          <w:sz w:val="28"/>
          <w:szCs w:val="28"/>
        </w:rPr>
        <w:t xml:space="preserve"> </w:t>
      </w:r>
      <w:proofErr w:type="spellStart"/>
      <w:r w:rsidRPr="00160519">
        <w:rPr>
          <w:sz w:val="28"/>
          <w:szCs w:val="28"/>
        </w:rPr>
        <w:t>giếng</w:t>
      </w:r>
      <w:proofErr w:type="spellEnd"/>
      <w:r>
        <w:rPr>
          <w:sz w:val="28"/>
          <w:szCs w:val="28"/>
          <w:lang w:val="vi-VN"/>
        </w:rPr>
        <w:t xml:space="preserve"> </w:t>
      </w:r>
      <w:proofErr w:type="spellStart"/>
      <w:r w:rsidRPr="00160519">
        <w:rPr>
          <w:sz w:val="28"/>
          <w:szCs w:val="28"/>
        </w:rPr>
        <w:t>và</w:t>
      </w:r>
      <w:proofErr w:type="spellEnd"/>
      <w:r w:rsidRPr="00160519">
        <w:rPr>
          <w:sz w:val="28"/>
          <w:szCs w:val="28"/>
        </w:rPr>
        <w:t xml:space="preserve"> ủ </w:t>
      </w:r>
      <w:proofErr w:type="spellStart"/>
      <w:r>
        <w:rPr>
          <w:sz w:val="28"/>
          <w:szCs w:val="28"/>
        </w:rPr>
        <w:t>trong</w:t>
      </w:r>
      <w:proofErr w:type="spellEnd"/>
      <w:r>
        <w:rPr>
          <w:sz w:val="28"/>
          <w:szCs w:val="28"/>
          <w:lang w:val="vi-VN"/>
        </w:rPr>
        <w:t xml:space="preserve"> </w:t>
      </w:r>
      <w:r w:rsidRPr="00160519">
        <w:rPr>
          <w:sz w:val="28"/>
          <w:szCs w:val="28"/>
        </w:rPr>
        <w:t xml:space="preserve">1 </w:t>
      </w:r>
      <w:proofErr w:type="spellStart"/>
      <w:r w:rsidRPr="00160519">
        <w:rPr>
          <w:sz w:val="28"/>
          <w:szCs w:val="28"/>
        </w:rPr>
        <w:t>giờ</w:t>
      </w:r>
      <w:proofErr w:type="spellEnd"/>
      <w:r w:rsidRPr="00160519">
        <w:rPr>
          <w:sz w:val="28"/>
          <w:szCs w:val="28"/>
        </w:rPr>
        <w:t xml:space="preserve"> ở </w:t>
      </w:r>
      <w:proofErr w:type="spellStart"/>
      <w:r w:rsidRPr="00160519">
        <w:rPr>
          <w:sz w:val="28"/>
          <w:szCs w:val="28"/>
        </w:rPr>
        <w:t>nhiệt</w:t>
      </w:r>
      <w:proofErr w:type="spellEnd"/>
      <w:r w:rsidRPr="00160519">
        <w:rPr>
          <w:sz w:val="28"/>
          <w:szCs w:val="28"/>
        </w:rPr>
        <w:t xml:space="preserve"> </w:t>
      </w:r>
      <w:proofErr w:type="spellStart"/>
      <w:r w:rsidRPr="00160519">
        <w:rPr>
          <w:sz w:val="28"/>
          <w:szCs w:val="28"/>
        </w:rPr>
        <w:t>độ</w:t>
      </w:r>
      <w:proofErr w:type="spellEnd"/>
      <w:r w:rsidRPr="00160519">
        <w:rPr>
          <w:sz w:val="28"/>
          <w:szCs w:val="28"/>
        </w:rPr>
        <w:t xml:space="preserve"> </w:t>
      </w:r>
      <w:proofErr w:type="spellStart"/>
      <w:r w:rsidRPr="00160519">
        <w:rPr>
          <w:sz w:val="28"/>
          <w:szCs w:val="28"/>
        </w:rPr>
        <w:t>phòng</w:t>
      </w:r>
      <w:proofErr w:type="spellEnd"/>
      <w:r w:rsidRPr="00160519">
        <w:rPr>
          <w:sz w:val="28"/>
          <w:szCs w:val="28"/>
        </w:rPr>
        <w:t xml:space="preserve"> (18–25°C)</w:t>
      </w:r>
      <w:r>
        <w:rPr>
          <w:sz w:val="28"/>
          <w:szCs w:val="28"/>
          <w:lang w:val="vi-VN"/>
        </w:rPr>
        <w:t>. Sau đó hút</w:t>
      </w:r>
      <w:r w:rsidRPr="00160519">
        <w:rPr>
          <w:sz w:val="28"/>
          <w:szCs w:val="28"/>
        </w:rPr>
        <w:t xml:space="preserve"> </w:t>
      </w:r>
      <w:proofErr w:type="spellStart"/>
      <w:r w:rsidRPr="00160519">
        <w:rPr>
          <w:sz w:val="28"/>
          <w:szCs w:val="28"/>
        </w:rPr>
        <w:t>và</w:t>
      </w:r>
      <w:proofErr w:type="spellEnd"/>
      <w:r w:rsidRPr="00160519">
        <w:rPr>
          <w:sz w:val="28"/>
          <w:szCs w:val="28"/>
        </w:rPr>
        <w:t xml:space="preserve"> </w:t>
      </w:r>
      <w:proofErr w:type="spellStart"/>
      <w:r w:rsidRPr="00160519">
        <w:rPr>
          <w:sz w:val="28"/>
          <w:szCs w:val="28"/>
        </w:rPr>
        <w:t>rửa</w:t>
      </w:r>
      <w:proofErr w:type="spellEnd"/>
      <w:r w:rsidRPr="00160519">
        <w:rPr>
          <w:sz w:val="28"/>
          <w:szCs w:val="28"/>
        </w:rPr>
        <w:t xml:space="preserve"> </w:t>
      </w:r>
      <w:proofErr w:type="spellStart"/>
      <w:r w:rsidRPr="00160519">
        <w:rPr>
          <w:sz w:val="28"/>
          <w:szCs w:val="28"/>
        </w:rPr>
        <w:t>các</w:t>
      </w:r>
      <w:proofErr w:type="spellEnd"/>
      <w:r w:rsidRPr="00160519">
        <w:rPr>
          <w:sz w:val="28"/>
          <w:szCs w:val="28"/>
        </w:rPr>
        <w:t xml:space="preserve"> </w:t>
      </w:r>
      <w:proofErr w:type="spellStart"/>
      <w:r w:rsidRPr="00160519">
        <w:rPr>
          <w:sz w:val="28"/>
          <w:szCs w:val="28"/>
        </w:rPr>
        <w:t>giếng</w:t>
      </w:r>
      <w:proofErr w:type="spellEnd"/>
      <w:r w:rsidRPr="00160519">
        <w:rPr>
          <w:sz w:val="28"/>
          <w:szCs w:val="28"/>
        </w:rPr>
        <w:t xml:space="preserve"> </w:t>
      </w:r>
      <w:r>
        <w:rPr>
          <w:sz w:val="28"/>
          <w:szCs w:val="28"/>
          <w:lang w:val="vi-VN"/>
        </w:rPr>
        <w:t>4</w:t>
      </w:r>
      <w:r w:rsidRPr="00160519">
        <w:rPr>
          <w:sz w:val="28"/>
          <w:szCs w:val="28"/>
        </w:rPr>
        <w:t xml:space="preserve"> </w:t>
      </w:r>
      <w:proofErr w:type="spellStart"/>
      <w:r w:rsidRPr="00160519">
        <w:rPr>
          <w:sz w:val="28"/>
          <w:szCs w:val="28"/>
        </w:rPr>
        <w:t>lần</w:t>
      </w:r>
      <w:proofErr w:type="spellEnd"/>
      <w:r w:rsidRPr="00160519">
        <w:rPr>
          <w:sz w:val="28"/>
          <w:szCs w:val="28"/>
        </w:rPr>
        <w:t xml:space="preserve"> </w:t>
      </w:r>
      <w:proofErr w:type="spellStart"/>
      <w:r w:rsidRPr="00160519">
        <w:rPr>
          <w:sz w:val="28"/>
          <w:szCs w:val="28"/>
        </w:rPr>
        <w:t>với</w:t>
      </w:r>
      <w:proofErr w:type="spellEnd"/>
      <w:r w:rsidRPr="00160519">
        <w:rPr>
          <w:sz w:val="28"/>
          <w:szCs w:val="28"/>
        </w:rPr>
        <w:t xml:space="preserve"> </w:t>
      </w:r>
      <w:r>
        <w:rPr>
          <w:sz w:val="28"/>
          <w:szCs w:val="28"/>
        </w:rPr>
        <w:t>dung</w:t>
      </w:r>
      <w:r>
        <w:rPr>
          <w:sz w:val="28"/>
          <w:szCs w:val="28"/>
          <w:lang w:val="vi-VN"/>
        </w:rPr>
        <w:t xml:space="preserve"> dịch </w:t>
      </w:r>
      <w:r w:rsidRPr="00160519">
        <w:rPr>
          <w:sz w:val="28"/>
          <w:szCs w:val="28"/>
        </w:rPr>
        <w:t>Wash Buffer</w:t>
      </w:r>
      <w:r>
        <w:rPr>
          <w:sz w:val="28"/>
          <w:szCs w:val="28"/>
          <w:lang w:val="vi-VN"/>
        </w:rPr>
        <w:t>.</w:t>
      </w:r>
    </w:p>
    <w:p w:rsidR="00576492" w:rsidRPr="00F821EA" w:rsidRDefault="00576492" w:rsidP="00576492">
      <w:pPr>
        <w:spacing w:line="360" w:lineRule="auto"/>
        <w:ind w:firstLine="720"/>
        <w:jc w:val="both"/>
        <w:rPr>
          <w:sz w:val="28"/>
          <w:szCs w:val="28"/>
          <w:lang w:val="vi-VN"/>
        </w:rPr>
      </w:pPr>
      <w:proofErr w:type="spellStart"/>
      <w:r>
        <w:rPr>
          <w:sz w:val="28"/>
          <w:szCs w:val="28"/>
        </w:rPr>
        <w:t>Bước</w:t>
      </w:r>
      <w:proofErr w:type="spellEnd"/>
      <w:r>
        <w:rPr>
          <w:sz w:val="28"/>
          <w:szCs w:val="28"/>
          <w:lang w:val="vi-VN"/>
        </w:rPr>
        <w:t xml:space="preserve"> 4: </w:t>
      </w:r>
      <w:proofErr w:type="spellStart"/>
      <w:r w:rsidRPr="00160519">
        <w:rPr>
          <w:sz w:val="28"/>
          <w:szCs w:val="28"/>
        </w:rPr>
        <w:t>Thêm</w:t>
      </w:r>
      <w:proofErr w:type="spellEnd"/>
      <w:r w:rsidRPr="00160519">
        <w:rPr>
          <w:sz w:val="28"/>
          <w:szCs w:val="28"/>
        </w:rPr>
        <w:t xml:space="preserve"> 100 µ</w:t>
      </w:r>
      <w:r>
        <w:rPr>
          <w:sz w:val="28"/>
          <w:szCs w:val="28"/>
          <w:lang w:val="vi-VN"/>
        </w:rPr>
        <w:t>l</w:t>
      </w:r>
      <w:r w:rsidRPr="00160519">
        <w:rPr>
          <w:sz w:val="28"/>
          <w:szCs w:val="28"/>
        </w:rPr>
        <w:t xml:space="preserve"> TMB Substrate Solution </w:t>
      </w:r>
      <w:proofErr w:type="spellStart"/>
      <w:r w:rsidRPr="00160519">
        <w:rPr>
          <w:sz w:val="28"/>
          <w:szCs w:val="28"/>
        </w:rPr>
        <w:t>vào</w:t>
      </w:r>
      <w:proofErr w:type="spellEnd"/>
      <w:r w:rsidRPr="00160519">
        <w:rPr>
          <w:sz w:val="28"/>
          <w:szCs w:val="28"/>
        </w:rPr>
        <w:t xml:space="preserve"> </w:t>
      </w:r>
      <w:proofErr w:type="spellStart"/>
      <w:r w:rsidRPr="00160519">
        <w:rPr>
          <w:sz w:val="28"/>
          <w:szCs w:val="28"/>
        </w:rPr>
        <w:t>tất</w:t>
      </w:r>
      <w:proofErr w:type="spellEnd"/>
      <w:r w:rsidRPr="00160519">
        <w:rPr>
          <w:sz w:val="28"/>
          <w:szCs w:val="28"/>
        </w:rPr>
        <w:t xml:space="preserve"> </w:t>
      </w:r>
      <w:proofErr w:type="spellStart"/>
      <w:r w:rsidRPr="00160519">
        <w:rPr>
          <w:sz w:val="28"/>
          <w:szCs w:val="28"/>
        </w:rPr>
        <w:t>cả</w:t>
      </w:r>
      <w:proofErr w:type="spellEnd"/>
      <w:r w:rsidRPr="00160519">
        <w:rPr>
          <w:sz w:val="28"/>
          <w:szCs w:val="28"/>
        </w:rPr>
        <w:t xml:space="preserve"> </w:t>
      </w:r>
      <w:proofErr w:type="spellStart"/>
      <w:r w:rsidRPr="00160519">
        <w:rPr>
          <w:sz w:val="28"/>
          <w:szCs w:val="28"/>
        </w:rPr>
        <w:t>các</w:t>
      </w:r>
      <w:proofErr w:type="spellEnd"/>
      <w:r w:rsidRPr="00160519">
        <w:rPr>
          <w:sz w:val="28"/>
          <w:szCs w:val="28"/>
        </w:rPr>
        <w:t xml:space="preserve"> </w:t>
      </w:r>
      <w:proofErr w:type="spellStart"/>
      <w:r w:rsidRPr="00160519">
        <w:rPr>
          <w:sz w:val="28"/>
          <w:szCs w:val="28"/>
        </w:rPr>
        <w:t>giếng</w:t>
      </w:r>
      <w:proofErr w:type="spellEnd"/>
      <w:r>
        <w:rPr>
          <w:sz w:val="28"/>
          <w:szCs w:val="28"/>
          <w:lang w:val="vi-VN"/>
        </w:rPr>
        <w:t xml:space="preserve"> và ủ</w:t>
      </w:r>
      <w:r w:rsidRPr="00160519">
        <w:rPr>
          <w:sz w:val="28"/>
          <w:szCs w:val="28"/>
        </w:rPr>
        <w:t xml:space="preserve"> </w:t>
      </w:r>
      <w:r>
        <w:rPr>
          <w:sz w:val="28"/>
          <w:szCs w:val="28"/>
          <w:lang w:val="vi-VN"/>
        </w:rPr>
        <w:t>ở nhiệt độ</w:t>
      </w:r>
      <w:r w:rsidRPr="00160519">
        <w:rPr>
          <w:sz w:val="28"/>
          <w:szCs w:val="28"/>
        </w:rPr>
        <w:t xml:space="preserve"> </w:t>
      </w:r>
      <w:proofErr w:type="spellStart"/>
      <w:r w:rsidRPr="00160519">
        <w:rPr>
          <w:sz w:val="28"/>
          <w:szCs w:val="28"/>
        </w:rPr>
        <w:t>phòng</w:t>
      </w:r>
      <w:proofErr w:type="spellEnd"/>
      <w:r w:rsidRPr="00160519">
        <w:rPr>
          <w:sz w:val="28"/>
          <w:szCs w:val="28"/>
        </w:rPr>
        <w:t xml:space="preserve"> </w:t>
      </w:r>
      <w:proofErr w:type="spellStart"/>
      <w:r w:rsidRPr="00160519">
        <w:rPr>
          <w:sz w:val="28"/>
          <w:szCs w:val="28"/>
        </w:rPr>
        <w:t>khoảng</w:t>
      </w:r>
      <w:proofErr w:type="spellEnd"/>
      <w:r w:rsidRPr="00160519">
        <w:rPr>
          <w:sz w:val="28"/>
          <w:szCs w:val="28"/>
        </w:rPr>
        <w:t xml:space="preserve"> 10 </w:t>
      </w:r>
      <w:proofErr w:type="spellStart"/>
      <w:r w:rsidRPr="00160519">
        <w:rPr>
          <w:sz w:val="28"/>
          <w:szCs w:val="28"/>
        </w:rPr>
        <w:t>phút</w:t>
      </w:r>
      <w:proofErr w:type="spellEnd"/>
      <w:r w:rsidRPr="00160519">
        <w:rPr>
          <w:sz w:val="28"/>
          <w:szCs w:val="28"/>
        </w:rPr>
        <w:t xml:space="preserve"> (18–25°C)</w:t>
      </w:r>
      <w:r>
        <w:rPr>
          <w:sz w:val="28"/>
          <w:szCs w:val="28"/>
          <w:lang w:val="vi-VN"/>
        </w:rPr>
        <w:t>.</w:t>
      </w:r>
    </w:p>
    <w:p w:rsidR="00576492" w:rsidRPr="00F821EA" w:rsidRDefault="00576492" w:rsidP="00576492">
      <w:pPr>
        <w:spacing w:line="360" w:lineRule="auto"/>
        <w:ind w:firstLine="720"/>
        <w:jc w:val="both"/>
        <w:rPr>
          <w:sz w:val="28"/>
          <w:szCs w:val="28"/>
          <w:lang w:val="vi-VN"/>
        </w:rPr>
      </w:pPr>
      <w:proofErr w:type="spellStart"/>
      <w:r>
        <w:rPr>
          <w:sz w:val="28"/>
          <w:szCs w:val="28"/>
        </w:rPr>
        <w:t>Bước</w:t>
      </w:r>
      <w:proofErr w:type="spellEnd"/>
      <w:r>
        <w:rPr>
          <w:sz w:val="28"/>
          <w:szCs w:val="28"/>
          <w:lang w:val="vi-VN"/>
        </w:rPr>
        <w:t xml:space="preserve"> 5: </w:t>
      </w:r>
      <w:proofErr w:type="spellStart"/>
      <w:r w:rsidRPr="00160519">
        <w:rPr>
          <w:sz w:val="28"/>
          <w:szCs w:val="28"/>
        </w:rPr>
        <w:t>Thêm</w:t>
      </w:r>
      <w:proofErr w:type="spellEnd"/>
      <w:r w:rsidRPr="00160519">
        <w:rPr>
          <w:sz w:val="28"/>
          <w:szCs w:val="28"/>
        </w:rPr>
        <w:t xml:space="preserve"> 100 µ</w:t>
      </w:r>
      <w:r>
        <w:rPr>
          <w:sz w:val="28"/>
          <w:szCs w:val="28"/>
          <w:lang w:val="vi-VN"/>
        </w:rPr>
        <w:t>l</w:t>
      </w:r>
      <w:r w:rsidRPr="00160519">
        <w:rPr>
          <w:sz w:val="28"/>
          <w:szCs w:val="28"/>
        </w:rPr>
        <w:t xml:space="preserve"> Stop Solution </w:t>
      </w:r>
      <w:proofErr w:type="spellStart"/>
      <w:r w:rsidRPr="00160519">
        <w:rPr>
          <w:sz w:val="28"/>
          <w:szCs w:val="28"/>
        </w:rPr>
        <w:t>vào</w:t>
      </w:r>
      <w:proofErr w:type="spellEnd"/>
      <w:r w:rsidRPr="00160519">
        <w:rPr>
          <w:sz w:val="28"/>
          <w:szCs w:val="28"/>
        </w:rPr>
        <w:t xml:space="preserve"> </w:t>
      </w:r>
      <w:proofErr w:type="spellStart"/>
      <w:r w:rsidRPr="00160519">
        <w:rPr>
          <w:sz w:val="28"/>
          <w:szCs w:val="28"/>
        </w:rPr>
        <w:t>tất</w:t>
      </w:r>
      <w:proofErr w:type="spellEnd"/>
      <w:r w:rsidRPr="00160519">
        <w:rPr>
          <w:sz w:val="28"/>
          <w:szCs w:val="28"/>
        </w:rPr>
        <w:t xml:space="preserve"> </w:t>
      </w:r>
      <w:proofErr w:type="spellStart"/>
      <w:r w:rsidRPr="00160519">
        <w:rPr>
          <w:sz w:val="28"/>
          <w:szCs w:val="28"/>
        </w:rPr>
        <w:t>cả</w:t>
      </w:r>
      <w:proofErr w:type="spellEnd"/>
      <w:r w:rsidRPr="00160519">
        <w:rPr>
          <w:sz w:val="28"/>
          <w:szCs w:val="28"/>
        </w:rPr>
        <w:t xml:space="preserve"> </w:t>
      </w:r>
      <w:proofErr w:type="spellStart"/>
      <w:r w:rsidRPr="00160519">
        <w:rPr>
          <w:sz w:val="28"/>
          <w:szCs w:val="28"/>
        </w:rPr>
        <w:t>các</w:t>
      </w:r>
      <w:proofErr w:type="spellEnd"/>
      <w:r w:rsidRPr="00160519">
        <w:rPr>
          <w:sz w:val="28"/>
          <w:szCs w:val="28"/>
        </w:rPr>
        <w:t xml:space="preserve"> </w:t>
      </w:r>
      <w:proofErr w:type="spellStart"/>
      <w:r w:rsidRPr="00160519">
        <w:rPr>
          <w:sz w:val="28"/>
          <w:szCs w:val="28"/>
        </w:rPr>
        <w:t>giếng</w:t>
      </w:r>
      <w:proofErr w:type="spellEnd"/>
      <w:r>
        <w:rPr>
          <w:sz w:val="28"/>
          <w:szCs w:val="28"/>
          <w:lang w:val="vi-VN"/>
        </w:rPr>
        <w:t xml:space="preserve">. </w:t>
      </w:r>
      <w:proofErr w:type="spellStart"/>
      <w:r w:rsidRPr="00160519">
        <w:rPr>
          <w:sz w:val="28"/>
          <w:szCs w:val="28"/>
        </w:rPr>
        <w:t>Đọc</w:t>
      </w:r>
      <w:proofErr w:type="spellEnd"/>
      <w:r w:rsidRPr="00160519">
        <w:rPr>
          <w:sz w:val="28"/>
          <w:szCs w:val="28"/>
        </w:rPr>
        <w:t xml:space="preserve"> </w:t>
      </w:r>
      <w:proofErr w:type="spellStart"/>
      <w:r w:rsidRPr="00160519">
        <w:rPr>
          <w:sz w:val="28"/>
          <w:szCs w:val="28"/>
        </w:rPr>
        <w:t>kết</w:t>
      </w:r>
      <w:proofErr w:type="spellEnd"/>
      <w:r w:rsidRPr="00160519">
        <w:rPr>
          <w:sz w:val="28"/>
          <w:szCs w:val="28"/>
        </w:rPr>
        <w:t xml:space="preserve"> </w:t>
      </w:r>
      <w:proofErr w:type="spellStart"/>
      <w:r w:rsidRPr="00160519">
        <w:rPr>
          <w:sz w:val="28"/>
          <w:szCs w:val="28"/>
        </w:rPr>
        <w:t>quả</w:t>
      </w:r>
      <w:proofErr w:type="spellEnd"/>
      <w:r w:rsidRPr="00160519">
        <w:rPr>
          <w:sz w:val="28"/>
          <w:szCs w:val="28"/>
        </w:rPr>
        <w:t xml:space="preserve"> ở </w:t>
      </w:r>
      <w:proofErr w:type="spellStart"/>
      <w:r w:rsidRPr="00160519">
        <w:rPr>
          <w:sz w:val="28"/>
          <w:szCs w:val="28"/>
        </w:rPr>
        <w:t>bước</w:t>
      </w:r>
      <w:proofErr w:type="spellEnd"/>
      <w:r w:rsidRPr="00160519">
        <w:rPr>
          <w:sz w:val="28"/>
          <w:szCs w:val="28"/>
        </w:rPr>
        <w:t xml:space="preserve"> </w:t>
      </w:r>
      <w:proofErr w:type="spellStart"/>
      <w:r w:rsidRPr="00160519">
        <w:rPr>
          <w:sz w:val="28"/>
          <w:szCs w:val="28"/>
        </w:rPr>
        <w:t>sóng</w:t>
      </w:r>
      <w:proofErr w:type="spellEnd"/>
      <w:r w:rsidRPr="00160519">
        <w:rPr>
          <w:sz w:val="28"/>
          <w:szCs w:val="28"/>
        </w:rPr>
        <w:t xml:space="preserve"> 450 nm</w:t>
      </w:r>
      <w:r>
        <w:rPr>
          <w:sz w:val="28"/>
          <w:szCs w:val="28"/>
          <w:lang w:val="vi-VN"/>
        </w:rPr>
        <w:t xml:space="preserve"> và tính toán kết quả.</w:t>
      </w:r>
    </w:p>
    <w:p w:rsidR="000840C6" w:rsidRPr="003236FE" w:rsidRDefault="00DA699C" w:rsidP="003236FE">
      <w:pPr>
        <w:spacing w:line="360" w:lineRule="auto"/>
        <w:ind w:firstLine="720"/>
        <w:rPr>
          <w:sz w:val="28"/>
          <w:szCs w:val="28"/>
        </w:rPr>
      </w:pPr>
      <w:r>
        <w:rPr>
          <w:sz w:val="28"/>
          <w:szCs w:val="28"/>
        </w:rPr>
        <w:t xml:space="preserve">* </w:t>
      </w:r>
      <w:proofErr w:type="spellStart"/>
      <w:r w:rsidR="000840C6" w:rsidRPr="00A47EA8">
        <w:rPr>
          <w:b/>
          <w:sz w:val="28"/>
          <w:szCs w:val="28"/>
        </w:rPr>
        <w:t>Định</w:t>
      </w:r>
      <w:proofErr w:type="spellEnd"/>
      <w:r w:rsidR="000840C6" w:rsidRPr="00A47EA8">
        <w:rPr>
          <w:b/>
          <w:sz w:val="28"/>
          <w:szCs w:val="28"/>
        </w:rPr>
        <w:t xml:space="preserve"> </w:t>
      </w:r>
      <w:proofErr w:type="spellStart"/>
      <w:r w:rsidR="000840C6" w:rsidRPr="00A47EA8">
        <w:rPr>
          <w:b/>
          <w:sz w:val="28"/>
          <w:szCs w:val="28"/>
        </w:rPr>
        <w:t>lượng</w:t>
      </w:r>
      <w:proofErr w:type="spellEnd"/>
      <w:r w:rsidR="000840C6" w:rsidRPr="00A47EA8">
        <w:rPr>
          <w:b/>
          <w:sz w:val="28"/>
          <w:szCs w:val="28"/>
        </w:rPr>
        <w:t xml:space="preserve"> IgA</w:t>
      </w:r>
      <w:r w:rsidR="003236FE">
        <w:rPr>
          <w:sz w:val="28"/>
          <w:szCs w:val="28"/>
          <w:lang w:val="vi-VN"/>
        </w:rPr>
        <w:t>:</w:t>
      </w:r>
      <w:r>
        <w:rPr>
          <w:sz w:val="28"/>
          <w:szCs w:val="28"/>
        </w:rPr>
        <w:t xml:space="preserve"> </w:t>
      </w:r>
      <w:proofErr w:type="spellStart"/>
      <w:r w:rsidRPr="00DA699C">
        <w:rPr>
          <w:sz w:val="28"/>
          <w:szCs w:val="28"/>
        </w:rPr>
        <w:t>Định</w:t>
      </w:r>
      <w:proofErr w:type="spellEnd"/>
      <w:r w:rsidRPr="00DA699C">
        <w:rPr>
          <w:sz w:val="28"/>
          <w:szCs w:val="28"/>
        </w:rPr>
        <w:t xml:space="preserve"> </w:t>
      </w:r>
      <w:proofErr w:type="spellStart"/>
      <w:r w:rsidRPr="00DA699C">
        <w:rPr>
          <w:sz w:val="28"/>
          <w:szCs w:val="28"/>
        </w:rPr>
        <w:t>lượng</w:t>
      </w:r>
      <w:proofErr w:type="spellEnd"/>
      <w:r w:rsidRPr="00DA699C">
        <w:rPr>
          <w:sz w:val="28"/>
          <w:szCs w:val="28"/>
        </w:rPr>
        <w:t xml:space="preserve"> </w:t>
      </w:r>
      <w:r w:rsidR="00D221BB">
        <w:rPr>
          <w:sz w:val="28"/>
          <w:szCs w:val="28"/>
        </w:rPr>
        <w:t>IgA</w:t>
      </w:r>
      <w:r w:rsidR="00C166F6">
        <w:rPr>
          <w:sz w:val="28"/>
          <w:szCs w:val="28"/>
          <w:lang w:val="vi-VN"/>
        </w:rPr>
        <w:t xml:space="preserve"> trong máu và niêm mạc ruột của chuột cống trắng</w:t>
      </w:r>
      <w:r w:rsidRPr="00DA699C">
        <w:rPr>
          <w:sz w:val="28"/>
          <w:szCs w:val="28"/>
        </w:rPr>
        <w:t xml:space="preserve"> </w:t>
      </w:r>
      <w:proofErr w:type="spellStart"/>
      <w:r w:rsidR="00B37B4D">
        <w:rPr>
          <w:sz w:val="28"/>
          <w:szCs w:val="28"/>
        </w:rPr>
        <w:t>được</w:t>
      </w:r>
      <w:proofErr w:type="spellEnd"/>
      <w:r w:rsidR="00B37B4D">
        <w:rPr>
          <w:sz w:val="28"/>
          <w:szCs w:val="28"/>
          <w:lang w:val="vi-VN"/>
        </w:rPr>
        <w:t xml:space="preserve"> thực hiện </w:t>
      </w:r>
      <w:proofErr w:type="spellStart"/>
      <w:r w:rsidRPr="00DA699C">
        <w:rPr>
          <w:sz w:val="28"/>
          <w:szCs w:val="28"/>
        </w:rPr>
        <w:t>bằng</w:t>
      </w:r>
      <w:proofErr w:type="spellEnd"/>
      <w:r w:rsidRPr="00DA699C">
        <w:rPr>
          <w:sz w:val="28"/>
          <w:szCs w:val="28"/>
        </w:rPr>
        <w:t xml:space="preserve"> </w:t>
      </w:r>
      <w:proofErr w:type="spellStart"/>
      <w:r w:rsidRPr="00DA699C">
        <w:rPr>
          <w:sz w:val="28"/>
          <w:szCs w:val="28"/>
        </w:rPr>
        <w:t>p</w:t>
      </w:r>
      <w:r>
        <w:rPr>
          <w:sz w:val="28"/>
          <w:szCs w:val="28"/>
        </w:rPr>
        <w:t>hương</w:t>
      </w:r>
      <w:proofErr w:type="spellEnd"/>
      <w:r>
        <w:rPr>
          <w:sz w:val="28"/>
          <w:szCs w:val="28"/>
        </w:rPr>
        <w:t xml:space="preserve"> </w:t>
      </w:r>
      <w:proofErr w:type="spellStart"/>
      <w:r>
        <w:rPr>
          <w:sz w:val="28"/>
          <w:szCs w:val="28"/>
        </w:rPr>
        <w:t>pháp</w:t>
      </w:r>
      <w:proofErr w:type="spellEnd"/>
      <w:r>
        <w:rPr>
          <w:sz w:val="28"/>
          <w:szCs w:val="28"/>
        </w:rPr>
        <w:t xml:space="preserve"> ELISA, </w:t>
      </w:r>
      <w:proofErr w:type="spellStart"/>
      <w:r>
        <w:rPr>
          <w:color w:val="000000"/>
          <w:sz w:val="28"/>
          <w:szCs w:val="28"/>
        </w:rPr>
        <w:t>sử</w:t>
      </w:r>
      <w:proofErr w:type="spellEnd"/>
      <w:r>
        <w:rPr>
          <w:color w:val="000000"/>
          <w:sz w:val="28"/>
          <w:szCs w:val="28"/>
        </w:rPr>
        <w:t xml:space="preserve"> </w:t>
      </w:r>
      <w:proofErr w:type="spellStart"/>
      <w:r>
        <w:rPr>
          <w:color w:val="000000"/>
          <w:sz w:val="28"/>
          <w:szCs w:val="28"/>
        </w:rPr>
        <w:t>dụng</w:t>
      </w:r>
      <w:proofErr w:type="spellEnd"/>
      <w:r>
        <w:rPr>
          <w:color w:val="000000"/>
          <w:sz w:val="28"/>
          <w:szCs w:val="28"/>
        </w:rPr>
        <w:t xml:space="preserve"> </w:t>
      </w:r>
      <w:proofErr w:type="spellStart"/>
      <w:r>
        <w:rPr>
          <w:color w:val="000000"/>
          <w:sz w:val="28"/>
          <w:szCs w:val="28"/>
        </w:rPr>
        <w:t>kít</w:t>
      </w:r>
      <w:proofErr w:type="spellEnd"/>
      <w:r>
        <w:rPr>
          <w:color w:val="000000"/>
          <w:sz w:val="28"/>
          <w:szCs w:val="28"/>
        </w:rPr>
        <w:t xml:space="preserve"> </w:t>
      </w:r>
      <w:r>
        <w:rPr>
          <w:sz w:val="28"/>
          <w:szCs w:val="28"/>
          <w:lang w:val="nl-NL"/>
        </w:rPr>
        <w:t xml:space="preserve">Rat </w:t>
      </w:r>
      <w:proofErr w:type="spellStart"/>
      <w:r>
        <w:rPr>
          <w:sz w:val="28"/>
          <w:szCs w:val="28"/>
          <w:lang w:val="nl-NL"/>
        </w:rPr>
        <w:t>IgA</w:t>
      </w:r>
      <w:proofErr w:type="spellEnd"/>
      <w:r>
        <w:rPr>
          <w:sz w:val="28"/>
          <w:szCs w:val="28"/>
          <w:lang w:val="nl-NL"/>
        </w:rPr>
        <w:t xml:space="preserve"> </w:t>
      </w:r>
      <w:proofErr w:type="spellStart"/>
      <w:r>
        <w:rPr>
          <w:sz w:val="28"/>
          <w:szCs w:val="28"/>
          <w:lang w:val="nl-NL"/>
        </w:rPr>
        <w:t>Uncoated</w:t>
      </w:r>
      <w:proofErr w:type="spellEnd"/>
      <w:r>
        <w:rPr>
          <w:sz w:val="28"/>
          <w:szCs w:val="28"/>
          <w:lang w:val="nl-NL"/>
        </w:rPr>
        <w:t xml:space="preserve"> ELISA Kit, Thermo Fisher</w:t>
      </w:r>
      <w:r w:rsidR="00B37B4D">
        <w:rPr>
          <w:sz w:val="28"/>
          <w:szCs w:val="28"/>
          <w:lang w:val="vi-VN"/>
        </w:rPr>
        <w:t xml:space="preserve"> và </w:t>
      </w:r>
      <w:proofErr w:type="spellStart"/>
      <w:r>
        <w:rPr>
          <w:sz w:val="28"/>
          <w:szCs w:val="28"/>
          <w:lang w:val="nl-NL"/>
        </w:rPr>
        <w:t>tiến</w:t>
      </w:r>
      <w:proofErr w:type="spellEnd"/>
      <w:r>
        <w:rPr>
          <w:sz w:val="28"/>
          <w:szCs w:val="28"/>
          <w:lang w:val="nl-NL"/>
        </w:rPr>
        <w:t xml:space="preserve"> </w:t>
      </w:r>
      <w:proofErr w:type="spellStart"/>
      <w:r>
        <w:rPr>
          <w:sz w:val="28"/>
          <w:szCs w:val="28"/>
          <w:lang w:val="nl-NL"/>
        </w:rPr>
        <w:t>hành</w:t>
      </w:r>
      <w:proofErr w:type="spellEnd"/>
      <w:r>
        <w:rPr>
          <w:sz w:val="28"/>
          <w:szCs w:val="28"/>
          <w:lang w:val="nl-NL"/>
        </w:rPr>
        <w:t xml:space="preserve"> </w:t>
      </w:r>
      <w:proofErr w:type="spellStart"/>
      <w:r>
        <w:rPr>
          <w:sz w:val="28"/>
          <w:szCs w:val="28"/>
          <w:lang w:val="nl-NL"/>
        </w:rPr>
        <w:t>theo</w:t>
      </w:r>
      <w:proofErr w:type="spellEnd"/>
      <w:r>
        <w:rPr>
          <w:sz w:val="28"/>
          <w:szCs w:val="28"/>
          <w:lang w:val="nl-NL"/>
        </w:rPr>
        <w:t xml:space="preserve"> </w:t>
      </w:r>
      <w:proofErr w:type="spellStart"/>
      <w:r>
        <w:rPr>
          <w:sz w:val="28"/>
          <w:szCs w:val="28"/>
          <w:lang w:val="nl-NL"/>
        </w:rPr>
        <w:t>hướng</w:t>
      </w:r>
      <w:proofErr w:type="spellEnd"/>
      <w:r>
        <w:rPr>
          <w:sz w:val="28"/>
          <w:szCs w:val="28"/>
          <w:lang w:val="nl-NL"/>
        </w:rPr>
        <w:t xml:space="preserve"> </w:t>
      </w:r>
      <w:proofErr w:type="spellStart"/>
      <w:r>
        <w:rPr>
          <w:sz w:val="28"/>
          <w:szCs w:val="28"/>
          <w:lang w:val="nl-NL"/>
        </w:rPr>
        <w:t>dẫn</w:t>
      </w:r>
      <w:proofErr w:type="spellEnd"/>
      <w:r>
        <w:rPr>
          <w:sz w:val="28"/>
          <w:szCs w:val="28"/>
          <w:lang w:val="nl-NL"/>
        </w:rPr>
        <w:t xml:space="preserve"> </w:t>
      </w:r>
      <w:proofErr w:type="spellStart"/>
      <w:r>
        <w:rPr>
          <w:sz w:val="28"/>
          <w:szCs w:val="28"/>
          <w:lang w:val="nl-NL"/>
        </w:rPr>
        <w:t>của</w:t>
      </w:r>
      <w:proofErr w:type="spellEnd"/>
      <w:r>
        <w:rPr>
          <w:sz w:val="28"/>
          <w:szCs w:val="28"/>
          <w:lang w:val="nl-NL"/>
        </w:rPr>
        <w:t xml:space="preserve"> </w:t>
      </w:r>
      <w:proofErr w:type="spellStart"/>
      <w:r>
        <w:rPr>
          <w:sz w:val="28"/>
          <w:szCs w:val="28"/>
          <w:lang w:val="nl-NL"/>
        </w:rPr>
        <w:t>nhà</w:t>
      </w:r>
      <w:proofErr w:type="spellEnd"/>
      <w:r>
        <w:rPr>
          <w:sz w:val="28"/>
          <w:szCs w:val="28"/>
          <w:lang w:val="nl-NL"/>
        </w:rPr>
        <w:t xml:space="preserve"> </w:t>
      </w:r>
      <w:proofErr w:type="spellStart"/>
      <w:r>
        <w:rPr>
          <w:sz w:val="28"/>
          <w:szCs w:val="28"/>
          <w:lang w:val="nl-NL"/>
        </w:rPr>
        <w:t>sản</w:t>
      </w:r>
      <w:proofErr w:type="spellEnd"/>
      <w:r>
        <w:rPr>
          <w:sz w:val="28"/>
          <w:szCs w:val="28"/>
          <w:lang w:val="nl-NL"/>
        </w:rPr>
        <w:t xml:space="preserve"> </w:t>
      </w:r>
      <w:proofErr w:type="spellStart"/>
      <w:r>
        <w:rPr>
          <w:sz w:val="28"/>
          <w:szCs w:val="28"/>
          <w:lang w:val="nl-NL"/>
        </w:rPr>
        <w:t>xuất</w:t>
      </w:r>
      <w:proofErr w:type="spellEnd"/>
      <w:r>
        <w:rPr>
          <w:sz w:val="28"/>
          <w:szCs w:val="28"/>
          <w:lang w:val="nl-NL"/>
        </w:rPr>
        <w:t>:</w:t>
      </w:r>
    </w:p>
    <w:p w:rsidR="000840C6" w:rsidRPr="00576492" w:rsidRDefault="00576492" w:rsidP="003A1B6E">
      <w:pPr>
        <w:spacing w:line="360" w:lineRule="auto"/>
        <w:ind w:firstLine="720"/>
        <w:jc w:val="both"/>
        <w:rPr>
          <w:sz w:val="28"/>
          <w:szCs w:val="28"/>
          <w:lang w:val="vi-VN"/>
        </w:rPr>
      </w:pPr>
      <w:proofErr w:type="spellStart"/>
      <w:r>
        <w:rPr>
          <w:sz w:val="28"/>
          <w:szCs w:val="28"/>
        </w:rPr>
        <w:t>Bước</w:t>
      </w:r>
      <w:proofErr w:type="spellEnd"/>
      <w:r>
        <w:rPr>
          <w:sz w:val="28"/>
          <w:szCs w:val="28"/>
          <w:lang w:val="vi-VN"/>
        </w:rPr>
        <w:t xml:space="preserve"> 1: Thêm</w:t>
      </w:r>
      <w:r w:rsidR="000840C6">
        <w:rPr>
          <w:sz w:val="28"/>
          <w:szCs w:val="28"/>
        </w:rPr>
        <w:t xml:space="preserve"> </w:t>
      </w:r>
      <w:r w:rsidR="000840C6" w:rsidRPr="00961FF7">
        <w:rPr>
          <w:sz w:val="28"/>
          <w:szCs w:val="28"/>
        </w:rPr>
        <w:t>100 µl</w:t>
      </w:r>
      <w:r w:rsidR="00D221BB">
        <w:rPr>
          <w:sz w:val="28"/>
          <w:szCs w:val="28"/>
          <w:lang w:val="vi-VN"/>
        </w:rPr>
        <w:t xml:space="preserve"> </w:t>
      </w:r>
      <w:r w:rsidR="00996185" w:rsidRPr="00961FF7">
        <w:rPr>
          <w:sz w:val="28"/>
          <w:szCs w:val="28"/>
        </w:rPr>
        <w:t>Coating Buffer</w:t>
      </w:r>
      <w:r w:rsidR="00996185">
        <w:rPr>
          <w:sz w:val="28"/>
          <w:szCs w:val="28"/>
        </w:rPr>
        <w:t xml:space="preserve"> </w:t>
      </w:r>
      <w:r w:rsidR="00D221BB">
        <w:rPr>
          <w:sz w:val="28"/>
          <w:szCs w:val="28"/>
          <w:lang w:val="vi-VN"/>
        </w:rPr>
        <w:t xml:space="preserve">vào </w:t>
      </w:r>
      <w:proofErr w:type="spellStart"/>
      <w:r w:rsidR="000840C6" w:rsidRPr="00961FF7">
        <w:rPr>
          <w:sz w:val="28"/>
          <w:szCs w:val="28"/>
        </w:rPr>
        <w:t>giếng</w:t>
      </w:r>
      <w:proofErr w:type="spellEnd"/>
      <w:r w:rsidR="000840C6">
        <w:rPr>
          <w:sz w:val="28"/>
          <w:szCs w:val="28"/>
        </w:rPr>
        <w:t xml:space="preserve"> </w:t>
      </w:r>
      <w:proofErr w:type="spellStart"/>
      <w:r w:rsidR="00996185">
        <w:rPr>
          <w:sz w:val="28"/>
          <w:szCs w:val="28"/>
        </w:rPr>
        <w:t>đã</w:t>
      </w:r>
      <w:proofErr w:type="spellEnd"/>
      <w:r w:rsidR="00996185">
        <w:rPr>
          <w:sz w:val="28"/>
          <w:szCs w:val="28"/>
          <w:lang w:val="vi-VN"/>
        </w:rPr>
        <w:t xml:space="preserve"> gắn </w:t>
      </w:r>
      <w:proofErr w:type="spellStart"/>
      <w:r w:rsidR="000840C6">
        <w:rPr>
          <w:sz w:val="28"/>
          <w:szCs w:val="28"/>
        </w:rPr>
        <w:t>kháng</w:t>
      </w:r>
      <w:proofErr w:type="spellEnd"/>
      <w:r w:rsidR="000840C6">
        <w:rPr>
          <w:sz w:val="28"/>
          <w:szCs w:val="28"/>
        </w:rPr>
        <w:t xml:space="preserve"> </w:t>
      </w:r>
      <w:proofErr w:type="spellStart"/>
      <w:r w:rsidR="000840C6">
        <w:rPr>
          <w:sz w:val="28"/>
          <w:szCs w:val="28"/>
        </w:rPr>
        <w:t>thể</w:t>
      </w:r>
      <w:proofErr w:type="spellEnd"/>
      <w:r w:rsidR="000840C6" w:rsidRPr="00961FF7">
        <w:rPr>
          <w:sz w:val="28"/>
          <w:szCs w:val="28"/>
        </w:rPr>
        <w:t xml:space="preserve"> </w:t>
      </w:r>
      <w:proofErr w:type="spellStart"/>
      <w:r w:rsidR="00D221BB">
        <w:rPr>
          <w:sz w:val="28"/>
          <w:szCs w:val="28"/>
        </w:rPr>
        <w:t>trong</w:t>
      </w:r>
      <w:proofErr w:type="spellEnd"/>
      <w:r w:rsidR="00B37B4D">
        <w:rPr>
          <w:sz w:val="28"/>
          <w:szCs w:val="28"/>
          <w:lang w:val="vi-VN"/>
        </w:rPr>
        <w:t xml:space="preserve"> đĩa</w:t>
      </w:r>
      <w:r>
        <w:rPr>
          <w:sz w:val="28"/>
          <w:szCs w:val="28"/>
          <w:lang w:val="vi-VN"/>
        </w:rPr>
        <w:t xml:space="preserve"> và đ</w:t>
      </w:r>
      <w:proofErr w:type="spellStart"/>
      <w:r w:rsidR="000840C6" w:rsidRPr="00961FF7">
        <w:rPr>
          <w:sz w:val="28"/>
          <w:szCs w:val="28"/>
        </w:rPr>
        <w:t>ậy</w:t>
      </w:r>
      <w:proofErr w:type="spellEnd"/>
      <w:r w:rsidR="000840C6" w:rsidRPr="00961FF7">
        <w:rPr>
          <w:sz w:val="28"/>
          <w:szCs w:val="28"/>
        </w:rPr>
        <w:t xml:space="preserve"> </w:t>
      </w:r>
      <w:proofErr w:type="spellStart"/>
      <w:r w:rsidR="000840C6" w:rsidRPr="00961FF7">
        <w:rPr>
          <w:sz w:val="28"/>
          <w:szCs w:val="28"/>
        </w:rPr>
        <w:t>kín</w:t>
      </w:r>
      <w:proofErr w:type="spellEnd"/>
      <w:r w:rsidR="00D221BB">
        <w:rPr>
          <w:sz w:val="28"/>
          <w:szCs w:val="28"/>
          <w:lang w:val="vi-VN"/>
        </w:rPr>
        <w:t xml:space="preserve"> </w:t>
      </w:r>
      <w:r w:rsidR="00B37B4D">
        <w:rPr>
          <w:sz w:val="28"/>
          <w:szCs w:val="28"/>
          <w:lang w:val="vi-VN"/>
        </w:rPr>
        <w:t xml:space="preserve">đĩa </w:t>
      </w:r>
      <w:proofErr w:type="spellStart"/>
      <w:r w:rsidR="000840C6" w:rsidRPr="00961FF7">
        <w:rPr>
          <w:sz w:val="28"/>
          <w:szCs w:val="28"/>
        </w:rPr>
        <w:t>và</w:t>
      </w:r>
      <w:proofErr w:type="spellEnd"/>
      <w:r w:rsidR="000840C6" w:rsidRPr="00961FF7">
        <w:rPr>
          <w:sz w:val="28"/>
          <w:szCs w:val="28"/>
        </w:rPr>
        <w:t xml:space="preserve"> ủ qua </w:t>
      </w:r>
      <w:proofErr w:type="spellStart"/>
      <w:r w:rsidR="000840C6" w:rsidRPr="00961FF7">
        <w:rPr>
          <w:sz w:val="28"/>
          <w:szCs w:val="28"/>
        </w:rPr>
        <w:t>đêm</w:t>
      </w:r>
      <w:proofErr w:type="spellEnd"/>
      <w:r w:rsidR="000840C6" w:rsidRPr="00961FF7">
        <w:rPr>
          <w:sz w:val="28"/>
          <w:szCs w:val="28"/>
        </w:rPr>
        <w:t xml:space="preserve"> ở 4</w:t>
      </w:r>
      <w:r w:rsidR="000840C6" w:rsidRPr="00961FF7">
        <w:rPr>
          <w:sz w:val="28"/>
          <w:szCs w:val="28"/>
          <w:vertAlign w:val="superscript"/>
        </w:rPr>
        <w:t>o</w:t>
      </w:r>
      <w:r w:rsidR="000840C6" w:rsidRPr="00961FF7">
        <w:rPr>
          <w:sz w:val="28"/>
          <w:szCs w:val="28"/>
        </w:rPr>
        <w:t>C</w:t>
      </w:r>
      <w:r>
        <w:rPr>
          <w:sz w:val="28"/>
          <w:szCs w:val="28"/>
          <w:lang w:val="vi-VN"/>
        </w:rPr>
        <w:t>.</w:t>
      </w:r>
    </w:p>
    <w:p w:rsidR="000840C6" w:rsidRPr="00576492" w:rsidRDefault="00576492" w:rsidP="003A1B6E">
      <w:pPr>
        <w:spacing w:line="360" w:lineRule="auto"/>
        <w:ind w:firstLine="720"/>
        <w:jc w:val="both"/>
        <w:rPr>
          <w:sz w:val="28"/>
          <w:szCs w:val="28"/>
          <w:lang w:val="vi-VN"/>
        </w:rPr>
      </w:pPr>
      <w:proofErr w:type="spellStart"/>
      <w:r>
        <w:rPr>
          <w:sz w:val="28"/>
          <w:szCs w:val="28"/>
        </w:rPr>
        <w:t>Bước</w:t>
      </w:r>
      <w:proofErr w:type="spellEnd"/>
      <w:r>
        <w:rPr>
          <w:sz w:val="28"/>
          <w:szCs w:val="28"/>
          <w:lang w:val="vi-VN"/>
        </w:rPr>
        <w:t xml:space="preserve"> 2: </w:t>
      </w:r>
      <w:proofErr w:type="spellStart"/>
      <w:r w:rsidR="000840C6">
        <w:rPr>
          <w:sz w:val="28"/>
          <w:szCs w:val="28"/>
        </w:rPr>
        <w:t>Rửa</w:t>
      </w:r>
      <w:proofErr w:type="spellEnd"/>
      <w:r w:rsidR="000840C6">
        <w:rPr>
          <w:sz w:val="28"/>
          <w:szCs w:val="28"/>
        </w:rPr>
        <w:t xml:space="preserve"> </w:t>
      </w:r>
      <w:proofErr w:type="spellStart"/>
      <w:r w:rsidR="00C166F6">
        <w:rPr>
          <w:sz w:val="28"/>
          <w:szCs w:val="28"/>
        </w:rPr>
        <w:t>các</w:t>
      </w:r>
      <w:proofErr w:type="spellEnd"/>
      <w:r w:rsidR="00C166F6">
        <w:rPr>
          <w:sz w:val="28"/>
          <w:szCs w:val="28"/>
          <w:lang w:val="vi-VN"/>
        </w:rPr>
        <w:t xml:space="preserve"> giếng </w:t>
      </w:r>
      <w:proofErr w:type="spellStart"/>
      <w:r w:rsidR="000840C6">
        <w:rPr>
          <w:sz w:val="28"/>
          <w:szCs w:val="28"/>
        </w:rPr>
        <w:t>hai</w:t>
      </w:r>
      <w:proofErr w:type="spellEnd"/>
      <w:r w:rsidR="000840C6">
        <w:rPr>
          <w:sz w:val="28"/>
          <w:szCs w:val="28"/>
        </w:rPr>
        <w:t xml:space="preserve"> </w:t>
      </w:r>
      <w:proofErr w:type="spellStart"/>
      <w:r w:rsidR="000840C6">
        <w:rPr>
          <w:sz w:val="28"/>
          <w:szCs w:val="28"/>
        </w:rPr>
        <w:t>lần</w:t>
      </w:r>
      <w:proofErr w:type="spellEnd"/>
      <w:r w:rsidR="000840C6">
        <w:rPr>
          <w:sz w:val="28"/>
          <w:szCs w:val="28"/>
        </w:rPr>
        <w:t xml:space="preserve"> </w:t>
      </w:r>
      <w:proofErr w:type="spellStart"/>
      <w:r w:rsidR="000840C6">
        <w:rPr>
          <w:sz w:val="28"/>
          <w:szCs w:val="28"/>
        </w:rPr>
        <w:t>bằng</w:t>
      </w:r>
      <w:proofErr w:type="spellEnd"/>
      <w:r w:rsidR="000840C6">
        <w:rPr>
          <w:sz w:val="28"/>
          <w:szCs w:val="28"/>
        </w:rPr>
        <w:t xml:space="preserve"> </w:t>
      </w:r>
      <w:proofErr w:type="spellStart"/>
      <w:r w:rsidR="000840C6">
        <w:rPr>
          <w:sz w:val="28"/>
          <w:szCs w:val="28"/>
        </w:rPr>
        <w:t>đệm</w:t>
      </w:r>
      <w:proofErr w:type="spellEnd"/>
      <w:r w:rsidR="000840C6">
        <w:rPr>
          <w:sz w:val="28"/>
          <w:szCs w:val="28"/>
        </w:rPr>
        <w:t xml:space="preserve"> </w:t>
      </w:r>
      <w:proofErr w:type="spellStart"/>
      <w:r w:rsidR="000840C6">
        <w:rPr>
          <w:sz w:val="28"/>
          <w:szCs w:val="28"/>
        </w:rPr>
        <w:t>rử</w:t>
      </w:r>
      <w:r w:rsidR="00DA699C">
        <w:rPr>
          <w:sz w:val="28"/>
          <w:szCs w:val="28"/>
        </w:rPr>
        <w:t>a</w:t>
      </w:r>
      <w:proofErr w:type="spellEnd"/>
      <w:r>
        <w:rPr>
          <w:sz w:val="28"/>
          <w:szCs w:val="28"/>
          <w:lang w:val="vi-VN"/>
        </w:rPr>
        <w:t xml:space="preserve"> và thêm</w:t>
      </w:r>
      <w:r w:rsidR="000840C6">
        <w:rPr>
          <w:sz w:val="28"/>
          <w:szCs w:val="28"/>
        </w:rPr>
        <w:t xml:space="preserve"> </w:t>
      </w:r>
      <w:r w:rsidR="000840C6" w:rsidRPr="00961FF7">
        <w:rPr>
          <w:sz w:val="28"/>
          <w:szCs w:val="28"/>
        </w:rPr>
        <w:t>250 µl Blocking Buffer</w:t>
      </w:r>
      <w:r w:rsidR="000840C6">
        <w:rPr>
          <w:sz w:val="28"/>
          <w:szCs w:val="28"/>
        </w:rPr>
        <w:t xml:space="preserve"> </w:t>
      </w:r>
      <w:proofErr w:type="spellStart"/>
      <w:r w:rsidR="000840C6">
        <w:rPr>
          <w:sz w:val="28"/>
          <w:szCs w:val="28"/>
        </w:rPr>
        <w:t>và</w:t>
      </w:r>
      <w:proofErr w:type="spellEnd"/>
      <w:r w:rsidR="000840C6">
        <w:rPr>
          <w:sz w:val="28"/>
          <w:szCs w:val="28"/>
        </w:rPr>
        <w:t xml:space="preserve"> ủ</w:t>
      </w:r>
      <w:r w:rsidR="000840C6" w:rsidRPr="00961FF7">
        <w:rPr>
          <w:sz w:val="28"/>
          <w:szCs w:val="28"/>
        </w:rPr>
        <w:t xml:space="preserve"> ở </w:t>
      </w:r>
      <w:proofErr w:type="spellStart"/>
      <w:r w:rsidR="000840C6" w:rsidRPr="00961FF7">
        <w:rPr>
          <w:sz w:val="28"/>
          <w:szCs w:val="28"/>
        </w:rPr>
        <w:t>nhiệt</w:t>
      </w:r>
      <w:proofErr w:type="spellEnd"/>
      <w:r w:rsidR="000840C6" w:rsidRPr="00961FF7">
        <w:rPr>
          <w:sz w:val="28"/>
          <w:szCs w:val="28"/>
        </w:rPr>
        <w:t xml:space="preserve"> </w:t>
      </w:r>
      <w:proofErr w:type="spellStart"/>
      <w:r w:rsidR="000840C6" w:rsidRPr="00961FF7">
        <w:rPr>
          <w:sz w:val="28"/>
          <w:szCs w:val="28"/>
        </w:rPr>
        <w:t>độ</w:t>
      </w:r>
      <w:proofErr w:type="spellEnd"/>
      <w:r w:rsidR="000840C6" w:rsidRPr="00961FF7">
        <w:rPr>
          <w:sz w:val="28"/>
          <w:szCs w:val="28"/>
        </w:rPr>
        <w:t xml:space="preserve"> </w:t>
      </w:r>
      <w:proofErr w:type="spellStart"/>
      <w:r w:rsidR="000840C6" w:rsidRPr="00961FF7">
        <w:rPr>
          <w:sz w:val="28"/>
          <w:szCs w:val="28"/>
        </w:rPr>
        <w:t>phòng</w:t>
      </w:r>
      <w:proofErr w:type="spellEnd"/>
      <w:r w:rsidR="000840C6" w:rsidRPr="00961FF7">
        <w:rPr>
          <w:sz w:val="28"/>
          <w:szCs w:val="28"/>
        </w:rPr>
        <w:t xml:space="preserve"> </w:t>
      </w:r>
      <w:proofErr w:type="spellStart"/>
      <w:r w:rsidR="000840C6" w:rsidRPr="00961FF7">
        <w:rPr>
          <w:sz w:val="28"/>
          <w:szCs w:val="28"/>
        </w:rPr>
        <w:t>trong</w:t>
      </w:r>
      <w:proofErr w:type="spellEnd"/>
      <w:r w:rsidR="000840C6" w:rsidRPr="00961FF7">
        <w:rPr>
          <w:sz w:val="28"/>
          <w:szCs w:val="28"/>
        </w:rPr>
        <w:t xml:space="preserve"> 2 </w:t>
      </w:r>
      <w:proofErr w:type="spellStart"/>
      <w:r w:rsidR="000840C6" w:rsidRPr="00961FF7">
        <w:rPr>
          <w:sz w:val="28"/>
          <w:szCs w:val="28"/>
        </w:rPr>
        <w:t>giờ</w:t>
      </w:r>
      <w:proofErr w:type="spellEnd"/>
      <w:r>
        <w:rPr>
          <w:sz w:val="28"/>
          <w:szCs w:val="28"/>
          <w:lang w:val="vi-VN"/>
        </w:rPr>
        <w:t>. Sau đó hút</w:t>
      </w:r>
      <w:r w:rsidR="00FA039B">
        <w:rPr>
          <w:sz w:val="28"/>
          <w:szCs w:val="28"/>
          <w:lang w:val="vi-VN"/>
        </w:rPr>
        <w:t xml:space="preserve">, </w:t>
      </w:r>
      <w:r>
        <w:rPr>
          <w:sz w:val="28"/>
          <w:szCs w:val="28"/>
          <w:lang w:val="vi-VN"/>
        </w:rPr>
        <w:t>rửa</w:t>
      </w:r>
      <w:r w:rsidR="000840C6">
        <w:rPr>
          <w:sz w:val="28"/>
          <w:szCs w:val="28"/>
        </w:rPr>
        <w:t xml:space="preserve"> </w:t>
      </w:r>
      <w:proofErr w:type="spellStart"/>
      <w:r w:rsidR="000840C6">
        <w:rPr>
          <w:sz w:val="28"/>
          <w:szCs w:val="28"/>
        </w:rPr>
        <w:t>hai</w:t>
      </w:r>
      <w:proofErr w:type="spellEnd"/>
      <w:r w:rsidR="000840C6">
        <w:rPr>
          <w:sz w:val="28"/>
          <w:szCs w:val="28"/>
        </w:rPr>
        <w:t xml:space="preserve"> </w:t>
      </w:r>
      <w:proofErr w:type="spellStart"/>
      <w:r w:rsidR="000840C6">
        <w:rPr>
          <w:sz w:val="28"/>
          <w:szCs w:val="28"/>
        </w:rPr>
        <w:t>lần</w:t>
      </w:r>
      <w:proofErr w:type="spellEnd"/>
      <w:r w:rsidR="000840C6">
        <w:rPr>
          <w:sz w:val="28"/>
          <w:szCs w:val="28"/>
        </w:rPr>
        <w:t xml:space="preserve"> </w:t>
      </w:r>
      <w:proofErr w:type="spellStart"/>
      <w:r w:rsidR="000840C6">
        <w:rPr>
          <w:sz w:val="28"/>
          <w:szCs w:val="28"/>
        </w:rPr>
        <w:t>bằng</w:t>
      </w:r>
      <w:proofErr w:type="spellEnd"/>
      <w:r w:rsidR="000840C6">
        <w:rPr>
          <w:sz w:val="28"/>
          <w:szCs w:val="28"/>
        </w:rPr>
        <w:t xml:space="preserve"> </w:t>
      </w:r>
      <w:proofErr w:type="spellStart"/>
      <w:r w:rsidR="000840C6">
        <w:rPr>
          <w:sz w:val="28"/>
          <w:szCs w:val="28"/>
        </w:rPr>
        <w:t>đệm</w:t>
      </w:r>
      <w:proofErr w:type="spellEnd"/>
      <w:r w:rsidR="000840C6">
        <w:rPr>
          <w:sz w:val="28"/>
          <w:szCs w:val="28"/>
        </w:rPr>
        <w:t xml:space="preserve"> </w:t>
      </w:r>
      <w:proofErr w:type="spellStart"/>
      <w:r w:rsidR="000840C6">
        <w:rPr>
          <w:sz w:val="28"/>
          <w:szCs w:val="28"/>
        </w:rPr>
        <w:t>rửa</w:t>
      </w:r>
      <w:proofErr w:type="spellEnd"/>
      <w:r>
        <w:rPr>
          <w:sz w:val="28"/>
          <w:szCs w:val="28"/>
          <w:lang w:val="vi-VN"/>
        </w:rPr>
        <w:t>.</w:t>
      </w:r>
    </w:p>
    <w:p w:rsidR="000840C6" w:rsidRPr="00D246B8" w:rsidRDefault="00576492" w:rsidP="003A1B6E">
      <w:pPr>
        <w:spacing w:line="360" w:lineRule="auto"/>
        <w:ind w:firstLine="720"/>
        <w:jc w:val="both"/>
        <w:rPr>
          <w:sz w:val="28"/>
          <w:szCs w:val="28"/>
          <w:lang w:val="vi-VN"/>
        </w:rPr>
      </w:pPr>
      <w:r>
        <w:rPr>
          <w:sz w:val="28"/>
          <w:szCs w:val="28"/>
          <w:lang w:val="vi-VN"/>
        </w:rPr>
        <w:t xml:space="preserve">Bước 3: Thêm </w:t>
      </w:r>
      <w:r w:rsidRPr="00961FF7">
        <w:rPr>
          <w:sz w:val="28"/>
          <w:szCs w:val="28"/>
        </w:rPr>
        <w:t>100 µl</w:t>
      </w:r>
      <w:r>
        <w:rPr>
          <w:sz w:val="28"/>
          <w:szCs w:val="28"/>
          <w:lang w:val="vi-VN"/>
        </w:rPr>
        <w:t xml:space="preserve"> mẫu chuẩn hoặc mẫu (đã được pha loãng) vào mỗi giếng </w:t>
      </w:r>
      <w:r w:rsidR="000840C6" w:rsidRPr="00D246B8">
        <w:rPr>
          <w:sz w:val="28"/>
          <w:szCs w:val="28"/>
          <w:lang w:val="vi-VN"/>
        </w:rPr>
        <w:t>và ủ ở nhiệt độ phòng trong 2 giờ</w:t>
      </w:r>
      <w:r>
        <w:rPr>
          <w:sz w:val="28"/>
          <w:szCs w:val="28"/>
          <w:lang w:val="vi-VN"/>
        </w:rPr>
        <w:t>. Sau đó, hút và r</w:t>
      </w:r>
      <w:r w:rsidR="000840C6" w:rsidRPr="00D246B8">
        <w:rPr>
          <w:sz w:val="28"/>
          <w:szCs w:val="28"/>
          <w:lang w:val="vi-VN"/>
        </w:rPr>
        <w:t xml:space="preserve">ửa </w:t>
      </w:r>
      <w:r w:rsidR="00C166F6">
        <w:rPr>
          <w:sz w:val="28"/>
          <w:szCs w:val="28"/>
          <w:lang w:val="vi-VN"/>
        </w:rPr>
        <w:t xml:space="preserve">các giếng </w:t>
      </w:r>
      <w:r w:rsidR="000840C6" w:rsidRPr="00D246B8">
        <w:rPr>
          <w:sz w:val="28"/>
          <w:szCs w:val="28"/>
          <w:lang w:val="vi-VN"/>
        </w:rPr>
        <w:t xml:space="preserve">bốn lần bằng </w:t>
      </w:r>
      <w:r>
        <w:rPr>
          <w:sz w:val="28"/>
          <w:szCs w:val="28"/>
          <w:lang w:val="vi-VN"/>
        </w:rPr>
        <w:t xml:space="preserve">dung dịch </w:t>
      </w:r>
      <w:r w:rsidR="000840C6" w:rsidRPr="00D246B8">
        <w:rPr>
          <w:sz w:val="28"/>
          <w:szCs w:val="28"/>
          <w:lang w:val="vi-VN"/>
        </w:rPr>
        <w:t>đệm rử</w:t>
      </w:r>
      <w:r w:rsidR="00DA699C" w:rsidRPr="00D246B8">
        <w:rPr>
          <w:sz w:val="28"/>
          <w:szCs w:val="28"/>
          <w:lang w:val="vi-VN"/>
        </w:rPr>
        <w:t>a</w:t>
      </w:r>
      <w:r>
        <w:rPr>
          <w:sz w:val="28"/>
          <w:szCs w:val="28"/>
          <w:lang w:val="vi-VN"/>
        </w:rPr>
        <w:t>.</w:t>
      </w:r>
    </w:p>
    <w:p w:rsidR="000840C6" w:rsidRPr="00576492" w:rsidRDefault="00576492" w:rsidP="003A1B6E">
      <w:pPr>
        <w:spacing w:line="360" w:lineRule="auto"/>
        <w:ind w:firstLine="720"/>
        <w:jc w:val="both"/>
        <w:rPr>
          <w:sz w:val="28"/>
          <w:szCs w:val="28"/>
          <w:lang w:val="vi-VN"/>
        </w:rPr>
      </w:pPr>
      <w:r>
        <w:rPr>
          <w:sz w:val="28"/>
          <w:szCs w:val="28"/>
          <w:lang w:val="vi-VN"/>
        </w:rPr>
        <w:t>B</w:t>
      </w:r>
      <w:proofErr w:type="spellStart"/>
      <w:r>
        <w:rPr>
          <w:sz w:val="28"/>
          <w:szCs w:val="28"/>
        </w:rPr>
        <w:t>ước</w:t>
      </w:r>
      <w:proofErr w:type="spellEnd"/>
      <w:r>
        <w:rPr>
          <w:sz w:val="28"/>
          <w:szCs w:val="28"/>
          <w:lang w:val="vi-VN"/>
        </w:rPr>
        <w:t xml:space="preserve"> 4: Thêm</w:t>
      </w:r>
      <w:r w:rsidR="000840C6">
        <w:rPr>
          <w:sz w:val="28"/>
          <w:szCs w:val="28"/>
        </w:rPr>
        <w:t xml:space="preserve"> </w:t>
      </w:r>
      <w:r w:rsidR="000840C6" w:rsidRPr="00961FF7">
        <w:rPr>
          <w:sz w:val="28"/>
          <w:szCs w:val="28"/>
        </w:rPr>
        <w:t>100 µl</w:t>
      </w:r>
      <w:r w:rsidR="00D221BB">
        <w:rPr>
          <w:sz w:val="28"/>
          <w:szCs w:val="28"/>
          <w:lang w:val="vi-VN"/>
        </w:rPr>
        <w:t xml:space="preserve"> dung dịch </w:t>
      </w:r>
      <w:r w:rsidR="000840C6" w:rsidRPr="00961FF7">
        <w:rPr>
          <w:sz w:val="28"/>
          <w:szCs w:val="28"/>
        </w:rPr>
        <w:t>Detection Antibody</w:t>
      </w:r>
      <w:r w:rsidR="000840C6">
        <w:rPr>
          <w:sz w:val="28"/>
          <w:szCs w:val="28"/>
        </w:rPr>
        <w:t xml:space="preserve"> </w:t>
      </w:r>
      <w:proofErr w:type="spellStart"/>
      <w:r w:rsidR="000840C6" w:rsidRPr="00961FF7">
        <w:rPr>
          <w:sz w:val="28"/>
          <w:szCs w:val="28"/>
        </w:rPr>
        <w:t>vào</w:t>
      </w:r>
      <w:proofErr w:type="spellEnd"/>
      <w:r w:rsidR="000840C6" w:rsidRPr="00961FF7">
        <w:rPr>
          <w:sz w:val="28"/>
          <w:szCs w:val="28"/>
        </w:rPr>
        <w:t xml:space="preserve"> </w:t>
      </w:r>
      <w:proofErr w:type="spellStart"/>
      <w:r w:rsidR="000840C6" w:rsidRPr="00961FF7">
        <w:rPr>
          <w:sz w:val="28"/>
          <w:szCs w:val="28"/>
        </w:rPr>
        <w:t>tất</w:t>
      </w:r>
      <w:proofErr w:type="spellEnd"/>
      <w:r w:rsidR="000840C6" w:rsidRPr="00961FF7">
        <w:rPr>
          <w:sz w:val="28"/>
          <w:szCs w:val="28"/>
        </w:rPr>
        <w:t xml:space="preserve"> </w:t>
      </w:r>
      <w:proofErr w:type="spellStart"/>
      <w:r w:rsidR="000840C6" w:rsidRPr="00961FF7">
        <w:rPr>
          <w:sz w:val="28"/>
          <w:szCs w:val="28"/>
        </w:rPr>
        <w:t>cả</w:t>
      </w:r>
      <w:proofErr w:type="spellEnd"/>
      <w:r w:rsidR="000840C6" w:rsidRPr="00961FF7">
        <w:rPr>
          <w:sz w:val="28"/>
          <w:szCs w:val="28"/>
        </w:rPr>
        <w:t xml:space="preserve"> </w:t>
      </w:r>
      <w:proofErr w:type="spellStart"/>
      <w:r w:rsidR="000840C6" w:rsidRPr="00961FF7">
        <w:rPr>
          <w:sz w:val="28"/>
          <w:szCs w:val="28"/>
        </w:rPr>
        <w:t>các</w:t>
      </w:r>
      <w:proofErr w:type="spellEnd"/>
      <w:r w:rsidR="000840C6" w:rsidRPr="00961FF7">
        <w:rPr>
          <w:sz w:val="28"/>
          <w:szCs w:val="28"/>
        </w:rPr>
        <w:t xml:space="preserve"> </w:t>
      </w:r>
      <w:proofErr w:type="spellStart"/>
      <w:r w:rsidR="000840C6" w:rsidRPr="00961FF7">
        <w:rPr>
          <w:sz w:val="28"/>
          <w:szCs w:val="28"/>
        </w:rPr>
        <w:t>giếng</w:t>
      </w:r>
      <w:proofErr w:type="spellEnd"/>
      <w:r>
        <w:rPr>
          <w:sz w:val="28"/>
          <w:szCs w:val="28"/>
          <w:lang w:val="vi-VN"/>
        </w:rPr>
        <w:t xml:space="preserve"> </w:t>
      </w:r>
      <w:proofErr w:type="spellStart"/>
      <w:r w:rsidR="000840C6" w:rsidRPr="00961FF7">
        <w:rPr>
          <w:sz w:val="28"/>
          <w:szCs w:val="28"/>
        </w:rPr>
        <w:t>và</w:t>
      </w:r>
      <w:proofErr w:type="spellEnd"/>
      <w:r w:rsidR="000840C6" w:rsidRPr="00961FF7">
        <w:rPr>
          <w:sz w:val="28"/>
          <w:szCs w:val="28"/>
        </w:rPr>
        <w:t xml:space="preserve"> ủ ở </w:t>
      </w:r>
      <w:proofErr w:type="spellStart"/>
      <w:r w:rsidR="000840C6" w:rsidRPr="00961FF7">
        <w:rPr>
          <w:sz w:val="28"/>
          <w:szCs w:val="28"/>
        </w:rPr>
        <w:t>nhiệt</w:t>
      </w:r>
      <w:proofErr w:type="spellEnd"/>
      <w:r w:rsidR="000840C6" w:rsidRPr="00961FF7">
        <w:rPr>
          <w:sz w:val="28"/>
          <w:szCs w:val="28"/>
        </w:rPr>
        <w:t xml:space="preserve"> </w:t>
      </w:r>
      <w:proofErr w:type="spellStart"/>
      <w:r w:rsidR="000840C6" w:rsidRPr="00961FF7">
        <w:rPr>
          <w:sz w:val="28"/>
          <w:szCs w:val="28"/>
        </w:rPr>
        <w:t>độ</w:t>
      </w:r>
      <w:proofErr w:type="spellEnd"/>
      <w:r w:rsidR="000840C6" w:rsidRPr="00961FF7">
        <w:rPr>
          <w:sz w:val="28"/>
          <w:szCs w:val="28"/>
        </w:rPr>
        <w:t xml:space="preserve"> </w:t>
      </w:r>
      <w:proofErr w:type="spellStart"/>
      <w:r w:rsidR="000840C6" w:rsidRPr="00961FF7">
        <w:rPr>
          <w:sz w:val="28"/>
          <w:szCs w:val="28"/>
        </w:rPr>
        <w:t>phòng</w:t>
      </w:r>
      <w:proofErr w:type="spellEnd"/>
      <w:r w:rsidR="000840C6">
        <w:rPr>
          <w:sz w:val="28"/>
          <w:szCs w:val="28"/>
        </w:rPr>
        <w:t xml:space="preserve"> (25-28</w:t>
      </w:r>
      <w:r w:rsidR="000840C6" w:rsidRPr="00ED3766">
        <w:rPr>
          <w:sz w:val="28"/>
          <w:szCs w:val="28"/>
          <w:vertAlign w:val="superscript"/>
        </w:rPr>
        <w:t>o</w:t>
      </w:r>
      <w:r w:rsidR="000840C6">
        <w:rPr>
          <w:sz w:val="28"/>
          <w:szCs w:val="28"/>
        </w:rPr>
        <w:t xml:space="preserve">C) </w:t>
      </w:r>
      <w:proofErr w:type="spellStart"/>
      <w:r w:rsidR="000840C6" w:rsidRPr="00961FF7">
        <w:rPr>
          <w:sz w:val="28"/>
          <w:szCs w:val="28"/>
        </w:rPr>
        <w:t>trong</w:t>
      </w:r>
      <w:proofErr w:type="spellEnd"/>
      <w:r w:rsidR="000840C6" w:rsidRPr="00961FF7">
        <w:rPr>
          <w:sz w:val="28"/>
          <w:szCs w:val="28"/>
        </w:rPr>
        <w:t xml:space="preserve"> 1 </w:t>
      </w:r>
      <w:proofErr w:type="spellStart"/>
      <w:r w:rsidR="000840C6" w:rsidRPr="00961FF7">
        <w:rPr>
          <w:sz w:val="28"/>
          <w:szCs w:val="28"/>
        </w:rPr>
        <w:t>giờ</w:t>
      </w:r>
      <w:proofErr w:type="spellEnd"/>
      <w:r>
        <w:rPr>
          <w:sz w:val="28"/>
          <w:szCs w:val="28"/>
          <w:lang w:val="vi-VN"/>
        </w:rPr>
        <w:t>. Sau đó, hút và r</w:t>
      </w:r>
      <w:proofErr w:type="spellStart"/>
      <w:r w:rsidR="000840C6">
        <w:rPr>
          <w:sz w:val="28"/>
          <w:szCs w:val="28"/>
        </w:rPr>
        <w:t>ửa</w:t>
      </w:r>
      <w:proofErr w:type="spellEnd"/>
      <w:r w:rsidR="000840C6">
        <w:rPr>
          <w:sz w:val="28"/>
          <w:szCs w:val="28"/>
        </w:rPr>
        <w:t xml:space="preserve"> </w:t>
      </w:r>
      <w:proofErr w:type="spellStart"/>
      <w:r w:rsidR="00C166F6">
        <w:rPr>
          <w:sz w:val="28"/>
          <w:szCs w:val="28"/>
        </w:rPr>
        <w:t>các</w:t>
      </w:r>
      <w:proofErr w:type="spellEnd"/>
      <w:r w:rsidR="00C166F6">
        <w:rPr>
          <w:sz w:val="28"/>
          <w:szCs w:val="28"/>
          <w:lang w:val="vi-VN"/>
        </w:rPr>
        <w:t xml:space="preserve"> giếng </w:t>
      </w:r>
      <w:proofErr w:type="spellStart"/>
      <w:r w:rsidR="000840C6">
        <w:rPr>
          <w:sz w:val="28"/>
          <w:szCs w:val="28"/>
        </w:rPr>
        <w:t>bốn</w:t>
      </w:r>
      <w:proofErr w:type="spellEnd"/>
      <w:r w:rsidR="000840C6">
        <w:rPr>
          <w:sz w:val="28"/>
          <w:szCs w:val="28"/>
        </w:rPr>
        <w:t xml:space="preserve"> </w:t>
      </w:r>
      <w:proofErr w:type="spellStart"/>
      <w:r w:rsidR="000840C6">
        <w:rPr>
          <w:sz w:val="28"/>
          <w:szCs w:val="28"/>
        </w:rPr>
        <w:t>lần</w:t>
      </w:r>
      <w:proofErr w:type="spellEnd"/>
      <w:r w:rsidR="000840C6">
        <w:rPr>
          <w:sz w:val="28"/>
          <w:szCs w:val="28"/>
        </w:rPr>
        <w:t xml:space="preserve"> </w:t>
      </w:r>
      <w:proofErr w:type="spellStart"/>
      <w:r w:rsidR="000840C6">
        <w:rPr>
          <w:sz w:val="28"/>
          <w:szCs w:val="28"/>
        </w:rPr>
        <w:t>bằng</w:t>
      </w:r>
      <w:proofErr w:type="spellEnd"/>
      <w:r w:rsidR="000840C6">
        <w:rPr>
          <w:sz w:val="28"/>
          <w:szCs w:val="28"/>
        </w:rPr>
        <w:t xml:space="preserve"> </w:t>
      </w:r>
      <w:r>
        <w:rPr>
          <w:sz w:val="28"/>
          <w:szCs w:val="28"/>
        </w:rPr>
        <w:t>dung</w:t>
      </w:r>
      <w:r>
        <w:rPr>
          <w:sz w:val="28"/>
          <w:szCs w:val="28"/>
          <w:lang w:val="vi-VN"/>
        </w:rPr>
        <w:t xml:space="preserve"> dịch </w:t>
      </w:r>
      <w:proofErr w:type="spellStart"/>
      <w:r w:rsidR="000840C6">
        <w:rPr>
          <w:sz w:val="28"/>
          <w:szCs w:val="28"/>
        </w:rPr>
        <w:t>đệm</w:t>
      </w:r>
      <w:proofErr w:type="spellEnd"/>
      <w:r w:rsidR="000840C6">
        <w:rPr>
          <w:sz w:val="28"/>
          <w:szCs w:val="28"/>
        </w:rPr>
        <w:t xml:space="preserve"> </w:t>
      </w:r>
      <w:proofErr w:type="spellStart"/>
      <w:r w:rsidR="000840C6">
        <w:rPr>
          <w:sz w:val="28"/>
          <w:szCs w:val="28"/>
        </w:rPr>
        <w:t>rử</w:t>
      </w:r>
      <w:r w:rsidR="00DA699C">
        <w:rPr>
          <w:sz w:val="28"/>
          <w:szCs w:val="28"/>
        </w:rPr>
        <w:t>a</w:t>
      </w:r>
      <w:proofErr w:type="spellEnd"/>
      <w:r>
        <w:rPr>
          <w:sz w:val="28"/>
          <w:szCs w:val="28"/>
          <w:lang w:val="vi-VN"/>
        </w:rPr>
        <w:t>.</w:t>
      </w:r>
    </w:p>
    <w:p w:rsidR="000840C6" w:rsidRPr="00576492" w:rsidRDefault="00576492" w:rsidP="003A1B6E">
      <w:pPr>
        <w:spacing w:line="360" w:lineRule="auto"/>
        <w:ind w:firstLine="720"/>
        <w:jc w:val="both"/>
        <w:rPr>
          <w:sz w:val="28"/>
          <w:szCs w:val="28"/>
          <w:lang w:val="vi-VN"/>
        </w:rPr>
      </w:pPr>
      <w:proofErr w:type="spellStart"/>
      <w:r>
        <w:rPr>
          <w:sz w:val="28"/>
          <w:szCs w:val="28"/>
        </w:rPr>
        <w:t>Bước</w:t>
      </w:r>
      <w:proofErr w:type="spellEnd"/>
      <w:r>
        <w:rPr>
          <w:sz w:val="28"/>
          <w:szCs w:val="28"/>
          <w:lang w:val="vi-VN"/>
        </w:rPr>
        <w:t xml:space="preserve"> 5: Thêm</w:t>
      </w:r>
      <w:r w:rsidR="000840C6">
        <w:rPr>
          <w:sz w:val="28"/>
          <w:szCs w:val="28"/>
        </w:rPr>
        <w:t xml:space="preserve"> </w:t>
      </w:r>
      <w:r w:rsidR="000840C6" w:rsidRPr="00961FF7">
        <w:rPr>
          <w:sz w:val="28"/>
          <w:szCs w:val="28"/>
        </w:rPr>
        <w:t xml:space="preserve">100 µl </w:t>
      </w:r>
      <w:r w:rsidR="000840C6">
        <w:rPr>
          <w:sz w:val="28"/>
          <w:szCs w:val="28"/>
        </w:rPr>
        <w:t xml:space="preserve">dung </w:t>
      </w:r>
      <w:proofErr w:type="spellStart"/>
      <w:r w:rsidR="000840C6">
        <w:rPr>
          <w:sz w:val="28"/>
          <w:szCs w:val="28"/>
        </w:rPr>
        <w:t>dịch</w:t>
      </w:r>
      <w:proofErr w:type="spellEnd"/>
      <w:r w:rsidR="000840C6">
        <w:rPr>
          <w:sz w:val="28"/>
          <w:szCs w:val="28"/>
        </w:rPr>
        <w:t xml:space="preserve"> </w:t>
      </w:r>
      <w:proofErr w:type="spellStart"/>
      <w:r w:rsidR="000840C6">
        <w:rPr>
          <w:sz w:val="28"/>
          <w:szCs w:val="28"/>
        </w:rPr>
        <w:t>cơ</w:t>
      </w:r>
      <w:proofErr w:type="spellEnd"/>
      <w:r w:rsidR="000840C6">
        <w:rPr>
          <w:sz w:val="28"/>
          <w:szCs w:val="28"/>
        </w:rPr>
        <w:t xml:space="preserve"> </w:t>
      </w:r>
      <w:proofErr w:type="spellStart"/>
      <w:r w:rsidR="000840C6">
        <w:rPr>
          <w:sz w:val="28"/>
          <w:szCs w:val="28"/>
        </w:rPr>
        <w:t>chất</w:t>
      </w:r>
      <w:proofErr w:type="spellEnd"/>
      <w:r w:rsidR="000840C6" w:rsidRPr="00961FF7">
        <w:rPr>
          <w:sz w:val="28"/>
          <w:szCs w:val="28"/>
        </w:rPr>
        <w:t xml:space="preserve"> </w:t>
      </w:r>
      <w:proofErr w:type="spellStart"/>
      <w:r w:rsidR="000840C6" w:rsidRPr="00961FF7">
        <w:rPr>
          <w:sz w:val="28"/>
          <w:szCs w:val="28"/>
        </w:rPr>
        <w:t>vào</w:t>
      </w:r>
      <w:proofErr w:type="spellEnd"/>
      <w:r w:rsidR="000840C6" w:rsidRPr="00961FF7">
        <w:rPr>
          <w:sz w:val="28"/>
          <w:szCs w:val="28"/>
        </w:rPr>
        <w:t xml:space="preserve"> </w:t>
      </w:r>
      <w:proofErr w:type="spellStart"/>
      <w:r w:rsidR="000840C6" w:rsidRPr="00961FF7">
        <w:rPr>
          <w:sz w:val="28"/>
          <w:szCs w:val="28"/>
        </w:rPr>
        <w:t>mỗi</w:t>
      </w:r>
      <w:proofErr w:type="spellEnd"/>
      <w:r w:rsidR="000840C6" w:rsidRPr="00961FF7">
        <w:rPr>
          <w:sz w:val="28"/>
          <w:szCs w:val="28"/>
        </w:rPr>
        <w:t xml:space="preserve"> </w:t>
      </w:r>
      <w:proofErr w:type="spellStart"/>
      <w:r w:rsidR="000840C6" w:rsidRPr="00961FF7">
        <w:rPr>
          <w:sz w:val="28"/>
          <w:szCs w:val="28"/>
        </w:rPr>
        <w:t>giếng</w:t>
      </w:r>
      <w:proofErr w:type="spellEnd"/>
      <w:r>
        <w:rPr>
          <w:sz w:val="28"/>
          <w:szCs w:val="28"/>
          <w:lang w:val="vi-VN"/>
        </w:rPr>
        <w:t xml:space="preserve"> và ủ</w:t>
      </w:r>
      <w:r w:rsidR="000840C6" w:rsidRPr="00961FF7">
        <w:rPr>
          <w:sz w:val="28"/>
          <w:szCs w:val="28"/>
        </w:rPr>
        <w:t xml:space="preserve"> ở </w:t>
      </w:r>
      <w:proofErr w:type="spellStart"/>
      <w:r w:rsidR="000840C6" w:rsidRPr="00961FF7">
        <w:rPr>
          <w:sz w:val="28"/>
          <w:szCs w:val="28"/>
        </w:rPr>
        <w:t>nhiệt</w:t>
      </w:r>
      <w:proofErr w:type="spellEnd"/>
      <w:r w:rsidR="000840C6" w:rsidRPr="00961FF7">
        <w:rPr>
          <w:sz w:val="28"/>
          <w:szCs w:val="28"/>
        </w:rPr>
        <w:t xml:space="preserve"> </w:t>
      </w:r>
      <w:proofErr w:type="spellStart"/>
      <w:r w:rsidR="000840C6" w:rsidRPr="00961FF7">
        <w:rPr>
          <w:sz w:val="28"/>
          <w:szCs w:val="28"/>
        </w:rPr>
        <w:t>độ</w:t>
      </w:r>
      <w:proofErr w:type="spellEnd"/>
      <w:r w:rsidR="000840C6" w:rsidRPr="00961FF7">
        <w:rPr>
          <w:sz w:val="28"/>
          <w:szCs w:val="28"/>
        </w:rPr>
        <w:t xml:space="preserve"> </w:t>
      </w:r>
      <w:proofErr w:type="spellStart"/>
      <w:r w:rsidR="000840C6" w:rsidRPr="00961FF7">
        <w:rPr>
          <w:sz w:val="28"/>
          <w:szCs w:val="28"/>
        </w:rPr>
        <w:t>phòng</w:t>
      </w:r>
      <w:proofErr w:type="spellEnd"/>
      <w:r w:rsidR="000840C6" w:rsidRPr="00961FF7">
        <w:rPr>
          <w:sz w:val="28"/>
          <w:szCs w:val="28"/>
        </w:rPr>
        <w:t xml:space="preserve"> </w:t>
      </w:r>
      <w:proofErr w:type="spellStart"/>
      <w:r w:rsidR="000840C6" w:rsidRPr="00961FF7">
        <w:rPr>
          <w:sz w:val="28"/>
          <w:szCs w:val="28"/>
        </w:rPr>
        <w:t>trong</w:t>
      </w:r>
      <w:proofErr w:type="spellEnd"/>
      <w:r w:rsidR="000840C6" w:rsidRPr="00961FF7">
        <w:rPr>
          <w:sz w:val="28"/>
          <w:szCs w:val="28"/>
        </w:rPr>
        <w:t xml:space="preserve"> 15 </w:t>
      </w:r>
      <w:proofErr w:type="spellStart"/>
      <w:r w:rsidR="000840C6" w:rsidRPr="00961FF7">
        <w:rPr>
          <w:sz w:val="28"/>
          <w:szCs w:val="28"/>
        </w:rPr>
        <w:t>phút</w:t>
      </w:r>
      <w:proofErr w:type="spellEnd"/>
      <w:r>
        <w:rPr>
          <w:sz w:val="28"/>
          <w:szCs w:val="28"/>
          <w:lang w:val="vi-VN"/>
        </w:rPr>
        <w:t>.</w:t>
      </w:r>
    </w:p>
    <w:p w:rsidR="000840C6" w:rsidRPr="00576492" w:rsidRDefault="00576492" w:rsidP="003A1B6E">
      <w:pPr>
        <w:spacing w:line="360" w:lineRule="auto"/>
        <w:ind w:firstLine="720"/>
        <w:jc w:val="both"/>
        <w:rPr>
          <w:sz w:val="28"/>
          <w:szCs w:val="28"/>
          <w:lang w:val="vi-VN"/>
        </w:rPr>
      </w:pPr>
      <w:proofErr w:type="spellStart"/>
      <w:r>
        <w:rPr>
          <w:sz w:val="28"/>
          <w:szCs w:val="28"/>
        </w:rPr>
        <w:t>Bước</w:t>
      </w:r>
      <w:proofErr w:type="spellEnd"/>
      <w:r>
        <w:rPr>
          <w:sz w:val="28"/>
          <w:szCs w:val="28"/>
          <w:lang w:val="vi-VN"/>
        </w:rPr>
        <w:t xml:space="preserve"> 6: Thêm</w:t>
      </w:r>
      <w:r w:rsidR="000840C6">
        <w:rPr>
          <w:sz w:val="28"/>
          <w:szCs w:val="28"/>
        </w:rPr>
        <w:t xml:space="preserve"> </w:t>
      </w:r>
      <w:r w:rsidR="000840C6" w:rsidRPr="00961FF7">
        <w:rPr>
          <w:sz w:val="28"/>
          <w:szCs w:val="28"/>
        </w:rPr>
        <w:t xml:space="preserve">100 µl </w:t>
      </w:r>
      <w:proofErr w:type="spellStart"/>
      <w:r w:rsidR="000840C6">
        <w:rPr>
          <w:sz w:val="28"/>
          <w:szCs w:val="28"/>
        </w:rPr>
        <w:t>đệm</w:t>
      </w:r>
      <w:proofErr w:type="spellEnd"/>
      <w:r w:rsidR="000840C6">
        <w:rPr>
          <w:sz w:val="28"/>
          <w:szCs w:val="28"/>
        </w:rPr>
        <w:t xml:space="preserve"> </w:t>
      </w:r>
      <w:proofErr w:type="spellStart"/>
      <w:r w:rsidR="000840C6">
        <w:rPr>
          <w:sz w:val="28"/>
          <w:szCs w:val="28"/>
        </w:rPr>
        <w:t>dừng</w:t>
      </w:r>
      <w:proofErr w:type="spellEnd"/>
      <w:r w:rsidR="000840C6">
        <w:rPr>
          <w:sz w:val="28"/>
          <w:szCs w:val="28"/>
        </w:rPr>
        <w:t xml:space="preserve"> </w:t>
      </w:r>
      <w:proofErr w:type="spellStart"/>
      <w:r w:rsidR="000840C6">
        <w:rPr>
          <w:sz w:val="28"/>
          <w:szCs w:val="28"/>
        </w:rPr>
        <w:t>phản</w:t>
      </w:r>
      <w:proofErr w:type="spellEnd"/>
      <w:r w:rsidR="000840C6">
        <w:rPr>
          <w:sz w:val="28"/>
          <w:szCs w:val="28"/>
        </w:rPr>
        <w:t xml:space="preserve"> </w:t>
      </w:r>
      <w:proofErr w:type="spellStart"/>
      <w:r w:rsidR="000840C6">
        <w:rPr>
          <w:sz w:val="28"/>
          <w:szCs w:val="28"/>
        </w:rPr>
        <w:t>ứng</w:t>
      </w:r>
      <w:proofErr w:type="spellEnd"/>
      <w:r w:rsidR="000840C6">
        <w:rPr>
          <w:sz w:val="28"/>
          <w:szCs w:val="28"/>
        </w:rPr>
        <w:t xml:space="preserve"> (Stop Solution)</w:t>
      </w:r>
      <w:r w:rsidR="000840C6" w:rsidRPr="00961FF7">
        <w:rPr>
          <w:sz w:val="28"/>
          <w:szCs w:val="28"/>
        </w:rPr>
        <w:t xml:space="preserve"> </w:t>
      </w:r>
      <w:proofErr w:type="spellStart"/>
      <w:r w:rsidR="000840C6" w:rsidRPr="00961FF7">
        <w:rPr>
          <w:sz w:val="28"/>
          <w:szCs w:val="28"/>
        </w:rPr>
        <w:t>vào</w:t>
      </w:r>
      <w:proofErr w:type="spellEnd"/>
      <w:r w:rsidR="000840C6" w:rsidRPr="00961FF7">
        <w:rPr>
          <w:sz w:val="28"/>
          <w:szCs w:val="28"/>
        </w:rPr>
        <w:t xml:space="preserve"> </w:t>
      </w:r>
      <w:proofErr w:type="spellStart"/>
      <w:r w:rsidR="000840C6" w:rsidRPr="00961FF7">
        <w:rPr>
          <w:sz w:val="28"/>
          <w:szCs w:val="28"/>
        </w:rPr>
        <w:t>mỗi</w:t>
      </w:r>
      <w:proofErr w:type="spellEnd"/>
      <w:r w:rsidR="000840C6" w:rsidRPr="00961FF7">
        <w:rPr>
          <w:sz w:val="28"/>
          <w:szCs w:val="28"/>
        </w:rPr>
        <w:t xml:space="preserve"> </w:t>
      </w:r>
      <w:proofErr w:type="spellStart"/>
      <w:r w:rsidR="000840C6" w:rsidRPr="00961FF7">
        <w:rPr>
          <w:sz w:val="28"/>
          <w:szCs w:val="28"/>
        </w:rPr>
        <w:t>giếng</w:t>
      </w:r>
      <w:proofErr w:type="spellEnd"/>
      <w:r>
        <w:rPr>
          <w:sz w:val="28"/>
          <w:szCs w:val="28"/>
          <w:lang w:val="vi-VN"/>
        </w:rPr>
        <w:t xml:space="preserve">. </w:t>
      </w:r>
      <w:proofErr w:type="spellStart"/>
      <w:r w:rsidR="000840C6" w:rsidRPr="00961FF7">
        <w:rPr>
          <w:sz w:val="28"/>
          <w:szCs w:val="28"/>
        </w:rPr>
        <w:t>Đ</w:t>
      </w:r>
      <w:r w:rsidR="000840C6">
        <w:rPr>
          <w:sz w:val="28"/>
          <w:szCs w:val="28"/>
        </w:rPr>
        <w:t>ọc</w:t>
      </w:r>
      <w:proofErr w:type="spellEnd"/>
      <w:r>
        <w:rPr>
          <w:sz w:val="28"/>
          <w:szCs w:val="28"/>
          <w:lang w:val="vi-VN"/>
        </w:rPr>
        <w:t xml:space="preserve"> kết quả</w:t>
      </w:r>
      <w:r w:rsidR="000840C6" w:rsidRPr="00961FF7">
        <w:rPr>
          <w:sz w:val="28"/>
          <w:szCs w:val="28"/>
        </w:rPr>
        <w:t xml:space="preserve"> ở </w:t>
      </w:r>
      <w:proofErr w:type="spellStart"/>
      <w:r w:rsidR="000840C6" w:rsidRPr="00961FF7">
        <w:rPr>
          <w:sz w:val="28"/>
          <w:szCs w:val="28"/>
        </w:rPr>
        <w:t>bước</w:t>
      </w:r>
      <w:proofErr w:type="spellEnd"/>
      <w:r w:rsidR="000840C6" w:rsidRPr="00961FF7">
        <w:rPr>
          <w:sz w:val="28"/>
          <w:szCs w:val="28"/>
        </w:rPr>
        <w:t xml:space="preserve"> </w:t>
      </w:r>
      <w:proofErr w:type="spellStart"/>
      <w:r w:rsidR="000840C6" w:rsidRPr="00961FF7">
        <w:rPr>
          <w:sz w:val="28"/>
          <w:szCs w:val="28"/>
        </w:rPr>
        <w:t>sóng</w:t>
      </w:r>
      <w:proofErr w:type="spellEnd"/>
      <w:r w:rsidR="000840C6" w:rsidRPr="00961FF7">
        <w:rPr>
          <w:sz w:val="28"/>
          <w:szCs w:val="28"/>
        </w:rPr>
        <w:t xml:space="preserve"> 450 nm</w:t>
      </w:r>
      <w:r>
        <w:rPr>
          <w:sz w:val="28"/>
          <w:szCs w:val="28"/>
          <w:lang w:val="vi-VN"/>
        </w:rPr>
        <w:t xml:space="preserve"> và tính toán kết quả.</w:t>
      </w:r>
    </w:p>
    <w:p w:rsidR="00943423" w:rsidRPr="00576492" w:rsidRDefault="00576492" w:rsidP="003A1B6E">
      <w:pPr>
        <w:widowControl w:val="0"/>
        <w:autoSpaceDE w:val="0"/>
        <w:autoSpaceDN w:val="0"/>
        <w:adjustRightInd w:val="0"/>
        <w:spacing w:line="360" w:lineRule="auto"/>
        <w:jc w:val="both"/>
        <w:rPr>
          <w:i/>
          <w:iCs/>
          <w:color w:val="000000"/>
          <w:sz w:val="28"/>
          <w:szCs w:val="28"/>
          <w:lang w:val="vi-VN"/>
        </w:rPr>
      </w:pPr>
      <w:r w:rsidRPr="00576492">
        <w:rPr>
          <w:i/>
          <w:iCs/>
          <w:color w:val="000000"/>
          <w:sz w:val="28"/>
          <w:szCs w:val="28"/>
          <w:lang w:val="vi-VN"/>
        </w:rPr>
        <w:lastRenderedPageBreak/>
        <w:t>2.4.5.4.</w:t>
      </w:r>
      <w:r w:rsidR="00DA699C" w:rsidRPr="00576492">
        <w:rPr>
          <w:rFonts w:hint="cs"/>
          <w:i/>
          <w:iCs/>
          <w:color w:val="000000"/>
          <w:sz w:val="28"/>
          <w:szCs w:val="28"/>
        </w:rPr>
        <w:t xml:space="preserve"> </w:t>
      </w:r>
      <w:proofErr w:type="spellStart"/>
      <w:r w:rsidR="00DA699C" w:rsidRPr="00576492">
        <w:rPr>
          <w:rFonts w:hint="cs"/>
          <w:i/>
          <w:iCs/>
          <w:color w:val="000000"/>
          <w:sz w:val="28"/>
          <w:szCs w:val="28"/>
        </w:rPr>
        <w:t>Phương</w:t>
      </w:r>
      <w:proofErr w:type="spellEnd"/>
      <w:r w:rsidR="00DA699C" w:rsidRPr="00576492">
        <w:rPr>
          <w:rFonts w:hint="cs"/>
          <w:i/>
          <w:iCs/>
          <w:color w:val="000000"/>
          <w:sz w:val="28"/>
          <w:szCs w:val="28"/>
        </w:rPr>
        <w:t xml:space="preserve"> </w:t>
      </w:r>
      <w:proofErr w:type="spellStart"/>
      <w:r w:rsidR="00DA699C" w:rsidRPr="00576492">
        <w:rPr>
          <w:rFonts w:hint="cs"/>
          <w:i/>
          <w:iCs/>
          <w:color w:val="000000"/>
          <w:sz w:val="28"/>
          <w:szCs w:val="28"/>
        </w:rPr>
        <w:t>pháp</w:t>
      </w:r>
      <w:proofErr w:type="spellEnd"/>
      <w:r w:rsidR="00DA699C" w:rsidRPr="00576492">
        <w:rPr>
          <w:rFonts w:hint="cs"/>
          <w:i/>
          <w:iCs/>
          <w:color w:val="000000"/>
          <w:sz w:val="28"/>
          <w:szCs w:val="28"/>
        </w:rPr>
        <w:t xml:space="preserve"> </w:t>
      </w:r>
      <w:r>
        <w:rPr>
          <w:i/>
          <w:iCs/>
          <w:color w:val="000000"/>
          <w:sz w:val="28"/>
          <w:szCs w:val="28"/>
          <w:lang w:val="vi-VN"/>
        </w:rPr>
        <w:t>m</w:t>
      </w:r>
      <w:proofErr w:type="spellStart"/>
      <w:r w:rsidR="00DA699C" w:rsidRPr="00576492">
        <w:rPr>
          <w:rFonts w:hint="cs"/>
          <w:i/>
          <w:iCs/>
          <w:color w:val="000000"/>
          <w:sz w:val="28"/>
          <w:szCs w:val="28"/>
        </w:rPr>
        <w:t>etagenomic</w:t>
      </w:r>
      <w:proofErr w:type="spellEnd"/>
      <w:r w:rsidR="00412B26" w:rsidRPr="00576492">
        <w:rPr>
          <w:i/>
          <w:iCs/>
          <w:color w:val="000000"/>
          <w:sz w:val="28"/>
          <w:szCs w:val="28"/>
          <w:lang w:val="vi-VN"/>
        </w:rPr>
        <w:t>s</w:t>
      </w:r>
      <w:r>
        <w:rPr>
          <w:i/>
          <w:iCs/>
          <w:color w:val="000000"/>
          <w:sz w:val="28"/>
          <w:szCs w:val="28"/>
          <w:lang w:val="vi-VN"/>
        </w:rPr>
        <w:t xml:space="preserve"> phân tích biến động hệ vi khuẩn đường ruột</w:t>
      </w:r>
    </w:p>
    <w:p w:rsidR="005A278F" w:rsidRDefault="005A278F" w:rsidP="003A1B6E">
      <w:pPr>
        <w:widowControl w:val="0"/>
        <w:autoSpaceDE w:val="0"/>
        <w:autoSpaceDN w:val="0"/>
        <w:adjustRightInd w:val="0"/>
        <w:spacing w:line="360" w:lineRule="auto"/>
        <w:jc w:val="both"/>
        <w:rPr>
          <w:color w:val="000000"/>
          <w:sz w:val="28"/>
          <w:szCs w:val="28"/>
        </w:rPr>
      </w:pPr>
      <w:r>
        <w:rPr>
          <w:rFonts w:ascii="Times" w:hAnsi="Times" w:cs="Times"/>
          <w:b/>
          <w:color w:val="000000"/>
          <w:sz w:val="28"/>
          <w:szCs w:val="28"/>
        </w:rPr>
        <w:tab/>
      </w:r>
      <w:proofErr w:type="spellStart"/>
      <w:r>
        <w:rPr>
          <w:color w:val="000000"/>
          <w:sz w:val="28"/>
          <w:szCs w:val="28"/>
        </w:rPr>
        <w:t>Phư</w:t>
      </w:r>
      <w:r w:rsidRPr="005A278F">
        <w:rPr>
          <w:color w:val="000000"/>
          <w:sz w:val="28"/>
          <w:szCs w:val="28"/>
        </w:rPr>
        <w:t>ơng</w:t>
      </w:r>
      <w:proofErr w:type="spellEnd"/>
      <w:r w:rsidRPr="005A278F">
        <w:rPr>
          <w:color w:val="000000"/>
          <w:sz w:val="28"/>
          <w:szCs w:val="28"/>
        </w:rPr>
        <w:t xml:space="preserve"> </w:t>
      </w:r>
      <w:proofErr w:type="spellStart"/>
      <w:r w:rsidRPr="005A278F">
        <w:rPr>
          <w:color w:val="000000"/>
          <w:sz w:val="28"/>
          <w:szCs w:val="28"/>
        </w:rPr>
        <w:t>pháp</w:t>
      </w:r>
      <w:proofErr w:type="spellEnd"/>
      <w:r w:rsidRPr="005A278F">
        <w:rPr>
          <w:color w:val="000000"/>
          <w:sz w:val="28"/>
          <w:szCs w:val="28"/>
        </w:rPr>
        <w:t xml:space="preserve"> metagenomic</w:t>
      </w:r>
      <w:r w:rsidR="00412B26">
        <w:rPr>
          <w:color w:val="000000"/>
          <w:sz w:val="28"/>
          <w:szCs w:val="28"/>
          <w:lang w:val="vi-VN"/>
        </w:rPr>
        <w:t>s</w:t>
      </w:r>
      <w:r w:rsidRPr="005A278F">
        <w:rPr>
          <w:color w:val="000000"/>
          <w:sz w:val="28"/>
          <w:szCs w:val="28"/>
        </w:rPr>
        <w:t xml:space="preserve"> </w:t>
      </w:r>
      <w:proofErr w:type="spellStart"/>
      <w:r w:rsidRPr="005A278F">
        <w:rPr>
          <w:color w:val="000000"/>
          <w:sz w:val="28"/>
          <w:szCs w:val="28"/>
        </w:rPr>
        <w:t>t</w:t>
      </w:r>
      <w:r>
        <w:rPr>
          <w:color w:val="000000"/>
          <w:sz w:val="28"/>
          <w:szCs w:val="28"/>
        </w:rPr>
        <w:t>rong</w:t>
      </w:r>
      <w:proofErr w:type="spellEnd"/>
      <w:r>
        <w:rPr>
          <w:color w:val="000000"/>
          <w:sz w:val="28"/>
          <w:szCs w:val="28"/>
        </w:rPr>
        <w:t xml:space="preserve"> </w:t>
      </w:r>
      <w:proofErr w:type="spellStart"/>
      <w:r>
        <w:rPr>
          <w:color w:val="000000"/>
          <w:sz w:val="28"/>
          <w:szCs w:val="28"/>
        </w:rPr>
        <w:t>nghiên</w:t>
      </w:r>
      <w:proofErr w:type="spellEnd"/>
      <w:r>
        <w:rPr>
          <w:color w:val="000000"/>
          <w:sz w:val="28"/>
          <w:szCs w:val="28"/>
        </w:rPr>
        <w:t xml:space="preserve"> </w:t>
      </w:r>
      <w:proofErr w:type="spellStart"/>
      <w:r>
        <w:rPr>
          <w:color w:val="000000"/>
          <w:sz w:val="28"/>
          <w:szCs w:val="28"/>
        </w:rPr>
        <w:t>cứu</w:t>
      </w:r>
      <w:proofErr w:type="spellEnd"/>
      <w:r>
        <w:rPr>
          <w:color w:val="000000"/>
          <w:sz w:val="28"/>
          <w:szCs w:val="28"/>
        </w:rPr>
        <w:t xml:space="preserve"> </w:t>
      </w:r>
      <w:proofErr w:type="spellStart"/>
      <w:r w:rsidR="00B65E39">
        <w:rPr>
          <w:color w:val="000000"/>
          <w:sz w:val="28"/>
          <w:szCs w:val="28"/>
        </w:rPr>
        <w:t>hệ</w:t>
      </w:r>
      <w:proofErr w:type="spellEnd"/>
      <w:r w:rsidR="00B65E39">
        <w:rPr>
          <w:color w:val="000000"/>
          <w:sz w:val="28"/>
          <w:szCs w:val="28"/>
          <w:lang w:val="vi-VN"/>
        </w:rPr>
        <w:t xml:space="preserve"> vi khuẩn </w:t>
      </w:r>
      <w:proofErr w:type="spellStart"/>
      <w:r>
        <w:rPr>
          <w:color w:val="000000"/>
          <w:sz w:val="28"/>
          <w:szCs w:val="28"/>
        </w:rPr>
        <w:t>đư</w:t>
      </w:r>
      <w:r w:rsidRPr="005A278F">
        <w:rPr>
          <w:color w:val="000000"/>
          <w:sz w:val="28"/>
          <w:szCs w:val="28"/>
        </w:rPr>
        <w:t>ờng</w:t>
      </w:r>
      <w:proofErr w:type="spellEnd"/>
      <w:r w:rsidRPr="005A278F">
        <w:rPr>
          <w:color w:val="000000"/>
          <w:sz w:val="28"/>
          <w:szCs w:val="28"/>
        </w:rPr>
        <w:t xml:space="preserve"> </w:t>
      </w:r>
      <w:proofErr w:type="spellStart"/>
      <w:r w:rsidRPr="005A278F">
        <w:rPr>
          <w:color w:val="000000"/>
          <w:sz w:val="28"/>
          <w:szCs w:val="28"/>
        </w:rPr>
        <w:t>ruộ</w:t>
      </w:r>
      <w:r>
        <w:rPr>
          <w:color w:val="000000"/>
          <w:sz w:val="28"/>
          <w:szCs w:val="28"/>
        </w:rPr>
        <w:t>t</w:t>
      </w:r>
      <w:proofErr w:type="spellEnd"/>
      <w:r w:rsidR="00B65E39">
        <w:rPr>
          <w:color w:val="000000"/>
          <w:sz w:val="28"/>
          <w:szCs w:val="28"/>
          <w:lang w:val="vi-VN"/>
        </w:rPr>
        <w:t xml:space="preserve"> gồm</w:t>
      </w:r>
      <w:r>
        <w:rPr>
          <w:color w:val="000000"/>
          <w:sz w:val="28"/>
          <w:szCs w:val="28"/>
        </w:rPr>
        <w:t xml:space="preserve"> 3 </w:t>
      </w:r>
      <w:proofErr w:type="spellStart"/>
      <w:r>
        <w:rPr>
          <w:color w:val="000000"/>
          <w:sz w:val="28"/>
          <w:szCs w:val="28"/>
        </w:rPr>
        <w:t>bư</w:t>
      </w:r>
      <w:r w:rsidRPr="005A278F">
        <w:rPr>
          <w:color w:val="000000"/>
          <w:sz w:val="28"/>
          <w:szCs w:val="28"/>
        </w:rPr>
        <w:t>ớc</w:t>
      </w:r>
      <w:proofErr w:type="spellEnd"/>
      <w:r w:rsidRPr="005A278F">
        <w:rPr>
          <w:color w:val="000000"/>
          <w:sz w:val="28"/>
          <w:szCs w:val="28"/>
        </w:rPr>
        <w:t xml:space="preserve">: 1) </w:t>
      </w:r>
      <w:proofErr w:type="spellStart"/>
      <w:r w:rsidRPr="005A278F">
        <w:rPr>
          <w:color w:val="000000"/>
          <w:sz w:val="28"/>
          <w:szCs w:val="28"/>
        </w:rPr>
        <w:t>Tách</w:t>
      </w:r>
      <w:proofErr w:type="spellEnd"/>
      <w:r w:rsidRPr="005A278F">
        <w:rPr>
          <w:color w:val="000000"/>
          <w:sz w:val="28"/>
          <w:szCs w:val="28"/>
        </w:rPr>
        <w:t xml:space="preserve"> </w:t>
      </w:r>
      <w:proofErr w:type="spellStart"/>
      <w:r w:rsidRPr="005A278F">
        <w:rPr>
          <w:color w:val="000000"/>
          <w:sz w:val="28"/>
          <w:szCs w:val="28"/>
        </w:rPr>
        <w:t>chiết</w:t>
      </w:r>
      <w:proofErr w:type="spellEnd"/>
      <w:r w:rsidRPr="005A278F">
        <w:rPr>
          <w:color w:val="000000"/>
          <w:sz w:val="28"/>
          <w:szCs w:val="28"/>
        </w:rPr>
        <w:t xml:space="preserve"> DNA </w:t>
      </w:r>
      <w:proofErr w:type="spellStart"/>
      <w:r w:rsidRPr="005A278F">
        <w:rPr>
          <w:color w:val="000000"/>
          <w:sz w:val="28"/>
          <w:szCs w:val="28"/>
        </w:rPr>
        <w:t>t</w:t>
      </w:r>
      <w:r w:rsidR="0078734A">
        <w:rPr>
          <w:color w:val="000000"/>
          <w:sz w:val="28"/>
          <w:szCs w:val="28"/>
        </w:rPr>
        <w:t>ổng</w:t>
      </w:r>
      <w:proofErr w:type="spellEnd"/>
      <w:r w:rsidR="0078734A">
        <w:rPr>
          <w:color w:val="000000"/>
          <w:sz w:val="28"/>
          <w:szCs w:val="28"/>
          <w:lang w:val="vi-VN"/>
        </w:rPr>
        <w:t xml:space="preserve"> số từ phân</w:t>
      </w:r>
      <w:r w:rsidRPr="005A278F">
        <w:rPr>
          <w:color w:val="000000"/>
          <w:sz w:val="28"/>
          <w:szCs w:val="28"/>
        </w:rPr>
        <w:t xml:space="preserve">; 2) </w:t>
      </w:r>
      <w:proofErr w:type="spellStart"/>
      <w:r w:rsidRPr="005A278F">
        <w:rPr>
          <w:color w:val="000000"/>
          <w:sz w:val="28"/>
          <w:szCs w:val="28"/>
        </w:rPr>
        <w:t>Thiết</w:t>
      </w:r>
      <w:proofErr w:type="spellEnd"/>
      <w:r w:rsidRPr="005A278F">
        <w:rPr>
          <w:color w:val="000000"/>
          <w:sz w:val="28"/>
          <w:szCs w:val="28"/>
        </w:rPr>
        <w:t xml:space="preserve"> </w:t>
      </w:r>
      <w:proofErr w:type="spellStart"/>
      <w:r w:rsidRPr="005A278F">
        <w:rPr>
          <w:color w:val="000000"/>
          <w:sz w:val="28"/>
          <w:szCs w:val="28"/>
        </w:rPr>
        <w:t>lậ</w:t>
      </w:r>
      <w:r>
        <w:rPr>
          <w:color w:val="000000"/>
          <w:sz w:val="28"/>
          <w:szCs w:val="28"/>
        </w:rPr>
        <w:t>p</w:t>
      </w:r>
      <w:proofErr w:type="spellEnd"/>
      <w:r>
        <w:rPr>
          <w:color w:val="000000"/>
          <w:sz w:val="28"/>
          <w:szCs w:val="28"/>
        </w:rPr>
        <w:t xml:space="preserve"> </w:t>
      </w:r>
      <w:proofErr w:type="spellStart"/>
      <w:r>
        <w:rPr>
          <w:color w:val="000000"/>
          <w:sz w:val="28"/>
          <w:szCs w:val="28"/>
        </w:rPr>
        <w:t>thư</w:t>
      </w:r>
      <w:proofErr w:type="spellEnd"/>
      <w:r w:rsidRPr="005A278F">
        <w:rPr>
          <w:color w:val="000000"/>
          <w:sz w:val="28"/>
          <w:szCs w:val="28"/>
        </w:rPr>
        <w:t xml:space="preserve"> </w:t>
      </w:r>
      <w:proofErr w:type="spellStart"/>
      <w:r w:rsidRPr="005A278F">
        <w:rPr>
          <w:color w:val="000000"/>
          <w:sz w:val="28"/>
          <w:szCs w:val="28"/>
        </w:rPr>
        <w:t>viện</w:t>
      </w:r>
      <w:proofErr w:type="spellEnd"/>
      <w:r w:rsidRPr="005A278F">
        <w:rPr>
          <w:color w:val="000000"/>
          <w:sz w:val="28"/>
          <w:szCs w:val="28"/>
        </w:rPr>
        <w:t xml:space="preserve"> metagenome </w:t>
      </w:r>
      <w:proofErr w:type="spellStart"/>
      <w:r w:rsidRPr="005A278F">
        <w:rPr>
          <w:color w:val="000000"/>
          <w:sz w:val="28"/>
          <w:szCs w:val="28"/>
        </w:rPr>
        <w:t>và</w:t>
      </w:r>
      <w:proofErr w:type="spellEnd"/>
      <w:r w:rsidRPr="005A278F">
        <w:rPr>
          <w:color w:val="000000"/>
          <w:sz w:val="28"/>
          <w:szCs w:val="28"/>
        </w:rPr>
        <w:t xml:space="preserve"> </w:t>
      </w:r>
      <w:proofErr w:type="spellStart"/>
      <w:r w:rsidRPr="005A278F">
        <w:rPr>
          <w:color w:val="000000"/>
          <w:sz w:val="28"/>
          <w:szCs w:val="28"/>
        </w:rPr>
        <w:t>giải</w:t>
      </w:r>
      <w:proofErr w:type="spellEnd"/>
      <w:r w:rsidRPr="005A278F">
        <w:rPr>
          <w:color w:val="000000"/>
          <w:sz w:val="28"/>
          <w:szCs w:val="28"/>
        </w:rPr>
        <w:t xml:space="preserve"> </w:t>
      </w:r>
      <w:proofErr w:type="spellStart"/>
      <w:r w:rsidRPr="005A278F">
        <w:rPr>
          <w:color w:val="000000"/>
          <w:sz w:val="28"/>
          <w:szCs w:val="28"/>
        </w:rPr>
        <w:t>trình</w:t>
      </w:r>
      <w:proofErr w:type="spellEnd"/>
      <w:r w:rsidRPr="005A278F">
        <w:rPr>
          <w:color w:val="000000"/>
          <w:sz w:val="28"/>
          <w:szCs w:val="28"/>
        </w:rPr>
        <w:t xml:space="preserve"> </w:t>
      </w:r>
      <w:proofErr w:type="spellStart"/>
      <w:r w:rsidRPr="005A278F">
        <w:rPr>
          <w:color w:val="000000"/>
          <w:sz w:val="28"/>
          <w:szCs w:val="28"/>
        </w:rPr>
        <w:t>tư</w:t>
      </w:r>
      <w:proofErr w:type="spellEnd"/>
      <w:r w:rsidRPr="005A278F">
        <w:rPr>
          <w:color w:val="000000"/>
          <w:sz w:val="28"/>
          <w:szCs w:val="28"/>
        </w:rPr>
        <w:t xml:space="preserve">̣ DNA metagenome; 3) </w:t>
      </w:r>
      <w:proofErr w:type="spellStart"/>
      <w:r w:rsidR="003B5B9B">
        <w:rPr>
          <w:color w:val="000000"/>
          <w:sz w:val="28"/>
          <w:szCs w:val="28"/>
        </w:rPr>
        <w:t>Phân</w:t>
      </w:r>
      <w:proofErr w:type="spellEnd"/>
      <w:r w:rsidR="003B5B9B">
        <w:rPr>
          <w:color w:val="000000"/>
          <w:sz w:val="28"/>
          <w:szCs w:val="28"/>
          <w:lang w:val="vi-VN"/>
        </w:rPr>
        <w:t xml:space="preserve"> tích kết quả</w:t>
      </w:r>
      <w:r w:rsidRPr="005A278F">
        <w:rPr>
          <w:color w:val="000000"/>
          <w:sz w:val="28"/>
          <w:szCs w:val="28"/>
        </w:rPr>
        <w:t xml:space="preserve"> </w:t>
      </w:r>
      <w:proofErr w:type="spellStart"/>
      <w:r w:rsidRPr="005A278F">
        <w:rPr>
          <w:color w:val="000000"/>
          <w:sz w:val="28"/>
          <w:szCs w:val="28"/>
        </w:rPr>
        <w:t>dựa</w:t>
      </w:r>
      <w:proofErr w:type="spellEnd"/>
      <w:r w:rsidRPr="005A278F">
        <w:rPr>
          <w:color w:val="000000"/>
          <w:sz w:val="28"/>
          <w:szCs w:val="28"/>
        </w:rPr>
        <w:t xml:space="preserve"> </w:t>
      </w:r>
      <w:proofErr w:type="spellStart"/>
      <w:r w:rsidRPr="005A278F">
        <w:rPr>
          <w:color w:val="000000"/>
          <w:sz w:val="28"/>
          <w:szCs w:val="28"/>
        </w:rPr>
        <w:t>vào</w:t>
      </w:r>
      <w:proofErr w:type="spellEnd"/>
      <w:r w:rsidRPr="005A278F">
        <w:rPr>
          <w:color w:val="000000"/>
          <w:sz w:val="28"/>
          <w:szCs w:val="28"/>
        </w:rPr>
        <w:t xml:space="preserve"> </w:t>
      </w:r>
      <w:proofErr w:type="spellStart"/>
      <w:r w:rsidRPr="005A278F">
        <w:rPr>
          <w:color w:val="000000"/>
          <w:sz w:val="28"/>
          <w:szCs w:val="28"/>
        </w:rPr>
        <w:t>dư</w:t>
      </w:r>
      <w:proofErr w:type="spellEnd"/>
      <w:r w:rsidRPr="005A278F">
        <w:rPr>
          <w:color w:val="000000"/>
          <w:sz w:val="28"/>
          <w:szCs w:val="28"/>
        </w:rPr>
        <w:t xml:space="preserve">̃ </w:t>
      </w:r>
      <w:proofErr w:type="spellStart"/>
      <w:r w:rsidRPr="005A278F">
        <w:rPr>
          <w:color w:val="000000"/>
          <w:sz w:val="28"/>
          <w:szCs w:val="28"/>
        </w:rPr>
        <w:t>liệu</w:t>
      </w:r>
      <w:proofErr w:type="spellEnd"/>
      <w:r w:rsidRPr="005A278F">
        <w:rPr>
          <w:color w:val="000000"/>
          <w:sz w:val="28"/>
          <w:szCs w:val="28"/>
        </w:rPr>
        <w:t xml:space="preserve"> </w:t>
      </w:r>
      <w:proofErr w:type="spellStart"/>
      <w:r w:rsidRPr="005A278F">
        <w:rPr>
          <w:color w:val="000000"/>
          <w:sz w:val="28"/>
          <w:szCs w:val="28"/>
        </w:rPr>
        <w:t>giải</w:t>
      </w:r>
      <w:proofErr w:type="spellEnd"/>
      <w:r w:rsidRPr="005A278F">
        <w:rPr>
          <w:color w:val="000000"/>
          <w:sz w:val="28"/>
          <w:szCs w:val="28"/>
        </w:rPr>
        <w:t xml:space="preserve"> </w:t>
      </w:r>
      <w:proofErr w:type="spellStart"/>
      <w:r w:rsidRPr="005A278F">
        <w:rPr>
          <w:color w:val="000000"/>
          <w:sz w:val="28"/>
          <w:szCs w:val="28"/>
        </w:rPr>
        <w:t>t</w:t>
      </w:r>
      <w:r>
        <w:rPr>
          <w:color w:val="000000"/>
          <w:sz w:val="28"/>
          <w:szCs w:val="28"/>
        </w:rPr>
        <w:t>rình</w:t>
      </w:r>
      <w:proofErr w:type="spellEnd"/>
      <w:r>
        <w:rPr>
          <w:color w:val="000000"/>
          <w:sz w:val="28"/>
          <w:szCs w:val="28"/>
        </w:rPr>
        <w:t xml:space="preserve"> </w:t>
      </w:r>
      <w:proofErr w:type="spellStart"/>
      <w:r>
        <w:rPr>
          <w:color w:val="000000"/>
          <w:sz w:val="28"/>
          <w:szCs w:val="28"/>
        </w:rPr>
        <w:t>tư</w:t>
      </w:r>
      <w:proofErr w:type="spellEnd"/>
      <w:r>
        <w:rPr>
          <w:color w:val="000000"/>
          <w:sz w:val="28"/>
          <w:szCs w:val="28"/>
        </w:rPr>
        <w:t xml:space="preserve">̣ gen </w:t>
      </w:r>
      <w:proofErr w:type="spellStart"/>
      <w:r>
        <w:rPr>
          <w:color w:val="000000"/>
          <w:sz w:val="28"/>
          <w:szCs w:val="28"/>
        </w:rPr>
        <w:t>và</w:t>
      </w:r>
      <w:proofErr w:type="spellEnd"/>
      <w:r>
        <w:rPr>
          <w:color w:val="000000"/>
          <w:sz w:val="28"/>
          <w:szCs w:val="28"/>
        </w:rPr>
        <w:t xml:space="preserve"> </w:t>
      </w:r>
      <w:proofErr w:type="spellStart"/>
      <w:r>
        <w:rPr>
          <w:color w:val="000000"/>
          <w:sz w:val="28"/>
          <w:szCs w:val="28"/>
        </w:rPr>
        <w:t>ngân</w:t>
      </w:r>
      <w:proofErr w:type="spellEnd"/>
      <w:r>
        <w:rPr>
          <w:color w:val="000000"/>
          <w:sz w:val="28"/>
          <w:szCs w:val="28"/>
        </w:rPr>
        <w:t xml:space="preserve"> </w:t>
      </w:r>
      <w:proofErr w:type="spellStart"/>
      <w:r>
        <w:rPr>
          <w:color w:val="000000"/>
          <w:sz w:val="28"/>
          <w:szCs w:val="28"/>
        </w:rPr>
        <w:t>hàng</w:t>
      </w:r>
      <w:proofErr w:type="spellEnd"/>
      <w:r>
        <w:rPr>
          <w:color w:val="000000"/>
          <w:sz w:val="28"/>
          <w:szCs w:val="28"/>
        </w:rPr>
        <w:t xml:space="preserve"> gen.</w:t>
      </w:r>
    </w:p>
    <w:p w:rsidR="005A278F" w:rsidRDefault="005A278F" w:rsidP="003A1B6E">
      <w:pPr>
        <w:widowControl w:val="0"/>
        <w:autoSpaceDE w:val="0"/>
        <w:autoSpaceDN w:val="0"/>
        <w:adjustRightInd w:val="0"/>
        <w:spacing w:line="360" w:lineRule="auto"/>
        <w:jc w:val="both"/>
        <w:rPr>
          <w:i/>
          <w:color w:val="000000"/>
          <w:sz w:val="28"/>
          <w:szCs w:val="28"/>
        </w:rPr>
      </w:pPr>
      <w:r>
        <w:rPr>
          <w:color w:val="000000"/>
          <w:sz w:val="28"/>
          <w:szCs w:val="28"/>
        </w:rPr>
        <w:tab/>
      </w:r>
      <w:proofErr w:type="spellStart"/>
      <w:r w:rsidRPr="005A278F">
        <w:rPr>
          <w:i/>
          <w:color w:val="000000"/>
          <w:sz w:val="28"/>
          <w:szCs w:val="28"/>
        </w:rPr>
        <w:t>Tách</w:t>
      </w:r>
      <w:proofErr w:type="spellEnd"/>
      <w:r w:rsidRPr="005A278F">
        <w:rPr>
          <w:i/>
          <w:color w:val="000000"/>
          <w:sz w:val="28"/>
          <w:szCs w:val="28"/>
        </w:rPr>
        <w:t xml:space="preserve"> </w:t>
      </w:r>
      <w:proofErr w:type="spellStart"/>
      <w:r w:rsidRPr="005A278F">
        <w:rPr>
          <w:i/>
          <w:color w:val="000000"/>
          <w:sz w:val="28"/>
          <w:szCs w:val="28"/>
        </w:rPr>
        <w:t>chiết</w:t>
      </w:r>
      <w:proofErr w:type="spellEnd"/>
      <w:r w:rsidRPr="005A278F">
        <w:rPr>
          <w:i/>
          <w:color w:val="000000"/>
          <w:sz w:val="28"/>
          <w:szCs w:val="28"/>
        </w:rPr>
        <w:t xml:space="preserve"> DNA</w:t>
      </w:r>
      <w:r>
        <w:rPr>
          <w:i/>
          <w:color w:val="000000"/>
          <w:sz w:val="28"/>
          <w:szCs w:val="28"/>
        </w:rPr>
        <w:t xml:space="preserve"> </w:t>
      </w:r>
      <w:proofErr w:type="spellStart"/>
      <w:r>
        <w:rPr>
          <w:i/>
          <w:color w:val="000000"/>
          <w:sz w:val="28"/>
          <w:szCs w:val="28"/>
        </w:rPr>
        <w:t>tổng</w:t>
      </w:r>
      <w:proofErr w:type="spellEnd"/>
      <w:r>
        <w:rPr>
          <w:i/>
          <w:color w:val="000000"/>
          <w:sz w:val="28"/>
          <w:szCs w:val="28"/>
        </w:rPr>
        <w:t xml:space="preserve"> </w:t>
      </w:r>
      <w:proofErr w:type="spellStart"/>
      <w:r>
        <w:rPr>
          <w:i/>
          <w:color w:val="000000"/>
          <w:sz w:val="28"/>
          <w:szCs w:val="28"/>
        </w:rPr>
        <w:t>số</w:t>
      </w:r>
      <w:proofErr w:type="spellEnd"/>
      <w:r w:rsidRPr="005A278F">
        <w:rPr>
          <w:i/>
          <w:color w:val="000000"/>
          <w:sz w:val="28"/>
          <w:szCs w:val="28"/>
        </w:rPr>
        <w:t xml:space="preserve"> </w:t>
      </w:r>
      <w:proofErr w:type="spellStart"/>
      <w:r w:rsidR="0078734A">
        <w:rPr>
          <w:i/>
          <w:color w:val="000000"/>
          <w:sz w:val="28"/>
          <w:szCs w:val="28"/>
        </w:rPr>
        <w:t>từ</w:t>
      </w:r>
      <w:proofErr w:type="spellEnd"/>
      <w:r w:rsidRPr="005A278F">
        <w:rPr>
          <w:i/>
          <w:color w:val="000000"/>
          <w:sz w:val="28"/>
          <w:szCs w:val="28"/>
        </w:rPr>
        <w:t xml:space="preserve"> </w:t>
      </w:r>
      <w:proofErr w:type="spellStart"/>
      <w:r w:rsidRPr="005A278F">
        <w:rPr>
          <w:i/>
          <w:color w:val="000000"/>
          <w:sz w:val="28"/>
          <w:szCs w:val="28"/>
        </w:rPr>
        <w:t>phân</w:t>
      </w:r>
      <w:proofErr w:type="spellEnd"/>
    </w:p>
    <w:p w:rsidR="00160AA4" w:rsidRDefault="005A278F" w:rsidP="00160AA4">
      <w:pPr>
        <w:spacing w:line="312" w:lineRule="auto"/>
        <w:jc w:val="both"/>
        <w:outlineLvl w:val="0"/>
        <w:rPr>
          <w:sz w:val="28"/>
          <w:szCs w:val="28"/>
          <w:lang w:val="vi-VN"/>
        </w:rPr>
      </w:pPr>
      <w:r w:rsidRPr="005A278F">
        <w:rPr>
          <w:i/>
          <w:color w:val="000000"/>
          <w:sz w:val="28"/>
          <w:szCs w:val="28"/>
        </w:rPr>
        <w:tab/>
      </w:r>
      <w:bookmarkStart w:id="612" w:name="_Toc139232212"/>
      <w:bookmarkStart w:id="613" w:name="_Toc139234700"/>
      <w:bookmarkStart w:id="614" w:name="_Toc139235562"/>
      <w:bookmarkStart w:id="615" w:name="_Toc140421845"/>
      <w:bookmarkStart w:id="616" w:name="_Toc144477163"/>
      <w:bookmarkStart w:id="617" w:name="_Toc145962159"/>
      <w:bookmarkStart w:id="618" w:name="_Toc145962400"/>
      <w:bookmarkStart w:id="619" w:name="_Toc145962729"/>
      <w:bookmarkStart w:id="620" w:name="_Toc150168173"/>
      <w:bookmarkStart w:id="621" w:name="_Toc155709708"/>
      <w:r w:rsidR="003B5B9B">
        <w:rPr>
          <w:sz w:val="28"/>
          <w:szCs w:val="28"/>
          <w:lang w:val="vi-VN"/>
        </w:rPr>
        <w:t>T</w:t>
      </w:r>
      <w:r w:rsidR="00160AA4">
        <w:rPr>
          <w:sz w:val="28"/>
          <w:szCs w:val="28"/>
          <w:lang w:val="vi-VN"/>
        </w:rPr>
        <w:t xml:space="preserve">ách chiết DNA từ phân </w:t>
      </w:r>
      <w:r w:rsidR="003B5B9B">
        <w:rPr>
          <w:sz w:val="28"/>
          <w:szCs w:val="28"/>
          <w:lang w:val="vi-VN"/>
        </w:rPr>
        <w:t xml:space="preserve">được thực hiện </w:t>
      </w:r>
      <w:r w:rsidR="00160AA4">
        <w:rPr>
          <w:sz w:val="28"/>
          <w:szCs w:val="28"/>
          <w:lang w:val="vi-VN"/>
        </w:rPr>
        <w:t xml:space="preserve">theo hướng dẫn của bộ kit QIAamp Fast DNA Stool Mini Kit </w:t>
      </w:r>
      <w:r w:rsidR="003B5B9B">
        <w:rPr>
          <w:sz w:val="28"/>
          <w:szCs w:val="28"/>
          <w:lang w:val="vi-VN"/>
        </w:rPr>
        <w:t>(</w:t>
      </w:r>
      <w:r w:rsidR="00160AA4">
        <w:rPr>
          <w:sz w:val="28"/>
          <w:szCs w:val="28"/>
          <w:lang w:val="vi-VN"/>
        </w:rPr>
        <w:t>QIAgen</w:t>
      </w:r>
      <w:bookmarkEnd w:id="612"/>
      <w:bookmarkEnd w:id="613"/>
      <w:bookmarkEnd w:id="614"/>
      <w:r w:rsidR="003B5B9B">
        <w:rPr>
          <w:sz w:val="28"/>
          <w:szCs w:val="28"/>
          <w:lang w:val="vi-VN"/>
        </w:rPr>
        <w:t>, Đức)</w:t>
      </w:r>
      <w:bookmarkEnd w:id="615"/>
      <w:bookmarkEnd w:id="616"/>
      <w:r w:rsidR="009D3D3E">
        <w:rPr>
          <w:sz w:val="28"/>
          <w:szCs w:val="28"/>
          <w:lang w:val="vi-VN"/>
        </w:rPr>
        <w:t>.</w:t>
      </w:r>
      <w:bookmarkEnd w:id="617"/>
      <w:bookmarkEnd w:id="618"/>
      <w:bookmarkEnd w:id="619"/>
      <w:bookmarkEnd w:id="620"/>
      <w:bookmarkEnd w:id="621"/>
    </w:p>
    <w:p w:rsidR="00160AA4" w:rsidRDefault="00160AA4" w:rsidP="00E058AE">
      <w:pPr>
        <w:spacing w:line="360" w:lineRule="auto"/>
        <w:jc w:val="both"/>
        <w:outlineLvl w:val="0"/>
        <w:rPr>
          <w:sz w:val="28"/>
          <w:szCs w:val="28"/>
          <w:lang w:val="vi-VN"/>
        </w:rPr>
      </w:pPr>
      <w:r>
        <w:rPr>
          <w:sz w:val="28"/>
          <w:szCs w:val="28"/>
          <w:lang w:val="vi-VN"/>
        </w:rPr>
        <w:tab/>
      </w:r>
      <w:bookmarkStart w:id="622" w:name="_Toc139232213"/>
      <w:bookmarkStart w:id="623" w:name="_Toc139234701"/>
      <w:bookmarkStart w:id="624" w:name="_Toc139235563"/>
      <w:bookmarkStart w:id="625" w:name="_Toc140421846"/>
      <w:bookmarkStart w:id="626" w:name="_Toc144477164"/>
      <w:bookmarkStart w:id="627" w:name="_Toc145962160"/>
      <w:bookmarkStart w:id="628" w:name="_Toc145962401"/>
      <w:bookmarkStart w:id="629" w:name="_Toc145962730"/>
      <w:bookmarkStart w:id="630" w:name="_Toc150168174"/>
      <w:bookmarkStart w:id="631" w:name="_Toc155709709"/>
      <w:r>
        <w:rPr>
          <w:sz w:val="28"/>
          <w:szCs w:val="28"/>
          <w:lang w:val="vi-VN"/>
        </w:rPr>
        <w:t xml:space="preserve">+ </w:t>
      </w:r>
      <w:r w:rsidR="0078734A">
        <w:rPr>
          <w:sz w:val="28"/>
          <w:szCs w:val="28"/>
          <w:lang w:val="vi-VN"/>
        </w:rPr>
        <w:t xml:space="preserve">Bước 1: </w:t>
      </w:r>
      <w:r>
        <w:rPr>
          <w:sz w:val="28"/>
          <w:szCs w:val="28"/>
          <w:lang w:val="vi-VN"/>
        </w:rPr>
        <w:t>Cân 180</w:t>
      </w:r>
      <w:r w:rsidR="00D221BB">
        <w:rPr>
          <w:sz w:val="28"/>
          <w:szCs w:val="28"/>
          <w:lang w:val="vi-VN"/>
        </w:rPr>
        <w:t xml:space="preserve"> </w:t>
      </w:r>
      <w:r>
        <w:rPr>
          <w:sz w:val="28"/>
          <w:szCs w:val="28"/>
          <w:lang w:val="vi-VN"/>
        </w:rPr>
        <w:t>-</w:t>
      </w:r>
      <w:r w:rsidR="00D221BB">
        <w:rPr>
          <w:sz w:val="28"/>
          <w:szCs w:val="28"/>
          <w:lang w:val="vi-VN"/>
        </w:rPr>
        <w:t xml:space="preserve"> </w:t>
      </w:r>
      <w:r>
        <w:rPr>
          <w:sz w:val="28"/>
          <w:szCs w:val="28"/>
          <w:lang w:val="vi-VN"/>
        </w:rPr>
        <w:t>220 mg phân vào trong ống e</w:t>
      </w:r>
      <w:r w:rsidR="00D221BB">
        <w:rPr>
          <w:sz w:val="28"/>
          <w:szCs w:val="28"/>
          <w:lang w:val="vi-VN"/>
        </w:rPr>
        <w:t>pp</w:t>
      </w:r>
      <w:r>
        <w:rPr>
          <w:sz w:val="28"/>
          <w:szCs w:val="28"/>
          <w:lang w:val="vi-VN"/>
        </w:rPr>
        <w:t>endorf</w:t>
      </w:r>
      <w:r w:rsidR="00D221BB">
        <w:rPr>
          <w:sz w:val="28"/>
          <w:szCs w:val="28"/>
          <w:lang w:val="vi-VN"/>
        </w:rPr>
        <w:t xml:space="preserve"> </w:t>
      </w:r>
      <w:r>
        <w:rPr>
          <w:sz w:val="28"/>
          <w:szCs w:val="28"/>
          <w:lang w:val="vi-VN"/>
        </w:rPr>
        <w:t>2ml</w:t>
      </w:r>
      <w:bookmarkEnd w:id="622"/>
      <w:bookmarkEnd w:id="623"/>
      <w:bookmarkEnd w:id="624"/>
      <w:bookmarkEnd w:id="625"/>
      <w:bookmarkEnd w:id="626"/>
      <w:bookmarkEnd w:id="627"/>
      <w:bookmarkEnd w:id="628"/>
      <w:bookmarkEnd w:id="629"/>
      <w:bookmarkEnd w:id="630"/>
      <w:r>
        <w:rPr>
          <w:sz w:val="28"/>
          <w:szCs w:val="28"/>
          <w:lang w:val="vi-VN"/>
        </w:rPr>
        <w:t xml:space="preserve"> </w:t>
      </w:r>
      <w:bookmarkStart w:id="632" w:name="_Toc139232214"/>
      <w:bookmarkStart w:id="633" w:name="_Toc139234702"/>
      <w:bookmarkStart w:id="634" w:name="_Toc139235564"/>
      <w:bookmarkStart w:id="635" w:name="_Toc140421847"/>
      <w:bookmarkStart w:id="636" w:name="_Toc144477165"/>
      <w:bookmarkStart w:id="637" w:name="_Toc145962161"/>
      <w:bookmarkStart w:id="638" w:name="_Toc145962402"/>
      <w:bookmarkStart w:id="639" w:name="_Toc145962731"/>
      <w:bookmarkStart w:id="640" w:name="_Toc150168175"/>
      <w:r w:rsidR="0078734A">
        <w:rPr>
          <w:sz w:val="28"/>
          <w:szCs w:val="28"/>
          <w:lang w:val="vi-VN"/>
        </w:rPr>
        <w:t>và t</w:t>
      </w:r>
      <w:r>
        <w:rPr>
          <w:sz w:val="28"/>
          <w:szCs w:val="28"/>
          <w:lang w:val="vi-VN"/>
        </w:rPr>
        <w:t>hêm 1 ml InhibitEX Buffer vào ống đựng mẫu. Trộn đều trên máy Vortex cho đến khi đồng nhất mẫu</w:t>
      </w:r>
      <w:bookmarkStart w:id="641" w:name="_Toc139232215"/>
      <w:bookmarkStart w:id="642" w:name="_Toc139234703"/>
      <w:bookmarkStart w:id="643" w:name="_Toc139235565"/>
      <w:bookmarkStart w:id="644" w:name="_Toc140421848"/>
      <w:bookmarkStart w:id="645" w:name="_Toc144477166"/>
      <w:bookmarkStart w:id="646" w:name="_Toc145962162"/>
      <w:bookmarkStart w:id="647" w:name="_Toc145962403"/>
      <w:bookmarkStart w:id="648" w:name="_Toc145962732"/>
      <w:bookmarkStart w:id="649" w:name="_Toc150168176"/>
      <w:bookmarkEnd w:id="632"/>
      <w:bookmarkEnd w:id="633"/>
      <w:bookmarkEnd w:id="634"/>
      <w:bookmarkEnd w:id="635"/>
      <w:bookmarkEnd w:id="636"/>
      <w:bookmarkEnd w:id="637"/>
      <w:bookmarkEnd w:id="638"/>
      <w:bookmarkEnd w:id="639"/>
      <w:bookmarkEnd w:id="640"/>
      <w:r w:rsidR="0078734A">
        <w:rPr>
          <w:sz w:val="28"/>
          <w:szCs w:val="28"/>
          <w:lang w:val="vi-VN"/>
        </w:rPr>
        <w:t>. Sau đó l</w:t>
      </w:r>
      <w:r>
        <w:rPr>
          <w:sz w:val="28"/>
          <w:szCs w:val="28"/>
          <w:lang w:val="vi-VN"/>
        </w:rPr>
        <w:t>y tâm mẫu trong 1 phút</w:t>
      </w:r>
      <w:bookmarkEnd w:id="641"/>
      <w:bookmarkEnd w:id="642"/>
      <w:bookmarkEnd w:id="643"/>
      <w:bookmarkEnd w:id="644"/>
      <w:bookmarkEnd w:id="645"/>
      <w:bookmarkEnd w:id="646"/>
      <w:bookmarkEnd w:id="647"/>
      <w:bookmarkEnd w:id="648"/>
      <w:bookmarkEnd w:id="649"/>
      <w:r w:rsidR="0078734A">
        <w:rPr>
          <w:sz w:val="28"/>
          <w:szCs w:val="28"/>
          <w:lang w:val="vi-VN"/>
        </w:rPr>
        <w:t>.</w:t>
      </w:r>
      <w:bookmarkEnd w:id="631"/>
    </w:p>
    <w:p w:rsidR="00160AA4" w:rsidRDefault="00160AA4" w:rsidP="00E058AE">
      <w:pPr>
        <w:spacing w:line="360" w:lineRule="auto"/>
        <w:jc w:val="both"/>
        <w:outlineLvl w:val="0"/>
        <w:rPr>
          <w:sz w:val="28"/>
          <w:szCs w:val="28"/>
          <w:lang w:val="vi-VN"/>
        </w:rPr>
      </w:pPr>
      <w:r>
        <w:rPr>
          <w:sz w:val="28"/>
          <w:szCs w:val="28"/>
          <w:lang w:val="vi-VN"/>
        </w:rPr>
        <w:tab/>
      </w:r>
      <w:bookmarkStart w:id="650" w:name="_Toc139232216"/>
      <w:bookmarkStart w:id="651" w:name="_Toc139234704"/>
      <w:bookmarkStart w:id="652" w:name="_Toc139235566"/>
      <w:bookmarkStart w:id="653" w:name="_Toc140421849"/>
      <w:bookmarkStart w:id="654" w:name="_Toc144477167"/>
      <w:bookmarkStart w:id="655" w:name="_Toc145962163"/>
      <w:bookmarkStart w:id="656" w:name="_Toc145962404"/>
      <w:bookmarkStart w:id="657" w:name="_Toc145962733"/>
      <w:bookmarkStart w:id="658" w:name="_Toc150168177"/>
      <w:bookmarkStart w:id="659" w:name="_Toc155709710"/>
      <w:r>
        <w:rPr>
          <w:sz w:val="28"/>
          <w:szCs w:val="28"/>
          <w:lang w:val="vi-VN"/>
        </w:rPr>
        <w:t xml:space="preserve">+ </w:t>
      </w:r>
      <w:r w:rsidR="0078734A">
        <w:rPr>
          <w:sz w:val="28"/>
          <w:szCs w:val="28"/>
          <w:lang w:val="vi-VN"/>
        </w:rPr>
        <w:t>Bước 2: Hút</w:t>
      </w:r>
      <w:r>
        <w:rPr>
          <w:sz w:val="28"/>
          <w:szCs w:val="28"/>
          <w:lang w:val="vi-VN"/>
        </w:rPr>
        <w:t xml:space="preserve"> 25</w:t>
      </w:r>
      <w:r>
        <w:rPr>
          <w:sz w:val="28"/>
          <w:szCs w:val="28"/>
          <w:lang w:val="vi-VN"/>
        </w:rPr>
        <w:sym w:font="Symbol" w:char="F06D"/>
      </w:r>
      <w:r>
        <w:rPr>
          <w:sz w:val="28"/>
          <w:szCs w:val="28"/>
          <w:lang w:val="vi-VN"/>
        </w:rPr>
        <w:t>l Proteinase K vào ống e</w:t>
      </w:r>
      <w:r w:rsidR="00E058AE">
        <w:rPr>
          <w:sz w:val="28"/>
          <w:szCs w:val="28"/>
          <w:lang w:val="vi-VN"/>
        </w:rPr>
        <w:t>pp</w:t>
      </w:r>
      <w:r>
        <w:rPr>
          <w:sz w:val="28"/>
          <w:szCs w:val="28"/>
          <w:lang w:val="vi-VN"/>
        </w:rPr>
        <w:t>endorf 2ml mới</w:t>
      </w:r>
      <w:bookmarkStart w:id="660" w:name="_Toc139232217"/>
      <w:bookmarkStart w:id="661" w:name="_Toc139234705"/>
      <w:bookmarkStart w:id="662" w:name="_Toc139235567"/>
      <w:bookmarkStart w:id="663" w:name="_Toc140421850"/>
      <w:bookmarkStart w:id="664" w:name="_Toc144477168"/>
      <w:bookmarkStart w:id="665" w:name="_Toc145962164"/>
      <w:bookmarkStart w:id="666" w:name="_Toc145962405"/>
      <w:bookmarkStart w:id="667" w:name="_Toc145962734"/>
      <w:bookmarkStart w:id="668" w:name="_Toc150168178"/>
      <w:bookmarkEnd w:id="650"/>
      <w:bookmarkEnd w:id="651"/>
      <w:bookmarkEnd w:id="652"/>
      <w:bookmarkEnd w:id="653"/>
      <w:bookmarkEnd w:id="654"/>
      <w:bookmarkEnd w:id="655"/>
      <w:bookmarkEnd w:id="656"/>
      <w:bookmarkEnd w:id="657"/>
      <w:bookmarkEnd w:id="658"/>
      <w:r w:rsidR="0078734A">
        <w:rPr>
          <w:sz w:val="28"/>
          <w:szCs w:val="28"/>
          <w:lang w:val="vi-VN"/>
        </w:rPr>
        <w:t xml:space="preserve"> và thêm</w:t>
      </w:r>
      <w:r>
        <w:rPr>
          <w:sz w:val="28"/>
          <w:szCs w:val="28"/>
          <w:lang w:val="vi-VN"/>
        </w:rPr>
        <w:t xml:space="preserve"> 600 </w:t>
      </w:r>
      <w:r>
        <w:rPr>
          <w:sz w:val="28"/>
          <w:szCs w:val="28"/>
          <w:lang w:val="vi-VN"/>
        </w:rPr>
        <w:sym w:font="Symbol" w:char="F06D"/>
      </w:r>
      <w:r>
        <w:rPr>
          <w:sz w:val="28"/>
          <w:szCs w:val="28"/>
          <w:lang w:val="vi-VN"/>
        </w:rPr>
        <w:t>l dịch đồng nhất mẫu cho vào ống chứa Proteinase K</w:t>
      </w:r>
      <w:bookmarkEnd w:id="660"/>
      <w:bookmarkEnd w:id="661"/>
      <w:bookmarkEnd w:id="662"/>
      <w:bookmarkEnd w:id="663"/>
      <w:bookmarkEnd w:id="664"/>
      <w:bookmarkEnd w:id="665"/>
      <w:bookmarkEnd w:id="666"/>
      <w:bookmarkEnd w:id="667"/>
      <w:bookmarkEnd w:id="668"/>
      <w:r w:rsidR="0078734A">
        <w:rPr>
          <w:sz w:val="28"/>
          <w:szCs w:val="28"/>
          <w:lang w:val="vi-VN"/>
        </w:rPr>
        <w:t>.</w:t>
      </w:r>
      <w:bookmarkEnd w:id="659"/>
    </w:p>
    <w:p w:rsidR="00160AA4" w:rsidRDefault="00160AA4" w:rsidP="0078734A">
      <w:pPr>
        <w:spacing w:line="360" w:lineRule="auto"/>
        <w:jc w:val="both"/>
        <w:outlineLvl w:val="0"/>
        <w:rPr>
          <w:sz w:val="28"/>
          <w:szCs w:val="28"/>
          <w:lang w:val="vi-VN"/>
        </w:rPr>
      </w:pPr>
      <w:r>
        <w:rPr>
          <w:sz w:val="28"/>
          <w:szCs w:val="28"/>
          <w:lang w:val="vi-VN"/>
        </w:rPr>
        <w:tab/>
      </w:r>
      <w:bookmarkStart w:id="669" w:name="_Toc139232218"/>
      <w:bookmarkStart w:id="670" w:name="_Toc139234706"/>
      <w:bookmarkStart w:id="671" w:name="_Toc139235568"/>
      <w:bookmarkStart w:id="672" w:name="_Toc140421851"/>
      <w:bookmarkStart w:id="673" w:name="_Toc144477169"/>
      <w:bookmarkStart w:id="674" w:name="_Toc145962165"/>
      <w:bookmarkStart w:id="675" w:name="_Toc145962406"/>
      <w:bookmarkStart w:id="676" w:name="_Toc145962735"/>
      <w:bookmarkStart w:id="677" w:name="_Toc150168179"/>
      <w:bookmarkStart w:id="678" w:name="_Toc155709711"/>
      <w:r>
        <w:rPr>
          <w:sz w:val="28"/>
          <w:szCs w:val="28"/>
          <w:lang w:val="vi-VN"/>
        </w:rPr>
        <w:t xml:space="preserve">+ </w:t>
      </w:r>
      <w:r w:rsidR="0078734A">
        <w:rPr>
          <w:sz w:val="28"/>
          <w:szCs w:val="28"/>
          <w:lang w:val="vi-VN"/>
        </w:rPr>
        <w:t xml:space="preserve">Bước 3: </w:t>
      </w:r>
      <w:r>
        <w:rPr>
          <w:sz w:val="28"/>
          <w:szCs w:val="28"/>
          <w:lang w:val="vi-VN"/>
        </w:rPr>
        <w:t xml:space="preserve">Thêm 600 </w:t>
      </w:r>
      <w:r>
        <w:rPr>
          <w:sz w:val="28"/>
          <w:szCs w:val="28"/>
          <w:lang w:val="vi-VN"/>
        </w:rPr>
        <w:sym w:font="Symbol" w:char="F06D"/>
      </w:r>
      <w:r>
        <w:rPr>
          <w:sz w:val="28"/>
          <w:szCs w:val="28"/>
          <w:lang w:val="vi-VN"/>
        </w:rPr>
        <w:t>l Buffer AL và trộn đều trong 15 giây. Lưu ý: không cho Proteinase K vào trực tiếp buffer AL</w:t>
      </w:r>
      <w:bookmarkStart w:id="679" w:name="_Toc139232219"/>
      <w:bookmarkStart w:id="680" w:name="_Toc139234707"/>
      <w:bookmarkStart w:id="681" w:name="_Toc139235569"/>
      <w:bookmarkStart w:id="682" w:name="_Toc140421852"/>
      <w:bookmarkStart w:id="683" w:name="_Toc144477170"/>
      <w:bookmarkStart w:id="684" w:name="_Toc145962166"/>
      <w:bookmarkStart w:id="685" w:name="_Toc145962407"/>
      <w:bookmarkStart w:id="686" w:name="_Toc145962736"/>
      <w:bookmarkStart w:id="687" w:name="_Toc150168180"/>
      <w:bookmarkEnd w:id="669"/>
      <w:bookmarkEnd w:id="670"/>
      <w:bookmarkEnd w:id="671"/>
      <w:bookmarkEnd w:id="672"/>
      <w:bookmarkEnd w:id="673"/>
      <w:bookmarkEnd w:id="674"/>
      <w:bookmarkEnd w:id="675"/>
      <w:bookmarkEnd w:id="676"/>
      <w:bookmarkEnd w:id="677"/>
      <w:r w:rsidR="0078734A">
        <w:rPr>
          <w:sz w:val="28"/>
          <w:szCs w:val="28"/>
          <w:lang w:val="vi-VN"/>
        </w:rPr>
        <w:t xml:space="preserve"> và ủ</w:t>
      </w:r>
      <w:r>
        <w:rPr>
          <w:sz w:val="28"/>
          <w:szCs w:val="28"/>
          <w:lang w:val="vi-VN"/>
        </w:rPr>
        <w:t xml:space="preserve"> ở 70</w:t>
      </w:r>
      <w:r>
        <w:rPr>
          <w:sz w:val="28"/>
          <w:szCs w:val="28"/>
          <w:vertAlign w:val="superscript"/>
          <w:lang w:val="vi-VN"/>
        </w:rPr>
        <w:t>0</w:t>
      </w:r>
      <w:r>
        <w:rPr>
          <w:sz w:val="28"/>
          <w:szCs w:val="28"/>
          <w:lang w:val="vi-VN"/>
        </w:rPr>
        <w:t>C trong 10 phút</w:t>
      </w:r>
      <w:bookmarkEnd w:id="679"/>
      <w:bookmarkEnd w:id="680"/>
      <w:bookmarkEnd w:id="681"/>
      <w:bookmarkEnd w:id="682"/>
      <w:bookmarkEnd w:id="683"/>
      <w:bookmarkEnd w:id="684"/>
      <w:bookmarkEnd w:id="685"/>
      <w:bookmarkEnd w:id="686"/>
      <w:bookmarkEnd w:id="687"/>
      <w:r w:rsidR="0078734A">
        <w:rPr>
          <w:sz w:val="28"/>
          <w:szCs w:val="28"/>
          <w:lang w:val="vi-VN"/>
        </w:rPr>
        <w:t>.</w:t>
      </w:r>
      <w:bookmarkEnd w:id="678"/>
    </w:p>
    <w:p w:rsidR="00160AA4" w:rsidRDefault="00160AA4" w:rsidP="00E058AE">
      <w:pPr>
        <w:spacing w:line="360" w:lineRule="auto"/>
        <w:jc w:val="both"/>
        <w:outlineLvl w:val="0"/>
        <w:rPr>
          <w:sz w:val="28"/>
          <w:szCs w:val="28"/>
          <w:lang w:val="vi-VN"/>
        </w:rPr>
      </w:pPr>
      <w:r>
        <w:rPr>
          <w:sz w:val="28"/>
          <w:szCs w:val="28"/>
          <w:lang w:val="vi-VN"/>
        </w:rPr>
        <w:tab/>
      </w:r>
      <w:bookmarkStart w:id="688" w:name="_Toc139232220"/>
      <w:bookmarkStart w:id="689" w:name="_Toc139234708"/>
      <w:bookmarkStart w:id="690" w:name="_Toc139235570"/>
      <w:bookmarkStart w:id="691" w:name="_Toc140421853"/>
      <w:bookmarkStart w:id="692" w:name="_Toc144477171"/>
      <w:bookmarkStart w:id="693" w:name="_Toc145962167"/>
      <w:bookmarkStart w:id="694" w:name="_Toc145962408"/>
      <w:bookmarkStart w:id="695" w:name="_Toc145962737"/>
      <w:bookmarkStart w:id="696" w:name="_Toc150168181"/>
      <w:bookmarkStart w:id="697" w:name="_Toc155709712"/>
      <w:r>
        <w:rPr>
          <w:sz w:val="28"/>
          <w:szCs w:val="28"/>
          <w:lang w:val="vi-VN"/>
        </w:rPr>
        <w:t xml:space="preserve">+ </w:t>
      </w:r>
      <w:r w:rsidR="0078734A">
        <w:rPr>
          <w:sz w:val="28"/>
          <w:szCs w:val="28"/>
          <w:lang w:val="vi-VN"/>
        </w:rPr>
        <w:t xml:space="preserve">Bước 4: </w:t>
      </w:r>
      <w:r>
        <w:rPr>
          <w:sz w:val="28"/>
          <w:szCs w:val="28"/>
          <w:lang w:val="vi-VN"/>
        </w:rPr>
        <w:t xml:space="preserve">Thêm 600 </w:t>
      </w:r>
      <w:r>
        <w:rPr>
          <w:sz w:val="28"/>
          <w:szCs w:val="28"/>
          <w:lang w:val="vi-VN"/>
        </w:rPr>
        <w:sym w:font="Symbol" w:char="F06D"/>
      </w:r>
      <w:r>
        <w:rPr>
          <w:sz w:val="28"/>
          <w:szCs w:val="28"/>
          <w:lang w:val="vi-VN"/>
        </w:rPr>
        <w:t>l Ethanol (96-100%) vào dịch ly giải và trộn đều</w:t>
      </w:r>
      <w:bookmarkStart w:id="698" w:name="_Toc139232221"/>
      <w:bookmarkStart w:id="699" w:name="_Toc139234709"/>
      <w:bookmarkStart w:id="700" w:name="_Toc139235571"/>
      <w:bookmarkStart w:id="701" w:name="_Toc140421854"/>
      <w:bookmarkStart w:id="702" w:name="_Toc144477172"/>
      <w:bookmarkStart w:id="703" w:name="_Toc145962168"/>
      <w:bookmarkStart w:id="704" w:name="_Toc145962409"/>
      <w:bookmarkStart w:id="705" w:name="_Toc145962738"/>
      <w:bookmarkStart w:id="706" w:name="_Toc150168182"/>
      <w:bookmarkEnd w:id="688"/>
      <w:bookmarkEnd w:id="689"/>
      <w:bookmarkEnd w:id="690"/>
      <w:bookmarkEnd w:id="691"/>
      <w:bookmarkEnd w:id="692"/>
      <w:bookmarkEnd w:id="693"/>
      <w:bookmarkEnd w:id="694"/>
      <w:bookmarkEnd w:id="695"/>
      <w:bookmarkEnd w:id="696"/>
      <w:r w:rsidR="0078734A">
        <w:rPr>
          <w:sz w:val="28"/>
          <w:szCs w:val="28"/>
          <w:lang w:val="vi-VN"/>
        </w:rPr>
        <w:t>. Sau đó, h</w:t>
      </w:r>
      <w:r>
        <w:rPr>
          <w:sz w:val="28"/>
          <w:szCs w:val="28"/>
          <w:lang w:val="vi-VN"/>
        </w:rPr>
        <w:t xml:space="preserve">út 600 </w:t>
      </w:r>
      <w:r>
        <w:rPr>
          <w:sz w:val="28"/>
          <w:szCs w:val="28"/>
          <w:lang w:val="vi-VN"/>
        </w:rPr>
        <w:sym w:font="Symbol" w:char="F06D"/>
      </w:r>
      <w:r>
        <w:rPr>
          <w:sz w:val="28"/>
          <w:szCs w:val="28"/>
          <w:lang w:val="vi-VN"/>
        </w:rPr>
        <w:t>l dịch ly giải vào cột QIAamp. Ly tâm 10000 vòng/phút trong vòng 1 phút. Đặt cột lọc sang</w:t>
      </w:r>
      <w:r w:rsidR="00996185">
        <w:rPr>
          <w:sz w:val="28"/>
          <w:szCs w:val="28"/>
          <w:lang w:val="vi-VN"/>
        </w:rPr>
        <w:t xml:space="preserve"> ống</w:t>
      </w:r>
      <w:r>
        <w:rPr>
          <w:sz w:val="28"/>
          <w:szCs w:val="28"/>
          <w:lang w:val="vi-VN"/>
        </w:rPr>
        <w:t xml:space="preserve"> mới. Lặp lại bước này 1 lần nữa đến khi tất cả dung dịch ly giải được lọc hết</w:t>
      </w:r>
      <w:bookmarkEnd w:id="697"/>
      <w:bookmarkEnd w:id="698"/>
      <w:bookmarkEnd w:id="699"/>
      <w:bookmarkEnd w:id="700"/>
      <w:bookmarkEnd w:id="701"/>
      <w:bookmarkEnd w:id="702"/>
      <w:bookmarkEnd w:id="703"/>
      <w:bookmarkEnd w:id="704"/>
      <w:bookmarkEnd w:id="705"/>
      <w:bookmarkEnd w:id="706"/>
    </w:p>
    <w:p w:rsidR="004F4D98" w:rsidRDefault="00160AA4" w:rsidP="00E058AE">
      <w:pPr>
        <w:spacing w:line="360" w:lineRule="auto"/>
        <w:jc w:val="both"/>
        <w:outlineLvl w:val="0"/>
        <w:rPr>
          <w:sz w:val="28"/>
          <w:szCs w:val="28"/>
          <w:lang w:val="vi-VN"/>
        </w:rPr>
      </w:pPr>
      <w:r>
        <w:rPr>
          <w:sz w:val="28"/>
          <w:szCs w:val="28"/>
          <w:lang w:val="vi-VN"/>
        </w:rPr>
        <w:tab/>
      </w:r>
      <w:bookmarkStart w:id="707" w:name="_Toc139232222"/>
      <w:bookmarkStart w:id="708" w:name="_Toc139234710"/>
      <w:bookmarkStart w:id="709" w:name="_Toc139235572"/>
      <w:bookmarkStart w:id="710" w:name="_Toc140421855"/>
      <w:bookmarkStart w:id="711" w:name="_Toc144477173"/>
      <w:bookmarkStart w:id="712" w:name="_Toc145962169"/>
      <w:bookmarkStart w:id="713" w:name="_Toc145962410"/>
      <w:bookmarkStart w:id="714" w:name="_Toc145962739"/>
      <w:bookmarkStart w:id="715" w:name="_Toc150168183"/>
      <w:bookmarkStart w:id="716" w:name="_Toc155709713"/>
      <w:r>
        <w:rPr>
          <w:sz w:val="28"/>
          <w:szCs w:val="28"/>
          <w:lang w:val="vi-VN"/>
        </w:rPr>
        <w:t xml:space="preserve">+ </w:t>
      </w:r>
      <w:r w:rsidR="0078734A">
        <w:rPr>
          <w:sz w:val="28"/>
          <w:szCs w:val="28"/>
          <w:lang w:val="vi-VN"/>
        </w:rPr>
        <w:t xml:space="preserve">Bước 5: </w:t>
      </w:r>
      <w:r>
        <w:rPr>
          <w:sz w:val="28"/>
          <w:szCs w:val="28"/>
          <w:lang w:val="vi-VN"/>
        </w:rPr>
        <w:t xml:space="preserve">Thêm 500 </w:t>
      </w:r>
      <w:r>
        <w:rPr>
          <w:sz w:val="28"/>
          <w:szCs w:val="28"/>
          <w:lang w:val="vi-VN"/>
        </w:rPr>
        <w:sym w:font="Symbol" w:char="F06D"/>
      </w:r>
      <w:r>
        <w:rPr>
          <w:sz w:val="28"/>
          <w:szCs w:val="28"/>
          <w:lang w:val="vi-VN"/>
        </w:rPr>
        <w:t>l Buffer AW1 vào cột QIAamp. Ly tâm 10000 vòng/phút trong vòng 1 phút. Chuyển cột lọc sang ống mới, loại bỏ ống chứa dung dịch</w:t>
      </w:r>
      <w:bookmarkStart w:id="717" w:name="_Toc139232223"/>
      <w:bookmarkStart w:id="718" w:name="_Toc139234711"/>
      <w:bookmarkStart w:id="719" w:name="_Toc139235573"/>
      <w:bookmarkStart w:id="720" w:name="_Toc140421856"/>
      <w:bookmarkStart w:id="721" w:name="_Toc144477174"/>
      <w:bookmarkStart w:id="722" w:name="_Toc145962170"/>
      <w:bookmarkStart w:id="723" w:name="_Toc145962411"/>
      <w:bookmarkStart w:id="724" w:name="_Toc145962740"/>
      <w:bookmarkStart w:id="725" w:name="_Toc150168184"/>
      <w:bookmarkStart w:id="726" w:name="_Toc155709714"/>
      <w:bookmarkEnd w:id="707"/>
      <w:bookmarkEnd w:id="708"/>
      <w:bookmarkEnd w:id="709"/>
      <w:bookmarkEnd w:id="710"/>
      <w:bookmarkEnd w:id="711"/>
      <w:bookmarkEnd w:id="712"/>
      <w:bookmarkEnd w:id="713"/>
      <w:bookmarkEnd w:id="714"/>
      <w:bookmarkEnd w:id="715"/>
      <w:bookmarkEnd w:id="716"/>
    </w:p>
    <w:p w:rsidR="00160AA4" w:rsidRPr="004F4D98" w:rsidRDefault="004F4D98" w:rsidP="00E058AE">
      <w:pPr>
        <w:spacing w:line="360" w:lineRule="auto"/>
        <w:jc w:val="both"/>
        <w:outlineLvl w:val="0"/>
        <w:rPr>
          <w:sz w:val="28"/>
          <w:szCs w:val="28"/>
          <w:lang w:val="vi-VN"/>
        </w:rPr>
      </w:pPr>
      <w:r>
        <w:rPr>
          <w:sz w:val="28"/>
          <w:szCs w:val="28"/>
          <w:lang w:val="vi-VN"/>
        </w:rPr>
        <w:tab/>
      </w:r>
      <w:r w:rsidR="00160AA4">
        <w:rPr>
          <w:sz w:val="28"/>
          <w:szCs w:val="28"/>
          <w:lang w:val="vi-VN"/>
        </w:rPr>
        <w:t xml:space="preserve">+ </w:t>
      </w:r>
      <w:r w:rsidR="0078734A">
        <w:rPr>
          <w:sz w:val="28"/>
          <w:szCs w:val="28"/>
          <w:lang w:val="vi-VN"/>
        </w:rPr>
        <w:t xml:space="preserve">Bước 6: </w:t>
      </w:r>
      <w:r w:rsidR="00160AA4">
        <w:rPr>
          <w:sz w:val="28"/>
          <w:szCs w:val="28"/>
          <w:lang w:val="vi-VN"/>
        </w:rPr>
        <w:t xml:space="preserve">Thêm 500 </w:t>
      </w:r>
      <w:r w:rsidR="00160AA4">
        <w:rPr>
          <w:sz w:val="28"/>
          <w:szCs w:val="28"/>
          <w:lang w:val="vi-VN"/>
        </w:rPr>
        <w:sym w:font="Symbol" w:char="F06D"/>
      </w:r>
      <w:r w:rsidR="00160AA4">
        <w:rPr>
          <w:sz w:val="28"/>
          <w:szCs w:val="28"/>
          <w:lang w:val="vi-VN"/>
        </w:rPr>
        <w:t>l Buffer AW2 vào cột QIAamp. Ly tâm 10000 vòng/phút trong vòng 3 phút. Bỏ ống chứa dung dịch, chuyển cột sang ống mới. Ly tâm 10000 vòng/phút trong 3 phút</w:t>
      </w:r>
      <w:bookmarkEnd w:id="717"/>
      <w:bookmarkEnd w:id="718"/>
      <w:bookmarkEnd w:id="719"/>
      <w:bookmarkEnd w:id="720"/>
      <w:bookmarkEnd w:id="721"/>
      <w:r w:rsidR="004D5E82">
        <w:rPr>
          <w:sz w:val="28"/>
          <w:szCs w:val="28"/>
          <w:lang w:val="en-US"/>
        </w:rPr>
        <w:t>.</w:t>
      </w:r>
      <w:bookmarkEnd w:id="722"/>
      <w:bookmarkEnd w:id="723"/>
      <w:bookmarkEnd w:id="724"/>
      <w:bookmarkEnd w:id="725"/>
      <w:bookmarkEnd w:id="726"/>
    </w:p>
    <w:p w:rsidR="00F1112B" w:rsidRPr="00F47ECE" w:rsidRDefault="00160AA4" w:rsidP="00F1112B">
      <w:pPr>
        <w:spacing w:line="360" w:lineRule="auto"/>
        <w:jc w:val="both"/>
        <w:outlineLvl w:val="0"/>
        <w:rPr>
          <w:sz w:val="28"/>
          <w:szCs w:val="28"/>
          <w:lang w:val="vi-VN"/>
        </w:rPr>
      </w:pPr>
      <w:r>
        <w:rPr>
          <w:sz w:val="28"/>
          <w:szCs w:val="28"/>
          <w:lang w:val="vi-VN"/>
        </w:rPr>
        <w:lastRenderedPageBreak/>
        <w:tab/>
      </w:r>
      <w:bookmarkStart w:id="727" w:name="_Toc139232224"/>
      <w:bookmarkStart w:id="728" w:name="_Toc139234712"/>
      <w:bookmarkStart w:id="729" w:name="_Toc139235574"/>
      <w:bookmarkStart w:id="730" w:name="_Toc140421857"/>
      <w:bookmarkStart w:id="731" w:name="_Toc144477175"/>
      <w:bookmarkStart w:id="732" w:name="_Toc145962171"/>
      <w:bookmarkStart w:id="733" w:name="_Toc145962412"/>
      <w:bookmarkStart w:id="734" w:name="_Toc145962741"/>
      <w:bookmarkStart w:id="735" w:name="_Toc150168185"/>
      <w:bookmarkStart w:id="736" w:name="_Toc155709715"/>
      <w:r>
        <w:rPr>
          <w:sz w:val="28"/>
          <w:szCs w:val="28"/>
          <w:lang w:val="vi-VN"/>
        </w:rPr>
        <w:t xml:space="preserve">+ </w:t>
      </w:r>
      <w:r w:rsidR="0078734A">
        <w:rPr>
          <w:sz w:val="28"/>
          <w:szCs w:val="28"/>
          <w:lang w:val="vi-VN"/>
        </w:rPr>
        <w:t xml:space="preserve">Bước 7: </w:t>
      </w:r>
      <w:r>
        <w:rPr>
          <w:sz w:val="28"/>
          <w:szCs w:val="28"/>
          <w:lang w:val="vi-VN"/>
        </w:rPr>
        <w:t xml:space="preserve">Chuyển cột sang ống mới, thêm 200 </w:t>
      </w:r>
      <w:r>
        <w:rPr>
          <w:sz w:val="28"/>
          <w:szCs w:val="28"/>
          <w:lang w:val="vi-VN"/>
        </w:rPr>
        <w:sym w:font="Symbol" w:char="F06D"/>
      </w:r>
      <w:r>
        <w:rPr>
          <w:sz w:val="28"/>
          <w:szCs w:val="28"/>
          <w:lang w:val="vi-VN"/>
        </w:rPr>
        <w:t>l Buffer ATE, ủ ở nhiệt độ phòng trong vòng 1 phút, ly tâm 13000 vòng/phút trong 1 phút. Lưu giữ DNA ở -20</w:t>
      </w:r>
      <w:r>
        <w:rPr>
          <w:sz w:val="28"/>
          <w:szCs w:val="28"/>
          <w:vertAlign w:val="superscript"/>
          <w:lang w:val="vi-VN"/>
        </w:rPr>
        <w:t>0</w:t>
      </w:r>
      <w:r>
        <w:rPr>
          <w:sz w:val="28"/>
          <w:szCs w:val="28"/>
          <w:lang w:val="vi-VN"/>
        </w:rPr>
        <w:t>C.</w:t>
      </w:r>
      <w:r w:rsidR="00F1112B">
        <w:rPr>
          <w:sz w:val="28"/>
          <w:szCs w:val="28"/>
          <w:lang w:val="vi-VN"/>
        </w:rPr>
        <w:t xml:space="preserve"> Nếu lưu trữ trong thời gian dài thì lưu giữ DNA ở - 70</w:t>
      </w:r>
      <w:r w:rsidR="00F1112B">
        <w:rPr>
          <w:sz w:val="28"/>
          <w:szCs w:val="28"/>
          <w:vertAlign w:val="superscript"/>
          <w:lang w:val="vi-VN"/>
        </w:rPr>
        <w:t>0</w:t>
      </w:r>
      <w:r w:rsidR="00F1112B">
        <w:rPr>
          <w:sz w:val="28"/>
          <w:szCs w:val="28"/>
          <w:lang w:val="vi-VN"/>
        </w:rPr>
        <w:t>C.</w:t>
      </w:r>
      <w:bookmarkEnd w:id="727"/>
      <w:bookmarkEnd w:id="728"/>
      <w:bookmarkEnd w:id="729"/>
      <w:bookmarkEnd w:id="730"/>
      <w:bookmarkEnd w:id="731"/>
      <w:bookmarkEnd w:id="732"/>
      <w:bookmarkEnd w:id="733"/>
      <w:bookmarkEnd w:id="734"/>
      <w:bookmarkEnd w:id="735"/>
      <w:bookmarkEnd w:id="736"/>
    </w:p>
    <w:p w:rsidR="00F47ECE" w:rsidRPr="0078734A" w:rsidRDefault="00F1112B" w:rsidP="00955586">
      <w:pPr>
        <w:spacing w:line="360" w:lineRule="auto"/>
        <w:ind w:firstLine="720"/>
        <w:jc w:val="both"/>
        <w:outlineLvl w:val="0"/>
        <w:rPr>
          <w:color w:val="000000"/>
          <w:sz w:val="28"/>
          <w:szCs w:val="28"/>
          <w:lang w:val="vi-VN"/>
        </w:rPr>
      </w:pPr>
      <w:bookmarkStart w:id="737" w:name="_Toc139232225"/>
      <w:bookmarkStart w:id="738" w:name="_Toc139234713"/>
      <w:bookmarkStart w:id="739" w:name="_Toc139235575"/>
      <w:bookmarkStart w:id="740" w:name="_Toc140421858"/>
      <w:bookmarkStart w:id="741" w:name="_Toc144477176"/>
      <w:bookmarkStart w:id="742" w:name="_Toc145962172"/>
      <w:bookmarkStart w:id="743" w:name="_Toc145962413"/>
      <w:bookmarkStart w:id="744" w:name="_Toc145962742"/>
      <w:bookmarkStart w:id="745" w:name="_Toc150168186"/>
      <w:bookmarkStart w:id="746" w:name="_Toc155709716"/>
      <w:r>
        <w:rPr>
          <w:color w:val="000000"/>
          <w:sz w:val="28"/>
          <w:szCs w:val="28"/>
          <w:lang w:val="vi-VN"/>
        </w:rPr>
        <w:t>N</w:t>
      </w:r>
      <w:r w:rsidR="005A278F" w:rsidRPr="00D246B8">
        <w:rPr>
          <w:color w:val="000000"/>
          <w:sz w:val="28"/>
          <w:szCs w:val="28"/>
          <w:lang w:val="vi-VN"/>
        </w:rPr>
        <w:t>ồng độ và độ tinh sạch</w:t>
      </w:r>
      <w:r>
        <w:rPr>
          <w:color w:val="000000"/>
          <w:sz w:val="28"/>
          <w:szCs w:val="28"/>
          <w:lang w:val="vi-VN"/>
        </w:rPr>
        <w:t xml:space="preserve"> của DNA</w:t>
      </w:r>
      <w:r w:rsidR="005A278F" w:rsidRPr="00D246B8">
        <w:rPr>
          <w:color w:val="000000"/>
          <w:sz w:val="28"/>
          <w:szCs w:val="28"/>
          <w:lang w:val="vi-VN"/>
        </w:rPr>
        <w:t xml:space="preserve"> được kiểm tra bằng máy Nanodrop.</w:t>
      </w:r>
      <w:bookmarkStart w:id="747" w:name="_Toc139232226"/>
      <w:bookmarkStart w:id="748" w:name="_Toc139234714"/>
      <w:bookmarkStart w:id="749" w:name="_Toc139235576"/>
      <w:bookmarkStart w:id="750" w:name="_Toc140421859"/>
      <w:bookmarkStart w:id="751" w:name="_Toc144477177"/>
      <w:bookmarkStart w:id="752" w:name="_Toc145962173"/>
      <w:bookmarkStart w:id="753" w:name="_Toc145962414"/>
      <w:bookmarkStart w:id="754" w:name="_Toc145962743"/>
      <w:bookmarkStart w:id="755" w:name="_Toc150168187"/>
      <w:bookmarkEnd w:id="737"/>
      <w:bookmarkEnd w:id="738"/>
      <w:bookmarkEnd w:id="739"/>
      <w:bookmarkEnd w:id="740"/>
      <w:bookmarkEnd w:id="741"/>
      <w:bookmarkEnd w:id="742"/>
      <w:bookmarkEnd w:id="743"/>
      <w:bookmarkEnd w:id="744"/>
      <w:bookmarkEnd w:id="745"/>
      <w:r w:rsidR="0078734A">
        <w:rPr>
          <w:color w:val="000000"/>
          <w:sz w:val="28"/>
          <w:szCs w:val="28"/>
          <w:lang w:val="vi-VN"/>
        </w:rPr>
        <w:t xml:space="preserve"> </w:t>
      </w:r>
      <w:r w:rsidR="00F47ECE">
        <w:rPr>
          <w:sz w:val="28"/>
          <w:szCs w:val="28"/>
          <w:lang w:val="vi-VN"/>
        </w:rPr>
        <w:t xml:space="preserve">Sau đó DNA của vi khuẩn </w:t>
      </w:r>
      <w:r w:rsidR="003B5B9B">
        <w:rPr>
          <w:sz w:val="28"/>
          <w:szCs w:val="28"/>
          <w:lang w:val="vi-VN"/>
        </w:rPr>
        <w:t xml:space="preserve">được kiểm tra </w:t>
      </w:r>
      <w:r w:rsidR="00F47ECE">
        <w:rPr>
          <w:sz w:val="28"/>
          <w:szCs w:val="28"/>
          <w:lang w:val="vi-VN"/>
        </w:rPr>
        <w:t>bằng PCR với cặp mồi đặc hiệu gen 16S r</w:t>
      </w:r>
      <w:r w:rsidR="00412B26">
        <w:rPr>
          <w:sz w:val="28"/>
          <w:szCs w:val="28"/>
          <w:lang w:val="vi-VN"/>
        </w:rPr>
        <w:t>D</w:t>
      </w:r>
      <w:r w:rsidR="00F47ECE">
        <w:rPr>
          <w:sz w:val="28"/>
          <w:szCs w:val="28"/>
          <w:lang w:val="vi-VN"/>
        </w:rPr>
        <w:t>NA (</w:t>
      </w:r>
      <w:r w:rsidR="003B5B9B">
        <w:rPr>
          <w:sz w:val="28"/>
          <w:szCs w:val="28"/>
          <w:lang w:val="vi-VN"/>
        </w:rPr>
        <w:t>B</w:t>
      </w:r>
      <w:r w:rsidR="00F47ECE">
        <w:rPr>
          <w:sz w:val="28"/>
          <w:szCs w:val="28"/>
          <w:lang w:val="vi-VN"/>
        </w:rPr>
        <w:t>ảng 2.5)</w:t>
      </w:r>
      <w:r w:rsidR="003B5B9B">
        <w:rPr>
          <w:sz w:val="28"/>
          <w:szCs w:val="28"/>
          <w:lang w:val="vi-VN"/>
        </w:rPr>
        <w:t>. C</w:t>
      </w:r>
      <w:r w:rsidR="00F47ECE">
        <w:rPr>
          <w:sz w:val="28"/>
          <w:szCs w:val="28"/>
          <w:lang w:val="vi-VN"/>
        </w:rPr>
        <w:t xml:space="preserve">ác thành phần tham gia phản ứng PCR </w:t>
      </w:r>
      <w:r w:rsidR="002C0764">
        <w:rPr>
          <w:sz w:val="28"/>
          <w:szCs w:val="28"/>
          <w:lang w:val="vi-VN"/>
        </w:rPr>
        <w:t xml:space="preserve">để </w:t>
      </w:r>
      <w:r w:rsidR="00F47ECE">
        <w:rPr>
          <w:sz w:val="28"/>
          <w:szCs w:val="28"/>
          <w:lang w:val="vi-VN"/>
        </w:rPr>
        <w:t xml:space="preserve">xác định sự có mặt của gen </w:t>
      </w:r>
      <w:r w:rsidR="00F47ECE" w:rsidRPr="00DC2606">
        <w:rPr>
          <w:i/>
          <w:iCs/>
          <w:sz w:val="28"/>
          <w:szCs w:val="28"/>
          <w:lang w:val="vi-VN"/>
        </w:rPr>
        <w:t>16S r</w:t>
      </w:r>
      <w:r w:rsidR="00412B26" w:rsidRPr="00DC2606">
        <w:rPr>
          <w:i/>
          <w:iCs/>
          <w:sz w:val="28"/>
          <w:szCs w:val="28"/>
          <w:lang w:val="vi-VN"/>
        </w:rPr>
        <w:t>D</w:t>
      </w:r>
      <w:r w:rsidR="00F47ECE" w:rsidRPr="00DC2606">
        <w:rPr>
          <w:i/>
          <w:iCs/>
          <w:sz w:val="28"/>
          <w:szCs w:val="28"/>
          <w:lang w:val="vi-VN"/>
        </w:rPr>
        <w:t>NA</w:t>
      </w:r>
      <w:r w:rsidR="00F47ECE">
        <w:rPr>
          <w:sz w:val="28"/>
          <w:szCs w:val="28"/>
          <w:lang w:val="vi-VN"/>
        </w:rPr>
        <w:t xml:space="preserve"> (</w:t>
      </w:r>
      <w:r w:rsidR="003B5B9B">
        <w:rPr>
          <w:sz w:val="28"/>
          <w:szCs w:val="28"/>
          <w:lang w:val="vi-VN"/>
        </w:rPr>
        <w:t>B</w:t>
      </w:r>
      <w:r w:rsidR="00F47ECE">
        <w:rPr>
          <w:sz w:val="28"/>
          <w:szCs w:val="28"/>
          <w:lang w:val="vi-VN"/>
        </w:rPr>
        <w:t>ảng 2.6) với chu trình nhiệt như sau: biến tính 95</w:t>
      </w:r>
      <w:r w:rsidR="00F47ECE">
        <w:rPr>
          <w:sz w:val="28"/>
          <w:szCs w:val="28"/>
          <w:vertAlign w:val="superscript"/>
          <w:lang w:val="vi-VN"/>
        </w:rPr>
        <w:t>0</w:t>
      </w:r>
      <w:r w:rsidR="00F47ECE">
        <w:rPr>
          <w:sz w:val="28"/>
          <w:szCs w:val="28"/>
          <w:lang w:val="vi-VN"/>
        </w:rPr>
        <w:t>C – 30 giây, 30 chu kỳ ( pha kéo dài 55</w:t>
      </w:r>
      <w:r w:rsidR="00F47ECE">
        <w:rPr>
          <w:sz w:val="28"/>
          <w:szCs w:val="28"/>
          <w:vertAlign w:val="superscript"/>
          <w:lang w:val="vi-VN"/>
        </w:rPr>
        <w:t>0</w:t>
      </w:r>
      <w:r w:rsidR="00F47ECE">
        <w:rPr>
          <w:sz w:val="28"/>
          <w:szCs w:val="28"/>
          <w:lang w:val="vi-VN"/>
        </w:rPr>
        <w:t>C – 90 giây, pha gắn mồi 72</w:t>
      </w:r>
      <w:r w:rsidR="00F47ECE">
        <w:rPr>
          <w:sz w:val="28"/>
          <w:szCs w:val="28"/>
          <w:vertAlign w:val="superscript"/>
          <w:lang w:val="vi-VN"/>
        </w:rPr>
        <w:t>0</w:t>
      </w:r>
      <w:r w:rsidR="00F47ECE">
        <w:rPr>
          <w:sz w:val="28"/>
          <w:szCs w:val="28"/>
          <w:lang w:val="vi-VN"/>
        </w:rPr>
        <w:t>C – 30 giây). Sản phẩm PCR</w:t>
      </w:r>
      <w:r w:rsidR="00F47ECE" w:rsidRPr="00D246B8">
        <w:rPr>
          <w:color w:val="000000"/>
          <w:sz w:val="28"/>
          <w:szCs w:val="28"/>
          <w:lang w:val="vi-VN"/>
        </w:rPr>
        <w:t xml:space="preserve"> thu nhận được điện di trên </w:t>
      </w:r>
      <w:r w:rsidR="003B5B9B" w:rsidRPr="00D246B8">
        <w:rPr>
          <w:color w:val="000000"/>
          <w:sz w:val="28"/>
          <w:szCs w:val="28"/>
          <w:lang w:val="vi-VN"/>
        </w:rPr>
        <w:t>thạch</w:t>
      </w:r>
      <w:r w:rsidR="00F47ECE" w:rsidRPr="00D246B8">
        <w:rPr>
          <w:color w:val="000000"/>
          <w:sz w:val="28"/>
          <w:szCs w:val="28"/>
          <w:lang w:val="vi-VN"/>
        </w:rPr>
        <w:t xml:space="preserve"> agarose 1%</w:t>
      </w:r>
      <w:r w:rsidR="00F47ECE">
        <w:rPr>
          <w:color w:val="000000"/>
          <w:sz w:val="28"/>
          <w:szCs w:val="28"/>
          <w:lang w:val="vi-VN"/>
        </w:rPr>
        <w:t>.</w:t>
      </w:r>
      <w:bookmarkEnd w:id="746"/>
      <w:bookmarkEnd w:id="747"/>
      <w:bookmarkEnd w:id="748"/>
      <w:bookmarkEnd w:id="749"/>
      <w:bookmarkEnd w:id="750"/>
      <w:bookmarkEnd w:id="751"/>
      <w:bookmarkEnd w:id="752"/>
      <w:bookmarkEnd w:id="753"/>
      <w:bookmarkEnd w:id="754"/>
      <w:bookmarkEnd w:id="755"/>
    </w:p>
    <w:p w:rsidR="00A96313" w:rsidRPr="00955586" w:rsidRDefault="00A96313" w:rsidP="002C0764">
      <w:pPr>
        <w:pStyle w:val="abang"/>
        <w:spacing w:after="120"/>
        <w:jc w:val="both"/>
      </w:pPr>
      <w:bookmarkStart w:id="756" w:name="_Toc139232227"/>
      <w:bookmarkStart w:id="757" w:name="_Toc139234715"/>
      <w:bookmarkStart w:id="758" w:name="_Toc139235577"/>
      <w:bookmarkStart w:id="759" w:name="_Toc140421860"/>
      <w:bookmarkStart w:id="760" w:name="_Toc144477178"/>
      <w:bookmarkStart w:id="761" w:name="_Toc145962174"/>
      <w:bookmarkStart w:id="762" w:name="_Toc145962415"/>
      <w:bookmarkStart w:id="763" w:name="_Toc145962744"/>
      <w:bookmarkStart w:id="764" w:name="_Toc150168188"/>
      <w:bookmarkStart w:id="765" w:name="_Toc155709717"/>
      <w:bookmarkStart w:id="766" w:name="_Toc155710515"/>
      <w:r w:rsidRPr="00D246B8">
        <w:t>Bảng</w:t>
      </w:r>
      <w:r w:rsidRPr="00955586">
        <w:t xml:space="preserve"> 2.</w:t>
      </w:r>
      <w:r w:rsidR="00412B26">
        <w:t>7</w:t>
      </w:r>
      <w:r w:rsidRPr="00955586">
        <w:t xml:space="preserve">. Trình tự mồi khuếch đại gen </w:t>
      </w:r>
      <w:r w:rsidRPr="00DC2606">
        <w:rPr>
          <w:i/>
          <w:iCs/>
        </w:rPr>
        <w:t xml:space="preserve">16S </w:t>
      </w:r>
      <w:r w:rsidR="00CD63E7" w:rsidRPr="00DC2606">
        <w:rPr>
          <w:i/>
          <w:iCs/>
        </w:rPr>
        <w:t>r</w:t>
      </w:r>
      <w:r w:rsidR="00412B26" w:rsidRPr="00DC2606">
        <w:rPr>
          <w:i/>
          <w:iCs/>
        </w:rPr>
        <w:t>D</w:t>
      </w:r>
      <w:r w:rsidRPr="00DC2606">
        <w:rPr>
          <w:i/>
          <w:iCs/>
        </w:rPr>
        <w:t>NA</w:t>
      </w:r>
      <w:bookmarkEnd w:id="756"/>
      <w:bookmarkEnd w:id="757"/>
      <w:bookmarkEnd w:id="758"/>
      <w:bookmarkEnd w:id="759"/>
      <w:bookmarkEnd w:id="760"/>
      <w:bookmarkEnd w:id="761"/>
      <w:bookmarkEnd w:id="762"/>
      <w:bookmarkEnd w:id="763"/>
      <w:bookmarkEnd w:id="764"/>
      <w:bookmarkEnd w:id="765"/>
      <w:bookmarkEnd w:id="7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5"/>
        <w:gridCol w:w="1370"/>
        <w:gridCol w:w="5248"/>
        <w:gridCol w:w="1365"/>
      </w:tblGrid>
      <w:tr w:rsidR="00A96313" w:rsidTr="006770DF">
        <w:tc>
          <w:tcPr>
            <w:tcW w:w="817" w:type="dxa"/>
            <w:shd w:val="clear" w:color="auto" w:fill="auto"/>
          </w:tcPr>
          <w:p w:rsidR="00A96313" w:rsidRDefault="00A96313" w:rsidP="00BC0639">
            <w:pPr>
              <w:widowControl w:val="0"/>
              <w:autoSpaceDE w:val="0"/>
              <w:autoSpaceDN w:val="0"/>
              <w:adjustRightInd w:val="0"/>
              <w:spacing w:line="360" w:lineRule="auto"/>
              <w:jc w:val="center"/>
              <w:rPr>
                <w:b/>
                <w:bCs/>
                <w:color w:val="000000"/>
                <w:sz w:val="28"/>
                <w:szCs w:val="28"/>
                <w:lang w:val="vi-VN"/>
              </w:rPr>
            </w:pPr>
            <w:r>
              <w:rPr>
                <w:b/>
                <w:bCs/>
                <w:color w:val="000000"/>
                <w:sz w:val="28"/>
                <w:szCs w:val="28"/>
                <w:lang w:val="vi-VN"/>
              </w:rPr>
              <w:t>STT</w:t>
            </w:r>
          </w:p>
        </w:tc>
        <w:tc>
          <w:tcPr>
            <w:tcW w:w="1559" w:type="dxa"/>
            <w:shd w:val="clear" w:color="auto" w:fill="auto"/>
          </w:tcPr>
          <w:p w:rsidR="00A96313" w:rsidRDefault="00A96313" w:rsidP="00BC0639">
            <w:pPr>
              <w:widowControl w:val="0"/>
              <w:autoSpaceDE w:val="0"/>
              <w:autoSpaceDN w:val="0"/>
              <w:adjustRightInd w:val="0"/>
              <w:spacing w:line="360" w:lineRule="auto"/>
              <w:jc w:val="center"/>
              <w:rPr>
                <w:b/>
                <w:bCs/>
                <w:color w:val="000000"/>
                <w:sz w:val="28"/>
                <w:szCs w:val="28"/>
                <w:lang w:val="vi-VN"/>
              </w:rPr>
            </w:pPr>
            <w:r>
              <w:rPr>
                <w:b/>
                <w:bCs/>
                <w:color w:val="000000"/>
                <w:sz w:val="28"/>
                <w:szCs w:val="28"/>
                <w:lang w:val="vi-VN"/>
              </w:rPr>
              <w:t>Mồi</w:t>
            </w:r>
          </w:p>
        </w:tc>
        <w:tc>
          <w:tcPr>
            <w:tcW w:w="5670" w:type="dxa"/>
            <w:shd w:val="clear" w:color="auto" w:fill="auto"/>
          </w:tcPr>
          <w:p w:rsidR="00A96313" w:rsidRDefault="00A96313" w:rsidP="00BC0639">
            <w:pPr>
              <w:widowControl w:val="0"/>
              <w:autoSpaceDE w:val="0"/>
              <w:autoSpaceDN w:val="0"/>
              <w:adjustRightInd w:val="0"/>
              <w:spacing w:line="360" w:lineRule="auto"/>
              <w:jc w:val="center"/>
              <w:rPr>
                <w:b/>
                <w:bCs/>
                <w:color w:val="000000"/>
                <w:sz w:val="28"/>
                <w:szCs w:val="28"/>
                <w:lang w:val="vi-VN"/>
              </w:rPr>
            </w:pPr>
            <w:r>
              <w:rPr>
                <w:b/>
                <w:bCs/>
                <w:color w:val="000000"/>
                <w:sz w:val="28"/>
                <w:szCs w:val="28"/>
                <w:lang w:val="vi-VN"/>
              </w:rPr>
              <w:t>Trình tự</w:t>
            </w:r>
          </w:p>
        </w:tc>
        <w:tc>
          <w:tcPr>
            <w:tcW w:w="1530" w:type="dxa"/>
            <w:shd w:val="clear" w:color="auto" w:fill="auto"/>
          </w:tcPr>
          <w:p w:rsidR="00A96313" w:rsidRDefault="00A96313" w:rsidP="00BC0639">
            <w:pPr>
              <w:widowControl w:val="0"/>
              <w:autoSpaceDE w:val="0"/>
              <w:autoSpaceDN w:val="0"/>
              <w:adjustRightInd w:val="0"/>
              <w:spacing w:line="360" w:lineRule="auto"/>
              <w:jc w:val="center"/>
              <w:rPr>
                <w:b/>
                <w:bCs/>
                <w:color w:val="000000"/>
                <w:sz w:val="28"/>
                <w:szCs w:val="28"/>
                <w:lang w:val="vi-VN"/>
              </w:rPr>
            </w:pPr>
            <w:r>
              <w:rPr>
                <w:b/>
                <w:bCs/>
                <w:color w:val="000000"/>
                <w:sz w:val="28"/>
                <w:szCs w:val="28"/>
                <w:lang w:val="vi-VN"/>
              </w:rPr>
              <w:t>Nguồn</w:t>
            </w:r>
          </w:p>
        </w:tc>
      </w:tr>
      <w:tr w:rsidR="00A96313" w:rsidTr="006770DF">
        <w:tc>
          <w:tcPr>
            <w:tcW w:w="817" w:type="dxa"/>
            <w:shd w:val="clear" w:color="auto" w:fill="auto"/>
          </w:tcPr>
          <w:p w:rsidR="00A96313" w:rsidRDefault="00A96313" w:rsidP="00BC0639">
            <w:pPr>
              <w:widowControl w:val="0"/>
              <w:autoSpaceDE w:val="0"/>
              <w:autoSpaceDN w:val="0"/>
              <w:adjustRightInd w:val="0"/>
              <w:spacing w:line="360" w:lineRule="auto"/>
              <w:jc w:val="center"/>
              <w:rPr>
                <w:color w:val="000000"/>
                <w:sz w:val="28"/>
                <w:szCs w:val="28"/>
                <w:lang w:val="vi-VN"/>
              </w:rPr>
            </w:pPr>
            <w:r>
              <w:rPr>
                <w:color w:val="000000"/>
                <w:sz w:val="28"/>
                <w:szCs w:val="28"/>
                <w:lang w:val="vi-VN"/>
              </w:rPr>
              <w:t>1</w:t>
            </w:r>
          </w:p>
        </w:tc>
        <w:tc>
          <w:tcPr>
            <w:tcW w:w="1559" w:type="dxa"/>
            <w:shd w:val="clear" w:color="auto" w:fill="auto"/>
          </w:tcPr>
          <w:p w:rsidR="00A96313" w:rsidRDefault="00A96313" w:rsidP="00BC0639">
            <w:pPr>
              <w:widowControl w:val="0"/>
              <w:autoSpaceDE w:val="0"/>
              <w:autoSpaceDN w:val="0"/>
              <w:adjustRightInd w:val="0"/>
              <w:spacing w:line="360" w:lineRule="auto"/>
              <w:jc w:val="center"/>
              <w:rPr>
                <w:color w:val="000000"/>
                <w:sz w:val="28"/>
                <w:szCs w:val="28"/>
                <w:lang w:val="vi-VN"/>
              </w:rPr>
            </w:pPr>
            <w:r>
              <w:rPr>
                <w:color w:val="000000"/>
                <w:sz w:val="28"/>
                <w:szCs w:val="28"/>
                <w:lang w:val="vi-VN"/>
              </w:rPr>
              <w:t>27F</w:t>
            </w:r>
          </w:p>
        </w:tc>
        <w:tc>
          <w:tcPr>
            <w:tcW w:w="5670" w:type="dxa"/>
            <w:shd w:val="clear" w:color="auto" w:fill="auto"/>
          </w:tcPr>
          <w:p w:rsidR="00A96313" w:rsidRDefault="00A96313" w:rsidP="00BC0639">
            <w:pPr>
              <w:widowControl w:val="0"/>
              <w:autoSpaceDE w:val="0"/>
              <w:autoSpaceDN w:val="0"/>
              <w:adjustRightInd w:val="0"/>
              <w:spacing w:line="360" w:lineRule="auto"/>
              <w:jc w:val="center"/>
              <w:rPr>
                <w:color w:val="000000"/>
                <w:sz w:val="28"/>
                <w:szCs w:val="28"/>
                <w:lang w:val="vi-VN"/>
              </w:rPr>
            </w:pPr>
            <w:r>
              <w:rPr>
                <w:color w:val="000000"/>
                <w:sz w:val="28"/>
                <w:szCs w:val="28"/>
                <w:lang w:val="vi-VN"/>
              </w:rPr>
              <w:t>5’AGAGTTTGATCMTGGCTCAG 3’</w:t>
            </w:r>
          </w:p>
        </w:tc>
        <w:tc>
          <w:tcPr>
            <w:tcW w:w="1530" w:type="dxa"/>
            <w:shd w:val="clear" w:color="auto" w:fill="auto"/>
          </w:tcPr>
          <w:p w:rsidR="00A96313" w:rsidRDefault="00E8479C" w:rsidP="00BC0639">
            <w:pPr>
              <w:widowControl w:val="0"/>
              <w:autoSpaceDE w:val="0"/>
              <w:autoSpaceDN w:val="0"/>
              <w:adjustRightInd w:val="0"/>
              <w:spacing w:line="360" w:lineRule="auto"/>
              <w:jc w:val="center"/>
              <w:rPr>
                <w:color w:val="000000"/>
                <w:sz w:val="28"/>
                <w:szCs w:val="28"/>
                <w:lang w:val="vi-VN"/>
              </w:rPr>
            </w:pPr>
            <w:r>
              <w:rPr>
                <w:color w:val="000000"/>
                <w:sz w:val="28"/>
                <w:szCs w:val="28"/>
                <w:lang w:val="vi-VN"/>
              </w:rPr>
              <w:fldChar w:fldCharType="begin"/>
            </w:r>
            <w:r w:rsidR="007A6950">
              <w:rPr>
                <w:color w:val="000000"/>
                <w:sz w:val="28"/>
                <w:szCs w:val="28"/>
                <w:lang w:val="vi-VN"/>
              </w:rPr>
              <w:instrText xml:space="preserve"> ADDIN EN.CITE &lt;EndNote&gt;&lt;Cite&gt;&lt;Author&gt;Fredriksson&lt;/Author&gt;&lt;Year&gt;2013&lt;/Year&gt;&lt;RecNum&gt;109&lt;/RecNum&gt;&lt;DisplayText&gt;[82]&lt;/DisplayText&gt;&lt;record&gt;&lt;rec-number&gt;109&lt;/rec-number&gt;&lt;foreign-keys&gt;&lt;key app="EN" db-id="59tvsxet3vptw7ea2r95s2vrwpw59esazwxf" timestamp="1686151945"&gt;109&lt;/key&gt;&lt;/foreign-keys&gt;&lt;ref-type name="Journal Article"&gt;17&lt;/ref-type&gt;&lt;contributors&gt;&lt;authors&gt;&lt;author&gt;Fredriksson, N. J.&lt;/author&gt;&lt;author&gt;Hermansson, M.&lt;/author&gt;&lt;author&gt;Wilen, B. M.&lt;/author&gt;&lt;/authors&gt;&lt;/contributors&gt;&lt;auth-address&gt;Department of Civil and Environmental Engineering, Water Environment Technology, Chalmers University of Technology, Gothenburg, Sweden.&lt;/auth-address&gt;&lt;titles&gt;&lt;title&gt;The choice of PCR primers has great impact on assessments of bacterial community diversity and dynamics in a wastewater treatment plant&lt;/title&gt;&lt;secondary-title&gt;PLoS One&lt;/secondary-title&gt;&lt;/titles&gt;&lt;periodical&gt;&lt;full-title&gt;PLoS One&lt;/full-title&gt;&lt;/periodical&gt;&lt;pages&gt;e76431&lt;/pages&gt;&lt;volume&gt;8&lt;/volume&gt;&lt;number&gt;10&lt;/number&gt;&lt;edition&gt;2013/10/08&lt;/edition&gt;&lt;keywords&gt;&lt;keyword&gt;Bacteria/classification/*genetics&lt;/keyword&gt;&lt;keyword&gt;Biodiversity&lt;/keyword&gt;&lt;keyword&gt;DNA Primers/genetics&lt;/keyword&gt;&lt;keyword&gt;Gene Library&lt;/keyword&gt;&lt;keyword&gt;Humans&lt;/keyword&gt;&lt;keyword&gt;*Metagenome&lt;/keyword&gt;&lt;keyword&gt;Microbiota&lt;/keyword&gt;&lt;keyword&gt;Polymerase Chain Reaction/*methods&lt;/keyword&gt;&lt;keyword&gt;RNA, Bacterial&lt;/keyword&gt;&lt;keyword&gt;RNA, Ribosomal, 16S&lt;/keyword&gt;&lt;keyword&gt;Sequence Analysis, DNA&lt;/keyword&gt;&lt;keyword&gt;Sewage/microbiology&lt;/keyword&gt;&lt;keyword&gt;Wastewater/*microbiology&lt;/keyword&gt;&lt;/keywords&gt;&lt;dates&gt;&lt;year&gt;2013&lt;/year&gt;&lt;/dates&gt;&lt;isbn&gt;1932-6203 (Electronic)&amp;#xD;1932-6203 (Linking)&lt;/isbn&gt;&lt;accession-num&gt;24098498&lt;/accession-num&gt;&lt;urls&gt;&lt;related-urls&gt;&lt;url&gt;https://www.ncbi.nlm.nih.gov/pubmed/24098498&lt;/url&gt;&lt;/related-urls&gt;&lt;/urls&gt;&lt;custom2&gt;PMC3788133&lt;/custom2&gt;&lt;electronic-resource-num&gt;10.1371/journal.pone.0076431&lt;/electronic-resource-num&gt;&lt;/record&gt;&lt;/Cite&gt;&lt;/EndNote&gt;</w:instrText>
            </w:r>
            <w:r>
              <w:rPr>
                <w:color w:val="000000"/>
                <w:sz w:val="28"/>
                <w:szCs w:val="28"/>
                <w:lang w:val="vi-VN"/>
              </w:rPr>
              <w:fldChar w:fldCharType="separate"/>
            </w:r>
            <w:r w:rsidR="007A6950">
              <w:rPr>
                <w:noProof/>
                <w:color w:val="000000"/>
                <w:sz w:val="28"/>
                <w:szCs w:val="28"/>
                <w:lang w:val="vi-VN"/>
              </w:rPr>
              <w:t>[82]</w:t>
            </w:r>
            <w:r>
              <w:rPr>
                <w:color w:val="000000"/>
                <w:sz w:val="28"/>
                <w:szCs w:val="28"/>
                <w:lang w:val="vi-VN"/>
              </w:rPr>
              <w:fldChar w:fldCharType="end"/>
            </w:r>
          </w:p>
        </w:tc>
      </w:tr>
      <w:tr w:rsidR="00A96313" w:rsidTr="006770DF">
        <w:tc>
          <w:tcPr>
            <w:tcW w:w="817" w:type="dxa"/>
            <w:shd w:val="clear" w:color="auto" w:fill="auto"/>
          </w:tcPr>
          <w:p w:rsidR="00A96313" w:rsidRDefault="00A96313" w:rsidP="00BC0639">
            <w:pPr>
              <w:widowControl w:val="0"/>
              <w:autoSpaceDE w:val="0"/>
              <w:autoSpaceDN w:val="0"/>
              <w:adjustRightInd w:val="0"/>
              <w:spacing w:line="360" w:lineRule="auto"/>
              <w:jc w:val="center"/>
              <w:rPr>
                <w:color w:val="000000"/>
                <w:sz w:val="28"/>
                <w:szCs w:val="28"/>
                <w:lang w:val="vi-VN"/>
              </w:rPr>
            </w:pPr>
            <w:r>
              <w:rPr>
                <w:color w:val="000000"/>
                <w:sz w:val="28"/>
                <w:szCs w:val="28"/>
                <w:lang w:val="vi-VN"/>
              </w:rPr>
              <w:t>2</w:t>
            </w:r>
          </w:p>
        </w:tc>
        <w:tc>
          <w:tcPr>
            <w:tcW w:w="1559" w:type="dxa"/>
            <w:shd w:val="clear" w:color="auto" w:fill="auto"/>
          </w:tcPr>
          <w:p w:rsidR="00A96313" w:rsidRDefault="00A96313" w:rsidP="00BC0639">
            <w:pPr>
              <w:widowControl w:val="0"/>
              <w:autoSpaceDE w:val="0"/>
              <w:autoSpaceDN w:val="0"/>
              <w:adjustRightInd w:val="0"/>
              <w:spacing w:line="360" w:lineRule="auto"/>
              <w:jc w:val="center"/>
              <w:rPr>
                <w:color w:val="000000"/>
                <w:sz w:val="28"/>
                <w:szCs w:val="28"/>
                <w:lang w:val="vi-VN"/>
              </w:rPr>
            </w:pPr>
            <w:r>
              <w:rPr>
                <w:color w:val="000000"/>
                <w:sz w:val="28"/>
                <w:szCs w:val="28"/>
                <w:lang w:val="vi-VN"/>
              </w:rPr>
              <w:t>1492R</w:t>
            </w:r>
          </w:p>
        </w:tc>
        <w:tc>
          <w:tcPr>
            <w:tcW w:w="5670" w:type="dxa"/>
            <w:shd w:val="clear" w:color="auto" w:fill="auto"/>
          </w:tcPr>
          <w:p w:rsidR="00A96313" w:rsidRDefault="00A96313" w:rsidP="00BC0639">
            <w:pPr>
              <w:widowControl w:val="0"/>
              <w:autoSpaceDE w:val="0"/>
              <w:autoSpaceDN w:val="0"/>
              <w:adjustRightInd w:val="0"/>
              <w:spacing w:line="360" w:lineRule="auto"/>
              <w:jc w:val="center"/>
              <w:rPr>
                <w:color w:val="000000"/>
                <w:sz w:val="28"/>
                <w:szCs w:val="28"/>
                <w:lang w:val="vi-VN"/>
              </w:rPr>
            </w:pPr>
            <w:r>
              <w:rPr>
                <w:color w:val="000000"/>
                <w:sz w:val="28"/>
                <w:szCs w:val="28"/>
                <w:lang w:val="vi-VN"/>
              </w:rPr>
              <w:t>5’ TACGGYTACCTTGTTACGACTT 3’</w:t>
            </w:r>
          </w:p>
        </w:tc>
        <w:tc>
          <w:tcPr>
            <w:tcW w:w="1530" w:type="dxa"/>
            <w:shd w:val="clear" w:color="auto" w:fill="auto"/>
          </w:tcPr>
          <w:p w:rsidR="00A96313" w:rsidRDefault="00E8479C" w:rsidP="00BC0639">
            <w:pPr>
              <w:widowControl w:val="0"/>
              <w:autoSpaceDE w:val="0"/>
              <w:autoSpaceDN w:val="0"/>
              <w:adjustRightInd w:val="0"/>
              <w:spacing w:line="360" w:lineRule="auto"/>
              <w:jc w:val="center"/>
              <w:rPr>
                <w:color w:val="000000"/>
                <w:sz w:val="28"/>
                <w:szCs w:val="28"/>
                <w:lang w:val="vi-VN"/>
              </w:rPr>
            </w:pPr>
            <w:r>
              <w:rPr>
                <w:color w:val="000000"/>
                <w:sz w:val="28"/>
                <w:szCs w:val="28"/>
                <w:lang w:val="vi-VN"/>
              </w:rPr>
              <w:fldChar w:fldCharType="begin"/>
            </w:r>
            <w:r w:rsidR="007A6950">
              <w:rPr>
                <w:color w:val="000000"/>
                <w:sz w:val="28"/>
                <w:szCs w:val="28"/>
                <w:lang w:val="vi-VN"/>
              </w:rPr>
              <w:instrText xml:space="preserve"> ADDIN EN.CITE &lt;EndNote&gt;&lt;Cite&gt;&lt;Author&gt;Fredriksson&lt;/Author&gt;&lt;Year&gt;2013&lt;/Year&gt;&lt;RecNum&gt;109&lt;/RecNum&gt;&lt;DisplayText&gt;[82]&lt;/DisplayText&gt;&lt;record&gt;&lt;rec-number&gt;109&lt;/rec-number&gt;&lt;foreign-keys&gt;&lt;key app="EN" db-id="59tvsxet3vptw7ea2r95s2vrwpw59esazwxf" timestamp="1686151945"&gt;109&lt;/key&gt;&lt;/foreign-keys&gt;&lt;ref-type name="Journal Article"&gt;17&lt;/ref-type&gt;&lt;contributors&gt;&lt;authors&gt;&lt;author&gt;Fredriksson, N. J.&lt;/author&gt;&lt;author&gt;Hermansson, M.&lt;/author&gt;&lt;author&gt;Wilen, B. M.&lt;/author&gt;&lt;/authors&gt;&lt;/contributors&gt;&lt;auth-address&gt;Department of Civil and Environmental Engineering, Water Environment Technology, Chalmers University of Technology, Gothenburg, Sweden.&lt;/auth-address&gt;&lt;titles&gt;&lt;title&gt;The choice of PCR primers has great impact on assessments of bacterial community diversity and dynamics in a wastewater treatment plant&lt;/title&gt;&lt;secondary-title&gt;PLoS One&lt;/secondary-title&gt;&lt;/titles&gt;&lt;periodical&gt;&lt;full-title&gt;PLoS One&lt;/full-title&gt;&lt;/periodical&gt;&lt;pages&gt;e76431&lt;/pages&gt;&lt;volume&gt;8&lt;/volume&gt;&lt;number&gt;10&lt;/number&gt;&lt;edition&gt;2013/10/08&lt;/edition&gt;&lt;keywords&gt;&lt;keyword&gt;Bacteria/classification/*genetics&lt;/keyword&gt;&lt;keyword&gt;Biodiversity&lt;/keyword&gt;&lt;keyword&gt;DNA Primers/genetics&lt;/keyword&gt;&lt;keyword&gt;Gene Library&lt;/keyword&gt;&lt;keyword&gt;Humans&lt;/keyword&gt;&lt;keyword&gt;*Metagenome&lt;/keyword&gt;&lt;keyword&gt;Microbiota&lt;/keyword&gt;&lt;keyword&gt;Polymerase Chain Reaction/*methods&lt;/keyword&gt;&lt;keyword&gt;RNA, Bacterial&lt;/keyword&gt;&lt;keyword&gt;RNA, Ribosomal, 16S&lt;/keyword&gt;&lt;keyword&gt;Sequence Analysis, DNA&lt;/keyword&gt;&lt;keyword&gt;Sewage/microbiology&lt;/keyword&gt;&lt;keyword&gt;Wastewater/*microbiology&lt;/keyword&gt;&lt;/keywords&gt;&lt;dates&gt;&lt;year&gt;2013&lt;/year&gt;&lt;/dates&gt;&lt;isbn&gt;1932-6203 (Electronic)&amp;#xD;1932-6203 (Linking)&lt;/isbn&gt;&lt;accession-num&gt;24098498&lt;/accession-num&gt;&lt;urls&gt;&lt;related-urls&gt;&lt;url&gt;https://www.ncbi.nlm.nih.gov/pubmed/24098498&lt;/url&gt;&lt;/related-urls&gt;&lt;/urls&gt;&lt;custom2&gt;PMC3788133&lt;/custom2&gt;&lt;electronic-resource-num&gt;10.1371/journal.pone.0076431&lt;/electronic-resource-num&gt;&lt;/record&gt;&lt;/Cite&gt;&lt;/EndNote&gt;</w:instrText>
            </w:r>
            <w:r>
              <w:rPr>
                <w:color w:val="000000"/>
                <w:sz w:val="28"/>
                <w:szCs w:val="28"/>
                <w:lang w:val="vi-VN"/>
              </w:rPr>
              <w:fldChar w:fldCharType="separate"/>
            </w:r>
            <w:r w:rsidR="007A6950">
              <w:rPr>
                <w:noProof/>
                <w:color w:val="000000"/>
                <w:sz w:val="28"/>
                <w:szCs w:val="28"/>
                <w:lang w:val="vi-VN"/>
              </w:rPr>
              <w:t>[82]</w:t>
            </w:r>
            <w:r>
              <w:rPr>
                <w:color w:val="000000"/>
                <w:sz w:val="28"/>
                <w:szCs w:val="28"/>
                <w:lang w:val="vi-VN"/>
              </w:rPr>
              <w:fldChar w:fldCharType="end"/>
            </w:r>
          </w:p>
        </w:tc>
      </w:tr>
    </w:tbl>
    <w:p w:rsidR="00A96313" w:rsidRPr="00955586" w:rsidRDefault="00F47ECE" w:rsidP="00BC0639">
      <w:pPr>
        <w:pStyle w:val="Heading3"/>
        <w:spacing w:before="120" w:beforeAutospacing="0" w:after="120" w:afterAutospacing="0" w:line="360" w:lineRule="auto"/>
        <w:jc w:val="both"/>
        <w:rPr>
          <w:color w:val="000000"/>
          <w:sz w:val="28"/>
          <w:szCs w:val="28"/>
          <w:lang w:val="vi-VN"/>
        </w:rPr>
      </w:pPr>
      <w:bookmarkStart w:id="767" w:name="_Toc139232228"/>
      <w:bookmarkStart w:id="768" w:name="_Toc139234716"/>
      <w:bookmarkStart w:id="769" w:name="_Toc139235578"/>
      <w:bookmarkStart w:id="770" w:name="_Toc140421861"/>
      <w:bookmarkStart w:id="771" w:name="_Toc144477179"/>
      <w:bookmarkStart w:id="772" w:name="_Toc145962175"/>
      <w:bookmarkStart w:id="773" w:name="_Toc145962416"/>
      <w:bookmarkStart w:id="774" w:name="_Toc145962745"/>
      <w:bookmarkStart w:id="775" w:name="_Toc150168189"/>
      <w:bookmarkStart w:id="776" w:name="_Toc155709718"/>
      <w:r w:rsidRPr="00955586">
        <w:rPr>
          <w:color w:val="000000"/>
          <w:sz w:val="28"/>
          <w:szCs w:val="28"/>
          <w:lang w:val="vi-VN"/>
        </w:rPr>
        <w:t>Bảng 2.</w:t>
      </w:r>
      <w:r w:rsidR="00412B26">
        <w:rPr>
          <w:color w:val="000000"/>
          <w:sz w:val="28"/>
          <w:szCs w:val="28"/>
          <w:lang w:val="vi-VN"/>
        </w:rPr>
        <w:t>8</w:t>
      </w:r>
      <w:r w:rsidRPr="00955586">
        <w:rPr>
          <w:color w:val="000000"/>
          <w:sz w:val="28"/>
          <w:szCs w:val="28"/>
          <w:lang w:val="vi-VN"/>
        </w:rPr>
        <w:t>. Các thành phần tham gia phản ứng PCR</w:t>
      </w:r>
      <w:bookmarkEnd w:id="767"/>
      <w:bookmarkEnd w:id="768"/>
      <w:bookmarkEnd w:id="769"/>
      <w:bookmarkEnd w:id="770"/>
      <w:bookmarkEnd w:id="771"/>
      <w:bookmarkEnd w:id="772"/>
      <w:bookmarkEnd w:id="773"/>
      <w:bookmarkEnd w:id="774"/>
      <w:bookmarkEnd w:id="775"/>
      <w:bookmarkEnd w:id="77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2838"/>
        <w:gridCol w:w="1794"/>
        <w:gridCol w:w="1558"/>
        <w:gridCol w:w="1528"/>
      </w:tblGrid>
      <w:tr w:rsidR="00F47ECE" w:rsidRPr="00A513DA" w:rsidTr="006770DF">
        <w:tc>
          <w:tcPr>
            <w:tcW w:w="993" w:type="dxa"/>
            <w:shd w:val="clear" w:color="auto" w:fill="auto"/>
            <w:vAlign w:val="center"/>
          </w:tcPr>
          <w:p w:rsidR="00F47ECE" w:rsidRPr="00A513DA" w:rsidRDefault="00F47ECE" w:rsidP="002C0764">
            <w:pPr>
              <w:pStyle w:val="EndNoteBibliography"/>
              <w:tabs>
                <w:tab w:val="left" w:pos="2610"/>
              </w:tabs>
              <w:spacing w:line="360" w:lineRule="auto"/>
              <w:rPr>
                <w:b/>
                <w:bCs/>
                <w:sz w:val="28"/>
                <w:szCs w:val="28"/>
                <w:lang w:val="vi-VN"/>
              </w:rPr>
            </w:pPr>
            <w:r w:rsidRPr="00A513DA">
              <w:rPr>
                <w:b/>
                <w:bCs/>
                <w:sz w:val="28"/>
                <w:szCs w:val="28"/>
                <w:lang w:val="vi-VN"/>
              </w:rPr>
              <w:t>STT</w:t>
            </w:r>
          </w:p>
        </w:tc>
        <w:tc>
          <w:tcPr>
            <w:tcW w:w="3118" w:type="dxa"/>
            <w:shd w:val="clear" w:color="auto" w:fill="auto"/>
            <w:vAlign w:val="center"/>
          </w:tcPr>
          <w:p w:rsidR="00F47ECE" w:rsidRPr="00A513DA" w:rsidRDefault="00F47ECE" w:rsidP="002C0764">
            <w:pPr>
              <w:pStyle w:val="EndNoteBibliography"/>
              <w:tabs>
                <w:tab w:val="left" w:pos="2610"/>
              </w:tabs>
              <w:spacing w:line="360" w:lineRule="auto"/>
              <w:jc w:val="center"/>
              <w:rPr>
                <w:b/>
                <w:bCs/>
                <w:sz w:val="28"/>
                <w:szCs w:val="28"/>
              </w:rPr>
            </w:pPr>
            <w:r w:rsidRPr="00A513DA">
              <w:rPr>
                <w:b/>
                <w:bCs/>
                <w:sz w:val="28"/>
                <w:szCs w:val="28"/>
              </w:rPr>
              <w:t>Thành phần</w:t>
            </w:r>
          </w:p>
        </w:tc>
        <w:tc>
          <w:tcPr>
            <w:tcW w:w="1985" w:type="dxa"/>
            <w:shd w:val="clear" w:color="auto" w:fill="auto"/>
            <w:vAlign w:val="center"/>
          </w:tcPr>
          <w:p w:rsidR="00F47ECE" w:rsidRPr="00A513DA" w:rsidRDefault="00F47ECE" w:rsidP="002C0764">
            <w:pPr>
              <w:pStyle w:val="EndNoteBibliography"/>
              <w:tabs>
                <w:tab w:val="left" w:pos="2610"/>
              </w:tabs>
              <w:spacing w:line="360" w:lineRule="auto"/>
              <w:jc w:val="center"/>
              <w:rPr>
                <w:b/>
                <w:bCs/>
                <w:sz w:val="28"/>
                <w:szCs w:val="28"/>
              </w:rPr>
            </w:pPr>
            <w:r w:rsidRPr="00A513DA">
              <w:rPr>
                <w:b/>
                <w:bCs/>
                <w:sz w:val="28"/>
                <w:szCs w:val="28"/>
              </w:rPr>
              <w:t>Nồng độ ống gốc</w:t>
            </w:r>
          </w:p>
        </w:tc>
        <w:tc>
          <w:tcPr>
            <w:tcW w:w="1701" w:type="dxa"/>
            <w:shd w:val="clear" w:color="auto" w:fill="auto"/>
            <w:vAlign w:val="center"/>
          </w:tcPr>
          <w:p w:rsidR="00F47ECE" w:rsidRPr="00A513DA" w:rsidRDefault="00F47ECE" w:rsidP="002C0764">
            <w:pPr>
              <w:pStyle w:val="EndNoteBibliography"/>
              <w:tabs>
                <w:tab w:val="left" w:pos="2610"/>
              </w:tabs>
              <w:spacing w:line="360" w:lineRule="auto"/>
              <w:jc w:val="center"/>
              <w:rPr>
                <w:b/>
                <w:bCs/>
                <w:sz w:val="28"/>
                <w:szCs w:val="28"/>
              </w:rPr>
            </w:pPr>
            <w:r w:rsidRPr="00A513DA">
              <w:rPr>
                <w:b/>
                <w:bCs/>
                <w:sz w:val="28"/>
                <w:szCs w:val="28"/>
              </w:rPr>
              <w:t>Nồng độ phản ứng</w:t>
            </w:r>
          </w:p>
        </w:tc>
        <w:tc>
          <w:tcPr>
            <w:tcW w:w="1671" w:type="dxa"/>
            <w:shd w:val="clear" w:color="auto" w:fill="auto"/>
            <w:vAlign w:val="center"/>
          </w:tcPr>
          <w:p w:rsidR="00F47ECE" w:rsidRPr="00A513DA" w:rsidRDefault="00F47ECE" w:rsidP="002C0764">
            <w:pPr>
              <w:pStyle w:val="EndNoteBibliography"/>
              <w:tabs>
                <w:tab w:val="left" w:pos="2610"/>
              </w:tabs>
              <w:spacing w:line="360" w:lineRule="auto"/>
              <w:jc w:val="center"/>
              <w:rPr>
                <w:b/>
                <w:bCs/>
                <w:sz w:val="28"/>
                <w:szCs w:val="28"/>
              </w:rPr>
            </w:pPr>
            <w:r w:rsidRPr="00A513DA">
              <w:rPr>
                <w:b/>
                <w:bCs/>
                <w:sz w:val="28"/>
                <w:szCs w:val="28"/>
              </w:rPr>
              <w:t>Thể tích phản ứng</w:t>
            </w:r>
          </w:p>
        </w:tc>
      </w:tr>
      <w:tr w:rsidR="00F47ECE" w:rsidRPr="007D07A2" w:rsidTr="006770DF">
        <w:tc>
          <w:tcPr>
            <w:tcW w:w="993" w:type="dxa"/>
            <w:shd w:val="clear" w:color="auto" w:fill="auto"/>
          </w:tcPr>
          <w:p w:rsidR="00F47ECE" w:rsidRPr="007D07A2" w:rsidRDefault="00F47ECE" w:rsidP="002C0764">
            <w:pPr>
              <w:pStyle w:val="EndNoteBibliography"/>
              <w:tabs>
                <w:tab w:val="left" w:pos="2610"/>
              </w:tabs>
              <w:spacing w:line="360" w:lineRule="auto"/>
              <w:jc w:val="center"/>
              <w:rPr>
                <w:sz w:val="28"/>
                <w:szCs w:val="28"/>
                <w:lang w:val="vi-VN"/>
              </w:rPr>
            </w:pPr>
            <w:r w:rsidRPr="007D07A2">
              <w:rPr>
                <w:sz w:val="28"/>
                <w:szCs w:val="28"/>
                <w:lang w:val="vi-VN"/>
              </w:rPr>
              <w:t>1</w:t>
            </w:r>
          </w:p>
        </w:tc>
        <w:tc>
          <w:tcPr>
            <w:tcW w:w="3118" w:type="dxa"/>
            <w:shd w:val="clear" w:color="auto" w:fill="auto"/>
            <w:vAlign w:val="center"/>
          </w:tcPr>
          <w:p w:rsidR="00F47ECE" w:rsidRPr="007D07A2" w:rsidRDefault="00F47ECE" w:rsidP="002C0764">
            <w:pPr>
              <w:pStyle w:val="EndNoteBibliography"/>
              <w:tabs>
                <w:tab w:val="left" w:pos="2610"/>
              </w:tabs>
              <w:spacing w:line="360" w:lineRule="auto"/>
              <w:jc w:val="left"/>
              <w:rPr>
                <w:sz w:val="28"/>
                <w:szCs w:val="28"/>
              </w:rPr>
            </w:pPr>
            <w:r w:rsidRPr="007D07A2">
              <w:rPr>
                <w:sz w:val="28"/>
                <w:szCs w:val="28"/>
              </w:rPr>
              <w:t>2X goTaq MasterMix</w:t>
            </w:r>
          </w:p>
        </w:tc>
        <w:tc>
          <w:tcPr>
            <w:tcW w:w="1985"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r w:rsidRPr="007D07A2">
              <w:rPr>
                <w:sz w:val="28"/>
                <w:szCs w:val="28"/>
              </w:rPr>
              <w:t>2X</w:t>
            </w:r>
          </w:p>
        </w:tc>
        <w:tc>
          <w:tcPr>
            <w:tcW w:w="1701"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r w:rsidRPr="007D07A2">
              <w:rPr>
                <w:sz w:val="28"/>
                <w:szCs w:val="28"/>
              </w:rPr>
              <w:t>1X</w:t>
            </w:r>
          </w:p>
        </w:tc>
        <w:tc>
          <w:tcPr>
            <w:tcW w:w="1671"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r w:rsidRPr="007D07A2">
              <w:rPr>
                <w:sz w:val="28"/>
                <w:szCs w:val="28"/>
              </w:rPr>
              <w:t>10 µL</w:t>
            </w:r>
          </w:p>
        </w:tc>
      </w:tr>
      <w:tr w:rsidR="00F47ECE" w:rsidRPr="007D07A2" w:rsidTr="006770DF">
        <w:tc>
          <w:tcPr>
            <w:tcW w:w="993" w:type="dxa"/>
            <w:shd w:val="clear" w:color="auto" w:fill="auto"/>
          </w:tcPr>
          <w:p w:rsidR="00F47ECE" w:rsidRPr="007D07A2" w:rsidRDefault="00F47ECE" w:rsidP="002C0764">
            <w:pPr>
              <w:pStyle w:val="EndNoteBibliography"/>
              <w:tabs>
                <w:tab w:val="left" w:pos="2610"/>
              </w:tabs>
              <w:spacing w:line="360" w:lineRule="auto"/>
              <w:jc w:val="center"/>
              <w:rPr>
                <w:sz w:val="28"/>
                <w:szCs w:val="28"/>
                <w:lang w:val="vi-VN"/>
              </w:rPr>
            </w:pPr>
            <w:r w:rsidRPr="007D07A2">
              <w:rPr>
                <w:sz w:val="28"/>
                <w:szCs w:val="28"/>
                <w:lang w:val="vi-VN"/>
              </w:rPr>
              <w:t>2</w:t>
            </w:r>
          </w:p>
        </w:tc>
        <w:tc>
          <w:tcPr>
            <w:tcW w:w="3118" w:type="dxa"/>
            <w:shd w:val="clear" w:color="auto" w:fill="auto"/>
            <w:vAlign w:val="center"/>
          </w:tcPr>
          <w:p w:rsidR="00F47ECE" w:rsidRPr="007D07A2" w:rsidRDefault="00F47ECE" w:rsidP="002C0764">
            <w:pPr>
              <w:pStyle w:val="EndNoteBibliography"/>
              <w:tabs>
                <w:tab w:val="left" w:pos="2610"/>
              </w:tabs>
              <w:spacing w:line="360" w:lineRule="auto"/>
              <w:jc w:val="left"/>
              <w:rPr>
                <w:sz w:val="28"/>
                <w:szCs w:val="28"/>
              </w:rPr>
            </w:pPr>
            <w:r w:rsidRPr="007D07A2">
              <w:rPr>
                <w:sz w:val="28"/>
                <w:szCs w:val="28"/>
              </w:rPr>
              <w:t xml:space="preserve">Mồi xuôi (27F) </w:t>
            </w:r>
          </w:p>
        </w:tc>
        <w:tc>
          <w:tcPr>
            <w:tcW w:w="1985"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r w:rsidRPr="007D07A2">
              <w:rPr>
                <w:sz w:val="28"/>
                <w:szCs w:val="28"/>
              </w:rPr>
              <w:t>10 µM</w:t>
            </w:r>
          </w:p>
        </w:tc>
        <w:tc>
          <w:tcPr>
            <w:tcW w:w="1701"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r w:rsidRPr="007D07A2">
              <w:rPr>
                <w:sz w:val="28"/>
                <w:szCs w:val="28"/>
              </w:rPr>
              <w:t>0.25 µM</w:t>
            </w:r>
          </w:p>
        </w:tc>
        <w:tc>
          <w:tcPr>
            <w:tcW w:w="1671"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r w:rsidRPr="007D07A2">
              <w:rPr>
                <w:sz w:val="28"/>
                <w:szCs w:val="28"/>
              </w:rPr>
              <w:t>1 µL</w:t>
            </w:r>
          </w:p>
        </w:tc>
      </w:tr>
      <w:tr w:rsidR="00F47ECE" w:rsidRPr="007D07A2" w:rsidTr="006770DF">
        <w:tc>
          <w:tcPr>
            <w:tcW w:w="993" w:type="dxa"/>
            <w:shd w:val="clear" w:color="auto" w:fill="auto"/>
          </w:tcPr>
          <w:p w:rsidR="00F47ECE" w:rsidRPr="007D07A2" w:rsidRDefault="00F47ECE" w:rsidP="002C0764">
            <w:pPr>
              <w:pStyle w:val="EndNoteBibliography"/>
              <w:tabs>
                <w:tab w:val="left" w:pos="2610"/>
              </w:tabs>
              <w:spacing w:line="360" w:lineRule="auto"/>
              <w:jc w:val="center"/>
              <w:rPr>
                <w:sz w:val="28"/>
                <w:szCs w:val="28"/>
                <w:lang w:val="vi-VN"/>
              </w:rPr>
            </w:pPr>
            <w:r w:rsidRPr="007D07A2">
              <w:rPr>
                <w:sz w:val="28"/>
                <w:szCs w:val="28"/>
                <w:lang w:val="vi-VN"/>
              </w:rPr>
              <w:t>3</w:t>
            </w:r>
          </w:p>
        </w:tc>
        <w:tc>
          <w:tcPr>
            <w:tcW w:w="3118" w:type="dxa"/>
            <w:shd w:val="clear" w:color="auto" w:fill="auto"/>
            <w:vAlign w:val="center"/>
          </w:tcPr>
          <w:p w:rsidR="00F47ECE" w:rsidRPr="007D07A2" w:rsidRDefault="00F47ECE" w:rsidP="002C0764">
            <w:pPr>
              <w:pStyle w:val="EndNoteBibliography"/>
              <w:tabs>
                <w:tab w:val="left" w:pos="2610"/>
              </w:tabs>
              <w:spacing w:line="360" w:lineRule="auto"/>
              <w:jc w:val="left"/>
              <w:rPr>
                <w:sz w:val="28"/>
                <w:szCs w:val="28"/>
              </w:rPr>
            </w:pPr>
            <w:r w:rsidRPr="007D07A2">
              <w:rPr>
                <w:sz w:val="28"/>
                <w:szCs w:val="28"/>
              </w:rPr>
              <w:t>Mồi ngược (149</w:t>
            </w:r>
            <w:r w:rsidR="000E374B">
              <w:rPr>
                <w:sz w:val="28"/>
                <w:szCs w:val="28"/>
                <w:lang w:val="vi-VN"/>
              </w:rPr>
              <w:t>2</w:t>
            </w:r>
            <w:r w:rsidRPr="007D07A2">
              <w:rPr>
                <w:sz w:val="28"/>
                <w:szCs w:val="28"/>
              </w:rPr>
              <w:t xml:space="preserve">R) </w:t>
            </w:r>
          </w:p>
        </w:tc>
        <w:tc>
          <w:tcPr>
            <w:tcW w:w="1985"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r w:rsidRPr="007D07A2">
              <w:rPr>
                <w:sz w:val="28"/>
                <w:szCs w:val="28"/>
              </w:rPr>
              <w:t>10 µM</w:t>
            </w:r>
          </w:p>
        </w:tc>
        <w:tc>
          <w:tcPr>
            <w:tcW w:w="1701"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r w:rsidRPr="007D07A2">
              <w:rPr>
                <w:sz w:val="28"/>
                <w:szCs w:val="28"/>
              </w:rPr>
              <w:t>0.25 µM</w:t>
            </w:r>
          </w:p>
        </w:tc>
        <w:tc>
          <w:tcPr>
            <w:tcW w:w="1671"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r w:rsidRPr="007D07A2">
              <w:rPr>
                <w:sz w:val="28"/>
                <w:szCs w:val="28"/>
              </w:rPr>
              <w:t>1 µL</w:t>
            </w:r>
          </w:p>
        </w:tc>
      </w:tr>
      <w:tr w:rsidR="00F47ECE" w:rsidRPr="007D07A2" w:rsidTr="006770DF">
        <w:tc>
          <w:tcPr>
            <w:tcW w:w="993" w:type="dxa"/>
            <w:shd w:val="clear" w:color="auto" w:fill="auto"/>
          </w:tcPr>
          <w:p w:rsidR="00F47ECE" w:rsidRPr="007D07A2" w:rsidRDefault="00F47ECE" w:rsidP="002C0764">
            <w:pPr>
              <w:pStyle w:val="EndNoteBibliography"/>
              <w:tabs>
                <w:tab w:val="left" w:pos="2610"/>
              </w:tabs>
              <w:spacing w:line="360" w:lineRule="auto"/>
              <w:jc w:val="center"/>
              <w:rPr>
                <w:sz w:val="28"/>
                <w:szCs w:val="28"/>
                <w:lang w:val="vi-VN"/>
              </w:rPr>
            </w:pPr>
            <w:r w:rsidRPr="007D07A2">
              <w:rPr>
                <w:sz w:val="28"/>
                <w:szCs w:val="28"/>
                <w:lang w:val="vi-VN"/>
              </w:rPr>
              <w:t>4</w:t>
            </w:r>
          </w:p>
        </w:tc>
        <w:tc>
          <w:tcPr>
            <w:tcW w:w="3118" w:type="dxa"/>
            <w:shd w:val="clear" w:color="auto" w:fill="auto"/>
            <w:vAlign w:val="center"/>
          </w:tcPr>
          <w:p w:rsidR="00F47ECE" w:rsidRPr="007D07A2" w:rsidRDefault="00F47ECE" w:rsidP="002C0764">
            <w:pPr>
              <w:pStyle w:val="EndNoteBibliography"/>
              <w:tabs>
                <w:tab w:val="left" w:pos="2610"/>
              </w:tabs>
              <w:spacing w:line="360" w:lineRule="auto"/>
              <w:jc w:val="left"/>
              <w:rPr>
                <w:sz w:val="28"/>
                <w:szCs w:val="28"/>
              </w:rPr>
            </w:pPr>
            <w:r w:rsidRPr="007D07A2">
              <w:rPr>
                <w:sz w:val="28"/>
                <w:szCs w:val="28"/>
              </w:rPr>
              <w:t>Nước milli Q</w:t>
            </w:r>
          </w:p>
        </w:tc>
        <w:tc>
          <w:tcPr>
            <w:tcW w:w="1985"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p>
        </w:tc>
        <w:tc>
          <w:tcPr>
            <w:tcW w:w="1701"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p>
        </w:tc>
        <w:tc>
          <w:tcPr>
            <w:tcW w:w="1671"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r w:rsidRPr="007D07A2">
              <w:rPr>
                <w:sz w:val="28"/>
                <w:szCs w:val="28"/>
              </w:rPr>
              <w:t>7 µL</w:t>
            </w:r>
          </w:p>
        </w:tc>
      </w:tr>
      <w:tr w:rsidR="00F47ECE" w:rsidRPr="007D07A2" w:rsidTr="006770DF">
        <w:tc>
          <w:tcPr>
            <w:tcW w:w="993" w:type="dxa"/>
            <w:shd w:val="clear" w:color="auto" w:fill="auto"/>
          </w:tcPr>
          <w:p w:rsidR="00F47ECE" w:rsidRPr="007D07A2" w:rsidRDefault="00F47ECE" w:rsidP="002C0764">
            <w:pPr>
              <w:pStyle w:val="EndNoteBibliography"/>
              <w:tabs>
                <w:tab w:val="left" w:pos="2610"/>
              </w:tabs>
              <w:spacing w:line="360" w:lineRule="auto"/>
              <w:jc w:val="center"/>
              <w:rPr>
                <w:sz w:val="28"/>
                <w:szCs w:val="28"/>
                <w:lang w:val="vi-VN"/>
              </w:rPr>
            </w:pPr>
            <w:r w:rsidRPr="007D07A2">
              <w:rPr>
                <w:sz w:val="28"/>
                <w:szCs w:val="28"/>
                <w:lang w:val="vi-VN"/>
              </w:rPr>
              <w:t>5</w:t>
            </w:r>
          </w:p>
        </w:tc>
        <w:tc>
          <w:tcPr>
            <w:tcW w:w="3118" w:type="dxa"/>
            <w:shd w:val="clear" w:color="auto" w:fill="auto"/>
            <w:vAlign w:val="center"/>
          </w:tcPr>
          <w:p w:rsidR="00F47ECE" w:rsidRPr="007D07A2" w:rsidRDefault="00F47ECE" w:rsidP="002C0764">
            <w:pPr>
              <w:pStyle w:val="EndNoteBibliography"/>
              <w:tabs>
                <w:tab w:val="left" w:pos="2610"/>
              </w:tabs>
              <w:spacing w:line="360" w:lineRule="auto"/>
              <w:jc w:val="left"/>
              <w:rPr>
                <w:sz w:val="28"/>
                <w:szCs w:val="28"/>
              </w:rPr>
            </w:pPr>
            <w:r w:rsidRPr="007D07A2">
              <w:rPr>
                <w:sz w:val="28"/>
                <w:szCs w:val="28"/>
              </w:rPr>
              <w:t>DNA mẫu</w:t>
            </w:r>
          </w:p>
        </w:tc>
        <w:tc>
          <w:tcPr>
            <w:tcW w:w="1985"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p>
        </w:tc>
        <w:tc>
          <w:tcPr>
            <w:tcW w:w="1701"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p>
        </w:tc>
        <w:tc>
          <w:tcPr>
            <w:tcW w:w="1671"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r w:rsidRPr="007D07A2">
              <w:rPr>
                <w:sz w:val="28"/>
                <w:szCs w:val="28"/>
              </w:rPr>
              <w:t>1 µL</w:t>
            </w:r>
          </w:p>
        </w:tc>
      </w:tr>
      <w:tr w:rsidR="00F47ECE" w:rsidRPr="007D07A2" w:rsidTr="006770DF">
        <w:tc>
          <w:tcPr>
            <w:tcW w:w="993" w:type="dxa"/>
            <w:shd w:val="clear" w:color="auto" w:fill="auto"/>
          </w:tcPr>
          <w:p w:rsidR="00F47ECE" w:rsidRPr="007D07A2" w:rsidRDefault="00F47ECE" w:rsidP="002C0764">
            <w:pPr>
              <w:pStyle w:val="EndNoteBibliography"/>
              <w:tabs>
                <w:tab w:val="left" w:pos="2610"/>
              </w:tabs>
              <w:spacing w:line="360" w:lineRule="auto"/>
              <w:jc w:val="center"/>
              <w:rPr>
                <w:sz w:val="28"/>
                <w:szCs w:val="28"/>
                <w:lang w:val="vi-VN"/>
              </w:rPr>
            </w:pPr>
            <w:r w:rsidRPr="007D07A2">
              <w:rPr>
                <w:sz w:val="28"/>
                <w:szCs w:val="28"/>
                <w:lang w:val="vi-VN"/>
              </w:rPr>
              <w:t>6</w:t>
            </w:r>
          </w:p>
        </w:tc>
        <w:tc>
          <w:tcPr>
            <w:tcW w:w="3118" w:type="dxa"/>
            <w:shd w:val="clear" w:color="auto" w:fill="auto"/>
            <w:vAlign w:val="center"/>
          </w:tcPr>
          <w:p w:rsidR="00F47ECE" w:rsidRPr="007D07A2" w:rsidRDefault="00F47ECE" w:rsidP="002C0764">
            <w:pPr>
              <w:pStyle w:val="EndNoteBibliography"/>
              <w:tabs>
                <w:tab w:val="left" w:pos="2610"/>
              </w:tabs>
              <w:spacing w:line="360" w:lineRule="auto"/>
              <w:jc w:val="left"/>
              <w:rPr>
                <w:sz w:val="28"/>
                <w:szCs w:val="28"/>
              </w:rPr>
            </w:pPr>
            <w:r w:rsidRPr="007D07A2">
              <w:rPr>
                <w:sz w:val="28"/>
                <w:szCs w:val="28"/>
              </w:rPr>
              <w:t>Tổng</w:t>
            </w:r>
          </w:p>
        </w:tc>
        <w:tc>
          <w:tcPr>
            <w:tcW w:w="1985"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p>
        </w:tc>
        <w:tc>
          <w:tcPr>
            <w:tcW w:w="1701"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p>
        </w:tc>
        <w:tc>
          <w:tcPr>
            <w:tcW w:w="1671" w:type="dxa"/>
            <w:shd w:val="clear" w:color="auto" w:fill="auto"/>
            <w:vAlign w:val="center"/>
          </w:tcPr>
          <w:p w:rsidR="00F47ECE" w:rsidRPr="007D07A2" w:rsidRDefault="00F47ECE" w:rsidP="002C0764">
            <w:pPr>
              <w:pStyle w:val="EndNoteBibliography"/>
              <w:tabs>
                <w:tab w:val="left" w:pos="2610"/>
              </w:tabs>
              <w:spacing w:line="360" w:lineRule="auto"/>
              <w:jc w:val="center"/>
              <w:rPr>
                <w:sz w:val="28"/>
                <w:szCs w:val="28"/>
              </w:rPr>
            </w:pPr>
            <w:r w:rsidRPr="007D07A2">
              <w:rPr>
                <w:sz w:val="28"/>
                <w:szCs w:val="28"/>
              </w:rPr>
              <w:t>20 µL</w:t>
            </w:r>
          </w:p>
        </w:tc>
      </w:tr>
    </w:tbl>
    <w:p w:rsidR="005A278F" w:rsidRDefault="005A278F" w:rsidP="002C0764">
      <w:pPr>
        <w:widowControl w:val="0"/>
        <w:autoSpaceDE w:val="0"/>
        <w:autoSpaceDN w:val="0"/>
        <w:adjustRightInd w:val="0"/>
        <w:spacing w:before="120" w:line="360" w:lineRule="auto"/>
        <w:ind w:firstLine="720"/>
        <w:jc w:val="both"/>
        <w:rPr>
          <w:i/>
          <w:color w:val="000000"/>
          <w:sz w:val="28"/>
          <w:szCs w:val="28"/>
        </w:rPr>
      </w:pPr>
      <w:proofErr w:type="spellStart"/>
      <w:r w:rsidRPr="005A278F">
        <w:rPr>
          <w:i/>
          <w:color w:val="000000"/>
          <w:sz w:val="28"/>
          <w:szCs w:val="28"/>
        </w:rPr>
        <w:t>Chuẩn</w:t>
      </w:r>
      <w:proofErr w:type="spellEnd"/>
      <w:r w:rsidRPr="005A278F">
        <w:rPr>
          <w:i/>
          <w:color w:val="000000"/>
          <w:sz w:val="28"/>
          <w:szCs w:val="28"/>
        </w:rPr>
        <w:t xml:space="preserve"> </w:t>
      </w:r>
      <w:proofErr w:type="spellStart"/>
      <w:r w:rsidRPr="005A278F">
        <w:rPr>
          <w:i/>
          <w:color w:val="000000"/>
          <w:sz w:val="28"/>
          <w:szCs w:val="28"/>
        </w:rPr>
        <w:t>bị</w:t>
      </w:r>
      <w:proofErr w:type="spellEnd"/>
      <w:r w:rsidRPr="005A278F">
        <w:rPr>
          <w:i/>
          <w:color w:val="000000"/>
          <w:sz w:val="28"/>
          <w:szCs w:val="28"/>
        </w:rPr>
        <w:t xml:space="preserve"> </w:t>
      </w:r>
      <w:proofErr w:type="spellStart"/>
      <w:r w:rsidRPr="005A278F">
        <w:rPr>
          <w:i/>
          <w:color w:val="000000"/>
          <w:sz w:val="28"/>
          <w:szCs w:val="28"/>
        </w:rPr>
        <w:t>thư</w:t>
      </w:r>
      <w:proofErr w:type="spellEnd"/>
      <w:r w:rsidRPr="005A278F">
        <w:rPr>
          <w:i/>
          <w:color w:val="000000"/>
          <w:sz w:val="28"/>
          <w:szCs w:val="28"/>
        </w:rPr>
        <w:t xml:space="preserve"> </w:t>
      </w:r>
      <w:proofErr w:type="spellStart"/>
      <w:r w:rsidRPr="005A278F">
        <w:rPr>
          <w:i/>
          <w:color w:val="000000"/>
          <w:sz w:val="28"/>
          <w:szCs w:val="28"/>
        </w:rPr>
        <w:t>viện</w:t>
      </w:r>
      <w:proofErr w:type="spellEnd"/>
      <w:r>
        <w:rPr>
          <w:i/>
          <w:color w:val="000000"/>
          <w:sz w:val="28"/>
          <w:szCs w:val="28"/>
        </w:rPr>
        <w:t xml:space="preserve"> </w:t>
      </w:r>
      <w:proofErr w:type="spellStart"/>
      <w:r>
        <w:rPr>
          <w:i/>
          <w:color w:val="000000"/>
          <w:sz w:val="28"/>
          <w:szCs w:val="28"/>
        </w:rPr>
        <w:t>và</w:t>
      </w:r>
      <w:proofErr w:type="spellEnd"/>
      <w:r>
        <w:rPr>
          <w:i/>
          <w:color w:val="000000"/>
          <w:sz w:val="28"/>
          <w:szCs w:val="28"/>
        </w:rPr>
        <w:t xml:space="preserve"> </w:t>
      </w:r>
      <w:proofErr w:type="spellStart"/>
      <w:r>
        <w:rPr>
          <w:i/>
          <w:color w:val="000000"/>
          <w:sz w:val="28"/>
          <w:szCs w:val="28"/>
        </w:rPr>
        <w:t>giải</w:t>
      </w:r>
      <w:proofErr w:type="spellEnd"/>
      <w:r>
        <w:rPr>
          <w:i/>
          <w:color w:val="000000"/>
          <w:sz w:val="28"/>
          <w:szCs w:val="28"/>
        </w:rPr>
        <w:t xml:space="preserve"> </w:t>
      </w:r>
      <w:proofErr w:type="spellStart"/>
      <w:r>
        <w:rPr>
          <w:i/>
          <w:color w:val="000000"/>
          <w:sz w:val="28"/>
          <w:szCs w:val="28"/>
        </w:rPr>
        <w:t>trình</w:t>
      </w:r>
      <w:proofErr w:type="spellEnd"/>
      <w:r>
        <w:rPr>
          <w:i/>
          <w:color w:val="000000"/>
          <w:sz w:val="28"/>
          <w:szCs w:val="28"/>
        </w:rPr>
        <w:t xml:space="preserve"> </w:t>
      </w:r>
      <w:proofErr w:type="spellStart"/>
      <w:r>
        <w:rPr>
          <w:i/>
          <w:color w:val="000000"/>
          <w:sz w:val="28"/>
          <w:szCs w:val="28"/>
        </w:rPr>
        <w:t>tự</w:t>
      </w:r>
      <w:proofErr w:type="spellEnd"/>
    </w:p>
    <w:p w:rsidR="005A278F" w:rsidRPr="005A278F" w:rsidRDefault="005A278F" w:rsidP="003A1B6E">
      <w:pPr>
        <w:widowControl w:val="0"/>
        <w:autoSpaceDE w:val="0"/>
        <w:autoSpaceDN w:val="0"/>
        <w:adjustRightInd w:val="0"/>
        <w:spacing w:line="360" w:lineRule="auto"/>
        <w:jc w:val="both"/>
        <w:rPr>
          <w:color w:val="000000"/>
          <w:sz w:val="28"/>
          <w:szCs w:val="28"/>
        </w:rPr>
      </w:pPr>
      <w:r w:rsidRPr="005A278F">
        <w:rPr>
          <w:i/>
          <w:color w:val="000000"/>
          <w:sz w:val="28"/>
          <w:szCs w:val="28"/>
        </w:rPr>
        <w:tab/>
      </w:r>
      <w:proofErr w:type="spellStart"/>
      <w:r w:rsidR="00FA039B" w:rsidRPr="00FA039B">
        <w:rPr>
          <w:iCs/>
          <w:color w:val="000000"/>
          <w:sz w:val="28"/>
          <w:szCs w:val="28"/>
        </w:rPr>
        <w:t>Chuẩ</w:t>
      </w:r>
      <w:proofErr w:type="spellEnd"/>
      <w:r w:rsidR="00FA039B" w:rsidRPr="00FA039B">
        <w:rPr>
          <w:iCs/>
          <w:color w:val="000000"/>
          <w:sz w:val="28"/>
          <w:szCs w:val="28"/>
          <w:lang w:val="vi-VN"/>
        </w:rPr>
        <w:t>n bị thư viện</w:t>
      </w:r>
      <w:r>
        <w:rPr>
          <w:color w:val="000000"/>
          <w:sz w:val="28"/>
          <w:szCs w:val="28"/>
        </w:rPr>
        <w:t xml:space="preserve"> </w:t>
      </w:r>
      <w:proofErr w:type="spellStart"/>
      <w:r>
        <w:rPr>
          <w:color w:val="000000"/>
          <w:sz w:val="28"/>
          <w:szCs w:val="28"/>
        </w:rPr>
        <w:t>theo</w:t>
      </w:r>
      <w:proofErr w:type="spellEnd"/>
      <w:r>
        <w:rPr>
          <w:color w:val="000000"/>
          <w:sz w:val="28"/>
          <w:szCs w:val="28"/>
        </w:rPr>
        <w:t xml:space="preserve"> </w:t>
      </w:r>
      <w:proofErr w:type="spellStart"/>
      <w:r>
        <w:rPr>
          <w:color w:val="000000"/>
          <w:sz w:val="28"/>
          <w:szCs w:val="28"/>
        </w:rPr>
        <w:t>hư</w:t>
      </w:r>
      <w:r w:rsidRPr="005A278F">
        <w:rPr>
          <w:color w:val="000000"/>
          <w:sz w:val="28"/>
          <w:szCs w:val="28"/>
        </w:rPr>
        <w:t>ớng</w:t>
      </w:r>
      <w:proofErr w:type="spellEnd"/>
      <w:r w:rsidRPr="005A278F">
        <w:rPr>
          <w:color w:val="000000"/>
          <w:sz w:val="28"/>
          <w:szCs w:val="28"/>
        </w:rPr>
        <w:t xml:space="preserve"> </w:t>
      </w:r>
      <w:proofErr w:type="spellStart"/>
      <w:r w:rsidRPr="005A278F">
        <w:rPr>
          <w:color w:val="000000"/>
          <w:sz w:val="28"/>
          <w:szCs w:val="28"/>
        </w:rPr>
        <w:t>dẫn</w:t>
      </w:r>
      <w:proofErr w:type="spellEnd"/>
      <w:r w:rsidRPr="005A278F">
        <w:rPr>
          <w:color w:val="000000"/>
          <w:sz w:val="28"/>
          <w:szCs w:val="28"/>
        </w:rPr>
        <w:t xml:space="preserve"> </w:t>
      </w:r>
      <w:proofErr w:type="spellStart"/>
      <w:r>
        <w:rPr>
          <w:color w:val="000000"/>
          <w:sz w:val="28"/>
          <w:szCs w:val="28"/>
        </w:rPr>
        <w:t>của</w:t>
      </w:r>
      <w:proofErr w:type="spellEnd"/>
      <w:r>
        <w:rPr>
          <w:color w:val="000000"/>
          <w:sz w:val="28"/>
          <w:szCs w:val="28"/>
        </w:rPr>
        <w:t xml:space="preserve"> </w:t>
      </w:r>
      <w:proofErr w:type="spellStart"/>
      <w:r>
        <w:rPr>
          <w:color w:val="000000"/>
          <w:sz w:val="28"/>
          <w:szCs w:val="28"/>
        </w:rPr>
        <w:t>hãng</w:t>
      </w:r>
      <w:proofErr w:type="spellEnd"/>
      <w:r>
        <w:rPr>
          <w:color w:val="000000"/>
          <w:sz w:val="28"/>
          <w:szCs w:val="28"/>
        </w:rPr>
        <w:t xml:space="preserve"> Illumina bao </w:t>
      </w:r>
      <w:proofErr w:type="spellStart"/>
      <w:r>
        <w:rPr>
          <w:color w:val="000000"/>
          <w:sz w:val="28"/>
          <w:szCs w:val="28"/>
        </w:rPr>
        <w:t>gồm</w:t>
      </w:r>
      <w:proofErr w:type="spellEnd"/>
      <w:r>
        <w:rPr>
          <w:color w:val="000000"/>
          <w:sz w:val="28"/>
          <w:szCs w:val="28"/>
        </w:rPr>
        <w:t xml:space="preserve"> 2 </w:t>
      </w:r>
      <w:proofErr w:type="spellStart"/>
      <w:r>
        <w:rPr>
          <w:color w:val="000000"/>
          <w:sz w:val="28"/>
          <w:szCs w:val="28"/>
        </w:rPr>
        <w:t>bư</w:t>
      </w:r>
      <w:r w:rsidRPr="005A278F">
        <w:rPr>
          <w:color w:val="000000"/>
          <w:sz w:val="28"/>
          <w:szCs w:val="28"/>
        </w:rPr>
        <w:t>ớc</w:t>
      </w:r>
      <w:proofErr w:type="spellEnd"/>
      <w:r w:rsidRPr="005A278F">
        <w:rPr>
          <w:color w:val="000000"/>
          <w:sz w:val="28"/>
          <w:szCs w:val="28"/>
        </w:rPr>
        <w:t xml:space="preserve">: </w:t>
      </w:r>
    </w:p>
    <w:p w:rsidR="00E03896" w:rsidRPr="00E03896" w:rsidRDefault="005A278F" w:rsidP="00955586">
      <w:pPr>
        <w:widowControl w:val="0"/>
        <w:autoSpaceDE w:val="0"/>
        <w:autoSpaceDN w:val="0"/>
        <w:adjustRightInd w:val="0"/>
        <w:spacing w:line="360" w:lineRule="auto"/>
        <w:ind w:firstLine="720"/>
        <w:jc w:val="both"/>
        <w:rPr>
          <w:color w:val="000000"/>
          <w:sz w:val="28"/>
          <w:szCs w:val="28"/>
          <w:lang w:val="vi-VN"/>
        </w:rPr>
      </w:pPr>
      <w:r>
        <w:rPr>
          <w:color w:val="000000"/>
          <w:sz w:val="28"/>
          <w:szCs w:val="28"/>
        </w:rPr>
        <w:t xml:space="preserve">+ </w:t>
      </w:r>
      <w:proofErr w:type="spellStart"/>
      <w:r>
        <w:rPr>
          <w:color w:val="000000"/>
          <w:sz w:val="28"/>
          <w:szCs w:val="28"/>
        </w:rPr>
        <w:t>Bư</w:t>
      </w:r>
      <w:r w:rsidRPr="005A278F">
        <w:rPr>
          <w:color w:val="000000"/>
          <w:sz w:val="28"/>
          <w:szCs w:val="28"/>
        </w:rPr>
        <w:t>ớc</w:t>
      </w:r>
      <w:proofErr w:type="spellEnd"/>
      <w:r w:rsidRPr="005A278F">
        <w:rPr>
          <w:color w:val="000000"/>
          <w:sz w:val="28"/>
          <w:szCs w:val="28"/>
        </w:rPr>
        <w:t xml:space="preserve"> 1: </w:t>
      </w:r>
      <w:proofErr w:type="spellStart"/>
      <w:r w:rsidRPr="005A278F">
        <w:rPr>
          <w:color w:val="000000"/>
          <w:sz w:val="28"/>
          <w:szCs w:val="28"/>
        </w:rPr>
        <w:t>khuếch</w:t>
      </w:r>
      <w:proofErr w:type="spellEnd"/>
      <w:r w:rsidRPr="005A278F">
        <w:rPr>
          <w:color w:val="000000"/>
          <w:sz w:val="28"/>
          <w:szCs w:val="28"/>
        </w:rPr>
        <w:t xml:space="preserve"> </w:t>
      </w:r>
      <w:proofErr w:type="spellStart"/>
      <w:r w:rsidRPr="005A278F">
        <w:rPr>
          <w:color w:val="000000"/>
          <w:sz w:val="28"/>
          <w:szCs w:val="28"/>
        </w:rPr>
        <w:t>đại</w:t>
      </w:r>
      <w:proofErr w:type="spellEnd"/>
      <w:r w:rsidRPr="005A278F">
        <w:rPr>
          <w:color w:val="000000"/>
          <w:sz w:val="28"/>
          <w:szCs w:val="28"/>
        </w:rPr>
        <w:t xml:space="preserve"> </w:t>
      </w:r>
      <w:proofErr w:type="spellStart"/>
      <w:r w:rsidRPr="005A278F">
        <w:rPr>
          <w:color w:val="000000"/>
          <w:sz w:val="28"/>
          <w:szCs w:val="28"/>
        </w:rPr>
        <w:t>vùng</w:t>
      </w:r>
      <w:proofErr w:type="spellEnd"/>
      <w:r w:rsidRPr="005A278F">
        <w:rPr>
          <w:color w:val="000000"/>
          <w:sz w:val="28"/>
          <w:szCs w:val="28"/>
        </w:rPr>
        <w:t xml:space="preserve"> V3-V4 </w:t>
      </w:r>
      <w:proofErr w:type="spellStart"/>
      <w:r w:rsidRPr="005A278F">
        <w:rPr>
          <w:color w:val="000000"/>
          <w:sz w:val="28"/>
          <w:szCs w:val="28"/>
        </w:rPr>
        <w:t>của</w:t>
      </w:r>
      <w:proofErr w:type="spellEnd"/>
      <w:r w:rsidRPr="005A278F">
        <w:rPr>
          <w:color w:val="000000"/>
          <w:sz w:val="28"/>
          <w:szCs w:val="28"/>
        </w:rPr>
        <w:t xml:space="preserve"> gen </w:t>
      </w:r>
      <w:r w:rsidRPr="00DC2606">
        <w:rPr>
          <w:i/>
          <w:iCs/>
          <w:color w:val="000000"/>
          <w:sz w:val="28"/>
          <w:szCs w:val="28"/>
        </w:rPr>
        <w:t>16S r</w:t>
      </w:r>
      <w:r w:rsidR="00412B26" w:rsidRPr="00DC2606">
        <w:rPr>
          <w:i/>
          <w:iCs/>
          <w:color w:val="000000"/>
          <w:sz w:val="28"/>
          <w:szCs w:val="28"/>
          <w:lang w:val="vi-VN"/>
        </w:rPr>
        <w:t>D</w:t>
      </w:r>
      <w:r w:rsidRPr="00DC2606">
        <w:rPr>
          <w:i/>
          <w:iCs/>
          <w:color w:val="000000"/>
          <w:sz w:val="28"/>
          <w:szCs w:val="28"/>
        </w:rPr>
        <w:t>NA</w:t>
      </w:r>
      <w:r w:rsidRPr="005A278F">
        <w:rPr>
          <w:color w:val="000000"/>
          <w:sz w:val="28"/>
          <w:szCs w:val="28"/>
        </w:rPr>
        <w:t xml:space="preserve"> </w:t>
      </w:r>
      <w:proofErr w:type="spellStart"/>
      <w:r w:rsidRPr="005A278F">
        <w:rPr>
          <w:color w:val="000000"/>
          <w:sz w:val="28"/>
          <w:szCs w:val="28"/>
        </w:rPr>
        <w:t>bằng</w:t>
      </w:r>
      <w:proofErr w:type="spellEnd"/>
      <w:r w:rsidRPr="005A278F">
        <w:rPr>
          <w:color w:val="000000"/>
          <w:sz w:val="28"/>
          <w:szCs w:val="28"/>
        </w:rPr>
        <w:t xml:space="preserve"> </w:t>
      </w:r>
      <w:proofErr w:type="spellStart"/>
      <w:r w:rsidRPr="005A278F">
        <w:rPr>
          <w:color w:val="000000"/>
          <w:sz w:val="28"/>
          <w:szCs w:val="28"/>
        </w:rPr>
        <w:t>cặp</w:t>
      </w:r>
      <w:proofErr w:type="spellEnd"/>
      <w:r w:rsidRPr="005A278F">
        <w:rPr>
          <w:color w:val="000000"/>
          <w:sz w:val="28"/>
          <w:szCs w:val="28"/>
        </w:rPr>
        <w:t xml:space="preserve"> </w:t>
      </w:r>
      <w:proofErr w:type="spellStart"/>
      <w:r w:rsidRPr="005A278F">
        <w:rPr>
          <w:color w:val="000000"/>
          <w:sz w:val="28"/>
          <w:szCs w:val="28"/>
        </w:rPr>
        <w:t>mồi</w:t>
      </w:r>
      <w:proofErr w:type="spellEnd"/>
      <w:r w:rsidRPr="005A278F">
        <w:rPr>
          <w:color w:val="000000"/>
          <w:sz w:val="28"/>
          <w:szCs w:val="28"/>
        </w:rPr>
        <w:t xml:space="preserve"> </w:t>
      </w:r>
      <w:proofErr w:type="spellStart"/>
      <w:r w:rsidRPr="005A278F">
        <w:rPr>
          <w:color w:val="000000"/>
          <w:sz w:val="28"/>
          <w:szCs w:val="28"/>
        </w:rPr>
        <w:t>đặc</w:t>
      </w:r>
      <w:proofErr w:type="spellEnd"/>
      <w:r w:rsidRPr="005A278F">
        <w:rPr>
          <w:color w:val="000000"/>
          <w:sz w:val="28"/>
          <w:szCs w:val="28"/>
        </w:rPr>
        <w:t xml:space="preserve"> </w:t>
      </w:r>
      <w:proofErr w:type="spellStart"/>
      <w:r w:rsidRPr="005A278F">
        <w:rPr>
          <w:color w:val="000000"/>
          <w:sz w:val="28"/>
          <w:szCs w:val="28"/>
        </w:rPr>
        <w:t>hiệu</w:t>
      </w:r>
      <w:proofErr w:type="spellEnd"/>
      <w:r w:rsidRPr="005A278F">
        <w:rPr>
          <w:color w:val="000000"/>
          <w:sz w:val="28"/>
          <w:szCs w:val="28"/>
        </w:rPr>
        <w:t xml:space="preserve"> </w:t>
      </w:r>
      <w:proofErr w:type="spellStart"/>
      <w:r>
        <w:rPr>
          <w:color w:val="000000"/>
          <w:sz w:val="28"/>
          <w:szCs w:val="28"/>
        </w:rPr>
        <w:t>và</w:t>
      </w:r>
      <w:proofErr w:type="spellEnd"/>
      <w:r>
        <w:rPr>
          <w:color w:val="000000"/>
          <w:sz w:val="28"/>
          <w:szCs w:val="28"/>
        </w:rPr>
        <w:t xml:space="preserve"> </w:t>
      </w:r>
      <w:proofErr w:type="spellStart"/>
      <w:r>
        <w:rPr>
          <w:color w:val="000000"/>
          <w:sz w:val="28"/>
          <w:szCs w:val="28"/>
        </w:rPr>
        <w:t>chư</w:t>
      </w:r>
      <w:r w:rsidRPr="005A278F">
        <w:rPr>
          <w:color w:val="000000"/>
          <w:sz w:val="28"/>
          <w:szCs w:val="28"/>
        </w:rPr>
        <w:t>ơng</w:t>
      </w:r>
      <w:proofErr w:type="spellEnd"/>
      <w:r w:rsidRPr="005A278F">
        <w:rPr>
          <w:color w:val="000000"/>
          <w:sz w:val="28"/>
          <w:szCs w:val="28"/>
        </w:rPr>
        <w:t xml:space="preserve"> </w:t>
      </w:r>
      <w:proofErr w:type="spellStart"/>
      <w:r w:rsidRPr="005A278F">
        <w:rPr>
          <w:color w:val="000000"/>
          <w:sz w:val="28"/>
          <w:szCs w:val="28"/>
        </w:rPr>
        <w:t>trình</w:t>
      </w:r>
      <w:proofErr w:type="spellEnd"/>
      <w:r w:rsidRPr="005A278F">
        <w:rPr>
          <w:color w:val="000000"/>
          <w:sz w:val="28"/>
          <w:szCs w:val="28"/>
        </w:rPr>
        <w:t xml:space="preserve"> </w:t>
      </w:r>
      <w:proofErr w:type="spellStart"/>
      <w:r w:rsidRPr="005A278F">
        <w:rPr>
          <w:color w:val="000000"/>
          <w:sz w:val="28"/>
          <w:szCs w:val="28"/>
        </w:rPr>
        <w:t>theo</w:t>
      </w:r>
      <w:proofErr w:type="spellEnd"/>
      <w:r w:rsidRPr="005A278F">
        <w:rPr>
          <w:color w:val="000000"/>
          <w:sz w:val="28"/>
          <w:szCs w:val="28"/>
        </w:rPr>
        <w:t xml:space="preserve"> </w:t>
      </w:r>
      <w:proofErr w:type="spellStart"/>
      <w:r w:rsidRPr="005A278F">
        <w:rPr>
          <w:color w:val="000000"/>
          <w:sz w:val="28"/>
          <w:szCs w:val="28"/>
        </w:rPr>
        <w:t>đúng</w:t>
      </w:r>
      <w:proofErr w:type="spellEnd"/>
      <w:r w:rsidRPr="005A278F">
        <w:rPr>
          <w:color w:val="000000"/>
          <w:sz w:val="28"/>
          <w:szCs w:val="28"/>
        </w:rPr>
        <w:t xml:space="preserve"> </w:t>
      </w:r>
      <w:proofErr w:type="spellStart"/>
      <w:r w:rsidRPr="005A278F">
        <w:rPr>
          <w:color w:val="000000"/>
          <w:sz w:val="28"/>
          <w:szCs w:val="28"/>
        </w:rPr>
        <w:t>khu</w:t>
      </w:r>
      <w:r w:rsidR="003B5B9B">
        <w:rPr>
          <w:color w:val="000000"/>
          <w:sz w:val="28"/>
          <w:szCs w:val="28"/>
        </w:rPr>
        <w:t>yến</w:t>
      </w:r>
      <w:proofErr w:type="spellEnd"/>
      <w:r w:rsidRPr="005A278F">
        <w:rPr>
          <w:color w:val="000000"/>
          <w:sz w:val="28"/>
          <w:szCs w:val="28"/>
        </w:rPr>
        <w:t xml:space="preserve"> </w:t>
      </w:r>
      <w:proofErr w:type="spellStart"/>
      <w:r w:rsidRPr="005A278F">
        <w:rPr>
          <w:color w:val="000000"/>
          <w:sz w:val="28"/>
          <w:szCs w:val="28"/>
        </w:rPr>
        <w:t>cáo</w:t>
      </w:r>
      <w:proofErr w:type="spellEnd"/>
      <w:r w:rsidRPr="005A278F">
        <w:rPr>
          <w:color w:val="000000"/>
          <w:sz w:val="28"/>
          <w:szCs w:val="28"/>
        </w:rPr>
        <w:t xml:space="preserve"> </w:t>
      </w:r>
      <w:proofErr w:type="spellStart"/>
      <w:r w:rsidRPr="005A278F">
        <w:rPr>
          <w:color w:val="000000"/>
          <w:sz w:val="28"/>
          <w:szCs w:val="28"/>
        </w:rPr>
        <w:t>của</w:t>
      </w:r>
      <w:proofErr w:type="spellEnd"/>
      <w:r w:rsidRPr="005A278F">
        <w:rPr>
          <w:color w:val="000000"/>
          <w:sz w:val="28"/>
          <w:szCs w:val="28"/>
        </w:rPr>
        <w:t xml:space="preserve"> </w:t>
      </w:r>
      <w:proofErr w:type="spellStart"/>
      <w:r w:rsidR="00A15451">
        <w:rPr>
          <w:color w:val="000000"/>
          <w:sz w:val="28"/>
          <w:szCs w:val="28"/>
        </w:rPr>
        <w:t>hãng</w:t>
      </w:r>
      <w:proofErr w:type="spellEnd"/>
      <w:r w:rsidR="00A15451">
        <w:rPr>
          <w:color w:val="000000"/>
          <w:sz w:val="28"/>
          <w:szCs w:val="28"/>
        </w:rPr>
        <w:t>.</w:t>
      </w:r>
      <w:r w:rsidR="00E03896">
        <w:rPr>
          <w:color w:val="000000"/>
          <w:sz w:val="28"/>
          <w:szCs w:val="28"/>
          <w:lang w:val="vi-VN"/>
        </w:rPr>
        <w:t xml:space="preserve"> Trình tự mồi vùng V3-</w:t>
      </w:r>
      <w:r w:rsidR="00E03896">
        <w:rPr>
          <w:color w:val="000000"/>
          <w:sz w:val="28"/>
          <w:szCs w:val="28"/>
          <w:lang w:val="vi-VN"/>
        </w:rPr>
        <w:lastRenderedPageBreak/>
        <w:t xml:space="preserve">V4 được thể hiện trong </w:t>
      </w:r>
      <w:r w:rsidR="003B5B9B">
        <w:rPr>
          <w:color w:val="000000"/>
          <w:sz w:val="28"/>
          <w:szCs w:val="28"/>
          <w:lang w:val="vi-VN"/>
        </w:rPr>
        <w:t>Bảng</w:t>
      </w:r>
      <w:r w:rsidR="00E03896">
        <w:rPr>
          <w:color w:val="000000"/>
          <w:sz w:val="28"/>
          <w:szCs w:val="28"/>
          <w:lang w:val="vi-VN"/>
        </w:rPr>
        <w:t xml:space="preserve"> 2.</w:t>
      </w:r>
      <w:r w:rsidR="00F47ECE">
        <w:rPr>
          <w:color w:val="000000"/>
          <w:sz w:val="28"/>
          <w:szCs w:val="28"/>
          <w:lang w:val="vi-VN"/>
        </w:rPr>
        <w:t>7</w:t>
      </w:r>
      <w:r w:rsidR="00E03896">
        <w:rPr>
          <w:color w:val="000000"/>
          <w:sz w:val="28"/>
          <w:szCs w:val="28"/>
          <w:lang w:val="vi-VN"/>
        </w:rPr>
        <w:t xml:space="preserve">. </w:t>
      </w:r>
    </w:p>
    <w:p w:rsidR="00A15451" w:rsidRPr="00955586" w:rsidRDefault="00A15451" w:rsidP="00BF7B1F">
      <w:pPr>
        <w:pStyle w:val="abang"/>
        <w:jc w:val="both"/>
      </w:pPr>
      <w:bookmarkStart w:id="777" w:name="_Toc139232229"/>
      <w:bookmarkStart w:id="778" w:name="_Toc139234717"/>
      <w:bookmarkStart w:id="779" w:name="_Toc139235579"/>
      <w:bookmarkStart w:id="780" w:name="_Toc140421862"/>
      <w:bookmarkStart w:id="781" w:name="_Toc144477180"/>
      <w:bookmarkStart w:id="782" w:name="_Toc145962176"/>
      <w:bookmarkStart w:id="783" w:name="_Toc145962417"/>
      <w:bookmarkStart w:id="784" w:name="_Toc145962746"/>
      <w:bookmarkStart w:id="785" w:name="_Toc150168190"/>
      <w:bookmarkStart w:id="786" w:name="_Toc155709719"/>
      <w:bookmarkStart w:id="787" w:name="_Toc155710516"/>
      <w:r w:rsidRPr="00955586">
        <w:t>Bảng 2.</w:t>
      </w:r>
      <w:r w:rsidR="00412B26">
        <w:t>9</w:t>
      </w:r>
      <w:r w:rsidRPr="00955586">
        <w:t xml:space="preserve">. Trình tự mồi khuếch đại vùng V3-V4 của gen </w:t>
      </w:r>
      <w:r w:rsidRPr="00DC2606">
        <w:rPr>
          <w:i/>
          <w:iCs/>
        </w:rPr>
        <w:t>16S r</w:t>
      </w:r>
      <w:r w:rsidR="00412B26" w:rsidRPr="00DC2606">
        <w:rPr>
          <w:i/>
          <w:iCs/>
        </w:rPr>
        <w:t>D</w:t>
      </w:r>
      <w:r w:rsidRPr="00DC2606">
        <w:rPr>
          <w:i/>
          <w:iCs/>
        </w:rPr>
        <w:t>NA</w:t>
      </w:r>
      <w:bookmarkEnd w:id="777"/>
      <w:bookmarkEnd w:id="778"/>
      <w:bookmarkEnd w:id="779"/>
      <w:bookmarkEnd w:id="780"/>
      <w:bookmarkEnd w:id="781"/>
      <w:bookmarkEnd w:id="782"/>
      <w:bookmarkEnd w:id="783"/>
      <w:bookmarkEnd w:id="784"/>
      <w:bookmarkEnd w:id="785"/>
      <w:bookmarkEnd w:id="786"/>
      <w:bookmarkEnd w:id="78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2084"/>
        <w:gridCol w:w="4876"/>
        <w:gridCol w:w="1072"/>
      </w:tblGrid>
      <w:tr w:rsidR="00E03896" w:rsidRPr="008E0B65" w:rsidTr="00771434">
        <w:tc>
          <w:tcPr>
            <w:tcW w:w="746" w:type="dxa"/>
            <w:shd w:val="clear" w:color="auto" w:fill="auto"/>
          </w:tcPr>
          <w:p w:rsidR="00E03896" w:rsidRPr="00E058AE" w:rsidRDefault="00E03896" w:rsidP="00661E4A">
            <w:pPr>
              <w:widowControl w:val="0"/>
              <w:autoSpaceDE w:val="0"/>
              <w:autoSpaceDN w:val="0"/>
              <w:adjustRightInd w:val="0"/>
              <w:spacing w:line="360" w:lineRule="auto"/>
              <w:jc w:val="both"/>
              <w:rPr>
                <w:b/>
                <w:bCs/>
                <w:color w:val="000000"/>
                <w:sz w:val="28"/>
                <w:szCs w:val="28"/>
                <w:lang w:val="vi-VN"/>
              </w:rPr>
            </w:pPr>
            <w:r w:rsidRPr="00E058AE">
              <w:rPr>
                <w:b/>
                <w:bCs/>
                <w:color w:val="000000"/>
                <w:sz w:val="28"/>
                <w:szCs w:val="28"/>
                <w:lang w:val="vi-VN"/>
              </w:rPr>
              <w:t>STT</w:t>
            </w:r>
          </w:p>
        </w:tc>
        <w:tc>
          <w:tcPr>
            <w:tcW w:w="2084" w:type="dxa"/>
            <w:shd w:val="clear" w:color="auto" w:fill="auto"/>
          </w:tcPr>
          <w:p w:rsidR="00E03896" w:rsidRPr="00E058AE" w:rsidRDefault="00E03896" w:rsidP="00661E4A">
            <w:pPr>
              <w:widowControl w:val="0"/>
              <w:autoSpaceDE w:val="0"/>
              <w:autoSpaceDN w:val="0"/>
              <w:adjustRightInd w:val="0"/>
              <w:spacing w:line="360" w:lineRule="auto"/>
              <w:jc w:val="center"/>
              <w:rPr>
                <w:b/>
                <w:bCs/>
                <w:color w:val="000000"/>
                <w:sz w:val="28"/>
                <w:szCs w:val="28"/>
                <w:lang w:val="vi-VN"/>
              </w:rPr>
            </w:pPr>
            <w:r w:rsidRPr="00E058AE">
              <w:rPr>
                <w:b/>
                <w:bCs/>
                <w:color w:val="000000"/>
                <w:sz w:val="28"/>
                <w:szCs w:val="28"/>
                <w:lang w:val="vi-VN"/>
              </w:rPr>
              <w:t>Mồi</w:t>
            </w:r>
          </w:p>
        </w:tc>
        <w:tc>
          <w:tcPr>
            <w:tcW w:w="4876" w:type="dxa"/>
            <w:shd w:val="clear" w:color="auto" w:fill="auto"/>
          </w:tcPr>
          <w:p w:rsidR="00E03896" w:rsidRPr="00E058AE" w:rsidRDefault="00E03896" w:rsidP="00661E4A">
            <w:pPr>
              <w:widowControl w:val="0"/>
              <w:autoSpaceDE w:val="0"/>
              <w:autoSpaceDN w:val="0"/>
              <w:adjustRightInd w:val="0"/>
              <w:spacing w:line="360" w:lineRule="auto"/>
              <w:jc w:val="center"/>
              <w:rPr>
                <w:b/>
                <w:bCs/>
                <w:color w:val="000000"/>
                <w:sz w:val="28"/>
                <w:szCs w:val="28"/>
                <w:lang w:val="vi-VN"/>
              </w:rPr>
            </w:pPr>
            <w:r w:rsidRPr="00E058AE">
              <w:rPr>
                <w:b/>
                <w:bCs/>
                <w:color w:val="000000"/>
                <w:sz w:val="28"/>
                <w:szCs w:val="28"/>
                <w:lang w:val="vi-VN"/>
              </w:rPr>
              <w:t>Trình tự</w:t>
            </w:r>
          </w:p>
        </w:tc>
        <w:tc>
          <w:tcPr>
            <w:tcW w:w="1072" w:type="dxa"/>
            <w:shd w:val="clear" w:color="auto" w:fill="auto"/>
          </w:tcPr>
          <w:p w:rsidR="00E03896" w:rsidRPr="00E058AE" w:rsidRDefault="00E03896" w:rsidP="00661E4A">
            <w:pPr>
              <w:widowControl w:val="0"/>
              <w:autoSpaceDE w:val="0"/>
              <w:autoSpaceDN w:val="0"/>
              <w:adjustRightInd w:val="0"/>
              <w:spacing w:line="360" w:lineRule="auto"/>
              <w:jc w:val="both"/>
              <w:rPr>
                <w:b/>
                <w:bCs/>
                <w:color w:val="000000"/>
                <w:sz w:val="28"/>
                <w:szCs w:val="28"/>
                <w:lang w:val="vi-VN"/>
              </w:rPr>
            </w:pPr>
            <w:r w:rsidRPr="00E058AE">
              <w:rPr>
                <w:b/>
                <w:bCs/>
                <w:color w:val="000000"/>
                <w:sz w:val="28"/>
                <w:szCs w:val="28"/>
                <w:lang w:val="vi-VN"/>
              </w:rPr>
              <w:t>Nguồn</w:t>
            </w:r>
          </w:p>
        </w:tc>
      </w:tr>
      <w:tr w:rsidR="00E03896" w:rsidRPr="008E0B65" w:rsidTr="00771434">
        <w:tc>
          <w:tcPr>
            <w:tcW w:w="746" w:type="dxa"/>
            <w:shd w:val="clear" w:color="auto" w:fill="auto"/>
          </w:tcPr>
          <w:p w:rsidR="00E03896" w:rsidRPr="008E0B65" w:rsidRDefault="00E03896" w:rsidP="00661E4A">
            <w:pPr>
              <w:widowControl w:val="0"/>
              <w:autoSpaceDE w:val="0"/>
              <w:autoSpaceDN w:val="0"/>
              <w:adjustRightInd w:val="0"/>
              <w:spacing w:line="360" w:lineRule="auto"/>
              <w:jc w:val="center"/>
              <w:rPr>
                <w:color w:val="000000"/>
                <w:sz w:val="28"/>
                <w:szCs w:val="28"/>
                <w:lang w:val="vi-VN"/>
              </w:rPr>
            </w:pPr>
            <w:r w:rsidRPr="008E0B65">
              <w:rPr>
                <w:color w:val="000000"/>
                <w:sz w:val="28"/>
                <w:szCs w:val="28"/>
                <w:lang w:val="vi-VN"/>
              </w:rPr>
              <w:t>1</w:t>
            </w:r>
          </w:p>
        </w:tc>
        <w:tc>
          <w:tcPr>
            <w:tcW w:w="2084" w:type="dxa"/>
            <w:shd w:val="clear" w:color="auto" w:fill="auto"/>
          </w:tcPr>
          <w:p w:rsidR="00E03896" w:rsidRPr="008E0B65" w:rsidRDefault="00E03896" w:rsidP="00661E4A">
            <w:pPr>
              <w:widowControl w:val="0"/>
              <w:autoSpaceDE w:val="0"/>
              <w:autoSpaceDN w:val="0"/>
              <w:adjustRightInd w:val="0"/>
              <w:spacing w:line="360" w:lineRule="auto"/>
              <w:jc w:val="both"/>
              <w:rPr>
                <w:color w:val="000000"/>
                <w:sz w:val="28"/>
                <w:szCs w:val="28"/>
                <w:lang w:val="vi-VN"/>
              </w:rPr>
            </w:pPr>
            <w:r w:rsidRPr="008E0B65">
              <w:rPr>
                <w:color w:val="000000"/>
                <w:sz w:val="28"/>
                <w:szCs w:val="28"/>
                <w:lang w:val="vi-VN"/>
              </w:rPr>
              <w:t>Xuôi (341F)</w:t>
            </w:r>
          </w:p>
        </w:tc>
        <w:tc>
          <w:tcPr>
            <w:tcW w:w="4876" w:type="dxa"/>
            <w:shd w:val="clear" w:color="auto" w:fill="auto"/>
          </w:tcPr>
          <w:p w:rsidR="00E03896" w:rsidRPr="00B65E39" w:rsidRDefault="00E03896" w:rsidP="00661E4A">
            <w:pPr>
              <w:widowControl w:val="0"/>
              <w:autoSpaceDE w:val="0"/>
              <w:autoSpaceDN w:val="0"/>
              <w:adjustRightInd w:val="0"/>
              <w:spacing w:line="360" w:lineRule="auto"/>
              <w:jc w:val="both"/>
              <w:rPr>
                <w:color w:val="000000"/>
                <w:sz w:val="28"/>
                <w:szCs w:val="28"/>
                <w:lang w:val="vi-VN"/>
              </w:rPr>
            </w:pPr>
            <w:r w:rsidRPr="00B65E39">
              <w:rPr>
                <w:color w:val="000000"/>
                <w:sz w:val="28"/>
                <w:szCs w:val="28"/>
              </w:rPr>
              <w:t>5’ CCTACGGGNGGCWGCAG 3’</w:t>
            </w:r>
          </w:p>
        </w:tc>
        <w:tc>
          <w:tcPr>
            <w:tcW w:w="1072" w:type="dxa"/>
            <w:shd w:val="clear" w:color="auto" w:fill="auto"/>
          </w:tcPr>
          <w:p w:rsidR="00E03896" w:rsidRPr="008E0B65" w:rsidRDefault="00E8479C" w:rsidP="00661E4A">
            <w:pPr>
              <w:widowControl w:val="0"/>
              <w:autoSpaceDE w:val="0"/>
              <w:autoSpaceDN w:val="0"/>
              <w:adjustRightInd w:val="0"/>
              <w:spacing w:line="360" w:lineRule="auto"/>
              <w:jc w:val="center"/>
              <w:rPr>
                <w:color w:val="000000"/>
                <w:sz w:val="28"/>
                <w:szCs w:val="28"/>
                <w:lang w:val="vi-VN"/>
              </w:rPr>
            </w:pPr>
            <w:r>
              <w:rPr>
                <w:color w:val="000000"/>
                <w:sz w:val="28"/>
                <w:szCs w:val="28"/>
                <w:lang w:val="vi-VN"/>
              </w:rPr>
              <w:fldChar w:fldCharType="begin"/>
            </w:r>
            <w:r w:rsidR="007A6950">
              <w:rPr>
                <w:color w:val="000000"/>
                <w:sz w:val="28"/>
                <w:szCs w:val="28"/>
                <w:lang w:val="vi-VN"/>
              </w:rPr>
              <w:instrText xml:space="preserve"> ADDIN EN.CITE &lt;EndNote&gt;&lt;Cite&gt;&lt;Author&gt;Herlemann&lt;/Author&gt;&lt;Year&gt;2011&lt;/Year&gt;&lt;RecNum&gt;110&lt;/RecNum&gt;&lt;DisplayText&gt;[83]&lt;/DisplayText&gt;&lt;record&gt;&lt;rec-number&gt;110&lt;/rec-number&gt;&lt;foreign-keys&gt;&lt;key app="EN" db-id="59tvsxet3vptw7ea2r95s2vrwpw59esazwxf" timestamp="1686152357"&gt;110&lt;/key&gt;&lt;/foreign-keys&gt;&lt;ref-type name="Journal Article"&gt;17&lt;/ref-type&gt;&lt;contributors&gt;&lt;authors&gt;&lt;author&gt;Herlemann, D. P.&lt;/author&gt;&lt;author&gt;Labrenz, M.&lt;/author&gt;&lt;author&gt;Jurgens, K.&lt;/author&gt;&lt;author&gt;Bertilsson, S.&lt;/author&gt;&lt;author&gt;Waniek, J. J.&lt;/author&gt;&lt;author&gt;Andersson, A. F.&lt;/author&gt;&lt;/authors&gt;&lt;/contributors&gt;&lt;auth-address&gt;Leibniz Institute for Baltic Sea Research, Department of Biological Oceanography, Rostock, Germany.&lt;/auth-address&gt;&lt;titles&gt;&lt;title&gt;Transitions in bacterial communities along the 2000 km salinity gradient of the Baltic Sea&lt;/title&gt;&lt;secondary-title&gt;ISME J&lt;/secondary-title&gt;&lt;/titles&gt;&lt;periodical&gt;&lt;full-title&gt;ISME J&lt;/full-title&gt;&lt;/periodical&gt;&lt;pages&gt;1571-9&lt;/pages&gt;&lt;volume&gt;5&lt;/volume&gt;&lt;number&gt;10&lt;/number&gt;&lt;edition&gt;2011/04/08&lt;/edition&gt;&lt;keywords&gt;&lt;keyword&gt;Bacteria/*classification/genetics/*isolation &amp;amp; purification&lt;/keyword&gt;&lt;keyword&gt;Baltic States&lt;/keyword&gt;&lt;keyword&gt;Biodiversity&lt;/keyword&gt;&lt;keyword&gt;Biota&lt;/keyword&gt;&lt;keyword&gt;Fresh Water/*microbiology&lt;/keyword&gt;&lt;keyword&gt;Oceans and Seas&lt;/keyword&gt;&lt;keyword&gt;Phylogeny&lt;/keyword&gt;&lt;keyword&gt;RNA, Bacterial/genetics&lt;/keyword&gt;&lt;keyword&gt;RNA, Ribosomal, 16S/genetics&lt;/keyword&gt;&lt;keyword&gt;*Salinity&lt;/keyword&gt;&lt;keyword&gt;Seawater/*microbiology&lt;/keyword&gt;&lt;/keywords&gt;&lt;dates&gt;&lt;year&gt;2011&lt;/year&gt;&lt;pub-dates&gt;&lt;date&gt;Oct&lt;/date&gt;&lt;/pub-dates&gt;&lt;/dates&gt;&lt;isbn&gt;1751-7370 (Electronic)&amp;#xD;1751-7362 (Print)&amp;#xD;1751-7362 (Linking)&lt;/isbn&gt;&lt;accession-num&gt;21472016&lt;/accession-num&gt;&lt;urls&gt;&lt;related-urls&gt;&lt;url&gt;https://www.ncbi.nlm.nih.gov/pubmed/21472016&lt;/url&gt;&lt;/related-urls&gt;&lt;/urls&gt;&lt;custom2&gt;PMC3176514&lt;/custom2&gt;&lt;electronic-resource-num&gt;10.1038/ismej.2011.41&lt;/electronic-resource-num&gt;&lt;/record&gt;&lt;/Cite&gt;&lt;/EndNote&gt;</w:instrText>
            </w:r>
            <w:r>
              <w:rPr>
                <w:color w:val="000000"/>
                <w:sz w:val="28"/>
                <w:szCs w:val="28"/>
                <w:lang w:val="vi-VN"/>
              </w:rPr>
              <w:fldChar w:fldCharType="separate"/>
            </w:r>
            <w:r w:rsidR="007A6950">
              <w:rPr>
                <w:noProof/>
                <w:color w:val="000000"/>
                <w:sz w:val="28"/>
                <w:szCs w:val="28"/>
                <w:lang w:val="vi-VN"/>
              </w:rPr>
              <w:t>[83]</w:t>
            </w:r>
            <w:r>
              <w:rPr>
                <w:color w:val="000000"/>
                <w:sz w:val="28"/>
                <w:szCs w:val="28"/>
                <w:lang w:val="vi-VN"/>
              </w:rPr>
              <w:fldChar w:fldCharType="end"/>
            </w:r>
          </w:p>
        </w:tc>
      </w:tr>
      <w:tr w:rsidR="00E03896" w:rsidRPr="008E0B65" w:rsidTr="00771434">
        <w:tc>
          <w:tcPr>
            <w:tcW w:w="746" w:type="dxa"/>
            <w:shd w:val="clear" w:color="auto" w:fill="auto"/>
          </w:tcPr>
          <w:p w:rsidR="00E03896" w:rsidRPr="008E0B65" w:rsidRDefault="00E03896" w:rsidP="00661E4A">
            <w:pPr>
              <w:widowControl w:val="0"/>
              <w:autoSpaceDE w:val="0"/>
              <w:autoSpaceDN w:val="0"/>
              <w:adjustRightInd w:val="0"/>
              <w:spacing w:line="360" w:lineRule="auto"/>
              <w:jc w:val="center"/>
              <w:rPr>
                <w:color w:val="000000"/>
                <w:sz w:val="28"/>
                <w:szCs w:val="28"/>
                <w:lang w:val="vi-VN"/>
              </w:rPr>
            </w:pPr>
            <w:r w:rsidRPr="008E0B65">
              <w:rPr>
                <w:color w:val="000000"/>
                <w:sz w:val="28"/>
                <w:szCs w:val="28"/>
                <w:lang w:val="vi-VN"/>
              </w:rPr>
              <w:t>2</w:t>
            </w:r>
          </w:p>
        </w:tc>
        <w:tc>
          <w:tcPr>
            <w:tcW w:w="2084" w:type="dxa"/>
            <w:shd w:val="clear" w:color="auto" w:fill="auto"/>
          </w:tcPr>
          <w:p w:rsidR="00E03896" w:rsidRPr="008E0B65" w:rsidRDefault="00E03896" w:rsidP="00661E4A">
            <w:pPr>
              <w:widowControl w:val="0"/>
              <w:autoSpaceDE w:val="0"/>
              <w:autoSpaceDN w:val="0"/>
              <w:adjustRightInd w:val="0"/>
              <w:spacing w:line="360" w:lineRule="auto"/>
              <w:jc w:val="both"/>
              <w:rPr>
                <w:color w:val="000000"/>
                <w:sz w:val="28"/>
                <w:szCs w:val="28"/>
                <w:lang w:val="vi-VN"/>
              </w:rPr>
            </w:pPr>
            <w:r w:rsidRPr="008E0B65">
              <w:rPr>
                <w:color w:val="000000"/>
                <w:sz w:val="28"/>
                <w:szCs w:val="28"/>
                <w:lang w:val="vi-VN"/>
              </w:rPr>
              <w:t>Ngược</w:t>
            </w:r>
            <w:r w:rsidR="00771434">
              <w:rPr>
                <w:color w:val="000000"/>
                <w:sz w:val="28"/>
                <w:szCs w:val="28"/>
                <w:lang w:val="vi-VN"/>
              </w:rPr>
              <w:t xml:space="preserve"> </w:t>
            </w:r>
            <w:r w:rsidRPr="008E0B65">
              <w:rPr>
                <w:color w:val="000000"/>
                <w:sz w:val="28"/>
                <w:szCs w:val="28"/>
                <w:lang w:val="vi-VN"/>
              </w:rPr>
              <w:t>(806R)</w:t>
            </w:r>
          </w:p>
        </w:tc>
        <w:tc>
          <w:tcPr>
            <w:tcW w:w="4876" w:type="dxa"/>
            <w:shd w:val="clear" w:color="auto" w:fill="auto"/>
          </w:tcPr>
          <w:p w:rsidR="00E03896" w:rsidRPr="00B65E39" w:rsidRDefault="00E03896" w:rsidP="00661E4A">
            <w:pPr>
              <w:widowControl w:val="0"/>
              <w:autoSpaceDE w:val="0"/>
              <w:autoSpaceDN w:val="0"/>
              <w:adjustRightInd w:val="0"/>
              <w:spacing w:line="360" w:lineRule="auto"/>
              <w:jc w:val="both"/>
              <w:rPr>
                <w:color w:val="000000"/>
                <w:sz w:val="28"/>
                <w:szCs w:val="28"/>
                <w:lang w:val="vi-VN"/>
              </w:rPr>
            </w:pPr>
            <w:r w:rsidRPr="00B65E39">
              <w:rPr>
                <w:color w:val="000000"/>
                <w:sz w:val="28"/>
                <w:szCs w:val="28"/>
              </w:rPr>
              <w:t>5’ GGACTACNNGGGTATCTAAT 3’</w:t>
            </w:r>
          </w:p>
        </w:tc>
        <w:tc>
          <w:tcPr>
            <w:tcW w:w="1072" w:type="dxa"/>
            <w:shd w:val="clear" w:color="auto" w:fill="auto"/>
          </w:tcPr>
          <w:p w:rsidR="00E03896" w:rsidRPr="008E0B65" w:rsidRDefault="00E8479C" w:rsidP="00661E4A">
            <w:pPr>
              <w:widowControl w:val="0"/>
              <w:autoSpaceDE w:val="0"/>
              <w:autoSpaceDN w:val="0"/>
              <w:adjustRightInd w:val="0"/>
              <w:spacing w:line="360" w:lineRule="auto"/>
              <w:jc w:val="center"/>
              <w:rPr>
                <w:color w:val="000000"/>
                <w:sz w:val="28"/>
                <w:szCs w:val="28"/>
                <w:lang w:val="vi-VN"/>
              </w:rPr>
            </w:pPr>
            <w:r>
              <w:rPr>
                <w:color w:val="000000"/>
                <w:sz w:val="28"/>
                <w:szCs w:val="28"/>
                <w:lang w:val="vi-VN"/>
              </w:rPr>
              <w:fldChar w:fldCharType="begin"/>
            </w:r>
            <w:r w:rsidR="007A6950">
              <w:rPr>
                <w:color w:val="000000"/>
                <w:sz w:val="28"/>
                <w:szCs w:val="28"/>
                <w:lang w:val="vi-VN"/>
              </w:rPr>
              <w:instrText xml:space="preserve"> ADDIN EN.CITE &lt;EndNote&gt;&lt;Cite&gt;&lt;Author&gt;Caporaso&lt;/Author&gt;&lt;Year&gt;2011&lt;/Year&gt;&lt;RecNum&gt;111&lt;/RecNum&gt;&lt;DisplayText&gt;[84]&lt;/DisplayText&gt;&lt;record&gt;&lt;rec-number&gt;111&lt;/rec-number&gt;&lt;foreign-keys&gt;&lt;key app="EN" db-id="59tvsxet3vptw7ea2r95s2vrwpw59esazwxf" timestamp="1686152401"&gt;111&lt;/key&gt;&lt;/foreign-keys&gt;&lt;ref-type name="Journal Article"&gt;17&lt;/ref-type&gt;&lt;contributors&gt;&lt;authors&gt;&lt;author&gt;Caporaso, J. G.&lt;/author&gt;&lt;author&gt;Lauber, C. L.&lt;/author&gt;&lt;author&gt;Walters, W. A.&lt;/author&gt;&lt;author&gt;Berg-Lyons, D.&lt;/author&gt;&lt;author&gt;Lozupone, C. A.&lt;/author&gt;&lt;author&gt;Turnbaugh, P. J.&lt;/author&gt;&lt;author&gt;Fierer, N.&lt;/author&gt;&lt;author&gt;Knight, R.&lt;/author&gt;&lt;/authors&gt;&lt;/contributors&gt;&lt;auth-address&gt;Department of Chemistry and Biochemistry, University of Colorado, Boulder, CO 80309, USA.&lt;/auth-address&gt;&lt;titles&gt;&lt;title&gt;Global patterns of 16S rRNA diversity at a depth of millions of sequences per sample&lt;/title&gt;&lt;secondary-title&gt;Proc Natl Acad Sci U S A&lt;/secondary-title&gt;&lt;/titles&gt;&lt;periodical&gt;&lt;full-title&gt;Proc Natl Acad Sci U S A&lt;/full-title&gt;&lt;/periodical&gt;&lt;pages&gt;4516-22&lt;/pages&gt;&lt;volume&gt;108 Suppl 1&lt;/volume&gt;&lt;number&gt;Suppl 1&lt;/number&gt;&lt;edition&gt;2010/06/11&lt;/edition&gt;&lt;keywords&gt;&lt;keyword&gt;Bacteria/*classification/genetics/isolation &amp;amp; purification&lt;/keyword&gt;&lt;keyword&gt;Cluster Analysis&lt;/keyword&gt;&lt;keyword&gt;DNA Barcoding, Taxonomic/*methods&lt;/keyword&gt;&lt;keyword&gt;Environment&lt;/keyword&gt;&lt;keyword&gt;*Genetic Variation&lt;/keyword&gt;&lt;keyword&gt;High-Throughput Nucleotide Sequencing/*methods&lt;/keyword&gt;&lt;keyword&gt;RNA, Ribosomal, 16S/*genetics&lt;/keyword&gt;&lt;keyword&gt;Reproducibility of Results&lt;/keyword&gt;&lt;keyword&gt;Sequence Analysis, DNA/*methods&lt;/keyword&gt;&lt;keyword&gt;*Software&lt;/keyword&gt;&lt;keyword&gt;Species Specificity&lt;/keyword&gt;&lt;/keywords&gt;&lt;dates&gt;&lt;year&gt;2011&lt;/year&gt;&lt;pub-dates&gt;&lt;date&gt;Mar 15&lt;/date&gt;&lt;/pub-dates&gt;&lt;/dates&gt;&lt;isbn&gt;1091-6490 (Electronic)&amp;#xD;0027-8424 (Print)&amp;#xD;0027-8424 (Linking)&lt;/isbn&gt;&lt;accession-num&gt;20534432&lt;/accession-num&gt;&lt;urls&gt;&lt;related-urls&gt;&lt;url&gt;https://www.ncbi.nlm.nih.gov/pubmed/20534432&lt;/url&gt;&lt;/related-urls&gt;&lt;/urls&gt;&lt;custom2&gt;PMC3063599&lt;/custom2&gt;&lt;electronic-resource-num&gt;10.1073/pnas.1000080107&lt;/electronic-resource-num&gt;&lt;/record&gt;&lt;/Cite&gt;&lt;/EndNote&gt;</w:instrText>
            </w:r>
            <w:r>
              <w:rPr>
                <w:color w:val="000000"/>
                <w:sz w:val="28"/>
                <w:szCs w:val="28"/>
                <w:lang w:val="vi-VN"/>
              </w:rPr>
              <w:fldChar w:fldCharType="separate"/>
            </w:r>
            <w:r w:rsidR="007A6950">
              <w:rPr>
                <w:noProof/>
                <w:color w:val="000000"/>
                <w:sz w:val="28"/>
                <w:szCs w:val="28"/>
                <w:lang w:val="vi-VN"/>
              </w:rPr>
              <w:t>[84]</w:t>
            </w:r>
            <w:r>
              <w:rPr>
                <w:color w:val="000000"/>
                <w:sz w:val="28"/>
                <w:szCs w:val="28"/>
                <w:lang w:val="vi-VN"/>
              </w:rPr>
              <w:fldChar w:fldCharType="end"/>
            </w:r>
          </w:p>
        </w:tc>
      </w:tr>
    </w:tbl>
    <w:p w:rsidR="005A278F" w:rsidRPr="00D246B8" w:rsidRDefault="003A1B6E" w:rsidP="00661E4A">
      <w:pPr>
        <w:widowControl w:val="0"/>
        <w:autoSpaceDE w:val="0"/>
        <w:autoSpaceDN w:val="0"/>
        <w:adjustRightInd w:val="0"/>
        <w:spacing w:before="120" w:line="384" w:lineRule="auto"/>
        <w:ind w:firstLine="720"/>
        <w:jc w:val="both"/>
        <w:rPr>
          <w:color w:val="000000"/>
          <w:sz w:val="28"/>
          <w:szCs w:val="28"/>
          <w:lang w:val="vi-VN"/>
        </w:rPr>
      </w:pPr>
      <w:r w:rsidRPr="00D246B8">
        <w:rPr>
          <w:color w:val="000000"/>
          <w:sz w:val="28"/>
          <w:szCs w:val="28"/>
          <w:lang w:val="vi-VN"/>
        </w:rPr>
        <w:t>+ Bư</w:t>
      </w:r>
      <w:r w:rsidR="005A278F" w:rsidRPr="00D246B8">
        <w:rPr>
          <w:color w:val="000000"/>
          <w:sz w:val="28"/>
          <w:szCs w:val="28"/>
          <w:lang w:val="vi-VN"/>
        </w:rPr>
        <w:t>ớc 2: Gắn Index và adapter vào các sản phẩm này (bộ kit Nextera XT Index kit) theo đúng khu</w:t>
      </w:r>
      <w:r w:rsidR="003B5B9B" w:rsidRPr="00D246B8">
        <w:rPr>
          <w:color w:val="000000"/>
          <w:sz w:val="28"/>
          <w:szCs w:val="28"/>
          <w:lang w:val="vi-VN"/>
        </w:rPr>
        <w:t>yến</w:t>
      </w:r>
      <w:r w:rsidR="005A278F" w:rsidRPr="00D246B8">
        <w:rPr>
          <w:color w:val="000000"/>
          <w:sz w:val="28"/>
          <w:szCs w:val="28"/>
          <w:lang w:val="vi-VN"/>
        </w:rPr>
        <w:t xml:space="preserve"> cáo của hãng sản xuất. </w:t>
      </w:r>
      <w:r w:rsidRPr="00D246B8">
        <w:rPr>
          <w:color w:val="000000"/>
          <w:sz w:val="28"/>
          <w:szCs w:val="28"/>
          <w:lang w:val="vi-VN"/>
        </w:rPr>
        <w:t>Các sản phẩm PCR đư</w:t>
      </w:r>
      <w:r w:rsidR="005A278F" w:rsidRPr="00D246B8">
        <w:rPr>
          <w:color w:val="000000"/>
          <w:sz w:val="28"/>
          <w:szCs w:val="28"/>
          <w:lang w:val="vi-VN"/>
        </w:rPr>
        <w:t>ợc tinh sạch bằng</w:t>
      </w:r>
      <w:r w:rsidR="00996185">
        <w:rPr>
          <w:color w:val="000000"/>
          <w:sz w:val="28"/>
          <w:szCs w:val="28"/>
          <w:lang w:val="vi-VN"/>
        </w:rPr>
        <w:t xml:space="preserve"> bộ kít</w:t>
      </w:r>
      <w:r w:rsidR="005A278F" w:rsidRPr="00D246B8">
        <w:rPr>
          <w:color w:val="000000"/>
          <w:sz w:val="28"/>
          <w:szCs w:val="28"/>
          <w:lang w:val="vi-VN"/>
        </w:rPr>
        <w:t xml:space="preserve"> </w:t>
      </w:r>
      <w:r w:rsidR="005A278F" w:rsidRPr="00D246B8">
        <w:rPr>
          <w:color w:val="1D1D1D"/>
          <w:sz w:val="28"/>
          <w:szCs w:val="28"/>
          <w:lang w:val="vi-VN"/>
        </w:rPr>
        <w:t xml:space="preserve">AMPure XP beads </w:t>
      </w:r>
      <w:r w:rsidRPr="00D246B8">
        <w:rPr>
          <w:color w:val="000000"/>
          <w:sz w:val="28"/>
          <w:szCs w:val="28"/>
          <w:lang w:val="vi-VN"/>
        </w:rPr>
        <w:t>để tạo thư</w:t>
      </w:r>
      <w:r w:rsidR="005A278F" w:rsidRPr="00D246B8">
        <w:rPr>
          <w:color w:val="000000"/>
          <w:sz w:val="28"/>
          <w:szCs w:val="28"/>
          <w:lang w:val="vi-VN"/>
        </w:rPr>
        <w:t xml:space="preserve"> việ</w:t>
      </w:r>
      <w:r w:rsidRPr="00D246B8">
        <w:rPr>
          <w:color w:val="000000"/>
          <w:sz w:val="28"/>
          <w:szCs w:val="28"/>
          <w:lang w:val="vi-VN"/>
        </w:rPr>
        <w:t>n và thư</w:t>
      </w:r>
      <w:r w:rsidR="005A278F" w:rsidRPr="00D246B8">
        <w:rPr>
          <w:color w:val="000000"/>
          <w:sz w:val="28"/>
          <w:szCs w:val="28"/>
          <w:lang w:val="vi-VN"/>
        </w:rPr>
        <w:t xml:space="preserve"> việ</w:t>
      </w:r>
      <w:r w:rsidRPr="00D246B8">
        <w:rPr>
          <w:color w:val="000000"/>
          <w:sz w:val="28"/>
          <w:szCs w:val="28"/>
          <w:lang w:val="vi-VN"/>
        </w:rPr>
        <w:t>n này sẽ đư</w:t>
      </w:r>
      <w:r w:rsidR="005A278F" w:rsidRPr="00D246B8">
        <w:rPr>
          <w:color w:val="000000"/>
          <w:sz w:val="28"/>
          <w:szCs w:val="28"/>
          <w:lang w:val="vi-VN"/>
        </w:rPr>
        <w:t xml:space="preserve">ợc </w:t>
      </w:r>
      <w:r w:rsidRPr="00D246B8">
        <w:rPr>
          <w:color w:val="000000"/>
          <w:sz w:val="28"/>
          <w:szCs w:val="28"/>
          <w:lang w:val="vi-VN"/>
        </w:rPr>
        <w:t>kiểm tra định tính và định lượng để</w:t>
      </w:r>
      <w:r w:rsidR="005A278F" w:rsidRPr="00D246B8">
        <w:rPr>
          <w:color w:val="000000"/>
          <w:sz w:val="28"/>
          <w:szCs w:val="28"/>
          <w:lang w:val="vi-VN"/>
        </w:rPr>
        <w:t xml:space="preserve"> tiến hành giải trình tự. </w:t>
      </w:r>
      <w:r w:rsidR="00BC0639">
        <w:rPr>
          <w:color w:val="000000"/>
          <w:sz w:val="28"/>
          <w:szCs w:val="28"/>
          <w:lang w:val="vi-VN"/>
        </w:rPr>
        <w:t>Sau đó các DNA metagenomic</w:t>
      </w:r>
      <w:r w:rsidR="00412B26">
        <w:rPr>
          <w:color w:val="000000"/>
          <w:sz w:val="28"/>
          <w:szCs w:val="28"/>
          <w:lang w:val="vi-VN"/>
        </w:rPr>
        <w:t>s</w:t>
      </w:r>
      <w:r w:rsidR="00BC0639">
        <w:rPr>
          <w:color w:val="000000"/>
          <w:sz w:val="28"/>
          <w:szCs w:val="28"/>
          <w:lang w:val="vi-VN"/>
        </w:rPr>
        <w:t xml:space="preserve"> được giải trình tự trên hệ thống máy Illumina 250PE.</w:t>
      </w:r>
    </w:p>
    <w:p w:rsidR="005A278F" w:rsidRPr="00D246B8" w:rsidRDefault="003A1B6E" w:rsidP="00661E4A">
      <w:pPr>
        <w:widowControl w:val="0"/>
        <w:autoSpaceDE w:val="0"/>
        <w:autoSpaceDN w:val="0"/>
        <w:adjustRightInd w:val="0"/>
        <w:spacing w:line="384" w:lineRule="auto"/>
        <w:ind w:firstLine="720"/>
        <w:jc w:val="both"/>
        <w:rPr>
          <w:i/>
          <w:color w:val="0C0C0C"/>
          <w:sz w:val="28"/>
          <w:szCs w:val="28"/>
          <w:lang w:val="vi-VN"/>
        </w:rPr>
      </w:pPr>
      <w:r w:rsidRPr="00D246B8">
        <w:rPr>
          <w:i/>
          <w:color w:val="0C0C0C"/>
          <w:sz w:val="28"/>
          <w:szCs w:val="28"/>
          <w:lang w:val="vi-VN"/>
        </w:rPr>
        <w:t>Phân tích dữ liệu giải trình tự</w:t>
      </w:r>
    </w:p>
    <w:p w:rsidR="003236FE" w:rsidRDefault="003236FE" w:rsidP="00661E4A">
      <w:pPr>
        <w:spacing w:line="384" w:lineRule="auto"/>
        <w:ind w:firstLine="720"/>
        <w:jc w:val="both"/>
        <w:rPr>
          <w:color w:val="000000"/>
          <w:sz w:val="28"/>
          <w:szCs w:val="28"/>
          <w:lang w:val="vi-VN"/>
        </w:rPr>
      </w:pPr>
      <w:r w:rsidRPr="00D246B8">
        <w:rPr>
          <w:color w:val="000000"/>
          <w:sz w:val="28"/>
          <w:szCs w:val="28"/>
          <w:lang w:val="vi-VN"/>
        </w:rPr>
        <w:t>Quá</w:t>
      </w:r>
      <w:r>
        <w:rPr>
          <w:color w:val="000000"/>
          <w:sz w:val="28"/>
          <w:szCs w:val="28"/>
          <w:lang w:val="vi-VN"/>
        </w:rPr>
        <w:t xml:space="preserve"> trình phân tích metagenomic được biểu hiện ở Hình 2.2.</w:t>
      </w:r>
    </w:p>
    <w:p w:rsidR="004126B3" w:rsidRPr="003A1B6E" w:rsidRDefault="00895862" w:rsidP="00955586">
      <w:pPr>
        <w:spacing w:line="360" w:lineRule="auto"/>
        <w:rPr>
          <w:color w:val="000000"/>
          <w:sz w:val="28"/>
          <w:szCs w:val="28"/>
        </w:rPr>
      </w:pPr>
      <w:r w:rsidRPr="00723C1A">
        <w:rPr>
          <w:noProof/>
          <w:color w:val="000000"/>
          <w:sz w:val="28"/>
          <w:szCs w:val="28"/>
        </w:rPr>
        <w:drawing>
          <wp:inline distT="0" distB="0" distL="0" distR="0">
            <wp:extent cx="5575610" cy="2821258"/>
            <wp:effectExtent l="0" t="0" r="0" b="0"/>
            <wp:docPr id="1" name="Picture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36544" cy="2852090"/>
                    </a:xfrm>
                    <a:prstGeom prst="rect">
                      <a:avLst/>
                    </a:prstGeom>
                    <a:noFill/>
                    <a:ln>
                      <a:noFill/>
                    </a:ln>
                  </pic:spPr>
                </pic:pic>
              </a:graphicData>
            </a:graphic>
          </wp:inline>
        </w:drawing>
      </w:r>
    </w:p>
    <w:p w:rsidR="004126B3" w:rsidRDefault="004126B3" w:rsidP="002F7EA3">
      <w:pPr>
        <w:pStyle w:val="ahinh"/>
      </w:pPr>
      <w:bookmarkStart w:id="788" w:name="_Toc139232230"/>
      <w:bookmarkStart w:id="789" w:name="_Toc139234718"/>
      <w:bookmarkStart w:id="790" w:name="_Toc139235580"/>
      <w:bookmarkStart w:id="791" w:name="_Toc140421863"/>
      <w:bookmarkStart w:id="792" w:name="_Toc144477181"/>
      <w:bookmarkStart w:id="793" w:name="_Toc145962177"/>
      <w:bookmarkStart w:id="794" w:name="_Toc145962418"/>
      <w:bookmarkStart w:id="795" w:name="_Toc145962747"/>
      <w:bookmarkStart w:id="796" w:name="_Toc150168191"/>
      <w:bookmarkStart w:id="797" w:name="_Toc155709720"/>
      <w:bookmarkStart w:id="798" w:name="_Toc155710751"/>
      <w:r w:rsidRPr="00955586">
        <w:t>Hình 2.</w:t>
      </w:r>
      <w:r w:rsidR="00F1112B" w:rsidRPr="00955586">
        <w:t>2</w:t>
      </w:r>
      <w:r w:rsidRPr="00955586">
        <w:t>. Quá trình phân tích dữ liệu metagenomic</w:t>
      </w:r>
      <w:bookmarkEnd w:id="788"/>
      <w:bookmarkEnd w:id="789"/>
      <w:bookmarkEnd w:id="790"/>
      <w:bookmarkEnd w:id="791"/>
      <w:bookmarkEnd w:id="792"/>
      <w:bookmarkEnd w:id="793"/>
      <w:bookmarkEnd w:id="794"/>
      <w:bookmarkEnd w:id="795"/>
      <w:r w:rsidR="00412B26">
        <w:t>s</w:t>
      </w:r>
      <w:bookmarkEnd w:id="796"/>
      <w:bookmarkEnd w:id="797"/>
      <w:bookmarkEnd w:id="798"/>
    </w:p>
    <w:p w:rsidR="003236FE" w:rsidRPr="003236FE" w:rsidRDefault="003236FE" w:rsidP="003236FE">
      <w:pPr>
        <w:spacing w:line="384" w:lineRule="auto"/>
        <w:ind w:firstLine="720"/>
        <w:jc w:val="both"/>
        <w:rPr>
          <w:color w:val="000000"/>
          <w:sz w:val="28"/>
          <w:szCs w:val="28"/>
          <w:lang w:val="vi-VN"/>
        </w:rPr>
      </w:pPr>
      <w:r>
        <w:rPr>
          <w:color w:val="000000"/>
          <w:sz w:val="28"/>
          <w:szCs w:val="28"/>
          <w:lang w:val="vi-VN"/>
        </w:rPr>
        <w:t xml:space="preserve">Dữ liệu sau khi giải trình tự được lưu dưới dạng các file nén có dung lượng lớn. </w:t>
      </w:r>
      <w:r w:rsidRPr="00D246B8">
        <w:rPr>
          <w:color w:val="000000"/>
          <w:sz w:val="28"/>
          <w:szCs w:val="28"/>
          <w:lang w:val="vi-VN"/>
        </w:rPr>
        <w:t>Quá trình phân tích</w:t>
      </w:r>
      <w:r>
        <w:rPr>
          <w:color w:val="000000"/>
          <w:sz w:val="28"/>
          <w:szCs w:val="28"/>
          <w:lang w:val="vi-VN"/>
        </w:rPr>
        <w:t xml:space="preserve"> metagenomics</w:t>
      </w:r>
      <w:r w:rsidRPr="00D246B8">
        <w:rPr>
          <w:color w:val="000000"/>
          <w:sz w:val="28"/>
          <w:szCs w:val="28"/>
          <w:lang w:val="vi-VN"/>
        </w:rPr>
        <w:t xml:space="preserve"> gồm 3 bước chính, đó là: (i) Tiền xử lý</w:t>
      </w:r>
      <w:r>
        <w:rPr>
          <w:color w:val="000000"/>
          <w:sz w:val="28"/>
          <w:szCs w:val="28"/>
          <w:lang w:val="vi-VN"/>
        </w:rPr>
        <w:t xml:space="preserve"> dữ liệu thô</w:t>
      </w:r>
      <w:r w:rsidRPr="00D246B8">
        <w:rPr>
          <w:color w:val="000000"/>
          <w:sz w:val="28"/>
          <w:szCs w:val="28"/>
          <w:lang w:val="vi-VN"/>
        </w:rPr>
        <w:t>; (ii) Xác định vị trí phân loại và (iii) Phân tích đa dạng và biểu thị hóa</w:t>
      </w:r>
      <w:r>
        <w:rPr>
          <w:color w:val="000000"/>
          <w:sz w:val="28"/>
          <w:szCs w:val="28"/>
          <w:lang w:val="vi-VN"/>
        </w:rPr>
        <w:t xml:space="preserve"> kết quả dưới dạng biểu đồ, hình ảnh trực quan</w:t>
      </w:r>
      <w:r w:rsidRPr="00D246B8">
        <w:rPr>
          <w:color w:val="000000"/>
          <w:sz w:val="28"/>
          <w:szCs w:val="28"/>
          <w:lang w:val="vi-VN"/>
        </w:rPr>
        <w:t>. Phân tích đa dạng</w:t>
      </w:r>
      <w:r>
        <w:rPr>
          <w:color w:val="000000"/>
          <w:sz w:val="28"/>
          <w:szCs w:val="28"/>
          <w:lang w:val="vi-VN"/>
        </w:rPr>
        <w:t xml:space="preserve"> hệ vi </w:t>
      </w:r>
      <w:r>
        <w:rPr>
          <w:color w:val="000000"/>
          <w:sz w:val="28"/>
          <w:szCs w:val="28"/>
          <w:lang w:val="vi-VN"/>
        </w:rPr>
        <w:lastRenderedPageBreak/>
        <w:t>khuẩn</w:t>
      </w:r>
      <w:r w:rsidRPr="00D246B8">
        <w:rPr>
          <w:color w:val="000000"/>
          <w:sz w:val="28"/>
          <w:szCs w:val="28"/>
          <w:lang w:val="vi-VN"/>
        </w:rPr>
        <w:t xml:space="preserve"> được thực hiện nhờ công cụ Qiime</w:t>
      </w:r>
      <w:r>
        <w:rPr>
          <w:color w:val="000000"/>
          <w:sz w:val="28"/>
          <w:szCs w:val="28"/>
          <w:lang w:val="vi-VN"/>
        </w:rPr>
        <w:t xml:space="preserve"> </w:t>
      </w:r>
      <w:r w:rsidRPr="00D246B8">
        <w:rPr>
          <w:color w:val="000000"/>
          <w:sz w:val="28"/>
          <w:szCs w:val="28"/>
          <w:lang w:val="vi-VN"/>
        </w:rPr>
        <w:t>2</w:t>
      </w:r>
      <w:r>
        <w:rPr>
          <w:color w:val="000000"/>
          <w:sz w:val="28"/>
          <w:szCs w:val="28"/>
          <w:lang w:val="vi-VN"/>
        </w:rPr>
        <w:t xml:space="preserve"> phiên bản 2022.8.</w:t>
      </w:r>
      <w:r w:rsidRPr="00D246B8">
        <w:rPr>
          <w:color w:val="000000"/>
          <w:sz w:val="28"/>
          <w:szCs w:val="28"/>
          <w:lang w:val="vi-VN"/>
        </w:rPr>
        <w:t xml:space="preserve"> Đây là gói công cụ mã nguồn mở được lập trình chuyên dụng cho </w:t>
      </w:r>
      <w:r>
        <w:rPr>
          <w:color w:val="000000"/>
          <w:sz w:val="28"/>
          <w:szCs w:val="28"/>
          <w:lang w:val="vi-VN"/>
        </w:rPr>
        <w:t xml:space="preserve">các </w:t>
      </w:r>
      <w:r w:rsidRPr="00D246B8">
        <w:rPr>
          <w:color w:val="000000"/>
          <w:sz w:val="28"/>
          <w:szCs w:val="28"/>
          <w:lang w:val="vi-VN"/>
        </w:rPr>
        <w:t xml:space="preserve">nghiên cứu </w:t>
      </w:r>
      <w:r>
        <w:rPr>
          <w:color w:val="000000"/>
          <w:sz w:val="28"/>
          <w:szCs w:val="28"/>
          <w:lang w:val="vi-VN"/>
        </w:rPr>
        <w:t xml:space="preserve">về </w:t>
      </w:r>
      <w:r w:rsidRPr="00D246B8">
        <w:rPr>
          <w:color w:val="000000"/>
          <w:sz w:val="28"/>
          <w:szCs w:val="28"/>
          <w:lang w:val="vi-VN"/>
        </w:rPr>
        <w:t>sự đa dạng</w:t>
      </w:r>
      <w:r>
        <w:rPr>
          <w:color w:val="000000"/>
          <w:sz w:val="28"/>
          <w:szCs w:val="28"/>
          <w:lang w:val="vi-VN"/>
        </w:rPr>
        <w:t xml:space="preserve">, thành phần các loài, chi </w:t>
      </w:r>
      <w:r w:rsidRPr="00D246B8">
        <w:rPr>
          <w:color w:val="000000"/>
          <w:sz w:val="28"/>
          <w:szCs w:val="28"/>
          <w:lang w:val="vi-VN"/>
        </w:rPr>
        <w:t>của hệ</w:t>
      </w:r>
      <w:r>
        <w:rPr>
          <w:color w:val="000000"/>
          <w:sz w:val="28"/>
          <w:szCs w:val="28"/>
          <w:lang w:val="vi-VN"/>
        </w:rPr>
        <w:t xml:space="preserve"> vi khuẩn</w:t>
      </w:r>
      <w:r w:rsidRPr="00D246B8">
        <w:rPr>
          <w:color w:val="000000"/>
          <w:sz w:val="28"/>
          <w:szCs w:val="28"/>
          <w:lang w:val="vi-VN"/>
        </w:rPr>
        <w:t xml:space="preserve"> thông qua phân tích trình tự bên trong hoặc giữa các vùng gen</w:t>
      </w:r>
      <w:r>
        <w:rPr>
          <w:color w:val="000000"/>
          <w:sz w:val="28"/>
          <w:szCs w:val="28"/>
          <w:lang w:val="vi-VN"/>
        </w:rPr>
        <w:t xml:space="preserve"> khác nhau của gen</w:t>
      </w:r>
      <w:r w:rsidRPr="00D246B8">
        <w:rPr>
          <w:color w:val="000000"/>
          <w:sz w:val="28"/>
          <w:szCs w:val="28"/>
          <w:lang w:val="vi-VN"/>
        </w:rPr>
        <w:t xml:space="preserve"> </w:t>
      </w:r>
      <w:r w:rsidRPr="00DC2606">
        <w:rPr>
          <w:i/>
          <w:iCs/>
          <w:color w:val="000000"/>
          <w:sz w:val="28"/>
          <w:szCs w:val="28"/>
          <w:lang w:val="vi-VN"/>
        </w:rPr>
        <w:t>16S r</w:t>
      </w:r>
      <w:r w:rsidR="00C4184E" w:rsidRPr="00DC2606">
        <w:rPr>
          <w:i/>
          <w:iCs/>
          <w:color w:val="000000"/>
          <w:sz w:val="28"/>
          <w:szCs w:val="28"/>
          <w:lang w:val="vi-VN"/>
        </w:rPr>
        <w:t>D</w:t>
      </w:r>
      <w:r w:rsidRPr="00DC2606">
        <w:rPr>
          <w:i/>
          <w:iCs/>
          <w:color w:val="000000"/>
          <w:sz w:val="28"/>
          <w:szCs w:val="28"/>
          <w:lang w:val="vi-VN"/>
        </w:rPr>
        <w:t>NA</w:t>
      </w:r>
      <w:r w:rsidRPr="00D246B8">
        <w:rPr>
          <w:color w:val="000000"/>
          <w:sz w:val="28"/>
          <w:szCs w:val="28"/>
          <w:lang w:val="vi-VN"/>
        </w:rPr>
        <w:t xml:space="preserve">. </w:t>
      </w:r>
    </w:p>
    <w:p w:rsidR="00F47ECE" w:rsidRPr="00454A9A" w:rsidRDefault="00801FBD" w:rsidP="00955586">
      <w:pPr>
        <w:pStyle w:val="EndNoteBibliography"/>
        <w:tabs>
          <w:tab w:val="left" w:pos="2610"/>
        </w:tabs>
        <w:spacing w:line="360" w:lineRule="auto"/>
        <w:ind w:firstLine="720"/>
        <w:rPr>
          <w:szCs w:val="26"/>
          <w:lang w:val="vi-VN"/>
        </w:rPr>
      </w:pPr>
      <w:r w:rsidRPr="00D246B8">
        <w:rPr>
          <w:b/>
          <w:bCs/>
          <w:i/>
          <w:iCs/>
          <w:color w:val="000000"/>
          <w:sz w:val="28"/>
          <w:szCs w:val="28"/>
          <w:lang w:val="vi-VN"/>
        </w:rPr>
        <w:t>Tiền</w:t>
      </w:r>
      <w:r w:rsidRPr="00801FBD">
        <w:rPr>
          <w:b/>
          <w:bCs/>
          <w:i/>
          <w:iCs/>
          <w:color w:val="000000"/>
          <w:sz w:val="28"/>
          <w:szCs w:val="28"/>
          <w:lang w:val="vi-VN"/>
        </w:rPr>
        <w:t xml:space="preserve"> xử lý dữ liệu thô</w:t>
      </w:r>
      <w:r>
        <w:rPr>
          <w:color w:val="000000"/>
          <w:sz w:val="28"/>
          <w:szCs w:val="28"/>
          <w:lang w:val="vi-VN"/>
        </w:rPr>
        <w:t xml:space="preserve">: </w:t>
      </w:r>
      <w:r w:rsidR="003A1B6E" w:rsidRPr="00D246B8">
        <w:rPr>
          <w:color w:val="000000"/>
          <w:sz w:val="28"/>
          <w:szCs w:val="28"/>
          <w:lang w:val="vi-VN"/>
        </w:rPr>
        <w:t xml:space="preserve">Phân tích thành phần hệ </w:t>
      </w:r>
      <w:r w:rsidR="00B65E39" w:rsidRPr="00D246B8">
        <w:rPr>
          <w:color w:val="000000"/>
          <w:sz w:val="28"/>
          <w:szCs w:val="28"/>
          <w:lang w:val="vi-VN"/>
        </w:rPr>
        <w:t>vi</w:t>
      </w:r>
      <w:r w:rsidR="00B65E39">
        <w:rPr>
          <w:color w:val="000000"/>
          <w:sz w:val="28"/>
          <w:szCs w:val="28"/>
          <w:lang w:val="vi-VN"/>
        </w:rPr>
        <w:t xml:space="preserve"> khuẩn</w:t>
      </w:r>
      <w:r w:rsidR="003A1B6E" w:rsidRPr="00D246B8">
        <w:rPr>
          <w:color w:val="000000"/>
          <w:sz w:val="28"/>
          <w:szCs w:val="28"/>
          <w:lang w:val="vi-VN"/>
        </w:rPr>
        <w:t xml:space="preserve"> từ dữ liệu giải trình tự metagenome cho vi khuẩn được thực hiện qua nhiều bước để đi từ dữ liệu thô tới bảng dữ liệu phân loại. Các dữ liệu trình tự thô dạng Fastq sẽ được tiền xử lý và ghép nối bằng phần mềm DADA2 để loại bỏ chimera cũng như các trình tự có kích thước và chất lượng (Q score) không đảm bảo. </w:t>
      </w:r>
      <w:r w:rsidR="00160AA4" w:rsidRPr="00D246B8">
        <w:rPr>
          <w:color w:val="1B1819"/>
          <w:sz w:val="28"/>
          <w:szCs w:val="28"/>
          <w:lang w:val="vi-VN"/>
        </w:rPr>
        <w:t xml:space="preserve">Các </w:t>
      </w:r>
      <w:r w:rsidR="003B5B9B" w:rsidRPr="00D246B8">
        <w:rPr>
          <w:color w:val="1B1819"/>
          <w:sz w:val="28"/>
          <w:szCs w:val="28"/>
          <w:lang w:val="vi-VN"/>
        </w:rPr>
        <w:t>đơn</w:t>
      </w:r>
      <w:r w:rsidR="003B5B9B">
        <w:rPr>
          <w:color w:val="1B1819"/>
          <w:sz w:val="28"/>
          <w:szCs w:val="28"/>
          <w:lang w:val="vi-VN"/>
        </w:rPr>
        <w:t xml:space="preserve"> vị phân loại </w:t>
      </w:r>
      <w:r w:rsidR="00160AA4" w:rsidRPr="00D246B8">
        <w:rPr>
          <w:color w:val="1B1819"/>
          <w:sz w:val="28"/>
          <w:szCs w:val="28"/>
          <w:lang w:val="vi-VN"/>
        </w:rPr>
        <w:t>A</w:t>
      </w:r>
      <w:r w:rsidR="003A1B6E" w:rsidRPr="00D246B8">
        <w:rPr>
          <w:color w:val="1B1819"/>
          <w:sz w:val="28"/>
          <w:szCs w:val="28"/>
          <w:lang w:val="vi-VN"/>
        </w:rPr>
        <w:t>mplicon sequence variant (ASV) có độ tương đồng ≥ 9</w:t>
      </w:r>
      <w:r w:rsidR="00E058AE">
        <w:rPr>
          <w:color w:val="1B1819"/>
          <w:sz w:val="28"/>
          <w:szCs w:val="28"/>
          <w:lang w:val="vi-VN"/>
        </w:rPr>
        <w:t>9</w:t>
      </w:r>
      <w:r w:rsidR="003A1B6E" w:rsidRPr="00D246B8">
        <w:rPr>
          <w:color w:val="1B1819"/>
          <w:sz w:val="28"/>
          <w:szCs w:val="28"/>
          <w:lang w:val="vi-VN"/>
        </w:rPr>
        <w:t xml:space="preserve">% được sử dụng </w:t>
      </w:r>
      <w:r w:rsidR="003B5B9B" w:rsidRPr="00D246B8">
        <w:rPr>
          <w:color w:val="1B1819"/>
          <w:sz w:val="28"/>
          <w:szCs w:val="28"/>
          <w:lang w:val="vi-VN"/>
        </w:rPr>
        <w:t>nhằm</w:t>
      </w:r>
      <w:r w:rsidR="003B5B9B">
        <w:rPr>
          <w:color w:val="1B1819"/>
          <w:sz w:val="28"/>
          <w:szCs w:val="28"/>
          <w:lang w:val="vi-VN"/>
        </w:rPr>
        <w:t xml:space="preserve"> </w:t>
      </w:r>
      <w:r w:rsidR="003A1B6E" w:rsidRPr="00D246B8">
        <w:rPr>
          <w:color w:val="1B1819"/>
          <w:sz w:val="28"/>
          <w:szCs w:val="28"/>
          <w:lang w:val="vi-VN"/>
        </w:rPr>
        <w:t>thiết lập bảng dữ liệu phân loại (Feature Table) để từ đó</w:t>
      </w:r>
      <w:r w:rsidR="003B5B9B">
        <w:rPr>
          <w:color w:val="1B1819"/>
          <w:sz w:val="28"/>
          <w:szCs w:val="28"/>
          <w:lang w:val="vi-VN"/>
        </w:rPr>
        <w:t xml:space="preserve"> xác định</w:t>
      </w:r>
      <w:r w:rsidR="003A1B6E" w:rsidRPr="00D246B8">
        <w:rPr>
          <w:color w:val="1B1819"/>
          <w:sz w:val="28"/>
          <w:szCs w:val="28"/>
          <w:lang w:val="vi-VN"/>
        </w:rPr>
        <w:t xml:space="preserve"> thành phần vi sinh vật có trong mẫu nghiên cứu. </w:t>
      </w:r>
      <w:r w:rsidRPr="00D246B8">
        <w:rPr>
          <w:sz w:val="28"/>
          <w:szCs w:val="28"/>
          <w:lang w:val="vi-VN"/>
        </w:rPr>
        <w:t xml:space="preserve">Các đơn vị phân loại (ASV) là các trình tự DNA sợi đơn được xây dựng thông qua quá trình phân tích </w:t>
      </w:r>
      <w:r w:rsidR="003B5B9B" w:rsidRPr="00D246B8">
        <w:rPr>
          <w:sz w:val="28"/>
          <w:szCs w:val="28"/>
          <w:lang w:val="vi-VN"/>
        </w:rPr>
        <w:t>từ</w:t>
      </w:r>
      <w:r w:rsidR="003B5B9B">
        <w:rPr>
          <w:sz w:val="28"/>
          <w:szCs w:val="28"/>
          <w:lang w:val="vi-VN"/>
        </w:rPr>
        <w:t xml:space="preserve"> </w:t>
      </w:r>
      <w:r w:rsidRPr="00D246B8">
        <w:rPr>
          <w:sz w:val="28"/>
          <w:szCs w:val="28"/>
          <w:lang w:val="vi-VN"/>
        </w:rPr>
        <w:t>hàng trăm</w:t>
      </w:r>
      <w:r w:rsidR="003B5B9B">
        <w:rPr>
          <w:sz w:val="28"/>
          <w:szCs w:val="28"/>
          <w:lang w:val="vi-VN"/>
        </w:rPr>
        <w:t xml:space="preserve"> đến </w:t>
      </w:r>
      <w:r w:rsidRPr="00D246B8">
        <w:rPr>
          <w:sz w:val="28"/>
          <w:szCs w:val="28"/>
          <w:lang w:val="vi-VN"/>
        </w:rPr>
        <w:t>hàng nghìn</w:t>
      </w:r>
      <w:r w:rsidR="00454A9A">
        <w:rPr>
          <w:sz w:val="28"/>
          <w:szCs w:val="28"/>
          <w:lang w:val="vi-VN"/>
        </w:rPr>
        <w:t xml:space="preserve"> thậm chí </w:t>
      </w:r>
      <w:r w:rsidRPr="00D246B8">
        <w:rPr>
          <w:sz w:val="28"/>
          <w:szCs w:val="28"/>
          <w:lang w:val="vi-VN"/>
        </w:rPr>
        <w:t>hàng triệu thông tin của gen đánh dấu (</w:t>
      </w:r>
      <w:r w:rsidR="003B5B9B" w:rsidRPr="00D246B8">
        <w:rPr>
          <w:sz w:val="28"/>
          <w:szCs w:val="28"/>
          <w:lang w:val="vi-VN"/>
        </w:rPr>
        <w:t>genes</w:t>
      </w:r>
      <w:r w:rsidR="003B5B9B">
        <w:rPr>
          <w:sz w:val="28"/>
          <w:szCs w:val="28"/>
          <w:lang w:val="vi-VN"/>
        </w:rPr>
        <w:t xml:space="preserve"> </w:t>
      </w:r>
      <w:r w:rsidRPr="00D246B8">
        <w:rPr>
          <w:sz w:val="28"/>
          <w:szCs w:val="28"/>
          <w:lang w:val="vi-VN"/>
        </w:rPr>
        <w:t xml:space="preserve">marker). Các đoạn trình tự trên phải trải qua quá trình khử thông tin nhiễu gây ra bởi phương pháp PCR và </w:t>
      </w:r>
      <w:r w:rsidR="00454A9A" w:rsidRPr="00D246B8">
        <w:rPr>
          <w:sz w:val="28"/>
          <w:szCs w:val="28"/>
          <w:lang w:val="vi-VN"/>
        </w:rPr>
        <w:t>dựa</w:t>
      </w:r>
      <w:r w:rsidR="00454A9A">
        <w:rPr>
          <w:sz w:val="28"/>
          <w:szCs w:val="28"/>
          <w:lang w:val="vi-VN"/>
        </w:rPr>
        <w:t xml:space="preserve"> trên kết quả </w:t>
      </w:r>
      <w:r w:rsidRPr="00D246B8">
        <w:rPr>
          <w:sz w:val="28"/>
          <w:szCs w:val="28"/>
          <w:lang w:val="vi-VN"/>
        </w:rPr>
        <w:t xml:space="preserve">trình tự phân biệt các đoạn trình tự khác </w:t>
      </w:r>
      <w:r w:rsidR="00454A9A" w:rsidRPr="00D246B8">
        <w:rPr>
          <w:sz w:val="28"/>
          <w:szCs w:val="28"/>
          <w:lang w:val="vi-VN"/>
        </w:rPr>
        <w:t>nhau</w:t>
      </w:r>
      <w:r w:rsidR="00454A9A">
        <w:rPr>
          <w:sz w:val="28"/>
          <w:szCs w:val="28"/>
          <w:lang w:val="vi-VN"/>
        </w:rPr>
        <w:t>.</w:t>
      </w:r>
    </w:p>
    <w:p w:rsidR="00454A9A" w:rsidRDefault="00801FBD" w:rsidP="00A3274C">
      <w:pPr>
        <w:spacing w:line="360" w:lineRule="auto"/>
        <w:ind w:firstLine="720"/>
        <w:jc w:val="both"/>
        <w:rPr>
          <w:color w:val="000000"/>
          <w:sz w:val="28"/>
          <w:szCs w:val="28"/>
          <w:lang w:val="vi-VN"/>
        </w:rPr>
      </w:pPr>
      <w:r w:rsidRPr="00D246B8">
        <w:rPr>
          <w:b/>
          <w:bCs/>
          <w:i/>
          <w:iCs/>
          <w:color w:val="000000"/>
          <w:sz w:val="28"/>
          <w:szCs w:val="28"/>
          <w:lang w:val="vi-VN"/>
        </w:rPr>
        <w:t>Phân</w:t>
      </w:r>
      <w:r w:rsidRPr="00801FBD">
        <w:rPr>
          <w:b/>
          <w:bCs/>
          <w:i/>
          <w:iCs/>
          <w:color w:val="000000"/>
          <w:sz w:val="28"/>
          <w:szCs w:val="28"/>
          <w:lang w:val="vi-VN"/>
        </w:rPr>
        <w:t xml:space="preserve"> tích sự đa dạng alpha và beta</w:t>
      </w:r>
    </w:p>
    <w:p w:rsidR="00A3274C" w:rsidRPr="00D246B8" w:rsidRDefault="003A1B6E" w:rsidP="00A3274C">
      <w:pPr>
        <w:spacing w:line="360" w:lineRule="auto"/>
        <w:ind w:firstLine="720"/>
        <w:jc w:val="both"/>
        <w:rPr>
          <w:color w:val="000000"/>
          <w:sz w:val="28"/>
          <w:szCs w:val="28"/>
          <w:lang w:val="vi-VN"/>
        </w:rPr>
      </w:pPr>
      <w:r w:rsidRPr="00D246B8">
        <w:rPr>
          <w:color w:val="000000"/>
          <w:sz w:val="28"/>
          <w:szCs w:val="28"/>
          <w:lang w:val="vi-VN"/>
        </w:rPr>
        <w:t xml:space="preserve">Chỉ số đa dạng </w:t>
      </w:r>
      <w:r w:rsidR="00454A9A">
        <w:rPr>
          <w:color w:val="000000"/>
          <w:sz w:val="28"/>
          <w:szCs w:val="28"/>
          <w:lang w:val="vi-VN"/>
        </w:rPr>
        <w:t>a</w:t>
      </w:r>
      <w:r w:rsidRPr="00D246B8">
        <w:rPr>
          <w:color w:val="000000"/>
          <w:sz w:val="28"/>
          <w:szCs w:val="28"/>
          <w:lang w:val="vi-VN"/>
        </w:rPr>
        <w:t>lpha (alpha diversity) được sử dụng để đo lường mức độ đa dạng loài trong một mẫu.</w:t>
      </w:r>
      <w:r w:rsidR="004704F5" w:rsidRPr="00D246B8">
        <w:rPr>
          <w:color w:val="000000"/>
          <w:sz w:val="28"/>
          <w:szCs w:val="28"/>
          <w:lang w:val="vi-VN"/>
        </w:rPr>
        <w:t xml:space="preserve"> Các chỉ số biểu thị độ đa dạng alpha bao gồ</w:t>
      </w:r>
      <w:r w:rsidR="00160AA4" w:rsidRPr="00D246B8">
        <w:rPr>
          <w:color w:val="000000"/>
          <w:sz w:val="28"/>
          <w:szCs w:val="28"/>
          <w:lang w:val="vi-VN"/>
        </w:rPr>
        <w:t xml:space="preserve">m </w:t>
      </w:r>
      <w:r w:rsidR="00E70B9E" w:rsidRPr="00D246B8">
        <w:rPr>
          <w:color w:val="000000"/>
          <w:sz w:val="28"/>
          <w:szCs w:val="28"/>
          <w:lang w:val="vi-VN"/>
        </w:rPr>
        <w:t xml:space="preserve">Shannon </w:t>
      </w:r>
      <w:r w:rsidR="00E70B9E">
        <w:rPr>
          <w:color w:val="000000"/>
          <w:sz w:val="28"/>
          <w:szCs w:val="28"/>
          <w:lang w:val="vi-VN"/>
        </w:rPr>
        <w:t xml:space="preserve">, </w:t>
      </w:r>
      <w:r w:rsidR="00160AA4" w:rsidRPr="00D246B8">
        <w:rPr>
          <w:color w:val="000000"/>
          <w:sz w:val="28"/>
          <w:szCs w:val="28"/>
          <w:lang w:val="vi-VN"/>
        </w:rPr>
        <w:t>Chao 1</w:t>
      </w:r>
      <w:r w:rsidR="004704F5" w:rsidRPr="00D246B8">
        <w:rPr>
          <w:color w:val="000000"/>
          <w:sz w:val="28"/>
          <w:szCs w:val="28"/>
          <w:lang w:val="vi-VN"/>
        </w:rPr>
        <w:t xml:space="preserve">, Simpson, </w:t>
      </w:r>
      <w:r w:rsidR="00160AA4" w:rsidRPr="00D246B8">
        <w:rPr>
          <w:color w:val="000000"/>
          <w:sz w:val="28"/>
          <w:szCs w:val="28"/>
          <w:lang w:val="vi-VN"/>
        </w:rPr>
        <w:t>Even</w:t>
      </w:r>
      <w:r w:rsidR="00EC6AB7">
        <w:rPr>
          <w:color w:val="000000"/>
          <w:sz w:val="28"/>
          <w:szCs w:val="28"/>
          <w:lang w:val="vi-VN"/>
        </w:rPr>
        <w:t>n</w:t>
      </w:r>
      <w:r w:rsidR="00160AA4" w:rsidRPr="00D246B8">
        <w:rPr>
          <w:color w:val="000000"/>
          <w:sz w:val="28"/>
          <w:szCs w:val="28"/>
          <w:lang w:val="vi-VN"/>
        </w:rPr>
        <w:t>ess</w:t>
      </w:r>
      <w:r w:rsidRPr="00D246B8">
        <w:rPr>
          <w:color w:val="000000"/>
          <w:sz w:val="28"/>
          <w:szCs w:val="28"/>
          <w:lang w:val="vi-VN"/>
        </w:rPr>
        <w:t>.</w:t>
      </w:r>
      <w:r w:rsidR="000704D8">
        <w:rPr>
          <w:color w:val="000000"/>
          <w:sz w:val="28"/>
          <w:szCs w:val="28"/>
          <w:lang w:val="vi-VN"/>
        </w:rPr>
        <w:t xml:space="preserve"> </w:t>
      </w:r>
      <w:r w:rsidR="00A3274C" w:rsidRPr="00D246B8">
        <w:rPr>
          <w:bCs/>
          <w:sz w:val="28"/>
          <w:szCs w:val="28"/>
          <w:lang w:val="vi-VN"/>
        </w:rPr>
        <w:t xml:space="preserve">Các chỉ số </w:t>
      </w:r>
      <w:r w:rsidR="00454A9A" w:rsidRPr="00D246B8">
        <w:rPr>
          <w:bCs/>
          <w:sz w:val="28"/>
          <w:szCs w:val="28"/>
          <w:lang w:val="vi-VN"/>
        </w:rPr>
        <w:t>trên</w:t>
      </w:r>
      <w:r w:rsidR="00A3274C" w:rsidRPr="00D246B8">
        <w:rPr>
          <w:bCs/>
          <w:sz w:val="28"/>
          <w:szCs w:val="28"/>
          <w:lang w:val="vi-VN"/>
        </w:rPr>
        <w:t xml:space="preserve"> được xây dựng dựa trên các công thức:</w:t>
      </w:r>
    </w:p>
    <w:p w:rsidR="00A3274C" w:rsidRPr="00D246B8" w:rsidRDefault="00A3274C" w:rsidP="00B96EC8">
      <w:pPr>
        <w:pStyle w:val="EndNoteBibliography"/>
        <w:tabs>
          <w:tab w:val="left" w:pos="2610"/>
        </w:tabs>
        <w:spacing w:line="312" w:lineRule="auto"/>
        <w:ind w:firstLine="720"/>
        <w:rPr>
          <w:sz w:val="28"/>
          <w:szCs w:val="28"/>
          <w:lang w:val="vi-VN"/>
        </w:rPr>
      </w:pPr>
      <w:r w:rsidRPr="00D246B8">
        <w:rPr>
          <w:bCs/>
          <w:sz w:val="28"/>
          <w:szCs w:val="28"/>
          <w:lang w:val="vi-VN"/>
        </w:rPr>
        <w:t>Chỉ số Shannon (H):</w:t>
      </w:r>
      <w:r w:rsidRPr="00D246B8">
        <w:rPr>
          <w:sz w:val="28"/>
          <w:szCs w:val="28"/>
          <w:lang w:val="vi-VN"/>
        </w:rPr>
        <w:t xml:space="preserve"> Thể hiện cả mức độ phong phú và đồng đều của mẫu. Chỉ số này càng lớn, mức độ phong phú của mẫu càng lớn.</w:t>
      </w:r>
    </w:p>
    <w:p w:rsidR="00B96EC8" w:rsidRPr="00B96EC8" w:rsidRDefault="00B96EC8" w:rsidP="00A3274C">
      <w:pPr>
        <w:pStyle w:val="EndNoteBibliography"/>
        <w:tabs>
          <w:tab w:val="left" w:pos="2610"/>
        </w:tabs>
        <w:spacing w:line="312" w:lineRule="auto"/>
        <w:ind w:firstLine="720"/>
        <w:jc w:val="center"/>
        <w:rPr>
          <w:sz w:val="28"/>
          <w:szCs w:val="28"/>
          <w:lang w:val="vi-VN"/>
        </w:rPr>
      </w:pPr>
      <w:r>
        <w:rPr>
          <w:sz w:val="28"/>
          <w:szCs w:val="28"/>
          <w:lang w:val="vi-VN"/>
        </w:rPr>
        <w:t xml:space="preserve">H = </w:t>
      </w:r>
      <w:r w:rsidR="004D7F1E">
        <w:rPr>
          <w:sz w:val="28"/>
          <w:szCs w:val="28"/>
          <w:lang w:val="vi-VN"/>
        </w:rPr>
        <w:t xml:space="preserve">- </w:t>
      </w:r>
      <w:r w:rsidRPr="00B96EC8">
        <w:rPr>
          <w:sz w:val="56"/>
          <w:szCs w:val="56"/>
          <w:lang w:val="vi-VN"/>
        </w:rPr>
        <w:sym w:font="Symbol" w:char="F053"/>
      </w:r>
      <w:r w:rsidRPr="00B96EC8">
        <w:rPr>
          <w:sz w:val="28"/>
          <w:szCs w:val="28"/>
          <w:lang w:val="vi-VN"/>
        </w:rPr>
        <w:t>p</w:t>
      </w:r>
      <w:r w:rsidRPr="00B96EC8">
        <w:rPr>
          <w:sz w:val="28"/>
          <w:szCs w:val="28"/>
          <w:vertAlign w:val="subscript"/>
          <w:lang w:val="vi-VN"/>
        </w:rPr>
        <w:t>i</w:t>
      </w:r>
      <w:r>
        <w:rPr>
          <w:sz w:val="28"/>
          <w:szCs w:val="28"/>
          <w:lang w:val="vi-VN"/>
        </w:rPr>
        <w:t xml:space="preserve"> x ln(p</w:t>
      </w:r>
      <w:r w:rsidRPr="00B96EC8">
        <w:rPr>
          <w:sz w:val="28"/>
          <w:szCs w:val="28"/>
          <w:vertAlign w:val="subscript"/>
          <w:lang w:val="vi-VN"/>
        </w:rPr>
        <w:t>i</w:t>
      </w:r>
      <w:r>
        <w:rPr>
          <w:sz w:val="28"/>
          <w:szCs w:val="28"/>
          <w:lang w:val="vi-VN"/>
        </w:rPr>
        <w:t>)</w:t>
      </w:r>
    </w:p>
    <w:p w:rsidR="00A3274C" w:rsidRPr="00D246B8" w:rsidRDefault="00A3274C" w:rsidP="00A3274C">
      <w:pPr>
        <w:pStyle w:val="EndNoteBibliography"/>
        <w:tabs>
          <w:tab w:val="left" w:pos="2610"/>
        </w:tabs>
        <w:spacing w:line="312" w:lineRule="auto"/>
        <w:rPr>
          <w:sz w:val="28"/>
          <w:szCs w:val="28"/>
          <w:lang w:val="vi-VN"/>
        </w:rPr>
      </w:pPr>
      <w:r w:rsidRPr="00D246B8">
        <w:rPr>
          <w:bCs/>
          <w:sz w:val="28"/>
          <w:szCs w:val="28"/>
          <w:lang w:val="vi-VN"/>
        </w:rPr>
        <w:t>Trong đó</w:t>
      </w:r>
      <w:r w:rsidRPr="00D246B8">
        <w:rPr>
          <w:sz w:val="28"/>
          <w:szCs w:val="28"/>
          <w:lang w:val="vi-VN"/>
        </w:rPr>
        <w:t>: p</w:t>
      </w:r>
      <w:r w:rsidRPr="00D246B8">
        <w:rPr>
          <w:sz w:val="28"/>
          <w:szCs w:val="28"/>
          <w:vertAlign w:val="subscript"/>
          <w:lang w:val="vi-VN"/>
        </w:rPr>
        <w:t xml:space="preserve">i </w:t>
      </w:r>
      <w:r w:rsidRPr="00D246B8">
        <w:rPr>
          <w:sz w:val="28"/>
          <w:szCs w:val="28"/>
          <w:lang w:val="vi-VN"/>
        </w:rPr>
        <w:t>là tỉ lệ của loài i quan sát được trong mẫu (số lượng trình tự đọc, hoặc tỉ lệ trội)</w:t>
      </w:r>
    </w:p>
    <w:p w:rsidR="00A3274C" w:rsidRPr="00D246B8" w:rsidRDefault="00A3274C" w:rsidP="00913DC1">
      <w:pPr>
        <w:pStyle w:val="EndNoteBibliography"/>
        <w:tabs>
          <w:tab w:val="left" w:pos="2610"/>
        </w:tabs>
        <w:spacing w:line="312" w:lineRule="auto"/>
        <w:ind w:firstLine="720"/>
        <w:rPr>
          <w:sz w:val="28"/>
          <w:szCs w:val="28"/>
          <w:lang w:val="vi-VN"/>
        </w:rPr>
      </w:pPr>
      <w:r w:rsidRPr="00D246B8">
        <w:rPr>
          <w:bCs/>
          <w:sz w:val="28"/>
          <w:szCs w:val="28"/>
          <w:lang w:val="vi-VN"/>
        </w:rPr>
        <w:lastRenderedPageBreak/>
        <w:t>Chỉ số chao1 (S</w:t>
      </w:r>
      <w:r w:rsidRPr="00D246B8">
        <w:rPr>
          <w:bCs/>
          <w:sz w:val="28"/>
          <w:szCs w:val="28"/>
          <w:vertAlign w:val="subscript"/>
          <w:lang w:val="vi-VN"/>
        </w:rPr>
        <w:t>chao1</w:t>
      </w:r>
      <w:r w:rsidRPr="00D246B8">
        <w:rPr>
          <w:bCs/>
          <w:sz w:val="28"/>
          <w:szCs w:val="28"/>
          <w:lang w:val="vi-VN"/>
        </w:rPr>
        <w:t>):</w:t>
      </w:r>
      <w:r w:rsidRPr="00D246B8">
        <w:rPr>
          <w:sz w:val="28"/>
          <w:szCs w:val="28"/>
          <w:lang w:val="vi-VN"/>
        </w:rPr>
        <w:t xml:space="preserve"> Ước tính độ phong phú của ASVs hiếm (đại diện cho sự đa dạng thành phần hệ vi sinh vật), chỉ số này càng lớn, độ đa dạng mẫu càng cao.</w:t>
      </w:r>
      <w:r w:rsidR="000704D8">
        <w:rPr>
          <w:sz w:val="28"/>
          <w:szCs w:val="28"/>
          <w:lang w:val="vi-VN"/>
        </w:rPr>
        <w:t xml:space="preserve"> </w:t>
      </w:r>
    </w:p>
    <w:p w:rsidR="00913DC1" w:rsidRPr="00913DC1" w:rsidRDefault="00913DC1" w:rsidP="00A3274C">
      <w:pPr>
        <w:pStyle w:val="EndNoteBibliography"/>
        <w:tabs>
          <w:tab w:val="left" w:pos="2610"/>
        </w:tabs>
        <w:spacing w:line="312" w:lineRule="auto"/>
        <w:jc w:val="center"/>
        <w:rPr>
          <w:sz w:val="28"/>
          <w:szCs w:val="28"/>
          <w:lang w:val="vi-VN"/>
        </w:rPr>
      </w:pPr>
      <w:r w:rsidRPr="00913DC1">
        <w:rPr>
          <w:sz w:val="28"/>
          <w:szCs w:val="28"/>
          <w:lang w:val="vi-VN"/>
        </w:rPr>
        <w:t>S</w:t>
      </w:r>
      <w:r w:rsidRPr="00913DC1">
        <w:rPr>
          <w:sz w:val="28"/>
          <w:szCs w:val="28"/>
          <w:vertAlign w:val="subscript"/>
          <w:lang w:val="vi-VN"/>
        </w:rPr>
        <w:t>chao</w:t>
      </w:r>
      <w:r>
        <w:rPr>
          <w:sz w:val="28"/>
          <w:szCs w:val="28"/>
          <w:lang w:val="vi-VN"/>
        </w:rPr>
        <w:t xml:space="preserve"> = S</w:t>
      </w:r>
      <w:r w:rsidRPr="00913DC1">
        <w:rPr>
          <w:sz w:val="28"/>
          <w:szCs w:val="28"/>
          <w:vertAlign w:val="subscript"/>
          <w:lang w:val="vi-VN"/>
        </w:rPr>
        <w:t>obs</w:t>
      </w:r>
      <w:r>
        <w:rPr>
          <w:sz w:val="28"/>
          <w:szCs w:val="28"/>
          <w:lang w:val="vi-VN"/>
        </w:rPr>
        <w:t xml:space="preserve"> + n</w:t>
      </w:r>
      <w:r>
        <w:rPr>
          <w:sz w:val="28"/>
          <w:szCs w:val="28"/>
          <w:vertAlign w:val="subscript"/>
          <w:lang w:val="vi-VN"/>
        </w:rPr>
        <w:t>1</w:t>
      </w:r>
      <w:r w:rsidR="001F7FD8">
        <w:rPr>
          <w:sz w:val="28"/>
          <w:szCs w:val="28"/>
          <w:vertAlign w:val="superscript"/>
          <w:lang w:val="vi-VN"/>
        </w:rPr>
        <w:t>2</w:t>
      </w:r>
      <w:r>
        <w:rPr>
          <w:sz w:val="28"/>
          <w:szCs w:val="28"/>
          <w:lang w:val="vi-VN"/>
        </w:rPr>
        <w:t>/2n</w:t>
      </w:r>
      <w:r>
        <w:rPr>
          <w:sz w:val="28"/>
          <w:szCs w:val="28"/>
          <w:vertAlign w:val="subscript"/>
          <w:lang w:val="vi-VN"/>
        </w:rPr>
        <w:t>2</w:t>
      </w:r>
      <w:r>
        <w:rPr>
          <w:sz w:val="28"/>
          <w:szCs w:val="28"/>
          <w:lang w:val="vi-VN"/>
        </w:rPr>
        <w:t xml:space="preserve"> </w:t>
      </w:r>
    </w:p>
    <w:p w:rsidR="00A3274C" w:rsidRPr="00D246B8" w:rsidRDefault="00A3274C" w:rsidP="00A3274C">
      <w:pPr>
        <w:pStyle w:val="EndNoteBibliography"/>
        <w:tabs>
          <w:tab w:val="left" w:pos="2610"/>
        </w:tabs>
        <w:spacing w:line="312" w:lineRule="auto"/>
        <w:rPr>
          <w:bCs/>
          <w:sz w:val="28"/>
          <w:szCs w:val="28"/>
          <w:lang w:val="vi-VN"/>
        </w:rPr>
      </w:pPr>
      <w:r w:rsidRPr="00D246B8">
        <w:rPr>
          <w:bCs/>
          <w:sz w:val="28"/>
          <w:szCs w:val="28"/>
          <w:lang w:val="vi-VN"/>
        </w:rPr>
        <w:t xml:space="preserve">Trong đó: </w:t>
      </w:r>
    </w:p>
    <w:p w:rsidR="00A3274C" w:rsidRPr="00D246B8" w:rsidRDefault="00A3274C" w:rsidP="00A3274C">
      <w:pPr>
        <w:pStyle w:val="EndNoteBibliography"/>
        <w:tabs>
          <w:tab w:val="left" w:pos="2610"/>
        </w:tabs>
        <w:spacing w:line="312" w:lineRule="auto"/>
        <w:ind w:left="1260"/>
        <w:rPr>
          <w:sz w:val="28"/>
          <w:szCs w:val="28"/>
          <w:lang w:val="vi-VN"/>
        </w:rPr>
      </w:pPr>
      <w:r w:rsidRPr="00D246B8">
        <w:rPr>
          <w:sz w:val="28"/>
          <w:szCs w:val="28"/>
          <w:lang w:val="vi-VN"/>
        </w:rPr>
        <w:t>S</w:t>
      </w:r>
      <w:r w:rsidRPr="00D246B8">
        <w:rPr>
          <w:sz w:val="28"/>
          <w:szCs w:val="28"/>
          <w:vertAlign w:val="subscript"/>
          <w:lang w:val="vi-VN"/>
        </w:rPr>
        <w:t xml:space="preserve">obs </w:t>
      </w:r>
      <w:r w:rsidRPr="00D246B8">
        <w:rPr>
          <w:sz w:val="28"/>
          <w:szCs w:val="28"/>
          <w:lang w:val="vi-VN"/>
        </w:rPr>
        <w:t>: Số loài quan sát được</w:t>
      </w:r>
    </w:p>
    <w:p w:rsidR="00A3274C" w:rsidRPr="00D246B8" w:rsidRDefault="00A3274C" w:rsidP="00A3274C">
      <w:pPr>
        <w:pStyle w:val="EndNoteBibliography"/>
        <w:tabs>
          <w:tab w:val="left" w:pos="2610"/>
        </w:tabs>
        <w:spacing w:line="312" w:lineRule="auto"/>
        <w:ind w:left="1260"/>
        <w:rPr>
          <w:sz w:val="28"/>
          <w:szCs w:val="28"/>
          <w:lang w:val="vi-VN"/>
        </w:rPr>
      </w:pPr>
      <w:r w:rsidRPr="00D246B8">
        <w:rPr>
          <w:sz w:val="28"/>
          <w:szCs w:val="28"/>
          <w:lang w:val="vi-VN"/>
        </w:rPr>
        <w:t>n</w:t>
      </w:r>
      <w:r w:rsidRPr="00D246B8">
        <w:rPr>
          <w:sz w:val="28"/>
          <w:szCs w:val="28"/>
          <w:vertAlign w:val="subscript"/>
          <w:lang w:val="vi-VN"/>
        </w:rPr>
        <w:t>1</w:t>
      </w:r>
      <w:r w:rsidRPr="00D246B8">
        <w:rPr>
          <w:sz w:val="28"/>
          <w:szCs w:val="28"/>
          <w:lang w:val="vi-VN"/>
        </w:rPr>
        <w:t xml:space="preserve"> : Số lượng ASVs quan sát được </w:t>
      </w:r>
      <w:r w:rsidR="00454A9A" w:rsidRPr="00D246B8">
        <w:rPr>
          <w:sz w:val="28"/>
          <w:szCs w:val="28"/>
          <w:lang w:val="vi-VN"/>
        </w:rPr>
        <w:t>chỉ</w:t>
      </w:r>
      <w:r w:rsidR="00454A9A">
        <w:rPr>
          <w:sz w:val="28"/>
          <w:szCs w:val="28"/>
          <w:lang w:val="vi-VN"/>
        </w:rPr>
        <w:t xml:space="preserve"> có</w:t>
      </w:r>
      <w:r w:rsidRPr="00D246B8">
        <w:rPr>
          <w:sz w:val="28"/>
          <w:szCs w:val="28"/>
          <w:lang w:val="vi-VN"/>
        </w:rPr>
        <w:t xml:space="preserve"> 1 trình tự (singletons)</w:t>
      </w:r>
    </w:p>
    <w:p w:rsidR="00A3274C" w:rsidRPr="00D246B8" w:rsidRDefault="00A3274C" w:rsidP="00913DC1">
      <w:pPr>
        <w:pStyle w:val="EndNoteBibliography"/>
        <w:tabs>
          <w:tab w:val="left" w:pos="2610"/>
        </w:tabs>
        <w:spacing w:line="312" w:lineRule="auto"/>
        <w:ind w:left="1260"/>
        <w:rPr>
          <w:sz w:val="28"/>
          <w:szCs w:val="28"/>
          <w:lang w:val="vi-VN"/>
        </w:rPr>
      </w:pPr>
      <w:r w:rsidRPr="00D246B8">
        <w:rPr>
          <w:sz w:val="28"/>
          <w:szCs w:val="28"/>
          <w:lang w:val="vi-VN"/>
        </w:rPr>
        <w:t>n</w:t>
      </w:r>
      <w:r w:rsidRPr="00D246B8">
        <w:rPr>
          <w:sz w:val="28"/>
          <w:szCs w:val="28"/>
          <w:vertAlign w:val="subscript"/>
          <w:lang w:val="vi-VN"/>
        </w:rPr>
        <w:t xml:space="preserve">2 </w:t>
      </w:r>
      <w:r w:rsidRPr="00D246B8">
        <w:rPr>
          <w:sz w:val="28"/>
          <w:szCs w:val="28"/>
          <w:lang w:val="vi-VN"/>
        </w:rPr>
        <w:t xml:space="preserve">: Số lượng ASVs quan sát được </w:t>
      </w:r>
      <w:r w:rsidR="00454A9A" w:rsidRPr="00D246B8">
        <w:rPr>
          <w:sz w:val="28"/>
          <w:szCs w:val="28"/>
          <w:lang w:val="vi-VN"/>
        </w:rPr>
        <w:t>chỉ</w:t>
      </w:r>
      <w:r w:rsidR="00454A9A">
        <w:rPr>
          <w:sz w:val="28"/>
          <w:szCs w:val="28"/>
          <w:lang w:val="vi-VN"/>
        </w:rPr>
        <w:t xml:space="preserve"> có </w:t>
      </w:r>
      <w:r w:rsidRPr="00D246B8">
        <w:rPr>
          <w:sz w:val="28"/>
          <w:szCs w:val="28"/>
          <w:lang w:val="vi-VN"/>
        </w:rPr>
        <w:t>2 trình tự (doubletons)</w:t>
      </w:r>
    </w:p>
    <w:p w:rsidR="003A7EB6" w:rsidRPr="003A7EB6" w:rsidRDefault="003A7EB6" w:rsidP="00E70B9E">
      <w:pPr>
        <w:spacing w:line="360" w:lineRule="auto"/>
        <w:ind w:firstLine="720"/>
        <w:jc w:val="both"/>
        <w:rPr>
          <w:color w:val="000000"/>
          <w:sz w:val="28"/>
          <w:szCs w:val="28"/>
          <w:lang w:val="vi-VN"/>
        </w:rPr>
      </w:pPr>
      <w:r>
        <w:rPr>
          <w:color w:val="000000"/>
          <w:sz w:val="28"/>
          <w:szCs w:val="28"/>
          <w:lang w:val="vi-VN"/>
        </w:rPr>
        <w:t>Simpson</w:t>
      </w:r>
      <w:r w:rsidR="008430ED">
        <w:rPr>
          <w:color w:val="000000"/>
          <w:sz w:val="28"/>
          <w:szCs w:val="28"/>
          <w:lang w:val="vi-VN"/>
        </w:rPr>
        <w:t xml:space="preserve"> (D)</w:t>
      </w:r>
      <w:r>
        <w:rPr>
          <w:color w:val="000000"/>
          <w:sz w:val="28"/>
          <w:szCs w:val="28"/>
          <w:lang w:val="vi-VN"/>
        </w:rPr>
        <w:t>: để đánh giá sự đa dạng của mẫu theo công thức sau</w:t>
      </w:r>
      <w:r w:rsidRPr="003A7EB6">
        <w:rPr>
          <w:color w:val="000000"/>
          <w:sz w:val="28"/>
          <w:szCs w:val="28"/>
          <w:lang w:val="vi-VN"/>
        </w:rPr>
        <w:t>:</w:t>
      </w:r>
    </w:p>
    <w:p w:rsidR="003A7EB6" w:rsidRPr="003A7EB6" w:rsidRDefault="003A7EB6" w:rsidP="003A7EB6">
      <w:pPr>
        <w:spacing w:line="360" w:lineRule="auto"/>
        <w:ind w:firstLine="720"/>
        <w:jc w:val="center"/>
        <w:rPr>
          <w:color w:val="000000"/>
          <w:sz w:val="28"/>
          <w:szCs w:val="28"/>
          <w:lang w:val="vi-VN"/>
        </w:rPr>
      </w:pPr>
      <w:r w:rsidRPr="003A7EB6">
        <w:rPr>
          <w:color w:val="000000"/>
          <w:sz w:val="28"/>
          <w:szCs w:val="28"/>
          <w:lang w:val="vi-VN"/>
        </w:rPr>
        <w:t>D=</w:t>
      </w:r>
      <w:r>
        <w:rPr>
          <w:color w:val="000000"/>
          <w:sz w:val="28"/>
          <w:szCs w:val="28"/>
          <w:lang w:val="vi-VN"/>
        </w:rPr>
        <w:sym w:font="Symbol" w:char="F053"/>
      </w:r>
      <w:r w:rsidRPr="003A7EB6">
        <w:rPr>
          <w:color w:val="000000"/>
          <w:sz w:val="28"/>
          <w:szCs w:val="28"/>
          <w:lang w:val="vi-VN"/>
        </w:rPr>
        <w:t>[n</w:t>
      </w:r>
      <w:r>
        <w:rPr>
          <w:color w:val="000000"/>
          <w:sz w:val="28"/>
          <w:szCs w:val="28"/>
          <w:vertAlign w:val="subscript"/>
          <w:lang w:val="vi-VN"/>
        </w:rPr>
        <w:t>i</w:t>
      </w:r>
      <w:r w:rsidRPr="003A7EB6">
        <w:rPr>
          <w:color w:val="000000"/>
          <w:sz w:val="28"/>
          <w:szCs w:val="28"/>
          <w:lang w:val="vi-VN"/>
        </w:rPr>
        <w:t>(n</w:t>
      </w:r>
      <w:r>
        <w:rPr>
          <w:color w:val="000000"/>
          <w:sz w:val="28"/>
          <w:szCs w:val="28"/>
          <w:vertAlign w:val="subscript"/>
          <w:lang w:val="vi-VN"/>
        </w:rPr>
        <w:t>i</w:t>
      </w:r>
      <w:r w:rsidRPr="003A7EB6">
        <w:rPr>
          <w:color w:val="000000"/>
          <w:sz w:val="28"/>
          <w:szCs w:val="28"/>
          <w:lang w:val="vi-VN"/>
        </w:rPr>
        <w:t>- 1)/N(N- 1)]</w:t>
      </w:r>
    </w:p>
    <w:p w:rsidR="00E70B9E" w:rsidRDefault="003A7EB6" w:rsidP="00E70B9E">
      <w:pPr>
        <w:spacing w:line="360" w:lineRule="auto"/>
        <w:jc w:val="both"/>
        <w:rPr>
          <w:color w:val="000000"/>
          <w:sz w:val="28"/>
          <w:szCs w:val="28"/>
          <w:lang w:val="vi-VN"/>
        </w:rPr>
      </w:pPr>
      <w:r w:rsidRPr="003A7EB6">
        <w:rPr>
          <w:color w:val="000000"/>
          <w:sz w:val="28"/>
          <w:szCs w:val="28"/>
          <w:lang w:val="vi-VN"/>
        </w:rPr>
        <w:t xml:space="preserve">Trong </w:t>
      </w:r>
      <w:r>
        <w:rPr>
          <w:color w:val="000000"/>
          <w:sz w:val="28"/>
          <w:szCs w:val="28"/>
          <w:lang w:val="vi-VN"/>
        </w:rPr>
        <w:t>đó</w:t>
      </w:r>
      <w:r w:rsidRPr="003A7EB6">
        <w:rPr>
          <w:color w:val="000000"/>
          <w:sz w:val="28"/>
          <w:szCs w:val="28"/>
          <w:lang w:val="vi-VN"/>
        </w:rPr>
        <w:t>:</w:t>
      </w:r>
      <w:r>
        <w:rPr>
          <w:color w:val="000000"/>
          <w:sz w:val="28"/>
          <w:szCs w:val="28"/>
          <w:lang w:val="vi-VN"/>
        </w:rPr>
        <w:t xml:space="preserve"> </w:t>
      </w:r>
    </w:p>
    <w:p w:rsidR="00E70B9E" w:rsidRDefault="00E70B9E" w:rsidP="00E70B9E">
      <w:pPr>
        <w:spacing w:line="360" w:lineRule="auto"/>
        <w:ind w:left="720"/>
        <w:jc w:val="both"/>
        <w:rPr>
          <w:color w:val="000000"/>
          <w:sz w:val="28"/>
          <w:szCs w:val="28"/>
          <w:lang w:val="vi-VN"/>
        </w:rPr>
      </w:pPr>
      <w:r>
        <w:rPr>
          <w:color w:val="000000"/>
          <w:sz w:val="28"/>
          <w:szCs w:val="28"/>
          <w:lang w:val="vi-VN"/>
        </w:rPr>
        <w:t xml:space="preserve">        </w:t>
      </w:r>
      <w:r w:rsidR="003A7EB6">
        <w:rPr>
          <w:color w:val="000000"/>
          <w:sz w:val="28"/>
          <w:szCs w:val="28"/>
          <w:lang w:val="vi-VN"/>
        </w:rPr>
        <w:t>D là giá trị của chỉ số; n</w:t>
      </w:r>
      <w:r w:rsidR="003A7EB6">
        <w:rPr>
          <w:color w:val="000000"/>
          <w:sz w:val="28"/>
          <w:szCs w:val="28"/>
          <w:vertAlign w:val="subscript"/>
          <w:lang w:val="vi-VN"/>
        </w:rPr>
        <w:t>i</w:t>
      </w:r>
      <w:r w:rsidR="003A7EB6">
        <w:rPr>
          <w:color w:val="000000"/>
          <w:sz w:val="28"/>
          <w:szCs w:val="28"/>
          <w:lang w:val="vi-VN"/>
        </w:rPr>
        <w:t xml:space="preserve"> là số lượng cá thể của taxon thứ i</w:t>
      </w:r>
    </w:p>
    <w:p w:rsidR="00A3274C" w:rsidRDefault="00E70B9E" w:rsidP="00E70B9E">
      <w:pPr>
        <w:spacing w:line="360" w:lineRule="auto"/>
        <w:ind w:left="720"/>
        <w:jc w:val="both"/>
        <w:rPr>
          <w:color w:val="000000"/>
          <w:sz w:val="28"/>
          <w:szCs w:val="28"/>
          <w:lang w:val="vi-VN"/>
        </w:rPr>
      </w:pPr>
      <w:r>
        <w:rPr>
          <w:color w:val="000000"/>
          <w:sz w:val="28"/>
          <w:szCs w:val="28"/>
          <w:lang w:val="vi-VN"/>
        </w:rPr>
        <w:t xml:space="preserve">        </w:t>
      </w:r>
      <w:r w:rsidR="003A7EB6">
        <w:rPr>
          <w:color w:val="000000"/>
          <w:sz w:val="28"/>
          <w:szCs w:val="28"/>
          <w:lang w:val="vi-VN"/>
        </w:rPr>
        <w:t>N là số lượng cá thể tổng thể của bộ mẫu</w:t>
      </w:r>
    </w:p>
    <w:p w:rsidR="00454A9A" w:rsidRPr="00D246B8" w:rsidRDefault="00EC6AB7" w:rsidP="00454A9A">
      <w:pPr>
        <w:pStyle w:val="EndNoteBibliography"/>
        <w:tabs>
          <w:tab w:val="left" w:pos="2610"/>
        </w:tabs>
        <w:spacing w:line="312" w:lineRule="auto"/>
        <w:ind w:firstLine="720"/>
        <w:rPr>
          <w:sz w:val="28"/>
          <w:szCs w:val="28"/>
          <w:lang w:val="vi-VN"/>
        </w:rPr>
      </w:pPr>
      <w:r>
        <w:rPr>
          <w:bCs/>
          <w:sz w:val="28"/>
          <w:szCs w:val="28"/>
          <w:lang w:val="vi-VN"/>
        </w:rPr>
        <w:t>E</w:t>
      </w:r>
      <w:r w:rsidR="00454A9A" w:rsidRPr="00D246B8">
        <w:rPr>
          <w:bCs/>
          <w:sz w:val="28"/>
          <w:szCs w:val="28"/>
          <w:lang w:val="vi-VN"/>
        </w:rPr>
        <w:t>venness (J):</w:t>
      </w:r>
      <w:r w:rsidR="00454A9A" w:rsidRPr="00D246B8">
        <w:rPr>
          <w:sz w:val="28"/>
          <w:szCs w:val="28"/>
          <w:lang w:val="vi-VN"/>
        </w:rPr>
        <w:t xml:space="preserve"> Thể hiện mức độ đồng đều của mẫu. Dựa trên tỉ lệ phân bố đồng đều của vi sinh vật trong mẫu. Chỉ số này được tính phụ thuộc vào một số chỉ số đa dạng như Shannon (phổ biến nhất) hoặc Simpson</w:t>
      </w:r>
      <w:r w:rsidR="00454A9A">
        <w:rPr>
          <w:sz w:val="28"/>
          <w:szCs w:val="28"/>
          <w:lang w:val="vi-VN"/>
        </w:rPr>
        <w:t xml:space="preserve"> </w:t>
      </w:r>
      <w:r w:rsidR="00454A9A">
        <w:rPr>
          <w:sz w:val="28"/>
          <w:szCs w:val="28"/>
          <w:lang w:val="vi-VN"/>
        </w:rPr>
        <w:fldChar w:fldCharType="begin"/>
      </w:r>
      <w:r w:rsidR="007A6950">
        <w:rPr>
          <w:sz w:val="28"/>
          <w:szCs w:val="28"/>
          <w:lang w:val="vi-VN"/>
        </w:rPr>
        <w:instrText xml:space="preserve"> ADDIN EN.CITE &lt;EndNote&gt;&lt;Cite&gt;&lt;Author&gt;Ngô Văn Bình&lt;/Author&gt;&lt;RecNum&gt;194&lt;/RecNum&gt;&lt;DisplayText&gt;[85]&lt;/DisplayText&gt;&lt;record&gt;&lt;rec-number&gt;194&lt;/rec-number&gt;&lt;foreign-keys&gt;&lt;key app="EN" db-id="59tvsxet3vptw7ea2r95s2vrwpw59esazwxf" timestamp="1686713926"&gt;194&lt;/key&gt;&lt;/foreign-keys&gt;&lt;ref-type name="Journal Article"&gt;17&lt;/ref-type&gt;&lt;contributors&gt;&lt;authors&gt;&lt;author&gt;Ngô Văn Bình, Bùi Thị Chính&lt;/author&gt;&lt;/authors&gt;&lt;/contributors&gt;&lt;titles&gt;&lt;title&gt;Phương pháp đánh giá đa dạng loài: một hướng dẫn chi tiết cho sinh viên thông qua bộ mẫu côn trùng&lt;/title&gt;&lt;secondary-title&gt;Báo cáo khoa học hội thảo khoa học quốc gia lần 1&lt;/secondary-title&gt;&lt;/titles&gt;&lt;periodical&gt;&lt;full-title&gt;Báo cáo khoa học hội thảo khoa học quốc gia lần 1&lt;/full-title&gt;&lt;/periodical&gt;&lt;pages&gt;90-95&lt;/pages&gt;&lt;volume&gt;1&lt;/volume&gt;&lt;dates&gt;&lt;/dates&gt;&lt;urls&gt;&lt;/urls&gt;&lt;/record&gt;&lt;/Cite&gt;&lt;/EndNote&gt;</w:instrText>
      </w:r>
      <w:r w:rsidR="00454A9A">
        <w:rPr>
          <w:sz w:val="28"/>
          <w:szCs w:val="28"/>
          <w:lang w:val="vi-VN"/>
        </w:rPr>
        <w:fldChar w:fldCharType="separate"/>
      </w:r>
      <w:r w:rsidR="007A6950">
        <w:rPr>
          <w:sz w:val="28"/>
          <w:szCs w:val="28"/>
          <w:lang w:val="vi-VN"/>
        </w:rPr>
        <w:t>[85]</w:t>
      </w:r>
      <w:r w:rsidR="00454A9A">
        <w:rPr>
          <w:sz w:val="28"/>
          <w:szCs w:val="28"/>
          <w:lang w:val="vi-VN"/>
        </w:rPr>
        <w:fldChar w:fldCharType="end"/>
      </w:r>
      <w:r w:rsidR="00454A9A" w:rsidRPr="00D246B8">
        <w:rPr>
          <w:sz w:val="28"/>
          <w:szCs w:val="28"/>
          <w:lang w:val="vi-VN"/>
        </w:rPr>
        <w:t>.</w:t>
      </w:r>
    </w:p>
    <w:p w:rsidR="00454A9A" w:rsidRPr="00913DC1" w:rsidRDefault="00454A9A" w:rsidP="00454A9A">
      <w:pPr>
        <w:pStyle w:val="EndNoteBibliography"/>
        <w:tabs>
          <w:tab w:val="left" w:pos="2610"/>
        </w:tabs>
        <w:spacing w:line="312" w:lineRule="auto"/>
        <w:jc w:val="center"/>
        <w:rPr>
          <w:rFonts w:eastAsia="Times New Roman"/>
          <w:sz w:val="28"/>
          <w:szCs w:val="28"/>
          <w:lang w:val="vi-VN"/>
        </w:rPr>
      </w:pPr>
      <w:r>
        <w:rPr>
          <w:rFonts w:eastAsia="Times New Roman"/>
          <w:sz w:val="28"/>
          <w:szCs w:val="28"/>
          <w:lang w:val="vi-VN"/>
        </w:rPr>
        <w:t>J = H/ln(S)</w:t>
      </w:r>
    </w:p>
    <w:p w:rsidR="00454A9A" w:rsidRPr="00A3274C" w:rsidRDefault="00454A9A" w:rsidP="00454A9A">
      <w:pPr>
        <w:pStyle w:val="EndNoteBibliography"/>
        <w:tabs>
          <w:tab w:val="left" w:pos="2610"/>
        </w:tabs>
        <w:spacing w:line="312" w:lineRule="auto"/>
        <w:rPr>
          <w:b/>
          <w:sz w:val="28"/>
          <w:szCs w:val="28"/>
        </w:rPr>
      </w:pPr>
      <w:r w:rsidRPr="00A3274C">
        <w:rPr>
          <w:bCs/>
          <w:sz w:val="28"/>
          <w:szCs w:val="28"/>
        </w:rPr>
        <w:t>Trong đó:</w:t>
      </w:r>
      <w:r w:rsidR="000704D8">
        <w:rPr>
          <w:b/>
          <w:sz w:val="28"/>
          <w:szCs w:val="28"/>
        </w:rPr>
        <w:t xml:space="preserve"> </w:t>
      </w:r>
      <w:r w:rsidR="00E70B9E">
        <w:rPr>
          <w:b/>
          <w:sz w:val="28"/>
          <w:szCs w:val="28"/>
          <w:lang w:val="vi-VN"/>
        </w:rPr>
        <w:t xml:space="preserve"> </w:t>
      </w:r>
      <w:r w:rsidRPr="00A3274C">
        <w:rPr>
          <w:sz w:val="28"/>
          <w:szCs w:val="28"/>
        </w:rPr>
        <w:t>H: Chỉ số shannon</w:t>
      </w:r>
    </w:p>
    <w:p w:rsidR="00454A9A" w:rsidRPr="00454A9A" w:rsidRDefault="00454A9A" w:rsidP="00454A9A">
      <w:pPr>
        <w:pStyle w:val="EndNoteBibliography"/>
        <w:tabs>
          <w:tab w:val="left" w:pos="2610"/>
        </w:tabs>
        <w:spacing w:line="312" w:lineRule="auto"/>
        <w:ind w:left="1260"/>
        <w:rPr>
          <w:sz w:val="28"/>
          <w:szCs w:val="28"/>
        </w:rPr>
      </w:pPr>
      <w:r w:rsidRPr="00A3274C">
        <w:rPr>
          <w:sz w:val="28"/>
          <w:szCs w:val="28"/>
        </w:rPr>
        <w:t>S: Tổng số lượng loài quan sát được trên một mẫu trên tất cả các mẫu của cùng một nhóm thí nghiệm</w:t>
      </w:r>
    </w:p>
    <w:p w:rsidR="00912B46" w:rsidRDefault="00912B46" w:rsidP="00912B46">
      <w:pPr>
        <w:spacing w:line="360" w:lineRule="auto"/>
        <w:ind w:firstLine="720"/>
        <w:jc w:val="both"/>
        <w:rPr>
          <w:sz w:val="28"/>
          <w:szCs w:val="28"/>
          <w:lang w:val="vi-VN"/>
        </w:rPr>
      </w:pPr>
      <w:proofErr w:type="spellStart"/>
      <w:r w:rsidRPr="00912B46">
        <w:rPr>
          <w:sz w:val="28"/>
          <w:szCs w:val="28"/>
        </w:rPr>
        <w:t>Độ</w:t>
      </w:r>
      <w:proofErr w:type="spellEnd"/>
      <w:r w:rsidRPr="00912B46">
        <w:rPr>
          <w:sz w:val="28"/>
          <w:szCs w:val="28"/>
        </w:rPr>
        <w:t xml:space="preserve"> </w:t>
      </w:r>
      <w:proofErr w:type="spellStart"/>
      <w:r w:rsidRPr="00912B46">
        <w:rPr>
          <w:sz w:val="28"/>
          <w:szCs w:val="28"/>
        </w:rPr>
        <w:t>sâu</w:t>
      </w:r>
      <w:proofErr w:type="spellEnd"/>
      <w:r w:rsidRPr="00912B46">
        <w:rPr>
          <w:sz w:val="28"/>
          <w:szCs w:val="28"/>
        </w:rPr>
        <w:t xml:space="preserve"> </w:t>
      </w:r>
      <w:proofErr w:type="spellStart"/>
      <w:r w:rsidRPr="00912B46">
        <w:rPr>
          <w:sz w:val="28"/>
          <w:szCs w:val="28"/>
        </w:rPr>
        <w:t>lấy</w:t>
      </w:r>
      <w:proofErr w:type="spellEnd"/>
      <w:r w:rsidRPr="00912B46">
        <w:rPr>
          <w:sz w:val="28"/>
          <w:szCs w:val="28"/>
        </w:rPr>
        <w:t xml:space="preserve"> </w:t>
      </w:r>
      <w:proofErr w:type="spellStart"/>
      <w:r w:rsidRPr="00912B46">
        <w:rPr>
          <w:sz w:val="28"/>
          <w:szCs w:val="28"/>
        </w:rPr>
        <w:t>mẫu</w:t>
      </w:r>
      <w:proofErr w:type="spellEnd"/>
      <w:r w:rsidRPr="00912B46">
        <w:rPr>
          <w:sz w:val="28"/>
          <w:szCs w:val="28"/>
        </w:rPr>
        <w:t xml:space="preserve"> (alpha rarefaction) </w:t>
      </w:r>
      <w:proofErr w:type="spellStart"/>
      <w:r w:rsidRPr="00912B46">
        <w:rPr>
          <w:sz w:val="28"/>
          <w:szCs w:val="28"/>
        </w:rPr>
        <w:t>cũng</w:t>
      </w:r>
      <w:proofErr w:type="spellEnd"/>
      <w:r w:rsidRPr="00912B46">
        <w:rPr>
          <w:sz w:val="28"/>
          <w:szCs w:val="28"/>
        </w:rPr>
        <w:t xml:space="preserve"> </w:t>
      </w:r>
      <w:proofErr w:type="spellStart"/>
      <w:r w:rsidRPr="00912B46">
        <w:rPr>
          <w:sz w:val="28"/>
          <w:szCs w:val="28"/>
        </w:rPr>
        <w:t>là</w:t>
      </w:r>
      <w:proofErr w:type="spellEnd"/>
      <w:r w:rsidRPr="00912B46">
        <w:rPr>
          <w:sz w:val="28"/>
          <w:szCs w:val="28"/>
        </w:rPr>
        <w:t xml:space="preserve"> </w:t>
      </w:r>
      <w:proofErr w:type="spellStart"/>
      <w:r w:rsidRPr="00912B46">
        <w:rPr>
          <w:sz w:val="28"/>
          <w:szCs w:val="28"/>
        </w:rPr>
        <w:t>một</w:t>
      </w:r>
      <w:proofErr w:type="spellEnd"/>
      <w:r w:rsidRPr="00912B46">
        <w:rPr>
          <w:sz w:val="28"/>
          <w:szCs w:val="28"/>
        </w:rPr>
        <w:t xml:space="preserve"> </w:t>
      </w:r>
      <w:proofErr w:type="spellStart"/>
      <w:r w:rsidRPr="00912B46">
        <w:rPr>
          <w:sz w:val="28"/>
          <w:szCs w:val="28"/>
        </w:rPr>
        <w:t>trong</w:t>
      </w:r>
      <w:proofErr w:type="spellEnd"/>
      <w:r w:rsidRPr="00912B46">
        <w:rPr>
          <w:sz w:val="28"/>
          <w:szCs w:val="28"/>
        </w:rPr>
        <w:t xml:space="preserve"> </w:t>
      </w:r>
      <w:proofErr w:type="spellStart"/>
      <w:r w:rsidRPr="00912B46">
        <w:rPr>
          <w:sz w:val="28"/>
          <w:szCs w:val="28"/>
        </w:rPr>
        <w:t>những</w:t>
      </w:r>
      <w:proofErr w:type="spellEnd"/>
      <w:r w:rsidRPr="00912B46">
        <w:rPr>
          <w:sz w:val="28"/>
          <w:szCs w:val="28"/>
        </w:rPr>
        <w:t xml:space="preserve"> </w:t>
      </w:r>
      <w:proofErr w:type="spellStart"/>
      <w:r w:rsidRPr="00912B46">
        <w:rPr>
          <w:sz w:val="28"/>
          <w:szCs w:val="28"/>
        </w:rPr>
        <w:t>chỉ</w:t>
      </w:r>
      <w:proofErr w:type="spellEnd"/>
      <w:r w:rsidRPr="00912B46">
        <w:rPr>
          <w:sz w:val="28"/>
          <w:szCs w:val="28"/>
        </w:rPr>
        <w:t xml:space="preserve"> </w:t>
      </w:r>
      <w:proofErr w:type="spellStart"/>
      <w:r w:rsidRPr="00912B46">
        <w:rPr>
          <w:sz w:val="28"/>
          <w:szCs w:val="28"/>
        </w:rPr>
        <w:t>số</w:t>
      </w:r>
      <w:proofErr w:type="spellEnd"/>
      <w:r w:rsidRPr="00912B46">
        <w:rPr>
          <w:sz w:val="28"/>
          <w:szCs w:val="28"/>
        </w:rPr>
        <w:t xml:space="preserve"> </w:t>
      </w:r>
      <w:proofErr w:type="spellStart"/>
      <w:r w:rsidRPr="00912B46">
        <w:rPr>
          <w:sz w:val="28"/>
          <w:szCs w:val="28"/>
        </w:rPr>
        <w:t>để</w:t>
      </w:r>
      <w:proofErr w:type="spellEnd"/>
      <w:r w:rsidRPr="00912B46">
        <w:rPr>
          <w:sz w:val="28"/>
          <w:szCs w:val="28"/>
        </w:rPr>
        <w:t xml:space="preserve"> </w:t>
      </w:r>
      <w:proofErr w:type="spellStart"/>
      <w:r w:rsidRPr="00912B46">
        <w:rPr>
          <w:sz w:val="28"/>
          <w:szCs w:val="28"/>
        </w:rPr>
        <w:t>xác</w:t>
      </w:r>
      <w:proofErr w:type="spellEnd"/>
      <w:r w:rsidRPr="00912B46">
        <w:rPr>
          <w:sz w:val="28"/>
          <w:szCs w:val="28"/>
        </w:rPr>
        <w:t xml:space="preserve"> </w:t>
      </w:r>
      <w:proofErr w:type="spellStart"/>
      <w:r w:rsidRPr="00912B46">
        <w:rPr>
          <w:sz w:val="28"/>
          <w:szCs w:val="28"/>
        </w:rPr>
        <w:t>định</w:t>
      </w:r>
      <w:proofErr w:type="spellEnd"/>
      <w:r w:rsidRPr="00912B46">
        <w:rPr>
          <w:sz w:val="28"/>
          <w:szCs w:val="28"/>
        </w:rPr>
        <w:t xml:space="preserve"> </w:t>
      </w:r>
      <w:proofErr w:type="spellStart"/>
      <w:r w:rsidRPr="00912B46">
        <w:rPr>
          <w:sz w:val="28"/>
          <w:szCs w:val="28"/>
        </w:rPr>
        <w:t>sự</w:t>
      </w:r>
      <w:proofErr w:type="spellEnd"/>
      <w:r w:rsidRPr="00912B46">
        <w:rPr>
          <w:sz w:val="28"/>
          <w:szCs w:val="28"/>
        </w:rPr>
        <w:t xml:space="preserve"> </w:t>
      </w:r>
      <w:proofErr w:type="spellStart"/>
      <w:r w:rsidRPr="00912B46">
        <w:rPr>
          <w:sz w:val="28"/>
          <w:szCs w:val="28"/>
        </w:rPr>
        <w:t>phong</w:t>
      </w:r>
      <w:proofErr w:type="spellEnd"/>
      <w:r w:rsidRPr="00912B46">
        <w:rPr>
          <w:sz w:val="28"/>
          <w:szCs w:val="28"/>
        </w:rPr>
        <w:t xml:space="preserve"> </w:t>
      </w:r>
      <w:proofErr w:type="spellStart"/>
      <w:r w:rsidRPr="00912B46">
        <w:rPr>
          <w:sz w:val="28"/>
          <w:szCs w:val="28"/>
        </w:rPr>
        <w:t>phú</w:t>
      </w:r>
      <w:proofErr w:type="spellEnd"/>
      <w:r w:rsidRPr="00912B46">
        <w:rPr>
          <w:sz w:val="28"/>
          <w:szCs w:val="28"/>
        </w:rPr>
        <w:t xml:space="preserve"> </w:t>
      </w:r>
      <w:proofErr w:type="spellStart"/>
      <w:r w:rsidRPr="00912B46">
        <w:rPr>
          <w:sz w:val="28"/>
          <w:szCs w:val="28"/>
        </w:rPr>
        <w:t>trong</w:t>
      </w:r>
      <w:proofErr w:type="spellEnd"/>
      <w:r w:rsidRPr="00912B46">
        <w:rPr>
          <w:sz w:val="28"/>
          <w:szCs w:val="28"/>
        </w:rPr>
        <w:t xml:space="preserve"> </w:t>
      </w:r>
      <w:proofErr w:type="spellStart"/>
      <w:r w:rsidRPr="00912B46">
        <w:rPr>
          <w:sz w:val="28"/>
          <w:szCs w:val="28"/>
        </w:rPr>
        <w:t>quần</w:t>
      </w:r>
      <w:proofErr w:type="spellEnd"/>
      <w:r w:rsidRPr="00912B46">
        <w:rPr>
          <w:sz w:val="28"/>
          <w:szCs w:val="28"/>
        </w:rPr>
        <w:t xml:space="preserve"> </w:t>
      </w:r>
      <w:proofErr w:type="spellStart"/>
      <w:r w:rsidRPr="00912B46">
        <w:rPr>
          <w:sz w:val="28"/>
          <w:szCs w:val="28"/>
        </w:rPr>
        <w:t>thể</w:t>
      </w:r>
      <w:proofErr w:type="spellEnd"/>
      <w:r w:rsidRPr="00912B46">
        <w:rPr>
          <w:sz w:val="28"/>
          <w:szCs w:val="28"/>
          <w:lang w:val="vi-VN"/>
        </w:rPr>
        <w:t xml:space="preserve">. </w:t>
      </w:r>
      <w:r w:rsidR="00FC3D7C">
        <w:rPr>
          <w:sz w:val="28"/>
          <w:szCs w:val="28"/>
          <w:lang w:val="vi-VN"/>
        </w:rPr>
        <w:t>Sử dụng phương pháp rarefaction với mức độ tin cậy 95% để đánh giá tính đa dạng loài dưới dạng đường cong theo công thức:</w:t>
      </w:r>
    </w:p>
    <w:p w:rsidR="00FC3D7C" w:rsidRDefault="00FC3D7C" w:rsidP="00FC3D7C">
      <w:pPr>
        <w:spacing w:line="360" w:lineRule="auto"/>
        <w:ind w:firstLine="720"/>
        <w:jc w:val="center"/>
        <w:rPr>
          <w:sz w:val="28"/>
          <w:szCs w:val="28"/>
          <w:lang w:val="vi-VN"/>
        </w:rPr>
      </w:pPr>
      <w:r>
        <w:rPr>
          <w:sz w:val="28"/>
          <w:szCs w:val="28"/>
          <w:lang w:val="vi-VN"/>
        </w:rPr>
        <w:t>E(S</w:t>
      </w:r>
      <w:r w:rsidRPr="00894D26">
        <w:rPr>
          <w:sz w:val="28"/>
          <w:szCs w:val="28"/>
          <w:vertAlign w:val="subscript"/>
          <w:lang w:val="vi-VN"/>
        </w:rPr>
        <w:t>n</w:t>
      </w:r>
      <w:r>
        <w:rPr>
          <w:sz w:val="28"/>
          <w:szCs w:val="28"/>
          <w:lang w:val="vi-VN"/>
        </w:rPr>
        <w:t xml:space="preserve">) = </w:t>
      </w:r>
      <w:r>
        <w:rPr>
          <w:sz w:val="28"/>
          <w:szCs w:val="28"/>
          <w:lang w:val="vi-VN"/>
        </w:rPr>
        <w:sym w:font="Symbol" w:char="F053"/>
      </w:r>
      <w:r>
        <w:rPr>
          <w:sz w:val="28"/>
          <w:szCs w:val="28"/>
          <w:lang w:val="vi-VN"/>
        </w:rPr>
        <w:t xml:space="preserve"> </w:t>
      </w:r>
      <w:r w:rsidR="00894D26">
        <w:rPr>
          <w:sz w:val="28"/>
          <w:szCs w:val="28"/>
          <w:lang w:val="vi-VN"/>
        </w:rPr>
        <w:t>[1 – ((N – N</w:t>
      </w:r>
      <w:r w:rsidR="00894D26" w:rsidRPr="00894D26">
        <w:rPr>
          <w:sz w:val="28"/>
          <w:szCs w:val="28"/>
          <w:vertAlign w:val="subscript"/>
          <w:lang w:val="vi-VN"/>
        </w:rPr>
        <w:t>i</w:t>
      </w:r>
      <w:r w:rsidR="00894D26">
        <w:rPr>
          <w:sz w:val="28"/>
          <w:szCs w:val="28"/>
          <w:lang w:val="vi-VN"/>
        </w:rPr>
        <w:t>)/n)/(N/n)</w:t>
      </w:r>
    </w:p>
    <w:p w:rsidR="00E70B9E" w:rsidRDefault="00894D26" w:rsidP="00E70B9E">
      <w:pPr>
        <w:spacing w:line="360" w:lineRule="auto"/>
        <w:jc w:val="both"/>
        <w:rPr>
          <w:sz w:val="28"/>
          <w:szCs w:val="28"/>
          <w:lang w:val="vi-VN"/>
        </w:rPr>
      </w:pPr>
      <w:r>
        <w:rPr>
          <w:sz w:val="28"/>
          <w:szCs w:val="28"/>
          <w:lang w:val="vi-VN"/>
        </w:rPr>
        <w:t xml:space="preserve">Trong đó: </w:t>
      </w:r>
    </w:p>
    <w:p w:rsidR="00E70B9E" w:rsidRDefault="00E70B9E" w:rsidP="00E70B9E">
      <w:pPr>
        <w:spacing w:line="360" w:lineRule="auto"/>
        <w:ind w:firstLine="720"/>
        <w:jc w:val="both"/>
        <w:rPr>
          <w:sz w:val="28"/>
          <w:szCs w:val="28"/>
          <w:lang w:val="vi-VN"/>
        </w:rPr>
      </w:pPr>
      <w:r>
        <w:rPr>
          <w:sz w:val="28"/>
          <w:szCs w:val="28"/>
          <w:lang w:val="vi-VN"/>
        </w:rPr>
        <w:t xml:space="preserve">     </w:t>
      </w:r>
      <w:r w:rsidR="00894D26" w:rsidRPr="00894D26">
        <w:rPr>
          <w:sz w:val="28"/>
          <w:szCs w:val="28"/>
          <w:lang w:val="vi-VN"/>
        </w:rPr>
        <w:t>E(S</w:t>
      </w:r>
      <w:r w:rsidR="00894D26" w:rsidRPr="00894D26">
        <w:rPr>
          <w:sz w:val="28"/>
          <w:szCs w:val="28"/>
          <w:vertAlign w:val="subscript"/>
          <w:lang w:val="vi-VN"/>
        </w:rPr>
        <w:t>n</w:t>
      </w:r>
      <w:r w:rsidR="00894D26" w:rsidRPr="00894D26">
        <w:rPr>
          <w:sz w:val="28"/>
          <w:szCs w:val="28"/>
          <w:lang w:val="vi-VN"/>
        </w:rPr>
        <w:t xml:space="preserve">) </w:t>
      </w:r>
      <w:r w:rsidR="00894D26">
        <w:rPr>
          <w:sz w:val="28"/>
          <w:szCs w:val="28"/>
          <w:lang w:val="vi-VN"/>
        </w:rPr>
        <w:t xml:space="preserve">là số lượng loài taxon kỳ vọng; </w:t>
      </w:r>
    </w:p>
    <w:p w:rsidR="00E70B9E" w:rsidRDefault="00E70B9E" w:rsidP="00E70B9E">
      <w:pPr>
        <w:spacing w:line="360" w:lineRule="auto"/>
        <w:ind w:firstLine="720"/>
        <w:jc w:val="both"/>
        <w:rPr>
          <w:sz w:val="28"/>
          <w:szCs w:val="28"/>
          <w:lang w:val="vi-VN"/>
        </w:rPr>
      </w:pPr>
      <w:r>
        <w:rPr>
          <w:sz w:val="28"/>
          <w:szCs w:val="28"/>
          <w:lang w:val="vi-VN"/>
        </w:rPr>
        <w:t xml:space="preserve">     </w:t>
      </w:r>
      <w:r w:rsidR="00894D26">
        <w:rPr>
          <w:sz w:val="28"/>
          <w:szCs w:val="28"/>
          <w:lang w:val="vi-VN"/>
        </w:rPr>
        <w:t xml:space="preserve">S là tổng số các bậc taxon; </w:t>
      </w:r>
    </w:p>
    <w:p w:rsidR="00E70B9E" w:rsidRDefault="00E70B9E" w:rsidP="00E70B9E">
      <w:pPr>
        <w:spacing w:line="360" w:lineRule="auto"/>
        <w:ind w:firstLine="720"/>
        <w:jc w:val="both"/>
        <w:rPr>
          <w:sz w:val="28"/>
          <w:szCs w:val="28"/>
          <w:lang w:val="vi-VN"/>
        </w:rPr>
      </w:pPr>
      <w:r>
        <w:rPr>
          <w:sz w:val="28"/>
          <w:szCs w:val="28"/>
          <w:lang w:val="vi-VN"/>
        </w:rPr>
        <w:t xml:space="preserve">     </w:t>
      </w:r>
      <w:r w:rsidR="00894D26">
        <w:rPr>
          <w:sz w:val="28"/>
          <w:szCs w:val="28"/>
          <w:lang w:val="vi-VN"/>
        </w:rPr>
        <w:t xml:space="preserve">Ni là số lượng cá thể của taxon thứ i; </w:t>
      </w:r>
    </w:p>
    <w:p w:rsidR="00E70B9E" w:rsidRDefault="00E70B9E" w:rsidP="00E70B9E">
      <w:pPr>
        <w:spacing w:line="360" w:lineRule="auto"/>
        <w:ind w:firstLine="720"/>
        <w:jc w:val="both"/>
        <w:rPr>
          <w:sz w:val="28"/>
          <w:szCs w:val="28"/>
          <w:lang w:val="vi-VN"/>
        </w:rPr>
      </w:pPr>
      <w:r>
        <w:rPr>
          <w:sz w:val="28"/>
          <w:szCs w:val="28"/>
          <w:lang w:val="vi-VN"/>
        </w:rPr>
        <w:t xml:space="preserve">     </w:t>
      </w:r>
      <w:r w:rsidR="00894D26">
        <w:rPr>
          <w:sz w:val="28"/>
          <w:szCs w:val="28"/>
          <w:lang w:val="vi-VN"/>
        </w:rPr>
        <w:t xml:space="preserve">N là số lượng cá thể tổng số của bộ mẫu, </w:t>
      </w:r>
    </w:p>
    <w:p w:rsidR="00894D26" w:rsidRPr="00912B46" w:rsidRDefault="00E70B9E" w:rsidP="00E70B9E">
      <w:pPr>
        <w:spacing w:line="360" w:lineRule="auto"/>
        <w:ind w:firstLine="720"/>
        <w:jc w:val="both"/>
        <w:rPr>
          <w:sz w:val="28"/>
          <w:szCs w:val="28"/>
          <w:lang w:val="vi-VN"/>
        </w:rPr>
      </w:pPr>
      <w:r>
        <w:rPr>
          <w:sz w:val="28"/>
          <w:szCs w:val="28"/>
          <w:lang w:val="vi-VN"/>
        </w:rPr>
        <w:lastRenderedPageBreak/>
        <w:t xml:space="preserve">     </w:t>
      </w:r>
      <w:r w:rsidR="00894D26">
        <w:rPr>
          <w:sz w:val="28"/>
          <w:szCs w:val="28"/>
          <w:lang w:val="vi-VN"/>
        </w:rPr>
        <w:t>n là số lượng cá thể được chọn ngẫu nhiên từ sự chuẩn hóa (n</w:t>
      </w:r>
      <w:r w:rsidR="00894D26">
        <w:rPr>
          <w:sz w:val="28"/>
          <w:szCs w:val="28"/>
          <w:lang w:val="vi-VN"/>
        </w:rPr>
        <w:sym w:font="Symbol" w:char="F0A3"/>
      </w:r>
      <w:r w:rsidR="00894D26">
        <w:rPr>
          <w:sz w:val="28"/>
          <w:szCs w:val="28"/>
          <w:lang w:val="vi-VN"/>
        </w:rPr>
        <w:t>N) và (N/n) = N!/n!(N-n)! là số lượng kết hợp ngẫu nhiên của n cá thể có thể được chọn ra từ tập hợp N cá thể của bộ mẫu.</w:t>
      </w:r>
    </w:p>
    <w:p w:rsidR="008430ED" w:rsidRPr="00D246B8" w:rsidRDefault="000704D8" w:rsidP="00095EE3">
      <w:pPr>
        <w:pStyle w:val="EndNoteBibliography"/>
        <w:tabs>
          <w:tab w:val="left" w:pos="709"/>
        </w:tabs>
        <w:spacing w:line="360" w:lineRule="auto"/>
        <w:rPr>
          <w:sz w:val="28"/>
          <w:szCs w:val="28"/>
          <w:lang w:val="vi-VN"/>
        </w:rPr>
      </w:pPr>
      <w:r>
        <w:rPr>
          <w:color w:val="000000"/>
          <w:sz w:val="28"/>
          <w:szCs w:val="28"/>
          <w:lang w:val="vi-VN"/>
        </w:rPr>
        <w:t xml:space="preserve"> </w:t>
      </w:r>
      <w:r w:rsidR="00095EE3">
        <w:rPr>
          <w:color w:val="000000"/>
          <w:sz w:val="28"/>
          <w:szCs w:val="28"/>
          <w:lang w:val="vi-VN"/>
        </w:rPr>
        <w:tab/>
      </w:r>
      <w:r w:rsidR="00E4262B" w:rsidRPr="00D246B8">
        <w:rPr>
          <w:color w:val="000000"/>
          <w:sz w:val="28"/>
          <w:szCs w:val="28"/>
          <w:lang w:val="vi-VN"/>
        </w:rPr>
        <w:t xml:space="preserve">Chỉ số đa dạng </w:t>
      </w:r>
      <w:r w:rsidR="00454A9A">
        <w:rPr>
          <w:color w:val="000000"/>
          <w:sz w:val="28"/>
          <w:szCs w:val="28"/>
          <w:lang w:val="vi-VN"/>
        </w:rPr>
        <w:t>b</w:t>
      </w:r>
      <w:r w:rsidR="00E4262B" w:rsidRPr="00D246B8">
        <w:rPr>
          <w:color w:val="000000"/>
          <w:sz w:val="28"/>
          <w:szCs w:val="28"/>
          <w:lang w:val="vi-VN"/>
        </w:rPr>
        <w:t>eta</w:t>
      </w:r>
      <w:r w:rsidR="00160AA4" w:rsidRPr="00D246B8">
        <w:rPr>
          <w:color w:val="000000"/>
          <w:sz w:val="28"/>
          <w:szCs w:val="28"/>
          <w:lang w:val="vi-VN"/>
        </w:rPr>
        <w:t xml:space="preserve"> (beta diversity)</w:t>
      </w:r>
      <w:r w:rsidR="00E4262B" w:rsidRPr="00D246B8">
        <w:rPr>
          <w:color w:val="000000"/>
          <w:sz w:val="28"/>
          <w:szCs w:val="28"/>
          <w:lang w:val="vi-VN"/>
        </w:rPr>
        <w:t xml:space="preserve"> </w:t>
      </w:r>
      <w:r w:rsidR="00160AA4" w:rsidRPr="00D246B8">
        <w:rPr>
          <w:color w:val="000000"/>
          <w:sz w:val="28"/>
          <w:szCs w:val="28"/>
          <w:lang w:val="vi-VN"/>
        </w:rPr>
        <w:t>d</w:t>
      </w:r>
      <w:r w:rsidR="004704F5" w:rsidRPr="00D246B8">
        <w:rPr>
          <w:color w:val="000000"/>
          <w:sz w:val="28"/>
          <w:szCs w:val="28"/>
          <w:lang w:val="vi-VN"/>
        </w:rPr>
        <w:t>ùng để so sánh sự khác biệt về đa dạng loài giữa các mẫu khác nhau được phân tích bằng ma trận khoảng cách PC</w:t>
      </w:r>
      <w:r w:rsidR="00454A9A">
        <w:rPr>
          <w:color w:val="000000"/>
          <w:sz w:val="28"/>
          <w:szCs w:val="28"/>
          <w:lang w:val="vi-VN"/>
        </w:rPr>
        <w:t>o</w:t>
      </w:r>
      <w:r w:rsidR="004704F5" w:rsidRPr="00D246B8">
        <w:rPr>
          <w:color w:val="000000"/>
          <w:sz w:val="28"/>
          <w:szCs w:val="28"/>
          <w:lang w:val="vi-VN"/>
        </w:rPr>
        <w:t>A</w:t>
      </w:r>
      <w:r w:rsidR="00454A9A">
        <w:rPr>
          <w:color w:val="000000"/>
          <w:sz w:val="28"/>
          <w:szCs w:val="28"/>
          <w:lang w:val="vi-VN"/>
        </w:rPr>
        <w:t xml:space="preserve"> </w:t>
      </w:r>
      <w:r w:rsidR="00454A9A" w:rsidRPr="00D246B8">
        <w:rPr>
          <w:color w:val="000000"/>
          <w:sz w:val="28"/>
          <w:szCs w:val="28"/>
          <w:lang w:val="vi-VN"/>
        </w:rPr>
        <w:t>(Principal coordinates analysis)</w:t>
      </w:r>
      <w:r w:rsidR="004704F5" w:rsidRPr="00D246B8">
        <w:rPr>
          <w:color w:val="000000"/>
          <w:sz w:val="28"/>
          <w:szCs w:val="28"/>
          <w:lang w:val="vi-VN"/>
        </w:rPr>
        <w:t>.</w:t>
      </w:r>
      <w:r w:rsidR="008430ED" w:rsidRPr="008430ED">
        <w:rPr>
          <w:color w:val="000000"/>
          <w:sz w:val="28"/>
          <w:szCs w:val="28"/>
          <w:lang w:val="vi-VN"/>
        </w:rPr>
        <w:t xml:space="preserve"> </w:t>
      </w:r>
      <w:r w:rsidR="008430ED" w:rsidRPr="00D246B8">
        <w:rPr>
          <w:bCs/>
          <w:sz w:val="28"/>
          <w:szCs w:val="28"/>
          <w:lang w:val="vi-VN"/>
        </w:rPr>
        <w:t>Chỉ số đa dạng beta được xây dựng dựa trên công thức:</w:t>
      </w:r>
      <w:r w:rsidR="008430ED" w:rsidRPr="00D246B8">
        <w:rPr>
          <w:sz w:val="28"/>
          <w:szCs w:val="28"/>
          <w:lang w:val="vi-VN"/>
        </w:rPr>
        <w:t xml:space="preserve"> </w:t>
      </w:r>
    </w:p>
    <w:p w:rsidR="008430ED" w:rsidRPr="00350D24" w:rsidRDefault="00350D24" w:rsidP="00913DC1">
      <w:pPr>
        <w:pStyle w:val="EndNoteBibliography"/>
        <w:tabs>
          <w:tab w:val="left" w:pos="2610"/>
        </w:tabs>
        <w:spacing w:line="360" w:lineRule="auto"/>
        <w:ind w:firstLine="720"/>
        <w:rPr>
          <w:b/>
          <w:sz w:val="28"/>
          <w:szCs w:val="28"/>
          <w:lang w:val="vi-VN"/>
        </w:rPr>
      </w:pPr>
      <w:r>
        <w:rPr>
          <w:bCs/>
          <w:sz w:val="28"/>
          <w:szCs w:val="28"/>
          <w:lang w:val="vi-VN"/>
        </w:rPr>
        <w:t>W</w:t>
      </w:r>
      <w:r w:rsidRPr="00D246B8">
        <w:rPr>
          <w:bCs/>
          <w:sz w:val="28"/>
          <w:szCs w:val="28"/>
          <w:lang w:val="vi-VN"/>
        </w:rPr>
        <w:t>eighter</w:t>
      </w:r>
      <w:r>
        <w:rPr>
          <w:bCs/>
          <w:sz w:val="28"/>
          <w:szCs w:val="28"/>
          <w:lang w:val="vi-VN"/>
        </w:rPr>
        <w:t xml:space="preserve"> unifrac (U)</w:t>
      </w:r>
      <w:r w:rsidR="008430ED" w:rsidRPr="00D246B8">
        <w:rPr>
          <w:bCs/>
          <w:sz w:val="28"/>
          <w:szCs w:val="28"/>
          <w:lang w:val="vi-VN"/>
        </w:rPr>
        <w:t>:</w:t>
      </w:r>
      <w:r w:rsidR="008430ED" w:rsidRPr="00D246B8">
        <w:rPr>
          <w:sz w:val="28"/>
          <w:szCs w:val="28"/>
          <w:lang w:val="vi-VN"/>
        </w:rPr>
        <w:t xml:space="preserve"> </w:t>
      </w:r>
      <w:r w:rsidRPr="00D246B8">
        <w:rPr>
          <w:sz w:val="28"/>
          <w:szCs w:val="28"/>
          <w:lang w:val="vi-VN"/>
        </w:rPr>
        <w:t>là</w:t>
      </w:r>
      <w:r>
        <w:rPr>
          <w:sz w:val="28"/>
          <w:szCs w:val="28"/>
          <w:lang w:val="vi-VN"/>
        </w:rPr>
        <w:t xml:space="preserve"> thước đo độ đa dạng beta có thể phát hiện các thay đổi về số lượng trình tự cũng như sự thay đổi trong mỗi đơn vị phân loại.</w:t>
      </w:r>
      <w:r w:rsidR="009068C0">
        <w:rPr>
          <w:sz w:val="28"/>
          <w:szCs w:val="28"/>
          <w:lang w:val="vi-VN"/>
        </w:rPr>
        <w:t xml:space="preserve"> Xác định biểu đồ PC</w:t>
      </w:r>
      <w:r w:rsidR="00454A9A">
        <w:rPr>
          <w:sz w:val="28"/>
          <w:szCs w:val="28"/>
          <w:lang w:val="vi-VN"/>
        </w:rPr>
        <w:t>o</w:t>
      </w:r>
      <w:r w:rsidR="009068C0">
        <w:rPr>
          <w:sz w:val="28"/>
          <w:szCs w:val="28"/>
          <w:lang w:val="vi-VN"/>
        </w:rPr>
        <w:t xml:space="preserve">A </w:t>
      </w:r>
      <w:r w:rsidR="007A0603">
        <w:rPr>
          <w:sz w:val="28"/>
          <w:szCs w:val="28"/>
          <w:lang w:val="vi-VN"/>
        </w:rPr>
        <w:t>d</w:t>
      </w:r>
      <w:r w:rsidR="009068C0">
        <w:rPr>
          <w:sz w:val="28"/>
          <w:szCs w:val="28"/>
          <w:lang w:val="vi-VN"/>
        </w:rPr>
        <w:t>ựa trên giá trị u/D trong đó u là giá trị unifrac thô</w:t>
      </w:r>
      <w:r w:rsidR="00166E93">
        <w:rPr>
          <w:sz w:val="28"/>
          <w:szCs w:val="28"/>
          <w:lang w:val="vi-VN"/>
        </w:rPr>
        <w:t xml:space="preserve"> (raw weighter unifrac)</w:t>
      </w:r>
      <w:r w:rsidR="00805639">
        <w:rPr>
          <w:sz w:val="28"/>
          <w:szCs w:val="28"/>
          <w:lang w:val="vi-VN"/>
        </w:rPr>
        <w:t xml:space="preserve">, </w:t>
      </w:r>
      <w:r w:rsidR="009068C0">
        <w:rPr>
          <w:sz w:val="28"/>
          <w:szCs w:val="28"/>
          <w:lang w:val="vi-VN"/>
        </w:rPr>
        <w:t>D là khoảng cách trung bình của mỗi trình tự từ gốc</w:t>
      </w:r>
      <w:r w:rsidR="007A7C06">
        <w:rPr>
          <w:sz w:val="28"/>
          <w:szCs w:val="28"/>
          <w:lang w:val="vi-VN"/>
        </w:rPr>
        <w:t xml:space="preserve"> </w:t>
      </w:r>
      <w:r w:rsidR="007A7C06">
        <w:rPr>
          <w:sz w:val="28"/>
          <w:szCs w:val="28"/>
          <w:lang w:val="vi-VN"/>
        </w:rPr>
        <w:fldChar w:fldCharType="begin"/>
      </w:r>
      <w:r w:rsidR="007A6950">
        <w:rPr>
          <w:sz w:val="28"/>
          <w:szCs w:val="28"/>
          <w:lang w:val="vi-VN"/>
        </w:rPr>
        <w:instrText xml:space="preserve"> ADDIN EN.CITE &lt;EndNote&gt;&lt;Cite&gt;&lt;Author&gt;Lozupone&lt;/Author&gt;&lt;Year&gt;2007&lt;/Year&gt;&lt;RecNum&gt;215&lt;/RecNum&gt;&lt;DisplayText&gt;[86]&lt;/DisplayText&gt;&lt;record&gt;&lt;rec-number&gt;215&lt;/rec-number&gt;&lt;foreign-keys&gt;&lt;key app="EN" db-id="59tvsxet3vptw7ea2r95s2vrwpw59esazwxf" timestamp="1688280122"&gt;215&lt;/key&gt;&lt;/foreign-keys&gt;&lt;ref-type name="Journal Article"&gt;17&lt;/ref-type&gt;&lt;contributors&gt;&lt;authors&gt;&lt;author&gt;Lozupone, C. A.&lt;/author&gt;&lt;author&gt;Hamady, M.&lt;/author&gt;&lt;author&gt;Kelley, S. T.&lt;/author&gt;&lt;author&gt;Knight, R.&lt;/author&gt;&lt;/authors&gt;&lt;/contributors&gt;&lt;auth-address&gt;Department of Molecular, Cellular, and Developmental Biology, University of Colorado, Boulder, CO 80309, USA.&lt;/auth-address&gt;&lt;titles&gt;&lt;title&gt;Quantitative and qualitative beta diversity measures lead to different insights into factors that structure microbial communities&lt;/title&gt;&lt;secondary-title&gt;Appl Environ Microbiol&lt;/secondary-title&gt;&lt;/titles&gt;&lt;periodical&gt;&lt;full-title&gt;Appl Environ Microbiol&lt;/full-title&gt;&lt;/periodical&gt;&lt;pages&gt;1576-85&lt;/pages&gt;&lt;volume&gt;73&lt;/volume&gt;&lt;number&gt;5&lt;/number&gt;&lt;edition&gt;2007/01/16&lt;/edition&gt;&lt;keywords&gt;&lt;keyword&gt;Animals&lt;/keyword&gt;&lt;keyword&gt;Bacteria/*classification/genetics/growth &amp;amp; development&lt;/keyword&gt;&lt;keyword&gt;Cluster Analysis&lt;/keyword&gt;&lt;keyword&gt;Computational Biology/*methods&lt;/keyword&gt;&lt;keyword&gt;DNA, Ribosomal/analysis&lt;/keyword&gt;&lt;keyword&gt;Digestive System/*microbiology&lt;/keyword&gt;&lt;keyword&gt;*Ecosystem&lt;/keyword&gt;&lt;keyword&gt;Genes, rRNA&lt;/keyword&gt;&lt;keyword&gt;Genetic Variation&lt;/keyword&gt;&lt;keyword&gt;Geologic Sediments/*microbiology&lt;/keyword&gt;&lt;keyword&gt;Hot Springs/*microbiology&lt;/keyword&gt;&lt;keyword&gt;Mice&lt;/keyword&gt;&lt;keyword&gt;*Phylogeny&lt;/keyword&gt;&lt;keyword&gt;RNA, Ribosomal, 16S/genetics&lt;/keyword&gt;&lt;/keywords&gt;&lt;dates&gt;&lt;year&gt;2007&lt;/year&gt;&lt;pub-dates&gt;&lt;date&gt;Mar&lt;/date&gt;&lt;/pub-dates&gt;&lt;/dates&gt;&lt;isbn&gt;0099-2240 (Print)&amp;#xD;1098-5336 (Electronic)&amp;#xD;0099-2240 (Linking)&lt;/isbn&gt;&lt;accession-num&gt;17220268&lt;/accession-num&gt;&lt;urls&gt;&lt;related-urls&gt;&lt;url&gt;https://www.ncbi.nlm.nih.gov/pubmed/17220268&lt;/url&gt;&lt;/related-urls&gt;&lt;/urls&gt;&lt;custom2&gt;PMC1828774&lt;/custom2&gt;&lt;electronic-resource-num&gt;10.1128/AEM.01996-06&lt;/electronic-resource-num&gt;&lt;/record&gt;&lt;/Cite&gt;&lt;/EndNote&gt;</w:instrText>
      </w:r>
      <w:r w:rsidR="007A7C06">
        <w:rPr>
          <w:sz w:val="28"/>
          <w:szCs w:val="28"/>
          <w:lang w:val="vi-VN"/>
        </w:rPr>
        <w:fldChar w:fldCharType="separate"/>
      </w:r>
      <w:r w:rsidR="007A6950">
        <w:rPr>
          <w:sz w:val="28"/>
          <w:szCs w:val="28"/>
          <w:lang w:val="vi-VN"/>
        </w:rPr>
        <w:t>[86]</w:t>
      </w:r>
      <w:r w:rsidR="007A7C06">
        <w:rPr>
          <w:sz w:val="28"/>
          <w:szCs w:val="28"/>
          <w:lang w:val="vi-VN"/>
        </w:rPr>
        <w:fldChar w:fldCharType="end"/>
      </w:r>
      <w:r w:rsidR="009068C0">
        <w:rPr>
          <w:sz w:val="28"/>
          <w:szCs w:val="28"/>
          <w:lang w:val="vi-VN"/>
        </w:rPr>
        <w:t>.</w:t>
      </w:r>
    </w:p>
    <w:p w:rsidR="00913DC1" w:rsidRDefault="007A0603" w:rsidP="008430ED">
      <w:pPr>
        <w:pStyle w:val="EndNoteBibliography"/>
        <w:tabs>
          <w:tab w:val="left" w:pos="2610"/>
        </w:tabs>
        <w:spacing w:line="360" w:lineRule="auto"/>
        <w:jc w:val="center"/>
        <w:rPr>
          <w:rFonts w:eastAsia="Times New Roman"/>
          <w:sz w:val="28"/>
          <w:szCs w:val="28"/>
          <w:lang w:val="vi-VN"/>
        </w:rPr>
      </w:pPr>
      <w:r>
        <w:rPr>
          <w:rFonts w:eastAsia="Times New Roman"/>
          <w:sz w:val="28"/>
          <w:szCs w:val="28"/>
          <w:lang w:val="vi-VN"/>
        </w:rPr>
        <w:t xml:space="preserve">u = </w:t>
      </w:r>
      <w:r>
        <w:rPr>
          <w:rFonts w:eastAsia="Times New Roman"/>
          <w:sz w:val="28"/>
          <w:szCs w:val="28"/>
          <w:lang w:val="vi-VN"/>
        </w:rPr>
        <w:sym w:font="Symbol" w:char="F053"/>
      </w:r>
      <w:r>
        <w:rPr>
          <w:rFonts w:eastAsia="Times New Roman"/>
          <w:sz w:val="28"/>
          <w:szCs w:val="28"/>
          <w:lang w:val="vi-VN"/>
        </w:rPr>
        <w:t xml:space="preserve"> b</w:t>
      </w:r>
      <w:r w:rsidRPr="007A0603">
        <w:rPr>
          <w:rFonts w:eastAsia="Times New Roman"/>
          <w:sz w:val="28"/>
          <w:szCs w:val="28"/>
          <w:vertAlign w:val="subscript"/>
          <w:lang w:val="vi-VN"/>
        </w:rPr>
        <w:t>i</w:t>
      </w:r>
      <w:r>
        <w:rPr>
          <w:rFonts w:eastAsia="Times New Roman"/>
          <w:sz w:val="28"/>
          <w:szCs w:val="28"/>
          <w:lang w:val="vi-VN"/>
        </w:rPr>
        <w:t xml:space="preserve"> x </w:t>
      </w:r>
      <w:r>
        <w:rPr>
          <w:rFonts w:eastAsia="Times New Roman"/>
          <w:sz w:val="28"/>
          <w:szCs w:val="28"/>
          <w:lang w:val="vi-VN"/>
        </w:rPr>
        <w:sym w:font="Symbol" w:char="F0BD"/>
      </w:r>
      <w:r>
        <w:rPr>
          <w:rFonts w:eastAsia="Times New Roman"/>
          <w:sz w:val="28"/>
          <w:szCs w:val="28"/>
          <w:lang w:val="vi-VN"/>
        </w:rPr>
        <w:t>A</w:t>
      </w:r>
      <w:r w:rsidRPr="007A0603">
        <w:rPr>
          <w:rFonts w:eastAsia="Times New Roman"/>
          <w:sz w:val="28"/>
          <w:szCs w:val="28"/>
          <w:vertAlign w:val="subscript"/>
          <w:lang w:val="vi-VN"/>
        </w:rPr>
        <w:t>i</w:t>
      </w:r>
      <w:r>
        <w:rPr>
          <w:rFonts w:eastAsia="Times New Roman"/>
          <w:sz w:val="28"/>
          <w:szCs w:val="28"/>
          <w:lang w:val="vi-VN"/>
        </w:rPr>
        <w:t>/A</w:t>
      </w:r>
      <w:r w:rsidRPr="007A0603">
        <w:rPr>
          <w:rFonts w:eastAsia="Times New Roman"/>
          <w:sz w:val="28"/>
          <w:szCs w:val="28"/>
          <w:vertAlign w:val="subscript"/>
          <w:lang w:val="vi-VN"/>
        </w:rPr>
        <w:t>T</w:t>
      </w:r>
      <w:r>
        <w:rPr>
          <w:rFonts w:eastAsia="Times New Roman"/>
          <w:sz w:val="28"/>
          <w:szCs w:val="28"/>
          <w:lang w:val="vi-VN"/>
        </w:rPr>
        <w:t xml:space="preserve"> -</w:t>
      </w:r>
      <w:r w:rsidR="00FC3D7C">
        <w:rPr>
          <w:rFonts w:eastAsia="Times New Roman"/>
          <w:sz w:val="28"/>
          <w:szCs w:val="28"/>
          <w:lang w:val="vi-VN"/>
        </w:rPr>
        <w:t xml:space="preserve"> </w:t>
      </w:r>
      <w:r>
        <w:rPr>
          <w:rFonts w:eastAsia="Times New Roman"/>
          <w:sz w:val="28"/>
          <w:szCs w:val="28"/>
          <w:lang w:val="vi-VN"/>
        </w:rPr>
        <w:t>B</w:t>
      </w:r>
      <w:r w:rsidRPr="007A0603">
        <w:rPr>
          <w:rFonts w:eastAsia="Times New Roman"/>
          <w:sz w:val="28"/>
          <w:szCs w:val="28"/>
          <w:vertAlign w:val="subscript"/>
          <w:lang w:val="vi-VN"/>
        </w:rPr>
        <w:t>i</w:t>
      </w:r>
      <w:r>
        <w:rPr>
          <w:rFonts w:eastAsia="Times New Roman"/>
          <w:sz w:val="28"/>
          <w:szCs w:val="28"/>
          <w:lang w:val="vi-VN"/>
        </w:rPr>
        <w:t>/B</w:t>
      </w:r>
      <w:r w:rsidRPr="007A0603">
        <w:rPr>
          <w:rFonts w:eastAsia="Times New Roman"/>
          <w:sz w:val="28"/>
          <w:szCs w:val="28"/>
          <w:vertAlign w:val="subscript"/>
          <w:lang w:val="vi-VN"/>
        </w:rPr>
        <w:t>T</w:t>
      </w:r>
      <w:r>
        <w:rPr>
          <w:rFonts w:eastAsia="Times New Roman"/>
          <w:sz w:val="28"/>
          <w:szCs w:val="28"/>
          <w:lang w:val="vi-VN"/>
        </w:rPr>
        <w:sym w:font="Symbol" w:char="F0BD"/>
      </w:r>
    </w:p>
    <w:p w:rsidR="007A0603" w:rsidRPr="007A0603" w:rsidRDefault="007A0603" w:rsidP="008430ED">
      <w:pPr>
        <w:pStyle w:val="EndNoteBibliography"/>
        <w:tabs>
          <w:tab w:val="left" w:pos="2610"/>
        </w:tabs>
        <w:spacing w:line="360" w:lineRule="auto"/>
        <w:jc w:val="center"/>
        <w:rPr>
          <w:rFonts w:eastAsia="Times New Roman"/>
          <w:sz w:val="28"/>
          <w:szCs w:val="28"/>
          <w:lang w:val="vi-VN"/>
        </w:rPr>
      </w:pPr>
      <w:r>
        <w:rPr>
          <w:rFonts w:eastAsia="Times New Roman"/>
          <w:sz w:val="28"/>
          <w:szCs w:val="28"/>
          <w:lang w:val="vi-VN"/>
        </w:rPr>
        <w:t xml:space="preserve">D = </w:t>
      </w:r>
      <w:r>
        <w:rPr>
          <w:rFonts w:eastAsia="Times New Roman"/>
          <w:sz w:val="28"/>
          <w:szCs w:val="28"/>
          <w:lang w:val="vi-VN"/>
        </w:rPr>
        <w:sym w:font="Symbol" w:char="F053"/>
      </w:r>
      <w:r>
        <w:rPr>
          <w:rFonts w:eastAsia="Times New Roman"/>
          <w:sz w:val="28"/>
          <w:szCs w:val="28"/>
          <w:lang w:val="vi-VN"/>
        </w:rPr>
        <w:t xml:space="preserve"> </w:t>
      </w:r>
      <w:r w:rsidR="00FC3D7C">
        <w:rPr>
          <w:rFonts w:eastAsia="Times New Roman"/>
          <w:sz w:val="28"/>
          <w:szCs w:val="28"/>
          <w:lang w:val="vi-VN"/>
        </w:rPr>
        <w:t>d</w:t>
      </w:r>
      <w:r w:rsidR="00FC3D7C" w:rsidRPr="00FC3D7C">
        <w:rPr>
          <w:rFonts w:eastAsia="Times New Roman"/>
          <w:sz w:val="28"/>
          <w:szCs w:val="28"/>
          <w:vertAlign w:val="subscript"/>
          <w:lang w:val="vi-VN"/>
        </w:rPr>
        <w:t>j</w:t>
      </w:r>
      <w:r w:rsidR="00FC3D7C">
        <w:rPr>
          <w:rFonts w:eastAsia="Times New Roman"/>
          <w:sz w:val="28"/>
          <w:szCs w:val="28"/>
          <w:lang w:val="vi-VN"/>
        </w:rPr>
        <w:t xml:space="preserve"> x (Ạ</w:t>
      </w:r>
      <w:r w:rsidR="00FC3D7C" w:rsidRPr="00FC3D7C">
        <w:rPr>
          <w:rFonts w:eastAsia="Times New Roman"/>
          <w:sz w:val="28"/>
          <w:szCs w:val="28"/>
          <w:vertAlign w:val="subscript"/>
          <w:lang w:val="vi-VN"/>
        </w:rPr>
        <w:t>j</w:t>
      </w:r>
      <w:r w:rsidR="00FC3D7C">
        <w:rPr>
          <w:rFonts w:eastAsia="Times New Roman"/>
          <w:sz w:val="28"/>
          <w:szCs w:val="28"/>
          <w:lang w:val="vi-VN"/>
        </w:rPr>
        <w:t>/A</w:t>
      </w:r>
      <w:r w:rsidR="00FC3D7C" w:rsidRPr="00FC3D7C">
        <w:rPr>
          <w:rFonts w:eastAsia="Times New Roman"/>
          <w:sz w:val="28"/>
          <w:szCs w:val="28"/>
          <w:vertAlign w:val="subscript"/>
          <w:lang w:val="vi-VN"/>
        </w:rPr>
        <w:t>T</w:t>
      </w:r>
      <w:r w:rsidR="00FC3D7C">
        <w:rPr>
          <w:rFonts w:eastAsia="Times New Roman"/>
          <w:sz w:val="28"/>
          <w:szCs w:val="28"/>
          <w:lang w:val="vi-VN"/>
        </w:rPr>
        <w:t xml:space="preserve"> + B</w:t>
      </w:r>
      <w:r w:rsidR="00FC3D7C" w:rsidRPr="00FC3D7C">
        <w:rPr>
          <w:rFonts w:eastAsia="Times New Roman"/>
          <w:sz w:val="28"/>
          <w:szCs w:val="28"/>
          <w:vertAlign w:val="subscript"/>
          <w:lang w:val="vi-VN"/>
        </w:rPr>
        <w:t>j</w:t>
      </w:r>
      <w:r w:rsidR="00FC3D7C">
        <w:rPr>
          <w:rFonts w:eastAsia="Times New Roman"/>
          <w:sz w:val="28"/>
          <w:szCs w:val="28"/>
          <w:lang w:val="vi-VN"/>
        </w:rPr>
        <w:t>/B</w:t>
      </w:r>
      <w:r w:rsidR="00FC3D7C" w:rsidRPr="00FC3D7C">
        <w:rPr>
          <w:rFonts w:eastAsia="Times New Roman"/>
          <w:sz w:val="28"/>
          <w:szCs w:val="28"/>
          <w:vertAlign w:val="subscript"/>
          <w:lang w:val="vi-VN"/>
        </w:rPr>
        <w:t>T</w:t>
      </w:r>
      <w:r w:rsidR="00FC3D7C">
        <w:rPr>
          <w:rFonts w:eastAsia="Times New Roman"/>
          <w:sz w:val="28"/>
          <w:szCs w:val="28"/>
          <w:lang w:val="vi-VN"/>
        </w:rPr>
        <w:t>)</w:t>
      </w:r>
    </w:p>
    <w:p w:rsidR="00095EE3" w:rsidRDefault="00913DC1" w:rsidP="008430ED">
      <w:pPr>
        <w:pStyle w:val="EndNoteBibliography"/>
        <w:tabs>
          <w:tab w:val="left" w:pos="2610"/>
        </w:tabs>
        <w:spacing w:line="360" w:lineRule="auto"/>
        <w:rPr>
          <w:b/>
          <w:sz w:val="28"/>
          <w:szCs w:val="28"/>
        </w:rPr>
      </w:pPr>
      <w:r>
        <w:rPr>
          <w:bCs/>
          <w:sz w:val="28"/>
          <w:szCs w:val="28"/>
          <w:lang w:val="vi-VN"/>
        </w:rPr>
        <w:t xml:space="preserve"> </w:t>
      </w:r>
      <w:r w:rsidR="008430ED" w:rsidRPr="00913DC1">
        <w:rPr>
          <w:bCs/>
          <w:sz w:val="28"/>
          <w:szCs w:val="28"/>
        </w:rPr>
        <w:t>Trong đó:</w:t>
      </w:r>
      <w:r w:rsidR="008430ED" w:rsidRPr="008430ED">
        <w:rPr>
          <w:b/>
          <w:sz w:val="28"/>
          <w:szCs w:val="28"/>
        </w:rPr>
        <w:t xml:space="preserve"> </w:t>
      </w:r>
    </w:p>
    <w:p w:rsidR="008430ED" w:rsidRPr="00FC3D7C" w:rsidRDefault="00095EE3" w:rsidP="00095EE3">
      <w:pPr>
        <w:pStyle w:val="EndNoteBibliography"/>
        <w:tabs>
          <w:tab w:val="left" w:pos="1276"/>
        </w:tabs>
        <w:spacing w:line="360" w:lineRule="auto"/>
        <w:rPr>
          <w:sz w:val="28"/>
          <w:szCs w:val="28"/>
          <w:lang w:val="vi-VN"/>
        </w:rPr>
      </w:pPr>
      <w:r>
        <w:rPr>
          <w:b/>
          <w:sz w:val="28"/>
          <w:szCs w:val="28"/>
        </w:rPr>
        <w:tab/>
      </w:r>
      <w:r w:rsidR="00FC3D7C">
        <w:rPr>
          <w:sz w:val="28"/>
          <w:szCs w:val="28"/>
          <w:lang w:val="vi-VN"/>
        </w:rPr>
        <w:t>b</w:t>
      </w:r>
      <w:r w:rsidR="008430ED" w:rsidRPr="00FC3D7C">
        <w:rPr>
          <w:sz w:val="28"/>
          <w:szCs w:val="28"/>
          <w:vertAlign w:val="subscript"/>
        </w:rPr>
        <w:t>i</w:t>
      </w:r>
      <w:r w:rsidR="008430ED" w:rsidRPr="008430ED">
        <w:rPr>
          <w:sz w:val="28"/>
          <w:szCs w:val="28"/>
        </w:rPr>
        <w:t xml:space="preserve">: </w:t>
      </w:r>
      <w:r w:rsidR="00FC3D7C">
        <w:rPr>
          <w:sz w:val="28"/>
          <w:szCs w:val="28"/>
        </w:rPr>
        <w:t>độ</w:t>
      </w:r>
      <w:r w:rsidR="00FC3D7C">
        <w:rPr>
          <w:sz w:val="28"/>
          <w:szCs w:val="28"/>
          <w:lang w:val="vi-VN"/>
        </w:rPr>
        <w:t xml:space="preserve"> dài của nhánh i</w:t>
      </w:r>
    </w:p>
    <w:p w:rsidR="008430ED" w:rsidRDefault="00D9347C" w:rsidP="00095EE3">
      <w:pPr>
        <w:pStyle w:val="EndNoteBibliography"/>
        <w:tabs>
          <w:tab w:val="left" w:pos="1276"/>
        </w:tabs>
        <w:spacing w:line="360" w:lineRule="auto"/>
        <w:rPr>
          <w:sz w:val="28"/>
          <w:szCs w:val="28"/>
          <w:lang w:val="vi-VN"/>
        </w:rPr>
      </w:pPr>
      <w:r>
        <w:rPr>
          <w:sz w:val="28"/>
          <w:szCs w:val="28"/>
        </w:rPr>
        <w:t xml:space="preserve"> </w:t>
      </w:r>
      <w:r w:rsidR="00095EE3">
        <w:rPr>
          <w:sz w:val="28"/>
          <w:szCs w:val="28"/>
        </w:rPr>
        <w:tab/>
      </w:r>
      <w:r w:rsidR="00FC3D7C">
        <w:rPr>
          <w:sz w:val="28"/>
          <w:szCs w:val="28"/>
        </w:rPr>
        <w:t>A</w:t>
      </w:r>
      <w:r w:rsidR="00FC3D7C" w:rsidRPr="00FC3D7C">
        <w:rPr>
          <w:sz w:val="28"/>
          <w:szCs w:val="28"/>
          <w:vertAlign w:val="subscript"/>
        </w:rPr>
        <w:t>i</w:t>
      </w:r>
      <w:r w:rsidR="00FC3D7C">
        <w:rPr>
          <w:sz w:val="28"/>
          <w:szCs w:val="28"/>
          <w:lang w:val="vi-VN"/>
        </w:rPr>
        <w:t>, B</w:t>
      </w:r>
      <w:r w:rsidR="00FC3D7C" w:rsidRPr="00FC3D7C">
        <w:rPr>
          <w:sz w:val="28"/>
          <w:szCs w:val="28"/>
          <w:vertAlign w:val="subscript"/>
          <w:lang w:val="vi-VN"/>
        </w:rPr>
        <w:t>i</w:t>
      </w:r>
      <w:r w:rsidR="008430ED" w:rsidRPr="008430ED">
        <w:rPr>
          <w:sz w:val="28"/>
          <w:szCs w:val="28"/>
        </w:rPr>
        <w:t xml:space="preserve">: </w:t>
      </w:r>
      <w:r w:rsidR="00FC3D7C">
        <w:rPr>
          <w:sz w:val="28"/>
          <w:szCs w:val="28"/>
        </w:rPr>
        <w:t>số</w:t>
      </w:r>
      <w:r w:rsidR="00FC3D7C">
        <w:rPr>
          <w:sz w:val="28"/>
          <w:szCs w:val="28"/>
          <w:lang w:val="vi-VN"/>
        </w:rPr>
        <w:t xml:space="preserve"> trình tự xuất phát từ nhánh i của mẫu A, B</w:t>
      </w:r>
    </w:p>
    <w:p w:rsidR="00FC3D7C" w:rsidRPr="00FC3D7C" w:rsidRDefault="00095EE3" w:rsidP="00095EE3">
      <w:pPr>
        <w:pStyle w:val="EndNoteBibliography"/>
        <w:tabs>
          <w:tab w:val="left" w:pos="1276"/>
        </w:tabs>
        <w:spacing w:line="360" w:lineRule="auto"/>
        <w:rPr>
          <w:sz w:val="28"/>
          <w:szCs w:val="28"/>
          <w:lang w:val="vi-VN"/>
        </w:rPr>
      </w:pPr>
      <w:r>
        <w:rPr>
          <w:sz w:val="28"/>
          <w:szCs w:val="28"/>
          <w:lang w:val="vi-VN"/>
        </w:rPr>
        <w:tab/>
      </w:r>
      <w:r w:rsidR="00FC3D7C">
        <w:rPr>
          <w:sz w:val="28"/>
          <w:szCs w:val="28"/>
          <w:lang w:val="vi-VN"/>
        </w:rPr>
        <w:t>d</w:t>
      </w:r>
      <w:r w:rsidR="00FC3D7C" w:rsidRPr="00FC3D7C">
        <w:rPr>
          <w:sz w:val="28"/>
          <w:szCs w:val="28"/>
          <w:vertAlign w:val="subscript"/>
          <w:lang w:val="vi-VN"/>
        </w:rPr>
        <w:t>j</w:t>
      </w:r>
      <w:r w:rsidR="00FC3D7C">
        <w:rPr>
          <w:sz w:val="28"/>
          <w:szCs w:val="28"/>
          <w:lang w:val="vi-VN"/>
        </w:rPr>
        <w:t>: khoảng cách của trình tự j từ gốc</w:t>
      </w:r>
    </w:p>
    <w:p w:rsidR="00FC3D7C" w:rsidRDefault="00D9347C" w:rsidP="00095EE3">
      <w:pPr>
        <w:pStyle w:val="EndNoteBibliography"/>
        <w:tabs>
          <w:tab w:val="left" w:pos="1276"/>
        </w:tabs>
        <w:spacing w:line="360" w:lineRule="auto"/>
        <w:rPr>
          <w:sz w:val="28"/>
          <w:szCs w:val="28"/>
          <w:lang w:val="vi-VN"/>
        </w:rPr>
      </w:pPr>
      <w:r>
        <w:rPr>
          <w:sz w:val="28"/>
          <w:szCs w:val="28"/>
          <w:lang w:val="vi-VN"/>
        </w:rPr>
        <w:t xml:space="preserve"> </w:t>
      </w:r>
      <w:r w:rsidR="00095EE3">
        <w:rPr>
          <w:sz w:val="28"/>
          <w:szCs w:val="28"/>
          <w:lang w:val="vi-VN"/>
        </w:rPr>
        <w:tab/>
      </w:r>
      <w:r w:rsidR="00FC3D7C" w:rsidRPr="00D246B8">
        <w:rPr>
          <w:sz w:val="28"/>
          <w:szCs w:val="28"/>
          <w:lang w:val="vi-VN"/>
        </w:rPr>
        <w:t>A</w:t>
      </w:r>
      <w:r w:rsidR="00FC3D7C" w:rsidRPr="00D246B8">
        <w:rPr>
          <w:sz w:val="28"/>
          <w:szCs w:val="28"/>
          <w:vertAlign w:val="subscript"/>
          <w:lang w:val="vi-VN"/>
        </w:rPr>
        <w:t>j</w:t>
      </w:r>
      <w:r w:rsidR="00FC3D7C">
        <w:rPr>
          <w:sz w:val="28"/>
          <w:szCs w:val="28"/>
          <w:lang w:val="vi-VN"/>
        </w:rPr>
        <w:t>, B</w:t>
      </w:r>
      <w:r w:rsidR="00FC3D7C" w:rsidRPr="00FC3D7C">
        <w:rPr>
          <w:sz w:val="28"/>
          <w:szCs w:val="28"/>
          <w:vertAlign w:val="subscript"/>
          <w:lang w:val="vi-VN"/>
        </w:rPr>
        <w:t>j</w:t>
      </w:r>
      <w:r w:rsidR="00FC3D7C">
        <w:rPr>
          <w:sz w:val="28"/>
          <w:szCs w:val="28"/>
          <w:lang w:val="vi-VN"/>
        </w:rPr>
        <w:t>: số trình tự quan sát được từ mẫu A, B</w:t>
      </w:r>
    </w:p>
    <w:p w:rsidR="00FC3D7C" w:rsidRPr="00FC3D7C" w:rsidRDefault="00D9347C" w:rsidP="00095EE3">
      <w:pPr>
        <w:pStyle w:val="EndNoteBibliography"/>
        <w:tabs>
          <w:tab w:val="left" w:pos="1276"/>
        </w:tabs>
        <w:spacing w:line="360" w:lineRule="auto"/>
        <w:rPr>
          <w:sz w:val="28"/>
          <w:szCs w:val="28"/>
          <w:lang w:val="vi-VN"/>
        </w:rPr>
      </w:pPr>
      <w:r>
        <w:rPr>
          <w:sz w:val="28"/>
          <w:szCs w:val="28"/>
          <w:lang w:val="vi-VN"/>
        </w:rPr>
        <w:t xml:space="preserve"> </w:t>
      </w:r>
      <w:r w:rsidR="00095EE3">
        <w:rPr>
          <w:sz w:val="28"/>
          <w:szCs w:val="28"/>
          <w:lang w:val="vi-VN"/>
        </w:rPr>
        <w:tab/>
      </w:r>
      <w:r w:rsidR="00FC3D7C">
        <w:rPr>
          <w:sz w:val="28"/>
          <w:szCs w:val="28"/>
          <w:lang w:val="vi-VN"/>
        </w:rPr>
        <w:t>A</w:t>
      </w:r>
      <w:r w:rsidR="00FC3D7C" w:rsidRPr="00FC3D7C">
        <w:rPr>
          <w:sz w:val="28"/>
          <w:szCs w:val="28"/>
          <w:vertAlign w:val="subscript"/>
          <w:lang w:val="vi-VN"/>
        </w:rPr>
        <w:t>T</w:t>
      </w:r>
      <w:r w:rsidR="00FC3D7C">
        <w:rPr>
          <w:sz w:val="28"/>
          <w:szCs w:val="28"/>
          <w:lang w:val="vi-VN"/>
        </w:rPr>
        <w:t>, B</w:t>
      </w:r>
      <w:r w:rsidR="00FC3D7C" w:rsidRPr="00FC3D7C">
        <w:rPr>
          <w:sz w:val="28"/>
          <w:szCs w:val="28"/>
          <w:vertAlign w:val="subscript"/>
          <w:lang w:val="vi-VN"/>
        </w:rPr>
        <w:t>T</w:t>
      </w:r>
      <w:r w:rsidR="00FC3D7C">
        <w:rPr>
          <w:sz w:val="28"/>
          <w:szCs w:val="28"/>
          <w:lang w:val="vi-VN"/>
        </w:rPr>
        <w:t>: Tổng số trình tự của mẫu A, B</w:t>
      </w:r>
    </w:p>
    <w:p w:rsidR="00661E4A" w:rsidRDefault="00661E4A" w:rsidP="00661E4A">
      <w:pPr>
        <w:pStyle w:val="EndNoteBibliography"/>
        <w:tabs>
          <w:tab w:val="left" w:pos="709"/>
        </w:tabs>
        <w:spacing w:line="360" w:lineRule="auto"/>
        <w:rPr>
          <w:i/>
          <w:iCs/>
          <w:sz w:val="28"/>
          <w:szCs w:val="28"/>
          <w:lang w:val="vi-VN"/>
        </w:rPr>
      </w:pPr>
      <w:r>
        <w:rPr>
          <w:i/>
          <w:iCs/>
          <w:color w:val="000000"/>
          <w:sz w:val="28"/>
          <w:szCs w:val="28"/>
          <w:lang w:val="vi-VN"/>
        </w:rPr>
        <w:tab/>
      </w:r>
      <w:r w:rsidR="00C76B26" w:rsidRPr="00C76B26">
        <w:rPr>
          <w:b/>
          <w:bCs/>
          <w:i/>
          <w:iCs/>
          <w:color w:val="000000"/>
          <w:sz w:val="28"/>
          <w:szCs w:val="28"/>
          <w:lang w:val="vi-VN"/>
        </w:rPr>
        <w:t>Xác định</w:t>
      </w:r>
      <w:r w:rsidR="00C76B26" w:rsidRPr="00D246B8">
        <w:rPr>
          <w:b/>
          <w:i/>
          <w:iCs/>
          <w:sz w:val="28"/>
          <w:szCs w:val="28"/>
          <w:lang w:val="vi-VN"/>
        </w:rPr>
        <w:t xml:space="preserve"> thành phần hệ vi khuẩn</w:t>
      </w:r>
    </w:p>
    <w:p w:rsidR="00C76B26" w:rsidRPr="00166E93" w:rsidRDefault="00661E4A" w:rsidP="00661E4A">
      <w:pPr>
        <w:pStyle w:val="EndNoteBibliography"/>
        <w:tabs>
          <w:tab w:val="left" w:pos="709"/>
        </w:tabs>
        <w:spacing w:line="360" w:lineRule="auto"/>
        <w:rPr>
          <w:i/>
          <w:iCs/>
          <w:sz w:val="28"/>
          <w:szCs w:val="28"/>
          <w:lang w:val="vi-VN"/>
        </w:rPr>
      </w:pPr>
      <w:r>
        <w:rPr>
          <w:i/>
          <w:iCs/>
          <w:sz w:val="28"/>
          <w:szCs w:val="28"/>
          <w:lang w:val="vi-VN"/>
        </w:rPr>
        <w:tab/>
      </w:r>
      <w:r w:rsidR="00C76B26" w:rsidRPr="00D246B8">
        <w:rPr>
          <w:sz w:val="28"/>
          <w:szCs w:val="28"/>
          <w:lang w:val="vi-VN"/>
        </w:rPr>
        <w:t>Từ cơ sở dữ liệu</w:t>
      </w:r>
      <w:r w:rsidR="00166E93">
        <w:rPr>
          <w:sz w:val="28"/>
          <w:szCs w:val="28"/>
          <w:lang w:val="vi-VN"/>
        </w:rPr>
        <w:t xml:space="preserve"> </w:t>
      </w:r>
      <w:r w:rsidR="00C76B26" w:rsidRPr="00D246B8">
        <w:rPr>
          <w:sz w:val="28"/>
          <w:szCs w:val="28"/>
          <w:lang w:val="vi-VN"/>
        </w:rPr>
        <w:t xml:space="preserve">công cụ RESCRIPt </w:t>
      </w:r>
      <w:r w:rsidR="00166E93" w:rsidRPr="00D246B8">
        <w:rPr>
          <w:sz w:val="28"/>
          <w:szCs w:val="28"/>
          <w:lang w:val="vi-VN"/>
        </w:rPr>
        <w:t>được</w:t>
      </w:r>
      <w:r w:rsidR="00166E93">
        <w:rPr>
          <w:sz w:val="28"/>
          <w:szCs w:val="28"/>
          <w:lang w:val="vi-VN"/>
        </w:rPr>
        <w:t xml:space="preserve"> sử dụng</w:t>
      </w:r>
      <w:r w:rsidR="00C76B26" w:rsidRPr="00D246B8">
        <w:rPr>
          <w:sz w:val="28"/>
          <w:szCs w:val="28"/>
          <w:lang w:val="vi-VN"/>
        </w:rPr>
        <w:t xml:space="preserve"> nhằm loại bỏ các trình tự có độ tin cậy thấp, các trình tự đại diện cho sinh vật nhân thực, khử các trình tự lặp. Bên cạnh đó, tổ hợp dữ liệu chỉ gồm các đoạn trình tự vùng V3-V4 của gen </w:t>
      </w:r>
      <w:r w:rsidR="00C76B26" w:rsidRPr="00DC2606">
        <w:rPr>
          <w:i/>
          <w:iCs/>
          <w:sz w:val="28"/>
          <w:szCs w:val="28"/>
          <w:lang w:val="vi-VN"/>
        </w:rPr>
        <w:t>16S rDNA</w:t>
      </w:r>
      <w:r w:rsidR="00166E93">
        <w:rPr>
          <w:sz w:val="28"/>
          <w:szCs w:val="28"/>
          <w:lang w:val="vi-VN"/>
        </w:rPr>
        <w:t xml:space="preserve"> được tạo ra</w:t>
      </w:r>
      <w:r w:rsidR="00C76B26" w:rsidRPr="00D246B8">
        <w:rPr>
          <w:sz w:val="28"/>
          <w:szCs w:val="28"/>
          <w:lang w:val="vi-VN"/>
        </w:rPr>
        <w:t xml:space="preserve">. </w:t>
      </w:r>
      <w:r w:rsidR="00C76B26" w:rsidRPr="00D246B8">
        <w:rPr>
          <w:bCs/>
          <w:iCs/>
          <w:sz w:val="28"/>
          <w:szCs w:val="28"/>
          <w:lang w:val="vi-VN"/>
        </w:rPr>
        <w:t>Cơ sở dữ liệu tham chiếu</w:t>
      </w:r>
      <w:r w:rsidR="00C76B26" w:rsidRPr="00D246B8">
        <w:rPr>
          <w:b/>
          <w:i/>
          <w:sz w:val="28"/>
          <w:szCs w:val="28"/>
          <w:lang w:val="vi-VN"/>
        </w:rPr>
        <w:t xml:space="preserve"> </w:t>
      </w:r>
      <w:r w:rsidR="00C76B26" w:rsidRPr="00D246B8">
        <w:rPr>
          <w:sz w:val="28"/>
          <w:szCs w:val="28"/>
          <w:lang w:val="vi-VN"/>
        </w:rPr>
        <w:t xml:space="preserve">được tạo bởi việc ghép nối </w:t>
      </w:r>
      <w:r w:rsidR="00C76B26">
        <w:rPr>
          <w:sz w:val="28"/>
          <w:szCs w:val="28"/>
          <w:lang w:val="vi-VN"/>
        </w:rPr>
        <w:t>c</w:t>
      </w:r>
      <w:r w:rsidR="00C76B26" w:rsidRPr="00D246B8">
        <w:rPr>
          <w:sz w:val="28"/>
          <w:szCs w:val="28"/>
          <w:lang w:val="vi-VN"/>
        </w:rPr>
        <w:t xml:space="preserve">ơ sở trình tự tham chiếu (reference sequences) với cơ sở phân loại tham chiếu (reference taxonomy) dựa trên thuật toán Naïve Bayes classifiers. Các ASV sẽ được so sánh thẳng hàng với </w:t>
      </w:r>
      <w:r w:rsidR="00C76B26">
        <w:rPr>
          <w:bCs/>
          <w:iCs/>
          <w:sz w:val="28"/>
          <w:szCs w:val="28"/>
          <w:lang w:val="vi-VN"/>
        </w:rPr>
        <w:t>c</w:t>
      </w:r>
      <w:r w:rsidR="00C76B26" w:rsidRPr="00D246B8">
        <w:rPr>
          <w:bCs/>
          <w:iCs/>
          <w:sz w:val="28"/>
          <w:szCs w:val="28"/>
          <w:lang w:val="vi-VN"/>
        </w:rPr>
        <w:t>ơ sở dữ liệu tham chiếu</w:t>
      </w:r>
      <w:r w:rsidR="00C76B26" w:rsidRPr="00D246B8">
        <w:rPr>
          <w:b/>
          <w:i/>
          <w:sz w:val="28"/>
          <w:szCs w:val="28"/>
          <w:lang w:val="vi-VN"/>
        </w:rPr>
        <w:t xml:space="preserve"> </w:t>
      </w:r>
      <w:r w:rsidR="00C76B26" w:rsidRPr="00D246B8">
        <w:rPr>
          <w:sz w:val="28"/>
          <w:szCs w:val="28"/>
          <w:lang w:val="vi-VN"/>
        </w:rPr>
        <w:t xml:space="preserve">bằng thuật toán </w:t>
      </w:r>
      <w:r w:rsidR="00C76B26" w:rsidRPr="00D246B8">
        <w:rPr>
          <w:iCs/>
          <w:sz w:val="28"/>
          <w:szCs w:val="28"/>
          <w:lang w:val="vi-VN"/>
        </w:rPr>
        <w:lastRenderedPageBreak/>
        <w:t>classify-sklearn</w:t>
      </w:r>
      <w:r w:rsidR="00C76B26" w:rsidRPr="00D246B8">
        <w:rPr>
          <w:i/>
          <w:sz w:val="28"/>
          <w:szCs w:val="28"/>
          <w:lang w:val="vi-VN"/>
        </w:rPr>
        <w:t xml:space="preserve"> </w:t>
      </w:r>
      <w:r w:rsidR="00C76B26" w:rsidRPr="00D246B8">
        <w:rPr>
          <w:sz w:val="28"/>
          <w:szCs w:val="28"/>
          <w:lang w:val="vi-VN"/>
        </w:rPr>
        <w:t>trên Q</w:t>
      </w:r>
      <w:r w:rsidR="00166E93" w:rsidRPr="00D246B8">
        <w:rPr>
          <w:sz w:val="28"/>
          <w:szCs w:val="28"/>
          <w:lang w:val="vi-VN"/>
        </w:rPr>
        <w:t>iime</w:t>
      </w:r>
      <w:r w:rsidR="00C76B26" w:rsidRPr="00D246B8">
        <w:rPr>
          <w:sz w:val="28"/>
          <w:szCs w:val="28"/>
          <w:lang w:val="vi-VN"/>
        </w:rPr>
        <w:t>2. Các ASV sau đó được g</w:t>
      </w:r>
      <w:r w:rsidR="00166E93" w:rsidRPr="00D246B8">
        <w:rPr>
          <w:sz w:val="28"/>
          <w:szCs w:val="28"/>
          <w:lang w:val="vi-VN"/>
        </w:rPr>
        <w:t>ắn</w:t>
      </w:r>
      <w:r w:rsidR="00C76B26" w:rsidRPr="00D246B8">
        <w:rPr>
          <w:sz w:val="28"/>
          <w:szCs w:val="28"/>
          <w:lang w:val="vi-VN"/>
        </w:rPr>
        <w:t xml:space="preserve"> với các loài cụ thể và độ tin cậy đặc trưng cho từng đoạn trình tự ASV. Dựa trên số lượng xuất hiện các trình tự ASV của mỗi nhóm</w:t>
      </w:r>
      <w:r w:rsidR="00166E93">
        <w:rPr>
          <w:sz w:val="28"/>
          <w:szCs w:val="28"/>
          <w:lang w:val="vi-VN"/>
        </w:rPr>
        <w:t xml:space="preserve">, </w:t>
      </w:r>
      <w:r w:rsidR="00C76B26" w:rsidRPr="00D246B8">
        <w:rPr>
          <w:sz w:val="28"/>
          <w:szCs w:val="28"/>
          <w:lang w:val="vi-VN"/>
        </w:rPr>
        <w:t>tỉ lệ phần trăm của từng thành phần trong hệ vi khuẩn đường ruột tương ứng với từng nhóm thí nghiệm</w:t>
      </w:r>
      <w:r w:rsidR="00166E93">
        <w:rPr>
          <w:sz w:val="28"/>
          <w:szCs w:val="28"/>
          <w:lang w:val="vi-VN"/>
        </w:rPr>
        <w:t xml:space="preserve"> được xác định</w:t>
      </w:r>
      <w:r w:rsidR="00C76B26" w:rsidRPr="00D246B8">
        <w:rPr>
          <w:sz w:val="28"/>
          <w:szCs w:val="28"/>
          <w:lang w:val="vi-VN"/>
        </w:rPr>
        <w:t xml:space="preserve">. </w:t>
      </w:r>
    </w:p>
    <w:p w:rsidR="00661E4A" w:rsidRDefault="00C76B26" w:rsidP="00955586">
      <w:pPr>
        <w:pStyle w:val="EndNoteBibliography"/>
        <w:tabs>
          <w:tab w:val="left" w:pos="2610"/>
          <w:tab w:val="left" w:pos="2790"/>
        </w:tabs>
        <w:spacing w:line="360" w:lineRule="auto"/>
        <w:ind w:firstLine="720"/>
        <w:rPr>
          <w:bCs/>
          <w:sz w:val="28"/>
          <w:szCs w:val="28"/>
          <w:lang w:val="vi-VN"/>
        </w:rPr>
      </w:pPr>
      <w:r w:rsidRPr="00D246B8">
        <w:rPr>
          <w:b/>
          <w:i/>
          <w:iCs/>
          <w:sz w:val="28"/>
          <w:szCs w:val="28"/>
          <w:lang w:val="vi-VN"/>
        </w:rPr>
        <w:t>Xác</w:t>
      </w:r>
      <w:r w:rsidRPr="00913DC1">
        <w:rPr>
          <w:b/>
          <w:i/>
          <w:iCs/>
          <w:sz w:val="28"/>
          <w:szCs w:val="28"/>
          <w:lang w:val="vi-VN"/>
        </w:rPr>
        <w:t xml:space="preserve"> định</w:t>
      </w:r>
      <w:r w:rsidR="00FC3D7C">
        <w:rPr>
          <w:b/>
          <w:i/>
          <w:iCs/>
          <w:sz w:val="28"/>
          <w:szCs w:val="28"/>
          <w:lang w:val="vi-VN"/>
        </w:rPr>
        <w:t xml:space="preserve"> dấu ấn sinh học</w:t>
      </w:r>
      <w:r w:rsidRPr="00D246B8">
        <w:rPr>
          <w:b/>
          <w:i/>
          <w:iCs/>
          <w:sz w:val="28"/>
          <w:szCs w:val="28"/>
          <w:lang w:val="vi-VN"/>
        </w:rPr>
        <w:t xml:space="preserve"> </w:t>
      </w:r>
      <w:r w:rsidR="00FC3D7C">
        <w:rPr>
          <w:b/>
          <w:i/>
          <w:iCs/>
          <w:sz w:val="28"/>
          <w:szCs w:val="28"/>
          <w:lang w:val="vi-VN"/>
        </w:rPr>
        <w:t>(</w:t>
      </w:r>
      <w:r w:rsidRPr="00D246B8">
        <w:rPr>
          <w:b/>
          <w:i/>
          <w:iCs/>
          <w:sz w:val="28"/>
          <w:szCs w:val="28"/>
          <w:lang w:val="vi-VN"/>
        </w:rPr>
        <w:t>biomarker</w:t>
      </w:r>
      <w:r w:rsidR="00FC3D7C">
        <w:rPr>
          <w:b/>
          <w:i/>
          <w:iCs/>
          <w:sz w:val="28"/>
          <w:szCs w:val="28"/>
          <w:lang w:val="vi-VN"/>
        </w:rPr>
        <w:t>)</w:t>
      </w:r>
    </w:p>
    <w:p w:rsidR="005479B0" w:rsidRDefault="00C76B26" w:rsidP="00955586">
      <w:pPr>
        <w:pStyle w:val="EndNoteBibliography"/>
        <w:tabs>
          <w:tab w:val="left" w:pos="2610"/>
          <w:tab w:val="left" w:pos="2790"/>
        </w:tabs>
        <w:spacing w:line="360" w:lineRule="auto"/>
        <w:ind w:firstLine="720"/>
        <w:rPr>
          <w:sz w:val="28"/>
          <w:szCs w:val="28"/>
          <w:lang w:val="vi-VN"/>
        </w:rPr>
      </w:pPr>
      <w:r w:rsidRPr="00D246B8">
        <w:rPr>
          <w:sz w:val="28"/>
          <w:szCs w:val="28"/>
          <w:lang w:val="vi-VN"/>
        </w:rPr>
        <w:t xml:space="preserve">Sử dụng công cụ ANCOMBC </w:t>
      </w:r>
      <w:r w:rsidRPr="00C76B26">
        <w:rPr>
          <w:sz w:val="28"/>
          <w:szCs w:val="28"/>
        </w:rPr>
        <w:fldChar w:fldCharType="begin"/>
      </w:r>
      <w:r w:rsidR="007A6950">
        <w:rPr>
          <w:sz w:val="28"/>
          <w:szCs w:val="28"/>
        </w:rPr>
        <w:instrText xml:space="preserve"> ADDIN EN.CITE &lt;EndNote&gt;&lt;Cite&gt;&lt;Author&gt;Lin&lt;/Author&gt;&lt;Year&gt;2022&lt;/Year&gt;&lt;RecNum&gt;122&lt;/RecNum&gt;&lt;DisplayText&gt;[87, 88]&lt;/DisplayText&gt;&lt;record&gt;&lt;rec-number&gt;122&lt;/rec-number&gt;&lt;foreign-keys&gt;&lt;key app="EN" db-id="e0wfprdtp0xrppepwey5xsvpxsrd5e5wwzss" timestamp="1684092335"&gt;122&lt;/key&gt;&lt;/foreign-keys&gt;&lt;ref-type name="Journal Article"&gt;17&lt;/ref-type&gt;&lt;contributors&gt;&lt;authors&gt;&lt;author&gt;Lin, Huang&lt;/author&gt;&lt;author&gt;Eggesbø, Merete&lt;/author&gt;&lt;author&gt;Peddada, Shyamal Das&lt;/author&gt;&lt;/authors&gt;&lt;/contributors&gt;&lt;titles&gt;&lt;title&gt;Linear and nonlinear correlation estimators unveil undescribed taxa interactions in microbiome data&lt;/title&gt;&lt;secondary-title&gt;Nature Communications&lt;/secondary-title&gt;&lt;/titles&gt;&lt;periodical&gt;&lt;full-title&gt;Nature Communications&lt;/full-title&gt;&lt;/periodical&gt;&lt;pages&gt;4946&lt;/pages&gt;&lt;volume&gt;13&lt;/volume&gt;&lt;number&gt;1&lt;/number&gt;&lt;dates&gt;&lt;year&gt;2022&lt;/year&gt;&lt;pub-dates&gt;&lt;date&gt;2022/08/23&lt;/date&gt;&lt;/pub-dates&gt;&lt;/dates&gt;&lt;isbn&gt;2041-1723&lt;/isbn&gt;&lt;urls&gt;&lt;related-urls&gt;&lt;url&gt;https://doi.org/10.1038/s41467-022-32243-x&lt;/url&gt;&lt;/related-urls&gt;&lt;/urls&gt;&lt;electronic-resource-num&gt;10.1038/s41467-022-32243-x&lt;/electronic-resource-num&gt;&lt;/record&gt;&lt;/Cite&gt;&lt;Cite&gt;&lt;Author&gt;Lin&lt;/Author&gt;&lt;Year&gt;2020&lt;/Year&gt;&lt;RecNum&gt;95&lt;/RecNum&gt;&lt;record&gt;&lt;rec-number&gt;99&lt;/rec-number&gt;&lt;foreign-keys&gt;&lt;key app="EN" db-id="f0sx0z9t2zrfa5efzp8xxfdgpveefadpvzd0" timestamp="1685034750"&gt;99&lt;/key&gt;&lt;/foreign-keys&gt;&lt;ref-type name="Journal Article"&gt;17&lt;/ref-type&gt;&lt;contributors&gt;&lt;authors&gt;&lt;author&gt;Lin, Huang&lt;/author&gt;&lt;author&gt;Peddada, Shyamal Das&lt;/author&gt;&lt;/authors&gt;&lt;/contributors&gt;&lt;titles&gt;&lt;title&gt;Analysis of compositions of microbiomes with bias correction&lt;/title&gt;&lt;secondary-title&gt;Nature Communications&lt;/secondary-title&gt;&lt;/titles&gt;&lt;periodical&gt;&lt;full-title&gt;Nature Communications&lt;/full-title&gt;&lt;/periodical&gt;&lt;pages&gt;3514&lt;/pages&gt;&lt;volume&gt;11&lt;/volume&gt;&lt;number&gt;1&lt;/number&gt;&lt;dates&gt;&lt;year&gt;2020&lt;/year&gt;&lt;pub-dates&gt;&lt;date&gt;2020/07/14&lt;/date&gt;&lt;/pub-dates&gt;&lt;/dates&gt;&lt;isbn&gt;2041-1723&lt;/isbn&gt;&lt;urls&gt;&lt;related-urls&gt;&lt;url&gt;https://doi.org/10.1038/s41467-020-17041-7&lt;/url&gt;&lt;/related-urls&gt;&lt;/urls&gt;&lt;electronic-resource-num&gt;10.1038/s41467-020-17041-7&lt;/electronic-resource-num&gt;&lt;/record&gt;&lt;/Cite&gt;&lt;/EndNote&gt;</w:instrText>
      </w:r>
      <w:r w:rsidRPr="00C76B26">
        <w:rPr>
          <w:sz w:val="28"/>
          <w:szCs w:val="28"/>
        </w:rPr>
        <w:fldChar w:fldCharType="separate"/>
      </w:r>
      <w:r w:rsidR="007A6950">
        <w:rPr>
          <w:sz w:val="28"/>
          <w:szCs w:val="28"/>
        </w:rPr>
        <w:t>[87, 88]</w:t>
      </w:r>
      <w:r w:rsidRPr="00C76B26">
        <w:rPr>
          <w:sz w:val="28"/>
          <w:szCs w:val="28"/>
        </w:rPr>
        <w:fldChar w:fldCharType="end"/>
      </w:r>
      <w:r w:rsidRPr="00D246B8">
        <w:rPr>
          <w:sz w:val="28"/>
          <w:szCs w:val="28"/>
          <w:lang w:val="vi-VN"/>
        </w:rPr>
        <w:t xml:space="preserve"> (công cụ phân tích sự khác biệt về mức độ phong phú</w:t>
      </w:r>
      <w:r w:rsidR="00166E93">
        <w:rPr>
          <w:sz w:val="28"/>
          <w:szCs w:val="28"/>
          <w:lang w:val="vi-VN"/>
        </w:rPr>
        <w:t xml:space="preserve"> của</w:t>
      </w:r>
      <w:r w:rsidRPr="00D246B8">
        <w:rPr>
          <w:sz w:val="28"/>
          <w:szCs w:val="28"/>
          <w:lang w:val="vi-VN"/>
        </w:rPr>
        <w:t xml:space="preserve"> loài giữa các nhóm) </w:t>
      </w:r>
      <w:bookmarkStart w:id="799" w:name="_Hlk135387584"/>
      <w:r w:rsidRPr="00D246B8">
        <w:rPr>
          <w:sz w:val="28"/>
          <w:szCs w:val="28"/>
          <w:lang w:val="vi-VN"/>
        </w:rPr>
        <w:t xml:space="preserve">được tích hợp trên Rstudio để phân tích </w:t>
      </w:r>
      <w:r w:rsidR="00FC3D7C" w:rsidRPr="00D246B8">
        <w:rPr>
          <w:sz w:val="28"/>
          <w:szCs w:val="28"/>
          <w:lang w:val="vi-VN"/>
        </w:rPr>
        <w:t>dấu</w:t>
      </w:r>
      <w:r w:rsidR="00FC3D7C">
        <w:rPr>
          <w:sz w:val="28"/>
          <w:szCs w:val="28"/>
          <w:lang w:val="vi-VN"/>
        </w:rPr>
        <w:t xml:space="preserve"> ấn sinh học</w:t>
      </w:r>
      <w:r w:rsidRPr="00D246B8">
        <w:rPr>
          <w:sz w:val="28"/>
          <w:szCs w:val="28"/>
          <w:lang w:val="vi-VN"/>
        </w:rPr>
        <w:t xml:space="preserve"> </w:t>
      </w:r>
      <w:r w:rsidR="00764ACA" w:rsidRPr="00D246B8">
        <w:rPr>
          <w:sz w:val="28"/>
          <w:szCs w:val="28"/>
          <w:lang w:val="vi-VN"/>
        </w:rPr>
        <w:t>nổi</w:t>
      </w:r>
      <w:r w:rsidR="00764ACA">
        <w:rPr>
          <w:sz w:val="28"/>
          <w:szCs w:val="28"/>
          <w:lang w:val="vi-VN"/>
        </w:rPr>
        <w:t xml:space="preserve"> trội giữa</w:t>
      </w:r>
      <w:r w:rsidRPr="00D246B8">
        <w:rPr>
          <w:sz w:val="28"/>
          <w:szCs w:val="28"/>
          <w:lang w:val="vi-VN"/>
        </w:rPr>
        <w:t xml:space="preserve"> các nhóm thí nghiệm</w:t>
      </w:r>
      <w:bookmarkEnd w:id="799"/>
      <w:r w:rsidRPr="00D246B8">
        <w:rPr>
          <w:sz w:val="28"/>
          <w:szCs w:val="28"/>
          <w:lang w:val="vi-VN"/>
        </w:rPr>
        <w:t>. Biomarker được thể hiện dựa trên giá trị log fold change</w:t>
      </w:r>
      <w:r w:rsidR="00826989">
        <w:rPr>
          <w:sz w:val="28"/>
          <w:szCs w:val="28"/>
          <w:lang w:val="vi-VN"/>
        </w:rPr>
        <w:t xml:space="preserve"> (L</w:t>
      </w:r>
      <w:r w:rsidR="00B11956">
        <w:rPr>
          <w:sz w:val="28"/>
          <w:szCs w:val="28"/>
          <w:lang w:val="vi-VN"/>
        </w:rPr>
        <w:t xml:space="preserve">og </w:t>
      </w:r>
      <w:r w:rsidR="00826989">
        <w:rPr>
          <w:sz w:val="28"/>
          <w:szCs w:val="28"/>
          <w:lang w:val="vi-VN"/>
        </w:rPr>
        <w:t>FC)</w:t>
      </w:r>
      <w:r w:rsidRPr="00D246B8">
        <w:rPr>
          <w:sz w:val="28"/>
          <w:szCs w:val="28"/>
          <w:lang w:val="vi-VN"/>
        </w:rPr>
        <w:t>.</w:t>
      </w:r>
    </w:p>
    <w:p w:rsidR="005479B0" w:rsidRDefault="005479B0" w:rsidP="006210DD">
      <w:pPr>
        <w:pStyle w:val="EndNoteBibliography"/>
        <w:tabs>
          <w:tab w:val="left" w:pos="2610"/>
          <w:tab w:val="left" w:pos="2790"/>
        </w:tabs>
        <w:spacing w:line="360" w:lineRule="auto"/>
        <w:outlineLvl w:val="2"/>
        <w:rPr>
          <w:b/>
          <w:bCs/>
          <w:i/>
          <w:iCs/>
          <w:sz w:val="28"/>
          <w:szCs w:val="28"/>
          <w:lang w:val="vi-VN"/>
        </w:rPr>
      </w:pPr>
      <w:bookmarkStart w:id="800" w:name="_Toc155709721"/>
      <w:r w:rsidRPr="005479B0">
        <w:rPr>
          <w:b/>
          <w:bCs/>
          <w:i/>
          <w:iCs/>
          <w:sz w:val="28"/>
          <w:szCs w:val="28"/>
          <w:lang w:val="vi-VN"/>
        </w:rPr>
        <w:t>2.4.6. Các chỉ tiêu nghiên cứu</w:t>
      </w:r>
      <w:bookmarkEnd w:id="800"/>
    </w:p>
    <w:p w:rsidR="005479B0" w:rsidRDefault="00745216" w:rsidP="005479B0">
      <w:pPr>
        <w:pStyle w:val="EndNoteBibliography"/>
        <w:tabs>
          <w:tab w:val="left" w:pos="2610"/>
          <w:tab w:val="left" w:pos="2790"/>
        </w:tabs>
        <w:spacing w:line="360" w:lineRule="auto"/>
        <w:rPr>
          <w:i/>
          <w:iCs/>
          <w:sz w:val="28"/>
          <w:szCs w:val="28"/>
          <w:lang w:val="vi-VN"/>
        </w:rPr>
      </w:pPr>
      <w:r w:rsidRPr="00745216">
        <w:rPr>
          <w:i/>
          <w:iCs/>
          <w:sz w:val="28"/>
          <w:szCs w:val="28"/>
          <w:lang w:val="vi-VN"/>
        </w:rPr>
        <w:t xml:space="preserve">2.4.6.1. Tình trạng chung của </w:t>
      </w:r>
      <w:r>
        <w:rPr>
          <w:i/>
          <w:iCs/>
          <w:sz w:val="28"/>
          <w:szCs w:val="28"/>
          <w:lang w:val="vi-VN"/>
        </w:rPr>
        <w:t>lô</w:t>
      </w:r>
      <w:r w:rsidRPr="00745216">
        <w:rPr>
          <w:i/>
          <w:iCs/>
          <w:sz w:val="28"/>
          <w:szCs w:val="28"/>
          <w:lang w:val="vi-VN"/>
        </w:rPr>
        <w:t xml:space="preserve"> nghiên cứu</w:t>
      </w:r>
    </w:p>
    <w:p w:rsidR="00745216" w:rsidRDefault="00745216" w:rsidP="005479B0">
      <w:pPr>
        <w:pStyle w:val="EndNoteBibliography"/>
        <w:tabs>
          <w:tab w:val="left" w:pos="2610"/>
          <w:tab w:val="left" w:pos="2790"/>
        </w:tabs>
        <w:spacing w:line="360" w:lineRule="auto"/>
        <w:rPr>
          <w:sz w:val="28"/>
          <w:szCs w:val="28"/>
          <w:lang w:val="vi-VN"/>
        </w:rPr>
      </w:pPr>
      <w:r>
        <w:rPr>
          <w:sz w:val="28"/>
          <w:szCs w:val="28"/>
          <w:lang w:val="vi-VN"/>
        </w:rPr>
        <w:t xml:space="preserve">           - Cân nặng: cân nặng trung bình của chuột và các tạng gan, thận, lách ở các lô nghiên cứu</w:t>
      </w:r>
    </w:p>
    <w:p w:rsidR="00745216" w:rsidRDefault="00745216" w:rsidP="005479B0">
      <w:pPr>
        <w:pStyle w:val="EndNoteBibliography"/>
        <w:tabs>
          <w:tab w:val="left" w:pos="2610"/>
          <w:tab w:val="left" w:pos="2790"/>
        </w:tabs>
        <w:spacing w:line="360" w:lineRule="auto"/>
        <w:rPr>
          <w:sz w:val="28"/>
          <w:szCs w:val="28"/>
          <w:lang w:val="vi-VN"/>
        </w:rPr>
      </w:pPr>
      <w:r>
        <w:rPr>
          <w:sz w:val="28"/>
          <w:szCs w:val="28"/>
          <w:lang w:val="vi-VN"/>
        </w:rPr>
        <w:t xml:space="preserve">           - Tỷ lệ sống/ chết của chuột ở các lô nghiên cứu</w:t>
      </w:r>
    </w:p>
    <w:p w:rsidR="00745216" w:rsidRDefault="00745216" w:rsidP="005479B0">
      <w:pPr>
        <w:pStyle w:val="EndNoteBibliography"/>
        <w:tabs>
          <w:tab w:val="left" w:pos="2610"/>
          <w:tab w:val="left" w:pos="2790"/>
        </w:tabs>
        <w:spacing w:line="360" w:lineRule="auto"/>
        <w:rPr>
          <w:sz w:val="28"/>
          <w:szCs w:val="28"/>
          <w:lang w:val="vi-VN"/>
        </w:rPr>
      </w:pPr>
      <w:r>
        <w:rPr>
          <w:sz w:val="28"/>
          <w:szCs w:val="28"/>
          <w:lang w:val="vi-VN"/>
        </w:rPr>
        <w:t xml:space="preserve">           - Tình trạng rối loạn: hô hấp, bài tiết, phản xạ của chuột</w:t>
      </w:r>
    </w:p>
    <w:p w:rsidR="00745216" w:rsidRDefault="00745216" w:rsidP="005479B0">
      <w:pPr>
        <w:pStyle w:val="EndNoteBibliography"/>
        <w:tabs>
          <w:tab w:val="left" w:pos="2610"/>
          <w:tab w:val="left" w:pos="2790"/>
        </w:tabs>
        <w:spacing w:line="360" w:lineRule="auto"/>
        <w:rPr>
          <w:sz w:val="28"/>
          <w:szCs w:val="28"/>
          <w:lang w:val="vi-VN"/>
        </w:rPr>
      </w:pPr>
      <w:r>
        <w:rPr>
          <w:sz w:val="28"/>
          <w:szCs w:val="28"/>
          <w:lang w:val="vi-VN"/>
        </w:rPr>
        <w:t xml:space="preserve">           - Tình trạng tiêu chảy của chuột ở các lô nghiên cứu</w:t>
      </w:r>
    </w:p>
    <w:p w:rsidR="00745216" w:rsidRPr="00745216" w:rsidRDefault="00745216" w:rsidP="005479B0">
      <w:pPr>
        <w:pStyle w:val="EndNoteBibliography"/>
        <w:tabs>
          <w:tab w:val="left" w:pos="2610"/>
          <w:tab w:val="left" w:pos="2790"/>
        </w:tabs>
        <w:spacing w:line="360" w:lineRule="auto"/>
        <w:rPr>
          <w:i/>
          <w:iCs/>
          <w:sz w:val="28"/>
          <w:szCs w:val="28"/>
          <w:lang w:val="vi-VN"/>
        </w:rPr>
      </w:pPr>
      <w:r w:rsidRPr="00745216">
        <w:rPr>
          <w:i/>
          <w:iCs/>
          <w:sz w:val="28"/>
          <w:szCs w:val="28"/>
          <w:lang w:val="vi-VN"/>
        </w:rPr>
        <w:t>2.4.6.2. Xét nghiệm phân tích độc tính</w:t>
      </w:r>
    </w:p>
    <w:p w:rsidR="00745216" w:rsidRDefault="00745216" w:rsidP="00745216">
      <w:pPr>
        <w:pStyle w:val="EndNoteBibliography"/>
        <w:spacing w:line="360" w:lineRule="auto"/>
        <w:rPr>
          <w:sz w:val="28"/>
          <w:szCs w:val="28"/>
          <w:lang w:val="vi-VN"/>
        </w:rPr>
      </w:pPr>
      <w:r>
        <w:rPr>
          <w:sz w:val="28"/>
          <w:szCs w:val="28"/>
          <w:lang w:val="vi-VN"/>
        </w:rPr>
        <w:tab/>
        <w:t>- Chỉ số huyết học của chuột cống trắng: Hồng cầu, huyết sắc tố, bạch cầu và tiểu cầu.</w:t>
      </w:r>
      <w:r>
        <w:rPr>
          <w:sz w:val="28"/>
          <w:szCs w:val="28"/>
          <w:lang w:val="vi-VN"/>
        </w:rPr>
        <w:tab/>
      </w:r>
    </w:p>
    <w:p w:rsidR="00745216" w:rsidRDefault="00745216" w:rsidP="00745216">
      <w:pPr>
        <w:pStyle w:val="EndNoteBibliography"/>
        <w:spacing w:line="360" w:lineRule="auto"/>
        <w:rPr>
          <w:sz w:val="28"/>
          <w:szCs w:val="28"/>
          <w:lang w:val="vi-VN"/>
        </w:rPr>
      </w:pPr>
      <w:r>
        <w:rPr>
          <w:sz w:val="28"/>
          <w:szCs w:val="28"/>
          <w:lang w:val="vi-VN"/>
        </w:rPr>
        <w:tab/>
        <w:t>- Chỉ số huyết học: AST, ALT, protein toàn phần, bilirubin, cholesterol, creatinin.</w:t>
      </w:r>
    </w:p>
    <w:p w:rsidR="00745216" w:rsidRDefault="00745216" w:rsidP="00745216">
      <w:pPr>
        <w:pStyle w:val="EndNoteBibliography"/>
        <w:spacing w:line="360" w:lineRule="auto"/>
        <w:rPr>
          <w:sz w:val="28"/>
          <w:szCs w:val="28"/>
          <w:lang w:val="vi-VN"/>
        </w:rPr>
      </w:pPr>
      <w:r>
        <w:rPr>
          <w:sz w:val="28"/>
          <w:szCs w:val="28"/>
          <w:lang w:val="vi-VN"/>
        </w:rPr>
        <w:tab/>
        <w:t>- Giải phẫu bệnh lý: đại thể, vi thể các tạng chuột cống trắng.</w:t>
      </w:r>
    </w:p>
    <w:p w:rsidR="00745216" w:rsidRPr="00745216" w:rsidRDefault="00745216" w:rsidP="00745216">
      <w:pPr>
        <w:pStyle w:val="EndNoteBibliography"/>
        <w:spacing w:line="360" w:lineRule="auto"/>
        <w:rPr>
          <w:i/>
          <w:iCs/>
          <w:sz w:val="28"/>
          <w:szCs w:val="28"/>
          <w:lang w:val="vi-VN"/>
        </w:rPr>
      </w:pPr>
      <w:r w:rsidRPr="00745216">
        <w:rPr>
          <w:i/>
          <w:iCs/>
          <w:sz w:val="28"/>
          <w:szCs w:val="28"/>
          <w:lang w:val="vi-VN"/>
        </w:rPr>
        <w:t>2.4.6.3. Đánh giá sự thay đổi một số chỉ số miễn dịch trên chuột</w:t>
      </w:r>
    </w:p>
    <w:p w:rsidR="00745216" w:rsidRDefault="00745216" w:rsidP="00745216">
      <w:pPr>
        <w:pStyle w:val="EndNoteBibliography"/>
        <w:spacing w:line="360" w:lineRule="auto"/>
        <w:rPr>
          <w:sz w:val="28"/>
          <w:szCs w:val="28"/>
          <w:lang w:val="vi-VN"/>
        </w:rPr>
      </w:pPr>
      <w:r>
        <w:rPr>
          <w:sz w:val="28"/>
          <w:szCs w:val="28"/>
          <w:lang w:val="vi-VN"/>
        </w:rPr>
        <w:tab/>
        <w:t xml:space="preserve">- Nồng độ IL-6, </w:t>
      </w:r>
      <w:r w:rsidRPr="00DA699C">
        <w:rPr>
          <w:sz w:val="28"/>
          <w:szCs w:val="28"/>
        </w:rPr>
        <w:t>TNF-</w:t>
      </w:r>
      <w:r w:rsidRPr="00DA699C">
        <w:rPr>
          <w:sz w:val="28"/>
          <w:szCs w:val="28"/>
        </w:rPr>
        <w:sym w:font="Symbol" w:char="F061"/>
      </w:r>
      <w:r>
        <w:rPr>
          <w:sz w:val="28"/>
          <w:szCs w:val="28"/>
          <w:lang w:val="vi-VN"/>
        </w:rPr>
        <w:t xml:space="preserve"> trong máu chuột cống trắng 28 ngày sử dụng chế phẩm và chuột bị tiêu chảy do sử dụng kháng sinh.</w:t>
      </w:r>
    </w:p>
    <w:p w:rsidR="00745216" w:rsidRDefault="00745216" w:rsidP="00745216">
      <w:pPr>
        <w:pStyle w:val="EndNoteBibliography"/>
        <w:spacing w:line="360" w:lineRule="auto"/>
        <w:rPr>
          <w:sz w:val="28"/>
          <w:szCs w:val="28"/>
          <w:lang w:val="vi-VN"/>
        </w:rPr>
      </w:pPr>
      <w:r>
        <w:rPr>
          <w:sz w:val="28"/>
          <w:szCs w:val="28"/>
          <w:lang w:val="vi-VN"/>
        </w:rPr>
        <w:tab/>
        <w:t>- Nồng độ IgA máu và IgA niêm mạc ruột trên chuột cống trắng 28 ngày sử dụng chế phẩm và chuột bị tiêu chảy do sử dụng kháng sinh.</w:t>
      </w:r>
    </w:p>
    <w:p w:rsidR="00745216" w:rsidRDefault="00745216" w:rsidP="00745216">
      <w:pPr>
        <w:pStyle w:val="EndNoteBibliography"/>
        <w:spacing w:line="360" w:lineRule="auto"/>
        <w:rPr>
          <w:i/>
          <w:iCs/>
          <w:sz w:val="28"/>
          <w:szCs w:val="28"/>
          <w:lang w:val="vi-VN"/>
        </w:rPr>
      </w:pPr>
      <w:r w:rsidRPr="00745216">
        <w:rPr>
          <w:i/>
          <w:iCs/>
          <w:sz w:val="28"/>
          <w:szCs w:val="28"/>
          <w:lang w:val="vi-VN"/>
        </w:rPr>
        <w:lastRenderedPageBreak/>
        <w:t xml:space="preserve">2.4.6.4. </w:t>
      </w:r>
      <w:r w:rsidR="003236FE">
        <w:rPr>
          <w:i/>
          <w:iCs/>
          <w:sz w:val="28"/>
          <w:szCs w:val="28"/>
          <w:lang w:val="vi-VN"/>
        </w:rPr>
        <w:t>Phân tích</w:t>
      </w:r>
      <w:r w:rsidRPr="00745216">
        <w:rPr>
          <w:i/>
          <w:iCs/>
          <w:sz w:val="28"/>
          <w:szCs w:val="28"/>
          <w:lang w:val="vi-VN"/>
        </w:rPr>
        <w:t xml:space="preserve"> sự biến động hệ vi khuẩn đường ruột trên mô hình chuột tiêu chảy do sử dụng kháng sinh</w:t>
      </w:r>
    </w:p>
    <w:p w:rsidR="00745216" w:rsidRDefault="00745216" w:rsidP="00745216">
      <w:pPr>
        <w:pStyle w:val="EndNoteBibliography"/>
        <w:spacing w:line="360" w:lineRule="auto"/>
        <w:rPr>
          <w:sz w:val="28"/>
          <w:szCs w:val="28"/>
          <w:lang w:val="vi-VN"/>
        </w:rPr>
      </w:pPr>
      <w:r>
        <w:rPr>
          <w:i/>
          <w:iCs/>
          <w:sz w:val="28"/>
          <w:szCs w:val="28"/>
          <w:lang w:val="vi-VN"/>
        </w:rPr>
        <w:tab/>
      </w:r>
      <w:r>
        <w:rPr>
          <w:sz w:val="28"/>
          <w:szCs w:val="28"/>
          <w:lang w:val="vi-VN"/>
        </w:rPr>
        <w:t xml:space="preserve">- </w:t>
      </w:r>
      <w:r w:rsidR="003236FE">
        <w:rPr>
          <w:sz w:val="28"/>
          <w:szCs w:val="28"/>
          <w:lang w:val="vi-VN"/>
        </w:rPr>
        <w:t>Phân tích</w:t>
      </w:r>
      <w:r>
        <w:rPr>
          <w:sz w:val="28"/>
          <w:szCs w:val="28"/>
          <w:lang w:val="vi-VN"/>
        </w:rPr>
        <w:t xml:space="preserve"> sự đa đạng alpha: Simpson, Chao 1, Shannon, Eveness</w:t>
      </w:r>
    </w:p>
    <w:p w:rsidR="00745216" w:rsidRDefault="00745216" w:rsidP="00745216">
      <w:pPr>
        <w:pStyle w:val="EndNoteBibliography"/>
        <w:spacing w:line="360" w:lineRule="auto"/>
        <w:rPr>
          <w:bCs/>
          <w:sz w:val="28"/>
          <w:szCs w:val="28"/>
          <w:lang w:val="vi-VN"/>
        </w:rPr>
      </w:pPr>
      <w:r>
        <w:rPr>
          <w:sz w:val="28"/>
          <w:szCs w:val="28"/>
          <w:lang w:val="vi-VN"/>
        </w:rPr>
        <w:tab/>
        <w:t xml:space="preserve">- </w:t>
      </w:r>
      <w:r w:rsidR="003236FE">
        <w:rPr>
          <w:sz w:val="28"/>
          <w:szCs w:val="28"/>
          <w:lang w:val="vi-VN"/>
        </w:rPr>
        <w:t>Phân tích</w:t>
      </w:r>
      <w:r>
        <w:rPr>
          <w:sz w:val="28"/>
          <w:szCs w:val="28"/>
          <w:lang w:val="vi-VN"/>
        </w:rPr>
        <w:t xml:space="preserve"> sự đa dạng beta: chỉ số </w:t>
      </w:r>
      <w:r>
        <w:rPr>
          <w:bCs/>
          <w:sz w:val="28"/>
          <w:szCs w:val="28"/>
          <w:lang w:val="vi-VN"/>
        </w:rPr>
        <w:t>W</w:t>
      </w:r>
      <w:r w:rsidRPr="00D246B8">
        <w:rPr>
          <w:bCs/>
          <w:sz w:val="28"/>
          <w:szCs w:val="28"/>
          <w:lang w:val="vi-VN"/>
        </w:rPr>
        <w:t>eighter</w:t>
      </w:r>
      <w:r>
        <w:rPr>
          <w:bCs/>
          <w:sz w:val="28"/>
          <w:szCs w:val="28"/>
          <w:lang w:val="vi-VN"/>
        </w:rPr>
        <w:t xml:space="preserve"> unifrac, biểu đồ PCoA</w:t>
      </w:r>
    </w:p>
    <w:p w:rsidR="00745216" w:rsidRDefault="00745216" w:rsidP="00745216">
      <w:pPr>
        <w:pStyle w:val="EndNoteBibliography"/>
        <w:spacing w:line="360" w:lineRule="auto"/>
        <w:rPr>
          <w:bCs/>
          <w:sz w:val="28"/>
          <w:szCs w:val="28"/>
          <w:lang w:val="vi-VN"/>
        </w:rPr>
      </w:pPr>
      <w:r>
        <w:rPr>
          <w:bCs/>
          <w:sz w:val="28"/>
          <w:szCs w:val="28"/>
          <w:lang w:val="vi-VN"/>
        </w:rPr>
        <w:tab/>
        <w:t xml:space="preserve">- </w:t>
      </w:r>
      <w:r w:rsidR="003236FE">
        <w:rPr>
          <w:bCs/>
          <w:sz w:val="28"/>
          <w:szCs w:val="28"/>
          <w:lang w:val="vi-VN"/>
        </w:rPr>
        <w:t>Phân tích</w:t>
      </w:r>
      <w:r>
        <w:rPr>
          <w:bCs/>
          <w:sz w:val="28"/>
          <w:szCs w:val="28"/>
          <w:lang w:val="vi-VN"/>
        </w:rPr>
        <w:t xml:space="preserve"> sự đa dạng loài và chi vi khuẩn: chỉ số ASV</w:t>
      </w:r>
    </w:p>
    <w:p w:rsidR="00745216" w:rsidRPr="00745216" w:rsidRDefault="00745216" w:rsidP="00745216">
      <w:pPr>
        <w:pStyle w:val="EndNoteBibliography"/>
        <w:spacing w:line="360" w:lineRule="auto"/>
        <w:rPr>
          <w:sz w:val="28"/>
          <w:szCs w:val="28"/>
          <w:lang w:val="vi-VN"/>
        </w:rPr>
      </w:pPr>
      <w:r>
        <w:rPr>
          <w:bCs/>
          <w:sz w:val="28"/>
          <w:szCs w:val="28"/>
          <w:lang w:val="vi-VN"/>
        </w:rPr>
        <w:tab/>
        <w:t>- Xác định các dấu ấn sinh học: chỉ số log fold change (log FC)</w:t>
      </w:r>
    </w:p>
    <w:p w:rsidR="00943423" w:rsidRPr="00D246B8" w:rsidRDefault="00943423" w:rsidP="00955586">
      <w:pPr>
        <w:pStyle w:val="Heading2"/>
        <w:spacing w:before="0" w:after="0" w:line="360" w:lineRule="auto"/>
        <w:rPr>
          <w:rFonts w:ascii="Times New Roman" w:hAnsi="Times New Roman"/>
          <w:bCs w:val="0"/>
          <w:i w:val="0"/>
          <w:iCs w:val="0"/>
          <w:color w:val="000000"/>
          <w:lang w:val="vi-VN"/>
        </w:rPr>
      </w:pPr>
      <w:bookmarkStart w:id="801" w:name="_Toc139234719"/>
      <w:bookmarkStart w:id="802" w:name="_Toc139235581"/>
      <w:bookmarkStart w:id="803" w:name="_Toc145962178"/>
      <w:bookmarkStart w:id="804" w:name="_Toc145962748"/>
      <w:bookmarkStart w:id="805" w:name="_Toc155709722"/>
      <w:r w:rsidRPr="00D246B8">
        <w:rPr>
          <w:rFonts w:ascii="Times New Roman" w:hAnsi="Times New Roman"/>
          <w:bCs w:val="0"/>
          <w:i w:val="0"/>
          <w:iCs w:val="0"/>
          <w:color w:val="000000"/>
          <w:lang w:val="vi-VN"/>
        </w:rPr>
        <w:t>2.</w:t>
      </w:r>
      <w:r w:rsidR="0078734A">
        <w:rPr>
          <w:rFonts w:ascii="Times New Roman" w:hAnsi="Times New Roman"/>
          <w:bCs w:val="0"/>
          <w:i w:val="0"/>
          <w:iCs w:val="0"/>
          <w:color w:val="000000"/>
          <w:lang w:val="vi-VN"/>
        </w:rPr>
        <w:t>5</w:t>
      </w:r>
      <w:r w:rsidRPr="00D246B8">
        <w:rPr>
          <w:rFonts w:ascii="Times New Roman" w:hAnsi="Times New Roman"/>
          <w:bCs w:val="0"/>
          <w:i w:val="0"/>
          <w:iCs w:val="0"/>
          <w:color w:val="000000"/>
          <w:lang w:val="vi-VN"/>
        </w:rPr>
        <w:t xml:space="preserve">. </w:t>
      </w:r>
      <w:r w:rsidR="00745216">
        <w:rPr>
          <w:rFonts w:ascii="Times New Roman" w:hAnsi="Times New Roman"/>
          <w:bCs w:val="0"/>
          <w:i w:val="0"/>
          <w:iCs w:val="0"/>
          <w:color w:val="000000"/>
          <w:lang w:val="vi-VN"/>
        </w:rPr>
        <w:t>Phân tích và x</w:t>
      </w:r>
      <w:r w:rsidRPr="00D246B8">
        <w:rPr>
          <w:rFonts w:ascii="Times New Roman" w:hAnsi="Times New Roman"/>
          <w:bCs w:val="0"/>
          <w:i w:val="0"/>
          <w:iCs w:val="0"/>
          <w:color w:val="000000"/>
          <w:lang w:val="vi-VN"/>
        </w:rPr>
        <w:t>ử lý số liệu</w:t>
      </w:r>
      <w:bookmarkEnd w:id="801"/>
      <w:bookmarkEnd w:id="802"/>
      <w:bookmarkEnd w:id="803"/>
      <w:bookmarkEnd w:id="804"/>
      <w:bookmarkEnd w:id="805"/>
      <w:r w:rsidRPr="00D246B8">
        <w:rPr>
          <w:rFonts w:ascii="Times New Roman" w:hAnsi="Times New Roman"/>
          <w:bCs w:val="0"/>
          <w:i w:val="0"/>
          <w:iCs w:val="0"/>
          <w:color w:val="000000"/>
          <w:lang w:val="vi-VN"/>
        </w:rPr>
        <w:t xml:space="preserve"> </w:t>
      </w:r>
    </w:p>
    <w:p w:rsidR="00943423" w:rsidRPr="00D246B8" w:rsidRDefault="00943423" w:rsidP="00955586">
      <w:pPr>
        <w:widowControl w:val="0"/>
        <w:autoSpaceDE w:val="0"/>
        <w:autoSpaceDN w:val="0"/>
        <w:adjustRightInd w:val="0"/>
        <w:spacing w:line="360" w:lineRule="auto"/>
        <w:ind w:firstLine="720"/>
        <w:jc w:val="both"/>
        <w:rPr>
          <w:color w:val="000000"/>
          <w:sz w:val="28"/>
          <w:szCs w:val="28"/>
          <w:lang w:val="vi-VN"/>
        </w:rPr>
      </w:pPr>
      <w:r w:rsidRPr="00D246B8">
        <w:rPr>
          <w:color w:val="000000"/>
          <w:sz w:val="28"/>
          <w:szCs w:val="28"/>
          <w:lang w:val="vi-VN"/>
        </w:rPr>
        <w:t>Tính toán các kết quả nghiên cứu dựa vào kết quả in trực tiếp từ máy</w:t>
      </w:r>
      <w:r w:rsidR="00764ACA">
        <w:rPr>
          <w:color w:val="000000"/>
          <w:sz w:val="28"/>
          <w:szCs w:val="28"/>
          <w:lang w:val="vi-VN"/>
        </w:rPr>
        <w:t xml:space="preserve"> hoặc </w:t>
      </w:r>
      <w:r w:rsidRPr="00D246B8">
        <w:rPr>
          <w:color w:val="000000"/>
          <w:sz w:val="28"/>
          <w:szCs w:val="28"/>
          <w:lang w:val="vi-VN"/>
        </w:rPr>
        <w:t>tính toán dựa trên phần mềm Microsoft Excel. Các số liệu được trình bày dưới dạn</w:t>
      </w:r>
      <w:r w:rsidR="00893A92" w:rsidRPr="00D246B8">
        <w:rPr>
          <w:color w:val="000000"/>
          <w:sz w:val="28"/>
          <w:szCs w:val="28"/>
          <w:lang w:val="vi-VN"/>
        </w:rPr>
        <w:t>g giá trị</w:t>
      </w:r>
      <w:r w:rsidR="0061536A" w:rsidRPr="00D246B8">
        <w:rPr>
          <w:color w:val="000000"/>
          <w:sz w:val="28"/>
          <w:szCs w:val="28"/>
          <w:lang w:val="vi-VN"/>
        </w:rPr>
        <w:t xml:space="preserve"> </w:t>
      </w:r>
      <w:r w:rsidR="0087090F" w:rsidRPr="00D246B8">
        <w:rPr>
          <w:color w:val="000000"/>
          <w:sz w:val="28"/>
          <w:szCs w:val="28"/>
          <w:lang w:val="vi-VN"/>
        </w:rPr>
        <w:t>trung bình (</w:t>
      </w:r>
      <m:oMath>
        <m:acc>
          <m:accPr>
            <m:chr m:val="̅"/>
            <m:ctrlPr>
              <w:rPr>
                <w:rFonts w:ascii="Cambria Math" w:hAnsi="Cambria Math"/>
                <w:iCs/>
                <w:lang w:val="vi-VN"/>
              </w:rPr>
            </m:ctrlPr>
          </m:accPr>
          <m:e>
            <m:r>
              <m:rPr>
                <m:sty m:val="p"/>
              </m:rPr>
              <w:rPr>
                <w:rFonts w:ascii="Cambria Math" w:hAnsi="Cambria Math"/>
                <w:lang w:val="vi-VN"/>
              </w:rPr>
              <m:t>X</m:t>
            </m:r>
          </m:e>
        </m:acc>
      </m:oMath>
      <w:r w:rsidR="0087090F" w:rsidRPr="00D246B8">
        <w:rPr>
          <w:color w:val="000000"/>
          <w:sz w:val="28"/>
          <w:szCs w:val="28"/>
          <w:lang w:val="vi-VN"/>
        </w:rPr>
        <w:t>), độ lệch chuẩn</w:t>
      </w:r>
      <w:r w:rsidR="0093123D">
        <w:rPr>
          <w:color w:val="000000"/>
          <w:sz w:val="28"/>
          <w:szCs w:val="28"/>
          <w:lang w:val="vi-VN"/>
        </w:rPr>
        <w:t xml:space="preserve"> (SD)</w:t>
      </w:r>
      <w:r w:rsidR="0087090F" w:rsidRPr="00D246B8">
        <w:rPr>
          <w:color w:val="000000"/>
          <w:sz w:val="28"/>
          <w:szCs w:val="28"/>
          <w:lang w:val="vi-VN"/>
        </w:rPr>
        <w:t xml:space="preserve">, </w:t>
      </w:r>
      <w:r w:rsidR="00987211" w:rsidRPr="00D246B8">
        <w:rPr>
          <w:color w:val="000000"/>
          <w:sz w:val="28"/>
          <w:szCs w:val="28"/>
          <w:lang w:val="vi-VN"/>
        </w:rPr>
        <w:t>trung</w:t>
      </w:r>
      <w:r w:rsidR="00987211">
        <w:rPr>
          <w:color w:val="000000"/>
          <w:sz w:val="28"/>
          <w:szCs w:val="28"/>
          <w:lang w:val="vi-VN"/>
        </w:rPr>
        <w:t xml:space="preserve"> vị</w:t>
      </w:r>
      <w:r w:rsidR="004D0CAF">
        <w:rPr>
          <w:color w:val="000000"/>
          <w:sz w:val="28"/>
          <w:szCs w:val="28"/>
          <w:lang w:val="vi-VN"/>
        </w:rPr>
        <w:t xml:space="preserve"> kèm </w:t>
      </w:r>
      <w:r w:rsidR="007418F3">
        <w:rPr>
          <w:color w:val="000000"/>
          <w:sz w:val="28"/>
          <w:szCs w:val="28"/>
          <w:lang w:val="vi-VN"/>
        </w:rPr>
        <w:t>khoảng</w:t>
      </w:r>
      <w:r w:rsidR="00987211">
        <w:rPr>
          <w:color w:val="000000"/>
          <w:sz w:val="28"/>
          <w:szCs w:val="28"/>
          <w:lang w:val="vi-VN"/>
        </w:rPr>
        <w:t xml:space="preserve"> </w:t>
      </w:r>
      <w:r w:rsidR="00455E6D">
        <w:rPr>
          <w:color w:val="000000"/>
          <w:sz w:val="28"/>
          <w:szCs w:val="28"/>
          <w:lang w:val="vi-VN"/>
        </w:rPr>
        <w:t>tứ phân vị</w:t>
      </w:r>
      <w:r w:rsidR="00987211">
        <w:rPr>
          <w:color w:val="000000"/>
          <w:sz w:val="28"/>
          <w:szCs w:val="28"/>
          <w:lang w:val="vi-VN"/>
        </w:rPr>
        <w:t xml:space="preserve"> (</w:t>
      </w:r>
      <w:r w:rsidR="00455E6D">
        <w:rPr>
          <w:color w:val="000000"/>
          <w:sz w:val="28"/>
          <w:szCs w:val="28"/>
          <w:lang w:val="vi-VN"/>
        </w:rPr>
        <w:t>25% - 75%</w:t>
      </w:r>
      <w:r w:rsidR="00987211">
        <w:rPr>
          <w:color w:val="000000"/>
          <w:sz w:val="28"/>
          <w:szCs w:val="28"/>
          <w:lang w:val="vi-VN"/>
        </w:rPr>
        <w:t>)</w:t>
      </w:r>
      <w:r w:rsidR="0078734A">
        <w:rPr>
          <w:color w:val="000000"/>
          <w:sz w:val="28"/>
          <w:szCs w:val="28"/>
          <w:lang w:val="vi-VN"/>
        </w:rPr>
        <w:t xml:space="preserve"> hoặc giá trị nhỏ nhất - lớn nhất</w:t>
      </w:r>
      <w:r w:rsidR="00987211">
        <w:rPr>
          <w:color w:val="000000"/>
          <w:sz w:val="28"/>
          <w:szCs w:val="28"/>
          <w:lang w:val="vi-VN"/>
        </w:rPr>
        <w:t xml:space="preserve"> </w:t>
      </w:r>
      <w:r w:rsidRPr="00D246B8">
        <w:rPr>
          <w:color w:val="000000"/>
          <w:sz w:val="28"/>
          <w:szCs w:val="28"/>
          <w:lang w:val="vi-VN"/>
        </w:rPr>
        <w:t xml:space="preserve">sử dụng thuật toán thống kê với số liệu thu được, </w:t>
      </w:r>
      <w:r w:rsidR="00764ACA" w:rsidRPr="00D246B8">
        <w:rPr>
          <w:color w:val="000000"/>
          <w:sz w:val="28"/>
          <w:szCs w:val="28"/>
          <w:lang w:val="vi-VN"/>
        </w:rPr>
        <w:t>cách</w:t>
      </w:r>
      <w:r w:rsidR="00764ACA">
        <w:rPr>
          <w:color w:val="000000"/>
          <w:sz w:val="28"/>
          <w:szCs w:val="28"/>
          <w:lang w:val="vi-VN"/>
        </w:rPr>
        <w:t xml:space="preserve"> tính </w:t>
      </w:r>
      <w:r w:rsidRPr="00D246B8">
        <w:rPr>
          <w:color w:val="000000"/>
          <w:sz w:val="28"/>
          <w:szCs w:val="28"/>
          <w:lang w:val="vi-VN"/>
        </w:rPr>
        <w:t xml:space="preserve">như sau: </w:t>
      </w:r>
    </w:p>
    <w:p w:rsidR="00AE4DCF" w:rsidRDefault="00943423" w:rsidP="003A1B6E">
      <w:pPr>
        <w:widowControl w:val="0"/>
        <w:autoSpaceDE w:val="0"/>
        <w:autoSpaceDN w:val="0"/>
        <w:adjustRightInd w:val="0"/>
        <w:spacing w:line="360" w:lineRule="auto"/>
        <w:ind w:firstLine="720"/>
        <w:jc w:val="both"/>
        <w:rPr>
          <w:color w:val="000000"/>
          <w:sz w:val="28"/>
          <w:szCs w:val="28"/>
          <w:lang w:val="vi-VN"/>
        </w:rPr>
      </w:pPr>
      <w:r w:rsidRPr="00D246B8">
        <w:rPr>
          <w:color w:val="000000"/>
          <w:sz w:val="28"/>
          <w:szCs w:val="28"/>
          <w:lang w:val="vi-VN"/>
        </w:rPr>
        <w:t xml:space="preserve">- So sánh sự khác biệt về giá trị trung bình </w:t>
      </w:r>
      <w:r w:rsidR="00AE4DCF">
        <w:rPr>
          <w:color w:val="000000"/>
          <w:sz w:val="28"/>
          <w:szCs w:val="28"/>
          <w:lang w:val="vi-VN"/>
        </w:rPr>
        <w:t>của 2 biến định lượng có phân phối chuẩn bằng cách</w:t>
      </w:r>
      <w:r w:rsidRPr="00D246B8">
        <w:rPr>
          <w:color w:val="000000"/>
          <w:sz w:val="28"/>
          <w:szCs w:val="28"/>
          <w:lang w:val="vi-VN"/>
        </w:rPr>
        <w:t xml:space="preserve"> sử dụng</w:t>
      </w:r>
      <w:r w:rsidR="00AE4DCF">
        <w:rPr>
          <w:color w:val="000000"/>
          <w:sz w:val="28"/>
          <w:szCs w:val="28"/>
          <w:lang w:val="vi-VN"/>
        </w:rPr>
        <w:t xml:space="preserve"> kiểm định “Independent – samples T test” và của 3 biến trở lên bằng cách sử dụng kiểm định</w:t>
      </w:r>
      <w:r w:rsidRPr="00D246B8">
        <w:rPr>
          <w:color w:val="000000"/>
          <w:sz w:val="28"/>
          <w:szCs w:val="28"/>
          <w:lang w:val="vi-VN"/>
        </w:rPr>
        <w:t xml:space="preserve"> </w:t>
      </w:r>
      <w:r w:rsidR="00AE4DCF">
        <w:rPr>
          <w:color w:val="000000"/>
          <w:sz w:val="28"/>
          <w:szCs w:val="28"/>
          <w:lang w:val="vi-VN"/>
        </w:rPr>
        <w:t>Anova với độ tin cậy 95%.</w:t>
      </w:r>
    </w:p>
    <w:p w:rsidR="00943423" w:rsidRPr="00D246B8" w:rsidRDefault="00AE4DCF" w:rsidP="003A1B6E">
      <w:pPr>
        <w:widowControl w:val="0"/>
        <w:autoSpaceDE w:val="0"/>
        <w:autoSpaceDN w:val="0"/>
        <w:adjustRightInd w:val="0"/>
        <w:spacing w:line="360" w:lineRule="auto"/>
        <w:ind w:firstLine="720"/>
        <w:jc w:val="both"/>
        <w:rPr>
          <w:color w:val="000000"/>
          <w:sz w:val="28"/>
          <w:szCs w:val="28"/>
          <w:lang w:val="vi-VN"/>
        </w:rPr>
      </w:pPr>
      <w:r>
        <w:rPr>
          <w:color w:val="000000"/>
          <w:sz w:val="28"/>
          <w:szCs w:val="28"/>
          <w:lang w:val="vi-VN"/>
        </w:rPr>
        <w:t>- So sánh trung vị của 2 biến định lượng không có phân phối chuẩn bằng cách sử dụng kiểm định “Mann Whitney” và của 3 biến trở lên bằng cách sử dụng kiểm định “</w:t>
      </w:r>
      <w:r w:rsidR="002B6D6B">
        <w:rPr>
          <w:color w:val="000000"/>
          <w:sz w:val="28"/>
          <w:szCs w:val="28"/>
          <w:lang w:val="vi-VN"/>
        </w:rPr>
        <w:t>Kruskal Wallis</w:t>
      </w:r>
      <w:r>
        <w:rPr>
          <w:color w:val="000000"/>
          <w:sz w:val="28"/>
          <w:szCs w:val="28"/>
          <w:lang w:val="vi-VN"/>
        </w:rPr>
        <w:t>”</w:t>
      </w:r>
      <w:r w:rsidR="00943423" w:rsidRPr="00D246B8">
        <w:rPr>
          <w:color w:val="000000"/>
          <w:sz w:val="28"/>
          <w:szCs w:val="28"/>
          <w:lang w:val="vi-VN"/>
        </w:rPr>
        <w:t xml:space="preserve"> với</w:t>
      </w:r>
      <w:r>
        <w:rPr>
          <w:color w:val="000000"/>
          <w:sz w:val="28"/>
          <w:szCs w:val="28"/>
          <w:lang w:val="vi-VN"/>
        </w:rPr>
        <w:t xml:space="preserve"> độ tin cậy 95%</w:t>
      </w:r>
      <w:r w:rsidR="00943423" w:rsidRPr="00D246B8">
        <w:rPr>
          <w:color w:val="000000"/>
          <w:sz w:val="28"/>
          <w:szCs w:val="28"/>
          <w:lang w:val="vi-VN"/>
        </w:rPr>
        <w:t xml:space="preserve">. </w:t>
      </w:r>
    </w:p>
    <w:p w:rsidR="00D345EB" w:rsidRDefault="00943423" w:rsidP="00955586">
      <w:pPr>
        <w:widowControl w:val="0"/>
        <w:autoSpaceDE w:val="0"/>
        <w:autoSpaceDN w:val="0"/>
        <w:adjustRightInd w:val="0"/>
        <w:spacing w:line="360" w:lineRule="auto"/>
        <w:ind w:firstLine="720"/>
        <w:jc w:val="both"/>
        <w:rPr>
          <w:color w:val="000000"/>
          <w:sz w:val="28"/>
          <w:szCs w:val="28"/>
          <w:lang w:val="vi-VN"/>
        </w:rPr>
      </w:pPr>
      <w:r w:rsidRPr="00D246B8">
        <w:rPr>
          <w:color w:val="000000"/>
          <w:sz w:val="28"/>
          <w:szCs w:val="28"/>
          <w:lang w:val="vi-VN"/>
        </w:rPr>
        <w:t>Các kết quả thống kê được tính toán trên phần mềm IBM SPSS Statistics 2</w:t>
      </w:r>
      <w:r w:rsidR="00066981">
        <w:rPr>
          <w:color w:val="000000"/>
          <w:sz w:val="28"/>
          <w:szCs w:val="28"/>
          <w:lang w:val="vi-VN"/>
        </w:rPr>
        <w:t>6</w:t>
      </w:r>
      <w:r w:rsidRPr="00D246B8">
        <w:rPr>
          <w:color w:val="000000"/>
          <w:sz w:val="28"/>
          <w:szCs w:val="28"/>
          <w:lang w:val="vi-VN"/>
        </w:rPr>
        <w:t>.0</w:t>
      </w:r>
      <w:r w:rsidR="006D003B">
        <w:rPr>
          <w:color w:val="000000"/>
          <w:sz w:val="28"/>
          <w:szCs w:val="28"/>
          <w:lang w:val="vi-VN"/>
        </w:rPr>
        <w:t xml:space="preserve"> và phần mền R studio 4.2.3.</w:t>
      </w:r>
      <w:r w:rsidRPr="00D246B8">
        <w:rPr>
          <w:color w:val="000000"/>
          <w:sz w:val="28"/>
          <w:szCs w:val="28"/>
          <w:lang w:val="vi-VN"/>
        </w:rPr>
        <w:t xml:space="preserve"> Sự khác biệt có ý nghĩa thống kê khi p ≤ 0,05.</w:t>
      </w:r>
    </w:p>
    <w:p w:rsidR="00CC7BCB" w:rsidRPr="006210DD" w:rsidRDefault="00CC7BCB" w:rsidP="006210DD">
      <w:pPr>
        <w:pStyle w:val="Heading2"/>
        <w:spacing w:before="0" w:after="0" w:line="360" w:lineRule="auto"/>
        <w:rPr>
          <w:rFonts w:ascii="Times New Roman" w:hAnsi="Times New Roman"/>
          <w:b w:val="0"/>
          <w:bCs w:val="0"/>
          <w:i w:val="0"/>
          <w:iCs w:val="0"/>
          <w:color w:val="000000"/>
          <w:lang w:val="vi-VN"/>
        </w:rPr>
      </w:pPr>
      <w:bookmarkStart w:id="806" w:name="_Toc155709723"/>
      <w:r w:rsidRPr="006210DD">
        <w:rPr>
          <w:rFonts w:ascii="Times New Roman" w:hAnsi="Times New Roman"/>
          <w:i w:val="0"/>
          <w:iCs w:val="0"/>
          <w:color w:val="000000"/>
          <w:lang w:val="vi-VN"/>
        </w:rPr>
        <w:t>2.6. Đạo đức trong nghiên cứu</w:t>
      </w:r>
      <w:bookmarkEnd w:id="806"/>
    </w:p>
    <w:p w:rsidR="0078734A" w:rsidRPr="00AF60CB" w:rsidRDefault="00CC7BCB" w:rsidP="00AF60CB">
      <w:pPr>
        <w:pStyle w:val="NormalWeb"/>
        <w:spacing w:before="0" w:beforeAutospacing="0" w:after="0" w:afterAutospacing="0"/>
      </w:pPr>
      <w:r>
        <w:rPr>
          <w:color w:val="000000"/>
          <w:sz w:val="28"/>
          <w:szCs w:val="28"/>
          <w:lang w:val="vi-VN"/>
        </w:rPr>
        <w:tab/>
      </w:r>
      <w:proofErr w:type="spellStart"/>
      <w:r w:rsidRPr="00CC7BCB">
        <w:rPr>
          <w:sz w:val="28"/>
          <w:szCs w:val="28"/>
        </w:rPr>
        <w:t>Luận</w:t>
      </w:r>
      <w:proofErr w:type="spellEnd"/>
      <w:r w:rsidRPr="00CC7BCB">
        <w:rPr>
          <w:sz w:val="28"/>
          <w:szCs w:val="28"/>
        </w:rPr>
        <w:t xml:space="preserve"> </w:t>
      </w:r>
      <w:proofErr w:type="spellStart"/>
      <w:r w:rsidRPr="00CC7BCB">
        <w:rPr>
          <w:sz w:val="28"/>
          <w:szCs w:val="28"/>
        </w:rPr>
        <w:t>án</w:t>
      </w:r>
      <w:proofErr w:type="spellEnd"/>
      <w:r w:rsidRPr="00CC7BCB">
        <w:rPr>
          <w:sz w:val="28"/>
          <w:szCs w:val="28"/>
        </w:rPr>
        <w:t xml:space="preserve"> </w:t>
      </w:r>
      <w:proofErr w:type="spellStart"/>
      <w:r w:rsidRPr="00CC7BCB">
        <w:rPr>
          <w:sz w:val="28"/>
          <w:szCs w:val="28"/>
        </w:rPr>
        <w:t>thuộc</w:t>
      </w:r>
      <w:proofErr w:type="spellEnd"/>
      <w:r w:rsidRPr="00CC7BCB">
        <w:rPr>
          <w:sz w:val="28"/>
          <w:szCs w:val="28"/>
        </w:rPr>
        <w:t xml:space="preserve"> </w:t>
      </w:r>
      <w:proofErr w:type="spellStart"/>
      <w:r w:rsidRPr="00CC7BCB">
        <w:rPr>
          <w:sz w:val="28"/>
          <w:szCs w:val="28"/>
        </w:rPr>
        <w:t>đê</w:t>
      </w:r>
      <w:proofErr w:type="spellEnd"/>
      <w:r w:rsidRPr="00CC7BCB">
        <w:rPr>
          <w:sz w:val="28"/>
          <w:szCs w:val="28"/>
        </w:rPr>
        <w:t xml:space="preserve">̀ </w:t>
      </w:r>
      <w:proofErr w:type="spellStart"/>
      <w:r w:rsidRPr="00CC7BCB">
        <w:rPr>
          <w:sz w:val="28"/>
          <w:szCs w:val="28"/>
        </w:rPr>
        <w:t>tài</w:t>
      </w:r>
      <w:proofErr w:type="spellEnd"/>
      <w:r w:rsidRPr="00CC7BCB">
        <w:rPr>
          <w:sz w:val="28"/>
          <w:szCs w:val="28"/>
        </w:rPr>
        <w:t xml:space="preserve"> </w:t>
      </w:r>
      <w:proofErr w:type="spellStart"/>
      <w:r w:rsidRPr="00CC7BCB">
        <w:rPr>
          <w:sz w:val="28"/>
          <w:szCs w:val="28"/>
        </w:rPr>
        <w:t>nghiên</w:t>
      </w:r>
      <w:proofErr w:type="spellEnd"/>
      <w:r w:rsidRPr="00CC7BCB">
        <w:rPr>
          <w:sz w:val="28"/>
          <w:szCs w:val="28"/>
        </w:rPr>
        <w:t xml:space="preserve"> </w:t>
      </w:r>
      <w:proofErr w:type="spellStart"/>
      <w:r w:rsidRPr="00CC7BCB">
        <w:rPr>
          <w:sz w:val="28"/>
          <w:szCs w:val="28"/>
        </w:rPr>
        <w:t>cứu</w:t>
      </w:r>
      <w:proofErr w:type="spellEnd"/>
      <w:r>
        <w:rPr>
          <w:sz w:val="28"/>
          <w:szCs w:val="28"/>
          <w:lang w:val="vi-VN"/>
        </w:rPr>
        <w:t xml:space="preserve"> khoa học cấp Quốc gia, </w:t>
      </w:r>
      <w:proofErr w:type="spellStart"/>
      <w:r w:rsidRPr="005A6381">
        <w:rPr>
          <w:sz w:val="28"/>
          <w:szCs w:val="28"/>
          <w:lang w:val="it-IT"/>
        </w:rPr>
        <w:t>mã</w:t>
      </w:r>
      <w:proofErr w:type="spellEnd"/>
      <w:r w:rsidRPr="005A6381">
        <w:rPr>
          <w:sz w:val="28"/>
          <w:szCs w:val="28"/>
          <w:lang w:val="it-IT"/>
        </w:rPr>
        <w:t xml:space="preserve"> </w:t>
      </w:r>
      <w:proofErr w:type="spellStart"/>
      <w:r w:rsidRPr="005A6381">
        <w:rPr>
          <w:sz w:val="28"/>
          <w:szCs w:val="28"/>
          <w:lang w:val="it-IT"/>
        </w:rPr>
        <w:t>số</w:t>
      </w:r>
      <w:proofErr w:type="spellEnd"/>
      <w:r w:rsidRPr="005A6381">
        <w:rPr>
          <w:sz w:val="28"/>
          <w:szCs w:val="28"/>
          <w:lang w:val="it-IT"/>
        </w:rPr>
        <w:t xml:space="preserve"> ĐTĐL.CN 61/19</w:t>
      </w:r>
      <w:r w:rsidRPr="00D246B8">
        <w:rPr>
          <w:sz w:val="28"/>
          <w:szCs w:val="28"/>
          <w:lang w:val="vi-VN"/>
        </w:rPr>
        <w:t xml:space="preserve"> </w:t>
      </w:r>
      <w:r w:rsidRPr="00CC7BCB">
        <w:rPr>
          <w:i/>
          <w:iCs/>
          <w:sz w:val="28"/>
          <w:szCs w:val="28"/>
          <w:shd w:val="clear" w:color="auto" w:fill="FFFFFF"/>
        </w:rPr>
        <w:t xml:space="preserve"> </w:t>
      </w:r>
      <w:proofErr w:type="spellStart"/>
      <w:r w:rsidRPr="00CC7BCB">
        <w:rPr>
          <w:sz w:val="28"/>
          <w:szCs w:val="28"/>
        </w:rPr>
        <w:t>đa</w:t>
      </w:r>
      <w:proofErr w:type="spellEnd"/>
      <w:r w:rsidRPr="00CC7BCB">
        <w:rPr>
          <w:sz w:val="28"/>
          <w:szCs w:val="28"/>
        </w:rPr>
        <w:t xml:space="preserve">̃ </w:t>
      </w:r>
      <w:proofErr w:type="spellStart"/>
      <w:r w:rsidRPr="00CC7BCB">
        <w:rPr>
          <w:sz w:val="28"/>
          <w:szCs w:val="28"/>
        </w:rPr>
        <w:t>được</w:t>
      </w:r>
      <w:proofErr w:type="spellEnd"/>
      <w:r w:rsidRPr="00CC7BCB">
        <w:rPr>
          <w:sz w:val="28"/>
          <w:szCs w:val="28"/>
        </w:rPr>
        <w:t xml:space="preserve"> </w:t>
      </w:r>
      <w:proofErr w:type="spellStart"/>
      <w:r w:rsidRPr="00CC7BCB">
        <w:rPr>
          <w:sz w:val="28"/>
          <w:szCs w:val="28"/>
        </w:rPr>
        <w:t>thông</w:t>
      </w:r>
      <w:proofErr w:type="spellEnd"/>
      <w:r w:rsidRPr="00CC7BCB">
        <w:rPr>
          <w:sz w:val="28"/>
          <w:szCs w:val="28"/>
        </w:rPr>
        <w:t xml:space="preserve"> qua </w:t>
      </w:r>
      <w:proofErr w:type="spellStart"/>
      <w:r w:rsidRPr="00CC7BCB">
        <w:rPr>
          <w:sz w:val="28"/>
          <w:szCs w:val="28"/>
        </w:rPr>
        <w:t>Hội</w:t>
      </w:r>
      <w:proofErr w:type="spellEnd"/>
      <w:r w:rsidRPr="00CC7BCB">
        <w:rPr>
          <w:sz w:val="28"/>
          <w:szCs w:val="28"/>
        </w:rPr>
        <w:t xml:space="preserve"> </w:t>
      </w:r>
      <w:proofErr w:type="spellStart"/>
      <w:r w:rsidRPr="00CC7BCB">
        <w:rPr>
          <w:sz w:val="28"/>
          <w:szCs w:val="28"/>
        </w:rPr>
        <w:t>đồng</w:t>
      </w:r>
      <w:proofErr w:type="spellEnd"/>
      <w:r w:rsidRPr="00CC7BCB">
        <w:rPr>
          <w:sz w:val="28"/>
          <w:szCs w:val="28"/>
        </w:rPr>
        <w:t xml:space="preserve"> </w:t>
      </w:r>
      <w:proofErr w:type="spellStart"/>
      <w:r w:rsidRPr="00CC7BCB">
        <w:rPr>
          <w:sz w:val="28"/>
          <w:szCs w:val="28"/>
        </w:rPr>
        <w:t>đạo</w:t>
      </w:r>
      <w:proofErr w:type="spellEnd"/>
      <w:r w:rsidRPr="00CC7BCB">
        <w:rPr>
          <w:sz w:val="28"/>
          <w:szCs w:val="28"/>
        </w:rPr>
        <w:t xml:space="preserve"> </w:t>
      </w:r>
      <w:proofErr w:type="spellStart"/>
      <w:r w:rsidRPr="00CC7BCB">
        <w:rPr>
          <w:sz w:val="28"/>
          <w:szCs w:val="28"/>
        </w:rPr>
        <w:t>đức</w:t>
      </w:r>
      <w:proofErr w:type="spellEnd"/>
      <w:r w:rsidR="00236B91">
        <w:rPr>
          <w:sz w:val="28"/>
          <w:szCs w:val="28"/>
          <w:lang w:val="vi-VN"/>
        </w:rPr>
        <w:t xml:space="preserve"> trong nghiên cứu y sinh</w:t>
      </w:r>
      <w:r w:rsidRPr="00CC7BCB">
        <w:rPr>
          <w:sz w:val="28"/>
          <w:szCs w:val="28"/>
        </w:rPr>
        <w:t xml:space="preserve"> </w:t>
      </w:r>
      <w:proofErr w:type="spellStart"/>
      <w:r w:rsidRPr="00CC7BCB">
        <w:rPr>
          <w:sz w:val="28"/>
          <w:szCs w:val="28"/>
        </w:rPr>
        <w:t>của</w:t>
      </w:r>
      <w:proofErr w:type="spellEnd"/>
      <w:r w:rsidRPr="00CC7BCB">
        <w:rPr>
          <w:sz w:val="28"/>
          <w:szCs w:val="28"/>
        </w:rPr>
        <w:t xml:space="preserve"> </w:t>
      </w:r>
      <w:proofErr w:type="spellStart"/>
      <w:r>
        <w:rPr>
          <w:sz w:val="28"/>
          <w:szCs w:val="28"/>
        </w:rPr>
        <w:t>Viện</w:t>
      </w:r>
      <w:proofErr w:type="spellEnd"/>
      <w:r>
        <w:rPr>
          <w:sz w:val="28"/>
          <w:szCs w:val="28"/>
          <w:lang w:val="vi-VN"/>
        </w:rPr>
        <w:t xml:space="preserve"> Vi sinh vật và Công nghệ sinh học</w:t>
      </w:r>
      <w:r w:rsidR="00236B91">
        <w:rPr>
          <w:sz w:val="28"/>
          <w:szCs w:val="28"/>
          <w:lang w:val="vi-VN"/>
        </w:rPr>
        <w:t>, Đại học Quốc gia Hà Nội số 03:2021/VNU-IMBT</w:t>
      </w:r>
      <w:r w:rsidRPr="00CC7BCB">
        <w:rPr>
          <w:sz w:val="28"/>
          <w:szCs w:val="28"/>
        </w:rPr>
        <w:t xml:space="preserve">. </w:t>
      </w:r>
      <w:proofErr w:type="spellStart"/>
      <w:r w:rsidRPr="00CC7BCB">
        <w:rPr>
          <w:sz w:val="28"/>
          <w:szCs w:val="28"/>
        </w:rPr>
        <w:t>Các</w:t>
      </w:r>
      <w:proofErr w:type="spellEnd"/>
      <w:r w:rsidRPr="00CC7BCB">
        <w:rPr>
          <w:sz w:val="28"/>
          <w:szCs w:val="28"/>
        </w:rPr>
        <w:t xml:space="preserve"> </w:t>
      </w:r>
      <w:proofErr w:type="spellStart"/>
      <w:r w:rsidRPr="00CC7BCB">
        <w:rPr>
          <w:sz w:val="28"/>
          <w:szCs w:val="28"/>
        </w:rPr>
        <w:t>nội</w:t>
      </w:r>
      <w:proofErr w:type="spellEnd"/>
      <w:r w:rsidRPr="00CC7BCB">
        <w:rPr>
          <w:sz w:val="28"/>
          <w:szCs w:val="28"/>
        </w:rPr>
        <w:t xml:space="preserve"> dung </w:t>
      </w:r>
      <w:proofErr w:type="spellStart"/>
      <w:r w:rsidRPr="00CC7BCB">
        <w:rPr>
          <w:sz w:val="28"/>
          <w:szCs w:val="28"/>
        </w:rPr>
        <w:t>nghiên</w:t>
      </w:r>
      <w:proofErr w:type="spellEnd"/>
      <w:r w:rsidRPr="00CC7BCB">
        <w:rPr>
          <w:sz w:val="28"/>
          <w:szCs w:val="28"/>
        </w:rPr>
        <w:t xml:space="preserve"> </w:t>
      </w:r>
      <w:proofErr w:type="spellStart"/>
      <w:r w:rsidRPr="00CC7BCB">
        <w:rPr>
          <w:sz w:val="28"/>
          <w:szCs w:val="28"/>
        </w:rPr>
        <w:t>cứu</w:t>
      </w:r>
      <w:proofErr w:type="spellEnd"/>
      <w:r w:rsidRPr="00CC7BCB">
        <w:rPr>
          <w:sz w:val="28"/>
          <w:szCs w:val="28"/>
        </w:rPr>
        <w:t xml:space="preserve"> </w:t>
      </w:r>
      <w:proofErr w:type="spellStart"/>
      <w:r w:rsidRPr="00CC7BCB">
        <w:rPr>
          <w:sz w:val="28"/>
          <w:szCs w:val="28"/>
        </w:rPr>
        <w:t>đều</w:t>
      </w:r>
      <w:proofErr w:type="spellEnd"/>
      <w:r w:rsidRPr="00CC7BCB">
        <w:rPr>
          <w:sz w:val="28"/>
          <w:szCs w:val="28"/>
        </w:rPr>
        <w:t xml:space="preserve"> </w:t>
      </w:r>
      <w:proofErr w:type="spellStart"/>
      <w:r w:rsidRPr="00CC7BCB">
        <w:rPr>
          <w:sz w:val="28"/>
          <w:szCs w:val="28"/>
        </w:rPr>
        <w:t>nhằm</w:t>
      </w:r>
      <w:proofErr w:type="spellEnd"/>
      <w:r w:rsidRPr="00CC7BCB">
        <w:rPr>
          <w:sz w:val="28"/>
          <w:szCs w:val="28"/>
        </w:rPr>
        <w:t xml:space="preserve"> </w:t>
      </w:r>
      <w:proofErr w:type="spellStart"/>
      <w:r w:rsidRPr="00CC7BCB">
        <w:rPr>
          <w:sz w:val="28"/>
          <w:szCs w:val="28"/>
        </w:rPr>
        <w:t>mục</w:t>
      </w:r>
      <w:proofErr w:type="spellEnd"/>
      <w:r w:rsidRPr="00CC7BCB">
        <w:rPr>
          <w:sz w:val="28"/>
          <w:szCs w:val="28"/>
        </w:rPr>
        <w:t xml:space="preserve"> </w:t>
      </w:r>
      <w:proofErr w:type="spellStart"/>
      <w:r w:rsidRPr="00CC7BCB">
        <w:rPr>
          <w:sz w:val="28"/>
          <w:szCs w:val="28"/>
        </w:rPr>
        <w:t>đích</w:t>
      </w:r>
      <w:proofErr w:type="spellEnd"/>
      <w:r w:rsidRPr="00CC7BCB">
        <w:rPr>
          <w:sz w:val="28"/>
          <w:szCs w:val="28"/>
        </w:rPr>
        <w:t xml:space="preserve"> </w:t>
      </w:r>
      <w:proofErr w:type="spellStart"/>
      <w:r w:rsidR="00236B91">
        <w:rPr>
          <w:sz w:val="28"/>
          <w:szCs w:val="28"/>
        </w:rPr>
        <w:t>tuân</w:t>
      </w:r>
      <w:proofErr w:type="spellEnd"/>
      <w:r w:rsidR="00236B91">
        <w:rPr>
          <w:sz w:val="28"/>
          <w:szCs w:val="28"/>
          <w:lang w:val="vi-VN"/>
        </w:rPr>
        <w:t xml:space="preserve"> thủ đạo đức trong nghiên cứu trên động vật thực nghiệm ở các lô nghiên cứu </w:t>
      </w:r>
      <w:proofErr w:type="spellStart"/>
      <w:r w:rsidRPr="00CC7BCB">
        <w:rPr>
          <w:sz w:val="28"/>
          <w:szCs w:val="28"/>
        </w:rPr>
        <w:t>va</w:t>
      </w:r>
      <w:proofErr w:type="spellEnd"/>
      <w:r w:rsidRPr="00CC7BCB">
        <w:rPr>
          <w:sz w:val="28"/>
          <w:szCs w:val="28"/>
        </w:rPr>
        <w:t xml:space="preserve">̀ </w:t>
      </w:r>
      <w:proofErr w:type="spellStart"/>
      <w:r w:rsidRPr="00CC7BCB">
        <w:rPr>
          <w:sz w:val="28"/>
          <w:szCs w:val="28"/>
        </w:rPr>
        <w:t>các</w:t>
      </w:r>
      <w:proofErr w:type="spellEnd"/>
      <w:r w:rsidRPr="00CC7BCB">
        <w:rPr>
          <w:sz w:val="28"/>
          <w:szCs w:val="28"/>
        </w:rPr>
        <w:t xml:space="preserve"> </w:t>
      </w:r>
      <w:proofErr w:type="spellStart"/>
      <w:r w:rsidR="00236B91">
        <w:rPr>
          <w:sz w:val="28"/>
          <w:szCs w:val="28"/>
        </w:rPr>
        <w:t>đối</w:t>
      </w:r>
      <w:proofErr w:type="spellEnd"/>
      <w:r w:rsidR="00236B91">
        <w:rPr>
          <w:sz w:val="28"/>
          <w:szCs w:val="28"/>
          <w:lang w:val="vi-VN"/>
        </w:rPr>
        <w:t xml:space="preserve"> tượng</w:t>
      </w:r>
      <w:r w:rsidRPr="00CC7BCB">
        <w:rPr>
          <w:sz w:val="28"/>
          <w:szCs w:val="28"/>
        </w:rPr>
        <w:t xml:space="preserve"> </w:t>
      </w:r>
      <w:proofErr w:type="spellStart"/>
      <w:r w:rsidRPr="00CC7BCB">
        <w:rPr>
          <w:sz w:val="28"/>
          <w:szCs w:val="28"/>
        </w:rPr>
        <w:t>thuộc</w:t>
      </w:r>
      <w:proofErr w:type="spellEnd"/>
      <w:r w:rsidRPr="00CC7BCB">
        <w:rPr>
          <w:sz w:val="28"/>
          <w:szCs w:val="28"/>
        </w:rPr>
        <w:t xml:space="preserve"> </w:t>
      </w:r>
      <w:proofErr w:type="spellStart"/>
      <w:r w:rsidRPr="00CC7BCB">
        <w:rPr>
          <w:sz w:val="28"/>
          <w:szCs w:val="28"/>
        </w:rPr>
        <w:t>nhóm</w:t>
      </w:r>
      <w:proofErr w:type="spellEnd"/>
      <w:r w:rsidRPr="00CC7BCB">
        <w:rPr>
          <w:sz w:val="28"/>
          <w:szCs w:val="28"/>
        </w:rPr>
        <w:t xml:space="preserve"> </w:t>
      </w:r>
      <w:proofErr w:type="spellStart"/>
      <w:r w:rsidRPr="00CC7BCB">
        <w:rPr>
          <w:sz w:val="28"/>
          <w:szCs w:val="28"/>
        </w:rPr>
        <w:t>chứng</w:t>
      </w:r>
      <w:proofErr w:type="spellEnd"/>
      <w:r w:rsidRPr="00CC7BCB">
        <w:rPr>
          <w:sz w:val="28"/>
          <w:szCs w:val="28"/>
        </w:rPr>
        <w:t xml:space="preserve">. </w:t>
      </w:r>
      <w:bookmarkStart w:id="807" w:name="_Toc139234721"/>
      <w:bookmarkStart w:id="808" w:name="_Toc139235583"/>
      <w:bookmarkStart w:id="809" w:name="_Toc145962180"/>
      <w:bookmarkStart w:id="810" w:name="_Toc145962750"/>
    </w:p>
    <w:p w:rsidR="007937AB" w:rsidRDefault="00095EE3" w:rsidP="00BF7B1F">
      <w:pPr>
        <w:pStyle w:val="Heading1"/>
        <w:spacing w:before="0" w:after="0" w:line="360" w:lineRule="auto"/>
        <w:jc w:val="center"/>
        <w:rPr>
          <w:rFonts w:ascii="Times New Roman" w:hAnsi="Times New Roman"/>
          <w:bCs w:val="0"/>
          <w:sz w:val="28"/>
          <w:szCs w:val="28"/>
          <w:lang w:val="vi-VN"/>
        </w:rPr>
      </w:pPr>
      <w:bookmarkStart w:id="811" w:name="_Toc155709724"/>
      <w:r w:rsidRPr="00D246B8">
        <w:rPr>
          <w:rFonts w:ascii="Times New Roman" w:hAnsi="Times New Roman"/>
          <w:bCs w:val="0"/>
          <w:sz w:val="28"/>
          <w:szCs w:val="28"/>
          <w:lang w:val="vi-VN"/>
        </w:rPr>
        <w:lastRenderedPageBreak/>
        <w:t xml:space="preserve">CHƯƠNG 3 </w:t>
      </w:r>
      <w:r w:rsidR="00BF7B1F">
        <w:rPr>
          <w:rFonts w:ascii="Times New Roman" w:hAnsi="Times New Roman"/>
          <w:bCs w:val="0"/>
          <w:sz w:val="28"/>
          <w:szCs w:val="28"/>
          <w:lang w:val="vi-VN"/>
        </w:rPr>
        <w:t xml:space="preserve">. </w:t>
      </w:r>
      <w:r w:rsidR="007937AB" w:rsidRPr="00D246B8">
        <w:rPr>
          <w:rFonts w:ascii="Times New Roman" w:hAnsi="Times New Roman"/>
          <w:bCs w:val="0"/>
          <w:sz w:val="28"/>
          <w:szCs w:val="28"/>
          <w:lang w:val="vi-VN"/>
        </w:rPr>
        <w:t>KẾT QUẢ NGHIÊN CỨU</w:t>
      </w:r>
      <w:bookmarkEnd w:id="807"/>
      <w:bookmarkEnd w:id="808"/>
      <w:bookmarkEnd w:id="809"/>
      <w:bookmarkEnd w:id="810"/>
      <w:bookmarkEnd w:id="811"/>
    </w:p>
    <w:p w:rsidR="00BF7B1F" w:rsidRPr="00BF7B1F" w:rsidRDefault="00BF7B1F" w:rsidP="00BF7B1F">
      <w:pPr>
        <w:rPr>
          <w:lang w:val="vi-VN"/>
        </w:rPr>
      </w:pPr>
    </w:p>
    <w:p w:rsidR="007937AB" w:rsidRPr="00D246B8" w:rsidRDefault="007937AB" w:rsidP="00AE4DCF">
      <w:pPr>
        <w:pStyle w:val="Heading2"/>
        <w:spacing w:before="0" w:after="0" w:line="360" w:lineRule="auto"/>
        <w:jc w:val="both"/>
        <w:rPr>
          <w:rFonts w:ascii="Times New Roman" w:hAnsi="Times New Roman"/>
          <w:bCs w:val="0"/>
          <w:i w:val="0"/>
          <w:iCs w:val="0"/>
          <w:lang w:val="vi-VN"/>
        </w:rPr>
      </w:pPr>
      <w:bookmarkStart w:id="812" w:name="_Toc139234722"/>
      <w:bookmarkStart w:id="813" w:name="_Toc139235584"/>
      <w:bookmarkStart w:id="814" w:name="_Toc145962181"/>
      <w:bookmarkStart w:id="815" w:name="_Toc145962751"/>
      <w:bookmarkStart w:id="816" w:name="_Toc155709725"/>
      <w:r w:rsidRPr="00D246B8">
        <w:rPr>
          <w:rFonts w:ascii="Times New Roman" w:hAnsi="Times New Roman"/>
          <w:bCs w:val="0"/>
          <w:i w:val="0"/>
          <w:iCs w:val="0"/>
          <w:lang w:val="vi-VN"/>
        </w:rPr>
        <w:t>3.1. Kết quả độc tính</w:t>
      </w:r>
      <w:r w:rsidR="00412B26">
        <w:rPr>
          <w:rFonts w:ascii="Times New Roman" w:hAnsi="Times New Roman"/>
          <w:bCs w:val="0"/>
          <w:i w:val="0"/>
          <w:iCs w:val="0"/>
          <w:lang w:val="vi-VN"/>
        </w:rPr>
        <w:t xml:space="preserve"> cấp và độc tính </w:t>
      </w:r>
      <w:r w:rsidR="00AE4DCF">
        <w:rPr>
          <w:rFonts w:ascii="Times New Roman" w:hAnsi="Times New Roman"/>
          <w:bCs w:val="0"/>
          <w:i w:val="0"/>
          <w:iCs w:val="0"/>
          <w:lang w:val="vi-VN"/>
        </w:rPr>
        <w:t>bán trường diễn</w:t>
      </w:r>
      <w:r w:rsidRPr="00D246B8">
        <w:rPr>
          <w:rFonts w:ascii="Times New Roman" w:hAnsi="Times New Roman"/>
          <w:bCs w:val="0"/>
          <w:i w:val="0"/>
          <w:iCs w:val="0"/>
          <w:lang w:val="vi-VN"/>
        </w:rPr>
        <w:t xml:space="preserve"> của chế phẩm probiotic LabMix và BaciMix</w:t>
      </w:r>
      <w:bookmarkEnd w:id="812"/>
      <w:bookmarkEnd w:id="813"/>
      <w:bookmarkEnd w:id="814"/>
      <w:bookmarkEnd w:id="815"/>
      <w:bookmarkEnd w:id="816"/>
    </w:p>
    <w:p w:rsidR="00D725BC" w:rsidRPr="00955586" w:rsidRDefault="007937AB" w:rsidP="00771434">
      <w:pPr>
        <w:pStyle w:val="Heading3"/>
        <w:spacing w:before="0" w:beforeAutospacing="0" w:after="0" w:afterAutospacing="0" w:line="360" w:lineRule="auto"/>
        <w:rPr>
          <w:bCs w:val="0"/>
          <w:i/>
          <w:iCs/>
          <w:sz w:val="28"/>
          <w:szCs w:val="28"/>
          <w:lang w:val="vi-VN"/>
        </w:rPr>
      </w:pPr>
      <w:bookmarkStart w:id="817" w:name="_Toc139234723"/>
      <w:bookmarkStart w:id="818" w:name="_Toc139235585"/>
      <w:bookmarkStart w:id="819" w:name="_Toc145962182"/>
      <w:bookmarkStart w:id="820" w:name="_Toc145962752"/>
      <w:bookmarkStart w:id="821" w:name="_Toc155709726"/>
      <w:r w:rsidRPr="00D246B8">
        <w:rPr>
          <w:bCs w:val="0"/>
          <w:i/>
          <w:iCs/>
          <w:sz w:val="28"/>
          <w:szCs w:val="28"/>
          <w:lang w:val="vi-VN"/>
        </w:rPr>
        <w:t>3.1.1. Kết quả độc tính cấp của chế phẩm probiotic LabMix</w:t>
      </w:r>
      <w:r w:rsidR="00DC626F" w:rsidRPr="00955586">
        <w:rPr>
          <w:bCs w:val="0"/>
          <w:i/>
          <w:iCs/>
          <w:sz w:val="28"/>
          <w:szCs w:val="28"/>
          <w:lang w:val="vi-VN"/>
        </w:rPr>
        <w:t xml:space="preserve"> và BaciMix</w:t>
      </w:r>
      <w:bookmarkEnd w:id="817"/>
      <w:bookmarkEnd w:id="818"/>
      <w:bookmarkEnd w:id="819"/>
      <w:bookmarkEnd w:id="820"/>
      <w:bookmarkEnd w:id="821"/>
    </w:p>
    <w:p w:rsidR="007937AB" w:rsidRPr="00955586" w:rsidRDefault="007937AB" w:rsidP="00B60DA9">
      <w:pPr>
        <w:pStyle w:val="abang"/>
        <w:spacing w:after="240"/>
        <w:jc w:val="both"/>
      </w:pPr>
      <w:bookmarkStart w:id="822" w:name="_Toc139232236"/>
      <w:bookmarkStart w:id="823" w:name="_Toc139234724"/>
      <w:bookmarkStart w:id="824" w:name="_Toc139235586"/>
      <w:bookmarkStart w:id="825" w:name="_Toc140421869"/>
      <w:bookmarkStart w:id="826" w:name="_Toc144477187"/>
      <w:bookmarkStart w:id="827" w:name="_Toc145962183"/>
      <w:bookmarkStart w:id="828" w:name="_Toc145962424"/>
      <w:bookmarkStart w:id="829" w:name="_Toc145962753"/>
      <w:bookmarkStart w:id="830" w:name="_Toc150168197"/>
      <w:bookmarkStart w:id="831" w:name="_Toc155709727"/>
      <w:bookmarkStart w:id="832" w:name="_Toc155710517"/>
      <w:r w:rsidRPr="00D246B8">
        <w:t>Bảng 3.1. Độc tính cấp theo đường uống của chế phẩm LabMix</w:t>
      </w:r>
      <w:r w:rsidR="00DC626F" w:rsidRPr="00955586">
        <w:t xml:space="preserve"> và BaciMix</w:t>
      </w:r>
      <w:bookmarkEnd w:id="822"/>
      <w:bookmarkEnd w:id="823"/>
      <w:bookmarkEnd w:id="824"/>
      <w:bookmarkEnd w:id="825"/>
      <w:bookmarkEnd w:id="826"/>
      <w:bookmarkEnd w:id="827"/>
      <w:bookmarkEnd w:id="828"/>
      <w:bookmarkEnd w:id="829"/>
      <w:bookmarkEnd w:id="830"/>
      <w:bookmarkEnd w:id="831"/>
      <w:bookmarkEnd w:id="8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1306"/>
        <w:gridCol w:w="880"/>
        <w:gridCol w:w="1803"/>
        <w:gridCol w:w="1255"/>
        <w:gridCol w:w="1183"/>
        <w:gridCol w:w="1154"/>
      </w:tblGrid>
      <w:tr w:rsidR="002B4730" w:rsidRPr="004D71C3" w:rsidTr="00771434">
        <w:trPr>
          <w:jc w:val="center"/>
        </w:trPr>
        <w:tc>
          <w:tcPr>
            <w:tcW w:w="1197" w:type="dxa"/>
            <w:vMerge w:val="restart"/>
            <w:vAlign w:val="center"/>
          </w:tcPr>
          <w:p w:rsidR="00DC626F" w:rsidRPr="00DC626F" w:rsidRDefault="00DC626F" w:rsidP="00AB0D5B">
            <w:pPr>
              <w:spacing w:line="360" w:lineRule="auto"/>
              <w:mirrorIndents/>
              <w:jc w:val="center"/>
              <w:rPr>
                <w:sz w:val="28"/>
                <w:szCs w:val="28"/>
                <w:lang w:val="vi-VN"/>
              </w:rPr>
            </w:pPr>
            <w:r>
              <w:rPr>
                <w:sz w:val="28"/>
                <w:szCs w:val="28"/>
                <w:lang w:val="vi-VN"/>
              </w:rPr>
              <w:t>Chế phẩm</w:t>
            </w:r>
          </w:p>
        </w:tc>
        <w:tc>
          <w:tcPr>
            <w:tcW w:w="1306" w:type="dxa"/>
            <w:vMerge w:val="restart"/>
            <w:shd w:val="clear" w:color="auto" w:fill="auto"/>
            <w:vAlign w:val="center"/>
          </w:tcPr>
          <w:p w:rsidR="00DC626F" w:rsidRPr="004D71C3" w:rsidRDefault="00DC626F" w:rsidP="00AB0D5B">
            <w:pPr>
              <w:spacing w:line="360" w:lineRule="auto"/>
              <w:mirrorIndents/>
              <w:jc w:val="center"/>
              <w:rPr>
                <w:sz w:val="28"/>
                <w:szCs w:val="28"/>
              </w:rPr>
            </w:pPr>
            <w:r w:rsidRPr="004D71C3">
              <w:rPr>
                <w:sz w:val="28"/>
                <w:szCs w:val="28"/>
              </w:rPr>
              <w:t xml:space="preserve">Lô </w:t>
            </w:r>
            <w:proofErr w:type="spellStart"/>
            <w:r w:rsidRPr="004D71C3">
              <w:rPr>
                <w:sz w:val="28"/>
                <w:szCs w:val="28"/>
              </w:rPr>
              <w:t>chuột</w:t>
            </w:r>
            <w:proofErr w:type="spellEnd"/>
          </w:p>
        </w:tc>
        <w:tc>
          <w:tcPr>
            <w:tcW w:w="880" w:type="dxa"/>
            <w:vMerge w:val="restart"/>
            <w:shd w:val="clear" w:color="auto" w:fill="auto"/>
            <w:vAlign w:val="center"/>
          </w:tcPr>
          <w:p w:rsidR="00DC626F" w:rsidRPr="00DC626F" w:rsidRDefault="007E208F" w:rsidP="00AB0D5B">
            <w:pPr>
              <w:spacing w:line="360" w:lineRule="auto"/>
              <w:mirrorIndents/>
              <w:jc w:val="center"/>
              <w:rPr>
                <w:sz w:val="28"/>
                <w:szCs w:val="28"/>
                <w:lang w:val="vi-VN"/>
              </w:rPr>
            </w:pPr>
            <w:r>
              <w:rPr>
                <w:sz w:val="28"/>
                <w:szCs w:val="28"/>
                <w:lang w:val="vi-VN"/>
              </w:rPr>
              <w:t>n</w:t>
            </w:r>
          </w:p>
        </w:tc>
        <w:tc>
          <w:tcPr>
            <w:tcW w:w="1803" w:type="dxa"/>
            <w:vMerge w:val="restart"/>
            <w:shd w:val="clear" w:color="auto" w:fill="auto"/>
            <w:vAlign w:val="center"/>
          </w:tcPr>
          <w:p w:rsidR="002B4730" w:rsidRDefault="002B4730" w:rsidP="00AB0D5B">
            <w:pPr>
              <w:spacing w:line="360" w:lineRule="auto"/>
              <w:mirrorIndents/>
              <w:jc w:val="center"/>
              <w:rPr>
                <w:sz w:val="28"/>
                <w:szCs w:val="28"/>
              </w:rPr>
            </w:pPr>
            <w:proofErr w:type="spellStart"/>
            <w:r>
              <w:rPr>
                <w:sz w:val="28"/>
                <w:szCs w:val="28"/>
              </w:rPr>
              <w:t>Liều</w:t>
            </w:r>
            <w:proofErr w:type="spellEnd"/>
          </w:p>
          <w:p w:rsidR="00DC626F" w:rsidRPr="004D71C3" w:rsidRDefault="00DC626F" w:rsidP="00AB0D5B">
            <w:pPr>
              <w:spacing w:line="360" w:lineRule="auto"/>
              <w:mirrorIndents/>
              <w:jc w:val="center"/>
              <w:rPr>
                <w:sz w:val="28"/>
                <w:szCs w:val="28"/>
              </w:rPr>
            </w:pPr>
            <w:r w:rsidRPr="004D71C3">
              <w:rPr>
                <w:sz w:val="28"/>
                <w:szCs w:val="28"/>
              </w:rPr>
              <w:t>(CFU/kg/</w:t>
            </w:r>
            <w:r>
              <w:rPr>
                <w:sz w:val="28"/>
                <w:szCs w:val="28"/>
                <w:lang w:val="vi-VN"/>
              </w:rPr>
              <w:t>24h</w:t>
            </w:r>
            <w:r w:rsidRPr="004D71C3">
              <w:rPr>
                <w:sz w:val="28"/>
                <w:szCs w:val="28"/>
              </w:rPr>
              <w:t>)</w:t>
            </w:r>
          </w:p>
        </w:tc>
        <w:tc>
          <w:tcPr>
            <w:tcW w:w="3592" w:type="dxa"/>
            <w:gridSpan w:val="3"/>
            <w:shd w:val="clear" w:color="auto" w:fill="auto"/>
            <w:vAlign w:val="center"/>
          </w:tcPr>
          <w:p w:rsidR="00DC626F" w:rsidRPr="004D71C3" w:rsidRDefault="00DC626F" w:rsidP="00AB0D5B">
            <w:pPr>
              <w:spacing w:line="360" w:lineRule="auto"/>
              <w:mirrorIndents/>
              <w:jc w:val="center"/>
              <w:rPr>
                <w:sz w:val="28"/>
                <w:szCs w:val="28"/>
              </w:rPr>
            </w:pPr>
            <w:proofErr w:type="spellStart"/>
            <w:r w:rsidRPr="004D71C3">
              <w:rPr>
                <w:sz w:val="28"/>
                <w:szCs w:val="28"/>
              </w:rPr>
              <w:t>Số</w:t>
            </w:r>
            <w:proofErr w:type="spellEnd"/>
            <w:r w:rsidRPr="004D71C3">
              <w:rPr>
                <w:sz w:val="28"/>
                <w:szCs w:val="28"/>
              </w:rPr>
              <w:t xml:space="preserve"> </w:t>
            </w:r>
            <w:proofErr w:type="spellStart"/>
            <w:r w:rsidRPr="004D71C3">
              <w:rPr>
                <w:sz w:val="28"/>
                <w:szCs w:val="28"/>
              </w:rPr>
              <w:t>chuột</w:t>
            </w:r>
            <w:proofErr w:type="spellEnd"/>
            <w:r w:rsidRPr="004D71C3">
              <w:rPr>
                <w:sz w:val="28"/>
                <w:szCs w:val="28"/>
              </w:rPr>
              <w:t xml:space="preserve"> </w:t>
            </w:r>
            <w:proofErr w:type="spellStart"/>
            <w:r w:rsidRPr="004D71C3">
              <w:rPr>
                <w:sz w:val="28"/>
                <w:szCs w:val="28"/>
              </w:rPr>
              <w:t>sống</w:t>
            </w:r>
            <w:proofErr w:type="spellEnd"/>
            <w:r w:rsidRPr="004D71C3">
              <w:rPr>
                <w:sz w:val="28"/>
                <w:szCs w:val="28"/>
              </w:rPr>
              <w:t>/</w:t>
            </w:r>
            <w:proofErr w:type="spellStart"/>
            <w:r w:rsidRPr="004D71C3">
              <w:rPr>
                <w:sz w:val="28"/>
                <w:szCs w:val="28"/>
              </w:rPr>
              <w:t>chết</w:t>
            </w:r>
            <w:proofErr w:type="spellEnd"/>
          </w:p>
        </w:tc>
      </w:tr>
      <w:tr w:rsidR="002B4730" w:rsidRPr="004D71C3" w:rsidTr="00A064F4">
        <w:trPr>
          <w:trHeight w:val="566"/>
          <w:jc w:val="center"/>
        </w:trPr>
        <w:tc>
          <w:tcPr>
            <w:tcW w:w="1197" w:type="dxa"/>
            <w:vMerge/>
            <w:tcBorders>
              <w:bottom w:val="single" w:sz="4" w:space="0" w:color="auto"/>
            </w:tcBorders>
          </w:tcPr>
          <w:p w:rsidR="00DC626F" w:rsidRPr="004D71C3" w:rsidRDefault="00DC626F" w:rsidP="00AB0D5B">
            <w:pPr>
              <w:spacing w:line="360" w:lineRule="auto"/>
              <w:mirrorIndents/>
              <w:jc w:val="center"/>
              <w:rPr>
                <w:sz w:val="28"/>
                <w:szCs w:val="28"/>
              </w:rPr>
            </w:pPr>
          </w:p>
        </w:tc>
        <w:tc>
          <w:tcPr>
            <w:tcW w:w="1306" w:type="dxa"/>
            <w:vMerge/>
            <w:tcBorders>
              <w:bottom w:val="single" w:sz="4" w:space="0" w:color="auto"/>
            </w:tcBorders>
            <w:shd w:val="clear" w:color="auto" w:fill="auto"/>
            <w:vAlign w:val="center"/>
          </w:tcPr>
          <w:p w:rsidR="00DC626F" w:rsidRPr="004D71C3" w:rsidRDefault="00DC626F" w:rsidP="00AB0D5B">
            <w:pPr>
              <w:spacing w:line="360" w:lineRule="auto"/>
              <w:mirrorIndents/>
              <w:jc w:val="center"/>
              <w:rPr>
                <w:sz w:val="28"/>
                <w:szCs w:val="28"/>
              </w:rPr>
            </w:pPr>
          </w:p>
        </w:tc>
        <w:tc>
          <w:tcPr>
            <w:tcW w:w="880" w:type="dxa"/>
            <w:vMerge/>
            <w:shd w:val="clear" w:color="auto" w:fill="auto"/>
            <w:vAlign w:val="center"/>
          </w:tcPr>
          <w:p w:rsidR="00DC626F" w:rsidRPr="004D71C3" w:rsidRDefault="00DC626F" w:rsidP="00AB0D5B">
            <w:pPr>
              <w:spacing w:line="360" w:lineRule="auto"/>
              <w:mirrorIndents/>
              <w:jc w:val="center"/>
              <w:rPr>
                <w:sz w:val="28"/>
                <w:szCs w:val="28"/>
              </w:rPr>
            </w:pPr>
          </w:p>
        </w:tc>
        <w:tc>
          <w:tcPr>
            <w:tcW w:w="1803" w:type="dxa"/>
            <w:vMerge/>
            <w:shd w:val="clear" w:color="auto" w:fill="auto"/>
            <w:vAlign w:val="center"/>
          </w:tcPr>
          <w:p w:rsidR="00DC626F" w:rsidRPr="004D71C3" w:rsidRDefault="00DC626F" w:rsidP="00AB0D5B">
            <w:pPr>
              <w:spacing w:line="360" w:lineRule="auto"/>
              <w:mirrorIndents/>
              <w:jc w:val="center"/>
              <w:rPr>
                <w:sz w:val="28"/>
                <w:szCs w:val="28"/>
              </w:rPr>
            </w:pPr>
          </w:p>
        </w:tc>
        <w:tc>
          <w:tcPr>
            <w:tcW w:w="1255" w:type="dxa"/>
            <w:shd w:val="clear" w:color="auto" w:fill="auto"/>
            <w:vAlign w:val="center"/>
          </w:tcPr>
          <w:p w:rsidR="00DC626F" w:rsidRPr="004D71C3" w:rsidRDefault="00DC626F" w:rsidP="00AB0D5B">
            <w:pPr>
              <w:spacing w:line="360" w:lineRule="auto"/>
              <w:mirrorIndents/>
              <w:jc w:val="center"/>
              <w:rPr>
                <w:sz w:val="28"/>
                <w:szCs w:val="28"/>
              </w:rPr>
            </w:pPr>
            <w:r w:rsidRPr="004D71C3">
              <w:rPr>
                <w:sz w:val="28"/>
                <w:szCs w:val="28"/>
              </w:rPr>
              <w:t xml:space="preserve">Sau </w:t>
            </w:r>
            <w:r w:rsidR="00BB58A5">
              <w:rPr>
                <w:sz w:val="28"/>
                <w:szCs w:val="28"/>
                <w:lang w:val="vi-VN"/>
              </w:rPr>
              <w:t>3</w:t>
            </w:r>
            <w:r w:rsidRPr="004D71C3">
              <w:rPr>
                <w:sz w:val="28"/>
                <w:szCs w:val="28"/>
              </w:rPr>
              <w:t xml:space="preserve"> </w:t>
            </w:r>
            <w:proofErr w:type="spellStart"/>
            <w:r w:rsidRPr="004D71C3">
              <w:rPr>
                <w:sz w:val="28"/>
                <w:szCs w:val="28"/>
              </w:rPr>
              <w:t>giờ</w:t>
            </w:r>
            <w:proofErr w:type="spellEnd"/>
          </w:p>
        </w:tc>
        <w:tc>
          <w:tcPr>
            <w:tcW w:w="1183" w:type="dxa"/>
            <w:shd w:val="clear" w:color="auto" w:fill="auto"/>
            <w:vAlign w:val="center"/>
          </w:tcPr>
          <w:p w:rsidR="00DC626F" w:rsidRPr="004D71C3" w:rsidRDefault="00DC626F" w:rsidP="00AB0D5B">
            <w:pPr>
              <w:spacing w:line="360" w:lineRule="auto"/>
              <w:mirrorIndents/>
              <w:jc w:val="center"/>
              <w:rPr>
                <w:sz w:val="28"/>
                <w:szCs w:val="28"/>
              </w:rPr>
            </w:pPr>
            <w:r w:rsidRPr="004D71C3">
              <w:rPr>
                <w:sz w:val="28"/>
                <w:szCs w:val="28"/>
              </w:rPr>
              <w:t xml:space="preserve">Sau 72 </w:t>
            </w:r>
            <w:proofErr w:type="spellStart"/>
            <w:r w:rsidRPr="004D71C3">
              <w:rPr>
                <w:sz w:val="28"/>
                <w:szCs w:val="28"/>
              </w:rPr>
              <w:t>giờ</w:t>
            </w:r>
            <w:proofErr w:type="spellEnd"/>
          </w:p>
        </w:tc>
        <w:tc>
          <w:tcPr>
            <w:tcW w:w="1154" w:type="dxa"/>
            <w:shd w:val="clear" w:color="auto" w:fill="auto"/>
            <w:vAlign w:val="center"/>
          </w:tcPr>
          <w:p w:rsidR="00DC626F" w:rsidRPr="004D71C3" w:rsidRDefault="00DC626F" w:rsidP="00AB0D5B">
            <w:pPr>
              <w:spacing w:line="360" w:lineRule="auto"/>
              <w:mirrorIndents/>
              <w:jc w:val="center"/>
              <w:rPr>
                <w:sz w:val="28"/>
                <w:szCs w:val="28"/>
              </w:rPr>
            </w:pPr>
            <w:r w:rsidRPr="004D71C3">
              <w:rPr>
                <w:sz w:val="28"/>
                <w:szCs w:val="28"/>
              </w:rPr>
              <w:t xml:space="preserve">Sau 14 </w:t>
            </w:r>
            <w:proofErr w:type="spellStart"/>
            <w:r w:rsidRPr="004D71C3">
              <w:rPr>
                <w:sz w:val="28"/>
                <w:szCs w:val="28"/>
              </w:rPr>
              <w:t>ngày</w:t>
            </w:r>
            <w:proofErr w:type="spellEnd"/>
          </w:p>
        </w:tc>
      </w:tr>
      <w:tr w:rsidR="00A064F4" w:rsidRPr="004D71C3" w:rsidTr="006E719B">
        <w:trPr>
          <w:trHeight w:val="90"/>
          <w:jc w:val="center"/>
        </w:trPr>
        <w:tc>
          <w:tcPr>
            <w:tcW w:w="1197" w:type="dxa"/>
            <w:vMerge w:val="restart"/>
            <w:tcBorders>
              <w:top w:val="single" w:sz="4" w:space="0" w:color="auto"/>
              <w:left w:val="single" w:sz="4" w:space="0" w:color="auto"/>
              <w:right w:val="single" w:sz="4" w:space="0" w:color="auto"/>
            </w:tcBorders>
            <w:vAlign w:val="center"/>
          </w:tcPr>
          <w:p w:rsidR="00A064F4" w:rsidRPr="004D71C3" w:rsidRDefault="00A064F4" w:rsidP="00AB0D5B">
            <w:pPr>
              <w:spacing w:line="360" w:lineRule="auto"/>
              <w:mirrorIndents/>
              <w:jc w:val="center"/>
              <w:rPr>
                <w:sz w:val="28"/>
                <w:szCs w:val="28"/>
              </w:rPr>
            </w:pPr>
            <w:r>
              <w:rPr>
                <w:sz w:val="28"/>
                <w:szCs w:val="28"/>
                <w:lang w:val="vi-VN"/>
              </w:rPr>
              <w:t>LabMix</w:t>
            </w:r>
          </w:p>
        </w:tc>
        <w:tc>
          <w:tcPr>
            <w:tcW w:w="1306" w:type="dxa"/>
            <w:tcBorders>
              <w:top w:val="single" w:sz="4" w:space="0" w:color="auto"/>
              <w:left w:val="single" w:sz="4" w:space="0" w:color="auto"/>
              <w:bottom w:val="single" w:sz="4" w:space="0" w:color="auto"/>
              <w:right w:val="single" w:sz="4" w:space="0" w:color="auto"/>
            </w:tcBorders>
            <w:shd w:val="clear" w:color="auto" w:fill="auto"/>
            <w:vAlign w:val="center"/>
          </w:tcPr>
          <w:p w:rsidR="00A064F4" w:rsidRPr="00B52F2D" w:rsidRDefault="00A064F4" w:rsidP="00AB0D5B">
            <w:pPr>
              <w:spacing w:line="360" w:lineRule="auto"/>
              <w:mirrorIndents/>
              <w:jc w:val="center"/>
              <w:rPr>
                <w:sz w:val="28"/>
                <w:szCs w:val="28"/>
                <w:lang w:val="vi-VN"/>
              </w:rPr>
            </w:pPr>
            <w:r w:rsidRPr="004D71C3">
              <w:rPr>
                <w:sz w:val="28"/>
                <w:szCs w:val="28"/>
              </w:rPr>
              <w:t xml:space="preserve">Lô </w:t>
            </w:r>
            <w:r>
              <w:rPr>
                <w:sz w:val="28"/>
                <w:szCs w:val="28"/>
                <w:lang w:val="vi-VN"/>
              </w:rPr>
              <w:t>1</w:t>
            </w:r>
          </w:p>
        </w:tc>
        <w:tc>
          <w:tcPr>
            <w:tcW w:w="880" w:type="dxa"/>
            <w:tcBorders>
              <w:left w:val="single" w:sz="4" w:space="0" w:color="auto"/>
            </w:tcBorders>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w:t>
            </w:r>
          </w:p>
        </w:tc>
        <w:tc>
          <w:tcPr>
            <w:tcW w:w="1803"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0</w:t>
            </w:r>
          </w:p>
        </w:tc>
        <w:tc>
          <w:tcPr>
            <w:tcW w:w="1255"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c>
          <w:tcPr>
            <w:tcW w:w="1183"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c>
          <w:tcPr>
            <w:tcW w:w="1154"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r>
      <w:tr w:rsidR="00A064F4" w:rsidRPr="004D71C3" w:rsidTr="006E719B">
        <w:trPr>
          <w:jc w:val="center"/>
        </w:trPr>
        <w:tc>
          <w:tcPr>
            <w:tcW w:w="1197" w:type="dxa"/>
            <w:vMerge/>
            <w:tcBorders>
              <w:left w:val="single" w:sz="4" w:space="0" w:color="auto"/>
              <w:right w:val="single" w:sz="4" w:space="0" w:color="auto"/>
            </w:tcBorders>
            <w:vAlign w:val="center"/>
          </w:tcPr>
          <w:p w:rsidR="00A064F4" w:rsidRPr="00DC626F" w:rsidRDefault="00A064F4" w:rsidP="00AB0D5B">
            <w:pPr>
              <w:spacing w:line="360" w:lineRule="auto"/>
              <w:mirrorIndents/>
              <w:jc w:val="center"/>
              <w:rPr>
                <w:sz w:val="28"/>
                <w:szCs w:val="28"/>
                <w:lang w:val="vi-VN"/>
              </w:rPr>
            </w:pPr>
          </w:p>
        </w:tc>
        <w:tc>
          <w:tcPr>
            <w:tcW w:w="1306" w:type="dxa"/>
            <w:tcBorders>
              <w:top w:val="single" w:sz="4" w:space="0" w:color="auto"/>
              <w:left w:val="single" w:sz="4" w:space="0" w:color="auto"/>
            </w:tcBorders>
            <w:shd w:val="clear" w:color="auto" w:fill="auto"/>
            <w:vAlign w:val="center"/>
          </w:tcPr>
          <w:p w:rsidR="00A064F4" w:rsidRPr="003759D8" w:rsidRDefault="00A064F4" w:rsidP="00AB0D5B">
            <w:pPr>
              <w:spacing w:line="360" w:lineRule="auto"/>
              <w:mirrorIndents/>
              <w:jc w:val="center"/>
              <w:rPr>
                <w:sz w:val="28"/>
                <w:szCs w:val="28"/>
                <w:lang w:val="vi-VN"/>
              </w:rPr>
            </w:pPr>
            <w:r w:rsidRPr="004D71C3">
              <w:rPr>
                <w:sz w:val="28"/>
                <w:szCs w:val="28"/>
              </w:rPr>
              <w:t xml:space="preserve">Lô </w:t>
            </w:r>
            <w:r>
              <w:rPr>
                <w:sz w:val="28"/>
                <w:szCs w:val="28"/>
                <w:lang w:val="vi-VN"/>
              </w:rPr>
              <w:t>2</w:t>
            </w:r>
          </w:p>
        </w:tc>
        <w:tc>
          <w:tcPr>
            <w:tcW w:w="880"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w:t>
            </w:r>
          </w:p>
        </w:tc>
        <w:tc>
          <w:tcPr>
            <w:tcW w:w="1803" w:type="dxa"/>
            <w:shd w:val="clear" w:color="auto" w:fill="auto"/>
            <w:vAlign w:val="center"/>
          </w:tcPr>
          <w:p w:rsidR="00A064F4" w:rsidRPr="004D71C3" w:rsidRDefault="00A064F4" w:rsidP="00AB0D5B">
            <w:pPr>
              <w:spacing w:line="360" w:lineRule="auto"/>
              <w:mirrorIndents/>
              <w:jc w:val="center"/>
              <w:rPr>
                <w:sz w:val="28"/>
                <w:szCs w:val="28"/>
                <w:vertAlign w:val="superscript"/>
              </w:rPr>
            </w:pPr>
            <w:r w:rsidRPr="004D71C3">
              <w:rPr>
                <w:sz w:val="28"/>
                <w:szCs w:val="28"/>
              </w:rPr>
              <w:t xml:space="preserve">1,5 </w:t>
            </w:r>
            <w:r w:rsidR="002F3699">
              <w:rPr>
                <w:sz w:val="28"/>
                <w:szCs w:val="28"/>
              </w:rPr>
              <w:t>×</w:t>
            </w:r>
            <w:r w:rsidRPr="004D71C3">
              <w:rPr>
                <w:sz w:val="28"/>
                <w:szCs w:val="28"/>
              </w:rPr>
              <w:t xml:space="preserve"> 10</w:t>
            </w:r>
            <w:r w:rsidRPr="004D71C3">
              <w:rPr>
                <w:sz w:val="28"/>
                <w:szCs w:val="28"/>
                <w:vertAlign w:val="superscript"/>
              </w:rPr>
              <w:t>11</w:t>
            </w:r>
          </w:p>
        </w:tc>
        <w:tc>
          <w:tcPr>
            <w:tcW w:w="1255"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c>
          <w:tcPr>
            <w:tcW w:w="1183"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c>
          <w:tcPr>
            <w:tcW w:w="1154"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r>
      <w:tr w:rsidR="00A064F4" w:rsidRPr="004D71C3" w:rsidTr="006E719B">
        <w:trPr>
          <w:jc w:val="center"/>
        </w:trPr>
        <w:tc>
          <w:tcPr>
            <w:tcW w:w="1197" w:type="dxa"/>
            <w:vMerge/>
            <w:tcBorders>
              <w:left w:val="single" w:sz="4" w:space="0" w:color="auto"/>
              <w:right w:val="single" w:sz="4" w:space="0" w:color="auto"/>
            </w:tcBorders>
            <w:vAlign w:val="center"/>
          </w:tcPr>
          <w:p w:rsidR="00A064F4" w:rsidRPr="004D71C3" w:rsidRDefault="00A064F4" w:rsidP="00AB0D5B">
            <w:pPr>
              <w:spacing w:line="360" w:lineRule="auto"/>
              <w:mirrorIndents/>
              <w:jc w:val="center"/>
              <w:rPr>
                <w:sz w:val="28"/>
                <w:szCs w:val="28"/>
              </w:rPr>
            </w:pPr>
          </w:p>
        </w:tc>
        <w:tc>
          <w:tcPr>
            <w:tcW w:w="1306" w:type="dxa"/>
            <w:tcBorders>
              <w:left w:val="single" w:sz="4" w:space="0" w:color="auto"/>
            </w:tcBorders>
            <w:shd w:val="clear" w:color="auto" w:fill="auto"/>
            <w:vAlign w:val="center"/>
          </w:tcPr>
          <w:p w:rsidR="00A064F4" w:rsidRPr="003759D8" w:rsidRDefault="00A064F4" w:rsidP="00AB0D5B">
            <w:pPr>
              <w:spacing w:line="360" w:lineRule="auto"/>
              <w:mirrorIndents/>
              <w:jc w:val="center"/>
              <w:rPr>
                <w:sz w:val="28"/>
                <w:szCs w:val="28"/>
                <w:lang w:val="vi-VN"/>
              </w:rPr>
            </w:pPr>
            <w:r w:rsidRPr="004D71C3">
              <w:rPr>
                <w:sz w:val="28"/>
                <w:szCs w:val="28"/>
              </w:rPr>
              <w:t xml:space="preserve">Lô </w:t>
            </w:r>
            <w:r>
              <w:rPr>
                <w:sz w:val="28"/>
                <w:szCs w:val="28"/>
                <w:lang w:val="vi-VN"/>
              </w:rPr>
              <w:t>3</w:t>
            </w:r>
          </w:p>
        </w:tc>
        <w:tc>
          <w:tcPr>
            <w:tcW w:w="880"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w:t>
            </w:r>
          </w:p>
        </w:tc>
        <w:tc>
          <w:tcPr>
            <w:tcW w:w="1803" w:type="dxa"/>
            <w:shd w:val="clear" w:color="auto" w:fill="auto"/>
            <w:vAlign w:val="center"/>
          </w:tcPr>
          <w:p w:rsidR="00A064F4" w:rsidRPr="004D71C3" w:rsidRDefault="00A064F4" w:rsidP="00AB0D5B">
            <w:pPr>
              <w:spacing w:line="360" w:lineRule="auto"/>
              <w:mirrorIndents/>
              <w:jc w:val="center"/>
              <w:rPr>
                <w:sz w:val="28"/>
                <w:szCs w:val="28"/>
                <w:vertAlign w:val="superscript"/>
              </w:rPr>
            </w:pPr>
            <w:r w:rsidRPr="004D71C3">
              <w:rPr>
                <w:sz w:val="28"/>
                <w:szCs w:val="28"/>
              </w:rPr>
              <w:t xml:space="preserve">3 </w:t>
            </w:r>
            <w:r w:rsidR="002F3699">
              <w:rPr>
                <w:sz w:val="28"/>
                <w:szCs w:val="28"/>
              </w:rPr>
              <w:t>×</w:t>
            </w:r>
            <w:r w:rsidRPr="004D71C3">
              <w:rPr>
                <w:sz w:val="28"/>
                <w:szCs w:val="28"/>
              </w:rPr>
              <w:t xml:space="preserve"> 10</w:t>
            </w:r>
            <w:r w:rsidRPr="004D71C3">
              <w:rPr>
                <w:sz w:val="28"/>
                <w:szCs w:val="28"/>
                <w:vertAlign w:val="superscript"/>
              </w:rPr>
              <w:t>11</w:t>
            </w:r>
          </w:p>
        </w:tc>
        <w:tc>
          <w:tcPr>
            <w:tcW w:w="1255"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c>
          <w:tcPr>
            <w:tcW w:w="1183"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c>
          <w:tcPr>
            <w:tcW w:w="1154"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r>
      <w:tr w:rsidR="00A064F4" w:rsidRPr="004D71C3" w:rsidTr="006E719B">
        <w:trPr>
          <w:trHeight w:val="324"/>
          <w:jc w:val="center"/>
        </w:trPr>
        <w:tc>
          <w:tcPr>
            <w:tcW w:w="1197" w:type="dxa"/>
            <w:vMerge/>
            <w:tcBorders>
              <w:left w:val="single" w:sz="4" w:space="0" w:color="auto"/>
              <w:bottom w:val="single" w:sz="4" w:space="0" w:color="auto"/>
              <w:right w:val="single" w:sz="4" w:space="0" w:color="auto"/>
            </w:tcBorders>
            <w:vAlign w:val="center"/>
          </w:tcPr>
          <w:p w:rsidR="00A064F4" w:rsidRPr="004D71C3" w:rsidRDefault="00A064F4" w:rsidP="00AB0D5B">
            <w:pPr>
              <w:spacing w:line="360" w:lineRule="auto"/>
              <w:mirrorIndents/>
              <w:jc w:val="center"/>
              <w:rPr>
                <w:sz w:val="28"/>
                <w:szCs w:val="28"/>
              </w:rPr>
            </w:pPr>
          </w:p>
        </w:tc>
        <w:tc>
          <w:tcPr>
            <w:tcW w:w="1306" w:type="dxa"/>
            <w:tcBorders>
              <w:left w:val="single" w:sz="4" w:space="0" w:color="auto"/>
            </w:tcBorders>
            <w:shd w:val="clear" w:color="auto" w:fill="auto"/>
            <w:vAlign w:val="center"/>
          </w:tcPr>
          <w:p w:rsidR="00A064F4" w:rsidRPr="003759D8" w:rsidRDefault="00A064F4" w:rsidP="00AB0D5B">
            <w:pPr>
              <w:spacing w:line="360" w:lineRule="auto"/>
              <w:mirrorIndents/>
              <w:jc w:val="center"/>
              <w:rPr>
                <w:sz w:val="28"/>
                <w:szCs w:val="28"/>
                <w:lang w:val="vi-VN"/>
              </w:rPr>
            </w:pPr>
            <w:r w:rsidRPr="004D71C3">
              <w:rPr>
                <w:sz w:val="28"/>
                <w:szCs w:val="28"/>
              </w:rPr>
              <w:t xml:space="preserve">Lô </w:t>
            </w:r>
            <w:r>
              <w:rPr>
                <w:sz w:val="28"/>
                <w:szCs w:val="28"/>
                <w:lang w:val="vi-VN"/>
              </w:rPr>
              <w:t>4</w:t>
            </w:r>
          </w:p>
        </w:tc>
        <w:tc>
          <w:tcPr>
            <w:tcW w:w="880"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w:t>
            </w:r>
          </w:p>
        </w:tc>
        <w:tc>
          <w:tcPr>
            <w:tcW w:w="1803" w:type="dxa"/>
            <w:shd w:val="clear" w:color="auto" w:fill="auto"/>
            <w:vAlign w:val="center"/>
          </w:tcPr>
          <w:p w:rsidR="00A064F4" w:rsidRPr="004D71C3" w:rsidRDefault="00A064F4" w:rsidP="00AB0D5B">
            <w:pPr>
              <w:spacing w:line="360" w:lineRule="auto"/>
              <w:mirrorIndents/>
              <w:jc w:val="center"/>
              <w:rPr>
                <w:sz w:val="28"/>
                <w:szCs w:val="28"/>
                <w:vertAlign w:val="superscript"/>
              </w:rPr>
            </w:pPr>
            <w:r w:rsidRPr="004D71C3">
              <w:rPr>
                <w:sz w:val="28"/>
                <w:szCs w:val="28"/>
              </w:rPr>
              <w:t xml:space="preserve">6 </w:t>
            </w:r>
            <w:r w:rsidR="002F3699">
              <w:rPr>
                <w:sz w:val="28"/>
                <w:szCs w:val="28"/>
              </w:rPr>
              <w:t>×</w:t>
            </w:r>
            <w:r w:rsidRPr="004D71C3">
              <w:rPr>
                <w:sz w:val="28"/>
                <w:szCs w:val="28"/>
              </w:rPr>
              <w:t xml:space="preserve"> 10</w:t>
            </w:r>
            <w:r w:rsidRPr="004D71C3">
              <w:rPr>
                <w:sz w:val="28"/>
                <w:szCs w:val="28"/>
                <w:vertAlign w:val="superscript"/>
              </w:rPr>
              <w:t>11</w:t>
            </w:r>
          </w:p>
        </w:tc>
        <w:tc>
          <w:tcPr>
            <w:tcW w:w="1255"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c>
          <w:tcPr>
            <w:tcW w:w="1183"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c>
          <w:tcPr>
            <w:tcW w:w="1154"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r>
      <w:tr w:rsidR="00A064F4" w:rsidRPr="004D71C3" w:rsidTr="00A064F4">
        <w:trPr>
          <w:trHeight w:val="115"/>
          <w:jc w:val="center"/>
        </w:trPr>
        <w:tc>
          <w:tcPr>
            <w:tcW w:w="1197" w:type="dxa"/>
            <w:vMerge w:val="restart"/>
            <w:tcBorders>
              <w:top w:val="single" w:sz="4" w:space="0" w:color="auto"/>
            </w:tcBorders>
            <w:vAlign w:val="center"/>
          </w:tcPr>
          <w:p w:rsidR="00A064F4" w:rsidRDefault="00A064F4" w:rsidP="00AB0D5B">
            <w:pPr>
              <w:spacing w:line="360" w:lineRule="auto"/>
              <w:mirrorIndents/>
              <w:jc w:val="center"/>
              <w:rPr>
                <w:sz w:val="28"/>
                <w:szCs w:val="28"/>
                <w:lang w:val="vi-VN"/>
              </w:rPr>
            </w:pPr>
            <w:r>
              <w:rPr>
                <w:sz w:val="28"/>
                <w:szCs w:val="28"/>
                <w:lang w:val="vi-VN"/>
              </w:rPr>
              <w:t>BaciMix</w:t>
            </w:r>
          </w:p>
        </w:tc>
        <w:tc>
          <w:tcPr>
            <w:tcW w:w="1306" w:type="dxa"/>
            <w:shd w:val="clear" w:color="auto" w:fill="auto"/>
            <w:vAlign w:val="center"/>
          </w:tcPr>
          <w:p w:rsidR="00A064F4" w:rsidRDefault="00A064F4" w:rsidP="00AB0D5B">
            <w:pPr>
              <w:spacing w:line="360" w:lineRule="auto"/>
              <w:mirrorIndents/>
              <w:jc w:val="center"/>
              <w:rPr>
                <w:sz w:val="28"/>
                <w:szCs w:val="28"/>
                <w:lang w:val="vi-VN"/>
              </w:rPr>
            </w:pPr>
            <w:r>
              <w:rPr>
                <w:sz w:val="28"/>
                <w:szCs w:val="28"/>
                <w:lang w:val="vi-VN"/>
              </w:rPr>
              <w:t>Lô 1</w:t>
            </w:r>
          </w:p>
        </w:tc>
        <w:tc>
          <w:tcPr>
            <w:tcW w:w="880"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w:t>
            </w:r>
          </w:p>
        </w:tc>
        <w:tc>
          <w:tcPr>
            <w:tcW w:w="1803"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0</w:t>
            </w:r>
          </w:p>
        </w:tc>
        <w:tc>
          <w:tcPr>
            <w:tcW w:w="1255"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c>
          <w:tcPr>
            <w:tcW w:w="1183"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c>
          <w:tcPr>
            <w:tcW w:w="1154"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r>
      <w:tr w:rsidR="00A064F4" w:rsidRPr="004D71C3" w:rsidTr="00771434">
        <w:trPr>
          <w:trHeight w:val="115"/>
          <w:jc w:val="center"/>
        </w:trPr>
        <w:tc>
          <w:tcPr>
            <w:tcW w:w="1197" w:type="dxa"/>
            <w:vMerge/>
            <w:vAlign w:val="center"/>
          </w:tcPr>
          <w:p w:rsidR="00A064F4" w:rsidRPr="00DC626F" w:rsidRDefault="00A064F4" w:rsidP="00AB0D5B">
            <w:pPr>
              <w:spacing w:line="360" w:lineRule="auto"/>
              <w:mirrorIndents/>
              <w:jc w:val="center"/>
              <w:rPr>
                <w:sz w:val="28"/>
                <w:szCs w:val="28"/>
                <w:lang w:val="vi-VN"/>
              </w:rPr>
            </w:pPr>
          </w:p>
        </w:tc>
        <w:tc>
          <w:tcPr>
            <w:tcW w:w="1306" w:type="dxa"/>
            <w:shd w:val="clear" w:color="auto" w:fill="auto"/>
            <w:vAlign w:val="center"/>
          </w:tcPr>
          <w:p w:rsidR="00A064F4" w:rsidRPr="00DC626F" w:rsidRDefault="00A064F4" w:rsidP="00AB0D5B">
            <w:pPr>
              <w:spacing w:line="360" w:lineRule="auto"/>
              <w:mirrorIndents/>
              <w:jc w:val="center"/>
              <w:rPr>
                <w:sz w:val="28"/>
                <w:szCs w:val="28"/>
                <w:lang w:val="vi-VN"/>
              </w:rPr>
            </w:pPr>
            <w:r>
              <w:rPr>
                <w:sz w:val="28"/>
                <w:szCs w:val="28"/>
                <w:lang w:val="vi-VN"/>
              </w:rPr>
              <w:t xml:space="preserve">Lô </w:t>
            </w:r>
            <w:r w:rsidR="002F3699">
              <w:rPr>
                <w:sz w:val="28"/>
                <w:szCs w:val="28"/>
                <w:lang w:val="vi-VN"/>
              </w:rPr>
              <w:t>5</w:t>
            </w:r>
          </w:p>
        </w:tc>
        <w:tc>
          <w:tcPr>
            <w:tcW w:w="880" w:type="dxa"/>
            <w:shd w:val="clear" w:color="auto" w:fill="auto"/>
            <w:vAlign w:val="center"/>
          </w:tcPr>
          <w:p w:rsidR="00A064F4" w:rsidRPr="00DC626F" w:rsidRDefault="00A064F4" w:rsidP="00AB0D5B">
            <w:pPr>
              <w:spacing w:line="360" w:lineRule="auto"/>
              <w:mirrorIndents/>
              <w:jc w:val="center"/>
              <w:rPr>
                <w:sz w:val="28"/>
                <w:szCs w:val="28"/>
                <w:lang w:val="vi-VN"/>
              </w:rPr>
            </w:pPr>
            <w:r>
              <w:rPr>
                <w:sz w:val="28"/>
                <w:szCs w:val="28"/>
                <w:lang w:val="vi-VN"/>
              </w:rPr>
              <w:t>10</w:t>
            </w:r>
          </w:p>
        </w:tc>
        <w:tc>
          <w:tcPr>
            <w:tcW w:w="1803" w:type="dxa"/>
            <w:shd w:val="clear" w:color="auto" w:fill="auto"/>
            <w:vAlign w:val="center"/>
          </w:tcPr>
          <w:p w:rsidR="00A064F4" w:rsidRPr="004D71C3" w:rsidRDefault="00A064F4" w:rsidP="00AB0D5B">
            <w:pPr>
              <w:spacing w:line="360" w:lineRule="auto"/>
              <w:mirrorIndents/>
              <w:jc w:val="center"/>
              <w:rPr>
                <w:sz w:val="28"/>
                <w:szCs w:val="28"/>
                <w:vertAlign w:val="superscript"/>
              </w:rPr>
            </w:pPr>
            <w:r>
              <w:rPr>
                <w:sz w:val="28"/>
                <w:szCs w:val="28"/>
              </w:rPr>
              <w:t>1</w:t>
            </w:r>
            <w:r w:rsidRPr="004D71C3">
              <w:rPr>
                <w:sz w:val="28"/>
                <w:szCs w:val="28"/>
              </w:rPr>
              <w:t xml:space="preserve"> </w:t>
            </w:r>
            <w:r w:rsidR="002F3699">
              <w:rPr>
                <w:sz w:val="28"/>
                <w:szCs w:val="28"/>
              </w:rPr>
              <w:t>×</w:t>
            </w:r>
            <w:r w:rsidRPr="004D71C3">
              <w:rPr>
                <w:sz w:val="28"/>
                <w:szCs w:val="28"/>
              </w:rPr>
              <w:t xml:space="preserve"> 10</w:t>
            </w:r>
            <w:r w:rsidRPr="004D71C3">
              <w:rPr>
                <w:sz w:val="28"/>
                <w:szCs w:val="28"/>
                <w:vertAlign w:val="superscript"/>
              </w:rPr>
              <w:t>11</w:t>
            </w:r>
          </w:p>
        </w:tc>
        <w:tc>
          <w:tcPr>
            <w:tcW w:w="1255"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c>
          <w:tcPr>
            <w:tcW w:w="1183"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c>
          <w:tcPr>
            <w:tcW w:w="1154"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r>
      <w:tr w:rsidR="00A064F4" w:rsidRPr="004D71C3" w:rsidTr="00771434">
        <w:trPr>
          <w:trHeight w:val="206"/>
          <w:jc w:val="center"/>
        </w:trPr>
        <w:tc>
          <w:tcPr>
            <w:tcW w:w="1197" w:type="dxa"/>
            <w:vMerge/>
          </w:tcPr>
          <w:p w:rsidR="00A064F4" w:rsidRPr="004D71C3" w:rsidRDefault="00A064F4" w:rsidP="00AB0D5B">
            <w:pPr>
              <w:spacing w:line="360" w:lineRule="auto"/>
              <w:mirrorIndents/>
              <w:jc w:val="center"/>
              <w:rPr>
                <w:sz w:val="28"/>
                <w:szCs w:val="28"/>
              </w:rPr>
            </w:pPr>
          </w:p>
        </w:tc>
        <w:tc>
          <w:tcPr>
            <w:tcW w:w="1306" w:type="dxa"/>
            <w:shd w:val="clear" w:color="auto" w:fill="auto"/>
            <w:vAlign w:val="center"/>
          </w:tcPr>
          <w:p w:rsidR="00A064F4" w:rsidRPr="00DC626F" w:rsidRDefault="00A064F4" w:rsidP="00AB0D5B">
            <w:pPr>
              <w:spacing w:line="360" w:lineRule="auto"/>
              <w:mirrorIndents/>
              <w:jc w:val="center"/>
              <w:rPr>
                <w:sz w:val="28"/>
                <w:szCs w:val="28"/>
                <w:lang w:val="vi-VN"/>
              </w:rPr>
            </w:pPr>
            <w:r>
              <w:rPr>
                <w:sz w:val="28"/>
                <w:szCs w:val="28"/>
                <w:lang w:val="vi-VN"/>
              </w:rPr>
              <w:t xml:space="preserve">Lô </w:t>
            </w:r>
            <w:r w:rsidR="00412B26">
              <w:rPr>
                <w:sz w:val="28"/>
                <w:szCs w:val="28"/>
                <w:lang w:val="vi-VN"/>
              </w:rPr>
              <w:t>6</w:t>
            </w:r>
          </w:p>
        </w:tc>
        <w:tc>
          <w:tcPr>
            <w:tcW w:w="880" w:type="dxa"/>
            <w:shd w:val="clear" w:color="auto" w:fill="auto"/>
            <w:vAlign w:val="center"/>
          </w:tcPr>
          <w:p w:rsidR="00A064F4" w:rsidRPr="00DC626F" w:rsidRDefault="00A064F4" w:rsidP="00AB0D5B">
            <w:pPr>
              <w:spacing w:line="360" w:lineRule="auto"/>
              <w:mirrorIndents/>
              <w:jc w:val="center"/>
              <w:rPr>
                <w:sz w:val="28"/>
                <w:szCs w:val="28"/>
                <w:lang w:val="vi-VN"/>
              </w:rPr>
            </w:pPr>
            <w:r>
              <w:rPr>
                <w:sz w:val="28"/>
                <w:szCs w:val="28"/>
                <w:lang w:val="vi-VN"/>
              </w:rPr>
              <w:t>10</w:t>
            </w:r>
          </w:p>
        </w:tc>
        <w:tc>
          <w:tcPr>
            <w:tcW w:w="1803" w:type="dxa"/>
            <w:shd w:val="clear" w:color="auto" w:fill="auto"/>
            <w:vAlign w:val="center"/>
          </w:tcPr>
          <w:p w:rsidR="00A064F4" w:rsidRPr="004D71C3" w:rsidRDefault="00A064F4" w:rsidP="00AB0D5B">
            <w:pPr>
              <w:spacing w:line="360" w:lineRule="auto"/>
              <w:mirrorIndents/>
              <w:jc w:val="center"/>
              <w:rPr>
                <w:sz w:val="28"/>
                <w:szCs w:val="28"/>
                <w:vertAlign w:val="superscript"/>
              </w:rPr>
            </w:pPr>
            <w:r>
              <w:rPr>
                <w:sz w:val="28"/>
                <w:szCs w:val="28"/>
              </w:rPr>
              <w:t>2</w:t>
            </w:r>
            <w:r w:rsidRPr="004D71C3">
              <w:rPr>
                <w:sz w:val="28"/>
                <w:szCs w:val="28"/>
              </w:rPr>
              <w:t xml:space="preserve"> </w:t>
            </w:r>
            <w:r w:rsidR="002F3699">
              <w:rPr>
                <w:sz w:val="28"/>
                <w:szCs w:val="28"/>
              </w:rPr>
              <w:t>×</w:t>
            </w:r>
            <w:r w:rsidRPr="004D71C3">
              <w:rPr>
                <w:sz w:val="28"/>
                <w:szCs w:val="28"/>
              </w:rPr>
              <w:t xml:space="preserve"> 10</w:t>
            </w:r>
            <w:r w:rsidRPr="004D71C3">
              <w:rPr>
                <w:sz w:val="28"/>
                <w:szCs w:val="28"/>
                <w:vertAlign w:val="superscript"/>
              </w:rPr>
              <w:t>11</w:t>
            </w:r>
          </w:p>
        </w:tc>
        <w:tc>
          <w:tcPr>
            <w:tcW w:w="1255"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c>
          <w:tcPr>
            <w:tcW w:w="1183"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c>
          <w:tcPr>
            <w:tcW w:w="1154"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r>
      <w:tr w:rsidR="00A064F4" w:rsidRPr="004D71C3" w:rsidTr="00771434">
        <w:trPr>
          <w:trHeight w:val="90"/>
          <w:jc w:val="center"/>
        </w:trPr>
        <w:tc>
          <w:tcPr>
            <w:tcW w:w="1197" w:type="dxa"/>
            <w:vMerge/>
          </w:tcPr>
          <w:p w:rsidR="00A064F4" w:rsidRPr="004D71C3" w:rsidRDefault="00A064F4" w:rsidP="00AB0D5B">
            <w:pPr>
              <w:spacing w:line="360" w:lineRule="auto"/>
              <w:mirrorIndents/>
              <w:jc w:val="center"/>
              <w:rPr>
                <w:sz w:val="28"/>
                <w:szCs w:val="28"/>
              </w:rPr>
            </w:pPr>
          </w:p>
        </w:tc>
        <w:tc>
          <w:tcPr>
            <w:tcW w:w="1306" w:type="dxa"/>
            <w:shd w:val="clear" w:color="auto" w:fill="auto"/>
            <w:vAlign w:val="center"/>
          </w:tcPr>
          <w:p w:rsidR="00A064F4" w:rsidRPr="00DC626F" w:rsidRDefault="00A064F4" w:rsidP="00AB0D5B">
            <w:pPr>
              <w:spacing w:line="360" w:lineRule="auto"/>
              <w:mirrorIndents/>
              <w:jc w:val="center"/>
              <w:rPr>
                <w:sz w:val="28"/>
                <w:szCs w:val="28"/>
                <w:lang w:val="vi-VN"/>
              </w:rPr>
            </w:pPr>
            <w:r>
              <w:rPr>
                <w:sz w:val="28"/>
                <w:szCs w:val="28"/>
                <w:lang w:val="vi-VN"/>
              </w:rPr>
              <w:t xml:space="preserve">Lô </w:t>
            </w:r>
            <w:r w:rsidR="00412B26">
              <w:rPr>
                <w:sz w:val="28"/>
                <w:szCs w:val="28"/>
                <w:lang w:val="vi-VN"/>
              </w:rPr>
              <w:t>7</w:t>
            </w:r>
          </w:p>
        </w:tc>
        <w:tc>
          <w:tcPr>
            <w:tcW w:w="880" w:type="dxa"/>
            <w:shd w:val="clear" w:color="auto" w:fill="auto"/>
            <w:vAlign w:val="center"/>
          </w:tcPr>
          <w:p w:rsidR="00A064F4" w:rsidRPr="00DC626F" w:rsidRDefault="00A064F4" w:rsidP="00AB0D5B">
            <w:pPr>
              <w:spacing w:line="360" w:lineRule="auto"/>
              <w:mirrorIndents/>
              <w:jc w:val="center"/>
              <w:rPr>
                <w:sz w:val="28"/>
                <w:szCs w:val="28"/>
                <w:lang w:val="vi-VN"/>
              </w:rPr>
            </w:pPr>
            <w:r>
              <w:rPr>
                <w:sz w:val="28"/>
                <w:szCs w:val="28"/>
                <w:lang w:val="vi-VN"/>
              </w:rPr>
              <w:t>10</w:t>
            </w:r>
          </w:p>
        </w:tc>
        <w:tc>
          <w:tcPr>
            <w:tcW w:w="1803" w:type="dxa"/>
            <w:shd w:val="clear" w:color="auto" w:fill="auto"/>
            <w:vAlign w:val="center"/>
          </w:tcPr>
          <w:p w:rsidR="00A064F4" w:rsidRPr="004D71C3" w:rsidRDefault="00A064F4" w:rsidP="00AB0D5B">
            <w:pPr>
              <w:spacing w:line="360" w:lineRule="auto"/>
              <w:mirrorIndents/>
              <w:jc w:val="center"/>
              <w:rPr>
                <w:sz w:val="28"/>
                <w:szCs w:val="28"/>
                <w:vertAlign w:val="superscript"/>
              </w:rPr>
            </w:pPr>
            <w:r>
              <w:rPr>
                <w:sz w:val="28"/>
                <w:szCs w:val="28"/>
                <w:lang w:val="vi-VN"/>
              </w:rPr>
              <w:t>4</w:t>
            </w:r>
            <w:r w:rsidRPr="004D71C3">
              <w:rPr>
                <w:sz w:val="28"/>
                <w:szCs w:val="28"/>
              </w:rPr>
              <w:t xml:space="preserve"> </w:t>
            </w:r>
            <w:r w:rsidR="002F3699">
              <w:rPr>
                <w:sz w:val="28"/>
                <w:szCs w:val="28"/>
              </w:rPr>
              <w:t>×</w:t>
            </w:r>
            <w:r w:rsidRPr="004D71C3">
              <w:rPr>
                <w:sz w:val="28"/>
                <w:szCs w:val="28"/>
              </w:rPr>
              <w:t xml:space="preserve"> 10</w:t>
            </w:r>
            <w:r w:rsidRPr="004D71C3">
              <w:rPr>
                <w:sz w:val="28"/>
                <w:szCs w:val="28"/>
                <w:vertAlign w:val="superscript"/>
              </w:rPr>
              <w:t>11</w:t>
            </w:r>
          </w:p>
        </w:tc>
        <w:tc>
          <w:tcPr>
            <w:tcW w:w="1255"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c>
          <w:tcPr>
            <w:tcW w:w="1183"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c>
          <w:tcPr>
            <w:tcW w:w="1154" w:type="dxa"/>
            <w:shd w:val="clear" w:color="auto" w:fill="auto"/>
            <w:vAlign w:val="center"/>
          </w:tcPr>
          <w:p w:rsidR="00A064F4" w:rsidRPr="004D71C3" w:rsidRDefault="00A064F4" w:rsidP="00AB0D5B">
            <w:pPr>
              <w:spacing w:line="360" w:lineRule="auto"/>
              <w:mirrorIndents/>
              <w:jc w:val="center"/>
              <w:rPr>
                <w:sz w:val="28"/>
                <w:szCs w:val="28"/>
              </w:rPr>
            </w:pPr>
            <w:r w:rsidRPr="004D71C3">
              <w:rPr>
                <w:sz w:val="28"/>
                <w:szCs w:val="28"/>
              </w:rPr>
              <w:t>10/0</w:t>
            </w:r>
          </w:p>
        </w:tc>
      </w:tr>
    </w:tbl>
    <w:p w:rsidR="00DC626F" w:rsidRPr="00771434" w:rsidRDefault="00EE06C4" w:rsidP="00B60DA9">
      <w:pPr>
        <w:spacing w:before="240" w:line="360" w:lineRule="auto"/>
        <w:ind w:firstLine="720"/>
        <w:jc w:val="both"/>
        <w:rPr>
          <w:sz w:val="28"/>
          <w:szCs w:val="28"/>
        </w:rPr>
      </w:pPr>
      <w:proofErr w:type="spellStart"/>
      <w:r w:rsidRPr="00771434">
        <w:rPr>
          <w:sz w:val="28"/>
          <w:szCs w:val="28"/>
        </w:rPr>
        <w:t>Kết</w:t>
      </w:r>
      <w:proofErr w:type="spellEnd"/>
      <w:r w:rsidRPr="00771434">
        <w:rPr>
          <w:sz w:val="28"/>
          <w:szCs w:val="28"/>
        </w:rPr>
        <w:t xml:space="preserve"> </w:t>
      </w:r>
      <w:proofErr w:type="spellStart"/>
      <w:r w:rsidRPr="00771434">
        <w:rPr>
          <w:sz w:val="28"/>
          <w:szCs w:val="28"/>
        </w:rPr>
        <w:t>quả</w:t>
      </w:r>
      <w:proofErr w:type="spellEnd"/>
      <w:r w:rsidRPr="00771434">
        <w:rPr>
          <w:sz w:val="28"/>
          <w:szCs w:val="28"/>
        </w:rPr>
        <w:t xml:space="preserve"> </w:t>
      </w:r>
      <w:proofErr w:type="spellStart"/>
      <w:r w:rsidRPr="00771434">
        <w:rPr>
          <w:sz w:val="28"/>
          <w:szCs w:val="28"/>
        </w:rPr>
        <w:t>của</w:t>
      </w:r>
      <w:proofErr w:type="spellEnd"/>
      <w:r w:rsidRPr="00771434">
        <w:rPr>
          <w:sz w:val="28"/>
          <w:szCs w:val="28"/>
        </w:rPr>
        <w:t xml:space="preserve"> </w:t>
      </w:r>
      <w:proofErr w:type="spellStart"/>
      <w:r w:rsidRPr="00771434">
        <w:rPr>
          <w:sz w:val="28"/>
          <w:szCs w:val="28"/>
        </w:rPr>
        <w:t>c</w:t>
      </w:r>
      <w:r w:rsidR="00DC626F" w:rsidRPr="00771434">
        <w:rPr>
          <w:sz w:val="28"/>
          <w:szCs w:val="28"/>
        </w:rPr>
        <w:t>hế</w:t>
      </w:r>
      <w:proofErr w:type="spellEnd"/>
      <w:r w:rsidR="00DC626F" w:rsidRPr="00771434">
        <w:rPr>
          <w:sz w:val="28"/>
          <w:szCs w:val="28"/>
        </w:rPr>
        <w:t xml:space="preserve"> </w:t>
      </w:r>
      <w:proofErr w:type="spellStart"/>
      <w:r w:rsidR="00DC626F" w:rsidRPr="00771434">
        <w:rPr>
          <w:sz w:val="28"/>
          <w:szCs w:val="28"/>
        </w:rPr>
        <w:t>phẩm</w:t>
      </w:r>
      <w:proofErr w:type="spellEnd"/>
      <w:r w:rsidR="00DC626F" w:rsidRPr="00771434">
        <w:rPr>
          <w:sz w:val="28"/>
          <w:szCs w:val="28"/>
        </w:rPr>
        <w:t xml:space="preserve"> </w:t>
      </w:r>
      <w:proofErr w:type="spellStart"/>
      <w:r w:rsidR="00DC626F" w:rsidRPr="00771434">
        <w:rPr>
          <w:sz w:val="28"/>
          <w:szCs w:val="28"/>
        </w:rPr>
        <w:t>LabMix</w:t>
      </w:r>
      <w:proofErr w:type="spellEnd"/>
      <w:r w:rsidR="00764ACA" w:rsidRPr="00771434">
        <w:rPr>
          <w:sz w:val="28"/>
          <w:szCs w:val="28"/>
        </w:rPr>
        <w:t xml:space="preserve"> </w:t>
      </w:r>
      <w:proofErr w:type="spellStart"/>
      <w:r w:rsidR="00756F0E" w:rsidRPr="00771434">
        <w:rPr>
          <w:sz w:val="28"/>
          <w:szCs w:val="28"/>
        </w:rPr>
        <w:t>cho</w:t>
      </w:r>
      <w:proofErr w:type="spellEnd"/>
      <w:r w:rsidR="00756F0E" w:rsidRPr="00771434">
        <w:rPr>
          <w:sz w:val="28"/>
          <w:szCs w:val="28"/>
        </w:rPr>
        <w:t xml:space="preserve"> </w:t>
      </w:r>
      <w:proofErr w:type="spellStart"/>
      <w:r w:rsidR="00756F0E" w:rsidRPr="00771434">
        <w:rPr>
          <w:sz w:val="28"/>
          <w:szCs w:val="28"/>
        </w:rPr>
        <w:t>thấ</w:t>
      </w:r>
      <w:r w:rsidR="00DF20A6" w:rsidRPr="00771434">
        <w:rPr>
          <w:sz w:val="28"/>
          <w:szCs w:val="28"/>
        </w:rPr>
        <w:t>y</w:t>
      </w:r>
      <w:proofErr w:type="spellEnd"/>
      <w:r w:rsidR="00DF20A6" w:rsidRPr="00771434">
        <w:rPr>
          <w:sz w:val="28"/>
          <w:szCs w:val="28"/>
        </w:rPr>
        <w:t xml:space="preserve"> </w:t>
      </w:r>
      <w:proofErr w:type="spellStart"/>
      <w:r w:rsidR="00756F0E" w:rsidRPr="00771434">
        <w:rPr>
          <w:sz w:val="28"/>
          <w:szCs w:val="28"/>
        </w:rPr>
        <w:t>với</w:t>
      </w:r>
      <w:proofErr w:type="spellEnd"/>
      <w:r w:rsidR="00756F0E" w:rsidRPr="00771434">
        <w:rPr>
          <w:sz w:val="28"/>
          <w:szCs w:val="28"/>
        </w:rPr>
        <w:t xml:space="preserve"> </w:t>
      </w:r>
      <w:proofErr w:type="spellStart"/>
      <w:r w:rsidR="00756F0E" w:rsidRPr="00771434">
        <w:rPr>
          <w:sz w:val="28"/>
          <w:szCs w:val="28"/>
        </w:rPr>
        <w:t>các</w:t>
      </w:r>
      <w:proofErr w:type="spellEnd"/>
      <w:r w:rsidR="00756F0E" w:rsidRPr="00771434">
        <w:rPr>
          <w:sz w:val="28"/>
          <w:szCs w:val="28"/>
        </w:rPr>
        <w:t xml:space="preserve"> </w:t>
      </w:r>
      <w:proofErr w:type="spellStart"/>
      <w:r w:rsidR="00756F0E" w:rsidRPr="00771434">
        <w:rPr>
          <w:sz w:val="28"/>
          <w:szCs w:val="28"/>
        </w:rPr>
        <w:t>mức</w:t>
      </w:r>
      <w:proofErr w:type="spellEnd"/>
      <w:r w:rsidR="00756F0E" w:rsidRPr="00771434">
        <w:rPr>
          <w:sz w:val="28"/>
          <w:szCs w:val="28"/>
        </w:rPr>
        <w:t xml:space="preserve"> </w:t>
      </w:r>
      <w:proofErr w:type="spellStart"/>
      <w:r w:rsidR="00756F0E" w:rsidRPr="00771434">
        <w:rPr>
          <w:sz w:val="28"/>
          <w:szCs w:val="28"/>
        </w:rPr>
        <w:t>liều</w:t>
      </w:r>
      <w:proofErr w:type="spellEnd"/>
      <w:r w:rsidR="00756F0E" w:rsidRPr="00771434">
        <w:rPr>
          <w:sz w:val="28"/>
          <w:szCs w:val="28"/>
        </w:rPr>
        <w:t xml:space="preserve"> </w:t>
      </w:r>
      <w:proofErr w:type="spellStart"/>
      <w:r w:rsidR="00756F0E" w:rsidRPr="00771434">
        <w:rPr>
          <w:sz w:val="28"/>
          <w:szCs w:val="28"/>
        </w:rPr>
        <w:t>khá</w:t>
      </w:r>
      <w:r w:rsidR="00764ACA" w:rsidRPr="00771434">
        <w:rPr>
          <w:sz w:val="28"/>
          <w:szCs w:val="28"/>
        </w:rPr>
        <w:t>c</w:t>
      </w:r>
      <w:proofErr w:type="spellEnd"/>
      <w:r w:rsidR="000704D8">
        <w:rPr>
          <w:sz w:val="28"/>
          <w:szCs w:val="28"/>
        </w:rPr>
        <w:t xml:space="preserve"> </w:t>
      </w:r>
      <w:proofErr w:type="spellStart"/>
      <w:r w:rsidR="00756F0E" w:rsidRPr="00771434">
        <w:rPr>
          <w:sz w:val="28"/>
          <w:szCs w:val="28"/>
        </w:rPr>
        <w:t>nhau</w:t>
      </w:r>
      <w:proofErr w:type="spellEnd"/>
      <w:r w:rsidR="00756F0E" w:rsidRPr="00771434">
        <w:rPr>
          <w:sz w:val="28"/>
          <w:szCs w:val="28"/>
        </w:rPr>
        <w:t xml:space="preserve"> </w:t>
      </w:r>
      <w:proofErr w:type="spellStart"/>
      <w:r w:rsidR="00756F0E" w:rsidRPr="00771434">
        <w:rPr>
          <w:sz w:val="28"/>
          <w:szCs w:val="28"/>
        </w:rPr>
        <w:t>từ</w:t>
      </w:r>
      <w:proofErr w:type="spellEnd"/>
      <w:r w:rsidR="00DF20A6" w:rsidRPr="00771434">
        <w:rPr>
          <w:sz w:val="28"/>
          <w:szCs w:val="28"/>
        </w:rPr>
        <w:t xml:space="preserve"> 1,5 </w:t>
      </w:r>
      <w:r w:rsidR="00915FFE">
        <w:rPr>
          <w:sz w:val="28"/>
          <w:szCs w:val="28"/>
        </w:rPr>
        <w:t>×</w:t>
      </w:r>
      <w:r w:rsidR="00DF20A6" w:rsidRPr="00771434">
        <w:rPr>
          <w:sz w:val="28"/>
          <w:szCs w:val="28"/>
        </w:rPr>
        <w:t xml:space="preserve"> </w:t>
      </w:r>
      <w:r w:rsidR="00756F0E" w:rsidRPr="00771434">
        <w:rPr>
          <w:sz w:val="28"/>
          <w:szCs w:val="28"/>
        </w:rPr>
        <w:t>10</w:t>
      </w:r>
      <w:r w:rsidR="00756F0E" w:rsidRPr="00771434">
        <w:rPr>
          <w:sz w:val="28"/>
          <w:szCs w:val="28"/>
          <w:vertAlign w:val="superscript"/>
        </w:rPr>
        <w:t>11</w:t>
      </w:r>
      <w:r w:rsidR="002E4CF5" w:rsidRPr="00771434">
        <w:rPr>
          <w:sz w:val="28"/>
          <w:szCs w:val="28"/>
        </w:rPr>
        <w:t xml:space="preserve"> </w:t>
      </w:r>
      <w:r w:rsidR="00756F0E" w:rsidRPr="00771434">
        <w:rPr>
          <w:sz w:val="28"/>
          <w:szCs w:val="28"/>
        </w:rPr>
        <w:t>CFU/kg/</w:t>
      </w:r>
      <w:r w:rsidR="00DB6DF4" w:rsidRPr="00771434">
        <w:rPr>
          <w:sz w:val="28"/>
          <w:szCs w:val="28"/>
        </w:rPr>
        <w:t>24h</w:t>
      </w:r>
      <w:r w:rsidR="00756F0E" w:rsidRPr="00771434">
        <w:rPr>
          <w:sz w:val="28"/>
          <w:szCs w:val="28"/>
        </w:rPr>
        <w:t xml:space="preserve"> </w:t>
      </w:r>
      <w:proofErr w:type="spellStart"/>
      <w:r w:rsidR="00756F0E" w:rsidRPr="00771434">
        <w:rPr>
          <w:sz w:val="28"/>
          <w:szCs w:val="28"/>
        </w:rPr>
        <w:t>đế</w:t>
      </w:r>
      <w:r w:rsidR="00DF20A6" w:rsidRPr="00771434">
        <w:rPr>
          <w:sz w:val="28"/>
          <w:szCs w:val="28"/>
        </w:rPr>
        <w:t>n</w:t>
      </w:r>
      <w:proofErr w:type="spellEnd"/>
      <w:r w:rsidR="00DF20A6" w:rsidRPr="00771434">
        <w:rPr>
          <w:sz w:val="28"/>
          <w:szCs w:val="28"/>
        </w:rPr>
        <w:t xml:space="preserve"> 6</w:t>
      </w:r>
      <w:r w:rsidR="00915FFE">
        <w:rPr>
          <w:sz w:val="28"/>
          <w:szCs w:val="28"/>
          <w:lang w:val="vi-VN"/>
        </w:rPr>
        <w:t xml:space="preserve"> </w:t>
      </w:r>
      <w:r w:rsidR="00915FFE">
        <w:rPr>
          <w:sz w:val="28"/>
          <w:szCs w:val="28"/>
        </w:rPr>
        <w:t>×</w:t>
      </w:r>
      <w:r w:rsidR="00915FFE">
        <w:rPr>
          <w:sz w:val="28"/>
          <w:szCs w:val="28"/>
          <w:lang w:val="vi-VN"/>
        </w:rPr>
        <w:t xml:space="preserve"> </w:t>
      </w:r>
      <w:r w:rsidR="00756F0E" w:rsidRPr="00771434">
        <w:rPr>
          <w:sz w:val="28"/>
          <w:szCs w:val="28"/>
        </w:rPr>
        <w:t>10</w:t>
      </w:r>
      <w:r w:rsidR="00756F0E" w:rsidRPr="00771434">
        <w:rPr>
          <w:sz w:val="28"/>
          <w:szCs w:val="28"/>
          <w:vertAlign w:val="superscript"/>
        </w:rPr>
        <w:t>11</w:t>
      </w:r>
      <w:r w:rsidR="00756F0E" w:rsidRPr="00771434">
        <w:rPr>
          <w:sz w:val="28"/>
          <w:szCs w:val="28"/>
        </w:rPr>
        <w:t xml:space="preserve"> CFU/</w:t>
      </w:r>
      <w:r w:rsidR="00095EE3">
        <w:rPr>
          <w:sz w:val="28"/>
          <w:szCs w:val="28"/>
          <w:lang w:val="vi-VN"/>
        </w:rPr>
        <w:t xml:space="preserve"> </w:t>
      </w:r>
      <w:r w:rsidR="00756F0E" w:rsidRPr="00771434">
        <w:rPr>
          <w:sz w:val="28"/>
          <w:szCs w:val="28"/>
        </w:rPr>
        <w:t>kg/</w:t>
      </w:r>
      <w:r w:rsidR="00095EE3">
        <w:rPr>
          <w:sz w:val="28"/>
          <w:szCs w:val="28"/>
          <w:lang w:val="vi-VN"/>
        </w:rPr>
        <w:t xml:space="preserve"> </w:t>
      </w:r>
      <w:proofErr w:type="spellStart"/>
      <w:r w:rsidR="00756F0E" w:rsidRPr="00771434">
        <w:rPr>
          <w:sz w:val="28"/>
          <w:szCs w:val="28"/>
        </w:rPr>
        <w:t>ngày</w:t>
      </w:r>
      <w:proofErr w:type="spellEnd"/>
      <w:r w:rsidR="00756F0E" w:rsidRPr="00771434">
        <w:rPr>
          <w:sz w:val="28"/>
          <w:szCs w:val="28"/>
        </w:rPr>
        <w:t xml:space="preserve"> </w:t>
      </w:r>
      <w:proofErr w:type="spellStart"/>
      <w:r w:rsidR="00756F0E" w:rsidRPr="00771434">
        <w:rPr>
          <w:sz w:val="28"/>
          <w:szCs w:val="28"/>
        </w:rPr>
        <w:t>chuột</w:t>
      </w:r>
      <w:proofErr w:type="spellEnd"/>
      <w:r w:rsidR="00764ACA" w:rsidRPr="00771434">
        <w:rPr>
          <w:sz w:val="28"/>
          <w:szCs w:val="28"/>
        </w:rPr>
        <w:t xml:space="preserve"> </w:t>
      </w:r>
      <w:proofErr w:type="spellStart"/>
      <w:r w:rsidR="00764ACA" w:rsidRPr="00771434">
        <w:rPr>
          <w:sz w:val="28"/>
          <w:szCs w:val="28"/>
        </w:rPr>
        <w:t>không</w:t>
      </w:r>
      <w:proofErr w:type="spellEnd"/>
      <w:r w:rsidR="00412B26">
        <w:rPr>
          <w:sz w:val="28"/>
          <w:szCs w:val="28"/>
          <w:lang w:val="vi-VN"/>
        </w:rPr>
        <w:t xml:space="preserve"> có dấu hiệu ngộ độc, không</w:t>
      </w:r>
      <w:r w:rsidR="00764ACA" w:rsidRPr="00771434">
        <w:rPr>
          <w:sz w:val="28"/>
          <w:szCs w:val="28"/>
        </w:rPr>
        <w:t xml:space="preserve"> </w:t>
      </w:r>
      <w:proofErr w:type="spellStart"/>
      <w:r w:rsidR="00764ACA" w:rsidRPr="00771434">
        <w:rPr>
          <w:sz w:val="28"/>
          <w:szCs w:val="28"/>
        </w:rPr>
        <w:t>bị</w:t>
      </w:r>
      <w:proofErr w:type="spellEnd"/>
      <w:r w:rsidR="00756F0E" w:rsidRPr="00771434">
        <w:rPr>
          <w:sz w:val="28"/>
          <w:szCs w:val="28"/>
        </w:rPr>
        <w:t xml:space="preserve"> </w:t>
      </w:r>
      <w:proofErr w:type="spellStart"/>
      <w:r w:rsidR="00756F0E" w:rsidRPr="00771434">
        <w:rPr>
          <w:sz w:val="28"/>
          <w:szCs w:val="28"/>
        </w:rPr>
        <w:t>chết</w:t>
      </w:r>
      <w:proofErr w:type="spellEnd"/>
      <w:r w:rsidR="00756F0E" w:rsidRPr="00771434">
        <w:rPr>
          <w:sz w:val="28"/>
          <w:szCs w:val="28"/>
        </w:rPr>
        <w:t xml:space="preserve"> </w:t>
      </w:r>
      <w:proofErr w:type="spellStart"/>
      <w:r w:rsidR="00756F0E" w:rsidRPr="00771434">
        <w:rPr>
          <w:sz w:val="28"/>
          <w:szCs w:val="28"/>
        </w:rPr>
        <w:t>sau</w:t>
      </w:r>
      <w:proofErr w:type="spellEnd"/>
      <w:r w:rsidR="00756F0E" w:rsidRPr="00771434">
        <w:rPr>
          <w:sz w:val="28"/>
          <w:szCs w:val="28"/>
        </w:rPr>
        <w:t xml:space="preserve"> 3</w:t>
      </w:r>
      <w:r w:rsidR="00DF20A6" w:rsidRPr="00771434">
        <w:rPr>
          <w:sz w:val="28"/>
          <w:szCs w:val="28"/>
        </w:rPr>
        <w:t xml:space="preserve"> </w:t>
      </w:r>
      <w:proofErr w:type="spellStart"/>
      <w:r w:rsidR="00756F0E" w:rsidRPr="00771434">
        <w:rPr>
          <w:sz w:val="28"/>
          <w:szCs w:val="28"/>
        </w:rPr>
        <w:t>giờ</w:t>
      </w:r>
      <w:proofErr w:type="spellEnd"/>
      <w:r w:rsidR="003730A1" w:rsidRPr="00771434">
        <w:rPr>
          <w:sz w:val="28"/>
          <w:szCs w:val="28"/>
        </w:rPr>
        <w:t xml:space="preserve">, </w:t>
      </w:r>
      <w:proofErr w:type="spellStart"/>
      <w:r w:rsidR="00756F0E" w:rsidRPr="00771434">
        <w:rPr>
          <w:sz w:val="28"/>
          <w:szCs w:val="28"/>
        </w:rPr>
        <w:t>trong</w:t>
      </w:r>
      <w:proofErr w:type="spellEnd"/>
      <w:r w:rsidR="00756F0E" w:rsidRPr="00771434">
        <w:rPr>
          <w:sz w:val="28"/>
          <w:szCs w:val="28"/>
        </w:rPr>
        <w:t xml:space="preserve"> </w:t>
      </w:r>
      <w:proofErr w:type="spellStart"/>
      <w:r w:rsidR="00756F0E" w:rsidRPr="00771434">
        <w:rPr>
          <w:sz w:val="28"/>
          <w:szCs w:val="28"/>
        </w:rPr>
        <w:t>vòng</w:t>
      </w:r>
      <w:proofErr w:type="spellEnd"/>
      <w:r w:rsidR="00756F0E" w:rsidRPr="00771434">
        <w:rPr>
          <w:sz w:val="28"/>
          <w:szCs w:val="28"/>
        </w:rPr>
        <w:t xml:space="preserve"> 72 </w:t>
      </w:r>
      <w:proofErr w:type="spellStart"/>
      <w:r w:rsidR="00756F0E" w:rsidRPr="00771434">
        <w:rPr>
          <w:sz w:val="28"/>
          <w:szCs w:val="28"/>
        </w:rPr>
        <w:t>giờ</w:t>
      </w:r>
      <w:proofErr w:type="spellEnd"/>
      <w:r w:rsidR="00756F0E" w:rsidRPr="00771434">
        <w:rPr>
          <w:sz w:val="28"/>
          <w:szCs w:val="28"/>
        </w:rPr>
        <w:t xml:space="preserve"> </w:t>
      </w:r>
      <w:proofErr w:type="spellStart"/>
      <w:r w:rsidR="003730A1" w:rsidRPr="00771434">
        <w:rPr>
          <w:sz w:val="28"/>
          <w:szCs w:val="28"/>
        </w:rPr>
        <w:t>và</w:t>
      </w:r>
      <w:proofErr w:type="spellEnd"/>
      <w:r w:rsidR="003730A1" w:rsidRPr="00771434">
        <w:rPr>
          <w:sz w:val="28"/>
          <w:szCs w:val="28"/>
        </w:rPr>
        <w:t xml:space="preserve"> </w:t>
      </w:r>
      <w:proofErr w:type="spellStart"/>
      <w:r w:rsidR="003730A1" w:rsidRPr="00771434">
        <w:rPr>
          <w:sz w:val="28"/>
          <w:szCs w:val="28"/>
        </w:rPr>
        <w:t>sau</w:t>
      </w:r>
      <w:proofErr w:type="spellEnd"/>
      <w:r w:rsidR="003730A1" w:rsidRPr="00771434">
        <w:rPr>
          <w:sz w:val="28"/>
          <w:szCs w:val="28"/>
        </w:rPr>
        <w:t xml:space="preserve"> 14 </w:t>
      </w:r>
      <w:proofErr w:type="spellStart"/>
      <w:r w:rsidR="003730A1" w:rsidRPr="00771434">
        <w:rPr>
          <w:sz w:val="28"/>
          <w:szCs w:val="28"/>
        </w:rPr>
        <w:t>ngày</w:t>
      </w:r>
      <w:proofErr w:type="spellEnd"/>
      <w:r w:rsidR="003730A1" w:rsidRPr="00771434">
        <w:rPr>
          <w:sz w:val="28"/>
          <w:szCs w:val="28"/>
        </w:rPr>
        <w:t xml:space="preserve"> </w:t>
      </w:r>
      <w:proofErr w:type="spellStart"/>
      <w:r w:rsidR="00756F0E" w:rsidRPr="00771434">
        <w:rPr>
          <w:sz w:val="28"/>
          <w:szCs w:val="28"/>
        </w:rPr>
        <w:t>sau</w:t>
      </w:r>
      <w:proofErr w:type="spellEnd"/>
      <w:r w:rsidR="00756F0E" w:rsidRPr="00771434">
        <w:rPr>
          <w:sz w:val="28"/>
          <w:szCs w:val="28"/>
        </w:rPr>
        <w:t xml:space="preserve"> </w:t>
      </w:r>
      <w:proofErr w:type="spellStart"/>
      <w:r w:rsidR="00756F0E" w:rsidRPr="00771434">
        <w:rPr>
          <w:sz w:val="28"/>
          <w:szCs w:val="28"/>
        </w:rPr>
        <w:t>khi</w:t>
      </w:r>
      <w:proofErr w:type="spellEnd"/>
      <w:r w:rsidR="00756F0E" w:rsidRPr="00771434">
        <w:rPr>
          <w:sz w:val="28"/>
          <w:szCs w:val="28"/>
        </w:rPr>
        <w:t xml:space="preserve"> </w:t>
      </w:r>
      <w:proofErr w:type="spellStart"/>
      <w:r w:rsidR="00756F0E" w:rsidRPr="00771434">
        <w:rPr>
          <w:sz w:val="28"/>
          <w:szCs w:val="28"/>
        </w:rPr>
        <w:t>uống</w:t>
      </w:r>
      <w:proofErr w:type="spellEnd"/>
      <w:r w:rsidR="00756F0E" w:rsidRPr="00771434">
        <w:rPr>
          <w:sz w:val="28"/>
          <w:szCs w:val="28"/>
        </w:rPr>
        <w:t xml:space="preserve"> </w:t>
      </w:r>
      <w:proofErr w:type="spellStart"/>
      <w:r w:rsidR="00756F0E" w:rsidRPr="00771434">
        <w:rPr>
          <w:sz w:val="28"/>
          <w:szCs w:val="28"/>
        </w:rPr>
        <w:t>chế</w:t>
      </w:r>
      <w:proofErr w:type="spellEnd"/>
      <w:r w:rsidR="00756F0E" w:rsidRPr="00771434">
        <w:rPr>
          <w:sz w:val="28"/>
          <w:szCs w:val="28"/>
        </w:rPr>
        <w:t xml:space="preserve"> </w:t>
      </w:r>
      <w:proofErr w:type="spellStart"/>
      <w:r w:rsidR="00756F0E" w:rsidRPr="00771434">
        <w:rPr>
          <w:sz w:val="28"/>
          <w:szCs w:val="28"/>
        </w:rPr>
        <w:t>phẩm</w:t>
      </w:r>
      <w:proofErr w:type="spellEnd"/>
      <w:r w:rsidR="003730A1" w:rsidRPr="00771434">
        <w:rPr>
          <w:sz w:val="28"/>
          <w:szCs w:val="28"/>
        </w:rPr>
        <w:t xml:space="preserve"> </w:t>
      </w:r>
      <w:proofErr w:type="spellStart"/>
      <w:r w:rsidR="003730A1" w:rsidRPr="00771434">
        <w:rPr>
          <w:sz w:val="28"/>
          <w:szCs w:val="28"/>
        </w:rPr>
        <w:t>LabMix</w:t>
      </w:r>
      <w:proofErr w:type="spellEnd"/>
      <w:r w:rsidR="00764ACA" w:rsidRPr="00771434">
        <w:rPr>
          <w:sz w:val="28"/>
          <w:szCs w:val="28"/>
        </w:rPr>
        <w:t xml:space="preserve"> ở </w:t>
      </w:r>
      <w:proofErr w:type="spellStart"/>
      <w:r w:rsidR="00764ACA" w:rsidRPr="00771434">
        <w:rPr>
          <w:sz w:val="28"/>
          <w:szCs w:val="28"/>
        </w:rPr>
        <w:t>tất</w:t>
      </w:r>
      <w:proofErr w:type="spellEnd"/>
      <w:r w:rsidR="00764ACA" w:rsidRPr="00771434">
        <w:rPr>
          <w:sz w:val="28"/>
          <w:szCs w:val="28"/>
        </w:rPr>
        <w:t xml:space="preserve"> </w:t>
      </w:r>
      <w:proofErr w:type="spellStart"/>
      <w:r w:rsidR="00764ACA" w:rsidRPr="00771434">
        <w:rPr>
          <w:sz w:val="28"/>
          <w:szCs w:val="28"/>
        </w:rPr>
        <w:t>cả</w:t>
      </w:r>
      <w:proofErr w:type="spellEnd"/>
      <w:r w:rsidR="00764ACA" w:rsidRPr="00771434">
        <w:rPr>
          <w:sz w:val="28"/>
          <w:szCs w:val="28"/>
        </w:rPr>
        <w:t xml:space="preserve"> </w:t>
      </w:r>
      <w:proofErr w:type="spellStart"/>
      <w:r w:rsidR="00764ACA" w:rsidRPr="00771434">
        <w:rPr>
          <w:sz w:val="28"/>
          <w:szCs w:val="28"/>
        </w:rPr>
        <w:t>các</w:t>
      </w:r>
      <w:proofErr w:type="spellEnd"/>
      <w:r w:rsidR="00764ACA" w:rsidRPr="00771434">
        <w:rPr>
          <w:sz w:val="28"/>
          <w:szCs w:val="28"/>
        </w:rPr>
        <w:t xml:space="preserve"> </w:t>
      </w:r>
      <w:proofErr w:type="spellStart"/>
      <w:r w:rsidR="00764ACA" w:rsidRPr="00771434">
        <w:rPr>
          <w:sz w:val="28"/>
          <w:szCs w:val="28"/>
        </w:rPr>
        <w:t>lô</w:t>
      </w:r>
      <w:proofErr w:type="spellEnd"/>
      <w:r w:rsidR="00756F0E" w:rsidRPr="00771434">
        <w:rPr>
          <w:sz w:val="28"/>
          <w:szCs w:val="28"/>
        </w:rPr>
        <w:t xml:space="preserve">. </w:t>
      </w:r>
    </w:p>
    <w:p w:rsidR="00BF4B40" w:rsidRDefault="00EE06C4" w:rsidP="00BF4B40">
      <w:pPr>
        <w:spacing w:line="360" w:lineRule="auto"/>
        <w:ind w:firstLine="720"/>
        <w:jc w:val="both"/>
        <w:rPr>
          <w:sz w:val="28"/>
          <w:szCs w:val="28"/>
          <w:lang w:val="vi-VN"/>
        </w:rPr>
      </w:pPr>
      <w:r>
        <w:rPr>
          <w:sz w:val="28"/>
          <w:szCs w:val="28"/>
          <w:lang w:val="vi-VN"/>
        </w:rPr>
        <w:t>Kết quả của c</w:t>
      </w:r>
      <w:r w:rsidR="00DC626F">
        <w:rPr>
          <w:sz w:val="28"/>
          <w:szCs w:val="28"/>
          <w:lang w:val="vi-VN"/>
        </w:rPr>
        <w:t>hế phẩm BaciMix</w:t>
      </w:r>
      <w:r w:rsidR="00764ACA">
        <w:rPr>
          <w:sz w:val="28"/>
          <w:szCs w:val="28"/>
          <w:lang w:val="vi-VN"/>
        </w:rPr>
        <w:t xml:space="preserve"> </w:t>
      </w:r>
      <w:r w:rsidR="00DC626F" w:rsidRPr="00D246B8">
        <w:rPr>
          <w:sz w:val="28"/>
          <w:szCs w:val="28"/>
          <w:lang w:val="vi-VN"/>
        </w:rPr>
        <w:t xml:space="preserve">cho thấy với các mức liều khác nhau từ 1 </w:t>
      </w:r>
      <w:r w:rsidR="00915FFE">
        <w:rPr>
          <w:sz w:val="28"/>
          <w:szCs w:val="28"/>
        </w:rPr>
        <w:t>×</w:t>
      </w:r>
      <w:r w:rsidR="00DC626F" w:rsidRPr="00D246B8">
        <w:rPr>
          <w:sz w:val="28"/>
          <w:szCs w:val="28"/>
          <w:lang w:val="vi-VN"/>
        </w:rPr>
        <w:t xml:space="preserve"> 10</w:t>
      </w:r>
      <w:r w:rsidR="00DC626F" w:rsidRPr="00D246B8">
        <w:rPr>
          <w:sz w:val="28"/>
          <w:szCs w:val="28"/>
          <w:vertAlign w:val="superscript"/>
          <w:lang w:val="vi-VN"/>
        </w:rPr>
        <w:t xml:space="preserve">11 </w:t>
      </w:r>
      <w:r w:rsidR="00DC626F" w:rsidRPr="00D246B8">
        <w:rPr>
          <w:sz w:val="28"/>
          <w:szCs w:val="28"/>
          <w:lang w:val="vi-VN"/>
        </w:rPr>
        <w:t>CFU/</w:t>
      </w:r>
      <w:r w:rsidR="00095EE3">
        <w:rPr>
          <w:sz w:val="28"/>
          <w:szCs w:val="28"/>
          <w:lang w:val="vi-VN"/>
        </w:rPr>
        <w:t xml:space="preserve"> </w:t>
      </w:r>
      <w:r w:rsidR="00DC626F" w:rsidRPr="00D246B8">
        <w:rPr>
          <w:sz w:val="28"/>
          <w:szCs w:val="28"/>
          <w:lang w:val="vi-VN"/>
        </w:rPr>
        <w:t>kg/</w:t>
      </w:r>
      <w:r w:rsidR="00095EE3">
        <w:rPr>
          <w:sz w:val="28"/>
          <w:szCs w:val="28"/>
          <w:lang w:val="vi-VN"/>
        </w:rPr>
        <w:t xml:space="preserve"> </w:t>
      </w:r>
      <w:r w:rsidR="00DC626F" w:rsidRPr="00D246B8">
        <w:rPr>
          <w:sz w:val="28"/>
          <w:szCs w:val="28"/>
          <w:lang w:val="vi-VN"/>
        </w:rPr>
        <w:t xml:space="preserve">ngày đến 4 </w:t>
      </w:r>
      <w:r w:rsidR="00915FFE">
        <w:rPr>
          <w:sz w:val="28"/>
          <w:szCs w:val="28"/>
        </w:rPr>
        <w:t>×</w:t>
      </w:r>
      <w:r w:rsidR="00DC626F" w:rsidRPr="00D246B8">
        <w:rPr>
          <w:sz w:val="28"/>
          <w:szCs w:val="28"/>
          <w:lang w:val="vi-VN"/>
        </w:rPr>
        <w:t xml:space="preserve"> 10</w:t>
      </w:r>
      <w:r w:rsidR="00DC626F" w:rsidRPr="00D246B8">
        <w:rPr>
          <w:sz w:val="28"/>
          <w:szCs w:val="28"/>
          <w:vertAlign w:val="superscript"/>
          <w:lang w:val="vi-VN"/>
        </w:rPr>
        <w:t>11</w:t>
      </w:r>
      <w:r w:rsidR="00DC626F" w:rsidRPr="00D246B8">
        <w:rPr>
          <w:sz w:val="28"/>
          <w:szCs w:val="28"/>
          <w:lang w:val="vi-VN"/>
        </w:rPr>
        <w:t xml:space="preserve"> CFU/</w:t>
      </w:r>
      <w:r w:rsidR="00095EE3">
        <w:rPr>
          <w:sz w:val="28"/>
          <w:szCs w:val="28"/>
          <w:lang w:val="vi-VN"/>
        </w:rPr>
        <w:t xml:space="preserve"> </w:t>
      </w:r>
      <w:r w:rsidR="00DC626F" w:rsidRPr="00D246B8">
        <w:rPr>
          <w:sz w:val="28"/>
          <w:szCs w:val="28"/>
          <w:lang w:val="vi-VN"/>
        </w:rPr>
        <w:t>kg/</w:t>
      </w:r>
      <w:r w:rsidR="00095EE3">
        <w:rPr>
          <w:sz w:val="28"/>
          <w:szCs w:val="28"/>
          <w:lang w:val="vi-VN"/>
        </w:rPr>
        <w:t xml:space="preserve"> </w:t>
      </w:r>
      <w:r w:rsidR="00DC626F" w:rsidRPr="00D246B8">
        <w:rPr>
          <w:sz w:val="28"/>
          <w:szCs w:val="28"/>
          <w:lang w:val="vi-VN"/>
        </w:rPr>
        <w:t>ngày chuột</w:t>
      </w:r>
      <w:r w:rsidR="00764ACA">
        <w:rPr>
          <w:sz w:val="28"/>
          <w:szCs w:val="28"/>
          <w:lang w:val="vi-VN"/>
        </w:rPr>
        <w:t xml:space="preserve"> không</w:t>
      </w:r>
      <w:r w:rsidR="00412B26">
        <w:rPr>
          <w:sz w:val="28"/>
          <w:szCs w:val="28"/>
          <w:lang w:val="vi-VN"/>
        </w:rPr>
        <w:t xml:space="preserve"> có dấu hiệu bị ngộ độc, không</w:t>
      </w:r>
      <w:r w:rsidR="00764ACA">
        <w:rPr>
          <w:sz w:val="28"/>
          <w:szCs w:val="28"/>
          <w:lang w:val="vi-VN"/>
        </w:rPr>
        <w:t xml:space="preserve"> bị</w:t>
      </w:r>
      <w:r w:rsidR="00DC626F" w:rsidRPr="00D246B8">
        <w:rPr>
          <w:sz w:val="28"/>
          <w:szCs w:val="28"/>
          <w:lang w:val="vi-VN"/>
        </w:rPr>
        <w:t xml:space="preserve"> chết sau 3 giờ</w:t>
      </w:r>
      <w:r w:rsidR="00095EE3">
        <w:rPr>
          <w:sz w:val="28"/>
          <w:szCs w:val="28"/>
          <w:lang w:val="vi-VN"/>
        </w:rPr>
        <w:t>,</w:t>
      </w:r>
      <w:r w:rsidR="00DC626F" w:rsidRPr="00D246B8">
        <w:rPr>
          <w:sz w:val="28"/>
          <w:szCs w:val="28"/>
          <w:lang w:val="vi-VN"/>
        </w:rPr>
        <w:t xml:space="preserve"> trong vòng 72 giờ </w:t>
      </w:r>
      <w:r w:rsidR="002B4730" w:rsidRPr="00D246B8">
        <w:rPr>
          <w:sz w:val="28"/>
          <w:szCs w:val="28"/>
          <w:lang w:val="vi-VN"/>
        </w:rPr>
        <w:t>và</w:t>
      </w:r>
      <w:r w:rsidR="002B4730">
        <w:rPr>
          <w:sz w:val="28"/>
          <w:szCs w:val="28"/>
          <w:lang w:val="vi-VN"/>
        </w:rPr>
        <w:t xml:space="preserve"> sau 14 ngày </w:t>
      </w:r>
      <w:r w:rsidR="00DC626F" w:rsidRPr="00D246B8">
        <w:rPr>
          <w:sz w:val="28"/>
          <w:szCs w:val="28"/>
          <w:lang w:val="vi-VN"/>
        </w:rPr>
        <w:t>sau khi uống chế phẩm</w:t>
      </w:r>
      <w:r w:rsidR="00764ACA">
        <w:rPr>
          <w:sz w:val="28"/>
          <w:szCs w:val="28"/>
          <w:lang w:val="vi-VN"/>
        </w:rPr>
        <w:t xml:space="preserve"> BaciMix ở tất cả các lô</w:t>
      </w:r>
      <w:r w:rsidR="00DC626F" w:rsidRPr="00D246B8">
        <w:rPr>
          <w:sz w:val="28"/>
          <w:szCs w:val="28"/>
          <w:lang w:val="vi-VN"/>
        </w:rPr>
        <w:t xml:space="preserve">. </w:t>
      </w:r>
    </w:p>
    <w:p w:rsidR="00B60DA9" w:rsidRDefault="00771434" w:rsidP="00B60DA9">
      <w:pPr>
        <w:spacing w:line="360" w:lineRule="auto"/>
        <w:ind w:firstLine="720"/>
        <w:jc w:val="both"/>
        <w:rPr>
          <w:sz w:val="28"/>
          <w:szCs w:val="28"/>
          <w:lang w:val="vi-VN"/>
        </w:rPr>
      </w:pPr>
      <w:r>
        <w:rPr>
          <w:sz w:val="28"/>
          <w:szCs w:val="28"/>
          <w:lang w:val="vi-VN"/>
        </w:rPr>
        <w:t>Trọng lượng chuột nhắt trắng ở các lô được biểu thị trong hình 3.2.</w:t>
      </w:r>
      <w:bookmarkStart w:id="833" w:name="_Toc139232237"/>
      <w:bookmarkStart w:id="834" w:name="_Toc139234725"/>
      <w:bookmarkStart w:id="835" w:name="_Toc139235587"/>
      <w:bookmarkStart w:id="836" w:name="_Toc140421870"/>
      <w:bookmarkStart w:id="837" w:name="_Toc144477188"/>
      <w:bookmarkStart w:id="838" w:name="_Toc145962184"/>
      <w:bookmarkStart w:id="839" w:name="_Toc145962425"/>
      <w:bookmarkStart w:id="840" w:name="_Toc145962754"/>
      <w:bookmarkStart w:id="841" w:name="_Toc150168198"/>
    </w:p>
    <w:p w:rsidR="00B60DA9" w:rsidRPr="00B60DA9" w:rsidRDefault="00B60DA9" w:rsidP="00B60DA9">
      <w:pPr>
        <w:spacing w:line="360" w:lineRule="auto"/>
        <w:ind w:firstLine="720"/>
        <w:jc w:val="both"/>
        <w:rPr>
          <w:sz w:val="28"/>
          <w:szCs w:val="28"/>
          <w:lang w:val="vi-VN"/>
        </w:rPr>
      </w:pPr>
    </w:p>
    <w:p w:rsidR="000C4DBB" w:rsidRPr="00D246B8" w:rsidRDefault="000C4DBB" w:rsidP="00B60DA9">
      <w:pPr>
        <w:pStyle w:val="abang"/>
        <w:spacing w:after="120"/>
        <w:jc w:val="both"/>
      </w:pPr>
      <w:bookmarkStart w:id="842" w:name="_Toc155709728"/>
      <w:bookmarkStart w:id="843" w:name="_Toc155710518"/>
      <w:r w:rsidRPr="00D246B8">
        <w:lastRenderedPageBreak/>
        <w:t>Bảng 3.2. Trọng lượng chuột nhắt trắng</w:t>
      </w:r>
      <w:r w:rsidR="00555DC3" w:rsidRPr="00D246B8">
        <w:t xml:space="preserve"> sử dụng LabMix</w:t>
      </w:r>
      <w:bookmarkEnd w:id="833"/>
      <w:bookmarkEnd w:id="834"/>
      <w:bookmarkEnd w:id="835"/>
      <w:bookmarkEnd w:id="836"/>
      <w:bookmarkEnd w:id="837"/>
      <w:r w:rsidR="00771434">
        <w:t xml:space="preserve"> và BaciMix</w:t>
      </w:r>
      <w:bookmarkEnd w:id="838"/>
      <w:bookmarkEnd w:id="839"/>
      <w:bookmarkEnd w:id="840"/>
      <w:bookmarkEnd w:id="841"/>
      <w:bookmarkEnd w:id="842"/>
      <w:bookmarkEnd w:id="843"/>
    </w:p>
    <w:tbl>
      <w:tblPr>
        <w:tblW w:w="92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9"/>
        <w:gridCol w:w="1362"/>
        <w:gridCol w:w="1426"/>
        <w:gridCol w:w="1360"/>
        <w:gridCol w:w="1350"/>
        <w:gridCol w:w="1490"/>
        <w:gridCol w:w="1350"/>
      </w:tblGrid>
      <w:tr w:rsidR="00D520AB" w:rsidRPr="00A26457" w:rsidTr="00AC1FB5">
        <w:trPr>
          <w:trHeight w:val="467"/>
          <w:jc w:val="center"/>
        </w:trPr>
        <w:tc>
          <w:tcPr>
            <w:tcW w:w="919" w:type="dxa"/>
            <w:vMerge w:val="restart"/>
            <w:vAlign w:val="center"/>
          </w:tcPr>
          <w:p w:rsidR="00D520AB" w:rsidRPr="00D520AB" w:rsidRDefault="00D520AB" w:rsidP="00E9116D">
            <w:pPr>
              <w:spacing w:line="360" w:lineRule="auto"/>
              <w:jc w:val="center"/>
              <w:rPr>
                <w:sz w:val="28"/>
                <w:szCs w:val="28"/>
                <w:lang w:val="vi-VN"/>
              </w:rPr>
            </w:pPr>
            <w:r>
              <w:rPr>
                <w:sz w:val="28"/>
                <w:szCs w:val="28"/>
                <w:lang w:val="vi-VN"/>
              </w:rPr>
              <w:t>Chế phẩm</w:t>
            </w:r>
          </w:p>
        </w:tc>
        <w:tc>
          <w:tcPr>
            <w:tcW w:w="1362" w:type="dxa"/>
            <w:vMerge w:val="restart"/>
            <w:vAlign w:val="center"/>
          </w:tcPr>
          <w:p w:rsidR="00D520AB" w:rsidRPr="00D04207" w:rsidRDefault="00D520AB" w:rsidP="00E9116D">
            <w:pPr>
              <w:spacing w:line="360" w:lineRule="auto"/>
              <w:jc w:val="center"/>
              <w:rPr>
                <w:sz w:val="28"/>
                <w:szCs w:val="28"/>
                <w:lang w:val="vi-VN"/>
              </w:rPr>
            </w:pPr>
            <w:r w:rsidRPr="00A26457">
              <w:rPr>
                <w:sz w:val="28"/>
                <w:szCs w:val="28"/>
              </w:rPr>
              <w:t xml:space="preserve">Lô </w:t>
            </w:r>
            <w:proofErr w:type="spellStart"/>
            <w:r w:rsidR="00D04207">
              <w:rPr>
                <w:sz w:val="28"/>
                <w:szCs w:val="28"/>
              </w:rPr>
              <w:t>nghiên</w:t>
            </w:r>
            <w:proofErr w:type="spellEnd"/>
            <w:r w:rsidR="00D04207">
              <w:rPr>
                <w:sz w:val="28"/>
                <w:szCs w:val="28"/>
                <w:lang w:val="vi-VN"/>
              </w:rPr>
              <w:t xml:space="preserve"> cứu</w:t>
            </w:r>
          </w:p>
        </w:tc>
        <w:tc>
          <w:tcPr>
            <w:tcW w:w="6976" w:type="dxa"/>
            <w:gridSpan w:val="5"/>
            <w:vAlign w:val="center"/>
          </w:tcPr>
          <w:p w:rsidR="00D520AB" w:rsidRPr="00AC1FB5" w:rsidRDefault="00D520AB" w:rsidP="00E9116D">
            <w:pPr>
              <w:pStyle w:val="NormalWeb"/>
              <w:jc w:val="center"/>
            </w:pPr>
            <w:r>
              <w:rPr>
                <w:sz w:val="28"/>
                <w:szCs w:val="28"/>
                <w:lang w:val="vi-VN"/>
              </w:rPr>
              <w:t>Trọng lượng (</w:t>
            </w:r>
            <m:oMath>
              <m:acc>
                <m:accPr>
                  <m:chr m:val="̅"/>
                  <m:ctrlPr>
                    <w:rPr>
                      <w:rFonts w:ascii="Cambria Math" w:hAnsi="Cambria Math"/>
                      <w:iCs/>
                      <w:lang w:val="vi-VN"/>
                    </w:rPr>
                  </m:ctrlPr>
                </m:accPr>
                <m:e>
                  <m:r>
                    <m:rPr>
                      <m:sty m:val="p"/>
                    </m:rPr>
                    <w:rPr>
                      <w:rFonts w:ascii="Cambria Math" w:hAnsi="Cambria Math"/>
                      <w:lang w:val="vi-VN"/>
                    </w:rPr>
                    <m:t>X</m:t>
                  </m:r>
                </m:e>
              </m:acc>
              <m:r>
                <w:rPr>
                  <w:rFonts w:ascii="Cambria Math" w:hAnsi="Cambria Math"/>
                  <w:lang w:val="vi-VN"/>
                </w:rPr>
                <m:t xml:space="preserve"> </m:t>
              </m:r>
            </m:oMath>
            <w:r w:rsidR="00AC1FB5" w:rsidRPr="00AC1FB5">
              <w:sym w:font="Symbol" w:char="F0B1"/>
            </w:r>
            <w:r w:rsidR="00AC1FB5" w:rsidRPr="00AC1FB5">
              <w:t xml:space="preserve"> SD</w:t>
            </w:r>
            <w:r>
              <w:rPr>
                <w:color w:val="000000"/>
                <w:sz w:val="28"/>
                <w:szCs w:val="28"/>
                <w:lang w:val="vi-VN"/>
              </w:rPr>
              <w:t>, n=10) (gam)</w:t>
            </w:r>
          </w:p>
        </w:tc>
      </w:tr>
      <w:tr w:rsidR="00D520AB" w:rsidRPr="00A26457" w:rsidTr="00D04207">
        <w:trPr>
          <w:trHeight w:val="348"/>
          <w:jc w:val="center"/>
        </w:trPr>
        <w:tc>
          <w:tcPr>
            <w:tcW w:w="919" w:type="dxa"/>
            <w:vMerge/>
            <w:vAlign w:val="center"/>
          </w:tcPr>
          <w:p w:rsidR="00D520AB" w:rsidRPr="00A26457" w:rsidRDefault="00D520AB" w:rsidP="00E9116D">
            <w:pPr>
              <w:spacing w:line="360" w:lineRule="auto"/>
              <w:jc w:val="center"/>
              <w:rPr>
                <w:sz w:val="28"/>
                <w:szCs w:val="28"/>
              </w:rPr>
            </w:pPr>
          </w:p>
        </w:tc>
        <w:tc>
          <w:tcPr>
            <w:tcW w:w="1362" w:type="dxa"/>
            <w:vMerge/>
            <w:vAlign w:val="center"/>
          </w:tcPr>
          <w:p w:rsidR="00D520AB" w:rsidRPr="00943A1D" w:rsidRDefault="00D520AB" w:rsidP="00E9116D">
            <w:pPr>
              <w:spacing w:line="360" w:lineRule="auto"/>
              <w:jc w:val="center"/>
              <w:rPr>
                <w:sz w:val="28"/>
                <w:szCs w:val="28"/>
              </w:rPr>
            </w:pPr>
          </w:p>
        </w:tc>
        <w:tc>
          <w:tcPr>
            <w:tcW w:w="1426" w:type="dxa"/>
            <w:vAlign w:val="center"/>
          </w:tcPr>
          <w:p w:rsidR="00D520AB" w:rsidRPr="00943A1D" w:rsidRDefault="00D520AB" w:rsidP="00E9116D">
            <w:pPr>
              <w:spacing w:line="360" w:lineRule="auto"/>
              <w:jc w:val="center"/>
              <w:rPr>
                <w:sz w:val="28"/>
                <w:szCs w:val="28"/>
              </w:rPr>
            </w:pPr>
            <w:r>
              <w:rPr>
                <w:sz w:val="28"/>
                <w:szCs w:val="28"/>
              </w:rPr>
              <w:t>N1</w:t>
            </w:r>
          </w:p>
        </w:tc>
        <w:tc>
          <w:tcPr>
            <w:tcW w:w="1360" w:type="dxa"/>
            <w:vAlign w:val="center"/>
          </w:tcPr>
          <w:p w:rsidR="00D520AB" w:rsidRPr="00943A1D" w:rsidRDefault="00D520AB" w:rsidP="00E9116D">
            <w:pPr>
              <w:spacing w:line="360" w:lineRule="auto"/>
              <w:jc w:val="center"/>
              <w:rPr>
                <w:sz w:val="28"/>
                <w:szCs w:val="28"/>
              </w:rPr>
            </w:pPr>
            <w:r w:rsidRPr="00943A1D">
              <w:rPr>
                <w:sz w:val="28"/>
                <w:szCs w:val="28"/>
              </w:rPr>
              <w:t>N3</w:t>
            </w:r>
          </w:p>
        </w:tc>
        <w:tc>
          <w:tcPr>
            <w:tcW w:w="1350" w:type="dxa"/>
            <w:vAlign w:val="center"/>
          </w:tcPr>
          <w:p w:rsidR="00D520AB" w:rsidRPr="00943A1D" w:rsidRDefault="00D520AB" w:rsidP="00E9116D">
            <w:pPr>
              <w:spacing w:line="360" w:lineRule="auto"/>
              <w:jc w:val="center"/>
              <w:rPr>
                <w:sz w:val="28"/>
                <w:szCs w:val="28"/>
              </w:rPr>
            </w:pPr>
            <w:r w:rsidRPr="00943A1D">
              <w:rPr>
                <w:sz w:val="28"/>
                <w:szCs w:val="28"/>
              </w:rPr>
              <w:t>N6</w:t>
            </w:r>
          </w:p>
        </w:tc>
        <w:tc>
          <w:tcPr>
            <w:tcW w:w="1490" w:type="dxa"/>
            <w:vAlign w:val="center"/>
          </w:tcPr>
          <w:p w:rsidR="00D520AB" w:rsidRPr="00943A1D" w:rsidRDefault="00D520AB" w:rsidP="00E9116D">
            <w:pPr>
              <w:spacing w:line="360" w:lineRule="auto"/>
              <w:jc w:val="center"/>
              <w:rPr>
                <w:sz w:val="28"/>
                <w:szCs w:val="28"/>
              </w:rPr>
            </w:pPr>
            <w:r w:rsidRPr="00943A1D">
              <w:rPr>
                <w:sz w:val="28"/>
                <w:szCs w:val="28"/>
              </w:rPr>
              <w:t>N9</w:t>
            </w:r>
          </w:p>
        </w:tc>
        <w:tc>
          <w:tcPr>
            <w:tcW w:w="1350" w:type="dxa"/>
            <w:vAlign w:val="center"/>
          </w:tcPr>
          <w:p w:rsidR="00D520AB" w:rsidRPr="00943A1D" w:rsidRDefault="00D520AB" w:rsidP="00E9116D">
            <w:pPr>
              <w:spacing w:line="360" w:lineRule="auto"/>
              <w:jc w:val="center"/>
              <w:rPr>
                <w:sz w:val="28"/>
                <w:szCs w:val="28"/>
              </w:rPr>
            </w:pPr>
            <w:r w:rsidRPr="00943A1D">
              <w:rPr>
                <w:sz w:val="28"/>
                <w:szCs w:val="28"/>
              </w:rPr>
              <w:t>N13</w:t>
            </w:r>
          </w:p>
        </w:tc>
      </w:tr>
      <w:tr w:rsidR="00771434" w:rsidRPr="00A26457" w:rsidTr="00D04207">
        <w:trPr>
          <w:trHeight w:val="507"/>
          <w:jc w:val="center"/>
        </w:trPr>
        <w:tc>
          <w:tcPr>
            <w:tcW w:w="919" w:type="dxa"/>
            <w:vMerge w:val="restart"/>
            <w:vAlign w:val="center"/>
          </w:tcPr>
          <w:p w:rsidR="00771434" w:rsidRDefault="00771434" w:rsidP="00E9116D">
            <w:pPr>
              <w:spacing w:line="360" w:lineRule="auto"/>
              <w:jc w:val="center"/>
              <w:rPr>
                <w:sz w:val="28"/>
                <w:szCs w:val="28"/>
                <w:lang w:val="vi-VN"/>
              </w:rPr>
            </w:pPr>
            <w:r>
              <w:rPr>
                <w:sz w:val="28"/>
                <w:szCs w:val="28"/>
                <w:lang w:val="vi-VN"/>
              </w:rPr>
              <w:t>Lab</w:t>
            </w:r>
          </w:p>
          <w:p w:rsidR="00771434" w:rsidRPr="00A26457" w:rsidRDefault="00771434" w:rsidP="00E9116D">
            <w:pPr>
              <w:spacing w:line="360" w:lineRule="auto"/>
              <w:jc w:val="center"/>
              <w:rPr>
                <w:sz w:val="28"/>
                <w:szCs w:val="28"/>
              </w:rPr>
            </w:pPr>
            <w:r>
              <w:rPr>
                <w:sz w:val="28"/>
                <w:szCs w:val="28"/>
                <w:lang w:val="vi-VN"/>
              </w:rPr>
              <w:t>Mix</w:t>
            </w:r>
          </w:p>
        </w:tc>
        <w:tc>
          <w:tcPr>
            <w:tcW w:w="1362" w:type="dxa"/>
            <w:vAlign w:val="center"/>
          </w:tcPr>
          <w:p w:rsidR="00771434" w:rsidRPr="00A26457" w:rsidRDefault="00771434" w:rsidP="00E9116D">
            <w:pPr>
              <w:spacing w:line="360" w:lineRule="auto"/>
              <w:jc w:val="center"/>
              <w:rPr>
                <w:sz w:val="28"/>
                <w:szCs w:val="28"/>
              </w:rPr>
            </w:pPr>
            <w:r>
              <w:rPr>
                <w:sz w:val="28"/>
                <w:szCs w:val="28"/>
              </w:rPr>
              <w:t>Lô</w:t>
            </w:r>
            <w:r>
              <w:rPr>
                <w:sz w:val="28"/>
                <w:szCs w:val="28"/>
                <w:lang w:val="vi-VN"/>
              </w:rPr>
              <w:t xml:space="preserve"> 1</w:t>
            </w:r>
          </w:p>
        </w:tc>
        <w:tc>
          <w:tcPr>
            <w:tcW w:w="1426"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17,5</w:t>
            </w:r>
            <w:r w:rsidRPr="00A26457">
              <w:rPr>
                <w:color w:val="000000"/>
                <w:sz w:val="28"/>
                <w:szCs w:val="28"/>
              </w:rPr>
              <w:sym w:font="Symbol" w:char="F0B1"/>
            </w:r>
            <w:r w:rsidRPr="00A26457">
              <w:rPr>
                <w:color w:val="000000"/>
                <w:sz w:val="28"/>
                <w:szCs w:val="28"/>
              </w:rPr>
              <w:t>0,85</w:t>
            </w:r>
          </w:p>
        </w:tc>
        <w:tc>
          <w:tcPr>
            <w:tcW w:w="1360"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18</w:t>
            </w:r>
            <w:r>
              <w:rPr>
                <w:color w:val="000000"/>
                <w:sz w:val="28"/>
                <w:szCs w:val="28"/>
              </w:rPr>
              <w:t>,0</w:t>
            </w:r>
            <w:r w:rsidRPr="00A26457">
              <w:rPr>
                <w:color w:val="000000"/>
                <w:sz w:val="28"/>
                <w:szCs w:val="28"/>
              </w:rPr>
              <w:sym w:font="Symbol" w:char="F0B1"/>
            </w:r>
            <w:r w:rsidRPr="00A26457">
              <w:rPr>
                <w:color w:val="000000"/>
                <w:sz w:val="28"/>
                <w:szCs w:val="28"/>
              </w:rPr>
              <w:t>0,94</w:t>
            </w:r>
          </w:p>
        </w:tc>
        <w:tc>
          <w:tcPr>
            <w:tcW w:w="1350"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19,3</w:t>
            </w:r>
            <w:r w:rsidRPr="00A26457">
              <w:rPr>
                <w:color w:val="000000"/>
                <w:sz w:val="28"/>
                <w:szCs w:val="28"/>
              </w:rPr>
              <w:sym w:font="Symbol" w:char="F0B1"/>
            </w:r>
            <w:r w:rsidRPr="00A26457">
              <w:rPr>
                <w:color w:val="000000"/>
                <w:sz w:val="28"/>
                <w:szCs w:val="28"/>
              </w:rPr>
              <w:t>1,5</w:t>
            </w:r>
            <w:r>
              <w:rPr>
                <w:color w:val="000000"/>
                <w:sz w:val="28"/>
                <w:szCs w:val="28"/>
              </w:rPr>
              <w:t>0</w:t>
            </w:r>
          </w:p>
        </w:tc>
        <w:tc>
          <w:tcPr>
            <w:tcW w:w="1490"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20,5</w:t>
            </w:r>
            <w:r>
              <w:rPr>
                <w:color w:val="000000"/>
                <w:sz w:val="28"/>
                <w:szCs w:val="28"/>
              </w:rPr>
              <w:t xml:space="preserve"> </w:t>
            </w:r>
            <w:r w:rsidRPr="00A26457">
              <w:rPr>
                <w:color w:val="000000"/>
                <w:sz w:val="28"/>
                <w:szCs w:val="28"/>
              </w:rPr>
              <w:sym w:font="Symbol" w:char="F0B1"/>
            </w:r>
            <w:r w:rsidRPr="00A26457">
              <w:rPr>
                <w:color w:val="000000"/>
                <w:sz w:val="28"/>
                <w:szCs w:val="28"/>
              </w:rPr>
              <w:t>1,58</w:t>
            </w:r>
          </w:p>
        </w:tc>
        <w:tc>
          <w:tcPr>
            <w:tcW w:w="1350"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23,3</w:t>
            </w:r>
            <w:r w:rsidRPr="00A26457">
              <w:rPr>
                <w:color w:val="000000"/>
                <w:sz w:val="28"/>
                <w:szCs w:val="28"/>
              </w:rPr>
              <w:sym w:font="Symbol" w:char="F0B1"/>
            </w:r>
            <w:r w:rsidRPr="00A26457">
              <w:rPr>
                <w:color w:val="000000"/>
                <w:sz w:val="28"/>
                <w:szCs w:val="28"/>
              </w:rPr>
              <w:t>2,3</w:t>
            </w:r>
            <w:r>
              <w:rPr>
                <w:color w:val="000000"/>
                <w:sz w:val="28"/>
                <w:szCs w:val="28"/>
              </w:rPr>
              <w:t>0</w:t>
            </w:r>
          </w:p>
        </w:tc>
      </w:tr>
      <w:tr w:rsidR="00771434" w:rsidRPr="00A26457" w:rsidTr="00D04207">
        <w:trPr>
          <w:trHeight w:val="549"/>
          <w:jc w:val="center"/>
        </w:trPr>
        <w:tc>
          <w:tcPr>
            <w:tcW w:w="919" w:type="dxa"/>
            <w:vMerge/>
            <w:vAlign w:val="center"/>
          </w:tcPr>
          <w:p w:rsidR="00771434" w:rsidRPr="00D520AB" w:rsidRDefault="00771434" w:rsidP="00E9116D">
            <w:pPr>
              <w:spacing w:line="360" w:lineRule="auto"/>
              <w:jc w:val="center"/>
              <w:rPr>
                <w:sz w:val="28"/>
                <w:szCs w:val="28"/>
                <w:lang w:val="vi-VN"/>
              </w:rPr>
            </w:pPr>
          </w:p>
        </w:tc>
        <w:tc>
          <w:tcPr>
            <w:tcW w:w="1362" w:type="dxa"/>
            <w:vAlign w:val="center"/>
          </w:tcPr>
          <w:p w:rsidR="00771434" w:rsidRPr="00227116" w:rsidRDefault="00771434" w:rsidP="00E9116D">
            <w:pPr>
              <w:spacing w:line="360" w:lineRule="auto"/>
              <w:jc w:val="center"/>
              <w:rPr>
                <w:sz w:val="28"/>
                <w:szCs w:val="28"/>
                <w:lang w:val="vi-VN"/>
              </w:rPr>
            </w:pPr>
            <w:r w:rsidRPr="00A26457">
              <w:rPr>
                <w:sz w:val="28"/>
                <w:szCs w:val="28"/>
              </w:rPr>
              <w:t xml:space="preserve">Lô </w:t>
            </w:r>
            <w:r>
              <w:rPr>
                <w:sz w:val="28"/>
                <w:szCs w:val="28"/>
                <w:lang w:val="vi-VN"/>
              </w:rPr>
              <w:t>2</w:t>
            </w:r>
          </w:p>
        </w:tc>
        <w:tc>
          <w:tcPr>
            <w:tcW w:w="1426"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17,6</w:t>
            </w:r>
            <w:r w:rsidRPr="00A26457">
              <w:rPr>
                <w:color w:val="000000"/>
                <w:sz w:val="28"/>
                <w:szCs w:val="28"/>
              </w:rPr>
              <w:sym w:font="Symbol" w:char="F0B1"/>
            </w:r>
            <w:r w:rsidRPr="00A26457">
              <w:rPr>
                <w:color w:val="000000"/>
                <w:sz w:val="28"/>
                <w:szCs w:val="28"/>
              </w:rPr>
              <w:t>0,84</w:t>
            </w:r>
          </w:p>
        </w:tc>
        <w:tc>
          <w:tcPr>
            <w:tcW w:w="1360"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17,7</w:t>
            </w:r>
            <w:r w:rsidRPr="00A26457">
              <w:rPr>
                <w:color w:val="000000"/>
                <w:sz w:val="28"/>
                <w:szCs w:val="28"/>
              </w:rPr>
              <w:sym w:font="Symbol" w:char="F0B1"/>
            </w:r>
            <w:r w:rsidRPr="00A26457">
              <w:rPr>
                <w:color w:val="000000"/>
                <w:sz w:val="28"/>
                <w:szCs w:val="28"/>
              </w:rPr>
              <w:t>1,06</w:t>
            </w:r>
          </w:p>
        </w:tc>
        <w:tc>
          <w:tcPr>
            <w:tcW w:w="1350"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19,6</w:t>
            </w:r>
            <w:r w:rsidRPr="00A26457">
              <w:rPr>
                <w:color w:val="000000"/>
                <w:sz w:val="28"/>
                <w:szCs w:val="28"/>
              </w:rPr>
              <w:sym w:font="Symbol" w:char="F0B1"/>
            </w:r>
            <w:r w:rsidRPr="00A26457">
              <w:rPr>
                <w:color w:val="000000"/>
                <w:sz w:val="28"/>
                <w:szCs w:val="28"/>
              </w:rPr>
              <w:t>2,01</w:t>
            </w:r>
          </w:p>
        </w:tc>
        <w:tc>
          <w:tcPr>
            <w:tcW w:w="1490"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20,5</w:t>
            </w:r>
            <w:r>
              <w:rPr>
                <w:color w:val="000000"/>
                <w:sz w:val="28"/>
                <w:szCs w:val="28"/>
              </w:rPr>
              <w:t xml:space="preserve"> </w:t>
            </w:r>
            <w:r w:rsidRPr="00A26457">
              <w:rPr>
                <w:color w:val="000000"/>
                <w:sz w:val="28"/>
                <w:szCs w:val="28"/>
              </w:rPr>
              <w:sym w:font="Symbol" w:char="F0B1"/>
            </w:r>
            <w:r w:rsidRPr="00A26457">
              <w:rPr>
                <w:color w:val="000000"/>
                <w:sz w:val="28"/>
                <w:szCs w:val="28"/>
              </w:rPr>
              <w:t>2,01</w:t>
            </w:r>
          </w:p>
        </w:tc>
        <w:tc>
          <w:tcPr>
            <w:tcW w:w="1350"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23,6</w:t>
            </w:r>
            <w:r w:rsidRPr="00A26457">
              <w:rPr>
                <w:color w:val="000000"/>
                <w:sz w:val="28"/>
                <w:szCs w:val="28"/>
              </w:rPr>
              <w:sym w:font="Symbol" w:char="F0B1"/>
            </w:r>
            <w:r w:rsidRPr="00A26457">
              <w:rPr>
                <w:color w:val="000000"/>
                <w:sz w:val="28"/>
                <w:szCs w:val="28"/>
              </w:rPr>
              <w:t>3,09</w:t>
            </w:r>
          </w:p>
        </w:tc>
      </w:tr>
      <w:tr w:rsidR="00771434" w:rsidRPr="00A26457" w:rsidTr="00D04207">
        <w:trPr>
          <w:trHeight w:val="549"/>
          <w:jc w:val="center"/>
        </w:trPr>
        <w:tc>
          <w:tcPr>
            <w:tcW w:w="919" w:type="dxa"/>
            <w:vMerge/>
            <w:vAlign w:val="center"/>
          </w:tcPr>
          <w:p w:rsidR="00771434" w:rsidRPr="00A26457" w:rsidRDefault="00771434" w:rsidP="00E9116D">
            <w:pPr>
              <w:spacing w:line="360" w:lineRule="auto"/>
              <w:jc w:val="center"/>
              <w:rPr>
                <w:sz w:val="28"/>
                <w:szCs w:val="28"/>
              </w:rPr>
            </w:pPr>
          </w:p>
        </w:tc>
        <w:tc>
          <w:tcPr>
            <w:tcW w:w="1362" w:type="dxa"/>
            <w:vAlign w:val="center"/>
          </w:tcPr>
          <w:p w:rsidR="00771434" w:rsidRPr="00227116" w:rsidRDefault="00771434" w:rsidP="00E9116D">
            <w:pPr>
              <w:spacing w:line="360" w:lineRule="auto"/>
              <w:jc w:val="center"/>
              <w:rPr>
                <w:sz w:val="28"/>
                <w:szCs w:val="28"/>
                <w:lang w:val="vi-VN"/>
              </w:rPr>
            </w:pPr>
            <w:r w:rsidRPr="00A26457">
              <w:rPr>
                <w:sz w:val="28"/>
                <w:szCs w:val="28"/>
              </w:rPr>
              <w:t xml:space="preserve">Lô </w:t>
            </w:r>
            <w:r>
              <w:rPr>
                <w:sz w:val="28"/>
                <w:szCs w:val="28"/>
                <w:lang w:val="vi-VN"/>
              </w:rPr>
              <w:t>3</w:t>
            </w:r>
          </w:p>
        </w:tc>
        <w:tc>
          <w:tcPr>
            <w:tcW w:w="1426"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17,6</w:t>
            </w:r>
            <w:r w:rsidRPr="00A26457">
              <w:rPr>
                <w:color w:val="000000"/>
                <w:sz w:val="28"/>
                <w:szCs w:val="28"/>
              </w:rPr>
              <w:sym w:font="Symbol" w:char="F0B1"/>
            </w:r>
            <w:r w:rsidRPr="00A26457">
              <w:rPr>
                <w:color w:val="000000"/>
                <w:sz w:val="28"/>
                <w:szCs w:val="28"/>
              </w:rPr>
              <w:t>0,84</w:t>
            </w:r>
          </w:p>
        </w:tc>
        <w:tc>
          <w:tcPr>
            <w:tcW w:w="1360"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17,6</w:t>
            </w:r>
            <w:r w:rsidRPr="00A26457">
              <w:rPr>
                <w:color w:val="000000"/>
                <w:sz w:val="28"/>
                <w:szCs w:val="28"/>
              </w:rPr>
              <w:sym w:font="Symbol" w:char="F0B1"/>
            </w:r>
            <w:r w:rsidRPr="00A26457">
              <w:rPr>
                <w:color w:val="000000"/>
                <w:sz w:val="28"/>
                <w:szCs w:val="28"/>
              </w:rPr>
              <w:t>0,84</w:t>
            </w:r>
          </w:p>
        </w:tc>
        <w:tc>
          <w:tcPr>
            <w:tcW w:w="1350"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19,7</w:t>
            </w:r>
            <w:r w:rsidRPr="00A26457">
              <w:rPr>
                <w:color w:val="000000"/>
                <w:sz w:val="28"/>
                <w:szCs w:val="28"/>
              </w:rPr>
              <w:sym w:font="Symbol" w:char="F0B1"/>
            </w:r>
            <w:r w:rsidRPr="00A26457">
              <w:rPr>
                <w:color w:val="000000"/>
                <w:sz w:val="28"/>
                <w:szCs w:val="28"/>
              </w:rPr>
              <w:t>1,76</w:t>
            </w:r>
          </w:p>
        </w:tc>
        <w:tc>
          <w:tcPr>
            <w:tcW w:w="1490"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20,5</w:t>
            </w:r>
            <w:r>
              <w:rPr>
                <w:color w:val="000000"/>
                <w:sz w:val="28"/>
                <w:szCs w:val="28"/>
              </w:rPr>
              <w:t xml:space="preserve"> </w:t>
            </w:r>
            <w:r w:rsidRPr="00A26457">
              <w:rPr>
                <w:color w:val="000000"/>
                <w:sz w:val="28"/>
                <w:szCs w:val="28"/>
              </w:rPr>
              <w:sym w:font="Symbol" w:char="F0B1"/>
            </w:r>
            <w:r w:rsidRPr="00A26457">
              <w:rPr>
                <w:color w:val="000000"/>
                <w:sz w:val="28"/>
                <w:szCs w:val="28"/>
              </w:rPr>
              <w:t>1,9</w:t>
            </w:r>
            <w:r>
              <w:rPr>
                <w:color w:val="000000"/>
                <w:sz w:val="28"/>
                <w:szCs w:val="28"/>
              </w:rPr>
              <w:t>0</w:t>
            </w:r>
          </w:p>
        </w:tc>
        <w:tc>
          <w:tcPr>
            <w:tcW w:w="1350"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22,7</w:t>
            </w:r>
            <w:r w:rsidRPr="00A26457">
              <w:rPr>
                <w:color w:val="000000"/>
                <w:sz w:val="28"/>
                <w:szCs w:val="28"/>
              </w:rPr>
              <w:sym w:font="Symbol" w:char="F0B1"/>
            </w:r>
            <w:r w:rsidRPr="00A26457">
              <w:rPr>
                <w:color w:val="000000"/>
                <w:sz w:val="28"/>
                <w:szCs w:val="28"/>
              </w:rPr>
              <w:t>3,5</w:t>
            </w:r>
            <w:r>
              <w:rPr>
                <w:color w:val="000000"/>
                <w:sz w:val="28"/>
                <w:szCs w:val="28"/>
              </w:rPr>
              <w:t>0</w:t>
            </w:r>
          </w:p>
        </w:tc>
      </w:tr>
      <w:tr w:rsidR="00771434" w:rsidRPr="00A26457" w:rsidTr="00D04207">
        <w:trPr>
          <w:trHeight w:val="521"/>
          <w:jc w:val="center"/>
        </w:trPr>
        <w:tc>
          <w:tcPr>
            <w:tcW w:w="919" w:type="dxa"/>
            <w:vMerge/>
            <w:vAlign w:val="center"/>
          </w:tcPr>
          <w:p w:rsidR="00771434" w:rsidRPr="00A26457" w:rsidRDefault="00771434" w:rsidP="00E9116D">
            <w:pPr>
              <w:spacing w:line="360" w:lineRule="auto"/>
              <w:jc w:val="center"/>
              <w:rPr>
                <w:sz w:val="28"/>
                <w:szCs w:val="28"/>
              </w:rPr>
            </w:pPr>
          </w:p>
        </w:tc>
        <w:tc>
          <w:tcPr>
            <w:tcW w:w="1362" w:type="dxa"/>
            <w:vAlign w:val="center"/>
          </w:tcPr>
          <w:p w:rsidR="00771434" w:rsidRPr="00227116" w:rsidRDefault="00771434" w:rsidP="00E9116D">
            <w:pPr>
              <w:spacing w:line="360" w:lineRule="auto"/>
              <w:jc w:val="center"/>
              <w:rPr>
                <w:sz w:val="28"/>
                <w:szCs w:val="28"/>
                <w:lang w:val="vi-VN"/>
              </w:rPr>
            </w:pPr>
            <w:r w:rsidRPr="00A26457">
              <w:rPr>
                <w:sz w:val="28"/>
                <w:szCs w:val="28"/>
              </w:rPr>
              <w:t xml:space="preserve">Lô </w:t>
            </w:r>
            <w:r>
              <w:rPr>
                <w:sz w:val="28"/>
                <w:szCs w:val="28"/>
                <w:lang w:val="vi-VN"/>
              </w:rPr>
              <w:t>4</w:t>
            </w:r>
          </w:p>
        </w:tc>
        <w:tc>
          <w:tcPr>
            <w:tcW w:w="1426"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17,6</w:t>
            </w:r>
            <w:r w:rsidRPr="00A26457">
              <w:rPr>
                <w:color w:val="000000"/>
                <w:sz w:val="28"/>
                <w:szCs w:val="28"/>
              </w:rPr>
              <w:sym w:font="Symbol" w:char="F0B1"/>
            </w:r>
            <w:r w:rsidRPr="00A26457">
              <w:rPr>
                <w:color w:val="000000"/>
                <w:sz w:val="28"/>
                <w:szCs w:val="28"/>
              </w:rPr>
              <w:t>0,84</w:t>
            </w:r>
          </w:p>
        </w:tc>
        <w:tc>
          <w:tcPr>
            <w:tcW w:w="1360"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17,7</w:t>
            </w:r>
            <w:r w:rsidRPr="00A26457">
              <w:rPr>
                <w:color w:val="000000"/>
                <w:sz w:val="28"/>
                <w:szCs w:val="28"/>
              </w:rPr>
              <w:sym w:font="Symbol" w:char="F0B1"/>
            </w:r>
            <w:r w:rsidRPr="00A26457">
              <w:rPr>
                <w:color w:val="000000"/>
                <w:sz w:val="28"/>
                <w:szCs w:val="28"/>
              </w:rPr>
              <w:t>0,95</w:t>
            </w:r>
          </w:p>
        </w:tc>
        <w:tc>
          <w:tcPr>
            <w:tcW w:w="1350"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19,7</w:t>
            </w:r>
            <w:r w:rsidRPr="00A26457">
              <w:rPr>
                <w:color w:val="000000"/>
                <w:sz w:val="28"/>
                <w:szCs w:val="28"/>
              </w:rPr>
              <w:sym w:font="Symbol" w:char="F0B1"/>
            </w:r>
            <w:r w:rsidRPr="00A26457">
              <w:rPr>
                <w:color w:val="000000"/>
                <w:sz w:val="28"/>
                <w:szCs w:val="28"/>
              </w:rPr>
              <w:t>1,42</w:t>
            </w:r>
          </w:p>
        </w:tc>
        <w:tc>
          <w:tcPr>
            <w:tcW w:w="1490"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20,6</w:t>
            </w:r>
            <w:r>
              <w:rPr>
                <w:color w:val="000000"/>
                <w:sz w:val="28"/>
                <w:szCs w:val="28"/>
              </w:rPr>
              <w:t xml:space="preserve"> </w:t>
            </w:r>
            <w:r w:rsidRPr="00A26457">
              <w:rPr>
                <w:color w:val="000000"/>
                <w:sz w:val="28"/>
                <w:szCs w:val="28"/>
              </w:rPr>
              <w:sym w:font="Symbol" w:char="F0B1"/>
            </w:r>
            <w:r w:rsidRPr="00A26457">
              <w:rPr>
                <w:color w:val="000000"/>
                <w:sz w:val="28"/>
                <w:szCs w:val="28"/>
              </w:rPr>
              <w:t>1,57</w:t>
            </w:r>
          </w:p>
        </w:tc>
        <w:tc>
          <w:tcPr>
            <w:tcW w:w="1350" w:type="dxa"/>
            <w:vAlign w:val="center"/>
          </w:tcPr>
          <w:p w:rsidR="00771434" w:rsidRPr="00A26457" w:rsidRDefault="00771434" w:rsidP="00E9116D">
            <w:pPr>
              <w:spacing w:line="360" w:lineRule="auto"/>
              <w:jc w:val="center"/>
              <w:rPr>
                <w:color w:val="000000"/>
                <w:sz w:val="28"/>
                <w:szCs w:val="28"/>
              </w:rPr>
            </w:pPr>
            <w:r w:rsidRPr="00A26457">
              <w:rPr>
                <w:color w:val="000000"/>
                <w:sz w:val="28"/>
                <w:szCs w:val="28"/>
              </w:rPr>
              <w:t>23,9</w:t>
            </w:r>
            <w:r w:rsidRPr="00A26457">
              <w:rPr>
                <w:color w:val="000000"/>
                <w:sz w:val="28"/>
                <w:szCs w:val="28"/>
              </w:rPr>
              <w:sym w:font="Symbol" w:char="F0B1"/>
            </w:r>
            <w:r w:rsidRPr="00A26457">
              <w:rPr>
                <w:color w:val="000000"/>
                <w:sz w:val="28"/>
                <w:szCs w:val="28"/>
              </w:rPr>
              <w:t>1,85</w:t>
            </w:r>
          </w:p>
        </w:tc>
      </w:tr>
      <w:tr w:rsidR="000868DC" w:rsidRPr="00A26457" w:rsidTr="003423CB">
        <w:trPr>
          <w:trHeight w:val="521"/>
          <w:jc w:val="center"/>
        </w:trPr>
        <w:tc>
          <w:tcPr>
            <w:tcW w:w="2281" w:type="dxa"/>
            <w:gridSpan w:val="2"/>
            <w:vAlign w:val="center"/>
          </w:tcPr>
          <w:p w:rsidR="000868DC" w:rsidRPr="000868DC" w:rsidRDefault="000868DC" w:rsidP="00E9116D">
            <w:pPr>
              <w:spacing w:line="360" w:lineRule="auto"/>
              <w:jc w:val="center"/>
              <w:rPr>
                <w:sz w:val="28"/>
                <w:szCs w:val="28"/>
                <w:lang w:val="vi-VN"/>
              </w:rPr>
            </w:pPr>
            <w:r>
              <w:rPr>
                <w:sz w:val="28"/>
                <w:szCs w:val="28"/>
                <w:lang w:val="vi-VN"/>
              </w:rPr>
              <w:t>p lô</w:t>
            </w:r>
          </w:p>
        </w:tc>
        <w:tc>
          <w:tcPr>
            <w:tcW w:w="1426" w:type="dxa"/>
            <w:vAlign w:val="center"/>
          </w:tcPr>
          <w:p w:rsidR="000868DC" w:rsidRPr="008F57C1" w:rsidRDefault="008F57C1" w:rsidP="00E9116D">
            <w:pPr>
              <w:spacing w:line="360" w:lineRule="auto"/>
              <w:jc w:val="center"/>
              <w:rPr>
                <w:color w:val="000000"/>
                <w:sz w:val="28"/>
                <w:szCs w:val="28"/>
                <w:lang w:val="vi-VN"/>
              </w:rPr>
            </w:pPr>
            <w:r>
              <w:rPr>
                <w:color w:val="000000"/>
                <w:sz w:val="28"/>
                <w:szCs w:val="28"/>
                <w:lang w:val="vi-VN"/>
              </w:rPr>
              <w:t>0,991</w:t>
            </w:r>
          </w:p>
        </w:tc>
        <w:tc>
          <w:tcPr>
            <w:tcW w:w="1360" w:type="dxa"/>
            <w:vAlign w:val="center"/>
          </w:tcPr>
          <w:p w:rsidR="000868DC" w:rsidRPr="008F57C1" w:rsidRDefault="008F57C1" w:rsidP="00E9116D">
            <w:pPr>
              <w:spacing w:line="360" w:lineRule="auto"/>
              <w:jc w:val="center"/>
              <w:rPr>
                <w:color w:val="000000"/>
                <w:sz w:val="28"/>
                <w:szCs w:val="28"/>
                <w:lang w:val="vi-VN"/>
              </w:rPr>
            </w:pPr>
            <w:r>
              <w:rPr>
                <w:color w:val="000000"/>
                <w:sz w:val="28"/>
                <w:szCs w:val="28"/>
                <w:lang w:val="vi-VN"/>
              </w:rPr>
              <w:t>0,803</w:t>
            </w:r>
          </w:p>
        </w:tc>
        <w:tc>
          <w:tcPr>
            <w:tcW w:w="1350" w:type="dxa"/>
            <w:vAlign w:val="center"/>
          </w:tcPr>
          <w:p w:rsidR="000868DC" w:rsidRPr="008F57C1" w:rsidRDefault="008F57C1" w:rsidP="00E9116D">
            <w:pPr>
              <w:spacing w:line="360" w:lineRule="auto"/>
              <w:jc w:val="center"/>
              <w:rPr>
                <w:color w:val="000000"/>
                <w:sz w:val="28"/>
                <w:szCs w:val="28"/>
                <w:lang w:val="vi-VN"/>
              </w:rPr>
            </w:pPr>
            <w:r>
              <w:rPr>
                <w:color w:val="000000"/>
                <w:sz w:val="28"/>
                <w:szCs w:val="28"/>
                <w:lang w:val="vi-VN"/>
              </w:rPr>
              <w:t>0,944</w:t>
            </w:r>
          </w:p>
        </w:tc>
        <w:tc>
          <w:tcPr>
            <w:tcW w:w="1490" w:type="dxa"/>
            <w:vAlign w:val="center"/>
          </w:tcPr>
          <w:p w:rsidR="000868DC" w:rsidRPr="008F57C1" w:rsidRDefault="008F57C1" w:rsidP="00E9116D">
            <w:pPr>
              <w:spacing w:line="360" w:lineRule="auto"/>
              <w:jc w:val="center"/>
              <w:rPr>
                <w:color w:val="000000"/>
                <w:sz w:val="28"/>
                <w:szCs w:val="28"/>
                <w:lang w:val="vi-VN"/>
              </w:rPr>
            </w:pPr>
            <w:r>
              <w:rPr>
                <w:color w:val="000000"/>
                <w:sz w:val="28"/>
                <w:szCs w:val="28"/>
                <w:lang w:val="vi-VN"/>
              </w:rPr>
              <w:t>0,999</w:t>
            </w:r>
          </w:p>
        </w:tc>
        <w:tc>
          <w:tcPr>
            <w:tcW w:w="1350" w:type="dxa"/>
            <w:vAlign w:val="center"/>
          </w:tcPr>
          <w:p w:rsidR="000868DC" w:rsidRPr="008F57C1" w:rsidRDefault="008F57C1" w:rsidP="00E9116D">
            <w:pPr>
              <w:spacing w:line="360" w:lineRule="auto"/>
              <w:jc w:val="center"/>
              <w:rPr>
                <w:color w:val="000000"/>
                <w:sz w:val="28"/>
                <w:szCs w:val="28"/>
                <w:lang w:val="vi-VN"/>
              </w:rPr>
            </w:pPr>
            <w:r>
              <w:rPr>
                <w:color w:val="000000"/>
                <w:sz w:val="28"/>
                <w:szCs w:val="28"/>
                <w:lang w:val="vi-VN"/>
              </w:rPr>
              <w:t>0,794</w:t>
            </w:r>
          </w:p>
        </w:tc>
      </w:tr>
      <w:tr w:rsidR="00771434" w:rsidRPr="00A26457" w:rsidTr="00D04207">
        <w:trPr>
          <w:trHeight w:val="521"/>
          <w:jc w:val="center"/>
        </w:trPr>
        <w:tc>
          <w:tcPr>
            <w:tcW w:w="919" w:type="dxa"/>
            <w:vMerge w:val="restart"/>
            <w:vAlign w:val="center"/>
          </w:tcPr>
          <w:p w:rsidR="00771434" w:rsidRDefault="00771434" w:rsidP="00771434">
            <w:pPr>
              <w:spacing w:line="360" w:lineRule="auto"/>
              <w:jc w:val="center"/>
              <w:rPr>
                <w:sz w:val="28"/>
                <w:szCs w:val="28"/>
                <w:lang w:val="vi-VN"/>
              </w:rPr>
            </w:pPr>
            <w:r>
              <w:rPr>
                <w:sz w:val="28"/>
                <w:szCs w:val="28"/>
                <w:lang w:val="vi-VN"/>
              </w:rPr>
              <w:t>Baci</w:t>
            </w:r>
          </w:p>
          <w:p w:rsidR="00771434" w:rsidRDefault="00771434" w:rsidP="00771434">
            <w:pPr>
              <w:spacing w:line="360" w:lineRule="auto"/>
              <w:jc w:val="center"/>
              <w:rPr>
                <w:sz w:val="28"/>
                <w:szCs w:val="28"/>
                <w:lang w:val="vi-VN"/>
              </w:rPr>
            </w:pPr>
            <w:r>
              <w:rPr>
                <w:sz w:val="28"/>
                <w:szCs w:val="28"/>
                <w:lang w:val="vi-VN"/>
              </w:rPr>
              <w:t>Mix</w:t>
            </w:r>
          </w:p>
        </w:tc>
        <w:tc>
          <w:tcPr>
            <w:tcW w:w="1362" w:type="dxa"/>
            <w:vAlign w:val="center"/>
          </w:tcPr>
          <w:p w:rsidR="00771434" w:rsidRPr="00A26457" w:rsidRDefault="00771434" w:rsidP="00771434">
            <w:pPr>
              <w:spacing w:line="360" w:lineRule="auto"/>
              <w:jc w:val="center"/>
              <w:rPr>
                <w:sz w:val="28"/>
                <w:szCs w:val="28"/>
              </w:rPr>
            </w:pPr>
            <w:r>
              <w:rPr>
                <w:sz w:val="28"/>
                <w:szCs w:val="28"/>
              </w:rPr>
              <w:t>Lô</w:t>
            </w:r>
            <w:r>
              <w:rPr>
                <w:sz w:val="28"/>
                <w:szCs w:val="28"/>
                <w:lang w:val="vi-VN"/>
              </w:rPr>
              <w:t xml:space="preserve"> 1</w:t>
            </w:r>
          </w:p>
        </w:tc>
        <w:tc>
          <w:tcPr>
            <w:tcW w:w="1426" w:type="dxa"/>
            <w:vAlign w:val="center"/>
          </w:tcPr>
          <w:p w:rsidR="00771434" w:rsidRPr="00A26457" w:rsidRDefault="00771434" w:rsidP="00771434">
            <w:pPr>
              <w:spacing w:line="360" w:lineRule="auto"/>
              <w:jc w:val="center"/>
              <w:rPr>
                <w:color w:val="000000"/>
                <w:sz w:val="28"/>
                <w:szCs w:val="28"/>
              </w:rPr>
            </w:pPr>
            <w:r w:rsidRPr="00A26457">
              <w:rPr>
                <w:color w:val="000000"/>
                <w:sz w:val="28"/>
                <w:szCs w:val="28"/>
              </w:rPr>
              <w:t>17,5</w:t>
            </w:r>
            <w:r w:rsidRPr="00A26457">
              <w:rPr>
                <w:color w:val="000000"/>
                <w:sz w:val="28"/>
                <w:szCs w:val="28"/>
              </w:rPr>
              <w:sym w:font="Symbol" w:char="F0B1"/>
            </w:r>
            <w:r w:rsidRPr="00A26457">
              <w:rPr>
                <w:color w:val="000000"/>
                <w:sz w:val="28"/>
                <w:szCs w:val="28"/>
              </w:rPr>
              <w:t>0,85</w:t>
            </w:r>
          </w:p>
        </w:tc>
        <w:tc>
          <w:tcPr>
            <w:tcW w:w="1360" w:type="dxa"/>
            <w:vAlign w:val="center"/>
          </w:tcPr>
          <w:p w:rsidR="00771434" w:rsidRPr="00A26457" w:rsidRDefault="00771434" w:rsidP="00771434">
            <w:pPr>
              <w:spacing w:line="360" w:lineRule="auto"/>
              <w:jc w:val="center"/>
              <w:rPr>
                <w:color w:val="000000"/>
                <w:sz w:val="28"/>
                <w:szCs w:val="28"/>
              </w:rPr>
            </w:pPr>
            <w:r w:rsidRPr="00A26457">
              <w:rPr>
                <w:color w:val="000000"/>
                <w:sz w:val="28"/>
                <w:szCs w:val="28"/>
              </w:rPr>
              <w:t>18</w:t>
            </w:r>
            <w:r>
              <w:rPr>
                <w:color w:val="000000"/>
                <w:sz w:val="28"/>
                <w:szCs w:val="28"/>
              </w:rPr>
              <w:t>,0</w:t>
            </w:r>
            <w:r w:rsidRPr="00A26457">
              <w:rPr>
                <w:color w:val="000000"/>
                <w:sz w:val="28"/>
                <w:szCs w:val="28"/>
              </w:rPr>
              <w:sym w:font="Symbol" w:char="F0B1"/>
            </w:r>
            <w:r w:rsidRPr="00A26457">
              <w:rPr>
                <w:color w:val="000000"/>
                <w:sz w:val="28"/>
                <w:szCs w:val="28"/>
              </w:rPr>
              <w:t>0,94</w:t>
            </w:r>
          </w:p>
        </w:tc>
        <w:tc>
          <w:tcPr>
            <w:tcW w:w="1350" w:type="dxa"/>
            <w:vAlign w:val="center"/>
          </w:tcPr>
          <w:p w:rsidR="00771434" w:rsidRPr="00A26457" w:rsidRDefault="00771434" w:rsidP="00771434">
            <w:pPr>
              <w:spacing w:line="360" w:lineRule="auto"/>
              <w:jc w:val="center"/>
              <w:rPr>
                <w:color w:val="000000"/>
                <w:sz w:val="28"/>
                <w:szCs w:val="28"/>
              </w:rPr>
            </w:pPr>
            <w:r w:rsidRPr="00A26457">
              <w:rPr>
                <w:color w:val="000000"/>
                <w:sz w:val="28"/>
                <w:szCs w:val="28"/>
              </w:rPr>
              <w:t>19,3</w:t>
            </w:r>
            <w:r w:rsidRPr="00A26457">
              <w:rPr>
                <w:color w:val="000000"/>
                <w:sz w:val="28"/>
                <w:szCs w:val="28"/>
              </w:rPr>
              <w:sym w:font="Symbol" w:char="F0B1"/>
            </w:r>
            <w:r w:rsidRPr="00A26457">
              <w:rPr>
                <w:color w:val="000000"/>
                <w:sz w:val="28"/>
                <w:szCs w:val="28"/>
              </w:rPr>
              <w:t>1,5</w:t>
            </w:r>
            <w:r>
              <w:rPr>
                <w:color w:val="000000"/>
                <w:sz w:val="28"/>
                <w:szCs w:val="28"/>
              </w:rPr>
              <w:t>0</w:t>
            </w:r>
          </w:p>
        </w:tc>
        <w:tc>
          <w:tcPr>
            <w:tcW w:w="1490" w:type="dxa"/>
            <w:vAlign w:val="center"/>
          </w:tcPr>
          <w:p w:rsidR="00771434" w:rsidRPr="00A26457" w:rsidRDefault="00771434" w:rsidP="00771434">
            <w:pPr>
              <w:spacing w:line="360" w:lineRule="auto"/>
              <w:jc w:val="center"/>
              <w:rPr>
                <w:color w:val="000000"/>
                <w:sz w:val="28"/>
                <w:szCs w:val="28"/>
              </w:rPr>
            </w:pPr>
            <w:r w:rsidRPr="00A26457">
              <w:rPr>
                <w:color w:val="000000"/>
                <w:sz w:val="28"/>
                <w:szCs w:val="28"/>
              </w:rPr>
              <w:t>20,5</w:t>
            </w:r>
            <w:r>
              <w:rPr>
                <w:color w:val="000000"/>
                <w:sz w:val="28"/>
                <w:szCs w:val="28"/>
              </w:rPr>
              <w:t xml:space="preserve"> </w:t>
            </w:r>
            <w:r w:rsidRPr="00A26457">
              <w:rPr>
                <w:color w:val="000000"/>
                <w:sz w:val="28"/>
                <w:szCs w:val="28"/>
              </w:rPr>
              <w:sym w:font="Symbol" w:char="F0B1"/>
            </w:r>
            <w:r w:rsidRPr="00A26457">
              <w:rPr>
                <w:color w:val="000000"/>
                <w:sz w:val="28"/>
                <w:szCs w:val="28"/>
              </w:rPr>
              <w:t>1,58</w:t>
            </w:r>
          </w:p>
        </w:tc>
        <w:tc>
          <w:tcPr>
            <w:tcW w:w="1350" w:type="dxa"/>
            <w:vAlign w:val="center"/>
          </w:tcPr>
          <w:p w:rsidR="00771434" w:rsidRPr="00A26457" w:rsidRDefault="00771434" w:rsidP="00771434">
            <w:pPr>
              <w:spacing w:line="360" w:lineRule="auto"/>
              <w:jc w:val="center"/>
              <w:rPr>
                <w:color w:val="000000"/>
                <w:sz w:val="28"/>
                <w:szCs w:val="28"/>
              </w:rPr>
            </w:pPr>
            <w:r w:rsidRPr="00A26457">
              <w:rPr>
                <w:color w:val="000000"/>
                <w:sz w:val="28"/>
                <w:szCs w:val="28"/>
              </w:rPr>
              <w:t>23,3</w:t>
            </w:r>
            <w:r w:rsidRPr="00A26457">
              <w:rPr>
                <w:color w:val="000000"/>
                <w:sz w:val="28"/>
                <w:szCs w:val="28"/>
              </w:rPr>
              <w:sym w:font="Symbol" w:char="F0B1"/>
            </w:r>
            <w:r w:rsidRPr="00A26457">
              <w:rPr>
                <w:color w:val="000000"/>
                <w:sz w:val="28"/>
                <w:szCs w:val="28"/>
              </w:rPr>
              <w:t>2,3</w:t>
            </w:r>
            <w:r>
              <w:rPr>
                <w:color w:val="000000"/>
                <w:sz w:val="28"/>
                <w:szCs w:val="28"/>
              </w:rPr>
              <w:t>0</w:t>
            </w:r>
          </w:p>
        </w:tc>
      </w:tr>
      <w:tr w:rsidR="00771434" w:rsidRPr="00A26457" w:rsidTr="00D04207">
        <w:trPr>
          <w:trHeight w:val="521"/>
          <w:jc w:val="center"/>
        </w:trPr>
        <w:tc>
          <w:tcPr>
            <w:tcW w:w="919" w:type="dxa"/>
            <w:vMerge/>
            <w:vAlign w:val="center"/>
          </w:tcPr>
          <w:p w:rsidR="00771434" w:rsidRPr="00D520AB" w:rsidRDefault="00771434" w:rsidP="00E9116D">
            <w:pPr>
              <w:spacing w:line="360" w:lineRule="auto"/>
              <w:jc w:val="center"/>
              <w:rPr>
                <w:sz w:val="28"/>
                <w:szCs w:val="28"/>
                <w:lang w:val="vi-VN"/>
              </w:rPr>
            </w:pPr>
          </w:p>
        </w:tc>
        <w:tc>
          <w:tcPr>
            <w:tcW w:w="1362" w:type="dxa"/>
            <w:vAlign w:val="center"/>
          </w:tcPr>
          <w:p w:rsidR="00771434" w:rsidRPr="00BE3281" w:rsidRDefault="00771434" w:rsidP="00E9116D">
            <w:pPr>
              <w:spacing w:line="360" w:lineRule="auto"/>
              <w:jc w:val="center"/>
              <w:rPr>
                <w:sz w:val="28"/>
                <w:szCs w:val="28"/>
                <w:lang w:val="vi-VN"/>
              </w:rPr>
            </w:pPr>
            <w:r w:rsidRPr="00A26457">
              <w:rPr>
                <w:sz w:val="28"/>
                <w:szCs w:val="28"/>
              </w:rPr>
              <w:t xml:space="preserve">Lô </w:t>
            </w:r>
            <w:r w:rsidR="00BE3281">
              <w:rPr>
                <w:sz w:val="28"/>
                <w:szCs w:val="28"/>
                <w:lang w:val="vi-VN"/>
              </w:rPr>
              <w:t>5</w:t>
            </w:r>
          </w:p>
        </w:tc>
        <w:tc>
          <w:tcPr>
            <w:tcW w:w="1426" w:type="dxa"/>
            <w:vAlign w:val="center"/>
          </w:tcPr>
          <w:p w:rsidR="00771434" w:rsidRPr="00D656B1" w:rsidRDefault="00771434" w:rsidP="00E9116D">
            <w:pPr>
              <w:spacing w:line="360" w:lineRule="auto"/>
              <w:jc w:val="center"/>
              <w:rPr>
                <w:color w:val="000000"/>
                <w:sz w:val="28"/>
                <w:szCs w:val="28"/>
              </w:rPr>
            </w:pPr>
            <w:r w:rsidRPr="00D656B1">
              <w:rPr>
                <w:color w:val="000000"/>
                <w:sz w:val="28"/>
                <w:szCs w:val="28"/>
              </w:rPr>
              <w:t>18,0</w:t>
            </w:r>
            <w:r w:rsidRPr="00D656B1">
              <w:rPr>
                <w:color w:val="000000"/>
                <w:sz w:val="28"/>
                <w:szCs w:val="28"/>
              </w:rPr>
              <w:sym w:font="Symbol" w:char="F0B1"/>
            </w:r>
            <w:r w:rsidRPr="00D656B1">
              <w:rPr>
                <w:color w:val="000000"/>
                <w:sz w:val="28"/>
                <w:szCs w:val="28"/>
              </w:rPr>
              <w:t>1,05</w:t>
            </w:r>
          </w:p>
        </w:tc>
        <w:tc>
          <w:tcPr>
            <w:tcW w:w="1360" w:type="dxa"/>
            <w:vAlign w:val="center"/>
          </w:tcPr>
          <w:p w:rsidR="00771434" w:rsidRPr="00D656B1" w:rsidRDefault="00771434" w:rsidP="00E9116D">
            <w:pPr>
              <w:spacing w:line="360" w:lineRule="auto"/>
              <w:jc w:val="center"/>
              <w:rPr>
                <w:color w:val="000000"/>
                <w:sz w:val="28"/>
                <w:szCs w:val="28"/>
              </w:rPr>
            </w:pPr>
            <w:r w:rsidRPr="00D656B1">
              <w:rPr>
                <w:color w:val="000000"/>
                <w:sz w:val="28"/>
                <w:szCs w:val="28"/>
              </w:rPr>
              <w:t>18,2</w:t>
            </w:r>
            <w:r w:rsidRPr="00D656B1">
              <w:rPr>
                <w:color w:val="000000"/>
                <w:sz w:val="28"/>
                <w:szCs w:val="28"/>
              </w:rPr>
              <w:sym w:font="Symbol" w:char="F0B1"/>
            </w:r>
            <w:r w:rsidRPr="00D656B1">
              <w:rPr>
                <w:color w:val="000000"/>
                <w:sz w:val="28"/>
                <w:szCs w:val="28"/>
              </w:rPr>
              <w:t>1,03</w:t>
            </w:r>
          </w:p>
        </w:tc>
        <w:tc>
          <w:tcPr>
            <w:tcW w:w="1350" w:type="dxa"/>
            <w:vAlign w:val="center"/>
          </w:tcPr>
          <w:p w:rsidR="00771434" w:rsidRPr="00D656B1" w:rsidRDefault="00771434" w:rsidP="00E9116D">
            <w:pPr>
              <w:spacing w:line="360" w:lineRule="auto"/>
              <w:jc w:val="center"/>
              <w:rPr>
                <w:color w:val="000000"/>
                <w:sz w:val="28"/>
                <w:szCs w:val="28"/>
              </w:rPr>
            </w:pPr>
            <w:r w:rsidRPr="00D656B1">
              <w:rPr>
                <w:color w:val="000000"/>
                <w:sz w:val="28"/>
                <w:szCs w:val="28"/>
              </w:rPr>
              <w:t>20,0</w:t>
            </w:r>
            <w:r w:rsidRPr="00D656B1">
              <w:rPr>
                <w:color w:val="000000"/>
                <w:sz w:val="28"/>
                <w:szCs w:val="28"/>
              </w:rPr>
              <w:sym w:font="Symbol" w:char="F0B1"/>
            </w:r>
            <w:r w:rsidRPr="00D656B1">
              <w:rPr>
                <w:color w:val="000000"/>
                <w:sz w:val="28"/>
                <w:szCs w:val="28"/>
              </w:rPr>
              <w:t>1,33</w:t>
            </w:r>
          </w:p>
        </w:tc>
        <w:tc>
          <w:tcPr>
            <w:tcW w:w="1490" w:type="dxa"/>
            <w:vAlign w:val="center"/>
          </w:tcPr>
          <w:p w:rsidR="00771434" w:rsidRPr="00D656B1" w:rsidRDefault="00771434" w:rsidP="00E9116D">
            <w:pPr>
              <w:spacing w:line="360" w:lineRule="auto"/>
              <w:jc w:val="center"/>
              <w:rPr>
                <w:color w:val="000000"/>
                <w:sz w:val="28"/>
                <w:szCs w:val="28"/>
              </w:rPr>
            </w:pPr>
            <w:r w:rsidRPr="00D656B1">
              <w:rPr>
                <w:color w:val="000000"/>
                <w:sz w:val="28"/>
                <w:szCs w:val="28"/>
              </w:rPr>
              <w:t>21,3</w:t>
            </w:r>
            <w:r w:rsidRPr="00D656B1">
              <w:rPr>
                <w:color w:val="000000"/>
                <w:sz w:val="28"/>
                <w:szCs w:val="28"/>
              </w:rPr>
              <w:sym w:font="Symbol" w:char="F0B1"/>
            </w:r>
            <w:r w:rsidRPr="00D656B1">
              <w:rPr>
                <w:color w:val="000000"/>
                <w:sz w:val="28"/>
                <w:szCs w:val="28"/>
              </w:rPr>
              <w:t>1,25</w:t>
            </w:r>
          </w:p>
        </w:tc>
        <w:tc>
          <w:tcPr>
            <w:tcW w:w="1350" w:type="dxa"/>
            <w:vAlign w:val="center"/>
          </w:tcPr>
          <w:p w:rsidR="00771434" w:rsidRPr="00D656B1" w:rsidRDefault="00771434" w:rsidP="00E9116D">
            <w:pPr>
              <w:spacing w:line="360" w:lineRule="auto"/>
              <w:jc w:val="center"/>
              <w:rPr>
                <w:color w:val="000000"/>
                <w:sz w:val="28"/>
                <w:szCs w:val="28"/>
              </w:rPr>
            </w:pPr>
            <w:r w:rsidRPr="00D656B1">
              <w:rPr>
                <w:color w:val="000000"/>
                <w:sz w:val="28"/>
                <w:szCs w:val="28"/>
              </w:rPr>
              <w:t>24,4</w:t>
            </w:r>
            <w:r w:rsidRPr="00D656B1">
              <w:rPr>
                <w:color w:val="000000"/>
                <w:sz w:val="28"/>
                <w:szCs w:val="28"/>
              </w:rPr>
              <w:sym w:font="Symbol" w:char="F0B1"/>
            </w:r>
            <w:r w:rsidRPr="00D656B1">
              <w:rPr>
                <w:color w:val="000000"/>
                <w:sz w:val="28"/>
                <w:szCs w:val="28"/>
              </w:rPr>
              <w:t>2,17</w:t>
            </w:r>
          </w:p>
        </w:tc>
      </w:tr>
      <w:tr w:rsidR="00771434" w:rsidRPr="00A26457" w:rsidTr="00D04207">
        <w:trPr>
          <w:trHeight w:val="521"/>
          <w:jc w:val="center"/>
        </w:trPr>
        <w:tc>
          <w:tcPr>
            <w:tcW w:w="919" w:type="dxa"/>
            <w:vMerge/>
            <w:vAlign w:val="center"/>
          </w:tcPr>
          <w:p w:rsidR="00771434" w:rsidRPr="00A26457" w:rsidRDefault="00771434" w:rsidP="00E9116D">
            <w:pPr>
              <w:spacing w:line="360" w:lineRule="auto"/>
              <w:jc w:val="center"/>
              <w:rPr>
                <w:sz w:val="28"/>
                <w:szCs w:val="28"/>
              </w:rPr>
            </w:pPr>
          </w:p>
        </w:tc>
        <w:tc>
          <w:tcPr>
            <w:tcW w:w="1362" w:type="dxa"/>
            <w:vAlign w:val="center"/>
          </w:tcPr>
          <w:p w:rsidR="00771434" w:rsidRPr="00BE3281" w:rsidRDefault="00771434" w:rsidP="00E9116D">
            <w:pPr>
              <w:spacing w:line="360" w:lineRule="auto"/>
              <w:jc w:val="center"/>
              <w:rPr>
                <w:sz w:val="28"/>
                <w:szCs w:val="28"/>
                <w:lang w:val="vi-VN"/>
              </w:rPr>
            </w:pPr>
            <w:r w:rsidRPr="00A26457">
              <w:rPr>
                <w:sz w:val="28"/>
                <w:szCs w:val="28"/>
              </w:rPr>
              <w:t xml:space="preserve">Lô </w:t>
            </w:r>
            <w:r w:rsidR="00BE3281">
              <w:rPr>
                <w:sz w:val="28"/>
                <w:szCs w:val="28"/>
                <w:lang w:val="vi-VN"/>
              </w:rPr>
              <w:t>6</w:t>
            </w:r>
          </w:p>
        </w:tc>
        <w:tc>
          <w:tcPr>
            <w:tcW w:w="1426" w:type="dxa"/>
            <w:vAlign w:val="center"/>
          </w:tcPr>
          <w:p w:rsidR="00771434" w:rsidRPr="00D656B1" w:rsidRDefault="00771434" w:rsidP="00E9116D">
            <w:pPr>
              <w:spacing w:line="360" w:lineRule="auto"/>
              <w:jc w:val="center"/>
              <w:rPr>
                <w:color w:val="000000"/>
                <w:sz w:val="28"/>
                <w:szCs w:val="28"/>
              </w:rPr>
            </w:pPr>
            <w:r w:rsidRPr="00D656B1">
              <w:rPr>
                <w:color w:val="000000"/>
                <w:sz w:val="28"/>
                <w:szCs w:val="28"/>
              </w:rPr>
              <w:t>18,0</w:t>
            </w:r>
            <w:r w:rsidRPr="00D656B1">
              <w:rPr>
                <w:color w:val="000000"/>
                <w:sz w:val="28"/>
                <w:szCs w:val="28"/>
              </w:rPr>
              <w:sym w:font="Symbol" w:char="F0B1"/>
            </w:r>
            <w:r w:rsidRPr="00D656B1">
              <w:rPr>
                <w:color w:val="000000"/>
                <w:sz w:val="28"/>
                <w:szCs w:val="28"/>
              </w:rPr>
              <w:t>1,43</w:t>
            </w:r>
          </w:p>
        </w:tc>
        <w:tc>
          <w:tcPr>
            <w:tcW w:w="1360" w:type="dxa"/>
            <w:vAlign w:val="center"/>
          </w:tcPr>
          <w:p w:rsidR="00771434" w:rsidRPr="00D656B1" w:rsidRDefault="00771434" w:rsidP="00E9116D">
            <w:pPr>
              <w:spacing w:line="360" w:lineRule="auto"/>
              <w:jc w:val="center"/>
              <w:rPr>
                <w:color w:val="000000"/>
                <w:sz w:val="28"/>
                <w:szCs w:val="28"/>
              </w:rPr>
            </w:pPr>
            <w:r w:rsidRPr="00D656B1">
              <w:rPr>
                <w:color w:val="000000"/>
                <w:sz w:val="28"/>
                <w:szCs w:val="28"/>
              </w:rPr>
              <w:t>18,4</w:t>
            </w:r>
            <w:r w:rsidRPr="00D656B1">
              <w:rPr>
                <w:color w:val="000000"/>
                <w:sz w:val="28"/>
                <w:szCs w:val="28"/>
              </w:rPr>
              <w:sym w:font="Symbol" w:char="F0B1"/>
            </w:r>
            <w:r w:rsidRPr="00D656B1">
              <w:rPr>
                <w:color w:val="000000"/>
                <w:sz w:val="28"/>
                <w:szCs w:val="28"/>
              </w:rPr>
              <w:t>1,43</w:t>
            </w:r>
          </w:p>
        </w:tc>
        <w:tc>
          <w:tcPr>
            <w:tcW w:w="1350" w:type="dxa"/>
            <w:vAlign w:val="center"/>
          </w:tcPr>
          <w:p w:rsidR="00771434" w:rsidRPr="00D656B1" w:rsidRDefault="00771434" w:rsidP="00E9116D">
            <w:pPr>
              <w:spacing w:line="360" w:lineRule="auto"/>
              <w:jc w:val="center"/>
              <w:rPr>
                <w:color w:val="000000"/>
                <w:sz w:val="28"/>
                <w:szCs w:val="28"/>
              </w:rPr>
            </w:pPr>
            <w:r w:rsidRPr="00D656B1">
              <w:rPr>
                <w:color w:val="000000"/>
                <w:sz w:val="28"/>
                <w:szCs w:val="28"/>
              </w:rPr>
              <w:t>21,1</w:t>
            </w:r>
            <w:r w:rsidRPr="00D656B1">
              <w:rPr>
                <w:color w:val="000000"/>
                <w:sz w:val="28"/>
                <w:szCs w:val="28"/>
              </w:rPr>
              <w:sym w:font="Symbol" w:char="F0B1"/>
            </w:r>
            <w:r w:rsidRPr="00D656B1">
              <w:rPr>
                <w:color w:val="000000"/>
                <w:sz w:val="28"/>
                <w:szCs w:val="28"/>
              </w:rPr>
              <w:t>1,73</w:t>
            </w:r>
          </w:p>
        </w:tc>
        <w:tc>
          <w:tcPr>
            <w:tcW w:w="1490" w:type="dxa"/>
            <w:vAlign w:val="center"/>
          </w:tcPr>
          <w:p w:rsidR="00771434" w:rsidRPr="00D656B1" w:rsidRDefault="00771434" w:rsidP="00E9116D">
            <w:pPr>
              <w:spacing w:line="360" w:lineRule="auto"/>
              <w:jc w:val="center"/>
              <w:rPr>
                <w:color w:val="000000"/>
                <w:sz w:val="28"/>
                <w:szCs w:val="28"/>
              </w:rPr>
            </w:pPr>
            <w:r w:rsidRPr="00D656B1">
              <w:rPr>
                <w:color w:val="000000"/>
                <w:sz w:val="28"/>
                <w:szCs w:val="28"/>
              </w:rPr>
              <w:t>21,4</w:t>
            </w:r>
            <w:r w:rsidRPr="00D656B1">
              <w:rPr>
                <w:color w:val="000000"/>
                <w:sz w:val="28"/>
                <w:szCs w:val="28"/>
              </w:rPr>
              <w:sym w:font="Symbol" w:char="F0B1"/>
            </w:r>
            <w:r w:rsidRPr="00D656B1">
              <w:rPr>
                <w:color w:val="000000"/>
                <w:sz w:val="28"/>
                <w:szCs w:val="28"/>
              </w:rPr>
              <w:t>1,84</w:t>
            </w:r>
          </w:p>
        </w:tc>
        <w:tc>
          <w:tcPr>
            <w:tcW w:w="1350" w:type="dxa"/>
            <w:vAlign w:val="center"/>
          </w:tcPr>
          <w:p w:rsidR="00771434" w:rsidRPr="00D656B1" w:rsidRDefault="00771434" w:rsidP="00E9116D">
            <w:pPr>
              <w:spacing w:line="360" w:lineRule="auto"/>
              <w:jc w:val="center"/>
              <w:rPr>
                <w:color w:val="000000"/>
                <w:sz w:val="28"/>
                <w:szCs w:val="28"/>
              </w:rPr>
            </w:pPr>
            <w:r w:rsidRPr="00D656B1">
              <w:rPr>
                <w:color w:val="000000"/>
                <w:sz w:val="28"/>
                <w:szCs w:val="28"/>
              </w:rPr>
              <w:t>23,8</w:t>
            </w:r>
            <w:r w:rsidRPr="00D656B1">
              <w:rPr>
                <w:color w:val="000000"/>
                <w:sz w:val="28"/>
                <w:szCs w:val="28"/>
              </w:rPr>
              <w:sym w:font="Symbol" w:char="F0B1"/>
            </w:r>
            <w:r w:rsidRPr="00D656B1">
              <w:rPr>
                <w:color w:val="000000"/>
                <w:sz w:val="28"/>
                <w:szCs w:val="28"/>
              </w:rPr>
              <w:t>2,39</w:t>
            </w:r>
          </w:p>
        </w:tc>
      </w:tr>
      <w:tr w:rsidR="00771434" w:rsidRPr="00A26457" w:rsidTr="00D04207">
        <w:trPr>
          <w:trHeight w:val="521"/>
          <w:jc w:val="center"/>
        </w:trPr>
        <w:tc>
          <w:tcPr>
            <w:tcW w:w="919" w:type="dxa"/>
            <w:vMerge/>
            <w:vAlign w:val="center"/>
          </w:tcPr>
          <w:p w:rsidR="00771434" w:rsidRPr="00A26457" w:rsidRDefault="00771434" w:rsidP="00E9116D">
            <w:pPr>
              <w:spacing w:line="360" w:lineRule="auto"/>
              <w:jc w:val="center"/>
              <w:rPr>
                <w:sz w:val="28"/>
                <w:szCs w:val="28"/>
              </w:rPr>
            </w:pPr>
          </w:p>
        </w:tc>
        <w:tc>
          <w:tcPr>
            <w:tcW w:w="1362" w:type="dxa"/>
            <w:vAlign w:val="center"/>
          </w:tcPr>
          <w:p w:rsidR="00771434" w:rsidRPr="00BE3281" w:rsidRDefault="00771434" w:rsidP="00E9116D">
            <w:pPr>
              <w:spacing w:line="360" w:lineRule="auto"/>
              <w:jc w:val="center"/>
              <w:rPr>
                <w:sz w:val="28"/>
                <w:szCs w:val="28"/>
                <w:lang w:val="vi-VN"/>
              </w:rPr>
            </w:pPr>
            <w:r w:rsidRPr="00A26457">
              <w:rPr>
                <w:sz w:val="28"/>
                <w:szCs w:val="28"/>
              </w:rPr>
              <w:t xml:space="preserve">Lô </w:t>
            </w:r>
            <w:r w:rsidR="00BE3281">
              <w:rPr>
                <w:sz w:val="28"/>
                <w:szCs w:val="28"/>
                <w:lang w:val="vi-VN"/>
              </w:rPr>
              <w:t>7</w:t>
            </w:r>
          </w:p>
        </w:tc>
        <w:tc>
          <w:tcPr>
            <w:tcW w:w="1426" w:type="dxa"/>
            <w:vAlign w:val="center"/>
          </w:tcPr>
          <w:p w:rsidR="00771434" w:rsidRPr="00D656B1" w:rsidRDefault="00771434" w:rsidP="00E9116D">
            <w:pPr>
              <w:spacing w:line="360" w:lineRule="auto"/>
              <w:jc w:val="center"/>
              <w:rPr>
                <w:color w:val="000000"/>
                <w:sz w:val="28"/>
                <w:szCs w:val="28"/>
              </w:rPr>
            </w:pPr>
            <w:r w:rsidRPr="00D656B1">
              <w:rPr>
                <w:color w:val="000000"/>
                <w:sz w:val="28"/>
                <w:szCs w:val="28"/>
              </w:rPr>
              <w:t>18,1</w:t>
            </w:r>
            <w:r w:rsidRPr="00D656B1">
              <w:rPr>
                <w:color w:val="000000"/>
                <w:sz w:val="28"/>
                <w:szCs w:val="28"/>
              </w:rPr>
              <w:sym w:font="Symbol" w:char="F0B1"/>
            </w:r>
            <w:r w:rsidRPr="00D656B1">
              <w:rPr>
                <w:color w:val="000000"/>
                <w:sz w:val="28"/>
                <w:szCs w:val="28"/>
              </w:rPr>
              <w:t>0,99</w:t>
            </w:r>
          </w:p>
        </w:tc>
        <w:tc>
          <w:tcPr>
            <w:tcW w:w="1360" w:type="dxa"/>
            <w:vAlign w:val="center"/>
          </w:tcPr>
          <w:p w:rsidR="00771434" w:rsidRPr="00D656B1" w:rsidRDefault="00771434" w:rsidP="00E9116D">
            <w:pPr>
              <w:spacing w:line="360" w:lineRule="auto"/>
              <w:jc w:val="center"/>
              <w:rPr>
                <w:color w:val="000000"/>
                <w:sz w:val="28"/>
                <w:szCs w:val="28"/>
              </w:rPr>
            </w:pPr>
            <w:r w:rsidRPr="00D656B1">
              <w:rPr>
                <w:color w:val="000000"/>
                <w:sz w:val="28"/>
                <w:szCs w:val="28"/>
              </w:rPr>
              <w:t>18,3</w:t>
            </w:r>
            <w:r w:rsidRPr="00D656B1">
              <w:rPr>
                <w:color w:val="000000"/>
                <w:sz w:val="28"/>
                <w:szCs w:val="28"/>
              </w:rPr>
              <w:sym w:font="Symbol" w:char="F0B1"/>
            </w:r>
            <w:r w:rsidRPr="00D656B1">
              <w:rPr>
                <w:color w:val="000000"/>
                <w:sz w:val="28"/>
                <w:szCs w:val="28"/>
              </w:rPr>
              <w:t>0,95</w:t>
            </w:r>
          </w:p>
        </w:tc>
        <w:tc>
          <w:tcPr>
            <w:tcW w:w="1350" w:type="dxa"/>
            <w:vAlign w:val="center"/>
          </w:tcPr>
          <w:p w:rsidR="00771434" w:rsidRPr="00D656B1" w:rsidRDefault="00771434" w:rsidP="00E9116D">
            <w:pPr>
              <w:spacing w:line="360" w:lineRule="auto"/>
              <w:jc w:val="center"/>
              <w:rPr>
                <w:color w:val="000000"/>
                <w:sz w:val="28"/>
                <w:szCs w:val="28"/>
              </w:rPr>
            </w:pPr>
            <w:r w:rsidRPr="00D656B1">
              <w:rPr>
                <w:color w:val="000000"/>
                <w:sz w:val="28"/>
                <w:szCs w:val="28"/>
              </w:rPr>
              <w:t>20,1</w:t>
            </w:r>
            <w:r w:rsidRPr="00D656B1">
              <w:rPr>
                <w:color w:val="000000"/>
                <w:sz w:val="28"/>
                <w:szCs w:val="28"/>
              </w:rPr>
              <w:sym w:font="Symbol" w:char="F0B1"/>
            </w:r>
            <w:r w:rsidRPr="00D656B1">
              <w:rPr>
                <w:color w:val="000000"/>
                <w:sz w:val="28"/>
                <w:szCs w:val="28"/>
              </w:rPr>
              <w:t>1,37</w:t>
            </w:r>
          </w:p>
        </w:tc>
        <w:tc>
          <w:tcPr>
            <w:tcW w:w="1490" w:type="dxa"/>
            <w:vAlign w:val="center"/>
          </w:tcPr>
          <w:p w:rsidR="00771434" w:rsidRPr="00D656B1" w:rsidRDefault="00771434" w:rsidP="00E9116D">
            <w:pPr>
              <w:spacing w:line="360" w:lineRule="auto"/>
              <w:jc w:val="center"/>
              <w:rPr>
                <w:color w:val="000000"/>
                <w:sz w:val="28"/>
                <w:szCs w:val="28"/>
              </w:rPr>
            </w:pPr>
            <w:r w:rsidRPr="00D656B1">
              <w:rPr>
                <w:color w:val="000000"/>
                <w:sz w:val="28"/>
                <w:szCs w:val="28"/>
              </w:rPr>
              <w:t>21,56</w:t>
            </w:r>
            <w:r w:rsidRPr="00D656B1">
              <w:rPr>
                <w:color w:val="000000"/>
                <w:sz w:val="28"/>
                <w:szCs w:val="28"/>
              </w:rPr>
              <w:sym w:font="Symbol" w:char="F0B1"/>
            </w:r>
            <w:r w:rsidRPr="00D656B1">
              <w:rPr>
                <w:color w:val="000000"/>
                <w:sz w:val="28"/>
                <w:szCs w:val="28"/>
              </w:rPr>
              <w:t>1,27</w:t>
            </w:r>
          </w:p>
        </w:tc>
        <w:tc>
          <w:tcPr>
            <w:tcW w:w="1350" w:type="dxa"/>
            <w:vAlign w:val="center"/>
          </w:tcPr>
          <w:p w:rsidR="00771434" w:rsidRPr="00D656B1" w:rsidRDefault="00771434" w:rsidP="00E9116D">
            <w:pPr>
              <w:spacing w:line="360" w:lineRule="auto"/>
              <w:jc w:val="center"/>
              <w:rPr>
                <w:color w:val="000000"/>
                <w:sz w:val="28"/>
                <w:szCs w:val="28"/>
              </w:rPr>
            </w:pPr>
            <w:r w:rsidRPr="00D656B1">
              <w:rPr>
                <w:color w:val="000000"/>
                <w:sz w:val="28"/>
                <w:szCs w:val="28"/>
              </w:rPr>
              <w:t>24,1</w:t>
            </w:r>
            <w:r w:rsidRPr="00D656B1">
              <w:rPr>
                <w:color w:val="000000"/>
                <w:sz w:val="28"/>
                <w:szCs w:val="28"/>
              </w:rPr>
              <w:sym w:font="Symbol" w:char="F0B1"/>
            </w:r>
            <w:r w:rsidRPr="00D656B1">
              <w:rPr>
                <w:color w:val="000000"/>
                <w:sz w:val="28"/>
                <w:szCs w:val="28"/>
              </w:rPr>
              <w:t>1,97</w:t>
            </w:r>
          </w:p>
        </w:tc>
      </w:tr>
      <w:tr w:rsidR="00D520AB" w:rsidRPr="00A26457" w:rsidTr="00D04207">
        <w:trPr>
          <w:trHeight w:val="465"/>
          <w:jc w:val="center"/>
        </w:trPr>
        <w:tc>
          <w:tcPr>
            <w:tcW w:w="2281" w:type="dxa"/>
            <w:gridSpan w:val="2"/>
            <w:vAlign w:val="center"/>
          </w:tcPr>
          <w:p w:rsidR="00D520AB" w:rsidRPr="00381FB4" w:rsidRDefault="00BE1E1E" w:rsidP="00E9116D">
            <w:pPr>
              <w:spacing w:line="360" w:lineRule="auto"/>
              <w:jc w:val="center"/>
              <w:rPr>
                <w:sz w:val="28"/>
                <w:szCs w:val="28"/>
                <w:lang w:val="vi-VN"/>
              </w:rPr>
            </w:pPr>
            <w:r>
              <w:rPr>
                <w:sz w:val="28"/>
                <w:szCs w:val="28"/>
                <w:lang w:val="vi-VN"/>
              </w:rPr>
              <w:t>p</w:t>
            </w:r>
            <w:r w:rsidR="00D520AB">
              <w:rPr>
                <w:sz w:val="28"/>
                <w:szCs w:val="28"/>
                <w:lang w:val="vi-VN"/>
              </w:rPr>
              <w:t xml:space="preserve"> lô</w:t>
            </w:r>
          </w:p>
        </w:tc>
        <w:tc>
          <w:tcPr>
            <w:tcW w:w="1426" w:type="dxa"/>
            <w:vAlign w:val="center"/>
          </w:tcPr>
          <w:p w:rsidR="00D520AB" w:rsidRPr="008F57C1" w:rsidRDefault="008F57C1" w:rsidP="00E9116D">
            <w:pPr>
              <w:spacing w:line="360" w:lineRule="auto"/>
              <w:jc w:val="center"/>
              <w:rPr>
                <w:color w:val="000000"/>
                <w:sz w:val="28"/>
                <w:szCs w:val="28"/>
                <w:lang w:val="vi-VN"/>
              </w:rPr>
            </w:pPr>
            <w:r>
              <w:rPr>
                <w:color w:val="000000"/>
                <w:sz w:val="28"/>
                <w:szCs w:val="28"/>
                <w:lang w:val="vi-VN"/>
              </w:rPr>
              <w:t>0,532</w:t>
            </w:r>
          </w:p>
        </w:tc>
        <w:tc>
          <w:tcPr>
            <w:tcW w:w="1360" w:type="dxa"/>
            <w:vAlign w:val="center"/>
          </w:tcPr>
          <w:p w:rsidR="00D520AB" w:rsidRPr="008F57C1" w:rsidRDefault="008F57C1" w:rsidP="00E9116D">
            <w:pPr>
              <w:spacing w:line="360" w:lineRule="auto"/>
              <w:jc w:val="center"/>
              <w:rPr>
                <w:color w:val="000000"/>
                <w:sz w:val="28"/>
                <w:szCs w:val="28"/>
                <w:lang w:val="vi-VN"/>
              </w:rPr>
            </w:pPr>
            <w:r>
              <w:rPr>
                <w:color w:val="000000"/>
                <w:sz w:val="28"/>
                <w:szCs w:val="28"/>
                <w:lang w:val="vi-VN"/>
              </w:rPr>
              <w:t>0,869</w:t>
            </w:r>
          </w:p>
        </w:tc>
        <w:tc>
          <w:tcPr>
            <w:tcW w:w="1350" w:type="dxa"/>
            <w:vAlign w:val="center"/>
          </w:tcPr>
          <w:p w:rsidR="00D520AB" w:rsidRPr="008F57C1" w:rsidRDefault="008F57C1" w:rsidP="00E9116D">
            <w:pPr>
              <w:spacing w:line="360" w:lineRule="auto"/>
              <w:jc w:val="center"/>
              <w:rPr>
                <w:color w:val="000000"/>
                <w:sz w:val="28"/>
                <w:szCs w:val="28"/>
                <w:lang w:val="vi-VN"/>
              </w:rPr>
            </w:pPr>
            <w:r>
              <w:rPr>
                <w:color w:val="000000"/>
                <w:sz w:val="28"/>
                <w:szCs w:val="28"/>
                <w:lang w:val="vi-VN"/>
              </w:rPr>
              <w:t>0,575</w:t>
            </w:r>
          </w:p>
        </w:tc>
        <w:tc>
          <w:tcPr>
            <w:tcW w:w="1490" w:type="dxa"/>
            <w:vAlign w:val="center"/>
          </w:tcPr>
          <w:p w:rsidR="00D520AB" w:rsidRPr="006F5705" w:rsidRDefault="006F5705" w:rsidP="00E9116D">
            <w:pPr>
              <w:spacing w:line="360" w:lineRule="auto"/>
              <w:jc w:val="center"/>
              <w:rPr>
                <w:color w:val="000000"/>
                <w:sz w:val="28"/>
                <w:szCs w:val="28"/>
                <w:lang w:val="vi-VN"/>
              </w:rPr>
            </w:pPr>
            <w:r>
              <w:rPr>
                <w:color w:val="000000"/>
                <w:sz w:val="28"/>
                <w:szCs w:val="28"/>
                <w:lang w:val="vi-VN"/>
              </w:rPr>
              <w:t>0,439</w:t>
            </w:r>
          </w:p>
        </w:tc>
        <w:tc>
          <w:tcPr>
            <w:tcW w:w="1350" w:type="dxa"/>
            <w:vAlign w:val="center"/>
          </w:tcPr>
          <w:p w:rsidR="00D520AB" w:rsidRPr="006F5705" w:rsidRDefault="006F5705" w:rsidP="00E9116D">
            <w:pPr>
              <w:spacing w:line="360" w:lineRule="auto"/>
              <w:jc w:val="center"/>
              <w:rPr>
                <w:color w:val="000000"/>
                <w:sz w:val="28"/>
                <w:szCs w:val="28"/>
                <w:lang w:val="vi-VN"/>
              </w:rPr>
            </w:pPr>
            <w:r>
              <w:rPr>
                <w:color w:val="000000"/>
                <w:sz w:val="28"/>
                <w:szCs w:val="28"/>
                <w:lang w:val="vi-VN"/>
              </w:rPr>
              <w:t>0,721</w:t>
            </w:r>
          </w:p>
        </w:tc>
      </w:tr>
    </w:tbl>
    <w:p w:rsidR="003759D8" w:rsidRPr="003759D8" w:rsidRDefault="000868DC" w:rsidP="004D604D">
      <w:pPr>
        <w:spacing w:before="120" w:line="360" w:lineRule="auto"/>
        <w:ind w:firstLine="720"/>
        <w:jc w:val="center"/>
        <w:rPr>
          <w:i/>
          <w:iCs/>
          <w:sz w:val="28"/>
          <w:szCs w:val="28"/>
          <w:lang w:val="vi-VN"/>
        </w:rPr>
      </w:pPr>
      <w:r>
        <w:rPr>
          <w:i/>
          <w:iCs/>
          <w:sz w:val="28"/>
          <w:szCs w:val="28"/>
          <w:lang w:val="vi-VN"/>
        </w:rPr>
        <w:t xml:space="preserve"> </w:t>
      </w:r>
      <w:r w:rsidR="003759D8" w:rsidRPr="003759D8">
        <w:rPr>
          <w:i/>
          <w:iCs/>
          <w:sz w:val="28"/>
          <w:szCs w:val="28"/>
          <w:lang w:val="vi-VN"/>
        </w:rPr>
        <w:t xml:space="preserve">Giá trị </w:t>
      </w:r>
      <w:r w:rsidR="00AB2203">
        <w:rPr>
          <w:i/>
          <w:iCs/>
          <w:sz w:val="28"/>
          <w:szCs w:val="28"/>
          <w:lang w:val="vi-VN"/>
        </w:rPr>
        <w:t>p lô</w:t>
      </w:r>
      <w:r w:rsidR="003759D8" w:rsidRPr="003759D8">
        <w:rPr>
          <w:i/>
          <w:iCs/>
          <w:sz w:val="28"/>
          <w:szCs w:val="28"/>
          <w:lang w:val="vi-VN"/>
        </w:rPr>
        <w:t xml:space="preserve"> được tính bằng kiểm định A</w:t>
      </w:r>
      <w:r w:rsidR="001C2AB8">
        <w:rPr>
          <w:i/>
          <w:iCs/>
          <w:sz w:val="28"/>
          <w:szCs w:val="28"/>
          <w:lang w:val="vi-VN"/>
        </w:rPr>
        <w:t>nova</w:t>
      </w:r>
    </w:p>
    <w:p w:rsidR="00D520AB" w:rsidRDefault="00D520AB" w:rsidP="002317AB">
      <w:pPr>
        <w:spacing w:line="360" w:lineRule="auto"/>
        <w:ind w:firstLine="720"/>
        <w:jc w:val="both"/>
        <w:rPr>
          <w:sz w:val="28"/>
          <w:szCs w:val="28"/>
        </w:rPr>
      </w:pPr>
      <w:proofErr w:type="spellStart"/>
      <w:r>
        <w:rPr>
          <w:sz w:val="28"/>
          <w:szCs w:val="28"/>
        </w:rPr>
        <w:t>Trọng</w:t>
      </w:r>
      <w:proofErr w:type="spellEnd"/>
      <w:r>
        <w:rPr>
          <w:sz w:val="28"/>
          <w:szCs w:val="28"/>
        </w:rPr>
        <w:t xml:space="preserve"> </w:t>
      </w:r>
      <w:proofErr w:type="spellStart"/>
      <w:r>
        <w:rPr>
          <w:sz w:val="28"/>
          <w:szCs w:val="28"/>
        </w:rPr>
        <w:t>lượng</w:t>
      </w:r>
      <w:proofErr w:type="spellEnd"/>
      <w:r>
        <w:rPr>
          <w:sz w:val="28"/>
          <w:szCs w:val="28"/>
        </w:rPr>
        <w:t xml:space="preserve"> </w:t>
      </w:r>
      <w:proofErr w:type="spellStart"/>
      <w:r w:rsidRPr="00F1672F">
        <w:rPr>
          <w:sz w:val="28"/>
          <w:szCs w:val="28"/>
        </w:rPr>
        <w:t>của</w:t>
      </w:r>
      <w:proofErr w:type="spellEnd"/>
      <w:r w:rsidRPr="00F1672F">
        <w:rPr>
          <w:sz w:val="28"/>
          <w:szCs w:val="28"/>
        </w:rPr>
        <w:t xml:space="preserve"> </w:t>
      </w:r>
      <w:proofErr w:type="spellStart"/>
      <w:r w:rsidRPr="00F1672F">
        <w:rPr>
          <w:sz w:val="28"/>
          <w:szCs w:val="28"/>
        </w:rPr>
        <w:t>chuột</w:t>
      </w:r>
      <w:proofErr w:type="spellEnd"/>
      <w:r w:rsidRPr="00F1672F">
        <w:rPr>
          <w:sz w:val="28"/>
          <w:szCs w:val="28"/>
        </w:rPr>
        <w:t xml:space="preserve"> </w:t>
      </w:r>
      <w:proofErr w:type="spellStart"/>
      <w:r w:rsidRPr="00F1672F">
        <w:rPr>
          <w:sz w:val="28"/>
          <w:szCs w:val="28"/>
        </w:rPr>
        <w:t>nhắt</w:t>
      </w:r>
      <w:proofErr w:type="spellEnd"/>
      <w:r w:rsidRPr="00F1672F">
        <w:rPr>
          <w:sz w:val="28"/>
          <w:szCs w:val="28"/>
        </w:rPr>
        <w:t xml:space="preserve"> </w:t>
      </w:r>
      <w:proofErr w:type="spellStart"/>
      <w:r w:rsidRPr="00F1672F">
        <w:rPr>
          <w:sz w:val="28"/>
          <w:szCs w:val="28"/>
        </w:rPr>
        <w:t>trắng</w:t>
      </w:r>
      <w:proofErr w:type="spellEnd"/>
      <w:r w:rsidRPr="00F1672F">
        <w:rPr>
          <w:sz w:val="28"/>
          <w:szCs w:val="28"/>
        </w:rPr>
        <w:t xml:space="preserve"> ở </w:t>
      </w:r>
      <w:proofErr w:type="spellStart"/>
      <w:r w:rsidRPr="00F1672F">
        <w:rPr>
          <w:sz w:val="28"/>
          <w:szCs w:val="28"/>
        </w:rPr>
        <w:t>các</w:t>
      </w:r>
      <w:proofErr w:type="spellEnd"/>
      <w:r w:rsidRPr="00F1672F">
        <w:rPr>
          <w:sz w:val="28"/>
          <w:szCs w:val="28"/>
        </w:rPr>
        <w:t xml:space="preserve"> </w:t>
      </w:r>
      <w:proofErr w:type="spellStart"/>
      <w:r w:rsidRPr="00F1672F">
        <w:rPr>
          <w:sz w:val="28"/>
          <w:szCs w:val="28"/>
        </w:rPr>
        <w:t>lô</w:t>
      </w:r>
      <w:proofErr w:type="spellEnd"/>
      <w:r w:rsidRPr="00F1672F">
        <w:rPr>
          <w:sz w:val="28"/>
          <w:szCs w:val="28"/>
        </w:rPr>
        <w:t xml:space="preserve"> </w:t>
      </w:r>
      <w:proofErr w:type="spellStart"/>
      <w:r w:rsidRPr="00F1672F">
        <w:rPr>
          <w:sz w:val="28"/>
          <w:szCs w:val="28"/>
        </w:rPr>
        <w:t>nghiên</w:t>
      </w:r>
      <w:proofErr w:type="spellEnd"/>
      <w:r w:rsidRPr="00F1672F">
        <w:rPr>
          <w:sz w:val="28"/>
          <w:szCs w:val="28"/>
        </w:rPr>
        <w:t xml:space="preserve"> </w:t>
      </w:r>
      <w:proofErr w:type="spellStart"/>
      <w:r w:rsidRPr="00F1672F">
        <w:rPr>
          <w:sz w:val="28"/>
          <w:szCs w:val="28"/>
        </w:rPr>
        <w:t>cứ</w:t>
      </w:r>
      <w:r>
        <w:rPr>
          <w:sz w:val="28"/>
          <w:szCs w:val="28"/>
        </w:rPr>
        <w:t>u</w:t>
      </w:r>
      <w:proofErr w:type="spellEnd"/>
      <w:r>
        <w:rPr>
          <w:sz w:val="28"/>
          <w:szCs w:val="28"/>
        </w:rPr>
        <w:t xml:space="preserve"> </w:t>
      </w:r>
      <w:proofErr w:type="spellStart"/>
      <w:r>
        <w:rPr>
          <w:sz w:val="28"/>
          <w:szCs w:val="28"/>
        </w:rPr>
        <w:t>sau</w:t>
      </w:r>
      <w:proofErr w:type="spellEnd"/>
      <w:r>
        <w:rPr>
          <w:sz w:val="28"/>
          <w:szCs w:val="28"/>
        </w:rPr>
        <w:t xml:space="preserve"> 14 </w:t>
      </w:r>
      <w:proofErr w:type="spellStart"/>
      <w:r>
        <w:rPr>
          <w:sz w:val="28"/>
          <w:szCs w:val="28"/>
        </w:rPr>
        <w:t>ngày</w:t>
      </w:r>
      <w:proofErr w:type="spellEnd"/>
      <w:r w:rsidRPr="00F1672F">
        <w:rPr>
          <w:sz w:val="28"/>
          <w:szCs w:val="28"/>
        </w:rPr>
        <w:t xml:space="preserve"> </w:t>
      </w:r>
      <w:proofErr w:type="spellStart"/>
      <w:r w:rsidRPr="00F1672F">
        <w:rPr>
          <w:sz w:val="28"/>
          <w:szCs w:val="28"/>
        </w:rPr>
        <w:t>đều</w:t>
      </w:r>
      <w:proofErr w:type="spellEnd"/>
      <w:r w:rsidRPr="00F1672F">
        <w:rPr>
          <w:sz w:val="28"/>
          <w:szCs w:val="28"/>
        </w:rPr>
        <w:t xml:space="preserve"> </w:t>
      </w:r>
      <w:proofErr w:type="spellStart"/>
      <w:r w:rsidRPr="00F1672F">
        <w:rPr>
          <w:sz w:val="28"/>
          <w:szCs w:val="28"/>
        </w:rPr>
        <w:t>tăng</w:t>
      </w:r>
      <w:proofErr w:type="spellEnd"/>
      <w:r w:rsidRPr="00F1672F">
        <w:rPr>
          <w:sz w:val="28"/>
          <w:szCs w:val="28"/>
        </w:rPr>
        <w:t xml:space="preserve"> so </w:t>
      </w:r>
      <w:proofErr w:type="spellStart"/>
      <w:r w:rsidRPr="00F1672F">
        <w:rPr>
          <w:sz w:val="28"/>
          <w:szCs w:val="28"/>
        </w:rPr>
        <w:t>với</w:t>
      </w:r>
      <w:proofErr w:type="spellEnd"/>
      <w:r w:rsidRPr="00F1672F">
        <w:rPr>
          <w:sz w:val="28"/>
          <w:szCs w:val="28"/>
        </w:rPr>
        <w:t xml:space="preserve"> </w:t>
      </w:r>
      <w:proofErr w:type="spellStart"/>
      <w:r w:rsidRPr="00F1672F">
        <w:rPr>
          <w:sz w:val="28"/>
          <w:szCs w:val="28"/>
        </w:rPr>
        <w:t>thời</w:t>
      </w:r>
      <w:proofErr w:type="spellEnd"/>
      <w:r w:rsidRPr="00F1672F">
        <w:rPr>
          <w:sz w:val="28"/>
          <w:szCs w:val="28"/>
        </w:rPr>
        <w:t xml:space="preserve"> </w:t>
      </w:r>
      <w:proofErr w:type="spellStart"/>
      <w:r w:rsidRPr="00F1672F">
        <w:rPr>
          <w:sz w:val="28"/>
          <w:szCs w:val="28"/>
        </w:rPr>
        <w:t>điể</w:t>
      </w:r>
      <w:r>
        <w:rPr>
          <w:sz w:val="28"/>
          <w:szCs w:val="28"/>
        </w:rPr>
        <w:t>m</w:t>
      </w:r>
      <w:proofErr w:type="spellEnd"/>
      <w:r>
        <w:rPr>
          <w:sz w:val="28"/>
          <w:szCs w:val="28"/>
        </w:rPr>
        <w:t xml:space="preserve"> </w:t>
      </w:r>
      <w:proofErr w:type="spellStart"/>
      <w:r>
        <w:rPr>
          <w:sz w:val="28"/>
          <w:szCs w:val="28"/>
        </w:rPr>
        <w:t>trước</w:t>
      </w:r>
      <w:proofErr w:type="spellEnd"/>
      <w:r>
        <w:rPr>
          <w:sz w:val="28"/>
          <w:szCs w:val="28"/>
        </w:rPr>
        <w:t xml:space="preserve"> </w:t>
      </w:r>
      <w:proofErr w:type="spellStart"/>
      <w:r>
        <w:rPr>
          <w:sz w:val="28"/>
          <w:szCs w:val="28"/>
        </w:rPr>
        <w:t>nghiên</w:t>
      </w:r>
      <w:proofErr w:type="spellEnd"/>
      <w:r>
        <w:rPr>
          <w:sz w:val="28"/>
          <w:szCs w:val="28"/>
        </w:rPr>
        <w:t xml:space="preserve"> </w:t>
      </w:r>
      <w:proofErr w:type="spellStart"/>
      <w:r>
        <w:rPr>
          <w:sz w:val="28"/>
          <w:szCs w:val="28"/>
        </w:rPr>
        <w:t>cứu</w:t>
      </w:r>
      <w:proofErr w:type="spellEnd"/>
      <w:r w:rsidRPr="00F1672F">
        <w:rPr>
          <w:sz w:val="28"/>
          <w:szCs w:val="28"/>
        </w:rPr>
        <w:t>. Khi</w:t>
      </w:r>
      <w:r w:rsidRPr="00A26457">
        <w:rPr>
          <w:sz w:val="28"/>
          <w:szCs w:val="28"/>
        </w:rPr>
        <w:t xml:space="preserve"> so </w:t>
      </w:r>
      <w:proofErr w:type="spellStart"/>
      <w:r w:rsidRPr="00A26457">
        <w:rPr>
          <w:sz w:val="28"/>
          <w:szCs w:val="28"/>
        </w:rPr>
        <w:t>sánh</w:t>
      </w:r>
      <w:proofErr w:type="spellEnd"/>
      <w:r w:rsidRPr="00A26457">
        <w:rPr>
          <w:sz w:val="28"/>
          <w:szCs w:val="28"/>
        </w:rPr>
        <w:t xml:space="preserve"> </w:t>
      </w:r>
      <w:proofErr w:type="spellStart"/>
      <w:r w:rsidRPr="00A26457">
        <w:rPr>
          <w:sz w:val="28"/>
          <w:szCs w:val="28"/>
        </w:rPr>
        <w:t>tại</w:t>
      </w:r>
      <w:proofErr w:type="spellEnd"/>
      <w:r w:rsidRPr="00A26457">
        <w:rPr>
          <w:sz w:val="28"/>
          <w:szCs w:val="28"/>
        </w:rPr>
        <w:t xml:space="preserve"> </w:t>
      </w:r>
      <w:proofErr w:type="spellStart"/>
      <w:r w:rsidRPr="00A26457">
        <w:rPr>
          <w:sz w:val="28"/>
          <w:szCs w:val="28"/>
        </w:rPr>
        <w:t>cùng</w:t>
      </w:r>
      <w:proofErr w:type="spellEnd"/>
      <w:r w:rsidRPr="00A26457">
        <w:rPr>
          <w:sz w:val="28"/>
          <w:szCs w:val="28"/>
        </w:rPr>
        <w:t xml:space="preserve"> </w:t>
      </w:r>
      <w:proofErr w:type="spellStart"/>
      <w:r w:rsidRPr="00A26457">
        <w:rPr>
          <w:sz w:val="28"/>
          <w:szCs w:val="28"/>
        </w:rPr>
        <w:t>một</w:t>
      </w:r>
      <w:proofErr w:type="spellEnd"/>
      <w:r w:rsidRPr="00A26457">
        <w:rPr>
          <w:sz w:val="28"/>
          <w:szCs w:val="28"/>
        </w:rPr>
        <w:t xml:space="preserve"> </w:t>
      </w:r>
      <w:proofErr w:type="spellStart"/>
      <w:r w:rsidRPr="00A26457">
        <w:rPr>
          <w:sz w:val="28"/>
          <w:szCs w:val="28"/>
        </w:rPr>
        <w:t>thời</w:t>
      </w:r>
      <w:proofErr w:type="spellEnd"/>
      <w:r w:rsidRPr="00A26457">
        <w:rPr>
          <w:sz w:val="28"/>
          <w:szCs w:val="28"/>
        </w:rPr>
        <w:t xml:space="preserve"> </w:t>
      </w:r>
      <w:proofErr w:type="spellStart"/>
      <w:r w:rsidRPr="00A26457">
        <w:rPr>
          <w:sz w:val="28"/>
          <w:szCs w:val="28"/>
        </w:rPr>
        <w:t>đi</w:t>
      </w:r>
      <w:r>
        <w:rPr>
          <w:sz w:val="28"/>
          <w:szCs w:val="28"/>
        </w:rPr>
        <w:t>ểm</w:t>
      </w:r>
      <w:proofErr w:type="spellEnd"/>
      <w:r>
        <w:rPr>
          <w:sz w:val="28"/>
          <w:szCs w:val="28"/>
          <w:lang w:val="vi-VN"/>
        </w:rPr>
        <w:t>,</w:t>
      </w:r>
      <w:r>
        <w:rPr>
          <w:sz w:val="28"/>
          <w:szCs w:val="28"/>
        </w:rPr>
        <w:t xml:space="preserve"> </w:t>
      </w:r>
      <w:proofErr w:type="spellStart"/>
      <w:r>
        <w:rPr>
          <w:sz w:val="28"/>
          <w:szCs w:val="28"/>
        </w:rPr>
        <w:t>trọng</w:t>
      </w:r>
      <w:proofErr w:type="spellEnd"/>
      <w:r>
        <w:rPr>
          <w:sz w:val="28"/>
          <w:szCs w:val="28"/>
        </w:rPr>
        <w:t xml:space="preserve"> </w:t>
      </w:r>
      <w:proofErr w:type="spellStart"/>
      <w:r>
        <w:rPr>
          <w:sz w:val="28"/>
          <w:szCs w:val="28"/>
        </w:rPr>
        <w:t>lượng</w:t>
      </w:r>
      <w:proofErr w:type="spellEnd"/>
      <w:r w:rsidRPr="00A26457">
        <w:rPr>
          <w:sz w:val="28"/>
          <w:szCs w:val="28"/>
        </w:rPr>
        <w:t xml:space="preserve"> </w:t>
      </w:r>
      <w:proofErr w:type="spellStart"/>
      <w:r w:rsidRPr="00A26457">
        <w:rPr>
          <w:sz w:val="28"/>
          <w:szCs w:val="28"/>
        </w:rPr>
        <w:t>chuột</w:t>
      </w:r>
      <w:proofErr w:type="spellEnd"/>
      <w:r>
        <w:rPr>
          <w:sz w:val="28"/>
          <w:szCs w:val="28"/>
          <w:lang w:val="vi-VN"/>
        </w:rPr>
        <w:t xml:space="preserve"> nhắt trắng</w:t>
      </w:r>
      <w:r w:rsidRPr="00A26457">
        <w:rPr>
          <w:sz w:val="28"/>
          <w:szCs w:val="28"/>
        </w:rPr>
        <w:t xml:space="preserve"> ở </w:t>
      </w:r>
      <w:proofErr w:type="spellStart"/>
      <w:r w:rsidRPr="00A26457">
        <w:rPr>
          <w:sz w:val="28"/>
          <w:szCs w:val="28"/>
        </w:rPr>
        <w:t>các</w:t>
      </w:r>
      <w:proofErr w:type="spellEnd"/>
      <w:r w:rsidRPr="00A26457">
        <w:rPr>
          <w:sz w:val="28"/>
          <w:szCs w:val="28"/>
        </w:rPr>
        <w:t xml:space="preserve"> </w:t>
      </w:r>
      <w:proofErr w:type="spellStart"/>
      <w:r w:rsidRPr="00A26457">
        <w:rPr>
          <w:sz w:val="28"/>
          <w:szCs w:val="28"/>
        </w:rPr>
        <w:t>lô</w:t>
      </w:r>
      <w:proofErr w:type="spellEnd"/>
      <w:r w:rsidRPr="00A26457">
        <w:rPr>
          <w:sz w:val="28"/>
          <w:szCs w:val="28"/>
        </w:rPr>
        <w:t xml:space="preserve"> </w:t>
      </w:r>
      <w:proofErr w:type="spellStart"/>
      <w:r w:rsidRPr="00A26457">
        <w:rPr>
          <w:sz w:val="28"/>
          <w:szCs w:val="28"/>
        </w:rPr>
        <w:t>được</w:t>
      </w:r>
      <w:proofErr w:type="spellEnd"/>
      <w:r w:rsidRPr="00A26457">
        <w:rPr>
          <w:sz w:val="28"/>
          <w:szCs w:val="28"/>
        </w:rPr>
        <w:t xml:space="preserve"> </w:t>
      </w:r>
      <w:proofErr w:type="spellStart"/>
      <w:r w:rsidRPr="00A26457">
        <w:rPr>
          <w:sz w:val="28"/>
          <w:szCs w:val="28"/>
        </w:rPr>
        <w:t>dùng</w:t>
      </w:r>
      <w:proofErr w:type="spellEnd"/>
      <w:r w:rsidRPr="00A26457">
        <w:rPr>
          <w:sz w:val="28"/>
          <w:szCs w:val="28"/>
        </w:rPr>
        <w:t xml:space="preserve"> </w:t>
      </w:r>
      <w:proofErr w:type="spellStart"/>
      <w:r w:rsidRPr="00A26457">
        <w:rPr>
          <w:sz w:val="28"/>
          <w:szCs w:val="28"/>
        </w:rPr>
        <w:t>chế</w:t>
      </w:r>
      <w:proofErr w:type="spellEnd"/>
      <w:r w:rsidRPr="00A26457">
        <w:rPr>
          <w:sz w:val="28"/>
          <w:szCs w:val="28"/>
        </w:rPr>
        <w:t xml:space="preserve"> </w:t>
      </w:r>
      <w:proofErr w:type="spellStart"/>
      <w:r w:rsidRPr="00A26457">
        <w:rPr>
          <w:sz w:val="28"/>
          <w:szCs w:val="28"/>
        </w:rPr>
        <w:t>phẩm</w:t>
      </w:r>
      <w:proofErr w:type="spellEnd"/>
      <w:r w:rsidRPr="00A26457">
        <w:rPr>
          <w:sz w:val="28"/>
          <w:szCs w:val="28"/>
        </w:rPr>
        <w:t xml:space="preserve"> </w:t>
      </w:r>
      <w:proofErr w:type="spellStart"/>
      <w:r w:rsidRPr="00A26457">
        <w:rPr>
          <w:sz w:val="28"/>
          <w:szCs w:val="28"/>
        </w:rPr>
        <w:t>La</w:t>
      </w:r>
      <w:r>
        <w:rPr>
          <w:sz w:val="28"/>
          <w:szCs w:val="28"/>
        </w:rPr>
        <w:t>bM</w:t>
      </w:r>
      <w:r w:rsidRPr="00A26457">
        <w:rPr>
          <w:sz w:val="28"/>
          <w:szCs w:val="28"/>
        </w:rPr>
        <w:t>ix</w:t>
      </w:r>
      <w:proofErr w:type="spellEnd"/>
      <w:r>
        <w:rPr>
          <w:sz w:val="28"/>
          <w:szCs w:val="28"/>
          <w:lang w:val="vi-VN"/>
        </w:rPr>
        <w:t xml:space="preserve"> và BaciMix</w:t>
      </w:r>
      <w:r w:rsidRPr="00A26457">
        <w:rPr>
          <w:sz w:val="28"/>
          <w:szCs w:val="28"/>
        </w:rPr>
        <w:t xml:space="preserve"> </w:t>
      </w:r>
      <w:proofErr w:type="spellStart"/>
      <w:r w:rsidRPr="00A26457">
        <w:rPr>
          <w:sz w:val="28"/>
          <w:szCs w:val="28"/>
        </w:rPr>
        <w:t>không</w:t>
      </w:r>
      <w:proofErr w:type="spellEnd"/>
      <w:r w:rsidRPr="00A26457">
        <w:rPr>
          <w:sz w:val="28"/>
          <w:szCs w:val="28"/>
        </w:rPr>
        <w:t xml:space="preserve"> </w:t>
      </w:r>
      <w:proofErr w:type="spellStart"/>
      <w:r w:rsidRPr="00A26457">
        <w:rPr>
          <w:sz w:val="28"/>
          <w:szCs w:val="28"/>
        </w:rPr>
        <w:t>có</w:t>
      </w:r>
      <w:proofErr w:type="spellEnd"/>
      <w:r w:rsidRPr="00A26457">
        <w:rPr>
          <w:sz w:val="28"/>
          <w:szCs w:val="28"/>
        </w:rPr>
        <w:t xml:space="preserve"> </w:t>
      </w:r>
      <w:proofErr w:type="spellStart"/>
      <w:r w:rsidRPr="00A26457">
        <w:rPr>
          <w:sz w:val="28"/>
          <w:szCs w:val="28"/>
        </w:rPr>
        <w:t>sự</w:t>
      </w:r>
      <w:proofErr w:type="spellEnd"/>
      <w:r w:rsidRPr="00A26457">
        <w:rPr>
          <w:sz w:val="28"/>
          <w:szCs w:val="28"/>
        </w:rPr>
        <w:t xml:space="preserve"> </w:t>
      </w:r>
      <w:proofErr w:type="spellStart"/>
      <w:r w:rsidRPr="00A26457">
        <w:rPr>
          <w:sz w:val="28"/>
          <w:szCs w:val="28"/>
        </w:rPr>
        <w:t>khác</w:t>
      </w:r>
      <w:proofErr w:type="spellEnd"/>
      <w:r w:rsidRPr="00A26457">
        <w:rPr>
          <w:sz w:val="28"/>
          <w:szCs w:val="28"/>
        </w:rPr>
        <w:t xml:space="preserve"> </w:t>
      </w:r>
      <w:proofErr w:type="spellStart"/>
      <w:r w:rsidRPr="00A26457">
        <w:rPr>
          <w:sz w:val="28"/>
          <w:szCs w:val="28"/>
        </w:rPr>
        <w:t>biệt</w:t>
      </w:r>
      <w:proofErr w:type="spellEnd"/>
      <w:r>
        <w:rPr>
          <w:sz w:val="28"/>
          <w:szCs w:val="28"/>
          <w:lang w:val="vi-VN"/>
        </w:rPr>
        <w:t xml:space="preserve"> có ý nghĩa thông kê</w:t>
      </w:r>
      <w:r w:rsidRPr="00A26457">
        <w:rPr>
          <w:sz w:val="28"/>
          <w:szCs w:val="28"/>
        </w:rPr>
        <w:t xml:space="preserve"> so </w:t>
      </w:r>
      <w:proofErr w:type="spellStart"/>
      <w:r w:rsidRPr="00A26457">
        <w:rPr>
          <w:sz w:val="28"/>
          <w:szCs w:val="28"/>
        </w:rPr>
        <w:t>với</w:t>
      </w:r>
      <w:proofErr w:type="spellEnd"/>
      <w:r w:rsidRPr="00A26457">
        <w:rPr>
          <w:sz w:val="28"/>
          <w:szCs w:val="28"/>
        </w:rPr>
        <w:t xml:space="preserve"> </w:t>
      </w:r>
      <w:proofErr w:type="spellStart"/>
      <w:r w:rsidRPr="00A26457">
        <w:rPr>
          <w:sz w:val="28"/>
          <w:szCs w:val="28"/>
        </w:rPr>
        <w:t>lô</w:t>
      </w:r>
      <w:proofErr w:type="spellEnd"/>
      <w:r w:rsidRPr="00A26457">
        <w:rPr>
          <w:sz w:val="28"/>
          <w:szCs w:val="28"/>
        </w:rPr>
        <w:t xml:space="preserve"> </w:t>
      </w:r>
      <w:proofErr w:type="spellStart"/>
      <w:r w:rsidRPr="00A26457">
        <w:rPr>
          <w:sz w:val="28"/>
          <w:szCs w:val="28"/>
        </w:rPr>
        <w:t>chứng</w:t>
      </w:r>
      <w:proofErr w:type="spellEnd"/>
      <w:r w:rsidRPr="00A26457">
        <w:rPr>
          <w:sz w:val="28"/>
          <w:szCs w:val="28"/>
        </w:rPr>
        <w:t xml:space="preserve"> (p&gt;0,05).</w:t>
      </w:r>
    </w:p>
    <w:p w:rsidR="00E9116D" w:rsidRPr="00B52F2D" w:rsidRDefault="002B5320" w:rsidP="00B52F2D">
      <w:pPr>
        <w:spacing w:line="360" w:lineRule="auto"/>
        <w:ind w:firstLine="720"/>
        <w:jc w:val="both"/>
        <w:rPr>
          <w:sz w:val="28"/>
          <w:szCs w:val="28"/>
        </w:rPr>
      </w:pPr>
      <w:proofErr w:type="spellStart"/>
      <w:r w:rsidRPr="00160AA4">
        <w:rPr>
          <w:sz w:val="28"/>
          <w:szCs w:val="28"/>
        </w:rPr>
        <w:t>Như</w:t>
      </w:r>
      <w:proofErr w:type="spellEnd"/>
      <w:r w:rsidRPr="00160AA4">
        <w:rPr>
          <w:sz w:val="28"/>
          <w:szCs w:val="28"/>
        </w:rPr>
        <w:t xml:space="preserve"> </w:t>
      </w:r>
      <w:proofErr w:type="spellStart"/>
      <w:r w:rsidRPr="00160AA4">
        <w:rPr>
          <w:sz w:val="28"/>
          <w:szCs w:val="28"/>
        </w:rPr>
        <w:t>vậy</w:t>
      </w:r>
      <w:proofErr w:type="spellEnd"/>
      <w:r w:rsidRPr="00160AA4">
        <w:rPr>
          <w:sz w:val="28"/>
          <w:szCs w:val="28"/>
        </w:rPr>
        <w:t xml:space="preserve">, </w:t>
      </w:r>
      <w:proofErr w:type="spellStart"/>
      <w:r w:rsidRPr="00160AA4">
        <w:rPr>
          <w:sz w:val="28"/>
          <w:szCs w:val="28"/>
        </w:rPr>
        <w:t>chưa</w:t>
      </w:r>
      <w:proofErr w:type="spellEnd"/>
      <w:r w:rsidRPr="00160AA4">
        <w:rPr>
          <w:sz w:val="28"/>
          <w:szCs w:val="28"/>
        </w:rPr>
        <w:t xml:space="preserve"> </w:t>
      </w:r>
      <w:proofErr w:type="spellStart"/>
      <w:r w:rsidRPr="00160AA4">
        <w:rPr>
          <w:sz w:val="28"/>
          <w:szCs w:val="28"/>
        </w:rPr>
        <w:t>xác</w:t>
      </w:r>
      <w:proofErr w:type="spellEnd"/>
      <w:r w:rsidRPr="00160AA4">
        <w:rPr>
          <w:sz w:val="28"/>
          <w:szCs w:val="28"/>
        </w:rPr>
        <w:t xml:space="preserve"> </w:t>
      </w:r>
      <w:proofErr w:type="spellStart"/>
      <w:r w:rsidRPr="00160AA4">
        <w:rPr>
          <w:sz w:val="28"/>
          <w:szCs w:val="28"/>
        </w:rPr>
        <w:t>định</w:t>
      </w:r>
      <w:proofErr w:type="spellEnd"/>
      <w:r w:rsidRPr="00160AA4">
        <w:rPr>
          <w:sz w:val="28"/>
          <w:szCs w:val="28"/>
        </w:rPr>
        <w:t xml:space="preserve"> </w:t>
      </w:r>
      <w:proofErr w:type="spellStart"/>
      <w:r w:rsidRPr="00160AA4">
        <w:rPr>
          <w:sz w:val="28"/>
          <w:szCs w:val="28"/>
        </w:rPr>
        <w:t>được</w:t>
      </w:r>
      <w:proofErr w:type="spellEnd"/>
      <w:r w:rsidRPr="00160AA4">
        <w:rPr>
          <w:sz w:val="28"/>
          <w:szCs w:val="28"/>
        </w:rPr>
        <w:t xml:space="preserve"> </w:t>
      </w:r>
      <w:proofErr w:type="spellStart"/>
      <w:r w:rsidRPr="00160AA4">
        <w:rPr>
          <w:sz w:val="28"/>
          <w:szCs w:val="28"/>
        </w:rPr>
        <w:t>liều</w:t>
      </w:r>
      <w:proofErr w:type="spellEnd"/>
      <w:r w:rsidRPr="00160AA4">
        <w:rPr>
          <w:sz w:val="28"/>
          <w:szCs w:val="28"/>
        </w:rPr>
        <w:t xml:space="preserve"> LD</w:t>
      </w:r>
      <w:r w:rsidRPr="00160AA4">
        <w:rPr>
          <w:sz w:val="28"/>
          <w:szCs w:val="28"/>
          <w:vertAlign w:val="subscript"/>
        </w:rPr>
        <w:t>50</w:t>
      </w:r>
      <w:r w:rsidRPr="00160AA4">
        <w:rPr>
          <w:sz w:val="28"/>
          <w:szCs w:val="28"/>
        </w:rPr>
        <w:t xml:space="preserve"> </w:t>
      </w:r>
      <w:proofErr w:type="spellStart"/>
      <w:r w:rsidRPr="00160AA4">
        <w:rPr>
          <w:sz w:val="28"/>
          <w:szCs w:val="28"/>
        </w:rPr>
        <w:t>của</w:t>
      </w:r>
      <w:proofErr w:type="spellEnd"/>
      <w:r w:rsidRPr="00160AA4">
        <w:rPr>
          <w:sz w:val="28"/>
          <w:szCs w:val="28"/>
        </w:rPr>
        <w:t xml:space="preserve"> </w:t>
      </w:r>
      <w:proofErr w:type="spellStart"/>
      <w:r w:rsidRPr="00160AA4">
        <w:rPr>
          <w:sz w:val="28"/>
          <w:szCs w:val="28"/>
        </w:rPr>
        <w:t>chế</w:t>
      </w:r>
      <w:proofErr w:type="spellEnd"/>
      <w:r w:rsidRPr="00160AA4">
        <w:rPr>
          <w:sz w:val="28"/>
          <w:szCs w:val="28"/>
        </w:rPr>
        <w:t xml:space="preserve"> </w:t>
      </w:r>
      <w:proofErr w:type="spellStart"/>
      <w:r w:rsidRPr="00160AA4">
        <w:rPr>
          <w:sz w:val="28"/>
          <w:szCs w:val="28"/>
        </w:rPr>
        <w:t>phẩm</w:t>
      </w:r>
      <w:proofErr w:type="spellEnd"/>
      <w:r w:rsidRPr="00160AA4">
        <w:rPr>
          <w:sz w:val="28"/>
          <w:szCs w:val="28"/>
        </w:rPr>
        <w:t xml:space="preserve"> </w:t>
      </w:r>
      <w:proofErr w:type="spellStart"/>
      <w:r w:rsidRPr="00160AA4">
        <w:rPr>
          <w:sz w:val="28"/>
          <w:szCs w:val="28"/>
        </w:rPr>
        <w:t>LabMix</w:t>
      </w:r>
      <w:proofErr w:type="spellEnd"/>
      <w:r w:rsidR="00D520AB">
        <w:rPr>
          <w:sz w:val="28"/>
          <w:szCs w:val="28"/>
          <w:lang w:val="vi-VN"/>
        </w:rPr>
        <w:t xml:space="preserve"> và BaciMix</w:t>
      </w:r>
      <w:r w:rsidRPr="00160AA4">
        <w:rPr>
          <w:sz w:val="28"/>
          <w:szCs w:val="28"/>
        </w:rPr>
        <w:t xml:space="preserve"> </w:t>
      </w:r>
      <w:proofErr w:type="spellStart"/>
      <w:r w:rsidRPr="00160AA4">
        <w:rPr>
          <w:sz w:val="28"/>
          <w:szCs w:val="28"/>
        </w:rPr>
        <w:t>theo</w:t>
      </w:r>
      <w:proofErr w:type="spellEnd"/>
      <w:r w:rsidRPr="00160AA4">
        <w:rPr>
          <w:sz w:val="28"/>
          <w:szCs w:val="28"/>
        </w:rPr>
        <w:t xml:space="preserve"> </w:t>
      </w:r>
      <w:proofErr w:type="spellStart"/>
      <w:r w:rsidRPr="00160AA4">
        <w:rPr>
          <w:sz w:val="28"/>
          <w:szCs w:val="28"/>
        </w:rPr>
        <w:t>đường</w:t>
      </w:r>
      <w:proofErr w:type="spellEnd"/>
      <w:r w:rsidRPr="00160AA4">
        <w:rPr>
          <w:sz w:val="28"/>
          <w:szCs w:val="28"/>
        </w:rPr>
        <w:t xml:space="preserve"> </w:t>
      </w:r>
      <w:proofErr w:type="spellStart"/>
      <w:r w:rsidRPr="00160AA4">
        <w:rPr>
          <w:sz w:val="28"/>
          <w:szCs w:val="28"/>
        </w:rPr>
        <w:t>uống</w:t>
      </w:r>
      <w:proofErr w:type="spellEnd"/>
      <w:r w:rsidRPr="00160AA4">
        <w:rPr>
          <w:sz w:val="28"/>
          <w:szCs w:val="28"/>
        </w:rPr>
        <w:t xml:space="preserve"> </w:t>
      </w:r>
      <w:proofErr w:type="spellStart"/>
      <w:r w:rsidRPr="00160AA4">
        <w:rPr>
          <w:sz w:val="28"/>
          <w:szCs w:val="28"/>
        </w:rPr>
        <w:t>trên</w:t>
      </w:r>
      <w:proofErr w:type="spellEnd"/>
      <w:r w:rsidRPr="00160AA4">
        <w:rPr>
          <w:sz w:val="28"/>
          <w:szCs w:val="28"/>
        </w:rPr>
        <w:t xml:space="preserve"> </w:t>
      </w:r>
      <w:proofErr w:type="spellStart"/>
      <w:r w:rsidRPr="00160AA4">
        <w:rPr>
          <w:sz w:val="28"/>
          <w:szCs w:val="28"/>
        </w:rPr>
        <w:t>chuột</w:t>
      </w:r>
      <w:proofErr w:type="spellEnd"/>
      <w:r w:rsidRPr="00160AA4">
        <w:rPr>
          <w:sz w:val="28"/>
          <w:szCs w:val="28"/>
        </w:rPr>
        <w:t xml:space="preserve"> </w:t>
      </w:r>
      <w:proofErr w:type="spellStart"/>
      <w:r w:rsidRPr="00160AA4">
        <w:rPr>
          <w:sz w:val="28"/>
          <w:szCs w:val="28"/>
        </w:rPr>
        <w:t>nhắt</w:t>
      </w:r>
      <w:proofErr w:type="spellEnd"/>
      <w:r w:rsidRPr="00160AA4">
        <w:rPr>
          <w:sz w:val="28"/>
          <w:szCs w:val="28"/>
        </w:rPr>
        <w:t xml:space="preserve"> </w:t>
      </w:r>
      <w:proofErr w:type="spellStart"/>
      <w:r w:rsidRPr="00160AA4">
        <w:rPr>
          <w:sz w:val="28"/>
          <w:szCs w:val="28"/>
        </w:rPr>
        <w:t>trắ</w:t>
      </w:r>
      <w:r w:rsidR="00D725BC" w:rsidRPr="00160AA4">
        <w:rPr>
          <w:sz w:val="28"/>
          <w:szCs w:val="28"/>
        </w:rPr>
        <w:t>ng</w:t>
      </w:r>
      <w:proofErr w:type="spellEnd"/>
      <w:r w:rsidR="00D725BC" w:rsidRPr="00160AA4">
        <w:rPr>
          <w:sz w:val="28"/>
          <w:szCs w:val="28"/>
        </w:rPr>
        <w:t xml:space="preserve">. </w:t>
      </w:r>
      <w:bookmarkStart w:id="844" w:name="_Toc139234726"/>
      <w:bookmarkStart w:id="845" w:name="_Toc139235588"/>
    </w:p>
    <w:p w:rsidR="002B5320" w:rsidRDefault="002B5320" w:rsidP="00955586">
      <w:pPr>
        <w:pStyle w:val="Heading3"/>
        <w:spacing w:before="0" w:beforeAutospacing="0" w:after="0" w:afterAutospacing="0" w:line="360" w:lineRule="auto"/>
        <w:rPr>
          <w:bCs w:val="0"/>
          <w:i/>
          <w:sz w:val="28"/>
          <w:szCs w:val="28"/>
          <w:lang w:val="vi-VN"/>
        </w:rPr>
      </w:pPr>
      <w:bookmarkStart w:id="846" w:name="_Toc145962185"/>
      <w:bookmarkStart w:id="847" w:name="_Toc145962755"/>
      <w:bookmarkStart w:id="848" w:name="_Toc155709729"/>
      <w:r w:rsidRPr="00955586">
        <w:rPr>
          <w:bCs w:val="0"/>
          <w:i/>
          <w:sz w:val="28"/>
          <w:szCs w:val="28"/>
        </w:rPr>
        <w:t xml:space="preserve">3.1.2. </w:t>
      </w:r>
      <w:proofErr w:type="spellStart"/>
      <w:r w:rsidRPr="00955586">
        <w:rPr>
          <w:bCs w:val="0"/>
          <w:i/>
          <w:sz w:val="28"/>
          <w:szCs w:val="28"/>
        </w:rPr>
        <w:t>Kết</w:t>
      </w:r>
      <w:proofErr w:type="spellEnd"/>
      <w:r w:rsidRPr="00955586">
        <w:rPr>
          <w:bCs w:val="0"/>
          <w:i/>
          <w:sz w:val="28"/>
          <w:szCs w:val="28"/>
        </w:rPr>
        <w:t xml:space="preserve"> </w:t>
      </w:r>
      <w:proofErr w:type="spellStart"/>
      <w:r w:rsidRPr="00955586">
        <w:rPr>
          <w:bCs w:val="0"/>
          <w:i/>
          <w:sz w:val="28"/>
          <w:szCs w:val="28"/>
        </w:rPr>
        <w:t>quả</w:t>
      </w:r>
      <w:proofErr w:type="spellEnd"/>
      <w:r w:rsidRPr="00955586">
        <w:rPr>
          <w:bCs w:val="0"/>
          <w:i/>
          <w:sz w:val="28"/>
          <w:szCs w:val="28"/>
        </w:rPr>
        <w:t xml:space="preserve"> </w:t>
      </w:r>
      <w:proofErr w:type="spellStart"/>
      <w:r w:rsidRPr="00955586">
        <w:rPr>
          <w:bCs w:val="0"/>
          <w:i/>
          <w:sz w:val="28"/>
          <w:szCs w:val="28"/>
        </w:rPr>
        <w:t>độc</w:t>
      </w:r>
      <w:proofErr w:type="spellEnd"/>
      <w:r w:rsidRPr="00955586">
        <w:rPr>
          <w:bCs w:val="0"/>
          <w:i/>
          <w:sz w:val="28"/>
          <w:szCs w:val="28"/>
        </w:rPr>
        <w:t xml:space="preserve"> </w:t>
      </w:r>
      <w:proofErr w:type="spellStart"/>
      <w:r w:rsidRPr="00955586">
        <w:rPr>
          <w:bCs w:val="0"/>
          <w:i/>
          <w:sz w:val="28"/>
          <w:szCs w:val="28"/>
        </w:rPr>
        <w:t>tính</w:t>
      </w:r>
      <w:proofErr w:type="spellEnd"/>
      <w:r w:rsidR="00915FFE">
        <w:rPr>
          <w:bCs w:val="0"/>
          <w:i/>
          <w:sz w:val="28"/>
          <w:szCs w:val="28"/>
          <w:lang w:val="vi-VN"/>
        </w:rPr>
        <w:t xml:space="preserve"> </w:t>
      </w:r>
      <w:r w:rsidR="00AE4DCF">
        <w:rPr>
          <w:bCs w:val="0"/>
          <w:i/>
          <w:sz w:val="28"/>
          <w:szCs w:val="28"/>
          <w:lang w:val="vi-VN"/>
        </w:rPr>
        <w:t>bán trường diễn</w:t>
      </w:r>
      <w:r w:rsidRPr="00955586">
        <w:rPr>
          <w:bCs w:val="0"/>
          <w:i/>
          <w:sz w:val="28"/>
          <w:szCs w:val="28"/>
        </w:rPr>
        <w:t xml:space="preserve"> </w:t>
      </w:r>
      <w:proofErr w:type="spellStart"/>
      <w:r w:rsidRPr="00955586">
        <w:rPr>
          <w:bCs w:val="0"/>
          <w:i/>
          <w:sz w:val="28"/>
          <w:szCs w:val="28"/>
        </w:rPr>
        <w:t>của</w:t>
      </w:r>
      <w:proofErr w:type="spellEnd"/>
      <w:r w:rsidRPr="00955586">
        <w:rPr>
          <w:bCs w:val="0"/>
          <w:i/>
          <w:sz w:val="28"/>
          <w:szCs w:val="28"/>
        </w:rPr>
        <w:t xml:space="preserve"> </w:t>
      </w:r>
      <w:proofErr w:type="spellStart"/>
      <w:r w:rsidRPr="00955586">
        <w:rPr>
          <w:bCs w:val="0"/>
          <w:i/>
          <w:sz w:val="28"/>
          <w:szCs w:val="28"/>
        </w:rPr>
        <w:t>chế</w:t>
      </w:r>
      <w:proofErr w:type="spellEnd"/>
      <w:r w:rsidRPr="00955586">
        <w:rPr>
          <w:bCs w:val="0"/>
          <w:i/>
          <w:sz w:val="28"/>
          <w:szCs w:val="28"/>
        </w:rPr>
        <w:t xml:space="preserve"> </w:t>
      </w:r>
      <w:proofErr w:type="spellStart"/>
      <w:r w:rsidRPr="00955586">
        <w:rPr>
          <w:bCs w:val="0"/>
          <w:i/>
          <w:sz w:val="28"/>
          <w:szCs w:val="28"/>
        </w:rPr>
        <w:t>phẩm</w:t>
      </w:r>
      <w:proofErr w:type="spellEnd"/>
      <w:r w:rsidRPr="00955586">
        <w:rPr>
          <w:bCs w:val="0"/>
          <w:i/>
          <w:sz w:val="28"/>
          <w:szCs w:val="28"/>
        </w:rPr>
        <w:t xml:space="preserve"> </w:t>
      </w:r>
      <w:proofErr w:type="spellStart"/>
      <w:r w:rsidRPr="00955586">
        <w:rPr>
          <w:bCs w:val="0"/>
          <w:i/>
          <w:sz w:val="28"/>
          <w:szCs w:val="28"/>
        </w:rPr>
        <w:t>LabMix</w:t>
      </w:r>
      <w:proofErr w:type="spellEnd"/>
      <w:r w:rsidR="00D520AB" w:rsidRPr="00955586">
        <w:rPr>
          <w:bCs w:val="0"/>
          <w:i/>
          <w:sz w:val="28"/>
          <w:szCs w:val="28"/>
          <w:lang w:val="vi-VN"/>
        </w:rPr>
        <w:t xml:space="preserve"> và BaciMix</w:t>
      </w:r>
      <w:bookmarkEnd w:id="844"/>
      <w:bookmarkEnd w:id="845"/>
      <w:bookmarkEnd w:id="846"/>
      <w:bookmarkEnd w:id="847"/>
      <w:bookmarkEnd w:id="848"/>
    </w:p>
    <w:p w:rsidR="00D04207" w:rsidRDefault="00D04207" w:rsidP="00D04207">
      <w:pPr>
        <w:pStyle w:val="Heading3"/>
        <w:spacing w:before="0" w:beforeAutospacing="0" w:after="0" w:afterAutospacing="0" w:line="360" w:lineRule="auto"/>
        <w:jc w:val="both"/>
        <w:rPr>
          <w:b w:val="0"/>
          <w:iCs/>
          <w:sz w:val="28"/>
          <w:szCs w:val="28"/>
          <w:lang w:val="vi-VN"/>
        </w:rPr>
      </w:pPr>
      <w:r>
        <w:rPr>
          <w:b w:val="0"/>
          <w:iCs/>
          <w:sz w:val="28"/>
          <w:szCs w:val="28"/>
          <w:lang w:val="vi-VN"/>
        </w:rPr>
        <w:tab/>
      </w:r>
      <w:bookmarkStart w:id="849" w:name="_Toc140421872"/>
      <w:bookmarkStart w:id="850" w:name="_Toc144477190"/>
      <w:bookmarkStart w:id="851" w:name="_Toc145962186"/>
      <w:bookmarkStart w:id="852" w:name="_Toc145962427"/>
      <w:bookmarkStart w:id="853" w:name="_Toc145962756"/>
      <w:bookmarkStart w:id="854" w:name="_Toc150168200"/>
      <w:bookmarkStart w:id="855" w:name="_Toc155709730"/>
      <w:r>
        <w:rPr>
          <w:b w:val="0"/>
          <w:iCs/>
          <w:sz w:val="28"/>
          <w:szCs w:val="28"/>
          <w:lang w:val="vi-VN"/>
        </w:rPr>
        <w:t xml:space="preserve">Kết quả đánh giá độc tính </w:t>
      </w:r>
      <w:r w:rsidR="00AE4DCF">
        <w:rPr>
          <w:b w:val="0"/>
          <w:iCs/>
          <w:sz w:val="28"/>
          <w:szCs w:val="28"/>
          <w:lang w:val="vi-VN"/>
        </w:rPr>
        <w:t>bán trường diễn</w:t>
      </w:r>
      <w:r w:rsidR="00915FFE">
        <w:rPr>
          <w:b w:val="0"/>
          <w:iCs/>
          <w:sz w:val="28"/>
          <w:szCs w:val="28"/>
          <w:lang w:val="vi-VN"/>
        </w:rPr>
        <w:t xml:space="preserve"> (28 ngày)</w:t>
      </w:r>
      <w:r>
        <w:rPr>
          <w:b w:val="0"/>
          <w:iCs/>
          <w:sz w:val="28"/>
          <w:szCs w:val="28"/>
          <w:lang w:val="vi-VN"/>
        </w:rPr>
        <w:t xml:space="preserve"> của chế phẩm</w:t>
      </w:r>
      <w:r w:rsidR="004E5FF4">
        <w:rPr>
          <w:b w:val="0"/>
          <w:iCs/>
          <w:sz w:val="28"/>
          <w:szCs w:val="28"/>
          <w:lang w:val="vi-VN"/>
        </w:rPr>
        <w:t xml:space="preserve"> </w:t>
      </w:r>
      <w:r>
        <w:rPr>
          <w:b w:val="0"/>
          <w:iCs/>
          <w:sz w:val="28"/>
          <w:szCs w:val="28"/>
          <w:lang w:val="vi-VN"/>
        </w:rPr>
        <w:t>LabMix và BaciMix</w:t>
      </w:r>
      <w:r w:rsidR="00EE06C4">
        <w:rPr>
          <w:b w:val="0"/>
          <w:iCs/>
          <w:sz w:val="28"/>
          <w:szCs w:val="28"/>
          <w:lang w:val="vi-VN"/>
        </w:rPr>
        <w:t xml:space="preserve"> ở cả hai liều</w:t>
      </w:r>
      <w:r>
        <w:rPr>
          <w:b w:val="0"/>
          <w:iCs/>
          <w:sz w:val="28"/>
          <w:szCs w:val="28"/>
          <w:lang w:val="vi-VN"/>
        </w:rPr>
        <w:t xml:space="preserve"> được đánh giá thông qua các kết quả của tình trạng chung, trọng lượng cơ thể; các chỉ số huyết học, sinh hóa máu và hình ảnh giải phẫu bệnh</w:t>
      </w:r>
      <w:r w:rsidR="004E5FF4">
        <w:rPr>
          <w:b w:val="0"/>
          <w:iCs/>
          <w:sz w:val="28"/>
          <w:szCs w:val="28"/>
          <w:lang w:val="vi-VN"/>
        </w:rPr>
        <w:t xml:space="preserve"> </w:t>
      </w:r>
      <w:r>
        <w:rPr>
          <w:b w:val="0"/>
          <w:iCs/>
          <w:sz w:val="28"/>
          <w:szCs w:val="28"/>
          <w:lang w:val="vi-VN"/>
        </w:rPr>
        <w:t>các tạng</w:t>
      </w:r>
      <w:r w:rsidR="00EC6AB7">
        <w:rPr>
          <w:b w:val="0"/>
          <w:iCs/>
          <w:sz w:val="28"/>
          <w:szCs w:val="28"/>
          <w:lang w:val="vi-VN"/>
        </w:rPr>
        <w:t xml:space="preserve"> (gan, thận, lách)</w:t>
      </w:r>
      <w:r>
        <w:rPr>
          <w:b w:val="0"/>
          <w:iCs/>
          <w:sz w:val="28"/>
          <w:szCs w:val="28"/>
          <w:lang w:val="vi-VN"/>
        </w:rPr>
        <w:t xml:space="preserve"> của chuột</w:t>
      </w:r>
      <w:r w:rsidR="00095EE3">
        <w:rPr>
          <w:b w:val="0"/>
          <w:iCs/>
          <w:sz w:val="28"/>
          <w:szCs w:val="28"/>
          <w:lang w:val="vi-VN"/>
        </w:rPr>
        <w:t xml:space="preserve"> cống</w:t>
      </w:r>
      <w:r w:rsidR="004E5FF4">
        <w:rPr>
          <w:b w:val="0"/>
          <w:iCs/>
          <w:sz w:val="28"/>
          <w:szCs w:val="28"/>
          <w:lang w:val="vi-VN"/>
        </w:rPr>
        <w:t xml:space="preserve"> ở</w:t>
      </w:r>
      <w:r>
        <w:rPr>
          <w:b w:val="0"/>
          <w:iCs/>
          <w:sz w:val="28"/>
          <w:szCs w:val="28"/>
          <w:lang w:val="vi-VN"/>
        </w:rPr>
        <w:t xml:space="preserve"> </w:t>
      </w:r>
      <w:r w:rsidR="004E5FF4">
        <w:rPr>
          <w:b w:val="0"/>
          <w:iCs/>
          <w:sz w:val="28"/>
          <w:szCs w:val="28"/>
          <w:lang w:val="vi-VN"/>
        </w:rPr>
        <w:t xml:space="preserve">các </w:t>
      </w:r>
      <w:r>
        <w:rPr>
          <w:b w:val="0"/>
          <w:iCs/>
          <w:sz w:val="28"/>
          <w:szCs w:val="28"/>
          <w:lang w:val="vi-VN"/>
        </w:rPr>
        <w:t>thời điểm</w:t>
      </w:r>
      <w:r w:rsidR="004E5FF4">
        <w:rPr>
          <w:b w:val="0"/>
          <w:iCs/>
          <w:sz w:val="28"/>
          <w:szCs w:val="28"/>
          <w:lang w:val="vi-VN"/>
        </w:rPr>
        <w:t xml:space="preserve"> nghiên cứu</w:t>
      </w:r>
      <w:r>
        <w:rPr>
          <w:b w:val="0"/>
          <w:iCs/>
          <w:sz w:val="28"/>
          <w:szCs w:val="28"/>
          <w:lang w:val="vi-VN"/>
        </w:rPr>
        <w:t>.</w:t>
      </w:r>
      <w:bookmarkEnd w:id="849"/>
      <w:bookmarkEnd w:id="850"/>
      <w:bookmarkEnd w:id="851"/>
      <w:bookmarkEnd w:id="852"/>
      <w:bookmarkEnd w:id="853"/>
      <w:bookmarkEnd w:id="854"/>
      <w:bookmarkEnd w:id="855"/>
    </w:p>
    <w:p w:rsidR="002B5320" w:rsidRPr="00D246B8" w:rsidRDefault="002B5320" w:rsidP="00955586">
      <w:pPr>
        <w:pStyle w:val="Heading3"/>
        <w:spacing w:before="0" w:beforeAutospacing="0" w:after="0" w:afterAutospacing="0" w:line="360" w:lineRule="auto"/>
        <w:rPr>
          <w:b w:val="0"/>
          <w:bCs w:val="0"/>
          <w:i/>
          <w:sz w:val="28"/>
          <w:szCs w:val="28"/>
          <w:lang w:val="vi-VN"/>
        </w:rPr>
      </w:pPr>
      <w:bookmarkStart w:id="856" w:name="_Toc139234727"/>
      <w:bookmarkStart w:id="857" w:name="_Toc139235589"/>
      <w:bookmarkStart w:id="858" w:name="_Toc144477191"/>
      <w:bookmarkStart w:id="859" w:name="_Toc145962187"/>
      <w:bookmarkStart w:id="860" w:name="_Toc145962428"/>
      <w:bookmarkStart w:id="861" w:name="_Toc145962757"/>
      <w:bookmarkStart w:id="862" w:name="_Toc150168201"/>
      <w:bookmarkStart w:id="863" w:name="_Toc155709731"/>
      <w:r w:rsidRPr="00D246B8">
        <w:rPr>
          <w:b w:val="0"/>
          <w:bCs w:val="0"/>
          <w:i/>
          <w:sz w:val="28"/>
          <w:szCs w:val="28"/>
          <w:lang w:val="vi-VN"/>
        </w:rPr>
        <w:lastRenderedPageBreak/>
        <w:t xml:space="preserve">3.1.2.1. </w:t>
      </w:r>
      <w:r w:rsidR="00131E25" w:rsidRPr="00D246B8">
        <w:rPr>
          <w:b w:val="0"/>
          <w:bCs w:val="0"/>
          <w:i/>
          <w:sz w:val="28"/>
          <w:szCs w:val="28"/>
          <w:lang w:val="vi-VN"/>
        </w:rPr>
        <w:t>Kết quả theo dõi tình</w:t>
      </w:r>
      <w:r w:rsidRPr="00D246B8">
        <w:rPr>
          <w:b w:val="0"/>
          <w:bCs w:val="0"/>
          <w:i/>
          <w:sz w:val="28"/>
          <w:szCs w:val="28"/>
          <w:lang w:val="vi-VN"/>
        </w:rPr>
        <w:t xml:space="preserve"> trạng chung, </w:t>
      </w:r>
      <w:r w:rsidR="00B72979" w:rsidRPr="00D246B8">
        <w:rPr>
          <w:b w:val="0"/>
          <w:bCs w:val="0"/>
          <w:i/>
          <w:sz w:val="28"/>
          <w:szCs w:val="28"/>
          <w:lang w:val="vi-VN"/>
        </w:rPr>
        <w:t>trọng lượng chuột cống trắng</w:t>
      </w:r>
      <w:bookmarkEnd w:id="856"/>
      <w:bookmarkEnd w:id="857"/>
      <w:bookmarkEnd w:id="858"/>
      <w:bookmarkEnd w:id="859"/>
      <w:bookmarkEnd w:id="860"/>
      <w:bookmarkEnd w:id="861"/>
      <w:bookmarkEnd w:id="862"/>
      <w:bookmarkEnd w:id="863"/>
    </w:p>
    <w:p w:rsidR="00DE3276" w:rsidRPr="003730A1" w:rsidRDefault="00B72979" w:rsidP="00955586">
      <w:pPr>
        <w:spacing w:line="360" w:lineRule="auto"/>
        <w:mirrorIndents/>
        <w:jc w:val="both"/>
        <w:rPr>
          <w:sz w:val="28"/>
          <w:szCs w:val="28"/>
          <w:lang w:val="vi-VN"/>
        </w:rPr>
      </w:pPr>
      <w:r w:rsidRPr="00D246B8">
        <w:rPr>
          <w:sz w:val="28"/>
          <w:szCs w:val="28"/>
          <w:lang w:val="vi-VN"/>
        </w:rPr>
        <w:tab/>
      </w:r>
      <w:r w:rsidR="002317AB" w:rsidRPr="00D246B8">
        <w:rPr>
          <w:sz w:val="28"/>
          <w:szCs w:val="28"/>
          <w:lang w:val="vi-VN"/>
        </w:rPr>
        <w:t>Tình</w:t>
      </w:r>
      <w:r w:rsidR="002317AB">
        <w:rPr>
          <w:sz w:val="28"/>
          <w:szCs w:val="28"/>
          <w:lang w:val="vi-VN"/>
        </w:rPr>
        <w:t xml:space="preserve"> </w:t>
      </w:r>
      <w:r w:rsidR="002317AB" w:rsidRPr="00D246B8">
        <w:rPr>
          <w:sz w:val="28"/>
          <w:szCs w:val="28"/>
          <w:lang w:val="vi-VN"/>
        </w:rPr>
        <w:t>trạng chung</w:t>
      </w:r>
      <w:r w:rsidR="00D04207">
        <w:rPr>
          <w:sz w:val="28"/>
          <w:szCs w:val="28"/>
          <w:lang w:val="vi-VN"/>
        </w:rPr>
        <w:t xml:space="preserve"> là</w:t>
      </w:r>
      <w:r w:rsidR="002317AB" w:rsidRPr="00D246B8">
        <w:rPr>
          <w:sz w:val="28"/>
          <w:szCs w:val="28"/>
          <w:lang w:val="vi-VN"/>
        </w:rPr>
        <w:t xml:space="preserve"> chuột ở tất cả các lô</w:t>
      </w:r>
      <w:r w:rsidR="002317AB">
        <w:rPr>
          <w:sz w:val="28"/>
          <w:szCs w:val="28"/>
          <w:lang w:val="vi-VN"/>
        </w:rPr>
        <w:t xml:space="preserve"> </w:t>
      </w:r>
      <w:r w:rsidR="002317AB" w:rsidRPr="00D246B8">
        <w:rPr>
          <w:sz w:val="28"/>
          <w:szCs w:val="28"/>
          <w:lang w:val="vi-VN"/>
        </w:rPr>
        <w:t>đều</w:t>
      </w:r>
      <w:r w:rsidR="002317AB">
        <w:rPr>
          <w:sz w:val="28"/>
          <w:szCs w:val="28"/>
          <w:lang w:val="vi-VN"/>
        </w:rPr>
        <w:t xml:space="preserve"> khỏe mạnh</w:t>
      </w:r>
      <w:r w:rsidR="002317AB" w:rsidRPr="00D246B8">
        <w:rPr>
          <w:sz w:val="28"/>
          <w:szCs w:val="28"/>
          <w:lang w:val="vi-VN"/>
        </w:rPr>
        <w:t xml:space="preserve"> bình thường, ăn uống bình thường, </w:t>
      </w:r>
      <w:r w:rsidR="00D04207" w:rsidRPr="00D246B8">
        <w:rPr>
          <w:sz w:val="28"/>
          <w:szCs w:val="28"/>
          <w:lang w:val="vi-VN"/>
        </w:rPr>
        <w:t>trọng</w:t>
      </w:r>
      <w:r w:rsidR="00D04207">
        <w:rPr>
          <w:sz w:val="28"/>
          <w:szCs w:val="28"/>
          <w:lang w:val="vi-VN"/>
        </w:rPr>
        <w:t xml:space="preserve"> lượng tăng đều và </w:t>
      </w:r>
      <w:r w:rsidR="002317AB" w:rsidRPr="00D246B8">
        <w:rPr>
          <w:sz w:val="28"/>
          <w:szCs w:val="28"/>
          <w:lang w:val="vi-VN"/>
        </w:rPr>
        <w:t>không</w:t>
      </w:r>
      <w:r w:rsidR="00D04207">
        <w:rPr>
          <w:sz w:val="28"/>
          <w:szCs w:val="28"/>
          <w:lang w:val="vi-VN"/>
        </w:rPr>
        <w:t xml:space="preserve"> </w:t>
      </w:r>
      <w:r w:rsidR="002317AB">
        <w:rPr>
          <w:sz w:val="28"/>
          <w:szCs w:val="28"/>
          <w:lang w:val="vi-VN"/>
        </w:rPr>
        <w:t>xuất hiện</w:t>
      </w:r>
      <w:r w:rsidR="002317AB" w:rsidRPr="00D246B8">
        <w:rPr>
          <w:sz w:val="28"/>
          <w:szCs w:val="28"/>
          <w:lang w:val="vi-VN"/>
        </w:rPr>
        <w:t xml:space="preserve"> các dấu hiệu ngộ độc</w:t>
      </w:r>
      <w:r w:rsidR="00D04207">
        <w:rPr>
          <w:sz w:val="28"/>
          <w:szCs w:val="28"/>
          <w:lang w:val="vi-VN"/>
        </w:rPr>
        <w:t xml:space="preserve">. </w:t>
      </w:r>
      <w:r w:rsidR="007263A2" w:rsidRPr="00D246B8">
        <w:rPr>
          <w:sz w:val="28"/>
          <w:szCs w:val="28"/>
          <w:lang w:val="vi-VN"/>
        </w:rPr>
        <w:t>Kết</w:t>
      </w:r>
      <w:r w:rsidR="007263A2">
        <w:rPr>
          <w:sz w:val="28"/>
          <w:szCs w:val="28"/>
          <w:lang w:val="vi-VN"/>
        </w:rPr>
        <w:t xml:space="preserve"> quả t</w:t>
      </w:r>
      <w:r w:rsidR="001D3415" w:rsidRPr="00D246B8">
        <w:rPr>
          <w:sz w:val="28"/>
          <w:szCs w:val="28"/>
          <w:lang w:val="vi-VN"/>
        </w:rPr>
        <w:t>rọng lượng</w:t>
      </w:r>
      <w:r w:rsidRPr="00D246B8">
        <w:rPr>
          <w:sz w:val="28"/>
          <w:szCs w:val="28"/>
          <w:lang w:val="vi-VN"/>
        </w:rPr>
        <w:t xml:space="preserve"> chuột cống trắng được thể hiện trong </w:t>
      </w:r>
      <w:r w:rsidR="00D04207">
        <w:rPr>
          <w:sz w:val="28"/>
          <w:szCs w:val="28"/>
          <w:lang w:val="vi-VN"/>
        </w:rPr>
        <w:t>B</w:t>
      </w:r>
      <w:r w:rsidRPr="00D246B8">
        <w:rPr>
          <w:sz w:val="28"/>
          <w:szCs w:val="28"/>
          <w:lang w:val="vi-VN"/>
        </w:rPr>
        <w:t xml:space="preserve">ảng 3.3. </w:t>
      </w:r>
    </w:p>
    <w:p w:rsidR="00B72979" w:rsidRPr="00D246B8" w:rsidRDefault="00B72979" w:rsidP="00B60DA9">
      <w:pPr>
        <w:pStyle w:val="abang"/>
        <w:spacing w:after="120"/>
        <w:jc w:val="both"/>
      </w:pPr>
      <w:bookmarkStart w:id="864" w:name="_Toc139232240"/>
      <w:bookmarkStart w:id="865" w:name="_Toc139234728"/>
      <w:bookmarkStart w:id="866" w:name="_Toc139235590"/>
      <w:bookmarkStart w:id="867" w:name="_Toc140421874"/>
      <w:bookmarkStart w:id="868" w:name="_Toc144477192"/>
      <w:bookmarkStart w:id="869" w:name="_Toc145962188"/>
      <w:bookmarkStart w:id="870" w:name="_Toc145962429"/>
      <w:bookmarkStart w:id="871" w:name="_Toc145962758"/>
      <w:bookmarkStart w:id="872" w:name="_Toc150168202"/>
      <w:bookmarkStart w:id="873" w:name="_Toc155709732"/>
      <w:bookmarkStart w:id="874" w:name="_Toc155710519"/>
      <w:r w:rsidRPr="00D246B8">
        <w:t>Bảng 3.3. Trọng lượng chuột cống trắng</w:t>
      </w:r>
      <w:bookmarkEnd w:id="864"/>
      <w:bookmarkEnd w:id="865"/>
      <w:bookmarkEnd w:id="866"/>
      <w:bookmarkEnd w:id="867"/>
      <w:bookmarkEnd w:id="868"/>
      <w:bookmarkEnd w:id="869"/>
      <w:bookmarkEnd w:id="870"/>
      <w:bookmarkEnd w:id="871"/>
      <w:bookmarkEnd w:id="872"/>
      <w:bookmarkEnd w:id="873"/>
      <w:bookmarkEnd w:id="874"/>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9"/>
        <w:gridCol w:w="2011"/>
        <w:gridCol w:w="2126"/>
        <w:gridCol w:w="2126"/>
        <w:gridCol w:w="2249"/>
      </w:tblGrid>
      <w:tr w:rsidR="00F03B7A" w:rsidRPr="00646863" w:rsidTr="00BE3281">
        <w:trPr>
          <w:jc w:val="center"/>
        </w:trPr>
        <w:tc>
          <w:tcPr>
            <w:tcW w:w="9351" w:type="dxa"/>
            <w:gridSpan w:val="5"/>
            <w:shd w:val="clear" w:color="auto" w:fill="auto"/>
            <w:vAlign w:val="center"/>
          </w:tcPr>
          <w:p w:rsidR="00F03B7A" w:rsidRPr="00646863" w:rsidRDefault="00F03B7A" w:rsidP="004D604D">
            <w:pPr>
              <w:spacing w:line="360" w:lineRule="auto"/>
              <w:mirrorIndents/>
              <w:jc w:val="center"/>
              <w:rPr>
                <w:bCs/>
                <w:sz w:val="28"/>
                <w:szCs w:val="28"/>
                <w:lang w:val="vi-VN"/>
              </w:rPr>
            </w:pPr>
            <w:r w:rsidRPr="00646863">
              <w:rPr>
                <w:bCs/>
                <w:sz w:val="28"/>
                <w:szCs w:val="28"/>
                <w:lang w:val="vi-VN"/>
              </w:rPr>
              <w:t xml:space="preserve">Trọng lượng </w:t>
            </w:r>
            <w:r w:rsidR="00AC1FB5">
              <w:rPr>
                <w:sz w:val="28"/>
                <w:szCs w:val="28"/>
                <w:lang w:val="vi-VN"/>
              </w:rPr>
              <w:t>(</w:t>
            </w:r>
            <m:oMath>
              <m:acc>
                <m:accPr>
                  <m:chr m:val="̅"/>
                  <m:ctrlPr>
                    <w:rPr>
                      <w:rFonts w:ascii="Cambria Math" w:hAnsi="Cambria Math"/>
                      <w:iCs/>
                      <w:noProof/>
                      <w:lang w:val="vi-VN"/>
                    </w:rPr>
                  </m:ctrlPr>
                </m:accPr>
                <m:e>
                  <m:r>
                    <m:rPr>
                      <m:sty m:val="p"/>
                    </m:rPr>
                    <w:rPr>
                      <w:rFonts w:ascii="Cambria Math" w:hAnsi="Cambria Math"/>
                      <w:noProof/>
                      <w:lang w:val="vi-VN"/>
                    </w:rPr>
                    <m:t>X</m:t>
                  </m:r>
                </m:e>
              </m:acc>
              <m:r>
                <m:rPr>
                  <m:sty m:val="p"/>
                </m:rPr>
                <w:rPr>
                  <w:rFonts w:ascii="Cambria Math" w:hAnsi="Cambria Math"/>
                  <w:noProof/>
                  <w:lang w:val="vi-VN"/>
                </w:rPr>
                <m:t xml:space="preserve"> </m:t>
              </m:r>
            </m:oMath>
            <w:r w:rsidR="004B4A81" w:rsidRPr="004B4A81">
              <w:rPr>
                <w:noProof/>
                <w:szCs w:val="28"/>
                <w:lang w:val="vi-VN"/>
              </w:rPr>
              <w:fldChar w:fldCharType="begin"/>
            </w:r>
            <w:r w:rsidR="004B4A81" w:rsidRPr="004B4A81">
              <w:rPr>
                <w:noProof/>
                <w:szCs w:val="28"/>
                <w:lang w:val="vi-VN"/>
              </w:rPr>
              <w:instrText xml:space="preserve"> QUOTE </w:instrText>
            </w:r>
            <w:r w:rsidR="00626804">
              <w:rPr>
                <w:noProof/>
                <w:position w:val="-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8.45pt;height:15.9pt;mso-width-percent:0;mso-height-percent:0;mso-width-percent:0;mso-height-percent:0" equationxml="&lt;?xml version=&quot;1.0&quot; encoding=&quot;UTF-8&quot; standalone=&quot;yes&quot;?&gt;&#13;&#13;&#13;&#13;&#13;&#13;&#13;&#13;&#13;&#13;&#13;&#13;&#13;&#13;&#13;&#13;&#13;&#13;&#13;&#13;&#13;&#13;&#13;&#13;&#13;&#13;&#13;&#13;&#13;&#13;&#13;&#13;&#13;&#13;&#13;&#13;&#13;&#13;&#13;&#13;&#13;&#13;&#13;&#13;&#13;&#13;&#13;&#13;&#13;&#13;&#13;&#13;&#13;&#13;&#13;&#13;&#13;&#13;&#13;&#13;&#13;&#13;&#13;&#13;&#13;&#13;&#10;&lt;?mso-application progid=&quot;Word.Document&quot;?&gt;&#13;&#13;&#13;&#13;&#13;&#13;&#13;&#13;&#13;&#13;&#13;&#13;&#13;&#13;&#13;&#13;&#13;&#13;&#13;&#13;&#13;&#13;&#13;&#13;&#13;&#13;&#13;&#13;&#13;&#13;&#13;&#13;&#13;&#13;&#13;&#13;&#13;&#13;&#13;&#13;&#13;&#13;&#13;&#13;&#13;&#13;&#13;&#13;&#13;&#13;&#13;&#13;&#13;&#13;&#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00&quot;/&gt;&lt;w:doNotEmbedSystemFonts/&gt;&lt;w:bordersDontSurroundHeader/&gt;&lt;w:bordersDontSurroundFooter/&gt;&lt;w:hideSpellingErrors/&gt;&lt;w:defaultTabStop w:val=&quot;720&quot;/&gt;&lt;w:punctuationKerning/&gt;&lt;w:characterSpacingControl w:val=&quot;DontCompress&quot;/&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docVars&gt;&lt;w:docVar w:name=&quot;EN.InstantFormat&quot; w:val=&quot;&amp;lt;ENInstantFormat&gt;&amp;lt;Enabled&gt;1&amp;lt;/Enabled&gt;&amp;lt;ScanUnformatted&gt;1&amp;lt;/ScanUnformatted&gt;&amp;lt;ScanChanges&gt;1&amp;lt;/ScanChanges&gt;&amp;lt;Suspended&gt;0&amp;lt;/Suspended&gt;&amp;lt;/ENInstantFormat&gt;&quot;/&gt;&lt;w:docVar w:name=&quot;EN.Layout&quot; w:val=&quot;&amp;lt;ENLayout&gt;&amp;lt;Style&gt;Numbered&amp;lt;/Style&gt;&amp;lt;LeftDelim&gt;{&amp;lt;/LeftDelim&gt;&amp;lt;RightDelim&gt;}&amp;lt;/RightDelim&gt;&amp;lt;FontName&gt;Times New Roman&amp;lt;/FontName&gt;&amp;lt;FontSize&gt;12&amp;lt;/FontSize&gt;&amp;lt;ReflistTitle&gt;&amp;lt;/ReflistTitle&gt;&amp;lt;StartingRefnum&gt;1&amp;lt;/StartingRefnum&gt;&amp;lt;FirstLineIndent&gt;0&amp;lt;/FirstLineIndent&gt;&amp;lt;HangingIndent&gt;720&amp;lt;/HangingIndent&gt;&amp;lt;LineSpacing&gt;0&amp;lt;/LineSpacing&gt;&amp;lt;SpaceAfter&gt;0&amp;lt;/SpaceAfter&gt;&amp;lt;HyperlinksEnabled&gt;0&amp;lt;/HyperlinksEnabled&gt;&amp;lt;HyperlinksVisible&gt;0&amp;lt;/HyperlinksVisible&gt;&amp;lt;EnableBibliographyCategories&gt;0&amp;lt;/EnableBibliographyCategories&gt;&amp;lt;/ENLayout&gt;&quot;/&gt;&lt;w:docVar w:name=&quot;EN.Libraries&quot; w:val=&quot;&amp;lt;Libraries&gt;&amp;lt;/Libraries&gt;&quot;/&gt;&lt;/w:docVars&gt;&lt;wsp:rsids&gt;&lt;wsp:rsidRoot wsp:val=&quot;005A6381&quot;/&gt;&lt;wsp:rsid wsp:val=&quot;00000143&quot;/&gt;&lt;wsp:rsid wsp:val=&quot;00002BB0&quot;/&gt;&lt;wsp:rsid wsp:val=&quot;00003020&quot;/&gt;&lt;wsp:rsid wsp:val=&quot;0000479B&quot;/&gt;&lt;wsp:rsid wsp:val=&quot;000050EA&quot;/&gt;&lt;wsp:rsid wsp:val=&quot;00005426&quot;/&gt;&lt;wsp:rsid wsp:val=&quot;0000687B&quot;/&gt;&lt;wsp:rsid wsp:val=&quot;00007536&quot;/&gt;&lt;wsp:rsid wsp:val=&quot;000113A6&quot;/&gt;&lt;wsp:rsid wsp:val=&quot;000205B7&quot;/&gt;&lt;wsp:rsid wsp:val=&quot;0002066C&quot;/&gt;&lt;wsp:rsid wsp:val=&quot;00020E78&quot;/&gt;&lt;wsp:rsid wsp:val=&quot;00021F54&quot;/&gt;&lt;wsp:rsid wsp:val=&quot;0002482F&quot;/&gt;&lt;wsp:rsid wsp:val=&quot;00025A2D&quot;/&gt;&lt;wsp:rsid wsp:val=&quot;00027117&quot;/&gt;&lt;wsp:rsid wsp:val=&quot;00027E27&quot;/&gt;&lt;wsp:rsid wsp:val=&quot;00030839&quot;/&gt;&lt;wsp:rsid wsp:val=&quot;000316F7&quot;/&gt;&lt;wsp:rsid wsp:val=&quot;00032E56&quot;/&gt;&lt;wsp:rsid wsp:val=&quot;00032F88&quot;/&gt;&lt;wsp:rsid wsp:val=&quot;00034A53&quot;/&gt;&lt;wsp:rsid wsp:val=&quot;00034D29&quot;/&gt;&lt;wsp:rsid wsp:val=&quot;00035CEE&quot;/&gt;&lt;wsp:rsid wsp:val=&quot;00035F8B&quot;/&gt;&lt;wsp:rsid wsp:val=&quot;00036DAD&quot;/&gt;&lt;wsp:rsid wsp:val=&quot;00036F17&quot;/&gt;&lt;wsp:rsid wsp:val=&quot;00036F37&quot;/&gt;&lt;wsp:rsid wsp:val=&quot;000378BC&quot;/&gt;&lt;wsp:rsid wsp:val=&quot;0004030D&quot;/&gt;&lt;wsp:rsid wsp:val=&quot;0004132E&quot;/&gt;&lt;wsp:rsid wsp:val=&quot;00041CD9&quot;/&gt;&lt;wsp:rsid wsp:val=&quot;000439D9&quot;/&gt;&lt;wsp:rsid wsp:val=&quot;00045650&quot;/&gt;&lt;wsp:rsid wsp:val=&quot;00047382&quot;/&gt;&lt;wsp:rsid wsp:val=&quot;00050080&quot;/&gt;&lt;wsp:rsid wsp:val=&quot;00050340&quot;/&gt;&lt;wsp:rsid wsp:val=&quot;000522D5&quot;/&gt;&lt;wsp:rsid wsp:val=&quot;0005345A&quot;/&gt;&lt;wsp:rsid wsp:val=&quot;000536D1&quot;/&gt;&lt;wsp:rsid wsp:val=&quot;00053779&quot;/&gt;&lt;wsp:rsid wsp:val=&quot;000562EF&quot;/&gt;&lt;wsp:rsid wsp:val=&quot;00062248&quot;/&gt;&lt;wsp:rsid wsp:val=&quot;00062595&quot;/&gt;&lt;wsp:rsid wsp:val=&quot;00063F06&quot;/&gt;&lt;wsp:rsid wsp:val=&quot;000657E7&quot;/&gt;&lt;wsp:rsid wsp:val=&quot;00066981&quot;/&gt;&lt;wsp:rsid wsp:val=&quot;0006698A&quot;/&gt;&lt;wsp:rsid wsp:val=&quot;00066DEB&quot;/&gt;&lt;wsp:rsid wsp:val=&quot;0007114B&quot;/&gt;&lt;wsp:rsid wsp:val=&quot;00071699&quot;/&gt;&lt;wsp:rsid wsp:val=&quot;00071F6B&quot;/&gt;&lt;wsp:rsid wsp:val=&quot;00073D17&quot;/&gt;&lt;wsp:rsid wsp:val=&quot;00074750&quot;/&gt;&lt;wsp:rsid wsp:val=&quot;000759D1&quot;/&gt;&lt;wsp:rsid wsp:val=&quot;00076224&quot;/&gt;&lt;wsp:rsid wsp:val=&quot;00077791&quot;/&gt;&lt;wsp:rsid wsp:val=&quot;00080D31&quot;/&gt;&lt;wsp:rsid wsp:val=&quot;000813B4&quot;/&gt;&lt;wsp:rsid wsp:val=&quot;00081F1B&quot;/&gt;&lt;wsp:rsid wsp:val=&quot;0008247C&quot;/&gt;&lt;wsp:rsid wsp:val=&quot;0008380F&quot;/&gt;&lt;wsp:rsid wsp:val=&quot;000840C6&quot;/&gt;&lt;wsp:rsid wsp:val=&quot;000857C2&quot;/&gt;&lt;wsp:rsid wsp:val=&quot;00086782&quot;/&gt;&lt;wsp:rsid wsp:val=&quot;00086BE6&quot;/&gt;&lt;wsp:rsid wsp:val=&quot;00087B59&quot;/&gt;&lt;wsp:rsid wsp:val=&quot;00091D96&quot;/&gt;&lt;wsp:rsid wsp:val=&quot;00094C09&quot;/&gt;&lt;wsp:rsid wsp:val=&quot;0009593B&quot;/&gt;&lt;wsp:rsid wsp:val=&quot;000A0E29&quot;/&gt;&lt;wsp:rsid wsp:val=&quot;000A1562&quot;/&gt;&lt;wsp:rsid wsp:val=&quot;000A1564&quot;/&gt;&lt;wsp:rsid wsp:val=&quot;000A592C&quot;/&gt;&lt;wsp:rsid wsp:val=&quot;000A6F92&quot;/&gt;&lt;wsp:rsid wsp:val=&quot;000A70D1&quot;/&gt;&lt;wsp:rsid wsp:val=&quot;000A76A0&quot;/&gt;&lt;wsp:rsid wsp:val=&quot;000B0E39&quot;/&gt;&lt;wsp:rsid wsp:val=&quot;000B0F25&quot;/&gt;&lt;wsp:rsid wsp:val=&quot;000B44C8&quot;/&gt;&lt;wsp:rsid wsp:val=&quot;000B5747&quot;/&gt;&lt;wsp:rsid wsp:val=&quot;000B6E5C&quot;/&gt;&lt;wsp:rsid wsp:val=&quot;000B7C6C&quot;/&gt;&lt;wsp:rsid wsp:val=&quot;000B7EA5&quot;/&gt;&lt;wsp:rsid wsp:val=&quot;000C0337&quot;/&gt;&lt;wsp:rsid wsp:val=&quot;000C36EA&quot;/&gt;&lt;wsp:rsid wsp:val=&quot;000C4DBB&quot;/&gt;&lt;wsp:rsid wsp:val=&quot;000C574C&quot;/&gt;&lt;wsp:rsid wsp:val=&quot;000C5E9C&quot;/&gt;&lt;wsp:rsid wsp:val=&quot;000D0474&quot;/&gt;&lt;wsp:rsid wsp:val=&quot;000D04DD&quot;/&gt;&lt;wsp:rsid wsp:val=&quot;000D2866&quot;/&gt;&lt;wsp:rsid wsp:val=&quot;000D3EFE&quot;/&gt;&lt;wsp:rsid wsp:val=&quot;000D4AE7&quot;/&gt;&lt;wsp:rsid wsp:val=&quot;000D53C3&quot;/&gt;&lt;wsp:rsid wsp:val=&quot;000D65D6&quot;/&gt;&lt;wsp:rsid wsp:val=&quot;000E1070&quot;/&gt;&lt;wsp:rsid wsp:val=&quot;000E12E9&quot;/&gt;&lt;wsp:rsid wsp:val=&quot;000E1380&quot;/&gt;&lt;wsp:rsid wsp:val=&quot;000E19A6&quot;/&gt;&lt;wsp:rsid wsp:val=&quot;000E374B&quot;/&gt;&lt;wsp:rsid wsp:val=&quot;000E5744&quot;/&gt;&lt;wsp:rsid wsp:val=&quot;000E5B4F&quot;/&gt;&lt;wsp:rsid wsp:val=&quot;000E6D71&quot;/&gt;&lt;wsp:rsid wsp:val=&quot;000F0CF0&quot;/&gt;&lt;wsp:rsid wsp:val=&quot;000F1886&quot;/&gt;&lt;wsp:rsid wsp:val=&quot;000F1A4C&quot;/&gt;&lt;wsp:rsid wsp:val=&quot;000F4623&quot;/&gt;&lt;wsp:rsid wsp:val=&quot;000F6B18&quot;/&gt;&lt;wsp:rsid wsp:val=&quot;000F6B46&quot;/&gt;&lt;wsp:rsid wsp:val=&quot;000F75D9&quot;/&gt;&lt;wsp:rsid wsp:val=&quot;000F7EAD&quot;/&gt;&lt;wsp:rsid wsp:val=&quot;0010259E&quot;/&gt;&lt;wsp:rsid wsp:val=&quot;00103AAE&quot;/&gt;&lt;wsp:rsid wsp:val=&quot;0010415A&quot;/&gt;&lt;wsp:rsid wsp:val=&quot;001076E0&quot;/&gt;&lt;wsp:rsid wsp:val=&quot;0010787D&quot;/&gt;&lt;wsp:rsid wsp:val=&quot;00110F56&quot;/&gt;&lt;wsp:rsid wsp:val=&quot;001113DC&quot;/&gt;&lt;wsp:rsid wsp:val=&quot;00113E0D&quot;/&gt;&lt;wsp:rsid wsp:val=&quot;001147A5&quot;/&gt;&lt;wsp:rsid wsp:val=&quot;0011491C&quot;/&gt;&lt;wsp:rsid wsp:val=&quot;00115BB3&quot;/&gt;&lt;wsp:rsid wsp:val=&quot;001171ED&quot;/&gt;&lt;wsp:rsid wsp:val=&quot;001171FB&quot;/&gt;&lt;wsp:rsid wsp:val=&quot;001172C0&quot;/&gt;&lt;wsp:rsid wsp:val=&quot;00122781&quot;/&gt;&lt;wsp:rsid wsp:val=&quot;00123A37&quot;/&gt;&lt;wsp:rsid wsp:val=&quot;00123B8D&quot;/&gt;&lt;wsp:rsid wsp:val=&quot;00124708&quot;/&gt;&lt;wsp:rsid wsp:val=&quot;00124A8E&quot;/&gt;&lt;wsp:rsid wsp:val=&quot;00127591&quot;/&gt;&lt;wsp:rsid wsp:val=&quot;00130551&quot;/&gt;&lt;wsp:rsid wsp:val=&quot;00131E25&quot;/&gt;&lt;wsp:rsid wsp:val=&quot;001324AA&quot;/&gt;&lt;wsp:rsid wsp:val=&quot;00132DAC&quot;/&gt;&lt;wsp:rsid wsp:val=&quot;001335E7&quot;/&gt;&lt;wsp:rsid wsp:val=&quot;00135259&quot;/&gt;&lt;wsp:rsid wsp:val=&quot;0014080B&quot;/&gt;&lt;wsp:rsid wsp:val=&quot;0014192E&quot;/&gt;&lt;wsp:rsid wsp:val=&quot;001436E0&quot;/&gt;&lt;wsp:rsid wsp:val=&quot;00147AF8&quot;/&gt;&lt;wsp:rsid wsp:val=&quot;00151CC7&quot;/&gt;&lt;wsp:rsid wsp:val=&quot;00152B09&quot;/&gt;&lt;wsp:rsid wsp:val=&quot;00152B21&quot;/&gt;&lt;wsp:rsid wsp:val=&quot;00153C16&quot;/&gt;&lt;wsp:rsid wsp:val=&quot;0015448A&quot;/&gt;&lt;wsp:rsid wsp:val=&quot;0015665F&quot;/&gt;&lt;wsp:rsid wsp:val=&quot;00160AA4&quot;/&gt;&lt;wsp:rsid wsp:val=&quot;001618A1&quot;/&gt;&lt;wsp:rsid wsp:val=&quot;0016224B&quot;/&gt;&lt;wsp:rsid wsp:val=&quot;00162B03&quot;/&gt;&lt;wsp:rsid wsp:val=&quot;00162BBE&quot;/&gt;&lt;wsp:rsid wsp:val=&quot;00162F8D&quot;/&gt;&lt;wsp:rsid wsp:val=&quot;001634C4&quot;/&gt;&lt;wsp:rsid wsp:val=&quot;00163F0E&quot;/&gt;&lt;wsp:rsid wsp:val=&quot;00166942&quot;/&gt;&lt;wsp:rsid wsp:val=&quot;00166B44&quot;/&gt;&lt;wsp:rsid wsp:val=&quot;00166E93&quot;/&gt;&lt;wsp:rsid wsp:val=&quot;00167D35&quot;/&gt;&lt;wsp:rsid wsp:val=&quot;00172516&quot;/&gt;&lt;wsp:rsid wsp:val=&quot;0017380C&quot;/&gt;&lt;wsp:rsid wsp:val=&quot;00174FAF&quot;/&gt;&lt;wsp:rsid wsp:val=&quot;0017514E&quot;/&gt;&lt;wsp:rsid wsp:val=&quot;00176CEE&quot;/&gt;&lt;wsp:rsid wsp:val=&quot;00177091&quot;/&gt;&lt;wsp:rsid wsp:val=&quot;001809AA&quot;/&gt;&lt;wsp:rsid wsp:val=&quot;0018466C&quot;/&gt;&lt;wsp:rsid wsp:val=&quot;00186AD9&quot;/&gt;&lt;wsp:rsid wsp:val=&quot;0018725B&quot;/&gt;&lt;wsp:rsid wsp:val=&quot;001904C7&quot;/&gt;&lt;wsp:rsid wsp:val=&quot;00190F8A&quot;/&gt;&lt;wsp:rsid wsp:val=&quot;0019245D&quot;/&gt;&lt;wsp:rsid wsp:val=&quot;001934A1&quot;/&gt;&lt;wsp:rsid wsp:val=&quot;00193669&quot;/&gt;&lt;wsp:rsid wsp:val=&quot;0019385C&quot;/&gt;&lt;wsp:rsid wsp:val=&quot;001940BA&quot;/&gt;&lt;wsp:rsid wsp:val=&quot;00194AED&quot;/&gt;&lt;wsp:rsid wsp:val=&quot;00194BB3&quot;/&gt;&lt;wsp:rsid wsp:val=&quot;00195ACA&quot;/&gt;&lt;wsp:rsid wsp:val=&quot;001A0CAD&quot;/&gt;&lt;wsp:rsid wsp:val=&quot;001A3DE0&quot;/&gt;&lt;wsp:rsid wsp:val=&quot;001A5506&quot;/&gt;&lt;wsp:rsid wsp:val=&quot;001A5869&quot;/&gt;&lt;wsp:rsid wsp:val=&quot;001A5ED9&quot;/&gt;&lt;wsp:rsid wsp:val=&quot;001A6CDB&quot;/&gt;&lt;wsp:rsid wsp:val=&quot;001A74D7&quot;/&gt;&lt;wsp:rsid wsp:val=&quot;001A77A0&quot;/&gt;&lt;wsp:rsid wsp:val=&quot;001A77F4&quot;/&gt;&lt;wsp:rsid wsp:val=&quot;001B013F&quot;/&gt;&lt;wsp:rsid wsp:val=&quot;001B138D&quot;/&gt;&lt;wsp:rsid wsp:val=&quot;001B6453&quot;/&gt;&lt;wsp:rsid wsp:val=&quot;001B7308&quot;/&gt;&lt;wsp:rsid wsp:val=&quot;001C0D6B&quot;/&gt;&lt;wsp:rsid wsp:val=&quot;001C2207&quot;/&gt;&lt;wsp:rsid wsp:val=&quot;001C45C1&quot;/&gt;&lt;wsp:rsid wsp:val=&quot;001C46A4&quot;/&gt;&lt;wsp:rsid wsp:val=&quot;001C4826&quot;/&gt;&lt;wsp:rsid wsp:val=&quot;001C59BE&quot;/&gt;&lt;wsp:rsid wsp:val=&quot;001C65A6&quot;/&gt;&lt;wsp:rsid wsp:val=&quot;001C684F&quot;/&gt;&lt;wsp:rsid wsp:val=&quot;001C733C&quot;/&gt;&lt;wsp:rsid wsp:val=&quot;001C73D7&quot;/&gt;&lt;wsp:rsid wsp:val=&quot;001D180A&quot;/&gt;&lt;wsp:rsid wsp:val=&quot;001D3260&quot;/&gt;&lt;wsp:rsid wsp:val=&quot;001D3415&quot;/&gt;&lt;wsp:rsid wsp:val=&quot;001D41AD&quot;/&gt;&lt;wsp:rsid wsp:val=&quot;001D6646&quot;/&gt;&lt;wsp:rsid wsp:val=&quot;001E03F6&quot;/&gt;&lt;wsp:rsid wsp:val=&quot;001E04F8&quot;/&gt;&lt;wsp:rsid wsp:val=&quot;001E6225&quot;/&gt;&lt;wsp:rsid wsp:val=&quot;001E6E14&quot;/&gt;&lt;wsp:rsid wsp:val=&quot;001F0F17&quot;/&gt;&lt;wsp:rsid wsp:val=&quot;001F106C&quot;/&gt;&lt;wsp:rsid wsp:val=&quot;001F1D93&quot;/&gt;&lt;wsp:rsid wsp:val=&quot;001F3BAD&quot;/&gt;&lt;wsp:rsid wsp:val=&quot;001F423E&quot;/&gt;&lt;wsp:rsid wsp:val=&quot;001F5782&quot;/&gt;&lt;wsp:rsid wsp:val=&quot;001F7FD8&quot;/&gt;&lt;wsp:rsid wsp:val=&quot;002002AC&quot;/&gt;&lt;wsp:rsid wsp:val=&quot;00200C49&quot;/&gt;&lt;wsp:rsid wsp:val=&quot;00203750&quot;/&gt;&lt;wsp:rsid wsp:val=&quot;00204367&quot;/&gt;&lt;wsp:rsid wsp:val=&quot;00211A08&quot;/&gt;&lt;wsp:rsid wsp:val=&quot;00211C7D&quot;/&gt;&lt;wsp:rsid wsp:val=&quot;00211DA4&quot;/&gt;&lt;wsp:rsid wsp:val=&quot;00213625&quot;/&gt;&lt;wsp:rsid wsp:val=&quot;00215B28&quot;/&gt;&lt;wsp:rsid wsp:val=&quot;0022052C&quot;/&gt;&lt;wsp:rsid wsp:val=&quot;002220CA&quot;/&gt;&lt;wsp:rsid wsp:val=&quot;00224CE4&quot;/&gt;&lt;wsp:rsid wsp:val=&quot;00225B8A&quot;/&gt;&lt;wsp:rsid wsp:val=&quot;00226B2A&quot;/&gt;&lt;wsp:rsid wsp:val=&quot;002277A3&quot;/&gt;&lt;wsp:rsid wsp:val=&quot;002317AB&quot;/&gt;&lt;wsp:rsid wsp:val=&quot;00232BAC&quot;/&gt;&lt;wsp:rsid wsp:val=&quot;002334D8&quot;/&gt;&lt;wsp:rsid wsp:val=&quot;00233631&quot;/&gt;&lt;wsp:rsid wsp:val=&quot;002361B1&quot;/&gt;&lt;wsp:rsid wsp:val=&quot;002369B3&quot;/&gt;&lt;wsp:rsid wsp:val=&quot;00236BF3&quot;/&gt;&lt;wsp:rsid wsp:val=&quot;00236DB6&quot;/&gt;&lt;wsp:rsid wsp:val=&quot;00237C7F&quot;/&gt;&lt;wsp:rsid wsp:val=&quot;00241F2A&quot;/&gt;&lt;wsp:rsid wsp:val=&quot;00243017&quot;/&gt;&lt;wsp:rsid wsp:val=&quot;00243387&quot;/&gt;&lt;wsp:rsid wsp:val=&quot;00243620&quot;/&gt;&lt;wsp:rsid wsp:val=&quot;0024435B&quot;/&gt;&lt;wsp:rsid wsp:val=&quot;00244453&quot;/&gt;&lt;wsp:rsid wsp:val=&quot;00244A36&quot;/&gt;&lt;wsp:rsid wsp:val=&quot;00245AB8&quot;/&gt;&lt;wsp:rsid wsp:val=&quot;00245AB9&quot;/&gt;&lt;wsp:rsid wsp:val=&quot;00247A83&quot;/&gt;&lt;wsp:rsid wsp:val=&quot;00252C51&quot;/&gt;&lt;wsp:rsid wsp:val=&quot;00252D31&quot;/&gt;&lt;wsp:rsid wsp:val=&quot;00253613&quot;/&gt;&lt;wsp:rsid wsp:val=&quot;002553A7&quot;/&gt;&lt;wsp:rsid wsp:val=&quot;002557EF&quot;/&gt;&lt;wsp:rsid wsp:val=&quot;00256043&quot;/&gt;&lt;wsp:rsid wsp:val=&quot;00261375&quot;/&gt;&lt;wsp:rsid wsp:val=&quot;002616B1&quot;/&gt;&lt;wsp:rsid wsp:val=&quot;0026319E&quot;/&gt;&lt;wsp:rsid wsp:val=&quot;00263B7E&quot;/&gt;&lt;wsp:rsid wsp:val=&quot;00264BDE&quot;/&gt;&lt;wsp:rsid wsp:val=&quot;00264F3E&quot;/&gt;&lt;wsp:rsid wsp:val=&quot;00266A23&quot;/&gt;&lt;wsp:rsid wsp:val=&quot;00267712&quot;/&gt;&lt;wsp:rsid wsp:val=&quot;002721ED&quot;/&gt;&lt;wsp:rsid wsp:val=&quot;00273534&quot;/&gt;&lt;wsp:rsid wsp:val=&quot;00273756&quot;/&gt;&lt;wsp:rsid wsp:val=&quot;00274E07&quot;/&gt;&lt;wsp:rsid wsp:val=&quot;00275197&quot;/&gt;&lt;wsp:rsid wsp:val=&quot;00275366&quot;/&gt;&lt;wsp:rsid wsp:val=&quot;0027640F&quot;/&gt;&lt;wsp:rsid wsp:val=&quot;00276ED0&quot;/&gt;&lt;wsp:rsid wsp:val=&quot;0027704B&quot;/&gt;&lt;wsp:rsid wsp:val=&quot;00281794&quot;/&gt;&lt;wsp:rsid wsp:val=&quot;00281ACD&quot;/&gt;&lt;wsp:rsid wsp:val=&quot;00283B36&quot;/&gt;&lt;wsp:rsid wsp:val=&quot;00285156&quot;/&gt;&lt;wsp:rsid wsp:val=&quot;00285188&quot;/&gt;&lt;wsp:rsid wsp:val=&quot;00285424&quot;/&gt;&lt;wsp:rsid wsp:val=&quot;002901CA&quot;/&gt;&lt;wsp:rsid wsp:val=&quot;00290C25&quot;/&gt;&lt;wsp:rsid wsp:val=&quot;00291BAC&quot;/&gt;&lt;wsp:rsid wsp:val=&quot;00291F31&quot;/&gt;&lt;wsp:rsid wsp:val=&quot;00292322&quot;/&gt;&lt;wsp:rsid wsp:val=&quot;00292771&quot;/&gt;&lt;wsp:rsid wsp:val=&quot;002927F9&quot;/&gt;&lt;wsp:rsid wsp:val=&quot;00293022&quot;/&gt;&lt;wsp:rsid wsp:val=&quot;00294589&quot;/&gt;&lt;wsp:rsid wsp:val=&quot;002953CA&quot;/&gt;&lt;wsp:rsid wsp:val=&quot;002955C5&quot;/&gt;&lt;wsp:rsid wsp:val=&quot;00295D1F&quot;/&gt;&lt;wsp:rsid wsp:val=&quot;00296883&quot;/&gt;&lt;wsp:rsid wsp:val=&quot;002979D8&quot;/&gt;&lt;wsp:rsid wsp:val=&quot;002A1008&quot;/&gt;&lt;wsp:rsid wsp:val=&quot;002A1510&quot;/&gt;&lt;wsp:rsid wsp:val=&quot;002A23FE&quot;/&gt;&lt;wsp:rsid wsp:val=&quot;002A3D6C&quot;/&gt;&lt;wsp:rsid wsp:val=&quot;002A66A5&quot;/&gt;&lt;wsp:rsid wsp:val=&quot;002A6F3A&quot;/&gt;&lt;wsp:rsid wsp:val=&quot;002A796B&quot;/&gt;&lt;wsp:rsid wsp:val=&quot;002B101F&quot;/&gt;&lt;wsp:rsid wsp:val=&quot;002B116A&quot;/&gt;&lt;wsp:rsid wsp:val=&quot;002B11B2&quot;/&gt;&lt;wsp:rsid wsp:val=&quot;002B2777&quot;/&gt;&lt;wsp:rsid wsp:val=&quot;002B2CC8&quot;/&gt;&lt;wsp:rsid wsp:val=&quot;002B4730&quot;/&gt;&lt;wsp:rsid wsp:val=&quot;002B5320&quot;/&gt;&lt;wsp:rsid wsp:val=&quot;002B6D6B&quot;/&gt;&lt;wsp:rsid wsp:val=&quot;002B721E&quot;/&gt;&lt;wsp:rsid wsp:val=&quot;002C05CB&quot;/&gt;&lt;wsp:rsid wsp:val=&quot;002C114A&quot;/&gt;&lt;wsp:rsid wsp:val=&quot;002C1C69&quot;/&gt;&lt;wsp:rsid wsp:val=&quot;002C3694&quot;/&gt;&lt;wsp:rsid wsp:val=&quot;002C448D&quot;/&gt;&lt;wsp:rsid wsp:val=&quot;002C4823&quot;/&gt;&lt;wsp:rsid wsp:val=&quot;002C7B54&quot;/&gt;&lt;wsp:rsid wsp:val=&quot;002D1391&quot;/&gt;&lt;wsp:rsid wsp:val=&quot;002D27E3&quot;/&gt;&lt;wsp:rsid wsp:val=&quot;002D36BD&quot;/&gt;&lt;wsp:rsid wsp:val=&quot;002D3F9A&quot;/&gt;&lt;wsp:rsid wsp:val=&quot;002D5726&quot;/&gt;&lt;wsp:rsid wsp:val=&quot;002D6970&quot;/&gt;&lt;wsp:rsid wsp:val=&quot;002D715D&quot;/&gt;&lt;wsp:rsid wsp:val=&quot;002D7FF9&quot;/&gt;&lt;wsp:rsid wsp:val=&quot;002E0A59&quot;/&gt;&lt;wsp:rsid wsp:val=&quot;002E15E9&quot;/&gt;&lt;wsp:rsid wsp:val=&quot;002E2957&quot;/&gt;&lt;wsp:rsid wsp:val=&quot;002E371D&quot;/&gt;&lt;wsp:rsid wsp:val=&quot;002E44F3&quot;/&gt;&lt;wsp:rsid wsp:val=&quot;002E4656&quot;/&gt;&lt;wsp:rsid wsp:val=&quot;002E4A3B&quot;/&gt;&lt;wsp:rsid wsp:val=&quot;002E4CF5&quot;/&gt;&lt;wsp:rsid wsp:val=&quot;002E6961&quot;/&gt;&lt;wsp:rsid wsp:val=&quot;002E73BD&quot;/&gt;&lt;wsp:rsid wsp:val=&quot;002E782C&quot;/&gt;&lt;wsp:rsid wsp:val=&quot;002F0D3F&quot;/&gt;&lt;wsp:rsid wsp:val=&quot;002F18A7&quot;/&gt;&lt;wsp:rsid wsp:val=&quot;002F36E3&quot;/&gt;&lt;wsp:rsid wsp:val=&quot;002F40F1&quot;/&gt;&lt;wsp:rsid wsp:val=&quot;002F7EA3&quot;/&gt;&lt;wsp:rsid wsp:val=&quot;00300664&quot;/&gt;&lt;wsp:rsid wsp:val=&quot;003007BF&quot;/&gt;&lt;wsp:rsid wsp:val=&quot;003027D5&quot;/&gt;&lt;wsp:rsid wsp:val=&quot;00302C92&quot;/&gt;&lt;wsp:rsid wsp:val=&quot;00304E53&quot;/&gt;&lt;wsp:rsid wsp:val=&quot;00306EC4&quot;/&gt;&lt;wsp:rsid wsp:val=&quot;00310F8C&quot;/&gt;&lt;wsp:rsid wsp:val=&quot;00311F5B&quot;/&gt;&lt;wsp:rsid wsp:val=&quot;003127FC&quot;/&gt;&lt;wsp:rsid wsp:val=&quot;00313CD7&quot;/&gt;&lt;wsp:rsid wsp:val=&quot;003148E8&quot;/&gt;&lt;wsp:rsid wsp:val=&quot;00315F45&quot;/&gt;&lt;wsp:rsid wsp:val=&quot;00316776&quot;/&gt;&lt;wsp:rsid wsp:val=&quot;0032156F&quot;/&gt;&lt;wsp:rsid wsp:val=&quot;00322B33&quot;/&gt;&lt;wsp:rsid wsp:val=&quot;00324AF1&quot;/&gt;&lt;wsp:rsid wsp:val=&quot;00324B55&quot;/&gt;&lt;wsp:rsid wsp:val=&quot;00326032&quot;/&gt;&lt;wsp:rsid wsp:val=&quot;00327251&quot;/&gt;&lt;wsp:rsid wsp:val=&quot;00333C2A&quot;/&gt;&lt;wsp:rsid wsp:val=&quot;00335AC3&quot;/&gt;&lt;wsp:rsid wsp:val=&quot;00340AE6&quot;/&gt;&lt;wsp:rsid wsp:val=&quot;00340D65&quot;/&gt;&lt;wsp:rsid wsp:val=&quot;003426BE&quot;/&gt;&lt;wsp:rsid wsp:val=&quot;003434CF&quot;/&gt;&lt;wsp:rsid wsp:val=&quot;0034687B&quot;/&gt;&lt;wsp:rsid wsp:val=&quot;00350D24&quot;/&gt;&lt;wsp:rsid wsp:val=&quot;00351C86&quot;/&gt;&lt;wsp:rsid wsp:val=&quot;00351CEF&quot;/&gt;&lt;wsp:rsid wsp:val=&quot;003538A8&quot;/&gt;&lt;wsp:rsid wsp:val=&quot;00355C0D&quot;/&gt;&lt;wsp:rsid wsp:val=&quot;003564D7&quot;/&gt;&lt;wsp:rsid wsp:val=&quot;00357940&quot;/&gt;&lt;wsp:rsid wsp:val=&quot;00360C14&quot;/&gt;&lt;wsp:rsid wsp:val=&quot;00361759&quot;/&gt;&lt;wsp:rsid wsp:val=&quot;00361FA4&quot;/&gt;&lt;wsp:rsid wsp:val=&quot;00363EE9&quot;/&gt;&lt;wsp:rsid wsp:val=&quot;003654AB&quot;/&gt;&lt;wsp:rsid wsp:val=&quot;00366831&quot;/&gt;&lt;wsp:rsid wsp:val=&quot;00366E82&quot;/&gt;&lt;wsp:rsid wsp:val=&quot;00367CF0&quot;/&gt;&lt;wsp:rsid wsp:val=&quot;00370239&quot;/&gt;&lt;wsp:rsid wsp:val=&quot;003709F6&quot;/&gt;&lt;wsp:rsid wsp:val=&quot;00372D62&quot;/&gt;&lt;wsp:rsid wsp:val=&quot;003730A1&quot;/&gt;&lt;wsp:rsid wsp:val=&quot;00373F80&quot;/&gt;&lt;wsp:rsid wsp:val=&quot;003759D8&quot;/&gt;&lt;wsp:rsid wsp:val=&quot;00376865&quot;/&gt;&lt;wsp:rsid wsp:val=&quot;00381B92&quot;/&gt;&lt;wsp:rsid wsp:val=&quot;00381FB4&quot;/&gt;&lt;wsp:rsid wsp:val=&quot;0038474A&quot;/&gt;&lt;wsp:rsid wsp:val=&quot;00385139&quot;/&gt;&lt;wsp:rsid wsp:val=&quot;00385CFB&quot;/&gt;&lt;wsp:rsid wsp:val=&quot;00387067&quot;/&gt;&lt;wsp:rsid wsp:val=&quot;00387E00&quot;/&gt;&lt;wsp:rsid wsp:val=&quot;0039062E&quot;/&gt;&lt;wsp:rsid wsp:val=&quot;003933ED&quot;/&gt;&lt;wsp:rsid wsp:val=&quot;003977AB&quot;/&gt;&lt;wsp:rsid wsp:val=&quot;003A173D&quot;/&gt;&lt;wsp:rsid wsp:val=&quot;003A1B6E&quot;/&gt;&lt;wsp:rsid wsp:val=&quot;003A25EC&quot;/&gt;&lt;wsp:rsid wsp:val=&quot;003A3A63&quot;/&gt;&lt;wsp:rsid wsp:val=&quot;003A4701&quot;/&gt;&lt;wsp:rsid wsp:val=&quot;003A656A&quot;/&gt;&lt;wsp:rsid wsp:val=&quot;003A7979&quot;/&gt;&lt;wsp:rsid wsp:val=&quot;003A7ADD&quot;/&gt;&lt;wsp:rsid wsp:val=&quot;003A7EB6&quot;/&gt;&lt;wsp:rsid wsp:val=&quot;003B00B4&quot;/&gt;&lt;wsp:rsid wsp:val=&quot;003B1435&quot;/&gt;&lt;wsp:rsid wsp:val=&quot;003B164F&quot;/&gt;&lt;wsp:rsid wsp:val=&quot;003B2313&quot;/&gt;&lt;wsp:rsid wsp:val=&quot;003B4293&quot;/&gt;&lt;wsp:rsid wsp:val=&quot;003B45C5&quot;/&gt;&lt;wsp:rsid wsp:val=&quot;003B5B9B&quot;/&gt;&lt;wsp:rsid wsp:val=&quot;003C0D37&quot;/&gt;&lt;wsp:rsid wsp:val=&quot;003C107E&quot;/&gt;&lt;wsp:rsid wsp:val=&quot;003C236E&quot;/&gt;&lt;wsp:rsid wsp:val=&quot;003C2489&quot;/&gt;&lt;wsp:rsid wsp:val=&quot;003C2B8D&quot;/&gt;&lt;wsp:rsid wsp:val=&quot;003C45D4&quot;/&gt;&lt;wsp:rsid wsp:val=&quot;003C562A&quot;/&gt;&lt;wsp:rsid wsp:val=&quot;003C6A04&quot;/&gt;&lt;wsp:rsid wsp:val=&quot;003C70C6&quot;/&gt;&lt;wsp:rsid wsp:val=&quot;003C721B&quot;/&gt;&lt;wsp:rsid wsp:val=&quot;003D075B&quot;/&gt;&lt;wsp:rsid wsp:val=&quot;003D1177&quot;/&gt;&lt;wsp:rsid wsp:val=&quot;003D1C5B&quot;/&gt;&lt;wsp:rsid wsp:val=&quot;003D1EBB&quot;/&gt;&lt;wsp:rsid wsp:val=&quot;003D1EC8&quot;/&gt;&lt;wsp:rsid wsp:val=&quot;003D3EFB&quot;/&gt;&lt;wsp:rsid wsp:val=&quot;003D7966&quot;/&gt;&lt;wsp:rsid wsp:val=&quot;003D79D3&quot;/&gt;&lt;wsp:rsid wsp:val=&quot;003E0446&quot;/&gt;&lt;wsp:rsid wsp:val=&quot;003E0BEA&quot;/&gt;&lt;wsp:rsid wsp:val=&quot;003E1B08&quot;/&gt;&lt;wsp:rsid wsp:val=&quot;003E20CB&quot;/&gt;&lt;wsp:rsid wsp:val=&quot;003E2423&quot;/&gt;&lt;wsp:rsid wsp:val=&quot;003E2EF8&quot;/&gt;&lt;wsp:rsid wsp:val=&quot;003E50AA&quot;/&gt;&lt;wsp:rsid wsp:val=&quot;003F0986&quot;/&gt;&lt;wsp:rsid wsp:val=&quot;003F2E53&quot;/&gt;&lt;wsp:rsid wsp:val=&quot;003F3A4D&quot;/&gt;&lt;wsp:rsid wsp:val=&quot;003F4BED&quot;/&gt;&lt;wsp:rsid wsp:val=&quot;003F51FC&quot;/&gt;&lt;wsp:rsid wsp:val=&quot;003F5290&quot;/&gt;&lt;wsp:rsid wsp:val=&quot;003F6428&quot;/&gt;&lt;wsp:rsid wsp:val=&quot;003F7280&quot;/&gt;&lt;wsp:rsid wsp:val=&quot;00400383&quot;/&gt;&lt;wsp:rsid wsp:val=&quot;004007F0&quot;/&gt;&lt;wsp:rsid wsp:val=&quot;00400F2A&quot;/&gt;&lt;wsp:rsid wsp:val=&quot;004030D4&quot;/&gt;&lt;wsp:rsid wsp:val=&quot;004055CE&quot;/&gt;&lt;wsp:rsid wsp:val=&quot;00407449&quot;/&gt;&lt;wsp:rsid wsp:val=&quot;00410F8A&quot;/&gt;&lt;wsp:rsid wsp:val=&quot;0041112C&quot;/&gt;&lt;wsp:rsid wsp:val=&quot;004126B3&quot;/&gt;&lt;wsp:rsid wsp:val=&quot;00412C9A&quot;/&gt;&lt;wsp:rsid wsp:val=&quot;00414F5F&quot;/&gt;&lt;wsp:rsid wsp:val=&quot;0041622D&quot;/&gt;&lt;wsp:rsid wsp:val=&quot;00416F59&quot;/&gt;&lt;wsp:rsid wsp:val=&quot;004172A7&quot;/&gt;&lt;wsp:rsid wsp:val=&quot;00417EC6&quot;/&gt;&lt;wsp:rsid wsp:val=&quot;00421204&quot;/&gt;&lt;wsp:rsid wsp:val=&quot;00423745&quot;/&gt;&lt;wsp:rsid wsp:val=&quot;00423A24&quot;/&gt;&lt;wsp:rsid wsp:val=&quot;0042690E&quot;/&gt;&lt;wsp:rsid wsp:val=&quot;00426EEF&quot;/&gt;&lt;wsp:rsid wsp:val=&quot;0042740E&quot;/&gt;&lt;wsp:rsid wsp:val=&quot;004315E5&quot;/&gt;&lt;wsp:rsid wsp:val=&quot;00431DF2&quot;/&gt;&lt;wsp:rsid wsp:val=&quot;00432675&quot;/&gt;&lt;wsp:rsid wsp:val=&quot;0043512A&quot;/&gt;&lt;wsp:rsid wsp:val=&quot;004363B0&quot;/&gt;&lt;wsp:rsid wsp:val=&quot;004405EA&quot;/&gt;&lt;wsp:rsid wsp:val=&quot;00441701&quot;/&gt;&lt;wsp:rsid wsp:val=&quot;004428A8&quot;/&gt;&lt;wsp:rsid wsp:val=&quot;00443840&quot;/&gt;&lt;wsp:rsid wsp:val=&quot;00443C16&quot;/&gt;&lt;wsp:rsid wsp:val=&quot;0044460E&quot;/&gt;&lt;wsp:rsid wsp:val=&quot;00444BBA&quot;/&gt;&lt;wsp:rsid wsp:val=&quot;004465CB&quot;/&gt;&lt;wsp:rsid wsp:val=&quot;00446680&quot;/&gt;&lt;wsp:rsid wsp:val=&quot;00447612&quot;/&gt;&lt;wsp:rsid wsp:val=&quot;00450F5D&quot;/&gt;&lt;wsp:rsid wsp:val=&quot;004518E6&quot;/&gt;&lt;wsp:rsid wsp:val=&quot;004519AF&quot;/&gt;&lt;wsp:rsid wsp:val=&quot;00452ADC&quot;/&gt;&lt;wsp:rsid wsp:val=&quot;00454A9A&quot;/&gt;&lt;wsp:rsid wsp:val=&quot;00455E00&quot;/&gt;&lt;wsp:rsid wsp:val=&quot;00455F45&quot;/&gt;&lt;wsp:rsid wsp:val=&quot;00455FC0&quot;/&gt;&lt;wsp:rsid wsp:val=&quot;00456C40&quot;/&gt;&lt;wsp:rsid wsp:val=&quot;004577C4&quot;/&gt;&lt;wsp:rsid wsp:val=&quot;00461ECA&quot;/&gt;&lt;wsp:rsid wsp:val=&quot;00464C4F&quot;/&gt;&lt;wsp:rsid wsp:val=&quot;00466CCB&quot;/&gt;&lt;wsp:rsid wsp:val=&quot;0046711D&quot;/&gt;&lt;wsp:rsid wsp:val=&quot;00467C44&quot;/&gt;&lt;wsp:rsid wsp:val=&quot;004704F5&quot;/&gt;&lt;wsp:rsid wsp:val=&quot;00470B6B&quot;/&gt;&lt;wsp:rsid wsp:val=&quot;00470EBB&quot;/&gt;&lt;wsp:rsid wsp:val=&quot;00471C34&quot;/&gt;&lt;wsp:rsid wsp:val=&quot;0048048E&quot;/&gt;&lt;wsp:rsid wsp:val=&quot;00480557&quot;/&gt;&lt;wsp:rsid wsp:val=&quot;0048066D&quot;/&gt;&lt;wsp:rsid wsp:val=&quot;00483337&quot;/&gt;&lt;wsp:rsid wsp:val=&quot;00486E75&quot;/&gt;&lt;wsp:rsid wsp:val=&quot;00486FE1&quot;/&gt;&lt;wsp:rsid wsp:val=&quot;00487851&quot;/&gt;&lt;wsp:rsid wsp:val=&quot;00487E3E&quot;/&gt;&lt;wsp:rsid wsp:val=&quot;004915C8&quot;/&gt;&lt;wsp:rsid wsp:val=&quot;004922EA&quot;/&gt;&lt;wsp:rsid wsp:val=&quot;00493160&quot;/&gt;&lt;wsp:rsid wsp:val=&quot;0049331C&quot;/&gt;&lt;wsp:rsid wsp:val=&quot;00496BCC&quot;/&gt;&lt;wsp:rsid wsp:val=&quot;00497CD3&quot;/&gt;&lt;wsp:rsid wsp:val=&quot;004A01E5&quot;/&gt;&lt;wsp:rsid wsp:val=&quot;004A0B3B&quot;/&gt;&lt;wsp:rsid wsp:val=&quot;004A1705&quot;/&gt;&lt;wsp:rsid wsp:val=&quot;004A1A5A&quot;/&gt;&lt;wsp:rsid wsp:val=&quot;004A3D93&quot;/&gt;&lt;wsp:rsid wsp:val=&quot;004A4148&quot;/&gt;&lt;wsp:rsid wsp:val=&quot;004A5AC7&quot;/&gt;&lt;wsp:rsid wsp:val=&quot;004A7DC7&quot;/&gt;&lt;wsp:rsid wsp:val=&quot;004A7EE6&quot;/&gt;&lt;wsp:rsid wsp:val=&quot;004B1EFF&quot;/&gt;&lt;wsp:rsid wsp:val=&quot;004B4A81&quot;/&gt;&lt;wsp:rsid wsp:val=&quot;004B4C4C&quot;/&gt;&lt;wsp:rsid wsp:val=&quot;004B5054&quot;/&gt;&lt;wsp:rsid wsp:val=&quot;004B5C48&quot;/&gt;&lt;wsp:rsid wsp:val=&quot;004B5E53&quot;/&gt;&lt;wsp:rsid wsp:val=&quot;004B7FE2&quot;/&gt;&lt;wsp:rsid wsp:val=&quot;004C077D&quot;/&gt;&lt;wsp:rsid wsp:val=&quot;004C1B36&quot;/&gt;&lt;wsp:rsid wsp:val=&quot;004C3DE0&quot;/&gt;&lt;wsp:rsid wsp:val=&quot;004C511C&quot;/&gt;&lt;wsp:rsid wsp:val=&quot;004C533A&quot;/&gt;&lt;wsp:rsid wsp:val=&quot;004C616D&quot;/&gt;&lt;wsp:rsid wsp:val=&quot;004D0B35&quot;/&gt;&lt;wsp:rsid wsp:val=&quot;004D49DA&quot;/&gt;&lt;wsp:rsid wsp:val=&quot;004D5E82&quot;/&gt;&lt;wsp:rsid wsp:val=&quot;004D61F8&quot;/&gt;&lt;wsp:rsid wsp:val=&quot;004D71C3&quot;/&gt;&lt;wsp:rsid wsp:val=&quot;004D7F1E&quot;/&gt;&lt;wsp:rsid wsp:val=&quot;004E0811&quot;/&gt;&lt;wsp:rsid wsp:val=&quot;004E0A0F&quot;/&gt;&lt;wsp:rsid wsp:val=&quot;004E3375&quot;/&gt;&lt;wsp:rsid wsp:val=&quot;004E40EA&quot;/&gt;&lt;wsp:rsid wsp:val=&quot;004E5B92&quot;/&gt;&lt;wsp:rsid wsp:val=&quot;004E6894&quot;/&gt;&lt;wsp:rsid wsp:val=&quot;004E7726&quot;/&gt;&lt;wsp:rsid wsp:val=&quot;004F0C7D&quot;/&gt;&lt;wsp:rsid wsp:val=&quot;004F1300&quot;/&gt;&lt;wsp:rsid wsp:val=&quot;004F2776&quot;/&gt;&lt;wsp:rsid wsp:val=&quot;004F29E5&quot;/&gt;&lt;wsp:rsid wsp:val=&quot;004F4A07&quot;/&gt;&lt;wsp:rsid wsp:val=&quot;004F5329&quot;/&gt;&lt;wsp:rsid wsp:val=&quot;004F5B97&quot;/&gt;&lt;wsp:rsid wsp:val=&quot;004F5E15&quot;/&gt;&lt;wsp:rsid wsp:val=&quot;004F6326&quot;/&gt;&lt;wsp:rsid wsp:val=&quot;005038AF&quot;/&gt;&lt;wsp:rsid wsp:val=&quot;00503C26&quot;/&gt;&lt;wsp:rsid wsp:val=&quot;00505DB7&quot;/&gt;&lt;wsp:rsid wsp:val=&quot;005100D7&quot;/&gt;&lt;wsp:rsid wsp:val=&quot;00510533&quot;/&gt;&lt;wsp:rsid wsp:val=&quot;00513A44&quot;/&gt;&lt;wsp:rsid wsp:val=&quot;005170A6&quot;/&gt;&lt;wsp:rsid wsp:val=&quot;00517784&quot;/&gt;&lt;wsp:rsid wsp:val=&quot;00517CD8&quot;/&gt;&lt;wsp:rsid wsp:val=&quot;0052226B&quot;/&gt;&lt;wsp:rsid wsp:val=&quot;00522418&quot;/&gt;&lt;wsp:rsid wsp:val=&quot;0052243D&quot;/&gt;&lt;wsp:rsid wsp:val=&quot;005228EE&quot;/&gt;&lt;wsp:rsid wsp:val=&quot;00523B54&quot;/&gt;&lt;wsp:rsid wsp:val=&quot;00524D86&quot;/&gt;&lt;wsp:rsid wsp:val=&quot;00526D3D&quot;/&gt;&lt;wsp:rsid wsp:val=&quot;00527187&quot;/&gt;&lt;wsp:rsid wsp:val=&quot;00530773&quot;/&gt;&lt;wsp:rsid wsp:val=&quot;00532EF8&quot;/&gt;&lt;wsp:rsid wsp:val=&quot;00535D20&quot;/&gt;&lt;wsp:rsid wsp:val=&quot;00536437&quot;/&gt;&lt;wsp:rsid wsp:val=&quot;00536C6F&quot;/&gt;&lt;wsp:rsid wsp:val=&quot;005408CF&quot;/&gt;&lt;wsp:rsid wsp:val=&quot;00541474&quot;/&gt;&lt;wsp:rsid wsp:val=&quot;00541609&quot;/&gt;&lt;wsp:rsid wsp:val=&quot;005419C3&quot;/&gt;&lt;wsp:rsid wsp:val=&quot;00541D95&quot;/&gt;&lt;wsp:rsid wsp:val=&quot;005460C4&quot;/&gt;&lt;wsp:rsid wsp:val=&quot;005506D8&quot;/&gt;&lt;wsp:rsid wsp:val=&quot;005530D7&quot;/&gt;&lt;wsp:rsid wsp:val=&quot;00554500&quot;/&gt;&lt;wsp:rsid wsp:val=&quot;005558BB&quot;/&gt;&lt;wsp:rsid wsp:val=&quot;005559B3&quot;/&gt;&lt;wsp:rsid wsp:val=&quot;00555DC3&quot;/&gt;&lt;wsp:rsid wsp:val=&quot;0055677F&quot;/&gt;&lt;wsp:rsid wsp:val=&quot;00560258&quot;/&gt;&lt;wsp:rsid wsp:val=&quot;0056144C&quot;/&gt;&lt;wsp:rsid wsp:val=&quot;0056224E&quot;/&gt;&lt;wsp:rsid wsp:val=&quot;00562443&quot;/&gt;&lt;wsp:rsid wsp:val=&quot;00563064&quot;/&gt;&lt;wsp:rsid wsp:val=&quot;00563D8C&quot;/&gt;&lt;wsp:rsid wsp:val=&quot;005644FF&quot;/&gt;&lt;wsp:rsid wsp:val=&quot;00574DA1&quot;/&gt;&lt;wsp:rsid wsp:val=&quot;0057684E&quot;/&gt;&lt;wsp:rsid wsp:val=&quot;00576BBE&quot;/&gt;&lt;wsp:rsid wsp:val=&quot;005815CA&quot;/&gt;&lt;wsp:rsid wsp:val=&quot;005815F7&quot;/&gt;&lt;wsp:rsid wsp:val=&quot;00585F6C&quot;/&gt;&lt;wsp:rsid wsp:val=&quot;005865F6&quot;/&gt;&lt;wsp:rsid wsp:val=&quot;00587152&quot;/&gt;&lt;wsp:rsid wsp:val=&quot;005901CC&quot;/&gt;&lt;wsp:rsid wsp:val=&quot;005911CE&quot;/&gt;&lt;wsp:rsid wsp:val=&quot;00591DDB&quot;/&gt;&lt;wsp:rsid wsp:val=&quot;005921D3&quot;/&gt;&lt;wsp:rsid wsp:val=&quot;005924F0&quot;/&gt;&lt;wsp:rsid wsp:val=&quot;00593262&quot;/&gt;&lt;wsp:rsid wsp:val=&quot;00595678&quot;/&gt;&lt;wsp:rsid wsp:val=&quot;005A0973&quot;/&gt;&lt;wsp:rsid wsp:val=&quot;005A278F&quot;/&gt;&lt;wsp:rsid wsp:val=&quot;005A29BB&quot;/&gt;&lt;wsp:rsid wsp:val=&quot;005A3902&quot;/&gt;&lt;wsp:rsid wsp:val=&quot;005A4BB8&quot;/&gt;&lt;wsp:rsid wsp:val=&quot;005A6381&quot;/&gt;&lt;wsp:rsid wsp:val=&quot;005A68BC&quot;/&gt;&lt;wsp:rsid wsp:val=&quot;005A7534&quot;/&gt;&lt;wsp:rsid wsp:val=&quot;005B5208&quot;/&gt;&lt;wsp:rsid wsp:val=&quot;005B5CEC&quot;/&gt;&lt;wsp:rsid wsp:val=&quot;005B7A1F&quot;/&gt;&lt;wsp:rsid wsp:val=&quot;005B7F27&quot;/&gt;&lt;wsp:rsid wsp:val=&quot;005C1073&quot;/&gt;&lt;wsp:rsid wsp:val=&quot;005C1620&quot;/&gt;&lt;wsp:rsid wsp:val=&quot;005C4483&quot;/&gt;&lt;wsp:rsid wsp:val=&quot;005C4C21&quot;/&gt;&lt;wsp:rsid wsp:val=&quot;005C6A03&quot;/&gt;&lt;wsp:rsid wsp:val=&quot;005D3B06&quot;/&gt;&lt;wsp:rsid wsp:val=&quot;005D3D17&quot;/&gt;&lt;wsp:rsid wsp:val=&quot;005D5E45&quot;/&gt;&lt;wsp:rsid wsp:val=&quot;005D6270&quot;/&gt;&lt;wsp:rsid wsp:val=&quot;005D6CA1&quot;/&gt;&lt;wsp:rsid wsp:val=&quot;005D7775&quot;/&gt;&lt;wsp:rsid wsp:val=&quot;005E0551&quot;/&gt;&lt;wsp:rsid wsp:val=&quot;005E0852&quot;/&gt;&lt;wsp:rsid wsp:val=&quot;005E241F&quot;/&gt;&lt;wsp:rsid wsp:val=&quot;005E3564&quot;/&gt;&lt;wsp:rsid wsp:val=&quot;005E5678&quot;/&gt;&lt;wsp:rsid wsp:val=&quot;005E7804&quot;/&gt;&lt;wsp:rsid wsp:val=&quot;005F1682&quot;/&gt;&lt;wsp:rsid wsp:val=&quot;005F1757&quot;/&gt;&lt;wsp:rsid wsp:val=&quot;005F1914&quot;/&gt;&lt;wsp:rsid wsp:val=&quot;005F591A&quot;/&gt;&lt;wsp:rsid wsp:val=&quot;005F70A0&quot;/&gt;&lt;wsp:rsid wsp:val=&quot;005F7E86&quot;/&gt;&lt;wsp:rsid wsp:val=&quot;00600777&quot;/&gt;&lt;wsp:rsid wsp:val=&quot;006007CF&quot;/&gt;&lt;wsp:rsid wsp:val=&quot;00600BC7&quot;/&gt;&lt;wsp:rsid wsp:val=&quot;00601946&quot;/&gt;&lt;wsp:rsid wsp:val=&quot;00602F8F&quot;/&gt;&lt;wsp:rsid wsp:val=&quot;00604693&quot;/&gt;&lt;wsp:rsid wsp:val=&quot;00605D0E&quot;/&gt;&lt;wsp:rsid wsp:val=&quot;00606D0F&quot;/&gt;&lt;wsp:rsid wsp:val=&quot;006075AF&quot;/&gt;&lt;wsp:rsid wsp:val=&quot;00607905&quot;/&gt;&lt;wsp:rsid wsp:val=&quot;0061024F&quot;/&gt;&lt;wsp:rsid wsp:val=&quot;0061046F&quot;/&gt;&lt;wsp:rsid wsp:val=&quot;006120E0&quot;/&gt;&lt;wsp:rsid wsp:val=&quot;0061290F&quot;/&gt;&lt;wsp:rsid wsp:val=&quot;0061536A&quot;/&gt;&lt;wsp:rsid wsp:val=&quot;00615873&quot;/&gt;&lt;wsp:rsid wsp:val=&quot;00617241&quot;/&gt;&lt;wsp:rsid wsp:val=&quot;006209B2&quot;/&gt;&lt;wsp:rsid wsp:val=&quot;00621B4D&quot;/&gt;&lt;wsp:rsid wsp:val=&quot;00624450&quot;/&gt;&lt;wsp:rsid wsp:val=&quot;00624833&quot;/&gt;&lt;wsp:rsid wsp:val=&quot;00624C65&quot;/&gt;&lt;wsp:rsid wsp:val=&quot;0062516A&quot;/&gt;&lt;wsp:rsid wsp:val=&quot;00626514&quot;/&gt;&lt;wsp:rsid wsp:val=&quot;00626797&quot;/&gt;&lt;wsp:rsid wsp:val=&quot;006276B9&quot;/&gt;&lt;wsp:rsid wsp:val=&quot;00627D2F&quot;/&gt;&lt;wsp:rsid wsp:val=&quot;006302F4&quot;/&gt;&lt;wsp:rsid wsp:val=&quot;006323E7&quot;/&gt;&lt;wsp:rsid wsp:val=&quot;006341B3&quot;/&gt;&lt;wsp:rsid wsp:val=&quot;00635AA7&quot;/&gt;&lt;wsp:rsid wsp:val=&quot;00635E16&quot;/&gt;&lt;wsp:rsid wsp:val=&quot;0063699A&quot;/&gt;&lt;wsp:rsid wsp:val=&quot;0063760F&quot;/&gt;&lt;wsp:rsid wsp:val=&quot;00637E72&quot;/&gt;&lt;wsp:rsid wsp:val=&quot;00637FBE&quot;/&gt;&lt;wsp:rsid wsp:val=&quot;00640404&quot;/&gt;&lt;wsp:rsid wsp:val=&quot;00640493&quot;/&gt;&lt;wsp:rsid wsp:val=&quot;00640DAD&quot;/&gt;&lt;wsp:rsid wsp:val=&quot;00640F41&quot;/&gt;&lt;wsp:rsid wsp:val=&quot;00641BA1&quot;/&gt;&lt;wsp:rsid wsp:val=&quot;00641F81&quot;/&gt;&lt;wsp:rsid wsp:val=&quot;0064377F&quot;/&gt;&lt;wsp:rsid wsp:val=&quot;00644BFD&quot;/&gt;&lt;wsp:rsid wsp:val=&quot;00646102&quot;/&gt;&lt;wsp:rsid wsp:val=&quot;00646536&quot;/&gt;&lt;wsp:rsid wsp:val=&quot;00646863&quot;/&gt;&lt;wsp:rsid wsp:val=&quot;00646CCD&quot;/&gt;&lt;wsp:rsid wsp:val=&quot;00650929&quot;/&gt;&lt;wsp:rsid wsp:val=&quot;00651213&quot;/&gt;&lt;wsp:rsid wsp:val=&quot;00651FC2&quot;/&gt;&lt;wsp:rsid wsp:val=&quot;00652ABF&quot;/&gt;&lt;wsp:rsid wsp:val=&quot;006536D3&quot;/&gt;&lt;wsp:rsid wsp:val=&quot;00653C60&quot;/&gt;&lt;wsp:rsid wsp:val=&quot;0065658E&quot;/&gt;&lt;wsp:rsid wsp:val=&quot;0065737D&quot;/&gt;&lt;wsp:rsid wsp:val=&quot;00657A60&quot;/&gt;&lt;wsp:rsid wsp:val=&quot;006608FE&quot;/&gt;&lt;wsp:rsid wsp:val=&quot;00661B65&quot;/&gt;&lt;wsp:rsid wsp:val=&quot;006627AC&quot;/&gt;&lt;wsp:rsid wsp:val=&quot;0066451A&quot;/&gt;&lt;wsp:rsid wsp:val=&quot;0066510A&quot;/&gt;&lt;wsp:rsid wsp:val=&quot;00665A42&quot;/&gt;&lt;wsp:rsid wsp:val=&quot;0066678C&quot;/&gt;&lt;wsp:rsid wsp:val=&quot;00672DA6&quot;/&gt;&lt;wsp:rsid wsp:val=&quot;00673E48&quot;/&gt;&lt;wsp:rsid wsp:val=&quot;00674C95&quot;/&gt;&lt;wsp:rsid wsp:val=&quot;0067607A&quot;/&gt;&lt;wsp:rsid wsp:val=&quot;0067631C&quot;/&gt;&lt;wsp:rsid wsp:val=&quot;00680126&quot;/&gt;&lt;wsp:rsid wsp:val=&quot;006805EA&quot;/&gt;&lt;wsp:rsid wsp:val=&quot;00681224&quot;/&gt;&lt;wsp:rsid wsp:val=&quot;00681FFB&quot;/&gt;&lt;wsp:rsid wsp:val=&quot;00683AB3&quot;/&gt;&lt;wsp:rsid wsp:val=&quot;00683D3B&quot;/&gt;&lt;wsp:rsid wsp:val=&quot;0068433D&quot;/&gt;&lt;wsp:rsid wsp:val=&quot;00684D05&quot;/&gt;&lt;wsp:rsid wsp:val=&quot;006864CF&quot;/&gt;&lt;wsp:rsid wsp:val=&quot;00687466&quot;/&gt;&lt;wsp:rsid wsp:val=&quot;00687634&quot;/&gt;&lt;wsp:rsid wsp:val=&quot;00690D8A&quot;/&gt;&lt;wsp:rsid wsp:val=&quot;00692226&quot;/&gt;&lt;wsp:rsid wsp:val=&quot;0069271B&quot;/&gt;&lt;wsp:rsid wsp:val=&quot;00693CA8&quot;/&gt;&lt;wsp:rsid wsp:val=&quot;00694099&quot;/&gt;&lt;wsp:rsid wsp:val=&quot;00694135&quot;/&gt;&lt;wsp:rsid wsp:val=&quot;0069674C&quot;/&gt;&lt;wsp:rsid wsp:val=&quot;00697658&quot;/&gt;&lt;wsp:rsid wsp:val=&quot;006A09F3&quot;/&gt;&lt;wsp:rsid wsp:val=&quot;006A16C7&quot;/&gt;&lt;wsp:rsid wsp:val=&quot;006A1D5E&quot;/&gt;&lt;wsp:rsid wsp:val=&quot;006A1F6D&quot;/&gt;&lt;wsp:rsid wsp:val=&quot;006A5FBE&quot;/&gt;&lt;wsp:rsid wsp:val=&quot;006A6EC2&quot;/&gt;&lt;wsp:rsid wsp:val=&quot;006A7803&quot;/&gt;&lt;wsp:rsid wsp:val=&quot;006B31B7&quot;/&gt;&lt;wsp:rsid wsp:val=&quot;006B7895&quot;/&gt;&lt;wsp:rsid wsp:val=&quot;006B7C5A&quot;/&gt;&lt;wsp:rsid wsp:val=&quot;006C0295&quot;/&gt;&lt;wsp:rsid wsp:val=&quot;006C0921&quot;/&gt;&lt;wsp:rsid wsp:val=&quot;006C302E&quot;/&gt;&lt;wsp:rsid wsp:val=&quot;006C3AA5&quot;/&gt;&lt;wsp:rsid wsp:val=&quot;006C430B&quot;/&gt;&lt;wsp:rsid wsp:val=&quot;006C78AA&quot;/&gt;&lt;wsp:rsid wsp:val=&quot;006D003B&quot;/&gt;&lt;wsp:rsid wsp:val=&quot;006D21DB&quot;/&gt;&lt;wsp:rsid wsp:val=&quot;006D5614&quot;/&gt;&lt;wsp:rsid wsp:val=&quot;006D6251&quot;/&gt;&lt;wsp:rsid wsp:val=&quot;006D6420&quot;/&gt;&lt;wsp:rsid wsp:val=&quot;006D76A7&quot;/&gt;&lt;wsp:rsid wsp:val=&quot;006E17CA&quot;/&gt;&lt;wsp:rsid wsp:val=&quot;006E2758&quot;/&gt;&lt;wsp:rsid wsp:val=&quot;006E32FC&quot;/&gt;&lt;wsp:rsid wsp:val=&quot;006E3374&quot;/&gt;&lt;wsp:rsid wsp:val=&quot;006E5231&quot;/&gt;&lt;wsp:rsid wsp:val=&quot;006E5600&quot;/&gt;&lt;wsp:rsid wsp:val=&quot;006E6F2C&quot;/&gt;&lt;wsp:rsid wsp:val=&quot;006E73B5&quot;/&gt;&lt;wsp:rsid wsp:val=&quot;006F228D&quot;/&gt;&lt;wsp:rsid wsp:val=&quot;006F28D5&quot;/&gt;&lt;wsp:rsid wsp:val=&quot;006F34A8&quot;/&gt;&lt;wsp:rsid wsp:val=&quot;006F6071&quot;/&gt;&lt;wsp:rsid wsp:val=&quot;006F64EF&quot;/&gt;&lt;wsp:rsid wsp:val=&quot;00700BE3&quot;/&gt;&lt;wsp:rsid wsp:val=&quot;00701A1E&quot;/&gt;&lt;wsp:rsid wsp:val=&quot;007023A7&quot;/&gt;&lt;wsp:rsid wsp:val=&quot;007025D5&quot;/&gt;&lt;wsp:rsid wsp:val=&quot;007030A2&quot;/&gt;&lt;wsp:rsid wsp:val=&quot;00703AC7&quot;/&gt;&lt;wsp:rsid wsp:val=&quot;00704069&quot;/&gt;&lt;wsp:rsid wsp:val=&quot;00704777&quot;/&gt;&lt;wsp:rsid wsp:val=&quot;00706A48&quot;/&gt;&lt;wsp:rsid wsp:val=&quot;00706DB3&quot;/&gt;&lt;wsp:rsid wsp:val=&quot;00707ED0&quot;/&gt;&lt;wsp:rsid wsp:val=&quot;00710BF2&quot;/&gt;&lt;wsp:rsid wsp:val=&quot;007116B9&quot;/&gt;&lt;wsp:rsid wsp:val=&quot;00711862&quot;/&gt;&lt;wsp:rsid wsp:val=&quot;00712896&quot;/&gt;&lt;wsp:rsid wsp:val=&quot;007129F1&quot;/&gt;&lt;wsp:rsid wsp:val=&quot;00716A42&quot;/&gt;&lt;wsp:rsid wsp:val=&quot;007171CF&quot;/&gt;&lt;wsp:rsid wsp:val=&quot;007201FA&quot;/&gt;&lt;wsp:rsid wsp:val=&quot;00721A08&quot;/&gt;&lt;wsp:rsid wsp:val=&quot;007223C8&quot;/&gt;&lt;wsp:rsid wsp:val=&quot;00722A9D&quot;/&gt;&lt;wsp:rsid wsp:val=&quot;00722FE2&quot;/&gt;&lt;wsp:rsid wsp:val=&quot;00722FFD&quot;/&gt;&lt;wsp:rsid wsp:val=&quot;00724B9F&quot;/&gt;&lt;wsp:rsid wsp:val=&quot;00725414&quot;/&gt;&lt;wsp:rsid wsp:val=&quot;00725561&quot;/&gt;&lt;wsp:rsid wsp:val=&quot;00725ABA&quot;/&gt;&lt;wsp:rsid wsp:val=&quot;00726157&quot;/&gt;&lt;wsp:rsid wsp:val=&quot;007263A2&quot;/&gt;&lt;wsp:rsid wsp:val=&quot;007300D6&quot;/&gt;&lt;wsp:rsid wsp:val=&quot;007332A9&quot;/&gt;&lt;wsp:rsid wsp:val=&quot;00734055&quot;/&gt;&lt;wsp:rsid wsp:val=&quot;00734411&quot;/&gt;&lt;wsp:rsid wsp:val=&quot;007354E6&quot;/&gt;&lt;wsp:rsid wsp:val=&quot;007358ED&quot;/&gt;&lt;wsp:rsid wsp:val=&quot;00736346&quot;/&gt;&lt;wsp:rsid wsp:val=&quot;0073656C&quot;/&gt;&lt;wsp:rsid wsp:val=&quot;007378A5&quot;/&gt;&lt;wsp:rsid wsp:val=&quot;00740804&quot;/&gt;&lt;wsp:rsid wsp:val=&quot;00740A13&quot;/&gt;&lt;wsp:rsid wsp:val=&quot;00741286&quot;/&gt;&lt;wsp:rsid wsp:val=&quot;00741C36&quot;/&gt;&lt;wsp:rsid wsp:val=&quot;00741D2B&quot;/&gt;&lt;wsp:rsid wsp:val=&quot;00741EA3&quot;/&gt;&lt;wsp:rsid wsp:val=&quot;007424EB&quot;/&gt;&lt;wsp:rsid wsp:val=&quot;00742689&quot;/&gt;&lt;wsp:rsid wsp:val=&quot;00744DA5&quot;/&gt;&lt;wsp:rsid wsp:val=&quot;007458F8&quot;/&gt;&lt;wsp:rsid wsp:val=&quot;007512A6&quot;/&gt;&lt;wsp:rsid wsp:val=&quot;0075417A&quot;/&gt;&lt;wsp:rsid wsp:val=&quot;007541C4&quot;/&gt;&lt;wsp:rsid wsp:val=&quot;00754204&quot;/&gt;&lt;wsp:rsid wsp:val=&quot;0075427F&quot;/&gt;&lt;wsp:rsid wsp:val=&quot;00754536&quot;/&gt;&lt;wsp:rsid wsp:val=&quot;007547A6&quot;/&gt;&lt;wsp:rsid wsp:val=&quot;0075489D&quot;/&gt;&lt;wsp:rsid wsp:val=&quot;007558C7&quot;/&gt;&lt;wsp:rsid wsp:val=&quot;00756D34&quot;/&gt;&lt;wsp:rsid wsp:val=&quot;00756F0E&quot;/&gt;&lt;wsp:rsid wsp:val=&quot;007632D9&quot;/&gt;&lt;wsp:rsid wsp:val=&quot;007639FB&quot;/&gt;&lt;wsp:rsid wsp:val=&quot;00763B7A&quot;/&gt;&lt;wsp:rsid wsp:val=&quot;00764ACA&quot;/&gt;&lt;wsp:rsid wsp:val=&quot;007652C3&quot;/&gt;&lt;wsp:rsid wsp:val=&quot;00765348&quot;/&gt;&lt;wsp:rsid wsp:val=&quot;007751F1&quot;/&gt;&lt;wsp:rsid wsp:val=&quot;007755C8&quot;/&gt;&lt;wsp:rsid wsp:val=&quot;00776BC3&quot;/&gt;&lt;wsp:rsid wsp:val=&quot;00776BC5&quot;/&gt;&lt;wsp:rsid wsp:val=&quot;007802EE&quot;/&gt;&lt;wsp:rsid wsp:val=&quot;00780756&quot;/&gt;&lt;wsp:rsid wsp:val=&quot;0078084E&quot;/&gt;&lt;wsp:rsid wsp:val=&quot;00780A28&quot;/&gt;&lt;wsp:rsid wsp:val=&quot;00781F4C&quot;/&gt;&lt;wsp:rsid wsp:val=&quot;00781F79&quot;/&gt;&lt;wsp:rsid wsp:val=&quot;00782CCC&quot;/&gt;&lt;wsp:rsid wsp:val=&quot;00783442&quot;/&gt;&lt;wsp:rsid wsp:val=&quot;00783C32&quot;/&gt;&lt;wsp:rsid wsp:val=&quot;00786911&quot;/&gt;&lt;wsp:rsid wsp:val=&quot;00786ADA&quot;/&gt;&lt;wsp:rsid wsp:val=&quot;00786FFA&quot;/&gt;&lt;wsp:rsid wsp:val=&quot;00790D5F&quot;/&gt;&lt;wsp:rsid wsp:val=&quot;0079139B&quot;/&gt;&lt;wsp:rsid wsp:val=&quot;007937AB&quot;/&gt;&lt;wsp:rsid wsp:val=&quot;007962AF&quot;/&gt;&lt;wsp:rsid wsp:val=&quot;00796FD8&quot;/&gt;&lt;wsp:rsid wsp:val=&quot;007A0603&quot;/&gt;&lt;wsp:rsid wsp:val=&quot;007A0B5E&quot;/&gt;&lt;wsp:rsid wsp:val=&quot;007A12E0&quot;/&gt;&lt;wsp:rsid wsp:val=&quot;007A1A92&quot;/&gt;&lt;wsp:rsid wsp:val=&quot;007A3D32&quot;/&gt;&lt;wsp:rsid wsp:val=&quot;007A418D&quot;/&gt;&lt;wsp:rsid wsp:val=&quot;007A7C06&quot;/&gt;&lt;wsp:rsid wsp:val=&quot;007A7CC7&quot;/&gt;&lt;wsp:rsid wsp:val=&quot;007B1201&quot;/&gt;&lt;wsp:rsid wsp:val=&quot;007B1B84&quot;/&gt;&lt;wsp:rsid wsp:val=&quot;007B2A91&quot;/&gt;&lt;wsp:rsid wsp:val=&quot;007B2E4D&quot;/&gt;&lt;wsp:rsid wsp:val=&quot;007B30E3&quot;/&gt;&lt;wsp:rsid wsp:val=&quot;007B4D96&quot;/&gt;&lt;wsp:rsid wsp:val=&quot;007B4E02&quot;/&gt;&lt;wsp:rsid wsp:val=&quot;007B5C21&quot;/&gt;&lt;wsp:rsid wsp:val=&quot;007B5F5F&quot;/&gt;&lt;wsp:rsid wsp:val=&quot;007C7A7A&quot;/&gt;&lt;wsp:rsid wsp:val=&quot;007D07A2&quot;/&gt;&lt;wsp:rsid wsp:val=&quot;007D3742&quot;/&gt;&lt;wsp:rsid wsp:val=&quot;007D4150&quot;/&gt;&lt;wsp:rsid wsp:val=&quot;007D5D32&quot;/&gt;&lt;wsp:rsid wsp:val=&quot;007D5DA6&quot;/&gt;&lt;wsp:rsid wsp:val=&quot;007D732B&quot;/&gt;&lt;wsp:rsid wsp:val=&quot;007E2EB7&quot;/&gt;&lt;wsp:rsid wsp:val=&quot;007E5D1F&quot;/&gt;&lt;wsp:rsid wsp:val=&quot;007E5F86&quot;/&gt;&lt;wsp:rsid wsp:val=&quot;007F4AF5&quot;/&gt;&lt;wsp:rsid wsp:val=&quot;007F644C&quot;/&gt;&lt;wsp:rsid wsp:val=&quot;007F6465&quot;/&gt;&lt;wsp:rsid wsp:val=&quot;00801891&quot;/&gt;&lt;wsp:rsid wsp:val=&quot;00801FBD&quot;/&gt;&lt;wsp:rsid wsp:val=&quot;0080520E&quot;/&gt;&lt;wsp:rsid wsp:val=&quot;00805639&quot;/&gt;&lt;wsp:rsid wsp:val=&quot;0080647F&quot;/&gt;&lt;wsp:rsid wsp:val=&quot;00807CE8&quot;/&gt;&lt;wsp:rsid wsp:val=&quot;00813ADF&quot;/&gt;&lt;wsp:rsid wsp:val=&quot;0081414B&quot;/&gt;&lt;wsp:rsid wsp:val=&quot;00814B90&quot;/&gt;&lt;wsp:rsid wsp:val=&quot;00814F8C&quot;/&gt;&lt;wsp:rsid wsp:val=&quot;008151F6&quot;/&gt;&lt;wsp:rsid wsp:val=&quot;0081694C&quot;/&gt;&lt;wsp:rsid wsp:val=&quot;00816F6E&quot;/&gt;&lt;wsp:rsid wsp:val=&quot;00822015&quot;/&gt;&lt;wsp:rsid wsp:val=&quot;0082263E&quot;/&gt;&lt;wsp:rsid wsp:val=&quot;0082297C&quot;/&gt;&lt;wsp:rsid wsp:val=&quot;00822AB4&quot;/&gt;&lt;wsp:rsid wsp:val=&quot;00822E26&quot;/&gt;&lt;wsp:rsid wsp:val=&quot;008235E5&quot;/&gt;&lt;wsp:rsid wsp:val=&quot;00824BD2&quot;/&gt;&lt;wsp:rsid wsp:val=&quot;00824FD6&quot;/&gt;&lt;wsp:rsid wsp:val=&quot;008250E3&quot;/&gt;&lt;wsp:rsid wsp:val=&quot;00826989&quot;/&gt;&lt;wsp:rsid wsp:val=&quot;00826F5A&quot;/&gt;&lt;wsp:rsid wsp:val=&quot;00831677&quot;/&gt;&lt;wsp:rsid wsp:val=&quot;00835118&quot;/&gt;&lt;wsp:rsid wsp:val=&quot;00835B33&quot;/&gt;&lt;wsp:rsid wsp:val=&quot;00837DAF&quot;/&gt;&lt;wsp:rsid wsp:val=&quot;0084132A&quot;/&gt;&lt;wsp:rsid wsp:val=&quot;008413B2&quot;/&gt;&lt;wsp:rsid wsp:val=&quot;008430ED&quot;/&gt;&lt;wsp:rsid wsp:val=&quot;00844703&quot;/&gt;&lt;wsp:rsid wsp:val=&quot;008464D2&quot;/&gt;&lt;wsp:rsid wsp:val=&quot;00851637&quot;/&gt;&lt;wsp:rsid wsp:val=&quot;00851664&quot;/&gt;&lt;wsp:rsid wsp:val=&quot;00851732&quot;/&gt;&lt;wsp:rsid wsp:val=&quot;0085404C&quot;/&gt;&lt;wsp:rsid wsp:val=&quot;008540E3&quot;/&gt;&lt;wsp:rsid wsp:val=&quot;008560DA&quot;/&gt;&lt;wsp:rsid wsp:val=&quot;00857488&quot;/&gt;&lt;wsp:rsid wsp:val=&quot;0086078C&quot;/&gt;&lt;wsp:rsid wsp:val=&quot;008615E6&quot;/&gt;&lt;wsp:rsid wsp:val=&quot;00861EB2&quot;/&gt;&lt;wsp:rsid wsp:val=&quot;00865D6B&quot;/&gt;&lt;wsp:rsid wsp:val=&quot;0086737E&quot;/&gt;&lt;wsp:rsid wsp:val=&quot;0087090F&quot;/&gt;&lt;wsp:rsid wsp:val=&quot;0087211B&quot;/&gt;&lt;wsp:rsid wsp:val=&quot;00872733&quot;/&gt;&lt;wsp:rsid wsp:val=&quot;00874653&quot;/&gt;&lt;wsp:rsid wsp:val=&quot;00875D8F&quot;/&gt;&lt;wsp:rsid wsp:val=&quot;00877AE9&quot;/&gt;&lt;wsp:rsid wsp:val=&quot;00880C31&quot;/&gt;&lt;wsp:rsid wsp:val=&quot;00881A41&quot;/&gt;&lt;wsp:rsid wsp:val=&quot;0088208E&quot;/&gt;&lt;wsp:rsid wsp:val=&quot;0088297E&quot;/&gt;&lt;wsp:rsid wsp:val=&quot;00883125&quot;/&gt;&lt;wsp:rsid wsp:val=&quot;00884F39&quot;/&gt;&lt;wsp:rsid wsp:val=&quot;008855E3&quot;/&gt;&lt;wsp:rsid wsp:val=&quot;0088671E&quot;/&gt;&lt;wsp:rsid wsp:val=&quot;00886F14&quot;/&gt;&lt;wsp:rsid wsp:val=&quot;0088740F&quot;/&gt;&lt;wsp:rsid wsp:val=&quot;00893921&quot;/&gt;&lt;wsp:rsid wsp:val=&quot;00893A92&quot;/&gt;&lt;wsp:rsid wsp:val=&quot;00893AD1&quot;/&gt;&lt;wsp:rsid wsp:val=&quot;00894D26&quot;/&gt;&lt;wsp:rsid wsp:val=&quot;00895576&quot;/&gt;&lt;wsp:rsid wsp:val=&quot;0089783A&quot;/&gt;&lt;wsp:rsid wsp:val=&quot;0089796E&quot;/&gt;&lt;wsp:rsid wsp:val=&quot;008A072F&quot;/&gt;&lt;wsp:rsid wsp:val=&quot;008A2016&quot;/&gt;&lt;wsp:rsid wsp:val=&quot;008A43BA&quot;/&gt;&lt;wsp:rsid wsp:val=&quot;008A5846&quot;/&gt;&lt;wsp:rsid wsp:val=&quot;008A6E62&quot;/&gt;&lt;wsp:rsid wsp:val=&quot;008B014D&quot;/&gt;&lt;wsp:rsid wsp:val=&quot;008B01AA&quot;/&gt;&lt;wsp:rsid wsp:val=&quot;008B03F1&quot;/&gt;&lt;wsp:rsid wsp:val=&quot;008B11CD&quot;/&gt;&lt;wsp:rsid wsp:val=&quot;008B7D22&quot;/&gt;&lt;wsp:rsid wsp:val=&quot;008C0F08&quot;/&gt;&lt;wsp:rsid wsp:val=&quot;008C6CC7&quot;/&gt;&lt;wsp:rsid wsp:val=&quot;008C6D5B&quot;/&gt;&lt;wsp:rsid wsp:val=&quot;008D08FA&quot;/&gt;&lt;wsp:rsid wsp:val=&quot;008D16A2&quot;/&gt;&lt;wsp:rsid wsp:val=&quot;008D3E29&quot;/&gt;&lt;wsp:rsid wsp:val=&quot;008D657B&quot;/&gt;&lt;wsp:rsid wsp:val=&quot;008D6EA7&quot;/&gt;&lt;wsp:rsid wsp:val=&quot;008D7685&quot;/&gt;&lt;wsp:rsid wsp:val=&quot;008E0009&quot;/&gt;&lt;wsp:rsid wsp:val=&quot;008E0AFD&quot;/&gt;&lt;wsp:rsid wsp:val=&quot;008E0B65&quot;/&gt;&lt;wsp:rsid wsp:val=&quot;008E1992&quot;/&gt;&lt;wsp:rsid wsp:val=&quot;008E226C&quot;/&gt;&lt;wsp:rsid wsp:val=&quot;008E3B43&quot;/&gt;&lt;wsp:rsid wsp:val=&quot;008E3EFB&quot;/&gt;&lt;wsp:rsid wsp:val=&quot;008E54F6&quot;/&gt;&lt;wsp:rsid wsp:val=&quot;008E74A6&quot;/&gt;&lt;wsp:rsid wsp:val=&quot;008F0F37&quot;/&gt;&lt;wsp:rsid wsp:val=&quot;008F1869&quot;/&gt;&lt;wsp:rsid wsp:val=&quot;008F37F0&quot;/&gt;&lt;wsp:rsid wsp:val=&quot;008F3D06&quot;/&gt;&lt;wsp:rsid wsp:val=&quot;008F4507&quot;/&gt;&lt;wsp:rsid wsp:val=&quot;009068C0&quot;/&gt;&lt;wsp:rsid wsp:val=&quot;0090700C&quot;/&gt;&lt;wsp:rsid wsp:val=&quot;0091251E&quot;/&gt;&lt;wsp:rsid wsp:val=&quot;00912B46&quot;/&gt;&lt;wsp:rsid wsp:val=&quot;00913855&quot;/&gt;&lt;wsp:rsid wsp:val=&quot;00913DC1&quot;/&gt;&lt;wsp:rsid wsp:val=&quot;009144AA&quot;/&gt;&lt;wsp:rsid wsp:val=&quot;00915128&quot;/&gt;&lt;wsp:rsid wsp:val=&quot;0091558C&quot;/&gt;&lt;wsp:rsid wsp:val=&quot;0091786F&quot;/&gt;&lt;wsp:rsid wsp:val=&quot;00921952&quot;/&gt;&lt;wsp:rsid wsp:val=&quot;00923C77&quot;/&gt;&lt;wsp:rsid wsp:val=&quot;0092724A&quot;/&gt;&lt;wsp:rsid wsp:val=&quot;00927A67&quot;/&gt;&lt;wsp:rsid wsp:val=&quot;0093123D&quot;/&gt;&lt;wsp:rsid wsp:val=&quot;0093220D&quot;/&gt;&lt;wsp:rsid wsp:val=&quot;00933C31&quot;/&gt;&lt;wsp:rsid wsp:val=&quot;009348C4&quot;/&gt;&lt;wsp:rsid wsp:val=&quot;00936FE9&quot;/&gt;&lt;wsp:rsid wsp:val=&quot;0093790B&quot;/&gt;&lt;wsp:rsid wsp:val=&quot;00937F9C&quot;/&gt;&lt;wsp:rsid wsp:val=&quot;009424F8&quot;/&gt;&lt;wsp:rsid wsp:val=&quot;00942C92&quot;/&gt;&lt;wsp:rsid wsp:val=&quot;00943324&quot;/&gt;&lt;wsp:rsid wsp:val=&quot;00943423&quot;/&gt;&lt;wsp:rsid wsp:val=&quot;00944E2B&quot;/&gt;&lt;wsp:rsid wsp:val=&quot;00945EFC&quot;/&gt;&lt;wsp:rsid wsp:val=&quot;009476BA&quot;/&gt;&lt;wsp:rsid wsp:val=&quot;00947BFD&quot;/&gt;&lt;wsp:rsid wsp:val=&quot;00950A67&quot;/&gt;&lt;wsp:rsid wsp:val=&quot;0095178B&quot;/&gt;&lt;wsp:rsid wsp:val=&quot;00952298&quot;/&gt;&lt;wsp:rsid wsp:val=&quot;00953048&quot;/&gt;&lt;wsp:rsid wsp:val=&quot;00953E90&quot;/&gt;&lt;wsp:rsid wsp:val=&quot;00954994&quot;/&gt;&lt;wsp:rsid wsp:val=&quot;00955586&quot;/&gt;&lt;wsp:rsid wsp:val=&quot;0095658B&quot;/&gt;&lt;wsp:rsid wsp:val=&quot;00956638&quot;/&gt;&lt;wsp:rsid wsp:val=&quot;00956B61&quot;/&gt;&lt;wsp:rsid wsp:val=&quot;00957EB2&quot;/&gt;&lt;wsp:rsid wsp:val=&quot;00960694&quot;/&gt;&lt;wsp:rsid wsp:val=&quot;00960750&quot;/&gt;&lt;wsp:rsid wsp:val=&quot;00960FBB&quot;/&gt;&lt;wsp:rsid wsp:val=&quot;009629EC&quot;/&gt;&lt;wsp:rsid wsp:val=&quot;00964890&quot;/&gt;&lt;wsp:rsid wsp:val=&quot;00967F30&quot;/&gt;&lt;wsp:rsid wsp:val=&quot;00971313&quot;/&gt;&lt;wsp:rsid wsp:val=&quot;009716BD&quot;/&gt;&lt;wsp:rsid wsp:val=&quot;009723D5&quot;/&gt;&lt;wsp:rsid wsp:val=&quot;00973A73&quot;/&gt;&lt;wsp:rsid wsp:val=&quot;009755A7&quot;/&gt;&lt;wsp:rsid wsp:val=&quot;00975706&quot;/&gt;&lt;wsp:rsid wsp:val=&quot;00976ECA&quot;/&gt;&lt;wsp:rsid wsp:val=&quot;00980776&quot;/&gt;&lt;wsp:rsid wsp:val=&quot;00981543&quot;/&gt;&lt;wsp:rsid wsp:val=&quot;00981818&quot;/&gt;&lt;wsp:rsid wsp:val=&quot;009828CD&quot;/&gt;&lt;wsp:rsid wsp:val=&quot;009839DD&quot;/&gt;&lt;wsp:rsid wsp:val=&quot;00985DAD&quot;/&gt;&lt;wsp:rsid wsp:val=&quot;00987211&quot;/&gt;&lt;wsp:rsid wsp:val=&quot;00987989&quot;/&gt;&lt;wsp:rsid wsp:val=&quot;00992F0B&quot;/&gt;&lt;wsp:rsid wsp:val=&quot;00993C87&quot;/&gt;&lt;wsp:rsid wsp:val=&quot;00994DDF&quot;/&gt;&lt;wsp:rsid wsp:val=&quot;00995A74&quot;/&gt;&lt;wsp:rsid wsp:val=&quot;00996185&quot;/&gt;&lt;wsp:rsid wsp:val=&quot;00996517&quot;/&gt;&lt;wsp:rsid wsp:val=&quot;00996866&quot;/&gt;&lt;wsp:rsid wsp:val=&quot;009A03ED&quot;/&gt;&lt;wsp:rsid wsp:val=&quot;009A085A&quot;/&gt;&lt;wsp:rsid wsp:val=&quot;009A192E&quot;/&gt;&lt;wsp:rsid wsp:val=&quot;009A1D47&quot;/&gt;&lt;wsp:rsid wsp:val=&quot;009A2219&quot;/&gt;&lt;wsp:rsid wsp:val=&quot;009A535A&quot;/&gt;&lt;wsp:rsid wsp:val=&quot;009B1A92&quot;/&gt;&lt;wsp:rsid wsp:val=&quot;009B362E&quot;/&gt;&lt;wsp:rsid wsp:val=&quot;009B6628&quot;/&gt;&lt;wsp:rsid wsp:val=&quot;009C1672&quot;/&gt;&lt;wsp:rsid wsp:val=&quot;009C2736&quot;/&gt;&lt;wsp:rsid wsp:val=&quot;009C38AC&quot;/&gt;&lt;wsp:rsid wsp:val=&quot;009C3F1A&quot;/&gt;&lt;wsp:rsid wsp:val=&quot;009C41C4&quot;/&gt;&lt;wsp:rsid wsp:val=&quot;009C4E15&quot;/&gt;&lt;wsp:rsid wsp:val=&quot;009C5DB5&quot;/&gt;&lt;wsp:rsid wsp:val=&quot;009C6458&quot;/&gt;&lt;wsp:rsid wsp:val=&quot;009C6C53&quot;/&gt;&lt;wsp:rsid wsp:val=&quot;009D034D&quot;/&gt;&lt;wsp:rsid wsp:val=&quot;009D0619&quot;/&gt;&lt;wsp:rsid wsp:val=&quot;009D38A7&quot;/&gt;&lt;wsp:rsid wsp:val=&quot;009D3B63&quot;/&gt;&lt;wsp:rsid wsp:val=&quot;009D522B&quot;/&gt;&lt;wsp:rsid wsp:val=&quot;009D7B3A&quot;/&gt;&lt;wsp:rsid wsp:val=&quot;009E48FA&quot;/&gt;&lt;wsp:rsid wsp:val=&quot;009E4B45&quot;/&gt;&lt;wsp:rsid wsp:val=&quot;009F0907&quot;/&gt;&lt;wsp:rsid wsp:val=&quot;009F12AF&quot;/&gt;&lt;wsp:rsid wsp:val=&quot;009F1F6A&quot;/&gt;&lt;wsp:rsid wsp:val=&quot;009F2600&quot;/&gt;&lt;wsp:rsid wsp:val=&quot;009F2BB9&quot;/&gt;&lt;wsp:rsid wsp:val=&quot;009F54B1&quot;/&gt;&lt;wsp:rsid wsp:val=&quot;009F6D39&quot;/&gt;&lt;wsp:rsid wsp:val=&quot;009F7D99&quot;/&gt;&lt;wsp:rsid wsp:val=&quot;00A002F6&quot;/&gt;&lt;wsp:rsid wsp:val=&quot;00A00DB1&quot;/&gt;&lt;wsp:rsid wsp:val=&quot;00A0335A&quot;/&gt;&lt;wsp:rsid wsp:val=&quot;00A07249&quot;/&gt;&lt;wsp:rsid wsp:val=&quot;00A106EC&quot;/&gt;&lt;wsp:rsid wsp:val=&quot;00A129EA&quot;/&gt;&lt;wsp:rsid wsp:val=&quot;00A12A4D&quot;/&gt;&lt;wsp:rsid wsp:val=&quot;00A1407E&quot;/&gt;&lt;wsp:rsid wsp:val=&quot;00A15451&quot;/&gt;&lt;wsp:rsid wsp:val=&quot;00A163B0&quot;/&gt;&lt;wsp:rsid wsp:val=&quot;00A178DF&quot;/&gt;&lt;wsp:rsid wsp:val=&quot;00A20389&quot;/&gt;&lt;wsp:rsid wsp:val=&quot;00A2085F&quot;/&gt;&lt;wsp:rsid wsp:val=&quot;00A2109A&quot;/&gt;&lt;wsp:rsid wsp:val=&quot;00A21DCD&quot;/&gt;&lt;wsp:rsid wsp:val=&quot;00A241B3&quot;/&gt;&lt;wsp:rsid wsp:val=&quot;00A24B33&quot;/&gt;&lt;wsp:rsid wsp:val=&quot;00A25C9E&quot;/&gt;&lt;wsp:rsid wsp:val=&quot;00A25CB2&quot;/&gt;&lt;wsp:rsid wsp:val=&quot;00A26C99&quot;/&gt;&lt;wsp:rsid wsp:val=&quot;00A27B47&quot;/&gt;&lt;wsp:rsid wsp:val=&quot;00A32156&quot;/&gt;&lt;wsp:rsid wsp:val=&quot;00A326BA&quot;/&gt;&lt;wsp:rsid wsp:val=&quot;00A3274C&quot;/&gt;&lt;wsp:rsid wsp:val=&quot;00A32A87&quot;/&gt;&lt;wsp:rsid wsp:val=&quot;00A3419F&quot;/&gt;&lt;wsp:rsid wsp:val=&quot;00A350C2&quot;/&gt;&lt;wsp:rsid wsp:val=&quot;00A35B15&quot;/&gt;&lt;wsp:rsid wsp:val=&quot;00A36287&quot;/&gt;&lt;wsp:rsid wsp:val=&quot;00A36DD8&quot;/&gt;&lt;wsp:rsid wsp:val=&quot;00A37024&quot;/&gt;&lt;wsp:rsid wsp:val=&quot;00A37218&quot;/&gt;&lt;wsp:rsid wsp:val=&quot;00A425D3&quot;/&gt;&lt;wsp:rsid wsp:val=&quot;00A42874&quot;/&gt;&lt;wsp:rsid wsp:val=&quot;00A428E4&quot;/&gt;&lt;wsp:rsid wsp:val=&quot;00A43EF8&quot;/&gt;&lt;wsp:rsid wsp:val=&quot;00A442F0&quot;/&gt;&lt;wsp:rsid wsp:val=&quot;00A448BB&quot;/&gt;&lt;wsp:rsid wsp:val=&quot;00A45F44&quot;/&gt;&lt;wsp:rsid wsp:val=&quot;00A46088&quot;/&gt;&lt;wsp:rsid wsp:val=&quot;00A467A5&quot;/&gt;&lt;wsp:rsid wsp:val=&quot;00A513DA&quot;/&gt;&lt;wsp:rsid wsp:val=&quot;00A5151F&quot;/&gt;&lt;wsp:rsid wsp:val=&quot;00A520B8&quot;/&gt;&lt;wsp:rsid wsp:val=&quot;00A52A58&quot;/&gt;&lt;wsp:rsid wsp:val=&quot;00A534CF&quot;/&gt;&lt;wsp:rsid wsp:val=&quot;00A54AC0&quot;/&gt;&lt;wsp:rsid wsp:val=&quot;00A55D49&quot;/&gt;&lt;wsp:rsid wsp:val=&quot;00A570C5&quot;/&gt;&lt;wsp:rsid wsp:val=&quot;00A602E3&quot;/&gt;&lt;wsp:rsid wsp:val=&quot;00A646F9&quot;/&gt;&lt;wsp:rsid wsp:val=&quot;00A649AA&quot;/&gt;&lt;wsp:rsid wsp:val=&quot;00A64ADC&quot;/&gt;&lt;wsp:rsid wsp:val=&quot;00A65756&quot;/&gt;&lt;wsp:rsid wsp:val=&quot;00A65F14&quot;/&gt;&lt;wsp:rsid wsp:val=&quot;00A71300&quot;/&gt;&lt;wsp:rsid wsp:val=&quot;00A73BAF&quot;/&gt;&lt;wsp:rsid wsp:val=&quot;00A7435E&quot;/&gt;&lt;wsp:rsid wsp:val=&quot;00A7465E&quot;/&gt;&lt;wsp:rsid wsp:val=&quot;00A7548A&quot;/&gt;&lt;wsp:rsid wsp:val=&quot;00A77C23&quot;/&gt;&lt;wsp:rsid wsp:val=&quot;00A77DEB&quot;/&gt;&lt;wsp:rsid wsp:val=&quot;00A80786&quot;/&gt;&lt;wsp:rsid wsp:val=&quot;00A8382A&quot;/&gt;&lt;wsp:rsid wsp:val=&quot;00A863CD&quot;/&gt;&lt;wsp:rsid wsp:val=&quot;00A87627&quot;/&gt;&lt;wsp:rsid wsp:val=&quot;00A87DC9&quot;/&gt;&lt;wsp:rsid wsp:val=&quot;00A914CF&quot;/&gt;&lt;wsp:rsid wsp:val=&quot;00A92929&quot;/&gt;&lt;wsp:rsid wsp:val=&quot;00A95480&quot;/&gt;&lt;wsp:rsid wsp:val=&quot;00A96313&quot;/&gt;&lt;wsp:rsid wsp:val=&quot;00AA1129&quot;/&gt;&lt;wsp:rsid wsp:val=&quot;00AA6D6D&quot;/&gt;&lt;wsp:rsid wsp:val=&quot;00AA700E&quot;/&gt;&lt;wsp:rsid wsp:val=&quot;00AB00B4&quot;/&gt;&lt;wsp:rsid wsp:val=&quot;00AB18BB&quot;/&gt;&lt;wsp:rsid wsp:val=&quot;00AB1FE0&quot;/&gt;&lt;wsp:rsid wsp:val=&quot;00AB2203&quot;/&gt;&lt;wsp:rsid wsp:val=&quot;00AB228E&quot;/&gt;&lt;wsp:rsid wsp:val=&quot;00AB42E0&quot;/&gt;&lt;wsp:rsid wsp:val=&quot;00AB619F&quot;/&gt;&lt;wsp:rsid wsp:val=&quot;00AB728F&quot;/&gt;&lt;wsp:rsid wsp:val=&quot;00AC09F2&quot;/&gt;&lt;wsp:rsid wsp:val=&quot;00AC1FB5&quot;/&gt;&lt;wsp:rsid wsp:val=&quot;00AC24FE&quot;/&gt;&lt;wsp:rsid wsp:val=&quot;00AC2E68&quot;/&gt;&lt;wsp:rsid wsp:val=&quot;00AC3251&quot;/&gt;&lt;wsp:rsid wsp:val=&quot;00AC3BC8&quot;/&gt;&lt;wsp:rsid wsp:val=&quot;00AC599B&quot;/&gt;&lt;wsp:rsid wsp:val=&quot;00AC70BD&quot;/&gt;&lt;wsp:rsid wsp:val=&quot;00AC79BF&quot;/&gt;&lt;wsp:rsid wsp:val=&quot;00AC7EBD&quot;/&gt;&lt;wsp:rsid wsp:val=&quot;00AD6935&quot;/&gt;&lt;wsp:rsid wsp:val=&quot;00AD706E&quot;/&gt;&lt;wsp:rsid wsp:val=&quot;00AD7683&quot;/&gt;&lt;wsp:rsid wsp:val=&quot;00AE2AC4&quot;/&gt;&lt;wsp:rsid wsp:val=&quot;00AE3304&quot;/&gt;&lt;wsp:rsid wsp:val=&quot;00AE3A13&quot;/&gt;&lt;wsp:rsid wsp:val=&quot;00AE412C&quot;/&gt;&lt;wsp:rsid wsp:val=&quot;00AE4F56&quot;/&gt;&lt;wsp:rsid wsp:val=&quot;00AE6654&quot;/&gt;&lt;wsp:rsid wsp:val=&quot;00AE794C&quot;/&gt;&lt;wsp:rsid wsp:val=&quot;00AF0856&quot;/&gt;&lt;wsp:rsid wsp:val=&quot;00AF1F96&quot;/&gt;&lt;wsp:rsid wsp:val=&quot;00AF348D&quot;/&gt;&lt;wsp:rsid wsp:val=&quot;00AF39F7&quot;/&gt;&lt;wsp:rsid wsp:val=&quot;00AF3A70&quot;/&gt;&lt;wsp:rsid wsp:val=&quot;00AF3CF5&quot;/&gt;&lt;wsp:rsid wsp:val=&quot;00AF6C5A&quot;/&gt;&lt;wsp:rsid wsp:val=&quot;00AF76E6&quot;/&gt;&lt;wsp:rsid wsp:val=&quot;00B001E3&quot;/&gt;&lt;wsp:rsid wsp:val=&quot;00B05065&quot;/&gt;&lt;wsp:rsid wsp:val=&quot;00B062BE&quot;/&gt;&lt;wsp:rsid wsp:val=&quot;00B07C2F&quot;/&gt;&lt;wsp:rsid wsp:val=&quot;00B10BB4&quot;/&gt;&lt;wsp:rsid wsp:val=&quot;00B11956&quot;/&gt;&lt;wsp:rsid wsp:val=&quot;00B13165&quot;/&gt;&lt;wsp:rsid wsp:val=&quot;00B13374&quot;/&gt;&lt;wsp:rsid wsp:val=&quot;00B1762A&quot;/&gt;&lt;wsp:rsid wsp:val=&quot;00B2420A&quot;/&gt;&lt;wsp:rsid wsp:val=&quot;00B25804&quot;/&gt;&lt;wsp:rsid wsp:val=&quot;00B309A2&quot;/&gt;&lt;wsp:rsid wsp:val=&quot;00B30B66&quot;/&gt;&lt;wsp:rsid wsp:val=&quot;00B3180F&quot;/&gt;&lt;wsp:rsid wsp:val=&quot;00B32412&quot;/&gt;&lt;wsp:rsid wsp:val=&quot;00B34820&quot;/&gt;&lt;wsp:rsid wsp:val=&quot;00B36532&quot;/&gt;&lt;wsp:rsid wsp:val=&quot;00B37969&quot;/&gt;&lt;wsp:rsid wsp:val=&quot;00B379B4&quot;/&gt;&lt;wsp:rsid wsp:val=&quot;00B37B4D&quot;/&gt;&lt;wsp:rsid wsp:val=&quot;00B37E5F&quot;/&gt;&lt;wsp:rsid wsp:val=&quot;00B40037&quot;/&gt;&lt;wsp:rsid wsp:val=&quot;00B40709&quot;/&gt;&lt;wsp:rsid wsp:val=&quot;00B42B4A&quot;/&gt;&lt;wsp:rsid wsp:val=&quot;00B431C5&quot;/&gt;&lt;wsp:rsid wsp:val=&quot;00B43261&quot;/&gt;&lt;wsp:rsid wsp:val=&quot;00B4468E&quot;/&gt;&lt;wsp:rsid wsp:val=&quot;00B46812&quot;/&gt;&lt;wsp:rsid wsp:val=&quot;00B4694B&quot;/&gt;&lt;wsp:rsid wsp:val=&quot;00B52F2D&quot;/&gt;&lt;wsp:rsid wsp:val=&quot;00B53095&quot;/&gt;&lt;wsp:rsid wsp:val=&quot;00B5395B&quot;/&gt;&lt;wsp:rsid wsp:val=&quot;00B553FD&quot;/&gt;&lt;wsp:rsid wsp:val=&quot;00B57109&quot;/&gt;&lt;wsp:rsid wsp:val=&quot;00B5758C&quot;/&gt;&lt;wsp:rsid wsp:val=&quot;00B57F69&quot;/&gt;&lt;wsp:rsid wsp:val=&quot;00B60AAF&quot;/&gt;&lt;wsp:rsid wsp:val=&quot;00B62994&quot;/&gt;&lt;wsp:rsid wsp:val=&quot;00B62AF3&quot;/&gt;&lt;wsp:rsid wsp:val=&quot;00B63880&quot;/&gt;&lt;wsp:rsid wsp:val=&quot;00B63E12&quot;/&gt;&lt;wsp:rsid wsp:val=&quot;00B63F3C&quot;/&gt;&lt;wsp:rsid wsp:val=&quot;00B65E39&quot;/&gt;&lt;wsp:rsid wsp:val=&quot;00B66352&quot;/&gt;&lt;wsp:rsid wsp:val=&quot;00B71919&quot;/&gt;&lt;wsp:rsid wsp:val=&quot;00B72979&quot;/&gt;&lt;wsp:rsid wsp:val=&quot;00B72D4F&quot;/&gt;&lt;wsp:rsid wsp:val=&quot;00B72F96&quot;/&gt;&lt;wsp:rsid wsp:val=&quot;00B74257&quot;/&gt;&lt;wsp:rsid wsp:val=&quot;00B770CC&quot;/&gt;&lt;wsp:rsid wsp:val=&quot;00B771B1&quot;/&gt;&lt;wsp:rsid wsp:val=&quot;00B8007F&quot;/&gt;&lt;wsp:rsid wsp:val=&quot;00B802B3&quot;/&gt;&lt;wsp:rsid wsp:val=&quot;00B80EB4&quot;/&gt;&lt;wsp:rsid wsp:val=&quot;00B81109&quot;/&gt;&lt;wsp:rsid wsp:val=&quot;00B81C62&quot;/&gt;&lt;wsp:rsid wsp:val=&quot;00B81CA3&quot;/&gt;&lt;wsp:rsid wsp:val=&quot;00B81E0E&quot;/&gt;&lt;wsp:rsid wsp:val=&quot;00B81E8D&quot;/&gt;&lt;wsp:rsid wsp:val=&quot;00B82246&quot;/&gt;&lt;wsp:rsid wsp:val=&quot;00B83AE3&quot;/&gt;&lt;wsp:rsid wsp:val=&quot;00B85DD4&quot;/&gt;&lt;wsp:rsid wsp:val=&quot;00B86270&quot;/&gt;&lt;wsp:rsid wsp:val=&quot;00B907E8&quot;/&gt;&lt;wsp:rsid wsp:val=&quot;00B91287&quot;/&gt;&lt;wsp:rsid wsp:val=&quot;00B92B14&quot;/&gt;&lt;wsp:rsid wsp:val=&quot;00B95ADF&quot;/&gt;&lt;wsp:rsid wsp:val=&quot;00B95EFB&quot;/&gt;&lt;wsp:rsid wsp:val=&quot;00B96114&quot;/&gt;&lt;wsp:rsid wsp:val=&quot;00B96EC8&quot;/&gt;&lt;wsp:rsid wsp:val=&quot;00BA1848&quot;/&gt;&lt;wsp:rsid wsp:val=&quot;00BA2BC3&quot;/&gt;&lt;wsp:rsid wsp:val=&quot;00BA394C&quot;/&gt;&lt;wsp:rsid wsp:val=&quot;00BA6657&quot;/&gt;&lt;wsp:rsid wsp:val=&quot;00BA71C1&quot;/&gt;&lt;wsp:rsid wsp:val=&quot;00BB0EE8&quot;/&gt;&lt;wsp:rsid wsp:val=&quot;00BB313A&quot;/&gt;&lt;wsp:rsid wsp:val=&quot;00BB35E6&quot;/&gt;&lt;wsp:rsid wsp:val=&quot;00BB47E8&quot;/&gt;&lt;wsp:rsid wsp:val=&quot;00BB6B52&quot;/&gt;&lt;wsp:rsid wsp:val=&quot;00BC2DBE&quot;/&gt;&lt;wsp:rsid wsp:val=&quot;00BC3ED9&quot;/&gt;&lt;wsp:rsid wsp:val=&quot;00BC4A0F&quot;/&gt;&lt;wsp:rsid wsp:val=&quot;00BC5458&quot;/&gt;&lt;wsp:rsid wsp:val=&quot;00BC6A4B&quot;/&gt;&lt;wsp:rsid wsp:val=&quot;00BD0D67&quot;/&gt;&lt;wsp:rsid wsp:val=&quot;00BD221F&quot;/&gt;&lt;wsp:rsid wsp:val=&quot;00BD25C7&quot;/&gt;&lt;wsp:rsid wsp:val=&quot;00BD2E06&quot;/&gt;&lt;wsp:rsid wsp:val=&quot;00BD4544&quot;/&gt;&lt;wsp:rsid wsp:val=&quot;00BD46F6&quot;/&gt;&lt;wsp:rsid wsp:val=&quot;00BD493C&quot;/&gt;&lt;wsp:rsid wsp:val=&quot;00BE19C4&quot;/&gt;&lt;wsp:rsid wsp:val=&quot;00BE1E1E&quot;/&gt;&lt;wsp:rsid wsp:val=&quot;00BE2C7A&quot;/&gt;&lt;wsp:rsid wsp:val=&quot;00BE2EAE&quot;/&gt;&lt;wsp:rsid wsp:val=&quot;00BE4604&quot;/&gt;&lt;wsp:rsid wsp:val=&quot;00BE56E3&quot;/&gt;&lt;wsp:rsid wsp:val=&quot;00BE5B07&quot;/&gt;&lt;wsp:rsid wsp:val=&quot;00BE5FFF&quot;/&gt;&lt;wsp:rsid wsp:val=&quot;00BE615D&quot;/&gt;&lt;wsp:rsid wsp:val=&quot;00BE79C3&quot;/&gt;&lt;wsp:rsid wsp:val=&quot;00BF477D&quot;/&gt;&lt;wsp:rsid wsp:val=&quot;00BF4B40&quot;/&gt;&lt;wsp:rsid wsp:val=&quot;00BF635E&quot;/&gt;&lt;wsp:rsid wsp:val=&quot;00BF7B1F&quot;/&gt;&lt;wsp:rsid wsp:val=&quot;00C00ED6&quot;/&gt;&lt;wsp:rsid wsp:val=&quot;00C022A4&quot;/&gt;&lt;wsp:rsid wsp:val=&quot;00C026B8&quot;/&gt;&lt;wsp:rsid wsp:val=&quot;00C0309F&quot;/&gt;&lt;wsp:rsid wsp:val=&quot;00C056D2&quot;/&gt;&lt;wsp:rsid wsp:val=&quot;00C062AA&quot;/&gt;&lt;wsp:rsid wsp:val=&quot;00C07448&quot;/&gt;&lt;wsp:rsid wsp:val=&quot;00C10D11&quot;/&gt;&lt;wsp:rsid wsp:val=&quot;00C1237B&quot;/&gt;&lt;wsp:rsid wsp:val=&quot;00C203C4&quot;/&gt;&lt;wsp:rsid wsp:val=&quot;00C20D61&quot;/&gt;&lt;wsp:rsid wsp:val=&quot;00C2109F&quot;/&gt;&lt;wsp:rsid wsp:val=&quot;00C21EA4&quot;/&gt;&lt;wsp:rsid wsp:val=&quot;00C22B46&quot;/&gt;&lt;wsp:rsid wsp:val=&quot;00C22B56&quot;/&gt;&lt;wsp:rsid wsp:val=&quot;00C24744&quot;/&gt;&lt;wsp:rsid wsp:val=&quot;00C2489E&quot;/&gt;&lt;wsp:rsid wsp:val=&quot;00C27AB1&quot;/&gt;&lt;wsp:rsid wsp:val=&quot;00C302E1&quot;/&gt;&lt;wsp:rsid wsp:val=&quot;00C30F7C&quot;/&gt;&lt;wsp:rsid wsp:val=&quot;00C36049&quot;/&gt;&lt;wsp:rsid wsp:val=&quot;00C3624D&quot;/&gt;&lt;wsp:rsid wsp:val=&quot;00C36B21&quot;/&gt;&lt;wsp:rsid wsp:val=&quot;00C377FD&quot;/&gt;&lt;wsp:rsid wsp:val=&quot;00C41469&quot;/&gt;&lt;wsp:rsid wsp:val=&quot;00C41E54&quot;/&gt;&lt;wsp:rsid wsp:val=&quot;00C43AEE&quot;/&gt;&lt;wsp:rsid wsp:val=&quot;00C43B43&quot;/&gt;&lt;wsp:rsid wsp:val=&quot;00C45F48&quot;/&gt;&lt;wsp:rsid wsp:val=&quot;00C47379&quot;/&gt;&lt;wsp:rsid wsp:val=&quot;00C518F3&quot;/&gt;&lt;wsp:rsid wsp:val=&quot;00C52818&quot;/&gt;&lt;wsp:rsid wsp:val=&quot;00C537F4&quot;/&gt;&lt;wsp:rsid wsp:val=&quot;00C54595&quot;/&gt;&lt;wsp:rsid wsp:val=&quot;00C56094&quot;/&gt;&lt;wsp:rsid wsp:val=&quot;00C63675&quot;/&gt;&lt;wsp:rsid wsp:val=&quot;00C64BB3&quot;/&gt;&lt;wsp:rsid wsp:val=&quot;00C64CD7&quot;/&gt;&lt;wsp:rsid wsp:val=&quot;00C67466&quot;/&gt;&lt;wsp:rsid wsp:val=&quot;00C67F05&quot;/&gt;&lt;wsp:rsid wsp:val=&quot;00C708F4&quot;/&gt;&lt;wsp:rsid wsp:val=&quot;00C71632&quot;/&gt;&lt;wsp:rsid wsp:val=&quot;00C7197C&quot;/&gt;&lt;wsp:rsid wsp:val=&quot;00C72E03&quot;/&gt;&lt;wsp:rsid wsp:val=&quot;00C72EF1&quot;/&gt;&lt;wsp:rsid wsp:val=&quot;00C75048&quot;/&gt;&lt;wsp:rsid wsp:val=&quot;00C75063&quot;/&gt;&lt;wsp:rsid wsp:val=&quot;00C7529A&quot;/&gt;&lt;wsp:rsid wsp:val=&quot;00C75CDF&quot;/&gt;&lt;wsp:rsid wsp:val=&quot;00C76B26&quot;/&gt;&lt;wsp:rsid wsp:val=&quot;00C76F33&quot;/&gt;&lt;wsp:rsid wsp:val=&quot;00C801C1&quot;/&gt;&lt;wsp:rsid wsp:val=&quot;00C80DCE&quot;/&gt;&lt;wsp:rsid wsp:val=&quot;00C82A95&quot;/&gt;&lt;wsp:rsid wsp:val=&quot;00C85598&quot;/&gt;&lt;wsp:rsid wsp:val=&quot;00C85C38&quot;/&gt;&lt;wsp:rsid wsp:val=&quot;00C860F8&quot;/&gt;&lt;wsp:rsid wsp:val=&quot;00C867C0&quot;/&gt;&lt;wsp:rsid wsp:val=&quot;00C86C1E&quot;/&gt;&lt;wsp:rsid wsp:val=&quot;00C86CE8&quot;/&gt;&lt;wsp:rsid wsp:val=&quot;00C87A72&quot;/&gt;&lt;wsp:rsid wsp:val=&quot;00C87D4E&quot;/&gt;&lt;wsp:rsid wsp:val=&quot;00C92E1F&quot;/&gt;&lt;wsp:rsid wsp:val=&quot;00C934AA&quot;/&gt;&lt;wsp:rsid wsp:val=&quot;00C93FA4&quot;/&gt;&lt;wsp:rsid wsp:val=&quot;00C944F5&quot;/&gt;&lt;wsp:rsid wsp:val=&quot;00C950C5&quot;/&gt;&lt;wsp:rsid wsp:val=&quot;00C96020&quot;/&gt;&lt;wsp:rsid wsp:val=&quot;00CA2B57&quot;/&gt;&lt;wsp:rsid wsp:val=&quot;00CA34D9&quot;/&gt;&lt;wsp:rsid wsp:val=&quot;00CA4CC1&quot;/&gt;&lt;wsp:rsid wsp:val=&quot;00CA62DB&quot;/&gt;&lt;wsp:rsid wsp:val=&quot;00CA640F&quot;/&gt;&lt;wsp:rsid wsp:val=&quot;00CA6F80&quot;/&gt;&lt;wsp:rsid wsp:val=&quot;00CA7321&quot;/&gt;&lt;wsp:rsid wsp:val=&quot;00CA736A&quot;/&gt;&lt;wsp:rsid wsp:val=&quot;00CA73A0&quot;/&gt;&lt;wsp:rsid wsp:val=&quot;00CA7C23&quot;/&gt;&lt;wsp:rsid wsp:val=&quot;00CB3269&quot;/&gt;&lt;wsp:rsid wsp:val=&quot;00CB7B26&quot;/&gt;&lt;wsp:rsid wsp:val=&quot;00CC2298&quot;/&gt;&lt;wsp:rsid wsp:val=&quot;00CC2834&quot;/&gt;&lt;wsp:rsid wsp:val=&quot;00CC38A4&quot;/&gt;&lt;wsp:rsid wsp:val=&quot;00CC3FEB&quot;/&gt;&lt;wsp:rsid wsp:val=&quot;00CC44F8&quot;/&gt;&lt;wsp:rsid wsp:val=&quot;00CC7CFE&quot;/&gt;&lt;wsp:rsid wsp:val=&quot;00CD0812&quot;/&gt;&lt;wsp:rsid wsp:val=&quot;00CD1025&quot;/&gt;&lt;wsp:rsid wsp:val=&quot;00CD470A&quot;/&gt;&lt;wsp:rsid wsp:val=&quot;00CD4921&quot;/&gt;&lt;wsp:rsid wsp:val=&quot;00CD63E7&quot;/&gt;&lt;wsp:rsid wsp:val=&quot;00CD6B39&quot;/&gt;&lt;wsp:rsid wsp:val=&quot;00CD72E4&quot;/&gt;&lt;wsp:rsid wsp:val=&quot;00CE1A10&quot;/&gt;&lt;wsp:rsid wsp:val=&quot;00CE311D&quot;/&gt;&lt;wsp:rsid wsp:val=&quot;00CE3794&quot;/&gt;&lt;wsp:rsid wsp:val=&quot;00CE3DBD&quot;/&gt;&lt;wsp:rsid wsp:val=&quot;00CE47F8&quot;/&gt;&lt;wsp:rsid wsp:val=&quot;00CF0BF7&quot;/&gt;&lt;wsp:rsid wsp:val=&quot;00CF2FE8&quot;/&gt;&lt;wsp:rsid wsp:val=&quot;00CF4536&quot;/&gt;&lt;wsp:rsid wsp:val=&quot;00CF4DC4&quot;/&gt;&lt;wsp:rsid wsp:val=&quot;00CF63A5&quot;/&gt;&lt;wsp:rsid wsp:val=&quot;00D0131B&quot;/&gt;&lt;wsp:rsid wsp:val=&quot;00D03A8F&quot;/&gt;&lt;wsp:rsid wsp:val=&quot;00D04207&quot;/&gt;&lt;wsp:rsid wsp:val=&quot;00D05B4F&quot;/&gt;&lt;wsp:rsid wsp:val=&quot;00D12574&quot;/&gt;&lt;wsp:rsid wsp:val=&quot;00D126C1&quot;/&gt;&lt;wsp:rsid wsp:val=&quot;00D12EBD&quot;/&gt;&lt;wsp:rsid wsp:val=&quot;00D14329&quot;/&gt;&lt;wsp:rsid wsp:val=&quot;00D143A4&quot;/&gt;&lt;wsp:rsid wsp:val=&quot;00D15D64&quot;/&gt;&lt;wsp:rsid wsp:val=&quot;00D17C50&quot;/&gt;&lt;wsp:rsid wsp:val=&quot;00D17C61&quot;/&gt;&lt;wsp:rsid wsp:val=&quot;00D2069E&quot;/&gt;&lt;wsp:rsid wsp:val=&quot;00D20CF4&quot;/&gt;&lt;wsp:rsid wsp:val=&quot;00D221BB&quot;/&gt;&lt;wsp:rsid wsp:val=&quot;00D246B8&quot;/&gt;&lt;wsp:rsid wsp:val=&quot;00D2542E&quot;/&gt;&lt;wsp:rsid wsp:val=&quot;00D25773&quot;/&gt;&lt;wsp:rsid wsp:val=&quot;00D269D0&quot;/&gt;&lt;wsp:rsid wsp:val=&quot;00D26BF4&quot;/&gt;&lt;wsp:rsid wsp:val=&quot;00D26CA3&quot;/&gt;&lt;wsp:rsid wsp:val=&quot;00D27A20&quot;/&gt;&lt;wsp:rsid wsp:val=&quot;00D30140&quot;/&gt;&lt;wsp:rsid wsp:val=&quot;00D30E3A&quot;/&gt;&lt;wsp:rsid wsp:val=&quot;00D31355&quot;/&gt;&lt;wsp:rsid wsp:val=&quot;00D31442&quot;/&gt;&lt;wsp:rsid wsp:val=&quot;00D316DC&quot;/&gt;&lt;wsp:rsid wsp:val=&quot;00D331E4&quot;/&gt;&lt;wsp:rsid wsp:val=&quot;00D345EB&quot;/&gt;&lt;wsp:rsid wsp:val=&quot;00D34B33&quot;/&gt;&lt;wsp:rsid wsp:val=&quot;00D355BB&quot;/&gt;&lt;wsp:rsid wsp:val=&quot;00D356BF&quot;/&gt;&lt;wsp:rsid wsp:val=&quot;00D36C6E&quot;/&gt;&lt;wsp:rsid wsp:val=&quot;00D37810&quot;/&gt;&lt;wsp:rsid wsp:val=&quot;00D40701&quot;/&gt;&lt;wsp:rsid wsp:val=&quot;00D40C42&quot;/&gt;&lt;wsp:rsid wsp:val=&quot;00D410CC&quot;/&gt;&lt;wsp:rsid wsp:val=&quot;00D415F4&quot;/&gt;&lt;wsp:rsid wsp:val=&quot;00D41D23&quot;/&gt;&lt;wsp:rsid wsp:val=&quot;00D4297D&quot;/&gt;&lt;wsp:rsid wsp:val=&quot;00D43568&quot;/&gt;&lt;wsp:rsid wsp:val=&quot;00D43BE0&quot;/&gt;&lt;wsp:rsid wsp:val=&quot;00D44BCC&quot;/&gt;&lt;wsp:rsid wsp:val=&quot;00D44F41&quot;/&gt;&lt;wsp:rsid wsp:val=&quot;00D4783F&quot;/&gt;&lt;wsp:rsid wsp:val=&quot;00D5010B&quot;/&gt;&lt;wsp:rsid wsp:val=&quot;00D51D34&quot;/&gt;&lt;wsp:rsid wsp:val=&quot;00D520AB&quot;/&gt;&lt;wsp:rsid wsp:val=&quot;00D53346&quot;/&gt;&lt;wsp:rsid wsp:val=&quot;00D54374&quot;/&gt;&lt;wsp:rsid wsp:val=&quot;00D543DC&quot;/&gt;&lt;wsp:rsid wsp:val=&quot;00D54590&quot;/&gt;&lt;wsp:rsid wsp:val=&quot;00D57CE8&quot;/&gt;&lt;wsp:rsid wsp:val=&quot;00D60485&quot;/&gt;&lt;wsp:rsid wsp:val=&quot;00D619FC&quot;/&gt;&lt;wsp:rsid wsp:val=&quot;00D628EE&quot;/&gt;&lt;wsp:rsid wsp:val=&quot;00D656B1&quot;/&gt;&lt;wsp:rsid wsp:val=&quot;00D66DE6&quot;/&gt;&lt;wsp:rsid wsp:val=&quot;00D67723&quot;/&gt;&lt;wsp:rsid wsp:val=&quot;00D67CAA&quot;/&gt;&lt;wsp:rsid wsp:val=&quot;00D710B4&quot;/&gt;&lt;wsp:rsid wsp:val=&quot;00D7140C&quot;/&gt;&lt;wsp:rsid wsp:val=&quot;00D71F6B&quot;/&gt;&lt;wsp:rsid wsp:val=&quot;00D725BC&quot;/&gt;&lt;wsp:rsid wsp:val=&quot;00D750BE&quot;/&gt;&lt;wsp:rsid wsp:val=&quot;00D75D10&quot;/&gt;&lt;wsp:rsid wsp:val=&quot;00D77A11&quot;/&gt;&lt;wsp:rsid wsp:val=&quot;00D8176C&quot;/&gt;&lt;wsp:rsid wsp:val=&quot;00D82F7C&quot;/&gt;&lt;wsp:rsid wsp:val=&quot;00D8384A&quot;/&gt;&lt;wsp:rsid wsp:val=&quot;00D83AAA&quot;/&gt;&lt;wsp:rsid wsp:val=&quot;00D83CB8&quot;/&gt;&lt;wsp:rsid wsp:val=&quot;00D87150&quot;/&gt;&lt;wsp:rsid wsp:val=&quot;00D87378&quot;/&gt;&lt;wsp:rsid wsp:val=&quot;00D92E11&quot;/&gt;&lt;wsp:rsid wsp:val=&quot;00D92EE6&quot;/&gt;&lt;wsp:rsid wsp:val=&quot;00D932B6&quot;/&gt;&lt;wsp:rsid wsp:val=&quot;00D93F32&quot;/&gt;&lt;wsp:rsid wsp:val=&quot;00D940E0&quot;/&gt;&lt;wsp:rsid wsp:val=&quot;00D948B7&quot;/&gt;&lt;wsp:rsid wsp:val=&quot;00D97F59&quot;/&gt;&lt;wsp:rsid wsp:val=&quot;00DA147A&quot;/&gt;&lt;wsp:rsid wsp:val=&quot;00DA1698&quot;/&gt;&lt;wsp:rsid wsp:val=&quot;00DA17FA&quot;/&gt;&lt;wsp:rsid wsp:val=&quot;00DA2DC4&quot;/&gt;&lt;wsp:rsid wsp:val=&quot;00DA699C&quot;/&gt;&lt;wsp:rsid wsp:val=&quot;00DA7FEF&quot;/&gt;&lt;wsp:rsid wsp:val=&quot;00DB0654&quot;/&gt;&lt;wsp:rsid wsp:val=&quot;00DB1504&quot;/&gt;&lt;wsp:rsid wsp:val=&quot;00DB1748&quot;/&gt;&lt;wsp:rsid wsp:val=&quot;00DB1815&quot;/&gt;&lt;wsp:rsid wsp:val=&quot;00DB2749&quot;/&gt;&lt;wsp:rsid wsp:val=&quot;00DB28E4&quot;/&gt;&lt;wsp:rsid wsp:val=&quot;00DB4173&quot;/&gt;&lt;wsp:rsid wsp:val=&quot;00DB6222&quot;/&gt;&lt;wsp:rsid wsp:val=&quot;00DB6DF4&quot;/&gt;&lt;wsp:rsid wsp:val=&quot;00DC2538&quot;/&gt;&lt;wsp:rsid wsp:val=&quot;00DC25FF&quot;/&gt;&lt;wsp:rsid wsp:val=&quot;00DC28CF&quot;/&gt;&lt;wsp:rsid wsp:val=&quot;00DC3EAF&quot;/&gt;&lt;wsp:rsid wsp:val=&quot;00DC3FE7&quot;/&gt;&lt;wsp:rsid wsp:val=&quot;00DC626F&quot;/&gt;&lt;wsp:rsid wsp:val=&quot;00DC65C3&quot;/&gt;&lt;wsp:rsid wsp:val=&quot;00DD090B&quot;/&gt;&lt;wsp:rsid wsp:val=&quot;00DD3B66&quot;/&gt;&lt;wsp:rsid wsp:val=&quot;00DD41AD&quot;/&gt;&lt;wsp:rsid wsp:val=&quot;00DD50DF&quot;/&gt;&lt;wsp:rsid wsp:val=&quot;00DD744B&quot;/&gt;&lt;wsp:rsid wsp:val=&quot;00DD78FE&quot;/&gt;&lt;wsp:rsid wsp:val=&quot;00DE0B10&quot;/&gt;&lt;wsp:rsid wsp:val=&quot;00DE182A&quot;/&gt;&lt;wsp:rsid wsp:val=&quot;00DE275E&quot;/&gt;&lt;wsp:rsid wsp:val=&quot;00DE3276&quot;/&gt;&lt;wsp:rsid wsp:val=&quot;00DE36A3&quot;/&gt;&lt;wsp:rsid wsp:val=&quot;00DE3FA7&quot;/&gt;&lt;wsp:rsid wsp:val=&quot;00DE3FE2&quot;/&gt;&lt;wsp:rsid wsp:val=&quot;00DE4932&quot;/&gt;&lt;wsp:rsid wsp:val=&quot;00DE5741&quot;/&gt;&lt;wsp:rsid wsp:val=&quot;00DE7D02&quot;/&gt;&lt;wsp:rsid wsp:val=&quot;00DE7ECD&quot;/&gt;&lt;wsp:rsid wsp:val=&quot;00DF0ADD&quot;/&gt;&lt;wsp:rsid wsp:val=&quot;00DF0B9D&quot;/&gt;&lt;wsp:rsid wsp:val=&quot;00DF1DDB&quot;/&gt;&lt;wsp:rsid wsp:val=&quot;00DF20A6&quot;/&gt;&lt;wsp:rsid wsp:val=&quot;00DF211E&quot;/&gt;&lt;wsp:rsid wsp:val=&quot;00DF2929&quot;/&gt;&lt;wsp:rsid wsp:val=&quot;00DF3161&quot;/&gt;&lt;wsp:rsid wsp:val=&quot;00DF34F7&quot;/&gt;&lt;wsp:rsid wsp:val=&quot;00DF4664&quot;/&gt;&lt;wsp:rsid wsp:val=&quot;00DF4672&quot;/&gt;&lt;wsp:rsid wsp:val=&quot;00DF7BDF&quot;/&gt;&lt;wsp:rsid wsp:val=&quot;00E011FC&quot;/&gt;&lt;wsp:rsid wsp:val=&quot;00E021ED&quot;/&gt;&lt;wsp:rsid wsp:val=&quot;00E0306D&quot;/&gt;&lt;wsp:rsid wsp:val=&quot;00E0360A&quot;/&gt;&lt;wsp:rsid wsp:val=&quot;00E03896&quot;/&gt;&lt;wsp:rsid wsp:val=&quot;00E044F0&quot;/&gt;&lt;wsp:rsid wsp:val=&quot;00E058AE&quot;/&gt;&lt;wsp:rsid wsp:val=&quot;00E07F22&quot;/&gt;&lt;wsp:rsid wsp:val=&quot;00E124BD&quot;/&gt;&lt;wsp:rsid wsp:val=&quot;00E12B5D&quot;/&gt;&lt;wsp:rsid wsp:val=&quot;00E14ABB&quot;/&gt;&lt;wsp:rsid wsp:val=&quot;00E14F1B&quot;/&gt;&lt;wsp:rsid wsp:val=&quot;00E15721&quot;/&gt;&lt;wsp:rsid wsp:val=&quot;00E157BD&quot;/&gt;&lt;wsp:rsid wsp:val=&quot;00E17499&quot;/&gt;&lt;wsp:rsid wsp:val=&quot;00E177C9&quot;/&gt;&lt;wsp:rsid wsp:val=&quot;00E21AF7&quot;/&gt;&lt;wsp:rsid wsp:val=&quot;00E22EE4&quot;/&gt;&lt;wsp:rsid wsp:val=&quot;00E238C2&quot;/&gt;&lt;wsp:rsid wsp:val=&quot;00E243FE&quot;/&gt;&lt;wsp:rsid wsp:val=&quot;00E249D1&quot;/&gt;&lt;wsp:rsid wsp:val=&quot;00E24C49&quot;/&gt;&lt;wsp:rsid wsp:val=&quot;00E25AFC&quot;/&gt;&lt;wsp:rsid wsp:val=&quot;00E27AE1&quot;/&gt;&lt;wsp:rsid wsp:val=&quot;00E30CBE&quot;/&gt;&lt;wsp:rsid wsp:val=&quot;00E313F2&quot;/&gt;&lt;wsp:rsid wsp:val=&quot;00E337D0&quot;/&gt;&lt;wsp:rsid wsp:val=&quot;00E34AB9&quot;/&gt;&lt;wsp:rsid wsp:val=&quot;00E35A7C&quot;/&gt;&lt;wsp:rsid wsp:val=&quot;00E37B12&quot;/&gt;&lt;wsp:rsid wsp:val=&quot;00E4055C&quot;/&gt;&lt;wsp:rsid wsp:val=&quot;00E409A6&quot;/&gt;&lt;wsp:rsid wsp:val=&quot;00E42206&quot;/&gt;&lt;wsp:rsid wsp:val=&quot;00E4262B&quot;/&gt;&lt;wsp:rsid wsp:val=&quot;00E447D9&quot;/&gt;&lt;wsp:rsid wsp:val=&quot;00E44D7B&quot;/&gt;&lt;wsp:rsid wsp:val=&quot;00E44FF9&quot;/&gt;&lt;wsp:rsid wsp:val=&quot;00E45CAA&quot;/&gt;&lt;wsp:rsid wsp:val=&quot;00E467CB&quot;/&gt;&lt;wsp:rsid wsp:val=&quot;00E46E13&quot;/&gt;&lt;wsp:rsid wsp:val=&quot;00E475FC&quot;/&gt;&lt;wsp:rsid wsp:val=&quot;00E51A59&quot;/&gt;&lt;wsp:rsid wsp:val=&quot;00E533E4&quot;/&gt;&lt;wsp:rsid wsp:val=&quot;00E538D6&quot;/&gt;&lt;wsp:rsid wsp:val=&quot;00E55891&quot;/&gt;&lt;wsp:rsid wsp:val=&quot;00E559D9&quot;/&gt;&lt;wsp:rsid wsp:val=&quot;00E55FAD&quot;/&gt;&lt;wsp:rsid wsp:val=&quot;00E629CD&quot;/&gt;&lt;wsp:rsid wsp:val=&quot;00E63D28&quot;/&gt;&lt;wsp:rsid wsp:val=&quot;00E63EC6&quot;/&gt;&lt;wsp:rsid wsp:val=&quot;00E65239&quot;/&gt;&lt;wsp:rsid wsp:val=&quot;00E67F12&quot;/&gt;&lt;wsp:rsid wsp:val=&quot;00E70B5C&quot;/&gt;&lt;wsp:rsid wsp:val=&quot;00E71211&quot;/&gt;&lt;wsp:rsid wsp:val=&quot;00E71B77&quot;/&gt;&lt;wsp:rsid wsp:val=&quot;00E72C7C&quot;/&gt;&lt;wsp:rsid wsp:val=&quot;00E743A5&quot;/&gt;&lt;wsp:rsid wsp:val=&quot;00E747D1&quot;/&gt;&lt;wsp:rsid wsp:val=&quot;00E752FE&quot;/&gt;&lt;wsp:rsid wsp:val=&quot;00E7678A&quot;/&gt;&lt;wsp:rsid wsp:val=&quot;00E8051F&quot;/&gt;&lt;wsp:rsid wsp:val=&quot;00E81082&quot;/&gt;&lt;wsp:rsid wsp:val=&quot;00E83109&quot;/&gt;&lt;wsp:rsid wsp:val=&quot;00E833BD&quot;/&gt;&lt;wsp:rsid wsp:val=&quot;00E83D87&quot;/&gt;&lt;wsp:rsid wsp:val=&quot;00E8479C&quot;/&gt;&lt;wsp:rsid wsp:val=&quot;00E84E7A&quot;/&gt;&lt;wsp:rsid wsp:val=&quot;00E86754&quot;/&gt;&lt;wsp:rsid wsp:val=&quot;00E8694A&quot;/&gt;&lt;wsp:rsid wsp:val=&quot;00E9116D&quot;/&gt;&lt;wsp:rsid wsp:val=&quot;00E925AC&quot;/&gt;&lt;wsp:rsid wsp:val=&quot;00E9262A&quot;/&gt;&lt;wsp:rsid wsp:val=&quot;00E97FA0&quot;/&gt;&lt;wsp:rsid wsp:val=&quot;00EA025D&quot;/&gt;&lt;wsp:rsid wsp:val=&quot;00EA11B3&quot;/&gt;&lt;wsp:rsid wsp:val=&quot;00EA18BE&quot;/&gt;&lt;wsp:rsid wsp:val=&quot;00EA1EF3&quot;/&gt;&lt;wsp:rsid wsp:val=&quot;00EA4D56&quot;/&gt;&lt;wsp:rsid wsp:val=&quot;00EA6523&quot;/&gt;&lt;wsp:rsid wsp:val=&quot;00EA7616&quot;/&gt;&lt;wsp:rsid wsp:val=&quot;00EB0A4D&quot;/&gt;&lt;wsp:rsid wsp:val=&quot;00EB1746&quot;/&gt;&lt;wsp:rsid wsp:val=&quot;00EB28CA&quot;/&gt;&lt;wsp:rsid wsp:val=&quot;00EB381C&quot;/&gt;&lt;wsp:rsid wsp:val=&quot;00EB6A0F&quot;/&gt;&lt;wsp:rsid wsp:val=&quot;00EB7BB9&quot;/&gt;&lt;wsp:rsid wsp:val=&quot;00EC02E5&quot;/&gt;&lt;wsp:rsid wsp:val=&quot;00EC22A3&quot;/&gt;&lt;wsp:rsid wsp:val=&quot;00EC2EA8&quot;/&gt;&lt;wsp:rsid wsp:val=&quot;00EC3944&quot;/&gt;&lt;wsp:rsid wsp:val=&quot;00EC4914&quot;/&gt;&lt;wsp:rsid wsp:val=&quot;00EC6307&quot;/&gt;&lt;wsp:rsid wsp:val=&quot;00EC6A28&quot;/&gt;&lt;wsp:rsid wsp:val=&quot;00EC6AB7&quot;/&gt;&lt;wsp:rsid wsp:val=&quot;00ED051D&quot;/&gt;&lt;wsp:rsid wsp:val=&quot;00ED12D5&quot;/&gt;&lt;wsp:rsid wsp:val=&quot;00ED266F&quot;/&gt;&lt;wsp:rsid wsp:val=&quot;00ED51A9&quot;/&gt;&lt;wsp:rsid wsp:val=&quot;00ED5F91&quot;/&gt;&lt;wsp:rsid wsp:val=&quot;00ED62ED&quot;/&gt;&lt;wsp:rsid wsp:val=&quot;00ED6436&quot;/&gt;&lt;wsp:rsid wsp:val=&quot;00ED6545&quot;/&gt;&lt;wsp:rsid wsp:val=&quot;00EE0403&quot;/&gt;&lt;wsp:rsid wsp:val=&quot;00EE06C4&quot;/&gt;&lt;wsp:rsid wsp:val=&quot;00EE1798&quot;/&gt;&lt;wsp:rsid wsp:val=&quot;00EE1AF2&quot;/&gt;&lt;wsp:rsid wsp:val=&quot;00EE2BDE&quot;/&gt;&lt;wsp:rsid wsp:val=&quot;00EE3401&quot;/&gt;&lt;wsp:rsid wsp:val=&quot;00EE348C&quot;/&gt;&lt;wsp:rsid wsp:val=&quot;00EE39BF&quot;/&gt;&lt;wsp:rsid wsp:val=&quot;00EE4F83&quot;/&gt;&lt;wsp:rsid wsp:val=&quot;00EE6197&quot;/&gt;&lt;wsp:rsid wsp:val=&quot;00EE67EA&quot;/&gt;&lt;wsp:rsid wsp:val=&quot;00EE6EA5&quot;/&gt;&lt;wsp:rsid wsp:val=&quot;00EF058D&quot;/&gt;&lt;wsp:rsid wsp:val=&quot;00EF06C4&quot;/&gt;&lt;wsp:rsid wsp:val=&quot;00EF09D2&quot;/&gt;&lt;wsp:rsid wsp:val=&quot;00EF1580&quot;/&gt;&lt;wsp:rsid wsp:val=&quot;00EF16BF&quot;/&gt;&lt;wsp:rsid wsp:val=&quot;00EF1D51&quot;/&gt;&lt;wsp:rsid wsp:val=&quot;00EF2FE5&quot;/&gt;&lt;wsp:rsid wsp:val=&quot;00EF309A&quot;/&gt;&lt;wsp:rsid wsp:val=&quot;00EF3758&quot;/&gt;&lt;wsp:rsid wsp:val=&quot;00EF3AE9&quot;/&gt;&lt;wsp:rsid wsp:val=&quot;00EF45D3&quot;/&gt;&lt;wsp:rsid wsp:val=&quot;00EF5092&quot;/&gt;&lt;wsp:rsid wsp:val=&quot;00EF53D8&quot;/&gt;&lt;wsp:rsid wsp:val=&quot;00EF6232&quot;/&gt;&lt;wsp:rsid wsp:val=&quot;00EF6678&quot;/&gt;&lt;wsp:rsid wsp:val=&quot;00F009EF&quot;/&gt;&lt;wsp:rsid wsp:val=&quot;00F014B4&quot;/&gt;&lt;wsp:rsid wsp:val=&quot;00F02CE0&quot;/&gt;&lt;wsp:rsid wsp:val=&quot;00F03B7A&quot;/&gt;&lt;wsp:rsid wsp:val=&quot;00F07042&quot;/&gt;&lt;wsp:rsid wsp:val=&quot;00F10D7D&quot;/&gt;&lt;wsp:rsid wsp:val=&quot;00F1112B&quot;/&gt;&lt;wsp:rsid wsp:val=&quot;00F11DA3&quot;/&gt;&lt;wsp:rsid wsp:val=&quot;00F12253&quot;/&gt;&lt;wsp:rsid wsp:val=&quot;00F124A2&quot;/&gt;&lt;wsp:rsid wsp:val=&quot;00F15DFB&quot;/&gt;&lt;wsp:rsid wsp:val=&quot;00F25482&quot;/&gt;&lt;wsp:rsid wsp:val=&quot;00F25984&quot;/&gt;&lt;wsp:rsid wsp:val=&quot;00F269FC&quot;/&gt;&lt;wsp:rsid wsp:val=&quot;00F30731&quot;/&gt;&lt;wsp:rsid wsp:val=&quot;00F30B9D&quot;/&gt;&lt;wsp:rsid wsp:val=&quot;00F331EB&quot;/&gt;&lt;wsp:rsid wsp:val=&quot;00F35128&quot;/&gt;&lt;wsp:rsid wsp:val=&quot;00F37E1A&quot;/&gt;&lt;wsp:rsid wsp:val=&quot;00F42922&quot;/&gt;&lt;wsp:rsid wsp:val=&quot;00F45394&quot;/&gt;&lt;wsp:rsid wsp:val=&quot;00F47ECE&quot;/&gt;&lt;wsp:rsid wsp:val=&quot;00F47FFA&quot;/&gt;&lt;wsp:rsid wsp:val=&quot;00F50346&quot;/&gt;&lt;wsp:rsid wsp:val=&quot;00F510FA&quot;/&gt;&lt;wsp:rsid wsp:val=&quot;00F52220&quot;/&gt;&lt;wsp:rsid wsp:val=&quot;00F52785&quot;/&gt;&lt;wsp:rsid wsp:val=&quot;00F53044&quot;/&gt;&lt;wsp:rsid wsp:val=&quot;00F54036&quot;/&gt;&lt;wsp:rsid wsp:val=&quot;00F56514&quot;/&gt;&lt;wsp:rsid wsp:val=&quot;00F57C33&quot;/&gt;&lt;wsp:rsid wsp:val=&quot;00F57E31&quot;/&gt;&lt;wsp:rsid wsp:val=&quot;00F606B0&quot;/&gt;&lt;wsp:rsid wsp:val=&quot;00F60B26&quot;/&gt;&lt;wsp:rsid wsp:val=&quot;00F60FA1&quot;/&gt;&lt;wsp:rsid wsp:val=&quot;00F61C51&quot;/&gt;&lt;wsp:rsid wsp:val=&quot;00F61D56&quot;/&gt;&lt;wsp:rsid wsp:val=&quot;00F63388&quot;/&gt;&lt;wsp:rsid wsp:val=&quot;00F6427A&quot;/&gt;&lt;wsp:rsid wsp:val=&quot;00F65443&quot;/&gt;&lt;wsp:rsid wsp:val=&quot;00F6589F&quot;/&gt;&lt;wsp:rsid wsp:val=&quot;00F70415&quot;/&gt;&lt;wsp:rsid wsp:val=&quot;00F713DA&quot;/&gt;&lt;wsp:rsid wsp:val=&quot;00F715B7&quot;/&gt;&lt;wsp:rsid wsp:val=&quot;00F723DF&quot;/&gt;&lt;wsp:rsid wsp:val=&quot;00F73F5D&quot;/&gt;&lt;wsp:rsid wsp:val=&quot;00F747F1&quot;/&gt;&lt;wsp:rsid wsp:val=&quot;00F76934&quot;/&gt;&lt;wsp:rsid wsp:val=&quot;00F8777B&quot;/&gt;&lt;wsp:rsid wsp:val=&quot;00F935AF&quot;/&gt;&lt;wsp:rsid wsp:val=&quot;00F95399&quot;/&gt;&lt;wsp:rsid wsp:val=&quot;00F95B18&quot;/&gt;&lt;wsp:rsid wsp:val=&quot;00F96E70&quot;/&gt;&lt;wsp:rsid wsp:val=&quot;00F97213&quot;/&gt;&lt;wsp:rsid wsp:val=&quot;00FA0C9E&quot;/&gt;&lt;wsp:rsid wsp:val=&quot;00FA1ECE&quot;/&gt;&lt;wsp:rsid wsp:val=&quot;00FA414D&quot;/&gt;&lt;wsp:rsid wsp:val=&quot;00FA4459&quot;/&gt;&lt;wsp:rsid wsp:val=&quot;00FA46B0&quot;/&gt;&lt;wsp:rsid wsp:val=&quot;00FA47D2&quot;/&gt;&lt;wsp:rsid wsp:val=&quot;00FA50E7&quot;/&gt;&lt;wsp:rsid wsp:val=&quot;00FA653A&quot;/&gt;&lt;wsp:rsid wsp:val=&quot;00FA6BE6&quot;/&gt;&lt;wsp:rsid wsp:val=&quot;00FA78C4&quot;/&gt;&lt;wsp:rsid wsp:val=&quot;00FB14AC&quot;/&gt;&lt;wsp:rsid wsp:val=&quot;00FB18F2&quot;/&gt;&lt;wsp:rsid wsp:val=&quot;00FB19C9&quot;/&gt;&lt;wsp:rsid wsp:val=&quot;00FB3CB4&quot;/&gt;&lt;wsp:rsid wsp:val=&quot;00FB74ED&quot;/&gt;&lt;wsp:rsid wsp:val=&quot;00FB7B2B&quot;/&gt;&lt;wsp:rsid wsp:val=&quot;00FC1ABE&quot;/&gt;&lt;wsp:rsid wsp:val=&quot;00FC1E07&quot;/&gt;&lt;wsp:rsid wsp:val=&quot;00FC36B0&quot;/&gt;&lt;wsp:rsid wsp:val=&quot;00FC37C8&quot;/&gt;&lt;wsp:rsid wsp:val=&quot;00FC3D7C&quot;/&gt;&lt;wsp:rsid wsp:val=&quot;00FC49B5&quot;/&gt;&lt;wsp:rsid wsp:val=&quot;00FC4FC8&quot;/&gt;&lt;wsp:rsid wsp:val=&quot;00FC5E8E&quot;/&gt;&lt;wsp:rsid wsp:val=&quot;00FC676C&quot;/&gt;&lt;wsp:rsid wsp:val=&quot;00FC6952&quot;/&gt;&lt;wsp:rsid wsp:val=&quot;00FC6B16&quot;/&gt;&lt;wsp:rsid wsp:val=&quot;00FC6C75&quot;/&gt;&lt;wsp:rsid wsp:val=&quot;00FD10B7&quot;/&gt;&lt;wsp:rsid wsp:val=&quot;00FD28A1&quot;/&gt;&lt;wsp:rsid wsp:val=&quot;00FD6EA1&quot;/&gt;&lt;wsp:rsid wsp:val=&quot;00FE0C7E&quot;/&gt;&lt;wsp:rsid wsp:val=&quot;00FE25D4&quot;/&gt;&lt;wsp:rsid wsp:val=&quot;00FE2DC1&quot;/&gt;&lt;wsp:rsid wsp:val=&quot;00FE4067&quot;/&gt;&lt;wsp:rsid wsp:val=&quot;00FE4C59&quot;/&gt;&lt;wsp:rsid wsp:val=&quot;00FE5040&quot;/&gt;&lt;wsp:rsid wsp:val=&quot;00FE5F35&quot;/&gt;&lt;wsp:rsid wsp:val=&quot;00FE6477&quot;/&gt;&lt;wsp:rsid wsp:val=&quot;00FE6D0E&quot;/&gt;&lt;wsp:rsid wsp:val=&quot;00FE7CF2&quot;/&gt;&lt;wsp:rsid wsp:val=&quot;00FE7D4D&quot;/&gt;&lt;wsp:rsid wsp:val=&quot;00FF034C&quot;/&gt;&lt;wsp:rsid wsp:val=&quot;00FF2EFC&quot;/&gt;&lt;wsp:rsid wsp:val=&quot;00FF3197&quot;/&gt;&lt;wsp:rsid wsp:val=&quot;00FF7323&quot;/&gt;&lt;wsp:rsid wsp:val=&quot;00FF73F1&quot;/&gt;&lt;/wsp:rsids&gt;&lt;/w:docPr&gt;&lt;w:body&gt;&lt;wx:sect&gt;&lt;w:p wsp:rsidR=&quot;00E447D9&quot; wsp:rsidRDefault=&quot;00E447D9&quot; wsp:rsidP=&quot;00E447D9&quot;&gt;&lt;m:oMathPara&gt;&lt;m:oMath&gt;&lt;m:acc&gt;&lt;m:accPr&gt;&lt;m:chr m:val=&quot;ÃÖ&quot;/&gt;&lt;m:ctrlPr&gt;&lt;w:rPr&gt;&lt;w:rFonts w:ascii=&quot;Cambria Math&quot; w:fareast=&quot;Calibri&quot; w:h-ansi=&quot;Cambria Math&quot;/&gt;&lt;wx:font wx:val=&quot;Cambria Math&quot;/&gt;&lt;w:i/&gt;&lt;w:sz w:val=&quot;28&quot;/&gt;&lt;w:sz-cs w:val=&quot;28&quot;/&gt;&lt;w:lang w:fareast=&quot;EN-US&quot;/&gt;&lt;/w:rPr&gt;&lt;/m:ctrlPr&gt;&lt;/m:accPr&gt;&lt;m:e&gt;&lt;m:r&gt;&lt;w:rPr&gt;&lt;w:rFonts w:ascii=&quot;Cambria Math&quot; w:h-ansi=&quot;Cambria Math&quot;/&gt;&lt;wx:font wx:val=&quot;Cambria Math&quot;/&gt;&lt;w:i/&gt;&lt;/w:rPr&gt;&lt;m:t&gt;X&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004B4A81" w:rsidRPr="004B4A81">
              <w:rPr>
                <w:noProof/>
                <w:szCs w:val="28"/>
                <w:lang w:val="vi-VN"/>
              </w:rPr>
              <w:instrText xml:space="preserve"> </w:instrText>
            </w:r>
            <w:r w:rsidR="00000000">
              <w:rPr>
                <w:noProof/>
                <w:szCs w:val="28"/>
                <w:lang w:val="vi-VN"/>
              </w:rPr>
              <w:fldChar w:fldCharType="separate"/>
            </w:r>
            <w:r w:rsidR="004B4A81" w:rsidRPr="004B4A81">
              <w:rPr>
                <w:noProof/>
                <w:szCs w:val="28"/>
                <w:lang w:val="vi-VN"/>
              </w:rPr>
              <w:fldChar w:fldCharType="end"/>
            </w:r>
            <w:r w:rsidR="00AC1FB5" w:rsidRPr="00AC1FB5">
              <w:sym w:font="Symbol" w:char="F0B1"/>
            </w:r>
            <w:r w:rsidR="00AC1FB5" w:rsidRPr="00AC1FB5">
              <w:t xml:space="preserve"> SD</w:t>
            </w:r>
            <w:r w:rsidR="00AC1FB5">
              <w:rPr>
                <w:color w:val="000000"/>
                <w:sz w:val="28"/>
                <w:szCs w:val="28"/>
                <w:lang w:val="vi-VN"/>
              </w:rPr>
              <w:t xml:space="preserve">, n=10) </w:t>
            </w:r>
            <w:r w:rsidRPr="00646863">
              <w:rPr>
                <w:sz w:val="28"/>
                <w:szCs w:val="28"/>
                <w:lang w:val="vi-VN"/>
              </w:rPr>
              <w:t>(gam)</w:t>
            </w:r>
          </w:p>
        </w:tc>
      </w:tr>
      <w:tr w:rsidR="003759D8" w:rsidRPr="00646863" w:rsidTr="00BE3281">
        <w:trPr>
          <w:jc w:val="center"/>
        </w:trPr>
        <w:tc>
          <w:tcPr>
            <w:tcW w:w="839" w:type="dxa"/>
            <w:vMerge w:val="restart"/>
            <w:shd w:val="clear" w:color="auto" w:fill="auto"/>
            <w:vAlign w:val="center"/>
          </w:tcPr>
          <w:p w:rsidR="003759D8" w:rsidRPr="00646863" w:rsidRDefault="003759D8" w:rsidP="004D604D">
            <w:pPr>
              <w:spacing w:line="360" w:lineRule="auto"/>
              <w:mirrorIndents/>
              <w:jc w:val="center"/>
              <w:rPr>
                <w:bCs/>
                <w:sz w:val="28"/>
                <w:szCs w:val="28"/>
                <w:lang w:val="vi-VN"/>
              </w:rPr>
            </w:pPr>
            <w:r w:rsidRPr="00646863">
              <w:rPr>
                <w:bCs/>
                <w:sz w:val="28"/>
                <w:szCs w:val="28"/>
                <w:lang w:val="vi-VN"/>
              </w:rPr>
              <w:t>Chế phẩm</w:t>
            </w:r>
          </w:p>
        </w:tc>
        <w:tc>
          <w:tcPr>
            <w:tcW w:w="2011" w:type="dxa"/>
            <w:vMerge w:val="restart"/>
            <w:shd w:val="clear" w:color="auto" w:fill="auto"/>
            <w:vAlign w:val="center"/>
          </w:tcPr>
          <w:p w:rsidR="003759D8" w:rsidRPr="00646863" w:rsidRDefault="003759D8" w:rsidP="004D604D">
            <w:pPr>
              <w:spacing w:line="360" w:lineRule="auto"/>
              <w:mirrorIndents/>
              <w:jc w:val="center"/>
              <w:rPr>
                <w:bCs/>
                <w:sz w:val="28"/>
                <w:szCs w:val="28"/>
                <w:lang w:val="vi-VN"/>
              </w:rPr>
            </w:pPr>
            <w:r w:rsidRPr="00646863">
              <w:rPr>
                <w:bCs/>
                <w:sz w:val="28"/>
                <w:szCs w:val="28"/>
                <w:lang w:val="vi-VN"/>
              </w:rPr>
              <w:t>Lô nghiên cứu</w:t>
            </w:r>
          </w:p>
        </w:tc>
        <w:tc>
          <w:tcPr>
            <w:tcW w:w="6501" w:type="dxa"/>
            <w:gridSpan w:val="3"/>
            <w:shd w:val="clear" w:color="auto" w:fill="auto"/>
            <w:vAlign w:val="center"/>
          </w:tcPr>
          <w:p w:rsidR="003759D8" w:rsidRPr="00646863" w:rsidRDefault="003759D8" w:rsidP="004D604D">
            <w:pPr>
              <w:spacing w:line="360" w:lineRule="auto"/>
              <w:mirrorIndents/>
              <w:jc w:val="center"/>
              <w:rPr>
                <w:bCs/>
                <w:sz w:val="28"/>
                <w:szCs w:val="28"/>
                <w:lang w:val="vi-VN"/>
              </w:rPr>
            </w:pPr>
            <w:r w:rsidRPr="00646863">
              <w:rPr>
                <w:bCs/>
                <w:sz w:val="28"/>
                <w:szCs w:val="28"/>
                <w:lang w:val="vi-VN"/>
              </w:rPr>
              <w:t>Thời điểm</w:t>
            </w:r>
          </w:p>
        </w:tc>
      </w:tr>
      <w:tr w:rsidR="003759D8" w:rsidRPr="00646863" w:rsidTr="00BE3281">
        <w:trPr>
          <w:jc w:val="center"/>
        </w:trPr>
        <w:tc>
          <w:tcPr>
            <w:tcW w:w="839" w:type="dxa"/>
            <w:vMerge/>
            <w:shd w:val="clear" w:color="auto" w:fill="auto"/>
            <w:vAlign w:val="center"/>
          </w:tcPr>
          <w:p w:rsidR="003759D8" w:rsidRPr="00646863" w:rsidRDefault="003759D8" w:rsidP="004D604D">
            <w:pPr>
              <w:spacing w:line="360" w:lineRule="auto"/>
              <w:mirrorIndents/>
              <w:jc w:val="center"/>
              <w:rPr>
                <w:bCs/>
                <w:sz w:val="28"/>
                <w:szCs w:val="28"/>
                <w:lang w:val="vi-VN"/>
              </w:rPr>
            </w:pPr>
          </w:p>
        </w:tc>
        <w:tc>
          <w:tcPr>
            <w:tcW w:w="2011" w:type="dxa"/>
            <w:vMerge/>
            <w:shd w:val="clear" w:color="auto" w:fill="auto"/>
            <w:vAlign w:val="center"/>
          </w:tcPr>
          <w:p w:rsidR="003759D8" w:rsidRPr="00646863" w:rsidRDefault="003759D8" w:rsidP="004D604D">
            <w:pPr>
              <w:spacing w:line="360" w:lineRule="auto"/>
              <w:mirrorIndents/>
              <w:jc w:val="center"/>
              <w:rPr>
                <w:bCs/>
                <w:sz w:val="28"/>
                <w:szCs w:val="28"/>
                <w:lang w:val="vi-VN"/>
              </w:rPr>
            </w:pPr>
          </w:p>
        </w:tc>
        <w:tc>
          <w:tcPr>
            <w:tcW w:w="2126" w:type="dxa"/>
            <w:shd w:val="clear" w:color="auto" w:fill="auto"/>
            <w:vAlign w:val="center"/>
          </w:tcPr>
          <w:p w:rsidR="003759D8" w:rsidRPr="006770DF" w:rsidRDefault="003759D8" w:rsidP="004D604D">
            <w:pPr>
              <w:spacing w:line="360" w:lineRule="auto"/>
              <w:mirrorIndents/>
              <w:jc w:val="center"/>
              <w:rPr>
                <w:bCs/>
                <w:sz w:val="28"/>
                <w:szCs w:val="28"/>
                <w:lang w:val="vi-VN"/>
              </w:rPr>
            </w:pPr>
            <w:r w:rsidRPr="00646863">
              <w:rPr>
                <w:bCs/>
                <w:sz w:val="28"/>
                <w:szCs w:val="28"/>
                <w:lang w:val="vi-VN"/>
              </w:rPr>
              <w:t>Ban đầu</w:t>
            </w:r>
            <w:r>
              <w:rPr>
                <w:bCs/>
                <w:sz w:val="28"/>
                <w:szCs w:val="28"/>
                <w:lang w:val="vi-VN"/>
              </w:rPr>
              <w:t xml:space="preserve"> </w:t>
            </w:r>
            <w:r w:rsidR="006770DF">
              <w:rPr>
                <w:bCs/>
                <w:sz w:val="28"/>
                <w:szCs w:val="28"/>
                <w:lang w:val="vi-VN"/>
              </w:rPr>
              <w:t>(T</w:t>
            </w:r>
            <w:r w:rsidR="006770DF">
              <w:rPr>
                <w:bCs/>
                <w:sz w:val="28"/>
                <w:szCs w:val="28"/>
                <w:vertAlign w:val="subscript"/>
                <w:lang w:val="vi-VN"/>
              </w:rPr>
              <w:t>0</w:t>
            </w:r>
            <w:r w:rsidR="006770DF">
              <w:rPr>
                <w:bCs/>
                <w:sz w:val="28"/>
                <w:szCs w:val="28"/>
                <w:lang w:val="vi-VN"/>
              </w:rPr>
              <w:t>)</w:t>
            </w:r>
          </w:p>
        </w:tc>
        <w:tc>
          <w:tcPr>
            <w:tcW w:w="2126" w:type="dxa"/>
            <w:shd w:val="clear" w:color="auto" w:fill="auto"/>
            <w:vAlign w:val="center"/>
          </w:tcPr>
          <w:p w:rsidR="003759D8" w:rsidRPr="00646863" w:rsidRDefault="006770DF" w:rsidP="004D604D">
            <w:pPr>
              <w:spacing w:line="360" w:lineRule="auto"/>
              <w:mirrorIndents/>
              <w:jc w:val="center"/>
              <w:rPr>
                <w:bCs/>
                <w:sz w:val="28"/>
                <w:szCs w:val="28"/>
                <w:lang w:val="vi-VN"/>
              </w:rPr>
            </w:pPr>
            <w:r>
              <w:rPr>
                <w:bCs/>
                <w:sz w:val="28"/>
                <w:szCs w:val="28"/>
                <w:lang w:val="vi-VN"/>
              </w:rPr>
              <w:t xml:space="preserve">Ngày </w:t>
            </w:r>
            <w:r w:rsidR="003759D8" w:rsidRPr="00646863">
              <w:rPr>
                <w:bCs/>
                <w:sz w:val="28"/>
                <w:szCs w:val="28"/>
                <w:lang w:val="vi-VN"/>
              </w:rPr>
              <w:t>14</w:t>
            </w:r>
            <w:r>
              <w:rPr>
                <w:bCs/>
                <w:sz w:val="28"/>
                <w:szCs w:val="28"/>
                <w:lang w:val="vi-VN"/>
              </w:rPr>
              <w:t xml:space="preserve"> (T</w:t>
            </w:r>
            <w:r w:rsidRPr="006770DF">
              <w:rPr>
                <w:bCs/>
                <w:sz w:val="28"/>
                <w:szCs w:val="28"/>
                <w:vertAlign w:val="subscript"/>
                <w:lang w:val="vi-VN"/>
              </w:rPr>
              <w:t>1</w:t>
            </w:r>
            <w:r>
              <w:rPr>
                <w:bCs/>
                <w:sz w:val="28"/>
                <w:szCs w:val="28"/>
                <w:lang w:val="vi-VN"/>
              </w:rPr>
              <w:t>)</w:t>
            </w:r>
          </w:p>
        </w:tc>
        <w:tc>
          <w:tcPr>
            <w:tcW w:w="2249" w:type="dxa"/>
            <w:shd w:val="clear" w:color="auto" w:fill="auto"/>
            <w:vAlign w:val="center"/>
          </w:tcPr>
          <w:p w:rsidR="003759D8" w:rsidRPr="00646863" w:rsidRDefault="006770DF" w:rsidP="004D604D">
            <w:pPr>
              <w:spacing w:line="360" w:lineRule="auto"/>
              <w:mirrorIndents/>
              <w:jc w:val="center"/>
              <w:rPr>
                <w:bCs/>
                <w:sz w:val="28"/>
                <w:szCs w:val="28"/>
                <w:lang w:val="vi-VN"/>
              </w:rPr>
            </w:pPr>
            <w:r>
              <w:rPr>
                <w:bCs/>
                <w:sz w:val="28"/>
                <w:szCs w:val="28"/>
                <w:lang w:val="vi-VN"/>
              </w:rPr>
              <w:t>Ngày</w:t>
            </w:r>
            <w:r w:rsidR="003759D8" w:rsidRPr="00646863">
              <w:rPr>
                <w:bCs/>
                <w:sz w:val="28"/>
                <w:szCs w:val="28"/>
                <w:lang w:val="vi-VN"/>
              </w:rPr>
              <w:t xml:space="preserve"> 28</w:t>
            </w:r>
            <w:r>
              <w:rPr>
                <w:bCs/>
                <w:sz w:val="28"/>
                <w:szCs w:val="28"/>
                <w:lang w:val="vi-VN"/>
              </w:rPr>
              <w:t xml:space="preserve"> (T</w:t>
            </w:r>
            <w:r>
              <w:rPr>
                <w:bCs/>
                <w:sz w:val="28"/>
                <w:szCs w:val="28"/>
                <w:vertAlign w:val="subscript"/>
                <w:lang w:val="vi-VN"/>
              </w:rPr>
              <w:t>2</w:t>
            </w:r>
            <w:r>
              <w:rPr>
                <w:bCs/>
                <w:sz w:val="28"/>
                <w:szCs w:val="28"/>
                <w:lang w:val="vi-VN"/>
              </w:rPr>
              <w:t>)</w:t>
            </w:r>
            <w:r w:rsidR="000704D8">
              <w:rPr>
                <w:bCs/>
                <w:sz w:val="28"/>
                <w:szCs w:val="28"/>
                <w:lang w:val="vi-VN"/>
              </w:rPr>
              <w:t xml:space="preserve"> </w:t>
            </w:r>
          </w:p>
        </w:tc>
      </w:tr>
      <w:tr w:rsidR="00B60DA9" w:rsidRPr="00646863" w:rsidTr="00BE3281">
        <w:trPr>
          <w:jc w:val="center"/>
        </w:trPr>
        <w:tc>
          <w:tcPr>
            <w:tcW w:w="839" w:type="dxa"/>
            <w:vMerge w:val="restart"/>
            <w:shd w:val="clear" w:color="auto" w:fill="auto"/>
            <w:vAlign w:val="center"/>
          </w:tcPr>
          <w:p w:rsidR="00B60DA9" w:rsidRPr="00646863" w:rsidRDefault="00B60DA9" w:rsidP="004D604D">
            <w:pPr>
              <w:spacing w:line="360" w:lineRule="auto"/>
              <w:mirrorIndents/>
              <w:jc w:val="center"/>
              <w:rPr>
                <w:bCs/>
                <w:sz w:val="28"/>
                <w:szCs w:val="28"/>
                <w:lang w:val="vi-VN"/>
              </w:rPr>
            </w:pPr>
            <w:r w:rsidRPr="00646863">
              <w:rPr>
                <w:bCs/>
                <w:sz w:val="28"/>
                <w:szCs w:val="28"/>
                <w:lang w:val="vi-VN"/>
              </w:rPr>
              <w:t>Lab</w:t>
            </w:r>
          </w:p>
          <w:p w:rsidR="00B60DA9" w:rsidRPr="00646863" w:rsidRDefault="00B60DA9" w:rsidP="004D604D">
            <w:pPr>
              <w:spacing w:line="360" w:lineRule="auto"/>
              <w:mirrorIndents/>
              <w:jc w:val="center"/>
              <w:rPr>
                <w:bCs/>
                <w:sz w:val="28"/>
                <w:szCs w:val="28"/>
                <w:lang w:val="vi-VN"/>
              </w:rPr>
            </w:pPr>
            <w:r w:rsidRPr="00646863">
              <w:rPr>
                <w:bCs/>
                <w:sz w:val="28"/>
                <w:szCs w:val="28"/>
                <w:lang w:val="vi-VN"/>
              </w:rPr>
              <w:t>Mix</w:t>
            </w:r>
          </w:p>
        </w:tc>
        <w:tc>
          <w:tcPr>
            <w:tcW w:w="2011" w:type="dxa"/>
            <w:shd w:val="clear" w:color="auto" w:fill="auto"/>
            <w:vAlign w:val="center"/>
          </w:tcPr>
          <w:p w:rsidR="00B60DA9" w:rsidRPr="00646863" w:rsidRDefault="00B60DA9" w:rsidP="004D604D">
            <w:pPr>
              <w:spacing w:line="360" w:lineRule="auto"/>
              <w:mirrorIndents/>
              <w:jc w:val="center"/>
              <w:rPr>
                <w:bCs/>
                <w:sz w:val="28"/>
                <w:szCs w:val="28"/>
                <w:lang w:val="vi-VN"/>
              </w:rPr>
            </w:pPr>
            <w:r w:rsidRPr="00646863">
              <w:rPr>
                <w:bCs/>
                <w:sz w:val="28"/>
                <w:szCs w:val="28"/>
                <w:lang w:val="vi-VN"/>
              </w:rPr>
              <w:t>Chứng sinh lý</w:t>
            </w:r>
            <w:r>
              <w:rPr>
                <w:bCs/>
                <w:sz w:val="28"/>
                <w:szCs w:val="28"/>
                <w:lang w:val="vi-VN"/>
              </w:rPr>
              <w:t xml:space="preserve"> </w:t>
            </w:r>
          </w:p>
        </w:tc>
        <w:tc>
          <w:tcPr>
            <w:tcW w:w="2126" w:type="dxa"/>
            <w:shd w:val="clear" w:color="auto" w:fill="auto"/>
            <w:vAlign w:val="center"/>
          </w:tcPr>
          <w:p w:rsidR="00B60DA9" w:rsidRPr="00646863" w:rsidRDefault="00B60DA9" w:rsidP="004D604D">
            <w:pPr>
              <w:spacing w:line="360" w:lineRule="auto"/>
              <w:mirrorIndents/>
              <w:jc w:val="center"/>
              <w:rPr>
                <w:b/>
                <w:sz w:val="28"/>
                <w:szCs w:val="28"/>
                <w:lang w:val="vi-VN"/>
              </w:rPr>
            </w:pPr>
            <w:r w:rsidRPr="00646863">
              <w:rPr>
                <w:color w:val="010205"/>
                <w:sz w:val="28"/>
                <w:szCs w:val="28"/>
              </w:rPr>
              <w:t>157</w:t>
            </w:r>
            <w:r w:rsidRPr="00646863">
              <w:rPr>
                <w:color w:val="010205"/>
                <w:sz w:val="28"/>
                <w:szCs w:val="28"/>
                <w:lang w:val="vi-VN"/>
              </w:rPr>
              <w:t>,</w:t>
            </w:r>
            <w:r w:rsidRPr="00646863">
              <w:rPr>
                <w:color w:val="010205"/>
                <w:sz w:val="28"/>
                <w:szCs w:val="28"/>
              </w:rPr>
              <w:t>90</w:t>
            </w:r>
            <w:r w:rsidRPr="00646863">
              <w:rPr>
                <w:color w:val="010205"/>
                <w:sz w:val="28"/>
                <w:szCs w:val="28"/>
                <w:lang w:val="vi-VN"/>
              </w:rPr>
              <w:t xml:space="preserve"> </w:t>
            </w:r>
            <w:r w:rsidRPr="00646863">
              <w:rPr>
                <w:color w:val="010205"/>
                <w:sz w:val="28"/>
                <w:szCs w:val="28"/>
              </w:rPr>
              <w:sym w:font="Symbol" w:char="F0B1"/>
            </w:r>
            <w:r>
              <w:rPr>
                <w:color w:val="010205"/>
                <w:sz w:val="28"/>
                <w:szCs w:val="28"/>
                <w:lang w:val="vi-VN"/>
              </w:rPr>
              <w:t xml:space="preserve"> </w:t>
            </w:r>
            <w:r w:rsidRPr="00646863">
              <w:rPr>
                <w:color w:val="010205"/>
                <w:sz w:val="28"/>
                <w:szCs w:val="28"/>
              </w:rPr>
              <w:t>26</w:t>
            </w:r>
            <w:r w:rsidRPr="00646863">
              <w:rPr>
                <w:color w:val="010205"/>
                <w:sz w:val="28"/>
                <w:szCs w:val="28"/>
                <w:lang w:val="vi-VN"/>
              </w:rPr>
              <w:t>,</w:t>
            </w:r>
            <w:r w:rsidRPr="00646863">
              <w:rPr>
                <w:color w:val="010205"/>
                <w:sz w:val="28"/>
                <w:szCs w:val="28"/>
              </w:rPr>
              <w:t>53</w:t>
            </w:r>
          </w:p>
        </w:tc>
        <w:tc>
          <w:tcPr>
            <w:tcW w:w="2126" w:type="dxa"/>
            <w:shd w:val="clear" w:color="auto" w:fill="auto"/>
            <w:vAlign w:val="center"/>
          </w:tcPr>
          <w:p w:rsidR="00B60DA9" w:rsidRPr="00BE3281" w:rsidRDefault="00B60DA9" w:rsidP="004D604D">
            <w:pPr>
              <w:spacing w:line="360" w:lineRule="auto"/>
              <w:jc w:val="center"/>
              <w:rPr>
                <w:color w:val="010205"/>
                <w:sz w:val="28"/>
                <w:szCs w:val="28"/>
                <w:vertAlign w:val="superscript"/>
                <w:lang w:val="vi-VN"/>
              </w:rPr>
            </w:pPr>
            <w:r w:rsidRPr="00646863">
              <w:rPr>
                <w:color w:val="010205"/>
                <w:sz w:val="28"/>
                <w:szCs w:val="28"/>
              </w:rPr>
              <w:t>198</w:t>
            </w:r>
            <w:r w:rsidRPr="00646863">
              <w:rPr>
                <w:color w:val="010205"/>
                <w:sz w:val="28"/>
                <w:szCs w:val="28"/>
                <w:lang w:val="vi-VN"/>
              </w:rPr>
              <w:t>,</w:t>
            </w:r>
            <w:r w:rsidRPr="00646863">
              <w:rPr>
                <w:color w:val="010205"/>
                <w:sz w:val="28"/>
                <w:szCs w:val="28"/>
              </w:rPr>
              <w:t>60</w:t>
            </w:r>
            <w:r w:rsidRPr="00646863">
              <w:rPr>
                <w:color w:val="010205"/>
                <w:sz w:val="28"/>
                <w:szCs w:val="28"/>
                <w:lang w:val="vi-VN"/>
              </w:rPr>
              <w:t xml:space="preserve"> </w:t>
            </w:r>
            <w:r w:rsidRPr="00646863">
              <w:rPr>
                <w:color w:val="010205"/>
                <w:sz w:val="28"/>
                <w:szCs w:val="28"/>
              </w:rPr>
              <w:sym w:font="Symbol" w:char="F0B1"/>
            </w:r>
            <w:r>
              <w:rPr>
                <w:color w:val="010205"/>
                <w:sz w:val="28"/>
                <w:szCs w:val="28"/>
                <w:lang w:val="vi-VN"/>
              </w:rPr>
              <w:t xml:space="preserve"> </w:t>
            </w:r>
            <w:r w:rsidRPr="00646863">
              <w:rPr>
                <w:color w:val="010205"/>
                <w:sz w:val="28"/>
                <w:szCs w:val="28"/>
              </w:rPr>
              <w:t>15</w:t>
            </w:r>
            <w:r w:rsidRPr="00646863">
              <w:rPr>
                <w:color w:val="010205"/>
                <w:sz w:val="28"/>
                <w:szCs w:val="28"/>
                <w:lang w:val="vi-VN"/>
              </w:rPr>
              <w:t>,</w:t>
            </w:r>
            <w:r w:rsidRPr="00646863">
              <w:rPr>
                <w:color w:val="010205"/>
                <w:sz w:val="28"/>
                <w:szCs w:val="28"/>
              </w:rPr>
              <w:t>41</w:t>
            </w:r>
            <w:r>
              <w:rPr>
                <w:color w:val="010205"/>
                <w:sz w:val="28"/>
                <w:szCs w:val="28"/>
                <w:lang w:val="vi-VN"/>
              </w:rPr>
              <w:t>*</w:t>
            </w:r>
          </w:p>
        </w:tc>
        <w:tc>
          <w:tcPr>
            <w:tcW w:w="2249" w:type="dxa"/>
            <w:shd w:val="clear" w:color="auto" w:fill="auto"/>
            <w:vAlign w:val="center"/>
          </w:tcPr>
          <w:p w:rsidR="00B60DA9" w:rsidRPr="00B71919" w:rsidRDefault="00B60DA9" w:rsidP="004D604D">
            <w:pPr>
              <w:spacing w:line="360" w:lineRule="auto"/>
              <w:mirrorIndents/>
              <w:jc w:val="center"/>
              <w:rPr>
                <w:b/>
                <w:sz w:val="28"/>
                <w:szCs w:val="28"/>
                <w:vertAlign w:val="superscript"/>
                <w:lang w:val="vi-VN"/>
              </w:rPr>
            </w:pPr>
            <w:r w:rsidRPr="00646863">
              <w:rPr>
                <w:color w:val="010205"/>
                <w:sz w:val="28"/>
                <w:szCs w:val="28"/>
              </w:rPr>
              <w:t>214</w:t>
            </w:r>
            <w:r w:rsidRPr="00646863">
              <w:rPr>
                <w:color w:val="010205"/>
                <w:sz w:val="28"/>
                <w:szCs w:val="28"/>
                <w:lang w:val="vi-VN"/>
              </w:rPr>
              <w:t>,</w:t>
            </w:r>
            <w:r w:rsidRPr="00646863">
              <w:rPr>
                <w:color w:val="010205"/>
                <w:sz w:val="28"/>
                <w:szCs w:val="28"/>
              </w:rPr>
              <w:t>20</w:t>
            </w:r>
            <w:r w:rsidRPr="00646863">
              <w:rPr>
                <w:color w:val="010205"/>
                <w:sz w:val="28"/>
                <w:szCs w:val="28"/>
                <w:lang w:val="vi-VN"/>
              </w:rPr>
              <w:t xml:space="preserve"> </w:t>
            </w:r>
            <w:r w:rsidRPr="00646863">
              <w:rPr>
                <w:color w:val="010205"/>
                <w:sz w:val="28"/>
                <w:szCs w:val="28"/>
              </w:rPr>
              <w:sym w:font="Symbol" w:char="F0B1"/>
            </w:r>
            <w:r>
              <w:rPr>
                <w:color w:val="010205"/>
                <w:sz w:val="28"/>
                <w:szCs w:val="28"/>
                <w:lang w:val="vi-VN"/>
              </w:rPr>
              <w:t xml:space="preserve"> </w:t>
            </w:r>
            <w:r w:rsidRPr="00646863">
              <w:rPr>
                <w:color w:val="010205"/>
                <w:sz w:val="28"/>
                <w:szCs w:val="28"/>
              </w:rPr>
              <w:t>13</w:t>
            </w:r>
            <w:r w:rsidRPr="00646863">
              <w:rPr>
                <w:color w:val="010205"/>
                <w:sz w:val="28"/>
                <w:szCs w:val="28"/>
                <w:lang w:val="vi-VN"/>
              </w:rPr>
              <w:t>,</w:t>
            </w:r>
            <w:r w:rsidRPr="00646863">
              <w:rPr>
                <w:color w:val="010205"/>
                <w:sz w:val="28"/>
                <w:szCs w:val="28"/>
              </w:rPr>
              <w:t>26</w:t>
            </w:r>
            <w:r>
              <w:rPr>
                <w:color w:val="010205"/>
                <w:sz w:val="28"/>
                <w:szCs w:val="28"/>
                <w:lang w:val="vi-VN"/>
              </w:rPr>
              <w:t>*</w:t>
            </w:r>
            <w:r>
              <w:rPr>
                <w:color w:val="010205"/>
                <w:sz w:val="28"/>
                <w:szCs w:val="28"/>
                <w:vertAlign w:val="superscript"/>
                <w:lang w:val="vi-VN"/>
              </w:rPr>
              <w:t>,#</w:t>
            </w:r>
          </w:p>
        </w:tc>
      </w:tr>
      <w:tr w:rsidR="00B60DA9" w:rsidRPr="00646863" w:rsidTr="00BE3281">
        <w:trPr>
          <w:jc w:val="center"/>
        </w:trPr>
        <w:tc>
          <w:tcPr>
            <w:tcW w:w="839" w:type="dxa"/>
            <w:vMerge/>
            <w:shd w:val="clear" w:color="auto" w:fill="auto"/>
            <w:vAlign w:val="center"/>
          </w:tcPr>
          <w:p w:rsidR="00B60DA9" w:rsidRPr="00646863" w:rsidRDefault="00B60DA9" w:rsidP="004D604D">
            <w:pPr>
              <w:spacing w:line="360" w:lineRule="auto"/>
              <w:mirrorIndents/>
              <w:jc w:val="center"/>
              <w:rPr>
                <w:bCs/>
                <w:sz w:val="28"/>
                <w:szCs w:val="28"/>
                <w:lang w:val="vi-VN"/>
              </w:rPr>
            </w:pPr>
          </w:p>
        </w:tc>
        <w:tc>
          <w:tcPr>
            <w:tcW w:w="2011" w:type="dxa"/>
            <w:shd w:val="clear" w:color="auto" w:fill="auto"/>
            <w:vAlign w:val="center"/>
          </w:tcPr>
          <w:p w:rsidR="00B60DA9" w:rsidRPr="00646863" w:rsidRDefault="00B60DA9" w:rsidP="004D604D">
            <w:pPr>
              <w:spacing w:line="360" w:lineRule="auto"/>
              <w:mirrorIndents/>
              <w:jc w:val="center"/>
              <w:rPr>
                <w:bCs/>
                <w:sz w:val="28"/>
                <w:szCs w:val="28"/>
                <w:lang w:val="vi-VN"/>
              </w:rPr>
            </w:pPr>
            <w:r w:rsidRPr="00646863">
              <w:rPr>
                <w:bCs/>
                <w:sz w:val="28"/>
                <w:szCs w:val="28"/>
                <w:lang w:val="vi-VN"/>
              </w:rPr>
              <w:t>LabMix liều 1</w:t>
            </w:r>
            <w:r>
              <w:rPr>
                <w:bCs/>
                <w:sz w:val="28"/>
                <w:szCs w:val="28"/>
                <w:lang w:val="vi-VN"/>
              </w:rPr>
              <w:t xml:space="preserve"> </w:t>
            </w:r>
          </w:p>
        </w:tc>
        <w:tc>
          <w:tcPr>
            <w:tcW w:w="2126" w:type="dxa"/>
            <w:shd w:val="clear" w:color="auto" w:fill="auto"/>
            <w:vAlign w:val="center"/>
          </w:tcPr>
          <w:p w:rsidR="00B60DA9" w:rsidRPr="00646863" w:rsidRDefault="00B60DA9" w:rsidP="004D604D">
            <w:pPr>
              <w:spacing w:line="360" w:lineRule="auto"/>
              <w:mirrorIndents/>
              <w:jc w:val="center"/>
              <w:rPr>
                <w:b/>
                <w:sz w:val="28"/>
                <w:szCs w:val="28"/>
                <w:lang w:val="vi-VN"/>
              </w:rPr>
            </w:pPr>
            <w:r w:rsidRPr="00646863">
              <w:rPr>
                <w:color w:val="010205"/>
                <w:sz w:val="28"/>
                <w:szCs w:val="28"/>
              </w:rPr>
              <w:t>157</w:t>
            </w:r>
            <w:r w:rsidRPr="00646863">
              <w:rPr>
                <w:color w:val="010205"/>
                <w:sz w:val="28"/>
                <w:szCs w:val="28"/>
                <w:lang w:val="vi-VN"/>
              </w:rPr>
              <w:t>,</w:t>
            </w:r>
            <w:r w:rsidRPr="00646863">
              <w:rPr>
                <w:color w:val="010205"/>
                <w:sz w:val="28"/>
                <w:szCs w:val="28"/>
              </w:rPr>
              <w:t>90</w:t>
            </w:r>
            <w:r w:rsidRPr="00646863">
              <w:rPr>
                <w:color w:val="010205"/>
                <w:sz w:val="28"/>
                <w:szCs w:val="28"/>
                <w:lang w:val="vi-VN"/>
              </w:rPr>
              <w:t xml:space="preserve"> </w:t>
            </w:r>
            <w:r w:rsidRPr="00646863">
              <w:rPr>
                <w:color w:val="010205"/>
                <w:sz w:val="28"/>
                <w:szCs w:val="28"/>
              </w:rPr>
              <w:sym w:font="Symbol" w:char="F0B1"/>
            </w:r>
            <w:r>
              <w:rPr>
                <w:color w:val="010205"/>
                <w:sz w:val="28"/>
                <w:szCs w:val="28"/>
                <w:lang w:val="vi-VN"/>
              </w:rPr>
              <w:t xml:space="preserve"> </w:t>
            </w:r>
            <w:r w:rsidRPr="00646863">
              <w:rPr>
                <w:color w:val="010205"/>
                <w:sz w:val="28"/>
                <w:szCs w:val="28"/>
              </w:rPr>
              <w:t>19</w:t>
            </w:r>
            <w:r w:rsidRPr="00646863">
              <w:rPr>
                <w:color w:val="010205"/>
                <w:sz w:val="28"/>
                <w:szCs w:val="28"/>
                <w:lang w:val="vi-VN"/>
              </w:rPr>
              <w:t>,</w:t>
            </w:r>
            <w:r w:rsidRPr="00646863">
              <w:rPr>
                <w:color w:val="010205"/>
                <w:sz w:val="28"/>
                <w:szCs w:val="28"/>
              </w:rPr>
              <w:t>30</w:t>
            </w:r>
          </w:p>
        </w:tc>
        <w:tc>
          <w:tcPr>
            <w:tcW w:w="2126" w:type="dxa"/>
            <w:shd w:val="clear" w:color="auto" w:fill="auto"/>
            <w:vAlign w:val="center"/>
          </w:tcPr>
          <w:p w:rsidR="00B60DA9" w:rsidRPr="00BE3281" w:rsidRDefault="00B60DA9" w:rsidP="004D604D">
            <w:pPr>
              <w:spacing w:line="360" w:lineRule="auto"/>
              <w:mirrorIndents/>
              <w:jc w:val="center"/>
              <w:rPr>
                <w:b/>
                <w:sz w:val="28"/>
                <w:szCs w:val="28"/>
                <w:vertAlign w:val="superscript"/>
                <w:lang w:val="vi-VN"/>
              </w:rPr>
            </w:pPr>
            <w:r w:rsidRPr="00646863">
              <w:rPr>
                <w:color w:val="010205"/>
                <w:sz w:val="28"/>
                <w:szCs w:val="28"/>
              </w:rPr>
              <w:t>190</w:t>
            </w:r>
            <w:r w:rsidRPr="00646863">
              <w:rPr>
                <w:color w:val="010205"/>
                <w:sz w:val="28"/>
                <w:szCs w:val="28"/>
                <w:lang w:val="vi-VN"/>
              </w:rPr>
              <w:t>,</w:t>
            </w:r>
            <w:r w:rsidRPr="00646863">
              <w:rPr>
                <w:color w:val="010205"/>
                <w:sz w:val="28"/>
                <w:szCs w:val="28"/>
              </w:rPr>
              <w:t>50</w:t>
            </w:r>
            <w:r w:rsidRPr="00646863">
              <w:rPr>
                <w:color w:val="010205"/>
                <w:sz w:val="28"/>
                <w:szCs w:val="28"/>
                <w:lang w:val="vi-VN"/>
              </w:rPr>
              <w:t xml:space="preserve"> </w:t>
            </w:r>
            <w:r w:rsidRPr="00646863">
              <w:rPr>
                <w:color w:val="010205"/>
                <w:sz w:val="28"/>
                <w:szCs w:val="28"/>
              </w:rPr>
              <w:sym w:font="Symbol" w:char="F0B1"/>
            </w:r>
            <w:r>
              <w:rPr>
                <w:color w:val="010205"/>
                <w:sz w:val="28"/>
                <w:szCs w:val="28"/>
                <w:lang w:val="vi-VN"/>
              </w:rPr>
              <w:t xml:space="preserve"> </w:t>
            </w:r>
            <w:r w:rsidRPr="00646863">
              <w:rPr>
                <w:color w:val="010205"/>
                <w:sz w:val="28"/>
                <w:szCs w:val="28"/>
              </w:rPr>
              <w:t>23</w:t>
            </w:r>
            <w:r w:rsidRPr="00646863">
              <w:rPr>
                <w:color w:val="010205"/>
                <w:sz w:val="28"/>
                <w:szCs w:val="28"/>
                <w:lang w:val="vi-VN"/>
              </w:rPr>
              <w:t>,</w:t>
            </w:r>
            <w:r w:rsidRPr="00646863">
              <w:rPr>
                <w:color w:val="010205"/>
                <w:sz w:val="28"/>
                <w:szCs w:val="28"/>
              </w:rPr>
              <w:t>73</w:t>
            </w:r>
            <w:r>
              <w:rPr>
                <w:color w:val="010205"/>
                <w:sz w:val="28"/>
                <w:szCs w:val="28"/>
                <w:lang w:val="vi-VN"/>
              </w:rPr>
              <w:t>*</w:t>
            </w:r>
          </w:p>
        </w:tc>
        <w:tc>
          <w:tcPr>
            <w:tcW w:w="2249" w:type="dxa"/>
            <w:shd w:val="clear" w:color="auto" w:fill="auto"/>
            <w:vAlign w:val="center"/>
          </w:tcPr>
          <w:p w:rsidR="00B60DA9" w:rsidRPr="00B71919" w:rsidRDefault="00B60DA9" w:rsidP="004D604D">
            <w:pPr>
              <w:spacing w:line="360" w:lineRule="auto"/>
              <w:mirrorIndents/>
              <w:jc w:val="center"/>
              <w:rPr>
                <w:b/>
                <w:sz w:val="28"/>
                <w:szCs w:val="28"/>
                <w:vertAlign w:val="superscript"/>
                <w:lang w:val="vi-VN"/>
              </w:rPr>
            </w:pPr>
            <w:r w:rsidRPr="00646863">
              <w:rPr>
                <w:color w:val="010205"/>
                <w:sz w:val="28"/>
                <w:szCs w:val="28"/>
              </w:rPr>
              <w:t>207</w:t>
            </w:r>
            <w:r w:rsidRPr="00646863">
              <w:rPr>
                <w:color w:val="010205"/>
                <w:sz w:val="28"/>
                <w:szCs w:val="28"/>
                <w:lang w:val="vi-VN"/>
              </w:rPr>
              <w:t>,</w:t>
            </w:r>
            <w:r w:rsidRPr="00646863">
              <w:rPr>
                <w:color w:val="010205"/>
                <w:sz w:val="28"/>
                <w:szCs w:val="28"/>
              </w:rPr>
              <w:t>40</w:t>
            </w:r>
            <w:r w:rsidRPr="00646863">
              <w:rPr>
                <w:color w:val="010205"/>
                <w:sz w:val="28"/>
                <w:szCs w:val="28"/>
                <w:lang w:val="vi-VN"/>
              </w:rPr>
              <w:t xml:space="preserve"> </w:t>
            </w:r>
            <w:r w:rsidRPr="00646863">
              <w:rPr>
                <w:color w:val="010205"/>
                <w:sz w:val="28"/>
                <w:szCs w:val="28"/>
              </w:rPr>
              <w:sym w:font="Symbol" w:char="F0B1"/>
            </w:r>
            <w:r>
              <w:rPr>
                <w:color w:val="010205"/>
                <w:sz w:val="28"/>
                <w:szCs w:val="28"/>
                <w:lang w:val="vi-VN"/>
              </w:rPr>
              <w:t xml:space="preserve"> </w:t>
            </w:r>
            <w:r w:rsidRPr="00646863">
              <w:rPr>
                <w:color w:val="010205"/>
                <w:sz w:val="28"/>
                <w:szCs w:val="28"/>
              </w:rPr>
              <w:t>28</w:t>
            </w:r>
            <w:r w:rsidRPr="00646863">
              <w:rPr>
                <w:color w:val="010205"/>
                <w:sz w:val="28"/>
                <w:szCs w:val="28"/>
                <w:lang w:val="vi-VN"/>
              </w:rPr>
              <w:t>,</w:t>
            </w:r>
            <w:r w:rsidRPr="00646863">
              <w:rPr>
                <w:color w:val="010205"/>
                <w:sz w:val="28"/>
                <w:szCs w:val="28"/>
              </w:rPr>
              <w:t>31</w:t>
            </w:r>
            <w:r>
              <w:rPr>
                <w:color w:val="010205"/>
                <w:sz w:val="28"/>
                <w:szCs w:val="28"/>
                <w:lang w:val="vi-VN"/>
              </w:rPr>
              <w:t>*</w:t>
            </w:r>
            <w:r>
              <w:rPr>
                <w:color w:val="010205"/>
                <w:sz w:val="28"/>
                <w:szCs w:val="28"/>
                <w:vertAlign w:val="superscript"/>
                <w:lang w:val="vi-VN"/>
              </w:rPr>
              <w:t>,#</w:t>
            </w:r>
          </w:p>
        </w:tc>
      </w:tr>
      <w:tr w:rsidR="00B60DA9" w:rsidRPr="00646863" w:rsidTr="00BE3281">
        <w:trPr>
          <w:jc w:val="center"/>
        </w:trPr>
        <w:tc>
          <w:tcPr>
            <w:tcW w:w="839" w:type="dxa"/>
            <w:vMerge/>
            <w:shd w:val="clear" w:color="auto" w:fill="auto"/>
            <w:vAlign w:val="center"/>
          </w:tcPr>
          <w:p w:rsidR="00B60DA9" w:rsidRPr="00646863" w:rsidRDefault="00B60DA9" w:rsidP="004D604D">
            <w:pPr>
              <w:spacing w:line="360" w:lineRule="auto"/>
              <w:mirrorIndents/>
              <w:jc w:val="center"/>
              <w:rPr>
                <w:bCs/>
                <w:sz w:val="28"/>
                <w:szCs w:val="28"/>
                <w:lang w:val="vi-VN"/>
              </w:rPr>
            </w:pPr>
          </w:p>
        </w:tc>
        <w:tc>
          <w:tcPr>
            <w:tcW w:w="2011" w:type="dxa"/>
            <w:shd w:val="clear" w:color="auto" w:fill="auto"/>
            <w:vAlign w:val="center"/>
          </w:tcPr>
          <w:p w:rsidR="00B60DA9" w:rsidRPr="00646863" w:rsidRDefault="00B60DA9" w:rsidP="004D604D">
            <w:pPr>
              <w:spacing w:line="360" w:lineRule="auto"/>
              <w:mirrorIndents/>
              <w:jc w:val="center"/>
              <w:rPr>
                <w:bCs/>
                <w:sz w:val="28"/>
                <w:szCs w:val="28"/>
                <w:lang w:val="vi-VN"/>
              </w:rPr>
            </w:pPr>
            <w:r w:rsidRPr="00646863">
              <w:rPr>
                <w:bCs/>
                <w:sz w:val="28"/>
                <w:szCs w:val="28"/>
                <w:lang w:val="vi-VN"/>
              </w:rPr>
              <w:t>LabMix liều 2</w:t>
            </w:r>
            <w:r>
              <w:rPr>
                <w:bCs/>
                <w:sz w:val="28"/>
                <w:szCs w:val="28"/>
                <w:lang w:val="vi-VN"/>
              </w:rPr>
              <w:t xml:space="preserve"> </w:t>
            </w:r>
          </w:p>
        </w:tc>
        <w:tc>
          <w:tcPr>
            <w:tcW w:w="2126" w:type="dxa"/>
            <w:shd w:val="clear" w:color="auto" w:fill="auto"/>
            <w:vAlign w:val="center"/>
          </w:tcPr>
          <w:p w:rsidR="00B60DA9" w:rsidRPr="00646863" w:rsidRDefault="00B60DA9" w:rsidP="004D604D">
            <w:pPr>
              <w:spacing w:line="360" w:lineRule="auto"/>
              <w:mirrorIndents/>
              <w:jc w:val="center"/>
              <w:rPr>
                <w:b/>
                <w:sz w:val="28"/>
                <w:szCs w:val="28"/>
                <w:lang w:val="vi-VN"/>
              </w:rPr>
            </w:pPr>
            <w:r w:rsidRPr="00646863">
              <w:rPr>
                <w:color w:val="010205"/>
                <w:sz w:val="28"/>
                <w:szCs w:val="28"/>
              </w:rPr>
              <w:t>152</w:t>
            </w:r>
            <w:r w:rsidRPr="00646863">
              <w:rPr>
                <w:color w:val="010205"/>
                <w:sz w:val="28"/>
                <w:szCs w:val="28"/>
                <w:lang w:val="vi-VN"/>
              </w:rPr>
              <w:t>,</w:t>
            </w:r>
            <w:r w:rsidRPr="00646863">
              <w:rPr>
                <w:color w:val="010205"/>
                <w:sz w:val="28"/>
                <w:szCs w:val="28"/>
              </w:rPr>
              <w:t>00</w:t>
            </w:r>
            <w:r w:rsidRPr="00646863">
              <w:rPr>
                <w:color w:val="010205"/>
                <w:sz w:val="28"/>
                <w:szCs w:val="28"/>
                <w:lang w:val="vi-VN"/>
              </w:rPr>
              <w:t xml:space="preserve"> </w:t>
            </w:r>
            <w:r w:rsidRPr="00646863">
              <w:rPr>
                <w:color w:val="010205"/>
                <w:sz w:val="28"/>
                <w:szCs w:val="28"/>
              </w:rPr>
              <w:sym w:font="Symbol" w:char="F0B1"/>
            </w:r>
            <w:r>
              <w:rPr>
                <w:color w:val="010205"/>
                <w:sz w:val="28"/>
                <w:szCs w:val="28"/>
                <w:lang w:val="vi-VN"/>
              </w:rPr>
              <w:t xml:space="preserve"> </w:t>
            </w:r>
            <w:r w:rsidRPr="00646863">
              <w:rPr>
                <w:color w:val="010205"/>
                <w:sz w:val="28"/>
                <w:szCs w:val="28"/>
              </w:rPr>
              <w:t>15</w:t>
            </w:r>
            <w:r w:rsidRPr="00646863">
              <w:rPr>
                <w:color w:val="010205"/>
                <w:sz w:val="28"/>
                <w:szCs w:val="28"/>
                <w:lang w:val="vi-VN"/>
              </w:rPr>
              <w:t>,</w:t>
            </w:r>
            <w:r w:rsidRPr="00646863">
              <w:rPr>
                <w:color w:val="010205"/>
                <w:sz w:val="28"/>
                <w:szCs w:val="28"/>
              </w:rPr>
              <w:t>00</w:t>
            </w:r>
          </w:p>
        </w:tc>
        <w:tc>
          <w:tcPr>
            <w:tcW w:w="2126" w:type="dxa"/>
            <w:shd w:val="clear" w:color="auto" w:fill="auto"/>
            <w:vAlign w:val="center"/>
          </w:tcPr>
          <w:p w:rsidR="00B60DA9" w:rsidRPr="00BE3281" w:rsidRDefault="00B60DA9" w:rsidP="004D604D">
            <w:pPr>
              <w:spacing w:line="360" w:lineRule="auto"/>
              <w:mirrorIndents/>
              <w:jc w:val="center"/>
              <w:rPr>
                <w:b/>
                <w:sz w:val="28"/>
                <w:szCs w:val="28"/>
                <w:vertAlign w:val="superscript"/>
                <w:lang w:val="vi-VN"/>
              </w:rPr>
            </w:pPr>
            <w:r w:rsidRPr="00646863">
              <w:rPr>
                <w:color w:val="010205"/>
                <w:sz w:val="28"/>
                <w:szCs w:val="28"/>
              </w:rPr>
              <w:t>186</w:t>
            </w:r>
            <w:r w:rsidRPr="00646863">
              <w:rPr>
                <w:color w:val="010205"/>
                <w:sz w:val="28"/>
                <w:szCs w:val="28"/>
                <w:lang w:val="vi-VN"/>
              </w:rPr>
              <w:t>,</w:t>
            </w:r>
            <w:r w:rsidRPr="00646863">
              <w:rPr>
                <w:color w:val="010205"/>
                <w:sz w:val="28"/>
                <w:szCs w:val="28"/>
              </w:rPr>
              <w:t>10</w:t>
            </w:r>
            <w:r w:rsidRPr="00646863">
              <w:rPr>
                <w:color w:val="010205"/>
                <w:sz w:val="28"/>
                <w:szCs w:val="28"/>
                <w:lang w:val="vi-VN"/>
              </w:rPr>
              <w:t xml:space="preserve"> </w:t>
            </w:r>
            <w:r w:rsidRPr="00646863">
              <w:rPr>
                <w:color w:val="010205"/>
                <w:sz w:val="28"/>
                <w:szCs w:val="28"/>
              </w:rPr>
              <w:sym w:font="Symbol" w:char="F0B1"/>
            </w:r>
            <w:r>
              <w:rPr>
                <w:color w:val="010205"/>
                <w:sz w:val="28"/>
                <w:szCs w:val="28"/>
                <w:lang w:val="vi-VN"/>
              </w:rPr>
              <w:t xml:space="preserve"> </w:t>
            </w:r>
            <w:r w:rsidRPr="00646863">
              <w:rPr>
                <w:color w:val="010205"/>
                <w:sz w:val="28"/>
                <w:szCs w:val="28"/>
              </w:rPr>
              <w:t>16</w:t>
            </w:r>
            <w:r w:rsidRPr="00646863">
              <w:rPr>
                <w:color w:val="010205"/>
                <w:sz w:val="28"/>
                <w:szCs w:val="28"/>
                <w:lang w:val="vi-VN"/>
              </w:rPr>
              <w:t>,</w:t>
            </w:r>
            <w:r w:rsidRPr="00646863">
              <w:rPr>
                <w:color w:val="010205"/>
                <w:sz w:val="28"/>
                <w:szCs w:val="28"/>
              </w:rPr>
              <w:t>39</w:t>
            </w:r>
            <w:r>
              <w:rPr>
                <w:color w:val="010205"/>
                <w:sz w:val="28"/>
                <w:szCs w:val="28"/>
                <w:lang w:val="vi-VN"/>
              </w:rPr>
              <w:t>*</w:t>
            </w:r>
          </w:p>
        </w:tc>
        <w:tc>
          <w:tcPr>
            <w:tcW w:w="2249" w:type="dxa"/>
            <w:shd w:val="clear" w:color="auto" w:fill="auto"/>
            <w:vAlign w:val="center"/>
          </w:tcPr>
          <w:p w:rsidR="00B60DA9" w:rsidRPr="00BE3281" w:rsidRDefault="00B60DA9" w:rsidP="004D604D">
            <w:pPr>
              <w:spacing w:line="360" w:lineRule="auto"/>
              <w:mirrorIndents/>
              <w:jc w:val="center"/>
              <w:rPr>
                <w:b/>
                <w:sz w:val="28"/>
                <w:szCs w:val="28"/>
                <w:vertAlign w:val="superscript"/>
                <w:lang w:val="vi-VN"/>
              </w:rPr>
            </w:pPr>
            <w:r w:rsidRPr="00646863">
              <w:rPr>
                <w:color w:val="010205"/>
                <w:sz w:val="28"/>
                <w:szCs w:val="28"/>
              </w:rPr>
              <w:t>205</w:t>
            </w:r>
            <w:r w:rsidRPr="00646863">
              <w:rPr>
                <w:color w:val="010205"/>
                <w:sz w:val="28"/>
                <w:szCs w:val="28"/>
                <w:lang w:val="vi-VN"/>
              </w:rPr>
              <w:t>,</w:t>
            </w:r>
            <w:r w:rsidRPr="00646863">
              <w:rPr>
                <w:color w:val="010205"/>
                <w:sz w:val="28"/>
                <w:szCs w:val="28"/>
              </w:rPr>
              <w:t>10</w:t>
            </w:r>
            <w:r w:rsidRPr="00646863">
              <w:rPr>
                <w:color w:val="010205"/>
                <w:sz w:val="28"/>
                <w:szCs w:val="28"/>
                <w:lang w:val="vi-VN"/>
              </w:rPr>
              <w:t xml:space="preserve"> </w:t>
            </w:r>
            <w:r w:rsidRPr="00646863">
              <w:rPr>
                <w:color w:val="010205"/>
                <w:sz w:val="28"/>
                <w:szCs w:val="28"/>
              </w:rPr>
              <w:sym w:font="Symbol" w:char="F0B1"/>
            </w:r>
            <w:r>
              <w:rPr>
                <w:color w:val="010205"/>
                <w:sz w:val="28"/>
                <w:szCs w:val="28"/>
                <w:lang w:val="vi-VN"/>
              </w:rPr>
              <w:t xml:space="preserve"> </w:t>
            </w:r>
            <w:r w:rsidRPr="00646863">
              <w:rPr>
                <w:color w:val="010205"/>
                <w:sz w:val="28"/>
                <w:szCs w:val="28"/>
              </w:rPr>
              <w:t>23</w:t>
            </w:r>
            <w:r w:rsidRPr="00646863">
              <w:rPr>
                <w:color w:val="010205"/>
                <w:sz w:val="28"/>
                <w:szCs w:val="28"/>
                <w:lang w:val="vi-VN"/>
              </w:rPr>
              <w:t>,</w:t>
            </w:r>
            <w:r w:rsidRPr="00646863">
              <w:rPr>
                <w:color w:val="010205"/>
                <w:sz w:val="28"/>
                <w:szCs w:val="28"/>
              </w:rPr>
              <w:t>78</w:t>
            </w:r>
            <w:r>
              <w:rPr>
                <w:color w:val="010205"/>
                <w:sz w:val="28"/>
                <w:szCs w:val="28"/>
                <w:lang w:val="vi-VN"/>
              </w:rPr>
              <w:t>*</w:t>
            </w:r>
            <w:r>
              <w:rPr>
                <w:color w:val="010205"/>
                <w:sz w:val="28"/>
                <w:szCs w:val="28"/>
                <w:vertAlign w:val="superscript"/>
                <w:lang w:val="vi-VN"/>
              </w:rPr>
              <w:t>,#</w:t>
            </w:r>
          </w:p>
        </w:tc>
      </w:tr>
      <w:tr w:rsidR="00B60DA9" w:rsidRPr="00646863" w:rsidTr="00BE3281">
        <w:trPr>
          <w:trHeight w:val="161"/>
          <w:jc w:val="center"/>
        </w:trPr>
        <w:tc>
          <w:tcPr>
            <w:tcW w:w="839" w:type="dxa"/>
            <w:vMerge/>
            <w:shd w:val="clear" w:color="auto" w:fill="auto"/>
            <w:vAlign w:val="center"/>
          </w:tcPr>
          <w:p w:rsidR="00B60DA9" w:rsidRPr="00646863" w:rsidRDefault="00B60DA9" w:rsidP="004D604D">
            <w:pPr>
              <w:spacing w:line="360" w:lineRule="auto"/>
              <w:mirrorIndents/>
              <w:jc w:val="center"/>
              <w:rPr>
                <w:bCs/>
                <w:sz w:val="28"/>
                <w:szCs w:val="28"/>
                <w:lang w:val="vi-VN"/>
              </w:rPr>
            </w:pPr>
          </w:p>
        </w:tc>
        <w:tc>
          <w:tcPr>
            <w:tcW w:w="2011" w:type="dxa"/>
            <w:shd w:val="clear" w:color="auto" w:fill="auto"/>
            <w:vAlign w:val="center"/>
          </w:tcPr>
          <w:p w:rsidR="00B60DA9" w:rsidRPr="00646863" w:rsidRDefault="00B60DA9" w:rsidP="004D604D">
            <w:pPr>
              <w:spacing w:line="360" w:lineRule="auto"/>
              <w:mirrorIndents/>
              <w:jc w:val="center"/>
              <w:rPr>
                <w:bCs/>
                <w:sz w:val="28"/>
                <w:szCs w:val="28"/>
                <w:lang w:val="vi-VN"/>
              </w:rPr>
            </w:pPr>
            <w:r>
              <w:rPr>
                <w:bCs/>
                <w:color w:val="000000"/>
                <w:sz w:val="28"/>
                <w:szCs w:val="28"/>
                <w:lang w:val="vi-VN"/>
              </w:rPr>
              <w:t>p lô</w:t>
            </w:r>
          </w:p>
        </w:tc>
        <w:tc>
          <w:tcPr>
            <w:tcW w:w="2126" w:type="dxa"/>
            <w:shd w:val="clear" w:color="auto" w:fill="auto"/>
            <w:vAlign w:val="center"/>
          </w:tcPr>
          <w:p w:rsidR="00B60DA9" w:rsidRPr="006F5705" w:rsidRDefault="00B60DA9" w:rsidP="004D604D">
            <w:pPr>
              <w:spacing w:line="360" w:lineRule="auto"/>
              <w:ind w:left="720"/>
              <w:mirrorIndents/>
              <w:rPr>
                <w:color w:val="010205"/>
                <w:sz w:val="28"/>
                <w:szCs w:val="28"/>
                <w:lang w:val="vi-VN"/>
              </w:rPr>
            </w:pPr>
            <w:r>
              <w:rPr>
                <w:color w:val="010205"/>
                <w:sz w:val="28"/>
                <w:szCs w:val="28"/>
                <w:lang w:val="vi-VN"/>
              </w:rPr>
              <w:t>0,966</w:t>
            </w:r>
          </w:p>
        </w:tc>
        <w:tc>
          <w:tcPr>
            <w:tcW w:w="2126" w:type="dxa"/>
            <w:shd w:val="clear" w:color="auto" w:fill="auto"/>
            <w:vAlign w:val="center"/>
          </w:tcPr>
          <w:p w:rsidR="00B60DA9" w:rsidRPr="006F5705" w:rsidRDefault="00B60DA9" w:rsidP="004D604D">
            <w:pPr>
              <w:spacing w:line="360" w:lineRule="auto"/>
              <w:mirrorIndents/>
              <w:jc w:val="center"/>
              <w:rPr>
                <w:color w:val="010205"/>
                <w:sz w:val="28"/>
                <w:szCs w:val="28"/>
                <w:lang w:val="vi-VN"/>
              </w:rPr>
            </w:pPr>
            <w:r>
              <w:rPr>
                <w:color w:val="010205"/>
                <w:sz w:val="28"/>
                <w:szCs w:val="28"/>
                <w:lang w:val="vi-VN"/>
              </w:rPr>
              <w:t>0,338</w:t>
            </w:r>
          </w:p>
        </w:tc>
        <w:tc>
          <w:tcPr>
            <w:tcW w:w="2249" w:type="dxa"/>
            <w:shd w:val="clear" w:color="auto" w:fill="auto"/>
            <w:vAlign w:val="center"/>
          </w:tcPr>
          <w:p w:rsidR="00B60DA9" w:rsidRPr="006F5705" w:rsidRDefault="00B60DA9" w:rsidP="004D604D">
            <w:pPr>
              <w:spacing w:line="360" w:lineRule="auto"/>
              <w:mirrorIndents/>
              <w:jc w:val="center"/>
              <w:rPr>
                <w:color w:val="010205"/>
                <w:sz w:val="28"/>
                <w:szCs w:val="28"/>
                <w:lang w:val="vi-VN"/>
              </w:rPr>
            </w:pPr>
            <w:r>
              <w:rPr>
                <w:color w:val="010205"/>
                <w:sz w:val="28"/>
                <w:szCs w:val="28"/>
                <w:lang w:val="vi-VN"/>
              </w:rPr>
              <w:t>0,652</w:t>
            </w:r>
          </w:p>
        </w:tc>
      </w:tr>
      <w:tr w:rsidR="00B60DA9" w:rsidRPr="00646863" w:rsidTr="0017691C">
        <w:trPr>
          <w:jc w:val="center"/>
        </w:trPr>
        <w:tc>
          <w:tcPr>
            <w:tcW w:w="839" w:type="dxa"/>
            <w:vMerge w:val="restart"/>
            <w:shd w:val="clear" w:color="auto" w:fill="auto"/>
            <w:vAlign w:val="center"/>
          </w:tcPr>
          <w:p w:rsidR="00B60DA9" w:rsidRPr="00646863" w:rsidRDefault="00B60DA9" w:rsidP="004D604D">
            <w:pPr>
              <w:spacing w:line="360" w:lineRule="auto"/>
              <w:mirrorIndents/>
              <w:jc w:val="center"/>
              <w:rPr>
                <w:bCs/>
                <w:sz w:val="28"/>
                <w:szCs w:val="28"/>
                <w:lang w:val="vi-VN"/>
              </w:rPr>
            </w:pPr>
            <w:r w:rsidRPr="00646863">
              <w:rPr>
                <w:bCs/>
                <w:sz w:val="28"/>
                <w:szCs w:val="28"/>
                <w:lang w:val="vi-VN"/>
              </w:rPr>
              <w:t>Baci</w:t>
            </w:r>
          </w:p>
          <w:p w:rsidR="00B60DA9" w:rsidRPr="00646863" w:rsidRDefault="00B60DA9" w:rsidP="004D604D">
            <w:pPr>
              <w:spacing w:line="360" w:lineRule="auto"/>
              <w:mirrorIndents/>
              <w:jc w:val="center"/>
              <w:rPr>
                <w:bCs/>
                <w:sz w:val="28"/>
                <w:szCs w:val="28"/>
                <w:lang w:val="vi-VN"/>
              </w:rPr>
            </w:pPr>
            <w:r w:rsidRPr="00646863">
              <w:rPr>
                <w:bCs/>
                <w:sz w:val="28"/>
                <w:szCs w:val="28"/>
                <w:lang w:val="vi-VN"/>
              </w:rPr>
              <w:t>Mix</w:t>
            </w:r>
          </w:p>
        </w:tc>
        <w:tc>
          <w:tcPr>
            <w:tcW w:w="2011" w:type="dxa"/>
            <w:shd w:val="clear" w:color="auto" w:fill="auto"/>
            <w:vAlign w:val="center"/>
          </w:tcPr>
          <w:p w:rsidR="00B60DA9" w:rsidRPr="00646863" w:rsidRDefault="00B60DA9" w:rsidP="004D604D">
            <w:pPr>
              <w:spacing w:line="360" w:lineRule="auto"/>
              <w:mirrorIndents/>
              <w:jc w:val="center"/>
              <w:rPr>
                <w:bCs/>
                <w:sz w:val="28"/>
                <w:szCs w:val="28"/>
                <w:lang w:val="vi-VN"/>
              </w:rPr>
            </w:pPr>
            <w:r w:rsidRPr="00646863">
              <w:rPr>
                <w:bCs/>
                <w:sz w:val="28"/>
                <w:szCs w:val="28"/>
                <w:lang w:val="vi-VN"/>
              </w:rPr>
              <w:t>Chứng sinh lý</w:t>
            </w:r>
            <w:r>
              <w:rPr>
                <w:bCs/>
                <w:sz w:val="28"/>
                <w:szCs w:val="28"/>
                <w:lang w:val="vi-VN"/>
              </w:rPr>
              <w:t xml:space="preserve"> </w:t>
            </w:r>
          </w:p>
        </w:tc>
        <w:tc>
          <w:tcPr>
            <w:tcW w:w="2126" w:type="dxa"/>
            <w:shd w:val="clear" w:color="auto" w:fill="auto"/>
            <w:vAlign w:val="center"/>
          </w:tcPr>
          <w:p w:rsidR="00B60DA9" w:rsidRPr="00646863" w:rsidRDefault="00B60DA9" w:rsidP="004D604D">
            <w:pPr>
              <w:spacing w:line="360" w:lineRule="auto"/>
              <w:mirrorIndents/>
              <w:jc w:val="center"/>
              <w:rPr>
                <w:b/>
                <w:sz w:val="28"/>
                <w:szCs w:val="28"/>
                <w:lang w:val="vi-VN"/>
              </w:rPr>
            </w:pPr>
            <w:r w:rsidRPr="00646863">
              <w:rPr>
                <w:color w:val="010205"/>
                <w:sz w:val="28"/>
                <w:szCs w:val="28"/>
              </w:rPr>
              <w:t>157</w:t>
            </w:r>
            <w:r w:rsidRPr="00646863">
              <w:rPr>
                <w:color w:val="010205"/>
                <w:sz w:val="28"/>
                <w:szCs w:val="28"/>
                <w:lang w:val="vi-VN"/>
              </w:rPr>
              <w:t>,</w:t>
            </w:r>
            <w:r w:rsidRPr="00646863">
              <w:rPr>
                <w:color w:val="010205"/>
                <w:sz w:val="28"/>
                <w:szCs w:val="28"/>
              </w:rPr>
              <w:t>90</w:t>
            </w:r>
            <w:r w:rsidRPr="00646863">
              <w:rPr>
                <w:color w:val="010205"/>
                <w:sz w:val="28"/>
                <w:szCs w:val="28"/>
                <w:lang w:val="vi-VN"/>
              </w:rPr>
              <w:t xml:space="preserve"> </w:t>
            </w:r>
            <w:r w:rsidRPr="00646863">
              <w:rPr>
                <w:color w:val="010205"/>
                <w:sz w:val="28"/>
                <w:szCs w:val="28"/>
              </w:rPr>
              <w:sym w:font="Symbol" w:char="F0B1"/>
            </w:r>
            <w:r>
              <w:rPr>
                <w:color w:val="010205"/>
                <w:sz w:val="28"/>
                <w:szCs w:val="28"/>
                <w:lang w:val="vi-VN"/>
              </w:rPr>
              <w:t xml:space="preserve"> </w:t>
            </w:r>
            <w:r w:rsidRPr="00646863">
              <w:rPr>
                <w:color w:val="010205"/>
                <w:sz w:val="28"/>
                <w:szCs w:val="28"/>
              </w:rPr>
              <w:t>26</w:t>
            </w:r>
            <w:r w:rsidRPr="00646863">
              <w:rPr>
                <w:color w:val="010205"/>
                <w:sz w:val="28"/>
                <w:szCs w:val="28"/>
                <w:lang w:val="vi-VN"/>
              </w:rPr>
              <w:t>,</w:t>
            </w:r>
            <w:r w:rsidRPr="00646863">
              <w:rPr>
                <w:color w:val="010205"/>
                <w:sz w:val="28"/>
                <w:szCs w:val="28"/>
              </w:rPr>
              <w:t>53</w:t>
            </w:r>
          </w:p>
        </w:tc>
        <w:tc>
          <w:tcPr>
            <w:tcW w:w="2126" w:type="dxa"/>
            <w:shd w:val="clear" w:color="auto" w:fill="auto"/>
            <w:vAlign w:val="center"/>
          </w:tcPr>
          <w:p w:rsidR="00B60DA9" w:rsidRPr="00BE3281" w:rsidRDefault="00B60DA9" w:rsidP="004D604D">
            <w:pPr>
              <w:spacing w:line="360" w:lineRule="auto"/>
              <w:jc w:val="center"/>
              <w:rPr>
                <w:color w:val="010205"/>
                <w:sz w:val="28"/>
                <w:szCs w:val="28"/>
                <w:vertAlign w:val="superscript"/>
                <w:lang w:val="vi-VN"/>
              </w:rPr>
            </w:pPr>
            <w:r w:rsidRPr="00646863">
              <w:rPr>
                <w:color w:val="010205"/>
                <w:sz w:val="28"/>
                <w:szCs w:val="28"/>
              </w:rPr>
              <w:t>198</w:t>
            </w:r>
            <w:r w:rsidRPr="00646863">
              <w:rPr>
                <w:color w:val="010205"/>
                <w:sz w:val="28"/>
                <w:szCs w:val="28"/>
                <w:lang w:val="vi-VN"/>
              </w:rPr>
              <w:t>,</w:t>
            </w:r>
            <w:r w:rsidRPr="00646863">
              <w:rPr>
                <w:color w:val="010205"/>
                <w:sz w:val="28"/>
                <w:szCs w:val="28"/>
              </w:rPr>
              <w:t>60</w:t>
            </w:r>
            <w:r w:rsidRPr="00646863">
              <w:rPr>
                <w:color w:val="010205"/>
                <w:sz w:val="28"/>
                <w:szCs w:val="28"/>
                <w:lang w:val="vi-VN"/>
              </w:rPr>
              <w:t xml:space="preserve"> </w:t>
            </w:r>
            <w:r w:rsidRPr="00646863">
              <w:rPr>
                <w:color w:val="010205"/>
                <w:sz w:val="28"/>
                <w:szCs w:val="28"/>
              </w:rPr>
              <w:sym w:font="Symbol" w:char="F0B1"/>
            </w:r>
            <w:r>
              <w:rPr>
                <w:color w:val="010205"/>
                <w:sz w:val="28"/>
                <w:szCs w:val="28"/>
                <w:lang w:val="vi-VN"/>
              </w:rPr>
              <w:t xml:space="preserve"> </w:t>
            </w:r>
            <w:r w:rsidRPr="00646863">
              <w:rPr>
                <w:color w:val="010205"/>
                <w:sz w:val="28"/>
                <w:szCs w:val="28"/>
              </w:rPr>
              <w:t>15</w:t>
            </w:r>
            <w:r w:rsidRPr="00646863">
              <w:rPr>
                <w:color w:val="010205"/>
                <w:sz w:val="28"/>
                <w:szCs w:val="28"/>
                <w:lang w:val="vi-VN"/>
              </w:rPr>
              <w:t>,</w:t>
            </w:r>
            <w:r w:rsidRPr="00646863">
              <w:rPr>
                <w:color w:val="010205"/>
                <w:sz w:val="28"/>
                <w:szCs w:val="28"/>
              </w:rPr>
              <w:t>41</w:t>
            </w:r>
            <w:r>
              <w:rPr>
                <w:color w:val="010205"/>
                <w:sz w:val="28"/>
                <w:szCs w:val="28"/>
                <w:lang w:val="vi-VN"/>
              </w:rPr>
              <w:t>*</w:t>
            </w:r>
          </w:p>
        </w:tc>
        <w:tc>
          <w:tcPr>
            <w:tcW w:w="2249" w:type="dxa"/>
            <w:shd w:val="clear" w:color="auto" w:fill="auto"/>
            <w:vAlign w:val="center"/>
          </w:tcPr>
          <w:p w:rsidR="00B60DA9" w:rsidRPr="00B71919" w:rsidRDefault="00B60DA9" w:rsidP="004D604D">
            <w:pPr>
              <w:spacing w:line="360" w:lineRule="auto"/>
              <w:mirrorIndents/>
              <w:jc w:val="center"/>
              <w:rPr>
                <w:b/>
                <w:sz w:val="28"/>
                <w:szCs w:val="28"/>
                <w:vertAlign w:val="superscript"/>
                <w:lang w:val="vi-VN"/>
              </w:rPr>
            </w:pPr>
            <w:r w:rsidRPr="00646863">
              <w:rPr>
                <w:color w:val="010205"/>
                <w:sz w:val="28"/>
                <w:szCs w:val="28"/>
              </w:rPr>
              <w:t>214</w:t>
            </w:r>
            <w:r w:rsidRPr="00646863">
              <w:rPr>
                <w:color w:val="010205"/>
                <w:sz w:val="28"/>
                <w:szCs w:val="28"/>
                <w:lang w:val="vi-VN"/>
              </w:rPr>
              <w:t>,</w:t>
            </w:r>
            <w:r w:rsidRPr="00646863">
              <w:rPr>
                <w:color w:val="010205"/>
                <w:sz w:val="28"/>
                <w:szCs w:val="28"/>
              </w:rPr>
              <w:t>20</w:t>
            </w:r>
            <w:r w:rsidRPr="00646863">
              <w:rPr>
                <w:color w:val="010205"/>
                <w:sz w:val="28"/>
                <w:szCs w:val="28"/>
                <w:lang w:val="vi-VN"/>
              </w:rPr>
              <w:t xml:space="preserve"> </w:t>
            </w:r>
            <w:r w:rsidRPr="00646863">
              <w:rPr>
                <w:color w:val="010205"/>
                <w:sz w:val="28"/>
                <w:szCs w:val="28"/>
              </w:rPr>
              <w:sym w:font="Symbol" w:char="F0B1"/>
            </w:r>
            <w:r>
              <w:rPr>
                <w:color w:val="010205"/>
                <w:sz w:val="28"/>
                <w:szCs w:val="28"/>
                <w:lang w:val="vi-VN"/>
              </w:rPr>
              <w:t xml:space="preserve"> </w:t>
            </w:r>
            <w:r w:rsidRPr="00646863">
              <w:rPr>
                <w:color w:val="010205"/>
                <w:sz w:val="28"/>
                <w:szCs w:val="28"/>
              </w:rPr>
              <w:t>13</w:t>
            </w:r>
            <w:r w:rsidRPr="00646863">
              <w:rPr>
                <w:color w:val="010205"/>
                <w:sz w:val="28"/>
                <w:szCs w:val="28"/>
                <w:lang w:val="vi-VN"/>
              </w:rPr>
              <w:t>,</w:t>
            </w:r>
            <w:r w:rsidRPr="00646863">
              <w:rPr>
                <w:color w:val="010205"/>
                <w:sz w:val="28"/>
                <w:szCs w:val="28"/>
              </w:rPr>
              <w:t>26</w:t>
            </w:r>
            <w:r>
              <w:rPr>
                <w:color w:val="010205"/>
                <w:sz w:val="28"/>
                <w:szCs w:val="28"/>
                <w:lang w:val="vi-VN"/>
              </w:rPr>
              <w:t>*</w:t>
            </w:r>
            <w:r>
              <w:rPr>
                <w:color w:val="010205"/>
                <w:sz w:val="28"/>
                <w:szCs w:val="28"/>
                <w:vertAlign w:val="superscript"/>
                <w:lang w:val="vi-VN"/>
              </w:rPr>
              <w:t>,#</w:t>
            </w:r>
          </w:p>
        </w:tc>
      </w:tr>
      <w:tr w:rsidR="00B60DA9" w:rsidRPr="00646863" w:rsidTr="00BE3281">
        <w:trPr>
          <w:jc w:val="center"/>
        </w:trPr>
        <w:tc>
          <w:tcPr>
            <w:tcW w:w="839" w:type="dxa"/>
            <w:vMerge/>
            <w:shd w:val="clear" w:color="auto" w:fill="auto"/>
            <w:vAlign w:val="center"/>
          </w:tcPr>
          <w:p w:rsidR="00B60DA9" w:rsidRPr="00646863" w:rsidRDefault="00B60DA9" w:rsidP="004D604D">
            <w:pPr>
              <w:spacing w:line="360" w:lineRule="auto"/>
              <w:mirrorIndents/>
              <w:jc w:val="center"/>
              <w:rPr>
                <w:bCs/>
                <w:sz w:val="28"/>
                <w:szCs w:val="28"/>
                <w:lang w:val="vi-VN"/>
              </w:rPr>
            </w:pPr>
          </w:p>
        </w:tc>
        <w:tc>
          <w:tcPr>
            <w:tcW w:w="2011" w:type="dxa"/>
            <w:shd w:val="clear" w:color="auto" w:fill="auto"/>
            <w:vAlign w:val="center"/>
          </w:tcPr>
          <w:p w:rsidR="00B60DA9" w:rsidRPr="00646863" w:rsidRDefault="00B60DA9" w:rsidP="004D604D">
            <w:pPr>
              <w:spacing w:line="360" w:lineRule="auto"/>
              <w:mirrorIndents/>
              <w:jc w:val="center"/>
              <w:rPr>
                <w:bCs/>
                <w:sz w:val="28"/>
                <w:szCs w:val="28"/>
                <w:lang w:val="vi-VN"/>
              </w:rPr>
            </w:pPr>
            <w:r w:rsidRPr="00646863">
              <w:rPr>
                <w:bCs/>
                <w:sz w:val="28"/>
                <w:szCs w:val="28"/>
                <w:lang w:val="vi-VN"/>
              </w:rPr>
              <w:t>BaciMix liều 1</w:t>
            </w:r>
          </w:p>
        </w:tc>
        <w:tc>
          <w:tcPr>
            <w:tcW w:w="2126" w:type="dxa"/>
            <w:shd w:val="clear" w:color="auto" w:fill="auto"/>
            <w:vAlign w:val="center"/>
          </w:tcPr>
          <w:p w:rsidR="00B60DA9" w:rsidRPr="00646863" w:rsidRDefault="00B60DA9" w:rsidP="004D604D">
            <w:pPr>
              <w:spacing w:line="360" w:lineRule="auto"/>
              <w:jc w:val="center"/>
              <w:rPr>
                <w:color w:val="000000"/>
                <w:sz w:val="28"/>
                <w:szCs w:val="28"/>
              </w:rPr>
            </w:pPr>
            <w:r w:rsidRPr="00646863">
              <w:rPr>
                <w:rFonts w:hint="cs"/>
                <w:color w:val="000000"/>
                <w:sz w:val="28"/>
                <w:szCs w:val="28"/>
              </w:rPr>
              <w:t>155</w:t>
            </w:r>
            <w:r w:rsidRPr="00646863">
              <w:rPr>
                <w:color w:val="000000"/>
                <w:sz w:val="28"/>
                <w:szCs w:val="28"/>
                <w:lang w:val="vi-VN"/>
              </w:rPr>
              <w:t>,</w:t>
            </w:r>
            <w:r w:rsidRPr="00646863">
              <w:rPr>
                <w:rFonts w:hint="cs"/>
                <w:color w:val="000000"/>
                <w:sz w:val="28"/>
                <w:szCs w:val="28"/>
              </w:rPr>
              <w:t>70</w:t>
            </w:r>
            <w:r>
              <w:rPr>
                <w:color w:val="000000"/>
                <w:sz w:val="28"/>
                <w:szCs w:val="28"/>
                <w:lang w:val="vi-VN"/>
              </w:rPr>
              <w:t xml:space="preserve"> </w:t>
            </w:r>
            <w:r w:rsidRPr="00646863">
              <w:rPr>
                <w:rFonts w:hint="cs"/>
                <w:color w:val="000000"/>
                <w:sz w:val="28"/>
                <w:szCs w:val="28"/>
              </w:rPr>
              <w:sym w:font="Symbol" w:char="F0B1"/>
            </w:r>
            <w:r>
              <w:rPr>
                <w:color w:val="000000"/>
                <w:sz w:val="28"/>
                <w:szCs w:val="28"/>
                <w:lang w:val="vi-VN"/>
              </w:rPr>
              <w:t xml:space="preserve"> </w:t>
            </w:r>
            <w:r w:rsidRPr="00646863">
              <w:rPr>
                <w:rFonts w:hint="cs"/>
                <w:color w:val="000000"/>
                <w:sz w:val="28"/>
                <w:szCs w:val="28"/>
              </w:rPr>
              <w:t>13</w:t>
            </w:r>
            <w:r w:rsidRPr="00646863">
              <w:rPr>
                <w:color w:val="000000"/>
                <w:sz w:val="28"/>
                <w:szCs w:val="28"/>
                <w:lang w:val="vi-VN"/>
              </w:rPr>
              <w:t>,</w:t>
            </w:r>
            <w:r w:rsidRPr="00646863">
              <w:rPr>
                <w:rFonts w:hint="cs"/>
                <w:color w:val="000000"/>
                <w:sz w:val="28"/>
                <w:szCs w:val="28"/>
              </w:rPr>
              <w:t>98</w:t>
            </w:r>
          </w:p>
        </w:tc>
        <w:tc>
          <w:tcPr>
            <w:tcW w:w="2126" w:type="dxa"/>
            <w:shd w:val="clear" w:color="auto" w:fill="auto"/>
            <w:vAlign w:val="center"/>
          </w:tcPr>
          <w:p w:rsidR="00B60DA9" w:rsidRPr="00BE3281" w:rsidRDefault="00B60DA9" w:rsidP="004D604D">
            <w:pPr>
              <w:spacing w:line="360" w:lineRule="auto"/>
              <w:jc w:val="center"/>
              <w:rPr>
                <w:color w:val="000000"/>
                <w:sz w:val="28"/>
                <w:szCs w:val="28"/>
                <w:vertAlign w:val="superscript"/>
                <w:lang w:val="vi-VN"/>
              </w:rPr>
            </w:pPr>
            <w:r w:rsidRPr="00646863">
              <w:rPr>
                <w:rFonts w:hint="cs"/>
                <w:color w:val="000000"/>
                <w:sz w:val="28"/>
                <w:szCs w:val="28"/>
              </w:rPr>
              <w:t>199</w:t>
            </w:r>
            <w:r w:rsidRPr="00646863">
              <w:rPr>
                <w:color w:val="000000"/>
                <w:sz w:val="28"/>
                <w:szCs w:val="28"/>
                <w:lang w:val="vi-VN"/>
              </w:rPr>
              <w:t>,</w:t>
            </w:r>
            <w:r w:rsidRPr="00646863">
              <w:rPr>
                <w:rFonts w:hint="cs"/>
                <w:color w:val="000000"/>
                <w:sz w:val="28"/>
                <w:szCs w:val="28"/>
              </w:rPr>
              <w:t>90</w:t>
            </w:r>
            <w:r>
              <w:rPr>
                <w:color w:val="000000"/>
                <w:sz w:val="28"/>
                <w:szCs w:val="28"/>
                <w:lang w:val="vi-VN"/>
              </w:rPr>
              <w:t xml:space="preserve"> </w:t>
            </w:r>
            <w:r w:rsidRPr="00646863">
              <w:rPr>
                <w:rFonts w:hint="cs"/>
                <w:color w:val="000000"/>
                <w:sz w:val="28"/>
                <w:szCs w:val="28"/>
              </w:rPr>
              <w:sym w:font="Symbol" w:char="F0B1"/>
            </w:r>
            <w:r>
              <w:rPr>
                <w:color w:val="000000"/>
                <w:sz w:val="28"/>
                <w:szCs w:val="28"/>
                <w:lang w:val="vi-VN"/>
              </w:rPr>
              <w:t xml:space="preserve"> </w:t>
            </w:r>
            <w:r w:rsidRPr="00646863">
              <w:rPr>
                <w:rFonts w:hint="cs"/>
                <w:color w:val="000000"/>
                <w:sz w:val="28"/>
                <w:szCs w:val="28"/>
              </w:rPr>
              <w:t>13</w:t>
            </w:r>
            <w:r w:rsidRPr="00646863">
              <w:rPr>
                <w:color w:val="000000"/>
                <w:sz w:val="28"/>
                <w:szCs w:val="28"/>
                <w:lang w:val="vi-VN"/>
              </w:rPr>
              <w:t>,</w:t>
            </w:r>
            <w:r w:rsidRPr="00646863">
              <w:rPr>
                <w:rFonts w:hint="cs"/>
                <w:color w:val="000000"/>
                <w:sz w:val="28"/>
                <w:szCs w:val="28"/>
              </w:rPr>
              <w:t>25</w:t>
            </w:r>
            <w:r>
              <w:rPr>
                <w:color w:val="000000"/>
                <w:sz w:val="28"/>
                <w:szCs w:val="28"/>
                <w:lang w:val="vi-VN"/>
              </w:rPr>
              <w:t>*</w:t>
            </w:r>
          </w:p>
        </w:tc>
        <w:tc>
          <w:tcPr>
            <w:tcW w:w="2249" w:type="dxa"/>
            <w:shd w:val="clear" w:color="auto" w:fill="auto"/>
          </w:tcPr>
          <w:p w:rsidR="00B60DA9" w:rsidRPr="00BE3281" w:rsidRDefault="00B60DA9" w:rsidP="004D604D">
            <w:pPr>
              <w:spacing w:line="360" w:lineRule="auto"/>
              <w:mirrorIndents/>
              <w:jc w:val="center"/>
              <w:rPr>
                <w:b/>
                <w:sz w:val="28"/>
                <w:szCs w:val="28"/>
                <w:vertAlign w:val="superscript"/>
                <w:lang w:val="vi-VN"/>
              </w:rPr>
            </w:pPr>
            <w:r w:rsidRPr="00646863">
              <w:rPr>
                <w:rFonts w:hint="cs"/>
                <w:color w:val="000000"/>
                <w:sz w:val="28"/>
                <w:szCs w:val="28"/>
              </w:rPr>
              <w:t>212</w:t>
            </w:r>
            <w:r w:rsidRPr="00646863">
              <w:rPr>
                <w:color w:val="000000"/>
                <w:sz w:val="28"/>
                <w:szCs w:val="28"/>
                <w:lang w:val="vi-VN"/>
              </w:rPr>
              <w:t>,</w:t>
            </w:r>
            <w:r w:rsidRPr="00646863">
              <w:rPr>
                <w:rFonts w:hint="cs"/>
                <w:color w:val="000000"/>
                <w:sz w:val="28"/>
                <w:szCs w:val="28"/>
              </w:rPr>
              <w:t>70</w:t>
            </w:r>
            <w:r>
              <w:rPr>
                <w:color w:val="000000"/>
                <w:sz w:val="28"/>
                <w:szCs w:val="28"/>
                <w:lang w:val="vi-VN"/>
              </w:rPr>
              <w:t xml:space="preserve"> </w:t>
            </w:r>
            <w:r w:rsidRPr="00646863">
              <w:rPr>
                <w:rFonts w:hint="cs"/>
                <w:color w:val="000000"/>
                <w:sz w:val="28"/>
                <w:szCs w:val="28"/>
              </w:rPr>
              <w:sym w:font="Symbol" w:char="F0B1"/>
            </w:r>
            <w:r>
              <w:rPr>
                <w:color w:val="000000"/>
                <w:sz w:val="28"/>
                <w:szCs w:val="28"/>
                <w:lang w:val="vi-VN"/>
              </w:rPr>
              <w:t xml:space="preserve"> </w:t>
            </w:r>
            <w:r w:rsidRPr="00646863">
              <w:rPr>
                <w:rFonts w:hint="cs"/>
                <w:color w:val="000000"/>
                <w:sz w:val="28"/>
                <w:szCs w:val="28"/>
              </w:rPr>
              <w:t>16</w:t>
            </w:r>
            <w:r w:rsidRPr="00646863">
              <w:rPr>
                <w:color w:val="000000"/>
                <w:sz w:val="28"/>
                <w:szCs w:val="28"/>
                <w:lang w:val="vi-VN"/>
              </w:rPr>
              <w:t>,</w:t>
            </w:r>
            <w:r w:rsidRPr="00646863">
              <w:rPr>
                <w:rFonts w:hint="cs"/>
                <w:color w:val="000000"/>
                <w:sz w:val="28"/>
                <w:szCs w:val="28"/>
              </w:rPr>
              <w:t>34</w:t>
            </w:r>
            <w:r>
              <w:rPr>
                <w:color w:val="000000"/>
                <w:sz w:val="28"/>
                <w:szCs w:val="28"/>
                <w:lang w:val="vi-VN"/>
              </w:rPr>
              <w:t>*</w:t>
            </w:r>
            <w:r>
              <w:rPr>
                <w:color w:val="010205"/>
                <w:sz w:val="28"/>
                <w:szCs w:val="28"/>
                <w:vertAlign w:val="superscript"/>
                <w:lang w:val="vi-VN"/>
              </w:rPr>
              <w:t>,#</w:t>
            </w:r>
          </w:p>
        </w:tc>
      </w:tr>
      <w:tr w:rsidR="00B60DA9" w:rsidRPr="00646863" w:rsidTr="00BE3281">
        <w:trPr>
          <w:jc w:val="center"/>
        </w:trPr>
        <w:tc>
          <w:tcPr>
            <w:tcW w:w="839" w:type="dxa"/>
            <w:vMerge/>
            <w:shd w:val="clear" w:color="auto" w:fill="auto"/>
            <w:vAlign w:val="center"/>
          </w:tcPr>
          <w:p w:rsidR="00B60DA9" w:rsidRPr="00646863" w:rsidRDefault="00B60DA9" w:rsidP="004D604D">
            <w:pPr>
              <w:spacing w:line="360" w:lineRule="auto"/>
              <w:mirrorIndents/>
              <w:jc w:val="center"/>
              <w:rPr>
                <w:bCs/>
                <w:sz w:val="28"/>
                <w:szCs w:val="28"/>
                <w:lang w:val="vi-VN"/>
              </w:rPr>
            </w:pPr>
          </w:p>
        </w:tc>
        <w:tc>
          <w:tcPr>
            <w:tcW w:w="2011" w:type="dxa"/>
            <w:shd w:val="clear" w:color="auto" w:fill="auto"/>
            <w:vAlign w:val="center"/>
          </w:tcPr>
          <w:p w:rsidR="00B60DA9" w:rsidRPr="00646863" w:rsidRDefault="00B60DA9" w:rsidP="004D604D">
            <w:pPr>
              <w:spacing w:line="360" w:lineRule="auto"/>
              <w:mirrorIndents/>
              <w:jc w:val="center"/>
              <w:rPr>
                <w:bCs/>
                <w:sz w:val="28"/>
                <w:szCs w:val="28"/>
                <w:lang w:val="vi-VN"/>
              </w:rPr>
            </w:pPr>
            <w:r w:rsidRPr="00646863">
              <w:rPr>
                <w:bCs/>
                <w:sz w:val="28"/>
                <w:szCs w:val="28"/>
                <w:lang w:val="vi-VN"/>
              </w:rPr>
              <w:t xml:space="preserve">BaciMix liều </w:t>
            </w:r>
            <w:r>
              <w:rPr>
                <w:bCs/>
                <w:sz w:val="28"/>
                <w:szCs w:val="28"/>
                <w:lang w:val="vi-VN"/>
              </w:rPr>
              <w:t>2</w:t>
            </w:r>
          </w:p>
        </w:tc>
        <w:tc>
          <w:tcPr>
            <w:tcW w:w="2126" w:type="dxa"/>
            <w:shd w:val="clear" w:color="auto" w:fill="auto"/>
            <w:vAlign w:val="center"/>
          </w:tcPr>
          <w:p w:rsidR="00B60DA9" w:rsidRPr="00646863" w:rsidRDefault="00B60DA9" w:rsidP="004D604D">
            <w:pPr>
              <w:spacing w:line="360" w:lineRule="auto"/>
              <w:mirrorIndents/>
              <w:jc w:val="center"/>
              <w:rPr>
                <w:bCs/>
                <w:sz w:val="28"/>
                <w:szCs w:val="28"/>
                <w:lang w:val="vi-VN"/>
              </w:rPr>
            </w:pPr>
            <w:r w:rsidRPr="00646863">
              <w:rPr>
                <w:rFonts w:hint="cs"/>
                <w:color w:val="000000"/>
                <w:sz w:val="28"/>
                <w:szCs w:val="28"/>
              </w:rPr>
              <w:t>153</w:t>
            </w:r>
            <w:r w:rsidRPr="00646863">
              <w:rPr>
                <w:color w:val="000000"/>
                <w:sz w:val="28"/>
                <w:szCs w:val="28"/>
                <w:lang w:val="vi-VN"/>
              </w:rPr>
              <w:t>,</w:t>
            </w:r>
            <w:r w:rsidRPr="00646863">
              <w:rPr>
                <w:rFonts w:hint="cs"/>
                <w:color w:val="000000"/>
                <w:sz w:val="28"/>
                <w:szCs w:val="28"/>
              </w:rPr>
              <w:t>00</w:t>
            </w:r>
            <w:r>
              <w:rPr>
                <w:color w:val="000000"/>
                <w:sz w:val="28"/>
                <w:szCs w:val="28"/>
                <w:lang w:val="vi-VN"/>
              </w:rPr>
              <w:t xml:space="preserve"> </w:t>
            </w:r>
            <w:r w:rsidRPr="00646863">
              <w:rPr>
                <w:rFonts w:hint="cs"/>
                <w:color w:val="000000"/>
                <w:sz w:val="28"/>
                <w:szCs w:val="28"/>
              </w:rPr>
              <w:sym w:font="Symbol" w:char="F0B1"/>
            </w:r>
            <w:r>
              <w:rPr>
                <w:color w:val="000000"/>
                <w:sz w:val="28"/>
                <w:szCs w:val="28"/>
                <w:lang w:val="vi-VN"/>
              </w:rPr>
              <w:t xml:space="preserve"> </w:t>
            </w:r>
            <w:r w:rsidRPr="00646863">
              <w:rPr>
                <w:rFonts w:hint="cs"/>
                <w:color w:val="000000"/>
                <w:sz w:val="28"/>
                <w:szCs w:val="28"/>
              </w:rPr>
              <w:t>17</w:t>
            </w:r>
            <w:r w:rsidRPr="00646863">
              <w:rPr>
                <w:color w:val="000000"/>
                <w:sz w:val="28"/>
                <w:szCs w:val="28"/>
                <w:lang w:val="vi-VN"/>
              </w:rPr>
              <w:t>,</w:t>
            </w:r>
            <w:r w:rsidRPr="00646863">
              <w:rPr>
                <w:rFonts w:hint="cs"/>
                <w:color w:val="000000"/>
                <w:sz w:val="28"/>
                <w:szCs w:val="28"/>
              </w:rPr>
              <w:t>26</w:t>
            </w:r>
          </w:p>
        </w:tc>
        <w:tc>
          <w:tcPr>
            <w:tcW w:w="2126" w:type="dxa"/>
            <w:shd w:val="clear" w:color="auto" w:fill="auto"/>
            <w:vAlign w:val="center"/>
          </w:tcPr>
          <w:p w:rsidR="00B60DA9" w:rsidRPr="00BE3281" w:rsidRDefault="00B60DA9" w:rsidP="004D604D">
            <w:pPr>
              <w:spacing w:line="360" w:lineRule="auto"/>
              <w:mirrorIndents/>
              <w:jc w:val="center"/>
              <w:rPr>
                <w:b/>
                <w:sz w:val="28"/>
                <w:szCs w:val="28"/>
                <w:vertAlign w:val="superscript"/>
                <w:lang w:val="vi-VN"/>
              </w:rPr>
            </w:pPr>
            <w:r w:rsidRPr="00646863">
              <w:rPr>
                <w:rFonts w:hint="cs"/>
                <w:color w:val="000000"/>
                <w:sz w:val="28"/>
                <w:szCs w:val="28"/>
              </w:rPr>
              <w:t>195</w:t>
            </w:r>
            <w:r w:rsidRPr="00646863">
              <w:rPr>
                <w:color w:val="000000"/>
                <w:sz w:val="28"/>
                <w:szCs w:val="28"/>
                <w:lang w:val="vi-VN"/>
              </w:rPr>
              <w:t>,</w:t>
            </w:r>
            <w:r w:rsidRPr="00646863">
              <w:rPr>
                <w:rFonts w:hint="cs"/>
                <w:color w:val="000000"/>
                <w:sz w:val="28"/>
                <w:szCs w:val="28"/>
              </w:rPr>
              <w:t>00</w:t>
            </w:r>
            <w:r>
              <w:rPr>
                <w:color w:val="000000"/>
                <w:sz w:val="28"/>
                <w:szCs w:val="28"/>
                <w:lang w:val="vi-VN"/>
              </w:rPr>
              <w:t xml:space="preserve"> </w:t>
            </w:r>
            <w:r w:rsidRPr="00646863">
              <w:rPr>
                <w:rFonts w:hint="cs"/>
                <w:color w:val="000000"/>
                <w:sz w:val="28"/>
                <w:szCs w:val="28"/>
              </w:rPr>
              <w:sym w:font="Symbol" w:char="F0B1"/>
            </w:r>
            <w:r>
              <w:rPr>
                <w:color w:val="000000"/>
                <w:sz w:val="28"/>
                <w:szCs w:val="28"/>
                <w:lang w:val="vi-VN"/>
              </w:rPr>
              <w:t xml:space="preserve"> </w:t>
            </w:r>
            <w:r w:rsidRPr="00646863">
              <w:rPr>
                <w:rFonts w:hint="cs"/>
                <w:color w:val="000000"/>
                <w:sz w:val="28"/>
                <w:szCs w:val="28"/>
              </w:rPr>
              <w:t>16</w:t>
            </w:r>
            <w:r w:rsidRPr="00646863">
              <w:rPr>
                <w:color w:val="000000"/>
                <w:sz w:val="28"/>
                <w:szCs w:val="28"/>
                <w:lang w:val="vi-VN"/>
              </w:rPr>
              <w:t>,</w:t>
            </w:r>
            <w:r w:rsidRPr="00646863">
              <w:rPr>
                <w:rFonts w:hint="cs"/>
                <w:color w:val="000000"/>
                <w:sz w:val="28"/>
                <w:szCs w:val="28"/>
              </w:rPr>
              <w:t>98</w:t>
            </w:r>
            <w:r>
              <w:rPr>
                <w:color w:val="000000"/>
                <w:sz w:val="28"/>
                <w:szCs w:val="28"/>
                <w:lang w:val="vi-VN"/>
              </w:rPr>
              <w:t>*</w:t>
            </w:r>
          </w:p>
        </w:tc>
        <w:tc>
          <w:tcPr>
            <w:tcW w:w="2249" w:type="dxa"/>
            <w:shd w:val="clear" w:color="auto" w:fill="auto"/>
            <w:vAlign w:val="center"/>
          </w:tcPr>
          <w:p w:rsidR="00B60DA9" w:rsidRPr="00BE3281" w:rsidRDefault="00B60DA9" w:rsidP="004D604D">
            <w:pPr>
              <w:spacing w:line="360" w:lineRule="auto"/>
              <w:mirrorIndents/>
              <w:jc w:val="center"/>
              <w:rPr>
                <w:b/>
                <w:sz w:val="28"/>
                <w:szCs w:val="28"/>
                <w:vertAlign w:val="superscript"/>
                <w:lang w:val="vi-VN"/>
              </w:rPr>
            </w:pPr>
            <w:r w:rsidRPr="00646863">
              <w:rPr>
                <w:rFonts w:hint="cs"/>
                <w:color w:val="000000"/>
                <w:sz w:val="28"/>
                <w:szCs w:val="28"/>
              </w:rPr>
              <w:t>203</w:t>
            </w:r>
            <w:r w:rsidRPr="00646863">
              <w:rPr>
                <w:color w:val="000000"/>
                <w:sz w:val="28"/>
                <w:szCs w:val="28"/>
                <w:lang w:val="vi-VN"/>
              </w:rPr>
              <w:t>,</w:t>
            </w:r>
            <w:r w:rsidRPr="00646863">
              <w:rPr>
                <w:rFonts w:hint="cs"/>
                <w:color w:val="000000"/>
                <w:sz w:val="28"/>
                <w:szCs w:val="28"/>
              </w:rPr>
              <w:t>90</w:t>
            </w:r>
            <w:r>
              <w:rPr>
                <w:color w:val="000000"/>
                <w:sz w:val="28"/>
                <w:szCs w:val="28"/>
                <w:lang w:val="vi-VN"/>
              </w:rPr>
              <w:t xml:space="preserve"> </w:t>
            </w:r>
            <w:r w:rsidRPr="00646863">
              <w:rPr>
                <w:rFonts w:hint="cs"/>
                <w:color w:val="000000"/>
                <w:sz w:val="28"/>
                <w:szCs w:val="28"/>
              </w:rPr>
              <w:sym w:font="Symbol" w:char="F0B1"/>
            </w:r>
            <w:r>
              <w:rPr>
                <w:color w:val="000000"/>
                <w:sz w:val="28"/>
                <w:szCs w:val="28"/>
                <w:lang w:val="vi-VN"/>
              </w:rPr>
              <w:t xml:space="preserve"> </w:t>
            </w:r>
            <w:r w:rsidRPr="00646863">
              <w:rPr>
                <w:rFonts w:hint="cs"/>
                <w:color w:val="000000"/>
                <w:sz w:val="28"/>
                <w:szCs w:val="28"/>
              </w:rPr>
              <w:t>17</w:t>
            </w:r>
            <w:r w:rsidRPr="00646863">
              <w:rPr>
                <w:color w:val="000000"/>
                <w:sz w:val="28"/>
                <w:szCs w:val="28"/>
                <w:lang w:val="vi-VN"/>
              </w:rPr>
              <w:t>,</w:t>
            </w:r>
            <w:r w:rsidRPr="00646863">
              <w:rPr>
                <w:rFonts w:hint="cs"/>
                <w:color w:val="000000"/>
                <w:sz w:val="28"/>
                <w:szCs w:val="28"/>
              </w:rPr>
              <w:t>83</w:t>
            </w:r>
            <w:r>
              <w:rPr>
                <w:color w:val="000000"/>
                <w:sz w:val="28"/>
                <w:szCs w:val="28"/>
                <w:lang w:val="vi-VN"/>
              </w:rPr>
              <w:t>*</w:t>
            </w:r>
            <w:r>
              <w:rPr>
                <w:color w:val="010205"/>
                <w:sz w:val="28"/>
                <w:szCs w:val="28"/>
                <w:vertAlign w:val="superscript"/>
                <w:lang w:val="vi-VN"/>
              </w:rPr>
              <w:t>,#</w:t>
            </w:r>
          </w:p>
        </w:tc>
      </w:tr>
      <w:tr w:rsidR="00B60DA9" w:rsidRPr="00646863" w:rsidTr="00BE3281">
        <w:trPr>
          <w:jc w:val="center"/>
        </w:trPr>
        <w:tc>
          <w:tcPr>
            <w:tcW w:w="839" w:type="dxa"/>
            <w:vMerge/>
            <w:shd w:val="clear" w:color="auto" w:fill="auto"/>
            <w:vAlign w:val="center"/>
          </w:tcPr>
          <w:p w:rsidR="00B60DA9" w:rsidRPr="00646863" w:rsidRDefault="00B60DA9" w:rsidP="004D604D">
            <w:pPr>
              <w:spacing w:line="360" w:lineRule="auto"/>
              <w:mirrorIndents/>
              <w:jc w:val="center"/>
              <w:rPr>
                <w:bCs/>
                <w:sz w:val="28"/>
                <w:szCs w:val="28"/>
                <w:lang w:val="vi-VN"/>
              </w:rPr>
            </w:pPr>
          </w:p>
        </w:tc>
        <w:tc>
          <w:tcPr>
            <w:tcW w:w="2011" w:type="dxa"/>
            <w:shd w:val="clear" w:color="auto" w:fill="auto"/>
            <w:vAlign w:val="center"/>
          </w:tcPr>
          <w:p w:rsidR="00B60DA9" w:rsidRPr="00646863" w:rsidRDefault="00B60DA9" w:rsidP="004D604D">
            <w:pPr>
              <w:spacing w:line="360" w:lineRule="auto"/>
              <w:mirrorIndents/>
              <w:jc w:val="center"/>
              <w:rPr>
                <w:bCs/>
                <w:sz w:val="28"/>
                <w:szCs w:val="28"/>
                <w:lang w:val="vi-VN"/>
              </w:rPr>
            </w:pPr>
            <w:r>
              <w:rPr>
                <w:bCs/>
                <w:color w:val="000000"/>
                <w:sz w:val="28"/>
                <w:szCs w:val="28"/>
                <w:lang w:val="vi-VN"/>
              </w:rPr>
              <w:t>p lô</w:t>
            </w:r>
          </w:p>
        </w:tc>
        <w:tc>
          <w:tcPr>
            <w:tcW w:w="2126" w:type="dxa"/>
            <w:shd w:val="clear" w:color="auto" w:fill="auto"/>
            <w:vAlign w:val="center"/>
          </w:tcPr>
          <w:p w:rsidR="00B60DA9" w:rsidRPr="006F5705" w:rsidRDefault="00B60DA9" w:rsidP="004D604D">
            <w:pPr>
              <w:spacing w:line="360" w:lineRule="auto"/>
              <w:mirrorIndents/>
              <w:jc w:val="center"/>
              <w:rPr>
                <w:color w:val="000000"/>
                <w:sz w:val="28"/>
                <w:szCs w:val="28"/>
                <w:lang w:val="vi-VN"/>
              </w:rPr>
            </w:pPr>
            <w:r>
              <w:rPr>
                <w:color w:val="000000"/>
                <w:sz w:val="28"/>
                <w:szCs w:val="28"/>
                <w:lang w:val="vi-VN"/>
              </w:rPr>
              <w:t>0,7</w:t>
            </w:r>
          </w:p>
        </w:tc>
        <w:tc>
          <w:tcPr>
            <w:tcW w:w="2126" w:type="dxa"/>
            <w:shd w:val="clear" w:color="auto" w:fill="auto"/>
            <w:vAlign w:val="center"/>
          </w:tcPr>
          <w:p w:rsidR="00B60DA9" w:rsidRPr="006F5705" w:rsidRDefault="00B60DA9" w:rsidP="004D604D">
            <w:pPr>
              <w:spacing w:line="360" w:lineRule="auto"/>
              <w:mirrorIndents/>
              <w:jc w:val="center"/>
              <w:rPr>
                <w:color w:val="000000"/>
                <w:sz w:val="28"/>
                <w:szCs w:val="28"/>
                <w:lang w:val="vi-VN"/>
              </w:rPr>
            </w:pPr>
            <w:r>
              <w:rPr>
                <w:color w:val="000000"/>
                <w:sz w:val="28"/>
                <w:szCs w:val="28"/>
                <w:lang w:val="vi-VN"/>
              </w:rPr>
              <w:t>0,761</w:t>
            </w:r>
          </w:p>
        </w:tc>
        <w:tc>
          <w:tcPr>
            <w:tcW w:w="2249" w:type="dxa"/>
            <w:shd w:val="clear" w:color="auto" w:fill="auto"/>
            <w:vAlign w:val="center"/>
          </w:tcPr>
          <w:p w:rsidR="00B60DA9" w:rsidRPr="006F5705" w:rsidRDefault="00B60DA9" w:rsidP="004D604D">
            <w:pPr>
              <w:spacing w:line="360" w:lineRule="auto"/>
              <w:mirrorIndents/>
              <w:jc w:val="center"/>
              <w:rPr>
                <w:color w:val="000000"/>
                <w:sz w:val="28"/>
                <w:szCs w:val="28"/>
                <w:lang w:val="vi-VN"/>
              </w:rPr>
            </w:pPr>
            <w:r>
              <w:rPr>
                <w:color w:val="000000"/>
                <w:sz w:val="28"/>
                <w:szCs w:val="28"/>
                <w:lang w:val="vi-VN"/>
              </w:rPr>
              <w:t>0,311</w:t>
            </w:r>
          </w:p>
        </w:tc>
      </w:tr>
    </w:tbl>
    <w:p w:rsidR="00B71919" w:rsidRPr="00FC676C" w:rsidRDefault="006770DF" w:rsidP="006770DF">
      <w:pPr>
        <w:spacing w:line="360" w:lineRule="auto"/>
        <w:contextualSpacing/>
        <w:jc w:val="center"/>
        <w:rPr>
          <w:i/>
          <w:sz w:val="28"/>
          <w:szCs w:val="28"/>
          <w:lang w:val="vi-VN"/>
        </w:rPr>
      </w:pPr>
      <w:r>
        <w:rPr>
          <w:i/>
          <w:sz w:val="28"/>
          <w:szCs w:val="28"/>
          <w:lang w:val="vi-VN"/>
        </w:rPr>
        <w:t xml:space="preserve"> </w:t>
      </w:r>
      <w:r w:rsidR="00B71919" w:rsidRPr="00FC676C">
        <w:rPr>
          <w:i/>
          <w:sz w:val="28"/>
          <w:szCs w:val="28"/>
          <w:lang w:val="vi-VN"/>
        </w:rPr>
        <w:t xml:space="preserve">Giá trị </w:t>
      </w:r>
      <w:r w:rsidR="00AB2203">
        <w:rPr>
          <w:i/>
          <w:sz w:val="28"/>
          <w:szCs w:val="28"/>
          <w:lang w:val="vi-VN"/>
        </w:rPr>
        <w:t>p</w:t>
      </w:r>
      <w:r w:rsidR="001C2AB8">
        <w:rPr>
          <w:i/>
          <w:sz w:val="28"/>
          <w:szCs w:val="28"/>
          <w:lang w:val="vi-VN"/>
        </w:rPr>
        <w:t xml:space="preserve"> lô</w:t>
      </w:r>
      <w:r w:rsidR="00B71919" w:rsidRPr="00FC676C">
        <w:rPr>
          <w:i/>
          <w:sz w:val="28"/>
          <w:szCs w:val="28"/>
          <w:lang w:val="vi-VN"/>
        </w:rPr>
        <w:t xml:space="preserve"> được tính bằng kiểm định</w:t>
      </w:r>
      <w:r w:rsidR="001C2AB8">
        <w:rPr>
          <w:i/>
          <w:sz w:val="28"/>
          <w:szCs w:val="28"/>
          <w:lang w:val="vi-VN"/>
        </w:rPr>
        <w:t xml:space="preserve"> Anova</w:t>
      </w:r>
    </w:p>
    <w:p w:rsidR="00B71919" w:rsidRDefault="00B71919" w:rsidP="006770DF">
      <w:pPr>
        <w:spacing w:line="360" w:lineRule="auto"/>
        <w:contextualSpacing/>
        <w:jc w:val="center"/>
        <w:rPr>
          <w:i/>
          <w:sz w:val="28"/>
          <w:szCs w:val="28"/>
          <w:lang w:val="vi-VN"/>
        </w:rPr>
      </w:pPr>
      <w:r>
        <w:rPr>
          <w:i/>
          <w:sz w:val="28"/>
          <w:szCs w:val="28"/>
          <w:vertAlign w:val="superscript"/>
          <w:lang w:val="vi-VN"/>
        </w:rPr>
        <w:t xml:space="preserve"> </w:t>
      </w:r>
      <w:r w:rsidR="00762F7A">
        <w:rPr>
          <w:i/>
          <w:sz w:val="28"/>
          <w:szCs w:val="28"/>
          <w:lang w:val="vi-VN"/>
        </w:rPr>
        <w:t>*</w:t>
      </w:r>
      <w:r>
        <w:rPr>
          <w:i/>
          <w:sz w:val="28"/>
          <w:szCs w:val="28"/>
          <w:lang w:val="vi-VN"/>
        </w:rPr>
        <w:t xml:space="preserve"> p &lt;0,05</w:t>
      </w:r>
      <w:r w:rsidR="000333EE">
        <w:rPr>
          <w:i/>
          <w:sz w:val="28"/>
          <w:szCs w:val="28"/>
          <w:lang w:val="vi-VN"/>
        </w:rPr>
        <w:t xml:space="preserve"> </w:t>
      </w:r>
      <w:r>
        <w:rPr>
          <w:i/>
          <w:sz w:val="28"/>
          <w:szCs w:val="28"/>
          <w:lang w:val="vi-VN"/>
        </w:rPr>
        <w:t>so sánh với thời điểm T</w:t>
      </w:r>
      <w:r w:rsidRPr="006770DF">
        <w:rPr>
          <w:i/>
          <w:sz w:val="28"/>
          <w:szCs w:val="28"/>
          <w:vertAlign w:val="subscript"/>
          <w:lang w:val="vi-VN"/>
        </w:rPr>
        <w:t>0</w:t>
      </w:r>
      <w:r>
        <w:rPr>
          <w:i/>
          <w:sz w:val="28"/>
          <w:szCs w:val="28"/>
          <w:lang w:val="vi-VN"/>
        </w:rPr>
        <w:t xml:space="preserve"> được tính bằng kiểm định </w:t>
      </w:r>
      <w:r w:rsidR="000333EE">
        <w:rPr>
          <w:i/>
          <w:sz w:val="28"/>
          <w:szCs w:val="28"/>
          <w:lang w:val="vi-VN"/>
        </w:rPr>
        <w:t xml:space="preserve">paired </w:t>
      </w:r>
      <w:r>
        <w:rPr>
          <w:i/>
          <w:sz w:val="28"/>
          <w:szCs w:val="28"/>
          <w:lang w:val="vi-VN"/>
        </w:rPr>
        <w:t>T test</w:t>
      </w:r>
    </w:p>
    <w:p w:rsidR="00B71919" w:rsidRPr="00FC676C" w:rsidRDefault="00BE3281" w:rsidP="006770DF">
      <w:pPr>
        <w:spacing w:line="360" w:lineRule="auto"/>
        <w:contextualSpacing/>
        <w:jc w:val="center"/>
        <w:rPr>
          <w:i/>
          <w:sz w:val="28"/>
          <w:szCs w:val="28"/>
          <w:lang w:val="vi-VN"/>
        </w:rPr>
      </w:pPr>
      <w:r>
        <w:rPr>
          <w:i/>
          <w:sz w:val="28"/>
          <w:szCs w:val="28"/>
          <w:vertAlign w:val="superscript"/>
          <w:lang w:val="vi-VN"/>
        </w:rPr>
        <w:t>#</w:t>
      </w:r>
      <w:r w:rsidR="00B71919">
        <w:rPr>
          <w:i/>
          <w:sz w:val="28"/>
          <w:szCs w:val="28"/>
          <w:vertAlign w:val="superscript"/>
          <w:lang w:val="vi-VN"/>
        </w:rPr>
        <w:t xml:space="preserve"> </w:t>
      </w:r>
      <w:r w:rsidR="00B71919">
        <w:rPr>
          <w:i/>
          <w:sz w:val="28"/>
          <w:szCs w:val="28"/>
          <w:lang w:val="vi-VN"/>
        </w:rPr>
        <w:t>p&lt;0,05 khi so sánh với thời điểm T</w:t>
      </w:r>
      <w:r>
        <w:rPr>
          <w:i/>
          <w:sz w:val="28"/>
          <w:szCs w:val="28"/>
          <w:vertAlign w:val="subscript"/>
          <w:lang w:val="vi-VN"/>
        </w:rPr>
        <w:t>1</w:t>
      </w:r>
      <w:r w:rsidR="00B71919">
        <w:rPr>
          <w:i/>
          <w:sz w:val="28"/>
          <w:szCs w:val="28"/>
          <w:lang w:val="vi-VN"/>
        </w:rPr>
        <w:t xml:space="preserve"> được tính bằng kiểm định</w:t>
      </w:r>
      <w:r w:rsidR="000333EE">
        <w:rPr>
          <w:i/>
          <w:sz w:val="28"/>
          <w:szCs w:val="28"/>
          <w:lang w:val="vi-VN"/>
        </w:rPr>
        <w:t xml:space="preserve"> paired</w:t>
      </w:r>
      <w:r w:rsidR="00B71919">
        <w:rPr>
          <w:i/>
          <w:sz w:val="28"/>
          <w:szCs w:val="28"/>
          <w:lang w:val="vi-VN"/>
        </w:rPr>
        <w:t xml:space="preserve"> T test</w:t>
      </w:r>
    </w:p>
    <w:p w:rsidR="00DE0B10" w:rsidRPr="00D246B8" w:rsidRDefault="00B71919" w:rsidP="00955586">
      <w:pPr>
        <w:spacing w:line="360" w:lineRule="auto"/>
        <w:ind w:firstLine="720"/>
        <w:jc w:val="both"/>
        <w:rPr>
          <w:sz w:val="28"/>
          <w:szCs w:val="28"/>
          <w:lang w:val="vi-VN"/>
        </w:rPr>
      </w:pPr>
      <w:r>
        <w:rPr>
          <w:sz w:val="28"/>
          <w:szCs w:val="28"/>
          <w:lang w:val="vi-VN"/>
        </w:rPr>
        <w:t>T</w:t>
      </w:r>
      <w:r w:rsidR="00F715B7" w:rsidRPr="00D246B8">
        <w:rPr>
          <w:sz w:val="28"/>
          <w:szCs w:val="28"/>
          <w:lang w:val="vi-VN"/>
        </w:rPr>
        <w:t>rọng lượng của chuột cống trắng giữa các lô</w:t>
      </w:r>
      <w:r w:rsidR="004C077D">
        <w:rPr>
          <w:sz w:val="28"/>
          <w:szCs w:val="28"/>
          <w:lang w:val="vi-VN"/>
        </w:rPr>
        <w:t xml:space="preserve"> </w:t>
      </w:r>
      <w:r w:rsidR="00F715B7" w:rsidRPr="00D246B8">
        <w:rPr>
          <w:sz w:val="28"/>
          <w:szCs w:val="28"/>
          <w:lang w:val="vi-VN"/>
        </w:rPr>
        <w:t xml:space="preserve">trong cùng một thời điểm </w:t>
      </w:r>
      <w:r w:rsidR="00B72979" w:rsidRPr="00D246B8">
        <w:rPr>
          <w:sz w:val="28"/>
          <w:szCs w:val="28"/>
          <w:lang w:val="vi-VN"/>
        </w:rPr>
        <w:t xml:space="preserve">cho thấy không có sự khác biệt có ý nghĩa thống kê (p&gt;0,05). Chuột </w:t>
      </w:r>
      <w:r w:rsidR="00DE3276" w:rsidRPr="00D246B8">
        <w:rPr>
          <w:sz w:val="28"/>
          <w:szCs w:val="28"/>
          <w:lang w:val="vi-VN"/>
        </w:rPr>
        <w:t xml:space="preserve">cống trắng </w:t>
      </w:r>
      <w:r w:rsidR="00B72979" w:rsidRPr="00D246B8">
        <w:rPr>
          <w:sz w:val="28"/>
          <w:szCs w:val="28"/>
          <w:lang w:val="vi-VN"/>
        </w:rPr>
        <w:t xml:space="preserve">ở </w:t>
      </w:r>
      <w:r w:rsidR="00BF4B40" w:rsidRPr="00D246B8">
        <w:rPr>
          <w:sz w:val="28"/>
          <w:szCs w:val="28"/>
          <w:lang w:val="vi-VN"/>
        </w:rPr>
        <w:t>tất</w:t>
      </w:r>
      <w:r w:rsidR="00BF4B40">
        <w:rPr>
          <w:sz w:val="28"/>
          <w:szCs w:val="28"/>
          <w:lang w:val="vi-VN"/>
        </w:rPr>
        <w:t xml:space="preserve"> cả </w:t>
      </w:r>
      <w:r w:rsidR="00B72979" w:rsidRPr="00D246B8">
        <w:rPr>
          <w:sz w:val="28"/>
          <w:szCs w:val="28"/>
          <w:lang w:val="vi-VN"/>
        </w:rPr>
        <w:t xml:space="preserve">các lô </w:t>
      </w:r>
      <w:r w:rsidR="00DE3276" w:rsidRPr="00D246B8">
        <w:rPr>
          <w:sz w:val="28"/>
          <w:szCs w:val="28"/>
          <w:lang w:val="vi-VN"/>
        </w:rPr>
        <w:t xml:space="preserve">nghiên cứu </w:t>
      </w:r>
      <w:r w:rsidR="00B72979" w:rsidRPr="00D246B8">
        <w:rPr>
          <w:sz w:val="28"/>
          <w:szCs w:val="28"/>
          <w:lang w:val="vi-VN"/>
        </w:rPr>
        <w:t>có sự tăng trọng lượng đều nhau</w:t>
      </w:r>
      <w:r w:rsidR="00BF4B40">
        <w:rPr>
          <w:sz w:val="28"/>
          <w:szCs w:val="28"/>
          <w:lang w:val="vi-VN"/>
        </w:rPr>
        <w:t xml:space="preserve"> </w:t>
      </w:r>
      <w:r w:rsidR="00EE06C4">
        <w:rPr>
          <w:sz w:val="28"/>
          <w:szCs w:val="28"/>
          <w:lang w:val="vi-VN"/>
        </w:rPr>
        <w:t xml:space="preserve">và sự khác biệt có ý nghĩa thống kê </w:t>
      </w:r>
      <w:r w:rsidR="001C684F" w:rsidRPr="00D246B8">
        <w:rPr>
          <w:sz w:val="28"/>
          <w:szCs w:val="28"/>
          <w:lang w:val="vi-VN"/>
        </w:rPr>
        <w:t>(p&lt;0,05)</w:t>
      </w:r>
      <w:r w:rsidR="00B72979" w:rsidRPr="00D246B8">
        <w:rPr>
          <w:sz w:val="28"/>
          <w:szCs w:val="28"/>
          <w:lang w:val="vi-VN"/>
        </w:rPr>
        <w:t xml:space="preserve">. </w:t>
      </w:r>
    </w:p>
    <w:p w:rsidR="00DE0B10" w:rsidRPr="00955586" w:rsidRDefault="00131E25" w:rsidP="00955586">
      <w:pPr>
        <w:pStyle w:val="Heading3"/>
        <w:spacing w:before="0" w:beforeAutospacing="0" w:after="0" w:afterAutospacing="0" w:line="360" w:lineRule="auto"/>
        <w:rPr>
          <w:b w:val="0"/>
          <w:bCs w:val="0"/>
          <w:i/>
          <w:color w:val="000000"/>
          <w:sz w:val="28"/>
          <w:szCs w:val="28"/>
          <w:lang w:val="de-DE"/>
        </w:rPr>
      </w:pPr>
      <w:bookmarkStart w:id="875" w:name="_Toc139234729"/>
      <w:bookmarkStart w:id="876" w:name="_Toc139235591"/>
      <w:bookmarkStart w:id="877" w:name="_Toc144477193"/>
      <w:bookmarkStart w:id="878" w:name="_Toc145962189"/>
      <w:bookmarkStart w:id="879" w:name="_Toc145962430"/>
      <w:bookmarkStart w:id="880" w:name="_Toc145962759"/>
      <w:bookmarkStart w:id="881" w:name="_Toc150168203"/>
      <w:bookmarkStart w:id="882" w:name="_Toc155709733"/>
      <w:r w:rsidRPr="00955586">
        <w:rPr>
          <w:b w:val="0"/>
          <w:bCs w:val="0"/>
          <w:i/>
          <w:color w:val="000000"/>
          <w:sz w:val="28"/>
          <w:szCs w:val="28"/>
          <w:lang w:val="de-DE"/>
        </w:rPr>
        <w:t xml:space="preserve">3.1.2.2. </w:t>
      </w:r>
      <w:proofErr w:type="spellStart"/>
      <w:r w:rsidRPr="00955586">
        <w:rPr>
          <w:b w:val="0"/>
          <w:bCs w:val="0"/>
          <w:i/>
          <w:color w:val="000000"/>
          <w:sz w:val="28"/>
          <w:szCs w:val="28"/>
          <w:lang w:val="de-DE"/>
        </w:rPr>
        <w:t>Kết</w:t>
      </w:r>
      <w:proofErr w:type="spellEnd"/>
      <w:r w:rsidRPr="00955586">
        <w:rPr>
          <w:b w:val="0"/>
          <w:bCs w:val="0"/>
          <w:i/>
          <w:color w:val="000000"/>
          <w:sz w:val="28"/>
          <w:szCs w:val="28"/>
          <w:lang w:val="de-DE"/>
        </w:rPr>
        <w:t xml:space="preserve"> </w:t>
      </w:r>
      <w:proofErr w:type="spellStart"/>
      <w:r w:rsidRPr="00955586">
        <w:rPr>
          <w:b w:val="0"/>
          <w:bCs w:val="0"/>
          <w:i/>
          <w:color w:val="000000"/>
          <w:sz w:val="28"/>
          <w:szCs w:val="28"/>
          <w:lang w:val="de-DE"/>
        </w:rPr>
        <w:t>quả</w:t>
      </w:r>
      <w:proofErr w:type="spellEnd"/>
      <w:r w:rsidRPr="00955586">
        <w:rPr>
          <w:b w:val="0"/>
          <w:bCs w:val="0"/>
          <w:i/>
          <w:color w:val="000000"/>
          <w:sz w:val="28"/>
          <w:szCs w:val="28"/>
          <w:lang w:val="de-DE"/>
        </w:rPr>
        <w:t xml:space="preserve"> </w:t>
      </w:r>
      <w:proofErr w:type="spellStart"/>
      <w:r w:rsidRPr="00955586">
        <w:rPr>
          <w:b w:val="0"/>
          <w:bCs w:val="0"/>
          <w:i/>
          <w:color w:val="000000"/>
          <w:sz w:val="28"/>
          <w:szCs w:val="28"/>
          <w:lang w:val="de-DE"/>
        </w:rPr>
        <w:t>các</w:t>
      </w:r>
      <w:proofErr w:type="spellEnd"/>
      <w:r w:rsidRPr="00955586">
        <w:rPr>
          <w:b w:val="0"/>
          <w:bCs w:val="0"/>
          <w:i/>
          <w:color w:val="000000"/>
          <w:sz w:val="28"/>
          <w:szCs w:val="28"/>
          <w:lang w:val="de-DE"/>
        </w:rPr>
        <w:t xml:space="preserve"> </w:t>
      </w:r>
      <w:proofErr w:type="spellStart"/>
      <w:r w:rsidRPr="00955586">
        <w:rPr>
          <w:b w:val="0"/>
          <w:bCs w:val="0"/>
          <w:i/>
          <w:color w:val="000000"/>
          <w:sz w:val="28"/>
          <w:szCs w:val="28"/>
          <w:lang w:val="de-DE"/>
        </w:rPr>
        <w:t>chỉ</w:t>
      </w:r>
      <w:proofErr w:type="spellEnd"/>
      <w:r w:rsidRPr="00955586">
        <w:rPr>
          <w:b w:val="0"/>
          <w:bCs w:val="0"/>
          <w:i/>
          <w:color w:val="000000"/>
          <w:sz w:val="28"/>
          <w:szCs w:val="28"/>
          <w:lang w:val="de-DE"/>
        </w:rPr>
        <w:t xml:space="preserve"> </w:t>
      </w:r>
      <w:proofErr w:type="spellStart"/>
      <w:r w:rsidRPr="00955586">
        <w:rPr>
          <w:b w:val="0"/>
          <w:bCs w:val="0"/>
          <w:i/>
          <w:color w:val="000000"/>
          <w:sz w:val="28"/>
          <w:szCs w:val="28"/>
          <w:lang w:val="de-DE"/>
        </w:rPr>
        <w:t>số</w:t>
      </w:r>
      <w:proofErr w:type="spellEnd"/>
      <w:r w:rsidRPr="00955586">
        <w:rPr>
          <w:b w:val="0"/>
          <w:bCs w:val="0"/>
          <w:i/>
          <w:color w:val="000000"/>
          <w:sz w:val="28"/>
          <w:szCs w:val="28"/>
          <w:lang w:val="de-DE"/>
        </w:rPr>
        <w:t xml:space="preserve"> </w:t>
      </w:r>
      <w:proofErr w:type="spellStart"/>
      <w:r w:rsidRPr="00955586">
        <w:rPr>
          <w:b w:val="0"/>
          <w:bCs w:val="0"/>
          <w:i/>
          <w:color w:val="000000"/>
          <w:sz w:val="28"/>
          <w:szCs w:val="28"/>
          <w:lang w:val="de-DE"/>
        </w:rPr>
        <w:t>huyết</w:t>
      </w:r>
      <w:proofErr w:type="spellEnd"/>
      <w:r w:rsidRPr="00955586">
        <w:rPr>
          <w:b w:val="0"/>
          <w:bCs w:val="0"/>
          <w:i/>
          <w:color w:val="000000"/>
          <w:sz w:val="28"/>
          <w:szCs w:val="28"/>
          <w:lang w:val="de-DE"/>
        </w:rPr>
        <w:t xml:space="preserve"> </w:t>
      </w:r>
      <w:proofErr w:type="spellStart"/>
      <w:r w:rsidRPr="00955586">
        <w:rPr>
          <w:b w:val="0"/>
          <w:bCs w:val="0"/>
          <w:i/>
          <w:color w:val="000000"/>
          <w:sz w:val="28"/>
          <w:szCs w:val="28"/>
          <w:lang w:val="de-DE"/>
        </w:rPr>
        <w:t>học</w:t>
      </w:r>
      <w:proofErr w:type="spellEnd"/>
      <w:r w:rsidR="00F124A2" w:rsidRPr="00955586">
        <w:rPr>
          <w:b w:val="0"/>
          <w:bCs w:val="0"/>
          <w:i/>
          <w:color w:val="000000"/>
          <w:sz w:val="28"/>
          <w:szCs w:val="28"/>
          <w:lang w:val="de-DE"/>
        </w:rPr>
        <w:t>.</w:t>
      </w:r>
      <w:bookmarkEnd w:id="875"/>
      <w:bookmarkEnd w:id="876"/>
      <w:bookmarkEnd w:id="877"/>
      <w:bookmarkEnd w:id="878"/>
      <w:bookmarkEnd w:id="879"/>
      <w:bookmarkEnd w:id="880"/>
      <w:bookmarkEnd w:id="881"/>
      <w:bookmarkEnd w:id="882"/>
    </w:p>
    <w:p w:rsidR="00B52F2D" w:rsidRPr="00B52F2D" w:rsidRDefault="00B52F2D" w:rsidP="00B52F2D">
      <w:pPr>
        <w:widowControl w:val="0"/>
        <w:autoSpaceDE w:val="0"/>
        <w:autoSpaceDN w:val="0"/>
        <w:adjustRightInd w:val="0"/>
        <w:spacing w:line="336" w:lineRule="auto"/>
        <w:ind w:firstLine="720"/>
        <w:jc w:val="both"/>
        <w:rPr>
          <w:color w:val="000000"/>
          <w:spacing w:val="6"/>
          <w:sz w:val="28"/>
          <w:szCs w:val="28"/>
          <w:lang w:val="vi-VN"/>
        </w:rPr>
      </w:pPr>
      <w:proofErr w:type="spellStart"/>
      <w:r w:rsidRPr="00D246B8">
        <w:rPr>
          <w:color w:val="000000"/>
          <w:spacing w:val="6"/>
          <w:sz w:val="28"/>
          <w:szCs w:val="28"/>
          <w:lang w:val="de-DE"/>
        </w:rPr>
        <w:t>Ảnh</w:t>
      </w:r>
      <w:proofErr w:type="spellEnd"/>
      <w:r w:rsidRPr="00D246B8">
        <w:rPr>
          <w:color w:val="000000"/>
          <w:spacing w:val="6"/>
          <w:sz w:val="28"/>
          <w:szCs w:val="28"/>
          <w:lang w:val="de-DE"/>
        </w:rPr>
        <w:t xml:space="preserve"> </w:t>
      </w:r>
      <w:proofErr w:type="spellStart"/>
      <w:r w:rsidRPr="00D246B8">
        <w:rPr>
          <w:color w:val="000000"/>
          <w:spacing w:val="6"/>
          <w:sz w:val="28"/>
          <w:szCs w:val="28"/>
          <w:lang w:val="de-DE"/>
        </w:rPr>
        <w:t>hưởng</w:t>
      </w:r>
      <w:proofErr w:type="spellEnd"/>
      <w:r w:rsidRPr="00D246B8">
        <w:rPr>
          <w:color w:val="000000"/>
          <w:spacing w:val="6"/>
          <w:sz w:val="28"/>
          <w:szCs w:val="28"/>
          <w:lang w:val="de-DE"/>
        </w:rPr>
        <w:t xml:space="preserve"> </w:t>
      </w:r>
      <w:proofErr w:type="spellStart"/>
      <w:r w:rsidRPr="00D246B8">
        <w:rPr>
          <w:color w:val="000000"/>
          <w:spacing w:val="6"/>
          <w:sz w:val="28"/>
          <w:szCs w:val="28"/>
          <w:lang w:val="de-DE"/>
        </w:rPr>
        <w:t>của</w:t>
      </w:r>
      <w:proofErr w:type="spellEnd"/>
      <w:r w:rsidRPr="00D246B8">
        <w:rPr>
          <w:color w:val="000000"/>
          <w:spacing w:val="6"/>
          <w:sz w:val="28"/>
          <w:szCs w:val="28"/>
          <w:lang w:val="de-DE"/>
        </w:rPr>
        <w:t xml:space="preserve"> </w:t>
      </w:r>
      <w:proofErr w:type="spellStart"/>
      <w:r w:rsidRPr="00D246B8">
        <w:rPr>
          <w:color w:val="000000"/>
          <w:spacing w:val="6"/>
          <w:sz w:val="28"/>
          <w:szCs w:val="28"/>
          <w:lang w:val="de-DE"/>
        </w:rPr>
        <w:t>chế</w:t>
      </w:r>
      <w:proofErr w:type="spellEnd"/>
      <w:r w:rsidRPr="00D246B8">
        <w:rPr>
          <w:color w:val="000000"/>
          <w:spacing w:val="6"/>
          <w:sz w:val="28"/>
          <w:szCs w:val="28"/>
          <w:lang w:val="de-DE"/>
        </w:rPr>
        <w:t xml:space="preserve"> </w:t>
      </w:r>
      <w:proofErr w:type="spellStart"/>
      <w:r w:rsidRPr="00D246B8">
        <w:rPr>
          <w:color w:val="000000"/>
          <w:spacing w:val="6"/>
          <w:sz w:val="28"/>
          <w:szCs w:val="28"/>
          <w:lang w:val="de-DE"/>
        </w:rPr>
        <w:t>phẩm</w:t>
      </w:r>
      <w:proofErr w:type="spellEnd"/>
      <w:r w:rsidRPr="00D246B8">
        <w:rPr>
          <w:color w:val="000000"/>
          <w:spacing w:val="6"/>
          <w:sz w:val="28"/>
          <w:szCs w:val="28"/>
          <w:lang w:val="vi-VN"/>
        </w:rPr>
        <w:t xml:space="preserve"> </w:t>
      </w:r>
      <w:proofErr w:type="spellStart"/>
      <w:r w:rsidRPr="00D246B8">
        <w:rPr>
          <w:color w:val="000000"/>
          <w:spacing w:val="6"/>
          <w:sz w:val="28"/>
          <w:szCs w:val="28"/>
          <w:lang w:val="de-DE"/>
        </w:rPr>
        <w:t>LabMix</w:t>
      </w:r>
      <w:proofErr w:type="spellEnd"/>
      <w:r w:rsidR="004D604D">
        <w:rPr>
          <w:color w:val="000000"/>
          <w:spacing w:val="6"/>
          <w:sz w:val="28"/>
          <w:szCs w:val="28"/>
          <w:lang w:val="vi-VN"/>
        </w:rPr>
        <w:t xml:space="preserve"> và</w:t>
      </w:r>
      <w:r w:rsidRPr="00D246B8">
        <w:rPr>
          <w:color w:val="000000"/>
          <w:spacing w:val="6"/>
          <w:sz w:val="28"/>
          <w:szCs w:val="28"/>
          <w:lang w:val="vi-VN"/>
        </w:rPr>
        <w:t xml:space="preserve"> BaciMix </w:t>
      </w:r>
      <w:r w:rsidR="001E6E14">
        <w:rPr>
          <w:color w:val="000000"/>
          <w:spacing w:val="6"/>
          <w:sz w:val="28"/>
          <w:szCs w:val="28"/>
          <w:lang w:val="vi-VN"/>
        </w:rPr>
        <w:t>ở cả hai liều</w:t>
      </w:r>
      <w:r w:rsidRPr="00D246B8">
        <w:rPr>
          <w:color w:val="000000"/>
          <w:spacing w:val="6"/>
          <w:sz w:val="28"/>
          <w:szCs w:val="28"/>
          <w:lang w:val="vi-VN"/>
        </w:rPr>
        <w:t xml:space="preserve"> </w:t>
      </w:r>
      <w:proofErr w:type="spellStart"/>
      <w:r w:rsidRPr="00D246B8">
        <w:rPr>
          <w:color w:val="000000"/>
          <w:spacing w:val="6"/>
          <w:sz w:val="28"/>
          <w:szCs w:val="28"/>
          <w:lang w:val="de-DE"/>
        </w:rPr>
        <w:t>đến</w:t>
      </w:r>
      <w:proofErr w:type="spellEnd"/>
      <w:r w:rsidRPr="00D246B8">
        <w:rPr>
          <w:color w:val="000000"/>
          <w:spacing w:val="6"/>
          <w:sz w:val="28"/>
          <w:szCs w:val="28"/>
        </w:rPr>
        <w:t xml:space="preserve"> </w:t>
      </w:r>
      <w:proofErr w:type="spellStart"/>
      <w:r>
        <w:rPr>
          <w:color w:val="000000"/>
          <w:spacing w:val="6"/>
          <w:sz w:val="28"/>
          <w:szCs w:val="28"/>
        </w:rPr>
        <w:t>các</w:t>
      </w:r>
      <w:proofErr w:type="spellEnd"/>
      <w:r>
        <w:rPr>
          <w:color w:val="000000"/>
          <w:spacing w:val="6"/>
          <w:sz w:val="28"/>
          <w:szCs w:val="28"/>
          <w:lang w:val="vi-VN"/>
        </w:rPr>
        <w:t xml:space="preserve"> chỉ số huyết học</w:t>
      </w:r>
      <w:r w:rsidR="00FA6BE6">
        <w:rPr>
          <w:color w:val="000000"/>
          <w:spacing w:val="6"/>
          <w:sz w:val="28"/>
          <w:szCs w:val="28"/>
          <w:lang w:val="vi-VN"/>
        </w:rPr>
        <w:t>:</w:t>
      </w:r>
      <w:r>
        <w:rPr>
          <w:color w:val="000000"/>
          <w:spacing w:val="6"/>
          <w:sz w:val="28"/>
          <w:szCs w:val="28"/>
          <w:lang w:val="vi-VN"/>
        </w:rPr>
        <w:t xml:space="preserve"> số lượng hồng cầu</w:t>
      </w:r>
      <w:r w:rsidR="004E5FF4">
        <w:rPr>
          <w:color w:val="000000"/>
          <w:spacing w:val="6"/>
          <w:sz w:val="28"/>
          <w:szCs w:val="28"/>
          <w:lang w:val="vi-VN"/>
        </w:rPr>
        <w:t xml:space="preserve"> (RBC)</w:t>
      </w:r>
      <w:r>
        <w:rPr>
          <w:color w:val="000000"/>
          <w:spacing w:val="6"/>
          <w:sz w:val="28"/>
          <w:szCs w:val="28"/>
          <w:lang w:val="vi-VN"/>
        </w:rPr>
        <w:t>, nồng độ huyết sắc tố</w:t>
      </w:r>
      <w:r w:rsidR="004E5FF4">
        <w:rPr>
          <w:color w:val="000000"/>
          <w:spacing w:val="6"/>
          <w:sz w:val="28"/>
          <w:szCs w:val="28"/>
          <w:lang w:val="vi-VN"/>
        </w:rPr>
        <w:t xml:space="preserve"> (HGB)</w:t>
      </w:r>
      <w:r>
        <w:rPr>
          <w:color w:val="000000"/>
          <w:spacing w:val="6"/>
          <w:sz w:val="28"/>
          <w:szCs w:val="28"/>
          <w:lang w:val="vi-VN"/>
        </w:rPr>
        <w:t>, số lượng bạch cầu</w:t>
      </w:r>
      <w:r w:rsidR="004E5FF4">
        <w:rPr>
          <w:color w:val="000000"/>
          <w:spacing w:val="6"/>
          <w:sz w:val="28"/>
          <w:szCs w:val="28"/>
          <w:lang w:val="vi-VN"/>
        </w:rPr>
        <w:t xml:space="preserve"> (WBC)</w:t>
      </w:r>
      <w:r>
        <w:rPr>
          <w:color w:val="000000"/>
          <w:spacing w:val="6"/>
          <w:sz w:val="28"/>
          <w:szCs w:val="28"/>
          <w:lang w:val="vi-VN"/>
        </w:rPr>
        <w:t xml:space="preserve"> và số lượng tiểu cầu</w:t>
      </w:r>
      <w:r w:rsidR="004E5FF4">
        <w:rPr>
          <w:color w:val="000000"/>
          <w:spacing w:val="6"/>
          <w:sz w:val="28"/>
          <w:szCs w:val="28"/>
          <w:lang w:val="vi-VN"/>
        </w:rPr>
        <w:t xml:space="preserve"> (PLT)</w:t>
      </w:r>
      <w:r>
        <w:rPr>
          <w:color w:val="000000"/>
          <w:spacing w:val="6"/>
          <w:sz w:val="28"/>
          <w:szCs w:val="28"/>
          <w:lang w:val="vi-VN"/>
        </w:rPr>
        <w:t xml:space="preserve"> trong máu chuột</w:t>
      </w:r>
      <w:r w:rsidR="00B60130">
        <w:rPr>
          <w:color w:val="000000"/>
          <w:spacing w:val="6"/>
          <w:sz w:val="28"/>
          <w:szCs w:val="28"/>
          <w:lang w:val="vi-VN"/>
        </w:rPr>
        <w:t>.</w:t>
      </w:r>
    </w:p>
    <w:p w:rsidR="00131E25" w:rsidRPr="00955586" w:rsidRDefault="00131E25" w:rsidP="00B60DA9">
      <w:pPr>
        <w:pStyle w:val="abang"/>
        <w:spacing w:after="120"/>
        <w:jc w:val="both"/>
      </w:pPr>
      <w:bookmarkStart w:id="883" w:name="_Toc139232242"/>
      <w:bookmarkStart w:id="884" w:name="_Toc139234730"/>
      <w:bookmarkStart w:id="885" w:name="_Toc139235592"/>
      <w:bookmarkStart w:id="886" w:name="_Toc140421876"/>
      <w:bookmarkStart w:id="887" w:name="_Toc144477194"/>
      <w:bookmarkStart w:id="888" w:name="_Toc145962190"/>
      <w:bookmarkStart w:id="889" w:name="_Toc145962431"/>
      <w:bookmarkStart w:id="890" w:name="_Toc145962760"/>
      <w:bookmarkStart w:id="891" w:name="_Toc150168204"/>
      <w:bookmarkStart w:id="892" w:name="_Toc155709734"/>
      <w:bookmarkStart w:id="893" w:name="_Toc155710520"/>
      <w:r w:rsidRPr="00955586">
        <w:lastRenderedPageBreak/>
        <w:t>Bả</w:t>
      </w:r>
      <w:r w:rsidR="0087090F" w:rsidRPr="00955586">
        <w:t>ng 3.4</w:t>
      </w:r>
      <w:r w:rsidR="0016224B" w:rsidRPr="00955586">
        <w:t>. Chỉ số</w:t>
      </w:r>
      <w:r w:rsidR="00881A41" w:rsidRPr="00955586">
        <w:t xml:space="preserve"> hồng cầ</w:t>
      </w:r>
      <w:r w:rsidR="00893A92" w:rsidRPr="00955586">
        <w:t>u</w:t>
      </w:r>
      <w:r w:rsidR="000F7EAD" w:rsidRPr="00955586">
        <w:t>, huyết sắc tố</w:t>
      </w:r>
      <w:r w:rsidR="009E48FA" w:rsidRPr="00955586">
        <w:t xml:space="preserve"> </w:t>
      </w:r>
      <w:r w:rsidR="000868DC">
        <w:t xml:space="preserve">trong máu </w:t>
      </w:r>
      <w:r w:rsidRPr="00955586">
        <w:t>chuột</w:t>
      </w:r>
      <w:r w:rsidR="009D3B63" w:rsidRPr="00955586">
        <w:t xml:space="preserve"> cống trắng</w:t>
      </w:r>
      <w:bookmarkEnd w:id="883"/>
      <w:bookmarkEnd w:id="884"/>
      <w:bookmarkEnd w:id="885"/>
      <w:bookmarkEnd w:id="886"/>
      <w:bookmarkEnd w:id="887"/>
      <w:bookmarkEnd w:id="888"/>
      <w:bookmarkEnd w:id="889"/>
      <w:bookmarkEnd w:id="890"/>
      <w:bookmarkEnd w:id="891"/>
      <w:bookmarkEnd w:id="892"/>
      <w:bookmarkEnd w:id="893"/>
    </w:p>
    <w:tbl>
      <w:tblPr>
        <w:tblW w:w="935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992"/>
        <w:gridCol w:w="2126"/>
        <w:gridCol w:w="2268"/>
        <w:gridCol w:w="2268"/>
      </w:tblGrid>
      <w:tr w:rsidR="00A64ADC" w:rsidRPr="0091558C" w:rsidTr="001E6E14">
        <w:trPr>
          <w:trHeight w:val="448"/>
        </w:trPr>
        <w:tc>
          <w:tcPr>
            <w:tcW w:w="9356" w:type="dxa"/>
            <w:gridSpan w:val="5"/>
            <w:shd w:val="clear" w:color="auto" w:fill="auto"/>
          </w:tcPr>
          <w:p w:rsidR="00A64ADC" w:rsidRPr="0091558C" w:rsidRDefault="00A64ADC" w:rsidP="00B60130">
            <w:pPr>
              <w:spacing w:line="312" w:lineRule="auto"/>
              <w:contextualSpacing/>
              <w:jc w:val="center"/>
              <w:rPr>
                <w:b/>
                <w:color w:val="000000"/>
                <w:sz w:val="28"/>
                <w:szCs w:val="28"/>
                <w:lang w:val="de-DE"/>
              </w:rPr>
            </w:pPr>
            <w:r w:rsidRPr="0091558C">
              <w:rPr>
                <w:color w:val="000000"/>
                <w:sz w:val="28"/>
                <w:szCs w:val="28"/>
                <w:lang w:val="vi-VN"/>
              </w:rPr>
              <w:t>Hồng cầu (</w:t>
            </w:r>
            <w:r w:rsidR="00915FFE">
              <w:rPr>
                <w:sz w:val="28"/>
                <w:szCs w:val="28"/>
              </w:rPr>
              <w:t>×</w:t>
            </w:r>
            <w:r w:rsidRPr="0091558C">
              <w:rPr>
                <w:color w:val="000000"/>
                <w:sz w:val="28"/>
                <w:szCs w:val="28"/>
                <w:lang w:val="vi-VN"/>
              </w:rPr>
              <w:t>10</w:t>
            </w:r>
            <w:r w:rsidRPr="0091558C">
              <w:rPr>
                <w:color w:val="000000"/>
                <w:sz w:val="28"/>
                <w:szCs w:val="28"/>
                <w:vertAlign w:val="superscript"/>
                <w:lang w:val="vi-VN"/>
              </w:rPr>
              <w:t>12</w:t>
            </w:r>
            <w:r w:rsidRPr="0091558C">
              <w:rPr>
                <w:color w:val="000000"/>
                <w:sz w:val="28"/>
                <w:szCs w:val="28"/>
                <w:lang w:val="vi-VN"/>
              </w:rPr>
              <w:t>/l), Huyết sắc tố (g/</w:t>
            </w:r>
            <w:r w:rsidR="006770DF">
              <w:rPr>
                <w:color w:val="000000"/>
                <w:sz w:val="28"/>
                <w:szCs w:val="28"/>
                <w:lang w:val="vi-VN"/>
              </w:rPr>
              <w:t>d</w:t>
            </w:r>
            <w:r w:rsidRPr="0091558C">
              <w:rPr>
                <w:color w:val="000000"/>
                <w:sz w:val="28"/>
                <w:szCs w:val="28"/>
                <w:lang w:val="vi-VN"/>
              </w:rPr>
              <w:t xml:space="preserve">l) </w:t>
            </w:r>
            <w:r w:rsidR="00AC1FB5">
              <w:rPr>
                <w:sz w:val="28"/>
                <w:szCs w:val="28"/>
                <w:lang w:val="vi-VN"/>
              </w:rPr>
              <w:t>(</w:t>
            </w:r>
            <m:oMath>
              <m:acc>
                <m:accPr>
                  <m:chr m:val="̅"/>
                  <m:ctrlPr>
                    <w:rPr>
                      <w:rFonts w:ascii="Cambria Math" w:hAnsi="Cambria Math"/>
                      <w:i/>
                      <w:lang w:val="vi-VN"/>
                    </w:rPr>
                  </m:ctrlPr>
                </m:accPr>
                <m:e>
                  <m:r>
                    <m:rPr>
                      <m:sty m:val="p"/>
                    </m:rPr>
                    <w:rPr>
                      <w:rFonts w:ascii="Cambria Math" w:hAnsi="Cambria Math"/>
                      <w:lang w:val="vi-VN"/>
                    </w:rPr>
                    <m:t>X</m:t>
                  </m:r>
                </m:e>
              </m:acc>
              <m:r>
                <w:rPr>
                  <w:rFonts w:ascii="Cambria Math" w:hAnsi="Cambria Math"/>
                  <w:lang w:val="vi-VN"/>
                </w:rPr>
                <m:t xml:space="preserve"> </m:t>
              </m:r>
            </m:oMath>
            <w:r w:rsidR="00AC1FB5" w:rsidRPr="00AC1FB5">
              <w:sym w:font="Symbol" w:char="F0B1"/>
            </w:r>
            <w:r w:rsidR="00AC1FB5" w:rsidRPr="00AC1FB5">
              <w:t xml:space="preserve"> SD</w:t>
            </w:r>
            <w:r w:rsidR="00AC1FB5">
              <w:rPr>
                <w:color w:val="000000"/>
                <w:sz w:val="28"/>
                <w:szCs w:val="28"/>
                <w:lang w:val="vi-VN"/>
              </w:rPr>
              <w:t>, n=10)</w:t>
            </w:r>
          </w:p>
        </w:tc>
      </w:tr>
      <w:tr w:rsidR="0091558C" w:rsidRPr="0091558C" w:rsidTr="001E6E14">
        <w:trPr>
          <w:trHeight w:val="328"/>
        </w:trPr>
        <w:tc>
          <w:tcPr>
            <w:tcW w:w="1702" w:type="dxa"/>
            <w:vMerge w:val="restart"/>
            <w:shd w:val="clear" w:color="auto" w:fill="auto"/>
            <w:vAlign w:val="center"/>
          </w:tcPr>
          <w:p w:rsidR="0091558C" w:rsidRPr="0091558C" w:rsidRDefault="0091558C" w:rsidP="00B60130">
            <w:pPr>
              <w:spacing w:line="312" w:lineRule="auto"/>
              <w:contextualSpacing/>
              <w:jc w:val="center"/>
              <w:rPr>
                <w:bCs/>
                <w:color w:val="000000"/>
                <w:sz w:val="28"/>
                <w:szCs w:val="28"/>
                <w:lang w:val="vi-VN"/>
              </w:rPr>
            </w:pPr>
            <w:r w:rsidRPr="0091558C">
              <w:rPr>
                <w:bCs/>
                <w:color w:val="000000"/>
                <w:sz w:val="28"/>
                <w:szCs w:val="28"/>
                <w:lang w:val="vi-VN"/>
              </w:rPr>
              <w:t>Lô nghiên cứu</w:t>
            </w:r>
          </w:p>
        </w:tc>
        <w:tc>
          <w:tcPr>
            <w:tcW w:w="992" w:type="dxa"/>
            <w:vMerge w:val="restart"/>
            <w:shd w:val="clear" w:color="auto" w:fill="auto"/>
            <w:vAlign w:val="center"/>
          </w:tcPr>
          <w:p w:rsidR="0091558C" w:rsidRPr="0091558C" w:rsidRDefault="0091558C" w:rsidP="00B60130">
            <w:pPr>
              <w:spacing w:line="312" w:lineRule="auto"/>
              <w:contextualSpacing/>
              <w:jc w:val="center"/>
              <w:rPr>
                <w:bCs/>
                <w:color w:val="000000"/>
                <w:sz w:val="28"/>
                <w:szCs w:val="28"/>
                <w:lang w:val="vi-VN"/>
              </w:rPr>
            </w:pPr>
            <w:r w:rsidRPr="0091558C">
              <w:rPr>
                <w:bCs/>
                <w:color w:val="000000"/>
                <w:sz w:val="28"/>
                <w:szCs w:val="28"/>
                <w:lang w:val="vi-VN"/>
              </w:rPr>
              <w:t>Chỉ số</w:t>
            </w:r>
          </w:p>
        </w:tc>
        <w:tc>
          <w:tcPr>
            <w:tcW w:w="6662" w:type="dxa"/>
            <w:gridSpan w:val="3"/>
            <w:shd w:val="clear" w:color="auto" w:fill="auto"/>
            <w:vAlign w:val="center"/>
          </w:tcPr>
          <w:p w:rsidR="0091558C" w:rsidRPr="0091558C" w:rsidRDefault="0091558C" w:rsidP="00B60130">
            <w:pPr>
              <w:spacing w:line="312" w:lineRule="auto"/>
              <w:contextualSpacing/>
              <w:jc w:val="center"/>
              <w:rPr>
                <w:bCs/>
                <w:color w:val="000000"/>
                <w:sz w:val="28"/>
                <w:szCs w:val="28"/>
                <w:lang w:val="vi-VN"/>
              </w:rPr>
            </w:pPr>
            <w:r w:rsidRPr="0091558C">
              <w:rPr>
                <w:bCs/>
                <w:color w:val="000000"/>
                <w:sz w:val="28"/>
                <w:szCs w:val="28"/>
                <w:lang w:val="vi-VN"/>
              </w:rPr>
              <w:t>Thời điểm</w:t>
            </w:r>
          </w:p>
        </w:tc>
      </w:tr>
      <w:tr w:rsidR="0091558C" w:rsidRPr="0091558C" w:rsidTr="006770DF">
        <w:trPr>
          <w:trHeight w:val="169"/>
        </w:trPr>
        <w:tc>
          <w:tcPr>
            <w:tcW w:w="1702" w:type="dxa"/>
            <w:vMerge/>
            <w:shd w:val="clear" w:color="auto" w:fill="auto"/>
          </w:tcPr>
          <w:p w:rsidR="0091558C" w:rsidRPr="0091558C" w:rsidRDefault="0091558C" w:rsidP="00B60130">
            <w:pPr>
              <w:spacing w:line="312" w:lineRule="auto"/>
              <w:contextualSpacing/>
              <w:jc w:val="center"/>
              <w:rPr>
                <w:b/>
                <w:color w:val="000000"/>
                <w:sz w:val="28"/>
                <w:szCs w:val="28"/>
                <w:lang w:val="de-DE"/>
              </w:rPr>
            </w:pPr>
          </w:p>
        </w:tc>
        <w:tc>
          <w:tcPr>
            <w:tcW w:w="992" w:type="dxa"/>
            <w:vMerge/>
            <w:shd w:val="clear" w:color="auto" w:fill="auto"/>
          </w:tcPr>
          <w:p w:rsidR="0091558C" w:rsidRPr="0091558C" w:rsidRDefault="0091558C" w:rsidP="00B60130">
            <w:pPr>
              <w:spacing w:line="312" w:lineRule="auto"/>
              <w:contextualSpacing/>
              <w:jc w:val="center"/>
              <w:rPr>
                <w:b/>
                <w:color w:val="000000"/>
                <w:sz w:val="28"/>
                <w:szCs w:val="28"/>
                <w:lang w:val="de-DE"/>
              </w:rPr>
            </w:pPr>
          </w:p>
        </w:tc>
        <w:tc>
          <w:tcPr>
            <w:tcW w:w="2126" w:type="dxa"/>
            <w:shd w:val="clear" w:color="auto" w:fill="auto"/>
            <w:vAlign w:val="center"/>
          </w:tcPr>
          <w:p w:rsidR="0091558C" w:rsidRPr="0091558C" w:rsidRDefault="0091558C" w:rsidP="00B60130">
            <w:pPr>
              <w:spacing w:line="312" w:lineRule="auto"/>
              <w:contextualSpacing/>
              <w:jc w:val="center"/>
              <w:rPr>
                <w:bCs/>
                <w:color w:val="000000"/>
                <w:sz w:val="28"/>
                <w:szCs w:val="28"/>
                <w:lang w:val="vi-VN"/>
              </w:rPr>
            </w:pPr>
            <w:r w:rsidRPr="0091558C">
              <w:rPr>
                <w:bCs/>
                <w:color w:val="000000"/>
                <w:sz w:val="28"/>
                <w:szCs w:val="28"/>
                <w:lang w:val="vi-VN"/>
              </w:rPr>
              <w:t xml:space="preserve">Ban đầu </w:t>
            </w:r>
            <w:r w:rsidR="00B71919">
              <w:rPr>
                <w:bCs/>
                <w:color w:val="000000"/>
                <w:sz w:val="28"/>
                <w:szCs w:val="28"/>
                <w:lang w:val="vi-VN"/>
              </w:rPr>
              <w:t>(T</w:t>
            </w:r>
            <w:r w:rsidR="00B71919" w:rsidRPr="006770DF">
              <w:rPr>
                <w:bCs/>
                <w:color w:val="000000"/>
                <w:sz w:val="28"/>
                <w:szCs w:val="28"/>
                <w:vertAlign w:val="subscript"/>
                <w:lang w:val="vi-VN"/>
              </w:rPr>
              <w:t>0</w:t>
            </w:r>
            <w:r w:rsidR="00B71919">
              <w:rPr>
                <w:bCs/>
                <w:color w:val="000000"/>
                <w:sz w:val="28"/>
                <w:szCs w:val="28"/>
                <w:lang w:val="vi-VN"/>
              </w:rPr>
              <w:t>)</w:t>
            </w:r>
          </w:p>
        </w:tc>
        <w:tc>
          <w:tcPr>
            <w:tcW w:w="2268" w:type="dxa"/>
            <w:shd w:val="clear" w:color="auto" w:fill="auto"/>
            <w:vAlign w:val="center"/>
          </w:tcPr>
          <w:p w:rsidR="0091558C" w:rsidRPr="0091558C" w:rsidRDefault="006770DF" w:rsidP="00B60130">
            <w:pPr>
              <w:spacing w:line="312" w:lineRule="auto"/>
              <w:contextualSpacing/>
              <w:jc w:val="center"/>
              <w:rPr>
                <w:bCs/>
                <w:color w:val="000000"/>
                <w:sz w:val="28"/>
                <w:szCs w:val="28"/>
                <w:lang w:val="vi-VN"/>
              </w:rPr>
            </w:pPr>
            <w:r>
              <w:rPr>
                <w:bCs/>
                <w:color w:val="000000"/>
                <w:sz w:val="28"/>
                <w:szCs w:val="28"/>
                <w:lang w:val="vi-VN"/>
              </w:rPr>
              <w:t xml:space="preserve">Ngày </w:t>
            </w:r>
            <w:r w:rsidR="0091558C" w:rsidRPr="0091558C">
              <w:rPr>
                <w:bCs/>
                <w:color w:val="000000"/>
                <w:sz w:val="28"/>
                <w:szCs w:val="28"/>
                <w:lang w:val="vi-VN"/>
              </w:rPr>
              <w:t>14</w:t>
            </w:r>
            <w:r w:rsidR="00B71919">
              <w:rPr>
                <w:bCs/>
                <w:color w:val="000000"/>
                <w:sz w:val="28"/>
                <w:szCs w:val="28"/>
                <w:lang w:val="vi-VN"/>
              </w:rPr>
              <w:t xml:space="preserve"> (T</w:t>
            </w:r>
            <w:r w:rsidR="00B71919" w:rsidRPr="006770DF">
              <w:rPr>
                <w:bCs/>
                <w:color w:val="000000"/>
                <w:sz w:val="28"/>
                <w:szCs w:val="28"/>
                <w:vertAlign w:val="subscript"/>
                <w:lang w:val="vi-VN"/>
              </w:rPr>
              <w:t>1</w:t>
            </w:r>
            <w:r w:rsidR="00B71919">
              <w:rPr>
                <w:bCs/>
                <w:color w:val="000000"/>
                <w:sz w:val="28"/>
                <w:szCs w:val="28"/>
                <w:lang w:val="vi-VN"/>
              </w:rPr>
              <w:t>)</w:t>
            </w:r>
          </w:p>
        </w:tc>
        <w:tc>
          <w:tcPr>
            <w:tcW w:w="2268" w:type="dxa"/>
            <w:shd w:val="clear" w:color="auto" w:fill="auto"/>
            <w:vAlign w:val="center"/>
          </w:tcPr>
          <w:p w:rsidR="0091558C" w:rsidRPr="0091558C" w:rsidRDefault="006770DF" w:rsidP="00B60130">
            <w:pPr>
              <w:spacing w:line="312" w:lineRule="auto"/>
              <w:contextualSpacing/>
              <w:jc w:val="center"/>
              <w:rPr>
                <w:bCs/>
                <w:color w:val="000000"/>
                <w:sz w:val="28"/>
                <w:szCs w:val="28"/>
                <w:lang w:val="vi-VN"/>
              </w:rPr>
            </w:pPr>
            <w:r>
              <w:rPr>
                <w:bCs/>
                <w:color w:val="000000"/>
                <w:sz w:val="28"/>
                <w:szCs w:val="28"/>
                <w:lang w:val="vi-VN"/>
              </w:rPr>
              <w:t>Ngày</w:t>
            </w:r>
            <w:r w:rsidR="0091558C" w:rsidRPr="0091558C">
              <w:rPr>
                <w:bCs/>
                <w:color w:val="000000"/>
                <w:sz w:val="28"/>
                <w:szCs w:val="28"/>
                <w:lang w:val="vi-VN"/>
              </w:rPr>
              <w:t xml:space="preserve"> 28</w:t>
            </w:r>
            <w:r w:rsidR="00B71919">
              <w:rPr>
                <w:bCs/>
                <w:color w:val="000000"/>
                <w:sz w:val="28"/>
                <w:szCs w:val="28"/>
                <w:lang w:val="vi-VN"/>
              </w:rPr>
              <w:t xml:space="preserve"> (T</w:t>
            </w:r>
            <w:r w:rsidR="00B71919" w:rsidRPr="006770DF">
              <w:rPr>
                <w:bCs/>
                <w:color w:val="000000"/>
                <w:sz w:val="28"/>
                <w:szCs w:val="28"/>
                <w:vertAlign w:val="subscript"/>
                <w:lang w:val="vi-VN"/>
              </w:rPr>
              <w:t>2</w:t>
            </w:r>
            <w:r w:rsidR="00B71919">
              <w:rPr>
                <w:bCs/>
                <w:color w:val="000000"/>
                <w:sz w:val="28"/>
                <w:szCs w:val="28"/>
                <w:lang w:val="vi-VN"/>
              </w:rPr>
              <w:t>)</w:t>
            </w:r>
          </w:p>
        </w:tc>
      </w:tr>
      <w:tr w:rsidR="0091558C" w:rsidRPr="0091558C" w:rsidTr="006770DF">
        <w:trPr>
          <w:trHeight w:val="445"/>
        </w:trPr>
        <w:tc>
          <w:tcPr>
            <w:tcW w:w="1702" w:type="dxa"/>
            <w:vMerge w:val="restart"/>
            <w:shd w:val="clear" w:color="auto" w:fill="auto"/>
            <w:vAlign w:val="center"/>
          </w:tcPr>
          <w:p w:rsidR="0091558C" w:rsidRPr="0091558C" w:rsidRDefault="0091558C" w:rsidP="00B60130">
            <w:pPr>
              <w:spacing w:line="312" w:lineRule="auto"/>
              <w:contextualSpacing/>
              <w:jc w:val="center"/>
              <w:rPr>
                <w:bCs/>
                <w:color w:val="000000"/>
                <w:sz w:val="28"/>
                <w:szCs w:val="28"/>
                <w:lang w:val="vi-VN"/>
              </w:rPr>
            </w:pPr>
            <w:r w:rsidRPr="0091558C">
              <w:rPr>
                <w:bCs/>
                <w:color w:val="000000"/>
                <w:sz w:val="28"/>
                <w:szCs w:val="28"/>
                <w:lang w:val="vi-VN"/>
              </w:rPr>
              <w:t xml:space="preserve">Chứng sinh lý </w:t>
            </w:r>
          </w:p>
        </w:tc>
        <w:tc>
          <w:tcPr>
            <w:tcW w:w="992" w:type="dxa"/>
            <w:shd w:val="clear" w:color="auto" w:fill="auto"/>
            <w:vAlign w:val="center"/>
          </w:tcPr>
          <w:p w:rsidR="0091558C" w:rsidRPr="0091558C" w:rsidRDefault="0091558C" w:rsidP="00B60130">
            <w:pPr>
              <w:spacing w:line="312" w:lineRule="auto"/>
              <w:contextualSpacing/>
              <w:jc w:val="center"/>
              <w:rPr>
                <w:bCs/>
                <w:color w:val="000000"/>
                <w:sz w:val="28"/>
                <w:szCs w:val="28"/>
                <w:lang w:val="vi-VN"/>
              </w:rPr>
            </w:pPr>
            <w:r w:rsidRPr="0091558C">
              <w:rPr>
                <w:bCs/>
                <w:color w:val="000000"/>
                <w:sz w:val="28"/>
                <w:szCs w:val="28"/>
                <w:lang w:val="vi-VN"/>
              </w:rPr>
              <w:t>RBC</w:t>
            </w:r>
          </w:p>
        </w:tc>
        <w:tc>
          <w:tcPr>
            <w:tcW w:w="2126" w:type="dxa"/>
            <w:shd w:val="clear" w:color="auto" w:fill="auto"/>
          </w:tcPr>
          <w:p w:rsidR="0091558C" w:rsidRPr="0091558C" w:rsidRDefault="0091558C" w:rsidP="00B60130">
            <w:pPr>
              <w:spacing w:line="312" w:lineRule="auto"/>
              <w:jc w:val="center"/>
              <w:rPr>
                <w:color w:val="010205"/>
                <w:sz w:val="28"/>
                <w:szCs w:val="28"/>
              </w:rPr>
            </w:pPr>
            <w:r w:rsidRPr="0091558C">
              <w:rPr>
                <w:color w:val="010205"/>
                <w:sz w:val="28"/>
                <w:szCs w:val="28"/>
              </w:rPr>
              <w:t>8</w:t>
            </w:r>
            <w:r w:rsidRPr="0091558C">
              <w:rPr>
                <w:color w:val="010205"/>
                <w:sz w:val="28"/>
                <w:szCs w:val="28"/>
                <w:lang w:val="vi-VN"/>
              </w:rPr>
              <w:t>,</w:t>
            </w:r>
            <w:r w:rsidRPr="0091558C">
              <w:rPr>
                <w:color w:val="010205"/>
                <w:sz w:val="28"/>
                <w:szCs w:val="28"/>
              </w:rPr>
              <w:t>35</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40</w:t>
            </w:r>
          </w:p>
        </w:tc>
        <w:tc>
          <w:tcPr>
            <w:tcW w:w="2268" w:type="dxa"/>
            <w:shd w:val="clear" w:color="auto" w:fill="auto"/>
          </w:tcPr>
          <w:p w:rsidR="0091558C" w:rsidRPr="00762F7A" w:rsidRDefault="0091558C" w:rsidP="00B60130">
            <w:pPr>
              <w:spacing w:line="312" w:lineRule="auto"/>
              <w:jc w:val="center"/>
              <w:rPr>
                <w:color w:val="010205"/>
                <w:sz w:val="28"/>
                <w:szCs w:val="28"/>
                <w:vertAlign w:val="superscript"/>
                <w:lang w:val="vi-VN"/>
              </w:rPr>
            </w:pPr>
            <w:r w:rsidRPr="0091558C">
              <w:rPr>
                <w:color w:val="010205"/>
                <w:sz w:val="28"/>
                <w:szCs w:val="28"/>
              </w:rPr>
              <w:t>7</w:t>
            </w:r>
            <w:r w:rsidRPr="0091558C">
              <w:rPr>
                <w:color w:val="010205"/>
                <w:sz w:val="28"/>
                <w:szCs w:val="28"/>
                <w:lang w:val="vi-VN"/>
              </w:rPr>
              <w:t>,</w:t>
            </w:r>
            <w:r w:rsidRPr="0091558C">
              <w:rPr>
                <w:color w:val="010205"/>
                <w:sz w:val="28"/>
                <w:szCs w:val="28"/>
              </w:rPr>
              <w:t>29</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40</w:t>
            </w:r>
            <w:r w:rsidR="00762F7A">
              <w:rPr>
                <w:color w:val="010205"/>
                <w:sz w:val="28"/>
                <w:szCs w:val="28"/>
                <w:lang w:val="vi-VN"/>
              </w:rPr>
              <w:t>*</w:t>
            </w:r>
          </w:p>
        </w:tc>
        <w:tc>
          <w:tcPr>
            <w:tcW w:w="2268" w:type="dxa"/>
            <w:shd w:val="clear" w:color="auto" w:fill="auto"/>
          </w:tcPr>
          <w:p w:rsidR="0091558C" w:rsidRPr="00762F7A" w:rsidRDefault="0091558C" w:rsidP="00B60130">
            <w:pPr>
              <w:spacing w:line="312" w:lineRule="auto"/>
              <w:jc w:val="center"/>
              <w:rPr>
                <w:color w:val="010205"/>
                <w:sz w:val="28"/>
                <w:szCs w:val="28"/>
                <w:vertAlign w:val="superscript"/>
                <w:lang w:val="vi-VN"/>
              </w:rPr>
            </w:pPr>
            <w:r w:rsidRPr="0091558C">
              <w:rPr>
                <w:color w:val="010205"/>
                <w:sz w:val="28"/>
                <w:szCs w:val="28"/>
              </w:rPr>
              <w:t>8</w:t>
            </w:r>
            <w:r w:rsidRPr="0091558C">
              <w:rPr>
                <w:color w:val="010205"/>
                <w:sz w:val="28"/>
                <w:szCs w:val="28"/>
                <w:lang w:val="vi-VN"/>
              </w:rPr>
              <w:t>,</w:t>
            </w:r>
            <w:r w:rsidRPr="0091558C">
              <w:rPr>
                <w:color w:val="010205"/>
                <w:sz w:val="28"/>
                <w:szCs w:val="28"/>
              </w:rPr>
              <w:t>43</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52</w:t>
            </w:r>
            <w:r w:rsidR="00762F7A">
              <w:rPr>
                <w:color w:val="010205"/>
                <w:sz w:val="28"/>
                <w:szCs w:val="28"/>
                <w:vertAlign w:val="superscript"/>
                <w:lang w:val="vi-VN"/>
              </w:rPr>
              <w:t>#</w:t>
            </w:r>
          </w:p>
        </w:tc>
      </w:tr>
      <w:tr w:rsidR="0091558C" w:rsidRPr="0091558C" w:rsidTr="006770DF">
        <w:trPr>
          <w:trHeight w:val="423"/>
        </w:trPr>
        <w:tc>
          <w:tcPr>
            <w:tcW w:w="1702" w:type="dxa"/>
            <w:vMerge/>
            <w:shd w:val="clear" w:color="auto" w:fill="auto"/>
          </w:tcPr>
          <w:p w:rsidR="0091558C" w:rsidRPr="0091558C" w:rsidRDefault="0091558C" w:rsidP="00B60130">
            <w:pPr>
              <w:spacing w:line="312" w:lineRule="auto"/>
              <w:contextualSpacing/>
              <w:jc w:val="center"/>
              <w:rPr>
                <w:bCs/>
                <w:color w:val="000000"/>
                <w:sz w:val="28"/>
                <w:szCs w:val="28"/>
                <w:lang w:val="de-DE"/>
              </w:rPr>
            </w:pPr>
          </w:p>
        </w:tc>
        <w:tc>
          <w:tcPr>
            <w:tcW w:w="992" w:type="dxa"/>
            <w:shd w:val="clear" w:color="auto" w:fill="auto"/>
            <w:vAlign w:val="center"/>
          </w:tcPr>
          <w:p w:rsidR="0091558C" w:rsidRPr="0091558C" w:rsidRDefault="0091558C" w:rsidP="00B60130">
            <w:pPr>
              <w:spacing w:line="312" w:lineRule="auto"/>
              <w:contextualSpacing/>
              <w:jc w:val="center"/>
              <w:rPr>
                <w:bCs/>
                <w:color w:val="000000"/>
                <w:sz w:val="28"/>
                <w:szCs w:val="28"/>
                <w:lang w:val="vi-VN"/>
              </w:rPr>
            </w:pPr>
            <w:r w:rsidRPr="0091558C">
              <w:rPr>
                <w:bCs/>
                <w:color w:val="000000"/>
                <w:sz w:val="28"/>
                <w:szCs w:val="28"/>
                <w:lang w:val="vi-VN"/>
              </w:rPr>
              <w:t>HGB</w:t>
            </w:r>
          </w:p>
        </w:tc>
        <w:tc>
          <w:tcPr>
            <w:tcW w:w="2126" w:type="dxa"/>
            <w:shd w:val="clear" w:color="auto" w:fill="auto"/>
          </w:tcPr>
          <w:p w:rsidR="0091558C" w:rsidRPr="0091558C" w:rsidRDefault="0091558C" w:rsidP="00B60130">
            <w:pPr>
              <w:spacing w:line="312" w:lineRule="auto"/>
              <w:jc w:val="center"/>
              <w:rPr>
                <w:color w:val="010205"/>
                <w:sz w:val="28"/>
                <w:szCs w:val="28"/>
              </w:rPr>
            </w:pPr>
            <w:r w:rsidRPr="0091558C">
              <w:rPr>
                <w:color w:val="010205"/>
                <w:sz w:val="28"/>
                <w:szCs w:val="28"/>
              </w:rPr>
              <w:t>15</w:t>
            </w:r>
            <w:r w:rsidRPr="0091558C">
              <w:rPr>
                <w:color w:val="010205"/>
                <w:sz w:val="28"/>
                <w:szCs w:val="28"/>
                <w:lang w:val="vi-VN"/>
              </w:rPr>
              <w:t>,</w:t>
            </w:r>
            <w:r w:rsidRPr="0091558C">
              <w:rPr>
                <w:color w:val="010205"/>
                <w:sz w:val="28"/>
                <w:szCs w:val="28"/>
              </w:rPr>
              <w:t>57</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84</w:t>
            </w:r>
          </w:p>
        </w:tc>
        <w:tc>
          <w:tcPr>
            <w:tcW w:w="2268" w:type="dxa"/>
            <w:shd w:val="clear" w:color="auto" w:fill="auto"/>
          </w:tcPr>
          <w:p w:rsidR="0091558C" w:rsidRPr="00BE3281" w:rsidRDefault="0091558C" w:rsidP="00B60130">
            <w:pPr>
              <w:spacing w:line="312" w:lineRule="auto"/>
              <w:jc w:val="center"/>
              <w:rPr>
                <w:color w:val="010205"/>
                <w:sz w:val="28"/>
                <w:szCs w:val="28"/>
                <w:vertAlign w:val="superscript"/>
                <w:lang w:val="vi-VN"/>
              </w:rPr>
            </w:pPr>
            <w:r w:rsidRPr="0091558C">
              <w:rPr>
                <w:color w:val="010205"/>
                <w:sz w:val="28"/>
                <w:szCs w:val="28"/>
              </w:rPr>
              <w:t>13</w:t>
            </w:r>
            <w:r w:rsidRPr="0091558C">
              <w:rPr>
                <w:color w:val="010205"/>
                <w:sz w:val="28"/>
                <w:szCs w:val="28"/>
                <w:lang w:val="vi-VN"/>
              </w:rPr>
              <w:t>,</w:t>
            </w:r>
            <w:r w:rsidRPr="0091558C">
              <w:rPr>
                <w:color w:val="010205"/>
                <w:sz w:val="28"/>
                <w:szCs w:val="28"/>
              </w:rPr>
              <w:t>60</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87</w:t>
            </w:r>
            <w:r w:rsidR="00BE3281">
              <w:rPr>
                <w:color w:val="010205"/>
                <w:sz w:val="28"/>
                <w:szCs w:val="28"/>
                <w:lang w:val="vi-VN"/>
              </w:rPr>
              <w:t>*</w:t>
            </w:r>
          </w:p>
        </w:tc>
        <w:tc>
          <w:tcPr>
            <w:tcW w:w="2268" w:type="dxa"/>
            <w:shd w:val="clear" w:color="auto" w:fill="auto"/>
          </w:tcPr>
          <w:p w:rsidR="0091558C" w:rsidRPr="0091558C" w:rsidRDefault="0091558C" w:rsidP="00B60130">
            <w:pPr>
              <w:spacing w:line="312" w:lineRule="auto"/>
              <w:jc w:val="center"/>
              <w:rPr>
                <w:color w:val="010205"/>
                <w:sz w:val="28"/>
                <w:szCs w:val="28"/>
                <w:vertAlign w:val="superscript"/>
                <w:lang w:val="vi-VN"/>
              </w:rPr>
            </w:pPr>
            <w:r w:rsidRPr="0091558C">
              <w:rPr>
                <w:color w:val="010205"/>
                <w:sz w:val="28"/>
                <w:szCs w:val="28"/>
              </w:rPr>
              <w:t>15</w:t>
            </w:r>
            <w:r w:rsidRPr="0091558C">
              <w:rPr>
                <w:color w:val="010205"/>
                <w:sz w:val="28"/>
                <w:szCs w:val="28"/>
                <w:lang w:val="vi-VN"/>
              </w:rPr>
              <w:t>,</w:t>
            </w:r>
            <w:r w:rsidRPr="0091558C">
              <w:rPr>
                <w:color w:val="010205"/>
                <w:sz w:val="28"/>
                <w:szCs w:val="28"/>
              </w:rPr>
              <w:t>12</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88</w:t>
            </w:r>
            <w:r w:rsidR="00762F7A">
              <w:rPr>
                <w:color w:val="010205"/>
                <w:sz w:val="28"/>
                <w:szCs w:val="28"/>
                <w:vertAlign w:val="superscript"/>
                <w:lang w:val="vi-VN"/>
              </w:rPr>
              <w:t>#</w:t>
            </w:r>
          </w:p>
        </w:tc>
      </w:tr>
      <w:tr w:rsidR="0091558C" w:rsidRPr="0091558C" w:rsidTr="006770DF">
        <w:trPr>
          <w:trHeight w:val="479"/>
        </w:trPr>
        <w:tc>
          <w:tcPr>
            <w:tcW w:w="1702" w:type="dxa"/>
            <w:vMerge w:val="restart"/>
            <w:shd w:val="clear" w:color="auto" w:fill="auto"/>
          </w:tcPr>
          <w:p w:rsidR="0091558C" w:rsidRPr="0091558C" w:rsidRDefault="0091558C" w:rsidP="00B60130">
            <w:pPr>
              <w:spacing w:line="312" w:lineRule="auto"/>
              <w:contextualSpacing/>
              <w:jc w:val="center"/>
              <w:rPr>
                <w:bCs/>
                <w:color w:val="000000"/>
                <w:sz w:val="28"/>
                <w:szCs w:val="28"/>
                <w:lang w:val="vi-VN"/>
              </w:rPr>
            </w:pPr>
            <w:r w:rsidRPr="0091558C">
              <w:rPr>
                <w:bCs/>
                <w:color w:val="000000"/>
                <w:sz w:val="28"/>
                <w:szCs w:val="28"/>
                <w:lang w:val="vi-VN"/>
              </w:rPr>
              <w:t xml:space="preserve">Lô LabMix liều 1 </w:t>
            </w:r>
          </w:p>
        </w:tc>
        <w:tc>
          <w:tcPr>
            <w:tcW w:w="992" w:type="dxa"/>
            <w:shd w:val="clear" w:color="auto" w:fill="auto"/>
            <w:vAlign w:val="center"/>
          </w:tcPr>
          <w:p w:rsidR="0091558C" w:rsidRPr="0091558C" w:rsidRDefault="0091558C" w:rsidP="00B60130">
            <w:pPr>
              <w:spacing w:line="312" w:lineRule="auto"/>
              <w:contextualSpacing/>
              <w:jc w:val="center"/>
              <w:rPr>
                <w:bCs/>
                <w:color w:val="000000"/>
                <w:sz w:val="28"/>
                <w:szCs w:val="28"/>
                <w:lang w:val="vi-VN"/>
              </w:rPr>
            </w:pPr>
            <w:r w:rsidRPr="0091558C">
              <w:rPr>
                <w:bCs/>
                <w:color w:val="000000"/>
                <w:sz w:val="28"/>
                <w:szCs w:val="28"/>
                <w:lang w:val="vi-VN"/>
              </w:rPr>
              <w:t>RBC</w:t>
            </w:r>
          </w:p>
        </w:tc>
        <w:tc>
          <w:tcPr>
            <w:tcW w:w="2126" w:type="dxa"/>
            <w:shd w:val="clear" w:color="auto" w:fill="auto"/>
          </w:tcPr>
          <w:p w:rsidR="0091558C" w:rsidRPr="0091558C" w:rsidRDefault="0091558C" w:rsidP="00B60130">
            <w:pPr>
              <w:spacing w:line="312" w:lineRule="auto"/>
              <w:jc w:val="center"/>
              <w:rPr>
                <w:color w:val="010205"/>
                <w:sz w:val="28"/>
                <w:szCs w:val="28"/>
              </w:rPr>
            </w:pPr>
            <w:r w:rsidRPr="0091558C">
              <w:rPr>
                <w:color w:val="010205"/>
                <w:sz w:val="28"/>
                <w:szCs w:val="28"/>
              </w:rPr>
              <w:t>8</w:t>
            </w:r>
            <w:r w:rsidRPr="0091558C">
              <w:rPr>
                <w:color w:val="010205"/>
                <w:sz w:val="28"/>
                <w:szCs w:val="28"/>
                <w:lang w:val="vi-VN"/>
              </w:rPr>
              <w:t>,</w:t>
            </w:r>
            <w:r w:rsidRPr="0091558C">
              <w:rPr>
                <w:color w:val="010205"/>
                <w:sz w:val="28"/>
                <w:szCs w:val="28"/>
              </w:rPr>
              <w:t>45</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35</w:t>
            </w:r>
          </w:p>
        </w:tc>
        <w:tc>
          <w:tcPr>
            <w:tcW w:w="2268" w:type="dxa"/>
            <w:shd w:val="clear" w:color="auto" w:fill="auto"/>
          </w:tcPr>
          <w:p w:rsidR="0091558C" w:rsidRPr="00762F7A" w:rsidRDefault="0091558C" w:rsidP="00B60130">
            <w:pPr>
              <w:spacing w:line="312" w:lineRule="auto"/>
              <w:jc w:val="center"/>
              <w:rPr>
                <w:color w:val="010205"/>
                <w:sz w:val="28"/>
                <w:szCs w:val="28"/>
                <w:vertAlign w:val="superscript"/>
                <w:lang w:val="vi-VN"/>
              </w:rPr>
            </w:pPr>
            <w:r w:rsidRPr="0091558C">
              <w:rPr>
                <w:color w:val="010205"/>
                <w:sz w:val="28"/>
                <w:szCs w:val="28"/>
              </w:rPr>
              <w:t>7</w:t>
            </w:r>
            <w:r w:rsidRPr="0091558C">
              <w:rPr>
                <w:color w:val="010205"/>
                <w:sz w:val="28"/>
                <w:szCs w:val="28"/>
                <w:lang w:val="vi-VN"/>
              </w:rPr>
              <w:t>,</w:t>
            </w:r>
            <w:r w:rsidRPr="0091558C">
              <w:rPr>
                <w:color w:val="010205"/>
                <w:sz w:val="28"/>
                <w:szCs w:val="28"/>
              </w:rPr>
              <w:t>40</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42</w:t>
            </w:r>
            <w:r w:rsidR="00762F7A">
              <w:rPr>
                <w:color w:val="010205"/>
                <w:sz w:val="28"/>
                <w:szCs w:val="28"/>
                <w:lang w:val="vi-VN"/>
              </w:rPr>
              <w:t>*</w:t>
            </w:r>
          </w:p>
        </w:tc>
        <w:tc>
          <w:tcPr>
            <w:tcW w:w="2268" w:type="dxa"/>
            <w:shd w:val="clear" w:color="auto" w:fill="auto"/>
          </w:tcPr>
          <w:p w:rsidR="0091558C" w:rsidRPr="00FC676C" w:rsidRDefault="0091558C" w:rsidP="00B60130">
            <w:pPr>
              <w:spacing w:line="312" w:lineRule="auto"/>
              <w:jc w:val="center"/>
              <w:rPr>
                <w:color w:val="010205"/>
                <w:sz w:val="28"/>
                <w:szCs w:val="28"/>
                <w:vertAlign w:val="superscript"/>
                <w:lang w:val="vi-VN"/>
              </w:rPr>
            </w:pPr>
            <w:r w:rsidRPr="0091558C">
              <w:rPr>
                <w:color w:val="010205"/>
                <w:sz w:val="28"/>
                <w:szCs w:val="28"/>
              </w:rPr>
              <w:t>8</w:t>
            </w:r>
            <w:r w:rsidRPr="0091558C">
              <w:rPr>
                <w:color w:val="010205"/>
                <w:sz w:val="28"/>
                <w:szCs w:val="28"/>
                <w:lang w:val="vi-VN"/>
              </w:rPr>
              <w:t>,</w:t>
            </w:r>
            <w:r w:rsidRPr="0091558C">
              <w:rPr>
                <w:color w:val="010205"/>
                <w:sz w:val="28"/>
                <w:szCs w:val="28"/>
              </w:rPr>
              <w:t>44</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43</w:t>
            </w:r>
            <w:r w:rsidR="00762F7A">
              <w:rPr>
                <w:color w:val="010205"/>
                <w:sz w:val="28"/>
                <w:szCs w:val="28"/>
                <w:vertAlign w:val="superscript"/>
                <w:lang w:val="vi-VN"/>
              </w:rPr>
              <w:t>#</w:t>
            </w:r>
          </w:p>
        </w:tc>
      </w:tr>
      <w:tr w:rsidR="0091558C" w:rsidRPr="0091558C" w:rsidTr="006770DF">
        <w:trPr>
          <w:trHeight w:val="493"/>
        </w:trPr>
        <w:tc>
          <w:tcPr>
            <w:tcW w:w="1702" w:type="dxa"/>
            <w:vMerge/>
            <w:shd w:val="clear" w:color="auto" w:fill="auto"/>
          </w:tcPr>
          <w:p w:rsidR="0091558C" w:rsidRPr="0091558C" w:rsidRDefault="0091558C" w:rsidP="00B60130">
            <w:pPr>
              <w:spacing w:line="312" w:lineRule="auto"/>
              <w:contextualSpacing/>
              <w:jc w:val="center"/>
              <w:rPr>
                <w:b/>
                <w:color w:val="000000"/>
                <w:sz w:val="28"/>
                <w:szCs w:val="28"/>
                <w:lang w:val="de-DE"/>
              </w:rPr>
            </w:pPr>
          </w:p>
        </w:tc>
        <w:tc>
          <w:tcPr>
            <w:tcW w:w="992" w:type="dxa"/>
            <w:shd w:val="clear" w:color="auto" w:fill="auto"/>
            <w:vAlign w:val="center"/>
          </w:tcPr>
          <w:p w:rsidR="0091558C" w:rsidRPr="0091558C" w:rsidRDefault="0091558C" w:rsidP="00B60130">
            <w:pPr>
              <w:spacing w:line="312" w:lineRule="auto"/>
              <w:contextualSpacing/>
              <w:jc w:val="center"/>
              <w:rPr>
                <w:bCs/>
                <w:color w:val="000000"/>
                <w:sz w:val="28"/>
                <w:szCs w:val="28"/>
                <w:lang w:val="vi-VN"/>
              </w:rPr>
            </w:pPr>
            <w:r w:rsidRPr="0091558C">
              <w:rPr>
                <w:bCs/>
                <w:color w:val="000000"/>
                <w:sz w:val="28"/>
                <w:szCs w:val="28"/>
                <w:lang w:val="vi-VN"/>
              </w:rPr>
              <w:t>HGB</w:t>
            </w:r>
          </w:p>
        </w:tc>
        <w:tc>
          <w:tcPr>
            <w:tcW w:w="2126" w:type="dxa"/>
            <w:shd w:val="clear" w:color="auto" w:fill="auto"/>
          </w:tcPr>
          <w:p w:rsidR="0091558C" w:rsidRPr="0091558C" w:rsidRDefault="0091558C" w:rsidP="00B60130">
            <w:pPr>
              <w:spacing w:line="312" w:lineRule="auto"/>
              <w:jc w:val="center"/>
              <w:rPr>
                <w:color w:val="010205"/>
                <w:sz w:val="28"/>
                <w:szCs w:val="28"/>
              </w:rPr>
            </w:pPr>
            <w:r w:rsidRPr="0091558C">
              <w:rPr>
                <w:color w:val="010205"/>
                <w:sz w:val="28"/>
                <w:szCs w:val="28"/>
              </w:rPr>
              <w:t>15</w:t>
            </w:r>
            <w:r w:rsidRPr="0091558C">
              <w:rPr>
                <w:color w:val="010205"/>
                <w:sz w:val="28"/>
                <w:szCs w:val="28"/>
                <w:lang w:val="vi-VN"/>
              </w:rPr>
              <w:t>,</w:t>
            </w:r>
            <w:r w:rsidRPr="0091558C">
              <w:rPr>
                <w:color w:val="010205"/>
                <w:sz w:val="28"/>
                <w:szCs w:val="28"/>
              </w:rPr>
              <w:t>69</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1</w:t>
            </w:r>
            <w:r w:rsidRPr="0091558C">
              <w:rPr>
                <w:color w:val="010205"/>
                <w:sz w:val="28"/>
                <w:szCs w:val="28"/>
                <w:lang w:val="vi-VN"/>
              </w:rPr>
              <w:t>,</w:t>
            </w:r>
            <w:r w:rsidRPr="0091558C">
              <w:rPr>
                <w:color w:val="010205"/>
                <w:sz w:val="28"/>
                <w:szCs w:val="28"/>
              </w:rPr>
              <w:t>00</w:t>
            </w:r>
          </w:p>
        </w:tc>
        <w:tc>
          <w:tcPr>
            <w:tcW w:w="2268" w:type="dxa"/>
            <w:shd w:val="clear" w:color="auto" w:fill="auto"/>
          </w:tcPr>
          <w:p w:rsidR="0091558C" w:rsidRPr="00762F7A" w:rsidRDefault="0091558C" w:rsidP="00B60130">
            <w:pPr>
              <w:spacing w:line="312" w:lineRule="auto"/>
              <w:jc w:val="center"/>
              <w:rPr>
                <w:color w:val="010205"/>
                <w:sz w:val="28"/>
                <w:szCs w:val="28"/>
                <w:vertAlign w:val="superscript"/>
                <w:lang w:val="vi-VN"/>
              </w:rPr>
            </w:pPr>
            <w:r w:rsidRPr="0091558C">
              <w:rPr>
                <w:color w:val="010205"/>
                <w:sz w:val="28"/>
                <w:szCs w:val="28"/>
              </w:rPr>
              <w:t>13</w:t>
            </w:r>
            <w:r w:rsidRPr="0091558C">
              <w:rPr>
                <w:color w:val="010205"/>
                <w:sz w:val="28"/>
                <w:szCs w:val="28"/>
                <w:lang w:val="vi-VN"/>
              </w:rPr>
              <w:t>,</w:t>
            </w:r>
            <w:r w:rsidRPr="0091558C">
              <w:rPr>
                <w:color w:val="010205"/>
                <w:sz w:val="28"/>
                <w:szCs w:val="28"/>
              </w:rPr>
              <w:t>63</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80</w:t>
            </w:r>
            <w:r w:rsidR="00762F7A">
              <w:rPr>
                <w:color w:val="010205"/>
                <w:sz w:val="28"/>
                <w:szCs w:val="28"/>
                <w:lang w:val="vi-VN"/>
              </w:rPr>
              <w:t>*</w:t>
            </w:r>
          </w:p>
        </w:tc>
        <w:tc>
          <w:tcPr>
            <w:tcW w:w="2268" w:type="dxa"/>
            <w:shd w:val="clear" w:color="auto" w:fill="auto"/>
          </w:tcPr>
          <w:p w:rsidR="0091558C" w:rsidRPr="00FC676C" w:rsidRDefault="0091558C" w:rsidP="00B60130">
            <w:pPr>
              <w:spacing w:line="312" w:lineRule="auto"/>
              <w:jc w:val="center"/>
              <w:rPr>
                <w:color w:val="010205"/>
                <w:sz w:val="28"/>
                <w:szCs w:val="28"/>
                <w:vertAlign w:val="superscript"/>
                <w:lang w:val="vi-VN"/>
              </w:rPr>
            </w:pPr>
            <w:r w:rsidRPr="0091558C">
              <w:rPr>
                <w:color w:val="010205"/>
                <w:sz w:val="28"/>
                <w:szCs w:val="28"/>
              </w:rPr>
              <w:t>15</w:t>
            </w:r>
            <w:r w:rsidRPr="0091558C">
              <w:rPr>
                <w:color w:val="010205"/>
                <w:sz w:val="28"/>
                <w:szCs w:val="28"/>
                <w:lang w:val="vi-VN"/>
              </w:rPr>
              <w:t>,</w:t>
            </w:r>
            <w:r w:rsidRPr="0091558C">
              <w:rPr>
                <w:color w:val="010205"/>
                <w:sz w:val="28"/>
                <w:szCs w:val="28"/>
              </w:rPr>
              <w:t>09</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55</w:t>
            </w:r>
            <w:r w:rsidR="00762F7A">
              <w:rPr>
                <w:color w:val="010205"/>
                <w:sz w:val="28"/>
                <w:szCs w:val="28"/>
                <w:vertAlign w:val="superscript"/>
                <w:lang w:val="vi-VN"/>
              </w:rPr>
              <w:t>#</w:t>
            </w:r>
          </w:p>
        </w:tc>
      </w:tr>
      <w:tr w:rsidR="0091558C" w:rsidRPr="0091558C" w:rsidTr="006770DF">
        <w:trPr>
          <w:trHeight w:val="430"/>
        </w:trPr>
        <w:tc>
          <w:tcPr>
            <w:tcW w:w="1702" w:type="dxa"/>
            <w:vMerge w:val="restart"/>
            <w:shd w:val="clear" w:color="auto" w:fill="auto"/>
          </w:tcPr>
          <w:p w:rsidR="0091558C" w:rsidRPr="0091558C" w:rsidRDefault="0091558C" w:rsidP="00B60130">
            <w:pPr>
              <w:spacing w:line="312" w:lineRule="auto"/>
              <w:contextualSpacing/>
              <w:jc w:val="center"/>
              <w:rPr>
                <w:bCs/>
                <w:color w:val="000000"/>
                <w:sz w:val="28"/>
                <w:szCs w:val="28"/>
                <w:lang w:val="vi-VN"/>
              </w:rPr>
            </w:pPr>
            <w:r w:rsidRPr="0091558C">
              <w:rPr>
                <w:bCs/>
                <w:color w:val="000000"/>
                <w:sz w:val="28"/>
                <w:szCs w:val="28"/>
                <w:lang w:val="vi-VN"/>
              </w:rPr>
              <w:t xml:space="preserve">Lô LabMix liều 2 </w:t>
            </w:r>
          </w:p>
        </w:tc>
        <w:tc>
          <w:tcPr>
            <w:tcW w:w="992" w:type="dxa"/>
            <w:shd w:val="clear" w:color="auto" w:fill="auto"/>
            <w:vAlign w:val="center"/>
          </w:tcPr>
          <w:p w:rsidR="0091558C" w:rsidRPr="0091558C" w:rsidRDefault="0091558C" w:rsidP="00B60130">
            <w:pPr>
              <w:spacing w:line="312" w:lineRule="auto"/>
              <w:contextualSpacing/>
              <w:jc w:val="center"/>
              <w:rPr>
                <w:bCs/>
                <w:color w:val="000000"/>
                <w:sz w:val="28"/>
                <w:szCs w:val="28"/>
                <w:lang w:val="vi-VN"/>
              </w:rPr>
            </w:pPr>
            <w:r w:rsidRPr="0091558C">
              <w:rPr>
                <w:bCs/>
                <w:color w:val="000000"/>
                <w:sz w:val="28"/>
                <w:szCs w:val="28"/>
                <w:lang w:val="vi-VN"/>
              </w:rPr>
              <w:t>RBC</w:t>
            </w:r>
          </w:p>
        </w:tc>
        <w:tc>
          <w:tcPr>
            <w:tcW w:w="2126" w:type="dxa"/>
            <w:shd w:val="clear" w:color="auto" w:fill="auto"/>
          </w:tcPr>
          <w:p w:rsidR="0091558C" w:rsidRPr="0091558C" w:rsidRDefault="0091558C" w:rsidP="00B60130">
            <w:pPr>
              <w:spacing w:line="312" w:lineRule="auto"/>
              <w:jc w:val="center"/>
              <w:rPr>
                <w:color w:val="010205"/>
                <w:sz w:val="28"/>
                <w:szCs w:val="28"/>
              </w:rPr>
            </w:pPr>
            <w:r w:rsidRPr="0091558C">
              <w:rPr>
                <w:color w:val="010205"/>
                <w:sz w:val="28"/>
                <w:szCs w:val="28"/>
              </w:rPr>
              <w:t>8</w:t>
            </w:r>
            <w:r w:rsidRPr="0091558C">
              <w:rPr>
                <w:color w:val="010205"/>
                <w:sz w:val="28"/>
                <w:szCs w:val="28"/>
                <w:lang w:val="vi-VN"/>
              </w:rPr>
              <w:t>,</w:t>
            </w:r>
            <w:r w:rsidRPr="0091558C">
              <w:rPr>
                <w:color w:val="010205"/>
                <w:sz w:val="28"/>
                <w:szCs w:val="28"/>
              </w:rPr>
              <w:t>32</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63</w:t>
            </w:r>
          </w:p>
        </w:tc>
        <w:tc>
          <w:tcPr>
            <w:tcW w:w="2268" w:type="dxa"/>
            <w:shd w:val="clear" w:color="auto" w:fill="auto"/>
          </w:tcPr>
          <w:p w:rsidR="0091558C" w:rsidRPr="00762F7A" w:rsidRDefault="0091558C" w:rsidP="00B60130">
            <w:pPr>
              <w:spacing w:line="312" w:lineRule="auto"/>
              <w:jc w:val="center"/>
              <w:rPr>
                <w:color w:val="010205"/>
                <w:sz w:val="28"/>
                <w:szCs w:val="28"/>
                <w:vertAlign w:val="superscript"/>
                <w:lang w:val="vi-VN"/>
              </w:rPr>
            </w:pPr>
            <w:r w:rsidRPr="0091558C">
              <w:rPr>
                <w:color w:val="010205"/>
                <w:sz w:val="28"/>
                <w:szCs w:val="28"/>
              </w:rPr>
              <w:t>7</w:t>
            </w:r>
            <w:r w:rsidRPr="0091558C">
              <w:rPr>
                <w:color w:val="010205"/>
                <w:sz w:val="28"/>
                <w:szCs w:val="28"/>
                <w:lang w:val="vi-VN"/>
              </w:rPr>
              <w:t>,</w:t>
            </w:r>
            <w:r w:rsidRPr="0091558C">
              <w:rPr>
                <w:color w:val="010205"/>
                <w:sz w:val="28"/>
                <w:szCs w:val="28"/>
              </w:rPr>
              <w:t>54</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42</w:t>
            </w:r>
            <w:r w:rsidR="00762F7A">
              <w:rPr>
                <w:color w:val="010205"/>
                <w:sz w:val="28"/>
                <w:szCs w:val="28"/>
                <w:lang w:val="vi-VN"/>
              </w:rPr>
              <w:t>*</w:t>
            </w:r>
          </w:p>
        </w:tc>
        <w:tc>
          <w:tcPr>
            <w:tcW w:w="2268" w:type="dxa"/>
            <w:shd w:val="clear" w:color="auto" w:fill="auto"/>
          </w:tcPr>
          <w:p w:rsidR="0091558C" w:rsidRPr="00FC676C" w:rsidRDefault="0091558C" w:rsidP="00B60130">
            <w:pPr>
              <w:spacing w:line="312" w:lineRule="auto"/>
              <w:jc w:val="center"/>
              <w:rPr>
                <w:color w:val="010205"/>
                <w:sz w:val="28"/>
                <w:szCs w:val="28"/>
                <w:vertAlign w:val="superscript"/>
                <w:lang w:val="vi-VN"/>
              </w:rPr>
            </w:pPr>
            <w:r w:rsidRPr="0091558C">
              <w:rPr>
                <w:color w:val="010205"/>
                <w:sz w:val="28"/>
                <w:szCs w:val="28"/>
              </w:rPr>
              <w:t>8</w:t>
            </w:r>
            <w:r w:rsidRPr="0091558C">
              <w:rPr>
                <w:color w:val="010205"/>
                <w:sz w:val="28"/>
                <w:szCs w:val="28"/>
                <w:lang w:val="vi-VN"/>
              </w:rPr>
              <w:t>,</w:t>
            </w:r>
            <w:r w:rsidRPr="0091558C">
              <w:rPr>
                <w:color w:val="010205"/>
                <w:sz w:val="28"/>
                <w:szCs w:val="28"/>
              </w:rPr>
              <w:t>42</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58</w:t>
            </w:r>
            <w:r w:rsidR="00762F7A">
              <w:rPr>
                <w:color w:val="010205"/>
                <w:sz w:val="28"/>
                <w:szCs w:val="28"/>
                <w:vertAlign w:val="superscript"/>
                <w:lang w:val="vi-VN"/>
              </w:rPr>
              <w:t>#</w:t>
            </w:r>
          </w:p>
        </w:tc>
      </w:tr>
      <w:tr w:rsidR="0091558C" w:rsidRPr="0091558C" w:rsidTr="006770DF">
        <w:trPr>
          <w:trHeight w:val="170"/>
        </w:trPr>
        <w:tc>
          <w:tcPr>
            <w:tcW w:w="1702" w:type="dxa"/>
            <w:vMerge/>
            <w:shd w:val="clear" w:color="auto" w:fill="auto"/>
          </w:tcPr>
          <w:p w:rsidR="0091558C" w:rsidRPr="0091558C" w:rsidRDefault="0091558C" w:rsidP="00B60130">
            <w:pPr>
              <w:spacing w:line="312" w:lineRule="auto"/>
              <w:contextualSpacing/>
              <w:jc w:val="center"/>
              <w:rPr>
                <w:b/>
                <w:color w:val="000000"/>
                <w:sz w:val="28"/>
                <w:szCs w:val="28"/>
                <w:lang w:val="de-DE"/>
              </w:rPr>
            </w:pPr>
          </w:p>
        </w:tc>
        <w:tc>
          <w:tcPr>
            <w:tcW w:w="992" w:type="dxa"/>
            <w:shd w:val="clear" w:color="auto" w:fill="auto"/>
            <w:vAlign w:val="center"/>
          </w:tcPr>
          <w:p w:rsidR="0091558C" w:rsidRPr="0091558C" w:rsidRDefault="0091558C" w:rsidP="00B60130">
            <w:pPr>
              <w:spacing w:line="312" w:lineRule="auto"/>
              <w:contextualSpacing/>
              <w:jc w:val="center"/>
              <w:rPr>
                <w:bCs/>
                <w:color w:val="000000"/>
                <w:sz w:val="28"/>
                <w:szCs w:val="28"/>
                <w:lang w:val="vi-VN"/>
              </w:rPr>
            </w:pPr>
            <w:r w:rsidRPr="0091558C">
              <w:rPr>
                <w:bCs/>
                <w:color w:val="000000"/>
                <w:sz w:val="28"/>
                <w:szCs w:val="28"/>
                <w:lang w:val="vi-VN"/>
              </w:rPr>
              <w:t>HGB</w:t>
            </w:r>
          </w:p>
        </w:tc>
        <w:tc>
          <w:tcPr>
            <w:tcW w:w="2126" w:type="dxa"/>
            <w:shd w:val="clear" w:color="auto" w:fill="auto"/>
          </w:tcPr>
          <w:p w:rsidR="0091558C" w:rsidRPr="0091558C" w:rsidRDefault="0091558C" w:rsidP="00B60130">
            <w:pPr>
              <w:spacing w:line="312" w:lineRule="auto"/>
              <w:jc w:val="center"/>
              <w:rPr>
                <w:color w:val="010205"/>
                <w:sz w:val="28"/>
                <w:szCs w:val="28"/>
              </w:rPr>
            </w:pPr>
            <w:r w:rsidRPr="0091558C">
              <w:rPr>
                <w:color w:val="010205"/>
                <w:sz w:val="28"/>
                <w:szCs w:val="28"/>
              </w:rPr>
              <w:t>15</w:t>
            </w:r>
            <w:r w:rsidRPr="0091558C">
              <w:rPr>
                <w:color w:val="010205"/>
                <w:sz w:val="28"/>
                <w:szCs w:val="28"/>
                <w:lang w:val="vi-VN"/>
              </w:rPr>
              <w:t>,</w:t>
            </w:r>
            <w:r w:rsidRPr="0091558C">
              <w:rPr>
                <w:color w:val="010205"/>
                <w:sz w:val="28"/>
                <w:szCs w:val="28"/>
              </w:rPr>
              <w:t>63</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1</w:t>
            </w:r>
            <w:r w:rsidRPr="0091558C">
              <w:rPr>
                <w:color w:val="010205"/>
                <w:sz w:val="28"/>
                <w:szCs w:val="28"/>
                <w:lang w:val="vi-VN"/>
              </w:rPr>
              <w:t>,</w:t>
            </w:r>
            <w:r w:rsidRPr="0091558C">
              <w:rPr>
                <w:color w:val="010205"/>
                <w:sz w:val="28"/>
                <w:szCs w:val="28"/>
              </w:rPr>
              <w:t>07</w:t>
            </w:r>
          </w:p>
        </w:tc>
        <w:tc>
          <w:tcPr>
            <w:tcW w:w="2268" w:type="dxa"/>
            <w:shd w:val="clear" w:color="auto" w:fill="auto"/>
          </w:tcPr>
          <w:p w:rsidR="0091558C" w:rsidRPr="00762F7A" w:rsidRDefault="0091558C" w:rsidP="00B60130">
            <w:pPr>
              <w:spacing w:line="312" w:lineRule="auto"/>
              <w:jc w:val="center"/>
              <w:rPr>
                <w:color w:val="010205"/>
                <w:sz w:val="28"/>
                <w:szCs w:val="28"/>
                <w:vertAlign w:val="superscript"/>
                <w:lang w:val="vi-VN"/>
              </w:rPr>
            </w:pPr>
            <w:r w:rsidRPr="0091558C">
              <w:rPr>
                <w:color w:val="010205"/>
                <w:sz w:val="28"/>
                <w:szCs w:val="28"/>
              </w:rPr>
              <w:t>14</w:t>
            </w:r>
            <w:r w:rsidRPr="0091558C">
              <w:rPr>
                <w:color w:val="010205"/>
                <w:sz w:val="28"/>
                <w:szCs w:val="28"/>
                <w:lang w:val="vi-VN"/>
              </w:rPr>
              <w:t>,</w:t>
            </w:r>
            <w:r w:rsidRPr="0091558C">
              <w:rPr>
                <w:color w:val="010205"/>
                <w:sz w:val="28"/>
                <w:szCs w:val="28"/>
              </w:rPr>
              <w:t>00</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81</w:t>
            </w:r>
            <w:r w:rsidR="00762F7A">
              <w:rPr>
                <w:color w:val="010205"/>
                <w:sz w:val="28"/>
                <w:szCs w:val="28"/>
                <w:lang w:val="vi-VN"/>
              </w:rPr>
              <w:t>*</w:t>
            </w:r>
          </w:p>
        </w:tc>
        <w:tc>
          <w:tcPr>
            <w:tcW w:w="2268" w:type="dxa"/>
            <w:shd w:val="clear" w:color="auto" w:fill="auto"/>
          </w:tcPr>
          <w:p w:rsidR="0091558C" w:rsidRPr="00FC676C" w:rsidRDefault="0091558C" w:rsidP="00B60130">
            <w:pPr>
              <w:spacing w:line="312" w:lineRule="auto"/>
              <w:jc w:val="center"/>
              <w:rPr>
                <w:color w:val="010205"/>
                <w:sz w:val="28"/>
                <w:szCs w:val="28"/>
                <w:vertAlign w:val="superscript"/>
                <w:lang w:val="vi-VN"/>
              </w:rPr>
            </w:pPr>
            <w:r w:rsidRPr="0091558C">
              <w:rPr>
                <w:color w:val="010205"/>
                <w:sz w:val="28"/>
                <w:szCs w:val="28"/>
              </w:rPr>
              <w:t>15</w:t>
            </w:r>
            <w:r w:rsidRPr="0091558C">
              <w:rPr>
                <w:color w:val="010205"/>
                <w:sz w:val="28"/>
                <w:szCs w:val="28"/>
                <w:lang w:val="vi-VN"/>
              </w:rPr>
              <w:t>,</w:t>
            </w:r>
            <w:r w:rsidRPr="0091558C">
              <w:rPr>
                <w:color w:val="010205"/>
                <w:sz w:val="28"/>
                <w:szCs w:val="28"/>
              </w:rPr>
              <w:t>13</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82</w:t>
            </w:r>
            <w:r w:rsidR="00762F7A">
              <w:rPr>
                <w:color w:val="010205"/>
                <w:sz w:val="28"/>
                <w:szCs w:val="28"/>
                <w:vertAlign w:val="superscript"/>
                <w:lang w:val="vi-VN"/>
              </w:rPr>
              <w:t>#</w:t>
            </w:r>
          </w:p>
        </w:tc>
      </w:tr>
      <w:tr w:rsidR="0091558C" w:rsidRPr="0091558C" w:rsidTr="006770DF">
        <w:trPr>
          <w:trHeight w:val="402"/>
        </w:trPr>
        <w:tc>
          <w:tcPr>
            <w:tcW w:w="1702" w:type="dxa"/>
            <w:vMerge w:val="restart"/>
            <w:shd w:val="clear" w:color="auto" w:fill="auto"/>
            <w:vAlign w:val="center"/>
          </w:tcPr>
          <w:p w:rsidR="0091558C" w:rsidRPr="0091558C" w:rsidRDefault="00AB2203" w:rsidP="00B60130">
            <w:pPr>
              <w:spacing w:line="312" w:lineRule="auto"/>
              <w:contextualSpacing/>
              <w:jc w:val="center"/>
              <w:rPr>
                <w:bCs/>
                <w:color w:val="000000"/>
                <w:sz w:val="28"/>
                <w:szCs w:val="28"/>
                <w:vertAlign w:val="subscript"/>
                <w:lang w:val="vi-VN"/>
              </w:rPr>
            </w:pPr>
            <w:r>
              <w:rPr>
                <w:bCs/>
                <w:color w:val="000000"/>
                <w:sz w:val="28"/>
                <w:szCs w:val="28"/>
                <w:lang w:val="vi-VN"/>
              </w:rPr>
              <w:t>p</w:t>
            </w:r>
            <w:r w:rsidR="0091558C" w:rsidRPr="0091558C">
              <w:rPr>
                <w:bCs/>
                <w:color w:val="000000"/>
                <w:sz w:val="28"/>
                <w:szCs w:val="28"/>
                <w:lang w:val="vi-VN"/>
              </w:rPr>
              <w:t xml:space="preserve"> lô</w:t>
            </w:r>
          </w:p>
        </w:tc>
        <w:tc>
          <w:tcPr>
            <w:tcW w:w="992" w:type="dxa"/>
            <w:shd w:val="clear" w:color="auto" w:fill="auto"/>
            <w:vAlign w:val="center"/>
          </w:tcPr>
          <w:p w:rsidR="0091558C" w:rsidRPr="0091558C" w:rsidRDefault="0091558C" w:rsidP="00B60130">
            <w:pPr>
              <w:spacing w:line="312" w:lineRule="auto"/>
              <w:contextualSpacing/>
              <w:jc w:val="center"/>
              <w:rPr>
                <w:bCs/>
                <w:color w:val="000000"/>
                <w:sz w:val="28"/>
                <w:szCs w:val="28"/>
                <w:lang w:val="vi-VN"/>
              </w:rPr>
            </w:pPr>
            <w:r w:rsidRPr="0091558C">
              <w:rPr>
                <w:bCs/>
                <w:color w:val="000000"/>
                <w:sz w:val="28"/>
                <w:szCs w:val="28"/>
                <w:lang w:val="vi-VN"/>
              </w:rPr>
              <w:t>RBC</w:t>
            </w:r>
          </w:p>
        </w:tc>
        <w:tc>
          <w:tcPr>
            <w:tcW w:w="2126" w:type="dxa"/>
            <w:shd w:val="clear" w:color="auto" w:fill="auto"/>
            <w:vAlign w:val="center"/>
          </w:tcPr>
          <w:p w:rsidR="0091558C" w:rsidRPr="0091558C" w:rsidRDefault="000704D8" w:rsidP="00B60130">
            <w:pPr>
              <w:spacing w:line="312" w:lineRule="auto"/>
              <w:contextualSpacing/>
              <w:jc w:val="center"/>
              <w:rPr>
                <w:bCs/>
                <w:color w:val="000000"/>
                <w:sz w:val="28"/>
                <w:szCs w:val="28"/>
                <w:lang w:val="vi-VN"/>
              </w:rPr>
            </w:pPr>
            <w:r>
              <w:rPr>
                <w:color w:val="000000"/>
                <w:sz w:val="28"/>
                <w:szCs w:val="28"/>
                <w:lang w:val="vi-VN"/>
              </w:rPr>
              <w:t xml:space="preserve"> </w:t>
            </w:r>
            <w:r w:rsidR="00110089">
              <w:rPr>
                <w:color w:val="000000"/>
                <w:sz w:val="28"/>
                <w:szCs w:val="28"/>
                <w:lang w:val="vi-VN"/>
              </w:rPr>
              <w:t>0,845</w:t>
            </w:r>
          </w:p>
        </w:tc>
        <w:tc>
          <w:tcPr>
            <w:tcW w:w="2268" w:type="dxa"/>
            <w:shd w:val="clear" w:color="auto" w:fill="auto"/>
            <w:vAlign w:val="center"/>
          </w:tcPr>
          <w:p w:rsidR="0091558C" w:rsidRPr="0091558C" w:rsidRDefault="000704D8" w:rsidP="00B60130">
            <w:pPr>
              <w:spacing w:line="312" w:lineRule="auto"/>
              <w:contextualSpacing/>
              <w:jc w:val="center"/>
              <w:rPr>
                <w:bCs/>
                <w:color w:val="000000"/>
                <w:sz w:val="28"/>
                <w:szCs w:val="28"/>
                <w:lang w:val="vi-VN"/>
              </w:rPr>
            </w:pPr>
            <w:r>
              <w:rPr>
                <w:color w:val="000000"/>
                <w:sz w:val="28"/>
                <w:szCs w:val="28"/>
                <w:lang w:val="vi-VN"/>
              </w:rPr>
              <w:t xml:space="preserve"> </w:t>
            </w:r>
            <w:r w:rsidR="00110089">
              <w:rPr>
                <w:color w:val="000000"/>
                <w:sz w:val="28"/>
                <w:szCs w:val="28"/>
                <w:lang w:val="vi-VN"/>
              </w:rPr>
              <w:t>0,375</w:t>
            </w:r>
          </w:p>
        </w:tc>
        <w:tc>
          <w:tcPr>
            <w:tcW w:w="2268" w:type="dxa"/>
            <w:shd w:val="clear" w:color="auto" w:fill="auto"/>
            <w:vAlign w:val="center"/>
          </w:tcPr>
          <w:p w:rsidR="0091558C" w:rsidRPr="0091558C" w:rsidRDefault="000704D8" w:rsidP="00B60130">
            <w:pPr>
              <w:spacing w:line="312" w:lineRule="auto"/>
              <w:contextualSpacing/>
              <w:jc w:val="center"/>
              <w:rPr>
                <w:bCs/>
                <w:color w:val="000000"/>
                <w:sz w:val="28"/>
                <w:szCs w:val="28"/>
                <w:lang w:val="vi-VN"/>
              </w:rPr>
            </w:pPr>
            <w:r>
              <w:rPr>
                <w:color w:val="000000"/>
                <w:sz w:val="28"/>
                <w:szCs w:val="28"/>
                <w:lang w:val="vi-VN"/>
              </w:rPr>
              <w:t xml:space="preserve"> </w:t>
            </w:r>
            <w:r w:rsidR="00110089">
              <w:rPr>
                <w:color w:val="000000"/>
                <w:sz w:val="28"/>
                <w:szCs w:val="28"/>
                <w:lang w:val="vi-VN"/>
              </w:rPr>
              <w:t>0,998</w:t>
            </w:r>
          </w:p>
        </w:tc>
      </w:tr>
      <w:tr w:rsidR="0091558C" w:rsidRPr="0091558C" w:rsidTr="006770DF">
        <w:trPr>
          <w:trHeight w:val="265"/>
        </w:trPr>
        <w:tc>
          <w:tcPr>
            <w:tcW w:w="1702" w:type="dxa"/>
            <w:vMerge/>
            <w:shd w:val="clear" w:color="auto" w:fill="auto"/>
          </w:tcPr>
          <w:p w:rsidR="0091558C" w:rsidRPr="0091558C" w:rsidRDefault="0091558C" w:rsidP="00B60130">
            <w:pPr>
              <w:spacing w:line="312" w:lineRule="auto"/>
              <w:contextualSpacing/>
              <w:jc w:val="center"/>
              <w:rPr>
                <w:bCs/>
                <w:color w:val="000000"/>
                <w:sz w:val="28"/>
                <w:szCs w:val="28"/>
                <w:lang w:val="de-DE"/>
              </w:rPr>
            </w:pPr>
          </w:p>
        </w:tc>
        <w:tc>
          <w:tcPr>
            <w:tcW w:w="992" w:type="dxa"/>
            <w:shd w:val="clear" w:color="auto" w:fill="auto"/>
            <w:vAlign w:val="center"/>
          </w:tcPr>
          <w:p w:rsidR="0091558C" w:rsidRPr="0091558C" w:rsidRDefault="0091558C" w:rsidP="00B60130">
            <w:pPr>
              <w:spacing w:line="312" w:lineRule="auto"/>
              <w:contextualSpacing/>
              <w:jc w:val="center"/>
              <w:rPr>
                <w:bCs/>
                <w:color w:val="000000"/>
                <w:sz w:val="28"/>
                <w:szCs w:val="28"/>
                <w:lang w:val="vi-VN"/>
              </w:rPr>
            </w:pPr>
            <w:r w:rsidRPr="0091558C">
              <w:rPr>
                <w:bCs/>
                <w:color w:val="000000"/>
                <w:sz w:val="28"/>
                <w:szCs w:val="28"/>
                <w:lang w:val="vi-VN"/>
              </w:rPr>
              <w:t>HGB</w:t>
            </w:r>
          </w:p>
        </w:tc>
        <w:tc>
          <w:tcPr>
            <w:tcW w:w="2126" w:type="dxa"/>
            <w:shd w:val="clear" w:color="auto" w:fill="auto"/>
            <w:vAlign w:val="center"/>
          </w:tcPr>
          <w:p w:rsidR="0091558C" w:rsidRPr="0091558C" w:rsidRDefault="000704D8" w:rsidP="00B60130">
            <w:pPr>
              <w:spacing w:line="312" w:lineRule="auto"/>
              <w:contextualSpacing/>
              <w:jc w:val="center"/>
              <w:rPr>
                <w:bCs/>
                <w:color w:val="000000"/>
                <w:sz w:val="28"/>
                <w:szCs w:val="28"/>
                <w:lang w:val="vi-VN"/>
              </w:rPr>
            </w:pPr>
            <w:r>
              <w:rPr>
                <w:color w:val="000000"/>
                <w:sz w:val="28"/>
                <w:szCs w:val="28"/>
                <w:lang w:val="vi-VN"/>
              </w:rPr>
              <w:t xml:space="preserve"> </w:t>
            </w:r>
            <w:r w:rsidR="00110089">
              <w:rPr>
                <w:color w:val="000000"/>
                <w:sz w:val="28"/>
                <w:szCs w:val="28"/>
                <w:lang w:val="vi-VN"/>
              </w:rPr>
              <w:t>0,886</w:t>
            </w:r>
          </w:p>
        </w:tc>
        <w:tc>
          <w:tcPr>
            <w:tcW w:w="2268" w:type="dxa"/>
            <w:shd w:val="clear" w:color="auto" w:fill="auto"/>
            <w:vAlign w:val="center"/>
          </w:tcPr>
          <w:p w:rsidR="0091558C" w:rsidRPr="0091558C" w:rsidRDefault="000704D8" w:rsidP="00B60130">
            <w:pPr>
              <w:spacing w:line="312" w:lineRule="auto"/>
              <w:contextualSpacing/>
              <w:jc w:val="center"/>
              <w:rPr>
                <w:bCs/>
                <w:color w:val="000000"/>
                <w:sz w:val="28"/>
                <w:szCs w:val="28"/>
                <w:lang w:val="vi-VN"/>
              </w:rPr>
            </w:pPr>
            <w:r>
              <w:rPr>
                <w:color w:val="000000"/>
                <w:sz w:val="28"/>
                <w:szCs w:val="28"/>
                <w:lang w:val="vi-VN"/>
              </w:rPr>
              <w:t xml:space="preserve"> </w:t>
            </w:r>
            <w:r w:rsidR="00110089">
              <w:rPr>
                <w:color w:val="000000"/>
                <w:sz w:val="28"/>
                <w:szCs w:val="28"/>
                <w:lang w:val="vi-VN"/>
              </w:rPr>
              <w:t>0,380</w:t>
            </w:r>
          </w:p>
        </w:tc>
        <w:tc>
          <w:tcPr>
            <w:tcW w:w="2268" w:type="dxa"/>
            <w:shd w:val="clear" w:color="auto" w:fill="auto"/>
            <w:vAlign w:val="center"/>
          </w:tcPr>
          <w:p w:rsidR="0091558C" w:rsidRPr="0091558C" w:rsidRDefault="000704D8" w:rsidP="00B60130">
            <w:pPr>
              <w:spacing w:line="312" w:lineRule="auto"/>
              <w:contextualSpacing/>
              <w:jc w:val="center"/>
              <w:rPr>
                <w:bCs/>
                <w:color w:val="000000"/>
                <w:sz w:val="28"/>
                <w:szCs w:val="28"/>
                <w:lang w:val="vi-VN"/>
              </w:rPr>
            </w:pPr>
            <w:r>
              <w:rPr>
                <w:color w:val="000000"/>
                <w:sz w:val="28"/>
                <w:szCs w:val="28"/>
                <w:lang w:val="vi-VN"/>
              </w:rPr>
              <w:t xml:space="preserve"> </w:t>
            </w:r>
            <w:r w:rsidR="00110089">
              <w:rPr>
                <w:color w:val="000000"/>
                <w:sz w:val="28"/>
                <w:szCs w:val="28"/>
                <w:lang w:val="vi-VN"/>
              </w:rPr>
              <w:t>0,805</w:t>
            </w:r>
          </w:p>
        </w:tc>
      </w:tr>
      <w:tr w:rsidR="00B60DA9" w:rsidRPr="0091558C" w:rsidTr="000244E4">
        <w:trPr>
          <w:trHeight w:val="327"/>
        </w:trPr>
        <w:tc>
          <w:tcPr>
            <w:tcW w:w="1702" w:type="dxa"/>
            <w:vMerge w:val="restart"/>
            <w:shd w:val="clear" w:color="auto" w:fill="auto"/>
            <w:vAlign w:val="center"/>
          </w:tcPr>
          <w:p w:rsidR="00B60DA9" w:rsidRPr="0091558C" w:rsidRDefault="00B60DA9" w:rsidP="00B60130">
            <w:pPr>
              <w:spacing w:line="312" w:lineRule="auto"/>
              <w:contextualSpacing/>
              <w:jc w:val="center"/>
              <w:rPr>
                <w:bCs/>
                <w:color w:val="000000"/>
                <w:sz w:val="28"/>
                <w:szCs w:val="28"/>
                <w:lang w:val="vi-VN"/>
              </w:rPr>
            </w:pPr>
            <w:r w:rsidRPr="0091558C">
              <w:rPr>
                <w:bCs/>
                <w:color w:val="000000"/>
                <w:sz w:val="28"/>
                <w:szCs w:val="28"/>
                <w:lang w:val="vi-VN"/>
              </w:rPr>
              <w:t xml:space="preserve">Chứng sinh lý </w:t>
            </w:r>
          </w:p>
        </w:tc>
        <w:tc>
          <w:tcPr>
            <w:tcW w:w="992" w:type="dxa"/>
            <w:shd w:val="clear" w:color="auto" w:fill="auto"/>
            <w:vAlign w:val="center"/>
          </w:tcPr>
          <w:p w:rsidR="00B60DA9" w:rsidRPr="0091558C" w:rsidRDefault="00B60DA9" w:rsidP="00B60130">
            <w:pPr>
              <w:spacing w:line="312" w:lineRule="auto"/>
              <w:contextualSpacing/>
              <w:jc w:val="center"/>
              <w:rPr>
                <w:bCs/>
                <w:color w:val="000000"/>
                <w:sz w:val="28"/>
                <w:szCs w:val="28"/>
                <w:lang w:val="vi-VN"/>
              </w:rPr>
            </w:pPr>
            <w:r w:rsidRPr="0091558C">
              <w:rPr>
                <w:bCs/>
                <w:color w:val="000000"/>
                <w:sz w:val="28"/>
                <w:szCs w:val="28"/>
                <w:lang w:val="vi-VN"/>
              </w:rPr>
              <w:t>RBC</w:t>
            </w:r>
          </w:p>
        </w:tc>
        <w:tc>
          <w:tcPr>
            <w:tcW w:w="2126" w:type="dxa"/>
            <w:shd w:val="clear" w:color="auto" w:fill="auto"/>
          </w:tcPr>
          <w:p w:rsidR="00B60DA9" w:rsidRPr="0091558C" w:rsidRDefault="00B60DA9" w:rsidP="00B60130">
            <w:pPr>
              <w:spacing w:line="312" w:lineRule="auto"/>
              <w:jc w:val="center"/>
              <w:rPr>
                <w:color w:val="010205"/>
                <w:sz w:val="28"/>
                <w:szCs w:val="28"/>
              </w:rPr>
            </w:pPr>
            <w:r w:rsidRPr="0091558C">
              <w:rPr>
                <w:color w:val="010205"/>
                <w:sz w:val="28"/>
                <w:szCs w:val="28"/>
              </w:rPr>
              <w:t>8</w:t>
            </w:r>
            <w:r w:rsidRPr="0091558C">
              <w:rPr>
                <w:color w:val="010205"/>
                <w:sz w:val="28"/>
                <w:szCs w:val="28"/>
                <w:lang w:val="vi-VN"/>
              </w:rPr>
              <w:t>,</w:t>
            </w:r>
            <w:r w:rsidRPr="0091558C">
              <w:rPr>
                <w:color w:val="010205"/>
                <w:sz w:val="28"/>
                <w:szCs w:val="28"/>
              </w:rPr>
              <w:t>35</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40</w:t>
            </w:r>
          </w:p>
        </w:tc>
        <w:tc>
          <w:tcPr>
            <w:tcW w:w="2268" w:type="dxa"/>
            <w:shd w:val="clear" w:color="auto" w:fill="auto"/>
          </w:tcPr>
          <w:p w:rsidR="00B60DA9" w:rsidRPr="00762F7A" w:rsidRDefault="00B60DA9" w:rsidP="00B60130">
            <w:pPr>
              <w:spacing w:line="312" w:lineRule="auto"/>
              <w:jc w:val="center"/>
              <w:rPr>
                <w:color w:val="010205"/>
                <w:sz w:val="28"/>
                <w:szCs w:val="28"/>
                <w:vertAlign w:val="superscript"/>
                <w:lang w:val="vi-VN"/>
              </w:rPr>
            </w:pPr>
            <w:r w:rsidRPr="0091558C">
              <w:rPr>
                <w:color w:val="010205"/>
                <w:sz w:val="28"/>
                <w:szCs w:val="28"/>
              </w:rPr>
              <w:t>7</w:t>
            </w:r>
            <w:r w:rsidRPr="0091558C">
              <w:rPr>
                <w:color w:val="010205"/>
                <w:sz w:val="28"/>
                <w:szCs w:val="28"/>
                <w:lang w:val="vi-VN"/>
              </w:rPr>
              <w:t>,</w:t>
            </w:r>
            <w:r w:rsidRPr="0091558C">
              <w:rPr>
                <w:color w:val="010205"/>
                <w:sz w:val="28"/>
                <w:szCs w:val="28"/>
              </w:rPr>
              <w:t>29</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40</w:t>
            </w:r>
            <w:r>
              <w:rPr>
                <w:color w:val="010205"/>
                <w:sz w:val="28"/>
                <w:szCs w:val="28"/>
                <w:lang w:val="vi-VN"/>
              </w:rPr>
              <w:t>*</w:t>
            </w:r>
          </w:p>
        </w:tc>
        <w:tc>
          <w:tcPr>
            <w:tcW w:w="2268" w:type="dxa"/>
            <w:shd w:val="clear" w:color="auto" w:fill="auto"/>
          </w:tcPr>
          <w:p w:rsidR="00B60DA9" w:rsidRPr="00762F7A" w:rsidRDefault="00B60DA9" w:rsidP="00B60130">
            <w:pPr>
              <w:spacing w:line="312" w:lineRule="auto"/>
              <w:jc w:val="center"/>
              <w:rPr>
                <w:color w:val="010205"/>
                <w:sz w:val="28"/>
                <w:szCs w:val="28"/>
                <w:vertAlign w:val="superscript"/>
                <w:lang w:val="vi-VN"/>
              </w:rPr>
            </w:pPr>
            <w:r w:rsidRPr="0091558C">
              <w:rPr>
                <w:color w:val="010205"/>
                <w:sz w:val="28"/>
                <w:szCs w:val="28"/>
              </w:rPr>
              <w:t>8</w:t>
            </w:r>
            <w:r w:rsidRPr="0091558C">
              <w:rPr>
                <w:color w:val="010205"/>
                <w:sz w:val="28"/>
                <w:szCs w:val="28"/>
                <w:lang w:val="vi-VN"/>
              </w:rPr>
              <w:t>,</w:t>
            </w:r>
            <w:r w:rsidRPr="0091558C">
              <w:rPr>
                <w:color w:val="010205"/>
                <w:sz w:val="28"/>
                <w:szCs w:val="28"/>
              </w:rPr>
              <w:t>43</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52</w:t>
            </w:r>
            <w:r>
              <w:rPr>
                <w:color w:val="010205"/>
                <w:sz w:val="28"/>
                <w:szCs w:val="28"/>
                <w:vertAlign w:val="superscript"/>
                <w:lang w:val="vi-VN"/>
              </w:rPr>
              <w:t>#</w:t>
            </w:r>
          </w:p>
        </w:tc>
      </w:tr>
      <w:tr w:rsidR="00B60DA9" w:rsidRPr="0091558C" w:rsidTr="006770DF">
        <w:trPr>
          <w:trHeight w:val="327"/>
        </w:trPr>
        <w:tc>
          <w:tcPr>
            <w:tcW w:w="1702" w:type="dxa"/>
            <w:vMerge/>
            <w:shd w:val="clear" w:color="auto" w:fill="auto"/>
          </w:tcPr>
          <w:p w:rsidR="00B60DA9" w:rsidRPr="0091558C" w:rsidRDefault="00B60DA9" w:rsidP="00B60130">
            <w:pPr>
              <w:spacing w:line="312" w:lineRule="auto"/>
              <w:contextualSpacing/>
              <w:jc w:val="center"/>
              <w:rPr>
                <w:bCs/>
                <w:color w:val="000000"/>
                <w:sz w:val="28"/>
                <w:szCs w:val="28"/>
                <w:lang w:val="vi-VN"/>
              </w:rPr>
            </w:pPr>
          </w:p>
        </w:tc>
        <w:tc>
          <w:tcPr>
            <w:tcW w:w="992" w:type="dxa"/>
            <w:shd w:val="clear" w:color="auto" w:fill="auto"/>
            <w:vAlign w:val="center"/>
          </w:tcPr>
          <w:p w:rsidR="00B60DA9" w:rsidRPr="0091558C" w:rsidRDefault="00B60DA9" w:rsidP="00B60130">
            <w:pPr>
              <w:spacing w:line="312" w:lineRule="auto"/>
              <w:contextualSpacing/>
              <w:jc w:val="center"/>
              <w:rPr>
                <w:bCs/>
                <w:color w:val="000000"/>
                <w:sz w:val="28"/>
                <w:szCs w:val="28"/>
                <w:lang w:val="vi-VN"/>
              </w:rPr>
            </w:pPr>
            <w:r w:rsidRPr="0091558C">
              <w:rPr>
                <w:bCs/>
                <w:color w:val="000000"/>
                <w:sz w:val="28"/>
                <w:szCs w:val="28"/>
                <w:lang w:val="vi-VN"/>
              </w:rPr>
              <w:t>HGB</w:t>
            </w:r>
          </w:p>
        </w:tc>
        <w:tc>
          <w:tcPr>
            <w:tcW w:w="2126" w:type="dxa"/>
            <w:shd w:val="clear" w:color="auto" w:fill="auto"/>
          </w:tcPr>
          <w:p w:rsidR="00B60DA9" w:rsidRPr="0091558C" w:rsidRDefault="00B60DA9" w:rsidP="00B60130">
            <w:pPr>
              <w:spacing w:line="312" w:lineRule="auto"/>
              <w:jc w:val="center"/>
              <w:rPr>
                <w:color w:val="010205"/>
                <w:sz w:val="28"/>
                <w:szCs w:val="28"/>
              </w:rPr>
            </w:pPr>
            <w:r w:rsidRPr="0091558C">
              <w:rPr>
                <w:color w:val="010205"/>
                <w:sz w:val="28"/>
                <w:szCs w:val="28"/>
              </w:rPr>
              <w:t>15</w:t>
            </w:r>
            <w:r w:rsidRPr="0091558C">
              <w:rPr>
                <w:color w:val="010205"/>
                <w:sz w:val="28"/>
                <w:szCs w:val="28"/>
                <w:lang w:val="vi-VN"/>
              </w:rPr>
              <w:t>,</w:t>
            </w:r>
            <w:r w:rsidRPr="0091558C">
              <w:rPr>
                <w:color w:val="010205"/>
                <w:sz w:val="28"/>
                <w:szCs w:val="28"/>
              </w:rPr>
              <w:t>57</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84</w:t>
            </w:r>
          </w:p>
        </w:tc>
        <w:tc>
          <w:tcPr>
            <w:tcW w:w="2268" w:type="dxa"/>
            <w:shd w:val="clear" w:color="auto" w:fill="auto"/>
          </w:tcPr>
          <w:p w:rsidR="00B60DA9" w:rsidRPr="0091558C" w:rsidRDefault="00B60DA9" w:rsidP="00B60130">
            <w:pPr>
              <w:spacing w:line="312" w:lineRule="auto"/>
              <w:jc w:val="center"/>
              <w:rPr>
                <w:color w:val="010205"/>
                <w:sz w:val="28"/>
                <w:szCs w:val="28"/>
              </w:rPr>
            </w:pPr>
            <w:r w:rsidRPr="0091558C">
              <w:rPr>
                <w:color w:val="010205"/>
                <w:sz w:val="28"/>
                <w:szCs w:val="28"/>
              </w:rPr>
              <w:t>13</w:t>
            </w:r>
            <w:r w:rsidRPr="0091558C">
              <w:rPr>
                <w:color w:val="010205"/>
                <w:sz w:val="28"/>
                <w:szCs w:val="28"/>
                <w:lang w:val="vi-VN"/>
              </w:rPr>
              <w:t>,</w:t>
            </w:r>
            <w:r w:rsidRPr="0091558C">
              <w:rPr>
                <w:color w:val="010205"/>
                <w:sz w:val="28"/>
                <w:szCs w:val="28"/>
              </w:rPr>
              <w:t>60</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87</w:t>
            </w:r>
            <w:r>
              <w:rPr>
                <w:color w:val="010205"/>
                <w:sz w:val="28"/>
                <w:szCs w:val="28"/>
                <w:lang w:val="vi-VN"/>
              </w:rPr>
              <w:t>*</w:t>
            </w:r>
          </w:p>
        </w:tc>
        <w:tc>
          <w:tcPr>
            <w:tcW w:w="2268" w:type="dxa"/>
            <w:shd w:val="clear" w:color="auto" w:fill="auto"/>
          </w:tcPr>
          <w:p w:rsidR="00B60DA9" w:rsidRPr="0091558C" w:rsidRDefault="00B60DA9" w:rsidP="00B60130">
            <w:pPr>
              <w:spacing w:line="312" w:lineRule="auto"/>
              <w:jc w:val="center"/>
              <w:rPr>
                <w:color w:val="010205"/>
                <w:sz w:val="28"/>
                <w:szCs w:val="28"/>
              </w:rPr>
            </w:pPr>
            <w:r w:rsidRPr="0091558C">
              <w:rPr>
                <w:color w:val="010205"/>
                <w:sz w:val="28"/>
                <w:szCs w:val="28"/>
              </w:rPr>
              <w:t>15</w:t>
            </w:r>
            <w:r w:rsidRPr="0091558C">
              <w:rPr>
                <w:color w:val="010205"/>
                <w:sz w:val="28"/>
                <w:szCs w:val="28"/>
                <w:lang w:val="vi-VN"/>
              </w:rPr>
              <w:t>,</w:t>
            </w:r>
            <w:r w:rsidRPr="0091558C">
              <w:rPr>
                <w:color w:val="010205"/>
                <w:sz w:val="28"/>
                <w:szCs w:val="28"/>
              </w:rPr>
              <w:t>12</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88</w:t>
            </w:r>
            <w:r>
              <w:rPr>
                <w:color w:val="010205"/>
                <w:sz w:val="28"/>
                <w:szCs w:val="28"/>
                <w:vertAlign w:val="superscript"/>
                <w:lang w:val="vi-VN"/>
              </w:rPr>
              <w:t>#</w:t>
            </w:r>
          </w:p>
        </w:tc>
      </w:tr>
      <w:tr w:rsidR="006F5705" w:rsidRPr="0091558C" w:rsidTr="006770DF">
        <w:trPr>
          <w:trHeight w:val="327"/>
        </w:trPr>
        <w:tc>
          <w:tcPr>
            <w:tcW w:w="1702" w:type="dxa"/>
            <w:vMerge w:val="restart"/>
            <w:shd w:val="clear" w:color="auto" w:fill="auto"/>
          </w:tcPr>
          <w:p w:rsidR="006F5705" w:rsidRPr="0091558C" w:rsidRDefault="006F5705" w:rsidP="00B60130">
            <w:pPr>
              <w:spacing w:line="312" w:lineRule="auto"/>
              <w:contextualSpacing/>
              <w:jc w:val="center"/>
              <w:rPr>
                <w:bCs/>
                <w:color w:val="000000"/>
                <w:sz w:val="28"/>
                <w:szCs w:val="28"/>
                <w:lang w:val="vi-VN"/>
              </w:rPr>
            </w:pPr>
            <w:r w:rsidRPr="0091558C">
              <w:rPr>
                <w:bCs/>
                <w:color w:val="000000"/>
                <w:sz w:val="28"/>
                <w:szCs w:val="28"/>
                <w:lang w:val="vi-VN"/>
              </w:rPr>
              <w:t>Lô BaciMix liều 1</w:t>
            </w:r>
          </w:p>
        </w:tc>
        <w:tc>
          <w:tcPr>
            <w:tcW w:w="992" w:type="dxa"/>
            <w:shd w:val="clear" w:color="auto" w:fill="auto"/>
            <w:vAlign w:val="center"/>
          </w:tcPr>
          <w:p w:rsidR="006F5705" w:rsidRPr="0091558C" w:rsidRDefault="006F5705" w:rsidP="00B60130">
            <w:pPr>
              <w:spacing w:line="312" w:lineRule="auto"/>
              <w:contextualSpacing/>
              <w:jc w:val="center"/>
              <w:rPr>
                <w:bCs/>
                <w:color w:val="000000"/>
                <w:sz w:val="28"/>
                <w:szCs w:val="28"/>
                <w:lang w:val="vi-VN"/>
              </w:rPr>
            </w:pPr>
            <w:r w:rsidRPr="0091558C">
              <w:rPr>
                <w:bCs/>
                <w:color w:val="000000"/>
                <w:sz w:val="28"/>
                <w:szCs w:val="28"/>
                <w:lang w:val="vi-VN"/>
              </w:rPr>
              <w:t>RBC</w:t>
            </w:r>
          </w:p>
        </w:tc>
        <w:tc>
          <w:tcPr>
            <w:tcW w:w="2126" w:type="dxa"/>
            <w:shd w:val="clear" w:color="auto" w:fill="auto"/>
          </w:tcPr>
          <w:p w:rsidR="006F5705" w:rsidRPr="0091558C" w:rsidRDefault="006F5705" w:rsidP="00B60130">
            <w:pPr>
              <w:spacing w:line="312" w:lineRule="auto"/>
              <w:jc w:val="center"/>
              <w:rPr>
                <w:color w:val="010205"/>
                <w:sz w:val="28"/>
                <w:szCs w:val="28"/>
              </w:rPr>
            </w:pPr>
            <w:r w:rsidRPr="0091558C">
              <w:rPr>
                <w:color w:val="010205"/>
                <w:sz w:val="28"/>
                <w:szCs w:val="28"/>
              </w:rPr>
              <w:t>8</w:t>
            </w:r>
            <w:r w:rsidRPr="0091558C">
              <w:rPr>
                <w:color w:val="010205"/>
                <w:sz w:val="28"/>
                <w:szCs w:val="28"/>
                <w:lang w:val="vi-VN"/>
              </w:rPr>
              <w:t>,</w:t>
            </w:r>
            <w:r w:rsidRPr="0091558C">
              <w:rPr>
                <w:color w:val="010205"/>
                <w:sz w:val="28"/>
                <w:szCs w:val="28"/>
              </w:rPr>
              <w:t>38</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51</w:t>
            </w:r>
          </w:p>
        </w:tc>
        <w:tc>
          <w:tcPr>
            <w:tcW w:w="2268" w:type="dxa"/>
            <w:shd w:val="clear" w:color="auto" w:fill="auto"/>
          </w:tcPr>
          <w:p w:rsidR="006F5705" w:rsidRPr="00762F7A" w:rsidRDefault="006F5705" w:rsidP="00B60130">
            <w:pPr>
              <w:spacing w:line="312" w:lineRule="auto"/>
              <w:jc w:val="center"/>
              <w:rPr>
                <w:color w:val="010205"/>
                <w:sz w:val="28"/>
                <w:szCs w:val="28"/>
                <w:vertAlign w:val="superscript"/>
                <w:lang w:val="vi-VN"/>
              </w:rPr>
            </w:pPr>
            <w:r w:rsidRPr="0091558C">
              <w:rPr>
                <w:color w:val="010205"/>
                <w:sz w:val="28"/>
                <w:szCs w:val="28"/>
              </w:rPr>
              <w:t>7</w:t>
            </w:r>
            <w:r w:rsidRPr="0091558C">
              <w:rPr>
                <w:color w:val="010205"/>
                <w:sz w:val="28"/>
                <w:szCs w:val="28"/>
                <w:lang w:val="vi-VN"/>
              </w:rPr>
              <w:t>,</w:t>
            </w:r>
            <w:r w:rsidRPr="0091558C">
              <w:rPr>
                <w:color w:val="010205"/>
                <w:sz w:val="28"/>
                <w:szCs w:val="28"/>
              </w:rPr>
              <w:t>39</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51</w:t>
            </w:r>
            <w:r w:rsidR="00762F7A">
              <w:rPr>
                <w:color w:val="010205"/>
                <w:sz w:val="28"/>
                <w:szCs w:val="28"/>
                <w:lang w:val="vi-VN"/>
              </w:rPr>
              <w:t>*</w:t>
            </w:r>
          </w:p>
        </w:tc>
        <w:tc>
          <w:tcPr>
            <w:tcW w:w="2268" w:type="dxa"/>
            <w:shd w:val="clear" w:color="auto" w:fill="auto"/>
          </w:tcPr>
          <w:p w:rsidR="006F5705" w:rsidRPr="00FC676C" w:rsidRDefault="006F5705" w:rsidP="00B60130">
            <w:pPr>
              <w:spacing w:line="312" w:lineRule="auto"/>
              <w:jc w:val="center"/>
              <w:rPr>
                <w:color w:val="010205"/>
                <w:sz w:val="28"/>
                <w:szCs w:val="28"/>
                <w:vertAlign w:val="superscript"/>
                <w:lang w:val="vi-VN"/>
              </w:rPr>
            </w:pPr>
            <w:r w:rsidRPr="0091558C">
              <w:rPr>
                <w:color w:val="010205"/>
                <w:sz w:val="28"/>
                <w:szCs w:val="28"/>
              </w:rPr>
              <w:t>8</w:t>
            </w:r>
            <w:r w:rsidRPr="0091558C">
              <w:rPr>
                <w:color w:val="010205"/>
                <w:sz w:val="28"/>
                <w:szCs w:val="28"/>
                <w:lang w:val="vi-VN"/>
              </w:rPr>
              <w:t>,</w:t>
            </w:r>
            <w:r w:rsidRPr="0091558C">
              <w:rPr>
                <w:color w:val="010205"/>
                <w:sz w:val="28"/>
                <w:szCs w:val="28"/>
              </w:rPr>
              <w:t>12</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48</w:t>
            </w:r>
            <w:r w:rsidR="00762F7A">
              <w:rPr>
                <w:color w:val="010205"/>
                <w:sz w:val="28"/>
                <w:szCs w:val="28"/>
                <w:vertAlign w:val="superscript"/>
                <w:lang w:val="vi-VN"/>
              </w:rPr>
              <w:t>#</w:t>
            </w:r>
          </w:p>
        </w:tc>
      </w:tr>
      <w:tr w:rsidR="006F5705" w:rsidRPr="0091558C" w:rsidTr="006770DF">
        <w:trPr>
          <w:trHeight w:val="376"/>
        </w:trPr>
        <w:tc>
          <w:tcPr>
            <w:tcW w:w="1702" w:type="dxa"/>
            <w:vMerge/>
            <w:shd w:val="clear" w:color="auto" w:fill="auto"/>
          </w:tcPr>
          <w:p w:rsidR="006F5705" w:rsidRPr="0091558C" w:rsidRDefault="006F5705" w:rsidP="00B60130">
            <w:pPr>
              <w:spacing w:line="312" w:lineRule="auto"/>
              <w:contextualSpacing/>
              <w:jc w:val="center"/>
              <w:rPr>
                <w:b/>
                <w:color w:val="000000"/>
                <w:sz w:val="28"/>
                <w:szCs w:val="28"/>
                <w:lang w:val="de-DE"/>
              </w:rPr>
            </w:pPr>
          </w:p>
        </w:tc>
        <w:tc>
          <w:tcPr>
            <w:tcW w:w="992" w:type="dxa"/>
            <w:shd w:val="clear" w:color="auto" w:fill="auto"/>
            <w:vAlign w:val="center"/>
          </w:tcPr>
          <w:p w:rsidR="006F5705" w:rsidRPr="0091558C" w:rsidRDefault="006F5705" w:rsidP="00B60130">
            <w:pPr>
              <w:spacing w:line="312" w:lineRule="auto"/>
              <w:contextualSpacing/>
              <w:jc w:val="center"/>
              <w:rPr>
                <w:bCs/>
                <w:color w:val="000000"/>
                <w:sz w:val="28"/>
                <w:szCs w:val="28"/>
                <w:lang w:val="vi-VN"/>
              </w:rPr>
            </w:pPr>
            <w:r w:rsidRPr="0091558C">
              <w:rPr>
                <w:bCs/>
                <w:color w:val="000000"/>
                <w:sz w:val="28"/>
                <w:szCs w:val="28"/>
                <w:lang w:val="vi-VN"/>
              </w:rPr>
              <w:t>HGB</w:t>
            </w:r>
          </w:p>
        </w:tc>
        <w:tc>
          <w:tcPr>
            <w:tcW w:w="2126" w:type="dxa"/>
            <w:shd w:val="clear" w:color="auto" w:fill="auto"/>
          </w:tcPr>
          <w:p w:rsidR="006F5705" w:rsidRPr="0091558C" w:rsidRDefault="006F5705" w:rsidP="00B60130">
            <w:pPr>
              <w:spacing w:line="312" w:lineRule="auto"/>
              <w:jc w:val="center"/>
              <w:rPr>
                <w:color w:val="010205"/>
                <w:sz w:val="28"/>
                <w:szCs w:val="28"/>
              </w:rPr>
            </w:pPr>
            <w:r w:rsidRPr="0091558C">
              <w:rPr>
                <w:color w:val="010205"/>
                <w:sz w:val="28"/>
                <w:szCs w:val="28"/>
              </w:rPr>
              <w:t>15</w:t>
            </w:r>
            <w:r w:rsidRPr="0091558C">
              <w:rPr>
                <w:color w:val="010205"/>
                <w:sz w:val="28"/>
                <w:szCs w:val="28"/>
                <w:lang w:val="vi-VN"/>
              </w:rPr>
              <w:t>,</w:t>
            </w:r>
            <w:r w:rsidRPr="0091558C">
              <w:rPr>
                <w:color w:val="010205"/>
                <w:sz w:val="28"/>
                <w:szCs w:val="28"/>
              </w:rPr>
              <w:t>56</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1</w:t>
            </w:r>
            <w:r w:rsidRPr="0091558C">
              <w:rPr>
                <w:color w:val="010205"/>
                <w:sz w:val="28"/>
                <w:szCs w:val="28"/>
                <w:lang w:val="vi-VN"/>
              </w:rPr>
              <w:t>,</w:t>
            </w:r>
            <w:r w:rsidRPr="0091558C">
              <w:rPr>
                <w:color w:val="010205"/>
                <w:sz w:val="28"/>
                <w:szCs w:val="28"/>
              </w:rPr>
              <w:t>11</w:t>
            </w:r>
          </w:p>
        </w:tc>
        <w:tc>
          <w:tcPr>
            <w:tcW w:w="2268" w:type="dxa"/>
            <w:shd w:val="clear" w:color="auto" w:fill="auto"/>
          </w:tcPr>
          <w:p w:rsidR="006F5705" w:rsidRPr="00762F7A" w:rsidRDefault="006F5705" w:rsidP="00B60130">
            <w:pPr>
              <w:spacing w:line="312" w:lineRule="auto"/>
              <w:jc w:val="center"/>
              <w:rPr>
                <w:color w:val="010205"/>
                <w:sz w:val="28"/>
                <w:szCs w:val="28"/>
                <w:vertAlign w:val="superscript"/>
                <w:lang w:val="vi-VN"/>
              </w:rPr>
            </w:pPr>
            <w:r w:rsidRPr="0091558C">
              <w:rPr>
                <w:color w:val="010205"/>
                <w:sz w:val="28"/>
                <w:szCs w:val="28"/>
              </w:rPr>
              <w:t>13</w:t>
            </w:r>
            <w:r w:rsidRPr="0091558C">
              <w:rPr>
                <w:color w:val="010205"/>
                <w:sz w:val="28"/>
                <w:szCs w:val="28"/>
                <w:lang w:val="vi-VN"/>
              </w:rPr>
              <w:t>,</w:t>
            </w:r>
            <w:r w:rsidRPr="0091558C">
              <w:rPr>
                <w:color w:val="010205"/>
                <w:sz w:val="28"/>
                <w:szCs w:val="28"/>
              </w:rPr>
              <w:t>87</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82</w:t>
            </w:r>
            <w:r w:rsidR="00762F7A">
              <w:rPr>
                <w:color w:val="010205"/>
                <w:sz w:val="28"/>
                <w:szCs w:val="28"/>
                <w:lang w:val="vi-VN"/>
              </w:rPr>
              <w:t>*</w:t>
            </w:r>
          </w:p>
        </w:tc>
        <w:tc>
          <w:tcPr>
            <w:tcW w:w="2268" w:type="dxa"/>
            <w:shd w:val="clear" w:color="auto" w:fill="auto"/>
          </w:tcPr>
          <w:p w:rsidR="006F5705" w:rsidRPr="00FC676C" w:rsidRDefault="006F5705" w:rsidP="00B60130">
            <w:pPr>
              <w:spacing w:line="312" w:lineRule="auto"/>
              <w:jc w:val="center"/>
              <w:rPr>
                <w:color w:val="010205"/>
                <w:sz w:val="28"/>
                <w:szCs w:val="28"/>
                <w:vertAlign w:val="superscript"/>
                <w:lang w:val="vi-VN"/>
              </w:rPr>
            </w:pPr>
            <w:r w:rsidRPr="0091558C">
              <w:rPr>
                <w:color w:val="010205"/>
                <w:sz w:val="28"/>
                <w:szCs w:val="28"/>
              </w:rPr>
              <w:t>14</w:t>
            </w:r>
            <w:r w:rsidRPr="0091558C">
              <w:rPr>
                <w:color w:val="010205"/>
                <w:sz w:val="28"/>
                <w:szCs w:val="28"/>
                <w:lang w:val="vi-VN"/>
              </w:rPr>
              <w:t>,</w:t>
            </w:r>
            <w:r w:rsidRPr="0091558C">
              <w:rPr>
                <w:color w:val="010205"/>
                <w:sz w:val="28"/>
                <w:szCs w:val="28"/>
              </w:rPr>
              <w:t>58</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78</w:t>
            </w:r>
            <w:r w:rsidR="00762F7A">
              <w:rPr>
                <w:color w:val="010205"/>
                <w:sz w:val="28"/>
                <w:szCs w:val="28"/>
                <w:vertAlign w:val="superscript"/>
                <w:lang w:val="vi-VN"/>
              </w:rPr>
              <w:t>#</w:t>
            </w:r>
          </w:p>
        </w:tc>
      </w:tr>
      <w:tr w:rsidR="006F5705" w:rsidRPr="0091558C" w:rsidTr="006770DF">
        <w:trPr>
          <w:trHeight w:val="395"/>
        </w:trPr>
        <w:tc>
          <w:tcPr>
            <w:tcW w:w="1702" w:type="dxa"/>
            <w:vMerge w:val="restart"/>
            <w:shd w:val="clear" w:color="auto" w:fill="auto"/>
          </w:tcPr>
          <w:p w:rsidR="006F5705" w:rsidRPr="0091558C" w:rsidRDefault="006F5705" w:rsidP="00B60130">
            <w:pPr>
              <w:spacing w:line="312" w:lineRule="auto"/>
              <w:contextualSpacing/>
              <w:jc w:val="center"/>
              <w:rPr>
                <w:bCs/>
                <w:color w:val="000000"/>
                <w:sz w:val="28"/>
                <w:szCs w:val="28"/>
                <w:lang w:val="vi-VN"/>
              </w:rPr>
            </w:pPr>
            <w:r w:rsidRPr="0091558C">
              <w:rPr>
                <w:bCs/>
                <w:color w:val="000000"/>
                <w:sz w:val="28"/>
                <w:szCs w:val="28"/>
                <w:lang w:val="vi-VN"/>
              </w:rPr>
              <w:t xml:space="preserve">Lô BaciMix liều 2 </w:t>
            </w:r>
          </w:p>
        </w:tc>
        <w:tc>
          <w:tcPr>
            <w:tcW w:w="992" w:type="dxa"/>
            <w:shd w:val="clear" w:color="auto" w:fill="auto"/>
            <w:vAlign w:val="center"/>
          </w:tcPr>
          <w:p w:rsidR="006F5705" w:rsidRPr="0091558C" w:rsidRDefault="006F5705" w:rsidP="00B60130">
            <w:pPr>
              <w:spacing w:line="312" w:lineRule="auto"/>
              <w:contextualSpacing/>
              <w:jc w:val="center"/>
              <w:rPr>
                <w:bCs/>
                <w:color w:val="000000"/>
                <w:sz w:val="28"/>
                <w:szCs w:val="28"/>
                <w:lang w:val="vi-VN"/>
              </w:rPr>
            </w:pPr>
            <w:r w:rsidRPr="0091558C">
              <w:rPr>
                <w:bCs/>
                <w:color w:val="000000"/>
                <w:sz w:val="28"/>
                <w:szCs w:val="28"/>
                <w:lang w:val="vi-VN"/>
              </w:rPr>
              <w:t>RBC</w:t>
            </w:r>
          </w:p>
        </w:tc>
        <w:tc>
          <w:tcPr>
            <w:tcW w:w="2126" w:type="dxa"/>
            <w:shd w:val="clear" w:color="auto" w:fill="auto"/>
          </w:tcPr>
          <w:p w:rsidR="006F5705" w:rsidRPr="0091558C" w:rsidRDefault="006F5705" w:rsidP="00B60130">
            <w:pPr>
              <w:spacing w:line="312" w:lineRule="auto"/>
              <w:jc w:val="center"/>
              <w:rPr>
                <w:color w:val="010205"/>
                <w:sz w:val="28"/>
                <w:szCs w:val="28"/>
              </w:rPr>
            </w:pPr>
            <w:r w:rsidRPr="0091558C">
              <w:rPr>
                <w:color w:val="010205"/>
                <w:sz w:val="28"/>
                <w:szCs w:val="28"/>
              </w:rPr>
              <w:t>8</w:t>
            </w:r>
            <w:r w:rsidRPr="0091558C">
              <w:rPr>
                <w:color w:val="010205"/>
                <w:sz w:val="28"/>
                <w:szCs w:val="28"/>
                <w:lang w:val="vi-VN"/>
              </w:rPr>
              <w:t>,</w:t>
            </w:r>
            <w:r w:rsidRPr="0091558C">
              <w:rPr>
                <w:color w:val="010205"/>
                <w:sz w:val="28"/>
                <w:szCs w:val="28"/>
              </w:rPr>
              <w:t>27</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50</w:t>
            </w:r>
          </w:p>
        </w:tc>
        <w:tc>
          <w:tcPr>
            <w:tcW w:w="2268" w:type="dxa"/>
            <w:shd w:val="clear" w:color="auto" w:fill="auto"/>
          </w:tcPr>
          <w:p w:rsidR="006F5705" w:rsidRPr="00762F7A" w:rsidRDefault="006F5705" w:rsidP="00B60130">
            <w:pPr>
              <w:spacing w:line="312" w:lineRule="auto"/>
              <w:jc w:val="center"/>
              <w:rPr>
                <w:color w:val="010205"/>
                <w:sz w:val="28"/>
                <w:szCs w:val="28"/>
                <w:vertAlign w:val="superscript"/>
                <w:lang w:val="vi-VN"/>
              </w:rPr>
            </w:pPr>
            <w:r w:rsidRPr="0091558C">
              <w:rPr>
                <w:color w:val="010205"/>
                <w:sz w:val="28"/>
                <w:szCs w:val="28"/>
              </w:rPr>
              <w:t>7</w:t>
            </w:r>
            <w:r w:rsidRPr="0091558C">
              <w:rPr>
                <w:color w:val="010205"/>
                <w:sz w:val="28"/>
                <w:szCs w:val="28"/>
                <w:lang w:val="vi-VN"/>
              </w:rPr>
              <w:t>,</w:t>
            </w:r>
            <w:r w:rsidRPr="0091558C">
              <w:rPr>
                <w:color w:val="010205"/>
                <w:sz w:val="28"/>
                <w:szCs w:val="28"/>
              </w:rPr>
              <w:t>48</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31</w:t>
            </w:r>
            <w:r w:rsidR="00762F7A">
              <w:rPr>
                <w:color w:val="010205"/>
                <w:sz w:val="28"/>
                <w:szCs w:val="28"/>
                <w:lang w:val="vi-VN"/>
              </w:rPr>
              <w:t>*</w:t>
            </w:r>
          </w:p>
        </w:tc>
        <w:tc>
          <w:tcPr>
            <w:tcW w:w="2268" w:type="dxa"/>
            <w:shd w:val="clear" w:color="auto" w:fill="auto"/>
          </w:tcPr>
          <w:p w:rsidR="006F5705" w:rsidRPr="00FC676C" w:rsidRDefault="006F5705" w:rsidP="00B60130">
            <w:pPr>
              <w:spacing w:line="312" w:lineRule="auto"/>
              <w:jc w:val="center"/>
              <w:rPr>
                <w:color w:val="010205"/>
                <w:sz w:val="28"/>
                <w:szCs w:val="28"/>
                <w:vertAlign w:val="superscript"/>
                <w:lang w:val="vi-VN"/>
              </w:rPr>
            </w:pPr>
            <w:r w:rsidRPr="0091558C">
              <w:rPr>
                <w:color w:val="010205"/>
                <w:sz w:val="28"/>
                <w:szCs w:val="28"/>
              </w:rPr>
              <w:t>8</w:t>
            </w:r>
            <w:r w:rsidRPr="0091558C">
              <w:rPr>
                <w:color w:val="010205"/>
                <w:sz w:val="28"/>
                <w:szCs w:val="28"/>
                <w:lang w:val="vi-VN"/>
              </w:rPr>
              <w:t>,</w:t>
            </w:r>
            <w:r w:rsidRPr="0091558C">
              <w:rPr>
                <w:color w:val="010205"/>
                <w:sz w:val="28"/>
                <w:szCs w:val="28"/>
              </w:rPr>
              <w:t>26</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47</w:t>
            </w:r>
            <w:r w:rsidR="00762F7A">
              <w:rPr>
                <w:color w:val="010205"/>
                <w:sz w:val="28"/>
                <w:szCs w:val="28"/>
                <w:vertAlign w:val="superscript"/>
                <w:lang w:val="vi-VN"/>
              </w:rPr>
              <w:t>#</w:t>
            </w:r>
          </w:p>
        </w:tc>
      </w:tr>
      <w:tr w:rsidR="006F5705" w:rsidRPr="0091558C" w:rsidTr="006770DF">
        <w:trPr>
          <w:trHeight w:val="183"/>
        </w:trPr>
        <w:tc>
          <w:tcPr>
            <w:tcW w:w="1702" w:type="dxa"/>
            <w:vMerge/>
            <w:shd w:val="clear" w:color="auto" w:fill="auto"/>
          </w:tcPr>
          <w:p w:rsidR="006F5705" w:rsidRPr="0091558C" w:rsidRDefault="006F5705" w:rsidP="00B60130">
            <w:pPr>
              <w:spacing w:line="312" w:lineRule="auto"/>
              <w:contextualSpacing/>
              <w:jc w:val="center"/>
              <w:rPr>
                <w:b/>
                <w:color w:val="000000"/>
                <w:sz w:val="28"/>
                <w:szCs w:val="28"/>
                <w:lang w:val="de-DE"/>
              </w:rPr>
            </w:pPr>
          </w:p>
        </w:tc>
        <w:tc>
          <w:tcPr>
            <w:tcW w:w="992" w:type="dxa"/>
            <w:shd w:val="clear" w:color="auto" w:fill="auto"/>
            <w:vAlign w:val="center"/>
          </w:tcPr>
          <w:p w:rsidR="006F5705" w:rsidRPr="0091558C" w:rsidRDefault="006F5705" w:rsidP="00B60130">
            <w:pPr>
              <w:spacing w:line="312" w:lineRule="auto"/>
              <w:contextualSpacing/>
              <w:jc w:val="center"/>
              <w:rPr>
                <w:bCs/>
                <w:color w:val="000000"/>
                <w:sz w:val="28"/>
                <w:szCs w:val="28"/>
                <w:lang w:val="vi-VN"/>
              </w:rPr>
            </w:pPr>
            <w:r w:rsidRPr="0091558C">
              <w:rPr>
                <w:bCs/>
                <w:color w:val="000000"/>
                <w:sz w:val="28"/>
                <w:szCs w:val="28"/>
                <w:lang w:val="vi-VN"/>
              </w:rPr>
              <w:t>HGB</w:t>
            </w:r>
          </w:p>
        </w:tc>
        <w:tc>
          <w:tcPr>
            <w:tcW w:w="2126" w:type="dxa"/>
            <w:shd w:val="clear" w:color="auto" w:fill="auto"/>
          </w:tcPr>
          <w:p w:rsidR="006F5705" w:rsidRPr="0091558C" w:rsidRDefault="006F5705" w:rsidP="00B60130">
            <w:pPr>
              <w:spacing w:line="312" w:lineRule="auto"/>
              <w:jc w:val="center"/>
              <w:rPr>
                <w:color w:val="010205"/>
                <w:sz w:val="28"/>
                <w:szCs w:val="28"/>
              </w:rPr>
            </w:pPr>
            <w:r w:rsidRPr="0091558C">
              <w:rPr>
                <w:color w:val="010205"/>
                <w:sz w:val="28"/>
                <w:szCs w:val="28"/>
              </w:rPr>
              <w:t>15</w:t>
            </w:r>
            <w:r w:rsidRPr="0091558C">
              <w:rPr>
                <w:color w:val="010205"/>
                <w:sz w:val="28"/>
                <w:szCs w:val="28"/>
                <w:lang w:val="vi-VN"/>
              </w:rPr>
              <w:t>,</w:t>
            </w:r>
            <w:r w:rsidRPr="0091558C">
              <w:rPr>
                <w:color w:val="010205"/>
                <w:sz w:val="28"/>
                <w:szCs w:val="28"/>
              </w:rPr>
              <w:t>40</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90</w:t>
            </w:r>
          </w:p>
        </w:tc>
        <w:tc>
          <w:tcPr>
            <w:tcW w:w="2268" w:type="dxa"/>
            <w:shd w:val="clear" w:color="auto" w:fill="auto"/>
          </w:tcPr>
          <w:p w:rsidR="006F5705" w:rsidRPr="00762F7A" w:rsidRDefault="006F5705" w:rsidP="00B60130">
            <w:pPr>
              <w:spacing w:line="312" w:lineRule="auto"/>
              <w:jc w:val="center"/>
              <w:rPr>
                <w:color w:val="010205"/>
                <w:sz w:val="28"/>
                <w:szCs w:val="28"/>
                <w:vertAlign w:val="superscript"/>
                <w:lang w:val="vi-VN"/>
              </w:rPr>
            </w:pPr>
            <w:r w:rsidRPr="0091558C">
              <w:rPr>
                <w:color w:val="010205"/>
                <w:sz w:val="28"/>
                <w:szCs w:val="28"/>
              </w:rPr>
              <w:t>13</w:t>
            </w:r>
            <w:r w:rsidRPr="0091558C">
              <w:rPr>
                <w:color w:val="010205"/>
                <w:sz w:val="28"/>
                <w:szCs w:val="28"/>
                <w:lang w:val="vi-VN"/>
              </w:rPr>
              <w:t>,</w:t>
            </w:r>
            <w:r w:rsidRPr="0091558C">
              <w:rPr>
                <w:color w:val="010205"/>
                <w:sz w:val="28"/>
                <w:szCs w:val="28"/>
              </w:rPr>
              <w:t>88</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62</w:t>
            </w:r>
            <w:r w:rsidR="00762F7A">
              <w:rPr>
                <w:color w:val="010205"/>
                <w:sz w:val="28"/>
                <w:szCs w:val="28"/>
                <w:lang w:val="vi-VN"/>
              </w:rPr>
              <w:t>*</w:t>
            </w:r>
          </w:p>
        </w:tc>
        <w:tc>
          <w:tcPr>
            <w:tcW w:w="2268" w:type="dxa"/>
            <w:shd w:val="clear" w:color="auto" w:fill="auto"/>
          </w:tcPr>
          <w:p w:rsidR="006F5705" w:rsidRPr="00FC676C" w:rsidRDefault="006F5705" w:rsidP="00B60130">
            <w:pPr>
              <w:spacing w:line="312" w:lineRule="auto"/>
              <w:jc w:val="center"/>
              <w:rPr>
                <w:color w:val="010205"/>
                <w:sz w:val="28"/>
                <w:szCs w:val="28"/>
                <w:vertAlign w:val="superscript"/>
                <w:lang w:val="vi-VN"/>
              </w:rPr>
            </w:pPr>
            <w:r w:rsidRPr="0091558C">
              <w:rPr>
                <w:color w:val="010205"/>
                <w:sz w:val="28"/>
                <w:szCs w:val="28"/>
              </w:rPr>
              <w:t>14</w:t>
            </w:r>
            <w:r w:rsidRPr="0091558C">
              <w:rPr>
                <w:color w:val="010205"/>
                <w:sz w:val="28"/>
                <w:szCs w:val="28"/>
                <w:lang w:val="vi-VN"/>
              </w:rPr>
              <w:t>,</w:t>
            </w:r>
            <w:r w:rsidRPr="0091558C">
              <w:rPr>
                <w:color w:val="010205"/>
                <w:sz w:val="28"/>
                <w:szCs w:val="28"/>
              </w:rPr>
              <w:t>82</w:t>
            </w:r>
            <w:r w:rsidRPr="0091558C">
              <w:rPr>
                <w:color w:val="010205"/>
                <w:sz w:val="28"/>
                <w:szCs w:val="28"/>
                <w:lang w:val="vi-VN"/>
              </w:rPr>
              <w:t xml:space="preserve"> </w:t>
            </w:r>
            <w:r w:rsidRPr="0091558C">
              <w:rPr>
                <w:color w:val="010205"/>
                <w:sz w:val="28"/>
                <w:szCs w:val="28"/>
              </w:rPr>
              <w:sym w:font="Symbol" w:char="F0B1"/>
            </w:r>
            <w:r w:rsidRPr="0091558C">
              <w:rPr>
                <w:color w:val="010205"/>
                <w:sz w:val="28"/>
                <w:szCs w:val="28"/>
                <w:lang w:val="vi-VN"/>
              </w:rPr>
              <w:t xml:space="preserve"> </w:t>
            </w:r>
            <w:r w:rsidRPr="0091558C">
              <w:rPr>
                <w:color w:val="010205"/>
                <w:sz w:val="28"/>
                <w:szCs w:val="28"/>
              </w:rPr>
              <w:t>0</w:t>
            </w:r>
            <w:r w:rsidRPr="0091558C">
              <w:rPr>
                <w:color w:val="010205"/>
                <w:sz w:val="28"/>
                <w:szCs w:val="28"/>
                <w:lang w:val="vi-VN"/>
              </w:rPr>
              <w:t>,</w:t>
            </w:r>
            <w:r w:rsidRPr="0091558C">
              <w:rPr>
                <w:color w:val="010205"/>
                <w:sz w:val="28"/>
                <w:szCs w:val="28"/>
              </w:rPr>
              <w:t>83</w:t>
            </w:r>
            <w:r w:rsidR="00762F7A">
              <w:rPr>
                <w:color w:val="010205"/>
                <w:sz w:val="28"/>
                <w:szCs w:val="28"/>
                <w:vertAlign w:val="superscript"/>
                <w:lang w:val="vi-VN"/>
              </w:rPr>
              <w:t>#</w:t>
            </w:r>
          </w:p>
        </w:tc>
      </w:tr>
      <w:tr w:rsidR="006F5705" w:rsidRPr="0091558C" w:rsidTr="006770DF">
        <w:trPr>
          <w:trHeight w:val="376"/>
        </w:trPr>
        <w:tc>
          <w:tcPr>
            <w:tcW w:w="1702" w:type="dxa"/>
            <w:vMerge w:val="restart"/>
            <w:shd w:val="clear" w:color="auto" w:fill="auto"/>
            <w:vAlign w:val="center"/>
          </w:tcPr>
          <w:p w:rsidR="006F5705" w:rsidRPr="0091558C" w:rsidRDefault="006F5705" w:rsidP="00B60130">
            <w:pPr>
              <w:spacing w:line="312" w:lineRule="auto"/>
              <w:contextualSpacing/>
              <w:jc w:val="center"/>
              <w:rPr>
                <w:bCs/>
                <w:color w:val="000000"/>
                <w:sz w:val="28"/>
                <w:szCs w:val="28"/>
                <w:lang w:val="vi-VN"/>
              </w:rPr>
            </w:pPr>
            <w:r>
              <w:rPr>
                <w:bCs/>
                <w:color w:val="000000"/>
                <w:sz w:val="28"/>
                <w:szCs w:val="28"/>
                <w:lang w:val="vi-VN"/>
              </w:rPr>
              <w:t>p</w:t>
            </w:r>
            <w:r w:rsidRPr="0091558C">
              <w:rPr>
                <w:bCs/>
                <w:color w:val="000000"/>
                <w:sz w:val="28"/>
                <w:szCs w:val="28"/>
                <w:lang w:val="vi-VN"/>
              </w:rPr>
              <w:t xml:space="preserve"> lô </w:t>
            </w:r>
          </w:p>
        </w:tc>
        <w:tc>
          <w:tcPr>
            <w:tcW w:w="992" w:type="dxa"/>
            <w:shd w:val="clear" w:color="auto" w:fill="auto"/>
            <w:vAlign w:val="center"/>
          </w:tcPr>
          <w:p w:rsidR="006F5705" w:rsidRPr="0091558C" w:rsidRDefault="006F5705" w:rsidP="00B60130">
            <w:pPr>
              <w:spacing w:line="312" w:lineRule="auto"/>
              <w:contextualSpacing/>
              <w:jc w:val="center"/>
              <w:rPr>
                <w:bCs/>
                <w:color w:val="000000"/>
                <w:sz w:val="28"/>
                <w:szCs w:val="28"/>
                <w:lang w:val="vi-VN"/>
              </w:rPr>
            </w:pPr>
            <w:r w:rsidRPr="0091558C">
              <w:rPr>
                <w:bCs/>
                <w:color w:val="000000"/>
                <w:sz w:val="28"/>
                <w:szCs w:val="28"/>
                <w:lang w:val="vi-VN"/>
              </w:rPr>
              <w:t>RBC</w:t>
            </w:r>
          </w:p>
        </w:tc>
        <w:tc>
          <w:tcPr>
            <w:tcW w:w="2126" w:type="dxa"/>
            <w:shd w:val="clear" w:color="auto" w:fill="auto"/>
          </w:tcPr>
          <w:p w:rsidR="006F5705" w:rsidRPr="0091558C" w:rsidRDefault="000704D8" w:rsidP="00B60130">
            <w:pPr>
              <w:spacing w:line="312" w:lineRule="auto"/>
              <w:jc w:val="center"/>
              <w:rPr>
                <w:sz w:val="28"/>
                <w:szCs w:val="28"/>
              </w:rPr>
            </w:pPr>
            <w:r>
              <w:rPr>
                <w:color w:val="000000"/>
                <w:sz w:val="28"/>
                <w:szCs w:val="28"/>
                <w:lang w:val="vi-VN"/>
              </w:rPr>
              <w:t xml:space="preserve"> </w:t>
            </w:r>
            <w:r w:rsidR="00986253">
              <w:rPr>
                <w:color w:val="000000"/>
                <w:sz w:val="28"/>
                <w:szCs w:val="28"/>
                <w:lang w:val="vi-VN"/>
              </w:rPr>
              <w:t>0,889</w:t>
            </w:r>
          </w:p>
        </w:tc>
        <w:tc>
          <w:tcPr>
            <w:tcW w:w="2268" w:type="dxa"/>
            <w:shd w:val="clear" w:color="auto" w:fill="auto"/>
          </w:tcPr>
          <w:p w:rsidR="006F5705" w:rsidRPr="0091558C" w:rsidRDefault="000704D8" w:rsidP="00B60130">
            <w:pPr>
              <w:spacing w:line="312" w:lineRule="auto"/>
              <w:jc w:val="center"/>
              <w:rPr>
                <w:sz w:val="28"/>
                <w:szCs w:val="28"/>
              </w:rPr>
            </w:pPr>
            <w:r>
              <w:rPr>
                <w:color w:val="000000"/>
                <w:sz w:val="28"/>
                <w:szCs w:val="28"/>
                <w:lang w:val="vi-VN"/>
              </w:rPr>
              <w:t xml:space="preserve"> </w:t>
            </w:r>
            <w:r w:rsidR="00986253">
              <w:rPr>
                <w:color w:val="000000"/>
                <w:sz w:val="28"/>
                <w:szCs w:val="28"/>
                <w:lang w:val="vi-VN"/>
              </w:rPr>
              <w:t>0,534</w:t>
            </w:r>
          </w:p>
        </w:tc>
        <w:tc>
          <w:tcPr>
            <w:tcW w:w="2268" w:type="dxa"/>
            <w:shd w:val="clear" w:color="auto" w:fill="auto"/>
          </w:tcPr>
          <w:p w:rsidR="006F5705" w:rsidRPr="0091558C" w:rsidRDefault="000704D8" w:rsidP="00B60130">
            <w:pPr>
              <w:spacing w:line="312" w:lineRule="auto"/>
              <w:jc w:val="center"/>
              <w:rPr>
                <w:sz w:val="28"/>
                <w:szCs w:val="28"/>
              </w:rPr>
            </w:pPr>
            <w:r>
              <w:rPr>
                <w:color w:val="000000"/>
                <w:sz w:val="28"/>
                <w:szCs w:val="28"/>
                <w:lang w:val="vi-VN"/>
              </w:rPr>
              <w:t xml:space="preserve"> </w:t>
            </w:r>
            <w:r w:rsidR="00986253">
              <w:rPr>
                <w:color w:val="000000"/>
                <w:sz w:val="28"/>
                <w:szCs w:val="28"/>
                <w:lang w:val="vi-VN"/>
              </w:rPr>
              <w:t>0,</w:t>
            </w:r>
            <w:r w:rsidR="00E85C76">
              <w:rPr>
                <w:color w:val="000000"/>
                <w:sz w:val="28"/>
                <w:szCs w:val="28"/>
                <w:lang w:val="vi-VN"/>
              </w:rPr>
              <w:t>453</w:t>
            </w:r>
          </w:p>
        </w:tc>
      </w:tr>
      <w:tr w:rsidR="006F5705" w:rsidRPr="0091558C" w:rsidTr="006770DF">
        <w:trPr>
          <w:trHeight w:val="119"/>
        </w:trPr>
        <w:tc>
          <w:tcPr>
            <w:tcW w:w="1702" w:type="dxa"/>
            <w:vMerge/>
            <w:shd w:val="clear" w:color="auto" w:fill="auto"/>
          </w:tcPr>
          <w:p w:rsidR="006F5705" w:rsidRPr="0091558C" w:rsidRDefault="006F5705" w:rsidP="00B60130">
            <w:pPr>
              <w:spacing w:line="312" w:lineRule="auto"/>
              <w:contextualSpacing/>
              <w:jc w:val="center"/>
              <w:rPr>
                <w:b/>
                <w:color w:val="000000"/>
                <w:sz w:val="28"/>
                <w:szCs w:val="28"/>
                <w:lang w:val="de-DE"/>
              </w:rPr>
            </w:pPr>
          </w:p>
        </w:tc>
        <w:tc>
          <w:tcPr>
            <w:tcW w:w="992" w:type="dxa"/>
            <w:shd w:val="clear" w:color="auto" w:fill="auto"/>
            <w:vAlign w:val="center"/>
          </w:tcPr>
          <w:p w:rsidR="006F5705" w:rsidRPr="0091558C" w:rsidRDefault="006F5705" w:rsidP="00B60130">
            <w:pPr>
              <w:spacing w:line="312" w:lineRule="auto"/>
              <w:contextualSpacing/>
              <w:jc w:val="center"/>
              <w:rPr>
                <w:b/>
                <w:color w:val="000000"/>
                <w:sz w:val="28"/>
                <w:szCs w:val="28"/>
                <w:lang w:val="de-DE"/>
              </w:rPr>
            </w:pPr>
            <w:r w:rsidRPr="0091558C">
              <w:rPr>
                <w:bCs/>
                <w:color w:val="000000"/>
                <w:sz w:val="28"/>
                <w:szCs w:val="28"/>
                <w:lang w:val="vi-VN"/>
              </w:rPr>
              <w:t>HGB</w:t>
            </w:r>
          </w:p>
        </w:tc>
        <w:tc>
          <w:tcPr>
            <w:tcW w:w="2126" w:type="dxa"/>
            <w:shd w:val="clear" w:color="auto" w:fill="auto"/>
          </w:tcPr>
          <w:p w:rsidR="006F5705" w:rsidRPr="0091558C" w:rsidRDefault="000704D8" w:rsidP="00B60130">
            <w:pPr>
              <w:spacing w:line="312" w:lineRule="auto"/>
              <w:jc w:val="center"/>
              <w:rPr>
                <w:sz w:val="28"/>
                <w:szCs w:val="28"/>
              </w:rPr>
            </w:pPr>
            <w:r>
              <w:rPr>
                <w:color w:val="000000"/>
                <w:sz w:val="28"/>
                <w:szCs w:val="28"/>
                <w:lang w:val="vi-VN"/>
              </w:rPr>
              <w:t xml:space="preserve"> </w:t>
            </w:r>
            <w:r w:rsidR="00986253">
              <w:rPr>
                <w:color w:val="000000"/>
                <w:sz w:val="28"/>
                <w:szCs w:val="28"/>
                <w:lang w:val="vi-VN"/>
              </w:rPr>
              <w:t>0,935</w:t>
            </w:r>
          </w:p>
        </w:tc>
        <w:tc>
          <w:tcPr>
            <w:tcW w:w="2268" w:type="dxa"/>
            <w:shd w:val="clear" w:color="auto" w:fill="auto"/>
          </w:tcPr>
          <w:p w:rsidR="006F5705" w:rsidRPr="0091558C" w:rsidRDefault="000704D8" w:rsidP="00B60130">
            <w:pPr>
              <w:spacing w:line="312" w:lineRule="auto"/>
              <w:jc w:val="center"/>
              <w:rPr>
                <w:sz w:val="28"/>
                <w:szCs w:val="28"/>
              </w:rPr>
            </w:pPr>
            <w:r>
              <w:rPr>
                <w:color w:val="000000"/>
                <w:sz w:val="28"/>
                <w:szCs w:val="28"/>
                <w:lang w:val="vi-VN"/>
              </w:rPr>
              <w:t xml:space="preserve"> </w:t>
            </w:r>
            <w:r w:rsidR="00986253">
              <w:rPr>
                <w:color w:val="000000"/>
                <w:sz w:val="28"/>
                <w:szCs w:val="28"/>
                <w:lang w:val="vi-VN"/>
              </w:rPr>
              <w:t>0,585</w:t>
            </w:r>
          </w:p>
        </w:tc>
        <w:tc>
          <w:tcPr>
            <w:tcW w:w="2268" w:type="dxa"/>
            <w:shd w:val="clear" w:color="auto" w:fill="auto"/>
          </w:tcPr>
          <w:p w:rsidR="006F5705" w:rsidRPr="0091558C" w:rsidRDefault="000704D8" w:rsidP="00B60130">
            <w:pPr>
              <w:spacing w:line="312" w:lineRule="auto"/>
              <w:jc w:val="center"/>
              <w:rPr>
                <w:sz w:val="28"/>
                <w:szCs w:val="28"/>
              </w:rPr>
            </w:pPr>
            <w:r>
              <w:rPr>
                <w:color w:val="000000"/>
                <w:sz w:val="28"/>
                <w:szCs w:val="28"/>
                <w:lang w:val="vi-VN"/>
              </w:rPr>
              <w:t xml:space="preserve"> </w:t>
            </w:r>
            <w:r w:rsidR="00986253">
              <w:rPr>
                <w:color w:val="000000"/>
                <w:sz w:val="28"/>
                <w:szCs w:val="28"/>
                <w:lang w:val="vi-VN"/>
              </w:rPr>
              <w:t>0,</w:t>
            </w:r>
            <w:r w:rsidR="00E85C76">
              <w:rPr>
                <w:color w:val="000000"/>
                <w:sz w:val="28"/>
                <w:szCs w:val="28"/>
                <w:lang w:val="vi-VN"/>
              </w:rPr>
              <w:t>219</w:t>
            </w:r>
          </w:p>
        </w:tc>
      </w:tr>
    </w:tbl>
    <w:p w:rsidR="00FC676C" w:rsidRPr="00FC676C" w:rsidRDefault="006770DF" w:rsidP="00B60DA9">
      <w:pPr>
        <w:spacing w:before="120" w:line="360" w:lineRule="auto"/>
        <w:contextualSpacing/>
        <w:jc w:val="center"/>
        <w:rPr>
          <w:i/>
          <w:sz w:val="28"/>
          <w:szCs w:val="28"/>
          <w:lang w:val="vi-VN"/>
        </w:rPr>
      </w:pPr>
      <w:r>
        <w:rPr>
          <w:i/>
          <w:sz w:val="28"/>
          <w:szCs w:val="28"/>
          <w:lang w:val="vi-VN"/>
        </w:rPr>
        <w:t xml:space="preserve"> </w:t>
      </w:r>
      <w:r w:rsidR="00FC676C" w:rsidRPr="00FC676C">
        <w:rPr>
          <w:i/>
          <w:sz w:val="28"/>
          <w:szCs w:val="28"/>
          <w:lang w:val="vi-VN"/>
        </w:rPr>
        <w:t xml:space="preserve">Giá trị </w:t>
      </w:r>
      <w:r w:rsidR="00AB2203">
        <w:rPr>
          <w:i/>
          <w:sz w:val="28"/>
          <w:szCs w:val="28"/>
          <w:lang w:val="vi-VN"/>
        </w:rPr>
        <w:t>p</w:t>
      </w:r>
      <w:r w:rsidR="00FC676C" w:rsidRPr="00FC676C">
        <w:rPr>
          <w:i/>
          <w:sz w:val="28"/>
          <w:szCs w:val="28"/>
          <w:lang w:val="vi-VN"/>
        </w:rPr>
        <w:t xml:space="preserve"> lô được tính bằng kiểm định </w:t>
      </w:r>
      <w:r w:rsidR="001C2AB8">
        <w:rPr>
          <w:i/>
          <w:sz w:val="28"/>
          <w:szCs w:val="28"/>
          <w:lang w:val="vi-VN"/>
        </w:rPr>
        <w:t>Anova</w:t>
      </w:r>
    </w:p>
    <w:p w:rsidR="000333EE" w:rsidRDefault="000333EE" w:rsidP="000333EE">
      <w:pPr>
        <w:spacing w:line="360" w:lineRule="auto"/>
        <w:contextualSpacing/>
        <w:jc w:val="center"/>
        <w:rPr>
          <w:i/>
          <w:sz w:val="28"/>
          <w:szCs w:val="28"/>
          <w:lang w:val="vi-VN"/>
        </w:rPr>
      </w:pPr>
      <w:r>
        <w:rPr>
          <w:i/>
          <w:sz w:val="28"/>
          <w:szCs w:val="28"/>
          <w:lang w:val="vi-VN"/>
        </w:rPr>
        <w:t>* p &lt;0,05 so sánh với thời điểm T</w:t>
      </w:r>
      <w:r w:rsidRPr="006770DF">
        <w:rPr>
          <w:i/>
          <w:sz w:val="28"/>
          <w:szCs w:val="28"/>
          <w:vertAlign w:val="subscript"/>
          <w:lang w:val="vi-VN"/>
        </w:rPr>
        <w:t>0</w:t>
      </w:r>
      <w:r>
        <w:rPr>
          <w:i/>
          <w:sz w:val="28"/>
          <w:szCs w:val="28"/>
          <w:lang w:val="vi-VN"/>
        </w:rPr>
        <w:t xml:space="preserve"> được tính bằng kiểm định paired T test</w:t>
      </w:r>
    </w:p>
    <w:p w:rsidR="000333EE" w:rsidRPr="00FC676C" w:rsidRDefault="000333EE" w:rsidP="000333EE">
      <w:pPr>
        <w:spacing w:line="360" w:lineRule="auto"/>
        <w:contextualSpacing/>
        <w:jc w:val="center"/>
        <w:rPr>
          <w:i/>
          <w:sz w:val="28"/>
          <w:szCs w:val="28"/>
          <w:lang w:val="vi-VN"/>
        </w:rPr>
      </w:pPr>
      <w:r>
        <w:rPr>
          <w:i/>
          <w:sz w:val="28"/>
          <w:szCs w:val="28"/>
          <w:vertAlign w:val="superscript"/>
          <w:lang w:val="vi-VN"/>
        </w:rPr>
        <w:t xml:space="preserve"># </w:t>
      </w:r>
      <w:r>
        <w:rPr>
          <w:i/>
          <w:sz w:val="28"/>
          <w:szCs w:val="28"/>
          <w:lang w:val="vi-VN"/>
        </w:rPr>
        <w:t>p&lt;0,05 khi so sánh với thời điểm T</w:t>
      </w:r>
      <w:r>
        <w:rPr>
          <w:i/>
          <w:sz w:val="28"/>
          <w:szCs w:val="28"/>
          <w:vertAlign w:val="subscript"/>
          <w:lang w:val="vi-VN"/>
        </w:rPr>
        <w:t>1</w:t>
      </w:r>
      <w:r>
        <w:rPr>
          <w:i/>
          <w:sz w:val="28"/>
          <w:szCs w:val="28"/>
          <w:lang w:val="vi-VN"/>
        </w:rPr>
        <w:t xml:space="preserve"> được tính bằng kiểm định paired T test</w:t>
      </w:r>
    </w:p>
    <w:p w:rsidR="000F7EAD" w:rsidRPr="00BE1E1E" w:rsidRDefault="00F37E1A" w:rsidP="00BE1E1E">
      <w:pPr>
        <w:spacing w:line="360" w:lineRule="auto"/>
        <w:ind w:firstLine="720"/>
        <w:contextualSpacing/>
        <w:jc w:val="both"/>
        <w:rPr>
          <w:color w:val="000000"/>
          <w:sz w:val="28"/>
          <w:szCs w:val="28"/>
          <w:lang w:val="vi-VN"/>
        </w:rPr>
      </w:pPr>
      <w:r>
        <w:rPr>
          <w:color w:val="000000"/>
          <w:sz w:val="28"/>
          <w:szCs w:val="28"/>
          <w:lang w:val="vi-VN"/>
        </w:rPr>
        <w:t>K</w:t>
      </w:r>
      <w:r w:rsidR="00F715B7">
        <w:rPr>
          <w:color w:val="000000"/>
          <w:sz w:val="28"/>
          <w:szCs w:val="28"/>
          <w:lang w:val="vi-VN"/>
        </w:rPr>
        <w:t xml:space="preserve">hi </w:t>
      </w:r>
      <w:r w:rsidR="00372D62" w:rsidRPr="00D246B8">
        <w:rPr>
          <w:color w:val="000000"/>
          <w:sz w:val="28"/>
          <w:szCs w:val="28"/>
          <w:lang w:val="vi-VN"/>
        </w:rPr>
        <w:t>so sánh giữa các lô</w:t>
      </w:r>
      <w:r w:rsidR="002317AB">
        <w:rPr>
          <w:color w:val="000000"/>
          <w:sz w:val="28"/>
          <w:szCs w:val="28"/>
          <w:lang w:val="vi-VN"/>
        </w:rPr>
        <w:t xml:space="preserve"> trong cùng một thời điểm</w:t>
      </w:r>
      <w:r w:rsidR="00BE1E1E">
        <w:rPr>
          <w:color w:val="000000"/>
          <w:sz w:val="28"/>
          <w:szCs w:val="28"/>
          <w:lang w:val="vi-VN"/>
        </w:rPr>
        <w:t xml:space="preserve"> </w:t>
      </w:r>
      <w:r w:rsidR="0052243D">
        <w:rPr>
          <w:color w:val="000000"/>
          <w:sz w:val="28"/>
          <w:szCs w:val="28"/>
          <w:lang w:val="vi-VN"/>
        </w:rPr>
        <w:t>cho thấy</w:t>
      </w:r>
      <w:r w:rsidR="002317AB">
        <w:rPr>
          <w:color w:val="000000"/>
          <w:sz w:val="28"/>
          <w:szCs w:val="28"/>
          <w:lang w:val="vi-VN"/>
        </w:rPr>
        <w:t xml:space="preserve"> </w:t>
      </w:r>
      <w:r w:rsidR="00372D62" w:rsidRPr="00D246B8">
        <w:rPr>
          <w:color w:val="000000"/>
          <w:sz w:val="28"/>
          <w:szCs w:val="28"/>
          <w:lang w:val="vi-VN"/>
        </w:rPr>
        <w:t>số lư</w:t>
      </w:r>
      <w:r w:rsidR="00893A92" w:rsidRPr="00D246B8">
        <w:rPr>
          <w:color w:val="000000"/>
          <w:sz w:val="28"/>
          <w:szCs w:val="28"/>
          <w:lang w:val="vi-VN"/>
        </w:rPr>
        <w:t>ợng hồng cầu</w:t>
      </w:r>
      <w:r w:rsidR="00C72E03">
        <w:rPr>
          <w:color w:val="000000"/>
          <w:sz w:val="28"/>
          <w:szCs w:val="28"/>
          <w:lang w:val="vi-VN"/>
        </w:rPr>
        <w:t xml:space="preserve"> (RCB)</w:t>
      </w:r>
      <w:r w:rsidR="0008380F">
        <w:rPr>
          <w:color w:val="000000"/>
          <w:sz w:val="28"/>
          <w:szCs w:val="28"/>
          <w:lang w:val="vi-VN"/>
        </w:rPr>
        <w:t xml:space="preserve"> và</w:t>
      </w:r>
      <w:r w:rsidR="000F7EAD">
        <w:rPr>
          <w:color w:val="000000"/>
          <w:sz w:val="28"/>
          <w:szCs w:val="28"/>
          <w:lang w:val="vi-VN"/>
        </w:rPr>
        <w:t xml:space="preserve"> </w:t>
      </w:r>
      <w:r w:rsidR="00C72E03">
        <w:rPr>
          <w:color w:val="000000"/>
          <w:sz w:val="28"/>
          <w:szCs w:val="28"/>
          <w:lang w:val="vi-VN"/>
        </w:rPr>
        <w:t xml:space="preserve">nồng độ </w:t>
      </w:r>
      <w:r w:rsidR="000F7EAD">
        <w:rPr>
          <w:color w:val="000000"/>
          <w:sz w:val="28"/>
          <w:szCs w:val="28"/>
          <w:lang w:val="vi-VN"/>
        </w:rPr>
        <w:t>huyết sắc tố</w:t>
      </w:r>
      <w:r w:rsidR="00893A92" w:rsidRPr="00D246B8">
        <w:rPr>
          <w:color w:val="000000"/>
          <w:sz w:val="28"/>
          <w:szCs w:val="28"/>
          <w:lang w:val="vi-VN"/>
        </w:rPr>
        <w:t xml:space="preserve"> </w:t>
      </w:r>
      <w:r w:rsidR="00C72E03">
        <w:rPr>
          <w:color w:val="000000"/>
          <w:sz w:val="28"/>
          <w:szCs w:val="28"/>
          <w:lang w:val="vi-VN"/>
        </w:rPr>
        <w:t xml:space="preserve">(HGB) </w:t>
      </w:r>
      <w:r w:rsidR="00372D62" w:rsidRPr="00D246B8">
        <w:rPr>
          <w:color w:val="000000"/>
          <w:sz w:val="28"/>
          <w:szCs w:val="28"/>
          <w:lang w:val="vi-VN"/>
        </w:rPr>
        <w:t>trong máu chuột</w:t>
      </w:r>
      <w:r w:rsidR="004C077D">
        <w:rPr>
          <w:color w:val="000000"/>
          <w:sz w:val="28"/>
          <w:szCs w:val="28"/>
          <w:lang w:val="vi-VN"/>
        </w:rPr>
        <w:t xml:space="preserve"> </w:t>
      </w:r>
      <w:r w:rsidR="00372D62" w:rsidRPr="00D246B8">
        <w:rPr>
          <w:color w:val="000000"/>
          <w:sz w:val="28"/>
          <w:szCs w:val="28"/>
          <w:lang w:val="vi-VN"/>
        </w:rPr>
        <w:t>đều khác nhau kh</w:t>
      </w:r>
      <w:r w:rsidR="00F30B9D" w:rsidRPr="00D246B8">
        <w:rPr>
          <w:color w:val="000000"/>
          <w:sz w:val="28"/>
          <w:szCs w:val="28"/>
          <w:lang w:val="vi-VN"/>
        </w:rPr>
        <w:t xml:space="preserve">ông có ý </w:t>
      </w:r>
      <w:r w:rsidR="00893A92" w:rsidRPr="00D246B8">
        <w:rPr>
          <w:color w:val="000000"/>
          <w:sz w:val="28"/>
          <w:szCs w:val="28"/>
          <w:lang w:val="vi-VN"/>
        </w:rPr>
        <w:t xml:space="preserve">nghĩa </w:t>
      </w:r>
      <w:r w:rsidR="00DE3276" w:rsidRPr="00D246B8">
        <w:rPr>
          <w:color w:val="000000"/>
          <w:sz w:val="28"/>
          <w:szCs w:val="28"/>
          <w:lang w:val="vi-VN"/>
        </w:rPr>
        <w:t>th</w:t>
      </w:r>
      <w:r w:rsidR="006075AF">
        <w:rPr>
          <w:color w:val="000000"/>
          <w:sz w:val="28"/>
          <w:szCs w:val="28"/>
          <w:lang w:val="en-US"/>
        </w:rPr>
        <w:t>ố</w:t>
      </w:r>
      <w:r w:rsidR="00DE3276" w:rsidRPr="00D246B8">
        <w:rPr>
          <w:color w:val="000000"/>
          <w:sz w:val="28"/>
          <w:szCs w:val="28"/>
          <w:lang w:val="vi-VN"/>
        </w:rPr>
        <w:t>ng</w:t>
      </w:r>
      <w:r w:rsidR="00DE3276">
        <w:rPr>
          <w:color w:val="000000"/>
          <w:sz w:val="28"/>
          <w:szCs w:val="28"/>
          <w:lang w:val="vi-VN"/>
        </w:rPr>
        <w:t xml:space="preserve"> kê </w:t>
      </w:r>
      <w:r w:rsidR="00B71919">
        <w:rPr>
          <w:color w:val="000000"/>
          <w:sz w:val="28"/>
          <w:szCs w:val="28"/>
          <w:lang w:val="vi-VN"/>
        </w:rPr>
        <w:t>(</w:t>
      </w:r>
      <w:r w:rsidR="00AB2203">
        <w:rPr>
          <w:color w:val="000000"/>
          <w:sz w:val="28"/>
          <w:szCs w:val="28"/>
          <w:lang w:val="vi-VN"/>
        </w:rPr>
        <w:t>p</w:t>
      </w:r>
      <w:r w:rsidR="00C72E03" w:rsidRPr="00B71919">
        <w:rPr>
          <w:color w:val="000000"/>
          <w:sz w:val="28"/>
          <w:szCs w:val="28"/>
          <w:lang w:val="vi-VN"/>
        </w:rPr>
        <w:t xml:space="preserve"> </w:t>
      </w:r>
      <w:r w:rsidR="00893A92" w:rsidRPr="00D246B8">
        <w:rPr>
          <w:color w:val="000000"/>
          <w:sz w:val="28"/>
          <w:szCs w:val="28"/>
          <w:lang w:val="vi-VN"/>
        </w:rPr>
        <w:t>&gt; 0,05</w:t>
      </w:r>
      <w:r w:rsidR="00B71919">
        <w:rPr>
          <w:color w:val="000000"/>
          <w:sz w:val="28"/>
          <w:szCs w:val="28"/>
          <w:lang w:val="vi-VN"/>
        </w:rPr>
        <w:t>)</w:t>
      </w:r>
      <w:r w:rsidR="00372D62" w:rsidRPr="00D246B8">
        <w:rPr>
          <w:color w:val="000000"/>
          <w:sz w:val="28"/>
          <w:szCs w:val="28"/>
          <w:lang w:val="vi-VN"/>
        </w:rPr>
        <w:t>.</w:t>
      </w:r>
      <w:r w:rsidR="00162BBE">
        <w:rPr>
          <w:color w:val="000000"/>
          <w:sz w:val="28"/>
          <w:szCs w:val="28"/>
          <w:lang w:val="vi-VN"/>
        </w:rPr>
        <w:t xml:space="preserve"> </w:t>
      </w:r>
      <w:r w:rsidR="00340AE6">
        <w:rPr>
          <w:color w:val="000000"/>
          <w:sz w:val="28"/>
          <w:szCs w:val="28"/>
          <w:lang w:val="vi-VN"/>
        </w:rPr>
        <w:t>Mặt khác,</w:t>
      </w:r>
      <w:r w:rsidR="00E9116D">
        <w:rPr>
          <w:color w:val="000000"/>
          <w:sz w:val="28"/>
          <w:szCs w:val="28"/>
          <w:lang w:val="vi-VN"/>
        </w:rPr>
        <w:t xml:space="preserve"> trong cùng một lô nghiên cứu khi so sánh giữa các thời điểm cho thấy</w:t>
      </w:r>
      <w:r w:rsidR="00B71919">
        <w:rPr>
          <w:color w:val="000000"/>
          <w:sz w:val="28"/>
          <w:szCs w:val="28"/>
          <w:lang w:val="vi-VN"/>
        </w:rPr>
        <w:t xml:space="preserve"> số lượng RCB và </w:t>
      </w:r>
      <w:r w:rsidR="004C077D">
        <w:rPr>
          <w:color w:val="000000"/>
          <w:sz w:val="28"/>
          <w:szCs w:val="28"/>
          <w:lang w:val="vi-VN"/>
        </w:rPr>
        <w:t xml:space="preserve">nồng độ </w:t>
      </w:r>
      <w:r w:rsidR="00B71919">
        <w:rPr>
          <w:color w:val="000000"/>
          <w:sz w:val="28"/>
          <w:szCs w:val="28"/>
          <w:lang w:val="vi-VN"/>
        </w:rPr>
        <w:t>HGB</w:t>
      </w:r>
      <w:r w:rsidR="00340AE6">
        <w:rPr>
          <w:color w:val="000000"/>
          <w:sz w:val="28"/>
          <w:szCs w:val="28"/>
          <w:lang w:val="vi-VN"/>
        </w:rPr>
        <w:t xml:space="preserve"> </w:t>
      </w:r>
      <w:r w:rsidR="00340AE6" w:rsidRPr="00D246B8">
        <w:rPr>
          <w:color w:val="000000"/>
          <w:sz w:val="28"/>
          <w:szCs w:val="28"/>
          <w:lang w:val="vi-VN"/>
        </w:rPr>
        <w:t>trong máu chuột</w:t>
      </w:r>
      <w:r w:rsidR="001E6E14">
        <w:rPr>
          <w:color w:val="000000"/>
          <w:sz w:val="28"/>
          <w:szCs w:val="28"/>
          <w:lang w:val="vi-VN"/>
        </w:rPr>
        <w:t xml:space="preserve"> </w:t>
      </w:r>
      <w:r w:rsidR="00B71919">
        <w:rPr>
          <w:color w:val="000000"/>
          <w:sz w:val="28"/>
          <w:szCs w:val="28"/>
          <w:lang w:val="vi-VN"/>
        </w:rPr>
        <w:t>có sự khác biệt có ý nghĩa thống kê (p&lt;0,05) giữa thời điểm T</w:t>
      </w:r>
      <w:r w:rsidR="00B71919" w:rsidRPr="006770DF">
        <w:rPr>
          <w:color w:val="000000"/>
          <w:sz w:val="28"/>
          <w:szCs w:val="28"/>
          <w:vertAlign w:val="subscript"/>
          <w:lang w:val="vi-VN"/>
        </w:rPr>
        <w:t>1</w:t>
      </w:r>
      <w:r w:rsidR="00915FFE">
        <w:rPr>
          <w:color w:val="000000"/>
          <w:sz w:val="28"/>
          <w:szCs w:val="28"/>
          <w:vertAlign w:val="subscript"/>
          <w:lang w:val="vi-VN"/>
        </w:rPr>
        <w:t xml:space="preserve"> </w:t>
      </w:r>
      <w:r w:rsidR="00B71919">
        <w:rPr>
          <w:color w:val="000000"/>
          <w:sz w:val="28"/>
          <w:szCs w:val="28"/>
          <w:lang w:val="vi-VN"/>
        </w:rPr>
        <w:t>- T</w:t>
      </w:r>
      <w:r w:rsidR="00B71919" w:rsidRPr="006770DF">
        <w:rPr>
          <w:color w:val="000000"/>
          <w:sz w:val="28"/>
          <w:szCs w:val="28"/>
          <w:vertAlign w:val="subscript"/>
          <w:lang w:val="vi-VN"/>
        </w:rPr>
        <w:t>0</w:t>
      </w:r>
      <w:r w:rsidR="00B71919">
        <w:rPr>
          <w:color w:val="000000"/>
          <w:sz w:val="28"/>
          <w:szCs w:val="28"/>
          <w:lang w:val="vi-VN"/>
        </w:rPr>
        <w:t xml:space="preserve"> và T</w:t>
      </w:r>
      <w:r w:rsidR="00B71919" w:rsidRPr="006770DF">
        <w:rPr>
          <w:color w:val="000000"/>
          <w:sz w:val="28"/>
          <w:szCs w:val="28"/>
          <w:vertAlign w:val="subscript"/>
          <w:lang w:val="vi-VN"/>
        </w:rPr>
        <w:t>2</w:t>
      </w:r>
      <w:r w:rsidR="00B71919">
        <w:rPr>
          <w:color w:val="000000"/>
          <w:sz w:val="28"/>
          <w:szCs w:val="28"/>
          <w:lang w:val="vi-VN"/>
        </w:rPr>
        <w:t xml:space="preserve"> </w:t>
      </w:r>
      <w:r w:rsidR="00915FFE">
        <w:rPr>
          <w:color w:val="000000"/>
          <w:sz w:val="28"/>
          <w:szCs w:val="28"/>
          <w:lang w:val="vi-VN"/>
        </w:rPr>
        <w:t>-</w:t>
      </w:r>
      <w:r w:rsidR="00B71919">
        <w:rPr>
          <w:color w:val="000000"/>
          <w:sz w:val="28"/>
          <w:szCs w:val="28"/>
          <w:lang w:val="vi-VN"/>
        </w:rPr>
        <w:t xml:space="preserve"> T</w:t>
      </w:r>
      <w:r w:rsidR="00B71919" w:rsidRPr="006770DF">
        <w:rPr>
          <w:color w:val="000000"/>
          <w:sz w:val="28"/>
          <w:szCs w:val="28"/>
          <w:vertAlign w:val="subscript"/>
          <w:lang w:val="vi-VN"/>
        </w:rPr>
        <w:t>1</w:t>
      </w:r>
      <w:r w:rsidR="00B71919">
        <w:rPr>
          <w:color w:val="000000"/>
          <w:sz w:val="28"/>
          <w:szCs w:val="28"/>
          <w:lang w:val="vi-VN"/>
        </w:rPr>
        <w:t xml:space="preserve"> </w:t>
      </w:r>
      <w:r w:rsidR="00F715B7">
        <w:rPr>
          <w:color w:val="000000"/>
          <w:sz w:val="28"/>
          <w:szCs w:val="28"/>
          <w:lang w:val="vi-VN"/>
        </w:rPr>
        <w:t>và</w:t>
      </w:r>
      <w:r w:rsidR="00340AE6">
        <w:rPr>
          <w:color w:val="000000"/>
          <w:sz w:val="28"/>
          <w:szCs w:val="28"/>
          <w:lang w:val="vi-VN"/>
        </w:rPr>
        <w:t xml:space="preserve"> </w:t>
      </w:r>
      <w:r w:rsidR="001E6E14">
        <w:rPr>
          <w:color w:val="000000"/>
          <w:sz w:val="28"/>
          <w:szCs w:val="28"/>
          <w:lang w:val="vi-VN"/>
        </w:rPr>
        <w:t>không</w:t>
      </w:r>
      <w:r w:rsidR="00372D62" w:rsidRPr="00D246B8">
        <w:rPr>
          <w:color w:val="000000"/>
          <w:sz w:val="28"/>
          <w:szCs w:val="28"/>
          <w:lang w:val="vi-VN"/>
        </w:rPr>
        <w:t xml:space="preserve"> có ý nghĩa </w:t>
      </w:r>
      <w:r w:rsidR="000F7EAD" w:rsidRPr="00D246B8">
        <w:rPr>
          <w:color w:val="000000"/>
          <w:sz w:val="28"/>
          <w:szCs w:val="28"/>
          <w:lang w:val="vi-VN"/>
        </w:rPr>
        <w:t>thống</w:t>
      </w:r>
      <w:r w:rsidR="000F7EAD">
        <w:rPr>
          <w:color w:val="000000"/>
          <w:sz w:val="28"/>
          <w:szCs w:val="28"/>
          <w:lang w:val="vi-VN"/>
        </w:rPr>
        <w:t xml:space="preserve"> kê</w:t>
      </w:r>
      <w:r w:rsidR="004C077D">
        <w:rPr>
          <w:color w:val="000000"/>
          <w:sz w:val="28"/>
          <w:szCs w:val="28"/>
          <w:lang w:val="vi-VN"/>
        </w:rPr>
        <w:t xml:space="preserve"> (p&gt;0,05) giữa thời điểm T</w:t>
      </w:r>
      <w:r w:rsidR="004C077D" w:rsidRPr="006770DF">
        <w:rPr>
          <w:color w:val="000000"/>
          <w:sz w:val="28"/>
          <w:szCs w:val="28"/>
          <w:vertAlign w:val="subscript"/>
          <w:lang w:val="vi-VN"/>
        </w:rPr>
        <w:t>2</w:t>
      </w:r>
      <w:r w:rsidR="004C077D">
        <w:rPr>
          <w:color w:val="000000"/>
          <w:sz w:val="28"/>
          <w:szCs w:val="28"/>
          <w:lang w:val="vi-VN"/>
        </w:rPr>
        <w:t xml:space="preserve"> </w:t>
      </w:r>
      <w:r w:rsidR="00915FFE">
        <w:rPr>
          <w:color w:val="000000"/>
          <w:sz w:val="28"/>
          <w:szCs w:val="28"/>
          <w:lang w:val="vi-VN"/>
        </w:rPr>
        <w:t>-</w:t>
      </w:r>
      <w:r w:rsidR="004C077D">
        <w:rPr>
          <w:color w:val="000000"/>
          <w:sz w:val="28"/>
          <w:szCs w:val="28"/>
          <w:lang w:val="vi-VN"/>
        </w:rPr>
        <w:t xml:space="preserve"> T</w:t>
      </w:r>
      <w:r w:rsidR="004C077D" w:rsidRPr="006770DF">
        <w:rPr>
          <w:color w:val="000000"/>
          <w:sz w:val="28"/>
          <w:szCs w:val="28"/>
          <w:vertAlign w:val="subscript"/>
          <w:lang w:val="vi-VN"/>
        </w:rPr>
        <w:t>0</w:t>
      </w:r>
      <w:r w:rsidR="00372D62" w:rsidRPr="00D246B8">
        <w:rPr>
          <w:color w:val="000000"/>
          <w:sz w:val="28"/>
          <w:szCs w:val="28"/>
          <w:lang w:val="vi-VN"/>
        </w:rPr>
        <w:t xml:space="preserve">. </w:t>
      </w:r>
    </w:p>
    <w:p w:rsidR="00881A41" w:rsidRDefault="00881A41" w:rsidP="00FE6477">
      <w:pPr>
        <w:pStyle w:val="abang"/>
        <w:jc w:val="both"/>
      </w:pPr>
      <w:bookmarkStart w:id="894" w:name="_Toc139232243"/>
      <w:bookmarkStart w:id="895" w:name="_Toc139234731"/>
      <w:bookmarkStart w:id="896" w:name="_Toc139235593"/>
      <w:bookmarkStart w:id="897" w:name="_Toc140421877"/>
      <w:bookmarkStart w:id="898" w:name="_Toc144477195"/>
      <w:bookmarkStart w:id="899" w:name="_Toc145962191"/>
      <w:bookmarkStart w:id="900" w:name="_Toc145962432"/>
      <w:bookmarkStart w:id="901" w:name="_Toc145962761"/>
      <w:bookmarkStart w:id="902" w:name="_Toc150168205"/>
      <w:bookmarkStart w:id="903" w:name="_Toc155709735"/>
      <w:bookmarkStart w:id="904" w:name="_Toc155710521"/>
      <w:proofErr w:type="spellStart"/>
      <w:r w:rsidRPr="00955586">
        <w:rPr>
          <w:lang w:val="de-DE"/>
        </w:rPr>
        <w:lastRenderedPageBreak/>
        <w:t>Bả</w:t>
      </w:r>
      <w:r w:rsidR="0087090F" w:rsidRPr="00955586">
        <w:rPr>
          <w:lang w:val="de-DE"/>
        </w:rPr>
        <w:t>ng</w:t>
      </w:r>
      <w:proofErr w:type="spellEnd"/>
      <w:r w:rsidR="0087090F" w:rsidRPr="00955586">
        <w:rPr>
          <w:lang w:val="de-DE"/>
        </w:rPr>
        <w:t xml:space="preserve"> 3.</w:t>
      </w:r>
      <w:r w:rsidR="003F6428" w:rsidRPr="00955586">
        <w:t>5</w:t>
      </w:r>
      <w:r w:rsidRPr="00955586">
        <w:rPr>
          <w:lang w:val="de-DE"/>
        </w:rPr>
        <w:t xml:space="preserve">. </w:t>
      </w:r>
      <w:proofErr w:type="spellStart"/>
      <w:r w:rsidRPr="00955586">
        <w:rPr>
          <w:lang w:val="de-DE"/>
        </w:rPr>
        <w:t>Chỉ</w:t>
      </w:r>
      <w:proofErr w:type="spellEnd"/>
      <w:r w:rsidRPr="00955586">
        <w:rPr>
          <w:lang w:val="de-DE"/>
        </w:rPr>
        <w:t xml:space="preserve"> </w:t>
      </w:r>
      <w:proofErr w:type="spellStart"/>
      <w:r w:rsidRPr="00955586">
        <w:rPr>
          <w:lang w:val="de-DE"/>
        </w:rPr>
        <w:t>số</w:t>
      </w:r>
      <w:proofErr w:type="spellEnd"/>
      <w:r w:rsidR="00C21EA4" w:rsidRPr="00955586">
        <w:rPr>
          <w:lang w:val="de-DE"/>
        </w:rPr>
        <w:t xml:space="preserve"> </w:t>
      </w:r>
      <w:proofErr w:type="spellStart"/>
      <w:r w:rsidR="00C21EA4" w:rsidRPr="00955586">
        <w:rPr>
          <w:lang w:val="de-DE"/>
        </w:rPr>
        <w:t>bạch</w:t>
      </w:r>
      <w:proofErr w:type="spellEnd"/>
      <w:r w:rsidR="00C21EA4" w:rsidRPr="00955586">
        <w:rPr>
          <w:lang w:val="de-DE"/>
        </w:rPr>
        <w:t xml:space="preserve"> </w:t>
      </w:r>
      <w:proofErr w:type="spellStart"/>
      <w:r w:rsidR="00C21EA4" w:rsidRPr="00955586">
        <w:rPr>
          <w:lang w:val="de-DE"/>
        </w:rPr>
        <w:t>cầ</w:t>
      </w:r>
      <w:r w:rsidR="0087090F" w:rsidRPr="00955586">
        <w:rPr>
          <w:lang w:val="de-DE"/>
        </w:rPr>
        <w:t>u</w:t>
      </w:r>
      <w:proofErr w:type="spellEnd"/>
      <w:r w:rsidRPr="00955586">
        <w:rPr>
          <w:lang w:val="de-DE"/>
        </w:rPr>
        <w:t xml:space="preserve"> </w:t>
      </w:r>
      <w:proofErr w:type="spellStart"/>
      <w:r w:rsidR="003F6428" w:rsidRPr="00955586">
        <w:rPr>
          <w:lang w:val="de-DE"/>
        </w:rPr>
        <w:t>và</w:t>
      </w:r>
      <w:proofErr w:type="spellEnd"/>
      <w:r w:rsidR="003F6428" w:rsidRPr="00955586">
        <w:t xml:space="preserve"> tiểu cầu </w:t>
      </w:r>
      <w:r w:rsidR="00893AD1" w:rsidRPr="00955586">
        <w:t>chuột cống trắng</w:t>
      </w:r>
      <w:bookmarkEnd w:id="894"/>
      <w:bookmarkEnd w:id="895"/>
      <w:bookmarkEnd w:id="896"/>
      <w:bookmarkEnd w:id="897"/>
      <w:bookmarkEnd w:id="898"/>
      <w:bookmarkEnd w:id="899"/>
      <w:bookmarkEnd w:id="900"/>
      <w:bookmarkEnd w:id="901"/>
      <w:bookmarkEnd w:id="902"/>
      <w:bookmarkEnd w:id="903"/>
      <w:bookmarkEnd w:id="904"/>
    </w:p>
    <w:tbl>
      <w:tblPr>
        <w:tblW w:w="935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992"/>
        <w:gridCol w:w="2126"/>
        <w:gridCol w:w="2268"/>
        <w:gridCol w:w="2268"/>
      </w:tblGrid>
      <w:tr w:rsidR="00FE6477" w:rsidRPr="00AC1FB5" w:rsidTr="00FE6477">
        <w:trPr>
          <w:trHeight w:val="348"/>
        </w:trPr>
        <w:tc>
          <w:tcPr>
            <w:tcW w:w="9356" w:type="dxa"/>
            <w:gridSpan w:val="5"/>
            <w:shd w:val="clear" w:color="auto" w:fill="auto"/>
            <w:vAlign w:val="center"/>
          </w:tcPr>
          <w:p w:rsidR="00FE6477" w:rsidRPr="00AC1FB5" w:rsidRDefault="00FE6477" w:rsidP="00B60130">
            <w:pPr>
              <w:spacing w:line="312" w:lineRule="auto"/>
              <w:contextualSpacing/>
              <w:jc w:val="center"/>
              <w:rPr>
                <w:b/>
                <w:color w:val="000000"/>
                <w:sz w:val="28"/>
                <w:szCs w:val="28"/>
                <w:lang w:val="de-DE"/>
              </w:rPr>
            </w:pPr>
            <w:r w:rsidRPr="00AC1FB5">
              <w:rPr>
                <w:color w:val="000000"/>
                <w:sz w:val="28"/>
                <w:szCs w:val="28"/>
                <w:lang w:val="vi-VN"/>
              </w:rPr>
              <w:t>Bạch cầu (</w:t>
            </w:r>
            <w:r w:rsidR="00915FFE">
              <w:rPr>
                <w:sz w:val="28"/>
                <w:szCs w:val="28"/>
              </w:rPr>
              <w:t>×</w:t>
            </w:r>
            <w:r w:rsidRPr="00AC1FB5">
              <w:rPr>
                <w:color w:val="000000"/>
                <w:sz w:val="28"/>
                <w:szCs w:val="28"/>
                <w:lang w:val="vi-VN"/>
              </w:rPr>
              <w:t>10</w:t>
            </w:r>
            <w:r w:rsidRPr="00AC1FB5">
              <w:rPr>
                <w:color w:val="000000"/>
                <w:sz w:val="28"/>
                <w:szCs w:val="28"/>
                <w:vertAlign w:val="superscript"/>
                <w:lang w:val="vi-VN"/>
              </w:rPr>
              <w:t>9</w:t>
            </w:r>
            <w:r w:rsidRPr="00AC1FB5">
              <w:rPr>
                <w:color w:val="000000"/>
                <w:sz w:val="28"/>
                <w:szCs w:val="28"/>
                <w:lang w:val="vi-VN"/>
              </w:rPr>
              <w:t>/l), Tiểu cầu (</w:t>
            </w:r>
            <w:r w:rsidR="00915FFE">
              <w:rPr>
                <w:sz w:val="28"/>
                <w:szCs w:val="28"/>
              </w:rPr>
              <w:t>×</w:t>
            </w:r>
            <w:r w:rsidRPr="00AC1FB5">
              <w:rPr>
                <w:color w:val="000000"/>
                <w:sz w:val="28"/>
                <w:szCs w:val="28"/>
                <w:lang w:val="vi-VN"/>
              </w:rPr>
              <w:t>10</w:t>
            </w:r>
            <w:r w:rsidRPr="00AC1FB5">
              <w:rPr>
                <w:color w:val="000000"/>
                <w:sz w:val="28"/>
                <w:szCs w:val="28"/>
                <w:vertAlign w:val="superscript"/>
                <w:lang w:val="vi-VN"/>
              </w:rPr>
              <w:t>9</w:t>
            </w:r>
            <w:r w:rsidRPr="00AC1FB5">
              <w:rPr>
                <w:color w:val="000000"/>
                <w:sz w:val="28"/>
                <w:szCs w:val="28"/>
                <w:lang w:val="vi-VN"/>
              </w:rPr>
              <w:t xml:space="preserve">/l) </w:t>
            </w:r>
            <w:r w:rsidRPr="00AC1FB5">
              <w:rPr>
                <w:sz w:val="28"/>
                <w:szCs w:val="28"/>
                <w:lang w:val="vi-VN"/>
              </w:rPr>
              <w:t>(</w:t>
            </w:r>
            <m:oMath>
              <m:acc>
                <m:accPr>
                  <m:chr m:val="̅"/>
                  <m:ctrlPr>
                    <w:rPr>
                      <w:rFonts w:ascii="Cambria Math" w:hAnsi="Cambria Math"/>
                      <w:i/>
                      <w:sz w:val="26"/>
                      <w:szCs w:val="26"/>
                      <w:lang w:val="vi-VN"/>
                    </w:rPr>
                  </m:ctrlPr>
                </m:accPr>
                <m:e>
                  <m:r>
                    <m:rPr>
                      <m:sty m:val="p"/>
                    </m:rPr>
                    <w:rPr>
                      <w:rFonts w:ascii="Cambria Math" w:hAnsi="Cambria Math"/>
                      <w:sz w:val="26"/>
                      <w:szCs w:val="26"/>
                      <w:lang w:val="vi-VN"/>
                    </w:rPr>
                    <m:t>X</m:t>
                  </m:r>
                </m:e>
              </m:acc>
              <m:r>
                <w:rPr>
                  <w:rFonts w:ascii="Cambria Math" w:hAnsi="Cambria Math"/>
                  <w:sz w:val="26"/>
                  <w:szCs w:val="26"/>
                  <w:lang w:val="vi-VN"/>
                </w:rPr>
                <m:t xml:space="preserve"> </m:t>
              </m:r>
            </m:oMath>
            <w:r w:rsidRPr="00AC1FB5">
              <w:rPr>
                <w:sz w:val="28"/>
                <w:szCs w:val="28"/>
              </w:rPr>
              <w:sym w:font="Symbol" w:char="F0B1"/>
            </w:r>
            <w:r w:rsidRPr="00AC1FB5">
              <w:rPr>
                <w:sz w:val="28"/>
                <w:szCs w:val="28"/>
              </w:rPr>
              <w:t xml:space="preserve"> SD</w:t>
            </w:r>
            <w:r w:rsidRPr="00AC1FB5">
              <w:rPr>
                <w:color w:val="000000"/>
                <w:sz w:val="28"/>
                <w:szCs w:val="28"/>
                <w:lang w:val="vi-VN"/>
              </w:rPr>
              <w:t>, n=10)</w:t>
            </w:r>
          </w:p>
        </w:tc>
      </w:tr>
      <w:tr w:rsidR="00FE6477" w:rsidRPr="00AC1FB5" w:rsidTr="00FE6477">
        <w:tc>
          <w:tcPr>
            <w:tcW w:w="1702" w:type="dxa"/>
            <w:vMerge w:val="restart"/>
            <w:shd w:val="clear" w:color="auto" w:fill="auto"/>
            <w:vAlign w:val="center"/>
          </w:tcPr>
          <w:p w:rsidR="00FE6477" w:rsidRPr="00AC1FB5" w:rsidRDefault="00FE6477" w:rsidP="00B60130">
            <w:pPr>
              <w:spacing w:line="312" w:lineRule="auto"/>
              <w:contextualSpacing/>
              <w:jc w:val="center"/>
              <w:rPr>
                <w:bCs/>
                <w:color w:val="000000"/>
                <w:sz w:val="28"/>
                <w:szCs w:val="28"/>
                <w:lang w:val="vi-VN"/>
              </w:rPr>
            </w:pPr>
            <w:r w:rsidRPr="00AC1FB5">
              <w:rPr>
                <w:bCs/>
                <w:color w:val="000000"/>
                <w:sz w:val="28"/>
                <w:szCs w:val="28"/>
                <w:lang w:val="vi-VN"/>
              </w:rPr>
              <w:t>Lô nghiên cứu</w:t>
            </w:r>
          </w:p>
        </w:tc>
        <w:tc>
          <w:tcPr>
            <w:tcW w:w="992" w:type="dxa"/>
            <w:vMerge w:val="restart"/>
            <w:shd w:val="clear" w:color="auto" w:fill="auto"/>
            <w:vAlign w:val="center"/>
          </w:tcPr>
          <w:p w:rsidR="00FE6477" w:rsidRPr="00AC1FB5" w:rsidRDefault="00FE6477" w:rsidP="00B60130">
            <w:pPr>
              <w:spacing w:line="312" w:lineRule="auto"/>
              <w:contextualSpacing/>
              <w:jc w:val="center"/>
              <w:rPr>
                <w:bCs/>
                <w:color w:val="000000"/>
                <w:sz w:val="28"/>
                <w:szCs w:val="28"/>
                <w:lang w:val="vi-VN"/>
              </w:rPr>
            </w:pPr>
            <w:r w:rsidRPr="00AC1FB5">
              <w:rPr>
                <w:bCs/>
                <w:color w:val="000000"/>
                <w:sz w:val="28"/>
                <w:szCs w:val="28"/>
                <w:lang w:val="vi-VN"/>
              </w:rPr>
              <w:t>Chỉ số</w:t>
            </w:r>
          </w:p>
        </w:tc>
        <w:tc>
          <w:tcPr>
            <w:tcW w:w="6662" w:type="dxa"/>
            <w:gridSpan w:val="3"/>
            <w:shd w:val="clear" w:color="auto" w:fill="auto"/>
            <w:vAlign w:val="center"/>
          </w:tcPr>
          <w:p w:rsidR="00FE6477" w:rsidRPr="00AC1FB5" w:rsidRDefault="00FE6477" w:rsidP="00B60130">
            <w:pPr>
              <w:spacing w:line="312" w:lineRule="auto"/>
              <w:contextualSpacing/>
              <w:jc w:val="center"/>
              <w:rPr>
                <w:bCs/>
                <w:color w:val="000000"/>
                <w:sz w:val="28"/>
                <w:szCs w:val="28"/>
                <w:lang w:val="vi-VN"/>
              </w:rPr>
            </w:pPr>
            <w:r w:rsidRPr="00AC1FB5">
              <w:rPr>
                <w:bCs/>
                <w:color w:val="000000"/>
                <w:sz w:val="28"/>
                <w:szCs w:val="28"/>
                <w:lang w:val="vi-VN"/>
              </w:rPr>
              <w:t>Thời điểm</w:t>
            </w:r>
          </w:p>
        </w:tc>
      </w:tr>
      <w:tr w:rsidR="00FE6477" w:rsidRPr="00AC1FB5" w:rsidTr="00FE6477">
        <w:trPr>
          <w:trHeight w:val="169"/>
        </w:trPr>
        <w:tc>
          <w:tcPr>
            <w:tcW w:w="1702" w:type="dxa"/>
            <w:vMerge/>
            <w:shd w:val="clear" w:color="auto" w:fill="auto"/>
            <w:vAlign w:val="center"/>
          </w:tcPr>
          <w:p w:rsidR="00FE6477" w:rsidRPr="00AC1FB5" w:rsidRDefault="00FE6477" w:rsidP="00B60130">
            <w:pPr>
              <w:spacing w:line="312" w:lineRule="auto"/>
              <w:contextualSpacing/>
              <w:jc w:val="center"/>
              <w:rPr>
                <w:b/>
                <w:color w:val="000000"/>
                <w:sz w:val="28"/>
                <w:szCs w:val="28"/>
                <w:lang w:val="de-DE"/>
              </w:rPr>
            </w:pPr>
          </w:p>
        </w:tc>
        <w:tc>
          <w:tcPr>
            <w:tcW w:w="992" w:type="dxa"/>
            <w:vMerge/>
            <w:shd w:val="clear" w:color="auto" w:fill="auto"/>
            <w:vAlign w:val="center"/>
          </w:tcPr>
          <w:p w:rsidR="00FE6477" w:rsidRPr="00AC1FB5" w:rsidRDefault="00FE6477" w:rsidP="00B60130">
            <w:pPr>
              <w:spacing w:line="312" w:lineRule="auto"/>
              <w:contextualSpacing/>
              <w:jc w:val="center"/>
              <w:rPr>
                <w:b/>
                <w:color w:val="000000"/>
                <w:sz w:val="28"/>
                <w:szCs w:val="28"/>
                <w:lang w:val="de-DE"/>
              </w:rPr>
            </w:pPr>
          </w:p>
        </w:tc>
        <w:tc>
          <w:tcPr>
            <w:tcW w:w="2126" w:type="dxa"/>
            <w:shd w:val="clear" w:color="auto" w:fill="auto"/>
            <w:vAlign w:val="center"/>
          </w:tcPr>
          <w:p w:rsidR="00FE6477" w:rsidRPr="00AC1FB5" w:rsidRDefault="00FE6477" w:rsidP="00B60130">
            <w:pPr>
              <w:spacing w:line="312" w:lineRule="auto"/>
              <w:contextualSpacing/>
              <w:jc w:val="center"/>
              <w:rPr>
                <w:bCs/>
                <w:color w:val="000000"/>
                <w:sz w:val="28"/>
                <w:szCs w:val="28"/>
                <w:lang w:val="vi-VN"/>
              </w:rPr>
            </w:pPr>
            <w:r w:rsidRPr="00AC1FB5">
              <w:rPr>
                <w:bCs/>
                <w:color w:val="000000"/>
                <w:sz w:val="28"/>
                <w:szCs w:val="28"/>
                <w:lang w:val="vi-VN"/>
              </w:rPr>
              <w:t>Ban đầu (T</w:t>
            </w:r>
            <w:r w:rsidRPr="006770DF">
              <w:rPr>
                <w:bCs/>
                <w:color w:val="000000"/>
                <w:sz w:val="28"/>
                <w:szCs w:val="28"/>
                <w:vertAlign w:val="subscript"/>
                <w:lang w:val="vi-VN"/>
              </w:rPr>
              <w:t>0</w:t>
            </w:r>
            <w:r w:rsidRPr="00AC1FB5">
              <w:rPr>
                <w:bCs/>
                <w:color w:val="000000"/>
                <w:sz w:val="28"/>
                <w:szCs w:val="28"/>
                <w:lang w:val="vi-VN"/>
              </w:rPr>
              <w:t>)</w:t>
            </w:r>
            <w:r w:rsidR="006770DF">
              <w:rPr>
                <w:bCs/>
                <w:color w:val="000000"/>
                <w:sz w:val="28"/>
                <w:szCs w:val="28"/>
                <w:lang w:val="vi-VN"/>
              </w:rPr>
              <w:t xml:space="preserve"> </w:t>
            </w:r>
          </w:p>
        </w:tc>
        <w:tc>
          <w:tcPr>
            <w:tcW w:w="2268" w:type="dxa"/>
            <w:shd w:val="clear" w:color="auto" w:fill="auto"/>
            <w:vAlign w:val="center"/>
          </w:tcPr>
          <w:p w:rsidR="00FE6477" w:rsidRPr="00AC1FB5" w:rsidRDefault="00FE6477" w:rsidP="00B60130">
            <w:pPr>
              <w:spacing w:line="312" w:lineRule="auto"/>
              <w:contextualSpacing/>
              <w:jc w:val="center"/>
              <w:rPr>
                <w:bCs/>
                <w:color w:val="000000"/>
                <w:sz w:val="28"/>
                <w:szCs w:val="28"/>
                <w:lang w:val="vi-VN"/>
              </w:rPr>
            </w:pPr>
            <w:r w:rsidRPr="00AC1FB5">
              <w:rPr>
                <w:bCs/>
                <w:color w:val="000000"/>
                <w:sz w:val="28"/>
                <w:szCs w:val="28"/>
                <w:lang w:val="vi-VN"/>
              </w:rPr>
              <w:t xml:space="preserve"> </w:t>
            </w:r>
            <w:r w:rsidR="006770DF">
              <w:rPr>
                <w:bCs/>
                <w:color w:val="000000"/>
                <w:sz w:val="28"/>
                <w:szCs w:val="28"/>
                <w:lang w:val="vi-VN"/>
              </w:rPr>
              <w:t xml:space="preserve">Ngày </w:t>
            </w:r>
            <w:r w:rsidRPr="00AC1FB5">
              <w:rPr>
                <w:bCs/>
                <w:color w:val="000000"/>
                <w:sz w:val="28"/>
                <w:szCs w:val="28"/>
                <w:lang w:val="vi-VN"/>
              </w:rPr>
              <w:t>14 (T</w:t>
            </w:r>
            <w:r w:rsidRPr="006770DF">
              <w:rPr>
                <w:bCs/>
                <w:color w:val="000000"/>
                <w:sz w:val="28"/>
                <w:szCs w:val="28"/>
                <w:vertAlign w:val="subscript"/>
                <w:lang w:val="vi-VN"/>
              </w:rPr>
              <w:t>1</w:t>
            </w:r>
            <w:r w:rsidRPr="00AC1FB5">
              <w:rPr>
                <w:bCs/>
                <w:color w:val="000000"/>
                <w:sz w:val="28"/>
                <w:szCs w:val="28"/>
                <w:lang w:val="vi-VN"/>
              </w:rPr>
              <w:t>)</w:t>
            </w:r>
          </w:p>
        </w:tc>
        <w:tc>
          <w:tcPr>
            <w:tcW w:w="2268" w:type="dxa"/>
            <w:shd w:val="clear" w:color="auto" w:fill="auto"/>
            <w:vAlign w:val="center"/>
          </w:tcPr>
          <w:p w:rsidR="00FE6477" w:rsidRPr="00AC1FB5" w:rsidRDefault="006770DF" w:rsidP="00B60130">
            <w:pPr>
              <w:spacing w:line="312" w:lineRule="auto"/>
              <w:contextualSpacing/>
              <w:jc w:val="center"/>
              <w:rPr>
                <w:bCs/>
                <w:color w:val="000000"/>
                <w:sz w:val="28"/>
                <w:szCs w:val="28"/>
                <w:lang w:val="vi-VN"/>
              </w:rPr>
            </w:pPr>
            <w:r>
              <w:rPr>
                <w:bCs/>
                <w:color w:val="000000"/>
                <w:sz w:val="28"/>
                <w:szCs w:val="28"/>
                <w:lang w:val="vi-VN"/>
              </w:rPr>
              <w:t>Ngày</w:t>
            </w:r>
            <w:r w:rsidR="00FE6477" w:rsidRPr="00AC1FB5">
              <w:rPr>
                <w:bCs/>
                <w:color w:val="000000"/>
                <w:sz w:val="28"/>
                <w:szCs w:val="28"/>
                <w:lang w:val="vi-VN"/>
              </w:rPr>
              <w:t xml:space="preserve"> 28</w:t>
            </w:r>
            <w:r>
              <w:rPr>
                <w:bCs/>
                <w:color w:val="000000"/>
                <w:sz w:val="28"/>
                <w:szCs w:val="28"/>
                <w:lang w:val="vi-VN"/>
              </w:rPr>
              <w:t xml:space="preserve"> </w:t>
            </w:r>
            <w:r w:rsidR="00FE6477" w:rsidRPr="00AC1FB5">
              <w:rPr>
                <w:bCs/>
                <w:color w:val="000000"/>
                <w:sz w:val="28"/>
                <w:szCs w:val="28"/>
                <w:lang w:val="vi-VN"/>
              </w:rPr>
              <w:t>(T</w:t>
            </w:r>
            <w:r w:rsidR="00FE6477" w:rsidRPr="006770DF">
              <w:rPr>
                <w:bCs/>
                <w:color w:val="000000"/>
                <w:sz w:val="28"/>
                <w:szCs w:val="28"/>
                <w:vertAlign w:val="subscript"/>
                <w:lang w:val="vi-VN"/>
              </w:rPr>
              <w:t>2</w:t>
            </w:r>
            <w:r w:rsidR="00FE6477" w:rsidRPr="00AC1FB5">
              <w:rPr>
                <w:bCs/>
                <w:color w:val="000000"/>
                <w:sz w:val="28"/>
                <w:szCs w:val="28"/>
                <w:lang w:val="vi-VN"/>
              </w:rPr>
              <w:t>)</w:t>
            </w:r>
          </w:p>
        </w:tc>
      </w:tr>
      <w:tr w:rsidR="00FE6477" w:rsidRPr="00AC1FB5" w:rsidTr="00FE6477">
        <w:trPr>
          <w:trHeight w:val="445"/>
        </w:trPr>
        <w:tc>
          <w:tcPr>
            <w:tcW w:w="1702" w:type="dxa"/>
            <w:vMerge w:val="restart"/>
            <w:shd w:val="clear" w:color="auto" w:fill="auto"/>
            <w:vAlign w:val="center"/>
          </w:tcPr>
          <w:p w:rsidR="00FE6477" w:rsidRPr="00AC1FB5" w:rsidRDefault="00FE6477" w:rsidP="00B60130">
            <w:pPr>
              <w:spacing w:line="312" w:lineRule="auto"/>
              <w:contextualSpacing/>
              <w:jc w:val="center"/>
              <w:rPr>
                <w:bCs/>
                <w:color w:val="000000"/>
                <w:sz w:val="28"/>
                <w:szCs w:val="28"/>
                <w:lang w:val="vi-VN"/>
              </w:rPr>
            </w:pPr>
            <w:r w:rsidRPr="00AC1FB5">
              <w:rPr>
                <w:bCs/>
                <w:color w:val="000000"/>
                <w:sz w:val="28"/>
                <w:szCs w:val="28"/>
                <w:lang w:val="vi-VN"/>
              </w:rPr>
              <w:t>Chứng sinh lý</w:t>
            </w:r>
          </w:p>
        </w:tc>
        <w:tc>
          <w:tcPr>
            <w:tcW w:w="992" w:type="dxa"/>
            <w:shd w:val="clear" w:color="auto" w:fill="auto"/>
            <w:vAlign w:val="center"/>
          </w:tcPr>
          <w:p w:rsidR="00FE6477" w:rsidRPr="00646863" w:rsidRDefault="00FE6477" w:rsidP="00B60130">
            <w:pPr>
              <w:spacing w:line="312" w:lineRule="auto"/>
              <w:contextualSpacing/>
              <w:jc w:val="center"/>
              <w:rPr>
                <w:bCs/>
                <w:color w:val="000000"/>
                <w:sz w:val="28"/>
                <w:szCs w:val="28"/>
                <w:lang w:val="vi-VN"/>
              </w:rPr>
            </w:pPr>
            <w:r>
              <w:rPr>
                <w:bCs/>
                <w:color w:val="000000"/>
                <w:sz w:val="28"/>
                <w:szCs w:val="28"/>
                <w:lang w:val="vi-VN"/>
              </w:rPr>
              <w:t>W</w:t>
            </w:r>
            <w:r w:rsidRPr="00646863">
              <w:rPr>
                <w:bCs/>
                <w:color w:val="000000"/>
                <w:sz w:val="28"/>
                <w:szCs w:val="28"/>
                <w:lang w:val="vi-VN"/>
              </w:rPr>
              <w:t>BC</w:t>
            </w:r>
          </w:p>
        </w:tc>
        <w:tc>
          <w:tcPr>
            <w:tcW w:w="2126" w:type="dxa"/>
            <w:shd w:val="clear" w:color="auto" w:fill="auto"/>
            <w:vAlign w:val="center"/>
          </w:tcPr>
          <w:p w:rsidR="00FE6477" w:rsidRPr="00AC1FB5" w:rsidRDefault="00FE6477" w:rsidP="00B60130">
            <w:pPr>
              <w:spacing w:line="312" w:lineRule="auto"/>
              <w:jc w:val="center"/>
              <w:rPr>
                <w:color w:val="010205"/>
                <w:sz w:val="28"/>
                <w:szCs w:val="28"/>
              </w:rPr>
            </w:pPr>
            <w:r w:rsidRPr="00AC1FB5">
              <w:rPr>
                <w:color w:val="010205"/>
                <w:sz w:val="28"/>
                <w:szCs w:val="28"/>
              </w:rPr>
              <w:t>10</w:t>
            </w:r>
            <w:r w:rsidRPr="00AC1FB5">
              <w:rPr>
                <w:color w:val="010205"/>
                <w:sz w:val="28"/>
                <w:szCs w:val="28"/>
                <w:lang w:val="vi-VN"/>
              </w:rPr>
              <w:t>,</w:t>
            </w:r>
            <w:r w:rsidRPr="00AC1FB5">
              <w:rPr>
                <w:color w:val="010205"/>
                <w:sz w:val="28"/>
                <w:szCs w:val="28"/>
              </w:rPr>
              <w:t>81</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2</w:t>
            </w:r>
            <w:r w:rsidRPr="00AC1FB5">
              <w:rPr>
                <w:color w:val="010205"/>
                <w:sz w:val="28"/>
                <w:szCs w:val="28"/>
                <w:lang w:val="vi-VN"/>
              </w:rPr>
              <w:t>,</w:t>
            </w:r>
            <w:r w:rsidRPr="00AC1FB5">
              <w:rPr>
                <w:color w:val="010205"/>
                <w:sz w:val="28"/>
                <w:szCs w:val="28"/>
              </w:rPr>
              <w:t>56</w:t>
            </w:r>
          </w:p>
        </w:tc>
        <w:tc>
          <w:tcPr>
            <w:tcW w:w="2268" w:type="dxa"/>
            <w:shd w:val="clear" w:color="auto" w:fill="auto"/>
            <w:vAlign w:val="center"/>
          </w:tcPr>
          <w:p w:rsidR="00FE6477" w:rsidRPr="00AC1FB5" w:rsidRDefault="00FE6477" w:rsidP="00B60130">
            <w:pPr>
              <w:spacing w:line="312" w:lineRule="auto"/>
              <w:jc w:val="center"/>
              <w:rPr>
                <w:color w:val="010205"/>
                <w:sz w:val="28"/>
                <w:szCs w:val="28"/>
              </w:rPr>
            </w:pPr>
            <w:r w:rsidRPr="00AC1FB5">
              <w:rPr>
                <w:color w:val="010205"/>
                <w:sz w:val="28"/>
                <w:szCs w:val="28"/>
              </w:rPr>
              <w:t>9</w:t>
            </w:r>
            <w:r w:rsidRPr="00AC1FB5">
              <w:rPr>
                <w:color w:val="010205"/>
                <w:sz w:val="28"/>
                <w:szCs w:val="28"/>
                <w:lang w:val="vi-VN"/>
              </w:rPr>
              <w:t>,</w:t>
            </w:r>
            <w:r w:rsidRPr="00AC1FB5">
              <w:rPr>
                <w:color w:val="010205"/>
                <w:sz w:val="28"/>
                <w:szCs w:val="28"/>
              </w:rPr>
              <w:t>12</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2</w:t>
            </w:r>
            <w:r w:rsidRPr="00AC1FB5">
              <w:rPr>
                <w:color w:val="010205"/>
                <w:sz w:val="28"/>
                <w:szCs w:val="28"/>
                <w:lang w:val="vi-VN"/>
              </w:rPr>
              <w:t>,</w:t>
            </w:r>
            <w:r w:rsidRPr="00AC1FB5">
              <w:rPr>
                <w:color w:val="010205"/>
                <w:sz w:val="28"/>
                <w:szCs w:val="28"/>
              </w:rPr>
              <w:t>12</w:t>
            </w:r>
          </w:p>
        </w:tc>
        <w:tc>
          <w:tcPr>
            <w:tcW w:w="2268" w:type="dxa"/>
            <w:shd w:val="clear" w:color="auto" w:fill="auto"/>
            <w:vAlign w:val="center"/>
          </w:tcPr>
          <w:p w:rsidR="00FE6477" w:rsidRPr="00762F7A" w:rsidRDefault="00FE6477" w:rsidP="00B60130">
            <w:pPr>
              <w:spacing w:line="312" w:lineRule="auto"/>
              <w:jc w:val="center"/>
              <w:rPr>
                <w:color w:val="010205"/>
                <w:sz w:val="28"/>
                <w:szCs w:val="28"/>
                <w:vertAlign w:val="superscript"/>
                <w:lang w:val="vi-VN"/>
              </w:rPr>
            </w:pPr>
            <w:r w:rsidRPr="00AC1FB5">
              <w:rPr>
                <w:color w:val="010205"/>
                <w:sz w:val="28"/>
                <w:szCs w:val="28"/>
              </w:rPr>
              <w:t>8</w:t>
            </w:r>
            <w:r w:rsidRPr="00AC1FB5">
              <w:rPr>
                <w:color w:val="010205"/>
                <w:sz w:val="28"/>
                <w:szCs w:val="28"/>
                <w:lang w:val="vi-VN"/>
              </w:rPr>
              <w:t>,</w:t>
            </w:r>
            <w:r w:rsidRPr="00AC1FB5">
              <w:rPr>
                <w:color w:val="010205"/>
                <w:sz w:val="28"/>
                <w:szCs w:val="28"/>
              </w:rPr>
              <w:t>26</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w:t>
            </w:r>
            <w:r w:rsidRPr="00AC1FB5">
              <w:rPr>
                <w:color w:val="010205"/>
                <w:sz w:val="28"/>
                <w:szCs w:val="28"/>
                <w:lang w:val="vi-VN"/>
              </w:rPr>
              <w:t>,</w:t>
            </w:r>
            <w:r w:rsidRPr="00AC1FB5">
              <w:rPr>
                <w:color w:val="010205"/>
                <w:sz w:val="28"/>
                <w:szCs w:val="28"/>
              </w:rPr>
              <w:t>46</w:t>
            </w:r>
            <w:r w:rsidR="00762F7A">
              <w:rPr>
                <w:color w:val="010205"/>
                <w:sz w:val="28"/>
                <w:szCs w:val="28"/>
                <w:lang w:val="vi-VN"/>
              </w:rPr>
              <w:t>*</w:t>
            </w:r>
          </w:p>
        </w:tc>
      </w:tr>
      <w:tr w:rsidR="00FE6477" w:rsidRPr="00AC1FB5" w:rsidTr="00FE6477">
        <w:trPr>
          <w:trHeight w:val="423"/>
        </w:trPr>
        <w:tc>
          <w:tcPr>
            <w:tcW w:w="1702" w:type="dxa"/>
            <w:vMerge/>
            <w:shd w:val="clear" w:color="auto" w:fill="auto"/>
            <w:vAlign w:val="center"/>
          </w:tcPr>
          <w:p w:rsidR="00FE6477" w:rsidRPr="00AC1FB5" w:rsidRDefault="00FE6477" w:rsidP="00B60130">
            <w:pPr>
              <w:spacing w:line="312" w:lineRule="auto"/>
              <w:contextualSpacing/>
              <w:jc w:val="center"/>
              <w:rPr>
                <w:bCs/>
                <w:color w:val="000000"/>
                <w:sz w:val="28"/>
                <w:szCs w:val="28"/>
                <w:lang w:val="de-DE"/>
              </w:rPr>
            </w:pPr>
          </w:p>
        </w:tc>
        <w:tc>
          <w:tcPr>
            <w:tcW w:w="992" w:type="dxa"/>
            <w:shd w:val="clear" w:color="auto" w:fill="auto"/>
            <w:vAlign w:val="center"/>
          </w:tcPr>
          <w:p w:rsidR="00FE6477" w:rsidRPr="00FE6477" w:rsidRDefault="00FE6477" w:rsidP="00B60130">
            <w:pPr>
              <w:spacing w:line="312" w:lineRule="auto"/>
              <w:contextualSpacing/>
              <w:jc w:val="center"/>
              <w:rPr>
                <w:bCs/>
                <w:color w:val="000000"/>
                <w:sz w:val="28"/>
                <w:szCs w:val="28"/>
                <w:lang w:val="vi-VN"/>
              </w:rPr>
            </w:pPr>
            <w:r w:rsidRPr="00FE6477">
              <w:rPr>
                <w:bCs/>
                <w:color w:val="000000"/>
                <w:sz w:val="28"/>
                <w:szCs w:val="28"/>
                <w:lang w:val="vi-VN"/>
              </w:rPr>
              <w:t>PLT</w:t>
            </w:r>
          </w:p>
        </w:tc>
        <w:tc>
          <w:tcPr>
            <w:tcW w:w="2126" w:type="dxa"/>
            <w:shd w:val="clear" w:color="auto" w:fill="auto"/>
            <w:vAlign w:val="center"/>
          </w:tcPr>
          <w:p w:rsidR="00FE6477" w:rsidRPr="00AC1FB5" w:rsidRDefault="00FE6477" w:rsidP="00B60130">
            <w:pPr>
              <w:spacing w:line="312" w:lineRule="auto"/>
              <w:jc w:val="center"/>
              <w:rPr>
                <w:color w:val="010205"/>
                <w:sz w:val="28"/>
                <w:szCs w:val="28"/>
              </w:rPr>
            </w:pPr>
            <w:r w:rsidRPr="00AC1FB5">
              <w:rPr>
                <w:color w:val="010205"/>
                <w:sz w:val="28"/>
                <w:szCs w:val="28"/>
              </w:rPr>
              <w:t>432</w:t>
            </w:r>
            <w:r w:rsidRPr="00AC1FB5">
              <w:rPr>
                <w:color w:val="010205"/>
                <w:sz w:val="28"/>
                <w:szCs w:val="28"/>
                <w:lang w:val="vi-VN"/>
              </w:rPr>
              <w:t>,</w:t>
            </w:r>
            <w:r w:rsidRPr="00AC1FB5">
              <w:rPr>
                <w:color w:val="010205"/>
                <w:sz w:val="28"/>
                <w:szCs w:val="28"/>
              </w:rPr>
              <w:t>40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93</w:t>
            </w:r>
            <w:r w:rsidRPr="00AC1FB5">
              <w:rPr>
                <w:color w:val="010205"/>
                <w:sz w:val="28"/>
                <w:szCs w:val="28"/>
                <w:lang w:val="vi-VN"/>
              </w:rPr>
              <w:t>,</w:t>
            </w:r>
            <w:r w:rsidRPr="00AC1FB5">
              <w:rPr>
                <w:color w:val="010205"/>
                <w:sz w:val="28"/>
                <w:szCs w:val="28"/>
              </w:rPr>
              <w:t>30</w:t>
            </w:r>
          </w:p>
        </w:tc>
        <w:tc>
          <w:tcPr>
            <w:tcW w:w="2268" w:type="dxa"/>
            <w:shd w:val="clear" w:color="auto" w:fill="auto"/>
            <w:vAlign w:val="center"/>
          </w:tcPr>
          <w:p w:rsidR="00FE6477" w:rsidRPr="00AC1FB5" w:rsidRDefault="00FE6477" w:rsidP="00B60130">
            <w:pPr>
              <w:spacing w:line="312" w:lineRule="auto"/>
              <w:jc w:val="center"/>
              <w:rPr>
                <w:color w:val="010205"/>
                <w:sz w:val="28"/>
                <w:szCs w:val="28"/>
              </w:rPr>
            </w:pPr>
            <w:r w:rsidRPr="00AC1FB5">
              <w:rPr>
                <w:color w:val="010205"/>
                <w:sz w:val="28"/>
                <w:szCs w:val="28"/>
              </w:rPr>
              <w:t>539</w:t>
            </w:r>
            <w:r w:rsidRPr="00AC1FB5">
              <w:rPr>
                <w:color w:val="010205"/>
                <w:sz w:val="28"/>
                <w:szCs w:val="28"/>
                <w:lang w:val="vi-VN"/>
              </w:rPr>
              <w:t>,</w:t>
            </w:r>
            <w:r w:rsidRPr="00AC1FB5">
              <w:rPr>
                <w:color w:val="010205"/>
                <w:sz w:val="28"/>
                <w:szCs w:val="28"/>
              </w:rPr>
              <w:t>10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125</w:t>
            </w:r>
            <w:r w:rsidRPr="00AC1FB5">
              <w:rPr>
                <w:color w:val="010205"/>
                <w:sz w:val="28"/>
                <w:szCs w:val="28"/>
                <w:lang w:val="vi-VN"/>
              </w:rPr>
              <w:t>,</w:t>
            </w:r>
            <w:r w:rsidRPr="00AC1FB5">
              <w:rPr>
                <w:color w:val="010205"/>
                <w:sz w:val="28"/>
                <w:szCs w:val="28"/>
              </w:rPr>
              <w:t>49</w:t>
            </w:r>
          </w:p>
        </w:tc>
        <w:tc>
          <w:tcPr>
            <w:tcW w:w="2268" w:type="dxa"/>
            <w:shd w:val="clear" w:color="auto" w:fill="auto"/>
            <w:vAlign w:val="center"/>
          </w:tcPr>
          <w:p w:rsidR="00FE6477" w:rsidRPr="00AC1FB5" w:rsidRDefault="00FE6477" w:rsidP="00B60130">
            <w:pPr>
              <w:spacing w:line="312" w:lineRule="auto"/>
              <w:jc w:val="center"/>
              <w:rPr>
                <w:color w:val="010205"/>
                <w:sz w:val="28"/>
                <w:szCs w:val="28"/>
              </w:rPr>
            </w:pPr>
            <w:r w:rsidRPr="00AC1FB5">
              <w:rPr>
                <w:color w:val="010205"/>
                <w:sz w:val="28"/>
                <w:szCs w:val="28"/>
              </w:rPr>
              <w:t>534</w:t>
            </w:r>
            <w:r w:rsidRPr="00AC1FB5">
              <w:rPr>
                <w:color w:val="010205"/>
                <w:sz w:val="28"/>
                <w:szCs w:val="28"/>
                <w:lang w:val="vi-VN"/>
              </w:rPr>
              <w:t>,</w:t>
            </w:r>
            <w:r w:rsidRPr="00AC1FB5">
              <w:rPr>
                <w:color w:val="010205"/>
                <w:sz w:val="28"/>
                <w:szCs w:val="28"/>
              </w:rPr>
              <w:t>70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116</w:t>
            </w:r>
            <w:r w:rsidRPr="00AC1FB5">
              <w:rPr>
                <w:color w:val="010205"/>
                <w:sz w:val="28"/>
                <w:szCs w:val="28"/>
                <w:lang w:val="vi-VN"/>
              </w:rPr>
              <w:t>,</w:t>
            </w:r>
            <w:r w:rsidRPr="00AC1FB5">
              <w:rPr>
                <w:color w:val="010205"/>
                <w:sz w:val="28"/>
                <w:szCs w:val="28"/>
              </w:rPr>
              <w:t>91</w:t>
            </w:r>
          </w:p>
        </w:tc>
      </w:tr>
      <w:tr w:rsidR="00FE6477" w:rsidRPr="00AC1FB5" w:rsidTr="00FE6477">
        <w:trPr>
          <w:trHeight w:val="479"/>
        </w:trPr>
        <w:tc>
          <w:tcPr>
            <w:tcW w:w="1702" w:type="dxa"/>
            <w:vMerge w:val="restart"/>
            <w:shd w:val="clear" w:color="auto" w:fill="auto"/>
            <w:vAlign w:val="center"/>
          </w:tcPr>
          <w:p w:rsidR="00FE6477" w:rsidRPr="00AC1FB5" w:rsidRDefault="00FE6477" w:rsidP="00B60130">
            <w:pPr>
              <w:spacing w:line="312" w:lineRule="auto"/>
              <w:contextualSpacing/>
              <w:jc w:val="center"/>
              <w:rPr>
                <w:bCs/>
                <w:color w:val="000000"/>
                <w:sz w:val="28"/>
                <w:szCs w:val="28"/>
                <w:lang w:val="vi-VN"/>
              </w:rPr>
            </w:pPr>
            <w:r w:rsidRPr="00AC1FB5">
              <w:rPr>
                <w:bCs/>
                <w:color w:val="000000"/>
                <w:sz w:val="28"/>
                <w:szCs w:val="28"/>
                <w:lang w:val="vi-VN"/>
              </w:rPr>
              <w:t>Lô LabMix liều 1</w:t>
            </w:r>
          </w:p>
        </w:tc>
        <w:tc>
          <w:tcPr>
            <w:tcW w:w="992" w:type="dxa"/>
            <w:shd w:val="clear" w:color="auto" w:fill="auto"/>
            <w:vAlign w:val="center"/>
          </w:tcPr>
          <w:p w:rsidR="00FE6477" w:rsidRPr="00646863" w:rsidRDefault="00FE6477" w:rsidP="00B60130">
            <w:pPr>
              <w:spacing w:line="312" w:lineRule="auto"/>
              <w:contextualSpacing/>
              <w:jc w:val="center"/>
              <w:rPr>
                <w:bCs/>
                <w:color w:val="000000"/>
                <w:sz w:val="28"/>
                <w:szCs w:val="28"/>
                <w:lang w:val="vi-VN"/>
              </w:rPr>
            </w:pPr>
            <w:r>
              <w:rPr>
                <w:bCs/>
                <w:color w:val="000000"/>
                <w:sz w:val="28"/>
                <w:szCs w:val="28"/>
                <w:lang w:val="vi-VN"/>
              </w:rPr>
              <w:t>W</w:t>
            </w:r>
            <w:r w:rsidRPr="00646863">
              <w:rPr>
                <w:bCs/>
                <w:color w:val="000000"/>
                <w:sz w:val="28"/>
                <w:szCs w:val="28"/>
                <w:lang w:val="vi-VN"/>
              </w:rPr>
              <w:t>BC</w:t>
            </w:r>
          </w:p>
        </w:tc>
        <w:tc>
          <w:tcPr>
            <w:tcW w:w="2126" w:type="dxa"/>
            <w:shd w:val="clear" w:color="auto" w:fill="auto"/>
            <w:vAlign w:val="center"/>
          </w:tcPr>
          <w:p w:rsidR="00FE6477" w:rsidRPr="00AC1FB5" w:rsidRDefault="00FE6477" w:rsidP="00B60130">
            <w:pPr>
              <w:spacing w:line="312" w:lineRule="auto"/>
              <w:jc w:val="center"/>
              <w:rPr>
                <w:color w:val="010205"/>
                <w:sz w:val="28"/>
                <w:szCs w:val="28"/>
              </w:rPr>
            </w:pPr>
            <w:r w:rsidRPr="00AC1FB5">
              <w:rPr>
                <w:color w:val="010205"/>
                <w:sz w:val="28"/>
                <w:szCs w:val="28"/>
              </w:rPr>
              <w:t>12</w:t>
            </w:r>
            <w:r w:rsidRPr="00AC1FB5">
              <w:rPr>
                <w:color w:val="010205"/>
                <w:sz w:val="28"/>
                <w:szCs w:val="28"/>
                <w:lang w:val="vi-VN"/>
              </w:rPr>
              <w:t>,</w:t>
            </w:r>
            <w:r w:rsidRPr="00AC1FB5">
              <w:rPr>
                <w:color w:val="010205"/>
                <w:sz w:val="28"/>
                <w:szCs w:val="28"/>
              </w:rPr>
              <w:t>00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3</w:t>
            </w:r>
            <w:r w:rsidRPr="00AC1FB5">
              <w:rPr>
                <w:color w:val="010205"/>
                <w:sz w:val="28"/>
                <w:szCs w:val="28"/>
                <w:lang w:val="vi-VN"/>
              </w:rPr>
              <w:t>,</w:t>
            </w:r>
            <w:r w:rsidRPr="00AC1FB5">
              <w:rPr>
                <w:color w:val="010205"/>
                <w:sz w:val="28"/>
                <w:szCs w:val="28"/>
              </w:rPr>
              <w:t>98</w:t>
            </w:r>
          </w:p>
        </w:tc>
        <w:tc>
          <w:tcPr>
            <w:tcW w:w="2268" w:type="dxa"/>
            <w:shd w:val="clear" w:color="auto" w:fill="auto"/>
            <w:vAlign w:val="center"/>
          </w:tcPr>
          <w:p w:rsidR="00FE6477" w:rsidRPr="00AC1FB5" w:rsidRDefault="00FE6477" w:rsidP="00B60130">
            <w:pPr>
              <w:spacing w:line="312" w:lineRule="auto"/>
              <w:jc w:val="center"/>
              <w:rPr>
                <w:color w:val="010205"/>
                <w:sz w:val="28"/>
                <w:szCs w:val="28"/>
              </w:rPr>
            </w:pPr>
            <w:r w:rsidRPr="00AC1FB5">
              <w:rPr>
                <w:color w:val="010205"/>
                <w:sz w:val="28"/>
                <w:szCs w:val="28"/>
              </w:rPr>
              <w:t>8</w:t>
            </w:r>
            <w:r w:rsidRPr="00AC1FB5">
              <w:rPr>
                <w:color w:val="010205"/>
                <w:sz w:val="28"/>
                <w:szCs w:val="28"/>
                <w:lang w:val="vi-VN"/>
              </w:rPr>
              <w:t>,</w:t>
            </w:r>
            <w:r w:rsidRPr="00AC1FB5">
              <w:rPr>
                <w:color w:val="010205"/>
                <w:sz w:val="28"/>
                <w:szCs w:val="28"/>
              </w:rPr>
              <w:t>62</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w:t>
            </w:r>
            <w:r w:rsidRPr="00AC1FB5">
              <w:rPr>
                <w:color w:val="010205"/>
                <w:sz w:val="28"/>
                <w:szCs w:val="28"/>
                <w:lang w:val="vi-VN"/>
              </w:rPr>
              <w:t>,</w:t>
            </w:r>
            <w:r w:rsidRPr="00AC1FB5">
              <w:rPr>
                <w:color w:val="010205"/>
                <w:sz w:val="28"/>
                <w:szCs w:val="28"/>
              </w:rPr>
              <w:t>85</w:t>
            </w:r>
          </w:p>
        </w:tc>
        <w:tc>
          <w:tcPr>
            <w:tcW w:w="2268" w:type="dxa"/>
            <w:shd w:val="clear" w:color="auto" w:fill="auto"/>
            <w:vAlign w:val="center"/>
          </w:tcPr>
          <w:p w:rsidR="00FE6477" w:rsidRPr="00762F7A" w:rsidRDefault="00FE6477" w:rsidP="00B60130">
            <w:pPr>
              <w:spacing w:line="312" w:lineRule="auto"/>
              <w:jc w:val="center"/>
              <w:rPr>
                <w:color w:val="010205"/>
                <w:sz w:val="28"/>
                <w:szCs w:val="28"/>
                <w:vertAlign w:val="superscript"/>
                <w:lang w:val="vi-VN"/>
              </w:rPr>
            </w:pPr>
            <w:r w:rsidRPr="00AC1FB5">
              <w:rPr>
                <w:color w:val="010205"/>
                <w:sz w:val="28"/>
                <w:szCs w:val="28"/>
              </w:rPr>
              <w:t>7</w:t>
            </w:r>
            <w:r w:rsidRPr="00AC1FB5">
              <w:rPr>
                <w:color w:val="010205"/>
                <w:sz w:val="28"/>
                <w:szCs w:val="28"/>
                <w:lang w:val="vi-VN"/>
              </w:rPr>
              <w:t>,</w:t>
            </w:r>
            <w:r w:rsidRPr="00AC1FB5">
              <w:rPr>
                <w:color w:val="010205"/>
                <w:sz w:val="28"/>
                <w:szCs w:val="28"/>
              </w:rPr>
              <w:t>48</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0</w:t>
            </w:r>
            <w:r w:rsidRPr="00AC1FB5">
              <w:rPr>
                <w:color w:val="010205"/>
                <w:sz w:val="28"/>
                <w:szCs w:val="28"/>
                <w:lang w:val="vi-VN"/>
              </w:rPr>
              <w:t>,</w:t>
            </w:r>
            <w:r w:rsidRPr="00AC1FB5">
              <w:rPr>
                <w:color w:val="010205"/>
                <w:sz w:val="28"/>
                <w:szCs w:val="28"/>
              </w:rPr>
              <w:t>95</w:t>
            </w:r>
            <w:r w:rsidR="00762F7A">
              <w:rPr>
                <w:color w:val="010205"/>
                <w:sz w:val="28"/>
                <w:szCs w:val="28"/>
                <w:lang w:val="vi-VN"/>
              </w:rPr>
              <w:t>*</w:t>
            </w:r>
          </w:p>
        </w:tc>
      </w:tr>
      <w:tr w:rsidR="00FE6477" w:rsidRPr="00AC1FB5" w:rsidTr="00FE6477">
        <w:trPr>
          <w:trHeight w:val="493"/>
        </w:trPr>
        <w:tc>
          <w:tcPr>
            <w:tcW w:w="1702" w:type="dxa"/>
            <w:vMerge/>
            <w:shd w:val="clear" w:color="auto" w:fill="auto"/>
            <w:vAlign w:val="center"/>
          </w:tcPr>
          <w:p w:rsidR="00FE6477" w:rsidRPr="00AC1FB5" w:rsidRDefault="00FE6477" w:rsidP="00B60130">
            <w:pPr>
              <w:spacing w:line="312" w:lineRule="auto"/>
              <w:contextualSpacing/>
              <w:jc w:val="center"/>
              <w:rPr>
                <w:b/>
                <w:color w:val="000000"/>
                <w:sz w:val="28"/>
                <w:szCs w:val="28"/>
                <w:lang w:val="de-DE"/>
              </w:rPr>
            </w:pPr>
          </w:p>
        </w:tc>
        <w:tc>
          <w:tcPr>
            <w:tcW w:w="992" w:type="dxa"/>
            <w:shd w:val="clear" w:color="auto" w:fill="auto"/>
            <w:vAlign w:val="center"/>
          </w:tcPr>
          <w:p w:rsidR="00FE6477" w:rsidRPr="00FE6477" w:rsidRDefault="00FE6477" w:rsidP="00B60130">
            <w:pPr>
              <w:spacing w:line="312" w:lineRule="auto"/>
              <w:contextualSpacing/>
              <w:jc w:val="center"/>
              <w:rPr>
                <w:bCs/>
                <w:color w:val="000000"/>
                <w:sz w:val="28"/>
                <w:szCs w:val="28"/>
                <w:lang w:val="vi-VN"/>
              </w:rPr>
            </w:pPr>
            <w:r w:rsidRPr="00FE6477">
              <w:rPr>
                <w:bCs/>
                <w:color w:val="000000"/>
                <w:sz w:val="28"/>
                <w:szCs w:val="28"/>
                <w:lang w:val="vi-VN"/>
              </w:rPr>
              <w:t>PLT</w:t>
            </w:r>
          </w:p>
        </w:tc>
        <w:tc>
          <w:tcPr>
            <w:tcW w:w="2126" w:type="dxa"/>
            <w:shd w:val="clear" w:color="auto" w:fill="auto"/>
            <w:vAlign w:val="center"/>
          </w:tcPr>
          <w:p w:rsidR="00FE6477" w:rsidRPr="00AC1FB5" w:rsidRDefault="00FE6477" w:rsidP="00B60130">
            <w:pPr>
              <w:spacing w:line="312" w:lineRule="auto"/>
              <w:jc w:val="center"/>
              <w:rPr>
                <w:color w:val="010205"/>
                <w:sz w:val="28"/>
                <w:szCs w:val="28"/>
              </w:rPr>
            </w:pPr>
            <w:r w:rsidRPr="00AC1FB5">
              <w:rPr>
                <w:color w:val="010205"/>
                <w:sz w:val="28"/>
                <w:szCs w:val="28"/>
              </w:rPr>
              <w:t>452</w:t>
            </w:r>
            <w:r w:rsidRPr="00AC1FB5">
              <w:rPr>
                <w:color w:val="010205"/>
                <w:sz w:val="28"/>
                <w:szCs w:val="28"/>
                <w:lang w:val="vi-VN"/>
              </w:rPr>
              <w:t>,</w:t>
            </w:r>
            <w:r w:rsidRPr="00AC1FB5">
              <w:rPr>
                <w:color w:val="010205"/>
                <w:sz w:val="28"/>
                <w:szCs w:val="28"/>
              </w:rPr>
              <w:t>20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130</w:t>
            </w:r>
            <w:r w:rsidRPr="00AC1FB5">
              <w:rPr>
                <w:color w:val="010205"/>
                <w:sz w:val="28"/>
                <w:szCs w:val="28"/>
                <w:lang w:val="vi-VN"/>
              </w:rPr>
              <w:t>,</w:t>
            </w:r>
            <w:r w:rsidRPr="00AC1FB5">
              <w:rPr>
                <w:color w:val="010205"/>
                <w:sz w:val="28"/>
                <w:szCs w:val="28"/>
              </w:rPr>
              <w:t>10</w:t>
            </w:r>
          </w:p>
        </w:tc>
        <w:tc>
          <w:tcPr>
            <w:tcW w:w="2268" w:type="dxa"/>
            <w:shd w:val="clear" w:color="auto" w:fill="auto"/>
            <w:vAlign w:val="center"/>
          </w:tcPr>
          <w:p w:rsidR="00FE6477" w:rsidRPr="00AC1FB5" w:rsidRDefault="00FE6477" w:rsidP="00B60130">
            <w:pPr>
              <w:spacing w:line="312" w:lineRule="auto"/>
              <w:jc w:val="center"/>
              <w:rPr>
                <w:color w:val="010205"/>
                <w:sz w:val="28"/>
                <w:szCs w:val="28"/>
              </w:rPr>
            </w:pPr>
            <w:r w:rsidRPr="00AC1FB5">
              <w:rPr>
                <w:color w:val="010205"/>
                <w:sz w:val="28"/>
                <w:szCs w:val="28"/>
              </w:rPr>
              <w:t>550</w:t>
            </w:r>
            <w:r w:rsidRPr="00AC1FB5">
              <w:rPr>
                <w:color w:val="010205"/>
                <w:sz w:val="28"/>
                <w:szCs w:val="28"/>
                <w:lang w:val="vi-VN"/>
              </w:rPr>
              <w:t>,</w:t>
            </w:r>
            <w:r w:rsidRPr="00AC1FB5">
              <w:rPr>
                <w:color w:val="010205"/>
                <w:sz w:val="28"/>
                <w:szCs w:val="28"/>
              </w:rPr>
              <w:t>00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114</w:t>
            </w:r>
            <w:r w:rsidRPr="00AC1FB5">
              <w:rPr>
                <w:color w:val="010205"/>
                <w:sz w:val="28"/>
                <w:szCs w:val="28"/>
                <w:lang w:val="vi-VN"/>
              </w:rPr>
              <w:t>,</w:t>
            </w:r>
            <w:r w:rsidRPr="00AC1FB5">
              <w:rPr>
                <w:color w:val="010205"/>
                <w:sz w:val="28"/>
                <w:szCs w:val="28"/>
              </w:rPr>
              <w:t>64</w:t>
            </w:r>
          </w:p>
        </w:tc>
        <w:tc>
          <w:tcPr>
            <w:tcW w:w="2268" w:type="dxa"/>
            <w:shd w:val="clear" w:color="auto" w:fill="auto"/>
            <w:vAlign w:val="center"/>
          </w:tcPr>
          <w:p w:rsidR="00FE6477" w:rsidRPr="00AC1FB5" w:rsidRDefault="00FE6477" w:rsidP="00B60130">
            <w:pPr>
              <w:spacing w:line="312" w:lineRule="auto"/>
              <w:jc w:val="center"/>
              <w:rPr>
                <w:color w:val="010205"/>
                <w:sz w:val="28"/>
                <w:szCs w:val="28"/>
              </w:rPr>
            </w:pPr>
            <w:r w:rsidRPr="00AC1FB5">
              <w:rPr>
                <w:color w:val="010205"/>
                <w:sz w:val="28"/>
                <w:szCs w:val="28"/>
              </w:rPr>
              <w:t>555</w:t>
            </w:r>
            <w:r w:rsidRPr="00AC1FB5">
              <w:rPr>
                <w:color w:val="010205"/>
                <w:sz w:val="28"/>
                <w:szCs w:val="28"/>
                <w:lang w:val="vi-VN"/>
              </w:rPr>
              <w:t>,</w:t>
            </w:r>
            <w:r w:rsidRPr="00AC1FB5">
              <w:rPr>
                <w:color w:val="010205"/>
                <w:sz w:val="28"/>
                <w:szCs w:val="28"/>
              </w:rPr>
              <w:t>10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131</w:t>
            </w:r>
            <w:r w:rsidRPr="00AC1FB5">
              <w:rPr>
                <w:color w:val="010205"/>
                <w:sz w:val="28"/>
                <w:szCs w:val="28"/>
                <w:lang w:val="vi-VN"/>
              </w:rPr>
              <w:t>,</w:t>
            </w:r>
            <w:r w:rsidRPr="00AC1FB5">
              <w:rPr>
                <w:color w:val="010205"/>
                <w:sz w:val="28"/>
                <w:szCs w:val="28"/>
              </w:rPr>
              <w:t>62</w:t>
            </w:r>
          </w:p>
        </w:tc>
      </w:tr>
      <w:tr w:rsidR="00FE6477" w:rsidRPr="00AC1FB5" w:rsidTr="00FE6477">
        <w:trPr>
          <w:trHeight w:val="430"/>
        </w:trPr>
        <w:tc>
          <w:tcPr>
            <w:tcW w:w="1702" w:type="dxa"/>
            <w:vMerge w:val="restart"/>
            <w:shd w:val="clear" w:color="auto" w:fill="auto"/>
            <w:vAlign w:val="center"/>
          </w:tcPr>
          <w:p w:rsidR="00FE6477" w:rsidRPr="00AC1FB5" w:rsidRDefault="00FE6477" w:rsidP="00B60130">
            <w:pPr>
              <w:spacing w:line="312" w:lineRule="auto"/>
              <w:contextualSpacing/>
              <w:jc w:val="center"/>
              <w:rPr>
                <w:bCs/>
                <w:color w:val="000000"/>
                <w:sz w:val="28"/>
                <w:szCs w:val="28"/>
                <w:lang w:val="vi-VN"/>
              </w:rPr>
            </w:pPr>
            <w:r w:rsidRPr="00AC1FB5">
              <w:rPr>
                <w:bCs/>
                <w:color w:val="000000"/>
                <w:sz w:val="28"/>
                <w:szCs w:val="28"/>
                <w:lang w:val="vi-VN"/>
              </w:rPr>
              <w:t>Lô LabMix liều 2</w:t>
            </w:r>
          </w:p>
        </w:tc>
        <w:tc>
          <w:tcPr>
            <w:tcW w:w="992" w:type="dxa"/>
            <w:shd w:val="clear" w:color="auto" w:fill="auto"/>
            <w:vAlign w:val="center"/>
          </w:tcPr>
          <w:p w:rsidR="00FE6477" w:rsidRPr="00646863" w:rsidRDefault="00FE6477" w:rsidP="00B60130">
            <w:pPr>
              <w:spacing w:line="312" w:lineRule="auto"/>
              <w:contextualSpacing/>
              <w:jc w:val="center"/>
              <w:rPr>
                <w:bCs/>
                <w:color w:val="000000"/>
                <w:sz w:val="28"/>
                <w:szCs w:val="28"/>
                <w:lang w:val="vi-VN"/>
              </w:rPr>
            </w:pPr>
            <w:r>
              <w:rPr>
                <w:bCs/>
                <w:color w:val="000000"/>
                <w:sz w:val="28"/>
                <w:szCs w:val="28"/>
                <w:lang w:val="vi-VN"/>
              </w:rPr>
              <w:t>W</w:t>
            </w:r>
            <w:r w:rsidRPr="00646863">
              <w:rPr>
                <w:bCs/>
                <w:color w:val="000000"/>
                <w:sz w:val="28"/>
                <w:szCs w:val="28"/>
                <w:lang w:val="vi-VN"/>
              </w:rPr>
              <w:t>BC</w:t>
            </w:r>
          </w:p>
        </w:tc>
        <w:tc>
          <w:tcPr>
            <w:tcW w:w="2126" w:type="dxa"/>
            <w:shd w:val="clear" w:color="auto" w:fill="auto"/>
            <w:vAlign w:val="center"/>
          </w:tcPr>
          <w:p w:rsidR="00FE6477" w:rsidRPr="00AC1FB5" w:rsidRDefault="00FE6477" w:rsidP="00B60130">
            <w:pPr>
              <w:spacing w:line="312" w:lineRule="auto"/>
              <w:jc w:val="center"/>
              <w:rPr>
                <w:color w:val="010205"/>
                <w:sz w:val="28"/>
                <w:szCs w:val="28"/>
              </w:rPr>
            </w:pPr>
            <w:r w:rsidRPr="00AC1FB5">
              <w:rPr>
                <w:color w:val="010205"/>
                <w:sz w:val="28"/>
                <w:szCs w:val="28"/>
              </w:rPr>
              <w:t>12</w:t>
            </w:r>
            <w:r w:rsidRPr="00AC1FB5">
              <w:rPr>
                <w:color w:val="010205"/>
                <w:sz w:val="28"/>
                <w:szCs w:val="28"/>
                <w:lang w:val="vi-VN"/>
              </w:rPr>
              <w:t>,</w:t>
            </w:r>
            <w:r w:rsidRPr="00AC1FB5">
              <w:rPr>
                <w:color w:val="010205"/>
                <w:sz w:val="28"/>
                <w:szCs w:val="28"/>
              </w:rPr>
              <w:t>38</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3</w:t>
            </w:r>
            <w:r w:rsidRPr="00AC1FB5">
              <w:rPr>
                <w:color w:val="010205"/>
                <w:sz w:val="28"/>
                <w:szCs w:val="28"/>
                <w:lang w:val="vi-VN"/>
              </w:rPr>
              <w:t>,</w:t>
            </w:r>
            <w:r w:rsidRPr="00AC1FB5">
              <w:rPr>
                <w:color w:val="010205"/>
                <w:sz w:val="28"/>
                <w:szCs w:val="28"/>
              </w:rPr>
              <w:t>06</w:t>
            </w:r>
          </w:p>
        </w:tc>
        <w:tc>
          <w:tcPr>
            <w:tcW w:w="2268" w:type="dxa"/>
            <w:shd w:val="clear" w:color="auto" w:fill="auto"/>
            <w:vAlign w:val="center"/>
          </w:tcPr>
          <w:p w:rsidR="00FE6477" w:rsidRPr="00FE6477" w:rsidRDefault="00FE6477" w:rsidP="00B60130">
            <w:pPr>
              <w:spacing w:line="312" w:lineRule="auto"/>
              <w:jc w:val="center"/>
              <w:rPr>
                <w:color w:val="010205"/>
                <w:sz w:val="28"/>
                <w:szCs w:val="28"/>
                <w:vertAlign w:val="superscript"/>
                <w:lang w:val="vi-VN"/>
              </w:rPr>
            </w:pPr>
            <w:r w:rsidRPr="00AC1FB5">
              <w:rPr>
                <w:color w:val="010205"/>
                <w:sz w:val="28"/>
                <w:szCs w:val="28"/>
              </w:rPr>
              <w:t>10</w:t>
            </w:r>
            <w:r w:rsidRPr="00AC1FB5">
              <w:rPr>
                <w:color w:val="010205"/>
                <w:sz w:val="28"/>
                <w:szCs w:val="28"/>
                <w:lang w:val="vi-VN"/>
              </w:rPr>
              <w:t>,</w:t>
            </w:r>
            <w:r w:rsidRPr="00AC1FB5">
              <w:rPr>
                <w:color w:val="010205"/>
                <w:sz w:val="28"/>
                <w:szCs w:val="28"/>
              </w:rPr>
              <w:t>57</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3</w:t>
            </w:r>
            <w:r w:rsidRPr="00AC1FB5">
              <w:rPr>
                <w:color w:val="010205"/>
                <w:sz w:val="28"/>
                <w:szCs w:val="28"/>
                <w:lang w:val="vi-VN"/>
              </w:rPr>
              <w:t>,</w:t>
            </w:r>
            <w:r w:rsidRPr="00AC1FB5">
              <w:rPr>
                <w:color w:val="010205"/>
                <w:sz w:val="28"/>
                <w:szCs w:val="28"/>
              </w:rPr>
              <w:t>65</w:t>
            </w:r>
          </w:p>
        </w:tc>
        <w:tc>
          <w:tcPr>
            <w:tcW w:w="2268" w:type="dxa"/>
            <w:shd w:val="clear" w:color="auto" w:fill="auto"/>
            <w:vAlign w:val="center"/>
          </w:tcPr>
          <w:p w:rsidR="00FE6477" w:rsidRPr="00762F7A" w:rsidRDefault="00FE6477" w:rsidP="00B60130">
            <w:pPr>
              <w:spacing w:line="312" w:lineRule="auto"/>
              <w:jc w:val="center"/>
              <w:rPr>
                <w:color w:val="010205"/>
                <w:sz w:val="28"/>
                <w:szCs w:val="28"/>
                <w:vertAlign w:val="superscript"/>
                <w:lang w:val="vi-VN"/>
              </w:rPr>
            </w:pPr>
            <w:r w:rsidRPr="00AC1FB5">
              <w:rPr>
                <w:color w:val="010205"/>
                <w:sz w:val="28"/>
                <w:szCs w:val="28"/>
              </w:rPr>
              <w:t>7</w:t>
            </w:r>
            <w:r w:rsidRPr="00AC1FB5">
              <w:rPr>
                <w:color w:val="010205"/>
                <w:sz w:val="28"/>
                <w:szCs w:val="28"/>
                <w:lang w:val="vi-VN"/>
              </w:rPr>
              <w:t>,</w:t>
            </w:r>
            <w:r w:rsidRPr="00AC1FB5">
              <w:rPr>
                <w:color w:val="010205"/>
                <w:sz w:val="28"/>
                <w:szCs w:val="28"/>
              </w:rPr>
              <w:t>80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2</w:t>
            </w:r>
            <w:r w:rsidRPr="00AC1FB5">
              <w:rPr>
                <w:color w:val="010205"/>
                <w:sz w:val="28"/>
                <w:szCs w:val="28"/>
                <w:lang w:val="vi-VN"/>
              </w:rPr>
              <w:t>,</w:t>
            </w:r>
            <w:r w:rsidRPr="00AC1FB5">
              <w:rPr>
                <w:color w:val="010205"/>
                <w:sz w:val="28"/>
                <w:szCs w:val="28"/>
              </w:rPr>
              <w:t>72</w:t>
            </w:r>
            <w:r w:rsidR="00762F7A">
              <w:rPr>
                <w:color w:val="010205"/>
                <w:sz w:val="28"/>
                <w:szCs w:val="28"/>
                <w:lang w:val="vi-VN"/>
              </w:rPr>
              <w:t>*</w:t>
            </w:r>
          </w:p>
        </w:tc>
      </w:tr>
      <w:tr w:rsidR="00FE6477" w:rsidRPr="00AC1FB5" w:rsidTr="00FE6477">
        <w:trPr>
          <w:trHeight w:val="170"/>
        </w:trPr>
        <w:tc>
          <w:tcPr>
            <w:tcW w:w="1702" w:type="dxa"/>
            <w:vMerge/>
            <w:shd w:val="clear" w:color="auto" w:fill="auto"/>
            <w:vAlign w:val="center"/>
          </w:tcPr>
          <w:p w:rsidR="00FE6477" w:rsidRPr="00AC1FB5" w:rsidRDefault="00FE6477" w:rsidP="00B60130">
            <w:pPr>
              <w:spacing w:line="312" w:lineRule="auto"/>
              <w:contextualSpacing/>
              <w:jc w:val="center"/>
              <w:rPr>
                <w:b/>
                <w:color w:val="000000"/>
                <w:sz w:val="28"/>
                <w:szCs w:val="28"/>
                <w:lang w:val="de-DE"/>
              </w:rPr>
            </w:pPr>
          </w:p>
        </w:tc>
        <w:tc>
          <w:tcPr>
            <w:tcW w:w="992" w:type="dxa"/>
            <w:shd w:val="clear" w:color="auto" w:fill="auto"/>
            <w:vAlign w:val="center"/>
          </w:tcPr>
          <w:p w:rsidR="00FE6477" w:rsidRPr="00FE6477" w:rsidRDefault="00FE6477" w:rsidP="00B60130">
            <w:pPr>
              <w:spacing w:line="312" w:lineRule="auto"/>
              <w:contextualSpacing/>
              <w:jc w:val="center"/>
              <w:rPr>
                <w:bCs/>
                <w:color w:val="000000"/>
                <w:sz w:val="28"/>
                <w:szCs w:val="28"/>
                <w:lang w:val="vi-VN"/>
              </w:rPr>
            </w:pPr>
            <w:r w:rsidRPr="00FE6477">
              <w:rPr>
                <w:bCs/>
                <w:color w:val="000000"/>
                <w:sz w:val="28"/>
                <w:szCs w:val="28"/>
                <w:lang w:val="vi-VN"/>
              </w:rPr>
              <w:t>PLT</w:t>
            </w:r>
          </w:p>
        </w:tc>
        <w:tc>
          <w:tcPr>
            <w:tcW w:w="2126" w:type="dxa"/>
            <w:shd w:val="clear" w:color="auto" w:fill="auto"/>
            <w:vAlign w:val="center"/>
          </w:tcPr>
          <w:p w:rsidR="00FE6477" w:rsidRPr="00AC1FB5" w:rsidRDefault="00FE6477" w:rsidP="00B60130">
            <w:pPr>
              <w:spacing w:line="312" w:lineRule="auto"/>
              <w:jc w:val="center"/>
              <w:rPr>
                <w:color w:val="010205"/>
                <w:sz w:val="28"/>
                <w:szCs w:val="28"/>
              </w:rPr>
            </w:pPr>
            <w:r w:rsidRPr="00AC1FB5">
              <w:rPr>
                <w:color w:val="010205"/>
                <w:sz w:val="28"/>
                <w:szCs w:val="28"/>
              </w:rPr>
              <w:t>466</w:t>
            </w:r>
            <w:r w:rsidRPr="00AC1FB5">
              <w:rPr>
                <w:color w:val="010205"/>
                <w:sz w:val="28"/>
                <w:szCs w:val="28"/>
                <w:lang w:val="vi-VN"/>
              </w:rPr>
              <w:t>,</w:t>
            </w:r>
            <w:r w:rsidRPr="00AC1FB5">
              <w:rPr>
                <w:color w:val="010205"/>
                <w:sz w:val="28"/>
                <w:szCs w:val="28"/>
              </w:rPr>
              <w:t>60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116</w:t>
            </w:r>
            <w:r w:rsidRPr="00AC1FB5">
              <w:rPr>
                <w:color w:val="010205"/>
                <w:sz w:val="28"/>
                <w:szCs w:val="28"/>
                <w:lang w:val="vi-VN"/>
              </w:rPr>
              <w:t>,</w:t>
            </w:r>
            <w:r w:rsidRPr="00AC1FB5">
              <w:rPr>
                <w:color w:val="010205"/>
                <w:sz w:val="28"/>
                <w:szCs w:val="28"/>
              </w:rPr>
              <w:t>34</w:t>
            </w:r>
          </w:p>
        </w:tc>
        <w:tc>
          <w:tcPr>
            <w:tcW w:w="2268" w:type="dxa"/>
            <w:shd w:val="clear" w:color="auto" w:fill="auto"/>
            <w:vAlign w:val="center"/>
          </w:tcPr>
          <w:p w:rsidR="00FE6477" w:rsidRPr="00FE6477" w:rsidRDefault="00FE6477" w:rsidP="00B60130">
            <w:pPr>
              <w:spacing w:line="312" w:lineRule="auto"/>
              <w:jc w:val="center"/>
              <w:rPr>
                <w:color w:val="010205"/>
                <w:sz w:val="28"/>
                <w:szCs w:val="28"/>
                <w:vertAlign w:val="superscript"/>
                <w:lang w:val="vi-VN"/>
              </w:rPr>
            </w:pPr>
            <w:r w:rsidRPr="00AC1FB5">
              <w:rPr>
                <w:color w:val="010205"/>
                <w:sz w:val="28"/>
                <w:szCs w:val="28"/>
              </w:rPr>
              <w:t>624</w:t>
            </w:r>
            <w:r w:rsidRPr="00AC1FB5">
              <w:rPr>
                <w:color w:val="010205"/>
                <w:sz w:val="28"/>
                <w:szCs w:val="28"/>
                <w:lang w:val="vi-VN"/>
              </w:rPr>
              <w:t>,</w:t>
            </w:r>
            <w:r w:rsidRPr="00AC1FB5">
              <w:rPr>
                <w:color w:val="010205"/>
                <w:sz w:val="28"/>
                <w:szCs w:val="28"/>
              </w:rPr>
              <w:t>20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133</w:t>
            </w:r>
            <w:r w:rsidRPr="00AC1FB5">
              <w:rPr>
                <w:color w:val="010205"/>
                <w:sz w:val="28"/>
                <w:szCs w:val="28"/>
                <w:lang w:val="vi-VN"/>
              </w:rPr>
              <w:t>,</w:t>
            </w:r>
            <w:r w:rsidRPr="00AC1FB5">
              <w:rPr>
                <w:color w:val="010205"/>
                <w:sz w:val="28"/>
                <w:szCs w:val="28"/>
              </w:rPr>
              <w:t>33</w:t>
            </w:r>
          </w:p>
        </w:tc>
        <w:tc>
          <w:tcPr>
            <w:tcW w:w="2268" w:type="dxa"/>
            <w:shd w:val="clear" w:color="auto" w:fill="auto"/>
            <w:vAlign w:val="center"/>
          </w:tcPr>
          <w:p w:rsidR="00FE6477" w:rsidRPr="00AC1FB5" w:rsidRDefault="00FE6477" w:rsidP="00B60130">
            <w:pPr>
              <w:spacing w:line="312" w:lineRule="auto"/>
              <w:jc w:val="center"/>
              <w:rPr>
                <w:color w:val="010205"/>
                <w:sz w:val="28"/>
                <w:szCs w:val="28"/>
              </w:rPr>
            </w:pPr>
            <w:r w:rsidRPr="00AC1FB5">
              <w:rPr>
                <w:color w:val="010205"/>
                <w:sz w:val="28"/>
                <w:szCs w:val="28"/>
              </w:rPr>
              <w:t>550</w:t>
            </w:r>
            <w:r w:rsidRPr="00AC1FB5">
              <w:rPr>
                <w:color w:val="010205"/>
                <w:sz w:val="28"/>
                <w:szCs w:val="28"/>
                <w:lang w:val="vi-VN"/>
              </w:rPr>
              <w:t>,</w:t>
            </w:r>
            <w:r w:rsidRPr="00AC1FB5">
              <w:rPr>
                <w:color w:val="010205"/>
                <w:sz w:val="28"/>
                <w:szCs w:val="28"/>
              </w:rPr>
              <w:t>00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72</w:t>
            </w:r>
            <w:r w:rsidRPr="00AC1FB5">
              <w:rPr>
                <w:color w:val="010205"/>
                <w:sz w:val="28"/>
                <w:szCs w:val="28"/>
                <w:lang w:val="vi-VN"/>
              </w:rPr>
              <w:t>,</w:t>
            </w:r>
            <w:r w:rsidRPr="00AC1FB5">
              <w:rPr>
                <w:color w:val="010205"/>
                <w:sz w:val="28"/>
                <w:szCs w:val="28"/>
              </w:rPr>
              <w:t>29</w:t>
            </w:r>
          </w:p>
        </w:tc>
      </w:tr>
      <w:tr w:rsidR="00FE6477" w:rsidRPr="00AC1FB5" w:rsidTr="00FE6477">
        <w:trPr>
          <w:trHeight w:val="402"/>
        </w:trPr>
        <w:tc>
          <w:tcPr>
            <w:tcW w:w="1702" w:type="dxa"/>
            <w:vMerge w:val="restart"/>
            <w:shd w:val="clear" w:color="auto" w:fill="auto"/>
            <w:vAlign w:val="center"/>
          </w:tcPr>
          <w:p w:rsidR="00FE6477" w:rsidRPr="00AC1FB5" w:rsidRDefault="00AB2203" w:rsidP="00B60130">
            <w:pPr>
              <w:spacing w:line="312" w:lineRule="auto"/>
              <w:contextualSpacing/>
              <w:jc w:val="center"/>
              <w:rPr>
                <w:bCs/>
                <w:color w:val="000000"/>
                <w:sz w:val="28"/>
                <w:szCs w:val="28"/>
                <w:vertAlign w:val="subscript"/>
                <w:lang w:val="vi-VN"/>
              </w:rPr>
            </w:pPr>
            <w:r>
              <w:rPr>
                <w:bCs/>
                <w:color w:val="000000"/>
                <w:sz w:val="28"/>
                <w:szCs w:val="28"/>
                <w:lang w:val="vi-VN"/>
              </w:rPr>
              <w:t>p</w:t>
            </w:r>
            <w:r w:rsidR="00FE6477" w:rsidRPr="00AC1FB5">
              <w:rPr>
                <w:bCs/>
                <w:color w:val="000000"/>
                <w:sz w:val="28"/>
                <w:szCs w:val="28"/>
                <w:lang w:val="vi-VN"/>
              </w:rPr>
              <w:t xml:space="preserve"> lô</w:t>
            </w:r>
          </w:p>
        </w:tc>
        <w:tc>
          <w:tcPr>
            <w:tcW w:w="992" w:type="dxa"/>
            <w:shd w:val="clear" w:color="auto" w:fill="auto"/>
            <w:vAlign w:val="center"/>
          </w:tcPr>
          <w:p w:rsidR="00FE6477" w:rsidRPr="00646863" w:rsidRDefault="00FE6477" w:rsidP="00B60130">
            <w:pPr>
              <w:spacing w:line="312" w:lineRule="auto"/>
              <w:contextualSpacing/>
              <w:jc w:val="center"/>
              <w:rPr>
                <w:bCs/>
                <w:color w:val="000000"/>
                <w:sz w:val="28"/>
                <w:szCs w:val="28"/>
                <w:lang w:val="vi-VN"/>
              </w:rPr>
            </w:pPr>
            <w:r>
              <w:rPr>
                <w:bCs/>
                <w:color w:val="000000"/>
                <w:sz w:val="28"/>
                <w:szCs w:val="28"/>
                <w:lang w:val="vi-VN"/>
              </w:rPr>
              <w:t>W</w:t>
            </w:r>
            <w:r w:rsidRPr="00646863">
              <w:rPr>
                <w:bCs/>
                <w:color w:val="000000"/>
                <w:sz w:val="28"/>
                <w:szCs w:val="28"/>
                <w:lang w:val="vi-VN"/>
              </w:rPr>
              <w:t>BC</w:t>
            </w:r>
          </w:p>
        </w:tc>
        <w:tc>
          <w:tcPr>
            <w:tcW w:w="2126" w:type="dxa"/>
            <w:shd w:val="clear" w:color="auto" w:fill="auto"/>
            <w:vAlign w:val="center"/>
          </w:tcPr>
          <w:p w:rsidR="00FE6477" w:rsidRPr="00AC1FB5" w:rsidRDefault="00110089" w:rsidP="00B60130">
            <w:pPr>
              <w:spacing w:line="312" w:lineRule="auto"/>
              <w:contextualSpacing/>
              <w:jc w:val="center"/>
              <w:rPr>
                <w:bCs/>
                <w:color w:val="000000"/>
                <w:sz w:val="28"/>
                <w:szCs w:val="28"/>
                <w:lang w:val="vi-VN"/>
              </w:rPr>
            </w:pPr>
            <w:r>
              <w:rPr>
                <w:bCs/>
                <w:color w:val="000000"/>
                <w:sz w:val="28"/>
                <w:szCs w:val="28"/>
                <w:lang w:val="vi-VN"/>
              </w:rPr>
              <w:t>0,073</w:t>
            </w:r>
          </w:p>
        </w:tc>
        <w:tc>
          <w:tcPr>
            <w:tcW w:w="2268" w:type="dxa"/>
            <w:shd w:val="clear" w:color="auto" w:fill="auto"/>
            <w:vAlign w:val="center"/>
          </w:tcPr>
          <w:p w:rsidR="00FE6477" w:rsidRPr="00AC1FB5" w:rsidRDefault="00110089" w:rsidP="00B60130">
            <w:pPr>
              <w:spacing w:line="312" w:lineRule="auto"/>
              <w:contextualSpacing/>
              <w:jc w:val="center"/>
              <w:rPr>
                <w:bCs/>
                <w:color w:val="000000"/>
                <w:sz w:val="28"/>
                <w:szCs w:val="28"/>
                <w:lang w:val="vi-VN"/>
              </w:rPr>
            </w:pPr>
            <w:r>
              <w:rPr>
                <w:bCs/>
                <w:color w:val="000000"/>
                <w:sz w:val="28"/>
                <w:szCs w:val="28"/>
                <w:lang w:val="vi-VN"/>
              </w:rPr>
              <w:t>0,307</w:t>
            </w:r>
          </w:p>
        </w:tc>
        <w:tc>
          <w:tcPr>
            <w:tcW w:w="2268" w:type="dxa"/>
            <w:shd w:val="clear" w:color="auto" w:fill="auto"/>
            <w:vAlign w:val="center"/>
          </w:tcPr>
          <w:p w:rsidR="00FE6477" w:rsidRPr="00AC1FB5" w:rsidRDefault="00110089" w:rsidP="00B60130">
            <w:pPr>
              <w:spacing w:line="312" w:lineRule="auto"/>
              <w:contextualSpacing/>
              <w:jc w:val="center"/>
              <w:rPr>
                <w:bCs/>
                <w:color w:val="000000"/>
                <w:sz w:val="28"/>
                <w:szCs w:val="28"/>
                <w:lang w:val="vi-VN"/>
              </w:rPr>
            </w:pPr>
            <w:r>
              <w:rPr>
                <w:bCs/>
                <w:color w:val="000000"/>
                <w:sz w:val="28"/>
                <w:szCs w:val="28"/>
                <w:lang w:val="vi-VN"/>
              </w:rPr>
              <w:t>0,</w:t>
            </w:r>
            <w:r w:rsidR="002E5E1D">
              <w:rPr>
                <w:bCs/>
                <w:color w:val="000000"/>
                <w:sz w:val="28"/>
                <w:szCs w:val="28"/>
                <w:lang w:val="vi-VN"/>
              </w:rPr>
              <w:t>423</w:t>
            </w:r>
          </w:p>
        </w:tc>
      </w:tr>
      <w:tr w:rsidR="00FE6477" w:rsidRPr="00AC1FB5" w:rsidTr="00FE6477">
        <w:trPr>
          <w:trHeight w:val="265"/>
        </w:trPr>
        <w:tc>
          <w:tcPr>
            <w:tcW w:w="1702" w:type="dxa"/>
            <w:vMerge/>
            <w:shd w:val="clear" w:color="auto" w:fill="auto"/>
            <w:vAlign w:val="center"/>
          </w:tcPr>
          <w:p w:rsidR="00FE6477" w:rsidRPr="00AC1FB5" w:rsidRDefault="00FE6477" w:rsidP="00B60130">
            <w:pPr>
              <w:spacing w:line="312" w:lineRule="auto"/>
              <w:contextualSpacing/>
              <w:jc w:val="center"/>
              <w:rPr>
                <w:bCs/>
                <w:color w:val="000000"/>
                <w:sz w:val="28"/>
                <w:szCs w:val="28"/>
                <w:lang w:val="de-DE"/>
              </w:rPr>
            </w:pPr>
          </w:p>
        </w:tc>
        <w:tc>
          <w:tcPr>
            <w:tcW w:w="992" w:type="dxa"/>
            <w:shd w:val="clear" w:color="auto" w:fill="auto"/>
            <w:vAlign w:val="center"/>
          </w:tcPr>
          <w:p w:rsidR="00FE6477" w:rsidRPr="00FE6477" w:rsidRDefault="00FE6477" w:rsidP="00B60130">
            <w:pPr>
              <w:spacing w:line="312" w:lineRule="auto"/>
              <w:contextualSpacing/>
              <w:jc w:val="center"/>
              <w:rPr>
                <w:bCs/>
                <w:color w:val="000000"/>
                <w:sz w:val="28"/>
                <w:szCs w:val="28"/>
                <w:lang w:val="vi-VN"/>
              </w:rPr>
            </w:pPr>
            <w:r w:rsidRPr="00FE6477">
              <w:rPr>
                <w:bCs/>
                <w:color w:val="000000"/>
                <w:sz w:val="28"/>
                <w:szCs w:val="28"/>
                <w:lang w:val="vi-VN"/>
              </w:rPr>
              <w:t>PLT</w:t>
            </w:r>
          </w:p>
        </w:tc>
        <w:tc>
          <w:tcPr>
            <w:tcW w:w="2126" w:type="dxa"/>
            <w:shd w:val="clear" w:color="auto" w:fill="auto"/>
            <w:vAlign w:val="center"/>
          </w:tcPr>
          <w:p w:rsidR="00FE6477" w:rsidRPr="00AC1FB5" w:rsidRDefault="00110089" w:rsidP="00B60130">
            <w:pPr>
              <w:spacing w:line="312" w:lineRule="auto"/>
              <w:contextualSpacing/>
              <w:jc w:val="center"/>
              <w:rPr>
                <w:bCs/>
                <w:color w:val="000000"/>
                <w:sz w:val="28"/>
                <w:szCs w:val="28"/>
                <w:lang w:val="vi-VN"/>
              </w:rPr>
            </w:pPr>
            <w:r>
              <w:rPr>
                <w:bCs/>
                <w:color w:val="000000"/>
                <w:sz w:val="28"/>
                <w:szCs w:val="28"/>
                <w:lang w:val="vi-VN"/>
              </w:rPr>
              <w:t>0,733</w:t>
            </w:r>
          </w:p>
        </w:tc>
        <w:tc>
          <w:tcPr>
            <w:tcW w:w="2268" w:type="dxa"/>
            <w:shd w:val="clear" w:color="auto" w:fill="auto"/>
            <w:vAlign w:val="center"/>
          </w:tcPr>
          <w:p w:rsidR="00FE6477" w:rsidRPr="00AC1FB5" w:rsidRDefault="00110089" w:rsidP="00B60130">
            <w:pPr>
              <w:spacing w:line="312" w:lineRule="auto"/>
              <w:contextualSpacing/>
              <w:jc w:val="center"/>
              <w:rPr>
                <w:bCs/>
                <w:color w:val="000000"/>
                <w:sz w:val="28"/>
                <w:szCs w:val="28"/>
                <w:lang w:val="vi-VN"/>
              </w:rPr>
            </w:pPr>
            <w:r>
              <w:rPr>
                <w:bCs/>
                <w:color w:val="000000"/>
                <w:sz w:val="28"/>
                <w:szCs w:val="28"/>
                <w:lang w:val="vi-VN"/>
              </w:rPr>
              <w:t>0,370</w:t>
            </w:r>
          </w:p>
        </w:tc>
        <w:tc>
          <w:tcPr>
            <w:tcW w:w="2268" w:type="dxa"/>
            <w:shd w:val="clear" w:color="auto" w:fill="auto"/>
            <w:vAlign w:val="center"/>
          </w:tcPr>
          <w:p w:rsidR="00FE6477" w:rsidRPr="00AC1FB5" w:rsidRDefault="00110089" w:rsidP="00B60130">
            <w:pPr>
              <w:spacing w:line="312" w:lineRule="auto"/>
              <w:contextualSpacing/>
              <w:jc w:val="center"/>
              <w:rPr>
                <w:bCs/>
                <w:color w:val="000000"/>
                <w:sz w:val="28"/>
                <w:szCs w:val="28"/>
                <w:lang w:val="vi-VN"/>
              </w:rPr>
            </w:pPr>
            <w:r>
              <w:rPr>
                <w:bCs/>
                <w:color w:val="000000"/>
                <w:sz w:val="28"/>
                <w:szCs w:val="28"/>
                <w:lang w:val="vi-VN"/>
              </w:rPr>
              <w:t>0,</w:t>
            </w:r>
            <w:r w:rsidR="00EC27CD">
              <w:rPr>
                <w:bCs/>
                <w:color w:val="000000"/>
                <w:sz w:val="28"/>
                <w:szCs w:val="28"/>
                <w:lang w:val="vi-VN"/>
              </w:rPr>
              <w:t>908</w:t>
            </w:r>
          </w:p>
        </w:tc>
      </w:tr>
      <w:tr w:rsidR="00B60DA9" w:rsidRPr="00AC1FB5" w:rsidTr="00FE6477">
        <w:trPr>
          <w:trHeight w:val="503"/>
        </w:trPr>
        <w:tc>
          <w:tcPr>
            <w:tcW w:w="1702" w:type="dxa"/>
            <w:vMerge w:val="restart"/>
            <w:shd w:val="clear" w:color="auto" w:fill="auto"/>
            <w:vAlign w:val="center"/>
          </w:tcPr>
          <w:p w:rsidR="00B60DA9" w:rsidRPr="00AC1FB5" w:rsidRDefault="00B60DA9" w:rsidP="00B60130">
            <w:pPr>
              <w:spacing w:line="312" w:lineRule="auto"/>
              <w:contextualSpacing/>
              <w:jc w:val="center"/>
              <w:rPr>
                <w:bCs/>
                <w:color w:val="000000"/>
                <w:sz w:val="28"/>
                <w:szCs w:val="28"/>
                <w:lang w:val="vi-VN"/>
              </w:rPr>
            </w:pPr>
            <w:r w:rsidRPr="00AC1FB5">
              <w:rPr>
                <w:bCs/>
                <w:color w:val="000000"/>
                <w:sz w:val="28"/>
                <w:szCs w:val="28"/>
                <w:lang w:val="vi-VN"/>
              </w:rPr>
              <w:t>Chứng sinh lý</w:t>
            </w:r>
          </w:p>
        </w:tc>
        <w:tc>
          <w:tcPr>
            <w:tcW w:w="992" w:type="dxa"/>
            <w:shd w:val="clear" w:color="auto" w:fill="auto"/>
            <w:vAlign w:val="center"/>
          </w:tcPr>
          <w:p w:rsidR="00B60DA9" w:rsidRPr="00646863" w:rsidRDefault="00B60DA9" w:rsidP="00B60130">
            <w:pPr>
              <w:spacing w:line="312" w:lineRule="auto"/>
              <w:contextualSpacing/>
              <w:jc w:val="center"/>
              <w:rPr>
                <w:bCs/>
                <w:color w:val="000000"/>
                <w:sz w:val="28"/>
                <w:szCs w:val="28"/>
                <w:lang w:val="vi-VN"/>
              </w:rPr>
            </w:pPr>
            <w:r>
              <w:rPr>
                <w:bCs/>
                <w:color w:val="000000"/>
                <w:sz w:val="28"/>
                <w:szCs w:val="28"/>
                <w:lang w:val="vi-VN"/>
              </w:rPr>
              <w:t>W</w:t>
            </w:r>
            <w:r w:rsidRPr="00646863">
              <w:rPr>
                <w:bCs/>
                <w:color w:val="000000"/>
                <w:sz w:val="28"/>
                <w:szCs w:val="28"/>
                <w:lang w:val="vi-VN"/>
              </w:rPr>
              <w:t>BC</w:t>
            </w:r>
          </w:p>
        </w:tc>
        <w:tc>
          <w:tcPr>
            <w:tcW w:w="2126" w:type="dxa"/>
            <w:shd w:val="clear" w:color="auto" w:fill="auto"/>
            <w:vAlign w:val="center"/>
          </w:tcPr>
          <w:p w:rsidR="00B60DA9" w:rsidRPr="00AC1FB5" w:rsidRDefault="00B60DA9" w:rsidP="00B60130">
            <w:pPr>
              <w:spacing w:line="312" w:lineRule="auto"/>
              <w:jc w:val="center"/>
              <w:rPr>
                <w:color w:val="010205"/>
                <w:sz w:val="28"/>
                <w:szCs w:val="28"/>
              </w:rPr>
            </w:pPr>
            <w:r w:rsidRPr="00AC1FB5">
              <w:rPr>
                <w:color w:val="010205"/>
                <w:sz w:val="28"/>
                <w:szCs w:val="28"/>
              </w:rPr>
              <w:t>10</w:t>
            </w:r>
            <w:r w:rsidRPr="00AC1FB5">
              <w:rPr>
                <w:color w:val="010205"/>
                <w:sz w:val="28"/>
                <w:szCs w:val="28"/>
                <w:lang w:val="vi-VN"/>
              </w:rPr>
              <w:t>,</w:t>
            </w:r>
            <w:r w:rsidRPr="00AC1FB5">
              <w:rPr>
                <w:color w:val="010205"/>
                <w:sz w:val="28"/>
                <w:szCs w:val="28"/>
              </w:rPr>
              <w:t>81</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2</w:t>
            </w:r>
            <w:r w:rsidRPr="00AC1FB5">
              <w:rPr>
                <w:color w:val="010205"/>
                <w:sz w:val="28"/>
                <w:szCs w:val="28"/>
                <w:lang w:val="vi-VN"/>
              </w:rPr>
              <w:t>,</w:t>
            </w:r>
            <w:r w:rsidRPr="00AC1FB5">
              <w:rPr>
                <w:color w:val="010205"/>
                <w:sz w:val="28"/>
                <w:szCs w:val="28"/>
              </w:rPr>
              <w:t>56</w:t>
            </w:r>
          </w:p>
        </w:tc>
        <w:tc>
          <w:tcPr>
            <w:tcW w:w="2268" w:type="dxa"/>
            <w:shd w:val="clear" w:color="auto" w:fill="auto"/>
            <w:vAlign w:val="center"/>
          </w:tcPr>
          <w:p w:rsidR="00B60DA9" w:rsidRPr="00AC1FB5" w:rsidRDefault="00B60DA9" w:rsidP="00B60130">
            <w:pPr>
              <w:spacing w:line="312" w:lineRule="auto"/>
              <w:jc w:val="center"/>
              <w:rPr>
                <w:color w:val="010205"/>
                <w:sz w:val="28"/>
                <w:szCs w:val="28"/>
              </w:rPr>
            </w:pPr>
            <w:r w:rsidRPr="00AC1FB5">
              <w:rPr>
                <w:color w:val="010205"/>
                <w:sz w:val="28"/>
                <w:szCs w:val="28"/>
              </w:rPr>
              <w:t>9</w:t>
            </w:r>
            <w:r w:rsidRPr="00AC1FB5">
              <w:rPr>
                <w:color w:val="010205"/>
                <w:sz w:val="28"/>
                <w:szCs w:val="28"/>
                <w:lang w:val="vi-VN"/>
              </w:rPr>
              <w:t>,</w:t>
            </w:r>
            <w:r w:rsidRPr="00AC1FB5">
              <w:rPr>
                <w:color w:val="010205"/>
                <w:sz w:val="28"/>
                <w:szCs w:val="28"/>
              </w:rPr>
              <w:t>12</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2</w:t>
            </w:r>
            <w:r w:rsidRPr="00AC1FB5">
              <w:rPr>
                <w:color w:val="010205"/>
                <w:sz w:val="28"/>
                <w:szCs w:val="28"/>
                <w:lang w:val="vi-VN"/>
              </w:rPr>
              <w:t>,</w:t>
            </w:r>
            <w:r w:rsidRPr="00AC1FB5">
              <w:rPr>
                <w:color w:val="010205"/>
                <w:sz w:val="28"/>
                <w:szCs w:val="28"/>
              </w:rPr>
              <w:t>12</w:t>
            </w:r>
          </w:p>
        </w:tc>
        <w:tc>
          <w:tcPr>
            <w:tcW w:w="2268" w:type="dxa"/>
            <w:shd w:val="clear" w:color="auto" w:fill="auto"/>
            <w:vAlign w:val="center"/>
          </w:tcPr>
          <w:p w:rsidR="00B60DA9" w:rsidRPr="00762F7A" w:rsidRDefault="00B60DA9" w:rsidP="00B60130">
            <w:pPr>
              <w:spacing w:line="312" w:lineRule="auto"/>
              <w:jc w:val="center"/>
              <w:rPr>
                <w:color w:val="010205"/>
                <w:sz w:val="28"/>
                <w:szCs w:val="28"/>
                <w:vertAlign w:val="superscript"/>
                <w:lang w:val="vi-VN"/>
              </w:rPr>
            </w:pPr>
            <w:r w:rsidRPr="00AC1FB5">
              <w:rPr>
                <w:color w:val="010205"/>
                <w:sz w:val="28"/>
                <w:szCs w:val="28"/>
              </w:rPr>
              <w:t>8</w:t>
            </w:r>
            <w:r w:rsidRPr="00AC1FB5">
              <w:rPr>
                <w:color w:val="010205"/>
                <w:sz w:val="28"/>
                <w:szCs w:val="28"/>
                <w:lang w:val="vi-VN"/>
              </w:rPr>
              <w:t>,</w:t>
            </w:r>
            <w:r w:rsidRPr="00AC1FB5">
              <w:rPr>
                <w:color w:val="010205"/>
                <w:sz w:val="28"/>
                <w:szCs w:val="28"/>
              </w:rPr>
              <w:t>26</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w:t>
            </w:r>
            <w:r w:rsidRPr="00AC1FB5">
              <w:rPr>
                <w:color w:val="010205"/>
                <w:sz w:val="28"/>
                <w:szCs w:val="28"/>
                <w:lang w:val="vi-VN"/>
              </w:rPr>
              <w:t>,</w:t>
            </w:r>
            <w:r w:rsidRPr="00AC1FB5">
              <w:rPr>
                <w:color w:val="010205"/>
                <w:sz w:val="28"/>
                <w:szCs w:val="28"/>
              </w:rPr>
              <w:t>46</w:t>
            </w:r>
            <w:r>
              <w:rPr>
                <w:color w:val="010205"/>
                <w:sz w:val="28"/>
                <w:szCs w:val="28"/>
                <w:lang w:val="vi-VN"/>
              </w:rPr>
              <w:t>*</w:t>
            </w:r>
          </w:p>
        </w:tc>
      </w:tr>
      <w:tr w:rsidR="00B60DA9" w:rsidRPr="00AC1FB5" w:rsidTr="00FE6477">
        <w:trPr>
          <w:trHeight w:val="503"/>
        </w:trPr>
        <w:tc>
          <w:tcPr>
            <w:tcW w:w="1702" w:type="dxa"/>
            <w:vMerge/>
            <w:shd w:val="clear" w:color="auto" w:fill="auto"/>
            <w:vAlign w:val="center"/>
          </w:tcPr>
          <w:p w:rsidR="00B60DA9" w:rsidRPr="00AC1FB5" w:rsidRDefault="00B60DA9" w:rsidP="00B60130">
            <w:pPr>
              <w:spacing w:line="312" w:lineRule="auto"/>
              <w:contextualSpacing/>
              <w:jc w:val="center"/>
              <w:rPr>
                <w:bCs/>
                <w:color w:val="000000"/>
                <w:sz w:val="28"/>
                <w:szCs w:val="28"/>
                <w:lang w:val="vi-VN"/>
              </w:rPr>
            </w:pPr>
          </w:p>
        </w:tc>
        <w:tc>
          <w:tcPr>
            <w:tcW w:w="992" w:type="dxa"/>
            <w:shd w:val="clear" w:color="auto" w:fill="auto"/>
            <w:vAlign w:val="center"/>
          </w:tcPr>
          <w:p w:rsidR="00B60DA9" w:rsidRDefault="00B60DA9" w:rsidP="00B60130">
            <w:pPr>
              <w:spacing w:line="312" w:lineRule="auto"/>
              <w:contextualSpacing/>
              <w:jc w:val="center"/>
              <w:rPr>
                <w:bCs/>
                <w:color w:val="000000"/>
                <w:sz w:val="28"/>
                <w:szCs w:val="28"/>
                <w:lang w:val="vi-VN"/>
              </w:rPr>
            </w:pPr>
            <w:r w:rsidRPr="00FE6477">
              <w:rPr>
                <w:bCs/>
                <w:color w:val="000000"/>
                <w:sz w:val="28"/>
                <w:szCs w:val="28"/>
                <w:lang w:val="vi-VN"/>
              </w:rPr>
              <w:t>PLT</w:t>
            </w:r>
          </w:p>
        </w:tc>
        <w:tc>
          <w:tcPr>
            <w:tcW w:w="2126" w:type="dxa"/>
            <w:shd w:val="clear" w:color="auto" w:fill="auto"/>
            <w:vAlign w:val="center"/>
          </w:tcPr>
          <w:p w:rsidR="00B60DA9" w:rsidRPr="00AC1FB5" w:rsidRDefault="00B60DA9" w:rsidP="00B60130">
            <w:pPr>
              <w:spacing w:line="312" w:lineRule="auto"/>
              <w:jc w:val="center"/>
              <w:rPr>
                <w:color w:val="010205"/>
                <w:sz w:val="28"/>
                <w:szCs w:val="28"/>
              </w:rPr>
            </w:pPr>
            <w:r w:rsidRPr="00AC1FB5">
              <w:rPr>
                <w:color w:val="010205"/>
                <w:sz w:val="28"/>
                <w:szCs w:val="28"/>
              </w:rPr>
              <w:t>432</w:t>
            </w:r>
            <w:r w:rsidRPr="00AC1FB5">
              <w:rPr>
                <w:color w:val="010205"/>
                <w:sz w:val="28"/>
                <w:szCs w:val="28"/>
                <w:lang w:val="vi-VN"/>
              </w:rPr>
              <w:t>,</w:t>
            </w:r>
            <w:r w:rsidRPr="00AC1FB5">
              <w:rPr>
                <w:color w:val="010205"/>
                <w:sz w:val="28"/>
                <w:szCs w:val="28"/>
              </w:rPr>
              <w:t>40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93</w:t>
            </w:r>
            <w:r w:rsidRPr="00AC1FB5">
              <w:rPr>
                <w:color w:val="010205"/>
                <w:sz w:val="28"/>
                <w:szCs w:val="28"/>
                <w:lang w:val="vi-VN"/>
              </w:rPr>
              <w:t>,</w:t>
            </w:r>
            <w:r w:rsidRPr="00AC1FB5">
              <w:rPr>
                <w:color w:val="010205"/>
                <w:sz w:val="28"/>
                <w:szCs w:val="28"/>
              </w:rPr>
              <w:t>30</w:t>
            </w:r>
          </w:p>
        </w:tc>
        <w:tc>
          <w:tcPr>
            <w:tcW w:w="2268" w:type="dxa"/>
            <w:shd w:val="clear" w:color="auto" w:fill="auto"/>
            <w:vAlign w:val="center"/>
          </w:tcPr>
          <w:p w:rsidR="00B60DA9" w:rsidRPr="00AC1FB5" w:rsidRDefault="00B60DA9" w:rsidP="00B60130">
            <w:pPr>
              <w:spacing w:line="312" w:lineRule="auto"/>
              <w:jc w:val="center"/>
              <w:rPr>
                <w:color w:val="010205"/>
                <w:sz w:val="28"/>
                <w:szCs w:val="28"/>
              </w:rPr>
            </w:pPr>
            <w:r w:rsidRPr="00AC1FB5">
              <w:rPr>
                <w:color w:val="010205"/>
                <w:sz w:val="28"/>
                <w:szCs w:val="28"/>
              </w:rPr>
              <w:t>539</w:t>
            </w:r>
            <w:r w:rsidRPr="00AC1FB5">
              <w:rPr>
                <w:color w:val="010205"/>
                <w:sz w:val="28"/>
                <w:szCs w:val="28"/>
                <w:lang w:val="vi-VN"/>
              </w:rPr>
              <w:t>,</w:t>
            </w:r>
            <w:r w:rsidRPr="00AC1FB5">
              <w:rPr>
                <w:color w:val="010205"/>
                <w:sz w:val="28"/>
                <w:szCs w:val="28"/>
              </w:rPr>
              <w:t>10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125</w:t>
            </w:r>
            <w:r w:rsidRPr="00AC1FB5">
              <w:rPr>
                <w:color w:val="010205"/>
                <w:sz w:val="28"/>
                <w:szCs w:val="28"/>
                <w:lang w:val="vi-VN"/>
              </w:rPr>
              <w:t>,</w:t>
            </w:r>
            <w:r w:rsidRPr="00AC1FB5">
              <w:rPr>
                <w:color w:val="010205"/>
                <w:sz w:val="28"/>
                <w:szCs w:val="28"/>
              </w:rPr>
              <w:t>49</w:t>
            </w:r>
          </w:p>
        </w:tc>
        <w:tc>
          <w:tcPr>
            <w:tcW w:w="2268" w:type="dxa"/>
            <w:shd w:val="clear" w:color="auto" w:fill="auto"/>
            <w:vAlign w:val="center"/>
          </w:tcPr>
          <w:p w:rsidR="00B60DA9" w:rsidRPr="00AC1FB5" w:rsidRDefault="00B60DA9" w:rsidP="00B60130">
            <w:pPr>
              <w:spacing w:line="312" w:lineRule="auto"/>
              <w:jc w:val="center"/>
              <w:rPr>
                <w:color w:val="010205"/>
                <w:sz w:val="28"/>
                <w:szCs w:val="28"/>
              </w:rPr>
            </w:pPr>
            <w:r w:rsidRPr="00AC1FB5">
              <w:rPr>
                <w:color w:val="010205"/>
                <w:sz w:val="28"/>
                <w:szCs w:val="28"/>
              </w:rPr>
              <w:t>534</w:t>
            </w:r>
            <w:r w:rsidRPr="00AC1FB5">
              <w:rPr>
                <w:color w:val="010205"/>
                <w:sz w:val="28"/>
                <w:szCs w:val="28"/>
                <w:lang w:val="vi-VN"/>
              </w:rPr>
              <w:t>,</w:t>
            </w:r>
            <w:r w:rsidRPr="00AC1FB5">
              <w:rPr>
                <w:color w:val="010205"/>
                <w:sz w:val="28"/>
                <w:szCs w:val="28"/>
              </w:rPr>
              <w:t>70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116</w:t>
            </w:r>
            <w:r w:rsidRPr="00AC1FB5">
              <w:rPr>
                <w:color w:val="010205"/>
                <w:sz w:val="28"/>
                <w:szCs w:val="28"/>
                <w:lang w:val="vi-VN"/>
              </w:rPr>
              <w:t>,</w:t>
            </w:r>
            <w:r w:rsidRPr="00AC1FB5">
              <w:rPr>
                <w:color w:val="010205"/>
                <w:sz w:val="28"/>
                <w:szCs w:val="28"/>
              </w:rPr>
              <w:t>91</w:t>
            </w:r>
          </w:p>
        </w:tc>
      </w:tr>
      <w:tr w:rsidR="00A064F4" w:rsidRPr="00AC1FB5" w:rsidTr="00FE6477">
        <w:trPr>
          <w:trHeight w:val="503"/>
        </w:trPr>
        <w:tc>
          <w:tcPr>
            <w:tcW w:w="1702" w:type="dxa"/>
            <w:vMerge w:val="restart"/>
            <w:shd w:val="clear" w:color="auto" w:fill="auto"/>
            <w:vAlign w:val="center"/>
          </w:tcPr>
          <w:p w:rsidR="00A064F4" w:rsidRPr="00AC1FB5" w:rsidRDefault="00A064F4" w:rsidP="00B60130">
            <w:pPr>
              <w:spacing w:line="312" w:lineRule="auto"/>
              <w:contextualSpacing/>
              <w:jc w:val="center"/>
              <w:rPr>
                <w:bCs/>
                <w:color w:val="000000"/>
                <w:sz w:val="28"/>
                <w:szCs w:val="28"/>
                <w:lang w:val="vi-VN"/>
              </w:rPr>
            </w:pPr>
            <w:r w:rsidRPr="00AC1FB5">
              <w:rPr>
                <w:bCs/>
                <w:color w:val="000000"/>
                <w:sz w:val="28"/>
                <w:szCs w:val="28"/>
                <w:lang w:val="vi-VN"/>
              </w:rPr>
              <w:t>Lô BaciMix liều 1</w:t>
            </w:r>
          </w:p>
        </w:tc>
        <w:tc>
          <w:tcPr>
            <w:tcW w:w="992" w:type="dxa"/>
            <w:shd w:val="clear" w:color="auto" w:fill="auto"/>
            <w:vAlign w:val="center"/>
          </w:tcPr>
          <w:p w:rsidR="00A064F4" w:rsidRPr="00646863" w:rsidRDefault="00A064F4" w:rsidP="00B60130">
            <w:pPr>
              <w:spacing w:line="312" w:lineRule="auto"/>
              <w:contextualSpacing/>
              <w:jc w:val="center"/>
              <w:rPr>
                <w:bCs/>
                <w:color w:val="000000"/>
                <w:sz w:val="28"/>
                <w:szCs w:val="28"/>
                <w:lang w:val="vi-VN"/>
              </w:rPr>
            </w:pPr>
            <w:r>
              <w:rPr>
                <w:bCs/>
                <w:color w:val="000000"/>
                <w:sz w:val="28"/>
                <w:szCs w:val="28"/>
                <w:lang w:val="vi-VN"/>
              </w:rPr>
              <w:t>W</w:t>
            </w:r>
            <w:r w:rsidRPr="00646863">
              <w:rPr>
                <w:bCs/>
                <w:color w:val="000000"/>
                <w:sz w:val="28"/>
                <w:szCs w:val="28"/>
                <w:lang w:val="vi-VN"/>
              </w:rPr>
              <w:t>BC</w:t>
            </w:r>
          </w:p>
        </w:tc>
        <w:tc>
          <w:tcPr>
            <w:tcW w:w="2126" w:type="dxa"/>
            <w:shd w:val="clear" w:color="auto" w:fill="auto"/>
            <w:vAlign w:val="center"/>
          </w:tcPr>
          <w:p w:rsidR="00A064F4" w:rsidRPr="00AC1FB5" w:rsidRDefault="00A064F4" w:rsidP="00B60130">
            <w:pPr>
              <w:spacing w:line="312" w:lineRule="auto"/>
              <w:jc w:val="center"/>
              <w:rPr>
                <w:color w:val="010205"/>
                <w:sz w:val="28"/>
                <w:szCs w:val="28"/>
              </w:rPr>
            </w:pPr>
            <w:r w:rsidRPr="00AC1FB5">
              <w:rPr>
                <w:color w:val="010205"/>
                <w:sz w:val="28"/>
                <w:szCs w:val="28"/>
              </w:rPr>
              <w:t>11</w:t>
            </w:r>
            <w:r w:rsidRPr="00AC1FB5">
              <w:rPr>
                <w:color w:val="010205"/>
                <w:sz w:val="28"/>
                <w:szCs w:val="28"/>
                <w:lang w:val="vi-VN"/>
              </w:rPr>
              <w:t>,</w:t>
            </w:r>
            <w:r w:rsidRPr="00AC1FB5">
              <w:rPr>
                <w:color w:val="010205"/>
                <w:sz w:val="28"/>
                <w:szCs w:val="28"/>
              </w:rPr>
              <w:t>01</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2</w:t>
            </w:r>
            <w:r w:rsidRPr="00AC1FB5">
              <w:rPr>
                <w:color w:val="010205"/>
                <w:sz w:val="28"/>
                <w:szCs w:val="28"/>
                <w:lang w:val="vi-VN"/>
              </w:rPr>
              <w:t>,</w:t>
            </w:r>
            <w:r w:rsidRPr="00AC1FB5">
              <w:rPr>
                <w:color w:val="010205"/>
                <w:sz w:val="28"/>
                <w:szCs w:val="28"/>
              </w:rPr>
              <w:t>41</w:t>
            </w:r>
          </w:p>
        </w:tc>
        <w:tc>
          <w:tcPr>
            <w:tcW w:w="2268" w:type="dxa"/>
            <w:shd w:val="clear" w:color="auto" w:fill="auto"/>
            <w:vAlign w:val="center"/>
          </w:tcPr>
          <w:p w:rsidR="00A064F4" w:rsidRPr="00AC1FB5" w:rsidRDefault="00A064F4" w:rsidP="00B60130">
            <w:pPr>
              <w:spacing w:line="312" w:lineRule="auto"/>
              <w:jc w:val="center"/>
              <w:rPr>
                <w:color w:val="010205"/>
                <w:sz w:val="28"/>
                <w:szCs w:val="28"/>
              </w:rPr>
            </w:pPr>
            <w:r w:rsidRPr="00AC1FB5">
              <w:rPr>
                <w:color w:val="010205"/>
                <w:sz w:val="28"/>
                <w:szCs w:val="28"/>
              </w:rPr>
              <w:t>9</w:t>
            </w:r>
            <w:r w:rsidRPr="00AC1FB5">
              <w:rPr>
                <w:color w:val="010205"/>
                <w:sz w:val="28"/>
                <w:szCs w:val="28"/>
                <w:lang w:val="vi-VN"/>
              </w:rPr>
              <w:t>,</w:t>
            </w:r>
            <w:r w:rsidRPr="00AC1FB5">
              <w:rPr>
                <w:color w:val="010205"/>
                <w:sz w:val="28"/>
                <w:szCs w:val="28"/>
              </w:rPr>
              <w:t>82</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3</w:t>
            </w:r>
            <w:r w:rsidRPr="00AC1FB5">
              <w:rPr>
                <w:color w:val="010205"/>
                <w:sz w:val="28"/>
                <w:szCs w:val="28"/>
                <w:lang w:val="vi-VN"/>
              </w:rPr>
              <w:t>,</w:t>
            </w:r>
            <w:r w:rsidRPr="00AC1FB5">
              <w:rPr>
                <w:color w:val="010205"/>
                <w:sz w:val="28"/>
                <w:szCs w:val="28"/>
              </w:rPr>
              <w:t>33</w:t>
            </w:r>
          </w:p>
        </w:tc>
        <w:tc>
          <w:tcPr>
            <w:tcW w:w="2268" w:type="dxa"/>
            <w:shd w:val="clear" w:color="auto" w:fill="auto"/>
            <w:vAlign w:val="center"/>
          </w:tcPr>
          <w:p w:rsidR="00A064F4" w:rsidRPr="00762F7A" w:rsidRDefault="00A064F4" w:rsidP="00B60130">
            <w:pPr>
              <w:spacing w:line="312" w:lineRule="auto"/>
              <w:jc w:val="center"/>
              <w:rPr>
                <w:color w:val="010205"/>
                <w:sz w:val="28"/>
                <w:szCs w:val="28"/>
                <w:vertAlign w:val="superscript"/>
                <w:lang w:val="vi-VN"/>
              </w:rPr>
            </w:pPr>
            <w:r w:rsidRPr="00AC1FB5">
              <w:rPr>
                <w:color w:val="010205"/>
                <w:sz w:val="28"/>
                <w:szCs w:val="28"/>
              </w:rPr>
              <w:t>6</w:t>
            </w:r>
            <w:r w:rsidRPr="00AC1FB5">
              <w:rPr>
                <w:color w:val="010205"/>
                <w:sz w:val="28"/>
                <w:szCs w:val="28"/>
                <w:lang w:val="vi-VN"/>
              </w:rPr>
              <w:t>,</w:t>
            </w:r>
            <w:r w:rsidRPr="00AC1FB5">
              <w:rPr>
                <w:color w:val="010205"/>
                <w:sz w:val="28"/>
                <w:szCs w:val="28"/>
              </w:rPr>
              <w:t>74</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w:t>
            </w:r>
            <w:r w:rsidRPr="00AC1FB5">
              <w:rPr>
                <w:color w:val="010205"/>
                <w:sz w:val="28"/>
                <w:szCs w:val="28"/>
                <w:lang w:val="vi-VN"/>
              </w:rPr>
              <w:t>,</w:t>
            </w:r>
            <w:r w:rsidRPr="00AC1FB5">
              <w:rPr>
                <w:color w:val="010205"/>
                <w:sz w:val="28"/>
                <w:szCs w:val="28"/>
              </w:rPr>
              <w:t>39</w:t>
            </w:r>
            <w:r w:rsidR="00762F7A">
              <w:rPr>
                <w:color w:val="010205"/>
                <w:sz w:val="28"/>
                <w:szCs w:val="28"/>
                <w:lang w:val="vi-VN"/>
              </w:rPr>
              <w:t>*</w:t>
            </w:r>
          </w:p>
        </w:tc>
      </w:tr>
      <w:tr w:rsidR="00A064F4" w:rsidRPr="00AC1FB5" w:rsidTr="00FE6477">
        <w:trPr>
          <w:trHeight w:val="376"/>
        </w:trPr>
        <w:tc>
          <w:tcPr>
            <w:tcW w:w="1702" w:type="dxa"/>
            <w:vMerge/>
            <w:shd w:val="clear" w:color="auto" w:fill="auto"/>
            <w:vAlign w:val="center"/>
          </w:tcPr>
          <w:p w:rsidR="00A064F4" w:rsidRPr="00AC1FB5" w:rsidRDefault="00A064F4" w:rsidP="00B60130">
            <w:pPr>
              <w:spacing w:line="312" w:lineRule="auto"/>
              <w:contextualSpacing/>
              <w:jc w:val="center"/>
              <w:rPr>
                <w:b/>
                <w:color w:val="000000"/>
                <w:sz w:val="28"/>
                <w:szCs w:val="28"/>
                <w:lang w:val="de-DE"/>
              </w:rPr>
            </w:pPr>
          </w:p>
        </w:tc>
        <w:tc>
          <w:tcPr>
            <w:tcW w:w="992" w:type="dxa"/>
            <w:shd w:val="clear" w:color="auto" w:fill="auto"/>
            <w:vAlign w:val="center"/>
          </w:tcPr>
          <w:p w:rsidR="00A064F4" w:rsidRPr="00FE6477" w:rsidRDefault="00A064F4" w:rsidP="00B60130">
            <w:pPr>
              <w:spacing w:line="312" w:lineRule="auto"/>
              <w:contextualSpacing/>
              <w:jc w:val="center"/>
              <w:rPr>
                <w:bCs/>
                <w:color w:val="000000"/>
                <w:sz w:val="28"/>
                <w:szCs w:val="28"/>
                <w:lang w:val="vi-VN"/>
              </w:rPr>
            </w:pPr>
            <w:r w:rsidRPr="00FE6477">
              <w:rPr>
                <w:bCs/>
                <w:color w:val="000000"/>
                <w:sz w:val="28"/>
                <w:szCs w:val="28"/>
                <w:lang w:val="vi-VN"/>
              </w:rPr>
              <w:t>PLT</w:t>
            </w:r>
          </w:p>
        </w:tc>
        <w:tc>
          <w:tcPr>
            <w:tcW w:w="2126" w:type="dxa"/>
            <w:shd w:val="clear" w:color="auto" w:fill="auto"/>
            <w:vAlign w:val="center"/>
          </w:tcPr>
          <w:p w:rsidR="00A064F4" w:rsidRPr="00AC1FB5" w:rsidRDefault="00A064F4" w:rsidP="00B60130">
            <w:pPr>
              <w:spacing w:line="312" w:lineRule="auto"/>
              <w:jc w:val="center"/>
              <w:rPr>
                <w:color w:val="010205"/>
                <w:sz w:val="28"/>
                <w:szCs w:val="28"/>
              </w:rPr>
            </w:pPr>
            <w:r w:rsidRPr="00AC1FB5">
              <w:rPr>
                <w:color w:val="010205"/>
                <w:sz w:val="28"/>
                <w:szCs w:val="28"/>
              </w:rPr>
              <w:t>403</w:t>
            </w:r>
            <w:r w:rsidRPr="00AC1FB5">
              <w:rPr>
                <w:color w:val="010205"/>
                <w:sz w:val="28"/>
                <w:szCs w:val="28"/>
                <w:lang w:val="vi-VN"/>
              </w:rPr>
              <w:t>,</w:t>
            </w:r>
            <w:r w:rsidRPr="00AC1FB5">
              <w:rPr>
                <w:color w:val="010205"/>
                <w:sz w:val="28"/>
                <w:szCs w:val="28"/>
              </w:rPr>
              <w:t>50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150</w:t>
            </w:r>
            <w:r w:rsidRPr="00AC1FB5">
              <w:rPr>
                <w:color w:val="010205"/>
                <w:sz w:val="28"/>
                <w:szCs w:val="28"/>
                <w:lang w:val="vi-VN"/>
              </w:rPr>
              <w:t>,</w:t>
            </w:r>
            <w:r w:rsidRPr="00AC1FB5">
              <w:rPr>
                <w:color w:val="010205"/>
                <w:sz w:val="28"/>
                <w:szCs w:val="28"/>
              </w:rPr>
              <w:t>91</w:t>
            </w:r>
          </w:p>
        </w:tc>
        <w:tc>
          <w:tcPr>
            <w:tcW w:w="2268" w:type="dxa"/>
            <w:shd w:val="clear" w:color="auto" w:fill="auto"/>
            <w:vAlign w:val="center"/>
          </w:tcPr>
          <w:p w:rsidR="00A064F4" w:rsidRPr="00FE6477" w:rsidRDefault="00A064F4" w:rsidP="00B60130">
            <w:pPr>
              <w:spacing w:line="312" w:lineRule="auto"/>
              <w:jc w:val="center"/>
              <w:rPr>
                <w:color w:val="010205"/>
                <w:sz w:val="28"/>
                <w:szCs w:val="28"/>
                <w:vertAlign w:val="superscript"/>
                <w:lang w:val="vi-VN"/>
              </w:rPr>
            </w:pPr>
            <w:r w:rsidRPr="00AC1FB5">
              <w:rPr>
                <w:color w:val="010205"/>
                <w:sz w:val="28"/>
                <w:szCs w:val="28"/>
              </w:rPr>
              <w:t>550</w:t>
            </w:r>
            <w:r w:rsidRPr="00AC1FB5">
              <w:rPr>
                <w:color w:val="010205"/>
                <w:sz w:val="28"/>
                <w:szCs w:val="28"/>
                <w:lang w:val="vi-VN"/>
              </w:rPr>
              <w:t>,</w:t>
            </w:r>
            <w:r w:rsidRPr="00AC1FB5">
              <w:rPr>
                <w:color w:val="010205"/>
                <w:sz w:val="28"/>
                <w:szCs w:val="28"/>
              </w:rPr>
              <w:t>90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108</w:t>
            </w:r>
            <w:r w:rsidRPr="00AC1FB5">
              <w:rPr>
                <w:color w:val="010205"/>
                <w:sz w:val="28"/>
                <w:szCs w:val="28"/>
                <w:lang w:val="vi-VN"/>
              </w:rPr>
              <w:t>,</w:t>
            </w:r>
            <w:r w:rsidRPr="00AC1FB5">
              <w:rPr>
                <w:color w:val="010205"/>
                <w:sz w:val="28"/>
                <w:szCs w:val="28"/>
              </w:rPr>
              <w:t>00</w:t>
            </w:r>
          </w:p>
        </w:tc>
        <w:tc>
          <w:tcPr>
            <w:tcW w:w="2268" w:type="dxa"/>
            <w:shd w:val="clear" w:color="auto" w:fill="auto"/>
            <w:vAlign w:val="center"/>
          </w:tcPr>
          <w:p w:rsidR="00A064F4" w:rsidRPr="00AC1FB5" w:rsidRDefault="00A064F4" w:rsidP="00B60130">
            <w:pPr>
              <w:spacing w:line="312" w:lineRule="auto"/>
              <w:jc w:val="center"/>
              <w:rPr>
                <w:color w:val="010205"/>
                <w:sz w:val="28"/>
                <w:szCs w:val="28"/>
              </w:rPr>
            </w:pPr>
            <w:r w:rsidRPr="00AC1FB5">
              <w:rPr>
                <w:color w:val="010205"/>
                <w:sz w:val="28"/>
                <w:szCs w:val="28"/>
              </w:rPr>
              <w:t>498</w:t>
            </w:r>
            <w:r w:rsidRPr="00AC1FB5">
              <w:rPr>
                <w:color w:val="010205"/>
                <w:sz w:val="28"/>
                <w:szCs w:val="28"/>
                <w:lang w:val="vi-VN"/>
              </w:rPr>
              <w:t>,</w:t>
            </w:r>
            <w:r w:rsidRPr="00AC1FB5">
              <w:rPr>
                <w:color w:val="010205"/>
                <w:sz w:val="28"/>
                <w:szCs w:val="28"/>
              </w:rPr>
              <w:t>90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120</w:t>
            </w:r>
            <w:r w:rsidRPr="00AC1FB5">
              <w:rPr>
                <w:color w:val="010205"/>
                <w:sz w:val="28"/>
                <w:szCs w:val="28"/>
                <w:lang w:val="vi-VN"/>
              </w:rPr>
              <w:t>,</w:t>
            </w:r>
            <w:r w:rsidRPr="00AC1FB5">
              <w:rPr>
                <w:color w:val="010205"/>
                <w:sz w:val="28"/>
                <w:szCs w:val="28"/>
              </w:rPr>
              <w:t>72</w:t>
            </w:r>
          </w:p>
        </w:tc>
      </w:tr>
      <w:tr w:rsidR="00A064F4" w:rsidRPr="00AC1FB5" w:rsidTr="00FE6477">
        <w:trPr>
          <w:trHeight w:val="517"/>
        </w:trPr>
        <w:tc>
          <w:tcPr>
            <w:tcW w:w="1702" w:type="dxa"/>
            <w:vMerge w:val="restart"/>
            <w:shd w:val="clear" w:color="auto" w:fill="auto"/>
            <w:vAlign w:val="center"/>
          </w:tcPr>
          <w:p w:rsidR="00A064F4" w:rsidRPr="00AC1FB5" w:rsidRDefault="00A064F4" w:rsidP="00B60130">
            <w:pPr>
              <w:spacing w:line="312" w:lineRule="auto"/>
              <w:contextualSpacing/>
              <w:jc w:val="center"/>
              <w:rPr>
                <w:bCs/>
                <w:color w:val="000000"/>
                <w:sz w:val="28"/>
                <w:szCs w:val="28"/>
                <w:lang w:val="vi-VN"/>
              </w:rPr>
            </w:pPr>
            <w:r w:rsidRPr="00AC1FB5">
              <w:rPr>
                <w:bCs/>
                <w:color w:val="000000"/>
                <w:sz w:val="28"/>
                <w:szCs w:val="28"/>
                <w:lang w:val="vi-VN"/>
              </w:rPr>
              <w:t>Lô BaciMix liều 2</w:t>
            </w:r>
          </w:p>
        </w:tc>
        <w:tc>
          <w:tcPr>
            <w:tcW w:w="992" w:type="dxa"/>
            <w:shd w:val="clear" w:color="auto" w:fill="auto"/>
            <w:vAlign w:val="center"/>
          </w:tcPr>
          <w:p w:rsidR="00A064F4" w:rsidRPr="00646863" w:rsidRDefault="00A064F4" w:rsidP="00B60130">
            <w:pPr>
              <w:spacing w:line="312" w:lineRule="auto"/>
              <w:contextualSpacing/>
              <w:jc w:val="center"/>
              <w:rPr>
                <w:bCs/>
                <w:color w:val="000000"/>
                <w:sz w:val="28"/>
                <w:szCs w:val="28"/>
                <w:lang w:val="vi-VN"/>
              </w:rPr>
            </w:pPr>
            <w:r>
              <w:rPr>
                <w:bCs/>
                <w:color w:val="000000"/>
                <w:sz w:val="28"/>
                <w:szCs w:val="28"/>
                <w:lang w:val="vi-VN"/>
              </w:rPr>
              <w:t>W</w:t>
            </w:r>
            <w:r w:rsidRPr="00646863">
              <w:rPr>
                <w:bCs/>
                <w:color w:val="000000"/>
                <w:sz w:val="28"/>
                <w:szCs w:val="28"/>
                <w:lang w:val="vi-VN"/>
              </w:rPr>
              <w:t>BC</w:t>
            </w:r>
          </w:p>
        </w:tc>
        <w:tc>
          <w:tcPr>
            <w:tcW w:w="2126" w:type="dxa"/>
            <w:shd w:val="clear" w:color="auto" w:fill="auto"/>
            <w:vAlign w:val="center"/>
          </w:tcPr>
          <w:p w:rsidR="00A064F4" w:rsidRPr="00AC1FB5" w:rsidRDefault="00A064F4" w:rsidP="00B60130">
            <w:pPr>
              <w:spacing w:line="312" w:lineRule="auto"/>
              <w:jc w:val="center"/>
              <w:rPr>
                <w:color w:val="010205"/>
                <w:sz w:val="28"/>
                <w:szCs w:val="28"/>
              </w:rPr>
            </w:pPr>
            <w:r w:rsidRPr="00AC1FB5">
              <w:rPr>
                <w:color w:val="010205"/>
                <w:sz w:val="28"/>
                <w:szCs w:val="28"/>
              </w:rPr>
              <w:t>11</w:t>
            </w:r>
            <w:r w:rsidRPr="00AC1FB5">
              <w:rPr>
                <w:color w:val="010205"/>
                <w:sz w:val="28"/>
                <w:szCs w:val="28"/>
                <w:lang w:val="vi-VN"/>
              </w:rPr>
              <w:t>,</w:t>
            </w:r>
            <w:r w:rsidRPr="00AC1FB5">
              <w:rPr>
                <w:color w:val="010205"/>
                <w:sz w:val="28"/>
                <w:szCs w:val="28"/>
              </w:rPr>
              <w:t>11</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2</w:t>
            </w:r>
            <w:r w:rsidRPr="00AC1FB5">
              <w:rPr>
                <w:color w:val="010205"/>
                <w:sz w:val="28"/>
                <w:szCs w:val="28"/>
                <w:lang w:val="vi-VN"/>
              </w:rPr>
              <w:t>,</w:t>
            </w:r>
            <w:r w:rsidRPr="00AC1FB5">
              <w:rPr>
                <w:color w:val="010205"/>
                <w:sz w:val="28"/>
                <w:szCs w:val="28"/>
              </w:rPr>
              <w:t>66</w:t>
            </w:r>
          </w:p>
        </w:tc>
        <w:tc>
          <w:tcPr>
            <w:tcW w:w="2268" w:type="dxa"/>
            <w:shd w:val="clear" w:color="auto" w:fill="auto"/>
            <w:vAlign w:val="center"/>
          </w:tcPr>
          <w:p w:rsidR="00A064F4" w:rsidRPr="00AC1FB5" w:rsidRDefault="00A064F4" w:rsidP="00B60130">
            <w:pPr>
              <w:spacing w:line="312" w:lineRule="auto"/>
              <w:jc w:val="center"/>
              <w:rPr>
                <w:color w:val="010205"/>
                <w:sz w:val="28"/>
                <w:szCs w:val="28"/>
              </w:rPr>
            </w:pPr>
            <w:r w:rsidRPr="00AC1FB5">
              <w:rPr>
                <w:color w:val="010205"/>
                <w:sz w:val="28"/>
                <w:szCs w:val="28"/>
              </w:rPr>
              <w:t>9</w:t>
            </w:r>
            <w:r w:rsidRPr="00AC1FB5">
              <w:rPr>
                <w:color w:val="010205"/>
                <w:sz w:val="28"/>
                <w:szCs w:val="28"/>
                <w:lang w:val="vi-VN"/>
              </w:rPr>
              <w:t>,</w:t>
            </w:r>
            <w:r w:rsidRPr="00AC1FB5">
              <w:rPr>
                <w:color w:val="010205"/>
                <w:sz w:val="28"/>
                <w:szCs w:val="28"/>
              </w:rPr>
              <w:t>31</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w:t>
            </w:r>
            <w:r w:rsidRPr="00AC1FB5">
              <w:rPr>
                <w:color w:val="010205"/>
                <w:sz w:val="28"/>
                <w:szCs w:val="28"/>
                <w:lang w:val="vi-VN"/>
              </w:rPr>
              <w:t>,</w:t>
            </w:r>
            <w:r w:rsidRPr="00AC1FB5">
              <w:rPr>
                <w:color w:val="010205"/>
                <w:sz w:val="28"/>
                <w:szCs w:val="28"/>
              </w:rPr>
              <w:t>82</w:t>
            </w:r>
          </w:p>
        </w:tc>
        <w:tc>
          <w:tcPr>
            <w:tcW w:w="2268" w:type="dxa"/>
            <w:shd w:val="clear" w:color="auto" w:fill="auto"/>
            <w:vAlign w:val="center"/>
          </w:tcPr>
          <w:p w:rsidR="00A064F4" w:rsidRPr="00762F7A" w:rsidRDefault="00A064F4" w:rsidP="00B60130">
            <w:pPr>
              <w:spacing w:line="312" w:lineRule="auto"/>
              <w:jc w:val="center"/>
              <w:rPr>
                <w:color w:val="010205"/>
                <w:sz w:val="28"/>
                <w:szCs w:val="28"/>
                <w:vertAlign w:val="superscript"/>
                <w:lang w:val="vi-VN"/>
              </w:rPr>
            </w:pPr>
            <w:r w:rsidRPr="00AC1FB5">
              <w:rPr>
                <w:color w:val="010205"/>
                <w:sz w:val="28"/>
                <w:szCs w:val="28"/>
              </w:rPr>
              <w:t>7</w:t>
            </w:r>
            <w:r w:rsidRPr="00AC1FB5">
              <w:rPr>
                <w:color w:val="010205"/>
                <w:sz w:val="28"/>
                <w:szCs w:val="28"/>
                <w:lang w:val="vi-VN"/>
              </w:rPr>
              <w:t>,</w:t>
            </w:r>
            <w:r w:rsidRPr="00AC1FB5">
              <w:rPr>
                <w:color w:val="010205"/>
                <w:sz w:val="28"/>
                <w:szCs w:val="28"/>
              </w:rPr>
              <w:t>74</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2</w:t>
            </w:r>
            <w:r w:rsidRPr="00AC1FB5">
              <w:rPr>
                <w:color w:val="010205"/>
                <w:sz w:val="28"/>
                <w:szCs w:val="28"/>
                <w:lang w:val="vi-VN"/>
              </w:rPr>
              <w:t>,</w:t>
            </w:r>
            <w:r w:rsidRPr="00AC1FB5">
              <w:rPr>
                <w:color w:val="010205"/>
                <w:sz w:val="28"/>
                <w:szCs w:val="28"/>
              </w:rPr>
              <w:t>41</w:t>
            </w:r>
            <w:r w:rsidR="00762F7A">
              <w:rPr>
                <w:color w:val="010205"/>
                <w:sz w:val="28"/>
                <w:szCs w:val="28"/>
                <w:lang w:val="vi-VN"/>
              </w:rPr>
              <w:t>*</w:t>
            </w:r>
          </w:p>
        </w:tc>
      </w:tr>
      <w:tr w:rsidR="00A064F4" w:rsidRPr="00AC1FB5" w:rsidTr="00FE6477">
        <w:trPr>
          <w:trHeight w:val="415"/>
        </w:trPr>
        <w:tc>
          <w:tcPr>
            <w:tcW w:w="1702" w:type="dxa"/>
            <w:vMerge/>
            <w:shd w:val="clear" w:color="auto" w:fill="auto"/>
            <w:vAlign w:val="center"/>
          </w:tcPr>
          <w:p w:rsidR="00A064F4" w:rsidRPr="00AC1FB5" w:rsidRDefault="00A064F4" w:rsidP="00B60130">
            <w:pPr>
              <w:spacing w:line="312" w:lineRule="auto"/>
              <w:contextualSpacing/>
              <w:jc w:val="center"/>
              <w:rPr>
                <w:b/>
                <w:color w:val="000000"/>
                <w:sz w:val="28"/>
                <w:szCs w:val="28"/>
                <w:lang w:val="de-DE"/>
              </w:rPr>
            </w:pPr>
          </w:p>
        </w:tc>
        <w:tc>
          <w:tcPr>
            <w:tcW w:w="992" w:type="dxa"/>
            <w:shd w:val="clear" w:color="auto" w:fill="auto"/>
            <w:vAlign w:val="center"/>
          </w:tcPr>
          <w:p w:rsidR="00A064F4" w:rsidRPr="00FE6477" w:rsidRDefault="00A064F4" w:rsidP="00B60130">
            <w:pPr>
              <w:spacing w:line="312" w:lineRule="auto"/>
              <w:contextualSpacing/>
              <w:jc w:val="center"/>
              <w:rPr>
                <w:bCs/>
                <w:color w:val="000000"/>
                <w:sz w:val="28"/>
                <w:szCs w:val="28"/>
                <w:lang w:val="vi-VN"/>
              </w:rPr>
            </w:pPr>
            <w:r w:rsidRPr="00FE6477">
              <w:rPr>
                <w:bCs/>
                <w:color w:val="000000"/>
                <w:sz w:val="28"/>
                <w:szCs w:val="28"/>
                <w:lang w:val="vi-VN"/>
              </w:rPr>
              <w:t>PLT</w:t>
            </w:r>
          </w:p>
        </w:tc>
        <w:tc>
          <w:tcPr>
            <w:tcW w:w="2126" w:type="dxa"/>
            <w:shd w:val="clear" w:color="auto" w:fill="auto"/>
            <w:vAlign w:val="center"/>
          </w:tcPr>
          <w:p w:rsidR="00A064F4" w:rsidRPr="00AC1FB5" w:rsidRDefault="00A064F4" w:rsidP="00B60130">
            <w:pPr>
              <w:spacing w:line="312" w:lineRule="auto"/>
              <w:jc w:val="center"/>
              <w:rPr>
                <w:color w:val="010205"/>
                <w:sz w:val="28"/>
                <w:szCs w:val="28"/>
              </w:rPr>
            </w:pPr>
            <w:r w:rsidRPr="00AC1FB5">
              <w:rPr>
                <w:color w:val="010205"/>
                <w:sz w:val="28"/>
                <w:szCs w:val="28"/>
              </w:rPr>
              <w:t>505</w:t>
            </w:r>
            <w:r w:rsidRPr="00AC1FB5">
              <w:rPr>
                <w:color w:val="010205"/>
                <w:sz w:val="28"/>
                <w:szCs w:val="28"/>
                <w:lang w:val="vi-VN"/>
              </w:rPr>
              <w:t>,</w:t>
            </w:r>
            <w:r w:rsidRPr="00AC1FB5">
              <w:rPr>
                <w:color w:val="010205"/>
                <w:sz w:val="28"/>
                <w:szCs w:val="28"/>
              </w:rPr>
              <w:t>80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130</w:t>
            </w:r>
            <w:r w:rsidRPr="00AC1FB5">
              <w:rPr>
                <w:color w:val="010205"/>
                <w:sz w:val="28"/>
                <w:szCs w:val="28"/>
                <w:lang w:val="vi-VN"/>
              </w:rPr>
              <w:t>,</w:t>
            </w:r>
            <w:r w:rsidRPr="00AC1FB5">
              <w:rPr>
                <w:color w:val="010205"/>
                <w:sz w:val="28"/>
                <w:szCs w:val="28"/>
              </w:rPr>
              <w:t>26</w:t>
            </w:r>
          </w:p>
        </w:tc>
        <w:tc>
          <w:tcPr>
            <w:tcW w:w="2268" w:type="dxa"/>
            <w:shd w:val="clear" w:color="auto" w:fill="auto"/>
            <w:vAlign w:val="center"/>
          </w:tcPr>
          <w:p w:rsidR="00A064F4" w:rsidRPr="00AC1FB5" w:rsidRDefault="00A064F4" w:rsidP="00B60130">
            <w:pPr>
              <w:spacing w:line="312" w:lineRule="auto"/>
              <w:jc w:val="center"/>
              <w:rPr>
                <w:color w:val="010205"/>
                <w:sz w:val="28"/>
                <w:szCs w:val="28"/>
              </w:rPr>
            </w:pPr>
            <w:r w:rsidRPr="00AC1FB5">
              <w:rPr>
                <w:color w:val="010205"/>
                <w:sz w:val="28"/>
                <w:szCs w:val="28"/>
              </w:rPr>
              <w:t>578</w:t>
            </w:r>
            <w:r w:rsidRPr="00AC1FB5">
              <w:rPr>
                <w:color w:val="010205"/>
                <w:sz w:val="28"/>
                <w:szCs w:val="28"/>
                <w:lang w:val="vi-VN"/>
              </w:rPr>
              <w:t>,</w:t>
            </w:r>
            <w:r w:rsidRPr="00AC1FB5">
              <w:rPr>
                <w:color w:val="010205"/>
                <w:sz w:val="28"/>
                <w:szCs w:val="28"/>
              </w:rPr>
              <w:t>20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119</w:t>
            </w:r>
            <w:r w:rsidRPr="00AC1FB5">
              <w:rPr>
                <w:color w:val="010205"/>
                <w:sz w:val="28"/>
                <w:szCs w:val="28"/>
                <w:lang w:val="vi-VN"/>
              </w:rPr>
              <w:t>,</w:t>
            </w:r>
            <w:r w:rsidRPr="00AC1FB5">
              <w:rPr>
                <w:color w:val="010205"/>
                <w:sz w:val="28"/>
                <w:szCs w:val="28"/>
              </w:rPr>
              <w:t>74</w:t>
            </w:r>
          </w:p>
        </w:tc>
        <w:tc>
          <w:tcPr>
            <w:tcW w:w="2268" w:type="dxa"/>
            <w:shd w:val="clear" w:color="auto" w:fill="auto"/>
            <w:vAlign w:val="center"/>
          </w:tcPr>
          <w:p w:rsidR="00A064F4" w:rsidRPr="00AC1FB5" w:rsidRDefault="00A064F4" w:rsidP="00B60130">
            <w:pPr>
              <w:spacing w:line="312" w:lineRule="auto"/>
              <w:jc w:val="center"/>
              <w:rPr>
                <w:color w:val="010205"/>
                <w:sz w:val="28"/>
                <w:szCs w:val="28"/>
              </w:rPr>
            </w:pPr>
            <w:r w:rsidRPr="00AC1FB5">
              <w:rPr>
                <w:color w:val="010205"/>
                <w:sz w:val="28"/>
                <w:szCs w:val="28"/>
              </w:rPr>
              <w:t>537</w:t>
            </w:r>
            <w:r w:rsidRPr="00AC1FB5">
              <w:rPr>
                <w:color w:val="010205"/>
                <w:sz w:val="28"/>
                <w:szCs w:val="28"/>
                <w:lang w:val="vi-VN"/>
              </w:rPr>
              <w:t>,</w:t>
            </w:r>
            <w:r w:rsidRPr="00AC1FB5">
              <w:rPr>
                <w:color w:val="010205"/>
                <w:sz w:val="28"/>
                <w:szCs w:val="28"/>
              </w:rPr>
              <w:t>60</w:t>
            </w:r>
            <w:r w:rsidRPr="00AC1FB5">
              <w:rPr>
                <w:color w:val="010205"/>
                <w:sz w:val="28"/>
                <w:szCs w:val="28"/>
                <w:lang w:val="vi-VN"/>
              </w:rPr>
              <w:t xml:space="preserve"> </w:t>
            </w:r>
            <w:r w:rsidRPr="00AC1FB5">
              <w:rPr>
                <w:color w:val="010205"/>
                <w:sz w:val="28"/>
                <w:szCs w:val="28"/>
              </w:rPr>
              <w:sym w:font="Symbol" w:char="F0B1"/>
            </w:r>
            <w:r w:rsidRPr="00AC1FB5">
              <w:rPr>
                <w:color w:val="010205"/>
                <w:sz w:val="28"/>
                <w:szCs w:val="28"/>
                <w:lang w:val="vi-VN"/>
              </w:rPr>
              <w:t xml:space="preserve"> </w:t>
            </w:r>
            <w:r w:rsidRPr="00AC1FB5">
              <w:rPr>
                <w:color w:val="010205"/>
                <w:sz w:val="28"/>
                <w:szCs w:val="28"/>
              </w:rPr>
              <w:t>55</w:t>
            </w:r>
            <w:r w:rsidRPr="00AC1FB5">
              <w:rPr>
                <w:color w:val="010205"/>
                <w:sz w:val="28"/>
                <w:szCs w:val="28"/>
                <w:lang w:val="vi-VN"/>
              </w:rPr>
              <w:t>,</w:t>
            </w:r>
            <w:r w:rsidRPr="00AC1FB5">
              <w:rPr>
                <w:color w:val="010205"/>
                <w:sz w:val="28"/>
                <w:szCs w:val="28"/>
              </w:rPr>
              <w:t>58</w:t>
            </w:r>
          </w:p>
        </w:tc>
      </w:tr>
      <w:tr w:rsidR="00A064F4" w:rsidRPr="00AC1FB5" w:rsidTr="00FE6477">
        <w:trPr>
          <w:trHeight w:val="376"/>
        </w:trPr>
        <w:tc>
          <w:tcPr>
            <w:tcW w:w="1702" w:type="dxa"/>
            <w:vMerge w:val="restart"/>
            <w:shd w:val="clear" w:color="auto" w:fill="auto"/>
            <w:vAlign w:val="center"/>
          </w:tcPr>
          <w:p w:rsidR="00A064F4" w:rsidRPr="00AC1FB5" w:rsidRDefault="00A064F4" w:rsidP="00B60130">
            <w:pPr>
              <w:spacing w:line="312" w:lineRule="auto"/>
              <w:contextualSpacing/>
              <w:jc w:val="center"/>
              <w:rPr>
                <w:bCs/>
                <w:color w:val="000000"/>
                <w:sz w:val="28"/>
                <w:szCs w:val="28"/>
                <w:lang w:val="vi-VN"/>
              </w:rPr>
            </w:pPr>
            <w:r>
              <w:rPr>
                <w:bCs/>
                <w:color w:val="000000"/>
                <w:sz w:val="28"/>
                <w:szCs w:val="28"/>
                <w:lang w:val="vi-VN"/>
              </w:rPr>
              <w:t>p</w:t>
            </w:r>
            <w:r w:rsidRPr="00AC1FB5">
              <w:rPr>
                <w:bCs/>
                <w:color w:val="000000"/>
                <w:sz w:val="28"/>
                <w:szCs w:val="28"/>
                <w:lang w:val="vi-VN"/>
              </w:rPr>
              <w:t xml:space="preserve"> lô</w:t>
            </w:r>
          </w:p>
        </w:tc>
        <w:tc>
          <w:tcPr>
            <w:tcW w:w="992" w:type="dxa"/>
            <w:shd w:val="clear" w:color="auto" w:fill="auto"/>
            <w:vAlign w:val="center"/>
          </w:tcPr>
          <w:p w:rsidR="00A064F4" w:rsidRPr="00646863" w:rsidRDefault="00A064F4" w:rsidP="00B60130">
            <w:pPr>
              <w:spacing w:line="312" w:lineRule="auto"/>
              <w:contextualSpacing/>
              <w:jc w:val="center"/>
              <w:rPr>
                <w:bCs/>
                <w:color w:val="000000"/>
                <w:sz w:val="28"/>
                <w:szCs w:val="28"/>
                <w:lang w:val="vi-VN"/>
              </w:rPr>
            </w:pPr>
            <w:r>
              <w:rPr>
                <w:bCs/>
                <w:color w:val="000000"/>
                <w:sz w:val="28"/>
                <w:szCs w:val="28"/>
                <w:lang w:val="vi-VN"/>
              </w:rPr>
              <w:t>W</w:t>
            </w:r>
            <w:r w:rsidRPr="00646863">
              <w:rPr>
                <w:bCs/>
                <w:color w:val="000000"/>
                <w:sz w:val="28"/>
                <w:szCs w:val="28"/>
                <w:lang w:val="vi-VN"/>
              </w:rPr>
              <w:t>BC</w:t>
            </w:r>
          </w:p>
        </w:tc>
        <w:tc>
          <w:tcPr>
            <w:tcW w:w="2126" w:type="dxa"/>
            <w:shd w:val="clear" w:color="auto" w:fill="auto"/>
            <w:vAlign w:val="center"/>
          </w:tcPr>
          <w:p w:rsidR="00A064F4" w:rsidRPr="00986253" w:rsidRDefault="00986253" w:rsidP="00B60130">
            <w:pPr>
              <w:spacing w:line="312" w:lineRule="auto"/>
              <w:jc w:val="center"/>
              <w:rPr>
                <w:sz w:val="28"/>
                <w:szCs w:val="28"/>
                <w:lang w:val="vi-VN"/>
              </w:rPr>
            </w:pPr>
            <w:r>
              <w:rPr>
                <w:sz w:val="28"/>
                <w:szCs w:val="28"/>
                <w:lang w:val="vi-VN"/>
              </w:rPr>
              <w:t>0,967</w:t>
            </w:r>
          </w:p>
        </w:tc>
        <w:tc>
          <w:tcPr>
            <w:tcW w:w="2268" w:type="dxa"/>
            <w:shd w:val="clear" w:color="auto" w:fill="auto"/>
            <w:vAlign w:val="center"/>
          </w:tcPr>
          <w:p w:rsidR="00A064F4" w:rsidRPr="00986253" w:rsidRDefault="00986253" w:rsidP="00B60130">
            <w:pPr>
              <w:spacing w:line="312" w:lineRule="auto"/>
              <w:jc w:val="center"/>
              <w:rPr>
                <w:sz w:val="28"/>
                <w:szCs w:val="28"/>
                <w:lang w:val="vi-VN"/>
              </w:rPr>
            </w:pPr>
            <w:r>
              <w:rPr>
                <w:sz w:val="28"/>
                <w:szCs w:val="28"/>
                <w:lang w:val="vi-VN"/>
              </w:rPr>
              <w:t>0,951</w:t>
            </w:r>
          </w:p>
        </w:tc>
        <w:tc>
          <w:tcPr>
            <w:tcW w:w="2268" w:type="dxa"/>
            <w:shd w:val="clear" w:color="auto" w:fill="auto"/>
            <w:vAlign w:val="center"/>
          </w:tcPr>
          <w:p w:rsidR="00A064F4" w:rsidRPr="00986253" w:rsidRDefault="00986253" w:rsidP="00B60130">
            <w:pPr>
              <w:spacing w:line="312" w:lineRule="auto"/>
              <w:jc w:val="center"/>
              <w:rPr>
                <w:sz w:val="28"/>
                <w:szCs w:val="28"/>
                <w:lang w:val="vi-VN"/>
              </w:rPr>
            </w:pPr>
            <w:r>
              <w:rPr>
                <w:sz w:val="28"/>
                <w:szCs w:val="28"/>
                <w:lang w:val="vi-VN"/>
              </w:rPr>
              <w:t>0,</w:t>
            </w:r>
            <w:r w:rsidR="002E5E1D">
              <w:rPr>
                <w:sz w:val="28"/>
                <w:szCs w:val="28"/>
                <w:lang w:val="vi-VN"/>
              </w:rPr>
              <w:t>161</w:t>
            </w:r>
          </w:p>
        </w:tc>
      </w:tr>
      <w:tr w:rsidR="00A064F4" w:rsidRPr="00AC1FB5" w:rsidTr="00FE6477">
        <w:trPr>
          <w:trHeight w:val="171"/>
        </w:trPr>
        <w:tc>
          <w:tcPr>
            <w:tcW w:w="1702" w:type="dxa"/>
            <w:vMerge/>
            <w:shd w:val="clear" w:color="auto" w:fill="auto"/>
            <w:vAlign w:val="center"/>
          </w:tcPr>
          <w:p w:rsidR="00A064F4" w:rsidRPr="00AC1FB5" w:rsidRDefault="00A064F4" w:rsidP="00B60130">
            <w:pPr>
              <w:spacing w:line="312" w:lineRule="auto"/>
              <w:contextualSpacing/>
              <w:jc w:val="center"/>
              <w:rPr>
                <w:b/>
                <w:color w:val="000000"/>
                <w:sz w:val="28"/>
                <w:szCs w:val="28"/>
                <w:lang w:val="de-DE"/>
              </w:rPr>
            </w:pPr>
          </w:p>
        </w:tc>
        <w:tc>
          <w:tcPr>
            <w:tcW w:w="992" w:type="dxa"/>
            <w:shd w:val="clear" w:color="auto" w:fill="auto"/>
            <w:vAlign w:val="center"/>
          </w:tcPr>
          <w:p w:rsidR="00A064F4" w:rsidRPr="00FE6477" w:rsidRDefault="00A064F4" w:rsidP="00B60130">
            <w:pPr>
              <w:spacing w:line="312" w:lineRule="auto"/>
              <w:contextualSpacing/>
              <w:jc w:val="center"/>
              <w:rPr>
                <w:bCs/>
                <w:color w:val="000000"/>
                <w:sz w:val="28"/>
                <w:szCs w:val="28"/>
                <w:lang w:val="vi-VN"/>
              </w:rPr>
            </w:pPr>
            <w:r w:rsidRPr="00FE6477">
              <w:rPr>
                <w:bCs/>
                <w:color w:val="000000"/>
                <w:sz w:val="28"/>
                <w:szCs w:val="28"/>
                <w:lang w:val="vi-VN"/>
              </w:rPr>
              <w:t>PLT</w:t>
            </w:r>
          </w:p>
        </w:tc>
        <w:tc>
          <w:tcPr>
            <w:tcW w:w="2126" w:type="dxa"/>
            <w:shd w:val="clear" w:color="auto" w:fill="auto"/>
            <w:vAlign w:val="center"/>
          </w:tcPr>
          <w:p w:rsidR="00A064F4" w:rsidRPr="00986253" w:rsidRDefault="00986253" w:rsidP="00B60130">
            <w:pPr>
              <w:spacing w:line="312" w:lineRule="auto"/>
              <w:jc w:val="center"/>
              <w:rPr>
                <w:sz w:val="28"/>
                <w:szCs w:val="28"/>
                <w:lang w:val="vi-VN"/>
              </w:rPr>
            </w:pPr>
            <w:r>
              <w:rPr>
                <w:sz w:val="28"/>
                <w:szCs w:val="28"/>
                <w:lang w:val="vi-VN"/>
              </w:rPr>
              <w:t>0,451</w:t>
            </w:r>
          </w:p>
        </w:tc>
        <w:tc>
          <w:tcPr>
            <w:tcW w:w="2268" w:type="dxa"/>
            <w:shd w:val="clear" w:color="auto" w:fill="auto"/>
            <w:vAlign w:val="center"/>
          </w:tcPr>
          <w:p w:rsidR="00A064F4" w:rsidRPr="00986253" w:rsidRDefault="00986253" w:rsidP="00B60130">
            <w:pPr>
              <w:spacing w:line="312" w:lineRule="auto"/>
              <w:jc w:val="center"/>
              <w:rPr>
                <w:sz w:val="28"/>
                <w:szCs w:val="28"/>
                <w:lang w:val="vi-VN"/>
              </w:rPr>
            </w:pPr>
            <w:r>
              <w:rPr>
                <w:sz w:val="28"/>
                <w:szCs w:val="28"/>
                <w:lang w:val="vi-VN"/>
              </w:rPr>
              <w:t>0,642</w:t>
            </w:r>
          </w:p>
        </w:tc>
        <w:tc>
          <w:tcPr>
            <w:tcW w:w="2268" w:type="dxa"/>
            <w:shd w:val="clear" w:color="auto" w:fill="auto"/>
            <w:vAlign w:val="center"/>
          </w:tcPr>
          <w:p w:rsidR="00A064F4" w:rsidRPr="00986253" w:rsidRDefault="00986253" w:rsidP="00B60130">
            <w:pPr>
              <w:spacing w:line="312" w:lineRule="auto"/>
              <w:jc w:val="center"/>
              <w:rPr>
                <w:sz w:val="28"/>
                <w:szCs w:val="28"/>
                <w:lang w:val="vi-VN"/>
              </w:rPr>
            </w:pPr>
            <w:r>
              <w:rPr>
                <w:sz w:val="28"/>
                <w:szCs w:val="28"/>
                <w:lang w:val="vi-VN"/>
              </w:rPr>
              <w:t>0,</w:t>
            </w:r>
            <w:r w:rsidR="002E5E1D">
              <w:rPr>
                <w:sz w:val="28"/>
                <w:szCs w:val="28"/>
                <w:lang w:val="vi-VN"/>
              </w:rPr>
              <w:t>613</w:t>
            </w:r>
          </w:p>
        </w:tc>
      </w:tr>
    </w:tbl>
    <w:p w:rsidR="00FE6477" w:rsidRPr="00FC676C" w:rsidRDefault="006770DF" w:rsidP="006770DF">
      <w:pPr>
        <w:spacing w:line="360" w:lineRule="auto"/>
        <w:contextualSpacing/>
        <w:jc w:val="center"/>
        <w:rPr>
          <w:i/>
          <w:sz w:val="28"/>
          <w:szCs w:val="28"/>
          <w:lang w:val="vi-VN"/>
        </w:rPr>
      </w:pPr>
      <w:r>
        <w:rPr>
          <w:i/>
          <w:sz w:val="28"/>
          <w:szCs w:val="28"/>
          <w:lang w:val="vi-VN"/>
        </w:rPr>
        <w:t xml:space="preserve"> </w:t>
      </w:r>
      <w:r w:rsidR="00FE6477" w:rsidRPr="00FC676C">
        <w:rPr>
          <w:i/>
          <w:sz w:val="28"/>
          <w:szCs w:val="28"/>
          <w:lang w:val="vi-VN"/>
        </w:rPr>
        <w:t xml:space="preserve">Giá trị </w:t>
      </w:r>
      <w:r w:rsidR="00AB2203">
        <w:rPr>
          <w:i/>
          <w:sz w:val="28"/>
          <w:szCs w:val="28"/>
          <w:lang w:val="vi-VN"/>
        </w:rPr>
        <w:t>p</w:t>
      </w:r>
      <w:r w:rsidR="00FE6477" w:rsidRPr="00FC676C">
        <w:rPr>
          <w:i/>
          <w:sz w:val="28"/>
          <w:szCs w:val="28"/>
          <w:lang w:val="vi-VN"/>
        </w:rPr>
        <w:t xml:space="preserve"> lô được tính bằng kiểm định </w:t>
      </w:r>
      <w:r w:rsidR="001C2AB8">
        <w:rPr>
          <w:i/>
          <w:sz w:val="28"/>
          <w:szCs w:val="28"/>
          <w:lang w:val="vi-VN"/>
        </w:rPr>
        <w:t>Anova</w:t>
      </w:r>
    </w:p>
    <w:p w:rsidR="000333EE" w:rsidRDefault="000333EE" w:rsidP="000333EE">
      <w:pPr>
        <w:spacing w:line="360" w:lineRule="auto"/>
        <w:contextualSpacing/>
        <w:jc w:val="center"/>
        <w:rPr>
          <w:i/>
          <w:sz w:val="28"/>
          <w:szCs w:val="28"/>
          <w:lang w:val="vi-VN"/>
        </w:rPr>
      </w:pPr>
      <w:r>
        <w:rPr>
          <w:i/>
          <w:sz w:val="28"/>
          <w:szCs w:val="28"/>
          <w:lang w:val="vi-VN"/>
        </w:rPr>
        <w:t>* p &lt;0,05 so sánh với thời điểm T</w:t>
      </w:r>
      <w:r w:rsidRPr="006770DF">
        <w:rPr>
          <w:i/>
          <w:sz w:val="28"/>
          <w:szCs w:val="28"/>
          <w:vertAlign w:val="subscript"/>
          <w:lang w:val="vi-VN"/>
        </w:rPr>
        <w:t>0</w:t>
      </w:r>
      <w:r>
        <w:rPr>
          <w:i/>
          <w:sz w:val="28"/>
          <w:szCs w:val="28"/>
          <w:lang w:val="vi-VN"/>
        </w:rPr>
        <w:t xml:space="preserve"> được tính bằng kiểm định paired T test</w:t>
      </w:r>
    </w:p>
    <w:p w:rsidR="00FE6477" w:rsidRPr="00B60DA9" w:rsidRDefault="00B60DA9" w:rsidP="00B60DA9">
      <w:pPr>
        <w:spacing w:line="360" w:lineRule="auto"/>
        <w:contextualSpacing/>
        <w:jc w:val="both"/>
        <w:rPr>
          <w:i/>
          <w:sz w:val="28"/>
          <w:szCs w:val="28"/>
          <w:lang w:val="vi-VN"/>
        </w:rPr>
      </w:pPr>
      <w:r>
        <w:rPr>
          <w:i/>
          <w:sz w:val="28"/>
          <w:szCs w:val="28"/>
          <w:lang w:val="vi-VN"/>
        </w:rPr>
        <w:tab/>
      </w:r>
      <w:r w:rsidR="00F37E1A">
        <w:rPr>
          <w:color w:val="000000"/>
          <w:sz w:val="28"/>
          <w:szCs w:val="28"/>
          <w:lang w:val="vi-VN"/>
        </w:rPr>
        <w:t>K</w:t>
      </w:r>
      <w:r w:rsidR="00FE6477">
        <w:rPr>
          <w:color w:val="000000"/>
          <w:sz w:val="28"/>
          <w:szCs w:val="28"/>
          <w:lang w:val="vi-VN"/>
        </w:rPr>
        <w:t xml:space="preserve">hi </w:t>
      </w:r>
      <w:r w:rsidR="00FE6477" w:rsidRPr="00D246B8">
        <w:rPr>
          <w:color w:val="000000"/>
          <w:sz w:val="28"/>
          <w:szCs w:val="28"/>
          <w:lang w:val="vi-VN"/>
        </w:rPr>
        <w:t>so sánh giữa các lô</w:t>
      </w:r>
      <w:r w:rsidR="00FE6477">
        <w:rPr>
          <w:color w:val="000000"/>
          <w:sz w:val="28"/>
          <w:szCs w:val="28"/>
          <w:lang w:val="vi-VN"/>
        </w:rPr>
        <w:t xml:space="preserve"> trong cùng một thời điểm nghiên cứu cho thấy </w:t>
      </w:r>
      <w:r w:rsidR="00FE6477" w:rsidRPr="00D246B8">
        <w:rPr>
          <w:color w:val="000000"/>
          <w:sz w:val="28"/>
          <w:szCs w:val="28"/>
          <w:lang w:val="vi-VN"/>
        </w:rPr>
        <w:t xml:space="preserve">số lượng </w:t>
      </w:r>
      <w:r w:rsidR="00FE6477">
        <w:rPr>
          <w:color w:val="000000"/>
          <w:sz w:val="28"/>
          <w:szCs w:val="28"/>
          <w:lang w:val="vi-VN"/>
        </w:rPr>
        <w:t>bạch</w:t>
      </w:r>
      <w:r w:rsidR="00FE6477" w:rsidRPr="00D246B8">
        <w:rPr>
          <w:color w:val="000000"/>
          <w:sz w:val="28"/>
          <w:szCs w:val="28"/>
          <w:lang w:val="vi-VN"/>
        </w:rPr>
        <w:t xml:space="preserve"> cầu</w:t>
      </w:r>
      <w:r w:rsidR="00FE6477">
        <w:rPr>
          <w:color w:val="000000"/>
          <w:sz w:val="28"/>
          <w:szCs w:val="28"/>
          <w:lang w:val="vi-VN"/>
        </w:rPr>
        <w:t xml:space="preserve"> (WBC) và số lượng tiểu cầu</w:t>
      </w:r>
      <w:r w:rsidR="00FE6477" w:rsidRPr="00D246B8">
        <w:rPr>
          <w:color w:val="000000"/>
          <w:sz w:val="28"/>
          <w:szCs w:val="28"/>
          <w:lang w:val="vi-VN"/>
        </w:rPr>
        <w:t xml:space="preserve"> </w:t>
      </w:r>
      <w:r w:rsidR="00FE6477">
        <w:rPr>
          <w:color w:val="000000"/>
          <w:sz w:val="28"/>
          <w:szCs w:val="28"/>
          <w:lang w:val="vi-VN"/>
        </w:rPr>
        <w:t xml:space="preserve">(PLT) </w:t>
      </w:r>
      <w:r w:rsidR="00FE6477" w:rsidRPr="00D246B8">
        <w:rPr>
          <w:color w:val="000000"/>
          <w:sz w:val="28"/>
          <w:szCs w:val="28"/>
          <w:lang w:val="vi-VN"/>
        </w:rPr>
        <w:t>trong máu chuột</w:t>
      </w:r>
      <w:r w:rsidR="00FE6477">
        <w:rPr>
          <w:color w:val="000000"/>
          <w:sz w:val="28"/>
          <w:szCs w:val="28"/>
          <w:lang w:val="vi-VN"/>
        </w:rPr>
        <w:t xml:space="preserve"> </w:t>
      </w:r>
      <w:r w:rsidR="00FE6477" w:rsidRPr="00D246B8">
        <w:rPr>
          <w:color w:val="000000"/>
          <w:sz w:val="28"/>
          <w:szCs w:val="28"/>
          <w:lang w:val="vi-VN"/>
        </w:rPr>
        <w:t>đều khác nhau không có ý nghĩa th</w:t>
      </w:r>
      <w:r w:rsidR="00FE6477">
        <w:rPr>
          <w:color w:val="000000"/>
          <w:sz w:val="28"/>
          <w:szCs w:val="28"/>
          <w:lang w:val="en-US"/>
        </w:rPr>
        <w:t>ố</w:t>
      </w:r>
      <w:r w:rsidR="00FE6477" w:rsidRPr="00D246B8">
        <w:rPr>
          <w:color w:val="000000"/>
          <w:sz w:val="28"/>
          <w:szCs w:val="28"/>
          <w:lang w:val="vi-VN"/>
        </w:rPr>
        <w:t>ng</w:t>
      </w:r>
      <w:r w:rsidR="00FE6477">
        <w:rPr>
          <w:color w:val="000000"/>
          <w:sz w:val="28"/>
          <w:szCs w:val="28"/>
          <w:lang w:val="vi-VN"/>
        </w:rPr>
        <w:t xml:space="preserve"> kê (</w:t>
      </w:r>
      <w:r w:rsidR="00AB2203">
        <w:rPr>
          <w:color w:val="000000"/>
          <w:sz w:val="28"/>
          <w:szCs w:val="28"/>
          <w:lang w:val="vi-VN"/>
        </w:rPr>
        <w:t>p</w:t>
      </w:r>
      <w:r w:rsidR="00FE6477" w:rsidRPr="00D246B8">
        <w:rPr>
          <w:color w:val="000000"/>
          <w:sz w:val="28"/>
          <w:szCs w:val="28"/>
          <w:lang w:val="vi-VN"/>
        </w:rPr>
        <w:t>&gt; 0,05</w:t>
      </w:r>
      <w:r w:rsidR="00FE6477">
        <w:rPr>
          <w:color w:val="000000"/>
          <w:sz w:val="28"/>
          <w:szCs w:val="28"/>
          <w:lang w:val="vi-VN"/>
        </w:rPr>
        <w:t>)</w:t>
      </w:r>
      <w:r w:rsidR="00FE6477" w:rsidRPr="00D246B8">
        <w:rPr>
          <w:color w:val="000000"/>
          <w:sz w:val="28"/>
          <w:szCs w:val="28"/>
          <w:lang w:val="vi-VN"/>
        </w:rPr>
        <w:t>.</w:t>
      </w:r>
      <w:r w:rsidR="00FE6477">
        <w:rPr>
          <w:color w:val="000000"/>
          <w:sz w:val="28"/>
          <w:szCs w:val="28"/>
          <w:lang w:val="vi-VN"/>
        </w:rPr>
        <w:t xml:space="preserve"> Mặt khác, </w:t>
      </w:r>
      <w:r w:rsidR="00F37E1A">
        <w:rPr>
          <w:color w:val="000000"/>
          <w:sz w:val="28"/>
          <w:szCs w:val="28"/>
          <w:lang w:val="vi-VN"/>
        </w:rPr>
        <w:t xml:space="preserve">khi so sánh giữa các thời điểm trong cùng một lô nghiên cứu cho thấy </w:t>
      </w:r>
      <w:r w:rsidR="00FE6477">
        <w:rPr>
          <w:color w:val="000000"/>
          <w:sz w:val="28"/>
          <w:szCs w:val="28"/>
          <w:lang w:val="vi-VN"/>
        </w:rPr>
        <w:t xml:space="preserve">số lượng WBC </w:t>
      </w:r>
      <w:r w:rsidR="00FE6477" w:rsidRPr="00D246B8">
        <w:rPr>
          <w:color w:val="000000"/>
          <w:sz w:val="28"/>
          <w:szCs w:val="28"/>
          <w:lang w:val="vi-VN"/>
        </w:rPr>
        <w:t>trong máu chuột</w:t>
      </w:r>
      <w:r w:rsidR="00FE6477">
        <w:rPr>
          <w:color w:val="000000"/>
          <w:sz w:val="28"/>
          <w:szCs w:val="28"/>
          <w:lang w:val="vi-VN"/>
        </w:rPr>
        <w:t xml:space="preserve"> có sự khác biệt có ý nghĩa thống kê (p</w:t>
      </w:r>
      <w:r w:rsidR="003D3820">
        <w:rPr>
          <w:color w:val="000000"/>
          <w:sz w:val="28"/>
          <w:szCs w:val="28"/>
          <w:lang w:val="vi-VN"/>
        </w:rPr>
        <w:t xml:space="preserve"> </w:t>
      </w:r>
      <w:r w:rsidR="00FE6477">
        <w:rPr>
          <w:color w:val="000000"/>
          <w:sz w:val="28"/>
          <w:szCs w:val="28"/>
          <w:lang w:val="vi-VN"/>
        </w:rPr>
        <w:t>&lt;0,05) giữa thời điểm T</w:t>
      </w:r>
      <w:r w:rsidR="00FE6477" w:rsidRPr="006770DF">
        <w:rPr>
          <w:color w:val="000000"/>
          <w:sz w:val="28"/>
          <w:szCs w:val="28"/>
          <w:vertAlign w:val="subscript"/>
          <w:lang w:val="vi-VN"/>
        </w:rPr>
        <w:t>2</w:t>
      </w:r>
      <w:r w:rsidR="00264F3E">
        <w:rPr>
          <w:color w:val="000000"/>
          <w:sz w:val="28"/>
          <w:szCs w:val="28"/>
          <w:lang w:val="vi-VN"/>
        </w:rPr>
        <w:t xml:space="preserve"> </w:t>
      </w:r>
      <w:r w:rsidR="00FE6477">
        <w:rPr>
          <w:color w:val="000000"/>
          <w:sz w:val="28"/>
          <w:szCs w:val="28"/>
          <w:lang w:val="vi-VN"/>
        </w:rPr>
        <w:t>- T</w:t>
      </w:r>
      <w:r w:rsidR="00FE6477" w:rsidRPr="006770DF">
        <w:rPr>
          <w:color w:val="000000"/>
          <w:sz w:val="28"/>
          <w:szCs w:val="28"/>
          <w:vertAlign w:val="subscript"/>
          <w:lang w:val="vi-VN"/>
        </w:rPr>
        <w:t xml:space="preserve">0 </w:t>
      </w:r>
      <w:r w:rsidR="00FE6477">
        <w:rPr>
          <w:color w:val="000000"/>
          <w:sz w:val="28"/>
          <w:szCs w:val="28"/>
          <w:lang w:val="vi-VN"/>
        </w:rPr>
        <w:t>và không</w:t>
      </w:r>
      <w:r w:rsidR="00FE6477" w:rsidRPr="00D246B8">
        <w:rPr>
          <w:color w:val="000000"/>
          <w:sz w:val="28"/>
          <w:szCs w:val="28"/>
          <w:lang w:val="vi-VN"/>
        </w:rPr>
        <w:t xml:space="preserve"> có ý nghĩa thống</w:t>
      </w:r>
      <w:r w:rsidR="00FE6477">
        <w:rPr>
          <w:color w:val="000000"/>
          <w:sz w:val="28"/>
          <w:szCs w:val="28"/>
          <w:lang w:val="vi-VN"/>
        </w:rPr>
        <w:t xml:space="preserve"> kê (p</w:t>
      </w:r>
      <w:r w:rsidR="003D3820">
        <w:rPr>
          <w:color w:val="000000"/>
          <w:sz w:val="28"/>
          <w:szCs w:val="28"/>
          <w:lang w:val="vi-VN"/>
        </w:rPr>
        <w:t xml:space="preserve"> </w:t>
      </w:r>
      <w:r w:rsidR="00FE6477">
        <w:rPr>
          <w:color w:val="000000"/>
          <w:sz w:val="28"/>
          <w:szCs w:val="28"/>
          <w:lang w:val="vi-VN"/>
        </w:rPr>
        <w:t>&gt;0,05) giữa thời điểm T</w:t>
      </w:r>
      <w:r w:rsidR="00FE6477" w:rsidRPr="006770DF">
        <w:rPr>
          <w:color w:val="000000"/>
          <w:sz w:val="28"/>
          <w:szCs w:val="28"/>
          <w:vertAlign w:val="subscript"/>
          <w:lang w:val="vi-VN"/>
        </w:rPr>
        <w:t>1</w:t>
      </w:r>
      <w:r w:rsidR="00FE6477">
        <w:rPr>
          <w:color w:val="000000"/>
          <w:sz w:val="28"/>
          <w:szCs w:val="28"/>
          <w:lang w:val="vi-VN"/>
        </w:rPr>
        <w:t xml:space="preserve"> </w:t>
      </w:r>
      <w:r w:rsidR="00915FFE">
        <w:rPr>
          <w:color w:val="000000"/>
          <w:sz w:val="28"/>
          <w:szCs w:val="28"/>
          <w:lang w:val="vi-VN"/>
        </w:rPr>
        <w:t>-</w:t>
      </w:r>
      <w:r w:rsidR="00FE6477">
        <w:rPr>
          <w:color w:val="000000"/>
          <w:sz w:val="28"/>
          <w:szCs w:val="28"/>
          <w:lang w:val="vi-VN"/>
        </w:rPr>
        <w:t xml:space="preserve"> T</w:t>
      </w:r>
      <w:r w:rsidR="00FE6477" w:rsidRPr="006770DF">
        <w:rPr>
          <w:color w:val="000000"/>
          <w:sz w:val="28"/>
          <w:szCs w:val="28"/>
          <w:vertAlign w:val="subscript"/>
          <w:lang w:val="vi-VN"/>
        </w:rPr>
        <w:t>0</w:t>
      </w:r>
      <w:r w:rsidR="00FE6477">
        <w:rPr>
          <w:color w:val="000000"/>
          <w:sz w:val="28"/>
          <w:szCs w:val="28"/>
          <w:lang w:val="vi-VN"/>
        </w:rPr>
        <w:t xml:space="preserve"> và T</w:t>
      </w:r>
      <w:r w:rsidR="00FE6477" w:rsidRPr="006770DF">
        <w:rPr>
          <w:color w:val="000000"/>
          <w:sz w:val="28"/>
          <w:szCs w:val="28"/>
          <w:vertAlign w:val="subscript"/>
          <w:lang w:val="vi-VN"/>
        </w:rPr>
        <w:t>2</w:t>
      </w:r>
      <w:r w:rsidR="00FE6477">
        <w:rPr>
          <w:color w:val="000000"/>
          <w:sz w:val="28"/>
          <w:szCs w:val="28"/>
          <w:lang w:val="vi-VN"/>
        </w:rPr>
        <w:t xml:space="preserve"> </w:t>
      </w:r>
      <w:r w:rsidR="00915FFE">
        <w:rPr>
          <w:color w:val="000000"/>
          <w:sz w:val="28"/>
          <w:szCs w:val="28"/>
          <w:lang w:val="vi-VN"/>
        </w:rPr>
        <w:t>-</w:t>
      </w:r>
      <w:r w:rsidR="00FE6477">
        <w:rPr>
          <w:color w:val="000000"/>
          <w:sz w:val="28"/>
          <w:szCs w:val="28"/>
          <w:lang w:val="vi-VN"/>
        </w:rPr>
        <w:t xml:space="preserve"> T</w:t>
      </w:r>
      <w:r w:rsidR="00FE6477" w:rsidRPr="006770DF">
        <w:rPr>
          <w:color w:val="000000"/>
          <w:sz w:val="28"/>
          <w:szCs w:val="28"/>
          <w:vertAlign w:val="subscript"/>
          <w:lang w:val="vi-VN"/>
        </w:rPr>
        <w:t>1</w:t>
      </w:r>
      <w:r w:rsidR="00FE6477" w:rsidRPr="00D246B8">
        <w:rPr>
          <w:color w:val="000000"/>
          <w:sz w:val="28"/>
          <w:szCs w:val="28"/>
          <w:lang w:val="vi-VN"/>
        </w:rPr>
        <w:t xml:space="preserve">. </w:t>
      </w:r>
      <w:r w:rsidR="002F40F1">
        <w:rPr>
          <w:color w:val="000000"/>
          <w:sz w:val="28"/>
          <w:szCs w:val="28"/>
          <w:lang w:val="vi-VN"/>
        </w:rPr>
        <w:t xml:space="preserve">Số lượng PLT </w:t>
      </w:r>
      <w:r w:rsidR="002F40F1" w:rsidRPr="00D246B8">
        <w:rPr>
          <w:color w:val="000000"/>
          <w:sz w:val="28"/>
          <w:szCs w:val="28"/>
          <w:lang w:val="vi-VN"/>
        </w:rPr>
        <w:lastRenderedPageBreak/>
        <w:t>trong máu chuột</w:t>
      </w:r>
      <w:r w:rsidR="002F40F1">
        <w:rPr>
          <w:color w:val="000000"/>
          <w:sz w:val="28"/>
          <w:szCs w:val="28"/>
          <w:lang w:val="vi-VN"/>
        </w:rPr>
        <w:t xml:space="preserve"> trong cùng một lô không có sự </w:t>
      </w:r>
      <w:r w:rsidR="002F40F1" w:rsidRPr="00D246B8">
        <w:rPr>
          <w:color w:val="000000"/>
          <w:sz w:val="28"/>
          <w:szCs w:val="28"/>
          <w:lang w:val="vi-VN"/>
        </w:rPr>
        <w:t>khác</w:t>
      </w:r>
      <w:r w:rsidR="002F40F1">
        <w:rPr>
          <w:color w:val="000000"/>
          <w:sz w:val="28"/>
          <w:szCs w:val="28"/>
          <w:lang w:val="vi-VN"/>
        </w:rPr>
        <w:t xml:space="preserve"> biệt</w:t>
      </w:r>
      <w:r w:rsidR="002F40F1" w:rsidRPr="00D246B8">
        <w:rPr>
          <w:color w:val="000000"/>
          <w:sz w:val="28"/>
          <w:szCs w:val="28"/>
          <w:lang w:val="vi-VN"/>
        </w:rPr>
        <w:t xml:space="preserve"> có ý nghĩa thống</w:t>
      </w:r>
      <w:r w:rsidR="002F40F1">
        <w:rPr>
          <w:color w:val="000000"/>
          <w:sz w:val="28"/>
          <w:szCs w:val="28"/>
          <w:lang w:val="vi-VN"/>
        </w:rPr>
        <w:t xml:space="preserve"> kê (p&gt;0,05) giữa các thời điểm</w:t>
      </w:r>
      <w:r w:rsidR="004E5FF4">
        <w:rPr>
          <w:color w:val="000000"/>
          <w:sz w:val="28"/>
          <w:szCs w:val="28"/>
          <w:lang w:val="vi-VN"/>
        </w:rPr>
        <w:t xml:space="preserve"> nghiên cứu</w:t>
      </w:r>
      <w:r w:rsidR="002F40F1">
        <w:rPr>
          <w:color w:val="000000"/>
          <w:sz w:val="28"/>
          <w:szCs w:val="28"/>
          <w:lang w:val="vi-VN"/>
        </w:rPr>
        <w:t>.</w:t>
      </w:r>
    </w:p>
    <w:p w:rsidR="00372D62" w:rsidRDefault="00372D62" w:rsidP="00955586">
      <w:pPr>
        <w:pStyle w:val="Heading3"/>
        <w:spacing w:before="0" w:beforeAutospacing="0" w:after="0" w:afterAutospacing="0" w:line="360" w:lineRule="auto"/>
        <w:rPr>
          <w:b w:val="0"/>
          <w:bCs w:val="0"/>
          <w:i/>
          <w:color w:val="000000"/>
          <w:sz w:val="28"/>
          <w:szCs w:val="28"/>
          <w:lang w:val="vi-VN"/>
        </w:rPr>
      </w:pPr>
      <w:bookmarkStart w:id="905" w:name="_Toc139234732"/>
      <w:bookmarkStart w:id="906" w:name="_Toc139235594"/>
      <w:bookmarkStart w:id="907" w:name="_Toc144477196"/>
      <w:bookmarkStart w:id="908" w:name="_Toc145962192"/>
      <w:bookmarkStart w:id="909" w:name="_Toc145962433"/>
      <w:bookmarkStart w:id="910" w:name="_Toc145962762"/>
      <w:bookmarkStart w:id="911" w:name="_Toc150168206"/>
      <w:bookmarkStart w:id="912" w:name="_Toc155709736"/>
      <w:r w:rsidRPr="00D246B8">
        <w:rPr>
          <w:b w:val="0"/>
          <w:bCs w:val="0"/>
          <w:i/>
          <w:color w:val="000000"/>
          <w:sz w:val="28"/>
          <w:szCs w:val="28"/>
          <w:lang w:val="vi-VN"/>
        </w:rPr>
        <w:t>3.1.2.3. Kết quả các chỉ số sinh hóa</w:t>
      </w:r>
      <w:bookmarkEnd w:id="905"/>
      <w:bookmarkEnd w:id="906"/>
      <w:bookmarkEnd w:id="907"/>
      <w:bookmarkEnd w:id="908"/>
      <w:bookmarkEnd w:id="909"/>
      <w:bookmarkEnd w:id="910"/>
      <w:bookmarkEnd w:id="911"/>
      <w:bookmarkEnd w:id="912"/>
    </w:p>
    <w:p w:rsidR="008A6E62" w:rsidRDefault="00264F3E" w:rsidP="00F37E1A">
      <w:pPr>
        <w:widowControl w:val="0"/>
        <w:autoSpaceDE w:val="0"/>
        <w:autoSpaceDN w:val="0"/>
        <w:adjustRightInd w:val="0"/>
        <w:spacing w:line="336" w:lineRule="auto"/>
        <w:jc w:val="both"/>
        <w:rPr>
          <w:color w:val="000000"/>
          <w:spacing w:val="6"/>
          <w:sz w:val="28"/>
          <w:szCs w:val="28"/>
          <w:lang w:val="vi-VN"/>
        </w:rPr>
      </w:pPr>
      <w:r>
        <w:rPr>
          <w:b/>
          <w:bCs/>
          <w:iCs/>
          <w:color w:val="000000"/>
          <w:sz w:val="28"/>
          <w:szCs w:val="28"/>
          <w:lang w:val="vi-VN"/>
        </w:rPr>
        <w:tab/>
      </w:r>
      <w:proofErr w:type="spellStart"/>
      <w:r w:rsidRPr="00D246B8">
        <w:rPr>
          <w:color w:val="000000"/>
          <w:spacing w:val="6"/>
          <w:sz w:val="28"/>
          <w:szCs w:val="28"/>
          <w:lang w:val="de-DE"/>
        </w:rPr>
        <w:t>Ảnh</w:t>
      </w:r>
      <w:proofErr w:type="spellEnd"/>
      <w:r w:rsidRPr="00D246B8">
        <w:rPr>
          <w:color w:val="000000"/>
          <w:spacing w:val="6"/>
          <w:sz w:val="28"/>
          <w:szCs w:val="28"/>
          <w:lang w:val="de-DE"/>
        </w:rPr>
        <w:t xml:space="preserve"> </w:t>
      </w:r>
      <w:proofErr w:type="spellStart"/>
      <w:r w:rsidRPr="00D246B8">
        <w:rPr>
          <w:color w:val="000000"/>
          <w:spacing w:val="6"/>
          <w:sz w:val="28"/>
          <w:szCs w:val="28"/>
          <w:lang w:val="de-DE"/>
        </w:rPr>
        <w:t>hưởng</w:t>
      </w:r>
      <w:proofErr w:type="spellEnd"/>
      <w:r w:rsidRPr="00D246B8">
        <w:rPr>
          <w:color w:val="000000"/>
          <w:spacing w:val="6"/>
          <w:sz w:val="28"/>
          <w:szCs w:val="28"/>
          <w:lang w:val="de-DE"/>
        </w:rPr>
        <w:t xml:space="preserve"> </w:t>
      </w:r>
      <w:proofErr w:type="spellStart"/>
      <w:r w:rsidRPr="00D246B8">
        <w:rPr>
          <w:color w:val="000000"/>
          <w:spacing w:val="6"/>
          <w:sz w:val="28"/>
          <w:szCs w:val="28"/>
          <w:lang w:val="de-DE"/>
        </w:rPr>
        <w:t>của</w:t>
      </w:r>
      <w:proofErr w:type="spellEnd"/>
      <w:r w:rsidRPr="00D246B8">
        <w:rPr>
          <w:color w:val="000000"/>
          <w:spacing w:val="6"/>
          <w:sz w:val="28"/>
          <w:szCs w:val="28"/>
          <w:lang w:val="de-DE"/>
        </w:rPr>
        <w:t xml:space="preserve"> </w:t>
      </w:r>
      <w:proofErr w:type="spellStart"/>
      <w:r w:rsidRPr="00D246B8">
        <w:rPr>
          <w:color w:val="000000"/>
          <w:spacing w:val="6"/>
          <w:sz w:val="28"/>
          <w:szCs w:val="28"/>
          <w:lang w:val="de-DE"/>
        </w:rPr>
        <w:t>chế</w:t>
      </w:r>
      <w:proofErr w:type="spellEnd"/>
      <w:r w:rsidRPr="00D246B8">
        <w:rPr>
          <w:color w:val="000000"/>
          <w:spacing w:val="6"/>
          <w:sz w:val="28"/>
          <w:szCs w:val="28"/>
          <w:lang w:val="de-DE"/>
        </w:rPr>
        <w:t xml:space="preserve"> </w:t>
      </w:r>
      <w:proofErr w:type="spellStart"/>
      <w:r w:rsidRPr="00D246B8">
        <w:rPr>
          <w:color w:val="000000"/>
          <w:spacing w:val="6"/>
          <w:sz w:val="28"/>
          <w:szCs w:val="28"/>
          <w:lang w:val="de-DE"/>
        </w:rPr>
        <w:t>phẩm</w:t>
      </w:r>
      <w:proofErr w:type="spellEnd"/>
      <w:r w:rsidR="004E5FF4">
        <w:rPr>
          <w:color w:val="000000"/>
          <w:spacing w:val="6"/>
          <w:sz w:val="28"/>
          <w:szCs w:val="28"/>
          <w:lang w:val="vi-VN"/>
        </w:rPr>
        <w:t xml:space="preserve"> </w:t>
      </w:r>
      <w:proofErr w:type="spellStart"/>
      <w:r w:rsidRPr="00D246B8">
        <w:rPr>
          <w:color w:val="000000"/>
          <w:spacing w:val="6"/>
          <w:sz w:val="28"/>
          <w:szCs w:val="28"/>
          <w:lang w:val="de-DE"/>
        </w:rPr>
        <w:t>LabMix</w:t>
      </w:r>
      <w:proofErr w:type="spellEnd"/>
      <w:r w:rsidR="00F37E1A">
        <w:rPr>
          <w:color w:val="000000"/>
          <w:spacing w:val="6"/>
          <w:sz w:val="28"/>
          <w:szCs w:val="28"/>
          <w:lang w:val="vi-VN"/>
        </w:rPr>
        <w:t xml:space="preserve"> </w:t>
      </w:r>
      <w:r w:rsidRPr="00D246B8">
        <w:rPr>
          <w:color w:val="000000"/>
          <w:spacing w:val="6"/>
          <w:sz w:val="28"/>
          <w:szCs w:val="28"/>
          <w:lang w:val="vi-VN"/>
        </w:rPr>
        <w:t xml:space="preserve">và BaciMix </w:t>
      </w:r>
      <w:r w:rsidR="00F37E1A">
        <w:rPr>
          <w:color w:val="000000"/>
          <w:spacing w:val="6"/>
          <w:sz w:val="28"/>
          <w:szCs w:val="28"/>
          <w:lang w:val="vi-VN"/>
        </w:rPr>
        <w:t xml:space="preserve">ở cả hai liều </w:t>
      </w:r>
      <w:proofErr w:type="spellStart"/>
      <w:r w:rsidRPr="00D246B8">
        <w:rPr>
          <w:color w:val="000000"/>
          <w:spacing w:val="6"/>
          <w:sz w:val="28"/>
          <w:szCs w:val="28"/>
          <w:lang w:val="de-DE"/>
        </w:rPr>
        <w:t>đến</w:t>
      </w:r>
      <w:proofErr w:type="spellEnd"/>
      <w:r w:rsidRPr="00D246B8">
        <w:rPr>
          <w:color w:val="000000"/>
          <w:spacing w:val="6"/>
          <w:sz w:val="28"/>
          <w:szCs w:val="28"/>
        </w:rPr>
        <w:t xml:space="preserve"> </w:t>
      </w:r>
      <w:proofErr w:type="spellStart"/>
      <w:r>
        <w:rPr>
          <w:color w:val="000000"/>
          <w:spacing w:val="6"/>
          <w:sz w:val="28"/>
          <w:szCs w:val="28"/>
        </w:rPr>
        <w:t>các</w:t>
      </w:r>
      <w:proofErr w:type="spellEnd"/>
      <w:r>
        <w:rPr>
          <w:color w:val="000000"/>
          <w:spacing w:val="6"/>
          <w:sz w:val="28"/>
          <w:szCs w:val="28"/>
          <w:lang w:val="vi-VN"/>
        </w:rPr>
        <w:t xml:space="preserve"> chỉ số sinh hóa</w:t>
      </w:r>
      <w:r w:rsidR="00FA6BE6">
        <w:rPr>
          <w:color w:val="000000"/>
          <w:spacing w:val="6"/>
          <w:sz w:val="28"/>
          <w:szCs w:val="28"/>
          <w:lang w:val="vi-VN"/>
        </w:rPr>
        <w:t>:</w:t>
      </w:r>
      <w:r w:rsidR="004E5FF4">
        <w:rPr>
          <w:color w:val="000000"/>
          <w:spacing w:val="6"/>
          <w:sz w:val="28"/>
          <w:szCs w:val="28"/>
          <w:lang w:val="vi-VN"/>
        </w:rPr>
        <w:t xml:space="preserve"> </w:t>
      </w:r>
      <w:r w:rsidRPr="00D246B8">
        <w:rPr>
          <w:color w:val="000000"/>
          <w:spacing w:val="6"/>
          <w:sz w:val="28"/>
          <w:szCs w:val="28"/>
        </w:rPr>
        <w:t>AST</w:t>
      </w:r>
      <w:r>
        <w:rPr>
          <w:color w:val="000000"/>
          <w:spacing w:val="6"/>
          <w:sz w:val="28"/>
          <w:szCs w:val="28"/>
          <w:lang w:val="vi-VN"/>
        </w:rPr>
        <w:t>,</w:t>
      </w:r>
      <w:r w:rsidR="00C708F4">
        <w:rPr>
          <w:color w:val="000000"/>
          <w:spacing w:val="6"/>
          <w:sz w:val="28"/>
          <w:szCs w:val="28"/>
          <w:lang w:val="vi-VN"/>
        </w:rPr>
        <w:t xml:space="preserve"> </w:t>
      </w:r>
      <w:r w:rsidRPr="00D246B8">
        <w:rPr>
          <w:color w:val="000000"/>
          <w:spacing w:val="6"/>
          <w:sz w:val="28"/>
          <w:szCs w:val="28"/>
          <w:lang w:val="vi-VN"/>
        </w:rPr>
        <w:t>ALT</w:t>
      </w:r>
      <w:r>
        <w:rPr>
          <w:color w:val="000000"/>
          <w:spacing w:val="6"/>
          <w:sz w:val="28"/>
          <w:szCs w:val="28"/>
          <w:lang w:val="vi-VN"/>
        </w:rPr>
        <w:t>,</w:t>
      </w:r>
      <w:r w:rsidR="00C708F4">
        <w:rPr>
          <w:color w:val="000000"/>
          <w:spacing w:val="6"/>
          <w:sz w:val="28"/>
          <w:szCs w:val="28"/>
          <w:lang w:val="vi-VN"/>
        </w:rPr>
        <w:t xml:space="preserve"> </w:t>
      </w:r>
      <w:r>
        <w:rPr>
          <w:color w:val="000000"/>
          <w:spacing w:val="6"/>
          <w:sz w:val="28"/>
          <w:szCs w:val="28"/>
          <w:lang w:val="vi-VN"/>
        </w:rPr>
        <w:t>bilirubin,</w:t>
      </w:r>
      <w:r w:rsidR="00C708F4">
        <w:rPr>
          <w:color w:val="000000"/>
          <w:spacing w:val="6"/>
          <w:sz w:val="28"/>
          <w:szCs w:val="28"/>
          <w:lang w:val="vi-VN"/>
        </w:rPr>
        <w:t xml:space="preserve"> </w:t>
      </w:r>
      <w:r>
        <w:rPr>
          <w:color w:val="000000"/>
          <w:spacing w:val="6"/>
          <w:sz w:val="28"/>
          <w:szCs w:val="28"/>
          <w:lang w:val="vi-VN"/>
        </w:rPr>
        <w:t>cholesterol,</w:t>
      </w:r>
      <w:r w:rsidR="00C708F4">
        <w:rPr>
          <w:color w:val="000000"/>
          <w:spacing w:val="6"/>
          <w:sz w:val="28"/>
          <w:szCs w:val="28"/>
          <w:lang w:val="vi-VN"/>
        </w:rPr>
        <w:t xml:space="preserve"> </w:t>
      </w:r>
      <w:r>
        <w:rPr>
          <w:color w:val="000000"/>
          <w:spacing w:val="6"/>
          <w:sz w:val="28"/>
          <w:szCs w:val="28"/>
          <w:lang w:val="vi-VN"/>
        </w:rPr>
        <w:t>protein và creatinin</w:t>
      </w:r>
      <w:r w:rsidR="00FA6BE6">
        <w:rPr>
          <w:color w:val="000000"/>
          <w:spacing w:val="6"/>
          <w:sz w:val="28"/>
          <w:szCs w:val="28"/>
          <w:lang w:val="vi-VN"/>
        </w:rPr>
        <w:t xml:space="preserve"> trong máu chuột cống trắng.</w:t>
      </w:r>
    </w:p>
    <w:p w:rsidR="00B001E3" w:rsidRDefault="00B001E3" w:rsidP="0032156F">
      <w:pPr>
        <w:pStyle w:val="abang"/>
        <w:jc w:val="both"/>
      </w:pPr>
      <w:bookmarkStart w:id="913" w:name="_Toc139232245"/>
      <w:bookmarkStart w:id="914" w:name="_Toc139234733"/>
      <w:bookmarkStart w:id="915" w:name="_Toc139235595"/>
      <w:bookmarkStart w:id="916" w:name="_Toc140421879"/>
      <w:bookmarkStart w:id="917" w:name="_Toc144477197"/>
      <w:bookmarkStart w:id="918" w:name="_Toc145962193"/>
      <w:bookmarkStart w:id="919" w:name="_Toc145962434"/>
      <w:bookmarkStart w:id="920" w:name="_Toc145962763"/>
      <w:bookmarkStart w:id="921" w:name="_Toc150168207"/>
      <w:bookmarkStart w:id="922" w:name="_Toc155709737"/>
      <w:bookmarkStart w:id="923" w:name="_Toc155710522"/>
      <w:r w:rsidRPr="00D246B8">
        <w:t>Bả</w:t>
      </w:r>
      <w:r w:rsidR="003C2489" w:rsidRPr="00D246B8">
        <w:t>ng 3.</w:t>
      </w:r>
      <w:r w:rsidR="00D126C1" w:rsidRPr="00955586">
        <w:t>6</w:t>
      </w:r>
      <w:r w:rsidRPr="00D246B8">
        <w:t>. Hoạt độ enzym AST</w:t>
      </w:r>
      <w:r w:rsidR="00D126C1" w:rsidRPr="00955586">
        <w:t>, ALT</w:t>
      </w:r>
      <w:r w:rsidRPr="00D246B8">
        <w:t xml:space="preserve"> trong máu</w:t>
      </w:r>
      <w:r w:rsidR="00487E3E" w:rsidRPr="00D246B8">
        <w:t xml:space="preserve"> chuột</w:t>
      </w:r>
      <w:r w:rsidR="00470EBB" w:rsidRPr="00955586">
        <w:t xml:space="preserve"> </w:t>
      </w:r>
      <w:r w:rsidR="00703AC7" w:rsidRPr="00955586">
        <w:t>cống trắng</w:t>
      </w:r>
      <w:bookmarkEnd w:id="913"/>
      <w:bookmarkEnd w:id="914"/>
      <w:bookmarkEnd w:id="915"/>
      <w:bookmarkEnd w:id="916"/>
      <w:bookmarkEnd w:id="917"/>
      <w:bookmarkEnd w:id="918"/>
      <w:bookmarkEnd w:id="919"/>
      <w:bookmarkEnd w:id="920"/>
      <w:bookmarkEnd w:id="921"/>
      <w:bookmarkEnd w:id="922"/>
      <w:bookmarkEnd w:id="923"/>
    </w:p>
    <w:tbl>
      <w:tblPr>
        <w:tblW w:w="935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992"/>
        <w:gridCol w:w="2126"/>
        <w:gridCol w:w="2268"/>
        <w:gridCol w:w="2268"/>
      </w:tblGrid>
      <w:tr w:rsidR="0032156F" w:rsidRPr="0032156F" w:rsidTr="00530773">
        <w:trPr>
          <w:trHeight w:val="348"/>
        </w:trPr>
        <w:tc>
          <w:tcPr>
            <w:tcW w:w="9356" w:type="dxa"/>
            <w:gridSpan w:val="5"/>
            <w:shd w:val="clear" w:color="auto" w:fill="auto"/>
            <w:vAlign w:val="center"/>
          </w:tcPr>
          <w:p w:rsidR="0032156F" w:rsidRPr="0032156F" w:rsidRDefault="0032156F" w:rsidP="00B60130">
            <w:pPr>
              <w:spacing w:line="312" w:lineRule="auto"/>
              <w:contextualSpacing/>
              <w:jc w:val="center"/>
              <w:rPr>
                <w:b/>
                <w:color w:val="000000"/>
                <w:sz w:val="28"/>
                <w:szCs w:val="28"/>
                <w:lang w:val="de-DE"/>
              </w:rPr>
            </w:pPr>
            <w:r w:rsidRPr="0032156F">
              <w:rPr>
                <w:color w:val="000000"/>
                <w:sz w:val="28"/>
                <w:szCs w:val="28"/>
                <w:lang w:val="vi-VN"/>
              </w:rPr>
              <w:t xml:space="preserve">Hoạt độ enzym AST (u/l) và ALT (u/l) </w:t>
            </w:r>
            <w:r w:rsidRPr="0032156F">
              <w:rPr>
                <w:sz w:val="28"/>
                <w:szCs w:val="28"/>
                <w:lang w:val="vi-VN"/>
              </w:rPr>
              <w:t>(</w:t>
            </w:r>
            <m:oMath>
              <m:acc>
                <m:accPr>
                  <m:chr m:val="̅"/>
                  <m:ctrlPr>
                    <w:rPr>
                      <w:rFonts w:ascii="Cambria Math" w:hAnsi="Cambria Math"/>
                      <w:iCs/>
                      <w:sz w:val="28"/>
                      <w:szCs w:val="28"/>
                      <w:lang w:val="vi-VN"/>
                    </w:rPr>
                  </m:ctrlPr>
                </m:accPr>
                <m:e>
                  <m:r>
                    <m:rPr>
                      <m:sty m:val="p"/>
                    </m:rPr>
                    <w:rPr>
                      <w:rFonts w:ascii="Cambria Math" w:hAnsi="Cambria Math"/>
                      <w:sz w:val="28"/>
                      <w:szCs w:val="28"/>
                      <w:lang w:val="vi-VN"/>
                    </w:rPr>
                    <m:t>X</m:t>
                  </m:r>
                </m:e>
              </m:acc>
              <m:r>
                <w:rPr>
                  <w:rFonts w:ascii="Cambria Math" w:hAnsi="Cambria Math"/>
                  <w:sz w:val="28"/>
                  <w:szCs w:val="28"/>
                  <w:lang w:val="vi-VN"/>
                </w:rPr>
                <m:t xml:space="preserve"> </m:t>
              </m:r>
            </m:oMath>
            <w:r w:rsidRPr="0032156F">
              <w:rPr>
                <w:sz w:val="28"/>
                <w:szCs w:val="28"/>
              </w:rPr>
              <w:sym w:font="Symbol" w:char="F0B1"/>
            </w:r>
            <w:r w:rsidRPr="0032156F">
              <w:rPr>
                <w:sz w:val="28"/>
                <w:szCs w:val="28"/>
              </w:rPr>
              <w:t xml:space="preserve"> SD</w:t>
            </w:r>
            <w:r w:rsidRPr="0032156F">
              <w:rPr>
                <w:color w:val="000000"/>
                <w:sz w:val="28"/>
                <w:szCs w:val="28"/>
                <w:lang w:val="vi-VN"/>
              </w:rPr>
              <w:t>, n=10)</w:t>
            </w:r>
          </w:p>
        </w:tc>
      </w:tr>
      <w:tr w:rsidR="0032156F" w:rsidRPr="0032156F" w:rsidTr="00530773">
        <w:tc>
          <w:tcPr>
            <w:tcW w:w="1702" w:type="dxa"/>
            <w:vMerge w:val="restart"/>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bCs/>
                <w:color w:val="000000"/>
                <w:sz w:val="28"/>
                <w:szCs w:val="28"/>
                <w:lang w:val="vi-VN"/>
              </w:rPr>
              <w:t>Lô nghiên cứu</w:t>
            </w:r>
          </w:p>
        </w:tc>
        <w:tc>
          <w:tcPr>
            <w:tcW w:w="992" w:type="dxa"/>
            <w:vMerge w:val="restart"/>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bCs/>
                <w:color w:val="000000"/>
                <w:sz w:val="28"/>
                <w:szCs w:val="28"/>
                <w:lang w:val="vi-VN"/>
              </w:rPr>
              <w:t>Chỉ số</w:t>
            </w:r>
          </w:p>
        </w:tc>
        <w:tc>
          <w:tcPr>
            <w:tcW w:w="6662" w:type="dxa"/>
            <w:gridSpan w:val="3"/>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bCs/>
                <w:color w:val="000000"/>
                <w:sz w:val="28"/>
                <w:szCs w:val="28"/>
                <w:lang w:val="vi-VN"/>
              </w:rPr>
              <w:t>Thời điểm</w:t>
            </w:r>
          </w:p>
        </w:tc>
      </w:tr>
      <w:tr w:rsidR="0032156F" w:rsidRPr="0032156F" w:rsidTr="00530773">
        <w:trPr>
          <w:trHeight w:val="169"/>
        </w:trPr>
        <w:tc>
          <w:tcPr>
            <w:tcW w:w="1702" w:type="dxa"/>
            <w:vMerge/>
            <w:shd w:val="clear" w:color="auto" w:fill="auto"/>
            <w:vAlign w:val="center"/>
          </w:tcPr>
          <w:p w:rsidR="0032156F" w:rsidRPr="0032156F" w:rsidRDefault="0032156F" w:rsidP="00B60130">
            <w:pPr>
              <w:spacing w:line="312" w:lineRule="auto"/>
              <w:contextualSpacing/>
              <w:jc w:val="center"/>
              <w:rPr>
                <w:b/>
                <w:color w:val="000000"/>
                <w:sz w:val="28"/>
                <w:szCs w:val="28"/>
                <w:lang w:val="de-DE"/>
              </w:rPr>
            </w:pPr>
          </w:p>
        </w:tc>
        <w:tc>
          <w:tcPr>
            <w:tcW w:w="992" w:type="dxa"/>
            <w:vMerge/>
            <w:shd w:val="clear" w:color="auto" w:fill="auto"/>
            <w:vAlign w:val="center"/>
          </w:tcPr>
          <w:p w:rsidR="0032156F" w:rsidRPr="0032156F" w:rsidRDefault="0032156F" w:rsidP="00B60130">
            <w:pPr>
              <w:spacing w:line="312" w:lineRule="auto"/>
              <w:contextualSpacing/>
              <w:jc w:val="center"/>
              <w:rPr>
                <w:b/>
                <w:color w:val="000000"/>
                <w:sz w:val="28"/>
                <w:szCs w:val="28"/>
                <w:lang w:val="de-DE"/>
              </w:rPr>
            </w:pPr>
          </w:p>
        </w:tc>
        <w:tc>
          <w:tcPr>
            <w:tcW w:w="2126" w:type="dxa"/>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bCs/>
                <w:color w:val="000000"/>
                <w:sz w:val="28"/>
                <w:szCs w:val="28"/>
                <w:lang w:val="vi-VN"/>
              </w:rPr>
              <w:t>Ban đầu (T</w:t>
            </w:r>
            <w:r w:rsidRPr="00A31B73">
              <w:rPr>
                <w:bCs/>
                <w:color w:val="000000"/>
                <w:sz w:val="28"/>
                <w:szCs w:val="28"/>
                <w:vertAlign w:val="subscript"/>
                <w:lang w:val="vi-VN"/>
              </w:rPr>
              <w:t>0</w:t>
            </w:r>
            <w:r w:rsidRPr="0032156F">
              <w:rPr>
                <w:bCs/>
                <w:color w:val="000000"/>
                <w:sz w:val="28"/>
                <w:szCs w:val="28"/>
                <w:lang w:val="vi-VN"/>
              </w:rPr>
              <w:t>)</w:t>
            </w:r>
          </w:p>
        </w:tc>
        <w:tc>
          <w:tcPr>
            <w:tcW w:w="2268" w:type="dxa"/>
            <w:shd w:val="clear" w:color="auto" w:fill="auto"/>
            <w:vAlign w:val="center"/>
          </w:tcPr>
          <w:p w:rsidR="0032156F" w:rsidRPr="0032156F" w:rsidRDefault="00A31B73" w:rsidP="00B60130">
            <w:pPr>
              <w:spacing w:line="312" w:lineRule="auto"/>
              <w:contextualSpacing/>
              <w:jc w:val="center"/>
              <w:rPr>
                <w:bCs/>
                <w:color w:val="000000"/>
                <w:sz w:val="28"/>
                <w:szCs w:val="28"/>
                <w:lang w:val="vi-VN"/>
              </w:rPr>
            </w:pPr>
            <w:r>
              <w:rPr>
                <w:bCs/>
                <w:color w:val="000000"/>
                <w:sz w:val="28"/>
                <w:szCs w:val="28"/>
                <w:lang w:val="vi-VN"/>
              </w:rPr>
              <w:t xml:space="preserve">Ngày </w:t>
            </w:r>
            <w:r w:rsidR="0032156F" w:rsidRPr="0032156F">
              <w:rPr>
                <w:bCs/>
                <w:color w:val="000000"/>
                <w:sz w:val="28"/>
                <w:szCs w:val="28"/>
                <w:lang w:val="vi-VN"/>
              </w:rPr>
              <w:t>14 (T</w:t>
            </w:r>
            <w:r w:rsidR="0032156F" w:rsidRPr="00A31B73">
              <w:rPr>
                <w:bCs/>
                <w:color w:val="000000"/>
                <w:sz w:val="28"/>
                <w:szCs w:val="28"/>
                <w:vertAlign w:val="subscript"/>
                <w:lang w:val="vi-VN"/>
              </w:rPr>
              <w:t>1</w:t>
            </w:r>
            <w:r w:rsidR="0032156F" w:rsidRPr="0032156F">
              <w:rPr>
                <w:bCs/>
                <w:color w:val="000000"/>
                <w:sz w:val="28"/>
                <w:szCs w:val="28"/>
                <w:lang w:val="vi-VN"/>
              </w:rPr>
              <w:t>)</w:t>
            </w:r>
            <w:r>
              <w:rPr>
                <w:bCs/>
                <w:color w:val="000000"/>
                <w:sz w:val="28"/>
                <w:szCs w:val="28"/>
                <w:lang w:val="vi-VN"/>
              </w:rPr>
              <w:t xml:space="preserve"> </w:t>
            </w:r>
          </w:p>
        </w:tc>
        <w:tc>
          <w:tcPr>
            <w:tcW w:w="2268" w:type="dxa"/>
            <w:shd w:val="clear" w:color="auto" w:fill="auto"/>
            <w:vAlign w:val="center"/>
          </w:tcPr>
          <w:p w:rsidR="0032156F" w:rsidRPr="0032156F" w:rsidRDefault="00A31B73" w:rsidP="00B60130">
            <w:pPr>
              <w:spacing w:line="312" w:lineRule="auto"/>
              <w:contextualSpacing/>
              <w:jc w:val="center"/>
              <w:rPr>
                <w:bCs/>
                <w:color w:val="000000"/>
                <w:sz w:val="28"/>
                <w:szCs w:val="28"/>
                <w:lang w:val="vi-VN"/>
              </w:rPr>
            </w:pPr>
            <w:r>
              <w:rPr>
                <w:bCs/>
                <w:color w:val="000000"/>
                <w:sz w:val="28"/>
                <w:szCs w:val="28"/>
                <w:lang w:val="vi-VN"/>
              </w:rPr>
              <w:t xml:space="preserve">Ngày </w:t>
            </w:r>
            <w:r w:rsidR="0032156F" w:rsidRPr="0032156F">
              <w:rPr>
                <w:bCs/>
                <w:color w:val="000000"/>
                <w:sz w:val="28"/>
                <w:szCs w:val="28"/>
                <w:lang w:val="vi-VN"/>
              </w:rPr>
              <w:t>28 (T</w:t>
            </w:r>
            <w:r w:rsidR="0032156F" w:rsidRPr="00A31B73">
              <w:rPr>
                <w:bCs/>
                <w:color w:val="000000"/>
                <w:sz w:val="28"/>
                <w:szCs w:val="28"/>
                <w:vertAlign w:val="subscript"/>
                <w:lang w:val="vi-VN"/>
              </w:rPr>
              <w:t>2</w:t>
            </w:r>
            <w:r w:rsidR="0032156F" w:rsidRPr="0032156F">
              <w:rPr>
                <w:bCs/>
                <w:color w:val="000000"/>
                <w:sz w:val="28"/>
                <w:szCs w:val="28"/>
                <w:lang w:val="vi-VN"/>
              </w:rPr>
              <w:t>)</w:t>
            </w:r>
            <w:r>
              <w:rPr>
                <w:bCs/>
                <w:color w:val="000000"/>
                <w:sz w:val="28"/>
                <w:szCs w:val="28"/>
                <w:lang w:val="vi-VN"/>
              </w:rPr>
              <w:t xml:space="preserve"> </w:t>
            </w:r>
          </w:p>
        </w:tc>
      </w:tr>
      <w:tr w:rsidR="0032156F" w:rsidRPr="0032156F" w:rsidTr="00530773">
        <w:trPr>
          <w:trHeight w:val="445"/>
        </w:trPr>
        <w:tc>
          <w:tcPr>
            <w:tcW w:w="1702" w:type="dxa"/>
            <w:vMerge w:val="restart"/>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bCs/>
                <w:color w:val="000000"/>
                <w:sz w:val="28"/>
                <w:szCs w:val="28"/>
                <w:lang w:val="vi-VN"/>
              </w:rPr>
              <w:t>Chứng sinh lý</w:t>
            </w:r>
          </w:p>
        </w:tc>
        <w:tc>
          <w:tcPr>
            <w:tcW w:w="992" w:type="dxa"/>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color w:val="000000"/>
                <w:sz w:val="28"/>
                <w:szCs w:val="28"/>
              </w:rPr>
              <w:t>AST</w:t>
            </w:r>
          </w:p>
        </w:tc>
        <w:tc>
          <w:tcPr>
            <w:tcW w:w="2126"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101</w:t>
            </w:r>
            <w:r w:rsidRPr="0032156F">
              <w:rPr>
                <w:color w:val="010205"/>
                <w:sz w:val="28"/>
                <w:szCs w:val="28"/>
                <w:lang w:val="vi-VN"/>
              </w:rPr>
              <w:t>,</w:t>
            </w:r>
            <w:r w:rsidRPr="0032156F">
              <w:rPr>
                <w:color w:val="010205"/>
                <w:sz w:val="28"/>
                <w:szCs w:val="28"/>
              </w:rPr>
              <w:t>68</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11</w:t>
            </w:r>
            <w:r w:rsidRPr="0032156F">
              <w:rPr>
                <w:color w:val="010205"/>
                <w:sz w:val="28"/>
                <w:szCs w:val="28"/>
                <w:lang w:val="vi-VN"/>
              </w:rPr>
              <w:t>,</w:t>
            </w:r>
            <w:r w:rsidRPr="0032156F">
              <w:rPr>
                <w:color w:val="010205"/>
                <w:sz w:val="28"/>
                <w:szCs w:val="28"/>
              </w:rPr>
              <w:t>57</w:t>
            </w:r>
          </w:p>
        </w:tc>
        <w:tc>
          <w:tcPr>
            <w:tcW w:w="2268"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125</w:t>
            </w:r>
            <w:r w:rsidRPr="0032156F">
              <w:rPr>
                <w:color w:val="010205"/>
                <w:sz w:val="28"/>
                <w:szCs w:val="28"/>
                <w:lang w:val="vi-VN"/>
              </w:rPr>
              <w:t>,</w:t>
            </w:r>
            <w:r w:rsidRPr="0032156F">
              <w:rPr>
                <w:color w:val="010205"/>
                <w:sz w:val="28"/>
                <w:szCs w:val="28"/>
              </w:rPr>
              <w:t>48</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31</w:t>
            </w:r>
            <w:r w:rsidRPr="0032156F">
              <w:rPr>
                <w:color w:val="010205"/>
                <w:sz w:val="28"/>
                <w:szCs w:val="28"/>
                <w:lang w:val="vi-VN"/>
              </w:rPr>
              <w:t>,</w:t>
            </w:r>
            <w:r w:rsidRPr="0032156F">
              <w:rPr>
                <w:color w:val="010205"/>
                <w:sz w:val="28"/>
                <w:szCs w:val="28"/>
              </w:rPr>
              <w:t>36</w:t>
            </w:r>
          </w:p>
        </w:tc>
        <w:tc>
          <w:tcPr>
            <w:tcW w:w="2268"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107</w:t>
            </w:r>
            <w:r w:rsidRPr="0032156F">
              <w:rPr>
                <w:color w:val="010205"/>
                <w:sz w:val="28"/>
                <w:szCs w:val="28"/>
                <w:lang w:val="vi-VN"/>
              </w:rPr>
              <w:t>,</w:t>
            </w:r>
            <w:r w:rsidRPr="0032156F">
              <w:rPr>
                <w:color w:val="010205"/>
                <w:sz w:val="28"/>
                <w:szCs w:val="28"/>
              </w:rPr>
              <w:t>00</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24</w:t>
            </w:r>
            <w:r w:rsidRPr="0032156F">
              <w:rPr>
                <w:color w:val="010205"/>
                <w:sz w:val="28"/>
                <w:szCs w:val="28"/>
                <w:lang w:val="vi-VN"/>
              </w:rPr>
              <w:t>,</w:t>
            </w:r>
            <w:r w:rsidRPr="0032156F">
              <w:rPr>
                <w:color w:val="010205"/>
                <w:sz w:val="28"/>
                <w:szCs w:val="28"/>
              </w:rPr>
              <w:t>67</w:t>
            </w:r>
          </w:p>
        </w:tc>
      </w:tr>
      <w:tr w:rsidR="0032156F" w:rsidRPr="0032156F" w:rsidTr="00530773">
        <w:trPr>
          <w:trHeight w:val="423"/>
        </w:trPr>
        <w:tc>
          <w:tcPr>
            <w:tcW w:w="1702" w:type="dxa"/>
            <w:vMerge/>
            <w:shd w:val="clear" w:color="auto" w:fill="auto"/>
            <w:vAlign w:val="center"/>
          </w:tcPr>
          <w:p w:rsidR="0032156F" w:rsidRPr="0032156F" w:rsidRDefault="0032156F" w:rsidP="00B60130">
            <w:pPr>
              <w:spacing w:line="312" w:lineRule="auto"/>
              <w:contextualSpacing/>
              <w:jc w:val="center"/>
              <w:rPr>
                <w:bCs/>
                <w:color w:val="000000"/>
                <w:sz w:val="28"/>
                <w:szCs w:val="28"/>
                <w:lang w:val="de-DE"/>
              </w:rPr>
            </w:pPr>
          </w:p>
        </w:tc>
        <w:tc>
          <w:tcPr>
            <w:tcW w:w="992" w:type="dxa"/>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bCs/>
                <w:color w:val="000000"/>
                <w:sz w:val="28"/>
                <w:szCs w:val="28"/>
                <w:lang w:val="vi-VN"/>
              </w:rPr>
              <w:t>ALT</w:t>
            </w:r>
          </w:p>
        </w:tc>
        <w:tc>
          <w:tcPr>
            <w:tcW w:w="2126"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32</w:t>
            </w:r>
            <w:r w:rsidRPr="0032156F">
              <w:rPr>
                <w:color w:val="010205"/>
                <w:sz w:val="28"/>
                <w:szCs w:val="28"/>
                <w:lang w:val="vi-VN"/>
              </w:rPr>
              <w:t>,</w:t>
            </w:r>
            <w:r w:rsidRPr="0032156F">
              <w:rPr>
                <w:color w:val="010205"/>
                <w:sz w:val="28"/>
                <w:szCs w:val="28"/>
              </w:rPr>
              <w:t>41</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9</w:t>
            </w:r>
            <w:r w:rsidRPr="0032156F">
              <w:rPr>
                <w:color w:val="010205"/>
                <w:sz w:val="28"/>
                <w:szCs w:val="28"/>
                <w:lang w:val="vi-VN"/>
              </w:rPr>
              <w:t>,</w:t>
            </w:r>
            <w:r w:rsidRPr="0032156F">
              <w:rPr>
                <w:color w:val="010205"/>
                <w:sz w:val="28"/>
                <w:szCs w:val="28"/>
              </w:rPr>
              <w:t>59</w:t>
            </w:r>
          </w:p>
        </w:tc>
        <w:tc>
          <w:tcPr>
            <w:tcW w:w="2268" w:type="dxa"/>
            <w:shd w:val="clear" w:color="auto" w:fill="auto"/>
          </w:tcPr>
          <w:p w:rsidR="0032156F" w:rsidRPr="00762F7A" w:rsidRDefault="0032156F" w:rsidP="00B60130">
            <w:pPr>
              <w:spacing w:line="312" w:lineRule="auto"/>
              <w:jc w:val="center"/>
              <w:rPr>
                <w:color w:val="010205"/>
                <w:sz w:val="28"/>
                <w:szCs w:val="28"/>
                <w:vertAlign w:val="superscript"/>
                <w:lang w:val="vi-VN"/>
              </w:rPr>
            </w:pPr>
            <w:r w:rsidRPr="0032156F">
              <w:rPr>
                <w:color w:val="010205"/>
                <w:sz w:val="28"/>
                <w:szCs w:val="28"/>
              </w:rPr>
              <w:t>69</w:t>
            </w:r>
            <w:r w:rsidRPr="0032156F">
              <w:rPr>
                <w:color w:val="010205"/>
                <w:sz w:val="28"/>
                <w:szCs w:val="28"/>
                <w:lang w:val="vi-VN"/>
              </w:rPr>
              <w:t>,</w:t>
            </w:r>
            <w:r w:rsidRPr="0032156F">
              <w:rPr>
                <w:color w:val="010205"/>
                <w:sz w:val="28"/>
                <w:szCs w:val="28"/>
              </w:rPr>
              <w:t>80</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13</w:t>
            </w:r>
            <w:r w:rsidRPr="0032156F">
              <w:rPr>
                <w:color w:val="010205"/>
                <w:sz w:val="28"/>
                <w:szCs w:val="28"/>
                <w:lang w:val="vi-VN"/>
              </w:rPr>
              <w:t>,</w:t>
            </w:r>
            <w:r w:rsidRPr="0032156F">
              <w:rPr>
                <w:color w:val="010205"/>
                <w:sz w:val="28"/>
                <w:szCs w:val="28"/>
              </w:rPr>
              <w:t>68</w:t>
            </w:r>
            <w:r w:rsidR="00762F7A">
              <w:rPr>
                <w:color w:val="010205"/>
                <w:sz w:val="28"/>
                <w:szCs w:val="28"/>
                <w:lang w:val="vi-VN"/>
              </w:rPr>
              <w:t>*</w:t>
            </w:r>
          </w:p>
        </w:tc>
        <w:tc>
          <w:tcPr>
            <w:tcW w:w="2268" w:type="dxa"/>
            <w:shd w:val="clear" w:color="auto" w:fill="auto"/>
          </w:tcPr>
          <w:p w:rsidR="0032156F" w:rsidRPr="00762F7A" w:rsidRDefault="0032156F" w:rsidP="00B60130">
            <w:pPr>
              <w:spacing w:line="312" w:lineRule="auto"/>
              <w:jc w:val="center"/>
              <w:rPr>
                <w:color w:val="010205"/>
                <w:sz w:val="28"/>
                <w:szCs w:val="28"/>
                <w:vertAlign w:val="superscript"/>
                <w:lang w:val="vi-VN"/>
              </w:rPr>
            </w:pPr>
            <w:r w:rsidRPr="0032156F">
              <w:rPr>
                <w:color w:val="010205"/>
                <w:sz w:val="28"/>
                <w:szCs w:val="28"/>
              </w:rPr>
              <w:t>56</w:t>
            </w:r>
            <w:r w:rsidRPr="0032156F">
              <w:rPr>
                <w:color w:val="010205"/>
                <w:sz w:val="28"/>
                <w:szCs w:val="28"/>
                <w:lang w:val="vi-VN"/>
              </w:rPr>
              <w:t>,</w:t>
            </w:r>
            <w:r w:rsidRPr="0032156F">
              <w:rPr>
                <w:color w:val="010205"/>
                <w:sz w:val="28"/>
                <w:szCs w:val="28"/>
              </w:rPr>
              <w:t>00</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25</w:t>
            </w:r>
            <w:r w:rsidRPr="0032156F">
              <w:rPr>
                <w:color w:val="010205"/>
                <w:sz w:val="28"/>
                <w:szCs w:val="28"/>
                <w:lang w:val="vi-VN"/>
              </w:rPr>
              <w:t>,</w:t>
            </w:r>
            <w:r w:rsidRPr="0032156F">
              <w:rPr>
                <w:color w:val="010205"/>
                <w:sz w:val="28"/>
                <w:szCs w:val="28"/>
              </w:rPr>
              <w:t>49</w:t>
            </w:r>
            <w:r w:rsidR="00762F7A">
              <w:rPr>
                <w:color w:val="010205"/>
                <w:sz w:val="28"/>
                <w:szCs w:val="28"/>
                <w:lang w:val="vi-VN"/>
              </w:rPr>
              <w:t>*</w:t>
            </w:r>
          </w:p>
        </w:tc>
      </w:tr>
      <w:tr w:rsidR="0032156F" w:rsidRPr="0032156F" w:rsidTr="00530773">
        <w:trPr>
          <w:trHeight w:val="479"/>
        </w:trPr>
        <w:tc>
          <w:tcPr>
            <w:tcW w:w="1702" w:type="dxa"/>
            <w:vMerge w:val="restart"/>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bCs/>
                <w:color w:val="000000"/>
                <w:sz w:val="28"/>
                <w:szCs w:val="28"/>
                <w:lang w:val="vi-VN"/>
              </w:rPr>
              <w:t>Lô LabMix liều 1</w:t>
            </w:r>
          </w:p>
        </w:tc>
        <w:tc>
          <w:tcPr>
            <w:tcW w:w="992" w:type="dxa"/>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color w:val="000000"/>
                <w:sz w:val="28"/>
                <w:szCs w:val="28"/>
              </w:rPr>
              <w:t>AST</w:t>
            </w:r>
          </w:p>
        </w:tc>
        <w:tc>
          <w:tcPr>
            <w:tcW w:w="2126"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106</w:t>
            </w:r>
            <w:r w:rsidRPr="0032156F">
              <w:rPr>
                <w:color w:val="010205"/>
                <w:sz w:val="28"/>
                <w:szCs w:val="28"/>
                <w:lang w:val="vi-VN"/>
              </w:rPr>
              <w:t>,</w:t>
            </w:r>
            <w:r w:rsidRPr="0032156F">
              <w:rPr>
                <w:color w:val="010205"/>
                <w:sz w:val="28"/>
                <w:szCs w:val="28"/>
              </w:rPr>
              <w:t>66</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13</w:t>
            </w:r>
            <w:r w:rsidRPr="0032156F">
              <w:rPr>
                <w:color w:val="010205"/>
                <w:sz w:val="28"/>
                <w:szCs w:val="28"/>
                <w:lang w:val="vi-VN"/>
              </w:rPr>
              <w:t>,</w:t>
            </w:r>
            <w:r w:rsidRPr="0032156F">
              <w:rPr>
                <w:color w:val="010205"/>
                <w:sz w:val="28"/>
                <w:szCs w:val="28"/>
              </w:rPr>
              <w:t>54</w:t>
            </w:r>
          </w:p>
        </w:tc>
        <w:tc>
          <w:tcPr>
            <w:tcW w:w="2268" w:type="dxa"/>
            <w:shd w:val="clear" w:color="auto" w:fill="auto"/>
          </w:tcPr>
          <w:p w:rsidR="0032156F" w:rsidRPr="0032156F" w:rsidRDefault="0032156F" w:rsidP="00B60130">
            <w:pPr>
              <w:spacing w:line="312" w:lineRule="auto"/>
              <w:jc w:val="center"/>
              <w:rPr>
                <w:color w:val="010205"/>
                <w:sz w:val="28"/>
                <w:szCs w:val="28"/>
                <w:vertAlign w:val="superscript"/>
                <w:lang w:val="vi-VN"/>
              </w:rPr>
            </w:pPr>
            <w:r w:rsidRPr="0032156F">
              <w:rPr>
                <w:color w:val="010205"/>
                <w:sz w:val="28"/>
                <w:szCs w:val="28"/>
              </w:rPr>
              <w:t>126</w:t>
            </w:r>
            <w:r w:rsidRPr="0032156F">
              <w:rPr>
                <w:color w:val="010205"/>
                <w:sz w:val="28"/>
                <w:szCs w:val="28"/>
                <w:lang w:val="vi-VN"/>
              </w:rPr>
              <w:t>,</w:t>
            </w:r>
            <w:r w:rsidRPr="0032156F">
              <w:rPr>
                <w:color w:val="010205"/>
                <w:sz w:val="28"/>
                <w:szCs w:val="28"/>
              </w:rPr>
              <w:t>93</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27</w:t>
            </w:r>
            <w:r w:rsidRPr="0032156F">
              <w:rPr>
                <w:color w:val="010205"/>
                <w:sz w:val="28"/>
                <w:szCs w:val="28"/>
                <w:lang w:val="vi-VN"/>
              </w:rPr>
              <w:t>,</w:t>
            </w:r>
            <w:r w:rsidRPr="0032156F">
              <w:rPr>
                <w:color w:val="010205"/>
                <w:sz w:val="28"/>
                <w:szCs w:val="28"/>
              </w:rPr>
              <w:t>17</w:t>
            </w:r>
          </w:p>
        </w:tc>
        <w:tc>
          <w:tcPr>
            <w:tcW w:w="2268"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105</w:t>
            </w:r>
            <w:r w:rsidRPr="0032156F">
              <w:rPr>
                <w:color w:val="010205"/>
                <w:sz w:val="28"/>
                <w:szCs w:val="28"/>
                <w:lang w:val="vi-VN"/>
              </w:rPr>
              <w:t>,</w:t>
            </w:r>
            <w:r w:rsidRPr="0032156F">
              <w:rPr>
                <w:color w:val="010205"/>
                <w:sz w:val="28"/>
                <w:szCs w:val="28"/>
              </w:rPr>
              <w:t>77</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23</w:t>
            </w:r>
            <w:r w:rsidRPr="0032156F">
              <w:rPr>
                <w:color w:val="010205"/>
                <w:sz w:val="28"/>
                <w:szCs w:val="28"/>
                <w:lang w:val="vi-VN"/>
              </w:rPr>
              <w:t>,</w:t>
            </w:r>
            <w:r w:rsidRPr="0032156F">
              <w:rPr>
                <w:color w:val="010205"/>
                <w:sz w:val="28"/>
                <w:szCs w:val="28"/>
              </w:rPr>
              <w:t>98</w:t>
            </w:r>
          </w:p>
        </w:tc>
      </w:tr>
      <w:tr w:rsidR="0032156F" w:rsidRPr="0032156F" w:rsidTr="00530773">
        <w:trPr>
          <w:trHeight w:val="493"/>
        </w:trPr>
        <w:tc>
          <w:tcPr>
            <w:tcW w:w="1702" w:type="dxa"/>
            <w:vMerge/>
            <w:shd w:val="clear" w:color="auto" w:fill="auto"/>
            <w:vAlign w:val="center"/>
          </w:tcPr>
          <w:p w:rsidR="0032156F" w:rsidRPr="0032156F" w:rsidRDefault="0032156F" w:rsidP="00B60130">
            <w:pPr>
              <w:spacing w:line="312" w:lineRule="auto"/>
              <w:contextualSpacing/>
              <w:jc w:val="center"/>
              <w:rPr>
                <w:b/>
                <w:color w:val="000000"/>
                <w:sz w:val="28"/>
                <w:szCs w:val="28"/>
                <w:lang w:val="de-DE"/>
              </w:rPr>
            </w:pPr>
          </w:p>
        </w:tc>
        <w:tc>
          <w:tcPr>
            <w:tcW w:w="992" w:type="dxa"/>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bCs/>
                <w:color w:val="000000"/>
                <w:sz w:val="28"/>
                <w:szCs w:val="28"/>
                <w:lang w:val="vi-VN"/>
              </w:rPr>
              <w:t>ALT</w:t>
            </w:r>
          </w:p>
        </w:tc>
        <w:tc>
          <w:tcPr>
            <w:tcW w:w="2126"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42</w:t>
            </w:r>
            <w:r w:rsidRPr="0032156F">
              <w:rPr>
                <w:color w:val="010205"/>
                <w:sz w:val="28"/>
                <w:szCs w:val="28"/>
                <w:lang w:val="vi-VN"/>
              </w:rPr>
              <w:t>,</w:t>
            </w:r>
            <w:r w:rsidRPr="0032156F">
              <w:rPr>
                <w:color w:val="010205"/>
                <w:sz w:val="28"/>
                <w:szCs w:val="28"/>
              </w:rPr>
              <w:t>55</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11</w:t>
            </w:r>
            <w:r w:rsidRPr="0032156F">
              <w:rPr>
                <w:color w:val="010205"/>
                <w:sz w:val="28"/>
                <w:szCs w:val="28"/>
                <w:lang w:val="vi-VN"/>
              </w:rPr>
              <w:t>,</w:t>
            </w:r>
            <w:r w:rsidRPr="0032156F">
              <w:rPr>
                <w:color w:val="010205"/>
                <w:sz w:val="28"/>
                <w:szCs w:val="28"/>
              </w:rPr>
              <w:t>91</w:t>
            </w:r>
          </w:p>
        </w:tc>
        <w:tc>
          <w:tcPr>
            <w:tcW w:w="2268" w:type="dxa"/>
            <w:shd w:val="clear" w:color="auto" w:fill="auto"/>
          </w:tcPr>
          <w:p w:rsidR="0032156F" w:rsidRPr="00762F7A" w:rsidRDefault="0032156F" w:rsidP="00B60130">
            <w:pPr>
              <w:spacing w:line="312" w:lineRule="auto"/>
              <w:jc w:val="center"/>
              <w:rPr>
                <w:color w:val="010205"/>
                <w:sz w:val="28"/>
                <w:szCs w:val="28"/>
                <w:vertAlign w:val="superscript"/>
                <w:lang w:val="vi-VN"/>
              </w:rPr>
            </w:pPr>
            <w:r w:rsidRPr="0032156F">
              <w:rPr>
                <w:color w:val="010205"/>
                <w:sz w:val="28"/>
                <w:szCs w:val="28"/>
              </w:rPr>
              <w:t>61</w:t>
            </w:r>
            <w:r w:rsidRPr="0032156F">
              <w:rPr>
                <w:color w:val="010205"/>
                <w:sz w:val="28"/>
                <w:szCs w:val="28"/>
                <w:lang w:val="vi-VN"/>
              </w:rPr>
              <w:t>,</w:t>
            </w:r>
            <w:r w:rsidRPr="0032156F">
              <w:rPr>
                <w:color w:val="010205"/>
                <w:sz w:val="28"/>
                <w:szCs w:val="28"/>
              </w:rPr>
              <w:t>37</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11</w:t>
            </w:r>
            <w:r w:rsidRPr="0032156F">
              <w:rPr>
                <w:color w:val="010205"/>
                <w:sz w:val="28"/>
                <w:szCs w:val="28"/>
                <w:lang w:val="vi-VN"/>
              </w:rPr>
              <w:t>,</w:t>
            </w:r>
            <w:r w:rsidRPr="0032156F">
              <w:rPr>
                <w:color w:val="010205"/>
                <w:sz w:val="28"/>
                <w:szCs w:val="28"/>
              </w:rPr>
              <w:t>79</w:t>
            </w:r>
            <w:r w:rsidR="00762F7A">
              <w:rPr>
                <w:color w:val="010205"/>
                <w:sz w:val="28"/>
                <w:szCs w:val="28"/>
                <w:lang w:val="vi-VN"/>
              </w:rPr>
              <w:t>*</w:t>
            </w:r>
          </w:p>
        </w:tc>
        <w:tc>
          <w:tcPr>
            <w:tcW w:w="2268"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54</w:t>
            </w:r>
            <w:r w:rsidRPr="0032156F">
              <w:rPr>
                <w:color w:val="010205"/>
                <w:sz w:val="28"/>
                <w:szCs w:val="28"/>
                <w:lang w:val="vi-VN"/>
              </w:rPr>
              <w:t>,</w:t>
            </w:r>
            <w:r w:rsidRPr="0032156F">
              <w:rPr>
                <w:color w:val="010205"/>
                <w:sz w:val="28"/>
                <w:szCs w:val="28"/>
              </w:rPr>
              <w:t>10</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16</w:t>
            </w:r>
            <w:r w:rsidRPr="0032156F">
              <w:rPr>
                <w:color w:val="010205"/>
                <w:sz w:val="28"/>
                <w:szCs w:val="28"/>
                <w:lang w:val="vi-VN"/>
              </w:rPr>
              <w:t>,</w:t>
            </w:r>
            <w:r w:rsidRPr="0032156F">
              <w:rPr>
                <w:color w:val="010205"/>
                <w:sz w:val="28"/>
                <w:szCs w:val="28"/>
              </w:rPr>
              <w:t>68</w:t>
            </w:r>
          </w:p>
        </w:tc>
      </w:tr>
      <w:tr w:rsidR="0032156F" w:rsidRPr="0032156F" w:rsidTr="00530773">
        <w:trPr>
          <w:trHeight w:val="430"/>
        </w:trPr>
        <w:tc>
          <w:tcPr>
            <w:tcW w:w="1702" w:type="dxa"/>
            <w:vMerge w:val="restart"/>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bCs/>
                <w:color w:val="000000"/>
                <w:sz w:val="28"/>
                <w:szCs w:val="28"/>
                <w:lang w:val="vi-VN"/>
              </w:rPr>
              <w:t>Lô LabMix liều 2</w:t>
            </w:r>
          </w:p>
        </w:tc>
        <w:tc>
          <w:tcPr>
            <w:tcW w:w="992" w:type="dxa"/>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color w:val="000000"/>
                <w:sz w:val="28"/>
                <w:szCs w:val="28"/>
              </w:rPr>
              <w:t>AST</w:t>
            </w:r>
          </w:p>
        </w:tc>
        <w:tc>
          <w:tcPr>
            <w:tcW w:w="2126"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102</w:t>
            </w:r>
            <w:r w:rsidRPr="0032156F">
              <w:rPr>
                <w:color w:val="010205"/>
                <w:sz w:val="28"/>
                <w:szCs w:val="28"/>
                <w:lang w:val="vi-VN"/>
              </w:rPr>
              <w:t>,</w:t>
            </w:r>
            <w:r w:rsidRPr="0032156F">
              <w:rPr>
                <w:color w:val="010205"/>
                <w:sz w:val="28"/>
                <w:szCs w:val="28"/>
              </w:rPr>
              <w:t>48</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12</w:t>
            </w:r>
            <w:r w:rsidRPr="0032156F">
              <w:rPr>
                <w:color w:val="010205"/>
                <w:sz w:val="28"/>
                <w:szCs w:val="28"/>
                <w:lang w:val="vi-VN"/>
              </w:rPr>
              <w:t>,</w:t>
            </w:r>
            <w:r w:rsidRPr="0032156F">
              <w:rPr>
                <w:color w:val="010205"/>
                <w:sz w:val="28"/>
                <w:szCs w:val="28"/>
              </w:rPr>
              <w:t>18</w:t>
            </w:r>
          </w:p>
        </w:tc>
        <w:tc>
          <w:tcPr>
            <w:tcW w:w="2268" w:type="dxa"/>
            <w:shd w:val="clear" w:color="auto" w:fill="auto"/>
          </w:tcPr>
          <w:p w:rsidR="0032156F" w:rsidRPr="0032156F" w:rsidRDefault="0032156F" w:rsidP="00B60130">
            <w:pPr>
              <w:spacing w:line="312" w:lineRule="auto"/>
              <w:jc w:val="center"/>
              <w:rPr>
                <w:color w:val="010205"/>
                <w:sz w:val="28"/>
                <w:szCs w:val="28"/>
                <w:vertAlign w:val="superscript"/>
                <w:lang w:val="vi-VN"/>
              </w:rPr>
            </w:pPr>
            <w:r w:rsidRPr="0032156F">
              <w:rPr>
                <w:color w:val="010205"/>
                <w:sz w:val="28"/>
                <w:szCs w:val="28"/>
              </w:rPr>
              <w:t>126</w:t>
            </w:r>
            <w:r w:rsidRPr="0032156F">
              <w:rPr>
                <w:color w:val="010205"/>
                <w:sz w:val="28"/>
                <w:szCs w:val="28"/>
                <w:lang w:val="vi-VN"/>
              </w:rPr>
              <w:t>,</w:t>
            </w:r>
            <w:r w:rsidRPr="0032156F">
              <w:rPr>
                <w:color w:val="010205"/>
                <w:sz w:val="28"/>
                <w:szCs w:val="28"/>
              </w:rPr>
              <w:t>50</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23</w:t>
            </w:r>
            <w:r w:rsidRPr="0032156F">
              <w:rPr>
                <w:color w:val="010205"/>
                <w:sz w:val="28"/>
                <w:szCs w:val="28"/>
                <w:lang w:val="vi-VN"/>
              </w:rPr>
              <w:t>,</w:t>
            </w:r>
            <w:r w:rsidRPr="0032156F">
              <w:rPr>
                <w:color w:val="010205"/>
                <w:sz w:val="28"/>
                <w:szCs w:val="28"/>
              </w:rPr>
              <w:t>86</w:t>
            </w:r>
          </w:p>
        </w:tc>
        <w:tc>
          <w:tcPr>
            <w:tcW w:w="2268"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116</w:t>
            </w:r>
            <w:r w:rsidRPr="0032156F">
              <w:rPr>
                <w:color w:val="010205"/>
                <w:sz w:val="28"/>
                <w:szCs w:val="28"/>
                <w:lang w:val="vi-VN"/>
              </w:rPr>
              <w:t>,</w:t>
            </w:r>
            <w:r w:rsidRPr="0032156F">
              <w:rPr>
                <w:color w:val="010205"/>
                <w:sz w:val="28"/>
                <w:szCs w:val="28"/>
              </w:rPr>
              <w:t>02</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25</w:t>
            </w:r>
            <w:r w:rsidRPr="0032156F">
              <w:rPr>
                <w:color w:val="010205"/>
                <w:sz w:val="28"/>
                <w:szCs w:val="28"/>
                <w:lang w:val="vi-VN"/>
              </w:rPr>
              <w:t>,</w:t>
            </w:r>
            <w:r w:rsidRPr="0032156F">
              <w:rPr>
                <w:color w:val="010205"/>
                <w:sz w:val="28"/>
                <w:szCs w:val="28"/>
              </w:rPr>
              <w:t>95</w:t>
            </w:r>
          </w:p>
        </w:tc>
      </w:tr>
      <w:tr w:rsidR="0032156F" w:rsidRPr="0032156F" w:rsidTr="00530773">
        <w:trPr>
          <w:trHeight w:val="170"/>
        </w:trPr>
        <w:tc>
          <w:tcPr>
            <w:tcW w:w="1702" w:type="dxa"/>
            <w:vMerge/>
            <w:shd w:val="clear" w:color="auto" w:fill="auto"/>
            <w:vAlign w:val="center"/>
          </w:tcPr>
          <w:p w:rsidR="0032156F" w:rsidRPr="0032156F" w:rsidRDefault="0032156F" w:rsidP="00B60130">
            <w:pPr>
              <w:spacing w:line="312" w:lineRule="auto"/>
              <w:contextualSpacing/>
              <w:jc w:val="center"/>
              <w:rPr>
                <w:b/>
                <w:color w:val="000000"/>
                <w:sz w:val="28"/>
                <w:szCs w:val="28"/>
                <w:lang w:val="de-DE"/>
              </w:rPr>
            </w:pPr>
          </w:p>
        </w:tc>
        <w:tc>
          <w:tcPr>
            <w:tcW w:w="992" w:type="dxa"/>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bCs/>
                <w:color w:val="000000"/>
                <w:sz w:val="28"/>
                <w:szCs w:val="28"/>
                <w:lang w:val="vi-VN"/>
              </w:rPr>
              <w:t>ALT</w:t>
            </w:r>
          </w:p>
        </w:tc>
        <w:tc>
          <w:tcPr>
            <w:tcW w:w="2126"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37</w:t>
            </w:r>
            <w:r w:rsidRPr="0032156F">
              <w:rPr>
                <w:color w:val="010205"/>
                <w:sz w:val="28"/>
                <w:szCs w:val="28"/>
                <w:lang w:val="vi-VN"/>
              </w:rPr>
              <w:t>,</w:t>
            </w:r>
            <w:r w:rsidRPr="0032156F">
              <w:rPr>
                <w:color w:val="010205"/>
                <w:sz w:val="28"/>
                <w:szCs w:val="28"/>
              </w:rPr>
              <w:t>74</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20</w:t>
            </w:r>
            <w:r w:rsidRPr="0032156F">
              <w:rPr>
                <w:color w:val="010205"/>
                <w:sz w:val="28"/>
                <w:szCs w:val="28"/>
                <w:lang w:val="vi-VN"/>
              </w:rPr>
              <w:t>,</w:t>
            </w:r>
            <w:r w:rsidRPr="0032156F">
              <w:rPr>
                <w:color w:val="010205"/>
                <w:sz w:val="28"/>
                <w:szCs w:val="28"/>
              </w:rPr>
              <w:t>74</w:t>
            </w:r>
          </w:p>
        </w:tc>
        <w:tc>
          <w:tcPr>
            <w:tcW w:w="2268" w:type="dxa"/>
            <w:shd w:val="clear" w:color="auto" w:fill="auto"/>
          </w:tcPr>
          <w:p w:rsidR="0032156F" w:rsidRPr="00762F7A" w:rsidRDefault="0032156F" w:rsidP="00B60130">
            <w:pPr>
              <w:spacing w:line="312" w:lineRule="auto"/>
              <w:jc w:val="center"/>
              <w:rPr>
                <w:color w:val="010205"/>
                <w:sz w:val="28"/>
                <w:szCs w:val="28"/>
                <w:vertAlign w:val="superscript"/>
                <w:lang w:val="vi-VN"/>
              </w:rPr>
            </w:pPr>
            <w:r w:rsidRPr="0032156F">
              <w:rPr>
                <w:color w:val="010205"/>
                <w:sz w:val="28"/>
                <w:szCs w:val="28"/>
              </w:rPr>
              <w:t>67</w:t>
            </w:r>
            <w:r w:rsidRPr="0032156F">
              <w:rPr>
                <w:color w:val="010205"/>
                <w:sz w:val="28"/>
                <w:szCs w:val="28"/>
                <w:lang w:val="vi-VN"/>
              </w:rPr>
              <w:t>,</w:t>
            </w:r>
            <w:r w:rsidRPr="0032156F">
              <w:rPr>
                <w:color w:val="010205"/>
                <w:sz w:val="28"/>
                <w:szCs w:val="28"/>
              </w:rPr>
              <w:t>53</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9</w:t>
            </w:r>
            <w:r w:rsidRPr="0032156F">
              <w:rPr>
                <w:color w:val="010205"/>
                <w:sz w:val="28"/>
                <w:szCs w:val="28"/>
                <w:lang w:val="vi-VN"/>
              </w:rPr>
              <w:t>,</w:t>
            </w:r>
            <w:r w:rsidRPr="0032156F">
              <w:rPr>
                <w:color w:val="010205"/>
                <w:sz w:val="28"/>
                <w:szCs w:val="28"/>
              </w:rPr>
              <w:t>19</w:t>
            </w:r>
            <w:r w:rsidR="00762F7A">
              <w:rPr>
                <w:color w:val="010205"/>
                <w:sz w:val="28"/>
                <w:szCs w:val="28"/>
                <w:lang w:val="vi-VN"/>
              </w:rPr>
              <w:t>*</w:t>
            </w:r>
          </w:p>
        </w:tc>
        <w:tc>
          <w:tcPr>
            <w:tcW w:w="2268" w:type="dxa"/>
            <w:shd w:val="clear" w:color="auto" w:fill="auto"/>
          </w:tcPr>
          <w:p w:rsidR="0032156F" w:rsidRPr="00762F7A" w:rsidRDefault="0032156F" w:rsidP="00B60130">
            <w:pPr>
              <w:spacing w:line="312" w:lineRule="auto"/>
              <w:jc w:val="center"/>
              <w:rPr>
                <w:color w:val="010205"/>
                <w:sz w:val="28"/>
                <w:szCs w:val="28"/>
                <w:vertAlign w:val="superscript"/>
                <w:lang w:val="vi-VN"/>
              </w:rPr>
            </w:pPr>
            <w:r w:rsidRPr="0032156F">
              <w:rPr>
                <w:color w:val="010205"/>
                <w:sz w:val="28"/>
                <w:szCs w:val="28"/>
              </w:rPr>
              <w:t>52</w:t>
            </w:r>
            <w:r w:rsidRPr="0032156F">
              <w:rPr>
                <w:color w:val="010205"/>
                <w:sz w:val="28"/>
                <w:szCs w:val="28"/>
                <w:lang w:val="vi-VN"/>
              </w:rPr>
              <w:t>,</w:t>
            </w:r>
            <w:r w:rsidRPr="0032156F">
              <w:rPr>
                <w:color w:val="010205"/>
                <w:sz w:val="28"/>
                <w:szCs w:val="28"/>
              </w:rPr>
              <w:t>37</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19</w:t>
            </w:r>
            <w:r w:rsidRPr="0032156F">
              <w:rPr>
                <w:color w:val="010205"/>
                <w:sz w:val="28"/>
                <w:szCs w:val="28"/>
                <w:lang w:val="vi-VN"/>
              </w:rPr>
              <w:t>,</w:t>
            </w:r>
            <w:r w:rsidRPr="0032156F">
              <w:rPr>
                <w:color w:val="010205"/>
                <w:sz w:val="28"/>
                <w:szCs w:val="28"/>
              </w:rPr>
              <w:t>34</w:t>
            </w:r>
            <w:r w:rsidR="00762F7A">
              <w:rPr>
                <w:color w:val="010205"/>
                <w:sz w:val="28"/>
                <w:szCs w:val="28"/>
                <w:lang w:val="vi-VN"/>
              </w:rPr>
              <w:t>*</w:t>
            </w:r>
          </w:p>
        </w:tc>
      </w:tr>
      <w:tr w:rsidR="0032156F" w:rsidRPr="0032156F" w:rsidTr="00530773">
        <w:trPr>
          <w:trHeight w:val="402"/>
        </w:trPr>
        <w:tc>
          <w:tcPr>
            <w:tcW w:w="1702" w:type="dxa"/>
            <w:vMerge w:val="restart"/>
            <w:shd w:val="clear" w:color="auto" w:fill="auto"/>
            <w:vAlign w:val="center"/>
          </w:tcPr>
          <w:p w:rsidR="0032156F" w:rsidRPr="0032156F" w:rsidRDefault="00AB2203" w:rsidP="00B60130">
            <w:pPr>
              <w:spacing w:line="312" w:lineRule="auto"/>
              <w:contextualSpacing/>
              <w:jc w:val="center"/>
              <w:rPr>
                <w:bCs/>
                <w:color w:val="000000"/>
                <w:sz w:val="28"/>
                <w:szCs w:val="28"/>
                <w:vertAlign w:val="subscript"/>
                <w:lang w:val="vi-VN"/>
              </w:rPr>
            </w:pPr>
            <w:r>
              <w:rPr>
                <w:bCs/>
                <w:color w:val="000000"/>
                <w:sz w:val="28"/>
                <w:szCs w:val="28"/>
                <w:lang w:val="vi-VN"/>
              </w:rPr>
              <w:t>p</w:t>
            </w:r>
            <w:r w:rsidR="0032156F" w:rsidRPr="0032156F">
              <w:rPr>
                <w:bCs/>
                <w:color w:val="000000"/>
                <w:sz w:val="28"/>
                <w:szCs w:val="28"/>
                <w:lang w:val="vi-VN"/>
              </w:rPr>
              <w:t xml:space="preserve"> lô</w:t>
            </w:r>
          </w:p>
        </w:tc>
        <w:tc>
          <w:tcPr>
            <w:tcW w:w="992" w:type="dxa"/>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color w:val="000000"/>
                <w:sz w:val="28"/>
                <w:szCs w:val="28"/>
              </w:rPr>
              <w:t>AST</w:t>
            </w:r>
          </w:p>
        </w:tc>
        <w:tc>
          <w:tcPr>
            <w:tcW w:w="2126" w:type="dxa"/>
            <w:shd w:val="clear" w:color="auto" w:fill="auto"/>
            <w:vAlign w:val="center"/>
          </w:tcPr>
          <w:p w:rsidR="0032156F" w:rsidRPr="0032156F" w:rsidRDefault="00110089" w:rsidP="00B60130">
            <w:pPr>
              <w:spacing w:line="312" w:lineRule="auto"/>
              <w:contextualSpacing/>
              <w:jc w:val="center"/>
              <w:rPr>
                <w:bCs/>
                <w:color w:val="000000"/>
                <w:sz w:val="28"/>
                <w:szCs w:val="28"/>
                <w:lang w:val="vi-VN"/>
              </w:rPr>
            </w:pPr>
            <w:r>
              <w:rPr>
                <w:bCs/>
                <w:color w:val="000000"/>
                <w:sz w:val="28"/>
                <w:szCs w:val="28"/>
                <w:lang w:val="vi-VN"/>
              </w:rPr>
              <w:t>0,768</w:t>
            </w:r>
          </w:p>
        </w:tc>
        <w:tc>
          <w:tcPr>
            <w:tcW w:w="2268" w:type="dxa"/>
            <w:shd w:val="clear" w:color="auto" w:fill="auto"/>
            <w:vAlign w:val="center"/>
          </w:tcPr>
          <w:p w:rsidR="0032156F" w:rsidRPr="0032156F" w:rsidRDefault="00110089" w:rsidP="00B60130">
            <w:pPr>
              <w:spacing w:line="312" w:lineRule="auto"/>
              <w:contextualSpacing/>
              <w:jc w:val="center"/>
              <w:rPr>
                <w:bCs/>
                <w:color w:val="000000"/>
                <w:sz w:val="28"/>
                <w:szCs w:val="28"/>
                <w:lang w:val="vi-VN"/>
              </w:rPr>
            </w:pPr>
            <w:r>
              <w:rPr>
                <w:bCs/>
                <w:color w:val="000000"/>
                <w:sz w:val="28"/>
                <w:szCs w:val="28"/>
                <w:lang w:val="vi-VN"/>
              </w:rPr>
              <w:t>0,995</w:t>
            </w:r>
          </w:p>
        </w:tc>
        <w:tc>
          <w:tcPr>
            <w:tcW w:w="2268" w:type="dxa"/>
            <w:shd w:val="clear" w:color="auto" w:fill="auto"/>
            <w:vAlign w:val="center"/>
          </w:tcPr>
          <w:p w:rsidR="0032156F" w:rsidRPr="0032156F" w:rsidRDefault="00110089" w:rsidP="00B60130">
            <w:pPr>
              <w:spacing w:line="312" w:lineRule="auto"/>
              <w:contextualSpacing/>
              <w:jc w:val="center"/>
              <w:rPr>
                <w:bCs/>
                <w:color w:val="000000"/>
                <w:sz w:val="28"/>
                <w:szCs w:val="28"/>
                <w:lang w:val="vi-VN"/>
              </w:rPr>
            </w:pPr>
            <w:r>
              <w:rPr>
                <w:bCs/>
                <w:color w:val="000000"/>
                <w:sz w:val="28"/>
                <w:szCs w:val="28"/>
                <w:lang w:val="vi-VN"/>
              </w:rPr>
              <w:t>0,616</w:t>
            </w:r>
          </w:p>
        </w:tc>
      </w:tr>
      <w:tr w:rsidR="0032156F" w:rsidRPr="0032156F" w:rsidTr="00530773">
        <w:trPr>
          <w:trHeight w:val="265"/>
        </w:trPr>
        <w:tc>
          <w:tcPr>
            <w:tcW w:w="1702" w:type="dxa"/>
            <w:vMerge/>
            <w:shd w:val="clear" w:color="auto" w:fill="auto"/>
            <w:vAlign w:val="center"/>
          </w:tcPr>
          <w:p w:rsidR="0032156F" w:rsidRPr="0032156F" w:rsidRDefault="0032156F" w:rsidP="00B60130">
            <w:pPr>
              <w:spacing w:line="312" w:lineRule="auto"/>
              <w:contextualSpacing/>
              <w:jc w:val="center"/>
              <w:rPr>
                <w:bCs/>
                <w:color w:val="000000"/>
                <w:sz w:val="28"/>
                <w:szCs w:val="28"/>
                <w:lang w:val="de-DE"/>
              </w:rPr>
            </w:pPr>
          </w:p>
        </w:tc>
        <w:tc>
          <w:tcPr>
            <w:tcW w:w="992" w:type="dxa"/>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bCs/>
                <w:color w:val="000000"/>
                <w:sz w:val="28"/>
                <w:szCs w:val="28"/>
                <w:lang w:val="vi-VN"/>
              </w:rPr>
              <w:t>ALT</w:t>
            </w:r>
          </w:p>
        </w:tc>
        <w:tc>
          <w:tcPr>
            <w:tcW w:w="2126" w:type="dxa"/>
            <w:shd w:val="clear" w:color="auto" w:fill="auto"/>
            <w:vAlign w:val="center"/>
          </w:tcPr>
          <w:p w:rsidR="0032156F" w:rsidRPr="0032156F" w:rsidRDefault="00110089" w:rsidP="00B60130">
            <w:pPr>
              <w:spacing w:line="312" w:lineRule="auto"/>
              <w:contextualSpacing/>
              <w:jc w:val="center"/>
              <w:rPr>
                <w:bCs/>
                <w:color w:val="000000"/>
                <w:sz w:val="28"/>
                <w:szCs w:val="28"/>
                <w:lang w:val="vi-VN"/>
              </w:rPr>
            </w:pPr>
            <w:r>
              <w:rPr>
                <w:bCs/>
                <w:color w:val="000000"/>
                <w:sz w:val="28"/>
                <w:szCs w:val="28"/>
                <w:lang w:val="vi-VN"/>
              </w:rPr>
              <w:t>0,244</w:t>
            </w:r>
          </w:p>
        </w:tc>
        <w:tc>
          <w:tcPr>
            <w:tcW w:w="2268" w:type="dxa"/>
            <w:shd w:val="clear" w:color="auto" w:fill="auto"/>
            <w:vAlign w:val="center"/>
          </w:tcPr>
          <w:p w:rsidR="0032156F" w:rsidRPr="0032156F" w:rsidRDefault="00110089" w:rsidP="00B60130">
            <w:pPr>
              <w:spacing w:line="312" w:lineRule="auto"/>
              <w:contextualSpacing/>
              <w:jc w:val="center"/>
              <w:rPr>
                <w:bCs/>
                <w:color w:val="000000"/>
                <w:sz w:val="28"/>
                <w:szCs w:val="28"/>
                <w:lang w:val="vi-VN"/>
              </w:rPr>
            </w:pPr>
            <w:r>
              <w:rPr>
                <w:bCs/>
                <w:color w:val="000000"/>
                <w:sz w:val="28"/>
                <w:szCs w:val="28"/>
                <w:lang w:val="vi-VN"/>
              </w:rPr>
              <w:t>0,374</w:t>
            </w:r>
          </w:p>
        </w:tc>
        <w:tc>
          <w:tcPr>
            <w:tcW w:w="2268" w:type="dxa"/>
            <w:shd w:val="clear" w:color="auto" w:fill="auto"/>
            <w:vAlign w:val="center"/>
          </w:tcPr>
          <w:p w:rsidR="0032156F" w:rsidRPr="0032156F" w:rsidRDefault="00110089" w:rsidP="00B60130">
            <w:pPr>
              <w:spacing w:line="312" w:lineRule="auto"/>
              <w:contextualSpacing/>
              <w:jc w:val="center"/>
              <w:rPr>
                <w:bCs/>
                <w:color w:val="000000"/>
                <w:sz w:val="28"/>
                <w:szCs w:val="28"/>
                <w:lang w:val="vi-VN"/>
              </w:rPr>
            </w:pPr>
            <w:r>
              <w:rPr>
                <w:bCs/>
                <w:color w:val="000000"/>
                <w:sz w:val="28"/>
                <w:szCs w:val="28"/>
                <w:lang w:val="vi-VN"/>
              </w:rPr>
              <w:t>0,965</w:t>
            </w:r>
          </w:p>
        </w:tc>
      </w:tr>
      <w:tr w:rsidR="00B60130" w:rsidRPr="0032156F" w:rsidTr="00530773">
        <w:trPr>
          <w:trHeight w:val="503"/>
        </w:trPr>
        <w:tc>
          <w:tcPr>
            <w:tcW w:w="1702" w:type="dxa"/>
            <w:vMerge w:val="restart"/>
            <w:shd w:val="clear" w:color="auto" w:fill="auto"/>
            <w:vAlign w:val="center"/>
          </w:tcPr>
          <w:p w:rsidR="00B60130" w:rsidRPr="0032156F" w:rsidRDefault="00B60130" w:rsidP="00B60130">
            <w:pPr>
              <w:spacing w:line="312" w:lineRule="auto"/>
              <w:contextualSpacing/>
              <w:jc w:val="center"/>
              <w:rPr>
                <w:bCs/>
                <w:color w:val="000000"/>
                <w:sz w:val="28"/>
                <w:szCs w:val="28"/>
                <w:lang w:val="vi-VN"/>
              </w:rPr>
            </w:pPr>
            <w:r w:rsidRPr="0032156F">
              <w:rPr>
                <w:bCs/>
                <w:color w:val="000000"/>
                <w:sz w:val="28"/>
                <w:szCs w:val="28"/>
                <w:lang w:val="vi-VN"/>
              </w:rPr>
              <w:t>Chứng sinh lý</w:t>
            </w:r>
          </w:p>
        </w:tc>
        <w:tc>
          <w:tcPr>
            <w:tcW w:w="992" w:type="dxa"/>
            <w:shd w:val="clear" w:color="auto" w:fill="auto"/>
            <w:vAlign w:val="center"/>
          </w:tcPr>
          <w:p w:rsidR="00B60130" w:rsidRPr="0032156F" w:rsidRDefault="00B60130" w:rsidP="00B60130">
            <w:pPr>
              <w:spacing w:line="312" w:lineRule="auto"/>
              <w:contextualSpacing/>
              <w:jc w:val="center"/>
              <w:rPr>
                <w:bCs/>
                <w:color w:val="000000"/>
                <w:sz w:val="28"/>
                <w:szCs w:val="28"/>
                <w:lang w:val="vi-VN"/>
              </w:rPr>
            </w:pPr>
            <w:r w:rsidRPr="0032156F">
              <w:rPr>
                <w:color w:val="000000"/>
                <w:sz w:val="28"/>
                <w:szCs w:val="28"/>
              </w:rPr>
              <w:t>AST</w:t>
            </w:r>
          </w:p>
        </w:tc>
        <w:tc>
          <w:tcPr>
            <w:tcW w:w="2126" w:type="dxa"/>
            <w:shd w:val="clear" w:color="auto" w:fill="auto"/>
          </w:tcPr>
          <w:p w:rsidR="00B60130" w:rsidRPr="0032156F" w:rsidRDefault="00B60130" w:rsidP="00B60130">
            <w:pPr>
              <w:spacing w:line="312" w:lineRule="auto"/>
              <w:jc w:val="center"/>
              <w:rPr>
                <w:color w:val="010205"/>
                <w:sz w:val="28"/>
                <w:szCs w:val="28"/>
              </w:rPr>
            </w:pPr>
            <w:r w:rsidRPr="0032156F">
              <w:rPr>
                <w:color w:val="010205"/>
                <w:sz w:val="28"/>
                <w:szCs w:val="28"/>
              </w:rPr>
              <w:t>101</w:t>
            </w:r>
            <w:r w:rsidRPr="0032156F">
              <w:rPr>
                <w:color w:val="010205"/>
                <w:sz w:val="28"/>
                <w:szCs w:val="28"/>
                <w:lang w:val="vi-VN"/>
              </w:rPr>
              <w:t>,</w:t>
            </w:r>
            <w:r w:rsidRPr="0032156F">
              <w:rPr>
                <w:color w:val="010205"/>
                <w:sz w:val="28"/>
                <w:szCs w:val="28"/>
              </w:rPr>
              <w:t>68</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11</w:t>
            </w:r>
            <w:r w:rsidRPr="0032156F">
              <w:rPr>
                <w:color w:val="010205"/>
                <w:sz w:val="28"/>
                <w:szCs w:val="28"/>
                <w:lang w:val="vi-VN"/>
              </w:rPr>
              <w:t>,</w:t>
            </w:r>
            <w:r w:rsidRPr="0032156F">
              <w:rPr>
                <w:color w:val="010205"/>
                <w:sz w:val="28"/>
                <w:szCs w:val="28"/>
              </w:rPr>
              <w:t>57</w:t>
            </w:r>
          </w:p>
        </w:tc>
        <w:tc>
          <w:tcPr>
            <w:tcW w:w="2268" w:type="dxa"/>
            <w:shd w:val="clear" w:color="auto" w:fill="auto"/>
          </w:tcPr>
          <w:p w:rsidR="00B60130" w:rsidRPr="0032156F" w:rsidRDefault="00B60130" w:rsidP="00B60130">
            <w:pPr>
              <w:spacing w:line="312" w:lineRule="auto"/>
              <w:jc w:val="center"/>
              <w:rPr>
                <w:color w:val="010205"/>
                <w:sz w:val="28"/>
                <w:szCs w:val="28"/>
              </w:rPr>
            </w:pPr>
            <w:r w:rsidRPr="0032156F">
              <w:rPr>
                <w:color w:val="010205"/>
                <w:sz w:val="28"/>
                <w:szCs w:val="28"/>
              </w:rPr>
              <w:t>125</w:t>
            </w:r>
            <w:r w:rsidRPr="0032156F">
              <w:rPr>
                <w:color w:val="010205"/>
                <w:sz w:val="28"/>
                <w:szCs w:val="28"/>
                <w:lang w:val="vi-VN"/>
              </w:rPr>
              <w:t>,</w:t>
            </w:r>
            <w:r w:rsidRPr="0032156F">
              <w:rPr>
                <w:color w:val="010205"/>
                <w:sz w:val="28"/>
                <w:szCs w:val="28"/>
              </w:rPr>
              <w:t>48</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31</w:t>
            </w:r>
            <w:r w:rsidRPr="0032156F">
              <w:rPr>
                <w:color w:val="010205"/>
                <w:sz w:val="28"/>
                <w:szCs w:val="28"/>
                <w:lang w:val="vi-VN"/>
              </w:rPr>
              <w:t>,</w:t>
            </w:r>
            <w:r w:rsidRPr="0032156F">
              <w:rPr>
                <w:color w:val="010205"/>
                <w:sz w:val="28"/>
                <w:szCs w:val="28"/>
              </w:rPr>
              <w:t>36</w:t>
            </w:r>
          </w:p>
        </w:tc>
        <w:tc>
          <w:tcPr>
            <w:tcW w:w="2268" w:type="dxa"/>
            <w:shd w:val="clear" w:color="auto" w:fill="auto"/>
          </w:tcPr>
          <w:p w:rsidR="00B60130" w:rsidRPr="0032156F" w:rsidRDefault="00B60130" w:rsidP="00B60130">
            <w:pPr>
              <w:spacing w:line="312" w:lineRule="auto"/>
              <w:jc w:val="center"/>
              <w:rPr>
                <w:color w:val="010205"/>
                <w:sz w:val="28"/>
                <w:szCs w:val="28"/>
              </w:rPr>
            </w:pPr>
            <w:r w:rsidRPr="0032156F">
              <w:rPr>
                <w:color w:val="010205"/>
                <w:sz w:val="28"/>
                <w:szCs w:val="28"/>
              </w:rPr>
              <w:t>107</w:t>
            </w:r>
            <w:r w:rsidRPr="0032156F">
              <w:rPr>
                <w:color w:val="010205"/>
                <w:sz w:val="28"/>
                <w:szCs w:val="28"/>
                <w:lang w:val="vi-VN"/>
              </w:rPr>
              <w:t>,</w:t>
            </w:r>
            <w:r w:rsidRPr="0032156F">
              <w:rPr>
                <w:color w:val="010205"/>
                <w:sz w:val="28"/>
                <w:szCs w:val="28"/>
              </w:rPr>
              <w:t>00</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24</w:t>
            </w:r>
            <w:r w:rsidRPr="0032156F">
              <w:rPr>
                <w:color w:val="010205"/>
                <w:sz w:val="28"/>
                <w:szCs w:val="28"/>
                <w:lang w:val="vi-VN"/>
              </w:rPr>
              <w:t>,</w:t>
            </w:r>
            <w:r w:rsidRPr="0032156F">
              <w:rPr>
                <w:color w:val="010205"/>
                <w:sz w:val="28"/>
                <w:szCs w:val="28"/>
              </w:rPr>
              <w:t>67</w:t>
            </w:r>
          </w:p>
        </w:tc>
      </w:tr>
      <w:tr w:rsidR="00B60130" w:rsidRPr="0032156F" w:rsidTr="00530773">
        <w:trPr>
          <w:trHeight w:val="503"/>
        </w:trPr>
        <w:tc>
          <w:tcPr>
            <w:tcW w:w="1702" w:type="dxa"/>
            <w:vMerge/>
            <w:shd w:val="clear" w:color="auto" w:fill="auto"/>
            <w:vAlign w:val="center"/>
          </w:tcPr>
          <w:p w:rsidR="00B60130" w:rsidRPr="0032156F" w:rsidRDefault="00B60130" w:rsidP="00B60130">
            <w:pPr>
              <w:spacing w:line="312" w:lineRule="auto"/>
              <w:contextualSpacing/>
              <w:jc w:val="center"/>
              <w:rPr>
                <w:bCs/>
                <w:color w:val="000000"/>
                <w:sz w:val="28"/>
                <w:szCs w:val="28"/>
                <w:lang w:val="vi-VN"/>
              </w:rPr>
            </w:pPr>
          </w:p>
        </w:tc>
        <w:tc>
          <w:tcPr>
            <w:tcW w:w="992" w:type="dxa"/>
            <w:shd w:val="clear" w:color="auto" w:fill="auto"/>
            <w:vAlign w:val="center"/>
          </w:tcPr>
          <w:p w:rsidR="00B60130" w:rsidRPr="0032156F" w:rsidRDefault="00B60130" w:rsidP="00B60130">
            <w:pPr>
              <w:spacing w:line="312" w:lineRule="auto"/>
              <w:contextualSpacing/>
              <w:jc w:val="center"/>
              <w:rPr>
                <w:color w:val="000000"/>
                <w:sz w:val="28"/>
                <w:szCs w:val="28"/>
              </w:rPr>
            </w:pPr>
            <w:r w:rsidRPr="0032156F">
              <w:rPr>
                <w:bCs/>
                <w:color w:val="000000"/>
                <w:sz w:val="28"/>
                <w:szCs w:val="28"/>
                <w:lang w:val="vi-VN"/>
              </w:rPr>
              <w:t>ALT</w:t>
            </w:r>
          </w:p>
        </w:tc>
        <w:tc>
          <w:tcPr>
            <w:tcW w:w="2126" w:type="dxa"/>
            <w:shd w:val="clear" w:color="auto" w:fill="auto"/>
          </w:tcPr>
          <w:p w:rsidR="00B60130" w:rsidRPr="0032156F" w:rsidRDefault="00B60130" w:rsidP="00B60130">
            <w:pPr>
              <w:spacing w:line="312" w:lineRule="auto"/>
              <w:jc w:val="center"/>
              <w:rPr>
                <w:color w:val="010205"/>
                <w:sz w:val="28"/>
                <w:szCs w:val="28"/>
              </w:rPr>
            </w:pPr>
            <w:r w:rsidRPr="0032156F">
              <w:rPr>
                <w:color w:val="010205"/>
                <w:sz w:val="28"/>
                <w:szCs w:val="28"/>
              </w:rPr>
              <w:t>32</w:t>
            </w:r>
            <w:r w:rsidRPr="0032156F">
              <w:rPr>
                <w:color w:val="010205"/>
                <w:sz w:val="28"/>
                <w:szCs w:val="28"/>
                <w:lang w:val="vi-VN"/>
              </w:rPr>
              <w:t>,</w:t>
            </w:r>
            <w:r w:rsidRPr="0032156F">
              <w:rPr>
                <w:color w:val="010205"/>
                <w:sz w:val="28"/>
                <w:szCs w:val="28"/>
              </w:rPr>
              <w:t>41</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9</w:t>
            </w:r>
            <w:r w:rsidRPr="0032156F">
              <w:rPr>
                <w:color w:val="010205"/>
                <w:sz w:val="28"/>
                <w:szCs w:val="28"/>
                <w:lang w:val="vi-VN"/>
              </w:rPr>
              <w:t>,</w:t>
            </w:r>
            <w:r w:rsidRPr="0032156F">
              <w:rPr>
                <w:color w:val="010205"/>
                <w:sz w:val="28"/>
                <w:szCs w:val="28"/>
              </w:rPr>
              <w:t>59</w:t>
            </w:r>
          </w:p>
        </w:tc>
        <w:tc>
          <w:tcPr>
            <w:tcW w:w="2268" w:type="dxa"/>
            <w:shd w:val="clear" w:color="auto" w:fill="auto"/>
          </w:tcPr>
          <w:p w:rsidR="00B60130" w:rsidRPr="0032156F" w:rsidRDefault="00B60130" w:rsidP="00B60130">
            <w:pPr>
              <w:spacing w:line="312" w:lineRule="auto"/>
              <w:jc w:val="center"/>
              <w:rPr>
                <w:color w:val="010205"/>
                <w:sz w:val="28"/>
                <w:szCs w:val="28"/>
              </w:rPr>
            </w:pPr>
            <w:r w:rsidRPr="0032156F">
              <w:rPr>
                <w:color w:val="010205"/>
                <w:sz w:val="28"/>
                <w:szCs w:val="28"/>
              </w:rPr>
              <w:t>69</w:t>
            </w:r>
            <w:r w:rsidRPr="0032156F">
              <w:rPr>
                <w:color w:val="010205"/>
                <w:sz w:val="28"/>
                <w:szCs w:val="28"/>
                <w:lang w:val="vi-VN"/>
              </w:rPr>
              <w:t>,</w:t>
            </w:r>
            <w:r w:rsidRPr="0032156F">
              <w:rPr>
                <w:color w:val="010205"/>
                <w:sz w:val="28"/>
                <w:szCs w:val="28"/>
              </w:rPr>
              <w:t>80</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13</w:t>
            </w:r>
            <w:r w:rsidRPr="0032156F">
              <w:rPr>
                <w:color w:val="010205"/>
                <w:sz w:val="28"/>
                <w:szCs w:val="28"/>
                <w:lang w:val="vi-VN"/>
              </w:rPr>
              <w:t>,</w:t>
            </w:r>
            <w:r w:rsidRPr="0032156F">
              <w:rPr>
                <w:color w:val="010205"/>
                <w:sz w:val="28"/>
                <w:szCs w:val="28"/>
              </w:rPr>
              <w:t>68</w:t>
            </w:r>
            <w:r>
              <w:rPr>
                <w:color w:val="010205"/>
                <w:sz w:val="28"/>
                <w:szCs w:val="28"/>
                <w:lang w:val="vi-VN"/>
              </w:rPr>
              <w:t>*</w:t>
            </w:r>
          </w:p>
        </w:tc>
        <w:tc>
          <w:tcPr>
            <w:tcW w:w="2268" w:type="dxa"/>
            <w:shd w:val="clear" w:color="auto" w:fill="auto"/>
          </w:tcPr>
          <w:p w:rsidR="00B60130" w:rsidRPr="0032156F" w:rsidRDefault="00B60130" w:rsidP="00B60130">
            <w:pPr>
              <w:spacing w:line="312" w:lineRule="auto"/>
              <w:jc w:val="center"/>
              <w:rPr>
                <w:color w:val="010205"/>
                <w:sz w:val="28"/>
                <w:szCs w:val="28"/>
              </w:rPr>
            </w:pPr>
            <w:r w:rsidRPr="0032156F">
              <w:rPr>
                <w:color w:val="010205"/>
                <w:sz w:val="28"/>
                <w:szCs w:val="28"/>
              </w:rPr>
              <w:t>56</w:t>
            </w:r>
            <w:r w:rsidRPr="0032156F">
              <w:rPr>
                <w:color w:val="010205"/>
                <w:sz w:val="28"/>
                <w:szCs w:val="28"/>
                <w:lang w:val="vi-VN"/>
              </w:rPr>
              <w:t>,</w:t>
            </w:r>
            <w:r w:rsidRPr="0032156F">
              <w:rPr>
                <w:color w:val="010205"/>
                <w:sz w:val="28"/>
                <w:szCs w:val="28"/>
              </w:rPr>
              <w:t>00</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25</w:t>
            </w:r>
            <w:r w:rsidRPr="0032156F">
              <w:rPr>
                <w:color w:val="010205"/>
                <w:sz w:val="28"/>
                <w:szCs w:val="28"/>
                <w:lang w:val="vi-VN"/>
              </w:rPr>
              <w:t>,</w:t>
            </w:r>
            <w:r w:rsidRPr="0032156F">
              <w:rPr>
                <w:color w:val="010205"/>
                <w:sz w:val="28"/>
                <w:szCs w:val="28"/>
              </w:rPr>
              <w:t>49</w:t>
            </w:r>
            <w:r>
              <w:rPr>
                <w:color w:val="010205"/>
                <w:sz w:val="28"/>
                <w:szCs w:val="28"/>
                <w:lang w:val="vi-VN"/>
              </w:rPr>
              <w:t>*</w:t>
            </w:r>
          </w:p>
        </w:tc>
      </w:tr>
      <w:tr w:rsidR="0032156F" w:rsidRPr="0032156F" w:rsidTr="00530773">
        <w:trPr>
          <w:trHeight w:val="503"/>
        </w:trPr>
        <w:tc>
          <w:tcPr>
            <w:tcW w:w="1702" w:type="dxa"/>
            <w:vMerge w:val="restart"/>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bCs/>
                <w:color w:val="000000"/>
                <w:sz w:val="28"/>
                <w:szCs w:val="28"/>
                <w:lang w:val="vi-VN"/>
              </w:rPr>
              <w:t>Lô BaciMix liều 1</w:t>
            </w:r>
          </w:p>
        </w:tc>
        <w:tc>
          <w:tcPr>
            <w:tcW w:w="992" w:type="dxa"/>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color w:val="000000"/>
                <w:sz w:val="28"/>
                <w:szCs w:val="28"/>
              </w:rPr>
              <w:t>AST</w:t>
            </w:r>
          </w:p>
        </w:tc>
        <w:tc>
          <w:tcPr>
            <w:tcW w:w="2126"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109</w:t>
            </w:r>
            <w:r w:rsidRPr="0032156F">
              <w:rPr>
                <w:color w:val="010205"/>
                <w:sz w:val="28"/>
                <w:szCs w:val="28"/>
                <w:lang w:val="vi-VN"/>
              </w:rPr>
              <w:t>,</w:t>
            </w:r>
            <w:r w:rsidRPr="0032156F">
              <w:rPr>
                <w:color w:val="010205"/>
                <w:sz w:val="28"/>
                <w:szCs w:val="28"/>
              </w:rPr>
              <w:t>68</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19</w:t>
            </w:r>
            <w:r w:rsidRPr="0032156F">
              <w:rPr>
                <w:color w:val="010205"/>
                <w:sz w:val="28"/>
                <w:szCs w:val="28"/>
                <w:lang w:val="vi-VN"/>
              </w:rPr>
              <w:t>,</w:t>
            </w:r>
            <w:r w:rsidRPr="0032156F">
              <w:rPr>
                <w:color w:val="010205"/>
                <w:sz w:val="28"/>
                <w:szCs w:val="28"/>
              </w:rPr>
              <w:t>41</w:t>
            </w:r>
          </w:p>
        </w:tc>
        <w:tc>
          <w:tcPr>
            <w:tcW w:w="2268"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124</w:t>
            </w:r>
            <w:r w:rsidRPr="0032156F">
              <w:rPr>
                <w:color w:val="010205"/>
                <w:sz w:val="28"/>
                <w:szCs w:val="28"/>
                <w:lang w:val="vi-VN"/>
              </w:rPr>
              <w:t>,</w:t>
            </w:r>
            <w:r w:rsidRPr="0032156F">
              <w:rPr>
                <w:color w:val="010205"/>
                <w:sz w:val="28"/>
                <w:szCs w:val="28"/>
              </w:rPr>
              <w:t>92</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24</w:t>
            </w:r>
            <w:r w:rsidRPr="0032156F">
              <w:rPr>
                <w:color w:val="010205"/>
                <w:sz w:val="28"/>
                <w:szCs w:val="28"/>
                <w:lang w:val="vi-VN"/>
              </w:rPr>
              <w:t>,</w:t>
            </w:r>
            <w:r w:rsidRPr="0032156F">
              <w:rPr>
                <w:color w:val="010205"/>
                <w:sz w:val="28"/>
                <w:szCs w:val="28"/>
              </w:rPr>
              <w:t>00</w:t>
            </w:r>
          </w:p>
        </w:tc>
        <w:tc>
          <w:tcPr>
            <w:tcW w:w="2268"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118</w:t>
            </w:r>
            <w:r w:rsidRPr="0032156F">
              <w:rPr>
                <w:color w:val="010205"/>
                <w:sz w:val="28"/>
                <w:szCs w:val="28"/>
                <w:lang w:val="vi-VN"/>
              </w:rPr>
              <w:t>,</w:t>
            </w:r>
            <w:r w:rsidRPr="0032156F">
              <w:rPr>
                <w:color w:val="010205"/>
                <w:sz w:val="28"/>
                <w:szCs w:val="28"/>
              </w:rPr>
              <w:t>55</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21</w:t>
            </w:r>
            <w:r w:rsidRPr="0032156F">
              <w:rPr>
                <w:color w:val="010205"/>
                <w:sz w:val="28"/>
                <w:szCs w:val="28"/>
                <w:lang w:val="vi-VN"/>
              </w:rPr>
              <w:t>,</w:t>
            </w:r>
            <w:r w:rsidRPr="0032156F">
              <w:rPr>
                <w:color w:val="010205"/>
                <w:sz w:val="28"/>
                <w:szCs w:val="28"/>
              </w:rPr>
              <w:t>07</w:t>
            </w:r>
          </w:p>
        </w:tc>
      </w:tr>
      <w:tr w:rsidR="0032156F" w:rsidRPr="0032156F" w:rsidTr="00530773">
        <w:trPr>
          <w:trHeight w:val="376"/>
        </w:trPr>
        <w:tc>
          <w:tcPr>
            <w:tcW w:w="1702" w:type="dxa"/>
            <w:vMerge/>
            <w:shd w:val="clear" w:color="auto" w:fill="auto"/>
            <w:vAlign w:val="center"/>
          </w:tcPr>
          <w:p w:rsidR="0032156F" w:rsidRPr="0032156F" w:rsidRDefault="0032156F" w:rsidP="00B60130">
            <w:pPr>
              <w:spacing w:line="312" w:lineRule="auto"/>
              <w:contextualSpacing/>
              <w:jc w:val="center"/>
              <w:rPr>
                <w:b/>
                <w:color w:val="000000"/>
                <w:sz w:val="28"/>
                <w:szCs w:val="28"/>
                <w:lang w:val="de-DE"/>
              </w:rPr>
            </w:pPr>
          </w:p>
        </w:tc>
        <w:tc>
          <w:tcPr>
            <w:tcW w:w="992" w:type="dxa"/>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bCs/>
                <w:color w:val="000000"/>
                <w:sz w:val="28"/>
                <w:szCs w:val="28"/>
                <w:lang w:val="vi-VN"/>
              </w:rPr>
              <w:t>ALT</w:t>
            </w:r>
          </w:p>
        </w:tc>
        <w:tc>
          <w:tcPr>
            <w:tcW w:w="2126"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38</w:t>
            </w:r>
            <w:r w:rsidRPr="0032156F">
              <w:rPr>
                <w:color w:val="010205"/>
                <w:sz w:val="28"/>
                <w:szCs w:val="28"/>
                <w:lang w:val="vi-VN"/>
              </w:rPr>
              <w:t>,</w:t>
            </w:r>
            <w:r w:rsidRPr="0032156F">
              <w:rPr>
                <w:color w:val="010205"/>
                <w:sz w:val="28"/>
                <w:szCs w:val="28"/>
              </w:rPr>
              <w:t>40</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9</w:t>
            </w:r>
            <w:r w:rsidRPr="0032156F">
              <w:rPr>
                <w:color w:val="010205"/>
                <w:sz w:val="28"/>
                <w:szCs w:val="28"/>
                <w:lang w:val="vi-VN"/>
              </w:rPr>
              <w:t>,</w:t>
            </w:r>
            <w:r w:rsidRPr="0032156F">
              <w:rPr>
                <w:color w:val="010205"/>
                <w:sz w:val="28"/>
                <w:szCs w:val="28"/>
              </w:rPr>
              <w:t>68</w:t>
            </w:r>
          </w:p>
        </w:tc>
        <w:tc>
          <w:tcPr>
            <w:tcW w:w="2268" w:type="dxa"/>
            <w:shd w:val="clear" w:color="auto" w:fill="auto"/>
          </w:tcPr>
          <w:p w:rsidR="0032156F" w:rsidRPr="00762F7A" w:rsidRDefault="0032156F" w:rsidP="00B60130">
            <w:pPr>
              <w:spacing w:line="312" w:lineRule="auto"/>
              <w:jc w:val="center"/>
              <w:rPr>
                <w:color w:val="010205"/>
                <w:sz w:val="28"/>
                <w:szCs w:val="28"/>
                <w:vertAlign w:val="superscript"/>
                <w:lang w:val="vi-VN"/>
              </w:rPr>
            </w:pPr>
            <w:r w:rsidRPr="0032156F">
              <w:rPr>
                <w:color w:val="010205"/>
                <w:sz w:val="28"/>
                <w:szCs w:val="28"/>
              </w:rPr>
              <w:t>66</w:t>
            </w:r>
            <w:r w:rsidRPr="0032156F">
              <w:rPr>
                <w:color w:val="010205"/>
                <w:sz w:val="28"/>
                <w:szCs w:val="28"/>
                <w:lang w:val="vi-VN"/>
              </w:rPr>
              <w:t>,</w:t>
            </w:r>
            <w:r w:rsidRPr="0032156F">
              <w:rPr>
                <w:color w:val="010205"/>
                <w:sz w:val="28"/>
                <w:szCs w:val="28"/>
              </w:rPr>
              <w:t>67</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17</w:t>
            </w:r>
            <w:r w:rsidRPr="0032156F">
              <w:rPr>
                <w:color w:val="010205"/>
                <w:sz w:val="28"/>
                <w:szCs w:val="28"/>
                <w:lang w:val="vi-VN"/>
              </w:rPr>
              <w:t>,</w:t>
            </w:r>
            <w:r w:rsidRPr="0032156F">
              <w:rPr>
                <w:color w:val="010205"/>
                <w:sz w:val="28"/>
                <w:szCs w:val="28"/>
              </w:rPr>
              <w:t>98</w:t>
            </w:r>
            <w:r w:rsidR="00762F7A">
              <w:rPr>
                <w:color w:val="010205"/>
                <w:sz w:val="28"/>
                <w:szCs w:val="28"/>
                <w:lang w:val="vi-VN"/>
              </w:rPr>
              <w:t>*</w:t>
            </w:r>
          </w:p>
        </w:tc>
        <w:tc>
          <w:tcPr>
            <w:tcW w:w="2268" w:type="dxa"/>
            <w:shd w:val="clear" w:color="auto" w:fill="auto"/>
          </w:tcPr>
          <w:p w:rsidR="0032156F" w:rsidRPr="00762F7A" w:rsidRDefault="0032156F" w:rsidP="00B60130">
            <w:pPr>
              <w:spacing w:line="312" w:lineRule="auto"/>
              <w:jc w:val="center"/>
              <w:rPr>
                <w:color w:val="010205"/>
                <w:sz w:val="28"/>
                <w:szCs w:val="28"/>
                <w:vertAlign w:val="superscript"/>
                <w:lang w:val="vi-VN"/>
              </w:rPr>
            </w:pPr>
            <w:r w:rsidRPr="0032156F">
              <w:rPr>
                <w:color w:val="010205"/>
                <w:sz w:val="28"/>
                <w:szCs w:val="28"/>
              </w:rPr>
              <w:t>66</w:t>
            </w:r>
            <w:r w:rsidRPr="0032156F">
              <w:rPr>
                <w:color w:val="010205"/>
                <w:sz w:val="28"/>
                <w:szCs w:val="28"/>
                <w:lang w:val="vi-VN"/>
              </w:rPr>
              <w:t>,</w:t>
            </w:r>
            <w:r w:rsidRPr="0032156F">
              <w:rPr>
                <w:color w:val="010205"/>
                <w:sz w:val="28"/>
                <w:szCs w:val="28"/>
              </w:rPr>
              <w:t>95</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16</w:t>
            </w:r>
            <w:r w:rsidRPr="0032156F">
              <w:rPr>
                <w:color w:val="010205"/>
                <w:sz w:val="28"/>
                <w:szCs w:val="28"/>
                <w:lang w:val="vi-VN"/>
              </w:rPr>
              <w:t>,</w:t>
            </w:r>
            <w:r w:rsidRPr="0032156F">
              <w:rPr>
                <w:color w:val="010205"/>
                <w:sz w:val="28"/>
                <w:szCs w:val="28"/>
              </w:rPr>
              <w:t>43</w:t>
            </w:r>
            <w:r w:rsidR="00762F7A">
              <w:rPr>
                <w:color w:val="010205"/>
                <w:sz w:val="28"/>
                <w:szCs w:val="28"/>
                <w:lang w:val="vi-VN"/>
              </w:rPr>
              <w:t>*</w:t>
            </w:r>
          </w:p>
        </w:tc>
      </w:tr>
      <w:tr w:rsidR="0032156F" w:rsidRPr="0032156F" w:rsidTr="00530773">
        <w:trPr>
          <w:trHeight w:val="517"/>
        </w:trPr>
        <w:tc>
          <w:tcPr>
            <w:tcW w:w="1702" w:type="dxa"/>
            <w:vMerge w:val="restart"/>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bCs/>
                <w:color w:val="000000"/>
                <w:sz w:val="28"/>
                <w:szCs w:val="28"/>
                <w:lang w:val="vi-VN"/>
              </w:rPr>
              <w:t>Lô BaciMix liều 2</w:t>
            </w:r>
          </w:p>
        </w:tc>
        <w:tc>
          <w:tcPr>
            <w:tcW w:w="992" w:type="dxa"/>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color w:val="000000"/>
                <w:sz w:val="28"/>
                <w:szCs w:val="28"/>
              </w:rPr>
              <w:t>AST</w:t>
            </w:r>
          </w:p>
        </w:tc>
        <w:tc>
          <w:tcPr>
            <w:tcW w:w="2126"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103</w:t>
            </w:r>
            <w:r w:rsidRPr="0032156F">
              <w:rPr>
                <w:color w:val="010205"/>
                <w:sz w:val="28"/>
                <w:szCs w:val="28"/>
                <w:lang w:val="vi-VN"/>
              </w:rPr>
              <w:t>,</w:t>
            </w:r>
            <w:r w:rsidRPr="0032156F">
              <w:rPr>
                <w:color w:val="010205"/>
                <w:sz w:val="28"/>
                <w:szCs w:val="28"/>
              </w:rPr>
              <w:t>75</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18</w:t>
            </w:r>
            <w:r w:rsidRPr="0032156F">
              <w:rPr>
                <w:color w:val="010205"/>
                <w:sz w:val="28"/>
                <w:szCs w:val="28"/>
                <w:lang w:val="vi-VN"/>
              </w:rPr>
              <w:t>,</w:t>
            </w:r>
            <w:r w:rsidRPr="0032156F">
              <w:rPr>
                <w:color w:val="010205"/>
                <w:sz w:val="28"/>
                <w:szCs w:val="28"/>
              </w:rPr>
              <w:t>92</w:t>
            </w:r>
          </w:p>
        </w:tc>
        <w:tc>
          <w:tcPr>
            <w:tcW w:w="2268"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110</w:t>
            </w:r>
            <w:r w:rsidRPr="0032156F">
              <w:rPr>
                <w:color w:val="010205"/>
                <w:sz w:val="28"/>
                <w:szCs w:val="28"/>
                <w:lang w:val="vi-VN"/>
              </w:rPr>
              <w:t>,</w:t>
            </w:r>
            <w:r w:rsidRPr="0032156F">
              <w:rPr>
                <w:color w:val="010205"/>
                <w:sz w:val="28"/>
                <w:szCs w:val="28"/>
              </w:rPr>
              <w:t>03</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18</w:t>
            </w:r>
            <w:r w:rsidRPr="0032156F">
              <w:rPr>
                <w:color w:val="010205"/>
                <w:sz w:val="28"/>
                <w:szCs w:val="28"/>
                <w:lang w:val="vi-VN"/>
              </w:rPr>
              <w:t>,</w:t>
            </w:r>
            <w:r w:rsidRPr="0032156F">
              <w:rPr>
                <w:color w:val="010205"/>
                <w:sz w:val="28"/>
                <w:szCs w:val="28"/>
              </w:rPr>
              <w:t>27</w:t>
            </w:r>
          </w:p>
        </w:tc>
        <w:tc>
          <w:tcPr>
            <w:tcW w:w="2268"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106</w:t>
            </w:r>
            <w:r w:rsidRPr="0032156F">
              <w:rPr>
                <w:color w:val="010205"/>
                <w:sz w:val="28"/>
                <w:szCs w:val="28"/>
                <w:lang w:val="vi-VN"/>
              </w:rPr>
              <w:t>,</w:t>
            </w:r>
            <w:r w:rsidRPr="0032156F">
              <w:rPr>
                <w:color w:val="010205"/>
                <w:sz w:val="28"/>
                <w:szCs w:val="28"/>
              </w:rPr>
              <w:t>27</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21</w:t>
            </w:r>
            <w:r w:rsidRPr="0032156F">
              <w:rPr>
                <w:color w:val="010205"/>
                <w:sz w:val="28"/>
                <w:szCs w:val="28"/>
                <w:lang w:val="vi-VN"/>
              </w:rPr>
              <w:t>,</w:t>
            </w:r>
            <w:r w:rsidRPr="0032156F">
              <w:rPr>
                <w:color w:val="010205"/>
                <w:sz w:val="28"/>
                <w:szCs w:val="28"/>
              </w:rPr>
              <w:t>28</w:t>
            </w:r>
          </w:p>
        </w:tc>
      </w:tr>
      <w:tr w:rsidR="0032156F" w:rsidRPr="0032156F" w:rsidTr="00530773">
        <w:trPr>
          <w:trHeight w:val="415"/>
        </w:trPr>
        <w:tc>
          <w:tcPr>
            <w:tcW w:w="1702" w:type="dxa"/>
            <w:vMerge/>
            <w:shd w:val="clear" w:color="auto" w:fill="auto"/>
            <w:vAlign w:val="center"/>
          </w:tcPr>
          <w:p w:rsidR="0032156F" w:rsidRPr="0032156F" w:rsidRDefault="0032156F" w:rsidP="00B60130">
            <w:pPr>
              <w:spacing w:line="312" w:lineRule="auto"/>
              <w:contextualSpacing/>
              <w:jc w:val="center"/>
              <w:rPr>
                <w:b/>
                <w:color w:val="000000"/>
                <w:sz w:val="28"/>
                <w:szCs w:val="28"/>
                <w:lang w:val="de-DE"/>
              </w:rPr>
            </w:pPr>
          </w:p>
        </w:tc>
        <w:tc>
          <w:tcPr>
            <w:tcW w:w="992" w:type="dxa"/>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bCs/>
                <w:color w:val="000000"/>
                <w:sz w:val="28"/>
                <w:szCs w:val="28"/>
                <w:lang w:val="vi-VN"/>
              </w:rPr>
              <w:t>ALT</w:t>
            </w:r>
          </w:p>
        </w:tc>
        <w:tc>
          <w:tcPr>
            <w:tcW w:w="2126" w:type="dxa"/>
            <w:shd w:val="clear" w:color="auto" w:fill="auto"/>
          </w:tcPr>
          <w:p w:rsidR="0032156F" w:rsidRPr="0032156F" w:rsidRDefault="0032156F" w:rsidP="00B60130">
            <w:pPr>
              <w:spacing w:line="312" w:lineRule="auto"/>
              <w:jc w:val="center"/>
              <w:rPr>
                <w:color w:val="010205"/>
                <w:sz w:val="28"/>
                <w:szCs w:val="28"/>
              </w:rPr>
            </w:pPr>
            <w:r w:rsidRPr="0032156F">
              <w:rPr>
                <w:color w:val="010205"/>
                <w:sz w:val="28"/>
                <w:szCs w:val="28"/>
              </w:rPr>
              <w:t>37</w:t>
            </w:r>
            <w:r w:rsidRPr="0032156F">
              <w:rPr>
                <w:color w:val="010205"/>
                <w:sz w:val="28"/>
                <w:szCs w:val="28"/>
                <w:lang w:val="vi-VN"/>
              </w:rPr>
              <w:t>,</w:t>
            </w:r>
            <w:r w:rsidRPr="0032156F">
              <w:rPr>
                <w:color w:val="010205"/>
                <w:sz w:val="28"/>
                <w:szCs w:val="28"/>
              </w:rPr>
              <w:t>53</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12</w:t>
            </w:r>
            <w:r w:rsidRPr="0032156F">
              <w:rPr>
                <w:color w:val="010205"/>
                <w:sz w:val="28"/>
                <w:szCs w:val="28"/>
                <w:lang w:val="vi-VN"/>
              </w:rPr>
              <w:t>,</w:t>
            </w:r>
            <w:r w:rsidRPr="0032156F">
              <w:rPr>
                <w:color w:val="010205"/>
                <w:sz w:val="28"/>
                <w:szCs w:val="28"/>
              </w:rPr>
              <w:t>53</w:t>
            </w:r>
          </w:p>
        </w:tc>
        <w:tc>
          <w:tcPr>
            <w:tcW w:w="2268" w:type="dxa"/>
            <w:shd w:val="clear" w:color="auto" w:fill="auto"/>
          </w:tcPr>
          <w:p w:rsidR="0032156F" w:rsidRPr="00762F7A" w:rsidRDefault="0032156F" w:rsidP="00B60130">
            <w:pPr>
              <w:spacing w:line="312" w:lineRule="auto"/>
              <w:jc w:val="center"/>
              <w:rPr>
                <w:color w:val="010205"/>
                <w:sz w:val="28"/>
                <w:szCs w:val="28"/>
                <w:vertAlign w:val="superscript"/>
                <w:lang w:val="vi-VN"/>
              </w:rPr>
            </w:pPr>
            <w:r w:rsidRPr="0032156F">
              <w:rPr>
                <w:color w:val="010205"/>
                <w:sz w:val="28"/>
                <w:szCs w:val="28"/>
              </w:rPr>
              <w:t>61</w:t>
            </w:r>
            <w:r w:rsidRPr="0032156F">
              <w:rPr>
                <w:color w:val="010205"/>
                <w:sz w:val="28"/>
                <w:szCs w:val="28"/>
                <w:lang w:val="vi-VN"/>
              </w:rPr>
              <w:t>,</w:t>
            </w:r>
            <w:r w:rsidRPr="0032156F">
              <w:rPr>
                <w:color w:val="010205"/>
                <w:sz w:val="28"/>
                <w:szCs w:val="28"/>
              </w:rPr>
              <w:t>09</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10</w:t>
            </w:r>
            <w:r w:rsidRPr="0032156F">
              <w:rPr>
                <w:color w:val="010205"/>
                <w:sz w:val="28"/>
                <w:szCs w:val="28"/>
                <w:lang w:val="vi-VN"/>
              </w:rPr>
              <w:t>,</w:t>
            </w:r>
            <w:r w:rsidRPr="0032156F">
              <w:rPr>
                <w:color w:val="010205"/>
                <w:sz w:val="28"/>
                <w:szCs w:val="28"/>
              </w:rPr>
              <w:t>75</w:t>
            </w:r>
            <w:r w:rsidR="00762F7A">
              <w:rPr>
                <w:color w:val="010205"/>
                <w:sz w:val="28"/>
                <w:szCs w:val="28"/>
                <w:lang w:val="vi-VN"/>
              </w:rPr>
              <w:t>*</w:t>
            </w:r>
          </w:p>
        </w:tc>
        <w:tc>
          <w:tcPr>
            <w:tcW w:w="2268" w:type="dxa"/>
            <w:shd w:val="clear" w:color="auto" w:fill="auto"/>
          </w:tcPr>
          <w:p w:rsidR="0032156F" w:rsidRPr="00762F7A" w:rsidRDefault="0032156F" w:rsidP="00B60130">
            <w:pPr>
              <w:spacing w:line="312" w:lineRule="auto"/>
              <w:jc w:val="center"/>
              <w:rPr>
                <w:color w:val="010205"/>
                <w:sz w:val="28"/>
                <w:szCs w:val="28"/>
                <w:vertAlign w:val="superscript"/>
                <w:lang w:val="vi-VN"/>
              </w:rPr>
            </w:pPr>
            <w:r w:rsidRPr="0032156F">
              <w:rPr>
                <w:color w:val="010205"/>
                <w:sz w:val="28"/>
                <w:szCs w:val="28"/>
              </w:rPr>
              <w:t>57</w:t>
            </w:r>
            <w:r w:rsidRPr="0032156F">
              <w:rPr>
                <w:color w:val="010205"/>
                <w:sz w:val="28"/>
                <w:szCs w:val="28"/>
                <w:lang w:val="vi-VN"/>
              </w:rPr>
              <w:t>,</w:t>
            </w:r>
            <w:r w:rsidRPr="0032156F">
              <w:rPr>
                <w:color w:val="010205"/>
                <w:sz w:val="28"/>
                <w:szCs w:val="28"/>
              </w:rPr>
              <w:t>09</w:t>
            </w:r>
            <w:r w:rsidRPr="0032156F">
              <w:rPr>
                <w:color w:val="010205"/>
                <w:sz w:val="28"/>
                <w:szCs w:val="28"/>
                <w:lang w:val="vi-VN"/>
              </w:rPr>
              <w:t xml:space="preserve"> </w:t>
            </w:r>
            <w:r w:rsidRPr="0032156F">
              <w:rPr>
                <w:color w:val="010205"/>
                <w:sz w:val="28"/>
                <w:szCs w:val="28"/>
              </w:rPr>
              <w:sym w:font="Symbol" w:char="F0B1"/>
            </w:r>
            <w:r w:rsidRPr="0032156F">
              <w:rPr>
                <w:color w:val="010205"/>
                <w:sz w:val="28"/>
                <w:szCs w:val="28"/>
                <w:lang w:val="vi-VN"/>
              </w:rPr>
              <w:t xml:space="preserve"> </w:t>
            </w:r>
            <w:r w:rsidRPr="0032156F">
              <w:rPr>
                <w:color w:val="010205"/>
                <w:sz w:val="28"/>
                <w:szCs w:val="28"/>
              </w:rPr>
              <w:t>10</w:t>
            </w:r>
            <w:r w:rsidRPr="0032156F">
              <w:rPr>
                <w:color w:val="010205"/>
                <w:sz w:val="28"/>
                <w:szCs w:val="28"/>
                <w:lang w:val="vi-VN"/>
              </w:rPr>
              <w:t>,</w:t>
            </w:r>
            <w:r w:rsidRPr="0032156F">
              <w:rPr>
                <w:color w:val="010205"/>
                <w:sz w:val="28"/>
                <w:szCs w:val="28"/>
              </w:rPr>
              <w:t>21</w:t>
            </w:r>
            <w:r w:rsidR="00762F7A">
              <w:rPr>
                <w:color w:val="010205"/>
                <w:sz w:val="28"/>
                <w:szCs w:val="28"/>
                <w:lang w:val="vi-VN"/>
              </w:rPr>
              <w:t>*</w:t>
            </w:r>
          </w:p>
        </w:tc>
      </w:tr>
      <w:tr w:rsidR="0032156F" w:rsidRPr="0032156F" w:rsidTr="00530773">
        <w:trPr>
          <w:trHeight w:val="376"/>
        </w:trPr>
        <w:tc>
          <w:tcPr>
            <w:tcW w:w="1702" w:type="dxa"/>
            <w:vMerge w:val="restart"/>
            <w:shd w:val="clear" w:color="auto" w:fill="auto"/>
            <w:vAlign w:val="center"/>
          </w:tcPr>
          <w:p w:rsidR="0032156F" w:rsidRPr="0032156F" w:rsidRDefault="00AB2203" w:rsidP="00B60130">
            <w:pPr>
              <w:spacing w:line="312" w:lineRule="auto"/>
              <w:contextualSpacing/>
              <w:jc w:val="center"/>
              <w:rPr>
                <w:bCs/>
                <w:color w:val="000000"/>
                <w:sz w:val="28"/>
                <w:szCs w:val="28"/>
                <w:lang w:val="vi-VN"/>
              </w:rPr>
            </w:pPr>
            <w:r>
              <w:rPr>
                <w:bCs/>
                <w:color w:val="000000"/>
                <w:sz w:val="28"/>
                <w:szCs w:val="28"/>
                <w:lang w:val="vi-VN"/>
              </w:rPr>
              <w:t>p</w:t>
            </w:r>
            <w:r w:rsidR="0032156F" w:rsidRPr="0032156F">
              <w:rPr>
                <w:bCs/>
                <w:color w:val="000000"/>
                <w:sz w:val="28"/>
                <w:szCs w:val="28"/>
                <w:lang w:val="vi-VN"/>
              </w:rPr>
              <w:t xml:space="preserve"> lô</w:t>
            </w:r>
          </w:p>
        </w:tc>
        <w:tc>
          <w:tcPr>
            <w:tcW w:w="992" w:type="dxa"/>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color w:val="000000"/>
                <w:sz w:val="28"/>
                <w:szCs w:val="28"/>
              </w:rPr>
              <w:t>AST</w:t>
            </w:r>
          </w:p>
        </w:tc>
        <w:tc>
          <w:tcPr>
            <w:tcW w:w="2126" w:type="dxa"/>
            <w:shd w:val="clear" w:color="auto" w:fill="auto"/>
            <w:vAlign w:val="center"/>
          </w:tcPr>
          <w:p w:rsidR="0032156F" w:rsidRPr="00986253" w:rsidRDefault="00986253" w:rsidP="00B60130">
            <w:pPr>
              <w:spacing w:line="312" w:lineRule="auto"/>
              <w:jc w:val="center"/>
              <w:rPr>
                <w:sz w:val="28"/>
                <w:szCs w:val="28"/>
                <w:lang w:val="vi-VN"/>
              </w:rPr>
            </w:pPr>
            <w:r>
              <w:rPr>
                <w:sz w:val="28"/>
                <w:szCs w:val="28"/>
                <w:lang w:val="vi-VN"/>
              </w:rPr>
              <w:t>0,86</w:t>
            </w:r>
          </w:p>
        </w:tc>
        <w:tc>
          <w:tcPr>
            <w:tcW w:w="2268" w:type="dxa"/>
            <w:shd w:val="clear" w:color="auto" w:fill="auto"/>
            <w:vAlign w:val="center"/>
          </w:tcPr>
          <w:p w:rsidR="0032156F" w:rsidRPr="00986253" w:rsidRDefault="00986253" w:rsidP="00B60130">
            <w:pPr>
              <w:spacing w:line="312" w:lineRule="auto"/>
              <w:jc w:val="center"/>
              <w:rPr>
                <w:sz w:val="28"/>
                <w:szCs w:val="28"/>
                <w:lang w:val="vi-VN"/>
              </w:rPr>
            </w:pPr>
            <w:r>
              <w:rPr>
                <w:sz w:val="28"/>
                <w:szCs w:val="28"/>
                <w:lang w:val="vi-VN"/>
              </w:rPr>
              <w:t>0,367</w:t>
            </w:r>
          </w:p>
        </w:tc>
        <w:tc>
          <w:tcPr>
            <w:tcW w:w="2268" w:type="dxa"/>
            <w:shd w:val="clear" w:color="auto" w:fill="auto"/>
            <w:vAlign w:val="center"/>
          </w:tcPr>
          <w:p w:rsidR="0032156F" w:rsidRPr="00986253" w:rsidRDefault="00986253" w:rsidP="00B60130">
            <w:pPr>
              <w:spacing w:line="312" w:lineRule="auto"/>
              <w:jc w:val="center"/>
              <w:rPr>
                <w:sz w:val="28"/>
                <w:szCs w:val="28"/>
                <w:lang w:val="vi-VN"/>
              </w:rPr>
            </w:pPr>
            <w:r>
              <w:rPr>
                <w:sz w:val="28"/>
                <w:szCs w:val="28"/>
                <w:lang w:val="vi-VN"/>
              </w:rPr>
              <w:t>0,467</w:t>
            </w:r>
          </w:p>
        </w:tc>
      </w:tr>
      <w:tr w:rsidR="0032156F" w:rsidRPr="0032156F" w:rsidTr="00530773">
        <w:trPr>
          <w:trHeight w:val="171"/>
        </w:trPr>
        <w:tc>
          <w:tcPr>
            <w:tcW w:w="1702" w:type="dxa"/>
            <w:vMerge/>
            <w:shd w:val="clear" w:color="auto" w:fill="auto"/>
            <w:vAlign w:val="center"/>
          </w:tcPr>
          <w:p w:rsidR="0032156F" w:rsidRPr="0032156F" w:rsidRDefault="0032156F" w:rsidP="00B60130">
            <w:pPr>
              <w:spacing w:line="312" w:lineRule="auto"/>
              <w:contextualSpacing/>
              <w:jc w:val="center"/>
              <w:rPr>
                <w:b/>
                <w:color w:val="000000"/>
                <w:sz w:val="28"/>
                <w:szCs w:val="28"/>
                <w:lang w:val="de-DE"/>
              </w:rPr>
            </w:pPr>
          </w:p>
        </w:tc>
        <w:tc>
          <w:tcPr>
            <w:tcW w:w="992" w:type="dxa"/>
            <w:shd w:val="clear" w:color="auto" w:fill="auto"/>
            <w:vAlign w:val="center"/>
          </w:tcPr>
          <w:p w:rsidR="0032156F" w:rsidRPr="0032156F" w:rsidRDefault="0032156F" w:rsidP="00B60130">
            <w:pPr>
              <w:spacing w:line="312" w:lineRule="auto"/>
              <w:contextualSpacing/>
              <w:jc w:val="center"/>
              <w:rPr>
                <w:bCs/>
                <w:color w:val="000000"/>
                <w:sz w:val="28"/>
                <w:szCs w:val="28"/>
                <w:lang w:val="vi-VN"/>
              </w:rPr>
            </w:pPr>
            <w:r w:rsidRPr="0032156F">
              <w:rPr>
                <w:bCs/>
                <w:color w:val="000000"/>
                <w:sz w:val="28"/>
                <w:szCs w:val="28"/>
                <w:lang w:val="vi-VN"/>
              </w:rPr>
              <w:t>ALT</w:t>
            </w:r>
          </w:p>
        </w:tc>
        <w:tc>
          <w:tcPr>
            <w:tcW w:w="2126" w:type="dxa"/>
            <w:shd w:val="clear" w:color="auto" w:fill="auto"/>
            <w:vAlign w:val="center"/>
          </w:tcPr>
          <w:p w:rsidR="0032156F" w:rsidRPr="00986253" w:rsidRDefault="00986253" w:rsidP="00B60130">
            <w:pPr>
              <w:spacing w:line="312" w:lineRule="auto"/>
              <w:jc w:val="center"/>
              <w:rPr>
                <w:sz w:val="28"/>
                <w:szCs w:val="28"/>
                <w:lang w:val="vi-VN"/>
              </w:rPr>
            </w:pPr>
            <w:r>
              <w:rPr>
                <w:sz w:val="28"/>
                <w:szCs w:val="28"/>
                <w:lang w:val="vi-VN"/>
              </w:rPr>
              <w:t>0,394</w:t>
            </w:r>
          </w:p>
        </w:tc>
        <w:tc>
          <w:tcPr>
            <w:tcW w:w="2268" w:type="dxa"/>
            <w:shd w:val="clear" w:color="auto" w:fill="auto"/>
            <w:vAlign w:val="center"/>
          </w:tcPr>
          <w:p w:rsidR="0032156F" w:rsidRPr="00986253" w:rsidRDefault="00986253" w:rsidP="00B60130">
            <w:pPr>
              <w:spacing w:line="312" w:lineRule="auto"/>
              <w:jc w:val="center"/>
              <w:rPr>
                <w:sz w:val="28"/>
                <w:szCs w:val="28"/>
                <w:lang w:val="vi-VN"/>
              </w:rPr>
            </w:pPr>
            <w:r>
              <w:rPr>
                <w:sz w:val="28"/>
                <w:szCs w:val="28"/>
                <w:lang w:val="vi-VN"/>
              </w:rPr>
              <w:t>0,25</w:t>
            </w:r>
          </w:p>
        </w:tc>
        <w:tc>
          <w:tcPr>
            <w:tcW w:w="2268" w:type="dxa"/>
            <w:shd w:val="clear" w:color="auto" w:fill="auto"/>
            <w:vAlign w:val="center"/>
          </w:tcPr>
          <w:p w:rsidR="0032156F" w:rsidRPr="00986253" w:rsidRDefault="00986253" w:rsidP="00B60130">
            <w:pPr>
              <w:spacing w:line="312" w:lineRule="auto"/>
              <w:jc w:val="center"/>
              <w:rPr>
                <w:sz w:val="28"/>
                <w:szCs w:val="28"/>
                <w:lang w:val="vi-VN"/>
              </w:rPr>
            </w:pPr>
            <w:r>
              <w:rPr>
                <w:sz w:val="28"/>
                <w:szCs w:val="28"/>
                <w:lang w:val="vi-VN"/>
              </w:rPr>
              <w:t>0,263</w:t>
            </w:r>
          </w:p>
        </w:tc>
      </w:tr>
    </w:tbl>
    <w:p w:rsidR="008A6E62" w:rsidRPr="00FC676C" w:rsidRDefault="00A31B73" w:rsidP="00B60130">
      <w:pPr>
        <w:spacing w:after="100" w:afterAutospacing="1" w:line="360" w:lineRule="auto"/>
        <w:contextualSpacing/>
        <w:jc w:val="center"/>
        <w:rPr>
          <w:i/>
          <w:sz w:val="28"/>
          <w:szCs w:val="28"/>
          <w:lang w:val="vi-VN"/>
        </w:rPr>
      </w:pPr>
      <w:r>
        <w:rPr>
          <w:i/>
          <w:sz w:val="28"/>
          <w:szCs w:val="28"/>
          <w:lang w:val="vi-VN"/>
        </w:rPr>
        <w:t xml:space="preserve"> </w:t>
      </w:r>
      <w:r w:rsidR="008A6E62" w:rsidRPr="00FC676C">
        <w:rPr>
          <w:i/>
          <w:sz w:val="28"/>
          <w:szCs w:val="28"/>
          <w:lang w:val="vi-VN"/>
        </w:rPr>
        <w:t xml:space="preserve">Giá trị </w:t>
      </w:r>
      <w:r w:rsidR="00AB2203">
        <w:rPr>
          <w:i/>
          <w:sz w:val="28"/>
          <w:szCs w:val="28"/>
          <w:lang w:val="vi-VN"/>
        </w:rPr>
        <w:t>p</w:t>
      </w:r>
      <w:r w:rsidR="008A6E62" w:rsidRPr="00FC676C">
        <w:rPr>
          <w:i/>
          <w:sz w:val="28"/>
          <w:szCs w:val="28"/>
          <w:lang w:val="vi-VN"/>
        </w:rPr>
        <w:t xml:space="preserve"> lô được tính bằng kiểm định </w:t>
      </w:r>
      <w:r w:rsidR="001C2AB8">
        <w:rPr>
          <w:i/>
          <w:sz w:val="28"/>
          <w:szCs w:val="28"/>
          <w:lang w:val="vi-VN"/>
        </w:rPr>
        <w:t>Anova</w:t>
      </w:r>
    </w:p>
    <w:p w:rsidR="000333EE" w:rsidRDefault="000333EE" w:rsidP="000333EE">
      <w:pPr>
        <w:spacing w:line="360" w:lineRule="auto"/>
        <w:contextualSpacing/>
        <w:jc w:val="center"/>
        <w:rPr>
          <w:i/>
          <w:sz w:val="28"/>
          <w:szCs w:val="28"/>
          <w:lang w:val="vi-VN"/>
        </w:rPr>
      </w:pPr>
      <w:r>
        <w:rPr>
          <w:i/>
          <w:sz w:val="28"/>
          <w:szCs w:val="28"/>
          <w:lang w:val="vi-VN"/>
        </w:rPr>
        <w:t>* p &lt;0,05 so sánh với thời điểm T</w:t>
      </w:r>
      <w:r w:rsidRPr="006770DF">
        <w:rPr>
          <w:i/>
          <w:sz w:val="28"/>
          <w:szCs w:val="28"/>
          <w:vertAlign w:val="subscript"/>
          <w:lang w:val="vi-VN"/>
        </w:rPr>
        <w:t>0</w:t>
      </w:r>
      <w:r>
        <w:rPr>
          <w:i/>
          <w:sz w:val="28"/>
          <w:szCs w:val="28"/>
          <w:lang w:val="vi-VN"/>
        </w:rPr>
        <w:t xml:space="preserve"> được tính bằng kiểm định paired T test</w:t>
      </w:r>
    </w:p>
    <w:p w:rsidR="001335E7" w:rsidRPr="00B60130" w:rsidRDefault="00B60130" w:rsidP="00B60130">
      <w:pPr>
        <w:spacing w:line="360" w:lineRule="auto"/>
        <w:contextualSpacing/>
        <w:jc w:val="both"/>
        <w:rPr>
          <w:i/>
          <w:sz w:val="28"/>
          <w:szCs w:val="28"/>
          <w:lang w:val="vi-VN"/>
        </w:rPr>
      </w:pPr>
      <w:r>
        <w:rPr>
          <w:i/>
          <w:sz w:val="28"/>
          <w:szCs w:val="28"/>
          <w:lang w:val="vi-VN"/>
        </w:rPr>
        <w:lastRenderedPageBreak/>
        <w:tab/>
      </w:r>
      <w:r w:rsidR="00FA6BE6">
        <w:rPr>
          <w:color w:val="000000"/>
          <w:sz w:val="28"/>
          <w:szCs w:val="28"/>
          <w:lang w:val="vi-VN"/>
        </w:rPr>
        <w:t>K</w:t>
      </w:r>
      <w:r w:rsidR="008A6E62">
        <w:rPr>
          <w:color w:val="000000"/>
          <w:sz w:val="28"/>
          <w:szCs w:val="28"/>
          <w:lang w:val="vi-VN"/>
        </w:rPr>
        <w:t xml:space="preserve">hi </w:t>
      </w:r>
      <w:r w:rsidR="008A6E62" w:rsidRPr="00D246B8">
        <w:rPr>
          <w:color w:val="000000"/>
          <w:sz w:val="28"/>
          <w:szCs w:val="28"/>
          <w:lang w:val="vi-VN"/>
        </w:rPr>
        <w:t>so sánh giữa các lô</w:t>
      </w:r>
      <w:r w:rsidR="008A6E62">
        <w:rPr>
          <w:color w:val="000000"/>
          <w:sz w:val="28"/>
          <w:szCs w:val="28"/>
          <w:lang w:val="vi-VN"/>
        </w:rPr>
        <w:t xml:space="preserve"> trong cùng một thời điểm nghiên cứu cho thấy hoạt độ</w:t>
      </w:r>
      <w:r w:rsidR="00FA6BE6">
        <w:rPr>
          <w:color w:val="000000"/>
          <w:sz w:val="28"/>
          <w:szCs w:val="28"/>
          <w:lang w:val="vi-VN"/>
        </w:rPr>
        <w:t xml:space="preserve"> </w:t>
      </w:r>
      <w:r w:rsidR="008A6E62">
        <w:rPr>
          <w:color w:val="000000"/>
          <w:sz w:val="28"/>
          <w:szCs w:val="28"/>
          <w:lang w:val="vi-VN"/>
        </w:rPr>
        <w:t>AST và hoạt độ</w:t>
      </w:r>
      <w:r w:rsidR="00FA6BE6">
        <w:rPr>
          <w:color w:val="000000"/>
          <w:sz w:val="28"/>
          <w:szCs w:val="28"/>
          <w:lang w:val="vi-VN"/>
        </w:rPr>
        <w:t xml:space="preserve"> </w:t>
      </w:r>
      <w:r w:rsidR="008A6E62">
        <w:rPr>
          <w:color w:val="000000"/>
          <w:sz w:val="28"/>
          <w:szCs w:val="28"/>
          <w:lang w:val="vi-VN"/>
        </w:rPr>
        <w:t xml:space="preserve">ALT </w:t>
      </w:r>
      <w:r w:rsidR="008A6E62" w:rsidRPr="00D246B8">
        <w:rPr>
          <w:color w:val="000000"/>
          <w:sz w:val="28"/>
          <w:szCs w:val="28"/>
          <w:lang w:val="vi-VN"/>
        </w:rPr>
        <w:t>trong máu chuột</w:t>
      </w:r>
      <w:r w:rsidR="008A6E62">
        <w:rPr>
          <w:color w:val="000000"/>
          <w:sz w:val="28"/>
          <w:szCs w:val="28"/>
          <w:lang w:val="vi-VN"/>
        </w:rPr>
        <w:t xml:space="preserve"> </w:t>
      </w:r>
      <w:r w:rsidR="008A6E62" w:rsidRPr="00D246B8">
        <w:rPr>
          <w:color w:val="000000"/>
          <w:sz w:val="28"/>
          <w:szCs w:val="28"/>
          <w:lang w:val="vi-VN"/>
        </w:rPr>
        <w:t>đều khác nhau không có ý nghĩa th</w:t>
      </w:r>
      <w:r w:rsidR="008A6E62">
        <w:rPr>
          <w:color w:val="000000"/>
          <w:sz w:val="28"/>
          <w:szCs w:val="28"/>
          <w:lang w:val="en-US"/>
        </w:rPr>
        <w:t>ố</w:t>
      </w:r>
      <w:r w:rsidR="008A6E62" w:rsidRPr="00D246B8">
        <w:rPr>
          <w:color w:val="000000"/>
          <w:sz w:val="28"/>
          <w:szCs w:val="28"/>
          <w:lang w:val="vi-VN"/>
        </w:rPr>
        <w:t>ng</w:t>
      </w:r>
      <w:r w:rsidR="008A6E62">
        <w:rPr>
          <w:color w:val="000000"/>
          <w:sz w:val="28"/>
          <w:szCs w:val="28"/>
          <w:lang w:val="vi-VN"/>
        </w:rPr>
        <w:t xml:space="preserve"> kê (</w:t>
      </w:r>
      <w:r w:rsidR="00AB2203">
        <w:rPr>
          <w:color w:val="000000"/>
          <w:sz w:val="28"/>
          <w:szCs w:val="28"/>
          <w:lang w:val="vi-VN"/>
        </w:rPr>
        <w:t>p</w:t>
      </w:r>
      <w:r w:rsidR="008A6E62" w:rsidRPr="00B71919">
        <w:rPr>
          <w:color w:val="000000"/>
          <w:sz w:val="28"/>
          <w:szCs w:val="28"/>
          <w:lang w:val="vi-VN"/>
        </w:rPr>
        <w:t xml:space="preserve"> </w:t>
      </w:r>
      <w:r w:rsidR="008A6E62" w:rsidRPr="00D246B8">
        <w:rPr>
          <w:color w:val="000000"/>
          <w:sz w:val="28"/>
          <w:szCs w:val="28"/>
          <w:lang w:val="vi-VN"/>
        </w:rPr>
        <w:t>&gt;0,05</w:t>
      </w:r>
      <w:r w:rsidR="008A6E62">
        <w:rPr>
          <w:color w:val="000000"/>
          <w:sz w:val="28"/>
          <w:szCs w:val="28"/>
          <w:lang w:val="vi-VN"/>
        </w:rPr>
        <w:t>)</w:t>
      </w:r>
      <w:r w:rsidR="008A6E62" w:rsidRPr="00D246B8">
        <w:rPr>
          <w:color w:val="000000"/>
          <w:sz w:val="28"/>
          <w:szCs w:val="28"/>
          <w:lang w:val="vi-VN"/>
        </w:rPr>
        <w:t>.</w:t>
      </w:r>
      <w:r w:rsidR="008A6E62">
        <w:rPr>
          <w:color w:val="000000"/>
          <w:sz w:val="28"/>
          <w:szCs w:val="28"/>
          <w:lang w:val="vi-VN"/>
        </w:rPr>
        <w:t xml:space="preserve"> Mặt khác, hoạt độ ALT</w:t>
      </w:r>
      <w:r w:rsidR="008A6E62" w:rsidRPr="00D246B8">
        <w:rPr>
          <w:color w:val="000000"/>
          <w:sz w:val="28"/>
          <w:szCs w:val="28"/>
          <w:lang w:val="vi-VN"/>
        </w:rPr>
        <w:t xml:space="preserve"> trong máu chuột</w:t>
      </w:r>
      <w:r w:rsidR="008A6E62">
        <w:rPr>
          <w:color w:val="000000"/>
          <w:sz w:val="28"/>
          <w:szCs w:val="28"/>
          <w:lang w:val="vi-VN"/>
        </w:rPr>
        <w:t xml:space="preserve"> trong cùng một lô có sự khác biệt có ý nghĩa thống kê (p</w:t>
      </w:r>
      <w:r w:rsidR="003D3820">
        <w:rPr>
          <w:color w:val="000000"/>
          <w:sz w:val="28"/>
          <w:szCs w:val="28"/>
          <w:lang w:val="vi-VN"/>
        </w:rPr>
        <w:t xml:space="preserve"> </w:t>
      </w:r>
      <w:r w:rsidR="008A6E62">
        <w:rPr>
          <w:color w:val="000000"/>
          <w:sz w:val="28"/>
          <w:szCs w:val="28"/>
          <w:lang w:val="vi-VN"/>
        </w:rPr>
        <w:t>&lt;0,05) giữa thời điểm T</w:t>
      </w:r>
      <w:r w:rsidR="008A6E62" w:rsidRPr="00A31B73">
        <w:rPr>
          <w:color w:val="000000"/>
          <w:sz w:val="28"/>
          <w:szCs w:val="28"/>
          <w:vertAlign w:val="subscript"/>
          <w:lang w:val="vi-VN"/>
        </w:rPr>
        <w:t>1</w:t>
      </w:r>
      <w:r w:rsidR="008A6E62">
        <w:rPr>
          <w:color w:val="000000"/>
          <w:sz w:val="28"/>
          <w:szCs w:val="28"/>
          <w:lang w:val="vi-VN"/>
        </w:rPr>
        <w:t xml:space="preserve"> - T</w:t>
      </w:r>
      <w:r w:rsidR="008A6E62" w:rsidRPr="00A31B73">
        <w:rPr>
          <w:color w:val="000000"/>
          <w:sz w:val="28"/>
          <w:szCs w:val="28"/>
          <w:vertAlign w:val="subscript"/>
          <w:lang w:val="vi-VN"/>
        </w:rPr>
        <w:t>0</w:t>
      </w:r>
      <w:r w:rsidR="008A6E62">
        <w:rPr>
          <w:color w:val="000000"/>
          <w:sz w:val="28"/>
          <w:szCs w:val="28"/>
          <w:lang w:val="vi-VN"/>
        </w:rPr>
        <w:t xml:space="preserve"> và T</w:t>
      </w:r>
      <w:r w:rsidR="008A6E62" w:rsidRPr="00A31B73">
        <w:rPr>
          <w:color w:val="000000"/>
          <w:sz w:val="28"/>
          <w:szCs w:val="28"/>
          <w:vertAlign w:val="subscript"/>
          <w:lang w:val="vi-VN"/>
        </w:rPr>
        <w:t>2</w:t>
      </w:r>
      <w:r w:rsidR="008A6E62">
        <w:rPr>
          <w:color w:val="000000"/>
          <w:sz w:val="28"/>
          <w:szCs w:val="28"/>
          <w:lang w:val="vi-VN"/>
        </w:rPr>
        <w:t xml:space="preserve"> </w:t>
      </w:r>
      <w:r w:rsidR="00915FFE">
        <w:rPr>
          <w:color w:val="000000"/>
          <w:sz w:val="28"/>
          <w:szCs w:val="28"/>
          <w:lang w:val="vi-VN"/>
        </w:rPr>
        <w:t>-</w:t>
      </w:r>
      <w:r w:rsidR="008A6E62">
        <w:rPr>
          <w:color w:val="000000"/>
          <w:sz w:val="28"/>
          <w:szCs w:val="28"/>
          <w:lang w:val="vi-VN"/>
        </w:rPr>
        <w:t xml:space="preserve"> T</w:t>
      </w:r>
      <w:r w:rsidR="00FA6BE6" w:rsidRPr="00A31B73">
        <w:rPr>
          <w:color w:val="000000"/>
          <w:sz w:val="28"/>
          <w:szCs w:val="28"/>
          <w:vertAlign w:val="subscript"/>
          <w:lang w:val="vi-VN"/>
        </w:rPr>
        <w:t>0</w:t>
      </w:r>
      <w:r w:rsidR="008A6E62">
        <w:rPr>
          <w:color w:val="000000"/>
          <w:sz w:val="28"/>
          <w:szCs w:val="28"/>
          <w:lang w:val="vi-VN"/>
        </w:rPr>
        <w:t xml:space="preserve"> và không</w:t>
      </w:r>
      <w:r w:rsidR="00FA6BE6">
        <w:rPr>
          <w:color w:val="000000"/>
          <w:sz w:val="28"/>
          <w:szCs w:val="28"/>
          <w:lang w:val="vi-VN"/>
        </w:rPr>
        <w:t xml:space="preserve"> </w:t>
      </w:r>
      <w:r w:rsidR="008A6E62" w:rsidRPr="00D246B8">
        <w:rPr>
          <w:color w:val="000000"/>
          <w:sz w:val="28"/>
          <w:szCs w:val="28"/>
          <w:lang w:val="vi-VN"/>
        </w:rPr>
        <w:t>có ý nghĩa thống</w:t>
      </w:r>
      <w:r w:rsidR="008A6E62">
        <w:rPr>
          <w:color w:val="000000"/>
          <w:sz w:val="28"/>
          <w:szCs w:val="28"/>
          <w:lang w:val="vi-VN"/>
        </w:rPr>
        <w:t xml:space="preserve"> kê (p</w:t>
      </w:r>
      <w:r w:rsidR="003D3820">
        <w:rPr>
          <w:color w:val="000000"/>
          <w:sz w:val="28"/>
          <w:szCs w:val="28"/>
          <w:lang w:val="vi-VN"/>
        </w:rPr>
        <w:t xml:space="preserve"> </w:t>
      </w:r>
      <w:r w:rsidR="008A6E62">
        <w:rPr>
          <w:color w:val="000000"/>
          <w:sz w:val="28"/>
          <w:szCs w:val="28"/>
          <w:lang w:val="vi-VN"/>
        </w:rPr>
        <w:t>&gt;0,05) giữa thời điểm T</w:t>
      </w:r>
      <w:r w:rsidR="008A6E62" w:rsidRPr="00A31B73">
        <w:rPr>
          <w:color w:val="000000"/>
          <w:sz w:val="28"/>
          <w:szCs w:val="28"/>
          <w:vertAlign w:val="subscript"/>
          <w:lang w:val="vi-VN"/>
        </w:rPr>
        <w:t>2</w:t>
      </w:r>
      <w:r w:rsidR="008A6E62">
        <w:rPr>
          <w:color w:val="000000"/>
          <w:sz w:val="28"/>
          <w:szCs w:val="28"/>
          <w:lang w:val="vi-VN"/>
        </w:rPr>
        <w:t xml:space="preserve"> </w:t>
      </w:r>
      <w:r w:rsidR="00915FFE">
        <w:rPr>
          <w:color w:val="000000"/>
          <w:sz w:val="28"/>
          <w:szCs w:val="28"/>
          <w:lang w:val="vi-VN"/>
        </w:rPr>
        <w:t>-</w:t>
      </w:r>
      <w:r w:rsidR="008A6E62">
        <w:rPr>
          <w:color w:val="000000"/>
          <w:sz w:val="28"/>
          <w:szCs w:val="28"/>
          <w:lang w:val="vi-VN"/>
        </w:rPr>
        <w:t xml:space="preserve"> T</w:t>
      </w:r>
      <w:r w:rsidR="008A6E62" w:rsidRPr="00A31B73">
        <w:rPr>
          <w:color w:val="000000"/>
          <w:sz w:val="28"/>
          <w:szCs w:val="28"/>
          <w:vertAlign w:val="subscript"/>
          <w:lang w:val="vi-VN"/>
        </w:rPr>
        <w:t>1</w:t>
      </w:r>
      <w:r w:rsidR="008A6E62" w:rsidRPr="00D246B8">
        <w:rPr>
          <w:color w:val="000000"/>
          <w:sz w:val="28"/>
          <w:szCs w:val="28"/>
          <w:lang w:val="vi-VN"/>
        </w:rPr>
        <w:t>.</w:t>
      </w:r>
      <w:r w:rsidR="00FA6BE6">
        <w:rPr>
          <w:color w:val="000000"/>
          <w:sz w:val="28"/>
          <w:szCs w:val="28"/>
          <w:lang w:val="vi-VN"/>
        </w:rPr>
        <w:t xml:space="preserve"> </w:t>
      </w:r>
      <w:r w:rsidR="008A6E62">
        <w:rPr>
          <w:color w:val="000000"/>
          <w:sz w:val="28"/>
          <w:szCs w:val="28"/>
          <w:lang w:val="vi-VN"/>
        </w:rPr>
        <w:t>Hoạt độ</w:t>
      </w:r>
      <w:r w:rsidR="00FA6BE6">
        <w:rPr>
          <w:color w:val="000000"/>
          <w:sz w:val="28"/>
          <w:szCs w:val="28"/>
          <w:lang w:val="vi-VN"/>
        </w:rPr>
        <w:t xml:space="preserve"> </w:t>
      </w:r>
      <w:r w:rsidR="008A6E62">
        <w:rPr>
          <w:color w:val="000000"/>
          <w:sz w:val="28"/>
          <w:szCs w:val="28"/>
          <w:lang w:val="vi-VN"/>
        </w:rPr>
        <w:t xml:space="preserve">AST </w:t>
      </w:r>
      <w:r w:rsidR="008A6E62" w:rsidRPr="00D246B8">
        <w:rPr>
          <w:color w:val="000000"/>
          <w:sz w:val="28"/>
          <w:szCs w:val="28"/>
          <w:lang w:val="vi-VN"/>
        </w:rPr>
        <w:t>trong máu chuột</w:t>
      </w:r>
      <w:r w:rsidR="008A6E62">
        <w:rPr>
          <w:color w:val="000000"/>
          <w:sz w:val="28"/>
          <w:szCs w:val="28"/>
          <w:lang w:val="vi-VN"/>
        </w:rPr>
        <w:t xml:space="preserve"> trong cùng một lô không có sự </w:t>
      </w:r>
      <w:r w:rsidR="008A6E62" w:rsidRPr="00D246B8">
        <w:rPr>
          <w:color w:val="000000"/>
          <w:sz w:val="28"/>
          <w:szCs w:val="28"/>
          <w:lang w:val="vi-VN"/>
        </w:rPr>
        <w:t>khác</w:t>
      </w:r>
      <w:r w:rsidR="008A6E62">
        <w:rPr>
          <w:color w:val="000000"/>
          <w:sz w:val="28"/>
          <w:szCs w:val="28"/>
          <w:lang w:val="vi-VN"/>
        </w:rPr>
        <w:t xml:space="preserve"> biệt</w:t>
      </w:r>
      <w:r w:rsidR="008A6E62" w:rsidRPr="00D246B8">
        <w:rPr>
          <w:color w:val="000000"/>
          <w:sz w:val="28"/>
          <w:szCs w:val="28"/>
          <w:lang w:val="vi-VN"/>
        </w:rPr>
        <w:t xml:space="preserve"> có ý nghĩa thống</w:t>
      </w:r>
      <w:r w:rsidR="008A6E62">
        <w:rPr>
          <w:color w:val="000000"/>
          <w:sz w:val="28"/>
          <w:szCs w:val="28"/>
          <w:lang w:val="vi-VN"/>
        </w:rPr>
        <w:t xml:space="preserve"> kê (p</w:t>
      </w:r>
      <w:r w:rsidR="003D3820">
        <w:rPr>
          <w:color w:val="000000"/>
          <w:sz w:val="28"/>
          <w:szCs w:val="28"/>
          <w:lang w:val="vi-VN"/>
        </w:rPr>
        <w:t xml:space="preserve"> </w:t>
      </w:r>
      <w:r w:rsidR="008A6E62">
        <w:rPr>
          <w:color w:val="000000"/>
          <w:sz w:val="28"/>
          <w:szCs w:val="28"/>
          <w:lang w:val="vi-VN"/>
        </w:rPr>
        <w:t>&gt;0,05) giữa các thời điểm.</w:t>
      </w:r>
      <w:bookmarkStart w:id="924" w:name="_Toc139232246"/>
      <w:bookmarkStart w:id="925" w:name="_Toc139234734"/>
      <w:bookmarkStart w:id="926" w:name="_Toc139235596"/>
    </w:p>
    <w:p w:rsidR="00166942" w:rsidRDefault="00166942" w:rsidP="008A6E62">
      <w:pPr>
        <w:pStyle w:val="abang"/>
        <w:jc w:val="both"/>
      </w:pPr>
      <w:bookmarkStart w:id="927" w:name="_Toc140421880"/>
      <w:bookmarkStart w:id="928" w:name="_Toc144477198"/>
      <w:bookmarkStart w:id="929" w:name="_Toc145962194"/>
      <w:bookmarkStart w:id="930" w:name="_Toc145962435"/>
      <w:bookmarkStart w:id="931" w:name="_Toc145962764"/>
      <w:bookmarkStart w:id="932" w:name="_Toc150168208"/>
      <w:bookmarkStart w:id="933" w:name="_Toc155709738"/>
      <w:bookmarkStart w:id="934" w:name="_Toc155710523"/>
      <w:r w:rsidRPr="00955586">
        <w:t>Bảng 3.</w:t>
      </w:r>
      <w:r w:rsidR="00835B33" w:rsidRPr="00955586">
        <w:t>7</w:t>
      </w:r>
      <w:r w:rsidRPr="00955586">
        <w:t>. Nồng độ bilirubin</w:t>
      </w:r>
      <w:r w:rsidR="00034A53" w:rsidRPr="00955586">
        <w:t xml:space="preserve">, </w:t>
      </w:r>
      <w:r w:rsidR="003B2313" w:rsidRPr="00955586">
        <w:t>cholesterol</w:t>
      </w:r>
      <w:r w:rsidRPr="00955586">
        <w:t xml:space="preserve"> trong máu chuột</w:t>
      </w:r>
      <w:r w:rsidR="00470EBB" w:rsidRPr="00955586">
        <w:t xml:space="preserve"> </w:t>
      </w:r>
      <w:r w:rsidR="0052243D" w:rsidRPr="00955586">
        <w:t>cống trắng</w:t>
      </w:r>
      <w:bookmarkEnd w:id="924"/>
      <w:bookmarkEnd w:id="925"/>
      <w:bookmarkEnd w:id="926"/>
      <w:bookmarkEnd w:id="927"/>
      <w:bookmarkEnd w:id="928"/>
      <w:bookmarkEnd w:id="929"/>
      <w:bookmarkEnd w:id="930"/>
      <w:bookmarkEnd w:id="931"/>
      <w:bookmarkEnd w:id="932"/>
      <w:bookmarkEnd w:id="933"/>
      <w:bookmarkEnd w:id="934"/>
    </w:p>
    <w:tbl>
      <w:tblPr>
        <w:tblW w:w="935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992"/>
        <w:gridCol w:w="2126"/>
        <w:gridCol w:w="2268"/>
        <w:gridCol w:w="2268"/>
      </w:tblGrid>
      <w:tr w:rsidR="008A6E62" w:rsidRPr="00E533E4" w:rsidTr="00E533E4">
        <w:trPr>
          <w:trHeight w:val="348"/>
        </w:trPr>
        <w:tc>
          <w:tcPr>
            <w:tcW w:w="9356" w:type="dxa"/>
            <w:gridSpan w:val="5"/>
            <w:shd w:val="clear" w:color="auto" w:fill="auto"/>
            <w:vAlign w:val="center"/>
          </w:tcPr>
          <w:p w:rsidR="008A6E62" w:rsidRPr="00E533E4" w:rsidRDefault="00C708F4" w:rsidP="00E533E4">
            <w:pPr>
              <w:spacing w:line="312" w:lineRule="auto"/>
              <w:contextualSpacing/>
              <w:jc w:val="center"/>
              <w:rPr>
                <w:b/>
                <w:color w:val="000000"/>
                <w:sz w:val="28"/>
                <w:szCs w:val="28"/>
                <w:lang w:val="de-DE"/>
              </w:rPr>
            </w:pPr>
            <w:proofErr w:type="spellStart"/>
            <w:r w:rsidRPr="00E533E4">
              <w:rPr>
                <w:color w:val="000000"/>
                <w:sz w:val="28"/>
                <w:szCs w:val="28"/>
              </w:rPr>
              <w:t>Nồng</w:t>
            </w:r>
            <w:proofErr w:type="spellEnd"/>
            <w:r w:rsidRPr="00E533E4">
              <w:rPr>
                <w:color w:val="000000"/>
                <w:sz w:val="28"/>
                <w:szCs w:val="28"/>
              </w:rPr>
              <w:t xml:space="preserve"> </w:t>
            </w:r>
            <w:proofErr w:type="spellStart"/>
            <w:r w:rsidRPr="00E533E4">
              <w:rPr>
                <w:color w:val="000000"/>
                <w:sz w:val="28"/>
                <w:szCs w:val="28"/>
              </w:rPr>
              <w:t>độ</w:t>
            </w:r>
            <w:proofErr w:type="spellEnd"/>
            <w:r w:rsidRPr="00E533E4">
              <w:rPr>
                <w:color w:val="000000"/>
                <w:sz w:val="28"/>
                <w:szCs w:val="28"/>
              </w:rPr>
              <w:t xml:space="preserve"> bilirubin</w:t>
            </w:r>
            <w:r w:rsidRPr="00E533E4">
              <w:rPr>
                <w:color w:val="000000"/>
                <w:sz w:val="28"/>
                <w:szCs w:val="28"/>
                <w:lang w:val="vi-VN"/>
              </w:rPr>
              <w:t xml:space="preserve"> (umol/l)</w:t>
            </w:r>
            <w:r w:rsidRPr="00E533E4">
              <w:rPr>
                <w:color w:val="000000"/>
                <w:sz w:val="28"/>
                <w:szCs w:val="28"/>
              </w:rPr>
              <w:t xml:space="preserve"> </w:t>
            </w:r>
            <w:proofErr w:type="spellStart"/>
            <w:r w:rsidRPr="00E533E4">
              <w:rPr>
                <w:color w:val="000000"/>
                <w:sz w:val="28"/>
                <w:szCs w:val="28"/>
              </w:rPr>
              <w:t>và</w:t>
            </w:r>
            <w:proofErr w:type="spellEnd"/>
            <w:r w:rsidRPr="00E533E4">
              <w:rPr>
                <w:color w:val="000000"/>
                <w:sz w:val="28"/>
                <w:szCs w:val="28"/>
              </w:rPr>
              <w:t xml:space="preserve"> cholesterol</w:t>
            </w:r>
            <w:r w:rsidRPr="00E533E4">
              <w:rPr>
                <w:color w:val="000000"/>
                <w:sz w:val="28"/>
                <w:szCs w:val="28"/>
                <w:lang w:val="vi-VN"/>
              </w:rPr>
              <w:t xml:space="preserve"> (mmol/l) </w:t>
            </w:r>
            <w:r w:rsidR="008A6E62" w:rsidRPr="00E533E4">
              <w:rPr>
                <w:sz w:val="28"/>
                <w:szCs w:val="28"/>
                <w:lang w:val="vi-VN"/>
              </w:rPr>
              <w:t>(</w:t>
            </w:r>
            <m:oMath>
              <m:acc>
                <m:accPr>
                  <m:chr m:val="̅"/>
                  <m:ctrlPr>
                    <w:rPr>
                      <w:rFonts w:ascii="Cambria Math" w:hAnsi="Cambria Math"/>
                      <w:iCs/>
                      <w:sz w:val="28"/>
                      <w:szCs w:val="28"/>
                      <w:lang w:val="vi-VN"/>
                    </w:rPr>
                  </m:ctrlPr>
                </m:accPr>
                <m:e>
                  <m:r>
                    <m:rPr>
                      <m:sty m:val="p"/>
                    </m:rPr>
                    <w:rPr>
                      <w:rFonts w:ascii="Cambria Math" w:hAnsi="Cambria Math"/>
                      <w:sz w:val="28"/>
                      <w:szCs w:val="28"/>
                      <w:lang w:val="vi-VN"/>
                    </w:rPr>
                    <m:t>X</m:t>
                  </m:r>
                </m:e>
              </m:acc>
              <m:r>
                <w:rPr>
                  <w:rFonts w:ascii="Cambria Math" w:hAnsi="Cambria Math"/>
                  <w:sz w:val="28"/>
                  <w:szCs w:val="28"/>
                  <w:lang w:val="vi-VN"/>
                </w:rPr>
                <m:t xml:space="preserve"> </m:t>
              </m:r>
            </m:oMath>
            <w:r w:rsidR="008A6E62" w:rsidRPr="00E533E4">
              <w:rPr>
                <w:sz w:val="28"/>
                <w:szCs w:val="28"/>
              </w:rPr>
              <w:sym w:font="Symbol" w:char="F0B1"/>
            </w:r>
            <w:r w:rsidR="008A6E62" w:rsidRPr="00E533E4">
              <w:rPr>
                <w:sz w:val="28"/>
                <w:szCs w:val="28"/>
              </w:rPr>
              <w:t xml:space="preserve"> SD</w:t>
            </w:r>
            <w:r w:rsidR="008A6E62" w:rsidRPr="00E533E4">
              <w:rPr>
                <w:color w:val="000000"/>
                <w:sz w:val="28"/>
                <w:szCs w:val="28"/>
                <w:lang w:val="vi-VN"/>
              </w:rPr>
              <w:t>, n=10)</w:t>
            </w:r>
          </w:p>
        </w:tc>
      </w:tr>
      <w:tr w:rsidR="008A6E62" w:rsidRPr="00E533E4" w:rsidTr="00E533E4">
        <w:tc>
          <w:tcPr>
            <w:tcW w:w="1702" w:type="dxa"/>
            <w:vMerge w:val="restart"/>
            <w:shd w:val="clear" w:color="auto" w:fill="auto"/>
            <w:vAlign w:val="center"/>
          </w:tcPr>
          <w:p w:rsidR="008A6E62" w:rsidRPr="00E533E4" w:rsidRDefault="008A6E62" w:rsidP="00E533E4">
            <w:pPr>
              <w:spacing w:line="312" w:lineRule="auto"/>
              <w:contextualSpacing/>
              <w:jc w:val="center"/>
              <w:rPr>
                <w:bCs/>
                <w:color w:val="000000"/>
                <w:sz w:val="28"/>
                <w:szCs w:val="28"/>
                <w:lang w:val="vi-VN"/>
              </w:rPr>
            </w:pPr>
            <w:r w:rsidRPr="00E533E4">
              <w:rPr>
                <w:bCs/>
                <w:color w:val="000000"/>
                <w:sz w:val="28"/>
                <w:szCs w:val="28"/>
                <w:lang w:val="vi-VN"/>
              </w:rPr>
              <w:t>Lô nghiên cứu</w:t>
            </w:r>
          </w:p>
        </w:tc>
        <w:tc>
          <w:tcPr>
            <w:tcW w:w="992" w:type="dxa"/>
            <w:vMerge w:val="restart"/>
            <w:shd w:val="clear" w:color="auto" w:fill="auto"/>
            <w:vAlign w:val="center"/>
          </w:tcPr>
          <w:p w:rsidR="008A6E62" w:rsidRPr="00E533E4" w:rsidRDefault="008A6E62" w:rsidP="00E533E4">
            <w:pPr>
              <w:spacing w:line="312" w:lineRule="auto"/>
              <w:contextualSpacing/>
              <w:jc w:val="center"/>
              <w:rPr>
                <w:bCs/>
                <w:color w:val="000000"/>
                <w:sz w:val="28"/>
                <w:szCs w:val="28"/>
                <w:lang w:val="vi-VN"/>
              </w:rPr>
            </w:pPr>
            <w:r w:rsidRPr="00E533E4">
              <w:rPr>
                <w:bCs/>
                <w:color w:val="000000"/>
                <w:sz w:val="28"/>
                <w:szCs w:val="28"/>
                <w:lang w:val="vi-VN"/>
              </w:rPr>
              <w:t>Chỉ số</w:t>
            </w:r>
          </w:p>
        </w:tc>
        <w:tc>
          <w:tcPr>
            <w:tcW w:w="6662" w:type="dxa"/>
            <w:gridSpan w:val="3"/>
            <w:shd w:val="clear" w:color="auto" w:fill="auto"/>
            <w:vAlign w:val="center"/>
          </w:tcPr>
          <w:p w:rsidR="008A6E62" w:rsidRPr="00E533E4" w:rsidRDefault="008A6E62" w:rsidP="00E533E4">
            <w:pPr>
              <w:spacing w:line="312" w:lineRule="auto"/>
              <w:contextualSpacing/>
              <w:jc w:val="center"/>
              <w:rPr>
                <w:bCs/>
                <w:color w:val="000000"/>
                <w:sz w:val="28"/>
                <w:szCs w:val="28"/>
                <w:lang w:val="vi-VN"/>
              </w:rPr>
            </w:pPr>
            <w:r w:rsidRPr="00E533E4">
              <w:rPr>
                <w:bCs/>
                <w:color w:val="000000"/>
                <w:sz w:val="28"/>
                <w:szCs w:val="28"/>
                <w:lang w:val="vi-VN"/>
              </w:rPr>
              <w:t>Thời điểm</w:t>
            </w:r>
          </w:p>
        </w:tc>
      </w:tr>
      <w:tr w:rsidR="008A6E62" w:rsidRPr="00E533E4" w:rsidTr="00E533E4">
        <w:trPr>
          <w:trHeight w:val="169"/>
        </w:trPr>
        <w:tc>
          <w:tcPr>
            <w:tcW w:w="1702" w:type="dxa"/>
            <w:vMerge/>
            <w:shd w:val="clear" w:color="auto" w:fill="auto"/>
            <w:vAlign w:val="center"/>
          </w:tcPr>
          <w:p w:rsidR="008A6E62" w:rsidRPr="00E533E4" w:rsidRDefault="008A6E62" w:rsidP="00E533E4">
            <w:pPr>
              <w:spacing w:line="312" w:lineRule="auto"/>
              <w:contextualSpacing/>
              <w:jc w:val="center"/>
              <w:rPr>
                <w:b/>
                <w:color w:val="000000"/>
                <w:sz w:val="28"/>
                <w:szCs w:val="28"/>
                <w:lang w:val="de-DE"/>
              </w:rPr>
            </w:pPr>
          </w:p>
        </w:tc>
        <w:tc>
          <w:tcPr>
            <w:tcW w:w="992" w:type="dxa"/>
            <w:vMerge/>
            <w:shd w:val="clear" w:color="auto" w:fill="auto"/>
            <w:vAlign w:val="center"/>
          </w:tcPr>
          <w:p w:rsidR="008A6E62" w:rsidRPr="00E533E4" w:rsidRDefault="008A6E62" w:rsidP="00E533E4">
            <w:pPr>
              <w:spacing w:line="312" w:lineRule="auto"/>
              <w:contextualSpacing/>
              <w:jc w:val="center"/>
              <w:rPr>
                <w:b/>
                <w:color w:val="000000"/>
                <w:sz w:val="28"/>
                <w:szCs w:val="28"/>
                <w:lang w:val="de-DE"/>
              </w:rPr>
            </w:pPr>
          </w:p>
        </w:tc>
        <w:tc>
          <w:tcPr>
            <w:tcW w:w="2126" w:type="dxa"/>
            <w:shd w:val="clear" w:color="auto" w:fill="auto"/>
            <w:vAlign w:val="center"/>
          </w:tcPr>
          <w:p w:rsidR="008A6E62" w:rsidRPr="00E533E4" w:rsidRDefault="008A6E62" w:rsidP="00E533E4">
            <w:pPr>
              <w:spacing w:line="312" w:lineRule="auto"/>
              <w:contextualSpacing/>
              <w:jc w:val="center"/>
              <w:rPr>
                <w:bCs/>
                <w:color w:val="000000"/>
                <w:sz w:val="28"/>
                <w:szCs w:val="28"/>
                <w:lang w:val="vi-VN"/>
              </w:rPr>
            </w:pPr>
            <w:r w:rsidRPr="00E533E4">
              <w:rPr>
                <w:bCs/>
                <w:color w:val="000000"/>
                <w:sz w:val="28"/>
                <w:szCs w:val="28"/>
                <w:lang w:val="vi-VN"/>
              </w:rPr>
              <w:t>Ban đầu (T</w:t>
            </w:r>
            <w:r w:rsidRPr="00A31B73">
              <w:rPr>
                <w:bCs/>
                <w:color w:val="000000"/>
                <w:sz w:val="28"/>
                <w:szCs w:val="28"/>
                <w:vertAlign w:val="subscript"/>
                <w:lang w:val="vi-VN"/>
              </w:rPr>
              <w:t>0</w:t>
            </w:r>
            <w:r w:rsidRPr="00E533E4">
              <w:rPr>
                <w:bCs/>
                <w:color w:val="000000"/>
                <w:sz w:val="28"/>
                <w:szCs w:val="28"/>
                <w:lang w:val="vi-VN"/>
              </w:rPr>
              <w:t>)</w:t>
            </w:r>
            <w:r w:rsidR="00A31B73">
              <w:rPr>
                <w:bCs/>
                <w:color w:val="000000"/>
                <w:sz w:val="28"/>
                <w:szCs w:val="28"/>
                <w:lang w:val="vi-VN"/>
              </w:rPr>
              <w:t xml:space="preserve"> </w:t>
            </w:r>
          </w:p>
        </w:tc>
        <w:tc>
          <w:tcPr>
            <w:tcW w:w="2268" w:type="dxa"/>
            <w:shd w:val="clear" w:color="auto" w:fill="auto"/>
            <w:vAlign w:val="center"/>
          </w:tcPr>
          <w:p w:rsidR="008A6E62" w:rsidRPr="00E533E4" w:rsidRDefault="00A31B73" w:rsidP="00762F7A">
            <w:pPr>
              <w:spacing w:line="312" w:lineRule="auto"/>
              <w:contextualSpacing/>
              <w:jc w:val="center"/>
              <w:rPr>
                <w:bCs/>
                <w:color w:val="000000"/>
                <w:sz w:val="28"/>
                <w:szCs w:val="28"/>
                <w:lang w:val="vi-VN"/>
              </w:rPr>
            </w:pPr>
            <w:r>
              <w:rPr>
                <w:bCs/>
                <w:color w:val="000000"/>
                <w:sz w:val="28"/>
                <w:szCs w:val="28"/>
                <w:lang w:val="vi-VN"/>
              </w:rPr>
              <w:t xml:space="preserve">Ngày </w:t>
            </w:r>
            <w:r w:rsidR="008A6E62" w:rsidRPr="00E533E4">
              <w:rPr>
                <w:bCs/>
                <w:color w:val="000000"/>
                <w:sz w:val="28"/>
                <w:szCs w:val="28"/>
                <w:lang w:val="vi-VN"/>
              </w:rPr>
              <w:t>14 (T</w:t>
            </w:r>
            <w:r w:rsidR="008A6E62" w:rsidRPr="00A31B73">
              <w:rPr>
                <w:bCs/>
                <w:color w:val="000000"/>
                <w:sz w:val="28"/>
                <w:szCs w:val="28"/>
                <w:vertAlign w:val="subscript"/>
                <w:lang w:val="vi-VN"/>
              </w:rPr>
              <w:t>1</w:t>
            </w:r>
            <w:r w:rsidR="008A6E62" w:rsidRPr="00E533E4">
              <w:rPr>
                <w:bCs/>
                <w:color w:val="000000"/>
                <w:sz w:val="28"/>
                <w:szCs w:val="28"/>
                <w:lang w:val="vi-VN"/>
              </w:rPr>
              <w:t>)</w:t>
            </w:r>
          </w:p>
        </w:tc>
        <w:tc>
          <w:tcPr>
            <w:tcW w:w="2268" w:type="dxa"/>
            <w:shd w:val="clear" w:color="auto" w:fill="auto"/>
            <w:vAlign w:val="center"/>
          </w:tcPr>
          <w:p w:rsidR="008A6E62" w:rsidRPr="00E533E4" w:rsidRDefault="00A31B73" w:rsidP="00E533E4">
            <w:pPr>
              <w:spacing w:line="312" w:lineRule="auto"/>
              <w:contextualSpacing/>
              <w:jc w:val="center"/>
              <w:rPr>
                <w:bCs/>
                <w:color w:val="000000"/>
                <w:sz w:val="28"/>
                <w:szCs w:val="28"/>
                <w:lang w:val="vi-VN"/>
              </w:rPr>
            </w:pPr>
            <w:r>
              <w:rPr>
                <w:bCs/>
                <w:color w:val="000000"/>
                <w:sz w:val="28"/>
                <w:szCs w:val="28"/>
                <w:lang w:val="vi-VN"/>
              </w:rPr>
              <w:t>Ngày</w:t>
            </w:r>
            <w:r w:rsidR="008A6E62" w:rsidRPr="00E533E4">
              <w:rPr>
                <w:bCs/>
                <w:color w:val="000000"/>
                <w:sz w:val="28"/>
                <w:szCs w:val="28"/>
                <w:lang w:val="vi-VN"/>
              </w:rPr>
              <w:t xml:space="preserve"> 28</w:t>
            </w:r>
            <w:r>
              <w:rPr>
                <w:bCs/>
                <w:color w:val="000000"/>
                <w:sz w:val="28"/>
                <w:szCs w:val="28"/>
                <w:lang w:val="vi-VN"/>
              </w:rPr>
              <w:t xml:space="preserve"> </w:t>
            </w:r>
            <w:r w:rsidR="008A6E62" w:rsidRPr="00E533E4">
              <w:rPr>
                <w:bCs/>
                <w:color w:val="000000"/>
                <w:sz w:val="28"/>
                <w:szCs w:val="28"/>
                <w:lang w:val="vi-VN"/>
              </w:rPr>
              <w:t>(T</w:t>
            </w:r>
            <w:r w:rsidR="008A6E62" w:rsidRPr="00A31B73">
              <w:rPr>
                <w:bCs/>
                <w:color w:val="000000"/>
                <w:sz w:val="28"/>
                <w:szCs w:val="28"/>
                <w:vertAlign w:val="subscript"/>
                <w:lang w:val="vi-VN"/>
              </w:rPr>
              <w:t>2</w:t>
            </w:r>
            <w:r w:rsidR="008A6E62" w:rsidRPr="00E533E4">
              <w:rPr>
                <w:bCs/>
                <w:color w:val="000000"/>
                <w:sz w:val="28"/>
                <w:szCs w:val="28"/>
                <w:lang w:val="vi-VN"/>
              </w:rPr>
              <w:t>)</w:t>
            </w:r>
          </w:p>
        </w:tc>
      </w:tr>
      <w:tr w:rsidR="008A6E62" w:rsidRPr="00E533E4" w:rsidTr="00E533E4">
        <w:trPr>
          <w:trHeight w:val="445"/>
        </w:trPr>
        <w:tc>
          <w:tcPr>
            <w:tcW w:w="1702" w:type="dxa"/>
            <w:vMerge w:val="restart"/>
            <w:shd w:val="clear" w:color="auto" w:fill="auto"/>
            <w:vAlign w:val="center"/>
          </w:tcPr>
          <w:p w:rsidR="008A6E62" w:rsidRPr="00E533E4" w:rsidRDefault="008A6E62" w:rsidP="00E533E4">
            <w:pPr>
              <w:spacing w:line="312" w:lineRule="auto"/>
              <w:contextualSpacing/>
              <w:jc w:val="center"/>
              <w:rPr>
                <w:bCs/>
                <w:color w:val="000000"/>
                <w:sz w:val="28"/>
                <w:szCs w:val="28"/>
                <w:lang w:val="vi-VN"/>
              </w:rPr>
            </w:pPr>
            <w:r w:rsidRPr="00E533E4">
              <w:rPr>
                <w:bCs/>
                <w:color w:val="000000"/>
                <w:sz w:val="28"/>
                <w:szCs w:val="28"/>
                <w:lang w:val="vi-VN"/>
              </w:rPr>
              <w:t>Chứng sinh lý</w:t>
            </w:r>
          </w:p>
        </w:tc>
        <w:tc>
          <w:tcPr>
            <w:tcW w:w="992" w:type="dxa"/>
            <w:shd w:val="clear" w:color="auto" w:fill="auto"/>
            <w:vAlign w:val="center"/>
          </w:tcPr>
          <w:p w:rsidR="008A6E62"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BIL</w:t>
            </w:r>
          </w:p>
        </w:tc>
        <w:tc>
          <w:tcPr>
            <w:tcW w:w="2126" w:type="dxa"/>
            <w:shd w:val="clear" w:color="auto" w:fill="auto"/>
            <w:vAlign w:val="center"/>
          </w:tcPr>
          <w:p w:rsidR="008A6E62" w:rsidRPr="00E533E4" w:rsidRDefault="00C708F4" w:rsidP="00E533E4">
            <w:pPr>
              <w:spacing w:line="312" w:lineRule="auto"/>
              <w:jc w:val="center"/>
              <w:rPr>
                <w:color w:val="010205"/>
                <w:sz w:val="28"/>
                <w:szCs w:val="28"/>
              </w:rPr>
            </w:pPr>
            <w:r w:rsidRPr="00E533E4">
              <w:rPr>
                <w:color w:val="010205"/>
                <w:sz w:val="28"/>
                <w:szCs w:val="28"/>
              </w:rPr>
              <w:t>2</w:t>
            </w:r>
            <w:r w:rsidRPr="00E533E4">
              <w:rPr>
                <w:color w:val="010205"/>
                <w:sz w:val="28"/>
                <w:szCs w:val="28"/>
                <w:lang w:val="vi-VN"/>
              </w:rPr>
              <w:t>,</w:t>
            </w:r>
            <w:r w:rsidRPr="00E533E4">
              <w:rPr>
                <w:color w:val="010205"/>
                <w:sz w:val="28"/>
                <w:szCs w:val="28"/>
              </w:rPr>
              <w:t>50</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1</w:t>
            </w:r>
            <w:r w:rsidRPr="00E533E4">
              <w:rPr>
                <w:color w:val="010205"/>
                <w:sz w:val="28"/>
                <w:szCs w:val="28"/>
                <w:lang w:val="vi-VN"/>
              </w:rPr>
              <w:t>,</w:t>
            </w:r>
            <w:r w:rsidRPr="00E533E4">
              <w:rPr>
                <w:color w:val="010205"/>
                <w:sz w:val="28"/>
                <w:szCs w:val="28"/>
              </w:rPr>
              <w:t>43</w:t>
            </w:r>
          </w:p>
        </w:tc>
        <w:tc>
          <w:tcPr>
            <w:tcW w:w="2268" w:type="dxa"/>
            <w:shd w:val="clear" w:color="auto" w:fill="auto"/>
            <w:vAlign w:val="center"/>
          </w:tcPr>
          <w:p w:rsidR="008A6E62" w:rsidRPr="00762F7A" w:rsidRDefault="00C708F4" w:rsidP="00E533E4">
            <w:pPr>
              <w:spacing w:line="312" w:lineRule="auto"/>
              <w:jc w:val="center"/>
              <w:rPr>
                <w:color w:val="010205"/>
                <w:sz w:val="28"/>
                <w:szCs w:val="28"/>
                <w:vertAlign w:val="superscript"/>
                <w:lang w:val="vi-VN"/>
              </w:rPr>
            </w:pPr>
            <w:r w:rsidRPr="00E533E4">
              <w:rPr>
                <w:color w:val="010205"/>
                <w:sz w:val="28"/>
                <w:szCs w:val="28"/>
              </w:rPr>
              <w:t>3</w:t>
            </w:r>
            <w:r w:rsidRPr="00E533E4">
              <w:rPr>
                <w:color w:val="010205"/>
                <w:sz w:val="28"/>
                <w:szCs w:val="28"/>
                <w:lang w:val="vi-VN"/>
              </w:rPr>
              <w:t>,</w:t>
            </w:r>
            <w:r w:rsidRPr="00E533E4">
              <w:rPr>
                <w:color w:val="010205"/>
                <w:sz w:val="28"/>
                <w:szCs w:val="28"/>
              </w:rPr>
              <w:t>55</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1</w:t>
            </w:r>
            <w:r w:rsidRPr="00E533E4">
              <w:rPr>
                <w:color w:val="010205"/>
                <w:sz w:val="28"/>
                <w:szCs w:val="28"/>
                <w:lang w:val="vi-VN"/>
              </w:rPr>
              <w:t>,</w:t>
            </w:r>
            <w:r w:rsidRPr="00E533E4">
              <w:rPr>
                <w:color w:val="010205"/>
                <w:sz w:val="28"/>
                <w:szCs w:val="28"/>
              </w:rPr>
              <w:t>14</w:t>
            </w:r>
            <w:r w:rsidR="00762F7A">
              <w:rPr>
                <w:color w:val="010205"/>
                <w:sz w:val="28"/>
                <w:szCs w:val="28"/>
                <w:lang w:val="vi-VN"/>
              </w:rPr>
              <w:t>*</w:t>
            </w:r>
          </w:p>
        </w:tc>
        <w:tc>
          <w:tcPr>
            <w:tcW w:w="2268" w:type="dxa"/>
            <w:shd w:val="clear" w:color="auto" w:fill="auto"/>
            <w:vAlign w:val="center"/>
          </w:tcPr>
          <w:p w:rsidR="008A6E62" w:rsidRPr="00E533E4" w:rsidRDefault="00C708F4" w:rsidP="00E533E4">
            <w:pPr>
              <w:spacing w:line="312" w:lineRule="auto"/>
              <w:jc w:val="center"/>
              <w:rPr>
                <w:color w:val="010205"/>
                <w:sz w:val="28"/>
                <w:szCs w:val="28"/>
              </w:rPr>
            </w:pPr>
            <w:r w:rsidRPr="00E533E4">
              <w:rPr>
                <w:color w:val="010205"/>
                <w:sz w:val="28"/>
                <w:szCs w:val="28"/>
              </w:rPr>
              <w:t>2</w:t>
            </w:r>
            <w:r w:rsidRPr="00E533E4">
              <w:rPr>
                <w:color w:val="010205"/>
                <w:sz w:val="28"/>
                <w:szCs w:val="28"/>
                <w:lang w:val="vi-VN"/>
              </w:rPr>
              <w:t>,</w:t>
            </w:r>
            <w:r w:rsidRPr="00E533E4">
              <w:rPr>
                <w:color w:val="010205"/>
                <w:sz w:val="28"/>
                <w:szCs w:val="28"/>
              </w:rPr>
              <w:t>90</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36</w:t>
            </w:r>
          </w:p>
        </w:tc>
      </w:tr>
      <w:tr w:rsidR="008A6E62" w:rsidRPr="00E533E4" w:rsidTr="00E533E4">
        <w:trPr>
          <w:trHeight w:val="423"/>
        </w:trPr>
        <w:tc>
          <w:tcPr>
            <w:tcW w:w="1702" w:type="dxa"/>
            <w:vMerge/>
            <w:shd w:val="clear" w:color="auto" w:fill="auto"/>
            <w:vAlign w:val="center"/>
          </w:tcPr>
          <w:p w:rsidR="008A6E62" w:rsidRPr="00E533E4" w:rsidRDefault="008A6E62" w:rsidP="00E533E4">
            <w:pPr>
              <w:spacing w:line="312" w:lineRule="auto"/>
              <w:contextualSpacing/>
              <w:jc w:val="center"/>
              <w:rPr>
                <w:bCs/>
                <w:color w:val="000000"/>
                <w:sz w:val="28"/>
                <w:szCs w:val="28"/>
                <w:lang w:val="de-DE"/>
              </w:rPr>
            </w:pPr>
          </w:p>
        </w:tc>
        <w:tc>
          <w:tcPr>
            <w:tcW w:w="992" w:type="dxa"/>
            <w:shd w:val="clear" w:color="auto" w:fill="auto"/>
            <w:vAlign w:val="center"/>
          </w:tcPr>
          <w:p w:rsidR="008A6E62"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CHO</w:t>
            </w:r>
          </w:p>
        </w:tc>
        <w:tc>
          <w:tcPr>
            <w:tcW w:w="2126" w:type="dxa"/>
            <w:shd w:val="clear" w:color="auto" w:fill="auto"/>
            <w:vAlign w:val="center"/>
          </w:tcPr>
          <w:p w:rsidR="008A6E62" w:rsidRPr="00E533E4" w:rsidRDefault="00C708F4" w:rsidP="00E533E4">
            <w:pPr>
              <w:spacing w:line="312" w:lineRule="auto"/>
              <w:jc w:val="center"/>
              <w:rPr>
                <w:color w:val="010205"/>
                <w:sz w:val="28"/>
                <w:szCs w:val="28"/>
              </w:rPr>
            </w:pPr>
            <w:r w:rsidRPr="00E533E4">
              <w:rPr>
                <w:color w:val="010205"/>
                <w:sz w:val="28"/>
                <w:szCs w:val="28"/>
              </w:rPr>
              <w:t>1</w:t>
            </w:r>
            <w:r w:rsidRPr="00E533E4">
              <w:rPr>
                <w:color w:val="010205"/>
                <w:sz w:val="28"/>
                <w:szCs w:val="28"/>
                <w:lang w:val="vi-VN"/>
              </w:rPr>
              <w:t>,</w:t>
            </w:r>
            <w:r w:rsidRPr="00E533E4">
              <w:rPr>
                <w:color w:val="010205"/>
                <w:sz w:val="28"/>
                <w:szCs w:val="28"/>
              </w:rPr>
              <w:t>45</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13</w:t>
            </w:r>
          </w:p>
        </w:tc>
        <w:tc>
          <w:tcPr>
            <w:tcW w:w="2268" w:type="dxa"/>
            <w:shd w:val="clear" w:color="auto" w:fill="auto"/>
            <w:vAlign w:val="center"/>
          </w:tcPr>
          <w:p w:rsidR="008A6E62" w:rsidRPr="00762F7A" w:rsidRDefault="00C708F4" w:rsidP="00E533E4">
            <w:pPr>
              <w:spacing w:line="312" w:lineRule="auto"/>
              <w:jc w:val="center"/>
              <w:rPr>
                <w:color w:val="010205"/>
                <w:sz w:val="28"/>
                <w:szCs w:val="28"/>
                <w:vertAlign w:val="superscript"/>
                <w:lang w:val="vi-VN"/>
              </w:rPr>
            </w:pPr>
            <w:r w:rsidRPr="00E533E4">
              <w:rPr>
                <w:color w:val="010205"/>
                <w:sz w:val="28"/>
                <w:szCs w:val="28"/>
              </w:rPr>
              <w:t>1</w:t>
            </w:r>
            <w:r w:rsidRPr="00E533E4">
              <w:rPr>
                <w:color w:val="010205"/>
                <w:sz w:val="28"/>
                <w:szCs w:val="28"/>
                <w:lang w:val="vi-VN"/>
              </w:rPr>
              <w:t>,</w:t>
            </w:r>
            <w:r w:rsidRPr="00E533E4">
              <w:rPr>
                <w:color w:val="010205"/>
                <w:sz w:val="28"/>
                <w:szCs w:val="28"/>
              </w:rPr>
              <w:t>33</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19</w:t>
            </w:r>
            <w:r w:rsidR="00762F7A">
              <w:rPr>
                <w:color w:val="010205"/>
                <w:sz w:val="28"/>
                <w:szCs w:val="28"/>
                <w:lang w:val="vi-VN"/>
              </w:rPr>
              <w:t>*</w:t>
            </w:r>
          </w:p>
        </w:tc>
        <w:tc>
          <w:tcPr>
            <w:tcW w:w="2268" w:type="dxa"/>
            <w:shd w:val="clear" w:color="auto" w:fill="auto"/>
            <w:vAlign w:val="center"/>
          </w:tcPr>
          <w:p w:rsidR="008A6E62" w:rsidRPr="00E533E4" w:rsidRDefault="00C708F4" w:rsidP="00E533E4">
            <w:pPr>
              <w:spacing w:line="312" w:lineRule="auto"/>
              <w:jc w:val="center"/>
              <w:rPr>
                <w:color w:val="010205"/>
                <w:sz w:val="28"/>
                <w:szCs w:val="28"/>
                <w:vertAlign w:val="superscript"/>
                <w:lang w:val="vi-VN"/>
              </w:rPr>
            </w:pPr>
            <w:r w:rsidRPr="00E533E4">
              <w:rPr>
                <w:color w:val="010205"/>
                <w:sz w:val="28"/>
                <w:szCs w:val="28"/>
              </w:rPr>
              <w:t>1</w:t>
            </w:r>
            <w:r w:rsidRPr="00E533E4">
              <w:rPr>
                <w:color w:val="010205"/>
                <w:sz w:val="28"/>
                <w:szCs w:val="28"/>
                <w:lang w:val="vi-VN"/>
              </w:rPr>
              <w:t>,</w:t>
            </w:r>
            <w:r w:rsidRPr="00E533E4">
              <w:rPr>
                <w:color w:val="010205"/>
                <w:sz w:val="28"/>
                <w:szCs w:val="28"/>
              </w:rPr>
              <w:t>62</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36</w:t>
            </w:r>
          </w:p>
        </w:tc>
      </w:tr>
      <w:tr w:rsidR="00C708F4" w:rsidRPr="00E533E4" w:rsidTr="00E533E4">
        <w:trPr>
          <w:trHeight w:val="479"/>
        </w:trPr>
        <w:tc>
          <w:tcPr>
            <w:tcW w:w="1702" w:type="dxa"/>
            <w:vMerge w:val="restart"/>
            <w:shd w:val="clear" w:color="auto" w:fill="auto"/>
            <w:vAlign w:val="center"/>
          </w:tcPr>
          <w:p w:rsidR="00C708F4"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Lô LabMix liều 1</w:t>
            </w:r>
          </w:p>
        </w:tc>
        <w:tc>
          <w:tcPr>
            <w:tcW w:w="992" w:type="dxa"/>
            <w:shd w:val="clear" w:color="auto" w:fill="auto"/>
            <w:vAlign w:val="center"/>
          </w:tcPr>
          <w:p w:rsidR="00C708F4"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BIL</w:t>
            </w:r>
          </w:p>
        </w:tc>
        <w:tc>
          <w:tcPr>
            <w:tcW w:w="2126" w:type="dxa"/>
            <w:shd w:val="clear" w:color="auto" w:fill="auto"/>
            <w:vAlign w:val="center"/>
          </w:tcPr>
          <w:p w:rsidR="00C708F4" w:rsidRPr="00E533E4" w:rsidRDefault="00C708F4" w:rsidP="00E533E4">
            <w:pPr>
              <w:spacing w:line="312" w:lineRule="auto"/>
              <w:jc w:val="center"/>
              <w:rPr>
                <w:color w:val="010205"/>
                <w:sz w:val="28"/>
                <w:szCs w:val="28"/>
              </w:rPr>
            </w:pPr>
            <w:r w:rsidRPr="00E533E4">
              <w:rPr>
                <w:color w:val="010205"/>
                <w:sz w:val="28"/>
                <w:szCs w:val="28"/>
              </w:rPr>
              <w:t>4</w:t>
            </w:r>
            <w:r w:rsidRPr="00E533E4">
              <w:rPr>
                <w:color w:val="010205"/>
                <w:sz w:val="28"/>
                <w:szCs w:val="28"/>
                <w:lang w:val="vi-VN"/>
              </w:rPr>
              <w:t>,</w:t>
            </w:r>
            <w:r w:rsidRPr="00E533E4">
              <w:rPr>
                <w:color w:val="010205"/>
                <w:sz w:val="28"/>
                <w:szCs w:val="28"/>
              </w:rPr>
              <w:t>17</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2</w:t>
            </w:r>
            <w:r w:rsidRPr="00E533E4">
              <w:rPr>
                <w:color w:val="010205"/>
                <w:sz w:val="28"/>
                <w:szCs w:val="28"/>
                <w:lang w:val="vi-VN"/>
              </w:rPr>
              <w:t>,</w:t>
            </w:r>
            <w:r w:rsidRPr="00E533E4">
              <w:rPr>
                <w:color w:val="010205"/>
                <w:sz w:val="28"/>
                <w:szCs w:val="28"/>
              </w:rPr>
              <w:t>98</w:t>
            </w:r>
          </w:p>
        </w:tc>
        <w:tc>
          <w:tcPr>
            <w:tcW w:w="2268" w:type="dxa"/>
            <w:shd w:val="clear" w:color="auto" w:fill="auto"/>
            <w:vAlign w:val="center"/>
          </w:tcPr>
          <w:p w:rsidR="00C708F4" w:rsidRPr="00E533E4" w:rsidRDefault="00C708F4" w:rsidP="00E533E4">
            <w:pPr>
              <w:spacing w:line="312" w:lineRule="auto"/>
              <w:jc w:val="center"/>
              <w:rPr>
                <w:color w:val="010205"/>
                <w:sz w:val="28"/>
                <w:szCs w:val="28"/>
                <w:vertAlign w:val="superscript"/>
                <w:lang w:val="vi-VN"/>
              </w:rPr>
            </w:pPr>
            <w:r w:rsidRPr="00E533E4">
              <w:rPr>
                <w:color w:val="010205"/>
                <w:sz w:val="28"/>
                <w:szCs w:val="28"/>
              </w:rPr>
              <w:t>3</w:t>
            </w:r>
            <w:r w:rsidRPr="00E533E4">
              <w:rPr>
                <w:color w:val="010205"/>
                <w:sz w:val="28"/>
                <w:szCs w:val="28"/>
                <w:lang w:val="vi-VN"/>
              </w:rPr>
              <w:t>,</w:t>
            </w:r>
            <w:r w:rsidRPr="00E533E4">
              <w:rPr>
                <w:color w:val="010205"/>
                <w:sz w:val="28"/>
                <w:szCs w:val="28"/>
              </w:rPr>
              <w:t>26</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53</w:t>
            </w:r>
          </w:p>
        </w:tc>
        <w:tc>
          <w:tcPr>
            <w:tcW w:w="2268" w:type="dxa"/>
            <w:shd w:val="clear" w:color="auto" w:fill="auto"/>
            <w:vAlign w:val="center"/>
          </w:tcPr>
          <w:p w:rsidR="00C708F4" w:rsidRPr="00E533E4" w:rsidRDefault="00C708F4" w:rsidP="00E533E4">
            <w:pPr>
              <w:spacing w:line="312" w:lineRule="auto"/>
              <w:jc w:val="center"/>
              <w:rPr>
                <w:color w:val="010205"/>
                <w:sz w:val="28"/>
                <w:szCs w:val="28"/>
              </w:rPr>
            </w:pPr>
            <w:r w:rsidRPr="00E533E4">
              <w:rPr>
                <w:color w:val="010205"/>
                <w:sz w:val="28"/>
                <w:szCs w:val="28"/>
              </w:rPr>
              <w:t>3</w:t>
            </w:r>
            <w:r w:rsidRPr="00E533E4">
              <w:rPr>
                <w:color w:val="010205"/>
                <w:sz w:val="28"/>
                <w:szCs w:val="28"/>
                <w:lang w:val="vi-VN"/>
              </w:rPr>
              <w:t>,</w:t>
            </w:r>
            <w:r w:rsidRPr="00E533E4">
              <w:rPr>
                <w:color w:val="010205"/>
                <w:sz w:val="28"/>
                <w:szCs w:val="28"/>
              </w:rPr>
              <w:t>04</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47</w:t>
            </w:r>
          </w:p>
        </w:tc>
      </w:tr>
      <w:tr w:rsidR="00C708F4" w:rsidRPr="00E533E4" w:rsidTr="00E533E4">
        <w:trPr>
          <w:trHeight w:val="493"/>
        </w:trPr>
        <w:tc>
          <w:tcPr>
            <w:tcW w:w="1702" w:type="dxa"/>
            <w:vMerge/>
            <w:shd w:val="clear" w:color="auto" w:fill="auto"/>
            <w:vAlign w:val="center"/>
          </w:tcPr>
          <w:p w:rsidR="00C708F4" w:rsidRPr="00E533E4" w:rsidRDefault="00C708F4" w:rsidP="00E533E4">
            <w:pPr>
              <w:spacing w:line="312" w:lineRule="auto"/>
              <w:contextualSpacing/>
              <w:jc w:val="center"/>
              <w:rPr>
                <w:b/>
                <w:color w:val="000000"/>
                <w:sz w:val="28"/>
                <w:szCs w:val="28"/>
                <w:lang w:val="de-DE"/>
              </w:rPr>
            </w:pPr>
          </w:p>
        </w:tc>
        <w:tc>
          <w:tcPr>
            <w:tcW w:w="992" w:type="dxa"/>
            <w:shd w:val="clear" w:color="auto" w:fill="auto"/>
            <w:vAlign w:val="center"/>
          </w:tcPr>
          <w:p w:rsidR="00C708F4"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CHO</w:t>
            </w:r>
          </w:p>
        </w:tc>
        <w:tc>
          <w:tcPr>
            <w:tcW w:w="2126" w:type="dxa"/>
            <w:shd w:val="clear" w:color="auto" w:fill="auto"/>
            <w:vAlign w:val="center"/>
          </w:tcPr>
          <w:p w:rsidR="00C708F4" w:rsidRPr="00E533E4" w:rsidRDefault="00C708F4" w:rsidP="00E533E4">
            <w:pPr>
              <w:spacing w:line="312" w:lineRule="auto"/>
              <w:jc w:val="center"/>
              <w:rPr>
                <w:color w:val="010205"/>
                <w:sz w:val="28"/>
                <w:szCs w:val="28"/>
              </w:rPr>
            </w:pPr>
            <w:r w:rsidRPr="00E533E4">
              <w:rPr>
                <w:color w:val="010205"/>
                <w:sz w:val="28"/>
                <w:szCs w:val="28"/>
              </w:rPr>
              <w:t>1</w:t>
            </w:r>
            <w:r w:rsidRPr="00E533E4">
              <w:rPr>
                <w:color w:val="010205"/>
                <w:sz w:val="28"/>
                <w:szCs w:val="28"/>
                <w:lang w:val="vi-VN"/>
              </w:rPr>
              <w:t>,</w:t>
            </w:r>
            <w:r w:rsidRPr="00E533E4">
              <w:rPr>
                <w:color w:val="010205"/>
                <w:sz w:val="28"/>
                <w:szCs w:val="28"/>
              </w:rPr>
              <w:t>41</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29</w:t>
            </w:r>
          </w:p>
        </w:tc>
        <w:tc>
          <w:tcPr>
            <w:tcW w:w="2268" w:type="dxa"/>
            <w:shd w:val="clear" w:color="auto" w:fill="auto"/>
            <w:vAlign w:val="center"/>
          </w:tcPr>
          <w:p w:rsidR="00C708F4" w:rsidRPr="00762F7A" w:rsidRDefault="00C708F4" w:rsidP="00E533E4">
            <w:pPr>
              <w:spacing w:line="312" w:lineRule="auto"/>
              <w:jc w:val="center"/>
              <w:rPr>
                <w:color w:val="010205"/>
                <w:sz w:val="28"/>
                <w:szCs w:val="28"/>
                <w:vertAlign w:val="superscript"/>
                <w:lang w:val="vi-VN"/>
              </w:rPr>
            </w:pPr>
            <w:r w:rsidRPr="00E533E4">
              <w:rPr>
                <w:color w:val="010205"/>
                <w:sz w:val="28"/>
                <w:szCs w:val="28"/>
              </w:rPr>
              <w:t>1</w:t>
            </w:r>
            <w:r w:rsidRPr="00E533E4">
              <w:rPr>
                <w:color w:val="010205"/>
                <w:sz w:val="28"/>
                <w:szCs w:val="28"/>
                <w:lang w:val="vi-VN"/>
              </w:rPr>
              <w:t>,</w:t>
            </w:r>
            <w:r w:rsidRPr="00E533E4">
              <w:rPr>
                <w:color w:val="010205"/>
                <w:sz w:val="28"/>
                <w:szCs w:val="28"/>
              </w:rPr>
              <w:t>24</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28</w:t>
            </w:r>
            <w:r w:rsidR="00762F7A">
              <w:rPr>
                <w:color w:val="010205"/>
                <w:sz w:val="28"/>
                <w:szCs w:val="28"/>
                <w:lang w:val="vi-VN"/>
              </w:rPr>
              <w:t>*</w:t>
            </w:r>
          </w:p>
        </w:tc>
        <w:tc>
          <w:tcPr>
            <w:tcW w:w="2268" w:type="dxa"/>
            <w:shd w:val="clear" w:color="auto" w:fill="auto"/>
            <w:vAlign w:val="center"/>
          </w:tcPr>
          <w:p w:rsidR="00C708F4" w:rsidRPr="00E533E4" w:rsidRDefault="00C708F4" w:rsidP="00E533E4">
            <w:pPr>
              <w:jc w:val="center"/>
              <w:rPr>
                <w:color w:val="010205"/>
                <w:sz w:val="28"/>
                <w:szCs w:val="28"/>
              </w:rPr>
            </w:pPr>
            <w:r w:rsidRPr="00E533E4">
              <w:rPr>
                <w:color w:val="010205"/>
                <w:sz w:val="28"/>
                <w:szCs w:val="28"/>
              </w:rPr>
              <w:t>1</w:t>
            </w:r>
            <w:r w:rsidRPr="00E533E4">
              <w:rPr>
                <w:color w:val="010205"/>
                <w:sz w:val="28"/>
                <w:szCs w:val="28"/>
                <w:lang w:val="vi-VN"/>
              </w:rPr>
              <w:t>,</w:t>
            </w:r>
            <w:r w:rsidRPr="00E533E4">
              <w:rPr>
                <w:color w:val="010205"/>
                <w:sz w:val="28"/>
                <w:szCs w:val="28"/>
              </w:rPr>
              <w:t>49</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26</w:t>
            </w:r>
          </w:p>
        </w:tc>
      </w:tr>
      <w:tr w:rsidR="00C708F4" w:rsidRPr="00E533E4" w:rsidTr="00E533E4">
        <w:trPr>
          <w:trHeight w:val="430"/>
        </w:trPr>
        <w:tc>
          <w:tcPr>
            <w:tcW w:w="1702" w:type="dxa"/>
            <w:vMerge w:val="restart"/>
            <w:shd w:val="clear" w:color="auto" w:fill="auto"/>
            <w:vAlign w:val="center"/>
          </w:tcPr>
          <w:p w:rsidR="00C708F4"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Lô LabMix liều 2</w:t>
            </w:r>
          </w:p>
        </w:tc>
        <w:tc>
          <w:tcPr>
            <w:tcW w:w="992" w:type="dxa"/>
            <w:shd w:val="clear" w:color="auto" w:fill="auto"/>
            <w:vAlign w:val="center"/>
          </w:tcPr>
          <w:p w:rsidR="00C708F4"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BIL</w:t>
            </w:r>
          </w:p>
        </w:tc>
        <w:tc>
          <w:tcPr>
            <w:tcW w:w="2126" w:type="dxa"/>
            <w:shd w:val="clear" w:color="auto" w:fill="auto"/>
            <w:vAlign w:val="center"/>
          </w:tcPr>
          <w:p w:rsidR="00C708F4" w:rsidRPr="00E533E4" w:rsidRDefault="00C708F4" w:rsidP="00E533E4">
            <w:pPr>
              <w:spacing w:line="312" w:lineRule="auto"/>
              <w:jc w:val="center"/>
              <w:rPr>
                <w:color w:val="010205"/>
                <w:sz w:val="28"/>
                <w:szCs w:val="28"/>
              </w:rPr>
            </w:pPr>
            <w:r w:rsidRPr="00E533E4">
              <w:rPr>
                <w:color w:val="010205"/>
                <w:sz w:val="28"/>
                <w:szCs w:val="28"/>
              </w:rPr>
              <w:t>3</w:t>
            </w:r>
            <w:r w:rsidRPr="00E533E4">
              <w:rPr>
                <w:color w:val="010205"/>
                <w:sz w:val="28"/>
                <w:szCs w:val="28"/>
                <w:lang w:val="vi-VN"/>
              </w:rPr>
              <w:t>,</w:t>
            </w:r>
            <w:r w:rsidRPr="00E533E4">
              <w:rPr>
                <w:color w:val="010205"/>
                <w:sz w:val="28"/>
                <w:szCs w:val="28"/>
              </w:rPr>
              <w:t>14</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1</w:t>
            </w:r>
            <w:r w:rsidRPr="00E533E4">
              <w:rPr>
                <w:color w:val="010205"/>
                <w:sz w:val="28"/>
                <w:szCs w:val="28"/>
                <w:lang w:val="vi-VN"/>
              </w:rPr>
              <w:t>,</w:t>
            </w:r>
            <w:r w:rsidRPr="00E533E4">
              <w:rPr>
                <w:color w:val="010205"/>
                <w:sz w:val="28"/>
                <w:szCs w:val="28"/>
              </w:rPr>
              <w:t>10</w:t>
            </w:r>
          </w:p>
        </w:tc>
        <w:tc>
          <w:tcPr>
            <w:tcW w:w="2268" w:type="dxa"/>
            <w:shd w:val="clear" w:color="auto" w:fill="auto"/>
            <w:vAlign w:val="center"/>
          </w:tcPr>
          <w:p w:rsidR="00C708F4" w:rsidRPr="00E533E4" w:rsidRDefault="00C708F4" w:rsidP="00E533E4">
            <w:pPr>
              <w:spacing w:line="312" w:lineRule="auto"/>
              <w:jc w:val="center"/>
              <w:rPr>
                <w:color w:val="010205"/>
                <w:sz w:val="28"/>
                <w:szCs w:val="28"/>
                <w:vertAlign w:val="superscript"/>
                <w:lang w:val="vi-VN"/>
              </w:rPr>
            </w:pPr>
            <w:r w:rsidRPr="00E533E4">
              <w:rPr>
                <w:color w:val="010205"/>
                <w:sz w:val="28"/>
                <w:szCs w:val="28"/>
              </w:rPr>
              <w:t>3</w:t>
            </w:r>
            <w:r w:rsidRPr="00E533E4">
              <w:rPr>
                <w:color w:val="010205"/>
                <w:sz w:val="28"/>
                <w:szCs w:val="28"/>
                <w:lang w:val="vi-VN"/>
              </w:rPr>
              <w:t>,</w:t>
            </w:r>
            <w:r w:rsidRPr="00E533E4">
              <w:rPr>
                <w:color w:val="010205"/>
                <w:sz w:val="28"/>
                <w:szCs w:val="28"/>
              </w:rPr>
              <w:t>57</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1</w:t>
            </w:r>
            <w:r w:rsidRPr="00E533E4">
              <w:rPr>
                <w:color w:val="010205"/>
                <w:sz w:val="28"/>
                <w:szCs w:val="28"/>
                <w:lang w:val="vi-VN"/>
              </w:rPr>
              <w:t>,</w:t>
            </w:r>
            <w:r w:rsidRPr="00E533E4">
              <w:rPr>
                <w:color w:val="010205"/>
                <w:sz w:val="28"/>
                <w:szCs w:val="28"/>
              </w:rPr>
              <w:t>25</w:t>
            </w:r>
          </w:p>
        </w:tc>
        <w:tc>
          <w:tcPr>
            <w:tcW w:w="2268" w:type="dxa"/>
            <w:shd w:val="clear" w:color="auto" w:fill="auto"/>
            <w:vAlign w:val="center"/>
          </w:tcPr>
          <w:p w:rsidR="00C708F4" w:rsidRPr="00E533E4" w:rsidRDefault="00C708F4" w:rsidP="00E533E4">
            <w:pPr>
              <w:spacing w:line="312" w:lineRule="auto"/>
              <w:jc w:val="center"/>
              <w:rPr>
                <w:color w:val="010205"/>
                <w:sz w:val="28"/>
                <w:szCs w:val="28"/>
              </w:rPr>
            </w:pPr>
            <w:r w:rsidRPr="00E533E4">
              <w:rPr>
                <w:color w:val="010205"/>
                <w:sz w:val="28"/>
                <w:szCs w:val="28"/>
              </w:rPr>
              <w:t>3</w:t>
            </w:r>
            <w:r w:rsidRPr="00E533E4">
              <w:rPr>
                <w:color w:val="010205"/>
                <w:sz w:val="28"/>
                <w:szCs w:val="28"/>
                <w:lang w:val="vi-VN"/>
              </w:rPr>
              <w:t>,</w:t>
            </w:r>
            <w:r w:rsidRPr="00E533E4">
              <w:rPr>
                <w:color w:val="010205"/>
                <w:sz w:val="28"/>
                <w:szCs w:val="28"/>
              </w:rPr>
              <w:t>02</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26</w:t>
            </w:r>
          </w:p>
        </w:tc>
      </w:tr>
      <w:tr w:rsidR="00C708F4" w:rsidRPr="00E533E4" w:rsidTr="00E533E4">
        <w:trPr>
          <w:trHeight w:val="170"/>
        </w:trPr>
        <w:tc>
          <w:tcPr>
            <w:tcW w:w="1702" w:type="dxa"/>
            <w:vMerge/>
            <w:shd w:val="clear" w:color="auto" w:fill="auto"/>
            <w:vAlign w:val="center"/>
          </w:tcPr>
          <w:p w:rsidR="00C708F4" w:rsidRPr="00E533E4" w:rsidRDefault="00C708F4" w:rsidP="00E533E4">
            <w:pPr>
              <w:spacing w:line="312" w:lineRule="auto"/>
              <w:contextualSpacing/>
              <w:jc w:val="center"/>
              <w:rPr>
                <w:b/>
                <w:color w:val="000000"/>
                <w:sz w:val="28"/>
                <w:szCs w:val="28"/>
                <w:lang w:val="de-DE"/>
              </w:rPr>
            </w:pPr>
          </w:p>
        </w:tc>
        <w:tc>
          <w:tcPr>
            <w:tcW w:w="992" w:type="dxa"/>
            <w:shd w:val="clear" w:color="auto" w:fill="auto"/>
            <w:vAlign w:val="center"/>
          </w:tcPr>
          <w:p w:rsidR="00C708F4"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CHO</w:t>
            </w:r>
          </w:p>
        </w:tc>
        <w:tc>
          <w:tcPr>
            <w:tcW w:w="2126" w:type="dxa"/>
            <w:shd w:val="clear" w:color="auto" w:fill="auto"/>
            <w:vAlign w:val="center"/>
          </w:tcPr>
          <w:p w:rsidR="00C708F4" w:rsidRPr="00E533E4" w:rsidRDefault="00C708F4" w:rsidP="00E533E4">
            <w:pPr>
              <w:spacing w:line="312" w:lineRule="auto"/>
              <w:jc w:val="center"/>
              <w:rPr>
                <w:color w:val="010205"/>
                <w:sz w:val="28"/>
                <w:szCs w:val="28"/>
              </w:rPr>
            </w:pPr>
            <w:r w:rsidRPr="00E533E4">
              <w:rPr>
                <w:color w:val="010205"/>
                <w:sz w:val="28"/>
                <w:szCs w:val="28"/>
              </w:rPr>
              <w:t>1</w:t>
            </w:r>
            <w:r w:rsidRPr="00E533E4">
              <w:rPr>
                <w:color w:val="010205"/>
                <w:sz w:val="28"/>
                <w:szCs w:val="28"/>
                <w:lang w:val="vi-VN"/>
              </w:rPr>
              <w:t>,</w:t>
            </w:r>
            <w:r w:rsidRPr="00E533E4">
              <w:rPr>
                <w:color w:val="010205"/>
                <w:sz w:val="28"/>
                <w:szCs w:val="28"/>
              </w:rPr>
              <w:t>56</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25</w:t>
            </w:r>
          </w:p>
        </w:tc>
        <w:tc>
          <w:tcPr>
            <w:tcW w:w="2268" w:type="dxa"/>
            <w:shd w:val="clear" w:color="auto" w:fill="auto"/>
            <w:vAlign w:val="center"/>
          </w:tcPr>
          <w:p w:rsidR="00C708F4" w:rsidRPr="00E533E4" w:rsidRDefault="00C708F4" w:rsidP="00E533E4">
            <w:pPr>
              <w:spacing w:line="312" w:lineRule="auto"/>
              <w:jc w:val="center"/>
              <w:rPr>
                <w:color w:val="010205"/>
                <w:sz w:val="28"/>
                <w:szCs w:val="28"/>
              </w:rPr>
            </w:pPr>
            <w:r w:rsidRPr="00E533E4">
              <w:rPr>
                <w:color w:val="010205"/>
                <w:sz w:val="28"/>
                <w:szCs w:val="28"/>
              </w:rPr>
              <w:t>1</w:t>
            </w:r>
            <w:r w:rsidRPr="00E533E4">
              <w:rPr>
                <w:color w:val="010205"/>
                <w:sz w:val="28"/>
                <w:szCs w:val="28"/>
                <w:lang w:val="vi-VN"/>
              </w:rPr>
              <w:t>,</w:t>
            </w:r>
            <w:r w:rsidRPr="00E533E4">
              <w:rPr>
                <w:color w:val="010205"/>
                <w:sz w:val="28"/>
                <w:szCs w:val="28"/>
              </w:rPr>
              <w:t>35</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37</w:t>
            </w:r>
          </w:p>
        </w:tc>
        <w:tc>
          <w:tcPr>
            <w:tcW w:w="2268" w:type="dxa"/>
            <w:shd w:val="clear" w:color="auto" w:fill="auto"/>
            <w:vAlign w:val="center"/>
          </w:tcPr>
          <w:p w:rsidR="00C708F4" w:rsidRPr="00E533E4" w:rsidRDefault="00C708F4" w:rsidP="00E533E4">
            <w:pPr>
              <w:spacing w:line="312" w:lineRule="auto"/>
              <w:jc w:val="center"/>
              <w:rPr>
                <w:color w:val="010205"/>
                <w:sz w:val="28"/>
                <w:szCs w:val="28"/>
                <w:vertAlign w:val="superscript"/>
                <w:lang w:val="vi-VN"/>
              </w:rPr>
            </w:pPr>
            <w:r w:rsidRPr="00E533E4">
              <w:rPr>
                <w:color w:val="010205"/>
                <w:sz w:val="28"/>
                <w:szCs w:val="28"/>
              </w:rPr>
              <w:t>1</w:t>
            </w:r>
            <w:r w:rsidRPr="00E533E4">
              <w:rPr>
                <w:color w:val="010205"/>
                <w:sz w:val="28"/>
                <w:szCs w:val="28"/>
                <w:lang w:val="vi-VN"/>
              </w:rPr>
              <w:t>,</w:t>
            </w:r>
            <w:r w:rsidRPr="00E533E4">
              <w:rPr>
                <w:color w:val="010205"/>
                <w:sz w:val="28"/>
                <w:szCs w:val="28"/>
              </w:rPr>
              <w:t>53</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15</w:t>
            </w:r>
          </w:p>
        </w:tc>
      </w:tr>
      <w:tr w:rsidR="00C708F4" w:rsidRPr="00E533E4" w:rsidTr="00E533E4">
        <w:trPr>
          <w:trHeight w:val="402"/>
        </w:trPr>
        <w:tc>
          <w:tcPr>
            <w:tcW w:w="1702" w:type="dxa"/>
            <w:vMerge w:val="restart"/>
            <w:shd w:val="clear" w:color="auto" w:fill="auto"/>
            <w:vAlign w:val="center"/>
          </w:tcPr>
          <w:p w:rsidR="00C708F4" w:rsidRPr="00E533E4" w:rsidRDefault="00AB2203" w:rsidP="00E533E4">
            <w:pPr>
              <w:spacing w:line="312" w:lineRule="auto"/>
              <w:contextualSpacing/>
              <w:jc w:val="center"/>
              <w:rPr>
                <w:bCs/>
                <w:color w:val="000000"/>
                <w:sz w:val="28"/>
                <w:szCs w:val="28"/>
                <w:vertAlign w:val="subscript"/>
                <w:lang w:val="vi-VN"/>
              </w:rPr>
            </w:pPr>
            <w:r>
              <w:rPr>
                <w:bCs/>
                <w:color w:val="000000"/>
                <w:sz w:val="28"/>
                <w:szCs w:val="28"/>
                <w:lang w:val="vi-VN"/>
              </w:rPr>
              <w:t>p</w:t>
            </w:r>
            <w:r w:rsidR="00C708F4" w:rsidRPr="00E533E4">
              <w:rPr>
                <w:bCs/>
                <w:color w:val="000000"/>
                <w:sz w:val="28"/>
                <w:szCs w:val="28"/>
                <w:lang w:val="vi-VN"/>
              </w:rPr>
              <w:t xml:space="preserve"> lô</w:t>
            </w:r>
          </w:p>
        </w:tc>
        <w:tc>
          <w:tcPr>
            <w:tcW w:w="992" w:type="dxa"/>
            <w:shd w:val="clear" w:color="auto" w:fill="auto"/>
            <w:vAlign w:val="center"/>
          </w:tcPr>
          <w:p w:rsidR="00C708F4"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BIL</w:t>
            </w:r>
          </w:p>
        </w:tc>
        <w:tc>
          <w:tcPr>
            <w:tcW w:w="2126" w:type="dxa"/>
            <w:shd w:val="clear" w:color="auto" w:fill="auto"/>
            <w:vAlign w:val="center"/>
          </w:tcPr>
          <w:p w:rsidR="00C708F4" w:rsidRPr="00E533E4" w:rsidRDefault="00110089" w:rsidP="00E533E4">
            <w:pPr>
              <w:spacing w:line="312" w:lineRule="auto"/>
              <w:contextualSpacing/>
              <w:jc w:val="center"/>
              <w:rPr>
                <w:bCs/>
                <w:color w:val="000000"/>
                <w:sz w:val="28"/>
                <w:szCs w:val="28"/>
                <w:lang w:val="vi-VN"/>
              </w:rPr>
            </w:pPr>
            <w:r>
              <w:rPr>
                <w:bCs/>
                <w:color w:val="000000"/>
                <w:sz w:val="28"/>
                <w:szCs w:val="28"/>
                <w:lang w:val="vi-VN"/>
              </w:rPr>
              <w:t>0,402</w:t>
            </w:r>
          </w:p>
        </w:tc>
        <w:tc>
          <w:tcPr>
            <w:tcW w:w="2268" w:type="dxa"/>
            <w:shd w:val="clear" w:color="auto" w:fill="auto"/>
            <w:vAlign w:val="center"/>
          </w:tcPr>
          <w:p w:rsidR="00C708F4" w:rsidRPr="00E533E4" w:rsidRDefault="00110089" w:rsidP="00E533E4">
            <w:pPr>
              <w:spacing w:line="312" w:lineRule="auto"/>
              <w:contextualSpacing/>
              <w:jc w:val="center"/>
              <w:rPr>
                <w:bCs/>
                <w:color w:val="000000"/>
                <w:sz w:val="28"/>
                <w:szCs w:val="28"/>
                <w:lang w:val="vi-VN"/>
              </w:rPr>
            </w:pPr>
            <w:r>
              <w:rPr>
                <w:bCs/>
                <w:color w:val="000000"/>
                <w:sz w:val="28"/>
                <w:szCs w:val="28"/>
                <w:lang w:val="vi-VN"/>
              </w:rPr>
              <w:t>0,328</w:t>
            </w:r>
          </w:p>
        </w:tc>
        <w:tc>
          <w:tcPr>
            <w:tcW w:w="2268" w:type="dxa"/>
            <w:shd w:val="clear" w:color="auto" w:fill="auto"/>
            <w:vAlign w:val="center"/>
          </w:tcPr>
          <w:p w:rsidR="00C708F4" w:rsidRPr="00E533E4" w:rsidRDefault="00110089" w:rsidP="00E533E4">
            <w:pPr>
              <w:spacing w:line="312" w:lineRule="auto"/>
              <w:contextualSpacing/>
              <w:jc w:val="center"/>
              <w:rPr>
                <w:bCs/>
                <w:color w:val="000000"/>
                <w:sz w:val="28"/>
                <w:szCs w:val="28"/>
                <w:lang w:val="vi-VN"/>
              </w:rPr>
            </w:pPr>
            <w:r>
              <w:rPr>
                <w:bCs/>
                <w:color w:val="000000"/>
                <w:sz w:val="28"/>
                <w:szCs w:val="28"/>
                <w:lang w:val="vi-VN"/>
              </w:rPr>
              <w:t>0,489</w:t>
            </w:r>
          </w:p>
        </w:tc>
      </w:tr>
      <w:tr w:rsidR="00C708F4" w:rsidRPr="00E533E4" w:rsidTr="00E533E4">
        <w:trPr>
          <w:trHeight w:val="265"/>
        </w:trPr>
        <w:tc>
          <w:tcPr>
            <w:tcW w:w="1702" w:type="dxa"/>
            <w:vMerge/>
            <w:shd w:val="clear" w:color="auto" w:fill="auto"/>
            <w:vAlign w:val="center"/>
          </w:tcPr>
          <w:p w:rsidR="00C708F4" w:rsidRPr="00E533E4" w:rsidRDefault="00C708F4" w:rsidP="00E533E4">
            <w:pPr>
              <w:spacing w:line="312" w:lineRule="auto"/>
              <w:contextualSpacing/>
              <w:jc w:val="center"/>
              <w:rPr>
                <w:bCs/>
                <w:color w:val="000000"/>
                <w:sz w:val="28"/>
                <w:szCs w:val="28"/>
                <w:lang w:val="de-DE"/>
              </w:rPr>
            </w:pPr>
          </w:p>
        </w:tc>
        <w:tc>
          <w:tcPr>
            <w:tcW w:w="992" w:type="dxa"/>
            <w:shd w:val="clear" w:color="auto" w:fill="auto"/>
            <w:vAlign w:val="center"/>
          </w:tcPr>
          <w:p w:rsidR="00C708F4"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CHO</w:t>
            </w:r>
          </w:p>
        </w:tc>
        <w:tc>
          <w:tcPr>
            <w:tcW w:w="2126" w:type="dxa"/>
            <w:shd w:val="clear" w:color="auto" w:fill="auto"/>
            <w:vAlign w:val="center"/>
          </w:tcPr>
          <w:p w:rsidR="00C708F4" w:rsidRPr="00E533E4" w:rsidRDefault="00110089" w:rsidP="00E533E4">
            <w:pPr>
              <w:spacing w:line="312" w:lineRule="auto"/>
              <w:contextualSpacing/>
              <w:jc w:val="center"/>
              <w:rPr>
                <w:bCs/>
                <w:color w:val="000000"/>
                <w:sz w:val="28"/>
                <w:szCs w:val="28"/>
                <w:lang w:val="vi-VN"/>
              </w:rPr>
            </w:pPr>
            <w:r>
              <w:rPr>
                <w:bCs/>
                <w:color w:val="000000"/>
                <w:sz w:val="28"/>
                <w:szCs w:val="28"/>
                <w:lang w:val="vi-VN"/>
              </w:rPr>
              <w:t>0,355</w:t>
            </w:r>
          </w:p>
        </w:tc>
        <w:tc>
          <w:tcPr>
            <w:tcW w:w="2268" w:type="dxa"/>
            <w:shd w:val="clear" w:color="auto" w:fill="auto"/>
            <w:vAlign w:val="center"/>
          </w:tcPr>
          <w:p w:rsidR="00C708F4" w:rsidRPr="00E533E4" w:rsidRDefault="00110089" w:rsidP="00E533E4">
            <w:pPr>
              <w:spacing w:line="312" w:lineRule="auto"/>
              <w:contextualSpacing/>
              <w:jc w:val="center"/>
              <w:rPr>
                <w:bCs/>
                <w:color w:val="000000"/>
                <w:sz w:val="28"/>
                <w:szCs w:val="28"/>
                <w:lang w:val="vi-VN"/>
              </w:rPr>
            </w:pPr>
            <w:r>
              <w:rPr>
                <w:bCs/>
                <w:color w:val="000000"/>
                <w:sz w:val="28"/>
                <w:szCs w:val="28"/>
                <w:lang w:val="vi-VN"/>
              </w:rPr>
              <w:t>0,503</w:t>
            </w:r>
          </w:p>
        </w:tc>
        <w:tc>
          <w:tcPr>
            <w:tcW w:w="2268" w:type="dxa"/>
            <w:shd w:val="clear" w:color="auto" w:fill="auto"/>
            <w:vAlign w:val="center"/>
          </w:tcPr>
          <w:p w:rsidR="00C708F4" w:rsidRPr="00E533E4" w:rsidRDefault="00110089" w:rsidP="00E533E4">
            <w:pPr>
              <w:spacing w:line="312" w:lineRule="auto"/>
              <w:contextualSpacing/>
              <w:jc w:val="center"/>
              <w:rPr>
                <w:bCs/>
                <w:color w:val="000000"/>
                <w:sz w:val="28"/>
                <w:szCs w:val="28"/>
                <w:lang w:val="vi-VN"/>
              </w:rPr>
            </w:pPr>
            <w:r>
              <w:rPr>
                <w:bCs/>
                <w:color w:val="000000"/>
                <w:sz w:val="28"/>
                <w:szCs w:val="28"/>
                <w:lang w:val="vi-VN"/>
              </w:rPr>
              <w:t>0,579</w:t>
            </w:r>
          </w:p>
        </w:tc>
      </w:tr>
      <w:tr w:rsidR="00B60130" w:rsidRPr="00E533E4" w:rsidTr="00E533E4">
        <w:trPr>
          <w:trHeight w:val="326"/>
        </w:trPr>
        <w:tc>
          <w:tcPr>
            <w:tcW w:w="1702" w:type="dxa"/>
            <w:vMerge w:val="restart"/>
            <w:shd w:val="clear" w:color="auto" w:fill="auto"/>
            <w:vAlign w:val="center"/>
          </w:tcPr>
          <w:p w:rsidR="00B60130" w:rsidRPr="00E533E4" w:rsidRDefault="00B60130" w:rsidP="00B60130">
            <w:pPr>
              <w:spacing w:line="312" w:lineRule="auto"/>
              <w:contextualSpacing/>
              <w:jc w:val="center"/>
              <w:rPr>
                <w:bCs/>
                <w:color w:val="000000"/>
                <w:sz w:val="28"/>
                <w:szCs w:val="28"/>
                <w:lang w:val="vi-VN"/>
              </w:rPr>
            </w:pPr>
            <w:r w:rsidRPr="00E533E4">
              <w:rPr>
                <w:bCs/>
                <w:color w:val="000000"/>
                <w:sz w:val="28"/>
                <w:szCs w:val="28"/>
                <w:lang w:val="vi-VN"/>
              </w:rPr>
              <w:t>Chứng sinh lý</w:t>
            </w:r>
          </w:p>
        </w:tc>
        <w:tc>
          <w:tcPr>
            <w:tcW w:w="992" w:type="dxa"/>
            <w:shd w:val="clear" w:color="auto" w:fill="auto"/>
            <w:vAlign w:val="center"/>
          </w:tcPr>
          <w:p w:rsidR="00B60130" w:rsidRPr="00E533E4" w:rsidRDefault="00B60130" w:rsidP="00B60130">
            <w:pPr>
              <w:spacing w:line="312" w:lineRule="auto"/>
              <w:contextualSpacing/>
              <w:jc w:val="center"/>
              <w:rPr>
                <w:bCs/>
                <w:color w:val="000000"/>
                <w:sz w:val="28"/>
                <w:szCs w:val="28"/>
                <w:lang w:val="vi-VN"/>
              </w:rPr>
            </w:pPr>
            <w:r w:rsidRPr="00E533E4">
              <w:rPr>
                <w:bCs/>
                <w:color w:val="000000"/>
                <w:sz w:val="28"/>
                <w:szCs w:val="28"/>
                <w:lang w:val="vi-VN"/>
              </w:rPr>
              <w:t>BIL</w:t>
            </w:r>
          </w:p>
        </w:tc>
        <w:tc>
          <w:tcPr>
            <w:tcW w:w="2126" w:type="dxa"/>
            <w:shd w:val="clear" w:color="auto" w:fill="auto"/>
            <w:vAlign w:val="center"/>
          </w:tcPr>
          <w:p w:rsidR="00B60130" w:rsidRPr="00E533E4" w:rsidRDefault="00B60130" w:rsidP="00B60130">
            <w:pPr>
              <w:spacing w:line="312" w:lineRule="auto"/>
              <w:jc w:val="center"/>
              <w:rPr>
                <w:color w:val="010205"/>
                <w:sz w:val="28"/>
                <w:szCs w:val="28"/>
              </w:rPr>
            </w:pPr>
            <w:r w:rsidRPr="00E533E4">
              <w:rPr>
                <w:color w:val="010205"/>
                <w:sz w:val="28"/>
                <w:szCs w:val="28"/>
              </w:rPr>
              <w:t>2</w:t>
            </w:r>
            <w:r w:rsidRPr="00E533E4">
              <w:rPr>
                <w:color w:val="010205"/>
                <w:sz w:val="28"/>
                <w:szCs w:val="28"/>
                <w:lang w:val="vi-VN"/>
              </w:rPr>
              <w:t>,</w:t>
            </w:r>
            <w:r w:rsidRPr="00E533E4">
              <w:rPr>
                <w:color w:val="010205"/>
                <w:sz w:val="28"/>
                <w:szCs w:val="28"/>
              </w:rPr>
              <w:t>50</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1</w:t>
            </w:r>
            <w:r w:rsidRPr="00E533E4">
              <w:rPr>
                <w:color w:val="010205"/>
                <w:sz w:val="28"/>
                <w:szCs w:val="28"/>
                <w:lang w:val="vi-VN"/>
              </w:rPr>
              <w:t>,</w:t>
            </w:r>
            <w:r w:rsidRPr="00E533E4">
              <w:rPr>
                <w:color w:val="010205"/>
                <w:sz w:val="28"/>
                <w:szCs w:val="28"/>
              </w:rPr>
              <w:t>43</w:t>
            </w:r>
          </w:p>
        </w:tc>
        <w:tc>
          <w:tcPr>
            <w:tcW w:w="2268" w:type="dxa"/>
            <w:shd w:val="clear" w:color="auto" w:fill="auto"/>
            <w:vAlign w:val="center"/>
          </w:tcPr>
          <w:p w:rsidR="00B60130" w:rsidRPr="00762F7A" w:rsidRDefault="00B60130" w:rsidP="00B60130">
            <w:pPr>
              <w:spacing w:line="312" w:lineRule="auto"/>
              <w:jc w:val="center"/>
              <w:rPr>
                <w:color w:val="010205"/>
                <w:sz w:val="28"/>
                <w:szCs w:val="28"/>
                <w:vertAlign w:val="superscript"/>
                <w:lang w:val="vi-VN"/>
              </w:rPr>
            </w:pPr>
            <w:r w:rsidRPr="00E533E4">
              <w:rPr>
                <w:color w:val="010205"/>
                <w:sz w:val="28"/>
                <w:szCs w:val="28"/>
              </w:rPr>
              <w:t>3</w:t>
            </w:r>
            <w:r w:rsidRPr="00E533E4">
              <w:rPr>
                <w:color w:val="010205"/>
                <w:sz w:val="28"/>
                <w:szCs w:val="28"/>
                <w:lang w:val="vi-VN"/>
              </w:rPr>
              <w:t>,</w:t>
            </w:r>
            <w:r w:rsidRPr="00E533E4">
              <w:rPr>
                <w:color w:val="010205"/>
                <w:sz w:val="28"/>
                <w:szCs w:val="28"/>
              </w:rPr>
              <w:t>55</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1</w:t>
            </w:r>
            <w:r w:rsidRPr="00E533E4">
              <w:rPr>
                <w:color w:val="010205"/>
                <w:sz w:val="28"/>
                <w:szCs w:val="28"/>
                <w:lang w:val="vi-VN"/>
              </w:rPr>
              <w:t>,</w:t>
            </w:r>
            <w:r w:rsidRPr="00E533E4">
              <w:rPr>
                <w:color w:val="010205"/>
                <w:sz w:val="28"/>
                <w:szCs w:val="28"/>
              </w:rPr>
              <w:t>14</w:t>
            </w:r>
            <w:r>
              <w:rPr>
                <w:color w:val="010205"/>
                <w:sz w:val="28"/>
                <w:szCs w:val="28"/>
                <w:lang w:val="vi-VN"/>
              </w:rPr>
              <w:t>*</w:t>
            </w:r>
          </w:p>
        </w:tc>
        <w:tc>
          <w:tcPr>
            <w:tcW w:w="2268" w:type="dxa"/>
            <w:shd w:val="clear" w:color="auto" w:fill="auto"/>
            <w:vAlign w:val="center"/>
          </w:tcPr>
          <w:p w:rsidR="00B60130" w:rsidRPr="00E533E4" w:rsidRDefault="00B60130" w:rsidP="00B60130">
            <w:pPr>
              <w:spacing w:line="312" w:lineRule="auto"/>
              <w:jc w:val="center"/>
              <w:rPr>
                <w:color w:val="010205"/>
                <w:sz w:val="28"/>
                <w:szCs w:val="28"/>
              </w:rPr>
            </w:pPr>
            <w:r w:rsidRPr="00E533E4">
              <w:rPr>
                <w:color w:val="010205"/>
                <w:sz w:val="28"/>
                <w:szCs w:val="28"/>
              </w:rPr>
              <w:t>2</w:t>
            </w:r>
            <w:r w:rsidRPr="00E533E4">
              <w:rPr>
                <w:color w:val="010205"/>
                <w:sz w:val="28"/>
                <w:szCs w:val="28"/>
                <w:lang w:val="vi-VN"/>
              </w:rPr>
              <w:t>,</w:t>
            </w:r>
            <w:r w:rsidRPr="00E533E4">
              <w:rPr>
                <w:color w:val="010205"/>
                <w:sz w:val="28"/>
                <w:szCs w:val="28"/>
              </w:rPr>
              <w:t>90</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36</w:t>
            </w:r>
          </w:p>
        </w:tc>
      </w:tr>
      <w:tr w:rsidR="00B60130" w:rsidRPr="00E533E4" w:rsidTr="00E533E4">
        <w:trPr>
          <w:trHeight w:val="326"/>
        </w:trPr>
        <w:tc>
          <w:tcPr>
            <w:tcW w:w="1702" w:type="dxa"/>
            <w:vMerge/>
            <w:shd w:val="clear" w:color="auto" w:fill="auto"/>
            <w:vAlign w:val="center"/>
          </w:tcPr>
          <w:p w:rsidR="00B60130" w:rsidRPr="00E533E4" w:rsidRDefault="00B60130" w:rsidP="00B60130">
            <w:pPr>
              <w:spacing w:line="312" w:lineRule="auto"/>
              <w:contextualSpacing/>
              <w:jc w:val="center"/>
              <w:rPr>
                <w:bCs/>
                <w:color w:val="000000"/>
                <w:sz w:val="28"/>
                <w:szCs w:val="28"/>
                <w:lang w:val="vi-VN"/>
              </w:rPr>
            </w:pPr>
          </w:p>
        </w:tc>
        <w:tc>
          <w:tcPr>
            <w:tcW w:w="992" w:type="dxa"/>
            <w:shd w:val="clear" w:color="auto" w:fill="auto"/>
            <w:vAlign w:val="center"/>
          </w:tcPr>
          <w:p w:rsidR="00B60130" w:rsidRPr="00E533E4" w:rsidRDefault="00B60130" w:rsidP="00B60130">
            <w:pPr>
              <w:spacing w:line="312" w:lineRule="auto"/>
              <w:contextualSpacing/>
              <w:jc w:val="center"/>
              <w:rPr>
                <w:bCs/>
                <w:color w:val="000000"/>
                <w:sz w:val="28"/>
                <w:szCs w:val="28"/>
                <w:lang w:val="vi-VN"/>
              </w:rPr>
            </w:pPr>
            <w:r w:rsidRPr="00E533E4">
              <w:rPr>
                <w:bCs/>
                <w:color w:val="000000"/>
                <w:sz w:val="28"/>
                <w:szCs w:val="28"/>
                <w:lang w:val="vi-VN"/>
              </w:rPr>
              <w:t>CHO</w:t>
            </w:r>
          </w:p>
        </w:tc>
        <w:tc>
          <w:tcPr>
            <w:tcW w:w="2126" w:type="dxa"/>
            <w:shd w:val="clear" w:color="auto" w:fill="auto"/>
            <w:vAlign w:val="center"/>
          </w:tcPr>
          <w:p w:rsidR="00B60130" w:rsidRPr="00E533E4" w:rsidRDefault="00B60130" w:rsidP="00B60130">
            <w:pPr>
              <w:spacing w:line="312" w:lineRule="auto"/>
              <w:jc w:val="center"/>
              <w:rPr>
                <w:color w:val="010205"/>
                <w:sz w:val="28"/>
                <w:szCs w:val="28"/>
              </w:rPr>
            </w:pPr>
            <w:r w:rsidRPr="00E533E4">
              <w:rPr>
                <w:color w:val="010205"/>
                <w:sz w:val="28"/>
                <w:szCs w:val="28"/>
              </w:rPr>
              <w:t>1</w:t>
            </w:r>
            <w:r w:rsidRPr="00E533E4">
              <w:rPr>
                <w:color w:val="010205"/>
                <w:sz w:val="28"/>
                <w:szCs w:val="28"/>
                <w:lang w:val="vi-VN"/>
              </w:rPr>
              <w:t>,</w:t>
            </w:r>
            <w:r w:rsidRPr="00E533E4">
              <w:rPr>
                <w:color w:val="010205"/>
                <w:sz w:val="28"/>
                <w:szCs w:val="28"/>
              </w:rPr>
              <w:t>45</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13</w:t>
            </w:r>
          </w:p>
        </w:tc>
        <w:tc>
          <w:tcPr>
            <w:tcW w:w="2268" w:type="dxa"/>
            <w:shd w:val="clear" w:color="auto" w:fill="auto"/>
            <w:vAlign w:val="center"/>
          </w:tcPr>
          <w:p w:rsidR="00B60130" w:rsidRPr="00E533E4" w:rsidRDefault="00B60130" w:rsidP="00B60130">
            <w:pPr>
              <w:spacing w:line="312" w:lineRule="auto"/>
              <w:jc w:val="center"/>
              <w:rPr>
                <w:color w:val="010205"/>
                <w:sz w:val="28"/>
                <w:szCs w:val="28"/>
              </w:rPr>
            </w:pPr>
            <w:r w:rsidRPr="00E533E4">
              <w:rPr>
                <w:color w:val="010205"/>
                <w:sz w:val="28"/>
                <w:szCs w:val="28"/>
              </w:rPr>
              <w:t>1</w:t>
            </w:r>
            <w:r w:rsidRPr="00E533E4">
              <w:rPr>
                <w:color w:val="010205"/>
                <w:sz w:val="28"/>
                <w:szCs w:val="28"/>
                <w:lang w:val="vi-VN"/>
              </w:rPr>
              <w:t>,</w:t>
            </w:r>
            <w:r w:rsidRPr="00E533E4">
              <w:rPr>
                <w:color w:val="010205"/>
                <w:sz w:val="28"/>
                <w:szCs w:val="28"/>
              </w:rPr>
              <w:t>33</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19</w:t>
            </w:r>
            <w:r>
              <w:rPr>
                <w:color w:val="010205"/>
                <w:sz w:val="28"/>
                <w:szCs w:val="28"/>
                <w:lang w:val="vi-VN"/>
              </w:rPr>
              <w:t>*</w:t>
            </w:r>
          </w:p>
        </w:tc>
        <w:tc>
          <w:tcPr>
            <w:tcW w:w="2268" w:type="dxa"/>
            <w:shd w:val="clear" w:color="auto" w:fill="auto"/>
            <w:vAlign w:val="center"/>
          </w:tcPr>
          <w:p w:rsidR="00B60130" w:rsidRPr="00E533E4" w:rsidRDefault="00B60130" w:rsidP="00B60130">
            <w:pPr>
              <w:spacing w:line="312" w:lineRule="auto"/>
              <w:jc w:val="center"/>
              <w:rPr>
                <w:color w:val="010205"/>
                <w:sz w:val="28"/>
                <w:szCs w:val="28"/>
              </w:rPr>
            </w:pPr>
            <w:r w:rsidRPr="00E533E4">
              <w:rPr>
                <w:color w:val="010205"/>
                <w:sz w:val="28"/>
                <w:szCs w:val="28"/>
              </w:rPr>
              <w:t>1</w:t>
            </w:r>
            <w:r w:rsidRPr="00E533E4">
              <w:rPr>
                <w:color w:val="010205"/>
                <w:sz w:val="28"/>
                <w:szCs w:val="28"/>
                <w:lang w:val="vi-VN"/>
              </w:rPr>
              <w:t>,</w:t>
            </w:r>
            <w:r w:rsidRPr="00E533E4">
              <w:rPr>
                <w:color w:val="010205"/>
                <w:sz w:val="28"/>
                <w:szCs w:val="28"/>
              </w:rPr>
              <w:t>62</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36</w:t>
            </w:r>
          </w:p>
        </w:tc>
      </w:tr>
      <w:tr w:rsidR="00C708F4" w:rsidRPr="00E533E4" w:rsidTr="00E533E4">
        <w:trPr>
          <w:trHeight w:val="326"/>
        </w:trPr>
        <w:tc>
          <w:tcPr>
            <w:tcW w:w="1702" w:type="dxa"/>
            <w:vMerge w:val="restart"/>
            <w:shd w:val="clear" w:color="auto" w:fill="auto"/>
            <w:vAlign w:val="center"/>
          </w:tcPr>
          <w:p w:rsidR="00C708F4"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Lô BaciMix liều 1</w:t>
            </w:r>
          </w:p>
        </w:tc>
        <w:tc>
          <w:tcPr>
            <w:tcW w:w="992" w:type="dxa"/>
            <w:shd w:val="clear" w:color="auto" w:fill="auto"/>
            <w:vAlign w:val="center"/>
          </w:tcPr>
          <w:p w:rsidR="00C708F4"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BIL</w:t>
            </w:r>
          </w:p>
        </w:tc>
        <w:tc>
          <w:tcPr>
            <w:tcW w:w="2126" w:type="dxa"/>
            <w:shd w:val="clear" w:color="auto" w:fill="auto"/>
            <w:vAlign w:val="center"/>
          </w:tcPr>
          <w:p w:rsidR="00C708F4" w:rsidRPr="00E533E4" w:rsidRDefault="00C708F4" w:rsidP="00E533E4">
            <w:pPr>
              <w:spacing w:line="312" w:lineRule="auto"/>
              <w:jc w:val="center"/>
              <w:rPr>
                <w:color w:val="010205"/>
                <w:sz w:val="28"/>
                <w:szCs w:val="28"/>
              </w:rPr>
            </w:pPr>
            <w:r w:rsidRPr="00E533E4">
              <w:rPr>
                <w:color w:val="010205"/>
                <w:sz w:val="28"/>
                <w:szCs w:val="28"/>
              </w:rPr>
              <w:t>3</w:t>
            </w:r>
            <w:r w:rsidRPr="00E533E4">
              <w:rPr>
                <w:color w:val="010205"/>
                <w:sz w:val="28"/>
                <w:szCs w:val="28"/>
                <w:lang w:val="vi-VN"/>
              </w:rPr>
              <w:t>,</w:t>
            </w:r>
            <w:r w:rsidRPr="00E533E4">
              <w:rPr>
                <w:color w:val="010205"/>
                <w:sz w:val="28"/>
                <w:szCs w:val="28"/>
              </w:rPr>
              <w:t>42</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1</w:t>
            </w:r>
            <w:r w:rsidRPr="00E533E4">
              <w:rPr>
                <w:color w:val="010205"/>
                <w:sz w:val="28"/>
                <w:szCs w:val="28"/>
                <w:lang w:val="vi-VN"/>
              </w:rPr>
              <w:t>,</w:t>
            </w:r>
            <w:r w:rsidRPr="00E533E4">
              <w:rPr>
                <w:color w:val="010205"/>
                <w:sz w:val="28"/>
                <w:szCs w:val="28"/>
              </w:rPr>
              <w:t>56</w:t>
            </w:r>
          </w:p>
        </w:tc>
        <w:tc>
          <w:tcPr>
            <w:tcW w:w="2268" w:type="dxa"/>
            <w:shd w:val="clear" w:color="auto" w:fill="auto"/>
            <w:vAlign w:val="center"/>
          </w:tcPr>
          <w:p w:rsidR="00C708F4" w:rsidRPr="00E533E4" w:rsidRDefault="00C708F4" w:rsidP="00E533E4">
            <w:pPr>
              <w:spacing w:line="312" w:lineRule="auto"/>
              <w:jc w:val="center"/>
              <w:rPr>
                <w:color w:val="010205"/>
                <w:sz w:val="28"/>
                <w:szCs w:val="28"/>
                <w:vertAlign w:val="superscript"/>
                <w:lang w:val="vi-VN"/>
              </w:rPr>
            </w:pPr>
            <w:r w:rsidRPr="00E533E4">
              <w:rPr>
                <w:color w:val="010205"/>
                <w:sz w:val="28"/>
                <w:szCs w:val="28"/>
              </w:rPr>
              <w:t>3</w:t>
            </w:r>
            <w:r w:rsidRPr="00E533E4">
              <w:rPr>
                <w:color w:val="010205"/>
                <w:sz w:val="28"/>
                <w:szCs w:val="28"/>
                <w:lang w:val="vi-VN"/>
              </w:rPr>
              <w:t>,</w:t>
            </w:r>
            <w:r w:rsidRPr="00E533E4">
              <w:rPr>
                <w:color w:val="010205"/>
                <w:sz w:val="28"/>
                <w:szCs w:val="28"/>
              </w:rPr>
              <w:t>33</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67</w:t>
            </w:r>
          </w:p>
        </w:tc>
        <w:tc>
          <w:tcPr>
            <w:tcW w:w="2268" w:type="dxa"/>
            <w:shd w:val="clear" w:color="auto" w:fill="auto"/>
            <w:vAlign w:val="center"/>
          </w:tcPr>
          <w:p w:rsidR="00C708F4" w:rsidRPr="00E533E4" w:rsidRDefault="00C708F4" w:rsidP="00E533E4">
            <w:pPr>
              <w:spacing w:line="312" w:lineRule="auto"/>
              <w:jc w:val="center"/>
              <w:rPr>
                <w:color w:val="010205"/>
                <w:sz w:val="28"/>
                <w:szCs w:val="28"/>
              </w:rPr>
            </w:pPr>
            <w:r w:rsidRPr="00E533E4">
              <w:rPr>
                <w:color w:val="010205"/>
                <w:sz w:val="28"/>
                <w:szCs w:val="28"/>
              </w:rPr>
              <w:t>2</w:t>
            </w:r>
            <w:r w:rsidRPr="00E533E4">
              <w:rPr>
                <w:color w:val="010205"/>
                <w:sz w:val="28"/>
                <w:szCs w:val="28"/>
                <w:lang w:val="vi-VN"/>
              </w:rPr>
              <w:t>,</w:t>
            </w:r>
            <w:r w:rsidRPr="00E533E4">
              <w:rPr>
                <w:color w:val="010205"/>
                <w:sz w:val="28"/>
                <w:szCs w:val="28"/>
              </w:rPr>
              <w:t>75</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27</w:t>
            </w:r>
          </w:p>
        </w:tc>
      </w:tr>
      <w:tr w:rsidR="00C708F4" w:rsidRPr="00E533E4" w:rsidTr="00E533E4">
        <w:trPr>
          <w:trHeight w:val="376"/>
        </w:trPr>
        <w:tc>
          <w:tcPr>
            <w:tcW w:w="1702" w:type="dxa"/>
            <w:vMerge/>
            <w:shd w:val="clear" w:color="auto" w:fill="auto"/>
            <w:vAlign w:val="center"/>
          </w:tcPr>
          <w:p w:rsidR="00C708F4" w:rsidRPr="00E533E4" w:rsidRDefault="00C708F4" w:rsidP="00E533E4">
            <w:pPr>
              <w:spacing w:line="312" w:lineRule="auto"/>
              <w:contextualSpacing/>
              <w:jc w:val="center"/>
              <w:rPr>
                <w:b/>
                <w:color w:val="000000"/>
                <w:sz w:val="28"/>
                <w:szCs w:val="28"/>
                <w:lang w:val="de-DE"/>
              </w:rPr>
            </w:pPr>
          </w:p>
        </w:tc>
        <w:tc>
          <w:tcPr>
            <w:tcW w:w="992" w:type="dxa"/>
            <w:shd w:val="clear" w:color="auto" w:fill="auto"/>
            <w:vAlign w:val="center"/>
          </w:tcPr>
          <w:p w:rsidR="00C708F4"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CHO</w:t>
            </w:r>
          </w:p>
        </w:tc>
        <w:tc>
          <w:tcPr>
            <w:tcW w:w="2126" w:type="dxa"/>
            <w:shd w:val="clear" w:color="auto" w:fill="auto"/>
            <w:vAlign w:val="center"/>
          </w:tcPr>
          <w:p w:rsidR="00C708F4" w:rsidRPr="00E533E4" w:rsidRDefault="00C708F4" w:rsidP="00E533E4">
            <w:pPr>
              <w:jc w:val="center"/>
              <w:rPr>
                <w:color w:val="010205"/>
                <w:sz w:val="28"/>
                <w:szCs w:val="28"/>
              </w:rPr>
            </w:pPr>
            <w:r w:rsidRPr="00E533E4">
              <w:rPr>
                <w:color w:val="010205"/>
                <w:sz w:val="28"/>
                <w:szCs w:val="28"/>
              </w:rPr>
              <w:t>1</w:t>
            </w:r>
            <w:r w:rsidRPr="00E533E4">
              <w:rPr>
                <w:color w:val="010205"/>
                <w:sz w:val="28"/>
                <w:szCs w:val="28"/>
                <w:lang w:val="vi-VN"/>
              </w:rPr>
              <w:t>,</w:t>
            </w:r>
            <w:r w:rsidRPr="00E533E4">
              <w:rPr>
                <w:color w:val="010205"/>
                <w:sz w:val="28"/>
                <w:szCs w:val="28"/>
              </w:rPr>
              <w:t>52</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33</w:t>
            </w:r>
          </w:p>
        </w:tc>
        <w:tc>
          <w:tcPr>
            <w:tcW w:w="2268" w:type="dxa"/>
            <w:shd w:val="clear" w:color="auto" w:fill="auto"/>
            <w:vAlign w:val="center"/>
          </w:tcPr>
          <w:p w:rsidR="00C708F4" w:rsidRPr="00762F7A" w:rsidRDefault="00C708F4" w:rsidP="00E533E4">
            <w:pPr>
              <w:spacing w:line="312" w:lineRule="auto"/>
              <w:jc w:val="center"/>
              <w:rPr>
                <w:color w:val="010205"/>
                <w:sz w:val="28"/>
                <w:szCs w:val="28"/>
                <w:vertAlign w:val="superscript"/>
                <w:lang w:val="vi-VN"/>
              </w:rPr>
            </w:pPr>
            <w:r w:rsidRPr="00E533E4">
              <w:rPr>
                <w:color w:val="010205"/>
                <w:sz w:val="28"/>
                <w:szCs w:val="28"/>
              </w:rPr>
              <w:t>1</w:t>
            </w:r>
            <w:r w:rsidRPr="00E533E4">
              <w:rPr>
                <w:color w:val="010205"/>
                <w:sz w:val="28"/>
                <w:szCs w:val="28"/>
                <w:lang w:val="vi-VN"/>
              </w:rPr>
              <w:t>,</w:t>
            </w:r>
            <w:r w:rsidRPr="00E533E4">
              <w:rPr>
                <w:color w:val="010205"/>
                <w:sz w:val="28"/>
                <w:szCs w:val="28"/>
              </w:rPr>
              <w:t>31</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25</w:t>
            </w:r>
            <w:r w:rsidR="00762F7A">
              <w:rPr>
                <w:color w:val="010205"/>
                <w:sz w:val="28"/>
                <w:szCs w:val="28"/>
                <w:lang w:val="vi-VN"/>
              </w:rPr>
              <w:t>*</w:t>
            </w:r>
          </w:p>
        </w:tc>
        <w:tc>
          <w:tcPr>
            <w:tcW w:w="2268" w:type="dxa"/>
            <w:shd w:val="clear" w:color="auto" w:fill="auto"/>
            <w:vAlign w:val="center"/>
          </w:tcPr>
          <w:p w:rsidR="00C708F4" w:rsidRPr="00E533E4" w:rsidRDefault="00C708F4" w:rsidP="00E533E4">
            <w:pPr>
              <w:spacing w:line="312" w:lineRule="auto"/>
              <w:jc w:val="center"/>
              <w:rPr>
                <w:color w:val="010205"/>
                <w:sz w:val="28"/>
                <w:szCs w:val="28"/>
                <w:vertAlign w:val="superscript"/>
                <w:lang w:val="vi-VN"/>
              </w:rPr>
            </w:pPr>
            <w:r w:rsidRPr="00E533E4">
              <w:rPr>
                <w:color w:val="010205"/>
                <w:sz w:val="28"/>
                <w:szCs w:val="28"/>
              </w:rPr>
              <w:t>1</w:t>
            </w:r>
            <w:r w:rsidRPr="00E533E4">
              <w:rPr>
                <w:color w:val="010205"/>
                <w:sz w:val="28"/>
                <w:szCs w:val="28"/>
                <w:lang w:val="vi-VN"/>
              </w:rPr>
              <w:t>,</w:t>
            </w:r>
            <w:r w:rsidRPr="00E533E4">
              <w:rPr>
                <w:color w:val="010205"/>
                <w:sz w:val="28"/>
                <w:szCs w:val="28"/>
              </w:rPr>
              <w:t>44</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26</w:t>
            </w:r>
          </w:p>
        </w:tc>
      </w:tr>
      <w:tr w:rsidR="00C708F4" w:rsidRPr="00E533E4" w:rsidTr="00E533E4">
        <w:trPr>
          <w:trHeight w:val="337"/>
        </w:trPr>
        <w:tc>
          <w:tcPr>
            <w:tcW w:w="1702" w:type="dxa"/>
            <w:vMerge w:val="restart"/>
            <w:shd w:val="clear" w:color="auto" w:fill="auto"/>
            <w:vAlign w:val="center"/>
          </w:tcPr>
          <w:p w:rsidR="00C708F4"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Lô BaciMix liều 2</w:t>
            </w:r>
          </w:p>
        </w:tc>
        <w:tc>
          <w:tcPr>
            <w:tcW w:w="992" w:type="dxa"/>
            <w:shd w:val="clear" w:color="auto" w:fill="auto"/>
            <w:vAlign w:val="center"/>
          </w:tcPr>
          <w:p w:rsidR="00C708F4"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BIL</w:t>
            </w:r>
          </w:p>
        </w:tc>
        <w:tc>
          <w:tcPr>
            <w:tcW w:w="2126" w:type="dxa"/>
            <w:shd w:val="clear" w:color="auto" w:fill="auto"/>
            <w:vAlign w:val="center"/>
          </w:tcPr>
          <w:p w:rsidR="00C708F4" w:rsidRPr="00E533E4" w:rsidRDefault="00C708F4" w:rsidP="00E533E4">
            <w:pPr>
              <w:spacing w:line="312" w:lineRule="auto"/>
              <w:jc w:val="center"/>
              <w:rPr>
                <w:color w:val="010205"/>
                <w:sz w:val="28"/>
                <w:szCs w:val="28"/>
              </w:rPr>
            </w:pPr>
            <w:r w:rsidRPr="00E533E4">
              <w:rPr>
                <w:color w:val="010205"/>
                <w:sz w:val="28"/>
                <w:szCs w:val="28"/>
              </w:rPr>
              <w:t>3</w:t>
            </w:r>
            <w:r w:rsidRPr="00E533E4">
              <w:rPr>
                <w:color w:val="010205"/>
                <w:sz w:val="28"/>
                <w:szCs w:val="28"/>
                <w:lang w:val="vi-VN"/>
              </w:rPr>
              <w:t>,</w:t>
            </w:r>
            <w:r w:rsidRPr="00E533E4">
              <w:rPr>
                <w:color w:val="010205"/>
                <w:sz w:val="28"/>
                <w:szCs w:val="28"/>
              </w:rPr>
              <w:t>54</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1</w:t>
            </w:r>
            <w:r w:rsidRPr="00E533E4">
              <w:rPr>
                <w:color w:val="010205"/>
                <w:sz w:val="28"/>
                <w:szCs w:val="28"/>
                <w:lang w:val="vi-VN"/>
              </w:rPr>
              <w:t>,</w:t>
            </w:r>
            <w:r w:rsidRPr="00E533E4">
              <w:rPr>
                <w:color w:val="010205"/>
                <w:sz w:val="28"/>
                <w:szCs w:val="28"/>
              </w:rPr>
              <w:t>26</w:t>
            </w:r>
          </w:p>
        </w:tc>
        <w:tc>
          <w:tcPr>
            <w:tcW w:w="2268" w:type="dxa"/>
            <w:shd w:val="clear" w:color="auto" w:fill="auto"/>
            <w:vAlign w:val="center"/>
          </w:tcPr>
          <w:p w:rsidR="00C708F4" w:rsidRPr="00E533E4" w:rsidRDefault="00C708F4" w:rsidP="00E533E4">
            <w:pPr>
              <w:spacing w:line="312" w:lineRule="auto"/>
              <w:jc w:val="center"/>
              <w:rPr>
                <w:color w:val="010205"/>
                <w:sz w:val="28"/>
                <w:szCs w:val="28"/>
              </w:rPr>
            </w:pPr>
            <w:r w:rsidRPr="00E533E4">
              <w:rPr>
                <w:color w:val="010205"/>
                <w:sz w:val="28"/>
                <w:szCs w:val="28"/>
              </w:rPr>
              <w:t>3</w:t>
            </w:r>
            <w:r w:rsidRPr="00E533E4">
              <w:rPr>
                <w:color w:val="010205"/>
                <w:sz w:val="28"/>
                <w:szCs w:val="28"/>
                <w:lang w:val="vi-VN"/>
              </w:rPr>
              <w:t>,</w:t>
            </w:r>
            <w:r w:rsidRPr="00E533E4">
              <w:rPr>
                <w:color w:val="010205"/>
                <w:sz w:val="28"/>
                <w:szCs w:val="28"/>
              </w:rPr>
              <w:t>89</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rPr>
              <w:t>0</w:t>
            </w:r>
            <w:r w:rsidRPr="00E533E4">
              <w:rPr>
                <w:color w:val="010205"/>
                <w:sz w:val="28"/>
                <w:szCs w:val="28"/>
                <w:lang w:val="vi-VN"/>
              </w:rPr>
              <w:t>,</w:t>
            </w:r>
            <w:r w:rsidRPr="00E533E4">
              <w:rPr>
                <w:color w:val="010205"/>
                <w:sz w:val="28"/>
                <w:szCs w:val="28"/>
              </w:rPr>
              <w:t>83</w:t>
            </w:r>
          </w:p>
        </w:tc>
        <w:tc>
          <w:tcPr>
            <w:tcW w:w="2268" w:type="dxa"/>
            <w:shd w:val="clear" w:color="auto" w:fill="auto"/>
            <w:vAlign w:val="center"/>
          </w:tcPr>
          <w:p w:rsidR="00C708F4" w:rsidRPr="00E533E4" w:rsidRDefault="00C708F4" w:rsidP="00E533E4">
            <w:pPr>
              <w:spacing w:line="312" w:lineRule="auto"/>
              <w:jc w:val="center"/>
              <w:rPr>
                <w:color w:val="010205"/>
                <w:sz w:val="28"/>
                <w:szCs w:val="28"/>
              </w:rPr>
            </w:pPr>
            <w:r w:rsidRPr="00E533E4">
              <w:rPr>
                <w:color w:val="010205"/>
                <w:sz w:val="28"/>
                <w:szCs w:val="28"/>
              </w:rPr>
              <w:t>2</w:t>
            </w:r>
            <w:r w:rsidRPr="00E533E4">
              <w:rPr>
                <w:color w:val="010205"/>
                <w:sz w:val="28"/>
                <w:szCs w:val="28"/>
                <w:lang w:val="vi-VN"/>
              </w:rPr>
              <w:t>,</w:t>
            </w:r>
            <w:r w:rsidRPr="00E533E4">
              <w:rPr>
                <w:color w:val="010205"/>
                <w:sz w:val="28"/>
                <w:szCs w:val="28"/>
              </w:rPr>
              <w:t>93</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41</w:t>
            </w:r>
          </w:p>
        </w:tc>
      </w:tr>
      <w:tr w:rsidR="00C708F4" w:rsidRPr="00E533E4" w:rsidTr="00E533E4">
        <w:trPr>
          <w:trHeight w:val="415"/>
        </w:trPr>
        <w:tc>
          <w:tcPr>
            <w:tcW w:w="1702" w:type="dxa"/>
            <w:vMerge/>
            <w:shd w:val="clear" w:color="auto" w:fill="auto"/>
            <w:vAlign w:val="center"/>
          </w:tcPr>
          <w:p w:rsidR="00C708F4" w:rsidRPr="00E533E4" w:rsidRDefault="00C708F4" w:rsidP="00E533E4">
            <w:pPr>
              <w:spacing w:line="312" w:lineRule="auto"/>
              <w:contextualSpacing/>
              <w:jc w:val="center"/>
              <w:rPr>
                <w:b/>
                <w:color w:val="000000"/>
                <w:sz w:val="28"/>
                <w:szCs w:val="28"/>
                <w:lang w:val="de-DE"/>
              </w:rPr>
            </w:pPr>
          </w:p>
        </w:tc>
        <w:tc>
          <w:tcPr>
            <w:tcW w:w="992" w:type="dxa"/>
            <w:shd w:val="clear" w:color="auto" w:fill="auto"/>
            <w:vAlign w:val="center"/>
          </w:tcPr>
          <w:p w:rsidR="00C708F4"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CHO</w:t>
            </w:r>
          </w:p>
        </w:tc>
        <w:tc>
          <w:tcPr>
            <w:tcW w:w="2126" w:type="dxa"/>
            <w:shd w:val="clear" w:color="auto" w:fill="auto"/>
            <w:vAlign w:val="center"/>
          </w:tcPr>
          <w:p w:rsidR="00C708F4" w:rsidRPr="00E533E4" w:rsidRDefault="00C708F4" w:rsidP="00E533E4">
            <w:pPr>
              <w:spacing w:line="312" w:lineRule="auto"/>
              <w:jc w:val="center"/>
              <w:rPr>
                <w:color w:val="010205"/>
                <w:sz w:val="28"/>
                <w:szCs w:val="28"/>
              </w:rPr>
            </w:pPr>
            <w:r w:rsidRPr="00E533E4">
              <w:rPr>
                <w:color w:val="010205"/>
                <w:sz w:val="28"/>
                <w:szCs w:val="28"/>
              </w:rPr>
              <w:t>1</w:t>
            </w:r>
            <w:r w:rsidRPr="00E533E4">
              <w:rPr>
                <w:color w:val="010205"/>
                <w:sz w:val="28"/>
                <w:szCs w:val="28"/>
                <w:lang w:val="vi-VN"/>
              </w:rPr>
              <w:t>,</w:t>
            </w:r>
            <w:r w:rsidRPr="00E533E4">
              <w:rPr>
                <w:color w:val="010205"/>
                <w:sz w:val="28"/>
                <w:szCs w:val="28"/>
              </w:rPr>
              <w:t>54</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37</w:t>
            </w:r>
          </w:p>
        </w:tc>
        <w:tc>
          <w:tcPr>
            <w:tcW w:w="2268" w:type="dxa"/>
            <w:shd w:val="clear" w:color="auto" w:fill="auto"/>
            <w:vAlign w:val="center"/>
          </w:tcPr>
          <w:p w:rsidR="00C708F4" w:rsidRPr="00E533E4" w:rsidRDefault="00C708F4" w:rsidP="00E533E4">
            <w:pPr>
              <w:spacing w:line="312" w:lineRule="auto"/>
              <w:jc w:val="center"/>
              <w:rPr>
                <w:color w:val="010205"/>
                <w:sz w:val="28"/>
                <w:szCs w:val="28"/>
                <w:vertAlign w:val="superscript"/>
                <w:lang w:val="vi-VN"/>
              </w:rPr>
            </w:pPr>
            <w:r w:rsidRPr="00E533E4">
              <w:rPr>
                <w:color w:val="010205"/>
                <w:sz w:val="28"/>
                <w:szCs w:val="28"/>
              </w:rPr>
              <w:t>1</w:t>
            </w:r>
            <w:r w:rsidRPr="00E533E4">
              <w:rPr>
                <w:color w:val="010205"/>
                <w:sz w:val="28"/>
                <w:szCs w:val="28"/>
                <w:lang w:val="vi-VN"/>
              </w:rPr>
              <w:t>,</w:t>
            </w:r>
            <w:r w:rsidRPr="00E533E4">
              <w:rPr>
                <w:color w:val="010205"/>
                <w:sz w:val="28"/>
                <w:szCs w:val="28"/>
              </w:rPr>
              <w:t>36</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22</w:t>
            </w:r>
          </w:p>
        </w:tc>
        <w:tc>
          <w:tcPr>
            <w:tcW w:w="2268" w:type="dxa"/>
            <w:shd w:val="clear" w:color="auto" w:fill="auto"/>
            <w:vAlign w:val="center"/>
          </w:tcPr>
          <w:p w:rsidR="00C708F4" w:rsidRPr="00E533E4" w:rsidRDefault="00C708F4" w:rsidP="00E533E4">
            <w:pPr>
              <w:spacing w:line="312" w:lineRule="auto"/>
              <w:jc w:val="center"/>
              <w:rPr>
                <w:color w:val="010205"/>
                <w:sz w:val="28"/>
                <w:szCs w:val="28"/>
                <w:vertAlign w:val="superscript"/>
                <w:lang w:val="vi-VN"/>
              </w:rPr>
            </w:pPr>
            <w:r w:rsidRPr="00E533E4">
              <w:rPr>
                <w:color w:val="010205"/>
                <w:sz w:val="28"/>
                <w:szCs w:val="28"/>
              </w:rPr>
              <w:t>1</w:t>
            </w:r>
            <w:r w:rsidRPr="00E533E4">
              <w:rPr>
                <w:color w:val="010205"/>
                <w:sz w:val="28"/>
                <w:szCs w:val="28"/>
                <w:lang w:val="vi-VN"/>
              </w:rPr>
              <w:t>,</w:t>
            </w:r>
            <w:r w:rsidRPr="00E533E4">
              <w:rPr>
                <w:color w:val="010205"/>
                <w:sz w:val="28"/>
                <w:szCs w:val="28"/>
              </w:rPr>
              <w:t>56</w:t>
            </w:r>
            <w:r w:rsidRPr="00E533E4">
              <w:rPr>
                <w:color w:val="010205"/>
                <w:sz w:val="28"/>
                <w:szCs w:val="28"/>
                <w:lang w:val="vi-VN"/>
              </w:rPr>
              <w:t xml:space="preserve"> </w:t>
            </w:r>
            <w:r w:rsidRPr="00E533E4">
              <w:rPr>
                <w:color w:val="010205"/>
                <w:sz w:val="28"/>
                <w:szCs w:val="28"/>
              </w:rPr>
              <w:sym w:font="Symbol" w:char="F0B1"/>
            </w:r>
            <w:r w:rsidRPr="00E533E4">
              <w:rPr>
                <w:color w:val="010205"/>
                <w:sz w:val="28"/>
                <w:szCs w:val="28"/>
                <w:lang w:val="vi-VN"/>
              </w:rPr>
              <w:t xml:space="preserve"> </w:t>
            </w:r>
            <w:r w:rsidRPr="00E533E4">
              <w:rPr>
                <w:color w:val="010205"/>
                <w:sz w:val="28"/>
                <w:szCs w:val="28"/>
              </w:rPr>
              <w:t>0</w:t>
            </w:r>
            <w:r w:rsidRPr="00E533E4">
              <w:rPr>
                <w:color w:val="010205"/>
                <w:sz w:val="28"/>
                <w:szCs w:val="28"/>
                <w:lang w:val="vi-VN"/>
              </w:rPr>
              <w:t>,</w:t>
            </w:r>
            <w:r w:rsidRPr="00E533E4">
              <w:rPr>
                <w:color w:val="010205"/>
                <w:sz w:val="28"/>
                <w:szCs w:val="28"/>
              </w:rPr>
              <w:t>19</w:t>
            </w:r>
          </w:p>
        </w:tc>
      </w:tr>
      <w:tr w:rsidR="00C708F4" w:rsidRPr="00E533E4" w:rsidTr="00E533E4">
        <w:trPr>
          <w:trHeight w:val="376"/>
        </w:trPr>
        <w:tc>
          <w:tcPr>
            <w:tcW w:w="1702" w:type="dxa"/>
            <w:vMerge w:val="restart"/>
            <w:shd w:val="clear" w:color="auto" w:fill="auto"/>
            <w:vAlign w:val="center"/>
          </w:tcPr>
          <w:p w:rsidR="00C708F4" w:rsidRPr="00E533E4" w:rsidRDefault="00AB2203" w:rsidP="00E533E4">
            <w:pPr>
              <w:spacing w:line="312" w:lineRule="auto"/>
              <w:contextualSpacing/>
              <w:jc w:val="center"/>
              <w:rPr>
                <w:bCs/>
                <w:color w:val="000000"/>
                <w:sz w:val="28"/>
                <w:szCs w:val="28"/>
                <w:lang w:val="vi-VN"/>
              </w:rPr>
            </w:pPr>
            <w:r>
              <w:rPr>
                <w:bCs/>
                <w:color w:val="000000"/>
                <w:sz w:val="28"/>
                <w:szCs w:val="28"/>
                <w:lang w:val="vi-VN"/>
              </w:rPr>
              <w:t>p</w:t>
            </w:r>
            <w:r w:rsidR="00C708F4" w:rsidRPr="00E533E4">
              <w:rPr>
                <w:bCs/>
                <w:color w:val="000000"/>
                <w:sz w:val="28"/>
                <w:szCs w:val="28"/>
                <w:lang w:val="vi-VN"/>
              </w:rPr>
              <w:t xml:space="preserve"> lô</w:t>
            </w:r>
          </w:p>
        </w:tc>
        <w:tc>
          <w:tcPr>
            <w:tcW w:w="992" w:type="dxa"/>
            <w:shd w:val="clear" w:color="auto" w:fill="auto"/>
            <w:vAlign w:val="center"/>
          </w:tcPr>
          <w:p w:rsidR="00C708F4"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BIL</w:t>
            </w:r>
          </w:p>
        </w:tc>
        <w:tc>
          <w:tcPr>
            <w:tcW w:w="2126" w:type="dxa"/>
            <w:shd w:val="clear" w:color="auto" w:fill="auto"/>
            <w:vAlign w:val="center"/>
          </w:tcPr>
          <w:p w:rsidR="00C708F4" w:rsidRPr="00986253" w:rsidRDefault="00986253" w:rsidP="00E533E4">
            <w:pPr>
              <w:spacing w:line="312" w:lineRule="auto"/>
              <w:jc w:val="center"/>
              <w:rPr>
                <w:sz w:val="28"/>
                <w:szCs w:val="28"/>
                <w:lang w:val="vi-VN"/>
              </w:rPr>
            </w:pPr>
            <w:r>
              <w:rPr>
                <w:sz w:val="28"/>
                <w:szCs w:val="28"/>
                <w:lang w:val="vi-VN"/>
              </w:rPr>
              <w:t>0,282</w:t>
            </w:r>
          </w:p>
        </w:tc>
        <w:tc>
          <w:tcPr>
            <w:tcW w:w="2268" w:type="dxa"/>
            <w:shd w:val="clear" w:color="auto" w:fill="auto"/>
            <w:vAlign w:val="center"/>
          </w:tcPr>
          <w:p w:rsidR="00C708F4" w:rsidRPr="00986253" w:rsidRDefault="00986253" w:rsidP="00E533E4">
            <w:pPr>
              <w:spacing w:line="312" w:lineRule="auto"/>
              <w:jc w:val="center"/>
              <w:rPr>
                <w:sz w:val="28"/>
                <w:szCs w:val="28"/>
                <w:lang w:val="vi-VN"/>
              </w:rPr>
            </w:pPr>
            <w:r>
              <w:rPr>
                <w:sz w:val="28"/>
                <w:szCs w:val="28"/>
                <w:lang w:val="vi-VN"/>
              </w:rPr>
              <w:t>0,174</w:t>
            </w:r>
          </w:p>
        </w:tc>
        <w:tc>
          <w:tcPr>
            <w:tcW w:w="2268" w:type="dxa"/>
            <w:shd w:val="clear" w:color="auto" w:fill="auto"/>
            <w:vAlign w:val="center"/>
          </w:tcPr>
          <w:p w:rsidR="00C708F4" w:rsidRPr="00986253" w:rsidRDefault="00986253" w:rsidP="00E533E4">
            <w:pPr>
              <w:spacing w:line="312" w:lineRule="auto"/>
              <w:jc w:val="center"/>
              <w:rPr>
                <w:sz w:val="28"/>
                <w:szCs w:val="28"/>
                <w:lang w:val="vi-VN"/>
              </w:rPr>
            </w:pPr>
            <w:r>
              <w:rPr>
                <w:sz w:val="28"/>
                <w:szCs w:val="28"/>
                <w:lang w:val="vi-VN"/>
              </w:rPr>
              <w:t>0,564</w:t>
            </w:r>
          </w:p>
        </w:tc>
      </w:tr>
      <w:tr w:rsidR="00C708F4" w:rsidRPr="00E533E4" w:rsidTr="00E533E4">
        <w:trPr>
          <w:trHeight w:val="171"/>
        </w:trPr>
        <w:tc>
          <w:tcPr>
            <w:tcW w:w="1702" w:type="dxa"/>
            <w:vMerge/>
            <w:shd w:val="clear" w:color="auto" w:fill="auto"/>
            <w:vAlign w:val="center"/>
          </w:tcPr>
          <w:p w:rsidR="00C708F4" w:rsidRPr="00E533E4" w:rsidRDefault="00C708F4" w:rsidP="00E533E4">
            <w:pPr>
              <w:spacing w:line="312" w:lineRule="auto"/>
              <w:contextualSpacing/>
              <w:jc w:val="center"/>
              <w:rPr>
                <w:b/>
                <w:color w:val="000000"/>
                <w:sz w:val="28"/>
                <w:szCs w:val="28"/>
                <w:lang w:val="de-DE"/>
              </w:rPr>
            </w:pPr>
          </w:p>
        </w:tc>
        <w:tc>
          <w:tcPr>
            <w:tcW w:w="992" w:type="dxa"/>
            <w:shd w:val="clear" w:color="auto" w:fill="auto"/>
            <w:vAlign w:val="center"/>
          </w:tcPr>
          <w:p w:rsidR="00C708F4" w:rsidRPr="00E533E4" w:rsidRDefault="00C708F4" w:rsidP="00E533E4">
            <w:pPr>
              <w:spacing w:line="312" w:lineRule="auto"/>
              <w:contextualSpacing/>
              <w:jc w:val="center"/>
              <w:rPr>
                <w:bCs/>
                <w:color w:val="000000"/>
                <w:sz w:val="28"/>
                <w:szCs w:val="28"/>
                <w:lang w:val="vi-VN"/>
              </w:rPr>
            </w:pPr>
            <w:r w:rsidRPr="00E533E4">
              <w:rPr>
                <w:bCs/>
                <w:color w:val="000000"/>
                <w:sz w:val="28"/>
                <w:szCs w:val="28"/>
                <w:lang w:val="vi-VN"/>
              </w:rPr>
              <w:t>CHO</w:t>
            </w:r>
          </w:p>
        </w:tc>
        <w:tc>
          <w:tcPr>
            <w:tcW w:w="2126" w:type="dxa"/>
            <w:shd w:val="clear" w:color="auto" w:fill="auto"/>
            <w:vAlign w:val="center"/>
          </w:tcPr>
          <w:p w:rsidR="00C708F4" w:rsidRPr="00986253" w:rsidRDefault="00986253" w:rsidP="00E533E4">
            <w:pPr>
              <w:spacing w:line="312" w:lineRule="auto"/>
              <w:jc w:val="center"/>
              <w:rPr>
                <w:sz w:val="28"/>
                <w:szCs w:val="28"/>
                <w:lang w:val="vi-VN"/>
              </w:rPr>
            </w:pPr>
            <w:r>
              <w:rPr>
                <w:sz w:val="28"/>
                <w:szCs w:val="28"/>
                <w:lang w:val="vi-VN"/>
              </w:rPr>
              <w:t>0,994</w:t>
            </w:r>
          </w:p>
        </w:tc>
        <w:tc>
          <w:tcPr>
            <w:tcW w:w="2268" w:type="dxa"/>
            <w:shd w:val="clear" w:color="auto" w:fill="auto"/>
            <w:vAlign w:val="center"/>
          </w:tcPr>
          <w:p w:rsidR="00C708F4" w:rsidRPr="00986253" w:rsidRDefault="00986253" w:rsidP="00E533E4">
            <w:pPr>
              <w:spacing w:line="312" w:lineRule="auto"/>
              <w:jc w:val="center"/>
              <w:rPr>
                <w:sz w:val="28"/>
                <w:szCs w:val="28"/>
                <w:lang w:val="vi-VN"/>
              </w:rPr>
            </w:pPr>
            <w:r>
              <w:rPr>
                <w:sz w:val="28"/>
                <w:szCs w:val="28"/>
                <w:lang w:val="vi-VN"/>
              </w:rPr>
              <w:t>0,849</w:t>
            </w:r>
          </w:p>
        </w:tc>
        <w:tc>
          <w:tcPr>
            <w:tcW w:w="2268" w:type="dxa"/>
            <w:shd w:val="clear" w:color="auto" w:fill="auto"/>
            <w:vAlign w:val="center"/>
          </w:tcPr>
          <w:p w:rsidR="00C708F4" w:rsidRPr="00986253" w:rsidRDefault="00986253" w:rsidP="00E533E4">
            <w:pPr>
              <w:spacing w:line="312" w:lineRule="auto"/>
              <w:jc w:val="center"/>
              <w:rPr>
                <w:sz w:val="28"/>
                <w:szCs w:val="28"/>
                <w:lang w:val="vi-VN"/>
              </w:rPr>
            </w:pPr>
            <w:r>
              <w:rPr>
                <w:sz w:val="28"/>
                <w:szCs w:val="28"/>
                <w:lang w:val="vi-VN"/>
              </w:rPr>
              <w:t>0,392</w:t>
            </w:r>
          </w:p>
        </w:tc>
      </w:tr>
    </w:tbl>
    <w:p w:rsidR="008A6E62" w:rsidRPr="00FC676C" w:rsidRDefault="00A31B73" w:rsidP="00A31B73">
      <w:pPr>
        <w:spacing w:line="336" w:lineRule="auto"/>
        <w:contextualSpacing/>
        <w:jc w:val="center"/>
        <w:rPr>
          <w:i/>
          <w:sz w:val="28"/>
          <w:szCs w:val="28"/>
          <w:lang w:val="vi-VN"/>
        </w:rPr>
      </w:pPr>
      <w:r>
        <w:rPr>
          <w:i/>
          <w:sz w:val="28"/>
          <w:szCs w:val="28"/>
          <w:lang w:val="vi-VN"/>
        </w:rPr>
        <w:t xml:space="preserve"> </w:t>
      </w:r>
      <w:r w:rsidR="008A6E62" w:rsidRPr="00FC676C">
        <w:rPr>
          <w:i/>
          <w:sz w:val="28"/>
          <w:szCs w:val="28"/>
          <w:lang w:val="vi-VN"/>
        </w:rPr>
        <w:t xml:space="preserve">Giá trị </w:t>
      </w:r>
      <w:r w:rsidR="00AB2203">
        <w:rPr>
          <w:i/>
          <w:sz w:val="28"/>
          <w:szCs w:val="28"/>
          <w:lang w:val="vi-VN"/>
        </w:rPr>
        <w:t>p</w:t>
      </w:r>
      <w:r w:rsidR="008A6E62" w:rsidRPr="00FC676C">
        <w:rPr>
          <w:i/>
          <w:sz w:val="28"/>
          <w:szCs w:val="28"/>
          <w:lang w:val="vi-VN"/>
        </w:rPr>
        <w:t xml:space="preserve"> lô được tính bằng kiểm định</w:t>
      </w:r>
      <w:r w:rsidR="001C2AB8">
        <w:rPr>
          <w:i/>
          <w:sz w:val="28"/>
          <w:szCs w:val="28"/>
          <w:lang w:val="vi-VN"/>
        </w:rPr>
        <w:t xml:space="preserve"> Anova</w:t>
      </w:r>
    </w:p>
    <w:p w:rsidR="000333EE" w:rsidRDefault="000333EE" w:rsidP="000333EE">
      <w:pPr>
        <w:spacing w:line="360" w:lineRule="auto"/>
        <w:contextualSpacing/>
        <w:jc w:val="center"/>
        <w:rPr>
          <w:i/>
          <w:sz w:val="28"/>
          <w:szCs w:val="28"/>
          <w:lang w:val="vi-VN"/>
        </w:rPr>
      </w:pPr>
      <w:r>
        <w:rPr>
          <w:i/>
          <w:sz w:val="28"/>
          <w:szCs w:val="28"/>
          <w:lang w:val="vi-VN"/>
        </w:rPr>
        <w:t>* p &lt;0,05 so sánh với thời điểm T</w:t>
      </w:r>
      <w:r w:rsidRPr="006770DF">
        <w:rPr>
          <w:i/>
          <w:sz w:val="28"/>
          <w:szCs w:val="28"/>
          <w:vertAlign w:val="subscript"/>
          <w:lang w:val="vi-VN"/>
        </w:rPr>
        <w:t>0</w:t>
      </w:r>
      <w:r>
        <w:rPr>
          <w:i/>
          <w:sz w:val="28"/>
          <w:szCs w:val="28"/>
          <w:lang w:val="vi-VN"/>
        </w:rPr>
        <w:t xml:space="preserve"> được tính bằng kiểm định paired T test</w:t>
      </w:r>
    </w:p>
    <w:p w:rsidR="00E533E4" w:rsidRPr="00FA6BE6" w:rsidRDefault="00E533E4" w:rsidP="00E533E4">
      <w:pPr>
        <w:spacing w:line="360" w:lineRule="auto"/>
        <w:ind w:firstLine="720"/>
        <w:contextualSpacing/>
        <w:jc w:val="both"/>
        <w:rPr>
          <w:i/>
          <w:sz w:val="28"/>
          <w:szCs w:val="28"/>
          <w:lang w:val="vi-VN"/>
        </w:rPr>
      </w:pPr>
      <w:r>
        <w:rPr>
          <w:color w:val="000000"/>
          <w:sz w:val="28"/>
          <w:szCs w:val="28"/>
          <w:lang w:val="vi-VN"/>
        </w:rPr>
        <w:lastRenderedPageBreak/>
        <w:t xml:space="preserve">Khi </w:t>
      </w:r>
      <w:r w:rsidRPr="00D246B8">
        <w:rPr>
          <w:color w:val="000000"/>
          <w:sz w:val="28"/>
          <w:szCs w:val="28"/>
          <w:lang w:val="vi-VN"/>
        </w:rPr>
        <w:t>so sánh giữa các lô</w:t>
      </w:r>
      <w:r>
        <w:rPr>
          <w:color w:val="000000"/>
          <w:sz w:val="28"/>
          <w:szCs w:val="28"/>
          <w:lang w:val="vi-VN"/>
        </w:rPr>
        <w:t xml:space="preserve"> trong cùng một thời điểm nghiên cứu cho thấy </w:t>
      </w:r>
      <w:r w:rsidRPr="00D246B8">
        <w:rPr>
          <w:color w:val="000000"/>
          <w:sz w:val="28"/>
          <w:szCs w:val="28"/>
          <w:lang w:val="vi-VN"/>
        </w:rPr>
        <w:t>nồng độ bilirubin</w:t>
      </w:r>
      <w:r>
        <w:rPr>
          <w:color w:val="000000"/>
          <w:sz w:val="28"/>
          <w:szCs w:val="28"/>
          <w:lang w:val="vi-VN"/>
        </w:rPr>
        <w:t xml:space="preserve"> (BIL) và nồng độ cholesterol (CHO) </w:t>
      </w:r>
      <w:r w:rsidRPr="00D246B8">
        <w:rPr>
          <w:color w:val="000000"/>
          <w:sz w:val="28"/>
          <w:szCs w:val="28"/>
          <w:lang w:val="vi-VN"/>
        </w:rPr>
        <w:t>trong máu chuột</w:t>
      </w:r>
      <w:r>
        <w:rPr>
          <w:color w:val="000000"/>
          <w:sz w:val="28"/>
          <w:szCs w:val="28"/>
          <w:lang w:val="vi-VN"/>
        </w:rPr>
        <w:t xml:space="preserve"> </w:t>
      </w:r>
      <w:r w:rsidRPr="00D246B8">
        <w:rPr>
          <w:color w:val="000000"/>
          <w:sz w:val="28"/>
          <w:szCs w:val="28"/>
          <w:lang w:val="vi-VN"/>
        </w:rPr>
        <w:t>đều khác nhau không có ý nghĩa th</w:t>
      </w:r>
      <w:r>
        <w:rPr>
          <w:color w:val="000000"/>
          <w:sz w:val="28"/>
          <w:szCs w:val="28"/>
          <w:lang w:val="en-US"/>
        </w:rPr>
        <w:t>ố</w:t>
      </w:r>
      <w:r w:rsidRPr="00D246B8">
        <w:rPr>
          <w:color w:val="000000"/>
          <w:sz w:val="28"/>
          <w:szCs w:val="28"/>
          <w:lang w:val="vi-VN"/>
        </w:rPr>
        <w:t>ng</w:t>
      </w:r>
      <w:r>
        <w:rPr>
          <w:color w:val="000000"/>
          <w:sz w:val="28"/>
          <w:szCs w:val="28"/>
          <w:lang w:val="vi-VN"/>
        </w:rPr>
        <w:t xml:space="preserve"> kê (</w:t>
      </w:r>
      <w:r w:rsidR="00AB2203">
        <w:rPr>
          <w:color w:val="000000"/>
          <w:sz w:val="28"/>
          <w:szCs w:val="28"/>
          <w:lang w:val="vi-VN"/>
        </w:rPr>
        <w:t>p</w:t>
      </w:r>
      <w:r w:rsidRPr="00B71919">
        <w:rPr>
          <w:color w:val="000000"/>
          <w:sz w:val="28"/>
          <w:szCs w:val="28"/>
          <w:lang w:val="vi-VN"/>
        </w:rPr>
        <w:t xml:space="preserve"> </w:t>
      </w:r>
      <w:r w:rsidRPr="00D246B8">
        <w:rPr>
          <w:color w:val="000000"/>
          <w:sz w:val="28"/>
          <w:szCs w:val="28"/>
          <w:lang w:val="vi-VN"/>
        </w:rPr>
        <w:t>&gt; 0,05</w:t>
      </w:r>
      <w:r>
        <w:rPr>
          <w:color w:val="000000"/>
          <w:sz w:val="28"/>
          <w:szCs w:val="28"/>
          <w:lang w:val="vi-VN"/>
        </w:rPr>
        <w:t>)</w:t>
      </w:r>
      <w:r w:rsidRPr="00D246B8">
        <w:rPr>
          <w:color w:val="000000"/>
          <w:sz w:val="28"/>
          <w:szCs w:val="28"/>
          <w:lang w:val="vi-VN"/>
        </w:rPr>
        <w:t>.</w:t>
      </w:r>
      <w:r>
        <w:rPr>
          <w:color w:val="000000"/>
          <w:sz w:val="28"/>
          <w:szCs w:val="28"/>
          <w:lang w:val="vi-VN"/>
        </w:rPr>
        <w:t xml:space="preserve"> Mặt khác, nồng độ CHO</w:t>
      </w:r>
      <w:r w:rsidRPr="00D246B8">
        <w:rPr>
          <w:color w:val="000000"/>
          <w:sz w:val="28"/>
          <w:szCs w:val="28"/>
          <w:lang w:val="vi-VN"/>
        </w:rPr>
        <w:t xml:space="preserve"> trong máu chuột</w:t>
      </w:r>
      <w:r>
        <w:rPr>
          <w:color w:val="000000"/>
          <w:sz w:val="28"/>
          <w:szCs w:val="28"/>
          <w:lang w:val="vi-VN"/>
        </w:rPr>
        <w:t xml:space="preserve"> trong cùng một lô có sự khác biệt có ý nghĩa thống kê (p</w:t>
      </w:r>
      <w:r w:rsidR="003D3820">
        <w:rPr>
          <w:color w:val="000000"/>
          <w:sz w:val="28"/>
          <w:szCs w:val="28"/>
          <w:lang w:val="vi-VN"/>
        </w:rPr>
        <w:t xml:space="preserve"> </w:t>
      </w:r>
      <w:r>
        <w:rPr>
          <w:color w:val="000000"/>
          <w:sz w:val="28"/>
          <w:szCs w:val="28"/>
          <w:lang w:val="vi-VN"/>
        </w:rPr>
        <w:t>&lt;0,05) giữa thời điểm T</w:t>
      </w:r>
      <w:r w:rsidRPr="00A31B73">
        <w:rPr>
          <w:color w:val="000000"/>
          <w:sz w:val="28"/>
          <w:szCs w:val="28"/>
          <w:vertAlign w:val="subscript"/>
          <w:lang w:val="vi-VN"/>
        </w:rPr>
        <w:t>1</w:t>
      </w:r>
      <w:r>
        <w:rPr>
          <w:color w:val="000000"/>
          <w:sz w:val="28"/>
          <w:szCs w:val="28"/>
          <w:lang w:val="vi-VN"/>
        </w:rPr>
        <w:t xml:space="preserve"> - T</w:t>
      </w:r>
      <w:r w:rsidRPr="00A31B73">
        <w:rPr>
          <w:color w:val="000000"/>
          <w:sz w:val="28"/>
          <w:szCs w:val="28"/>
          <w:vertAlign w:val="subscript"/>
          <w:lang w:val="vi-VN"/>
        </w:rPr>
        <w:t>0</w:t>
      </w:r>
      <w:r>
        <w:rPr>
          <w:color w:val="000000"/>
          <w:sz w:val="28"/>
          <w:szCs w:val="28"/>
          <w:lang w:val="vi-VN"/>
        </w:rPr>
        <w:t xml:space="preserve"> và không </w:t>
      </w:r>
      <w:r w:rsidRPr="00D246B8">
        <w:rPr>
          <w:color w:val="000000"/>
          <w:sz w:val="28"/>
          <w:szCs w:val="28"/>
          <w:lang w:val="vi-VN"/>
        </w:rPr>
        <w:t>có ý nghĩa thống</w:t>
      </w:r>
      <w:r>
        <w:rPr>
          <w:color w:val="000000"/>
          <w:sz w:val="28"/>
          <w:szCs w:val="28"/>
          <w:lang w:val="vi-VN"/>
        </w:rPr>
        <w:t xml:space="preserve"> kê (p</w:t>
      </w:r>
      <w:r w:rsidR="003D3820">
        <w:rPr>
          <w:color w:val="000000"/>
          <w:sz w:val="28"/>
          <w:szCs w:val="28"/>
          <w:lang w:val="vi-VN"/>
        </w:rPr>
        <w:t xml:space="preserve"> </w:t>
      </w:r>
      <w:r>
        <w:rPr>
          <w:color w:val="000000"/>
          <w:sz w:val="28"/>
          <w:szCs w:val="28"/>
          <w:lang w:val="vi-VN"/>
        </w:rPr>
        <w:t>&gt;0,05) giữa thời điểm T</w:t>
      </w:r>
      <w:r w:rsidRPr="00A31B73">
        <w:rPr>
          <w:color w:val="000000"/>
          <w:sz w:val="28"/>
          <w:szCs w:val="28"/>
          <w:vertAlign w:val="subscript"/>
          <w:lang w:val="vi-VN"/>
        </w:rPr>
        <w:t>2</w:t>
      </w:r>
      <w:r>
        <w:rPr>
          <w:color w:val="000000"/>
          <w:sz w:val="28"/>
          <w:szCs w:val="28"/>
          <w:lang w:val="vi-VN"/>
        </w:rPr>
        <w:t xml:space="preserve"> </w:t>
      </w:r>
      <w:r w:rsidR="00915FFE">
        <w:rPr>
          <w:color w:val="000000"/>
          <w:sz w:val="28"/>
          <w:szCs w:val="28"/>
          <w:lang w:val="vi-VN"/>
        </w:rPr>
        <w:t>-</w:t>
      </w:r>
      <w:r>
        <w:rPr>
          <w:color w:val="000000"/>
          <w:sz w:val="28"/>
          <w:szCs w:val="28"/>
          <w:lang w:val="vi-VN"/>
        </w:rPr>
        <w:t xml:space="preserve"> T</w:t>
      </w:r>
      <w:r w:rsidRPr="00A31B73">
        <w:rPr>
          <w:color w:val="000000"/>
          <w:sz w:val="28"/>
          <w:szCs w:val="28"/>
          <w:vertAlign w:val="subscript"/>
          <w:lang w:val="vi-VN"/>
        </w:rPr>
        <w:t>0</w:t>
      </w:r>
      <w:r>
        <w:rPr>
          <w:color w:val="000000"/>
          <w:sz w:val="28"/>
          <w:szCs w:val="28"/>
          <w:lang w:val="vi-VN"/>
        </w:rPr>
        <w:t>, T</w:t>
      </w:r>
      <w:r w:rsidRPr="00A31B73">
        <w:rPr>
          <w:color w:val="000000"/>
          <w:sz w:val="28"/>
          <w:szCs w:val="28"/>
          <w:vertAlign w:val="subscript"/>
          <w:lang w:val="vi-VN"/>
        </w:rPr>
        <w:t>2</w:t>
      </w:r>
      <w:r>
        <w:rPr>
          <w:color w:val="000000"/>
          <w:sz w:val="28"/>
          <w:szCs w:val="28"/>
          <w:lang w:val="vi-VN"/>
        </w:rPr>
        <w:t xml:space="preserve"> </w:t>
      </w:r>
      <w:r w:rsidR="00915FFE">
        <w:rPr>
          <w:color w:val="000000"/>
          <w:sz w:val="28"/>
          <w:szCs w:val="28"/>
          <w:lang w:val="vi-VN"/>
        </w:rPr>
        <w:t>-</w:t>
      </w:r>
      <w:r>
        <w:rPr>
          <w:color w:val="000000"/>
          <w:sz w:val="28"/>
          <w:szCs w:val="28"/>
          <w:lang w:val="vi-VN"/>
        </w:rPr>
        <w:t xml:space="preserve"> T</w:t>
      </w:r>
      <w:r w:rsidRPr="00A31B73">
        <w:rPr>
          <w:color w:val="000000"/>
          <w:sz w:val="28"/>
          <w:szCs w:val="28"/>
          <w:vertAlign w:val="subscript"/>
          <w:lang w:val="vi-VN"/>
        </w:rPr>
        <w:t>1</w:t>
      </w:r>
      <w:r w:rsidRPr="00D246B8">
        <w:rPr>
          <w:color w:val="000000"/>
          <w:sz w:val="28"/>
          <w:szCs w:val="28"/>
          <w:lang w:val="vi-VN"/>
        </w:rPr>
        <w:t>.</w:t>
      </w:r>
      <w:r>
        <w:rPr>
          <w:color w:val="000000"/>
          <w:sz w:val="28"/>
          <w:szCs w:val="28"/>
          <w:lang w:val="vi-VN"/>
        </w:rPr>
        <w:t xml:space="preserve"> Nồng độ BIL </w:t>
      </w:r>
      <w:r w:rsidRPr="00D246B8">
        <w:rPr>
          <w:color w:val="000000"/>
          <w:sz w:val="28"/>
          <w:szCs w:val="28"/>
          <w:lang w:val="vi-VN"/>
        </w:rPr>
        <w:t>trong máu chuột</w:t>
      </w:r>
      <w:r>
        <w:rPr>
          <w:color w:val="000000"/>
          <w:sz w:val="28"/>
          <w:szCs w:val="28"/>
          <w:lang w:val="vi-VN"/>
        </w:rPr>
        <w:t xml:space="preserve"> trong cùng một lô không có sự </w:t>
      </w:r>
      <w:r w:rsidRPr="00D246B8">
        <w:rPr>
          <w:color w:val="000000"/>
          <w:sz w:val="28"/>
          <w:szCs w:val="28"/>
          <w:lang w:val="vi-VN"/>
        </w:rPr>
        <w:t>khác</w:t>
      </w:r>
      <w:r>
        <w:rPr>
          <w:color w:val="000000"/>
          <w:sz w:val="28"/>
          <w:szCs w:val="28"/>
          <w:lang w:val="vi-VN"/>
        </w:rPr>
        <w:t xml:space="preserve"> biệt</w:t>
      </w:r>
      <w:r w:rsidRPr="00D246B8">
        <w:rPr>
          <w:color w:val="000000"/>
          <w:sz w:val="28"/>
          <w:szCs w:val="28"/>
          <w:lang w:val="vi-VN"/>
        </w:rPr>
        <w:t xml:space="preserve"> có ý nghĩa thống</w:t>
      </w:r>
      <w:r>
        <w:rPr>
          <w:color w:val="000000"/>
          <w:sz w:val="28"/>
          <w:szCs w:val="28"/>
          <w:lang w:val="vi-VN"/>
        </w:rPr>
        <w:t xml:space="preserve"> kê (p</w:t>
      </w:r>
      <w:r w:rsidR="003D3820">
        <w:rPr>
          <w:color w:val="000000"/>
          <w:sz w:val="28"/>
          <w:szCs w:val="28"/>
          <w:lang w:val="vi-VN"/>
        </w:rPr>
        <w:t xml:space="preserve"> </w:t>
      </w:r>
      <w:r>
        <w:rPr>
          <w:color w:val="000000"/>
          <w:sz w:val="28"/>
          <w:szCs w:val="28"/>
          <w:lang w:val="vi-VN"/>
        </w:rPr>
        <w:t>&gt;0,05) giữa các thời điểm nghiên cứu.</w:t>
      </w:r>
    </w:p>
    <w:p w:rsidR="00166942" w:rsidRDefault="00166942" w:rsidP="00E533E4">
      <w:pPr>
        <w:pStyle w:val="abang"/>
        <w:jc w:val="both"/>
      </w:pPr>
      <w:bookmarkStart w:id="935" w:name="_Toc139232247"/>
      <w:bookmarkStart w:id="936" w:name="_Toc139234735"/>
      <w:bookmarkStart w:id="937" w:name="_Toc139235597"/>
      <w:bookmarkStart w:id="938" w:name="_Toc140421881"/>
      <w:bookmarkStart w:id="939" w:name="_Toc144477199"/>
      <w:bookmarkStart w:id="940" w:name="_Toc145962195"/>
      <w:bookmarkStart w:id="941" w:name="_Toc145962436"/>
      <w:bookmarkStart w:id="942" w:name="_Toc145962765"/>
      <w:bookmarkStart w:id="943" w:name="_Toc150168209"/>
      <w:bookmarkStart w:id="944" w:name="_Toc155709739"/>
      <w:bookmarkStart w:id="945" w:name="_Toc155710524"/>
      <w:r w:rsidRPr="00D246B8">
        <w:t>Bảng 3.</w:t>
      </w:r>
      <w:r w:rsidR="00A24B33" w:rsidRPr="00955586">
        <w:t>8</w:t>
      </w:r>
      <w:r w:rsidRPr="00D246B8">
        <w:t xml:space="preserve">. Hàm lượng protein </w:t>
      </w:r>
      <w:r w:rsidR="00DA2DC4" w:rsidRPr="00D246B8">
        <w:t>và</w:t>
      </w:r>
      <w:r w:rsidR="00DA2DC4" w:rsidRPr="00955586">
        <w:t xml:space="preserve"> </w:t>
      </w:r>
      <w:r w:rsidR="00335AC3">
        <w:t>creatinin</w:t>
      </w:r>
      <w:r w:rsidR="00DA2DC4" w:rsidRPr="00955586">
        <w:t xml:space="preserve"> </w:t>
      </w:r>
      <w:r w:rsidRPr="00D246B8">
        <w:t xml:space="preserve">trong máu chuột </w:t>
      </w:r>
      <w:r w:rsidR="00835B33" w:rsidRPr="00D246B8">
        <w:t>cống</w:t>
      </w:r>
      <w:r w:rsidR="00835B33" w:rsidRPr="00955586">
        <w:t xml:space="preserve"> trắng</w:t>
      </w:r>
      <w:bookmarkEnd w:id="935"/>
      <w:bookmarkEnd w:id="936"/>
      <w:bookmarkEnd w:id="937"/>
      <w:bookmarkEnd w:id="938"/>
      <w:bookmarkEnd w:id="939"/>
      <w:bookmarkEnd w:id="940"/>
      <w:bookmarkEnd w:id="941"/>
      <w:bookmarkEnd w:id="942"/>
      <w:bookmarkEnd w:id="943"/>
      <w:bookmarkEnd w:id="944"/>
      <w:bookmarkEnd w:id="945"/>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992"/>
        <w:gridCol w:w="2092"/>
        <w:gridCol w:w="2268"/>
        <w:gridCol w:w="2268"/>
      </w:tblGrid>
      <w:tr w:rsidR="00E533E4" w:rsidRPr="00335AC3" w:rsidTr="00A31B73">
        <w:trPr>
          <w:trHeight w:val="348"/>
        </w:trPr>
        <w:tc>
          <w:tcPr>
            <w:tcW w:w="9322" w:type="dxa"/>
            <w:gridSpan w:val="5"/>
            <w:shd w:val="clear" w:color="auto" w:fill="auto"/>
            <w:vAlign w:val="center"/>
          </w:tcPr>
          <w:p w:rsidR="00E533E4" w:rsidRPr="00335AC3" w:rsidRDefault="00E533E4" w:rsidP="00335AC3">
            <w:pPr>
              <w:spacing w:line="288" w:lineRule="auto"/>
              <w:contextualSpacing/>
              <w:jc w:val="center"/>
              <w:rPr>
                <w:b/>
                <w:color w:val="000000"/>
                <w:sz w:val="28"/>
                <w:szCs w:val="28"/>
                <w:lang w:val="de-DE"/>
              </w:rPr>
            </w:pPr>
            <w:r w:rsidRPr="00335AC3">
              <w:rPr>
                <w:color w:val="000000"/>
                <w:sz w:val="28"/>
                <w:szCs w:val="28"/>
                <w:lang w:val="vi-VN"/>
              </w:rPr>
              <w:t xml:space="preserve">Hàm lượng protein (g/l) và </w:t>
            </w:r>
            <w:r w:rsidR="00335AC3" w:rsidRPr="00335AC3">
              <w:rPr>
                <w:color w:val="000000"/>
                <w:sz w:val="28"/>
                <w:szCs w:val="28"/>
                <w:lang w:val="vi-VN"/>
              </w:rPr>
              <w:t>creatinin</w:t>
            </w:r>
            <w:r w:rsidRPr="00335AC3">
              <w:rPr>
                <w:color w:val="000000"/>
                <w:sz w:val="28"/>
                <w:szCs w:val="28"/>
                <w:lang w:val="vi-VN"/>
              </w:rPr>
              <w:t xml:space="preserve"> (</w:t>
            </w:r>
            <w:r w:rsidR="00335AC3" w:rsidRPr="00335AC3">
              <w:rPr>
                <w:color w:val="000000"/>
                <w:sz w:val="28"/>
                <w:szCs w:val="28"/>
                <w:lang w:val="vi-VN"/>
              </w:rPr>
              <w:t>u</w:t>
            </w:r>
            <w:r w:rsidRPr="00335AC3">
              <w:rPr>
                <w:color w:val="000000"/>
                <w:sz w:val="28"/>
                <w:szCs w:val="28"/>
                <w:lang w:val="vi-VN"/>
              </w:rPr>
              <w:t xml:space="preserve">mol/l) </w:t>
            </w:r>
            <w:r w:rsidRPr="00335AC3">
              <w:rPr>
                <w:sz w:val="28"/>
                <w:szCs w:val="28"/>
                <w:lang w:val="vi-VN"/>
              </w:rPr>
              <w:t>(</w:t>
            </w:r>
            <m:oMath>
              <m:acc>
                <m:accPr>
                  <m:chr m:val="̅"/>
                  <m:ctrlPr>
                    <w:rPr>
                      <w:rFonts w:ascii="Cambria Math" w:hAnsi="Cambria Math"/>
                      <w:iCs/>
                      <w:sz w:val="28"/>
                      <w:szCs w:val="28"/>
                      <w:lang w:val="vi-VN"/>
                    </w:rPr>
                  </m:ctrlPr>
                </m:accPr>
                <m:e>
                  <m:r>
                    <m:rPr>
                      <m:sty m:val="p"/>
                    </m:rPr>
                    <w:rPr>
                      <w:rFonts w:ascii="Cambria Math" w:hAnsi="Cambria Math"/>
                      <w:sz w:val="28"/>
                      <w:szCs w:val="28"/>
                      <w:lang w:val="vi-VN"/>
                    </w:rPr>
                    <m:t>X</m:t>
                  </m:r>
                </m:e>
              </m:acc>
              <m:r>
                <w:rPr>
                  <w:rFonts w:ascii="Cambria Math" w:hAnsi="Cambria Math"/>
                  <w:sz w:val="28"/>
                  <w:szCs w:val="28"/>
                  <w:lang w:val="vi-VN"/>
                </w:rPr>
                <m:t xml:space="preserve"> </m:t>
              </m:r>
            </m:oMath>
            <w:r w:rsidRPr="00335AC3">
              <w:rPr>
                <w:sz w:val="28"/>
                <w:szCs w:val="28"/>
              </w:rPr>
              <w:sym w:font="Symbol" w:char="F0B1"/>
            </w:r>
            <w:r w:rsidRPr="00335AC3">
              <w:rPr>
                <w:sz w:val="28"/>
                <w:szCs w:val="28"/>
              </w:rPr>
              <w:t xml:space="preserve"> SD</w:t>
            </w:r>
            <w:r w:rsidRPr="00335AC3">
              <w:rPr>
                <w:color w:val="000000"/>
                <w:sz w:val="28"/>
                <w:szCs w:val="28"/>
                <w:lang w:val="vi-VN"/>
              </w:rPr>
              <w:t>, n=10)</w:t>
            </w:r>
          </w:p>
        </w:tc>
      </w:tr>
      <w:tr w:rsidR="00E533E4" w:rsidRPr="00335AC3" w:rsidTr="00A31B73">
        <w:tc>
          <w:tcPr>
            <w:tcW w:w="1702" w:type="dxa"/>
            <w:vMerge w:val="restart"/>
            <w:shd w:val="clear" w:color="auto" w:fill="auto"/>
            <w:vAlign w:val="center"/>
          </w:tcPr>
          <w:p w:rsidR="00E533E4" w:rsidRPr="00335AC3" w:rsidRDefault="00E533E4" w:rsidP="00335AC3">
            <w:pPr>
              <w:spacing w:line="288" w:lineRule="auto"/>
              <w:contextualSpacing/>
              <w:jc w:val="center"/>
              <w:rPr>
                <w:bCs/>
                <w:color w:val="000000"/>
                <w:sz w:val="28"/>
                <w:szCs w:val="28"/>
                <w:lang w:val="vi-VN"/>
              </w:rPr>
            </w:pPr>
            <w:r w:rsidRPr="00335AC3">
              <w:rPr>
                <w:bCs/>
                <w:color w:val="000000"/>
                <w:sz w:val="28"/>
                <w:szCs w:val="28"/>
                <w:lang w:val="vi-VN"/>
              </w:rPr>
              <w:t>Lô nghiên cứu</w:t>
            </w:r>
          </w:p>
        </w:tc>
        <w:tc>
          <w:tcPr>
            <w:tcW w:w="992" w:type="dxa"/>
            <w:vMerge w:val="restart"/>
            <w:shd w:val="clear" w:color="auto" w:fill="auto"/>
            <w:vAlign w:val="center"/>
          </w:tcPr>
          <w:p w:rsidR="00E533E4" w:rsidRPr="00335AC3" w:rsidRDefault="00E533E4" w:rsidP="00335AC3">
            <w:pPr>
              <w:spacing w:line="288" w:lineRule="auto"/>
              <w:contextualSpacing/>
              <w:jc w:val="center"/>
              <w:rPr>
                <w:bCs/>
                <w:color w:val="000000"/>
                <w:sz w:val="28"/>
                <w:szCs w:val="28"/>
                <w:lang w:val="vi-VN"/>
              </w:rPr>
            </w:pPr>
            <w:r w:rsidRPr="00335AC3">
              <w:rPr>
                <w:bCs/>
                <w:color w:val="000000"/>
                <w:sz w:val="28"/>
                <w:szCs w:val="28"/>
                <w:lang w:val="vi-VN"/>
              </w:rPr>
              <w:t>Chỉ số</w:t>
            </w:r>
          </w:p>
        </w:tc>
        <w:tc>
          <w:tcPr>
            <w:tcW w:w="6628" w:type="dxa"/>
            <w:gridSpan w:val="3"/>
            <w:shd w:val="clear" w:color="auto" w:fill="auto"/>
            <w:vAlign w:val="center"/>
          </w:tcPr>
          <w:p w:rsidR="00E533E4" w:rsidRPr="00335AC3" w:rsidRDefault="00E533E4" w:rsidP="00335AC3">
            <w:pPr>
              <w:spacing w:line="288" w:lineRule="auto"/>
              <w:contextualSpacing/>
              <w:jc w:val="center"/>
              <w:rPr>
                <w:bCs/>
                <w:color w:val="000000"/>
                <w:sz w:val="28"/>
                <w:szCs w:val="28"/>
                <w:lang w:val="vi-VN"/>
              </w:rPr>
            </w:pPr>
            <w:r w:rsidRPr="00335AC3">
              <w:rPr>
                <w:bCs/>
                <w:color w:val="000000"/>
                <w:sz w:val="28"/>
                <w:szCs w:val="28"/>
                <w:lang w:val="vi-VN"/>
              </w:rPr>
              <w:t>Thời điểm</w:t>
            </w:r>
          </w:p>
        </w:tc>
      </w:tr>
      <w:tr w:rsidR="00E533E4" w:rsidRPr="00335AC3" w:rsidTr="00A31B73">
        <w:trPr>
          <w:trHeight w:val="169"/>
        </w:trPr>
        <w:tc>
          <w:tcPr>
            <w:tcW w:w="1702" w:type="dxa"/>
            <w:vMerge/>
            <w:shd w:val="clear" w:color="auto" w:fill="auto"/>
            <w:vAlign w:val="center"/>
          </w:tcPr>
          <w:p w:rsidR="00E533E4" w:rsidRPr="00335AC3" w:rsidRDefault="00E533E4" w:rsidP="00335AC3">
            <w:pPr>
              <w:spacing w:line="288" w:lineRule="auto"/>
              <w:contextualSpacing/>
              <w:jc w:val="center"/>
              <w:rPr>
                <w:b/>
                <w:color w:val="000000"/>
                <w:sz w:val="28"/>
                <w:szCs w:val="28"/>
                <w:lang w:val="de-DE"/>
              </w:rPr>
            </w:pPr>
          </w:p>
        </w:tc>
        <w:tc>
          <w:tcPr>
            <w:tcW w:w="992" w:type="dxa"/>
            <w:vMerge/>
            <w:shd w:val="clear" w:color="auto" w:fill="auto"/>
            <w:vAlign w:val="center"/>
          </w:tcPr>
          <w:p w:rsidR="00E533E4" w:rsidRPr="00335AC3" w:rsidRDefault="00E533E4" w:rsidP="00335AC3">
            <w:pPr>
              <w:spacing w:line="288" w:lineRule="auto"/>
              <w:contextualSpacing/>
              <w:jc w:val="center"/>
              <w:rPr>
                <w:b/>
                <w:color w:val="000000"/>
                <w:sz w:val="28"/>
                <w:szCs w:val="28"/>
                <w:lang w:val="de-DE"/>
              </w:rPr>
            </w:pPr>
          </w:p>
        </w:tc>
        <w:tc>
          <w:tcPr>
            <w:tcW w:w="2092" w:type="dxa"/>
            <w:shd w:val="clear" w:color="auto" w:fill="auto"/>
            <w:vAlign w:val="center"/>
          </w:tcPr>
          <w:p w:rsidR="00E533E4" w:rsidRPr="00335AC3" w:rsidRDefault="00E533E4" w:rsidP="00335AC3">
            <w:pPr>
              <w:spacing w:line="288" w:lineRule="auto"/>
              <w:contextualSpacing/>
              <w:jc w:val="center"/>
              <w:rPr>
                <w:bCs/>
                <w:color w:val="000000"/>
                <w:sz w:val="28"/>
                <w:szCs w:val="28"/>
                <w:lang w:val="vi-VN"/>
              </w:rPr>
            </w:pPr>
            <w:r w:rsidRPr="00335AC3">
              <w:rPr>
                <w:bCs/>
                <w:color w:val="000000"/>
                <w:sz w:val="28"/>
                <w:szCs w:val="28"/>
                <w:lang w:val="vi-VN"/>
              </w:rPr>
              <w:t>Ban đầu (T</w:t>
            </w:r>
            <w:r w:rsidRPr="00A31B73">
              <w:rPr>
                <w:bCs/>
                <w:color w:val="000000"/>
                <w:sz w:val="28"/>
                <w:szCs w:val="28"/>
                <w:vertAlign w:val="subscript"/>
                <w:lang w:val="vi-VN"/>
              </w:rPr>
              <w:t>0</w:t>
            </w:r>
            <w:r w:rsidRPr="00335AC3">
              <w:rPr>
                <w:bCs/>
                <w:color w:val="000000"/>
                <w:sz w:val="28"/>
                <w:szCs w:val="28"/>
                <w:lang w:val="vi-VN"/>
              </w:rPr>
              <w:t>)</w:t>
            </w:r>
          </w:p>
        </w:tc>
        <w:tc>
          <w:tcPr>
            <w:tcW w:w="2268" w:type="dxa"/>
            <w:shd w:val="clear" w:color="auto" w:fill="auto"/>
            <w:vAlign w:val="center"/>
          </w:tcPr>
          <w:p w:rsidR="00E533E4" w:rsidRPr="00335AC3" w:rsidRDefault="00A31B73" w:rsidP="00A31B73">
            <w:pPr>
              <w:spacing w:line="288" w:lineRule="auto"/>
              <w:contextualSpacing/>
              <w:jc w:val="center"/>
              <w:rPr>
                <w:bCs/>
                <w:color w:val="000000"/>
                <w:sz w:val="28"/>
                <w:szCs w:val="28"/>
                <w:lang w:val="vi-VN"/>
              </w:rPr>
            </w:pPr>
            <w:r>
              <w:rPr>
                <w:bCs/>
                <w:color w:val="000000"/>
                <w:sz w:val="28"/>
                <w:szCs w:val="28"/>
                <w:lang w:val="vi-VN"/>
              </w:rPr>
              <w:t xml:space="preserve">Ngày </w:t>
            </w:r>
            <w:r w:rsidR="00E533E4" w:rsidRPr="00335AC3">
              <w:rPr>
                <w:bCs/>
                <w:color w:val="000000"/>
                <w:sz w:val="28"/>
                <w:szCs w:val="28"/>
                <w:lang w:val="vi-VN"/>
              </w:rPr>
              <w:t>14 (T</w:t>
            </w:r>
            <w:r w:rsidR="00E533E4" w:rsidRPr="00A31B73">
              <w:rPr>
                <w:bCs/>
                <w:color w:val="000000"/>
                <w:sz w:val="28"/>
                <w:szCs w:val="28"/>
                <w:vertAlign w:val="subscript"/>
                <w:lang w:val="vi-VN"/>
              </w:rPr>
              <w:t>1</w:t>
            </w:r>
            <w:r w:rsidR="00E533E4" w:rsidRPr="00335AC3">
              <w:rPr>
                <w:bCs/>
                <w:color w:val="000000"/>
                <w:sz w:val="28"/>
                <w:szCs w:val="28"/>
                <w:lang w:val="vi-VN"/>
              </w:rPr>
              <w:t>)</w:t>
            </w:r>
          </w:p>
        </w:tc>
        <w:tc>
          <w:tcPr>
            <w:tcW w:w="2268" w:type="dxa"/>
            <w:shd w:val="clear" w:color="auto" w:fill="auto"/>
            <w:vAlign w:val="center"/>
          </w:tcPr>
          <w:p w:rsidR="00E533E4" w:rsidRPr="00335AC3" w:rsidRDefault="00A31B73" w:rsidP="004F1762">
            <w:pPr>
              <w:spacing w:line="288" w:lineRule="auto"/>
              <w:contextualSpacing/>
              <w:jc w:val="center"/>
              <w:rPr>
                <w:bCs/>
                <w:color w:val="000000"/>
                <w:sz w:val="28"/>
                <w:szCs w:val="28"/>
                <w:lang w:val="vi-VN"/>
              </w:rPr>
            </w:pPr>
            <w:r>
              <w:rPr>
                <w:bCs/>
                <w:color w:val="000000"/>
                <w:sz w:val="28"/>
                <w:szCs w:val="28"/>
                <w:lang w:val="vi-VN"/>
              </w:rPr>
              <w:t>Ngày</w:t>
            </w:r>
            <w:r w:rsidR="00E533E4" w:rsidRPr="00335AC3">
              <w:rPr>
                <w:bCs/>
                <w:color w:val="000000"/>
                <w:sz w:val="28"/>
                <w:szCs w:val="28"/>
                <w:lang w:val="vi-VN"/>
              </w:rPr>
              <w:t xml:space="preserve"> 28 (T</w:t>
            </w:r>
            <w:r w:rsidR="00E533E4" w:rsidRPr="00A31B73">
              <w:rPr>
                <w:bCs/>
                <w:color w:val="000000"/>
                <w:sz w:val="28"/>
                <w:szCs w:val="28"/>
                <w:vertAlign w:val="subscript"/>
                <w:lang w:val="vi-VN"/>
              </w:rPr>
              <w:t>2</w:t>
            </w:r>
            <w:r w:rsidR="00E533E4" w:rsidRPr="00335AC3">
              <w:rPr>
                <w:bCs/>
                <w:color w:val="000000"/>
                <w:sz w:val="28"/>
                <w:szCs w:val="28"/>
                <w:lang w:val="vi-VN"/>
              </w:rPr>
              <w:t>)</w:t>
            </w:r>
          </w:p>
        </w:tc>
      </w:tr>
      <w:tr w:rsidR="00E533E4" w:rsidRPr="00335AC3" w:rsidTr="00A31B73">
        <w:trPr>
          <w:trHeight w:val="445"/>
        </w:trPr>
        <w:tc>
          <w:tcPr>
            <w:tcW w:w="1702" w:type="dxa"/>
            <w:vMerge w:val="restart"/>
            <w:shd w:val="clear" w:color="auto" w:fill="auto"/>
            <w:vAlign w:val="center"/>
          </w:tcPr>
          <w:p w:rsidR="00E533E4" w:rsidRPr="00335AC3" w:rsidRDefault="00E533E4" w:rsidP="00335AC3">
            <w:pPr>
              <w:spacing w:line="288" w:lineRule="auto"/>
              <w:contextualSpacing/>
              <w:jc w:val="center"/>
              <w:rPr>
                <w:bCs/>
                <w:color w:val="000000"/>
                <w:sz w:val="28"/>
                <w:szCs w:val="28"/>
                <w:lang w:val="vi-VN"/>
              </w:rPr>
            </w:pPr>
            <w:r w:rsidRPr="00335AC3">
              <w:rPr>
                <w:bCs/>
                <w:color w:val="000000"/>
                <w:sz w:val="28"/>
                <w:szCs w:val="28"/>
                <w:lang w:val="vi-VN"/>
              </w:rPr>
              <w:t>Chứng sinh lý</w:t>
            </w:r>
          </w:p>
        </w:tc>
        <w:tc>
          <w:tcPr>
            <w:tcW w:w="992" w:type="dxa"/>
            <w:shd w:val="clear" w:color="auto" w:fill="auto"/>
            <w:vAlign w:val="center"/>
          </w:tcPr>
          <w:p w:rsidR="00E533E4" w:rsidRPr="00335AC3" w:rsidRDefault="00E533E4" w:rsidP="00335AC3">
            <w:pPr>
              <w:spacing w:line="288" w:lineRule="auto"/>
              <w:contextualSpacing/>
              <w:jc w:val="center"/>
              <w:rPr>
                <w:bCs/>
                <w:color w:val="000000"/>
                <w:sz w:val="28"/>
                <w:szCs w:val="28"/>
                <w:lang w:val="vi-VN"/>
              </w:rPr>
            </w:pPr>
            <w:r w:rsidRPr="00335AC3">
              <w:rPr>
                <w:bCs/>
                <w:color w:val="000000"/>
                <w:sz w:val="28"/>
                <w:szCs w:val="28"/>
                <w:lang w:val="vi-VN"/>
              </w:rPr>
              <w:t>PRO</w:t>
            </w:r>
          </w:p>
        </w:tc>
        <w:tc>
          <w:tcPr>
            <w:tcW w:w="2092" w:type="dxa"/>
            <w:shd w:val="clear" w:color="auto" w:fill="auto"/>
            <w:vAlign w:val="center"/>
          </w:tcPr>
          <w:p w:rsidR="00E533E4" w:rsidRPr="00335AC3" w:rsidRDefault="00E533E4" w:rsidP="00335AC3">
            <w:pPr>
              <w:spacing w:line="288" w:lineRule="auto"/>
              <w:jc w:val="center"/>
              <w:rPr>
                <w:color w:val="010205"/>
                <w:sz w:val="28"/>
                <w:szCs w:val="28"/>
              </w:rPr>
            </w:pPr>
            <w:r w:rsidRPr="00335AC3">
              <w:rPr>
                <w:color w:val="010205"/>
                <w:sz w:val="28"/>
                <w:szCs w:val="28"/>
              </w:rPr>
              <w:t>70</w:t>
            </w:r>
            <w:r w:rsidRPr="00335AC3">
              <w:rPr>
                <w:color w:val="010205"/>
                <w:sz w:val="28"/>
                <w:szCs w:val="28"/>
                <w:lang w:val="vi-VN"/>
              </w:rPr>
              <w:t>,</w:t>
            </w:r>
            <w:r w:rsidRPr="00335AC3">
              <w:rPr>
                <w:color w:val="010205"/>
                <w:sz w:val="28"/>
                <w:szCs w:val="28"/>
              </w:rPr>
              <w:t>46</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3</w:t>
            </w:r>
            <w:r w:rsidRPr="00335AC3">
              <w:rPr>
                <w:color w:val="010205"/>
                <w:sz w:val="28"/>
                <w:szCs w:val="28"/>
                <w:lang w:val="vi-VN"/>
              </w:rPr>
              <w:t>,</w:t>
            </w:r>
            <w:r w:rsidRPr="00335AC3">
              <w:rPr>
                <w:color w:val="010205"/>
                <w:sz w:val="28"/>
                <w:szCs w:val="28"/>
              </w:rPr>
              <w:t>22</w:t>
            </w:r>
          </w:p>
        </w:tc>
        <w:tc>
          <w:tcPr>
            <w:tcW w:w="2268" w:type="dxa"/>
            <w:shd w:val="clear" w:color="auto" w:fill="auto"/>
            <w:vAlign w:val="center"/>
          </w:tcPr>
          <w:p w:rsidR="00E533E4" w:rsidRPr="00335AC3" w:rsidRDefault="00E533E4" w:rsidP="00335AC3">
            <w:pPr>
              <w:spacing w:line="288" w:lineRule="auto"/>
              <w:jc w:val="center"/>
              <w:rPr>
                <w:color w:val="010205"/>
                <w:sz w:val="28"/>
                <w:szCs w:val="28"/>
                <w:vertAlign w:val="superscript"/>
                <w:lang w:val="vi-VN"/>
              </w:rPr>
            </w:pPr>
            <w:r w:rsidRPr="00335AC3">
              <w:rPr>
                <w:color w:val="010205"/>
                <w:sz w:val="28"/>
                <w:szCs w:val="28"/>
              </w:rPr>
              <w:t>69</w:t>
            </w:r>
            <w:r w:rsidRPr="00335AC3">
              <w:rPr>
                <w:color w:val="010205"/>
                <w:sz w:val="28"/>
                <w:szCs w:val="28"/>
                <w:lang w:val="vi-VN"/>
              </w:rPr>
              <w:t>,</w:t>
            </w:r>
            <w:r w:rsidRPr="00335AC3">
              <w:rPr>
                <w:color w:val="010205"/>
                <w:sz w:val="28"/>
                <w:szCs w:val="28"/>
              </w:rPr>
              <w:t>34</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4</w:t>
            </w:r>
            <w:r w:rsidRPr="00335AC3">
              <w:rPr>
                <w:color w:val="010205"/>
                <w:sz w:val="28"/>
                <w:szCs w:val="28"/>
                <w:lang w:val="vi-VN"/>
              </w:rPr>
              <w:t>,</w:t>
            </w:r>
            <w:r w:rsidRPr="00335AC3">
              <w:rPr>
                <w:color w:val="010205"/>
                <w:sz w:val="28"/>
                <w:szCs w:val="28"/>
              </w:rPr>
              <w:t>48</w:t>
            </w:r>
          </w:p>
        </w:tc>
        <w:tc>
          <w:tcPr>
            <w:tcW w:w="2268" w:type="dxa"/>
            <w:shd w:val="clear" w:color="auto" w:fill="auto"/>
            <w:vAlign w:val="center"/>
          </w:tcPr>
          <w:p w:rsidR="00E533E4" w:rsidRPr="00C22B46" w:rsidRDefault="00E533E4" w:rsidP="00335AC3">
            <w:pPr>
              <w:spacing w:line="288" w:lineRule="auto"/>
              <w:jc w:val="center"/>
              <w:rPr>
                <w:color w:val="010205"/>
                <w:sz w:val="28"/>
                <w:szCs w:val="28"/>
                <w:vertAlign w:val="superscript"/>
                <w:lang w:val="vi-VN"/>
              </w:rPr>
            </w:pPr>
            <w:r w:rsidRPr="00335AC3">
              <w:rPr>
                <w:color w:val="010205"/>
                <w:sz w:val="28"/>
                <w:szCs w:val="28"/>
              </w:rPr>
              <w:t>85</w:t>
            </w:r>
            <w:r w:rsidRPr="00335AC3">
              <w:rPr>
                <w:color w:val="010205"/>
                <w:sz w:val="28"/>
                <w:szCs w:val="28"/>
                <w:lang w:val="vi-VN"/>
              </w:rPr>
              <w:t>,</w:t>
            </w:r>
            <w:r w:rsidRPr="00335AC3">
              <w:rPr>
                <w:color w:val="010205"/>
                <w:sz w:val="28"/>
                <w:szCs w:val="28"/>
              </w:rPr>
              <w:t>53</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4</w:t>
            </w:r>
            <w:r w:rsidRPr="00335AC3">
              <w:rPr>
                <w:color w:val="010205"/>
                <w:sz w:val="28"/>
                <w:szCs w:val="28"/>
                <w:lang w:val="vi-VN"/>
              </w:rPr>
              <w:t>,</w:t>
            </w:r>
            <w:r w:rsidRPr="00335AC3">
              <w:rPr>
                <w:color w:val="010205"/>
                <w:sz w:val="28"/>
                <w:szCs w:val="28"/>
              </w:rPr>
              <w:t>74</w:t>
            </w:r>
            <w:r w:rsidR="004F1762">
              <w:rPr>
                <w:color w:val="010205"/>
                <w:sz w:val="28"/>
                <w:szCs w:val="28"/>
                <w:lang w:val="vi-VN"/>
              </w:rPr>
              <w:t>*</w:t>
            </w:r>
            <w:r w:rsidR="004F1762">
              <w:rPr>
                <w:color w:val="010205"/>
                <w:sz w:val="28"/>
                <w:szCs w:val="28"/>
                <w:vertAlign w:val="superscript"/>
                <w:lang w:val="vi-VN"/>
              </w:rPr>
              <w:t>,#</w:t>
            </w:r>
          </w:p>
        </w:tc>
      </w:tr>
      <w:tr w:rsidR="00E533E4" w:rsidRPr="00335AC3" w:rsidTr="00A31B73">
        <w:trPr>
          <w:trHeight w:val="423"/>
        </w:trPr>
        <w:tc>
          <w:tcPr>
            <w:tcW w:w="1702" w:type="dxa"/>
            <w:vMerge/>
            <w:shd w:val="clear" w:color="auto" w:fill="auto"/>
            <w:vAlign w:val="center"/>
          </w:tcPr>
          <w:p w:rsidR="00E533E4" w:rsidRPr="00335AC3" w:rsidRDefault="00E533E4" w:rsidP="00335AC3">
            <w:pPr>
              <w:spacing w:line="288" w:lineRule="auto"/>
              <w:contextualSpacing/>
              <w:jc w:val="center"/>
              <w:rPr>
                <w:bCs/>
                <w:color w:val="000000"/>
                <w:sz w:val="28"/>
                <w:szCs w:val="28"/>
                <w:lang w:val="de-DE"/>
              </w:rPr>
            </w:pPr>
          </w:p>
        </w:tc>
        <w:tc>
          <w:tcPr>
            <w:tcW w:w="992" w:type="dxa"/>
            <w:shd w:val="clear" w:color="auto" w:fill="auto"/>
            <w:vAlign w:val="center"/>
          </w:tcPr>
          <w:p w:rsidR="00E533E4" w:rsidRPr="00335AC3" w:rsidRDefault="00335AC3" w:rsidP="00335AC3">
            <w:pPr>
              <w:spacing w:line="288" w:lineRule="auto"/>
              <w:contextualSpacing/>
              <w:jc w:val="center"/>
              <w:rPr>
                <w:bCs/>
                <w:color w:val="000000"/>
                <w:sz w:val="28"/>
                <w:szCs w:val="28"/>
                <w:lang w:val="vi-VN"/>
              </w:rPr>
            </w:pPr>
            <w:r w:rsidRPr="00335AC3">
              <w:rPr>
                <w:bCs/>
                <w:color w:val="000000"/>
                <w:sz w:val="28"/>
                <w:szCs w:val="28"/>
                <w:lang w:val="vi-VN"/>
              </w:rPr>
              <w:t>CRE</w:t>
            </w:r>
          </w:p>
        </w:tc>
        <w:tc>
          <w:tcPr>
            <w:tcW w:w="2092" w:type="dxa"/>
            <w:shd w:val="clear" w:color="auto" w:fill="auto"/>
            <w:vAlign w:val="center"/>
          </w:tcPr>
          <w:p w:rsidR="00E533E4" w:rsidRPr="00335AC3" w:rsidRDefault="00335AC3" w:rsidP="00335AC3">
            <w:pPr>
              <w:spacing w:line="288" w:lineRule="auto"/>
              <w:jc w:val="center"/>
              <w:rPr>
                <w:color w:val="010205"/>
                <w:sz w:val="28"/>
                <w:szCs w:val="28"/>
              </w:rPr>
            </w:pPr>
            <w:r w:rsidRPr="00335AC3">
              <w:rPr>
                <w:color w:val="010205"/>
                <w:sz w:val="28"/>
                <w:szCs w:val="28"/>
              </w:rPr>
              <w:t>41</w:t>
            </w:r>
            <w:r w:rsidRPr="00335AC3">
              <w:rPr>
                <w:color w:val="010205"/>
                <w:sz w:val="28"/>
                <w:szCs w:val="28"/>
                <w:lang w:val="vi-VN"/>
              </w:rPr>
              <w:t>,</w:t>
            </w:r>
            <w:r w:rsidRPr="00335AC3">
              <w:rPr>
                <w:color w:val="010205"/>
                <w:sz w:val="28"/>
                <w:szCs w:val="28"/>
              </w:rPr>
              <w:t>89</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2</w:t>
            </w:r>
            <w:r w:rsidRPr="00335AC3">
              <w:rPr>
                <w:color w:val="010205"/>
                <w:sz w:val="28"/>
                <w:szCs w:val="28"/>
                <w:lang w:val="vi-VN"/>
              </w:rPr>
              <w:t>,</w:t>
            </w:r>
            <w:r w:rsidRPr="00335AC3">
              <w:rPr>
                <w:color w:val="010205"/>
                <w:sz w:val="28"/>
                <w:szCs w:val="28"/>
              </w:rPr>
              <w:t>42</w:t>
            </w:r>
          </w:p>
        </w:tc>
        <w:tc>
          <w:tcPr>
            <w:tcW w:w="2268" w:type="dxa"/>
            <w:shd w:val="clear" w:color="auto" w:fill="auto"/>
            <w:vAlign w:val="center"/>
          </w:tcPr>
          <w:p w:rsidR="00E533E4" w:rsidRPr="004F1762" w:rsidRDefault="00335AC3" w:rsidP="00335AC3">
            <w:pPr>
              <w:spacing w:line="288" w:lineRule="auto"/>
              <w:jc w:val="center"/>
              <w:rPr>
                <w:color w:val="010205"/>
                <w:sz w:val="28"/>
                <w:szCs w:val="28"/>
                <w:vertAlign w:val="superscript"/>
                <w:lang w:val="vi-VN"/>
              </w:rPr>
            </w:pPr>
            <w:r w:rsidRPr="00335AC3">
              <w:rPr>
                <w:color w:val="010205"/>
                <w:sz w:val="28"/>
                <w:szCs w:val="28"/>
              </w:rPr>
              <w:t>46</w:t>
            </w:r>
            <w:r w:rsidRPr="00335AC3">
              <w:rPr>
                <w:color w:val="010205"/>
                <w:sz w:val="28"/>
                <w:szCs w:val="28"/>
                <w:lang w:val="vi-VN"/>
              </w:rPr>
              <w:t>,</w:t>
            </w:r>
            <w:r w:rsidRPr="00335AC3">
              <w:rPr>
                <w:color w:val="010205"/>
                <w:sz w:val="28"/>
                <w:szCs w:val="28"/>
              </w:rPr>
              <w:t>53</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7</w:t>
            </w:r>
            <w:r w:rsidRPr="00335AC3">
              <w:rPr>
                <w:color w:val="010205"/>
                <w:sz w:val="28"/>
                <w:szCs w:val="28"/>
                <w:lang w:val="vi-VN"/>
              </w:rPr>
              <w:t>,</w:t>
            </w:r>
            <w:r w:rsidRPr="00335AC3">
              <w:rPr>
                <w:color w:val="010205"/>
                <w:sz w:val="28"/>
                <w:szCs w:val="28"/>
              </w:rPr>
              <w:t>09</w:t>
            </w:r>
            <w:r w:rsidR="004F1762">
              <w:rPr>
                <w:color w:val="010205"/>
                <w:sz w:val="28"/>
                <w:szCs w:val="28"/>
                <w:lang w:val="vi-VN"/>
              </w:rPr>
              <w:t>*</w:t>
            </w:r>
          </w:p>
        </w:tc>
        <w:tc>
          <w:tcPr>
            <w:tcW w:w="2268" w:type="dxa"/>
            <w:shd w:val="clear" w:color="auto" w:fill="auto"/>
            <w:vAlign w:val="center"/>
          </w:tcPr>
          <w:p w:rsidR="00E533E4" w:rsidRPr="00335AC3" w:rsidRDefault="00335AC3" w:rsidP="00335AC3">
            <w:pPr>
              <w:spacing w:line="288" w:lineRule="auto"/>
              <w:jc w:val="center"/>
              <w:rPr>
                <w:color w:val="010205"/>
                <w:sz w:val="28"/>
                <w:szCs w:val="28"/>
                <w:vertAlign w:val="superscript"/>
                <w:lang w:val="vi-VN"/>
              </w:rPr>
            </w:pPr>
            <w:r w:rsidRPr="00335AC3">
              <w:rPr>
                <w:color w:val="010205"/>
                <w:sz w:val="28"/>
                <w:szCs w:val="28"/>
              </w:rPr>
              <w:t>70</w:t>
            </w:r>
            <w:r w:rsidRPr="00335AC3">
              <w:rPr>
                <w:color w:val="010205"/>
                <w:sz w:val="28"/>
                <w:szCs w:val="28"/>
                <w:lang w:val="vi-VN"/>
              </w:rPr>
              <w:t>,</w:t>
            </w:r>
            <w:r w:rsidRPr="00335AC3">
              <w:rPr>
                <w:color w:val="010205"/>
                <w:sz w:val="28"/>
                <w:szCs w:val="28"/>
              </w:rPr>
              <w:t>71</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6</w:t>
            </w:r>
            <w:r w:rsidRPr="00335AC3">
              <w:rPr>
                <w:color w:val="010205"/>
                <w:sz w:val="28"/>
                <w:szCs w:val="28"/>
                <w:lang w:val="vi-VN"/>
              </w:rPr>
              <w:t>,</w:t>
            </w:r>
            <w:r w:rsidRPr="00335AC3">
              <w:rPr>
                <w:color w:val="010205"/>
                <w:sz w:val="28"/>
                <w:szCs w:val="28"/>
              </w:rPr>
              <w:t>75</w:t>
            </w:r>
            <w:r w:rsidR="004F1762">
              <w:rPr>
                <w:color w:val="010205"/>
                <w:sz w:val="28"/>
                <w:szCs w:val="28"/>
                <w:lang w:val="vi-VN"/>
              </w:rPr>
              <w:t>*</w:t>
            </w:r>
            <w:r w:rsidR="004F1762">
              <w:rPr>
                <w:color w:val="010205"/>
                <w:sz w:val="28"/>
                <w:szCs w:val="28"/>
                <w:vertAlign w:val="superscript"/>
                <w:lang w:val="vi-VN"/>
              </w:rPr>
              <w:t>,#</w:t>
            </w:r>
          </w:p>
        </w:tc>
      </w:tr>
      <w:tr w:rsidR="00E533E4" w:rsidRPr="00335AC3" w:rsidTr="00A31B73">
        <w:trPr>
          <w:trHeight w:val="479"/>
        </w:trPr>
        <w:tc>
          <w:tcPr>
            <w:tcW w:w="1702" w:type="dxa"/>
            <w:vMerge w:val="restart"/>
            <w:shd w:val="clear" w:color="auto" w:fill="auto"/>
            <w:vAlign w:val="center"/>
          </w:tcPr>
          <w:p w:rsidR="00E533E4" w:rsidRPr="00335AC3" w:rsidRDefault="00E533E4" w:rsidP="00335AC3">
            <w:pPr>
              <w:spacing w:line="288" w:lineRule="auto"/>
              <w:contextualSpacing/>
              <w:jc w:val="center"/>
              <w:rPr>
                <w:bCs/>
                <w:color w:val="000000"/>
                <w:sz w:val="28"/>
                <w:szCs w:val="28"/>
                <w:lang w:val="vi-VN"/>
              </w:rPr>
            </w:pPr>
            <w:r w:rsidRPr="00335AC3">
              <w:rPr>
                <w:bCs/>
                <w:color w:val="000000"/>
                <w:sz w:val="28"/>
                <w:szCs w:val="28"/>
                <w:lang w:val="vi-VN"/>
              </w:rPr>
              <w:t>Lô LabMix liều 1</w:t>
            </w:r>
          </w:p>
        </w:tc>
        <w:tc>
          <w:tcPr>
            <w:tcW w:w="992" w:type="dxa"/>
            <w:shd w:val="clear" w:color="auto" w:fill="auto"/>
            <w:vAlign w:val="center"/>
          </w:tcPr>
          <w:p w:rsidR="00E533E4" w:rsidRPr="00335AC3" w:rsidRDefault="00E533E4" w:rsidP="00335AC3">
            <w:pPr>
              <w:spacing w:line="288" w:lineRule="auto"/>
              <w:contextualSpacing/>
              <w:jc w:val="center"/>
              <w:rPr>
                <w:bCs/>
                <w:color w:val="000000"/>
                <w:sz w:val="28"/>
                <w:szCs w:val="28"/>
                <w:lang w:val="vi-VN"/>
              </w:rPr>
            </w:pPr>
            <w:r w:rsidRPr="00335AC3">
              <w:rPr>
                <w:bCs/>
                <w:color w:val="000000"/>
                <w:sz w:val="28"/>
                <w:szCs w:val="28"/>
                <w:lang w:val="vi-VN"/>
              </w:rPr>
              <w:t>PRO</w:t>
            </w:r>
          </w:p>
        </w:tc>
        <w:tc>
          <w:tcPr>
            <w:tcW w:w="2092" w:type="dxa"/>
            <w:shd w:val="clear" w:color="auto" w:fill="auto"/>
            <w:vAlign w:val="center"/>
          </w:tcPr>
          <w:p w:rsidR="00E533E4" w:rsidRPr="00335AC3" w:rsidRDefault="00E533E4" w:rsidP="00335AC3">
            <w:pPr>
              <w:spacing w:line="288" w:lineRule="auto"/>
              <w:jc w:val="center"/>
              <w:rPr>
                <w:color w:val="010205"/>
                <w:sz w:val="28"/>
                <w:szCs w:val="28"/>
              </w:rPr>
            </w:pPr>
            <w:r w:rsidRPr="00335AC3">
              <w:rPr>
                <w:color w:val="010205"/>
                <w:sz w:val="28"/>
                <w:szCs w:val="28"/>
              </w:rPr>
              <w:t>64</w:t>
            </w:r>
            <w:r w:rsidRPr="00335AC3">
              <w:rPr>
                <w:color w:val="010205"/>
                <w:sz w:val="28"/>
                <w:szCs w:val="28"/>
                <w:lang w:val="vi-VN"/>
              </w:rPr>
              <w:t>,</w:t>
            </w:r>
            <w:r w:rsidRPr="00335AC3">
              <w:rPr>
                <w:color w:val="010205"/>
                <w:sz w:val="28"/>
                <w:szCs w:val="28"/>
              </w:rPr>
              <w:t>89</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13</w:t>
            </w:r>
            <w:r w:rsidRPr="00335AC3">
              <w:rPr>
                <w:color w:val="010205"/>
                <w:sz w:val="28"/>
                <w:szCs w:val="28"/>
                <w:lang w:val="vi-VN"/>
              </w:rPr>
              <w:t>,</w:t>
            </w:r>
            <w:r w:rsidRPr="00335AC3">
              <w:rPr>
                <w:color w:val="010205"/>
                <w:sz w:val="28"/>
                <w:szCs w:val="28"/>
              </w:rPr>
              <w:t>41</w:t>
            </w:r>
          </w:p>
        </w:tc>
        <w:tc>
          <w:tcPr>
            <w:tcW w:w="2268" w:type="dxa"/>
            <w:shd w:val="clear" w:color="auto" w:fill="auto"/>
            <w:vAlign w:val="center"/>
          </w:tcPr>
          <w:p w:rsidR="00E533E4" w:rsidRPr="00C22B46" w:rsidRDefault="00E533E4" w:rsidP="00335AC3">
            <w:pPr>
              <w:spacing w:line="288" w:lineRule="auto"/>
              <w:jc w:val="center"/>
              <w:rPr>
                <w:color w:val="010205"/>
                <w:sz w:val="28"/>
                <w:szCs w:val="28"/>
                <w:vertAlign w:val="superscript"/>
                <w:lang w:val="vi-VN"/>
              </w:rPr>
            </w:pPr>
            <w:r w:rsidRPr="00335AC3">
              <w:rPr>
                <w:color w:val="010205"/>
                <w:sz w:val="28"/>
                <w:szCs w:val="28"/>
              </w:rPr>
              <w:t>69</w:t>
            </w:r>
            <w:r w:rsidRPr="00335AC3">
              <w:rPr>
                <w:color w:val="010205"/>
                <w:sz w:val="28"/>
                <w:szCs w:val="28"/>
                <w:lang w:val="vi-VN"/>
              </w:rPr>
              <w:t>,</w:t>
            </w:r>
            <w:r w:rsidRPr="00335AC3">
              <w:rPr>
                <w:color w:val="010205"/>
                <w:sz w:val="28"/>
                <w:szCs w:val="28"/>
              </w:rPr>
              <w:t>10</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4</w:t>
            </w:r>
            <w:r w:rsidRPr="00335AC3">
              <w:rPr>
                <w:color w:val="010205"/>
                <w:sz w:val="28"/>
                <w:szCs w:val="28"/>
                <w:lang w:val="vi-VN"/>
              </w:rPr>
              <w:t>,</w:t>
            </w:r>
            <w:r w:rsidRPr="00335AC3">
              <w:rPr>
                <w:color w:val="010205"/>
                <w:sz w:val="28"/>
                <w:szCs w:val="28"/>
              </w:rPr>
              <w:t>90</w:t>
            </w:r>
          </w:p>
        </w:tc>
        <w:tc>
          <w:tcPr>
            <w:tcW w:w="2268" w:type="dxa"/>
            <w:shd w:val="clear" w:color="auto" w:fill="auto"/>
            <w:vAlign w:val="center"/>
          </w:tcPr>
          <w:p w:rsidR="00E533E4" w:rsidRPr="00C22B46" w:rsidRDefault="00E533E4" w:rsidP="00335AC3">
            <w:pPr>
              <w:spacing w:line="288" w:lineRule="auto"/>
              <w:jc w:val="center"/>
              <w:rPr>
                <w:color w:val="010205"/>
                <w:sz w:val="28"/>
                <w:szCs w:val="28"/>
                <w:vertAlign w:val="superscript"/>
                <w:lang w:val="vi-VN"/>
              </w:rPr>
            </w:pPr>
            <w:r w:rsidRPr="00335AC3">
              <w:rPr>
                <w:color w:val="010205"/>
                <w:sz w:val="28"/>
                <w:szCs w:val="28"/>
              </w:rPr>
              <w:t>82</w:t>
            </w:r>
            <w:r w:rsidRPr="00335AC3">
              <w:rPr>
                <w:color w:val="010205"/>
                <w:sz w:val="28"/>
                <w:szCs w:val="28"/>
                <w:lang w:val="vi-VN"/>
              </w:rPr>
              <w:t>,</w:t>
            </w:r>
            <w:r w:rsidRPr="00335AC3">
              <w:rPr>
                <w:color w:val="010205"/>
                <w:sz w:val="28"/>
                <w:szCs w:val="28"/>
              </w:rPr>
              <w:t>55</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4</w:t>
            </w:r>
            <w:r w:rsidRPr="00335AC3">
              <w:rPr>
                <w:color w:val="010205"/>
                <w:sz w:val="28"/>
                <w:szCs w:val="28"/>
                <w:lang w:val="vi-VN"/>
              </w:rPr>
              <w:t>,</w:t>
            </w:r>
            <w:r w:rsidRPr="00335AC3">
              <w:rPr>
                <w:color w:val="010205"/>
                <w:sz w:val="28"/>
                <w:szCs w:val="28"/>
              </w:rPr>
              <w:t>62</w:t>
            </w:r>
            <w:r w:rsidR="004F1762">
              <w:rPr>
                <w:color w:val="010205"/>
                <w:sz w:val="28"/>
                <w:szCs w:val="28"/>
                <w:lang w:val="vi-VN"/>
              </w:rPr>
              <w:t>*</w:t>
            </w:r>
            <w:r w:rsidR="004F1762">
              <w:rPr>
                <w:color w:val="010205"/>
                <w:sz w:val="28"/>
                <w:szCs w:val="28"/>
                <w:vertAlign w:val="superscript"/>
                <w:lang w:val="vi-VN"/>
              </w:rPr>
              <w:t>,#</w:t>
            </w:r>
          </w:p>
        </w:tc>
      </w:tr>
      <w:tr w:rsidR="00E533E4" w:rsidRPr="00335AC3" w:rsidTr="00A31B73">
        <w:trPr>
          <w:trHeight w:val="493"/>
        </w:trPr>
        <w:tc>
          <w:tcPr>
            <w:tcW w:w="1702" w:type="dxa"/>
            <w:vMerge/>
            <w:shd w:val="clear" w:color="auto" w:fill="auto"/>
            <w:vAlign w:val="center"/>
          </w:tcPr>
          <w:p w:rsidR="00E533E4" w:rsidRPr="00335AC3" w:rsidRDefault="00E533E4" w:rsidP="00335AC3">
            <w:pPr>
              <w:spacing w:line="288" w:lineRule="auto"/>
              <w:contextualSpacing/>
              <w:jc w:val="center"/>
              <w:rPr>
                <w:b/>
                <w:color w:val="000000"/>
                <w:sz w:val="28"/>
                <w:szCs w:val="28"/>
                <w:lang w:val="de-DE"/>
              </w:rPr>
            </w:pPr>
          </w:p>
        </w:tc>
        <w:tc>
          <w:tcPr>
            <w:tcW w:w="992" w:type="dxa"/>
            <w:shd w:val="clear" w:color="auto" w:fill="auto"/>
            <w:vAlign w:val="center"/>
          </w:tcPr>
          <w:p w:rsidR="00E533E4" w:rsidRPr="00335AC3" w:rsidRDefault="00335AC3" w:rsidP="00335AC3">
            <w:pPr>
              <w:spacing w:line="288" w:lineRule="auto"/>
              <w:contextualSpacing/>
              <w:jc w:val="center"/>
              <w:rPr>
                <w:bCs/>
                <w:color w:val="000000"/>
                <w:sz w:val="28"/>
                <w:szCs w:val="28"/>
                <w:lang w:val="vi-VN"/>
              </w:rPr>
            </w:pPr>
            <w:r w:rsidRPr="00335AC3">
              <w:rPr>
                <w:bCs/>
                <w:color w:val="000000"/>
                <w:sz w:val="28"/>
                <w:szCs w:val="28"/>
                <w:lang w:val="vi-VN"/>
              </w:rPr>
              <w:t>CRE</w:t>
            </w:r>
          </w:p>
        </w:tc>
        <w:tc>
          <w:tcPr>
            <w:tcW w:w="2092" w:type="dxa"/>
            <w:shd w:val="clear" w:color="auto" w:fill="auto"/>
            <w:vAlign w:val="center"/>
          </w:tcPr>
          <w:p w:rsidR="00E533E4" w:rsidRPr="00335AC3" w:rsidRDefault="00335AC3" w:rsidP="00335AC3">
            <w:pPr>
              <w:spacing w:line="288" w:lineRule="auto"/>
              <w:jc w:val="center"/>
              <w:rPr>
                <w:color w:val="010205"/>
                <w:sz w:val="28"/>
                <w:szCs w:val="28"/>
              </w:rPr>
            </w:pPr>
            <w:r w:rsidRPr="00335AC3">
              <w:rPr>
                <w:color w:val="010205"/>
                <w:sz w:val="28"/>
                <w:szCs w:val="28"/>
              </w:rPr>
              <w:t>39</w:t>
            </w:r>
            <w:r w:rsidRPr="00335AC3">
              <w:rPr>
                <w:color w:val="010205"/>
                <w:sz w:val="28"/>
                <w:szCs w:val="28"/>
                <w:lang w:val="vi-VN"/>
              </w:rPr>
              <w:t>,</w:t>
            </w:r>
            <w:r w:rsidRPr="00335AC3">
              <w:rPr>
                <w:color w:val="010205"/>
                <w:sz w:val="28"/>
                <w:szCs w:val="28"/>
              </w:rPr>
              <w:t>94</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4</w:t>
            </w:r>
            <w:r w:rsidRPr="00335AC3">
              <w:rPr>
                <w:color w:val="010205"/>
                <w:sz w:val="28"/>
                <w:szCs w:val="28"/>
                <w:lang w:val="vi-VN"/>
              </w:rPr>
              <w:t>,</w:t>
            </w:r>
            <w:r w:rsidRPr="00335AC3">
              <w:rPr>
                <w:color w:val="010205"/>
                <w:sz w:val="28"/>
                <w:szCs w:val="28"/>
              </w:rPr>
              <w:t>30</w:t>
            </w:r>
          </w:p>
        </w:tc>
        <w:tc>
          <w:tcPr>
            <w:tcW w:w="2268" w:type="dxa"/>
            <w:shd w:val="clear" w:color="auto" w:fill="auto"/>
            <w:vAlign w:val="center"/>
          </w:tcPr>
          <w:p w:rsidR="00E533E4" w:rsidRPr="004F1762" w:rsidRDefault="00335AC3" w:rsidP="00335AC3">
            <w:pPr>
              <w:spacing w:line="288" w:lineRule="auto"/>
              <w:jc w:val="center"/>
              <w:rPr>
                <w:color w:val="010205"/>
                <w:sz w:val="28"/>
                <w:szCs w:val="28"/>
                <w:vertAlign w:val="superscript"/>
                <w:lang w:val="vi-VN"/>
              </w:rPr>
            </w:pPr>
            <w:r w:rsidRPr="00335AC3">
              <w:rPr>
                <w:color w:val="010205"/>
                <w:sz w:val="28"/>
                <w:szCs w:val="28"/>
              </w:rPr>
              <w:t>47</w:t>
            </w:r>
            <w:r w:rsidRPr="00335AC3">
              <w:rPr>
                <w:color w:val="010205"/>
                <w:sz w:val="28"/>
                <w:szCs w:val="28"/>
                <w:lang w:val="vi-VN"/>
              </w:rPr>
              <w:t>,</w:t>
            </w:r>
            <w:r w:rsidRPr="00335AC3">
              <w:rPr>
                <w:color w:val="010205"/>
                <w:sz w:val="28"/>
                <w:szCs w:val="28"/>
              </w:rPr>
              <w:t>51</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6</w:t>
            </w:r>
            <w:r w:rsidRPr="00335AC3">
              <w:rPr>
                <w:color w:val="010205"/>
                <w:sz w:val="28"/>
                <w:szCs w:val="28"/>
                <w:lang w:val="vi-VN"/>
              </w:rPr>
              <w:t>,</w:t>
            </w:r>
            <w:r w:rsidRPr="00335AC3">
              <w:rPr>
                <w:color w:val="010205"/>
                <w:sz w:val="28"/>
                <w:szCs w:val="28"/>
              </w:rPr>
              <w:t>38</w:t>
            </w:r>
            <w:r w:rsidR="004F1762">
              <w:rPr>
                <w:color w:val="010205"/>
                <w:sz w:val="28"/>
                <w:szCs w:val="28"/>
                <w:lang w:val="vi-VN"/>
              </w:rPr>
              <w:t>*</w:t>
            </w:r>
          </w:p>
        </w:tc>
        <w:tc>
          <w:tcPr>
            <w:tcW w:w="2268" w:type="dxa"/>
            <w:shd w:val="clear" w:color="auto" w:fill="auto"/>
            <w:vAlign w:val="center"/>
          </w:tcPr>
          <w:p w:rsidR="00E533E4" w:rsidRPr="00C22B46" w:rsidRDefault="00335AC3" w:rsidP="00335AC3">
            <w:pPr>
              <w:spacing w:line="288" w:lineRule="auto"/>
              <w:jc w:val="center"/>
              <w:rPr>
                <w:color w:val="010205"/>
                <w:sz w:val="28"/>
                <w:szCs w:val="28"/>
                <w:vertAlign w:val="superscript"/>
                <w:lang w:val="vi-VN"/>
              </w:rPr>
            </w:pPr>
            <w:r w:rsidRPr="00335AC3">
              <w:rPr>
                <w:color w:val="010205"/>
                <w:sz w:val="28"/>
                <w:szCs w:val="28"/>
              </w:rPr>
              <w:t>68</w:t>
            </w:r>
            <w:r w:rsidRPr="00335AC3">
              <w:rPr>
                <w:color w:val="010205"/>
                <w:sz w:val="28"/>
                <w:szCs w:val="28"/>
                <w:lang w:val="vi-VN"/>
              </w:rPr>
              <w:t>,</w:t>
            </w:r>
            <w:r w:rsidRPr="00335AC3">
              <w:rPr>
                <w:color w:val="010205"/>
                <w:sz w:val="28"/>
                <w:szCs w:val="28"/>
              </w:rPr>
              <w:t>37</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6</w:t>
            </w:r>
            <w:r w:rsidRPr="00335AC3">
              <w:rPr>
                <w:color w:val="010205"/>
                <w:sz w:val="28"/>
                <w:szCs w:val="28"/>
                <w:lang w:val="vi-VN"/>
              </w:rPr>
              <w:t>,</w:t>
            </w:r>
            <w:r w:rsidRPr="00335AC3">
              <w:rPr>
                <w:color w:val="010205"/>
                <w:sz w:val="28"/>
                <w:szCs w:val="28"/>
              </w:rPr>
              <w:t>44</w:t>
            </w:r>
            <w:r w:rsidR="004F1762">
              <w:rPr>
                <w:color w:val="010205"/>
                <w:sz w:val="28"/>
                <w:szCs w:val="28"/>
                <w:lang w:val="vi-VN"/>
              </w:rPr>
              <w:t>*</w:t>
            </w:r>
            <w:r w:rsidR="004F1762">
              <w:rPr>
                <w:color w:val="010205"/>
                <w:sz w:val="28"/>
                <w:szCs w:val="28"/>
                <w:vertAlign w:val="superscript"/>
                <w:lang w:val="vi-VN"/>
              </w:rPr>
              <w:t>,#</w:t>
            </w:r>
          </w:p>
        </w:tc>
      </w:tr>
      <w:tr w:rsidR="00E533E4" w:rsidRPr="00335AC3" w:rsidTr="00A31B73">
        <w:trPr>
          <w:trHeight w:val="430"/>
        </w:trPr>
        <w:tc>
          <w:tcPr>
            <w:tcW w:w="1702" w:type="dxa"/>
            <w:vMerge w:val="restart"/>
            <w:shd w:val="clear" w:color="auto" w:fill="auto"/>
            <w:vAlign w:val="center"/>
          </w:tcPr>
          <w:p w:rsidR="00E533E4" w:rsidRPr="00335AC3" w:rsidRDefault="00E533E4" w:rsidP="00335AC3">
            <w:pPr>
              <w:spacing w:line="288" w:lineRule="auto"/>
              <w:contextualSpacing/>
              <w:jc w:val="center"/>
              <w:rPr>
                <w:bCs/>
                <w:color w:val="000000"/>
                <w:sz w:val="28"/>
                <w:szCs w:val="28"/>
                <w:lang w:val="vi-VN"/>
              </w:rPr>
            </w:pPr>
            <w:r w:rsidRPr="00335AC3">
              <w:rPr>
                <w:bCs/>
                <w:color w:val="000000"/>
                <w:sz w:val="28"/>
                <w:szCs w:val="28"/>
                <w:lang w:val="vi-VN"/>
              </w:rPr>
              <w:t>Lô LabMix liều 2</w:t>
            </w:r>
          </w:p>
        </w:tc>
        <w:tc>
          <w:tcPr>
            <w:tcW w:w="992" w:type="dxa"/>
            <w:shd w:val="clear" w:color="auto" w:fill="auto"/>
            <w:vAlign w:val="center"/>
          </w:tcPr>
          <w:p w:rsidR="00E533E4" w:rsidRPr="00335AC3" w:rsidRDefault="00E533E4" w:rsidP="00335AC3">
            <w:pPr>
              <w:spacing w:line="288" w:lineRule="auto"/>
              <w:contextualSpacing/>
              <w:jc w:val="center"/>
              <w:rPr>
                <w:bCs/>
                <w:color w:val="000000"/>
                <w:sz w:val="28"/>
                <w:szCs w:val="28"/>
                <w:lang w:val="vi-VN"/>
              </w:rPr>
            </w:pPr>
            <w:r w:rsidRPr="00335AC3">
              <w:rPr>
                <w:bCs/>
                <w:color w:val="000000"/>
                <w:sz w:val="28"/>
                <w:szCs w:val="28"/>
                <w:lang w:val="vi-VN"/>
              </w:rPr>
              <w:t>PRO</w:t>
            </w:r>
          </w:p>
        </w:tc>
        <w:tc>
          <w:tcPr>
            <w:tcW w:w="2092" w:type="dxa"/>
            <w:shd w:val="clear" w:color="auto" w:fill="auto"/>
            <w:vAlign w:val="center"/>
          </w:tcPr>
          <w:p w:rsidR="00E533E4" w:rsidRPr="00335AC3" w:rsidRDefault="00E533E4" w:rsidP="00335AC3">
            <w:pPr>
              <w:spacing w:line="288" w:lineRule="auto"/>
              <w:jc w:val="center"/>
              <w:rPr>
                <w:color w:val="010205"/>
                <w:sz w:val="28"/>
                <w:szCs w:val="28"/>
              </w:rPr>
            </w:pPr>
            <w:r w:rsidRPr="00335AC3">
              <w:rPr>
                <w:color w:val="010205"/>
                <w:sz w:val="28"/>
                <w:szCs w:val="28"/>
              </w:rPr>
              <w:t>69</w:t>
            </w:r>
            <w:r w:rsidRPr="00335AC3">
              <w:rPr>
                <w:color w:val="010205"/>
                <w:sz w:val="28"/>
                <w:szCs w:val="28"/>
                <w:lang w:val="vi-VN"/>
              </w:rPr>
              <w:t>,</w:t>
            </w:r>
            <w:r w:rsidRPr="00335AC3">
              <w:rPr>
                <w:color w:val="010205"/>
                <w:sz w:val="28"/>
                <w:szCs w:val="28"/>
              </w:rPr>
              <w:t>56</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4</w:t>
            </w:r>
            <w:r w:rsidRPr="00335AC3">
              <w:rPr>
                <w:color w:val="010205"/>
                <w:sz w:val="28"/>
                <w:szCs w:val="28"/>
                <w:lang w:val="vi-VN"/>
              </w:rPr>
              <w:t>,</w:t>
            </w:r>
            <w:r w:rsidRPr="00335AC3">
              <w:rPr>
                <w:color w:val="010205"/>
                <w:sz w:val="28"/>
                <w:szCs w:val="28"/>
              </w:rPr>
              <w:t>02</w:t>
            </w:r>
          </w:p>
        </w:tc>
        <w:tc>
          <w:tcPr>
            <w:tcW w:w="2268" w:type="dxa"/>
            <w:shd w:val="clear" w:color="auto" w:fill="auto"/>
            <w:vAlign w:val="center"/>
          </w:tcPr>
          <w:p w:rsidR="00E533E4" w:rsidRPr="00C22B46" w:rsidRDefault="00E533E4" w:rsidP="00335AC3">
            <w:pPr>
              <w:spacing w:line="288" w:lineRule="auto"/>
              <w:jc w:val="center"/>
              <w:rPr>
                <w:color w:val="010205"/>
                <w:sz w:val="28"/>
                <w:szCs w:val="28"/>
                <w:vertAlign w:val="superscript"/>
                <w:lang w:val="vi-VN"/>
              </w:rPr>
            </w:pPr>
            <w:r w:rsidRPr="00335AC3">
              <w:rPr>
                <w:color w:val="010205"/>
                <w:sz w:val="28"/>
                <w:szCs w:val="28"/>
              </w:rPr>
              <w:t>71</w:t>
            </w:r>
            <w:r w:rsidRPr="00335AC3">
              <w:rPr>
                <w:color w:val="010205"/>
                <w:sz w:val="28"/>
                <w:szCs w:val="28"/>
                <w:lang w:val="vi-VN"/>
              </w:rPr>
              <w:t>,</w:t>
            </w:r>
            <w:r w:rsidRPr="00335AC3">
              <w:rPr>
                <w:color w:val="010205"/>
                <w:sz w:val="28"/>
                <w:szCs w:val="28"/>
              </w:rPr>
              <w:t>01</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3</w:t>
            </w:r>
            <w:r w:rsidRPr="00335AC3">
              <w:rPr>
                <w:color w:val="010205"/>
                <w:sz w:val="28"/>
                <w:szCs w:val="28"/>
                <w:lang w:val="vi-VN"/>
              </w:rPr>
              <w:t>,</w:t>
            </w:r>
            <w:r w:rsidRPr="00335AC3">
              <w:rPr>
                <w:color w:val="010205"/>
                <w:sz w:val="28"/>
                <w:szCs w:val="28"/>
              </w:rPr>
              <w:t>54</w:t>
            </w:r>
          </w:p>
        </w:tc>
        <w:tc>
          <w:tcPr>
            <w:tcW w:w="2268" w:type="dxa"/>
            <w:shd w:val="clear" w:color="auto" w:fill="auto"/>
            <w:vAlign w:val="center"/>
          </w:tcPr>
          <w:p w:rsidR="00E533E4" w:rsidRPr="00C22B46" w:rsidRDefault="00E533E4" w:rsidP="00335AC3">
            <w:pPr>
              <w:spacing w:line="288" w:lineRule="auto"/>
              <w:jc w:val="center"/>
              <w:rPr>
                <w:color w:val="010205"/>
                <w:sz w:val="28"/>
                <w:szCs w:val="28"/>
                <w:vertAlign w:val="superscript"/>
                <w:lang w:val="vi-VN"/>
              </w:rPr>
            </w:pPr>
            <w:r w:rsidRPr="00335AC3">
              <w:rPr>
                <w:color w:val="010205"/>
                <w:sz w:val="28"/>
                <w:szCs w:val="28"/>
              </w:rPr>
              <w:t>83</w:t>
            </w:r>
            <w:r w:rsidRPr="00335AC3">
              <w:rPr>
                <w:color w:val="010205"/>
                <w:sz w:val="28"/>
                <w:szCs w:val="28"/>
                <w:lang w:val="vi-VN"/>
              </w:rPr>
              <w:t>,</w:t>
            </w:r>
            <w:r w:rsidRPr="00335AC3">
              <w:rPr>
                <w:color w:val="010205"/>
                <w:sz w:val="28"/>
                <w:szCs w:val="28"/>
              </w:rPr>
              <w:t>31</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4</w:t>
            </w:r>
            <w:r w:rsidRPr="00335AC3">
              <w:rPr>
                <w:color w:val="010205"/>
                <w:sz w:val="28"/>
                <w:szCs w:val="28"/>
                <w:lang w:val="vi-VN"/>
              </w:rPr>
              <w:t>,</w:t>
            </w:r>
            <w:r w:rsidRPr="00335AC3">
              <w:rPr>
                <w:color w:val="010205"/>
                <w:sz w:val="28"/>
                <w:szCs w:val="28"/>
              </w:rPr>
              <w:t>17</w:t>
            </w:r>
            <w:r w:rsidR="004F1762">
              <w:rPr>
                <w:color w:val="010205"/>
                <w:sz w:val="28"/>
                <w:szCs w:val="28"/>
                <w:lang w:val="vi-VN"/>
              </w:rPr>
              <w:t>*</w:t>
            </w:r>
            <w:r w:rsidR="004F1762">
              <w:rPr>
                <w:color w:val="010205"/>
                <w:sz w:val="28"/>
                <w:szCs w:val="28"/>
                <w:vertAlign w:val="superscript"/>
                <w:lang w:val="vi-VN"/>
              </w:rPr>
              <w:t>,#</w:t>
            </w:r>
          </w:p>
        </w:tc>
      </w:tr>
      <w:tr w:rsidR="00E533E4" w:rsidRPr="00335AC3" w:rsidTr="00A31B73">
        <w:trPr>
          <w:trHeight w:val="170"/>
        </w:trPr>
        <w:tc>
          <w:tcPr>
            <w:tcW w:w="1702" w:type="dxa"/>
            <w:vMerge/>
            <w:shd w:val="clear" w:color="auto" w:fill="auto"/>
            <w:vAlign w:val="center"/>
          </w:tcPr>
          <w:p w:rsidR="00E533E4" w:rsidRPr="00335AC3" w:rsidRDefault="00E533E4" w:rsidP="00335AC3">
            <w:pPr>
              <w:spacing w:line="288" w:lineRule="auto"/>
              <w:contextualSpacing/>
              <w:jc w:val="center"/>
              <w:rPr>
                <w:b/>
                <w:color w:val="000000"/>
                <w:sz w:val="28"/>
                <w:szCs w:val="28"/>
                <w:lang w:val="de-DE"/>
              </w:rPr>
            </w:pPr>
          </w:p>
        </w:tc>
        <w:tc>
          <w:tcPr>
            <w:tcW w:w="992" w:type="dxa"/>
            <w:shd w:val="clear" w:color="auto" w:fill="auto"/>
            <w:vAlign w:val="center"/>
          </w:tcPr>
          <w:p w:rsidR="00E533E4" w:rsidRPr="00335AC3" w:rsidRDefault="00335AC3" w:rsidP="00335AC3">
            <w:pPr>
              <w:spacing w:line="288" w:lineRule="auto"/>
              <w:contextualSpacing/>
              <w:jc w:val="center"/>
              <w:rPr>
                <w:bCs/>
                <w:color w:val="000000"/>
                <w:sz w:val="28"/>
                <w:szCs w:val="28"/>
                <w:lang w:val="vi-VN"/>
              </w:rPr>
            </w:pPr>
            <w:r w:rsidRPr="00335AC3">
              <w:rPr>
                <w:bCs/>
                <w:color w:val="000000"/>
                <w:sz w:val="28"/>
                <w:szCs w:val="28"/>
                <w:lang w:val="vi-VN"/>
              </w:rPr>
              <w:t>CRE</w:t>
            </w:r>
          </w:p>
        </w:tc>
        <w:tc>
          <w:tcPr>
            <w:tcW w:w="2092" w:type="dxa"/>
            <w:shd w:val="clear" w:color="auto" w:fill="auto"/>
            <w:vAlign w:val="center"/>
          </w:tcPr>
          <w:p w:rsidR="00E533E4" w:rsidRPr="00335AC3" w:rsidRDefault="00335AC3" w:rsidP="00335AC3">
            <w:pPr>
              <w:spacing w:line="288" w:lineRule="auto"/>
              <w:jc w:val="center"/>
              <w:rPr>
                <w:color w:val="010205"/>
                <w:sz w:val="28"/>
                <w:szCs w:val="28"/>
              </w:rPr>
            </w:pPr>
            <w:r w:rsidRPr="00335AC3">
              <w:rPr>
                <w:color w:val="010205"/>
                <w:sz w:val="28"/>
                <w:szCs w:val="28"/>
              </w:rPr>
              <w:t>39</w:t>
            </w:r>
            <w:r w:rsidRPr="00335AC3">
              <w:rPr>
                <w:color w:val="010205"/>
                <w:sz w:val="28"/>
                <w:szCs w:val="28"/>
                <w:lang w:val="vi-VN"/>
              </w:rPr>
              <w:t>,</w:t>
            </w:r>
            <w:r w:rsidRPr="00335AC3">
              <w:rPr>
                <w:color w:val="010205"/>
                <w:sz w:val="28"/>
                <w:szCs w:val="28"/>
              </w:rPr>
              <w:t>51</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3</w:t>
            </w:r>
            <w:r w:rsidRPr="00335AC3">
              <w:rPr>
                <w:color w:val="010205"/>
                <w:sz w:val="28"/>
                <w:szCs w:val="28"/>
                <w:lang w:val="vi-VN"/>
              </w:rPr>
              <w:t>,</w:t>
            </w:r>
            <w:r w:rsidRPr="00335AC3">
              <w:rPr>
                <w:color w:val="010205"/>
                <w:sz w:val="28"/>
                <w:szCs w:val="28"/>
              </w:rPr>
              <w:t>87</w:t>
            </w:r>
          </w:p>
        </w:tc>
        <w:tc>
          <w:tcPr>
            <w:tcW w:w="2268" w:type="dxa"/>
            <w:shd w:val="clear" w:color="auto" w:fill="auto"/>
            <w:vAlign w:val="center"/>
          </w:tcPr>
          <w:p w:rsidR="00E533E4" w:rsidRPr="004F1762" w:rsidRDefault="00335AC3" w:rsidP="00335AC3">
            <w:pPr>
              <w:spacing w:line="288" w:lineRule="auto"/>
              <w:jc w:val="center"/>
              <w:rPr>
                <w:color w:val="010205"/>
                <w:sz w:val="28"/>
                <w:szCs w:val="28"/>
                <w:vertAlign w:val="superscript"/>
                <w:lang w:val="vi-VN"/>
              </w:rPr>
            </w:pPr>
            <w:r w:rsidRPr="00335AC3">
              <w:rPr>
                <w:color w:val="010205"/>
                <w:sz w:val="28"/>
                <w:szCs w:val="28"/>
              </w:rPr>
              <w:t>45</w:t>
            </w:r>
            <w:r w:rsidRPr="00335AC3">
              <w:rPr>
                <w:color w:val="010205"/>
                <w:sz w:val="28"/>
                <w:szCs w:val="28"/>
                <w:lang w:val="vi-VN"/>
              </w:rPr>
              <w:t>,</w:t>
            </w:r>
            <w:r w:rsidRPr="00335AC3">
              <w:rPr>
                <w:color w:val="010205"/>
                <w:sz w:val="28"/>
                <w:szCs w:val="28"/>
              </w:rPr>
              <w:t>39</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6</w:t>
            </w:r>
            <w:r w:rsidRPr="00335AC3">
              <w:rPr>
                <w:color w:val="010205"/>
                <w:sz w:val="28"/>
                <w:szCs w:val="28"/>
                <w:lang w:val="vi-VN"/>
              </w:rPr>
              <w:t>,</w:t>
            </w:r>
            <w:r w:rsidRPr="00335AC3">
              <w:rPr>
                <w:color w:val="010205"/>
                <w:sz w:val="28"/>
                <w:szCs w:val="28"/>
              </w:rPr>
              <w:t>11</w:t>
            </w:r>
            <w:r w:rsidR="004F1762">
              <w:rPr>
                <w:color w:val="010205"/>
                <w:sz w:val="28"/>
                <w:szCs w:val="28"/>
                <w:lang w:val="vi-VN"/>
              </w:rPr>
              <w:t>*</w:t>
            </w:r>
          </w:p>
        </w:tc>
        <w:tc>
          <w:tcPr>
            <w:tcW w:w="2268" w:type="dxa"/>
            <w:shd w:val="clear" w:color="auto" w:fill="auto"/>
            <w:vAlign w:val="center"/>
          </w:tcPr>
          <w:p w:rsidR="00E533E4" w:rsidRPr="00C22B46" w:rsidRDefault="00335AC3" w:rsidP="00335AC3">
            <w:pPr>
              <w:spacing w:line="288" w:lineRule="auto"/>
              <w:jc w:val="center"/>
              <w:rPr>
                <w:color w:val="010205"/>
                <w:sz w:val="28"/>
                <w:szCs w:val="28"/>
                <w:vertAlign w:val="superscript"/>
                <w:lang w:val="vi-VN"/>
              </w:rPr>
            </w:pPr>
            <w:r w:rsidRPr="00335AC3">
              <w:rPr>
                <w:color w:val="010205"/>
                <w:sz w:val="28"/>
                <w:szCs w:val="28"/>
              </w:rPr>
              <w:t>70</w:t>
            </w:r>
            <w:r w:rsidRPr="00335AC3">
              <w:rPr>
                <w:color w:val="010205"/>
                <w:sz w:val="28"/>
                <w:szCs w:val="28"/>
                <w:lang w:val="vi-VN"/>
              </w:rPr>
              <w:t>,</w:t>
            </w:r>
            <w:r w:rsidRPr="00335AC3">
              <w:rPr>
                <w:color w:val="010205"/>
                <w:sz w:val="28"/>
                <w:szCs w:val="28"/>
              </w:rPr>
              <w:t>25</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4</w:t>
            </w:r>
            <w:r w:rsidRPr="00335AC3">
              <w:rPr>
                <w:color w:val="010205"/>
                <w:sz w:val="28"/>
                <w:szCs w:val="28"/>
                <w:lang w:val="vi-VN"/>
              </w:rPr>
              <w:t>,</w:t>
            </w:r>
            <w:r w:rsidRPr="00335AC3">
              <w:rPr>
                <w:color w:val="010205"/>
                <w:sz w:val="28"/>
                <w:szCs w:val="28"/>
              </w:rPr>
              <w:t>25</w:t>
            </w:r>
            <w:r w:rsidR="004F1762">
              <w:rPr>
                <w:color w:val="010205"/>
                <w:sz w:val="28"/>
                <w:szCs w:val="28"/>
                <w:lang w:val="vi-VN"/>
              </w:rPr>
              <w:t>*</w:t>
            </w:r>
            <w:r w:rsidR="004F1762">
              <w:rPr>
                <w:color w:val="010205"/>
                <w:sz w:val="28"/>
                <w:szCs w:val="28"/>
                <w:vertAlign w:val="superscript"/>
                <w:lang w:val="vi-VN"/>
              </w:rPr>
              <w:t>,#</w:t>
            </w:r>
          </w:p>
        </w:tc>
      </w:tr>
      <w:tr w:rsidR="00E533E4" w:rsidRPr="00335AC3" w:rsidTr="00A31B73">
        <w:trPr>
          <w:trHeight w:val="402"/>
        </w:trPr>
        <w:tc>
          <w:tcPr>
            <w:tcW w:w="1702" w:type="dxa"/>
            <w:vMerge w:val="restart"/>
            <w:shd w:val="clear" w:color="auto" w:fill="auto"/>
            <w:vAlign w:val="center"/>
          </w:tcPr>
          <w:p w:rsidR="00E533E4" w:rsidRPr="00335AC3" w:rsidRDefault="00AB2203" w:rsidP="00335AC3">
            <w:pPr>
              <w:spacing w:line="288" w:lineRule="auto"/>
              <w:contextualSpacing/>
              <w:jc w:val="center"/>
              <w:rPr>
                <w:bCs/>
                <w:color w:val="000000"/>
                <w:sz w:val="28"/>
                <w:szCs w:val="28"/>
                <w:vertAlign w:val="subscript"/>
                <w:lang w:val="vi-VN"/>
              </w:rPr>
            </w:pPr>
            <w:r>
              <w:rPr>
                <w:bCs/>
                <w:color w:val="000000"/>
                <w:sz w:val="28"/>
                <w:szCs w:val="28"/>
                <w:lang w:val="vi-VN"/>
              </w:rPr>
              <w:t>p</w:t>
            </w:r>
            <w:r w:rsidR="00E533E4" w:rsidRPr="00335AC3">
              <w:rPr>
                <w:bCs/>
                <w:color w:val="000000"/>
                <w:sz w:val="28"/>
                <w:szCs w:val="28"/>
                <w:lang w:val="vi-VN"/>
              </w:rPr>
              <w:t xml:space="preserve"> lô</w:t>
            </w:r>
          </w:p>
        </w:tc>
        <w:tc>
          <w:tcPr>
            <w:tcW w:w="992" w:type="dxa"/>
            <w:shd w:val="clear" w:color="auto" w:fill="auto"/>
            <w:vAlign w:val="center"/>
          </w:tcPr>
          <w:p w:rsidR="00E533E4" w:rsidRPr="00335AC3" w:rsidRDefault="00E533E4" w:rsidP="00335AC3">
            <w:pPr>
              <w:spacing w:line="288" w:lineRule="auto"/>
              <w:contextualSpacing/>
              <w:jc w:val="center"/>
              <w:rPr>
                <w:bCs/>
                <w:color w:val="000000"/>
                <w:sz w:val="28"/>
                <w:szCs w:val="28"/>
                <w:lang w:val="vi-VN"/>
              </w:rPr>
            </w:pPr>
            <w:r w:rsidRPr="00335AC3">
              <w:rPr>
                <w:bCs/>
                <w:color w:val="000000"/>
                <w:sz w:val="28"/>
                <w:szCs w:val="28"/>
                <w:lang w:val="vi-VN"/>
              </w:rPr>
              <w:t>PRO</w:t>
            </w:r>
          </w:p>
        </w:tc>
        <w:tc>
          <w:tcPr>
            <w:tcW w:w="2092" w:type="dxa"/>
            <w:shd w:val="clear" w:color="auto" w:fill="auto"/>
            <w:vAlign w:val="center"/>
          </w:tcPr>
          <w:p w:rsidR="00E533E4" w:rsidRPr="00335AC3" w:rsidRDefault="00110089" w:rsidP="00335AC3">
            <w:pPr>
              <w:spacing w:line="288" w:lineRule="auto"/>
              <w:contextualSpacing/>
              <w:jc w:val="center"/>
              <w:rPr>
                <w:bCs/>
                <w:color w:val="000000"/>
                <w:sz w:val="28"/>
                <w:szCs w:val="28"/>
                <w:lang w:val="vi-VN"/>
              </w:rPr>
            </w:pPr>
            <w:r>
              <w:rPr>
                <w:bCs/>
                <w:color w:val="000000"/>
                <w:sz w:val="28"/>
                <w:szCs w:val="28"/>
                <w:lang w:val="vi-VN"/>
              </w:rPr>
              <w:t>0,423</w:t>
            </w:r>
          </w:p>
        </w:tc>
        <w:tc>
          <w:tcPr>
            <w:tcW w:w="2268" w:type="dxa"/>
            <w:shd w:val="clear" w:color="auto" w:fill="auto"/>
            <w:vAlign w:val="center"/>
          </w:tcPr>
          <w:p w:rsidR="00E533E4" w:rsidRPr="00335AC3" w:rsidRDefault="00A064F4" w:rsidP="00335AC3">
            <w:pPr>
              <w:spacing w:line="288" w:lineRule="auto"/>
              <w:contextualSpacing/>
              <w:jc w:val="center"/>
              <w:rPr>
                <w:bCs/>
                <w:color w:val="000000"/>
                <w:sz w:val="28"/>
                <w:szCs w:val="28"/>
                <w:lang w:val="vi-VN"/>
              </w:rPr>
            </w:pPr>
            <w:r>
              <w:rPr>
                <w:bCs/>
                <w:color w:val="000000"/>
                <w:sz w:val="28"/>
                <w:szCs w:val="28"/>
                <w:lang w:val="vi-VN"/>
              </w:rPr>
              <w:t>0,57</w:t>
            </w:r>
          </w:p>
        </w:tc>
        <w:tc>
          <w:tcPr>
            <w:tcW w:w="2268" w:type="dxa"/>
            <w:shd w:val="clear" w:color="auto" w:fill="auto"/>
            <w:vAlign w:val="center"/>
          </w:tcPr>
          <w:p w:rsidR="00E533E4" w:rsidRPr="00335AC3" w:rsidRDefault="00A064F4" w:rsidP="00335AC3">
            <w:pPr>
              <w:spacing w:line="288" w:lineRule="auto"/>
              <w:contextualSpacing/>
              <w:jc w:val="center"/>
              <w:rPr>
                <w:bCs/>
                <w:color w:val="000000"/>
                <w:sz w:val="28"/>
                <w:szCs w:val="28"/>
                <w:lang w:val="vi-VN"/>
              </w:rPr>
            </w:pPr>
            <w:r>
              <w:rPr>
                <w:bCs/>
                <w:color w:val="000000"/>
                <w:sz w:val="28"/>
                <w:szCs w:val="28"/>
                <w:lang w:val="vi-VN"/>
              </w:rPr>
              <w:t>0,423</w:t>
            </w:r>
          </w:p>
        </w:tc>
      </w:tr>
      <w:tr w:rsidR="00E533E4" w:rsidRPr="00335AC3" w:rsidTr="00A31B73">
        <w:trPr>
          <w:trHeight w:val="265"/>
        </w:trPr>
        <w:tc>
          <w:tcPr>
            <w:tcW w:w="1702" w:type="dxa"/>
            <w:vMerge/>
            <w:shd w:val="clear" w:color="auto" w:fill="auto"/>
            <w:vAlign w:val="center"/>
          </w:tcPr>
          <w:p w:rsidR="00E533E4" w:rsidRPr="00335AC3" w:rsidRDefault="00E533E4" w:rsidP="00335AC3">
            <w:pPr>
              <w:spacing w:line="288" w:lineRule="auto"/>
              <w:contextualSpacing/>
              <w:jc w:val="center"/>
              <w:rPr>
                <w:bCs/>
                <w:color w:val="000000"/>
                <w:sz w:val="28"/>
                <w:szCs w:val="28"/>
                <w:lang w:val="de-DE"/>
              </w:rPr>
            </w:pPr>
          </w:p>
        </w:tc>
        <w:tc>
          <w:tcPr>
            <w:tcW w:w="992" w:type="dxa"/>
            <w:shd w:val="clear" w:color="auto" w:fill="auto"/>
            <w:vAlign w:val="center"/>
          </w:tcPr>
          <w:p w:rsidR="00E533E4" w:rsidRPr="00335AC3" w:rsidRDefault="00335AC3" w:rsidP="00335AC3">
            <w:pPr>
              <w:spacing w:line="288" w:lineRule="auto"/>
              <w:contextualSpacing/>
              <w:jc w:val="center"/>
              <w:rPr>
                <w:bCs/>
                <w:color w:val="000000"/>
                <w:sz w:val="28"/>
                <w:szCs w:val="28"/>
                <w:lang w:val="vi-VN"/>
              </w:rPr>
            </w:pPr>
            <w:r w:rsidRPr="00335AC3">
              <w:rPr>
                <w:bCs/>
                <w:color w:val="000000"/>
                <w:sz w:val="28"/>
                <w:szCs w:val="28"/>
                <w:lang w:val="vi-VN"/>
              </w:rPr>
              <w:t>CRE</w:t>
            </w:r>
          </w:p>
        </w:tc>
        <w:tc>
          <w:tcPr>
            <w:tcW w:w="2092" w:type="dxa"/>
            <w:shd w:val="clear" w:color="auto" w:fill="auto"/>
            <w:vAlign w:val="center"/>
          </w:tcPr>
          <w:p w:rsidR="00E533E4" w:rsidRPr="00335AC3" w:rsidRDefault="00A064F4" w:rsidP="00335AC3">
            <w:pPr>
              <w:spacing w:line="288" w:lineRule="auto"/>
              <w:contextualSpacing/>
              <w:jc w:val="center"/>
              <w:rPr>
                <w:bCs/>
                <w:color w:val="000000"/>
                <w:sz w:val="28"/>
                <w:szCs w:val="28"/>
                <w:lang w:val="vi-VN"/>
              </w:rPr>
            </w:pPr>
            <w:r>
              <w:rPr>
                <w:bCs/>
                <w:color w:val="000000"/>
                <w:sz w:val="28"/>
                <w:szCs w:val="28"/>
                <w:lang w:val="vi-VN"/>
              </w:rPr>
              <w:t>0,196</w:t>
            </w:r>
          </w:p>
        </w:tc>
        <w:tc>
          <w:tcPr>
            <w:tcW w:w="2268" w:type="dxa"/>
            <w:shd w:val="clear" w:color="auto" w:fill="auto"/>
            <w:vAlign w:val="center"/>
          </w:tcPr>
          <w:p w:rsidR="00E533E4" w:rsidRPr="00335AC3" w:rsidRDefault="00A064F4" w:rsidP="00335AC3">
            <w:pPr>
              <w:spacing w:line="288" w:lineRule="auto"/>
              <w:contextualSpacing/>
              <w:jc w:val="center"/>
              <w:rPr>
                <w:bCs/>
                <w:color w:val="000000"/>
                <w:sz w:val="28"/>
                <w:szCs w:val="28"/>
                <w:lang w:val="vi-VN"/>
              </w:rPr>
            </w:pPr>
            <w:r>
              <w:rPr>
                <w:bCs/>
                <w:color w:val="000000"/>
                <w:sz w:val="28"/>
                <w:szCs w:val="28"/>
                <w:lang w:val="vi-VN"/>
              </w:rPr>
              <w:t>0,855</w:t>
            </w:r>
          </w:p>
        </w:tc>
        <w:tc>
          <w:tcPr>
            <w:tcW w:w="2268" w:type="dxa"/>
            <w:shd w:val="clear" w:color="auto" w:fill="auto"/>
            <w:vAlign w:val="center"/>
          </w:tcPr>
          <w:p w:rsidR="00E533E4" w:rsidRPr="00335AC3" w:rsidRDefault="00A064F4" w:rsidP="00335AC3">
            <w:pPr>
              <w:spacing w:line="288" w:lineRule="auto"/>
              <w:contextualSpacing/>
              <w:jc w:val="center"/>
              <w:rPr>
                <w:bCs/>
                <w:color w:val="000000"/>
                <w:sz w:val="28"/>
                <w:szCs w:val="28"/>
                <w:lang w:val="vi-VN"/>
              </w:rPr>
            </w:pPr>
            <w:r>
              <w:rPr>
                <w:bCs/>
                <w:color w:val="000000"/>
                <w:sz w:val="28"/>
                <w:szCs w:val="28"/>
                <w:lang w:val="vi-VN"/>
              </w:rPr>
              <w:t>0,461</w:t>
            </w:r>
          </w:p>
        </w:tc>
      </w:tr>
      <w:tr w:rsidR="00B60130" w:rsidRPr="00335AC3" w:rsidTr="00A31B73">
        <w:trPr>
          <w:trHeight w:val="326"/>
        </w:trPr>
        <w:tc>
          <w:tcPr>
            <w:tcW w:w="1702" w:type="dxa"/>
            <w:vMerge w:val="restart"/>
            <w:shd w:val="clear" w:color="auto" w:fill="auto"/>
            <w:vAlign w:val="center"/>
          </w:tcPr>
          <w:p w:rsidR="00B60130" w:rsidRPr="00335AC3" w:rsidRDefault="00B60130" w:rsidP="00B60130">
            <w:pPr>
              <w:spacing w:line="288" w:lineRule="auto"/>
              <w:contextualSpacing/>
              <w:jc w:val="center"/>
              <w:rPr>
                <w:bCs/>
                <w:color w:val="000000"/>
                <w:sz w:val="28"/>
                <w:szCs w:val="28"/>
                <w:lang w:val="vi-VN"/>
              </w:rPr>
            </w:pPr>
            <w:r w:rsidRPr="00335AC3">
              <w:rPr>
                <w:bCs/>
                <w:color w:val="000000"/>
                <w:sz w:val="28"/>
                <w:szCs w:val="28"/>
                <w:lang w:val="vi-VN"/>
              </w:rPr>
              <w:t>Chứng sinh lý</w:t>
            </w:r>
          </w:p>
        </w:tc>
        <w:tc>
          <w:tcPr>
            <w:tcW w:w="992" w:type="dxa"/>
            <w:shd w:val="clear" w:color="auto" w:fill="auto"/>
            <w:vAlign w:val="center"/>
          </w:tcPr>
          <w:p w:rsidR="00B60130" w:rsidRPr="00335AC3" w:rsidRDefault="00B60130" w:rsidP="00B60130">
            <w:pPr>
              <w:spacing w:line="288" w:lineRule="auto"/>
              <w:contextualSpacing/>
              <w:jc w:val="center"/>
              <w:rPr>
                <w:bCs/>
                <w:color w:val="000000"/>
                <w:sz w:val="28"/>
                <w:szCs w:val="28"/>
                <w:lang w:val="vi-VN"/>
              </w:rPr>
            </w:pPr>
            <w:r w:rsidRPr="00335AC3">
              <w:rPr>
                <w:bCs/>
                <w:color w:val="000000"/>
                <w:sz w:val="28"/>
                <w:szCs w:val="28"/>
                <w:lang w:val="vi-VN"/>
              </w:rPr>
              <w:t>PRO</w:t>
            </w:r>
          </w:p>
        </w:tc>
        <w:tc>
          <w:tcPr>
            <w:tcW w:w="2092" w:type="dxa"/>
            <w:shd w:val="clear" w:color="auto" w:fill="auto"/>
            <w:vAlign w:val="center"/>
          </w:tcPr>
          <w:p w:rsidR="00B60130" w:rsidRPr="00335AC3" w:rsidRDefault="00B60130" w:rsidP="00B60130">
            <w:pPr>
              <w:spacing w:line="288" w:lineRule="auto"/>
              <w:jc w:val="center"/>
              <w:rPr>
                <w:color w:val="010205"/>
                <w:sz w:val="28"/>
                <w:szCs w:val="28"/>
              </w:rPr>
            </w:pPr>
            <w:r w:rsidRPr="00335AC3">
              <w:rPr>
                <w:color w:val="010205"/>
                <w:sz w:val="28"/>
                <w:szCs w:val="28"/>
              </w:rPr>
              <w:t>70</w:t>
            </w:r>
            <w:r w:rsidRPr="00335AC3">
              <w:rPr>
                <w:color w:val="010205"/>
                <w:sz w:val="28"/>
                <w:szCs w:val="28"/>
                <w:lang w:val="vi-VN"/>
              </w:rPr>
              <w:t>,</w:t>
            </w:r>
            <w:r w:rsidRPr="00335AC3">
              <w:rPr>
                <w:color w:val="010205"/>
                <w:sz w:val="28"/>
                <w:szCs w:val="28"/>
              </w:rPr>
              <w:t>46</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3</w:t>
            </w:r>
            <w:r w:rsidRPr="00335AC3">
              <w:rPr>
                <w:color w:val="010205"/>
                <w:sz w:val="28"/>
                <w:szCs w:val="28"/>
                <w:lang w:val="vi-VN"/>
              </w:rPr>
              <w:t>,</w:t>
            </w:r>
            <w:r w:rsidRPr="00335AC3">
              <w:rPr>
                <w:color w:val="010205"/>
                <w:sz w:val="28"/>
                <w:szCs w:val="28"/>
              </w:rPr>
              <w:t>22</w:t>
            </w:r>
          </w:p>
        </w:tc>
        <w:tc>
          <w:tcPr>
            <w:tcW w:w="2268" w:type="dxa"/>
            <w:shd w:val="clear" w:color="auto" w:fill="auto"/>
            <w:vAlign w:val="center"/>
          </w:tcPr>
          <w:p w:rsidR="00B60130" w:rsidRPr="00335AC3" w:rsidRDefault="00B60130" w:rsidP="00B60130">
            <w:pPr>
              <w:spacing w:line="288" w:lineRule="auto"/>
              <w:jc w:val="center"/>
              <w:rPr>
                <w:color w:val="010205"/>
                <w:sz w:val="28"/>
                <w:szCs w:val="28"/>
                <w:vertAlign w:val="superscript"/>
                <w:lang w:val="vi-VN"/>
              </w:rPr>
            </w:pPr>
            <w:r w:rsidRPr="00335AC3">
              <w:rPr>
                <w:color w:val="010205"/>
                <w:sz w:val="28"/>
                <w:szCs w:val="28"/>
              </w:rPr>
              <w:t>69</w:t>
            </w:r>
            <w:r w:rsidRPr="00335AC3">
              <w:rPr>
                <w:color w:val="010205"/>
                <w:sz w:val="28"/>
                <w:szCs w:val="28"/>
                <w:lang w:val="vi-VN"/>
              </w:rPr>
              <w:t>,</w:t>
            </w:r>
            <w:r w:rsidRPr="00335AC3">
              <w:rPr>
                <w:color w:val="010205"/>
                <w:sz w:val="28"/>
                <w:szCs w:val="28"/>
              </w:rPr>
              <w:t>34</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4</w:t>
            </w:r>
            <w:r w:rsidRPr="00335AC3">
              <w:rPr>
                <w:color w:val="010205"/>
                <w:sz w:val="28"/>
                <w:szCs w:val="28"/>
                <w:lang w:val="vi-VN"/>
              </w:rPr>
              <w:t>,</w:t>
            </w:r>
            <w:r w:rsidRPr="00335AC3">
              <w:rPr>
                <w:color w:val="010205"/>
                <w:sz w:val="28"/>
                <w:szCs w:val="28"/>
              </w:rPr>
              <w:t>48</w:t>
            </w:r>
          </w:p>
        </w:tc>
        <w:tc>
          <w:tcPr>
            <w:tcW w:w="2268" w:type="dxa"/>
            <w:shd w:val="clear" w:color="auto" w:fill="auto"/>
            <w:vAlign w:val="center"/>
          </w:tcPr>
          <w:p w:rsidR="00B60130" w:rsidRPr="00C22B46" w:rsidRDefault="00B60130" w:rsidP="00B60130">
            <w:pPr>
              <w:spacing w:line="288" w:lineRule="auto"/>
              <w:jc w:val="center"/>
              <w:rPr>
                <w:color w:val="010205"/>
                <w:sz w:val="28"/>
                <w:szCs w:val="28"/>
                <w:vertAlign w:val="superscript"/>
                <w:lang w:val="vi-VN"/>
              </w:rPr>
            </w:pPr>
            <w:r w:rsidRPr="00335AC3">
              <w:rPr>
                <w:color w:val="010205"/>
                <w:sz w:val="28"/>
                <w:szCs w:val="28"/>
              </w:rPr>
              <w:t>85</w:t>
            </w:r>
            <w:r w:rsidRPr="00335AC3">
              <w:rPr>
                <w:color w:val="010205"/>
                <w:sz w:val="28"/>
                <w:szCs w:val="28"/>
                <w:lang w:val="vi-VN"/>
              </w:rPr>
              <w:t>,</w:t>
            </w:r>
            <w:r w:rsidRPr="00335AC3">
              <w:rPr>
                <w:color w:val="010205"/>
                <w:sz w:val="28"/>
                <w:szCs w:val="28"/>
              </w:rPr>
              <w:t>53</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4</w:t>
            </w:r>
            <w:r w:rsidRPr="00335AC3">
              <w:rPr>
                <w:color w:val="010205"/>
                <w:sz w:val="28"/>
                <w:szCs w:val="28"/>
                <w:lang w:val="vi-VN"/>
              </w:rPr>
              <w:t>,</w:t>
            </w:r>
            <w:r w:rsidRPr="00335AC3">
              <w:rPr>
                <w:color w:val="010205"/>
                <w:sz w:val="28"/>
                <w:szCs w:val="28"/>
              </w:rPr>
              <w:t>74</w:t>
            </w:r>
            <w:r>
              <w:rPr>
                <w:color w:val="010205"/>
                <w:sz w:val="28"/>
                <w:szCs w:val="28"/>
                <w:lang w:val="vi-VN"/>
              </w:rPr>
              <w:t>*</w:t>
            </w:r>
            <w:r>
              <w:rPr>
                <w:color w:val="010205"/>
                <w:sz w:val="28"/>
                <w:szCs w:val="28"/>
                <w:vertAlign w:val="superscript"/>
                <w:lang w:val="vi-VN"/>
              </w:rPr>
              <w:t>,#</w:t>
            </w:r>
          </w:p>
        </w:tc>
      </w:tr>
      <w:tr w:rsidR="00B60130" w:rsidRPr="00335AC3" w:rsidTr="00A31B73">
        <w:trPr>
          <w:trHeight w:val="326"/>
        </w:trPr>
        <w:tc>
          <w:tcPr>
            <w:tcW w:w="1702" w:type="dxa"/>
            <w:vMerge/>
            <w:shd w:val="clear" w:color="auto" w:fill="auto"/>
            <w:vAlign w:val="center"/>
          </w:tcPr>
          <w:p w:rsidR="00B60130" w:rsidRPr="00335AC3" w:rsidRDefault="00B60130" w:rsidP="00B60130">
            <w:pPr>
              <w:spacing w:line="288" w:lineRule="auto"/>
              <w:contextualSpacing/>
              <w:jc w:val="center"/>
              <w:rPr>
                <w:bCs/>
                <w:color w:val="000000"/>
                <w:sz w:val="28"/>
                <w:szCs w:val="28"/>
                <w:lang w:val="vi-VN"/>
              </w:rPr>
            </w:pPr>
          </w:p>
        </w:tc>
        <w:tc>
          <w:tcPr>
            <w:tcW w:w="992" w:type="dxa"/>
            <w:shd w:val="clear" w:color="auto" w:fill="auto"/>
            <w:vAlign w:val="center"/>
          </w:tcPr>
          <w:p w:rsidR="00B60130" w:rsidRPr="00335AC3" w:rsidRDefault="00B60130" w:rsidP="00B60130">
            <w:pPr>
              <w:spacing w:line="288" w:lineRule="auto"/>
              <w:contextualSpacing/>
              <w:jc w:val="center"/>
              <w:rPr>
                <w:bCs/>
                <w:color w:val="000000"/>
                <w:sz w:val="28"/>
                <w:szCs w:val="28"/>
                <w:lang w:val="vi-VN"/>
              </w:rPr>
            </w:pPr>
            <w:r w:rsidRPr="00335AC3">
              <w:rPr>
                <w:bCs/>
                <w:color w:val="000000"/>
                <w:sz w:val="28"/>
                <w:szCs w:val="28"/>
                <w:lang w:val="vi-VN"/>
              </w:rPr>
              <w:t>CRE</w:t>
            </w:r>
          </w:p>
        </w:tc>
        <w:tc>
          <w:tcPr>
            <w:tcW w:w="2092" w:type="dxa"/>
            <w:shd w:val="clear" w:color="auto" w:fill="auto"/>
            <w:vAlign w:val="center"/>
          </w:tcPr>
          <w:p w:rsidR="00B60130" w:rsidRPr="00335AC3" w:rsidRDefault="00B60130" w:rsidP="00B60130">
            <w:pPr>
              <w:spacing w:line="288" w:lineRule="auto"/>
              <w:jc w:val="center"/>
              <w:rPr>
                <w:color w:val="010205"/>
                <w:sz w:val="28"/>
                <w:szCs w:val="28"/>
              </w:rPr>
            </w:pPr>
            <w:r w:rsidRPr="00335AC3">
              <w:rPr>
                <w:color w:val="010205"/>
                <w:sz w:val="28"/>
                <w:szCs w:val="28"/>
              </w:rPr>
              <w:t>41</w:t>
            </w:r>
            <w:r w:rsidRPr="00335AC3">
              <w:rPr>
                <w:color w:val="010205"/>
                <w:sz w:val="28"/>
                <w:szCs w:val="28"/>
                <w:lang w:val="vi-VN"/>
              </w:rPr>
              <w:t>,</w:t>
            </w:r>
            <w:r w:rsidRPr="00335AC3">
              <w:rPr>
                <w:color w:val="010205"/>
                <w:sz w:val="28"/>
                <w:szCs w:val="28"/>
              </w:rPr>
              <w:t>89</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2</w:t>
            </w:r>
            <w:r w:rsidRPr="00335AC3">
              <w:rPr>
                <w:color w:val="010205"/>
                <w:sz w:val="28"/>
                <w:szCs w:val="28"/>
                <w:lang w:val="vi-VN"/>
              </w:rPr>
              <w:t>,</w:t>
            </w:r>
            <w:r w:rsidRPr="00335AC3">
              <w:rPr>
                <w:color w:val="010205"/>
                <w:sz w:val="28"/>
                <w:szCs w:val="28"/>
              </w:rPr>
              <w:t>42</w:t>
            </w:r>
          </w:p>
        </w:tc>
        <w:tc>
          <w:tcPr>
            <w:tcW w:w="2268" w:type="dxa"/>
            <w:shd w:val="clear" w:color="auto" w:fill="auto"/>
            <w:vAlign w:val="center"/>
          </w:tcPr>
          <w:p w:rsidR="00B60130" w:rsidRPr="00335AC3" w:rsidRDefault="00B60130" w:rsidP="00B60130">
            <w:pPr>
              <w:spacing w:line="288" w:lineRule="auto"/>
              <w:jc w:val="center"/>
              <w:rPr>
                <w:color w:val="010205"/>
                <w:sz w:val="28"/>
                <w:szCs w:val="28"/>
              </w:rPr>
            </w:pPr>
            <w:r w:rsidRPr="00335AC3">
              <w:rPr>
                <w:color w:val="010205"/>
                <w:sz w:val="28"/>
                <w:szCs w:val="28"/>
              </w:rPr>
              <w:t>46</w:t>
            </w:r>
            <w:r w:rsidRPr="00335AC3">
              <w:rPr>
                <w:color w:val="010205"/>
                <w:sz w:val="28"/>
                <w:szCs w:val="28"/>
                <w:lang w:val="vi-VN"/>
              </w:rPr>
              <w:t>,</w:t>
            </w:r>
            <w:r w:rsidRPr="00335AC3">
              <w:rPr>
                <w:color w:val="010205"/>
                <w:sz w:val="28"/>
                <w:szCs w:val="28"/>
              </w:rPr>
              <w:t>53</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7</w:t>
            </w:r>
            <w:r w:rsidRPr="00335AC3">
              <w:rPr>
                <w:color w:val="010205"/>
                <w:sz w:val="28"/>
                <w:szCs w:val="28"/>
                <w:lang w:val="vi-VN"/>
              </w:rPr>
              <w:t>,</w:t>
            </w:r>
            <w:r w:rsidRPr="00335AC3">
              <w:rPr>
                <w:color w:val="010205"/>
                <w:sz w:val="28"/>
                <w:szCs w:val="28"/>
              </w:rPr>
              <w:t>09</w:t>
            </w:r>
            <w:r>
              <w:rPr>
                <w:color w:val="010205"/>
                <w:sz w:val="28"/>
                <w:szCs w:val="28"/>
                <w:lang w:val="vi-VN"/>
              </w:rPr>
              <w:t>*</w:t>
            </w:r>
          </w:p>
        </w:tc>
        <w:tc>
          <w:tcPr>
            <w:tcW w:w="2268" w:type="dxa"/>
            <w:shd w:val="clear" w:color="auto" w:fill="auto"/>
            <w:vAlign w:val="center"/>
          </w:tcPr>
          <w:p w:rsidR="00B60130" w:rsidRPr="00335AC3" w:rsidRDefault="00B60130" w:rsidP="00B60130">
            <w:pPr>
              <w:spacing w:line="288" w:lineRule="auto"/>
              <w:jc w:val="center"/>
              <w:rPr>
                <w:color w:val="010205"/>
                <w:sz w:val="28"/>
                <w:szCs w:val="28"/>
              </w:rPr>
            </w:pPr>
            <w:r w:rsidRPr="00335AC3">
              <w:rPr>
                <w:color w:val="010205"/>
                <w:sz w:val="28"/>
                <w:szCs w:val="28"/>
              </w:rPr>
              <w:t>70</w:t>
            </w:r>
            <w:r w:rsidRPr="00335AC3">
              <w:rPr>
                <w:color w:val="010205"/>
                <w:sz w:val="28"/>
                <w:szCs w:val="28"/>
                <w:lang w:val="vi-VN"/>
              </w:rPr>
              <w:t>,</w:t>
            </w:r>
            <w:r w:rsidRPr="00335AC3">
              <w:rPr>
                <w:color w:val="010205"/>
                <w:sz w:val="28"/>
                <w:szCs w:val="28"/>
              </w:rPr>
              <w:t>71</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6</w:t>
            </w:r>
            <w:r w:rsidRPr="00335AC3">
              <w:rPr>
                <w:color w:val="010205"/>
                <w:sz w:val="28"/>
                <w:szCs w:val="28"/>
                <w:lang w:val="vi-VN"/>
              </w:rPr>
              <w:t>,</w:t>
            </w:r>
            <w:r w:rsidRPr="00335AC3">
              <w:rPr>
                <w:color w:val="010205"/>
                <w:sz w:val="28"/>
                <w:szCs w:val="28"/>
              </w:rPr>
              <w:t>75</w:t>
            </w:r>
            <w:r>
              <w:rPr>
                <w:color w:val="010205"/>
                <w:sz w:val="28"/>
                <w:szCs w:val="28"/>
                <w:lang w:val="vi-VN"/>
              </w:rPr>
              <w:t>*</w:t>
            </w:r>
            <w:r>
              <w:rPr>
                <w:color w:val="010205"/>
                <w:sz w:val="28"/>
                <w:szCs w:val="28"/>
                <w:vertAlign w:val="superscript"/>
                <w:lang w:val="vi-VN"/>
              </w:rPr>
              <w:t>,#</w:t>
            </w:r>
          </w:p>
        </w:tc>
      </w:tr>
      <w:tr w:rsidR="00335AC3" w:rsidRPr="00335AC3" w:rsidTr="00A31B73">
        <w:trPr>
          <w:trHeight w:val="326"/>
        </w:trPr>
        <w:tc>
          <w:tcPr>
            <w:tcW w:w="1702" w:type="dxa"/>
            <w:vMerge w:val="restart"/>
            <w:shd w:val="clear" w:color="auto" w:fill="auto"/>
            <w:vAlign w:val="center"/>
          </w:tcPr>
          <w:p w:rsidR="00335AC3" w:rsidRPr="00335AC3" w:rsidRDefault="00335AC3" w:rsidP="00335AC3">
            <w:pPr>
              <w:spacing w:line="288" w:lineRule="auto"/>
              <w:contextualSpacing/>
              <w:jc w:val="center"/>
              <w:rPr>
                <w:bCs/>
                <w:color w:val="000000"/>
                <w:sz w:val="28"/>
                <w:szCs w:val="28"/>
                <w:lang w:val="vi-VN"/>
              </w:rPr>
            </w:pPr>
            <w:r w:rsidRPr="00335AC3">
              <w:rPr>
                <w:bCs/>
                <w:color w:val="000000"/>
                <w:sz w:val="28"/>
                <w:szCs w:val="28"/>
                <w:lang w:val="vi-VN"/>
              </w:rPr>
              <w:t>Lô BaciMix liều 1</w:t>
            </w:r>
          </w:p>
        </w:tc>
        <w:tc>
          <w:tcPr>
            <w:tcW w:w="992" w:type="dxa"/>
            <w:shd w:val="clear" w:color="auto" w:fill="auto"/>
            <w:vAlign w:val="center"/>
          </w:tcPr>
          <w:p w:rsidR="00335AC3" w:rsidRPr="00335AC3" w:rsidRDefault="00335AC3" w:rsidP="00335AC3">
            <w:pPr>
              <w:spacing w:line="288" w:lineRule="auto"/>
              <w:contextualSpacing/>
              <w:jc w:val="center"/>
              <w:rPr>
                <w:bCs/>
                <w:color w:val="000000"/>
                <w:sz w:val="28"/>
                <w:szCs w:val="28"/>
                <w:lang w:val="vi-VN"/>
              </w:rPr>
            </w:pPr>
            <w:r w:rsidRPr="00335AC3">
              <w:rPr>
                <w:bCs/>
                <w:color w:val="000000"/>
                <w:sz w:val="28"/>
                <w:szCs w:val="28"/>
                <w:lang w:val="vi-VN"/>
              </w:rPr>
              <w:t>PRO</w:t>
            </w:r>
          </w:p>
        </w:tc>
        <w:tc>
          <w:tcPr>
            <w:tcW w:w="2092" w:type="dxa"/>
            <w:shd w:val="clear" w:color="auto" w:fill="auto"/>
            <w:vAlign w:val="center"/>
          </w:tcPr>
          <w:p w:rsidR="00335AC3" w:rsidRPr="00335AC3" w:rsidRDefault="00335AC3" w:rsidP="00335AC3">
            <w:pPr>
              <w:spacing w:line="288" w:lineRule="auto"/>
              <w:jc w:val="center"/>
              <w:rPr>
                <w:color w:val="010205"/>
                <w:sz w:val="28"/>
                <w:szCs w:val="28"/>
              </w:rPr>
            </w:pPr>
            <w:r w:rsidRPr="00335AC3">
              <w:rPr>
                <w:color w:val="010205"/>
                <w:sz w:val="28"/>
                <w:szCs w:val="28"/>
              </w:rPr>
              <w:t>70</w:t>
            </w:r>
            <w:r w:rsidRPr="00335AC3">
              <w:rPr>
                <w:color w:val="010205"/>
                <w:sz w:val="28"/>
                <w:szCs w:val="28"/>
                <w:lang w:val="vi-VN"/>
              </w:rPr>
              <w:t>,</w:t>
            </w:r>
            <w:r w:rsidRPr="00335AC3">
              <w:rPr>
                <w:color w:val="010205"/>
                <w:sz w:val="28"/>
                <w:szCs w:val="28"/>
              </w:rPr>
              <w:t>08</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3</w:t>
            </w:r>
            <w:r w:rsidRPr="00335AC3">
              <w:rPr>
                <w:color w:val="010205"/>
                <w:sz w:val="28"/>
                <w:szCs w:val="28"/>
                <w:lang w:val="vi-VN"/>
              </w:rPr>
              <w:t>,</w:t>
            </w:r>
            <w:r w:rsidRPr="00335AC3">
              <w:rPr>
                <w:color w:val="010205"/>
                <w:sz w:val="28"/>
                <w:szCs w:val="28"/>
              </w:rPr>
              <w:t>63</w:t>
            </w:r>
          </w:p>
        </w:tc>
        <w:tc>
          <w:tcPr>
            <w:tcW w:w="2268" w:type="dxa"/>
            <w:shd w:val="clear" w:color="auto" w:fill="auto"/>
            <w:vAlign w:val="center"/>
          </w:tcPr>
          <w:p w:rsidR="00335AC3" w:rsidRPr="00C22B46" w:rsidRDefault="00335AC3" w:rsidP="00335AC3">
            <w:pPr>
              <w:spacing w:line="288" w:lineRule="auto"/>
              <w:jc w:val="center"/>
              <w:rPr>
                <w:color w:val="010205"/>
                <w:sz w:val="28"/>
                <w:szCs w:val="28"/>
                <w:vertAlign w:val="superscript"/>
                <w:lang w:val="vi-VN"/>
              </w:rPr>
            </w:pPr>
            <w:r w:rsidRPr="00335AC3">
              <w:rPr>
                <w:color w:val="010205"/>
                <w:sz w:val="28"/>
                <w:szCs w:val="28"/>
              </w:rPr>
              <w:t>70</w:t>
            </w:r>
            <w:r w:rsidRPr="00335AC3">
              <w:rPr>
                <w:color w:val="010205"/>
                <w:sz w:val="28"/>
                <w:szCs w:val="28"/>
                <w:lang w:val="vi-VN"/>
              </w:rPr>
              <w:t>,</w:t>
            </w:r>
            <w:r w:rsidRPr="00335AC3">
              <w:rPr>
                <w:color w:val="010205"/>
                <w:sz w:val="28"/>
                <w:szCs w:val="28"/>
              </w:rPr>
              <w:t>77</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2</w:t>
            </w:r>
            <w:r w:rsidRPr="00335AC3">
              <w:rPr>
                <w:color w:val="010205"/>
                <w:sz w:val="28"/>
                <w:szCs w:val="28"/>
                <w:lang w:val="vi-VN"/>
              </w:rPr>
              <w:t>,</w:t>
            </w:r>
            <w:r w:rsidRPr="00335AC3">
              <w:rPr>
                <w:color w:val="010205"/>
                <w:sz w:val="28"/>
                <w:szCs w:val="28"/>
              </w:rPr>
              <w:t>78</w:t>
            </w:r>
          </w:p>
        </w:tc>
        <w:tc>
          <w:tcPr>
            <w:tcW w:w="2268" w:type="dxa"/>
            <w:shd w:val="clear" w:color="auto" w:fill="auto"/>
            <w:vAlign w:val="center"/>
          </w:tcPr>
          <w:p w:rsidR="00335AC3" w:rsidRPr="00C22B46" w:rsidRDefault="00335AC3" w:rsidP="00335AC3">
            <w:pPr>
              <w:spacing w:line="288" w:lineRule="auto"/>
              <w:jc w:val="center"/>
              <w:rPr>
                <w:color w:val="010205"/>
                <w:sz w:val="28"/>
                <w:szCs w:val="28"/>
                <w:vertAlign w:val="superscript"/>
                <w:lang w:val="vi-VN"/>
              </w:rPr>
            </w:pPr>
            <w:r w:rsidRPr="00335AC3">
              <w:rPr>
                <w:color w:val="010205"/>
                <w:sz w:val="28"/>
                <w:szCs w:val="28"/>
              </w:rPr>
              <w:t>83</w:t>
            </w:r>
            <w:r w:rsidRPr="00335AC3">
              <w:rPr>
                <w:color w:val="010205"/>
                <w:sz w:val="28"/>
                <w:szCs w:val="28"/>
                <w:lang w:val="vi-VN"/>
              </w:rPr>
              <w:t>,</w:t>
            </w:r>
            <w:r w:rsidRPr="00335AC3">
              <w:rPr>
                <w:color w:val="010205"/>
                <w:sz w:val="28"/>
                <w:szCs w:val="28"/>
              </w:rPr>
              <w:t>04</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3</w:t>
            </w:r>
            <w:r w:rsidRPr="00335AC3">
              <w:rPr>
                <w:color w:val="010205"/>
                <w:sz w:val="28"/>
                <w:szCs w:val="28"/>
                <w:lang w:val="vi-VN"/>
              </w:rPr>
              <w:t>,</w:t>
            </w:r>
            <w:r w:rsidRPr="00335AC3">
              <w:rPr>
                <w:color w:val="010205"/>
                <w:sz w:val="28"/>
                <w:szCs w:val="28"/>
              </w:rPr>
              <w:t>92</w:t>
            </w:r>
            <w:r w:rsidR="004F1762">
              <w:rPr>
                <w:color w:val="010205"/>
                <w:sz w:val="28"/>
                <w:szCs w:val="28"/>
                <w:lang w:val="vi-VN"/>
              </w:rPr>
              <w:t>*</w:t>
            </w:r>
            <w:r w:rsidR="004F1762">
              <w:rPr>
                <w:color w:val="010205"/>
                <w:sz w:val="28"/>
                <w:szCs w:val="28"/>
                <w:vertAlign w:val="superscript"/>
                <w:lang w:val="vi-VN"/>
              </w:rPr>
              <w:t>,#</w:t>
            </w:r>
          </w:p>
        </w:tc>
      </w:tr>
      <w:tr w:rsidR="00335AC3" w:rsidRPr="00335AC3" w:rsidTr="00A31B73">
        <w:trPr>
          <w:trHeight w:val="376"/>
        </w:trPr>
        <w:tc>
          <w:tcPr>
            <w:tcW w:w="1702" w:type="dxa"/>
            <w:vMerge/>
            <w:shd w:val="clear" w:color="auto" w:fill="auto"/>
            <w:vAlign w:val="center"/>
          </w:tcPr>
          <w:p w:rsidR="00335AC3" w:rsidRPr="00335AC3" w:rsidRDefault="00335AC3" w:rsidP="00335AC3">
            <w:pPr>
              <w:spacing w:line="288" w:lineRule="auto"/>
              <w:contextualSpacing/>
              <w:jc w:val="center"/>
              <w:rPr>
                <w:b/>
                <w:color w:val="000000"/>
                <w:sz w:val="28"/>
                <w:szCs w:val="28"/>
                <w:lang w:val="de-DE"/>
              </w:rPr>
            </w:pPr>
          </w:p>
        </w:tc>
        <w:tc>
          <w:tcPr>
            <w:tcW w:w="992" w:type="dxa"/>
            <w:shd w:val="clear" w:color="auto" w:fill="auto"/>
            <w:vAlign w:val="center"/>
          </w:tcPr>
          <w:p w:rsidR="00335AC3" w:rsidRPr="00335AC3" w:rsidRDefault="00335AC3" w:rsidP="00335AC3">
            <w:pPr>
              <w:spacing w:line="288" w:lineRule="auto"/>
              <w:contextualSpacing/>
              <w:jc w:val="center"/>
              <w:rPr>
                <w:bCs/>
                <w:color w:val="000000"/>
                <w:sz w:val="28"/>
                <w:szCs w:val="28"/>
                <w:lang w:val="vi-VN"/>
              </w:rPr>
            </w:pPr>
            <w:r w:rsidRPr="00335AC3">
              <w:rPr>
                <w:bCs/>
                <w:color w:val="000000"/>
                <w:sz w:val="28"/>
                <w:szCs w:val="28"/>
                <w:lang w:val="vi-VN"/>
              </w:rPr>
              <w:t>CRE</w:t>
            </w:r>
          </w:p>
        </w:tc>
        <w:tc>
          <w:tcPr>
            <w:tcW w:w="2092" w:type="dxa"/>
            <w:shd w:val="clear" w:color="auto" w:fill="auto"/>
            <w:vAlign w:val="center"/>
          </w:tcPr>
          <w:p w:rsidR="00335AC3" w:rsidRPr="00335AC3" w:rsidRDefault="00335AC3" w:rsidP="00335AC3">
            <w:pPr>
              <w:spacing w:line="288" w:lineRule="auto"/>
              <w:jc w:val="center"/>
              <w:rPr>
                <w:color w:val="010205"/>
                <w:sz w:val="28"/>
                <w:szCs w:val="28"/>
              </w:rPr>
            </w:pPr>
            <w:r w:rsidRPr="00335AC3">
              <w:rPr>
                <w:color w:val="010205"/>
                <w:sz w:val="28"/>
                <w:szCs w:val="28"/>
              </w:rPr>
              <w:t>41</w:t>
            </w:r>
            <w:r w:rsidRPr="00335AC3">
              <w:rPr>
                <w:color w:val="010205"/>
                <w:sz w:val="28"/>
                <w:szCs w:val="28"/>
                <w:lang w:val="vi-VN"/>
              </w:rPr>
              <w:t>,</w:t>
            </w:r>
            <w:r w:rsidRPr="00335AC3">
              <w:rPr>
                <w:color w:val="010205"/>
                <w:sz w:val="28"/>
                <w:szCs w:val="28"/>
              </w:rPr>
              <w:t>08</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3</w:t>
            </w:r>
            <w:r w:rsidRPr="00335AC3">
              <w:rPr>
                <w:color w:val="010205"/>
                <w:sz w:val="28"/>
                <w:szCs w:val="28"/>
                <w:lang w:val="vi-VN"/>
              </w:rPr>
              <w:t>,</w:t>
            </w:r>
            <w:r w:rsidRPr="00335AC3">
              <w:rPr>
                <w:color w:val="010205"/>
                <w:sz w:val="28"/>
                <w:szCs w:val="28"/>
              </w:rPr>
              <w:t>80</w:t>
            </w:r>
          </w:p>
        </w:tc>
        <w:tc>
          <w:tcPr>
            <w:tcW w:w="2268" w:type="dxa"/>
            <w:shd w:val="clear" w:color="auto" w:fill="auto"/>
            <w:vAlign w:val="center"/>
          </w:tcPr>
          <w:p w:rsidR="00335AC3" w:rsidRPr="004F1762" w:rsidRDefault="00335AC3" w:rsidP="00335AC3">
            <w:pPr>
              <w:spacing w:line="288" w:lineRule="auto"/>
              <w:jc w:val="center"/>
              <w:rPr>
                <w:color w:val="010205"/>
                <w:sz w:val="28"/>
                <w:szCs w:val="28"/>
                <w:vertAlign w:val="superscript"/>
                <w:lang w:val="vi-VN"/>
              </w:rPr>
            </w:pPr>
            <w:r w:rsidRPr="00335AC3">
              <w:rPr>
                <w:color w:val="010205"/>
                <w:sz w:val="28"/>
                <w:szCs w:val="28"/>
              </w:rPr>
              <w:t>45</w:t>
            </w:r>
            <w:r w:rsidRPr="00335AC3">
              <w:rPr>
                <w:color w:val="010205"/>
                <w:sz w:val="28"/>
                <w:szCs w:val="28"/>
                <w:lang w:val="vi-VN"/>
              </w:rPr>
              <w:t>,</w:t>
            </w:r>
            <w:r w:rsidRPr="00335AC3">
              <w:rPr>
                <w:color w:val="010205"/>
                <w:sz w:val="28"/>
                <w:szCs w:val="28"/>
              </w:rPr>
              <w:t>78</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4</w:t>
            </w:r>
            <w:r w:rsidRPr="00335AC3">
              <w:rPr>
                <w:color w:val="010205"/>
                <w:sz w:val="28"/>
                <w:szCs w:val="28"/>
                <w:lang w:val="vi-VN"/>
              </w:rPr>
              <w:t>,</w:t>
            </w:r>
            <w:r w:rsidRPr="00335AC3">
              <w:rPr>
                <w:color w:val="010205"/>
                <w:sz w:val="28"/>
                <w:szCs w:val="28"/>
              </w:rPr>
              <w:t>62</w:t>
            </w:r>
            <w:r w:rsidR="004F1762">
              <w:rPr>
                <w:color w:val="010205"/>
                <w:sz w:val="28"/>
                <w:szCs w:val="28"/>
                <w:lang w:val="vi-VN"/>
              </w:rPr>
              <w:t>*</w:t>
            </w:r>
          </w:p>
        </w:tc>
        <w:tc>
          <w:tcPr>
            <w:tcW w:w="2268" w:type="dxa"/>
            <w:shd w:val="clear" w:color="auto" w:fill="auto"/>
            <w:vAlign w:val="center"/>
          </w:tcPr>
          <w:p w:rsidR="00335AC3" w:rsidRPr="00C22B46" w:rsidRDefault="00335AC3" w:rsidP="00335AC3">
            <w:pPr>
              <w:spacing w:line="288" w:lineRule="auto"/>
              <w:jc w:val="center"/>
              <w:rPr>
                <w:color w:val="010205"/>
                <w:sz w:val="28"/>
                <w:szCs w:val="28"/>
                <w:vertAlign w:val="superscript"/>
                <w:lang w:val="vi-VN"/>
              </w:rPr>
            </w:pPr>
            <w:r w:rsidRPr="00335AC3">
              <w:rPr>
                <w:color w:val="010205"/>
                <w:sz w:val="28"/>
                <w:szCs w:val="28"/>
              </w:rPr>
              <w:t>68</w:t>
            </w:r>
            <w:r w:rsidRPr="00335AC3">
              <w:rPr>
                <w:color w:val="010205"/>
                <w:sz w:val="28"/>
                <w:szCs w:val="28"/>
                <w:lang w:val="vi-VN"/>
              </w:rPr>
              <w:t>,</w:t>
            </w:r>
            <w:r w:rsidRPr="00335AC3">
              <w:rPr>
                <w:color w:val="010205"/>
                <w:sz w:val="28"/>
                <w:szCs w:val="28"/>
              </w:rPr>
              <w:t>43</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5</w:t>
            </w:r>
            <w:r w:rsidRPr="00335AC3">
              <w:rPr>
                <w:color w:val="010205"/>
                <w:sz w:val="28"/>
                <w:szCs w:val="28"/>
                <w:lang w:val="vi-VN"/>
              </w:rPr>
              <w:t>,</w:t>
            </w:r>
            <w:r w:rsidRPr="00335AC3">
              <w:rPr>
                <w:color w:val="010205"/>
                <w:sz w:val="28"/>
                <w:szCs w:val="28"/>
              </w:rPr>
              <w:t>54</w:t>
            </w:r>
            <w:r w:rsidR="004F1762">
              <w:rPr>
                <w:color w:val="010205"/>
                <w:sz w:val="28"/>
                <w:szCs w:val="28"/>
                <w:lang w:val="vi-VN"/>
              </w:rPr>
              <w:t>*</w:t>
            </w:r>
            <w:r w:rsidR="004F1762">
              <w:rPr>
                <w:color w:val="010205"/>
                <w:sz w:val="28"/>
                <w:szCs w:val="28"/>
                <w:vertAlign w:val="superscript"/>
                <w:lang w:val="vi-VN"/>
              </w:rPr>
              <w:t>,#</w:t>
            </w:r>
          </w:p>
        </w:tc>
      </w:tr>
      <w:tr w:rsidR="00335AC3" w:rsidRPr="00335AC3" w:rsidTr="00A31B73">
        <w:trPr>
          <w:trHeight w:val="337"/>
        </w:trPr>
        <w:tc>
          <w:tcPr>
            <w:tcW w:w="1702" w:type="dxa"/>
            <w:vMerge w:val="restart"/>
            <w:shd w:val="clear" w:color="auto" w:fill="auto"/>
            <w:vAlign w:val="center"/>
          </w:tcPr>
          <w:p w:rsidR="00335AC3" w:rsidRPr="00335AC3" w:rsidRDefault="00335AC3" w:rsidP="00335AC3">
            <w:pPr>
              <w:spacing w:line="288" w:lineRule="auto"/>
              <w:contextualSpacing/>
              <w:jc w:val="center"/>
              <w:rPr>
                <w:bCs/>
                <w:color w:val="000000"/>
                <w:sz w:val="28"/>
                <w:szCs w:val="28"/>
                <w:lang w:val="vi-VN"/>
              </w:rPr>
            </w:pPr>
            <w:r w:rsidRPr="00335AC3">
              <w:rPr>
                <w:bCs/>
                <w:color w:val="000000"/>
                <w:sz w:val="28"/>
                <w:szCs w:val="28"/>
                <w:lang w:val="vi-VN"/>
              </w:rPr>
              <w:t>Lô BaciMix liều 2</w:t>
            </w:r>
          </w:p>
        </w:tc>
        <w:tc>
          <w:tcPr>
            <w:tcW w:w="992" w:type="dxa"/>
            <w:shd w:val="clear" w:color="auto" w:fill="auto"/>
            <w:vAlign w:val="center"/>
          </w:tcPr>
          <w:p w:rsidR="00335AC3" w:rsidRPr="00335AC3" w:rsidRDefault="00335AC3" w:rsidP="00335AC3">
            <w:pPr>
              <w:spacing w:line="288" w:lineRule="auto"/>
              <w:contextualSpacing/>
              <w:jc w:val="center"/>
              <w:rPr>
                <w:bCs/>
                <w:color w:val="000000"/>
                <w:sz w:val="28"/>
                <w:szCs w:val="28"/>
                <w:lang w:val="vi-VN"/>
              </w:rPr>
            </w:pPr>
            <w:r w:rsidRPr="00335AC3">
              <w:rPr>
                <w:bCs/>
                <w:color w:val="000000"/>
                <w:sz w:val="28"/>
                <w:szCs w:val="28"/>
                <w:lang w:val="vi-VN"/>
              </w:rPr>
              <w:t>PRO</w:t>
            </w:r>
          </w:p>
        </w:tc>
        <w:tc>
          <w:tcPr>
            <w:tcW w:w="2092" w:type="dxa"/>
            <w:shd w:val="clear" w:color="auto" w:fill="auto"/>
            <w:vAlign w:val="center"/>
          </w:tcPr>
          <w:p w:rsidR="00335AC3" w:rsidRPr="00335AC3" w:rsidRDefault="00335AC3" w:rsidP="00335AC3">
            <w:pPr>
              <w:spacing w:line="288" w:lineRule="auto"/>
              <w:jc w:val="center"/>
              <w:rPr>
                <w:color w:val="010205"/>
                <w:sz w:val="28"/>
                <w:szCs w:val="28"/>
              </w:rPr>
            </w:pPr>
            <w:r w:rsidRPr="00335AC3">
              <w:rPr>
                <w:color w:val="010205"/>
                <w:sz w:val="28"/>
                <w:szCs w:val="28"/>
              </w:rPr>
              <w:t>69</w:t>
            </w:r>
            <w:r w:rsidRPr="00335AC3">
              <w:rPr>
                <w:color w:val="010205"/>
                <w:sz w:val="28"/>
                <w:szCs w:val="28"/>
                <w:lang w:val="vi-VN"/>
              </w:rPr>
              <w:t>,</w:t>
            </w:r>
            <w:r w:rsidRPr="00335AC3">
              <w:rPr>
                <w:color w:val="010205"/>
                <w:sz w:val="28"/>
                <w:szCs w:val="28"/>
              </w:rPr>
              <w:t>52</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3</w:t>
            </w:r>
            <w:r w:rsidRPr="00335AC3">
              <w:rPr>
                <w:color w:val="010205"/>
                <w:sz w:val="28"/>
                <w:szCs w:val="28"/>
                <w:lang w:val="vi-VN"/>
              </w:rPr>
              <w:t>,</w:t>
            </w:r>
            <w:r w:rsidRPr="00335AC3">
              <w:rPr>
                <w:color w:val="010205"/>
                <w:sz w:val="28"/>
                <w:szCs w:val="28"/>
              </w:rPr>
              <w:t>98</w:t>
            </w:r>
          </w:p>
        </w:tc>
        <w:tc>
          <w:tcPr>
            <w:tcW w:w="2268" w:type="dxa"/>
            <w:shd w:val="clear" w:color="auto" w:fill="auto"/>
            <w:vAlign w:val="center"/>
          </w:tcPr>
          <w:p w:rsidR="00335AC3" w:rsidRPr="00335AC3" w:rsidRDefault="00335AC3" w:rsidP="00335AC3">
            <w:pPr>
              <w:spacing w:line="288" w:lineRule="auto"/>
              <w:jc w:val="center"/>
              <w:rPr>
                <w:color w:val="010205"/>
                <w:sz w:val="28"/>
                <w:szCs w:val="28"/>
              </w:rPr>
            </w:pPr>
            <w:r w:rsidRPr="00335AC3">
              <w:rPr>
                <w:color w:val="010205"/>
                <w:sz w:val="28"/>
                <w:szCs w:val="28"/>
              </w:rPr>
              <w:t>70</w:t>
            </w:r>
            <w:r w:rsidRPr="00335AC3">
              <w:rPr>
                <w:color w:val="010205"/>
                <w:sz w:val="28"/>
                <w:szCs w:val="28"/>
                <w:lang w:val="vi-VN"/>
              </w:rPr>
              <w:t>,</w:t>
            </w:r>
            <w:r w:rsidRPr="00335AC3">
              <w:rPr>
                <w:color w:val="010205"/>
                <w:sz w:val="28"/>
                <w:szCs w:val="28"/>
              </w:rPr>
              <w:t>62</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4</w:t>
            </w:r>
            <w:r w:rsidRPr="00335AC3">
              <w:rPr>
                <w:color w:val="010205"/>
                <w:sz w:val="28"/>
                <w:szCs w:val="28"/>
                <w:lang w:val="vi-VN"/>
              </w:rPr>
              <w:t>,</w:t>
            </w:r>
            <w:r w:rsidRPr="00335AC3">
              <w:rPr>
                <w:color w:val="010205"/>
                <w:sz w:val="28"/>
                <w:szCs w:val="28"/>
              </w:rPr>
              <w:t>20</w:t>
            </w:r>
          </w:p>
        </w:tc>
        <w:tc>
          <w:tcPr>
            <w:tcW w:w="2268" w:type="dxa"/>
            <w:shd w:val="clear" w:color="auto" w:fill="auto"/>
            <w:vAlign w:val="center"/>
          </w:tcPr>
          <w:p w:rsidR="00335AC3" w:rsidRPr="00C22B46" w:rsidRDefault="00335AC3" w:rsidP="00335AC3">
            <w:pPr>
              <w:spacing w:line="288" w:lineRule="auto"/>
              <w:jc w:val="center"/>
              <w:rPr>
                <w:color w:val="010205"/>
                <w:sz w:val="28"/>
                <w:szCs w:val="28"/>
                <w:vertAlign w:val="superscript"/>
                <w:lang w:val="vi-VN"/>
              </w:rPr>
            </w:pPr>
            <w:r w:rsidRPr="00335AC3">
              <w:rPr>
                <w:color w:val="010205"/>
                <w:sz w:val="28"/>
                <w:szCs w:val="28"/>
              </w:rPr>
              <w:t>82</w:t>
            </w:r>
            <w:r w:rsidRPr="00335AC3">
              <w:rPr>
                <w:color w:val="010205"/>
                <w:sz w:val="28"/>
                <w:szCs w:val="28"/>
                <w:lang w:val="vi-VN"/>
              </w:rPr>
              <w:t>,</w:t>
            </w:r>
            <w:r w:rsidRPr="00335AC3">
              <w:rPr>
                <w:color w:val="010205"/>
                <w:sz w:val="28"/>
                <w:szCs w:val="28"/>
              </w:rPr>
              <w:t>98</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4</w:t>
            </w:r>
            <w:r w:rsidRPr="00335AC3">
              <w:rPr>
                <w:color w:val="010205"/>
                <w:sz w:val="28"/>
                <w:szCs w:val="28"/>
                <w:lang w:val="vi-VN"/>
              </w:rPr>
              <w:t>,</w:t>
            </w:r>
            <w:r w:rsidRPr="00335AC3">
              <w:rPr>
                <w:color w:val="010205"/>
                <w:sz w:val="28"/>
                <w:szCs w:val="28"/>
              </w:rPr>
              <w:t>94</w:t>
            </w:r>
            <w:r w:rsidR="004F1762">
              <w:rPr>
                <w:color w:val="010205"/>
                <w:sz w:val="28"/>
                <w:szCs w:val="28"/>
                <w:lang w:val="vi-VN"/>
              </w:rPr>
              <w:t>*</w:t>
            </w:r>
            <w:r w:rsidR="004F1762">
              <w:rPr>
                <w:color w:val="010205"/>
                <w:sz w:val="28"/>
                <w:szCs w:val="28"/>
                <w:vertAlign w:val="superscript"/>
                <w:lang w:val="vi-VN"/>
              </w:rPr>
              <w:t>,#</w:t>
            </w:r>
          </w:p>
        </w:tc>
      </w:tr>
      <w:tr w:rsidR="00335AC3" w:rsidRPr="00335AC3" w:rsidTr="00A31B73">
        <w:trPr>
          <w:trHeight w:val="415"/>
        </w:trPr>
        <w:tc>
          <w:tcPr>
            <w:tcW w:w="1702" w:type="dxa"/>
            <w:vMerge/>
            <w:shd w:val="clear" w:color="auto" w:fill="auto"/>
            <w:vAlign w:val="center"/>
          </w:tcPr>
          <w:p w:rsidR="00335AC3" w:rsidRPr="00335AC3" w:rsidRDefault="00335AC3" w:rsidP="00335AC3">
            <w:pPr>
              <w:spacing w:line="288" w:lineRule="auto"/>
              <w:contextualSpacing/>
              <w:jc w:val="center"/>
              <w:rPr>
                <w:b/>
                <w:color w:val="000000"/>
                <w:sz w:val="28"/>
                <w:szCs w:val="28"/>
                <w:lang w:val="de-DE"/>
              </w:rPr>
            </w:pPr>
          </w:p>
        </w:tc>
        <w:tc>
          <w:tcPr>
            <w:tcW w:w="992" w:type="dxa"/>
            <w:shd w:val="clear" w:color="auto" w:fill="auto"/>
            <w:vAlign w:val="center"/>
          </w:tcPr>
          <w:p w:rsidR="00335AC3" w:rsidRPr="00335AC3" w:rsidRDefault="00335AC3" w:rsidP="00335AC3">
            <w:pPr>
              <w:spacing w:line="288" w:lineRule="auto"/>
              <w:contextualSpacing/>
              <w:jc w:val="center"/>
              <w:rPr>
                <w:bCs/>
                <w:color w:val="000000"/>
                <w:sz w:val="28"/>
                <w:szCs w:val="28"/>
                <w:lang w:val="vi-VN"/>
              </w:rPr>
            </w:pPr>
            <w:r w:rsidRPr="00335AC3">
              <w:rPr>
                <w:bCs/>
                <w:color w:val="000000"/>
                <w:sz w:val="28"/>
                <w:szCs w:val="28"/>
                <w:lang w:val="vi-VN"/>
              </w:rPr>
              <w:t>CRE</w:t>
            </w:r>
          </w:p>
        </w:tc>
        <w:tc>
          <w:tcPr>
            <w:tcW w:w="2092" w:type="dxa"/>
            <w:shd w:val="clear" w:color="auto" w:fill="auto"/>
            <w:vAlign w:val="center"/>
          </w:tcPr>
          <w:p w:rsidR="00335AC3" w:rsidRPr="00335AC3" w:rsidRDefault="00335AC3" w:rsidP="00335AC3">
            <w:pPr>
              <w:spacing w:line="288" w:lineRule="auto"/>
              <w:jc w:val="center"/>
              <w:rPr>
                <w:color w:val="010205"/>
                <w:sz w:val="28"/>
                <w:szCs w:val="28"/>
              </w:rPr>
            </w:pPr>
            <w:r w:rsidRPr="00335AC3">
              <w:rPr>
                <w:color w:val="010205"/>
                <w:sz w:val="28"/>
                <w:szCs w:val="28"/>
              </w:rPr>
              <w:t>41</w:t>
            </w:r>
            <w:r w:rsidRPr="00335AC3">
              <w:rPr>
                <w:color w:val="010205"/>
                <w:sz w:val="28"/>
                <w:szCs w:val="28"/>
                <w:lang w:val="vi-VN"/>
              </w:rPr>
              <w:t>,</w:t>
            </w:r>
            <w:r w:rsidRPr="00335AC3">
              <w:rPr>
                <w:color w:val="010205"/>
                <w:sz w:val="28"/>
                <w:szCs w:val="28"/>
              </w:rPr>
              <w:t>18</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10</w:t>
            </w:r>
            <w:r w:rsidRPr="00335AC3">
              <w:rPr>
                <w:color w:val="010205"/>
                <w:sz w:val="28"/>
                <w:szCs w:val="28"/>
                <w:lang w:val="vi-VN"/>
              </w:rPr>
              <w:t>,</w:t>
            </w:r>
            <w:r w:rsidRPr="00335AC3">
              <w:rPr>
                <w:color w:val="010205"/>
                <w:sz w:val="28"/>
                <w:szCs w:val="28"/>
              </w:rPr>
              <w:t>71</w:t>
            </w:r>
          </w:p>
        </w:tc>
        <w:tc>
          <w:tcPr>
            <w:tcW w:w="2268" w:type="dxa"/>
            <w:shd w:val="clear" w:color="auto" w:fill="auto"/>
            <w:vAlign w:val="center"/>
          </w:tcPr>
          <w:p w:rsidR="00335AC3" w:rsidRPr="00335AC3" w:rsidRDefault="00335AC3" w:rsidP="00335AC3">
            <w:pPr>
              <w:spacing w:line="288" w:lineRule="auto"/>
              <w:jc w:val="center"/>
              <w:rPr>
                <w:color w:val="010205"/>
                <w:sz w:val="28"/>
                <w:szCs w:val="28"/>
                <w:vertAlign w:val="superscript"/>
                <w:lang w:val="vi-VN"/>
              </w:rPr>
            </w:pPr>
            <w:r w:rsidRPr="00335AC3">
              <w:rPr>
                <w:color w:val="010205"/>
                <w:sz w:val="28"/>
                <w:szCs w:val="28"/>
              </w:rPr>
              <w:t>43</w:t>
            </w:r>
            <w:r w:rsidRPr="00335AC3">
              <w:rPr>
                <w:color w:val="010205"/>
                <w:sz w:val="28"/>
                <w:szCs w:val="28"/>
                <w:lang w:val="vi-VN"/>
              </w:rPr>
              <w:t>,</w:t>
            </w:r>
            <w:r w:rsidRPr="00335AC3">
              <w:rPr>
                <w:color w:val="010205"/>
                <w:sz w:val="28"/>
                <w:szCs w:val="28"/>
              </w:rPr>
              <w:t>09</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4</w:t>
            </w:r>
            <w:r w:rsidRPr="00335AC3">
              <w:rPr>
                <w:color w:val="010205"/>
                <w:sz w:val="28"/>
                <w:szCs w:val="28"/>
                <w:lang w:val="vi-VN"/>
              </w:rPr>
              <w:t>,</w:t>
            </w:r>
            <w:r w:rsidRPr="00335AC3">
              <w:rPr>
                <w:color w:val="010205"/>
                <w:sz w:val="28"/>
                <w:szCs w:val="28"/>
              </w:rPr>
              <w:t>35</w:t>
            </w:r>
          </w:p>
        </w:tc>
        <w:tc>
          <w:tcPr>
            <w:tcW w:w="2268" w:type="dxa"/>
            <w:shd w:val="clear" w:color="auto" w:fill="auto"/>
            <w:vAlign w:val="center"/>
          </w:tcPr>
          <w:p w:rsidR="00335AC3" w:rsidRPr="00C22B46" w:rsidRDefault="00335AC3" w:rsidP="00335AC3">
            <w:pPr>
              <w:spacing w:line="288" w:lineRule="auto"/>
              <w:jc w:val="center"/>
              <w:rPr>
                <w:color w:val="010205"/>
                <w:sz w:val="28"/>
                <w:szCs w:val="28"/>
                <w:vertAlign w:val="superscript"/>
                <w:lang w:val="vi-VN"/>
              </w:rPr>
            </w:pPr>
            <w:r w:rsidRPr="00335AC3">
              <w:rPr>
                <w:color w:val="010205"/>
                <w:sz w:val="28"/>
                <w:szCs w:val="28"/>
              </w:rPr>
              <w:t>66</w:t>
            </w:r>
            <w:r w:rsidRPr="00335AC3">
              <w:rPr>
                <w:color w:val="010205"/>
                <w:sz w:val="28"/>
                <w:szCs w:val="28"/>
                <w:lang w:val="vi-VN"/>
              </w:rPr>
              <w:t>,</w:t>
            </w:r>
            <w:r w:rsidRPr="00335AC3">
              <w:rPr>
                <w:color w:val="010205"/>
                <w:sz w:val="28"/>
                <w:szCs w:val="28"/>
              </w:rPr>
              <w:t>95</w:t>
            </w:r>
            <w:r w:rsidRPr="00335AC3">
              <w:rPr>
                <w:color w:val="010205"/>
                <w:sz w:val="28"/>
                <w:szCs w:val="28"/>
                <w:lang w:val="vi-VN"/>
              </w:rPr>
              <w:t xml:space="preserve"> </w:t>
            </w:r>
            <w:r w:rsidRPr="00335AC3">
              <w:rPr>
                <w:color w:val="010205"/>
                <w:sz w:val="28"/>
                <w:szCs w:val="28"/>
              </w:rPr>
              <w:sym w:font="Symbol" w:char="F0B1"/>
            </w:r>
            <w:r w:rsidRPr="00335AC3">
              <w:rPr>
                <w:color w:val="010205"/>
                <w:sz w:val="28"/>
                <w:szCs w:val="28"/>
                <w:lang w:val="vi-VN"/>
              </w:rPr>
              <w:t xml:space="preserve"> </w:t>
            </w:r>
            <w:r w:rsidRPr="00335AC3">
              <w:rPr>
                <w:color w:val="010205"/>
                <w:sz w:val="28"/>
                <w:szCs w:val="28"/>
              </w:rPr>
              <w:t>8</w:t>
            </w:r>
            <w:r w:rsidRPr="00335AC3">
              <w:rPr>
                <w:color w:val="010205"/>
                <w:sz w:val="28"/>
                <w:szCs w:val="28"/>
                <w:lang w:val="vi-VN"/>
              </w:rPr>
              <w:t>,</w:t>
            </w:r>
            <w:r w:rsidRPr="00335AC3">
              <w:rPr>
                <w:color w:val="010205"/>
                <w:sz w:val="28"/>
                <w:szCs w:val="28"/>
              </w:rPr>
              <w:t>25</w:t>
            </w:r>
            <w:r w:rsidR="004F1762">
              <w:rPr>
                <w:color w:val="010205"/>
                <w:sz w:val="28"/>
                <w:szCs w:val="28"/>
                <w:lang w:val="vi-VN"/>
              </w:rPr>
              <w:t>*</w:t>
            </w:r>
            <w:r w:rsidR="004F1762">
              <w:rPr>
                <w:color w:val="010205"/>
                <w:sz w:val="28"/>
                <w:szCs w:val="28"/>
                <w:vertAlign w:val="superscript"/>
                <w:lang w:val="vi-VN"/>
              </w:rPr>
              <w:t>,#</w:t>
            </w:r>
          </w:p>
        </w:tc>
      </w:tr>
      <w:tr w:rsidR="00335AC3" w:rsidRPr="00335AC3" w:rsidTr="00A31B73">
        <w:trPr>
          <w:trHeight w:val="376"/>
        </w:trPr>
        <w:tc>
          <w:tcPr>
            <w:tcW w:w="1702" w:type="dxa"/>
            <w:vMerge w:val="restart"/>
            <w:shd w:val="clear" w:color="auto" w:fill="auto"/>
            <w:vAlign w:val="center"/>
          </w:tcPr>
          <w:p w:rsidR="00335AC3" w:rsidRPr="00335AC3" w:rsidRDefault="00AB2203" w:rsidP="00335AC3">
            <w:pPr>
              <w:spacing w:line="288" w:lineRule="auto"/>
              <w:contextualSpacing/>
              <w:jc w:val="center"/>
              <w:rPr>
                <w:bCs/>
                <w:color w:val="000000"/>
                <w:sz w:val="28"/>
                <w:szCs w:val="28"/>
                <w:lang w:val="vi-VN"/>
              </w:rPr>
            </w:pPr>
            <w:r>
              <w:rPr>
                <w:bCs/>
                <w:color w:val="000000"/>
                <w:sz w:val="28"/>
                <w:szCs w:val="28"/>
                <w:lang w:val="vi-VN"/>
              </w:rPr>
              <w:t>p</w:t>
            </w:r>
            <w:r w:rsidR="00335AC3" w:rsidRPr="00335AC3">
              <w:rPr>
                <w:bCs/>
                <w:color w:val="000000"/>
                <w:sz w:val="28"/>
                <w:szCs w:val="28"/>
                <w:lang w:val="vi-VN"/>
              </w:rPr>
              <w:t xml:space="preserve"> lô</w:t>
            </w:r>
          </w:p>
        </w:tc>
        <w:tc>
          <w:tcPr>
            <w:tcW w:w="992" w:type="dxa"/>
            <w:shd w:val="clear" w:color="auto" w:fill="auto"/>
            <w:vAlign w:val="center"/>
          </w:tcPr>
          <w:p w:rsidR="00335AC3" w:rsidRPr="00335AC3" w:rsidRDefault="00335AC3" w:rsidP="00335AC3">
            <w:pPr>
              <w:spacing w:line="288" w:lineRule="auto"/>
              <w:contextualSpacing/>
              <w:jc w:val="center"/>
              <w:rPr>
                <w:bCs/>
                <w:color w:val="000000"/>
                <w:sz w:val="28"/>
                <w:szCs w:val="28"/>
                <w:lang w:val="vi-VN"/>
              </w:rPr>
            </w:pPr>
            <w:r w:rsidRPr="00335AC3">
              <w:rPr>
                <w:bCs/>
                <w:color w:val="000000"/>
                <w:sz w:val="28"/>
                <w:szCs w:val="28"/>
                <w:lang w:val="vi-VN"/>
              </w:rPr>
              <w:t>PRO</w:t>
            </w:r>
          </w:p>
        </w:tc>
        <w:tc>
          <w:tcPr>
            <w:tcW w:w="2092" w:type="dxa"/>
            <w:shd w:val="clear" w:color="auto" w:fill="auto"/>
            <w:vAlign w:val="center"/>
          </w:tcPr>
          <w:p w:rsidR="00335AC3" w:rsidRPr="00986253" w:rsidRDefault="00986253" w:rsidP="00335AC3">
            <w:pPr>
              <w:spacing w:line="288" w:lineRule="auto"/>
              <w:jc w:val="center"/>
              <w:rPr>
                <w:sz w:val="28"/>
                <w:szCs w:val="28"/>
                <w:lang w:val="vi-VN"/>
              </w:rPr>
            </w:pPr>
            <w:r>
              <w:rPr>
                <w:sz w:val="28"/>
                <w:szCs w:val="28"/>
                <w:lang w:val="vi-VN"/>
              </w:rPr>
              <w:t>0,827</w:t>
            </w:r>
          </w:p>
        </w:tc>
        <w:tc>
          <w:tcPr>
            <w:tcW w:w="2268" w:type="dxa"/>
            <w:shd w:val="clear" w:color="auto" w:fill="auto"/>
            <w:vAlign w:val="center"/>
          </w:tcPr>
          <w:p w:rsidR="00335AC3" w:rsidRPr="00986253" w:rsidRDefault="00986253" w:rsidP="00335AC3">
            <w:pPr>
              <w:spacing w:line="288" w:lineRule="auto"/>
              <w:jc w:val="center"/>
              <w:rPr>
                <w:sz w:val="28"/>
                <w:szCs w:val="28"/>
                <w:lang w:val="vi-VN"/>
              </w:rPr>
            </w:pPr>
            <w:r>
              <w:rPr>
                <w:sz w:val="28"/>
                <w:szCs w:val="28"/>
                <w:lang w:val="vi-VN"/>
              </w:rPr>
              <w:t>0,733</w:t>
            </w:r>
          </w:p>
        </w:tc>
        <w:tc>
          <w:tcPr>
            <w:tcW w:w="2268" w:type="dxa"/>
            <w:shd w:val="clear" w:color="auto" w:fill="auto"/>
            <w:vAlign w:val="center"/>
          </w:tcPr>
          <w:p w:rsidR="00335AC3" w:rsidRPr="00986253" w:rsidRDefault="00986253" w:rsidP="00335AC3">
            <w:pPr>
              <w:spacing w:line="288" w:lineRule="auto"/>
              <w:jc w:val="center"/>
              <w:rPr>
                <w:sz w:val="28"/>
                <w:szCs w:val="28"/>
                <w:lang w:val="vi-VN"/>
              </w:rPr>
            </w:pPr>
            <w:r>
              <w:rPr>
                <w:sz w:val="28"/>
                <w:szCs w:val="28"/>
                <w:lang w:val="vi-VN"/>
              </w:rPr>
              <w:t>0,48</w:t>
            </w:r>
          </w:p>
        </w:tc>
      </w:tr>
      <w:tr w:rsidR="00335AC3" w:rsidRPr="00335AC3" w:rsidTr="00A31B73">
        <w:trPr>
          <w:trHeight w:val="171"/>
        </w:trPr>
        <w:tc>
          <w:tcPr>
            <w:tcW w:w="1702" w:type="dxa"/>
            <w:vMerge/>
            <w:shd w:val="clear" w:color="auto" w:fill="auto"/>
            <w:vAlign w:val="center"/>
          </w:tcPr>
          <w:p w:rsidR="00335AC3" w:rsidRPr="00335AC3" w:rsidRDefault="00335AC3" w:rsidP="00335AC3">
            <w:pPr>
              <w:spacing w:line="288" w:lineRule="auto"/>
              <w:contextualSpacing/>
              <w:jc w:val="center"/>
              <w:rPr>
                <w:b/>
                <w:color w:val="000000"/>
                <w:sz w:val="28"/>
                <w:szCs w:val="28"/>
                <w:lang w:val="de-DE"/>
              </w:rPr>
            </w:pPr>
          </w:p>
        </w:tc>
        <w:tc>
          <w:tcPr>
            <w:tcW w:w="992" w:type="dxa"/>
            <w:shd w:val="clear" w:color="auto" w:fill="auto"/>
            <w:vAlign w:val="center"/>
          </w:tcPr>
          <w:p w:rsidR="00335AC3" w:rsidRPr="00335AC3" w:rsidRDefault="00335AC3" w:rsidP="00335AC3">
            <w:pPr>
              <w:spacing w:line="288" w:lineRule="auto"/>
              <w:contextualSpacing/>
              <w:jc w:val="center"/>
              <w:rPr>
                <w:bCs/>
                <w:color w:val="000000"/>
                <w:sz w:val="28"/>
                <w:szCs w:val="28"/>
                <w:lang w:val="vi-VN"/>
              </w:rPr>
            </w:pPr>
            <w:r w:rsidRPr="00335AC3">
              <w:rPr>
                <w:bCs/>
                <w:color w:val="000000"/>
                <w:sz w:val="28"/>
                <w:szCs w:val="28"/>
                <w:lang w:val="vi-VN"/>
              </w:rPr>
              <w:t>CRE</w:t>
            </w:r>
          </w:p>
        </w:tc>
        <w:tc>
          <w:tcPr>
            <w:tcW w:w="2092" w:type="dxa"/>
            <w:shd w:val="clear" w:color="auto" w:fill="auto"/>
            <w:vAlign w:val="center"/>
          </w:tcPr>
          <w:p w:rsidR="00335AC3" w:rsidRPr="00986253" w:rsidRDefault="00986253" w:rsidP="00335AC3">
            <w:pPr>
              <w:spacing w:line="288" w:lineRule="auto"/>
              <w:jc w:val="center"/>
              <w:rPr>
                <w:sz w:val="28"/>
                <w:szCs w:val="28"/>
                <w:lang w:val="vi-VN"/>
              </w:rPr>
            </w:pPr>
            <w:r>
              <w:rPr>
                <w:sz w:val="28"/>
                <w:szCs w:val="28"/>
                <w:lang w:val="vi-VN"/>
              </w:rPr>
              <w:t>0,183</w:t>
            </w:r>
          </w:p>
        </w:tc>
        <w:tc>
          <w:tcPr>
            <w:tcW w:w="2268" w:type="dxa"/>
            <w:shd w:val="clear" w:color="auto" w:fill="auto"/>
            <w:vAlign w:val="center"/>
          </w:tcPr>
          <w:p w:rsidR="00335AC3" w:rsidRPr="00986253" w:rsidRDefault="00986253" w:rsidP="00335AC3">
            <w:pPr>
              <w:spacing w:line="288" w:lineRule="auto"/>
              <w:jc w:val="center"/>
              <w:rPr>
                <w:sz w:val="28"/>
                <w:szCs w:val="28"/>
                <w:lang w:val="vi-VN"/>
              </w:rPr>
            </w:pPr>
            <w:r>
              <w:rPr>
                <w:sz w:val="28"/>
                <w:szCs w:val="28"/>
                <w:lang w:val="vi-VN"/>
              </w:rPr>
              <w:t>0,295</w:t>
            </w:r>
          </w:p>
        </w:tc>
        <w:tc>
          <w:tcPr>
            <w:tcW w:w="2268" w:type="dxa"/>
            <w:shd w:val="clear" w:color="auto" w:fill="auto"/>
            <w:vAlign w:val="center"/>
          </w:tcPr>
          <w:p w:rsidR="00335AC3" w:rsidRPr="00986253" w:rsidRDefault="00986253" w:rsidP="00335AC3">
            <w:pPr>
              <w:spacing w:line="288" w:lineRule="auto"/>
              <w:jc w:val="center"/>
              <w:rPr>
                <w:sz w:val="28"/>
                <w:szCs w:val="28"/>
                <w:lang w:val="vi-VN"/>
              </w:rPr>
            </w:pPr>
            <w:r>
              <w:rPr>
                <w:sz w:val="28"/>
                <w:szCs w:val="28"/>
                <w:lang w:val="vi-VN"/>
              </w:rPr>
              <w:t>0,21</w:t>
            </w:r>
          </w:p>
        </w:tc>
      </w:tr>
    </w:tbl>
    <w:p w:rsidR="00E533E4" w:rsidRPr="00FC676C" w:rsidRDefault="00E533E4" w:rsidP="00A31B73">
      <w:pPr>
        <w:spacing w:line="336" w:lineRule="auto"/>
        <w:contextualSpacing/>
        <w:jc w:val="center"/>
        <w:rPr>
          <w:i/>
          <w:sz w:val="28"/>
          <w:szCs w:val="28"/>
          <w:lang w:val="vi-VN"/>
        </w:rPr>
      </w:pPr>
      <w:r w:rsidRPr="00FC676C">
        <w:rPr>
          <w:i/>
          <w:sz w:val="28"/>
          <w:szCs w:val="28"/>
          <w:lang w:val="vi-VN"/>
        </w:rPr>
        <w:t xml:space="preserve">Giá trị </w:t>
      </w:r>
      <w:r w:rsidR="00AB2203">
        <w:rPr>
          <w:i/>
          <w:sz w:val="28"/>
          <w:szCs w:val="28"/>
          <w:lang w:val="vi-VN"/>
        </w:rPr>
        <w:t>p</w:t>
      </w:r>
      <w:r w:rsidRPr="00FC676C">
        <w:rPr>
          <w:i/>
          <w:sz w:val="28"/>
          <w:szCs w:val="28"/>
          <w:lang w:val="vi-VN"/>
        </w:rPr>
        <w:t xml:space="preserve"> lô được tính bằng kiểm định </w:t>
      </w:r>
      <w:r w:rsidR="001C2AB8">
        <w:rPr>
          <w:i/>
          <w:sz w:val="28"/>
          <w:szCs w:val="28"/>
          <w:lang w:val="vi-VN"/>
        </w:rPr>
        <w:t>Anova</w:t>
      </w:r>
    </w:p>
    <w:p w:rsidR="00E533E4" w:rsidRDefault="004F1762" w:rsidP="00A31B73">
      <w:pPr>
        <w:spacing w:line="336" w:lineRule="auto"/>
        <w:contextualSpacing/>
        <w:jc w:val="center"/>
        <w:rPr>
          <w:i/>
          <w:sz w:val="28"/>
          <w:szCs w:val="28"/>
          <w:lang w:val="vi-VN"/>
        </w:rPr>
      </w:pPr>
      <w:r>
        <w:rPr>
          <w:i/>
          <w:sz w:val="28"/>
          <w:szCs w:val="28"/>
          <w:lang w:val="vi-VN"/>
        </w:rPr>
        <w:t>*</w:t>
      </w:r>
      <w:r w:rsidR="00E533E4">
        <w:rPr>
          <w:i/>
          <w:sz w:val="28"/>
          <w:szCs w:val="28"/>
          <w:vertAlign w:val="superscript"/>
          <w:lang w:val="vi-VN"/>
        </w:rPr>
        <w:t xml:space="preserve"> </w:t>
      </w:r>
      <w:r w:rsidR="00E533E4">
        <w:rPr>
          <w:i/>
          <w:sz w:val="28"/>
          <w:szCs w:val="28"/>
          <w:lang w:val="vi-VN"/>
        </w:rPr>
        <w:t>p &lt;0,05 so sánh với thời điểm T</w:t>
      </w:r>
      <w:r w:rsidR="00E533E4" w:rsidRPr="00FA0E9C">
        <w:rPr>
          <w:i/>
          <w:sz w:val="28"/>
          <w:szCs w:val="28"/>
          <w:vertAlign w:val="subscript"/>
          <w:lang w:val="vi-VN"/>
        </w:rPr>
        <w:t>0</w:t>
      </w:r>
      <w:r w:rsidR="00E533E4">
        <w:rPr>
          <w:i/>
          <w:sz w:val="28"/>
          <w:szCs w:val="28"/>
          <w:lang w:val="vi-VN"/>
        </w:rPr>
        <w:t xml:space="preserve"> được tính bằng kiểm định</w:t>
      </w:r>
      <w:r w:rsidR="000333EE">
        <w:rPr>
          <w:i/>
          <w:sz w:val="28"/>
          <w:szCs w:val="28"/>
          <w:lang w:val="vi-VN"/>
        </w:rPr>
        <w:t xml:space="preserve"> paired</w:t>
      </w:r>
      <w:r w:rsidR="00E533E4">
        <w:rPr>
          <w:i/>
          <w:sz w:val="28"/>
          <w:szCs w:val="28"/>
          <w:lang w:val="vi-VN"/>
        </w:rPr>
        <w:t xml:space="preserve"> </w:t>
      </w:r>
      <w:r w:rsidR="001C2AB8">
        <w:rPr>
          <w:i/>
          <w:sz w:val="28"/>
          <w:szCs w:val="28"/>
          <w:lang w:val="vi-VN"/>
        </w:rPr>
        <w:t>T test</w:t>
      </w:r>
    </w:p>
    <w:p w:rsidR="00E533E4" w:rsidRDefault="004F1762" w:rsidP="00A31B73">
      <w:pPr>
        <w:spacing w:line="336" w:lineRule="auto"/>
        <w:contextualSpacing/>
        <w:jc w:val="center"/>
        <w:rPr>
          <w:i/>
          <w:sz w:val="28"/>
          <w:szCs w:val="28"/>
          <w:lang w:val="vi-VN"/>
        </w:rPr>
      </w:pPr>
      <w:r>
        <w:rPr>
          <w:color w:val="010205"/>
          <w:sz w:val="28"/>
          <w:szCs w:val="28"/>
          <w:vertAlign w:val="superscript"/>
          <w:lang w:val="vi-VN"/>
        </w:rPr>
        <w:t xml:space="preserve"># </w:t>
      </w:r>
      <w:r w:rsidR="00E533E4">
        <w:rPr>
          <w:i/>
          <w:sz w:val="28"/>
          <w:szCs w:val="28"/>
          <w:lang w:val="vi-VN"/>
        </w:rPr>
        <w:t>p&lt;0,05 so sánh với thời điểm T</w:t>
      </w:r>
      <w:r w:rsidR="00E533E4" w:rsidRPr="00FA0E9C">
        <w:rPr>
          <w:i/>
          <w:sz w:val="28"/>
          <w:szCs w:val="28"/>
          <w:vertAlign w:val="subscript"/>
          <w:lang w:val="vi-VN"/>
        </w:rPr>
        <w:t>1</w:t>
      </w:r>
      <w:r w:rsidR="00E533E4">
        <w:rPr>
          <w:i/>
          <w:sz w:val="28"/>
          <w:szCs w:val="28"/>
          <w:lang w:val="vi-VN"/>
        </w:rPr>
        <w:t xml:space="preserve"> được tính bằng kiểm định</w:t>
      </w:r>
      <w:r w:rsidR="000333EE">
        <w:rPr>
          <w:i/>
          <w:sz w:val="28"/>
          <w:szCs w:val="28"/>
          <w:lang w:val="vi-VN"/>
        </w:rPr>
        <w:t xml:space="preserve"> paired</w:t>
      </w:r>
      <w:r w:rsidR="00E533E4">
        <w:rPr>
          <w:i/>
          <w:sz w:val="28"/>
          <w:szCs w:val="28"/>
          <w:lang w:val="vi-VN"/>
        </w:rPr>
        <w:t xml:space="preserve"> </w:t>
      </w:r>
      <w:r w:rsidR="001C2AB8">
        <w:rPr>
          <w:i/>
          <w:sz w:val="28"/>
          <w:szCs w:val="28"/>
          <w:lang w:val="vi-VN"/>
        </w:rPr>
        <w:t>T test</w:t>
      </w:r>
    </w:p>
    <w:p w:rsidR="00C22B46" w:rsidRPr="00FA6BE6" w:rsidRDefault="00C22B46" w:rsidP="00A31B73">
      <w:pPr>
        <w:tabs>
          <w:tab w:val="left" w:pos="1276"/>
        </w:tabs>
        <w:spacing w:line="360" w:lineRule="auto"/>
        <w:ind w:firstLine="720"/>
        <w:contextualSpacing/>
        <w:jc w:val="both"/>
        <w:rPr>
          <w:i/>
          <w:sz w:val="28"/>
          <w:szCs w:val="28"/>
          <w:lang w:val="vi-VN"/>
        </w:rPr>
      </w:pPr>
      <w:r>
        <w:rPr>
          <w:color w:val="000000"/>
          <w:sz w:val="28"/>
          <w:szCs w:val="28"/>
          <w:lang w:val="vi-VN"/>
        </w:rPr>
        <w:lastRenderedPageBreak/>
        <w:t xml:space="preserve">Khi </w:t>
      </w:r>
      <w:r w:rsidRPr="00D246B8">
        <w:rPr>
          <w:color w:val="000000"/>
          <w:sz w:val="28"/>
          <w:szCs w:val="28"/>
          <w:lang w:val="vi-VN"/>
        </w:rPr>
        <w:t>so sánh giữa các lô</w:t>
      </w:r>
      <w:r>
        <w:rPr>
          <w:color w:val="000000"/>
          <w:sz w:val="28"/>
          <w:szCs w:val="28"/>
          <w:lang w:val="vi-VN"/>
        </w:rPr>
        <w:t xml:space="preserve"> trong cùng một thời điểm nghiên cứu cho thấy </w:t>
      </w:r>
      <w:r w:rsidRPr="00D246B8">
        <w:rPr>
          <w:color w:val="000000"/>
          <w:sz w:val="28"/>
          <w:szCs w:val="28"/>
          <w:lang w:val="vi-VN"/>
        </w:rPr>
        <w:t>hàm lượng protein</w:t>
      </w:r>
      <w:r>
        <w:rPr>
          <w:color w:val="000000"/>
          <w:sz w:val="28"/>
          <w:szCs w:val="28"/>
          <w:lang w:val="vi-VN"/>
        </w:rPr>
        <w:t xml:space="preserve"> (PRO) và nồng độ creatinin (CRE) </w:t>
      </w:r>
      <w:r w:rsidRPr="00D246B8">
        <w:rPr>
          <w:color w:val="000000"/>
          <w:sz w:val="28"/>
          <w:szCs w:val="28"/>
          <w:lang w:val="vi-VN"/>
        </w:rPr>
        <w:t>trong máu chuột</w:t>
      </w:r>
      <w:r>
        <w:rPr>
          <w:color w:val="000000"/>
          <w:sz w:val="28"/>
          <w:szCs w:val="28"/>
          <w:lang w:val="vi-VN"/>
        </w:rPr>
        <w:t xml:space="preserve"> </w:t>
      </w:r>
      <w:r w:rsidRPr="00D246B8">
        <w:rPr>
          <w:color w:val="000000"/>
          <w:sz w:val="28"/>
          <w:szCs w:val="28"/>
          <w:lang w:val="vi-VN"/>
        </w:rPr>
        <w:t>đều khác nhau không có ý nghĩa th</w:t>
      </w:r>
      <w:r>
        <w:rPr>
          <w:color w:val="000000"/>
          <w:sz w:val="28"/>
          <w:szCs w:val="28"/>
          <w:lang w:val="en-US"/>
        </w:rPr>
        <w:t>ố</w:t>
      </w:r>
      <w:r w:rsidRPr="00D246B8">
        <w:rPr>
          <w:color w:val="000000"/>
          <w:sz w:val="28"/>
          <w:szCs w:val="28"/>
          <w:lang w:val="vi-VN"/>
        </w:rPr>
        <w:t>ng</w:t>
      </w:r>
      <w:r>
        <w:rPr>
          <w:color w:val="000000"/>
          <w:sz w:val="28"/>
          <w:szCs w:val="28"/>
          <w:lang w:val="vi-VN"/>
        </w:rPr>
        <w:t xml:space="preserve"> kê (</w:t>
      </w:r>
      <w:r w:rsidR="00AB2203">
        <w:rPr>
          <w:color w:val="000000"/>
          <w:sz w:val="28"/>
          <w:szCs w:val="28"/>
          <w:lang w:val="vi-VN"/>
        </w:rPr>
        <w:t>p</w:t>
      </w:r>
      <w:r w:rsidRPr="00B71919">
        <w:rPr>
          <w:color w:val="000000"/>
          <w:sz w:val="28"/>
          <w:szCs w:val="28"/>
          <w:lang w:val="vi-VN"/>
        </w:rPr>
        <w:t xml:space="preserve"> </w:t>
      </w:r>
      <w:r w:rsidRPr="00D246B8">
        <w:rPr>
          <w:color w:val="000000"/>
          <w:sz w:val="28"/>
          <w:szCs w:val="28"/>
          <w:lang w:val="vi-VN"/>
        </w:rPr>
        <w:t>&gt; 0,05</w:t>
      </w:r>
      <w:r>
        <w:rPr>
          <w:color w:val="000000"/>
          <w:sz w:val="28"/>
          <w:szCs w:val="28"/>
          <w:lang w:val="vi-VN"/>
        </w:rPr>
        <w:t>)</w:t>
      </w:r>
      <w:r w:rsidRPr="00D246B8">
        <w:rPr>
          <w:color w:val="000000"/>
          <w:sz w:val="28"/>
          <w:szCs w:val="28"/>
          <w:lang w:val="vi-VN"/>
        </w:rPr>
        <w:t>.</w:t>
      </w:r>
      <w:r>
        <w:rPr>
          <w:color w:val="000000"/>
          <w:sz w:val="28"/>
          <w:szCs w:val="28"/>
          <w:lang w:val="vi-VN"/>
        </w:rPr>
        <w:t xml:space="preserve"> Mặt khác, </w:t>
      </w:r>
      <w:r w:rsidRPr="00D246B8">
        <w:rPr>
          <w:color w:val="000000"/>
          <w:sz w:val="28"/>
          <w:szCs w:val="28"/>
          <w:lang w:val="vi-VN"/>
        </w:rPr>
        <w:t>hàm lượng</w:t>
      </w:r>
      <w:r>
        <w:rPr>
          <w:color w:val="000000"/>
          <w:sz w:val="28"/>
          <w:szCs w:val="28"/>
          <w:lang w:val="vi-VN"/>
        </w:rPr>
        <w:t xml:space="preserve"> PRO</w:t>
      </w:r>
      <w:r w:rsidRPr="00D246B8">
        <w:rPr>
          <w:color w:val="000000"/>
          <w:sz w:val="28"/>
          <w:szCs w:val="28"/>
          <w:lang w:val="vi-VN"/>
        </w:rPr>
        <w:t xml:space="preserve"> trong máu chuột</w:t>
      </w:r>
      <w:r>
        <w:rPr>
          <w:color w:val="000000"/>
          <w:sz w:val="28"/>
          <w:szCs w:val="28"/>
          <w:lang w:val="vi-VN"/>
        </w:rPr>
        <w:t xml:space="preserve"> trong cùng một lô có sự khác biệt có ý nghĩa thống kê (p&lt;0,05) giữa thời điểm T</w:t>
      </w:r>
      <w:r w:rsidRPr="00A31B73">
        <w:rPr>
          <w:color w:val="000000"/>
          <w:sz w:val="28"/>
          <w:szCs w:val="28"/>
          <w:vertAlign w:val="subscript"/>
          <w:lang w:val="vi-VN"/>
        </w:rPr>
        <w:t>2</w:t>
      </w:r>
      <w:r>
        <w:rPr>
          <w:color w:val="000000"/>
          <w:sz w:val="28"/>
          <w:szCs w:val="28"/>
          <w:lang w:val="vi-VN"/>
        </w:rPr>
        <w:t xml:space="preserve"> </w:t>
      </w:r>
      <w:r w:rsidR="00FA0E9C">
        <w:rPr>
          <w:color w:val="000000"/>
          <w:sz w:val="28"/>
          <w:szCs w:val="28"/>
          <w:lang w:val="vi-VN"/>
        </w:rPr>
        <w:t xml:space="preserve">- </w:t>
      </w:r>
      <w:r>
        <w:rPr>
          <w:color w:val="000000"/>
          <w:sz w:val="28"/>
          <w:szCs w:val="28"/>
          <w:lang w:val="vi-VN"/>
        </w:rPr>
        <w:t>T</w:t>
      </w:r>
      <w:r w:rsidRPr="00A31B73">
        <w:rPr>
          <w:color w:val="000000"/>
          <w:sz w:val="28"/>
          <w:szCs w:val="28"/>
          <w:vertAlign w:val="subscript"/>
          <w:lang w:val="vi-VN"/>
        </w:rPr>
        <w:t>0</w:t>
      </w:r>
      <w:r>
        <w:rPr>
          <w:color w:val="000000"/>
          <w:sz w:val="28"/>
          <w:szCs w:val="28"/>
          <w:lang w:val="vi-VN"/>
        </w:rPr>
        <w:t>, T</w:t>
      </w:r>
      <w:r w:rsidRPr="00A31B73">
        <w:rPr>
          <w:color w:val="000000"/>
          <w:sz w:val="28"/>
          <w:szCs w:val="28"/>
          <w:vertAlign w:val="subscript"/>
          <w:lang w:val="vi-VN"/>
        </w:rPr>
        <w:t>2</w:t>
      </w:r>
      <w:r>
        <w:rPr>
          <w:color w:val="000000"/>
          <w:sz w:val="28"/>
          <w:szCs w:val="28"/>
          <w:lang w:val="vi-VN"/>
        </w:rPr>
        <w:t xml:space="preserve"> </w:t>
      </w:r>
      <w:r w:rsidR="00915FFE">
        <w:rPr>
          <w:color w:val="000000"/>
          <w:sz w:val="28"/>
          <w:szCs w:val="28"/>
          <w:lang w:val="vi-VN"/>
        </w:rPr>
        <w:t>-</w:t>
      </w:r>
      <w:r>
        <w:rPr>
          <w:color w:val="000000"/>
          <w:sz w:val="28"/>
          <w:szCs w:val="28"/>
          <w:lang w:val="vi-VN"/>
        </w:rPr>
        <w:t xml:space="preserve"> T</w:t>
      </w:r>
      <w:r w:rsidRPr="00A31B73">
        <w:rPr>
          <w:color w:val="000000"/>
          <w:sz w:val="28"/>
          <w:szCs w:val="28"/>
          <w:vertAlign w:val="subscript"/>
          <w:lang w:val="vi-VN"/>
        </w:rPr>
        <w:t>1</w:t>
      </w:r>
      <w:r>
        <w:rPr>
          <w:color w:val="000000"/>
          <w:sz w:val="28"/>
          <w:szCs w:val="28"/>
          <w:lang w:val="vi-VN"/>
        </w:rPr>
        <w:t xml:space="preserve"> và không </w:t>
      </w:r>
      <w:r w:rsidRPr="00D246B8">
        <w:rPr>
          <w:color w:val="000000"/>
          <w:sz w:val="28"/>
          <w:szCs w:val="28"/>
          <w:lang w:val="vi-VN"/>
        </w:rPr>
        <w:t>có ý nghĩa thống</w:t>
      </w:r>
      <w:r>
        <w:rPr>
          <w:color w:val="000000"/>
          <w:sz w:val="28"/>
          <w:szCs w:val="28"/>
          <w:lang w:val="vi-VN"/>
        </w:rPr>
        <w:t xml:space="preserve"> kê (p</w:t>
      </w:r>
      <w:r w:rsidR="003D3820">
        <w:rPr>
          <w:color w:val="000000"/>
          <w:sz w:val="28"/>
          <w:szCs w:val="28"/>
          <w:lang w:val="vi-VN"/>
        </w:rPr>
        <w:t xml:space="preserve"> </w:t>
      </w:r>
      <w:r>
        <w:rPr>
          <w:color w:val="000000"/>
          <w:sz w:val="28"/>
          <w:szCs w:val="28"/>
          <w:lang w:val="vi-VN"/>
        </w:rPr>
        <w:t>&gt;0,05) giữa thời điểm T</w:t>
      </w:r>
      <w:r w:rsidRPr="00A31B73">
        <w:rPr>
          <w:color w:val="000000"/>
          <w:sz w:val="28"/>
          <w:szCs w:val="28"/>
          <w:vertAlign w:val="subscript"/>
          <w:lang w:val="vi-VN"/>
        </w:rPr>
        <w:t>1</w:t>
      </w:r>
      <w:r>
        <w:rPr>
          <w:color w:val="000000"/>
          <w:sz w:val="28"/>
          <w:szCs w:val="28"/>
          <w:lang w:val="vi-VN"/>
        </w:rPr>
        <w:t xml:space="preserve"> </w:t>
      </w:r>
      <w:r w:rsidR="00915FFE">
        <w:rPr>
          <w:color w:val="000000"/>
          <w:sz w:val="28"/>
          <w:szCs w:val="28"/>
          <w:lang w:val="vi-VN"/>
        </w:rPr>
        <w:t>-</w:t>
      </w:r>
      <w:r>
        <w:rPr>
          <w:color w:val="000000"/>
          <w:sz w:val="28"/>
          <w:szCs w:val="28"/>
          <w:lang w:val="vi-VN"/>
        </w:rPr>
        <w:t xml:space="preserve"> T</w:t>
      </w:r>
      <w:r w:rsidRPr="00A31B73">
        <w:rPr>
          <w:color w:val="000000"/>
          <w:sz w:val="28"/>
          <w:szCs w:val="28"/>
          <w:vertAlign w:val="subscript"/>
          <w:lang w:val="vi-VN"/>
        </w:rPr>
        <w:t>0</w:t>
      </w:r>
      <w:r w:rsidRPr="00D246B8">
        <w:rPr>
          <w:color w:val="000000"/>
          <w:sz w:val="28"/>
          <w:szCs w:val="28"/>
          <w:lang w:val="vi-VN"/>
        </w:rPr>
        <w:t>.</w:t>
      </w:r>
      <w:r>
        <w:rPr>
          <w:color w:val="000000"/>
          <w:sz w:val="28"/>
          <w:szCs w:val="28"/>
          <w:lang w:val="vi-VN"/>
        </w:rPr>
        <w:t xml:space="preserve"> Nồng độ CRE </w:t>
      </w:r>
      <w:r w:rsidRPr="00D246B8">
        <w:rPr>
          <w:color w:val="000000"/>
          <w:sz w:val="28"/>
          <w:szCs w:val="28"/>
          <w:lang w:val="vi-VN"/>
        </w:rPr>
        <w:t>trong máu chuột</w:t>
      </w:r>
      <w:r>
        <w:rPr>
          <w:color w:val="000000"/>
          <w:sz w:val="28"/>
          <w:szCs w:val="28"/>
          <w:lang w:val="vi-VN"/>
        </w:rPr>
        <w:t xml:space="preserve"> trong cùng một lô có sự </w:t>
      </w:r>
      <w:r w:rsidRPr="00D246B8">
        <w:rPr>
          <w:color w:val="000000"/>
          <w:sz w:val="28"/>
          <w:szCs w:val="28"/>
          <w:lang w:val="vi-VN"/>
        </w:rPr>
        <w:t>khác</w:t>
      </w:r>
      <w:r>
        <w:rPr>
          <w:color w:val="000000"/>
          <w:sz w:val="28"/>
          <w:szCs w:val="28"/>
          <w:lang w:val="vi-VN"/>
        </w:rPr>
        <w:t xml:space="preserve"> biệt</w:t>
      </w:r>
      <w:r w:rsidRPr="00D246B8">
        <w:rPr>
          <w:color w:val="000000"/>
          <w:sz w:val="28"/>
          <w:szCs w:val="28"/>
          <w:lang w:val="vi-VN"/>
        </w:rPr>
        <w:t xml:space="preserve"> có ý nghĩa thống</w:t>
      </w:r>
      <w:r>
        <w:rPr>
          <w:color w:val="000000"/>
          <w:sz w:val="28"/>
          <w:szCs w:val="28"/>
          <w:lang w:val="vi-VN"/>
        </w:rPr>
        <w:t xml:space="preserve"> kê (p</w:t>
      </w:r>
      <w:r w:rsidR="003D3820">
        <w:rPr>
          <w:color w:val="000000"/>
          <w:sz w:val="28"/>
          <w:szCs w:val="28"/>
          <w:lang w:val="vi-VN"/>
        </w:rPr>
        <w:t xml:space="preserve"> </w:t>
      </w:r>
      <w:r>
        <w:rPr>
          <w:color w:val="000000"/>
          <w:sz w:val="28"/>
          <w:szCs w:val="28"/>
          <w:lang w:val="vi-VN"/>
        </w:rPr>
        <w:t>&gt;0,05) giữa các thời điểm nghiên cứu.</w:t>
      </w:r>
    </w:p>
    <w:p w:rsidR="00CC2834" w:rsidRPr="00D246B8" w:rsidRDefault="00EF1D51" w:rsidP="00955586">
      <w:pPr>
        <w:pStyle w:val="Heading3"/>
        <w:spacing w:before="0" w:beforeAutospacing="0" w:after="0" w:afterAutospacing="0" w:line="360" w:lineRule="auto"/>
        <w:rPr>
          <w:b w:val="0"/>
          <w:bCs w:val="0"/>
          <w:i/>
          <w:color w:val="000000"/>
          <w:sz w:val="28"/>
          <w:szCs w:val="28"/>
          <w:lang w:val="vi-VN"/>
        </w:rPr>
      </w:pPr>
      <w:bookmarkStart w:id="946" w:name="_Toc139234737"/>
      <w:bookmarkStart w:id="947" w:name="_Toc139235599"/>
      <w:bookmarkStart w:id="948" w:name="_Toc144477200"/>
      <w:bookmarkStart w:id="949" w:name="_Toc145962196"/>
      <w:bookmarkStart w:id="950" w:name="_Toc145962437"/>
      <w:bookmarkStart w:id="951" w:name="_Toc145962766"/>
      <w:bookmarkStart w:id="952" w:name="_Toc150168210"/>
      <w:bookmarkStart w:id="953" w:name="_Toc155709740"/>
      <w:r w:rsidRPr="00D246B8">
        <w:rPr>
          <w:b w:val="0"/>
          <w:bCs w:val="0"/>
          <w:i/>
          <w:color w:val="000000"/>
          <w:sz w:val="28"/>
          <w:szCs w:val="28"/>
          <w:lang w:val="vi-VN"/>
        </w:rPr>
        <w:t>3.1.2.4. Hình ả</w:t>
      </w:r>
      <w:r w:rsidR="00874653" w:rsidRPr="00D246B8">
        <w:rPr>
          <w:b w:val="0"/>
          <w:bCs w:val="0"/>
          <w:i/>
          <w:color w:val="000000"/>
          <w:sz w:val="28"/>
          <w:szCs w:val="28"/>
          <w:lang w:val="vi-VN"/>
        </w:rPr>
        <w:t>nh giải phẫu bệnh</w:t>
      </w:r>
      <w:r w:rsidRPr="00D246B8">
        <w:rPr>
          <w:b w:val="0"/>
          <w:bCs w:val="0"/>
          <w:i/>
          <w:color w:val="000000"/>
          <w:sz w:val="28"/>
          <w:szCs w:val="28"/>
          <w:lang w:val="vi-VN"/>
        </w:rPr>
        <w:t xml:space="preserve"> của gan, thận, lách chuột</w:t>
      </w:r>
      <w:r w:rsidR="00AB728F" w:rsidRPr="00D246B8">
        <w:rPr>
          <w:b w:val="0"/>
          <w:bCs w:val="0"/>
          <w:i/>
          <w:color w:val="000000"/>
          <w:sz w:val="28"/>
          <w:szCs w:val="28"/>
          <w:lang w:val="vi-VN"/>
        </w:rPr>
        <w:t xml:space="preserve"> cống trắng</w:t>
      </w:r>
      <w:bookmarkEnd w:id="946"/>
      <w:bookmarkEnd w:id="947"/>
      <w:bookmarkEnd w:id="948"/>
      <w:bookmarkEnd w:id="949"/>
      <w:bookmarkEnd w:id="950"/>
      <w:bookmarkEnd w:id="951"/>
      <w:bookmarkEnd w:id="952"/>
      <w:bookmarkEnd w:id="953"/>
    </w:p>
    <w:p w:rsidR="00641F81" w:rsidRPr="00D246B8" w:rsidRDefault="00EF1D51" w:rsidP="00955586">
      <w:pPr>
        <w:widowControl w:val="0"/>
        <w:autoSpaceDE w:val="0"/>
        <w:autoSpaceDN w:val="0"/>
        <w:adjustRightInd w:val="0"/>
        <w:spacing w:line="360" w:lineRule="auto"/>
        <w:jc w:val="both"/>
        <w:rPr>
          <w:b/>
          <w:color w:val="000000"/>
          <w:sz w:val="28"/>
          <w:szCs w:val="28"/>
          <w:lang w:val="vi-VN"/>
        </w:rPr>
      </w:pPr>
      <w:r w:rsidRPr="00D246B8">
        <w:rPr>
          <w:b/>
          <w:color w:val="000000"/>
          <w:sz w:val="28"/>
          <w:szCs w:val="28"/>
          <w:lang w:val="vi-VN"/>
        </w:rPr>
        <w:tab/>
      </w:r>
      <w:r w:rsidR="00641F81" w:rsidRPr="00D246B8">
        <w:rPr>
          <w:b/>
          <w:color w:val="000000"/>
          <w:sz w:val="28"/>
          <w:szCs w:val="28"/>
          <w:lang w:val="vi-VN"/>
        </w:rPr>
        <w:t>* Trọng lượng gan, thận, lách chuột cống trắng</w:t>
      </w:r>
    </w:p>
    <w:p w:rsidR="00641F81" w:rsidRPr="00D246B8" w:rsidRDefault="00641F81" w:rsidP="00955586">
      <w:pPr>
        <w:widowControl w:val="0"/>
        <w:autoSpaceDE w:val="0"/>
        <w:autoSpaceDN w:val="0"/>
        <w:adjustRightInd w:val="0"/>
        <w:spacing w:line="360" w:lineRule="auto"/>
        <w:jc w:val="both"/>
        <w:rPr>
          <w:color w:val="000000"/>
          <w:sz w:val="28"/>
          <w:szCs w:val="28"/>
          <w:lang w:val="vi-VN"/>
        </w:rPr>
      </w:pPr>
      <w:r w:rsidRPr="00D246B8">
        <w:rPr>
          <w:b/>
          <w:color w:val="000000"/>
          <w:sz w:val="28"/>
          <w:szCs w:val="28"/>
          <w:lang w:val="vi-VN"/>
        </w:rPr>
        <w:tab/>
      </w:r>
      <w:proofErr w:type="spellStart"/>
      <w:r w:rsidR="003A7ADD" w:rsidRPr="00131E25">
        <w:rPr>
          <w:color w:val="000000"/>
          <w:sz w:val="28"/>
          <w:szCs w:val="28"/>
          <w:lang w:val="de-DE"/>
        </w:rPr>
        <w:t>Ảnh</w:t>
      </w:r>
      <w:proofErr w:type="spellEnd"/>
      <w:r w:rsidR="003A7ADD" w:rsidRPr="00131E25">
        <w:rPr>
          <w:color w:val="000000"/>
          <w:sz w:val="28"/>
          <w:szCs w:val="28"/>
          <w:lang w:val="de-DE"/>
        </w:rPr>
        <w:t xml:space="preserve"> </w:t>
      </w:r>
      <w:proofErr w:type="spellStart"/>
      <w:r w:rsidR="003A7ADD" w:rsidRPr="00131E25">
        <w:rPr>
          <w:color w:val="000000"/>
          <w:sz w:val="28"/>
          <w:szCs w:val="28"/>
          <w:lang w:val="de-DE"/>
        </w:rPr>
        <w:t>hưởng</w:t>
      </w:r>
      <w:proofErr w:type="spellEnd"/>
      <w:r w:rsidR="003A7ADD">
        <w:rPr>
          <w:color w:val="000000"/>
          <w:sz w:val="28"/>
          <w:szCs w:val="28"/>
          <w:lang w:val="de-DE"/>
        </w:rPr>
        <w:t xml:space="preserve"> </w:t>
      </w:r>
      <w:proofErr w:type="spellStart"/>
      <w:r w:rsidR="003A7ADD">
        <w:rPr>
          <w:color w:val="000000"/>
          <w:sz w:val="28"/>
          <w:szCs w:val="28"/>
          <w:lang w:val="de-DE"/>
        </w:rPr>
        <w:t>của</w:t>
      </w:r>
      <w:proofErr w:type="spellEnd"/>
      <w:r w:rsidR="003A7ADD">
        <w:rPr>
          <w:color w:val="000000"/>
          <w:sz w:val="28"/>
          <w:szCs w:val="28"/>
          <w:lang w:val="de-DE"/>
        </w:rPr>
        <w:t xml:space="preserve"> </w:t>
      </w:r>
      <w:proofErr w:type="spellStart"/>
      <w:r w:rsidR="003A7ADD">
        <w:rPr>
          <w:color w:val="000000"/>
          <w:sz w:val="28"/>
          <w:szCs w:val="28"/>
          <w:lang w:val="de-DE"/>
        </w:rPr>
        <w:t>chế</w:t>
      </w:r>
      <w:proofErr w:type="spellEnd"/>
      <w:r w:rsidR="003A7ADD">
        <w:rPr>
          <w:color w:val="000000"/>
          <w:sz w:val="28"/>
          <w:szCs w:val="28"/>
          <w:lang w:val="de-DE"/>
        </w:rPr>
        <w:t xml:space="preserve"> </w:t>
      </w:r>
      <w:proofErr w:type="spellStart"/>
      <w:r w:rsidR="003A7ADD">
        <w:rPr>
          <w:color w:val="000000"/>
          <w:sz w:val="28"/>
          <w:szCs w:val="28"/>
          <w:lang w:val="de-DE"/>
        </w:rPr>
        <w:t>phẩm</w:t>
      </w:r>
      <w:proofErr w:type="spellEnd"/>
      <w:r w:rsidR="003A7ADD">
        <w:rPr>
          <w:color w:val="000000"/>
          <w:sz w:val="28"/>
          <w:szCs w:val="28"/>
          <w:lang w:val="vi-VN"/>
        </w:rPr>
        <w:t xml:space="preserve"> </w:t>
      </w:r>
      <w:proofErr w:type="spellStart"/>
      <w:r w:rsidR="003A7ADD">
        <w:rPr>
          <w:color w:val="000000"/>
          <w:sz w:val="28"/>
          <w:szCs w:val="28"/>
          <w:lang w:val="de-DE"/>
        </w:rPr>
        <w:t>LabMix</w:t>
      </w:r>
      <w:proofErr w:type="spellEnd"/>
      <w:r w:rsidR="00C22B46">
        <w:rPr>
          <w:color w:val="000000"/>
          <w:sz w:val="28"/>
          <w:szCs w:val="28"/>
          <w:lang w:val="vi-VN"/>
        </w:rPr>
        <w:t xml:space="preserve"> </w:t>
      </w:r>
      <w:r w:rsidR="003A7ADD">
        <w:rPr>
          <w:color w:val="000000"/>
          <w:sz w:val="28"/>
          <w:szCs w:val="28"/>
          <w:lang w:val="vi-VN"/>
        </w:rPr>
        <w:t xml:space="preserve">và BaciMix </w:t>
      </w:r>
      <w:r w:rsidR="00C22B46">
        <w:rPr>
          <w:color w:val="000000"/>
          <w:sz w:val="28"/>
          <w:szCs w:val="28"/>
          <w:lang w:val="vi-VN"/>
        </w:rPr>
        <w:t>ở cả hai liều</w:t>
      </w:r>
      <w:r w:rsidR="003A7ADD" w:rsidRPr="00D246B8">
        <w:rPr>
          <w:color w:val="000000"/>
          <w:sz w:val="28"/>
          <w:szCs w:val="28"/>
          <w:lang w:val="vi-VN"/>
        </w:rPr>
        <w:t xml:space="preserve"> đến </w:t>
      </w:r>
      <w:r w:rsidRPr="00D246B8">
        <w:rPr>
          <w:color w:val="000000"/>
          <w:sz w:val="28"/>
          <w:szCs w:val="28"/>
          <w:lang w:val="vi-VN"/>
        </w:rPr>
        <w:t xml:space="preserve">trọng lượng gan, thận, lách </w:t>
      </w:r>
      <w:r w:rsidR="00C22B46">
        <w:rPr>
          <w:color w:val="000000"/>
          <w:sz w:val="28"/>
          <w:szCs w:val="28"/>
          <w:lang w:val="vi-VN"/>
        </w:rPr>
        <w:t xml:space="preserve">của </w:t>
      </w:r>
      <w:r w:rsidR="00ED51A9" w:rsidRPr="00D246B8">
        <w:rPr>
          <w:color w:val="000000"/>
          <w:sz w:val="28"/>
          <w:szCs w:val="28"/>
          <w:lang w:val="vi-VN"/>
        </w:rPr>
        <w:t>chuột</w:t>
      </w:r>
      <w:r w:rsidR="00ED51A9">
        <w:rPr>
          <w:color w:val="000000"/>
          <w:sz w:val="28"/>
          <w:szCs w:val="28"/>
          <w:lang w:val="vi-VN"/>
        </w:rPr>
        <w:t xml:space="preserve"> cống trắng </w:t>
      </w:r>
      <w:r w:rsidRPr="00D246B8">
        <w:rPr>
          <w:color w:val="000000"/>
          <w:sz w:val="28"/>
          <w:szCs w:val="28"/>
          <w:lang w:val="vi-VN"/>
        </w:rPr>
        <w:t xml:space="preserve">được thể hiện trong </w:t>
      </w:r>
      <w:r w:rsidR="008B03F1">
        <w:rPr>
          <w:color w:val="000000"/>
          <w:sz w:val="28"/>
          <w:szCs w:val="28"/>
          <w:lang w:val="vi-VN"/>
        </w:rPr>
        <w:t>B</w:t>
      </w:r>
      <w:r w:rsidRPr="00D246B8">
        <w:rPr>
          <w:color w:val="000000"/>
          <w:sz w:val="28"/>
          <w:szCs w:val="28"/>
          <w:lang w:val="vi-VN"/>
        </w:rPr>
        <w:t>ảng 3.</w:t>
      </w:r>
      <w:r w:rsidR="00FA0E9C">
        <w:rPr>
          <w:color w:val="000000"/>
          <w:sz w:val="28"/>
          <w:szCs w:val="28"/>
          <w:lang w:val="vi-VN"/>
        </w:rPr>
        <w:t>9</w:t>
      </w:r>
      <w:r w:rsidRPr="00D246B8">
        <w:rPr>
          <w:color w:val="000000"/>
          <w:sz w:val="28"/>
          <w:szCs w:val="28"/>
          <w:lang w:val="vi-VN"/>
        </w:rPr>
        <w:t>.</w:t>
      </w:r>
    </w:p>
    <w:p w:rsidR="00641F81" w:rsidRPr="00955586" w:rsidRDefault="00641F81" w:rsidP="00C22B46">
      <w:pPr>
        <w:pStyle w:val="abang"/>
        <w:jc w:val="both"/>
      </w:pPr>
      <w:bookmarkStart w:id="954" w:name="_Toc139232250"/>
      <w:bookmarkStart w:id="955" w:name="_Toc139234738"/>
      <w:bookmarkStart w:id="956" w:name="_Toc139235600"/>
      <w:bookmarkStart w:id="957" w:name="_Toc140421884"/>
      <w:bookmarkStart w:id="958" w:name="_Toc144477201"/>
      <w:bookmarkStart w:id="959" w:name="_Toc145962197"/>
      <w:bookmarkStart w:id="960" w:name="_Toc145962438"/>
      <w:bookmarkStart w:id="961" w:name="_Toc145962767"/>
      <w:bookmarkStart w:id="962" w:name="_Toc150168211"/>
      <w:bookmarkStart w:id="963" w:name="_Toc155709741"/>
      <w:bookmarkStart w:id="964" w:name="_Toc155710525"/>
      <w:r w:rsidRPr="00D246B8">
        <w:t>Bảng 3.</w:t>
      </w:r>
      <w:r w:rsidR="00C22B46">
        <w:t>9</w:t>
      </w:r>
      <w:r w:rsidRPr="00D246B8">
        <w:t>. Trọng lượng gan, thận, lách chuột cống trắng</w:t>
      </w:r>
      <w:bookmarkEnd w:id="954"/>
      <w:bookmarkEnd w:id="955"/>
      <w:bookmarkEnd w:id="956"/>
      <w:bookmarkEnd w:id="957"/>
      <w:bookmarkEnd w:id="958"/>
      <w:bookmarkEnd w:id="959"/>
      <w:bookmarkEnd w:id="960"/>
      <w:bookmarkEnd w:id="961"/>
      <w:bookmarkEnd w:id="962"/>
      <w:bookmarkEnd w:id="963"/>
      <w:bookmarkEnd w:id="9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985"/>
        <w:gridCol w:w="1843"/>
        <w:gridCol w:w="1981"/>
      </w:tblGrid>
      <w:tr w:rsidR="003A7ADD" w:rsidRPr="001B138D" w:rsidTr="00DE182A">
        <w:trPr>
          <w:jc w:val="center"/>
        </w:trPr>
        <w:tc>
          <w:tcPr>
            <w:tcW w:w="8639" w:type="dxa"/>
            <w:gridSpan w:val="4"/>
            <w:shd w:val="clear" w:color="auto" w:fill="auto"/>
          </w:tcPr>
          <w:p w:rsidR="003A7ADD" w:rsidRPr="001B138D" w:rsidRDefault="003A7ADD" w:rsidP="00DE182A">
            <w:pPr>
              <w:widowControl w:val="0"/>
              <w:autoSpaceDE w:val="0"/>
              <w:autoSpaceDN w:val="0"/>
              <w:adjustRightInd w:val="0"/>
              <w:spacing w:line="312" w:lineRule="auto"/>
              <w:jc w:val="center"/>
              <w:rPr>
                <w:bCs/>
                <w:color w:val="000000"/>
                <w:sz w:val="28"/>
                <w:szCs w:val="28"/>
                <w:lang w:val="vi-VN"/>
              </w:rPr>
            </w:pPr>
            <w:r w:rsidRPr="001B138D">
              <w:rPr>
                <w:bCs/>
                <w:color w:val="000000"/>
                <w:sz w:val="28"/>
                <w:szCs w:val="28"/>
                <w:lang w:val="vi-VN"/>
              </w:rPr>
              <w:t xml:space="preserve">Trọng lượng (gam) </w:t>
            </w:r>
            <w:r w:rsidR="00C22B46" w:rsidRPr="00FA0E9C">
              <w:rPr>
                <w:sz w:val="28"/>
                <w:szCs w:val="28"/>
                <w:lang w:val="vi-VN"/>
              </w:rPr>
              <w:t>(</w:t>
            </w:r>
            <m:oMath>
              <m:acc>
                <m:accPr>
                  <m:chr m:val="̅"/>
                  <m:ctrlPr>
                    <w:rPr>
                      <w:rFonts w:ascii="Cambria Math" w:hAnsi="Cambria Math"/>
                      <w:sz w:val="28"/>
                      <w:szCs w:val="28"/>
                      <w:lang w:val="vi-VN"/>
                    </w:rPr>
                  </m:ctrlPr>
                </m:accPr>
                <m:e>
                  <m:r>
                    <m:rPr>
                      <m:sty m:val="p"/>
                    </m:rPr>
                    <w:rPr>
                      <w:rFonts w:ascii="Cambria Math" w:hAnsi="Cambria Math"/>
                      <w:sz w:val="28"/>
                      <w:szCs w:val="28"/>
                      <w:lang w:val="vi-VN"/>
                    </w:rPr>
                    <m:t>X</m:t>
                  </m:r>
                </m:e>
              </m:acc>
            </m:oMath>
            <w:r w:rsidR="00FA0E9C">
              <w:rPr>
                <w:sz w:val="28"/>
                <w:szCs w:val="28"/>
                <w:lang w:val="vi-VN"/>
              </w:rPr>
              <w:t xml:space="preserve"> </w:t>
            </w:r>
            <w:r w:rsidR="00C22B46" w:rsidRPr="00335AC3">
              <w:rPr>
                <w:sz w:val="28"/>
                <w:szCs w:val="28"/>
              </w:rPr>
              <w:sym w:font="Symbol" w:char="F0B1"/>
            </w:r>
            <w:r w:rsidR="00C22B46" w:rsidRPr="00335AC3">
              <w:rPr>
                <w:sz w:val="28"/>
                <w:szCs w:val="28"/>
              </w:rPr>
              <w:t xml:space="preserve"> SD</w:t>
            </w:r>
            <w:r w:rsidR="00C22B46" w:rsidRPr="00335AC3">
              <w:rPr>
                <w:color w:val="000000"/>
                <w:sz w:val="28"/>
                <w:szCs w:val="28"/>
                <w:lang w:val="vi-VN"/>
              </w:rPr>
              <w:t>, n=</w:t>
            </w:r>
            <w:r w:rsidR="00237422">
              <w:rPr>
                <w:color w:val="000000"/>
                <w:sz w:val="28"/>
                <w:szCs w:val="28"/>
                <w:lang w:val="vi-VN"/>
              </w:rPr>
              <w:t>4</w:t>
            </w:r>
            <w:r w:rsidR="00C22B46" w:rsidRPr="00335AC3">
              <w:rPr>
                <w:color w:val="000000"/>
                <w:sz w:val="28"/>
                <w:szCs w:val="28"/>
                <w:lang w:val="vi-VN"/>
              </w:rPr>
              <w:t>)</w:t>
            </w:r>
          </w:p>
        </w:tc>
      </w:tr>
      <w:tr w:rsidR="00E157BD" w:rsidRPr="001B138D" w:rsidTr="00FA0E9C">
        <w:trPr>
          <w:jc w:val="center"/>
        </w:trPr>
        <w:tc>
          <w:tcPr>
            <w:tcW w:w="2830" w:type="dxa"/>
            <w:vMerge w:val="restart"/>
            <w:shd w:val="clear" w:color="auto" w:fill="auto"/>
            <w:vAlign w:val="center"/>
          </w:tcPr>
          <w:p w:rsidR="00E157BD" w:rsidRPr="001B138D" w:rsidRDefault="00E157BD" w:rsidP="00DE182A">
            <w:pPr>
              <w:widowControl w:val="0"/>
              <w:autoSpaceDE w:val="0"/>
              <w:autoSpaceDN w:val="0"/>
              <w:adjustRightInd w:val="0"/>
              <w:spacing w:line="312" w:lineRule="auto"/>
              <w:jc w:val="center"/>
              <w:rPr>
                <w:bCs/>
                <w:color w:val="000000"/>
                <w:sz w:val="28"/>
                <w:szCs w:val="28"/>
                <w:lang w:val="vi-VN"/>
              </w:rPr>
            </w:pPr>
            <w:r w:rsidRPr="001B138D">
              <w:rPr>
                <w:bCs/>
                <w:color w:val="000000"/>
                <w:sz w:val="28"/>
                <w:szCs w:val="28"/>
                <w:lang w:val="vi-VN"/>
              </w:rPr>
              <w:t>Lô nghiên cứu</w:t>
            </w:r>
          </w:p>
        </w:tc>
        <w:tc>
          <w:tcPr>
            <w:tcW w:w="5809" w:type="dxa"/>
            <w:gridSpan w:val="3"/>
            <w:shd w:val="clear" w:color="auto" w:fill="auto"/>
          </w:tcPr>
          <w:p w:rsidR="00E157BD" w:rsidRPr="001B138D" w:rsidRDefault="00E157BD" w:rsidP="00DE182A">
            <w:pPr>
              <w:widowControl w:val="0"/>
              <w:autoSpaceDE w:val="0"/>
              <w:autoSpaceDN w:val="0"/>
              <w:adjustRightInd w:val="0"/>
              <w:spacing w:line="312" w:lineRule="auto"/>
              <w:jc w:val="center"/>
              <w:rPr>
                <w:bCs/>
                <w:color w:val="000000"/>
                <w:sz w:val="28"/>
                <w:szCs w:val="28"/>
                <w:lang w:val="vi-VN"/>
              </w:rPr>
            </w:pPr>
            <w:r w:rsidRPr="001B138D">
              <w:rPr>
                <w:bCs/>
                <w:color w:val="000000"/>
                <w:sz w:val="28"/>
                <w:szCs w:val="28"/>
                <w:lang w:val="vi-VN"/>
              </w:rPr>
              <w:t>Tạng</w:t>
            </w:r>
          </w:p>
        </w:tc>
      </w:tr>
      <w:tr w:rsidR="00E157BD" w:rsidRPr="001B138D" w:rsidTr="00FA0E9C">
        <w:trPr>
          <w:jc w:val="center"/>
        </w:trPr>
        <w:tc>
          <w:tcPr>
            <w:tcW w:w="2830" w:type="dxa"/>
            <w:vMerge/>
            <w:shd w:val="clear" w:color="auto" w:fill="auto"/>
          </w:tcPr>
          <w:p w:rsidR="00E157BD" w:rsidRPr="001B138D" w:rsidRDefault="00E157BD" w:rsidP="00DE182A">
            <w:pPr>
              <w:widowControl w:val="0"/>
              <w:autoSpaceDE w:val="0"/>
              <w:autoSpaceDN w:val="0"/>
              <w:adjustRightInd w:val="0"/>
              <w:spacing w:line="312" w:lineRule="auto"/>
              <w:jc w:val="center"/>
              <w:rPr>
                <w:b/>
                <w:color w:val="000000"/>
                <w:sz w:val="28"/>
                <w:szCs w:val="28"/>
                <w:lang w:val="vi-VN"/>
              </w:rPr>
            </w:pPr>
          </w:p>
        </w:tc>
        <w:tc>
          <w:tcPr>
            <w:tcW w:w="1985" w:type="dxa"/>
            <w:shd w:val="clear" w:color="auto" w:fill="auto"/>
          </w:tcPr>
          <w:p w:rsidR="00E157BD" w:rsidRPr="001B138D" w:rsidRDefault="003A7ADD" w:rsidP="00DE182A">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Gan</w:t>
            </w:r>
          </w:p>
        </w:tc>
        <w:tc>
          <w:tcPr>
            <w:tcW w:w="1843" w:type="dxa"/>
            <w:shd w:val="clear" w:color="auto" w:fill="auto"/>
          </w:tcPr>
          <w:p w:rsidR="00E157BD" w:rsidRPr="001B138D" w:rsidRDefault="003A7ADD" w:rsidP="00DE182A">
            <w:pPr>
              <w:widowControl w:val="0"/>
              <w:autoSpaceDE w:val="0"/>
              <w:autoSpaceDN w:val="0"/>
              <w:adjustRightInd w:val="0"/>
              <w:spacing w:line="312" w:lineRule="auto"/>
              <w:jc w:val="center"/>
              <w:rPr>
                <w:b/>
                <w:color w:val="000000"/>
                <w:sz w:val="28"/>
                <w:szCs w:val="28"/>
                <w:lang w:val="vi-VN"/>
              </w:rPr>
            </w:pPr>
            <w:proofErr w:type="spellStart"/>
            <w:r w:rsidRPr="001B138D">
              <w:rPr>
                <w:color w:val="000000"/>
                <w:sz w:val="28"/>
                <w:szCs w:val="28"/>
              </w:rPr>
              <w:t>Thận</w:t>
            </w:r>
            <w:proofErr w:type="spellEnd"/>
          </w:p>
        </w:tc>
        <w:tc>
          <w:tcPr>
            <w:tcW w:w="1981" w:type="dxa"/>
            <w:shd w:val="clear" w:color="auto" w:fill="auto"/>
          </w:tcPr>
          <w:p w:rsidR="00E157BD" w:rsidRPr="001B138D" w:rsidRDefault="003A7ADD" w:rsidP="00DE182A">
            <w:pPr>
              <w:widowControl w:val="0"/>
              <w:autoSpaceDE w:val="0"/>
              <w:autoSpaceDN w:val="0"/>
              <w:adjustRightInd w:val="0"/>
              <w:spacing w:line="312" w:lineRule="auto"/>
              <w:jc w:val="center"/>
              <w:rPr>
                <w:b/>
                <w:color w:val="000000"/>
                <w:sz w:val="28"/>
                <w:szCs w:val="28"/>
                <w:lang w:val="vi-VN"/>
              </w:rPr>
            </w:pPr>
            <w:proofErr w:type="spellStart"/>
            <w:r w:rsidRPr="001B138D">
              <w:rPr>
                <w:color w:val="000000"/>
                <w:sz w:val="28"/>
                <w:szCs w:val="28"/>
              </w:rPr>
              <w:t>Lách</w:t>
            </w:r>
            <w:proofErr w:type="spellEnd"/>
          </w:p>
        </w:tc>
      </w:tr>
      <w:tr w:rsidR="00E157BD" w:rsidRPr="001B138D" w:rsidTr="00FA0E9C">
        <w:trPr>
          <w:jc w:val="center"/>
        </w:trPr>
        <w:tc>
          <w:tcPr>
            <w:tcW w:w="2830" w:type="dxa"/>
            <w:shd w:val="clear" w:color="auto" w:fill="auto"/>
          </w:tcPr>
          <w:p w:rsidR="00E157BD" w:rsidRPr="001B138D" w:rsidRDefault="00E157BD" w:rsidP="00DE182A">
            <w:pPr>
              <w:widowControl w:val="0"/>
              <w:autoSpaceDE w:val="0"/>
              <w:autoSpaceDN w:val="0"/>
              <w:adjustRightInd w:val="0"/>
              <w:spacing w:line="312" w:lineRule="auto"/>
              <w:jc w:val="center"/>
              <w:rPr>
                <w:b/>
                <w:color w:val="000000"/>
                <w:sz w:val="28"/>
                <w:szCs w:val="28"/>
                <w:lang w:val="vi-VN"/>
              </w:rPr>
            </w:pPr>
            <w:r w:rsidRPr="001B138D">
              <w:rPr>
                <w:bCs/>
                <w:color w:val="000000"/>
                <w:sz w:val="28"/>
                <w:szCs w:val="28"/>
                <w:lang w:val="vi-VN"/>
              </w:rPr>
              <w:t>Chứng sinh lý</w:t>
            </w:r>
            <w:r w:rsidR="003977AB">
              <w:rPr>
                <w:bCs/>
                <w:color w:val="000000"/>
                <w:sz w:val="28"/>
                <w:szCs w:val="28"/>
                <w:lang w:val="vi-VN"/>
              </w:rPr>
              <w:t xml:space="preserve"> </w:t>
            </w:r>
          </w:p>
        </w:tc>
        <w:tc>
          <w:tcPr>
            <w:tcW w:w="1985" w:type="dxa"/>
            <w:shd w:val="clear" w:color="auto" w:fill="auto"/>
          </w:tcPr>
          <w:p w:rsidR="00E157BD" w:rsidRPr="001B138D" w:rsidRDefault="003A7ADD" w:rsidP="00DE182A">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6,43 ± 1,84</w:t>
            </w:r>
          </w:p>
        </w:tc>
        <w:tc>
          <w:tcPr>
            <w:tcW w:w="1843" w:type="dxa"/>
            <w:shd w:val="clear" w:color="auto" w:fill="auto"/>
          </w:tcPr>
          <w:p w:rsidR="00E157BD" w:rsidRPr="001B138D" w:rsidRDefault="003A7ADD" w:rsidP="00DE182A">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1,23 ±</w:t>
            </w:r>
            <w:r w:rsidRPr="001B138D">
              <w:rPr>
                <w:color w:val="000000"/>
                <w:sz w:val="28"/>
                <w:szCs w:val="28"/>
                <w:lang w:val="vi-VN"/>
              </w:rPr>
              <w:t xml:space="preserve"> </w:t>
            </w:r>
            <w:r w:rsidRPr="001B138D">
              <w:rPr>
                <w:color w:val="000000"/>
                <w:sz w:val="28"/>
                <w:szCs w:val="28"/>
              </w:rPr>
              <w:t>0,16</w:t>
            </w:r>
          </w:p>
        </w:tc>
        <w:tc>
          <w:tcPr>
            <w:tcW w:w="1981" w:type="dxa"/>
            <w:shd w:val="clear" w:color="auto" w:fill="auto"/>
          </w:tcPr>
          <w:p w:rsidR="00E157BD" w:rsidRPr="001B138D" w:rsidRDefault="003A7ADD" w:rsidP="00DE182A">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0,55 ±</w:t>
            </w:r>
            <w:r w:rsidRPr="001B138D">
              <w:rPr>
                <w:color w:val="000000"/>
                <w:sz w:val="28"/>
                <w:szCs w:val="28"/>
                <w:lang w:val="vi-VN"/>
              </w:rPr>
              <w:t xml:space="preserve"> </w:t>
            </w:r>
            <w:r w:rsidRPr="001B138D">
              <w:rPr>
                <w:color w:val="000000"/>
                <w:sz w:val="28"/>
                <w:szCs w:val="28"/>
              </w:rPr>
              <w:t>0,11</w:t>
            </w:r>
          </w:p>
        </w:tc>
      </w:tr>
      <w:tr w:rsidR="00E157BD" w:rsidRPr="001B138D" w:rsidTr="00FA0E9C">
        <w:trPr>
          <w:jc w:val="center"/>
        </w:trPr>
        <w:tc>
          <w:tcPr>
            <w:tcW w:w="2830" w:type="dxa"/>
            <w:shd w:val="clear" w:color="auto" w:fill="auto"/>
          </w:tcPr>
          <w:p w:rsidR="00E157BD" w:rsidRPr="001B138D" w:rsidRDefault="00E157BD" w:rsidP="00DE182A">
            <w:pPr>
              <w:widowControl w:val="0"/>
              <w:autoSpaceDE w:val="0"/>
              <w:autoSpaceDN w:val="0"/>
              <w:adjustRightInd w:val="0"/>
              <w:spacing w:line="312" w:lineRule="auto"/>
              <w:jc w:val="center"/>
              <w:rPr>
                <w:bCs/>
                <w:color w:val="000000"/>
                <w:sz w:val="28"/>
                <w:szCs w:val="28"/>
                <w:lang w:val="vi-VN"/>
              </w:rPr>
            </w:pPr>
            <w:r w:rsidRPr="001B138D">
              <w:rPr>
                <w:bCs/>
                <w:color w:val="000000"/>
                <w:sz w:val="28"/>
                <w:szCs w:val="28"/>
                <w:lang w:val="vi-VN"/>
              </w:rPr>
              <w:t>LabMix liều 1</w:t>
            </w:r>
            <w:r w:rsidR="003977AB">
              <w:rPr>
                <w:bCs/>
                <w:color w:val="000000"/>
                <w:sz w:val="28"/>
                <w:szCs w:val="28"/>
                <w:lang w:val="vi-VN"/>
              </w:rPr>
              <w:t xml:space="preserve"> </w:t>
            </w:r>
          </w:p>
        </w:tc>
        <w:tc>
          <w:tcPr>
            <w:tcW w:w="1985" w:type="dxa"/>
            <w:shd w:val="clear" w:color="auto" w:fill="auto"/>
          </w:tcPr>
          <w:p w:rsidR="00E157BD" w:rsidRPr="001B138D" w:rsidRDefault="003A7ADD" w:rsidP="00DE182A">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6,38 ±1,13</w:t>
            </w:r>
          </w:p>
        </w:tc>
        <w:tc>
          <w:tcPr>
            <w:tcW w:w="1843" w:type="dxa"/>
            <w:shd w:val="clear" w:color="auto" w:fill="auto"/>
          </w:tcPr>
          <w:p w:rsidR="00E157BD" w:rsidRPr="001B138D" w:rsidRDefault="003A7ADD" w:rsidP="00DE182A">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1,3 ±</w:t>
            </w:r>
            <w:r w:rsidRPr="001B138D">
              <w:rPr>
                <w:color w:val="000000"/>
                <w:sz w:val="28"/>
                <w:szCs w:val="28"/>
                <w:lang w:val="vi-VN"/>
              </w:rPr>
              <w:t xml:space="preserve"> </w:t>
            </w:r>
            <w:r w:rsidRPr="001B138D">
              <w:rPr>
                <w:color w:val="000000"/>
                <w:sz w:val="28"/>
                <w:szCs w:val="28"/>
              </w:rPr>
              <w:t>0,11</w:t>
            </w:r>
          </w:p>
        </w:tc>
        <w:tc>
          <w:tcPr>
            <w:tcW w:w="1981" w:type="dxa"/>
            <w:shd w:val="clear" w:color="auto" w:fill="auto"/>
          </w:tcPr>
          <w:p w:rsidR="00E157BD" w:rsidRPr="001B138D" w:rsidRDefault="003A7ADD" w:rsidP="00DE182A">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0,6 ±</w:t>
            </w:r>
            <w:r w:rsidRPr="001B138D">
              <w:rPr>
                <w:color w:val="000000"/>
                <w:sz w:val="28"/>
                <w:szCs w:val="28"/>
                <w:lang w:val="vi-VN"/>
              </w:rPr>
              <w:t xml:space="preserve"> </w:t>
            </w:r>
            <w:r w:rsidRPr="001B138D">
              <w:rPr>
                <w:color w:val="000000"/>
                <w:sz w:val="28"/>
                <w:szCs w:val="28"/>
              </w:rPr>
              <w:t>0,13</w:t>
            </w:r>
          </w:p>
        </w:tc>
      </w:tr>
      <w:tr w:rsidR="00E157BD" w:rsidRPr="001B138D" w:rsidTr="00FA0E9C">
        <w:trPr>
          <w:jc w:val="center"/>
        </w:trPr>
        <w:tc>
          <w:tcPr>
            <w:tcW w:w="2830" w:type="dxa"/>
            <w:shd w:val="clear" w:color="auto" w:fill="auto"/>
          </w:tcPr>
          <w:p w:rsidR="00E157BD" w:rsidRPr="001B138D" w:rsidRDefault="00E157BD" w:rsidP="00DE182A">
            <w:pPr>
              <w:widowControl w:val="0"/>
              <w:autoSpaceDE w:val="0"/>
              <w:autoSpaceDN w:val="0"/>
              <w:adjustRightInd w:val="0"/>
              <w:spacing w:line="312" w:lineRule="auto"/>
              <w:jc w:val="center"/>
              <w:rPr>
                <w:bCs/>
                <w:color w:val="000000"/>
                <w:sz w:val="28"/>
                <w:szCs w:val="28"/>
                <w:lang w:val="vi-VN"/>
              </w:rPr>
            </w:pPr>
            <w:r w:rsidRPr="001B138D">
              <w:rPr>
                <w:bCs/>
                <w:color w:val="000000"/>
                <w:sz w:val="28"/>
                <w:szCs w:val="28"/>
                <w:lang w:val="vi-VN"/>
              </w:rPr>
              <w:t xml:space="preserve">LabMix liều </w:t>
            </w:r>
            <w:r w:rsidR="00B60130">
              <w:rPr>
                <w:bCs/>
                <w:color w:val="000000"/>
                <w:sz w:val="28"/>
                <w:szCs w:val="28"/>
                <w:lang w:val="vi-VN"/>
              </w:rPr>
              <w:t>2</w:t>
            </w:r>
          </w:p>
        </w:tc>
        <w:tc>
          <w:tcPr>
            <w:tcW w:w="1985" w:type="dxa"/>
            <w:shd w:val="clear" w:color="auto" w:fill="auto"/>
          </w:tcPr>
          <w:p w:rsidR="00E157BD" w:rsidRPr="001B138D" w:rsidRDefault="003A7ADD" w:rsidP="00DE182A">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6,34</w:t>
            </w:r>
            <w:r w:rsidRPr="001B138D">
              <w:rPr>
                <w:color w:val="000000"/>
                <w:sz w:val="28"/>
                <w:szCs w:val="28"/>
                <w:lang w:val="vi-VN"/>
              </w:rPr>
              <w:t xml:space="preserve"> </w:t>
            </w:r>
            <w:r w:rsidRPr="001B138D">
              <w:rPr>
                <w:color w:val="000000"/>
                <w:sz w:val="28"/>
                <w:szCs w:val="28"/>
              </w:rPr>
              <w:t>±1,19</w:t>
            </w:r>
          </w:p>
        </w:tc>
        <w:tc>
          <w:tcPr>
            <w:tcW w:w="1843" w:type="dxa"/>
            <w:shd w:val="clear" w:color="auto" w:fill="auto"/>
          </w:tcPr>
          <w:p w:rsidR="00E157BD" w:rsidRPr="001B138D" w:rsidRDefault="003A7ADD" w:rsidP="00DE182A">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1,25</w:t>
            </w:r>
            <w:r w:rsidRPr="001B138D">
              <w:rPr>
                <w:color w:val="000000"/>
                <w:sz w:val="28"/>
                <w:szCs w:val="28"/>
                <w:lang w:val="vi-VN"/>
              </w:rPr>
              <w:t xml:space="preserve"> </w:t>
            </w:r>
            <w:r w:rsidRPr="001B138D">
              <w:rPr>
                <w:color w:val="000000"/>
                <w:sz w:val="28"/>
                <w:szCs w:val="28"/>
              </w:rPr>
              <w:t>±</w:t>
            </w:r>
            <w:r w:rsidRPr="001B138D">
              <w:rPr>
                <w:color w:val="000000"/>
                <w:sz w:val="28"/>
                <w:szCs w:val="28"/>
                <w:lang w:val="vi-VN"/>
              </w:rPr>
              <w:t xml:space="preserve"> </w:t>
            </w:r>
            <w:r w:rsidRPr="001B138D">
              <w:rPr>
                <w:color w:val="000000"/>
                <w:sz w:val="28"/>
                <w:szCs w:val="28"/>
              </w:rPr>
              <w:t>0,1</w:t>
            </w:r>
          </w:p>
        </w:tc>
        <w:tc>
          <w:tcPr>
            <w:tcW w:w="1981" w:type="dxa"/>
            <w:shd w:val="clear" w:color="auto" w:fill="auto"/>
          </w:tcPr>
          <w:p w:rsidR="00E157BD" w:rsidRPr="001B138D" w:rsidRDefault="003A7ADD" w:rsidP="00DE182A">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0,57</w:t>
            </w:r>
            <w:r w:rsidRPr="001B138D">
              <w:rPr>
                <w:color w:val="000000"/>
                <w:sz w:val="28"/>
                <w:szCs w:val="28"/>
                <w:lang w:val="vi-VN"/>
              </w:rPr>
              <w:t xml:space="preserve"> </w:t>
            </w:r>
            <w:r w:rsidRPr="001B138D">
              <w:rPr>
                <w:color w:val="000000"/>
                <w:sz w:val="28"/>
                <w:szCs w:val="28"/>
              </w:rPr>
              <w:t>±</w:t>
            </w:r>
            <w:r w:rsidRPr="001B138D">
              <w:rPr>
                <w:color w:val="000000"/>
                <w:sz w:val="28"/>
                <w:szCs w:val="28"/>
                <w:lang w:val="vi-VN"/>
              </w:rPr>
              <w:t xml:space="preserve"> </w:t>
            </w:r>
            <w:r w:rsidRPr="001B138D">
              <w:rPr>
                <w:color w:val="000000"/>
                <w:sz w:val="28"/>
                <w:szCs w:val="28"/>
              </w:rPr>
              <w:t>0,1</w:t>
            </w:r>
          </w:p>
        </w:tc>
      </w:tr>
      <w:tr w:rsidR="00E157BD" w:rsidRPr="001B138D" w:rsidTr="00FA0E9C">
        <w:trPr>
          <w:jc w:val="center"/>
        </w:trPr>
        <w:tc>
          <w:tcPr>
            <w:tcW w:w="2830" w:type="dxa"/>
            <w:shd w:val="clear" w:color="auto" w:fill="auto"/>
          </w:tcPr>
          <w:p w:rsidR="00E157BD" w:rsidRPr="001B138D" w:rsidRDefault="00AB2203" w:rsidP="00DE182A">
            <w:pPr>
              <w:widowControl w:val="0"/>
              <w:autoSpaceDE w:val="0"/>
              <w:autoSpaceDN w:val="0"/>
              <w:adjustRightInd w:val="0"/>
              <w:spacing w:line="312" w:lineRule="auto"/>
              <w:jc w:val="center"/>
              <w:rPr>
                <w:bCs/>
                <w:color w:val="000000"/>
                <w:sz w:val="28"/>
                <w:szCs w:val="28"/>
                <w:lang w:val="vi-VN"/>
              </w:rPr>
            </w:pPr>
            <w:r>
              <w:rPr>
                <w:bCs/>
                <w:color w:val="000000"/>
                <w:sz w:val="28"/>
                <w:szCs w:val="28"/>
                <w:lang w:val="vi-VN"/>
              </w:rPr>
              <w:t>p</w:t>
            </w:r>
            <w:r w:rsidR="00C22B46">
              <w:rPr>
                <w:bCs/>
                <w:color w:val="000000"/>
                <w:sz w:val="28"/>
                <w:szCs w:val="28"/>
                <w:lang w:val="vi-VN"/>
              </w:rPr>
              <w:t xml:space="preserve"> lô</w:t>
            </w:r>
          </w:p>
        </w:tc>
        <w:tc>
          <w:tcPr>
            <w:tcW w:w="1985" w:type="dxa"/>
            <w:shd w:val="clear" w:color="auto" w:fill="auto"/>
          </w:tcPr>
          <w:p w:rsidR="00E157BD" w:rsidRPr="00FA0E9C" w:rsidRDefault="00FA0E9C" w:rsidP="00DE182A">
            <w:pPr>
              <w:widowControl w:val="0"/>
              <w:autoSpaceDE w:val="0"/>
              <w:autoSpaceDN w:val="0"/>
              <w:adjustRightInd w:val="0"/>
              <w:spacing w:line="312" w:lineRule="auto"/>
              <w:jc w:val="center"/>
              <w:rPr>
                <w:bCs/>
                <w:color w:val="000000"/>
                <w:sz w:val="28"/>
                <w:szCs w:val="28"/>
                <w:lang w:val="vi-VN"/>
              </w:rPr>
            </w:pPr>
            <w:r w:rsidRPr="00FA0E9C">
              <w:rPr>
                <w:bCs/>
                <w:color w:val="000000"/>
                <w:sz w:val="28"/>
                <w:szCs w:val="28"/>
                <w:lang w:val="vi-VN"/>
              </w:rPr>
              <w:t>0,991</w:t>
            </w:r>
          </w:p>
        </w:tc>
        <w:tc>
          <w:tcPr>
            <w:tcW w:w="1843" w:type="dxa"/>
            <w:shd w:val="clear" w:color="auto" w:fill="auto"/>
          </w:tcPr>
          <w:p w:rsidR="00E157BD" w:rsidRPr="00FA0E9C" w:rsidRDefault="00FA0E9C" w:rsidP="00DE182A">
            <w:pPr>
              <w:widowControl w:val="0"/>
              <w:autoSpaceDE w:val="0"/>
              <w:autoSpaceDN w:val="0"/>
              <w:adjustRightInd w:val="0"/>
              <w:spacing w:line="312" w:lineRule="auto"/>
              <w:jc w:val="center"/>
              <w:rPr>
                <w:b/>
                <w:color w:val="000000"/>
                <w:sz w:val="28"/>
                <w:szCs w:val="28"/>
                <w:lang w:val="vi-VN"/>
              </w:rPr>
            </w:pPr>
            <w:r>
              <w:rPr>
                <w:color w:val="000000"/>
                <w:sz w:val="28"/>
                <w:szCs w:val="28"/>
                <w:lang w:val="vi-VN"/>
              </w:rPr>
              <w:t>0,452</w:t>
            </w:r>
          </w:p>
        </w:tc>
        <w:tc>
          <w:tcPr>
            <w:tcW w:w="1981" w:type="dxa"/>
            <w:shd w:val="clear" w:color="auto" w:fill="auto"/>
          </w:tcPr>
          <w:p w:rsidR="00E157BD" w:rsidRPr="00FA0E9C" w:rsidRDefault="00FA0E9C" w:rsidP="00DE182A">
            <w:pPr>
              <w:widowControl w:val="0"/>
              <w:autoSpaceDE w:val="0"/>
              <w:autoSpaceDN w:val="0"/>
              <w:adjustRightInd w:val="0"/>
              <w:spacing w:line="312" w:lineRule="auto"/>
              <w:jc w:val="center"/>
              <w:rPr>
                <w:b/>
                <w:color w:val="000000"/>
                <w:sz w:val="28"/>
                <w:szCs w:val="28"/>
                <w:lang w:val="vi-VN"/>
              </w:rPr>
            </w:pPr>
            <w:r>
              <w:rPr>
                <w:color w:val="000000"/>
                <w:sz w:val="28"/>
                <w:szCs w:val="28"/>
                <w:lang w:val="vi-VN"/>
              </w:rPr>
              <w:t>0,661</w:t>
            </w:r>
          </w:p>
        </w:tc>
      </w:tr>
      <w:tr w:rsidR="00B60130" w:rsidRPr="001B138D" w:rsidTr="00FA0E9C">
        <w:trPr>
          <w:jc w:val="center"/>
        </w:trPr>
        <w:tc>
          <w:tcPr>
            <w:tcW w:w="2830" w:type="dxa"/>
            <w:shd w:val="clear" w:color="auto" w:fill="auto"/>
          </w:tcPr>
          <w:p w:rsidR="00B60130" w:rsidRPr="001B138D" w:rsidRDefault="00B60130" w:rsidP="00B60130">
            <w:pPr>
              <w:widowControl w:val="0"/>
              <w:autoSpaceDE w:val="0"/>
              <w:autoSpaceDN w:val="0"/>
              <w:adjustRightInd w:val="0"/>
              <w:spacing w:line="312" w:lineRule="auto"/>
              <w:jc w:val="center"/>
              <w:rPr>
                <w:b/>
                <w:color w:val="000000"/>
                <w:sz w:val="28"/>
                <w:szCs w:val="28"/>
                <w:lang w:val="vi-VN"/>
              </w:rPr>
            </w:pPr>
            <w:r w:rsidRPr="001B138D">
              <w:rPr>
                <w:bCs/>
                <w:color w:val="000000"/>
                <w:sz w:val="28"/>
                <w:szCs w:val="28"/>
                <w:lang w:val="vi-VN"/>
              </w:rPr>
              <w:t>Chứng sinh lý</w:t>
            </w:r>
            <w:r>
              <w:rPr>
                <w:bCs/>
                <w:color w:val="000000"/>
                <w:sz w:val="28"/>
                <w:szCs w:val="28"/>
                <w:lang w:val="vi-VN"/>
              </w:rPr>
              <w:t xml:space="preserve"> </w:t>
            </w:r>
          </w:p>
        </w:tc>
        <w:tc>
          <w:tcPr>
            <w:tcW w:w="1985" w:type="dxa"/>
            <w:shd w:val="clear" w:color="auto" w:fill="auto"/>
          </w:tcPr>
          <w:p w:rsidR="00B60130" w:rsidRPr="001B138D" w:rsidRDefault="00B60130" w:rsidP="00B60130">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6,43 ± 1,84</w:t>
            </w:r>
          </w:p>
        </w:tc>
        <w:tc>
          <w:tcPr>
            <w:tcW w:w="1843" w:type="dxa"/>
            <w:shd w:val="clear" w:color="auto" w:fill="auto"/>
          </w:tcPr>
          <w:p w:rsidR="00B60130" w:rsidRPr="001B138D" w:rsidRDefault="00B60130" w:rsidP="00B60130">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1,23 ±</w:t>
            </w:r>
            <w:r w:rsidRPr="001B138D">
              <w:rPr>
                <w:color w:val="000000"/>
                <w:sz w:val="28"/>
                <w:szCs w:val="28"/>
                <w:lang w:val="vi-VN"/>
              </w:rPr>
              <w:t xml:space="preserve"> </w:t>
            </w:r>
            <w:r w:rsidRPr="001B138D">
              <w:rPr>
                <w:color w:val="000000"/>
                <w:sz w:val="28"/>
                <w:szCs w:val="28"/>
              </w:rPr>
              <w:t>0,16</w:t>
            </w:r>
          </w:p>
        </w:tc>
        <w:tc>
          <w:tcPr>
            <w:tcW w:w="1981" w:type="dxa"/>
            <w:shd w:val="clear" w:color="auto" w:fill="auto"/>
          </w:tcPr>
          <w:p w:rsidR="00B60130" w:rsidRPr="001B138D" w:rsidRDefault="00B60130" w:rsidP="00B60130">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0,55 ±</w:t>
            </w:r>
            <w:r w:rsidRPr="001B138D">
              <w:rPr>
                <w:color w:val="000000"/>
                <w:sz w:val="28"/>
                <w:szCs w:val="28"/>
                <w:lang w:val="vi-VN"/>
              </w:rPr>
              <w:t xml:space="preserve"> </w:t>
            </w:r>
            <w:r w:rsidRPr="001B138D">
              <w:rPr>
                <w:color w:val="000000"/>
                <w:sz w:val="28"/>
                <w:szCs w:val="28"/>
              </w:rPr>
              <w:t>0,11</w:t>
            </w:r>
          </w:p>
        </w:tc>
      </w:tr>
      <w:tr w:rsidR="003A7ADD" w:rsidRPr="001B138D" w:rsidTr="00FA0E9C">
        <w:trPr>
          <w:jc w:val="center"/>
        </w:trPr>
        <w:tc>
          <w:tcPr>
            <w:tcW w:w="2830" w:type="dxa"/>
            <w:shd w:val="clear" w:color="auto" w:fill="auto"/>
          </w:tcPr>
          <w:p w:rsidR="003A7ADD" w:rsidRPr="001B138D" w:rsidRDefault="008B03F1" w:rsidP="00DE182A">
            <w:pPr>
              <w:widowControl w:val="0"/>
              <w:autoSpaceDE w:val="0"/>
              <w:autoSpaceDN w:val="0"/>
              <w:adjustRightInd w:val="0"/>
              <w:spacing w:line="312" w:lineRule="auto"/>
              <w:jc w:val="center"/>
              <w:rPr>
                <w:bCs/>
                <w:color w:val="000000"/>
                <w:sz w:val="28"/>
                <w:szCs w:val="28"/>
                <w:lang w:val="vi-VN"/>
              </w:rPr>
            </w:pPr>
            <w:r>
              <w:rPr>
                <w:bCs/>
                <w:color w:val="000000"/>
                <w:sz w:val="28"/>
                <w:szCs w:val="28"/>
                <w:lang w:val="vi-VN"/>
              </w:rPr>
              <w:t>Baci</w:t>
            </w:r>
            <w:r w:rsidR="003A7ADD" w:rsidRPr="001B138D">
              <w:rPr>
                <w:bCs/>
                <w:color w:val="000000"/>
                <w:sz w:val="28"/>
                <w:szCs w:val="28"/>
                <w:lang w:val="vi-VN"/>
              </w:rPr>
              <w:t>Mix liều 1</w:t>
            </w:r>
            <w:r w:rsidR="003977AB">
              <w:rPr>
                <w:bCs/>
                <w:color w:val="000000"/>
                <w:sz w:val="28"/>
                <w:szCs w:val="28"/>
                <w:lang w:val="vi-VN"/>
              </w:rPr>
              <w:t xml:space="preserve"> </w:t>
            </w:r>
          </w:p>
        </w:tc>
        <w:tc>
          <w:tcPr>
            <w:tcW w:w="1985" w:type="dxa"/>
            <w:shd w:val="clear" w:color="auto" w:fill="auto"/>
          </w:tcPr>
          <w:p w:rsidR="003A7ADD" w:rsidRPr="001B138D" w:rsidRDefault="003A7ADD" w:rsidP="00DE182A">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6,52 ±</w:t>
            </w:r>
            <w:r w:rsidRPr="001B138D">
              <w:rPr>
                <w:color w:val="000000"/>
                <w:sz w:val="28"/>
                <w:szCs w:val="28"/>
                <w:lang w:val="vi-VN"/>
              </w:rPr>
              <w:t xml:space="preserve"> </w:t>
            </w:r>
            <w:r w:rsidRPr="001B138D">
              <w:rPr>
                <w:color w:val="000000"/>
                <w:sz w:val="28"/>
                <w:szCs w:val="28"/>
              </w:rPr>
              <w:t>1,14</w:t>
            </w:r>
          </w:p>
        </w:tc>
        <w:tc>
          <w:tcPr>
            <w:tcW w:w="1843" w:type="dxa"/>
            <w:shd w:val="clear" w:color="auto" w:fill="auto"/>
          </w:tcPr>
          <w:p w:rsidR="003A7ADD" w:rsidRPr="001B138D" w:rsidRDefault="003A7ADD" w:rsidP="00DE182A">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1,15 ±</w:t>
            </w:r>
            <w:r w:rsidRPr="001B138D">
              <w:rPr>
                <w:color w:val="000000"/>
                <w:sz w:val="28"/>
                <w:szCs w:val="28"/>
                <w:lang w:val="vi-VN"/>
              </w:rPr>
              <w:t xml:space="preserve"> </w:t>
            </w:r>
            <w:r w:rsidRPr="001B138D">
              <w:rPr>
                <w:color w:val="000000"/>
                <w:sz w:val="28"/>
                <w:szCs w:val="28"/>
              </w:rPr>
              <w:t>0,12</w:t>
            </w:r>
          </w:p>
        </w:tc>
        <w:tc>
          <w:tcPr>
            <w:tcW w:w="1981" w:type="dxa"/>
            <w:shd w:val="clear" w:color="auto" w:fill="auto"/>
          </w:tcPr>
          <w:p w:rsidR="003A7ADD" w:rsidRPr="00032E56" w:rsidRDefault="003A7ADD" w:rsidP="00DE182A">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0,7</w:t>
            </w:r>
            <w:r w:rsidR="00032E56">
              <w:rPr>
                <w:color w:val="000000"/>
                <w:sz w:val="28"/>
                <w:szCs w:val="28"/>
                <w:lang w:val="vi-VN"/>
              </w:rPr>
              <w:t>1</w:t>
            </w:r>
            <w:r w:rsidRPr="001B138D">
              <w:rPr>
                <w:color w:val="000000"/>
                <w:sz w:val="28"/>
                <w:szCs w:val="28"/>
              </w:rPr>
              <w:t xml:space="preserve"> ±</w:t>
            </w:r>
            <w:r w:rsidRPr="001B138D">
              <w:rPr>
                <w:color w:val="000000"/>
                <w:sz w:val="28"/>
                <w:szCs w:val="28"/>
                <w:lang w:val="vi-VN"/>
              </w:rPr>
              <w:t xml:space="preserve"> </w:t>
            </w:r>
            <w:r w:rsidRPr="001B138D">
              <w:rPr>
                <w:color w:val="000000"/>
                <w:sz w:val="28"/>
                <w:szCs w:val="28"/>
              </w:rPr>
              <w:t>0,2</w:t>
            </w:r>
            <w:r w:rsidR="00032E56">
              <w:rPr>
                <w:color w:val="000000"/>
                <w:sz w:val="28"/>
                <w:szCs w:val="28"/>
                <w:lang w:val="vi-VN"/>
              </w:rPr>
              <w:t>7</w:t>
            </w:r>
          </w:p>
        </w:tc>
      </w:tr>
      <w:tr w:rsidR="003A7ADD" w:rsidRPr="001B138D" w:rsidTr="00FA0E9C">
        <w:trPr>
          <w:jc w:val="center"/>
        </w:trPr>
        <w:tc>
          <w:tcPr>
            <w:tcW w:w="2830" w:type="dxa"/>
            <w:shd w:val="clear" w:color="auto" w:fill="auto"/>
          </w:tcPr>
          <w:p w:rsidR="003A7ADD" w:rsidRPr="001B138D" w:rsidRDefault="008B03F1" w:rsidP="00DE182A">
            <w:pPr>
              <w:widowControl w:val="0"/>
              <w:autoSpaceDE w:val="0"/>
              <w:autoSpaceDN w:val="0"/>
              <w:adjustRightInd w:val="0"/>
              <w:spacing w:line="312" w:lineRule="auto"/>
              <w:jc w:val="center"/>
              <w:rPr>
                <w:bCs/>
                <w:color w:val="000000"/>
                <w:sz w:val="28"/>
                <w:szCs w:val="28"/>
                <w:lang w:val="vi-VN"/>
              </w:rPr>
            </w:pPr>
            <w:r>
              <w:rPr>
                <w:bCs/>
                <w:color w:val="000000"/>
                <w:sz w:val="28"/>
                <w:szCs w:val="28"/>
                <w:lang w:val="vi-VN"/>
              </w:rPr>
              <w:t>Baci</w:t>
            </w:r>
            <w:r w:rsidR="003A7ADD" w:rsidRPr="001B138D">
              <w:rPr>
                <w:bCs/>
                <w:color w:val="000000"/>
                <w:sz w:val="28"/>
                <w:szCs w:val="28"/>
                <w:lang w:val="vi-VN"/>
              </w:rPr>
              <w:t xml:space="preserve">Mix liều </w:t>
            </w:r>
            <w:r w:rsidR="00B60130">
              <w:rPr>
                <w:bCs/>
                <w:color w:val="000000"/>
                <w:sz w:val="28"/>
                <w:szCs w:val="28"/>
                <w:lang w:val="vi-VN"/>
              </w:rPr>
              <w:t>2</w:t>
            </w:r>
          </w:p>
        </w:tc>
        <w:tc>
          <w:tcPr>
            <w:tcW w:w="1985" w:type="dxa"/>
            <w:shd w:val="clear" w:color="auto" w:fill="auto"/>
          </w:tcPr>
          <w:p w:rsidR="003A7ADD" w:rsidRPr="001B138D" w:rsidRDefault="003A7ADD" w:rsidP="00DE182A">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6,75</w:t>
            </w:r>
            <w:r w:rsidRPr="001B138D">
              <w:rPr>
                <w:color w:val="000000"/>
                <w:sz w:val="28"/>
                <w:szCs w:val="28"/>
                <w:lang w:val="vi-VN"/>
              </w:rPr>
              <w:t xml:space="preserve"> </w:t>
            </w:r>
            <w:r w:rsidRPr="001B138D">
              <w:rPr>
                <w:color w:val="000000"/>
                <w:sz w:val="28"/>
                <w:szCs w:val="28"/>
              </w:rPr>
              <w:t>±</w:t>
            </w:r>
            <w:r w:rsidRPr="001B138D">
              <w:rPr>
                <w:color w:val="000000"/>
                <w:sz w:val="28"/>
                <w:szCs w:val="28"/>
                <w:lang w:val="vi-VN"/>
              </w:rPr>
              <w:t xml:space="preserve"> </w:t>
            </w:r>
            <w:r w:rsidRPr="001B138D">
              <w:rPr>
                <w:color w:val="000000"/>
                <w:sz w:val="28"/>
                <w:szCs w:val="28"/>
              </w:rPr>
              <w:t>1,14</w:t>
            </w:r>
          </w:p>
        </w:tc>
        <w:tc>
          <w:tcPr>
            <w:tcW w:w="1843" w:type="dxa"/>
            <w:shd w:val="clear" w:color="auto" w:fill="auto"/>
          </w:tcPr>
          <w:p w:rsidR="003A7ADD" w:rsidRPr="00032E56" w:rsidRDefault="003A7ADD" w:rsidP="00DE182A">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1,3</w:t>
            </w:r>
            <w:r w:rsidR="00032E56">
              <w:rPr>
                <w:color w:val="000000"/>
                <w:sz w:val="28"/>
                <w:szCs w:val="28"/>
                <w:lang w:val="vi-VN"/>
              </w:rPr>
              <w:t>2</w:t>
            </w:r>
            <w:r w:rsidRPr="001B138D">
              <w:rPr>
                <w:color w:val="000000"/>
                <w:sz w:val="28"/>
                <w:szCs w:val="28"/>
                <w:lang w:val="vi-VN"/>
              </w:rPr>
              <w:t xml:space="preserve"> </w:t>
            </w:r>
            <w:r w:rsidRPr="001B138D">
              <w:rPr>
                <w:color w:val="000000"/>
                <w:sz w:val="28"/>
                <w:szCs w:val="28"/>
              </w:rPr>
              <w:t>±</w:t>
            </w:r>
            <w:r w:rsidRPr="001B138D">
              <w:rPr>
                <w:color w:val="000000"/>
                <w:sz w:val="28"/>
                <w:szCs w:val="28"/>
                <w:lang w:val="vi-VN"/>
              </w:rPr>
              <w:t xml:space="preserve"> </w:t>
            </w:r>
            <w:r w:rsidRPr="001B138D">
              <w:rPr>
                <w:color w:val="000000"/>
                <w:sz w:val="28"/>
                <w:szCs w:val="28"/>
              </w:rPr>
              <w:t>0,1</w:t>
            </w:r>
            <w:r w:rsidR="00032E56">
              <w:rPr>
                <w:color w:val="000000"/>
                <w:sz w:val="28"/>
                <w:szCs w:val="28"/>
                <w:lang w:val="vi-VN"/>
              </w:rPr>
              <w:t>7</w:t>
            </w:r>
          </w:p>
        </w:tc>
        <w:tc>
          <w:tcPr>
            <w:tcW w:w="1981" w:type="dxa"/>
            <w:shd w:val="clear" w:color="auto" w:fill="auto"/>
          </w:tcPr>
          <w:p w:rsidR="003A7ADD" w:rsidRPr="001B138D" w:rsidRDefault="003A7ADD" w:rsidP="00DE182A">
            <w:pPr>
              <w:widowControl w:val="0"/>
              <w:autoSpaceDE w:val="0"/>
              <w:autoSpaceDN w:val="0"/>
              <w:adjustRightInd w:val="0"/>
              <w:spacing w:line="312" w:lineRule="auto"/>
              <w:jc w:val="center"/>
              <w:rPr>
                <w:b/>
                <w:color w:val="000000"/>
                <w:sz w:val="28"/>
                <w:szCs w:val="28"/>
                <w:lang w:val="vi-VN"/>
              </w:rPr>
            </w:pPr>
            <w:r w:rsidRPr="001B138D">
              <w:rPr>
                <w:color w:val="000000"/>
                <w:sz w:val="28"/>
                <w:szCs w:val="28"/>
              </w:rPr>
              <w:t>0,56</w:t>
            </w:r>
            <w:r w:rsidRPr="001B138D">
              <w:rPr>
                <w:color w:val="000000"/>
                <w:sz w:val="28"/>
                <w:szCs w:val="28"/>
                <w:lang w:val="vi-VN"/>
              </w:rPr>
              <w:t xml:space="preserve"> </w:t>
            </w:r>
            <w:r w:rsidRPr="001B138D">
              <w:rPr>
                <w:color w:val="000000"/>
                <w:sz w:val="28"/>
                <w:szCs w:val="28"/>
              </w:rPr>
              <w:t>±</w:t>
            </w:r>
            <w:r w:rsidRPr="001B138D">
              <w:rPr>
                <w:color w:val="000000"/>
                <w:sz w:val="28"/>
                <w:szCs w:val="28"/>
                <w:lang w:val="vi-VN"/>
              </w:rPr>
              <w:t xml:space="preserve"> </w:t>
            </w:r>
            <w:r w:rsidRPr="001B138D">
              <w:rPr>
                <w:color w:val="000000"/>
                <w:sz w:val="28"/>
                <w:szCs w:val="28"/>
              </w:rPr>
              <w:t>0,08</w:t>
            </w:r>
          </w:p>
        </w:tc>
      </w:tr>
      <w:tr w:rsidR="003A7ADD" w:rsidRPr="001B138D" w:rsidTr="00FA0E9C">
        <w:trPr>
          <w:jc w:val="center"/>
        </w:trPr>
        <w:tc>
          <w:tcPr>
            <w:tcW w:w="2830" w:type="dxa"/>
            <w:shd w:val="clear" w:color="auto" w:fill="auto"/>
          </w:tcPr>
          <w:p w:rsidR="003A7ADD" w:rsidRPr="001B138D" w:rsidRDefault="00AB2203" w:rsidP="00DE182A">
            <w:pPr>
              <w:widowControl w:val="0"/>
              <w:autoSpaceDE w:val="0"/>
              <w:autoSpaceDN w:val="0"/>
              <w:adjustRightInd w:val="0"/>
              <w:spacing w:line="312" w:lineRule="auto"/>
              <w:jc w:val="center"/>
              <w:rPr>
                <w:bCs/>
                <w:color w:val="000000"/>
                <w:sz w:val="28"/>
                <w:szCs w:val="28"/>
                <w:lang w:val="vi-VN"/>
              </w:rPr>
            </w:pPr>
            <w:r>
              <w:rPr>
                <w:bCs/>
                <w:color w:val="000000"/>
                <w:sz w:val="28"/>
                <w:szCs w:val="28"/>
                <w:lang w:val="vi-VN"/>
              </w:rPr>
              <w:t>p</w:t>
            </w:r>
            <w:r w:rsidR="00C22B46">
              <w:rPr>
                <w:bCs/>
                <w:color w:val="000000"/>
                <w:sz w:val="28"/>
                <w:szCs w:val="28"/>
                <w:lang w:val="vi-VN"/>
              </w:rPr>
              <w:t xml:space="preserve"> lô</w:t>
            </w:r>
          </w:p>
        </w:tc>
        <w:tc>
          <w:tcPr>
            <w:tcW w:w="1985" w:type="dxa"/>
            <w:shd w:val="clear" w:color="auto" w:fill="auto"/>
          </w:tcPr>
          <w:p w:rsidR="003A7ADD" w:rsidRPr="00FA0E9C" w:rsidRDefault="00FA0E9C" w:rsidP="00DE182A">
            <w:pPr>
              <w:widowControl w:val="0"/>
              <w:autoSpaceDE w:val="0"/>
              <w:autoSpaceDN w:val="0"/>
              <w:adjustRightInd w:val="0"/>
              <w:spacing w:line="312" w:lineRule="auto"/>
              <w:jc w:val="center"/>
              <w:rPr>
                <w:bCs/>
                <w:color w:val="000000"/>
                <w:sz w:val="28"/>
                <w:szCs w:val="28"/>
                <w:lang w:val="vi-VN"/>
              </w:rPr>
            </w:pPr>
            <w:r w:rsidRPr="00FA0E9C">
              <w:rPr>
                <w:bCs/>
                <w:color w:val="000000"/>
                <w:sz w:val="28"/>
                <w:szCs w:val="28"/>
                <w:lang w:val="vi-VN"/>
              </w:rPr>
              <w:t>0,863</w:t>
            </w:r>
          </w:p>
        </w:tc>
        <w:tc>
          <w:tcPr>
            <w:tcW w:w="1843" w:type="dxa"/>
            <w:shd w:val="clear" w:color="auto" w:fill="auto"/>
          </w:tcPr>
          <w:p w:rsidR="003A7ADD" w:rsidRPr="00FA0E9C" w:rsidRDefault="00FA0E9C" w:rsidP="00DE182A">
            <w:pPr>
              <w:widowControl w:val="0"/>
              <w:autoSpaceDE w:val="0"/>
              <w:autoSpaceDN w:val="0"/>
              <w:adjustRightInd w:val="0"/>
              <w:spacing w:line="312" w:lineRule="auto"/>
              <w:jc w:val="center"/>
              <w:rPr>
                <w:bCs/>
                <w:color w:val="000000"/>
                <w:sz w:val="28"/>
                <w:szCs w:val="28"/>
                <w:lang w:val="vi-VN"/>
              </w:rPr>
            </w:pPr>
            <w:r w:rsidRPr="00FA0E9C">
              <w:rPr>
                <w:bCs/>
                <w:color w:val="000000"/>
                <w:sz w:val="28"/>
                <w:szCs w:val="28"/>
                <w:lang w:val="vi-VN"/>
              </w:rPr>
              <w:t>0,064</w:t>
            </w:r>
          </w:p>
        </w:tc>
        <w:tc>
          <w:tcPr>
            <w:tcW w:w="1981" w:type="dxa"/>
            <w:shd w:val="clear" w:color="auto" w:fill="auto"/>
          </w:tcPr>
          <w:p w:rsidR="003A7ADD" w:rsidRPr="00FA0E9C" w:rsidRDefault="00FA0E9C" w:rsidP="00DE182A">
            <w:pPr>
              <w:widowControl w:val="0"/>
              <w:autoSpaceDE w:val="0"/>
              <w:autoSpaceDN w:val="0"/>
              <w:adjustRightInd w:val="0"/>
              <w:spacing w:line="312" w:lineRule="auto"/>
              <w:jc w:val="center"/>
              <w:rPr>
                <w:b/>
                <w:color w:val="000000"/>
                <w:sz w:val="28"/>
                <w:szCs w:val="28"/>
                <w:lang w:val="vi-VN"/>
              </w:rPr>
            </w:pPr>
            <w:r>
              <w:rPr>
                <w:color w:val="000000"/>
                <w:sz w:val="28"/>
                <w:szCs w:val="28"/>
                <w:lang w:val="vi-VN"/>
              </w:rPr>
              <w:t>0,1</w:t>
            </w:r>
          </w:p>
        </w:tc>
      </w:tr>
    </w:tbl>
    <w:p w:rsidR="00C22B46" w:rsidRDefault="00A31B73" w:rsidP="00A31B73">
      <w:pPr>
        <w:spacing w:line="336" w:lineRule="auto"/>
        <w:contextualSpacing/>
        <w:jc w:val="center"/>
        <w:rPr>
          <w:i/>
          <w:sz w:val="28"/>
          <w:szCs w:val="28"/>
          <w:lang w:val="vi-VN"/>
        </w:rPr>
      </w:pPr>
      <w:r>
        <w:rPr>
          <w:i/>
          <w:sz w:val="28"/>
          <w:szCs w:val="28"/>
          <w:lang w:val="vi-VN"/>
        </w:rPr>
        <w:t xml:space="preserve"> </w:t>
      </w:r>
      <w:r w:rsidR="00C22B46" w:rsidRPr="00FC676C">
        <w:rPr>
          <w:i/>
          <w:sz w:val="28"/>
          <w:szCs w:val="28"/>
          <w:lang w:val="vi-VN"/>
        </w:rPr>
        <w:t xml:space="preserve">Giá trị </w:t>
      </w:r>
      <w:r w:rsidR="00AB2203">
        <w:rPr>
          <w:i/>
          <w:sz w:val="28"/>
          <w:szCs w:val="28"/>
          <w:lang w:val="vi-VN"/>
        </w:rPr>
        <w:t>p</w:t>
      </w:r>
      <w:r w:rsidR="00C22B46" w:rsidRPr="00FC676C">
        <w:rPr>
          <w:i/>
          <w:sz w:val="28"/>
          <w:szCs w:val="28"/>
          <w:lang w:val="vi-VN"/>
        </w:rPr>
        <w:t xml:space="preserve"> lô được tính bằng kiểm định </w:t>
      </w:r>
      <w:r w:rsidR="00C22B46">
        <w:rPr>
          <w:i/>
          <w:sz w:val="28"/>
          <w:szCs w:val="28"/>
          <w:lang w:val="vi-VN"/>
        </w:rPr>
        <w:t>A</w:t>
      </w:r>
      <w:r w:rsidR="001C2AB8">
        <w:rPr>
          <w:i/>
          <w:sz w:val="28"/>
          <w:szCs w:val="28"/>
          <w:lang w:val="vi-VN"/>
        </w:rPr>
        <w:t>nova</w:t>
      </w:r>
    </w:p>
    <w:p w:rsidR="00FA0E9C" w:rsidRPr="00FA0E9C" w:rsidRDefault="00EB1302" w:rsidP="00D363B8">
      <w:pPr>
        <w:spacing w:line="360" w:lineRule="auto"/>
        <w:mirrorIndents/>
        <w:jc w:val="both"/>
        <w:rPr>
          <w:b/>
          <w:sz w:val="28"/>
          <w:szCs w:val="28"/>
          <w:lang w:val="vi-VN"/>
        </w:rPr>
      </w:pPr>
      <w:r>
        <w:rPr>
          <w:b/>
          <w:sz w:val="28"/>
          <w:szCs w:val="28"/>
          <w:lang w:val="vi-VN"/>
        </w:rPr>
        <w:tab/>
      </w:r>
      <w:r w:rsidRPr="00EB1302">
        <w:rPr>
          <w:bCs/>
          <w:sz w:val="28"/>
          <w:szCs w:val="28"/>
          <w:lang w:val="vi-VN"/>
        </w:rPr>
        <w:t>Trọng</w:t>
      </w:r>
      <w:r>
        <w:rPr>
          <w:bCs/>
          <w:sz w:val="28"/>
          <w:szCs w:val="28"/>
          <w:lang w:val="vi-VN"/>
        </w:rPr>
        <w:t xml:space="preserve"> lượng các tạng gan, thận, lách của chuột giữa các lô nghiên cứu </w:t>
      </w:r>
      <w:proofErr w:type="spellStart"/>
      <w:r w:rsidR="00BB0EE8">
        <w:rPr>
          <w:color w:val="000000"/>
          <w:sz w:val="28"/>
          <w:szCs w:val="28"/>
          <w:lang w:val="de-DE"/>
        </w:rPr>
        <w:t>không</w:t>
      </w:r>
      <w:proofErr w:type="spellEnd"/>
      <w:r w:rsidR="00BB0EE8">
        <w:rPr>
          <w:color w:val="000000"/>
          <w:sz w:val="28"/>
          <w:szCs w:val="28"/>
          <w:lang w:val="de-DE"/>
        </w:rPr>
        <w:t xml:space="preserve"> </w:t>
      </w:r>
      <w:proofErr w:type="spellStart"/>
      <w:r w:rsidR="00BB0EE8">
        <w:rPr>
          <w:color w:val="000000"/>
          <w:sz w:val="28"/>
          <w:szCs w:val="28"/>
          <w:lang w:val="de-DE"/>
        </w:rPr>
        <w:t>có</w:t>
      </w:r>
      <w:proofErr w:type="spellEnd"/>
      <w:r w:rsidR="00BB0EE8">
        <w:rPr>
          <w:color w:val="000000"/>
          <w:sz w:val="28"/>
          <w:szCs w:val="28"/>
          <w:lang w:val="de-DE"/>
        </w:rPr>
        <w:t xml:space="preserve"> </w:t>
      </w:r>
      <w:proofErr w:type="spellStart"/>
      <w:r w:rsidR="00BB0EE8">
        <w:rPr>
          <w:color w:val="000000"/>
          <w:sz w:val="28"/>
          <w:szCs w:val="28"/>
          <w:lang w:val="de-DE"/>
        </w:rPr>
        <w:t>sự</w:t>
      </w:r>
      <w:proofErr w:type="spellEnd"/>
      <w:r w:rsidR="00BB0EE8">
        <w:rPr>
          <w:color w:val="000000"/>
          <w:sz w:val="28"/>
          <w:szCs w:val="28"/>
          <w:lang w:val="de-DE"/>
        </w:rPr>
        <w:t xml:space="preserve"> </w:t>
      </w:r>
      <w:proofErr w:type="spellStart"/>
      <w:r w:rsidR="00BB0EE8">
        <w:rPr>
          <w:color w:val="000000"/>
          <w:sz w:val="28"/>
          <w:szCs w:val="28"/>
          <w:lang w:val="de-DE"/>
        </w:rPr>
        <w:t>khác</w:t>
      </w:r>
      <w:proofErr w:type="spellEnd"/>
      <w:r w:rsidR="00BB0EE8">
        <w:rPr>
          <w:color w:val="000000"/>
          <w:sz w:val="28"/>
          <w:szCs w:val="28"/>
          <w:lang w:val="de-DE"/>
        </w:rPr>
        <w:t xml:space="preserve"> </w:t>
      </w:r>
      <w:proofErr w:type="spellStart"/>
      <w:r w:rsidR="00BB0EE8">
        <w:rPr>
          <w:color w:val="000000"/>
          <w:sz w:val="28"/>
          <w:szCs w:val="28"/>
          <w:lang w:val="de-DE"/>
        </w:rPr>
        <w:t>biệt</w:t>
      </w:r>
      <w:proofErr w:type="spellEnd"/>
      <w:r w:rsidR="00BB0EE8">
        <w:rPr>
          <w:color w:val="000000"/>
          <w:sz w:val="28"/>
          <w:szCs w:val="28"/>
          <w:lang w:val="de-DE"/>
        </w:rPr>
        <w:t xml:space="preserve"> </w:t>
      </w:r>
      <w:proofErr w:type="spellStart"/>
      <w:r w:rsidR="00BB0EE8">
        <w:rPr>
          <w:color w:val="000000"/>
          <w:sz w:val="28"/>
          <w:szCs w:val="28"/>
          <w:lang w:val="de-DE"/>
        </w:rPr>
        <w:t>có</w:t>
      </w:r>
      <w:proofErr w:type="spellEnd"/>
      <w:r w:rsidR="00BB0EE8">
        <w:rPr>
          <w:color w:val="000000"/>
          <w:sz w:val="28"/>
          <w:szCs w:val="28"/>
          <w:lang w:val="de-DE"/>
        </w:rPr>
        <w:t xml:space="preserve"> ý </w:t>
      </w:r>
      <w:proofErr w:type="spellStart"/>
      <w:r w:rsidR="00BB0EE8">
        <w:rPr>
          <w:color w:val="000000"/>
          <w:sz w:val="28"/>
          <w:szCs w:val="28"/>
          <w:lang w:val="de-DE"/>
        </w:rPr>
        <w:t>nghĩa</w:t>
      </w:r>
      <w:proofErr w:type="spellEnd"/>
      <w:r w:rsidR="00BB0EE8">
        <w:rPr>
          <w:color w:val="000000"/>
          <w:sz w:val="28"/>
          <w:szCs w:val="28"/>
          <w:lang w:val="de-DE"/>
        </w:rPr>
        <w:t xml:space="preserve"> </w:t>
      </w:r>
      <w:proofErr w:type="spellStart"/>
      <w:r w:rsidR="00BB0EE8">
        <w:rPr>
          <w:color w:val="000000"/>
          <w:sz w:val="28"/>
          <w:szCs w:val="28"/>
          <w:lang w:val="de-DE"/>
        </w:rPr>
        <w:t>thống</w:t>
      </w:r>
      <w:proofErr w:type="spellEnd"/>
      <w:r w:rsidR="00BB0EE8">
        <w:rPr>
          <w:color w:val="000000"/>
          <w:sz w:val="28"/>
          <w:szCs w:val="28"/>
          <w:lang w:val="de-DE"/>
        </w:rPr>
        <w:t xml:space="preserve"> </w:t>
      </w:r>
      <w:proofErr w:type="spellStart"/>
      <w:r w:rsidR="00BB0EE8">
        <w:rPr>
          <w:color w:val="000000"/>
          <w:sz w:val="28"/>
          <w:szCs w:val="28"/>
          <w:lang w:val="de-DE"/>
        </w:rPr>
        <w:t>kê</w:t>
      </w:r>
      <w:proofErr w:type="spellEnd"/>
      <w:r w:rsidR="00BB0EE8">
        <w:rPr>
          <w:color w:val="000000"/>
          <w:sz w:val="28"/>
          <w:szCs w:val="28"/>
          <w:lang w:val="de-DE"/>
        </w:rPr>
        <w:t xml:space="preserve"> (p</w:t>
      </w:r>
      <w:r w:rsidR="003D3820">
        <w:rPr>
          <w:color w:val="000000"/>
          <w:sz w:val="28"/>
          <w:szCs w:val="28"/>
          <w:lang w:val="vi-VN"/>
        </w:rPr>
        <w:t xml:space="preserve"> </w:t>
      </w:r>
      <w:r w:rsidR="00BB0EE8">
        <w:rPr>
          <w:color w:val="000000"/>
          <w:sz w:val="28"/>
          <w:szCs w:val="28"/>
          <w:lang w:val="de-DE"/>
        </w:rPr>
        <w:t>&gt;0,0</w:t>
      </w:r>
      <w:r w:rsidR="00C22B46">
        <w:rPr>
          <w:color w:val="000000"/>
          <w:sz w:val="28"/>
          <w:szCs w:val="28"/>
          <w:lang w:val="vi-VN"/>
        </w:rPr>
        <w:t>5</w:t>
      </w:r>
      <w:r w:rsidR="00BB0EE8">
        <w:rPr>
          <w:color w:val="000000"/>
          <w:sz w:val="28"/>
          <w:szCs w:val="28"/>
          <w:lang w:val="de-DE"/>
        </w:rPr>
        <w:t>).</w:t>
      </w:r>
    </w:p>
    <w:p w:rsidR="006864CF" w:rsidRDefault="006864CF" w:rsidP="006864CF">
      <w:pPr>
        <w:widowControl w:val="0"/>
        <w:autoSpaceDE w:val="0"/>
        <w:autoSpaceDN w:val="0"/>
        <w:adjustRightInd w:val="0"/>
        <w:spacing w:line="360" w:lineRule="auto"/>
        <w:ind w:firstLine="720"/>
        <w:jc w:val="both"/>
        <w:rPr>
          <w:b/>
          <w:bCs/>
          <w:color w:val="000000"/>
          <w:sz w:val="28"/>
          <w:szCs w:val="28"/>
          <w:lang w:val="vi-VN"/>
        </w:rPr>
      </w:pPr>
      <w:r w:rsidRPr="004877AE">
        <w:rPr>
          <w:b/>
          <w:bCs/>
          <w:color w:val="000000"/>
          <w:sz w:val="28"/>
          <w:szCs w:val="28"/>
          <w:lang w:val="vi-VN"/>
        </w:rPr>
        <w:t xml:space="preserve">* Hình ảnh đại thể gan, thận, </w:t>
      </w:r>
      <w:r>
        <w:rPr>
          <w:b/>
          <w:bCs/>
          <w:color w:val="000000"/>
          <w:sz w:val="28"/>
          <w:szCs w:val="28"/>
          <w:lang w:val="vi-VN"/>
        </w:rPr>
        <w:t>lách</w:t>
      </w:r>
    </w:p>
    <w:p w:rsidR="006864CF" w:rsidRDefault="006864CF" w:rsidP="006864CF">
      <w:pPr>
        <w:widowControl w:val="0"/>
        <w:autoSpaceDE w:val="0"/>
        <w:autoSpaceDN w:val="0"/>
        <w:adjustRightInd w:val="0"/>
        <w:spacing w:line="360" w:lineRule="auto"/>
        <w:jc w:val="both"/>
        <w:rPr>
          <w:color w:val="000000"/>
          <w:sz w:val="28"/>
          <w:szCs w:val="28"/>
          <w:lang w:val="vi-VN"/>
        </w:rPr>
      </w:pPr>
      <w:r>
        <w:rPr>
          <w:color w:val="000000"/>
          <w:sz w:val="28"/>
          <w:szCs w:val="28"/>
          <w:lang w:val="vi-VN"/>
        </w:rPr>
        <w:tab/>
        <w:t xml:space="preserve">Hình ảnh đại thể của </w:t>
      </w:r>
      <w:r w:rsidR="00D363B8">
        <w:rPr>
          <w:color w:val="000000"/>
          <w:sz w:val="28"/>
          <w:szCs w:val="28"/>
          <w:lang w:val="vi-VN"/>
        </w:rPr>
        <w:t xml:space="preserve">các tạng </w:t>
      </w:r>
      <w:r>
        <w:rPr>
          <w:color w:val="000000"/>
          <w:sz w:val="28"/>
          <w:szCs w:val="28"/>
          <w:lang w:val="vi-VN"/>
        </w:rPr>
        <w:t xml:space="preserve">gan, thận, lách chuột cống trắng của các lô nghiên cứu được trình bày trong </w:t>
      </w:r>
      <w:r w:rsidR="008B03F1">
        <w:rPr>
          <w:color w:val="000000"/>
          <w:sz w:val="28"/>
          <w:szCs w:val="28"/>
          <w:lang w:val="vi-VN"/>
        </w:rPr>
        <w:t>H</w:t>
      </w:r>
      <w:r>
        <w:rPr>
          <w:color w:val="000000"/>
          <w:sz w:val="28"/>
          <w:szCs w:val="28"/>
          <w:lang w:val="vi-VN"/>
        </w:rPr>
        <w:t>ình 3.1</w:t>
      </w:r>
      <w:r w:rsidR="007B4D96">
        <w:rPr>
          <w:color w:val="000000"/>
          <w:sz w:val="28"/>
          <w:szCs w:val="28"/>
          <w:lang w:val="vi-VN"/>
        </w:rPr>
        <w:t xml:space="preserve"> và </w:t>
      </w:r>
      <w:r w:rsidR="008B03F1">
        <w:rPr>
          <w:color w:val="000000"/>
          <w:sz w:val="28"/>
          <w:szCs w:val="28"/>
          <w:lang w:val="vi-VN"/>
        </w:rPr>
        <w:t>H</w:t>
      </w:r>
      <w:r w:rsidR="007B4D96">
        <w:rPr>
          <w:color w:val="000000"/>
          <w:sz w:val="28"/>
          <w:szCs w:val="28"/>
          <w:lang w:val="vi-VN"/>
        </w:rPr>
        <w:t>ình 3.2</w:t>
      </w:r>
      <w:r w:rsidR="00AF6EB3">
        <w:rPr>
          <w:color w:val="000000"/>
          <w:sz w:val="28"/>
          <w:szCs w:val="28"/>
          <w:lang w:val="vi-VN"/>
        </w:rPr>
        <w:t>.</w:t>
      </w:r>
    </w:p>
    <w:p w:rsidR="006864CF" w:rsidRPr="004877AE" w:rsidRDefault="00895862" w:rsidP="00955586">
      <w:pPr>
        <w:widowControl w:val="0"/>
        <w:autoSpaceDE w:val="0"/>
        <w:autoSpaceDN w:val="0"/>
        <w:adjustRightInd w:val="0"/>
        <w:spacing w:line="360" w:lineRule="auto"/>
        <w:jc w:val="center"/>
        <w:rPr>
          <w:color w:val="000000"/>
          <w:sz w:val="28"/>
          <w:szCs w:val="28"/>
          <w:lang w:val="vi-VN"/>
        </w:rPr>
      </w:pPr>
      <w:r w:rsidRPr="006306A6">
        <w:rPr>
          <w:noProof/>
          <w:color w:val="000000"/>
          <w:sz w:val="28"/>
          <w:szCs w:val="28"/>
          <w:lang w:val="vi-VN"/>
        </w:rPr>
        <w:lastRenderedPageBreak/>
        <w:drawing>
          <wp:inline distT="0" distB="0" distL="0" distR="0">
            <wp:extent cx="5626100" cy="1714500"/>
            <wp:effectExtent l="0" t="0" r="0" b="0"/>
            <wp:docPr id="11"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26100" cy="1714500"/>
                    </a:xfrm>
                    <a:prstGeom prst="rect">
                      <a:avLst/>
                    </a:prstGeom>
                    <a:noFill/>
                    <a:ln>
                      <a:noFill/>
                    </a:ln>
                  </pic:spPr>
                </pic:pic>
              </a:graphicData>
            </a:graphic>
          </wp:inline>
        </w:drawing>
      </w:r>
    </w:p>
    <w:p w:rsidR="006864CF" w:rsidRDefault="006864CF" w:rsidP="002F7EA3">
      <w:pPr>
        <w:pStyle w:val="ahinh"/>
      </w:pPr>
      <w:bookmarkStart w:id="965" w:name="_Toc139232251"/>
      <w:bookmarkStart w:id="966" w:name="_Toc139234739"/>
      <w:bookmarkStart w:id="967" w:name="_Toc139235601"/>
      <w:bookmarkStart w:id="968" w:name="_Toc140421885"/>
      <w:bookmarkStart w:id="969" w:name="_Toc144477202"/>
      <w:bookmarkStart w:id="970" w:name="_Toc145962198"/>
      <w:bookmarkStart w:id="971" w:name="_Toc145962439"/>
      <w:bookmarkStart w:id="972" w:name="_Toc145962768"/>
      <w:bookmarkStart w:id="973" w:name="_Toc150168212"/>
      <w:bookmarkStart w:id="974" w:name="_Toc155709742"/>
      <w:bookmarkStart w:id="975" w:name="_Toc155710752"/>
      <w:r w:rsidRPr="00D246B8">
        <w:t>Hình</w:t>
      </w:r>
      <w:r w:rsidRPr="00955586">
        <w:t xml:space="preserve"> 3.1. Hình ảnh đại thể gan, thận, lách chuột khi sử dụng LabMix</w:t>
      </w:r>
      <w:bookmarkEnd w:id="965"/>
      <w:bookmarkEnd w:id="966"/>
      <w:bookmarkEnd w:id="967"/>
      <w:bookmarkEnd w:id="968"/>
      <w:bookmarkEnd w:id="969"/>
      <w:bookmarkEnd w:id="970"/>
      <w:bookmarkEnd w:id="971"/>
      <w:bookmarkEnd w:id="972"/>
      <w:bookmarkEnd w:id="973"/>
      <w:bookmarkEnd w:id="974"/>
      <w:bookmarkEnd w:id="975"/>
    </w:p>
    <w:p w:rsidR="003E188F" w:rsidRPr="002F014C" w:rsidRDefault="003E188F" w:rsidP="002F7EA3">
      <w:pPr>
        <w:pStyle w:val="ahinh"/>
        <w:rPr>
          <w:b w:val="0"/>
          <w:bCs/>
          <w:i/>
          <w:iCs/>
          <w:sz w:val="24"/>
          <w:szCs w:val="24"/>
        </w:rPr>
      </w:pPr>
      <w:bookmarkStart w:id="976" w:name="_Toc155709743"/>
      <w:bookmarkStart w:id="977" w:name="_Toc155710602"/>
      <w:bookmarkStart w:id="978" w:name="_Toc155710753"/>
      <w:r w:rsidRPr="002F014C">
        <w:rPr>
          <w:b w:val="0"/>
          <w:bCs/>
          <w:i/>
          <w:iCs/>
          <w:sz w:val="24"/>
          <w:szCs w:val="24"/>
        </w:rPr>
        <w:t>(*Nguồn: ảnh chụp tại Bộ môn Dược lý, Học viện Quân y, ngày 21.03.2022)</w:t>
      </w:r>
      <w:bookmarkEnd w:id="976"/>
      <w:bookmarkEnd w:id="977"/>
      <w:bookmarkEnd w:id="978"/>
    </w:p>
    <w:p w:rsidR="00D331E4" w:rsidRDefault="006864CF" w:rsidP="006864CF">
      <w:pPr>
        <w:widowControl w:val="0"/>
        <w:autoSpaceDE w:val="0"/>
        <w:autoSpaceDN w:val="0"/>
        <w:adjustRightInd w:val="0"/>
        <w:spacing w:line="360" w:lineRule="auto"/>
        <w:jc w:val="center"/>
        <w:rPr>
          <w:bCs/>
          <w:i/>
          <w:iCs/>
          <w:color w:val="000000"/>
          <w:sz w:val="28"/>
          <w:szCs w:val="28"/>
          <w:lang w:val="vi-VN"/>
        </w:rPr>
      </w:pPr>
      <w:r w:rsidRPr="00B07E71">
        <w:rPr>
          <w:bCs/>
          <w:i/>
          <w:iCs/>
          <w:color w:val="000000"/>
          <w:sz w:val="28"/>
          <w:szCs w:val="28"/>
          <w:lang w:val="vi-VN"/>
        </w:rPr>
        <w:t xml:space="preserve">A: </w:t>
      </w:r>
      <w:r w:rsidR="00ED51A9">
        <w:rPr>
          <w:bCs/>
          <w:i/>
          <w:iCs/>
          <w:color w:val="000000"/>
          <w:sz w:val="28"/>
          <w:szCs w:val="28"/>
          <w:lang w:val="vi-VN"/>
        </w:rPr>
        <w:t>Lô</w:t>
      </w:r>
      <w:r w:rsidRPr="00B07E71">
        <w:rPr>
          <w:bCs/>
          <w:i/>
          <w:iCs/>
          <w:color w:val="000000"/>
          <w:sz w:val="28"/>
          <w:szCs w:val="28"/>
          <w:lang w:val="vi-VN"/>
        </w:rPr>
        <w:t xml:space="preserve"> chứng (chuột số 69), B: </w:t>
      </w:r>
      <w:r w:rsidR="00ED51A9">
        <w:rPr>
          <w:bCs/>
          <w:i/>
          <w:iCs/>
          <w:color w:val="000000"/>
          <w:sz w:val="28"/>
          <w:szCs w:val="28"/>
          <w:lang w:val="vi-VN"/>
        </w:rPr>
        <w:t>L</w:t>
      </w:r>
      <w:r w:rsidRPr="00B07E71">
        <w:rPr>
          <w:bCs/>
          <w:i/>
          <w:iCs/>
          <w:color w:val="000000"/>
          <w:sz w:val="28"/>
          <w:szCs w:val="28"/>
          <w:lang w:val="vi-VN"/>
        </w:rPr>
        <w:t xml:space="preserve">ô </w:t>
      </w:r>
      <w:r w:rsidR="007B4D96">
        <w:rPr>
          <w:bCs/>
          <w:i/>
          <w:iCs/>
          <w:color w:val="000000"/>
          <w:sz w:val="28"/>
          <w:szCs w:val="28"/>
          <w:lang w:val="vi-VN"/>
        </w:rPr>
        <w:t xml:space="preserve">LabMix </w:t>
      </w:r>
      <w:r w:rsidRPr="00B07E71">
        <w:rPr>
          <w:bCs/>
          <w:i/>
          <w:iCs/>
          <w:color w:val="000000"/>
          <w:sz w:val="28"/>
          <w:szCs w:val="28"/>
          <w:lang w:val="vi-VN"/>
        </w:rPr>
        <w:t xml:space="preserve">liều 1 (chuột số 39), </w:t>
      </w:r>
    </w:p>
    <w:p w:rsidR="006864CF" w:rsidRDefault="006864CF" w:rsidP="006864CF">
      <w:pPr>
        <w:widowControl w:val="0"/>
        <w:autoSpaceDE w:val="0"/>
        <w:autoSpaceDN w:val="0"/>
        <w:adjustRightInd w:val="0"/>
        <w:spacing w:line="360" w:lineRule="auto"/>
        <w:jc w:val="center"/>
        <w:rPr>
          <w:bCs/>
          <w:i/>
          <w:iCs/>
          <w:color w:val="000000"/>
          <w:sz w:val="28"/>
          <w:szCs w:val="28"/>
          <w:lang w:val="vi-VN"/>
        </w:rPr>
      </w:pPr>
      <w:r w:rsidRPr="00B07E71">
        <w:rPr>
          <w:bCs/>
          <w:i/>
          <w:iCs/>
          <w:color w:val="000000"/>
          <w:sz w:val="28"/>
          <w:szCs w:val="28"/>
          <w:lang w:val="vi-VN"/>
        </w:rPr>
        <w:t xml:space="preserve">C: </w:t>
      </w:r>
      <w:r w:rsidR="00ED51A9">
        <w:rPr>
          <w:bCs/>
          <w:i/>
          <w:iCs/>
          <w:color w:val="000000"/>
          <w:sz w:val="28"/>
          <w:szCs w:val="28"/>
          <w:lang w:val="vi-VN"/>
        </w:rPr>
        <w:t>L</w:t>
      </w:r>
      <w:r w:rsidRPr="00B07E71">
        <w:rPr>
          <w:bCs/>
          <w:i/>
          <w:iCs/>
          <w:color w:val="000000"/>
          <w:sz w:val="28"/>
          <w:szCs w:val="28"/>
          <w:lang w:val="vi-VN"/>
        </w:rPr>
        <w:t>ô</w:t>
      </w:r>
      <w:r w:rsidR="007B4D96">
        <w:rPr>
          <w:bCs/>
          <w:i/>
          <w:iCs/>
          <w:color w:val="000000"/>
          <w:sz w:val="28"/>
          <w:szCs w:val="28"/>
          <w:lang w:val="vi-VN"/>
        </w:rPr>
        <w:t xml:space="preserve"> LabMix</w:t>
      </w:r>
      <w:r w:rsidRPr="00B07E71">
        <w:rPr>
          <w:bCs/>
          <w:i/>
          <w:iCs/>
          <w:color w:val="000000"/>
          <w:sz w:val="28"/>
          <w:szCs w:val="28"/>
          <w:lang w:val="vi-VN"/>
        </w:rPr>
        <w:t xml:space="preserve"> liều 2 (chuột số 30)</w:t>
      </w:r>
    </w:p>
    <w:p w:rsidR="007B4D96" w:rsidRPr="00CE4B22" w:rsidRDefault="00895862" w:rsidP="00955586">
      <w:pPr>
        <w:widowControl w:val="0"/>
        <w:autoSpaceDE w:val="0"/>
        <w:autoSpaceDN w:val="0"/>
        <w:adjustRightInd w:val="0"/>
        <w:spacing w:line="360" w:lineRule="auto"/>
        <w:jc w:val="center"/>
        <w:rPr>
          <w:color w:val="000000"/>
          <w:sz w:val="28"/>
          <w:szCs w:val="28"/>
          <w:lang w:val="vi-VN"/>
        </w:rPr>
      </w:pPr>
      <w:r w:rsidRPr="006306A6">
        <w:rPr>
          <w:noProof/>
          <w:color w:val="000000"/>
          <w:sz w:val="28"/>
          <w:szCs w:val="28"/>
          <w:lang w:val="vi-VN"/>
        </w:rPr>
        <w:drawing>
          <wp:inline distT="0" distB="0" distL="0" distR="0">
            <wp:extent cx="5791200" cy="1765300"/>
            <wp:effectExtent l="0" t="0" r="0" b="0"/>
            <wp:docPr id="12"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91200" cy="1765300"/>
                    </a:xfrm>
                    <a:prstGeom prst="rect">
                      <a:avLst/>
                    </a:prstGeom>
                    <a:noFill/>
                    <a:ln>
                      <a:noFill/>
                    </a:ln>
                  </pic:spPr>
                </pic:pic>
              </a:graphicData>
            </a:graphic>
          </wp:inline>
        </w:drawing>
      </w:r>
    </w:p>
    <w:p w:rsidR="007B4D96" w:rsidRPr="00955586" w:rsidRDefault="007B4D96" w:rsidP="00F63388">
      <w:pPr>
        <w:pStyle w:val="ahinh"/>
      </w:pPr>
      <w:bookmarkStart w:id="979" w:name="_Toc139232252"/>
      <w:bookmarkStart w:id="980" w:name="_Toc139234740"/>
      <w:bookmarkStart w:id="981" w:name="_Toc139235602"/>
      <w:bookmarkStart w:id="982" w:name="_Toc140421886"/>
      <w:bookmarkStart w:id="983" w:name="_Toc144477203"/>
      <w:bookmarkStart w:id="984" w:name="_Toc145962199"/>
      <w:bookmarkStart w:id="985" w:name="_Toc145962440"/>
      <w:bookmarkStart w:id="986" w:name="_Toc145962769"/>
      <w:bookmarkStart w:id="987" w:name="_Toc150168213"/>
      <w:bookmarkStart w:id="988" w:name="_Toc155709744"/>
      <w:bookmarkStart w:id="989" w:name="_Toc155710754"/>
      <w:r w:rsidRPr="00D246B8">
        <w:t>Hình</w:t>
      </w:r>
      <w:r w:rsidRPr="00955586">
        <w:t xml:space="preserve"> 3.2. Hình ảnh đại thể gan, thận, lách chuột </w:t>
      </w:r>
      <w:r w:rsidR="00D363B8">
        <w:t xml:space="preserve">khi </w:t>
      </w:r>
      <w:r w:rsidRPr="00955586">
        <w:t>sử dụng BaciMix</w:t>
      </w:r>
      <w:bookmarkEnd w:id="979"/>
      <w:bookmarkEnd w:id="980"/>
      <w:bookmarkEnd w:id="981"/>
      <w:bookmarkEnd w:id="982"/>
      <w:bookmarkEnd w:id="983"/>
      <w:bookmarkEnd w:id="984"/>
      <w:bookmarkEnd w:id="985"/>
      <w:bookmarkEnd w:id="986"/>
      <w:bookmarkEnd w:id="987"/>
      <w:bookmarkEnd w:id="988"/>
      <w:bookmarkEnd w:id="989"/>
    </w:p>
    <w:p w:rsidR="003E188F" w:rsidRPr="002F014C" w:rsidRDefault="003E188F" w:rsidP="003E188F">
      <w:pPr>
        <w:pStyle w:val="ahinh"/>
        <w:rPr>
          <w:b w:val="0"/>
          <w:bCs/>
          <w:i/>
          <w:iCs/>
          <w:sz w:val="24"/>
          <w:szCs w:val="24"/>
        </w:rPr>
      </w:pPr>
      <w:bookmarkStart w:id="990" w:name="_Toc155709745"/>
      <w:bookmarkStart w:id="991" w:name="_Toc155710604"/>
      <w:bookmarkStart w:id="992" w:name="_Toc155710755"/>
      <w:r w:rsidRPr="002F014C">
        <w:rPr>
          <w:b w:val="0"/>
          <w:bCs/>
          <w:i/>
          <w:iCs/>
          <w:sz w:val="24"/>
          <w:szCs w:val="24"/>
        </w:rPr>
        <w:t>(*Nguồn: ảnh chụp tại Bộ môn Dược lý, Học viện Quân y, ngày 21.03.2022)</w:t>
      </w:r>
      <w:bookmarkEnd w:id="990"/>
      <w:bookmarkEnd w:id="991"/>
      <w:bookmarkEnd w:id="992"/>
    </w:p>
    <w:p w:rsidR="00D331E4" w:rsidRDefault="007B4D96" w:rsidP="00955586">
      <w:pPr>
        <w:widowControl w:val="0"/>
        <w:autoSpaceDE w:val="0"/>
        <w:autoSpaceDN w:val="0"/>
        <w:adjustRightInd w:val="0"/>
        <w:spacing w:line="360" w:lineRule="auto"/>
        <w:jc w:val="center"/>
        <w:rPr>
          <w:bCs/>
          <w:i/>
          <w:iCs/>
          <w:color w:val="000000"/>
          <w:sz w:val="28"/>
          <w:szCs w:val="28"/>
          <w:lang w:val="vi-VN"/>
        </w:rPr>
      </w:pPr>
      <w:r w:rsidRPr="00B07E71">
        <w:rPr>
          <w:bCs/>
          <w:i/>
          <w:iCs/>
          <w:color w:val="000000"/>
          <w:sz w:val="28"/>
          <w:szCs w:val="28"/>
          <w:lang w:val="vi-VN"/>
        </w:rPr>
        <w:t xml:space="preserve">A: nhóm chứng (chuột số 69), B: lô </w:t>
      </w:r>
      <w:r>
        <w:rPr>
          <w:bCs/>
          <w:i/>
          <w:iCs/>
          <w:color w:val="000000"/>
          <w:sz w:val="28"/>
          <w:szCs w:val="28"/>
          <w:lang w:val="vi-VN"/>
        </w:rPr>
        <w:t xml:space="preserve">BaciMix </w:t>
      </w:r>
      <w:r w:rsidRPr="00B07E71">
        <w:rPr>
          <w:bCs/>
          <w:i/>
          <w:iCs/>
          <w:color w:val="000000"/>
          <w:sz w:val="28"/>
          <w:szCs w:val="28"/>
          <w:lang w:val="vi-VN"/>
        </w:rPr>
        <w:t>liều 1 (chuột số 3</w:t>
      </w:r>
      <w:r>
        <w:rPr>
          <w:bCs/>
          <w:i/>
          <w:iCs/>
          <w:color w:val="000000"/>
          <w:sz w:val="28"/>
          <w:szCs w:val="28"/>
          <w:lang w:val="vi-VN"/>
        </w:rPr>
        <w:t>8</w:t>
      </w:r>
      <w:r w:rsidRPr="00B07E71">
        <w:rPr>
          <w:bCs/>
          <w:i/>
          <w:iCs/>
          <w:color w:val="000000"/>
          <w:sz w:val="28"/>
          <w:szCs w:val="28"/>
          <w:lang w:val="vi-VN"/>
        </w:rPr>
        <w:t>),</w:t>
      </w:r>
    </w:p>
    <w:p w:rsidR="007B4D96" w:rsidRPr="007B4D96" w:rsidRDefault="007B4D96" w:rsidP="00955586">
      <w:pPr>
        <w:widowControl w:val="0"/>
        <w:autoSpaceDE w:val="0"/>
        <w:autoSpaceDN w:val="0"/>
        <w:adjustRightInd w:val="0"/>
        <w:spacing w:line="360" w:lineRule="auto"/>
        <w:jc w:val="center"/>
        <w:rPr>
          <w:bCs/>
          <w:i/>
          <w:iCs/>
          <w:color w:val="000000"/>
          <w:sz w:val="28"/>
          <w:szCs w:val="28"/>
          <w:lang w:val="vi-VN"/>
        </w:rPr>
      </w:pPr>
      <w:r w:rsidRPr="00B07E71">
        <w:rPr>
          <w:bCs/>
          <w:i/>
          <w:iCs/>
          <w:color w:val="000000"/>
          <w:sz w:val="28"/>
          <w:szCs w:val="28"/>
          <w:lang w:val="vi-VN"/>
        </w:rPr>
        <w:t>C: lô</w:t>
      </w:r>
      <w:r>
        <w:rPr>
          <w:bCs/>
          <w:i/>
          <w:iCs/>
          <w:color w:val="000000"/>
          <w:sz w:val="28"/>
          <w:szCs w:val="28"/>
          <w:lang w:val="vi-VN"/>
        </w:rPr>
        <w:t xml:space="preserve"> BaciMix</w:t>
      </w:r>
      <w:r w:rsidRPr="00B07E71">
        <w:rPr>
          <w:bCs/>
          <w:i/>
          <w:iCs/>
          <w:color w:val="000000"/>
          <w:sz w:val="28"/>
          <w:szCs w:val="28"/>
          <w:lang w:val="vi-VN"/>
        </w:rPr>
        <w:t xml:space="preserve"> liều 2 (chuột số </w:t>
      </w:r>
      <w:r>
        <w:rPr>
          <w:bCs/>
          <w:i/>
          <w:iCs/>
          <w:color w:val="000000"/>
          <w:sz w:val="28"/>
          <w:szCs w:val="28"/>
          <w:lang w:val="vi-VN"/>
        </w:rPr>
        <w:t>46</w:t>
      </w:r>
      <w:r w:rsidRPr="00B07E71">
        <w:rPr>
          <w:bCs/>
          <w:i/>
          <w:iCs/>
          <w:color w:val="000000"/>
          <w:sz w:val="28"/>
          <w:szCs w:val="28"/>
          <w:lang w:val="vi-VN"/>
        </w:rPr>
        <w:t>)</w:t>
      </w:r>
    </w:p>
    <w:p w:rsidR="00C22B46" w:rsidRDefault="006864CF" w:rsidP="003C45D4">
      <w:pPr>
        <w:widowControl w:val="0"/>
        <w:autoSpaceDE w:val="0"/>
        <w:autoSpaceDN w:val="0"/>
        <w:adjustRightInd w:val="0"/>
        <w:spacing w:line="360" w:lineRule="auto"/>
        <w:ind w:firstLine="720"/>
        <w:jc w:val="both"/>
        <w:rPr>
          <w:bCs/>
          <w:color w:val="000000"/>
          <w:sz w:val="28"/>
          <w:szCs w:val="28"/>
          <w:lang w:val="vi-VN"/>
        </w:rPr>
      </w:pPr>
      <w:r>
        <w:rPr>
          <w:bCs/>
          <w:color w:val="000000"/>
          <w:sz w:val="28"/>
          <w:szCs w:val="28"/>
          <w:lang w:val="vi-VN"/>
        </w:rPr>
        <w:t xml:space="preserve">Hình ảnh đại thể </w:t>
      </w:r>
      <w:r w:rsidR="00D331E4">
        <w:rPr>
          <w:bCs/>
          <w:color w:val="000000"/>
          <w:sz w:val="28"/>
          <w:szCs w:val="28"/>
          <w:lang w:val="vi-VN"/>
        </w:rPr>
        <w:t xml:space="preserve">cho thấy </w:t>
      </w:r>
      <w:r>
        <w:rPr>
          <w:bCs/>
          <w:color w:val="000000"/>
          <w:sz w:val="28"/>
          <w:szCs w:val="28"/>
          <w:lang w:val="vi-VN"/>
        </w:rPr>
        <w:t xml:space="preserve">gan </w:t>
      </w:r>
      <w:r w:rsidR="00D331E4">
        <w:rPr>
          <w:bCs/>
          <w:color w:val="000000"/>
          <w:sz w:val="28"/>
          <w:szCs w:val="28"/>
          <w:lang w:val="vi-VN"/>
        </w:rPr>
        <w:t xml:space="preserve">có </w:t>
      </w:r>
      <w:r>
        <w:rPr>
          <w:bCs/>
          <w:color w:val="000000"/>
          <w:sz w:val="28"/>
          <w:szCs w:val="28"/>
          <w:lang w:val="vi-VN"/>
        </w:rPr>
        <w:t xml:space="preserve">màu đỏ tươi, bề mặt nhẵn, không u cục hay xuất huyết, ấn lõm, đàn hồi tốt. Hình ảnh thận </w:t>
      </w:r>
      <w:r w:rsidR="00D331E4">
        <w:rPr>
          <w:bCs/>
          <w:color w:val="000000"/>
          <w:sz w:val="28"/>
          <w:szCs w:val="28"/>
          <w:lang w:val="vi-VN"/>
        </w:rPr>
        <w:t xml:space="preserve">có </w:t>
      </w:r>
      <w:r>
        <w:rPr>
          <w:bCs/>
          <w:color w:val="000000"/>
          <w:sz w:val="28"/>
          <w:szCs w:val="28"/>
          <w:lang w:val="vi-VN"/>
        </w:rPr>
        <w:t xml:space="preserve">màu đỏ thẫm, bề mặt nhẵn, không u cục hay xuất huyết, ấn lõm, đàn hồi tốt. Hình ảnh lách </w:t>
      </w:r>
      <w:r w:rsidR="00D331E4">
        <w:rPr>
          <w:bCs/>
          <w:color w:val="000000"/>
          <w:sz w:val="28"/>
          <w:szCs w:val="28"/>
          <w:lang w:val="vi-VN"/>
        </w:rPr>
        <w:t xml:space="preserve">có </w:t>
      </w:r>
      <w:r>
        <w:rPr>
          <w:bCs/>
          <w:color w:val="000000"/>
          <w:sz w:val="28"/>
          <w:szCs w:val="28"/>
          <w:lang w:val="vi-VN"/>
        </w:rPr>
        <w:t>mầu đỏ thẫm, bề mặt nhẵn, không u cục, đàn hồi</w:t>
      </w:r>
      <w:r w:rsidR="004C511C">
        <w:rPr>
          <w:bCs/>
          <w:color w:val="000000"/>
          <w:sz w:val="28"/>
          <w:szCs w:val="28"/>
          <w:lang w:val="vi-VN"/>
        </w:rPr>
        <w:t xml:space="preserve"> </w:t>
      </w:r>
      <w:r>
        <w:rPr>
          <w:bCs/>
          <w:color w:val="000000"/>
          <w:sz w:val="28"/>
          <w:szCs w:val="28"/>
          <w:lang w:val="vi-VN"/>
        </w:rPr>
        <w:t>tốt.</w:t>
      </w:r>
      <w:r w:rsidR="00FC6B16">
        <w:rPr>
          <w:bCs/>
          <w:color w:val="000000"/>
          <w:sz w:val="28"/>
          <w:szCs w:val="28"/>
          <w:lang w:val="vi-VN"/>
        </w:rPr>
        <w:t xml:space="preserve"> </w:t>
      </w:r>
    </w:p>
    <w:p w:rsidR="00605D0E" w:rsidRPr="00C22B46" w:rsidRDefault="00AE3A13" w:rsidP="00C22B46">
      <w:pPr>
        <w:widowControl w:val="0"/>
        <w:autoSpaceDE w:val="0"/>
        <w:autoSpaceDN w:val="0"/>
        <w:adjustRightInd w:val="0"/>
        <w:spacing w:line="360" w:lineRule="auto"/>
        <w:ind w:firstLine="720"/>
        <w:jc w:val="both"/>
        <w:rPr>
          <w:bCs/>
          <w:color w:val="000000"/>
          <w:sz w:val="28"/>
          <w:szCs w:val="28"/>
          <w:lang w:val="vi-VN"/>
        </w:rPr>
      </w:pPr>
      <w:r w:rsidRPr="00D246B8">
        <w:rPr>
          <w:b/>
          <w:color w:val="000000"/>
          <w:sz w:val="28"/>
          <w:szCs w:val="28"/>
          <w:lang w:val="vi-VN"/>
        </w:rPr>
        <w:t>* Hình ả</w:t>
      </w:r>
      <w:r w:rsidR="00874653" w:rsidRPr="00D246B8">
        <w:rPr>
          <w:b/>
          <w:color w:val="000000"/>
          <w:sz w:val="28"/>
          <w:szCs w:val="28"/>
          <w:lang w:val="vi-VN"/>
        </w:rPr>
        <w:t>nh vi</w:t>
      </w:r>
      <w:r w:rsidRPr="00D246B8">
        <w:rPr>
          <w:b/>
          <w:color w:val="000000"/>
          <w:sz w:val="28"/>
          <w:szCs w:val="28"/>
          <w:lang w:val="vi-VN"/>
        </w:rPr>
        <w:t xml:space="preserve"> thể</w:t>
      </w:r>
      <w:r w:rsidR="00874653" w:rsidRPr="00D246B8">
        <w:rPr>
          <w:b/>
          <w:color w:val="000000"/>
          <w:sz w:val="28"/>
          <w:szCs w:val="28"/>
          <w:lang w:val="vi-VN"/>
        </w:rPr>
        <w:t xml:space="preserve"> gan</w:t>
      </w:r>
    </w:p>
    <w:p w:rsidR="00AE3A13" w:rsidRPr="00D246B8" w:rsidRDefault="00AE3A13" w:rsidP="00372D62">
      <w:pPr>
        <w:widowControl w:val="0"/>
        <w:autoSpaceDE w:val="0"/>
        <w:autoSpaceDN w:val="0"/>
        <w:adjustRightInd w:val="0"/>
        <w:spacing w:line="360" w:lineRule="auto"/>
        <w:jc w:val="both"/>
        <w:rPr>
          <w:color w:val="000000"/>
          <w:sz w:val="28"/>
          <w:szCs w:val="28"/>
          <w:lang w:val="vi-VN"/>
        </w:rPr>
      </w:pPr>
      <w:r w:rsidRPr="00D246B8">
        <w:rPr>
          <w:color w:val="000000"/>
          <w:sz w:val="28"/>
          <w:szCs w:val="28"/>
          <w:lang w:val="vi-VN"/>
        </w:rPr>
        <w:tab/>
        <w:t>Hình ả</w:t>
      </w:r>
      <w:r w:rsidR="00874653" w:rsidRPr="00D246B8">
        <w:rPr>
          <w:color w:val="000000"/>
          <w:sz w:val="28"/>
          <w:szCs w:val="28"/>
          <w:lang w:val="vi-VN"/>
        </w:rPr>
        <w:t>nh vi</w:t>
      </w:r>
      <w:r w:rsidRPr="00D246B8">
        <w:rPr>
          <w:color w:val="000000"/>
          <w:sz w:val="28"/>
          <w:szCs w:val="28"/>
          <w:lang w:val="vi-VN"/>
        </w:rPr>
        <w:t xml:space="preserve"> thể</w:t>
      </w:r>
      <w:r w:rsidR="00874653" w:rsidRPr="00D246B8">
        <w:rPr>
          <w:color w:val="000000"/>
          <w:sz w:val="28"/>
          <w:szCs w:val="28"/>
          <w:lang w:val="vi-VN"/>
        </w:rPr>
        <w:t xml:space="preserve"> gan</w:t>
      </w:r>
      <w:r w:rsidR="00BC6A4B">
        <w:rPr>
          <w:color w:val="000000"/>
          <w:sz w:val="28"/>
          <w:szCs w:val="28"/>
          <w:lang w:val="vi-VN"/>
        </w:rPr>
        <w:t xml:space="preserve"> chuột</w:t>
      </w:r>
      <w:r w:rsidRPr="00D246B8">
        <w:rPr>
          <w:color w:val="000000"/>
          <w:sz w:val="28"/>
          <w:szCs w:val="28"/>
          <w:lang w:val="vi-VN"/>
        </w:rPr>
        <w:t xml:space="preserve"> </w:t>
      </w:r>
      <w:r w:rsidR="007B4D96" w:rsidRPr="00D246B8">
        <w:rPr>
          <w:color w:val="000000"/>
          <w:sz w:val="28"/>
          <w:szCs w:val="28"/>
          <w:lang w:val="vi-VN"/>
        </w:rPr>
        <w:t>cống</w:t>
      </w:r>
      <w:r w:rsidR="007B4D96">
        <w:rPr>
          <w:color w:val="000000"/>
          <w:sz w:val="28"/>
          <w:szCs w:val="28"/>
          <w:lang w:val="vi-VN"/>
        </w:rPr>
        <w:t xml:space="preserve"> trắng </w:t>
      </w:r>
      <w:r w:rsidR="00BC6A4B">
        <w:rPr>
          <w:color w:val="000000"/>
          <w:sz w:val="28"/>
          <w:szCs w:val="28"/>
          <w:lang w:val="vi-VN"/>
        </w:rPr>
        <w:t>ở</w:t>
      </w:r>
      <w:r w:rsidRPr="00D246B8">
        <w:rPr>
          <w:color w:val="000000"/>
          <w:sz w:val="28"/>
          <w:szCs w:val="28"/>
          <w:lang w:val="vi-VN"/>
        </w:rPr>
        <w:t xml:space="preserve"> các lô</w:t>
      </w:r>
      <w:r w:rsidR="007B4D96">
        <w:rPr>
          <w:color w:val="000000"/>
          <w:sz w:val="28"/>
          <w:szCs w:val="28"/>
          <w:lang w:val="vi-VN"/>
        </w:rPr>
        <w:t xml:space="preserve"> nghiên cứu</w:t>
      </w:r>
      <w:r w:rsidRPr="00D246B8">
        <w:rPr>
          <w:color w:val="000000"/>
          <w:sz w:val="28"/>
          <w:szCs w:val="28"/>
          <w:lang w:val="vi-VN"/>
        </w:rPr>
        <w:t xml:space="preserve"> được trình bày trong </w:t>
      </w:r>
      <w:r w:rsidR="00D331E4">
        <w:rPr>
          <w:color w:val="000000"/>
          <w:sz w:val="28"/>
          <w:szCs w:val="28"/>
          <w:lang w:val="vi-VN"/>
        </w:rPr>
        <w:t>H</w:t>
      </w:r>
      <w:r w:rsidRPr="00D246B8">
        <w:rPr>
          <w:color w:val="000000"/>
          <w:sz w:val="28"/>
          <w:szCs w:val="28"/>
          <w:lang w:val="vi-VN"/>
        </w:rPr>
        <w:t>ình 3.</w:t>
      </w:r>
      <w:r w:rsidR="007B4D96">
        <w:rPr>
          <w:color w:val="000000"/>
          <w:sz w:val="28"/>
          <w:szCs w:val="28"/>
          <w:lang w:val="vi-VN"/>
        </w:rPr>
        <w:t xml:space="preserve">3 và </w:t>
      </w:r>
      <w:r w:rsidR="00D331E4">
        <w:rPr>
          <w:color w:val="000000"/>
          <w:sz w:val="28"/>
          <w:szCs w:val="28"/>
          <w:lang w:val="vi-VN"/>
        </w:rPr>
        <w:t>H</w:t>
      </w:r>
      <w:r w:rsidR="007B4D96">
        <w:rPr>
          <w:color w:val="000000"/>
          <w:sz w:val="28"/>
          <w:szCs w:val="28"/>
          <w:lang w:val="vi-VN"/>
        </w:rPr>
        <w:t>ình 3.4.</w:t>
      </w:r>
      <w:r w:rsidRPr="00D246B8">
        <w:rPr>
          <w:color w:val="000000"/>
          <w:sz w:val="28"/>
          <w:szCs w:val="28"/>
          <w:lang w:val="vi-VN"/>
        </w:rPr>
        <w:t xml:space="preserve"> </w:t>
      </w:r>
    </w:p>
    <w:p w:rsidR="00372D62" w:rsidRPr="00385139" w:rsidRDefault="00EB1302" w:rsidP="00955586">
      <w:pPr>
        <w:widowControl w:val="0"/>
        <w:autoSpaceDE w:val="0"/>
        <w:autoSpaceDN w:val="0"/>
        <w:adjustRightInd w:val="0"/>
        <w:spacing w:line="360" w:lineRule="auto"/>
        <w:jc w:val="center"/>
        <w:rPr>
          <w:color w:val="000000"/>
          <w:sz w:val="28"/>
          <w:szCs w:val="28"/>
        </w:rPr>
      </w:pPr>
      <w:r>
        <w:rPr>
          <w:noProof/>
          <w:color w:val="000000"/>
          <w:sz w:val="28"/>
          <w:szCs w:val="28"/>
        </w:rPr>
        <w:lastRenderedPageBreak/>
        <w:drawing>
          <wp:inline distT="0" distB="0" distL="0" distR="0">
            <wp:extent cx="5580380" cy="1874520"/>
            <wp:effectExtent l="0" t="0" r="0" b="5080"/>
            <wp:docPr id="2733361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336164" name="Picture 273336164"/>
                    <pic:cNvPicPr/>
                  </pic:nvPicPr>
                  <pic:blipFill>
                    <a:blip r:embed="rId17">
                      <a:extLst>
                        <a:ext uri="{28A0092B-C50C-407E-A947-70E740481C1C}">
                          <a14:useLocalDpi xmlns:a14="http://schemas.microsoft.com/office/drawing/2010/main" val="0"/>
                        </a:ext>
                      </a:extLst>
                    </a:blip>
                    <a:stretch>
                      <a:fillRect/>
                    </a:stretch>
                  </pic:blipFill>
                  <pic:spPr>
                    <a:xfrm>
                      <a:off x="0" y="0"/>
                      <a:ext cx="5580380" cy="1874520"/>
                    </a:xfrm>
                    <a:prstGeom prst="rect">
                      <a:avLst/>
                    </a:prstGeom>
                  </pic:spPr>
                </pic:pic>
              </a:graphicData>
            </a:graphic>
          </wp:inline>
        </w:drawing>
      </w:r>
    </w:p>
    <w:p w:rsidR="00372D62" w:rsidRPr="00955586" w:rsidRDefault="00385139" w:rsidP="002F7EA3">
      <w:pPr>
        <w:pStyle w:val="ahinh"/>
      </w:pPr>
      <w:bookmarkStart w:id="993" w:name="_Toc139232253"/>
      <w:bookmarkStart w:id="994" w:name="_Toc139234741"/>
      <w:bookmarkStart w:id="995" w:name="_Toc139235603"/>
      <w:bookmarkStart w:id="996" w:name="_Toc140421887"/>
      <w:bookmarkStart w:id="997" w:name="_Toc144477204"/>
      <w:bookmarkStart w:id="998" w:name="_Toc145962200"/>
      <w:bookmarkStart w:id="999" w:name="_Toc145962441"/>
      <w:bookmarkStart w:id="1000" w:name="_Toc145962770"/>
      <w:bookmarkStart w:id="1001" w:name="_Toc150168214"/>
      <w:bookmarkStart w:id="1002" w:name="_Toc155709746"/>
      <w:bookmarkStart w:id="1003" w:name="_Toc155710756"/>
      <w:r w:rsidRPr="00955586">
        <w:t>Hình 3.</w:t>
      </w:r>
      <w:r w:rsidR="007B4D96" w:rsidRPr="00955586">
        <w:t>3</w:t>
      </w:r>
      <w:r w:rsidRPr="00955586">
        <w:t xml:space="preserve">. Hình ảnh vi thể gan chuột </w:t>
      </w:r>
      <w:r w:rsidR="00D363B8">
        <w:t>khi</w:t>
      </w:r>
      <w:r w:rsidR="00555DC3" w:rsidRPr="00955586">
        <w:t xml:space="preserve"> sử dụng LabMix</w:t>
      </w:r>
      <w:bookmarkEnd w:id="993"/>
      <w:bookmarkEnd w:id="994"/>
      <w:bookmarkEnd w:id="995"/>
      <w:bookmarkEnd w:id="996"/>
      <w:bookmarkEnd w:id="997"/>
      <w:bookmarkEnd w:id="998"/>
      <w:bookmarkEnd w:id="999"/>
      <w:bookmarkEnd w:id="1000"/>
      <w:bookmarkEnd w:id="1001"/>
      <w:bookmarkEnd w:id="1002"/>
      <w:bookmarkEnd w:id="1003"/>
    </w:p>
    <w:p w:rsidR="003E188F" w:rsidRPr="002F014C" w:rsidRDefault="003E188F" w:rsidP="003E188F">
      <w:pPr>
        <w:pStyle w:val="ahinh"/>
        <w:rPr>
          <w:b w:val="0"/>
          <w:bCs/>
          <w:i/>
          <w:iCs/>
          <w:sz w:val="24"/>
          <w:szCs w:val="24"/>
        </w:rPr>
      </w:pPr>
      <w:bookmarkStart w:id="1004" w:name="_Toc155709747"/>
      <w:bookmarkStart w:id="1005" w:name="_Toc155710606"/>
      <w:bookmarkStart w:id="1006" w:name="_Toc155710757"/>
      <w:r w:rsidRPr="002F014C">
        <w:rPr>
          <w:b w:val="0"/>
          <w:bCs/>
          <w:i/>
          <w:iCs/>
          <w:sz w:val="24"/>
          <w:szCs w:val="24"/>
        </w:rPr>
        <w:t>(*Nguồn: Bộ môn Giải phẫu bệnh lý – pháp y, Bệnh viện Quân y 103, ngày 07.04.2022)</w:t>
      </w:r>
      <w:bookmarkEnd w:id="1004"/>
      <w:bookmarkEnd w:id="1005"/>
      <w:bookmarkEnd w:id="1006"/>
    </w:p>
    <w:p w:rsidR="00D331E4" w:rsidRDefault="00055974" w:rsidP="00955586">
      <w:pPr>
        <w:spacing w:line="360" w:lineRule="auto"/>
        <w:contextualSpacing/>
        <w:jc w:val="center"/>
        <w:rPr>
          <w:i/>
          <w:color w:val="000000"/>
          <w:sz w:val="28"/>
          <w:szCs w:val="28"/>
          <w:lang w:val="de-DE"/>
        </w:rPr>
      </w:pPr>
      <w:r>
        <w:rPr>
          <w:i/>
          <w:color w:val="000000"/>
          <w:sz w:val="28"/>
          <w:szCs w:val="28"/>
          <w:lang w:val="vi-VN"/>
        </w:rPr>
        <w:t xml:space="preserve">HE: </w:t>
      </w:r>
      <w:r w:rsidR="004F1762">
        <w:rPr>
          <w:i/>
          <w:color w:val="000000"/>
          <w:sz w:val="28"/>
          <w:szCs w:val="28"/>
          <w:lang w:val="vi-VN"/>
        </w:rPr>
        <w:t xml:space="preserve">20X, </w:t>
      </w:r>
      <w:r w:rsidR="00385139" w:rsidRPr="00385139">
        <w:rPr>
          <w:i/>
          <w:color w:val="000000"/>
          <w:sz w:val="28"/>
          <w:szCs w:val="28"/>
          <w:lang w:val="de-DE"/>
        </w:rPr>
        <w:t xml:space="preserve">A: </w:t>
      </w:r>
      <w:r w:rsidR="00ED51A9">
        <w:rPr>
          <w:i/>
          <w:color w:val="000000"/>
          <w:sz w:val="28"/>
          <w:szCs w:val="28"/>
          <w:lang w:val="vi-VN"/>
        </w:rPr>
        <w:t>L</w:t>
      </w:r>
      <w:r w:rsidR="00ED51A9">
        <w:rPr>
          <w:i/>
          <w:color w:val="000000"/>
          <w:sz w:val="28"/>
          <w:szCs w:val="28"/>
          <w:lang w:val="de-DE"/>
        </w:rPr>
        <w:t>ô</w:t>
      </w:r>
      <w:r w:rsidR="00385139" w:rsidRPr="00385139">
        <w:rPr>
          <w:i/>
          <w:color w:val="000000"/>
          <w:sz w:val="28"/>
          <w:szCs w:val="28"/>
          <w:lang w:val="de-DE"/>
        </w:rPr>
        <w:t xml:space="preserve"> </w:t>
      </w:r>
      <w:proofErr w:type="spellStart"/>
      <w:r w:rsidR="00385139" w:rsidRPr="00385139">
        <w:rPr>
          <w:i/>
          <w:color w:val="000000"/>
          <w:sz w:val="28"/>
          <w:szCs w:val="28"/>
          <w:lang w:val="de-DE"/>
        </w:rPr>
        <w:t>chứng</w:t>
      </w:r>
      <w:proofErr w:type="spellEnd"/>
      <w:r w:rsidR="00385139" w:rsidRPr="00385139">
        <w:rPr>
          <w:i/>
          <w:color w:val="000000"/>
          <w:sz w:val="28"/>
          <w:szCs w:val="28"/>
          <w:lang w:val="de-DE"/>
        </w:rPr>
        <w:t xml:space="preserve"> (</w:t>
      </w:r>
      <w:proofErr w:type="spellStart"/>
      <w:r w:rsidR="00385139" w:rsidRPr="00385139">
        <w:rPr>
          <w:i/>
          <w:color w:val="000000"/>
          <w:sz w:val="28"/>
          <w:szCs w:val="28"/>
          <w:lang w:val="de-DE"/>
        </w:rPr>
        <w:t>chuột</w:t>
      </w:r>
      <w:proofErr w:type="spellEnd"/>
      <w:r w:rsidR="00385139" w:rsidRPr="00385139">
        <w:rPr>
          <w:i/>
          <w:color w:val="000000"/>
          <w:sz w:val="28"/>
          <w:szCs w:val="28"/>
          <w:lang w:val="de-DE"/>
        </w:rPr>
        <w:t xml:space="preserve"> </w:t>
      </w:r>
      <w:proofErr w:type="spellStart"/>
      <w:r w:rsidR="00385139" w:rsidRPr="00385139">
        <w:rPr>
          <w:i/>
          <w:color w:val="000000"/>
          <w:sz w:val="28"/>
          <w:szCs w:val="28"/>
          <w:lang w:val="de-DE"/>
        </w:rPr>
        <w:t>số</w:t>
      </w:r>
      <w:proofErr w:type="spellEnd"/>
      <w:r w:rsidR="00385139" w:rsidRPr="00385139">
        <w:rPr>
          <w:i/>
          <w:color w:val="000000"/>
          <w:sz w:val="28"/>
          <w:szCs w:val="28"/>
          <w:lang w:val="de-DE"/>
        </w:rPr>
        <w:t xml:space="preserve"> 06), B: </w:t>
      </w:r>
      <w:r w:rsidR="00ED51A9">
        <w:rPr>
          <w:i/>
          <w:color w:val="000000"/>
          <w:sz w:val="28"/>
          <w:szCs w:val="28"/>
          <w:lang w:val="vi-VN"/>
        </w:rPr>
        <w:t>L</w:t>
      </w:r>
      <w:r w:rsidR="00385139" w:rsidRPr="00385139">
        <w:rPr>
          <w:i/>
          <w:color w:val="000000"/>
          <w:sz w:val="28"/>
          <w:szCs w:val="28"/>
          <w:lang w:val="de-DE"/>
        </w:rPr>
        <w:t xml:space="preserve">ô </w:t>
      </w:r>
      <w:proofErr w:type="spellStart"/>
      <w:r w:rsidR="007B4D96">
        <w:rPr>
          <w:i/>
          <w:color w:val="000000"/>
          <w:sz w:val="28"/>
          <w:szCs w:val="28"/>
          <w:lang w:val="de-DE"/>
        </w:rPr>
        <w:t>LabMix</w:t>
      </w:r>
      <w:proofErr w:type="spellEnd"/>
      <w:r w:rsidR="007B4D96">
        <w:rPr>
          <w:i/>
          <w:color w:val="000000"/>
          <w:sz w:val="28"/>
          <w:szCs w:val="28"/>
          <w:lang w:val="vi-VN"/>
        </w:rPr>
        <w:t xml:space="preserve"> </w:t>
      </w:r>
      <w:proofErr w:type="spellStart"/>
      <w:r w:rsidR="00385139" w:rsidRPr="00385139">
        <w:rPr>
          <w:i/>
          <w:color w:val="000000"/>
          <w:sz w:val="28"/>
          <w:szCs w:val="28"/>
          <w:lang w:val="de-DE"/>
        </w:rPr>
        <w:t>liều</w:t>
      </w:r>
      <w:proofErr w:type="spellEnd"/>
      <w:r w:rsidR="00385139" w:rsidRPr="00385139">
        <w:rPr>
          <w:i/>
          <w:color w:val="000000"/>
          <w:sz w:val="28"/>
          <w:szCs w:val="28"/>
          <w:lang w:val="de-DE"/>
        </w:rPr>
        <w:t xml:space="preserve"> 1 (</w:t>
      </w:r>
      <w:proofErr w:type="spellStart"/>
      <w:r w:rsidR="00385139" w:rsidRPr="00385139">
        <w:rPr>
          <w:i/>
          <w:color w:val="000000"/>
          <w:sz w:val="28"/>
          <w:szCs w:val="28"/>
          <w:lang w:val="de-DE"/>
        </w:rPr>
        <w:t>chuột</w:t>
      </w:r>
      <w:proofErr w:type="spellEnd"/>
      <w:r w:rsidR="00385139" w:rsidRPr="00385139">
        <w:rPr>
          <w:i/>
          <w:color w:val="000000"/>
          <w:sz w:val="28"/>
          <w:szCs w:val="28"/>
          <w:lang w:val="de-DE"/>
        </w:rPr>
        <w:t xml:space="preserve"> </w:t>
      </w:r>
      <w:proofErr w:type="spellStart"/>
      <w:r w:rsidR="00385139" w:rsidRPr="00385139">
        <w:rPr>
          <w:i/>
          <w:color w:val="000000"/>
          <w:sz w:val="28"/>
          <w:szCs w:val="28"/>
          <w:lang w:val="de-DE"/>
        </w:rPr>
        <w:t>số</w:t>
      </w:r>
      <w:proofErr w:type="spellEnd"/>
      <w:r w:rsidR="00385139" w:rsidRPr="00385139">
        <w:rPr>
          <w:i/>
          <w:color w:val="000000"/>
          <w:sz w:val="28"/>
          <w:szCs w:val="28"/>
          <w:lang w:val="de-DE"/>
        </w:rPr>
        <w:t xml:space="preserve"> 08), </w:t>
      </w:r>
    </w:p>
    <w:p w:rsidR="00385139" w:rsidRPr="00876334" w:rsidRDefault="00385139" w:rsidP="00955586">
      <w:pPr>
        <w:spacing w:line="360" w:lineRule="auto"/>
        <w:contextualSpacing/>
        <w:jc w:val="center"/>
        <w:rPr>
          <w:i/>
          <w:color w:val="000000"/>
          <w:sz w:val="28"/>
          <w:szCs w:val="28"/>
          <w:lang w:val="vi-VN"/>
        </w:rPr>
      </w:pPr>
      <w:r w:rsidRPr="00385139">
        <w:rPr>
          <w:i/>
          <w:color w:val="000000"/>
          <w:sz w:val="28"/>
          <w:szCs w:val="28"/>
          <w:lang w:val="de-DE"/>
        </w:rPr>
        <w:t xml:space="preserve">C: </w:t>
      </w:r>
      <w:r w:rsidR="00ED51A9">
        <w:rPr>
          <w:i/>
          <w:color w:val="000000"/>
          <w:sz w:val="28"/>
          <w:szCs w:val="28"/>
          <w:lang w:val="vi-VN"/>
        </w:rPr>
        <w:t>L</w:t>
      </w:r>
      <w:r w:rsidRPr="00385139">
        <w:rPr>
          <w:i/>
          <w:color w:val="000000"/>
          <w:sz w:val="28"/>
          <w:szCs w:val="28"/>
          <w:lang w:val="de-DE"/>
        </w:rPr>
        <w:t xml:space="preserve">ô </w:t>
      </w:r>
      <w:proofErr w:type="spellStart"/>
      <w:r w:rsidR="007B4D96">
        <w:rPr>
          <w:i/>
          <w:color w:val="000000"/>
          <w:sz w:val="28"/>
          <w:szCs w:val="28"/>
          <w:lang w:val="de-DE"/>
        </w:rPr>
        <w:t>LabMix</w:t>
      </w:r>
      <w:proofErr w:type="spellEnd"/>
      <w:r w:rsidR="007B4D96">
        <w:rPr>
          <w:i/>
          <w:color w:val="000000"/>
          <w:sz w:val="28"/>
          <w:szCs w:val="28"/>
          <w:lang w:val="vi-VN"/>
        </w:rPr>
        <w:t xml:space="preserve"> </w:t>
      </w:r>
      <w:proofErr w:type="spellStart"/>
      <w:r w:rsidRPr="00385139">
        <w:rPr>
          <w:i/>
          <w:color w:val="000000"/>
          <w:sz w:val="28"/>
          <w:szCs w:val="28"/>
          <w:lang w:val="de-DE"/>
        </w:rPr>
        <w:t>liều</w:t>
      </w:r>
      <w:proofErr w:type="spellEnd"/>
      <w:r w:rsidRPr="00385139">
        <w:rPr>
          <w:i/>
          <w:color w:val="000000"/>
          <w:sz w:val="28"/>
          <w:szCs w:val="28"/>
          <w:lang w:val="de-DE"/>
        </w:rPr>
        <w:t xml:space="preserve"> 2 (</w:t>
      </w:r>
      <w:proofErr w:type="spellStart"/>
      <w:r w:rsidRPr="00385139">
        <w:rPr>
          <w:i/>
          <w:color w:val="000000"/>
          <w:sz w:val="28"/>
          <w:szCs w:val="28"/>
          <w:lang w:val="de-DE"/>
        </w:rPr>
        <w:t>chuột</w:t>
      </w:r>
      <w:proofErr w:type="spellEnd"/>
      <w:r w:rsidRPr="00385139">
        <w:rPr>
          <w:i/>
          <w:color w:val="000000"/>
          <w:sz w:val="28"/>
          <w:szCs w:val="28"/>
          <w:lang w:val="de-DE"/>
        </w:rPr>
        <w:t xml:space="preserve"> </w:t>
      </w:r>
      <w:proofErr w:type="spellStart"/>
      <w:r w:rsidRPr="00385139">
        <w:rPr>
          <w:i/>
          <w:color w:val="000000"/>
          <w:sz w:val="28"/>
          <w:szCs w:val="28"/>
          <w:lang w:val="de-DE"/>
        </w:rPr>
        <w:t>số</w:t>
      </w:r>
      <w:proofErr w:type="spellEnd"/>
      <w:r w:rsidR="00ED51A9">
        <w:rPr>
          <w:i/>
          <w:color w:val="000000"/>
          <w:sz w:val="28"/>
          <w:szCs w:val="28"/>
          <w:lang w:val="vi-VN"/>
        </w:rPr>
        <w:t xml:space="preserve"> </w:t>
      </w:r>
      <w:r w:rsidRPr="00385139">
        <w:rPr>
          <w:i/>
          <w:color w:val="000000"/>
          <w:sz w:val="28"/>
          <w:szCs w:val="28"/>
          <w:lang w:val="de-DE"/>
        </w:rPr>
        <w:t>12)</w:t>
      </w:r>
      <w:r w:rsidR="00876334">
        <w:rPr>
          <w:i/>
          <w:color w:val="000000"/>
          <w:sz w:val="28"/>
          <w:szCs w:val="28"/>
          <w:lang w:val="vi-VN"/>
        </w:rPr>
        <w:t>, 1: tĩnh mạch trung tâm, 2: dải tế bào gan</w:t>
      </w:r>
    </w:p>
    <w:p w:rsidR="007B4D96" w:rsidRDefault="00AD110B" w:rsidP="00955586">
      <w:pPr>
        <w:widowControl w:val="0"/>
        <w:autoSpaceDE w:val="0"/>
        <w:autoSpaceDN w:val="0"/>
        <w:adjustRightInd w:val="0"/>
        <w:spacing w:line="360" w:lineRule="auto"/>
        <w:jc w:val="center"/>
        <w:rPr>
          <w:color w:val="000000"/>
          <w:sz w:val="28"/>
          <w:szCs w:val="28"/>
        </w:rPr>
      </w:pPr>
      <w:r>
        <w:rPr>
          <w:noProof/>
          <w:color w:val="000000"/>
          <w:sz w:val="28"/>
          <w:szCs w:val="28"/>
        </w:rPr>
        <w:drawing>
          <wp:inline distT="0" distB="0" distL="0" distR="0">
            <wp:extent cx="5580380" cy="1988820"/>
            <wp:effectExtent l="0" t="0" r="0" b="5080"/>
            <wp:docPr id="12002397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239783" name="Picture 1200239783"/>
                    <pic:cNvPicPr/>
                  </pic:nvPicPr>
                  <pic:blipFill>
                    <a:blip r:embed="rId18">
                      <a:extLst>
                        <a:ext uri="{28A0092B-C50C-407E-A947-70E740481C1C}">
                          <a14:useLocalDpi xmlns:a14="http://schemas.microsoft.com/office/drawing/2010/main" val="0"/>
                        </a:ext>
                      </a:extLst>
                    </a:blip>
                    <a:stretch>
                      <a:fillRect/>
                    </a:stretch>
                  </pic:blipFill>
                  <pic:spPr>
                    <a:xfrm>
                      <a:off x="0" y="0"/>
                      <a:ext cx="5580380" cy="1988820"/>
                    </a:xfrm>
                    <a:prstGeom prst="rect">
                      <a:avLst/>
                    </a:prstGeom>
                  </pic:spPr>
                </pic:pic>
              </a:graphicData>
            </a:graphic>
          </wp:inline>
        </w:drawing>
      </w:r>
    </w:p>
    <w:p w:rsidR="007B4D96" w:rsidRPr="00955586" w:rsidRDefault="007B4D96" w:rsidP="002F7EA3">
      <w:pPr>
        <w:pStyle w:val="ahinh"/>
      </w:pPr>
      <w:bookmarkStart w:id="1007" w:name="_Toc139232254"/>
      <w:bookmarkStart w:id="1008" w:name="_Toc139234742"/>
      <w:bookmarkStart w:id="1009" w:name="_Toc139235604"/>
      <w:bookmarkStart w:id="1010" w:name="_Toc140421888"/>
      <w:bookmarkStart w:id="1011" w:name="_Toc144477205"/>
      <w:bookmarkStart w:id="1012" w:name="_Toc145962201"/>
      <w:bookmarkStart w:id="1013" w:name="_Toc145962442"/>
      <w:bookmarkStart w:id="1014" w:name="_Toc145962771"/>
      <w:bookmarkStart w:id="1015" w:name="_Toc150168215"/>
      <w:bookmarkStart w:id="1016" w:name="_Toc155709748"/>
      <w:bookmarkStart w:id="1017" w:name="_Toc155710758"/>
      <w:r w:rsidRPr="00955586">
        <w:t xml:space="preserve">Hình 3.4. Hình ảnh vi thể gan chuột </w:t>
      </w:r>
      <w:r w:rsidR="00D363B8">
        <w:t xml:space="preserve">khi </w:t>
      </w:r>
      <w:r w:rsidRPr="00955586">
        <w:t>sử dụng BaciMix</w:t>
      </w:r>
      <w:bookmarkEnd w:id="1007"/>
      <w:bookmarkEnd w:id="1008"/>
      <w:bookmarkEnd w:id="1009"/>
      <w:bookmarkEnd w:id="1010"/>
      <w:bookmarkEnd w:id="1011"/>
      <w:bookmarkEnd w:id="1012"/>
      <w:bookmarkEnd w:id="1013"/>
      <w:bookmarkEnd w:id="1014"/>
      <w:bookmarkEnd w:id="1015"/>
      <w:bookmarkEnd w:id="1016"/>
      <w:bookmarkEnd w:id="1017"/>
    </w:p>
    <w:p w:rsidR="003E188F" w:rsidRPr="002F014C" w:rsidRDefault="003E188F" w:rsidP="003E188F">
      <w:pPr>
        <w:pStyle w:val="ahinh"/>
        <w:rPr>
          <w:b w:val="0"/>
          <w:bCs/>
          <w:i/>
          <w:iCs/>
          <w:sz w:val="24"/>
          <w:szCs w:val="24"/>
        </w:rPr>
      </w:pPr>
      <w:bookmarkStart w:id="1018" w:name="_Toc155709749"/>
      <w:bookmarkStart w:id="1019" w:name="_Toc155710608"/>
      <w:bookmarkStart w:id="1020" w:name="_Toc155710759"/>
      <w:r w:rsidRPr="002F014C">
        <w:rPr>
          <w:b w:val="0"/>
          <w:bCs/>
          <w:i/>
          <w:iCs/>
          <w:sz w:val="24"/>
          <w:szCs w:val="24"/>
        </w:rPr>
        <w:t>(*Nguồn: Bộ môn Giải phẫu bệnh lý – pháp y, Bệnh viện Quân y 103, ngày 07.04.2022)</w:t>
      </w:r>
      <w:bookmarkEnd w:id="1018"/>
      <w:bookmarkEnd w:id="1019"/>
      <w:bookmarkEnd w:id="1020"/>
    </w:p>
    <w:p w:rsidR="00D331E4" w:rsidRDefault="00055974" w:rsidP="00955586">
      <w:pPr>
        <w:spacing w:line="360" w:lineRule="auto"/>
        <w:contextualSpacing/>
        <w:jc w:val="center"/>
        <w:rPr>
          <w:i/>
          <w:color w:val="000000"/>
          <w:sz w:val="28"/>
          <w:szCs w:val="28"/>
          <w:lang w:val="de-DE"/>
        </w:rPr>
      </w:pPr>
      <w:r>
        <w:rPr>
          <w:i/>
          <w:color w:val="000000"/>
          <w:sz w:val="28"/>
          <w:szCs w:val="28"/>
          <w:lang w:val="vi-VN"/>
        </w:rPr>
        <w:t xml:space="preserve">HE: </w:t>
      </w:r>
      <w:r w:rsidR="004F1762">
        <w:rPr>
          <w:i/>
          <w:color w:val="000000"/>
          <w:sz w:val="28"/>
          <w:szCs w:val="28"/>
          <w:lang w:val="vi-VN"/>
        </w:rPr>
        <w:t xml:space="preserve">20X, </w:t>
      </w:r>
      <w:r w:rsidR="007B4D96" w:rsidRPr="00385139">
        <w:rPr>
          <w:i/>
          <w:color w:val="000000"/>
          <w:sz w:val="28"/>
          <w:szCs w:val="28"/>
          <w:lang w:val="de-DE"/>
        </w:rPr>
        <w:t xml:space="preserve">A: </w:t>
      </w:r>
      <w:proofErr w:type="spellStart"/>
      <w:r w:rsidR="007B4D96" w:rsidRPr="00385139">
        <w:rPr>
          <w:i/>
          <w:color w:val="000000"/>
          <w:sz w:val="28"/>
          <w:szCs w:val="28"/>
          <w:lang w:val="de-DE"/>
        </w:rPr>
        <w:t>nhóm</w:t>
      </w:r>
      <w:proofErr w:type="spellEnd"/>
      <w:r w:rsidR="007B4D96" w:rsidRPr="00385139">
        <w:rPr>
          <w:i/>
          <w:color w:val="000000"/>
          <w:sz w:val="28"/>
          <w:szCs w:val="28"/>
          <w:lang w:val="de-DE"/>
        </w:rPr>
        <w:t xml:space="preserve"> </w:t>
      </w:r>
      <w:proofErr w:type="spellStart"/>
      <w:r w:rsidR="007B4D96" w:rsidRPr="00385139">
        <w:rPr>
          <w:i/>
          <w:color w:val="000000"/>
          <w:sz w:val="28"/>
          <w:szCs w:val="28"/>
          <w:lang w:val="de-DE"/>
        </w:rPr>
        <w:t>chứng</w:t>
      </w:r>
      <w:proofErr w:type="spellEnd"/>
      <w:r w:rsidR="007B4D96" w:rsidRPr="00385139">
        <w:rPr>
          <w:i/>
          <w:color w:val="000000"/>
          <w:sz w:val="28"/>
          <w:szCs w:val="28"/>
          <w:lang w:val="de-DE"/>
        </w:rPr>
        <w:t xml:space="preserve"> (</w:t>
      </w:r>
      <w:proofErr w:type="spellStart"/>
      <w:r w:rsidR="007B4D96" w:rsidRPr="00385139">
        <w:rPr>
          <w:i/>
          <w:color w:val="000000"/>
          <w:sz w:val="28"/>
          <w:szCs w:val="28"/>
          <w:lang w:val="de-DE"/>
        </w:rPr>
        <w:t>chuột</w:t>
      </w:r>
      <w:proofErr w:type="spellEnd"/>
      <w:r w:rsidR="007B4D96" w:rsidRPr="00385139">
        <w:rPr>
          <w:i/>
          <w:color w:val="000000"/>
          <w:sz w:val="28"/>
          <w:szCs w:val="28"/>
          <w:lang w:val="de-DE"/>
        </w:rPr>
        <w:t xml:space="preserve"> </w:t>
      </w:r>
      <w:proofErr w:type="spellStart"/>
      <w:r w:rsidR="007B4D96" w:rsidRPr="00385139">
        <w:rPr>
          <w:i/>
          <w:color w:val="000000"/>
          <w:sz w:val="28"/>
          <w:szCs w:val="28"/>
          <w:lang w:val="de-DE"/>
        </w:rPr>
        <w:t>số</w:t>
      </w:r>
      <w:proofErr w:type="spellEnd"/>
      <w:r w:rsidR="007B4D96" w:rsidRPr="00385139">
        <w:rPr>
          <w:i/>
          <w:color w:val="000000"/>
          <w:sz w:val="28"/>
          <w:szCs w:val="28"/>
          <w:lang w:val="de-DE"/>
        </w:rPr>
        <w:t xml:space="preserve"> 06), B: </w:t>
      </w:r>
      <w:proofErr w:type="spellStart"/>
      <w:r w:rsidR="007B4D96" w:rsidRPr="00385139">
        <w:rPr>
          <w:i/>
          <w:color w:val="000000"/>
          <w:sz w:val="28"/>
          <w:szCs w:val="28"/>
          <w:lang w:val="de-DE"/>
        </w:rPr>
        <w:t>lô</w:t>
      </w:r>
      <w:proofErr w:type="spellEnd"/>
      <w:r w:rsidR="007B4D96">
        <w:rPr>
          <w:i/>
          <w:color w:val="000000"/>
          <w:sz w:val="28"/>
          <w:szCs w:val="28"/>
          <w:lang w:val="vi-VN"/>
        </w:rPr>
        <w:t xml:space="preserve"> BaciMix</w:t>
      </w:r>
      <w:r w:rsidR="007B4D96" w:rsidRPr="00385139">
        <w:rPr>
          <w:i/>
          <w:color w:val="000000"/>
          <w:sz w:val="28"/>
          <w:szCs w:val="28"/>
          <w:lang w:val="de-DE"/>
        </w:rPr>
        <w:t xml:space="preserve"> </w:t>
      </w:r>
      <w:proofErr w:type="spellStart"/>
      <w:r w:rsidR="007B4D96" w:rsidRPr="00385139">
        <w:rPr>
          <w:i/>
          <w:color w:val="000000"/>
          <w:sz w:val="28"/>
          <w:szCs w:val="28"/>
          <w:lang w:val="de-DE"/>
        </w:rPr>
        <w:t>liều</w:t>
      </w:r>
      <w:proofErr w:type="spellEnd"/>
      <w:r w:rsidR="007B4D96" w:rsidRPr="00385139">
        <w:rPr>
          <w:i/>
          <w:color w:val="000000"/>
          <w:sz w:val="28"/>
          <w:szCs w:val="28"/>
          <w:lang w:val="de-DE"/>
        </w:rPr>
        <w:t xml:space="preserve"> 1(</w:t>
      </w:r>
      <w:proofErr w:type="spellStart"/>
      <w:r w:rsidR="007B4D96" w:rsidRPr="00385139">
        <w:rPr>
          <w:i/>
          <w:color w:val="000000"/>
          <w:sz w:val="28"/>
          <w:szCs w:val="28"/>
          <w:lang w:val="de-DE"/>
        </w:rPr>
        <w:t>chuột</w:t>
      </w:r>
      <w:proofErr w:type="spellEnd"/>
      <w:r w:rsidR="007B4D96" w:rsidRPr="00385139">
        <w:rPr>
          <w:i/>
          <w:color w:val="000000"/>
          <w:sz w:val="28"/>
          <w:szCs w:val="28"/>
          <w:lang w:val="de-DE"/>
        </w:rPr>
        <w:t xml:space="preserve"> </w:t>
      </w:r>
      <w:proofErr w:type="spellStart"/>
      <w:r w:rsidR="007B4D96" w:rsidRPr="00385139">
        <w:rPr>
          <w:i/>
          <w:color w:val="000000"/>
          <w:sz w:val="28"/>
          <w:szCs w:val="28"/>
          <w:lang w:val="de-DE"/>
        </w:rPr>
        <w:t>số</w:t>
      </w:r>
      <w:proofErr w:type="spellEnd"/>
      <w:r w:rsidR="007B4D96">
        <w:rPr>
          <w:i/>
          <w:color w:val="000000"/>
          <w:sz w:val="28"/>
          <w:szCs w:val="28"/>
          <w:lang w:val="de-DE"/>
        </w:rPr>
        <w:t xml:space="preserve"> 10</w:t>
      </w:r>
      <w:r w:rsidR="007B4D96" w:rsidRPr="00385139">
        <w:rPr>
          <w:i/>
          <w:color w:val="000000"/>
          <w:sz w:val="28"/>
          <w:szCs w:val="28"/>
          <w:lang w:val="de-DE"/>
        </w:rPr>
        <w:t>),</w:t>
      </w:r>
    </w:p>
    <w:p w:rsidR="007B4D96" w:rsidRPr="00876334" w:rsidRDefault="007B4D96" w:rsidP="00955586">
      <w:pPr>
        <w:spacing w:line="360" w:lineRule="auto"/>
        <w:contextualSpacing/>
        <w:jc w:val="center"/>
        <w:rPr>
          <w:i/>
          <w:sz w:val="28"/>
          <w:szCs w:val="28"/>
          <w:lang w:val="vi-VN"/>
        </w:rPr>
      </w:pPr>
      <w:r w:rsidRPr="00385139">
        <w:rPr>
          <w:i/>
          <w:color w:val="000000"/>
          <w:sz w:val="28"/>
          <w:szCs w:val="28"/>
          <w:lang w:val="de-DE"/>
        </w:rPr>
        <w:t xml:space="preserve"> C: </w:t>
      </w:r>
      <w:proofErr w:type="spellStart"/>
      <w:r w:rsidRPr="00385139">
        <w:rPr>
          <w:i/>
          <w:color w:val="000000"/>
          <w:sz w:val="28"/>
          <w:szCs w:val="28"/>
          <w:lang w:val="de-DE"/>
        </w:rPr>
        <w:t>lô</w:t>
      </w:r>
      <w:proofErr w:type="spellEnd"/>
      <w:r>
        <w:rPr>
          <w:i/>
          <w:color w:val="000000"/>
          <w:sz w:val="28"/>
          <w:szCs w:val="28"/>
          <w:lang w:val="vi-VN"/>
        </w:rPr>
        <w:t xml:space="preserve"> BaciMix</w:t>
      </w:r>
      <w:r w:rsidRPr="00385139">
        <w:rPr>
          <w:i/>
          <w:color w:val="000000"/>
          <w:sz w:val="28"/>
          <w:szCs w:val="28"/>
          <w:lang w:val="de-DE"/>
        </w:rPr>
        <w:t xml:space="preserve"> </w:t>
      </w:r>
      <w:proofErr w:type="spellStart"/>
      <w:r w:rsidRPr="00385139">
        <w:rPr>
          <w:i/>
          <w:color w:val="000000"/>
          <w:sz w:val="28"/>
          <w:szCs w:val="28"/>
          <w:lang w:val="de-DE"/>
        </w:rPr>
        <w:t>liều</w:t>
      </w:r>
      <w:proofErr w:type="spellEnd"/>
      <w:r w:rsidRPr="00385139">
        <w:rPr>
          <w:i/>
          <w:color w:val="000000"/>
          <w:sz w:val="28"/>
          <w:szCs w:val="28"/>
          <w:lang w:val="de-DE"/>
        </w:rPr>
        <w:t xml:space="preserve"> 2 (</w:t>
      </w:r>
      <w:proofErr w:type="spellStart"/>
      <w:r w:rsidRPr="00385139">
        <w:rPr>
          <w:i/>
          <w:color w:val="000000"/>
          <w:sz w:val="28"/>
          <w:szCs w:val="28"/>
          <w:lang w:val="de-DE"/>
        </w:rPr>
        <w:t>chuột</w:t>
      </w:r>
      <w:proofErr w:type="spellEnd"/>
      <w:r w:rsidRPr="00385139">
        <w:rPr>
          <w:i/>
          <w:color w:val="000000"/>
          <w:sz w:val="28"/>
          <w:szCs w:val="28"/>
          <w:lang w:val="de-DE"/>
        </w:rPr>
        <w:t xml:space="preserve"> </w:t>
      </w:r>
      <w:proofErr w:type="spellStart"/>
      <w:r w:rsidRPr="00385139">
        <w:rPr>
          <w:i/>
          <w:color w:val="000000"/>
          <w:sz w:val="28"/>
          <w:szCs w:val="28"/>
          <w:lang w:val="de-DE"/>
        </w:rPr>
        <w:t>số</w:t>
      </w:r>
      <w:proofErr w:type="spellEnd"/>
      <w:r>
        <w:rPr>
          <w:i/>
          <w:color w:val="000000"/>
          <w:sz w:val="28"/>
          <w:szCs w:val="28"/>
          <w:lang w:val="de-DE"/>
        </w:rPr>
        <w:t xml:space="preserve"> 35</w:t>
      </w:r>
      <w:r w:rsidR="00876334">
        <w:rPr>
          <w:i/>
          <w:color w:val="000000"/>
          <w:sz w:val="28"/>
          <w:szCs w:val="28"/>
          <w:lang w:val="vi-VN"/>
        </w:rPr>
        <w:t>), 1: tĩnh mạch trung tâm, 2: dải tế bào gan</w:t>
      </w:r>
    </w:p>
    <w:p w:rsidR="00EB1302" w:rsidRDefault="00385139" w:rsidP="00AD110B">
      <w:pPr>
        <w:spacing w:line="360" w:lineRule="auto"/>
        <w:ind w:firstLine="720"/>
        <w:contextualSpacing/>
        <w:jc w:val="both"/>
        <w:rPr>
          <w:bCs/>
          <w:iCs/>
          <w:noProof/>
          <w:color w:val="000000"/>
          <w:sz w:val="28"/>
          <w:szCs w:val="28"/>
          <w:lang w:val="de-DE"/>
        </w:rPr>
      </w:pPr>
      <w:proofErr w:type="spellStart"/>
      <w:r w:rsidRPr="00D246B8">
        <w:rPr>
          <w:sz w:val="28"/>
          <w:szCs w:val="28"/>
          <w:lang w:val="de-DE"/>
        </w:rPr>
        <w:t>Hình</w:t>
      </w:r>
      <w:proofErr w:type="spellEnd"/>
      <w:r w:rsidRPr="00D246B8">
        <w:rPr>
          <w:sz w:val="28"/>
          <w:szCs w:val="28"/>
          <w:lang w:val="de-DE"/>
        </w:rPr>
        <w:t xml:space="preserve"> </w:t>
      </w:r>
      <w:proofErr w:type="spellStart"/>
      <w:r w:rsidRPr="00D246B8">
        <w:rPr>
          <w:sz w:val="28"/>
          <w:szCs w:val="28"/>
          <w:lang w:val="de-DE"/>
        </w:rPr>
        <w:t>ảnh</w:t>
      </w:r>
      <w:proofErr w:type="spellEnd"/>
      <w:r w:rsidRPr="00D246B8">
        <w:rPr>
          <w:sz w:val="28"/>
          <w:szCs w:val="28"/>
          <w:lang w:val="de-DE"/>
        </w:rPr>
        <w:t xml:space="preserve"> vi </w:t>
      </w:r>
      <w:proofErr w:type="spellStart"/>
      <w:r w:rsidRPr="00D246B8">
        <w:rPr>
          <w:sz w:val="28"/>
          <w:szCs w:val="28"/>
          <w:lang w:val="de-DE"/>
        </w:rPr>
        <w:t>thể</w:t>
      </w:r>
      <w:proofErr w:type="spellEnd"/>
      <w:r w:rsidRPr="00D246B8">
        <w:rPr>
          <w:sz w:val="28"/>
          <w:szCs w:val="28"/>
          <w:lang w:val="de-DE"/>
        </w:rPr>
        <w:t xml:space="preserve"> </w:t>
      </w:r>
      <w:proofErr w:type="spellStart"/>
      <w:r w:rsidRPr="00D246B8">
        <w:rPr>
          <w:sz w:val="28"/>
          <w:szCs w:val="28"/>
          <w:lang w:val="de-DE"/>
        </w:rPr>
        <w:t>gan</w:t>
      </w:r>
      <w:proofErr w:type="spellEnd"/>
      <w:r w:rsidRPr="00D246B8">
        <w:rPr>
          <w:sz w:val="28"/>
          <w:szCs w:val="28"/>
          <w:lang w:val="de-DE"/>
        </w:rPr>
        <w:t xml:space="preserve"> </w:t>
      </w:r>
      <w:proofErr w:type="spellStart"/>
      <w:r w:rsidR="00FC6B16" w:rsidRPr="00D246B8">
        <w:rPr>
          <w:sz w:val="28"/>
          <w:szCs w:val="28"/>
          <w:lang w:val="de-DE"/>
        </w:rPr>
        <w:t>của</w:t>
      </w:r>
      <w:proofErr w:type="spellEnd"/>
      <w:r w:rsidR="00FC6B16">
        <w:rPr>
          <w:sz w:val="28"/>
          <w:szCs w:val="28"/>
          <w:lang w:val="vi-VN"/>
        </w:rPr>
        <w:t xml:space="preserve"> chuột cống trắng </w:t>
      </w:r>
      <w:r w:rsidRPr="00D246B8">
        <w:rPr>
          <w:sz w:val="28"/>
          <w:szCs w:val="28"/>
          <w:lang w:val="de-DE"/>
        </w:rPr>
        <w:t xml:space="preserve">ở </w:t>
      </w:r>
      <w:proofErr w:type="spellStart"/>
      <w:r w:rsidRPr="00D246B8">
        <w:rPr>
          <w:sz w:val="28"/>
          <w:szCs w:val="28"/>
          <w:lang w:val="de-DE"/>
        </w:rPr>
        <w:t>các</w:t>
      </w:r>
      <w:proofErr w:type="spellEnd"/>
      <w:r w:rsidRPr="00D246B8">
        <w:rPr>
          <w:sz w:val="28"/>
          <w:szCs w:val="28"/>
          <w:lang w:val="de-DE"/>
        </w:rPr>
        <w:t xml:space="preserve"> </w:t>
      </w:r>
      <w:proofErr w:type="spellStart"/>
      <w:r w:rsidRPr="00D246B8">
        <w:rPr>
          <w:sz w:val="28"/>
          <w:szCs w:val="28"/>
          <w:lang w:val="de-DE"/>
        </w:rPr>
        <w:t>lô</w:t>
      </w:r>
      <w:proofErr w:type="spellEnd"/>
      <w:r w:rsidRPr="00D246B8">
        <w:rPr>
          <w:sz w:val="28"/>
          <w:szCs w:val="28"/>
          <w:lang w:val="de-DE"/>
        </w:rPr>
        <w:t xml:space="preserve"> </w:t>
      </w:r>
      <w:proofErr w:type="spellStart"/>
      <w:r w:rsidRPr="00D246B8">
        <w:rPr>
          <w:sz w:val="28"/>
          <w:szCs w:val="28"/>
          <w:lang w:val="de-DE"/>
        </w:rPr>
        <w:t>đều</w:t>
      </w:r>
      <w:proofErr w:type="spellEnd"/>
      <w:r w:rsidRPr="00D246B8">
        <w:rPr>
          <w:sz w:val="28"/>
          <w:szCs w:val="28"/>
          <w:lang w:val="de-DE"/>
        </w:rPr>
        <w:t xml:space="preserve"> </w:t>
      </w:r>
      <w:proofErr w:type="spellStart"/>
      <w:r w:rsidRPr="00D246B8">
        <w:rPr>
          <w:sz w:val="28"/>
          <w:szCs w:val="28"/>
          <w:lang w:val="de-DE"/>
        </w:rPr>
        <w:t>thấy</w:t>
      </w:r>
      <w:proofErr w:type="spellEnd"/>
      <w:r w:rsidR="00FC6B16">
        <w:rPr>
          <w:sz w:val="28"/>
          <w:szCs w:val="28"/>
          <w:lang w:val="vi-VN"/>
        </w:rPr>
        <w:t xml:space="preserve"> </w:t>
      </w:r>
      <w:r w:rsidRPr="00D246B8">
        <w:rPr>
          <w:bCs/>
          <w:iCs/>
          <w:noProof/>
          <w:color w:val="000000"/>
          <w:sz w:val="28"/>
          <w:szCs w:val="28"/>
          <w:lang w:val="de-DE"/>
        </w:rPr>
        <w:t>các tế bào gan sắp xếp thành dải, thành bè, giữa các dải, các bè gan có xoang mạch. Các tế bào gan không bị thoái hóa</w:t>
      </w:r>
      <w:r w:rsidR="00D331E4">
        <w:rPr>
          <w:bCs/>
          <w:iCs/>
          <w:noProof/>
          <w:color w:val="000000"/>
          <w:sz w:val="28"/>
          <w:szCs w:val="28"/>
          <w:lang w:val="vi-VN"/>
        </w:rPr>
        <w:t xml:space="preserve"> và c</w:t>
      </w:r>
      <w:r w:rsidRPr="00D246B8">
        <w:rPr>
          <w:bCs/>
          <w:iCs/>
          <w:noProof/>
          <w:color w:val="000000"/>
          <w:sz w:val="28"/>
          <w:szCs w:val="28"/>
          <w:lang w:val="de-DE"/>
        </w:rPr>
        <w:t xml:space="preserve">ác xoang mạch bị </w:t>
      </w:r>
      <w:r w:rsidR="000B0EF5">
        <w:rPr>
          <w:bCs/>
          <w:iCs/>
          <w:noProof/>
          <w:color w:val="000000"/>
          <w:sz w:val="28"/>
          <w:szCs w:val="28"/>
          <w:lang w:val="vi-VN"/>
        </w:rPr>
        <w:t>x</w:t>
      </w:r>
      <w:r w:rsidRPr="00D246B8">
        <w:rPr>
          <w:bCs/>
          <w:iCs/>
          <w:noProof/>
          <w:color w:val="000000"/>
          <w:sz w:val="28"/>
          <w:szCs w:val="28"/>
          <w:lang w:val="de-DE"/>
        </w:rPr>
        <w:t xml:space="preserve">ung huyết nhẹ. </w:t>
      </w:r>
    </w:p>
    <w:p w:rsidR="00AD110B" w:rsidRDefault="00385139" w:rsidP="00EB1302">
      <w:pPr>
        <w:spacing w:line="360" w:lineRule="auto"/>
        <w:contextualSpacing/>
        <w:jc w:val="both"/>
        <w:rPr>
          <w:b/>
          <w:bCs/>
          <w:iCs/>
          <w:noProof/>
          <w:color w:val="000000"/>
          <w:sz w:val="28"/>
          <w:szCs w:val="28"/>
          <w:lang w:val="vi-VN"/>
        </w:rPr>
      </w:pPr>
      <w:r w:rsidRPr="00D246B8">
        <w:rPr>
          <w:b/>
          <w:bCs/>
          <w:iCs/>
          <w:noProof/>
          <w:color w:val="000000"/>
          <w:sz w:val="28"/>
          <w:szCs w:val="28"/>
          <w:lang w:val="de-DE"/>
        </w:rPr>
        <w:t>* Hình ảnh vi thể thậ</w:t>
      </w:r>
      <w:r w:rsidR="00EB1302">
        <w:rPr>
          <w:b/>
          <w:bCs/>
          <w:iCs/>
          <w:noProof/>
          <w:color w:val="000000"/>
          <w:sz w:val="28"/>
          <w:szCs w:val="28"/>
          <w:lang w:val="vi-VN"/>
        </w:rPr>
        <w:t>n</w:t>
      </w:r>
    </w:p>
    <w:p w:rsidR="007459BE" w:rsidRPr="00AD110B" w:rsidRDefault="00AD110B" w:rsidP="00EB1302">
      <w:pPr>
        <w:spacing w:line="360" w:lineRule="auto"/>
        <w:contextualSpacing/>
        <w:jc w:val="both"/>
        <w:rPr>
          <w:b/>
          <w:bCs/>
          <w:iCs/>
          <w:noProof/>
          <w:color w:val="000000"/>
          <w:sz w:val="28"/>
          <w:szCs w:val="28"/>
          <w:lang w:val="vi-VN"/>
        </w:rPr>
      </w:pPr>
      <w:r>
        <w:rPr>
          <w:b/>
          <w:bCs/>
          <w:iCs/>
          <w:noProof/>
          <w:color w:val="000000"/>
          <w:sz w:val="28"/>
          <w:szCs w:val="28"/>
          <w:lang w:val="vi-VN"/>
        </w:rPr>
        <w:tab/>
      </w:r>
      <w:proofErr w:type="spellStart"/>
      <w:r w:rsidR="00385139">
        <w:rPr>
          <w:color w:val="000000"/>
          <w:sz w:val="28"/>
          <w:szCs w:val="28"/>
          <w:lang w:val="de-DE"/>
        </w:rPr>
        <w:t>Hình</w:t>
      </w:r>
      <w:proofErr w:type="spellEnd"/>
      <w:r w:rsidR="00385139">
        <w:rPr>
          <w:color w:val="000000"/>
          <w:sz w:val="28"/>
          <w:szCs w:val="28"/>
          <w:lang w:val="de-DE"/>
        </w:rPr>
        <w:t xml:space="preserve"> </w:t>
      </w:r>
      <w:proofErr w:type="spellStart"/>
      <w:r w:rsidR="00385139">
        <w:rPr>
          <w:color w:val="000000"/>
          <w:sz w:val="28"/>
          <w:szCs w:val="28"/>
          <w:lang w:val="de-DE"/>
        </w:rPr>
        <w:t>ảnh</w:t>
      </w:r>
      <w:proofErr w:type="spellEnd"/>
      <w:r w:rsidR="00385139">
        <w:rPr>
          <w:color w:val="000000"/>
          <w:sz w:val="28"/>
          <w:szCs w:val="28"/>
          <w:lang w:val="de-DE"/>
        </w:rPr>
        <w:t xml:space="preserve"> vi </w:t>
      </w:r>
      <w:proofErr w:type="spellStart"/>
      <w:r w:rsidR="00385139">
        <w:rPr>
          <w:color w:val="000000"/>
          <w:sz w:val="28"/>
          <w:szCs w:val="28"/>
          <w:lang w:val="de-DE"/>
        </w:rPr>
        <w:t>thể</w:t>
      </w:r>
      <w:proofErr w:type="spellEnd"/>
      <w:r w:rsidR="00385139">
        <w:rPr>
          <w:color w:val="000000"/>
          <w:sz w:val="28"/>
          <w:szCs w:val="28"/>
          <w:lang w:val="de-DE"/>
        </w:rPr>
        <w:t xml:space="preserve"> </w:t>
      </w:r>
      <w:proofErr w:type="spellStart"/>
      <w:r w:rsidR="00385139">
        <w:rPr>
          <w:color w:val="000000"/>
          <w:sz w:val="28"/>
          <w:szCs w:val="28"/>
          <w:lang w:val="de-DE"/>
        </w:rPr>
        <w:t>thận</w:t>
      </w:r>
      <w:proofErr w:type="spellEnd"/>
      <w:r w:rsidR="00C87A72">
        <w:rPr>
          <w:color w:val="000000"/>
          <w:sz w:val="28"/>
          <w:szCs w:val="28"/>
          <w:lang w:val="vi-VN"/>
        </w:rPr>
        <w:t xml:space="preserve"> chuột</w:t>
      </w:r>
      <w:r w:rsidR="00385139">
        <w:rPr>
          <w:color w:val="000000"/>
          <w:sz w:val="28"/>
          <w:szCs w:val="28"/>
          <w:lang w:val="de-DE"/>
        </w:rPr>
        <w:t xml:space="preserve"> </w:t>
      </w:r>
      <w:proofErr w:type="spellStart"/>
      <w:r w:rsidR="007B4D96">
        <w:rPr>
          <w:color w:val="000000"/>
          <w:sz w:val="28"/>
          <w:szCs w:val="28"/>
          <w:lang w:val="de-DE"/>
        </w:rPr>
        <w:t>cống</w:t>
      </w:r>
      <w:proofErr w:type="spellEnd"/>
      <w:r w:rsidR="007B4D96">
        <w:rPr>
          <w:color w:val="000000"/>
          <w:sz w:val="28"/>
          <w:szCs w:val="28"/>
          <w:lang w:val="vi-VN"/>
        </w:rPr>
        <w:t xml:space="preserve"> trắng </w:t>
      </w:r>
      <w:r w:rsidR="00385139">
        <w:rPr>
          <w:color w:val="000000"/>
          <w:sz w:val="28"/>
          <w:szCs w:val="28"/>
          <w:lang w:val="de-DE"/>
        </w:rPr>
        <w:t xml:space="preserve">ở </w:t>
      </w:r>
      <w:proofErr w:type="spellStart"/>
      <w:r w:rsidR="00385139">
        <w:rPr>
          <w:color w:val="000000"/>
          <w:sz w:val="28"/>
          <w:szCs w:val="28"/>
          <w:lang w:val="de-DE"/>
        </w:rPr>
        <w:t>các</w:t>
      </w:r>
      <w:proofErr w:type="spellEnd"/>
      <w:r w:rsidR="00385139">
        <w:rPr>
          <w:color w:val="000000"/>
          <w:sz w:val="28"/>
          <w:szCs w:val="28"/>
          <w:lang w:val="de-DE"/>
        </w:rPr>
        <w:t xml:space="preserve"> </w:t>
      </w:r>
      <w:proofErr w:type="spellStart"/>
      <w:r w:rsidR="00385139">
        <w:rPr>
          <w:color w:val="000000"/>
          <w:sz w:val="28"/>
          <w:szCs w:val="28"/>
          <w:lang w:val="de-DE"/>
        </w:rPr>
        <w:t>lô</w:t>
      </w:r>
      <w:proofErr w:type="spellEnd"/>
      <w:r w:rsidR="007B4D96">
        <w:rPr>
          <w:color w:val="000000"/>
          <w:sz w:val="28"/>
          <w:szCs w:val="28"/>
          <w:lang w:val="vi-VN"/>
        </w:rPr>
        <w:t xml:space="preserve"> nghiên cứu khi sử dụng chế phẩm LabMix và chế phẩm BaciMix </w:t>
      </w:r>
      <w:r w:rsidR="00D331E4">
        <w:rPr>
          <w:color w:val="000000"/>
          <w:sz w:val="28"/>
          <w:szCs w:val="28"/>
          <w:lang w:val="vi-VN"/>
        </w:rPr>
        <w:t xml:space="preserve">ở cả </w:t>
      </w:r>
      <w:r w:rsidR="007B4D96">
        <w:rPr>
          <w:color w:val="000000"/>
          <w:sz w:val="28"/>
          <w:szCs w:val="28"/>
          <w:lang w:val="vi-VN"/>
        </w:rPr>
        <w:t>2</w:t>
      </w:r>
      <w:r w:rsidR="00D331E4">
        <w:rPr>
          <w:color w:val="000000"/>
          <w:sz w:val="28"/>
          <w:szCs w:val="28"/>
          <w:lang w:val="vi-VN"/>
        </w:rPr>
        <w:t xml:space="preserve"> liều</w:t>
      </w:r>
      <w:r w:rsidR="00385139">
        <w:rPr>
          <w:color w:val="000000"/>
          <w:sz w:val="28"/>
          <w:szCs w:val="28"/>
          <w:lang w:val="de-DE"/>
        </w:rPr>
        <w:t xml:space="preserve"> </w:t>
      </w:r>
      <w:proofErr w:type="spellStart"/>
      <w:r w:rsidR="00385139">
        <w:rPr>
          <w:color w:val="000000"/>
          <w:sz w:val="28"/>
          <w:szCs w:val="28"/>
          <w:lang w:val="de-DE"/>
        </w:rPr>
        <w:t>được</w:t>
      </w:r>
      <w:proofErr w:type="spellEnd"/>
      <w:r w:rsidR="00385139">
        <w:rPr>
          <w:color w:val="000000"/>
          <w:sz w:val="28"/>
          <w:szCs w:val="28"/>
          <w:lang w:val="de-DE"/>
        </w:rPr>
        <w:t xml:space="preserve"> </w:t>
      </w:r>
      <w:proofErr w:type="spellStart"/>
      <w:r w:rsidR="00385139">
        <w:rPr>
          <w:color w:val="000000"/>
          <w:sz w:val="28"/>
          <w:szCs w:val="28"/>
          <w:lang w:val="de-DE"/>
        </w:rPr>
        <w:t>trình</w:t>
      </w:r>
      <w:proofErr w:type="spellEnd"/>
      <w:r w:rsidR="00385139">
        <w:rPr>
          <w:color w:val="000000"/>
          <w:sz w:val="28"/>
          <w:szCs w:val="28"/>
          <w:lang w:val="de-DE"/>
        </w:rPr>
        <w:t xml:space="preserve"> </w:t>
      </w:r>
      <w:proofErr w:type="spellStart"/>
      <w:r w:rsidR="00385139">
        <w:rPr>
          <w:color w:val="000000"/>
          <w:sz w:val="28"/>
          <w:szCs w:val="28"/>
          <w:lang w:val="de-DE"/>
        </w:rPr>
        <w:t>bày</w:t>
      </w:r>
      <w:proofErr w:type="spellEnd"/>
      <w:r w:rsidR="00385139">
        <w:rPr>
          <w:color w:val="000000"/>
          <w:sz w:val="28"/>
          <w:szCs w:val="28"/>
          <w:lang w:val="de-DE"/>
        </w:rPr>
        <w:t xml:space="preserve"> </w:t>
      </w:r>
      <w:proofErr w:type="spellStart"/>
      <w:r w:rsidR="00385139">
        <w:rPr>
          <w:color w:val="000000"/>
          <w:sz w:val="28"/>
          <w:szCs w:val="28"/>
          <w:lang w:val="de-DE"/>
        </w:rPr>
        <w:t>trong</w:t>
      </w:r>
      <w:proofErr w:type="spellEnd"/>
      <w:r w:rsidR="00385139">
        <w:rPr>
          <w:color w:val="000000"/>
          <w:sz w:val="28"/>
          <w:szCs w:val="28"/>
          <w:lang w:val="de-DE"/>
        </w:rPr>
        <w:t xml:space="preserve"> </w:t>
      </w:r>
      <w:r w:rsidR="00D331E4">
        <w:rPr>
          <w:color w:val="000000"/>
          <w:sz w:val="28"/>
          <w:szCs w:val="28"/>
          <w:lang w:val="vi-VN"/>
        </w:rPr>
        <w:t>H</w:t>
      </w:r>
      <w:proofErr w:type="spellStart"/>
      <w:r w:rsidR="00385139">
        <w:rPr>
          <w:color w:val="000000"/>
          <w:sz w:val="28"/>
          <w:szCs w:val="28"/>
          <w:lang w:val="de-DE"/>
        </w:rPr>
        <w:t>ình</w:t>
      </w:r>
      <w:proofErr w:type="spellEnd"/>
      <w:r w:rsidR="00385139">
        <w:rPr>
          <w:color w:val="000000"/>
          <w:sz w:val="28"/>
          <w:szCs w:val="28"/>
          <w:lang w:val="de-DE"/>
        </w:rPr>
        <w:t xml:space="preserve"> 3.</w:t>
      </w:r>
      <w:r w:rsidR="007B4D96">
        <w:rPr>
          <w:color w:val="000000"/>
          <w:sz w:val="28"/>
          <w:szCs w:val="28"/>
          <w:lang w:val="vi-VN"/>
        </w:rPr>
        <w:t xml:space="preserve">5 và </w:t>
      </w:r>
      <w:r w:rsidR="00D331E4">
        <w:rPr>
          <w:color w:val="000000"/>
          <w:sz w:val="28"/>
          <w:szCs w:val="28"/>
          <w:lang w:val="vi-VN"/>
        </w:rPr>
        <w:t>H</w:t>
      </w:r>
      <w:r w:rsidR="007B4D96">
        <w:rPr>
          <w:color w:val="000000"/>
          <w:sz w:val="28"/>
          <w:szCs w:val="28"/>
          <w:lang w:val="vi-VN"/>
        </w:rPr>
        <w:t>ình 3.6</w:t>
      </w:r>
      <w:r w:rsidR="00D363B8">
        <w:rPr>
          <w:color w:val="000000"/>
          <w:sz w:val="28"/>
          <w:szCs w:val="28"/>
          <w:lang w:val="vi-VN"/>
        </w:rPr>
        <w:t>.</w:t>
      </w:r>
    </w:p>
    <w:p w:rsidR="00385139" w:rsidRPr="007459BE" w:rsidRDefault="00AD110B" w:rsidP="007459BE">
      <w:pPr>
        <w:spacing w:line="360" w:lineRule="auto"/>
        <w:contextualSpacing/>
        <w:jc w:val="center"/>
        <w:rPr>
          <w:color w:val="000000"/>
          <w:sz w:val="28"/>
          <w:szCs w:val="28"/>
          <w:lang w:val="vi-VN"/>
        </w:rPr>
      </w:pPr>
      <w:r>
        <w:rPr>
          <w:noProof/>
          <w:color w:val="000000"/>
          <w:sz w:val="28"/>
          <w:szCs w:val="28"/>
          <w:lang w:val="vi-VN"/>
        </w:rPr>
        <w:lastRenderedPageBreak/>
        <w:drawing>
          <wp:inline distT="0" distB="0" distL="0" distR="0">
            <wp:extent cx="5580380" cy="2011680"/>
            <wp:effectExtent l="0" t="0" r="0" b="0"/>
            <wp:docPr id="11745882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588222" name="Picture 1174588222"/>
                    <pic:cNvPicPr/>
                  </pic:nvPicPr>
                  <pic:blipFill>
                    <a:blip r:embed="rId19">
                      <a:extLst>
                        <a:ext uri="{28A0092B-C50C-407E-A947-70E740481C1C}">
                          <a14:useLocalDpi xmlns:a14="http://schemas.microsoft.com/office/drawing/2010/main" val="0"/>
                        </a:ext>
                      </a:extLst>
                    </a:blip>
                    <a:stretch>
                      <a:fillRect/>
                    </a:stretch>
                  </pic:blipFill>
                  <pic:spPr>
                    <a:xfrm>
                      <a:off x="0" y="0"/>
                      <a:ext cx="5580380" cy="2011680"/>
                    </a:xfrm>
                    <a:prstGeom prst="rect">
                      <a:avLst/>
                    </a:prstGeom>
                  </pic:spPr>
                </pic:pic>
              </a:graphicData>
            </a:graphic>
          </wp:inline>
        </w:drawing>
      </w:r>
    </w:p>
    <w:p w:rsidR="00152B21" w:rsidRPr="00955586" w:rsidRDefault="007378A5" w:rsidP="002F7EA3">
      <w:pPr>
        <w:pStyle w:val="ahinh"/>
      </w:pPr>
      <w:bookmarkStart w:id="1021" w:name="_Toc139232255"/>
      <w:bookmarkStart w:id="1022" w:name="_Toc139234743"/>
      <w:bookmarkStart w:id="1023" w:name="_Toc139235605"/>
      <w:bookmarkStart w:id="1024" w:name="_Toc140421889"/>
      <w:bookmarkStart w:id="1025" w:name="_Toc144477206"/>
      <w:bookmarkStart w:id="1026" w:name="_Toc145962202"/>
      <w:bookmarkStart w:id="1027" w:name="_Toc145962443"/>
      <w:bookmarkStart w:id="1028" w:name="_Toc145962772"/>
      <w:bookmarkStart w:id="1029" w:name="_Toc150168216"/>
      <w:bookmarkStart w:id="1030" w:name="_Toc155709750"/>
      <w:bookmarkStart w:id="1031" w:name="_Toc155710760"/>
      <w:r w:rsidRPr="00955586">
        <w:t>Hình 3.</w:t>
      </w:r>
      <w:r w:rsidR="007B4D96" w:rsidRPr="00955586">
        <w:t>5</w:t>
      </w:r>
      <w:r w:rsidRPr="00955586">
        <w:t>. Hình ảnh vi thể thận chuột cống trắng</w:t>
      </w:r>
      <w:r w:rsidR="00555DC3" w:rsidRPr="00955586">
        <w:t xml:space="preserve"> sử dụng LabMix</w:t>
      </w:r>
      <w:bookmarkEnd w:id="1021"/>
      <w:bookmarkEnd w:id="1022"/>
      <w:bookmarkEnd w:id="1023"/>
      <w:bookmarkEnd w:id="1024"/>
      <w:bookmarkEnd w:id="1025"/>
      <w:bookmarkEnd w:id="1026"/>
      <w:bookmarkEnd w:id="1027"/>
      <w:bookmarkEnd w:id="1028"/>
      <w:bookmarkEnd w:id="1029"/>
      <w:bookmarkEnd w:id="1030"/>
      <w:bookmarkEnd w:id="1031"/>
    </w:p>
    <w:p w:rsidR="003E188F" w:rsidRPr="002F014C" w:rsidRDefault="003E188F" w:rsidP="003E188F">
      <w:pPr>
        <w:pStyle w:val="ahinh"/>
        <w:rPr>
          <w:b w:val="0"/>
          <w:bCs/>
          <w:i/>
          <w:iCs/>
          <w:sz w:val="24"/>
          <w:szCs w:val="24"/>
        </w:rPr>
      </w:pPr>
      <w:bookmarkStart w:id="1032" w:name="_Toc155709751"/>
      <w:bookmarkStart w:id="1033" w:name="_Toc155710610"/>
      <w:bookmarkStart w:id="1034" w:name="_Toc155710761"/>
      <w:r w:rsidRPr="002F014C">
        <w:rPr>
          <w:b w:val="0"/>
          <w:bCs/>
          <w:i/>
          <w:iCs/>
          <w:sz w:val="24"/>
          <w:szCs w:val="24"/>
        </w:rPr>
        <w:t>(*Nguồn:</w:t>
      </w:r>
      <w:r w:rsidR="00EB1302">
        <w:rPr>
          <w:b w:val="0"/>
          <w:bCs/>
          <w:i/>
          <w:iCs/>
          <w:sz w:val="24"/>
          <w:szCs w:val="24"/>
        </w:rPr>
        <w:t xml:space="preserve"> </w:t>
      </w:r>
      <w:r w:rsidRPr="002F014C">
        <w:rPr>
          <w:b w:val="0"/>
          <w:bCs/>
          <w:i/>
          <w:iCs/>
          <w:sz w:val="24"/>
          <w:szCs w:val="24"/>
        </w:rPr>
        <w:t>Bộ môn Giải phẫu bệnh lý – pháp y, Bệnh viện Quân y 103, ngày 07.04.2022)</w:t>
      </w:r>
      <w:bookmarkEnd w:id="1032"/>
      <w:bookmarkEnd w:id="1033"/>
      <w:bookmarkEnd w:id="1034"/>
    </w:p>
    <w:p w:rsidR="00D331E4" w:rsidRDefault="00055974" w:rsidP="00955586">
      <w:pPr>
        <w:spacing w:line="360" w:lineRule="auto"/>
        <w:contextualSpacing/>
        <w:jc w:val="center"/>
        <w:rPr>
          <w:i/>
          <w:color w:val="000000"/>
          <w:sz w:val="28"/>
          <w:szCs w:val="28"/>
          <w:lang w:val="de-DE"/>
        </w:rPr>
      </w:pPr>
      <w:r>
        <w:rPr>
          <w:i/>
          <w:color w:val="000000"/>
          <w:sz w:val="28"/>
          <w:szCs w:val="28"/>
          <w:lang w:val="vi-VN"/>
        </w:rPr>
        <w:t xml:space="preserve">HE: </w:t>
      </w:r>
      <w:r w:rsidR="004F1762">
        <w:rPr>
          <w:i/>
          <w:color w:val="000000"/>
          <w:sz w:val="28"/>
          <w:szCs w:val="28"/>
          <w:lang w:val="vi-VN"/>
        </w:rPr>
        <w:t xml:space="preserve">20X, </w:t>
      </w:r>
      <w:r w:rsidR="007378A5" w:rsidRPr="00385139">
        <w:rPr>
          <w:i/>
          <w:color w:val="000000"/>
          <w:sz w:val="28"/>
          <w:szCs w:val="28"/>
          <w:lang w:val="de-DE"/>
        </w:rPr>
        <w:t xml:space="preserve">A: </w:t>
      </w:r>
      <w:r w:rsidR="00ED51A9">
        <w:rPr>
          <w:i/>
          <w:color w:val="000000"/>
          <w:sz w:val="28"/>
          <w:szCs w:val="28"/>
          <w:lang w:val="de-DE"/>
        </w:rPr>
        <w:t>Lô</w:t>
      </w:r>
      <w:r w:rsidR="007378A5" w:rsidRPr="00385139">
        <w:rPr>
          <w:i/>
          <w:color w:val="000000"/>
          <w:sz w:val="28"/>
          <w:szCs w:val="28"/>
          <w:lang w:val="de-DE"/>
        </w:rPr>
        <w:t xml:space="preserve"> </w:t>
      </w:r>
      <w:proofErr w:type="spellStart"/>
      <w:r w:rsidR="007378A5" w:rsidRPr="00385139">
        <w:rPr>
          <w:i/>
          <w:color w:val="000000"/>
          <w:sz w:val="28"/>
          <w:szCs w:val="28"/>
          <w:lang w:val="de-DE"/>
        </w:rPr>
        <w:t>chứng</w:t>
      </w:r>
      <w:proofErr w:type="spellEnd"/>
      <w:r w:rsidR="007378A5" w:rsidRPr="00385139">
        <w:rPr>
          <w:i/>
          <w:color w:val="000000"/>
          <w:sz w:val="28"/>
          <w:szCs w:val="28"/>
          <w:lang w:val="de-DE"/>
        </w:rPr>
        <w:t xml:space="preserve"> (</w:t>
      </w:r>
      <w:proofErr w:type="spellStart"/>
      <w:r w:rsidR="007378A5" w:rsidRPr="00385139">
        <w:rPr>
          <w:i/>
          <w:color w:val="000000"/>
          <w:sz w:val="28"/>
          <w:szCs w:val="28"/>
          <w:lang w:val="de-DE"/>
        </w:rPr>
        <w:t>chuột</w:t>
      </w:r>
      <w:proofErr w:type="spellEnd"/>
      <w:r w:rsidR="007378A5" w:rsidRPr="00385139">
        <w:rPr>
          <w:i/>
          <w:color w:val="000000"/>
          <w:sz w:val="28"/>
          <w:szCs w:val="28"/>
          <w:lang w:val="de-DE"/>
        </w:rPr>
        <w:t xml:space="preserve"> </w:t>
      </w:r>
      <w:proofErr w:type="spellStart"/>
      <w:r w:rsidR="007378A5" w:rsidRPr="00385139">
        <w:rPr>
          <w:i/>
          <w:color w:val="000000"/>
          <w:sz w:val="28"/>
          <w:szCs w:val="28"/>
          <w:lang w:val="de-DE"/>
        </w:rPr>
        <w:t>số</w:t>
      </w:r>
      <w:proofErr w:type="spellEnd"/>
      <w:r w:rsidR="007378A5">
        <w:rPr>
          <w:i/>
          <w:color w:val="000000"/>
          <w:sz w:val="28"/>
          <w:szCs w:val="28"/>
          <w:lang w:val="de-DE"/>
        </w:rPr>
        <w:t xml:space="preserve"> 62</w:t>
      </w:r>
      <w:r w:rsidR="007378A5" w:rsidRPr="00385139">
        <w:rPr>
          <w:i/>
          <w:color w:val="000000"/>
          <w:sz w:val="28"/>
          <w:szCs w:val="28"/>
          <w:lang w:val="de-DE"/>
        </w:rPr>
        <w:t xml:space="preserve">), B: </w:t>
      </w:r>
      <w:r w:rsidR="00ED51A9">
        <w:rPr>
          <w:i/>
          <w:color w:val="000000"/>
          <w:sz w:val="28"/>
          <w:szCs w:val="28"/>
          <w:lang w:val="vi-VN"/>
        </w:rPr>
        <w:t>L</w:t>
      </w:r>
      <w:r w:rsidR="007378A5" w:rsidRPr="00385139">
        <w:rPr>
          <w:i/>
          <w:color w:val="000000"/>
          <w:sz w:val="28"/>
          <w:szCs w:val="28"/>
          <w:lang w:val="de-DE"/>
        </w:rPr>
        <w:t xml:space="preserve">ô </w:t>
      </w:r>
      <w:proofErr w:type="spellStart"/>
      <w:r w:rsidR="007B4D96">
        <w:rPr>
          <w:i/>
          <w:color w:val="000000"/>
          <w:sz w:val="28"/>
          <w:szCs w:val="28"/>
          <w:lang w:val="de-DE"/>
        </w:rPr>
        <w:t>LabMix</w:t>
      </w:r>
      <w:proofErr w:type="spellEnd"/>
      <w:r w:rsidR="007B4D96">
        <w:rPr>
          <w:i/>
          <w:color w:val="000000"/>
          <w:sz w:val="28"/>
          <w:szCs w:val="28"/>
          <w:lang w:val="vi-VN"/>
        </w:rPr>
        <w:t xml:space="preserve"> </w:t>
      </w:r>
      <w:proofErr w:type="spellStart"/>
      <w:r w:rsidR="007378A5" w:rsidRPr="00385139">
        <w:rPr>
          <w:i/>
          <w:color w:val="000000"/>
          <w:sz w:val="28"/>
          <w:szCs w:val="28"/>
          <w:lang w:val="de-DE"/>
        </w:rPr>
        <w:t>liều</w:t>
      </w:r>
      <w:proofErr w:type="spellEnd"/>
      <w:r w:rsidR="007378A5" w:rsidRPr="00385139">
        <w:rPr>
          <w:i/>
          <w:color w:val="000000"/>
          <w:sz w:val="28"/>
          <w:szCs w:val="28"/>
          <w:lang w:val="de-DE"/>
        </w:rPr>
        <w:t xml:space="preserve"> 1 (</w:t>
      </w:r>
      <w:proofErr w:type="spellStart"/>
      <w:r w:rsidR="007378A5" w:rsidRPr="00385139">
        <w:rPr>
          <w:i/>
          <w:color w:val="000000"/>
          <w:sz w:val="28"/>
          <w:szCs w:val="28"/>
          <w:lang w:val="de-DE"/>
        </w:rPr>
        <w:t>chuột</w:t>
      </w:r>
      <w:proofErr w:type="spellEnd"/>
      <w:r w:rsidR="007378A5" w:rsidRPr="00385139">
        <w:rPr>
          <w:i/>
          <w:color w:val="000000"/>
          <w:sz w:val="28"/>
          <w:szCs w:val="28"/>
          <w:lang w:val="de-DE"/>
        </w:rPr>
        <w:t xml:space="preserve"> </w:t>
      </w:r>
      <w:proofErr w:type="spellStart"/>
      <w:r w:rsidR="007378A5" w:rsidRPr="00385139">
        <w:rPr>
          <w:i/>
          <w:color w:val="000000"/>
          <w:sz w:val="28"/>
          <w:szCs w:val="28"/>
          <w:lang w:val="de-DE"/>
        </w:rPr>
        <w:t>số</w:t>
      </w:r>
      <w:proofErr w:type="spellEnd"/>
      <w:r w:rsidR="007378A5">
        <w:rPr>
          <w:i/>
          <w:color w:val="000000"/>
          <w:sz w:val="28"/>
          <w:szCs w:val="28"/>
          <w:lang w:val="de-DE"/>
        </w:rPr>
        <w:t xml:space="preserve"> 26</w:t>
      </w:r>
      <w:r w:rsidR="007378A5" w:rsidRPr="00385139">
        <w:rPr>
          <w:i/>
          <w:color w:val="000000"/>
          <w:sz w:val="28"/>
          <w:szCs w:val="28"/>
          <w:lang w:val="de-DE"/>
        </w:rPr>
        <w:t xml:space="preserve">) </w:t>
      </w:r>
    </w:p>
    <w:p w:rsidR="007378A5" w:rsidRPr="007459BE" w:rsidRDefault="007378A5" w:rsidP="00955586">
      <w:pPr>
        <w:spacing w:line="360" w:lineRule="auto"/>
        <w:contextualSpacing/>
        <w:jc w:val="center"/>
        <w:rPr>
          <w:i/>
          <w:color w:val="000000"/>
          <w:sz w:val="28"/>
          <w:szCs w:val="28"/>
          <w:lang w:val="vi-VN"/>
        </w:rPr>
      </w:pPr>
      <w:r w:rsidRPr="00385139">
        <w:rPr>
          <w:i/>
          <w:color w:val="000000"/>
          <w:sz w:val="28"/>
          <w:szCs w:val="28"/>
          <w:lang w:val="de-DE"/>
        </w:rPr>
        <w:t xml:space="preserve">C: </w:t>
      </w:r>
      <w:r w:rsidR="00ED51A9">
        <w:rPr>
          <w:i/>
          <w:color w:val="000000"/>
          <w:sz w:val="28"/>
          <w:szCs w:val="28"/>
          <w:lang w:val="vi-VN"/>
        </w:rPr>
        <w:t>L</w:t>
      </w:r>
      <w:r w:rsidRPr="00385139">
        <w:rPr>
          <w:i/>
          <w:color w:val="000000"/>
          <w:sz w:val="28"/>
          <w:szCs w:val="28"/>
          <w:lang w:val="de-DE"/>
        </w:rPr>
        <w:t xml:space="preserve">ô </w:t>
      </w:r>
      <w:proofErr w:type="spellStart"/>
      <w:r w:rsidR="007B4D96">
        <w:rPr>
          <w:i/>
          <w:color w:val="000000"/>
          <w:sz w:val="28"/>
          <w:szCs w:val="28"/>
          <w:lang w:val="de-DE"/>
        </w:rPr>
        <w:t>LabMix</w:t>
      </w:r>
      <w:proofErr w:type="spellEnd"/>
      <w:r w:rsidR="007B4D96">
        <w:rPr>
          <w:i/>
          <w:color w:val="000000"/>
          <w:sz w:val="28"/>
          <w:szCs w:val="28"/>
          <w:lang w:val="vi-VN"/>
        </w:rPr>
        <w:t xml:space="preserve"> </w:t>
      </w:r>
      <w:proofErr w:type="spellStart"/>
      <w:r w:rsidRPr="00385139">
        <w:rPr>
          <w:i/>
          <w:color w:val="000000"/>
          <w:sz w:val="28"/>
          <w:szCs w:val="28"/>
          <w:lang w:val="de-DE"/>
        </w:rPr>
        <w:t>liều</w:t>
      </w:r>
      <w:proofErr w:type="spellEnd"/>
      <w:r w:rsidRPr="00385139">
        <w:rPr>
          <w:i/>
          <w:color w:val="000000"/>
          <w:sz w:val="28"/>
          <w:szCs w:val="28"/>
          <w:lang w:val="de-DE"/>
        </w:rPr>
        <w:t xml:space="preserve"> 2 (</w:t>
      </w:r>
      <w:proofErr w:type="spellStart"/>
      <w:r w:rsidRPr="00385139">
        <w:rPr>
          <w:i/>
          <w:color w:val="000000"/>
          <w:sz w:val="28"/>
          <w:szCs w:val="28"/>
          <w:lang w:val="de-DE"/>
        </w:rPr>
        <w:t>chuột</w:t>
      </w:r>
      <w:proofErr w:type="spellEnd"/>
      <w:r w:rsidRPr="00385139">
        <w:rPr>
          <w:i/>
          <w:color w:val="000000"/>
          <w:sz w:val="28"/>
          <w:szCs w:val="28"/>
          <w:lang w:val="de-DE"/>
        </w:rPr>
        <w:t xml:space="preserve"> </w:t>
      </w:r>
      <w:proofErr w:type="spellStart"/>
      <w:r w:rsidRPr="00385139">
        <w:rPr>
          <w:i/>
          <w:color w:val="000000"/>
          <w:sz w:val="28"/>
          <w:szCs w:val="28"/>
          <w:lang w:val="de-DE"/>
        </w:rPr>
        <w:t>số</w:t>
      </w:r>
      <w:proofErr w:type="spellEnd"/>
      <w:r w:rsidRPr="00385139">
        <w:rPr>
          <w:i/>
          <w:color w:val="000000"/>
          <w:sz w:val="28"/>
          <w:szCs w:val="28"/>
          <w:lang w:val="de-DE"/>
        </w:rPr>
        <w:t xml:space="preserve"> </w:t>
      </w:r>
      <w:r>
        <w:rPr>
          <w:i/>
          <w:color w:val="000000"/>
          <w:sz w:val="28"/>
          <w:szCs w:val="28"/>
          <w:lang w:val="de-DE"/>
        </w:rPr>
        <w:t>18</w:t>
      </w:r>
      <w:r w:rsidRPr="00385139">
        <w:rPr>
          <w:i/>
          <w:color w:val="000000"/>
          <w:sz w:val="28"/>
          <w:szCs w:val="28"/>
          <w:lang w:val="de-DE"/>
        </w:rPr>
        <w:t>)</w:t>
      </w:r>
      <w:r w:rsidR="007459BE">
        <w:rPr>
          <w:i/>
          <w:color w:val="000000"/>
          <w:sz w:val="28"/>
          <w:szCs w:val="28"/>
          <w:lang w:val="vi-VN"/>
        </w:rPr>
        <w:t>, 1: mạch máu, 2: bao Bowman, 3: cầu thận</w:t>
      </w:r>
    </w:p>
    <w:p w:rsidR="007B4D96" w:rsidRPr="00385139" w:rsidRDefault="003F6C35" w:rsidP="007B4D96">
      <w:pPr>
        <w:spacing w:line="360" w:lineRule="auto"/>
        <w:contextualSpacing/>
        <w:jc w:val="center"/>
        <w:rPr>
          <w:color w:val="000000"/>
          <w:sz w:val="28"/>
          <w:szCs w:val="28"/>
          <w:lang w:val="de-DE"/>
        </w:rPr>
      </w:pPr>
      <w:r>
        <w:rPr>
          <w:noProof/>
          <w:color w:val="000000"/>
          <w:sz w:val="28"/>
          <w:szCs w:val="28"/>
          <w:lang w:val="de-DE"/>
        </w:rPr>
        <w:drawing>
          <wp:inline distT="0" distB="0" distL="0" distR="0">
            <wp:extent cx="5580380" cy="1885950"/>
            <wp:effectExtent l="0" t="0" r="0" b="6350"/>
            <wp:docPr id="984727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72786" name="Picture 98472786"/>
                    <pic:cNvPicPr/>
                  </pic:nvPicPr>
                  <pic:blipFill>
                    <a:blip r:embed="rId20">
                      <a:extLst>
                        <a:ext uri="{28A0092B-C50C-407E-A947-70E740481C1C}">
                          <a14:useLocalDpi xmlns:a14="http://schemas.microsoft.com/office/drawing/2010/main" val="0"/>
                        </a:ext>
                      </a:extLst>
                    </a:blip>
                    <a:stretch>
                      <a:fillRect/>
                    </a:stretch>
                  </pic:blipFill>
                  <pic:spPr>
                    <a:xfrm>
                      <a:off x="0" y="0"/>
                      <a:ext cx="5580380" cy="1885950"/>
                    </a:xfrm>
                    <a:prstGeom prst="rect">
                      <a:avLst/>
                    </a:prstGeom>
                  </pic:spPr>
                </pic:pic>
              </a:graphicData>
            </a:graphic>
          </wp:inline>
        </w:drawing>
      </w:r>
    </w:p>
    <w:p w:rsidR="007B4D96" w:rsidRPr="00955586" w:rsidRDefault="007B4D96" w:rsidP="002F7EA3">
      <w:pPr>
        <w:pStyle w:val="ahinh"/>
      </w:pPr>
      <w:bookmarkStart w:id="1035" w:name="_Toc139232256"/>
      <w:bookmarkStart w:id="1036" w:name="_Toc139234744"/>
      <w:bookmarkStart w:id="1037" w:name="_Toc139235606"/>
      <w:bookmarkStart w:id="1038" w:name="_Toc140421890"/>
      <w:bookmarkStart w:id="1039" w:name="_Toc144477207"/>
      <w:bookmarkStart w:id="1040" w:name="_Toc145962203"/>
      <w:bookmarkStart w:id="1041" w:name="_Toc145962444"/>
      <w:bookmarkStart w:id="1042" w:name="_Toc145962773"/>
      <w:bookmarkStart w:id="1043" w:name="_Toc150168217"/>
      <w:bookmarkStart w:id="1044" w:name="_Toc155709752"/>
      <w:bookmarkStart w:id="1045" w:name="_Toc155710762"/>
      <w:r w:rsidRPr="00955586">
        <w:t>Hình 3.6. Hình ảnh vi thể thận chuột sử dụng BaciMix</w:t>
      </w:r>
      <w:bookmarkEnd w:id="1035"/>
      <w:bookmarkEnd w:id="1036"/>
      <w:bookmarkEnd w:id="1037"/>
      <w:bookmarkEnd w:id="1038"/>
      <w:bookmarkEnd w:id="1039"/>
      <w:bookmarkEnd w:id="1040"/>
      <w:bookmarkEnd w:id="1041"/>
      <w:bookmarkEnd w:id="1042"/>
      <w:bookmarkEnd w:id="1043"/>
      <w:bookmarkEnd w:id="1044"/>
      <w:bookmarkEnd w:id="1045"/>
    </w:p>
    <w:p w:rsidR="003E188F" w:rsidRPr="002F014C" w:rsidRDefault="003E188F" w:rsidP="003E188F">
      <w:pPr>
        <w:pStyle w:val="ahinh"/>
        <w:rPr>
          <w:b w:val="0"/>
          <w:bCs/>
          <w:i/>
          <w:iCs/>
          <w:sz w:val="24"/>
          <w:szCs w:val="24"/>
        </w:rPr>
      </w:pPr>
      <w:bookmarkStart w:id="1046" w:name="_Toc155709753"/>
      <w:bookmarkStart w:id="1047" w:name="_Toc155710612"/>
      <w:bookmarkStart w:id="1048" w:name="_Toc155710763"/>
      <w:r w:rsidRPr="002F014C">
        <w:rPr>
          <w:b w:val="0"/>
          <w:bCs/>
          <w:i/>
          <w:iCs/>
          <w:sz w:val="24"/>
          <w:szCs w:val="24"/>
        </w:rPr>
        <w:t>(*Nguồn:</w:t>
      </w:r>
      <w:r w:rsidR="00AD110B">
        <w:rPr>
          <w:b w:val="0"/>
          <w:bCs/>
          <w:i/>
          <w:iCs/>
          <w:sz w:val="24"/>
          <w:szCs w:val="24"/>
        </w:rPr>
        <w:t xml:space="preserve"> </w:t>
      </w:r>
      <w:r w:rsidRPr="002F014C">
        <w:rPr>
          <w:b w:val="0"/>
          <w:bCs/>
          <w:i/>
          <w:iCs/>
          <w:sz w:val="24"/>
          <w:szCs w:val="24"/>
        </w:rPr>
        <w:t>Bộ môn Giải phẫu bệnh lý – pháp y, Bệnh viện Quân y 103, ngày 07.04.2022)</w:t>
      </w:r>
      <w:bookmarkEnd w:id="1046"/>
      <w:bookmarkEnd w:id="1047"/>
      <w:bookmarkEnd w:id="1048"/>
    </w:p>
    <w:p w:rsidR="00D331E4" w:rsidRDefault="00055974" w:rsidP="00955586">
      <w:pPr>
        <w:spacing w:line="360" w:lineRule="auto"/>
        <w:contextualSpacing/>
        <w:jc w:val="center"/>
        <w:rPr>
          <w:i/>
          <w:color w:val="000000"/>
          <w:sz w:val="28"/>
          <w:szCs w:val="28"/>
          <w:lang w:val="vi-VN"/>
        </w:rPr>
      </w:pPr>
      <w:r>
        <w:rPr>
          <w:i/>
          <w:color w:val="000000"/>
          <w:sz w:val="28"/>
          <w:szCs w:val="28"/>
          <w:lang w:val="vi-VN"/>
        </w:rPr>
        <w:t xml:space="preserve">HE: </w:t>
      </w:r>
      <w:r w:rsidR="004F1762">
        <w:rPr>
          <w:i/>
          <w:color w:val="000000"/>
          <w:sz w:val="28"/>
          <w:szCs w:val="28"/>
          <w:lang w:val="vi-VN"/>
        </w:rPr>
        <w:t xml:space="preserve">20X, </w:t>
      </w:r>
      <w:r w:rsidR="007B4D96" w:rsidRPr="00385139">
        <w:rPr>
          <w:i/>
          <w:color w:val="000000"/>
          <w:sz w:val="28"/>
          <w:szCs w:val="28"/>
          <w:lang w:val="de-DE"/>
        </w:rPr>
        <w:t xml:space="preserve">A: </w:t>
      </w:r>
      <w:proofErr w:type="spellStart"/>
      <w:r w:rsidR="007B4D96" w:rsidRPr="00385139">
        <w:rPr>
          <w:i/>
          <w:color w:val="000000"/>
          <w:sz w:val="28"/>
          <w:szCs w:val="28"/>
          <w:lang w:val="de-DE"/>
        </w:rPr>
        <w:t>nhóm</w:t>
      </w:r>
      <w:proofErr w:type="spellEnd"/>
      <w:r w:rsidR="007B4D96" w:rsidRPr="00385139">
        <w:rPr>
          <w:i/>
          <w:color w:val="000000"/>
          <w:sz w:val="28"/>
          <w:szCs w:val="28"/>
          <w:lang w:val="de-DE"/>
        </w:rPr>
        <w:t xml:space="preserve"> </w:t>
      </w:r>
      <w:proofErr w:type="spellStart"/>
      <w:r w:rsidR="007B4D96" w:rsidRPr="00385139">
        <w:rPr>
          <w:i/>
          <w:color w:val="000000"/>
          <w:sz w:val="28"/>
          <w:szCs w:val="28"/>
          <w:lang w:val="de-DE"/>
        </w:rPr>
        <w:t>chứng</w:t>
      </w:r>
      <w:proofErr w:type="spellEnd"/>
      <w:r w:rsidR="007B4D96" w:rsidRPr="00385139">
        <w:rPr>
          <w:i/>
          <w:color w:val="000000"/>
          <w:sz w:val="28"/>
          <w:szCs w:val="28"/>
          <w:lang w:val="de-DE"/>
        </w:rPr>
        <w:t xml:space="preserve"> (</w:t>
      </w:r>
      <w:proofErr w:type="spellStart"/>
      <w:r w:rsidR="007B4D96" w:rsidRPr="00385139">
        <w:rPr>
          <w:i/>
          <w:color w:val="000000"/>
          <w:sz w:val="28"/>
          <w:szCs w:val="28"/>
          <w:lang w:val="de-DE"/>
        </w:rPr>
        <w:t>chuột</w:t>
      </w:r>
      <w:proofErr w:type="spellEnd"/>
      <w:r w:rsidR="007B4D96" w:rsidRPr="00385139">
        <w:rPr>
          <w:i/>
          <w:color w:val="000000"/>
          <w:sz w:val="28"/>
          <w:szCs w:val="28"/>
          <w:lang w:val="de-DE"/>
        </w:rPr>
        <w:t xml:space="preserve"> </w:t>
      </w:r>
      <w:proofErr w:type="spellStart"/>
      <w:r w:rsidR="007B4D96" w:rsidRPr="00385139">
        <w:rPr>
          <w:i/>
          <w:color w:val="000000"/>
          <w:sz w:val="28"/>
          <w:szCs w:val="28"/>
          <w:lang w:val="de-DE"/>
        </w:rPr>
        <w:t>số</w:t>
      </w:r>
      <w:proofErr w:type="spellEnd"/>
      <w:r w:rsidR="007B4D96">
        <w:rPr>
          <w:i/>
          <w:color w:val="000000"/>
          <w:sz w:val="28"/>
          <w:szCs w:val="28"/>
          <w:lang w:val="de-DE"/>
        </w:rPr>
        <w:t xml:space="preserve"> 62</w:t>
      </w:r>
      <w:r w:rsidR="007B4D96" w:rsidRPr="00385139">
        <w:rPr>
          <w:i/>
          <w:color w:val="000000"/>
          <w:sz w:val="28"/>
          <w:szCs w:val="28"/>
          <w:lang w:val="de-DE"/>
        </w:rPr>
        <w:t xml:space="preserve">), B: </w:t>
      </w:r>
      <w:proofErr w:type="spellStart"/>
      <w:r w:rsidR="007B4D96" w:rsidRPr="00385139">
        <w:rPr>
          <w:i/>
          <w:color w:val="000000"/>
          <w:sz w:val="28"/>
          <w:szCs w:val="28"/>
          <w:lang w:val="de-DE"/>
        </w:rPr>
        <w:t>lô</w:t>
      </w:r>
      <w:proofErr w:type="spellEnd"/>
      <w:r w:rsidR="007B4D96">
        <w:rPr>
          <w:i/>
          <w:color w:val="000000"/>
          <w:sz w:val="28"/>
          <w:szCs w:val="28"/>
          <w:lang w:val="vi-VN"/>
        </w:rPr>
        <w:t xml:space="preserve"> BaciMix</w:t>
      </w:r>
      <w:r w:rsidR="007B4D96" w:rsidRPr="00385139">
        <w:rPr>
          <w:i/>
          <w:color w:val="000000"/>
          <w:sz w:val="28"/>
          <w:szCs w:val="28"/>
          <w:lang w:val="de-DE"/>
        </w:rPr>
        <w:t xml:space="preserve"> </w:t>
      </w:r>
      <w:proofErr w:type="spellStart"/>
      <w:r w:rsidR="007B4D96" w:rsidRPr="00385139">
        <w:rPr>
          <w:i/>
          <w:color w:val="000000"/>
          <w:sz w:val="28"/>
          <w:szCs w:val="28"/>
          <w:lang w:val="de-DE"/>
        </w:rPr>
        <w:t>liều</w:t>
      </w:r>
      <w:proofErr w:type="spellEnd"/>
      <w:r w:rsidR="007B4D96" w:rsidRPr="00385139">
        <w:rPr>
          <w:i/>
          <w:color w:val="000000"/>
          <w:sz w:val="28"/>
          <w:szCs w:val="28"/>
          <w:lang w:val="de-DE"/>
        </w:rPr>
        <w:t xml:space="preserve"> 1(</w:t>
      </w:r>
      <w:proofErr w:type="spellStart"/>
      <w:r w:rsidR="007B4D96" w:rsidRPr="00385139">
        <w:rPr>
          <w:i/>
          <w:color w:val="000000"/>
          <w:sz w:val="28"/>
          <w:szCs w:val="28"/>
          <w:lang w:val="de-DE"/>
        </w:rPr>
        <w:t>chuột</w:t>
      </w:r>
      <w:proofErr w:type="spellEnd"/>
      <w:r w:rsidR="007B4D96" w:rsidRPr="00385139">
        <w:rPr>
          <w:i/>
          <w:color w:val="000000"/>
          <w:sz w:val="28"/>
          <w:szCs w:val="28"/>
          <w:lang w:val="de-DE"/>
        </w:rPr>
        <w:t xml:space="preserve"> </w:t>
      </w:r>
      <w:proofErr w:type="spellStart"/>
      <w:r w:rsidR="007B4D96" w:rsidRPr="00385139">
        <w:rPr>
          <w:i/>
          <w:color w:val="000000"/>
          <w:sz w:val="28"/>
          <w:szCs w:val="28"/>
          <w:lang w:val="de-DE"/>
        </w:rPr>
        <w:t>số</w:t>
      </w:r>
      <w:proofErr w:type="spellEnd"/>
      <w:r w:rsidR="007B4D96">
        <w:rPr>
          <w:i/>
          <w:color w:val="000000"/>
          <w:sz w:val="28"/>
          <w:szCs w:val="28"/>
          <w:lang w:val="de-DE"/>
        </w:rPr>
        <w:t xml:space="preserve"> 36</w:t>
      </w:r>
      <w:r w:rsidR="007B4D96" w:rsidRPr="00385139">
        <w:rPr>
          <w:i/>
          <w:color w:val="000000"/>
          <w:sz w:val="28"/>
          <w:szCs w:val="28"/>
          <w:lang w:val="de-DE"/>
        </w:rPr>
        <w:t>)</w:t>
      </w:r>
      <w:r w:rsidR="007B4D96">
        <w:rPr>
          <w:i/>
          <w:color w:val="000000"/>
          <w:sz w:val="28"/>
          <w:szCs w:val="28"/>
          <w:lang w:val="vi-VN"/>
        </w:rPr>
        <w:t xml:space="preserve">, </w:t>
      </w:r>
    </w:p>
    <w:p w:rsidR="007B4D96" w:rsidRPr="007459BE" w:rsidRDefault="007B4D96" w:rsidP="00955586">
      <w:pPr>
        <w:spacing w:line="360" w:lineRule="auto"/>
        <w:contextualSpacing/>
        <w:jc w:val="center"/>
        <w:rPr>
          <w:i/>
          <w:sz w:val="28"/>
          <w:szCs w:val="28"/>
          <w:lang w:val="vi-VN"/>
        </w:rPr>
      </w:pPr>
      <w:r w:rsidRPr="00385139">
        <w:rPr>
          <w:i/>
          <w:color w:val="000000"/>
          <w:sz w:val="28"/>
          <w:szCs w:val="28"/>
          <w:lang w:val="de-DE"/>
        </w:rPr>
        <w:t xml:space="preserve">C: </w:t>
      </w:r>
      <w:proofErr w:type="spellStart"/>
      <w:r w:rsidRPr="00385139">
        <w:rPr>
          <w:i/>
          <w:color w:val="000000"/>
          <w:sz w:val="28"/>
          <w:szCs w:val="28"/>
          <w:lang w:val="de-DE"/>
        </w:rPr>
        <w:t>lô</w:t>
      </w:r>
      <w:proofErr w:type="spellEnd"/>
      <w:r>
        <w:rPr>
          <w:i/>
          <w:color w:val="000000"/>
          <w:sz w:val="28"/>
          <w:szCs w:val="28"/>
          <w:lang w:val="vi-VN"/>
        </w:rPr>
        <w:t xml:space="preserve"> BaciMix </w:t>
      </w:r>
      <w:proofErr w:type="spellStart"/>
      <w:r w:rsidRPr="00385139">
        <w:rPr>
          <w:i/>
          <w:color w:val="000000"/>
          <w:sz w:val="28"/>
          <w:szCs w:val="28"/>
          <w:lang w:val="de-DE"/>
        </w:rPr>
        <w:t>liều</w:t>
      </w:r>
      <w:proofErr w:type="spellEnd"/>
      <w:r w:rsidRPr="00385139">
        <w:rPr>
          <w:i/>
          <w:color w:val="000000"/>
          <w:sz w:val="28"/>
          <w:szCs w:val="28"/>
          <w:lang w:val="de-DE"/>
        </w:rPr>
        <w:t xml:space="preserve"> 2 (</w:t>
      </w:r>
      <w:proofErr w:type="spellStart"/>
      <w:r w:rsidRPr="00385139">
        <w:rPr>
          <w:i/>
          <w:color w:val="000000"/>
          <w:sz w:val="28"/>
          <w:szCs w:val="28"/>
          <w:lang w:val="de-DE"/>
        </w:rPr>
        <w:t>chuột</w:t>
      </w:r>
      <w:proofErr w:type="spellEnd"/>
      <w:r w:rsidRPr="00385139">
        <w:rPr>
          <w:i/>
          <w:color w:val="000000"/>
          <w:sz w:val="28"/>
          <w:szCs w:val="28"/>
          <w:lang w:val="de-DE"/>
        </w:rPr>
        <w:t xml:space="preserve"> </w:t>
      </w:r>
      <w:proofErr w:type="spellStart"/>
      <w:r w:rsidRPr="00385139">
        <w:rPr>
          <w:i/>
          <w:color w:val="000000"/>
          <w:sz w:val="28"/>
          <w:szCs w:val="28"/>
          <w:lang w:val="de-DE"/>
        </w:rPr>
        <w:t>số</w:t>
      </w:r>
      <w:proofErr w:type="spellEnd"/>
      <w:r w:rsidRPr="00385139">
        <w:rPr>
          <w:i/>
          <w:color w:val="000000"/>
          <w:sz w:val="28"/>
          <w:szCs w:val="28"/>
          <w:lang w:val="de-DE"/>
        </w:rPr>
        <w:t xml:space="preserve"> </w:t>
      </w:r>
      <w:r>
        <w:rPr>
          <w:i/>
          <w:color w:val="000000"/>
          <w:sz w:val="28"/>
          <w:szCs w:val="28"/>
          <w:lang w:val="de-DE"/>
        </w:rPr>
        <w:t>46</w:t>
      </w:r>
      <w:r w:rsidR="007459BE">
        <w:rPr>
          <w:i/>
          <w:color w:val="000000"/>
          <w:sz w:val="28"/>
          <w:szCs w:val="28"/>
          <w:lang w:val="vi-VN"/>
        </w:rPr>
        <w:t>), 1: mạch máu, 2: bao Bowman, 3: cầu thận</w:t>
      </w:r>
    </w:p>
    <w:p w:rsidR="007378A5" w:rsidRPr="00E030B4" w:rsidRDefault="003F6C35" w:rsidP="00E030B4">
      <w:pPr>
        <w:spacing w:line="336" w:lineRule="auto"/>
        <w:contextualSpacing/>
        <w:jc w:val="both"/>
        <w:rPr>
          <w:b/>
          <w:color w:val="000000"/>
          <w:sz w:val="28"/>
          <w:szCs w:val="28"/>
          <w:lang w:val="vi-VN"/>
        </w:rPr>
      </w:pPr>
      <w:r>
        <w:rPr>
          <w:b/>
          <w:color w:val="000000"/>
          <w:sz w:val="28"/>
          <w:szCs w:val="28"/>
          <w:lang w:val="de-DE"/>
        </w:rPr>
        <w:tab/>
      </w:r>
      <w:r w:rsidR="004C511C">
        <w:rPr>
          <w:b/>
          <w:color w:val="000000"/>
          <w:sz w:val="28"/>
          <w:szCs w:val="28"/>
          <w:lang w:val="vi-VN"/>
        </w:rPr>
        <w:t xml:space="preserve"> </w:t>
      </w:r>
      <w:proofErr w:type="spellStart"/>
      <w:r w:rsidR="007378A5">
        <w:rPr>
          <w:color w:val="000000"/>
          <w:sz w:val="28"/>
          <w:szCs w:val="28"/>
          <w:lang w:val="de-DE"/>
        </w:rPr>
        <w:t>Hình</w:t>
      </w:r>
      <w:proofErr w:type="spellEnd"/>
      <w:r w:rsidR="007378A5">
        <w:rPr>
          <w:color w:val="000000"/>
          <w:sz w:val="28"/>
          <w:szCs w:val="28"/>
          <w:lang w:val="de-DE"/>
        </w:rPr>
        <w:t xml:space="preserve"> </w:t>
      </w:r>
      <w:proofErr w:type="spellStart"/>
      <w:r w:rsidR="007378A5">
        <w:rPr>
          <w:color w:val="000000"/>
          <w:sz w:val="28"/>
          <w:szCs w:val="28"/>
          <w:lang w:val="de-DE"/>
        </w:rPr>
        <w:t>ảnh</w:t>
      </w:r>
      <w:proofErr w:type="spellEnd"/>
      <w:r w:rsidR="007378A5">
        <w:rPr>
          <w:color w:val="000000"/>
          <w:sz w:val="28"/>
          <w:szCs w:val="28"/>
          <w:lang w:val="de-DE"/>
        </w:rPr>
        <w:t xml:space="preserve"> vi </w:t>
      </w:r>
      <w:proofErr w:type="spellStart"/>
      <w:r w:rsidR="007378A5">
        <w:rPr>
          <w:color w:val="000000"/>
          <w:sz w:val="28"/>
          <w:szCs w:val="28"/>
          <w:lang w:val="de-DE"/>
        </w:rPr>
        <w:t>thể</w:t>
      </w:r>
      <w:proofErr w:type="spellEnd"/>
      <w:r w:rsidR="007378A5">
        <w:rPr>
          <w:color w:val="000000"/>
          <w:sz w:val="28"/>
          <w:szCs w:val="28"/>
          <w:lang w:val="de-DE"/>
        </w:rPr>
        <w:t xml:space="preserve"> </w:t>
      </w:r>
      <w:proofErr w:type="spellStart"/>
      <w:r w:rsidR="007378A5">
        <w:rPr>
          <w:color w:val="000000"/>
          <w:sz w:val="28"/>
          <w:szCs w:val="28"/>
          <w:lang w:val="de-DE"/>
        </w:rPr>
        <w:t>thận</w:t>
      </w:r>
      <w:proofErr w:type="spellEnd"/>
      <w:r w:rsidR="00FC6B16">
        <w:rPr>
          <w:color w:val="000000"/>
          <w:sz w:val="28"/>
          <w:szCs w:val="28"/>
          <w:lang w:val="vi-VN"/>
        </w:rPr>
        <w:t xml:space="preserve"> của chuột cống trắng</w:t>
      </w:r>
      <w:r w:rsidR="007378A5">
        <w:rPr>
          <w:color w:val="000000"/>
          <w:sz w:val="28"/>
          <w:szCs w:val="28"/>
          <w:lang w:val="de-DE"/>
        </w:rPr>
        <w:t xml:space="preserve"> ở </w:t>
      </w:r>
      <w:proofErr w:type="spellStart"/>
      <w:r w:rsidR="007378A5">
        <w:rPr>
          <w:color w:val="000000"/>
          <w:sz w:val="28"/>
          <w:szCs w:val="28"/>
          <w:lang w:val="de-DE"/>
        </w:rPr>
        <w:t>các</w:t>
      </w:r>
      <w:proofErr w:type="spellEnd"/>
      <w:r w:rsidR="007378A5">
        <w:rPr>
          <w:color w:val="000000"/>
          <w:sz w:val="28"/>
          <w:szCs w:val="28"/>
          <w:lang w:val="de-DE"/>
        </w:rPr>
        <w:t xml:space="preserve"> </w:t>
      </w:r>
      <w:proofErr w:type="spellStart"/>
      <w:r w:rsidR="007378A5">
        <w:rPr>
          <w:color w:val="000000"/>
          <w:sz w:val="28"/>
          <w:szCs w:val="28"/>
          <w:lang w:val="de-DE"/>
        </w:rPr>
        <w:t>lô</w:t>
      </w:r>
      <w:proofErr w:type="spellEnd"/>
      <w:r w:rsidR="007378A5">
        <w:rPr>
          <w:color w:val="000000"/>
          <w:sz w:val="28"/>
          <w:szCs w:val="28"/>
          <w:lang w:val="de-DE"/>
        </w:rPr>
        <w:t xml:space="preserve"> </w:t>
      </w:r>
      <w:proofErr w:type="spellStart"/>
      <w:r w:rsidR="007378A5">
        <w:rPr>
          <w:color w:val="000000"/>
          <w:sz w:val="28"/>
          <w:szCs w:val="28"/>
          <w:lang w:val="de-DE"/>
        </w:rPr>
        <w:t>nghiên</w:t>
      </w:r>
      <w:proofErr w:type="spellEnd"/>
      <w:r w:rsidR="007378A5">
        <w:rPr>
          <w:color w:val="000000"/>
          <w:sz w:val="28"/>
          <w:szCs w:val="28"/>
          <w:lang w:val="de-DE"/>
        </w:rPr>
        <w:t xml:space="preserve"> </w:t>
      </w:r>
      <w:proofErr w:type="spellStart"/>
      <w:r w:rsidR="007378A5">
        <w:rPr>
          <w:color w:val="000000"/>
          <w:sz w:val="28"/>
          <w:szCs w:val="28"/>
          <w:lang w:val="de-DE"/>
        </w:rPr>
        <w:t>cứu</w:t>
      </w:r>
      <w:proofErr w:type="spellEnd"/>
      <w:r w:rsidR="007378A5">
        <w:rPr>
          <w:color w:val="000000"/>
          <w:sz w:val="28"/>
          <w:szCs w:val="28"/>
          <w:lang w:val="de-DE"/>
        </w:rPr>
        <w:t xml:space="preserve"> </w:t>
      </w:r>
      <w:proofErr w:type="spellStart"/>
      <w:r w:rsidR="007378A5">
        <w:rPr>
          <w:color w:val="000000"/>
          <w:sz w:val="28"/>
          <w:szCs w:val="28"/>
          <w:lang w:val="de-DE"/>
        </w:rPr>
        <w:t>đều</w:t>
      </w:r>
      <w:proofErr w:type="spellEnd"/>
      <w:r w:rsidR="007378A5">
        <w:rPr>
          <w:color w:val="000000"/>
          <w:sz w:val="28"/>
          <w:szCs w:val="28"/>
          <w:lang w:val="de-DE"/>
        </w:rPr>
        <w:t xml:space="preserve"> </w:t>
      </w:r>
      <w:proofErr w:type="spellStart"/>
      <w:r w:rsidR="007378A5">
        <w:rPr>
          <w:color w:val="000000"/>
          <w:sz w:val="28"/>
          <w:szCs w:val="28"/>
          <w:lang w:val="de-DE"/>
        </w:rPr>
        <w:t>thấy</w:t>
      </w:r>
      <w:proofErr w:type="spellEnd"/>
      <w:r w:rsidR="007378A5">
        <w:rPr>
          <w:color w:val="000000"/>
          <w:sz w:val="28"/>
          <w:szCs w:val="28"/>
          <w:lang w:val="de-DE"/>
        </w:rPr>
        <w:t xml:space="preserve"> </w:t>
      </w:r>
      <w:r w:rsidR="007378A5" w:rsidRPr="00D246B8">
        <w:rPr>
          <w:bCs/>
          <w:iCs/>
          <w:noProof/>
          <w:sz w:val="28"/>
          <w:szCs w:val="28"/>
          <w:lang w:val="de-DE"/>
        </w:rPr>
        <w:t xml:space="preserve">vỏ thận có các cầu thận, các ống thận và các mạch máu giữa các ống thận. Các tế bào biểu mô ống thận không bị thoái hóa. </w:t>
      </w:r>
    </w:p>
    <w:p w:rsidR="003F6C35" w:rsidRDefault="007378A5" w:rsidP="007378A5">
      <w:pPr>
        <w:spacing w:line="360" w:lineRule="auto"/>
        <w:contextualSpacing/>
        <w:jc w:val="both"/>
        <w:rPr>
          <w:color w:val="000000"/>
          <w:sz w:val="28"/>
          <w:szCs w:val="28"/>
          <w:lang w:val="vi-VN"/>
        </w:rPr>
      </w:pPr>
      <w:r>
        <w:rPr>
          <w:color w:val="000000"/>
          <w:sz w:val="28"/>
          <w:szCs w:val="28"/>
          <w:lang w:val="de-DE"/>
        </w:rPr>
        <w:tab/>
      </w:r>
      <w:r w:rsidRPr="00D246B8">
        <w:rPr>
          <w:b/>
          <w:bCs/>
          <w:iCs/>
          <w:noProof/>
          <w:color w:val="000000"/>
          <w:sz w:val="28"/>
          <w:szCs w:val="28"/>
          <w:lang w:val="de-DE"/>
        </w:rPr>
        <w:t>* Hình ảnh vi thể lách</w:t>
      </w:r>
    </w:p>
    <w:p w:rsidR="007378A5" w:rsidRPr="003F6C35" w:rsidRDefault="003F6C35" w:rsidP="007378A5">
      <w:pPr>
        <w:spacing w:line="360" w:lineRule="auto"/>
        <w:contextualSpacing/>
        <w:jc w:val="both"/>
        <w:rPr>
          <w:color w:val="000000"/>
          <w:sz w:val="28"/>
          <w:szCs w:val="28"/>
          <w:lang w:val="vi-VN"/>
        </w:rPr>
      </w:pPr>
      <w:r>
        <w:rPr>
          <w:color w:val="000000"/>
          <w:sz w:val="28"/>
          <w:szCs w:val="28"/>
          <w:lang w:val="vi-VN"/>
        </w:rPr>
        <w:tab/>
      </w:r>
      <w:r w:rsidR="007378A5" w:rsidRPr="00D246B8">
        <w:rPr>
          <w:bCs/>
          <w:iCs/>
          <w:noProof/>
          <w:color w:val="000000"/>
          <w:sz w:val="28"/>
          <w:szCs w:val="28"/>
          <w:lang w:val="de-DE"/>
        </w:rPr>
        <w:t xml:space="preserve">Hình ảnh vi thể lách </w:t>
      </w:r>
      <w:r w:rsidR="00D363B8">
        <w:rPr>
          <w:bCs/>
          <w:iCs/>
          <w:noProof/>
          <w:color w:val="000000"/>
          <w:sz w:val="28"/>
          <w:szCs w:val="28"/>
          <w:lang w:val="de-DE"/>
        </w:rPr>
        <w:t>trên</w:t>
      </w:r>
      <w:r w:rsidR="00D363B8">
        <w:rPr>
          <w:bCs/>
          <w:iCs/>
          <w:noProof/>
          <w:color w:val="000000"/>
          <w:sz w:val="28"/>
          <w:szCs w:val="28"/>
          <w:lang w:val="vi-VN"/>
        </w:rPr>
        <w:t xml:space="preserve"> </w:t>
      </w:r>
      <w:r w:rsidR="00C87A72" w:rsidRPr="00D246B8">
        <w:rPr>
          <w:bCs/>
          <w:iCs/>
          <w:noProof/>
          <w:color w:val="000000"/>
          <w:sz w:val="28"/>
          <w:szCs w:val="28"/>
          <w:lang w:val="de-DE"/>
        </w:rPr>
        <w:t>chuột</w:t>
      </w:r>
      <w:r w:rsidR="00C87A72">
        <w:rPr>
          <w:bCs/>
          <w:iCs/>
          <w:noProof/>
          <w:color w:val="000000"/>
          <w:sz w:val="28"/>
          <w:szCs w:val="28"/>
          <w:lang w:val="vi-VN"/>
        </w:rPr>
        <w:t xml:space="preserve"> </w:t>
      </w:r>
      <w:r w:rsidR="007B4D96">
        <w:rPr>
          <w:bCs/>
          <w:iCs/>
          <w:noProof/>
          <w:color w:val="000000"/>
          <w:sz w:val="28"/>
          <w:szCs w:val="28"/>
          <w:lang w:val="vi-VN"/>
        </w:rPr>
        <w:t xml:space="preserve">cống trắng </w:t>
      </w:r>
      <w:r w:rsidR="007378A5" w:rsidRPr="00D246B8">
        <w:rPr>
          <w:bCs/>
          <w:iCs/>
          <w:noProof/>
          <w:color w:val="000000"/>
          <w:sz w:val="28"/>
          <w:szCs w:val="28"/>
          <w:lang w:val="de-DE"/>
        </w:rPr>
        <w:t>ở các lô</w:t>
      </w:r>
      <w:r w:rsidR="007B4D96">
        <w:rPr>
          <w:bCs/>
          <w:iCs/>
          <w:noProof/>
          <w:color w:val="000000"/>
          <w:sz w:val="28"/>
          <w:szCs w:val="28"/>
          <w:lang w:val="vi-VN"/>
        </w:rPr>
        <w:t xml:space="preserve"> nghiên cứu khi sử dụng chế phẩm LabMix và chế phẩm BaciMix </w:t>
      </w:r>
      <w:r w:rsidR="00D331E4">
        <w:rPr>
          <w:bCs/>
          <w:iCs/>
          <w:noProof/>
          <w:color w:val="000000"/>
          <w:sz w:val="28"/>
          <w:szCs w:val="28"/>
          <w:lang w:val="vi-VN"/>
        </w:rPr>
        <w:t xml:space="preserve">ở cả </w:t>
      </w:r>
      <w:r w:rsidR="007B4D96">
        <w:rPr>
          <w:bCs/>
          <w:iCs/>
          <w:noProof/>
          <w:color w:val="000000"/>
          <w:sz w:val="28"/>
          <w:szCs w:val="28"/>
          <w:lang w:val="vi-VN"/>
        </w:rPr>
        <w:t>2</w:t>
      </w:r>
      <w:r w:rsidR="00D331E4">
        <w:rPr>
          <w:bCs/>
          <w:iCs/>
          <w:noProof/>
          <w:color w:val="000000"/>
          <w:sz w:val="28"/>
          <w:szCs w:val="28"/>
          <w:lang w:val="vi-VN"/>
        </w:rPr>
        <w:t xml:space="preserve"> liều</w:t>
      </w:r>
      <w:r w:rsidR="007378A5" w:rsidRPr="00D246B8">
        <w:rPr>
          <w:bCs/>
          <w:iCs/>
          <w:noProof/>
          <w:color w:val="000000"/>
          <w:sz w:val="28"/>
          <w:szCs w:val="28"/>
          <w:lang w:val="de-DE"/>
        </w:rPr>
        <w:t xml:space="preserve"> được trình bày trong </w:t>
      </w:r>
      <w:r w:rsidR="00D331E4">
        <w:rPr>
          <w:bCs/>
          <w:iCs/>
          <w:noProof/>
          <w:color w:val="000000"/>
          <w:sz w:val="28"/>
          <w:szCs w:val="28"/>
          <w:lang w:val="vi-VN"/>
        </w:rPr>
        <w:t>H</w:t>
      </w:r>
      <w:r w:rsidR="007378A5" w:rsidRPr="00D246B8">
        <w:rPr>
          <w:bCs/>
          <w:iCs/>
          <w:noProof/>
          <w:color w:val="000000"/>
          <w:sz w:val="28"/>
          <w:szCs w:val="28"/>
          <w:lang w:val="de-DE"/>
        </w:rPr>
        <w:t>ình 3.</w:t>
      </w:r>
      <w:r w:rsidR="007B4D96">
        <w:rPr>
          <w:bCs/>
          <w:iCs/>
          <w:noProof/>
          <w:color w:val="000000"/>
          <w:sz w:val="28"/>
          <w:szCs w:val="28"/>
          <w:lang w:val="vi-VN"/>
        </w:rPr>
        <w:t xml:space="preserve">7, </w:t>
      </w:r>
      <w:r w:rsidR="00D331E4">
        <w:rPr>
          <w:bCs/>
          <w:iCs/>
          <w:noProof/>
          <w:color w:val="000000"/>
          <w:sz w:val="28"/>
          <w:szCs w:val="28"/>
          <w:lang w:val="vi-VN"/>
        </w:rPr>
        <w:t>H</w:t>
      </w:r>
      <w:r w:rsidR="007B4D96">
        <w:rPr>
          <w:bCs/>
          <w:iCs/>
          <w:noProof/>
          <w:color w:val="000000"/>
          <w:sz w:val="28"/>
          <w:szCs w:val="28"/>
          <w:lang w:val="vi-VN"/>
        </w:rPr>
        <w:t>ình 3.8</w:t>
      </w:r>
      <w:r w:rsidR="00D363B8">
        <w:rPr>
          <w:bCs/>
          <w:iCs/>
          <w:noProof/>
          <w:color w:val="000000"/>
          <w:sz w:val="28"/>
          <w:szCs w:val="28"/>
          <w:lang w:val="vi-VN"/>
        </w:rPr>
        <w:t>.</w:t>
      </w:r>
    </w:p>
    <w:p w:rsidR="007378A5" w:rsidRPr="007378A5" w:rsidRDefault="003C5227" w:rsidP="00ED51A9">
      <w:pPr>
        <w:spacing w:line="360" w:lineRule="auto"/>
        <w:contextualSpacing/>
        <w:jc w:val="center"/>
        <w:rPr>
          <w:sz w:val="28"/>
          <w:szCs w:val="28"/>
        </w:rPr>
      </w:pPr>
      <w:r>
        <w:rPr>
          <w:noProof/>
          <w:sz w:val="28"/>
          <w:szCs w:val="28"/>
        </w:rPr>
        <w:lastRenderedPageBreak/>
        <w:drawing>
          <wp:inline distT="0" distB="0" distL="0" distR="0">
            <wp:extent cx="5580380" cy="1623060"/>
            <wp:effectExtent l="0" t="0" r="0" b="2540"/>
            <wp:docPr id="7660303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030316" name="Picture 766030316"/>
                    <pic:cNvPicPr/>
                  </pic:nvPicPr>
                  <pic:blipFill>
                    <a:blip r:embed="rId21">
                      <a:extLst>
                        <a:ext uri="{28A0092B-C50C-407E-A947-70E740481C1C}">
                          <a14:useLocalDpi xmlns:a14="http://schemas.microsoft.com/office/drawing/2010/main" val="0"/>
                        </a:ext>
                      </a:extLst>
                    </a:blip>
                    <a:stretch>
                      <a:fillRect/>
                    </a:stretch>
                  </pic:blipFill>
                  <pic:spPr>
                    <a:xfrm>
                      <a:off x="0" y="0"/>
                      <a:ext cx="5591967" cy="1626430"/>
                    </a:xfrm>
                    <a:prstGeom prst="rect">
                      <a:avLst/>
                    </a:prstGeom>
                  </pic:spPr>
                </pic:pic>
              </a:graphicData>
            </a:graphic>
          </wp:inline>
        </w:drawing>
      </w:r>
    </w:p>
    <w:p w:rsidR="007378A5" w:rsidRPr="00955586" w:rsidRDefault="007378A5" w:rsidP="002F7EA3">
      <w:pPr>
        <w:pStyle w:val="ahinh"/>
      </w:pPr>
      <w:bookmarkStart w:id="1049" w:name="_Toc139232257"/>
      <w:bookmarkStart w:id="1050" w:name="_Toc139234745"/>
      <w:bookmarkStart w:id="1051" w:name="_Toc139235607"/>
      <w:bookmarkStart w:id="1052" w:name="_Toc140421891"/>
      <w:bookmarkStart w:id="1053" w:name="_Toc144477208"/>
      <w:bookmarkStart w:id="1054" w:name="_Toc145962204"/>
      <w:bookmarkStart w:id="1055" w:name="_Toc145962445"/>
      <w:bookmarkStart w:id="1056" w:name="_Toc145962774"/>
      <w:bookmarkStart w:id="1057" w:name="_Toc150168218"/>
      <w:bookmarkStart w:id="1058" w:name="_Toc155709754"/>
      <w:bookmarkStart w:id="1059" w:name="_Toc155710764"/>
      <w:r w:rsidRPr="00955586">
        <w:t>Hình 3.</w:t>
      </w:r>
      <w:r w:rsidR="002901CA">
        <w:t>7</w:t>
      </w:r>
      <w:r w:rsidRPr="00955586">
        <w:t>. Hình ảnh vi thể lách chuột</w:t>
      </w:r>
      <w:r w:rsidR="00D05B4F" w:rsidRPr="00955586">
        <w:t xml:space="preserve"> </w:t>
      </w:r>
      <w:r w:rsidR="00555DC3" w:rsidRPr="00955586">
        <w:t>sử dụng LabMix</w:t>
      </w:r>
      <w:bookmarkEnd w:id="1049"/>
      <w:bookmarkEnd w:id="1050"/>
      <w:bookmarkEnd w:id="1051"/>
      <w:bookmarkEnd w:id="1052"/>
      <w:bookmarkEnd w:id="1053"/>
      <w:bookmarkEnd w:id="1054"/>
      <w:bookmarkEnd w:id="1055"/>
      <w:bookmarkEnd w:id="1056"/>
      <w:bookmarkEnd w:id="1057"/>
      <w:bookmarkEnd w:id="1058"/>
      <w:bookmarkEnd w:id="1059"/>
    </w:p>
    <w:p w:rsidR="003E188F" w:rsidRPr="002F014C" w:rsidRDefault="003E188F" w:rsidP="003E188F">
      <w:pPr>
        <w:pStyle w:val="ahinh"/>
        <w:rPr>
          <w:b w:val="0"/>
          <w:bCs/>
          <w:i/>
          <w:iCs/>
          <w:sz w:val="24"/>
          <w:szCs w:val="24"/>
        </w:rPr>
      </w:pPr>
      <w:bookmarkStart w:id="1060" w:name="_Toc155709755"/>
      <w:bookmarkStart w:id="1061" w:name="_Toc155710614"/>
      <w:bookmarkStart w:id="1062" w:name="_Toc155710765"/>
      <w:r w:rsidRPr="002F014C">
        <w:rPr>
          <w:b w:val="0"/>
          <w:bCs/>
          <w:i/>
          <w:iCs/>
          <w:sz w:val="24"/>
          <w:szCs w:val="24"/>
        </w:rPr>
        <w:t>(*Nguồn: Bộ môn Giải phẫu bệnh lý – pháp y, Bệnh viện Quân y 103, ngày 07.04.2022)</w:t>
      </w:r>
      <w:bookmarkEnd w:id="1060"/>
      <w:bookmarkEnd w:id="1061"/>
      <w:bookmarkEnd w:id="1062"/>
    </w:p>
    <w:p w:rsidR="00D331E4" w:rsidRDefault="00055974" w:rsidP="00955586">
      <w:pPr>
        <w:spacing w:line="360" w:lineRule="auto"/>
        <w:contextualSpacing/>
        <w:jc w:val="center"/>
        <w:rPr>
          <w:i/>
          <w:color w:val="000000"/>
          <w:sz w:val="28"/>
          <w:szCs w:val="28"/>
          <w:lang w:val="de-DE"/>
        </w:rPr>
      </w:pPr>
      <w:r>
        <w:rPr>
          <w:i/>
          <w:color w:val="000000"/>
          <w:sz w:val="28"/>
          <w:szCs w:val="28"/>
          <w:lang w:val="vi-VN"/>
        </w:rPr>
        <w:t xml:space="preserve">HE: </w:t>
      </w:r>
      <w:r w:rsidR="004F1762">
        <w:rPr>
          <w:i/>
          <w:color w:val="000000"/>
          <w:sz w:val="28"/>
          <w:szCs w:val="28"/>
          <w:lang w:val="vi-VN"/>
        </w:rPr>
        <w:t xml:space="preserve">20X, </w:t>
      </w:r>
      <w:r w:rsidR="007378A5" w:rsidRPr="00385139">
        <w:rPr>
          <w:i/>
          <w:color w:val="000000"/>
          <w:sz w:val="28"/>
          <w:szCs w:val="28"/>
          <w:lang w:val="de-DE"/>
        </w:rPr>
        <w:t xml:space="preserve">A: </w:t>
      </w:r>
      <w:r w:rsidR="00ED51A9">
        <w:rPr>
          <w:i/>
          <w:color w:val="000000"/>
          <w:sz w:val="28"/>
          <w:szCs w:val="28"/>
          <w:lang w:val="de-DE"/>
        </w:rPr>
        <w:t>Lô</w:t>
      </w:r>
      <w:r w:rsidR="007378A5" w:rsidRPr="00385139">
        <w:rPr>
          <w:i/>
          <w:color w:val="000000"/>
          <w:sz w:val="28"/>
          <w:szCs w:val="28"/>
          <w:lang w:val="de-DE"/>
        </w:rPr>
        <w:t xml:space="preserve"> </w:t>
      </w:r>
      <w:proofErr w:type="spellStart"/>
      <w:r w:rsidR="007378A5" w:rsidRPr="00385139">
        <w:rPr>
          <w:i/>
          <w:color w:val="000000"/>
          <w:sz w:val="28"/>
          <w:szCs w:val="28"/>
          <w:lang w:val="de-DE"/>
        </w:rPr>
        <w:t>chứng</w:t>
      </w:r>
      <w:proofErr w:type="spellEnd"/>
      <w:r w:rsidR="007378A5" w:rsidRPr="00385139">
        <w:rPr>
          <w:i/>
          <w:color w:val="000000"/>
          <w:sz w:val="28"/>
          <w:szCs w:val="28"/>
          <w:lang w:val="de-DE"/>
        </w:rPr>
        <w:t xml:space="preserve"> (</w:t>
      </w:r>
      <w:proofErr w:type="spellStart"/>
      <w:r w:rsidR="007378A5" w:rsidRPr="00385139">
        <w:rPr>
          <w:i/>
          <w:color w:val="000000"/>
          <w:sz w:val="28"/>
          <w:szCs w:val="28"/>
          <w:lang w:val="de-DE"/>
        </w:rPr>
        <w:t>chuột</w:t>
      </w:r>
      <w:proofErr w:type="spellEnd"/>
      <w:r w:rsidR="007378A5" w:rsidRPr="00385139">
        <w:rPr>
          <w:i/>
          <w:color w:val="000000"/>
          <w:sz w:val="28"/>
          <w:szCs w:val="28"/>
          <w:lang w:val="de-DE"/>
        </w:rPr>
        <w:t xml:space="preserve"> </w:t>
      </w:r>
      <w:proofErr w:type="spellStart"/>
      <w:r w:rsidR="007378A5" w:rsidRPr="00385139">
        <w:rPr>
          <w:i/>
          <w:color w:val="000000"/>
          <w:sz w:val="28"/>
          <w:szCs w:val="28"/>
          <w:lang w:val="de-DE"/>
        </w:rPr>
        <w:t>số</w:t>
      </w:r>
      <w:proofErr w:type="spellEnd"/>
      <w:r w:rsidR="00381B92">
        <w:rPr>
          <w:i/>
          <w:color w:val="000000"/>
          <w:sz w:val="28"/>
          <w:szCs w:val="28"/>
          <w:lang w:val="de-DE"/>
        </w:rPr>
        <w:t xml:space="preserve"> 69</w:t>
      </w:r>
      <w:r w:rsidR="007378A5" w:rsidRPr="00385139">
        <w:rPr>
          <w:i/>
          <w:color w:val="000000"/>
          <w:sz w:val="28"/>
          <w:szCs w:val="28"/>
          <w:lang w:val="de-DE"/>
        </w:rPr>
        <w:t xml:space="preserve">), B: </w:t>
      </w:r>
      <w:r w:rsidR="00ED51A9">
        <w:rPr>
          <w:i/>
          <w:color w:val="000000"/>
          <w:sz w:val="28"/>
          <w:szCs w:val="28"/>
          <w:lang w:val="vi-VN"/>
        </w:rPr>
        <w:t>L</w:t>
      </w:r>
      <w:r w:rsidR="007378A5" w:rsidRPr="00385139">
        <w:rPr>
          <w:i/>
          <w:color w:val="000000"/>
          <w:sz w:val="28"/>
          <w:szCs w:val="28"/>
          <w:lang w:val="de-DE"/>
        </w:rPr>
        <w:t>ô</w:t>
      </w:r>
      <w:r w:rsidR="007B4D96">
        <w:rPr>
          <w:i/>
          <w:color w:val="000000"/>
          <w:sz w:val="28"/>
          <w:szCs w:val="28"/>
          <w:lang w:val="vi-VN"/>
        </w:rPr>
        <w:t xml:space="preserve"> LabMix</w:t>
      </w:r>
      <w:r w:rsidR="007378A5" w:rsidRPr="00385139">
        <w:rPr>
          <w:i/>
          <w:color w:val="000000"/>
          <w:sz w:val="28"/>
          <w:szCs w:val="28"/>
          <w:lang w:val="de-DE"/>
        </w:rPr>
        <w:t xml:space="preserve"> </w:t>
      </w:r>
      <w:proofErr w:type="spellStart"/>
      <w:r w:rsidR="007378A5" w:rsidRPr="00385139">
        <w:rPr>
          <w:i/>
          <w:color w:val="000000"/>
          <w:sz w:val="28"/>
          <w:szCs w:val="28"/>
          <w:lang w:val="de-DE"/>
        </w:rPr>
        <w:t>liều</w:t>
      </w:r>
      <w:proofErr w:type="spellEnd"/>
      <w:r w:rsidR="007378A5" w:rsidRPr="00385139">
        <w:rPr>
          <w:i/>
          <w:color w:val="000000"/>
          <w:sz w:val="28"/>
          <w:szCs w:val="28"/>
          <w:lang w:val="de-DE"/>
        </w:rPr>
        <w:t xml:space="preserve"> 1 (</w:t>
      </w:r>
      <w:proofErr w:type="spellStart"/>
      <w:r w:rsidR="007378A5" w:rsidRPr="00385139">
        <w:rPr>
          <w:i/>
          <w:color w:val="000000"/>
          <w:sz w:val="28"/>
          <w:szCs w:val="28"/>
          <w:lang w:val="de-DE"/>
        </w:rPr>
        <w:t>chuột</w:t>
      </w:r>
      <w:proofErr w:type="spellEnd"/>
      <w:r w:rsidR="007378A5" w:rsidRPr="00385139">
        <w:rPr>
          <w:i/>
          <w:color w:val="000000"/>
          <w:sz w:val="28"/>
          <w:szCs w:val="28"/>
          <w:lang w:val="de-DE"/>
        </w:rPr>
        <w:t xml:space="preserve"> </w:t>
      </w:r>
      <w:proofErr w:type="spellStart"/>
      <w:r w:rsidR="007378A5" w:rsidRPr="00385139">
        <w:rPr>
          <w:i/>
          <w:color w:val="000000"/>
          <w:sz w:val="28"/>
          <w:szCs w:val="28"/>
          <w:lang w:val="de-DE"/>
        </w:rPr>
        <w:t>số</w:t>
      </w:r>
      <w:proofErr w:type="spellEnd"/>
      <w:r w:rsidR="00381B92">
        <w:rPr>
          <w:i/>
          <w:color w:val="000000"/>
          <w:sz w:val="28"/>
          <w:szCs w:val="28"/>
          <w:lang w:val="de-DE"/>
        </w:rPr>
        <w:t xml:space="preserve"> 1</w:t>
      </w:r>
      <w:r w:rsidR="007378A5">
        <w:rPr>
          <w:i/>
          <w:color w:val="000000"/>
          <w:sz w:val="28"/>
          <w:szCs w:val="28"/>
          <w:lang w:val="de-DE"/>
        </w:rPr>
        <w:t>6</w:t>
      </w:r>
      <w:r w:rsidR="007378A5" w:rsidRPr="00385139">
        <w:rPr>
          <w:i/>
          <w:color w:val="000000"/>
          <w:sz w:val="28"/>
          <w:szCs w:val="28"/>
          <w:lang w:val="de-DE"/>
        </w:rPr>
        <w:t xml:space="preserve">), </w:t>
      </w:r>
    </w:p>
    <w:p w:rsidR="007378A5" w:rsidRPr="003C5227" w:rsidRDefault="007378A5" w:rsidP="00955586">
      <w:pPr>
        <w:spacing w:line="360" w:lineRule="auto"/>
        <w:contextualSpacing/>
        <w:jc w:val="center"/>
        <w:rPr>
          <w:i/>
          <w:color w:val="000000"/>
          <w:sz w:val="28"/>
          <w:szCs w:val="28"/>
          <w:lang w:val="vi-VN"/>
        </w:rPr>
      </w:pPr>
      <w:r w:rsidRPr="00385139">
        <w:rPr>
          <w:i/>
          <w:color w:val="000000"/>
          <w:sz w:val="28"/>
          <w:szCs w:val="28"/>
          <w:lang w:val="de-DE"/>
        </w:rPr>
        <w:t xml:space="preserve">C: </w:t>
      </w:r>
      <w:r w:rsidR="00ED51A9">
        <w:rPr>
          <w:i/>
          <w:color w:val="000000"/>
          <w:sz w:val="28"/>
          <w:szCs w:val="28"/>
          <w:lang w:val="vi-VN"/>
        </w:rPr>
        <w:t>L</w:t>
      </w:r>
      <w:r w:rsidRPr="00385139">
        <w:rPr>
          <w:i/>
          <w:color w:val="000000"/>
          <w:sz w:val="28"/>
          <w:szCs w:val="28"/>
          <w:lang w:val="de-DE"/>
        </w:rPr>
        <w:t xml:space="preserve">ô </w:t>
      </w:r>
      <w:proofErr w:type="spellStart"/>
      <w:r w:rsidR="007B4D96">
        <w:rPr>
          <w:i/>
          <w:color w:val="000000"/>
          <w:sz w:val="28"/>
          <w:szCs w:val="28"/>
          <w:lang w:val="de-DE"/>
        </w:rPr>
        <w:t>LabMix</w:t>
      </w:r>
      <w:proofErr w:type="spellEnd"/>
      <w:r w:rsidR="007B4D96">
        <w:rPr>
          <w:i/>
          <w:color w:val="000000"/>
          <w:sz w:val="28"/>
          <w:szCs w:val="28"/>
          <w:lang w:val="vi-VN"/>
        </w:rPr>
        <w:t xml:space="preserve"> </w:t>
      </w:r>
      <w:proofErr w:type="spellStart"/>
      <w:r w:rsidRPr="00385139">
        <w:rPr>
          <w:i/>
          <w:color w:val="000000"/>
          <w:sz w:val="28"/>
          <w:szCs w:val="28"/>
          <w:lang w:val="de-DE"/>
        </w:rPr>
        <w:t>liều</w:t>
      </w:r>
      <w:proofErr w:type="spellEnd"/>
      <w:r w:rsidRPr="00385139">
        <w:rPr>
          <w:i/>
          <w:color w:val="000000"/>
          <w:sz w:val="28"/>
          <w:szCs w:val="28"/>
          <w:lang w:val="de-DE"/>
        </w:rPr>
        <w:t xml:space="preserve"> 2 (</w:t>
      </w:r>
      <w:proofErr w:type="spellStart"/>
      <w:r w:rsidRPr="00385139">
        <w:rPr>
          <w:i/>
          <w:color w:val="000000"/>
          <w:sz w:val="28"/>
          <w:szCs w:val="28"/>
          <w:lang w:val="de-DE"/>
        </w:rPr>
        <w:t>chuột</w:t>
      </w:r>
      <w:proofErr w:type="spellEnd"/>
      <w:r w:rsidRPr="00385139">
        <w:rPr>
          <w:i/>
          <w:color w:val="000000"/>
          <w:sz w:val="28"/>
          <w:szCs w:val="28"/>
          <w:lang w:val="de-DE"/>
        </w:rPr>
        <w:t xml:space="preserve"> </w:t>
      </w:r>
      <w:proofErr w:type="spellStart"/>
      <w:r w:rsidRPr="00385139">
        <w:rPr>
          <w:i/>
          <w:color w:val="000000"/>
          <w:sz w:val="28"/>
          <w:szCs w:val="28"/>
          <w:lang w:val="de-DE"/>
        </w:rPr>
        <w:t>số</w:t>
      </w:r>
      <w:proofErr w:type="spellEnd"/>
      <w:r w:rsidRPr="00385139">
        <w:rPr>
          <w:i/>
          <w:color w:val="000000"/>
          <w:sz w:val="28"/>
          <w:szCs w:val="28"/>
          <w:lang w:val="de-DE"/>
        </w:rPr>
        <w:t xml:space="preserve"> </w:t>
      </w:r>
      <w:r w:rsidR="003E1EAE">
        <w:rPr>
          <w:i/>
          <w:color w:val="000000"/>
          <w:sz w:val="28"/>
          <w:szCs w:val="28"/>
          <w:lang w:val="vi-VN"/>
        </w:rPr>
        <w:t>18</w:t>
      </w:r>
      <w:r w:rsidRPr="00385139">
        <w:rPr>
          <w:i/>
          <w:color w:val="000000"/>
          <w:sz w:val="28"/>
          <w:szCs w:val="28"/>
          <w:lang w:val="de-DE"/>
        </w:rPr>
        <w:t>)</w:t>
      </w:r>
      <w:r w:rsidR="003C5227">
        <w:rPr>
          <w:i/>
          <w:color w:val="000000"/>
          <w:sz w:val="28"/>
          <w:szCs w:val="28"/>
          <w:lang w:val="vi-VN"/>
        </w:rPr>
        <w:t>, 1: vùng tủy đỏ, 2: vùng tủy trắng, 3: động mạch bút lông</w:t>
      </w:r>
    </w:p>
    <w:p w:rsidR="007B4D96" w:rsidRPr="007378A5" w:rsidRDefault="003C5227" w:rsidP="00955586">
      <w:pPr>
        <w:spacing w:line="360" w:lineRule="auto"/>
        <w:contextualSpacing/>
        <w:jc w:val="center"/>
        <w:rPr>
          <w:sz w:val="28"/>
          <w:szCs w:val="28"/>
        </w:rPr>
      </w:pPr>
      <w:r>
        <w:rPr>
          <w:noProof/>
          <w:sz w:val="28"/>
          <w:szCs w:val="28"/>
        </w:rPr>
        <w:drawing>
          <wp:inline distT="0" distB="0" distL="0" distR="0">
            <wp:extent cx="5580380" cy="1773555"/>
            <wp:effectExtent l="0" t="0" r="0" b="4445"/>
            <wp:docPr id="83596167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961673" name="Picture 835961673"/>
                    <pic:cNvPicPr/>
                  </pic:nvPicPr>
                  <pic:blipFill>
                    <a:blip r:embed="rId22">
                      <a:extLst>
                        <a:ext uri="{28A0092B-C50C-407E-A947-70E740481C1C}">
                          <a14:useLocalDpi xmlns:a14="http://schemas.microsoft.com/office/drawing/2010/main" val="0"/>
                        </a:ext>
                      </a:extLst>
                    </a:blip>
                    <a:stretch>
                      <a:fillRect/>
                    </a:stretch>
                  </pic:blipFill>
                  <pic:spPr>
                    <a:xfrm>
                      <a:off x="0" y="0"/>
                      <a:ext cx="5580380" cy="1773555"/>
                    </a:xfrm>
                    <a:prstGeom prst="rect">
                      <a:avLst/>
                    </a:prstGeom>
                  </pic:spPr>
                </pic:pic>
              </a:graphicData>
            </a:graphic>
          </wp:inline>
        </w:drawing>
      </w:r>
    </w:p>
    <w:p w:rsidR="007B4D96" w:rsidRPr="00955586" w:rsidRDefault="007B4D96" w:rsidP="002F7EA3">
      <w:pPr>
        <w:pStyle w:val="ahinh"/>
      </w:pPr>
      <w:bookmarkStart w:id="1063" w:name="_Toc139232258"/>
      <w:bookmarkStart w:id="1064" w:name="_Toc139234746"/>
      <w:bookmarkStart w:id="1065" w:name="_Toc139235608"/>
      <w:bookmarkStart w:id="1066" w:name="_Toc140421892"/>
      <w:bookmarkStart w:id="1067" w:name="_Toc144477209"/>
      <w:bookmarkStart w:id="1068" w:name="_Toc145962205"/>
      <w:bookmarkStart w:id="1069" w:name="_Toc145962446"/>
      <w:bookmarkStart w:id="1070" w:name="_Toc145962775"/>
      <w:bookmarkStart w:id="1071" w:name="_Toc150168219"/>
      <w:bookmarkStart w:id="1072" w:name="_Toc155709756"/>
      <w:bookmarkStart w:id="1073" w:name="_Toc155710766"/>
      <w:r w:rsidRPr="00955586">
        <w:t>Hình 3.8. Hình ảnh vi thể lách chuột sử dụng BaciMix</w:t>
      </w:r>
      <w:bookmarkEnd w:id="1063"/>
      <w:bookmarkEnd w:id="1064"/>
      <w:bookmarkEnd w:id="1065"/>
      <w:bookmarkEnd w:id="1066"/>
      <w:bookmarkEnd w:id="1067"/>
      <w:bookmarkEnd w:id="1068"/>
      <w:bookmarkEnd w:id="1069"/>
      <w:bookmarkEnd w:id="1070"/>
      <w:bookmarkEnd w:id="1071"/>
      <w:bookmarkEnd w:id="1072"/>
      <w:bookmarkEnd w:id="1073"/>
    </w:p>
    <w:p w:rsidR="003E188F" w:rsidRPr="002F014C" w:rsidRDefault="003E188F" w:rsidP="003E188F">
      <w:pPr>
        <w:pStyle w:val="ahinh"/>
        <w:rPr>
          <w:b w:val="0"/>
          <w:bCs/>
          <w:i/>
          <w:iCs/>
          <w:sz w:val="24"/>
          <w:szCs w:val="24"/>
        </w:rPr>
      </w:pPr>
      <w:bookmarkStart w:id="1074" w:name="_Toc155709757"/>
      <w:bookmarkStart w:id="1075" w:name="_Toc155710616"/>
      <w:bookmarkStart w:id="1076" w:name="_Toc155710767"/>
      <w:r w:rsidRPr="002F014C">
        <w:rPr>
          <w:b w:val="0"/>
          <w:bCs/>
          <w:i/>
          <w:iCs/>
          <w:sz w:val="24"/>
          <w:szCs w:val="24"/>
        </w:rPr>
        <w:t>(*Nguồn: Bộ môn Giải phẫu bệnh lý – pháp y, Bệnh viện Quân y 103, ngày 07.04.2022)</w:t>
      </w:r>
      <w:bookmarkEnd w:id="1074"/>
      <w:bookmarkEnd w:id="1075"/>
      <w:bookmarkEnd w:id="1076"/>
    </w:p>
    <w:p w:rsidR="00D331E4" w:rsidRDefault="00055974" w:rsidP="00955586">
      <w:pPr>
        <w:spacing w:line="360" w:lineRule="auto"/>
        <w:contextualSpacing/>
        <w:jc w:val="center"/>
        <w:rPr>
          <w:i/>
          <w:color w:val="000000"/>
          <w:sz w:val="28"/>
          <w:szCs w:val="28"/>
          <w:lang w:val="de-DE"/>
        </w:rPr>
      </w:pPr>
      <w:r>
        <w:rPr>
          <w:i/>
          <w:color w:val="000000"/>
          <w:sz w:val="28"/>
          <w:szCs w:val="28"/>
          <w:lang w:val="vi-VN"/>
        </w:rPr>
        <w:t xml:space="preserve">HE: </w:t>
      </w:r>
      <w:r w:rsidR="004F1762">
        <w:rPr>
          <w:i/>
          <w:color w:val="000000"/>
          <w:sz w:val="28"/>
          <w:szCs w:val="28"/>
          <w:lang w:val="vi-VN"/>
        </w:rPr>
        <w:t xml:space="preserve">20X, </w:t>
      </w:r>
      <w:r w:rsidR="007B4D96" w:rsidRPr="00385139">
        <w:rPr>
          <w:i/>
          <w:color w:val="000000"/>
          <w:sz w:val="28"/>
          <w:szCs w:val="28"/>
          <w:lang w:val="de-DE"/>
        </w:rPr>
        <w:t xml:space="preserve">A: </w:t>
      </w:r>
      <w:proofErr w:type="spellStart"/>
      <w:r w:rsidR="007B4D96" w:rsidRPr="00385139">
        <w:rPr>
          <w:i/>
          <w:color w:val="000000"/>
          <w:sz w:val="28"/>
          <w:szCs w:val="28"/>
          <w:lang w:val="de-DE"/>
        </w:rPr>
        <w:t>nhóm</w:t>
      </w:r>
      <w:proofErr w:type="spellEnd"/>
      <w:r w:rsidR="007B4D96" w:rsidRPr="00385139">
        <w:rPr>
          <w:i/>
          <w:color w:val="000000"/>
          <w:sz w:val="28"/>
          <w:szCs w:val="28"/>
          <w:lang w:val="de-DE"/>
        </w:rPr>
        <w:t xml:space="preserve"> </w:t>
      </w:r>
      <w:proofErr w:type="spellStart"/>
      <w:r w:rsidR="007B4D96" w:rsidRPr="00385139">
        <w:rPr>
          <w:i/>
          <w:color w:val="000000"/>
          <w:sz w:val="28"/>
          <w:szCs w:val="28"/>
          <w:lang w:val="de-DE"/>
        </w:rPr>
        <w:t>chứng</w:t>
      </w:r>
      <w:proofErr w:type="spellEnd"/>
      <w:r w:rsidR="007B4D96" w:rsidRPr="00385139">
        <w:rPr>
          <w:i/>
          <w:color w:val="000000"/>
          <w:sz w:val="28"/>
          <w:szCs w:val="28"/>
          <w:lang w:val="de-DE"/>
        </w:rPr>
        <w:t xml:space="preserve"> (</w:t>
      </w:r>
      <w:proofErr w:type="spellStart"/>
      <w:r w:rsidR="007B4D96" w:rsidRPr="00385139">
        <w:rPr>
          <w:i/>
          <w:color w:val="000000"/>
          <w:sz w:val="28"/>
          <w:szCs w:val="28"/>
          <w:lang w:val="de-DE"/>
        </w:rPr>
        <w:t>chuột</w:t>
      </w:r>
      <w:proofErr w:type="spellEnd"/>
      <w:r w:rsidR="007B4D96" w:rsidRPr="00385139">
        <w:rPr>
          <w:i/>
          <w:color w:val="000000"/>
          <w:sz w:val="28"/>
          <w:szCs w:val="28"/>
          <w:lang w:val="de-DE"/>
        </w:rPr>
        <w:t xml:space="preserve"> </w:t>
      </w:r>
      <w:proofErr w:type="spellStart"/>
      <w:r w:rsidR="007B4D96" w:rsidRPr="00385139">
        <w:rPr>
          <w:i/>
          <w:color w:val="000000"/>
          <w:sz w:val="28"/>
          <w:szCs w:val="28"/>
          <w:lang w:val="de-DE"/>
        </w:rPr>
        <w:t>số</w:t>
      </w:r>
      <w:proofErr w:type="spellEnd"/>
      <w:r w:rsidR="007B4D96">
        <w:rPr>
          <w:i/>
          <w:color w:val="000000"/>
          <w:sz w:val="28"/>
          <w:szCs w:val="28"/>
          <w:lang w:val="de-DE"/>
        </w:rPr>
        <w:t xml:space="preserve"> 69</w:t>
      </w:r>
      <w:r w:rsidR="007B4D96" w:rsidRPr="00385139">
        <w:rPr>
          <w:i/>
          <w:color w:val="000000"/>
          <w:sz w:val="28"/>
          <w:szCs w:val="28"/>
          <w:lang w:val="de-DE"/>
        </w:rPr>
        <w:t xml:space="preserve">), B: </w:t>
      </w:r>
      <w:proofErr w:type="spellStart"/>
      <w:r w:rsidR="007B4D96" w:rsidRPr="00385139">
        <w:rPr>
          <w:i/>
          <w:color w:val="000000"/>
          <w:sz w:val="28"/>
          <w:szCs w:val="28"/>
          <w:lang w:val="de-DE"/>
        </w:rPr>
        <w:t>lô</w:t>
      </w:r>
      <w:proofErr w:type="spellEnd"/>
      <w:r w:rsidR="007B4D96">
        <w:rPr>
          <w:i/>
          <w:color w:val="000000"/>
          <w:sz w:val="28"/>
          <w:szCs w:val="28"/>
          <w:lang w:val="vi-VN"/>
        </w:rPr>
        <w:t xml:space="preserve"> BaciMix </w:t>
      </w:r>
      <w:proofErr w:type="spellStart"/>
      <w:r w:rsidR="007B4D96" w:rsidRPr="00385139">
        <w:rPr>
          <w:i/>
          <w:color w:val="000000"/>
          <w:sz w:val="28"/>
          <w:szCs w:val="28"/>
          <w:lang w:val="de-DE"/>
        </w:rPr>
        <w:t>liều</w:t>
      </w:r>
      <w:proofErr w:type="spellEnd"/>
      <w:r w:rsidR="007B4D96" w:rsidRPr="00385139">
        <w:rPr>
          <w:i/>
          <w:color w:val="000000"/>
          <w:sz w:val="28"/>
          <w:szCs w:val="28"/>
          <w:lang w:val="de-DE"/>
        </w:rPr>
        <w:t xml:space="preserve"> 1 (</w:t>
      </w:r>
      <w:proofErr w:type="spellStart"/>
      <w:r w:rsidR="007B4D96" w:rsidRPr="00385139">
        <w:rPr>
          <w:i/>
          <w:color w:val="000000"/>
          <w:sz w:val="28"/>
          <w:szCs w:val="28"/>
          <w:lang w:val="de-DE"/>
        </w:rPr>
        <w:t>chuột</w:t>
      </w:r>
      <w:proofErr w:type="spellEnd"/>
      <w:r w:rsidR="007B4D96" w:rsidRPr="00385139">
        <w:rPr>
          <w:i/>
          <w:color w:val="000000"/>
          <w:sz w:val="28"/>
          <w:szCs w:val="28"/>
          <w:lang w:val="de-DE"/>
        </w:rPr>
        <w:t xml:space="preserve"> </w:t>
      </w:r>
      <w:proofErr w:type="spellStart"/>
      <w:r w:rsidR="007B4D96" w:rsidRPr="00385139">
        <w:rPr>
          <w:i/>
          <w:color w:val="000000"/>
          <w:sz w:val="28"/>
          <w:szCs w:val="28"/>
          <w:lang w:val="de-DE"/>
        </w:rPr>
        <w:t>số</w:t>
      </w:r>
      <w:proofErr w:type="spellEnd"/>
      <w:r w:rsidR="007B4D96">
        <w:rPr>
          <w:i/>
          <w:color w:val="000000"/>
          <w:sz w:val="28"/>
          <w:szCs w:val="28"/>
          <w:lang w:val="de-DE"/>
        </w:rPr>
        <w:t xml:space="preserve"> 38</w:t>
      </w:r>
      <w:r w:rsidR="007B4D96">
        <w:rPr>
          <w:i/>
          <w:color w:val="000000"/>
          <w:sz w:val="28"/>
          <w:szCs w:val="28"/>
          <w:lang w:val="vi-VN"/>
        </w:rPr>
        <w:t>)</w:t>
      </w:r>
      <w:r w:rsidR="007B4D96" w:rsidRPr="00385139">
        <w:rPr>
          <w:i/>
          <w:color w:val="000000"/>
          <w:sz w:val="28"/>
          <w:szCs w:val="28"/>
          <w:lang w:val="de-DE"/>
        </w:rPr>
        <w:t>,</w:t>
      </w:r>
    </w:p>
    <w:p w:rsidR="007B4D96" w:rsidRPr="00D246B8" w:rsidRDefault="007B4D96" w:rsidP="00955586">
      <w:pPr>
        <w:spacing w:line="360" w:lineRule="auto"/>
        <w:contextualSpacing/>
        <w:jc w:val="center"/>
        <w:rPr>
          <w:i/>
          <w:sz w:val="28"/>
          <w:szCs w:val="28"/>
          <w:lang w:val="de-DE"/>
        </w:rPr>
      </w:pPr>
      <w:r w:rsidRPr="00385139">
        <w:rPr>
          <w:i/>
          <w:color w:val="000000"/>
          <w:sz w:val="28"/>
          <w:szCs w:val="28"/>
          <w:lang w:val="de-DE"/>
        </w:rPr>
        <w:t xml:space="preserve">C: </w:t>
      </w:r>
      <w:proofErr w:type="spellStart"/>
      <w:r w:rsidRPr="00385139">
        <w:rPr>
          <w:i/>
          <w:color w:val="000000"/>
          <w:sz w:val="28"/>
          <w:szCs w:val="28"/>
          <w:lang w:val="de-DE"/>
        </w:rPr>
        <w:t>lô</w:t>
      </w:r>
      <w:proofErr w:type="spellEnd"/>
      <w:r>
        <w:rPr>
          <w:i/>
          <w:color w:val="000000"/>
          <w:sz w:val="28"/>
          <w:szCs w:val="28"/>
          <w:lang w:val="de-DE"/>
        </w:rPr>
        <w:t xml:space="preserve"> </w:t>
      </w:r>
      <w:proofErr w:type="spellStart"/>
      <w:r>
        <w:rPr>
          <w:i/>
          <w:color w:val="000000"/>
          <w:sz w:val="28"/>
          <w:szCs w:val="28"/>
          <w:lang w:val="de-DE"/>
        </w:rPr>
        <w:t>BaciMix</w:t>
      </w:r>
      <w:proofErr w:type="spellEnd"/>
      <w:r>
        <w:rPr>
          <w:i/>
          <w:color w:val="000000"/>
          <w:sz w:val="28"/>
          <w:szCs w:val="28"/>
          <w:lang w:val="vi-VN"/>
        </w:rPr>
        <w:t xml:space="preserve"> </w:t>
      </w:r>
      <w:proofErr w:type="spellStart"/>
      <w:r w:rsidRPr="00385139">
        <w:rPr>
          <w:i/>
          <w:color w:val="000000"/>
          <w:sz w:val="28"/>
          <w:szCs w:val="28"/>
          <w:lang w:val="de-DE"/>
        </w:rPr>
        <w:t>liều</w:t>
      </w:r>
      <w:proofErr w:type="spellEnd"/>
      <w:r w:rsidRPr="00385139">
        <w:rPr>
          <w:i/>
          <w:color w:val="000000"/>
          <w:sz w:val="28"/>
          <w:szCs w:val="28"/>
          <w:lang w:val="de-DE"/>
        </w:rPr>
        <w:t xml:space="preserve"> 2 (</w:t>
      </w:r>
      <w:proofErr w:type="spellStart"/>
      <w:r w:rsidRPr="00385139">
        <w:rPr>
          <w:i/>
          <w:color w:val="000000"/>
          <w:sz w:val="28"/>
          <w:szCs w:val="28"/>
          <w:lang w:val="de-DE"/>
        </w:rPr>
        <w:t>chuột</w:t>
      </w:r>
      <w:proofErr w:type="spellEnd"/>
      <w:r w:rsidRPr="00385139">
        <w:rPr>
          <w:i/>
          <w:color w:val="000000"/>
          <w:sz w:val="28"/>
          <w:szCs w:val="28"/>
          <w:lang w:val="de-DE"/>
        </w:rPr>
        <w:t xml:space="preserve"> </w:t>
      </w:r>
      <w:proofErr w:type="spellStart"/>
      <w:r w:rsidRPr="00385139">
        <w:rPr>
          <w:i/>
          <w:color w:val="000000"/>
          <w:sz w:val="28"/>
          <w:szCs w:val="28"/>
          <w:lang w:val="de-DE"/>
        </w:rPr>
        <w:t>số</w:t>
      </w:r>
      <w:proofErr w:type="spellEnd"/>
      <w:r w:rsidRPr="00385139">
        <w:rPr>
          <w:i/>
          <w:color w:val="000000"/>
          <w:sz w:val="28"/>
          <w:szCs w:val="28"/>
          <w:lang w:val="de-DE"/>
        </w:rPr>
        <w:t xml:space="preserve"> </w:t>
      </w:r>
      <w:r>
        <w:rPr>
          <w:i/>
          <w:color w:val="000000"/>
          <w:sz w:val="28"/>
          <w:szCs w:val="28"/>
          <w:lang w:val="de-DE"/>
        </w:rPr>
        <w:t>66</w:t>
      </w:r>
      <w:r w:rsidR="003C5227">
        <w:rPr>
          <w:i/>
          <w:color w:val="000000"/>
          <w:sz w:val="28"/>
          <w:szCs w:val="28"/>
          <w:lang w:val="vi-VN"/>
        </w:rPr>
        <w:t>, 1: vùng tủy đỏ, 2: vùng tủy trắng, 3: động mạch bút lông</w:t>
      </w:r>
      <w:r w:rsidRPr="00385139">
        <w:rPr>
          <w:i/>
          <w:color w:val="000000"/>
          <w:sz w:val="28"/>
          <w:szCs w:val="28"/>
          <w:lang w:val="de-DE"/>
        </w:rPr>
        <w:t xml:space="preserve"> </w:t>
      </w:r>
    </w:p>
    <w:p w:rsidR="003C5227" w:rsidRDefault="007378A5" w:rsidP="003C5227">
      <w:pPr>
        <w:pStyle w:val="NormalWeb"/>
        <w:widowControl w:val="0"/>
        <w:spacing w:before="0" w:beforeAutospacing="0" w:after="0" w:afterAutospacing="0"/>
        <w:rPr>
          <w:bCs/>
          <w:iCs/>
          <w:noProof/>
          <w:color w:val="000000"/>
          <w:sz w:val="28"/>
          <w:szCs w:val="28"/>
          <w:lang w:val="de-DE"/>
        </w:rPr>
      </w:pPr>
      <w:r w:rsidRPr="00D246B8">
        <w:rPr>
          <w:color w:val="121212"/>
          <w:sz w:val="28"/>
          <w:szCs w:val="28"/>
          <w:lang w:val="de-DE"/>
        </w:rPr>
        <w:tab/>
      </w:r>
      <w:proofErr w:type="spellStart"/>
      <w:r w:rsidRPr="00D246B8">
        <w:rPr>
          <w:color w:val="121212"/>
          <w:sz w:val="28"/>
          <w:szCs w:val="28"/>
          <w:lang w:val="de-DE"/>
        </w:rPr>
        <w:t>Hình</w:t>
      </w:r>
      <w:proofErr w:type="spellEnd"/>
      <w:r w:rsidRPr="00D246B8">
        <w:rPr>
          <w:color w:val="121212"/>
          <w:sz w:val="28"/>
          <w:szCs w:val="28"/>
          <w:lang w:val="de-DE"/>
        </w:rPr>
        <w:t xml:space="preserve"> </w:t>
      </w:r>
      <w:proofErr w:type="spellStart"/>
      <w:r w:rsidRPr="00D246B8">
        <w:rPr>
          <w:color w:val="121212"/>
          <w:sz w:val="28"/>
          <w:szCs w:val="28"/>
          <w:lang w:val="de-DE"/>
        </w:rPr>
        <w:t>ảnh</w:t>
      </w:r>
      <w:proofErr w:type="spellEnd"/>
      <w:r w:rsidRPr="00D246B8">
        <w:rPr>
          <w:color w:val="121212"/>
          <w:sz w:val="28"/>
          <w:szCs w:val="28"/>
          <w:lang w:val="de-DE"/>
        </w:rPr>
        <w:t xml:space="preserve"> vi </w:t>
      </w:r>
      <w:proofErr w:type="spellStart"/>
      <w:r w:rsidRPr="00D246B8">
        <w:rPr>
          <w:color w:val="121212"/>
          <w:sz w:val="28"/>
          <w:szCs w:val="28"/>
          <w:lang w:val="de-DE"/>
        </w:rPr>
        <w:t>thể</w:t>
      </w:r>
      <w:proofErr w:type="spellEnd"/>
      <w:r w:rsidRPr="00D246B8">
        <w:rPr>
          <w:color w:val="121212"/>
          <w:sz w:val="28"/>
          <w:szCs w:val="28"/>
          <w:lang w:val="de-DE"/>
        </w:rPr>
        <w:t xml:space="preserve"> </w:t>
      </w:r>
      <w:proofErr w:type="spellStart"/>
      <w:r w:rsidRPr="00D246B8">
        <w:rPr>
          <w:color w:val="121212"/>
          <w:sz w:val="28"/>
          <w:szCs w:val="28"/>
          <w:lang w:val="de-DE"/>
        </w:rPr>
        <w:t>lách</w:t>
      </w:r>
      <w:proofErr w:type="spellEnd"/>
      <w:r w:rsidRPr="00D246B8">
        <w:rPr>
          <w:color w:val="121212"/>
          <w:sz w:val="28"/>
          <w:szCs w:val="28"/>
          <w:lang w:val="de-DE"/>
        </w:rPr>
        <w:t xml:space="preserve"> </w:t>
      </w:r>
      <w:proofErr w:type="spellStart"/>
      <w:r w:rsidR="00FC6B16" w:rsidRPr="00D246B8">
        <w:rPr>
          <w:color w:val="121212"/>
          <w:sz w:val="28"/>
          <w:szCs w:val="28"/>
          <w:lang w:val="de-DE"/>
        </w:rPr>
        <w:t>của</w:t>
      </w:r>
      <w:proofErr w:type="spellEnd"/>
      <w:r w:rsidRPr="00D246B8">
        <w:rPr>
          <w:color w:val="121212"/>
          <w:sz w:val="28"/>
          <w:szCs w:val="28"/>
          <w:lang w:val="de-DE"/>
        </w:rPr>
        <w:t xml:space="preserve"> </w:t>
      </w:r>
      <w:proofErr w:type="spellStart"/>
      <w:r w:rsidRPr="00D246B8">
        <w:rPr>
          <w:color w:val="121212"/>
          <w:sz w:val="28"/>
          <w:szCs w:val="28"/>
          <w:lang w:val="de-DE"/>
        </w:rPr>
        <w:t>chuột</w:t>
      </w:r>
      <w:proofErr w:type="spellEnd"/>
      <w:r w:rsidRPr="00D246B8">
        <w:rPr>
          <w:color w:val="121212"/>
          <w:sz w:val="28"/>
          <w:szCs w:val="28"/>
          <w:lang w:val="de-DE"/>
        </w:rPr>
        <w:t xml:space="preserve"> </w:t>
      </w:r>
      <w:proofErr w:type="spellStart"/>
      <w:r w:rsidRPr="00D246B8">
        <w:rPr>
          <w:color w:val="121212"/>
          <w:sz w:val="28"/>
          <w:szCs w:val="28"/>
          <w:lang w:val="de-DE"/>
        </w:rPr>
        <w:t>cống</w:t>
      </w:r>
      <w:proofErr w:type="spellEnd"/>
      <w:r w:rsidRPr="00D246B8">
        <w:rPr>
          <w:color w:val="121212"/>
          <w:sz w:val="28"/>
          <w:szCs w:val="28"/>
          <w:lang w:val="de-DE"/>
        </w:rPr>
        <w:t xml:space="preserve"> ở </w:t>
      </w:r>
      <w:proofErr w:type="spellStart"/>
      <w:r w:rsidRPr="00D246B8">
        <w:rPr>
          <w:color w:val="121212"/>
          <w:sz w:val="28"/>
          <w:szCs w:val="28"/>
          <w:lang w:val="de-DE"/>
        </w:rPr>
        <w:t>các</w:t>
      </w:r>
      <w:proofErr w:type="spellEnd"/>
      <w:r w:rsidRPr="00D246B8">
        <w:rPr>
          <w:color w:val="121212"/>
          <w:sz w:val="28"/>
          <w:szCs w:val="28"/>
          <w:lang w:val="de-DE"/>
        </w:rPr>
        <w:t xml:space="preserve"> </w:t>
      </w:r>
      <w:proofErr w:type="spellStart"/>
      <w:r w:rsidRPr="00D246B8">
        <w:rPr>
          <w:color w:val="121212"/>
          <w:sz w:val="28"/>
          <w:szCs w:val="28"/>
          <w:lang w:val="de-DE"/>
        </w:rPr>
        <w:t>lô</w:t>
      </w:r>
      <w:proofErr w:type="spellEnd"/>
      <w:r w:rsidRPr="00D246B8">
        <w:rPr>
          <w:color w:val="121212"/>
          <w:sz w:val="28"/>
          <w:szCs w:val="28"/>
          <w:lang w:val="de-DE"/>
        </w:rPr>
        <w:t xml:space="preserve"> </w:t>
      </w:r>
      <w:proofErr w:type="spellStart"/>
      <w:r w:rsidRPr="00D246B8">
        <w:rPr>
          <w:color w:val="121212"/>
          <w:sz w:val="28"/>
          <w:szCs w:val="28"/>
          <w:lang w:val="de-DE"/>
        </w:rPr>
        <w:t>nghiên</w:t>
      </w:r>
      <w:proofErr w:type="spellEnd"/>
      <w:r w:rsidRPr="00D246B8">
        <w:rPr>
          <w:color w:val="121212"/>
          <w:sz w:val="28"/>
          <w:szCs w:val="28"/>
          <w:lang w:val="de-DE"/>
        </w:rPr>
        <w:t xml:space="preserve"> </w:t>
      </w:r>
      <w:proofErr w:type="spellStart"/>
      <w:r w:rsidRPr="00D246B8">
        <w:rPr>
          <w:color w:val="121212"/>
          <w:sz w:val="28"/>
          <w:szCs w:val="28"/>
          <w:lang w:val="de-DE"/>
        </w:rPr>
        <w:t>cứu</w:t>
      </w:r>
      <w:proofErr w:type="spellEnd"/>
      <w:r w:rsidRPr="00D246B8">
        <w:rPr>
          <w:color w:val="121212"/>
          <w:sz w:val="28"/>
          <w:szCs w:val="28"/>
          <w:lang w:val="de-DE"/>
        </w:rPr>
        <w:t xml:space="preserve"> </w:t>
      </w:r>
      <w:proofErr w:type="spellStart"/>
      <w:r w:rsidRPr="00D246B8">
        <w:rPr>
          <w:color w:val="121212"/>
          <w:sz w:val="28"/>
          <w:szCs w:val="28"/>
          <w:lang w:val="de-DE"/>
        </w:rPr>
        <w:t>đều</w:t>
      </w:r>
      <w:proofErr w:type="spellEnd"/>
      <w:r w:rsidRPr="00D246B8">
        <w:rPr>
          <w:color w:val="121212"/>
          <w:sz w:val="28"/>
          <w:szCs w:val="28"/>
          <w:lang w:val="de-DE"/>
        </w:rPr>
        <w:t xml:space="preserve"> </w:t>
      </w:r>
      <w:proofErr w:type="spellStart"/>
      <w:r w:rsidR="00D331E4" w:rsidRPr="00D246B8">
        <w:rPr>
          <w:color w:val="121212"/>
          <w:sz w:val="28"/>
          <w:szCs w:val="28"/>
          <w:lang w:val="de-DE"/>
        </w:rPr>
        <w:t>cho</w:t>
      </w:r>
      <w:proofErr w:type="spellEnd"/>
      <w:r w:rsidR="00D331E4">
        <w:rPr>
          <w:color w:val="121212"/>
          <w:sz w:val="28"/>
          <w:szCs w:val="28"/>
          <w:lang w:val="vi-VN"/>
        </w:rPr>
        <w:t xml:space="preserve"> </w:t>
      </w:r>
      <w:proofErr w:type="spellStart"/>
      <w:r w:rsidRPr="00D246B8">
        <w:rPr>
          <w:color w:val="121212"/>
          <w:sz w:val="28"/>
          <w:szCs w:val="28"/>
          <w:lang w:val="de-DE"/>
        </w:rPr>
        <w:t>thấy</w:t>
      </w:r>
      <w:proofErr w:type="spellEnd"/>
      <w:r w:rsidRPr="00D246B8">
        <w:rPr>
          <w:color w:val="121212"/>
          <w:sz w:val="28"/>
          <w:szCs w:val="28"/>
          <w:lang w:val="de-DE"/>
        </w:rPr>
        <w:t xml:space="preserve"> </w:t>
      </w:r>
      <w:r w:rsidRPr="00D246B8">
        <w:rPr>
          <w:bCs/>
          <w:iCs/>
          <w:noProof/>
          <w:color w:val="000000"/>
          <w:sz w:val="28"/>
          <w:szCs w:val="28"/>
          <w:lang w:val="de-DE"/>
        </w:rPr>
        <w:t xml:space="preserve">nhu mô lách với vùng tủy trắng và tủy đỏ. Vùng tủy trắng có các nang lympho khá đồng đều với động mạch bút lông ở trung tâm. Vùng tủy đỏ có dây Billroth và các xoang mạch. </w:t>
      </w:r>
      <w:bookmarkStart w:id="1077" w:name="_Toc139234747"/>
      <w:bookmarkStart w:id="1078" w:name="_Toc139235609"/>
      <w:bookmarkStart w:id="1079" w:name="_Toc145962206"/>
      <w:bookmarkStart w:id="1080" w:name="_Toc145962776"/>
    </w:p>
    <w:p w:rsidR="003C5227" w:rsidRPr="003C5227" w:rsidRDefault="003C5227" w:rsidP="003C5227">
      <w:pPr>
        <w:pStyle w:val="NormalWeb"/>
        <w:widowControl w:val="0"/>
        <w:spacing w:before="0" w:beforeAutospacing="0" w:after="0" w:afterAutospacing="0"/>
        <w:rPr>
          <w:color w:val="121212"/>
          <w:sz w:val="28"/>
          <w:szCs w:val="28"/>
          <w:lang w:val="vi-VN"/>
        </w:rPr>
      </w:pPr>
    </w:p>
    <w:p w:rsidR="00D31442" w:rsidRPr="00770174" w:rsidRDefault="00D31442" w:rsidP="00955586">
      <w:pPr>
        <w:pStyle w:val="Heading2"/>
        <w:spacing w:before="0" w:after="0" w:line="360" w:lineRule="auto"/>
        <w:rPr>
          <w:rFonts w:ascii="Times New Roman" w:hAnsi="Times New Roman"/>
          <w:bCs w:val="0"/>
          <w:i w:val="0"/>
          <w:lang w:val="vi-VN"/>
        </w:rPr>
      </w:pPr>
      <w:bookmarkStart w:id="1081" w:name="_Toc155709758"/>
      <w:r w:rsidRPr="00770174">
        <w:rPr>
          <w:rFonts w:ascii="Times New Roman" w:hAnsi="Times New Roman"/>
          <w:bCs w:val="0"/>
          <w:i w:val="0"/>
          <w:lang w:val="vi-VN"/>
        </w:rPr>
        <w:lastRenderedPageBreak/>
        <w:t>3.</w:t>
      </w:r>
      <w:r w:rsidR="00770174" w:rsidRPr="00770174">
        <w:rPr>
          <w:rFonts w:ascii="Times New Roman" w:hAnsi="Times New Roman"/>
          <w:bCs w:val="0"/>
          <w:i w:val="0"/>
          <w:lang w:val="vi-VN"/>
        </w:rPr>
        <w:t>2</w:t>
      </w:r>
      <w:r w:rsidR="00DF1355" w:rsidRPr="00770174">
        <w:rPr>
          <w:rFonts w:ascii="Times New Roman" w:hAnsi="Times New Roman"/>
          <w:bCs w:val="0"/>
          <w:i w:val="0"/>
          <w:lang w:val="vi-VN"/>
        </w:rPr>
        <w:t xml:space="preserve">. </w:t>
      </w:r>
      <w:r w:rsidRPr="00770174">
        <w:rPr>
          <w:rFonts w:ascii="Times New Roman" w:hAnsi="Times New Roman"/>
          <w:bCs w:val="0"/>
          <w:i w:val="0"/>
          <w:lang w:val="vi-VN"/>
        </w:rPr>
        <w:t>Kết quả trên mô hình chuột tiêu chảy sau dùng kháng sinh</w:t>
      </w:r>
      <w:bookmarkEnd w:id="1077"/>
      <w:bookmarkEnd w:id="1078"/>
      <w:bookmarkEnd w:id="1079"/>
      <w:bookmarkEnd w:id="1080"/>
      <w:bookmarkEnd w:id="1081"/>
    </w:p>
    <w:p w:rsidR="00C00ED6" w:rsidRPr="00770174" w:rsidRDefault="00A31B73" w:rsidP="006210DD">
      <w:pPr>
        <w:pStyle w:val="Heading3"/>
        <w:spacing w:before="0" w:beforeAutospacing="0" w:after="0" w:afterAutospacing="0" w:line="360" w:lineRule="auto"/>
        <w:rPr>
          <w:b w:val="0"/>
          <w:sz w:val="28"/>
          <w:szCs w:val="28"/>
          <w:lang w:val="vi-VN"/>
        </w:rPr>
      </w:pPr>
      <w:bookmarkStart w:id="1082" w:name="_Toc155709759"/>
      <w:r w:rsidRPr="00770174">
        <w:rPr>
          <w:i/>
          <w:sz w:val="28"/>
          <w:szCs w:val="28"/>
          <w:lang w:val="vi-VN"/>
        </w:rPr>
        <w:t>3.</w:t>
      </w:r>
      <w:r w:rsidR="00770174" w:rsidRPr="00770174">
        <w:rPr>
          <w:i/>
          <w:sz w:val="28"/>
          <w:szCs w:val="28"/>
          <w:lang w:val="vi-VN"/>
        </w:rPr>
        <w:t>2</w:t>
      </w:r>
      <w:r w:rsidRPr="00770174">
        <w:rPr>
          <w:i/>
          <w:sz w:val="28"/>
          <w:szCs w:val="28"/>
          <w:lang w:val="vi-VN"/>
        </w:rPr>
        <w:t>.</w:t>
      </w:r>
      <w:r w:rsidR="00DF1355" w:rsidRPr="00770174">
        <w:rPr>
          <w:i/>
          <w:sz w:val="28"/>
          <w:szCs w:val="28"/>
          <w:lang w:val="vi-VN"/>
        </w:rPr>
        <w:t>1.</w:t>
      </w:r>
      <w:r w:rsidRPr="00770174">
        <w:rPr>
          <w:i/>
          <w:iCs/>
          <w:sz w:val="28"/>
          <w:szCs w:val="28"/>
          <w:lang w:val="vi-VN"/>
        </w:rPr>
        <w:t xml:space="preserve"> </w:t>
      </w:r>
      <w:r w:rsidR="00D31442" w:rsidRPr="00770174">
        <w:rPr>
          <w:i/>
          <w:iCs/>
          <w:sz w:val="28"/>
          <w:szCs w:val="28"/>
          <w:lang w:val="vi-VN"/>
        </w:rPr>
        <w:t>Tác dụng trên trọng lượng của chuột cống trắng</w:t>
      </w:r>
      <w:bookmarkEnd w:id="1082"/>
    </w:p>
    <w:p w:rsidR="00A31B73" w:rsidRDefault="00D31442" w:rsidP="003977AB">
      <w:pPr>
        <w:spacing w:line="372" w:lineRule="auto"/>
        <w:ind w:firstLine="720"/>
        <w:jc w:val="both"/>
        <w:rPr>
          <w:sz w:val="28"/>
          <w:szCs w:val="28"/>
          <w:lang w:val="vi-VN"/>
        </w:rPr>
      </w:pPr>
      <w:r w:rsidRPr="00D246B8">
        <w:rPr>
          <w:sz w:val="28"/>
          <w:szCs w:val="28"/>
          <w:lang w:val="vi-VN"/>
        </w:rPr>
        <w:t xml:space="preserve">Tác dụng của chế phẩm LabMix liều 2,52 </w:t>
      </w:r>
      <w:r w:rsidR="00915FFE">
        <w:rPr>
          <w:sz w:val="28"/>
          <w:szCs w:val="28"/>
        </w:rPr>
        <w:t>×</w:t>
      </w:r>
      <w:r w:rsidRPr="00D246B8">
        <w:rPr>
          <w:sz w:val="28"/>
          <w:szCs w:val="28"/>
          <w:lang w:val="vi-VN"/>
        </w:rPr>
        <w:t xml:space="preserve"> 10</w:t>
      </w:r>
      <w:r w:rsidRPr="00D246B8">
        <w:rPr>
          <w:sz w:val="28"/>
          <w:szCs w:val="28"/>
          <w:vertAlign w:val="superscript"/>
          <w:lang w:val="vi-VN"/>
        </w:rPr>
        <w:t>9</w:t>
      </w:r>
      <w:r w:rsidRPr="00D246B8">
        <w:rPr>
          <w:sz w:val="28"/>
          <w:szCs w:val="28"/>
          <w:lang w:val="vi-VN"/>
        </w:rPr>
        <w:t xml:space="preserve"> CFU/kg</w:t>
      </w:r>
      <w:r w:rsidR="0004030D" w:rsidRPr="00D246B8">
        <w:rPr>
          <w:sz w:val="28"/>
          <w:szCs w:val="28"/>
          <w:lang w:val="vi-VN"/>
        </w:rPr>
        <w:t xml:space="preserve"> cân nặng</w:t>
      </w:r>
      <w:r w:rsidRPr="00D246B8">
        <w:rPr>
          <w:sz w:val="28"/>
          <w:szCs w:val="28"/>
          <w:lang w:val="vi-VN"/>
        </w:rPr>
        <w:t xml:space="preserve"> và BaciMix liều 1,68 </w:t>
      </w:r>
      <w:r w:rsidR="00915FFE">
        <w:rPr>
          <w:sz w:val="28"/>
          <w:szCs w:val="28"/>
        </w:rPr>
        <w:t>×</w:t>
      </w:r>
      <w:r w:rsidRPr="00D246B8">
        <w:rPr>
          <w:sz w:val="28"/>
          <w:szCs w:val="28"/>
          <w:lang w:val="vi-VN"/>
        </w:rPr>
        <w:t xml:space="preserve"> 10</w:t>
      </w:r>
      <w:r w:rsidRPr="00D246B8">
        <w:rPr>
          <w:sz w:val="28"/>
          <w:szCs w:val="28"/>
          <w:vertAlign w:val="superscript"/>
          <w:lang w:val="vi-VN"/>
        </w:rPr>
        <w:t xml:space="preserve">9 </w:t>
      </w:r>
      <w:r w:rsidRPr="00D246B8">
        <w:rPr>
          <w:sz w:val="28"/>
          <w:szCs w:val="28"/>
          <w:lang w:val="vi-VN"/>
        </w:rPr>
        <w:t>CFU/kg</w:t>
      </w:r>
      <w:r w:rsidR="0004030D" w:rsidRPr="00D246B8">
        <w:rPr>
          <w:sz w:val="28"/>
          <w:szCs w:val="28"/>
          <w:lang w:val="vi-VN"/>
        </w:rPr>
        <w:t xml:space="preserve"> cân nặng</w:t>
      </w:r>
      <w:r w:rsidRPr="00D246B8">
        <w:rPr>
          <w:sz w:val="28"/>
          <w:szCs w:val="28"/>
          <w:lang w:val="vi-VN"/>
        </w:rPr>
        <w:t xml:space="preserve"> lên trọng lượng chuột cống trắng bị tiêu chảy sau sử dụng kháng sinh được thể hiện trong </w:t>
      </w:r>
      <w:r w:rsidR="0049331C" w:rsidRPr="00D246B8">
        <w:rPr>
          <w:sz w:val="28"/>
          <w:szCs w:val="28"/>
          <w:lang w:val="vi-VN"/>
        </w:rPr>
        <w:t>hình</w:t>
      </w:r>
      <w:r w:rsidR="0049331C">
        <w:rPr>
          <w:sz w:val="28"/>
          <w:szCs w:val="28"/>
          <w:lang w:val="vi-VN"/>
        </w:rPr>
        <w:t xml:space="preserve"> </w:t>
      </w:r>
      <w:r w:rsidR="00A31B73">
        <w:rPr>
          <w:sz w:val="28"/>
          <w:szCs w:val="28"/>
          <w:lang w:val="vi-VN"/>
        </w:rPr>
        <w:t>3.9</w:t>
      </w:r>
      <w:r w:rsidRPr="00D246B8">
        <w:rPr>
          <w:sz w:val="28"/>
          <w:szCs w:val="28"/>
          <w:lang w:val="vi-VN"/>
        </w:rPr>
        <w:t>.</w:t>
      </w:r>
    </w:p>
    <w:p w:rsidR="00A31B73" w:rsidRDefault="00895862" w:rsidP="003977AB">
      <w:pPr>
        <w:spacing w:line="372" w:lineRule="auto"/>
        <w:ind w:firstLine="720"/>
        <w:jc w:val="both"/>
        <w:rPr>
          <w:sz w:val="28"/>
          <w:szCs w:val="28"/>
          <w:lang w:val="vi-VN"/>
        </w:rPr>
      </w:pPr>
      <w:r>
        <w:rPr>
          <w:noProof/>
          <w:sz w:val="28"/>
          <w:szCs w:val="28"/>
        </w:rPr>
        <w:drawing>
          <wp:inline distT="0" distB="0" distL="0" distR="0">
            <wp:extent cx="4876800" cy="3162300"/>
            <wp:effectExtent l="0" t="0" r="0" b="0"/>
            <wp:docPr id="19" name="Picture 103" descr="Cân%20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3" descr="Cân%20a"/>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83035" cy="3166343"/>
                    </a:xfrm>
                    <a:prstGeom prst="rect">
                      <a:avLst/>
                    </a:prstGeom>
                    <a:noFill/>
                    <a:ln>
                      <a:noFill/>
                    </a:ln>
                  </pic:spPr>
                </pic:pic>
              </a:graphicData>
            </a:graphic>
          </wp:inline>
        </w:drawing>
      </w:r>
    </w:p>
    <w:p w:rsidR="00A31B73" w:rsidRPr="00A31B73" w:rsidRDefault="00A31B73" w:rsidP="00063849">
      <w:pPr>
        <w:pStyle w:val="Heading3"/>
        <w:spacing w:before="0" w:beforeAutospacing="0" w:after="0" w:afterAutospacing="0" w:line="360" w:lineRule="auto"/>
        <w:jc w:val="center"/>
        <w:rPr>
          <w:b w:val="0"/>
          <w:bCs w:val="0"/>
          <w:sz w:val="28"/>
          <w:szCs w:val="28"/>
          <w:lang w:val="vi-VN"/>
        </w:rPr>
      </w:pPr>
      <w:bookmarkStart w:id="1083" w:name="_Toc145962207"/>
      <w:bookmarkStart w:id="1084" w:name="_Toc145962448"/>
      <w:bookmarkStart w:id="1085" w:name="_Toc145962777"/>
      <w:bookmarkStart w:id="1086" w:name="_Toc150168221"/>
      <w:bookmarkStart w:id="1087" w:name="_Toc155709760"/>
      <w:r w:rsidRPr="00A31B73">
        <w:rPr>
          <w:sz w:val="28"/>
          <w:szCs w:val="28"/>
          <w:lang w:val="vi-VN"/>
        </w:rPr>
        <w:t>Hình 3.9. Trọng lượng chuột cống trắng</w:t>
      </w:r>
      <w:r w:rsidR="00596FCB">
        <w:rPr>
          <w:sz w:val="28"/>
          <w:szCs w:val="28"/>
          <w:lang w:val="vi-VN"/>
        </w:rPr>
        <w:t xml:space="preserve"> ở các lô nghiên cứu</w:t>
      </w:r>
      <w:bookmarkEnd w:id="1083"/>
      <w:bookmarkEnd w:id="1084"/>
      <w:bookmarkEnd w:id="1085"/>
      <w:bookmarkEnd w:id="1086"/>
      <w:bookmarkEnd w:id="1087"/>
    </w:p>
    <w:p w:rsidR="00D31442" w:rsidRPr="00527187" w:rsidRDefault="00D363B8" w:rsidP="003977AB">
      <w:pPr>
        <w:spacing w:line="372" w:lineRule="auto"/>
        <w:ind w:firstLine="720"/>
        <w:jc w:val="both"/>
        <w:rPr>
          <w:sz w:val="28"/>
          <w:szCs w:val="28"/>
          <w:lang w:val="vi-VN"/>
        </w:rPr>
      </w:pPr>
      <w:r>
        <w:rPr>
          <w:sz w:val="28"/>
          <w:szCs w:val="28"/>
          <w:lang w:val="vi-VN"/>
        </w:rPr>
        <w:t>T</w:t>
      </w:r>
      <w:r w:rsidR="00D31442" w:rsidRPr="00D246B8">
        <w:rPr>
          <w:sz w:val="28"/>
          <w:szCs w:val="28"/>
          <w:lang w:val="vi-VN"/>
        </w:rPr>
        <w:t>rọng lượng chuột cống trắng giảm từ ngày 1 cho đến ngày 4 ở tất cả các lô nghiên cứu</w:t>
      </w:r>
      <w:r>
        <w:rPr>
          <w:sz w:val="28"/>
          <w:szCs w:val="28"/>
          <w:lang w:val="vi-VN"/>
        </w:rPr>
        <w:t xml:space="preserve"> khi sử dụng kháng sinh</w:t>
      </w:r>
      <w:r w:rsidR="00D31442" w:rsidRPr="00D246B8">
        <w:rPr>
          <w:sz w:val="28"/>
          <w:szCs w:val="28"/>
          <w:lang w:val="vi-VN"/>
        </w:rPr>
        <w:t xml:space="preserve">. Sau đó từ ngày thứ 5 đến ngày thứ 9, trọng lượng chuột cống trắng </w:t>
      </w:r>
      <w:r w:rsidR="00527187" w:rsidRPr="00D246B8">
        <w:rPr>
          <w:sz w:val="28"/>
          <w:szCs w:val="28"/>
          <w:lang w:val="vi-VN"/>
        </w:rPr>
        <w:t>tăng</w:t>
      </w:r>
      <w:r w:rsidR="00527187">
        <w:rPr>
          <w:sz w:val="28"/>
          <w:szCs w:val="28"/>
          <w:lang w:val="vi-VN"/>
        </w:rPr>
        <w:t xml:space="preserve"> ở các lô </w:t>
      </w:r>
      <w:r w:rsidR="00A31B73">
        <w:rPr>
          <w:sz w:val="28"/>
          <w:szCs w:val="28"/>
          <w:lang w:val="vi-VN"/>
        </w:rPr>
        <w:t xml:space="preserve">thử nghiệm </w:t>
      </w:r>
      <w:r w:rsidR="00527187">
        <w:rPr>
          <w:sz w:val="28"/>
          <w:szCs w:val="28"/>
          <w:lang w:val="vi-VN"/>
        </w:rPr>
        <w:t>nhưng</w:t>
      </w:r>
      <w:r w:rsidR="00D31442" w:rsidRPr="00D246B8">
        <w:rPr>
          <w:sz w:val="28"/>
          <w:szCs w:val="28"/>
          <w:lang w:val="vi-VN"/>
        </w:rPr>
        <w:t xml:space="preserve"> lô sử dụng BaciMix và LabMix </w:t>
      </w:r>
      <w:r w:rsidR="00527187" w:rsidRPr="00D246B8">
        <w:rPr>
          <w:sz w:val="28"/>
          <w:szCs w:val="28"/>
          <w:lang w:val="vi-VN"/>
        </w:rPr>
        <w:t>chuột</w:t>
      </w:r>
      <w:r w:rsidR="00527187">
        <w:rPr>
          <w:sz w:val="28"/>
          <w:szCs w:val="28"/>
          <w:lang w:val="vi-VN"/>
        </w:rPr>
        <w:t xml:space="preserve"> </w:t>
      </w:r>
      <w:r w:rsidR="00D31442" w:rsidRPr="00D246B8">
        <w:rPr>
          <w:sz w:val="28"/>
          <w:szCs w:val="28"/>
          <w:lang w:val="vi-VN"/>
        </w:rPr>
        <w:t>tăng cân nhanh hơn so với các lô chứ</w:t>
      </w:r>
      <w:r w:rsidR="00E559D9" w:rsidRPr="00D246B8">
        <w:rPr>
          <w:sz w:val="28"/>
          <w:szCs w:val="28"/>
          <w:lang w:val="vi-VN"/>
        </w:rPr>
        <w:t>ng dương và</w:t>
      </w:r>
      <w:r w:rsidR="00D31442" w:rsidRPr="00D246B8">
        <w:rPr>
          <w:sz w:val="28"/>
          <w:szCs w:val="28"/>
          <w:lang w:val="vi-VN"/>
        </w:rPr>
        <w:t xml:space="preserve"> lô tự hồi phục. </w:t>
      </w:r>
      <w:r w:rsidR="00527187" w:rsidRPr="00D246B8">
        <w:rPr>
          <w:sz w:val="28"/>
          <w:szCs w:val="28"/>
          <w:lang w:val="vi-VN"/>
        </w:rPr>
        <w:t>Trong</w:t>
      </w:r>
      <w:r w:rsidR="00527187">
        <w:rPr>
          <w:sz w:val="28"/>
          <w:szCs w:val="28"/>
          <w:lang w:val="vi-VN"/>
        </w:rPr>
        <w:t xml:space="preserve"> khi đó c</w:t>
      </w:r>
      <w:r w:rsidR="00D31442" w:rsidRPr="00D246B8">
        <w:rPr>
          <w:sz w:val="28"/>
          <w:szCs w:val="28"/>
          <w:lang w:val="vi-VN"/>
        </w:rPr>
        <w:t>huột ở lô chứng sinh lý vẫn tăng cân bình thường</w:t>
      </w:r>
      <w:r w:rsidR="00527187">
        <w:rPr>
          <w:sz w:val="28"/>
          <w:szCs w:val="28"/>
          <w:lang w:val="vi-VN"/>
        </w:rPr>
        <w:t xml:space="preserve"> và sự thay đổi có ý nghĩa thống kê (p&lt;0,05)</w:t>
      </w:r>
      <w:r w:rsidR="00531AB9">
        <w:rPr>
          <w:sz w:val="28"/>
          <w:szCs w:val="28"/>
          <w:lang w:val="vi-VN"/>
        </w:rPr>
        <w:t>.</w:t>
      </w:r>
    </w:p>
    <w:p w:rsidR="00BD212F" w:rsidRPr="00770174" w:rsidRDefault="009D1F0D" w:rsidP="006210DD">
      <w:pPr>
        <w:pStyle w:val="Heading3"/>
        <w:spacing w:before="0" w:beforeAutospacing="0" w:after="0" w:afterAutospacing="0" w:line="360" w:lineRule="auto"/>
        <w:rPr>
          <w:b w:val="0"/>
          <w:i/>
          <w:iCs/>
          <w:sz w:val="28"/>
          <w:szCs w:val="28"/>
          <w:lang w:val="vi-VN"/>
        </w:rPr>
      </w:pPr>
      <w:bookmarkStart w:id="1088" w:name="_Toc155709761"/>
      <w:r w:rsidRPr="00770174">
        <w:rPr>
          <w:i/>
          <w:iCs/>
          <w:sz w:val="28"/>
          <w:szCs w:val="28"/>
          <w:lang w:val="vi-VN"/>
        </w:rPr>
        <w:t>3.</w:t>
      </w:r>
      <w:r w:rsidR="00770174">
        <w:rPr>
          <w:i/>
          <w:iCs/>
          <w:sz w:val="28"/>
          <w:szCs w:val="28"/>
          <w:lang w:val="vi-VN"/>
        </w:rPr>
        <w:t>2</w:t>
      </w:r>
      <w:r w:rsidR="00DF1355" w:rsidRPr="00770174">
        <w:rPr>
          <w:i/>
          <w:iCs/>
          <w:sz w:val="28"/>
          <w:szCs w:val="28"/>
          <w:lang w:val="vi-VN"/>
        </w:rPr>
        <w:t>.2</w:t>
      </w:r>
      <w:r w:rsidRPr="00770174">
        <w:rPr>
          <w:i/>
          <w:iCs/>
          <w:sz w:val="28"/>
          <w:szCs w:val="28"/>
          <w:lang w:val="vi-VN"/>
        </w:rPr>
        <w:t>.</w:t>
      </w:r>
      <w:r w:rsidR="00D31442" w:rsidRPr="00770174">
        <w:rPr>
          <w:i/>
          <w:iCs/>
          <w:sz w:val="28"/>
          <w:szCs w:val="28"/>
          <w:lang w:val="vi-VN"/>
        </w:rPr>
        <w:t xml:space="preserve"> Tình trạng tiêu chảy của </w:t>
      </w:r>
      <w:r w:rsidRPr="00770174">
        <w:rPr>
          <w:i/>
          <w:iCs/>
          <w:sz w:val="28"/>
          <w:szCs w:val="28"/>
          <w:lang w:val="vi-VN"/>
        </w:rPr>
        <w:t>chuột ở các</w:t>
      </w:r>
      <w:r w:rsidR="00D31442" w:rsidRPr="00770174">
        <w:rPr>
          <w:i/>
          <w:iCs/>
          <w:sz w:val="28"/>
          <w:szCs w:val="28"/>
          <w:lang w:val="vi-VN"/>
        </w:rPr>
        <w:t xml:space="preserve"> lô nghiên cứu</w:t>
      </w:r>
      <w:bookmarkEnd w:id="1088"/>
    </w:p>
    <w:p w:rsidR="00D363B8" w:rsidRPr="007E208F" w:rsidRDefault="00BD212F" w:rsidP="007E208F">
      <w:pPr>
        <w:spacing w:line="372" w:lineRule="auto"/>
        <w:mirrorIndents/>
        <w:jc w:val="both"/>
        <w:rPr>
          <w:bCs/>
          <w:i/>
          <w:iCs/>
          <w:sz w:val="28"/>
          <w:szCs w:val="28"/>
          <w:lang w:val="vi-VN"/>
        </w:rPr>
      </w:pPr>
      <w:r>
        <w:rPr>
          <w:bCs/>
          <w:i/>
          <w:iCs/>
          <w:sz w:val="28"/>
          <w:szCs w:val="28"/>
          <w:lang w:val="vi-VN"/>
        </w:rPr>
        <w:tab/>
      </w:r>
      <w:r w:rsidR="007E208F" w:rsidRPr="00D246B8">
        <w:rPr>
          <w:sz w:val="28"/>
          <w:szCs w:val="28"/>
          <w:lang w:val="vi-VN"/>
        </w:rPr>
        <w:t xml:space="preserve">Tác dụng của chế phẩm LabMix liều 2,52 </w:t>
      </w:r>
      <w:r w:rsidR="007E208F">
        <w:rPr>
          <w:sz w:val="28"/>
          <w:szCs w:val="28"/>
        </w:rPr>
        <w:t>×</w:t>
      </w:r>
      <w:r w:rsidR="007E208F" w:rsidRPr="00D246B8">
        <w:rPr>
          <w:sz w:val="28"/>
          <w:szCs w:val="28"/>
          <w:lang w:val="vi-VN"/>
        </w:rPr>
        <w:t xml:space="preserve"> 10</w:t>
      </w:r>
      <w:r w:rsidR="007E208F" w:rsidRPr="00D246B8">
        <w:rPr>
          <w:sz w:val="28"/>
          <w:szCs w:val="28"/>
          <w:vertAlign w:val="superscript"/>
          <w:lang w:val="vi-VN"/>
        </w:rPr>
        <w:t>9</w:t>
      </w:r>
      <w:r w:rsidR="007E208F" w:rsidRPr="00D246B8">
        <w:rPr>
          <w:sz w:val="28"/>
          <w:szCs w:val="28"/>
          <w:lang w:val="vi-VN"/>
        </w:rPr>
        <w:t xml:space="preserve"> CFU/</w:t>
      </w:r>
      <w:r w:rsidR="007E208F">
        <w:rPr>
          <w:sz w:val="28"/>
          <w:szCs w:val="28"/>
          <w:lang w:val="vi-VN"/>
        </w:rPr>
        <w:t xml:space="preserve"> </w:t>
      </w:r>
      <w:r w:rsidR="007E208F" w:rsidRPr="00D246B8">
        <w:rPr>
          <w:sz w:val="28"/>
          <w:szCs w:val="28"/>
          <w:lang w:val="vi-VN"/>
        </w:rPr>
        <w:t>kg cân</w:t>
      </w:r>
      <w:r w:rsidR="007E208F">
        <w:rPr>
          <w:sz w:val="28"/>
          <w:szCs w:val="28"/>
          <w:lang w:val="vi-VN"/>
        </w:rPr>
        <w:t xml:space="preserve"> </w:t>
      </w:r>
      <w:r w:rsidR="007E208F" w:rsidRPr="00D246B8">
        <w:rPr>
          <w:sz w:val="28"/>
          <w:szCs w:val="28"/>
          <w:lang w:val="vi-VN"/>
        </w:rPr>
        <w:t xml:space="preserve">nặng và BaciMix liều 1,68 </w:t>
      </w:r>
      <w:r w:rsidR="007E208F">
        <w:rPr>
          <w:sz w:val="28"/>
          <w:szCs w:val="28"/>
        </w:rPr>
        <w:t>×</w:t>
      </w:r>
      <w:r w:rsidR="007E208F" w:rsidRPr="00D246B8">
        <w:rPr>
          <w:sz w:val="28"/>
          <w:szCs w:val="28"/>
          <w:lang w:val="vi-VN"/>
        </w:rPr>
        <w:t xml:space="preserve"> 10</w:t>
      </w:r>
      <w:r w:rsidR="007E208F" w:rsidRPr="00D246B8">
        <w:rPr>
          <w:sz w:val="28"/>
          <w:szCs w:val="28"/>
          <w:vertAlign w:val="superscript"/>
          <w:lang w:val="vi-VN"/>
        </w:rPr>
        <w:t xml:space="preserve">9 </w:t>
      </w:r>
      <w:r w:rsidR="007E208F" w:rsidRPr="00D246B8">
        <w:rPr>
          <w:sz w:val="28"/>
          <w:szCs w:val="28"/>
          <w:lang w:val="vi-VN"/>
        </w:rPr>
        <w:t>CFU/</w:t>
      </w:r>
      <w:r w:rsidR="007E208F">
        <w:rPr>
          <w:sz w:val="28"/>
          <w:szCs w:val="28"/>
          <w:lang w:val="vi-VN"/>
        </w:rPr>
        <w:t xml:space="preserve"> </w:t>
      </w:r>
      <w:r w:rsidR="007E208F" w:rsidRPr="00D246B8">
        <w:rPr>
          <w:sz w:val="28"/>
          <w:szCs w:val="28"/>
          <w:lang w:val="vi-VN"/>
        </w:rPr>
        <w:t xml:space="preserve">kg cân nặng lên </w:t>
      </w:r>
      <w:r w:rsidR="007E208F">
        <w:rPr>
          <w:sz w:val="28"/>
          <w:szCs w:val="28"/>
          <w:lang w:val="vi-VN"/>
        </w:rPr>
        <w:t xml:space="preserve">tình trạng tiêu chảy </w:t>
      </w:r>
      <w:r w:rsidR="007E208F" w:rsidRPr="00D246B8">
        <w:rPr>
          <w:sz w:val="28"/>
          <w:szCs w:val="28"/>
          <w:lang w:val="vi-VN"/>
        </w:rPr>
        <w:t>chuột cống trắng bị tiêu chảy sau sử dụng kháng sinh được thể hiện trong hình</w:t>
      </w:r>
      <w:r w:rsidR="007E208F">
        <w:rPr>
          <w:sz w:val="28"/>
          <w:szCs w:val="28"/>
          <w:lang w:val="vi-VN"/>
        </w:rPr>
        <w:t xml:space="preserve"> 3.10</w:t>
      </w:r>
      <w:r w:rsidR="007E208F" w:rsidRPr="00D246B8">
        <w:rPr>
          <w:sz w:val="28"/>
          <w:szCs w:val="28"/>
          <w:lang w:val="vi-VN"/>
        </w:rPr>
        <w:t>.</w:t>
      </w:r>
    </w:p>
    <w:p w:rsidR="009D1F0D" w:rsidRDefault="00895862" w:rsidP="00A00DB5">
      <w:pPr>
        <w:spacing w:line="372" w:lineRule="auto"/>
        <w:jc w:val="center"/>
        <w:rPr>
          <w:sz w:val="28"/>
          <w:szCs w:val="28"/>
          <w:lang w:val="vi-VN"/>
        </w:rPr>
      </w:pPr>
      <w:r>
        <w:rPr>
          <w:noProof/>
          <w:sz w:val="28"/>
          <w:szCs w:val="28"/>
        </w:rPr>
        <w:lastRenderedPageBreak/>
        <w:drawing>
          <wp:inline distT="0" distB="0" distL="0" distR="0">
            <wp:extent cx="5452110" cy="4229100"/>
            <wp:effectExtent l="0" t="0" r="0" b="0"/>
            <wp:docPr id="20" name="Picture 102" descr="Diểm%20t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2" descr="Diểm%20ti"/>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88998" cy="4257713"/>
                    </a:xfrm>
                    <a:prstGeom prst="rect">
                      <a:avLst/>
                    </a:prstGeom>
                    <a:noFill/>
                    <a:ln>
                      <a:noFill/>
                    </a:ln>
                  </pic:spPr>
                </pic:pic>
              </a:graphicData>
            </a:graphic>
          </wp:inline>
        </w:drawing>
      </w:r>
    </w:p>
    <w:p w:rsidR="009D1F0D" w:rsidRPr="009D1F0D" w:rsidRDefault="009D1F0D" w:rsidP="00063849">
      <w:pPr>
        <w:pStyle w:val="Heading3"/>
        <w:spacing w:before="0" w:beforeAutospacing="0" w:after="0" w:afterAutospacing="0" w:line="360" w:lineRule="auto"/>
        <w:jc w:val="center"/>
        <w:rPr>
          <w:b w:val="0"/>
          <w:bCs w:val="0"/>
          <w:sz w:val="28"/>
          <w:szCs w:val="28"/>
          <w:lang w:val="vi-VN"/>
        </w:rPr>
      </w:pPr>
      <w:bookmarkStart w:id="1089" w:name="_Toc145962208"/>
      <w:bookmarkStart w:id="1090" w:name="_Toc145962449"/>
      <w:bookmarkStart w:id="1091" w:name="_Toc145962778"/>
      <w:bookmarkStart w:id="1092" w:name="_Toc150168222"/>
      <w:bookmarkStart w:id="1093" w:name="_Toc155709762"/>
      <w:r w:rsidRPr="009D1F0D">
        <w:rPr>
          <w:sz w:val="28"/>
          <w:szCs w:val="28"/>
          <w:lang w:val="vi-VN"/>
        </w:rPr>
        <w:t>Hình 3.10. Điểm tiêu chảy chuột cống trắng ở các lô nghiên cứu</w:t>
      </w:r>
      <w:bookmarkEnd w:id="1089"/>
      <w:bookmarkEnd w:id="1090"/>
      <w:bookmarkEnd w:id="1091"/>
      <w:bookmarkEnd w:id="1092"/>
      <w:bookmarkEnd w:id="1093"/>
    </w:p>
    <w:p w:rsidR="003C45D4" w:rsidRPr="00D246B8" w:rsidRDefault="00D31442" w:rsidP="009D1F0D">
      <w:pPr>
        <w:spacing w:line="372" w:lineRule="auto"/>
        <w:ind w:firstLine="720"/>
        <w:jc w:val="both"/>
        <w:rPr>
          <w:sz w:val="28"/>
          <w:szCs w:val="28"/>
          <w:lang w:val="vi-VN"/>
        </w:rPr>
      </w:pPr>
      <w:r w:rsidRPr="00D246B8">
        <w:rPr>
          <w:sz w:val="28"/>
          <w:szCs w:val="28"/>
          <w:lang w:val="vi-VN"/>
        </w:rPr>
        <w:t xml:space="preserve">Kết quả cho thấy </w:t>
      </w:r>
      <w:r w:rsidR="0004030D" w:rsidRPr="00D246B8">
        <w:rPr>
          <w:sz w:val="28"/>
          <w:szCs w:val="28"/>
          <w:lang w:val="vi-VN"/>
        </w:rPr>
        <w:t>khi</w:t>
      </w:r>
      <w:r w:rsidR="0004030D">
        <w:rPr>
          <w:sz w:val="28"/>
          <w:szCs w:val="28"/>
          <w:lang w:val="vi-VN"/>
        </w:rPr>
        <w:t xml:space="preserve"> cho chuột uống </w:t>
      </w:r>
      <w:r w:rsidR="00E07F22">
        <w:rPr>
          <w:sz w:val="28"/>
          <w:szCs w:val="28"/>
          <w:lang w:val="vi-VN"/>
        </w:rPr>
        <w:t>l</w:t>
      </w:r>
      <w:r w:rsidR="0004030D">
        <w:rPr>
          <w:sz w:val="28"/>
          <w:szCs w:val="28"/>
          <w:lang w:val="vi-VN"/>
        </w:rPr>
        <w:t xml:space="preserve">incomycin liều 5g/kg/ngày thì </w:t>
      </w:r>
      <w:r w:rsidRPr="00D246B8">
        <w:rPr>
          <w:sz w:val="28"/>
          <w:szCs w:val="28"/>
          <w:lang w:val="vi-VN"/>
        </w:rPr>
        <w:t xml:space="preserve">chuột ở các lô bắt đầu tiêu chảy từ ngày thứ 2 </w:t>
      </w:r>
      <w:r w:rsidR="0004030D" w:rsidRPr="00D246B8">
        <w:rPr>
          <w:sz w:val="28"/>
          <w:szCs w:val="28"/>
          <w:lang w:val="vi-VN"/>
        </w:rPr>
        <w:t>và</w:t>
      </w:r>
      <w:r w:rsidR="0004030D">
        <w:rPr>
          <w:sz w:val="28"/>
          <w:szCs w:val="28"/>
          <w:lang w:val="vi-VN"/>
        </w:rPr>
        <w:t xml:space="preserve"> </w:t>
      </w:r>
      <w:r w:rsidR="00527187">
        <w:rPr>
          <w:sz w:val="28"/>
          <w:szCs w:val="28"/>
          <w:lang w:val="vi-VN"/>
        </w:rPr>
        <w:t xml:space="preserve">tình trạng tiêu chảy </w:t>
      </w:r>
      <w:r w:rsidR="0004030D">
        <w:rPr>
          <w:sz w:val="28"/>
          <w:szCs w:val="28"/>
          <w:lang w:val="vi-VN"/>
        </w:rPr>
        <w:t>càng nặng hơn</w:t>
      </w:r>
      <w:r w:rsidR="00527187">
        <w:rPr>
          <w:sz w:val="28"/>
          <w:szCs w:val="28"/>
          <w:lang w:val="vi-VN"/>
        </w:rPr>
        <w:t xml:space="preserve"> từ ngày thứ 3</w:t>
      </w:r>
      <w:r w:rsidR="0004030D">
        <w:rPr>
          <w:sz w:val="28"/>
          <w:szCs w:val="28"/>
          <w:lang w:val="vi-VN"/>
        </w:rPr>
        <w:t xml:space="preserve"> </w:t>
      </w:r>
      <w:r w:rsidRPr="00D246B8">
        <w:rPr>
          <w:sz w:val="28"/>
          <w:szCs w:val="28"/>
          <w:lang w:val="vi-VN"/>
        </w:rPr>
        <w:t>đến ngày thứ 4. Đến ngày thứ 4 sử dụng kháng sinh tất cả các chuột ở các lô đều đạt điểm cực đại về điểm</w:t>
      </w:r>
      <w:r>
        <w:rPr>
          <w:sz w:val="28"/>
          <w:szCs w:val="28"/>
          <w:lang w:val="vi-VN"/>
        </w:rPr>
        <w:t xml:space="preserve"> </w:t>
      </w:r>
      <w:r w:rsidRPr="00D246B8">
        <w:rPr>
          <w:sz w:val="28"/>
          <w:szCs w:val="28"/>
          <w:lang w:val="vi-VN"/>
        </w:rPr>
        <w:t>tiêu chảy.</w:t>
      </w:r>
      <w:r>
        <w:rPr>
          <w:sz w:val="28"/>
          <w:szCs w:val="28"/>
          <w:lang w:val="vi-VN"/>
        </w:rPr>
        <w:t xml:space="preserve"> </w:t>
      </w:r>
      <w:r w:rsidR="00527187">
        <w:rPr>
          <w:sz w:val="28"/>
          <w:szCs w:val="28"/>
          <w:lang w:val="vi-VN"/>
        </w:rPr>
        <w:t>Cụ thể c</w:t>
      </w:r>
      <w:r>
        <w:rPr>
          <w:sz w:val="28"/>
          <w:szCs w:val="28"/>
          <w:lang w:val="vi-VN"/>
        </w:rPr>
        <w:t>huột ở các lô xuất hiện tình trạng đi ngoài phân lỏng, nát, dính đuôi, hậu môn sưng đỏ, cơ thể mệt mỏi, co cụm ở góc chuồng.</w:t>
      </w:r>
      <w:r w:rsidRPr="00D246B8">
        <w:rPr>
          <w:sz w:val="28"/>
          <w:szCs w:val="28"/>
          <w:lang w:val="vi-VN"/>
        </w:rPr>
        <w:t xml:space="preserve"> </w:t>
      </w:r>
      <w:r w:rsidR="00527187" w:rsidRPr="00D246B8">
        <w:rPr>
          <w:sz w:val="28"/>
          <w:szCs w:val="28"/>
          <w:lang w:val="vi-VN"/>
        </w:rPr>
        <w:t>Từ</w:t>
      </w:r>
      <w:r w:rsidR="00527187">
        <w:rPr>
          <w:sz w:val="28"/>
          <w:szCs w:val="28"/>
          <w:lang w:val="vi-VN"/>
        </w:rPr>
        <w:t xml:space="preserve"> n</w:t>
      </w:r>
      <w:r w:rsidRPr="00D246B8">
        <w:rPr>
          <w:sz w:val="28"/>
          <w:szCs w:val="28"/>
          <w:lang w:val="vi-VN"/>
        </w:rPr>
        <w:t xml:space="preserve">gày thứ 6 của thử nghiệm </w:t>
      </w:r>
      <w:r w:rsidR="00B062BE" w:rsidRPr="00D246B8">
        <w:rPr>
          <w:sz w:val="28"/>
          <w:szCs w:val="28"/>
          <w:lang w:val="vi-VN"/>
        </w:rPr>
        <w:t>sau</w:t>
      </w:r>
      <w:r w:rsidR="00B062BE">
        <w:rPr>
          <w:sz w:val="28"/>
          <w:szCs w:val="28"/>
          <w:lang w:val="vi-VN"/>
        </w:rPr>
        <w:t xml:space="preserve"> khi các lô nghiên cứu được sử dụng chế phẩm LabMix với liều </w:t>
      </w:r>
      <w:r w:rsidR="00B062BE" w:rsidRPr="00D246B8">
        <w:rPr>
          <w:sz w:val="28"/>
          <w:szCs w:val="28"/>
          <w:lang w:val="vi-VN"/>
        </w:rPr>
        <w:t xml:space="preserve">2,52 </w:t>
      </w:r>
      <w:r w:rsidR="00915FFE">
        <w:rPr>
          <w:sz w:val="28"/>
          <w:szCs w:val="28"/>
        </w:rPr>
        <w:t>×</w:t>
      </w:r>
      <w:r w:rsidR="00B062BE" w:rsidRPr="00D246B8">
        <w:rPr>
          <w:sz w:val="28"/>
          <w:szCs w:val="28"/>
          <w:lang w:val="vi-VN"/>
        </w:rPr>
        <w:t xml:space="preserve"> 10</w:t>
      </w:r>
      <w:r w:rsidR="00B062BE" w:rsidRPr="00D246B8">
        <w:rPr>
          <w:sz w:val="28"/>
          <w:szCs w:val="28"/>
          <w:vertAlign w:val="superscript"/>
          <w:lang w:val="vi-VN"/>
        </w:rPr>
        <w:t>9</w:t>
      </w:r>
      <w:r w:rsidR="00B062BE" w:rsidRPr="00D246B8">
        <w:rPr>
          <w:sz w:val="28"/>
          <w:szCs w:val="28"/>
          <w:lang w:val="vi-VN"/>
        </w:rPr>
        <w:t xml:space="preserve"> CFU/kg cân nặng và BaciMix với</w:t>
      </w:r>
      <w:r w:rsidR="00B062BE">
        <w:rPr>
          <w:sz w:val="28"/>
          <w:szCs w:val="28"/>
          <w:lang w:val="vi-VN"/>
        </w:rPr>
        <w:t xml:space="preserve"> </w:t>
      </w:r>
      <w:r w:rsidR="00B062BE" w:rsidRPr="00D246B8">
        <w:rPr>
          <w:sz w:val="28"/>
          <w:szCs w:val="28"/>
          <w:lang w:val="vi-VN"/>
        </w:rPr>
        <w:t xml:space="preserve">liều 1,68 </w:t>
      </w:r>
      <w:r w:rsidR="00915FFE">
        <w:rPr>
          <w:sz w:val="28"/>
          <w:szCs w:val="28"/>
        </w:rPr>
        <w:t>×</w:t>
      </w:r>
      <w:r w:rsidR="00B062BE" w:rsidRPr="00D246B8">
        <w:rPr>
          <w:sz w:val="28"/>
          <w:szCs w:val="28"/>
          <w:lang w:val="vi-VN"/>
        </w:rPr>
        <w:t xml:space="preserve"> 10</w:t>
      </w:r>
      <w:r w:rsidR="00B062BE" w:rsidRPr="00D246B8">
        <w:rPr>
          <w:sz w:val="28"/>
          <w:szCs w:val="28"/>
          <w:vertAlign w:val="superscript"/>
          <w:lang w:val="vi-VN"/>
        </w:rPr>
        <w:t xml:space="preserve">9 </w:t>
      </w:r>
      <w:r w:rsidR="00B062BE" w:rsidRPr="00D246B8">
        <w:rPr>
          <w:sz w:val="28"/>
          <w:szCs w:val="28"/>
          <w:lang w:val="vi-VN"/>
        </w:rPr>
        <w:t>CFU/kg cân nặng</w:t>
      </w:r>
      <w:r w:rsidR="00B062BE">
        <w:rPr>
          <w:sz w:val="28"/>
          <w:szCs w:val="28"/>
          <w:lang w:val="vi-VN"/>
        </w:rPr>
        <w:t xml:space="preserve"> cho thấy </w:t>
      </w:r>
      <w:r w:rsidRPr="00D246B8">
        <w:rPr>
          <w:sz w:val="28"/>
          <w:szCs w:val="28"/>
          <w:lang w:val="vi-VN"/>
        </w:rPr>
        <w:t>tình</w:t>
      </w:r>
      <w:r>
        <w:rPr>
          <w:sz w:val="28"/>
          <w:szCs w:val="28"/>
          <w:lang w:val="vi-VN"/>
        </w:rPr>
        <w:t xml:space="preserve"> trạng tiêu chảy ở </w:t>
      </w:r>
      <w:r w:rsidRPr="00D246B8">
        <w:rPr>
          <w:sz w:val="28"/>
          <w:szCs w:val="28"/>
          <w:lang w:val="vi-VN"/>
        </w:rPr>
        <w:t>chuột bắt đầu giảm, đến ngày thứ 9 của thử nghiệm tất cả chuột ở lô LabMix và lô BaciMix hết tiêu chảy</w:t>
      </w:r>
      <w:r w:rsidR="0004030D">
        <w:rPr>
          <w:sz w:val="28"/>
          <w:szCs w:val="28"/>
          <w:lang w:val="vi-VN"/>
        </w:rPr>
        <w:t>, chuột đi ngoài phân khô, thành khuôn, hoạt động trở lại bình thường</w:t>
      </w:r>
      <w:r w:rsidRPr="00D246B8">
        <w:rPr>
          <w:sz w:val="28"/>
          <w:szCs w:val="28"/>
          <w:lang w:val="vi-VN"/>
        </w:rPr>
        <w:t xml:space="preserve">. </w:t>
      </w:r>
      <w:r w:rsidR="00527187" w:rsidRPr="00D246B8">
        <w:rPr>
          <w:sz w:val="28"/>
          <w:szCs w:val="28"/>
          <w:lang w:val="vi-VN"/>
        </w:rPr>
        <w:t>Trong</w:t>
      </w:r>
      <w:r w:rsidR="00527187">
        <w:rPr>
          <w:sz w:val="28"/>
          <w:szCs w:val="28"/>
          <w:lang w:val="vi-VN"/>
        </w:rPr>
        <w:t xml:space="preserve"> khi l</w:t>
      </w:r>
      <w:r w:rsidRPr="00D246B8">
        <w:rPr>
          <w:sz w:val="28"/>
          <w:szCs w:val="28"/>
          <w:lang w:val="vi-VN"/>
        </w:rPr>
        <w:t>ô tự khỏi còn 6/8 con tiêu chảy ở mức độ 1 điểm</w:t>
      </w:r>
      <w:r w:rsidR="00527187">
        <w:rPr>
          <w:sz w:val="28"/>
          <w:szCs w:val="28"/>
          <w:lang w:val="vi-VN"/>
        </w:rPr>
        <w:t xml:space="preserve"> và</w:t>
      </w:r>
      <w:r w:rsidRPr="00D246B8">
        <w:rPr>
          <w:sz w:val="28"/>
          <w:szCs w:val="28"/>
          <w:lang w:val="vi-VN"/>
        </w:rPr>
        <w:t xml:space="preserve"> lô chứng dương còn 1/8 con tiêu chảy ở mức độ 1 điểm.</w:t>
      </w:r>
    </w:p>
    <w:p w:rsidR="00D31442" w:rsidRPr="00770174" w:rsidRDefault="009D1F0D" w:rsidP="006210DD">
      <w:pPr>
        <w:pStyle w:val="Heading3"/>
        <w:spacing w:before="0" w:beforeAutospacing="0" w:after="0" w:afterAutospacing="0" w:line="360" w:lineRule="auto"/>
        <w:rPr>
          <w:b w:val="0"/>
          <w:i/>
          <w:iCs/>
          <w:sz w:val="28"/>
          <w:szCs w:val="28"/>
          <w:lang w:val="vi-VN"/>
        </w:rPr>
      </w:pPr>
      <w:bookmarkStart w:id="1094" w:name="_Toc155709763"/>
      <w:r w:rsidRPr="00770174">
        <w:rPr>
          <w:i/>
          <w:iCs/>
          <w:sz w:val="28"/>
          <w:szCs w:val="28"/>
          <w:lang w:val="vi-VN"/>
        </w:rPr>
        <w:lastRenderedPageBreak/>
        <w:t>3.</w:t>
      </w:r>
      <w:r w:rsidR="00770174" w:rsidRPr="00770174">
        <w:rPr>
          <w:i/>
          <w:iCs/>
          <w:sz w:val="28"/>
          <w:szCs w:val="28"/>
          <w:lang w:val="vi-VN"/>
        </w:rPr>
        <w:t>2</w:t>
      </w:r>
      <w:r w:rsidRPr="00770174">
        <w:rPr>
          <w:i/>
          <w:iCs/>
          <w:sz w:val="28"/>
          <w:szCs w:val="28"/>
          <w:lang w:val="vi-VN"/>
        </w:rPr>
        <w:t>.</w:t>
      </w:r>
      <w:r w:rsidR="00DF1355" w:rsidRPr="00770174">
        <w:rPr>
          <w:i/>
          <w:iCs/>
          <w:sz w:val="28"/>
          <w:szCs w:val="28"/>
          <w:lang w:val="vi-VN"/>
        </w:rPr>
        <w:t>3.</w:t>
      </w:r>
      <w:r w:rsidRPr="00770174">
        <w:rPr>
          <w:i/>
          <w:iCs/>
          <w:sz w:val="28"/>
          <w:szCs w:val="28"/>
          <w:lang w:val="vi-VN"/>
        </w:rPr>
        <w:t xml:space="preserve"> </w:t>
      </w:r>
      <w:r w:rsidR="00D31442" w:rsidRPr="00770174">
        <w:rPr>
          <w:i/>
          <w:iCs/>
          <w:sz w:val="28"/>
          <w:szCs w:val="28"/>
          <w:lang w:val="vi-VN"/>
        </w:rPr>
        <w:t>Trọng lượng gan, thận, lách chuột tiêu chảy sau dùng kháng sinh</w:t>
      </w:r>
      <w:bookmarkEnd w:id="1094"/>
    </w:p>
    <w:p w:rsidR="00D31442" w:rsidRPr="00D246B8" w:rsidRDefault="000704D8" w:rsidP="00D31442">
      <w:pPr>
        <w:spacing w:line="360" w:lineRule="auto"/>
        <w:jc w:val="both"/>
        <w:rPr>
          <w:sz w:val="28"/>
          <w:szCs w:val="28"/>
          <w:lang w:val="vi-VN"/>
        </w:rPr>
      </w:pPr>
      <w:r>
        <w:rPr>
          <w:sz w:val="28"/>
          <w:szCs w:val="28"/>
          <w:lang w:val="vi-VN"/>
        </w:rPr>
        <w:t xml:space="preserve"> </w:t>
      </w:r>
      <w:r w:rsidR="003D3820">
        <w:rPr>
          <w:sz w:val="28"/>
          <w:szCs w:val="28"/>
          <w:lang w:val="vi-VN"/>
        </w:rPr>
        <w:tab/>
      </w:r>
      <w:r w:rsidR="00D31442" w:rsidRPr="00D246B8">
        <w:rPr>
          <w:sz w:val="28"/>
          <w:szCs w:val="28"/>
          <w:lang w:val="vi-VN"/>
        </w:rPr>
        <w:t xml:space="preserve">Ảnh hưởng của chế phẩm LabMix liều 2,52 </w:t>
      </w:r>
      <w:r w:rsidR="0063664F">
        <w:rPr>
          <w:sz w:val="28"/>
          <w:szCs w:val="28"/>
        </w:rPr>
        <w:t>×</w:t>
      </w:r>
      <w:r w:rsidR="00D31442" w:rsidRPr="00D246B8">
        <w:rPr>
          <w:sz w:val="28"/>
          <w:szCs w:val="28"/>
          <w:lang w:val="vi-VN"/>
        </w:rPr>
        <w:t xml:space="preserve"> 10</w:t>
      </w:r>
      <w:r w:rsidR="00D31442" w:rsidRPr="00D246B8">
        <w:rPr>
          <w:sz w:val="28"/>
          <w:szCs w:val="28"/>
          <w:vertAlign w:val="superscript"/>
          <w:lang w:val="vi-VN"/>
        </w:rPr>
        <w:t>9</w:t>
      </w:r>
      <w:r w:rsidR="00D31442" w:rsidRPr="00D246B8">
        <w:rPr>
          <w:sz w:val="28"/>
          <w:szCs w:val="28"/>
          <w:lang w:val="vi-VN"/>
        </w:rPr>
        <w:t xml:space="preserve"> CFU/kg và BaciMix liều 1,68 </w:t>
      </w:r>
      <w:r w:rsidR="0063664F">
        <w:rPr>
          <w:sz w:val="28"/>
          <w:szCs w:val="28"/>
        </w:rPr>
        <w:t>×</w:t>
      </w:r>
      <w:r w:rsidR="00D31442" w:rsidRPr="00D246B8">
        <w:rPr>
          <w:sz w:val="28"/>
          <w:szCs w:val="28"/>
          <w:lang w:val="vi-VN"/>
        </w:rPr>
        <w:t xml:space="preserve"> 10</w:t>
      </w:r>
      <w:r w:rsidR="00D31442" w:rsidRPr="00D246B8">
        <w:rPr>
          <w:sz w:val="28"/>
          <w:szCs w:val="28"/>
          <w:vertAlign w:val="superscript"/>
          <w:lang w:val="vi-VN"/>
        </w:rPr>
        <w:t>9</w:t>
      </w:r>
      <w:r w:rsidR="00D31442" w:rsidRPr="00D246B8">
        <w:rPr>
          <w:sz w:val="28"/>
          <w:szCs w:val="28"/>
          <w:lang w:val="vi-VN"/>
        </w:rPr>
        <w:t xml:space="preserve"> CFU/kg lên trọng lượng các cơ quan gan, thận, lách trên mô hình </w:t>
      </w:r>
      <w:r w:rsidR="0004030D" w:rsidRPr="00D246B8">
        <w:rPr>
          <w:sz w:val="28"/>
          <w:szCs w:val="28"/>
          <w:lang w:val="vi-VN"/>
        </w:rPr>
        <w:t>chuột</w:t>
      </w:r>
      <w:r w:rsidR="0004030D">
        <w:rPr>
          <w:sz w:val="28"/>
          <w:szCs w:val="28"/>
          <w:lang w:val="vi-VN"/>
        </w:rPr>
        <w:t xml:space="preserve"> </w:t>
      </w:r>
      <w:r w:rsidR="00D31442" w:rsidRPr="00D246B8">
        <w:rPr>
          <w:sz w:val="28"/>
          <w:szCs w:val="28"/>
          <w:lang w:val="vi-VN"/>
        </w:rPr>
        <w:t xml:space="preserve">tiêu chảy sau dùng kháng sinh được thể hiện trong </w:t>
      </w:r>
      <w:r w:rsidR="00527187">
        <w:rPr>
          <w:sz w:val="28"/>
          <w:szCs w:val="28"/>
          <w:lang w:val="vi-VN"/>
        </w:rPr>
        <w:t>B</w:t>
      </w:r>
      <w:r w:rsidR="00D31442" w:rsidRPr="00D246B8">
        <w:rPr>
          <w:sz w:val="28"/>
          <w:szCs w:val="28"/>
          <w:lang w:val="vi-VN"/>
        </w:rPr>
        <w:t>ảng 3.</w:t>
      </w:r>
      <w:r w:rsidR="005D3B06">
        <w:rPr>
          <w:sz w:val="28"/>
          <w:szCs w:val="28"/>
          <w:lang w:val="vi-VN"/>
        </w:rPr>
        <w:t>1</w:t>
      </w:r>
      <w:r w:rsidR="003C45D4">
        <w:rPr>
          <w:sz w:val="28"/>
          <w:szCs w:val="28"/>
          <w:lang w:val="vi-VN"/>
        </w:rPr>
        <w:t>0</w:t>
      </w:r>
      <w:r w:rsidR="00D31442" w:rsidRPr="00D246B8">
        <w:rPr>
          <w:sz w:val="28"/>
          <w:szCs w:val="28"/>
          <w:lang w:val="vi-VN"/>
        </w:rPr>
        <w:t>.</w:t>
      </w:r>
    </w:p>
    <w:p w:rsidR="00D31442" w:rsidRPr="00D246B8" w:rsidRDefault="00D31442" w:rsidP="009C598C">
      <w:pPr>
        <w:pStyle w:val="abang"/>
        <w:spacing w:after="120"/>
        <w:jc w:val="both"/>
      </w:pPr>
      <w:bookmarkStart w:id="1095" w:name="_Toc139232260"/>
      <w:bookmarkStart w:id="1096" w:name="_Toc139234748"/>
      <w:bookmarkStart w:id="1097" w:name="_Toc139235610"/>
      <w:bookmarkStart w:id="1098" w:name="_Toc140421894"/>
      <w:bookmarkStart w:id="1099" w:name="_Toc144477211"/>
      <w:bookmarkStart w:id="1100" w:name="_Toc145962209"/>
      <w:bookmarkStart w:id="1101" w:name="_Toc145962450"/>
      <w:bookmarkStart w:id="1102" w:name="_Toc145962779"/>
      <w:bookmarkStart w:id="1103" w:name="_Toc150168223"/>
      <w:bookmarkStart w:id="1104" w:name="_Toc155709764"/>
      <w:bookmarkStart w:id="1105" w:name="_Toc155710526"/>
      <w:r w:rsidRPr="00D246B8">
        <w:t>Bảng 3.</w:t>
      </w:r>
      <w:r w:rsidR="005D3B06" w:rsidRPr="00955586">
        <w:t>1</w:t>
      </w:r>
      <w:r w:rsidR="003C45D4">
        <w:t>0</w:t>
      </w:r>
      <w:r w:rsidRPr="00D246B8">
        <w:t>. Trọng lượng gan, thận, lách trên mô hìn</w:t>
      </w:r>
      <w:r w:rsidR="001C0D6B">
        <w:t>h</w:t>
      </w:r>
      <w:r w:rsidR="00527187">
        <w:t xml:space="preserve"> chuột</w:t>
      </w:r>
      <w:r w:rsidRPr="00D246B8">
        <w:t xml:space="preserve"> tiêu chảy</w:t>
      </w:r>
      <w:bookmarkEnd w:id="1095"/>
      <w:bookmarkEnd w:id="1096"/>
      <w:bookmarkEnd w:id="1097"/>
      <w:bookmarkEnd w:id="1098"/>
      <w:bookmarkEnd w:id="1099"/>
      <w:bookmarkEnd w:id="1100"/>
      <w:bookmarkEnd w:id="1101"/>
      <w:bookmarkEnd w:id="1102"/>
      <w:bookmarkEnd w:id="1103"/>
      <w:bookmarkEnd w:id="1104"/>
      <w:bookmarkEnd w:id="1105"/>
    </w:p>
    <w:tbl>
      <w:tblPr>
        <w:tblW w:w="8661" w:type="dxa"/>
        <w:jc w:val="center"/>
        <w:tblLook w:val="04A0" w:firstRow="1" w:lastRow="0" w:firstColumn="1" w:lastColumn="0" w:noHBand="0" w:noVBand="1"/>
      </w:tblPr>
      <w:tblGrid>
        <w:gridCol w:w="2415"/>
        <w:gridCol w:w="895"/>
        <w:gridCol w:w="1714"/>
        <w:gridCol w:w="1862"/>
        <w:gridCol w:w="1775"/>
      </w:tblGrid>
      <w:tr w:rsidR="003C45D4" w:rsidRPr="00FB3B04" w:rsidTr="00596FCB">
        <w:trPr>
          <w:trHeight w:val="320"/>
          <w:jc w:val="center"/>
        </w:trPr>
        <w:tc>
          <w:tcPr>
            <w:tcW w:w="8661"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3C45D4" w:rsidRPr="003C45D4" w:rsidRDefault="003C45D4" w:rsidP="00BD212F">
            <w:pPr>
              <w:spacing w:line="360" w:lineRule="auto"/>
              <w:jc w:val="center"/>
              <w:rPr>
                <w:color w:val="000000"/>
                <w:sz w:val="28"/>
                <w:szCs w:val="28"/>
                <w:lang w:val="vi-VN"/>
              </w:rPr>
            </w:pPr>
            <w:r w:rsidRPr="001B138D">
              <w:rPr>
                <w:bCs/>
                <w:color w:val="000000"/>
                <w:sz w:val="28"/>
                <w:szCs w:val="28"/>
                <w:lang w:val="vi-VN"/>
              </w:rPr>
              <w:t xml:space="preserve">Trọng lượng (gam) </w:t>
            </w:r>
            <w:r w:rsidRPr="00335AC3">
              <w:rPr>
                <w:sz w:val="28"/>
                <w:szCs w:val="28"/>
                <w:lang w:val="vi-VN"/>
              </w:rPr>
              <w:t>(</w:t>
            </w:r>
            <m:oMath>
              <m:acc>
                <m:accPr>
                  <m:chr m:val="̅"/>
                  <m:ctrlPr>
                    <w:rPr>
                      <w:rFonts w:ascii="Cambria Math" w:hAnsi="Cambria Math"/>
                      <w:i/>
                      <w:sz w:val="28"/>
                      <w:szCs w:val="28"/>
                      <w:lang w:val="vi-VN"/>
                    </w:rPr>
                  </m:ctrlPr>
                </m:accPr>
                <m:e>
                  <m:r>
                    <m:rPr>
                      <m:sty m:val="p"/>
                    </m:rPr>
                    <w:rPr>
                      <w:rFonts w:ascii="Cambria Math" w:hAnsi="Cambria Math"/>
                      <w:sz w:val="28"/>
                      <w:szCs w:val="28"/>
                      <w:lang w:val="vi-VN"/>
                    </w:rPr>
                    <m:t>X</m:t>
                  </m:r>
                </m:e>
              </m:acc>
              <m:r>
                <w:rPr>
                  <w:rFonts w:ascii="Cambria Math" w:hAnsi="Cambria Math"/>
                  <w:sz w:val="28"/>
                  <w:szCs w:val="28"/>
                  <w:lang w:val="vi-VN"/>
                </w:rPr>
                <m:t xml:space="preserve"> </m:t>
              </m:r>
            </m:oMath>
            <w:r w:rsidRPr="00335AC3">
              <w:rPr>
                <w:sz w:val="28"/>
                <w:szCs w:val="28"/>
              </w:rPr>
              <w:sym w:font="Symbol" w:char="F0B1"/>
            </w:r>
            <w:r w:rsidRPr="00335AC3">
              <w:rPr>
                <w:sz w:val="28"/>
                <w:szCs w:val="28"/>
              </w:rPr>
              <w:t xml:space="preserve"> SD</w:t>
            </w:r>
            <w:r w:rsidRPr="00335AC3">
              <w:rPr>
                <w:color w:val="000000"/>
                <w:sz w:val="28"/>
                <w:szCs w:val="28"/>
                <w:lang w:val="vi-VN"/>
              </w:rPr>
              <w:t>, n=</w:t>
            </w:r>
            <w:r>
              <w:rPr>
                <w:color w:val="000000"/>
                <w:sz w:val="28"/>
                <w:szCs w:val="28"/>
                <w:lang w:val="vi-VN"/>
              </w:rPr>
              <w:t>8</w:t>
            </w:r>
            <w:r w:rsidRPr="00335AC3">
              <w:rPr>
                <w:color w:val="000000"/>
                <w:sz w:val="28"/>
                <w:szCs w:val="28"/>
                <w:lang w:val="vi-VN"/>
              </w:rPr>
              <w:t>)</w:t>
            </w:r>
          </w:p>
        </w:tc>
      </w:tr>
      <w:tr w:rsidR="00D31442" w:rsidRPr="00FB3B04" w:rsidTr="00BD212F">
        <w:trPr>
          <w:trHeight w:val="731"/>
          <w:jc w:val="center"/>
        </w:trPr>
        <w:tc>
          <w:tcPr>
            <w:tcW w:w="24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sidRPr="00FB3B04">
              <w:rPr>
                <w:color w:val="000000"/>
                <w:sz w:val="28"/>
                <w:szCs w:val="28"/>
              </w:rPr>
              <w:t xml:space="preserve">Lô </w:t>
            </w:r>
            <w:proofErr w:type="spellStart"/>
            <w:r w:rsidRPr="00FB3B04">
              <w:rPr>
                <w:color w:val="000000"/>
                <w:sz w:val="28"/>
                <w:szCs w:val="28"/>
              </w:rPr>
              <w:t>nghiên</w:t>
            </w:r>
            <w:proofErr w:type="spellEnd"/>
            <w:r w:rsidRPr="00FB3B04">
              <w:rPr>
                <w:color w:val="000000"/>
                <w:sz w:val="28"/>
                <w:szCs w:val="28"/>
              </w:rPr>
              <w:t xml:space="preserve"> </w:t>
            </w:r>
            <w:proofErr w:type="spellStart"/>
            <w:r w:rsidRPr="00FB3B04">
              <w:rPr>
                <w:color w:val="000000"/>
                <w:sz w:val="28"/>
                <w:szCs w:val="28"/>
              </w:rPr>
              <w:t>cứu</w:t>
            </w:r>
            <w:proofErr w:type="spellEnd"/>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Pr>
                <w:color w:val="000000"/>
                <w:sz w:val="28"/>
                <w:szCs w:val="28"/>
              </w:rPr>
              <w:t>n</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Pr>
                <w:sz w:val="28"/>
                <w:szCs w:val="28"/>
              </w:rPr>
              <w:t>Gan</w:t>
            </w:r>
            <w:r>
              <w:rPr>
                <w:sz w:val="28"/>
                <w:szCs w:val="28"/>
                <w:lang w:val="vi-VN"/>
              </w:rPr>
              <w:t xml:space="preserve"> </w:t>
            </w:r>
            <w:r>
              <w:rPr>
                <w:color w:val="000000"/>
                <w:sz w:val="28"/>
                <w:szCs w:val="28"/>
              </w:rPr>
              <w:t>(g)</w:t>
            </w:r>
          </w:p>
        </w:tc>
        <w:tc>
          <w:tcPr>
            <w:tcW w:w="1862" w:type="dxa"/>
            <w:tcBorders>
              <w:top w:val="single" w:sz="4" w:space="0" w:color="auto"/>
              <w:left w:val="nil"/>
              <w:bottom w:val="single" w:sz="4" w:space="0" w:color="auto"/>
              <w:right w:val="single" w:sz="4" w:space="0" w:color="auto"/>
            </w:tcBorders>
            <w:shd w:val="clear" w:color="auto" w:fill="auto"/>
            <w:noWrap/>
            <w:vAlign w:val="center"/>
            <w:hideMark/>
          </w:tcPr>
          <w:p w:rsidR="00D31442" w:rsidRPr="00062248" w:rsidRDefault="00D31442" w:rsidP="00BD212F">
            <w:pPr>
              <w:spacing w:line="360" w:lineRule="auto"/>
              <w:jc w:val="center"/>
              <w:rPr>
                <w:color w:val="000000"/>
                <w:sz w:val="28"/>
                <w:szCs w:val="28"/>
              </w:rPr>
            </w:pPr>
            <w:proofErr w:type="spellStart"/>
            <w:r>
              <w:rPr>
                <w:color w:val="000000"/>
                <w:sz w:val="28"/>
                <w:szCs w:val="28"/>
              </w:rPr>
              <w:t>Thận</w:t>
            </w:r>
            <w:proofErr w:type="spellEnd"/>
            <w:r>
              <w:rPr>
                <w:color w:val="000000"/>
                <w:sz w:val="28"/>
                <w:szCs w:val="28"/>
              </w:rPr>
              <w:t xml:space="preserve"> (g)</w:t>
            </w:r>
          </w:p>
        </w:tc>
        <w:tc>
          <w:tcPr>
            <w:tcW w:w="1775" w:type="dxa"/>
            <w:tcBorders>
              <w:top w:val="single" w:sz="4" w:space="0" w:color="auto"/>
              <w:left w:val="nil"/>
              <w:bottom w:val="single" w:sz="4" w:space="0" w:color="auto"/>
              <w:right w:val="single" w:sz="4" w:space="0" w:color="auto"/>
            </w:tcBorders>
            <w:shd w:val="clear" w:color="auto" w:fill="auto"/>
            <w:noWrap/>
            <w:vAlign w:val="center"/>
            <w:hideMark/>
          </w:tcPr>
          <w:p w:rsidR="00D31442" w:rsidRPr="00062248" w:rsidRDefault="00D31442" w:rsidP="00BD212F">
            <w:pPr>
              <w:spacing w:line="360" w:lineRule="auto"/>
              <w:jc w:val="center"/>
              <w:rPr>
                <w:color w:val="000000"/>
                <w:sz w:val="28"/>
                <w:szCs w:val="28"/>
              </w:rPr>
            </w:pPr>
            <w:proofErr w:type="spellStart"/>
            <w:r>
              <w:rPr>
                <w:color w:val="000000"/>
                <w:sz w:val="28"/>
                <w:szCs w:val="28"/>
              </w:rPr>
              <w:t>Lách</w:t>
            </w:r>
            <w:proofErr w:type="spellEnd"/>
            <w:r>
              <w:rPr>
                <w:color w:val="000000"/>
                <w:sz w:val="28"/>
                <w:szCs w:val="28"/>
              </w:rPr>
              <w:t xml:space="preserve"> (g)</w:t>
            </w:r>
          </w:p>
        </w:tc>
      </w:tr>
      <w:tr w:rsidR="00D31442" w:rsidRPr="00FB3B04" w:rsidTr="00596FCB">
        <w:trPr>
          <w:trHeight w:val="688"/>
          <w:jc w:val="center"/>
        </w:trPr>
        <w:tc>
          <w:tcPr>
            <w:tcW w:w="2415" w:type="dxa"/>
            <w:tcBorders>
              <w:top w:val="nil"/>
              <w:left w:val="single" w:sz="4" w:space="0" w:color="auto"/>
              <w:bottom w:val="single" w:sz="4" w:space="0" w:color="auto"/>
              <w:right w:val="single" w:sz="4" w:space="0" w:color="auto"/>
            </w:tcBorders>
            <w:shd w:val="clear" w:color="auto" w:fill="auto"/>
            <w:noWrap/>
            <w:vAlign w:val="center"/>
            <w:hideMark/>
          </w:tcPr>
          <w:p w:rsidR="00D31442" w:rsidRPr="00FB3B04" w:rsidRDefault="00596FCB" w:rsidP="00BD212F">
            <w:pPr>
              <w:spacing w:line="360" w:lineRule="auto"/>
              <w:jc w:val="center"/>
              <w:rPr>
                <w:color w:val="000000"/>
                <w:sz w:val="28"/>
                <w:szCs w:val="28"/>
              </w:rPr>
            </w:pPr>
            <w:proofErr w:type="spellStart"/>
            <w:r>
              <w:rPr>
                <w:color w:val="000000"/>
                <w:sz w:val="28"/>
                <w:szCs w:val="28"/>
              </w:rPr>
              <w:t>C</w:t>
            </w:r>
            <w:r w:rsidR="00D31442" w:rsidRPr="00FB3B04">
              <w:rPr>
                <w:color w:val="000000"/>
                <w:sz w:val="28"/>
                <w:szCs w:val="28"/>
              </w:rPr>
              <w:t>hứng</w:t>
            </w:r>
            <w:proofErr w:type="spellEnd"/>
            <w:r w:rsidR="00D31442" w:rsidRPr="00FB3B04">
              <w:rPr>
                <w:color w:val="000000"/>
                <w:sz w:val="28"/>
                <w:szCs w:val="28"/>
              </w:rPr>
              <w:t xml:space="preserve"> </w:t>
            </w:r>
            <w:proofErr w:type="spellStart"/>
            <w:r w:rsidR="00D31442" w:rsidRPr="00FB3B04">
              <w:rPr>
                <w:color w:val="000000"/>
                <w:sz w:val="28"/>
                <w:szCs w:val="28"/>
              </w:rPr>
              <w:t>sinh</w:t>
            </w:r>
            <w:proofErr w:type="spellEnd"/>
            <w:r w:rsidR="00D31442" w:rsidRPr="00FB3B04">
              <w:rPr>
                <w:color w:val="000000"/>
                <w:sz w:val="28"/>
                <w:szCs w:val="28"/>
              </w:rPr>
              <w:t xml:space="preserve"> </w:t>
            </w:r>
            <w:proofErr w:type="spellStart"/>
            <w:r w:rsidR="00D31442" w:rsidRPr="00FB3B04">
              <w:rPr>
                <w:color w:val="000000"/>
                <w:sz w:val="28"/>
                <w:szCs w:val="28"/>
              </w:rPr>
              <w:t>lý</w:t>
            </w:r>
            <w:proofErr w:type="spellEnd"/>
            <w:r w:rsidR="00D31442" w:rsidRPr="00FB3B04">
              <w:rPr>
                <w:color w:val="000000"/>
                <w:sz w:val="28"/>
                <w:szCs w:val="28"/>
              </w:rPr>
              <w:t xml:space="preserve"> </w:t>
            </w:r>
          </w:p>
        </w:tc>
        <w:tc>
          <w:tcPr>
            <w:tcW w:w="895" w:type="dxa"/>
            <w:tcBorders>
              <w:top w:val="nil"/>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sidRPr="00FB3B04">
              <w:rPr>
                <w:color w:val="000000"/>
                <w:sz w:val="28"/>
                <w:szCs w:val="28"/>
              </w:rPr>
              <w:t>8</w:t>
            </w:r>
          </w:p>
        </w:tc>
        <w:tc>
          <w:tcPr>
            <w:tcW w:w="1714" w:type="dxa"/>
            <w:tcBorders>
              <w:top w:val="nil"/>
              <w:left w:val="nil"/>
              <w:bottom w:val="single" w:sz="4" w:space="0" w:color="auto"/>
              <w:right w:val="single" w:sz="4" w:space="0" w:color="auto"/>
            </w:tcBorders>
            <w:shd w:val="clear" w:color="auto" w:fill="auto"/>
            <w:vAlign w:val="center"/>
            <w:hideMark/>
          </w:tcPr>
          <w:p w:rsidR="00D31442" w:rsidRPr="00FB3B04" w:rsidRDefault="00D31442" w:rsidP="00BD212F">
            <w:pPr>
              <w:spacing w:line="360" w:lineRule="auto"/>
              <w:jc w:val="center"/>
              <w:rPr>
                <w:color w:val="000000"/>
                <w:sz w:val="28"/>
                <w:szCs w:val="28"/>
              </w:rPr>
            </w:pPr>
            <w:r>
              <w:rPr>
                <w:color w:val="000000"/>
                <w:sz w:val="28"/>
                <w:szCs w:val="28"/>
              </w:rPr>
              <w:t>5,43</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0,73</w:t>
            </w:r>
          </w:p>
        </w:tc>
        <w:tc>
          <w:tcPr>
            <w:tcW w:w="1862" w:type="dxa"/>
            <w:tcBorders>
              <w:top w:val="single" w:sz="4" w:space="0" w:color="auto"/>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Pr>
                <w:color w:val="000000"/>
                <w:sz w:val="28"/>
                <w:szCs w:val="28"/>
              </w:rPr>
              <w:t>1,27</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0,09</w:t>
            </w:r>
          </w:p>
        </w:tc>
        <w:tc>
          <w:tcPr>
            <w:tcW w:w="1775" w:type="dxa"/>
            <w:tcBorders>
              <w:top w:val="single" w:sz="4" w:space="0" w:color="auto"/>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Pr>
                <w:color w:val="000000"/>
                <w:sz w:val="28"/>
                <w:szCs w:val="28"/>
              </w:rPr>
              <w:t>0,66</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0,1</w:t>
            </w:r>
          </w:p>
        </w:tc>
      </w:tr>
      <w:tr w:rsidR="00D31442" w:rsidRPr="00FB3B04" w:rsidTr="00596FCB">
        <w:trPr>
          <w:trHeight w:val="640"/>
          <w:jc w:val="center"/>
        </w:trPr>
        <w:tc>
          <w:tcPr>
            <w:tcW w:w="2415" w:type="dxa"/>
            <w:tcBorders>
              <w:top w:val="nil"/>
              <w:left w:val="single" w:sz="4" w:space="0" w:color="auto"/>
              <w:bottom w:val="single" w:sz="4" w:space="0" w:color="auto"/>
              <w:right w:val="single" w:sz="4" w:space="0" w:color="auto"/>
            </w:tcBorders>
            <w:shd w:val="clear" w:color="auto" w:fill="auto"/>
            <w:noWrap/>
            <w:vAlign w:val="center"/>
          </w:tcPr>
          <w:p w:rsidR="00D31442" w:rsidRPr="00FB3B04" w:rsidRDefault="00596FCB" w:rsidP="00BD212F">
            <w:pPr>
              <w:spacing w:line="360" w:lineRule="auto"/>
              <w:jc w:val="center"/>
              <w:rPr>
                <w:color w:val="000000"/>
                <w:sz w:val="28"/>
                <w:szCs w:val="28"/>
              </w:rPr>
            </w:pPr>
            <w:proofErr w:type="spellStart"/>
            <w:r>
              <w:rPr>
                <w:color w:val="000000"/>
                <w:sz w:val="28"/>
                <w:szCs w:val="28"/>
              </w:rPr>
              <w:t>C</w:t>
            </w:r>
            <w:r w:rsidR="00D31442">
              <w:rPr>
                <w:color w:val="000000"/>
                <w:sz w:val="28"/>
                <w:szCs w:val="28"/>
              </w:rPr>
              <w:t>hứng</w:t>
            </w:r>
            <w:proofErr w:type="spellEnd"/>
            <w:r w:rsidR="00D31442">
              <w:rPr>
                <w:color w:val="000000"/>
                <w:sz w:val="28"/>
                <w:szCs w:val="28"/>
              </w:rPr>
              <w:t xml:space="preserve"> </w:t>
            </w:r>
            <w:proofErr w:type="spellStart"/>
            <w:r w:rsidR="00D31442">
              <w:rPr>
                <w:color w:val="000000"/>
                <w:sz w:val="28"/>
                <w:szCs w:val="28"/>
              </w:rPr>
              <w:t>kháng</w:t>
            </w:r>
            <w:proofErr w:type="spellEnd"/>
            <w:r w:rsidR="00D31442">
              <w:rPr>
                <w:color w:val="000000"/>
                <w:sz w:val="28"/>
                <w:szCs w:val="28"/>
              </w:rPr>
              <w:t xml:space="preserve"> </w:t>
            </w:r>
            <w:proofErr w:type="spellStart"/>
            <w:r w:rsidR="00D31442">
              <w:rPr>
                <w:color w:val="000000"/>
                <w:sz w:val="28"/>
                <w:szCs w:val="28"/>
              </w:rPr>
              <w:t>sinh</w:t>
            </w:r>
            <w:proofErr w:type="spellEnd"/>
            <w:r w:rsidR="00D31442">
              <w:rPr>
                <w:color w:val="000000"/>
                <w:sz w:val="28"/>
                <w:szCs w:val="28"/>
              </w:rPr>
              <w:t xml:space="preserve"> </w:t>
            </w:r>
          </w:p>
        </w:tc>
        <w:tc>
          <w:tcPr>
            <w:tcW w:w="895" w:type="dxa"/>
            <w:tcBorders>
              <w:top w:val="nil"/>
              <w:left w:val="nil"/>
              <w:bottom w:val="single" w:sz="4" w:space="0" w:color="auto"/>
              <w:right w:val="single" w:sz="4" w:space="0" w:color="auto"/>
            </w:tcBorders>
            <w:shd w:val="clear" w:color="auto" w:fill="auto"/>
            <w:noWrap/>
            <w:vAlign w:val="center"/>
          </w:tcPr>
          <w:p w:rsidR="00D31442" w:rsidRPr="00FB3B04" w:rsidRDefault="00D31442" w:rsidP="00BD212F">
            <w:pPr>
              <w:spacing w:line="360" w:lineRule="auto"/>
              <w:jc w:val="center"/>
              <w:rPr>
                <w:color w:val="000000"/>
                <w:sz w:val="28"/>
                <w:szCs w:val="28"/>
              </w:rPr>
            </w:pPr>
            <w:r>
              <w:rPr>
                <w:color w:val="000000"/>
                <w:sz w:val="28"/>
                <w:szCs w:val="28"/>
              </w:rPr>
              <w:t>8</w:t>
            </w:r>
          </w:p>
        </w:tc>
        <w:tc>
          <w:tcPr>
            <w:tcW w:w="1714" w:type="dxa"/>
            <w:tcBorders>
              <w:top w:val="nil"/>
              <w:left w:val="nil"/>
              <w:bottom w:val="single" w:sz="4" w:space="0" w:color="auto"/>
              <w:right w:val="single" w:sz="4" w:space="0" w:color="auto"/>
            </w:tcBorders>
            <w:shd w:val="clear" w:color="auto" w:fill="auto"/>
            <w:noWrap/>
            <w:vAlign w:val="center"/>
          </w:tcPr>
          <w:p w:rsidR="00D31442" w:rsidRPr="00FB3B04" w:rsidRDefault="00D31442" w:rsidP="00BD212F">
            <w:pPr>
              <w:spacing w:line="360" w:lineRule="auto"/>
              <w:jc w:val="center"/>
              <w:rPr>
                <w:color w:val="000000"/>
                <w:sz w:val="28"/>
                <w:szCs w:val="28"/>
              </w:rPr>
            </w:pPr>
            <w:r>
              <w:rPr>
                <w:color w:val="000000"/>
                <w:sz w:val="28"/>
                <w:szCs w:val="28"/>
              </w:rPr>
              <w:t>6,03</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0,71</w:t>
            </w:r>
          </w:p>
        </w:tc>
        <w:tc>
          <w:tcPr>
            <w:tcW w:w="1862" w:type="dxa"/>
            <w:tcBorders>
              <w:top w:val="single" w:sz="4" w:space="0" w:color="auto"/>
              <w:left w:val="nil"/>
              <w:bottom w:val="single" w:sz="4" w:space="0" w:color="auto"/>
              <w:right w:val="single" w:sz="4" w:space="0" w:color="auto"/>
            </w:tcBorders>
            <w:shd w:val="clear" w:color="auto" w:fill="auto"/>
            <w:noWrap/>
            <w:vAlign w:val="center"/>
          </w:tcPr>
          <w:p w:rsidR="00D31442" w:rsidRDefault="00D31442" w:rsidP="00BD212F">
            <w:pPr>
              <w:spacing w:line="360" w:lineRule="auto"/>
              <w:jc w:val="center"/>
              <w:rPr>
                <w:color w:val="000000"/>
                <w:sz w:val="28"/>
                <w:szCs w:val="28"/>
              </w:rPr>
            </w:pPr>
            <w:r>
              <w:rPr>
                <w:color w:val="000000"/>
                <w:sz w:val="28"/>
                <w:szCs w:val="28"/>
              </w:rPr>
              <w:t>1,28</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0,09</w:t>
            </w:r>
          </w:p>
        </w:tc>
        <w:tc>
          <w:tcPr>
            <w:tcW w:w="1775" w:type="dxa"/>
            <w:tcBorders>
              <w:top w:val="single" w:sz="4" w:space="0" w:color="auto"/>
              <w:left w:val="nil"/>
              <w:bottom w:val="single" w:sz="4" w:space="0" w:color="auto"/>
              <w:right w:val="single" w:sz="4" w:space="0" w:color="auto"/>
            </w:tcBorders>
            <w:shd w:val="clear" w:color="auto" w:fill="auto"/>
            <w:noWrap/>
            <w:vAlign w:val="center"/>
          </w:tcPr>
          <w:p w:rsidR="00D31442" w:rsidRPr="00FB3B04" w:rsidRDefault="00D31442" w:rsidP="00BD212F">
            <w:pPr>
              <w:spacing w:line="360" w:lineRule="auto"/>
              <w:jc w:val="center"/>
              <w:rPr>
                <w:color w:val="000000"/>
                <w:sz w:val="28"/>
                <w:szCs w:val="28"/>
              </w:rPr>
            </w:pPr>
            <w:r>
              <w:rPr>
                <w:color w:val="000000"/>
                <w:sz w:val="28"/>
                <w:szCs w:val="28"/>
              </w:rPr>
              <w:t>0,62</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0,12</w:t>
            </w:r>
          </w:p>
        </w:tc>
      </w:tr>
      <w:tr w:rsidR="00D31442" w:rsidRPr="00FB3B04" w:rsidTr="00596FCB">
        <w:trPr>
          <w:trHeight w:val="709"/>
          <w:jc w:val="center"/>
        </w:trPr>
        <w:tc>
          <w:tcPr>
            <w:tcW w:w="2415" w:type="dxa"/>
            <w:tcBorders>
              <w:top w:val="nil"/>
              <w:left w:val="single" w:sz="4" w:space="0" w:color="auto"/>
              <w:bottom w:val="single" w:sz="4" w:space="0" w:color="auto"/>
              <w:right w:val="single" w:sz="4" w:space="0" w:color="auto"/>
            </w:tcBorders>
            <w:shd w:val="clear" w:color="auto" w:fill="auto"/>
            <w:noWrap/>
            <w:vAlign w:val="center"/>
            <w:hideMark/>
          </w:tcPr>
          <w:p w:rsidR="00D31442" w:rsidRPr="00FB3B04" w:rsidRDefault="00596FCB" w:rsidP="00BD212F">
            <w:pPr>
              <w:spacing w:line="360" w:lineRule="auto"/>
              <w:jc w:val="center"/>
              <w:rPr>
                <w:color w:val="000000"/>
                <w:sz w:val="28"/>
                <w:szCs w:val="28"/>
              </w:rPr>
            </w:pPr>
            <w:proofErr w:type="spellStart"/>
            <w:r>
              <w:rPr>
                <w:color w:val="000000"/>
                <w:sz w:val="28"/>
                <w:szCs w:val="28"/>
              </w:rPr>
              <w:t>C</w:t>
            </w:r>
            <w:r w:rsidR="00D31442">
              <w:rPr>
                <w:color w:val="000000"/>
                <w:sz w:val="28"/>
                <w:szCs w:val="28"/>
              </w:rPr>
              <w:t>hứng</w:t>
            </w:r>
            <w:proofErr w:type="spellEnd"/>
            <w:r w:rsidR="00D31442">
              <w:rPr>
                <w:color w:val="000000"/>
                <w:sz w:val="28"/>
                <w:szCs w:val="28"/>
              </w:rPr>
              <w:t xml:space="preserve"> </w:t>
            </w:r>
            <w:proofErr w:type="spellStart"/>
            <w:r w:rsidR="00D31442">
              <w:rPr>
                <w:color w:val="000000"/>
                <w:sz w:val="28"/>
                <w:szCs w:val="28"/>
              </w:rPr>
              <w:t>dương</w:t>
            </w:r>
            <w:proofErr w:type="spellEnd"/>
            <w:r w:rsidR="00D31442">
              <w:rPr>
                <w:color w:val="000000"/>
                <w:sz w:val="28"/>
                <w:szCs w:val="28"/>
              </w:rPr>
              <w:t xml:space="preserve"> </w:t>
            </w:r>
          </w:p>
        </w:tc>
        <w:tc>
          <w:tcPr>
            <w:tcW w:w="895" w:type="dxa"/>
            <w:tcBorders>
              <w:top w:val="nil"/>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sidRPr="00FB3B04">
              <w:rPr>
                <w:color w:val="000000"/>
                <w:sz w:val="28"/>
                <w:szCs w:val="28"/>
              </w:rPr>
              <w:t>8</w:t>
            </w:r>
          </w:p>
        </w:tc>
        <w:tc>
          <w:tcPr>
            <w:tcW w:w="1714" w:type="dxa"/>
            <w:tcBorders>
              <w:top w:val="nil"/>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Pr>
                <w:color w:val="000000"/>
                <w:sz w:val="28"/>
                <w:szCs w:val="28"/>
              </w:rPr>
              <w:t>5,71</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0,67</w:t>
            </w:r>
          </w:p>
        </w:tc>
        <w:tc>
          <w:tcPr>
            <w:tcW w:w="1862" w:type="dxa"/>
            <w:tcBorders>
              <w:top w:val="single" w:sz="4" w:space="0" w:color="auto"/>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Pr>
                <w:color w:val="000000"/>
                <w:sz w:val="28"/>
                <w:szCs w:val="28"/>
              </w:rPr>
              <w:t>1,28</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0,11</w:t>
            </w:r>
          </w:p>
        </w:tc>
        <w:tc>
          <w:tcPr>
            <w:tcW w:w="1775" w:type="dxa"/>
            <w:tcBorders>
              <w:top w:val="single" w:sz="4" w:space="0" w:color="auto"/>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Pr>
                <w:color w:val="000000"/>
                <w:sz w:val="28"/>
                <w:szCs w:val="28"/>
              </w:rPr>
              <w:t>0,55</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0,09</w:t>
            </w:r>
          </w:p>
        </w:tc>
      </w:tr>
      <w:tr w:rsidR="00D31442" w:rsidRPr="00FB3B04" w:rsidTr="00596FCB">
        <w:trPr>
          <w:trHeight w:val="583"/>
          <w:jc w:val="center"/>
        </w:trPr>
        <w:tc>
          <w:tcPr>
            <w:tcW w:w="2415" w:type="dxa"/>
            <w:tcBorders>
              <w:top w:val="nil"/>
              <w:left w:val="single" w:sz="4" w:space="0" w:color="auto"/>
              <w:bottom w:val="single" w:sz="4" w:space="0" w:color="auto"/>
              <w:right w:val="single" w:sz="4" w:space="0" w:color="auto"/>
            </w:tcBorders>
            <w:shd w:val="clear" w:color="auto" w:fill="auto"/>
            <w:noWrap/>
            <w:vAlign w:val="center"/>
          </w:tcPr>
          <w:p w:rsidR="00D31442" w:rsidRDefault="00596FCB" w:rsidP="00BD212F">
            <w:pPr>
              <w:spacing w:line="360" w:lineRule="auto"/>
              <w:jc w:val="center"/>
              <w:rPr>
                <w:color w:val="000000"/>
                <w:sz w:val="28"/>
                <w:szCs w:val="28"/>
              </w:rPr>
            </w:pPr>
            <w:proofErr w:type="spellStart"/>
            <w:r>
              <w:rPr>
                <w:color w:val="000000"/>
                <w:sz w:val="28"/>
                <w:szCs w:val="28"/>
              </w:rPr>
              <w:t>T</w:t>
            </w:r>
            <w:r w:rsidR="00D31442">
              <w:rPr>
                <w:color w:val="000000"/>
                <w:sz w:val="28"/>
                <w:szCs w:val="28"/>
              </w:rPr>
              <w:t>ự</w:t>
            </w:r>
            <w:proofErr w:type="spellEnd"/>
            <w:r w:rsidR="00D31442">
              <w:rPr>
                <w:color w:val="000000"/>
                <w:sz w:val="28"/>
                <w:szCs w:val="28"/>
              </w:rPr>
              <w:t xml:space="preserve"> </w:t>
            </w:r>
            <w:proofErr w:type="spellStart"/>
            <w:r w:rsidR="00D31442">
              <w:rPr>
                <w:color w:val="000000"/>
                <w:sz w:val="28"/>
                <w:szCs w:val="28"/>
              </w:rPr>
              <w:t>hồi</w:t>
            </w:r>
            <w:proofErr w:type="spellEnd"/>
            <w:r w:rsidR="00D31442">
              <w:rPr>
                <w:color w:val="000000"/>
                <w:sz w:val="28"/>
                <w:szCs w:val="28"/>
              </w:rPr>
              <w:t xml:space="preserve"> </w:t>
            </w:r>
            <w:proofErr w:type="spellStart"/>
            <w:r w:rsidR="00D31442">
              <w:rPr>
                <w:color w:val="000000"/>
                <w:sz w:val="28"/>
                <w:szCs w:val="28"/>
              </w:rPr>
              <w:t>phục</w:t>
            </w:r>
            <w:proofErr w:type="spellEnd"/>
            <w:r w:rsidR="0004030D">
              <w:rPr>
                <w:color w:val="000000"/>
                <w:sz w:val="28"/>
                <w:szCs w:val="28"/>
                <w:lang w:val="vi-VN"/>
              </w:rPr>
              <w:t xml:space="preserve"> </w:t>
            </w:r>
          </w:p>
        </w:tc>
        <w:tc>
          <w:tcPr>
            <w:tcW w:w="895" w:type="dxa"/>
            <w:tcBorders>
              <w:top w:val="nil"/>
              <w:left w:val="nil"/>
              <w:bottom w:val="single" w:sz="4" w:space="0" w:color="auto"/>
              <w:right w:val="single" w:sz="4" w:space="0" w:color="auto"/>
            </w:tcBorders>
            <w:shd w:val="clear" w:color="auto" w:fill="auto"/>
            <w:noWrap/>
            <w:vAlign w:val="center"/>
          </w:tcPr>
          <w:p w:rsidR="00D31442" w:rsidRPr="00FB3B04" w:rsidRDefault="00D31442" w:rsidP="00BD212F">
            <w:pPr>
              <w:spacing w:line="360" w:lineRule="auto"/>
              <w:jc w:val="center"/>
              <w:rPr>
                <w:color w:val="000000"/>
                <w:sz w:val="28"/>
                <w:szCs w:val="28"/>
              </w:rPr>
            </w:pPr>
            <w:r>
              <w:rPr>
                <w:color w:val="000000"/>
                <w:sz w:val="28"/>
                <w:szCs w:val="28"/>
              </w:rPr>
              <w:t>8</w:t>
            </w:r>
          </w:p>
        </w:tc>
        <w:tc>
          <w:tcPr>
            <w:tcW w:w="1714" w:type="dxa"/>
            <w:tcBorders>
              <w:top w:val="nil"/>
              <w:left w:val="nil"/>
              <w:bottom w:val="single" w:sz="4" w:space="0" w:color="auto"/>
              <w:right w:val="single" w:sz="4" w:space="0" w:color="auto"/>
            </w:tcBorders>
            <w:shd w:val="clear" w:color="auto" w:fill="auto"/>
            <w:noWrap/>
            <w:vAlign w:val="center"/>
          </w:tcPr>
          <w:p w:rsidR="00D31442" w:rsidRPr="00FB3B04" w:rsidRDefault="00D31442" w:rsidP="00BD212F">
            <w:pPr>
              <w:spacing w:line="360" w:lineRule="auto"/>
              <w:jc w:val="center"/>
              <w:rPr>
                <w:color w:val="000000"/>
                <w:sz w:val="28"/>
                <w:szCs w:val="28"/>
              </w:rPr>
            </w:pPr>
            <w:r>
              <w:rPr>
                <w:color w:val="000000"/>
                <w:sz w:val="28"/>
                <w:szCs w:val="28"/>
              </w:rPr>
              <w:t>5,89</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0,86</w:t>
            </w:r>
          </w:p>
        </w:tc>
        <w:tc>
          <w:tcPr>
            <w:tcW w:w="1862" w:type="dxa"/>
            <w:tcBorders>
              <w:top w:val="single" w:sz="4" w:space="0" w:color="auto"/>
              <w:left w:val="nil"/>
              <w:bottom w:val="single" w:sz="4" w:space="0" w:color="auto"/>
              <w:right w:val="single" w:sz="4" w:space="0" w:color="auto"/>
            </w:tcBorders>
            <w:shd w:val="clear" w:color="auto" w:fill="auto"/>
            <w:noWrap/>
            <w:vAlign w:val="center"/>
          </w:tcPr>
          <w:p w:rsidR="00D31442" w:rsidRPr="00B53095" w:rsidRDefault="00D31442" w:rsidP="00BD212F">
            <w:pPr>
              <w:spacing w:line="360" w:lineRule="auto"/>
              <w:jc w:val="center"/>
              <w:rPr>
                <w:color w:val="000000"/>
                <w:sz w:val="28"/>
                <w:szCs w:val="28"/>
              </w:rPr>
            </w:pPr>
            <w:r>
              <w:rPr>
                <w:color w:val="000000"/>
                <w:sz w:val="28"/>
                <w:szCs w:val="28"/>
              </w:rPr>
              <w:t>1,28</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0,08</w:t>
            </w:r>
          </w:p>
        </w:tc>
        <w:tc>
          <w:tcPr>
            <w:tcW w:w="1775" w:type="dxa"/>
            <w:tcBorders>
              <w:top w:val="single" w:sz="4" w:space="0" w:color="auto"/>
              <w:left w:val="nil"/>
              <w:bottom w:val="single" w:sz="4" w:space="0" w:color="auto"/>
              <w:right w:val="single" w:sz="4" w:space="0" w:color="auto"/>
            </w:tcBorders>
            <w:shd w:val="clear" w:color="auto" w:fill="auto"/>
            <w:noWrap/>
            <w:vAlign w:val="center"/>
          </w:tcPr>
          <w:p w:rsidR="00D31442" w:rsidRPr="00FB3B04" w:rsidRDefault="00D31442" w:rsidP="00BD212F">
            <w:pPr>
              <w:spacing w:line="360" w:lineRule="auto"/>
              <w:jc w:val="center"/>
              <w:rPr>
                <w:color w:val="000000"/>
                <w:sz w:val="28"/>
                <w:szCs w:val="28"/>
              </w:rPr>
            </w:pPr>
            <w:r>
              <w:rPr>
                <w:color w:val="000000"/>
                <w:sz w:val="28"/>
                <w:szCs w:val="28"/>
              </w:rPr>
              <w:t>0,66</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0,12</w:t>
            </w:r>
          </w:p>
        </w:tc>
      </w:tr>
      <w:tr w:rsidR="00D31442" w:rsidRPr="00FB3B04" w:rsidTr="00596FCB">
        <w:trPr>
          <w:trHeight w:val="634"/>
          <w:jc w:val="center"/>
        </w:trPr>
        <w:tc>
          <w:tcPr>
            <w:tcW w:w="2415" w:type="dxa"/>
            <w:tcBorders>
              <w:top w:val="nil"/>
              <w:left w:val="single" w:sz="4" w:space="0" w:color="auto"/>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Pr>
                <w:color w:val="000000"/>
                <w:sz w:val="28"/>
                <w:szCs w:val="28"/>
              </w:rPr>
              <w:t xml:space="preserve">Lô </w:t>
            </w:r>
            <w:proofErr w:type="spellStart"/>
            <w:r>
              <w:rPr>
                <w:color w:val="000000"/>
                <w:sz w:val="28"/>
                <w:szCs w:val="28"/>
              </w:rPr>
              <w:t>LabMix</w:t>
            </w:r>
            <w:proofErr w:type="spellEnd"/>
            <w:r>
              <w:rPr>
                <w:color w:val="000000"/>
                <w:sz w:val="28"/>
                <w:szCs w:val="28"/>
              </w:rPr>
              <w:t xml:space="preserve"> </w:t>
            </w:r>
          </w:p>
        </w:tc>
        <w:tc>
          <w:tcPr>
            <w:tcW w:w="895" w:type="dxa"/>
            <w:tcBorders>
              <w:top w:val="nil"/>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sidRPr="00FB3B04">
              <w:rPr>
                <w:color w:val="000000"/>
                <w:sz w:val="28"/>
                <w:szCs w:val="28"/>
              </w:rPr>
              <w:t>8</w:t>
            </w:r>
          </w:p>
        </w:tc>
        <w:tc>
          <w:tcPr>
            <w:tcW w:w="1714" w:type="dxa"/>
            <w:tcBorders>
              <w:top w:val="nil"/>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Pr>
                <w:color w:val="000000"/>
                <w:sz w:val="28"/>
                <w:szCs w:val="28"/>
              </w:rPr>
              <w:t>5,67</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0,52</w:t>
            </w:r>
          </w:p>
        </w:tc>
        <w:tc>
          <w:tcPr>
            <w:tcW w:w="1862" w:type="dxa"/>
            <w:tcBorders>
              <w:top w:val="single" w:sz="4" w:space="0" w:color="auto"/>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Pr>
                <w:color w:val="000000"/>
                <w:sz w:val="28"/>
                <w:szCs w:val="28"/>
              </w:rPr>
              <w:t>1,28</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0,13</w:t>
            </w:r>
          </w:p>
        </w:tc>
        <w:tc>
          <w:tcPr>
            <w:tcW w:w="1775" w:type="dxa"/>
            <w:tcBorders>
              <w:top w:val="single" w:sz="4" w:space="0" w:color="auto"/>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Pr>
                <w:color w:val="000000"/>
                <w:sz w:val="28"/>
                <w:szCs w:val="28"/>
              </w:rPr>
              <w:t>0,58</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0,07</w:t>
            </w:r>
          </w:p>
        </w:tc>
      </w:tr>
      <w:tr w:rsidR="00D31442" w:rsidRPr="00FB3B04" w:rsidTr="00596FCB">
        <w:trPr>
          <w:trHeight w:val="640"/>
          <w:jc w:val="center"/>
        </w:trPr>
        <w:tc>
          <w:tcPr>
            <w:tcW w:w="24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Pr>
                <w:color w:val="000000"/>
                <w:sz w:val="28"/>
                <w:szCs w:val="28"/>
              </w:rPr>
              <w:t xml:space="preserve">Lô </w:t>
            </w:r>
            <w:proofErr w:type="spellStart"/>
            <w:r>
              <w:rPr>
                <w:color w:val="000000"/>
                <w:sz w:val="28"/>
                <w:szCs w:val="28"/>
              </w:rPr>
              <w:t>BaciMix</w:t>
            </w:r>
            <w:proofErr w:type="spellEnd"/>
            <w:r>
              <w:rPr>
                <w:color w:val="000000"/>
                <w:sz w:val="28"/>
                <w:szCs w:val="28"/>
              </w:rPr>
              <w:t xml:space="preserve"> </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sidRPr="00FB3B04">
              <w:rPr>
                <w:color w:val="000000"/>
                <w:sz w:val="28"/>
                <w:szCs w:val="28"/>
              </w:rPr>
              <w:t>8</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Pr>
                <w:color w:val="000000"/>
                <w:sz w:val="28"/>
                <w:szCs w:val="28"/>
              </w:rPr>
              <w:t>5,99</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0,75</w:t>
            </w:r>
          </w:p>
        </w:tc>
        <w:tc>
          <w:tcPr>
            <w:tcW w:w="1862" w:type="dxa"/>
            <w:tcBorders>
              <w:top w:val="single" w:sz="4" w:space="0" w:color="auto"/>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Pr>
                <w:color w:val="000000"/>
                <w:sz w:val="28"/>
                <w:szCs w:val="28"/>
              </w:rPr>
              <w:t>1,33</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0,15</w:t>
            </w:r>
          </w:p>
        </w:tc>
        <w:tc>
          <w:tcPr>
            <w:tcW w:w="1775" w:type="dxa"/>
            <w:tcBorders>
              <w:top w:val="single" w:sz="4" w:space="0" w:color="auto"/>
              <w:left w:val="nil"/>
              <w:bottom w:val="single" w:sz="4" w:space="0" w:color="auto"/>
              <w:right w:val="single" w:sz="4" w:space="0" w:color="auto"/>
            </w:tcBorders>
            <w:shd w:val="clear" w:color="auto" w:fill="auto"/>
            <w:noWrap/>
            <w:vAlign w:val="center"/>
            <w:hideMark/>
          </w:tcPr>
          <w:p w:rsidR="00D31442" w:rsidRPr="00FB3B04" w:rsidRDefault="00D31442" w:rsidP="00BD212F">
            <w:pPr>
              <w:spacing w:line="360" w:lineRule="auto"/>
              <w:jc w:val="center"/>
              <w:rPr>
                <w:color w:val="000000"/>
                <w:sz w:val="28"/>
                <w:szCs w:val="28"/>
              </w:rPr>
            </w:pPr>
            <w:r>
              <w:rPr>
                <w:color w:val="000000"/>
                <w:sz w:val="28"/>
                <w:szCs w:val="28"/>
              </w:rPr>
              <w:t>0,59</w:t>
            </w:r>
            <w:r w:rsidR="00E559D9">
              <w:rPr>
                <w:color w:val="000000"/>
                <w:sz w:val="28"/>
                <w:szCs w:val="28"/>
                <w:lang w:val="vi-VN"/>
              </w:rPr>
              <w:t xml:space="preserve"> </w:t>
            </w:r>
            <w:r>
              <w:rPr>
                <w:color w:val="000000"/>
                <w:sz w:val="28"/>
                <w:szCs w:val="28"/>
              </w:rPr>
              <w:sym w:font="Symbol" w:char="F0B1"/>
            </w:r>
            <w:r w:rsidR="00E559D9">
              <w:rPr>
                <w:color w:val="000000"/>
                <w:sz w:val="28"/>
                <w:szCs w:val="28"/>
                <w:lang w:val="vi-VN"/>
              </w:rPr>
              <w:t xml:space="preserve"> </w:t>
            </w:r>
            <w:r>
              <w:rPr>
                <w:color w:val="000000"/>
                <w:sz w:val="28"/>
                <w:szCs w:val="28"/>
              </w:rPr>
              <w:t>0,15</w:t>
            </w:r>
          </w:p>
        </w:tc>
      </w:tr>
      <w:tr w:rsidR="00D31442" w:rsidRPr="00FB3B04" w:rsidTr="00596FCB">
        <w:trPr>
          <w:trHeight w:val="640"/>
          <w:jc w:val="center"/>
        </w:trPr>
        <w:tc>
          <w:tcPr>
            <w:tcW w:w="24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D31442" w:rsidRDefault="00B062BE" w:rsidP="00BD212F">
            <w:pPr>
              <w:spacing w:line="360" w:lineRule="auto"/>
              <w:jc w:val="center"/>
              <w:rPr>
                <w:color w:val="000000"/>
                <w:sz w:val="28"/>
                <w:szCs w:val="28"/>
              </w:rPr>
            </w:pPr>
            <w:r>
              <w:rPr>
                <w:color w:val="000000"/>
                <w:sz w:val="28"/>
                <w:szCs w:val="28"/>
                <w:lang w:val="vi-VN"/>
              </w:rPr>
              <w:t>p</w:t>
            </w:r>
            <w:r w:rsidR="00D31442">
              <w:rPr>
                <w:color w:val="000000"/>
                <w:sz w:val="28"/>
                <w:szCs w:val="28"/>
              </w:rPr>
              <w:t xml:space="preserve"> </w:t>
            </w:r>
            <w:proofErr w:type="spellStart"/>
            <w:r w:rsidR="00D31442">
              <w:rPr>
                <w:color w:val="000000"/>
                <w:sz w:val="28"/>
                <w:szCs w:val="28"/>
              </w:rPr>
              <w:t>lô</w:t>
            </w:r>
            <w:proofErr w:type="spellEnd"/>
          </w:p>
        </w:tc>
        <w:tc>
          <w:tcPr>
            <w:tcW w:w="895" w:type="dxa"/>
            <w:tcBorders>
              <w:top w:val="single" w:sz="4" w:space="0" w:color="auto"/>
              <w:left w:val="nil"/>
              <w:bottom w:val="single" w:sz="4" w:space="0" w:color="auto"/>
              <w:right w:val="single" w:sz="4" w:space="0" w:color="auto"/>
            </w:tcBorders>
            <w:shd w:val="clear" w:color="auto" w:fill="auto"/>
            <w:noWrap/>
            <w:vAlign w:val="center"/>
          </w:tcPr>
          <w:p w:rsidR="00D31442" w:rsidRPr="00FB3B04" w:rsidRDefault="00D31442" w:rsidP="00BD212F">
            <w:pPr>
              <w:spacing w:line="360" w:lineRule="auto"/>
              <w:jc w:val="center"/>
              <w:rPr>
                <w:color w:val="000000"/>
                <w:sz w:val="28"/>
                <w:szCs w:val="28"/>
              </w:rPr>
            </w:pPr>
          </w:p>
        </w:tc>
        <w:tc>
          <w:tcPr>
            <w:tcW w:w="1714" w:type="dxa"/>
            <w:tcBorders>
              <w:top w:val="single" w:sz="4" w:space="0" w:color="auto"/>
              <w:left w:val="nil"/>
              <w:bottom w:val="single" w:sz="4" w:space="0" w:color="auto"/>
              <w:right w:val="single" w:sz="4" w:space="0" w:color="auto"/>
            </w:tcBorders>
            <w:shd w:val="clear" w:color="auto" w:fill="auto"/>
            <w:noWrap/>
            <w:vAlign w:val="center"/>
          </w:tcPr>
          <w:p w:rsidR="00D31442" w:rsidRPr="00B970E3" w:rsidRDefault="00B970E3" w:rsidP="00BD212F">
            <w:pPr>
              <w:spacing w:line="360" w:lineRule="auto"/>
              <w:jc w:val="center"/>
              <w:rPr>
                <w:color w:val="000000"/>
                <w:sz w:val="28"/>
                <w:szCs w:val="28"/>
                <w:lang w:val="vi-VN"/>
              </w:rPr>
            </w:pPr>
            <w:r>
              <w:rPr>
                <w:color w:val="000000"/>
                <w:sz w:val="28"/>
                <w:szCs w:val="28"/>
                <w:lang w:val="vi-VN"/>
              </w:rPr>
              <w:t>0,557</w:t>
            </w:r>
          </w:p>
        </w:tc>
        <w:tc>
          <w:tcPr>
            <w:tcW w:w="1862" w:type="dxa"/>
            <w:tcBorders>
              <w:top w:val="single" w:sz="4" w:space="0" w:color="auto"/>
              <w:left w:val="nil"/>
              <w:bottom w:val="single" w:sz="4" w:space="0" w:color="auto"/>
              <w:right w:val="single" w:sz="4" w:space="0" w:color="auto"/>
            </w:tcBorders>
            <w:shd w:val="clear" w:color="auto" w:fill="auto"/>
            <w:noWrap/>
            <w:vAlign w:val="center"/>
          </w:tcPr>
          <w:p w:rsidR="00D31442" w:rsidRPr="00803238" w:rsidRDefault="00803238" w:rsidP="00BD212F">
            <w:pPr>
              <w:spacing w:line="360" w:lineRule="auto"/>
              <w:jc w:val="center"/>
              <w:rPr>
                <w:color w:val="000000"/>
                <w:sz w:val="28"/>
                <w:szCs w:val="28"/>
                <w:lang w:val="vi-VN"/>
              </w:rPr>
            </w:pPr>
            <w:r>
              <w:rPr>
                <w:color w:val="000000"/>
                <w:sz w:val="28"/>
                <w:szCs w:val="28"/>
                <w:lang w:val="vi-VN"/>
              </w:rPr>
              <w:t>0,922</w:t>
            </w:r>
          </w:p>
        </w:tc>
        <w:tc>
          <w:tcPr>
            <w:tcW w:w="1775" w:type="dxa"/>
            <w:tcBorders>
              <w:top w:val="single" w:sz="4" w:space="0" w:color="auto"/>
              <w:left w:val="nil"/>
              <w:bottom w:val="single" w:sz="4" w:space="0" w:color="auto"/>
              <w:right w:val="single" w:sz="4" w:space="0" w:color="auto"/>
            </w:tcBorders>
            <w:shd w:val="clear" w:color="auto" w:fill="auto"/>
            <w:noWrap/>
            <w:vAlign w:val="center"/>
          </w:tcPr>
          <w:p w:rsidR="00D31442" w:rsidRPr="00803238" w:rsidRDefault="00803238" w:rsidP="00BD212F">
            <w:pPr>
              <w:spacing w:line="360" w:lineRule="auto"/>
              <w:jc w:val="center"/>
              <w:rPr>
                <w:color w:val="000000"/>
                <w:sz w:val="28"/>
                <w:szCs w:val="28"/>
                <w:lang w:val="vi-VN"/>
              </w:rPr>
            </w:pPr>
            <w:r>
              <w:rPr>
                <w:color w:val="000000"/>
                <w:sz w:val="28"/>
                <w:szCs w:val="28"/>
                <w:lang w:val="vi-VN"/>
              </w:rPr>
              <w:t>0,312</w:t>
            </w:r>
          </w:p>
        </w:tc>
      </w:tr>
    </w:tbl>
    <w:p w:rsidR="004C511C" w:rsidRPr="004C511C" w:rsidRDefault="004C511C" w:rsidP="00BD212F">
      <w:pPr>
        <w:spacing w:line="360" w:lineRule="auto"/>
        <w:contextualSpacing/>
        <w:jc w:val="center"/>
        <w:rPr>
          <w:i/>
          <w:sz w:val="28"/>
          <w:szCs w:val="28"/>
          <w:lang w:val="vi-VN"/>
        </w:rPr>
      </w:pPr>
      <w:r w:rsidRPr="00FC676C">
        <w:rPr>
          <w:i/>
          <w:sz w:val="28"/>
          <w:szCs w:val="28"/>
          <w:lang w:val="vi-VN"/>
        </w:rPr>
        <w:t xml:space="preserve">Giá trị </w:t>
      </w:r>
      <w:r w:rsidR="00AB2203">
        <w:rPr>
          <w:i/>
          <w:sz w:val="28"/>
          <w:szCs w:val="28"/>
          <w:lang w:val="vi-VN"/>
        </w:rPr>
        <w:t>p</w:t>
      </w:r>
      <w:r w:rsidRPr="00FC676C">
        <w:rPr>
          <w:i/>
          <w:sz w:val="28"/>
          <w:szCs w:val="28"/>
          <w:lang w:val="vi-VN"/>
        </w:rPr>
        <w:t xml:space="preserve"> lô được tính bằng kiểm định </w:t>
      </w:r>
      <w:r>
        <w:rPr>
          <w:i/>
          <w:sz w:val="28"/>
          <w:szCs w:val="28"/>
          <w:lang w:val="vi-VN"/>
        </w:rPr>
        <w:t>A</w:t>
      </w:r>
      <w:r w:rsidR="001C2AB8">
        <w:rPr>
          <w:i/>
          <w:sz w:val="28"/>
          <w:szCs w:val="28"/>
          <w:lang w:val="vi-VN"/>
        </w:rPr>
        <w:t>nova</w:t>
      </w:r>
    </w:p>
    <w:p w:rsidR="00D31442" w:rsidRPr="0004030D" w:rsidRDefault="00803238" w:rsidP="0004030D">
      <w:pPr>
        <w:spacing w:line="360" w:lineRule="auto"/>
        <w:ind w:firstLine="720"/>
        <w:jc w:val="both"/>
        <w:rPr>
          <w:sz w:val="28"/>
          <w:szCs w:val="28"/>
        </w:rPr>
      </w:pPr>
      <w:r>
        <w:rPr>
          <w:sz w:val="28"/>
          <w:szCs w:val="28"/>
        </w:rPr>
        <w:t>Khi</w:t>
      </w:r>
      <w:r>
        <w:rPr>
          <w:sz w:val="28"/>
          <w:szCs w:val="28"/>
          <w:lang w:val="vi-VN"/>
        </w:rPr>
        <w:t xml:space="preserve"> so sánh về </w:t>
      </w:r>
      <w:proofErr w:type="spellStart"/>
      <w:r w:rsidR="00D31442" w:rsidRPr="0004030D">
        <w:rPr>
          <w:sz w:val="28"/>
          <w:szCs w:val="28"/>
        </w:rPr>
        <w:t>trọng</w:t>
      </w:r>
      <w:proofErr w:type="spellEnd"/>
      <w:r w:rsidR="00D31442" w:rsidRPr="0004030D">
        <w:rPr>
          <w:sz w:val="28"/>
          <w:szCs w:val="28"/>
        </w:rPr>
        <w:t xml:space="preserve"> </w:t>
      </w:r>
      <w:proofErr w:type="spellStart"/>
      <w:r w:rsidR="00D31442" w:rsidRPr="0004030D">
        <w:rPr>
          <w:sz w:val="28"/>
          <w:szCs w:val="28"/>
        </w:rPr>
        <w:t>lượng</w:t>
      </w:r>
      <w:proofErr w:type="spellEnd"/>
      <w:r w:rsidR="00D31442" w:rsidRPr="0004030D">
        <w:rPr>
          <w:sz w:val="28"/>
          <w:szCs w:val="28"/>
        </w:rPr>
        <w:t xml:space="preserve"> </w:t>
      </w:r>
      <w:proofErr w:type="spellStart"/>
      <w:r w:rsidR="00D31442" w:rsidRPr="0004030D">
        <w:rPr>
          <w:sz w:val="28"/>
          <w:szCs w:val="28"/>
        </w:rPr>
        <w:t>các</w:t>
      </w:r>
      <w:proofErr w:type="spellEnd"/>
      <w:r w:rsidR="00D31442" w:rsidRPr="0004030D">
        <w:rPr>
          <w:sz w:val="28"/>
          <w:szCs w:val="28"/>
        </w:rPr>
        <w:t xml:space="preserve"> </w:t>
      </w:r>
      <w:proofErr w:type="spellStart"/>
      <w:r w:rsidR="00D31442" w:rsidRPr="0004030D">
        <w:rPr>
          <w:sz w:val="28"/>
          <w:szCs w:val="28"/>
        </w:rPr>
        <w:t>tạng</w:t>
      </w:r>
      <w:proofErr w:type="spellEnd"/>
      <w:r w:rsidR="00D31442" w:rsidRPr="0004030D">
        <w:rPr>
          <w:sz w:val="28"/>
          <w:szCs w:val="28"/>
        </w:rPr>
        <w:t xml:space="preserve"> </w:t>
      </w:r>
      <w:r w:rsidR="00527187">
        <w:rPr>
          <w:sz w:val="28"/>
          <w:szCs w:val="28"/>
          <w:lang w:val="vi-VN"/>
        </w:rPr>
        <w:t>(</w:t>
      </w:r>
      <w:proofErr w:type="spellStart"/>
      <w:r w:rsidR="00D31442" w:rsidRPr="0004030D">
        <w:rPr>
          <w:sz w:val="28"/>
          <w:szCs w:val="28"/>
        </w:rPr>
        <w:t>gan</w:t>
      </w:r>
      <w:proofErr w:type="spellEnd"/>
      <w:r w:rsidR="00D31442" w:rsidRPr="0004030D">
        <w:rPr>
          <w:sz w:val="28"/>
          <w:szCs w:val="28"/>
        </w:rPr>
        <w:t xml:space="preserve">, </w:t>
      </w:r>
      <w:proofErr w:type="spellStart"/>
      <w:r w:rsidR="00D31442" w:rsidRPr="0004030D">
        <w:rPr>
          <w:sz w:val="28"/>
          <w:szCs w:val="28"/>
        </w:rPr>
        <w:t>thận</w:t>
      </w:r>
      <w:proofErr w:type="spellEnd"/>
      <w:r w:rsidR="00D31442" w:rsidRPr="0004030D">
        <w:rPr>
          <w:sz w:val="28"/>
          <w:szCs w:val="28"/>
        </w:rPr>
        <w:t xml:space="preserve">, </w:t>
      </w:r>
      <w:proofErr w:type="spellStart"/>
      <w:r w:rsidR="00D31442" w:rsidRPr="0004030D">
        <w:rPr>
          <w:sz w:val="28"/>
          <w:szCs w:val="28"/>
        </w:rPr>
        <w:t>lách</w:t>
      </w:r>
      <w:proofErr w:type="spellEnd"/>
      <w:r w:rsidR="00527187">
        <w:rPr>
          <w:sz w:val="28"/>
          <w:szCs w:val="28"/>
          <w:lang w:val="vi-VN"/>
        </w:rPr>
        <w:t>)</w:t>
      </w:r>
      <w:r w:rsidR="00D31442" w:rsidRPr="0004030D">
        <w:rPr>
          <w:sz w:val="28"/>
          <w:szCs w:val="28"/>
        </w:rPr>
        <w:t xml:space="preserve"> </w:t>
      </w:r>
      <w:proofErr w:type="spellStart"/>
      <w:r w:rsidR="00D31442" w:rsidRPr="0004030D">
        <w:rPr>
          <w:sz w:val="28"/>
          <w:szCs w:val="28"/>
        </w:rPr>
        <w:t>của</w:t>
      </w:r>
      <w:proofErr w:type="spellEnd"/>
      <w:r w:rsidR="00D31442" w:rsidRPr="0004030D">
        <w:rPr>
          <w:sz w:val="28"/>
          <w:szCs w:val="28"/>
        </w:rPr>
        <w:t xml:space="preserve"> </w:t>
      </w:r>
      <w:proofErr w:type="spellStart"/>
      <w:r w:rsidR="00D31442" w:rsidRPr="0004030D">
        <w:rPr>
          <w:sz w:val="28"/>
          <w:szCs w:val="28"/>
        </w:rPr>
        <w:t>chuột</w:t>
      </w:r>
      <w:proofErr w:type="spellEnd"/>
      <w:r>
        <w:rPr>
          <w:sz w:val="28"/>
          <w:szCs w:val="28"/>
          <w:lang w:val="vi-VN"/>
        </w:rPr>
        <w:t xml:space="preserve"> cống trắng</w:t>
      </w:r>
      <w:r w:rsidR="00D31442" w:rsidRPr="0004030D">
        <w:rPr>
          <w:sz w:val="28"/>
          <w:szCs w:val="28"/>
        </w:rPr>
        <w:t xml:space="preserve"> </w:t>
      </w:r>
      <w:proofErr w:type="spellStart"/>
      <w:r w:rsidR="00D31442" w:rsidRPr="0004030D">
        <w:rPr>
          <w:sz w:val="28"/>
          <w:szCs w:val="28"/>
        </w:rPr>
        <w:t>giữa</w:t>
      </w:r>
      <w:proofErr w:type="spellEnd"/>
      <w:r w:rsidR="00D31442" w:rsidRPr="0004030D">
        <w:rPr>
          <w:sz w:val="28"/>
          <w:szCs w:val="28"/>
        </w:rPr>
        <w:t xml:space="preserve"> </w:t>
      </w:r>
      <w:proofErr w:type="spellStart"/>
      <w:r w:rsidR="00D31442" w:rsidRPr="0004030D">
        <w:rPr>
          <w:sz w:val="28"/>
          <w:szCs w:val="28"/>
        </w:rPr>
        <w:t>các</w:t>
      </w:r>
      <w:proofErr w:type="spellEnd"/>
      <w:r w:rsidR="00D31442" w:rsidRPr="0004030D">
        <w:rPr>
          <w:sz w:val="28"/>
          <w:szCs w:val="28"/>
        </w:rPr>
        <w:t xml:space="preserve"> </w:t>
      </w:r>
      <w:proofErr w:type="spellStart"/>
      <w:r w:rsidR="00D31442" w:rsidRPr="0004030D">
        <w:rPr>
          <w:sz w:val="28"/>
          <w:szCs w:val="28"/>
        </w:rPr>
        <w:t>lô</w:t>
      </w:r>
      <w:proofErr w:type="spellEnd"/>
      <w:r w:rsidR="00D31442" w:rsidRPr="0004030D">
        <w:rPr>
          <w:sz w:val="28"/>
          <w:szCs w:val="28"/>
        </w:rPr>
        <w:t xml:space="preserve"> </w:t>
      </w:r>
      <w:proofErr w:type="spellStart"/>
      <w:r>
        <w:rPr>
          <w:sz w:val="28"/>
          <w:szCs w:val="28"/>
        </w:rPr>
        <w:t>nghiên</w:t>
      </w:r>
      <w:proofErr w:type="spellEnd"/>
      <w:r>
        <w:rPr>
          <w:sz w:val="28"/>
          <w:szCs w:val="28"/>
          <w:lang w:val="vi-VN"/>
        </w:rPr>
        <w:t xml:space="preserve"> cứu trong mô hình chuột tiêu chảy do sử dụng kháng sinh, </w:t>
      </w:r>
      <w:proofErr w:type="spellStart"/>
      <w:r>
        <w:rPr>
          <w:sz w:val="28"/>
          <w:szCs w:val="28"/>
        </w:rPr>
        <w:t>kết</w:t>
      </w:r>
      <w:proofErr w:type="spellEnd"/>
      <w:r>
        <w:rPr>
          <w:sz w:val="28"/>
          <w:szCs w:val="28"/>
          <w:lang w:val="vi-VN"/>
        </w:rPr>
        <w:t xml:space="preserve"> quả </w:t>
      </w:r>
      <w:proofErr w:type="spellStart"/>
      <w:r w:rsidRPr="0004030D">
        <w:rPr>
          <w:sz w:val="28"/>
          <w:szCs w:val="28"/>
        </w:rPr>
        <w:t>cho</w:t>
      </w:r>
      <w:proofErr w:type="spellEnd"/>
      <w:r w:rsidRPr="0004030D">
        <w:rPr>
          <w:sz w:val="28"/>
          <w:szCs w:val="28"/>
        </w:rPr>
        <w:t xml:space="preserve"> </w:t>
      </w:r>
      <w:proofErr w:type="spellStart"/>
      <w:r w:rsidRPr="0004030D">
        <w:rPr>
          <w:sz w:val="28"/>
          <w:szCs w:val="28"/>
        </w:rPr>
        <w:t>thấy</w:t>
      </w:r>
      <w:proofErr w:type="spellEnd"/>
      <w:r w:rsidRPr="0004030D">
        <w:rPr>
          <w:sz w:val="28"/>
          <w:szCs w:val="28"/>
        </w:rPr>
        <w:t xml:space="preserve"> </w:t>
      </w:r>
      <w:proofErr w:type="spellStart"/>
      <w:r w:rsidRPr="0004030D">
        <w:rPr>
          <w:sz w:val="28"/>
          <w:szCs w:val="28"/>
        </w:rPr>
        <w:t>sự</w:t>
      </w:r>
      <w:proofErr w:type="spellEnd"/>
      <w:r w:rsidRPr="0004030D">
        <w:rPr>
          <w:sz w:val="28"/>
          <w:szCs w:val="28"/>
        </w:rPr>
        <w:t xml:space="preserve"> </w:t>
      </w:r>
      <w:proofErr w:type="spellStart"/>
      <w:r w:rsidRPr="0004030D">
        <w:rPr>
          <w:sz w:val="28"/>
          <w:szCs w:val="28"/>
        </w:rPr>
        <w:t>khác</w:t>
      </w:r>
      <w:proofErr w:type="spellEnd"/>
      <w:r w:rsidRPr="0004030D">
        <w:rPr>
          <w:sz w:val="28"/>
          <w:szCs w:val="28"/>
        </w:rPr>
        <w:t xml:space="preserve"> </w:t>
      </w:r>
      <w:proofErr w:type="spellStart"/>
      <w:r w:rsidRPr="0004030D">
        <w:rPr>
          <w:sz w:val="28"/>
          <w:szCs w:val="28"/>
        </w:rPr>
        <w:t>biệt</w:t>
      </w:r>
      <w:proofErr w:type="spellEnd"/>
      <w:r w:rsidRPr="0004030D">
        <w:rPr>
          <w:sz w:val="28"/>
          <w:szCs w:val="28"/>
        </w:rPr>
        <w:t xml:space="preserve"> </w:t>
      </w:r>
      <w:proofErr w:type="spellStart"/>
      <w:r w:rsidRPr="0004030D">
        <w:rPr>
          <w:sz w:val="28"/>
          <w:szCs w:val="28"/>
        </w:rPr>
        <w:t>không</w:t>
      </w:r>
      <w:proofErr w:type="spellEnd"/>
      <w:r w:rsidRPr="0004030D">
        <w:rPr>
          <w:sz w:val="28"/>
          <w:szCs w:val="28"/>
        </w:rPr>
        <w:t xml:space="preserve"> </w:t>
      </w:r>
      <w:proofErr w:type="spellStart"/>
      <w:r w:rsidRPr="0004030D">
        <w:rPr>
          <w:sz w:val="28"/>
          <w:szCs w:val="28"/>
        </w:rPr>
        <w:t>có</w:t>
      </w:r>
      <w:proofErr w:type="spellEnd"/>
      <w:r w:rsidRPr="0004030D">
        <w:rPr>
          <w:sz w:val="28"/>
          <w:szCs w:val="28"/>
        </w:rPr>
        <w:t xml:space="preserve"> ý </w:t>
      </w:r>
      <w:proofErr w:type="spellStart"/>
      <w:r w:rsidRPr="0004030D">
        <w:rPr>
          <w:sz w:val="28"/>
          <w:szCs w:val="28"/>
        </w:rPr>
        <w:t>nghĩa</w:t>
      </w:r>
      <w:proofErr w:type="spellEnd"/>
      <w:r w:rsidRPr="0004030D">
        <w:rPr>
          <w:sz w:val="28"/>
          <w:szCs w:val="28"/>
        </w:rPr>
        <w:t xml:space="preserve"> </w:t>
      </w:r>
      <w:proofErr w:type="spellStart"/>
      <w:r w:rsidRPr="0004030D">
        <w:rPr>
          <w:sz w:val="28"/>
          <w:szCs w:val="28"/>
        </w:rPr>
        <w:t>thống</w:t>
      </w:r>
      <w:proofErr w:type="spellEnd"/>
      <w:r w:rsidRPr="0004030D">
        <w:rPr>
          <w:sz w:val="28"/>
          <w:szCs w:val="28"/>
        </w:rPr>
        <w:t xml:space="preserve"> </w:t>
      </w:r>
      <w:proofErr w:type="spellStart"/>
      <w:r w:rsidRPr="0004030D">
        <w:rPr>
          <w:sz w:val="28"/>
          <w:szCs w:val="28"/>
        </w:rPr>
        <w:t>kê</w:t>
      </w:r>
      <w:proofErr w:type="spellEnd"/>
      <w:r w:rsidRPr="0004030D">
        <w:rPr>
          <w:sz w:val="28"/>
          <w:szCs w:val="28"/>
        </w:rPr>
        <w:t xml:space="preserve"> (p&gt;0,05)</w:t>
      </w:r>
      <w:r w:rsidR="00D31442" w:rsidRPr="0004030D">
        <w:rPr>
          <w:sz w:val="28"/>
          <w:szCs w:val="28"/>
        </w:rPr>
        <w:t xml:space="preserve">. </w:t>
      </w:r>
    </w:p>
    <w:p w:rsidR="00D31442" w:rsidRPr="00770174" w:rsidRDefault="009D1F0D" w:rsidP="005F3B82">
      <w:pPr>
        <w:pStyle w:val="Heading3"/>
        <w:spacing w:before="0" w:beforeAutospacing="0" w:after="0" w:afterAutospacing="0" w:line="360" w:lineRule="auto"/>
        <w:rPr>
          <w:b w:val="0"/>
          <w:i/>
          <w:iCs/>
          <w:color w:val="000000"/>
          <w:sz w:val="28"/>
          <w:szCs w:val="28"/>
        </w:rPr>
      </w:pPr>
      <w:bookmarkStart w:id="1106" w:name="_Toc155709765"/>
      <w:r w:rsidRPr="00770174">
        <w:rPr>
          <w:i/>
          <w:iCs/>
          <w:color w:val="000000"/>
          <w:sz w:val="28"/>
          <w:szCs w:val="28"/>
          <w:lang w:val="vi-VN"/>
        </w:rPr>
        <w:t>3.</w:t>
      </w:r>
      <w:r w:rsidR="00770174" w:rsidRPr="00770174">
        <w:rPr>
          <w:i/>
          <w:iCs/>
          <w:color w:val="000000"/>
          <w:sz w:val="28"/>
          <w:szCs w:val="28"/>
          <w:lang w:val="vi-VN"/>
        </w:rPr>
        <w:t>2</w:t>
      </w:r>
      <w:r w:rsidRPr="00770174">
        <w:rPr>
          <w:i/>
          <w:iCs/>
          <w:color w:val="000000"/>
          <w:sz w:val="28"/>
          <w:szCs w:val="28"/>
          <w:lang w:val="vi-VN"/>
        </w:rPr>
        <w:t xml:space="preserve">.4. </w:t>
      </w:r>
      <w:proofErr w:type="spellStart"/>
      <w:r w:rsidR="00D31442" w:rsidRPr="00770174">
        <w:rPr>
          <w:i/>
          <w:iCs/>
          <w:color w:val="000000"/>
          <w:sz w:val="28"/>
          <w:szCs w:val="28"/>
        </w:rPr>
        <w:t>Hình</w:t>
      </w:r>
      <w:proofErr w:type="spellEnd"/>
      <w:r w:rsidR="00D31442" w:rsidRPr="00770174">
        <w:rPr>
          <w:i/>
          <w:iCs/>
          <w:color w:val="000000"/>
          <w:sz w:val="28"/>
          <w:szCs w:val="28"/>
        </w:rPr>
        <w:t xml:space="preserve"> </w:t>
      </w:r>
      <w:proofErr w:type="spellStart"/>
      <w:r w:rsidR="00D31442" w:rsidRPr="00770174">
        <w:rPr>
          <w:i/>
          <w:iCs/>
          <w:color w:val="000000"/>
          <w:sz w:val="28"/>
          <w:szCs w:val="28"/>
        </w:rPr>
        <w:t>ảnh</w:t>
      </w:r>
      <w:proofErr w:type="spellEnd"/>
      <w:r w:rsidR="00D31442" w:rsidRPr="00770174">
        <w:rPr>
          <w:i/>
          <w:iCs/>
          <w:color w:val="000000"/>
          <w:sz w:val="28"/>
          <w:szCs w:val="28"/>
        </w:rPr>
        <w:t xml:space="preserve"> vi </w:t>
      </w:r>
      <w:proofErr w:type="spellStart"/>
      <w:r w:rsidR="00D31442" w:rsidRPr="00770174">
        <w:rPr>
          <w:i/>
          <w:iCs/>
          <w:color w:val="000000"/>
          <w:sz w:val="28"/>
          <w:szCs w:val="28"/>
        </w:rPr>
        <w:t>thể</w:t>
      </w:r>
      <w:proofErr w:type="spellEnd"/>
      <w:r w:rsidR="00D31442" w:rsidRPr="00770174">
        <w:rPr>
          <w:i/>
          <w:iCs/>
          <w:color w:val="000000"/>
          <w:sz w:val="28"/>
          <w:szCs w:val="28"/>
        </w:rPr>
        <w:t xml:space="preserve"> </w:t>
      </w:r>
      <w:proofErr w:type="spellStart"/>
      <w:r w:rsidR="00D31442" w:rsidRPr="00770174">
        <w:rPr>
          <w:i/>
          <w:iCs/>
          <w:color w:val="000000"/>
          <w:sz w:val="28"/>
          <w:szCs w:val="28"/>
        </w:rPr>
        <w:t>ruột</w:t>
      </w:r>
      <w:proofErr w:type="spellEnd"/>
      <w:r w:rsidR="00D31442" w:rsidRPr="00770174">
        <w:rPr>
          <w:i/>
          <w:iCs/>
          <w:color w:val="000000"/>
          <w:sz w:val="28"/>
          <w:szCs w:val="28"/>
        </w:rPr>
        <w:t xml:space="preserve"> </w:t>
      </w:r>
      <w:proofErr w:type="spellStart"/>
      <w:r w:rsidR="00D31442" w:rsidRPr="00770174">
        <w:rPr>
          <w:i/>
          <w:iCs/>
          <w:color w:val="000000"/>
          <w:sz w:val="28"/>
          <w:szCs w:val="28"/>
        </w:rPr>
        <w:t>và</w:t>
      </w:r>
      <w:proofErr w:type="spellEnd"/>
      <w:r w:rsidR="00D31442" w:rsidRPr="00770174">
        <w:rPr>
          <w:i/>
          <w:iCs/>
          <w:color w:val="000000"/>
          <w:sz w:val="28"/>
          <w:szCs w:val="28"/>
        </w:rPr>
        <w:t xml:space="preserve"> </w:t>
      </w:r>
      <w:proofErr w:type="spellStart"/>
      <w:r w:rsidR="00D31442" w:rsidRPr="00770174">
        <w:rPr>
          <w:i/>
          <w:iCs/>
          <w:color w:val="000000"/>
          <w:sz w:val="28"/>
          <w:szCs w:val="28"/>
        </w:rPr>
        <w:t>bề</w:t>
      </w:r>
      <w:proofErr w:type="spellEnd"/>
      <w:r w:rsidR="00D31442" w:rsidRPr="00770174">
        <w:rPr>
          <w:i/>
          <w:iCs/>
          <w:color w:val="000000"/>
          <w:sz w:val="28"/>
          <w:szCs w:val="28"/>
        </w:rPr>
        <w:t xml:space="preserve"> </w:t>
      </w:r>
      <w:proofErr w:type="spellStart"/>
      <w:r w:rsidR="00D31442" w:rsidRPr="00770174">
        <w:rPr>
          <w:i/>
          <w:iCs/>
          <w:color w:val="000000"/>
          <w:sz w:val="28"/>
          <w:szCs w:val="28"/>
        </w:rPr>
        <w:t>dày</w:t>
      </w:r>
      <w:proofErr w:type="spellEnd"/>
      <w:r w:rsidR="00D31442" w:rsidRPr="00770174">
        <w:rPr>
          <w:i/>
          <w:iCs/>
          <w:color w:val="000000"/>
          <w:sz w:val="28"/>
          <w:szCs w:val="28"/>
        </w:rPr>
        <w:t xml:space="preserve"> </w:t>
      </w:r>
      <w:proofErr w:type="spellStart"/>
      <w:r w:rsidR="00D31442" w:rsidRPr="00770174">
        <w:rPr>
          <w:i/>
          <w:iCs/>
          <w:color w:val="000000"/>
          <w:sz w:val="28"/>
          <w:szCs w:val="28"/>
        </w:rPr>
        <w:t>niêm</w:t>
      </w:r>
      <w:proofErr w:type="spellEnd"/>
      <w:r w:rsidR="00D31442" w:rsidRPr="00770174">
        <w:rPr>
          <w:i/>
          <w:iCs/>
          <w:color w:val="000000"/>
          <w:sz w:val="28"/>
          <w:szCs w:val="28"/>
        </w:rPr>
        <w:t xml:space="preserve"> </w:t>
      </w:r>
      <w:proofErr w:type="spellStart"/>
      <w:r w:rsidR="00D31442" w:rsidRPr="00770174">
        <w:rPr>
          <w:i/>
          <w:iCs/>
          <w:color w:val="000000"/>
          <w:sz w:val="28"/>
          <w:szCs w:val="28"/>
        </w:rPr>
        <w:t>mạc</w:t>
      </w:r>
      <w:proofErr w:type="spellEnd"/>
      <w:r w:rsidR="00D31442" w:rsidRPr="00770174">
        <w:rPr>
          <w:i/>
          <w:iCs/>
          <w:color w:val="000000"/>
          <w:sz w:val="28"/>
          <w:szCs w:val="28"/>
        </w:rPr>
        <w:t xml:space="preserve"> </w:t>
      </w:r>
      <w:proofErr w:type="spellStart"/>
      <w:r w:rsidR="00D31442" w:rsidRPr="00770174">
        <w:rPr>
          <w:i/>
          <w:iCs/>
          <w:color w:val="000000"/>
          <w:sz w:val="28"/>
          <w:szCs w:val="28"/>
        </w:rPr>
        <w:t>manh</w:t>
      </w:r>
      <w:proofErr w:type="spellEnd"/>
      <w:r w:rsidR="00D31442" w:rsidRPr="00770174">
        <w:rPr>
          <w:i/>
          <w:iCs/>
          <w:color w:val="000000"/>
          <w:sz w:val="28"/>
          <w:szCs w:val="28"/>
        </w:rPr>
        <w:t xml:space="preserve"> </w:t>
      </w:r>
      <w:proofErr w:type="spellStart"/>
      <w:r w:rsidR="00D31442" w:rsidRPr="00770174">
        <w:rPr>
          <w:i/>
          <w:iCs/>
          <w:color w:val="000000"/>
          <w:sz w:val="28"/>
          <w:szCs w:val="28"/>
        </w:rPr>
        <w:t>tràng</w:t>
      </w:r>
      <w:proofErr w:type="spellEnd"/>
      <w:r w:rsidR="00D31442" w:rsidRPr="00770174">
        <w:rPr>
          <w:i/>
          <w:iCs/>
          <w:color w:val="000000"/>
          <w:sz w:val="28"/>
          <w:szCs w:val="28"/>
        </w:rPr>
        <w:t xml:space="preserve"> </w:t>
      </w:r>
      <w:proofErr w:type="spellStart"/>
      <w:r w:rsidR="00D31442" w:rsidRPr="00770174">
        <w:rPr>
          <w:i/>
          <w:iCs/>
          <w:color w:val="000000"/>
          <w:sz w:val="28"/>
          <w:szCs w:val="28"/>
        </w:rPr>
        <w:t>chuột</w:t>
      </w:r>
      <w:proofErr w:type="spellEnd"/>
      <w:r w:rsidR="00D31442" w:rsidRPr="00770174">
        <w:rPr>
          <w:i/>
          <w:iCs/>
          <w:color w:val="000000"/>
          <w:sz w:val="28"/>
          <w:szCs w:val="28"/>
        </w:rPr>
        <w:t xml:space="preserve"> </w:t>
      </w:r>
      <w:proofErr w:type="spellStart"/>
      <w:r w:rsidR="00D31442" w:rsidRPr="00770174">
        <w:rPr>
          <w:i/>
          <w:iCs/>
          <w:color w:val="000000"/>
          <w:sz w:val="28"/>
          <w:szCs w:val="28"/>
        </w:rPr>
        <w:t>tiêu</w:t>
      </w:r>
      <w:proofErr w:type="spellEnd"/>
      <w:r w:rsidR="00D31442" w:rsidRPr="00770174">
        <w:rPr>
          <w:i/>
          <w:iCs/>
          <w:color w:val="000000"/>
          <w:sz w:val="28"/>
          <w:szCs w:val="28"/>
        </w:rPr>
        <w:t xml:space="preserve"> </w:t>
      </w:r>
      <w:proofErr w:type="spellStart"/>
      <w:r w:rsidR="00D31442" w:rsidRPr="00770174">
        <w:rPr>
          <w:i/>
          <w:iCs/>
          <w:color w:val="000000"/>
          <w:sz w:val="28"/>
          <w:szCs w:val="28"/>
        </w:rPr>
        <w:t>chảy</w:t>
      </w:r>
      <w:bookmarkEnd w:id="1106"/>
      <w:proofErr w:type="spellEnd"/>
    </w:p>
    <w:p w:rsidR="00B062BE" w:rsidRPr="00B062BE" w:rsidRDefault="00D31442" w:rsidP="00D31442">
      <w:pPr>
        <w:widowControl w:val="0"/>
        <w:autoSpaceDE w:val="0"/>
        <w:autoSpaceDN w:val="0"/>
        <w:adjustRightInd w:val="0"/>
        <w:spacing w:line="360" w:lineRule="auto"/>
        <w:jc w:val="both"/>
        <w:rPr>
          <w:color w:val="000000"/>
          <w:sz w:val="28"/>
          <w:szCs w:val="28"/>
          <w:lang w:val="vi-VN"/>
        </w:rPr>
      </w:pPr>
      <w:r>
        <w:rPr>
          <w:color w:val="000000"/>
          <w:sz w:val="28"/>
          <w:szCs w:val="28"/>
        </w:rPr>
        <w:tab/>
      </w:r>
      <w:r w:rsidR="00B062BE">
        <w:rPr>
          <w:color w:val="000000"/>
          <w:sz w:val="28"/>
          <w:szCs w:val="28"/>
          <w:lang w:val="vi-VN"/>
        </w:rPr>
        <w:t>+ Hình ảnh vi thể manh tr</w:t>
      </w:r>
      <w:r w:rsidR="00DF1355">
        <w:rPr>
          <w:color w:val="000000"/>
          <w:sz w:val="28"/>
          <w:szCs w:val="28"/>
          <w:lang w:val="vi-VN"/>
        </w:rPr>
        <w:t>à</w:t>
      </w:r>
      <w:r w:rsidR="00B062BE">
        <w:rPr>
          <w:color w:val="000000"/>
          <w:sz w:val="28"/>
          <w:szCs w:val="28"/>
          <w:lang w:val="vi-VN"/>
        </w:rPr>
        <w:t>ng chuột bị tiêu chảy do sử dụng kháng sinh</w:t>
      </w:r>
    </w:p>
    <w:p w:rsidR="00803238" w:rsidRDefault="00803238" w:rsidP="00E030B4">
      <w:pPr>
        <w:widowControl w:val="0"/>
        <w:autoSpaceDE w:val="0"/>
        <w:autoSpaceDN w:val="0"/>
        <w:adjustRightInd w:val="0"/>
        <w:spacing w:line="360" w:lineRule="auto"/>
        <w:ind w:firstLine="720"/>
        <w:jc w:val="both"/>
        <w:rPr>
          <w:sz w:val="28"/>
          <w:szCs w:val="28"/>
          <w:lang w:val="vi-VN"/>
        </w:rPr>
      </w:pPr>
      <w:r w:rsidRPr="00D246B8">
        <w:rPr>
          <w:sz w:val="28"/>
          <w:szCs w:val="28"/>
          <w:lang w:val="vi-VN"/>
        </w:rPr>
        <w:t xml:space="preserve">Ảnh hưởng của chế phẩm LabMix liều 2,52 </w:t>
      </w:r>
      <w:r w:rsidR="0063664F">
        <w:rPr>
          <w:sz w:val="28"/>
          <w:szCs w:val="28"/>
        </w:rPr>
        <w:t>×</w:t>
      </w:r>
      <w:r w:rsidRPr="00D246B8">
        <w:rPr>
          <w:sz w:val="28"/>
          <w:szCs w:val="28"/>
          <w:lang w:val="vi-VN"/>
        </w:rPr>
        <w:t xml:space="preserve"> 10</w:t>
      </w:r>
      <w:r w:rsidRPr="00D246B8">
        <w:rPr>
          <w:sz w:val="28"/>
          <w:szCs w:val="28"/>
          <w:vertAlign w:val="superscript"/>
          <w:lang w:val="vi-VN"/>
        </w:rPr>
        <w:t>9</w:t>
      </w:r>
      <w:r w:rsidRPr="00D246B8">
        <w:rPr>
          <w:sz w:val="28"/>
          <w:szCs w:val="28"/>
          <w:lang w:val="vi-VN"/>
        </w:rPr>
        <w:t xml:space="preserve"> CFU/kg và BaciMix liều 1,68 </w:t>
      </w:r>
      <w:r w:rsidR="0063664F">
        <w:rPr>
          <w:sz w:val="28"/>
          <w:szCs w:val="28"/>
        </w:rPr>
        <w:t>×</w:t>
      </w:r>
      <w:r w:rsidRPr="00D246B8">
        <w:rPr>
          <w:sz w:val="28"/>
          <w:szCs w:val="28"/>
          <w:lang w:val="vi-VN"/>
        </w:rPr>
        <w:t xml:space="preserve"> 10</w:t>
      </w:r>
      <w:r w:rsidRPr="00D246B8">
        <w:rPr>
          <w:sz w:val="28"/>
          <w:szCs w:val="28"/>
          <w:vertAlign w:val="superscript"/>
          <w:lang w:val="vi-VN"/>
        </w:rPr>
        <w:t>9</w:t>
      </w:r>
      <w:r w:rsidRPr="00D246B8">
        <w:rPr>
          <w:sz w:val="28"/>
          <w:szCs w:val="28"/>
          <w:lang w:val="vi-VN"/>
        </w:rPr>
        <w:t xml:space="preserve"> CFU/kg </w:t>
      </w:r>
      <w:r>
        <w:rPr>
          <w:sz w:val="28"/>
          <w:szCs w:val="28"/>
          <w:lang w:val="vi-VN"/>
        </w:rPr>
        <w:t>đến h</w:t>
      </w:r>
      <w:r w:rsidR="0004030D" w:rsidRPr="00D246B8">
        <w:rPr>
          <w:sz w:val="28"/>
          <w:szCs w:val="28"/>
          <w:lang w:val="vi-VN"/>
        </w:rPr>
        <w:t>ình ảnh vi thể manh tràng</w:t>
      </w:r>
      <w:r w:rsidR="0004030D">
        <w:rPr>
          <w:sz w:val="28"/>
          <w:szCs w:val="28"/>
          <w:lang w:val="vi-VN"/>
        </w:rPr>
        <w:t xml:space="preserve"> của chuột ở các lô</w:t>
      </w:r>
      <w:r w:rsidR="0004030D" w:rsidRPr="00D246B8">
        <w:rPr>
          <w:sz w:val="28"/>
          <w:szCs w:val="28"/>
          <w:lang w:val="vi-VN"/>
        </w:rPr>
        <w:t xml:space="preserve"> được thể hiện trong </w:t>
      </w:r>
      <w:r w:rsidR="002901CA" w:rsidRPr="00D246B8">
        <w:rPr>
          <w:sz w:val="28"/>
          <w:szCs w:val="28"/>
          <w:lang w:val="vi-VN"/>
        </w:rPr>
        <w:t>Bảng</w:t>
      </w:r>
      <w:r w:rsidR="002901CA">
        <w:rPr>
          <w:sz w:val="28"/>
          <w:szCs w:val="28"/>
          <w:lang w:val="vi-VN"/>
        </w:rPr>
        <w:t xml:space="preserve"> 3.1</w:t>
      </w:r>
      <w:r w:rsidR="004C511C">
        <w:rPr>
          <w:sz w:val="28"/>
          <w:szCs w:val="28"/>
          <w:lang w:val="vi-VN"/>
        </w:rPr>
        <w:t>1</w:t>
      </w:r>
      <w:r w:rsidR="002901CA">
        <w:rPr>
          <w:sz w:val="28"/>
          <w:szCs w:val="28"/>
          <w:lang w:val="vi-VN"/>
        </w:rPr>
        <w:t xml:space="preserve"> và Hình 3.</w:t>
      </w:r>
      <w:r>
        <w:rPr>
          <w:sz w:val="28"/>
          <w:szCs w:val="28"/>
          <w:lang w:val="vi-VN"/>
        </w:rPr>
        <w:t>11</w:t>
      </w:r>
      <w:r w:rsidR="00AF6EB3">
        <w:rPr>
          <w:sz w:val="28"/>
          <w:szCs w:val="28"/>
          <w:lang w:val="vi-VN"/>
        </w:rPr>
        <w:t>.</w:t>
      </w:r>
    </w:p>
    <w:p w:rsidR="009C598C" w:rsidRDefault="009C598C" w:rsidP="004C511C">
      <w:pPr>
        <w:pStyle w:val="abang"/>
        <w:jc w:val="both"/>
      </w:pPr>
      <w:bookmarkStart w:id="1107" w:name="_Toc144477212"/>
      <w:bookmarkStart w:id="1108" w:name="_Toc145962210"/>
      <w:bookmarkStart w:id="1109" w:name="_Toc145962451"/>
      <w:bookmarkStart w:id="1110" w:name="_Toc145962780"/>
      <w:bookmarkStart w:id="1111" w:name="_Toc150168224"/>
    </w:p>
    <w:p w:rsidR="002901CA" w:rsidRPr="002901CA" w:rsidRDefault="002901CA" w:rsidP="009C598C">
      <w:pPr>
        <w:pStyle w:val="abang"/>
        <w:spacing w:after="120"/>
        <w:jc w:val="both"/>
      </w:pPr>
      <w:bookmarkStart w:id="1112" w:name="_Toc155709766"/>
      <w:bookmarkStart w:id="1113" w:name="_Toc155710527"/>
      <w:r w:rsidRPr="002901CA">
        <w:lastRenderedPageBreak/>
        <w:t>Bảng 3.1</w:t>
      </w:r>
      <w:r w:rsidR="004C511C">
        <w:t>1.</w:t>
      </w:r>
      <w:r w:rsidRPr="002901CA">
        <w:t xml:space="preserve"> Kết quả giải phẫu vi thể manh tràng</w:t>
      </w:r>
      <w:bookmarkEnd w:id="1107"/>
      <w:r w:rsidR="003D3820">
        <w:t xml:space="preserve"> chuột </w:t>
      </w:r>
      <w:bookmarkEnd w:id="1108"/>
      <w:bookmarkEnd w:id="1109"/>
      <w:bookmarkEnd w:id="1110"/>
      <w:bookmarkEnd w:id="1111"/>
      <w:r w:rsidR="009C598C">
        <w:t>tiêu chảy</w:t>
      </w:r>
      <w:bookmarkEnd w:id="1112"/>
      <w:bookmarkEnd w:id="1113"/>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2474"/>
        <w:gridCol w:w="2525"/>
        <w:gridCol w:w="2279"/>
      </w:tblGrid>
      <w:tr w:rsidR="00824FD6" w:rsidRPr="002F18A7" w:rsidTr="00446680">
        <w:tc>
          <w:tcPr>
            <w:tcW w:w="1732" w:type="dxa"/>
            <w:vMerge w:val="restart"/>
            <w:shd w:val="clear" w:color="auto" w:fill="auto"/>
          </w:tcPr>
          <w:p w:rsidR="00824FD6" w:rsidRPr="002F18A7" w:rsidRDefault="00824FD6" w:rsidP="002F18A7">
            <w:pPr>
              <w:spacing w:line="360" w:lineRule="auto"/>
              <w:mirrorIndents/>
              <w:jc w:val="center"/>
              <w:rPr>
                <w:bCs/>
                <w:sz w:val="28"/>
                <w:szCs w:val="28"/>
                <w:lang w:val="vi-VN"/>
              </w:rPr>
            </w:pPr>
            <w:r w:rsidRPr="002F18A7">
              <w:rPr>
                <w:bCs/>
                <w:sz w:val="28"/>
                <w:szCs w:val="28"/>
                <w:lang w:val="vi-VN"/>
              </w:rPr>
              <w:t>Lô nghiên cứu</w:t>
            </w:r>
          </w:p>
        </w:tc>
        <w:tc>
          <w:tcPr>
            <w:tcW w:w="7781" w:type="dxa"/>
            <w:gridSpan w:val="3"/>
            <w:shd w:val="clear" w:color="auto" w:fill="auto"/>
          </w:tcPr>
          <w:p w:rsidR="00824FD6" w:rsidRPr="002F18A7" w:rsidRDefault="00824FD6" w:rsidP="002F18A7">
            <w:pPr>
              <w:spacing w:line="360" w:lineRule="auto"/>
              <w:mirrorIndents/>
              <w:jc w:val="center"/>
              <w:rPr>
                <w:bCs/>
                <w:sz w:val="28"/>
                <w:szCs w:val="28"/>
                <w:lang w:val="vi-VN"/>
              </w:rPr>
            </w:pPr>
            <w:r w:rsidRPr="002F18A7">
              <w:rPr>
                <w:bCs/>
                <w:sz w:val="28"/>
                <w:szCs w:val="28"/>
                <w:lang w:val="vi-VN"/>
              </w:rPr>
              <w:t>Giải phẫu vi thể</w:t>
            </w:r>
          </w:p>
        </w:tc>
      </w:tr>
      <w:tr w:rsidR="00824FD6" w:rsidRPr="002F18A7" w:rsidTr="00446680">
        <w:tc>
          <w:tcPr>
            <w:tcW w:w="1732" w:type="dxa"/>
            <w:vMerge/>
            <w:shd w:val="clear" w:color="auto" w:fill="auto"/>
          </w:tcPr>
          <w:p w:rsidR="00824FD6" w:rsidRPr="002F18A7" w:rsidRDefault="00824FD6" w:rsidP="002F18A7">
            <w:pPr>
              <w:spacing w:line="360" w:lineRule="auto"/>
              <w:mirrorIndents/>
              <w:rPr>
                <w:bCs/>
                <w:sz w:val="28"/>
                <w:szCs w:val="28"/>
                <w:lang w:val="vi-VN"/>
              </w:rPr>
            </w:pPr>
          </w:p>
        </w:tc>
        <w:tc>
          <w:tcPr>
            <w:tcW w:w="2663" w:type="dxa"/>
            <w:shd w:val="clear" w:color="auto" w:fill="auto"/>
          </w:tcPr>
          <w:p w:rsidR="00824FD6" w:rsidRPr="002F18A7" w:rsidRDefault="00824FD6" w:rsidP="002F18A7">
            <w:pPr>
              <w:spacing w:line="360" w:lineRule="auto"/>
              <w:mirrorIndents/>
              <w:jc w:val="center"/>
              <w:rPr>
                <w:bCs/>
                <w:sz w:val="28"/>
                <w:szCs w:val="28"/>
                <w:lang w:val="vi-VN"/>
              </w:rPr>
            </w:pPr>
            <w:r w:rsidRPr="002F18A7">
              <w:rPr>
                <w:bCs/>
                <w:sz w:val="28"/>
                <w:szCs w:val="28"/>
                <w:lang w:val="vi-VN"/>
              </w:rPr>
              <w:t>Tế bào biểu mô tuyến</w:t>
            </w:r>
          </w:p>
        </w:tc>
        <w:tc>
          <w:tcPr>
            <w:tcW w:w="2693" w:type="dxa"/>
            <w:shd w:val="clear" w:color="auto" w:fill="auto"/>
          </w:tcPr>
          <w:p w:rsidR="00824FD6" w:rsidRPr="002F18A7" w:rsidRDefault="00824FD6" w:rsidP="002F18A7">
            <w:pPr>
              <w:spacing w:line="360" w:lineRule="auto"/>
              <w:mirrorIndents/>
              <w:jc w:val="center"/>
              <w:rPr>
                <w:bCs/>
                <w:sz w:val="28"/>
                <w:szCs w:val="28"/>
                <w:lang w:val="vi-VN"/>
              </w:rPr>
            </w:pPr>
            <w:r w:rsidRPr="002F18A7">
              <w:rPr>
                <w:bCs/>
                <w:sz w:val="28"/>
                <w:szCs w:val="28"/>
                <w:lang w:val="vi-VN"/>
              </w:rPr>
              <w:t>Lớp niêm mạc và hạ niêm mạc</w:t>
            </w:r>
          </w:p>
        </w:tc>
        <w:tc>
          <w:tcPr>
            <w:tcW w:w="2425" w:type="dxa"/>
            <w:shd w:val="clear" w:color="auto" w:fill="auto"/>
          </w:tcPr>
          <w:p w:rsidR="00824FD6" w:rsidRPr="002F18A7" w:rsidRDefault="00824FD6" w:rsidP="002F18A7">
            <w:pPr>
              <w:spacing w:line="360" w:lineRule="auto"/>
              <w:mirrorIndents/>
              <w:jc w:val="center"/>
              <w:rPr>
                <w:bCs/>
                <w:sz w:val="28"/>
                <w:szCs w:val="28"/>
                <w:lang w:val="vi-VN"/>
              </w:rPr>
            </w:pPr>
            <w:r w:rsidRPr="002F18A7">
              <w:rPr>
                <w:bCs/>
                <w:sz w:val="28"/>
                <w:szCs w:val="28"/>
                <w:lang w:val="vi-VN"/>
              </w:rPr>
              <w:t>Tổn thương khác</w:t>
            </w:r>
          </w:p>
        </w:tc>
      </w:tr>
      <w:tr w:rsidR="00824FD6" w:rsidRPr="002F18A7" w:rsidTr="00446680">
        <w:tc>
          <w:tcPr>
            <w:tcW w:w="1732" w:type="dxa"/>
            <w:shd w:val="clear" w:color="auto" w:fill="auto"/>
          </w:tcPr>
          <w:p w:rsidR="00824FD6" w:rsidRPr="002F18A7" w:rsidRDefault="00824FD6" w:rsidP="003977AB">
            <w:pPr>
              <w:spacing w:line="360" w:lineRule="auto"/>
              <w:mirrorIndents/>
              <w:jc w:val="center"/>
              <w:rPr>
                <w:bCs/>
                <w:sz w:val="28"/>
                <w:szCs w:val="28"/>
                <w:lang w:val="vi-VN"/>
              </w:rPr>
            </w:pPr>
            <w:r w:rsidRPr="002F18A7">
              <w:rPr>
                <w:bCs/>
                <w:sz w:val="28"/>
                <w:szCs w:val="28"/>
                <w:lang w:val="vi-VN"/>
              </w:rPr>
              <w:t>Chứng sinh lý</w:t>
            </w:r>
          </w:p>
        </w:tc>
        <w:tc>
          <w:tcPr>
            <w:tcW w:w="2663" w:type="dxa"/>
            <w:shd w:val="clear" w:color="auto" w:fill="auto"/>
          </w:tcPr>
          <w:p w:rsidR="00824FD6" w:rsidRPr="002F18A7" w:rsidRDefault="00824FD6" w:rsidP="002F18A7">
            <w:pPr>
              <w:spacing w:line="360" w:lineRule="auto"/>
              <w:mirrorIndents/>
              <w:rPr>
                <w:bCs/>
                <w:sz w:val="28"/>
                <w:szCs w:val="28"/>
                <w:lang w:val="vi-VN"/>
              </w:rPr>
            </w:pPr>
            <w:r w:rsidRPr="002F18A7">
              <w:rPr>
                <w:color w:val="000000"/>
                <w:sz w:val="28"/>
                <w:szCs w:val="28"/>
                <w:lang w:val="vi-VN"/>
              </w:rPr>
              <w:t>C</w:t>
            </w:r>
            <w:r w:rsidRPr="00D246B8">
              <w:rPr>
                <w:color w:val="000000"/>
                <w:sz w:val="28"/>
                <w:szCs w:val="28"/>
                <w:lang w:val="vi-VN"/>
              </w:rPr>
              <w:t>ó nhân nhỏ và đều</w:t>
            </w:r>
          </w:p>
        </w:tc>
        <w:tc>
          <w:tcPr>
            <w:tcW w:w="2693" w:type="dxa"/>
            <w:shd w:val="clear" w:color="auto" w:fill="auto"/>
          </w:tcPr>
          <w:p w:rsidR="00824FD6" w:rsidRPr="002F18A7" w:rsidRDefault="00824FD6" w:rsidP="002F18A7">
            <w:pPr>
              <w:spacing w:line="360" w:lineRule="auto"/>
              <w:mirrorIndents/>
              <w:rPr>
                <w:bCs/>
                <w:sz w:val="28"/>
                <w:szCs w:val="28"/>
                <w:lang w:val="vi-VN"/>
              </w:rPr>
            </w:pPr>
            <w:r w:rsidRPr="002F18A7">
              <w:rPr>
                <w:bCs/>
                <w:sz w:val="28"/>
                <w:szCs w:val="28"/>
                <w:lang w:val="vi-VN"/>
              </w:rPr>
              <w:t>Có cấu trúc bình thường</w:t>
            </w:r>
          </w:p>
        </w:tc>
        <w:tc>
          <w:tcPr>
            <w:tcW w:w="2425" w:type="dxa"/>
            <w:shd w:val="clear" w:color="auto" w:fill="auto"/>
          </w:tcPr>
          <w:p w:rsidR="00824FD6" w:rsidRPr="002F18A7" w:rsidRDefault="00824FD6" w:rsidP="002F18A7">
            <w:pPr>
              <w:spacing w:line="360" w:lineRule="auto"/>
              <w:mirrorIndents/>
              <w:rPr>
                <w:bCs/>
                <w:sz w:val="28"/>
                <w:szCs w:val="28"/>
                <w:lang w:val="vi-VN"/>
              </w:rPr>
            </w:pPr>
            <w:r w:rsidRPr="00D246B8">
              <w:rPr>
                <w:color w:val="000000"/>
                <w:sz w:val="28"/>
                <w:szCs w:val="28"/>
                <w:lang w:val="vi-VN"/>
              </w:rPr>
              <w:t xml:space="preserve">Mô đệm các mao mạch máu </w:t>
            </w:r>
            <w:r w:rsidR="009C598C">
              <w:rPr>
                <w:color w:val="000000"/>
                <w:sz w:val="28"/>
                <w:szCs w:val="28"/>
                <w:lang w:val="vi-VN"/>
              </w:rPr>
              <w:t>x</w:t>
            </w:r>
            <w:r w:rsidRPr="00D246B8">
              <w:rPr>
                <w:color w:val="000000"/>
                <w:sz w:val="28"/>
                <w:szCs w:val="28"/>
                <w:lang w:val="vi-VN"/>
              </w:rPr>
              <w:t>ung huyết nhẹ</w:t>
            </w:r>
          </w:p>
        </w:tc>
      </w:tr>
      <w:tr w:rsidR="00824FD6" w:rsidRPr="002F18A7" w:rsidTr="00446680">
        <w:tc>
          <w:tcPr>
            <w:tcW w:w="1732" w:type="dxa"/>
            <w:shd w:val="clear" w:color="auto" w:fill="auto"/>
          </w:tcPr>
          <w:p w:rsidR="00824FD6" w:rsidRPr="002F18A7" w:rsidRDefault="00824FD6" w:rsidP="003977AB">
            <w:pPr>
              <w:spacing w:line="360" w:lineRule="auto"/>
              <w:mirrorIndents/>
              <w:jc w:val="center"/>
              <w:rPr>
                <w:bCs/>
                <w:sz w:val="28"/>
                <w:szCs w:val="28"/>
                <w:lang w:val="vi-VN"/>
              </w:rPr>
            </w:pPr>
            <w:r w:rsidRPr="002F18A7">
              <w:rPr>
                <w:bCs/>
                <w:sz w:val="28"/>
                <w:szCs w:val="28"/>
                <w:lang w:val="vi-VN"/>
              </w:rPr>
              <w:t>Chứng kháng sinh</w:t>
            </w:r>
          </w:p>
        </w:tc>
        <w:tc>
          <w:tcPr>
            <w:tcW w:w="2663" w:type="dxa"/>
            <w:shd w:val="clear" w:color="auto" w:fill="auto"/>
          </w:tcPr>
          <w:p w:rsidR="00824FD6" w:rsidRPr="00D246B8" w:rsidRDefault="00824FD6" w:rsidP="002F18A7">
            <w:pPr>
              <w:spacing w:line="360" w:lineRule="auto"/>
              <w:mirrorIndents/>
              <w:rPr>
                <w:color w:val="000000"/>
                <w:sz w:val="28"/>
                <w:szCs w:val="28"/>
                <w:lang w:val="vi-VN"/>
              </w:rPr>
            </w:pPr>
            <w:r w:rsidRPr="002F18A7">
              <w:rPr>
                <w:color w:val="000000"/>
                <w:sz w:val="28"/>
                <w:szCs w:val="28"/>
                <w:lang w:val="vi-VN"/>
              </w:rPr>
              <w:t>C</w:t>
            </w:r>
            <w:r w:rsidRPr="00D246B8">
              <w:rPr>
                <w:color w:val="000000"/>
                <w:sz w:val="28"/>
                <w:szCs w:val="28"/>
                <w:lang w:val="vi-VN"/>
              </w:rPr>
              <w:t>ó nhân nhỏ và đều</w:t>
            </w:r>
          </w:p>
        </w:tc>
        <w:tc>
          <w:tcPr>
            <w:tcW w:w="2693" w:type="dxa"/>
            <w:shd w:val="clear" w:color="auto" w:fill="auto"/>
          </w:tcPr>
          <w:p w:rsidR="00824FD6" w:rsidRPr="002F18A7" w:rsidRDefault="00824FD6" w:rsidP="002F18A7">
            <w:pPr>
              <w:spacing w:line="360" w:lineRule="auto"/>
              <w:mirrorIndents/>
              <w:rPr>
                <w:bCs/>
                <w:sz w:val="28"/>
                <w:szCs w:val="28"/>
                <w:lang w:val="vi-VN"/>
              </w:rPr>
            </w:pPr>
            <w:r w:rsidRPr="002F18A7">
              <w:rPr>
                <w:color w:val="000000"/>
                <w:sz w:val="28"/>
                <w:szCs w:val="28"/>
                <w:lang w:val="vi-VN"/>
              </w:rPr>
              <w:t>C</w:t>
            </w:r>
            <w:r w:rsidRPr="00D246B8">
              <w:rPr>
                <w:color w:val="000000"/>
                <w:sz w:val="28"/>
                <w:szCs w:val="28"/>
                <w:lang w:val="vi-VN"/>
              </w:rPr>
              <w:t>ó các ổ tế bào viêm tạo thành các nang lympho lớn nhỏ</w:t>
            </w:r>
          </w:p>
        </w:tc>
        <w:tc>
          <w:tcPr>
            <w:tcW w:w="2425" w:type="dxa"/>
            <w:shd w:val="clear" w:color="auto" w:fill="auto"/>
          </w:tcPr>
          <w:p w:rsidR="00824FD6" w:rsidRPr="00D246B8" w:rsidRDefault="00824FD6" w:rsidP="002F18A7">
            <w:pPr>
              <w:spacing w:line="360" w:lineRule="auto"/>
              <w:mirrorIndents/>
              <w:rPr>
                <w:color w:val="000000"/>
                <w:sz w:val="28"/>
                <w:szCs w:val="28"/>
                <w:lang w:val="vi-VN"/>
              </w:rPr>
            </w:pPr>
            <w:r w:rsidRPr="002F18A7">
              <w:rPr>
                <w:color w:val="000000"/>
                <w:sz w:val="28"/>
                <w:szCs w:val="28"/>
                <w:lang w:val="vi-VN"/>
              </w:rPr>
              <w:t>T</w:t>
            </w:r>
            <w:r w:rsidRPr="00D246B8">
              <w:rPr>
                <w:color w:val="000000"/>
                <w:sz w:val="28"/>
                <w:szCs w:val="28"/>
                <w:lang w:val="vi-VN"/>
              </w:rPr>
              <w:t>hoái hóa các tuyến bề mặt, nhiều tuyến bị teo nhỏ</w:t>
            </w:r>
          </w:p>
        </w:tc>
      </w:tr>
      <w:tr w:rsidR="00824FD6" w:rsidRPr="002F18A7" w:rsidTr="00446680">
        <w:tc>
          <w:tcPr>
            <w:tcW w:w="1732" w:type="dxa"/>
            <w:shd w:val="clear" w:color="auto" w:fill="auto"/>
          </w:tcPr>
          <w:p w:rsidR="00824FD6" w:rsidRPr="002F18A7" w:rsidRDefault="00824FD6" w:rsidP="003977AB">
            <w:pPr>
              <w:spacing w:line="360" w:lineRule="auto"/>
              <w:mirrorIndents/>
              <w:jc w:val="center"/>
              <w:rPr>
                <w:bCs/>
                <w:sz w:val="28"/>
                <w:szCs w:val="28"/>
                <w:lang w:val="vi-VN"/>
              </w:rPr>
            </w:pPr>
            <w:r w:rsidRPr="002F18A7">
              <w:rPr>
                <w:bCs/>
                <w:sz w:val="28"/>
                <w:szCs w:val="28"/>
                <w:lang w:val="vi-VN"/>
              </w:rPr>
              <w:t>Tự hồi phục</w:t>
            </w:r>
          </w:p>
        </w:tc>
        <w:tc>
          <w:tcPr>
            <w:tcW w:w="2663" w:type="dxa"/>
            <w:shd w:val="clear" w:color="auto" w:fill="auto"/>
          </w:tcPr>
          <w:p w:rsidR="00824FD6" w:rsidRPr="002F18A7" w:rsidRDefault="00824FD6" w:rsidP="002F18A7">
            <w:pPr>
              <w:spacing w:line="360" w:lineRule="auto"/>
              <w:mirrorIndents/>
              <w:rPr>
                <w:color w:val="000000"/>
                <w:sz w:val="28"/>
                <w:szCs w:val="28"/>
                <w:lang w:val="vi-VN"/>
              </w:rPr>
            </w:pPr>
            <w:r w:rsidRPr="002F18A7">
              <w:rPr>
                <w:color w:val="000000"/>
                <w:sz w:val="28"/>
                <w:szCs w:val="28"/>
                <w:lang w:val="vi-VN"/>
              </w:rPr>
              <w:t>C</w:t>
            </w:r>
            <w:r w:rsidRPr="00D246B8">
              <w:rPr>
                <w:color w:val="000000"/>
                <w:sz w:val="28"/>
                <w:szCs w:val="28"/>
                <w:lang w:val="vi-VN"/>
              </w:rPr>
              <w:t>ó nhân nhỏ và đều</w:t>
            </w:r>
          </w:p>
        </w:tc>
        <w:tc>
          <w:tcPr>
            <w:tcW w:w="2693" w:type="dxa"/>
            <w:shd w:val="clear" w:color="auto" w:fill="auto"/>
          </w:tcPr>
          <w:p w:rsidR="00824FD6" w:rsidRPr="002F18A7" w:rsidRDefault="00824FD6" w:rsidP="002F18A7">
            <w:pPr>
              <w:spacing w:line="360" w:lineRule="auto"/>
              <w:mirrorIndents/>
              <w:rPr>
                <w:color w:val="000000"/>
                <w:sz w:val="28"/>
                <w:szCs w:val="28"/>
                <w:lang w:val="vi-VN"/>
              </w:rPr>
            </w:pPr>
            <w:r w:rsidRPr="002F18A7">
              <w:rPr>
                <w:color w:val="000000"/>
                <w:sz w:val="28"/>
                <w:szCs w:val="28"/>
                <w:lang w:val="vi-VN"/>
              </w:rPr>
              <w:t>C</w:t>
            </w:r>
            <w:r w:rsidRPr="00D246B8">
              <w:rPr>
                <w:color w:val="000000"/>
                <w:sz w:val="28"/>
                <w:szCs w:val="28"/>
                <w:lang w:val="vi-VN"/>
              </w:rPr>
              <w:t>ó các ổ tế bào viêm tạo thành các nang lympho lớn nhỏ</w:t>
            </w:r>
          </w:p>
        </w:tc>
        <w:tc>
          <w:tcPr>
            <w:tcW w:w="2425" w:type="dxa"/>
            <w:shd w:val="clear" w:color="auto" w:fill="auto"/>
          </w:tcPr>
          <w:p w:rsidR="00824FD6" w:rsidRPr="002F18A7" w:rsidRDefault="00824FD6" w:rsidP="002F18A7">
            <w:pPr>
              <w:spacing w:line="360" w:lineRule="auto"/>
              <w:mirrorIndents/>
              <w:rPr>
                <w:color w:val="000000"/>
                <w:sz w:val="28"/>
                <w:szCs w:val="28"/>
                <w:lang w:val="vi-VN"/>
              </w:rPr>
            </w:pPr>
            <w:r w:rsidRPr="00D246B8">
              <w:rPr>
                <w:color w:val="000000"/>
                <w:sz w:val="28"/>
                <w:szCs w:val="28"/>
                <w:lang w:val="vi-VN"/>
              </w:rPr>
              <w:t>Các tuyến bề mặt bị thoái hoá và teo nhẹ</w:t>
            </w:r>
          </w:p>
        </w:tc>
      </w:tr>
      <w:tr w:rsidR="00824FD6" w:rsidRPr="002F18A7" w:rsidTr="00446680">
        <w:tc>
          <w:tcPr>
            <w:tcW w:w="1732" w:type="dxa"/>
            <w:shd w:val="clear" w:color="auto" w:fill="auto"/>
          </w:tcPr>
          <w:p w:rsidR="00824FD6" w:rsidRPr="002F18A7" w:rsidRDefault="00824FD6" w:rsidP="003977AB">
            <w:pPr>
              <w:spacing w:line="360" w:lineRule="auto"/>
              <w:mirrorIndents/>
              <w:jc w:val="center"/>
              <w:rPr>
                <w:bCs/>
                <w:sz w:val="28"/>
                <w:szCs w:val="28"/>
                <w:lang w:val="vi-VN"/>
              </w:rPr>
            </w:pPr>
            <w:r w:rsidRPr="002F18A7">
              <w:rPr>
                <w:bCs/>
                <w:sz w:val="28"/>
                <w:szCs w:val="28"/>
                <w:lang w:val="vi-VN"/>
              </w:rPr>
              <w:t>LabMix</w:t>
            </w:r>
          </w:p>
        </w:tc>
        <w:tc>
          <w:tcPr>
            <w:tcW w:w="2663" w:type="dxa"/>
            <w:shd w:val="clear" w:color="auto" w:fill="auto"/>
          </w:tcPr>
          <w:p w:rsidR="00824FD6" w:rsidRPr="002F18A7" w:rsidRDefault="00824FD6" w:rsidP="002F18A7">
            <w:pPr>
              <w:spacing w:line="360" w:lineRule="auto"/>
              <w:mirrorIndents/>
              <w:rPr>
                <w:color w:val="000000"/>
                <w:sz w:val="28"/>
                <w:szCs w:val="28"/>
                <w:lang w:val="vi-VN"/>
              </w:rPr>
            </w:pPr>
            <w:r w:rsidRPr="002F18A7">
              <w:rPr>
                <w:color w:val="000000"/>
                <w:sz w:val="28"/>
                <w:szCs w:val="28"/>
                <w:lang w:val="vi-VN"/>
              </w:rPr>
              <w:t>C</w:t>
            </w:r>
            <w:r w:rsidRPr="00D246B8">
              <w:rPr>
                <w:color w:val="000000"/>
                <w:sz w:val="28"/>
                <w:szCs w:val="28"/>
                <w:lang w:val="vi-VN"/>
              </w:rPr>
              <w:t>ó nhân nhỏ và đều</w:t>
            </w:r>
          </w:p>
        </w:tc>
        <w:tc>
          <w:tcPr>
            <w:tcW w:w="2693" w:type="dxa"/>
            <w:shd w:val="clear" w:color="auto" w:fill="auto"/>
          </w:tcPr>
          <w:p w:rsidR="00824FD6" w:rsidRPr="00D246B8" w:rsidRDefault="00824FD6" w:rsidP="002F18A7">
            <w:pPr>
              <w:spacing w:line="360" w:lineRule="auto"/>
              <w:mirrorIndents/>
              <w:rPr>
                <w:color w:val="000000"/>
                <w:sz w:val="28"/>
                <w:szCs w:val="28"/>
                <w:lang w:val="vi-VN"/>
              </w:rPr>
            </w:pPr>
            <w:r w:rsidRPr="002F18A7">
              <w:rPr>
                <w:color w:val="000000"/>
                <w:sz w:val="28"/>
                <w:szCs w:val="28"/>
                <w:lang w:val="vi-VN"/>
              </w:rPr>
              <w:t>C</w:t>
            </w:r>
            <w:r w:rsidRPr="00D246B8">
              <w:rPr>
                <w:color w:val="000000"/>
                <w:sz w:val="28"/>
                <w:szCs w:val="28"/>
                <w:lang w:val="vi-VN"/>
              </w:rPr>
              <w:t>ó các ổ tế bào viêm nhỏ gồm chủ yếu là các tế bào viêm lympho</w:t>
            </w:r>
          </w:p>
        </w:tc>
        <w:tc>
          <w:tcPr>
            <w:tcW w:w="2425" w:type="dxa"/>
            <w:shd w:val="clear" w:color="auto" w:fill="auto"/>
          </w:tcPr>
          <w:p w:rsidR="00824FD6" w:rsidRPr="00D246B8" w:rsidRDefault="00824FD6" w:rsidP="002F18A7">
            <w:pPr>
              <w:spacing w:line="360" w:lineRule="auto"/>
              <w:mirrorIndents/>
              <w:rPr>
                <w:color w:val="000000"/>
                <w:sz w:val="28"/>
                <w:szCs w:val="28"/>
                <w:lang w:val="vi-VN"/>
              </w:rPr>
            </w:pPr>
            <w:r w:rsidRPr="00D246B8">
              <w:rPr>
                <w:color w:val="000000"/>
                <w:sz w:val="28"/>
                <w:szCs w:val="28"/>
                <w:lang w:val="vi-VN"/>
              </w:rPr>
              <w:t xml:space="preserve">Mô đệm các mao mạch máu </w:t>
            </w:r>
            <w:r w:rsidR="009C598C">
              <w:rPr>
                <w:color w:val="000000"/>
                <w:sz w:val="28"/>
                <w:szCs w:val="28"/>
                <w:lang w:val="vi-VN"/>
              </w:rPr>
              <w:t>x</w:t>
            </w:r>
            <w:r w:rsidRPr="00D246B8">
              <w:rPr>
                <w:color w:val="000000"/>
                <w:sz w:val="28"/>
                <w:szCs w:val="28"/>
                <w:lang w:val="vi-VN"/>
              </w:rPr>
              <w:t>ung huyết nhẹ</w:t>
            </w:r>
          </w:p>
        </w:tc>
      </w:tr>
      <w:tr w:rsidR="00824FD6" w:rsidRPr="002F18A7" w:rsidTr="00446680">
        <w:tc>
          <w:tcPr>
            <w:tcW w:w="1732" w:type="dxa"/>
            <w:shd w:val="clear" w:color="auto" w:fill="auto"/>
          </w:tcPr>
          <w:p w:rsidR="00824FD6" w:rsidRPr="002F18A7" w:rsidRDefault="00824FD6" w:rsidP="003977AB">
            <w:pPr>
              <w:spacing w:line="360" w:lineRule="auto"/>
              <w:mirrorIndents/>
              <w:jc w:val="center"/>
              <w:rPr>
                <w:bCs/>
                <w:sz w:val="28"/>
                <w:szCs w:val="28"/>
                <w:lang w:val="vi-VN"/>
              </w:rPr>
            </w:pPr>
            <w:r w:rsidRPr="002F18A7">
              <w:rPr>
                <w:bCs/>
                <w:sz w:val="28"/>
                <w:szCs w:val="28"/>
                <w:lang w:val="vi-VN"/>
              </w:rPr>
              <w:t>BaciMix</w:t>
            </w:r>
          </w:p>
        </w:tc>
        <w:tc>
          <w:tcPr>
            <w:tcW w:w="2663" w:type="dxa"/>
            <w:shd w:val="clear" w:color="auto" w:fill="auto"/>
          </w:tcPr>
          <w:p w:rsidR="00824FD6" w:rsidRPr="002F18A7" w:rsidRDefault="00824FD6" w:rsidP="002F18A7">
            <w:pPr>
              <w:spacing w:line="360" w:lineRule="auto"/>
              <w:mirrorIndents/>
              <w:rPr>
                <w:bCs/>
                <w:sz w:val="28"/>
                <w:szCs w:val="28"/>
                <w:lang w:val="vi-VN"/>
              </w:rPr>
            </w:pPr>
            <w:r w:rsidRPr="002F18A7">
              <w:rPr>
                <w:color w:val="000000"/>
                <w:sz w:val="28"/>
                <w:szCs w:val="28"/>
                <w:lang w:val="vi-VN"/>
              </w:rPr>
              <w:t>C</w:t>
            </w:r>
            <w:r w:rsidRPr="00D246B8">
              <w:rPr>
                <w:color w:val="000000"/>
                <w:sz w:val="28"/>
                <w:szCs w:val="28"/>
                <w:lang w:val="vi-VN"/>
              </w:rPr>
              <w:t>ó nhân nhỏ và đều</w:t>
            </w:r>
          </w:p>
        </w:tc>
        <w:tc>
          <w:tcPr>
            <w:tcW w:w="2693" w:type="dxa"/>
            <w:shd w:val="clear" w:color="auto" w:fill="auto"/>
          </w:tcPr>
          <w:p w:rsidR="00824FD6" w:rsidRPr="002F18A7" w:rsidRDefault="00824FD6" w:rsidP="002F18A7">
            <w:pPr>
              <w:spacing w:line="360" w:lineRule="auto"/>
              <w:mirrorIndents/>
              <w:rPr>
                <w:bCs/>
                <w:sz w:val="28"/>
                <w:szCs w:val="28"/>
                <w:lang w:val="vi-VN"/>
              </w:rPr>
            </w:pPr>
            <w:r w:rsidRPr="002F18A7">
              <w:rPr>
                <w:bCs/>
                <w:sz w:val="28"/>
                <w:szCs w:val="28"/>
                <w:lang w:val="vi-VN"/>
              </w:rPr>
              <w:t>Có cấu trúc bình thường</w:t>
            </w:r>
          </w:p>
        </w:tc>
        <w:tc>
          <w:tcPr>
            <w:tcW w:w="2425" w:type="dxa"/>
            <w:shd w:val="clear" w:color="auto" w:fill="auto"/>
          </w:tcPr>
          <w:p w:rsidR="00824FD6" w:rsidRPr="002F18A7" w:rsidRDefault="00824FD6" w:rsidP="002F18A7">
            <w:pPr>
              <w:spacing w:line="360" w:lineRule="auto"/>
              <w:mirrorIndents/>
              <w:rPr>
                <w:bCs/>
                <w:sz w:val="28"/>
                <w:szCs w:val="28"/>
                <w:lang w:val="vi-VN"/>
              </w:rPr>
            </w:pPr>
            <w:r w:rsidRPr="00D246B8">
              <w:rPr>
                <w:color w:val="000000"/>
                <w:sz w:val="28"/>
                <w:szCs w:val="28"/>
                <w:lang w:val="vi-VN"/>
              </w:rPr>
              <w:t xml:space="preserve">Mô đệm các mao mạch máu </w:t>
            </w:r>
            <w:r w:rsidR="009C598C">
              <w:rPr>
                <w:color w:val="000000"/>
                <w:sz w:val="28"/>
                <w:szCs w:val="28"/>
                <w:lang w:val="vi-VN"/>
              </w:rPr>
              <w:t>x</w:t>
            </w:r>
            <w:r w:rsidRPr="00D246B8">
              <w:rPr>
                <w:color w:val="000000"/>
                <w:sz w:val="28"/>
                <w:szCs w:val="28"/>
                <w:lang w:val="vi-VN"/>
              </w:rPr>
              <w:t>ung huyết nhẹ</w:t>
            </w:r>
          </w:p>
        </w:tc>
      </w:tr>
      <w:tr w:rsidR="00824FD6" w:rsidRPr="002F18A7" w:rsidTr="00446680">
        <w:tc>
          <w:tcPr>
            <w:tcW w:w="1732" w:type="dxa"/>
            <w:shd w:val="clear" w:color="auto" w:fill="auto"/>
          </w:tcPr>
          <w:p w:rsidR="00824FD6" w:rsidRPr="002F18A7" w:rsidRDefault="00824FD6" w:rsidP="003977AB">
            <w:pPr>
              <w:spacing w:line="360" w:lineRule="auto"/>
              <w:mirrorIndents/>
              <w:jc w:val="center"/>
              <w:rPr>
                <w:bCs/>
                <w:sz w:val="28"/>
                <w:szCs w:val="28"/>
                <w:lang w:val="vi-VN"/>
              </w:rPr>
            </w:pPr>
            <w:r w:rsidRPr="002F18A7">
              <w:rPr>
                <w:bCs/>
                <w:sz w:val="28"/>
                <w:szCs w:val="28"/>
                <w:lang w:val="vi-VN"/>
              </w:rPr>
              <w:t>Chứng dương</w:t>
            </w:r>
          </w:p>
        </w:tc>
        <w:tc>
          <w:tcPr>
            <w:tcW w:w="2663" w:type="dxa"/>
            <w:shd w:val="clear" w:color="auto" w:fill="auto"/>
          </w:tcPr>
          <w:p w:rsidR="00824FD6" w:rsidRPr="002F18A7" w:rsidRDefault="00824FD6" w:rsidP="002F18A7">
            <w:pPr>
              <w:spacing w:line="360" w:lineRule="auto"/>
              <w:mirrorIndents/>
              <w:rPr>
                <w:bCs/>
                <w:sz w:val="28"/>
                <w:szCs w:val="28"/>
                <w:lang w:val="vi-VN"/>
              </w:rPr>
            </w:pPr>
            <w:r w:rsidRPr="002F18A7">
              <w:rPr>
                <w:color w:val="000000"/>
                <w:sz w:val="28"/>
                <w:szCs w:val="28"/>
                <w:lang w:val="vi-VN"/>
              </w:rPr>
              <w:t>C</w:t>
            </w:r>
            <w:r w:rsidRPr="00D246B8">
              <w:rPr>
                <w:color w:val="000000"/>
                <w:sz w:val="28"/>
                <w:szCs w:val="28"/>
                <w:lang w:val="vi-VN"/>
              </w:rPr>
              <w:t>ó nhân nhỏ và đều</w:t>
            </w:r>
          </w:p>
        </w:tc>
        <w:tc>
          <w:tcPr>
            <w:tcW w:w="2693" w:type="dxa"/>
            <w:shd w:val="clear" w:color="auto" w:fill="auto"/>
          </w:tcPr>
          <w:p w:rsidR="00824FD6" w:rsidRPr="002F18A7" w:rsidRDefault="00824FD6" w:rsidP="002F18A7">
            <w:pPr>
              <w:spacing w:line="360" w:lineRule="auto"/>
              <w:mirrorIndents/>
              <w:rPr>
                <w:bCs/>
                <w:sz w:val="28"/>
                <w:szCs w:val="28"/>
                <w:lang w:val="vi-VN"/>
              </w:rPr>
            </w:pPr>
            <w:r w:rsidRPr="002F18A7">
              <w:rPr>
                <w:bCs/>
                <w:sz w:val="28"/>
                <w:szCs w:val="28"/>
                <w:lang w:val="vi-VN"/>
              </w:rPr>
              <w:t>Có cấu trúc bình thường</w:t>
            </w:r>
          </w:p>
        </w:tc>
        <w:tc>
          <w:tcPr>
            <w:tcW w:w="2425" w:type="dxa"/>
            <w:shd w:val="clear" w:color="auto" w:fill="auto"/>
          </w:tcPr>
          <w:p w:rsidR="00824FD6" w:rsidRPr="002F18A7" w:rsidRDefault="00824FD6" w:rsidP="002F18A7">
            <w:pPr>
              <w:spacing w:line="360" w:lineRule="auto"/>
              <w:mirrorIndents/>
              <w:rPr>
                <w:bCs/>
                <w:sz w:val="28"/>
                <w:szCs w:val="28"/>
                <w:lang w:val="vi-VN"/>
              </w:rPr>
            </w:pPr>
            <w:r w:rsidRPr="00D246B8">
              <w:rPr>
                <w:color w:val="000000"/>
                <w:sz w:val="28"/>
                <w:szCs w:val="28"/>
                <w:lang w:val="vi-VN"/>
              </w:rPr>
              <w:t xml:space="preserve">Mô đệm các mao mạch máu </w:t>
            </w:r>
            <w:r w:rsidR="009C598C">
              <w:rPr>
                <w:color w:val="000000"/>
                <w:sz w:val="28"/>
                <w:szCs w:val="28"/>
                <w:lang w:val="vi-VN"/>
              </w:rPr>
              <w:t>x</w:t>
            </w:r>
            <w:r w:rsidRPr="00D246B8">
              <w:rPr>
                <w:color w:val="000000"/>
                <w:sz w:val="28"/>
                <w:szCs w:val="28"/>
                <w:lang w:val="vi-VN"/>
              </w:rPr>
              <w:t>ung huyết nhẹ</w:t>
            </w:r>
          </w:p>
        </w:tc>
      </w:tr>
    </w:tbl>
    <w:p w:rsidR="002901CA" w:rsidRDefault="00847063" w:rsidP="00B062BE">
      <w:pPr>
        <w:spacing w:line="360" w:lineRule="auto"/>
        <w:jc w:val="center"/>
        <w:rPr>
          <w:sz w:val="28"/>
          <w:szCs w:val="28"/>
        </w:rPr>
      </w:pPr>
      <w:r>
        <w:rPr>
          <w:noProof/>
          <w:sz w:val="28"/>
          <w:szCs w:val="28"/>
        </w:rPr>
        <w:lastRenderedPageBreak/>
        <w:drawing>
          <wp:inline distT="0" distB="0" distL="0" distR="0">
            <wp:extent cx="5096322" cy="2480310"/>
            <wp:effectExtent l="0" t="0" r="0" b="0"/>
            <wp:docPr id="37556764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567646" name="Picture 375567646"/>
                    <pic:cNvPicPr/>
                  </pic:nvPicPr>
                  <pic:blipFill>
                    <a:blip r:embed="rId25">
                      <a:extLst>
                        <a:ext uri="{28A0092B-C50C-407E-A947-70E740481C1C}">
                          <a14:useLocalDpi xmlns:a14="http://schemas.microsoft.com/office/drawing/2010/main" val="0"/>
                        </a:ext>
                      </a:extLst>
                    </a:blip>
                    <a:stretch>
                      <a:fillRect/>
                    </a:stretch>
                  </pic:blipFill>
                  <pic:spPr>
                    <a:xfrm>
                      <a:off x="0" y="0"/>
                      <a:ext cx="5129447" cy="2496431"/>
                    </a:xfrm>
                    <a:prstGeom prst="rect">
                      <a:avLst/>
                    </a:prstGeom>
                  </pic:spPr>
                </pic:pic>
              </a:graphicData>
            </a:graphic>
          </wp:inline>
        </w:drawing>
      </w:r>
    </w:p>
    <w:p w:rsidR="00E17499" w:rsidRPr="002901CA" w:rsidRDefault="00E17499" w:rsidP="002F7EA3">
      <w:pPr>
        <w:pStyle w:val="ahinh"/>
      </w:pPr>
      <w:bookmarkStart w:id="1114" w:name="_Toc144477213"/>
      <w:bookmarkStart w:id="1115" w:name="_Toc145962211"/>
      <w:bookmarkStart w:id="1116" w:name="_Toc145962452"/>
      <w:bookmarkStart w:id="1117" w:name="_Toc145962781"/>
      <w:bookmarkStart w:id="1118" w:name="_Toc150168225"/>
      <w:bookmarkStart w:id="1119" w:name="_Toc155709767"/>
      <w:bookmarkStart w:id="1120" w:name="_Toc155710768"/>
      <w:r w:rsidRPr="002901CA">
        <w:t>Hình 3.</w:t>
      </w:r>
      <w:r w:rsidR="00803238">
        <w:t>11</w:t>
      </w:r>
      <w:r w:rsidRPr="002901CA">
        <w:t xml:space="preserve">. Hình ảnh vi thể manh tràng chuột </w:t>
      </w:r>
      <w:r>
        <w:t xml:space="preserve">bị </w:t>
      </w:r>
      <w:r w:rsidRPr="002901CA">
        <w:t>tiêu chảy</w:t>
      </w:r>
      <w:r>
        <w:t xml:space="preserve"> do kháng sinh</w:t>
      </w:r>
      <w:bookmarkEnd w:id="1114"/>
      <w:bookmarkEnd w:id="1115"/>
      <w:bookmarkEnd w:id="1116"/>
      <w:bookmarkEnd w:id="1117"/>
      <w:bookmarkEnd w:id="1118"/>
      <w:bookmarkEnd w:id="1119"/>
      <w:bookmarkEnd w:id="1120"/>
    </w:p>
    <w:p w:rsidR="00E030B4" w:rsidRPr="002F014C" w:rsidRDefault="00E030B4" w:rsidP="00E030B4">
      <w:pPr>
        <w:pStyle w:val="ahinh"/>
        <w:rPr>
          <w:b w:val="0"/>
          <w:bCs/>
          <w:i/>
          <w:iCs/>
          <w:sz w:val="24"/>
          <w:szCs w:val="24"/>
        </w:rPr>
      </w:pPr>
      <w:bookmarkStart w:id="1121" w:name="_Toc155709768"/>
      <w:bookmarkStart w:id="1122" w:name="_Toc155710618"/>
      <w:bookmarkStart w:id="1123" w:name="_Toc155710769"/>
      <w:r w:rsidRPr="002F014C">
        <w:rPr>
          <w:b w:val="0"/>
          <w:bCs/>
          <w:i/>
          <w:iCs/>
          <w:sz w:val="24"/>
          <w:szCs w:val="24"/>
        </w:rPr>
        <w:t>(*Nguồn:</w:t>
      </w:r>
      <w:r w:rsidR="009C598C">
        <w:rPr>
          <w:b w:val="0"/>
          <w:bCs/>
          <w:i/>
          <w:iCs/>
          <w:sz w:val="24"/>
          <w:szCs w:val="24"/>
        </w:rPr>
        <w:t xml:space="preserve"> </w:t>
      </w:r>
      <w:r w:rsidRPr="002F014C">
        <w:rPr>
          <w:b w:val="0"/>
          <w:bCs/>
          <w:i/>
          <w:iCs/>
          <w:sz w:val="24"/>
          <w:szCs w:val="24"/>
        </w:rPr>
        <w:t>Bộ môn Giải phẫu bệnh lý – pháp y, Bệnh viện Quân y 103, ngày 22.06.2022)</w:t>
      </w:r>
      <w:bookmarkEnd w:id="1121"/>
      <w:bookmarkEnd w:id="1122"/>
      <w:bookmarkEnd w:id="1123"/>
    </w:p>
    <w:p w:rsidR="00847063" w:rsidRDefault="002901CA" w:rsidP="00847063">
      <w:pPr>
        <w:spacing w:line="360" w:lineRule="auto"/>
        <w:contextualSpacing/>
        <w:jc w:val="center"/>
        <w:rPr>
          <w:i/>
          <w:color w:val="000000"/>
          <w:sz w:val="28"/>
          <w:szCs w:val="28"/>
          <w:lang w:val="vi-VN"/>
        </w:rPr>
      </w:pPr>
      <w:proofErr w:type="spellStart"/>
      <w:r w:rsidRPr="00177B43">
        <w:rPr>
          <w:i/>
          <w:color w:val="000000"/>
          <w:sz w:val="28"/>
          <w:szCs w:val="28"/>
          <w:lang w:val="de-DE"/>
        </w:rPr>
        <w:t>Nhuộm</w:t>
      </w:r>
      <w:proofErr w:type="spellEnd"/>
      <w:r w:rsidRPr="00177B43">
        <w:rPr>
          <w:i/>
          <w:color w:val="000000"/>
          <w:sz w:val="28"/>
          <w:szCs w:val="28"/>
          <w:lang w:val="de-DE"/>
        </w:rPr>
        <w:t xml:space="preserve"> HE (</w:t>
      </w:r>
      <w:r w:rsidR="00854E98">
        <w:rPr>
          <w:i/>
          <w:color w:val="000000"/>
          <w:sz w:val="28"/>
          <w:szCs w:val="28"/>
          <w:lang w:val="vi-VN"/>
        </w:rPr>
        <w:t>2</w:t>
      </w:r>
      <w:r w:rsidRPr="00177B43">
        <w:rPr>
          <w:i/>
          <w:color w:val="000000"/>
          <w:sz w:val="28"/>
          <w:szCs w:val="28"/>
          <w:lang w:val="de-DE"/>
        </w:rPr>
        <w:t xml:space="preserve">0X); A: </w:t>
      </w:r>
      <w:proofErr w:type="spellStart"/>
      <w:r w:rsidRPr="00177B43">
        <w:rPr>
          <w:i/>
          <w:color w:val="000000"/>
          <w:sz w:val="28"/>
          <w:szCs w:val="28"/>
          <w:lang w:val="de-DE"/>
        </w:rPr>
        <w:t>nhóm</w:t>
      </w:r>
      <w:proofErr w:type="spellEnd"/>
      <w:r w:rsidRPr="00177B43">
        <w:rPr>
          <w:i/>
          <w:color w:val="000000"/>
          <w:sz w:val="28"/>
          <w:szCs w:val="28"/>
          <w:lang w:val="de-DE"/>
        </w:rPr>
        <w:t xml:space="preserve"> </w:t>
      </w:r>
      <w:proofErr w:type="spellStart"/>
      <w:r w:rsidRPr="00177B43">
        <w:rPr>
          <w:i/>
          <w:color w:val="000000"/>
          <w:sz w:val="28"/>
          <w:szCs w:val="28"/>
          <w:lang w:val="de-DE"/>
        </w:rPr>
        <w:t>chứng</w:t>
      </w:r>
      <w:proofErr w:type="spellEnd"/>
      <w:r w:rsidRPr="00177B43">
        <w:rPr>
          <w:i/>
          <w:color w:val="000000"/>
          <w:sz w:val="28"/>
          <w:szCs w:val="28"/>
          <w:lang w:val="de-DE"/>
        </w:rPr>
        <w:t xml:space="preserve"> (</w:t>
      </w:r>
      <w:proofErr w:type="spellStart"/>
      <w:r w:rsidRPr="00177B43">
        <w:rPr>
          <w:i/>
          <w:color w:val="000000"/>
          <w:sz w:val="28"/>
          <w:szCs w:val="28"/>
          <w:lang w:val="de-DE"/>
        </w:rPr>
        <w:t>chuột</w:t>
      </w:r>
      <w:proofErr w:type="spellEnd"/>
      <w:r w:rsidRPr="00177B43">
        <w:rPr>
          <w:i/>
          <w:color w:val="000000"/>
          <w:sz w:val="28"/>
          <w:szCs w:val="28"/>
          <w:lang w:val="de-DE"/>
        </w:rPr>
        <w:t xml:space="preserve"> </w:t>
      </w:r>
      <w:proofErr w:type="spellStart"/>
      <w:r w:rsidRPr="00177B43">
        <w:rPr>
          <w:i/>
          <w:color w:val="000000"/>
          <w:sz w:val="28"/>
          <w:szCs w:val="28"/>
          <w:lang w:val="de-DE"/>
        </w:rPr>
        <w:t>số</w:t>
      </w:r>
      <w:proofErr w:type="spellEnd"/>
      <w:r w:rsidRPr="00177B43">
        <w:rPr>
          <w:i/>
          <w:color w:val="000000"/>
          <w:sz w:val="28"/>
          <w:szCs w:val="28"/>
          <w:lang w:val="de-DE"/>
        </w:rPr>
        <w:t xml:space="preserve"> 01KS), B: </w:t>
      </w:r>
      <w:proofErr w:type="spellStart"/>
      <w:r w:rsidRPr="00177B43">
        <w:rPr>
          <w:i/>
          <w:color w:val="000000"/>
          <w:sz w:val="28"/>
          <w:szCs w:val="28"/>
          <w:lang w:val="de-DE"/>
        </w:rPr>
        <w:t>lô</w:t>
      </w:r>
      <w:proofErr w:type="spellEnd"/>
      <w:r w:rsidRPr="00177B43">
        <w:rPr>
          <w:i/>
          <w:color w:val="000000"/>
          <w:sz w:val="28"/>
          <w:szCs w:val="28"/>
          <w:lang w:val="de-DE"/>
        </w:rPr>
        <w:t xml:space="preserve"> </w:t>
      </w:r>
      <w:proofErr w:type="spellStart"/>
      <w:r w:rsidRPr="00177B43">
        <w:rPr>
          <w:i/>
          <w:color w:val="000000"/>
          <w:sz w:val="28"/>
          <w:szCs w:val="28"/>
          <w:lang w:val="de-DE"/>
        </w:rPr>
        <w:t>chứng</w:t>
      </w:r>
      <w:proofErr w:type="spellEnd"/>
      <w:r w:rsidRPr="00177B43">
        <w:rPr>
          <w:i/>
          <w:color w:val="000000"/>
          <w:sz w:val="28"/>
          <w:szCs w:val="28"/>
          <w:lang w:val="de-DE"/>
        </w:rPr>
        <w:t xml:space="preserve"> </w:t>
      </w:r>
      <w:proofErr w:type="spellStart"/>
      <w:r w:rsidRPr="00177B43">
        <w:rPr>
          <w:i/>
          <w:color w:val="000000"/>
          <w:sz w:val="28"/>
          <w:szCs w:val="28"/>
          <w:lang w:val="de-DE"/>
        </w:rPr>
        <w:t>kháng</w:t>
      </w:r>
      <w:proofErr w:type="spellEnd"/>
      <w:r w:rsidRPr="00177B43">
        <w:rPr>
          <w:i/>
          <w:color w:val="000000"/>
          <w:sz w:val="28"/>
          <w:szCs w:val="28"/>
          <w:lang w:val="de-DE"/>
        </w:rPr>
        <w:t xml:space="preserve"> </w:t>
      </w:r>
      <w:proofErr w:type="spellStart"/>
      <w:r w:rsidRPr="00177B43">
        <w:rPr>
          <w:i/>
          <w:color w:val="000000"/>
          <w:sz w:val="28"/>
          <w:szCs w:val="28"/>
          <w:lang w:val="de-DE"/>
        </w:rPr>
        <w:t>sinh</w:t>
      </w:r>
      <w:proofErr w:type="spellEnd"/>
      <w:r w:rsidRPr="00177B43">
        <w:rPr>
          <w:i/>
          <w:color w:val="000000"/>
          <w:sz w:val="28"/>
          <w:szCs w:val="28"/>
          <w:lang w:val="de-DE"/>
        </w:rPr>
        <w:t xml:space="preserve"> (</w:t>
      </w:r>
      <w:proofErr w:type="spellStart"/>
      <w:r w:rsidRPr="00177B43">
        <w:rPr>
          <w:i/>
          <w:color w:val="000000"/>
          <w:sz w:val="28"/>
          <w:szCs w:val="28"/>
          <w:lang w:val="de-DE"/>
        </w:rPr>
        <w:t>chuột</w:t>
      </w:r>
      <w:proofErr w:type="spellEnd"/>
      <w:r w:rsidRPr="00177B43">
        <w:rPr>
          <w:i/>
          <w:color w:val="000000"/>
          <w:sz w:val="28"/>
          <w:szCs w:val="28"/>
          <w:lang w:val="de-DE"/>
        </w:rPr>
        <w:t xml:space="preserve"> </w:t>
      </w:r>
      <w:proofErr w:type="spellStart"/>
      <w:r w:rsidRPr="00177B43">
        <w:rPr>
          <w:i/>
          <w:color w:val="000000"/>
          <w:sz w:val="28"/>
          <w:szCs w:val="28"/>
          <w:lang w:val="de-DE"/>
        </w:rPr>
        <w:t>số</w:t>
      </w:r>
      <w:proofErr w:type="spellEnd"/>
      <w:r w:rsidRPr="00177B43">
        <w:rPr>
          <w:i/>
          <w:color w:val="000000"/>
          <w:sz w:val="28"/>
          <w:szCs w:val="28"/>
          <w:lang w:val="de-DE"/>
        </w:rPr>
        <w:t xml:space="preserve"> 10KS), C: </w:t>
      </w:r>
      <w:proofErr w:type="spellStart"/>
      <w:r w:rsidRPr="00177B43">
        <w:rPr>
          <w:i/>
          <w:color w:val="000000"/>
          <w:sz w:val="28"/>
          <w:szCs w:val="28"/>
          <w:lang w:val="de-DE"/>
        </w:rPr>
        <w:t>lô</w:t>
      </w:r>
      <w:proofErr w:type="spellEnd"/>
      <w:r w:rsidRPr="00177B43">
        <w:rPr>
          <w:i/>
          <w:color w:val="000000"/>
          <w:sz w:val="28"/>
          <w:szCs w:val="28"/>
          <w:lang w:val="de-DE"/>
        </w:rPr>
        <w:t xml:space="preserve"> </w:t>
      </w:r>
      <w:proofErr w:type="spellStart"/>
      <w:r w:rsidRPr="00177B43">
        <w:rPr>
          <w:i/>
          <w:color w:val="000000"/>
          <w:sz w:val="28"/>
          <w:szCs w:val="28"/>
          <w:lang w:val="de-DE"/>
        </w:rPr>
        <w:t>tự</w:t>
      </w:r>
      <w:proofErr w:type="spellEnd"/>
      <w:r w:rsidRPr="00177B43">
        <w:rPr>
          <w:i/>
          <w:color w:val="000000"/>
          <w:sz w:val="28"/>
          <w:szCs w:val="28"/>
          <w:lang w:val="de-DE"/>
        </w:rPr>
        <w:t xml:space="preserve"> </w:t>
      </w:r>
      <w:proofErr w:type="spellStart"/>
      <w:r w:rsidRPr="00177B43">
        <w:rPr>
          <w:i/>
          <w:color w:val="000000"/>
          <w:sz w:val="28"/>
          <w:szCs w:val="28"/>
          <w:lang w:val="de-DE"/>
        </w:rPr>
        <w:t>hồi</w:t>
      </w:r>
      <w:proofErr w:type="spellEnd"/>
      <w:r w:rsidRPr="00177B43">
        <w:rPr>
          <w:i/>
          <w:color w:val="000000"/>
          <w:sz w:val="28"/>
          <w:szCs w:val="28"/>
          <w:lang w:val="de-DE"/>
        </w:rPr>
        <w:t xml:space="preserve"> </w:t>
      </w:r>
      <w:proofErr w:type="spellStart"/>
      <w:r w:rsidRPr="00177B43">
        <w:rPr>
          <w:i/>
          <w:color w:val="000000"/>
          <w:sz w:val="28"/>
          <w:szCs w:val="28"/>
          <w:lang w:val="de-DE"/>
        </w:rPr>
        <w:t>phục</w:t>
      </w:r>
      <w:proofErr w:type="spellEnd"/>
      <w:r w:rsidRPr="00177B43">
        <w:rPr>
          <w:i/>
          <w:color w:val="000000"/>
          <w:sz w:val="28"/>
          <w:szCs w:val="28"/>
          <w:lang w:val="de-DE"/>
        </w:rPr>
        <w:t xml:space="preserve"> (</w:t>
      </w:r>
      <w:proofErr w:type="spellStart"/>
      <w:r w:rsidRPr="00177B43">
        <w:rPr>
          <w:i/>
          <w:color w:val="000000"/>
          <w:sz w:val="28"/>
          <w:szCs w:val="28"/>
          <w:lang w:val="de-DE"/>
        </w:rPr>
        <w:t>chuột</w:t>
      </w:r>
      <w:proofErr w:type="spellEnd"/>
      <w:r w:rsidRPr="00177B43">
        <w:rPr>
          <w:i/>
          <w:color w:val="000000"/>
          <w:sz w:val="28"/>
          <w:szCs w:val="28"/>
          <w:lang w:val="de-DE"/>
        </w:rPr>
        <w:t xml:space="preserve"> </w:t>
      </w:r>
      <w:proofErr w:type="spellStart"/>
      <w:r w:rsidRPr="00177B43">
        <w:rPr>
          <w:i/>
          <w:color w:val="000000"/>
          <w:sz w:val="28"/>
          <w:szCs w:val="28"/>
          <w:lang w:val="de-DE"/>
        </w:rPr>
        <w:t>số</w:t>
      </w:r>
      <w:proofErr w:type="spellEnd"/>
      <w:r w:rsidRPr="00177B43">
        <w:rPr>
          <w:i/>
          <w:color w:val="000000"/>
          <w:sz w:val="28"/>
          <w:szCs w:val="28"/>
          <w:lang w:val="de-DE"/>
        </w:rPr>
        <w:t xml:space="preserve"> 18KS), D: </w:t>
      </w:r>
      <w:proofErr w:type="spellStart"/>
      <w:r w:rsidRPr="00177B43">
        <w:rPr>
          <w:i/>
          <w:color w:val="000000"/>
          <w:sz w:val="28"/>
          <w:szCs w:val="28"/>
          <w:lang w:val="de-DE"/>
        </w:rPr>
        <w:t>lô</w:t>
      </w:r>
      <w:proofErr w:type="spellEnd"/>
      <w:r w:rsidRPr="00177B43">
        <w:rPr>
          <w:i/>
          <w:color w:val="000000"/>
          <w:sz w:val="28"/>
          <w:szCs w:val="28"/>
          <w:lang w:val="de-DE"/>
        </w:rPr>
        <w:t xml:space="preserve"> </w:t>
      </w:r>
      <w:proofErr w:type="spellStart"/>
      <w:r w:rsidRPr="00177B43">
        <w:rPr>
          <w:i/>
          <w:color w:val="000000"/>
          <w:sz w:val="28"/>
          <w:szCs w:val="28"/>
          <w:lang w:val="de-DE"/>
        </w:rPr>
        <w:t>LabMix</w:t>
      </w:r>
      <w:proofErr w:type="spellEnd"/>
      <w:r w:rsidRPr="00177B43">
        <w:rPr>
          <w:i/>
          <w:color w:val="000000"/>
          <w:sz w:val="28"/>
          <w:szCs w:val="28"/>
          <w:lang w:val="de-DE"/>
        </w:rPr>
        <w:t xml:space="preserve"> (</w:t>
      </w:r>
      <w:proofErr w:type="spellStart"/>
      <w:r w:rsidRPr="00177B43">
        <w:rPr>
          <w:i/>
          <w:color w:val="000000"/>
          <w:sz w:val="28"/>
          <w:szCs w:val="28"/>
          <w:lang w:val="de-DE"/>
        </w:rPr>
        <w:t>chuột</w:t>
      </w:r>
      <w:proofErr w:type="spellEnd"/>
      <w:r w:rsidRPr="00177B43">
        <w:rPr>
          <w:i/>
          <w:color w:val="000000"/>
          <w:sz w:val="28"/>
          <w:szCs w:val="28"/>
          <w:lang w:val="de-DE"/>
        </w:rPr>
        <w:t xml:space="preserve"> </w:t>
      </w:r>
      <w:proofErr w:type="spellStart"/>
      <w:r w:rsidRPr="00177B43">
        <w:rPr>
          <w:i/>
          <w:color w:val="000000"/>
          <w:sz w:val="28"/>
          <w:szCs w:val="28"/>
          <w:lang w:val="de-DE"/>
        </w:rPr>
        <w:t>số</w:t>
      </w:r>
      <w:proofErr w:type="spellEnd"/>
      <w:r w:rsidRPr="00177B43">
        <w:rPr>
          <w:i/>
          <w:color w:val="000000"/>
          <w:sz w:val="28"/>
          <w:szCs w:val="28"/>
          <w:lang w:val="de-DE"/>
        </w:rPr>
        <w:t xml:space="preserve"> 26KS), E: Lô </w:t>
      </w:r>
      <w:proofErr w:type="spellStart"/>
      <w:r w:rsidRPr="00177B43">
        <w:rPr>
          <w:i/>
          <w:color w:val="000000"/>
          <w:sz w:val="28"/>
          <w:szCs w:val="28"/>
          <w:lang w:val="de-DE"/>
        </w:rPr>
        <w:t>BaciMix</w:t>
      </w:r>
      <w:proofErr w:type="spellEnd"/>
      <w:r w:rsidRPr="00177B43">
        <w:rPr>
          <w:i/>
          <w:color w:val="000000"/>
          <w:sz w:val="28"/>
          <w:szCs w:val="28"/>
          <w:lang w:val="de-DE"/>
        </w:rPr>
        <w:t xml:space="preserve"> (</w:t>
      </w:r>
      <w:proofErr w:type="spellStart"/>
      <w:r w:rsidRPr="00177B43">
        <w:rPr>
          <w:i/>
          <w:color w:val="000000"/>
          <w:sz w:val="28"/>
          <w:szCs w:val="28"/>
          <w:lang w:val="de-DE"/>
        </w:rPr>
        <w:t>chuột</w:t>
      </w:r>
      <w:proofErr w:type="spellEnd"/>
      <w:r w:rsidRPr="00177B43">
        <w:rPr>
          <w:i/>
          <w:color w:val="000000"/>
          <w:sz w:val="28"/>
          <w:szCs w:val="28"/>
          <w:lang w:val="de-DE"/>
        </w:rPr>
        <w:t xml:space="preserve"> </w:t>
      </w:r>
      <w:proofErr w:type="spellStart"/>
      <w:r w:rsidRPr="00177B43">
        <w:rPr>
          <w:i/>
          <w:color w:val="000000"/>
          <w:sz w:val="28"/>
          <w:szCs w:val="28"/>
          <w:lang w:val="de-DE"/>
        </w:rPr>
        <w:t>số</w:t>
      </w:r>
      <w:proofErr w:type="spellEnd"/>
      <w:r w:rsidRPr="00177B43">
        <w:rPr>
          <w:i/>
          <w:color w:val="000000"/>
          <w:sz w:val="28"/>
          <w:szCs w:val="28"/>
          <w:lang w:val="de-DE"/>
        </w:rPr>
        <w:t xml:space="preserve"> 34KS), F: </w:t>
      </w:r>
      <w:proofErr w:type="spellStart"/>
      <w:r w:rsidRPr="00177B43">
        <w:rPr>
          <w:i/>
          <w:color w:val="000000"/>
          <w:sz w:val="28"/>
          <w:szCs w:val="28"/>
          <w:lang w:val="de-DE"/>
        </w:rPr>
        <w:t>lô</w:t>
      </w:r>
      <w:proofErr w:type="spellEnd"/>
      <w:r w:rsidRPr="00177B43">
        <w:rPr>
          <w:i/>
          <w:color w:val="000000"/>
          <w:sz w:val="28"/>
          <w:szCs w:val="28"/>
          <w:lang w:val="de-DE"/>
        </w:rPr>
        <w:t xml:space="preserve"> </w:t>
      </w:r>
      <w:proofErr w:type="spellStart"/>
      <w:r w:rsidRPr="00177B43">
        <w:rPr>
          <w:i/>
          <w:color w:val="000000"/>
          <w:sz w:val="28"/>
          <w:szCs w:val="28"/>
          <w:lang w:val="de-DE"/>
        </w:rPr>
        <w:t>chứng</w:t>
      </w:r>
      <w:proofErr w:type="spellEnd"/>
      <w:r w:rsidRPr="00177B43">
        <w:rPr>
          <w:i/>
          <w:color w:val="000000"/>
          <w:sz w:val="28"/>
          <w:szCs w:val="28"/>
          <w:lang w:val="de-DE"/>
        </w:rPr>
        <w:t xml:space="preserve"> </w:t>
      </w:r>
      <w:proofErr w:type="spellStart"/>
      <w:r w:rsidRPr="00177B43">
        <w:rPr>
          <w:i/>
          <w:color w:val="000000"/>
          <w:sz w:val="28"/>
          <w:szCs w:val="28"/>
          <w:lang w:val="de-DE"/>
        </w:rPr>
        <w:t>dương</w:t>
      </w:r>
      <w:proofErr w:type="spellEnd"/>
      <w:r w:rsidRPr="00177B43">
        <w:rPr>
          <w:i/>
          <w:color w:val="000000"/>
          <w:sz w:val="28"/>
          <w:szCs w:val="28"/>
          <w:lang w:val="de-DE"/>
        </w:rPr>
        <w:t xml:space="preserve"> (</w:t>
      </w:r>
      <w:proofErr w:type="spellStart"/>
      <w:r w:rsidRPr="00177B43">
        <w:rPr>
          <w:i/>
          <w:color w:val="000000"/>
          <w:sz w:val="28"/>
          <w:szCs w:val="28"/>
          <w:lang w:val="de-DE"/>
        </w:rPr>
        <w:t>chuột</w:t>
      </w:r>
      <w:proofErr w:type="spellEnd"/>
      <w:r w:rsidRPr="00177B43">
        <w:rPr>
          <w:i/>
          <w:color w:val="000000"/>
          <w:sz w:val="28"/>
          <w:szCs w:val="28"/>
          <w:lang w:val="de-DE"/>
        </w:rPr>
        <w:t xml:space="preserve"> </w:t>
      </w:r>
      <w:proofErr w:type="spellStart"/>
      <w:r w:rsidRPr="00177B43">
        <w:rPr>
          <w:i/>
          <w:color w:val="000000"/>
          <w:sz w:val="28"/>
          <w:szCs w:val="28"/>
          <w:lang w:val="de-DE"/>
        </w:rPr>
        <w:t>số</w:t>
      </w:r>
      <w:proofErr w:type="spellEnd"/>
      <w:r w:rsidRPr="00177B43">
        <w:rPr>
          <w:i/>
          <w:color w:val="000000"/>
          <w:sz w:val="28"/>
          <w:szCs w:val="28"/>
          <w:lang w:val="de-DE"/>
        </w:rPr>
        <w:t xml:space="preserve"> 46KS)</w:t>
      </w:r>
      <w:r w:rsidR="00847063">
        <w:rPr>
          <w:i/>
          <w:color w:val="000000"/>
          <w:sz w:val="28"/>
          <w:szCs w:val="28"/>
          <w:lang w:val="vi-VN"/>
        </w:rPr>
        <w:t>, 1: tế bào biểu mô tuyến, 2: niêm mạc, 3: hạ niêm mạc, 4: nang lympho</w:t>
      </w:r>
    </w:p>
    <w:p w:rsidR="00D31442" w:rsidRPr="00847063" w:rsidRDefault="00B062BE" w:rsidP="00847063">
      <w:pPr>
        <w:spacing w:line="360" w:lineRule="auto"/>
        <w:contextualSpacing/>
        <w:jc w:val="both"/>
        <w:rPr>
          <w:i/>
          <w:color w:val="000000"/>
          <w:sz w:val="28"/>
          <w:szCs w:val="28"/>
          <w:lang w:val="vi-VN"/>
        </w:rPr>
      </w:pPr>
      <w:r>
        <w:rPr>
          <w:sz w:val="28"/>
          <w:szCs w:val="28"/>
          <w:lang w:val="vi-VN"/>
        </w:rPr>
        <w:t xml:space="preserve">+ </w:t>
      </w:r>
      <w:r w:rsidR="00950A67">
        <w:rPr>
          <w:sz w:val="28"/>
          <w:szCs w:val="28"/>
          <w:lang w:val="vi-VN"/>
        </w:rPr>
        <w:t>Độ</w:t>
      </w:r>
      <w:r w:rsidR="00D31442" w:rsidRPr="00D246B8">
        <w:rPr>
          <w:sz w:val="28"/>
          <w:szCs w:val="28"/>
          <w:lang w:val="de-DE"/>
        </w:rPr>
        <w:t xml:space="preserve"> </w:t>
      </w:r>
      <w:proofErr w:type="spellStart"/>
      <w:r w:rsidR="00D31442" w:rsidRPr="00D246B8">
        <w:rPr>
          <w:sz w:val="28"/>
          <w:szCs w:val="28"/>
          <w:lang w:val="de-DE"/>
        </w:rPr>
        <w:t>dày</w:t>
      </w:r>
      <w:proofErr w:type="spellEnd"/>
      <w:r w:rsidR="00D31442" w:rsidRPr="00D246B8">
        <w:rPr>
          <w:sz w:val="28"/>
          <w:szCs w:val="28"/>
          <w:lang w:val="de-DE"/>
        </w:rPr>
        <w:t xml:space="preserve"> </w:t>
      </w:r>
      <w:proofErr w:type="spellStart"/>
      <w:r w:rsidR="00D31442" w:rsidRPr="00D246B8">
        <w:rPr>
          <w:sz w:val="28"/>
          <w:szCs w:val="28"/>
          <w:lang w:val="de-DE"/>
        </w:rPr>
        <w:t>niêm</w:t>
      </w:r>
      <w:proofErr w:type="spellEnd"/>
      <w:r w:rsidR="00D31442" w:rsidRPr="00D246B8">
        <w:rPr>
          <w:sz w:val="28"/>
          <w:szCs w:val="28"/>
          <w:lang w:val="de-DE"/>
        </w:rPr>
        <w:t xml:space="preserve"> </w:t>
      </w:r>
      <w:proofErr w:type="spellStart"/>
      <w:r w:rsidR="00D31442" w:rsidRPr="00D246B8">
        <w:rPr>
          <w:sz w:val="28"/>
          <w:szCs w:val="28"/>
          <w:lang w:val="de-DE"/>
        </w:rPr>
        <w:t>mạc</w:t>
      </w:r>
      <w:proofErr w:type="spellEnd"/>
      <w:r w:rsidR="00D31442" w:rsidRPr="00D246B8">
        <w:rPr>
          <w:sz w:val="28"/>
          <w:szCs w:val="28"/>
          <w:lang w:val="de-DE"/>
        </w:rPr>
        <w:t xml:space="preserve"> </w:t>
      </w:r>
      <w:proofErr w:type="spellStart"/>
      <w:r w:rsidR="00D31442" w:rsidRPr="00D246B8">
        <w:rPr>
          <w:sz w:val="28"/>
          <w:szCs w:val="28"/>
          <w:lang w:val="de-DE"/>
        </w:rPr>
        <w:t>manh</w:t>
      </w:r>
      <w:proofErr w:type="spellEnd"/>
      <w:r w:rsidR="00D31442" w:rsidRPr="00D246B8">
        <w:rPr>
          <w:sz w:val="28"/>
          <w:szCs w:val="28"/>
          <w:lang w:val="de-DE"/>
        </w:rPr>
        <w:t xml:space="preserve"> </w:t>
      </w:r>
      <w:proofErr w:type="spellStart"/>
      <w:r w:rsidR="00D31442" w:rsidRPr="00D246B8">
        <w:rPr>
          <w:sz w:val="28"/>
          <w:szCs w:val="28"/>
          <w:lang w:val="de-DE"/>
        </w:rPr>
        <w:t>tràng</w:t>
      </w:r>
      <w:proofErr w:type="spellEnd"/>
      <w:r w:rsidR="00D31442" w:rsidRPr="00D246B8">
        <w:rPr>
          <w:sz w:val="28"/>
          <w:szCs w:val="28"/>
          <w:lang w:val="de-DE"/>
        </w:rPr>
        <w:t xml:space="preserve"> </w:t>
      </w:r>
      <w:proofErr w:type="spellStart"/>
      <w:r w:rsidR="00D31442" w:rsidRPr="00D246B8">
        <w:rPr>
          <w:sz w:val="28"/>
          <w:szCs w:val="28"/>
          <w:lang w:val="de-DE"/>
        </w:rPr>
        <w:t>chuột</w:t>
      </w:r>
      <w:proofErr w:type="spellEnd"/>
      <w:r w:rsidR="00D31442" w:rsidRPr="00D246B8">
        <w:rPr>
          <w:sz w:val="28"/>
          <w:szCs w:val="28"/>
          <w:lang w:val="de-DE"/>
        </w:rPr>
        <w:t xml:space="preserve"> </w:t>
      </w:r>
      <w:proofErr w:type="spellStart"/>
      <w:r w:rsidR="00D31442" w:rsidRPr="00D246B8">
        <w:rPr>
          <w:sz w:val="28"/>
          <w:szCs w:val="28"/>
          <w:lang w:val="de-DE"/>
        </w:rPr>
        <w:t>tiêu</w:t>
      </w:r>
      <w:proofErr w:type="spellEnd"/>
      <w:r w:rsidR="00D31442" w:rsidRPr="00D246B8">
        <w:rPr>
          <w:sz w:val="28"/>
          <w:szCs w:val="28"/>
          <w:lang w:val="de-DE"/>
        </w:rPr>
        <w:t xml:space="preserve"> </w:t>
      </w:r>
      <w:proofErr w:type="spellStart"/>
      <w:r w:rsidR="00D31442" w:rsidRPr="00D246B8">
        <w:rPr>
          <w:sz w:val="28"/>
          <w:szCs w:val="28"/>
          <w:lang w:val="de-DE"/>
        </w:rPr>
        <w:t>chảy</w:t>
      </w:r>
      <w:proofErr w:type="spellEnd"/>
      <w:r w:rsidR="00847063">
        <w:rPr>
          <w:sz w:val="28"/>
          <w:szCs w:val="28"/>
          <w:lang w:val="vi-VN"/>
        </w:rPr>
        <w:t xml:space="preserve"> </w:t>
      </w:r>
      <w:proofErr w:type="spellStart"/>
      <w:r w:rsidR="00D31442" w:rsidRPr="00D246B8">
        <w:rPr>
          <w:sz w:val="28"/>
          <w:szCs w:val="28"/>
          <w:lang w:val="de-DE"/>
        </w:rPr>
        <w:t>được</w:t>
      </w:r>
      <w:proofErr w:type="spellEnd"/>
      <w:r w:rsidR="00D31442" w:rsidRPr="00D246B8">
        <w:rPr>
          <w:sz w:val="28"/>
          <w:szCs w:val="28"/>
          <w:lang w:val="de-DE"/>
        </w:rPr>
        <w:t xml:space="preserve"> </w:t>
      </w:r>
      <w:proofErr w:type="spellStart"/>
      <w:r w:rsidR="00D31442" w:rsidRPr="00D246B8">
        <w:rPr>
          <w:sz w:val="28"/>
          <w:szCs w:val="28"/>
          <w:lang w:val="de-DE"/>
        </w:rPr>
        <w:t>thể</w:t>
      </w:r>
      <w:proofErr w:type="spellEnd"/>
      <w:r w:rsidR="00D31442" w:rsidRPr="00D246B8">
        <w:rPr>
          <w:sz w:val="28"/>
          <w:szCs w:val="28"/>
          <w:lang w:val="de-DE"/>
        </w:rPr>
        <w:t xml:space="preserve"> </w:t>
      </w:r>
      <w:proofErr w:type="spellStart"/>
      <w:r w:rsidR="00D31442" w:rsidRPr="00D246B8">
        <w:rPr>
          <w:sz w:val="28"/>
          <w:szCs w:val="28"/>
          <w:lang w:val="de-DE"/>
        </w:rPr>
        <w:t>hiện</w:t>
      </w:r>
      <w:proofErr w:type="spellEnd"/>
      <w:r w:rsidR="00D31442" w:rsidRPr="00D246B8">
        <w:rPr>
          <w:sz w:val="28"/>
          <w:szCs w:val="28"/>
          <w:lang w:val="de-DE"/>
        </w:rPr>
        <w:t xml:space="preserve"> </w:t>
      </w:r>
      <w:proofErr w:type="spellStart"/>
      <w:r w:rsidR="00D31442" w:rsidRPr="00D246B8">
        <w:rPr>
          <w:sz w:val="28"/>
          <w:szCs w:val="28"/>
          <w:lang w:val="de-DE"/>
        </w:rPr>
        <w:t>trong</w:t>
      </w:r>
      <w:proofErr w:type="spellEnd"/>
      <w:r w:rsidR="00D31442" w:rsidRPr="00D246B8">
        <w:rPr>
          <w:sz w:val="28"/>
          <w:szCs w:val="28"/>
          <w:lang w:val="de-DE"/>
        </w:rPr>
        <w:t xml:space="preserve"> </w:t>
      </w:r>
      <w:r w:rsidR="00527187">
        <w:rPr>
          <w:sz w:val="28"/>
          <w:szCs w:val="28"/>
          <w:lang w:val="vi-VN"/>
        </w:rPr>
        <w:t>B</w:t>
      </w:r>
      <w:proofErr w:type="spellStart"/>
      <w:r w:rsidR="00D31442" w:rsidRPr="00D246B8">
        <w:rPr>
          <w:sz w:val="28"/>
          <w:szCs w:val="28"/>
          <w:lang w:val="de-DE"/>
        </w:rPr>
        <w:t>ảng</w:t>
      </w:r>
      <w:proofErr w:type="spellEnd"/>
      <w:r w:rsidR="00D31442" w:rsidRPr="00D246B8">
        <w:rPr>
          <w:sz w:val="28"/>
          <w:szCs w:val="28"/>
          <w:lang w:val="de-DE"/>
        </w:rPr>
        <w:t xml:space="preserve"> 3.</w:t>
      </w:r>
      <w:r w:rsidR="005D3B06">
        <w:rPr>
          <w:sz w:val="28"/>
          <w:szCs w:val="28"/>
          <w:lang w:val="vi-VN"/>
        </w:rPr>
        <w:t>1</w:t>
      </w:r>
      <w:r w:rsidR="00640DAD">
        <w:rPr>
          <w:sz w:val="28"/>
          <w:szCs w:val="28"/>
          <w:lang w:val="vi-VN"/>
        </w:rPr>
        <w:t>2</w:t>
      </w:r>
      <w:r w:rsidR="00D31442" w:rsidRPr="00D246B8">
        <w:rPr>
          <w:sz w:val="28"/>
          <w:szCs w:val="28"/>
          <w:lang w:val="de-DE"/>
        </w:rPr>
        <w:t>.</w:t>
      </w:r>
    </w:p>
    <w:p w:rsidR="00D31442" w:rsidRPr="00D246B8" w:rsidRDefault="00D31442" w:rsidP="00640DAD">
      <w:pPr>
        <w:pStyle w:val="abang"/>
        <w:jc w:val="both"/>
      </w:pPr>
      <w:bookmarkStart w:id="1124" w:name="_Toc139232261"/>
      <w:bookmarkStart w:id="1125" w:name="_Toc139234749"/>
      <w:bookmarkStart w:id="1126" w:name="_Toc139235611"/>
      <w:bookmarkStart w:id="1127" w:name="_Toc140421895"/>
      <w:bookmarkStart w:id="1128" w:name="_Toc144477214"/>
      <w:bookmarkStart w:id="1129" w:name="_Toc145962212"/>
      <w:bookmarkStart w:id="1130" w:name="_Toc145962453"/>
      <w:bookmarkStart w:id="1131" w:name="_Toc145962782"/>
      <w:bookmarkStart w:id="1132" w:name="_Toc150168226"/>
      <w:bookmarkStart w:id="1133" w:name="_Toc155709769"/>
      <w:bookmarkStart w:id="1134" w:name="_Toc155710528"/>
      <w:r w:rsidRPr="00D246B8">
        <w:t>Bảng 3.</w:t>
      </w:r>
      <w:r w:rsidR="005D3B06" w:rsidRPr="00955586">
        <w:t>1</w:t>
      </w:r>
      <w:r w:rsidR="00640DAD">
        <w:t>2</w:t>
      </w:r>
      <w:r w:rsidRPr="00D246B8">
        <w:t>. Độ dày niêm mạc manh tràng ở các lô chuột tiêu chảy</w:t>
      </w:r>
      <w:bookmarkEnd w:id="1124"/>
      <w:bookmarkEnd w:id="1125"/>
      <w:bookmarkEnd w:id="1126"/>
      <w:bookmarkEnd w:id="1127"/>
      <w:bookmarkEnd w:id="1128"/>
      <w:bookmarkEnd w:id="1129"/>
      <w:bookmarkEnd w:id="1130"/>
      <w:bookmarkEnd w:id="1131"/>
      <w:bookmarkEnd w:id="1132"/>
      <w:bookmarkEnd w:id="1133"/>
      <w:bookmarkEnd w:id="1134"/>
    </w:p>
    <w:tbl>
      <w:tblPr>
        <w:tblW w:w="8217" w:type="dxa"/>
        <w:jc w:val="center"/>
        <w:tblLook w:val="04A0" w:firstRow="1" w:lastRow="0" w:firstColumn="1" w:lastColumn="0" w:noHBand="0" w:noVBand="1"/>
      </w:tblPr>
      <w:tblGrid>
        <w:gridCol w:w="2547"/>
        <w:gridCol w:w="3402"/>
        <w:gridCol w:w="2268"/>
      </w:tblGrid>
      <w:tr w:rsidR="00BC2FFD" w:rsidRPr="00FB3B04" w:rsidTr="00BC2FFD">
        <w:trPr>
          <w:trHeight w:val="320"/>
          <w:jc w:val="center"/>
        </w:trPr>
        <w:tc>
          <w:tcPr>
            <w:tcW w:w="25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C2FFD" w:rsidRPr="00FB3B04" w:rsidRDefault="00BC2FFD" w:rsidP="00E030B4">
            <w:pPr>
              <w:jc w:val="center"/>
              <w:rPr>
                <w:color w:val="000000"/>
                <w:sz w:val="28"/>
                <w:szCs w:val="28"/>
              </w:rPr>
            </w:pPr>
            <w:r w:rsidRPr="00FB3B04">
              <w:rPr>
                <w:color w:val="000000"/>
                <w:sz w:val="28"/>
                <w:szCs w:val="28"/>
              </w:rPr>
              <w:t xml:space="preserve">Lô </w:t>
            </w:r>
            <w:proofErr w:type="spellStart"/>
            <w:r w:rsidRPr="00FB3B04">
              <w:rPr>
                <w:color w:val="000000"/>
                <w:sz w:val="28"/>
                <w:szCs w:val="28"/>
              </w:rPr>
              <w:t>nghiên</w:t>
            </w:r>
            <w:proofErr w:type="spellEnd"/>
            <w:r w:rsidRPr="00FB3B04">
              <w:rPr>
                <w:color w:val="000000"/>
                <w:sz w:val="28"/>
                <w:szCs w:val="28"/>
              </w:rPr>
              <w:t xml:space="preserve"> </w:t>
            </w:r>
            <w:proofErr w:type="spellStart"/>
            <w:r w:rsidRPr="00FB3B04">
              <w:rPr>
                <w:color w:val="000000"/>
                <w:sz w:val="28"/>
                <w:szCs w:val="28"/>
              </w:rPr>
              <w:t>cứu</w:t>
            </w:r>
            <w:proofErr w:type="spellEnd"/>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rsidR="00BC2FFD" w:rsidRPr="00BC2FFD" w:rsidRDefault="00BC2FFD" w:rsidP="00E030B4">
            <w:pPr>
              <w:jc w:val="center"/>
              <w:rPr>
                <w:sz w:val="28"/>
                <w:szCs w:val="28"/>
                <w:lang w:val="vi-VN"/>
              </w:rPr>
            </w:pPr>
            <w:proofErr w:type="spellStart"/>
            <w:r>
              <w:rPr>
                <w:sz w:val="28"/>
                <w:szCs w:val="28"/>
              </w:rPr>
              <w:t>Độ</w:t>
            </w:r>
            <w:proofErr w:type="spellEnd"/>
            <w:r>
              <w:rPr>
                <w:sz w:val="28"/>
                <w:szCs w:val="28"/>
              </w:rPr>
              <w:t xml:space="preserve"> </w:t>
            </w:r>
            <w:proofErr w:type="spellStart"/>
            <w:r>
              <w:rPr>
                <w:sz w:val="28"/>
                <w:szCs w:val="28"/>
              </w:rPr>
              <w:t>dày</w:t>
            </w:r>
            <w:proofErr w:type="spellEnd"/>
            <w:r>
              <w:rPr>
                <w:sz w:val="28"/>
                <w:szCs w:val="28"/>
              </w:rPr>
              <w:t xml:space="preserve"> </w:t>
            </w:r>
            <w:proofErr w:type="spellStart"/>
            <w:r>
              <w:rPr>
                <w:sz w:val="28"/>
                <w:szCs w:val="28"/>
              </w:rPr>
              <w:t>niêm</w:t>
            </w:r>
            <w:proofErr w:type="spellEnd"/>
            <w:r>
              <w:rPr>
                <w:sz w:val="28"/>
                <w:szCs w:val="28"/>
              </w:rPr>
              <w:t xml:space="preserve"> </w:t>
            </w:r>
            <w:proofErr w:type="spellStart"/>
            <w:r>
              <w:rPr>
                <w:sz w:val="28"/>
                <w:szCs w:val="28"/>
              </w:rPr>
              <w:t>mạc</w:t>
            </w:r>
            <w:proofErr w:type="spellEnd"/>
            <w:r>
              <w:rPr>
                <w:sz w:val="28"/>
                <w:szCs w:val="28"/>
              </w:rPr>
              <w:t xml:space="preserve"> </w:t>
            </w:r>
            <w:proofErr w:type="spellStart"/>
            <w:r>
              <w:rPr>
                <w:sz w:val="28"/>
                <w:szCs w:val="28"/>
              </w:rPr>
              <w:t>ruột</w:t>
            </w:r>
            <w:proofErr w:type="spellEnd"/>
            <w:r>
              <w:rPr>
                <w:sz w:val="28"/>
                <w:szCs w:val="28"/>
              </w:rPr>
              <w:t>(</w:t>
            </w:r>
            <w:r>
              <w:rPr>
                <w:sz w:val="28"/>
                <w:szCs w:val="28"/>
              </w:rPr>
              <w:sym w:font="Symbol" w:char="F06D"/>
            </w:r>
            <w:r>
              <w:rPr>
                <w:sz w:val="28"/>
                <w:szCs w:val="28"/>
              </w:rPr>
              <w:t>m)</w:t>
            </w:r>
            <w:r>
              <w:rPr>
                <w:sz w:val="28"/>
                <w:szCs w:val="28"/>
                <w:lang w:val="vi-VN"/>
              </w:rPr>
              <w:t xml:space="preserve"> (Trung vị (25%-75%), n=8)</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BC2FFD" w:rsidRPr="007B02FF" w:rsidRDefault="00BC2FFD" w:rsidP="00E030B4">
            <w:pPr>
              <w:jc w:val="center"/>
              <w:rPr>
                <w:color w:val="000000"/>
                <w:sz w:val="28"/>
                <w:szCs w:val="28"/>
                <w:lang w:val="vi-VN"/>
              </w:rPr>
            </w:pPr>
            <w:r>
              <w:rPr>
                <w:color w:val="000000"/>
                <w:sz w:val="28"/>
                <w:szCs w:val="28"/>
                <w:lang w:val="vi-VN"/>
              </w:rPr>
              <w:t>p</w:t>
            </w:r>
          </w:p>
        </w:tc>
      </w:tr>
      <w:tr w:rsidR="00BC2FFD" w:rsidRPr="00FB3B04" w:rsidTr="00BC2FFD">
        <w:trPr>
          <w:trHeight w:val="688"/>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rsidR="00BC2FFD" w:rsidRDefault="00BC2FFD" w:rsidP="00E030B4">
            <w:pPr>
              <w:jc w:val="center"/>
              <w:rPr>
                <w:color w:val="000000"/>
                <w:sz w:val="28"/>
                <w:szCs w:val="28"/>
              </w:rPr>
            </w:pPr>
            <w:r w:rsidRPr="00FB3B04">
              <w:rPr>
                <w:color w:val="000000"/>
                <w:sz w:val="28"/>
                <w:szCs w:val="28"/>
              </w:rPr>
              <w:t xml:space="preserve">Lô </w:t>
            </w:r>
            <w:proofErr w:type="spellStart"/>
            <w:r w:rsidRPr="00FB3B04">
              <w:rPr>
                <w:color w:val="000000"/>
                <w:sz w:val="28"/>
                <w:szCs w:val="28"/>
              </w:rPr>
              <w:t>chứng</w:t>
            </w:r>
            <w:proofErr w:type="spellEnd"/>
            <w:r w:rsidRPr="00FB3B04">
              <w:rPr>
                <w:color w:val="000000"/>
                <w:sz w:val="28"/>
                <w:szCs w:val="28"/>
              </w:rPr>
              <w:t xml:space="preserve"> </w:t>
            </w:r>
            <w:proofErr w:type="spellStart"/>
            <w:r w:rsidRPr="00FB3B04">
              <w:rPr>
                <w:color w:val="000000"/>
                <w:sz w:val="28"/>
                <w:szCs w:val="28"/>
              </w:rPr>
              <w:t>sinh</w:t>
            </w:r>
            <w:proofErr w:type="spellEnd"/>
            <w:r w:rsidRPr="00FB3B04">
              <w:rPr>
                <w:color w:val="000000"/>
                <w:sz w:val="28"/>
                <w:szCs w:val="28"/>
              </w:rPr>
              <w:t xml:space="preserve"> </w:t>
            </w:r>
            <w:proofErr w:type="spellStart"/>
            <w:r w:rsidRPr="00FB3B04">
              <w:rPr>
                <w:color w:val="000000"/>
                <w:sz w:val="28"/>
                <w:szCs w:val="28"/>
              </w:rPr>
              <w:t>lý</w:t>
            </w:r>
            <w:proofErr w:type="spellEnd"/>
            <w:r w:rsidRPr="00FB3B04">
              <w:rPr>
                <w:color w:val="000000"/>
                <w:sz w:val="28"/>
                <w:szCs w:val="28"/>
              </w:rPr>
              <w:t xml:space="preserve"> </w:t>
            </w:r>
          </w:p>
          <w:p w:rsidR="00BC2FFD" w:rsidRPr="00FB3B04" w:rsidRDefault="00BC2FFD" w:rsidP="00E030B4">
            <w:pPr>
              <w:jc w:val="center"/>
              <w:rPr>
                <w:color w:val="000000"/>
                <w:sz w:val="28"/>
                <w:szCs w:val="28"/>
              </w:rPr>
            </w:pPr>
            <w:r w:rsidRPr="00FB3B04">
              <w:rPr>
                <w:color w:val="000000"/>
                <w:sz w:val="28"/>
                <w:szCs w:val="28"/>
              </w:rPr>
              <w:t>(1)</w:t>
            </w:r>
          </w:p>
        </w:tc>
        <w:tc>
          <w:tcPr>
            <w:tcW w:w="3402" w:type="dxa"/>
            <w:tcBorders>
              <w:top w:val="nil"/>
              <w:left w:val="nil"/>
              <w:bottom w:val="single" w:sz="4" w:space="0" w:color="auto"/>
              <w:right w:val="single" w:sz="4" w:space="0" w:color="auto"/>
            </w:tcBorders>
            <w:shd w:val="clear" w:color="auto" w:fill="auto"/>
            <w:vAlign w:val="center"/>
            <w:hideMark/>
          </w:tcPr>
          <w:p w:rsidR="00BC2FFD" w:rsidRDefault="000A2C64" w:rsidP="00135B21">
            <w:pPr>
              <w:jc w:val="center"/>
              <w:rPr>
                <w:color w:val="000000"/>
                <w:sz w:val="28"/>
                <w:szCs w:val="28"/>
                <w:lang w:val="vi-VN"/>
              </w:rPr>
            </w:pPr>
            <w:r>
              <w:rPr>
                <w:color w:val="000000"/>
                <w:sz w:val="28"/>
                <w:szCs w:val="28"/>
                <w:lang w:val="vi-VN"/>
              </w:rPr>
              <w:t>34,61</w:t>
            </w:r>
          </w:p>
          <w:p w:rsidR="000A2C64" w:rsidRPr="000A2C64" w:rsidRDefault="005B4C96" w:rsidP="00135B21">
            <w:pPr>
              <w:jc w:val="center"/>
              <w:rPr>
                <w:color w:val="000000"/>
                <w:sz w:val="28"/>
                <w:szCs w:val="28"/>
                <w:lang w:val="vi-VN"/>
              </w:rPr>
            </w:pPr>
            <w:r>
              <w:rPr>
                <w:color w:val="000000"/>
                <w:sz w:val="28"/>
                <w:szCs w:val="28"/>
                <w:lang w:val="vi-VN"/>
              </w:rPr>
              <w:t>(</w:t>
            </w:r>
            <w:r w:rsidR="000A2C64">
              <w:rPr>
                <w:color w:val="000000"/>
                <w:sz w:val="28"/>
                <w:szCs w:val="28"/>
                <w:lang w:val="vi-VN"/>
              </w:rPr>
              <w:t>21,48 – 39,81</w:t>
            </w:r>
            <w:r>
              <w:rPr>
                <w:color w:val="000000"/>
                <w:sz w:val="28"/>
                <w:szCs w:val="28"/>
                <w:lang w:val="vi-VN"/>
              </w:rPr>
              <w:t>)</w:t>
            </w:r>
          </w:p>
        </w:tc>
        <w:tc>
          <w:tcPr>
            <w:tcW w:w="2268" w:type="dxa"/>
            <w:vMerge w:val="restart"/>
            <w:tcBorders>
              <w:top w:val="single" w:sz="4" w:space="0" w:color="auto"/>
              <w:left w:val="nil"/>
              <w:right w:val="single" w:sz="4" w:space="0" w:color="auto"/>
            </w:tcBorders>
            <w:shd w:val="clear" w:color="auto" w:fill="auto"/>
            <w:noWrap/>
            <w:vAlign w:val="center"/>
            <w:hideMark/>
          </w:tcPr>
          <w:p w:rsidR="00BC2FFD" w:rsidRPr="00875BEB" w:rsidRDefault="00BC2FFD" w:rsidP="00E030B4">
            <w:pPr>
              <w:rPr>
                <w:color w:val="000000"/>
                <w:sz w:val="28"/>
                <w:szCs w:val="28"/>
              </w:rPr>
            </w:pPr>
            <w:r>
              <w:rPr>
                <w:color w:val="000000"/>
                <w:sz w:val="28"/>
                <w:szCs w:val="28"/>
                <w:lang w:val="vi-VN"/>
              </w:rPr>
              <w:t>p</w:t>
            </w:r>
            <w:r w:rsidRPr="00B062BE">
              <w:rPr>
                <w:color w:val="000000"/>
                <w:sz w:val="28"/>
                <w:szCs w:val="28"/>
                <w:vertAlign w:val="subscript"/>
              </w:rPr>
              <w:t>1</w:t>
            </w:r>
            <w:r>
              <w:rPr>
                <w:color w:val="000000"/>
                <w:sz w:val="28"/>
                <w:szCs w:val="28"/>
                <w:vertAlign w:val="subscript"/>
                <w:lang w:val="vi-VN"/>
              </w:rPr>
              <w:t xml:space="preserve">,3,4,5,6 </w:t>
            </w:r>
            <w:r>
              <w:rPr>
                <w:color w:val="000000"/>
                <w:sz w:val="28"/>
                <w:szCs w:val="28"/>
                <w:lang w:val="vi-VN"/>
              </w:rPr>
              <w:t>= 0,144</w:t>
            </w:r>
            <w:r w:rsidR="00847063">
              <w:rPr>
                <w:color w:val="000000"/>
                <w:sz w:val="28"/>
                <w:szCs w:val="28"/>
                <w:lang w:val="vi-VN"/>
              </w:rPr>
              <w:t>*</w:t>
            </w:r>
          </w:p>
          <w:p w:rsidR="00BC2FFD" w:rsidRPr="00847063" w:rsidRDefault="00BC2FFD" w:rsidP="00E030B4">
            <w:pPr>
              <w:rPr>
                <w:color w:val="000000"/>
                <w:sz w:val="28"/>
                <w:szCs w:val="28"/>
                <w:lang w:val="vi-VN"/>
              </w:rPr>
            </w:pPr>
            <w:r>
              <w:rPr>
                <w:color w:val="000000"/>
                <w:sz w:val="28"/>
                <w:szCs w:val="28"/>
              </w:rPr>
              <w:t>p</w:t>
            </w:r>
            <w:r>
              <w:rPr>
                <w:color w:val="000000"/>
                <w:sz w:val="28"/>
                <w:szCs w:val="28"/>
                <w:vertAlign w:val="subscript"/>
              </w:rPr>
              <w:t>1-2</w:t>
            </w:r>
            <w:r>
              <w:rPr>
                <w:color w:val="000000"/>
                <w:sz w:val="28"/>
                <w:szCs w:val="28"/>
              </w:rPr>
              <w:t>&lt;0,05</w:t>
            </w:r>
            <w:r w:rsidR="00847063">
              <w:rPr>
                <w:color w:val="000000"/>
                <w:sz w:val="28"/>
                <w:szCs w:val="28"/>
                <w:lang w:val="vi-VN"/>
              </w:rPr>
              <w:t>**</w:t>
            </w:r>
          </w:p>
          <w:p w:rsidR="00BC2FFD" w:rsidRPr="00847063" w:rsidRDefault="00BC2FFD" w:rsidP="00E030B4">
            <w:pPr>
              <w:rPr>
                <w:color w:val="000000"/>
                <w:sz w:val="28"/>
                <w:szCs w:val="28"/>
                <w:lang w:val="vi-VN"/>
              </w:rPr>
            </w:pPr>
            <w:r w:rsidRPr="00B062BE">
              <w:rPr>
                <w:color w:val="000000"/>
                <w:sz w:val="28"/>
                <w:szCs w:val="28"/>
                <w:lang w:val="vi-VN"/>
              </w:rPr>
              <w:t>p</w:t>
            </w:r>
            <w:r>
              <w:rPr>
                <w:color w:val="000000"/>
                <w:sz w:val="28"/>
                <w:szCs w:val="28"/>
                <w:vertAlign w:val="subscript"/>
              </w:rPr>
              <w:t>2-</w:t>
            </w:r>
            <w:r>
              <w:rPr>
                <w:color w:val="000000"/>
                <w:sz w:val="28"/>
                <w:szCs w:val="28"/>
                <w:vertAlign w:val="subscript"/>
                <w:lang w:val="vi-VN"/>
              </w:rPr>
              <w:t>3,4,</w:t>
            </w:r>
            <w:r>
              <w:rPr>
                <w:color w:val="000000"/>
                <w:sz w:val="28"/>
                <w:szCs w:val="28"/>
                <w:vertAlign w:val="subscript"/>
              </w:rPr>
              <w:t>5</w:t>
            </w:r>
            <w:r>
              <w:rPr>
                <w:color w:val="000000"/>
                <w:sz w:val="28"/>
                <w:szCs w:val="28"/>
                <w:vertAlign w:val="subscript"/>
                <w:lang w:val="vi-VN"/>
              </w:rPr>
              <w:t xml:space="preserve">,6 </w:t>
            </w:r>
            <w:r>
              <w:rPr>
                <w:color w:val="000000"/>
                <w:sz w:val="28"/>
                <w:szCs w:val="28"/>
              </w:rPr>
              <w:t>&lt;0,05</w:t>
            </w:r>
            <w:r w:rsidR="00847063">
              <w:rPr>
                <w:color w:val="000000"/>
                <w:sz w:val="28"/>
                <w:szCs w:val="28"/>
                <w:lang w:val="vi-VN"/>
              </w:rPr>
              <w:t>**</w:t>
            </w:r>
          </w:p>
          <w:p w:rsidR="00BC2FFD" w:rsidRPr="00847063" w:rsidRDefault="00BC2FFD" w:rsidP="00E030B4">
            <w:pPr>
              <w:rPr>
                <w:color w:val="000000"/>
                <w:sz w:val="28"/>
                <w:szCs w:val="28"/>
                <w:lang w:val="vi-VN"/>
              </w:rPr>
            </w:pPr>
            <w:r>
              <w:rPr>
                <w:color w:val="000000"/>
                <w:sz w:val="28"/>
                <w:szCs w:val="28"/>
              </w:rPr>
              <w:t>p</w:t>
            </w:r>
            <w:r>
              <w:rPr>
                <w:color w:val="000000"/>
                <w:sz w:val="28"/>
                <w:szCs w:val="28"/>
                <w:vertAlign w:val="subscript"/>
              </w:rPr>
              <w:t>4-5</w:t>
            </w:r>
            <w:r>
              <w:rPr>
                <w:color w:val="000000"/>
                <w:sz w:val="28"/>
                <w:szCs w:val="28"/>
                <w:vertAlign w:val="subscript"/>
                <w:lang w:val="vi-VN"/>
              </w:rPr>
              <w:t>,6</w:t>
            </w:r>
            <w:r>
              <w:rPr>
                <w:color w:val="000000"/>
                <w:sz w:val="28"/>
                <w:szCs w:val="28"/>
              </w:rPr>
              <w:t>&lt;0,05</w:t>
            </w:r>
            <w:r w:rsidR="00847063">
              <w:rPr>
                <w:color w:val="000000"/>
                <w:sz w:val="28"/>
                <w:szCs w:val="28"/>
                <w:lang w:val="vi-VN"/>
              </w:rPr>
              <w:t>**</w:t>
            </w:r>
          </w:p>
        </w:tc>
      </w:tr>
      <w:tr w:rsidR="00BC2FFD" w:rsidRPr="00FB3B04" w:rsidTr="00BC2FFD">
        <w:trPr>
          <w:trHeight w:val="640"/>
          <w:jc w:val="center"/>
        </w:trPr>
        <w:tc>
          <w:tcPr>
            <w:tcW w:w="2547" w:type="dxa"/>
            <w:tcBorders>
              <w:top w:val="nil"/>
              <w:left w:val="single" w:sz="4" w:space="0" w:color="auto"/>
              <w:bottom w:val="single" w:sz="4" w:space="0" w:color="auto"/>
              <w:right w:val="single" w:sz="4" w:space="0" w:color="auto"/>
            </w:tcBorders>
            <w:shd w:val="clear" w:color="auto" w:fill="auto"/>
            <w:noWrap/>
            <w:vAlign w:val="center"/>
          </w:tcPr>
          <w:p w:rsidR="00BC2FFD" w:rsidRPr="00FB3B04" w:rsidRDefault="00BC2FFD" w:rsidP="00E030B4">
            <w:pPr>
              <w:jc w:val="center"/>
              <w:rPr>
                <w:color w:val="000000"/>
                <w:sz w:val="28"/>
                <w:szCs w:val="28"/>
              </w:rPr>
            </w:pPr>
            <w:r>
              <w:rPr>
                <w:color w:val="000000"/>
                <w:sz w:val="28"/>
                <w:szCs w:val="28"/>
              </w:rPr>
              <w:t xml:space="preserve">Lô </w:t>
            </w:r>
            <w:proofErr w:type="spellStart"/>
            <w:r>
              <w:rPr>
                <w:color w:val="000000"/>
                <w:sz w:val="28"/>
                <w:szCs w:val="28"/>
              </w:rPr>
              <w:t>chứng</w:t>
            </w:r>
            <w:proofErr w:type="spellEnd"/>
            <w:r>
              <w:rPr>
                <w:color w:val="000000"/>
                <w:sz w:val="28"/>
                <w:szCs w:val="28"/>
              </w:rPr>
              <w:t xml:space="preserve"> </w:t>
            </w:r>
            <w:proofErr w:type="spellStart"/>
            <w:r>
              <w:rPr>
                <w:color w:val="000000"/>
                <w:sz w:val="28"/>
                <w:szCs w:val="28"/>
              </w:rPr>
              <w:t>kháng</w:t>
            </w:r>
            <w:proofErr w:type="spellEnd"/>
            <w:r>
              <w:rPr>
                <w:color w:val="000000"/>
                <w:sz w:val="28"/>
                <w:szCs w:val="28"/>
              </w:rPr>
              <w:t xml:space="preserve"> </w:t>
            </w:r>
            <w:proofErr w:type="spellStart"/>
            <w:r>
              <w:rPr>
                <w:color w:val="000000"/>
                <w:sz w:val="28"/>
                <w:szCs w:val="28"/>
              </w:rPr>
              <w:t>sinh</w:t>
            </w:r>
            <w:proofErr w:type="spellEnd"/>
            <w:r>
              <w:rPr>
                <w:color w:val="000000"/>
                <w:sz w:val="28"/>
                <w:szCs w:val="28"/>
              </w:rPr>
              <w:t xml:space="preserve"> (2)</w:t>
            </w:r>
          </w:p>
        </w:tc>
        <w:tc>
          <w:tcPr>
            <w:tcW w:w="3402" w:type="dxa"/>
            <w:tcBorders>
              <w:top w:val="nil"/>
              <w:left w:val="nil"/>
              <w:bottom w:val="single" w:sz="4" w:space="0" w:color="auto"/>
              <w:right w:val="single" w:sz="4" w:space="0" w:color="auto"/>
            </w:tcBorders>
            <w:shd w:val="clear" w:color="auto" w:fill="auto"/>
            <w:noWrap/>
            <w:vAlign w:val="center"/>
          </w:tcPr>
          <w:p w:rsidR="00BC2FFD" w:rsidRDefault="000A2C64" w:rsidP="00E030B4">
            <w:pPr>
              <w:jc w:val="center"/>
              <w:rPr>
                <w:color w:val="000000"/>
                <w:sz w:val="28"/>
                <w:szCs w:val="28"/>
                <w:lang w:val="vi-VN"/>
              </w:rPr>
            </w:pPr>
            <w:r>
              <w:rPr>
                <w:color w:val="000000"/>
                <w:sz w:val="28"/>
                <w:szCs w:val="28"/>
                <w:lang w:val="vi-VN"/>
              </w:rPr>
              <w:t>18,81</w:t>
            </w:r>
          </w:p>
          <w:p w:rsidR="000A2C64" w:rsidRPr="000A2C64" w:rsidRDefault="000A2C64" w:rsidP="00E030B4">
            <w:pPr>
              <w:jc w:val="center"/>
              <w:rPr>
                <w:color w:val="000000"/>
                <w:sz w:val="28"/>
                <w:szCs w:val="28"/>
                <w:lang w:val="vi-VN"/>
              </w:rPr>
            </w:pPr>
            <w:r>
              <w:rPr>
                <w:color w:val="000000"/>
                <w:sz w:val="28"/>
                <w:szCs w:val="28"/>
                <w:lang w:val="vi-VN"/>
              </w:rPr>
              <w:t>(16,06 – 24,62)</w:t>
            </w:r>
          </w:p>
        </w:tc>
        <w:tc>
          <w:tcPr>
            <w:tcW w:w="2268" w:type="dxa"/>
            <w:vMerge/>
            <w:tcBorders>
              <w:left w:val="nil"/>
              <w:right w:val="single" w:sz="4" w:space="0" w:color="auto"/>
            </w:tcBorders>
            <w:shd w:val="clear" w:color="auto" w:fill="auto"/>
            <w:noWrap/>
            <w:vAlign w:val="center"/>
          </w:tcPr>
          <w:p w:rsidR="00BC2FFD" w:rsidRDefault="00BC2FFD" w:rsidP="00E030B4">
            <w:pPr>
              <w:jc w:val="center"/>
              <w:rPr>
                <w:color w:val="000000"/>
                <w:sz w:val="28"/>
                <w:szCs w:val="28"/>
              </w:rPr>
            </w:pPr>
          </w:p>
        </w:tc>
      </w:tr>
      <w:tr w:rsidR="00BC2FFD" w:rsidRPr="00FB3B04" w:rsidTr="00BC2FFD">
        <w:trPr>
          <w:trHeight w:val="64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rsidR="00BC2FFD" w:rsidRDefault="00BC2FFD" w:rsidP="00E030B4">
            <w:pPr>
              <w:jc w:val="center"/>
              <w:rPr>
                <w:color w:val="000000"/>
                <w:sz w:val="28"/>
                <w:szCs w:val="28"/>
              </w:rPr>
            </w:pPr>
            <w:r>
              <w:rPr>
                <w:color w:val="000000"/>
                <w:sz w:val="28"/>
                <w:szCs w:val="28"/>
              </w:rPr>
              <w:t xml:space="preserve">Lô </w:t>
            </w:r>
            <w:proofErr w:type="spellStart"/>
            <w:r>
              <w:rPr>
                <w:color w:val="000000"/>
                <w:sz w:val="28"/>
                <w:szCs w:val="28"/>
              </w:rPr>
              <w:t>chứng</w:t>
            </w:r>
            <w:proofErr w:type="spellEnd"/>
            <w:r>
              <w:rPr>
                <w:color w:val="000000"/>
                <w:sz w:val="28"/>
                <w:szCs w:val="28"/>
              </w:rPr>
              <w:t xml:space="preserve"> </w:t>
            </w:r>
            <w:proofErr w:type="spellStart"/>
            <w:r>
              <w:rPr>
                <w:color w:val="000000"/>
                <w:sz w:val="28"/>
                <w:szCs w:val="28"/>
              </w:rPr>
              <w:t>dương</w:t>
            </w:r>
            <w:proofErr w:type="spellEnd"/>
            <w:r>
              <w:rPr>
                <w:color w:val="000000"/>
                <w:sz w:val="28"/>
                <w:szCs w:val="28"/>
              </w:rPr>
              <w:t xml:space="preserve"> </w:t>
            </w:r>
          </w:p>
          <w:p w:rsidR="00BC2FFD" w:rsidRPr="00FB3B04" w:rsidRDefault="00BC2FFD" w:rsidP="00E030B4">
            <w:pPr>
              <w:jc w:val="center"/>
              <w:rPr>
                <w:color w:val="000000"/>
                <w:sz w:val="28"/>
                <w:szCs w:val="28"/>
              </w:rPr>
            </w:pPr>
            <w:r>
              <w:rPr>
                <w:color w:val="000000"/>
                <w:sz w:val="28"/>
                <w:szCs w:val="28"/>
              </w:rPr>
              <w:t>(3</w:t>
            </w:r>
            <w:r w:rsidRPr="00FB3B04">
              <w:rPr>
                <w:color w:val="000000"/>
                <w:sz w:val="28"/>
                <w:szCs w:val="28"/>
              </w:rPr>
              <w:t>)</w:t>
            </w:r>
          </w:p>
        </w:tc>
        <w:tc>
          <w:tcPr>
            <w:tcW w:w="3402" w:type="dxa"/>
            <w:tcBorders>
              <w:top w:val="nil"/>
              <w:left w:val="nil"/>
              <w:bottom w:val="single" w:sz="4" w:space="0" w:color="auto"/>
              <w:right w:val="single" w:sz="4" w:space="0" w:color="auto"/>
            </w:tcBorders>
            <w:shd w:val="clear" w:color="auto" w:fill="auto"/>
            <w:noWrap/>
            <w:vAlign w:val="center"/>
            <w:hideMark/>
          </w:tcPr>
          <w:p w:rsidR="00BC2FFD" w:rsidRDefault="000A2C64" w:rsidP="00E030B4">
            <w:pPr>
              <w:jc w:val="center"/>
              <w:rPr>
                <w:color w:val="000000"/>
                <w:sz w:val="28"/>
                <w:szCs w:val="28"/>
                <w:lang w:val="vi-VN"/>
              </w:rPr>
            </w:pPr>
            <w:r>
              <w:rPr>
                <w:color w:val="000000"/>
                <w:sz w:val="28"/>
                <w:szCs w:val="28"/>
                <w:lang w:val="vi-VN"/>
              </w:rPr>
              <w:t>35,11</w:t>
            </w:r>
          </w:p>
          <w:p w:rsidR="000A2C64" w:rsidRPr="000A2C64" w:rsidRDefault="000A2C64" w:rsidP="00E030B4">
            <w:pPr>
              <w:jc w:val="center"/>
              <w:rPr>
                <w:color w:val="000000"/>
                <w:sz w:val="28"/>
                <w:szCs w:val="28"/>
                <w:lang w:val="vi-VN"/>
              </w:rPr>
            </w:pPr>
            <w:r>
              <w:rPr>
                <w:color w:val="000000"/>
                <w:sz w:val="28"/>
                <w:szCs w:val="28"/>
                <w:lang w:val="vi-VN"/>
              </w:rPr>
              <w:t>(29,1 – 43,99)</w:t>
            </w:r>
          </w:p>
        </w:tc>
        <w:tc>
          <w:tcPr>
            <w:tcW w:w="2268" w:type="dxa"/>
            <w:vMerge/>
            <w:tcBorders>
              <w:left w:val="nil"/>
              <w:right w:val="single" w:sz="4" w:space="0" w:color="auto"/>
            </w:tcBorders>
            <w:shd w:val="clear" w:color="auto" w:fill="auto"/>
            <w:noWrap/>
            <w:vAlign w:val="center"/>
            <w:hideMark/>
          </w:tcPr>
          <w:p w:rsidR="00BC2FFD" w:rsidRPr="00FB3B04" w:rsidRDefault="00BC2FFD" w:rsidP="00E030B4">
            <w:pPr>
              <w:jc w:val="center"/>
              <w:rPr>
                <w:color w:val="000000"/>
                <w:sz w:val="28"/>
                <w:szCs w:val="28"/>
              </w:rPr>
            </w:pPr>
          </w:p>
        </w:tc>
      </w:tr>
      <w:tr w:rsidR="00BC2FFD" w:rsidRPr="00FB3B04" w:rsidTr="00BC2FFD">
        <w:trPr>
          <w:trHeight w:val="640"/>
          <w:jc w:val="center"/>
        </w:trPr>
        <w:tc>
          <w:tcPr>
            <w:tcW w:w="2547" w:type="dxa"/>
            <w:tcBorders>
              <w:top w:val="nil"/>
              <w:left w:val="single" w:sz="4" w:space="0" w:color="auto"/>
              <w:bottom w:val="single" w:sz="4" w:space="0" w:color="auto"/>
              <w:right w:val="single" w:sz="4" w:space="0" w:color="auto"/>
            </w:tcBorders>
            <w:shd w:val="clear" w:color="auto" w:fill="auto"/>
            <w:noWrap/>
            <w:vAlign w:val="center"/>
          </w:tcPr>
          <w:p w:rsidR="00BC2FFD" w:rsidRDefault="00BC2FFD" w:rsidP="00E030B4">
            <w:pPr>
              <w:jc w:val="center"/>
              <w:rPr>
                <w:color w:val="000000"/>
                <w:sz w:val="28"/>
                <w:szCs w:val="28"/>
              </w:rPr>
            </w:pPr>
            <w:r>
              <w:rPr>
                <w:color w:val="000000"/>
                <w:sz w:val="28"/>
                <w:szCs w:val="28"/>
              </w:rPr>
              <w:t xml:space="preserve">Lô </w:t>
            </w:r>
            <w:proofErr w:type="spellStart"/>
            <w:r>
              <w:rPr>
                <w:color w:val="000000"/>
                <w:sz w:val="28"/>
                <w:szCs w:val="28"/>
              </w:rPr>
              <w:t>tự</w:t>
            </w:r>
            <w:proofErr w:type="spellEnd"/>
            <w:r>
              <w:rPr>
                <w:color w:val="000000"/>
                <w:sz w:val="28"/>
                <w:szCs w:val="28"/>
              </w:rPr>
              <w:t xml:space="preserve"> </w:t>
            </w:r>
            <w:proofErr w:type="spellStart"/>
            <w:r>
              <w:rPr>
                <w:color w:val="000000"/>
                <w:sz w:val="28"/>
                <w:szCs w:val="28"/>
              </w:rPr>
              <w:t>hồi</w:t>
            </w:r>
            <w:proofErr w:type="spellEnd"/>
            <w:r>
              <w:rPr>
                <w:color w:val="000000"/>
                <w:sz w:val="28"/>
                <w:szCs w:val="28"/>
              </w:rPr>
              <w:t xml:space="preserve"> </w:t>
            </w:r>
            <w:proofErr w:type="spellStart"/>
            <w:r>
              <w:rPr>
                <w:color w:val="000000"/>
                <w:sz w:val="28"/>
                <w:szCs w:val="28"/>
              </w:rPr>
              <w:t>phục</w:t>
            </w:r>
            <w:proofErr w:type="spellEnd"/>
            <w:r>
              <w:rPr>
                <w:color w:val="000000"/>
                <w:sz w:val="28"/>
                <w:szCs w:val="28"/>
              </w:rPr>
              <w:t xml:space="preserve"> </w:t>
            </w:r>
          </w:p>
          <w:p w:rsidR="00BC2FFD" w:rsidRDefault="00BC2FFD" w:rsidP="00E030B4">
            <w:pPr>
              <w:jc w:val="center"/>
              <w:rPr>
                <w:color w:val="000000"/>
                <w:sz w:val="28"/>
                <w:szCs w:val="28"/>
              </w:rPr>
            </w:pPr>
            <w:r>
              <w:rPr>
                <w:color w:val="000000"/>
                <w:sz w:val="28"/>
                <w:szCs w:val="28"/>
              </w:rPr>
              <w:t>(4)</w:t>
            </w:r>
          </w:p>
        </w:tc>
        <w:tc>
          <w:tcPr>
            <w:tcW w:w="3402" w:type="dxa"/>
            <w:tcBorders>
              <w:top w:val="nil"/>
              <w:left w:val="nil"/>
              <w:bottom w:val="single" w:sz="4" w:space="0" w:color="auto"/>
              <w:right w:val="single" w:sz="4" w:space="0" w:color="auto"/>
            </w:tcBorders>
            <w:shd w:val="clear" w:color="auto" w:fill="auto"/>
            <w:noWrap/>
            <w:vAlign w:val="center"/>
          </w:tcPr>
          <w:p w:rsidR="00BC2FFD" w:rsidRDefault="000A2C64" w:rsidP="00E030B4">
            <w:pPr>
              <w:jc w:val="center"/>
              <w:rPr>
                <w:color w:val="000000"/>
                <w:sz w:val="28"/>
                <w:szCs w:val="28"/>
                <w:lang w:val="vi-VN"/>
              </w:rPr>
            </w:pPr>
            <w:r>
              <w:rPr>
                <w:color w:val="000000"/>
                <w:sz w:val="28"/>
                <w:szCs w:val="28"/>
                <w:lang w:val="vi-VN"/>
              </w:rPr>
              <w:t>27,63</w:t>
            </w:r>
          </w:p>
          <w:p w:rsidR="000A2C64" w:rsidRPr="000A2C64" w:rsidRDefault="000A2C64" w:rsidP="00E030B4">
            <w:pPr>
              <w:jc w:val="center"/>
              <w:rPr>
                <w:color w:val="000000"/>
                <w:sz w:val="28"/>
                <w:szCs w:val="28"/>
                <w:lang w:val="vi-VN"/>
              </w:rPr>
            </w:pPr>
            <w:r>
              <w:rPr>
                <w:color w:val="000000"/>
                <w:sz w:val="28"/>
                <w:szCs w:val="28"/>
                <w:lang w:val="vi-VN"/>
              </w:rPr>
              <w:t>(23,61 – 34,32)</w:t>
            </w:r>
          </w:p>
        </w:tc>
        <w:tc>
          <w:tcPr>
            <w:tcW w:w="2268" w:type="dxa"/>
            <w:vMerge/>
            <w:tcBorders>
              <w:left w:val="nil"/>
              <w:right w:val="single" w:sz="4" w:space="0" w:color="auto"/>
            </w:tcBorders>
            <w:shd w:val="clear" w:color="auto" w:fill="auto"/>
            <w:noWrap/>
            <w:vAlign w:val="center"/>
          </w:tcPr>
          <w:p w:rsidR="00BC2FFD" w:rsidRPr="00B53095" w:rsidRDefault="00BC2FFD" w:rsidP="00E030B4">
            <w:pPr>
              <w:jc w:val="center"/>
              <w:rPr>
                <w:color w:val="000000"/>
                <w:sz w:val="28"/>
                <w:szCs w:val="28"/>
              </w:rPr>
            </w:pPr>
          </w:p>
        </w:tc>
      </w:tr>
      <w:tr w:rsidR="00BC2FFD" w:rsidRPr="00FB3B04" w:rsidTr="00BC2FFD">
        <w:trPr>
          <w:trHeight w:val="673"/>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rsidR="00BC2FFD" w:rsidRDefault="00BC2FFD" w:rsidP="00E030B4">
            <w:pPr>
              <w:jc w:val="center"/>
              <w:rPr>
                <w:color w:val="000000"/>
                <w:sz w:val="28"/>
                <w:szCs w:val="28"/>
              </w:rPr>
            </w:pPr>
            <w:r>
              <w:rPr>
                <w:color w:val="000000"/>
                <w:sz w:val="28"/>
                <w:szCs w:val="28"/>
              </w:rPr>
              <w:t xml:space="preserve">Lô </w:t>
            </w:r>
            <w:proofErr w:type="spellStart"/>
            <w:r>
              <w:rPr>
                <w:color w:val="000000"/>
                <w:sz w:val="28"/>
                <w:szCs w:val="28"/>
              </w:rPr>
              <w:t>LabMix</w:t>
            </w:r>
            <w:proofErr w:type="spellEnd"/>
            <w:r>
              <w:rPr>
                <w:color w:val="000000"/>
                <w:sz w:val="28"/>
                <w:szCs w:val="28"/>
              </w:rPr>
              <w:t xml:space="preserve"> </w:t>
            </w:r>
          </w:p>
          <w:p w:rsidR="00BC2FFD" w:rsidRPr="00FB3B04" w:rsidRDefault="00BC2FFD" w:rsidP="00E030B4">
            <w:pPr>
              <w:jc w:val="center"/>
              <w:rPr>
                <w:color w:val="000000"/>
                <w:sz w:val="28"/>
                <w:szCs w:val="28"/>
              </w:rPr>
            </w:pPr>
            <w:r>
              <w:rPr>
                <w:color w:val="000000"/>
                <w:sz w:val="28"/>
                <w:szCs w:val="28"/>
              </w:rPr>
              <w:t>(5</w:t>
            </w:r>
            <w:r w:rsidRPr="00FB3B04">
              <w:rPr>
                <w:color w:val="000000"/>
                <w:sz w:val="28"/>
                <w:szCs w:val="28"/>
              </w:rPr>
              <w:t>)</w:t>
            </w:r>
          </w:p>
        </w:tc>
        <w:tc>
          <w:tcPr>
            <w:tcW w:w="3402" w:type="dxa"/>
            <w:tcBorders>
              <w:top w:val="nil"/>
              <w:left w:val="nil"/>
              <w:bottom w:val="single" w:sz="4" w:space="0" w:color="auto"/>
              <w:right w:val="single" w:sz="4" w:space="0" w:color="auto"/>
            </w:tcBorders>
            <w:shd w:val="clear" w:color="auto" w:fill="auto"/>
            <w:noWrap/>
            <w:vAlign w:val="center"/>
            <w:hideMark/>
          </w:tcPr>
          <w:p w:rsidR="00BC2FFD" w:rsidRDefault="00BC2FFD" w:rsidP="00E030B4">
            <w:pPr>
              <w:jc w:val="center"/>
              <w:rPr>
                <w:color w:val="000000"/>
                <w:sz w:val="28"/>
                <w:szCs w:val="28"/>
                <w:lang w:val="vi-VN"/>
              </w:rPr>
            </w:pPr>
            <w:r>
              <w:rPr>
                <w:color w:val="000000"/>
                <w:sz w:val="28"/>
                <w:szCs w:val="28"/>
              </w:rPr>
              <w:t>3</w:t>
            </w:r>
            <w:r w:rsidR="000A2C64">
              <w:rPr>
                <w:color w:val="000000"/>
                <w:sz w:val="28"/>
                <w:szCs w:val="28"/>
                <w:lang w:val="vi-VN"/>
              </w:rPr>
              <w:t>0,66</w:t>
            </w:r>
          </w:p>
          <w:p w:rsidR="000A2C64" w:rsidRPr="000A2C64" w:rsidRDefault="000A2C64" w:rsidP="00E030B4">
            <w:pPr>
              <w:jc w:val="center"/>
              <w:rPr>
                <w:color w:val="000000"/>
                <w:sz w:val="28"/>
                <w:szCs w:val="28"/>
                <w:lang w:val="vi-VN"/>
              </w:rPr>
            </w:pPr>
            <w:r>
              <w:rPr>
                <w:color w:val="000000"/>
                <w:sz w:val="28"/>
                <w:szCs w:val="28"/>
                <w:lang w:val="vi-VN"/>
              </w:rPr>
              <w:t>(25,45 – 39,24)</w:t>
            </w:r>
          </w:p>
        </w:tc>
        <w:tc>
          <w:tcPr>
            <w:tcW w:w="2268" w:type="dxa"/>
            <w:vMerge/>
            <w:tcBorders>
              <w:left w:val="nil"/>
              <w:right w:val="single" w:sz="4" w:space="0" w:color="auto"/>
            </w:tcBorders>
            <w:shd w:val="clear" w:color="auto" w:fill="auto"/>
            <w:noWrap/>
            <w:vAlign w:val="center"/>
            <w:hideMark/>
          </w:tcPr>
          <w:p w:rsidR="00BC2FFD" w:rsidRPr="00FB3B04" w:rsidRDefault="00BC2FFD" w:rsidP="00E030B4">
            <w:pPr>
              <w:jc w:val="center"/>
              <w:rPr>
                <w:color w:val="000000"/>
                <w:sz w:val="28"/>
                <w:szCs w:val="28"/>
              </w:rPr>
            </w:pPr>
          </w:p>
        </w:tc>
      </w:tr>
      <w:tr w:rsidR="00BC2FFD" w:rsidRPr="00FB3B04" w:rsidTr="00BC2FFD">
        <w:trPr>
          <w:trHeight w:val="64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rsidR="00BC2FFD" w:rsidRDefault="00BC2FFD" w:rsidP="00E030B4">
            <w:pPr>
              <w:jc w:val="center"/>
              <w:rPr>
                <w:color w:val="000000"/>
                <w:sz w:val="28"/>
                <w:szCs w:val="28"/>
              </w:rPr>
            </w:pPr>
            <w:r>
              <w:rPr>
                <w:color w:val="000000"/>
                <w:sz w:val="28"/>
                <w:szCs w:val="28"/>
              </w:rPr>
              <w:t xml:space="preserve">Lô </w:t>
            </w:r>
            <w:proofErr w:type="spellStart"/>
            <w:r>
              <w:rPr>
                <w:color w:val="000000"/>
                <w:sz w:val="28"/>
                <w:szCs w:val="28"/>
              </w:rPr>
              <w:t>BaciMix</w:t>
            </w:r>
            <w:proofErr w:type="spellEnd"/>
            <w:r>
              <w:rPr>
                <w:color w:val="000000"/>
                <w:sz w:val="28"/>
                <w:szCs w:val="28"/>
              </w:rPr>
              <w:t xml:space="preserve"> </w:t>
            </w:r>
          </w:p>
          <w:p w:rsidR="00BC2FFD" w:rsidRPr="00FB3B04" w:rsidRDefault="00BC2FFD" w:rsidP="00E030B4">
            <w:pPr>
              <w:jc w:val="center"/>
              <w:rPr>
                <w:color w:val="000000"/>
                <w:sz w:val="28"/>
                <w:szCs w:val="28"/>
              </w:rPr>
            </w:pPr>
            <w:r>
              <w:rPr>
                <w:color w:val="000000"/>
                <w:sz w:val="28"/>
                <w:szCs w:val="28"/>
              </w:rPr>
              <w:t>(6</w:t>
            </w:r>
            <w:r w:rsidRPr="00FB3B04">
              <w:rPr>
                <w:color w:val="000000"/>
                <w:sz w:val="28"/>
                <w:szCs w:val="28"/>
              </w:rPr>
              <w:t>)</w:t>
            </w:r>
          </w:p>
        </w:tc>
        <w:tc>
          <w:tcPr>
            <w:tcW w:w="3402" w:type="dxa"/>
            <w:tcBorders>
              <w:top w:val="nil"/>
              <w:left w:val="nil"/>
              <w:bottom w:val="single" w:sz="4" w:space="0" w:color="auto"/>
              <w:right w:val="single" w:sz="4" w:space="0" w:color="auto"/>
            </w:tcBorders>
            <w:shd w:val="clear" w:color="auto" w:fill="auto"/>
            <w:noWrap/>
            <w:vAlign w:val="center"/>
            <w:hideMark/>
          </w:tcPr>
          <w:p w:rsidR="00BC2FFD" w:rsidRDefault="000A2C64" w:rsidP="00E030B4">
            <w:pPr>
              <w:jc w:val="center"/>
              <w:rPr>
                <w:color w:val="000000"/>
                <w:sz w:val="28"/>
                <w:szCs w:val="28"/>
                <w:lang w:val="vi-VN"/>
              </w:rPr>
            </w:pPr>
            <w:r>
              <w:rPr>
                <w:color w:val="000000"/>
                <w:sz w:val="28"/>
                <w:szCs w:val="28"/>
                <w:lang w:val="vi-VN"/>
              </w:rPr>
              <w:t>38,99</w:t>
            </w:r>
          </w:p>
          <w:p w:rsidR="000A2C64" w:rsidRPr="000A2C64" w:rsidRDefault="000A2C64" w:rsidP="00E030B4">
            <w:pPr>
              <w:jc w:val="center"/>
              <w:rPr>
                <w:color w:val="000000"/>
                <w:sz w:val="28"/>
                <w:szCs w:val="28"/>
                <w:lang w:val="vi-VN"/>
              </w:rPr>
            </w:pPr>
            <w:r>
              <w:rPr>
                <w:color w:val="000000"/>
                <w:sz w:val="28"/>
                <w:szCs w:val="28"/>
                <w:lang w:val="vi-VN"/>
              </w:rPr>
              <w:t>(28,93 – 49,92)</w:t>
            </w:r>
          </w:p>
        </w:tc>
        <w:tc>
          <w:tcPr>
            <w:tcW w:w="2268" w:type="dxa"/>
            <w:vMerge/>
            <w:tcBorders>
              <w:left w:val="nil"/>
              <w:bottom w:val="single" w:sz="4" w:space="0" w:color="auto"/>
              <w:right w:val="single" w:sz="4" w:space="0" w:color="auto"/>
            </w:tcBorders>
            <w:shd w:val="clear" w:color="auto" w:fill="auto"/>
            <w:noWrap/>
            <w:vAlign w:val="center"/>
            <w:hideMark/>
          </w:tcPr>
          <w:p w:rsidR="00BC2FFD" w:rsidRPr="00FB3B04" w:rsidRDefault="00BC2FFD" w:rsidP="00E030B4">
            <w:pPr>
              <w:jc w:val="center"/>
              <w:rPr>
                <w:color w:val="000000"/>
                <w:sz w:val="28"/>
                <w:szCs w:val="28"/>
              </w:rPr>
            </w:pPr>
          </w:p>
        </w:tc>
      </w:tr>
    </w:tbl>
    <w:p w:rsidR="00847063" w:rsidRDefault="00895862" w:rsidP="00895862">
      <w:pPr>
        <w:widowControl w:val="0"/>
        <w:autoSpaceDE w:val="0"/>
        <w:autoSpaceDN w:val="0"/>
        <w:adjustRightInd w:val="0"/>
        <w:spacing w:line="360" w:lineRule="auto"/>
        <w:jc w:val="center"/>
        <w:rPr>
          <w:i/>
          <w:sz w:val="28"/>
          <w:szCs w:val="28"/>
          <w:lang w:val="vi-VN"/>
        </w:rPr>
      </w:pPr>
      <w:r>
        <w:rPr>
          <w:color w:val="000000"/>
          <w:sz w:val="28"/>
          <w:szCs w:val="28"/>
          <w:lang w:val="vi-VN"/>
        </w:rPr>
        <w:t xml:space="preserve">* </w:t>
      </w:r>
      <w:r w:rsidR="00640DAD" w:rsidRPr="00FC676C">
        <w:rPr>
          <w:i/>
          <w:sz w:val="28"/>
          <w:szCs w:val="28"/>
          <w:lang w:val="vi-VN"/>
        </w:rPr>
        <w:t xml:space="preserve">Giá trị </w:t>
      </w:r>
      <w:r w:rsidR="00AB2203">
        <w:rPr>
          <w:i/>
          <w:sz w:val="28"/>
          <w:szCs w:val="28"/>
          <w:lang w:val="vi-VN"/>
        </w:rPr>
        <w:t>p</w:t>
      </w:r>
      <w:r w:rsidR="00640DAD" w:rsidRPr="00FC676C">
        <w:rPr>
          <w:i/>
          <w:sz w:val="28"/>
          <w:szCs w:val="28"/>
          <w:lang w:val="vi-VN"/>
        </w:rPr>
        <w:t xml:space="preserve"> được tính bằng kiểm định</w:t>
      </w:r>
      <w:r w:rsidR="00C57010">
        <w:rPr>
          <w:i/>
          <w:sz w:val="28"/>
          <w:szCs w:val="28"/>
          <w:lang w:val="vi-VN"/>
        </w:rPr>
        <w:t xml:space="preserve"> Kruskal Wallis</w:t>
      </w:r>
    </w:p>
    <w:p w:rsidR="00895862" w:rsidRDefault="00847063" w:rsidP="00895862">
      <w:pPr>
        <w:widowControl w:val="0"/>
        <w:autoSpaceDE w:val="0"/>
        <w:autoSpaceDN w:val="0"/>
        <w:adjustRightInd w:val="0"/>
        <w:spacing w:line="360" w:lineRule="auto"/>
        <w:jc w:val="center"/>
        <w:rPr>
          <w:i/>
          <w:sz w:val="28"/>
          <w:szCs w:val="28"/>
          <w:lang w:val="vi-VN"/>
        </w:rPr>
      </w:pPr>
      <w:r>
        <w:rPr>
          <w:i/>
          <w:sz w:val="28"/>
          <w:szCs w:val="28"/>
          <w:lang w:val="vi-VN"/>
        </w:rPr>
        <w:t xml:space="preserve">** </w:t>
      </w:r>
      <w:r w:rsidRPr="00FC676C">
        <w:rPr>
          <w:i/>
          <w:sz w:val="28"/>
          <w:szCs w:val="28"/>
          <w:lang w:val="vi-VN"/>
        </w:rPr>
        <w:t xml:space="preserve">Giá trị </w:t>
      </w:r>
      <w:r>
        <w:rPr>
          <w:i/>
          <w:sz w:val="28"/>
          <w:szCs w:val="28"/>
          <w:lang w:val="vi-VN"/>
        </w:rPr>
        <w:t>p</w:t>
      </w:r>
      <w:r w:rsidRPr="00FC676C">
        <w:rPr>
          <w:i/>
          <w:sz w:val="28"/>
          <w:szCs w:val="28"/>
          <w:lang w:val="vi-VN"/>
        </w:rPr>
        <w:t xml:space="preserve"> được tính bằng kiểm định</w:t>
      </w:r>
      <w:r w:rsidR="00640DAD" w:rsidRPr="00FC676C">
        <w:rPr>
          <w:i/>
          <w:sz w:val="28"/>
          <w:szCs w:val="28"/>
          <w:lang w:val="vi-VN"/>
        </w:rPr>
        <w:t xml:space="preserve"> </w:t>
      </w:r>
      <w:r w:rsidR="00895862">
        <w:rPr>
          <w:i/>
          <w:sz w:val="28"/>
          <w:szCs w:val="28"/>
          <w:lang w:val="vi-VN"/>
        </w:rPr>
        <w:t>Mann Whitney</w:t>
      </w:r>
    </w:p>
    <w:p w:rsidR="00D31442" w:rsidRPr="00895862" w:rsidRDefault="00527187" w:rsidP="00C57010">
      <w:pPr>
        <w:widowControl w:val="0"/>
        <w:autoSpaceDE w:val="0"/>
        <w:autoSpaceDN w:val="0"/>
        <w:adjustRightInd w:val="0"/>
        <w:spacing w:line="360" w:lineRule="auto"/>
        <w:ind w:firstLine="720"/>
        <w:jc w:val="both"/>
        <w:rPr>
          <w:color w:val="000000"/>
          <w:sz w:val="28"/>
          <w:szCs w:val="28"/>
        </w:rPr>
      </w:pPr>
      <w:r>
        <w:rPr>
          <w:sz w:val="28"/>
          <w:szCs w:val="28"/>
          <w:lang w:val="vi-VN"/>
        </w:rPr>
        <w:lastRenderedPageBreak/>
        <w:t>K</w:t>
      </w:r>
      <w:proofErr w:type="spellStart"/>
      <w:r w:rsidR="00D31442">
        <w:rPr>
          <w:sz w:val="28"/>
          <w:szCs w:val="28"/>
        </w:rPr>
        <w:t>ết</w:t>
      </w:r>
      <w:proofErr w:type="spellEnd"/>
      <w:r w:rsidR="00D31442">
        <w:rPr>
          <w:sz w:val="28"/>
          <w:szCs w:val="28"/>
        </w:rPr>
        <w:t xml:space="preserve"> </w:t>
      </w:r>
      <w:proofErr w:type="spellStart"/>
      <w:r w:rsidR="00D31442">
        <w:rPr>
          <w:sz w:val="28"/>
          <w:szCs w:val="28"/>
        </w:rPr>
        <w:t>quả</w:t>
      </w:r>
      <w:proofErr w:type="spellEnd"/>
      <w:r w:rsidR="00D31442">
        <w:rPr>
          <w:sz w:val="28"/>
          <w:szCs w:val="28"/>
        </w:rPr>
        <w:t xml:space="preserve"> </w:t>
      </w:r>
      <w:proofErr w:type="spellStart"/>
      <w:r w:rsidR="00D31442">
        <w:rPr>
          <w:sz w:val="28"/>
          <w:szCs w:val="28"/>
        </w:rPr>
        <w:t>trên</w:t>
      </w:r>
      <w:proofErr w:type="spellEnd"/>
      <w:r w:rsidR="00D31442">
        <w:rPr>
          <w:sz w:val="28"/>
          <w:szCs w:val="28"/>
        </w:rPr>
        <w:t xml:space="preserve"> </w:t>
      </w:r>
      <w:proofErr w:type="spellStart"/>
      <w:r w:rsidR="00D31442">
        <w:rPr>
          <w:sz w:val="28"/>
          <w:szCs w:val="28"/>
        </w:rPr>
        <w:t>cho</w:t>
      </w:r>
      <w:proofErr w:type="spellEnd"/>
      <w:r w:rsidR="00D31442">
        <w:rPr>
          <w:sz w:val="28"/>
          <w:szCs w:val="28"/>
        </w:rPr>
        <w:t xml:space="preserve"> </w:t>
      </w:r>
      <w:proofErr w:type="spellStart"/>
      <w:r w:rsidR="00D31442">
        <w:rPr>
          <w:sz w:val="28"/>
          <w:szCs w:val="28"/>
        </w:rPr>
        <w:t>thấy</w:t>
      </w:r>
      <w:proofErr w:type="spellEnd"/>
      <w:r w:rsidR="00D31442">
        <w:rPr>
          <w:sz w:val="28"/>
          <w:szCs w:val="28"/>
        </w:rPr>
        <w:t xml:space="preserve"> </w:t>
      </w:r>
      <w:proofErr w:type="spellStart"/>
      <w:r w:rsidR="00D31442">
        <w:rPr>
          <w:sz w:val="28"/>
          <w:szCs w:val="28"/>
        </w:rPr>
        <w:t>độ</w:t>
      </w:r>
      <w:proofErr w:type="spellEnd"/>
      <w:r w:rsidR="00D31442">
        <w:rPr>
          <w:sz w:val="28"/>
          <w:szCs w:val="28"/>
        </w:rPr>
        <w:t xml:space="preserve"> </w:t>
      </w:r>
      <w:proofErr w:type="spellStart"/>
      <w:r w:rsidR="00D31442">
        <w:rPr>
          <w:sz w:val="28"/>
          <w:szCs w:val="28"/>
        </w:rPr>
        <w:t>dày</w:t>
      </w:r>
      <w:proofErr w:type="spellEnd"/>
      <w:r w:rsidR="00D31442">
        <w:rPr>
          <w:sz w:val="28"/>
          <w:szCs w:val="28"/>
        </w:rPr>
        <w:t xml:space="preserve"> </w:t>
      </w:r>
      <w:proofErr w:type="spellStart"/>
      <w:r w:rsidR="00D31442">
        <w:rPr>
          <w:sz w:val="28"/>
          <w:szCs w:val="28"/>
        </w:rPr>
        <w:t>niêm</w:t>
      </w:r>
      <w:proofErr w:type="spellEnd"/>
      <w:r w:rsidR="00D31442">
        <w:rPr>
          <w:sz w:val="28"/>
          <w:szCs w:val="28"/>
        </w:rPr>
        <w:t xml:space="preserve"> </w:t>
      </w:r>
      <w:proofErr w:type="spellStart"/>
      <w:r w:rsidR="00D31442">
        <w:rPr>
          <w:sz w:val="28"/>
          <w:szCs w:val="28"/>
        </w:rPr>
        <w:t>mạc</w:t>
      </w:r>
      <w:proofErr w:type="spellEnd"/>
      <w:r w:rsidR="00D31442">
        <w:rPr>
          <w:sz w:val="28"/>
          <w:szCs w:val="28"/>
        </w:rPr>
        <w:t xml:space="preserve"> ở </w:t>
      </w:r>
      <w:proofErr w:type="spellStart"/>
      <w:r w:rsidR="00D31442">
        <w:rPr>
          <w:sz w:val="28"/>
          <w:szCs w:val="28"/>
        </w:rPr>
        <w:t>các</w:t>
      </w:r>
      <w:proofErr w:type="spellEnd"/>
      <w:r w:rsidR="00D31442">
        <w:rPr>
          <w:sz w:val="28"/>
          <w:szCs w:val="28"/>
        </w:rPr>
        <w:t xml:space="preserve"> </w:t>
      </w:r>
      <w:proofErr w:type="spellStart"/>
      <w:r w:rsidR="00D31442">
        <w:rPr>
          <w:sz w:val="28"/>
          <w:szCs w:val="28"/>
        </w:rPr>
        <w:t>lô</w:t>
      </w:r>
      <w:proofErr w:type="spellEnd"/>
      <w:r w:rsidR="00D31442">
        <w:rPr>
          <w:sz w:val="28"/>
          <w:szCs w:val="28"/>
        </w:rPr>
        <w:t xml:space="preserve"> </w:t>
      </w:r>
      <w:proofErr w:type="spellStart"/>
      <w:r w:rsidR="00D31442">
        <w:rPr>
          <w:sz w:val="28"/>
          <w:szCs w:val="28"/>
        </w:rPr>
        <w:t>chứng</w:t>
      </w:r>
      <w:proofErr w:type="spellEnd"/>
      <w:r w:rsidR="00D31442">
        <w:rPr>
          <w:sz w:val="28"/>
          <w:szCs w:val="28"/>
        </w:rPr>
        <w:t xml:space="preserve"> </w:t>
      </w:r>
      <w:proofErr w:type="spellStart"/>
      <w:r w:rsidR="00D31442">
        <w:rPr>
          <w:sz w:val="28"/>
          <w:szCs w:val="28"/>
        </w:rPr>
        <w:t>sinh</w:t>
      </w:r>
      <w:proofErr w:type="spellEnd"/>
      <w:r w:rsidR="00D31442">
        <w:rPr>
          <w:sz w:val="28"/>
          <w:szCs w:val="28"/>
        </w:rPr>
        <w:t xml:space="preserve"> </w:t>
      </w:r>
      <w:proofErr w:type="spellStart"/>
      <w:r w:rsidR="00D31442">
        <w:rPr>
          <w:sz w:val="28"/>
          <w:szCs w:val="28"/>
        </w:rPr>
        <w:t>lý</w:t>
      </w:r>
      <w:proofErr w:type="spellEnd"/>
      <w:r w:rsidR="00D31442">
        <w:rPr>
          <w:sz w:val="28"/>
          <w:szCs w:val="28"/>
        </w:rPr>
        <w:t xml:space="preserve">, </w:t>
      </w:r>
      <w:proofErr w:type="spellStart"/>
      <w:r w:rsidR="00D31442">
        <w:rPr>
          <w:sz w:val="28"/>
          <w:szCs w:val="28"/>
        </w:rPr>
        <w:t>lô</w:t>
      </w:r>
      <w:proofErr w:type="spellEnd"/>
      <w:r w:rsidR="00D31442">
        <w:rPr>
          <w:sz w:val="28"/>
          <w:szCs w:val="28"/>
        </w:rPr>
        <w:t xml:space="preserve"> </w:t>
      </w:r>
      <w:proofErr w:type="spellStart"/>
      <w:r w:rsidR="00D31442">
        <w:rPr>
          <w:sz w:val="28"/>
          <w:szCs w:val="28"/>
        </w:rPr>
        <w:t>chứng</w:t>
      </w:r>
      <w:proofErr w:type="spellEnd"/>
      <w:r w:rsidR="00D31442">
        <w:rPr>
          <w:sz w:val="28"/>
          <w:szCs w:val="28"/>
        </w:rPr>
        <w:t xml:space="preserve"> </w:t>
      </w:r>
      <w:proofErr w:type="spellStart"/>
      <w:r w:rsidR="00D31442">
        <w:rPr>
          <w:sz w:val="28"/>
          <w:szCs w:val="28"/>
        </w:rPr>
        <w:t>dương</w:t>
      </w:r>
      <w:proofErr w:type="spellEnd"/>
      <w:r w:rsidR="00D31442">
        <w:rPr>
          <w:sz w:val="28"/>
          <w:szCs w:val="28"/>
        </w:rPr>
        <w:t xml:space="preserve">, </w:t>
      </w:r>
      <w:proofErr w:type="spellStart"/>
      <w:r w:rsidR="00D31442">
        <w:rPr>
          <w:sz w:val="28"/>
          <w:szCs w:val="28"/>
        </w:rPr>
        <w:t>lô</w:t>
      </w:r>
      <w:proofErr w:type="spellEnd"/>
      <w:r w:rsidR="00D31442">
        <w:rPr>
          <w:sz w:val="28"/>
          <w:szCs w:val="28"/>
        </w:rPr>
        <w:t xml:space="preserve"> </w:t>
      </w:r>
      <w:proofErr w:type="spellStart"/>
      <w:r w:rsidR="00D31442">
        <w:rPr>
          <w:sz w:val="28"/>
          <w:szCs w:val="28"/>
        </w:rPr>
        <w:t>tự</w:t>
      </w:r>
      <w:proofErr w:type="spellEnd"/>
      <w:r w:rsidR="00D31442">
        <w:rPr>
          <w:sz w:val="28"/>
          <w:szCs w:val="28"/>
        </w:rPr>
        <w:t xml:space="preserve"> </w:t>
      </w:r>
      <w:proofErr w:type="spellStart"/>
      <w:r w:rsidR="00D31442">
        <w:rPr>
          <w:sz w:val="28"/>
          <w:szCs w:val="28"/>
        </w:rPr>
        <w:t>hồi</w:t>
      </w:r>
      <w:proofErr w:type="spellEnd"/>
      <w:r w:rsidR="00D31442">
        <w:rPr>
          <w:sz w:val="28"/>
          <w:szCs w:val="28"/>
        </w:rPr>
        <w:t xml:space="preserve"> </w:t>
      </w:r>
      <w:proofErr w:type="spellStart"/>
      <w:r w:rsidR="00D31442">
        <w:rPr>
          <w:sz w:val="28"/>
          <w:szCs w:val="28"/>
        </w:rPr>
        <w:t>phục</w:t>
      </w:r>
      <w:proofErr w:type="spellEnd"/>
      <w:r w:rsidR="00D31442">
        <w:rPr>
          <w:sz w:val="28"/>
          <w:szCs w:val="28"/>
        </w:rPr>
        <w:t xml:space="preserve">, </w:t>
      </w:r>
      <w:proofErr w:type="spellStart"/>
      <w:r w:rsidR="00D31442">
        <w:rPr>
          <w:sz w:val="28"/>
          <w:szCs w:val="28"/>
        </w:rPr>
        <w:t>lô</w:t>
      </w:r>
      <w:proofErr w:type="spellEnd"/>
      <w:r w:rsidR="00D31442">
        <w:rPr>
          <w:sz w:val="28"/>
          <w:szCs w:val="28"/>
        </w:rPr>
        <w:t xml:space="preserve"> </w:t>
      </w:r>
      <w:proofErr w:type="spellStart"/>
      <w:r w:rsidR="00D31442">
        <w:rPr>
          <w:sz w:val="28"/>
          <w:szCs w:val="28"/>
        </w:rPr>
        <w:t>BaciMix</w:t>
      </w:r>
      <w:proofErr w:type="spellEnd"/>
      <w:r w:rsidR="00D31442">
        <w:rPr>
          <w:sz w:val="28"/>
          <w:szCs w:val="28"/>
        </w:rPr>
        <w:t xml:space="preserve">, </w:t>
      </w:r>
      <w:proofErr w:type="spellStart"/>
      <w:r w:rsidR="00D31442">
        <w:rPr>
          <w:sz w:val="28"/>
          <w:szCs w:val="28"/>
        </w:rPr>
        <w:t>lô</w:t>
      </w:r>
      <w:proofErr w:type="spellEnd"/>
      <w:r w:rsidR="00D31442">
        <w:rPr>
          <w:sz w:val="28"/>
          <w:szCs w:val="28"/>
        </w:rPr>
        <w:t xml:space="preserve"> </w:t>
      </w:r>
      <w:proofErr w:type="spellStart"/>
      <w:r w:rsidR="00D31442">
        <w:rPr>
          <w:sz w:val="28"/>
          <w:szCs w:val="28"/>
        </w:rPr>
        <w:t>LabMix</w:t>
      </w:r>
      <w:proofErr w:type="spellEnd"/>
      <w:r w:rsidR="00D31442">
        <w:rPr>
          <w:sz w:val="28"/>
          <w:szCs w:val="28"/>
        </w:rPr>
        <w:t xml:space="preserve"> </w:t>
      </w:r>
      <w:proofErr w:type="spellStart"/>
      <w:r w:rsidR="00D31442">
        <w:rPr>
          <w:sz w:val="28"/>
          <w:szCs w:val="28"/>
        </w:rPr>
        <w:t>cao</w:t>
      </w:r>
      <w:proofErr w:type="spellEnd"/>
      <w:r w:rsidR="00D31442">
        <w:rPr>
          <w:sz w:val="28"/>
          <w:szCs w:val="28"/>
        </w:rPr>
        <w:t xml:space="preserve"> </w:t>
      </w:r>
      <w:proofErr w:type="spellStart"/>
      <w:r w:rsidR="00D31442">
        <w:rPr>
          <w:sz w:val="28"/>
          <w:szCs w:val="28"/>
        </w:rPr>
        <w:t>hơn</w:t>
      </w:r>
      <w:proofErr w:type="spellEnd"/>
      <w:r w:rsidR="00D31442">
        <w:rPr>
          <w:sz w:val="28"/>
          <w:szCs w:val="28"/>
        </w:rPr>
        <w:t xml:space="preserve"> so </w:t>
      </w:r>
      <w:proofErr w:type="spellStart"/>
      <w:r w:rsidR="00D31442">
        <w:rPr>
          <w:sz w:val="28"/>
          <w:szCs w:val="28"/>
        </w:rPr>
        <w:t>với</w:t>
      </w:r>
      <w:proofErr w:type="spellEnd"/>
      <w:r w:rsidR="00D31442">
        <w:rPr>
          <w:sz w:val="28"/>
          <w:szCs w:val="28"/>
        </w:rPr>
        <w:t xml:space="preserve"> </w:t>
      </w:r>
      <w:proofErr w:type="spellStart"/>
      <w:r w:rsidR="00D31442">
        <w:rPr>
          <w:sz w:val="28"/>
          <w:szCs w:val="28"/>
        </w:rPr>
        <w:t>lô</w:t>
      </w:r>
      <w:proofErr w:type="spellEnd"/>
      <w:r w:rsidR="00D31442">
        <w:rPr>
          <w:sz w:val="28"/>
          <w:szCs w:val="28"/>
        </w:rPr>
        <w:t xml:space="preserve"> </w:t>
      </w:r>
      <w:proofErr w:type="spellStart"/>
      <w:r w:rsidR="00D31442">
        <w:rPr>
          <w:sz w:val="28"/>
          <w:szCs w:val="28"/>
        </w:rPr>
        <w:t>chứng</w:t>
      </w:r>
      <w:proofErr w:type="spellEnd"/>
      <w:r w:rsidR="00D31442">
        <w:rPr>
          <w:sz w:val="28"/>
          <w:szCs w:val="28"/>
        </w:rPr>
        <w:t xml:space="preserve"> </w:t>
      </w:r>
      <w:proofErr w:type="spellStart"/>
      <w:r w:rsidR="00D31442">
        <w:rPr>
          <w:sz w:val="28"/>
          <w:szCs w:val="28"/>
        </w:rPr>
        <w:t>kháng</w:t>
      </w:r>
      <w:proofErr w:type="spellEnd"/>
      <w:r w:rsidR="00D31442">
        <w:rPr>
          <w:sz w:val="28"/>
          <w:szCs w:val="28"/>
        </w:rPr>
        <w:t xml:space="preserve"> </w:t>
      </w:r>
      <w:proofErr w:type="spellStart"/>
      <w:r w:rsidR="00D31442">
        <w:rPr>
          <w:sz w:val="28"/>
          <w:szCs w:val="28"/>
        </w:rPr>
        <w:t>sinh</w:t>
      </w:r>
      <w:proofErr w:type="spellEnd"/>
      <w:r w:rsidR="00D31442">
        <w:rPr>
          <w:sz w:val="28"/>
          <w:szCs w:val="28"/>
        </w:rPr>
        <w:t xml:space="preserve"> (p</w:t>
      </w:r>
      <w:r w:rsidR="00AD7919">
        <w:rPr>
          <w:sz w:val="28"/>
          <w:szCs w:val="28"/>
          <w:lang w:val="vi-VN"/>
        </w:rPr>
        <w:t xml:space="preserve"> </w:t>
      </w:r>
      <w:r w:rsidR="00D31442">
        <w:rPr>
          <w:sz w:val="28"/>
          <w:szCs w:val="28"/>
        </w:rPr>
        <w:t>&lt;</w:t>
      </w:r>
      <w:r w:rsidR="00AD7919">
        <w:rPr>
          <w:sz w:val="28"/>
          <w:szCs w:val="28"/>
          <w:lang w:val="vi-VN"/>
        </w:rPr>
        <w:t xml:space="preserve"> </w:t>
      </w:r>
      <w:r w:rsidR="00D31442">
        <w:rPr>
          <w:sz w:val="28"/>
          <w:szCs w:val="28"/>
        </w:rPr>
        <w:t xml:space="preserve">0,05). </w:t>
      </w:r>
      <w:proofErr w:type="spellStart"/>
      <w:r w:rsidR="00D31442">
        <w:rPr>
          <w:sz w:val="28"/>
          <w:szCs w:val="28"/>
        </w:rPr>
        <w:t>Tuy</w:t>
      </w:r>
      <w:proofErr w:type="spellEnd"/>
      <w:r w:rsidR="00D31442">
        <w:rPr>
          <w:sz w:val="28"/>
          <w:szCs w:val="28"/>
        </w:rPr>
        <w:t xml:space="preserve"> </w:t>
      </w:r>
      <w:proofErr w:type="spellStart"/>
      <w:r w:rsidR="00D31442">
        <w:rPr>
          <w:sz w:val="28"/>
          <w:szCs w:val="28"/>
        </w:rPr>
        <w:t>nhiên</w:t>
      </w:r>
      <w:proofErr w:type="spellEnd"/>
      <w:r w:rsidR="00D31442">
        <w:rPr>
          <w:sz w:val="28"/>
          <w:szCs w:val="28"/>
        </w:rPr>
        <w:t xml:space="preserve"> </w:t>
      </w:r>
      <w:proofErr w:type="spellStart"/>
      <w:r w:rsidR="00D31442">
        <w:rPr>
          <w:sz w:val="28"/>
          <w:szCs w:val="28"/>
        </w:rPr>
        <w:t>sự</w:t>
      </w:r>
      <w:proofErr w:type="spellEnd"/>
      <w:r w:rsidR="00D31442">
        <w:rPr>
          <w:sz w:val="28"/>
          <w:szCs w:val="28"/>
        </w:rPr>
        <w:t xml:space="preserve"> </w:t>
      </w:r>
      <w:proofErr w:type="spellStart"/>
      <w:r w:rsidR="00D31442">
        <w:rPr>
          <w:sz w:val="28"/>
          <w:szCs w:val="28"/>
        </w:rPr>
        <w:t>khác</w:t>
      </w:r>
      <w:proofErr w:type="spellEnd"/>
      <w:r w:rsidR="00D31442">
        <w:rPr>
          <w:sz w:val="28"/>
          <w:szCs w:val="28"/>
        </w:rPr>
        <w:t xml:space="preserve"> </w:t>
      </w:r>
      <w:proofErr w:type="spellStart"/>
      <w:r w:rsidR="00D31442">
        <w:rPr>
          <w:sz w:val="28"/>
          <w:szCs w:val="28"/>
        </w:rPr>
        <w:t>biệt</w:t>
      </w:r>
      <w:proofErr w:type="spellEnd"/>
      <w:r w:rsidR="00D31442">
        <w:rPr>
          <w:sz w:val="28"/>
          <w:szCs w:val="28"/>
        </w:rPr>
        <w:t xml:space="preserve"> </w:t>
      </w:r>
      <w:proofErr w:type="spellStart"/>
      <w:r w:rsidR="00D31442">
        <w:rPr>
          <w:sz w:val="28"/>
          <w:szCs w:val="28"/>
        </w:rPr>
        <w:t>này</w:t>
      </w:r>
      <w:proofErr w:type="spellEnd"/>
      <w:r w:rsidR="00D31442">
        <w:rPr>
          <w:sz w:val="28"/>
          <w:szCs w:val="28"/>
        </w:rPr>
        <w:t xml:space="preserve"> </w:t>
      </w:r>
      <w:proofErr w:type="spellStart"/>
      <w:r w:rsidR="00D31442">
        <w:rPr>
          <w:sz w:val="28"/>
          <w:szCs w:val="28"/>
        </w:rPr>
        <w:t>không</w:t>
      </w:r>
      <w:proofErr w:type="spellEnd"/>
      <w:r w:rsidR="00D31442">
        <w:rPr>
          <w:sz w:val="28"/>
          <w:szCs w:val="28"/>
        </w:rPr>
        <w:t xml:space="preserve"> </w:t>
      </w:r>
      <w:proofErr w:type="spellStart"/>
      <w:r w:rsidR="00D31442">
        <w:rPr>
          <w:sz w:val="28"/>
          <w:szCs w:val="28"/>
        </w:rPr>
        <w:t>có</w:t>
      </w:r>
      <w:proofErr w:type="spellEnd"/>
      <w:r w:rsidR="00D31442">
        <w:rPr>
          <w:sz w:val="28"/>
          <w:szCs w:val="28"/>
        </w:rPr>
        <w:t xml:space="preserve"> ý </w:t>
      </w:r>
      <w:proofErr w:type="spellStart"/>
      <w:r w:rsidR="00D31442">
        <w:rPr>
          <w:sz w:val="28"/>
          <w:szCs w:val="28"/>
        </w:rPr>
        <w:t>nghĩa</w:t>
      </w:r>
      <w:proofErr w:type="spellEnd"/>
      <w:r w:rsidR="00D31442">
        <w:rPr>
          <w:sz w:val="28"/>
          <w:szCs w:val="28"/>
        </w:rPr>
        <w:t xml:space="preserve"> </w:t>
      </w:r>
      <w:proofErr w:type="spellStart"/>
      <w:r w:rsidR="00D31442">
        <w:rPr>
          <w:sz w:val="28"/>
          <w:szCs w:val="28"/>
        </w:rPr>
        <w:t>thống</w:t>
      </w:r>
      <w:proofErr w:type="spellEnd"/>
      <w:r w:rsidR="00D31442">
        <w:rPr>
          <w:sz w:val="28"/>
          <w:szCs w:val="28"/>
        </w:rPr>
        <w:t xml:space="preserve"> </w:t>
      </w:r>
      <w:proofErr w:type="spellStart"/>
      <w:r w:rsidR="00D31442">
        <w:rPr>
          <w:sz w:val="28"/>
          <w:szCs w:val="28"/>
        </w:rPr>
        <w:t>kê</w:t>
      </w:r>
      <w:proofErr w:type="spellEnd"/>
      <w:r w:rsidR="00D4783F">
        <w:rPr>
          <w:sz w:val="28"/>
          <w:szCs w:val="28"/>
          <w:lang w:val="vi-VN"/>
        </w:rPr>
        <w:t xml:space="preserve"> giữa lô chứng dương, lô LabMix và lô BaciMix</w:t>
      </w:r>
      <w:r w:rsidR="00D31442">
        <w:rPr>
          <w:sz w:val="28"/>
          <w:szCs w:val="28"/>
        </w:rPr>
        <w:t xml:space="preserve"> (p</w:t>
      </w:r>
      <w:r w:rsidR="00AD7919">
        <w:rPr>
          <w:sz w:val="28"/>
          <w:szCs w:val="28"/>
          <w:lang w:val="vi-VN"/>
        </w:rPr>
        <w:t xml:space="preserve"> </w:t>
      </w:r>
      <w:r w:rsidR="00D31442">
        <w:rPr>
          <w:sz w:val="28"/>
          <w:szCs w:val="28"/>
        </w:rPr>
        <w:t>&gt;</w:t>
      </w:r>
      <w:r w:rsidR="00AD7919">
        <w:rPr>
          <w:sz w:val="28"/>
          <w:szCs w:val="28"/>
          <w:lang w:val="vi-VN"/>
        </w:rPr>
        <w:t xml:space="preserve"> </w:t>
      </w:r>
      <w:r w:rsidR="00D31442">
        <w:rPr>
          <w:sz w:val="28"/>
          <w:szCs w:val="28"/>
        </w:rPr>
        <w:t>0,05)</w:t>
      </w:r>
      <w:r w:rsidR="0004030D">
        <w:rPr>
          <w:sz w:val="28"/>
          <w:szCs w:val="28"/>
          <w:lang w:val="vi-VN"/>
        </w:rPr>
        <w:t>.</w:t>
      </w:r>
    </w:p>
    <w:p w:rsidR="001D3415" w:rsidRPr="00D246B8" w:rsidRDefault="00FC5E8E" w:rsidP="00955586">
      <w:pPr>
        <w:pStyle w:val="NormalWeb"/>
        <w:widowControl w:val="0"/>
        <w:spacing w:before="0" w:beforeAutospacing="0" w:after="0" w:afterAutospacing="0"/>
        <w:outlineLvl w:val="1"/>
        <w:rPr>
          <w:b/>
          <w:sz w:val="28"/>
          <w:szCs w:val="28"/>
          <w:lang w:val="vi-VN"/>
        </w:rPr>
      </w:pPr>
      <w:bookmarkStart w:id="1135" w:name="_Toc139234750"/>
      <w:bookmarkStart w:id="1136" w:name="_Toc139235612"/>
      <w:bookmarkStart w:id="1137" w:name="_Toc145962213"/>
      <w:bookmarkStart w:id="1138" w:name="_Toc145962783"/>
      <w:bookmarkStart w:id="1139" w:name="_Toc155709770"/>
      <w:r w:rsidRPr="00D246B8">
        <w:rPr>
          <w:b/>
          <w:sz w:val="28"/>
          <w:szCs w:val="28"/>
          <w:lang w:val="vi-VN"/>
        </w:rPr>
        <w:t>3.</w:t>
      </w:r>
      <w:r w:rsidR="00770174">
        <w:rPr>
          <w:b/>
          <w:sz w:val="28"/>
          <w:szCs w:val="28"/>
          <w:lang w:val="vi-VN"/>
        </w:rPr>
        <w:t>3</w:t>
      </w:r>
      <w:r w:rsidRPr="00D246B8">
        <w:rPr>
          <w:b/>
          <w:sz w:val="28"/>
          <w:szCs w:val="28"/>
          <w:lang w:val="vi-VN"/>
        </w:rPr>
        <w:t>. Kết quả thay đổi chỉ số miễn dịch trên chuột cống trắng khi sử dụng chế phẩm LabMix và BaciMix</w:t>
      </w:r>
      <w:bookmarkEnd w:id="1135"/>
      <w:bookmarkEnd w:id="1136"/>
      <w:bookmarkEnd w:id="1137"/>
      <w:bookmarkEnd w:id="1138"/>
      <w:bookmarkEnd w:id="1139"/>
    </w:p>
    <w:p w:rsidR="00D4783F" w:rsidRPr="00D4783F" w:rsidRDefault="00D4783F" w:rsidP="00955586">
      <w:pPr>
        <w:pStyle w:val="NormalWeb"/>
        <w:widowControl w:val="0"/>
        <w:spacing w:before="0" w:beforeAutospacing="0" w:after="0" w:afterAutospacing="0"/>
        <w:outlineLvl w:val="1"/>
        <w:rPr>
          <w:bCs/>
          <w:iCs/>
          <w:noProof/>
          <w:color w:val="000000"/>
          <w:sz w:val="28"/>
          <w:szCs w:val="28"/>
          <w:lang w:val="vi-VN"/>
        </w:rPr>
      </w:pPr>
      <w:r>
        <w:rPr>
          <w:bCs/>
          <w:iCs/>
          <w:noProof/>
          <w:color w:val="000000"/>
          <w:sz w:val="28"/>
          <w:szCs w:val="28"/>
          <w:lang w:val="vi-VN"/>
        </w:rPr>
        <w:tab/>
      </w:r>
      <w:bookmarkStart w:id="1140" w:name="_Toc140421897"/>
      <w:bookmarkStart w:id="1141" w:name="_Toc144477216"/>
      <w:bookmarkStart w:id="1142" w:name="_Toc145962214"/>
      <w:bookmarkStart w:id="1143" w:name="_Toc145962455"/>
      <w:bookmarkStart w:id="1144" w:name="_Toc145962784"/>
      <w:bookmarkStart w:id="1145" w:name="_Toc150168228"/>
      <w:bookmarkStart w:id="1146" w:name="_Toc155709771"/>
      <w:r>
        <w:rPr>
          <w:bCs/>
          <w:iCs/>
          <w:noProof/>
          <w:color w:val="000000"/>
          <w:sz w:val="28"/>
          <w:szCs w:val="28"/>
          <w:lang w:val="vi-VN"/>
        </w:rPr>
        <w:t>Các chỉ số miễn dịch bao gồm</w:t>
      </w:r>
      <w:r w:rsidR="00847063">
        <w:rPr>
          <w:bCs/>
          <w:iCs/>
          <w:noProof/>
          <w:color w:val="000000"/>
          <w:sz w:val="28"/>
          <w:szCs w:val="28"/>
          <w:lang w:val="vi-VN"/>
        </w:rPr>
        <w:t xml:space="preserve"> </w:t>
      </w:r>
      <w:r w:rsidR="00854E98">
        <w:rPr>
          <w:bCs/>
          <w:iCs/>
          <w:noProof/>
          <w:color w:val="000000"/>
          <w:sz w:val="28"/>
          <w:szCs w:val="28"/>
          <w:lang w:val="vi-VN"/>
        </w:rPr>
        <w:t>nồng độ</w:t>
      </w:r>
      <w:r w:rsidRPr="00D246B8">
        <w:rPr>
          <w:bCs/>
          <w:sz w:val="28"/>
          <w:szCs w:val="28"/>
          <w:lang w:val="vi-VN"/>
        </w:rPr>
        <w:t xml:space="preserve"> IL</w:t>
      </w:r>
      <w:r w:rsidR="0063664F">
        <w:rPr>
          <w:bCs/>
          <w:sz w:val="28"/>
          <w:szCs w:val="28"/>
          <w:lang w:val="vi-VN"/>
        </w:rPr>
        <w:t>-</w:t>
      </w:r>
      <w:r w:rsidRPr="00D246B8">
        <w:rPr>
          <w:bCs/>
          <w:sz w:val="28"/>
          <w:szCs w:val="28"/>
          <w:lang w:val="vi-VN"/>
        </w:rPr>
        <w:t>6, TNF-</w:t>
      </w:r>
      <w:r w:rsidRPr="00D4783F">
        <w:rPr>
          <w:bCs/>
          <w:sz w:val="28"/>
          <w:szCs w:val="28"/>
        </w:rPr>
        <w:sym w:font="Symbol" w:char="F061"/>
      </w:r>
      <w:r w:rsidRPr="00D4783F">
        <w:rPr>
          <w:bCs/>
          <w:sz w:val="28"/>
          <w:szCs w:val="28"/>
          <w:lang w:val="vi-VN"/>
        </w:rPr>
        <w:t xml:space="preserve"> trong huyết thanh</w:t>
      </w:r>
      <w:r w:rsidR="00847063">
        <w:rPr>
          <w:bCs/>
          <w:sz w:val="28"/>
          <w:szCs w:val="28"/>
          <w:lang w:val="vi-VN"/>
        </w:rPr>
        <w:t>,</w:t>
      </w:r>
      <w:r>
        <w:rPr>
          <w:bCs/>
          <w:sz w:val="28"/>
          <w:szCs w:val="28"/>
          <w:lang w:val="vi-VN"/>
        </w:rPr>
        <w:t xml:space="preserve"> </w:t>
      </w:r>
      <w:r w:rsidR="004D3C97">
        <w:rPr>
          <w:bCs/>
          <w:sz w:val="28"/>
          <w:szCs w:val="28"/>
          <w:lang w:val="vi-VN"/>
        </w:rPr>
        <w:t>nồng độ</w:t>
      </w:r>
      <w:r>
        <w:rPr>
          <w:bCs/>
          <w:sz w:val="28"/>
          <w:szCs w:val="28"/>
          <w:lang w:val="vi-VN"/>
        </w:rPr>
        <w:t xml:space="preserve"> IgA máu và niêm mạc ruột được xác định trên mô hình chuột sử dụng chế phẩm trong 28 ngày và mô hình chuột</w:t>
      </w:r>
      <w:r w:rsidR="00847063">
        <w:rPr>
          <w:bCs/>
          <w:sz w:val="28"/>
          <w:szCs w:val="28"/>
          <w:lang w:val="vi-VN"/>
        </w:rPr>
        <w:t xml:space="preserve"> </w:t>
      </w:r>
      <w:r>
        <w:rPr>
          <w:bCs/>
          <w:sz w:val="28"/>
          <w:szCs w:val="28"/>
          <w:lang w:val="vi-VN"/>
        </w:rPr>
        <w:t>tiêu chảy sau dùng kháng sinh</w:t>
      </w:r>
      <w:bookmarkEnd w:id="1140"/>
      <w:bookmarkEnd w:id="1141"/>
      <w:r w:rsidR="00AF6EB3">
        <w:rPr>
          <w:bCs/>
          <w:sz w:val="28"/>
          <w:szCs w:val="28"/>
          <w:lang w:val="vi-VN"/>
        </w:rPr>
        <w:t>.</w:t>
      </w:r>
      <w:bookmarkEnd w:id="1142"/>
      <w:bookmarkEnd w:id="1143"/>
      <w:bookmarkEnd w:id="1144"/>
      <w:bookmarkEnd w:id="1145"/>
      <w:bookmarkEnd w:id="1146"/>
    </w:p>
    <w:p w:rsidR="00FC5E8E" w:rsidRPr="00D246B8" w:rsidRDefault="00FC5E8E" w:rsidP="00847063">
      <w:pPr>
        <w:pStyle w:val="Heading3"/>
        <w:spacing w:before="0" w:beforeAutospacing="0" w:after="0" w:afterAutospacing="0" w:line="360" w:lineRule="auto"/>
        <w:jc w:val="both"/>
        <w:rPr>
          <w:bCs w:val="0"/>
          <w:i/>
          <w:sz w:val="28"/>
          <w:szCs w:val="28"/>
          <w:lang w:val="vi-VN"/>
        </w:rPr>
      </w:pPr>
      <w:bookmarkStart w:id="1147" w:name="_Toc139234751"/>
      <w:bookmarkStart w:id="1148" w:name="_Toc139235613"/>
      <w:bookmarkStart w:id="1149" w:name="_Toc145962215"/>
      <w:bookmarkStart w:id="1150" w:name="_Toc145962785"/>
      <w:bookmarkStart w:id="1151" w:name="_Toc155709772"/>
      <w:r w:rsidRPr="00D246B8">
        <w:rPr>
          <w:bCs w:val="0"/>
          <w:i/>
          <w:sz w:val="28"/>
          <w:szCs w:val="28"/>
          <w:lang w:val="vi-VN"/>
        </w:rPr>
        <w:t>3</w:t>
      </w:r>
      <w:r w:rsidR="0004030D" w:rsidRPr="00955586">
        <w:rPr>
          <w:bCs w:val="0"/>
          <w:i/>
          <w:sz w:val="28"/>
          <w:szCs w:val="28"/>
          <w:lang w:val="vi-VN"/>
        </w:rPr>
        <w:t>.</w:t>
      </w:r>
      <w:r w:rsidR="00770174">
        <w:rPr>
          <w:bCs w:val="0"/>
          <w:i/>
          <w:sz w:val="28"/>
          <w:szCs w:val="28"/>
          <w:lang w:val="vi-VN"/>
        </w:rPr>
        <w:t>3</w:t>
      </w:r>
      <w:r w:rsidRPr="00D246B8">
        <w:rPr>
          <w:bCs w:val="0"/>
          <w:i/>
          <w:sz w:val="28"/>
          <w:szCs w:val="28"/>
          <w:lang w:val="vi-VN"/>
        </w:rPr>
        <w:t>.1. Kết quả thay đổi chỉ số miễn dịch trên mô hình chuộ</w:t>
      </w:r>
      <w:r w:rsidR="00C302E1" w:rsidRPr="00D246B8">
        <w:rPr>
          <w:bCs w:val="0"/>
          <w:i/>
          <w:sz w:val="28"/>
          <w:szCs w:val="28"/>
          <w:lang w:val="vi-VN"/>
        </w:rPr>
        <w:t>t</w:t>
      </w:r>
      <w:bookmarkEnd w:id="1147"/>
      <w:bookmarkEnd w:id="1148"/>
      <w:bookmarkEnd w:id="1149"/>
      <w:bookmarkEnd w:id="1150"/>
      <w:r w:rsidR="00ED663F">
        <w:rPr>
          <w:bCs w:val="0"/>
          <w:i/>
          <w:sz w:val="28"/>
          <w:szCs w:val="28"/>
          <w:lang w:val="vi-VN"/>
        </w:rPr>
        <w:t xml:space="preserve"> sau 28 ngày</w:t>
      </w:r>
      <w:r w:rsidR="00847063">
        <w:rPr>
          <w:bCs w:val="0"/>
          <w:i/>
          <w:sz w:val="28"/>
          <w:szCs w:val="28"/>
          <w:lang w:val="vi-VN"/>
        </w:rPr>
        <w:t xml:space="preserve"> sử dụng chế ph</w:t>
      </w:r>
      <w:r w:rsidR="00ED663F">
        <w:rPr>
          <w:bCs w:val="0"/>
          <w:i/>
          <w:sz w:val="28"/>
          <w:szCs w:val="28"/>
          <w:lang w:val="vi-VN"/>
        </w:rPr>
        <w:t>ẩm</w:t>
      </w:r>
      <w:bookmarkEnd w:id="1151"/>
    </w:p>
    <w:p w:rsidR="00937F9C" w:rsidRPr="000050EA" w:rsidRDefault="00854E98" w:rsidP="00955586">
      <w:pPr>
        <w:spacing w:line="360" w:lineRule="auto"/>
        <w:mirrorIndents/>
        <w:jc w:val="both"/>
        <w:rPr>
          <w:b/>
          <w:sz w:val="28"/>
          <w:szCs w:val="28"/>
          <w:lang w:val="vi-VN"/>
        </w:rPr>
      </w:pPr>
      <w:r>
        <w:rPr>
          <w:b/>
          <w:sz w:val="28"/>
          <w:szCs w:val="28"/>
          <w:lang w:val="vi-VN"/>
        </w:rPr>
        <w:t>+</w:t>
      </w:r>
      <w:r w:rsidR="00FC5E8E" w:rsidRPr="00FC5E8E">
        <w:rPr>
          <w:b/>
          <w:sz w:val="28"/>
          <w:szCs w:val="28"/>
        </w:rPr>
        <w:t xml:space="preserve"> </w:t>
      </w:r>
      <w:proofErr w:type="spellStart"/>
      <w:r w:rsidR="004D3C97">
        <w:rPr>
          <w:b/>
          <w:sz w:val="28"/>
          <w:szCs w:val="28"/>
        </w:rPr>
        <w:t>Nồng</w:t>
      </w:r>
      <w:proofErr w:type="spellEnd"/>
      <w:r w:rsidR="004D3C97">
        <w:rPr>
          <w:b/>
          <w:sz w:val="28"/>
          <w:szCs w:val="28"/>
          <w:lang w:val="vi-VN"/>
        </w:rPr>
        <w:t xml:space="preserve"> độ</w:t>
      </w:r>
      <w:r w:rsidR="00FC5E8E" w:rsidRPr="00FC5E8E">
        <w:rPr>
          <w:b/>
          <w:sz w:val="28"/>
          <w:szCs w:val="28"/>
        </w:rPr>
        <w:t xml:space="preserve"> IL</w:t>
      </w:r>
      <w:r w:rsidR="0063664F">
        <w:rPr>
          <w:b/>
          <w:sz w:val="28"/>
          <w:szCs w:val="28"/>
          <w:lang w:val="vi-VN"/>
        </w:rPr>
        <w:t>-</w:t>
      </w:r>
      <w:r w:rsidR="00FC5E8E" w:rsidRPr="00FC5E8E">
        <w:rPr>
          <w:b/>
          <w:sz w:val="28"/>
          <w:szCs w:val="28"/>
        </w:rPr>
        <w:t>6</w:t>
      </w:r>
      <w:r w:rsidR="00FC5E8E">
        <w:rPr>
          <w:b/>
          <w:sz w:val="28"/>
          <w:szCs w:val="28"/>
        </w:rPr>
        <w:t>, TNF</w:t>
      </w:r>
      <w:r w:rsidR="00FC5E8E" w:rsidRPr="00D71F6B">
        <w:rPr>
          <w:b/>
          <w:sz w:val="28"/>
          <w:szCs w:val="28"/>
        </w:rPr>
        <w:t>-</w:t>
      </w:r>
      <w:r w:rsidR="00FC5E8E" w:rsidRPr="00D71F6B">
        <w:rPr>
          <w:b/>
          <w:sz w:val="28"/>
          <w:szCs w:val="28"/>
        </w:rPr>
        <w:sym w:font="Symbol" w:char="F061"/>
      </w:r>
      <w:r w:rsidR="000050EA">
        <w:rPr>
          <w:b/>
          <w:sz w:val="28"/>
          <w:szCs w:val="28"/>
          <w:lang w:val="vi-VN"/>
        </w:rPr>
        <w:t xml:space="preserve"> trong </w:t>
      </w:r>
      <w:r w:rsidR="00A36DD8">
        <w:rPr>
          <w:b/>
          <w:sz w:val="28"/>
          <w:szCs w:val="28"/>
          <w:lang w:val="vi-VN"/>
        </w:rPr>
        <w:t>máu</w:t>
      </w:r>
      <w:r w:rsidR="00ED663F">
        <w:rPr>
          <w:b/>
          <w:sz w:val="28"/>
          <w:szCs w:val="28"/>
          <w:lang w:val="vi-VN"/>
        </w:rPr>
        <w:t xml:space="preserve"> chuột sau 28 ngày </w:t>
      </w:r>
      <w:r w:rsidR="00495762">
        <w:rPr>
          <w:b/>
          <w:sz w:val="28"/>
          <w:szCs w:val="28"/>
          <w:lang w:val="vi-VN"/>
        </w:rPr>
        <w:t>thử nghiệm</w:t>
      </w:r>
    </w:p>
    <w:p w:rsidR="00D71F6B" w:rsidRPr="000050EA" w:rsidRDefault="000704D8" w:rsidP="00955586">
      <w:pPr>
        <w:spacing w:line="360" w:lineRule="auto"/>
        <w:mirrorIndents/>
        <w:jc w:val="both"/>
        <w:rPr>
          <w:sz w:val="28"/>
          <w:szCs w:val="28"/>
        </w:rPr>
      </w:pPr>
      <w:r>
        <w:rPr>
          <w:b/>
          <w:sz w:val="28"/>
          <w:szCs w:val="28"/>
        </w:rPr>
        <w:t xml:space="preserve"> </w:t>
      </w:r>
      <w:r w:rsidR="00C57010">
        <w:rPr>
          <w:b/>
          <w:sz w:val="28"/>
          <w:szCs w:val="28"/>
        </w:rPr>
        <w:tab/>
      </w:r>
      <w:proofErr w:type="spellStart"/>
      <w:r w:rsidR="001A5869">
        <w:rPr>
          <w:sz w:val="28"/>
          <w:szCs w:val="28"/>
        </w:rPr>
        <w:t>Tác</w:t>
      </w:r>
      <w:proofErr w:type="spellEnd"/>
      <w:r w:rsidR="001A5869">
        <w:rPr>
          <w:sz w:val="28"/>
          <w:szCs w:val="28"/>
        </w:rPr>
        <w:t xml:space="preserve"> </w:t>
      </w:r>
      <w:proofErr w:type="spellStart"/>
      <w:r w:rsidR="001A5869">
        <w:rPr>
          <w:sz w:val="28"/>
          <w:szCs w:val="28"/>
        </w:rPr>
        <w:t>dụng</w:t>
      </w:r>
      <w:proofErr w:type="spellEnd"/>
      <w:r w:rsidR="00FC5E8E">
        <w:rPr>
          <w:sz w:val="28"/>
          <w:szCs w:val="28"/>
        </w:rPr>
        <w:t xml:space="preserve"> </w:t>
      </w:r>
      <w:proofErr w:type="spellStart"/>
      <w:r w:rsidR="00FC5E8E">
        <w:rPr>
          <w:sz w:val="28"/>
          <w:szCs w:val="28"/>
        </w:rPr>
        <w:t>của</w:t>
      </w:r>
      <w:proofErr w:type="spellEnd"/>
      <w:r w:rsidR="00FC5E8E">
        <w:rPr>
          <w:sz w:val="28"/>
          <w:szCs w:val="28"/>
        </w:rPr>
        <w:t xml:space="preserve"> </w:t>
      </w:r>
      <w:proofErr w:type="spellStart"/>
      <w:r w:rsidR="00FC5E8E">
        <w:rPr>
          <w:sz w:val="28"/>
          <w:szCs w:val="28"/>
        </w:rPr>
        <w:t>chế</w:t>
      </w:r>
      <w:proofErr w:type="spellEnd"/>
      <w:r w:rsidR="00FC5E8E">
        <w:rPr>
          <w:sz w:val="28"/>
          <w:szCs w:val="28"/>
        </w:rPr>
        <w:t xml:space="preserve"> </w:t>
      </w:r>
      <w:proofErr w:type="spellStart"/>
      <w:r w:rsidR="00FC5E8E">
        <w:rPr>
          <w:sz w:val="28"/>
          <w:szCs w:val="28"/>
        </w:rPr>
        <w:t>phẩm</w:t>
      </w:r>
      <w:proofErr w:type="spellEnd"/>
      <w:r w:rsidR="00FC5E8E">
        <w:rPr>
          <w:sz w:val="28"/>
          <w:szCs w:val="28"/>
        </w:rPr>
        <w:t xml:space="preserve"> </w:t>
      </w:r>
      <w:proofErr w:type="spellStart"/>
      <w:r w:rsidR="00FC5E8E">
        <w:rPr>
          <w:sz w:val="28"/>
          <w:szCs w:val="28"/>
        </w:rPr>
        <w:t>LabMix</w:t>
      </w:r>
      <w:proofErr w:type="spellEnd"/>
      <w:r w:rsidR="00AD7919">
        <w:rPr>
          <w:sz w:val="28"/>
          <w:szCs w:val="28"/>
          <w:lang w:val="vi-VN"/>
        </w:rPr>
        <w:t xml:space="preserve"> và chế phẩm</w:t>
      </w:r>
      <w:r w:rsidR="00D4783F">
        <w:rPr>
          <w:sz w:val="28"/>
          <w:szCs w:val="28"/>
          <w:lang w:val="vi-VN"/>
        </w:rPr>
        <w:t xml:space="preserve"> BaciMix ở cả hai liều </w:t>
      </w:r>
      <w:proofErr w:type="spellStart"/>
      <w:r w:rsidR="001A5869">
        <w:rPr>
          <w:sz w:val="28"/>
          <w:szCs w:val="28"/>
        </w:rPr>
        <w:t>lên</w:t>
      </w:r>
      <w:proofErr w:type="spellEnd"/>
      <w:r w:rsidR="00FC5E8E">
        <w:rPr>
          <w:sz w:val="28"/>
          <w:szCs w:val="28"/>
        </w:rPr>
        <w:t xml:space="preserve"> </w:t>
      </w:r>
      <w:proofErr w:type="spellStart"/>
      <w:r w:rsidR="004D3C97">
        <w:rPr>
          <w:sz w:val="28"/>
          <w:szCs w:val="28"/>
        </w:rPr>
        <w:t>nồng</w:t>
      </w:r>
      <w:proofErr w:type="spellEnd"/>
      <w:r w:rsidR="004D3C97">
        <w:rPr>
          <w:sz w:val="28"/>
          <w:szCs w:val="28"/>
          <w:lang w:val="vi-VN"/>
        </w:rPr>
        <w:t xml:space="preserve"> độ</w:t>
      </w:r>
      <w:r w:rsidR="00FC5E8E">
        <w:rPr>
          <w:sz w:val="28"/>
          <w:szCs w:val="28"/>
        </w:rPr>
        <w:t xml:space="preserve"> IL</w:t>
      </w:r>
      <w:r w:rsidR="0063664F">
        <w:rPr>
          <w:sz w:val="28"/>
          <w:szCs w:val="28"/>
          <w:lang w:val="vi-VN"/>
        </w:rPr>
        <w:t>-</w:t>
      </w:r>
      <w:r w:rsidR="00FC5E8E">
        <w:rPr>
          <w:sz w:val="28"/>
          <w:szCs w:val="28"/>
        </w:rPr>
        <w:t xml:space="preserve">6 </w:t>
      </w:r>
      <w:proofErr w:type="spellStart"/>
      <w:r w:rsidR="00FC5E8E">
        <w:rPr>
          <w:sz w:val="28"/>
          <w:szCs w:val="28"/>
        </w:rPr>
        <w:t>trong</w:t>
      </w:r>
      <w:proofErr w:type="spellEnd"/>
      <w:r w:rsidR="00FC5E8E">
        <w:rPr>
          <w:sz w:val="28"/>
          <w:szCs w:val="28"/>
        </w:rPr>
        <w:t xml:space="preserve"> </w:t>
      </w:r>
      <w:proofErr w:type="spellStart"/>
      <w:r w:rsidR="00FC5E8E">
        <w:rPr>
          <w:sz w:val="28"/>
          <w:szCs w:val="28"/>
        </w:rPr>
        <w:t>máu</w:t>
      </w:r>
      <w:proofErr w:type="spellEnd"/>
      <w:r w:rsidR="00FC5E8E">
        <w:rPr>
          <w:sz w:val="28"/>
          <w:szCs w:val="28"/>
        </w:rPr>
        <w:t xml:space="preserve"> </w:t>
      </w:r>
      <w:proofErr w:type="spellStart"/>
      <w:r w:rsidR="00FC5E8E">
        <w:rPr>
          <w:sz w:val="28"/>
          <w:szCs w:val="28"/>
        </w:rPr>
        <w:t>chuột</w:t>
      </w:r>
      <w:proofErr w:type="spellEnd"/>
      <w:r w:rsidR="00FC5E8E">
        <w:rPr>
          <w:sz w:val="28"/>
          <w:szCs w:val="28"/>
        </w:rPr>
        <w:t xml:space="preserve"> </w:t>
      </w:r>
      <w:proofErr w:type="spellStart"/>
      <w:r w:rsidR="00FC5E8E">
        <w:rPr>
          <w:sz w:val="28"/>
          <w:szCs w:val="28"/>
        </w:rPr>
        <w:t>cống</w:t>
      </w:r>
      <w:proofErr w:type="spellEnd"/>
      <w:r w:rsidR="00FC5E8E">
        <w:rPr>
          <w:sz w:val="28"/>
          <w:szCs w:val="28"/>
        </w:rPr>
        <w:t xml:space="preserve"> </w:t>
      </w:r>
      <w:proofErr w:type="spellStart"/>
      <w:r w:rsidR="00FC5E8E">
        <w:rPr>
          <w:sz w:val="28"/>
          <w:szCs w:val="28"/>
        </w:rPr>
        <w:t>trắng</w:t>
      </w:r>
      <w:proofErr w:type="spellEnd"/>
      <w:r w:rsidR="00FC5E8E">
        <w:rPr>
          <w:sz w:val="28"/>
          <w:szCs w:val="28"/>
        </w:rPr>
        <w:t xml:space="preserve"> </w:t>
      </w:r>
      <w:proofErr w:type="spellStart"/>
      <w:r w:rsidR="00E559D9">
        <w:rPr>
          <w:sz w:val="28"/>
          <w:szCs w:val="28"/>
        </w:rPr>
        <w:t>sau</w:t>
      </w:r>
      <w:proofErr w:type="spellEnd"/>
      <w:r w:rsidR="00FC5E8E">
        <w:rPr>
          <w:sz w:val="28"/>
          <w:szCs w:val="28"/>
        </w:rPr>
        <w:t xml:space="preserve"> 28 </w:t>
      </w:r>
      <w:proofErr w:type="spellStart"/>
      <w:r w:rsidR="00FC5E8E">
        <w:rPr>
          <w:sz w:val="28"/>
          <w:szCs w:val="28"/>
        </w:rPr>
        <w:t>ngày</w:t>
      </w:r>
      <w:proofErr w:type="spellEnd"/>
      <w:r w:rsidR="00E665B8">
        <w:rPr>
          <w:sz w:val="28"/>
          <w:szCs w:val="28"/>
          <w:lang w:val="vi-VN"/>
        </w:rPr>
        <w:t xml:space="preserve"> sử dụng chế phẩm</w:t>
      </w:r>
      <w:r w:rsidR="00D4783F">
        <w:rPr>
          <w:sz w:val="28"/>
          <w:szCs w:val="28"/>
          <w:lang w:val="vi-VN"/>
        </w:rPr>
        <w:t xml:space="preserve"> </w:t>
      </w:r>
      <w:proofErr w:type="spellStart"/>
      <w:r w:rsidR="00FC5E8E">
        <w:rPr>
          <w:sz w:val="28"/>
          <w:szCs w:val="28"/>
        </w:rPr>
        <w:t>được</w:t>
      </w:r>
      <w:proofErr w:type="spellEnd"/>
      <w:r w:rsidR="00FC5E8E">
        <w:rPr>
          <w:sz w:val="28"/>
          <w:szCs w:val="28"/>
        </w:rPr>
        <w:t xml:space="preserve"> </w:t>
      </w:r>
      <w:proofErr w:type="spellStart"/>
      <w:r w:rsidR="00FC5E8E">
        <w:rPr>
          <w:sz w:val="28"/>
          <w:szCs w:val="28"/>
        </w:rPr>
        <w:t>thể</w:t>
      </w:r>
      <w:proofErr w:type="spellEnd"/>
      <w:r w:rsidR="00FC5E8E">
        <w:rPr>
          <w:sz w:val="28"/>
          <w:szCs w:val="28"/>
        </w:rPr>
        <w:t xml:space="preserve"> </w:t>
      </w:r>
      <w:proofErr w:type="spellStart"/>
      <w:r w:rsidR="00FC5E8E">
        <w:rPr>
          <w:sz w:val="28"/>
          <w:szCs w:val="28"/>
        </w:rPr>
        <w:t>hiện</w:t>
      </w:r>
      <w:proofErr w:type="spellEnd"/>
      <w:r w:rsidR="00FC5E8E">
        <w:rPr>
          <w:sz w:val="28"/>
          <w:szCs w:val="28"/>
        </w:rPr>
        <w:t xml:space="preserve"> </w:t>
      </w:r>
      <w:proofErr w:type="spellStart"/>
      <w:r w:rsidR="00FC5E8E">
        <w:rPr>
          <w:sz w:val="28"/>
          <w:szCs w:val="28"/>
        </w:rPr>
        <w:t>trong</w:t>
      </w:r>
      <w:proofErr w:type="spellEnd"/>
      <w:r w:rsidR="00FC5E8E">
        <w:rPr>
          <w:sz w:val="28"/>
          <w:szCs w:val="28"/>
        </w:rPr>
        <w:t xml:space="preserve"> </w:t>
      </w:r>
      <w:r w:rsidR="00D4783F">
        <w:rPr>
          <w:sz w:val="28"/>
          <w:szCs w:val="28"/>
          <w:lang w:val="vi-VN"/>
        </w:rPr>
        <w:t>B</w:t>
      </w:r>
      <w:proofErr w:type="spellStart"/>
      <w:r w:rsidR="00FC5E8E">
        <w:rPr>
          <w:sz w:val="28"/>
          <w:szCs w:val="28"/>
        </w:rPr>
        <w:t>ảng</w:t>
      </w:r>
      <w:proofErr w:type="spellEnd"/>
      <w:r w:rsidR="00FC5E8E">
        <w:rPr>
          <w:sz w:val="28"/>
          <w:szCs w:val="28"/>
        </w:rPr>
        <w:t xml:space="preserve"> 3.</w:t>
      </w:r>
      <w:r w:rsidR="005D3B06">
        <w:rPr>
          <w:sz w:val="28"/>
          <w:szCs w:val="28"/>
          <w:lang w:val="vi-VN"/>
        </w:rPr>
        <w:t>1</w:t>
      </w:r>
      <w:r w:rsidR="00640DAD">
        <w:rPr>
          <w:sz w:val="28"/>
          <w:szCs w:val="28"/>
          <w:lang w:val="vi-VN"/>
        </w:rPr>
        <w:t>3</w:t>
      </w:r>
      <w:r w:rsidR="00FC5E8E">
        <w:rPr>
          <w:sz w:val="28"/>
          <w:szCs w:val="28"/>
        </w:rPr>
        <w:t>.</w:t>
      </w:r>
    </w:p>
    <w:p w:rsidR="00FC5E8E" w:rsidRPr="00955586" w:rsidRDefault="00FC5E8E" w:rsidP="00446680">
      <w:pPr>
        <w:pStyle w:val="abang"/>
        <w:jc w:val="both"/>
      </w:pPr>
      <w:bookmarkStart w:id="1152" w:name="_Toc139232264"/>
      <w:bookmarkStart w:id="1153" w:name="_Toc139234752"/>
      <w:bookmarkStart w:id="1154" w:name="_Toc139235614"/>
      <w:bookmarkStart w:id="1155" w:name="_Toc140421899"/>
      <w:bookmarkStart w:id="1156" w:name="_Toc144477218"/>
      <w:bookmarkStart w:id="1157" w:name="_Toc145962216"/>
      <w:bookmarkStart w:id="1158" w:name="_Toc145962457"/>
      <w:bookmarkStart w:id="1159" w:name="_Toc145962786"/>
      <w:bookmarkStart w:id="1160" w:name="_Toc150168230"/>
      <w:bookmarkStart w:id="1161" w:name="_Toc155709773"/>
      <w:bookmarkStart w:id="1162" w:name="_Toc155710529"/>
      <w:r w:rsidRPr="00955586">
        <w:t>Bảng 3.</w:t>
      </w:r>
      <w:r w:rsidR="005D3B06" w:rsidRPr="00955586">
        <w:t>1</w:t>
      </w:r>
      <w:r w:rsidR="00640DAD">
        <w:t>3</w:t>
      </w:r>
      <w:r w:rsidRPr="00955586">
        <w:t xml:space="preserve">. </w:t>
      </w:r>
      <w:r w:rsidR="004D3C97">
        <w:t>Nồng độ</w:t>
      </w:r>
      <w:r w:rsidRPr="00955586">
        <w:t xml:space="preserve"> IL</w:t>
      </w:r>
      <w:r w:rsidR="0063664F">
        <w:t>-</w:t>
      </w:r>
      <w:r w:rsidRPr="00955586">
        <w:t>6 trong máu chuột</w:t>
      </w:r>
      <w:bookmarkEnd w:id="1152"/>
      <w:bookmarkEnd w:id="1153"/>
      <w:bookmarkEnd w:id="1154"/>
      <w:bookmarkEnd w:id="1155"/>
      <w:bookmarkEnd w:id="1156"/>
      <w:bookmarkEnd w:id="1157"/>
      <w:bookmarkEnd w:id="1158"/>
      <w:bookmarkEnd w:id="1159"/>
      <w:bookmarkEnd w:id="1160"/>
      <w:r w:rsidR="00ED663F">
        <w:t xml:space="preserve"> sau 28 ngày </w:t>
      </w:r>
      <w:r w:rsidR="00495762">
        <w:t>thử nghiệm</w:t>
      </w:r>
      <w:bookmarkEnd w:id="1161"/>
      <w:bookmarkEnd w:id="1162"/>
    </w:p>
    <w:tbl>
      <w:tblPr>
        <w:tblW w:w="9067" w:type="dxa"/>
        <w:jc w:val="center"/>
        <w:tblLayout w:type="fixed"/>
        <w:tblLook w:val="04A0" w:firstRow="1" w:lastRow="0" w:firstColumn="1" w:lastColumn="0" w:noHBand="0" w:noVBand="1"/>
      </w:tblPr>
      <w:tblGrid>
        <w:gridCol w:w="2127"/>
        <w:gridCol w:w="2971"/>
        <w:gridCol w:w="2268"/>
        <w:gridCol w:w="1701"/>
      </w:tblGrid>
      <w:tr w:rsidR="000A2C64" w:rsidRPr="00FB3B04" w:rsidTr="000A2C64">
        <w:trPr>
          <w:trHeight w:val="320"/>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C64" w:rsidRPr="00FB3B04" w:rsidRDefault="000A2C64" w:rsidP="000A2C64">
            <w:pPr>
              <w:spacing w:line="276" w:lineRule="auto"/>
              <w:jc w:val="center"/>
              <w:rPr>
                <w:color w:val="000000"/>
                <w:sz w:val="28"/>
                <w:szCs w:val="28"/>
              </w:rPr>
            </w:pPr>
            <w:r w:rsidRPr="00FB3B04">
              <w:rPr>
                <w:color w:val="000000"/>
                <w:sz w:val="28"/>
                <w:szCs w:val="28"/>
              </w:rPr>
              <w:t xml:space="preserve">Lô </w:t>
            </w:r>
            <w:proofErr w:type="spellStart"/>
            <w:r w:rsidRPr="00FB3B04">
              <w:rPr>
                <w:color w:val="000000"/>
                <w:sz w:val="28"/>
                <w:szCs w:val="28"/>
              </w:rPr>
              <w:t>nghiên</w:t>
            </w:r>
            <w:proofErr w:type="spellEnd"/>
            <w:r w:rsidRPr="00FB3B04">
              <w:rPr>
                <w:color w:val="000000"/>
                <w:sz w:val="28"/>
                <w:szCs w:val="28"/>
              </w:rPr>
              <w:t xml:space="preserve"> </w:t>
            </w:r>
            <w:proofErr w:type="spellStart"/>
            <w:r w:rsidRPr="00FB3B04">
              <w:rPr>
                <w:color w:val="000000"/>
                <w:sz w:val="28"/>
                <w:szCs w:val="28"/>
              </w:rPr>
              <w:t>cứu</w:t>
            </w:r>
            <w:proofErr w:type="spellEnd"/>
          </w:p>
        </w:tc>
        <w:tc>
          <w:tcPr>
            <w:tcW w:w="2971" w:type="dxa"/>
            <w:tcBorders>
              <w:top w:val="single" w:sz="4" w:space="0" w:color="auto"/>
              <w:left w:val="nil"/>
              <w:bottom w:val="single" w:sz="4" w:space="0" w:color="auto"/>
              <w:right w:val="single" w:sz="4" w:space="0" w:color="auto"/>
            </w:tcBorders>
            <w:shd w:val="clear" w:color="auto" w:fill="auto"/>
            <w:noWrap/>
            <w:vAlign w:val="center"/>
            <w:hideMark/>
          </w:tcPr>
          <w:p w:rsidR="000A2C64" w:rsidRPr="000A2C64" w:rsidRDefault="000A2C64" w:rsidP="000A2C64">
            <w:pPr>
              <w:spacing w:line="276" w:lineRule="auto"/>
              <w:jc w:val="center"/>
              <w:rPr>
                <w:color w:val="000000"/>
                <w:sz w:val="28"/>
                <w:szCs w:val="28"/>
                <w:lang w:val="vi-VN"/>
              </w:rPr>
            </w:pPr>
            <w:r w:rsidRPr="00D246B8">
              <w:rPr>
                <w:color w:val="000000"/>
                <w:sz w:val="28"/>
                <w:szCs w:val="28"/>
                <w:lang w:val="fr-FR"/>
              </w:rPr>
              <w:t>IL</w:t>
            </w:r>
            <w:r>
              <w:rPr>
                <w:color w:val="000000"/>
                <w:sz w:val="28"/>
                <w:szCs w:val="28"/>
                <w:lang w:val="vi-VN"/>
              </w:rPr>
              <w:t>-</w:t>
            </w:r>
            <w:r w:rsidRPr="00D246B8">
              <w:rPr>
                <w:color w:val="000000"/>
                <w:sz w:val="28"/>
                <w:szCs w:val="28"/>
                <w:lang w:val="fr-FR"/>
              </w:rPr>
              <w:t>6 (</w:t>
            </w:r>
            <w:proofErr w:type="spellStart"/>
            <w:r w:rsidRPr="00D246B8">
              <w:rPr>
                <w:color w:val="000000"/>
                <w:sz w:val="28"/>
                <w:szCs w:val="28"/>
                <w:lang w:val="fr-FR"/>
              </w:rPr>
              <w:t>pg</w:t>
            </w:r>
            <w:proofErr w:type="spellEnd"/>
            <w:r w:rsidRPr="00D246B8">
              <w:rPr>
                <w:color w:val="000000"/>
                <w:sz w:val="28"/>
                <w:szCs w:val="28"/>
                <w:lang w:val="fr-FR"/>
              </w:rPr>
              <w:t>/m</w:t>
            </w:r>
            <w:r>
              <w:rPr>
                <w:color w:val="000000"/>
                <w:sz w:val="28"/>
                <w:szCs w:val="28"/>
                <w:lang w:val="vi-VN"/>
              </w:rPr>
              <w:t>l</w:t>
            </w:r>
            <w:r w:rsidRPr="00D246B8">
              <w:rPr>
                <w:color w:val="000000"/>
                <w:sz w:val="28"/>
                <w:szCs w:val="28"/>
                <w:lang w:val="fr-FR"/>
              </w:rPr>
              <w:t>)</w:t>
            </w:r>
            <w:r>
              <w:rPr>
                <w:color w:val="000000"/>
                <w:sz w:val="28"/>
                <w:szCs w:val="28"/>
                <w:lang w:val="vi-VN"/>
              </w:rPr>
              <w:t>, n=8</w:t>
            </w:r>
          </w:p>
          <w:p w:rsidR="000A2C64" w:rsidRPr="00D71F6B" w:rsidRDefault="000A2C64" w:rsidP="000A2C64">
            <w:pPr>
              <w:spacing w:line="276" w:lineRule="auto"/>
              <w:jc w:val="center"/>
              <w:rPr>
                <w:color w:val="000000"/>
                <w:sz w:val="28"/>
                <w:szCs w:val="28"/>
                <w:lang w:val="vi-VN"/>
              </w:rPr>
            </w:pPr>
            <w:r>
              <w:rPr>
                <w:sz w:val="28"/>
                <w:szCs w:val="28"/>
                <w:lang w:val="vi-VN"/>
              </w:rPr>
              <w:t>Trung vị (25%-75%)</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0A2C64" w:rsidRPr="00E030B4" w:rsidRDefault="000A2C64" w:rsidP="000A2C64">
            <w:pPr>
              <w:spacing w:line="276" w:lineRule="auto"/>
              <w:jc w:val="center"/>
              <w:rPr>
                <w:color w:val="000000"/>
                <w:sz w:val="28"/>
                <w:szCs w:val="28"/>
                <w:lang w:val="vi-VN"/>
              </w:rPr>
            </w:pPr>
            <w:proofErr w:type="spellStart"/>
            <w:r>
              <w:rPr>
                <w:color w:val="000000"/>
                <w:sz w:val="28"/>
                <w:szCs w:val="28"/>
              </w:rPr>
              <w:t>Giảm</w:t>
            </w:r>
            <w:proofErr w:type="spellEnd"/>
            <w:r>
              <w:rPr>
                <w:color w:val="000000"/>
                <w:sz w:val="28"/>
                <w:szCs w:val="28"/>
              </w:rPr>
              <w:t xml:space="preserve"> so </w:t>
            </w:r>
            <w:proofErr w:type="spellStart"/>
            <w:r>
              <w:rPr>
                <w:color w:val="000000"/>
                <w:sz w:val="28"/>
                <w:szCs w:val="28"/>
              </w:rPr>
              <w:t>với</w:t>
            </w:r>
            <w:proofErr w:type="spellEnd"/>
            <w:r>
              <w:rPr>
                <w:color w:val="000000"/>
                <w:sz w:val="28"/>
                <w:szCs w:val="28"/>
              </w:rPr>
              <w:t xml:space="preserve"> </w:t>
            </w:r>
            <w:proofErr w:type="spellStart"/>
            <w:r w:rsidRPr="00FB3B04">
              <w:rPr>
                <w:color w:val="000000"/>
                <w:sz w:val="28"/>
                <w:szCs w:val="28"/>
              </w:rPr>
              <w:t>chứng</w:t>
            </w:r>
            <w:proofErr w:type="spellEnd"/>
            <w:r w:rsidRPr="00FB3B04">
              <w:rPr>
                <w:color w:val="000000"/>
                <w:sz w:val="28"/>
                <w:szCs w:val="28"/>
              </w:rPr>
              <w:t xml:space="preserve"> </w:t>
            </w:r>
            <w:proofErr w:type="spellStart"/>
            <w:r w:rsidRPr="00FB3B04">
              <w:rPr>
                <w:color w:val="000000"/>
                <w:sz w:val="28"/>
                <w:szCs w:val="28"/>
              </w:rPr>
              <w:t>sinh</w:t>
            </w:r>
            <w:proofErr w:type="spellEnd"/>
            <w:r w:rsidRPr="00FB3B04">
              <w:rPr>
                <w:color w:val="000000"/>
                <w:sz w:val="28"/>
                <w:szCs w:val="28"/>
              </w:rPr>
              <w:t xml:space="preserve"> </w:t>
            </w:r>
            <w:proofErr w:type="spellStart"/>
            <w:r w:rsidRPr="00FB3B04">
              <w:rPr>
                <w:color w:val="000000"/>
                <w:sz w:val="28"/>
                <w:szCs w:val="28"/>
              </w:rPr>
              <w:t>lý</w:t>
            </w:r>
            <w:proofErr w:type="spellEnd"/>
            <w:r>
              <w:rPr>
                <w:color w:val="000000"/>
                <w:sz w:val="28"/>
                <w:szCs w:val="28"/>
                <w:lang w:val="vi-VN"/>
              </w:rPr>
              <w:t xml:space="preserve"> (%)</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0A2C64" w:rsidRPr="00FB3B04" w:rsidRDefault="000A2C64" w:rsidP="000A2C64">
            <w:pPr>
              <w:spacing w:line="276" w:lineRule="auto"/>
              <w:jc w:val="center"/>
              <w:rPr>
                <w:color w:val="000000"/>
                <w:sz w:val="28"/>
                <w:szCs w:val="28"/>
              </w:rPr>
            </w:pPr>
            <w:r>
              <w:rPr>
                <w:color w:val="000000"/>
                <w:sz w:val="28"/>
                <w:szCs w:val="28"/>
                <w:lang w:val="vi-VN"/>
              </w:rPr>
              <w:t xml:space="preserve">p </w:t>
            </w:r>
          </w:p>
        </w:tc>
      </w:tr>
      <w:tr w:rsidR="000A2C64" w:rsidRPr="00FB3B04" w:rsidTr="000A2C64">
        <w:trPr>
          <w:trHeight w:val="688"/>
          <w:jc w:val="center"/>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0A2C64" w:rsidRPr="00FB3B04" w:rsidRDefault="000A2C64" w:rsidP="0063760F">
            <w:pPr>
              <w:jc w:val="center"/>
              <w:rPr>
                <w:color w:val="000000"/>
                <w:sz w:val="28"/>
                <w:szCs w:val="28"/>
              </w:rPr>
            </w:pPr>
            <w:proofErr w:type="spellStart"/>
            <w:r>
              <w:rPr>
                <w:color w:val="000000"/>
                <w:sz w:val="28"/>
                <w:szCs w:val="28"/>
              </w:rPr>
              <w:t>C</w:t>
            </w:r>
            <w:r w:rsidRPr="00FB3B04">
              <w:rPr>
                <w:color w:val="000000"/>
                <w:sz w:val="28"/>
                <w:szCs w:val="28"/>
              </w:rPr>
              <w:t>hứng</w:t>
            </w:r>
            <w:proofErr w:type="spellEnd"/>
            <w:r w:rsidRPr="00FB3B04">
              <w:rPr>
                <w:color w:val="000000"/>
                <w:sz w:val="28"/>
                <w:szCs w:val="28"/>
              </w:rPr>
              <w:t xml:space="preserve"> </w:t>
            </w:r>
            <w:proofErr w:type="spellStart"/>
            <w:r w:rsidRPr="00FB3B04">
              <w:rPr>
                <w:color w:val="000000"/>
                <w:sz w:val="28"/>
                <w:szCs w:val="28"/>
              </w:rPr>
              <w:t>sinh</w:t>
            </w:r>
            <w:proofErr w:type="spellEnd"/>
            <w:r w:rsidRPr="00FB3B04">
              <w:rPr>
                <w:color w:val="000000"/>
                <w:sz w:val="28"/>
                <w:szCs w:val="28"/>
              </w:rPr>
              <w:t xml:space="preserve"> </w:t>
            </w:r>
            <w:proofErr w:type="spellStart"/>
            <w:r w:rsidRPr="00FB3B04">
              <w:rPr>
                <w:color w:val="000000"/>
                <w:sz w:val="28"/>
                <w:szCs w:val="28"/>
              </w:rPr>
              <w:t>lý</w:t>
            </w:r>
            <w:proofErr w:type="spellEnd"/>
            <w:r w:rsidRPr="00FB3B04">
              <w:rPr>
                <w:color w:val="000000"/>
                <w:sz w:val="28"/>
                <w:szCs w:val="28"/>
              </w:rPr>
              <w:t xml:space="preserve"> (1)</w:t>
            </w:r>
          </w:p>
        </w:tc>
        <w:tc>
          <w:tcPr>
            <w:tcW w:w="2971" w:type="dxa"/>
            <w:tcBorders>
              <w:top w:val="nil"/>
              <w:left w:val="nil"/>
              <w:bottom w:val="single" w:sz="4" w:space="0" w:color="auto"/>
              <w:right w:val="single" w:sz="4" w:space="0" w:color="auto"/>
            </w:tcBorders>
            <w:shd w:val="clear" w:color="auto" w:fill="auto"/>
            <w:vAlign w:val="center"/>
            <w:hideMark/>
          </w:tcPr>
          <w:p w:rsidR="000A2C64" w:rsidRDefault="005B4C96" w:rsidP="0063760F">
            <w:pPr>
              <w:jc w:val="center"/>
              <w:rPr>
                <w:color w:val="000000"/>
                <w:sz w:val="28"/>
                <w:szCs w:val="28"/>
                <w:lang w:val="vi-VN"/>
              </w:rPr>
            </w:pPr>
            <w:r>
              <w:rPr>
                <w:color w:val="000000"/>
                <w:sz w:val="28"/>
                <w:szCs w:val="28"/>
                <w:lang w:val="vi-VN"/>
              </w:rPr>
              <w:t>312,09</w:t>
            </w:r>
          </w:p>
          <w:p w:rsidR="005B4C96" w:rsidRPr="005B4C96" w:rsidRDefault="005B4C96" w:rsidP="0063760F">
            <w:pPr>
              <w:jc w:val="center"/>
              <w:rPr>
                <w:color w:val="000000"/>
                <w:sz w:val="28"/>
                <w:szCs w:val="28"/>
                <w:lang w:val="vi-VN"/>
              </w:rPr>
            </w:pPr>
            <w:r>
              <w:rPr>
                <w:color w:val="000000"/>
                <w:sz w:val="28"/>
                <w:szCs w:val="28"/>
                <w:lang w:val="vi-VN"/>
              </w:rPr>
              <w:t>(274,77 – 331,8)</w:t>
            </w:r>
          </w:p>
        </w:tc>
        <w:tc>
          <w:tcPr>
            <w:tcW w:w="2268" w:type="dxa"/>
            <w:tcBorders>
              <w:top w:val="nil"/>
              <w:left w:val="nil"/>
              <w:bottom w:val="single" w:sz="4" w:space="0" w:color="auto"/>
              <w:right w:val="single" w:sz="4" w:space="0" w:color="auto"/>
            </w:tcBorders>
            <w:shd w:val="clear" w:color="auto" w:fill="auto"/>
            <w:noWrap/>
            <w:vAlign w:val="center"/>
            <w:hideMark/>
          </w:tcPr>
          <w:p w:rsidR="000A2C64" w:rsidRPr="00E538D6" w:rsidRDefault="000A2C64" w:rsidP="0063760F">
            <w:pPr>
              <w:jc w:val="center"/>
              <w:rPr>
                <w:color w:val="000000"/>
                <w:sz w:val="28"/>
                <w:szCs w:val="28"/>
                <w:lang w:val="vi-VN"/>
              </w:rPr>
            </w:pPr>
            <w:r>
              <w:rPr>
                <w:color w:val="000000"/>
                <w:sz w:val="28"/>
                <w:szCs w:val="28"/>
                <w:lang w:val="vi-VN"/>
              </w:rPr>
              <w:t>-</w:t>
            </w:r>
          </w:p>
        </w:tc>
        <w:tc>
          <w:tcPr>
            <w:tcW w:w="1701" w:type="dxa"/>
            <w:vMerge w:val="restart"/>
            <w:tcBorders>
              <w:top w:val="nil"/>
              <w:left w:val="nil"/>
              <w:right w:val="single" w:sz="4" w:space="0" w:color="auto"/>
            </w:tcBorders>
            <w:shd w:val="clear" w:color="auto" w:fill="auto"/>
            <w:noWrap/>
            <w:vAlign w:val="center"/>
            <w:hideMark/>
          </w:tcPr>
          <w:p w:rsidR="000A2C64" w:rsidRPr="00227116" w:rsidRDefault="000A2C64" w:rsidP="0063760F">
            <w:pPr>
              <w:rPr>
                <w:color w:val="000000"/>
                <w:sz w:val="28"/>
                <w:szCs w:val="28"/>
                <w:lang w:val="vi-VN"/>
              </w:rPr>
            </w:pPr>
            <w:r>
              <w:rPr>
                <w:color w:val="000000"/>
                <w:sz w:val="28"/>
                <w:szCs w:val="28"/>
              </w:rPr>
              <w:t>p</w:t>
            </w:r>
            <w:r>
              <w:rPr>
                <w:color w:val="000000"/>
                <w:sz w:val="28"/>
                <w:szCs w:val="28"/>
                <w:vertAlign w:val="subscript"/>
              </w:rPr>
              <w:t>1-2</w:t>
            </w:r>
            <w:r>
              <w:rPr>
                <w:color w:val="000000"/>
                <w:sz w:val="28"/>
                <w:szCs w:val="28"/>
                <w:vertAlign w:val="subscript"/>
                <w:lang w:val="vi-VN"/>
              </w:rPr>
              <w:t>,3,4,5</w:t>
            </w:r>
            <w:r>
              <w:rPr>
                <w:color w:val="000000"/>
                <w:sz w:val="28"/>
                <w:szCs w:val="28"/>
              </w:rPr>
              <w:t>&lt;0,0</w:t>
            </w:r>
            <w:r>
              <w:rPr>
                <w:color w:val="000000"/>
                <w:sz w:val="28"/>
                <w:szCs w:val="28"/>
                <w:lang w:val="vi-VN"/>
              </w:rPr>
              <w:t>5</w:t>
            </w:r>
          </w:p>
          <w:p w:rsidR="000A2C64" w:rsidRDefault="000A2C64" w:rsidP="00F713DA">
            <w:pPr>
              <w:rPr>
                <w:color w:val="000000"/>
                <w:sz w:val="28"/>
                <w:szCs w:val="28"/>
                <w:lang w:val="vi-VN"/>
              </w:rPr>
            </w:pPr>
            <w:r>
              <w:rPr>
                <w:color w:val="000000"/>
                <w:sz w:val="28"/>
                <w:szCs w:val="28"/>
              </w:rPr>
              <w:t>p</w:t>
            </w:r>
            <w:r>
              <w:rPr>
                <w:color w:val="000000"/>
                <w:sz w:val="28"/>
                <w:szCs w:val="28"/>
                <w:vertAlign w:val="subscript"/>
              </w:rPr>
              <w:t>2-3</w:t>
            </w:r>
            <w:r>
              <w:rPr>
                <w:color w:val="000000"/>
                <w:sz w:val="28"/>
                <w:szCs w:val="28"/>
                <w:lang w:val="vi-VN"/>
              </w:rPr>
              <w:t xml:space="preserve"> = 0,561</w:t>
            </w:r>
          </w:p>
          <w:p w:rsidR="000A2C64" w:rsidRPr="00C57010" w:rsidRDefault="000A2C64" w:rsidP="00C57010">
            <w:pPr>
              <w:rPr>
                <w:color w:val="000000"/>
                <w:sz w:val="28"/>
                <w:szCs w:val="28"/>
                <w:lang w:val="vi-VN"/>
              </w:rPr>
            </w:pPr>
            <w:r>
              <w:rPr>
                <w:color w:val="000000"/>
                <w:sz w:val="28"/>
                <w:szCs w:val="28"/>
              </w:rPr>
              <w:t>p</w:t>
            </w:r>
            <w:r>
              <w:rPr>
                <w:color w:val="000000"/>
                <w:sz w:val="28"/>
                <w:szCs w:val="28"/>
                <w:vertAlign w:val="subscript"/>
                <w:lang w:val="vi-VN"/>
              </w:rPr>
              <w:t>4</w:t>
            </w:r>
            <w:r>
              <w:rPr>
                <w:color w:val="000000"/>
                <w:sz w:val="28"/>
                <w:szCs w:val="28"/>
                <w:vertAlign w:val="subscript"/>
              </w:rPr>
              <w:t>-</w:t>
            </w:r>
            <w:r>
              <w:rPr>
                <w:color w:val="000000"/>
                <w:sz w:val="28"/>
                <w:szCs w:val="28"/>
                <w:vertAlign w:val="subscript"/>
                <w:lang w:val="vi-VN"/>
              </w:rPr>
              <w:t>5</w:t>
            </w:r>
            <w:r>
              <w:rPr>
                <w:color w:val="000000"/>
                <w:sz w:val="28"/>
                <w:szCs w:val="28"/>
                <w:lang w:val="vi-VN"/>
              </w:rPr>
              <w:t xml:space="preserve"> = 0,791</w:t>
            </w:r>
          </w:p>
          <w:p w:rsidR="000A2C64" w:rsidRPr="00FB3B04" w:rsidRDefault="000A2C64" w:rsidP="007B02FF">
            <w:pPr>
              <w:rPr>
                <w:color w:val="000000"/>
                <w:sz w:val="28"/>
                <w:szCs w:val="28"/>
              </w:rPr>
            </w:pPr>
          </w:p>
        </w:tc>
      </w:tr>
      <w:tr w:rsidR="000A2C64" w:rsidRPr="00FB3B04" w:rsidTr="000A2C64">
        <w:trPr>
          <w:trHeight w:val="640"/>
          <w:jc w:val="center"/>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0A2C64" w:rsidRPr="00FB3B04" w:rsidRDefault="000A2C64" w:rsidP="0063760F">
            <w:pPr>
              <w:jc w:val="center"/>
              <w:rPr>
                <w:color w:val="000000"/>
                <w:sz w:val="28"/>
                <w:szCs w:val="28"/>
              </w:rPr>
            </w:pPr>
            <w:proofErr w:type="spellStart"/>
            <w:r w:rsidRPr="00FB3B04">
              <w:rPr>
                <w:color w:val="000000"/>
                <w:sz w:val="28"/>
                <w:szCs w:val="28"/>
              </w:rPr>
              <w:t>LabMix</w:t>
            </w:r>
            <w:proofErr w:type="spellEnd"/>
            <w:r>
              <w:rPr>
                <w:color w:val="000000"/>
                <w:sz w:val="28"/>
                <w:szCs w:val="28"/>
              </w:rPr>
              <w:t xml:space="preserve"> </w:t>
            </w:r>
            <w:proofErr w:type="spellStart"/>
            <w:r>
              <w:rPr>
                <w:color w:val="000000"/>
                <w:sz w:val="28"/>
                <w:szCs w:val="28"/>
              </w:rPr>
              <w:t>liều</w:t>
            </w:r>
            <w:proofErr w:type="spellEnd"/>
            <w:r>
              <w:rPr>
                <w:color w:val="000000"/>
                <w:sz w:val="28"/>
                <w:szCs w:val="28"/>
              </w:rPr>
              <w:t xml:space="preserve"> 1 (2</w:t>
            </w:r>
            <w:r w:rsidRPr="00FB3B04">
              <w:rPr>
                <w:color w:val="000000"/>
                <w:sz w:val="28"/>
                <w:szCs w:val="28"/>
              </w:rPr>
              <w:t>)</w:t>
            </w:r>
          </w:p>
        </w:tc>
        <w:tc>
          <w:tcPr>
            <w:tcW w:w="2971" w:type="dxa"/>
            <w:tcBorders>
              <w:top w:val="nil"/>
              <w:left w:val="nil"/>
              <w:bottom w:val="single" w:sz="4" w:space="0" w:color="auto"/>
              <w:right w:val="single" w:sz="4" w:space="0" w:color="auto"/>
            </w:tcBorders>
            <w:shd w:val="clear" w:color="auto" w:fill="auto"/>
            <w:noWrap/>
            <w:vAlign w:val="center"/>
            <w:hideMark/>
          </w:tcPr>
          <w:p w:rsidR="000A2C64" w:rsidRDefault="005B4C96" w:rsidP="0063760F">
            <w:pPr>
              <w:jc w:val="center"/>
              <w:rPr>
                <w:color w:val="000000"/>
                <w:sz w:val="28"/>
                <w:szCs w:val="28"/>
                <w:lang w:val="vi-VN"/>
              </w:rPr>
            </w:pPr>
            <w:r>
              <w:rPr>
                <w:color w:val="000000"/>
                <w:sz w:val="28"/>
                <w:szCs w:val="28"/>
                <w:lang w:val="vi-VN"/>
              </w:rPr>
              <w:t>148,89</w:t>
            </w:r>
          </w:p>
          <w:p w:rsidR="005B4C96" w:rsidRPr="005B4C96" w:rsidRDefault="005B4C96" w:rsidP="0063760F">
            <w:pPr>
              <w:jc w:val="center"/>
              <w:rPr>
                <w:color w:val="000000"/>
                <w:sz w:val="28"/>
                <w:szCs w:val="28"/>
                <w:lang w:val="vi-VN"/>
              </w:rPr>
            </w:pPr>
            <w:r>
              <w:rPr>
                <w:color w:val="000000"/>
                <w:sz w:val="28"/>
                <w:szCs w:val="28"/>
                <w:lang w:val="vi-VN"/>
              </w:rPr>
              <w:t>(117,79 – 171,06)</w:t>
            </w:r>
          </w:p>
        </w:tc>
        <w:tc>
          <w:tcPr>
            <w:tcW w:w="2268" w:type="dxa"/>
            <w:tcBorders>
              <w:top w:val="nil"/>
              <w:left w:val="nil"/>
              <w:bottom w:val="single" w:sz="4" w:space="0" w:color="auto"/>
              <w:right w:val="single" w:sz="4" w:space="0" w:color="auto"/>
            </w:tcBorders>
            <w:shd w:val="clear" w:color="auto" w:fill="auto"/>
            <w:noWrap/>
            <w:vAlign w:val="center"/>
            <w:hideMark/>
          </w:tcPr>
          <w:p w:rsidR="000A2C64" w:rsidRPr="00965922" w:rsidRDefault="000A2C64" w:rsidP="0063760F">
            <w:pPr>
              <w:jc w:val="center"/>
              <w:rPr>
                <w:color w:val="000000"/>
                <w:sz w:val="28"/>
                <w:szCs w:val="28"/>
                <w:lang w:val="vi-VN"/>
              </w:rPr>
            </w:pPr>
            <w:r>
              <w:rPr>
                <w:color w:val="000000"/>
                <w:sz w:val="28"/>
                <w:szCs w:val="28"/>
              </w:rPr>
              <w:t>5</w:t>
            </w:r>
            <w:r w:rsidR="005B4C96">
              <w:rPr>
                <w:color w:val="000000"/>
                <w:sz w:val="28"/>
                <w:szCs w:val="28"/>
                <w:lang w:val="vi-VN"/>
              </w:rPr>
              <w:t>2</w:t>
            </w:r>
            <w:r>
              <w:rPr>
                <w:color w:val="000000"/>
                <w:sz w:val="28"/>
                <w:szCs w:val="28"/>
              </w:rPr>
              <w:t>,</w:t>
            </w:r>
            <w:r w:rsidR="00965922">
              <w:rPr>
                <w:color w:val="000000"/>
                <w:sz w:val="28"/>
                <w:szCs w:val="28"/>
                <w:lang w:val="vi-VN"/>
              </w:rPr>
              <w:t>29</w:t>
            </w:r>
          </w:p>
        </w:tc>
        <w:tc>
          <w:tcPr>
            <w:tcW w:w="1701" w:type="dxa"/>
            <w:vMerge/>
            <w:tcBorders>
              <w:left w:val="nil"/>
              <w:right w:val="single" w:sz="4" w:space="0" w:color="auto"/>
            </w:tcBorders>
            <w:shd w:val="clear" w:color="auto" w:fill="auto"/>
            <w:noWrap/>
            <w:vAlign w:val="center"/>
            <w:hideMark/>
          </w:tcPr>
          <w:p w:rsidR="000A2C64" w:rsidRPr="00FB3B04" w:rsidRDefault="000A2C64" w:rsidP="0063760F">
            <w:pPr>
              <w:jc w:val="center"/>
              <w:rPr>
                <w:color w:val="000000"/>
                <w:sz w:val="28"/>
                <w:szCs w:val="28"/>
              </w:rPr>
            </w:pPr>
          </w:p>
        </w:tc>
      </w:tr>
      <w:tr w:rsidR="000A2C64" w:rsidRPr="00FB3B04" w:rsidTr="000A2C64">
        <w:trPr>
          <w:trHeight w:val="673"/>
          <w:jc w:val="center"/>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0A2C64" w:rsidRPr="00FB3B04" w:rsidRDefault="000A2C64" w:rsidP="0063760F">
            <w:pPr>
              <w:jc w:val="center"/>
              <w:rPr>
                <w:color w:val="000000"/>
                <w:sz w:val="28"/>
                <w:szCs w:val="28"/>
              </w:rPr>
            </w:pPr>
            <w:proofErr w:type="spellStart"/>
            <w:r>
              <w:rPr>
                <w:color w:val="000000"/>
                <w:sz w:val="28"/>
                <w:szCs w:val="28"/>
              </w:rPr>
              <w:t>LabMix</w:t>
            </w:r>
            <w:proofErr w:type="spellEnd"/>
            <w:r>
              <w:rPr>
                <w:color w:val="000000"/>
                <w:sz w:val="28"/>
                <w:szCs w:val="28"/>
              </w:rPr>
              <w:t xml:space="preserve"> </w:t>
            </w:r>
            <w:proofErr w:type="spellStart"/>
            <w:r>
              <w:rPr>
                <w:color w:val="000000"/>
                <w:sz w:val="28"/>
                <w:szCs w:val="28"/>
              </w:rPr>
              <w:t>liều</w:t>
            </w:r>
            <w:proofErr w:type="spellEnd"/>
            <w:r>
              <w:rPr>
                <w:color w:val="000000"/>
                <w:sz w:val="28"/>
                <w:szCs w:val="28"/>
              </w:rPr>
              <w:t xml:space="preserve"> 2 (3</w:t>
            </w:r>
            <w:r w:rsidRPr="00FB3B04">
              <w:rPr>
                <w:color w:val="000000"/>
                <w:sz w:val="28"/>
                <w:szCs w:val="28"/>
              </w:rPr>
              <w:t>)</w:t>
            </w:r>
          </w:p>
        </w:tc>
        <w:tc>
          <w:tcPr>
            <w:tcW w:w="2971" w:type="dxa"/>
            <w:tcBorders>
              <w:top w:val="nil"/>
              <w:left w:val="nil"/>
              <w:bottom w:val="single" w:sz="4" w:space="0" w:color="auto"/>
              <w:right w:val="single" w:sz="4" w:space="0" w:color="auto"/>
            </w:tcBorders>
            <w:shd w:val="clear" w:color="auto" w:fill="auto"/>
            <w:noWrap/>
            <w:vAlign w:val="center"/>
            <w:hideMark/>
          </w:tcPr>
          <w:p w:rsidR="000A2C64" w:rsidRDefault="005B4C96" w:rsidP="0063760F">
            <w:pPr>
              <w:jc w:val="center"/>
              <w:rPr>
                <w:color w:val="000000"/>
                <w:sz w:val="28"/>
                <w:szCs w:val="28"/>
                <w:lang w:val="vi-VN"/>
              </w:rPr>
            </w:pPr>
            <w:r>
              <w:rPr>
                <w:color w:val="000000"/>
                <w:sz w:val="28"/>
                <w:szCs w:val="28"/>
                <w:lang w:val="vi-VN"/>
              </w:rPr>
              <w:t>153,33</w:t>
            </w:r>
          </w:p>
          <w:p w:rsidR="005B4C96" w:rsidRPr="005B4C96" w:rsidRDefault="005B4C96" w:rsidP="0063760F">
            <w:pPr>
              <w:jc w:val="center"/>
              <w:rPr>
                <w:color w:val="000000"/>
                <w:sz w:val="28"/>
                <w:szCs w:val="28"/>
                <w:lang w:val="vi-VN"/>
              </w:rPr>
            </w:pPr>
            <w:r>
              <w:rPr>
                <w:color w:val="000000"/>
                <w:sz w:val="28"/>
                <w:szCs w:val="28"/>
                <w:lang w:val="vi-VN"/>
              </w:rPr>
              <w:t>(133,35 – 173,27)</w:t>
            </w:r>
          </w:p>
        </w:tc>
        <w:tc>
          <w:tcPr>
            <w:tcW w:w="2268" w:type="dxa"/>
            <w:tcBorders>
              <w:top w:val="nil"/>
              <w:left w:val="nil"/>
              <w:bottom w:val="single" w:sz="4" w:space="0" w:color="auto"/>
              <w:right w:val="single" w:sz="4" w:space="0" w:color="auto"/>
            </w:tcBorders>
            <w:shd w:val="clear" w:color="auto" w:fill="auto"/>
            <w:noWrap/>
            <w:vAlign w:val="center"/>
            <w:hideMark/>
          </w:tcPr>
          <w:p w:rsidR="000A2C64" w:rsidRPr="00965922" w:rsidRDefault="00965922" w:rsidP="0063760F">
            <w:pPr>
              <w:jc w:val="center"/>
              <w:rPr>
                <w:color w:val="000000"/>
                <w:sz w:val="28"/>
                <w:szCs w:val="28"/>
                <w:lang w:val="vi-VN"/>
              </w:rPr>
            </w:pPr>
            <w:r>
              <w:rPr>
                <w:color w:val="000000"/>
                <w:sz w:val="28"/>
                <w:szCs w:val="28"/>
                <w:lang w:val="vi-VN"/>
              </w:rPr>
              <w:t>50,87</w:t>
            </w:r>
          </w:p>
        </w:tc>
        <w:tc>
          <w:tcPr>
            <w:tcW w:w="1701" w:type="dxa"/>
            <w:vMerge/>
            <w:tcBorders>
              <w:left w:val="nil"/>
              <w:right w:val="single" w:sz="4" w:space="0" w:color="auto"/>
            </w:tcBorders>
            <w:shd w:val="clear" w:color="auto" w:fill="auto"/>
            <w:noWrap/>
            <w:vAlign w:val="center"/>
            <w:hideMark/>
          </w:tcPr>
          <w:p w:rsidR="000A2C64" w:rsidRPr="00FB3B04" w:rsidRDefault="000A2C64" w:rsidP="0063760F">
            <w:pPr>
              <w:jc w:val="center"/>
              <w:rPr>
                <w:color w:val="000000"/>
                <w:sz w:val="28"/>
                <w:szCs w:val="28"/>
              </w:rPr>
            </w:pPr>
          </w:p>
        </w:tc>
      </w:tr>
      <w:tr w:rsidR="000A2C64" w:rsidRPr="00FB3B04" w:rsidTr="000A2C64">
        <w:trPr>
          <w:trHeight w:val="640"/>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C64" w:rsidRPr="00FB3B04" w:rsidRDefault="000A2C64" w:rsidP="0063760F">
            <w:pPr>
              <w:jc w:val="center"/>
              <w:rPr>
                <w:color w:val="000000"/>
                <w:sz w:val="28"/>
                <w:szCs w:val="28"/>
              </w:rPr>
            </w:pPr>
            <w:proofErr w:type="spellStart"/>
            <w:r w:rsidRPr="00FB3B04">
              <w:rPr>
                <w:color w:val="000000"/>
                <w:sz w:val="28"/>
                <w:szCs w:val="28"/>
              </w:rPr>
              <w:t>BaciMix</w:t>
            </w:r>
            <w:proofErr w:type="spellEnd"/>
            <w:r>
              <w:rPr>
                <w:color w:val="000000"/>
                <w:sz w:val="28"/>
                <w:szCs w:val="28"/>
              </w:rPr>
              <w:t xml:space="preserve"> </w:t>
            </w:r>
            <w:proofErr w:type="spellStart"/>
            <w:r>
              <w:rPr>
                <w:color w:val="000000"/>
                <w:sz w:val="28"/>
                <w:szCs w:val="28"/>
              </w:rPr>
              <w:t>liều</w:t>
            </w:r>
            <w:proofErr w:type="spellEnd"/>
            <w:r>
              <w:rPr>
                <w:color w:val="000000"/>
                <w:sz w:val="28"/>
                <w:szCs w:val="28"/>
              </w:rPr>
              <w:t xml:space="preserve"> 1</w:t>
            </w:r>
            <w:r w:rsidRPr="00FB3B04">
              <w:rPr>
                <w:color w:val="000000"/>
                <w:sz w:val="28"/>
                <w:szCs w:val="28"/>
              </w:rPr>
              <w:t xml:space="preserve"> (4)</w:t>
            </w:r>
          </w:p>
        </w:tc>
        <w:tc>
          <w:tcPr>
            <w:tcW w:w="2971" w:type="dxa"/>
            <w:tcBorders>
              <w:top w:val="single" w:sz="4" w:space="0" w:color="auto"/>
              <w:left w:val="nil"/>
              <w:bottom w:val="single" w:sz="4" w:space="0" w:color="auto"/>
              <w:right w:val="single" w:sz="4" w:space="0" w:color="auto"/>
            </w:tcBorders>
            <w:shd w:val="clear" w:color="auto" w:fill="auto"/>
            <w:noWrap/>
            <w:vAlign w:val="center"/>
            <w:hideMark/>
          </w:tcPr>
          <w:p w:rsidR="000A2C64" w:rsidRDefault="000A2C64" w:rsidP="0063760F">
            <w:pPr>
              <w:jc w:val="center"/>
              <w:rPr>
                <w:color w:val="000000"/>
                <w:sz w:val="28"/>
                <w:szCs w:val="28"/>
                <w:lang w:val="vi-VN"/>
              </w:rPr>
            </w:pPr>
            <w:r>
              <w:rPr>
                <w:color w:val="000000"/>
                <w:sz w:val="28"/>
                <w:szCs w:val="28"/>
              </w:rPr>
              <w:t>1</w:t>
            </w:r>
            <w:r>
              <w:rPr>
                <w:color w:val="000000"/>
                <w:sz w:val="28"/>
                <w:szCs w:val="28"/>
                <w:lang w:val="vi-VN"/>
              </w:rPr>
              <w:t>2</w:t>
            </w:r>
            <w:r w:rsidR="005B4C96">
              <w:rPr>
                <w:color w:val="000000"/>
                <w:sz w:val="28"/>
                <w:szCs w:val="28"/>
                <w:lang w:val="vi-VN"/>
              </w:rPr>
              <w:t>6,69</w:t>
            </w:r>
          </w:p>
          <w:p w:rsidR="005B4C96" w:rsidRPr="00BE05A0" w:rsidRDefault="005B4C96" w:rsidP="0063760F">
            <w:pPr>
              <w:jc w:val="center"/>
              <w:rPr>
                <w:color w:val="000000"/>
                <w:sz w:val="28"/>
                <w:szCs w:val="28"/>
                <w:lang w:val="vi-VN"/>
              </w:rPr>
            </w:pPr>
            <w:r>
              <w:rPr>
                <w:color w:val="000000"/>
                <w:sz w:val="28"/>
                <w:szCs w:val="28"/>
                <w:lang w:val="vi-VN"/>
              </w:rPr>
              <w:t>(113,35 – 146,67)</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0A2C64" w:rsidRPr="00FB3B04" w:rsidRDefault="000A2C64" w:rsidP="0063760F">
            <w:pPr>
              <w:jc w:val="center"/>
              <w:rPr>
                <w:color w:val="000000"/>
                <w:sz w:val="28"/>
                <w:szCs w:val="28"/>
              </w:rPr>
            </w:pPr>
            <w:r>
              <w:rPr>
                <w:color w:val="000000"/>
                <w:sz w:val="28"/>
                <w:szCs w:val="28"/>
              </w:rPr>
              <w:t>5</w:t>
            </w:r>
            <w:r w:rsidR="00965922">
              <w:rPr>
                <w:color w:val="000000"/>
                <w:sz w:val="28"/>
                <w:szCs w:val="28"/>
                <w:lang w:val="vi-VN"/>
              </w:rPr>
              <w:t>9,4</w:t>
            </w:r>
          </w:p>
        </w:tc>
        <w:tc>
          <w:tcPr>
            <w:tcW w:w="1701" w:type="dxa"/>
            <w:vMerge/>
            <w:tcBorders>
              <w:left w:val="nil"/>
              <w:right w:val="single" w:sz="4" w:space="0" w:color="auto"/>
            </w:tcBorders>
            <w:shd w:val="clear" w:color="auto" w:fill="auto"/>
            <w:noWrap/>
            <w:vAlign w:val="center"/>
            <w:hideMark/>
          </w:tcPr>
          <w:p w:rsidR="000A2C64" w:rsidRPr="00FB3B04" w:rsidRDefault="000A2C64" w:rsidP="0063760F">
            <w:pPr>
              <w:jc w:val="center"/>
              <w:rPr>
                <w:color w:val="000000"/>
                <w:sz w:val="28"/>
                <w:szCs w:val="28"/>
              </w:rPr>
            </w:pPr>
          </w:p>
        </w:tc>
      </w:tr>
      <w:tr w:rsidR="000A2C64" w:rsidRPr="00FB3B04" w:rsidTr="000A2C64">
        <w:trPr>
          <w:trHeight w:val="640"/>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A2C64" w:rsidRPr="00FB3B04" w:rsidRDefault="000A2C64" w:rsidP="0063760F">
            <w:pPr>
              <w:jc w:val="center"/>
              <w:rPr>
                <w:color w:val="000000"/>
                <w:sz w:val="28"/>
                <w:szCs w:val="28"/>
              </w:rPr>
            </w:pPr>
            <w:r>
              <w:rPr>
                <w:color w:val="000000"/>
                <w:sz w:val="28"/>
                <w:szCs w:val="28"/>
              </w:rPr>
              <w:t xml:space="preserve"> </w:t>
            </w:r>
            <w:proofErr w:type="spellStart"/>
            <w:r>
              <w:rPr>
                <w:color w:val="000000"/>
                <w:sz w:val="28"/>
                <w:szCs w:val="28"/>
              </w:rPr>
              <w:t>BaciMix</w:t>
            </w:r>
            <w:proofErr w:type="spellEnd"/>
            <w:r>
              <w:rPr>
                <w:color w:val="000000"/>
                <w:sz w:val="28"/>
                <w:szCs w:val="28"/>
              </w:rPr>
              <w:t xml:space="preserve"> </w:t>
            </w:r>
            <w:proofErr w:type="spellStart"/>
            <w:r>
              <w:rPr>
                <w:color w:val="000000"/>
                <w:sz w:val="28"/>
                <w:szCs w:val="28"/>
              </w:rPr>
              <w:t>liều</w:t>
            </w:r>
            <w:proofErr w:type="spellEnd"/>
            <w:r>
              <w:rPr>
                <w:color w:val="000000"/>
                <w:sz w:val="28"/>
                <w:szCs w:val="28"/>
              </w:rPr>
              <w:t xml:space="preserve"> 2 (5</w:t>
            </w:r>
            <w:r w:rsidRPr="00FB3B04">
              <w:rPr>
                <w:color w:val="000000"/>
                <w:sz w:val="28"/>
                <w:szCs w:val="28"/>
              </w:rPr>
              <w:t>)</w:t>
            </w:r>
          </w:p>
        </w:tc>
        <w:tc>
          <w:tcPr>
            <w:tcW w:w="2971" w:type="dxa"/>
            <w:tcBorders>
              <w:top w:val="single" w:sz="4" w:space="0" w:color="auto"/>
              <w:left w:val="nil"/>
              <w:bottom w:val="single" w:sz="4" w:space="0" w:color="auto"/>
              <w:right w:val="single" w:sz="4" w:space="0" w:color="auto"/>
            </w:tcBorders>
            <w:shd w:val="clear" w:color="auto" w:fill="auto"/>
            <w:noWrap/>
            <w:vAlign w:val="center"/>
          </w:tcPr>
          <w:p w:rsidR="000A2C64" w:rsidRDefault="000A2C64" w:rsidP="0063760F">
            <w:pPr>
              <w:jc w:val="center"/>
              <w:rPr>
                <w:color w:val="000000"/>
                <w:sz w:val="28"/>
                <w:szCs w:val="28"/>
                <w:lang w:val="vi-VN"/>
              </w:rPr>
            </w:pPr>
            <w:r>
              <w:rPr>
                <w:color w:val="000000"/>
                <w:sz w:val="28"/>
                <w:szCs w:val="28"/>
              </w:rPr>
              <w:t>1</w:t>
            </w:r>
            <w:r w:rsidR="005B4C96">
              <w:rPr>
                <w:color w:val="000000"/>
                <w:sz w:val="28"/>
                <w:szCs w:val="28"/>
                <w:lang w:val="vi-VN"/>
              </w:rPr>
              <w:t>26,69</w:t>
            </w:r>
          </w:p>
          <w:p w:rsidR="005B4C96" w:rsidRPr="005B4C96" w:rsidRDefault="005B4C96" w:rsidP="0063760F">
            <w:pPr>
              <w:jc w:val="center"/>
              <w:rPr>
                <w:color w:val="000000"/>
                <w:sz w:val="28"/>
                <w:szCs w:val="28"/>
                <w:lang w:val="vi-VN"/>
              </w:rPr>
            </w:pPr>
            <w:r>
              <w:rPr>
                <w:color w:val="000000"/>
                <w:sz w:val="28"/>
                <w:szCs w:val="28"/>
                <w:lang w:val="vi-VN"/>
              </w:rPr>
              <w:t>(115,57 – 153,33)</w:t>
            </w:r>
          </w:p>
        </w:tc>
        <w:tc>
          <w:tcPr>
            <w:tcW w:w="2268" w:type="dxa"/>
            <w:tcBorders>
              <w:top w:val="single" w:sz="4" w:space="0" w:color="auto"/>
              <w:left w:val="nil"/>
              <w:bottom w:val="single" w:sz="4" w:space="0" w:color="auto"/>
              <w:right w:val="single" w:sz="4" w:space="0" w:color="auto"/>
            </w:tcBorders>
            <w:shd w:val="clear" w:color="auto" w:fill="auto"/>
            <w:noWrap/>
            <w:vAlign w:val="center"/>
          </w:tcPr>
          <w:p w:rsidR="000A2C64" w:rsidRPr="00965922" w:rsidRDefault="000A2C64" w:rsidP="0063760F">
            <w:pPr>
              <w:jc w:val="center"/>
              <w:rPr>
                <w:color w:val="000000"/>
                <w:sz w:val="28"/>
                <w:szCs w:val="28"/>
                <w:lang w:val="vi-VN"/>
              </w:rPr>
            </w:pPr>
            <w:r>
              <w:rPr>
                <w:color w:val="000000"/>
                <w:sz w:val="28"/>
                <w:szCs w:val="28"/>
              </w:rPr>
              <w:t>5</w:t>
            </w:r>
            <w:r w:rsidR="00965922">
              <w:rPr>
                <w:color w:val="000000"/>
                <w:sz w:val="28"/>
                <w:szCs w:val="28"/>
                <w:lang w:val="vi-VN"/>
              </w:rPr>
              <w:t>9,4</w:t>
            </w:r>
          </w:p>
        </w:tc>
        <w:tc>
          <w:tcPr>
            <w:tcW w:w="1701" w:type="dxa"/>
            <w:vMerge/>
            <w:tcBorders>
              <w:left w:val="nil"/>
              <w:bottom w:val="single" w:sz="4" w:space="0" w:color="auto"/>
              <w:right w:val="single" w:sz="4" w:space="0" w:color="auto"/>
            </w:tcBorders>
            <w:shd w:val="clear" w:color="auto" w:fill="auto"/>
            <w:noWrap/>
            <w:vAlign w:val="center"/>
          </w:tcPr>
          <w:p w:rsidR="000A2C64" w:rsidRPr="00FB3B04" w:rsidRDefault="000A2C64" w:rsidP="0063760F">
            <w:pPr>
              <w:jc w:val="center"/>
              <w:rPr>
                <w:color w:val="000000"/>
                <w:sz w:val="28"/>
                <w:szCs w:val="28"/>
              </w:rPr>
            </w:pPr>
          </w:p>
        </w:tc>
      </w:tr>
    </w:tbl>
    <w:p w:rsidR="00640DAD" w:rsidRDefault="00227116" w:rsidP="00E665B8">
      <w:pPr>
        <w:spacing w:before="120" w:line="360" w:lineRule="auto"/>
        <w:mirrorIndents/>
        <w:jc w:val="center"/>
        <w:rPr>
          <w:i/>
          <w:sz w:val="28"/>
          <w:szCs w:val="28"/>
          <w:lang w:val="vi-VN"/>
        </w:rPr>
      </w:pPr>
      <w:r>
        <w:rPr>
          <w:i/>
          <w:sz w:val="28"/>
          <w:szCs w:val="28"/>
          <w:lang w:val="vi-VN"/>
        </w:rPr>
        <w:t xml:space="preserve">* </w:t>
      </w:r>
      <w:r w:rsidR="00640DAD" w:rsidRPr="00FC676C">
        <w:rPr>
          <w:i/>
          <w:sz w:val="28"/>
          <w:szCs w:val="28"/>
          <w:lang w:val="vi-VN"/>
        </w:rPr>
        <w:t xml:space="preserve">Giá trị </w:t>
      </w:r>
      <w:r w:rsidR="00AB2203">
        <w:rPr>
          <w:i/>
          <w:sz w:val="28"/>
          <w:szCs w:val="28"/>
          <w:lang w:val="vi-VN"/>
        </w:rPr>
        <w:t>p</w:t>
      </w:r>
      <w:r w:rsidR="00640DAD" w:rsidRPr="00FC676C">
        <w:rPr>
          <w:i/>
          <w:sz w:val="28"/>
          <w:szCs w:val="28"/>
          <w:lang w:val="vi-VN"/>
        </w:rPr>
        <w:t xml:space="preserve"> được tính bằng kiểm định </w:t>
      </w:r>
      <w:r>
        <w:rPr>
          <w:i/>
          <w:sz w:val="28"/>
          <w:szCs w:val="28"/>
          <w:lang w:val="vi-VN"/>
        </w:rPr>
        <w:t>Mann Whitney</w:t>
      </w:r>
    </w:p>
    <w:p w:rsidR="00D71F6B" w:rsidRDefault="00D71F6B" w:rsidP="00227116">
      <w:pPr>
        <w:spacing w:line="360" w:lineRule="auto"/>
        <w:mirrorIndents/>
        <w:jc w:val="center"/>
        <w:rPr>
          <w:i/>
          <w:sz w:val="28"/>
          <w:szCs w:val="28"/>
        </w:rPr>
      </w:pPr>
      <w:r>
        <w:rPr>
          <w:i/>
          <w:sz w:val="28"/>
          <w:szCs w:val="28"/>
          <w:lang w:val="vi-VN"/>
        </w:rPr>
        <w:t>LabMix</w:t>
      </w:r>
      <w:r w:rsidRPr="00B72979">
        <w:rPr>
          <w:i/>
          <w:sz w:val="28"/>
          <w:szCs w:val="28"/>
        </w:rPr>
        <w:t xml:space="preserve"> </w:t>
      </w:r>
      <w:proofErr w:type="spellStart"/>
      <w:r w:rsidRPr="00B72979">
        <w:rPr>
          <w:i/>
          <w:sz w:val="28"/>
          <w:szCs w:val="28"/>
        </w:rPr>
        <w:t>liều</w:t>
      </w:r>
      <w:proofErr w:type="spellEnd"/>
      <w:r w:rsidRPr="00B72979">
        <w:rPr>
          <w:i/>
          <w:sz w:val="28"/>
          <w:szCs w:val="28"/>
        </w:rPr>
        <w:t xml:space="preserve"> 1: 2,52 </w:t>
      </w:r>
      <w:r w:rsidR="0063664F">
        <w:rPr>
          <w:sz w:val="28"/>
          <w:szCs w:val="28"/>
        </w:rPr>
        <w:t>×</w:t>
      </w:r>
      <w:r w:rsidRPr="00B72979">
        <w:rPr>
          <w:i/>
          <w:sz w:val="28"/>
          <w:szCs w:val="28"/>
        </w:rPr>
        <w:t xml:space="preserve"> 10</w:t>
      </w:r>
      <w:r w:rsidRPr="00B72979">
        <w:rPr>
          <w:i/>
          <w:sz w:val="28"/>
          <w:szCs w:val="28"/>
          <w:vertAlign w:val="superscript"/>
        </w:rPr>
        <w:t>9</w:t>
      </w:r>
      <w:r>
        <w:rPr>
          <w:i/>
          <w:sz w:val="28"/>
          <w:szCs w:val="28"/>
        </w:rPr>
        <w:t xml:space="preserve"> CFU/kg; </w:t>
      </w:r>
      <w:r>
        <w:rPr>
          <w:i/>
          <w:sz w:val="28"/>
          <w:szCs w:val="28"/>
          <w:lang w:val="vi-VN"/>
        </w:rPr>
        <w:t>LabMix</w:t>
      </w:r>
      <w:r w:rsidRPr="00B72979">
        <w:rPr>
          <w:i/>
          <w:sz w:val="28"/>
          <w:szCs w:val="28"/>
        </w:rPr>
        <w:t xml:space="preserve"> </w:t>
      </w:r>
      <w:proofErr w:type="spellStart"/>
      <w:r w:rsidRPr="00B72979">
        <w:rPr>
          <w:i/>
          <w:sz w:val="28"/>
          <w:szCs w:val="28"/>
        </w:rPr>
        <w:t>liều</w:t>
      </w:r>
      <w:proofErr w:type="spellEnd"/>
      <w:r w:rsidRPr="00B72979">
        <w:rPr>
          <w:i/>
          <w:sz w:val="28"/>
          <w:szCs w:val="28"/>
        </w:rPr>
        <w:t xml:space="preserve"> 2: 12,6 </w:t>
      </w:r>
      <w:r w:rsidR="0063664F">
        <w:rPr>
          <w:sz w:val="28"/>
          <w:szCs w:val="28"/>
        </w:rPr>
        <w:t>×</w:t>
      </w:r>
      <w:r w:rsidRPr="00B72979">
        <w:rPr>
          <w:i/>
          <w:sz w:val="28"/>
          <w:szCs w:val="28"/>
        </w:rPr>
        <w:t xml:space="preserve"> 10</w:t>
      </w:r>
      <w:r w:rsidRPr="00B72979">
        <w:rPr>
          <w:i/>
          <w:sz w:val="28"/>
          <w:szCs w:val="28"/>
          <w:vertAlign w:val="superscript"/>
        </w:rPr>
        <w:t>9</w:t>
      </w:r>
      <w:r w:rsidRPr="00B72979">
        <w:rPr>
          <w:i/>
          <w:sz w:val="28"/>
          <w:szCs w:val="28"/>
        </w:rPr>
        <w:t xml:space="preserve"> CFU/kg</w:t>
      </w:r>
    </w:p>
    <w:p w:rsidR="00D71F6B" w:rsidRPr="00D71F6B" w:rsidRDefault="00D71F6B" w:rsidP="00227116">
      <w:pPr>
        <w:spacing w:line="360" w:lineRule="auto"/>
        <w:mirrorIndents/>
        <w:jc w:val="center"/>
        <w:rPr>
          <w:i/>
          <w:sz w:val="28"/>
          <w:szCs w:val="28"/>
        </w:rPr>
      </w:pPr>
      <w:proofErr w:type="spellStart"/>
      <w:r>
        <w:rPr>
          <w:i/>
          <w:sz w:val="28"/>
          <w:szCs w:val="28"/>
        </w:rPr>
        <w:t>Baci</w:t>
      </w:r>
      <w:r w:rsidRPr="00B72979">
        <w:rPr>
          <w:i/>
          <w:sz w:val="28"/>
          <w:szCs w:val="28"/>
        </w:rPr>
        <w:t>Mix</w:t>
      </w:r>
      <w:proofErr w:type="spellEnd"/>
      <w:r w:rsidRPr="00B72979">
        <w:rPr>
          <w:i/>
          <w:sz w:val="28"/>
          <w:szCs w:val="28"/>
        </w:rPr>
        <w:t xml:space="preserve"> </w:t>
      </w:r>
      <w:proofErr w:type="spellStart"/>
      <w:r w:rsidRPr="00B72979">
        <w:rPr>
          <w:i/>
          <w:sz w:val="28"/>
          <w:szCs w:val="28"/>
        </w:rPr>
        <w:t>liề</w:t>
      </w:r>
      <w:r>
        <w:rPr>
          <w:i/>
          <w:sz w:val="28"/>
          <w:szCs w:val="28"/>
        </w:rPr>
        <w:t>u</w:t>
      </w:r>
      <w:proofErr w:type="spellEnd"/>
      <w:r>
        <w:rPr>
          <w:i/>
          <w:sz w:val="28"/>
          <w:szCs w:val="28"/>
        </w:rPr>
        <w:t xml:space="preserve"> 1: 1,68</w:t>
      </w:r>
      <w:r w:rsidRPr="00B72979">
        <w:rPr>
          <w:i/>
          <w:sz w:val="28"/>
          <w:szCs w:val="28"/>
        </w:rPr>
        <w:t xml:space="preserve"> </w:t>
      </w:r>
      <w:r w:rsidR="0063664F">
        <w:rPr>
          <w:sz w:val="28"/>
          <w:szCs w:val="28"/>
        </w:rPr>
        <w:t>×</w:t>
      </w:r>
      <w:r w:rsidRPr="00B72979">
        <w:rPr>
          <w:i/>
          <w:sz w:val="28"/>
          <w:szCs w:val="28"/>
        </w:rPr>
        <w:t xml:space="preserve"> 10</w:t>
      </w:r>
      <w:r w:rsidRPr="00B72979">
        <w:rPr>
          <w:i/>
          <w:sz w:val="28"/>
          <w:szCs w:val="28"/>
          <w:vertAlign w:val="superscript"/>
        </w:rPr>
        <w:t>9</w:t>
      </w:r>
      <w:r>
        <w:rPr>
          <w:i/>
          <w:sz w:val="28"/>
          <w:szCs w:val="28"/>
        </w:rPr>
        <w:t xml:space="preserve"> CFU/kg;</w:t>
      </w:r>
      <w:r w:rsidR="00D4783F">
        <w:rPr>
          <w:i/>
          <w:sz w:val="28"/>
          <w:szCs w:val="28"/>
          <w:lang w:val="vi-VN"/>
        </w:rPr>
        <w:t xml:space="preserve"> </w:t>
      </w:r>
      <w:proofErr w:type="spellStart"/>
      <w:r>
        <w:rPr>
          <w:i/>
          <w:sz w:val="28"/>
          <w:szCs w:val="28"/>
        </w:rPr>
        <w:t>Baci</w:t>
      </w:r>
      <w:r w:rsidRPr="00B72979">
        <w:rPr>
          <w:i/>
          <w:sz w:val="28"/>
          <w:szCs w:val="28"/>
        </w:rPr>
        <w:t>Mix</w:t>
      </w:r>
      <w:proofErr w:type="spellEnd"/>
      <w:r w:rsidRPr="00B72979">
        <w:rPr>
          <w:i/>
          <w:sz w:val="28"/>
          <w:szCs w:val="28"/>
        </w:rPr>
        <w:t xml:space="preserve"> </w:t>
      </w:r>
      <w:proofErr w:type="spellStart"/>
      <w:r w:rsidRPr="00B72979">
        <w:rPr>
          <w:i/>
          <w:sz w:val="28"/>
          <w:szCs w:val="28"/>
        </w:rPr>
        <w:t>liề</w:t>
      </w:r>
      <w:r>
        <w:rPr>
          <w:i/>
          <w:sz w:val="28"/>
          <w:szCs w:val="28"/>
        </w:rPr>
        <w:t>u</w:t>
      </w:r>
      <w:proofErr w:type="spellEnd"/>
      <w:r>
        <w:rPr>
          <w:i/>
          <w:sz w:val="28"/>
          <w:szCs w:val="28"/>
        </w:rPr>
        <w:t xml:space="preserve"> 2: 8,4</w:t>
      </w:r>
      <w:r w:rsidRPr="00B72979">
        <w:rPr>
          <w:i/>
          <w:sz w:val="28"/>
          <w:szCs w:val="28"/>
        </w:rPr>
        <w:t xml:space="preserve"> </w:t>
      </w:r>
      <w:r w:rsidR="0063664F">
        <w:rPr>
          <w:sz w:val="28"/>
          <w:szCs w:val="28"/>
        </w:rPr>
        <w:t>×</w:t>
      </w:r>
      <w:r w:rsidRPr="00B72979">
        <w:rPr>
          <w:i/>
          <w:sz w:val="28"/>
          <w:szCs w:val="28"/>
        </w:rPr>
        <w:t xml:space="preserve"> 10</w:t>
      </w:r>
      <w:r w:rsidRPr="00B72979">
        <w:rPr>
          <w:i/>
          <w:sz w:val="28"/>
          <w:szCs w:val="28"/>
          <w:vertAlign w:val="superscript"/>
        </w:rPr>
        <w:t>9</w:t>
      </w:r>
      <w:r w:rsidRPr="00B72979">
        <w:rPr>
          <w:i/>
          <w:sz w:val="28"/>
          <w:szCs w:val="28"/>
        </w:rPr>
        <w:t xml:space="preserve"> CFU/kg</w:t>
      </w:r>
    </w:p>
    <w:p w:rsidR="001F423E" w:rsidRDefault="004D3C97" w:rsidP="008322D5">
      <w:pPr>
        <w:spacing w:line="360" w:lineRule="auto"/>
        <w:ind w:firstLine="720"/>
        <w:jc w:val="both"/>
        <w:rPr>
          <w:sz w:val="28"/>
          <w:szCs w:val="28"/>
          <w:lang w:val="vi-VN"/>
        </w:rPr>
      </w:pPr>
      <w:proofErr w:type="spellStart"/>
      <w:r>
        <w:rPr>
          <w:sz w:val="28"/>
          <w:szCs w:val="28"/>
        </w:rPr>
        <w:lastRenderedPageBreak/>
        <w:t>Nồng</w:t>
      </w:r>
      <w:proofErr w:type="spellEnd"/>
      <w:r>
        <w:rPr>
          <w:sz w:val="28"/>
          <w:szCs w:val="28"/>
          <w:lang w:val="vi-VN"/>
        </w:rPr>
        <w:t xml:space="preserve"> độ</w:t>
      </w:r>
      <w:r w:rsidR="00EE0403" w:rsidRPr="00B81E8D">
        <w:rPr>
          <w:sz w:val="28"/>
          <w:szCs w:val="28"/>
        </w:rPr>
        <w:t xml:space="preserve"> IL</w:t>
      </w:r>
      <w:r w:rsidR="0063664F">
        <w:rPr>
          <w:sz w:val="28"/>
          <w:szCs w:val="28"/>
          <w:lang w:val="vi-VN"/>
        </w:rPr>
        <w:t>-</w:t>
      </w:r>
      <w:r w:rsidR="00EE0403" w:rsidRPr="00B81E8D">
        <w:rPr>
          <w:sz w:val="28"/>
          <w:szCs w:val="28"/>
        </w:rPr>
        <w:t>6</w:t>
      </w:r>
      <w:r w:rsidR="006C78AA" w:rsidRPr="00B81E8D">
        <w:rPr>
          <w:sz w:val="28"/>
          <w:szCs w:val="28"/>
        </w:rPr>
        <w:t xml:space="preserve"> </w:t>
      </w:r>
      <w:proofErr w:type="spellStart"/>
      <w:r w:rsidR="006C78AA" w:rsidRPr="00B81E8D">
        <w:rPr>
          <w:sz w:val="28"/>
          <w:szCs w:val="28"/>
        </w:rPr>
        <w:t>trong</w:t>
      </w:r>
      <w:proofErr w:type="spellEnd"/>
      <w:r w:rsidR="006C78AA" w:rsidRPr="00B81E8D">
        <w:rPr>
          <w:sz w:val="28"/>
          <w:szCs w:val="28"/>
        </w:rPr>
        <w:t xml:space="preserve"> </w:t>
      </w:r>
      <w:proofErr w:type="spellStart"/>
      <w:r w:rsidR="006C78AA" w:rsidRPr="00B81E8D">
        <w:rPr>
          <w:sz w:val="28"/>
          <w:szCs w:val="28"/>
        </w:rPr>
        <w:t>máu</w:t>
      </w:r>
      <w:proofErr w:type="spellEnd"/>
      <w:r w:rsidR="006C78AA" w:rsidRPr="00B81E8D">
        <w:rPr>
          <w:sz w:val="28"/>
          <w:szCs w:val="28"/>
        </w:rPr>
        <w:t xml:space="preserve"> </w:t>
      </w:r>
      <w:proofErr w:type="spellStart"/>
      <w:r w:rsidR="006C78AA" w:rsidRPr="00B81E8D">
        <w:rPr>
          <w:sz w:val="28"/>
          <w:szCs w:val="28"/>
        </w:rPr>
        <w:t>chuột</w:t>
      </w:r>
      <w:proofErr w:type="spellEnd"/>
      <w:r w:rsidR="006C78AA" w:rsidRPr="00B81E8D">
        <w:rPr>
          <w:sz w:val="28"/>
          <w:szCs w:val="28"/>
        </w:rPr>
        <w:t xml:space="preserve"> </w:t>
      </w:r>
      <w:proofErr w:type="spellStart"/>
      <w:r w:rsidR="006C78AA" w:rsidRPr="00B81E8D">
        <w:rPr>
          <w:sz w:val="28"/>
          <w:szCs w:val="28"/>
        </w:rPr>
        <w:t>cống</w:t>
      </w:r>
      <w:proofErr w:type="spellEnd"/>
      <w:r w:rsidR="006C78AA" w:rsidRPr="00B81E8D">
        <w:rPr>
          <w:sz w:val="28"/>
          <w:szCs w:val="28"/>
        </w:rPr>
        <w:t xml:space="preserve"> </w:t>
      </w:r>
      <w:proofErr w:type="spellStart"/>
      <w:r w:rsidR="006C78AA" w:rsidRPr="00B81E8D">
        <w:rPr>
          <w:sz w:val="28"/>
          <w:szCs w:val="28"/>
        </w:rPr>
        <w:t>trắng</w:t>
      </w:r>
      <w:proofErr w:type="spellEnd"/>
      <w:r w:rsidR="00EE0403" w:rsidRPr="00B81E8D">
        <w:rPr>
          <w:sz w:val="28"/>
          <w:szCs w:val="28"/>
        </w:rPr>
        <w:t xml:space="preserve"> ở </w:t>
      </w:r>
      <w:proofErr w:type="spellStart"/>
      <w:r w:rsidR="00EE0403" w:rsidRPr="00B81E8D">
        <w:rPr>
          <w:sz w:val="28"/>
          <w:szCs w:val="28"/>
        </w:rPr>
        <w:t>lô</w:t>
      </w:r>
      <w:proofErr w:type="spellEnd"/>
      <w:r w:rsidR="00EE0403" w:rsidRPr="00B81E8D">
        <w:rPr>
          <w:sz w:val="28"/>
          <w:szCs w:val="28"/>
        </w:rPr>
        <w:t xml:space="preserve"> </w:t>
      </w:r>
      <w:proofErr w:type="spellStart"/>
      <w:r w:rsidR="00EE0403" w:rsidRPr="00B81E8D">
        <w:rPr>
          <w:sz w:val="28"/>
          <w:szCs w:val="28"/>
        </w:rPr>
        <w:t>LabMix</w:t>
      </w:r>
      <w:proofErr w:type="spellEnd"/>
      <w:r w:rsidR="00C302E1" w:rsidRPr="00B81E8D">
        <w:rPr>
          <w:sz w:val="28"/>
          <w:szCs w:val="28"/>
        </w:rPr>
        <w:t xml:space="preserve"> </w:t>
      </w:r>
      <w:proofErr w:type="spellStart"/>
      <w:r w:rsidR="00C302E1" w:rsidRPr="00B81E8D">
        <w:rPr>
          <w:sz w:val="28"/>
          <w:szCs w:val="28"/>
        </w:rPr>
        <w:t>liề</w:t>
      </w:r>
      <w:r w:rsidR="008E226C" w:rsidRPr="00B81E8D">
        <w:rPr>
          <w:sz w:val="28"/>
          <w:szCs w:val="28"/>
        </w:rPr>
        <w:t>u</w:t>
      </w:r>
      <w:proofErr w:type="spellEnd"/>
      <w:r w:rsidR="008E226C" w:rsidRPr="00B81E8D">
        <w:rPr>
          <w:sz w:val="28"/>
          <w:szCs w:val="28"/>
        </w:rPr>
        <w:t xml:space="preserve"> 1,</w:t>
      </w:r>
      <w:r w:rsidR="00C302E1" w:rsidRPr="00B81E8D">
        <w:rPr>
          <w:sz w:val="28"/>
          <w:szCs w:val="28"/>
        </w:rPr>
        <w:t xml:space="preserve"> </w:t>
      </w:r>
      <w:proofErr w:type="spellStart"/>
      <w:r w:rsidR="00C302E1" w:rsidRPr="00B81E8D">
        <w:rPr>
          <w:sz w:val="28"/>
          <w:szCs w:val="28"/>
        </w:rPr>
        <w:t>liều</w:t>
      </w:r>
      <w:proofErr w:type="spellEnd"/>
      <w:r w:rsidR="00C302E1" w:rsidRPr="00B81E8D">
        <w:rPr>
          <w:sz w:val="28"/>
          <w:szCs w:val="28"/>
        </w:rPr>
        <w:t xml:space="preserve"> 2</w:t>
      </w:r>
      <w:r w:rsidR="00446680">
        <w:rPr>
          <w:sz w:val="28"/>
          <w:szCs w:val="28"/>
          <w:lang w:val="vi-VN"/>
        </w:rPr>
        <w:t xml:space="preserve"> và lô BaciMix liều 1, liều 2</w:t>
      </w:r>
      <w:r w:rsidR="00EE0403" w:rsidRPr="00B81E8D">
        <w:rPr>
          <w:sz w:val="28"/>
          <w:szCs w:val="28"/>
        </w:rPr>
        <w:t xml:space="preserve"> </w:t>
      </w:r>
      <w:proofErr w:type="spellStart"/>
      <w:r w:rsidR="00EE0403" w:rsidRPr="00B81E8D">
        <w:rPr>
          <w:sz w:val="28"/>
          <w:szCs w:val="28"/>
        </w:rPr>
        <w:t>đều</w:t>
      </w:r>
      <w:proofErr w:type="spellEnd"/>
      <w:r w:rsidR="00EE0403" w:rsidRPr="00B81E8D">
        <w:rPr>
          <w:sz w:val="28"/>
          <w:szCs w:val="28"/>
        </w:rPr>
        <w:t xml:space="preserve"> </w:t>
      </w:r>
      <w:proofErr w:type="spellStart"/>
      <w:r w:rsidR="00EE0403" w:rsidRPr="00B81E8D">
        <w:rPr>
          <w:sz w:val="28"/>
          <w:szCs w:val="28"/>
        </w:rPr>
        <w:t>thấp</w:t>
      </w:r>
      <w:proofErr w:type="spellEnd"/>
      <w:r w:rsidR="00EE0403" w:rsidRPr="00B81E8D">
        <w:rPr>
          <w:sz w:val="28"/>
          <w:szCs w:val="28"/>
        </w:rPr>
        <w:t xml:space="preserve"> </w:t>
      </w:r>
      <w:proofErr w:type="spellStart"/>
      <w:r w:rsidR="00EE0403" w:rsidRPr="00B81E8D">
        <w:rPr>
          <w:sz w:val="28"/>
          <w:szCs w:val="28"/>
        </w:rPr>
        <w:t>hơn</w:t>
      </w:r>
      <w:proofErr w:type="spellEnd"/>
      <w:r w:rsidR="00EE0403" w:rsidRPr="00B81E8D">
        <w:rPr>
          <w:sz w:val="28"/>
          <w:szCs w:val="28"/>
        </w:rPr>
        <w:t xml:space="preserve"> so </w:t>
      </w:r>
      <w:proofErr w:type="spellStart"/>
      <w:r w:rsidR="00EE0403" w:rsidRPr="00B81E8D">
        <w:rPr>
          <w:sz w:val="28"/>
          <w:szCs w:val="28"/>
        </w:rPr>
        <w:t>với</w:t>
      </w:r>
      <w:proofErr w:type="spellEnd"/>
      <w:r w:rsidR="00EE0403" w:rsidRPr="00B81E8D">
        <w:rPr>
          <w:sz w:val="28"/>
          <w:szCs w:val="28"/>
        </w:rPr>
        <w:t xml:space="preserve"> </w:t>
      </w:r>
      <w:proofErr w:type="spellStart"/>
      <w:r w:rsidR="00EE0403" w:rsidRPr="00B81E8D">
        <w:rPr>
          <w:sz w:val="28"/>
          <w:szCs w:val="28"/>
        </w:rPr>
        <w:t>lô</w:t>
      </w:r>
      <w:proofErr w:type="spellEnd"/>
      <w:r w:rsidR="00EE0403" w:rsidRPr="00B81E8D">
        <w:rPr>
          <w:sz w:val="28"/>
          <w:szCs w:val="28"/>
        </w:rPr>
        <w:t xml:space="preserve"> </w:t>
      </w:r>
      <w:proofErr w:type="spellStart"/>
      <w:r w:rsidR="00EE0403" w:rsidRPr="00B81E8D">
        <w:rPr>
          <w:sz w:val="28"/>
          <w:szCs w:val="28"/>
        </w:rPr>
        <w:t>chứng</w:t>
      </w:r>
      <w:proofErr w:type="spellEnd"/>
      <w:r w:rsidR="00EE0403" w:rsidRPr="00B81E8D">
        <w:rPr>
          <w:sz w:val="28"/>
          <w:szCs w:val="28"/>
        </w:rPr>
        <w:t xml:space="preserve"> </w:t>
      </w:r>
      <w:proofErr w:type="spellStart"/>
      <w:r w:rsidR="00EE0403" w:rsidRPr="00B81E8D">
        <w:rPr>
          <w:sz w:val="28"/>
          <w:szCs w:val="28"/>
        </w:rPr>
        <w:t>sinh</w:t>
      </w:r>
      <w:proofErr w:type="spellEnd"/>
      <w:r w:rsidR="00EE0403" w:rsidRPr="00B81E8D">
        <w:rPr>
          <w:sz w:val="28"/>
          <w:szCs w:val="28"/>
        </w:rPr>
        <w:t xml:space="preserve"> </w:t>
      </w:r>
      <w:proofErr w:type="spellStart"/>
      <w:r w:rsidR="00EE0403" w:rsidRPr="00B81E8D">
        <w:rPr>
          <w:sz w:val="28"/>
          <w:szCs w:val="28"/>
        </w:rPr>
        <w:t>lý</w:t>
      </w:r>
      <w:proofErr w:type="spellEnd"/>
      <w:r w:rsidR="001F423E">
        <w:rPr>
          <w:sz w:val="28"/>
          <w:szCs w:val="28"/>
          <w:lang w:val="vi-VN"/>
        </w:rPr>
        <w:t xml:space="preserve"> và sự khác biệt này có ý nghĩa thống kê</w:t>
      </w:r>
      <w:r w:rsidR="00EE0403" w:rsidRPr="00B81E8D">
        <w:rPr>
          <w:sz w:val="28"/>
          <w:szCs w:val="28"/>
        </w:rPr>
        <w:t xml:space="preserve"> (p&lt;0,0</w:t>
      </w:r>
      <w:r w:rsidR="00227116">
        <w:rPr>
          <w:sz w:val="28"/>
          <w:szCs w:val="28"/>
          <w:lang w:val="vi-VN"/>
        </w:rPr>
        <w:t>5</w:t>
      </w:r>
      <w:r w:rsidR="00EE0403" w:rsidRPr="00B81E8D">
        <w:rPr>
          <w:sz w:val="28"/>
          <w:szCs w:val="28"/>
        </w:rPr>
        <w:t>)</w:t>
      </w:r>
      <w:r w:rsidR="005E0852" w:rsidRPr="00B81E8D">
        <w:rPr>
          <w:sz w:val="28"/>
          <w:szCs w:val="28"/>
        </w:rPr>
        <w:t>.</w:t>
      </w:r>
      <w:r w:rsidR="005F1682" w:rsidRPr="00B81E8D">
        <w:rPr>
          <w:sz w:val="28"/>
          <w:szCs w:val="28"/>
        </w:rPr>
        <w:t xml:space="preserve"> </w:t>
      </w:r>
      <w:proofErr w:type="spellStart"/>
      <w:r w:rsidR="00E538D6">
        <w:rPr>
          <w:sz w:val="28"/>
          <w:szCs w:val="28"/>
        </w:rPr>
        <w:t>Ngoài</w:t>
      </w:r>
      <w:proofErr w:type="spellEnd"/>
      <w:r w:rsidR="00E538D6">
        <w:rPr>
          <w:sz w:val="28"/>
          <w:szCs w:val="28"/>
          <w:lang w:val="vi-VN"/>
        </w:rPr>
        <w:t xml:space="preserve"> ra, k</w:t>
      </w:r>
      <w:proofErr w:type="spellStart"/>
      <w:r w:rsidR="005E0852" w:rsidRPr="00B81E8D">
        <w:rPr>
          <w:sz w:val="28"/>
          <w:szCs w:val="28"/>
        </w:rPr>
        <w:t>hông</w:t>
      </w:r>
      <w:proofErr w:type="spellEnd"/>
      <w:r w:rsidR="005E0852" w:rsidRPr="00B81E8D">
        <w:rPr>
          <w:sz w:val="28"/>
          <w:szCs w:val="28"/>
        </w:rPr>
        <w:t xml:space="preserve"> </w:t>
      </w:r>
      <w:proofErr w:type="spellStart"/>
      <w:r w:rsidR="005E0852" w:rsidRPr="00B81E8D">
        <w:rPr>
          <w:sz w:val="28"/>
          <w:szCs w:val="28"/>
        </w:rPr>
        <w:t>có</w:t>
      </w:r>
      <w:proofErr w:type="spellEnd"/>
      <w:r w:rsidR="005E0852" w:rsidRPr="00B81E8D">
        <w:rPr>
          <w:sz w:val="28"/>
          <w:szCs w:val="28"/>
        </w:rPr>
        <w:t xml:space="preserve"> </w:t>
      </w:r>
      <w:proofErr w:type="spellStart"/>
      <w:r w:rsidR="005E0852" w:rsidRPr="00B81E8D">
        <w:rPr>
          <w:sz w:val="28"/>
          <w:szCs w:val="28"/>
        </w:rPr>
        <w:t>sự</w:t>
      </w:r>
      <w:proofErr w:type="spellEnd"/>
      <w:r w:rsidR="005E0852" w:rsidRPr="00B81E8D">
        <w:rPr>
          <w:sz w:val="28"/>
          <w:szCs w:val="28"/>
        </w:rPr>
        <w:t xml:space="preserve"> </w:t>
      </w:r>
      <w:proofErr w:type="spellStart"/>
      <w:r w:rsidR="005E0852" w:rsidRPr="00B81E8D">
        <w:rPr>
          <w:sz w:val="28"/>
          <w:szCs w:val="28"/>
        </w:rPr>
        <w:t>khác</w:t>
      </w:r>
      <w:proofErr w:type="spellEnd"/>
      <w:r w:rsidR="005E0852" w:rsidRPr="00B81E8D">
        <w:rPr>
          <w:sz w:val="28"/>
          <w:szCs w:val="28"/>
        </w:rPr>
        <w:t xml:space="preserve"> </w:t>
      </w:r>
      <w:proofErr w:type="spellStart"/>
      <w:r w:rsidR="005E0852" w:rsidRPr="00B81E8D">
        <w:rPr>
          <w:sz w:val="28"/>
          <w:szCs w:val="28"/>
        </w:rPr>
        <w:t>biệt</w:t>
      </w:r>
      <w:proofErr w:type="spellEnd"/>
      <w:r w:rsidR="005E0852" w:rsidRPr="00B81E8D">
        <w:rPr>
          <w:sz w:val="28"/>
          <w:szCs w:val="28"/>
        </w:rPr>
        <w:t xml:space="preserve"> </w:t>
      </w:r>
      <w:proofErr w:type="spellStart"/>
      <w:r w:rsidR="005E0852" w:rsidRPr="00B81E8D">
        <w:rPr>
          <w:sz w:val="28"/>
          <w:szCs w:val="28"/>
        </w:rPr>
        <w:t>có</w:t>
      </w:r>
      <w:proofErr w:type="spellEnd"/>
      <w:r w:rsidR="005E0852" w:rsidRPr="00B81E8D">
        <w:rPr>
          <w:sz w:val="28"/>
          <w:szCs w:val="28"/>
        </w:rPr>
        <w:t xml:space="preserve"> ý </w:t>
      </w:r>
      <w:proofErr w:type="spellStart"/>
      <w:r w:rsidR="005E0852" w:rsidRPr="00B81E8D">
        <w:rPr>
          <w:sz w:val="28"/>
          <w:szCs w:val="28"/>
        </w:rPr>
        <w:t>nghĩa</w:t>
      </w:r>
      <w:proofErr w:type="spellEnd"/>
      <w:r w:rsidR="000050EA" w:rsidRPr="00B81E8D">
        <w:rPr>
          <w:sz w:val="28"/>
          <w:szCs w:val="28"/>
        </w:rPr>
        <w:t xml:space="preserve"> </w:t>
      </w:r>
      <w:proofErr w:type="spellStart"/>
      <w:r w:rsidR="000050EA" w:rsidRPr="00B81E8D">
        <w:rPr>
          <w:sz w:val="28"/>
          <w:szCs w:val="28"/>
        </w:rPr>
        <w:t>thống</w:t>
      </w:r>
      <w:proofErr w:type="spellEnd"/>
      <w:r w:rsidR="000050EA" w:rsidRPr="00B81E8D">
        <w:rPr>
          <w:sz w:val="28"/>
          <w:szCs w:val="28"/>
        </w:rPr>
        <w:t xml:space="preserve"> </w:t>
      </w:r>
      <w:proofErr w:type="spellStart"/>
      <w:r w:rsidR="000050EA" w:rsidRPr="00B81E8D">
        <w:rPr>
          <w:sz w:val="28"/>
          <w:szCs w:val="28"/>
        </w:rPr>
        <w:t>kê</w:t>
      </w:r>
      <w:proofErr w:type="spellEnd"/>
      <w:r w:rsidR="005E0852" w:rsidRPr="00B81E8D">
        <w:rPr>
          <w:sz w:val="28"/>
          <w:szCs w:val="28"/>
        </w:rPr>
        <w:t xml:space="preserve"> (p&gt;0,05) </w:t>
      </w:r>
      <w:proofErr w:type="spellStart"/>
      <w:r w:rsidR="005E0852" w:rsidRPr="00B81E8D">
        <w:rPr>
          <w:sz w:val="28"/>
          <w:szCs w:val="28"/>
        </w:rPr>
        <w:t>về</w:t>
      </w:r>
      <w:proofErr w:type="spellEnd"/>
      <w:r w:rsidR="005E0852" w:rsidRPr="00B81E8D">
        <w:rPr>
          <w:sz w:val="28"/>
          <w:szCs w:val="28"/>
        </w:rPr>
        <w:t xml:space="preserve"> </w:t>
      </w:r>
      <w:proofErr w:type="spellStart"/>
      <w:r>
        <w:rPr>
          <w:sz w:val="28"/>
          <w:szCs w:val="28"/>
        </w:rPr>
        <w:t>nồng</w:t>
      </w:r>
      <w:proofErr w:type="spellEnd"/>
      <w:r>
        <w:rPr>
          <w:sz w:val="28"/>
          <w:szCs w:val="28"/>
          <w:lang w:val="vi-VN"/>
        </w:rPr>
        <w:t xml:space="preserve"> độ</w:t>
      </w:r>
      <w:r w:rsidR="005E0852" w:rsidRPr="00B81E8D">
        <w:rPr>
          <w:sz w:val="28"/>
          <w:szCs w:val="28"/>
        </w:rPr>
        <w:t xml:space="preserve"> IL</w:t>
      </w:r>
      <w:r w:rsidR="0063664F">
        <w:rPr>
          <w:sz w:val="28"/>
          <w:szCs w:val="28"/>
          <w:lang w:val="vi-VN"/>
        </w:rPr>
        <w:t>-</w:t>
      </w:r>
      <w:r w:rsidR="005E0852" w:rsidRPr="00B81E8D">
        <w:rPr>
          <w:sz w:val="28"/>
          <w:szCs w:val="28"/>
        </w:rPr>
        <w:t xml:space="preserve">6 </w:t>
      </w:r>
      <w:proofErr w:type="spellStart"/>
      <w:r w:rsidR="005E0852" w:rsidRPr="00B81E8D">
        <w:rPr>
          <w:sz w:val="28"/>
          <w:szCs w:val="28"/>
        </w:rPr>
        <w:t>giữ</w:t>
      </w:r>
      <w:r w:rsidR="008E226C" w:rsidRPr="00B81E8D">
        <w:rPr>
          <w:sz w:val="28"/>
          <w:szCs w:val="28"/>
        </w:rPr>
        <w:t>a</w:t>
      </w:r>
      <w:proofErr w:type="spellEnd"/>
      <w:r w:rsidR="008E226C" w:rsidRPr="00B81E8D">
        <w:rPr>
          <w:sz w:val="28"/>
          <w:szCs w:val="28"/>
        </w:rPr>
        <w:t xml:space="preserve"> </w:t>
      </w:r>
      <w:proofErr w:type="spellStart"/>
      <w:r w:rsidR="008E226C" w:rsidRPr="00B81E8D">
        <w:rPr>
          <w:sz w:val="28"/>
          <w:szCs w:val="28"/>
        </w:rPr>
        <w:t>lô</w:t>
      </w:r>
      <w:proofErr w:type="spellEnd"/>
      <w:r w:rsidR="008E226C" w:rsidRPr="00B81E8D">
        <w:rPr>
          <w:sz w:val="28"/>
          <w:szCs w:val="28"/>
        </w:rPr>
        <w:t xml:space="preserve"> </w:t>
      </w:r>
      <w:proofErr w:type="spellStart"/>
      <w:r w:rsidR="008E226C" w:rsidRPr="00B81E8D">
        <w:rPr>
          <w:sz w:val="28"/>
          <w:szCs w:val="28"/>
        </w:rPr>
        <w:t>LabMix</w:t>
      </w:r>
      <w:proofErr w:type="spellEnd"/>
      <w:r w:rsidR="008E226C" w:rsidRPr="00B81E8D">
        <w:rPr>
          <w:sz w:val="28"/>
          <w:szCs w:val="28"/>
        </w:rPr>
        <w:t xml:space="preserve"> </w:t>
      </w:r>
      <w:proofErr w:type="spellStart"/>
      <w:r w:rsidR="008E226C" w:rsidRPr="00B81E8D">
        <w:rPr>
          <w:sz w:val="28"/>
          <w:szCs w:val="28"/>
        </w:rPr>
        <w:t>liều</w:t>
      </w:r>
      <w:proofErr w:type="spellEnd"/>
      <w:r w:rsidR="008E226C" w:rsidRPr="00B81E8D">
        <w:rPr>
          <w:sz w:val="28"/>
          <w:szCs w:val="28"/>
        </w:rPr>
        <w:t xml:space="preserve"> 1</w:t>
      </w:r>
      <w:r w:rsidR="005E0852" w:rsidRPr="00B81E8D">
        <w:rPr>
          <w:sz w:val="28"/>
          <w:szCs w:val="28"/>
        </w:rPr>
        <w:t xml:space="preserve"> </w:t>
      </w:r>
      <w:proofErr w:type="spellStart"/>
      <w:r w:rsidR="005E0852" w:rsidRPr="00B81E8D">
        <w:rPr>
          <w:sz w:val="28"/>
          <w:szCs w:val="28"/>
        </w:rPr>
        <w:t>và</w:t>
      </w:r>
      <w:proofErr w:type="spellEnd"/>
      <w:r w:rsidR="008E226C" w:rsidRPr="00B81E8D">
        <w:rPr>
          <w:sz w:val="28"/>
          <w:szCs w:val="28"/>
        </w:rPr>
        <w:t xml:space="preserve"> </w:t>
      </w:r>
      <w:proofErr w:type="spellStart"/>
      <w:r w:rsidR="008E226C" w:rsidRPr="00B81E8D">
        <w:rPr>
          <w:sz w:val="28"/>
          <w:szCs w:val="28"/>
        </w:rPr>
        <w:t>liều</w:t>
      </w:r>
      <w:proofErr w:type="spellEnd"/>
      <w:r w:rsidR="008E226C" w:rsidRPr="00B81E8D">
        <w:rPr>
          <w:sz w:val="28"/>
          <w:szCs w:val="28"/>
        </w:rPr>
        <w:t xml:space="preserve"> 2</w:t>
      </w:r>
      <w:r w:rsidR="00446680">
        <w:rPr>
          <w:sz w:val="28"/>
          <w:szCs w:val="28"/>
          <w:lang w:val="vi-VN"/>
        </w:rPr>
        <w:t>; giữa lô BaciMix liều 1 và liều 2</w:t>
      </w:r>
      <w:r w:rsidR="00AF6EB3">
        <w:rPr>
          <w:sz w:val="28"/>
          <w:szCs w:val="28"/>
          <w:lang w:val="vi-VN"/>
        </w:rPr>
        <w:t>.</w:t>
      </w:r>
    </w:p>
    <w:p w:rsidR="0063760F" w:rsidRPr="00B81E8D" w:rsidRDefault="0063760F" w:rsidP="00955586">
      <w:pPr>
        <w:spacing w:line="360" w:lineRule="auto"/>
        <w:ind w:firstLine="720"/>
        <w:jc w:val="both"/>
        <w:rPr>
          <w:sz w:val="28"/>
          <w:szCs w:val="28"/>
          <w:lang w:val="vi-VN"/>
        </w:rPr>
      </w:pPr>
      <w:r w:rsidRPr="00D246B8">
        <w:rPr>
          <w:sz w:val="28"/>
          <w:szCs w:val="28"/>
          <w:lang w:val="vi-VN"/>
        </w:rPr>
        <w:t xml:space="preserve">Tác dụng của chế phẩm LabMix và chế phẩm BaciMix </w:t>
      </w:r>
      <w:r w:rsidR="00E538D6">
        <w:rPr>
          <w:sz w:val="28"/>
          <w:szCs w:val="28"/>
          <w:lang w:val="vi-VN"/>
        </w:rPr>
        <w:t xml:space="preserve">ở cả hai liều </w:t>
      </w:r>
      <w:r w:rsidRPr="00D246B8">
        <w:rPr>
          <w:sz w:val="28"/>
          <w:szCs w:val="28"/>
          <w:lang w:val="vi-VN"/>
        </w:rPr>
        <w:t xml:space="preserve">lên </w:t>
      </w:r>
      <w:r w:rsidR="004D3C97">
        <w:rPr>
          <w:sz w:val="28"/>
          <w:szCs w:val="28"/>
          <w:lang w:val="vi-VN"/>
        </w:rPr>
        <w:t>nồng độ</w:t>
      </w:r>
      <w:r w:rsidRPr="00D246B8">
        <w:rPr>
          <w:sz w:val="28"/>
          <w:szCs w:val="28"/>
          <w:lang w:val="vi-VN"/>
        </w:rPr>
        <w:t xml:space="preserve"> TNF-</w:t>
      </w:r>
      <w:r w:rsidRPr="0063760F">
        <w:rPr>
          <w:sz w:val="28"/>
          <w:szCs w:val="28"/>
        </w:rPr>
        <w:sym w:font="Symbol" w:char="F061"/>
      </w:r>
      <w:r w:rsidRPr="00D246B8">
        <w:rPr>
          <w:sz w:val="28"/>
          <w:szCs w:val="28"/>
          <w:lang w:val="vi-VN"/>
        </w:rPr>
        <w:t xml:space="preserve"> trong máu chuột cống trắng </w:t>
      </w:r>
      <w:r w:rsidR="00E559D9" w:rsidRPr="00D246B8">
        <w:rPr>
          <w:sz w:val="28"/>
          <w:szCs w:val="28"/>
          <w:lang w:val="vi-VN"/>
        </w:rPr>
        <w:t>sau</w:t>
      </w:r>
      <w:r w:rsidRPr="00D246B8">
        <w:rPr>
          <w:sz w:val="28"/>
          <w:szCs w:val="28"/>
          <w:lang w:val="vi-VN"/>
        </w:rPr>
        <w:t xml:space="preserve"> 28 ngày sử dụng chế phẩm được thể hiện trong </w:t>
      </w:r>
      <w:r w:rsidR="00E538D6">
        <w:rPr>
          <w:sz w:val="28"/>
          <w:szCs w:val="28"/>
          <w:lang w:val="vi-VN"/>
        </w:rPr>
        <w:t>B</w:t>
      </w:r>
      <w:r w:rsidRPr="00D246B8">
        <w:rPr>
          <w:sz w:val="28"/>
          <w:szCs w:val="28"/>
          <w:lang w:val="vi-VN"/>
        </w:rPr>
        <w:t>ảng 3.</w:t>
      </w:r>
      <w:r w:rsidR="005D3B06">
        <w:rPr>
          <w:sz w:val="28"/>
          <w:szCs w:val="28"/>
          <w:lang w:val="vi-VN"/>
        </w:rPr>
        <w:t>1</w:t>
      </w:r>
      <w:r w:rsidR="00446680">
        <w:rPr>
          <w:sz w:val="28"/>
          <w:szCs w:val="28"/>
          <w:lang w:val="vi-VN"/>
        </w:rPr>
        <w:t>4</w:t>
      </w:r>
      <w:r w:rsidRPr="00D246B8">
        <w:rPr>
          <w:sz w:val="28"/>
          <w:szCs w:val="28"/>
          <w:lang w:val="vi-VN"/>
        </w:rPr>
        <w:t>.</w:t>
      </w:r>
    </w:p>
    <w:p w:rsidR="005E0852" w:rsidRPr="00D246B8" w:rsidRDefault="005E0852" w:rsidP="00446680">
      <w:pPr>
        <w:pStyle w:val="abang"/>
        <w:jc w:val="both"/>
      </w:pPr>
      <w:bookmarkStart w:id="1163" w:name="_Toc139232265"/>
      <w:bookmarkStart w:id="1164" w:name="_Toc139234753"/>
      <w:bookmarkStart w:id="1165" w:name="_Toc139235615"/>
      <w:bookmarkStart w:id="1166" w:name="_Toc140421900"/>
      <w:bookmarkStart w:id="1167" w:name="_Toc144477219"/>
      <w:bookmarkStart w:id="1168" w:name="_Toc145962217"/>
      <w:bookmarkStart w:id="1169" w:name="_Toc145962458"/>
      <w:bookmarkStart w:id="1170" w:name="_Toc145962787"/>
      <w:bookmarkStart w:id="1171" w:name="_Toc150168231"/>
      <w:bookmarkStart w:id="1172" w:name="_Toc155709774"/>
      <w:bookmarkStart w:id="1173" w:name="_Toc155710530"/>
      <w:r w:rsidRPr="00D246B8">
        <w:t>Bảng 3.</w:t>
      </w:r>
      <w:r w:rsidR="005D3B06" w:rsidRPr="00955586">
        <w:t>1</w:t>
      </w:r>
      <w:r w:rsidR="00446680">
        <w:t>4</w:t>
      </w:r>
      <w:r w:rsidRPr="00D246B8">
        <w:t xml:space="preserve">. </w:t>
      </w:r>
      <w:r w:rsidR="004D3C97">
        <w:t>Nồng độ</w:t>
      </w:r>
      <w:r w:rsidRPr="00D246B8">
        <w:t xml:space="preserve"> TNF-</w:t>
      </w:r>
      <w:r w:rsidRPr="00955586">
        <w:sym w:font="Symbol" w:char="F061"/>
      </w:r>
      <w:r w:rsidR="000704D8">
        <w:t xml:space="preserve"> </w:t>
      </w:r>
      <w:r w:rsidRPr="00D246B8">
        <w:t>trong máu chuột</w:t>
      </w:r>
      <w:bookmarkEnd w:id="1163"/>
      <w:bookmarkEnd w:id="1164"/>
      <w:bookmarkEnd w:id="1165"/>
      <w:bookmarkEnd w:id="1166"/>
      <w:bookmarkEnd w:id="1167"/>
      <w:bookmarkEnd w:id="1168"/>
      <w:bookmarkEnd w:id="1169"/>
      <w:bookmarkEnd w:id="1170"/>
      <w:bookmarkEnd w:id="1171"/>
      <w:r w:rsidR="00ED663F">
        <w:t xml:space="preserve"> sau 28 ngày </w:t>
      </w:r>
      <w:r w:rsidR="00495762">
        <w:t>thử nghiệm</w:t>
      </w:r>
      <w:bookmarkEnd w:id="1172"/>
      <w:bookmarkEnd w:id="1173"/>
    </w:p>
    <w:tbl>
      <w:tblPr>
        <w:tblW w:w="8926" w:type="dxa"/>
        <w:jc w:val="center"/>
        <w:tblLook w:val="04A0" w:firstRow="1" w:lastRow="0" w:firstColumn="1" w:lastColumn="0" w:noHBand="0" w:noVBand="1"/>
      </w:tblPr>
      <w:tblGrid>
        <w:gridCol w:w="2122"/>
        <w:gridCol w:w="2693"/>
        <w:gridCol w:w="2410"/>
        <w:gridCol w:w="1701"/>
      </w:tblGrid>
      <w:tr w:rsidR="00965922" w:rsidRPr="00FB3B04" w:rsidTr="00965922">
        <w:trPr>
          <w:trHeight w:val="320"/>
          <w:jc w:val="center"/>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5922" w:rsidRPr="00FB3B04" w:rsidRDefault="00965922" w:rsidP="00DE182A">
            <w:pPr>
              <w:spacing w:line="312" w:lineRule="auto"/>
              <w:jc w:val="center"/>
              <w:rPr>
                <w:color w:val="000000"/>
                <w:sz w:val="28"/>
                <w:szCs w:val="28"/>
              </w:rPr>
            </w:pPr>
            <w:r w:rsidRPr="00FB3B04">
              <w:rPr>
                <w:color w:val="000000"/>
                <w:sz w:val="28"/>
                <w:szCs w:val="28"/>
              </w:rPr>
              <w:t xml:space="preserve">Lô </w:t>
            </w:r>
            <w:proofErr w:type="spellStart"/>
            <w:r w:rsidRPr="00FB3B04">
              <w:rPr>
                <w:color w:val="000000"/>
                <w:sz w:val="28"/>
                <w:szCs w:val="28"/>
              </w:rPr>
              <w:t>nghiên</w:t>
            </w:r>
            <w:proofErr w:type="spellEnd"/>
            <w:r w:rsidRPr="00FB3B04">
              <w:rPr>
                <w:color w:val="000000"/>
                <w:sz w:val="28"/>
                <w:szCs w:val="28"/>
              </w:rPr>
              <w:t xml:space="preserve"> </w:t>
            </w:r>
            <w:proofErr w:type="spellStart"/>
            <w:r w:rsidRPr="00FB3B04">
              <w:rPr>
                <w:color w:val="000000"/>
                <w:sz w:val="28"/>
                <w:szCs w:val="28"/>
              </w:rPr>
              <w:t>cứu</w:t>
            </w:r>
            <w:proofErr w:type="spellEnd"/>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965922" w:rsidRPr="000050EA" w:rsidRDefault="00965922" w:rsidP="00965922">
            <w:pPr>
              <w:spacing w:line="312" w:lineRule="auto"/>
              <w:jc w:val="center"/>
              <w:rPr>
                <w:color w:val="000000"/>
                <w:sz w:val="28"/>
                <w:szCs w:val="28"/>
                <w:lang w:val="vi-VN"/>
              </w:rPr>
            </w:pPr>
            <w:r w:rsidRPr="006C78AA">
              <w:rPr>
                <w:sz w:val="28"/>
                <w:szCs w:val="28"/>
              </w:rPr>
              <w:t>TNF-</w:t>
            </w:r>
            <w:r w:rsidRPr="006C78AA">
              <w:rPr>
                <w:sz w:val="28"/>
                <w:szCs w:val="28"/>
              </w:rPr>
              <w:sym w:font="Symbol" w:char="F061"/>
            </w:r>
            <w:r>
              <w:rPr>
                <w:sz w:val="28"/>
                <w:szCs w:val="28"/>
              </w:rPr>
              <w:t xml:space="preserve"> </w:t>
            </w:r>
            <w:r>
              <w:rPr>
                <w:color w:val="000000"/>
                <w:sz w:val="28"/>
                <w:szCs w:val="28"/>
              </w:rPr>
              <w:t>(</w:t>
            </w:r>
            <w:proofErr w:type="spellStart"/>
            <w:r>
              <w:rPr>
                <w:color w:val="000000"/>
                <w:sz w:val="28"/>
                <w:szCs w:val="28"/>
              </w:rPr>
              <w:t>pg</w:t>
            </w:r>
            <w:proofErr w:type="spellEnd"/>
            <w:r>
              <w:rPr>
                <w:color w:val="000000"/>
                <w:sz w:val="28"/>
                <w:szCs w:val="28"/>
              </w:rPr>
              <w:t>/m</w:t>
            </w:r>
            <w:r>
              <w:rPr>
                <w:color w:val="000000"/>
                <w:sz w:val="28"/>
                <w:szCs w:val="28"/>
                <w:lang w:val="vi-VN"/>
              </w:rPr>
              <w:t>l</w:t>
            </w:r>
            <w:r>
              <w:rPr>
                <w:color w:val="000000"/>
                <w:sz w:val="28"/>
                <w:szCs w:val="28"/>
              </w:rPr>
              <w:t>)</w:t>
            </w:r>
            <w:r>
              <w:rPr>
                <w:color w:val="000000"/>
                <w:sz w:val="28"/>
                <w:szCs w:val="28"/>
                <w:lang w:val="vi-VN"/>
              </w:rPr>
              <w:t xml:space="preserve">, n=8 </w:t>
            </w:r>
            <w:r>
              <w:rPr>
                <w:sz w:val="28"/>
                <w:szCs w:val="28"/>
                <w:lang w:val="vi-VN"/>
              </w:rPr>
              <w:t>Trung vị (25%-75%</w:t>
            </w:r>
            <w:r>
              <w:rPr>
                <w:color w:val="000000"/>
                <w:sz w:val="28"/>
                <w:szCs w:val="28"/>
                <w:lang w:val="vi-VN"/>
              </w:rPr>
              <w:t>)</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rsidR="00965922" w:rsidRPr="00E030B4" w:rsidRDefault="00965922" w:rsidP="00DE182A">
            <w:pPr>
              <w:spacing w:line="312" w:lineRule="auto"/>
              <w:jc w:val="center"/>
              <w:rPr>
                <w:color w:val="000000"/>
                <w:sz w:val="28"/>
                <w:szCs w:val="28"/>
                <w:lang w:val="vi-VN"/>
              </w:rPr>
            </w:pPr>
            <w:proofErr w:type="spellStart"/>
            <w:r w:rsidRPr="00FB3B04">
              <w:rPr>
                <w:color w:val="000000"/>
                <w:sz w:val="28"/>
                <w:szCs w:val="28"/>
              </w:rPr>
              <w:t>Giảm</w:t>
            </w:r>
            <w:proofErr w:type="spellEnd"/>
            <w:r w:rsidRPr="00FB3B04">
              <w:rPr>
                <w:color w:val="000000"/>
                <w:sz w:val="28"/>
                <w:szCs w:val="28"/>
              </w:rPr>
              <w:t xml:space="preserve"> so </w:t>
            </w:r>
            <w:proofErr w:type="spellStart"/>
            <w:r w:rsidRPr="00FB3B04">
              <w:rPr>
                <w:color w:val="000000"/>
                <w:sz w:val="28"/>
                <w:szCs w:val="28"/>
              </w:rPr>
              <w:t>với</w:t>
            </w:r>
            <w:proofErr w:type="spellEnd"/>
            <w:r w:rsidRPr="00FB3B04">
              <w:rPr>
                <w:color w:val="000000"/>
                <w:sz w:val="28"/>
                <w:szCs w:val="28"/>
              </w:rPr>
              <w:t xml:space="preserve"> </w:t>
            </w:r>
            <w:proofErr w:type="spellStart"/>
            <w:r w:rsidRPr="00FB3B04">
              <w:rPr>
                <w:color w:val="000000"/>
                <w:sz w:val="28"/>
                <w:szCs w:val="28"/>
              </w:rPr>
              <w:t>chứng</w:t>
            </w:r>
            <w:proofErr w:type="spellEnd"/>
            <w:r w:rsidRPr="00FB3B04">
              <w:rPr>
                <w:color w:val="000000"/>
                <w:sz w:val="28"/>
                <w:szCs w:val="28"/>
              </w:rPr>
              <w:t xml:space="preserve"> </w:t>
            </w:r>
            <w:proofErr w:type="spellStart"/>
            <w:r w:rsidRPr="00FB3B04">
              <w:rPr>
                <w:color w:val="000000"/>
                <w:sz w:val="28"/>
                <w:szCs w:val="28"/>
              </w:rPr>
              <w:t>sinh</w:t>
            </w:r>
            <w:proofErr w:type="spellEnd"/>
            <w:r w:rsidRPr="00FB3B04">
              <w:rPr>
                <w:color w:val="000000"/>
                <w:sz w:val="28"/>
                <w:szCs w:val="28"/>
              </w:rPr>
              <w:t xml:space="preserve"> </w:t>
            </w:r>
            <w:proofErr w:type="spellStart"/>
            <w:r w:rsidRPr="00FB3B04">
              <w:rPr>
                <w:color w:val="000000"/>
                <w:sz w:val="28"/>
                <w:szCs w:val="28"/>
              </w:rPr>
              <w:t>lý</w:t>
            </w:r>
            <w:proofErr w:type="spellEnd"/>
            <w:r>
              <w:rPr>
                <w:color w:val="000000"/>
                <w:sz w:val="28"/>
                <w:szCs w:val="28"/>
                <w:lang w:val="vi-VN"/>
              </w:rPr>
              <w:t xml:space="preserve"> (%)</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965922" w:rsidRPr="00FB3B04" w:rsidRDefault="00965922" w:rsidP="00DE182A">
            <w:pPr>
              <w:spacing w:line="312" w:lineRule="auto"/>
              <w:jc w:val="center"/>
              <w:rPr>
                <w:color w:val="000000"/>
                <w:sz w:val="28"/>
                <w:szCs w:val="28"/>
              </w:rPr>
            </w:pPr>
            <w:r>
              <w:rPr>
                <w:color w:val="000000"/>
                <w:sz w:val="28"/>
                <w:szCs w:val="28"/>
                <w:lang w:val="vi-VN"/>
              </w:rPr>
              <w:t>p</w:t>
            </w:r>
            <w:r>
              <w:rPr>
                <w:color w:val="000000"/>
                <w:sz w:val="28"/>
                <w:szCs w:val="28"/>
              </w:rPr>
              <w:t xml:space="preserve"> </w:t>
            </w:r>
          </w:p>
        </w:tc>
      </w:tr>
      <w:tr w:rsidR="00965922" w:rsidRPr="00FB3B04" w:rsidTr="00965922">
        <w:trPr>
          <w:trHeight w:val="688"/>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rsidR="00965922" w:rsidRPr="00FB3B04" w:rsidRDefault="00965922" w:rsidP="00DE182A">
            <w:pPr>
              <w:spacing w:line="312" w:lineRule="auto"/>
              <w:jc w:val="center"/>
              <w:rPr>
                <w:color w:val="000000"/>
                <w:sz w:val="28"/>
                <w:szCs w:val="28"/>
              </w:rPr>
            </w:pPr>
            <w:proofErr w:type="spellStart"/>
            <w:r>
              <w:rPr>
                <w:color w:val="000000"/>
                <w:sz w:val="28"/>
                <w:szCs w:val="28"/>
              </w:rPr>
              <w:t>C</w:t>
            </w:r>
            <w:r w:rsidRPr="00FB3B04">
              <w:rPr>
                <w:color w:val="000000"/>
                <w:sz w:val="28"/>
                <w:szCs w:val="28"/>
              </w:rPr>
              <w:t>hứng</w:t>
            </w:r>
            <w:proofErr w:type="spellEnd"/>
            <w:r w:rsidRPr="00FB3B04">
              <w:rPr>
                <w:color w:val="000000"/>
                <w:sz w:val="28"/>
                <w:szCs w:val="28"/>
              </w:rPr>
              <w:t xml:space="preserve"> </w:t>
            </w:r>
            <w:proofErr w:type="spellStart"/>
            <w:r w:rsidRPr="00FB3B04">
              <w:rPr>
                <w:color w:val="000000"/>
                <w:sz w:val="28"/>
                <w:szCs w:val="28"/>
              </w:rPr>
              <w:t>sinh</w:t>
            </w:r>
            <w:proofErr w:type="spellEnd"/>
            <w:r w:rsidRPr="00FB3B04">
              <w:rPr>
                <w:color w:val="000000"/>
                <w:sz w:val="28"/>
                <w:szCs w:val="28"/>
              </w:rPr>
              <w:t xml:space="preserve"> </w:t>
            </w:r>
            <w:proofErr w:type="spellStart"/>
            <w:r w:rsidRPr="00FB3B04">
              <w:rPr>
                <w:color w:val="000000"/>
                <w:sz w:val="28"/>
                <w:szCs w:val="28"/>
              </w:rPr>
              <w:t>lý</w:t>
            </w:r>
            <w:proofErr w:type="spellEnd"/>
            <w:r w:rsidRPr="00FB3B04">
              <w:rPr>
                <w:color w:val="000000"/>
                <w:sz w:val="28"/>
                <w:szCs w:val="28"/>
              </w:rPr>
              <w:t xml:space="preserve"> (1)</w:t>
            </w:r>
          </w:p>
        </w:tc>
        <w:tc>
          <w:tcPr>
            <w:tcW w:w="2693" w:type="dxa"/>
            <w:tcBorders>
              <w:top w:val="nil"/>
              <w:left w:val="nil"/>
              <w:bottom w:val="single" w:sz="4" w:space="0" w:color="auto"/>
              <w:right w:val="single" w:sz="4" w:space="0" w:color="auto"/>
            </w:tcBorders>
            <w:shd w:val="clear" w:color="auto" w:fill="auto"/>
            <w:vAlign w:val="center"/>
            <w:hideMark/>
          </w:tcPr>
          <w:p w:rsidR="00965922" w:rsidRDefault="00965922" w:rsidP="00DE182A">
            <w:pPr>
              <w:spacing w:line="312" w:lineRule="auto"/>
              <w:jc w:val="center"/>
              <w:rPr>
                <w:color w:val="000000"/>
                <w:sz w:val="28"/>
                <w:szCs w:val="28"/>
                <w:lang w:val="vi-VN"/>
              </w:rPr>
            </w:pPr>
            <w:r>
              <w:rPr>
                <w:color w:val="000000"/>
                <w:sz w:val="28"/>
                <w:szCs w:val="28"/>
                <w:lang w:val="vi-VN"/>
              </w:rPr>
              <w:t>350,47</w:t>
            </w:r>
          </w:p>
          <w:p w:rsidR="00965922" w:rsidRPr="00965922" w:rsidRDefault="00965922" w:rsidP="00DE182A">
            <w:pPr>
              <w:spacing w:line="312" w:lineRule="auto"/>
              <w:jc w:val="center"/>
              <w:rPr>
                <w:color w:val="000000"/>
                <w:sz w:val="28"/>
                <w:szCs w:val="28"/>
                <w:lang w:val="vi-VN"/>
              </w:rPr>
            </w:pPr>
            <w:r>
              <w:rPr>
                <w:color w:val="000000"/>
                <w:sz w:val="28"/>
                <w:szCs w:val="28"/>
                <w:lang w:val="vi-VN"/>
              </w:rPr>
              <w:t>(323,42 – 380,35)</w:t>
            </w:r>
          </w:p>
        </w:tc>
        <w:tc>
          <w:tcPr>
            <w:tcW w:w="2410" w:type="dxa"/>
            <w:tcBorders>
              <w:top w:val="nil"/>
              <w:left w:val="nil"/>
              <w:bottom w:val="single" w:sz="4" w:space="0" w:color="auto"/>
              <w:right w:val="single" w:sz="4" w:space="0" w:color="auto"/>
            </w:tcBorders>
            <w:shd w:val="clear" w:color="auto" w:fill="auto"/>
            <w:noWrap/>
            <w:vAlign w:val="center"/>
            <w:hideMark/>
          </w:tcPr>
          <w:p w:rsidR="00965922" w:rsidRPr="00E538D6" w:rsidRDefault="00965922" w:rsidP="00DE182A">
            <w:pPr>
              <w:spacing w:line="312" w:lineRule="auto"/>
              <w:jc w:val="center"/>
              <w:rPr>
                <w:color w:val="000000"/>
                <w:sz w:val="28"/>
                <w:szCs w:val="28"/>
                <w:lang w:val="vi-VN"/>
              </w:rPr>
            </w:pPr>
            <w:r>
              <w:rPr>
                <w:color w:val="000000"/>
                <w:sz w:val="28"/>
                <w:szCs w:val="28"/>
                <w:lang w:val="vi-VN"/>
              </w:rPr>
              <w:t>-</w:t>
            </w:r>
          </w:p>
        </w:tc>
        <w:tc>
          <w:tcPr>
            <w:tcW w:w="1701" w:type="dxa"/>
            <w:vMerge w:val="restart"/>
            <w:tcBorders>
              <w:top w:val="nil"/>
              <w:left w:val="nil"/>
              <w:bottom w:val="nil"/>
              <w:right w:val="single" w:sz="4" w:space="0" w:color="auto"/>
            </w:tcBorders>
            <w:shd w:val="clear" w:color="auto" w:fill="auto"/>
            <w:noWrap/>
            <w:vAlign w:val="center"/>
            <w:hideMark/>
          </w:tcPr>
          <w:p w:rsidR="00965922" w:rsidRDefault="00965922" w:rsidP="00DE182A">
            <w:pPr>
              <w:spacing w:line="312" w:lineRule="auto"/>
              <w:jc w:val="center"/>
              <w:rPr>
                <w:color w:val="000000"/>
                <w:sz w:val="28"/>
                <w:szCs w:val="28"/>
              </w:rPr>
            </w:pPr>
          </w:p>
          <w:p w:rsidR="00965922" w:rsidRDefault="00965922" w:rsidP="00DE182A">
            <w:pPr>
              <w:spacing w:line="312" w:lineRule="auto"/>
              <w:jc w:val="center"/>
              <w:rPr>
                <w:color w:val="000000"/>
                <w:sz w:val="28"/>
                <w:szCs w:val="28"/>
              </w:rPr>
            </w:pPr>
          </w:p>
          <w:p w:rsidR="00965922" w:rsidRDefault="00965922" w:rsidP="00DE182A">
            <w:pPr>
              <w:spacing w:line="312" w:lineRule="auto"/>
              <w:jc w:val="center"/>
              <w:rPr>
                <w:color w:val="000000"/>
                <w:sz w:val="28"/>
                <w:szCs w:val="28"/>
              </w:rPr>
            </w:pPr>
          </w:p>
          <w:p w:rsidR="00965922" w:rsidRPr="00227116" w:rsidRDefault="00965922" w:rsidP="00C57010">
            <w:pPr>
              <w:spacing w:line="312" w:lineRule="auto"/>
              <w:rPr>
                <w:color w:val="000000"/>
                <w:sz w:val="28"/>
                <w:szCs w:val="28"/>
                <w:lang w:val="vi-VN"/>
              </w:rPr>
            </w:pPr>
            <w:r>
              <w:rPr>
                <w:color w:val="000000"/>
                <w:sz w:val="28"/>
                <w:szCs w:val="28"/>
              </w:rPr>
              <w:t>p</w:t>
            </w:r>
            <w:r>
              <w:rPr>
                <w:color w:val="000000"/>
                <w:sz w:val="28"/>
                <w:szCs w:val="28"/>
                <w:vertAlign w:val="subscript"/>
              </w:rPr>
              <w:t>1-2</w:t>
            </w:r>
            <w:r>
              <w:rPr>
                <w:color w:val="000000"/>
                <w:sz w:val="28"/>
                <w:szCs w:val="28"/>
                <w:vertAlign w:val="subscript"/>
                <w:lang w:val="vi-VN"/>
              </w:rPr>
              <w:t>,3,4,5</w:t>
            </w:r>
            <w:r>
              <w:rPr>
                <w:color w:val="000000"/>
                <w:sz w:val="28"/>
                <w:szCs w:val="28"/>
              </w:rPr>
              <w:t>&lt;0,0</w:t>
            </w:r>
            <w:r>
              <w:rPr>
                <w:color w:val="000000"/>
                <w:sz w:val="28"/>
                <w:szCs w:val="28"/>
                <w:lang w:val="vi-VN"/>
              </w:rPr>
              <w:t>5</w:t>
            </w:r>
          </w:p>
          <w:p w:rsidR="00965922" w:rsidRDefault="00965922" w:rsidP="00C57010">
            <w:pPr>
              <w:rPr>
                <w:color w:val="000000"/>
                <w:sz w:val="28"/>
                <w:szCs w:val="28"/>
                <w:lang w:val="vi-VN"/>
              </w:rPr>
            </w:pPr>
            <w:r>
              <w:rPr>
                <w:color w:val="000000"/>
                <w:sz w:val="28"/>
                <w:szCs w:val="28"/>
              </w:rPr>
              <w:t>p</w:t>
            </w:r>
            <w:r>
              <w:rPr>
                <w:color w:val="000000"/>
                <w:sz w:val="28"/>
                <w:szCs w:val="28"/>
                <w:vertAlign w:val="subscript"/>
              </w:rPr>
              <w:t>2-3</w:t>
            </w:r>
            <w:r>
              <w:rPr>
                <w:color w:val="000000"/>
                <w:sz w:val="28"/>
                <w:szCs w:val="28"/>
                <w:lang w:val="vi-VN"/>
              </w:rPr>
              <w:t xml:space="preserve"> = 0,114</w:t>
            </w:r>
          </w:p>
          <w:p w:rsidR="00965922" w:rsidRPr="00C57010" w:rsidRDefault="00965922" w:rsidP="00C57010">
            <w:pPr>
              <w:rPr>
                <w:color w:val="000000"/>
                <w:sz w:val="28"/>
                <w:szCs w:val="28"/>
                <w:lang w:val="vi-VN"/>
              </w:rPr>
            </w:pPr>
            <w:r>
              <w:rPr>
                <w:color w:val="000000"/>
                <w:sz w:val="28"/>
                <w:szCs w:val="28"/>
              </w:rPr>
              <w:t>p</w:t>
            </w:r>
            <w:r>
              <w:rPr>
                <w:color w:val="000000"/>
                <w:sz w:val="28"/>
                <w:szCs w:val="28"/>
                <w:vertAlign w:val="subscript"/>
                <w:lang w:val="vi-VN"/>
              </w:rPr>
              <w:t>4</w:t>
            </w:r>
            <w:r>
              <w:rPr>
                <w:color w:val="000000"/>
                <w:sz w:val="28"/>
                <w:szCs w:val="28"/>
                <w:vertAlign w:val="subscript"/>
              </w:rPr>
              <w:t>-</w:t>
            </w:r>
            <w:r>
              <w:rPr>
                <w:color w:val="000000"/>
                <w:sz w:val="28"/>
                <w:szCs w:val="28"/>
                <w:vertAlign w:val="subscript"/>
                <w:lang w:val="vi-VN"/>
              </w:rPr>
              <w:t>5</w:t>
            </w:r>
            <w:r>
              <w:rPr>
                <w:color w:val="000000"/>
                <w:sz w:val="28"/>
                <w:szCs w:val="28"/>
                <w:lang w:val="vi-VN"/>
              </w:rPr>
              <w:t xml:space="preserve"> = 0,492</w:t>
            </w:r>
          </w:p>
          <w:p w:rsidR="00965922" w:rsidRDefault="00965922" w:rsidP="00DE182A">
            <w:pPr>
              <w:spacing w:line="312" w:lineRule="auto"/>
              <w:rPr>
                <w:color w:val="000000"/>
                <w:sz w:val="28"/>
                <w:szCs w:val="28"/>
              </w:rPr>
            </w:pPr>
          </w:p>
          <w:p w:rsidR="00965922" w:rsidRPr="00FB3B04" w:rsidRDefault="00965922" w:rsidP="00DE182A">
            <w:pPr>
              <w:spacing w:line="312" w:lineRule="auto"/>
              <w:jc w:val="center"/>
              <w:rPr>
                <w:color w:val="000000"/>
                <w:sz w:val="28"/>
                <w:szCs w:val="28"/>
              </w:rPr>
            </w:pPr>
          </w:p>
        </w:tc>
      </w:tr>
      <w:tr w:rsidR="00965922" w:rsidRPr="00FB3B04" w:rsidTr="00965922">
        <w:trPr>
          <w:trHeight w:val="640"/>
          <w:jc w:val="center"/>
        </w:trPr>
        <w:tc>
          <w:tcPr>
            <w:tcW w:w="2122" w:type="dxa"/>
            <w:tcBorders>
              <w:top w:val="nil"/>
              <w:left w:val="single" w:sz="4" w:space="0" w:color="auto"/>
              <w:bottom w:val="single" w:sz="4" w:space="0" w:color="auto"/>
              <w:right w:val="single" w:sz="4" w:space="0" w:color="auto"/>
            </w:tcBorders>
            <w:shd w:val="clear" w:color="auto" w:fill="auto"/>
            <w:noWrap/>
            <w:vAlign w:val="center"/>
          </w:tcPr>
          <w:p w:rsidR="00965922" w:rsidRPr="00FB3B04" w:rsidRDefault="00965922" w:rsidP="00DE182A">
            <w:pPr>
              <w:spacing w:line="312" w:lineRule="auto"/>
              <w:jc w:val="center"/>
              <w:rPr>
                <w:color w:val="000000"/>
                <w:sz w:val="28"/>
                <w:szCs w:val="28"/>
              </w:rPr>
            </w:pPr>
            <w:proofErr w:type="spellStart"/>
            <w:r w:rsidRPr="00FB3B04">
              <w:rPr>
                <w:color w:val="000000"/>
                <w:sz w:val="28"/>
                <w:szCs w:val="28"/>
              </w:rPr>
              <w:t>LabMix</w:t>
            </w:r>
            <w:proofErr w:type="spellEnd"/>
            <w:r>
              <w:rPr>
                <w:color w:val="000000"/>
                <w:sz w:val="28"/>
                <w:szCs w:val="28"/>
              </w:rPr>
              <w:t xml:space="preserve"> </w:t>
            </w:r>
            <w:proofErr w:type="spellStart"/>
            <w:r>
              <w:rPr>
                <w:color w:val="000000"/>
                <w:sz w:val="28"/>
                <w:szCs w:val="28"/>
              </w:rPr>
              <w:t>liều</w:t>
            </w:r>
            <w:proofErr w:type="spellEnd"/>
            <w:r>
              <w:rPr>
                <w:color w:val="000000"/>
                <w:sz w:val="28"/>
                <w:szCs w:val="28"/>
              </w:rPr>
              <w:t xml:space="preserve"> 1 (2</w:t>
            </w:r>
            <w:r w:rsidRPr="00FB3B04">
              <w:rPr>
                <w:color w:val="000000"/>
                <w:sz w:val="28"/>
                <w:szCs w:val="28"/>
              </w:rPr>
              <w:t>)</w:t>
            </w:r>
          </w:p>
        </w:tc>
        <w:tc>
          <w:tcPr>
            <w:tcW w:w="2693" w:type="dxa"/>
            <w:tcBorders>
              <w:top w:val="nil"/>
              <w:left w:val="nil"/>
              <w:bottom w:val="single" w:sz="4" w:space="0" w:color="auto"/>
              <w:right w:val="single" w:sz="4" w:space="0" w:color="auto"/>
            </w:tcBorders>
            <w:shd w:val="clear" w:color="auto" w:fill="auto"/>
            <w:noWrap/>
            <w:vAlign w:val="center"/>
          </w:tcPr>
          <w:p w:rsidR="00965922" w:rsidRDefault="00965922" w:rsidP="00DE182A">
            <w:pPr>
              <w:spacing w:line="312" w:lineRule="auto"/>
              <w:jc w:val="center"/>
              <w:rPr>
                <w:color w:val="000000"/>
                <w:sz w:val="28"/>
                <w:szCs w:val="28"/>
                <w:lang w:val="vi-VN"/>
              </w:rPr>
            </w:pPr>
            <w:r>
              <w:rPr>
                <w:color w:val="000000"/>
                <w:sz w:val="28"/>
                <w:szCs w:val="28"/>
                <w:lang w:val="vi-VN"/>
              </w:rPr>
              <w:t>189,2</w:t>
            </w:r>
          </w:p>
          <w:p w:rsidR="00965922" w:rsidRPr="00965922" w:rsidRDefault="00965922" w:rsidP="00DE182A">
            <w:pPr>
              <w:spacing w:line="312" w:lineRule="auto"/>
              <w:jc w:val="center"/>
              <w:rPr>
                <w:color w:val="000000"/>
                <w:sz w:val="28"/>
                <w:szCs w:val="28"/>
                <w:lang w:val="vi-VN"/>
              </w:rPr>
            </w:pPr>
            <w:r>
              <w:rPr>
                <w:color w:val="000000"/>
                <w:sz w:val="28"/>
                <w:szCs w:val="28"/>
                <w:lang w:val="vi-VN"/>
              </w:rPr>
              <w:t>(162,16 – 228,23)</w:t>
            </w:r>
          </w:p>
        </w:tc>
        <w:tc>
          <w:tcPr>
            <w:tcW w:w="2410" w:type="dxa"/>
            <w:tcBorders>
              <w:top w:val="nil"/>
              <w:left w:val="nil"/>
              <w:bottom w:val="single" w:sz="4" w:space="0" w:color="auto"/>
              <w:right w:val="single" w:sz="4" w:space="0" w:color="auto"/>
            </w:tcBorders>
            <w:shd w:val="clear" w:color="auto" w:fill="auto"/>
            <w:noWrap/>
            <w:vAlign w:val="center"/>
          </w:tcPr>
          <w:p w:rsidR="00965922" w:rsidRPr="00FB3B04" w:rsidRDefault="00965922" w:rsidP="00DE182A">
            <w:pPr>
              <w:spacing w:line="312" w:lineRule="auto"/>
              <w:jc w:val="center"/>
              <w:rPr>
                <w:color w:val="000000"/>
                <w:sz w:val="28"/>
                <w:szCs w:val="28"/>
              </w:rPr>
            </w:pPr>
            <w:r>
              <w:rPr>
                <w:color w:val="000000"/>
                <w:sz w:val="28"/>
                <w:szCs w:val="28"/>
              </w:rPr>
              <w:t>46,</w:t>
            </w:r>
            <w:r>
              <w:rPr>
                <w:color w:val="000000"/>
                <w:sz w:val="28"/>
                <w:szCs w:val="28"/>
                <w:lang w:val="vi-VN"/>
              </w:rPr>
              <w:t>0</w:t>
            </w:r>
            <w:r>
              <w:rPr>
                <w:color w:val="000000"/>
                <w:sz w:val="28"/>
                <w:szCs w:val="28"/>
              </w:rPr>
              <w:t>1</w:t>
            </w:r>
          </w:p>
        </w:tc>
        <w:tc>
          <w:tcPr>
            <w:tcW w:w="1701" w:type="dxa"/>
            <w:vMerge/>
            <w:tcBorders>
              <w:left w:val="nil"/>
              <w:bottom w:val="nil"/>
              <w:right w:val="single" w:sz="4" w:space="0" w:color="auto"/>
            </w:tcBorders>
            <w:shd w:val="clear" w:color="auto" w:fill="auto"/>
            <w:noWrap/>
            <w:vAlign w:val="center"/>
            <w:hideMark/>
          </w:tcPr>
          <w:p w:rsidR="00965922" w:rsidRPr="00FB3B04" w:rsidRDefault="00965922" w:rsidP="00DE182A">
            <w:pPr>
              <w:spacing w:line="312" w:lineRule="auto"/>
              <w:jc w:val="center"/>
              <w:rPr>
                <w:color w:val="000000"/>
                <w:sz w:val="28"/>
                <w:szCs w:val="28"/>
              </w:rPr>
            </w:pPr>
          </w:p>
        </w:tc>
      </w:tr>
      <w:tr w:rsidR="00965922" w:rsidRPr="00FB3B04" w:rsidTr="00965922">
        <w:trPr>
          <w:trHeight w:val="673"/>
          <w:jc w:val="center"/>
        </w:trPr>
        <w:tc>
          <w:tcPr>
            <w:tcW w:w="2122" w:type="dxa"/>
            <w:tcBorders>
              <w:top w:val="nil"/>
              <w:left w:val="single" w:sz="4" w:space="0" w:color="auto"/>
              <w:bottom w:val="single" w:sz="4" w:space="0" w:color="auto"/>
              <w:right w:val="single" w:sz="4" w:space="0" w:color="auto"/>
            </w:tcBorders>
            <w:shd w:val="clear" w:color="auto" w:fill="auto"/>
            <w:noWrap/>
            <w:vAlign w:val="center"/>
          </w:tcPr>
          <w:p w:rsidR="00965922" w:rsidRPr="00FB3B04" w:rsidRDefault="00965922" w:rsidP="00DE182A">
            <w:pPr>
              <w:spacing w:line="312" w:lineRule="auto"/>
              <w:jc w:val="center"/>
              <w:rPr>
                <w:color w:val="000000"/>
                <w:sz w:val="28"/>
                <w:szCs w:val="28"/>
              </w:rPr>
            </w:pPr>
            <w:proofErr w:type="spellStart"/>
            <w:r>
              <w:rPr>
                <w:color w:val="000000"/>
                <w:sz w:val="28"/>
                <w:szCs w:val="28"/>
              </w:rPr>
              <w:t>LabMix</w:t>
            </w:r>
            <w:proofErr w:type="spellEnd"/>
            <w:r>
              <w:rPr>
                <w:color w:val="000000"/>
                <w:sz w:val="28"/>
                <w:szCs w:val="28"/>
              </w:rPr>
              <w:t xml:space="preserve"> </w:t>
            </w:r>
            <w:proofErr w:type="spellStart"/>
            <w:r>
              <w:rPr>
                <w:color w:val="000000"/>
                <w:sz w:val="28"/>
                <w:szCs w:val="28"/>
              </w:rPr>
              <w:t>liều</w:t>
            </w:r>
            <w:proofErr w:type="spellEnd"/>
            <w:r>
              <w:rPr>
                <w:color w:val="000000"/>
                <w:sz w:val="28"/>
                <w:szCs w:val="28"/>
              </w:rPr>
              <w:t xml:space="preserve"> 2 (3</w:t>
            </w:r>
            <w:r w:rsidRPr="00FB3B04">
              <w:rPr>
                <w:color w:val="000000"/>
                <w:sz w:val="28"/>
                <w:szCs w:val="28"/>
              </w:rPr>
              <w:t>)</w:t>
            </w:r>
          </w:p>
        </w:tc>
        <w:tc>
          <w:tcPr>
            <w:tcW w:w="2693" w:type="dxa"/>
            <w:tcBorders>
              <w:top w:val="nil"/>
              <w:left w:val="nil"/>
              <w:bottom w:val="single" w:sz="4" w:space="0" w:color="auto"/>
              <w:right w:val="single" w:sz="4" w:space="0" w:color="auto"/>
            </w:tcBorders>
            <w:shd w:val="clear" w:color="auto" w:fill="auto"/>
            <w:noWrap/>
            <w:vAlign w:val="center"/>
          </w:tcPr>
          <w:p w:rsidR="00965922" w:rsidRDefault="00965922" w:rsidP="00DE182A">
            <w:pPr>
              <w:spacing w:line="312" w:lineRule="auto"/>
              <w:jc w:val="center"/>
              <w:rPr>
                <w:color w:val="000000"/>
                <w:sz w:val="28"/>
                <w:szCs w:val="28"/>
                <w:lang w:val="vi-VN"/>
              </w:rPr>
            </w:pPr>
            <w:r>
              <w:rPr>
                <w:color w:val="000000"/>
                <w:sz w:val="28"/>
                <w:szCs w:val="28"/>
                <w:lang w:val="vi-VN"/>
              </w:rPr>
              <w:t>235,26</w:t>
            </w:r>
          </w:p>
          <w:p w:rsidR="00965922" w:rsidRPr="00965922" w:rsidRDefault="00965922" w:rsidP="00DE182A">
            <w:pPr>
              <w:spacing w:line="312" w:lineRule="auto"/>
              <w:jc w:val="center"/>
              <w:rPr>
                <w:color w:val="000000"/>
                <w:sz w:val="28"/>
                <w:szCs w:val="28"/>
                <w:lang w:val="vi-VN"/>
              </w:rPr>
            </w:pPr>
            <w:r>
              <w:rPr>
                <w:color w:val="000000"/>
                <w:sz w:val="28"/>
                <w:szCs w:val="28"/>
                <w:lang w:val="vi-VN"/>
              </w:rPr>
              <w:t>(191,45 – 279,97)</w:t>
            </w:r>
          </w:p>
        </w:tc>
        <w:tc>
          <w:tcPr>
            <w:tcW w:w="2410" w:type="dxa"/>
            <w:tcBorders>
              <w:top w:val="nil"/>
              <w:left w:val="nil"/>
              <w:bottom w:val="single" w:sz="4" w:space="0" w:color="auto"/>
              <w:right w:val="single" w:sz="4" w:space="0" w:color="auto"/>
            </w:tcBorders>
            <w:shd w:val="clear" w:color="auto" w:fill="auto"/>
            <w:noWrap/>
            <w:vAlign w:val="center"/>
          </w:tcPr>
          <w:p w:rsidR="00965922" w:rsidRPr="00965922" w:rsidRDefault="00965922" w:rsidP="00DE182A">
            <w:pPr>
              <w:spacing w:line="312" w:lineRule="auto"/>
              <w:jc w:val="center"/>
              <w:rPr>
                <w:color w:val="000000"/>
                <w:sz w:val="28"/>
                <w:szCs w:val="28"/>
                <w:lang w:val="vi-VN"/>
              </w:rPr>
            </w:pPr>
            <w:r>
              <w:rPr>
                <w:color w:val="000000"/>
                <w:sz w:val="28"/>
                <w:szCs w:val="28"/>
              </w:rPr>
              <w:t>3</w:t>
            </w:r>
            <w:r>
              <w:rPr>
                <w:color w:val="000000"/>
                <w:sz w:val="28"/>
                <w:szCs w:val="28"/>
                <w:lang w:val="vi-VN"/>
              </w:rPr>
              <w:t>2,87</w:t>
            </w:r>
          </w:p>
        </w:tc>
        <w:tc>
          <w:tcPr>
            <w:tcW w:w="1701" w:type="dxa"/>
            <w:vMerge/>
            <w:tcBorders>
              <w:left w:val="nil"/>
              <w:bottom w:val="nil"/>
              <w:right w:val="single" w:sz="4" w:space="0" w:color="auto"/>
            </w:tcBorders>
            <w:shd w:val="clear" w:color="auto" w:fill="auto"/>
            <w:noWrap/>
            <w:vAlign w:val="center"/>
            <w:hideMark/>
          </w:tcPr>
          <w:p w:rsidR="00965922" w:rsidRPr="00FB3B04" w:rsidRDefault="00965922" w:rsidP="00DE182A">
            <w:pPr>
              <w:spacing w:line="312" w:lineRule="auto"/>
              <w:jc w:val="center"/>
              <w:rPr>
                <w:color w:val="000000"/>
                <w:sz w:val="28"/>
                <w:szCs w:val="28"/>
              </w:rPr>
            </w:pPr>
          </w:p>
        </w:tc>
      </w:tr>
      <w:tr w:rsidR="00965922" w:rsidRPr="00FB3B04" w:rsidTr="00965922">
        <w:trPr>
          <w:trHeight w:val="640"/>
          <w:jc w:val="center"/>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5922" w:rsidRPr="00FB3B04" w:rsidRDefault="00965922" w:rsidP="00DE182A">
            <w:pPr>
              <w:spacing w:line="312" w:lineRule="auto"/>
              <w:jc w:val="center"/>
              <w:rPr>
                <w:color w:val="000000"/>
                <w:sz w:val="28"/>
                <w:szCs w:val="28"/>
              </w:rPr>
            </w:pPr>
            <w:proofErr w:type="spellStart"/>
            <w:r w:rsidRPr="00FB3B04">
              <w:rPr>
                <w:color w:val="000000"/>
                <w:sz w:val="28"/>
                <w:szCs w:val="28"/>
              </w:rPr>
              <w:t>BaciMix</w:t>
            </w:r>
            <w:proofErr w:type="spellEnd"/>
            <w:r w:rsidRPr="00FB3B04">
              <w:rPr>
                <w:color w:val="000000"/>
                <w:sz w:val="28"/>
                <w:szCs w:val="28"/>
              </w:rPr>
              <w:t xml:space="preserve"> </w:t>
            </w:r>
            <w:proofErr w:type="spellStart"/>
            <w:r>
              <w:rPr>
                <w:color w:val="000000"/>
                <w:sz w:val="28"/>
                <w:szCs w:val="28"/>
              </w:rPr>
              <w:t>liều</w:t>
            </w:r>
            <w:proofErr w:type="spellEnd"/>
            <w:r>
              <w:rPr>
                <w:color w:val="000000"/>
                <w:sz w:val="28"/>
                <w:szCs w:val="28"/>
              </w:rPr>
              <w:t xml:space="preserve"> 1 </w:t>
            </w:r>
            <w:r w:rsidRPr="00FB3B04">
              <w:rPr>
                <w:color w:val="000000"/>
                <w:sz w:val="28"/>
                <w:szCs w:val="28"/>
              </w:rPr>
              <w:t>(4)</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965922" w:rsidRDefault="00965922" w:rsidP="00DE182A">
            <w:pPr>
              <w:spacing w:line="312" w:lineRule="auto"/>
              <w:jc w:val="center"/>
              <w:rPr>
                <w:color w:val="000000"/>
                <w:sz w:val="28"/>
                <w:szCs w:val="28"/>
                <w:lang w:val="vi-VN"/>
              </w:rPr>
            </w:pPr>
            <w:r>
              <w:rPr>
                <w:color w:val="000000"/>
                <w:sz w:val="28"/>
                <w:szCs w:val="28"/>
                <w:lang w:val="vi-VN"/>
              </w:rPr>
              <w:t>216,72</w:t>
            </w:r>
          </w:p>
          <w:p w:rsidR="00965922" w:rsidRPr="00965922" w:rsidRDefault="00965922" w:rsidP="00DE182A">
            <w:pPr>
              <w:spacing w:line="312" w:lineRule="auto"/>
              <w:jc w:val="center"/>
              <w:rPr>
                <w:color w:val="000000"/>
                <w:sz w:val="28"/>
                <w:szCs w:val="28"/>
                <w:lang w:val="vi-VN"/>
              </w:rPr>
            </w:pPr>
            <w:r>
              <w:rPr>
                <w:color w:val="000000"/>
                <w:sz w:val="28"/>
                <w:szCs w:val="28"/>
                <w:lang w:val="vi-VN"/>
              </w:rPr>
              <w:t>(191,45 – 251,55)</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rsidR="00965922" w:rsidRPr="00965922" w:rsidRDefault="00965922" w:rsidP="00DE182A">
            <w:pPr>
              <w:spacing w:line="312" w:lineRule="auto"/>
              <w:jc w:val="center"/>
              <w:rPr>
                <w:color w:val="000000"/>
                <w:sz w:val="28"/>
                <w:szCs w:val="28"/>
                <w:lang w:val="vi-VN"/>
              </w:rPr>
            </w:pPr>
            <w:r>
              <w:rPr>
                <w:color w:val="000000"/>
                <w:sz w:val="28"/>
                <w:szCs w:val="28"/>
              </w:rPr>
              <w:t>3</w:t>
            </w:r>
            <w:r>
              <w:rPr>
                <w:color w:val="000000"/>
                <w:sz w:val="28"/>
                <w:szCs w:val="28"/>
                <w:lang w:val="vi-VN"/>
              </w:rPr>
              <w:t>8,16</w:t>
            </w:r>
          </w:p>
        </w:tc>
        <w:tc>
          <w:tcPr>
            <w:tcW w:w="1701" w:type="dxa"/>
            <w:vMerge/>
            <w:tcBorders>
              <w:left w:val="nil"/>
              <w:right w:val="single" w:sz="4" w:space="0" w:color="auto"/>
            </w:tcBorders>
            <w:shd w:val="clear" w:color="auto" w:fill="auto"/>
            <w:noWrap/>
            <w:vAlign w:val="center"/>
            <w:hideMark/>
          </w:tcPr>
          <w:p w:rsidR="00965922" w:rsidRPr="00FB3B04" w:rsidRDefault="00965922" w:rsidP="00DE182A">
            <w:pPr>
              <w:spacing w:line="312" w:lineRule="auto"/>
              <w:jc w:val="center"/>
              <w:rPr>
                <w:color w:val="000000"/>
                <w:sz w:val="28"/>
                <w:szCs w:val="28"/>
              </w:rPr>
            </w:pPr>
          </w:p>
        </w:tc>
      </w:tr>
      <w:tr w:rsidR="00965922" w:rsidRPr="00FB3B04" w:rsidTr="00965922">
        <w:trPr>
          <w:trHeight w:val="640"/>
          <w:jc w:val="center"/>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rsidR="00965922" w:rsidRPr="00FB3B04" w:rsidRDefault="00965922" w:rsidP="00DE182A">
            <w:pPr>
              <w:spacing w:line="312" w:lineRule="auto"/>
              <w:jc w:val="center"/>
              <w:rPr>
                <w:color w:val="000000"/>
                <w:sz w:val="28"/>
                <w:szCs w:val="28"/>
              </w:rPr>
            </w:pPr>
            <w:proofErr w:type="spellStart"/>
            <w:r>
              <w:rPr>
                <w:color w:val="000000"/>
                <w:sz w:val="28"/>
                <w:szCs w:val="28"/>
              </w:rPr>
              <w:t>BaciMix</w:t>
            </w:r>
            <w:proofErr w:type="spellEnd"/>
            <w:r>
              <w:rPr>
                <w:color w:val="000000"/>
                <w:sz w:val="28"/>
                <w:szCs w:val="28"/>
              </w:rPr>
              <w:t xml:space="preserve"> </w:t>
            </w:r>
            <w:proofErr w:type="spellStart"/>
            <w:r>
              <w:rPr>
                <w:color w:val="000000"/>
                <w:sz w:val="28"/>
                <w:szCs w:val="28"/>
              </w:rPr>
              <w:t>liều</w:t>
            </w:r>
            <w:proofErr w:type="spellEnd"/>
            <w:r>
              <w:rPr>
                <w:color w:val="000000"/>
                <w:sz w:val="28"/>
                <w:szCs w:val="28"/>
              </w:rPr>
              <w:t xml:space="preserve"> 2 (5)</w:t>
            </w:r>
          </w:p>
        </w:tc>
        <w:tc>
          <w:tcPr>
            <w:tcW w:w="2693" w:type="dxa"/>
            <w:tcBorders>
              <w:top w:val="single" w:sz="4" w:space="0" w:color="auto"/>
              <w:left w:val="nil"/>
              <w:bottom w:val="single" w:sz="4" w:space="0" w:color="auto"/>
              <w:right w:val="single" w:sz="4" w:space="0" w:color="auto"/>
            </w:tcBorders>
            <w:shd w:val="clear" w:color="auto" w:fill="auto"/>
            <w:noWrap/>
            <w:vAlign w:val="center"/>
          </w:tcPr>
          <w:p w:rsidR="00965922" w:rsidRDefault="00965922" w:rsidP="00DE182A">
            <w:pPr>
              <w:spacing w:line="312" w:lineRule="auto"/>
              <w:jc w:val="center"/>
              <w:rPr>
                <w:color w:val="000000"/>
                <w:sz w:val="28"/>
                <w:szCs w:val="28"/>
                <w:lang w:val="vi-VN"/>
              </w:rPr>
            </w:pPr>
            <w:r>
              <w:rPr>
                <w:color w:val="000000"/>
                <w:sz w:val="28"/>
                <w:szCs w:val="28"/>
                <w:lang w:val="vi-VN"/>
              </w:rPr>
              <w:t>235,16</w:t>
            </w:r>
          </w:p>
          <w:p w:rsidR="00965922" w:rsidRPr="00965922" w:rsidRDefault="00965922" w:rsidP="00DE182A">
            <w:pPr>
              <w:spacing w:line="312" w:lineRule="auto"/>
              <w:jc w:val="center"/>
              <w:rPr>
                <w:color w:val="000000"/>
                <w:sz w:val="28"/>
                <w:szCs w:val="28"/>
                <w:lang w:val="vi-VN"/>
              </w:rPr>
            </w:pPr>
            <w:r>
              <w:rPr>
                <w:color w:val="000000"/>
                <w:sz w:val="28"/>
                <w:szCs w:val="28"/>
                <w:lang w:val="vi-VN"/>
              </w:rPr>
              <w:t>(218,93 – 244,51)</w:t>
            </w:r>
          </w:p>
        </w:tc>
        <w:tc>
          <w:tcPr>
            <w:tcW w:w="2410" w:type="dxa"/>
            <w:tcBorders>
              <w:top w:val="single" w:sz="4" w:space="0" w:color="auto"/>
              <w:left w:val="nil"/>
              <w:bottom w:val="single" w:sz="4" w:space="0" w:color="auto"/>
              <w:right w:val="single" w:sz="4" w:space="0" w:color="auto"/>
            </w:tcBorders>
            <w:shd w:val="clear" w:color="auto" w:fill="auto"/>
            <w:noWrap/>
            <w:vAlign w:val="center"/>
          </w:tcPr>
          <w:p w:rsidR="00965922" w:rsidRPr="00965922" w:rsidRDefault="00965922" w:rsidP="00DE182A">
            <w:pPr>
              <w:spacing w:line="312" w:lineRule="auto"/>
              <w:jc w:val="center"/>
              <w:rPr>
                <w:color w:val="000000"/>
                <w:sz w:val="28"/>
                <w:szCs w:val="28"/>
                <w:lang w:val="vi-VN"/>
              </w:rPr>
            </w:pPr>
            <w:r>
              <w:rPr>
                <w:color w:val="000000"/>
                <w:sz w:val="28"/>
                <w:szCs w:val="28"/>
              </w:rPr>
              <w:t>3</w:t>
            </w:r>
            <w:r>
              <w:rPr>
                <w:color w:val="000000"/>
                <w:sz w:val="28"/>
                <w:szCs w:val="28"/>
                <w:lang w:val="vi-VN"/>
              </w:rPr>
              <w:t>2,9</w:t>
            </w:r>
          </w:p>
        </w:tc>
        <w:tc>
          <w:tcPr>
            <w:tcW w:w="1701" w:type="dxa"/>
            <w:tcBorders>
              <w:left w:val="nil"/>
              <w:bottom w:val="single" w:sz="4" w:space="0" w:color="auto"/>
              <w:right w:val="single" w:sz="4" w:space="0" w:color="auto"/>
            </w:tcBorders>
            <w:shd w:val="clear" w:color="auto" w:fill="auto"/>
            <w:noWrap/>
            <w:vAlign w:val="center"/>
          </w:tcPr>
          <w:p w:rsidR="00965922" w:rsidRPr="00FB3B04" w:rsidRDefault="00965922" w:rsidP="00DE182A">
            <w:pPr>
              <w:spacing w:line="312" w:lineRule="auto"/>
              <w:jc w:val="center"/>
              <w:rPr>
                <w:color w:val="000000"/>
                <w:sz w:val="28"/>
                <w:szCs w:val="28"/>
              </w:rPr>
            </w:pPr>
          </w:p>
        </w:tc>
      </w:tr>
    </w:tbl>
    <w:p w:rsidR="008322D5" w:rsidRDefault="008322D5" w:rsidP="00E665B8">
      <w:pPr>
        <w:spacing w:before="120" w:line="360" w:lineRule="auto"/>
        <w:mirrorIndents/>
        <w:jc w:val="center"/>
        <w:rPr>
          <w:i/>
          <w:sz w:val="28"/>
          <w:szCs w:val="28"/>
          <w:lang w:val="vi-VN"/>
        </w:rPr>
      </w:pPr>
      <w:r>
        <w:rPr>
          <w:i/>
          <w:sz w:val="28"/>
          <w:szCs w:val="28"/>
          <w:lang w:val="vi-VN"/>
        </w:rPr>
        <w:t xml:space="preserve">* </w:t>
      </w:r>
      <w:r w:rsidRPr="00FC676C">
        <w:rPr>
          <w:i/>
          <w:sz w:val="28"/>
          <w:szCs w:val="28"/>
          <w:lang w:val="vi-VN"/>
        </w:rPr>
        <w:t xml:space="preserve">Giá trị </w:t>
      </w:r>
      <w:r>
        <w:rPr>
          <w:i/>
          <w:sz w:val="28"/>
          <w:szCs w:val="28"/>
          <w:lang w:val="vi-VN"/>
        </w:rPr>
        <w:t>p</w:t>
      </w:r>
      <w:r w:rsidRPr="00FC676C">
        <w:rPr>
          <w:i/>
          <w:sz w:val="28"/>
          <w:szCs w:val="28"/>
          <w:lang w:val="vi-VN"/>
        </w:rPr>
        <w:t xml:space="preserve"> được tính bằng kiểm định </w:t>
      </w:r>
      <w:r>
        <w:rPr>
          <w:i/>
          <w:sz w:val="28"/>
          <w:szCs w:val="28"/>
          <w:lang w:val="vi-VN"/>
        </w:rPr>
        <w:t>Mann Whitney</w:t>
      </w:r>
    </w:p>
    <w:p w:rsidR="000050EA" w:rsidRDefault="000050EA" w:rsidP="008322D5">
      <w:pPr>
        <w:spacing w:line="336" w:lineRule="auto"/>
        <w:mirrorIndents/>
        <w:jc w:val="center"/>
        <w:rPr>
          <w:i/>
          <w:sz w:val="28"/>
          <w:szCs w:val="28"/>
        </w:rPr>
      </w:pPr>
      <w:r>
        <w:rPr>
          <w:i/>
          <w:sz w:val="28"/>
          <w:szCs w:val="28"/>
          <w:lang w:val="vi-VN"/>
        </w:rPr>
        <w:t>LabMix</w:t>
      </w:r>
      <w:r w:rsidRPr="00B72979">
        <w:rPr>
          <w:i/>
          <w:sz w:val="28"/>
          <w:szCs w:val="28"/>
        </w:rPr>
        <w:t xml:space="preserve"> </w:t>
      </w:r>
      <w:proofErr w:type="spellStart"/>
      <w:r w:rsidRPr="00B72979">
        <w:rPr>
          <w:i/>
          <w:sz w:val="28"/>
          <w:szCs w:val="28"/>
        </w:rPr>
        <w:t>liều</w:t>
      </w:r>
      <w:proofErr w:type="spellEnd"/>
      <w:r w:rsidRPr="00B72979">
        <w:rPr>
          <w:i/>
          <w:sz w:val="28"/>
          <w:szCs w:val="28"/>
        </w:rPr>
        <w:t xml:space="preserve"> 1: 2,52 </w:t>
      </w:r>
      <w:r w:rsidR="0063664F">
        <w:rPr>
          <w:sz w:val="28"/>
          <w:szCs w:val="28"/>
        </w:rPr>
        <w:t>×</w:t>
      </w:r>
      <w:r w:rsidRPr="00B72979">
        <w:rPr>
          <w:i/>
          <w:sz w:val="28"/>
          <w:szCs w:val="28"/>
        </w:rPr>
        <w:t xml:space="preserve"> 10</w:t>
      </w:r>
      <w:r w:rsidRPr="00B72979">
        <w:rPr>
          <w:i/>
          <w:sz w:val="28"/>
          <w:szCs w:val="28"/>
          <w:vertAlign w:val="superscript"/>
        </w:rPr>
        <w:t>9</w:t>
      </w:r>
      <w:r>
        <w:rPr>
          <w:i/>
          <w:sz w:val="28"/>
          <w:szCs w:val="28"/>
        </w:rPr>
        <w:t xml:space="preserve"> CFU/kg; </w:t>
      </w:r>
      <w:r>
        <w:rPr>
          <w:i/>
          <w:sz w:val="28"/>
          <w:szCs w:val="28"/>
          <w:lang w:val="vi-VN"/>
        </w:rPr>
        <w:t>LabMix</w:t>
      </w:r>
      <w:r w:rsidRPr="00B72979">
        <w:rPr>
          <w:i/>
          <w:sz w:val="28"/>
          <w:szCs w:val="28"/>
        </w:rPr>
        <w:t xml:space="preserve"> </w:t>
      </w:r>
      <w:proofErr w:type="spellStart"/>
      <w:r w:rsidRPr="00B72979">
        <w:rPr>
          <w:i/>
          <w:sz w:val="28"/>
          <w:szCs w:val="28"/>
        </w:rPr>
        <w:t>liều</w:t>
      </w:r>
      <w:proofErr w:type="spellEnd"/>
      <w:r w:rsidRPr="00B72979">
        <w:rPr>
          <w:i/>
          <w:sz w:val="28"/>
          <w:szCs w:val="28"/>
        </w:rPr>
        <w:t xml:space="preserve"> 2: 12,6 </w:t>
      </w:r>
      <w:r w:rsidR="0063664F">
        <w:rPr>
          <w:sz w:val="28"/>
          <w:szCs w:val="28"/>
        </w:rPr>
        <w:t>×</w:t>
      </w:r>
      <w:r w:rsidRPr="00B72979">
        <w:rPr>
          <w:i/>
          <w:sz w:val="28"/>
          <w:szCs w:val="28"/>
        </w:rPr>
        <w:t xml:space="preserve"> 10</w:t>
      </w:r>
      <w:r w:rsidRPr="00B72979">
        <w:rPr>
          <w:i/>
          <w:sz w:val="28"/>
          <w:szCs w:val="28"/>
          <w:vertAlign w:val="superscript"/>
        </w:rPr>
        <w:t>9</w:t>
      </w:r>
      <w:r w:rsidRPr="00B72979">
        <w:rPr>
          <w:i/>
          <w:sz w:val="28"/>
          <w:szCs w:val="28"/>
        </w:rPr>
        <w:t xml:space="preserve"> CFU/kg</w:t>
      </w:r>
    </w:p>
    <w:p w:rsidR="000050EA" w:rsidRPr="000050EA" w:rsidRDefault="000050EA" w:rsidP="008322D5">
      <w:pPr>
        <w:spacing w:line="336" w:lineRule="auto"/>
        <w:mirrorIndents/>
        <w:jc w:val="center"/>
        <w:rPr>
          <w:i/>
          <w:sz w:val="28"/>
          <w:szCs w:val="28"/>
        </w:rPr>
      </w:pPr>
      <w:proofErr w:type="spellStart"/>
      <w:r>
        <w:rPr>
          <w:i/>
          <w:sz w:val="28"/>
          <w:szCs w:val="28"/>
        </w:rPr>
        <w:t>Baci</w:t>
      </w:r>
      <w:r w:rsidRPr="00B72979">
        <w:rPr>
          <w:i/>
          <w:sz w:val="28"/>
          <w:szCs w:val="28"/>
        </w:rPr>
        <w:t>Mix</w:t>
      </w:r>
      <w:proofErr w:type="spellEnd"/>
      <w:r w:rsidRPr="00B72979">
        <w:rPr>
          <w:i/>
          <w:sz w:val="28"/>
          <w:szCs w:val="28"/>
        </w:rPr>
        <w:t xml:space="preserve"> </w:t>
      </w:r>
      <w:proofErr w:type="spellStart"/>
      <w:r w:rsidRPr="00B72979">
        <w:rPr>
          <w:i/>
          <w:sz w:val="28"/>
          <w:szCs w:val="28"/>
        </w:rPr>
        <w:t>liề</w:t>
      </w:r>
      <w:r>
        <w:rPr>
          <w:i/>
          <w:sz w:val="28"/>
          <w:szCs w:val="28"/>
        </w:rPr>
        <w:t>u</w:t>
      </w:r>
      <w:proofErr w:type="spellEnd"/>
      <w:r>
        <w:rPr>
          <w:i/>
          <w:sz w:val="28"/>
          <w:szCs w:val="28"/>
        </w:rPr>
        <w:t xml:space="preserve"> 1: 1,68</w:t>
      </w:r>
      <w:r w:rsidRPr="00B72979">
        <w:rPr>
          <w:i/>
          <w:sz w:val="28"/>
          <w:szCs w:val="28"/>
        </w:rPr>
        <w:t xml:space="preserve"> </w:t>
      </w:r>
      <w:r w:rsidR="0063664F">
        <w:rPr>
          <w:sz w:val="28"/>
          <w:szCs w:val="28"/>
        </w:rPr>
        <w:t>×</w:t>
      </w:r>
      <w:r w:rsidRPr="00B72979">
        <w:rPr>
          <w:i/>
          <w:sz w:val="28"/>
          <w:szCs w:val="28"/>
        </w:rPr>
        <w:t xml:space="preserve"> 10</w:t>
      </w:r>
      <w:r w:rsidRPr="00B72979">
        <w:rPr>
          <w:i/>
          <w:sz w:val="28"/>
          <w:szCs w:val="28"/>
          <w:vertAlign w:val="superscript"/>
        </w:rPr>
        <w:t>9</w:t>
      </w:r>
      <w:r>
        <w:rPr>
          <w:i/>
          <w:sz w:val="28"/>
          <w:szCs w:val="28"/>
        </w:rPr>
        <w:t xml:space="preserve"> CFU/kg; </w:t>
      </w:r>
      <w:proofErr w:type="spellStart"/>
      <w:r>
        <w:rPr>
          <w:i/>
          <w:sz w:val="28"/>
          <w:szCs w:val="28"/>
        </w:rPr>
        <w:t>Baci</w:t>
      </w:r>
      <w:r w:rsidRPr="00B72979">
        <w:rPr>
          <w:i/>
          <w:sz w:val="28"/>
          <w:szCs w:val="28"/>
        </w:rPr>
        <w:t>Mix</w:t>
      </w:r>
      <w:proofErr w:type="spellEnd"/>
      <w:r w:rsidRPr="00B72979">
        <w:rPr>
          <w:i/>
          <w:sz w:val="28"/>
          <w:szCs w:val="28"/>
        </w:rPr>
        <w:t xml:space="preserve"> </w:t>
      </w:r>
      <w:proofErr w:type="spellStart"/>
      <w:r w:rsidRPr="00B72979">
        <w:rPr>
          <w:i/>
          <w:sz w:val="28"/>
          <w:szCs w:val="28"/>
        </w:rPr>
        <w:t>liề</w:t>
      </w:r>
      <w:r>
        <w:rPr>
          <w:i/>
          <w:sz w:val="28"/>
          <w:szCs w:val="28"/>
        </w:rPr>
        <w:t>u</w:t>
      </w:r>
      <w:proofErr w:type="spellEnd"/>
      <w:r>
        <w:rPr>
          <w:i/>
          <w:sz w:val="28"/>
          <w:szCs w:val="28"/>
        </w:rPr>
        <w:t xml:space="preserve"> 2: 8,4</w:t>
      </w:r>
      <w:r w:rsidRPr="00B72979">
        <w:rPr>
          <w:i/>
          <w:sz w:val="28"/>
          <w:szCs w:val="28"/>
        </w:rPr>
        <w:t xml:space="preserve"> </w:t>
      </w:r>
      <w:r w:rsidR="0063664F">
        <w:rPr>
          <w:sz w:val="28"/>
          <w:szCs w:val="28"/>
        </w:rPr>
        <w:t>×</w:t>
      </w:r>
      <w:r w:rsidRPr="00B72979">
        <w:rPr>
          <w:i/>
          <w:sz w:val="28"/>
          <w:szCs w:val="28"/>
        </w:rPr>
        <w:t xml:space="preserve"> 10</w:t>
      </w:r>
      <w:r w:rsidRPr="00B72979">
        <w:rPr>
          <w:i/>
          <w:sz w:val="28"/>
          <w:szCs w:val="28"/>
          <w:vertAlign w:val="superscript"/>
        </w:rPr>
        <w:t>9</w:t>
      </w:r>
      <w:r w:rsidRPr="00B72979">
        <w:rPr>
          <w:i/>
          <w:sz w:val="28"/>
          <w:szCs w:val="28"/>
        </w:rPr>
        <w:t xml:space="preserve"> CFU/kg</w:t>
      </w:r>
    </w:p>
    <w:p w:rsidR="00495762" w:rsidRDefault="004D3C97" w:rsidP="00495762">
      <w:pPr>
        <w:spacing w:line="360" w:lineRule="auto"/>
        <w:ind w:firstLine="720"/>
        <w:jc w:val="both"/>
        <w:rPr>
          <w:sz w:val="28"/>
          <w:szCs w:val="28"/>
          <w:lang w:val="vi-VN"/>
        </w:rPr>
      </w:pPr>
      <w:proofErr w:type="spellStart"/>
      <w:r>
        <w:rPr>
          <w:sz w:val="28"/>
          <w:szCs w:val="28"/>
        </w:rPr>
        <w:t>Nồng</w:t>
      </w:r>
      <w:proofErr w:type="spellEnd"/>
      <w:r>
        <w:rPr>
          <w:sz w:val="28"/>
          <w:szCs w:val="28"/>
          <w:lang w:val="vi-VN"/>
        </w:rPr>
        <w:t xml:space="preserve"> độ</w:t>
      </w:r>
      <w:r w:rsidR="006C78AA" w:rsidRPr="0063760F">
        <w:rPr>
          <w:sz w:val="28"/>
          <w:szCs w:val="28"/>
        </w:rPr>
        <w:t xml:space="preserve"> TNF-</w:t>
      </w:r>
      <w:r w:rsidR="006C78AA" w:rsidRPr="0063760F">
        <w:rPr>
          <w:sz w:val="28"/>
          <w:szCs w:val="28"/>
        </w:rPr>
        <w:sym w:font="Symbol" w:char="F061"/>
      </w:r>
      <w:r w:rsidR="006C78AA" w:rsidRPr="0063760F">
        <w:rPr>
          <w:sz w:val="28"/>
          <w:szCs w:val="28"/>
        </w:rPr>
        <w:t xml:space="preserve"> </w:t>
      </w:r>
      <w:proofErr w:type="spellStart"/>
      <w:r w:rsidR="006C78AA" w:rsidRPr="0063760F">
        <w:rPr>
          <w:sz w:val="28"/>
          <w:szCs w:val="28"/>
        </w:rPr>
        <w:t>trong</w:t>
      </w:r>
      <w:proofErr w:type="spellEnd"/>
      <w:r w:rsidR="006C78AA" w:rsidRPr="0063760F">
        <w:rPr>
          <w:sz w:val="28"/>
          <w:szCs w:val="28"/>
        </w:rPr>
        <w:t xml:space="preserve"> </w:t>
      </w:r>
      <w:proofErr w:type="spellStart"/>
      <w:r w:rsidR="006C78AA" w:rsidRPr="0063760F">
        <w:rPr>
          <w:sz w:val="28"/>
          <w:szCs w:val="28"/>
        </w:rPr>
        <w:t>máu</w:t>
      </w:r>
      <w:proofErr w:type="spellEnd"/>
      <w:r w:rsidR="006C78AA" w:rsidRPr="0063760F">
        <w:rPr>
          <w:sz w:val="28"/>
          <w:szCs w:val="28"/>
        </w:rPr>
        <w:t xml:space="preserve"> </w:t>
      </w:r>
      <w:proofErr w:type="spellStart"/>
      <w:r w:rsidR="006C78AA" w:rsidRPr="0063760F">
        <w:rPr>
          <w:sz w:val="28"/>
          <w:szCs w:val="28"/>
        </w:rPr>
        <w:t>chuột</w:t>
      </w:r>
      <w:proofErr w:type="spellEnd"/>
      <w:r w:rsidR="006C78AA" w:rsidRPr="0063760F">
        <w:rPr>
          <w:sz w:val="28"/>
          <w:szCs w:val="28"/>
        </w:rPr>
        <w:t xml:space="preserve"> </w:t>
      </w:r>
      <w:proofErr w:type="spellStart"/>
      <w:r w:rsidR="006C78AA" w:rsidRPr="0063760F">
        <w:rPr>
          <w:sz w:val="28"/>
          <w:szCs w:val="28"/>
        </w:rPr>
        <w:t>cống</w:t>
      </w:r>
      <w:proofErr w:type="spellEnd"/>
      <w:r w:rsidR="006C78AA" w:rsidRPr="0063760F">
        <w:rPr>
          <w:sz w:val="28"/>
          <w:szCs w:val="28"/>
        </w:rPr>
        <w:t xml:space="preserve"> </w:t>
      </w:r>
      <w:proofErr w:type="spellStart"/>
      <w:r w:rsidR="006C78AA" w:rsidRPr="0063760F">
        <w:rPr>
          <w:sz w:val="28"/>
          <w:szCs w:val="28"/>
        </w:rPr>
        <w:t>trắng</w:t>
      </w:r>
      <w:proofErr w:type="spellEnd"/>
      <w:r w:rsidR="006C78AA" w:rsidRPr="0063760F">
        <w:rPr>
          <w:sz w:val="28"/>
          <w:szCs w:val="28"/>
        </w:rPr>
        <w:t xml:space="preserve"> ở</w:t>
      </w:r>
      <w:r w:rsidR="003538A8" w:rsidRPr="0063760F">
        <w:rPr>
          <w:sz w:val="28"/>
          <w:szCs w:val="28"/>
        </w:rPr>
        <w:t xml:space="preserve"> </w:t>
      </w:r>
      <w:proofErr w:type="spellStart"/>
      <w:r w:rsidR="006C78AA" w:rsidRPr="0063760F">
        <w:rPr>
          <w:sz w:val="28"/>
          <w:szCs w:val="28"/>
        </w:rPr>
        <w:t>lô</w:t>
      </w:r>
      <w:proofErr w:type="spellEnd"/>
      <w:r w:rsidR="006C78AA" w:rsidRPr="0063760F">
        <w:rPr>
          <w:sz w:val="28"/>
          <w:szCs w:val="28"/>
        </w:rPr>
        <w:t xml:space="preserve"> </w:t>
      </w:r>
      <w:proofErr w:type="spellStart"/>
      <w:r w:rsidR="006C78AA" w:rsidRPr="0063760F">
        <w:rPr>
          <w:sz w:val="28"/>
          <w:szCs w:val="28"/>
        </w:rPr>
        <w:t>LabMix</w:t>
      </w:r>
      <w:proofErr w:type="spellEnd"/>
      <w:r w:rsidR="003538A8" w:rsidRPr="0063760F">
        <w:rPr>
          <w:sz w:val="28"/>
          <w:szCs w:val="28"/>
        </w:rPr>
        <w:t xml:space="preserve"> </w:t>
      </w:r>
      <w:proofErr w:type="spellStart"/>
      <w:r w:rsidR="003538A8" w:rsidRPr="0063760F">
        <w:rPr>
          <w:sz w:val="28"/>
          <w:szCs w:val="28"/>
        </w:rPr>
        <w:t>liều</w:t>
      </w:r>
      <w:proofErr w:type="spellEnd"/>
      <w:r w:rsidR="003538A8" w:rsidRPr="0063760F">
        <w:rPr>
          <w:sz w:val="28"/>
          <w:szCs w:val="28"/>
        </w:rPr>
        <w:t xml:space="preserve"> 1, </w:t>
      </w:r>
      <w:proofErr w:type="spellStart"/>
      <w:r w:rsidR="003538A8" w:rsidRPr="0063760F">
        <w:rPr>
          <w:sz w:val="28"/>
          <w:szCs w:val="28"/>
        </w:rPr>
        <w:t>liều</w:t>
      </w:r>
      <w:proofErr w:type="spellEnd"/>
      <w:r w:rsidR="003538A8" w:rsidRPr="0063760F">
        <w:rPr>
          <w:sz w:val="28"/>
          <w:szCs w:val="28"/>
        </w:rPr>
        <w:t xml:space="preserve"> 2</w:t>
      </w:r>
      <w:r w:rsidR="006C78AA" w:rsidRPr="0063760F">
        <w:rPr>
          <w:sz w:val="28"/>
          <w:szCs w:val="28"/>
        </w:rPr>
        <w:t xml:space="preserve"> </w:t>
      </w:r>
      <w:proofErr w:type="spellStart"/>
      <w:r w:rsidR="00446680">
        <w:rPr>
          <w:sz w:val="28"/>
          <w:szCs w:val="28"/>
        </w:rPr>
        <w:t>và</w:t>
      </w:r>
      <w:proofErr w:type="spellEnd"/>
      <w:r w:rsidR="00446680">
        <w:rPr>
          <w:sz w:val="28"/>
          <w:szCs w:val="28"/>
          <w:lang w:val="vi-VN"/>
        </w:rPr>
        <w:t xml:space="preserve"> lô BaciMix liều 1, liều 2 </w:t>
      </w:r>
      <w:proofErr w:type="spellStart"/>
      <w:r w:rsidR="006C78AA" w:rsidRPr="0063760F">
        <w:rPr>
          <w:sz w:val="28"/>
          <w:szCs w:val="28"/>
        </w:rPr>
        <w:t>đều</w:t>
      </w:r>
      <w:proofErr w:type="spellEnd"/>
      <w:r w:rsidR="006C78AA" w:rsidRPr="0063760F">
        <w:rPr>
          <w:sz w:val="28"/>
          <w:szCs w:val="28"/>
        </w:rPr>
        <w:t xml:space="preserve"> </w:t>
      </w:r>
      <w:proofErr w:type="spellStart"/>
      <w:r w:rsidR="006C78AA" w:rsidRPr="0063760F">
        <w:rPr>
          <w:sz w:val="28"/>
          <w:szCs w:val="28"/>
        </w:rPr>
        <w:t>thấp</w:t>
      </w:r>
      <w:proofErr w:type="spellEnd"/>
      <w:r w:rsidR="006C78AA" w:rsidRPr="0063760F">
        <w:rPr>
          <w:sz w:val="28"/>
          <w:szCs w:val="28"/>
        </w:rPr>
        <w:t xml:space="preserve"> </w:t>
      </w:r>
      <w:proofErr w:type="spellStart"/>
      <w:r w:rsidR="006C78AA" w:rsidRPr="0063760F">
        <w:rPr>
          <w:sz w:val="28"/>
          <w:szCs w:val="28"/>
        </w:rPr>
        <w:t>hơn</w:t>
      </w:r>
      <w:proofErr w:type="spellEnd"/>
      <w:r w:rsidR="006C78AA" w:rsidRPr="0063760F">
        <w:rPr>
          <w:sz w:val="28"/>
          <w:szCs w:val="28"/>
        </w:rPr>
        <w:t xml:space="preserve"> so </w:t>
      </w:r>
      <w:proofErr w:type="spellStart"/>
      <w:r w:rsidR="006C78AA" w:rsidRPr="0063760F">
        <w:rPr>
          <w:sz w:val="28"/>
          <w:szCs w:val="28"/>
        </w:rPr>
        <w:t>với</w:t>
      </w:r>
      <w:proofErr w:type="spellEnd"/>
      <w:r w:rsidR="006C78AA" w:rsidRPr="0063760F">
        <w:rPr>
          <w:sz w:val="28"/>
          <w:szCs w:val="28"/>
        </w:rPr>
        <w:t xml:space="preserve"> </w:t>
      </w:r>
      <w:proofErr w:type="spellStart"/>
      <w:r w:rsidR="006C78AA" w:rsidRPr="0063760F">
        <w:rPr>
          <w:sz w:val="28"/>
          <w:szCs w:val="28"/>
        </w:rPr>
        <w:t>lô</w:t>
      </w:r>
      <w:proofErr w:type="spellEnd"/>
      <w:r w:rsidR="006C78AA" w:rsidRPr="0063760F">
        <w:rPr>
          <w:sz w:val="28"/>
          <w:szCs w:val="28"/>
        </w:rPr>
        <w:t xml:space="preserve"> </w:t>
      </w:r>
      <w:proofErr w:type="spellStart"/>
      <w:r w:rsidR="006C78AA" w:rsidRPr="0063760F">
        <w:rPr>
          <w:sz w:val="28"/>
          <w:szCs w:val="28"/>
        </w:rPr>
        <w:t>chứng</w:t>
      </w:r>
      <w:proofErr w:type="spellEnd"/>
      <w:r w:rsidR="006C78AA" w:rsidRPr="0063760F">
        <w:rPr>
          <w:sz w:val="28"/>
          <w:szCs w:val="28"/>
        </w:rPr>
        <w:t xml:space="preserve"> </w:t>
      </w:r>
      <w:proofErr w:type="spellStart"/>
      <w:r w:rsidR="006C78AA" w:rsidRPr="0063760F">
        <w:rPr>
          <w:sz w:val="28"/>
          <w:szCs w:val="28"/>
        </w:rPr>
        <w:t>sinh</w:t>
      </w:r>
      <w:proofErr w:type="spellEnd"/>
      <w:r w:rsidR="006C78AA" w:rsidRPr="0063760F">
        <w:rPr>
          <w:sz w:val="28"/>
          <w:szCs w:val="28"/>
        </w:rPr>
        <w:t xml:space="preserve"> </w:t>
      </w:r>
      <w:proofErr w:type="spellStart"/>
      <w:r w:rsidR="006C78AA" w:rsidRPr="0063760F">
        <w:rPr>
          <w:sz w:val="28"/>
          <w:szCs w:val="28"/>
        </w:rPr>
        <w:t>lý</w:t>
      </w:r>
      <w:proofErr w:type="spellEnd"/>
      <w:r w:rsidR="001F423E">
        <w:rPr>
          <w:sz w:val="28"/>
          <w:szCs w:val="28"/>
          <w:lang w:val="vi-VN"/>
        </w:rPr>
        <w:t xml:space="preserve"> và sự khác biệt có ý nghĩa thống kê</w:t>
      </w:r>
      <w:r w:rsidR="006C78AA" w:rsidRPr="0063760F">
        <w:rPr>
          <w:sz w:val="28"/>
          <w:szCs w:val="28"/>
        </w:rPr>
        <w:t xml:space="preserve"> (p&lt;0,0</w:t>
      </w:r>
      <w:r w:rsidR="008322D5">
        <w:rPr>
          <w:sz w:val="28"/>
          <w:szCs w:val="28"/>
          <w:lang w:val="vi-VN"/>
        </w:rPr>
        <w:t>5</w:t>
      </w:r>
      <w:r w:rsidR="006C78AA" w:rsidRPr="0063760F">
        <w:rPr>
          <w:sz w:val="28"/>
          <w:szCs w:val="28"/>
        </w:rPr>
        <w:t>).</w:t>
      </w:r>
      <w:r w:rsidR="005F1682" w:rsidRPr="0063760F">
        <w:rPr>
          <w:sz w:val="28"/>
          <w:szCs w:val="28"/>
        </w:rPr>
        <w:t xml:space="preserve"> </w:t>
      </w:r>
      <w:proofErr w:type="spellStart"/>
      <w:r w:rsidR="00E538D6">
        <w:rPr>
          <w:sz w:val="28"/>
          <w:szCs w:val="28"/>
        </w:rPr>
        <w:t>Ngoài</w:t>
      </w:r>
      <w:proofErr w:type="spellEnd"/>
      <w:r w:rsidR="00E538D6">
        <w:rPr>
          <w:sz w:val="28"/>
          <w:szCs w:val="28"/>
          <w:lang w:val="vi-VN"/>
        </w:rPr>
        <w:t xml:space="preserve"> ra, k</w:t>
      </w:r>
      <w:proofErr w:type="spellStart"/>
      <w:r w:rsidR="006C78AA" w:rsidRPr="0063760F">
        <w:rPr>
          <w:sz w:val="28"/>
          <w:szCs w:val="28"/>
        </w:rPr>
        <w:t>hông</w:t>
      </w:r>
      <w:proofErr w:type="spellEnd"/>
      <w:r w:rsidR="006C78AA" w:rsidRPr="0063760F">
        <w:rPr>
          <w:sz w:val="28"/>
          <w:szCs w:val="28"/>
        </w:rPr>
        <w:t xml:space="preserve"> </w:t>
      </w:r>
      <w:proofErr w:type="spellStart"/>
      <w:r w:rsidR="006C78AA" w:rsidRPr="0063760F">
        <w:rPr>
          <w:sz w:val="28"/>
          <w:szCs w:val="28"/>
        </w:rPr>
        <w:t>có</w:t>
      </w:r>
      <w:proofErr w:type="spellEnd"/>
      <w:r w:rsidR="006C78AA" w:rsidRPr="0063760F">
        <w:rPr>
          <w:sz w:val="28"/>
          <w:szCs w:val="28"/>
        </w:rPr>
        <w:t xml:space="preserve"> </w:t>
      </w:r>
      <w:proofErr w:type="spellStart"/>
      <w:r w:rsidR="006C78AA" w:rsidRPr="0063760F">
        <w:rPr>
          <w:sz w:val="28"/>
          <w:szCs w:val="28"/>
        </w:rPr>
        <w:t>sự</w:t>
      </w:r>
      <w:proofErr w:type="spellEnd"/>
      <w:r w:rsidR="006C78AA" w:rsidRPr="0063760F">
        <w:rPr>
          <w:sz w:val="28"/>
          <w:szCs w:val="28"/>
        </w:rPr>
        <w:t xml:space="preserve"> </w:t>
      </w:r>
      <w:proofErr w:type="spellStart"/>
      <w:r w:rsidR="006C78AA" w:rsidRPr="0063760F">
        <w:rPr>
          <w:sz w:val="28"/>
          <w:szCs w:val="28"/>
        </w:rPr>
        <w:t>khác</w:t>
      </w:r>
      <w:proofErr w:type="spellEnd"/>
      <w:r w:rsidR="006C78AA" w:rsidRPr="0063760F">
        <w:rPr>
          <w:sz w:val="28"/>
          <w:szCs w:val="28"/>
        </w:rPr>
        <w:t xml:space="preserve"> </w:t>
      </w:r>
      <w:proofErr w:type="spellStart"/>
      <w:r w:rsidR="006C78AA" w:rsidRPr="0063760F">
        <w:rPr>
          <w:sz w:val="28"/>
          <w:szCs w:val="28"/>
        </w:rPr>
        <w:t>biệt</w:t>
      </w:r>
      <w:proofErr w:type="spellEnd"/>
      <w:r w:rsidR="006C78AA" w:rsidRPr="0063760F">
        <w:rPr>
          <w:sz w:val="28"/>
          <w:szCs w:val="28"/>
        </w:rPr>
        <w:t xml:space="preserve"> </w:t>
      </w:r>
      <w:proofErr w:type="spellStart"/>
      <w:r w:rsidR="006C78AA" w:rsidRPr="0063760F">
        <w:rPr>
          <w:sz w:val="28"/>
          <w:szCs w:val="28"/>
        </w:rPr>
        <w:t>có</w:t>
      </w:r>
      <w:proofErr w:type="spellEnd"/>
      <w:r w:rsidR="006C78AA" w:rsidRPr="0063760F">
        <w:rPr>
          <w:sz w:val="28"/>
          <w:szCs w:val="28"/>
        </w:rPr>
        <w:t xml:space="preserve"> ý </w:t>
      </w:r>
      <w:proofErr w:type="spellStart"/>
      <w:r w:rsidR="006C78AA" w:rsidRPr="0063760F">
        <w:rPr>
          <w:sz w:val="28"/>
          <w:szCs w:val="28"/>
        </w:rPr>
        <w:t>nghĩa</w:t>
      </w:r>
      <w:proofErr w:type="spellEnd"/>
      <w:r w:rsidR="000050EA" w:rsidRPr="0063760F">
        <w:rPr>
          <w:sz w:val="28"/>
          <w:szCs w:val="28"/>
        </w:rPr>
        <w:t xml:space="preserve"> </w:t>
      </w:r>
      <w:proofErr w:type="spellStart"/>
      <w:r w:rsidR="000050EA" w:rsidRPr="0063760F">
        <w:rPr>
          <w:sz w:val="28"/>
          <w:szCs w:val="28"/>
        </w:rPr>
        <w:t>thống</w:t>
      </w:r>
      <w:proofErr w:type="spellEnd"/>
      <w:r w:rsidR="000050EA" w:rsidRPr="0063760F">
        <w:rPr>
          <w:sz w:val="28"/>
          <w:szCs w:val="28"/>
        </w:rPr>
        <w:t xml:space="preserve"> </w:t>
      </w:r>
      <w:proofErr w:type="spellStart"/>
      <w:r w:rsidR="000050EA" w:rsidRPr="0063760F">
        <w:rPr>
          <w:sz w:val="28"/>
          <w:szCs w:val="28"/>
        </w:rPr>
        <w:t>kê</w:t>
      </w:r>
      <w:proofErr w:type="spellEnd"/>
      <w:r w:rsidR="006C78AA" w:rsidRPr="0063760F">
        <w:rPr>
          <w:sz w:val="28"/>
          <w:szCs w:val="28"/>
        </w:rPr>
        <w:t xml:space="preserve"> (p&gt;0,05) </w:t>
      </w:r>
      <w:proofErr w:type="spellStart"/>
      <w:r w:rsidR="006C78AA" w:rsidRPr="0063760F">
        <w:rPr>
          <w:sz w:val="28"/>
          <w:szCs w:val="28"/>
        </w:rPr>
        <w:t>về</w:t>
      </w:r>
      <w:proofErr w:type="spellEnd"/>
      <w:r w:rsidR="006C78AA" w:rsidRPr="0063760F">
        <w:rPr>
          <w:sz w:val="28"/>
          <w:szCs w:val="28"/>
        </w:rPr>
        <w:t xml:space="preserve"> </w:t>
      </w:r>
      <w:proofErr w:type="spellStart"/>
      <w:r>
        <w:rPr>
          <w:sz w:val="28"/>
          <w:szCs w:val="28"/>
        </w:rPr>
        <w:t>nồng</w:t>
      </w:r>
      <w:proofErr w:type="spellEnd"/>
      <w:r>
        <w:rPr>
          <w:sz w:val="28"/>
          <w:szCs w:val="28"/>
          <w:lang w:val="vi-VN"/>
        </w:rPr>
        <w:t xml:space="preserve"> độ</w:t>
      </w:r>
      <w:r w:rsidR="006C78AA" w:rsidRPr="0063760F">
        <w:rPr>
          <w:sz w:val="28"/>
          <w:szCs w:val="28"/>
        </w:rPr>
        <w:t xml:space="preserve"> TNF-</w:t>
      </w:r>
      <w:r w:rsidR="006C78AA" w:rsidRPr="0063760F">
        <w:rPr>
          <w:sz w:val="28"/>
          <w:szCs w:val="28"/>
        </w:rPr>
        <w:sym w:font="Symbol" w:char="F061"/>
      </w:r>
      <w:r w:rsidR="006C78AA" w:rsidRPr="0063760F">
        <w:rPr>
          <w:sz w:val="28"/>
          <w:szCs w:val="28"/>
        </w:rPr>
        <w:t xml:space="preserve"> </w:t>
      </w:r>
      <w:proofErr w:type="spellStart"/>
      <w:r w:rsidR="006C78AA" w:rsidRPr="0063760F">
        <w:rPr>
          <w:sz w:val="28"/>
          <w:szCs w:val="28"/>
        </w:rPr>
        <w:t>trong</w:t>
      </w:r>
      <w:proofErr w:type="spellEnd"/>
      <w:r w:rsidR="006C78AA" w:rsidRPr="0063760F">
        <w:rPr>
          <w:sz w:val="28"/>
          <w:szCs w:val="28"/>
        </w:rPr>
        <w:t xml:space="preserve"> </w:t>
      </w:r>
      <w:proofErr w:type="spellStart"/>
      <w:r w:rsidR="006C78AA" w:rsidRPr="0063760F">
        <w:rPr>
          <w:sz w:val="28"/>
          <w:szCs w:val="28"/>
        </w:rPr>
        <w:t>máu</w:t>
      </w:r>
      <w:proofErr w:type="spellEnd"/>
      <w:r w:rsidR="006C78AA" w:rsidRPr="0063760F">
        <w:rPr>
          <w:sz w:val="28"/>
          <w:szCs w:val="28"/>
        </w:rPr>
        <w:t xml:space="preserve"> </w:t>
      </w:r>
      <w:proofErr w:type="spellStart"/>
      <w:r w:rsidR="006C78AA" w:rsidRPr="0063760F">
        <w:rPr>
          <w:sz w:val="28"/>
          <w:szCs w:val="28"/>
        </w:rPr>
        <w:t>chuột</w:t>
      </w:r>
      <w:proofErr w:type="spellEnd"/>
      <w:r w:rsidR="006C78AA" w:rsidRPr="0063760F">
        <w:rPr>
          <w:sz w:val="28"/>
          <w:szCs w:val="28"/>
        </w:rPr>
        <w:t xml:space="preserve"> </w:t>
      </w:r>
      <w:proofErr w:type="spellStart"/>
      <w:r w:rsidR="006C78AA" w:rsidRPr="0063760F">
        <w:rPr>
          <w:sz w:val="28"/>
          <w:szCs w:val="28"/>
        </w:rPr>
        <w:t>cống</w:t>
      </w:r>
      <w:proofErr w:type="spellEnd"/>
      <w:r w:rsidR="006C78AA" w:rsidRPr="0063760F">
        <w:rPr>
          <w:sz w:val="28"/>
          <w:szCs w:val="28"/>
        </w:rPr>
        <w:t xml:space="preserve"> </w:t>
      </w:r>
      <w:proofErr w:type="spellStart"/>
      <w:r w:rsidR="006C78AA" w:rsidRPr="0063760F">
        <w:rPr>
          <w:sz w:val="28"/>
          <w:szCs w:val="28"/>
        </w:rPr>
        <w:t>trắng</w:t>
      </w:r>
      <w:proofErr w:type="spellEnd"/>
      <w:r w:rsidR="000704D8">
        <w:rPr>
          <w:sz w:val="28"/>
          <w:szCs w:val="28"/>
        </w:rPr>
        <w:t xml:space="preserve"> </w:t>
      </w:r>
      <w:proofErr w:type="spellStart"/>
      <w:r w:rsidR="006C78AA" w:rsidRPr="0063760F">
        <w:rPr>
          <w:sz w:val="28"/>
          <w:szCs w:val="28"/>
        </w:rPr>
        <w:t>giữ</w:t>
      </w:r>
      <w:r w:rsidR="003538A8" w:rsidRPr="0063760F">
        <w:rPr>
          <w:sz w:val="28"/>
          <w:szCs w:val="28"/>
        </w:rPr>
        <w:t>a</w:t>
      </w:r>
      <w:proofErr w:type="spellEnd"/>
      <w:r w:rsidR="003538A8" w:rsidRPr="0063760F">
        <w:rPr>
          <w:sz w:val="28"/>
          <w:szCs w:val="28"/>
        </w:rPr>
        <w:t xml:space="preserve"> </w:t>
      </w:r>
      <w:proofErr w:type="spellStart"/>
      <w:r w:rsidR="003538A8" w:rsidRPr="0063760F">
        <w:rPr>
          <w:sz w:val="28"/>
          <w:szCs w:val="28"/>
        </w:rPr>
        <w:t>lô</w:t>
      </w:r>
      <w:proofErr w:type="spellEnd"/>
      <w:r w:rsidR="003538A8" w:rsidRPr="0063760F">
        <w:rPr>
          <w:sz w:val="28"/>
          <w:szCs w:val="28"/>
        </w:rPr>
        <w:t xml:space="preserve"> </w:t>
      </w:r>
      <w:proofErr w:type="spellStart"/>
      <w:r w:rsidR="003538A8" w:rsidRPr="0063760F">
        <w:rPr>
          <w:sz w:val="28"/>
          <w:szCs w:val="28"/>
        </w:rPr>
        <w:t>LabMix</w:t>
      </w:r>
      <w:proofErr w:type="spellEnd"/>
      <w:r w:rsidR="003538A8" w:rsidRPr="0063760F">
        <w:rPr>
          <w:sz w:val="28"/>
          <w:szCs w:val="28"/>
        </w:rPr>
        <w:t xml:space="preserve"> </w:t>
      </w:r>
      <w:proofErr w:type="spellStart"/>
      <w:r w:rsidR="003538A8" w:rsidRPr="0063760F">
        <w:rPr>
          <w:sz w:val="28"/>
          <w:szCs w:val="28"/>
        </w:rPr>
        <w:t>liều</w:t>
      </w:r>
      <w:proofErr w:type="spellEnd"/>
      <w:r w:rsidR="003538A8" w:rsidRPr="0063760F">
        <w:rPr>
          <w:sz w:val="28"/>
          <w:szCs w:val="28"/>
        </w:rPr>
        <w:t xml:space="preserve"> 1</w:t>
      </w:r>
      <w:r w:rsidR="006C78AA" w:rsidRPr="0063760F">
        <w:rPr>
          <w:sz w:val="28"/>
          <w:szCs w:val="28"/>
        </w:rPr>
        <w:t xml:space="preserve"> </w:t>
      </w:r>
      <w:proofErr w:type="spellStart"/>
      <w:r w:rsidR="006C78AA" w:rsidRPr="0063760F">
        <w:rPr>
          <w:sz w:val="28"/>
          <w:szCs w:val="28"/>
        </w:rPr>
        <w:t>và</w:t>
      </w:r>
      <w:proofErr w:type="spellEnd"/>
      <w:r w:rsidR="00DF1355">
        <w:rPr>
          <w:sz w:val="28"/>
          <w:szCs w:val="28"/>
          <w:lang w:val="vi-VN"/>
        </w:rPr>
        <w:t xml:space="preserve"> </w:t>
      </w:r>
      <w:proofErr w:type="spellStart"/>
      <w:r w:rsidR="003538A8" w:rsidRPr="0063760F">
        <w:rPr>
          <w:sz w:val="28"/>
          <w:szCs w:val="28"/>
        </w:rPr>
        <w:t>liều</w:t>
      </w:r>
      <w:proofErr w:type="spellEnd"/>
      <w:r w:rsidR="003538A8" w:rsidRPr="0063760F">
        <w:rPr>
          <w:sz w:val="28"/>
          <w:szCs w:val="28"/>
        </w:rPr>
        <w:t xml:space="preserve"> 2</w:t>
      </w:r>
      <w:r w:rsidR="00446680">
        <w:rPr>
          <w:sz w:val="28"/>
          <w:szCs w:val="28"/>
          <w:lang w:val="vi-VN"/>
        </w:rPr>
        <w:t xml:space="preserve">; giữa </w:t>
      </w:r>
      <w:r w:rsidR="00446680" w:rsidRPr="00D246B8">
        <w:rPr>
          <w:sz w:val="28"/>
          <w:szCs w:val="28"/>
          <w:lang w:val="vi-VN"/>
        </w:rPr>
        <w:t>lô BaciMix liều 1 và liều 2</w:t>
      </w:r>
      <w:r w:rsidR="00446680">
        <w:rPr>
          <w:sz w:val="28"/>
          <w:szCs w:val="28"/>
          <w:lang w:val="vi-VN"/>
        </w:rPr>
        <w:t>.</w:t>
      </w:r>
    </w:p>
    <w:p w:rsidR="00937F9C" w:rsidRPr="00495762" w:rsidRDefault="00854E98" w:rsidP="00495762">
      <w:pPr>
        <w:spacing w:line="360" w:lineRule="auto"/>
        <w:jc w:val="both"/>
        <w:rPr>
          <w:sz w:val="28"/>
          <w:szCs w:val="28"/>
          <w:lang w:val="vi-VN"/>
        </w:rPr>
      </w:pPr>
      <w:r>
        <w:rPr>
          <w:b/>
          <w:sz w:val="28"/>
          <w:szCs w:val="28"/>
          <w:lang w:val="vi-VN"/>
        </w:rPr>
        <w:lastRenderedPageBreak/>
        <w:t>+</w:t>
      </w:r>
      <w:r w:rsidR="006C78AA" w:rsidRPr="00D246B8">
        <w:rPr>
          <w:b/>
          <w:sz w:val="28"/>
          <w:szCs w:val="28"/>
          <w:lang w:val="vi-VN"/>
        </w:rPr>
        <w:t xml:space="preserve"> </w:t>
      </w:r>
      <w:r w:rsidR="004D3C97">
        <w:rPr>
          <w:b/>
          <w:sz w:val="28"/>
          <w:szCs w:val="28"/>
          <w:lang w:val="vi-VN"/>
        </w:rPr>
        <w:t>Nồng độ</w:t>
      </w:r>
      <w:r w:rsidR="006C78AA" w:rsidRPr="00D246B8">
        <w:rPr>
          <w:b/>
          <w:sz w:val="28"/>
          <w:szCs w:val="28"/>
          <w:lang w:val="vi-VN"/>
        </w:rPr>
        <w:t xml:space="preserve"> IgA máu và IgA niêm mạc ruột</w:t>
      </w:r>
      <w:r w:rsidR="00937F9C" w:rsidRPr="00D246B8">
        <w:rPr>
          <w:b/>
          <w:sz w:val="28"/>
          <w:szCs w:val="28"/>
          <w:lang w:val="vi-VN"/>
        </w:rPr>
        <w:t xml:space="preserve"> </w:t>
      </w:r>
      <w:r w:rsidR="00ED663F">
        <w:rPr>
          <w:b/>
          <w:sz w:val="28"/>
          <w:szCs w:val="28"/>
          <w:lang w:val="vi-VN"/>
        </w:rPr>
        <w:t>chuột sau 28 ngày</w:t>
      </w:r>
      <w:r w:rsidR="00495762">
        <w:rPr>
          <w:b/>
          <w:sz w:val="28"/>
          <w:szCs w:val="28"/>
          <w:lang w:val="vi-VN"/>
        </w:rPr>
        <w:t xml:space="preserve"> thử nghiệm</w:t>
      </w:r>
    </w:p>
    <w:p w:rsidR="00937F9C" w:rsidRPr="0063760F" w:rsidRDefault="000704D8" w:rsidP="00955586">
      <w:pPr>
        <w:spacing w:line="360" w:lineRule="auto"/>
        <w:jc w:val="both"/>
        <w:rPr>
          <w:sz w:val="28"/>
          <w:szCs w:val="28"/>
          <w:lang w:val="vi-VN"/>
        </w:rPr>
      </w:pPr>
      <w:r>
        <w:rPr>
          <w:sz w:val="28"/>
          <w:szCs w:val="28"/>
          <w:lang w:val="vi-VN"/>
        </w:rPr>
        <w:t xml:space="preserve"> </w:t>
      </w:r>
      <w:r w:rsidR="008322D5">
        <w:rPr>
          <w:sz w:val="28"/>
          <w:szCs w:val="28"/>
          <w:lang w:val="vi-VN"/>
        </w:rPr>
        <w:tab/>
      </w:r>
      <w:r w:rsidR="00937F9C" w:rsidRPr="00D246B8">
        <w:rPr>
          <w:sz w:val="28"/>
          <w:szCs w:val="28"/>
          <w:lang w:val="vi-VN"/>
        </w:rPr>
        <w:t xml:space="preserve">Tác dụng của chế phẩm LabMix và </w:t>
      </w:r>
      <w:r w:rsidR="000050EA" w:rsidRPr="00D246B8">
        <w:rPr>
          <w:sz w:val="28"/>
          <w:szCs w:val="28"/>
          <w:lang w:val="vi-VN"/>
        </w:rPr>
        <w:t>chế</w:t>
      </w:r>
      <w:r w:rsidR="000050EA">
        <w:rPr>
          <w:sz w:val="28"/>
          <w:szCs w:val="28"/>
          <w:lang w:val="vi-VN"/>
        </w:rPr>
        <w:t xml:space="preserve"> phẩm </w:t>
      </w:r>
      <w:r w:rsidR="00937F9C" w:rsidRPr="00D246B8">
        <w:rPr>
          <w:sz w:val="28"/>
          <w:szCs w:val="28"/>
          <w:lang w:val="vi-VN"/>
        </w:rPr>
        <w:t xml:space="preserve">BaciMix </w:t>
      </w:r>
      <w:r w:rsidR="00E538D6">
        <w:rPr>
          <w:sz w:val="28"/>
          <w:szCs w:val="28"/>
          <w:lang w:val="vi-VN"/>
        </w:rPr>
        <w:t>ở cả hai liều</w:t>
      </w:r>
      <w:r w:rsidR="003538A8" w:rsidRPr="00D246B8">
        <w:rPr>
          <w:sz w:val="28"/>
          <w:szCs w:val="28"/>
          <w:lang w:val="vi-VN"/>
        </w:rPr>
        <w:t xml:space="preserve"> </w:t>
      </w:r>
      <w:r w:rsidR="00937F9C" w:rsidRPr="00D246B8">
        <w:rPr>
          <w:sz w:val="28"/>
          <w:szCs w:val="28"/>
          <w:lang w:val="vi-VN"/>
        </w:rPr>
        <w:t xml:space="preserve">lên </w:t>
      </w:r>
      <w:r w:rsidR="004D3C97">
        <w:rPr>
          <w:sz w:val="28"/>
          <w:szCs w:val="28"/>
          <w:lang w:val="vi-VN"/>
        </w:rPr>
        <w:t>nồng độ</w:t>
      </w:r>
      <w:r w:rsidR="00937F9C" w:rsidRPr="00D246B8">
        <w:rPr>
          <w:sz w:val="28"/>
          <w:szCs w:val="28"/>
          <w:lang w:val="vi-VN"/>
        </w:rPr>
        <w:t xml:space="preserve"> IgA trong máu chuột cống trắng </w:t>
      </w:r>
      <w:r w:rsidR="00E559D9" w:rsidRPr="00D246B8">
        <w:rPr>
          <w:sz w:val="28"/>
          <w:szCs w:val="28"/>
          <w:lang w:val="vi-VN"/>
        </w:rPr>
        <w:t>sau</w:t>
      </w:r>
      <w:r w:rsidR="00937F9C" w:rsidRPr="00D246B8">
        <w:rPr>
          <w:sz w:val="28"/>
          <w:szCs w:val="28"/>
          <w:lang w:val="vi-VN"/>
        </w:rPr>
        <w:t xml:space="preserve"> 28 ngày sử dụng</w:t>
      </w:r>
      <w:r w:rsidR="00E665B8">
        <w:rPr>
          <w:sz w:val="28"/>
          <w:szCs w:val="28"/>
          <w:lang w:val="vi-VN"/>
        </w:rPr>
        <w:t xml:space="preserve"> chế phẩm</w:t>
      </w:r>
      <w:r w:rsidR="00937F9C" w:rsidRPr="00D246B8">
        <w:rPr>
          <w:sz w:val="28"/>
          <w:szCs w:val="28"/>
          <w:lang w:val="vi-VN"/>
        </w:rPr>
        <w:t xml:space="preserve"> được thể hiện trong </w:t>
      </w:r>
      <w:r w:rsidR="00E538D6">
        <w:rPr>
          <w:sz w:val="28"/>
          <w:szCs w:val="28"/>
          <w:lang w:val="vi-VN"/>
        </w:rPr>
        <w:t>B</w:t>
      </w:r>
      <w:r w:rsidR="00937F9C" w:rsidRPr="00D246B8">
        <w:rPr>
          <w:sz w:val="28"/>
          <w:szCs w:val="28"/>
          <w:lang w:val="vi-VN"/>
        </w:rPr>
        <w:t>ảng 3.</w:t>
      </w:r>
      <w:r w:rsidR="005D3B06">
        <w:rPr>
          <w:sz w:val="28"/>
          <w:szCs w:val="28"/>
          <w:lang w:val="vi-VN"/>
        </w:rPr>
        <w:t>1</w:t>
      </w:r>
      <w:r w:rsidR="00DE182A">
        <w:rPr>
          <w:sz w:val="28"/>
          <w:szCs w:val="28"/>
          <w:lang w:val="vi-VN"/>
        </w:rPr>
        <w:t>5</w:t>
      </w:r>
      <w:r w:rsidR="00937F9C" w:rsidRPr="00D246B8">
        <w:rPr>
          <w:sz w:val="28"/>
          <w:szCs w:val="28"/>
          <w:lang w:val="vi-VN"/>
        </w:rPr>
        <w:t>.</w:t>
      </w:r>
      <w:r w:rsidR="0063760F">
        <w:rPr>
          <w:sz w:val="28"/>
          <w:szCs w:val="28"/>
          <w:lang w:val="vi-VN"/>
        </w:rPr>
        <w:t xml:space="preserve"> </w:t>
      </w:r>
    </w:p>
    <w:p w:rsidR="00937F9C" w:rsidRPr="00D246B8" w:rsidRDefault="00937F9C" w:rsidP="00847063">
      <w:pPr>
        <w:pStyle w:val="abang"/>
        <w:spacing w:after="120"/>
        <w:jc w:val="both"/>
      </w:pPr>
      <w:bookmarkStart w:id="1174" w:name="_Toc139232266"/>
      <w:bookmarkStart w:id="1175" w:name="_Toc139234754"/>
      <w:bookmarkStart w:id="1176" w:name="_Toc139235616"/>
      <w:bookmarkStart w:id="1177" w:name="_Toc140421901"/>
      <w:bookmarkStart w:id="1178" w:name="_Toc144477220"/>
      <w:bookmarkStart w:id="1179" w:name="_Toc145962218"/>
      <w:bookmarkStart w:id="1180" w:name="_Toc145962459"/>
      <w:bookmarkStart w:id="1181" w:name="_Toc145962788"/>
      <w:bookmarkStart w:id="1182" w:name="_Toc150168232"/>
      <w:bookmarkStart w:id="1183" w:name="_Toc155709775"/>
      <w:bookmarkStart w:id="1184" w:name="_Toc155710531"/>
      <w:r w:rsidRPr="00D246B8">
        <w:t>Bảng 3.</w:t>
      </w:r>
      <w:r w:rsidR="005D3B06" w:rsidRPr="00955586">
        <w:t>1</w:t>
      </w:r>
      <w:r w:rsidR="00DE182A">
        <w:t>5</w:t>
      </w:r>
      <w:r w:rsidRPr="00D246B8">
        <w:t xml:space="preserve">. </w:t>
      </w:r>
      <w:r w:rsidR="004D3C97">
        <w:t>Nồng độ</w:t>
      </w:r>
      <w:r w:rsidRPr="00D246B8">
        <w:t xml:space="preserve"> IgA</w:t>
      </w:r>
      <w:r w:rsidR="000704D8">
        <w:t xml:space="preserve"> </w:t>
      </w:r>
      <w:r w:rsidRPr="00D246B8">
        <w:t>trong máu chuột</w:t>
      </w:r>
      <w:bookmarkEnd w:id="1174"/>
      <w:bookmarkEnd w:id="1175"/>
      <w:bookmarkEnd w:id="1176"/>
      <w:bookmarkEnd w:id="1177"/>
      <w:bookmarkEnd w:id="1178"/>
      <w:bookmarkEnd w:id="1179"/>
      <w:bookmarkEnd w:id="1180"/>
      <w:bookmarkEnd w:id="1181"/>
      <w:bookmarkEnd w:id="1182"/>
      <w:r w:rsidR="00ED663F">
        <w:t xml:space="preserve"> sau 28 ngày </w:t>
      </w:r>
      <w:r w:rsidR="00495762">
        <w:t>thử nghiệm</w:t>
      </w:r>
      <w:bookmarkEnd w:id="1183"/>
      <w:bookmarkEnd w:id="1184"/>
    </w:p>
    <w:tbl>
      <w:tblPr>
        <w:tblW w:w="8931" w:type="dxa"/>
        <w:jc w:val="center"/>
        <w:tblLayout w:type="fixed"/>
        <w:tblLook w:val="04A0" w:firstRow="1" w:lastRow="0" w:firstColumn="1" w:lastColumn="0" w:noHBand="0" w:noVBand="1"/>
      </w:tblPr>
      <w:tblGrid>
        <w:gridCol w:w="2122"/>
        <w:gridCol w:w="2835"/>
        <w:gridCol w:w="2268"/>
        <w:gridCol w:w="1706"/>
      </w:tblGrid>
      <w:tr w:rsidR="00B00E46" w:rsidRPr="00FB3B04" w:rsidTr="00B00E46">
        <w:trPr>
          <w:trHeight w:val="320"/>
          <w:jc w:val="center"/>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0E46" w:rsidRPr="00FB3B04" w:rsidRDefault="00B00E46" w:rsidP="00847063">
            <w:pPr>
              <w:spacing w:line="360" w:lineRule="auto"/>
              <w:jc w:val="center"/>
              <w:rPr>
                <w:color w:val="000000"/>
                <w:sz w:val="28"/>
                <w:szCs w:val="28"/>
              </w:rPr>
            </w:pPr>
            <w:r w:rsidRPr="00FB3B04">
              <w:rPr>
                <w:color w:val="000000"/>
                <w:sz w:val="28"/>
                <w:szCs w:val="28"/>
              </w:rPr>
              <w:t xml:space="preserve">Lô </w:t>
            </w:r>
            <w:proofErr w:type="spellStart"/>
            <w:r w:rsidRPr="00FB3B04">
              <w:rPr>
                <w:color w:val="000000"/>
                <w:sz w:val="28"/>
                <w:szCs w:val="28"/>
              </w:rPr>
              <w:t>nghiên</w:t>
            </w:r>
            <w:proofErr w:type="spellEnd"/>
            <w:r w:rsidRPr="00FB3B04">
              <w:rPr>
                <w:color w:val="000000"/>
                <w:sz w:val="28"/>
                <w:szCs w:val="28"/>
              </w:rPr>
              <w:t xml:space="preserve"> </w:t>
            </w:r>
            <w:proofErr w:type="spellStart"/>
            <w:r w:rsidRPr="00FB3B04">
              <w:rPr>
                <w:color w:val="000000"/>
                <w:sz w:val="28"/>
                <w:szCs w:val="28"/>
              </w:rPr>
              <w:t>cứu</w:t>
            </w:r>
            <w:proofErr w:type="spellEnd"/>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B00E46" w:rsidRPr="00B00E46" w:rsidRDefault="00B00E46" w:rsidP="00847063">
            <w:pPr>
              <w:spacing w:line="360" w:lineRule="auto"/>
              <w:jc w:val="center"/>
              <w:rPr>
                <w:color w:val="000000"/>
                <w:sz w:val="28"/>
                <w:szCs w:val="28"/>
                <w:lang w:val="vi-VN"/>
              </w:rPr>
            </w:pPr>
            <w:r>
              <w:rPr>
                <w:sz w:val="28"/>
                <w:szCs w:val="28"/>
              </w:rPr>
              <w:t xml:space="preserve">IgA </w:t>
            </w:r>
            <w:proofErr w:type="spellStart"/>
            <w:r>
              <w:rPr>
                <w:sz w:val="28"/>
                <w:szCs w:val="28"/>
              </w:rPr>
              <w:t>máu</w:t>
            </w:r>
            <w:proofErr w:type="spellEnd"/>
            <w:r>
              <w:rPr>
                <w:sz w:val="28"/>
                <w:szCs w:val="28"/>
              </w:rPr>
              <w:t xml:space="preserve"> </w:t>
            </w:r>
            <w:r>
              <w:rPr>
                <w:color w:val="000000"/>
                <w:sz w:val="28"/>
                <w:szCs w:val="28"/>
              </w:rPr>
              <w:t>(ng/m</w:t>
            </w:r>
            <w:r>
              <w:rPr>
                <w:color w:val="000000"/>
                <w:sz w:val="28"/>
                <w:szCs w:val="28"/>
                <w:lang w:val="vi-VN"/>
              </w:rPr>
              <w:t>l</w:t>
            </w:r>
            <w:r>
              <w:rPr>
                <w:color w:val="000000"/>
                <w:sz w:val="28"/>
                <w:szCs w:val="28"/>
              </w:rPr>
              <w:t>)</w:t>
            </w:r>
            <w:r>
              <w:rPr>
                <w:color w:val="000000"/>
                <w:sz w:val="28"/>
                <w:szCs w:val="28"/>
                <w:lang w:val="vi-VN"/>
              </w:rPr>
              <w:t>, n=8</w:t>
            </w:r>
          </w:p>
          <w:p w:rsidR="00B00E46" w:rsidRPr="000050EA" w:rsidRDefault="00B00E46" w:rsidP="00847063">
            <w:pPr>
              <w:spacing w:line="360" w:lineRule="auto"/>
              <w:jc w:val="center"/>
              <w:rPr>
                <w:color w:val="000000"/>
                <w:sz w:val="28"/>
                <w:szCs w:val="28"/>
                <w:lang w:val="vi-VN"/>
              </w:rPr>
            </w:pPr>
            <w:r>
              <w:rPr>
                <w:sz w:val="28"/>
                <w:szCs w:val="28"/>
                <w:lang w:val="vi-VN"/>
              </w:rPr>
              <w:t>Trung vị (25%-75%</w:t>
            </w:r>
            <w:r>
              <w:rPr>
                <w:color w:val="000000"/>
                <w:sz w:val="28"/>
                <w:szCs w:val="28"/>
                <w:lang w:val="vi-VN"/>
              </w:rPr>
              <w:t>)</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B00E46" w:rsidRPr="00E030B4" w:rsidRDefault="00B00E46" w:rsidP="00847063">
            <w:pPr>
              <w:spacing w:line="360" w:lineRule="auto"/>
              <w:jc w:val="center"/>
              <w:rPr>
                <w:color w:val="000000"/>
                <w:sz w:val="28"/>
                <w:szCs w:val="28"/>
                <w:lang w:val="vi-VN"/>
              </w:rPr>
            </w:pPr>
            <w:proofErr w:type="spellStart"/>
            <w:r>
              <w:rPr>
                <w:color w:val="000000"/>
                <w:sz w:val="28"/>
                <w:szCs w:val="28"/>
              </w:rPr>
              <w:t>Tăng</w:t>
            </w:r>
            <w:proofErr w:type="spellEnd"/>
            <w:r w:rsidRPr="00FB3B04">
              <w:rPr>
                <w:color w:val="000000"/>
                <w:sz w:val="28"/>
                <w:szCs w:val="28"/>
              </w:rPr>
              <w:t xml:space="preserve"> so </w:t>
            </w:r>
            <w:proofErr w:type="spellStart"/>
            <w:r w:rsidRPr="00FB3B04">
              <w:rPr>
                <w:color w:val="000000"/>
                <w:sz w:val="28"/>
                <w:szCs w:val="28"/>
              </w:rPr>
              <w:t>với</w:t>
            </w:r>
            <w:proofErr w:type="spellEnd"/>
            <w:r w:rsidRPr="00FB3B04">
              <w:rPr>
                <w:color w:val="000000"/>
                <w:sz w:val="28"/>
                <w:szCs w:val="28"/>
              </w:rPr>
              <w:t xml:space="preserve"> </w:t>
            </w:r>
            <w:proofErr w:type="spellStart"/>
            <w:r w:rsidRPr="00FB3B04">
              <w:rPr>
                <w:color w:val="000000"/>
                <w:sz w:val="28"/>
                <w:szCs w:val="28"/>
              </w:rPr>
              <w:t>lô</w:t>
            </w:r>
            <w:proofErr w:type="spellEnd"/>
            <w:r w:rsidRPr="00FB3B04">
              <w:rPr>
                <w:color w:val="000000"/>
                <w:sz w:val="28"/>
                <w:szCs w:val="28"/>
              </w:rPr>
              <w:t xml:space="preserve"> </w:t>
            </w:r>
            <w:proofErr w:type="spellStart"/>
            <w:r w:rsidRPr="00FB3B04">
              <w:rPr>
                <w:color w:val="000000"/>
                <w:sz w:val="28"/>
                <w:szCs w:val="28"/>
              </w:rPr>
              <w:t>chứng</w:t>
            </w:r>
            <w:proofErr w:type="spellEnd"/>
            <w:r w:rsidRPr="00FB3B04">
              <w:rPr>
                <w:color w:val="000000"/>
                <w:sz w:val="28"/>
                <w:szCs w:val="28"/>
              </w:rPr>
              <w:t xml:space="preserve"> </w:t>
            </w:r>
            <w:proofErr w:type="spellStart"/>
            <w:r w:rsidRPr="00FB3B04">
              <w:rPr>
                <w:color w:val="000000"/>
                <w:sz w:val="28"/>
                <w:szCs w:val="28"/>
              </w:rPr>
              <w:t>sinh</w:t>
            </w:r>
            <w:proofErr w:type="spellEnd"/>
            <w:r w:rsidRPr="00FB3B04">
              <w:rPr>
                <w:color w:val="000000"/>
                <w:sz w:val="28"/>
                <w:szCs w:val="28"/>
              </w:rPr>
              <w:t xml:space="preserve"> </w:t>
            </w:r>
            <w:proofErr w:type="spellStart"/>
            <w:r w:rsidRPr="00FB3B04">
              <w:rPr>
                <w:color w:val="000000"/>
                <w:sz w:val="28"/>
                <w:szCs w:val="28"/>
              </w:rPr>
              <w:t>lý</w:t>
            </w:r>
            <w:proofErr w:type="spellEnd"/>
            <w:r>
              <w:rPr>
                <w:color w:val="000000"/>
                <w:sz w:val="28"/>
                <w:szCs w:val="28"/>
                <w:lang w:val="vi-VN"/>
              </w:rPr>
              <w:t xml:space="preserve"> (%)</w:t>
            </w:r>
          </w:p>
        </w:tc>
        <w:tc>
          <w:tcPr>
            <w:tcW w:w="1706" w:type="dxa"/>
            <w:tcBorders>
              <w:top w:val="single" w:sz="4" w:space="0" w:color="auto"/>
              <w:left w:val="nil"/>
              <w:bottom w:val="single" w:sz="4" w:space="0" w:color="auto"/>
              <w:right w:val="single" w:sz="4" w:space="0" w:color="auto"/>
            </w:tcBorders>
            <w:shd w:val="clear" w:color="auto" w:fill="auto"/>
            <w:noWrap/>
            <w:vAlign w:val="center"/>
            <w:hideMark/>
          </w:tcPr>
          <w:p w:rsidR="00B00E46" w:rsidRPr="00E538D6" w:rsidRDefault="00B00E46" w:rsidP="00847063">
            <w:pPr>
              <w:spacing w:line="360" w:lineRule="auto"/>
              <w:jc w:val="center"/>
              <w:rPr>
                <w:color w:val="000000"/>
                <w:sz w:val="28"/>
                <w:szCs w:val="28"/>
                <w:lang w:val="vi-VN"/>
              </w:rPr>
            </w:pPr>
            <w:r>
              <w:rPr>
                <w:color w:val="000000"/>
                <w:sz w:val="28"/>
                <w:szCs w:val="28"/>
                <w:lang w:val="vi-VN"/>
              </w:rPr>
              <w:t>p</w:t>
            </w:r>
          </w:p>
          <w:p w:rsidR="00B00E46" w:rsidRPr="00FB3B04" w:rsidRDefault="00B00E46" w:rsidP="00847063">
            <w:pPr>
              <w:spacing w:line="360" w:lineRule="auto"/>
              <w:jc w:val="center"/>
              <w:rPr>
                <w:color w:val="000000"/>
                <w:sz w:val="28"/>
                <w:szCs w:val="28"/>
              </w:rPr>
            </w:pPr>
          </w:p>
        </w:tc>
      </w:tr>
      <w:tr w:rsidR="00B00E46" w:rsidRPr="00FB3B04" w:rsidTr="00B00E46">
        <w:trPr>
          <w:trHeight w:val="679"/>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rsidR="00B00E46" w:rsidRPr="00FB3B04" w:rsidRDefault="00B00E46" w:rsidP="00847063">
            <w:pPr>
              <w:spacing w:line="360" w:lineRule="auto"/>
              <w:jc w:val="center"/>
              <w:rPr>
                <w:color w:val="000000"/>
                <w:sz w:val="28"/>
                <w:szCs w:val="28"/>
              </w:rPr>
            </w:pPr>
            <w:proofErr w:type="spellStart"/>
            <w:r>
              <w:rPr>
                <w:color w:val="000000"/>
                <w:sz w:val="28"/>
                <w:szCs w:val="28"/>
              </w:rPr>
              <w:t>C</w:t>
            </w:r>
            <w:r w:rsidRPr="00FB3B04">
              <w:rPr>
                <w:color w:val="000000"/>
                <w:sz w:val="28"/>
                <w:szCs w:val="28"/>
              </w:rPr>
              <w:t>hứng</w:t>
            </w:r>
            <w:proofErr w:type="spellEnd"/>
            <w:r w:rsidRPr="00FB3B04">
              <w:rPr>
                <w:color w:val="000000"/>
                <w:sz w:val="28"/>
                <w:szCs w:val="28"/>
              </w:rPr>
              <w:t xml:space="preserve"> </w:t>
            </w:r>
            <w:proofErr w:type="spellStart"/>
            <w:r w:rsidRPr="00FB3B04">
              <w:rPr>
                <w:color w:val="000000"/>
                <w:sz w:val="28"/>
                <w:szCs w:val="28"/>
              </w:rPr>
              <w:t>sinh</w:t>
            </w:r>
            <w:proofErr w:type="spellEnd"/>
            <w:r w:rsidRPr="00FB3B04">
              <w:rPr>
                <w:color w:val="000000"/>
                <w:sz w:val="28"/>
                <w:szCs w:val="28"/>
              </w:rPr>
              <w:t xml:space="preserve"> </w:t>
            </w:r>
            <w:proofErr w:type="spellStart"/>
            <w:r w:rsidRPr="00FB3B04">
              <w:rPr>
                <w:color w:val="000000"/>
                <w:sz w:val="28"/>
                <w:szCs w:val="28"/>
              </w:rPr>
              <w:t>lý</w:t>
            </w:r>
            <w:proofErr w:type="spellEnd"/>
            <w:r w:rsidRPr="00FB3B04">
              <w:rPr>
                <w:color w:val="000000"/>
                <w:sz w:val="28"/>
                <w:szCs w:val="28"/>
              </w:rPr>
              <w:t xml:space="preserve"> (1)</w:t>
            </w:r>
          </w:p>
        </w:tc>
        <w:tc>
          <w:tcPr>
            <w:tcW w:w="2835" w:type="dxa"/>
            <w:tcBorders>
              <w:top w:val="nil"/>
              <w:left w:val="nil"/>
              <w:bottom w:val="single" w:sz="4" w:space="0" w:color="auto"/>
              <w:right w:val="single" w:sz="4" w:space="0" w:color="auto"/>
            </w:tcBorders>
            <w:shd w:val="clear" w:color="auto" w:fill="auto"/>
            <w:vAlign w:val="center"/>
            <w:hideMark/>
          </w:tcPr>
          <w:p w:rsidR="00B00E46" w:rsidRDefault="00B00E46" w:rsidP="00847063">
            <w:pPr>
              <w:spacing w:line="360" w:lineRule="auto"/>
              <w:jc w:val="center"/>
              <w:rPr>
                <w:color w:val="000000"/>
                <w:sz w:val="28"/>
                <w:szCs w:val="28"/>
                <w:lang w:val="vi-VN"/>
              </w:rPr>
            </w:pPr>
            <w:r>
              <w:rPr>
                <w:color w:val="000000"/>
                <w:sz w:val="28"/>
                <w:szCs w:val="28"/>
                <w:lang w:val="vi-VN"/>
              </w:rPr>
              <w:t>2,98</w:t>
            </w:r>
          </w:p>
          <w:p w:rsidR="00B00E46" w:rsidRPr="00B00E46" w:rsidRDefault="00B00E46" w:rsidP="00847063">
            <w:pPr>
              <w:spacing w:line="360" w:lineRule="auto"/>
              <w:jc w:val="center"/>
              <w:rPr>
                <w:color w:val="000000"/>
                <w:sz w:val="28"/>
                <w:szCs w:val="28"/>
                <w:lang w:val="vi-VN"/>
              </w:rPr>
            </w:pPr>
            <w:r>
              <w:rPr>
                <w:color w:val="000000"/>
                <w:sz w:val="28"/>
                <w:szCs w:val="28"/>
                <w:lang w:val="vi-VN"/>
              </w:rPr>
              <w:t>(2,87 – 3,19)</w:t>
            </w:r>
          </w:p>
        </w:tc>
        <w:tc>
          <w:tcPr>
            <w:tcW w:w="2268" w:type="dxa"/>
            <w:tcBorders>
              <w:top w:val="nil"/>
              <w:left w:val="nil"/>
              <w:bottom w:val="single" w:sz="4" w:space="0" w:color="auto"/>
              <w:right w:val="single" w:sz="4" w:space="0" w:color="auto"/>
            </w:tcBorders>
            <w:shd w:val="clear" w:color="auto" w:fill="auto"/>
            <w:noWrap/>
            <w:vAlign w:val="center"/>
            <w:hideMark/>
          </w:tcPr>
          <w:p w:rsidR="00B00E46" w:rsidRPr="00E538D6" w:rsidRDefault="00B00E46" w:rsidP="00847063">
            <w:pPr>
              <w:spacing w:line="360" w:lineRule="auto"/>
              <w:jc w:val="center"/>
              <w:rPr>
                <w:color w:val="000000"/>
                <w:sz w:val="28"/>
                <w:szCs w:val="28"/>
                <w:lang w:val="vi-VN"/>
              </w:rPr>
            </w:pPr>
            <w:r>
              <w:rPr>
                <w:color w:val="000000"/>
                <w:sz w:val="28"/>
                <w:szCs w:val="28"/>
                <w:lang w:val="vi-VN"/>
              </w:rPr>
              <w:t>-</w:t>
            </w:r>
          </w:p>
        </w:tc>
        <w:tc>
          <w:tcPr>
            <w:tcW w:w="1706" w:type="dxa"/>
            <w:vMerge w:val="restart"/>
            <w:tcBorders>
              <w:top w:val="nil"/>
              <w:left w:val="nil"/>
              <w:right w:val="single" w:sz="4" w:space="0" w:color="auto"/>
            </w:tcBorders>
            <w:shd w:val="clear" w:color="auto" w:fill="auto"/>
            <w:noWrap/>
            <w:vAlign w:val="center"/>
            <w:hideMark/>
          </w:tcPr>
          <w:p w:rsidR="00B00E46" w:rsidRDefault="00B00E46" w:rsidP="00847063">
            <w:pPr>
              <w:spacing w:line="360" w:lineRule="auto"/>
              <w:rPr>
                <w:color w:val="000000"/>
                <w:sz w:val="28"/>
                <w:szCs w:val="28"/>
              </w:rPr>
            </w:pPr>
          </w:p>
          <w:p w:rsidR="00B00E46" w:rsidRPr="00227116" w:rsidRDefault="00B00E46" w:rsidP="00847063">
            <w:pPr>
              <w:spacing w:line="360" w:lineRule="auto"/>
              <w:rPr>
                <w:color w:val="000000"/>
                <w:sz w:val="28"/>
                <w:szCs w:val="28"/>
                <w:lang w:val="vi-VN"/>
              </w:rPr>
            </w:pPr>
            <w:r>
              <w:rPr>
                <w:color w:val="000000"/>
                <w:sz w:val="28"/>
                <w:szCs w:val="28"/>
              </w:rPr>
              <w:t>p</w:t>
            </w:r>
            <w:r>
              <w:rPr>
                <w:color w:val="000000"/>
                <w:sz w:val="28"/>
                <w:szCs w:val="28"/>
                <w:vertAlign w:val="subscript"/>
              </w:rPr>
              <w:t>1-2</w:t>
            </w:r>
            <w:r>
              <w:rPr>
                <w:color w:val="000000"/>
                <w:sz w:val="28"/>
                <w:szCs w:val="28"/>
                <w:vertAlign w:val="subscript"/>
                <w:lang w:val="vi-VN"/>
              </w:rPr>
              <w:t>,3,4,5</w:t>
            </w:r>
            <w:r>
              <w:rPr>
                <w:color w:val="000000"/>
                <w:sz w:val="28"/>
                <w:szCs w:val="28"/>
              </w:rPr>
              <w:t>&lt;0,0</w:t>
            </w:r>
            <w:r>
              <w:rPr>
                <w:color w:val="000000"/>
                <w:sz w:val="28"/>
                <w:szCs w:val="28"/>
                <w:lang w:val="vi-VN"/>
              </w:rPr>
              <w:t>5</w:t>
            </w:r>
          </w:p>
          <w:p w:rsidR="00B00E46" w:rsidRDefault="00B00E46" w:rsidP="00847063">
            <w:pPr>
              <w:spacing w:line="360" w:lineRule="auto"/>
              <w:rPr>
                <w:color w:val="000000"/>
                <w:sz w:val="28"/>
                <w:szCs w:val="28"/>
                <w:lang w:val="vi-VN"/>
              </w:rPr>
            </w:pPr>
            <w:r>
              <w:rPr>
                <w:color w:val="000000"/>
                <w:sz w:val="28"/>
                <w:szCs w:val="28"/>
              </w:rPr>
              <w:t>p</w:t>
            </w:r>
            <w:r>
              <w:rPr>
                <w:color w:val="000000"/>
                <w:sz w:val="28"/>
                <w:szCs w:val="28"/>
                <w:vertAlign w:val="subscript"/>
              </w:rPr>
              <w:t>2-3</w:t>
            </w:r>
            <w:r>
              <w:rPr>
                <w:color w:val="000000"/>
                <w:sz w:val="28"/>
                <w:szCs w:val="28"/>
                <w:lang w:val="vi-VN"/>
              </w:rPr>
              <w:t xml:space="preserve"> = 0,248</w:t>
            </w:r>
          </w:p>
          <w:p w:rsidR="00B00E46" w:rsidRPr="00C57010" w:rsidRDefault="00B00E46" w:rsidP="00847063">
            <w:pPr>
              <w:spacing w:line="360" w:lineRule="auto"/>
              <w:rPr>
                <w:color w:val="000000"/>
                <w:sz w:val="28"/>
                <w:szCs w:val="28"/>
                <w:lang w:val="vi-VN"/>
              </w:rPr>
            </w:pPr>
            <w:r>
              <w:rPr>
                <w:color w:val="000000"/>
                <w:sz w:val="28"/>
                <w:szCs w:val="28"/>
              </w:rPr>
              <w:t>p</w:t>
            </w:r>
            <w:r>
              <w:rPr>
                <w:color w:val="000000"/>
                <w:sz w:val="28"/>
                <w:szCs w:val="28"/>
                <w:vertAlign w:val="subscript"/>
                <w:lang w:val="vi-VN"/>
              </w:rPr>
              <w:t>4</w:t>
            </w:r>
            <w:r>
              <w:rPr>
                <w:color w:val="000000"/>
                <w:sz w:val="28"/>
                <w:szCs w:val="28"/>
                <w:vertAlign w:val="subscript"/>
              </w:rPr>
              <w:t>-</w:t>
            </w:r>
            <w:r>
              <w:rPr>
                <w:color w:val="000000"/>
                <w:sz w:val="28"/>
                <w:szCs w:val="28"/>
                <w:vertAlign w:val="subscript"/>
                <w:lang w:val="vi-VN"/>
              </w:rPr>
              <w:t>5</w:t>
            </w:r>
            <w:r>
              <w:rPr>
                <w:color w:val="000000"/>
                <w:sz w:val="28"/>
                <w:szCs w:val="28"/>
                <w:lang w:val="vi-VN"/>
              </w:rPr>
              <w:t xml:space="preserve"> = 0,914</w:t>
            </w:r>
          </w:p>
          <w:p w:rsidR="00B00E46" w:rsidRPr="00FB3B04" w:rsidRDefault="00B00E46" w:rsidP="00847063">
            <w:pPr>
              <w:spacing w:line="360" w:lineRule="auto"/>
              <w:jc w:val="center"/>
              <w:rPr>
                <w:color w:val="000000"/>
                <w:sz w:val="28"/>
                <w:szCs w:val="28"/>
              </w:rPr>
            </w:pPr>
          </w:p>
        </w:tc>
      </w:tr>
      <w:tr w:rsidR="00B00E46" w:rsidRPr="00FB3B04" w:rsidTr="00B00E46">
        <w:trPr>
          <w:trHeight w:val="640"/>
          <w:jc w:val="center"/>
        </w:trPr>
        <w:tc>
          <w:tcPr>
            <w:tcW w:w="2122" w:type="dxa"/>
            <w:tcBorders>
              <w:top w:val="nil"/>
              <w:left w:val="single" w:sz="4" w:space="0" w:color="auto"/>
              <w:bottom w:val="single" w:sz="4" w:space="0" w:color="auto"/>
              <w:right w:val="single" w:sz="4" w:space="0" w:color="auto"/>
            </w:tcBorders>
            <w:shd w:val="clear" w:color="auto" w:fill="auto"/>
            <w:noWrap/>
            <w:vAlign w:val="center"/>
          </w:tcPr>
          <w:p w:rsidR="00B00E46" w:rsidRPr="00FB3B04" w:rsidRDefault="00B00E46" w:rsidP="00847063">
            <w:pPr>
              <w:spacing w:line="360" w:lineRule="auto"/>
              <w:jc w:val="center"/>
              <w:rPr>
                <w:color w:val="000000"/>
                <w:sz w:val="28"/>
                <w:szCs w:val="28"/>
              </w:rPr>
            </w:pPr>
            <w:proofErr w:type="spellStart"/>
            <w:r w:rsidRPr="00FB3B04">
              <w:rPr>
                <w:color w:val="000000"/>
                <w:sz w:val="28"/>
                <w:szCs w:val="28"/>
              </w:rPr>
              <w:t>LabMix</w:t>
            </w:r>
            <w:proofErr w:type="spellEnd"/>
            <w:r>
              <w:rPr>
                <w:color w:val="000000"/>
                <w:sz w:val="28"/>
                <w:szCs w:val="28"/>
              </w:rPr>
              <w:t xml:space="preserve"> </w:t>
            </w:r>
            <w:proofErr w:type="spellStart"/>
            <w:r>
              <w:rPr>
                <w:color w:val="000000"/>
                <w:sz w:val="28"/>
                <w:szCs w:val="28"/>
              </w:rPr>
              <w:t>liều</w:t>
            </w:r>
            <w:proofErr w:type="spellEnd"/>
            <w:r>
              <w:rPr>
                <w:color w:val="000000"/>
                <w:sz w:val="28"/>
                <w:szCs w:val="28"/>
              </w:rPr>
              <w:t xml:space="preserve"> 1 (2</w:t>
            </w:r>
            <w:r w:rsidRPr="00FB3B04">
              <w:rPr>
                <w:color w:val="000000"/>
                <w:sz w:val="28"/>
                <w:szCs w:val="28"/>
              </w:rPr>
              <w:t>)</w:t>
            </w:r>
          </w:p>
        </w:tc>
        <w:tc>
          <w:tcPr>
            <w:tcW w:w="2835" w:type="dxa"/>
            <w:tcBorders>
              <w:top w:val="nil"/>
              <w:left w:val="nil"/>
              <w:bottom w:val="single" w:sz="4" w:space="0" w:color="auto"/>
              <w:right w:val="single" w:sz="4" w:space="0" w:color="auto"/>
            </w:tcBorders>
            <w:shd w:val="clear" w:color="auto" w:fill="auto"/>
            <w:noWrap/>
            <w:vAlign w:val="center"/>
          </w:tcPr>
          <w:p w:rsidR="00B00E46" w:rsidRDefault="00B00E46" w:rsidP="00847063">
            <w:pPr>
              <w:spacing w:line="360" w:lineRule="auto"/>
              <w:jc w:val="center"/>
              <w:rPr>
                <w:color w:val="000000"/>
                <w:sz w:val="28"/>
                <w:szCs w:val="28"/>
                <w:lang w:val="vi-VN"/>
              </w:rPr>
            </w:pPr>
            <w:r>
              <w:rPr>
                <w:color w:val="000000"/>
                <w:sz w:val="28"/>
                <w:szCs w:val="28"/>
                <w:lang w:val="vi-VN"/>
              </w:rPr>
              <w:t>6,07</w:t>
            </w:r>
          </w:p>
          <w:p w:rsidR="00B00E46" w:rsidRPr="00B00E46" w:rsidRDefault="00B00E46" w:rsidP="00847063">
            <w:pPr>
              <w:spacing w:line="360" w:lineRule="auto"/>
              <w:jc w:val="center"/>
              <w:rPr>
                <w:color w:val="000000"/>
                <w:sz w:val="28"/>
                <w:szCs w:val="28"/>
                <w:lang w:val="vi-VN"/>
              </w:rPr>
            </w:pPr>
            <w:r>
              <w:rPr>
                <w:color w:val="000000"/>
                <w:sz w:val="28"/>
                <w:szCs w:val="28"/>
                <w:lang w:val="vi-VN"/>
              </w:rPr>
              <w:t>(5,39 – 6,51)</w:t>
            </w:r>
          </w:p>
        </w:tc>
        <w:tc>
          <w:tcPr>
            <w:tcW w:w="2268" w:type="dxa"/>
            <w:tcBorders>
              <w:top w:val="nil"/>
              <w:left w:val="nil"/>
              <w:bottom w:val="single" w:sz="4" w:space="0" w:color="auto"/>
              <w:right w:val="single" w:sz="4" w:space="0" w:color="auto"/>
            </w:tcBorders>
            <w:shd w:val="clear" w:color="auto" w:fill="auto"/>
            <w:noWrap/>
            <w:vAlign w:val="center"/>
          </w:tcPr>
          <w:p w:rsidR="00B00E46" w:rsidRPr="00B00E46" w:rsidRDefault="00B00E46" w:rsidP="00847063">
            <w:pPr>
              <w:spacing w:line="360" w:lineRule="auto"/>
              <w:jc w:val="center"/>
              <w:rPr>
                <w:color w:val="000000"/>
                <w:sz w:val="28"/>
                <w:szCs w:val="28"/>
                <w:lang w:val="vi-VN"/>
              </w:rPr>
            </w:pPr>
            <w:r>
              <w:rPr>
                <w:color w:val="000000"/>
                <w:sz w:val="28"/>
                <w:szCs w:val="28"/>
                <w:lang w:val="vi-VN"/>
              </w:rPr>
              <w:t>103,69</w:t>
            </w:r>
          </w:p>
        </w:tc>
        <w:tc>
          <w:tcPr>
            <w:tcW w:w="1706" w:type="dxa"/>
            <w:vMerge/>
            <w:tcBorders>
              <w:left w:val="nil"/>
              <w:right w:val="single" w:sz="4" w:space="0" w:color="auto"/>
            </w:tcBorders>
            <w:shd w:val="clear" w:color="auto" w:fill="auto"/>
            <w:noWrap/>
            <w:vAlign w:val="center"/>
            <w:hideMark/>
          </w:tcPr>
          <w:p w:rsidR="00B00E46" w:rsidRPr="00FB3B04" w:rsidRDefault="00B00E46" w:rsidP="00847063">
            <w:pPr>
              <w:spacing w:line="360" w:lineRule="auto"/>
              <w:jc w:val="center"/>
              <w:rPr>
                <w:color w:val="000000"/>
                <w:sz w:val="28"/>
                <w:szCs w:val="28"/>
              </w:rPr>
            </w:pPr>
          </w:p>
        </w:tc>
      </w:tr>
      <w:tr w:rsidR="00B00E46" w:rsidRPr="00FB3B04" w:rsidTr="00B00E46">
        <w:trPr>
          <w:trHeight w:val="673"/>
          <w:jc w:val="center"/>
        </w:trPr>
        <w:tc>
          <w:tcPr>
            <w:tcW w:w="2122" w:type="dxa"/>
            <w:tcBorders>
              <w:top w:val="nil"/>
              <w:left w:val="single" w:sz="4" w:space="0" w:color="auto"/>
              <w:bottom w:val="single" w:sz="4" w:space="0" w:color="auto"/>
              <w:right w:val="single" w:sz="4" w:space="0" w:color="auto"/>
            </w:tcBorders>
            <w:shd w:val="clear" w:color="auto" w:fill="auto"/>
            <w:noWrap/>
            <w:vAlign w:val="center"/>
          </w:tcPr>
          <w:p w:rsidR="00B00E46" w:rsidRPr="00FB3B04" w:rsidRDefault="00B00E46" w:rsidP="00847063">
            <w:pPr>
              <w:spacing w:line="360" w:lineRule="auto"/>
              <w:jc w:val="center"/>
              <w:rPr>
                <w:color w:val="000000"/>
                <w:sz w:val="28"/>
                <w:szCs w:val="28"/>
              </w:rPr>
            </w:pPr>
            <w:proofErr w:type="spellStart"/>
            <w:r>
              <w:rPr>
                <w:color w:val="000000"/>
                <w:sz w:val="28"/>
                <w:szCs w:val="28"/>
              </w:rPr>
              <w:t>LabMix</w:t>
            </w:r>
            <w:proofErr w:type="spellEnd"/>
            <w:r>
              <w:rPr>
                <w:color w:val="000000"/>
                <w:sz w:val="28"/>
                <w:szCs w:val="28"/>
              </w:rPr>
              <w:t xml:space="preserve"> </w:t>
            </w:r>
            <w:proofErr w:type="spellStart"/>
            <w:r>
              <w:rPr>
                <w:color w:val="000000"/>
                <w:sz w:val="28"/>
                <w:szCs w:val="28"/>
              </w:rPr>
              <w:t>liều</w:t>
            </w:r>
            <w:proofErr w:type="spellEnd"/>
            <w:r>
              <w:rPr>
                <w:color w:val="000000"/>
                <w:sz w:val="28"/>
                <w:szCs w:val="28"/>
              </w:rPr>
              <w:t xml:space="preserve"> 2 (3</w:t>
            </w:r>
            <w:r w:rsidRPr="00FB3B04">
              <w:rPr>
                <w:color w:val="000000"/>
                <w:sz w:val="28"/>
                <w:szCs w:val="28"/>
              </w:rPr>
              <w:t>)</w:t>
            </w:r>
          </w:p>
        </w:tc>
        <w:tc>
          <w:tcPr>
            <w:tcW w:w="2835" w:type="dxa"/>
            <w:tcBorders>
              <w:top w:val="nil"/>
              <w:left w:val="nil"/>
              <w:bottom w:val="single" w:sz="4" w:space="0" w:color="auto"/>
              <w:right w:val="single" w:sz="4" w:space="0" w:color="auto"/>
            </w:tcBorders>
            <w:shd w:val="clear" w:color="auto" w:fill="auto"/>
            <w:noWrap/>
            <w:vAlign w:val="center"/>
          </w:tcPr>
          <w:p w:rsidR="00B00E46" w:rsidRDefault="00B00E46" w:rsidP="00847063">
            <w:pPr>
              <w:spacing w:line="360" w:lineRule="auto"/>
              <w:jc w:val="center"/>
              <w:rPr>
                <w:color w:val="000000"/>
                <w:sz w:val="28"/>
                <w:szCs w:val="28"/>
                <w:lang w:val="vi-VN"/>
              </w:rPr>
            </w:pPr>
            <w:r>
              <w:rPr>
                <w:color w:val="000000"/>
                <w:sz w:val="28"/>
                <w:szCs w:val="28"/>
                <w:lang w:val="vi-VN"/>
              </w:rPr>
              <w:t>6,51</w:t>
            </w:r>
          </w:p>
          <w:p w:rsidR="00B00E46" w:rsidRPr="00B00E46" w:rsidRDefault="00B00E46" w:rsidP="00847063">
            <w:pPr>
              <w:spacing w:line="360" w:lineRule="auto"/>
              <w:jc w:val="center"/>
              <w:rPr>
                <w:color w:val="000000"/>
                <w:sz w:val="28"/>
                <w:szCs w:val="28"/>
                <w:lang w:val="vi-VN"/>
              </w:rPr>
            </w:pPr>
            <w:r>
              <w:rPr>
                <w:color w:val="000000"/>
                <w:sz w:val="28"/>
                <w:szCs w:val="28"/>
                <w:lang w:val="vi-VN"/>
              </w:rPr>
              <w:t>(5,86 – 7,15)</w:t>
            </w:r>
          </w:p>
        </w:tc>
        <w:tc>
          <w:tcPr>
            <w:tcW w:w="2268" w:type="dxa"/>
            <w:tcBorders>
              <w:top w:val="nil"/>
              <w:left w:val="nil"/>
              <w:bottom w:val="single" w:sz="4" w:space="0" w:color="auto"/>
              <w:right w:val="single" w:sz="4" w:space="0" w:color="auto"/>
            </w:tcBorders>
            <w:shd w:val="clear" w:color="auto" w:fill="auto"/>
            <w:noWrap/>
            <w:vAlign w:val="center"/>
          </w:tcPr>
          <w:p w:rsidR="00B00E46" w:rsidRPr="00B00E46" w:rsidRDefault="00B00E46" w:rsidP="00847063">
            <w:pPr>
              <w:spacing w:line="360" w:lineRule="auto"/>
              <w:jc w:val="center"/>
              <w:rPr>
                <w:color w:val="000000"/>
                <w:sz w:val="28"/>
                <w:szCs w:val="28"/>
                <w:lang w:val="vi-VN"/>
              </w:rPr>
            </w:pPr>
            <w:r>
              <w:rPr>
                <w:color w:val="000000"/>
                <w:sz w:val="28"/>
                <w:szCs w:val="28"/>
              </w:rPr>
              <w:t>11</w:t>
            </w:r>
            <w:r>
              <w:rPr>
                <w:color w:val="000000"/>
                <w:sz w:val="28"/>
                <w:szCs w:val="28"/>
                <w:lang w:val="vi-VN"/>
              </w:rPr>
              <w:t>8,46</w:t>
            </w:r>
          </w:p>
        </w:tc>
        <w:tc>
          <w:tcPr>
            <w:tcW w:w="1706" w:type="dxa"/>
            <w:vMerge/>
            <w:tcBorders>
              <w:left w:val="nil"/>
              <w:right w:val="single" w:sz="4" w:space="0" w:color="auto"/>
            </w:tcBorders>
            <w:shd w:val="clear" w:color="auto" w:fill="auto"/>
            <w:noWrap/>
            <w:vAlign w:val="center"/>
            <w:hideMark/>
          </w:tcPr>
          <w:p w:rsidR="00B00E46" w:rsidRPr="00FB3B04" w:rsidRDefault="00B00E46" w:rsidP="00847063">
            <w:pPr>
              <w:spacing w:line="360" w:lineRule="auto"/>
              <w:jc w:val="center"/>
              <w:rPr>
                <w:color w:val="000000"/>
                <w:sz w:val="28"/>
                <w:szCs w:val="28"/>
              </w:rPr>
            </w:pPr>
          </w:p>
        </w:tc>
      </w:tr>
      <w:tr w:rsidR="00B00E46" w:rsidRPr="00FB3B04" w:rsidTr="00B00E46">
        <w:trPr>
          <w:trHeight w:val="640"/>
          <w:jc w:val="center"/>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0E46" w:rsidRPr="00FB3B04" w:rsidRDefault="00B00E46" w:rsidP="00847063">
            <w:pPr>
              <w:spacing w:line="360" w:lineRule="auto"/>
              <w:jc w:val="center"/>
              <w:rPr>
                <w:color w:val="000000"/>
                <w:sz w:val="28"/>
                <w:szCs w:val="28"/>
              </w:rPr>
            </w:pPr>
            <w:proofErr w:type="spellStart"/>
            <w:r w:rsidRPr="00FB3B04">
              <w:rPr>
                <w:color w:val="000000"/>
                <w:sz w:val="28"/>
                <w:szCs w:val="28"/>
              </w:rPr>
              <w:t>BaciMix</w:t>
            </w:r>
            <w:proofErr w:type="spellEnd"/>
            <w:r>
              <w:rPr>
                <w:color w:val="000000"/>
                <w:sz w:val="28"/>
                <w:szCs w:val="28"/>
              </w:rPr>
              <w:t xml:space="preserve"> </w:t>
            </w:r>
            <w:proofErr w:type="spellStart"/>
            <w:r>
              <w:rPr>
                <w:color w:val="000000"/>
                <w:sz w:val="28"/>
                <w:szCs w:val="28"/>
              </w:rPr>
              <w:t>liều</w:t>
            </w:r>
            <w:proofErr w:type="spellEnd"/>
            <w:r>
              <w:rPr>
                <w:color w:val="000000"/>
                <w:sz w:val="28"/>
                <w:szCs w:val="28"/>
              </w:rPr>
              <w:t xml:space="preserve"> 1</w:t>
            </w:r>
            <w:r w:rsidRPr="00FB3B04">
              <w:rPr>
                <w:color w:val="000000"/>
                <w:sz w:val="28"/>
                <w:szCs w:val="28"/>
              </w:rPr>
              <w:t xml:space="preserve"> (4)</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B00E46" w:rsidRDefault="00B00E46" w:rsidP="00847063">
            <w:pPr>
              <w:spacing w:line="360" w:lineRule="auto"/>
              <w:jc w:val="center"/>
              <w:rPr>
                <w:color w:val="000000"/>
                <w:sz w:val="28"/>
                <w:szCs w:val="28"/>
                <w:lang w:val="vi-VN"/>
              </w:rPr>
            </w:pPr>
            <w:r>
              <w:rPr>
                <w:color w:val="000000"/>
                <w:sz w:val="28"/>
                <w:szCs w:val="28"/>
                <w:lang w:val="vi-VN"/>
              </w:rPr>
              <w:t>6,38</w:t>
            </w:r>
          </w:p>
          <w:p w:rsidR="00B00E46" w:rsidRPr="00B00E46" w:rsidRDefault="00B00E46" w:rsidP="00847063">
            <w:pPr>
              <w:spacing w:line="360" w:lineRule="auto"/>
              <w:jc w:val="center"/>
              <w:rPr>
                <w:color w:val="000000"/>
                <w:sz w:val="28"/>
                <w:szCs w:val="28"/>
                <w:lang w:val="vi-VN"/>
              </w:rPr>
            </w:pPr>
            <w:r>
              <w:rPr>
                <w:color w:val="000000"/>
                <w:sz w:val="28"/>
                <w:szCs w:val="28"/>
                <w:lang w:val="vi-VN"/>
              </w:rPr>
              <w:t>(5,94 – 7,15)</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B00E46" w:rsidRPr="00B00E46" w:rsidRDefault="00B00E46" w:rsidP="00847063">
            <w:pPr>
              <w:spacing w:line="360" w:lineRule="auto"/>
              <w:jc w:val="center"/>
              <w:rPr>
                <w:color w:val="000000"/>
                <w:sz w:val="28"/>
                <w:szCs w:val="28"/>
                <w:lang w:val="vi-VN"/>
              </w:rPr>
            </w:pPr>
            <w:r>
              <w:rPr>
                <w:color w:val="000000"/>
                <w:sz w:val="28"/>
                <w:szCs w:val="28"/>
              </w:rPr>
              <w:t>11</w:t>
            </w:r>
            <w:r>
              <w:rPr>
                <w:color w:val="000000"/>
                <w:sz w:val="28"/>
                <w:szCs w:val="28"/>
                <w:lang w:val="vi-VN"/>
              </w:rPr>
              <w:t>4,09</w:t>
            </w:r>
          </w:p>
        </w:tc>
        <w:tc>
          <w:tcPr>
            <w:tcW w:w="1706" w:type="dxa"/>
            <w:vMerge/>
            <w:tcBorders>
              <w:left w:val="nil"/>
              <w:right w:val="single" w:sz="4" w:space="0" w:color="auto"/>
            </w:tcBorders>
            <w:shd w:val="clear" w:color="auto" w:fill="auto"/>
            <w:noWrap/>
            <w:vAlign w:val="center"/>
            <w:hideMark/>
          </w:tcPr>
          <w:p w:rsidR="00B00E46" w:rsidRPr="00FB3B04" w:rsidRDefault="00B00E46" w:rsidP="00847063">
            <w:pPr>
              <w:spacing w:line="360" w:lineRule="auto"/>
              <w:jc w:val="center"/>
              <w:rPr>
                <w:color w:val="000000"/>
                <w:sz w:val="28"/>
                <w:szCs w:val="28"/>
              </w:rPr>
            </w:pPr>
          </w:p>
        </w:tc>
      </w:tr>
      <w:tr w:rsidR="00B00E46" w:rsidRPr="00FB3B04" w:rsidTr="00B00E46">
        <w:trPr>
          <w:trHeight w:val="386"/>
          <w:jc w:val="center"/>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00E46" w:rsidRDefault="00B00E46" w:rsidP="00847063">
            <w:pPr>
              <w:spacing w:line="360" w:lineRule="auto"/>
              <w:jc w:val="center"/>
              <w:rPr>
                <w:color w:val="000000"/>
                <w:sz w:val="28"/>
                <w:szCs w:val="28"/>
              </w:rPr>
            </w:pPr>
            <w:proofErr w:type="spellStart"/>
            <w:r>
              <w:rPr>
                <w:color w:val="000000"/>
                <w:sz w:val="28"/>
                <w:szCs w:val="28"/>
              </w:rPr>
              <w:t>BaciMix</w:t>
            </w:r>
            <w:proofErr w:type="spellEnd"/>
            <w:r>
              <w:rPr>
                <w:color w:val="000000"/>
                <w:sz w:val="28"/>
                <w:szCs w:val="28"/>
              </w:rPr>
              <w:t xml:space="preserve"> </w:t>
            </w:r>
            <w:proofErr w:type="spellStart"/>
            <w:r>
              <w:rPr>
                <w:color w:val="000000"/>
                <w:sz w:val="28"/>
                <w:szCs w:val="28"/>
              </w:rPr>
              <w:t>liều</w:t>
            </w:r>
            <w:proofErr w:type="spellEnd"/>
            <w:r>
              <w:rPr>
                <w:color w:val="000000"/>
                <w:sz w:val="28"/>
                <w:szCs w:val="28"/>
              </w:rPr>
              <w:t xml:space="preserve"> 2</w:t>
            </w:r>
          </w:p>
          <w:p w:rsidR="00B00E46" w:rsidRPr="00FB3B04" w:rsidRDefault="00B00E46" w:rsidP="00847063">
            <w:pPr>
              <w:spacing w:line="360" w:lineRule="auto"/>
              <w:jc w:val="center"/>
              <w:rPr>
                <w:color w:val="000000"/>
                <w:sz w:val="28"/>
                <w:szCs w:val="28"/>
              </w:rPr>
            </w:pPr>
            <w:r>
              <w:rPr>
                <w:color w:val="000000"/>
                <w:sz w:val="28"/>
                <w:szCs w:val="28"/>
              </w:rPr>
              <w:t>(5)</w:t>
            </w:r>
          </w:p>
        </w:tc>
        <w:tc>
          <w:tcPr>
            <w:tcW w:w="2835" w:type="dxa"/>
            <w:tcBorders>
              <w:top w:val="single" w:sz="4" w:space="0" w:color="auto"/>
              <w:left w:val="nil"/>
              <w:bottom w:val="single" w:sz="4" w:space="0" w:color="auto"/>
              <w:right w:val="single" w:sz="4" w:space="0" w:color="auto"/>
            </w:tcBorders>
            <w:shd w:val="clear" w:color="auto" w:fill="auto"/>
            <w:noWrap/>
            <w:vAlign w:val="center"/>
          </w:tcPr>
          <w:p w:rsidR="00B00E46" w:rsidRDefault="00B00E46" w:rsidP="00847063">
            <w:pPr>
              <w:spacing w:line="360" w:lineRule="auto"/>
              <w:jc w:val="center"/>
              <w:rPr>
                <w:color w:val="000000"/>
                <w:sz w:val="28"/>
                <w:szCs w:val="28"/>
                <w:lang w:val="vi-VN"/>
              </w:rPr>
            </w:pPr>
            <w:r>
              <w:rPr>
                <w:color w:val="000000"/>
                <w:sz w:val="28"/>
                <w:szCs w:val="28"/>
                <w:lang w:val="vi-VN"/>
              </w:rPr>
              <w:t>6,39</w:t>
            </w:r>
          </w:p>
          <w:p w:rsidR="00B00E46" w:rsidRPr="00B00E46" w:rsidRDefault="00B00E46" w:rsidP="00847063">
            <w:pPr>
              <w:spacing w:line="360" w:lineRule="auto"/>
              <w:jc w:val="center"/>
              <w:rPr>
                <w:color w:val="000000"/>
                <w:sz w:val="28"/>
                <w:szCs w:val="28"/>
                <w:lang w:val="vi-VN"/>
              </w:rPr>
            </w:pPr>
            <w:r>
              <w:rPr>
                <w:color w:val="000000"/>
                <w:sz w:val="28"/>
                <w:szCs w:val="28"/>
                <w:lang w:val="vi-VN"/>
              </w:rPr>
              <w:t>(5,98 – 7,1)</w:t>
            </w:r>
          </w:p>
        </w:tc>
        <w:tc>
          <w:tcPr>
            <w:tcW w:w="2268" w:type="dxa"/>
            <w:tcBorders>
              <w:top w:val="single" w:sz="4" w:space="0" w:color="auto"/>
              <w:left w:val="nil"/>
              <w:bottom w:val="single" w:sz="4" w:space="0" w:color="auto"/>
              <w:right w:val="single" w:sz="4" w:space="0" w:color="auto"/>
            </w:tcBorders>
            <w:shd w:val="clear" w:color="auto" w:fill="auto"/>
            <w:noWrap/>
            <w:vAlign w:val="center"/>
          </w:tcPr>
          <w:p w:rsidR="00B00E46" w:rsidRPr="00B00E46" w:rsidRDefault="00B00E46" w:rsidP="00847063">
            <w:pPr>
              <w:spacing w:line="360" w:lineRule="auto"/>
              <w:jc w:val="center"/>
              <w:rPr>
                <w:color w:val="000000"/>
                <w:sz w:val="28"/>
                <w:szCs w:val="28"/>
                <w:lang w:val="vi-VN"/>
              </w:rPr>
            </w:pPr>
            <w:r>
              <w:rPr>
                <w:color w:val="000000"/>
                <w:sz w:val="28"/>
                <w:szCs w:val="28"/>
              </w:rPr>
              <w:t>11</w:t>
            </w:r>
            <w:r>
              <w:rPr>
                <w:color w:val="000000"/>
                <w:sz w:val="28"/>
                <w:szCs w:val="28"/>
                <w:lang w:val="vi-VN"/>
              </w:rPr>
              <w:t>4,43</w:t>
            </w:r>
          </w:p>
        </w:tc>
        <w:tc>
          <w:tcPr>
            <w:tcW w:w="1706" w:type="dxa"/>
            <w:vMerge/>
            <w:tcBorders>
              <w:left w:val="nil"/>
              <w:bottom w:val="single" w:sz="4" w:space="0" w:color="auto"/>
              <w:right w:val="single" w:sz="4" w:space="0" w:color="auto"/>
            </w:tcBorders>
            <w:shd w:val="clear" w:color="auto" w:fill="auto"/>
            <w:noWrap/>
            <w:vAlign w:val="center"/>
          </w:tcPr>
          <w:p w:rsidR="00B00E46" w:rsidRPr="00FB3B04" w:rsidRDefault="00B00E46" w:rsidP="00847063">
            <w:pPr>
              <w:spacing w:line="360" w:lineRule="auto"/>
              <w:jc w:val="center"/>
              <w:rPr>
                <w:color w:val="000000"/>
                <w:sz w:val="28"/>
                <w:szCs w:val="28"/>
              </w:rPr>
            </w:pPr>
          </w:p>
        </w:tc>
      </w:tr>
    </w:tbl>
    <w:p w:rsidR="00DE182A" w:rsidRDefault="008322D5" w:rsidP="00E665B8">
      <w:pPr>
        <w:spacing w:before="120" w:line="360" w:lineRule="auto"/>
        <w:mirrorIndents/>
        <w:jc w:val="center"/>
        <w:rPr>
          <w:i/>
          <w:sz w:val="28"/>
          <w:szCs w:val="28"/>
          <w:lang w:val="vi-VN"/>
        </w:rPr>
      </w:pPr>
      <w:r>
        <w:rPr>
          <w:i/>
          <w:sz w:val="28"/>
          <w:szCs w:val="28"/>
          <w:lang w:val="vi-VN"/>
        </w:rPr>
        <w:t xml:space="preserve">* </w:t>
      </w:r>
      <w:r w:rsidR="00DE182A" w:rsidRPr="00FC676C">
        <w:rPr>
          <w:i/>
          <w:sz w:val="28"/>
          <w:szCs w:val="28"/>
          <w:lang w:val="vi-VN"/>
        </w:rPr>
        <w:t xml:space="preserve">Giá trị </w:t>
      </w:r>
      <w:r w:rsidR="00AB2203">
        <w:rPr>
          <w:i/>
          <w:sz w:val="28"/>
          <w:szCs w:val="28"/>
          <w:lang w:val="vi-VN"/>
        </w:rPr>
        <w:t>p</w:t>
      </w:r>
      <w:r w:rsidR="00DE182A" w:rsidRPr="00FC676C">
        <w:rPr>
          <w:i/>
          <w:sz w:val="28"/>
          <w:szCs w:val="28"/>
          <w:lang w:val="vi-VN"/>
        </w:rPr>
        <w:t xml:space="preserve"> được tính bằng kiểm định </w:t>
      </w:r>
      <w:r w:rsidR="00227116">
        <w:rPr>
          <w:i/>
          <w:sz w:val="28"/>
          <w:szCs w:val="28"/>
          <w:lang w:val="vi-VN"/>
        </w:rPr>
        <w:t>Mann Whitney</w:t>
      </w:r>
    </w:p>
    <w:p w:rsidR="000050EA" w:rsidRDefault="000050EA" w:rsidP="00227116">
      <w:pPr>
        <w:spacing w:line="336" w:lineRule="auto"/>
        <w:mirrorIndents/>
        <w:jc w:val="center"/>
        <w:rPr>
          <w:i/>
          <w:sz w:val="28"/>
          <w:szCs w:val="28"/>
        </w:rPr>
      </w:pPr>
      <w:r>
        <w:rPr>
          <w:i/>
          <w:sz w:val="28"/>
          <w:szCs w:val="28"/>
          <w:lang w:val="vi-VN"/>
        </w:rPr>
        <w:t>LabMix</w:t>
      </w:r>
      <w:r w:rsidRPr="00B72979">
        <w:rPr>
          <w:i/>
          <w:sz w:val="28"/>
          <w:szCs w:val="28"/>
        </w:rPr>
        <w:t xml:space="preserve"> </w:t>
      </w:r>
      <w:proofErr w:type="spellStart"/>
      <w:r w:rsidRPr="00B72979">
        <w:rPr>
          <w:i/>
          <w:sz w:val="28"/>
          <w:szCs w:val="28"/>
        </w:rPr>
        <w:t>liều</w:t>
      </w:r>
      <w:proofErr w:type="spellEnd"/>
      <w:r w:rsidRPr="00B72979">
        <w:rPr>
          <w:i/>
          <w:sz w:val="28"/>
          <w:szCs w:val="28"/>
        </w:rPr>
        <w:t xml:space="preserve"> 1: 2,52 </w:t>
      </w:r>
      <w:r w:rsidR="0063664F">
        <w:rPr>
          <w:sz w:val="28"/>
          <w:szCs w:val="28"/>
        </w:rPr>
        <w:t>×</w:t>
      </w:r>
      <w:r w:rsidRPr="00B72979">
        <w:rPr>
          <w:i/>
          <w:sz w:val="28"/>
          <w:szCs w:val="28"/>
        </w:rPr>
        <w:t xml:space="preserve"> 10</w:t>
      </w:r>
      <w:r w:rsidRPr="00B72979">
        <w:rPr>
          <w:i/>
          <w:sz w:val="28"/>
          <w:szCs w:val="28"/>
          <w:vertAlign w:val="superscript"/>
        </w:rPr>
        <w:t>9</w:t>
      </w:r>
      <w:r>
        <w:rPr>
          <w:i/>
          <w:sz w:val="28"/>
          <w:szCs w:val="28"/>
        </w:rPr>
        <w:t xml:space="preserve"> CFU/kg; </w:t>
      </w:r>
      <w:r>
        <w:rPr>
          <w:i/>
          <w:sz w:val="28"/>
          <w:szCs w:val="28"/>
          <w:lang w:val="vi-VN"/>
        </w:rPr>
        <w:t>LabMix</w:t>
      </w:r>
      <w:r w:rsidRPr="00B72979">
        <w:rPr>
          <w:i/>
          <w:sz w:val="28"/>
          <w:szCs w:val="28"/>
        </w:rPr>
        <w:t xml:space="preserve"> </w:t>
      </w:r>
      <w:proofErr w:type="spellStart"/>
      <w:r w:rsidRPr="00B72979">
        <w:rPr>
          <w:i/>
          <w:sz w:val="28"/>
          <w:szCs w:val="28"/>
        </w:rPr>
        <w:t>liều</w:t>
      </w:r>
      <w:proofErr w:type="spellEnd"/>
      <w:r w:rsidRPr="00B72979">
        <w:rPr>
          <w:i/>
          <w:sz w:val="28"/>
          <w:szCs w:val="28"/>
        </w:rPr>
        <w:t xml:space="preserve"> 2: 12,6 </w:t>
      </w:r>
      <w:r w:rsidR="0063664F">
        <w:rPr>
          <w:sz w:val="28"/>
          <w:szCs w:val="28"/>
        </w:rPr>
        <w:t>×</w:t>
      </w:r>
      <w:r w:rsidRPr="00B72979">
        <w:rPr>
          <w:i/>
          <w:sz w:val="28"/>
          <w:szCs w:val="28"/>
        </w:rPr>
        <w:t xml:space="preserve"> 10</w:t>
      </w:r>
      <w:r w:rsidRPr="00B72979">
        <w:rPr>
          <w:i/>
          <w:sz w:val="28"/>
          <w:szCs w:val="28"/>
          <w:vertAlign w:val="superscript"/>
        </w:rPr>
        <w:t>9</w:t>
      </w:r>
      <w:r w:rsidRPr="00B72979">
        <w:rPr>
          <w:i/>
          <w:sz w:val="28"/>
          <w:szCs w:val="28"/>
        </w:rPr>
        <w:t xml:space="preserve"> CFU/kg</w:t>
      </w:r>
    </w:p>
    <w:p w:rsidR="000050EA" w:rsidRPr="000050EA" w:rsidRDefault="000050EA" w:rsidP="00227116">
      <w:pPr>
        <w:spacing w:line="360" w:lineRule="auto"/>
        <w:mirrorIndents/>
        <w:jc w:val="center"/>
        <w:rPr>
          <w:i/>
          <w:sz w:val="28"/>
          <w:szCs w:val="28"/>
        </w:rPr>
      </w:pPr>
      <w:proofErr w:type="spellStart"/>
      <w:r>
        <w:rPr>
          <w:i/>
          <w:sz w:val="28"/>
          <w:szCs w:val="28"/>
        </w:rPr>
        <w:t>Baci</w:t>
      </w:r>
      <w:r w:rsidRPr="00B72979">
        <w:rPr>
          <w:i/>
          <w:sz w:val="28"/>
          <w:szCs w:val="28"/>
        </w:rPr>
        <w:t>Mix</w:t>
      </w:r>
      <w:proofErr w:type="spellEnd"/>
      <w:r w:rsidRPr="00B72979">
        <w:rPr>
          <w:i/>
          <w:sz w:val="28"/>
          <w:szCs w:val="28"/>
        </w:rPr>
        <w:t xml:space="preserve"> </w:t>
      </w:r>
      <w:proofErr w:type="spellStart"/>
      <w:r w:rsidRPr="00B72979">
        <w:rPr>
          <w:i/>
          <w:sz w:val="28"/>
          <w:szCs w:val="28"/>
        </w:rPr>
        <w:t>liề</w:t>
      </w:r>
      <w:r>
        <w:rPr>
          <w:i/>
          <w:sz w:val="28"/>
          <w:szCs w:val="28"/>
        </w:rPr>
        <w:t>u</w:t>
      </w:r>
      <w:proofErr w:type="spellEnd"/>
      <w:r>
        <w:rPr>
          <w:i/>
          <w:sz w:val="28"/>
          <w:szCs w:val="28"/>
        </w:rPr>
        <w:t xml:space="preserve"> 1: 1,68</w:t>
      </w:r>
      <w:r w:rsidRPr="00B72979">
        <w:rPr>
          <w:i/>
          <w:sz w:val="28"/>
          <w:szCs w:val="28"/>
        </w:rPr>
        <w:t xml:space="preserve"> </w:t>
      </w:r>
      <w:r w:rsidR="0063664F">
        <w:rPr>
          <w:sz w:val="28"/>
          <w:szCs w:val="28"/>
        </w:rPr>
        <w:t>×</w:t>
      </w:r>
      <w:r w:rsidRPr="00B72979">
        <w:rPr>
          <w:i/>
          <w:sz w:val="28"/>
          <w:szCs w:val="28"/>
        </w:rPr>
        <w:t xml:space="preserve"> 10</w:t>
      </w:r>
      <w:r w:rsidRPr="00B72979">
        <w:rPr>
          <w:i/>
          <w:sz w:val="28"/>
          <w:szCs w:val="28"/>
          <w:vertAlign w:val="superscript"/>
        </w:rPr>
        <w:t>9</w:t>
      </w:r>
      <w:r>
        <w:rPr>
          <w:i/>
          <w:sz w:val="28"/>
          <w:szCs w:val="28"/>
        </w:rPr>
        <w:t xml:space="preserve"> CFU/kg; </w:t>
      </w:r>
      <w:proofErr w:type="spellStart"/>
      <w:r>
        <w:rPr>
          <w:i/>
          <w:sz w:val="28"/>
          <w:szCs w:val="28"/>
        </w:rPr>
        <w:t>Baci</w:t>
      </w:r>
      <w:r w:rsidRPr="00B72979">
        <w:rPr>
          <w:i/>
          <w:sz w:val="28"/>
          <w:szCs w:val="28"/>
        </w:rPr>
        <w:t>Mix</w:t>
      </w:r>
      <w:proofErr w:type="spellEnd"/>
      <w:r w:rsidRPr="00B72979">
        <w:rPr>
          <w:i/>
          <w:sz w:val="28"/>
          <w:szCs w:val="28"/>
        </w:rPr>
        <w:t xml:space="preserve"> </w:t>
      </w:r>
      <w:proofErr w:type="spellStart"/>
      <w:r w:rsidRPr="00B72979">
        <w:rPr>
          <w:i/>
          <w:sz w:val="28"/>
          <w:szCs w:val="28"/>
        </w:rPr>
        <w:t>liề</w:t>
      </w:r>
      <w:r>
        <w:rPr>
          <w:i/>
          <w:sz w:val="28"/>
          <w:szCs w:val="28"/>
        </w:rPr>
        <w:t>u</w:t>
      </w:r>
      <w:proofErr w:type="spellEnd"/>
      <w:r>
        <w:rPr>
          <w:i/>
          <w:sz w:val="28"/>
          <w:szCs w:val="28"/>
        </w:rPr>
        <w:t xml:space="preserve"> 2: 8,4</w:t>
      </w:r>
      <w:r w:rsidRPr="00B72979">
        <w:rPr>
          <w:i/>
          <w:sz w:val="28"/>
          <w:szCs w:val="28"/>
        </w:rPr>
        <w:t xml:space="preserve"> </w:t>
      </w:r>
      <w:r w:rsidR="0063664F">
        <w:rPr>
          <w:sz w:val="28"/>
          <w:szCs w:val="28"/>
        </w:rPr>
        <w:t>×</w:t>
      </w:r>
      <w:r w:rsidRPr="00B72979">
        <w:rPr>
          <w:i/>
          <w:sz w:val="28"/>
          <w:szCs w:val="28"/>
        </w:rPr>
        <w:t xml:space="preserve"> 10</w:t>
      </w:r>
      <w:r w:rsidRPr="00B72979">
        <w:rPr>
          <w:i/>
          <w:sz w:val="28"/>
          <w:szCs w:val="28"/>
          <w:vertAlign w:val="superscript"/>
        </w:rPr>
        <w:t>9</w:t>
      </w:r>
      <w:r w:rsidRPr="00B72979">
        <w:rPr>
          <w:i/>
          <w:sz w:val="28"/>
          <w:szCs w:val="28"/>
        </w:rPr>
        <w:t xml:space="preserve"> CFU/kg</w:t>
      </w:r>
    </w:p>
    <w:p w:rsidR="00495762" w:rsidRDefault="004D3C97" w:rsidP="00955586">
      <w:pPr>
        <w:spacing w:line="360" w:lineRule="auto"/>
        <w:ind w:firstLine="720"/>
        <w:jc w:val="both"/>
        <w:rPr>
          <w:sz w:val="28"/>
          <w:szCs w:val="28"/>
          <w:lang w:val="vi-VN"/>
        </w:rPr>
      </w:pPr>
      <w:proofErr w:type="spellStart"/>
      <w:r>
        <w:rPr>
          <w:sz w:val="28"/>
          <w:szCs w:val="28"/>
        </w:rPr>
        <w:t>Nồng</w:t>
      </w:r>
      <w:proofErr w:type="spellEnd"/>
      <w:r>
        <w:rPr>
          <w:sz w:val="28"/>
          <w:szCs w:val="28"/>
          <w:lang w:val="vi-VN"/>
        </w:rPr>
        <w:t xml:space="preserve"> độ</w:t>
      </w:r>
      <w:r w:rsidR="00937F9C" w:rsidRPr="00497CD3">
        <w:rPr>
          <w:sz w:val="28"/>
          <w:szCs w:val="28"/>
        </w:rPr>
        <w:t xml:space="preserve"> IgA </w:t>
      </w:r>
      <w:proofErr w:type="spellStart"/>
      <w:r w:rsidR="00937F9C" w:rsidRPr="00497CD3">
        <w:rPr>
          <w:sz w:val="28"/>
          <w:szCs w:val="28"/>
        </w:rPr>
        <w:t>trong</w:t>
      </w:r>
      <w:proofErr w:type="spellEnd"/>
      <w:r w:rsidR="00937F9C" w:rsidRPr="00497CD3">
        <w:rPr>
          <w:sz w:val="28"/>
          <w:szCs w:val="28"/>
        </w:rPr>
        <w:t xml:space="preserve"> </w:t>
      </w:r>
      <w:proofErr w:type="spellStart"/>
      <w:r w:rsidR="00937F9C" w:rsidRPr="00497CD3">
        <w:rPr>
          <w:sz w:val="28"/>
          <w:szCs w:val="28"/>
        </w:rPr>
        <w:t>máu</w:t>
      </w:r>
      <w:proofErr w:type="spellEnd"/>
      <w:r w:rsidR="00937F9C" w:rsidRPr="00497CD3">
        <w:rPr>
          <w:sz w:val="28"/>
          <w:szCs w:val="28"/>
        </w:rPr>
        <w:t xml:space="preserve"> </w:t>
      </w:r>
      <w:proofErr w:type="spellStart"/>
      <w:r w:rsidR="00937F9C" w:rsidRPr="00497CD3">
        <w:rPr>
          <w:sz w:val="28"/>
          <w:szCs w:val="28"/>
        </w:rPr>
        <w:t>chuột</w:t>
      </w:r>
      <w:proofErr w:type="spellEnd"/>
      <w:r w:rsidR="00937F9C" w:rsidRPr="00497CD3">
        <w:rPr>
          <w:sz w:val="28"/>
          <w:szCs w:val="28"/>
        </w:rPr>
        <w:t xml:space="preserve"> </w:t>
      </w:r>
      <w:proofErr w:type="spellStart"/>
      <w:r w:rsidR="00937F9C" w:rsidRPr="00497CD3">
        <w:rPr>
          <w:sz w:val="28"/>
          <w:szCs w:val="28"/>
        </w:rPr>
        <w:t>cống</w:t>
      </w:r>
      <w:proofErr w:type="spellEnd"/>
      <w:r w:rsidR="00937F9C" w:rsidRPr="00497CD3">
        <w:rPr>
          <w:sz w:val="28"/>
          <w:szCs w:val="28"/>
        </w:rPr>
        <w:t xml:space="preserve"> </w:t>
      </w:r>
      <w:proofErr w:type="spellStart"/>
      <w:r w:rsidR="00937F9C" w:rsidRPr="00497CD3">
        <w:rPr>
          <w:sz w:val="28"/>
          <w:szCs w:val="28"/>
        </w:rPr>
        <w:t>trắng</w:t>
      </w:r>
      <w:proofErr w:type="spellEnd"/>
      <w:r w:rsidR="00937F9C" w:rsidRPr="00497CD3">
        <w:rPr>
          <w:sz w:val="28"/>
          <w:szCs w:val="28"/>
        </w:rPr>
        <w:t xml:space="preserve"> ở</w:t>
      </w:r>
      <w:r w:rsidR="006A1F6D" w:rsidRPr="00497CD3">
        <w:rPr>
          <w:sz w:val="28"/>
          <w:szCs w:val="28"/>
        </w:rPr>
        <w:t xml:space="preserve"> </w:t>
      </w:r>
      <w:proofErr w:type="spellStart"/>
      <w:r w:rsidR="00937F9C" w:rsidRPr="00497CD3">
        <w:rPr>
          <w:sz w:val="28"/>
          <w:szCs w:val="28"/>
        </w:rPr>
        <w:t>lô</w:t>
      </w:r>
      <w:proofErr w:type="spellEnd"/>
      <w:r w:rsidR="00937F9C" w:rsidRPr="00497CD3">
        <w:rPr>
          <w:sz w:val="28"/>
          <w:szCs w:val="28"/>
        </w:rPr>
        <w:t xml:space="preserve"> </w:t>
      </w:r>
      <w:proofErr w:type="spellStart"/>
      <w:r w:rsidR="00937F9C" w:rsidRPr="00497CD3">
        <w:rPr>
          <w:sz w:val="28"/>
          <w:szCs w:val="28"/>
        </w:rPr>
        <w:t>LabMix</w:t>
      </w:r>
      <w:proofErr w:type="spellEnd"/>
      <w:r w:rsidR="006A1F6D" w:rsidRPr="00497CD3">
        <w:rPr>
          <w:sz w:val="28"/>
          <w:szCs w:val="28"/>
        </w:rPr>
        <w:t xml:space="preserve"> </w:t>
      </w:r>
      <w:proofErr w:type="spellStart"/>
      <w:r w:rsidR="006A1F6D" w:rsidRPr="00497CD3">
        <w:rPr>
          <w:sz w:val="28"/>
          <w:szCs w:val="28"/>
        </w:rPr>
        <w:t>liều</w:t>
      </w:r>
      <w:proofErr w:type="spellEnd"/>
      <w:r w:rsidR="006A1F6D" w:rsidRPr="00497CD3">
        <w:rPr>
          <w:sz w:val="28"/>
          <w:szCs w:val="28"/>
        </w:rPr>
        <w:t xml:space="preserve"> 1, </w:t>
      </w:r>
      <w:proofErr w:type="spellStart"/>
      <w:r w:rsidR="006A1F6D" w:rsidRPr="00497CD3">
        <w:rPr>
          <w:sz w:val="28"/>
          <w:szCs w:val="28"/>
        </w:rPr>
        <w:t>liều</w:t>
      </w:r>
      <w:proofErr w:type="spellEnd"/>
      <w:r w:rsidR="006A1F6D" w:rsidRPr="00497CD3">
        <w:rPr>
          <w:sz w:val="28"/>
          <w:szCs w:val="28"/>
        </w:rPr>
        <w:t xml:space="preserve"> 2</w:t>
      </w:r>
      <w:r w:rsidR="00937F9C" w:rsidRPr="00497CD3">
        <w:rPr>
          <w:sz w:val="28"/>
          <w:szCs w:val="28"/>
        </w:rPr>
        <w:t xml:space="preserve"> </w:t>
      </w:r>
      <w:proofErr w:type="spellStart"/>
      <w:r w:rsidR="00DE182A">
        <w:rPr>
          <w:sz w:val="28"/>
          <w:szCs w:val="28"/>
        </w:rPr>
        <w:t>và</w:t>
      </w:r>
      <w:proofErr w:type="spellEnd"/>
      <w:r w:rsidR="00DE182A">
        <w:rPr>
          <w:sz w:val="28"/>
          <w:szCs w:val="28"/>
          <w:lang w:val="vi-VN"/>
        </w:rPr>
        <w:t xml:space="preserve"> lô BaciMix liều 1, liều 2 </w:t>
      </w:r>
      <w:proofErr w:type="spellStart"/>
      <w:r w:rsidR="00937F9C" w:rsidRPr="00497CD3">
        <w:rPr>
          <w:sz w:val="28"/>
          <w:szCs w:val="28"/>
        </w:rPr>
        <w:t>đề</w:t>
      </w:r>
      <w:r w:rsidR="007458F8" w:rsidRPr="00497CD3">
        <w:rPr>
          <w:sz w:val="28"/>
          <w:szCs w:val="28"/>
        </w:rPr>
        <w:t>u</w:t>
      </w:r>
      <w:proofErr w:type="spellEnd"/>
      <w:r w:rsidR="007458F8" w:rsidRPr="00497CD3">
        <w:rPr>
          <w:sz w:val="28"/>
          <w:szCs w:val="28"/>
        </w:rPr>
        <w:t xml:space="preserve"> </w:t>
      </w:r>
      <w:proofErr w:type="spellStart"/>
      <w:r w:rsidR="007458F8" w:rsidRPr="00497CD3">
        <w:rPr>
          <w:sz w:val="28"/>
          <w:szCs w:val="28"/>
        </w:rPr>
        <w:t>cao</w:t>
      </w:r>
      <w:proofErr w:type="spellEnd"/>
      <w:r w:rsidR="00937F9C" w:rsidRPr="00497CD3">
        <w:rPr>
          <w:sz w:val="28"/>
          <w:szCs w:val="28"/>
        </w:rPr>
        <w:t xml:space="preserve"> </w:t>
      </w:r>
      <w:proofErr w:type="spellStart"/>
      <w:r w:rsidR="00937F9C" w:rsidRPr="00497CD3">
        <w:rPr>
          <w:sz w:val="28"/>
          <w:szCs w:val="28"/>
        </w:rPr>
        <w:t>hơn</w:t>
      </w:r>
      <w:proofErr w:type="spellEnd"/>
      <w:r w:rsidR="00937F9C" w:rsidRPr="00497CD3">
        <w:rPr>
          <w:sz w:val="28"/>
          <w:szCs w:val="28"/>
        </w:rPr>
        <w:t xml:space="preserve"> so </w:t>
      </w:r>
      <w:proofErr w:type="spellStart"/>
      <w:r w:rsidR="00937F9C" w:rsidRPr="00497CD3">
        <w:rPr>
          <w:sz w:val="28"/>
          <w:szCs w:val="28"/>
        </w:rPr>
        <w:t>với</w:t>
      </w:r>
      <w:proofErr w:type="spellEnd"/>
      <w:r w:rsidR="00937F9C" w:rsidRPr="00497CD3">
        <w:rPr>
          <w:sz w:val="28"/>
          <w:szCs w:val="28"/>
        </w:rPr>
        <w:t xml:space="preserve"> </w:t>
      </w:r>
      <w:proofErr w:type="spellStart"/>
      <w:r w:rsidR="00937F9C" w:rsidRPr="00497CD3">
        <w:rPr>
          <w:sz w:val="28"/>
          <w:szCs w:val="28"/>
        </w:rPr>
        <w:t>lô</w:t>
      </w:r>
      <w:proofErr w:type="spellEnd"/>
      <w:r w:rsidR="00937F9C" w:rsidRPr="00497CD3">
        <w:rPr>
          <w:sz w:val="28"/>
          <w:szCs w:val="28"/>
        </w:rPr>
        <w:t xml:space="preserve"> </w:t>
      </w:r>
      <w:proofErr w:type="spellStart"/>
      <w:r w:rsidR="00937F9C" w:rsidRPr="00497CD3">
        <w:rPr>
          <w:sz w:val="28"/>
          <w:szCs w:val="28"/>
        </w:rPr>
        <w:t>chứng</w:t>
      </w:r>
      <w:proofErr w:type="spellEnd"/>
      <w:r w:rsidR="00937F9C" w:rsidRPr="00497CD3">
        <w:rPr>
          <w:sz w:val="28"/>
          <w:szCs w:val="28"/>
        </w:rPr>
        <w:t xml:space="preserve"> </w:t>
      </w:r>
      <w:proofErr w:type="spellStart"/>
      <w:r w:rsidR="00937F9C" w:rsidRPr="00497CD3">
        <w:rPr>
          <w:sz w:val="28"/>
          <w:szCs w:val="28"/>
        </w:rPr>
        <w:t>sinh</w:t>
      </w:r>
      <w:proofErr w:type="spellEnd"/>
      <w:r w:rsidR="00937F9C" w:rsidRPr="00497CD3">
        <w:rPr>
          <w:sz w:val="28"/>
          <w:szCs w:val="28"/>
        </w:rPr>
        <w:t xml:space="preserve"> </w:t>
      </w:r>
      <w:proofErr w:type="spellStart"/>
      <w:r w:rsidR="00937F9C" w:rsidRPr="00497CD3">
        <w:rPr>
          <w:sz w:val="28"/>
          <w:szCs w:val="28"/>
        </w:rPr>
        <w:t>lý</w:t>
      </w:r>
      <w:proofErr w:type="spellEnd"/>
      <w:r w:rsidR="001F423E">
        <w:rPr>
          <w:sz w:val="28"/>
          <w:szCs w:val="28"/>
          <w:lang w:val="vi-VN"/>
        </w:rPr>
        <w:t xml:space="preserve"> và sự khác biệt có ý nghĩa thống kê</w:t>
      </w:r>
      <w:r w:rsidR="00937F9C" w:rsidRPr="00497CD3">
        <w:rPr>
          <w:sz w:val="28"/>
          <w:szCs w:val="28"/>
        </w:rPr>
        <w:t xml:space="preserve"> (p</w:t>
      </w:r>
      <w:r w:rsidR="00AD7919">
        <w:rPr>
          <w:sz w:val="28"/>
          <w:szCs w:val="28"/>
          <w:lang w:val="vi-VN"/>
        </w:rPr>
        <w:t xml:space="preserve"> </w:t>
      </w:r>
      <w:r w:rsidR="00937F9C" w:rsidRPr="00497CD3">
        <w:rPr>
          <w:sz w:val="28"/>
          <w:szCs w:val="28"/>
        </w:rPr>
        <w:t>&lt;</w:t>
      </w:r>
      <w:r w:rsidR="008322D5">
        <w:rPr>
          <w:sz w:val="28"/>
          <w:szCs w:val="28"/>
          <w:lang w:val="vi-VN"/>
        </w:rPr>
        <w:t xml:space="preserve"> </w:t>
      </w:r>
      <w:r w:rsidR="00937F9C" w:rsidRPr="00497CD3">
        <w:rPr>
          <w:sz w:val="28"/>
          <w:szCs w:val="28"/>
        </w:rPr>
        <w:t>0,0</w:t>
      </w:r>
      <w:r w:rsidR="008322D5">
        <w:rPr>
          <w:sz w:val="28"/>
          <w:szCs w:val="28"/>
          <w:lang w:val="vi-VN"/>
        </w:rPr>
        <w:t>5</w:t>
      </w:r>
      <w:r w:rsidR="00937F9C" w:rsidRPr="00497CD3">
        <w:rPr>
          <w:sz w:val="28"/>
          <w:szCs w:val="28"/>
        </w:rPr>
        <w:t>).</w:t>
      </w:r>
      <w:r w:rsidR="005F1682" w:rsidRPr="00497CD3">
        <w:rPr>
          <w:sz w:val="28"/>
          <w:szCs w:val="28"/>
          <w:lang w:val="vi-VN"/>
        </w:rPr>
        <w:t xml:space="preserve"> </w:t>
      </w:r>
      <w:r w:rsidR="00E538D6">
        <w:rPr>
          <w:sz w:val="28"/>
          <w:szCs w:val="28"/>
          <w:lang w:val="vi-VN"/>
        </w:rPr>
        <w:t>Ngoài ra, k</w:t>
      </w:r>
      <w:r w:rsidR="00937F9C" w:rsidRPr="00D246B8">
        <w:rPr>
          <w:sz w:val="28"/>
          <w:szCs w:val="28"/>
          <w:lang w:val="vi-VN"/>
        </w:rPr>
        <w:t xml:space="preserve">hông có sự khác biệt có ý nghĩa </w:t>
      </w:r>
      <w:r w:rsidR="000050EA" w:rsidRPr="00D246B8">
        <w:rPr>
          <w:sz w:val="28"/>
          <w:szCs w:val="28"/>
          <w:lang w:val="vi-VN"/>
        </w:rPr>
        <w:t>thống kê</w:t>
      </w:r>
      <w:r w:rsidR="005F1682" w:rsidRPr="00497CD3">
        <w:rPr>
          <w:sz w:val="28"/>
          <w:szCs w:val="28"/>
          <w:lang w:val="vi-VN"/>
        </w:rPr>
        <w:t xml:space="preserve"> </w:t>
      </w:r>
      <w:r w:rsidR="00937F9C" w:rsidRPr="00D246B8">
        <w:rPr>
          <w:sz w:val="28"/>
          <w:szCs w:val="28"/>
          <w:lang w:val="vi-VN"/>
        </w:rPr>
        <w:t>(p</w:t>
      </w:r>
      <w:r w:rsidR="008322D5">
        <w:rPr>
          <w:sz w:val="28"/>
          <w:szCs w:val="28"/>
          <w:lang w:val="vi-VN"/>
        </w:rPr>
        <w:t xml:space="preserve"> </w:t>
      </w:r>
      <w:r w:rsidR="00937F9C" w:rsidRPr="00D246B8">
        <w:rPr>
          <w:sz w:val="28"/>
          <w:szCs w:val="28"/>
          <w:lang w:val="vi-VN"/>
        </w:rPr>
        <w:t>&gt;</w:t>
      </w:r>
      <w:r w:rsidR="00AD7919">
        <w:rPr>
          <w:sz w:val="28"/>
          <w:szCs w:val="28"/>
          <w:lang w:val="vi-VN"/>
        </w:rPr>
        <w:t xml:space="preserve"> </w:t>
      </w:r>
      <w:r w:rsidR="00937F9C" w:rsidRPr="00D246B8">
        <w:rPr>
          <w:sz w:val="28"/>
          <w:szCs w:val="28"/>
          <w:lang w:val="vi-VN"/>
        </w:rPr>
        <w:t xml:space="preserve">0,05) về </w:t>
      </w:r>
      <w:r>
        <w:rPr>
          <w:sz w:val="28"/>
          <w:szCs w:val="28"/>
          <w:lang w:val="vi-VN"/>
        </w:rPr>
        <w:t>nồng độ</w:t>
      </w:r>
      <w:r w:rsidR="00937F9C" w:rsidRPr="00D246B8">
        <w:rPr>
          <w:sz w:val="28"/>
          <w:szCs w:val="28"/>
          <w:lang w:val="vi-VN"/>
        </w:rPr>
        <w:t xml:space="preserve"> </w:t>
      </w:r>
      <w:r w:rsidR="007458F8" w:rsidRPr="00D246B8">
        <w:rPr>
          <w:sz w:val="28"/>
          <w:szCs w:val="28"/>
          <w:lang w:val="vi-VN"/>
        </w:rPr>
        <w:t>IgA</w:t>
      </w:r>
      <w:r w:rsidR="00937F9C" w:rsidRPr="00D246B8">
        <w:rPr>
          <w:sz w:val="28"/>
          <w:szCs w:val="28"/>
          <w:lang w:val="vi-VN"/>
        </w:rPr>
        <w:t xml:space="preserve"> trong máu chuột cống trắng</w:t>
      </w:r>
      <w:r w:rsidR="000704D8">
        <w:rPr>
          <w:sz w:val="28"/>
          <w:szCs w:val="28"/>
          <w:lang w:val="vi-VN"/>
        </w:rPr>
        <w:t xml:space="preserve"> </w:t>
      </w:r>
      <w:r w:rsidR="00937F9C" w:rsidRPr="00D246B8">
        <w:rPr>
          <w:sz w:val="28"/>
          <w:szCs w:val="28"/>
          <w:lang w:val="vi-VN"/>
        </w:rPr>
        <w:t>giữa l</w:t>
      </w:r>
      <w:r w:rsidR="006A1F6D" w:rsidRPr="00D246B8">
        <w:rPr>
          <w:sz w:val="28"/>
          <w:szCs w:val="28"/>
          <w:lang w:val="vi-VN"/>
        </w:rPr>
        <w:t>ô</w:t>
      </w:r>
      <w:r w:rsidR="005F1682" w:rsidRPr="00D246B8">
        <w:rPr>
          <w:sz w:val="28"/>
          <w:szCs w:val="28"/>
          <w:lang w:val="vi-VN"/>
        </w:rPr>
        <w:t xml:space="preserve"> </w:t>
      </w:r>
      <w:r w:rsidR="006A1F6D" w:rsidRPr="00D246B8">
        <w:rPr>
          <w:sz w:val="28"/>
          <w:szCs w:val="28"/>
          <w:lang w:val="vi-VN"/>
        </w:rPr>
        <w:t>LabMix liều 1</w:t>
      </w:r>
      <w:r w:rsidR="00937F9C" w:rsidRPr="00D246B8">
        <w:rPr>
          <w:sz w:val="28"/>
          <w:szCs w:val="28"/>
          <w:lang w:val="vi-VN"/>
        </w:rPr>
        <w:t xml:space="preserve"> và</w:t>
      </w:r>
      <w:r w:rsidR="006A1F6D" w:rsidRPr="00D246B8">
        <w:rPr>
          <w:sz w:val="28"/>
          <w:szCs w:val="28"/>
          <w:lang w:val="vi-VN"/>
        </w:rPr>
        <w:t xml:space="preserve"> liều 2</w:t>
      </w:r>
      <w:r w:rsidR="00DE182A">
        <w:rPr>
          <w:sz w:val="28"/>
          <w:szCs w:val="28"/>
          <w:lang w:val="vi-VN"/>
        </w:rPr>
        <w:t xml:space="preserve">, giữa </w:t>
      </w:r>
      <w:r w:rsidR="00DE182A" w:rsidRPr="00D246B8">
        <w:rPr>
          <w:sz w:val="28"/>
          <w:szCs w:val="28"/>
          <w:lang w:val="vi-VN"/>
        </w:rPr>
        <w:t>lô BaciMix liều 1 và liều 2</w:t>
      </w:r>
      <w:r w:rsidR="00AF6EB3">
        <w:rPr>
          <w:sz w:val="28"/>
          <w:szCs w:val="28"/>
          <w:lang w:val="vi-VN"/>
        </w:rPr>
        <w:t>.</w:t>
      </w:r>
    </w:p>
    <w:p w:rsidR="00847063" w:rsidRPr="00D246B8" w:rsidRDefault="00333C2A" w:rsidP="00955586">
      <w:pPr>
        <w:spacing w:line="360" w:lineRule="auto"/>
        <w:ind w:firstLine="720"/>
        <w:jc w:val="both"/>
        <w:rPr>
          <w:sz w:val="28"/>
          <w:szCs w:val="28"/>
          <w:lang w:val="vi-VN"/>
        </w:rPr>
      </w:pPr>
      <w:r w:rsidRPr="00D246B8">
        <w:rPr>
          <w:sz w:val="28"/>
          <w:szCs w:val="28"/>
          <w:lang w:val="vi-VN"/>
        </w:rPr>
        <w:lastRenderedPageBreak/>
        <w:t>Tác dụng của chế phẩm LabMix và chế</w:t>
      </w:r>
      <w:r>
        <w:rPr>
          <w:sz w:val="28"/>
          <w:szCs w:val="28"/>
          <w:lang w:val="vi-VN"/>
        </w:rPr>
        <w:t xml:space="preserve"> phẩm </w:t>
      </w:r>
      <w:r w:rsidRPr="00D246B8">
        <w:rPr>
          <w:sz w:val="28"/>
          <w:szCs w:val="28"/>
          <w:lang w:val="vi-VN"/>
        </w:rPr>
        <w:t xml:space="preserve">BaciMix </w:t>
      </w:r>
      <w:r w:rsidR="00E538D6">
        <w:rPr>
          <w:sz w:val="28"/>
          <w:szCs w:val="28"/>
          <w:lang w:val="vi-VN"/>
        </w:rPr>
        <w:t xml:space="preserve">ở cả </w:t>
      </w:r>
      <w:r>
        <w:rPr>
          <w:sz w:val="28"/>
          <w:szCs w:val="28"/>
          <w:lang w:val="vi-VN"/>
        </w:rPr>
        <w:t>2</w:t>
      </w:r>
      <w:r w:rsidR="00E538D6">
        <w:rPr>
          <w:sz w:val="28"/>
          <w:szCs w:val="28"/>
          <w:lang w:val="vi-VN"/>
        </w:rPr>
        <w:t xml:space="preserve"> liều</w:t>
      </w:r>
      <w:r w:rsidRPr="00D246B8">
        <w:rPr>
          <w:sz w:val="28"/>
          <w:szCs w:val="28"/>
          <w:lang w:val="vi-VN"/>
        </w:rPr>
        <w:t xml:space="preserve"> lên</w:t>
      </w:r>
      <w:r>
        <w:rPr>
          <w:sz w:val="28"/>
          <w:szCs w:val="28"/>
          <w:lang w:val="vi-VN"/>
        </w:rPr>
        <w:t xml:space="preserve"> </w:t>
      </w:r>
      <w:r w:rsidR="004D3C97">
        <w:rPr>
          <w:sz w:val="28"/>
          <w:szCs w:val="28"/>
          <w:lang w:val="vi-VN"/>
        </w:rPr>
        <w:t>nồng độ</w:t>
      </w:r>
      <w:r w:rsidR="007458F8" w:rsidRPr="00D246B8">
        <w:rPr>
          <w:sz w:val="28"/>
          <w:szCs w:val="28"/>
          <w:lang w:val="vi-VN"/>
        </w:rPr>
        <w:t xml:space="preserve"> IgA trong niêm mạc ruột chuột cống trắng </w:t>
      </w:r>
      <w:r w:rsidR="00E559D9" w:rsidRPr="00D246B8">
        <w:rPr>
          <w:sz w:val="28"/>
          <w:szCs w:val="28"/>
          <w:lang w:val="vi-VN"/>
        </w:rPr>
        <w:t>sau</w:t>
      </w:r>
      <w:r w:rsidR="007458F8" w:rsidRPr="00D246B8">
        <w:rPr>
          <w:sz w:val="28"/>
          <w:szCs w:val="28"/>
          <w:lang w:val="vi-VN"/>
        </w:rPr>
        <w:t xml:space="preserve"> 28 ngày sử dụng </w:t>
      </w:r>
      <w:r w:rsidR="00B81E8D" w:rsidRPr="00D246B8">
        <w:rPr>
          <w:sz w:val="28"/>
          <w:szCs w:val="28"/>
          <w:lang w:val="vi-VN"/>
        </w:rPr>
        <w:t>chế</w:t>
      </w:r>
      <w:r w:rsidR="00B81E8D">
        <w:rPr>
          <w:sz w:val="28"/>
          <w:szCs w:val="28"/>
          <w:lang w:val="vi-VN"/>
        </w:rPr>
        <w:t xml:space="preserve"> phẩm </w:t>
      </w:r>
      <w:r w:rsidR="007458F8" w:rsidRPr="00D246B8">
        <w:rPr>
          <w:sz w:val="28"/>
          <w:szCs w:val="28"/>
          <w:lang w:val="vi-VN"/>
        </w:rPr>
        <w:t xml:space="preserve">được thể hiện trong </w:t>
      </w:r>
      <w:r w:rsidR="00E538D6">
        <w:rPr>
          <w:sz w:val="28"/>
          <w:szCs w:val="28"/>
          <w:lang w:val="vi-VN"/>
        </w:rPr>
        <w:t>B</w:t>
      </w:r>
      <w:r w:rsidR="007458F8" w:rsidRPr="00D246B8">
        <w:rPr>
          <w:sz w:val="28"/>
          <w:szCs w:val="28"/>
          <w:lang w:val="vi-VN"/>
        </w:rPr>
        <w:t>ảng 3.</w:t>
      </w:r>
      <w:r w:rsidR="005D3B06">
        <w:rPr>
          <w:sz w:val="28"/>
          <w:szCs w:val="28"/>
          <w:lang w:val="vi-VN"/>
        </w:rPr>
        <w:t>1</w:t>
      </w:r>
      <w:r w:rsidR="00DE182A">
        <w:rPr>
          <w:sz w:val="28"/>
          <w:szCs w:val="28"/>
          <w:lang w:val="vi-VN"/>
        </w:rPr>
        <w:t>6</w:t>
      </w:r>
      <w:r w:rsidR="007458F8" w:rsidRPr="00D246B8">
        <w:rPr>
          <w:sz w:val="28"/>
          <w:szCs w:val="28"/>
          <w:lang w:val="vi-VN"/>
        </w:rPr>
        <w:t>.</w:t>
      </w:r>
      <w:r w:rsidR="00FC4FC8">
        <w:rPr>
          <w:sz w:val="28"/>
          <w:szCs w:val="28"/>
          <w:lang w:val="vi-VN"/>
        </w:rPr>
        <w:t xml:space="preserve"> </w:t>
      </w:r>
    </w:p>
    <w:p w:rsidR="007458F8" w:rsidRPr="00D246B8" w:rsidRDefault="007458F8" w:rsidP="00495762">
      <w:pPr>
        <w:pStyle w:val="abang"/>
        <w:spacing w:after="120"/>
        <w:jc w:val="both"/>
      </w:pPr>
      <w:bookmarkStart w:id="1185" w:name="_Toc139232267"/>
      <w:bookmarkStart w:id="1186" w:name="_Toc139234755"/>
      <w:bookmarkStart w:id="1187" w:name="_Toc139235617"/>
      <w:bookmarkStart w:id="1188" w:name="_Toc140421902"/>
      <w:bookmarkStart w:id="1189" w:name="_Toc144477221"/>
      <w:bookmarkStart w:id="1190" w:name="_Toc145962219"/>
      <w:bookmarkStart w:id="1191" w:name="_Toc145962460"/>
      <w:bookmarkStart w:id="1192" w:name="_Toc145962789"/>
      <w:bookmarkStart w:id="1193" w:name="_Toc150168233"/>
      <w:bookmarkStart w:id="1194" w:name="_Toc155709776"/>
      <w:bookmarkStart w:id="1195" w:name="_Toc155710532"/>
      <w:r w:rsidRPr="00D246B8">
        <w:t>Bảng 3.</w:t>
      </w:r>
      <w:r w:rsidR="005D3B06" w:rsidRPr="00955586">
        <w:t>1</w:t>
      </w:r>
      <w:r w:rsidR="00DE182A">
        <w:t>6</w:t>
      </w:r>
      <w:r w:rsidRPr="00D246B8">
        <w:t>.</w:t>
      </w:r>
      <w:r w:rsidR="00495762">
        <w:t xml:space="preserve"> </w:t>
      </w:r>
      <w:r w:rsidR="004D3C97">
        <w:t>Nồng độ</w:t>
      </w:r>
      <w:r w:rsidRPr="00D246B8">
        <w:t xml:space="preserve"> IgA</w:t>
      </w:r>
      <w:r w:rsidR="00495762">
        <w:t xml:space="preserve"> </w:t>
      </w:r>
      <w:r w:rsidRPr="00D246B8">
        <w:t xml:space="preserve">niêm mạc ruột chuột </w:t>
      </w:r>
      <w:bookmarkEnd w:id="1185"/>
      <w:bookmarkEnd w:id="1186"/>
      <w:bookmarkEnd w:id="1187"/>
      <w:bookmarkEnd w:id="1188"/>
      <w:bookmarkEnd w:id="1189"/>
      <w:bookmarkEnd w:id="1190"/>
      <w:bookmarkEnd w:id="1191"/>
      <w:bookmarkEnd w:id="1192"/>
      <w:bookmarkEnd w:id="1193"/>
      <w:r w:rsidR="00ED663F">
        <w:t xml:space="preserve">sau 28 ngày </w:t>
      </w:r>
      <w:r w:rsidR="00495762">
        <w:t>thử nghiệm</w:t>
      </w:r>
      <w:bookmarkEnd w:id="1194"/>
      <w:bookmarkEnd w:id="1195"/>
    </w:p>
    <w:tbl>
      <w:tblPr>
        <w:tblW w:w="8784" w:type="dxa"/>
        <w:jc w:val="center"/>
        <w:tblLook w:val="04A0" w:firstRow="1" w:lastRow="0" w:firstColumn="1" w:lastColumn="0" w:noHBand="0" w:noVBand="1"/>
      </w:tblPr>
      <w:tblGrid>
        <w:gridCol w:w="1980"/>
        <w:gridCol w:w="2841"/>
        <w:gridCol w:w="2262"/>
        <w:gridCol w:w="1701"/>
      </w:tblGrid>
      <w:tr w:rsidR="00B00E46" w:rsidRPr="00FB3B04" w:rsidTr="00B00E46">
        <w:trPr>
          <w:trHeight w:val="320"/>
          <w:jc w:val="center"/>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0E46" w:rsidRPr="00FB3B04" w:rsidRDefault="00B00E46" w:rsidP="00847063">
            <w:pPr>
              <w:spacing w:line="336" w:lineRule="auto"/>
              <w:jc w:val="center"/>
              <w:rPr>
                <w:color w:val="000000"/>
                <w:sz w:val="28"/>
                <w:szCs w:val="28"/>
              </w:rPr>
            </w:pPr>
            <w:r w:rsidRPr="00FB3B04">
              <w:rPr>
                <w:color w:val="000000"/>
                <w:sz w:val="28"/>
                <w:szCs w:val="28"/>
              </w:rPr>
              <w:t xml:space="preserve">Lô </w:t>
            </w:r>
            <w:proofErr w:type="spellStart"/>
            <w:r w:rsidRPr="00FB3B04">
              <w:rPr>
                <w:color w:val="000000"/>
                <w:sz w:val="28"/>
                <w:szCs w:val="28"/>
              </w:rPr>
              <w:t>nghiên</w:t>
            </w:r>
            <w:proofErr w:type="spellEnd"/>
            <w:r w:rsidRPr="00FB3B04">
              <w:rPr>
                <w:color w:val="000000"/>
                <w:sz w:val="28"/>
                <w:szCs w:val="28"/>
              </w:rPr>
              <w:t xml:space="preserve"> </w:t>
            </w:r>
            <w:proofErr w:type="spellStart"/>
            <w:r w:rsidRPr="00FB3B04">
              <w:rPr>
                <w:color w:val="000000"/>
                <w:sz w:val="28"/>
                <w:szCs w:val="28"/>
              </w:rPr>
              <w:t>cứu</w:t>
            </w:r>
            <w:proofErr w:type="spellEnd"/>
          </w:p>
        </w:tc>
        <w:tc>
          <w:tcPr>
            <w:tcW w:w="2841" w:type="dxa"/>
            <w:tcBorders>
              <w:top w:val="single" w:sz="4" w:space="0" w:color="auto"/>
              <w:left w:val="nil"/>
              <w:bottom w:val="single" w:sz="4" w:space="0" w:color="auto"/>
              <w:right w:val="single" w:sz="4" w:space="0" w:color="auto"/>
            </w:tcBorders>
            <w:shd w:val="clear" w:color="auto" w:fill="auto"/>
            <w:noWrap/>
            <w:vAlign w:val="center"/>
            <w:hideMark/>
          </w:tcPr>
          <w:p w:rsidR="00B00E46" w:rsidRPr="00B00E46" w:rsidRDefault="00B00E46" w:rsidP="00847063">
            <w:pPr>
              <w:spacing w:line="336" w:lineRule="auto"/>
              <w:jc w:val="center"/>
              <w:rPr>
                <w:color w:val="000000"/>
                <w:sz w:val="28"/>
                <w:szCs w:val="28"/>
                <w:lang w:val="vi-VN"/>
              </w:rPr>
            </w:pPr>
            <w:r>
              <w:rPr>
                <w:sz w:val="28"/>
                <w:szCs w:val="28"/>
              </w:rPr>
              <w:t xml:space="preserve">IgA </w:t>
            </w:r>
            <w:proofErr w:type="spellStart"/>
            <w:r>
              <w:rPr>
                <w:sz w:val="28"/>
                <w:szCs w:val="28"/>
              </w:rPr>
              <w:t>ruột</w:t>
            </w:r>
            <w:proofErr w:type="spellEnd"/>
            <w:r>
              <w:rPr>
                <w:sz w:val="28"/>
                <w:szCs w:val="28"/>
                <w:lang w:val="vi-VN"/>
              </w:rPr>
              <w:t xml:space="preserve"> </w:t>
            </w:r>
            <w:r>
              <w:rPr>
                <w:color w:val="000000"/>
                <w:sz w:val="28"/>
                <w:szCs w:val="28"/>
              </w:rPr>
              <w:t>(ng/m</w:t>
            </w:r>
            <w:r>
              <w:rPr>
                <w:color w:val="000000"/>
                <w:sz w:val="28"/>
                <w:szCs w:val="28"/>
                <w:lang w:val="vi-VN"/>
              </w:rPr>
              <w:t>l</w:t>
            </w:r>
            <w:r>
              <w:rPr>
                <w:color w:val="000000"/>
                <w:sz w:val="28"/>
                <w:szCs w:val="28"/>
              </w:rPr>
              <w:t>)</w:t>
            </w:r>
            <w:r>
              <w:rPr>
                <w:color w:val="000000"/>
                <w:sz w:val="28"/>
                <w:szCs w:val="28"/>
                <w:lang w:val="vi-VN"/>
              </w:rPr>
              <w:t>, n=8</w:t>
            </w:r>
          </w:p>
          <w:p w:rsidR="00B00E46" w:rsidRPr="00FB3B04" w:rsidRDefault="00B00E46" w:rsidP="00847063">
            <w:pPr>
              <w:spacing w:line="336" w:lineRule="auto"/>
              <w:jc w:val="center"/>
              <w:rPr>
                <w:color w:val="000000"/>
                <w:sz w:val="28"/>
                <w:szCs w:val="28"/>
              </w:rPr>
            </w:pPr>
            <w:r>
              <w:rPr>
                <w:sz w:val="28"/>
                <w:szCs w:val="28"/>
                <w:lang w:val="vi-VN"/>
              </w:rPr>
              <w:t>Trung vị (25%-75%</w:t>
            </w:r>
            <w:r>
              <w:rPr>
                <w:color w:val="000000"/>
                <w:sz w:val="28"/>
                <w:szCs w:val="28"/>
                <w:lang w:val="vi-VN"/>
              </w:rPr>
              <w:t>)</w:t>
            </w:r>
          </w:p>
        </w:tc>
        <w:tc>
          <w:tcPr>
            <w:tcW w:w="2262" w:type="dxa"/>
            <w:tcBorders>
              <w:top w:val="single" w:sz="4" w:space="0" w:color="auto"/>
              <w:left w:val="nil"/>
              <w:bottom w:val="single" w:sz="4" w:space="0" w:color="auto"/>
              <w:right w:val="single" w:sz="4" w:space="0" w:color="auto"/>
            </w:tcBorders>
            <w:shd w:val="clear" w:color="auto" w:fill="auto"/>
            <w:noWrap/>
            <w:vAlign w:val="center"/>
            <w:hideMark/>
          </w:tcPr>
          <w:p w:rsidR="00B00E46" w:rsidRPr="00E030B4" w:rsidRDefault="00B00E46" w:rsidP="00847063">
            <w:pPr>
              <w:spacing w:line="336" w:lineRule="auto"/>
              <w:jc w:val="center"/>
              <w:rPr>
                <w:color w:val="000000"/>
                <w:sz w:val="28"/>
                <w:szCs w:val="28"/>
                <w:lang w:val="vi-VN"/>
              </w:rPr>
            </w:pPr>
            <w:proofErr w:type="spellStart"/>
            <w:r>
              <w:rPr>
                <w:color w:val="000000"/>
                <w:sz w:val="28"/>
                <w:szCs w:val="28"/>
              </w:rPr>
              <w:t>Tăng</w:t>
            </w:r>
            <w:proofErr w:type="spellEnd"/>
            <w:r w:rsidRPr="00FB3B04">
              <w:rPr>
                <w:color w:val="000000"/>
                <w:sz w:val="28"/>
                <w:szCs w:val="28"/>
              </w:rPr>
              <w:t xml:space="preserve"> so </w:t>
            </w:r>
            <w:proofErr w:type="spellStart"/>
            <w:r w:rsidRPr="00FB3B04">
              <w:rPr>
                <w:color w:val="000000"/>
                <w:sz w:val="28"/>
                <w:szCs w:val="28"/>
              </w:rPr>
              <w:t>với</w:t>
            </w:r>
            <w:proofErr w:type="spellEnd"/>
            <w:r w:rsidRPr="00FB3B04">
              <w:rPr>
                <w:color w:val="000000"/>
                <w:sz w:val="28"/>
                <w:szCs w:val="28"/>
              </w:rPr>
              <w:t xml:space="preserve"> </w:t>
            </w:r>
            <w:proofErr w:type="spellStart"/>
            <w:r w:rsidRPr="00FB3B04">
              <w:rPr>
                <w:color w:val="000000"/>
                <w:sz w:val="28"/>
                <w:szCs w:val="28"/>
              </w:rPr>
              <w:t>chứng</w:t>
            </w:r>
            <w:proofErr w:type="spellEnd"/>
            <w:r w:rsidRPr="00FB3B04">
              <w:rPr>
                <w:color w:val="000000"/>
                <w:sz w:val="28"/>
                <w:szCs w:val="28"/>
              </w:rPr>
              <w:t xml:space="preserve"> </w:t>
            </w:r>
            <w:proofErr w:type="spellStart"/>
            <w:r w:rsidRPr="00FB3B04">
              <w:rPr>
                <w:color w:val="000000"/>
                <w:sz w:val="28"/>
                <w:szCs w:val="28"/>
              </w:rPr>
              <w:t>sinh</w:t>
            </w:r>
            <w:proofErr w:type="spellEnd"/>
            <w:r w:rsidRPr="00FB3B04">
              <w:rPr>
                <w:color w:val="000000"/>
                <w:sz w:val="28"/>
                <w:szCs w:val="28"/>
              </w:rPr>
              <w:t xml:space="preserve"> </w:t>
            </w:r>
            <w:proofErr w:type="spellStart"/>
            <w:r w:rsidRPr="00FB3B04">
              <w:rPr>
                <w:color w:val="000000"/>
                <w:sz w:val="28"/>
                <w:szCs w:val="28"/>
              </w:rPr>
              <w:t>lý</w:t>
            </w:r>
            <w:proofErr w:type="spellEnd"/>
            <w:r>
              <w:rPr>
                <w:color w:val="000000"/>
                <w:sz w:val="28"/>
                <w:szCs w:val="28"/>
                <w:lang w:val="vi-VN"/>
              </w:rPr>
              <w:t xml:space="preserve"> (%)</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B00E46" w:rsidRDefault="00B00E46" w:rsidP="00847063">
            <w:pPr>
              <w:spacing w:line="336" w:lineRule="auto"/>
              <w:jc w:val="center"/>
              <w:rPr>
                <w:color w:val="000000"/>
                <w:sz w:val="28"/>
                <w:szCs w:val="28"/>
              </w:rPr>
            </w:pPr>
            <w:r w:rsidRPr="00FB3B04">
              <w:rPr>
                <w:color w:val="000000"/>
                <w:sz w:val="28"/>
                <w:szCs w:val="28"/>
              </w:rPr>
              <w:t>p</w:t>
            </w:r>
          </w:p>
          <w:p w:rsidR="00B00E46" w:rsidRPr="00FB3B04" w:rsidRDefault="00B00E46" w:rsidP="00847063">
            <w:pPr>
              <w:spacing w:line="336" w:lineRule="auto"/>
              <w:jc w:val="center"/>
              <w:rPr>
                <w:color w:val="000000"/>
                <w:sz w:val="28"/>
                <w:szCs w:val="28"/>
              </w:rPr>
            </w:pPr>
          </w:p>
        </w:tc>
      </w:tr>
      <w:tr w:rsidR="00B00E46" w:rsidRPr="00FB3B04" w:rsidTr="00B00E46">
        <w:trPr>
          <w:trHeight w:val="688"/>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rsidR="00B00E46" w:rsidRPr="00FB3B04" w:rsidRDefault="00B00E46" w:rsidP="00847063">
            <w:pPr>
              <w:spacing w:line="336" w:lineRule="auto"/>
              <w:jc w:val="center"/>
              <w:rPr>
                <w:color w:val="000000"/>
                <w:sz w:val="28"/>
                <w:szCs w:val="28"/>
              </w:rPr>
            </w:pPr>
            <w:proofErr w:type="spellStart"/>
            <w:r>
              <w:rPr>
                <w:color w:val="000000"/>
                <w:sz w:val="28"/>
                <w:szCs w:val="28"/>
              </w:rPr>
              <w:t>C</w:t>
            </w:r>
            <w:r w:rsidRPr="00FB3B04">
              <w:rPr>
                <w:color w:val="000000"/>
                <w:sz w:val="28"/>
                <w:szCs w:val="28"/>
              </w:rPr>
              <w:t>hứng</w:t>
            </w:r>
            <w:proofErr w:type="spellEnd"/>
            <w:r w:rsidRPr="00FB3B04">
              <w:rPr>
                <w:color w:val="000000"/>
                <w:sz w:val="28"/>
                <w:szCs w:val="28"/>
              </w:rPr>
              <w:t xml:space="preserve"> </w:t>
            </w:r>
            <w:proofErr w:type="spellStart"/>
            <w:r w:rsidRPr="00FB3B04">
              <w:rPr>
                <w:color w:val="000000"/>
                <w:sz w:val="28"/>
                <w:szCs w:val="28"/>
              </w:rPr>
              <w:t>sinh</w:t>
            </w:r>
            <w:proofErr w:type="spellEnd"/>
            <w:r w:rsidRPr="00FB3B04">
              <w:rPr>
                <w:color w:val="000000"/>
                <w:sz w:val="28"/>
                <w:szCs w:val="28"/>
              </w:rPr>
              <w:t xml:space="preserve"> </w:t>
            </w:r>
            <w:proofErr w:type="spellStart"/>
            <w:r w:rsidRPr="00FB3B04">
              <w:rPr>
                <w:color w:val="000000"/>
                <w:sz w:val="28"/>
                <w:szCs w:val="28"/>
              </w:rPr>
              <w:t>lý</w:t>
            </w:r>
            <w:proofErr w:type="spellEnd"/>
            <w:r w:rsidRPr="00FB3B04">
              <w:rPr>
                <w:color w:val="000000"/>
                <w:sz w:val="28"/>
                <w:szCs w:val="28"/>
              </w:rPr>
              <w:t xml:space="preserve"> (1)</w:t>
            </w:r>
          </w:p>
        </w:tc>
        <w:tc>
          <w:tcPr>
            <w:tcW w:w="2841" w:type="dxa"/>
            <w:tcBorders>
              <w:top w:val="nil"/>
              <w:left w:val="nil"/>
              <w:bottom w:val="single" w:sz="4" w:space="0" w:color="auto"/>
              <w:right w:val="single" w:sz="4" w:space="0" w:color="auto"/>
            </w:tcBorders>
            <w:shd w:val="clear" w:color="auto" w:fill="auto"/>
            <w:vAlign w:val="center"/>
            <w:hideMark/>
          </w:tcPr>
          <w:p w:rsidR="00B00E46" w:rsidRDefault="00B00E46" w:rsidP="00847063">
            <w:pPr>
              <w:spacing w:line="336" w:lineRule="auto"/>
              <w:jc w:val="center"/>
              <w:rPr>
                <w:color w:val="000000"/>
                <w:sz w:val="28"/>
                <w:szCs w:val="28"/>
                <w:lang w:val="vi-VN"/>
              </w:rPr>
            </w:pPr>
            <w:r>
              <w:rPr>
                <w:color w:val="000000"/>
                <w:sz w:val="28"/>
                <w:szCs w:val="28"/>
                <w:lang w:val="vi-VN"/>
              </w:rPr>
              <w:t>0,11</w:t>
            </w:r>
          </w:p>
          <w:p w:rsidR="00B00E46" w:rsidRPr="00B00E46" w:rsidRDefault="00B00E46" w:rsidP="00847063">
            <w:pPr>
              <w:spacing w:line="336" w:lineRule="auto"/>
              <w:jc w:val="center"/>
              <w:rPr>
                <w:color w:val="000000"/>
                <w:sz w:val="28"/>
                <w:szCs w:val="28"/>
                <w:lang w:val="vi-VN"/>
              </w:rPr>
            </w:pPr>
            <w:r>
              <w:rPr>
                <w:color w:val="000000"/>
                <w:sz w:val="28"/>
                <w:szCs w:val="28"/>
                <w:lang w:val="vi-VN"/>
              </w:rPr>
              <w:t>(0,1 – 0,12)</w:t>
            </w:r>
          </w:p>
        </w:tc>
        <w:tc>
          <w:tcPr>
            <w:tcW w:w="2262" w:type="dxa"/>
            <w:tcBorders>
              <w:top w:val="nil"/>
              <w:left w:val="nil"/>
              <w:bottom w:val="single" w:sz="4" w:space="0" w:color="auto"/>
              <w:right w:val="single" w:sz="4" w:space="0" w:color="auto"/>
            </w:tcBorders>
            <w:shd w:val="clear" w:color="auto" w:fill="auto"/>
            <w:noWrap/>
            <w:vAlign w:val="center"/>
            <w:hideMark/>
          </w:tcPr>
          <w:p w:rsidR="00B00E46" w:rsidRPr="00E538D6" w:rsidRDefault="00B00E46" w:rsidP="00847063">
            <w:pPr>
              <w:spacing w:line="336" w:lineRule="auto"/>
              <w:jc w:val="center"/>
              <w:rPr>
                <w:color w:val="000000"/>
                <w:sz w:val="28"/>
                <w:szCs w:val="28"/>
                <w:lang w:val="vi-VN"/>
              </w:rPr>
            </w:pPr>
            <w:r>
              <w:rPr>
                <w:color w:val="000000"/>
                <w:sz w:val="28"/>
                <w:szCs w:val="28"/>
                <w:lang w:val="vi-VN"/>
              </w:rPr>
              <w:t>-</w:t>
            </w:r>
          </w:p>
        </w:tc>
        <w:tc>
          <w:tcPr>
            <w:tcW w:w="1701" w:type="dxa"/>
            <w:vMerge w:val="restart"/>
            <w:tcBorders>
              <w:top w:val="nil"/>
              <w:left w:val="nil"/>
              <w:bottom w:val="nil"/>
              <w:right w:val="single" w:sz="4" w:space="0" w:color="auto"/>
            </w:tcBorders>
            <w:shd w:val="clear" w:color="auto" w:fill="auto"/>
            <w:noWrap/>
            <w:vAlign w:val="center"/>
            <w:hideMark/>
          </w:tcPr>
          <w:p w:rsidR="00B00E46" w:rsidRDefault="00B00E46" w:rsidP="00847063">
            <w:pPr>
              <w:spacing w:line="336" w:lineRule="auto"/>
              <w:jc w:val="center"/>
              <w:rPr>
                <w:color w:val="000000"/>
                <w:sz w:val="28"/>
                <w:szCs w:val="28"/>
              </w:rPr>
            </w:pPr>
          </w:p>
          <w:p w:rsidR="00B00E46" w:rsidRPr="00227116" w:rsidRDefault="00B00E46" w:rsidP="00847063">
            <w:pPr>
              <w:spacing w:line="336" w:lineRule="auto"/>
              <w:rPr>
                <w:color w:val="000000"/>
                <w:sz w:val="28"/>
                <w:szCs w:val="28"/>
                <w:lang w:val="vi-VN"/>
              </w:rPr>
            </w:pPr>
            <w:r>
              <w:rPr>
                <w:color w:val="000000"/>
                <w:sz w:val="28"/>
                <w:szCs w:val="28"/>
              </w:rPr>
              <w:t>p</w:t>
            </w:r>
            <w:r>
              <w:rPr>
                <w:color w:val="000000"/>
                <w:sz w:val="28"/>
                <w:szCs w:val="28"/>
                <w:vertAlign w:val="subscript"/>
              </w:rPr>
              <w:t>1-2</w:t>
            </w:r>
            <w:r>
              <w:rPr>
                <w:color w:val="000000"/>
                <w:sz w:val="28"/>
                <w:szCs w:val="28"/>
                <w:vertAlign w:val="subscript"/>
                <w:lang w:val="vi-VN"/>
              </w:rPr>
              <w:t>,3,4,5</w:t>
            </w:r>
            <w:r>
              <w:rPr>
                <w:color w:val="000000"/>
                <w:sz w:val="28"/>
                <w:szCs w:val="28"/>
              </w:rPr>
              <w:t>&lt;0,0</w:t>
            </w:r>
            <w:r>
              <w:rPr>
                <w:color w:val="000000"/>
                <w:sz w:val="28"/>
                <w:szCs w:val="28"/>
                <w:lang w:val="vi-VN"/>
              </w:rPr>
              <w:t>5</w:t>
            </w:r>
          </w:p>
          <w:p w:rsidR="00B00E46" w:rsidRDefault="00B00E46" w:rsidP="00847063">
            <w:pPr>
              <w:spacing w:line="336" w:lineRule="auto"/>
              <w:rPr>
                <w:color w:val="000000"/>
                <w:sz w:val="28"/>
                <w:szCs w:val="28"/>
                <w:lang w:val="vi-VN"/>
              </w:rPr>
            </w:pPr>
            <w:r>
              <w:rPr>
                <w:color w:val="000000"/>
                <w:sz w:val="28"/>
                <w:szCs w:val="28"/>
              </w:rPr>
              <w:t>p</w:t>
            </w:r>
            <w:r>
              <w:rPr>
                <w:color w:val="000000"/>
                <w:sz w:val="28"/>
                <w:szCs w:val="28"/>
                <w:vertAlign w:val="subscript"/>
              </w:rPr>
              <w:t>2-3</w:t>
            </w:r>
            <w:r>
              <w:rPr>
                <w:color w:val="000000"/>
                <w:sz w:val="28"/>
                <w:szCs w:val="28"/>
                <w:lang w:val="vi-VN"/>
              </w:rPr>
              <w:t xml:space="preserve"> = 0,102</w:t>
            </w:r>
          </w:p>
          <w:p w:rsidR="00B00E46" w:rsidRPr="00792BB1" w:rsidRDefault="00B00E46" w:rsidP="00847063">
            <w:pPr>
              <w:spacing w:line="336" w:lineRule="auto"/>
              <w:rPr>
                <w:color w:val="000000"/>
                <w:sz w:val="28"/>
                <w:szCs w:val="28"/>
                <w:lang w:val="vi-VN"/>
              </w:rPr>
            </w:pPr>
            <w:r>
              <w:rPr>
                <w:color w:val="000000"/>
                <w:sz w:val="28"/>
                <w:szCs w:val="28"/>
              </w:rPr>
              <w:t>p</w:t>
            </w:r>
            <w:r>
              <w:rPr>
                <w:color w:val="000000"/>
                <w:sz w:val="28"/>
                <w:szCs w:val="28"/>
                <w:vertAlign w:val="subscript"/>
                <w:lang w:val="vi-VN"/>
              </w:rPr>
              <w:t>4</w:t>
            </w:r>
            <w:r>
              <w:rPr>
                <w:color w:val="000000"/>
                <w:sz w:val="28"/>
                <w:szCs w:val="28"/>
                <w:vertAlign w:val="subscript"/>
              </w:rPr>
              <w:t>-</w:t>
            </w:r>
            <w:r>
              <w:rPr>
                <w:color w:val="000000"/>
                <w:sz w:val="28"/>
                <w:szCs w:val="28"/>
                <w:vertAlign w:val="subscript"/>
                <w:lang w:val="vi-VN"/>
              </w:rPr>
              <w:t>5</w:t>
            </w:r>
            <w:r>
              <w:rPr>
                <w:color w:val="000000"/>
                <w:sz w:val="28"/>
                <w:szCs w:val="28"/>
                <w:lang w:val="vi-VN"/>
              </w:rPr>
              <w:t xml:space="preserve"> = 0,635</w:t>
            </w:r>
          </w:p>
        </w:tc>
      </w:tr>
      <w:tr w:rsidR="00B00E46" w:rsidRPr="00FB3B04" w:rsidTr="00B00E46">
        <w:trPr>
          <w:trHeight w:val="640"/>
          <w:jc w:val="center"/>
        </w:trPr>
        <w:tc>
          <w:tcPr>
            <w:tcW w:w="1980" w:type="dxa"/>
            <w:tcBorders>
              <w:top w:val="nil"/>
              <w:left w:val="single" w:sz="4" w:space="0" w:color="auto"/>
              <w:bottom w:val="single" w:sz="4" w:space="0" w:color="auto"/>
              <w:right w:val="single" w:sz="4" w:space="0" w:color="auto"/>
            </w:tcBorders>
            <w:shd w:val="clear" w:color="auto" w:fill="auto"/>
            <w:noWrap/>
            <w:vAlign w:val="center"/>
          </w:tcPr>
          <w:p w:rsidR="00B00E46" w:rsidRPr="00FB3B04" w:rsidRDefault="00B00E46" w:rsidP="00847063">
            <w:pPr>
              <w:spacing w:line="336" w:lineRule="auto"/>
              <w:jc w:val="center"/>
              <w:rPr>
                <w:color w:val="000000"/>
                <w:sz w:val="28"/>
                <w:szCs w:val="28"/>
              </w:rPr>
            </w:pPr>
            <w:proofErr w:type="spellStart"/>
            <w:r w:rsidRPr="00FB3B04">
              <w:rPr>
                <w:color w:val="000000"/>
                <w:sz w:val="28"/>
                <w:szCs w:val="28"/>
              </w:rPr>
              <w:t>LabMix</w:t>
            </w:r>
            <w:proofErr w:type="spellEnd"/>
            <w:r>
              <w:rPr>
                <w:color w:val="000000"/>
                <w:sz w:val="28"/>
                <w:szCs w:val="28"/>
              </w:rPr>
              <w:t xml:space="preserve"> </w:t>
            </w:r>
            <w:proofErr w:type="spellStart"/>
            <w:r>
              <w:rPr>
                <w:color w:val="000000"/>
                <w:sz w:val="28"/>
                <w:szCs w:val="28"/>
              </w:rPr>
              <w:t>liều</w:t>
            </w:r>
            <w:proofErr w:type="spellEnd"/>
            <w:r>
              <w:rPr>
                <w:color w:val="000000"/>
                <w:sz w:val="28"/>
                <w:szCs w:val="28"/>
              </w:rPr>
              <w:t xml:space="preserve"> 1 (2</w:t>
            </w:r>
            <w:r w:rsidRPr="00FB3B04">
              <w:rPr>
                <w:color w:val="000000"/>
                <w:sz w:val="28"/>
                <w:szCs w:val="28"/>
              </w:rPr>
              <w:t>)</w:t>
            </w:r>
          </w:p>
        </w:tc>
        <w:tc>
          <w:tcPr>
            <w:tcW w:w="2841" w:type="dxa"/>
            <w:tcBorders>
              <w:top w:val="nil"/>
              <w:left w:val="nil"/>
              <w:bottom w:val="single" w:sz="4" w:space="0" w:color="auto"/>
              <w:right w:val="single" w:sz="4" w:space="0" w:color="auto"/>
            </w:tcBorders>
            <w:shd w:val="clear" w:color="auto" w:fill="auto"/>
            <w:noWrap/>
            <w:vAlign w:val="center"/>
          </w:tcPr>
          <w:p w:rsidR="00B00E46" w:rsidRDefault="00B00E46" w:rsidP="00847063">
            <w:pPr>
              <w:spacing w:line="336" w:lineRule="auto"/>
              <w:jc w:val="center"/>
              <w:rPr>
                <w:color w:val="000000"/>
                <w:sz w:val="28"/>
                <w:szCs w:val="28"/>
                <w:lang w:val="vi-VN"/>
              </w:rPr>
            </w:pPr>
            <w:r>
              <w:rPr>
                <w:color w:val="000000"/>
                <w:sz w:val="28"/>
                <w:szCs w:val="28"/>
                <w:lang w:val="vi-VN"/>
              </w:rPr>
              <w:t>0,33</w:t>
            </w:r>
          </w:p>
          <w:p w:rsidR="00B00E46" w:rsidRPr="00B00E46" w:rsidRDefault="00B00E46" w:rsidP="00847063">
            <w:pPr>
              <w:spacing w:line="336" w:lineRule="auto"/>
              <w:jc w:val="center"/>
              <w:rPr>
                <w:color w:val="000000"/>
                <w:sz w:val="28"/>
                <w:szCs w:val="28"/>
                <w:lang w:val="vi-VN"/>
              </w:rPr>
            </w:pPr>
            <w:r>
              <w:rPr>
                <w:color w:val="000000"/>
                <w:sz w:val="28"/>
                <w:szCs w:val="28"/>
                <w:lang w:val="vi-VN"/>
              </w:rPr>
              <w:t>(0,31 – 0,35)</w:t>
            </w:r>
          </w:p>
        </w:tc>
        <w:tc>
          <w:tcPr>
            <w:tcW w:w="2262" w:type="dxa"/>
            <w:tcBorders>
              <w:top w:val="nil"/>
              <w:left w:val="nil"/>
              <w:bottom w:val="single" w:sz="4" w:space="0" w:color="auto"/>
              <w:right w:val="single" w:sz="4" w:space="0" w:color="auto"/>
            </w:tcBorders>
            <w:shd w:val="clear" w:color="auto" w:fill="auto"/>
            <w:noWrap/>
            <w:vAlign w:val="center"/>
          </w:tcPr>
          <w:p w:rsidR="00B00E46" w:rsidRPr="00FB3B04" w:rsidRDefault="00B00E46" w:rsidP="00847063">
            <w:pPr>
              <w:spacing w:line="336" w:lineRule="auto"/>
              <w:jc w:val="center"/>
              <w:rPr>
                <w:color w:val="000000"/>
                <w:sz w:val="28"/>
                <w:szCs w:val="28"/>
              </w:rPr>
            </w:pPr>
            <w:r>
              <w:rPr>
                <w:color w:val="000000"/>
                <w:sz w:val="28"/>
                <w:szCs w:val="28"/>
              </w:rPr>
              <w:t>200</w:t>
            </w:r>
          </w:p>
        </w:tc>
        <w:tc>
          <w:tcPr>
            <w:tcW w:w="1701" w:type="dxa"/>
            <w:vMerge/>
            <w:tcBorders>
              <w:left w:val="nil"/>
              <w:bottom w:val="nil"/>
              <w:right w:val="single" w:sz="4" w:space="0" w:color="auto"/>
            </w:tcBorders>
            <w:shd w:val="clear" w:color="auto" w:fill="auto"/>
            <w:noWrap/>
            <w:vAlign w:val="center"/>
            <w:hideMark/>
          </w:tcPr>
          <w:p w:rsidR="00B00E46" w:rsidRPr="00FB3B04" w:rsidRDefault="00B00E46" w:rsidP="00847063">
            <w:pPr>
              <w:spacing w:line="336" w:lineRule="auto"/>
              <w:jc w:val="center"/>
              <w:rPr>
                <w:color w:val="000000"/>
                <w:sz w:val="28"/>
                <w:szCs w:val="28"/>
              </w:rPr>
            </w:pPr>
          </w:p>
        </w:tc>
      </w:tr>
      <w:tr w:rsidR="00B00E46" w:rsidRPr="00FB3B04" w:rsidTr="00B00E46">
        <w:trPr>
          <w:trHeight w:val="673"/>
          <w:jc w:val="center"/>
        </w:trPr>
        <w:tc>
          <w:tcPr>
            <w:tcW w:w="1980" w:type="dxa"/>
            <w:tcBorders>
              <w:top w:val="nil"/>
              <w:left w:val="single" w:sz="4" w:space="0" w:color="auto"/>
              <w:bottom w:val="single" w:sz="4" w:space="0" w:color="auto"/>
              <w:right w:val="single" w:sz="4" w:space="0" w:color="auto"/>
            </w:tcBorders>
            <w:shd w:val="clear" w:color="auto" w:fill="auto"/>
            <w:noWrap/>
            <w:vAlign w:val="center"/>
          </w:tcPr>
          <w:p w:rsidR="00B00E46" w:rsidRPr="00FB3B04" w:rsidRDefault="00B00E46" w:rsidP="00847063">
            <w:pPr>
              <w:spacing w:line="336" w:lineRule="auto"/>
              <w:jc w:val="center"/>
              <w:rPr>
                <w:color w:val="000000"/>
                <w:sz w:val="28"/>
                <w:szCs w:val="28"/>
              </w:rPr>
            </w:pPr>
            <w:proofErr w:type="spellStart"/>
            <w:r>
              <w:rPr>
                <w:color w:val="000000"/>
                <w:sz w:val="28"/>
                <w:szCs w:val="28"/>
              </w:rPr>
              <w:t>LabMix</w:t>
            </w:r>
            <w:proofErr w:type="spellEnd"/>
            <w:r>
              <w:rPr>
                <w:color w:val="000000"/>
                <w:sz w:val="28"/>
                <w:szCs w:val="28"/>
              </w:rPr>
              <w:t xml:space="preserve"> </w:t>
            </w:r>
            <w:proofErr w:type="spellStart"/>
            <w:r>
              <w:rPr>
                <w:color w:val="000000"/>
                <w:sz w:val="28"/>
                <w:szCs w:val="28"/>
              </w:rPr>
              <w:t>liều</w:t>
            </w:r>
            <w:proofErr w:type="spellEnd"/>
            <w:r>
              <w:rPr>
                <w:color w:val="000000"/>
                <w:sz w:val="28"/>
                <w:szCs w:val="28"/>
              </w:rPr>
              <w:t xml:space="preserve"> 2 (3</w:t>
            </w:r>
            <w:r w:rsidRPr="00FB3B04">
              <w:rPr>
                <w:color w:val="000000"/>
                <w:sz w:val="28"/>
                <w:szCs w:val="28"/>
              </w:rPr>
              <w:t>)</w:t>
            </w:r>
          </w:p>
        </w:tc>
        <w:tc>
          <w:tcPr>
            <w:tcW w:w="2841" w:type="dxa"/>
            <w:tcBorders>
              <w:top w:val="nil"/>
              <w:left w:val="nil"/>
              <w:bottom w:val="single" w:sz="4" w:space="0" w:color="auto"/>
              <w:right w:val="single" w:sz="4" w:space="0" w:color="auto"/>
            </w:tcBorders>
            <w:shd w:val="clear" w:color="auto" w:fill="auto"/>
            <w:noWrap/>
            <w:vAlign w:val="center"/>
          </w:tcPr>
          <w:p w:rsidR="00B00E46" w:rsidRDefault="00B00E46" w:rsidP="00847063">
            <w:pPr>
              <w:spacing w:line="336" w:lineRule="auto"/>
              <w:jc w:val="center"/>
              <w:rPr>
                <w:color w:val="000000"/>
                <w:sz w:val="28"/>
                <w:szCs w:val="28"/>
                <w:lang w:val="vi-VN"/>
              </w:rPr>
            </w:pPr>
            <w:r>
              <w:rPr>
                <w:color w:val="000000"/>
                <w:sz w:val="28"/>
                <w:szCs w:val="28"/>
                <w:lang w:val="vi-VN"/>
              </w:rPr>
              <w:t>0,36</w:t>
            </w:r>
          </w:p>
          <w:p w:rsidR="00B00E46" w:rsidRPr="00B00E46" w:rsidRDefault="00B00E46" w:rsidP="00847063">
            <w:pPr>
              <w:spacing w:line="336" w:lineRule="auto"/>
              <w:jc w:val="center"/>
              <w:rPr>
                <w:color w:val="000000"/>
                <w:sz w:val="28"/>
                <w:szCs w:val="28"/>
                <w:lang w:val="vi-VN"/>
              </w:rPr>
            </w:pPr>
            <w:r>
              <w:rPr>
                <w:color w:val="000000"/>
                <w:sz w:val="28"/>
                <w:szCs w:val="28"/>
                <w:lang w:val="vi-VN"/>
              </w:rPr>
              <w:t>(0,33 – 0,39)</w:t>
            </w:r>
          </w:p>
        </w:tc>
        <w:tc>
          <w:tcPr>
            <w:tcW w:w="2262" w:type="dxa"/>
            <w:tcBorders>
              <w:top w:val="nil"/>
              <w:left w:val="nil"/>
              <w:bottom w:val="single" w:sz="4" w:space="0" w:color="auto"/>
              <w:right w:val="single" w:sz="4" w:space="0" w:color="auto"/>
            </w:tcBorders>
            <w:shd w:val="clear" w:color="auto" w:fill="auto"/>
            <w:noWrap/>
            <w:vAlign w:val="center"/>
          </w:tcPr>
          <w:p w:rsidR="00B00E46" w:rsidRPr="00FB3B04" w:rsidRDefault="00B00E46" w:rsidP="00847063">
            <w:pPr>
              <w:spacing w:line="336" w:lineRule="auto"/>
              <w:jc w:val="center"/>
              <w:rPr>
                <w:color w:val="000000"/>
                <w:sz w:val="28"/>
                <w:szCs w:val="28"/>
              </w:rPr>
            </w:pPr>
            <w:r>
              <w:rPr>
                <w:color w:val="000000"/>
                <w:sz w:val="28"/>
                <w:szCs w:val="28"/>
              </w:rPr>
              <w:t>227,27</w:t>
            </w:r>
          </w:p>
        </w:tc>
        <w:tc>
          <w:tcPr>
            <w:tcW w:w="1701" w:type="dxa"/>
            <w:vMerge/>
            <w:tcBorders>
              <w:left w:val="nil"/>
              <w:bottom w:val="nil"/>
              <w:right w:val="single" w:sz="4" w:space="0" w:color="auto"/>
            </w:tcBorders>
            <w:shd w:val="clear" w:color="auto" w:fill="auto"/>
            <w:noWrap/>
            <w:vAlign w:val="center"/>
            <w:hideMark/>
          </w:tcPr>
          <w:p w:rsidR="00B00E46" w:rsidRPr="00FB3B04" w:rsidRDefault="00B00E46" w:rsidP="00847063">
            <w:pPr>
              <w:spacing w:line="336" w:lineRule="auto"/>
              <w:jc w:val="center"/>
              <w:rPr>
                <w:color w:val="000000"/>
                <w:sz w:val="28"/>
                <w:szCs w:val="28"/>
              </w:rPr>
            </w:pPr>
          </w:p>
        </w:tc>
      </w:tr>
      <w:tr w:rsidR="00B00E46" w:rsidRPr="00FB3B04" w:rsidTr="00B00E46">
        <w:trPr>
          <w:trHeight w:val="640"/>
          <w:jc w:val="center"/>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0E46" w:rsidRPr="00FB3B04" w:rsidRDefault="00B00E46" w:rsidP="00847063">
            <w:pPr>
              <w:spacing w:line="336" w:lineRule="auto"/>
              <w:jc w:val="center"/>
              <w:rPr>
                <w:color w:val="000000"/>
                <w:sz w:val="28"/>
                <w:szCs w:val="28"/>
              </w:rPr>
            </w:pPr>
            <w:proofErr w:type="spellStart"/>
            <w:r w:rsidRPr="00FB3B04">
              <w:rPr>
                <w:color w:val="000000"/>
                <w:sz w:val="28"/>
                <w:szCs w:val="28"/>
              </w:rPr>
              <w:t>BaciMix</w:t>
            </w:r>
            <w:proofErr w:type="spellEnd"/>
            <w:r>
              <w:rPr>
                <w:color w:val="000000"/>
                <w:sz w:val="28"/>
                <w:szCs w:val="28"/>
              </w:rPr>
              <w:t xml:space="preserve"> </w:t>
            </w:r>
            <w:proofErr w:type="spellStart"/>
            <w:r>
              <w:rPr>
                <w:color w:val="000000"/>
                <w:sz w:val="28"/>
                <w:szCs w:val="28"/>
              </w:rPr>
              <w:t>liều</w:t>
            </w:r>
            <w:proofErr w:type="spellEnd"/>
            <w:r>
              <w:rPr>
                <w:color w:val="000000"/>
                <w:sz w:val="28"/>
                <w:szCs w:val="28"/>
              </w:rPr>
              <w:t xml:space="preserve"> 1</w:t>
            </w:r>
            <w:r w:rsidRPr="00FB3B04">
              <w:rPr>
                <w:color w:val="000000"/>
                <w:sz w:val="28"/>
                <w:szCs w:val="28"/>
              </w:rPr>
              <w:t xml:space="preserve"> (4)</w:t>
            </w:r>
          </w:p>
        </w:tc>
        <w:tc>
          <w:tcPr>
            <w:tcW w:w="2841" w:type="dxa"/>
            <w:tcBorders>
              <w:top w:val="single" w:sz="4" w:space="0" w:color="auto"/>
              <w:left w:val="nil"/>
              <w:bottom w:val="single" w:sz="4" w:space="0" w:color="auto"/>
              <w:right w:val="single" w:sz="4" w:space="0" w:color="auto"/>
            </w:tcBorders>
            <w:shd w:val="clear" w:color="auto" w:fill="auto"/>
            <w:noWrap/>
            <w:vAlign w:val="center"/>
            <w:hideMark/>
          </w:tcPr>
          <w:p w:rsidR="00B00E46" w:rsidRDefault="00B00E46" w:rsidP="00847063">
            <w:pPr>
              <w:spacing w:line="336" w:lineRule="auto"/>
              <w:jc w:val="center"/>
              <w:rPr>
                <w:color w:val="000000"/>
                <w:sz w:val="28"/>
                <w:szCs w:val="28"/>
                <w:lang w:val="vi-VN"/>
              </w:rPr>
            </w:pPr>
            <w:r>
              <w:rPr>
                <w:color w:val="000000"/>
                <w:sz w:val="28"/>
                <w:szCs w:val="28"/>
                <w:lang w:val="vi-VN"/>
              </w:rPr>
              <w:t>0,35</w:t>
            </w:r>
          </w:p>
          <w:p w:rsidR="00B00E46" w:rsidRPr="00B00E46" w:rsidRDefault="00B00E46" w:rsidP="00847063">
            <w:pPr>
              <w:spacing w:line="336" w:lineRule="auto"/>
              <w:jc w:val="center"/>
              <w:rPr>
                <w:color w:val="000000"/>
                <w:sz w:val="28"/>
                <w:szCs w:val="28"/>
                <w:lang w:val="vi-VN"/>
              </w:rPr>
            </w:pPr>
            <w:r>
              <w:rPr>
                <w:color w:val="000000"/>
                <w:sz w:val="28"/>
                <w:szCs w:val="28"/>
                <w:lang w:val="vi-VN"/>
              </w:rPr>
              <w:t>(0,33 – 0,36)</w:t>
            </w:r>
          </w:p>
        </w:tc>
        <w:tc>
          <w:tcPr>
            <w:tcW w:w="2262" w:type="dxa"/>
            <w:tcBorders>
              <w:top w:val="single" w:sz="4" w:space="0" w:color="auto"/>
              <w:left w:val="nil"/>
              <w:bottom w:val="single" w:sz="4" w:space="0" w:color="auto"/>
              <w:right w:val="single" w:sz="4" w:space="0" w:color="auto"/>
            </w:tcBorders>
            <w:shd w:val="clear" w:color="auto" w:fill="auto"/>
            <w:noWrap/>
            <w:vAlign w:val="center"/>
            <w:hideMark/>
          </w:tcPr>
          <w:p w:rsidR="00B00E46" w:rsidRPr="00FB3B04" w:rsidRDefault="00B00E46" w:rsidP="00847063">
            <w:pPr>
              <w:spacing w:line="336" w:lineRule="auto"/>
              <w:jc w:val="center"/>
              <w:rPr>
                <w:color w:val="000000"/>
                <w:sz w:val="28"/>
                <w:szCs w:val="28"/>
              </w:rPr>
            </w:pPr>
            <w:r>
              <w:rPr>
                <w:color w:val="000000"/>
                <w:sz w:val="28"/>
                <w:szCs w:val="28"/>
              </w:rPr>
              <w:t>218,18</w:t>
            </w:r>
          </w:p>
        </w:tc>
        <w:tc>
          <w:tcPr>
            <w:tcW w:w="1701" w:type="dxa"/>
            <w:vMerge/>
            <w:tcBorders>
              <w:left w:val="nil"/>
              <w:right w:val="single" w:sz="4" w:space="0" w:color="auto"/>
            </w:tcBorders>
            <w:shd w:val="clear" w:color="auto" w:fill="auto"/>
            <w:noWrap/>
            <w:vAlign w:val="center"/>
            <w:hideMark/>
          </w:tcPr>
          <w:p w:rsidR="00B00E46" w:rsidRPr="00FB3B04" w:rsidRDefault="00B00E46" w:rsidP="00847063">
            <w:pPr>
              <w:spacing w:line="336" w:lineRule="auto"/>
              <w:jc w:val="center"/>
              <w:rPr>
                <w:color w:val="000000"/>
                <w:sz w:val="28"/>
                <w:szCs w:val="28"/>
              </w:rPr>
            </w:pPr>
          </w:p>
        </w:tc>
      </w:tr>
      <w:tr w:rsidR="00B00E46" w:rsidRPr="00FB3B04" w:rsidTr="00B00E46">
        <w:trPr>
          <w:trHeight w:val="640"/>
          <w:jc w:val="center"/>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00E46" w:rsidRDefault="00B00E46" w:rsidP="00847063">
            <w:pPr>
              <w:spacing w:line="336" w:lineRule="auto"/>
              <w:jc w:val="center"/>
              <w:rPr>
                <w:color w:val="000000"/>
                <w:sz w:val="28"/>
                <w:szCs w:val="28"/>
              </w:rPr>
            </w:pPr>
            <w:proofErr w:type="spellStart"/>
            <w:r>
              <w:rPr>
                <w:color w:val="000000"/>
                <w:sz w:val="28"/>
                <w:szCs w:val="28"/>
              </w:rPr>
              <w:t>BaciMix</w:t>
            </w:r>
            <w:proofErr w:type="spellEnd"/>
            <w:r>
              <w:rPr>
                <w:color w:val="000000"/>
                <w:sz w:val="28"/>
                <w:szCs w:val="28"/>
              </w:rPr>
              <w:t xml:space="preserve"> </w:t>
            </w:r>
            <w:proofErr w:type="spellStart"/>
            <w:r>
              <w:rPr>
                <w:color w:val="000000"/>
                <w:sz w:val="28"/>
                <w:szCs w:val="28"/>
              </w:rPr>
              <w:t>liều</w:t>
            </w:r>
            <w:proofErr w:type="spellEnd"/>
            <w:r>
              <w:rPr>
                <w:color w:val="000000"/>
                <w:sz w:val="28"/>
                <w:szCs w:val="28"/>
              </w:rPr>
              <w:t xml:space="preserve"> 2</w:t>
            </w:r>
          </w:p>
          <w:p w:rsidR="00B00E46" w:rsidRPr="00FB3B04" w:rsidRDefault="00B00E46" w:rsidP="00847063">
            <w:pPr>
              <w:spacing w:line="336" w:lineRule="auto"/>
              <w:jc w:val="center"/>
              <w:rPr>
                <w:color w:val="000000"/>
                <w:sz w:val="28"/>
                <w:szCs w:val="28"/>
              </w:rPr>
            </w:pPr>
            <w:r>
              <w:rPr>
                <w:color w:val="000000"/>
                <w:sz w:val="28"/>
                <w:szCs w:val="28"/>
              </w:rPr>
              <w:t>(5)</w:t>
            </w:r>
          </w:p>
        </w:tc>
        <w:tc>
          <w:tcPr>
            <w:tcW w:w="2841" w:type="dxa"/>
            <w:tcBorders>
              <w:top w:val="single" w:sz="4" w:space="0" w:color="auto"/>
              <w:left w:val="nil"/>
              <w:bottom w:val="single" w:sz="4" w:space="0" w:color="auto"/>
              <w:right w:val="single" w:sz="4" w:space="0" w:color="auto"/>
            </w:tcBorders>
            <w:shd w:val="clear" w:color="auto" w:fill="auto"/>
            <w:noWrap/>
            <w:vAlign w:val="center"/>
          </w:tcPr>
          <w:p w:rsidR="00B00E46" w:rsidRDefault="00B00E46" w:rsidP="00847063">
            <w:pPr>
              <w:spacing w:line="336" w:lineRule="auto"/>
              <w:jc w:val="center"/>
              <w:rPr>
                <w:color w:val="000000"/>
                <w:sz w:val="28"/>
                <w:szCs w:val="28"/>
                <w:lang w:val="vi-VN"/>
              </w:rPr>
            </w:pPr>
            <w:r>
              <w:rPr>
                <w:color w:val="000000"/>
                <w:sz w:val="28"/>
                <w:szCs w:val="28"/>
                <w:lang w:val="vi-VN"/>
              </w:rPr>
              <w:t>0,35</w:t>
            </w:r>
          </w:p>
          <w:p w:rsidR="00B00E46" w:rsidRPr="00B00E46" w:rsidRDefault="00B00E46" w:rsidP="00847063">
            <w:pPr>
              <w:spacing w:line="336" w:lineRule="auto"/>
              <w:jc w:val="center"/>
              <w:rPr>
                <w:color w:val="000000"/>
                <w:sz w:val="28"/>
                <w:szCs w:val="28"/>
                <w:lang w:val="vi-VN"/>
              </w:rPr>
            </w:pPr>
            <w:r>
              <w:rPr>
                <w:color w:val="000000"/>
                <w:sz w:val="28"/>
                <w:szCs w:val="28"/>
                <w:lang w:val="vi-VN"/>
              </w:rPr>
              <w:t>(0,34 – 0,37)</w:t>
            </w:r>
          </w:p>
        </w:tc>
        <w:tc>
          <w:tcPr>
            <w:tcW w:w="2262" w:type="dxa"/>
            <w:tcBorders>
              <w:top w:val="single" w:sz="4" w:space="0" w:color="auto"/>
              <w:left w:val="nil"/>
              <w:bottom w:val="single" w:sz="4" w:space="0" w:color="auto"/>
              <w:right w:val="single" w:sz="4" w:space="0" w:color="auto"/>
            </w:tcBorders>
            <w:shd w:val="clear" w:color="auto" w:fill="auto"/>
            <w:noWrap/>
            <w:vAlign w:val="center"/>
          </w:tcPr>
          <w:p w:rsidR="00B00E46" w:rsidRPr="00FB3B04" w:rsidRDefault="00B00E46" w:rsidP="00847063">
            <w:pPr>
              <w:spacing w:line="336" w:lineRule="auto"/>
              <w:jc w:val="center"/>
              <w:rPr>
                <w:color w:val="000000"/>
                <w:sz w:val="28"/>
                <w:szCs w:val="28"/>
              </w:rPr>
            </w:pPr>
            <w:r>
              <w:rPr>
                <w:color w:val="000000"/>
                <w:sz w:val="28"/>
                <w:szCs w:val="28"/>
              </w:rPr>
              <w:t>218,18</w:t>
            </w:r>
          </w:p>
        </w:tc>
        <w:tc>
          <w:tcPr>
            <w:tcW w:w="1701" w:type="dxa"/>
            <w:tcBorders>
              <w:left w:val="nil"/>
              <w:bottom w:val="single" w:sz="4" w:space="0" w:color="auto"/>
              <w:right w:val="single" w:sz="4" w:space="0" w:color="auto"/>
            </w:tcBorders>
            <w:shd w:val="clear" w:color="auto" w:fill="auto"/>
            <w:noWrap/>
            <w:vAlign w:val="center"/>
          </w:tcPr>
          <w:p w:rsidR="00B00E46" w:rsidRPr="00FB3B04" w:rsidRDefault="00B00E46" w:rsidP="00847063">
            <w:pPr>
              <w:spacing w:line="336" w:lineRule="auto"/>
              <w:jc w:val="center"/>
              <w:rPr>
                <w:color w:val="000000"/>
                <w:sz w:val="28"/>
                <w:szCs w:val="28"/>
              </w:rPr>
            </w:pPr>
          </w:p>
        </w:tc>
      </w:tr>
    </w:tbl>
    <w:p w:rsidR="008322D5" w:rsidRDefault="008322D5" w:rsidP="00E665B8">
      <w:pPr>
        <w:spacing w:before="120" w:line="360" w:lineRule="auto"/>
        <w:mirrorIndents/>
        <w:jc w:val="center"/>
        <w:rPr>
          <w:i/>
          <w:sz w:val="28"/>
          <w:szCs w:val="28"/>
          <w:lang w:val="vi-VN"/>
        </w:rPr>
      </w:pPr>
      <w:r>
        <w:rPr>
          <w:i/>
          <w:sz w:val="28"/>
          <w:szCs w:val="28"/>
          <w:lang w:val="vi-VN"/>
        </w:rPr>
        <w:t xml:space="preserve">* </w:t>
      </w:r>
      <w:r w:rsidRPr="00FC676C">
        <w:rPr>
          <w:i/>
          <w:sz w:val="28"/>
          <w:szCs w:val="28"/>
          <w:lang w:val="vi-VN"/>
        </w:rPr>
        <w:t xml:space="preserve">Giá trị </w:t>
      </w:r>
      <w:r>
        <w:rPr>
          <w:i/>
          <w:sz w:val="28"/>
          <w:szCs w:val="28"/>
          <w:lang w:val="vi-VN"/>
        </w:rPr>
        <w:t>p</w:t>
      </w:r>
      <w:r w:rsidRPr="00FC676C">
        <w:rPr>
          <w:i/>
          <w:sz w:val="28"/>
          <w:szCs w:val="28"/>
          <w:lang w:val="vi-VN"/>
        </w:rPr>
        <w:t xml:space="preserve"> được tính bằng kiểm định </w:t>
      </w:r>
      <w:r>
        <w:rPr>
          <w:i/>
          <w:sz w:val="28"/>
          <w:szCs w:val="28"/>
          <w:lang w:val="vi-VN"/>
        </w:rPr>
        <w:t>Mann Whitney</w:t>
      </w:r>
    </w:p>
    <w:p w:rsidR="00E538D6" w:rsidRDefault="00E538D6" w:rsidP="008322D5">
      <w:pPr>
        <w:spacing w:line="336" w:lineRule="auto"/>
        <w:mirrorIndents/>
        <w:jc w:val="center"/>
        <w:rPr>
          <w:i/>
          <w:sz w:val="28"/>
          <w:szCs w:val="28"/>
        </w:rPr>
      </w:pPr>
      <w:r>
        <w:rPr>
          <w:i/>
          <w:sz w:val="28"/>
          <w:szCs w:val="28"/>
          <w:lang w:val="vi-VN"/>
        </w:rPr>
        <w:t>LabMix</w:t>
      </w:r>
      <w:r w:rsidRPr="00B72979">
        <w:rPr>
          <w:i/>
          <w:sz w:val="28"/>
          <w:szCs w:val="28"/>
        </w:rPr>
        <w:t xml:space="preserve"> </w:t>
      </w:r>
      <w:proofErr w:type="spellStart"/>
      <w:r w:rsidRPr="00B72979">
        <w:rPr>
          <w:i/>
          <w:sz w:val="28"/>
          <w:szCs w:val="28"/>
        </w:rPr>
        <w:t>liều</w:t>
      </w:r>
      <w:proofErr w:type="spellEnd"/>
      <w:r w:rsidRPr="00B72979">
        <w:rPr>
          <w:i/>
          <w:sz w:val="28"/>
          <w:szCs w:val="28"/>
        </w:rPr>
        <w:t xml:space="preserve"> 1: 2,52 </w:t>
      </w:r>
      <w:r w:rsidR="0063664F">
        <w:rPr>
          <w:sz w:val="28"/>
          <w:szCs w:val="28"/>
        </w:rPr>
        <w:t>×</w:t>
      </w:r>
      <w:r w:rsidRPr="00B72979">
        <w:rPr>
          <w:i/>
          <w:sz w:val="28"/>
          <w:szCs w:val="28"/>
        </w:rPr>
        <w:t xml:space="preserve"> 10</w:t>
      </w:r>
      <w:r w:rsidRPr="00B72979">
        <w:rPr>
          <w:i/>
          <w:sz w:val="28"/>
          <w:szCs w:val="28"/>
          <w:vertAlign w:val="superscript"/>
        </w:rPr>
        <w:t>9</w:t>
      </w:r>
      <w:r>
        <w:rPr>
          <w:i/>
          <w:sz w:val="28"/>
          <w:szCs w:val="28"/>
        </w:rPr>
        <w:t xml:space="preserve"> CFU/kg; </w:t>
      </w:r>
      <w:r>
        <w:rPr>
          <w:i/>
          <w:sz w:val="28"/>
          <w:szCs w:val="28"/>
          <w:lang w:val="vi-VN"/>
        </w:rPr>
        <w:t>LabMix</w:t>
      </w:r>
      <w:r w:rsidRPr="00B72979">
        <w:rPr>
          <w:i/>
          <w:sz w:val="28"/>
          <w:szCs w:val="28"/>
        </w:rPr>
        <w:t xml:space="preserve"> </w:t>
      </w:r>
      <w:proofErr w:type="spellStart"/>
      <w:r w:rsidRPr="00B72979">
        <w:rPr>
          <w:i/>
          <w:sz w:val="28"/>
          <w:szCs w:val="28"/>
        </w:rPr>
        <w:t>liều</w:t>
      </w:r>
      <w:proofErr w:type="spellEnd"/>
      <w:r w:rsidRPr="00B72979">
        <w:rPr>
          <w:i/>
          <w:sz w:val="28"/>
          <w:szCs w:val="28"/>
        </w:rPr>
        <w:t xml:space="preserve"> 2: 12,6 </w:t>
      </w:r>
      <w:r w:rsidR="0063664F">
        <w:rPr>
          <w:sz w:val="28"/>
          <w:szCs w:val="28"/>
        </w:rPr>
        <w:t>×</w:t>
      </w:r>
      <w:r w:rsidRPr="00B72979">
        <w:rPr>
          <w:i/>
          <w:sz w:val="28"/>
          <w:szCs w:val="28"/>
        </w:rPr>
        <w:t xml:space="preserve"> 10</w:t>
      </w:r>
      <w:r w:rsidRPr="00B72979">
        <w:rPr>
          <w:i/>
          <w:sz w:val="28"/>
          <w:szCs w:val="28"/>
          <w:vertAlign w:val="superscript"/>
        </w:rPr>
        <w:t>9</w:t>
      </w:r>
      <w:r w:rsidRPr="00B72979">
        <w:rPr>
          <w:i/>
          <w:sz w:val="28"/>
          <w:szCs w:val="28"/>
        </w:rPr>
        <w:t xml:space="preserve"> CFU/kg</w:t>
      </w:r>
    </w:p>
    <w:p w:rsidR="00E538D6" w:rsidRPr="000050EA" w:rsidRDefault="00E538D6" w:rsidP="008322D5">
      <w:pPr>
        <w:spacing w:line="360" w:lineRule="auto"/>
        <w:mirrorIndents/>
        <w:jc w:val="center"/>
        <w:rPr>
          <w:i/>
          <w:sz w:val="28"/>
          <w:szCs w:val="28"/>
        </w:rPr>
      </w:pPr>
      <w:proofErr w:type="spellStart"/>
      <w:r>
        <w:rPr>
          <w:i/>
          <w:sz w:val="28"/>
          <w:szCs w:val="28"/>
        </w:rPr>
        <w:t>Baci</w:t>
      </w:r>
      <w:r w:rsidRPr="00B72979">
        <w:rPr>
          <w:i/>
          <w:sz w:val="28"/>
          <w:szCs w:val="28"/>
        </w:rPr>
        <w:t>Mix</w:t>
      </w:r>
      <w:proofErr w:type="spellEnd"/>
      <w:r w:rsidRPr="00B72979">
        <w:rPr>
          <w:i/>
          <w:sz w:val="28"/>
          <w:szCs w:val="28"/>
        </w:rPr>
        <w:t xml:space="preserve"> </w:t>
      </w:r>
      <w:proofErr w:type="spellStart"/>
      <w:r w:rsidRPr="00B72979">
        <w:rPr>
          <w:i/>
          <w:sz w:val="28"/>
          <w:szCs w:val="28"/>
        </w:rPr>
        <w:t>liề</w:t>
      </w:r>
      <w:r>
        <w:rPr>
          <w:i/>
          <w:sz w:val="28"/>
          <w:szCs w:val="28"/>
        </w:rPr>
        <w:t>u</w:t>
      </w:r>
      <w:proofErr w:type="spellEnd"/>
      <w:r>
        <w:rPr>
          <w:i/>
          <w:sz w:val="28"/>
          <w:szCs w:val="28"/>
        </w:rPr>
        <w:t xml:space="preserve"> 1: 1,68</w:t>
      </w:r>
      <w:r w:rsidRPr="00B72979">
        <w:rPr>
          <w:i/>
          <w:sz w:val="28"/>
          <w:szCs w:val="28"/>
        </w:rPr>
        <w:t xml:space="preserve"> </w:t>
      </w:r>
      <w:r w:rsidR="0063664F">
        <w:rPr>
          <w:sz w:val="28"/>
          <w:szCs w:val="28"/>
        </w:rPr>
        <w:t>×</w:t>
      </w:r>
      <w:r w:rsidRPr="00B72979">
        <w:rPr>
          <w:i/>
          <w:sz w:val="28"/>
          <w:szCs w:val="28"/>
        </w:rPr>
        <w:t xml:space="preserve"> 10</w:t>
      </w:r>
      <w:r w:rsidRPr="00B72979">
        <w:rPr>
          <w:i/>
          <w:sz w:val="28"/>
          <w:szCs w:val="28"/>
          <w:vertAlign w:val="superscript"/>
        </w:rPr>
        <w:t>9</w:t>
      </w:r>
      <w:r>
        <w:rPr>
          <w:i/>
          <w:sz w:val="28"/>
          <w:szCs w:val="28"/>
        </w:rPr>
        <w:t xml:space="preserve"> CFU/kg; </w:t>
      </w:r>
      <w:proofErr w:type="spellStart"/>
      <w:r>
        <w:rPr>
          <w:i/>
          <w:sz w:val="28"/>
          <w:szCs w:val="28"/>
        </w:rPr>
        <w:t>Baci</w:t>
      </w:r>
      <w:r w:rsidRPr="00B72979">
        <w:rPr>
          <w:i/>
          <w:sz w:val="28"/>
          <w:szCs w:val="28"/>
        </w:rPr>
        <w:t>Mix</w:t>
      </w:r>
      <w:proofErr w:type="spellEnd"/>
      <w:r w:rsidRPr="00B72979">
        <w:rPr>
          <w:i/>
          <w:sz w:val="28"/>
          <w:szCs w:val="28"/>
        </w:rPr>
        <w:t xml:space="preserve"> </w:t>
      </w:r>
      <w:proofErr w:type="spellStart"/>
      <w:r w:rsidRPr="00B72979">
        <w:rPr>
          <w:i/>
          <w:sz w:val="28"/>
          <w:szCs w:val="28"/>
        </w:rPr>
        <w:t>liề</w:t>
      </w:r>
      <w:r>
        <w:rPr>
          <w:i/>
          <w:sz w:val="28"/>
          <w:szCs w:val="28"/>
        </w:rPr>
        <w:t>u</w:t>
      </w:r>
      <w:proofErr w:type="spellEnd"/>
      <w:r>
        <w:rPr>
          <w:i/>
          <w:sz w:val="28"/>
          <w:szCs w:val="28"/>
        </w:rPr>
        <w:t xml:space="preserve"> 2: 8,4</w:t>
      </w:r>
      <w:r w:rsidRPr="00B72979">
        <w:rPr>
          <w:i/>
          <w:sz w:val="28"/>
          <w:szCs w:val="28"/>
        </w:rPr>
        <w:t xml:space="preserve"> </w:t>
      </w:r>
      <w:r w:rsidR="0063664F">
        <w:rPr>
          <w:sz w:val="28"/>
          <w:szCs w:val="28"/>
        </w:rPr>
        <w:t>×</w:t>
      </w:r>
      <w:r w:rsidRPr="00B72979">
        <w:rPr>
          <w:i/>
          <w:sz w:val="28"/>
          <w:szCs w:val="28"/>
        </w:rPr>
        <w:t xml:space="preserve"> 10</w:t>
      </w:r>
      <w:r w:rsidRPr="00B72979">
        <w:rPr>
          <w:i/>
          <w:sz w:val="28"/>
          <w:szCs w:val="28"/>
          <w:vertAlign w:val="superscript"/>
        </w:rPr>
        <w:t>9</w:t>
      </w:r>
      <w:r w:rsidRPr="00B72979">
        <w:rPr>
          <w:i/>
          <w:sz w:val="28"/>
          <w:szCs w:val="28"/>
        </w:rPr>
        <w:t xml:space="preserve"> CFU/kg</w:t>
      </w:r>
    </w:p>
    <w:p w:rsidR="00AD7919" w:rsidRPr="00DF1355" w:rsidRDefault="004D3C97" w:rsidP="00DF1355">
      <w:pPr>
        <w:spacing w:line="360" w:lineRule="auto"/>
        <w:ind w:firstLine="720"/>
        <w:jc w:val="both"/>
        <w:rPr>
          <w:sz w:val="28"/>
          <w:szCs w:val="28"/>
          <w:lang w:val="vi-VN"/>
        </w:rPr>
      </w:pPr>
      <w:proofErr w:type="spellStart"/>
      <w:r>
        <w:rPr>
          <w:sz w:val="28"/>
          <w:szCs w:val="28"/>
        </w:rPr>
        <w:t>Nồng</w:t>
      </w:r>
      <w:proofErr w:type="spellEnd"/>
      <w:r>
        <w:rPr>
          <w:sz w:val="28"/>
          <w:szCs w:val="28"/>
          <w:lang w:val="vi-VN"/>
        </w:rPr>
        <w:t xml:space="preserve"> độ</w:t>
      </w:r>
      <w:r w:rsidR="001F423E" w:rsidRPr="005F1682">
        <w:rPr>
          <w:sz w:val="28"/>
          <w:szCs w:val="28"/>
        </w:rPr>
        <w:t xml:space="preserve"> IgA </w:t>
      </w:r>
      <w:proofErr w:type="spellStart"/>
      <w:r w:rsidR="001F423E" w:rsidRPr="005F1682">
        <w:rPr>
          <w:sz w:val="28"/>
          <w:szCs w:val="28"/>
        </w:rPr>
        <w:t>trong</w:t>
      </w:r>
      <w:proofErr w:type="spellEnd"/>
      <w:r w:rsidR="001F423E" w:rsidRPr="005F1682">
        <w:rPr>
          <w:sz w:val="28"/>
          <w:szCs w:val="28"/>
        </w:rPr>
        <w:t xml:space="preserve"> </w:t>
      </w:r>
      <w:proofErr w:type="spellStart"/>
      <w:r w:rsidR="001F423E" w:rsidRPr="005F1682">
        <w:rPr>
          <w:sz w:val="28"/>
          <w:szCs w:val="28"/>
        </w:rPr>
        <w:t>niêm</w:t>
      </w:r>
      <w:proofErr w:type="spellEnd"/>
      <w:r w:rsidR="001F423E" w:rsidRPr="005F1682">
        <w:rPr>
          <w:sz w:val="28"/>
          <w:szCs w:val="28"/>
        </w:rPr>
        <w:t xml:space="preserve"> </w:t>
      </w:r>
      <w:proofErr w:type="spellStart"/>
      <w:r w:rsidR="001F423E" w:rsidRPr="005F1682">
        <w:rPr>
          <w:sz w:val="28"/>
          <w:szCs w:val="28"/>
        </w:rPr>
        <w:t>mạc</w:t>
      </w:r>
      <w:proofErr w:type="spellEnd"/>
      <w:r w:rsidR="001F423E" w:rsidRPr="005F1682">
        <w:rPr>
          <w:sz w:val="28"/>
          <w:szCs w:val="28"/>
        </w:rPr>
        <w:t xml:space="preserve"> </w:t>
      </w:r>
      <w:proofErr w:type="spellStart"/>
      <w:r w:rsidR="001F423E" w:rsidRPr="005F1682">
        <w:rPr>
          <w:sz w:val="28"/>
          <w:szCs w:val="28"/>
        </w:rPr>
        <w:t>ruột</w:t>
      </w:r>
      <w:proofErr w:type="spellEnd"/>
      <w:r w:rsidR="001F423E" w:rsidRPr="005F1682">
        <w:rPr>
          <w:sz w:val="28"/>
          <w:szCs w:val="28"/>
        </w:rPr>
        <w:t xml:space="preserve"> </w:t>
      </w:r>
      <w:proofErr w:type="spellStart"/>
      <w:r w:rsidR="00E665B8">
        <w:rPr>
          <w:sz w:val="28"/>
          <w:szCs w:val="28"/>
        </w:rPr>
        <w:t>của</w:t>
      </w:r>
      <w:proofErr w:type="spellEnd"/>
      <w:r w:rsidR="00E665B8">
        <w:rPr>
          <w:sz w:val="28"/>
          <w:szCs w:val="28"/>
          <w:lang w:val="vi-VN"/>
        </w:rPr>
        <w:t xml:space="preserve"> </w:t>
      </w:r>
      <w:proofErr w:type="spellStart"/>
      <w:r w:rsidR="001F423E" w:rsidRPr="005F1682">
        <w:rPr>
          <w:sz w:val="28"/>
          <w:szCs w:val="28"/>
        </w:rPr>
        <w:t>chuột</w:t>
      </w:r>
      <w:proofErr w:type="spellEnd"/>
      <w:r w:rsidR="001F423E" w:rsidRPr="005F1682">
        <w:rPr>
          <w:sz w:val="28"/>
          <w:szCs w:val="28"/>
        </w:rPr>
        <w:t xml:space="preserve"> </w:t>
      </w:r>
      <w:proofErr w:type="spellStart"/>
      <w:r w:rsidR="001F423E" w:rsidRPr="005F1682">
        <w:rPr>
          <w:sz w:val="28"/>
          <w:szCs w:val="28"/>
        </w:rPr>
        <w:t>cống</w:t>
      </w:r>
      <w:proofErr w:type="spellEnd"/>
      <w:r w:rsidR="001F423E" w:rsidRPr="005F1682">
        <w:rPr>
          <w:sz w:val="28"/>
          <w:szCs w:val="28"/>
        </w:rPr>
        <w:t xml:space="preserve"> </w:t>
      </w:r>
      <w:proofErr w:type="spellStart"/>
      <w:r w:rsidR="001F423E" w:rsidRPr="005F1682">
        <w:rPr>
          <w:sz w:val="28"/>
          <w:szCs w:val="28"/>
        </w:rPr>
        <w:t>trắng</w:t>
      </w:r>
      <w:proofErr w:type="spellEnd"/>
      <w:r w:rsidR="001F423E" w:rsidRPr="005F1682">
        <w:rPr>
          <w:sz w:val="28"/>
          <w:szCs w:val="28"/>
        </w:rPr>
        <w:t xml:space="preserve"> ở </w:t>
      </w:r>
      <w:proofErr w:type="spellStart"/>
      <w:r w:rsidR="00E665B8">
        <w:rPr>
          <w:sz w:val="28"/>
          <w:szCs w:val="28"/>
        </w:rPr>
        <w:t>các</w:t>
      </w:r>
      <w:proofErr w:type="spellEnd"/>
      <w:r w:rsidR="00E665B8">
        <w:rPr>
          <w:sz w:val="28"/>
          <w:szCs w:val="28"/>
          <w:lang w:val="vi-VN"/>
        </w:rPr>
        <w:t xml:space="preserve"> </w:t>
      </w:r>
      <w:proofErr w:type="spellStart"/>
      <w:r w:rsidR="001F423E" w:rsidRPr="005F1682">
        <w:rPr>
          <w:sz w:val="28"/>
          <w:szCs w:val="28"/>
        </w:rPr>
        <w:t>lô</w:t>
      </w:r>
      <w:proofErr w:type="spellEnd"/>
      <w:r w:rsidR="001F423E" w:rsidRPr="005F1682">
        <w:rPr>
          <w:sz w:val="28"/>
          <w:szCs w:val="28"/>
        </w:rPr>
        <w:t xml:space="preserve"> </w:t>
      </w:r>
      <w:proofErr w:type="spellStart"/>
      <w:r w:rsidR="001F423E" w:rsidRPr="005F1682">
        <w:rPr>
          <w:sz w:val="28"/>
          <w:szCs w:val="28"/>
        </w:rPr>
        <w:t>LabMix</w:t>
      </w:r>
      <w:proofErr w:type="spellEnd"/>
      <w:r w:rsidR="001F423E" w:rsidRPr="005F1682">
        <w:rPr>
          <w:sz w:val="28"/>
          <w:szCs w:val="28"/>
        </w:rPr>
        <w:t xml:space="preserve"> </w:t>
      </w:r>
      <w:proofErr w:type="spellStart"/>
      <w:r w:rsidR="001F423E" w:rsidRPr="005F1682">
        <w:rPr>
          <w:sz w:val="28"/>
          <w:szCs w:val="28"/>
        </w:rPr>
        <w:t>liều</w:t>
      </w:r>
      <w:proofErr w:type="spellEnd"/>
      <w:r w:rsidR="001F423E" w:rsidRPr="005F1682">
        <w:rPr>
          <w:sz w:val="28"/>
          <w:szCs w:val="28"/>
        </w:rPr>
        <w:t xml:space="preserve"> 1, </w:t>
      </w:r>
      <w:proofErr w:type="spellStart"/>
      <w:r w:rsidR="001F423E" w:rsidRPr="005F1682">
        <w:rPr>
          <w:sz w:val="28"/>
          <w:szCs w:val="28"/>
        </w:rPr>
        <w:t>liều</w:t>
      </w:r>
      <w:proofErr w:type="spellEnd"/>
      <w:r w:rsidR="001F423E" w:rsidRPr="005F1682">
        <w:rPr>
          <w:sz w:val="28"/>
          <w:szCs w:val="28"/>
        </w:rPr>
        <w:t xml:space="preserve"> 2</w:t>
      </w:r>
      <w:r w:rsidR="00DE182A">
        <w:rPr>
          <w:sz w:val="28"/>
          <w:szCs w:val="28"/>
          <w:lang w:val="vi-VN"/>
        </w:rPr>
        <w:t xml:space="preserve"> và lô BaciMix liều 1, liều 2</w:t>
      </w:r>
      <w:r w:rsidR="001F423E" w:rsidRPr="005F1682">
        <w:rPr>
          <w:sz w:val="28"/>
          <w:szCs w:val="28"/>
        </w:rPr>
        <w:t xml:space="preserve"> </w:t>
      </w:r>
      <w:proofErr w:type="spellStart"/>
      <w:r w:rsidR="001F423E" w:rsidRPr="005F1682">
        <w:rPr>
          <w:sz w:val="28"/>
          <w:szCs w:val="28"/>
        </w:rPr>
        <w:t>đều</w:t>
      </w:r>
      <w:proofErr w:type="spellEnd"/>
      <w:r w:rsidR="001F423E" w:rsidRPr="005F1682">
        <w:rPr>
          <w:sz w:val="28"/>
          <w:szCs w:val="28"/>
        </w:rPr>
        <w:t xml:space="preserve"> </w:t>
      </w:r>
      <w:proofErr w:type="spellStart"/>
      <w:r w:rsidR="001F423E" w:rsidRPr="005F1682">
        <w:rPr>
          <w:sz w:val="28"/>
          <w:szCs w:val="28"/>
        </w:rPr>
        <w:t>cao</w:t>
      </w:r>
      <w:proofErr w:type="spellEnd"/>
      <w:r w:rsidR="001F423E" w:rsidRPr="005F1682">
        <w:rPr>
          <w:sz w:val="28"/>
          <w:szCs w:val="28"/>
        </w:rPr>
        <w:t xml:space="preserve"> </w:t>
      </w:r>
      <w:proofErr w:type="spellStart"/>
      <w:r w:rsidR="001F423E" w:rsidRPr="005F1682">
        <w:rPr>
          <w:sz w:val="28"/>
          <w:szCs w:val="28"/>
        </w:rPr>
        <w:t>hơn</w:t>
      </w:r>
      <w:proofErr w:type="spellEnd"/>
      <w:r w:rsidR="001F423E" w:rsidRPr="005F1682">
        <w:rPr>
          <w:sz w:val="28"/>
          <w:szCs w:val="28"/>
        </w:rPr>
        <w:t xml:space="preserve"> so </w:t>
      </w:r>
      <w:proofErr w:type="spellStart"/>
      <w:r w:rsidR="001F423E" w:rsidRPr="005F1682">
        <w:rPr>
          <w:sz w:val="28"/>
          <w:szCs w:val="28"/>
        </w:rPr>
        <w:t>với</w:t>
      </w:r>
      <w:proofErr w:type="spellEnd"/>
      <w:r w:rsidR="001F423E" w:rsidRPr="005F1682">
        <w:rPr>
          <w:sz w:val="28"/>
          <w:szCs w:val="28"/>
        </w:rPr>
        <w:t xml:space="preserve"> </w:t>
      </w:r>
      <w:proofErr w:type="spellStart"/>
      <w:r w:rsidR="001F423E" w:rsidRPr="005F1682">
        <w:rPr>
          <w:sz w:val="28"/>
          <w:szCs w:val="28"/>
        </w:rPr>
        <w:t>lô</w:t>
      </w:r>
      <w:proofErr w:type="spellEnd"/>
      <w:r w:rsidR="001F423E" w:rsidRPr="005F1682">
        <w:rPr>
          <w:sz w:val="28"/>
          <w:szCs w:val="28"/>
        </w:rPr>
        <w:t xml:space="preserve"> </w:t>
      </w:r>
      <w:proofErr w:type="spellStart"/>
      <w:r w:rsidR="001F423E" w:rsidRPr="005F1682">
        <w:rPr>
          <w:sz w:val="28"/>
          <w:szCs w:val="28"/>
        </w:rPr>
        <w:t>chứng</w:t>
      </w:r>
      <w:proofErr w:type="spellEnd"/>
      <w:r w:rsidR="001F423E" w:rsidRPr="005F1682">
        <w:rPr>
          <w:sz w:val="28"/>
          <w:szCs w:val="28"/>
        </w:rPr>
        <w:t xml:space="preserve"> </w:t>
      </w:r>
      <w:proofErr w:type="spellStart"/>
      <w:r w:rsidR="001F423E" w:rsidRPr="005F1682">
        <w:rPr>
          <w:sz w:val="28"/>
          <w:szCs w:val="28"/>
        </w:rPr>
        <w:t>sinh</w:t>
      </w:r>
      <w:proofErr w:type="spellEnd"/>
      <w:r w:rsidR="001F423E" w:rsidRPr="005F1682">
        <w:rPr>
          <w:sz w:val="28"/>
          <w:szCs w:val="28"/>
        </w:rPr>
        <w:t xml:space="preserve"> </w:t>
      </w:r>
      <w:proofErr w:type="spellStart"/>
      <w:r w:rsidR="001F423E" w:rsidRPr="005F1682">
        <w:rPr>
          <w:sz w:val="28"/>
          <w:szCs w:val="28"/>
        </w:rPr>
        <w:t>lý</w:t>
      </w:r>
      <w:proofErr w:type="spellEnd"/>
      <w:r w:rsidR="001F423E">
        <w:rPr>
          <w:sz w:val="28"/>
          <w:szCs w:val="28"/>
          <w:lang w:val="vi-VN"/>
        </w:rPr>
        <w:t xml:space="preserve"> và sự khác biệt có ý nghĩa thống kê </w:t>
      </w:r>
      <w:r w:rsidR="001F423E" w:rsidRPr="005F1682">
        <w:rPr>
          <w:sz w:val="28"/>
          <w:szCs w:val="28"/>
        </w:rPr>
        <w:t>(p</w:t>
      </w:r>
      <w:r w:rsidR="00E665B8">
        <w:rPr>
          <w:sz w:val="28"/>
          <w:szCs w:val="28"/>
          <w:lang w:val="vi-VN"/>
        </w:rPr>
        <w:t xml:space="preserve"> </w:t>
      </w:r>
      <w:r w:rsidR="001F423E" w:rsidRPr="005F1682">
        <w:rPr>
          <w:sz w:val="28"/>
          <w:szCs w:val="28"/>
        </w:rPr>
        <w:t>&lt;</w:t>
      </w:r>
      <w:r w:rsidR="00AD7919">
        <w:rPr>
          <w:sz w:val="28"/>
          <w:szCs w:val="28"/>
          <w:lang w:val="vi-VN"/>
        </w:rPr>
        <w:t xml:space="preserve"> </w:t>
      </w:r>
      <w:r w:rsidR="001F423E" w:rsidRPr="005F1682">
        <w:rPr>
          <w:sz w:val="28"/>
          <w:szCs w:val="28"/>
        </w:rPr>
        <w:t>0,0</w:t>
      </w:r>
      <w:r w:rsidR="00E665B8">
        <w:rPr>
          <w:sz w:val="28"/>
          <w:szCs w:val="28"/>
          <w:lang w:val="vi-VN"/>
        </w:rPr>
        <w:t>5</w:t>
      </w:r>
      <w:r w:rsidR="001F423E" w:rsidRPr="005F1682">
        <w:rPr>
          <w:sz w:val="28"/>
          <w:szCs w:val="28"/>
        </w:rPr>
        <w:t xml:space="preserve">). </w:t>
      </w:r>
      <w:proofErr w:type="spellStart"/>
      <w:r w:rsidR="00D17C50">
        <w:rPr>
          <w:sz w:val="28"/>
          <w:szCs w:val="28"/>
        </w:rPr>
        <w:t>Ngoài</w:t>
      </w:r>
      <w:proofErr w:type="spellEnd"/>
      <w:r w:rsidR="00D17C50">
        <w:rPr>
          <w:sz w:val="28"/>
          <w:szCs w:val="28"/>
          <w:lang w:val="vi-VN"/>
        </w:rPr>
        <w:t xml:space="preserve"> ra, k</w:t>
      </w:r>
      <w:proofErr w:type="spellStart"/>
      <w:r w:rsidR="001F423E" w:rsidRPr="005F1682">
        <w:rPr>
          <w:sz w:val="28"/>
          <w:szCs w:val="28"/>
        </w:rPr>
        <w:t>hông</w:t>
      </w:r>
      <w:proofErr w:type="spellEnd"/>
      <w:r w:rsidR="001F423E" w:rsidRPr="005F1682">
        <w:rPr>
          <w:sz w:val="28"/>
          <w:szCs w:val="28"/>
        </w:rPr>
        <w:t xml:space="preserve"> </w:t>
      </w:r>
      <w:proofErr w:type="spellStart"/>
      <w:r w:rsidR="001F423E" w:rsidRPr="005F1682">
        <w:rPr>
          <w:sz w:val="28"/>
          <w:szCs w:val="28"/>
        </w:rPr>
        <w:t>có</w:t>
      </w:r>
      <w:proofErr w:type="spellEnd"/>
      <w:r w:rsidR="001F423E" w:rsidRPr="005F1682">
        <w:rPr>
          <w:sz w:val="28"/>
          <w:szCs w:val="28"/>
        </w:rPr>
        <w:t xml:space="preserve"> </w:t>
      </w:r>
      <w:proofErr w:type="spellStart"/>
      <w:r w:rsidR="001F423E" w:rsidRPr="005F1682">
        <w:rPr>
          <w:sz w:val="28"/>
          <w:szCs w:val="28"/>
        </w:rPr>
        <w:t>sự</w:t>
      </w:r>
      <w:proofErr w:type="spellEnd"/>
      <w:r w:rsidR="001F423E" w:rsidRPr="005F1682">
        <w:rPr>
          <w:sz w:val="28"/>
          <w:szCs w:val="28"/>
        </w:rPr>
        <w:t xml:space="preserve"> </w:t>
      </w:r>
      <w:proofErr w:type="spellStart"/>
      <w:r w:rsidR="001F423E" w:rsidRPr="005F1682">
        <w:rPr>
          <w:sz w:val="28"/>
          <w:szCs w:val="28"/>
        </w:rPr>
        <w:t>khác</w:t>
      </w:r>
      <w:proofErr w:type="spellEnd"/>
      <w:r w:rsidR="001F423E" w:rsidRPr="005F1682">
        <w:rPr>
          <w:sz w:val="28"/>
          <w:szCs w:val="28"/>
        </w:rPr>
        <w:t xml:space="preserve"> </w:t>
      </w:r>
      <w:proofErr w:type="spellStart"/>
      <w:r w:rsidR="001F423E" w:rsidRPr="005F1682">
        <w:rPr>
          <w:sz w:val="28"/>
          <w:szCs w:val="28"/>
        </w:rPr>
        <w:t>biệt</w:t>
      </w:r>
      <w:proofErr w:type="spellEnd"/>
      <w:r w:rsidR="001F423E" w:rsidRPr="005F1682">
        <w:rPr>
          <w:sz w:val="28"/>
          <w:szCs w:val="28"/>
        </w:rPr>
        <w:t xml:space="preserve"> </w:t>
      </w:r>
      <w:proofErr w:type="spellStart"/>
      <w:r w:rsidR="001F423E" w:rsidRPr="005F1682">
        <w:rPr>
          <w:sz w:val="28"/>
          <w:szCs w:val="28"/>
        </w:rPr>
        <w:t>có</w:t>
      </w:r>
      <w:proofErr w:type="spellEnd"/>
      <w:r w:rsidR="001F423E" w:rsidRPr="005F1682">
        <w:rPr>
          <w:sz w:val="28"/>
          <w:szCs w:val="28"/>
        </w:rPr>
        <w:t xml:space="preserve"> ý </w:t>
      </w:r>
      <w:proofErr w:type="spellStart"/>
      <w:r w:rsidR="001F423E" w:rsidRPr="005F1682">
        <w:rPr>
          <w:sz w:val="28"/>
          <w:szCs w:val="28"/>
        </w:rPr>
        <w:t>nghĩa</w:t>
      </w:r>
      <w:proofErr w:type="spellEnd"/>
      <w:r w:rsidR="001F423E" w:rsidRPr="005F1682">
        <w:rPr>
          <w:sz w:val="28"/>
          <w:szCs w:val="28"/>
        </w:rPr>
        <w:t xml:space="preserve"> </w:t>
      </w:r>
      <w:proofErr w:type="spellStart"/>
      <w:r w:rsidR="001F423E" w:rsidRPr="005F1682">
        <w:rPr>
          <w:sz w:val="28"/>
          <w:szCs w:val="28"/>
        </w:rPr>
        <w:t>thống</w:t>
      </w:r>
      <w:proofErr w:type="spellEnd"/>
      <w:r w:rsidR="001F423E" w:rsidRPr="005F1682">
        <w:rPr>
          <w:sz w:val="28"/>
          <w:szCs w:val="28"/>
        </w:rPr>
        <w:t xml:space="preserve"> </w:t>
      </w:r>
      <w:proofErr w:type="spellStart"/>
      <w:r w:rsidR="001F423E" w:rsidRPr="005F1682">
        <w:rPr>
          <w:sz w:val="28"/>
          <w:szCs w:val="28"/>
        </w:rPr>
        <w:t>kê</w:t>
      </w:r>
      <w:proofErr w:type="spellEnd"/>
      <w:r w:rsidR="001F423E" w:rsidRPr="005F1682">
        <w:rPr>
          <w:sz w:val="28"/>
          <w:szCs w:val="28"/>
        </w:rPr>
        <w:t xml:space="preserve"> (p</w:t>
      </w:r>
      <w:r w:rsidR="00E665B8">
        <w:rPr>
          <w:sz w:val="28"/>
          <w:szCs w:val="28"/>
          <w:lang w:val="vi-VN"/>
        </w:rPr>
        <w:t xml:space="preserve"> </w:t>
      </w:r>
      <w:r w:rsidR="001F423E" w:rsidRPr="005F1682">
        <w:rPr>
          <w:sz w:val="28"/>
          <w:szCs w:val="28"/>
        </w:rPr>
        <w:t>&gt;</w:t>
      </w:r>
      <w:r w:rsidR="00AD7919">
        <w:rPr>
          <w:sz w:val="28"/>
          <w:szCs w:val="28"/>
          <w:lang w:val="vi-VN"/>
        </w:rPr>
        <w:t xml:space="preserve"> </w:t>
      </w:r>
      <w:r w:rsidR="001F423E" w:rsidRPr="005F1682">
        <w:rPr>
          <w:sz w:val="28"/>
          <w:szCs w:val="28"/>
        </w:rPr>
        <w:t xml:space="preserve">0,05) </w:t>
      </w:r>
      <w:proofErr w:type="spellStart"/>
      <w:r w:rsidR="001F423E" w:rsidRPr="005F1682">
        <w:rPr>
          <w:sz w:val="28"/>
          <w:szCs w:val="28"/>
        </w:rPr>
        <w:t>về</w:t>
      </w:r>
      <w:proofErr w:type="spellEnd"/>
      <w:r w:rsidR="001F423E" w:rsidRPr="005F1682">
        <w:rPr>
          <w:sz w:val="28"/>
          <w:szCs w:val="28"/>
        </w:rPr>
        <w:t xml:space="preserve"> </w:t>
      </w:r>
      <w:proofErr w:type="spellStart"/>
      <w:r>
        <w:rPr>
          <w:sz w:val="28"/>
          <w:szCs w:val="28"/>
        </w:rPr>
        <w:t>nồng</w:t>
      </w:r>
      <w:proofErr w:type="spellEnd"/>
      <w:r>
        <w:rPr>
          <w:sz w:val="28"/>
          <w:szCs w:val="28"/>
          <w:lang w:val="vi-VN"/>
        </w:rPr>
        <w:t xml:space="preserve"> độ</w:t>
      </w:r>
      <w:r w:rsidR="001F423E" w:rsidRPr="005F1682">
        <w:rPr>
          <w:sz w:val="28"/>
          <w:szCs w:val="28"/>
        </w:rPr>
        <w:t xml:space="preserve"> IgA </w:t>
      </w:r>
      <w:proofErr w:type="spellStart"/>
      <w:r w:rsidR="001F423E" w:rsidRPr="005F1682">
        <w:rPr>
          <w:sz w:val="28"/>
          <w:szCs w:val="28"/>
        </w:rPr>
        <w:t>niêm</w:t>
      </w:r>
      <w:proofErr w:type="spellEnd"/>
      <w:r w:rsidR="001F423E" w:rsidRPr="005F1682">
        <w:rPr>
          <w:sz w:val="28"/>
          <w:szCs w:val="28"/>
        </w:rPr>
        <w:t xml:space="preserve"> </w:t>
      </w:r>
      <w:proofErr w:type="spellStart"/>
      <w:r w:rsidR="001F423E" w:rsidRPr="005F1682">
        <w:rPr>
          <w:sz w:val="28"/>
          <w:szCs w:val="28"/>
        </w:rPr>
        <w:t>mạc</w:t>
      </w:r>
      <w:proofErr w:type="spellEnd"/>
      <w:r w:rsidR="001F423E" w:rsidRPr="005F1682">
        <w:rPr>
          <w:sz w:val="28"/>
          <w:szCs w:val="28"/>
        </w:rPr>
        <w:t xml:space="preserve"> </w:t>
      </w:r>
      <w:proofErr w:type="spellStart"/>
      <w:r w:rsidR="001F423E" w:rsidRPr="005F1682">
        <w:rPr>
          <w:sz w:val="28"/>
          <w:szCs w:val="28"/>
        </w:rPr>
        <w:t>ruột</w:t>
      </w:r>
      <w:proofErr w:type="spellEnd"/>
      <w:r w:rsidR="001F423E" w:rsidRPr="005F1682">
        <w:rPr>
          <w:sz w:val="28"/>
          <w:szCs w:val="28"/>
        </w:rPr>
        <w:t xml:space="preserve"> </w:t>
      </w:r>
      <w:proofErr w:type="spellStart"/>
      <w:r w:rsidR="001F423E" w:rsidRPr="005F1682">
        <w:rPr>
          <w:sz w:val="28"/>
          <w:szCs w:val="28"/>
        </w:rPr>
        <w:t>chuột</w:t>
      </w:r>
      <w:proofErr w:type="spellEnd"/>
      <w:r w:rsidR="001F423E" w:rsidRPr="005F1682">
        <w:rPr>
          <w:sz w:val="28"/>
          <w:szCs w:val="28"/>
        </w:rPr>
        <w:t xml:space="preserve"> </w:t>
      </w:r>
      <w:proofErr w:type="spellStart"/>
      <w:r w:rsidR="001F423E" w:rsidRPr="005F1682">
        <w:rPr>
          <w:sz w:val="28"/>
          <w:szCs w:val="28"/>
        </w:rPr>
        <w:t>cống</w:t>
      </w:r>
      <w:proofErr w:type="spellEnd"/>
      <w:r w:rsidR="00E665B8">
        <w:rPr>
          <w:sz w:val="28"/>
          <w:szCs w:val="28"/>
          <w:lang w:val="vi-VN"/>
        </w:rPr>
        <w:t xml:space="preserve"> trắng</w:t>
      </w:r>
      <w:r w:rsidR="001F423E" w:rsidRPr="005F1682">
        <w:rPr>
          <w:sz w:val="28"/>
          <w:szCs w:val="28"/>
        </w:rPr>
        <w:t xml:space="preserve"> </w:t>
      </w:r>
      <w:proofErr w:type="spellStart"/>
      <w:r w:rsidR="001F423E" w:rsidRPr="005F1682">
        <w:rPr>
          <w:sz w:val="28"/>
          <w:szCs w:val="28"/>
        </w:rPr>
        <w:t>giữa</w:t>
      </w:r>
      <w:proofErr w:type="spellEnd"/>
      <w:r w:rsidR="001F423E" w:rsidRPr="005F1682">
        <w:rPr>
          <w:sz w:val="28"/>
          <w:szCs w:val="28"/>
        </w:rPr>
        <w:t xml:space="preserve"> </w:t>
      </w:r>
      <w:proofErr w:type="spellStart"/>
      <w:r w:rsidR="001F423E" w:rsidRPr="005F1682">
        <w:rPr>
          <w:sz w:val="28"/>
          <w:szCs w:val="28"/>
        </w:rPr>
        <w:t>lô</w:t>
      </w:r>
      <w:proofErr w:type="spellEnd"/>
      <w:r w:rsidR="001F423E" w:rsidRPr="005F1682">
        <w:rPr>
          <w:sz w:val="28"/>
          <w:szCs w:val="28"/>
        </w:rPr>
        <w:t xml:space="preserve"> </w:t>
      </w:r>
      <w:proofErr w:type="spellStart"/>
      <w:r w:rsidR="001F423E" w:rsidRPr="005F1682">
        <w:rPr>
          <w:sz w:val="28"/>
          <w:szCs w:val="28"/>
        </w:rPr>
        <w:t>LabMix</w:t>
      </w:r>
      <w:proofErr w:type="spellEnd"/>
      <w:r w:rsidR="001F423E" w:rsidRPr="005F1682">
        <w:rPr>
          <w:sz w:val="28"/>
          <w:szCs w:val="28"/>
        </w:rPr>
        <w:t xml:space="preserve"> </w:t>
      </w:r>
      <w:proofErr w:type="spellStart"/>
      <w:r w:rsidR="001F423E" w:rsidRPr="005F1682">
        <w:rPr>
          <w:sz w:val="28"/>
          <w:szCs w:val="28"/>
        </w:rPr>
        <w:t>liều</w:t>
      </w:r>
      <w:proofErr w:type="spellEnd"/>
      <w:r w:rsidR="001F423E" w:rsidRPr="005F1682">
        <w:rPr>
          <w:sz w:val="28"/>
          <w:szCs w:val="28"/>
        </w:rPr>
        <w:t xml:space="preserve"> 1 </w:t>
      </w:r>
      <w:proofErr w:type="spellStart"/>
      <w:r w:rsidR="001F423E" w:rsidRPr="005F1682">
        <w:rPr>
          <w:sz w:val="28"/>
          <w:szCs w:val="28"/>
        </w:rPr>
        <w:t>và</w:t>
      </w:r>
      <w:proofErr w:type="spellEnd"/>
      <w:r w:rsidR="001F423E" w:rsidRPr="005F1682">
        <w:rPr>
          <w:sz w:val="28"/>
          <w:szCs w:val="28"/>
        </w:rPr>
        <w:t xml:space="preserve"> </w:t>
      </w:r>
      <w:proofErr w:type="spellStart"/>
      <w:r w:rsidR="001F423E" w:rsidRPr="005F1682">
        <w:rPr>
          <w:sz w:val="28"/>
          <w:szCs w:val="28"/>
        </w:rPr>
        <w:t>liều</w:t>
      </w:r>
      <w:proofErr w:type="spellEnd"/>
      <w:r w:rsidR="001F423E" w:rsidRPr="005F1682">
        <w:rPr>
          <w:sz w:val="28"/>
          <w:szCs w:val="28"/>
        </w:rPr>
        <w:t xml:space="preserve"> 2</w:t>
      </w:r>
      <w:r w:rsidR="00DE182A">
        <w:rPr>
          <w:sz w:val="28"/>
          <w:szCs w:val="28"/>
          <w:lang w:val="vi-VN"/>
        </w:rPr>
        <w:t xml:space="preserve">; </w:t>
      </w:r>
      <w:r w:rsidR="00DE182A" w:rsidRPr="00D246B8">
        <w:rPr>
          <w:sz w:val="28"/>
          <w:szCs w:val="28"/>
          <w:lang w:val="vi-VN"/>
        </w:rPr>
        <w:t>giữa lô BaciMix liều 1 và liều 2</w:t>
      </w:r>
      <w:r w:rsidR="00DE182A">
        <w:rPr>
          <w:sz w:val="28"/>
          <w:szCs w:val="28"/>
          <w:lang w:val="vi-VN"/>
        </w:rPr>
        <w:t xml:space="preserve">. </w:t>
      </w:r>
      <w:bookmarkStart w:id="1196" w:name="_Toc139234756"/>
      <w:bookmarkStart w:id="1197" w:name="_Toc139235618"/>
    </w:p>
    <w:p w:rsidR="007B1201" w:rsidRPr="00955586" w:rsidRDefault="007B1201" w:rsidP="00674C95">
      <w:pPr>
        <w:pStyle w:val="Heading3"/>
        <w:spacing w:before="0" w:beforeAutospacing="0" w:after="0" w:afterAutospacing="0" w:line="360" w:lineRule="auto"/>
        <w:jc w:val="both"/>
        <w:rPr>
          <w:i/>
          <w:iCs/>
          <w:sz w:val="28"/>
          <w:szCs w:val="28"/>
          <w:lang w:val="vi-VN"/>
        </w:rPr>
      </w:pPr>
      <w:bookmarkStart w:id="1198" w:name="_Toc145962220"/>
      <w:bookmarkStart w:id="1199" w:name="_Toc145962790"/>
      <w:bookmarkStart w:id="1200" w:name="_Toc155709777"/>
      <w:r w:rsidRPr="00955586">
        <w:rPr>
          <w:i/>
          <w:iCs/>
          <w:sz w:val="28"/>
          <w:szCs w:val="28"/>
          <w:lang w:val="vi-VN"/>
        </w:rPr>
        <w:t>3.</w:t>
      </w:r>
      <w:r w:rsidR="00770174">
        <w:rPr>
          <w:i/>
          <w:iCs/>
          <w:sz w:val="28"/>
          <w:szCs w:val="28"/>
          <w:lang w:val="vi-VN"/>
        </w:rPr>
        <w:t>3</w:t>
      </w:r>
      <w:r w:rsidRPr="00955586">
        <w:rPr>
          <w:i/>
          <w:iCs/>
          <w:sz w:val="28"/>
          <w:szCs w:val="28"/>
          <w:lang w:val="vi-VN"/>
        </w:rPr>
        <w:t>.</w:t>
      </w:r>
      <w:r w:rsidR="00F6427A">
        <w:rPr>
          <w:i/>
          <w:iCs/>
          <w:sz w:val="28"/>
          <w:szCs w:val="28"/>
          <w:lang w:val="vi-VN"/>
        </w:rPr>
        <w:t>2</w:t>
      </w:r>
      <w:r w:rsidRPr="00955586">
        <w:rPr>
          <w:i/>
          <w:iCs/>
          <w:sz w:val="28"/>
          <w:szCs w:val="28"/>
          <w:lang w:val="vi-VN"/>
        </w:rPr>
        <w:t>. Kết quả thay đổi chỉ số miễn dịch</w:t>
      </w:r>
      <w:r w:rsidR="00497CD3" w:rsidRPr="00955586">
        <w:rPr>
          <w:i/>
          <w:iCs/>
          <w:sz w:val="28"/>
          <w:szCs w:val="28"/>
          <w:lang w:val="vi-VN"/>
        </w:rPr>
        <w:t xml:space="preserve"> </w:t>
      </w:r>
      <w:r w:rsidR="00B81E8D" w:rsidRPr="00955586">
        <w:rPr>
          <w:i/>
          <w:iCs/>
          <w:sz w:val="28"/>
          <w:szCs w:val="28"/>
          <w:lang w:val="vi-VN"/>
        </w:rPr>
        <w:t>trên</w:t>
      </w:r>
      <w:r w:rsidR="00BE5FFF">
        <w:rPr>
          <w:i/>
          <w:iCs/>
          <w:sz w:val="28"/>
          <w:szCs w:val="28"/>
          <w:lang w:val="vi-VN"/>
        </w:rPr>
        <w:t xml:space="preserve"> </w:t>
      </w:r>
      <w:r w:rsidR="00674C95">
        <w:rPr>
          <w:i/>
          <w:iCs/>
          <w:sz w:val="28"/>
          <w:szCs w:val="28"/>
          <w:lang w:val="vi-VN"/>
        </w:rPr>
        <w:t>chuột</w:t>
      </w:r>
      <w:r w:rsidRPr="00955586">
        <w:rPr>
          <w:i/>
          <w:iCs/>
          <w:sz w:val="28"/>
          <w:szCs w:val="28"/>
          <w:lang w:val="vi-VN"/>
        </w:rPr>
        <w:t xml:space="preserve"> tiêu chảy do kháng sinh</w:t>
      </w:r>
      <w:bookmarkEnd w:id="1196"/>
      <w:bookmarkEnd w:id="1197"/>
      <w:bookmarkEnd w:id="1198"/>
      <w:bookmarkEnd w:id="1199"/>
      <w:bookmarkEnd w:id="1200"/>
    </w:p>
    <w:p w:rsidR="00626797" w:rsidRPr="005100D7" w:rsidRDefault="00626797" w:rsidP="00674C95">
      <w:pPr>
        <w:spacing w:line="360" w:lineRule="auto"/>
        <w:mirrorIndents/>
        <w:jc w:val="both"/>
        <w:rPr>
          <w:b/>
          <w:sz w:val="28"/>
          <w:szCs w:val="28"/>
          <w:lang w:val="vi-VN"/>
        </w:rPr>
      </w:pPr>
      <w:r w:rsidRPr="00D246B8">
        <w:rPr>
          <w:sz w:val="28"/>
          <w:szCs w:val="28"/>
          <w:lang w:val="vi-VN"/>
        </w:rPr>
        <w:tab/>
      </w:r>
      <w:r w:rsidR="00854E98">
        <w:rPr>
          <w:b/>
          <w:sz w:val="28"/>
          <w:szCs w:val="28"/>
          <w:lang w:val="vi-VN"/>
        </w:rPr>
        <w:t>+</w:t>
      </w:r>
      <w:r w:rsidRPr="00FC5E8E">
        <w:rPr>
          <w:b/>
          <w:sz w:val="28"/>
          <w:szCs w:val="28"/>
        </w:rPr>
        <w:t xml:space="preserve"> </w:t>
      </w:r>
      <w:proofErr w:type="spellStart"/>
      <w:r w:rsidR="004D3C97">
        <w:rPr>
          <w:b/>
          <w:sz w:val="28"/>
          <w:szCs w:val="28"/>
        </w:rPr>
        <w:t>Nồng</w:t>
      </w:r>
      <w:proofErr w:type="spellEnd"/>
      <w:r w:rsidR="004D3C97">
        <w:rPr>
          <w:b/>
          <w:sz w:val="28"/>
          <w:szCs w:val="28"/>
          <w:lang w:val="vi-VN"/>
        </w:rPr>
        <w:t xml:space="preserve"> độ</w:t>
      </w:r>
      <w:r w:rsidRPr="00FC5E8E">
        <w:rPr>
          <w:b/>
          <w:sz w:val="28"/>
          <w:szCs w:val="28"/>
        </w:rPr>
        <w:t xml:space="preserve"> IL</w:t>
      </w:r>
      <w:r w:rsidR="0063664F">
        <w:rPr>
          <w:b/>
          <w:sz w:val="28"/>
          <w:szCs w:val="28"/>
          <w:lang w:val="vi-VN"/>
        </w:rPr>
        <w:t>-</w:t>
      </w:r>
      <w:r w:rsidRPr="00FC5E8E">
        <w:rPr>
          <w:b/>
          <w:sz w:val="28"/>
          <w:szCs w:val="28"/>
        </w:rPr>
        <w:t>6</w:t>
      </w:r>
      <w:r>
        <w:rPr>
          <w:b/>
          <w:sz w:val="28"/>
          <w:szCs w:val="28"/>
        </w:rPr>
        <w:t>, TNF-</w:t>
      </w:r>
      <w:r>
        <w:rPr>
          <w:b/>
          <w:sz w:val="28"/>
          <w:szCs w:val="28"/>
        </w:rPr>
        <w:sym w:font="Symbol" w:char="F061"/>
      </w:r>
      <w:r w:rsidR="005100D7">
        <w:rPr>
          <w:b/>
          <w:sz w:val="28"/>
          <w:szCs w:val="28"/>
          <w:lang w:val="vi-VN"/>
        </w:rPr>
        <w:t xml:space="preserve"> trong máu</w:t>
      </w:r>
      <w:r w:rsidR="00495762">
        <w:rPr>
          <w:b/>
          <w:sz w:val="28"/>
          <w:szCs w:val="28"/>
          <w:lang w:val="vi-VN"/>
        </w:rPr>
        <w:t xml:space="preserve"> chuột tiêu chảy</w:t>
      </w:r>
    </w:p>
    <w:p w:rsidR="00FE4067" w:rsidRPr="00D246B8" w:rsidRDefault="00333C2A" w:rsidP="00674C95">
      <w:pPr>
        <w:spacing w:line="360" w:lineRule="auto"/>
        <w:ind w:firstLine="720"/>
        <w:jc w:val="both"/>
        <w:rPr>
          <w:sz w:val="28"/>
          <w:szCs w:val="28"/>
          <w:lang w:val="vi-VN"/>
        </w:rPr>
      </w:pPr>
      <w:r>
        <w:rPr>
          <w:sz w:val="28"/>
          <w:szCs w:val="28"/>
          <w:lang w:val="vi-VN"/>
        </w:rPr>
        <w:t xml:space="preserve"> </w:t>
      </w:r>
      <w:r w:rsidR="004D3C97">
        <w:rPr>
          <w:sz w:val="28"/>
          <w:szCs w:val="28"/>
          <w:lang w:val="vi-VN"/>
        </w:rPr>
        <w:t>Nồng độ</w:t>
      </w:r>
      <w:r w:rsidR="00626797" w:rsidRPr="00D246B8">
        <w:rPr>
          <w:sz w:val="28"/>
          <w:szCs w:val="28"/>
          <w:lang w:val="vi-VN"/>
        </w:rPr>
        <w:t xml:space="preserve"> IL</w:t>
      </w:r>
      <w:r w:rsidR="0063664F">
        <w:rPr>
          <w:sz w:val="28"/>
          <w:szCs w:val="28"/>
          <w:lang w:val="vi-VN"/>
        </w:rPr>
        <w:t>-</w:t>
      </w:r>
      <w:r w:rsidR="00626797" w:rsidRPr="00D246B8">
        <w:rPr>
          <w:sz w:val="28"/>
          <w:szCs w:val="28"/>
          <w:lang w:val="vi-VN"/>
        </w:rPr>
        <w:t xml:space="preserve">6 trong máu chuột cống trắng </w:t>
      </w:r>
      <w:r w:rsidR="008E0AFD" w:rsidRPr="00D246B8">
        <w:rPr>
          <w:sz w:val="28"/>
          <w:szCs w:val="28"/>
          <w:lang w:val="vi-VN"/>
        </w:rPr>
        <w:t>trên mô hình</w:t>
      </w:r>
      <w:r w:rsidR="00AB5437">
        <w:rPr>
          <w:sz w:val="28"/>
          <w:szCs w:val="28"/>
          <w:lang w:val="vi-VN"/>
        </w:rPr>
        <w:t xml:space="preserve"> chuột</w:t>
      </w:r>
      <w:r w:rsidR="008E0AFD" w:rsidRPr="00D246B8">
        <w:rPr>
          <w:sz w:val="28"/>
          <w:szCs w:val="28"/>
          <w:lang w:val="vi-VN"/>
        </w:rPr>
        <w:t xml:space="preserve"> tiêu</w:t>
      </w:r>
      <w:r w:rsidR="00674C95">
        <w:rPr>
          <w:sz w:val="28"/>
          <w:szCs w:val="28"/>
          <w:lang w:val="vi-VN"/>
        </w:rPr>
        <w:t xml:space="preserve"> </w:t>
      </w:r>
      <w:r w:rsidR="008E0AFD" w:rsidRPr="00D246B8">
        <w:rPr>
          <w:sz w:val="28"/>
          <w:szCs w:val="28"/>
          <w:lang w:val="vi-VN"/>
        </w:rPr>
        <w:t xml:space="preserve">chảy sau dùng kháng sinh </w:t>
      </w:r>
      <w:r w:rsidR="00626797" w:rsidRPr="00D246B8">
        <w:rPr>
          <w:sz w:val="28"/>
          <w:szCs w:val="28"/>
          <w:lang w:val="vi-VN"/>
        </w:rPr>
        <w:t xml:space="preserve">được thể hiện trong </w:t>
      </w:r>
      <w:r w:rsidR="00D17C50">
        <w:rPr>
          <w:sz w:val="28"/>
          <w:szCs w:val="28"/>
          <w:lang w:val="vi-VN"/>
        </w:rPr>
        <w:t>B</w:t>
      </w:r>
      <w:r w:rsidR="00626797" w:rsidRPr="00D246B8">
        <w:rPr>
          <w:sz w:val="28"/>
          <w:szCs w:val="28"/>
          <w:lang w:val="vi-VN"/>
        </w:rPr>
        <w:t>ả</w:t>
      </w:r>
      <w:r w:rsidR="008E0AFD" w:rsidRPr="00D246B8">
        <w:rPr>
          <w:sz w:val="28"/>
          <w:szCs w:val="28"/>
          <w:lang w:val="vi-VN"/>
        </w:rPr>
        <w:t>ng 3.</w:t>
      </w:r>
      <w:r w:rsidR="005D3B06">
        <w:rPr>
          <w:sz w:val="28"/>
          <w:szCs w:val="28"/>
          <w:lang w:val="vi-VN"/>
        </w:rPr>
        <w:t>1</w:t>
      </w:r>
      <w:r w:rsidR="00DE182A">
        <w:rPr>
          <w:sz w:val="28"/>
          <w:szCs w:val="28"/>
          <w:lang w:val="vi-VN"/>
        </w:rPr>
        <w:t>7</w:t>
      </w:r>
      <w:r w:rsidR="000050EA">
        <w:rPr>
          <w:sz w:val="28"/>
          <w:szCs w:val="28"/>
          <w:lang w:val="vi-VN"/>
        </w:rPr>
        <w:t>.</w:t>
      </w:r>
    </w:p>
    <w:p w:rsidR="00B53095" w:rsidRPr="00D246B8" w:rsidRDefault="00B53095" w:rsidP="00ED663F">
      <w:pPr>
        <w:pStyle w:val="abang"/>
        <w:spacing w:after="120"/>
        <w:jc w:val="both"/>
      </w:pPr>
      <w:bookmarkStart w:id="1201" w:name="_Toc139232269"/>
      <w:bookmarkStart w:id="1202" w:name="_Toc139234757"/>
      <w:bookmarkStart w:id="1203" w:name="_Toc139235619"/>
      <w:bookmarkStart w:id="1204" w:name="_Toc140421904"/>
      <w:bookmarkStart w:id="1205" w:name="_Toc144477223"/>
      <w:bookmarkStart w:id="1206" w:name="_Toc145962221"/>
      <w:bookmarkStart w:id="1207" w:name="_Toc145962462"/>
      <w:bookmarkStart w:id="1208" w:name="_Toc145962791"/>
      <w:bookmarkStart w:id="1209" w:name="_Toc150168235"/>
      <w:bookmarkStart w:id="1210" w:name="_Toc155709778"/>
      <w:bookmarkStart w:id="1211" w:name="_Toc155710533"/>
      <w:r w:rsidRPr="00D246B8">
        <w:lastRenderedPageBreak/>
        <w:t>Bảng 3.</w:t>
      </w:r>
      <w:r w:rsidR="005D3B06" w:rsidRPr="00955586">
        <w:t>1</w:t>
      </w:r>
      <w:r w:rsidR="00DE182A">
        <w:t>7</w:t>
      </w:r>
      <w:r w:rsidRPr="00D246B8">
        <w:t xml:space="preserve">. </w:t>
      </w:r>
      <w:r w:rsidR="004D3C97">
        <w:t>Nồng độ</w:t>
      </w:r>
      <w:r w:rsidRPr="00D246B8">
        <w:t xml:space="preserve"> IL</w:t>
      </w:r>
      <w:r w:rsidR="0063664F">
        <w:t>-</w:t>
      </w:r>
      <w:r w:rsidRPr="00D246B8">
        <w:t>6</w:t>
      </w:r>
      <w:r w:rsidR="000704D8">
        <w:t xml:space="preserve"> </w:t>
      </w:r>
      <w:r w:rsidRPr="00D246B8">
        <w:t>trong máu chuộ</w:t>
      </w:r>
      <w:r w:rsidR="001B7308" w:rsidRPr="00D246B8">
        <w:t xml:space="preserve">t </w:t>
      </w:r>
      <w:r w:rsidRPr="00D246B8">
        <w:t>tiêu chảy</w:t>
      </w:r>
      <w:bookmarkEnd w:id="1201"/>
      <w:bookmarkEnd w:id="1202"/>
      <w:bookmarkEnd w:id="1203"/>
      <w:bookmarkEnd w:id="1204"/>
      <w:bookmarkEnd w:id="1205"/>
      <w:bookmarkEnd w:id="1206"/>
      <w:bookmarkEnd w:id="1207"/>
      <w:bookmarkEnd w:id="1208"/>
      <w:bookmarkEnd w:id="1209"/>
      <w:r w:rsidR="00ED663F">
        <w:t xml:space="preserve"> do kháng sinh</w:t>
      </w:r>
      <w:bookmarkEnd w:id="1210"/>
      <w:bookmarkEnd w:id="1211"/>
    </w:p>
    <w:tbl>
      <w:tblPr>
        <w:tblW w:w="9351" w:type="dxa"/>
        <w:jc w:val="center"/>
        <w:tblLook w:val="04A0" w:firstRow="1" w:lastRow="0" w:firstColumn="1" w:lastColumn="0" w:noHBand="0" w:noVBand="1"/>
      </w:tblPr>
      <w:tblGrid>
        <w:gridCol w:w="2263"/>
        <w:gridCol w:w="2700"/>
        <w:gridCol w:w="2262"/>
        <w:gridCol w:w="2126"/>
      </w:tblGrid>
      <w:tr w:rsidR="00DC1DD3" w:rsidRPr="00FB3B04" w:rsidTr="00F16404">
        <w:trPr>
          <w:trHeight w:val="809"/>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1DD3" w:rsidRPr="00FB3B04" w:rsidRDefault="00DC1DD3" w:rsidP="00DC1DD3">
            <w:pPr>
              <w:spacing w:line="300" w:lineRule="auto"/>
              <w:jc w:val="center"/>
              <w:rPr>
                <w:color w:val="000000"/>
                <w:sz w:val="28"/>
                <w:szCs w:val="28"/>
              </w:rPr>
            </w:pPr>
            <w:r w:rsidRPr="00FB3B04">
              <w:rPr>
                <w:color w:val="000000"/>
                <w:sz w:val="28"/>
                <w:szCs w:val="28"/>
              </w:rPr>
              <w:t xml:space="preserve">Lô </w:t>
            </w:r>
            <w:proofErr w:type="spellStart"/>
            <w:r w:rsidRPr="00FB3B04">
              <w:rPr>
                <w:color w:val="000000"/>
                <w:sz w:val="28"/>
                <w:szCs w:val="28"/>
              </w:rPr>
              <w:t>nghiên</w:t>
            </w:r>
            <w:proofErr w:type="spellEnd"/>
            <w:r w:rsidRPr="00FB3B04">
              <w:rPr>
                <w:color w:val="000000"/>
                <w:sz w:val="28"/>
                <w:szCs w:val="28"/>
              </w:rPr>
              <w:t xml:space="preserve"> </w:t>
            </w:r>
            <w:proofErr w:type="spellStart"/>
            <w:r w:rsidRPr="00FB3B04">
              <w:rPr>
                <w:color w:val="000000"/>
                <w:sz w:val="28"/>
                <w:szCs w:val="28"/>
              </w:rPr>
              <w:t>cứu</w:t>
            </w:r>
            <w:proofErr w:type="spellEnd"/>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DC1DD3" w:rsidRPr="00DC1DD3" w:rsidRDefault="00DC1DD3" w:rsidP="00DC1DD3">
            <w:pPr>
              <w:spacing w:line="300" w:lineRule="auto"/>
              <w:jc w:val="center"/>
              <w:rPr>
                <w:color w:val="000000"/>
                <w:sz w:val="28"/>
                <w:szCs w:val="28"/>
                <w:lang w:val="vi-VN"/>
              </w:rPr>
            </w:pPr>
            <w:r w:rsidRPr="00D246B8">
              <w:rPr>
                <w:color w:val="000000"/>
                <w:sz w:val="28"/>
                <w:szCs w:val="28"/>
                <w:lang w:val="fr-FR"/>
              </w:rPr>
              <w:t>IL</w:t>
            </w:r>
            <w:r>
              <w:rPr>
                <w:color w:val="000000"/>
                <w:sz w:val="28"/>
                <w:szCs w:val="28"/>
                <w:lang w:val="vi-VN"/>
              </w:rPr>
              <w:t>-</w:t>
            </w:r>
            <w:r w:rsidRPr="00D246B8">
              <w:rPr>
                <w:color w:val="000000"/>
                <w:sz w:val="28"/>
                <w:szCs w:val="28"/>
                <w:lang w:val="fr-FR"/>
              </w:rPr>
              <w:t>6 (</w:t>
            </w:r>
            <w:proofErr w:type="spellStart"/>
            <w:r w:rsidRPr="00D246B8">
              <w:rPr>
                <w:color w:val="000000"/>
                <w:sz w:val="28"/>
                <w:szCs w:val="28"/>
                <w:lang w:val="fr-FR"/>
              </w:rPr>
              <w:t>pg</w:t>
            </w:r>
            <w:proofErr w:type="spellEnd"/>
            <w:r w:rsidRPr="00D246B8">
              <w:rPr>
                <w:color w:val="000000"/>
                <w:sz w:val="28"/>
                <w:szCs w:val="28"/>
                <w:lang w:val="fr-FR"/>
              </w:rPr>
              <w:t>/</w:t>
            </w:r>
            <w:r>
              <w:rPr>
                <w:color w:val="000000"/>
                <w:sz w:val="28"/>
                <w:szCs w:val="28"/>
                <w:lang w:val="fr-FR"/>
              </w:rPr>
              <w:t>m</w:t>
            </w:r>
            <w:r>
              <w:rPr>
                <w:color w:val="000000"/>
                <w:sz w:val="28"/>
                <w:szCs w:val="28"/>
                <w:lang w:val="vi-VN"/>
              </w:rPr>
              <w:t>l</w:t>
            </w:r>
            <w:r w:rsidRPr="00D246B8">
              <w:rPr>
                <w:color w:val="000000"/>
                <w:sz w:val="28"/>
                <w:szCs w:val="28"/>
                <w:lang w:val="fr-FR"/>
              </w:rPr>
              <w:t>)</w:t>
            </w:r>
            <w:r>
              <w:rPr>
                <w:color w:val="000000"/>
                <w:sz w:val="28"/>
                <w:szCs w:val="28"/>
                <w:lang w:val="vi-VN"/>
              </w:rPr>
              <w:t>, n= 8</w:t>
            </w:r>
          </w:p>
          <w:p w:rsidR="00DC1DD3" w:rsidRPr="00D246B8" w:rsidRDefault="00DC1DD3" w:rsidP="00DC1DD3">
            <w:pPr>
              <w:spacing w:line="300" w:lineRule="auto"/>
              <w:jc w:val="center"/>
              <w:rPr>
                <w:color w:val="000000"/>
                <w:sz w:val="28"/>
                <w:szCs w:val="28"/>
                <w:lang w:val="fr-FR"/>
              </w:rPr>
            </w:pPr>
            <w:r>
              <w:rPr>
                <w:sz w:val="28"/>
                <w:szCs w:val="28"/>
                <w:lang w:val="vi-VN"/>
              </w:rPr>
              <w:t>Trung vị (25%-75%</w:t>
            </w:r>
            <w:r>
              <w:rPr>
                <w:color w:val="000000"/>
                <w:sz w:val="28"/>
                <w:szCs w:val="28"/>
                <w:lang w:val="vi-VN"/>
              </w:rPr>
              <w:t>)</w:t>
            </w:r>
          </w:p>
        </w:tc>
        <w:tc>
          <w:tcPr>
            <w:tcW w:w="2262" w:type="dxa"/>
            <w:tcBorders>
              <w:top w:val="single" w:sz="4" w:space="0" w:color="auto"/>
              <w:left w:val="nil"/>
              <w:bottom w:val="single" w:sz="4" w:space="0" w:color="auto"/>
              <w:right w:val="single" w:sz="4" w:space="0" w:color="auto"/>
            </w:tcBorders>
          </w:tcPr>
          <w:p w:rsidR="00DC1DD3" w:rsidRPr="004E49E3" w:rsidRDefault="00DC1DD3" w:rsidP="00DC1DD3">
            <w:pPr>
              <w:spacing w:line="300" w:lineRule="auto"/>
              <w:jc w:val="center"/>
              <w:rPr>
                <w:color w:val="000000"/>
                <w:sz w:val="28"/>
                <w:szCs w:val="28"/>
                <w:lang w:val="vi-VN"/>
              </w:rPr>
            </w:pPr>
            <w:r>
              <w:rPr>
                <w:color w:val="000000"/>
                <w:sz w:val="28"/>
                <w:szCs w:val="28"/>
                <w:lang w:val="vi-VN"/>
              </w:rPr>
              <w:t>Giảm so với chứng kháng sinh (%)</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1DD3" w:rsidRPr="007635D0" w:rsidRDefault="00DC1DD3" w:rsidP="00DC1DD3">
            <w:pPr>
              <w:spacing w:line="300" w:lineRule="auto"/>
              <w:jc w:val="center"/>
              <w:rPr>
                <w:color w:val="000000"/>
                <w:sz w:val="28"/>
                <w:szCs w:val="28"/>
              </w:rPr>
            </w:pPr>
            <w:r>
              <w:rPr>
                <w:color w:val="000000"/>
                <w:sz w:val="28"/>
                <w:szCs w:val="28"/>
              </w:rPr>
              <w:t>p</w:t>
            </w:r>
          </w:p>
        </w:tc>
      </w:tr>
      <w:tr w:rsidR="00DC1DD3" w:rsidRPr="00FB3B04" w:rsidTr="00F16404">
        <w:trPr>
          <w:trHeight w:val="688"/>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1DD3" w:rsidRDefault="00DC1DD3" w:rsidP="00DC1DD3">
            <w:pPr>
              <w:spacing w:line="300" w:lineRule="auto"/>
              <w:jc w:val="center"/>
              <w:rPr>
                <w:color w:val="000000"/>
                <w:sz w:val="28"/>
                <w:szCs w:val="28"/>
              </w:rPr>
            </w:pPr>
            <w:r>
              <w:rPr>
                <w:color w:val="000000"/>
                <w:sz w:val="28"/>
                <w:szCs w:val="28"/>
                <w:lang w:val="vi-VN"/>
              </w:rPr>
              <w:t>C</w:t>
            </w:r>
            <w:proofErr w:type="spellStart"/>
            <w:r w:rsidRPr="00FB3B04">
              <w:rPr>
                <w:color w:val="000000"/>
                <w:sz w:val="28"/>
                <w:szCs w:val="28"/>
              </w:rPr>
              <w:t>hứng</w:t>
            </w:r>
            <w:proofErr w:type="spellEnd"/>
            <w:r w:rsidRPr="00FB3B04">
              <w:rPr>
                <w:color w:val="000000"/>
                <w:sz w:val="28"/>
                <w:szCs w:val="28"/>
              </w:rPr>
              <w:t xml:space="preserve"> </w:t>
            </w:r>
            <w:proofErr w:type="spellStart"/>
            <w:r w:rsidRPr="00FB3B04">
              <w:rPr>
                <w:color w:val="000000"/>
                <w:sz w:val="28"/>
                <w:szCs w:val="28"/>
              </w:rPr>
              <w:t>sinh</w:t>
            </w:r>
            <w:proofErr w:type="spellEnd"/>
            <w:r w:rsidRPr="00FB3B04">
              <w:rPr>
                <w:color w:val="000000"/>
                <w:sz w:val="28"/>
                <w:szCs w:val="28"/>
              </w:rPr>
              <w:t xml:space="preserve"> </w:t>
            </w:r>
            <w:proofErr w:type="spellStart"/>
            <w:r w:rsidRPr="00FB3B04">
              <w:rPr>
                <w:color w:val="000000"/>
                <w:sz w:val="28"/>
                <w:szCs w:val="28"/>
              </w:rPr>
              <w:t>lý</w:t>
            </w:r>
            <w:proofErr w:type="spellEnd"/>
          </w:p>
          <w:p w:rsidR="00DC1DD3" w:rsidRPr="00FB3B04" w:rsidRDefault="00DC1DD3" w:rsidP="00DC1DD3">
            <w:pPr>
              <w:spacing w:line="300" w:lineRule="auto"/>
              <w:jc w:val="center"/>
              <w:rPr>
                <w:color w:val="000000"/>
                <w:sz w:val="28"/>
                <w:szCs w:val="28"/>
              </w:rPr>
            </w:pPr>
            <w:r w:rsidRPr="00FB3B04">
              <w:rPr>
                <w:color w:val="000000"/>
                <w:sz w:val="28"/>
                <w:szCs w:val="28"/>
              </w:rPr>
              <w:t xml:space="preserve"> (1)</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DD3" w:rsidRDefault="00DC1DD3" w:rsidP="00DC1DD3">
            <w:pPr>
              <w:spacing w:line="300" w:lineRule="auto"/>
              <w:jc w:val="center"/>
              <w:rPr>
                <w:color w:val="000000"/>
                <w:sz w:val="28"/>
                <w:szCs w:val="28"/>
                <w:lang w:val="vi-VN"/>
              </w:rPr>
            </w:pPr>
            <w:r>
              <w:rPr>
                <w:color w:val="000000"/>
                <w:sz w:val="28"/>
                <w:szCs w:val="28"/>
                <w:lang w:val="vi-VN"/>
              </w:rPr>
              <w:t>285,76</w:t>
            </w:r>
          </w:p>
          <w:p w:rsidR="00DC1DD3" w:rsidRPr="00DC1DD3" w:rsidRDefault="00DC1DD3" w:rsidP="00DC1DD3">
            <w:pPr>
              <w:spacing w:line="300" w:lineRule="auto"/>
              <w:jc w:val="center"/>
              <w:rPr>
                <w:color w:val="000000"/>
                <w:sz w:val="28"/>
                <w:szCs w:val="28"/>
                <w:lang w:val="vi-VN"/>
              </w:rPr>
            </w:pPr>
            <w:r>
              <w:rPr>
                <w:color w:val="000000"/>
                <w:sz w:val="28"/>
                <w:szCs w:val="28"/>
                <w:lang w:val="vi-VN"/>
              </w:rPr>
              <w:t>(259,37 – 296,73)</w:t>
            </w:r>
          </w:p>
        </w:tc>
        <w:tc>
          <w:tcPr>
            <w:tcW w:w="2262" w:type="dxa"/>
            <w:tcBorders>
              <w:top w:val="single" w:sz="4" w:space="0" w:color="auto"/>
              <w:left w:val="single" w:sz="4" w:space="0" w:color="auto"/>
              <w:bottom w:val="single" w:sz="4" w:space="0" w:color="auto"/>
              <w:right w:val="single" w:sz="4" w:space="0" w:color="auto"/>
            </w:tcBorders>
            <w:vAlign w:val="center"/>
          </w:tcPr>
          <w:p w:rsidR="00DC1DD3" w:rsidRPr="004E49E3" w:rsidRDefault="00DC1DD3" w:rsidP="00DC1DD3">
            <w:pPr>
              <w:spacing w:line="300" w:lineRule="auto"/>
              <w:jc w:val="center"/>
              <w:rPr>
                <w:color w:val="000000"/>
                <w:sz w:val="28"/>
                <w:szCs w:val="28"/>
                <w:lang w:val="vi-VN"/>
              </w:rPr>
            </w:pPr>
            <w:r>
              <w:rPr>
                <w:color w:val="000000"/>
                <w:sz w:val="28"/>
                <w:szCs w:val="28"/>
                <w:lang w:val="vi-VN"/>
              </w:rPr>
              <w:t>51,9</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1DD3" w:rsidRPr="009F6DB2" w:rsidRDefault="00DC1DD3" w:rsidP="00DC1DD3">
            <w:pPr>
              <w:spacing w:line="300" w:lineRule="auto"/>
              <w:rPr>
                <w:color w:val="000000"/>
                <w:sz w:val="28"/>
                <w:szCs w:val="28"/>
                <w:lang w:val="vi-VN"/>
              </w:rPr>
            </w:pPr>
            <w:r>
              <w:rPr>
                <w:color w:val="000000"/>
                <w:sz w:val="28"/>
                <w:szCs w:val="28"/>
              </w:rPr>
              <w:t>p</w:t>
            </w:r>
            <w:r>
              <w:rPr>
                <w:color w:val="000000"/>
                <w:sz w:val="28"/>
                <w:szCs w:val="28"/>
                <w:vertAlign w:val="subscript"/>
              </w:rPr>
              <w:t>1</w:t>
            </w:r>
            <w:r>
              <w:rPr>
                <w:color w:val="000000"/>
                <w:sz w:val="28"/>
                <w:szCs w:val="28"/>
                <w:vertAlign w:val="subscript"/>
                <w:lang w:val="vi-VN"/>
              </w:rPr>
              <w:t>,4,</w:t>
            </w:r>
            <w:r>
              <w:rPr>
                <w:color w:val="000000"/>
                <w:sz w:val="28"/>
                <w:szCs w:val="28"/>
                <w:vertAlign w:val="subscript"/>
              </w:rPr>
              <w:t>5</w:t>
            </w:r>
            <w:r>
              <w:rPr>
                <w:color w:val="000000"/>
                <w:sz w:val="28"/>
                <w:szCs w:val="28"/>
                <w:vertAlign w:val="subscript"/>
                <w:lang w:val="vi-VN"/>
              </w:rPr>
              <w:t xml:space="preserve">,6 </w:t>
            </w:r>
            <w:r>
              <w:rPr>
                <w:color w:val="000000"/>
                <w:sz w:val="28"/>
                <w:szCs w:val="28"/>
                <w:lang w:val="vi-VN"/>
              </w:rPr>
              <w:t xml:space="preserve">= </w:t>
            </w:r>
            <w:r>
              <w:rPr>
                <w:color w:val="000000"/>
                <w:sz w:val="28"/>
                <w:szCs w:val="28"/>
              </w:rPr>
              <w:t>0,</w:t>
            </w:r>
            <w:r>
              <w:rPr>
                <w:color w:val="000000"/>
                <w:sz w:val="28"/>
                <w:szCs w:val="28"/>
                <w:lang w:val="vi-VN"/>
              </w:rPr>
              <w:t>301</w:t>
            </w:r>
            <w:r w:rsidR="00F16404">
              <w:rPr>
                <w:color w:val="000000"/>
                <w:sz w:val="28"/>
                <w:szCs w:val="28"/>
                <w:lang w:val="vi-VN"/>
              </w:rPr>
              <w:t>*</w:t>
            </w:r>
          </w:p>
          <w:p w:rsidR="00DC1DD3" w:rsidRPr="009F6DB2" w:rsidRDefault="00DC1DD3" w:rsidP="00DC1DD3">
            <w:pPr>
              <w:spacing w:line="300" w:lineRule="auto"/>
              <w:rPr>
                <w:color w:val="000000"/>
                <w:sz w:val="28"/>
                <w:szCs w:val="28"/>
              </w:rPr>
            </w:pPr>
            <w:r>
              <w:rPr>
                <w:color w:val="000000"/>
                <w:sz w:val="28"/>
                <w:szCs w:val="28"/>
              </w:rPr>
              <w:t>p</w:t>
            </w:r>
            <w:r>
              <w:rPr>
                <w:color w:val="000000"/>
                <w:sz w:val="28"/>
                <w:szCs w:val="28"/>
                <w:vertAlign w:val="subscript"/>
                <w:lang w:val="vi-VN"/>
              </w:rPr>
              <w:t>1</w:t>
            </w:r>
            <w:r>
              <w:rPr>
                <w:color w:val="000000"/>
                <w:sz w:val="28"/>
                <w:szCs w:val="28"/>
                <w:vertAlign w:val="subscript"/>
              </w:rPr>
              <w:t>-</w:t>
            </w:r>
            <w:r>
              <w:rPr>
                <w:color w:val="000000"/>
                <w:sz w:val="28"/>
                <w:szCs w:val="28"/>
                <w:vertAlign w:val="subscript"/>
                <w:lang w:val="vi-VN"/>
              </w:rPr>
              <w:t>2,3</w:t>
            </w:r>
            <w:r>
              <w:rPr>
                <w:color w:val="000000"/>
                <w:sz w:val="28"/>
                <w:szCs w:val="28"/>
                <w:lang w:val="vi-VN"/>
              </w:rPr>
              <w:t xml:space="preserve"> &lt; 0,05</w:t>
            </w:r>
            <w:r w:rsidR="00F16404">
              <w:rPr>
                <w:color w:val="000000"/>
                <w:sz w:val="28"/>
                <w:szCs w:val="28"/>
                <w:lang w:val="vi-VN"/>
              </w:rPr>
              <w:t>**</w:t>
            </w:r>
          </w:p>
          <w:p w:rsidR="00DC1DD3" w:rsidRPr="009F6DB2" w:rsidRDefault="00DC1DD3" w:rsidP="00DC1DD3">
            <w:pPr>
              <w:spacing w:line="300" w:lineRule="auto"/>
              <w:rPr>
                <w:color w:val="000000"/>
                <w:sz w:val="28"/>
                <w:szCs w:val="28"/>
              </w:rPr>
            </w:pPr>
            <w:r>
              <w:rPr>
                <w:color w:val="000000"/>
                <w:sz w:val="28"/>
                <w:szCs w:val="28"/>
              </w:rPr>
              <w:t>p</w:t>
            </w:r>
            <w:r>
              <w:rPr>
                <w:color w:val="000000"/>
                <w:sz w:val="28"/>
                <w:szCs w:val="28"/>
                <w:vertAlign w:val="subscript"/>
                <w:lang w:val="vi-VN"/>
              </w:rPr>
              <w:t>2</w:t>
            </w:r>
            <w:r>
              <w:rPr>
                <w:color w:val="000000"/>
                <w:sz w:val="28"/>
                <w:szCs w:val="28"/>
                <w:vertAlign w:val="subscript"/>
              </w:rPr>
              <w:t>-</w:t>
            </w:r>
            <w:r>
              <w:rPr>
                <w:color w:val="000000"/>
                <w:sz w:val="28"/>
                <w:szCs w:val="28"/>
                <w:vertAlign w:val="subscript"/>
                <w:lang w:val="vi-VN"/>
              </w:rPr>
              <w:t>3,4,5,6</w:t>
            </w:r>
            <w:r>
              <w:rPr>
                <w:color w:val="000000"/>
                <w:sz w:val="28"/>
                <w:szCs w:val="28"/>
                <w:lang w:val="vi-VN"/>
              </w:rPr>
              <w:t xml:space="preserve"> &lt; 0,05</w:t>
            </w:r>
            <w:r w:rsidR="00F16404">
              <w:rPr>
                <w:color w:val="000000"/>
                <w:sz w:val="28"/>
                <w:szCs w:val="28"/>
                <w:lang w:val="vi-VN"/>
              </w:rPr>
              <w:t>**</w:t>
            </w:r>
          </w:p>
          <w:p w:rsidR="00DC1DD3" w:rsidRPr="006343EE" w:rsidRDefault="00DC1DD3" w:rsidP="00DC1DD3">
            <w:pPr>
              <w:spacing w:line="300" w:lineRule="auto"/>
              <w:rPr>
                <w:color w:val="000000"/>
                <w:sz w:val="28"/>
                <w:szCs w:val="28"/>
                <w:lang w:val="vi-VN"/>
              </w:rPr>
            </w:pPr>
            <w:r>
              <w:rPr>
                <w:color w:val="000000"/>
                <w:sz w:val="28"/>
                <w:szCs w:val="28"/>
              </w:rPr>
              <w:t>p</w:t>
            </w:r>
            <w:r>
              <w:rPr>
                <w:color w:val="000000"/>
                <w:sz w:val="28"/>
                <w:szCs w:val="28"/>
                <w:vertAlign w:val="subscript"/>
                <w:lang w:val="vi-VN"/>
              </w:rPr>
              <w:t>3</w:t>
            </w:r>
            <w:r>
              <w:rPr>
                <w:color w:val="000000"/>
                <w:sz w:val="28"/>
                <w:szCs w:val="28"/>
                <w:vertAlign w:val="subscript"/>
              </w:rPr>
              <w:t>-</w:t>
            </w:r>
            <w:r>
              <w:rPr>
                <w:color w:val="000000"/>
                <w:sz w:val="28"/>
                <w:szCs w:val="28"/>
                <w:vertAlign w:val="subscript"/>
                <w:lang w:val="vi-VN"/>
              </w:rPr>
              <w:t xml:space="preserve">4,5,6 </w:t>
            </w:r>
            <w:r>
              <w:rPr>
                <w:color w:val="000000"/>
                <w:sz w:val="28"/>
                <w:szCs w:val="28"/>
                <w:lang w:val="vi-VN"/>
              </w:rPr>
              <w:t xml:space="preserve">&lt; </w:t>
            </w:r>
            <w:r>
              <w:rPr>
                <w:color w:val="000000"/>
                <w:sz w:val="28"/>
                <w:szCs w:val="28"/>
              </w:rPr>
              <w:t>0,0</w:t>
            </w:r>
            <w:r>
              <w:rPr>
                <w:color w:val="000000"/>
                <w:sz w:val="28"/>
                <w:szCs w:val="28"/>
                <w:lang w:val="vi-VN"/>
              </w:rPr>
              <w:t>5</w:t>
            </w:r>
            <w:r w:rsidR="00F16404">
              <w:rPr>
                <w:color w:val="000000"/>
                <w:sz w:val="28"/>
                <w:szCs w:val="28"/>
                <w:lang w:val="vi-VN"/>
              </w:rPr>
              <w:t>**</w:t>
            </w:r>
          </w:p>
          <w:p w:rsidR="00DC1DD3" w:rsidRPr="00FB3B04" w:rsidRDefault="00DC1DD3" w:rsidP="00DC1DD3">
            <w:pPr>
              <w:spacing w:line="300" w:lineRule="auto"/>
              <w:jc w:val="center"/>
              <w:rPr>
                <w:color w:val="000000"/>
                <w:sz w:val="28"/>
                <w:szCs w:val="28"/>
              </w:rPr>
            </w:pPr>
          </w:p>
        </w:tc>
      </w:tr>
      <w:tr w:rsidR="00DC1DD3" w:rsidRPr="00FB3B04" w:rsidTr="00F16404">
        <w:trPr>
          <w:trHeight w:val="64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DC1DD3" w:rsidRPr="007635D0" w:rsidRDefault="00DC1DD3" w:rsidP="00DC1DD3">
            <w:pPr>
              <w:spacing w:line="300" w:lineRule="auto"/>
              <w:jc w:val="center"/>
              <w:rPr>
                <w:color w:val="000000"/>
                <w:sz w:val="28"/>
                <w:szCs w:val="28"/>
                <w:lang w:val="vi-VN"/>
              </w:rPr>
            </w:pPr>
            <w:r>
              <w:rPr>
                <w:color w:val="000000"/>
                <w:sz w:val="28"/>
                <w:szCs w:val="28"/>
                <w:lang w:val="vi-VN"/>
              </w:rPr>
              <w:t>C</w:t>
            </w:r>
            <w:proofErr w:type="spellStart"/>
            <w:r>
              <w:rPr>
                <w:color w:val="000000"/>
                <w:sz w:val="28"/>
                <w:szCs w:val="28"/>
              </w:rPr>
              <w:t>hứng</w:t>
            </w:r>
            <w:proofErr w:type="spellEnd"/>
            <w:r>
              <w:rPr>
                <w:color w:val="000000"/>
                <w:sz w:val="28"/>
                <w:szCs w:val="28"/>
              </w:rPr>
              <w:t xml:space="preserve"> </w:t>
            </w:r>
            <w:proofErr w:type="spellStart"/>
            <w:r>
              <w:rPr>
                <w:color w:val="000000"/>
                <w:sz w:val="28"/>
                <w:szCs w:val="28"/>
              </w:rPr>
              <w:t>kháng</w:t>
            </w:r>
            <w:proofErr w:type="spellEnd"/>
            <w:r>
              <w:rPr>
                <w:color w:val="000000"/>
                <w:sz w:val="28"/>
                <w:szCs w:val="28"/>
              </w:rPr>
              <w:t xml:space="preserve"> </w:t>
            </w:r>
            <w:proofErr w:type="spellStart"/>
            <w:r>
              <w:rPr>
                <w:color w:val="000000"/>
                <w:sz w:val="28"/>
                <w:szCs w:val="28"/>
              </w:rPr>
              <w:t>sinh</w:t>
            </w:r>
            <w:proofErr w:type="spellEnd"/>
            <w:r>
              <w:rPr>
                <w:color w:val="000000"/>
                <w:sz w:val="28"/>
                <w:szCs w:val="28"/>
                <w:lang w:val="vi-VN"/>
              </w:rPr>
              <w:t xml:space="preserve"> </w:t>
            </w:r>
            <w:r>
              <w:rPr>
                <w:color w:val="000000"/>
                <w:sz w:val="28"/>
                <w:szCs w:val="28"/>
              </w:rPr>
              <w:t>(2)</w:t>
            </w:r>
          </w:p>
        </w:tc>
        <w:tc>
          <w:tcPr>
            <w:tcW w:w="2700" w:type="dxa"/>
            <w:tcBorders>
              <w:top w:val="single" w:sz="4" w:space="0" w:color="auto"/>
              <w:left w:val="nil"/>
              <w:bottom w:val="single" w:sz="4" w:space="0" w:color="auto"/>
              <w:right w:val="single" w:sz="4" w:space="0" w:color="auto"/>
            </w:tcBorders>
            <w:shd w:val="clear" w:color="auto" w:fill="auto"/>
            <w:noWrap/>
            <w:vAlign w:val="center"/>
          </w:tcPr>
          <w:p w:rsidR="00DC1DD3" w:rsidRDefault="00DC1DD3" w:rsidP="00DC1DD3">
            <w:pPr>
              <w:spacing w:line="300" w:lineRule="auto"/>
              <w:jc w:val="center"/>
              <w:rPr>
                <w:color w:val="000000"/>
                <w:sz w:val="28"/>
                <w:szCs w:val="28"/>
                <w:lang w:val="vi-VN"/>
              </w:rPr>
            </w:pPr>
            <w:r>
              <w:rPr>
                <w:color w:val="000000"/>
                <w:sz w:val="28"/>
                <w:szCs w:val="28"/>
                <w:lang w:val="vi-VN"/>
              </w:rPr>
              <w:t>594,06</w:t>
            </w:r>
          </w:p>
          <w:p w:rsidR="00DC1DD3" w:rsidRPr="00DC1DD3" w:rsidRDefault="00DC1DD3" w:rsidP="00DC1DD3">
            <w:pPr>
              <w:spacing w:line="300" w:lineRule="auto"/>
              <w:jc w:val="center"/>
              <w:rPr>
                <w:color w:val="000000"/>
                <w:sz w:val="28"/>
                <w:szCs w:val="28"/>
                <w:lang w:val="vi-VN"/>
              </w:rPr>
            </w:pPr>
            <w:r>
              <w:rPr>
                <w:color w:val="000000"/>
                <w:sz w:val="28"/>
                <w:szCs w:val="28"/>
                <w:lang w:val="vi-VN"/>
              </w:rPr>
              <w:t>(579,04 – 641,17)</w:t>
            </w:r>
          </w:p>
        </w:tc>
        <w:tc>
          <w:tcPr>
            <w:tcW w:w="2262" w:type="dxa"/>
            <w:tcBorders>
              <w:top w:val="single" w:sz="4" w:space="0" w:color="auto"/>
              <w:left w:val="single" w:sz="4" w:space="0" w:color="auto"/>
              <w:bottom w:val="single" w:sz="4" w:space="0" w:color="auto"/>
              <w:right w:val="single" w:sz="4" w:space="0" w:color="auto"/>
            </w:tcBorders>
            <w:vAlign w:val="center"/>
          </w:tcPr>
          <w:p w:rsidR="00DC1DD3" w:rsidRPr="004E49E3" w:rsidRDefault="00DC1DD3" w:rsidP="00DC1DD3">
            <w:pPr>
              <w:spacing w:line="300" w:lineRule="auto"/>
              <w:jc w:val="center"/>
              <w:rPr>
                <w:color w:val="000000"/>
                <w:sz w:val="28"/>
                <w:szCs w:val="28"/>
                <w:lang w:val="vi-VN"/>
              </w:rPr>
            </w:pPr>
            <w:r>
              <w:rPr>
                <w:color w:val="000000"/>
                <w:sz w:val="28"/>
                <w:szCs w:val="28"/>
                <w:lang w:val="vi-VN"/>
              </w:rPr>
              <w:t>-</w:t>
            </w:r>
          </w:p>
        </w:tc>
        <w:tc>
          <w:tcPr>
            <w:tcW w:w="2126" w:type="dxa"/>
            <w:vMerge/>
            <w:tcBorders>
              <w:top w:val="single" w:sz="4" w:space="0" w:color="auto"/>
              <w:left w:val="single" w:sz="4" w:space="0" w:color="auto"/>
              <w:bottom w:val="single" w:sz="4" w:space="0" w:color="auto"/>
              <w:right w:val="single" w:sz="4" w:space="0" w:color="auto"/>
            </w:tcBorders>
            <w:shd w:val="clear" w:color="auto" w:fill="auto"/>
            <w:noWrap/>
            <w:vAlign w:val="center"/>
          </w:tcPr>
          <w:p w:rsidR="00DC1DD3" w:rsidRDefault="00DC1DD3" w:rsidP="00DC1DD3">
            <w:pPr>
              <w:spacing w:line="300" w:lineRule="auto"/>
              <w:jc w:val="center"/>
              <w:rPr>
                <w:color w:val="000000"/>
                <w:sz w:val="28"/>
                <w:szCs w:val="28"/>
              </w:rPr>
            </w:pPr>
          </w:p>
        </w:tc>
      </w:tr>
      <w:tr w:rsidR="00DC1DD3" w:rsidRPr="00FB3B04" w:rsidTr="00F16404">
        <w:trPr>
          <w:trHeight w:val="6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DC1DD3" w:rsidRDefault="00DC1DD3" w:rsidP="00DC1DD3">
            <w:pPr>
              <w:spacing w:line="300" w:lineRule="auto"/>
              <w:jc w:val="center"/>
              <w:rPr>
                <w:color w:val="000000"/>
                <w:sz w:val="28"/>
                <w:szCs w:val="28"/>
              </w:rPr>
            </w:pPr>
            <w:r>
              <w:rPr>
                <w:color w:val="000000"/>
                <w:sz w:val="28"/>
                <w:szCs w:val="28"/>
                <w:lang w:val="vi-VN"/>
              </w:rPr>
              <w:t>T</w:t>
            </w:r>
            <w:r>
              <w:rPr>
                <w:color w:val="000000"/>
                <w:sz w:val="28"/>
                <w:szCs w:val="28"/>
              </w:rPr>
              <w:t xml:space="preserve">ự </w:t>
            </w:r>
            <w:proofErr w:type="spellStart"/>
            <w:r>
              <w:rPr>
                <w:color w:val="000000"/>
                <w:sz w:val="28"/>
                <w:szCs w:val="28"/>
              </w:rPr>
              <w:t>hồi</w:t>
            </w:r>
            <w:proofErr w:type="spellEnd"/>
            <w:r>
              <w:rPr>
                <w:color w:val="000000"/>
                <w:sz w:val="28"/>
                <w:szCs w:val="28"/>
              </w:rPr>
              <w:t xml:space="preserve"> </w:t>
            </w:r>
            <w:proofErr w:type="spellStart"/>
            <w:r>
              <w:rPr>
                <w:color w:val="000000"/>
                <w:sz w:val="28"/>
                <w:szCs w:val="28"/>
              </w:rPr>
              <w:t>phục</w:t>
            </w:r>
            <w:proofErr w:type="spellEnd"/>
          </w:p>
          <w:p w:rsidR="00DC1DD3" w:rsidRDefault="00DC1DD3" w:rsidP="00DC1DD3">
            <w:pPr>
              <w:spacing w:line="300" w:lineRule="auto"/>
              <w:jc w:val="center"/>
              <w:rPr>
                <w:color w:val="000000"/>
                <w:sz w:val="28"/>
                <w:szCs w:val="28"/>
              </w:rPr>
            </w:pPr>
            <w:r>
              <w:rPr>
                <w:color w:val="000000"/>
                <w:sz w:val="28"/>
                <w:szCs w:val="28"/>
              </w:rPr>
              <w:t xml:space="preserve"> (</w:t>
            </w:r>
            <w:r>
              <w:rPr>
                <w:color w:val="000000"/>
                <w:sz w:val="28"/>
                <w:szCs w:val="28"/>
                <w:lang w:val="vi-VN"/>
              </w:rPr>
              <w:t>3</w:t>
            </w:r>
            <w:r>
              <w:rPr>
                <w:color w:val="000000"/>
                <w:sz w:val="28"/>
                <w:szCs w:val="28"/>
              </w:rPr>
              <w:t>)</w:t>
            </w:r>
          </w:p>
        </w:tc>
        <w:tc>
          <w:tcPr>
            <w:tcW w:w="2700" w:type="dxa"/>
            <w:tcBorders>
              <w:top w:val="nil"/>
              <w:left w:val="nil"/>
              <w:bottom w:val="single" w:sz="4" w:space="0" w:color="auto"/>
              <w:right w:val="single" w:sz="4" w:space="0" w:color="auto"/>
            </w:tcBorders>
            <w:shd w:val="clear" w:color="auto" w:fill="auto"/>
            <w:noWrap/>
            <w:vAlign w:val="center"/>
          </w:tcPr>
          <w:p w:rsidR="00DC1DD3" w:rsidRDefault="00DC1DD3" w:rsidP="00DC1DD3">
            <w:pPr>
              <w:spacing w:line="300" w:lineRule="auto"/>
              <w:jc w:val="center"/>
              <w:rPr>
                <w:color w:val="000000"/>
                <w:sz w:val="28"/>
                <w:szCs w:val="28"/>
                <w:lang w:val="vi-VN"/>
              </w:rPr>
            </w:pPr>
            <w:r>
              <w:rPr>
                <w:color w:val="000000"/>
                <w:sz w:val="28"/>
                <w:szCs w:val="28"/>
              </w:rPr>
              <w:t>5</w:t>
            </w:r>
            <w:r>
              <w:rPr>
                <w:color w:val="000000"/>
                <w:sz w:val="28"/>
                <w:szCs w:val="28"/>
                <w:lang w:val="vi-VN"/>
              </w:rPr>
              <w:t>63,99</w:t>
            </w:r>
          </w:p>
          <w:p w:rsidR="00DC1DD3" w:rsidRPr="00DC1DD3" w:rsidRDefault="00DC1DD3" w:rsidP="00DC1DD3">
            <w:pPr>
              <w:spacing w:line="300" w:lineRule="auto"/>
              <w:jc w:val="center"/>
              <w:rPr>
                <w:color w:val="000000"/>
                <w:sz w:val="28"/>
                <w:szCs w:val="28"/>
                <w:lang w:val="vi-VN"/>
              </w:rPr>
            </w:pPr>
            <w:r>
              <w:rPr>
                <w:color w:val="000000"/>
                <w:sz w:val="28"/>
                <w:szCs w:val="28"/>
                <w:lang w:val="vi-VN"/>
              </w:rPr>
              <w:t>(551,08 – 583,33)</w:t>
            </w:r>
          </w:p>
        </w:tc>
        <w:tc>
          <w:tcPr>
            <w:tcW w:w="2262" w:type="dxa"/>
            <w:tcBorders>
              <w:top w:val="single" w:sz="4" w:space="0" w:color="auto"/>
              <w:left w:val="single" w:sz="4" w:space="0" w:color="auto"/>
              <w:bottom w:val="single" w:sz="4" w:space="0" w:color="auto"/>
              <w:right w:val="single" w:sz="4" w:space="0" w:color="auto"/>
            </w:tcBorders>
            <w:vAlign w:val="center"/>
          </w:tcPr>
          <w:p w:rsidR="00DC1DD3" w:rsidRPr="004E49E3" w:rsidRDefault="00DC1DD3" w:rsidP="00DC1DD3">
            <w:pPr>
              <w:spacing w:line="300" w:lineRule="auto"/>
              <w:jc w:val="center"/>
              <w:rPr>
                <w:color w:val="000000"/>
                <w:sz w:val="28"/>
                <w:szCs w:val="28"/>
                <w:lang w:val="vi-VN"/>
              </w:rPr>
            </w:pPr>
            <w:r>
              <w:rPr>
                <w:color w:val="000000"/>
                <w:sz w:val="28"/>
                <w:szCs w:val="28"/>
                <w:lang w:val="vi-VN"/>
              </w:rPr>
              <w:t>5,06</w:t>
            </w:r>
          </w:p>
        </w:tc>
        <w:tc>
          <w:tcPr>
            <w:tcW w:w="2126"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1DD3" w:rsidRPr="00FB3B04" w:rsidRDefault="00DC1DD3" w:rsidP="00DC1DD3">
            <w:pPr>
              <w:spacing w:line="300" w:lineRule="auto"/>
              <w:jc w:val="center"/>
              <w:rPr>
                <w:color w:val="000000"/>
                <w:sz w:val="28"/>
                <w:szCs w:val="28"/>
              </w:rPr>
            </w:pPr>
          </w:p>
        </w:tc>
      </w:tr>
      <w:tr w:rsidR="00DC1DD3" w:rsidRPr="00FB3B04" w:rsidTr="00F16404">
        <w:trPr>
          <w:trHeight w:val="6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DC1DD3" w:rsidRDefault="00DC1DD3" w:rsidP="00DC1DD3">
            <w:pPr>
              <w:spacing w:line="300" w:lineRule="auto"/>
              <w:jc w:val="center"/>
              <w:rPr>
                <w:color w:val="000000"/>
                <w:sz w:val="28"/>
                <w:szCs w:val="28"/>
              </w:rPr>
            </w:pPr>
            <w:r>
              <w:rPr>
                <w:color w:val="000000"/>
                <w:sz w:val="28"/>
                <w:szCs w:val="28"/>
              </w:rPr>
              <w:t xml:space="preserve">Lô </w:t>
            </w:r>
            <w:proofErr w:type="spellStart"/>
            <w:r>
              <w:rPr>
                <w:color w:val="000000"/>
                <w:sz w:val="28"/>
                <w:szCs w:val="28"/>
              </w:rPr>
              <w:t>LabMix</w:t>
            </w:r>
            <w:proofErr w:type="spellEnd"/>
            <w:r>
              <w:rPr>
                <w:color w:val="000000"/>
                <w:sz w:val="28"/>
                <w:szCs w:val="28"/>
              </w:rPr>
              <w:t xml:space="preserve"> </w:t>
            </w:r>
          </w:p>
          <w:p w:rsidR="00DC1DD3" w:rsidRPr="00FB3B04" w:rsidRDefault="00DC1DD3" w:rsidP="00DC1DD3">
            <w:pPr>
              <w:spacing w:line="300" w:lineRule="auto"/>
              <w:jc w:val="center"/>
              <w:rPr>
                <w:color w:val="000000"/>
                <w:sz w:val="28"/>
                <w:szCs w:val="28"/>
              </w:rPr>
            </w:pPr>
            <w:r>
              <w:rPr>
                <w:color w:val="000000"/>
                <w:sz w:val="28"/>
                <w:szCs w:val="28"/>
              </w:rPr>
              <w:t>(</w:t>
            </w:r>
            <w:r>
              <w:rPr>
                <w:color w:val="000000"/>
                <w:sz w:val="28"/>
                <w:szCs w:val="28"/>
                <w:lang w:val="vi-VN"/>
              </w:rPr>
              <w:t>4)</w:t>
            </w:r>
          </w:p>
        </w:tc>
        <w:tc>
          <w:tcPr>
            <w:tcW w:w="2700" w:type="dxa"/>
            <w:tcBorders>
              <w:top w:val="nil"/>
              <w:left w:val="nil"/>
              <w:bottom w:val="single" w:sz="4" w:space="0" w:color="auto"/>
              <w:right w:val="single" w:sz="4" w:space="0" w:color="auto"/>
            </w:tcBorders>
            <w:shd w:val="clear" w:color="auto" w:fill="auto"/>
            <w:noWrap/>
            <w:vAlign w:val="center"/>
          </w:tcPr>
          <w:p w:rsidR="00DC1DD3" w:rsidRDefault="00DC1DD3" w:rsidP="00DC1DD3">
            <w:pPr>
              <w:spacing w:line="300" w:lineRule="auto"/>
              <w:jc w:val="center"/>
              <w:rPr>
                <w:color w:val="000000"/>
                <w:sz w:val="28"/>
                <w:szCs w:val="28"/>
                <w:lang w:val="vi-VN"/>
              </w:rPr>
            </w:pPr>
            <w:r>
              <w:rPr>
                <w:color w:val="000000"/>
                <w:sz w:val="28"/>
                <w:szCs w:val="28"/>
              </w:rPr>
              <w:t>2</w:t>
            </w:r>
            <w:r>
              <w:rPr>
                <w:color w:val="000000"/>
                <w:sz w:val="28"/>
                <w:szCs w:val="28"/>
                <w:lang w:val="vi-VN"/>
              </w:rPr>
              <w:t>81,36</w:t>
            </w:r>
          </w:p>
          <w:p w:rsidR="00DC1DD3" w:rsidRPr="00DC1DD3" w:rsidRDefault="00DC1DD3" w:rsidP="00DC1DD3">
            <w:pPr>
              <w:spacing w:line="300" w:lineRule="auto"/>
              <w:jc w:val="center"/>
              <w:rPr>
                <w:color w:val="000000"/>
                <w:sz w:val="28"/>
                <w:szCs w:val="28"/>
                <w:lang w:val="vi-VN"/>
              </w:rPr>
            </w:pPr>
            <w:r>
              <w:rPr>
                <w:color w:val="000000"/>
                <w:sz w:val="28"/>
                <w:szCs w:val="28"/>
                <w:lang w:val="vi-VN"/>
              </w:rPr>
              <w:t>(224,1 – 290,15)</w:t>
            </w:r>
          </w:p>
        </w:tc>
        <w:tc>
          <w:tcPr>
            <w:tcW w:w="2262" w:type="dxa"/>
            <w:tcBorders>
              <w:top w:val="single" w:sz="4" w:space="0" w:color="auto"/>
              <w:left w:val="single" w:sz="4" w:space="0" w:color="auto"/>
              <w:bottom w:val="single" w:sz="4" w:space="0" w:color="auto"/>
              <w:right w:val="single" w:sz="4" w:space="0" w:color="auto"/>
            </w:tcBorders>
            <w:vAlign w:val="center"/>
          </w:tcPr>
          <w:p w:rsidR="00DC1DD3" w:rsidRPr="004E49E3" w:rsidRDefault="00DC1DD3" w:rsidP="00DC1DD3">
            <w:pPr>
              <w:spacing w:line="300" w:lineRule="auto"/>
              <w:jc w:val="center"/>
              <w:rPr>
                <w:color w:val="000000"/>
                <w:sz w:val="28"/>
                <w:szCs w:val="28"/>
                <w:lang w:val="vi-VN"/>
              </w:rPr>
            </w:pPr>
            <w:r>
              <w:rPr>
                <w:color w:val="000000"/>
                <w:sz w:val="28"/>
                <w:szCs w:val="28"/>
                <w:lang w:val="vi-VN"/>
              </w:rPr>
              <w:t>52,64</w:t>
            </w:r>
          </w:p>
        </w:tc>
        <w:tc>
          <w:tcPr>
            <w:tcW w:w="2126" w:type="dxa"/>
            <w:vMerge/>
            <w:tcBorders>
              <w:top w:val="single" w:sz="4" w:space="0" w:color="auto"/>
              <w:left w:val="single" w:sz="4" w:space="0" w:color="auto"/>
              <w:bottom w:val="single" w:sz="4" w:space="0" w:color="auto"/>
              <w:right w:val="single" w:sz="4" w:space="0" w:color="auto"/>
            </w:tcBorders>
            <w:shd w:val="clear" w:color="auto" w:fill="auto"/>
            <w:noWrap/>
            <w:vAlign w:val="center"/>
          </w:tcPr>
          <w:p w:rsidR="00DC1DD3" w:rsidRPr="00B53095" w:rsidRDefault="00DC1DD3" w:rsidP="00DC1DD3">
            <w:pPr>
              <w:spacing w:line="300" w:lineRule="auto"/>
              <w:jc w:val="center"/>
              <w:rPr>
                <w:color w:val="000000"/>
                <w:sz w:val="28"/>
                <w:szCs w:val="28"/>
              </w:rPr>
            </w:pPr>
          </w:p>
        </w:tc>
      </w:tr>
      <w:tr w:rsidR="00DC1DD3" w:rsidRPr="00FB3B04" w:rsidTr="00F16404">
        <w:trPr>
          <w:trHeight w:val="673"/>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DC1DD3" w:rsidRDefault="00DC1DD3" w:rsidP="00DC1DD3">
            <w:pPr>
              <w:spacing w:line="300" w:lineRule="auto"/>
              <w:jc w:val="center"/>
              <w:rPr>
                <w:color w:val="000000"/>
                <w:sz w:val="28"/>
                <w:szCs w:val="28"/>
              </w:rPr>
            </w:pPr>
            <w:r>
              <w:rPr>
                <w:color w:val="000000"/>
                <w:sz w:val="28"/>
                <w:szCs w:val="28"/>
              </w:rPr>
              <w:t xml:space="preserve">Lô </w:t>
            </w:r>
            <w:proofErr w:type="spellStart"/>
            <w:r>
              <w:rPr>
                <w:color w:val="000000"/>
                <w:sz w:val="28"/>
                <w:szCs w:val="28"/>
              </w:rPr>
              <w:t>BaciMix</w:t>
            </w:r>
            <w:proofErr w:type="spellEnd"/>
            <w:r>
              <w:rPr>
                <w:color w:val="000000"/>
                <w:sz w:val="28"/>
                <w:szCs w:val="28"/>
              </w:rPr>
              <w:t xml:space="preserve"> </w:t>
            </w:r>
          </w:p>
          <w:p w:rsidR="00DC1DD3" w:rsidRPr="00FB3B04" w:rsidRDefault="00DC1DD3" w:rsidP="00DC1DD3">
            <w:pPr>
              <w:spacing w:line="300" w:lineRule="auto"/>
              <w:jc w:val="center"/>
              <w:rPr>
                <w:color w:val="000000"/>
                <w:sz w:val="28"/>
                <w:szCs w:val="28"/>
              </w:rPr>
            </w:pPr>
            <w:r>
              <w:rPr>
                <w:color w:val="000000"/>
                <w:sz w:val="28"/>
                <w:szCs w:val="28"/>
              </w:rPr>
              <w:t>(</w:t>
            </w:r>
            <w:r>
              <w:rPr>
                <w:color w:val="000000"/>
                <w:sz w:val="28"/>
                <w:szCs w:val="28"/>
                <w:lang w:val="vi-VN"/>
              </w:rPr>
              <w:t>5</w:t>
            </w:r>
            <w:r w:rsidRPr="00FB3B04">
              <w:rPr>
                <w:color w:val="000000"/>
                <w:sz w:val="28"/>
                <w:szCs w:val="28"/>
              </w:rPr>
              <w:t>)</w:t>
            </w:r>
          </w:p>
        </w:tc>
        <w:tc>
          <w:tcPr>
            <w:tcW w:w="2700" w:type="dxa"/>
            <w:tcBorders>
              <w:top w:val="nil"/>
              <w:left w:val="nil"/>
              <w:bottom w:val="single" w:sz="4" w:space="0" w:color="auto"/>
              <w:right w:val="single" w:sz="4" w:space="0" w:color="auto"/>
            </w:tcBorders>
            <w:shd w:val="clear" w:color="auto" w:fill="auto"/>
            <w:noWrap/>
            <w:vAlign w:val="center"/>
          </w:tcPr>
          <w:p w:rsidR="00DC1DD3" w:rsidRDefault="00DC1DD3" w:rsidP="00DC1DD3">
            <w:pPr>
              <w:spacing w:line="300" w:lineRule="auto"/>
              <w:jc w:val="center"/>
              <w:rPr>
                <w:color w:val="000000"/>
                <w:sz w:val="28"/>
                <w:szCs w:val="28"/>
                <w:lang w:val="vi-VN"/>
              </w:rPr>
            </w:pPr>
            <w:r>
              <w:rPr>
                <w:color w:val="000000"/>
                <w:sz w:val="28"/>
                <w:szCs w:val="28"/>
              </w:rPr>
              <w:t>26</w:t>
            </w:r>
            <w:r>
              <w:rPr>
                <w:color w:val="000000"/>
                <w:sz w:val="28"/>
                <w:szCs w:val="28"/>
                <w:lang w:val="vi-VN"/>
              </w:rPr>
              <w:t>8,17</w:t>
            </w:r>
          </w:p>
          <w:p w:rsidR="00DC1DD3" w:rsidRPr="00DC1DD3" w:rsidRDefault="00DC1DD3" w:rsidP="00DC1DD3">
            <w:pPr>
              <w:spacing w:line="300" w:lineRule="auto"/>
              <w:jc w:val="center"/>
              <w:rPr>
                <w:color w:val="000000"/>
                <w:sz w:val="28"/>
                <w:szCs w:val="28"/>
                <w:lang w:val="vi-VN"/>
              </w:rPr>
            </w:pPr>
            <w:r>
              <w:rPr>
                <w:color w:val="000000"/>
                <w:sz w:val="28"/>
                <w:szCs w:val="28"/>
                <w:lang w:val="vi-VN"/>
              </w:rPr>
              <w:t>(239,55 – 281,36)</w:t>
            </w:r>
          </w:p>
        </w:tc>
        <w:tc>
          <w:tcPr>
            <w:tcW w:w="2262" w:type="dxa"/>
            <w:tcBorders>
              <w:top w:val="single" w:sz="4" w:space="0" w:color="auto"/>
              <w:left w:val="single" w:sz="4" w:space="0" w:color="auto"/>
              <w:bottom w:val="single" w:sz="4" w:space="0" w:color="auto"/>
              <w:right w:val="single" w:sz="4" w:space="0" w:color="auto"/>
            </w:tcBorders>
            <w:vAlign w:val="center"/>
          </w:tcPr>
          <w:p w:rsidR="00DC1DD3" w:rsidRPr="004E49E3" w:rsidRDefault="00DC1DD3" w:rsidP="00DC1DD3">
            <w:pPr>
              <w:spacing w:line="300" w:lineRule="auto"/>
              <w:jc w:val="center"/>
              <w:rPr>
                <w:color w:val="000000"/>
                <w:sz w:val="28"/>
                <w:szCs w:val="28"/>
                <w:lang w:val="vi-VN"/>
              </w:rPr>
            </w:pPr>
            <w:r>
              <w:rPr>
                <w:color w:val="000000"/>
                <w:sz w:val="28"/>
                <w:szCs w:val="28"/>
                <w:lang w:val="vi-VN"/>
              </w:rPr>
              <w:t>54,86</w:t>
            </w:r>
          </w:p>
        </w:tc>
        <w:tc>
          <w:tcPr>
            <w:tcW w:w="2126"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1DD3" w:rsidRPr="00FB3B04" w:rsidRDefault="00DC1DD3" w:rsidP="00DC1DD3">
            <w:pPr>
              <w:spacing w:line="300" w:lineRule="auto"/>
              <w:jc w:val="center"/>
              <w:rPr>
                <w:color w:val="000000"/>
                <w:sz w:val="28"/>
                <w:szCs w:val="28"/>
              </w:rPr>
            </w:pPr>
          </w:p>
        </w:tc>
      </w:tr>
      <w:tr w:rsidR="00DC1DD3" w:rsidRPr="00FB3B04" w:rsidTr="00F16404">
        <w:trPr>
          <w:trHeight w:val="64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DC1DD3" w:rsidRPr="00FB3B04" w:rsidRDefault="00DC1DD3" w:rsidP="00DC1DD3">
            <w:pPr>
              <w:spacing w:line="300" w:lineRule="auto"/>
              <w:jc w:val="center"/>
              <w:rPr>
                <w:color w:val="000000"/>
                <w:sz w:val="28"/>
                <w:szCs w:val="28"/>
              </w:rPr>
            </w:pPr>
            <w:r>
              <w:rPr>
                <w:color w:val="000000"/>
                <w:sz w:val="28"/>
                <w:szCs w:val="28"/>
              </w:rPr>
              <w:t xml:space="preserve">Lô </w:t>
            </w:r>
            <w:proofErr w:type="spellStart"/>
            <w:r>
              <w:rPr>
                <w:color w:val="000000"/>
                <w:sz w:val="28"/>
                <w:szCs w:val="28"/>
              </w:rPr>
              <w:t>chứng</w:t>
            </w:r>
            <w:proofErr w:type="spellEnd"/>
            <w:r>
              <w:rPr>
                <w:color w:val="000000"/>
                <w:sz w:val="28"/>
                <w:szCs w:val="28"/>
              </w:rPr>
              <w:t xml:space="preserve"> </w:t>
            </w:r>
            <w:proofErr w:type="spellStart"/>
            <w:r>
              <w:rPr>
                <w:color w:val="000000"/>
                <w:sz w:val="28"/>
                <w:szCs w:val="28"/>
              </w:rPr>
              <w:t>dương</w:t>
            </w:r>
            <w:proofErr w:type="spellEnd"/>
            <w:r>
              <w:rPr>
                <w:color w:val="000000"/>
                <w:sz w:val="28"/>
                <w:szCs w:val="28"/>
              </w:rPr>
              <w:t xml:space="preserve"> (</w:t>
            </w:r>
            <w:r>
              <w:rPr>
                <w:color w:val="000000"/>
                <w:sz w:val="28"/>
                <w:szCs w:val="28"/>
                <w:lang w:val="vi-VN"/>
              </w:rPr>
              <w:t>6</w:t>
            </w:r>
            <w:r w:rsidRPr="00FB3B04">
              <w:rPr>
                <w:color w:val="000000"/>
                <w:sz w:val="28"/>
                <w:szCs w:val="28"/>
              </w:rPr>
              <w:t>)</w:t>
            </w:r>
          </w:p>
        </w:tc>
        <w:tc>
          <w:tcPr>
            <w:tcW w:w="2700" w:type="dxa"/>
            <w:tcBorders>
              <w:top w:val="single" w:sz="4" w:space="0" w:color="auto"/>
              <w:left w:val="nil"/>
              <w:bottom w:val="single" w:sz="4" w:space="0" w:color="auto"/>
              <w:right w:val="single" w:sz="4" w:space="0" w:color="auto"/>
            </w:tcBorders>
            <w:shd w:val="clear" w:color="auto" w:fill="auto"/>
            <w:noWrap/>
            <w:vAlign w:val="center"/>
          </w:tcPr>
          <w:p w:rsidR="00DC1DD3" w:rsidRDefault="00DC1DD3" w:rsidP="00DC1DD3">
            <w:pPr>
              <w:spacing w:line="300" w:lineRule="auto"/>
              <w:jc w:val="center"/>
              <w:rPr>
                <w:color w:val="000000"/>
                <w:sz w:val="28"/>
                <w:szCs w:val="28"/>
                <w:lang w:val="vi-VN"/>
              </w:rPr>
            </w:pPr>
            <w:r>
              <w:rPr>
                <w:color w:val="000000"/>
                <w:sz w:val="28"/>
                <w:szCs w:val="28"/>
              </w:rPr>
              <w:t>2</w:t>
            </w:r>
            <w:r>
              <w:rPr>
                <w:color w:val="000000"/>
                <w:sz w:val="28"/>
                <w:szCs w:val="28"/>
                <w:lang w:val="vi-VN"/>
              </w:rPr>
              <w:t>72,57</w:t>
            </w:r>
          </w:p>
          <w:p w:rsidR="00DC1DD3" w:rsidRPr="00DC1DD3" w:rsidRDefault="00DC1DD3" w:rsidP="00DC1DD3">
            <w:pPr>
              <w:spacing w:line="300" w:lineRule="auto"/>
              <w:jc w:val="center"/>
              <w:rPr>
                <w:color w:val="000000"/>
                <w:sz w:val="28"/>
                <w:szCs w:val="28"/>
                <w:lang w:val="vi-VN"/>
              </w:rPr>
            </w:pPr>
            <w:r>
              <w:rPr>
                <w:color w:val="000000"/>
                <w:sz w:val="28"/>
                <w:szCs w:val="28"/>
                <w:lang w:val="vi-VN"/>
              </w:rPr>
              <w:t>(243,96 – 279,16)</w:t>
            </w:r>
          </w:p>
        </w:tc>
        <w:tc>
          <w:tcPr>
            <w:tcW w:w="2262" w:type="dxa"/>
            <w:tcBorders>
              <w:top w:val="single" w:sz="4" w:space="0" w:color="auto"/>
              <w:left w:val="single" w:sz="4" w:space="0" w:color="auto"/>
              <w:bottom w:val="single" w:sz="4" w:space="0" w:color="auto"/>
              <w:right w:val="single" w:sz="4" w:space="0" w:color="auto"/>
            </w:tcBorders>
            <w:vAlign w:val="center"/>
          </w:tcPr>
          <w:p w:rsidR="00DC1DD3" w:rsidRPr="004E49E3" w:rsidRDefault="00DC1DD3" w:rsidP="00DC1DD3">
            <w:pPr>
              <w:spacing w:line="300" w:lineRule="auto"/>
              <w:jc w:val="center"/>
              <w:rPr>
                <w:color w:val="000000"/>
                <w:sz w:val="28"/>
                <w:szCs w:val="28"/>
                <w:lang w:val="vi-VN"/>
              </w:rPr>
            </w:pPr>
            <w:r>
              <w:rPr>
                <w:color w:val="000000"/>
                <w:sz w:val="28"/>
                <w:szCs w:val="28"/>
                <w:lang w:val="vi-VN"/>
              </w:rPr>
              <w:t>5</w:t>
            </w:r>
            <w:r w:rsidR="00F16404">
              <w:rPr>
                <w:color w:val="000000"/>
                <w:sz w:val="28"/>
                <w:szCs w:val="28"/>
                <w:lang w:val="vi-VN"/>
              </w:rPr>
              <w:t>4</w:t>
            </w:r>
            <w:r>
              <w:rPr>
                <w:color w:val="000000"/>
                <w:sz w:val="28"/>
                <w:szCs w:val="28"/>
                <w:lang w:val="vi-VN"/>
              </w:rPr>
              <w:t>,1</w:t>
            </w:r>
            <w:r w:rsidR="00F16404">
              <w:rPr>
                <w:color w:val="000000"/>
                <w:sz w:val="28"/>
                <w:szCs w:val="28"/>
                <w:lang w:val="vi-VN"/>
              </w:rPr>
              <w:t>2</w:t>
            </w:r>
          </w:p>
        </w:tc>
        <w:tc>
          <w:tcPr>
            <w:tcW w:w="2126"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1DD3" w:rsidRPr="00FB3B04" w:rsidRDefault="00DC1DD3" w:rsidP="00DC1DD3">
            <w:pPr>
              <w:spacing w:line="300" w:lineRule="auto"/>
              <w:jc w:val="center"/>
              <w:rPr>
                <w:color w:val="000000"/>
                <w:sz w:val="28"/>
                <w:szCs w:val="28"/>
              </w:rPr>
            </w:pPr>
          </w:p>
        </w:tc>
      </w:tr>
    </w:tbl>
    <w:p w:rsidR="00F16404" w:rsidRDefault="007635D0" w:rsidP="00ED663F">
      <w:pPr>
        <w:widowControl w:val="0"/>
        <w:autoSpaceDE w:val="0"/>
        <w:autoSpaceDN w:val="0"/>
        <w:adjustRightInd w:val="0"/>
        <w:spacing w:before="120" w:line="360" w:lineRule="auto"/>
        <w:jc w:val="center"/>
        <w:rPr>
          <w:i/>
          <w:sz w:val="28"/>
          <w:szCs w:val="28"/>
          <w:lang w:val="vi-VN"/>
        </w:rPr>
      </w:pPr>
      <w:r>
        <w:rPr>
          <w:i/>
          <w:sz w:val="28"/>
          <w:szCs w:val="28"/>
          <w:lang w:val="vi-VN"/>
        </w:rPr>
        <w:t xml:space="preserve">* </w:t>
      </w:r>
      <w:r w:rsidR="00674C95" w:rsidRPr="00FC676C">
        <w:rPr>
          <w:i/>
          <w:sz w:val="28"/>
          <w:szCs w:val="28"/>
          <w:lang w:val="vi-VN"/>
        </w:rPr>
        <w:t xml:space="preserve">Giá trị </w:t>
      </w:r>
      <w:r w:rsidR="00AB2203">
        <w:rPr>
          <w:i/>
          <w:sz w:val="28"/>
          <w:szCs w:val="28"/>
          <w:lang w:val="vi-VN"/>
        </w:rPr>
        <w:t>p</w:t>
      </w:r>
      <w:r w:rsidR="00674C95" w:rsidRPr="00FC676C">
        <w:rPr>
          <w:i/>
          <w:sz w:val="28"/>
          <w:szCs w:val="28"/>
          <w:lang w:val="vi-VN"/>
        </w:rPr>
        <w:t xml:space="preserve"> được tính bằng kiểm định </w:t>
      </w:r>
      <w:r w:rsidR="006343EE">
        <w:rPr>
          <w:i/>
          <w:sz w:val="28"/>
          <w:szCs w:val="28"/>
          <w:lang w:val="vi-VN"/>
        </w:rPr>
        <w:t>Kruskal Wallis</w:t>
      </w:r>
    </w:p>
    <w:p w:rsidR="00674C95" w:rsidRDefault="00F16404" w:rsidP="00536119">
      <w:pPr>
        <w:widowControl w:val="0"/>
        <w:autoSpaceDE w:val="0"/>
        <w:autoSpaceDN w:val="0"/>
        <w:adjustRightInd w:val="0"/>
        <w:spacing w:line="360" w:lineRule="auto"/>
        <w:jc w:val="center"/>
        <w:rPr>
          <w:i/>
          <w:sz w:val="28"/>
          <w:szCs w:val="28"/>
          <w:lang w:val="vi-VN"/>
        </w:rPr>
      </w:pPr>
      <w:r>
        <w:rPr>
          <w:i/>
          <w:sz w:val="28"/>
          <w:szCs w:val="28"/>
          <w:lang w:val="vi-VN"/>
        </w:rPr>
        <w:t xml:space="preserve">** </w:t>
      </w:r>
      <w:r w:rsidRPr="00FC676C">
        <w:rPr>
          <w:i/>
          <w:sz w:val="28"/>
          <w:szCs w:val="28"/>
          <w:lang w:val="vi-VN"/>
        </w:rPr>
        <w:t xml:space="preserve">Giá trị </w:t>
      </w:r>
      <w:r>
        <w:rPr>
          <w:i/>
          <w:sz w:val="28"/>
          <w:szCs w:val="28"/>
          <w:lang w:val="vi-VN"/>
        </w:rPr>
        <w:t>p</w:t>
      </w:r>
      <w:r w:rsidRPr="00FC676C">
        <w:rPr>
          <w:i/>
          <w:sz w:val="28"/>
          <w:szCs w:val="28"/>
          <w:lang w:val="vi-VN"/>
        </w:rPr>
        <w:t xml:space="preserve"> được tính bằng kiểm định </w:t>
      </w:r>
      <w:r w:rsidR="006343EE">
        <w:rPr>
          <w:i/>
          <w:sz w:val="28"/>
          <w:szCs w:val="28"/>
          <w:lang w:val="vi-VN"/>
        </w:rPr>
        <w:t>Mann Whitney</w:t>
      </w:r>
    </w:p>
    <w:p w:rsidR="00BE5FFF" w:rsidRPr="00BE5FFF" w:rsidRDefault="00BE5FFF" w:rsidP="00536119">
      <w:pPr>
        <w:spacing w:line="360" w:lineRule="auto"/>
        <w:mirrorIndents/>
        <w:jc w:val="center"/>
        <w:rPr>
          <w:i/>
          <w:sz w:val="28"/>
          <w:szCs w:val="28"/>
        </w:rPr>
      </w:pPr>
      <w:r>
        <w:rPr>
          <w:i/>
          <w:sz w:val="28"/>
          <w:szCs w:val="28"/>
          <w:lang w:val="vi-VN"/>
        </w:rPr>
        <w:t>LabMix</w:t>
      </w:r>
      <w:r w:rsidRPr="00B72979">
        <w:rPr>
          <w:i/>
          <w:sz w:val="28"/>
          <w:szCs w:val="28"/>
        </w:rPr>
        <w:t xml:space="preserve"> </w:t>
      </w:r>
      <w:proofErr w:type="spellStart"/>
      <w:r w:rsidRPr="00B72979">
        <w:rPr>
          <w:i/>
          <w:sz w:val="28"/>
          <w:szCs w:val="28"/>
        </w:rPr>
        <w:t>liều</w:t>
      </w:r>
      <w:proofErr w:type="spellEnd"/>
      <w:r w:rsidRPr="00B72979">
        <w:rPr>
          <w:i/>
          <w:sz w:val="28"/>
          <w:szCs w:val="28"/>
        </w:rPr>
        <w:t xml:space="preserve">: 2,52 </w:t>
      </w:r>
      <w:r w:rsidR="0063664F">
        <w:rPr>
          <w:sz w:val="28"/>
          <w:szCs w:val="28"/>
        </w:rPr>
        <w:t>×</w:t>
      </w:r>
      <w:r w:rsidRPr="00B72979">
        <w:rPr>
          <w:i/>
          <w:sz w:val="28"/>
          <w:szCs w:val="28"/>
        </w:rPr>
        <w:t xml:space="preserve"> 10</w:t>
      </w:r>
      <w:r w:rsidRPr="00B72979">
        <w:rPr>
          <w:i/>
          <w:sz w:val="28"/>
          <w:szCs w:val="28"/>
          <w:vertAlign w:val="superscript"/>
        </w:rPr>
        <w:t>9</w:t>
      </w:r>
      <w:r>
        <w:rPr>
          <w:i/>
          <w:sz w:val="28"/>
          <w:szCs w:val="28"/>
        </w:rPr>
        <w:t xml:space="preserve"> CFU/kg</w:t>
      </w:r>
      <w:r>
        <w:rPr>
          <w:i/>
          <w:sz w:val="28"/>
          <w:szCs w:val="28"/>
          <w:lang w:val="vi-VN"/>
        </w:rPr>
        <w:t xml:space="preserve">; </w:t>
      </w:r>
      <w:proofErr w:type="spellStart"/>
      <w:r>
        <w:rPr>
          <w:i/>
          <w:sz w:val="28"/>
          <w:szCs w:val="28"/>
        </w:rPr>
        <w:t>Baci</w:t>
      </w:r>
      <w:r w:rsidRPr="00B72979">
        <w:rPr>
          <w:i/>
          <w:sz w:val="28"/>
          <w:szCs w:val="28"/>
        </w:rPr>
        <w:t>Mix</w:t>
      </w:r>
      <w:proofErr w:type="spellEnd"/>
      <w:r w:rsidRPr="00B72979">
        <w:rPr>
          <w:i/>
          <w:sz w:val="28"/>
          <w:szCs w:val="28"/>
        </w:rPr>
        <w:t xml:space="preserve"> </w:t>
      </w:r>
      <w:proofErr w:type="spellStart"/>
      <w:r w:rsidRPr="00B72979">
        <w:rPr>
          <w:i/>
          <w:sz w:val="28"/>
          <w:szCs w:val="28"/>
        </w:rPr>
        <w:t>liề</w:t>
      </w:r>
      <w:r>
        <w:rPr>
          <w:i/>
          <w:sz w:val="28"/>
          <w:szCs w:val="28"/>
        </w:rPr>
        <w:t>u</w:t>
      </w:r>
      <w:proofErr w:type="spellEnd"/>
      <w:r>
        <w:rPr>
          <w:i/>
          <w:sz w:val="28"/>
          <w:szCs w:val="28"/>
        </w:rPr>
        <w:t>: 1,68</w:t>
      </w:r>
      <w:r w:rsidRPr="00B72979">
        <w:rPr>
          <w:i/>
          <w:sz w:val="28"/>
          <w:szCs w:val="28"/>
        </w:rPr>
        <w:t xml:space="preserve"> </w:t>
      </w:r>
      <w:r w:rsidR="0063664F">
        <w:rPr>
          <w:sz w:val="28"/>
          <w:szCs w:val="28"/>
        </w:rPr>
        <w:t>×</w:t>
      </w:r>
      <w:r w:rsidRPr="00B72979">
        <w:rPr>
          <w:i/>
          <w:sz w:val="28"/>
          <w:szCs w:val="28"/>
        </w:rPr>
        <w:t xml:space="preserve"> 10</w:t>
      </w:r>
      <w:r w:rsidRPr="00B72979">
        <w:rPr>
          <w:i/>
          <w:sz w:val="28"/>
          <w:szCs w:val="28"/>
          <w:vertAlign w:val="superscript"/>
        </w:rPr>
        <w:t>9</w:t>
      </w:r>
      <w:r>
        <w:rPr>
          <w:i/>
          <w:sz w:val="28"/>
          <w:szCs w:val="28"/>
        </w:rPr>
        <w:t xml:space="preserve"> CFU/kg</w:t>
      </w:r>
    </w:p>
    <w:p w:rsidR="00A2085F" w:rsidRPr="002F7EA3" w:rsidRDefault="004D3C97" w:rsidP="00185A9A">
      <w:pPr>
        <w:spacing w:line="360" w:lineRule="auto"/>
        <w:ind w:firstLine="720"/>
        <w:jc w:val="both"/>
        <w:rPr>
          <w:b/>
          <w:spacing w:val="-6"/>
          <w:sz w:val="28"/>
          <w:szCs w:val="28"/>
          <w:lang w:val="vi-VN"/>
        </w:rPr>
      </w:pPr>
      <w:r>
        <w:rPr>
          <w:bCs/>
          <w:spacing w:val="-6"/>
          <w:sz w:val="28"/>
          <w:szCs w:val="28"/>
          <w:lang w:val="vi-VN"/>
        </w:rPr>
        <w:t>Nồng độ</w:t>
      </w:r>
      <w:r w:rsidR="00A2085F" w:rsidRPr="002F7EA3">
        <w:rPr>
          <w:bCs/>
          <w:spacing w:val="-6"/>
          <w:sz w:val="28"/>
          <w:szCs w:val="28"/>
          <w:lang w:val="vi-VN"/>
        </w:rPr>
        <w:t xml:space="preserve"> </w:t>
      </w:r>
      <w:r w:rsidR="00A2085F" w:rsidRPr="002F7EA3">
        <w:rPr>
          <w:spacing w:val="-6"/>
          <w:sz w:val="28"/>
          <w:szCs w:val="28"/>
        </w:rPr>
        <w:t>IL</w:t>
      </w:r>
      <w:r w:rsidR="0063664F">
        <w:rPr>
          <w:spacing w:val="-6"/>
          <w:sz w:val="28"/>
          <w:szCs w:val="28"/>
          <w:lang w:val="vi-VN"/>
        </w:rPr>
        <w:t>-</w:t>
      </w:r>
      <w:r w:rsidR="00A2085F" w:rsidRPr="002F7EA3">
        <w:rPr>
          <w:spacing w:val="-6"/>
          <w:sz w:val="28"/>
          <w:szCs w:val="28"/>
        </w:rPr>
        <w:t xml:space="preserve">6 </w:t>
      </w:r>
      <w:proofErr w:type="spellStart"/>
      <w:r w:rsidR="00A2085F" w:rsidRPr="002F7EA3">
        <w:rPr>
          <w:spacing w:val="-6"/>
          <w:sz w:val="28"/>
          <w:szCs w:val="28"/>
        </w:rPr>
        <w:t>trong</w:t>
      </w:r>
      <w:proofErr w:type="spellEnd"/>
      <w:r w:rsidR="00A2085F" w:rsidRPr="002F7EA3">
        <w:rPr>
          <w:spacing w:val="-6"/>
          <w:sz w:val="28"/>
          <w:szCs w:val="28"/>
        </w:rPr>
        <w:t xml:space="preserve"> </w:t>
      </w:r>
      <w:proofErr w:type="spellStart"/>
      <w:r w:rsidR="00A2085F" w:rsidRPr="002F7EA3">
        <w:rPr>
          <w:spacing w:val="-6"/>
          <w:sz w:val="28"/>
          <w:szCs w:val="28"/>
        </w:rPr>
        <w:t>máu</w:t>
      </w:r>
      <w:proofErr w:type="spellEnd"/>
      <w:r w:rsidR="00A2085F" w:rsidRPr="002F7EA3">
        <w:rPr>
          <w:spacing w:val="-6"/>
          <w:sz w:val="28"/>
          <w:szCs w:val="28"/>
        </w:rPr>
        <w:t xml:space="preserve"> </w:t>
      </w:r>
      <w:proofErr w:type="spellStart"/>
      <w:r w:rsidR="00A2085F" w:rsidRPr="002F7EA3">
        <w:rPr>
          <w:spacing w:val="-6"/>
          <w:sz w:val="28"/>
          <w:szCs w:val="28"/>
        </w:rPr>
        <w:t>chuột</w:t>
      </w:r>
      <w:proofErr w:type="spellEnd"/>
      <w:r w:rsidR="00A2085F" w:rsidRPr="002F7EA3">
        <w:rPr>
          <w:spacing w:val="-6"/>
          <w:sz w:val="28"/>
          <w:szCs w:val="28"/>
        </w:rPr>
        <w:t xml:space="preserve"> </w:t>
      </w:r>
      <w:proofErr w:type="spellStart"/>
      <w:r w:rsidR="00A2085F" w:rsidRPr="002F7EA3">
        <w:rPr>
          <w:spacing w:val="-6"/>
          <w:sz w:val="28"/>
          <w:szCs w:val="28"/>
        </w:rPr>
        <w:t>cống</w:t>
      </w:r>
      <w:proofErr w:type="spellEnd"/>
      <w:r w:rsidR="00A2085F" w:rsidRPr="002F7EA3">
        <w:rPr>
          <w:spacing w:val="-6"/>
          <w:sz w:val="28"/>
          <w:szCs w:val="28"/>
        </w:rPr>
        <w:t xml:space="preserve"> </w:t>
      </w:r>
      <w:proofErr w:type="spellStart"/>
      <w:r w:rsidR="00A2085F" w:rsidRPr="002F7EA3">
        <w:rPr>
          <w:spacing w:val="-6"/>
          <w:sz w:val="28"/>
          <w:szCs w:val="28"/>
        </w:rPr>
        <w:t>trắng</w:t>
      </w:r>
      <w:proofErr w:type="spellEnd"/>
      <w:r w:rsidR="00A2085F" w:rsidRPr="002F7EA3">
        <w:rPr>
          <w:spacing w:val="-6"/>
          <w:sz w:val="28"/>
          <w:szCs w:val="28"/>
        </w:rPr>
        <w:t xml:space="preserve"> ở </w:t>
      </w:r>
      <w:proofErr w:type="spellStart"/>
      <w:r w:rsidR="00A2085F" w:rsidRPr="002F7EA3">
        <w:rPr>
          <w:spacing w:val="-6"/>
          <w:sz w:val="28"/>
          <w:szCs w:val="28"/>
        </w:rPr>
        <w:t>lô</w:t>
      </w:r>
      <w:proofErr w:type="spellEnd"/>
      <w:r w:rsidR="00A2085F" w:rsidRPr="002F7EA3">
        <w:rPr>
          <w:spacing w:val="-6"/>
          <w:sz w:val="28"/>
          <w:szCs w:val="28"/>
        </w:rPr>
        <w:t xml:space="preserve"> </w:t>
      </w:r>
      <w:proofErr w:type="spellStart"/>
      <w:r w:rsidR="00A2085F" w:rsidRPr="002F7EA3">
        <w:rPr>
          <w:spacing w:val="-6"/>
          <w:sz w:val="28"/>
          <w:szCs w:val="28"/>
        </w:rPr>
        <w:t>chứng</w:t>
      </w:r>
      <w:proofErr w:type="spellEnd"/>
      <w:r w:rsidR="00A2085F" w:rsidRPr="002F7EA3">
        <w:rPr>
          <w:spacing w:val="-6"/>
          <w:sz w:val="28"/>
          <w:szCs w:val="28"/>
        </w:rPr>
        <w:t xml:space="preserve"> </w:t>
      </w:r>
      <w:proofErr w:type="spellStart"/>
      <w:r w:rsidR="00A2085F" w:rsidRPr="002F7EA3">
        <w:rPr>
          <w:spacing w:val="-6"/>
          <w:sz w:val="28"/>
          <w:szCs w:val="28"/>
        </w:rPr>
        <w:t>sinh</w:t>
      </w:r>
      <w:proofErr w:type="spellEnd"/>
      <w:r w:rsidR="00A2085F" w:rsidRPr="002F7EA3">
        <w:rPr>
          <w:spacing w:val="-6"/>
          <w:sz w:val="28"/>
          <w:szCs w:val="28"/>
        </w:rPr>
        <w:t xml:space="preserve"> </w:t>
      </w:r>
      <w:proofErr w:type="spellStart"/>
      <w:r w:rsidR="00A2085F" w:rsidRPr="002F7EA3">
        <w:rPr>
          <w:spacing w:val="-6"/>
          <w:sz w:val="28"/>
          <w:szCs w:val="28"/>
        </w:rPr>
        <w:t>lý</w:t>
      </w:r>
      <w:proofErr w:type="spellEnd"/>
      <w:r w:rsidR="00A2085F" w:rsidRPr="002F7EA3">
        <w:rPr>
          <w:spacing w:val="-6"/>
          <w:sz w:val="28"/>
          <w:szCs w:val="28"/>
          <w:lang w:val="vi-VN"/>
        </w:rPr>
        <w:t xml:space="preserve"> thấp hơn</w:t>
      </w:r>
      <w:r w:rsidR="007F4AF5" w:rsidRPr="002F7EA3">
        <w:rPr>
          <w:spacing w:val="-6"/>
          <w:sz w:val="28"/>
          <w:szCs w:val="28"/>
          <w:lang w:val="vi-VN"/>
        </w:rPr>
        <w:t xml:space="preserve"> lô </w:t>
      </w:r>
      <w:r w:rsidR="00A2085F" w:rsidRPr="002F7EA3">
        <w:rPr>
          <w:spacing w:val="-6"/>
          <w:sz w:val="28"/>
          <w:szCs w:val="28"/>
          <w:lang w:val="vi-VN"/>
        </w:rPr>
        <w:t>chứng dương và sự khác biệt này có ý nghĩa thống kê (p</w:t>
      </w:r>
      <w:r w:rsidR="006343EE">
        <w:rPr>
          <w:spacing w:val="-6"/>
          <w:sz w:val="28"/>
          <w:szCs w:val="28"/>
          <w:lang w:val="vi-VN"/>
        </w:rPr>
        <w:t xml:space="preserve"> </w:t>
      </w:r>
      <w:r w:rsidR="00A2085F" w:rsidRPr="002F7EA3">
        <w:rPr>
          <w:spacing w:val="-6"/>
          <w:sz w:val="28"/>
          <w:szCs w:val="28"/>
          <w:lang w:val="vi-VN"/>
        </w:rPr>
        <w:t>&lt;0,0</w:t>
      </w:r>
      <w:r w:rsidR="006343EE">
        <w:rPr>
          <w:spacing w:val="-6"/>
          <w:sz w:val="28"/>
          <w:szCs w:val="28"/>
          <w:lang w:val="vi-VN"/>
        </w:rPr>
        <w:t>5</w:t>
      </w:r>
      <w:r w:rsidR="00A2085F" w:rsidRPr="002F7EA3">
        <w:rPr>
          <w:spacing w:val="-6"/>
          <w:sz w:val="28"/>
          <w:szCs w:val="28"/>
          <w:lang w:val="vi-VN"/>
        </w:rPr>
        <w:t>).</w:t>
      </w:r>
    </w:p>
    <w:p w:rsidR="00A2085F" w:rsidRPr="002F7EA3" w:rsidRDefault="004D3C97" w:rsidP="00185A9A">
      <w:pPr>
        <w:spacing w:line="360" w:lineRule="auto"/>
        <w:ind w:firstLine="720"/>
        <w:jc w:val="both"/>
        <w:rPr>
          <w:spacing w:val="-6"/>
          <w:sz w:val="28"/>
          <w:szCs w:val="28"/>
          <w:lang w:val="vi-VN"/>
        </w:rPr>
      </w:pPr>
      <w:r>
        <w:rPr>
          <w:spacing w:val="-6"/>
          <w:sz w:val="28"/>
          <w:szCs w:val="28"/>
          <w:lang w:val="vi-VN"/>
        </w:rPr>
        <w:t>Nồng độ</w:t>
      </w:r>
      <w:r w:rsidR="00B53095" w:rsidRPr="002F7EA3">
        <w:rPr>
          <w:spacing w:val="-6"/>
          <w:sz w:val="28"/>
          <w:szCs w:val="28"/>
          <w:lang w:val="vi-VN"/>
        </w:rPr>
        <w:t xml:space="preserve"> IL</w:t>
      </w:r>
      <w:r w:rsidR="0063664F">
        <w:rPr>
          <w:spacing w:val="-6"/>
          <w:sz w:val="28"/>
          <w:szCs w:val="28"/>
          <w:lang w:val="vi-VN"/>
        </w:rPr>
        <w:t>-</w:t>
      </w:r>
      <w:r w:rsidR="00B53095" w:rsidRPr="002F7EA3">
        <w:rPr>
          <w:spacing w:val="-6"/>
          <w:sz w:val="28"/>
          <w:szCs w:val="28"/>
          <w:lang w:val="vi-VN"/>
        </w:rPr>
        <w:t>6 trong máu chuột cống</w:t>
      </w:r>
      <w:r>
        <w:rPr>
          <w:spacing w:val="-6"/>
          <w:sz w:val="28"/>
          <w:szCs w:val="28"/>
          <w:lang w:val="vi-VN"/>
        </w:rPr>
        <w:t xml:space="preserve"> trắng</w:t>
      </w:r>
      <w:r w:rsidR="00A2085F" w:rsidRPr="002F7EA3">
        <w:rPr>
          <w:spacing w:val="-6"/>
          <w:sz w:val="28"/>
          <w:szCs w:val="28"/>
          <w:lang w:val="vi-VN"/>
        </w:rPr>
        <w:t xml:space="preserve"> ở </w:t>
      </w:r>
      <w:r w:rsidR="00B53095" w:rsidRPr="002F7EA3">
        <w:rPr>
          <w:spacing w:val="-6"/>
          <w:sz w:val="28"/>
          <w:szCs w:val="28"/>
          <w:lang w:val="vi-VN"/>
        </w:rPr>
        <w:t xml:space="preserve">lô </w:t>
      </w:r>
      <w:r w:rsidR="00AB5437">
        <w:rPr>
          <w:spacing w:val="-6"/>
          <w:sz w:val="28"/>
          <w:szCs w:val="28"/>
          <w:lang w:val="vi-VN"/>
        </w:rPr>
        <w:t xml:space="preserve">sử dụng chế phẩm </w:t>
      </w:r>
      <w:r w:rsidR="00B53095" w:rsidRPr="002F7EA3">
        <w:rPr>
          <w:spacing w:val="-6"/>
          <w:sz w:val="28"/>
          <w:szCs w:val="28"/>
          <w:lang w:val="vi-VN"/>
        </w:rPr>
        <w:t xml:space="preserve">LabMix </w:t>
      </w:r>
      <w:r w:rsidR="00674C95">
        <w:rPr>
          <w:spacing w:val="-6"/>
          <w:sz w:val="28"/>
          <w:szCs w:val="28"/>
          <w:lang w:val="vi-VN"/>
        </w:rPr>
        <w:t xml:space="preserve">và lô </w:t>
      </w:r>
      <w:r w:rsidR="00AB5437">
        <w:rPr>
          <w:spacing w:val="-6"/>
          <w:sz w:val="28"/>
          <w:szCs w:val="28"/>
          <w:lang w:val="vi-VN"/>
        </w:rPr>
        <w:t xml:space="preserve">sử dụng chế phẩm </w:t>
      </w:r>
      <w:r w:rsidR="00674C95">
        <w:rPr>
          <w:sz w:val="28"/>
          <w:szCs w:val="28"/>
          <w:lang w:val="vi-VN"/>
        </w:rPr>
        <w:t>Baci</w:t>
      </w:r>
      <w:r w:rsidR="00674C95" w:rsidRPr="00D246B8">
        <w:rPr>
          <w:sz w:val="28"/>
          <w:szCs w:val="28"/>
          <w:lang w:val="vi-VN"/>
        </w:rPr>
        <w:t>Mi</w:t>
      </w:r>
      <w:r w:rsidR="00674C95">
        <w:rPr>
          <w:sz w:val="28"/>
          <w:szCs w:val="28"/>
          <w:lang w:val="vi-VN"/>
        </w:rPr>
        <w:t>x</w:t>
      </w:r>
      <w:r w:rsidR="00674C95">
        <w:rPr>
          <w:color w:val="000000"/>
          <w:sz w:val="28"/>
          <w:szCs w:val="28"/>
          <w:lang w:val="vi-VN"/>
        </w:rPr>
        <w:t xml:space="preserve"> đều </w:t>
      </w:r>
      <w:r w:rsidR="00B53095" w:rsidRPr="002F7EA3">
        <w:rPr>
          <w:spacing w:val="-6"/>
          <w:sz w:val="28"/>
          <w:szCs w:val="28"/>
          <w:lang w:val="vi-VN"/>
        </w:rPr>
        <w:t>thấp hơn</w:t>
      </w:r>
      <w:r w:rsidR="00680126" w:rsidRPr="002F7EA3">
        <w:rPr>
          <w:spacing w:val="-6"/>
          <w:sz w:val="28"/>
          <w:szCs w:val="28"/>
          <w:lang w:val="vi-VN"/>
        </w:rPr>
        <w:t xml:space="preserve"> lô tự</w:t>
      </w:r>
      <w:r w:rsidR="00DC28CF" w:rsidRPr="002F7EA3">
        <w:rPr>
          <w:spacing w:val="-6"/>
          <w:sz w:val="28"/>
          <w:szCs w:val="28"/>
          <w:lang w:val="vi-VN"/>
        </w:rPr>
        <w:t xml:space="preserve"> hồi phục</w:t>
      </w:r>
      <w:r w:rsidR="00333C2A" w:rsidRPr="002F7EA3">
        <w:rPr>
          <w:spacing w:val="-6"/>
          <w:sz w:val="28"/>
          <w:szCs w:val="28"/>
          <w:lang w:val="vi-VN"/>
        </w:rPr>
        <w:t xml:space="preserve"> </w:t>
      </w:r>
      <w:r w:rsidR="00674C95">
        <w:rPr>
          <w:color w:val="000000"/>
          <w:spacing w:val="-6"/>
          <w:sz w:val="28"/>
          <w:szCs w:val="28"/>
          <w:lang w:val="vi-VN"/>
        </w:rPr>
        <w:t>và lô chứng kháng sinh</w:t>
      </w:r>
      <w:r w:rsidR="000704D8">
        <w:rPr>
          <w:color w:val="000000"/>
          <w:spacing w:val="-6"/>
          <w:sz w:val="28"/>
          <w:szCs w:val="28"/>
          <w:lang w:val="vi-VN"/>
        </w:rPr>
        <w:t xml:space="preserve"> </w:t>
      </w:r>
      <w:r w:rsidR="00A2085F" w:rsidRPr="002F7EA3">
        <w:rPr>
          <w:spacing w:val="-6"/>
          <w:sz w:val="28"/>
          <w:szCs w:val="28"/>
          <w:lang w:val="vi-VN"/>
        </w:rPr>
        <w:t>và sự khác biệt có ý nghĩa thống kê</w:t>
      </w:r>
      <w:r w:rsidR="00680126" w:rsidRPr="002F7EA3">
        <w:rPr>
          <w:spacing w:val="-6"/>
          <w:sz w:val="28"/>
          <w:szCs w:val="28"/>
          <w:lang w:val="vi-VN"/>
        </w:rPr>
        <w:t xml:space="preserve"> </w:t>
      </w:r>
      <w:r w:rsidR="006343EE">
        <w:rPr>
          <w:spacing w:val="-6"/>
          <w:sz w:val="28"/>
          <w:szCs w:val="28"/>
          <w:lang w:val="vi-VN"/>
        </w:rPr>
        <w:t xml:space="preserve">  </w:t>
      </w:r>
      <w:r w:rsidR="00B53095" w:rsidRPr="002F7EA3">
        <w:rPr>
          <w:spacing w:val="-6"/>
          <w:sz w:val="28"/>
          <w:szCs w:val="28"/>
          <w:lang w:val="vi-VN"/>
        </w:rPr>
        <w:t>(p</w:t>
      </w:r>
      <w:r>
        <w:rPr>
          <w:spacing w:val="-6"/>
          <w:sz w:val="28"/>
          <w:szCs w:val="28"/>
          <w:lang w:val="vi-VN"/>
        </w:rPr>
        <w:t xml:space="preserve"> </w:t>
      </w:r>
      <w:r w:rsidR="00B53095" w:rsidRPr="002F7EA3">
        <w:rPr>
          <w:spacing w:val="-6"/>
          <w:sz w:val="28"/>
          <w:szCs w:val="28"/>
          <w:lang w:val="vi-VN"/>
        </w:rPr>
        <w:t>&lt;</w:t>
      </w:r>
      <w:r>
        <w:rPr>
          <w:spacing w:val="-6"/>
          <w:sz w:val="28"/>
          <w:szCs w:val="28"/>
          <w:lang w:val="vi-VN"/>
        </w:rPr>
        <w:t xml:space="preserve"> </w:t>
      </w:r>
      <w:r w:rsidR="00B53095" w:rsidRPr="002F7EA3">
        <w:rPr>
          <w:spacing w:val="-6"/>
          <w:sz w:val="28"/>
          <w:szCs w:val="28"/>
          <w:lang w:val="vi-VN"/>
        </w:rPr>
        <w:t>0,0</w:t>
      </w:r>
      <w:r w:rsidR="006343EE">
        <w:rPr>
          <w:spacing w:val="-6"/>
          <w:sz w:val="28"/>
          <w:szCs w:val="28"/>
          <w:lang w:val="vi-VN"/>
        </w:rPr>
        <w:t>5</w:t>
      </w:r>
      <w:r w:rsidR="00B53095" w:rsidRPr="002F7EA3">
        <w:rPr>
          <w:spacing w:val="-6"/>
          <w:sz w:val="28"/>
          <w:szCs w:val="28"/>
          <w:lang w:val="vi-VN"/>
        </w:rPr>
        <w:t>).</w:t>
      </w:r>
      <w:r w:rsidR="005F1682" w:rsidRPr="002F7EA3">
        <w:rPr>
          <w:spacing w:val="-6"/>
          <w:sz w:val="28"/>
          <w:szCs w:val="28"/>
          <w:lang w:val="vi-VN"/>
        </w:rPr>
        <w:t xml:space="preserve"> </w:t>
      </w:r>
      <w:r w:rsidR="00D17C50" w:rsidRPr="002F7EA3">
        <w:rPr>
          <w:spacing w:val="-6"/>
          <w:sz w:val="28"/>
          <w:szCs w:val="28"/>
          <w:lang w:val="vi-VN"/>
        </w:rPr>
        <w:t>Ngoài ra, k</w:t>
      </w:r>
      <w:r w:rsidR="00B53095" w:rsidRPr="002F7EA3">
        <w:rPr>
          <w:spacing w:val="-6"/>
          <w:sz w:val="28"/>
          <w:szCs w:val="28"/>
          <w:lang w:val="vi-VN"/>
        </w:rPr>
        <w:t>hông có sự khác biệt có ý nghĩa</w:t>
      </w:r>
      <w:r w:rsidR="00034D29" w:rsidRPr="002F7EA3">
        <w:rPr>
          <w:spacing w:val="-6"/>
          <w:sz w:val="28"/>
          <w:szCs w:val="28"/>
          <w:lang w:val="vi-VN"/>
        </w:rPr>
        <w:t xml:space="preserve"> thống kê</w:t>
      </w:r>
      <w:r w:rsidR="00B53095" w:rsidRPr="002F7EA3">
        <w:rPr>
          <w:spacing w:val="-6"/>
          <w:sz w:val="28"/>
          <w:szCs w:val="28"/>
          <w:lang w:val="vi-VN"/>
        </w:rPr>
        <w:t xml:space="preserve"> (p</w:t>
      </w:r>
      <w:r w:rsidR="006343EE">
        <w:rPr>
          <w:spacing w:val="-6"/>
          <w:sz w:val="28"/>
          <w:szCs w:val="28"/>
          <w:lang w:val="vi-VN"/>
        </w:rPr>
        <w:t xml:space="preserve"> </w:t>
      </w:r>
      <w:r w:rsidR="00B53095" w:rsidRPr="002F7EA3">
        <w:rPr>
          <w:spacing w:val="-6"/>
          <w:sz w:val="28"/>
          <w:szCs w:val="28"/>
          <w:lang w:val="vi-VN"/>
        </w:rPr>
        <w:t xml:space="preserve">&gt;0,05) về </w:t>
      </w:r>
      <w:r>
        <w:rPr>
          <w:spacing w:val="-6"/>
          <w:sz w:val="28"/>
          <w:szCs w:val="28"/>
          <w:lang w:val="vi-VN"/>
        </w:rPr>
        <w:t>nồng độ</w:t>
      </w:r>
      <w:r w:rsidR="00B53095" w:rsidRPr="002F7EA3">
        <w:rPr>
          <w:spacing w:val="-6"/>
          <w:sz w:val="28"/>
          <w:szCs w:val="28"/>
          <w:lang w:val="vi-VN"/>
        </w:rPr>
        <w:t xml:space="preserve"> IL</w:t>
      </w:r>
      <w:r w:rsidR="0063664F">
        <w:rPr>
          <w:spacing w:val="-6"/>
          <w:sz w:val="28"/>
          <w:szCs w:val="28"/>
          <w:lang w:val="vi-VN"/>
        </w:rPr>
        <w:t>-</w:t>
      </w:r>
      <w:r w:rsidR="00B53095" w:rsidRPr="002F7EA3">
        <w:rPr>
          <w:spacing w:val="-6"/>
          <w:sz w:val="28"/>
          <w:szCs w:val="28"/>
          <w:lang w:val="vi-VN"/>
        </w:rPr>
        <w:t xml:space="preserve">6 </w:t>
      </w:r>
      <w:r w:rsidR="00680126" w:rsidRPr="002F7EA3">
        <w:rPr>
          <w:spacing w:val="-6"/>
          <w:sz w:val="28"/>
          <w:szCs w:val="28"/>
          <w:lang w:val="vi-VN"/>
        </w:rPr>
        <w:t xml:space="preserve">trong máu chuột cống </w:t>
      </w:r>
      <w:r>
        <w:rPr>
          <w:spacing w:val="-6"/>
          <w:sz w:val="28"/>
          <w:szCs w:val="28"/>
          <w:lang w:val="vi-VN"/>
        </w:rPr>
        <w:t xml:space="preserve">trắng </w:t>
      </w:r>
      <w:r w:rsidR="00B53095" w:rsidRPr="002F7EA3">
        <w:rPr>
          <w:spacing w:val="-6"/>
          <w:sz w:val="28"/>
          <w:szCs w:val="28"/>
          <w:lang w:val="vi-VN"/>
        </w:rPr>
        <w:t>giữ</w:t>
      </w:r>
      <w:r w:rsidR="00680126" w:rsidRPr="002F7EA3">
        <w:rPr>
          <w:spacing w:val="-6"/>
          <w:sz w:val="28"/>
          <w:szCs w:val="28"/>
          <w:lang w:val="vi-VN"/>
        </w:rPr>
        <w:t>a lô</w:t>
      </w:r>
      <w:r w:rsidR="00A2085F" w:rsidRPr="002F7EA3">
        <w:rPr>
          <w:spacing w:val="-6"/>
          <w:sz w:val="28"/>
          <w:szCs w:val="28"/>
          <w:lang w:val="vi-VN"/>
        </w:rPr>
        <w:t xml:space="preserve"> </w:t>
      </w:r>
      <w:r w:rsidR="00AB5437">
        <w:rPr>
          <w:spacing w:val="-6"/>
          <w:sz w:val="28"/>
          <w:szCs w:val="28"/>
          <w:lang w:val="vi-VN"/>
        </w:rPr>
        <w:t xml:space="preserve">sử dụng chế phẩm </w:t>
      </w:r>
      <w:r w:rsidR="00A2085F" w:rsidRPr="002F7EA3">
        <w:rPr>
          <w:spacing w:val="-6"/>
          <w:sz w:val="28"/>
          <w:szCs w:val="28"/>
          <w:lang w:val="vi-VN"/>
        </w:rPr>
        <w:t>LabMix</w:t>
      </w:r>
      <w:r w:rsidR="00680126" w:rsidRPr="002F7EA3">
        <w:rPr>
          <w:spacing w:val="-6"/>
          <w:sz w:val="28"/>
          <w:szCs w:val="28"/>
          <w:lang w:val="vi-VN"/>
        </w:rPr>
        <w:t xml:space="preserve"> </w:t>
      </w:r>
      <w:r w:rsidR="00674C95">
        <w:rPr>
          <w:spacing w:val="-6"/>
          <w:sz w:val="28"/>
          <w:szCs w:val="28"/>
          <w:lang w:val="vi-VN"/>
        </w:rPr>
        <w:t xml:space="preserve">và lô </w:t>
      </w:r>
      <w:r w:rsidR="00AB5437">
        <w:rPr>
          <w:spacing w:val="-6"/>
          <w:sz w:val="28"/>
          <w:szCs w:val="28"/>
          <w:lang w:val="vi-VN"/>
        </w:rPr>
        <w:t xml:space="preserve">sử dụng chế phẩm </w:t>
      </w:r>
      <w:r w:rsidR="00674C95">
        <w:rPr>
          <w:spacing w:val="-6"/>
          <w:sz w:val="28"/>
          <w:szCs w:val="28"/>
          <w:lang w:val="vi-VN"/>
        </w:rPr>
        <w:t xml:space="preserve">BaciMix </w:t>
      </w:r>
      <w:r w:rsidR="00680126" w:rsidRPr="002F7EA3">
        <w:rPr>
          <w:spacing w:val="-6"/>
          <w:sz w:val="28"/>
          <w:szCs w:val="28"/>
          <w:lang w:val="vi-VN"/>
        </w:rPr>
        <w:t>với lô chứng dương</w:t>
      </w:r>
      <w:r w:rsidR="00A2085F" w:rsidRPr="002F7EA3">
        <w:rPr>
          <w:spacing w:val="-6"/>
          <w:sz w:val="28"/>
          <w:szCs w:val="28"/>
          <w:lang w:val="vi-VN"/>
        </w:rPr>
        <w:t xml:space="preserve"> và lô chứng sinh lý. </w:t>
      </w:r>
    </w:p>
    <w:p w:rsidR="00185A9A" w:rsidRPr="00F16404" w:rsidRDefault="004D3C97" w:rsidP="00536119">
      <w:pPr>
        <w:spacing w:line="360" w:lineRule="auto"/>
        <w:ind w:firstLine="720"/>
        <w:jc w:val="both"/>
        <w:rPr>
          <w:sz w:val="28"/>
          <w:szCs w:val="28"/>
          <w:lang w:val="vi-VN"/>
        </w:rPr>
      </w:pPr>
      <w:r>
        <w:rPr>
          <w:sz w:val="28"/>
          <w:szCs w:val="28"/>
          <w:lang w:val="vi-VN"/>
        </w:rPr>
        <w:t>Nồng độ</w:t>
      </w:r>
      <w:r w:rsidR="001B7308" w:rsidRPr="00D246B8">
        <w:rPr>
          <w:sz w:val="28"/>
          <w:szCs w:val="28"/>
          <w:lang w:val="vi-VN"/>
        </w:rPr>
        <w:t xml:space="preserve"> TNF-</w:t>
      </w:r>
      <w:r w:rsidR="001B7308" w:rsidRPr="006C78AA">
        <w:rPr>
          <w:sz w:val="28"/>
          <w:szCs w:val="28"/>
        </w:rPr>
        <w:sym w:font="Symbol" w:char="F061"/>
      </w:r>
      <w:r w:rsidR="000704D8">
        <w:rPr>
          <w:sz w:val="28"/>
          <w:szCs w:val="28"/>
          <w:lang w:val="vi-VN"/>
        </w:rPr>
        <w:t xml:space="preserve"> </w:t>
      </w:r>
      <w:r w:rsidR="001B7308" w:rsidRPr="00D246B8">
        <w:rPr>
          <w:sz w:val="28"/>
          <w:szCs w:val="28"/>
          <w:lang w:val="vi-VN"/>
        </w:rPr>
        <w:t>trong máu chuột cống trắng trên mô hình</w:t>
      </w:r>
      <w:r w:rsidR="00AB5437">
        <w:rPr>
          <w:sz w:val="28"/>
          <w:szCs w:val="28"/>
          <w:lang w:val="vi-VN"/>
        </w:rPr>
        <w:t xml:space="preserve"> chuột</w:t>
      </w:r>
      <w:r w:rsidR="001B7308" w:rsidRPr="00D246B8">
        <w:rPr>
          <w:sz w:val="28"/>
          <w:szCs w:val="28"/>
          <w:lang w:val="vi-VN"/>
        </w:rPr>
        <w:t xml:space="preserve"> tiêu chảy sau dùng kháng sinh được thể hiện trong </w:t>
      </w:r>
      <w:r w:rsidR="00D17C50">
        <w:rPr>
          <w:sz w:val="28"/>
          <w:szCs w:val="28"/>
          <w:lang w:val="vi-VN"/>
        </w:rPr>
        <w:t>B</w:t>
      </w:r>
      <w:r w:rsidR="001B7308" w:rsidRPr="00D246B8">
        <w:rPr>
          <w:sz w:val="28"/>
          <w:szCs w:val="28"/>
          <w:lang w:val="vi-VN"/>
        </w:rPr>
        <w:t>ảng 3.</w:t>
      </w:r>
      <w:r w:rsidR="005D3B06">
        <w:rPr>
          <w:sz w:val="28"/>
          <w:szCs w:val="28"/>
          <w:lang w:val="vi-VN"/>
        </w:rPr>
        <w:t>1</w:t>
      </w:r>
      <w:r w:rsidR="00674C95">
        <w:rPr>
          <w:sz w:val="28"/>
          <w:szCs w:val="28"/>
          <w:lang w:val="vi-VN"/>
        </w:rPr>
        <w:t>8</w:t>
      </w:r>
      <w:r w:rsidR="001B7308" w:rsidRPr="00D246B8">
        <w:rPr>
          <w:sz w:val="28"/>
          <w:szCs w:val="28"/>
          <w:lang w:val="vi-VN"/>
        </w:rPr>
        <w:t>.</w:t>
      </w:r>
      <w:bookmarkStart w:id="1212" w:name="_Toc139232270"/>
      <w:bookmarkStart w:id="1213" w:name="_Toc139234758"/>
      <w:bookmarkStart w:id="1214" w:name="_Toc139235620"/>
      <w:bookmarkStart w:id="1215" w:name="_Toc140421905"/>
      <w:bookmarkStart w:id="1216" w:name="_Toc144477224"/>
      <w:bookmarkStart w:id="1217" w:name="_Toc145962222"/>
      <w:bookmarkStart w:id="1218" w:name="_Toc145962463"/>
      <w:bookmarkStart w:id="1219" w:name="_Toc145962792"/>
    </w:p>
    <w:p w:rsidR="00BE5FFF" w:rsidRPr="00D246B8" w:rsidRDefault="001B7308" w:rsidP="00ED663F">
      <w:pPr>
        <w:pStyle w:val="abang"/>
        <w:spacing w:after="120"/>
        <w:jc w:val="both"/>
      </w:pPr>
      <w:bookmarkStart w:id="1220" w:name="_Toc150168236"/>
      <w:bookmarkStart w:id="1221" w:name="_Toc155709779"/>
      <w:bookmarkStart w:id="1222" w:name="_Toc155710534"/>
      <w:r w:rsidRPr="00D246B8">
        <w:lastRenderedPageBreak/>
        <w:t>Bảng 3.</w:t>
      </w:r>
      <w:r w:rsidR="005D3B06" w:rsidRPr="00955586">
        <w:t>1</w:t>
      </w:r>
      <w:r w:rsidR="00674C95">
        <w:t>8</w:t>
      </w:r>
      <w:r w:rsidRPr="00D246B8">
        <w:t xml:space="preserve">. </w:t>
      </w:r>
      <w:r w:rsidR="009458C1">
        <w:t>Nồng độ</w:t>
      </w:r>
      <w:r w:rsidRPr="00D246B8">
        <w:t xml:space="preserve"> TNF-</w:t>
      </w:r>
      <w:r w:rsidRPr="00955586">
        <w:sym w:font="Symbol" w:char="F061"/>
      </w:r>
      <w:r w:rsidRPr="00D246B8">
        <w:t xml:space="preserve"> trong máu chuột tiêu chảy</w:t>
      </w:r>
      <w:bookmarkEnd w:id="1212"/>
      <w:bookmarkEnd w:id="1213"/>
      <w:bookmarkEnd w:id="1214"/>
      <w:bookmarkEnd w:id="1215"/>
      <w:bookmarkEnd w:id="1216"/>
      <w:bookmarkEnd w:id="1217"/>
      <w:bookmarkEnd w:id="1218"/>
      <w:bookmarkEnd w:id="1219"/>
      <w:bookmarkEnd w:id="1220"/>
      <w:r w:rsidR="00495762">
        <w:t xml:space="preserve"> do kháng sinh</w:t>
      </w:r>
      <w:bookmarkEnd w:id="1221"/>
      <w:bookmarkEnd w:id="1222"/>
    </w:p>
    <w:tbl>
      <w:tblPr>
        <w:tblW w:w="9067" w:type="dxa"/>
        <w:jc w:val="center"/>
        <w:tblLook w:val="04A0" w:firstRow="1" w:lastRow="0" w:firstColumn="1" w:lastColumn="0" w:noHBand="0" w:noVBand="1"/>
      </w:tblPr>
      <w:tblGrid>
        <w:gridCol w:w="1980"/>
        <w:gridCol w:w="2835"/>
        <w:gridCol w:w="2268"/>
        <w:gridCol w:w="1984"/>
      </w:tblGrid>
      <w:tr w:rsidR="00F16404" w:rsidRPr="00FB3B04" w:rsidTr="00F16404">
        <w:trPr>
          <w:trHeight w:val="320"/>
          <w:jc w:val="center"/>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6404" w:rsidRPr="00FB3B04" w:rsidRDefault="00F16404" w:rsidP="00BD212F">
            <w:pPr>
              <w:spacing w:line="288" w:lineRule="auto"/>
              <w:jc w:val="center"/>
              <w:rPr>
                <w:color w:val="000000"/>
                <w:sz w:val="28"/>
                <w:szCs w:val="28"/>
              </w:rPr>
            </w:pPr>
            <w:r w:rsidRPr="00FB3B04">
              <w:rPr>
                <w:color w:val="000000"/>
                <w:sz w:val="28"/>
                <w:szCs w:val="28"/>
              </w:rPr>
              <w:t xml:space="preserve">Lô </w:t>
            </w:r>
            <w:proofErr w:type="spellStart"/>
            <w:r w:rsidRPr="00FB3B04">
              <w:rPr>
                <w:color w:val="000000"/>
                <w:sz w:val="28"/>
                <w:szCs w:val="28"/>
              </w:rPr>
              <w:t>nghiên</w:t>
            </w:r>
            <w:proofErr w:type="spellEnd"/>
            <w:r w:rsidRPr="00FB3B04">
              <w:rPr>
                <w:color w:val="000000"/>
                <w:sz w:val="28"/>
                <w:szCs w:val="28"/>
              </w:rPr>
              <w:t xml:space="preserve"> </w:t>
            </w:r>
            <w:proofErr w:type="spellStart"/>
            <w:r w:rsidRPr="00FB3B04">
              <w:rPr>
                <w:color w:val="000000"/>
                <w:sz w:val="28"/>
                <w:szCs w:val="28"/>
              </w:rPr>
              <w:t>cứu</w:t>
            </w:r>
            <w:proofErr w:type="spellEnd"/>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F16404" w:rsidRPr="00F16404" w:rsidRDefault="00F16404" w:rsidP="00BD212F">
            <w:pPr>
              <w:spacing w:line="288" w:lineRule="auto"/>
              <w:jc w:val="center"/>
              <w:rPr>
                <w:color w:val="000000"/>
                <w:sz w:val="28"/>
                <w:szCs w:val="28"/>
                <w:lang w:val="vi-VN"/>
              </w:rPr>
            </w:pPr>
            <w:r w:rsidRPr="006C78AA">
              <w:rPr>
                <w:sz w:val="28"/>
                <w:szCs w:val="28"/>
              </w:rPr>
              <w:t>TNF-</w:t>
            </w:r>
            <w:r w:rsidRPr="006C78AA">
              <w:rPr>
                <w:sz w:val="28"/>
                <w:szCs w:val="28"/>
              </w:rPr>
              <w:sym w:font="Symbol" w:char="F061"/>
            </w:r>
            <w:r>
              <w:rPr>
                <w:color w:val="000000"/>
                <w:sz w:val="28"/>
                <w:szCs w:val="28"/>
              </w:rPr>
              <w:t xml:space="preserve"> (</w:t>
            </w:r>
            <w:proofErr w:type="spellStart"/>
            <w:r>
              <w:rPr>
                <w:color w:val="000000"/>
                <w:sz w:val="28"/>
                <w:szCs w:val="28"/>
              </w:rPr>
              <w:t>pg</w:t>
            </w:r>
            <w:proofErr w:type="spellEnd"/>
            <w:r>
              <w:rPr>
                <w:color w:val="000000"/>
                <w:sz w:val="28"/>
                <w:szCs w:val="28"/>
              </w:rPr>
              <w:t>/m</w:t>
            </w:r>
            <w:r>
              <w:rPr>
                <w:color w:val="000000"/>
                <w:sz w:val="28"/>
                <w:szCs w:val="28"/>
                <w:lang w:val="vi-VN"/>
              </w:rPr>
              <w:t>l</w:t>
            </w:r>
            <w:r>
              <w:rPr>
                <w:color w:val="000000"/>
                <w:sz w:val="28"/>
                <w:szCs w:val="28"/>
              </w:rPr>
              <w:t>)</w:t>
            </w:r>
            <w:r>
              <w:rPr>
                <w:color w:val="000000"/>
                <w:sz w:val="28"/>
                <w:szCs w:val="28"/>
                <w:lang w:val="vi-VN"/>
              </w:rPr>
              <w:t>, n=8</w:t>
            </w:r>
          </w:p>
          <w:p w:rsidR="00F16404" w:rsidRPr="00D17C50" w:rsidRDefault="00F16404" w:rsidP="00BD212F">
            <w:pPr>
              <w:spacing w:line="288" w:lineRule="auto"/>
              <w:jc w:val="center"/>
              <w:rPr>
                <w:color w:val="000000"/>
                <w:sz w:val="28"/>
                <w:szCs w:val="28"/>
                <w:lang w:val="vi-VN"/>
              </w:rPr>
            </w:pPr>
            <w:r>
              <w:rPr>
                <w:sz w:val="28"/>
                <w:szCs w:val="28"/>
                <w:lang w:val="vi-VN"/>
              </w:rPr>
              <w:t>Trung vị (25%-75%</w:t>
            </w:r>
            <w:r>
              <w:rPr>
                <w:color w:val="000000"/>
                <w:sz w:val="28"/>
                <w:szCs w:val="28"/>
                <w:lang w:val="vi-VN"/>
              </w:rPr>
              <w:t>)</w:t>
            </w:r>
          </w:p>
        </w:tc>
        <w:tc>
          <w:tcPr>
            <w:tcW w:w="2268" w:type="dxa"/>
            <w:tcBorders>
              <w:top w:val="single" w:sz="4" w:space="0" w:color="auto"/>
              <w:left w:val="nil"/>
              <w:bottom w:val="single" w:sz="4" w:space="0" w:color="auto"/>
              <w:right w:val="single" w:sz="4" w:space="0" w:color="auto"/>
            </w:tcBorders>
          </w:tcPr>
          <w:p w:rsidR="00F16404" w:rsidRPr="004E49E3" w:rsidRDefault="00F16404" w:rsidP="00BD212F">
            <w:pPr>
              <w:spacing w:line="288" w:lineRule="auto"/>
              <w:jc w:val="center"/>
              <w:rPr>
                <w:color w:val="000000"/>
                <w:sz w:val="28"/>
                <w:szCs w:val="28"/>
                <w:lang w:val="vi-VN"/>
              </w:rPr>
            </w:pPr>
            <w:r>
              <w:rPr>
                <w:color w:val="000000"/>
                <w:sz w:val="28"/>
                <w:szCs w:val="28"/>
                <w:lang w:val="vi-VN"/>
              </w:rPr>
              <w:t>Giảm so với chứng kháng sinh (%)</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6404" w:rsidRPr="003828B6" w:rsidRDefault="00F16404" w:rsidP="00BD212F">
            <w:pPr>
              <w:spacing w:line="288" w:lineRule="auto"/>
              <w:jc w:val="center"/>
              <w:rPr>
                <w:color w:val="000000"/>
                <w:sz w:val="28"/>
                <w:szCs w:val="28"/>
              </w:rPr>
            </w:pPr>
            <w:r>
              <w:rPr>
                <w:color w:val="000000"/>
                <w:sz w:val="28"/>
                <w:szCs w:val="28"/>
              </w:rPr>
              <w:t>p</w:t>
            </w:r>
          </w:p>
        </w:tc>
      </w:tr>
      <w:tr w:rsidR="00F16404" w:rsidRPr="00FB3B04" w:rsidTr="00F16404">
        <w:trPr>
          <w:trHeight w:val="688"/>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rsidR="00F16404" w:rsidRPr="00FB3B04" w:rsidRDefault="00F16404" w:rsidP="00BD212F">
            <w:pPr>
              <w:spacing w:line="288" w:lineRule="auto"/>
              <w:jc w:val="center"/>
              <w:rPr>
                <w:color w:val="000000"/>
                <w:sz w:val="28"/>
                <w:szCs w:val="28"/>
              </w:rPr>
            </w:pPr>
            <w:r>
              <w:rPr>
                <w:color w:val="000000"/>
                <w:sz w:val="28"/>
                <w:szCs w:val="28"/>
                <w:lang w:val="vi-VN"/>
              </w:rPr>
              <w:t>C</w:t>
            </w:r>
            <w:proofErr w:type="spellStart"/>
            <w:r w:rsidRPr="00FB3B04">
              <w:rPr>
                <w:color w:val="000000"/>
                <w:sz w:val="28"/>
                <w:szCs w:val="28"/>
              </w:rPr>
              <w:t>hứng</w:t>
            </w:r>
            <w:proofErr w:type="spellEnd"/>
            <w:r w:rsidRPr="00FB3B04">
              <w:rPr>
                <w:color w:val="000000"/>
                <w:sz w:val="28"/>
                <w:szCs w:val="28"/>
              </w:rPr>
              <w:t xml:space="preserve"> </w:t>
            </w:r>
            <w:proofErr w:type="spellStart"/>
            <w:r w:rsidRPr="00FB3B04">
              <w:rPr>
                <w:color w:val="000000"/>
                <w:sz w:val="28"/>
                <w:szCs w:val="28"/>
              </w:rPr>
              <w:t>sinh</w:t>
            </w:r>
            <w:proofErr w:type="spellEnd"/>
            <w:r w:rsidRPr="00FB3B04">
              <w:rPr>
                <w:color w:val="000000"/>
                <w:sz w:val="28"/>
                <w:szCs w:val="28"/>
              </w:rPr>
              <w:t xml:space="preserve"> </w:t>
            </w:r>
            <w:proofErr w:type="spellStart"/>
            <w:r w:rsidRPr="00FB3B04">
              <w:rPr>
                <w:color w:val="000000"/>
                <w:sz w:val="28"/>
                <w:szCs w:val="28"/>
              </w:rPr>
              <w:t>lý</w:t>
            </w:r>
            <w:proofErr w:type="spellEnd"/>
            <w:r w:rsidRPr="00FB3B04">
              <w:rPr>
                <w:color w:val="000000"/>
                <w:sz w:val="28"/>
                <w:szCs w:val="28"/>
              </w:rPr>
              <w:t xml:space="preserve"> (1)</w:t>
            </w:r>
          </w:p>
        </w:tc>
        <w:tc>
          <w:tcPr>
            <w:tcW w:w="2835" w:type="dxa"/>
            <w:tcBorders>
              <w:top w:val="nil"/>
              <w:left w:val="nil"/>
              <w:bottom w:val="single" w:sz="4" w:space="0" w:color="auto"/>
              <w:right w:val="single" w:sz="4" w:space="0" w:color="auto"/>
            </w:tcBorders>
            <w:shd w:val="clear" w:color="auto" w:fill="auto"/>
            <w:vAlign w:val="center"/>
            <w:hideMark/>
          </w:tcPr>
          <w:p w:rsidR="00F16404" w:rsidRDefault="00F16404" w:rsidP="00BD212F">
            <w:pPr>
              <w:spacing w:line="288" w:lineRule="auto"/>
              <w:jc w:val="center"/>
              <w:rPr>
                <w:color w:val="000000"/>
                <w:sz w:val="28"/>
                <w:szCs w:val="28"/>
                <w:lang w:val="vi-VN"/>
              </w:rPr>
            </w:pPr>
            <w:r>
              <w:rPr>
                <w:color w:val="000000"/>
                <w:sz w:val="28"/>
                <w:szCs w:val="28"/>
              </w:rPr>
              <w:t>3</w:t>
            </w:r>
            <w:r>
              <w:rPr>
                <w:color w:val="000000"/>
                <w:sz w:val="28"/>
                <w:szCs w:val="28"/>
                <w:lang w:val="vi-VN"/>
              </w:rPr>
              <w:t>25,86</w:t>
            </w:r>
          </w:p>
          <w:p w:rsidR="00F16404" w:rsidRPr="00F16404" w:rsidRDefault="00F16404" w:rsidP="00BD212F">
            <w:pPr>
              <w:spacing w:line="288" w:lineRule="auto"/>
              <w:jc w:val="center"/>
              <w:rPr>
                <w:color w:val="000000"/>
                <w:sz w:val="28"/>
                <w:szCs w:val="28"/>
                <w:lang w:val="vi-VN"/>
              </w:rPr>
            </w:pPr>
            <w:r>
              <w:rPr>
                <w:color w:val="000000"/>
                <w:sz w:val="28"/>
                <w:szCs w:val="28"/>
                <w:lang w:val="vi-VN"/>
              </w:rPr>
              <w:t>(289,58 – 340,58)</w:t>
            </w:r>
          </w:p>
        </w:tc>
        <w:tc>
          <w:tcPr>
            <w:tcW w:w="2268" w:type="dxa"/>
            <w:tcBorders>
              <w:top w:val="single" w:sz="4" w:space="0" w:color="auto"/>
              <w:left w:val="single" w:sz="4" w:space="0" w:color="auto"/>
              <w:bottom w:val="single" w:sz="4" w:space="0" w:color="auto"/>
              <w:right w:val="single" w:sz="4" w:space="0" w:color="auto"/>
            </w:tcBorders>
            <w:vAlign w:val="center"/>
          </w:tcPr>
          <w:p w:rsidR="00F16404" w:rsidRPr="004E49E3" w:rsidRDefault="00F16404" w:rsidP="00BD212F">
            <w:pPr>
              <w:spacing w:line="288" w:lineRule="auto"/>
              <w:jc w:val="center"/>
              <w:rPr>
                <w:color w:val="000000"/>
                <w:sz w:val="28"/>
                <w:szCs w:val="28"/>
                <w:lang w:val="vi-VN"/>
              </w:rPr>
            </w:pPr>
            <w:r>
              <w:rPr>
                <w:color w:val="000000"/>
                <w:sz w:val="28"/>
                <w:szCs w:val="28"/>
                <w:lang w:val="vi-VN"/>
              </w:rPr>
              <w:t>38</w:t>
            </w:r>
          </w:p>
        </w:tc>
        <w:tc>
          <w:tcPr>
            <w:tcW w:w="1984" w:type="dxa"/>
            <w:vMerge w:val="restart"/>
            <w:tcBorders>
              <w:top w:val="single" w:sz="4" w:space="0" w:color="auto"/>
              <w:left w:val="single" w:sz="4" w:space="0" w:color="auto"/>
              <w:right w:val="single" w:sz="4" w:space="0" w:color="auto"/>
            </w:tcBorders>
            <w:shd w:val="clear" w:color="auto" w:fill="auto"/>
            <w:noWrap/>
            <w:vAlign w:val="center"/>
            <w:hideMark/>
          </w:tcPr>
          <w:p w:rsidR="00F16404" w:rsidRDefault="00F16404" w:rsidP="00BD212F">
            <w:pPr>
              <w:spacing w:line="288" w:lineRule="auto"/>
              <w:rPr>
                <w:color w:val="000000"/>
                <w:sz w:val="28"/>
                <w:szCs w:val="28"/>
                <w:lang w:val="vi-VN"/>
              </w:rPr>
            </w:pPr>
            <w:r>
              <w:rPr>
                <w:color w:val="000000"/>
                <w:sz w:val="28"/>
                <w:szCs w:val="28"/>
              </w:rPr>
              <w:t>p</w:t>
            </w:r>
            <w:r>
              <w:rPr>
                <w:color w:val="000000"/>
                <w:sz w:val="28"/>
                <w:szCs w:val="28"/>
                <w:vertAlign w:val="subscript"/>
              </w:rPr>
              <w:t>1</w:t>
            </w:r>
            <w:r>
              <w:rPr>
                <w:color w:val="000000"/>
                <w:sz w:val="28"/>
                <w:szCs w:val="28"/>
                <w:vertAlign w:val="subscript"/>
                <w:lang w:val="vi-VN"/>
              </w:rPr>
              <w:t>,4,</w:t>
            </w:r>
            <w:r>
              <w:rPr>
                <w:color w:val="000000"/>
                <w:sz w:val="28"/>
                <w:szCs w:val="28"/>
                <w:vertAlign w:val="subscript"/>
              </w:rPr>
              <w:t>5</w:t>
            </w:r>
            <w:r>
              <w:rPr>
                <w:color w:val="000000"/>
                <w:sz w:val="28"/>
                <w:szCs w:val="28"/>
                <w:vertAlign w:val="subscript"/>
                <w:lang w:val="vi-VN"/>
              </w:rPr>
              <w:t xml:space="preserve">,6 </w:t>
            </w:r>
            <w:r>
              <w:rPr>
                <w:color w:val="000000"/>
                <w:sz w:val="28"/>
                <w:szCs w:val="28"/>
                <w:lang w:val="vi-VN"/>
              </w:rPr>
              <w:t xml:space="preserve">= </w:t>
            </w:r>
            <w:r>
              <w:rPr>
                <w:color w:val="000000"/>
                <w:sz w:val="28"/>
                <w:szCs w:val="28"/>
              </w:rPr>
              <w:t>0,</w:t>
            </w:r>
            <w:r>
              <w:rPr>
                <w:color w:val="000000"/>
                <w:sz w:val="28"/>
                <w:szCs w:val="28"/>
                <w:lang w:val="vi-VN"/>
              </w:rPr>
              <w:t>143*</w:t>
            </w:r>
          </w:p>
          <w:p w:rsidR="00F16404" w:rsidRPr="003828B6" w:rsidRDefault="00F16404" w:rsidP="00BD212F">
            <w:pPr>
              <w:spacing w:line="288" w:lineRule="auto"/>
              <w:rPr>
                <w:color w:val="000000"/>
                <w:sz w:val="28"/>
                <w:szCs w:val="28"/>
              </w:rPr>
            </w:pPr>
            <w:r>
              <w:rPr>
                <w:color w:val="000000"/>
                <w:sz w:val="28"/>
                <w:szCs w:val="28"/>
              </w:rPr>
              <w:t>p</w:t>
            </w:r>
            <w:r>
              <w:rPr>
                <w:color w:val="000000"/>
                <w:sz w:val="28"/>
                <w:szCs w:val="28"/>
                <w:vertAlign w:val="subscript"/>
                <w:lang w:val="vi-VN"/>
              </w:rPr>
              <w:t>2</w:t>
            </w:r>
            <w:r>
              <w:rPr>
                <w:color w:val="000000"/>
                <w:sz w:val="28"/>
                <w:szCs w:val="28"/>
                <w:vertAlign w:val="subscript"/>
              </w:rPr>
              <w:t>-</w:t>
            </w:r>
            <w:r>
              <w:rPr>
                <w:color w:val="000000"/>
                <w:sz w:val="28"/>
                <w:szCs w:val="28"/>
                <w:vertAlign w:val="subscript"/>
                <w:lang w:val="vi-VN"/>
              </w:rPr>
              <w:t>3</w:t>
            </w:r>
            <w:r>
              <w:rPr>
                <w:color w:val="000000"/>
                <w:sz w:val="28"/>
                <w:szCs w:val="28"/>
                <w:lang w:val="vi-VN"/>
              </w:rPr>
              <w:t xml:space="preserve"> = 0,08**</w:t>
            </w:r>
          </w:p>
          <w:p w:rsidR="00F16404" w:rsidRPr="009F6DB2" w:rsidRDefault="00F16404" w:rsidP="00BD212F">
            <w:pPr>
              <w:spacing w:line="288" w:lineRule="auto"/>
              <w:rPr>
                <w:color w:val="000000"/>
                <w:sz w:val="28"/>
                <w:szCs w:val="28"/>
              </w:rPr>
            </w:pPr>
            <w:r>
              <w:rPr>
                <w:color w:val="000000"/>
                <w:sz w:val="28"/>
                <w:szCs w:val="28"/>
              </w:rPr>
              <w:t>p</w:t>
            </w:r>
            <w:r>
              <w:rPr>
                <w:color w:val="000000"/>
                <w:sz w:val="28"/>
                <w:szCs w:val="28"/>
                <w:vertAlign w:val="subscript"/>
                <w:lang w:val="vi-VN"/>
              </w:rPr>
              <w:t>1</w:t>
            </w:r>
            <w:r>
              <w:rPr>
                <w:color w:val="000000"/>
                <w:sz w:val="28"/>
                <w:szCs w:val="28"/>
                <w:vertAlign w:val="subscript"/>
              </w:rPr>
              <w:t>-</w:t>
            </w:r>
            <w:r>
              <w:rPr>
                <w:color w:val="000000"/>
                <w:sz w:val="28"/>
                <w:szCs w:val="28"/>
                <w:vertAlign w:val="subscript"/>
                <w:lang w:val="vi-VN"/>
              </w:rPr>
              <w:t>2,3</w:t>
            </w:r>
            <w:r>
              <w:rPr>
                <w:color w:val="000000"/>
                <w:sz w:val="28"/>
                <w:szCs w:val="28"/>
                <w:lang w:val="vi-VN"/>
              </w:rPr>
              <w:t xml:space="preserve"> &lt; 0,05**</w:t>
            </w:r>
          </w:p>
          <w:p w:rsidR="00F16404" w:rsidRPr="009F6DB2" w:rsidRDefault="00F16404" w:rsidP="00BD212F">
            <w:pPr>
              <w:spacing w:line="288" w:lineRule="auto"/>
              <w:rPr>
                <w:color w:val="000000"/>
                <w:sz w:val="28"/>
                <w:szCs w:val="28"/>
              </w:rPr>
            </w:pPr>
            <w:r>
              <w:rPr>
                <w:color w:val="000000"/>
                <w:sz w:val="28"/>
                <w:szCs w:val="28"/>
              </w:rPr>
              <w:t>p</w:t>
            </w:r>
            <w:r>
              <w:rPr>
                <w:color w:val="000000"/>
                <w:sz w:val="28"/>
                <w:szCs w:val="28"/>
                <w:vertAlign w:val="subscript"/>
                <w:lang w:val="vi-VN"/>
              </w:rPr>
              <w:t>2-4,5,6</w:t>
            </w:r>
            <w:r>
              <w:rPr>
                <w:color w:val="000000"/>
                <w:sz w:val="28"/>
                <w:szCs w:val="28"/>
                <w:lang w:val="vi-VN"/>
              </w:rPr>
              <w:t xml:space="preserve"> &lt; 0,05**</w:t>
            </w:r>
          </w:p>
          <w:p w:rsidR="00F16404" w:rsidRPr="007635D0" w:rsidRDefault="00F16404" w:rsidP="00BD212F">
            <w:pPr>
              <w:spacing w:line="288" w:lineRule="auto"/>
              <w:rPr>
                <w:color w:val="000000"/>
                <w:sz w:val="28"/>
                <w:szCs w:val="28"/>
                <w:lang w:val="vi-VN"/>
              </w:rPr>
            </w:pPr>
            <w:r>
              <w:rPr>
                <w:color w:val="000000"/>
                <w:sz w:val="28"/>
                <w:szCs w:val="28"/>
              </w:rPr>
              <w:t>p</w:t>
            </w:r>
            <w:r>
              <w:rPr>
                <w:color w:val="000000"/>
                <w:sz w:val="28"/>
                <w:szCs w:val="28"/>
                <w:vertAlign w:val="subscript"/>
                <w:lang w:val="vi-VN"/>
              </w:rPr>
              <w:t>3</w:t>
            </w:r>
            <w:r>
              <w:rPr>
                <w:color w:val="000000"/>
                <w:sz w:val="28"/>
                <w:szCs w:val="28"/>
                <w:vertAlign w:val="subscript"/>
              </w:rPr>
              <w:t>-</w:t>
            </w:r>
            <w:r>
              <w:rPr>
                <w:color w:val="000000"/>
                <w:sz w:val="28"/>
                <w:szCs w:val="28"/>
                <w:vertAlign w:val="subscript"/>
                <w:lang w:val="vi-VN"/>
              </w:rPr>
              <w:t xml:space="preserve">4,5,6 </w:t>
            </w:r>
            <w:r>
              <w:rPr>
                <w:color w:val="000000"/>
                <w:sz w:val="28"/>
                <w:szCs w:val="28"/>
                <w:lang w:val="vi-VN"/>
              </w:rPr>
              <w:t xml:space="preserve">&lt; </w:t>
            </w:r>
            <w:r>
              <w:rPr>
                <w:color w:val="000000"/>
                <w:sz w:val="28"/>
                <w:szCs w:val="28"/>
              </w:rPr>
              <w:t>0,0</w:t>
            </w:r>
            <w:r>
              <w:rPr>
                <w:color w:val="000000"/>
                <w:sz w:val="28"/>
                <w:szCs w:val="28"/>
                <w:lang w:val="vi-VN"/>
              </w:rPr>
              <w:t>5**</w:t>
            </w:r>
          </w:p>
        </w:tc>
      </w:tr>
      <w:tr w:rsidR="00F16404" w:rsidRPr="00FB3B04" w:rsidTr="00F16404">
        <w:trPr>
          <w:trHeight w:val="640"/>
          <w:jc w:val="center"/>
        </w:trPr>
        <w:tc>
          <w:tcPr>
            <w:tcW w:w="1980" w:type="dxa"/>
            <w:tcBorders>
              <w:top w:val="nil"/>
              <w:left w:val="single" w:sz="4" w:space="0" w:color="auto"/>
              <w:bottom w:val="single" w:sz="4" w:space="0" w:color="auto"/>
              <w:right w:val="single" w:sz="4" w:space="0" w:color="auto"/>
            </w:tcBorders>
            <w:shd w:val="clear" w:color="auto" w:fill="auto"/>
            <w:noWrap/>
            <w:vAlign w:val="center"/>
          </w:tcPr>
          <w:p w:rsidR="00F16404" w:rsidRPr="00FB3B04" w:rsidRDefault="00F16404" w:rsidP="00BD212F">
            <w:pPr>
              <w:spacing w:line="288" w:lineRule="auto"/>
              <w:jc w:val="center"/>
              <w:rPr>
                <w:color w:val="000000"/>
                <w:sz w:val="28"/>
                <w:szCs w:val="28"/>
              </w:rPr>
            </w:pPr>
            <w:r>
              <w:rPr>
                <w:color w:val="000000"/>
                <w:sz w:val="28"/>
                <w:szCs w:val="28"/>
                <w:lang w:val="vi-VN"/>
              </w:rPr>
              <w:t>C</w:t>
            </w:r>
            <w:proofErr w:type="spellStart"/>
            <w:r>
              <w:rPr>
                <w:color w:val="000000"/>
                <w:sz w:val="28"/>
                <w:szCs w:val="28"/>
              </w:rPr>
              <w:t>hứng</w:t>
            </w:r>
            <w:proofErr w:type="spellEnd"/>
            <w:r>
              <w:rPr>
                <w:color w:val="000000"/>
                <w:sz w:val="28"/>
                <w:szCs w:val="28"/>
              </w:rPr>
              <w:t xml:space="preserve"> </w:t>
            </w:r>
            <w:proofErr w:type="spellStart"/>
            <w:r>
              <w:rPr>
                <w:color w:val="000000"/>
                <w:sz w:val="28"/>
                <w:szCs w:val="28"/>
              </w:rPr>
              <w:t>kháng</w:t>
            </w:r>
            <w:proofErr w:type="spellEnd"/>
            <w:r>
              <w:rPr>
                <w:color w:val="000000"/>
                <w:sz w:val="28"/>
                <w:szCs w:val="28"/>
              </w:rPr>
              <w:t xml:space="preserve"> </w:t>
            </w:r>
            <w:proofErr w:type="spellStart"/>
            <w:r>
              <w:rPr>
                <w:color w:val="000000"/>
                <w:sz w:val="28"/>
                <w:szCs w:val="28"/>
              </w:rPr>
              <w:t>sinh</w:t>
            </w:r>
            <w:proofErr w:type="spellEnd"/>
            <w:r>
              <w:rPr>
                <w:color w:val="000000"/>
                <w:sz w:val="28"/>
                <w:szCs w:val="28"/>
              </w:rPr>
              <w:t xml:space="preserve"> (2)</w:t>
            </w:r>
          </w:p>
        </w:tc>
        <w:tc>
          <w:tcPr>
            <w:tcW w:w="2835" w:type="dxa"/>
            <w:tcBorders>
              <w:top w:val="nil"/>
              <w:left w:val="nil"/>
              <w:bottom w:val="single" w:sz="4" w:space="0" w:color="auto"/>
              <w:right w:val="single" w:sz="4" w:space="0" w:color="auto"/>
            </w:tcBorders>
            <w:shd w:val="clear" w:color="auto" w:fill="auto"/>
            <w:noWrap/>
            <w:vAlign w:val="center"/>
          </w:tcPr>
          <w:p w:rsidR="00F16404" w:rsidRDefault="00F16404" w:rsidP="00BD212F">
            <w:pPr>
              <w:spacing w:line="288" w:lineRule="auto"/>
              <w:jc w:val="center"/>
              <w:rPr>
                <w:color w:val="000000"/>
                <w:sz w:val="28"/>
                <w:szCs w:val="28"/>
                <w:lang w:val="vi-VN"/>
              </w:rPr>
            </w:pPr>
            <w:r>
              <w:rPr>
                <w:color w:val="000000"/>
                <w:sz w:val="28"/>
                <w:szCs w:val="28"/>
              </w:rPr>
              <w:t>5</w:t>
            </w:r>
            <w:r>
              <w:rPr>
                <w:color w:val="000000"/>
                <w:sz w:val="28"/>
                <w:szCs w:val="28"/>
                <w:lang w:val="vi-VN"/>
              </w:rPr>
              <w:t>25,65</w:t>
            </w:r>
          </w:p>
          <w:p w:rsidR="00F16404" w:rsidRPr="00F16404" w:rsidRDefault="00F16404" w:rsidP="00BD212F">
            <w:pPr>
              <w:spacing w:line="288" w:lineRule="auto"/>
              <w:jc w:val="center"/>
              <w:rPr>
                <w:color w:val="000000"/>
                <w:sz w:val="28"/>
                <w:szCs w:val="28"/>
                <w:lang w:val="vi-VN"/>
              </w:rPr>
            </w:pPr>
            <w:r>
              <w:rPr>
                <w:color w:val="000000"/>
                <w:sz w:val="28"/>
                <w:szCs w:val="28"/>
                <w:lang w:val="vi-VN"/>
              </w:rPr>
              <w:t>(506,97 – 555,3)</w:t>
            </w:r>
          </w:p>
        </w:tc>
        <w:tc>
          <w:tcPr>
            <w:tcW w:w="2268" w:type="dxa"/>
            <w:tcBorders>
              <w:top w:val="single" w:sz="4" w:space="0" w:color="auto"/>
              <w:left w:val="single" w:sz="4" w:space="0" w:color="auto"/>
              <w:bottom w:val="single" w:sz="4" w:space="0" w:color="auto"/>
              <w:right w:val="single" w:sz="4" w:space="0" w:color="auto"/>
            </w:tcBorders>
            <w:vAlign w:val="center"/>
          </w:tcPr>
          <w:p w:rsidR="00F16404" w:rsidRPr="004E49E3" w:rsidRDefault="00F16404" w:rsidP="00BD212F">
            <w:pPr>
              <w:spacing w:line="288" w:lineRule="auto"/>
              <w:jc w:val="center"/>
              <w:rPr>
                <w:color w:val="000000"/>
                <w:sz w:val="28"/>
                <w:szCs w:val="28"/>
                <w:lang w:val="vi-VN"/>
              </w:rPr>
            </w:pPr>
            <w:r>
              <w:rPr>
                <w:color w:val="000000"/>
                <w:sz w:val="28"/>
                <w:szCs w:val="28"/>
                <w:lang w:val="vi-VN"/>
              </w:rPr>
              <w:t>-</w:t>
            </w:r>
          </w:p>
        </w:tc>
        <w:tc>
          <w:tcPr>
            <w:tcW w:w="1984" w:type="dxa"/>
            <w:vMerge/>
            <w:tcBorders>
              <w:left w:val="single" w:sz="4" w:space="0" w:color="auto"/>
              <w:right w:val="single" w:sz="4" w:space="0" w:color="auto"/>
            </w:tcBorders>
            <w:shd w:val="clear" w:color="auto" w:fill="auto"/>
            <w:noWrap/>
            <w:vAlign w:val="center"/>
          </w:tcPr>
          <w:p w:rsidR="00F16404" w:rsidRDefault="00F16404" w:rsidP="00BD212F">
            <w:pPr>
              <w:spacing w:line="288" w:lineRule="auto"/>
              <w:jc w:val="center"/>
              <w:rPr>
                <w:color w:val="000000"/>
                <w:sz w:val="28"/>
                <w:szCs w:val="28"/>
              </w:rPr>
            </w:pPr>
          </w:p>
        </w:tc>
      </w:tr>
      <w:tr w:rsidR="00F16404" w:rsidRPr="00FB3B04" w:rsidTr="00F16404">
        <w:trPr>
          <w:trHeight w:val="640"/>
          <w:jc w:val="center"/>
        </w:trPr>
        <w:tc>
          <w:tcPr>
            <w:tcW w:w="1980" w:type="dxa"/>
            <w:tcBorders>
              <w:top w:val="nil"/>
              <w:left w:val="single" w:sz="4" w:space="0" w:color="auto"/>
              <w:bottom w:val="single" w:sz="4" w:space="0" w:color="auto"/>
              <w:right w:val="single" w:sz="4" w:space="0" w:color="auto"/>
            </w:tcBorders>
            <w:shd w:val="clear" w:color="auto" w:fill="auto"/>
            <w:noWrap/>
            <w:vAlign w:val="center"/>
          </w:tcPr>
          <w:p w:rsidR="00F16404" w:rsidRDefault="00F16404" w:rsidP="00BD212F">
            <w:pPr>
              <w:spacing w:line="288" w:lineRule="auto"/>
              <w:jc w:val="center"/>
              <w:rPr>
                <w:color w:val="000000"/>
                <w:sz w:val="28"/>
                <w:szCs w:val="28"/>
              </w:rPr>
            </w:pPr>
            <w:r>
              <w:rPr>
                <w:color w:val="000000"/>
                <w:sz w:val="28"/>
                <w:szCs w:val="28"/>
                <w:lang w:val="vi-VN"/>
              </w:rPr>
              <w:t>T</w:t>
            </w:r>
            <w:r>
              <w:rPr>
                <w:color w:val="000000"/>
                <w:sz w:val="28"/>
                <w:szCs w:val="28"/>
              </w:rPr>
              <w:t xml:space="preserve">ự </w:t>
            </w:r>
            <w:proofErr w:type="spellStart"/>
            <w:r>
              <w:rPr>
                <w:color w:val="000000"/>
                <w:sz w:val="28"/>
                <w:szCs w:val="28"/>
              </w:rPr>
              <w:t>hồi</w:t>
            </w:r>
            <w:proofErr w:type="spellEnd"/>
            <w:r>
              <w:rPr>
                <w:color w:val="000000"/>
                <w:sz w:val="28"/>
                <w:szCs w:val="28"/>
              </w:rPr>
              <w:t xml:space="preserve"> </w:t>
            </w:r>
            <w:proofErr w:type="spellStart"/>
            <w:r>
              <w:rPr>
                <w:color w:val="000000"/>
                <w:sz w:val="28"/>
                <w:szCs w:val="28"/>
              </w:rPr>
              <w:t>phục</w:t>
            </w:r>
            <w:proofErr w:type="spellEnd"/>
          </w:p>
          <w:p w:rsidR="00F16404" w:rsidRDefault="00F16404" w:rsidP="00BD212F">
            <w:pPr>
              <w:spacing w:line="288" w:lineRule="auto"/>
              <w:jc w:val="center"/>
              <w:rPr>
                <w:color w:val="000000"/>
                <w:sz w:val="28"/>
                <w:szCs w:val="28"/>
              </w:rPr>
            </w:pPr>
            <w:r>
              <w:rPr>
                <w:color w:val="000000"/>
                <w:sz w:val="28"/>
                <w:szCs w:val="28"/>
              </w:rPr>
              <w:t xml:space="preserve"> (</w:t>
            </w:r>
            <w:r>
              <w:rPr>
                <w:color w:val="000000"/>
                <w:sz w:val="28"/>
                <w:szCs w:val="28"/>
                <w:lang w:val="vi-VN"/>
              </w:rPr>
              <w:t>3</w:t>
            </w:r>
            <w:r>
              <w:rPr>
                <w:color w:val="000000"/>
                <w:sz w:val="28"/>
                <w:szCs w:val="28"/>
              </w:rPr>
              <w:t>)</w:t>
            </w:r>
          </w:p>
        </w:tc>
        <w:tc>
          <w:tcPr>
            <w:tcW w:w="2835" w:type="dxa"/>
            <w:tcBorders>
              <w:top w:val="nil"/>
              <w:left w:val="nil"/>
              <w:bottom w:val="single" w:sz="4" w:space="0" w:color="auto"/>
              <w:right w:val="single" w:sz="4" w:space="0" w:color="auto"/>
            </w:tcBorders>
            <w:shd w:val="clear" w:color="auto" w:fill="auto"/>
            <w:noWrap/>
            <w:vAlign w:val="center"/>
          </w:tcPr>
          <w:p w:rsidR="00F16404" w:rsidRDefault="00F16404" w:rsidP="00BD212F">
            <w:pPr>
              <w:spacing w:line="288" w:lineRule="auto"/>
              <w:jc w:val="center"/>
              <w:rPr>
                <w:color w:val="000000"/>
                <w:sz w:val="28"/>
                <w:szCs w:val="28"/>
                <w:lang w:val="vi-VN"/>
              </w:rPr>
            </w:pPr>
            <w:r>
              <w:rPr>
                <w:color w:val="000000"/>
                <w:sz w:val="28"/>
                <w:szCs w:val="28"/>
                <w:lang w:val="vi-VN"/>
              </w:rPr>
              <w:t>499,01</w:t>
            </w:r>
          </w:p>
          <w:p w:rsidR="00F16404" w:rsidRPr="00F16404" w:rsidRDefault="00F16404" w:rsidP="00BD212F">
            <w:pPr>
              <w:spacing w:line="288" w:lineRule="auto"/>
              <w:jc w:val="center"/>
              <w:rPr>
                <w:color w:val="000000"/>
                <w:sz w:val="28"/>
                <w:szCs w:val="28"/>
                <w:lang w:val="vi-VN"/>
              </w:rPr>
            </w:pPr>
            <w:r>
              <w:rPr>
                <w:color w:val="000000"/>
                <w:sz w:val="28"/>
                <w:szCs w:val="28"/>
                <w:lang w:val="vi-VN"/>
              </w:rPr>
              <w:t>(475,3 – 522,97)</w:t>
            </w:r>
          </w:p>
        </w:tc>
        <w:tc>
          <w:tcPr>
            <w:tcW w:w="2268" w:type="dxa"/>
            <w:tcBorders>
              <w:top w:val="single" w:sz="4" w:space="0" w:color="auto"/>
              <w:left w:val="single" w:sz="4" w:space="0" w:color="auto"/>
              <w:bottom w:val="single" w:sz="4" w:space="0" w:color="auto"/>
              <w:right w:val="single" w:sz="4" w:space="0" w:color="auto"/>
            </w:tcBorders>
            <w:vAlign w:val="center"/>
          </w:tcPr>
          <w:p w:rsidR="00F16404" w:rsidRPr="004E49E3" w:rsidRDefault="00F16404" w:rsidP="00BD212F">
            <w:pPr>
              <w:spacing w:line="288" w:lineRule="auto"/>
              <w:jc w:val="center"/>
              <w:rPr>
                <w:color w:val="000000"/>
                <w:sz w:val="28"/>
                <w:szCs w:val="28"/>
                <w:lang w:val="vi-VN"/>
              </w:rPr>
            </w:pPr>
            <w:r>
              <w:rPr>
                <w:color w:val="000000"/>
                <w:sz w:val="28"/>
                <w:szCs w:val="28"/>
                <w:lang w:val="vi-VN"/>
              </w:rPr>
              <w:t>5,07</w:t>
            </w:r>
          </w:p>
        </w:tc>
        <w:tc>
          <w:tcPr>
            <w:tcW w:w="1984" w:type="dxa"/>
            <w:vMerge/>
            <w:tcBorders>
              <w:left w:val="single" w:sz="4" w:space="0" w:color="auto"/>
              <w:right w:val="single" w:sz="4" w:space="0" w:color="auto"/>
            </w:tcBorders>
            <w:shd w:val="clear" w:color="auto" w:fill="auto"/>
            <w:noWrap/>
            <w:vAlign w:val="center"/>
            <w:hideMark/>
          </w:tcPr>
          <w:p w:rsidR="00F16404" w:rsidRPr="00FB3B04" w:rsidRDefault="00F16404" w:rsidP="00BD212F">
            <w:pPr>
              <w:spacing w:line="288" w:lineRule="auto"/>
              <w:jc w:val="center"/>
              <w:rPr>
                <w:color w:val="000000"/>
                <w:sz w:val="28"/>
                <w:szCs w:val="28"/>
              </w:rPr>
            </w:pPr>
          </w:p>
        </w:tc>
      </w:tr>
      <w:tr w:rsidR="00F16404" w:rsidRPr="00FB3B04" w:rsidTr="00F16404">
        <w:trPr>
          <w:trHeight w:val="640"/>
          <w:jc w:val="center"/>
        </w:trPr>
        <w:tc>
          <w:tcPr>
            <w:tcW w:w="1980" w:type="dxa"/>
            <w:tcBorders>
              <w:top w:val="nil"/>
              <w:left w:val="single" w:sz="4" w:space="0" w:color="auto"/>
              <w:bottom w:val="single" w:sz="4" w:space="0" w:color="auto"/>
              <w:right w:val="single" w:sz="4" w:space="0" w:color="auto"/>
            </w:tcBorders>
            <w:shd w:val="clear" w:color="auto" w:fill="auto"/>
            <w:noWrap/>
            <w:vAlign w:val="center"/>
          </w:tcPr>
          <w:p w:rsidR="00F16404" w:rsidRDefault="00F16404" w:rsidP="00BD212F">
            <w:pPr>
              <w:spacing w:line="288" w:lineRule="auto"/>
              <w:jc w:val="center"/>
              <w:rPr>
                <w:color w:val="000000"/>
                <w:sz w:val="28"/>
                <w:szCs w:val="28"/>
              </w:rPr>
            </w:pPr>
            <w:r>
              <w:rPr>
                <w:color w:val="000000"/>
                <w:sz w:val="28"/>
                <w:szCs w:val="28"/>
              </w:rPr>
              <w:t xml:space="preserve">Lô </w:t>
            </w:r>
            <w:proofErr w:type="spellStart"/>
            <w:r>
              <w:rPr>
                <w:color w:val="000000"/>
                <w:sz w:val="28"/>
                <w:szCs w:val="28"/>
              </w:rPr>
              <w:t>LabMix</w:t>
            </w:r>
            <w:proofErr w:type="spellEnd"/>
          </w:p>
          <w:p w:rsidR="00F16404" w:rsidRPr="00FB3B04" w:rsidRDefault="00F16404" w:rsidP="00BD212F">
            <w:pPr>
              <w:spacing w:line="288" w:lineRule="auto"/>
              <w:jc w:val="center"/>
              <w:rPr>
                <w:color w:val="000000"/>
                <w:sz w:val="28"/>
                <w:szCs w:val="28"/>
              </w:rPr>
            </w:pPr>
            <w:r>
              <w:rPr>
                <w:color w:val="000000"/>
                <w:sz w:val="28"/>
                <w:szCs w:val="28"/>
              </w:rPr>
              <w:t xml:space="preserve"> (</w:t>
            </w:r>
            <w:r>
              <w:rPr>
                <w:color w:val="000000"/>
                <w:sz w:val="28"/>
                <w:szCs w:val="28"/>
                <w:lang w:val="vi-VN"/>
              </w:rPr>
              <w:t>4</w:t>
            </w:r>
            <w:r w:rsidRPr="00FB3B04">
              <w:rPr>
                <w:color w:val="000000"/>
                <w:sz w:val="28"/>
                <w:szCs w:val="28"/>
              </w:rPr>
              <w:t>)</w:t>
            </w:r>
          </w:p>
        </w:tc>
        <w:tc>
          <w:tcPr>
            <w:tcW w:w="2835" w:type="dxa"/>
            <w:tcBorders>
              <w:top w:val="nil"/>
              <w:left w:val="nil"/>
              <w:bottom w:val="single" w:sz="4" w:space="0" w:color="auto"/>
              <w:right w:val="single" w:sz="4" w:space="0" w:color="auto"/>
            </w:tcBorders>
            <w:shd w:val="clear" w:color="auto" w:fill="auto"/>
            <w:noWrap/>
            <w:vAlign w:val="center"/>
          </w:tcPr>
          <w:p w:rsidR="00F16404" w:rsidRDefault="00F16404" w:rsidP="00BD212F">
            <w:pPr>
              <w:spacing w:line="288" w:lineRule="auto"/>
              <w:jc w:val="center"/>
              <w:rPr>
                <w:color w:val="000000"/>
                <w:sz w:val="28"/>
                <w:szCs w:val="28"/>
                <w:lang w:val="vi-VN"/>
              </w:rPr>
            </w:pPr>
            <w:r>
              <w:rPr>
                <w:color w:val="000000"/>
                <w:sz w:val="28"/>
                <w:szCs w:val="28"/>
              </w:rPr>
              <w:t>2</w:t>
            </w:r>
            <w:r>
              <w:rPr>
                <w:color w:val="000000"/>
                <w:sz w:val="28"/>
                <w:szCs w:val="28"/>
                <w:lang w:val="vi-VN"/>
              </w:rPr>
              <w:t>92,04</w:t>
            </w:r>
          </w:p>
          <w:p w:rsidR="00F16404" w:rsidRPr="00F16404" w:rsidRDefault="00F16404" w:rsidP="00BD212F">
            <w:pPr>
              <w:spacing w:line="288" w:lineRule="auto"/>
              <w:jc w:val="center"/>
              <w:rPr>
                <w:color w:val="000000"/>
                <w:sz w:val="28"/>
                <w:szCs w:val="28"/>
                <w:lang w:val="vi-VN"/>
              </w:rPr>
            </w:pPr>
            <w:r>
              <w:rPr>
                <w:color w:val="000000"/>
                <w:sz w:val="28"/>
                <w:szCs w:val="28"/>
                <w:lang w:val="vi-VN"/>
              </w:rPr>
              <w:t>(256,26 – 318,55)</w:t>
            </w:r>
          </w:p>
        </w:tc>
        <w:tc>
          <w:tcPr>
            <w:tcW w:w="2268" w:type="dxa"/>
            <w:tcBorders>
              <w:top w:val="single" w:sz="4" w:space="0" w:color="auto"/>
              <w:left w:val="single" w:sz="4" w:space="0" w:color="auto"/>
              <w:bottom w:val="single" w:sz="4" w:space="0" w:color="auto"/>
              <w:right w:val="single" w:sz="4" w:space="0" w:color="auto"/>
            </w:tcBorders>
            <w:vAlign w:val="center"/>
          </w:tcPr>
          <w:p w:rsidR="00F16404" w:rsidRPr="00A0602A" w:rsidRDefault="00F16404" w:rsidP="00BD212F">
            <w:pPr>
              <w:spacing w:line="288" w:lineRule="auto"/>
              <w:jc w:val="center"/>
              <w:rPr>
                <w:color w:val="000000"/>
                <w:sz w:val="28"/>
                <w:szCs w:val="28"/>
                <w:lang w:val="vi-VN"/>
              </w:rPr>
            </w:pPr>
            <w:r>
              <w:rPr>
                <w:color w:val="000000"/>
                <w:sz w:val="28"/>
                <w:szCs w:val="28"/>
                <w:lang w:val="vi-VN"/>
              </w:rPr>
              <w:t>44,44</w:t>
            </w:r>
          </w:p>
        </w:tc>
        <w:tc>
          <w:tcPr>
            <w:tcW w:w="1984" w:type="dxa"/>
            <w:vMerge/>
            <w:tcBorders>
              <w:left w:val="single" w:sz="4" w:space="0" w:color="auto"/>
              <w:right w:val="single" w:sz="4" w:space="0" w:color="auto"/>
            </w:tcBorders>
            <w:shd w:val="clear" w:color="auto" w:fill="auto"/>
            <w:noWrap/>
            <w:vAlign w:val="center"/>
          </w:tcPr>
          <w:p w:rsidR="00F16404" w:rsidRPr="00B53095" w:rsidRDefault="00F16404" w:rsidP="00BD212F">
            <w:pPr>
              <w:spacing w:line="288" w:lineRule="auto"/>
              <w:jc w:val="center"/>
              <w:rPr>
                <w:color w:val="000000"/>
                <w:sz w:val="28"/>
                <w:szCs w:val="28"/>
              </w:rPr>
            </w:pPr>
          </w:p>
        </w:tc>
      </w:tr>
      <w:tr w:rsidR="00F16404" w:rsidRPr="00FB3B04" w:rsidTr="00F16404">
        <w:trPr>
          <w:trHeight w:val="673"/>
          <w:jc w:val="center"/>
        </w:trPr>
        <w:tc>
          <w:tcPr>
            <w:tcW w:w="1980" w:type="dxa"/>
            <w:tcBorders>
              <w:top w:val="nil"/>
              <w:left w:val="single" w:sz="4" w:space="0" w:color="auto"/>
              <w:bottom w:val="single" w:sz="4" w:space="0" w:color="auto"/>
              <w:right w:val="single" w:sz="4" w:space="0" w:color="auto"/>
            </w:tcBorders>
            <w:shd w:val="clear" w:color="auto" w:fill="auto"/>
            <w:noWrap/>
            <w:vAlign w:val="center"/>
          </w:tcPr>
          <w:p w:rsidR="00F16404" w:rsidRDefault="00F16404" w:rsidP="00BD212F">
            <w:pPr>
              <w:spacing w:line="288" w:lineRule="auto"/>
              <w:jc w:val="center"/>
              <w:rPr>
                <w:color w:val="000000"/>
                <w:sz w:val="28"/>
                <w:szCs w:val="28"/>
              </w:rPr>
            </w:pPr>
            <w:r>
              <w:rPr>
                <w:color w:val="000000"/>
                <w:sz w:val="28"/>
                <w:szCs w:val="28"/>
              </w:rPr>
              <w:t xml:space="preserve">Lô </w:t>
            </w:r>
            <w:proofErr w:type="spellStart"/>
            <w:r>
              <w:rPr>
                <w:color w:val="000000"/>
                <w:sz w:val="28"/>
                <w:szCs w:val="28"/>
              </w:rPr>
              <w:t>BaciMix</w:t>
            </w:r>
            <w:proofErr w:type="spellEnd"/>
            <w:r>
              <w:rPr>
                <w:color w:val="000000"/>
                <w:sz w:val="28"/>
                <w:szCs w:val="28"/>
              </w:rPr>
              <w:t xml:space="preserve"> </w:t>
            </w:r>
          </w:p>
          <w:p w:rsidR="00F16404" w:rsidRPr="00FB3B04" w:rsidRDefault="00F16404" w:rsidP="00BD212F">
            <w:pPr>
              <w:spacing w:line="288" w:lineRule="auto"/>
              <w:jc w:val="center"/>
              <w:rPr>
                <w:color w:val="000000"/>
                <w:sz w:val="28"/>
                <w:szCs w:val="28"/>
              </w:rPr>
            </w:pPr>
            <w:r>
              <w:rPr>
                <w:color w:val="000000"/>
                <w:sz w:val="28"/>
                <w:szCs w:val="28"/>
              </w:rPr>
              <w:t>(</w:t>
            </w:r>
            <w:r>
              <w:rPr>
                <w:color w:val="000000"/>
                <w:sz w:val="28"/>
                <w:szCs w:val="28"/>
                <w:lang w:val="vi-VN"/>
              </w:rPr>
              <w:t>5</w:t>
            </w:r>
            <w:r w:rsidRPr="00FB3B04">
              <w:rPr>
                <w:color w:val="000000"/>
                <w:sz w:val="28"/>
                <w:szCs w:val="28"/>
              </w:rPr>
              <w:t>)</w:t>
            </w:r>
          </w:p>
        </w:tc>
        <w:tc>
          <w:tcPr>
            <w:tcW w:w="2835" w:type="dxa"/>
            <w:tcBorders>
              <w:top w:val="nil"/>
              <w:left w:val="nil"/>
              <w:bottom w:val="single" w:sz="4" w:space="0" w:color="auto"/>
              <w:right w:val="single" w:sz="4" w:space="0" w:color="auto"/>
            </w:tcBorders>
            <w:shd w:val="clear" w:color="auto" w:fill="auto"/>
            <w:noWrap/>
            <w:vAlign w:val="center"/>
          </w:tcPr>
          <w:p w:rsidR="00F16404" w:rsidRDefault="00F16404" w:rsidP="00BD212F">
            <w:pPr>
              <w:spacing w:line="288" w:lineRule="auto"/>
              <w:jc w:val="center"/>
              <w:rPr>
                <w:color w:val="000000"/>
                <w:sz w:val="28"/>
                <w:szCs w:val="28"/>
                <w:lang w:val="vi-VN"/>
              </w:rPr>
            </w:pPr>
            <w:r>
              <w:rPr>
                <w:color w:val="000000"/>
                <w:sz w:val="28"/>
                <w:szCs w:val="28"/>
              </w:rPr>
              <w:t>2</w:t>
            </w:r>
            <w:r>
              <w:rPr>
                <w:color w:val="000000"/>
                <w:sz w:val="28"/>
                <w:szCs w:val="28"/>
                <w:lang w:val="vi-VN"/>
              </w:rPr>
              <w:t>91,94</w:t>
            </w:r>
          </w:p>
          <w:p w:rsidR="00F16404" w:rsidRPr="00F16404" w:rsidRDefault="00F16404" w:rsidP="00BD212F">
            <w:pPr>
              <w:spacing w:line="288" w:lineRule="auto"/>
              <w:jc w:val="center"/>
              <w:rPr>
                <w:color w:val="000000"/>
                <w:sz w:val="28"/>
                <w:szCs w:val="28"/>
                <w:lang w:val="vi-VN"/>
              </w:rPr>
            </w:pPr>
            <w:r>
              <w:rPr>
                <w:color w:val="000000"/>
                <w:sz w:val="28"/>
                <w:szCs w:val="28"/>
                <w:lang w:val="vi-VN"/>
              </w:rPr>
              <w:t>(261,01 – 316,12)</w:t>
            </w:r>
          </w:p>
        </w:tc>
        <w:tc>
          <w:tcPr>
            <w:tcW w:w="2268" w:type="dxa"/>
            <w:tcBorders>
              <w:top w:val="single" w:sz="4" w:space="0" w:color="auto"/>
              <w:left w:val="single" w:sz="4" w:space="0" w:color="auto"/>
              <w:bottom w:val="single" w:sz="4" w:space="0" w:color="auto"/>
              <w:right w:val="single" w:sz="4" w:space="0" w:color="auto"/>
            </w:tcBorders>
            <w:vAlign w:val="center"/>
          </w:tcPr>
          <w:p w:rsidR="00F16404" w:rsidRPr="00A0602A" w:rsidRDefault="00F16404" w:rsidP="00BD212F">
            <w:pPr>
              <w:spacing w:line="288" w:lineRule="auto"/>
              <w:jc w:val="center"/>
              <w:rPr>
                <w:color w:val="000000"/>
                <w:sz w:val="28"/>
                <w:szCs w:val="28"/>
                <w:lang w:val="vi-VN"/>
              </w:rPr>
            </w:pPr>
            <w:r>
              <w:rPr>
                <w:color w:val="000000"/>
                <w:sz w:val="28"/>
                <w:szCs w:val="28"/>
                <w:lang w:val="vi-VN"/>
              </w:rPr>
              <w:t>44,46</w:t>
            </w:r>
          </w:p>
        </w:tc>
        <w:tc>
          <w:tcPr>
            <w:tcW w:w="1984" w:type="dxa"/>
            <w:vMerge/>
            <w:tcBorders>
              <w:left w:val="single" w:sz="4" w:space="0" w:color="auto"/>
              <w:right w:val="single" w:sz="4" w:space="0" w:color="auto"/>
            </w:tcBorders>
            <w:shd w:val="clear" w:color="auto" w:fill="auto"/>
            <w:noWrap/>
            <w:vAlign w:val="center"/>
            <w:hideMark/>
          </w:tcPr>
          <w:p w:rsidR="00F16404" w:rsidRPr="00FB3B04" w:rsidRDefault="00F16404" w:rsidP="00BD212F">
            <w:pPr>
              <w:spacing w:line="288" w:lineRule="auto"/>
              <w:jc w:val="center"/>
              <w:rPr>
                <w:color w:val="000000"/>
                <w:sz w:val="28"/>
                <w:szCs w:val="28"/>
              </w:rPr>
            </w:pPr>
          </w:p>
        </w:tc>
      </w:tr>
      <w:tr w:rsidR="00F16404" w:rsidRPr="00FB3B04" w:rsidTr="00F16404">
        <w:trPr>
          <w:trHeight w:val="640"/>
          <w:jc w:val="center"/>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16404" w:rsidRPr="00FB3B04" w:rsidRDefault="00F16404" w:rsidP="00BD212F">
            <w:pPr>
              <w:spacing w:line="288" w:lineRule="auto"/>
              <w:jc w:val="center"/>
              <w:rPr>
                <w:color w:val="000000"/>
                <w:sz w:val="28"/>
                <w:szCs w:val="28"/>
              </w:rPr>
            </w:pPr>
            <w:r>
              <w:rPr>
                <w:color w:val="000000"/>
                <w:sz w:val="28"/>
                <w:szCs w:val="28"/>
              </w:rPr>
              <w:t xml:space="preserve">Lô </w:t>
            </w:r>
            <w:proofErr w:type="spellStart"/>
            <w:r>
              <w:rPr>
                <w:color w:val="000000"/>
                <w:sz w:val="28"/>
                <w:szCs w:val="28"/>
              </w:rPr>
              <w:t>chứng</w:t>
            </w:r>
            <w:proofErr w:type="spellEnd"/>
            <w:r>
              <w:rPr>
                <w:color w:val="000000"/>
                <w:sz w:val="28"/>
                <w:szCs w:val="28"/>
              </w:rPr>
              <w:t xml:space="preserve"> </w:t>
            </w:r>
            <w:proofErr w:type="spellStart"/>
            <w:r>
              <w:rPr>
                <w:color w:val="000000"/>
                <w:sz w:val="28"/>
                <w:szCs w:val="28"/>
              </w:rPr>
              <w:t>dương</w:t>
            </w:r>
            <w:proofErr w:type="spellEnd"/>
            <w:r>
              <w:rPr>
                <w:color w:val="000000"/>
                <w:sz w:val="28"/>
                <w:szCs w:val="28"/>
              </w:rPr>
              <w:t xml:space="preserve"> (</w:t>
            </w:r>
            <w:r>
              <w:rPr>
                <w:color w:val="000000"/>
                <w:sz w:val="28"/>
                <w:szCs w:val="28"/>
                <w:lang w:val="vi-VN"/>
              </w:rPr>
              <w:t>6</w:t>
            </w:r>
            <w:r w:rsidRPr="00FB3B04">
              <w:rPr>
                <w:color w:val="000000"/>
                <w:sz w:val="28"/>
                <w:szCs w:val="28"/>
              </w:rPr>
              <w:t>)</w:t>
            </w:r>
          </w:p>
        </w:tc>
        <w:tc>
          <w:tcPr>
            <w:tcW w:w="2835" w:type="dxa"/>
            <w:tcBorders>
              <w:top w:val="single" w:sz="4" w:space="0" w:color="auto"/>
              <w:left w:val="nil"/>
              <w:bottom w:val="single" w:sz="4" w:space="0" w:color="auto"/>
              <w:right w:val="single" w:sz="4" w:space="0" w:color="auto"/>
            </w:tcBorders>
            <w:shd w:val="clear" w:color="auto" w:fill="auto"/>
            <w:noWrap/>
            <w:vAlign w:val="center"/>
          </w:tcPr>
          <w:p w:rsidR="00F16404" w:rsidRDefault="00F16404" w:rsidP="00BD212F">
            <w:pPr>
              <w:spacing w:line="288" w:lineRule="auto"/>
              <w:jc w:val="center"/>
              <w:rPr>
                <w:color w:val="000000"/>
                <w:sz w:val="28"/>
                <w:szCs w:val="28"/>
                <w:lang w:val="vi-VN"/>
              </w:rPr>
            </w:pPr>
            <w:r>
              <w:rPr>
                <w:color w:val="000000"/>
                <w:sz w:val="28"/>
                <w:szCs w:val="28"/>
              </w:rPr>
              <w:t>28</w:t>
            </w:r>
            <w:r>
              <w:rPr>
                <w:color w:val="000000"/>
                <w:sz w:val="28"/>
                <w:szCs w:val="28"/>
                <w:lang w:val="vi-VN"/>
              </w:rPr>
              <w:t>2,36</w:t>
            </w:r>
          </w:p>
          <w:p w:rsidR="00F16404" w:rsidRPr="00F16404" w:rsidRDefault="00F16404" w:rsidP="00BD212F">
            <w:pPr>
              <w:spacing w:line="288" w:lineRule="auto"/>
              <w:jc w:val="center"/>
              <w:rPr>
                <w:color w:val="000000"/>
                <w:sz w:val="28"/>
                <w:szCs w:val="28"/>
                <w:lang w:val="vi-VN"/>
              </w:rPr>
            </w:pPr>
            <w:r>
              <w:rPr>
                <w:color w:val="000000"/>
                <w:sz w:val="28"/>
                <w:szCs w:val="28"/>
                <w:lang w:val="vi-VN"/>
              </w:rPr>
              <w:t>(272,82 – 308,83)</w:t>
            </w:r>
          </w:p>
        </w:tc>
        <w:tc>
          <w:tcPr>
            <w:tcW w:w="2268" w:type="dxa"/>
            <w:tcBorders>
              <w:top w:val="single" w:sz="4" w:space="0" w:color="auto"/>
              <w:left w:val="single" w:sz="4" w:space="0" w:color="auto"/>
              <w:bottom w:val="single" w:sz="4" w:space="0" w:color="auto"/>
              <w:right w:val="single" w:sz="4" w:space="0" w:color="auto"/>
            </w:tcBorders>
            <w:vAlign w:val="center"/>
          </w:tcPr>
          <w:p w:rsidR="00F16404" w:rsidRPr="00A0602A" w:rsidRDefault="00F16404" w:rsidP="00BD212F">
            <w:pPr>
              <w:spacing w:line="288" w:lineRule="auto"/>
              <w:jc w:val="center"/>
              <w:rPr>
                <w:color w:val="000000"/>
                <w:sz w:val="28"/>
                <w:szCs w:val="28"/>
                <w:lang w:val="vi-VN"/>
              </w:rPr>
            </w:pPr>
            <w:r>
              <w:rPr>
                <w:color w:val="000000"/>
                <w:sz w:val="28"/>
                <w:szCs w:val="28"/>
                <w:lang w:val="vi-VN"/>
              </w:rPr>
              <w:t>46,</w:t>
            </w:r>
            <w:r w:rsidR="0064515B">
              <w:rPr>
                <w:color w:val="000000"/>
                <w:sz w:val="28"/>
                <w:szCs w:val="28"/>
                <w:lang w:val="vi-VN"/>
              </w:rPr>
              <w:t>28</w:t>
            </w:r>
          </w:p>
        </w:tc>
        <w:tc>
          <w:tcPr>
            <w:tcW w:w="1984" w:type="dxa"/>
            <w:vMerge/>
            <w:tcBorders>
              <w:left w:val="single" w:sz="4" w:space="0" w:color="auto"/>
              <w:bottom w:val="single" w:sz="4" w:space="0" w:color="auto"/>
              <w:right w:val="single" w:sz="4" w:space="0" w:color="auto"/>
            </w:tcBorders>
            <w:shd w:val="clear" w:color="auto" w:fill="auto"/>
            <w:noWrap/>
            <w:vAlign w:val="center"/>
            <w:hideMark/>
          </w:tcPr>
          <w:p w:rsidR="00F16404" w:rsidRPr="00FB3B04" w:rsidRDefault="00F16404" w:rsidP="00BD212F">
            <w:pPr>
              <w:spacing w:line="288" w:lineRule="auto"/>
              <w:jc w:val="center"/>
              <w:rPr>
                <w:color w:val="000000"/>
                <w:sz w:val="28"/>
                <w:szCs w:val="28"/>
              </w:rPr>
            </w:pPr>
          </w:p>
        </w:tc>
      </w:tr>
    </w:tbl>
    <w:p w:rsidR="00F16404" w:rsidRDefault="00F16404" w:rsidP="00ED663F">
      <w:pPr>
        <w:widowControl w:val="0"/>
        <w:autoSpaceDE w:val="0"/>
        <w:autoSpaceDN w:val="0"/>
        <w:adjustRightInd w:val="0"/>
        <w:spacing w:before="120" w:line="360" w:lineRule="auto"/>
        <w:jc w:val="center"/>
        <w:rPr>
          <w:i/>
          <w:sz w:val="28"/>
          <w:szCs w:val="28"/>
          <w:lang w:val="vi-VN"/>
        </w:rPr>
      </w:pPr>
      <w:r>
        <w:rPr>
          <w:i/>
          <w:sz w:val="28"/>
          <w:szCs w:val="28"/>
          <w:lang w:val="vi-VN"/>
        </w:rPr>
        <w:t xml:space="preserve">* </w:t>
      </w:r>
      <w:r w:rsidRPr="00FC676C">
        <w:rPr>
          <w:i/>
          <w:sz w:val="28"/>
          <w:szCs w:val="28"/>
          <w:lang w:val="vi-VN"/>
        </w:rPr>
        <w:t xml:space="preserve">Giá trị </w:t>
      </w:r>
      <w:r>
        <w:rPr>
          <w:i/>
          <w:sz w:val="28"/>
          <w:szCs w:val="28"/>
          <w:lang w:val="vi-VN"/>
        </w:rPr>
        <w:t>p</w:t>
      </w:r>
      <w:r w:rsidRPr="00FC676C">
        <w:rPr>
          <w:i/>
          <w:sz w:val="28"/>
          <w:szCs w:val="28"/>
          <w:lang w:val="vi-VN"/>
        </w:rPr>
        <w:t xml:space="preserve"> được tính bằng kiểm định </w:t>
      </w:r>
      <w:r>
        <w:rPr>
          <w:i/>
          <w:sz w:val="28"/>
          <w:szCs w:val="28"/>
          <w:lang w:val="vi-VN"/>
        </w:rPr>
        <w:t>Kruskal Wallis</w:t>
      </w:r>
    </w:p>
    <w:p w:rsidR="00F16404" w:rsidRDefault="00F16404" w:rsidP="00536119">
      <w:pPr>
        <w:widowControl w:val="0"/>
        <w:autoSpaceDE w:val="0"/>
        <w:autoSpaceDN w:val="0"/>
        <w:adjustRightInd w:val="0"/>
        <w:spacing w:line="360" w:lineRule="auto"/>
        <w:jc w:val="center"/>
        <w:rPr>
          <w:i/>
          <w:sz w:val="28"/>
          <w:szCs w:val="28"/>
          <w:lang w:val="vi-VN"/>
        </w:rPr>
      </w:pPr>
      <w:r>
        <w:rPr>
          <w:i/>
          <w:sz w:val="28"/>
          <w:szCs w:val="28"/>
          <w:lang w:val="vi-VN"/>
        </w:rPr>
        <w:t xml:space="preserve">** </w:t>
      </w:r>
      <w:r w:rsidRPr="00FC676C">
        <w:rPr>
          <w:i/>
          <w:sz w:val="28"/>
          <w:szCs w:val="28"/>
          <w:lang w:val="vi-VN"/>
        </w:rPr>
        <w:t xml:space="preserve">Giá trị </w:t>
      </w:r>
      <w:r>
        <w:rPr>
          <w:i/>
          <w:sz w:val="28"/>
          <w:szCs w:val="28"/>
          <w:lang w:val="vi-VN"/>
        </w:rPr>
        <w:t>p</w:t>
      </w:r>
      <w:r w:rsidRPr="00FC676C">
        <w:rPr>
          <w:i/>
          <w:sz w:val="28"/>
          <w:szCs w:val="28"/>
          <w:lang w:val="vi-VN"/>
        </w:rPr>
        <w:t xml:space="preserve"> được tính bằng kiểm định </w:t>
      </w:r>
      <w:r>
        <w:rPr>
          <w:i/>
          <w:sz w:val="28"/>
          <w:szCs w:val="28"/>
          <w:lang w:val="vi-VN"/>
        </w:rPr>
        <w:t>Mann Whitney</w:t>
      </w:r>
    </w:p>
    <w:p w:rsidR="00BE5FFF" w:rsidRPr="00BE5FFF" w:rsidRDefault="00BE5FFF" w:rsidP="00536119">
      <w:pPr>
        <w:spacing w:line="360" w:lineRule="auto"/>
        <w:mirrorIndents/>
        <w:jc w:val="center"/>
        <w:rPr>
          <w:i/>
          <w:sz w:val="28"/>
          <w:szCs w:val="28"/>
        </w:rPr>
      </w:pPr>
      <w:r>
        <w:rPr>
          <w:i/>
          <w:sz w:val="28"/>
          <w:szCs w:val="28"/>
          <w:lang w:val="vi-VN"/>
        </w:rPr>
        <w:t>LabMix</w:t>
      </w:r>
      <w:r w:rsidRPr="00B72979">
        <w:rPr>
          <w:i/>
          <w:sz w:val="28"/>
          <w:szCs w:val="28"/>
        </w:rPr>
        <w:t xml:space="preserve"> </w:t>
      </w:r>
      <w:proofErr w:type="spellStart"/>
      <w:r w:rsidRPr="00B72979">
        <w:rPr>
          <w:i/>
          <w:sz w:val="28"/>
          <w:szCs w:val="28"/>
        </w:rPr>
        <w:t>liều</w:t>
      </w:r>
      <w:proofErr w:type="spellEnd"/>
      <w:r w:rsidRPr="00B72979">
        <w:rPr>
          <w:i/>
          <w:sz w:val="28"/>
          <w:szCs w:val="28"/>
        </w:rPr>
        <w:t xml:space="preserve">: 2,52 </w:t>
      </w:r>
      <w:r w:rsidR="0063664F">
        <w:rPr>
          <w:sz w:val="28"/>
          <w:szCs w:val="28"/>
        </w:rPr>
        <w:t>×</w:t>
      </w:r>
      <w:r w:rsidRPr="00B72979">
        <w:rPr>
          <w:i/>
          <w:sz w:val="28"/>
          <w:szCs w:val="28"/>
        </w:rPr>
        <w:t xml:space="preserve"> 10</w:t>
      </w:r>
      <w:r w:rsidRPr="00B72979">
        <w:rPr>
          <w:i/>
          <w:sz w:val="28"/>
          <w:szCs w:val="28"/>
          <w:vertAlign w:val="superscript"/>
        </w:rPr>
        <w:t>9</w:t>
      </w:r>
      <w:r>
        <w:rPr>
          <w:i/>
          <w:sz w:val="28"/>
          <w:szCs w:val="28"/>
        </w:rPr>
        <w:t xml:space="preserve"> CFU/kg</w:t>
      </w:r>
      <w:r>
        <w:rPr>
          <w:i/>
          <w:sz w:val="28"/>
          <w:szCs w:val="28"/>
          <w:lang w:val="vi-VN"/>
        </w:rPr>
        <w:t xml:space="preserve">; </w:t>
      </w:r>
      <w:proofErr w:type="spellStart"/>
      <w:r>
        <w:rPr>
          <w:i/>
          <w:sz w:val="28"/>
          <w:szCs w:val="28"/>
        </w:rPr>
        <w:t>Baci</w:t>
      </w:r>
      <w:r w:rsidRPr="00B72979">
        <w:rPr>
          <w:i/>
          <w:sz w:val="28"/>
          <w:szCs w:val="28"/>
        </w:rPr>
        <w:t>Mix</w:t>
      </w:r>
      <w:proofErr w:type="spellEnd"/>
      <w:r w:rsidRPr="00B72979">
        <w:rPr>
          <w:i/>
          <w:sz w:val="28"/>
          <w:szCs w:val="28"/>
        </w:rPr>
        <w:t xml:space="preserve"> </w:t>
      </w:r>
      <w:proofErr w:type="spellStart"/>
      <w:r w:rsidRPr="00B72979">
        <w:rPr>
          <w:i/>
          <w:sz w:val="28"/>
          <w:szCs w:val="28"/>
        </w:rPr>
        <w:t>liề</w:t>
      </w:r>
      <w:r>
        <w:rPr>
          <w:i/>
          <w:sz w:val="28"/>
          <w:szCs w:val="28"/>
        </w:rPr>
        <w:t>u</w:t>
      </w:r>
      <w:proofErr w:type="spellEnd"/>
      <w:r>
        <w:rPr>
          <w:i/>
          <w:sz w:val="28"/>
          <w:szCs w:val="28"/>
        </w:rPr>
        <w:t>: 1,68</w:t>
      </w:r>
      <w:r w:rsidRPr="00B72979">
        <w:rPr>
          <w:i/>
          <w:sz w:val="28"/>
          <w:szCs w:val="28"/>
        </w:rPr>
        <w:t xml:space="preserve"> </w:t>
      </w:r>
      <w:r w:rsidR="0063664F">
        <w:rPr>
          <w:sz w:val="28"/>
          <w:szCs w:val="28"/>
        </w:rPr>
        <w:t>×</w:t>
      </w:r>
      <w:r w:rsidRPr="00B72979">
        <w:rPr>
          <w:i/>
          <w:sz w:val="28"/>
          <w:szCs w:val="28"/>
        </w:rPr>
        <w:t xml:space="preserve"> 10</w:t>
      </w:r>
      <w:r w:rsidRPr="00B72979">
        <w:rPr>
          <w:i/>
          <w:sz w:val="28"/>
          <w:szCs w:val="28"/>
          <w:vertAlign w:val="superscript"/>
        </w:rPr>
        <w:t>9</w:t>
      </w:r>
      <w:r>
        <w:rPr>
          <w:i/>
          <w:sz w:val="28"/>
          <w:szCs w:val="28"/>
        </w:rPr>
        <w:t xml:space="preserve"> CFU/kg</w:t>
      </w:r>
    </w:p>
    <w:p w:rsidR="00A2085F" w:rsidRPr="008E0009" w:rsidRDefault="00185A9A" w:rsidP="00185A9A">
      <w:pPr>
        <w:spacing w:line="360" w:lineRule="auto"/>
        <w:ind w:firstLine="720"/>
        <w:jc w:val="both"/>
        <w:rPr>
          <w:b/>
          <w:sz w:val="28"/>
          <w:szCs w:val="28"/>
          <w:lang w:val="vi-VN"/>
        </w:rPr>
      </w:pPr>
      <w:proofErr w:type="spellStart"/>
      <w:r>
        <w:rPr>
          <w:sz w:val="28"/>
          <w:szCs w:val="28"/>
        </w:rPr>
        <w:t>Nồng</w:t>
      </w:r>
      <w:proofErr w:type="spellEnd"/>
      <w:r>
        <w:rPr>
          <w:sz w:val="28"/>
          <w:szCs w:val="28"/>
          <w:lang w:val="vi-VN"/>
        </w:rPr>
        <w:t xml:space="preserve"> độ</w:t>
      </w:r>
      <w:r w:rsidR="00EA6523">
        <w:rPr>
          <w:sz w:val="28"/>
          <w:szCs w:val="28"/>
        </w:rPr>
        <w:t xml:space="preserve"> </w:t>
      </w:r>
      <w:r w:rsidR="00EA6523" w:rsidRPr="006C78AA">
        <w:rPr>
          <w:sz w:val="28"/>
          <w:szCs w:val="28"/>
        </w:rPr>
        <w:t>TNF-</w:t>
      </w:r>
      <w:r w:rsidR="00EA6523" w:rsidRPr="006C78AA">
        <w:rPr>
          <w:sz w:val="28"/>
          <w:szCs w:val="28"/>
        </w:rPr>
        <w:sym w:font="Symbol" w:char="F061"/>
      </w:r>
      <w:r w:rsidR="00EA6523" w:rsidRPr="00B53095">
        <w:rPr>
          <w:sz w:val="28"/>
          <w:szCs w:val="28"/>
        </w:rPr>
        <w:t xml:space="preserve"> </w:t>
      </w:r>
      <w:proofErr w:type="spellStart"/>
      <w:r w:rsidR="00EA6523" w:rsidRPr="00B53095">
        <w:rPr>
          <w:sz w:val="28"/>
          <w:szCs w:val="28"/>
        </w:rPr>
        <w:t>trong</w:t>
      </w:r>
      <w:proofErr w:type="spellEnd"/>
      <w:r w:rsidR="00EA6523" w:rsidRPr="00B53095">
        <w:rPr>
          <w:sz w:val="28"/>
          <w:szCs w:val="28"/>
        </w:rPr>
        <w:t xml:space="preserve"> </w:t>
      </w:r>
      <w:proofErr w:type="spellStart"/>
      <w:r w:rsidR="00EA6523" w:rsidRPr="00B53095">
        <w:rPr>
          <w:sz w:val="28"/>
          <w:szCs w:val="28"/>
        </w:rPr>
        <w:t>máu</w:t>
      </w:r>
      <w:proofErr w:type="spellEnd"/>
      <w:r w:rsidR="00EA6523" w:rsidRPr="00B53095">
        <w:rPr>
          <w:sz w:val="28"/>
          <w:szCs w:val="28"/>
        </w:rPr>
        <w:t xml:space="preserve"> </w:t>
      </w:r>
      <w:proofErr w:type="spellStart"/>
      <w:r w:rsidR="00EA6523" w:rsidRPr="00B53095">
        <w:rPr>
          <w:sz w:val="28"/>
          <w:szCs w:val="28"/>
        </w:rPr>
        <w:t>chuột</w:t>
      </w:r>
      <w:proofErr w:type="spellEnd"/>
      <w:r>
        <w:rPr>
          <w:sz w:val="28"/>
          <w:szCs w:val="28"/>
          <w:lang w:val="vi-VN"/>
        </w:rPr>
        <w:t xml:space="preserve"> cống trắng</w:t>
      </w:r>
      <w:r w:rsidR="00EA6523" w:rsidRPr="00B53095">
        <w:rPr>
          <w:sz w:val="28"/>
          <w:szCs w:val="28"/>
        </w:rPr>
        <w:t xml:space="preserve"> ở </w:t>
      </w:r>
      <w:proofErr w:type="spellStart"/>
      <w:r w:rsidR="00EA6523" w:rsidRPr="00B53095">
        <w:rPr>
          <w:sz w:val="28"/>
          <w:szCs w:val="28"/>
        </w:rPr>
        <w:t>lô</w:t>
      </w:r>
      <w:proofErr w:type="spellEnd"/>
      <w:r w:rsidR="00EA6523" w:rsidRPr="00B53095">
        <w:rPr>
          <w:sz w:val="28"/>
          <w:szCs w:val="28"/>
        </w:rPr>
        <w:t xml:space="preserve"> </w:t>
      </w:r>
      <w:proofErr w:type="spellStart"/>
      <w:r w:rsidR="00EA6523" w:rsidRPr="00B53095">
        <w:rPr>
          <w:sz w:val="28"/>
          <w:szCs w:val="28"/>
        </w:rPr>
        <w:t>chứng</w:t>
      </w:r>
      <w:proofErr w:type="spellEnd"/>
      <w:r w:rsidR="00EA6523">
        <w:rPr>
          <w:sz w:val="28"/>
          <w:szCs w:val="28"/>
        </w:rPr>
        <w:t xml:space="preserve"> </w:t>
      </w:r>
      <w:proofErr w:type="spellStart"/>
      <w:r w:rsidR="00EA6523">
        <w:rPr>
          <w:sz w:val="28"/>
          <w:szCs w:val="28"/>
        </w:rPr>
        <w:t>sinh</w:t>
      </w:r>
      <w:proofErr w:type="spellEnd"/>
      <w:r w:rsidR="00EA6523">
        <w:rPr>
          <w:sz w:val="28"/>
          <w:szCs w:val="28"/>
        </w:rPr>
        <w:t xml:space="preserve"> </w:t>
      </w:r>
      <w:r w:rsidR="00BE5FFF">
        <w:rPr>
          <w:sz w:val="28"/>
          <w:szCs w:val="28"/>
          <w:lang w:val="vi-VN"/>
        </w:rPr>
        <w:t>l</w:t>
      </w:r>
      <w:r w:rsidR="00EA6523">
        <w:rPr>
          <w:sz w:val="28"/>
          <w:szCs w:val="28"/>
        </w:rPr>
        <w:t>ý</w:t>
      </w:r>
      <w:r w:rsidR="00A2085F">
        <w:rPr>
          <w:sz w:val="28"/>
          <w:szCs w:val="28"/>
          <w:lang w:val="vi-VN"/>
        </w:rPr>
        <w:t xml:space="preserve"> </w:t>
      </w:r>
      <w:proofErr w:type="spellStart"/>
      <w:r w:rsidR="00EA6523" w:rsidRPr="00B53095">
        <w:rPr>
          <w:sz w:val="28"/>
          <w:szCs w:val="28"/>
        </w:rPr>
        <w:t>thấp</w:t>
      </w:r>
      <w:proofErr w:type="spellEnd"/>
      <w:r w:rsidR="00EA6523" w:rsidRPr="00B53095">
        <w:rPr>
          <w:sz w:val="28"/>
          <w:szCs w:val="28"/>
        </w:rPr>
        <w:t xml:space="preserve"> </w:t>
      </w:r>
      <w:proofErr w:type="spellStart"/>
      <w:r w:rsidR="00EA6523" w:rsidRPr="00B53095">
        <w:rPr>
          <w:sz w:val="28"/>
          <w:szCs w:val="28"/>
        </w:rPr>
        <w:t>hơn</w:t>
      </w:r>
      <w:proofErr w:type="spellEnd"/>
      <w:r w:rsidR="00EA6523" w:rsidRPr="00B53095">
        <w:rPr>
          <w:sz w:val="28"/>
          <w:szCs w:val="28"/>
        </w:rPr>
        <w:t xml:space="preserve"> </w:t>
      </w:r>
      <w:proofErr w:type="spellStart"/>
      <w:r w:rsidR="00EA6523" w:rsidRPr="00B53095">
        <w:rPr>
          <w:sz w:val="28"/>
          <w:szCs w:val="28"/>
        </w:rPr>
        <w:t>lô</w:t>
      </w:r>
      <w:proofErr w:type="spellEnd"/>
      <w:r w:rsidR="00EA6523" w:rsidRPr="00B53095">
        <w:rPr>
          <w:sz w:val="28"/>
          <w:szCs w:val="28"/>
        </w:rPr>
        <w:t xml:space="preserve"> </w:t>
      </w:r>
      <w:proofErr w:type="spellStart"/>
      <w:r w:rsidR="00EA6523" w:rsidRPr="00B53095">
        <w:rPr>
          <w:sz w:val="28"/>
          <w:szCs w:val="28"/>
        </w:rPr>
        <w:t>chứ</w:t>
      </w:r>
      <w:r w:rsidR="00EA6523">
        <w:rPr>
          <w:sz w:val="28"/>
          <w:szCs w:val="28"/>
        </w:rPr>
        <w:t>ng</w:t>
      </w:r>
      <w:proofErr w:type="spellEnd"/>
      <w:r w:rsidR="00EA6523">
        <w:rPr>
          <w:sz w:val="28"/>
          <w:szCs w:val="28"/>
        </w:rPr>
        <w:t xml:space="preserve"> </w:t>
      </w:r>
      <w:proofErr w:type="spellStart"/>
      <w:r w:rsidR="00EA6523">
        <w:rPr>
          <w:sz w:val="28"/>
          <w:szCs w:val="28"/>
        </w:rPr>
        <w:t>kháng</w:t>
      </w:r>
      <w:proofErr w:type="spellEnd"/>
      <w:r w:rsidR="00EA6523">
        <w:rPr>
          <w:sz w:val="28"/>
          <w:szCs w:val="28"/>
        </w:rPr>
        <w:t xml:space="preserve"> </w:t>
      </w:r>
      <w:proofErr w:type="spellStart"/>
      <w:r w:rsidR="00EA6523">
        <w:rPr>
          <w:sz w:val="28"/>
          <w:szCs w:val="28"/>
        </w:rPr>
        <w:t>sinh</w:t>
      </w:r>
      <w:proofErr w:type="spellEnd"/>
      <w:r w:rsidR="00EA6523">
        <w:rPr>
          <w:sz w:val="28"/>
          <w:szCs w:val="28"/>
        </w:rPr>
        <w:t xml:space="preserve"> </w:t>
      </w:r>
      <w:proofErr w:type="spellStart"/>
      <w:r w:rsidR="00EA6523">
        <w:rPr>
          <w:sz w:val="28"/>
          <w:szCs w:val="28"/>
        </w:rPr>
        <w:t>và</w:t>
      </w:r>
      <w:proofErr w:type="spellEnd"/>
      <w:r w:rsidR="00EA6523">
        <w:rPr>
          <w:sz w:val="28"/>
          <w:szCs w:val="28"/>
        </w:rPr>
        <w:t xml:space="preserve"> </w:t>
      </w:r>
      <w:proofErr w:type="spellStart"/>
      <w:r w:rsidR="00A2085F">
        <w:rPr>
          <w:sz w:val="28"/>
          <w:szCs w:val="28"/>
        </w:rPr>
        <w:t>sự</w:t>
      </w:r>
      <w:proofErr w:type="spellEnd"/>
      <w:r w:rsidR="00A2085F">
        <w:rPr>
          <w:sz w:val="28"/>
          <w:szCs w:val="28"/>
          <w:lang w:val="vi-VN"/>
        </w:rPr>
        <w:t xml:space="preserve"> khác biệt có ý nghĩa thống kê</w:t>
      </w:r>
      <w:r w:rsidR="00674C95">
        <w:rPr>
          <w:sz w:val="28"/>
          <w:szCs w:val="28"/>
          <w:lang w:val="vi-VN"/>
        </w:rPr>
        <w:t xml:space="preserve"> </w:t>
      </w:r>
      <w:r w:rsidR="00EA6523" w:rsidRPr="00B53095">
        <w:rPr>
          <w:sz w:val="28"/>
          <w:szCs w:val="28"/>
        </w:rPr>
        <w:t>(p</w:t>
      </w:r>
      <w:r w:rsidR="003828B6">
        <w:rPr>
          <w:sz w:val="28"/>
          <w:szCs w:val="28"/>
          <w:lang w:val="vi-VN"/>
        </w:rPr>
        <w:t xml:space="preserve"> </w:t>
      </w:r>
      <w:r w:rsidR="00EA6523" w:rsidRPr="00B53095">
        <w:rPr>
          <w:sz w:val="28"/>
          <w:szCs w:val="28"/>
        </w:rPr>
        <w:t>&lt;0,0</w:t>
      </w:r>
      <w:r w:rsidR="003828B6">
        <w:rPr>
          <w:sz w:val="28"/>
          <w:szCs w:val="28"/>
          <w:lang w:val="vi-VN"/>
        </w:rPr>
        <w:t>5</w:t>
      </w:r>
      <w:r w:rsidR="00EA6523" w:rsidRPr="00B53095">
        <w:rPr>
          <w:sz w:val="28"/>
          <w:szCs w:val="28"/>
        </w:rPr>
        <w:t>).</w:t>
      </w:r>
      <w:r w:rsidR="00FC4FC8">
        <w:rPr>
          <w:sz w:val="28"/>
          <w:szCs w:val="28"/>
          <w:lang w:val="vi-VN"/>
        </w:rPr>
        <w:t xml:space="preserve"> </w:t>
      </w:r>
    </w:p>
    <w:p w:rsidR="008E0009" w:rsidRPr="00D246B8" w:rsidRDefault="00185A9A" w:rsidP="00185A9A">
      <w:pPr>
        <w:spacing w:line="360" w:lineRule="auto"/>
        <w:ind w:firstLine="720"/>
        <w:jc w:val="both"/>
        <w:rPr>
          <w:sz w:val="28"/>
          <w:szCs w:val="28"/>
          <w:lang w:val="vi-VN"/>
        </w:rPr>
      </w:pPr>
      <w:r>
        <w:rPr>
          <w:sz w:val="28"/>
          <w:szCs w:val="28"/>
          <w:lang w:val="vi-VN"/>
        </w:rPr>
        <w:t>Nồng độ</w:t>
      </w:r>
      <w:r w:rsidR="008E0009">
        <w:rPr>
          <w:sz w:val="28"/>
          <w:szCs w:val="28"/>
          <w:lang w:val="vi-VN"/>
        </w:rPr>
        <w:t xml:space="preserve"> </w:t>
      </w:r>
      <w:r w:rsidR="008E0009" w:rsidRPr="00D246B8">
        <w:rPr>
          <w:sz w:val="28"/>
          <w:szCs w:val="28"/>
          <w:lang w:val="vi-VN"/>
        </w:rPr>
        <w:t>TNF-</w:t>
      </w:r>
      <w:r w:rsidR="008E0009" w:rsidRPr="006C78AA">
        <w:rPr>
          <w:sz w:val="28"/>
          <w:szCs w:val="28"/>
        </w:rPr>
        <w:sym w:font="Symbol" w:char="F061"/>
      </w:r>
      <w:r w:rsidR="008E0009">
        <w:rPr>
          <w:sz w:val="28"/>
          <w:szCs w:val="28"/>
          <w:lang w:val="vi-VN"/>
        </w:rPr>
        <w:t xml:space="preserve"> trong máu chuột</w:t>
      </w:r>
      <w:r w:rsidR="00B40709">
        <w:rPr>
          <w:sz w:val="28"/>
          <w:szCs w:val="28"/>
          <w:lang w:val="vi-VN"/>
        </w:rPr>
        <w:t xml:space="preserve"> cống</w:t>
      </w:r>
      <w:r>
        <w:rPr>
          <w:sz w:val="28"/>
          <w:szCs w:val="28"/>
          <w:lang w:val="vi-VN"/>
        </w:rPr>
        <w:t xml:space="preserve"> trắng</w:t>
      </w:r>
      <w:r w:rsidR="00B40709">
        <w:rPr>
          <w:sz w:val="28"/>
          <w:szCs w:val="28"/>
          <w:lang w:val="vi-VN"/>
        </w:rPr>
        <w:t xml:space="preserve"> ở</w:t>
      </w:r>
      <w:r w:rsidR="008E0009">
        <w:rPr>
          <w:sz w:val="28"/>
          <w:szCs w:val="28"/>
          <w:lang w:val="vi-VN"/>
        </w:rPr>
        <w:t xml:space="preserve"> lô</w:t>
      </w:r>
      <w:r w:rsidR="00AB5437">
        <w:rPr>
          <w:sz w:val="28"/>
          <w:szCs w:val="28"/>
          <w:lang w:val="vi-VN"/>
        </w:rPr>
        <w:t xml:space="preserve"> sử dụng chế phẩm</w:t>
      </w:r>
      <w:r w:rsidR="008E0009">
        <w:rPr>
          <w:sz w:val="28"/>
          <w:szCs w:val="28"/>
          <w:lang w:val="vi-VN"/>
        </w:rPr>
        <w:t xml:space="preserve"> LabMix</w:t>
      </w:r>
      <w:r w:rsidR="00BE5FFF">
        <w:rPr>
          <w:sz w:val="28"/>
          <w:szCs w:val="28"/>
          <w:lang w:val="vi-VN"/>
        </w:rPr>
        <w:t xml:space="preserve"> </w:t>
      </w:r>
      <w:r w:rsidR="00674C95">
        <w:rPr>
          <w:color w:val="000000"/>
          <w:sz w:val="28"/>
          <w:szCs w:val="28"/>
          <w:lang w:val="vi-VN"/>
        </w:rPr>
        <w:t xml:space="preserve">và </w:t>
      </w:r>
      <w:r w:rsidR="00AB5437">
        <w:rPr>
          <w:color w:val="000000"/>
          <w:sz w:val="28"/>
          <w:szCs w:val="28"/>
          <w:lang w:val="vi-VN"/>
        </w:rPr>
        <w:t xml:space="preserve">lô sử dụng chế phẩm </w:t>
      </w:r>
      <w:r w:rsidR="00674C95">
        <w:rPr>
          <w:color w:val="000000"/>
          <w:sz w:val="28"/>
          <w:szCs w:val="28"/>
          <w:lang w:val="vi-VN"/>
        </w:rPr>
        <w:t>BaciMix đều</w:t>
      </w:r>
      <w:r w:rsidR="008E0009">
        <w:rPr>
          <w:sz w:val="28"/>
          <w:szCs w:val="28"/>
          <w:lang w:val="vi-VN"/>
        </w:rPr>
        <w:t xml:space="preserve"> thấp hơn so với lô tự hồi phục và sự khác biệt có ý nghĩa thống kê </w:t>
      </w:r>
      <w:r w:rsidR="008E0009" w:rsidRPr="00D246B8">
        <w:rPr>
          <w:sz w:val="28"/>
          <w:szCs w:val="28"/>
          <w:lang w:val="vi-VN"/>
        </w:rPr>
        <w:t>(p</w:t>
      </w:r>
      <w:r w:rsidR="003828B6">
        <w:rPr>
          <w:sz w:val="28"/>
          <w:szCs w:val="28"/>
          <w:lang w:val="vi-VN"/>
        </w:rPr>
        <w:t xml:space="preserve"> </w:t>
      </w:r>
      <w:r w:rsidR="008E0009" w:rsidRPr="00D246B8">
        <w:rPr>
          <w:sz w:val="28"/>
          <w:szCs w:val="28"/>
          <w:lang w:val="vi-VN"/>
        </w:rPr>
        <w:t>&lt;0,0</w:t>
      </w:r>
      <w:r w:rsidR="003828B6">
        <w:rPr>
          <w:sz w:val="28"/>
          <w:szCs w:val="28"/>
          <w:lang w:val="vi-VN"/>
        </w:rPr>
        <w:t>5</w:t>
      </w:r>
      <w:r w:rsidR="008E0009" w:rsidRPr="00D246B8">
        <w:rPr>
          <w:sz w:val="28"/>
          <w:szCs w:val="28"/>
          <w:lang w:val="vi-VN"/>
        </w:rPr>
        <w:t>)</w:t>
      </w:r>
      <w:r w:rsidR="008E0009">
        <w:rPr>
          <w:sz w:val="28"/>
          <w:szCs w:val="28"/>
          <w:lang w:val="vi-VN"/>
        </w:rPr>
        <w:t xml:space="preserve">. </w:t>
      </w:r>
      <w:r w:rsidR="00B770CC">
        <w:rPr>
          <w:sz w:val="28"/>
          <w:szCs w:val="28"/>
          <w:lang w:val="vi-VN"/>
        </w:rPr>
        <w:t>Ngoài ra, k</w:t>
      </w:r>
      <w:r w:rsidR="00EA6523" w:rsidRPr="00D246B8">
        <w:rPr>
          <w:sz w:val="28"/>
          <w:szCs w:val="28"/>
          <w:lang w:val="vi-VN"/>
        </w:rPr>
        <w:t>hông có sự khác biệt có ý nghĩa</w:t>
      </w:r>
      <w:r w:rsidR="00034D29">
        <w:rPr>
          <w:sz w:val="28"/>
          <w:szCs w:val="28"/>
          <w:lang w:val="vi-VN"/>
        </w:rPr>
        <w:t xml:space="preserve"> thống kê</w:t>
      </w:r>
      <w:r w:rsidR="00EA6523" w:rsidRPr="00D246B8">
        <w:rPr>
          <w:sz w:val="28"/>
          <w:szCs w:val="28"/>
          <w:lang w:val="vi-VN"/>
        </w:rPr>
        <w:t xml:space="preserve"> (p</w:t>
      </w:r>
      <w:r w:rsidR="003828B6">
        <w:rPr>
          <w:sz w:val="28"/>
          <w:szCs w:val="28"/>
          <w:lang w:val="vi-VN"/>
        </w:rPr>
        <w:t xml:space="preserve"> </w:t>
      </w:r>
      <w:r w:rsidR="00EA6523" w:rsidRPr="00D246B8">
        <w:rPr>
          <w:sz w:val="28"/>
          <w:szCs w:val="28"/>
          <w:lang w:val="vi-VN"/>
        </w:rPr>
        <w:t xml:space="preserve">&gt;0,05) về </w:t>
      </w:r>
      <w:r>
        <w:rPr>
          <w:sz w:val="28"/>
          <w:szCs w:val="28"/>
          <w:lang w:val="vi-VN"/>
        </w:rPr>
        <w:t>nồng độ</w:t>
      </w:r>
      <w:r w:rsidR="00EA6523" w:rsidRPr="00D246B8">
        <w:rPr>
          <w:sz w:val="28"/>
          <w:szCs w:val="28"/>
          <w:lang w:val="vi-VN"/>
        </w:rPr>
        <w:t xml:space="preserve"> TNF-</w:t>
      </w:r>
      <w:r w:rsidR="00EA6523" w:rsidRPr="006C78AA">
        <w:rPr>
          <w:sz w:val="28"/>
          <w:szCs w:val="28"/>
        </w:rPr>
        <w:sym w:font="Symbol" w:char="F061"/>
      </w:r>
      <w:r w:rsidR="005100D7">
        <w:rPr>
          <w:sz w:val="28"/>
          <w:szCs w:val="28"/>
          <w:lang w:val="vi-VN"/>
        </w:rPr>
        <w:t xml:space="preserve"> </w:t>
      </w:r>
      <w:r w:rsidR="00EA6523" w:rsidRPr="00D246B8">
        <w:rPr>
          <w:sz w:val="28"/>
          <w:szCs w:val="28"/>
          <w:lang w:val="vi-VN"/>
        </w:rPr>
        <w:t xml:space="preserve">giữa lô </w:t>
      </w:r>
      <w:r w:rsidR="00AB5437">
        <w:rPr>
          <w:sz w:val="28"/>
          <w:szCs w:val="28"/>
          <w:lang w:val="vi-VN"/>
        </w:rPr>
        <w:t xml:space="preserve">sử dụng chế phẩm </w:t>
      </w:r>
      <w:r w:rsidR="008E0009" w:rsidRPr="00D246B8">
        <w:rPr>
          <w:sz w:val="28"/>
          <w:szCs w:val="28"/>
          <w:lang w:val="vi-VN"/>
        </w:rPr>
        <w:t>LabMix</w:t>
      </w:r>
      <w:r w:rsidR="008E0009">
        <w:rPr>
          <w:sz w:val="28"/>
          <w:szCs w:val="28"/>
          <w:lang w:val="vi-VN"/>
        </w:rPr>
        <w:t xml:space="preserve"> </w:t>
      </w:r>
      <w:r w:rsidR="00BE5FFF">
        <w:rPr>
          <w:sz w:val="28"/>
          <w:szCs w:val="28"/>
          <w:lang w:val="vi-VN"/>
        </w:rPr>
        <w:t xml:space="preserve">và lô </w:t>
      </w:r>
      <w:r w:rsidR="00AB5437">
        <w:rPr>
          <w:sz w:val="28"/>
          <w:szCs w:val="28"/>
          <w:lang w:val="vi-VN"/>
        </w:rPr>
        <w:t xml:space="preserve">sử dụng chế phẩm </w:t>
      </w:r>
      <w:r w:rsidR="00BE5FFF">
        <w:rPr>
          <w:sz w:val="28"/>
          <w:szCs w:val="28"/>
          <w:lang w:val="vi-VN"/>
        </w:rPr>
        <w:t xml:space="preserve">BaciMix </w:t>
      </w:r>
      <w:r w:rsidR="008E0009">
        <w:rPr>
          <w:sz w:val="28"/>
          <w:szCs w:val="28"/>
          <w:lang w:val="vi-VN"/>
        </w:rPr>
        <w:t xml:space="preserve">với lô </w:t>
      </w:r>
      <w:r w:rsidR="00EA6523" w:rsidRPr="00D246B8">
        <w:rPr>
          <w:sz w:val="28"/>
          <w:szCs w:val="28"/>
          <w:lang w:val="vi-VN"/>
        </w:rPr>
        <w:t xml:space="preserve">chứng sinh lý </w:t>
      </w:r>
      <w:r w:rsidR="008E0009" w:rsidRPr="00D246B8">
        <w:rPr>
          <w:sz w:val="28"/>
          <w:szCs w:val="28"/>
          <w:lang w:val="vi-VN"/>
        </w:rPr>
        <w:t>và</w:t>
      </w:r>
      <w:r w:rsidR="00EA6523" w:rsidRPr="00D246B8">
        <w:rPr>
          <w:sz w:val="28"/>
          <w:szCs w:val="28"/>
          <w:lang w:val="vi-VN"/>
        </w:rPr>
        <w:t xml:space="preserve"> lô chứng dương. </w:t>
      </w:r>
    </w:p>
    <w:p w:rsidR="00AB5437" w:rsidRDefault="00185A9A" w:rsidP="00185A9A">
      <w:pPr>
        <w:spacing w:line="360" w:lineRule="auto"/>
        <w:ind w:firstLine="720"/>
        <w:jc w:val="both"/>
        <w:rPr>
          <w:sz w:val="28"/>
          <w:szCs w:val="28"/>
          <w:lang w:val="vi-VN"/>
        </w:rPr>
      </w:pPr>
      <w:r>
        <w:rPr>
          <w:b/>
          <w:sz w:val="28"/>
          <w:szCs w:val="28"/>
          <w:lang w:val="vi-VN"/>
        </w:rPr>
        <w:t>+</w:t>
      </w:r>
      <w:r w:rsidR="00615873" w:rsidRPr="00D246B8">
        <w:rPr>
          <w:b/>
          <w:sz w:val="28"/>
          <w:szCs w:val="28"/>
          <w:lang w:val="vi-VN"/>
        </w:rPr>
        <w:t xml:space="preserve"> </w:t>
      </w:r>
      <w:r>
        <w:rPr>
          <w:b/>
          <w:sz w:val="28"/>
          <w:szCs w:val="28"/>
          <w:lang w:val="vi-VN"/>
        </w:rPr>
        <w:t>Nồng độ</w:t>
      </w:r>
      <w:r w:rsidR="00615873" w:rsidRPr="00D246B8">
        <w:rPr>
          <w:b/>
          <w:sz w:val="28"/>
          <w:szCs w:val="28"/>
          <w:lang w:val="vi-VN"/>
        </w:rPr>
        <w:t xml:space="preserve"> IgA máu và IgA niêm mạc ruột</w:t>
      </w:r>
      <w:r w:rsidR="00495762">
        <w:rPr>
          <w:b/>
          <w:sz w:val="28"/>
          <w:szCs w:val="28"/>
          <w:lang w:val="vi-VN"/>
        </w:rPr>
        <w:t xml:space="preserve"> chuột tiêu chảy</w:t>
      </w:r>
    </w:p>
    <w:p w:rsidR="00BE5FFF" w:rsidRPr="00D246B8" w:rsidRDefault="00185A9A" w:rsidP="00185A9A">
      <w:pPr>
        <w:spacing w:line="360" w:lineRule="auto"/>
        <w:ind w:firstLine="720"/>
        <w:jc w:val="both"/>
        <w:rPr>
          <w:sz w:val="28"/>
          <w:szCs w:val="28"/>
          <w:lang w:val="vi-VN"/>
        </w:rPr>
      </w:pPr>
      <w:r>
        <w:rPr>
          <w:sz w:val="28"/>
          <w:szCs w:val="28"/>
          <w:lang w:val="vi-VN"/>
        </w:rPr>
        <w:t>Nồng độ</w:t>
      </w:r>
      <w:r w:rsidR="00615873" w:rsidRPr="00D246B8">
        <w:rPr>
          <w:sz w:val="28"/>
          <w:szCs w:val="28"/>
          <w:lang w:val="vi-VN"/>
        </w:rPr>
        <w:t xml:space="preserve"> IgA trong máu chuột cống trắng trên mô hình</w:t>
      </w:r>
      <w:r w:rsidR="00AB5437">
        <w:rPr>
          <w:sz w:val="28"/>
          <w:szCs w:val="28"/>
          <w:lang w:val="vi-VN"/>
        </w:rPr>
        <w:t xml:space="preserve"> chuột</w:t>
      </w:r>
      <w:r w:rsidR="00615873" w:rsidRPr="00D246B8">
        <w:rPr>
          <w:sz w:val="28"/>
          <w:szCs w:val="28"/>
          <w:lang w:val="vi-VN"/>
        </w:rPr>
        <w:t xml:space="preserve"> tiêu chảy sau dùng kháng sinh được thể hiện trong </w:t>
      </w:r>
      <w:r w:rsidR="00B770CC">
        <w:rPr>
          <w:sz w:val="28"/>
          <w:szCs w:val="28"/>
          <w:lang w:val="vi-VN"/>
        </w:rPr>
        <w:t>B</w:t>
      </w:r>
      <w:r w:rsidR="00615873" w:rsidRPr="00D246B8">
        <w:rPr>
          <w:sz w:val="28"/>
          <w:szCs w:val="28"/>
          <w:lang w:val="vi-VN"/>
        </w:rPr>
        <w:t>ảng 3.</w:t>
      </w:r>
      <w:r w:rsidR="00BE5FFF">
        <w:rPr>
          <w:sz w:val="28"/>
          <w:szCs w:val="28"/>
          <w:lang w:val="vi-VN"/>
        </w:rPr>
        <w:t>19</w:t>
      </w:r>
      <w:r w:rsidR="00615873" w:rsidRPr="00D246B8">
        <w:rPr>
          <w:sz w:val="28"/>
          <w:szCs w:val="28"/>
          <w:lang w:val="vi-VN"/>
        </w:rPr>
        <w:t>.</w:t>
      </w:r>
    </w:p>
    <w:p w:rsidR="00615873" w:rsidRPr="00D246B8" w:rsidRDefault="00615873" w:rsidP="00ED663F">
      <w:pPr>
        <w:pStyle w:val="abang"/>
        <w:spacing w:after="120"/>
        <w:jc w:val="both"/>
      </w:pPr>
      <w:bookmarkStart w:id="1223" w:name="_Toc139232271"/>
      <w:bookmarkStart w:id="1224" w:name="_Toc139234759"/>
      <w:bookmarkStart w:id="1225" w:name="_Toc139235621"/>
      <w:bookmarkStart w:id="1226" w:name="_Toc140421906"/>
      <w:bookmarkStart w:id="1227" w:name="_Toc144477225"/>
      <w:bookmarkStart w:id="1228" w:name="_Toc145962223"/>
      <w:bookmarkStart w:id="1229" w:name="_Toc145962464"/>
      <w:bookmarkStart w:id="1230" w:name="_Toc145962793"/>
      <w:bookmarkStart w:id="1231" w:name="_Toc150168237"/>
      <w:bookmarkStart w:id="1232" w:name="_Toc155709780"/>
      <w:bookmarkStart w:id="1233" w:name="_Toc155710535"/>
      <w:r w:rsidRPr="00D246B8">
        <w:lastRenderedPageBreak/>
        <w:t>Bảng 3.</w:t>
      </w:r>
      <w:r w:rsidR="00BE5FFF">
        <w:t>19</w:t>
      </w:r>
      <w:r w:rsidRPr="00D246B8">
        <w:t xml:space="preserve">. </w:t>
      </w:r>
      <w:r w:rsidR="00185A9A">
        <w:t>Nồng độ</w:t>
      </w:r>
      <w:r w:rsidRPr="00D246B8">
        <w:t xml:space="preserve"> IgA</w:t>
      </w:r>
      <w:r w:rsidR="000704D8">
        <w:t xml:space="preserve"> </w:t>
      </w:r>
      <w:r w:rsidRPr="00D246B8">
        <w:t>trong máu chuột tiêu chảy</w:t>
      </w:r>
      <w:bookmarkEnd w:id="1223"/>
      <w:bookmarkEnd w:id="1224"/>
      <w:bookmarkEnd w:id="1225"/>
      <w:bookmarkEnd w:id="1226"/>
      <w:bookmarkEnd w:id="1227"/>
      <w:bookmarkEnd w:id="1228"/>
      <w:bookmarkEnd w:id="1229"/>
      <w:bookmarkEnd w:id="1230"/>
      <w:bookmarkEnd w:id="1231"/>
      <w:r w:rsidR="00495762">
        <w:t xml:space="preserve"> do kháng sinh</w:t>
      </w:r>
      <w:bookmarkEnd w:id="1232"/>
      <w:bookmarkEnd w:id="1233"/>
    </w:p>
    <w:tbl>
      <w:tblPr>
        <w:tblW w:w="9209" w:type="dxa"/>
        <w:jc w:val="center"/>
        <w:tblLook w:val="04A0" w:firstRow="1" w:lastRow="0" w:firstColumn="1" w:lastColumn="0" w:noHBand="0" w:noVBand="1"/>
      </w:tblPr>
      <w:tblGrid>
        <w:gridCol w:w="2122"/>
        <w:gridCol w:w="2693"/>
        <w:gridCol w:w="2279"/>
        <w:gridCol w:w="2115"/>
      </w:tblGrid>
      <w:tr w:rsidR="0064515B" w:rsidRPr="00FB3B04" w:rsidTr="0064515B">
        <w:trPr>
          <w:trHeight w:val="320"/>
          <w:jc w:val="center"/>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515B" w:rsidRPr="00FB3B04" w:rsidRDefault="0064515B" w:rsidP="00BD212F">
            <w:pPr>
              <w:spacing w:line="312" w:lineRule="auto"/>
              <w:jc w:val="center"/>
              <w:rPr>
                <w:color w:val="000000"/>
                <w:sz w:val="28"/>
                <w:szCs w:val="28"/>
              </w:rPr>
            </w:pPr>
            <w:r w:rsidRPr="00FB3B04">
              <w:rPr>
                <w:color w:val="000000"/>
                <w:sz w:val="28"/>
                <w:szCs w:val="28"/>
              </w:rPr>
              <w:t xml:space="preserve">Lô </w:t>
            </w:r>
            <w:proofErr w:type="spellStart"/>
            <w:r w:rsidRPr="00FB3B04">
              <w:rPr>
                <w:color w:val="000000"/>
                <w:sz w:val="28"/>
                <w:szCs w:val="28"/>
              </w:rPr>
              <w:t>nghiên</w:t>
            </w:r>
            <w:proofErr w:type="spellEnd"/>
            <w:r w:rsidRPr="00FB3B04">
              <w:rPr>
                <w:color w:val="000000"/>
                <w:sz w:val="28"/>
                <w:szCs w:val="28"/>
              </w:rPr>
              <w:t xml:space="preserve"> </w:t>
            </w:r>
            <w:proofErr w:type="spellStart"/>
            <w:r w:rsidRPr="00FB3B04">
              <w:rPr>
                <w:color w:val="000000"/>
                <w:sz w:val="28"/>
                <w:szCs w:val="28"/>
              </w:rPr>
              <w:t>cứu</w:t>
            </w:r>
            <w:proofErr w:type="spellEnd"/>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64515B" w:rsidRPr="0064515B" w:rsidRDefault="0064515B" w:rsidP="00BD212F">
            <w:pPr>
              <w:spacing w:line="312" w:lineRule="auto"/>
              <w:jc w:val="center"/>
              <w:rPr>
                <w:color w:val="000000"/>
                <w:sz w:val="28"/>
                <w:szCs w:val="28"/>
                <w:lang w:val="vi-VN"/>
              </w:rPr>
            </w:pPr>
            <w:r>
              <w:rPr>
                <w:sz w:val="28"/>
                <w:szCs w:val="28"/>
              </w:rPr>
              <w:t xml:space="preserve">IgA </w:t>
            </w:r>
            <w:proofErr w:type="spellStart"/>
            <w:r>
              <w:rPr>
                <w:sz w:val="28"/>
                <w:szCs w:val="28"/>
              </w:rPr>
              <w:t>máu</w:t>
            </w:r>
            <w:proofErr w:type="spellEnd"/>
            <w:r>
              <w:rPr>
                <w:color w:val="000000"/>
                <w:sz w:val="28"/>
                <w:szCs w:val="28"/>
              </w:rPr>
              <w:t xml:space="preserve"> (</w:t>
            </w:r>
            <w:r>
              <w:rPr>
                <w:color w:val="000000"/>
                <w:sz w:val="28"/>
                <w:szCs w:val="28"/>
                <w:lang w:val="vi-VN"/>
              </w:rPr>
              <w:t>n</w:t>
            </w:r>
            <w:r>
              <w:rPr>
                <w:color w:val="000000"/>
                <w:sz w:val="28"/>
                <w:szCs w:val="28"/>
              </w:rPr>
              <w:t>g/m</w:t>
            </w:r>
            <w:r>
              <w:rPr>
                <w:color w:val="000000"/>
                <w:sz w:val="28"/>
                <w:szCs w:val="28"/>
                <w:lang w:val="vi-VN"/>
              </w:rPr>
              <w:t>l</w:t>
            </w:r>
            <w:r>
              <w:rPr>
                <w:color w:val="000000"/>
                <w:sz w:val="28"/>
                <w:szCs w:val="28"/>
              </w:rPr>
              <w:t>)</w:t>
            </w:r>
            <w:r>
              <w:rPr>
                <w:color w:val="000000"/>
                <w:sz w:val="28"/>
                <w:szCs w:val="28"/>
                <w:lang w:val="vi-VN"/>
              </w:rPr>
              <w:t>, n=8</w:t>
            </w:r>
          </w:p>
          <w:p w:rsidR="0064515B" w:rsidRPr="00FB3B04" w:rsidRDefault="0064515B" w:rsidP="00BD212F">
            <w:pPr>
              <w:spacing w:line="312" w:lineRule="auto"/>
              <w:jc w:val="center"/>
              <w:rPr>
                <w:color w:val="000000"/>
                <w:sz w:val="28"/>
                <w:szCs w:val="28"/>
              </w:rPr>
            </w:pPr>
            <w:r>
              <w:rPr>
                <w:sz w:val="28"/>
                <w:szCs w:val="28"/>
                <w:lang w:val="vi-VN"/>
              </w:rPr>
              <w:t>Trung vị (25%-75%</w:t>
            </w:r>
            <w:r>
              <w:rPr>
                <w:color w:val="000000"/>
                <w:sz w:val="28"/>
                <w:szCs w:val="28"/>
                <w:lang w:val="vi-VN"/>
              </w:rPr>
              <w:t>)</w:t>
            </w:r>
          </w:p>
        </w:tc>
        <w:tc>
          <w:tcPr>
            <w:tcW w:w="2279" w:type="dxa"/>
            <w:tcBorders>
              <w:top w:val="single" w:sz="4" w:space="0" w:color="auto"/>
              <w:left w:val="nil"/>
              <w:bottom w:val="single" w:sz="4" w:space="0" w:color="auto"/>
              <w:right w:val="single" w:sz="4" w:space="0" w:color="auto"/>
            </w:tcBorders>
          </w:tcPr>
          <w:p w:rsidR="0064515B" w:rsidRPr="00A0602A" w:rsidRDefault="0064515B" w:rsidP="00BD212F">
            <w:pPr>
              <w:spacing w:line="312" w:lineRule="auto"/>
              <w:jc w:val="center"/>
              <w:rPr>
                <w:color w:val="000000"/>
                <w:sz w:val="28"/>
                <w:szCs w:val="28"/>
                <w:lang w:val="vi-VN"/>
              </w:rPr>
            </w:pPr>
            <w:r>
              <w:rPr>
                <w:color w:val="000000"/>
                <w:sz w:val="28"/>
                <w:szCs w:val="28"/>
                <w:lang w:val="vi-VN"/>
              </w:rPr>
              <w:t>Tăng so với chứng kháng sinh (%)</w:t>
            </w:r>
          </w:p>
        </w:tc>
        <w:tc>
          <w:tcPr>
            <w:tcW w:w="21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515B" w:rsidRPr="007B02FF" w:rsidRDefault="0064515B" w:rsidP="00BD212F">
            <w:pPr>
              <w:spacing w:line="312" w:lineRule="auto"/>
              <w:jc w:val="center"/>
              <w:rPr>
                <w:color w:val="000000"/>
                <w:sz w:val="28"/>
                <w:szCs w:val="28"/>
              </w:rPr>
            </w:pPr>
            <w:r>
              <w:rPr>
                <w:color w:val="000000"/>
                <w:sz w:val="28"/>
                <w:szCs w:val="28"/>
              </w:rPr>
              <w:t>p</w:t>
            </w:r>
          </w:p>
        </w:tc>
      </w:tr>
      <w:tr w:rsidR="0064515B" w:rsidRPr="00FB3B04" w:rsidTr="0064515B">
        <w:trPr>
          <w:trHeight w:val="688"/>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rsidR="0064515B" w:rsidRPr="00FB3B04" w:rsidRDefault="0064515B" w:rsidP="00BD212F">
            <w:pPr>
              <w:spacing w:line="312" w:lineRule="auto"/>
              <w:jc w:val="center"/>
              <w:rPr>
                <w:color w:val="000000"/>
                <w:sz w:val="28"/>
                <w:szCs w:val="28"/>
              </w:rPr>
            </w:pPr>
            <w:r>
              <w:rPr>
                <w:color w:val="000000"/>
                <w:sz w:val="28"/>
                <w:szCs w:val="28"/>
                <w:lang w:val="vi-VN"/>
              </w:rPr>
              <w:t>C</w:t>
            </w:r>
            <w:proofErr w:type="spellStart"/>
            <w:r w:rsidRPr="00FB3B04">
              <w:rPr>
                <w:color w:val="000000"/>
                <w:sz w:val="28"/>
                <w:szCs w:val="28"/>
              </w:rPr>
              <w:t>hứng</w:t>
            </w:r>
            <w:proofErr w:type="spellEnd"/>
            <w:r w:rsidRPr="00FB3B04">
              <w:rPr>
                <w:color w:val="000000"/>
                <w:sz w:val="28"/>
                <w:szCs w:val="28"/>
              </w:rPr>
              <w:t xml:space="preserve"> </w:t>
            </w:r>
            <w:proofErr w:type="spellStart"/>
            <w:r w:rsidRPr="00FB3B04">
              <w:rPr>
                <w:color w:val="000000"/>
                <w:sz w:val="28"/>
                <w:szCs w:val="28"/>
              </w:rPr>
              <w:t>sinh</w:t>
            </w:r>
            <w:proofErr w:type="spellEnd"/>
            <w:r w:rsidRPr="00FB3B04">
              <w:rPr>
                <w:color w:val="000000"/>
                <w:sz w:val="28"/>
                <w:szCs w:val="28"/>
              </w:rPr>
              <w:t xml:space="preserve"> </w:t>
            </w:r>
            <w:proofErr w:type="spellStart"/>
            <w:r w:rsidRPr="00FB3B04">
              <w:rPr>
                <w:color w:val="000000"/>
                <w:sz w:val="28"/>
                <w:szCs w:val="28"/>
              </w:rPr>
              <w:t>lý</w:t>
            </w:r>
            <w:proofErr w:type="spellEnd"/>
            <w:r w:rsidRPr="00FB3B04">
              <w:rPr>
                <w:color w:val="000000"/>
                <w:sz w:val="28"/>
                <w:szCs w:val="28"/>
              </w:rPr>
              <w:t xml:space="preserve"> (1)</w:t>
            </w:r>
          </w:p>
        </w:tc>
        <w:tc>
          <w:tcPr>
            <w:tcW w:w="2693" w:type="dxa"/>
            <w:tcBorders>
              <w:top w:val="nil"/>
              <w:left w:val="nil"/>
              <w:bottom w:val="single" w:sz="4" w:space="0" w:color="auto"/>
              <w:right w:val="single" w:sz="4" w:space="0" w:color="auto"/>
            </w:tcBorders>
            <w:shd w:val="clear" w:color="auto" w:fill="auto"/>
            <w:vAlign w:val="center"/>
            <w:hideMark/>
          </w:tcPr>
          <w:p w:rsidR="0064515B" w:rsidRDefault="0064515B" w:rsidP="00BD212F">
            <w:pPr>
              <w:spacing w:line="312" w:lineRule="auto"/>
              <w:jc w:val="center"/>
              <w:rPr>
                <w:color w:val="000000"/>
                <w:sz w:val="28"/>
                <w:szCs w:val="28"/>
                <w:lang w:val="vi-VN"/>
              </w:rPr>
            </w:pPr>
            <w:r>
              <w:rPr>
                <w:color w:val="000000"/>
                <w:sz w:val="28"/>
                <w:szCs w:val="28"/>
              </w:rPr>
              <w:t>2,</w:t>
            </w:r>
            <w:r>
              <w:rPr>
                <w:color w:val="000000"/>
                <w:sz w:val="28"/>
                <w:szCs w:val="28"/>
                <w:lang w:val="vi-VN"/>
              </w:rPr>
              <w:t>59</w:t>
            </w:r>
          </w:p>
          <w:p w:rsidR="0064515B" w:rsidRPr="0064515B" w:rsidRDefault="0064515B" w:rsidP="00BD212F">
            <w:pPr>
              <w:spacing w:line="312" w:lineRule="auto"/>
              <w:jc w:val="center"/>
              <w:rPr>
                <w:color w:val="000000"/>
                <w:sz w:val="28"/>
                <w:szCs w:val="28"/>
                <w:lang w:val="vi-VN"/>
              </w:rPr>
            </w:pPr>
            <w:r>
              <w:rPr>
                <w:color w:val="000000"/>
                <w:sz w:val="28"/>
                <w:szCs w:val="28"/>
                <w:lang w:val="vi-VN"/>
              </w:rPr>
              <w:t>(2,28 – 2,99)</w:t>
            </w:r>
          </w:p>
        </w:tc>
        <w:tc>
          <w:tcPr>
            <w:tcW w:w="2279" w:type="dxa"/>
            <w:tcBorders>
              <w:top w:val="single" w:sz="4" w:space="0" w:color="auto"/>
              <w:left w:val="nil"/>
              <w:bottom w:val="single" w:sz="4" w:space="0" w:color="auto"/>
              <w:right w:val="single" w:sz="4" w:space="0" w:color="auto"/>
            </w:tcBorders>
            <w:vAlign w:val="center"/>
          </w:tcPr>
          <w:p w:rsidR="0064515B" w:rsidRPr="00A0602A" w:rsidRDefault="0064515B" w:rsidP="00BD212F">
            <w:pPr>
              <w:spacing w:line="312" w:lineRule="auto"/>
              <w:jc w:val="center"/>
              <w:rPr>
                <w:color w:val="000000"/>
                <w:sz w:val="28"/>
                <w:szCs w:val="28"/>
                <w:lang w:val="vi-VN"/>
              </w:rPr>
            </w:pPr>
            <w:r>
              <w:rPr>
                <w:color w:val="000000"/>
                <w:sz w:val="28"/>
                <w:szCs w:val="28"/>
                <w:lang w:val="vi-VN"/>
              </w:rPr>
              <w:t>47,16</w:t>
            </w:r>
          </w:p>
        </w:tc>
        <w:tc>
          <w:tcPr>
            <w:tcW w:w="2115" w:type="dxa"/>
            <w:vMerge w:val="restart"/>
            <w:tcBorders>
              <w:top w:val="single" w:sz="4" w:space="0" w:color="auto"/>
              <w:left w:val="single" w:sz="4" w:space="0" w:color="auto"/>
              <w:right w:val="single" w:sz="4" w:space="0" w:color="auto"/>
            </w:tcBorders>
            <w:shd w:val="clear" w:color="auto" w:fill="auto"/>
            <w:noWrap/>
            <w:vAlign w:val="center"/>
            <w:hideMark/>
          </w:tcPr>
          <w:p w:rsidR="0064515B" w:rsidRDefault="0064515B" w:rsidP="00BD212F">
            <w:pPr>
              <w:spacing w:line="312" w:lineRule="auto"/>
              <w:rPr>
                <w:color w:val="000000"/>
                <w:sz w:val="28"/>
                <w:szCs w:val="28"/>
                <w:lang w:val="vi-VN"/>
              </w:rPr>
            </w:pPr>
            <w:r>
              <w:rPr>
                <w:color w:val="000000"/>
                <w:sz w:val="28"/>
                <w:szCs w:val="28"/>
              </w:rPr>
              <w:t>p</w:t>
            </w:r>
            <w:r>
              <w:rPr>
                <w:color w:val="000000"/>
                <w:sz w:val="28"/>
                <w:szCs w:val="28"/>
                <w:vertAlign w:val="subscript"/>
                <w:lang w:val="vi-VN"/>
              </w:rPr>
              <w:t xml:space="preserve">4,5,6 </w:t>
            </w:r>
            <w:r>
              <w:rPr>
                <w:color w:val="000000"/>
                <w:sz w:val="28"/>
                <w:szCs w:val="28"/>
                <w:lang w:val="vi-VN"/>
              </w:rPr>
              <w:t xml:space="preserve">= </w:t>
            </w:r>
            <w:r>
              <w:rPr>
                <w:color w:val="000000"/>
                <w:sz w:val="28"/>
                <w:szCs w:val="28"/>
              </w:rPr>
              <w:t>0,</w:t>
            </w:r>
            <w:r>
              <w:rPr>
                <w:color w:val="000000"/>
                <w:sz w:val="28"/>
                <w:szCs w:val="28"/>
                <w:lang w:val="vi-VN"/>
              </w:rPr>
              <w:t>511*</w:t>
            </w:r>
          </w:p>
          <w:p w:rsidR="0064515B" w:rsidRDefault="0064515B" w:rsidP="00BD212F">
            <w:pPr>
              <w:spacing w:line="312" w:lineRule="auto"/>
              <w:rPr>
                <w:color w:val="000000"/>
                <w:sz w:val="28"/>
                <w:szCs w:val="28"/>
                <w:lang w:val="vi-VN"/>
              </w:rPr>
            </w:pPr>
            <w:r>
              <w:rPr>
                <w:color w:val="000000"/>
                <w:sz w:val="28"/>
                <w:szCs w:val="28"/>
              </w:rPr>
              <w:t>p</w:t>
            </w:r>
            <w:r>
              <w:rPr>
                <w:color w:val="000000"/>
                <w:sz w:val="28"/>
                <w:szCs w:val="28"/>
                <w:vertAlign w:val="subscript"/>
              </w:rPr>
              <w:t>1-</w:t>
            </w:r>
            <w:r>
              <w:rPr>
                <w:color w:val="000000"/>
                <w:sz w:val="28"/>
                <w:szCs w:val="28"/>
                <w:vertAlign w:val="subscript"/>
                <w:lang w:val="vi-VN"/>
              </w:rPr>
              <w:t xml:space="preserve">6 </w:t>
            </w:r>
            <w:r>
              <w:rPr>
                <w:color w:val="000000"/>
                <w:sz w:val="28"/>
                <w:szCs w:val="28"/>
                <w:lang w:val="vi-VN"/>
              </w:rPr>
              <w:t xml:space="preserve">= </w:t>
            </w:r>
            <w:r>
              <w:rPr>
                <w:color w:val="000000"/>
                <w:sz w:val="28"/>
                <w:szCs w:val="28"/>
              </w:rPr>
              <w:t>0,0</w:t>
            </w:r>
            <w:r>
              <w:rPr>
                <w:color w:val="000000"/>
                <w:sz w:val="28"/>
                <w:szCs w:val="28"/>
                <w:lang w:val="vi-VN"/>
              </w:rPr>
              <w:t>74**</w:t>
            </w:r>
          </w:p>
          <w:p w:rsidR="0064515B" w:rsidRPr="009C63E0" w:rsidRDefault="0064515B" w:rsidP="00BD212F">
            <w:pPr>
              <w:spacing w:line="312" w:lineRule="auto"/>
              <w:rPr>
                <w:color w:val="000000"/>
                <w:sz w:val="28"/>
                <w:szCs w:val="28"/>
                <w:lang w:val="vi-VN"/>
              </w:rPr>
            </w:pPr>
            <w:r>
              <w:rPr>
                <w:color w:val="000000"/>
                <w:sz w:val="28"/>
                <w:szCs w:val="28"/>
              </w:rPr>
              <w:t>p</w:t>
            </w:r>
            <w:r>
              <w:rPr>
                <w:color w:val="000000"/>
                <w:sz w:val="28"/>
                <w:szCs w:val="28"/>
                <w:vertAlign w:val="subscript"/>
                <w:lang w:val="vi-VN"/>
              </w:rPr>
              <w:t>2</w:t>
            </w:r>
            <w:r>
              <w:rPr>
                <w:color w:val="000000"/>
                <w:sz w:val="28"/>
                <w:szCs w:val="28"/>
                <w:vertAlign w:val="subscript"/>
              </w:rPr>
              <w:t>-</w:t>
            </w:r>
            <w:r>
              <w:rPr>
                <w:color w:val="000000"/>
                <w:sz w:val="28"/>
                <w:szCs w:val="28"/>
                <w:vertAlign w:val="subscript"/>
                <w:lang w:val="vi-VN"/>
              </w:rPr>
              <w:t xml:space="preserve">3 </w:t>
            </w:r>
            <w:r>
              <w:rPr>
                <w:color w:val="000000"/>
                <w:sz w:val="28"/>
                <w:szCs w:val="28"/>
                <w:lang w:val="vi-VN"/>
              </w:rPr>
              <w:t xml:space="preserve">= </w:t>
            </w:r>
            <w:r>
              <w:rPr>
                <w:color w:val="000000"/>
                <w:sz w:val="28"/>
                <w:szCs w:val="28"/>
              </w:rPr>
              <w:t>0,0</w:t>
            </w:r>
            <w:r>
              <w:rPr>
                <w:color w:val="000000"/>
                <w:sz w:val="28"/>
                <w:szCs w:val="28"/>
                <w:lang w:val="vi-VN"/>
              </w:rPr>
              <w:t>82**</w:t>
            </w:r>
          </w:p>
          <w:p w:rsidR="0064515B" w:rsidRPr="009C63E0" w:rsidRDefault="0064515B" w:rsidP="00BD212F">
            <w:pPr>
              <w:spacing w:line="312" w:lineRule="auto"/>
              <w:rPr>
                <w:color w:val="000000"/>
                <w:sz w:val="28"/>
                <w:szCs w:val="28"/>
                <w:lang w:val="vi-VN"/>
              </w:rPr>
            </w:pPr>
            <w:r>
              <w:rPr>
                <w:color w:val="000000"/>
                <w:sz w:val="28"/>
                <w:szCs w:val="28"/>
              </w:rPr>
              <w:t>p</w:t>
            </w:r>
            <w:r>
              <w:rPr>
                <w:color w:val="000000"/>
                <w:sz w:val="28"/>
                <w:szCs w:val="28"/>
                <w:vertAlign w:val="subscript"/>
                <w:lang w:val="vi-VN"/>
              </w:rPr>
              <w:t xml:space="preserve">1-2,3,4,5 </w:t>
            </w:r>
            <w:r>
              <w:rPr>
                <w:color w:val="000000"/>
                <w:sz w:val="28"/>
                <w:szCs w:val="28"/>
              </w:rPr>
              <w:t>&lt;0,0</w:t>
            </w:r>
            <w:r>
              <w:rPr>
                <w:color w:val="000000"/>
                <w:sz w:val="28"/>
                <w:szCs w:val="28"/>
                <w:lang w:val="vi-VN"/>
              </w:rPr>
              <w:t>5**</w:t>
            </w:r>
          </w:p>
          <w:p w:rsidR="0064515B" w:rsidRPr="009C63E0" w:rsidRDefault="0064515B" w:rsidP="00BD212F">
            <w:pPr>
              <w:spacing w:line="312" w:lineRule="auto"/>
              <w:rPr>
                <w:color w:val="000000"/>
                <w:sz w:val="28"/>
                <w:szCs w:val="28"/>
                <w:lang w:val="vi-VN"/>
              </w:rPr>
            </w:pPr>
            <w:r>
              <w:rPr>
                <w:color w:val="000000"/>
                <w:sz w:val="28"/>
                <w:szCs w:val="28"/>
              </w:rPr>
              <w:t>p</w:t>
            </w:r>
            <w:r>
              <w:rPr>
                <w:color w:val="000000"/>
                <w:sz w:val="28"/>
                <w:szCs w:val="28"/>
                <w:vertAlign w:val="subscript"/>
              </w:rPr>
              <w:t>2-</w:t>
            </w:r>
            <w:r>
              <w:rPr>
                <w:color w:val="000000"/>
                <w:sz w:val="28"/>
                <w:szCs w:val="28"/>
                <w:vertAlign w:val="subscript"/>
                <w:lang w:val="vi-VN"/>
              </w:rPr>
              <w:t xml:space="preserve">4,5,6 </w:t>
            </w:r>
            <w:r>
              <w:rPr>
                <w:color w:val="000000"/>
                <w:sz w:val="28"/>
                <w:szCs w:val="28"/>
              </w:rPr>
              <w:t>&lt;0,0</w:t>
            </w:r>
            <w:r>
              <w:rPr>
                <w:color w:val="000000"/>
                <w:sz w:val="28"/>
                <w:szCs w:val="28"/>
                <w:lang w:val="vi-VN"/>
              </w:rPr>
              <w:t>5**</w:t>
            </w:r>
          </w:p>
          <w:p w:rsidR="0064515B" w:rsidRPr="0064515B" w:rsidRDefault="0064515B" w:rsidP="00BD212F">
            <w:pPr>
              <w:spacing w:line="312" w:lineRule="auto"/>
              <w:rPr>
                <w:color w:val="000000"/>
                <w:sz w:val="28"/>
                <w:szCs w:val="28"/>
                <w:lang w:val="vi-VN"/>
              </w:rPr>
            </w:pPr>
            <w:r>
              <w:rPr>
                <w:color w:val="000000"/>
                <w:sz w:val="28"/>
                <w:szCs w:val="28"/>
              </w:rPr>
              <w:t>p</w:t>
            </w:r>
            <w:r>
              <w:rPr>
                <w:color w:val="000000"/>
                <w:sz w:val="28"/>
                <w:szCs w:val="28"/>
                <w:vertAlign w:val="subscript"/>
                <w:lang w:val="vi-VN"/>
              </w:rPr>
              <w:t>3</w:t>
            </w:r>
            <w:r>
              <w:rPr>
                <w:color w:val="000000"/>
                <w:sz w:val="28"/>
                <w:szCs w:val="28"/>
                <w:vertAlign w:val="subscript"/>
              </w:rPr>
              <w:t>-</w:t>
            </w:r>
            <w:r>
              <w:rPr>
                <w:color w:val="000000"/>
                <w:sz w:val="28"/>
                <w:szCs w:val="28"/>
                <w:vertAlign w:val="subscript"/>
                <w:lang w:val="vi-VN"/>
              </w:rPr>
              <w:t xml:space="preserve">4,5,6 </w:t>
            </w:r>
            <w:r>
              <w:rPr>
                <w:color w:val="000000"/>
                <w:sz w:val="28"/>
                <w:szCs w:val="28"/>
                <w:lang w:val="vi-VN"/>
              </w:rPr>
              <w:t xml:space="preserve">&lt; </w:t>
            </w:r>
            <w:r>
              <w:rPr>
                <w:color w:val="000000"/>
                <w:sz w:val="28"/>
                <w:szCs w:val="28"/>
              </w:rPr>
              <w:t>0,05</w:t>
            </w:r>
            <w:r>
              <w:rPr>
                <w:color w:val="000000"/>
                <w:sz w:val="28"/>
                <w:szCs w:val="28"/>
                <w:lang w:val="vi-VN"/>
              </w:rPr>
              <w:t>**</w:t>
            </w:r>
          </w:p>
        </w:tc>
      </w:tr>
      <w:tr w:rsidR="0064515B" w:rsidRPr="00FB3B04" w:rsidTr="0064515B">
        <w:trPr>
          <w:trHeight w:val="640"/>
          <w:jc w:val="center"/>
        </w:trPr>
        <w:tc>
          <w:tcPr>
            <w:tcW w:w="2122" w:type="dxa"/>
            <w:tcBorders>
              <w:top w:val="nil"/>
              <w:left w:val="single" w:sz="4" w:space="0" w:color="auto"/>
              <w:bottom w:val="single" w:sz="4" w:space="0" w:color="auto"/>
              <w:right w:val="single" w:sz="4" w:space="0" w:color="auto"/>
            </w:tcBorders>
            <w:shd w:val="clear" w:color="auto" w:fill="auto"/>
            <w:noWrap/>
            <w:vAlign w:val="center"/>
          </w:tcPr>
          <w:p w:rsidR="0064515B" w:rsidRPr="00FB3B04" w:rsidRDefault="0064515B" w:rsidP="00BD212F">
            <w:pPr>
              <w:spacing w:line="312" w:lineRule="auto"/>
              <w:jc w:val="center"/>
              <w:rPr>
                <w:color w:val="000000"/>
                <w:sz w:val="28"/>
                <w:szCs w:val="28"/>
              </w:rPr>
            </w:pPr>
            <w:r>
              <w:rPr>
                <w:color w:val="000000"/>
                <w:sz w:val="28"/>
                <w:szCs w:val="28"/>
                <w:lang w:val="vi-VN"/>
              </w:rPr>
              <w:t>C</w:t>
            </w:r>
            <w:proofErr w:type="spellStart"/>
            <w:r>
              <w:rPr>
                <w:color w:val="000000"/>
                <w:sz w:val="28"/>
                <w:szCs w:val="28"/>
              </w:rPr>
              <w:t>hứng</w:t>
            </w:r>
            <w:proofErr w:type="spellEnd"/>
            <w:r>
              <w:rPr>
                <w:color w:val="000000"/>
                <w:sz w:val="28"/>
                <w:szCs w:val="28"/>
              </w:rPr>
              <w:t xml:space="preserve"> </w:t>
            </w:r>
            <w:proofErr w:type="spellStart"/>
            <w:r>
              <w:rPr>
                <w:color w:val="000000"/>
                <w:sz w:val="28"/>
                <w:szCs w:val="28"/>
              </w:rPr>
              <w:t>kháng</w:t>
            </w:r>
            <w:proofErr w:type="spellEnd"/>
            <w:r>
              <w:rPr>
                <w:color w:val="000000"/>
                <w:sz w:val="28"/>
                <w:szCs w:val="28"/>
              </w:rPr>
              <w:t xml:space="preserve"> </w:t>
            </w:r>
            <w:proofErr w:type="spellStart"/>
            <w:r>
              <w:rPr>
                <w:color w:val="000000"/>
                <w:sz w:val="28"/>
                <w:szCs w:val="28"/>
              </w:rPr>
              <w:t>sinh</w:t>
            </w:r>
            <w:proofErr w:type="spellEnd"/>
            <w:r>
              <w:rPr>
                <w:color w:val="000000"/>
                <w:sz w:val="28"/>
                <w:szCs w:val="28"/>
                <w:lang w:val="vi-VN"/>
              </w:rPr>
              <w:t xml:space="preserve"> </w:t>
            </w:r>
            <w:r>
              <w:rPr>
                <w:color w:val="000000"/>
                <w:sz w:val="28"/>
                <w:szCs w:val="28"/>
              </w:rPr>
              <w:t>(2)</w:t>
            </w:r>
          </w:p>
        </w:tc>
        <w:tc>
          <w:tcPr>
            <w:tcW w:w="2693" w:type="dxa"/>
            <w:tcBorders>
              <w:top w:val="nil"/>
              <w:left w:val="nil"/>
              <w:bottom w:val="single" w:sz="4" w:space="0" w:color="auto"/>
              <w:right w:val="single" w:sz="4" w:space="0" w:color="auto"/>
            </w:tcBorders>
            <w:shd w:val="clear" w:color="auto" w:fill="auto"/>
            <w:noWrap/>
            <w:vAlign w:val="center"/>
          </w:tcPr>
          <w:p w:rsidR="0064515B" w:rsidRDefault="0064515B" w:rsidP="00BD212F">
            <w:pPr>
              <w:spacing w:line="312" w:lineRule="auto"/>
              <w:jc w:val="center"/>
              <w:rPr>
                <w:color w:val="000000"/>
                <w:sz w:val="28"/>
                <w:szCs w:val="28"/>
                <w:lang w:val="vi-VN"/>
              </w:rPr>
            </w:pPr>
            <w:r>
              <w:rPr>
                <w:color w:val="000000"/>
                <w:sz w:val="28"/>
                <w:szCs w:val="28"/>
              </w:rPr>
              <w:t>1</w:t>
            </w:r>
            <w:r>
              <w:rPr>
                <w:color w:val="000000"/>
                <w:sz w:val="28"/>
                <w:szCs w:val="28"/>
                <w:lang w:val="vi-VN"/>
              </w:rPr>
              <w:t>,76</w:t>
            </w:r>
          </w:p>
          <w:p w:rsidR="0064515B" w:rsidRPr="0064515B" w:rsidRDefault="0064515B" w:rsidP="00BD212F">
            <w:pPr>
              <w:spacing w:line="312" w:lineRule="auto"/>
              <w:jc w:val="center"/>
              <w:rPr>
                <w:color w:val="000000"/>
                <w:sz w:val="28"/>
                <w:szCs w:val="28"/>
                <w:lang w:val="vi-VN"/>
              </w:rPr>
            </w:pPr>
            <w:r>
              <w:rPr>
                <w:color w:val="000000"/>
                <w:sz w:val="28"/>
                <w:szCs w:val="28"/>
                <w:lang w:val="vi-VN"/>
              </w:rPr>
              <w:t>(1,54 – 1,84)</w:t>
            </w:r>
          </w:p>
        </w:tc>
        <w:tc>
          <w:tcPr>
            <w:tcW w:w="2279" w:type="dxa"/>
            <w:tcBorders>
              <w:top w:val="single" w:sz="4" w:space="0" w:color="auto"/>
              <w:left w:val="nil"/>
              <w:bottom w:val="single" w:sz="4" w:space="0" w:color="auto"/>
              <w:right w:val="single" w:sz="4" w:space="0" w:color="auto"/>
            </w:tcBorders>
            <w:vAlign w:val="center"/>
          </w:tcPr>
          <w:p w:rsidR="0064515B" w:rsidRPr="00A0602A" w:rsidRDefault="0064515B" w:rsidP="00BD212F">
            <w:pPr>
              <w:spacing w:line="312" w:lineRule="auto"/>
              <w:jc w:val="center"/>
              <w:rPr>
                <w:color w:val="000000"/>
                <w:sz w:val="28"/>
                <w:szCs w:val="28"/>
                <w:lang w:val="vi-VN"/>
              </w:rPr>
            </w:pPr>
            <w:r>
              <w:rPr>
                <w:color w:val="000000"/>
                <w:sz w:val="28"/>
                <w:szCs w:val="28"/>
                <w:lang w:val="vi-VN"/>
              </w:rPr>
              <w:t>-</w:t>
            </w:r>
          </w:p>
        </w:tc>
        <w:tc>
          <w:tcPr>
            <w:tcW w:w="2115" w:type="dxa"/>
            <w:vMerge/>
            <w:tcBorders>
              <w:left w:val="single" w:sz="4" w:space="0" w:color="auto"/>
              <w:right w:val="single" w:sz="4" w:space="0" w:color="auto"/>
            </w:tcBorders>
            <w:shd w:val="clear" w:color="auto" w:fill="auto"/>
            <w:noWrap/>
            <w:vAlign w:val="center"/>
          </w:tcPr>
          <w:p w:rsidR="0064515B" w:rsidRDefault="0064515B" w:rsidP="00BD212F">
            <w:pPr>
              <w:spacing w:line="312" w:lineRule="auto"/>
              <w:jc w:val="center"/>
              <w:rPr>
                <w:color w:val="000000"/>
                <w:sz w:val="28"/>
                <w:szCs w:val="28"/>
              </w:rPr>
            </w:pPr>
          </w:p>
        </w:tc>
      </w:tr>
      <w:tr w:rsidR="0064515B" w:rsidRPr="00FB3B04" w:rsidTr="0064515B">
        <w:trPr>
          <w:trHeight w:val="640"/>
          <w:jc w:val="center"/>
        </w:trPr>
        <w:tc>
          <w:tcPr>
            <w:tcW w:w="2122" w:type="dxa"/>
            <w:tcBorders>
              <w:top w:val="nil"/>
              <w:left w:val="single" w:sz="4" w:space="0" w:color="auto"/>
              <w:bottom w:val="single" w:sz="4" w:space="0" w:color="auto"/>
              <w:right w:val="single" w:sz="4" w:space="0" w:color="auto"/>
            </w:tcBorders>
            <w:shd w:val="clear" w:color="auto" w:fill="auto"/>
            <w:noWrap/>
            <w:vAlign w:val="center"/>
          </w:tcPr>
          <w:p w:rsidR="0064515B" w:rsidRDefault="0064515B" w:rsidP="00BD212F">
            <w:pPr>
              <w:spacing w:line="312" w:lineRule="auto"/>
              <w:jc w:val="center"/>
              <w:rPr>
                <w:color w:val="000000"/>
                <w:sz w:val="28"/>
                <w:szCs w:val="28"/>
              </w:rPr>
            </w:pPr>
            <w:r>
              <w:rPr>
                <w:color w:val="000000"/>
                <w:sz w:val="28"/>
                <w:szCs w:val="28"/>
                <w:lang w:val="vi-VN"/>
              </w:rPr>
              <w:t>T</w:t>
            </w:r>
            <w:r>
              <w:rPr>
                <w:color w:val="000000"/>
                <w:sz w:val="28"/>
                <w:szCs w:val="28"/>
              </w:rPr>
              <w:t xml:space="preserve">ự </w:t>
            </w:r>
            <w:proofErr w:type="spellStart"/>
            <w:r>
              <w:rPr>
                <w:color w:val="000000"/>
                <w:sz w:val="28"/>
                <w:szCs w:val="28"/>
              </w:rPr>
              <w:t>hồi</w:t>
            </w:r>
            <w:proofErr w:type="spellEnd"/>
            <w:r>
              <w:rPr>
                <w:color w:val="000000"/>
                <w:sz w:val="28"/>
                <w:szCs w:val="28"/>
              </w:rPr>
              <w:t xml:space="preserve"> </w:t>
            </w:r>
            <w:proofErr w:type="spellStart"/>
            <w:r>
              <w:rPr>
                <w:color w:val="000000"/>
                <w:sz w:val="28"/>
                <w:szCs w:val="28"/>
              </w:rPr>
              <w:t>phục</w:t>
            </w:r>
            <w:proofErr w:type="spellEnd"/>
            <w:r>
              <w:rPr>
                <w:color w:val="000000"/>
                <w:sz w:val="28"/>
                <w:szCs w:val="28"/>
              </w:rPr>
              <w:t xml:space="preserve"> </w:t>
            </w:r>
          </w:p>
          <w:p w:rsidR="0064515B" w:rsidRDefault="0064515B" w:rsidP="00BD212F">
            <w:pPr>
              <w:spacing w:line="312" w:lineRule="auto"/>
              <w:jc w:val="center"/>
              <w:rPr>
                <w:color w:val="000000"/>
                <w:sz w:val="28"/>
                <w:szCs w:val="28"/>
              </w:rPr>
            </w:pPr>
            <w:r>
              <w:rPr>
                <w:color w:val="000000"/>
                <w:sz w:val="28"/>
                <w:szCs w:val="28"/>
              </w:rPr>
              <w:t>(</w:t>
            </w:r>
            <w:r>
              <w:rPr>
                <w:color w:val="000000"/>
                <w:sz w:val="28"/>
                <w:szCs w:val="28"/>
                <w:lang w:val="vi-VN"/>
              </w:rPr>
              <w:t>3</w:t>
            </w:r>
            <w:r>
              <w:rPr>
                <w:color w:val="000000"/>
                <w:sz w:val="28"/>
                <w:szCs w:val="28"/>
              </w:rPr>
              <w:t>)</w:t>
            </w:r>
          </w:p>
        </w:tc>
        <w:tc>
          <w:tcPr>
            <w:tcW w:w="2693" w:type="dxa"/>
            <w:tcBorders>
              <w:top w:val="nil"/>
              <w:left w:val="nil"/>
              <w:bottom w:val="single" w:sz="4" w:space="0" w:color="auto"/>
              <w:right w:val="single" w:sz="4" w:space="0" w:color="auto"/>
            </w:tcBorders>
            <w:shd w:val="clear" w:color="auto" w:fill="auto"/>
            <w:noWrap/>
            <w:vAlign w:val="center"/>
          </w:tcPr>
          <w:p w:rsidR="0064515B" w:rsidRDefault="0064515B" w:rsidP="00BD212F">
            <w:pPr>
              <w:spacing w:line="312" w:lineRule="auto"/>
              <w:jc w:val="center"/>
              <w:rPr>
                <w:color w:val="000000"/>
                <w:sz w:val="28"/>
                <w:szCs w:val="28"/>
                <w:lang w:val="vi-VN"/>
              </w:rPr>
            </w:pPr>
            <w:r>
              <w:rPr>
                <w:color w:val="000000"/>
                <w:sz w:val="28"/>
                <w:szCs w:val="28"/>
                <w:lang w:val="vi-VN"/>
              </w:rPr>
              <w:t>2,22</w:t>
            </w:r>
          </w:p>
          <w:p w:rsidR="0064515B" w:rsidRPr="0064515B" w:rsidRDefault="0064515B" w:rsidP="00BD212F">
            <w:pPr>
              <w:spacing w:line="312" w:lineRule="auto"/>
              <w:jc w:val="center"/>
              <w:rPr>
                <w:color w:val="000000"/>
                <w:sz w:val="28"/>
                <w:szCs w:val="28"/>
                <w:lang w:val="vi-VN"/>
              </w:rPr>
            </w:pPr>
            <w:r>
              <w:rPr>
                <w:color w:val="000000"/>
                <w:sz w:val="28"/>
                <w:szCs w:val="28"/>
                <w:lang w:val="vi-VN"/>
              </w:rPr>
              <w:t>(1,71 – 2,51)</w:t>
            </w:r>
          </w:p>
        </w:tc>
        <w:tc>
          <w:tcPr>
            <w:tcW w:w="2279" w:type="dxa"/>
            <w:tcBorders>
              <w:top w:val="single" w:sz="4" w:space="0" w:color="auto"/>
              <w:left w:val="nil"/>
              <w:bottom w:val="single" w:sz="4" w:space="0" w:color="auto"/>
              <w:right w:val="single" w:sz="4" w:space="0" w:color="auto"/>
            </w:tcBorders>
            <w:vAlign w:val="center"/>
          </w:tcPr>
          <w:p w:rsidR="0064515B" w:rsidRPr="00A0602A" w:rsidRDefault="0064515B" w:rsidP="00BD212F">
            <w:pPr>
              <w:spacing w:line="312" w:lineRule="auto"/>
              <w:jc w:val="center"/>
              <w:rPr>
                <w:color w:val="000000"/>
                <w:sz w:val="28"/>
                <w:szCs w:val="28"/>
                <w:lang w:val="vi-VN"/>
              </w:rPr>
            </w:pPr>
            <w:r>
              <w:rPr>
                <w:color w:val="000000"/>
                <w:sz w:val="28"/>
                <w:szCs w:val="28"/>
                <w:lang w:val="vi-VN"/>
              </w:rPr>
              <w:t>26,14</w:t>
            </w:r>
          </w:p>
        </w:tc>
        <w:tc>
          <w:tcPr>
            <w:tcW w:w="2115" w:type="dxa"/>
            <w:vMerge/>
            <w:tcBorders>
              <w:left w:val="single" w:sz="4" w:space="0" w:color="auto"/>
              <w:right w:val="single" w:sz="4" w:space="0" w:color="auto"/>
            </w:tcBorders>
            <w:shd w:val="clear" w:color="auto" w:fill="auto"/>
            <w:noWrap/>
            <w:vAlign w:val="center"/>
            <w:hideMark/>
          </w:tcPr>
          <w:p w:rsidR="0064515B" w:rsidRPr="00FB3B04" w:rsidRDefault="0064515B" w:rsidP="00BD212F">
            <w:pPr>
              <w:spacing w:line="312" w:lineRule="auto"/>
              <w:jc w:val="center"/>
              <w:rPr>
                <w:color w:val="000000"/>
                <w:sz w:val="28"/>
                <w:szCs w:val="28"/>
              </w:rPr>
            </w:pPr>
          </w:p>
        </w:tc>
      </w:tr>
      <w:tr w:rsidR="0064515B" w:rsidRPr="00FB3B04" w:rsidTr="0064515B">
        <w:trPr>
          <w:trHeight w:val="640"/>
          <w:jc w:val="center"/>
        </w:trPr>
        <w:tc>
          <w:tcPr>
            <w:tcW w:w="2122" w:type="dxa"/>
            <w:tcBorders>
              <w:top w:val="nil"/>
              <w:left w:val="single" w:sz="4" w:space="0" w:color="auto"/>
              <w:bottom w:val="single" w:sz="4" w:space="0" w:color="auto"/>
              <w:right w:val="single" w:sz="4" w:space="0" w:color="auto"/>
            </w:tcBorders>
            <w:shd w:val="clear" w:color="auto" w:fill="auto"/>
            <w:noWrap/>
            <w:vAlign w:val="center"/>
          </w:tcPr>
          <w:p w:rsidR="0064515B" w:rsidRDefault="0064515B" w:rsidP="00BD212F">
            <w:pPr>
              <w:spacing w:line="312" w:lineRule="auto"/>
              <w:jc w:val="center"/>
              <w:rPr>
                <w:color w:val="000000"/>
                <w:sz w:val="28"/>
                <w:szCs w:val="28"/>
              </w:rPr>
            </w:pPr>
            <w:r>
              <w:rPr>
                <w:color w:val="000000"/>
                <w:sz w:val="28"/>
                <w:szCs w:val="28"/>
              </w:rPr>
              <w:t xml:space="preserve">Lô </w:t>
            </w:r>
            <w:proofErr w:type="spellStart"/>
            <w:r>
              <w:rPr>
                <w:color w:val="000000"/>
                <w:sz w:val="28"/>
                <w:szCs w:val="28"/>
              </w:rPr>
              <w:t>LabMix</w:t>
            </w:r>
            <w:proofErr w:type="spellEnd"/>
          </w:p>
          <w:p w:rsidR="0064515B" w:rsidRPr="00FB3B04" w:rsidRDefault="0064515B" w:rsidP="00BD212F">
            <w:pPr>
              <w:spacing w:line="312" w:lineRule="auto"/>
              <w:jc w:val="center"/>
              <w:rPr>
                <w:color w:val="000000"/>
                <w:sz w:val="28"/>
                <w:szCs w:val="28"/>
              </w:rPr>
            </w:pPr>
            <w:r>
              <w:rPr>
                <w:color w:val="000000"/>
                <w:sz w:val="28"/>
                <w:szCs w:val="28"/>
              </w:rPr>
              <w:t xml:space="preserve"> (</w:t>
            </w:r>
            <w:r>
              <w:rPr>
                <w:color w:val="000000"/>
                <w:sz w:val="28"/>
                <w:szCs w:val="28"/>
                <w:lang w:val="vi-VN"/>
              </w:rPr>
              <w:t>4</w:t>
            </w:r>
            <w:r w:rsidRPr="00FB3B04">
              <w:rPr>
                <w:color w:val="000000"/>
                <w:sz w:val="28"/>
                <w:szCs w:val="28"/>
              </w:rPr>
              <w:t>)</w:t>
            </w:r>
          </w:p>
        </w:tc>
        <w:tc>
          <w:tcPr>
            <w:tcW w:w="2693" w:type="dxa"/>
            <w:tcBorders>
              <w:top w:val="nil"/>
              <w:left w:val="nil"/>
              <w:bottom w:val="single" w:sz="4" w:space="0" w:color="auto"/>
              <w:right w:val="single" w:sz="4" w:space="0" w:color="auto"/>
            </w:tcBorders>
            <w:shd w:val="clear" w:color="auto" w:fill="auto"/>
            <w:noWrap/>
            <w:vAlign w:val="center"/>
          </w:tcPr>
          <w:p w:rsidR="0064515B" w:rsidRDefault="0064515B" w:rsidP="00BD212F">
            <w:pPr>
              <w:spacing w:line="312" w:lineRule="auto"/>
              <w:jc w:val="center"/>
              <w:rPr>
                <w:color w:val="000000"/>
                <w:sz w:val="28"/>
                <w:szCs w:val="28"/>
                <w:lang w:val="vi-VN"/>
              </w:rPr>
            </w:pPr>
            <w:r>
              <w:rPr>
                <w:color w:val="000000"/>
                <w:sz w:val="28"/>
                <w:szCs w:val="28"/>
              </w:rPr>
              <w:t>4,</w:t>
            </w:r>
            <w:r>
              <w:rPr>
                <w:color w:val="000000"/>
                <w:sz w:val="28"/>
                <w:szCs w:val="28"/>
                <w:lang w:val="vi-VN"/>
              </w:rPr>
              <w:t>95</w:t>
            </w:r>
          </w:p>
          <w:p w:rsidR="0064515B" w:rsidRPr="0064515B" w:rsidRDefault="0064515B" w:rsidP="00BD212F">
            <w:pPr>
              <w:spacing w:line="312" w:lineRule="auto"/>
              <w:jc w:val="center"/>
              <w:rPr>
                <w:color w:val="000000"/>
                <w:sz w:val="28"/>
                <w:szCs w:val="28"/>
                <w:lang w:val="vi-VN"/>
              </w:rPr>
            </w:pPr>
            <w:r>
              <w:rPr>
                <w:color w:val="000000"/>
                <w:sz w:val="28"/>
                <w:szCs w:val="28"/>
                <w:lang w:val="vi-VN"/>
              </w:rPr>
              <w:t>(4,07 – 5,5)</w:t>
            </w:r>
          </w:p>
        </w:tc>
        <w:tc>
          <w:tcPr>
            <w:tcW w:w="2279" w:type="dxa"/>
            <w:tcBorders>
              <w:top w:val="single" w:sz="4" w:space="0" w:color="auto"/>
              <w:left w:val="nil"/>
              <w:bottom w:val="single" w:sz="4" w:space="0" w:color="auto"/>
              <w:right w:val="single" w:sz="4" w:space="0" w:color="auto"/>
            </w:tcBorders>
            <w:vAlign w:val="center"/>
          </w:tcPr>
          <w:p w:rsidR="0064515B" w:rsidRPr="00A0602A" w:rsidRDefault="0064515B" w:rsidP="00BD212F">
            <w:pPr>
              <w:spacing w:line="312" w:lineRule="auto"/>
              <w:jc w:val="center"/>
              <w:rPr>
                <w:color w:val="000000"/>
                <w:sz w:val="28"/>
                <w:szCs w:val="28"/>
                <w:lang w:val="vi-VN"/>
              </w:rPr>
            </w:pPr>
            <w:r>
              <w:rPr>
                <w:color w:val="000000"/>
                <w:sz w:val="28"/>
                <w:szCs w:val="28"/>
                <w:lang w:val="vi-VN"/>
              </w:rPr>
              <w:t>181,25</w:t>
            </w:r>
          </w:p>
        </w:tc>
        <w:tc>
          <w:tcPr>
            <w:tcW w:w="2115" w:type="dxa"/>
            <w:vMerge/>
            <w:tcBorders>
              <w:left w:val="single" w:sz="4" w:space="0" w:color="auto"/>
              <w:right w:val="single" w:sz="4" w:space="0" w:color="auto"/>
            </w:tcBorders>
            <w:shd w:val="clear" w:color="auto" w:fill="auto"/>
            <w:noWrap/>
            <w:vAlign w:val="center"/>
          </w:tcPr>
          <w:p w:rsidR="0064515B" w:rsidRPr="00B53095" w:rsidRDefault="0064515B" w:rsidP="00BD212F">
            <w:pPr>
              <w:spacing w:line="312" w:lineRule="auto"/>
              <w:jc w:val="center"/>
              <w:rPr>
                <w:color w:val="000000"/>
                <w:sz w:val="28"/>
                <w:szCs w:val="28"/>
              </w:rPr>
            </w:pPr>
          </w:p>
        </w:tc>
      </w:tr>
      <w:tr w:rsidR="0064515B" w:rsidRPr="00FB3B04" w:rsidTr="0064515B">
        <w:trPr>
          <w:trHeight w:val="673"/>
          <w:jc w:val="center"/>
        </w:trPr>
        <w:tc>
          <w:tcPr>
            <w:tcW w:w="2122" w:type="dxa"/>
            <w:tcBorders>
              <w:top w:val="nil"/>
              <w:left w:val="single" w:sz="4" w:space="0" w:color="auto"/>
              <w:bottom w:val="single" w:sz="4" w:space="0" w:color="auto"/>
              <w:right w:val="single" w:sz="4" w:space="0" w:color="auto"/>
            </w:tcBorders>
            <w:shd w:val="clear" w:color="auto" w:fill="auto"/>
            <w:noWrap/>
            <w:vAlign w:val="center"/>
          </w:tcPr>
          <w:p w:rsidR="0064515B" w:rsidRDefault="0064515B" w:rsidP="00BD212F">
            <w:pPr>
              <w:spacing w:line="312" w:lineRule="auto"/>
              <w:jc w:val="center"/>
              <w:rPr>
                <w:color w:val="000000"/>
                <w:sz w:val="28"/>
                <w:szCs w:val="28"/>
              </w:rPr>
            </w:pPr>
            <w:r>
              <w:rPr>
                <w:color w:val="000000"/>
                <w:sz w:val="28"/>
                <w:szCs w:val="28"/>
              </w:rPr>
              <w:t xml:space="preserve">Lô </w:t>
            </w:r>
            <w:proofErr w:type="spellStart"/>
            <w:r>
              <w:rPr>
                <w:color w:val="000000"/>
                <w:sz w:val="28"/>
                <w:szCs w:val="28"/>
              </w:rPr>
              <w:t>BaciMix</w:t>
            </w:r>
            <w:proofErr w:type="spellEnd"/>
            <w:r>
              <w:rPr>
                <w:color w:val="000000"/>
                <w:sz w:val="28"/>
                <w:szCs w:val="28"/>
              </w:rPr>
              <w:t xml:space="preserve"> </w:t>
            </w:r>
          </w:p>
          <w:p w:rsidR="0064515B" w:rsidRPr="00FB3B04" w:rsidRDefault="0064515B" w:rsidP="00BD212F">
            <w:pPr>
              <w:spacing w:line="312" w:lineRule="auto"/>
              <w:jc w:val="center"/>
              <w:rPr>
                <w:color w:val="000000"/>
                <w:sz w:val="28"/>
                <w:szCs w:val="28"/>
              </w:rPr>
            </w:pPr>
            <w:r>
              <w:rPr>
                <w:color w:val="000000"/>
                <w:sz w:val="28"/>
                <w:szCs w:val="28"/>
              </w:rPr>
              <w:t>(</w:t>
            </w:r>
            <w:r>
              <w:rPr>
                <w:color w:val="000000"/>
                <w:sz w:val="28"/>
                <w:szCs w:val="28"/>
                <w:lang w:val="vi-VN"/>
              </w:rPr>
              <w:t>5</w:t>
            </w:r>
            <w:r w:rsidRPr="00FB3B04">
              <w:rPr>
                <w:color w:val="000000"/>
                <w:sz w:val="28"/>
                <w:szCs w:val="28"/>
              </w:rPr>
              <w:t>)</w:t>
            </w:r>
          </w:p>
        </w:tc>
        <w:tc>
          <w:tcPr>
            <w:tcW w:w="2693" w:type="dxa"/>
            <w:tcBorders>
              <w:top w:val="nil"/>
              <w:left w:val="nil"/>
              <w:bottom w:val="single" w:sz="4" w:space="0" w:color="auto"/>
              <w:right w:val="single" w:sz="4" w:space="0" w:color="auto"/>
            </w:tcBorders>
            <w:shd w:val="clear" w:color="auto" w:fill="auto"/>
            <w:noWrap/>
            <w:vAlign w:val="center"/>
          </w:tcPr>
          <w:p w:rsidR="0064515B" w:rsidRDefault="0064515B" w:rsidP="00BD212F">
            <w:pPr>
              <w:spacing w:line="312" w:lineRule="auto"/>
              <w:jc w:val="center"/>
              <w:rPr>
                <w:color w:val="000000"/>
                <w:sz w:val="28"/>
                <w:szCs w:val="28"/>
                <w:lang w:val="vi-VN"/>
              </w:rPr>
            </w:pPr>
            <w:r>
              <w:rPr>
                <w:color w:val="000000"/>
                <w:sz w:val="28"/>
                <w:szCs w:val="28"/>
              </w:rPr>
              <w:t>4,4</w:t>
            </w:r>
            <w:r>
              <w:rPr>
                <w:color w:val="000000"/>
                <w:sz w:val="28"/>
                <w:szCs w:val="28"/>
                <w:lang w:val="vi-VN"/>
              </w:rPr>
              <w:t>9</w:t>
            </w:r>
          </w:p>
          <w:p w:rsidR="0064515B" w:rsidRPr="0064515B" w:rsidRDefault="0064515B" w:rsidP="00BD212F">
            <w:pPr>
              <w:spacing w:line="312" w:lineRule="auto"/>
              <w:jc w:val="center"/>
              <w:rPr>
                <w:color w:val="000000"/>
                <w:sz w:val="28"/>
                <w:szCs w:val="28"/>
                <w:lang w:val="vi-VN"/>
              </w:rPr>
            </w:pPr>
            <w:r>
              <w:rPr>
                <w:color w:val="000000"/>
                <w:sz w:val="28"/>
                <w:szCs w:val="28"/>
                <w:lang w:val="vi-VN"/>
              </w:rPr>
              <w:t>(4,07 – 5,18)</w:t>
            </w:r>
          </w:p>
        </w:tc>
        <w:tc>
          <w:tcPr>
            <w:tcW w:w="2279" w:type="dxa"/>
            <w:tcBorders>
              <w:top w:val="single" w:sz="4" w:space="0" w:color="auto"/>
              <w:left w:val="nil"/>
              <w:bottom w:val="single" w:sz="4" w:space="0" w:color="auto"/>
              <w:right w:val="single" w:sz="4" w:space="0" w:color="auto"/>
            </w:tcBorders>
            <w:vAlign w:val="center"/>
          </w:tcPr>
          <w:p w:rsidR="0064515B" w:rsidRPr="00A0602A" w:rsidRDefault="0064515B" w:rsidP="00BD212F">
            <w:pPr>
              <w:spacing w:line="312" w:lineRule="auto"/>
              <w:jc w:val="center"/>
              <w:rPr>
                <w:color w:val="000000"/>
                <w:sz w:val="28"/>
                <w:szCs w:val="28"/>
                <w:lang w:val="vi-VN"/>
              </w:rPr>
            </w:pPr>
            <w:r>
              <w:rPr>
                <w:color w:val="000000"/>
                <w:sz w:val="28"/>
                <w:szCs w:val="28"/>
                <w:lang w:val="vi-VN"/>
              </w:rPr>
              <w:t>155,11</w:t>
            </w:r>
          </w:p>
        </w:tc>
        <w:tc>
          <w:tcPr>
            <w:tcW w:w="2115" w:type="dxa"/>
            <w:vMerge/>
            <w:tcBorders>
              <w:left w:val="single" w:sz="4" w:space="0" w:color="auto"/>
              <w:right w:val="single" w:sz="4" w:space="0" w:color="auto"/>
            </w:tcBorders>
            <w:shd w:val="clear" w:color="auto" w:fill="auto"/>
            <w:noWrap/>
            <w:vAlign w:val="center"/>
            <w:hideMark/>
          </w:tcPr>
          <w:p w:rsidR="0064515B" w:rsidRPr="00FB3B04" w:rsidRDefault="0064515B" w:rsidP="00BD212F">
            <w:pPr>
              <w:spacing w:line="312" w:lineRule="auto"/>
              <w:jc w:val="center"/>
              <w:rPr>
                <w:color w:val="000000"/>
                <w:sz w:val="28"/>
                <w:szCs w:val="28"/>
              </w:rPr>
            </w:pPr>
          </w:p>
        </w:tc>
      </w:tr>
      <w:tr w:rsidR="0064515B" w:rsidRPr="00FB3B04" w:rsidTr="0064515B">
        <w:trPr>
          <w:trHeight w:val="640"/>
          <w:jc w:val="center"/>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rsidR="0064515B" w:rsidRPr="00FB3B04" w:rsidRDefault="0064515B" w:rsidP="00BD212F">
            <w:pPr>
              <w:spacing w:line="312" w:lineRule="auto"/>
              <w:jc w:val="center"/>
              <w:rPr>
                <w:color w:val="000000"/>
                <w:sz w:val="28"/>
                <w:szCs w:val="28"/>
              </w:rPr>
            </w:pPr>
            <w:r>
              <w:rPr>
                <w:color w:val="000000"/>
                <w:sz w:val="28"/>
                <w:szCs w:val="28"/>
              </w:rPr>
              <w:t xml:space="preserve">Lô </w:t>
            </w:r>
            <w:proofErr w:type="spellStart"/>
            <w:r>
              <w:rPr>
                <w:color w:val="000000"/>
                <w:sz w:val="28"/>
                <w:szCs w:val="28"/>
              </w:rPr>
              <w:t>chứng</w:t>
            </w:r>
            <w:proofErr w:type="spellEnd"/>
            <w:r>
              <w:rPr>
                <w:color w:val="000000"/>
                <w:sz w:val="28"/>
                <w:szCs w:val="28"/>
              </w:rPr>
              <w:t xml:space="preserve"> </w:t>
            </w:r>
            <w:proofErr w:type="spellStart"/>
            <w:r>
              <w:rPr>
                <w:color w:val="000000"/>
                <w:sz w:val="28"/>
                <w:szCs w:val="28"/>
              </w:rPr>
              <w:t>dương</w:t>
            </w:r>
            <w:proofErr w:type="spellEnd"/>
            <w:r>
              <w:rPr>
                <w:color w:val="000000"/>
                <w:sz w:val="28"/>
                <w:szCs w:val="28"/>
              </w:rPr>
              <w:t xml:space="preserve"> (</w:t>
            </w:r>
            <w:r>
              <w:rPr>
                <w:color w:val="000000"/>
                <w:sz w:val="28"/>
                <w:szCs w:val="28"/>
                <w:lang w:val="vi-VN"/>
              </w:rPr>
              <w:t>6</w:t>
            </w:r>
            <w:r w:rsidRPr="00FB3B04">
              <w:rPr>
                <w:color w:val="000000"/>
                <w:sz w:val="28"/>
                <w:szCs w:val="28"/>
              </w:rPr>
              <w:t>)</w:t>
            </w:r>
          </w:p>
        </w:tc>
        <w:tc>
          <w:tcPr>
            <w:tcW w:w="2693" w:type="dxa"/>
            <w:tcBorders>
              <w:top w:val="single" w:sz="4" w:space="0" w:color="auto"/>
              <w:left w:val="nil"/>
              <w:bottom w:val="single" w:sz="4" w:space="0" w:color="auto"/>
              <w:right w:val="single" w:sz="4" w:space="0" w:color="auto"/>
            </w:tcBorders>
            <w:shd w:val="clear" w:color="auto" w:fill="auto"/>
            <w:noWrap/>
            <w:vAlign w:val="center"/>
          </w:tcPr>
          <w:p w:rsidR="0064515B" w:rsidRDefault="0064515B" w:rsidP="00BD212F">
            <w:pPr>
              <w:spacing w:line="312" w:lineRule="auto"/>
              <w:jc w:val="center"/>
              <w:rPr>
                <w:color w:val="000000"/>
                <w:sz w:val="28"/>
                <w:szCs w:val="28"/>
                <w:lang w:val="vi-VN"/>
              </w:rPr>
            </w:pPr>
            <w:r>
              <w:rPr>
                <w:color w:val="000000"/>
                <w:sz w:val="28"/>
                <w:szCs w:val="28"/>
                <w:lang w:val="vi-VN"/>
              </w:rPr>
              <w:t>4,14</w:t>
            </w:r>
          </w:p>
          <w:p w:rsidR="0064515B" w:rsidRPr="0064515B" w:rsidRDefault="0064515B" w:rsidP="00BD212F">
            <w:pPr>
              <w:spacing w:line="312" w:lineRule="auto"/>
              <w:jc w:val="center"/>
              <w:rPr>
                <w:color w:val="000000"/>
                <w:sz w:val="28"/>
                <w:szCs w:val="28"/>
                <w:lang w:val="vi-VN"/>
              </w:rPr>
            </w:pPr>
            <w:r>
              <w:rPr>
                <w:color w:val="000000"/>
                <w:sz w:val="28"/>
                <w:szCs w:val="28"/>
                <w:lang w:val="vi-VN"/>
              </w:rPr>
              <w:t>(2,35 – 5,47)</w:t>
            </w:r>
          </w:p>
        </w:tc>
        <w:tc>
          <w:tcPr>
            <w:tcW w:w="2279" w:type="dxa"/>
            <w:tcBorders>
              <w:top w:val="single" w:sz="4" w:space="0" w:color="auto"/>
              <w:left w:val="nil"/>
              <w:bottom w:val="single" w:sz="4" w:space="0" w:color="auto"/>
              <w:right w:val="single" w:sz="4" w:space="0" w:color="auto"/>
            </w:tcBorders>
            <w:vAlign w:val="center"/>
          </w:tcPr>
          <w:p w:rsidR="0064515B" w:rsidRPr="00A0602A" w:rsidRDefault="0064515B" w:rsidP="00BD212F">
            <w:pPr>
              <w:spacing w:line="312" w:lineRule="auto"/>
              <w:jc w:val="center"/>
              <w:rPr>
                <w:color w:val="000000"/>
                <w:sz w:val="28"/>
                <w:szCs w:val="28"/>
                <w:lang w:val="vi-VN"/>
              </w:rPr>
            </w:pPr>
            <w:r>
              <w:rPr>
                <w:color w:val="000000"/>
                <w:sz w:val="28"/>
                <w:szCs w:val="28"/>
                <w:lang w:val="vi-VN"/>
              </w:rPr>
              <w:t>135,23</w:t>
            </w:r>
          </w:p>
        </w:tc>
        <w:tc>
          <w:tcPr>
            <w:tcW w:w="2115" w:type="dxa"/>
            <w:vMerge/>
            <w:tcBorders>
              <w:left w:val="single" w:sz="4" w:space="0" w:color="auto"/>
              <w:bottom w:val="single" w:sz="4" w:space="0" w:color="auto"/>
              <w:right w:val="single" w:sz="4" w:space="0" w:color="auto"/>
            </w:tcBorders>
            <w:shd w:val="clear" w:color="auto" w:fill="auto"/>
            <w:noWrap/>
            <w:vAlign w:val="center"/>
            <w:hideMark/>
          </w:tcPr>
          <w:p w:rsidR="0064515B" w:rsidRPr="00FB3B04" w:rsidRDefault="0064515B" w:rsidP="00BD212F">
            <w:pPr>
              <w:spacing w:line="312" w:lineRule="auto"/>
              <w:jc w:val="center"/>
              <w:rPr>
                <w:color w:val="000000"/>
                <w:sz w:val="28"/>
                <w:szCs w:val="28"/>
              </w:rPr>
            </w:pPr>
          </w:p>
        </w:tc>
      </w:tr>
    </w:tbl>
    <w:p w:rsidR="0064515B" w:rsidRDefault="0064515B" w:rsidP="00ED663F">
      <w:pPr>
        <w:widowControl w:val="0"/>
        <w:autoSpaceDE w:val="0"/>
        <w:autoSpaceDN w:val="0"/>
        <w:adjustRightInd w:val="0"/>
        <w:spacing w:before="120" w:line="360" w:lineRule="auto"/>
        <w:jc w:val="center"/>
        <w:rPr>
          <w:i/>
          <w:sz w:val="28"/>
          <w:szCs w:val="28"/>
          <w:lang w:val="vi-VN"/>
        </w:rPr>
      </w:pPr>
      <w:r>
        <w:rPr>
          <w:i/>
          <w:sz w:val="28"/>
          <w:szCs w:val="28"/>
          <w:lang w:val="vi-VN"/>
        </w:rPr>
        <w:t xml:space="preserve">* </w:t>
      </w:r>
      <w:r w:rsidRPr="00FC676C">
        <w:rPr>
          <w:i/>
          <w:sz w:val="28"/>
          <w:szCs w:val="28"/>
          <w:lang w:val="vi-VN"/>
        </w:rPr>
        <w:t xml:space="preserve">Giá trị </w:t>
      </w:r>
      <w:r>
        <w:rPr>
          <w:i/>
          <w:sz w:val="28"/>
          <w:szCs w:val="28"/>
          <w:lang w:val="vi-VN"/>
        </w:rPr>
        <w:t>p</w:t>
      </w:r>
      <w:r w:rsidRPr="00FC676C">
        <w:rPr>
          <w:i/>
          <w:sz w:val="28"/>
          <w:szCs w:val="28"/>
          <w:lang w:val="vi-VN"/>
        </w:rPr>
        <w:t xml:space="preserve"> được tính bằng kiểm định </w:t>
      </w:r>
      <w:r>
        <w:rPr>
          <w:i/>
          <w:sz w:val="28"/>
          <w:szCs w:val="28"/>
          <w:lang w:val="vi-VN"/>
        </w:rPr>
        <w:t>Kruskal Wallis</w:t>
      </w:r>
    </w:p>
    <w:p w:rsidR="0064515B" w:rsidRDefault="0064515B" w:rsidP="00536119">
      <w:pPr>
        <w:widowControl w:val="0"/>
        <w:autoSpaceDE w:val="0"/>
        <w:autoSpaceDN w:val="0"/>
        <w:adjustRightInd w:val="0"/>
        <w:spacing w:line="360" w:lineRule="auto"/>
        <w:jc w:val="center"/>
        <w:rPr>
          <w:i/>
          <w:sz w:val="28"/>
          <w:szCs w:val="28"/>
          <w:lang w:val="vi-VN"/>
        </w:rPr>
      </w:pPr>
      <w:r>
        <w:rPr>
          <w:i/>
          <w:sz w:val="28"/>
          <w:szCs w:val="28"/>
          <w:lang w:val="vi-VN"/>
        </w:rPr>
        <w:t xml:space="preserve">** </w:t>
      </w:r>
      <w:r w:rsidRPr="00FC676C">
        <w:rPr>
          <w:i/>
          <w:sz w:val="28"/>
          <w:szCs w:val="28"/>
          <w:lang w:val="vi-VN"/>
        </w:rPr>
        <w:t xml:space="preserve">Giá trị </w:t>
      </w:r>
      <w:r>
        <w:rPr>
          <w:i/>
          <w:sz w:val="28"/>
          <w:szCs w:val="28"/>
          <w:lang w:val="vi-VN"/>
        </w:rPr>
        <w:t>p</w:t>
      </w:r>
      <w:r w:rsidRPr="00FC676C">
        <w:rPr>
          <w:i/>
          <w:sz w:val="28"/>
          <w:szCs w:val="28"/>
          <w:lang w:val="vi-VN"/>
        </w:rPr>
        <w:t xml:space="preserve"> được tính bằng kiểm định </w:t>
      </w:r>
      <w:r>
        <w:rPr>
          <w:i/>
          <w:sz w:val="28"/>
          <w:szCs w:val="28"/>
          <w:lang w:val="vi-VN"/>
        </w:rPr>
        <w:t>Mann Whitney</w:t>
      </w:r>
    </w:p>
    <w:p w:rsidR="00BE5FFF" w:rsidRPr="00BE5FFF" w:rsidRDefault="00BE5FFF" w:rsidP="00536119">
      <w:pPr>
        <w:spacing w:line="360" w:lineRule="auto"/>
        <w:mirrorIndents/>
        <w:jc w:val="center"/>
        <w:rPr>
          <w:i/>
          <w:sz w:val="28"/>
          <w:szCs w:val="28"/>
        </w:rPr>
      </w:pPr>
      <w:r>
        <w:rPr>
          <w:i/>
          <w:sz w:val="28"/>
          <w:szCs w:val="28"/>
          <w:lang w:val="vi-VN"/>
        </w:rPr>
        <w:t>LabMix</w:t>
      </w:r>
      <w:r w:rsidRPr="00B72979">
        <w:rPr>
          <w:i/>
          <w:sz w:val="28"/>
          <w:szCs w:val="28"/>
        </w:rPr>
        <w:t xml:space="preserve"> </w:t>
      </w:r>
      <w:proofErr w:type="spellStart"/>
      <w:r w:rsidRPr="00B72979">
        <w:rPr>
          <w:i/>
          <w:sz w:val="28"/>
          <w:szCs w:val="28"/>
        </w:rPr>
        <w:t>liều</w:t>
      </w:r>
      <w:proofErr w:type="spellEnd"/>
      <w:r w:rsidRPr="00B72979">
        <w:rPr>
          <w:i/>
          <w:sz w:val="28"/>
          <w:szCs w:val="28"/>
        </w:rPr>
        <w:t xml:space="preserve">: 2,52 </w:t>
      </w:r>
      <w:r w:rsidR="0063664F">
        <w:rPr>
          <w:sz w:val="28"/>
          <w:szCs w:val="28"/>
        </w:rPr>
        <w:t>×</w:t>
      </w:r>
      <w:r w:rsidRPr="00B72979">
        <w:rPr>
          <w:i/>
          <w:sz w:val="28"/>
          <w:szCs w:val="28"/>
        </w:rPr>
        <w:t xml:space="preserve"> 10</w:t>
      </w:r>
      <w:r w:rsidRPr="00B72979">
        <w:rPr>
          <w:i/>
          <w:sz w:val="28"/>
          <w:szCs w:val="28"/>
          <w:vertAlign w:val="superscript"/>
        </w:rPr>
        <w:t>9</w:t>
      </w:r>
      <w:r>
        <w:rPr>
          <w:i/>
          <w:sz w:val="28"/>
          <w:szCs w:val="28"/>
        </w:rPr>
        <w:t xml:space="preserve"> CFU/kg</w:t>
      </w:r>
      <w:r>
        <w:rPr>
          <w:i/>
          <w:sz w:val="28"/>
          <w:szCs w:val="28"/>
          <w:lang w:val="vi-VN"/>
        </w:rPr>
        <w:t xml:space="preserve">; </w:t>
      </w:r>
      <w:proofErr w:type="spellStart"/>
      <w:r>
        <w:rPr>
          <w:i/>
          <w:sz w:val="28"/>
          <w:szCs w:val="28"/>
        </w:rPr>
        <w:t>Baci</w:t>
      </w:r>
      <w:r w:rsidRPr="00B72979">
        <w:rPr>
          <w:i/>
          <w:sz w:val="28"/>
          <w:szCs w:val="28"/>
        </w:rPr>
        <w:t>Mix</w:t>
      </w:r>
      <w:proofErr w:type="spellEnd"/>
      <w:r w:rsidRPr="00B72979">
        <w:rPr>
          <w:i/>
          <w:sz w:val="28"/>
          <w:szCs w:val="28"/>
        </w:rPr>
        <w:t xml:space="preserve"> </w:t>
      </w:r>
      <w:proofErr w:type="spellStart"/>
      <w:r w:rsidRPr="00B72979">
        <w:rPr>
          <w:i/>
          <w:sz w:val="28"/>
          <w:szCs w:val="28"/>
        </w:rPr>
        <w:t>liề</w:t>
      </w:r>
      <w:r>
        <w:rPr>
          <w:i/>
          <w:sz w:val="28"/>
          <w:szCs w:val="28"/>
        </w:rPr>
        <w:t>u</w:t>
      </w:r>
      <w:proofErr w:type="spellEnd"/>
      <w:r>
        <w:rPr>
          <w:i/>
          <w:sz w:val="28"/>
          <w:szCs w:val="28"/>
        </w:rPr>
        <w:t>: 1,68</w:t>
      </w:r>
      <w:r w:rsidRPr="00B72979">
        <w:rPr>
          <w:i/>
          <w:sz w:val="28"/>
          <w:szCs w:val="28"/>
        </w:rPr>
        <w:t xml:space="preserve"> </w:t>
      </w:r>
      <w:r w:rsidR="0063664F">
        <w:rPr>
          <w:sz w:val="28"/>
          <w:szCs w:val="28"/>
        </w:rPr>
        <w:t>×</w:t>
      </w:r>
      <w:r w:rsidRPr="00B72979">
        <w:rPr>
          <w:i/>
          <w:sz w:val="28"/>
          <w:szCs w:val="28"/>
        </w:rPr>
        <w:t xml:space="preserve"> 10</w:t>
      </w:r>
      <w:r w:rsidRPr="00B72979">
        <w:rPr>
          <w:i/>
          <w:sz w:val="28"/>
          <w:szCs w:val="28"/>
          <w:vertAlign w:val="superscript"/>
        </w:rPr>
        <w:t>9</w:t>
      </w:r>
      <w:r>
        <w:rPr>
          <w:i/>
          <w:sz w:val="28"/>
          <w:szCs w:val="28"/>
        </w:rPr>
        <w:t xml:space="preserve"> CFU/kg</w:t>
      </w:r>
    </w:p>
    <w:p w:rsidR="00455F45" w:rsidRDefault="00185A9A" w:rsidP="004A1410">
      <w:pPr>
        <w:spacing w:line="360" w:lineRule="auto"/>
        <w:ind w:firstLine="720"/>
        <w:jc w:val="both"/>
        <w:rPr>
          <w:sz w:val="28"/>
          <w:szCs w:val="28"/>
        </w:rPr>
      </w:pPr>
      <w:proofErr w:type="spellStart"/>
      <w:r>
        <w:rPr>
          <w:sz w:val="28"/>
          <w:szCs w:val="28"/>
        </w:rPr>
        <w:t>Nồng</w:t>
      </w:r>
      <w:proofErr w:type="spellEnd"/>
      <w:r>
        <w:rPr>
          <w:sz w:val="28"/>
          <w:szCs w:val="28"/>
          <w:lang w:val="vi-VN"/>
        </w:rPr>
        <w:t xml:space="preserve"> độ</w:t>
      </w:r>
      <w:r w:rsidR="00893921" w:rsidRPr="00497CD3">
        <w:rPr>
          <w:sz w:val="28"/>
          <w:szCs w:val="28"/>
        </w:rPr>
        <w:t xml:space="preserve"> IgA </w:t>
      </w:r>
      <w:proofErr w:type="spellStart"/>
      <w:r w:rsidR="00893921" w:rsidRPr="00497CD3">
        <w:rPr>
          <w:sz w:val="28"/>
          <w:szCs w:val="28"/>
        </w:rPr>
        <w:t>trong</w:t>
      </w:r>
      <w:proofErr w:type="spellEnd"/>
      <w:r w:rsidR="00893921" w:rsidRPr="00497CD3">
        <w:rPr>
          <w:sz w:val="28"/>
          <w:szCs w:val="28"/>
        </w:rPr>
        <w:t xml:space="preserve"> </w:t>
      </w:r>
      <w:proofErr w:type="spellStart"/>
      <w:r w:rsidR="00893921" w:rsidRPr="00497CD3">
        <w:rPr>
          <w:sz w:val="28"/>
          <w:szCs w:val="28"/>
        </w:rPr>
        <w:t>máu</w:t>
      </w:r>
      <w:proofErr w:type="spellEnd"/>
      <w:r w:rsidR="00893921" w:rsidRPr="00497CD3">
        <w:rPr>
          <w:sz w:val="28"/>
          <w:szCs w:val="28"/>
        </w:rPr>
        <w:t xml:space="preserve"> </w:t>
      </w:r>
      <w:proofErr w:type="spellStart"/>
      <w:r w:rsidR="00893921" w:rsidRPr="00497CD3">
        <w:rPr>
          <w:sz w:val="28"/>
          <w:szCs w:val="28"/>
        </w:rPr>
        <w:t>chuột</w:t>
      </w:r>
      <w:proofErr w:type="spellEnd"/>
      <w:r w:rsidR="00893921" w:rsidRPr="00497CD3">
        <w:rPr>
          <w:sz w:val="28"/>
          <w:szCs w:val="28"/>
        </w:rPr>
        <w:t xml:space="preserve"> </w:t>
      </w:r>
      <w:proofErr w:type="spellStart"/>
      <w:r w:rsidR="00893921" w:rsidRPr="00497CD3">
        <w:rPr>
          <w:sz w:val="28"/>
          <w:szCs w:val="28"/>
        </w:rPr>
        <w:t>cống</w:t>
      </w:r>
      <w:proofErr w:type="spellEnd"/>
      <w:r w:rsidR="00893921" w:rsidRPr="00497CD3">
        <w:rPr>
          <w:sz w:val="28"/>
          <w:szCs w:val="28"/>
        </w:rPr>
        <w:t xml:space="preserve"> </w:t>
      </w:r>
      <w:proofErr w:type="spellStart"/>
      <w:r w:rsidR="00893921" w:rsidRPr="00497CD3">
        <w:rPr>
          <w:sz w:val="28"/>
          <w:szCs w:val="28"/>
        </w:rPr>
        <w:t>trắng</w:t>
      </w:r>
      <w:proofErr w:type="spellEnd"/>
      <w:r w:rsidR="00893921" w:rsidRPr="00497CD3">
        <w:rPr>
          <w:sz w:val="28"/>
          <w:szCs w:val="28"/>
        </w:rPr>
        <w:t xml:space="preserve"> ở </w:t>
      </w:r>
      <w:proofErr w:type="spellStart"/>
      <w:r w:rsidR="00893921" w:rsidRPr="00497CD3">
        <w:rPr>
          <w:sz w:val="28"/>
          <w:szCs w:val="28"/>
        </w:rPr>
        <w:t>lô</w:t>
      </w:r>
      <w:proofErr w:type="spellEnd"/>
      <w:r w:rsidR="00893921" w:rsidRPr="00497CD3">
        <w:rPr>
          <w:sz w:val="28"/>
          <w:szCs w:val="28"/>
        </w:rPr>
        <w:t xml:space="preserve"> </w:t>
      </w:r>
      <w:proofErr w:type="spellStart"/>
      <w:r w:rsidR="00893921" w:rsidRPr="00497CD3">
        <w:rPr>
          <w:sz w:val="28"/>
          <w:szCs w:val="28"/>
        </w:rPr>
        <w:t>chứng</w:t>
      </w:r>
      <w:proofErr w:type="spellEnd"/>
      <w:r w:rsidR="00893921" w:rsidRPr="00497CD3">
        <w:rPr>
          <w:sz w:val="28"/>
          <w:szCs w:val="28"/>
        </w:rPr>
        <w:t xml:space="preserve"> </w:t>
      </w:r>
      <w:proofErr w:type="spellStart"/>
      <w:r w:rsidR="00893921" w:rsidRPr="00497CD3">
        <w:rPr>
          <w:sz w:val="28"/>
          <w:szCs w:val="28"/>
        </w:rPr>
        <w:t>sinh</w:t>
      </w:r>
      <w:proofErr w:type="spellEnd"/>
      <w:r w:rsidR="00893921" w:rsidRPr="00497CD3">
        <w:rPr>
          <w:sz w:val="28"/>
          <w:szCs w:val="28"/>
        </w:rPr>
        <w:t xml:space="preserve"> </w:t>
      </w:r>
      <w:proofErr w:type="spellStart"/>
      <w:r w:rsidR="00893921" w:rsidRPr="00497CD3">
        <w:rPr>
          <w:sz w:val="28"/>
          <w:szCs w:val="28"/>
        </w:rPr>
        <w:t>lý</w:t>
      </w:r>
      <w:proofErr w:type="spellEnd"/>
      <w:r w:rsidR="00B40709">
        <w:rPr>
          <w:sz w:val="28"/>
          <w:szCs w:val="28"/>
          <w:lang w:val="vi-VN"/>
        </w:rPr>
        <w:t xml:space="preserve"> </w:t>
      </w:r>
      <w:proofErr w:type="spellStart"/>
      <w:r w:rsidR="00D44F41" w:rsidRPr="00497CD3">
        <w:rPr>
          <w:sz w:val="28"/>
          <w:szCs w:val="28"/>
        </w:rPr>
        <w:t>cao</w:t>
      </w:r>
      <w:proofErr w:type="spellEnd"/>
      <w:r w:rsidR="00893921" w:rsidRPr="00497CD3">
        <w:rPr>
          <w:sz w:val="28"/>
          <w:szCs w:val="28"/>
        </w:rPr>
        <w:t xml:space="preserve"> </w:t>
      </w:r>
      <w:proofErr w:type="spellStart"/>
      <w:r w:rsidR="00893921" w:rsidRPr="00497CD3">
        <w:rPr>
          <w:sz w:val="28"/>
          <w:szCs w:val="28"/>
        </w:rPr>
        <w:t>hơn</w:t>
      </w:r>
      <w:proofErr w:type="spellEnd"/>
      <w:r w:rsidR="00893921" w:rsidRPr="00497CD3">
        <w:rPr>
          <w:sz w:val="28"/>
          <w:szCs w:val="28"/>
        </w:rPr>
        <w:t xml:space="preserve"> </w:t>
      </w:r>
      <w:proofErr w:type="spellStart"/>
      <w:r w:rsidR="00893921" w:rsidRPr="00497CD3">
        <w:rPr>
          <w:sz w:val="28"/>
          <w:szCs w:val="28"/>
        </w:rPr>
        <w:t>lô</w:t>
      </w:r>
      <w:proofErr w:type="spellEnd"/>
      <w:r w:rsidR="00893921" w:rsidRPr="00497CD3">
        <w:rPr>
          <w:sz w:val="28"/>
          <w:szCs w:val="28"/>
        </w:rPr>
        <w:t xml:space="preserve"> </w:t>
      </w:r>
      <w:proofErr w:type="spellStart"/>
      <w:r w:rsidR="00893921" w:rsidRPr="00497CD3">
        <w:rPr>
          <w:sz w:val="28"/>
          <w:szCs w:val="28"/>
        </w:rPr>
        <w:t>chứng</w:t>
      </w:r>
      <w:proofErr w:type="spellEnd"/>
      <w:r w:rsidR="00893921" w:rsidRPr="00497CD3">
        <w:rPr>
          <w:sz w:val="28"/>
          <w:szCs w:val="28"/>
        </w:rPr>
        <w:t xml:space="preserve"> </w:t>
      </w:r>
      <w:proofErr w:type="spellStart"/>
      <w:r w:rsidR="00893921" w:rsidRPr="00497CD3">
        <w:rPr>
          <w:sz w:val="28"/>
          <w:szCs w:val="28"/>
        </w:rPr>
        <w:t>kháng</w:t>
      </w:r>
      <w:proofErr w:type="spellEnd"/>
      <w:r w:rsidR="00893921" w:rsidRPr="00497CD3">
        <w:rPr>
          <w:sz w:val="28"/>
          <w:szCs w:val="28"/>
        </w:rPr>
        <w:t xml:space="preserve"> </w:t>
      </w:r>
      <w:proofErr w:type="spellStart"/>
      <w:r w:rsidR="00893921" w:rsidRPr="00497CD3">
        <w:rPr>
          <w:sz w:val="28"/>
          <w:szCs w:val="28"/>
        </w:rPr>
        <w:t>sinh</w:t>
      </w:r>
      <w:proofErr w:type="spellEnd"/>
      <w:r w:rsidR="00B40709">
        <w:rPr>
          <w:sz w:val="28"/>
          <w:szCs w:val="28"/>
          <w:lang w:val="vi-VN"/>
        </w:rPr>
        <w:t xml:space="preserve"> </w:t>
      </w:r>
      <w:proofErr w:type="spellStart"/>
      <w:r w:rsidR="00455F45">
        <w:rPr>
          <w:sz w:val="28"/>
          <w:szCs w:val="28"/>
        </w:rPr>
        <w:t>và</w:t>
      </w:r>
      <w:proofErr w:type="spellEnd"/>
      <w:r w:rsidR="00455F45">
        <w:rPr>
          <w:sz w:val="28"/>
          <w:szCs w:val="28"/>
          <w:lang w:val="vi-VN"/>
        </w:rPr>
        <w:t xml:space="preserve"> sự khác biệt có ý nghĩa thống kê </w:t>
      </w:r>
      <w:r w:rsidR="00893921" w:rsidRPr="00497CD3">
        <w:rPr>
          <w:sz w:val="28"/>
          <w:szCs w:val="28"/>
        </w:rPr>
        <w:t>(p</w:t>
      </w:r>
      <w:r w:rsidR="009C63E0">
        <w:rPr>
          <w:sz w:val="28"/>
          <w:szCs w:val="28"/>
          <w:lang w:val="vi-VN"/>
        </w:rPr>
        <w:t xml:space="preserve"> </w:t>
      </w:r>
      <w:r w:rsidR="00893921" w:rsidRPr="00497CD3">
        <w:rPr>
          <w:sz w:val="28"/>
          <w:szCs w:val="28"/>
        </w:rPr>
        <w:t>&lt;</w:t>
      </w:r>
      <w:r w:rsidR="009C63E0">
        <w:rPr>
          <w:sz w:val="28"/>
          <w:szCs w:val="28"/>
          <w:lang w:val="vi-VN"/>
        </w:rPr>
        <w:t xml:space="preserve"> </w:t>
      </w:r>
      <w:r w:rsidR="00893921" w:rsidRPr="00497CD3">
        <w:rPr>
          <w:sz w:val="28"/>
          <w:szCs w:val="28"/>
        </w:rPr>
        <w:t>0,0</w:t>
      </w:r>
      <w:r w:rsidR="009C63E0">
        <w:rPr>
          <w:sz w:val="28"/>
          <w:szCs w:val="28"/>
          <w:lang w:val="vi-VN"/>
        </w:rPr>
        <w:t>5</w:t>
      </w:r>
      <w:r w:rsidR="00893921" w:rsidRPr="00497CD3">
        <w:rPr>
          <w:sz w:val="28"/>
          <w:szCs w:val="28"/>
        </w:rPr>
        <w:t>).</w:t>
      </w:r>
      <w:r w:rsidR="00497CD3" w:rsidRPr="00497CD3">
        <w:rPr>
          <w:sz w:val="28"/>
          <w:szCs w:val="28"/>
        </w:rPr>
        <w:t xml:space="preserve"> </w:t>
      </w:r>
    </w:p>
    <w:p w:rsidR="00455F45" w:rsidRDefault="00185A9A" w:rsidP="004A1410">
      <w:pPr>
        <w:spacing w:line="360" w:lineRule="auto"/>
        <w:ind w:firstLine="720"/>
        <w:jc w:val="both"/>
        <w:rPr>
          <w:sz w:val="28"/>
          <w:szCs w:val="28"/>
          <w:lang w:val="vi-VN"/>
        </w:rPr>
      </w:pPr>
      <w:proofErr w:type="spellStart"/>
      <w:r>
        <w:rPr>
          <w:sz w:val="28"/>
          <w:szCs w:val="28"/>
        </w:rPr>
        <w:t>Nồng</w:t>
      </w:r>
      <w:proofErr w:type="spellEnd"/>
      <w:r>
        <w:rPr>
          <w:sz w:val="28"/>
          <w:szCs w:val="28"/>
          <w:lang w:val="vi-VN"/>
        </w:rPr>
        <w:t xml:space="preserve"> độ</w:t>
      </w:r>
      <w:r w:rsidR="00455F45" w:rsidRPr="00497CD3">
        <w:rPr>
          <w:sz w:val="28"/>
          <w:szCs w:val="28"/>
        </w:rPr>
        <w:t xml:space="preserve"> IgA</w:t>
      </w:r>
      <w:r w:rsidR="00455F45">
        <w:rPr>
          <w:sz w:val="28"/>
          <w:szCs w:val="28"/>
          <w:lang w:val="vi-VN"/>
        </w:rPr>
        <w:t xml:space="preserve"> trong </w:t>
      </w:r>
      <w:proofErr w:type="spellStart"/>
      <w:r w:rsidR="00455F45" w:rsidRPr="00497CD3">
        <w:rPr>
          <w:sz w:val="28"/>
          <w:szCs w:val="28"/>
        </w:rPr>
        <w:t>máu</w:t>
      </w:r>
      <w:proofErr w:type="spellEnd"/>
      <w:r w:rsidR="00455F45" w:rsidRPr="00497CD3">
        <w:rPr>
          <w:sz w:val="28"/>
          <w:szCs w:val="28"/>
        </w:rPr>
        <w:t xml:space="preserve"> </w:t>
      </w:r>
      <w:proofErr w:type="spellStart"/>
      <w:r w:rsidR="00455F45" w:rsidRPr="00497CD3">
        <w:rPr>
          <w:sz w:val="28"/>
          <w:szCs w:val="28"/>
        </w:rPr>
        <w:t>chuột</w:t>
      </w:r>
      <w:proofErr w:type="spellEnd"/>
      <w:r w:rsidR="00455F45" w:rsidRPr="00497CD3">
        <w:rPr>
          <w:sz w:val="28"/>
          <w:szCs w:val="28"/>
        </w:rPr>
        <w:t xml:space="preserve"> </w:t>
      </w:r>
      <w:proofErr w:type="spellStart"/>
      <w:r w:rsidR="00B40709">
        <w:rPr>
          <w:sz w:val="28"/>
          <w:szCs w:val="28"/>
        </w:rPr>
        <w:t>cống</w:t>
      </w:r>
      <w:proofErr w:type="spellEnd"/>
      <w:r w:rsidR="00B40709">
        <w:rPr>
          <w:sz w:val="28"/>
          <w:szCs w:val="28"/>
          <w:lang w:val="vi-VN"/>
        </w:rPr>
        <w:t xml:space="preserve"> trắng </w:t>
      </w:r>
      <w:r w:rsidR="00455F45">
        <w:rPr>
          <w:sz w:val="28"/>
          <w:szCs w:val="28"/>
          <w:lang w:val="vi-VN"/>
        </w:rPr>
        <w:t xml:space="preserve">ở lô </w:t>
      </w:r>
      <w:r w:rsidR="00AB5437">
        <w:rPr>
          <w:sz w:val="28"/>
          <w:szCs w:val="28"/>
          <w:lang w:val="vi-VN"/>
        </w:rPr>
        <w:t xml:space="preserve">sử dụng </w:t>
      </w:r>
      <w:r>
        <w:rPr>
          <w:sz w:val="28"/>
          <w:szCs w:val="28"/>
          <w:lang w:val="vi-VN"/>
        </w:rPr>
        <w:t xml:space="preserve">chế phẩm </w:t>
      </w:r>
      <w:r w:rsidR="00455F45">
        <w:rPr>
          <w:sz w:val="28"/>
          <w:szCs w:val="28"/>
          <w:lang w:val="vi-VN"/>
        </w:rPr>
        <w:t>LabMix</w:t>
      </w:r>
      <w:r w:rsidR="00BE5FFF">
        <w:rPr>
          <w:sz w:val="28"/>
          <w:szCs w:val="28"/>
          <w:lang w:val="vi-VN"/>
        </w:rPr>
        <w:t xml:space="preserve"> và </w:t>
      </w:r>
      <w:r w:rsidR="00AB5437">
        <w:rPr>
          <w:sz w:val="28"/>
          <w:szCs w:val="28"/>
          <w:lang w:val="vi-VN"/>
        </w:rPr>
        <w:t xml:space="preserve">lô sử dụng </w:t>
      </w:r>
      <w:r>
        <w:rPr>
          <w:sz w:val="28"/>
          <w:szCs w:val="28"/>
          <w:lang w:val="vi-VN"/>
        </w:rPr>
        <w:t xml:space="preserve">chế phẩm </w:t>
      </w:r>
      <w:r w:rsidR="00BE5FFF">
        <w:rPr>
          <w:sz w:val="28"/>
          <w:szCs w:val="28"/>
          <w:lang w:val="vi-VN"/>
        </w:rPr>
        <w:t xml:space="preserve">BaciMix </w:t>
      </w:r>
      <w:r w:rsidR="00455F45">
        <w:rPr>
          <w:sz w:val="28"/>
          <w:szCs w:val="28"/>
          <w:lang w:val="vi-VN"/>
        </w:rPr>
        <w:t xml:space="preserve">cao hơn so với </w:t>
      </w:r>
      <w:r w:rsidR="004A1410">
        <w:rPr>
          <w:sz w:val="28"/>
          <w:szCs w:val="28"/>
          <w:lang w:val="vi-VN"/>
        </w:rPr>
        <w:t xml:space="preserve">lô chứng sinh lý, </w:t>
      </w:r>
      <w:r w:rsidR="00455F45">
        <w:rPr>
          <w:sz w:val="28"/>
          <w:szCs w:val="28"/>
          <w:lang w:val="vi-VN"/>
        </w:rPr>
        <w:t>lô tự hồi phục</w:t>
      </w:r>
      <w:r w:rsidR="00B40709">
        <w:rPr>
          <w:sz w:val="28"/>
          <w:szCs w:val="28"/>
          <w:lang w:val="vi-VN"/>
        </w:rPr>
        <w:t xml:space="preserve"> </w:t>
      </w:r>
      <w:r w:rsidR="00BE5FFF">
        <w:rPr>
          <w:sz w:val="28"/>
          <w:szCs w:val="28"/>
          <w:lang w:val="vi-VN"/>
        </w:rPr>
        <w:t>và lô chứng kháng sinh</w:t>
      </w:r>
      <w:r w:rsidR="00455F45">
        <w:rPr>
          <w:sz w:val="28"/>
          <w:szCs w:val="28"/>
          <w:lang w:val="vi-VN"/>
        </w:rPr>
        <w:t xml:space="preserve"> và sự khác biệt có ý nghĩa thống kê </w:t>
      </w:r>
      <w:r w:rsidR="00455F45" w:rsidRPr="00497CD3">
        <w:rPr>
          <w:sz w:val="28"/>
          <w:szCs w:val="28"/>
        </w:rPr>
        <w:t>(p</w:t>
      </w:r>
      <w:r w:rsidR="009C63E0">
        <w:rPr>
          <w:sz w:val="28"/>
          <w:szCs w:val="28"/>
          <w:lang w:val="vi-VN"/>
        </w:rPr>
        <w:t xml:space="preserve"> </w:t>
      </w:r>
      <w:r w:rsidR="00455F45" w:rsidRPr="00497CD3">
        <w:rPr>
          <w:sz w:val="28"/>
          <w:szCs w:val="28"/>
        </w:rPr>
        <w:t>&lt;</w:t>
      </w:r>
      <w:r w:rsidR="009C63E0">
        <w:rPr>
          <w:sz w:val="28"/>
          <w:szCs w:val="28"/>
          <w:lang w:val="vi-VN"/>
        </w:rPr>
        <w:t xml:space="preserve"> </w:t>
      </w:r>
      <w:r w:rsidR="00455F45" w:rsidRPr="00497CD3">
        <w:rPr>
          <w:sz w:val="28"/>
          <w:szCs w:val="28"/>
        </w:rPr>
        <w:t>0,0</w:t>
      </w:r>
      <w:r w:rsidR="009C63E0">
        <w:rPr>
          <w:sz w:val="28"/>
          <w:szCs w:val="28"/>
          <w:lang w:val="vi-VN"/>
        </w:rPr>
        <w:t>5</w:t>
      </w:r>
      <w:r w:rsidR="00455F45" w:rsidRPr="00497CD3">
        <w:rPr>
          <w:sz w:val="28"/>
          <w:szCs w:val="28"/>
        </w:rPr>
        <w:t>).</w:t>
      </w:r>
      <w:r w:rsidR="00455F45">
        <w:rPr>
          <w:sz w:val="28"/>
          <w:szCs w:val="28"/>
          <w:lang w:val="vi-VN"/>
        </w:rPr>
        <w:t xml:space="preserve"> </w:t>
      </w:r>
      <w:r w:rsidR="00B770CC">
        <w:rPr>
          <w:sz w:val="28"/>
          <w:szCs w:val="28"/>
          <w:lang w:val="vi-VN"/>
        </w:rPr>
        <w:t>Ngoài ra, k</w:t>
      </w:r>
      <w:r w:rsidR="00455F45">
        <w:rPr>
          <w:sz w:val="28"/>
          <w:szCs w:val="28"/>
          <w:lang w:val="vi-VN"/>
        </w:rPr>
        <w:t>hông có s</w:t>
      </w:r>
      <w:r w:rsidR="00893921" w:rsidRPr="00D246B8">
        <w:rPr>
          <w:sz w:val="28"/>
          <w:szCs w:val="28"/>
          <w:lang w:val="vi-VN"/>
        </w:rPr>
        <w:t>ự khác biệt có ý nghĩa</w:t>
      </w:r>
      <w:r w:rsidR="00034D29" w:rsidRPr="00D246B8">
        <w:rPr>
          <w:sz w:val="28"/>
          <w:szCs w:val="28"/>
          <w:lang w:val="vi-VN"/>
        </w:rPr>
        <w:t xml:space="preserve"> thống kê</w:t>
      </w:r>
      <w:r w:rsidR="00893921" w:rsidRPr="00D246B8">
        <w:rPr>
          <w:sz w:val="28"/>
          <w:szCs w:val="28"/>
          <w:lang w:val="vi-VN"/>
        </w:rPr>
        <w:t xml:space="preserve"> (</w:t>
      </w:r>
      <w:r w:rsidR="00455F45">
        <w:rPr>
          <w:sz w:val="28"/>
          <w:szCs w:val="28"/>
          <w:lang w:val="vi-VN"/>
        </w:rPr>
        <w:t>p&gt;</w:t>
      </w:r>
      <w:r w:rsidR="00893921" w:rsidRPr="00D246B8">
        <w:rPr>
          <w:sz w:val="28"/>
          <w:szCs w:val="28"/>
          <w:lang w:val="vi-VN"/>
        </w:rPr>
        <w:t>0,05)</w:t>
      </w:r>
      <w:r w:rsidR="00455F45">
        <w:rPr>
          <w:sz w:val="28"/>
          <w:szCs w:val="28"/>
          <w:lang w:val="vi-VN"/>
        </w:rPr>
        <w:t xml:space="preserve"> </w:t>
      </w:r>
      <w:r w:rsidR="00893921" w:rsidRPr="00D246B8">
        <w:rPr>
          <w:sz w:val="28"/>
          <w:szCs w:val="28"/>
          <w:lang w:val="vi-VN"/>
        </w:rPr>
        <w:t xml:space="preserve">giữa </w:t>
      </w:r>
      <w:r w:rsidR="00455F45" w:rsidRPr="00D246B8">
        <w:rPr>
          <w:sz w:val="28"/>
          <w:szCs w:val="28"/>
          <w:lang w:val="vi-VN"/>
        </w:rPr>
        <w:t>lô</w:t>
      </w:r>
      <w:r w:rsidR="00455F45">
        <w:rPr>
          <w:sz w:val="28"/>
          <w:szCs w:val="28"/>
          <w:lang w:val="vi-VN"/>
        </w:rPr>
        <w:t xml:space="preserve"> </w:t>
      </w:r>
      <w:r w:rsidR="00AB5437">
        <w:rPr>
          <w:sz w:val="28"/>
          <w:szCs w:val="28"/>
          <w:lang w:val="vi-VN"/>
        </w:rPr>
        <w:t xml:space="preserve">sử dụng </w:t>
      </w:r>
      <w:r>
        <w:rPr>
          <w:sz w:val="28"/>
          <w:szCs w:val="28"/>
          <w:lang w:val="vi-VN"/>
        </w:rPr>
        <w:t xml:space="preserve">chế phẩm </w:t>
      </w:r>
      <w:r w:rsidR="00455F45">
        <w:rPr>
          <w:sz w:val="28"/>
          <w:szCs w:val="28"/>
          <w:lang w:val="vi-VN"/>
        </w:rPr>
        <w:t>LabMix</w:t>
      </w:r>
      <w:r w:rsidR="00950A67">
        <w:rPr>
          <w:sz w:val="28"/>
          <w:szCs w:val="28"/>
          <w:lang w:val="vi-VN"/>
        </w:rPr>
        <w:t xml:space="preserve"> và lô </w:t>
      </w:r>
      <w:r w:rsidR="00AB5437">
        <w:rPr>
          <w:sz w:val="28"/>
          <w:szCs w:val="28"/>
          <w:lang w:val="vi-VN"/>
        </w:rPr>
        <w:t>sử dụng</w:t>
      </w:r>
      <w:r>
        <w:rPr>
          <w:sz w:val="28"/>
          <w:szCs w:val="28"/>
          <w:lang w:val="vi-VN"/>
        </w:rPr>
        <w:t xml:space="preserve"> chế </w:t>
      </w:r>
      <w:r w:rsidR="00755773">
        <w:rPr>
          <w:sz w:val="28"/>
          <w:szCs w:val="28"/>
          <w:lang w:val="vi-VN"/>
        </w:rPr>
        <w:t>phẩm</w:t>
      </w:r>
      <w:r w:rsidR="00AB5437">
        <w:rPr>
          <w:sz w:val="28"/>
          <w:szCs w:val="28"/>
          <w:lang w:val="vi-VN"/>
        </w:rPr>
        <w:t xml:space="preserve"> </w:t>
      </w:r>
      <w:r w:rsidR="00950A67">
        <w:rPr>
          <w:sz w:val="28"/>
          <w:szCs w:val="28"/>
          <w:lang w:val="vi-VN"/>
        </w:rPr>
        <w:t>BaciMix</w:t>
      </w:r>
      <w:r w:rsidR="00455F45">
        <w:rPr>
          <w:sz w:val="28"/>
          <w:szCs w:val="28"/>
          <w:lang w:val="vi-VN"/>
        </w:rPr>
        <w:t xml:space="preserve"> với </w:t>
      </w:r>
      <w:r w:rsidR="00893921" w:rsidRPr="00D246B8">
        <w:rPr>
          <w:sz w:val="28"/>
          <w:szCs w:val="28"/>
          <w:lang w:val="vi-VN"/>
        </w:rPr>
        <w:t>lô chứng dương</w:t>
      </w:r>
      <w:r w:rsidR="00455F45">
        <w:rPr>
          <w:sz w:val="28"/>
          <w:szCs w:val="28"/>
          <w:lang w:val="vi-VN"/>
        </w:rPr>
        <w:t>.</w:t>
      </w:r>
      <w:r w:rsidR="00F723DF">
        <w:rPr>
          <w:sz w:val="28"/>
          <w:szCs w:val="28"/>
          <w:lang w:val="vi-VN"/>
        </w:rPr>
        <w:t xml:space="preserve"> </w:t>
      </w:r>
    </w:p>
    <w:p w:rsidR="00536119" w:rsidRPr="00536119" w:rsidRDefault="004A1410" w:rsidP="00536119">
      <w:pPr>
        <w:spacing w:line="360" w:lineRule="auto"/>
        <w:ind w:firstLine="720"/>
        <w:jc w:val="both"/>
        <w:rPr>
          <w:sz w:val="28"/>
          <w:szCs w:val="28"/>
          <w:lang w:val="vi-VN"/>
        </w:rPr>
      </w:pPr>
      <w:r>
        <w:rPr>
          <w:sz w:val="28"/>
          <w:szCs w:val="28"/>
          <w:lang w:val="vi-VN"/>
        </w:rPr>
        <w:t>Nồng độ</w:t>
      </w:r>
      <w:r w:rsidR="000316F7" w:rsidRPr="00D246B8">
        <w:rPr>
          <w:sz w:val="28"/>
          <w:szCs w:val="28"/>
          <w:lang w:val="vi-VN"/>
        </w:rPr>
        <w:t xml:space="preserve"> IgA trong niêm mạc ruột chuột cống trắng trên mô hình tiêu chảy sau dùng kháng sinh được thể hiện trong </w:t>
      </w:r>
      <w:r w:rsidR="00B770CC">
        <w:rPr>
          <w:sz w:val="28"/>
          <w:szCs w:val="28"/>
          <w:lang w:val="vi-VN"/>
        </w:rPr>
        <w:t>B</w:t>
      </w:r>
      <w:r w:rsidR="000316F7" w:rsidRPr="00D246B8">
        <w:rPr>
          <w:sz w:val="28"/>
          <w:szCs w:val="28"/>
          <w:lang w:val="vi-VN"/>
        </w:rPr>
        <w:t>ảng 3.</w:t>
      </w:r>
      <w:r w:rsidR="005D3B06">
        <w:rPr>
          <w:sz w:val="28"/>
          <w:szCs w:val="28"/>
          <w:lang w:val="vi-VN"/>
        </w:rPr>
        <w:t>2</w:t>
      </w:r>
      <w:r w:rsidR="00950A67">
        <w:rPr>
          <w:sz w:val="28"/>
          <w:szCs w:val="28"/>
          <w:lang w:val="vi-VN"/>
        </w:rPr>
        <w:t>0</w:t>
      </w:r>
      <w:r w:rsidR="000316F7" w:rsidRPr="00D246B8">
        <w:rPr>
          <w:sz w:val="28"/>
          <w:szCs w:val="28"/>
          <w:lang w:val="vi-VN"/>
        </w:rPr>
        <w:t>.</w:t>
      </w:r>
      <w:bookmarkStart w:id="1234" w:name="_Toc139232272"/>
      <w:bookmarkStart w:id="1235" w:name="_Toc139234760"/>
      <w:bookmarkStart w:id="1236" w:name="_Toc139235622"/>
      <w:bookmarkStart w:id="1237" w:name="_Toc140421907"/>
      <w:bookmarkStart w:id="1238" w:name="_Toc144477226"/>
      <w:bookmarkStart w:id="1239" w:name="_Toc145962224"/>
      <w:bookmarkStart w:id="1240" w:name="_Toc145962465"/>
      <w:bookmarkStart w:id="1241" w:name="_Toc145962794"/>
      <w:bookmarkStart w:id="1242" w:name="_Toc150168238"/>
    </w:p>
    <w:p w:rsidR="00ED663F" w:rsidRDefault="00ED663F" w:rsidP="00AB5437">
      <w:pPr>
        <w:pStyle w:val="abang"/>
        <w:spacing w:after="120"/>
        <w:jc w:val="both"/>
      </w:pPr>
    </w:p>
    <w:p w:rsidR="000316F7" w:rsidRPr="00D246B8" w:rsidRDefault="000316F7" w:rsidP="00AB5437">
      <w:pPr>
        <w:pStyle w:val="abang"/>
        <w:spacing w:after="120"/>
        <w:jc w:val="both"/>
      </w:pPr>
      <w:bookmarkStart w:id="1243" w:name="_Toc155709781"/>
      <w:bookmarkStart w:id="1244" w:name="_Toc155710536"/>
      <w:r w:rsidRPr="00D246B8">
        <w:lastRenderedPageBreak/>
        <w:t>Bảng</w:t>
      </w:r>
      <w:r w:rsidR="00A92929" w:rsidRPr="00D246B8">
        <w:t xml:space="preserve"> 3.</w:t>
      </w:r>
      <w:r w:rsidR="005D3B06" w:rsidRPr="00955586">
        <w:t>2</w:t>
      </w:r>
      <w:r w:rsidR="00950A67">
        <w:t>0</w:t>
      </w:r>
      <w:r w:rsidRPr="00D246B8">
        <w:t xml:space="preserve">. </w:t>
      </w:r>
      <w:r w:rsidR="004A1410">
        <w:t>Nồng độ</w:t>
      </w:r>
      <w:r w:rsidRPr="00D246B8">
        <w:t xml:space="preserve"> IgA niêm mạc ruột chuột</w:t>
      </w:r>
      <w:r w:rsidR="00816F6E" w:rsidRPr="00D246B8">
        <w:t xml:space="preserve"> tiêu </w:t>
      </w:r>
      <w:r w:rsidRPr="00D246B8">
        <w:t>chảy</w:t>
      </w:r>
      <w:bookmarkEnd w:id="1234"/>
      <w:bookmarkEnd w:id="1235"/>
      <w:bookmarkEnd w:id="1236"/>
      <w:bookmarkEnd w:id="1237"/>
      <w:bookmarkEnd w:id="1238"/>
      <w:bookmarkEnd w:id="1239"/>
      <w:bookmarkEnd w:id="1240"/>
      <w:bookmarkEnd w:id="1241"/>
      <w:bookmarkEnd w:id="1242"/>
      <w:r w:rsidR="00495762">
        <w:t xml:space="preserve"> do kháng sinh</w:t>
      </w:r>
      <w:bookmarkEnd w:id="1243"/>
      <w:bookmarkEnd w:id="1244"/>
    </w:p>
    <w:tbl>
      <w:tblPr>
        <w:tblW w:w="9067" w:type="dxa"/>
        <w:jc w:val="center"/>
        <w:tblLook w:val="04A0" w:firstRow="1" w:lastRow="0" w:firstColumn="1" w:lastColumn="0" w:noHBand="0" w:noVBand="1"/>
      </w:tblPr>
      <w:tblGrid>
        <w:gridCol w:w="1980"/>
        <w:gridCol w:w="2693"/>
        <w:gridCol w:w="2268"/>
        <w:gridCol w:w="2126"/>
      </w:tblGrid>
      <w:tr w:rsidR="0064515B" w:rsidRPr="00FB3B04" w:rsidTr="0064515B">
        <w:trPr>
          <w:trHeight w:val="320"/>
          <w:jc w:val="center"/>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515B" w:rsidRPr="00FB3B04" w:rsidRDefault="0064515B" w:rsidP="00ED663F">
            <w:pPr>
              <w:spacing w:line="360" w:lineRule="auto"/>
              <w:jc w:val="center"/>
              <w:rPr>
                <w:color w:val="000000"/>
                <w:sz w:val="28"/>
                <w:szCs w:val="28"/>
              </w:rPr>
            </w:pPr>
            <w:r w:rsidRPr="00FB3B04">
              <w:rPr>
                <w:color w:val="000000"/>
                <w:sz w:val="28"/>
                <w:szCs w:val="28"/>
              </w:rPr>
              <w:t xml:space="preserve">Lô </w:t>
            </w:r>
            <w:proofErr w:type="spellStart"/>
            <w:r w:rsidRPr="00FB3B04">
              <w:rPr>
                <w:color w:val="000000"/>
                <w:sz w:val="28"/>
                <w:szCs w:val="28"/>
              </w:rPr>
              <w:t>nghiên</w:t>
            </w:r>
            <w:proofErr w:type="spellEnd"/>
            <w:r w:rsidRPr="00FB3B04">
              <w:rPr>
                <w:color w:val="000000"/>
                <w:sz w:val="28"/>
                <w:szCs w:val="28"/>
              </w:rPr>
              <w:t xml:space="preserve"> </w:t>
            </w:r>
            <w:proofErr w:type="spellStart"/>
            <w:r w:rsidRPr="00FB3B04">
              <w:rPr>
                <w:color w:val="000000"/>
                <w:sz w:val="28"/>
                <w:szCs w:val="28"/>
              </w:rPr>
              <w:t>cứu</w:t>
            </w:r>
            <w:proofErr w:type="spellEnd"/>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64515B" w:rsidRPr="0064515B" w:rsidRDefault="0064515B" w:rsidP="00ED663F">
            <w:pPr>
              <w:spacing w:line="360" w:lineRule="auto"/>
              <w:jc w:val="center"/>
              <w:rPr>
                <w:color w:val="000000"/>
                <w:sz w:val="28"/>
                <w:szCs w:val="28"/>
                <w:lang w:val="vi-VN"/>
              </w:rPr>
            </w:pPr>
            <w:r>
              <w:rPr>
                <w:sz w:val="28"/>
                <w:szCs w:val="28"/>
              </w:rPr>
              <w:t xml:space="preserve">IgA </w:t>
            </w:r>
            <w:proofErr w:type="spellStart"/>
            <w:r>
              <w:rPr>
                <w:sz w:val="28"/>
                <w:szCs w:val="28"/>
              </w:rPr>
              <w:t>ruột</w:t>
            </w:r>
            <w:proofErr w:type="spellEnd"/>
            <w:r>
              <w:rPr>
                <w:sz w:val="28"/>
                <w:szCs w:val="28"/>
              </w:rPr>
              <w:t xml:space="preserve"> </w:t>
            </w:r>
            <w:r>
              <w:rPr>
                <w:color w:val="000000"/>
                <w:sz w:val="28"/>
                <w:szCs w:val="28"/>
              </w:rPr>
              <w:t>(</w:t>
            </w:r>
            <w:r>
              <w:rPr>
                <w:color w:val="000000"/>
                <w:sz w:val="28"/>
                <w:szCs w:val="28"/>
                <w:lang w:val="vi-VN"/>
              </w:rPr>
              <w:t>n</w:t>
            </w:r>
            <w:r>
              <w:rPr>
                <w:color w:val="000000"/>
                <w:sz w:val="28"/>
                <w:szCs w:val="28"/>
              </w:rPr>
              <w:t>g/m</w:t>
            </w:r>
            <w:r>
              <w:rPr>
                <w:color w:val="000000"/>
                <w:sz w:val="28"/>
                <w:szCs w:val="28"/>
                <w:lang w:val="vi-VN"/>
              </w:rPr>
              <w:t>l</w:t>
            </w:r>
            <w:r>
              <w:rPr>
                <w:color w:val="000000"/>
                <w:sz w:val="28"/>
                <w:szCs w:val="28"/>
              </w:rPr>
              <w:t>)</w:t>
            </w:r>
            <w:r>
              <w:rPr>
                <w:color w:val="000000"/>
                <w:sz w:val="28"/>
                <w:szCs w:val="28"/>
                <w:lang w:val="vi-VN"/>
              </w:rPr>
              <w:t>, n=8</w:t>
            </w:r>
          </w:p>
          <w:p w:rsidR="0064515B" w:rsidRPr="00FB3B04" w:rsidRDefault="0064515B" w:rsidP="00ED663F">
            <w:pPr>
              <w:spacing w:line="360" w:lineRule="auto"/>
              <w:jc w:val="center"/>
              <w:rPr>
                <w:color w:val="000000"/>
                <w:sz w:val="28"/>
                <w:szCs w:val="28"/>
              </w:rPr>
            </w:pPr>
            <w:r>
              <w:rPr>
                <w:sz w:val="28"/>
                <w:szCs w:val="28"/>
                <w:lang w:val="vi-VN"/>
              </w:rPr>
              <w:t>Trung vị (25%-75%</w:t>
            </w:r>
            <w:r>
              <w:rPr>
                <w:color w:val="000000"/>
                <w:sz w:val="28"/>
                <w:szCs w:val="28"/>
                <w:lang w:val="vi-VN"/>
              </w:rPr>
              <w:t>)</w:t>
            </w:r>
          </w:p>
        </w:tc>
        <w:tc>
          <w:tcPr>
            <w:tcW w:w="2268" w:type="dxa"/>
            <w:tcBorders>
              <w:top w:val="single" w:sz="4" w:space="0" w:color="auto"/>
              <w:left w:val="nil"/>
              <w:bottom w:val="single" w:sz="4" w:space="0" w:color="auto"/>
              <w:right w:val="single" w:sz="4" w:space="0" w:color="auto"/>
            </w:tcBorders>
          </w:tcPr>
          <w:p w:rsidR="0064515B" w:rsidRPr="00A0602A" w:rsidRDefault="0064515B" w:rsidP="00ED663F">
            <w:pPr>
              <w:spacing w:line="360" w:lineRule="auto"/>
              <w:jc w:val="center"/>
              <w:rPr>
                <w:color w:val="000000"/>
                <w:sz w:val="28"/>
                <w:szCs w:val="28"/>
                <w:lang w:val="vi-VN"/>
              </w:rPr>
            </w:pPr>
            <w:r>
              <w:rPr>
                <w:color w:val="000000"/>
                <w:sz w:val="28"/>
                <w:szCs w:val="28"/>
                <w:lang w:val="vi-VN"/>
              </w:rPr>
              <w:t>Tăng so với chứng kháng sinh (%)</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515B" w:rsidRPr="008A56AE" w:rsidRDefault="0064515B" w:rsidP="00ED663F">
            <w:pPr>
              <w:spacing w:line="360" w:lineRule="auto"/>
              <w:jc w:val="center"/>
              <w:rPr>
                <w:color w:val="000000"/>
                <w:sz w:val="28"/>
                <w:szCs w:val="28"/>
              </w:rPr>
            </w:pPr>
            <w:r>
              <w:rPr>
                <w:color w:val="000000"/>
                <w:sz w:val="28"/>
                <w:szCs w:val="28"/>
              </w:rPr>
              <w:t>p</w:t>
            </w:r>
          </w:p>
        </w:tc>
      </w:tr>
      <w:tr w:rsidR="0064515B" w:rsidRPr="00FB3B04" w:rsidTr="0064515B">
        <w:trPr>
          <w:trHeight w:val="688"/>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rsidR="0064515B" w:rsidRPr="00FB3B04" w:rsidRDefault="0064515B" w:rsidP="00ED663F">
            <w:pPr>
              <w:spacing w:line="360" w:lineRule="auto"/>
              <w:jc w:val="center"/>
              <w:rPr>
                <w:color w:val="000000"/>
                <w:sz w:val="28"/>
                <w:szCs w:val="28"/>
              </w:rPr>
            </w:pPr>
            <w:r>
              <w:rPr>
                <w:color w:val="000000"/>
                <w:sz w:val="28"/>
                <w:szCs w:val="28"/>
                <w:lang w:val="vi-VN"/>
              </w:rPr>
              <w:t>C</w:t>
            </w:r>
            <w:proofErr w:type="spellStart"/>
            <w:r w:rsidRPr="00FB3B04">
              <w:rPr>
                <w:color w:val="000000"/>
                <w:sz w:val="28"/>
                <w:szCs w:val="28"/>
              </w:rPr>
              <w:t>hứng</w:t>
            </w:r>
            <w:proofErr w:type="spellEnd"/>
            <w:r w:rsidRPr="00FB3B04">
              <w:rPr>
                <w:color w:val="000000"/>
                <w:sz w:val="28"/>
                <w:szCs w:val="28"/>
              </w:rPr>
              <w:t xml:space="preserve"> </w:t>
            </w:r>
            <w:proofErr w:type="spellStart"/>
            <w:r w:rsidRPr="00FB3B04">
              <w:rPr>
                <w:color w:val="000000"/>
                <w:sz w:val="28"/>
                <w:szCs w:val="28"/>
              </w:rPr>
              <w:t>sinh</w:t>
            </w:r>
            <w:proofErr w:type="spellEnd"/>
            <w:r w:rsidRPr="00FB3B04">
              <w:rPr>
                <w:color w:val="000000"/>
                <w:sz w:val="28"/>
                <w:szCs w:val="28"/>
              </w:rPr>
              <w:t xml:space="preserve"> </w:t>
            </w:r>
            <w:proofErr w:type="spellStart"/>
            <w:r w:rsidRPr="00FB3B04">
              <w:rPr>
                <w:color w:val="000000"/>
                <w:sz w:val="28"/>
                <w:szCs w:val="28"/>
              </w:rPr>
              <w:t>lý</w:t>
            </w:r>
            <w:proofErr w:type="spellEnd"/>
            <w:r w:rsidRPr="00FB3B04">
              <w:rPr>
                <w:color w:val="000000"/>
                <w:sz w:val="28"/>
                <w:szCs w:val="28"/>
              </w:rPr>
              <w:t xml:space="preserve"> (1)</w:t>
            </w:r>
          </w:p>
        </w:tc>
        <w:tc>
          <w:tcPr>
            <w:tcW w:w="2693" w:type="dxa"/>
            <w:tcBorders>
              <w:top w:val="nil"/>
              <w:left w:val="nil"/>
              <w:bottom w:val="single" w:sz="4" w:space="0" w:color="auto"/>
              <w:right w:val="single" w:sz="4" w:space="0" w:color="auto"/>
            </w:tcBorders>
            <w:shd w:val="clear" w:color="auto" w:fill="auto"/>
            <w:vAlign w:val="center"/>
            <w:hideMark/>
          </w:tcPr>
          <w:p w:rsidR="0064515B" w:rsidRDefault="0064515B" w:rsidP="00ED663F">
            <w:pPr>
              <w:spacing w:line="360" w:lineRule="auto"/>
              <w:jc w:val="center"/>
              <w:rPr>
                <w:color w:val="000000"/>
                <w:sz w:val="28"/>
                <w:szCs w:val="28"/>
                <w:lang w:val="vi-VN"/>
              </w:rPr>
            </w:pPr>
            <w:r>
              <w:rPr>
                <w:color w:val="000000"/>
                <w:sz w:val="28"/>
                <w:szCs w:val="28"/>
                <w:lang w:val="vi-VN"/>
              </w:rPr>
              <w:t>0,27</w:t>
            </w:r>
          </w:p>
          <w:p w:rsidR="0064515B" w:rsidRPr="0064515B" w:rsidRDefault="0064515B" w:rsidP="00ED663F">
            <w:pPr>
              <w:spacing w:line="360" w:lineRule="auto"/>
              <w:jc w:val="center"/>
              <w:rPr>
                <w:color w:val="000000"/>
                <w:sz w:val="28"/>
                <w:szCs w:val="28"/>
                <w:lang w:val="vi-VN"/>
              </w:rPr>
            </w:pPr>
            <w:r>
              <w:rPr>
                <w:color w:val="000000"/>
                <w:sz w:val="28"/>
                <w:szCs w:val="28"/>
                <w:lang w:val="vi-VN"/>
              </w:rPr>
              <w:t>(0,25 – 0,28)</w:t>
            </w:r>
          </w:p>
        </w:tc>
        <w:tc>
          <w:tcPr>
            <w:tcW w:w="2268" w:type="dxa"/>
            <w:tcBorders>
              <w:top w:val="single" w:sz="4" w:space="0" w:color="auto"/>
              <w:left w:val="nil"/>
              <w:bottom w:val="single" w:sz="4" w:space="0" w:color="auto"/>
              <w:right w:val="single" w:sz="4" w:space="0" w:color="auto"/>
            </w:tcBorders>
            <w:vAlign w:val="center"/>
          </w:tcPr>
          <w:p w:rsidR="0064515B" w:rsidRPr="00A0602A" w:rsidRDefault="0064515B" w:rsidP="00ED663F">
            <w:pPr>
              <w:spacing w:line="360" w:lineRule="auto"/>
              <w:jc w:val="center"/>
              <w:rPr>
                <w:color w:val="000000"/>
                <w:sz w:val="28"/>
                <w:szCs w:val="28"/>
                <w:lang w:val="vi-VN"/>
              </w:rPr>
            </w:pPr>
            <w:r>
              <w:rPr>
                <w:color w:val="000000"/>
                <w:sz w:val="28"/>
                <w:szCs w:val="28"/>
                <w:lang w:val="vi-VN"/>
              </w:rPr>
              <w:t>200</w:t>
            </w:r>
          </w:p>
        </w:tc>
        <w:tc>
          <w:tcPr>
            <w:tcW w:w="2126" w:type="dxa"/>
            <w:vMerge w:val="restart"/>
            <w:tcBorders>
              <w:top w:val="single" w:sz="4" w:space="0" w:color="auto"/>
              <w:left w:val="single" w:sz="4" w:space="0" w:color="auto"/>
              <w:right w:val="single" w:sz="4" w:space="0" w:color="auto"/>
            </w:tcBorders>
            <w:shd w:val="clear" w:color="auto" w:fill="auto"/>
            <w:noWrap/>
            <w:vAlign w:val="center"/>
            <w:hideMark/>
          </w:tcPr>
          <w:p w:rsidR="0064515B" w:rsidRPr="00F07FEC" w:rsidRDefault="0064515B" w:rsidP="00ED663F">
            <w:pPr>
              <w:spacing w:line="360" w:lineRule="auto"/>
              <w:rPr>
                <w:color w:val="000000"/>
                <w:sz w:val="28"/>
                <w:szCs w:val="28"/>
                <w:lang w:val="vi-VN"/>
              </w:rPr>
            </w:pPr>
            <w:r>
              <w:rPr>
                <w:color w:val="000000"/>
                <w:sz w:val="28"/>
                <w:szCs w:val="28"/>
              </w:rPr>
              <w:t>p</w:t>
            </w:r>
            <w:r>
              <w:rPr>
                <w:color w:val="000000"/>
                <w:sz w:val="28"/>
                <w:szCs w:val="28"/>
                <w:vertAlign w:val="subscript"/>
                <w:lang w:val="vi-VN"/>
              </w:rPr>
              <w:t xml:space="preserve">4,5,6 </w:t>
            </w:r>
            <w:r>
              <w:rPr>
                <w:color w:val="000000"/>
                <w:sz w:val="28"/>
                <w:szCs w:val="28"/>
                <w:lang w:val="vi-VN"/>
              </w:rPr>
              <w:t xml:space="preserve">= </w:t>
            </w:r>
            <w:r>
              <w:rPr>
                <w:color w:val="000000"/>
                <w:sz w:val="28"/>
                <w:szCs w:val="28"/>
              </w:rPr>
              <w:t>0,</w:t>
            </w:r>
            <w:r>
              <w:rPr>
                <w:color w:val="000000"/>
                <w:sz w:val="28"/>
                <w:szCs w:val="28"/>
                <w:lang w:val="vi-VN"/>
              </w:rPr>
              <w:t>669*</w:t>
            </w:r>
          </w:p>
          <w:p w:rsidR="0064515B" w:rsidRPr="009C63E0" w:rsidRDefault="0064515B" w:rsidP="00ED663F">
            <w:pPr>
              <w:spacing w:line="360" w:lineRule="auto"/>
              <w:rPr>
                <w:color w:val="000000"/>
                <w:sz w:val="28"/>
                <w:szCs w:val="28"/>
                <w:lang w:val="vi-VN"/>
              </w:rPr>
            </w:pPr>
            <w:r>
              <w:rPr>
                <w:color w:val="000000"/>
                <w:sz w:val="28"/>
                <w:szCs w:val="28"/>
              </w:rPr>
              <w:t>p</w:t>
            </w:r>
            <w:r>
              <w:rPr>
                <w:color w:val="000000"/>
                <w:sz w:val="28"/>
                <w:szCs w:val="28"/>
                <w:vertAlign w:val="subscript"/>
                <w:lang w:val="vi-VN"/>
              </w:rPr>
              <w:t xml:space="preserve">1-2,3,4,5,6 </w:t>
            </w:r>
            <w:r>
              <w:rPr>
                <w:color w:val="000000"/>
                <w:sz w:val="28"/>
                <w:szCs w:val="28"/>
              </w:rPr>
              <w:t>&lt;0,0</w:t>
            </w:r>
            <w:r>
              <w:rPr>
                <w:color w:val="000000"/>
                <w:sz w:val="28"/>
                <w:szCs w:val="28"/>
                <w:lang w:val="vi-VN"/>
              </w:rPr>
              <w:t>5**</w:t>
            </w:r>
          </w:p>
          <w:p w:rsidR="0064515B" w:rsidRPr="009C63E0" w:rsidRDefault="0064515B" w:rsidP="00ED663F">
            <w:pPr>
              <w:spacing w:line="360" w:lineRule="auto"/>
              <w:rPr>
                <w:color w:val="000000"/>
                <w:sz w:val="28"/>
                <w:szCs w:val="28"/>
                <w:lang w:val="vi-VN"/>
              </w:rPr>
            </w:pPr>
            <w:r>
              <w:rPr>
                <w:color w:val="000000"/>
                <w:sz w:val="28"/>
                <w:szCs w:val="28"/>
              </w:rPr>
              <w:t>p</w:t>
            </w:r>
            <w:r>
              <w:rPr>
                <w:color w:val="000000"/>
                <w:sz w:val="28"/>
                <w:szCs w:val="28"/>
                <w:vertAlign w:val="subscript"/>
              </w:rPr>
              <w:t>2-</w:t>
            </w:r>
            <w:r>
              <w:rPr>
                <w:color w:val="000000"/>
                <w:sz w:val="28"/>
                <w:szCs w:val="28"/>
                <w:vertAlign w:val="subscript"/>
                <w:lang w:val="vi-VN"/>
              </w:rPr>
              <w:t xml:space="preserve">3,4,5,6 </w:t>
            </w:r>
            <w:r>
              <w:rPr>
                <w:color w:val="000000"/>
                <w:sz w:val="28"/>
                <w:szCs w:val="28"/>
              </w:rPr>
              <w:t>&lt;0,0</w:t>
            </w:r>
            <w:r>
              <w:rPr>
                <w:color w:val="000000"/>
                <w:sz w:val="28"/>
                <w:szCs w:val="28"/>
                <w:lang w:val="vi-VN"/>
              </w:rPr>
              <w:t>5**</w:t>
            </w:r>
          </w:p>
          <w:p w:rsidR="0064515B" w:rsidRPr="0064515B" w:rsidRDefault="0064515B" w:rsidP="00ED663F">
            <w:pPr>
              <w:spacing w:line="360" w:lineRule="auto"/>
              <w:rPr>
                <w:color w:val="000000"/>
                <w:sz w:val="28"/>
                <w:szCs w:val="28"/>
                <w:lang w:val="vi-VN"/>
              </w:rPr>
            </w:pPr>
            <w:r>
              <w:rPr>
                <w:color w:val="000000"/>
                <w:sz w:val="28"/>
                <w:szCs w:val="28"/>
              </w:rPr>
              <w:t>p</w:t>
            </w:r>
            <w:r>
              <w:rPr>
                <w:color w:val="000000"/>
                <w:sz w:val="28"/>
                <w:szCs w:val="28"/>
                <w:vertAlign w:val="subscript"/>
                <w:lang w:val="vi-VN"/>
              </w:rPr>
              <w:t>3</w:t>
            </w:r>
            <w:r>
              <w:rPr>
                <w:color w:val="000000"/>
                <w:sz w:val="28"/>
                <w:szCs w:val="28"/>
                <w:vertAlign w:val="subscript"/>
              </w:rPr>
              <w:t>-</w:t>
            </w:r>
            <w:r>
              <w:rPr>
                <w:color w:val="000000"/>
                <w:sz w:val="28"/>
                <w:szCs w:val="28"/>
                <w:vertAlign w:val="subscript"/>
                <w:lang w:val="vi-VN"/>
              </w:rPr>
              <w:t xml:space="preserve">4,5,6 </w:t>
            </w:r>
            <w:r>
              <w:rPr>
                <w:color w:val="000000"/>
                <w:sz w:val="28"/>
                <w:szCs w:val="28"/>
                <w:lang w:val="vi-VN"/>
              </w:rPr>
              <w:t xml:space="preserve">&lt; </w:t>
            </w:r>
            <w:r>
              <w:rPr>
                <w:color w:val="000000"/>
                <w:sz w:val="28"/>
                <w:szCs w:val="28"/>
              </w:rPr>
              <w:t>0,05</w:t>
            </w:r>
            <w:r>
              <w:rPr>
                <w:color w:val="000000"/>
                <w:sz w:val="28"/>
                <w:szCs w:val="28"/>
                <w:lang w:val="vi-VN"/>
              </w:rPr>
              <w:t>**</w:t>
            </w:r>
          </w:p>
        </w:tc>
      </w:tr>
      <w:tr w:rsidR="0064515B" w:rsidRPr="00FB3B04" w:rsidTr="0064515B">
        <w:trPr>
          <w:trHeight w:val="640"/>
          <w:jc w:val="center"/>
        </w:trPr>
        <w:tc>
          <w:tcPr>
            <w:tcW w:w="1980" w:type="dxa"/>
            <w:tcBorders>
              <w:top w:val="nil"/>
              <w:left w:val="single" w:sz="4" w:space="0" w:color="auto"/>
              <w:bottom w:val="single" w:sz="4" w:space="0" w:color="auto"/>
              <w:right w:val="single" w:sz="4" w:space="0" w:color="auto"/>
            </w:tcBorders>
            <w:shd w:val="clear" w:color="auto" w:fill="auto"/>
            <w:noWrap/>
            <w:vAlign w:val="center"/>
          </w:tcPr>
          <w:p w:rsidR="0064515B" w:rsidRPr="00FB3B04" w:rsidRDefault="0064515B" w:rsidP="00ED663F">
            <w:pPr>
              <w:spacing w:line="360" w:lineRule="auto"/>
              <w:jc w:val="center"/>
              <w:rPr>
                <w:color w:val="000000"/>
                <w:sz w:val="28"/>
                <w:szCs w:val="28"/>
              </w:rPr>
            </w:pPr>
            <w:r>
              <w:rPr>
                <w:color w:val="000000"/>
                <w:sz w:val="28"/>
                <w:szCs w:val="28"/>
                <w:lang w:val="vi-VN"/>
              </w:rPr>
              <w:t>C</w:t>
            </w:r>
            <w:proofErr w:type="spellStart"/>
            <w:r>
              <w:rPr>
                <w:color w:val="000000"/>
                <w:sz w:val="28"/>
                <w:szCs w:val="28"/>
              </w:rPr>
              <w:t>hứng</w:t>
            </w:r>
            <w:proofErr w:type="spellEnd"/>
            <w:r>
              <w:rPr>
                <w:color w:val="000000"/>
                <w:sz w:val="28"/>
                <w:szCs w:val="28"/>
              </w:rPr>
              <w:t xml:space="preserve"> </w:t>
            </w:r>
            <w:proofErr w:type="spellStart"/>
            <w:r>
              <w:rPr>
                <w:color w:val="000000"/>
                <w:sz w:val="28"/>
                <w:szCs w:val="28"/>
              </w:rPr>
              <w:t>kháng</w:t>
            </w:r>
            <w:proofErr w:type="spellEnd"/>
            <w:r>
              <w:rPr>
                <w:color w:val="000000"/>
                <w:sz w:val="28"/>
                <w:szCs w:val="28"/>
              </w:rPr>
              <w:t xml:space="preserve"> </w:t>
            </w:r>
            <w:proofErr w:type="spellStart"/>
            <w:r>
              <w:rPr>
                <w:color w:val="000000"/>
                <w:sz w:val="28"/>
                <w:szCs w:val="28"/>
              </w:rPr>
              <w:t>sinh</w:t>
            </w:r>
            <w:proofErr w:type="spellEnd"/>
            <w:r>
              <w:rPr>
                <w:color w:val="000000"/>
                <w:sz w:val="28"/>
                <w:szCs w:val="28"/>
                <w:lang w:val="vi-VN"/>
              </w:rPr>
              <w:t xml:space="preserve"> </w:t>
            </w:r>
            <w:r>
              <w:rPr>
                <w:color w:val="000000"/>
                <w:sz w:val="28"/>
                <w:szCs w:val="28"/>
              </w:rPr>
              <w:t>(2)</w:t>
            </w:r>
          </w:p>
        </w:tc>
        <w:tc>
          <w:tcPr>
            <w:tcW w:w="2693" w:type="dxa"/>
            <w:tcBorders>
              <w:top w:val="nil"/>
              <w:left w:val="nil"/>
              <w:bottom w:val="single" w:sz="4" w:space="0" w:color="auto"/>
              <w:right w:val="single" w:sz="4" w:space="0" w:color="auto"/>
            </w:tcBorders>
            <w:shd w:val="clear" w:color="auto" w:fill="auto"/>
            <w:noWrap/>
            <w:vAlign w:val="center"/>
          </w:tcPr>
          <w:p w:rsidR="0064515B" w:rsidRDefault="0064515B" w:rsidP="00ED663F">
            <w:pPr>
              <w:spacing w:line="360" w:lineRule="auto"/>
              <w:jc w:val="center"/>
              <w:rPr>
                <w:color w:val="000000"/>
                <w:sz w:val="28"/>
                <w:szCs w:val="28"/>
                <w:lang w:val="vi-VN"/>
              </w:rPr>
            </w:pPr>
            <w:r>
              <w:rPr>
                <w:color w:val="000000"/>
                <w:sz w:val="28"/>
                <w:szCs w:val="28"/>
                <w:lang w:val="vi-VN"/>
              </w:rPr>
              <w:t>0,09</w:t>
            </w:r>
          </w:p>
          <w:p w:rsidR="0064515B" w:rsidRPr="0064515B" w:rsidRDefault="0064515B" w:rsidP="00ED663F">
            <w:pPr>
              <w:spacing w:line="360" w:lineRule="auto"/>
              <w:jc w:val="center"/>
              <w:rPr>
                <w:color w:val="000000"/>
                <w:sz w:val="28"/>
                <w:szCs w:val="28"/>
                <w:lang w:val="vi-VN"/>
              </w:rPr>
            </w:pPr>
            <w:r>
              <w:rPr>
                <w:color w:val="000000"/>
                <w:sz w:val="28"/>
                <w:szCs w:val="28"/>
                <w:lang w:val="vi-VN"/>
              </w:rPr>
              <w:t>(0,08 – 0,09)</w:t>
            </w:r>
          </w:p>
        </w:tc>
        <w:tc>
          <w:tcPr>
            <w:tcW w:w="2268" w:type="dxa"/>
            <w:tcBorders>
              <w:top w:val="single" w:sz="4" w:space="0" w:color="auto"/>
              <w:left w:val="nil"/>
              <w:bottom w:val="single" w:sz="4" w:space="0" w:color="auto"/>
              <w:right w:val="single" w:sz="4" w:space="0" w:color="auto"/>
            </w:tcBorders>
            <w:vAlign w:val="center"/>
          </w:tcPr>
          <w:p w:rsidR="0064515B" w:rsidRPr="00A0602A" w:rsidRDefault="0064515B" w:rsidP="00ED663F">
            <w:pPr>
              <w:spacing w:line="360" w:lineRule="auto"/>
              <w:jc w:val="center"/>
              <w:rPr>
                <w:color w:val="000000"/>
                <w:sz w:val="28"/>
                <w:szCs w:val="28"/>
                <w:lang w:val="vi-VN"/>
              </w:rPr>
            </w:pPr>
            <w:r>
              <w:rPr>
                <w:color w:val="000000"/>
                <w:sz w:val="28"/>
                <w:szCs w:val="28"/>
                <w:lang w:val="vi-VN"/>
              </w:rPr>
              <w:t>-</w:t>
            </w:r>
          </w:p>
        </w:tc>
        <w:tc>
          <w:tcPr>
            <w:tcW w:w="2126" w:type="dxa"/>
            <w:vMerge/>
            <w:tcBorders>
              <w:left w:val="single" w:sz="4" w:space="0" w:color="auto"/>
              <w:right w:val="single" w:sz="4" w:space="0" w:color="auto"/>
            </w:tcBorders>
            <w:shd w:val="clear" w:color="auto" w:fill="auto"/>
            <w:noWrap/>
            <w:vAlign w:val="center"/>
          </w:tcPr>
          <w:p w:rsidR="0064515B" w:rsidRDefault="0064515B" w:rsidP="00ED663F">
            <w:pPr>
              <w:spacing w:line="360" w:lineRule="auto"/>
              <w:jc w:val="center"/>
              <w:rPr>
                <w:color w:val="000000"/>
                <w:sz w:val="28"/>
                <w:szCs w:val="28"/>
              </w:rPr>
            </w:pPr>
          </w:p>
        </w:tc>
      </w:tr>
      <w:tr w:rsidR="0064515B" w:rsidRPr="00FB3B04" w:rsidTr="0064515B">
        <w:trPr>
          <w:trHeight w:val="640"/>
          <w:jc w:val="center"/>
        </w:trPr>
        <w:tc>
          <w:tcPr>
            <w:tcW w:w="1980" w:type="dxa"/>
            <w:tcBorders>
              <w:top w:val="nil"/>
              <w:left w:val="single" w:sz="4" w:space="0" w:color="auto"/>
              <w:bottom w:val="single" w:sz="4" w:space="0" w:color="auto"/>
              <w:right w:val="single" w:sz="4" w:space="0" w:color="auto"/>
            </w:tcBorders>
            <w:shd w:val="clear" w:color="auto" w:fill="auto"/>
            <w:noWrap/>
            <w:vAlign w:val="center"/>
          </w:tcPr>
          <w:p w:rsidR="0064515B" w:rsidRDefault="0064515B" w:rsidP="00ED663F">
            <w:pPr>
              <w:spacing w:line="360" w:lineRule="auto"/>
              <w:jc w:val="center"/>
              <w:rPr>
                <w:color w:val="000000"/>
                <w:sz w:val="28"/>
                <w:szCs w:val="28"/>
              </w:rPr>
            </w:pPr>
            <w:r>
              <w:rPr>
                <w:color w:val="000000"/>
                <w:sz w:val="28"/>
                <w:szCs w:val="28"/>
                <w:lang w:val="vi-VN"/>
              </w:rPr>
              <w:t>T</w:t>
            </w:r>
            <w:r>
              <w:rPr>
                <w:color w:val="000000"/>
                <w:sz w:val="28"/>
                <w:szCs w:val="28"/>
              </w:rPr>
              <w:t xml:space="preserve">ự </w:t>
            </w:r>
            <w:proofErr w:type="spellStart"/>
            <w:r>
              <w:rPr>
                <w:color w:val="000000"/>
                <w:sz w:val="28"/>
                <w:szCs w:val="28"/>
              </w:rPr>
              <w:t>hồi</w:t>
            </w:r>
            <w:proofErr w:type="spellEnd"/>
            <w:r>
              <w:rPr>
                <w:color w:val="000000"/>
                <w:sz w:val="28"/>
                <w:szCs w:val="28"/>
              </w:rPr>
              <w:t xml:space="preserve"> </w:t>
            </w:r>
            <w:proofErr w:type="spellStart"/>
            <w:r>
              <w:rPr>
                <w:color w:val="000000"/>
                <w:sz w:val="28"/>
                <w:szCs w:val="28"/>
              </w:rPr>
              <w:t>phục</w:t>
            </w:r>
            <w:proofErr w:type="spellEnd"/>
            <w:r>
              <w:rPr>
                <w:color w:val="000000"/>
                <w:sz w:val="28"/>
                <w:szCs w:val="28"/>
              </w:rPr>
              <w:t xml:space="preserve"> </w:t>
            </w:r>
          </w:p>
          <w:p w:rsidR="0064515B" w:rsidRDefault="0064515B" w:rsidP="00ED663F">
            <w:pPr>
              <w:spacing w:line="360" w:lineRule="auto"/>
              <w:jc w:val="center"/>
              <w:rPr>
                <w:color w:val="000000"/>
                <w:sz w:val="28"/>
                <w:szCs w:val="28"/>
              </w:rPr>
            </w:pPr>
            <w:r>
              <w:rPr>
                <w:color w:val="000000"/>
                <w:sz w:val="28"/>
                <w:szCs w:val="28"/>
              </w:rPr>
              <w:t>(</w:t>
            </w:r>
            <w:r>
              <w:rPr>
                <w:color w:val="000000"/>
                <w:sz w:val="28"/>
                <w:szCs w:val="28"/>
                <w:lang w:val="vi-VN"/>
              </w:rPr>
              <w:t>3</w:t>
            </w:r>
            <w:r>
              <w:rPr>
                <w:color w:val="000000"/>
                <w:sz w:val="28"/>
                <w:szCs w:val="28"/>
              </w:rPr>
              <w:t>)</w:t>
            </w:r>
          </w:p>
        </w:tc>
        <w:tc>
          <w:tcPr>
            <w:tcW w:w="2693" w:type="dxa"/>
            <w:tcBorders>
              <w:top w:val="nil"/>
              <w:left w:val="nil"/>
              <w:bottom w:val="single" w:sz="4" w:space="0" w:color="auto"/>
              <w:right w:val="single" w:sz="4" w:space="0" w:color="auto"/>
            </w:tcBorders>
            <w:shd w:val="clear" w:color="auto" w:fill="auto"/>
            <w:noWrap/>
            <w:vAlign w:val="center"/>
          </w:tcPr>
          <w:p w:rsidR="0064515B" w:rsidRDefault="0064515B" w:rsidP="00ED663F">
            <w:pPr>
              <w:spacing w:line="360" w:lineRule="auto"/>
              <w:jc w:val="center"/>
              <w:rPr>
                <w:color w:val="000000"/>
                <w:sz w:val="28"/>
                <w:szCs w:val="28"/>
              </w:rPr>
            </w:pPr>
            <w:r>
              <w:rPr>
                <w:color w:val="000000"/>
                <w:sz w:val="28"/>
                <w:szCs w:val="28"/>
              </w:rPr>
              <w:t>0,1</w:t>
            </w:r>
          </w:p>
          <w:p w:rsidR="0064515B" w:rsidRPr="0064515B" w:rsidRDefault="0064515B" w:rsidP="00ED663F">
            <w:pPr>
              <w:spacing w:line="360" w:lineRule="auto"/>
              <w:jc w:val="center"/>
              <w:rPr>
                <w:color w:val="000000"/>
                <w:sz w:val="28"/>
                <w:szCs w:val="28"/>
                <w:lang w:val="vi-VN"/>
              </w:rPr>
            </w:pPr>
            <w:r>
              <w:rPr>
                <w:color w:val="000000"/>
                <w:sz w:val="28"/>
                <w:szCs w:val="28"/>
                <w:lang w:val="vi-VN"/>
              </w:rPr>
              <w:t>(0,09 – 0,13)</w:t>
            </w:r>
          </w:p>
        </w:tc>
        <w:tc>
          <w:tcPr>
            <w:tcW w:w="2268" w:type="dxa"/>
            <w:tcBorders>
              <w:top w:val="single" w:sz="4" w:space="0" w:color="auto"/>
              <w:left w:val="nil"/>
              <w:bottom w:val="single" w:sz="4" w:space="0" w:color="auto"/>
              <w:right w:val="single" w:sz="4" w:space="0" w:color="auto"/>
            </w:tcBorders>
            <w:vAlign w:val="center"/>
          </w:tcPr>
          <w:p w:rsidR="0064515B" w:rsidRPr="00A0602A" w:rsidRDefault="0064515B" w:rsidP="00ED663F">
            <w:pPr>
              <w:spacing w:line="360" w:lineRule="auto"/>
              <w:jc w:val="center"/>
              <w:rPr>
                <w:color w:val="000000"/>
                <w:sz w:val="28"/>
                <w:szCs w:val="28"/>
                <w:lang w:val="vi-VN"/>
              </w:rPr>
            </w:pPr>
            <w:r>
              <w:rPr>
                <w:color w:val="000000"/>
                <w:sz w:val="28"/>
                <w:szCs w:val="28"/>
                <w:lang w:val="vi-VN"/>
              </w:rPr>
              <w:t>11,11</w:t>
            </w:r>
          </w:p>
        </w:tc>
        <w:tc>
          <w:tcPr>
            <w:tcW w:w="2126" w:type="dxa"/>
            <w:vMerge/>
            <w:tcBorders>
              <w:left w:val="single" w:sz="4" w:space="0" w:color="auto"/>
              <w:right w:val="single" w:sz="4" w:space="0" w:color="auto"/>
            </w:tcBorders>
            <w:shd w:val="clear" w:color="auto" w:fill="auto"/>
            <w:noWrap/>
            <w:vAlign w:val="center"/>
            <w:hideMark/>
          </w:tcPr>
          <w:p w:rsidR="0064515B" w:rsidRPr="00FB3B04" w:rsidRDefault="0064515B" w:rsidP="00ED663F">
            <w:pPr>
              <w:spacing w:line="360" w:lineRule="auto"/>
              <w:jc w:val="center"/>
              <w:rPr>
                <w:color w:val="000000"/>
                <w:sz w:val="28"/>
                <w:szCs w:val="28"/>
              </w:rPr>
            </w:pPr>
          </w:p>
        </w:tc>
      </w:tr>
      <w:tr w:rsidR="0064515B" w:rsidRPr="00FB3B04" w:rsidTr="0064515B">
        <w:trPr>
          <w:trHeight w:val="640"/>
          <w:jc w:val="center"/>
        </w:trPr>
        <w:tc>
          <w:tcPr>
            <w:tcW w:w="1980" w:type="dxa"/>
            <w:tcBorders>
              <w:top w:val="nil"/>
              <w:left w:val="single" w:sz="4" w:space="0" w:color="auto"/>
              <w:bottom w:val="single" w:sz="4" w:space="0" w:color="auto"/>
              <w:right w:val="single" w:sz="4" w:space="0" w:color="auto"/>
            </w:tcBorders>
            <w:shd w:val="clear" w:color="auto" w:fill="auto"/>
            <w:noWrap/>
            <w:vAlign w:val="center"/>
          </w:tcPr>
          <w:p w:rsidR="0064515B" w:rsidRDefault="0064515B" w:rsidP="00ED663F">
            <w:pPr>
              <w:spacing w:line="360" w:lineRule="auto"/>
              <w:jc w:val="center"/>
              <w:rPr>
                <w:color w:val="000000"/>
                <w:sz w:val="28"/>
                <w:szCs w:val="28"/>
              </w:rPr>
            </w:pPr>
            <w:r>
              <w:rPr>
                <w:color w:val="000000"/>
                <w:sz w:val="28"/>
                <w:szCs w:val="28"/>
              </w:rPr>
              <w:t xml:space="preserve">Lô </w:t>
            </w:r>
            <w:proofErr w:type="spellStart"/>
            <w:r>
              <w:rPr>
                <w:color w:val="000000"/>
                <w:sz w:val="28"/>
                <w:szCs w:val="28"/>
              </w:rPr>
              <w:t>LabMix</w:t>
            </w:r>
            <w:proofErr w:type="spellEnd"/>
          </w:p>
          <w:p w:rsidR="0064515B" w:rsidRPr="00FB3B04" w:rsidRDefault="0064515B" w:rsidP="00ED663F">
            <w:pPr>
              <w:spacing w:line="360" w:lineRule="auto"/>
              <w:jc w:val="center"/>
              <w:rPr>
                <w:color w:val="000000"/>
                <w:sz w:val="28"/>
                <w:szCs w:val="28"/>
              </w:rPr>
            </w:pPr>
            <w:r>
              <w:rPr>
                <w:color w:val="000000"/>
                <w:sz w:val="28"/>
                <w:szCs w:val="28"/>
              </w:rPr>
              <w:t xml:space="preserve"> (</w:t>
            </w:r>
            <w:r>
              <w:rPr>
                <w:color w:val="000000"/>
                <w:sz w:val="28"/>
                <w:szCs w:val="28"/>
                <w:lang w:val="vi-VN"/>
              </w:rPr>
              <w:t>4</w:t>
            </w:r>
            <w:r w:rsidRPr="00FB3B04">
              <w:rPr>
                <w:color w:val="000000"/>
                <w:sz w:val="28"/>
                <w:szCs w:val="28"/>
              </w:rPr>
              <w:t>)</w:t>
            </w:r>
          </w:p>
        </w:tc>
        <w:tc>
          <w:tcPr>
            <w:tcW w:w="2693" w:type="dxa"/>
            <w:tcBorders>
              <w:top w:val="nil"/>
              <w:left w:val="nil"/>
              <w:bottom w:val="single" w:sz="4" w:space="0" w:color="auto"/>
              <w:right w:val="single" w:sz="4" w:space="0" w:color="auto"/>
            </w:tcBorders>
            <w:shd w:val="clear" w:color="auto" w:fill="auto"/>
            <w:noWrap/>
            <w:vAlign w:val="center"/>
          </w:tcPr>
          <w:p w:rsidR="0064515B" w:rsidRDefault="0064515B" w:rsidP="00ED663F">
            <w:pPr>
              <w:spacing w:line="360" w:lineRule="auto"/>
              <w:jc w:val="center"/>
              <w:rPr>
                <w:color w:val="000000"/>
                <w:sz w:val="28"/>
                <w:szCs w:val="28"/>
              </w:rPr>
            </w:pPr>
            <w:r>
              <w:rPr>
                <w:color w:val="000000"/>
                <w:sz w:val="28"/>
                <w:szCs w:val="28"/>
              </w:rPr>
              <w:t>0,36</w:t>
            </w:r>
          </w:p>
          <w:p w:rsidR="0064515B" w:rsidRPr="0064515B" w:rsidRDefault="0064515B" w:rsidP="00ED663F">
            <w:pPr>
              <w:spacing w:line="360" w:lineRule="auto"/>
              <w:jc w:val="center"/>
              <w:rPr>
                <w:color w:val="000000"/>
                <w:sz w:val="28"/>
                <w:szCs w:val="28"/>
                <w:lang w:val="vi-VN"/>
              </w:rPr>
            </w:pPr>
            <w:r>
              <w:rPr>
                <w:color w:val="000000"/>
                <w:sz w:val="28"/>
                <w:szCs w:val="28"/>
                <w:lang w:val="vi-VN"/>
              </w:rPr>
              <w:t>(0,34 – 0,37)</w:t>
            </w:r>
          </w:p>
        </w:tc>
        <w:tc>
          <w:tcPr>
            <w:tcW w:w="2268" w:type="dxa"/>
            <w:tcBorders>
              <w:top w:val="single" w:sz="4" w:space="0" w:color="auto"/>
              <w:left w:val="nil"/>
              <w:bottom w:val="single" w:sz="4" w:space="0" w:color="auto"/>
              <w:right w:val="single" w:sz="4" w:space="0" w:color="auto"/>
            </w:tcBorders>
            <w:vAlign w:val="center"/>
          </w:tcPr>
          <w:p w:rsidR="0064515B" w:rsidRPr="00A0602A" w:rsidRDefault="0064515B" w:rsidP="00ED663F">
            <w:pPr>
              <w:spacing w:line="360" w:lineRule="auto"/>
              <w:jc w:val="center"/>
              <w:rPr>
                <w:color w:val="000000"/>
                <w:sz w:val="28"/>
                <w:szCs w:val="28"/>
                <w:lang w:val="vi-VN"/>
              </w:rPr>
            </w:pPr>
            <w:r>
              <w:rPr>
                <w:color w:val="000000"/>
                <w:sz w:val="28"/>
                <w:szCs w:val="28"/>
                <w:lang w:val="vi-VN"/>
              </w:rPr>
              <w:t>300</w:t>
            </w:r>
          </w:p>
        </w:tc>
        <w:tc>
          <w:tcPr>
            <w:tcW w:w="2126" w:type="dxa"/>
            <w:vMerge/>
            <w:tcBorders>
              <w:left w:val="single" w:sz="4" w:space="0" w:color="auto"/>
              <w:right w:val="single" w:sz="4" w:space="0" w:color="auto"/>
            </w:tcBorders>
            <w:shd w:val="clear" w:color="auto" w:fill="auto"/>
            <w:noWrap/>
            <w:vAlign w:val="center"/>
          </w:tcPr>
          <w:p w:rsidR="0064515B" w:rsidRPr="00B53095" w:rsidRDefault="0064515B" w:rsidP="00ED663F">
            <w:pPr>
              <w:spacing w:line="360" w:lineRule="auto"/>
              <w:jc w:val="center"/>
              <w:rPr>
                <w:color w:val="000000"/>
                <w:sz w:val="28"/>
                <w:szCs w:val="28"/>
              </w:rPr>
            </w:pPr>
          </w:p>
        </w:tc>
      </w:tr>
      <w:tr w:rsidR="0064515B" w:rsidRPr="00FB3B04" w:rsidTr="0064515B">
        <w:trPr>
          <w:trHeight w:val="673"/>
          <w:jc w:val="center"/>
        </w:trPr>
        <w:tc>
          <w:tcPr>
            <w:tcW w:w="1980" w:type="dxa"/>
            <w:tcBorders>
              <w:top w:val="nil"/>
              <w:left w:val="single" w:sz="4" w:space="0" w:color="auto"/>
              <w:bottom w:val="single" w:sz="4" w:space="0" w:color="auto"/>
              <w:right w:val="single" w:sz="4" w:space="0" w:color="auto"/>
            </w:tcBorders>
            <w:shd w:val="clear" w:color="auto" w:fill="auto"/>
            <w:noWrap/>
            <w:vAlign w:val="center"/>
          </w:tcPr>
          <w:p w:rsidR="0064515B" w:rsidRDefault="0064515B" w:rsidP="00ED663F">
            <w:pPr>
              <w:spacing w:line="360" w:lineRule="auto"/>
              <w:jc w:val="center"/>
              <w:rPr>
                <w:color w:val="000000"/>
                <w:sz w:val="28"/>
                <w:szCs w:val="28"/>
              </w:rPr>
            </w:pPr>
            <w:r>
              <w:rPr>
                <w:color w:val="000000"/>
                <w:sz w:val="28"/>
                <w:szCs w:val="28"/>
              </w:rPr>
              <w:t xml:space="preserve">Lô </w:t>
            </w:r>
            <w:proofErr w:type="spellStart"/>
            <w:r>
              <w:rPr>
                <w:color w:val="000000"/>
                <w:sz w:val="28"/>
                <w:szCs w:val="28"/>
              </w:rPr>
              <w:t>BaciMix</w:t>
            </w:r>
            <w:proofErr w:type="spellEnd"/>
          </w:p>
          <w:p w:rsidR="0064515B" w:rsidRPr="00FB3B04" w:rsidRDefault="0064515B" w:rsidP="00ED663F">
            <w:pPr>
              <w:spacing w:line="360" w:lineRule="auto"/>
              <w:jc w:val="center"/>
              <w:rPr>
                <w:color w:val="000000"/>
                <w:sz w:val="28"/>
                <w:szCs w:val="28"/>
              </w:rPr>
            </w:pPr>
            <w:r>
              <w:rPr>
                <w:color w:val="000000"/>
                <w:sz w:val="28"/>
                <w:szCs w:val="28"/>
              </w:rPr>
              <w:t xml:space="preserve"> (</w:t>
            </w:r>
            <w:r>
              <w:rPr>
                <w:color w:val="000000"/>
                <w:sz w:val="28"/>
                <w:szCs w:val="28"/>
                <w:lang w:val="vi-VN"/>
              </w:rPr>
              <w:t>5</w:t>
            </w:r>
            <w:r w:rsidRPr="00FB3B04">
              <w:rPr>
                <w:color w:val="000000"/>
                <w:sz w:val="28"/>
                <w:szCs w:val="28"/>
              </w:rPr>
              <w:t>)</w:t>
            </w:r>
          </w:p>
        </w:tc>
        <w:tc>
          <w:tcPr>
            <w:tcW w:w="2693" w:type="dxa"/>
            <w:tcBorders>
              <w:top w:val="nil"/>
              <w:left w:val="nil"/>
              <w:bottom w:val="single" w:sz="4" w:space="0" w:color="auto"/>
              <w:right w:val="single" w:sz="4" w:space="0" w:color="auto"/>
            </w:tcBorders>
            <w:shd w:val="clear" w:color="auto" w:fill="auto"/>
            <w:noWrap/>
            <w:vAlign w:val="center"/>
          </w:tcPr>
          <w:p w:rsidR="0064515B" w:rsidRDefault="0064515B" w:rsidP="00ED663F">
            <w:pPr>
              <w:spacing w:line="360" w:lineRule="auto"/>
              <w:jc w:val="center"/>
              <w:rPr>
                <w:color w:val="000000"/>
                <w:sz w:val="28"/>
                <w:szCs w:val="28"/>
              </w:rPr>
            </w:pPr>
            <w:r>
              <w:rPr>
                <w:color w:val="000000"/>
                <w:sz w:val="28"/>
                <w:szCs w:val="28"/>
              </w:rPr>
              <w:t>0,35</w:t>
            </w:r>
          </w:p>
          <w:p w:rsidR="0064515B" w:rsidRPr="0064515B" w:rsidRDefault="0064515B" w:rsidP="00ED663F">
            <w:pPr>
              <w:spacing w:line="360" w:lineRule="auto"/>
              <w:jc w:val="center"/>
              <w:rPr>
                <w:color w:val="000000"/>
                <w:sz w:val="28"/>
                <w:szCs w:val="28"/>
                <w:lang w:val="vi-VN"/>
              </w:rPr>
            </w:pPr>
            <w:r>
              <w:rPr>
                <w:color w:val="000000"/>
                <w:sz w:val="28"/>
                <w:szCs w:val="28"/>
                <w:lang w:val="vi-VN"/>
              </w:rPr>
              <w:t>(0,34 – 0,37)</w:t>
            </w:r>
          </w:p>
        </w:tc>
        <w:tc>
          <w:tcPr>
            <w:tcW w:w="2268" w:type="dxa"/>
            <w:tcBorders>
              <w:top w:val="single" w:sz="4" w:space="0" w:color="auto"/>
              <w:left w:val="nil"/>
              <w:bottom w:val="single" w:sz="4" w:space="0" w:color="auto"/>
              <w:right w:val="single" w:sz="4" w:space="0" w:color="auto"/>
            </w:tcBorders>
            <w:vAlign w:val="center"/>
          </w:tcPr>
          <w:p w:rsidR="0064515B" w:rsidRPr="00A0602A" w:rsidRDefault="0064515B" w:rsidP="00ED663F">
            <w:pPr>
              <w:spacing w:line="360" w:lineRule="auto"/>
              <w:jc w:val="center"/>
              <w:rPr>
                <w:color w:val="000000"/>
                <w:sz w:val="28"/>
                <w:szCs w:val="28"/>
                <w:lang w:val="vi-VN"/>
              </w:rPr>
            </w:pPr>
            <w:r>
              <w:rPr>
                <w:color w:val="000000"/>
                <w:sz w:val="28"/>
                <w:szCs w:val="28"/>
                <w:lang w:val="vi-VN"/>
              </w:rPr>
              <w:t>289</w:t>
            </w:r>
          </w:p>
        </w:tc>
        <w:tc>
          <w:tcPr>
            <w:tcW w:w="2126" w:type="dxa"/>
            <w:vMerge/>
            <w:tcBorders>
              <w:left w:val="single" w:sz="4" w:space="0" w:color="auto"/>
              <w:right w:val="single" w:sz="4" w:space="0" w:color="auto"/>
            </w:tcBorders>
            <w:shd w:val="clear" w:color="auto" w:fill="auto"/>
            <w:noWrap/>
            <w:vAlign w:val="center"/>
            <w:hideMark/>
          </w:tcPr>
          <w:p w:rsidR="0064515B" w:rsidRPr="00FB3B04" w:rsidRDefault="0064515B" w:rsidP="00ED663F">
            <w:pPr>
              <w:spacing w:line="360" w:lineRule="auto"/>
              <w:jc w:val="center"/>
              <w:rPr>
                <w:color w:val="000000"/>
                <w:sz w:val="28"/>
                <w:szCs w:val="28"/>
              </w:rPr>
            </w:pPr>
          </w:p>
        </w:tc>
      </w:tr>
      <w:tr w:rsidR="0064515B" w:rsidRPr="00FB3B04" w:rsidTr="0064515B">
        <w:trPr>
          <w:trHeight w:val="640"/>
          <w:jc w:val="center"/>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4515B" w:rsidRPr="00FB3B04" w:rsidRDefault="0064515B" w:rsidP="00ED663F">
            <w:pPr>
              <w:spacing w:line="360" w:lineRule="auto"/>
              <w:jc w:val="center"/>
              <w:rPr>
                <w:color w:val="000000"/>
                <w:sz w:val="28"/>
                <w:szCs w:val="28"/>
              </w:rPr>
            </w:pPr>
            <w:r>
              <w:rPr>
                <w:color w:val="000000"/>
                <w:sz w:val="28"/>
                <w:szCs w:val="28"/>
              </w:rPr>
              <w:t xml:space="preserve">Lô </w:t>
            </w:r>
            <w:proofErr w:type="spellStart"/>
            <w:r>
              <w:rPr>
                <w:color w:val="000000"/>
                <w:sz w:val="28"/>
                <w:szCs w:val="28"/>
              </w:rPr>
              <w:t>chứng</w:t>
            </w:r>
            <w:proofErr w:type="spellEnd"/>
            <w:r>
              <w:rPr>
                <w:color w:val="000000"/>
                <w:sz w:val="28"/>
                <w:szCs w:val="28"/>
              </w:rPr>
              <w:t xml:space="preserve"> </w:t>
            </w:r>
            <w:proofErr w:type="spellStart"/>
            <w:r>
              <w:rPr>
                <w:color w:val="000000"/>
                <w:sz w:val="28"/>
                <w:szCs w:val="28"/>
              </w:rPr>
              <w:t>dương</w:t>
            </w:r>
            <w:proofErr w:type="spellEnd"/>
            <w:r>
              <w:rPr>
                <w:color w:val="000000"/>
                <w:sz w:val="28"/>
                <w:szCs w:val="28"/>
              </w:rPr>
              <w:t xml:space="preserve"> (</w:t>
            </w:r>
            <w:r>
              <w:rPr>
                <w:color w:val="000000"/>
                <w:sz w:val="28"/>
                <w:szCs w:val="28"/>
                <w:lang w:val="vi-VN"/>
              </w:rPr>
              <w:t>6</w:t>
            </w:r>
            <w:r w:rsidRPr="00FB3B04">
              <w:rPr>
                <w:color w:val="000000"/>
                <w:sz w:val="28"/>
                <w:szCs w:val="28"/>
              </w:rPr>
              <w:t>)</w:t>
            </w:r>
          </w:p>
        </w:tc>
        <w:tc>
          <w:tcPr>
            <w:tcW w:w="2693" w:type="dxa"/>
            <w:tcBorders>
              <w:top w:val="single" w:sz="4" w:space="0" w:color="auto"/>
              <w:left w:val="nil"/>
              <w:bottom w:val="single" w:sz="4" w:space="0" w:color="auto"/>
              <w:right w:val="single" w:sz="4" w:space="0" w:color="auto"/>
            </w:tcBorders>
            <w:shd w:val="clear" w:color="auto" w:fill="auto"/>
            <w:noWrap/>
            <w:vAlign w:val="center"/>
          </w:tcPr>
          <w:p w:rsidR="0064515B" w:rsidRDefault="0064515B" w:rsidP="00ED663F">
            <w:pPr>
              <w:spacing w:line="360" w:lineRule="auto"/>
              <w:jc w:val="center"/>
              <w:rPr>
                <w:color w:val="000000"/>
                <w:sz w:val="28"/>
                <w:szCs w:val="28"/>
              </w:rPr>
            </w:pPr>
            <w:r>
              <w:rPr>
                <w:color w:val="000000"/>
                <w:sz w:val="28"/>
                <w:szCs w:val="28"/>
              </w:rPr>
              <w:t>0,36</w:t>
            </w:r>
          </w:p>
          <w:p w:rsidR="0064515B" w:rsidRPr="0064515B" w:rsidRDefault="0064515B" w:rsidP="00ED663F">
            <w:pPr>
              <w:spacing w:line="360" w:lineRule="auto"/>
              <w:jc w:val="center"/>
              <w:rPr>
                <w:color w:val="000000"/>
                <w:sz w:val="28"/>
                <w:szCs w:val="28"/>
                <w:lang w:val="vi-VN"/>
              </w:rPr>
            </w:pPr>
            <w:r>
              <w:rPr>
                <w:color w:val="000000"/>
                <w:sz w:val="28"/>
                <w:szCs w:val="28"/>
                <w:lang w:val="vi-VN"/>
              </w:rPr>
              <w:t>(0,35 – 0,37)</w:t>
            </w:r>
          </w:p>
        </w:tc>
        <w:tc>
          <w:tcPr>
            <w:tcW w:w="2268" w:type="dxa"/>
            <w:tcBorders>
              <w:top w:val="single" w:sz="4" w:space="0" w:color="auto"/>
              <w:left w:val="nil"/>
              <w:bottom w:val="single" w:sz="4" w:space="0" w:color="auto"/>
              <w:right w:val="single" w:sz="4" w:space="0" w:color="auto"/>
            </w:tcBorders>
            <w:vAlign w:val="center"/>
          </w:tcPr>
          <w:p w:rsidR="0064515B" w:rsidRPr="00A0602A" w:rsidRDefault="0064515B" w:rsidP="00ED663F">
            <w:pPr>
              <w:spacing w:line="360" w:lineRule="auto"/>
              <w:jc w:val="center"/>
              <w:rPr>
                <w:color w:val="000000"/>
                <w:sz w:val="28"/>
                <w:szCs w:val="28"/>
                <w:lang w:val="vi-VN"/>
              </w:rPr>
            </w:pPr>
            <w:r>
              <w:rPr>
                <w:color w:val="000000"/>
                <w:sz w:val="28"/>
                <w:szCs w:val="28"/>
                <w:lang w:val="vi-VN"/>
              </w:rPr>
              <w:t>300</w:t>
            </w:r>
          </w:p>
        </w:tc>
        <w:tc>
          <w:tcPr>
            <w:tcW w:w="2126" w:type="dxa"/>
            <w:vMerge/>
            <w:tcBorders>
              <w:left w:val="single" w:sz="4" w:space="0" w:color="auto"/>
              <w:bottom w:val="single" w:sz="4" w:space="0" w:color="auto"/>
              <w:right w:val="single" w:sz="4" w:space="0" w:color="auto"/>
            </w:tcBorders>
            <w:shd w:val="clear" w:color="auto" w:fill="auto"/>
            <w:noWrap/>
            <w:vAlign w:val="center"/>
            <w:hideMark/>
          </w:tcPr>
          <w:p w:rsidR="0064515B" w:rsidRPr="00FB3B04" w:rsidRDefault="0064515B" w:rsidP="00ED663F">
            <w:pPr>
              <w:spacing w:line="360" w:lineRule="auto"/>
              <w:jc w:val="center"/>
              <w:rPr>
                <w:color w:val="000000"/>
                <w:sz w:val="28"/>
                <w:szCs w:val="28"/>
              </w:rPr>
            </w:pPr>
          </w:p>
        </w:tc>
      </w:tr>
    </w:tbl>
    <w:p w:rsidR="006D34E9" w:rsidRDefault="006D34E9" w:rsidP="00ED663F">
      <w:pPr>
        <w:widowControl w:val="0"/>
        <w:autoSpaceDE w:val="0"/>
        <w:autoSpaceDN w:val="0"/>
        <w:adjustRightInd w:val="0"/>
        <w:spacing w:before="120" w:line="360" w:lineRule="auto"/>
        <w:jc w:val="center"/>
        <w:rPr>
          <w:i/>
          <w:sz w:val="28"/>
          <w:szCs w:val="28"/>
          <w:lang w:val="vi-VN"/>
        </w:rPr>
      </w:pPr>
      <w:r>
        <w:rPr>
          <w:i/>
          <w:sz w:val="28"/>
          <w:szCs w:val="28"/>
          <w:lang w:val="vi-VN"/>
        </w:rPr>
        <w:t xml:space="preserve">* </w:t>
      </w:r>
      <w:r w:rsidRPr="00FC676C">
        <w:rPr>
          <w:i/>
          <w:sz w:val="28"/>
          <w:szCs w:val="28"/>
          <w:lang w:val="vi-VN"/>
        </w:rPr>
        <w:t xml:space="preserve">Giá trị </w:t>
      </w:r>
      <w:r>
        <w:rPr>
          <w:i/>
          <w:sz w:val="28"/>
          <w:szCs w:val="28"/>
          <w:lang w:val="vi-VN"/>
        </w:rPr>
        <w:t>p</w:t>
      </w:r>
      <w:r w:rsidRPr="00FC676C">
        <w:rPr>
          <w:i/>
          <w:sz w:val="28"/>
          <w:szCs w:val="28"/>
          <w:lang w:val="vi-VN"/>
        </w:rPr>
        <w:t xml:space="preserve"> được tính bằng kiểm định </w:t>
      </w:r>
      <w:r>
        <w:rPr>
          <w:i/>
          <w:sz w:val="28"/>
          <w:szCs w:val="28"/>
          <w:lang w:val="vi-VN"/>
        </w:rPr>
        <w:t>Kruskal Wallis</w:t>
      </w:r>
    </w:p>
    <w:p w:rsidR="006D34E9" w:rsidRDefault="006D34E9" w:rsidP="00536119">
      <w:pPr>
        <w:widowControl w:val="0"/>
        <w:autoSpaceDE w:val="0"/>
        <w:autoSpaceDN w:val="0"/>
        <w:adjustRightInd w:val="0"/>
        <w:spacing w:line="360" w:lineRule="auto"/>
        <w:jc w:val="center"/>
        <w:rPr>
          <w:i/>
          <w:sz w:val="28"/>
          <w:szCs w:val="28"/>
          <w:lang w:val="vi-VN"/>
        </w:rPr>
      </w:pPr>
      <w:r>
        <w:rPr>
          <w:i/>
          <w:sz w:val="28"/>
          <w:szCs w:val="28"/>
          <w:lang w:val="vi-VN"/>
        </w:rPr>
        <w:t xml:space="preserve">** </w:t>
      </w:r>
      <w:r w:rsidRPr="00FC676C">
        <w:rPr>
          <w:i/>
          <w:sz w:val="28"/>
          <w:szCs w:val="28"/>
          <w:lang w:val="vi-VN"/>
        </w:rPr>
        <w:t xml:space="preserve">Giá trị </w:t>
      </w:r>
      <w:r>
        <w:rPr>
          <w:i/>
          <w:sz w:val="28"/>
          <w:szCs w:val="28"/>
          <w:lang w:val="vi-VN"/>
        </w:rPr>
        <w:t>p</w:t>
      </w:r>
      <w:r w:rsidRPr="00FC676C">
        <w:rPr>
          <w:i/>
          <w:sz w:val="28"/>
          <w:szCs w:val="28"/>
          <w:lang w:val="vi-VN"/>
        </w:rPr>
        <w:t xml:space="preserve"> được tính bằng kiểm định </w:t>
      </w:r>
      <w:r>
        <w:rPr>
          <w:i/>
          <w:sz w:val="28"/>
          <w:szCs w:val="28"/>
          <w:lang w:val="vi-VN"/>
        </w:rPr>
        <w:t>Mann Whitney</w:t>
      </w:r>
    </w:p>
    <w:p w:rsidR="00455F45" w:rsidRDefault="00495762" w:rsidP="00C41E54">
      <w:pPr>
        <w:spacing w:line="360" w:lineRule="auto"/>
        <w:ind w:firstLine="720"/>
        <w:jc w:val="both"/>
        <w:rPr>
          <w:sz w:val="28"/>
          <w:szCs w:val="28"/>
        </w:rPr>
      </w:pPr>
      <w:proofErr w:type="spellStart"/>
      <w:r>
        <w:rPr>
          <w:sz w:val="28"/>
          <w:szCs w:val="28"/>
        </w:rPr>
        <w:t>Nồng</w:t>
      </w:r>
      <w:proofErr w:type="spellEnd"/>
      <w:r>
        <w:rPr>
          <w:sz w:val="28"/>
          <w:szCs w:val="28"/>
          <w:lang w:val="vi-VN"/>
        </w:rPr>
        <w:t xml:space="preserve"> độ</w:t>
      </w:r>
      <w:r w:rsidR="00D44F41" w:rsidRPr="00497CD3">
        <w:rPr>
          <w:sz w:val="28"/>
          <w:szCs w:val="28"/>
        </w:rPr>
        <w:t xml:space="preserve"> IgA </w:t>
      </w:r>
      <w:proofErr w:type="spellStart"/>
      <w:r w:rsidR="00D44F41" w:rsidRPr="00497CD3">
        <w:rPr>
          <w:sz w:val="28"/>
          <w:szCs w:val="28"/>
        </w:rPr>
        <w:t>trong</w:t>
      </w:r>
      <w:proofErr w:type="spellEnd"/>
      <w:r w:rsidR="00D44F41" w:rsidRPr="00497CD3">
        <w:rPr>
          <w:sz w:val="28"/>
          <w:szCs w:val="28"/>
        </w:rPr>
        <w:t xml:space="preserve"> </w:t>
      </w:r>
      <w:proofErr w:type="spellStart"/>
      <w:r w:rsidR="00D44F41" w:rsidRPr="00497CD3">
        <w:rPr>
          <w:sz w:val="28"/>
          <w:szCs w:val="28"/>
        </w:rPr>
        <w:t>niêm</w:t>
      </w:r>
      <w:proofErr w:type="spellEnd"/>
      <w:r w:rsidR="00D44F41" w:rsidRPr="00497CD3">
        <w:rPr>
          <w:sz w:val="28"/>
          <w:szCs w:val="28"/>
        </w:rPr>
        <w:t xml:space="preserve"> </w:t>
      </w:r>
      <w:proofErr w:type="spellStart"/>
      <w:r w:rsidR="00D44F41" w:rsidRPr="00497CD3">
        <w:rPr>
          <w:sz w:val="28"/>
          <w:szCs w:val="28"/>
        </w:rPr>
        <w:t>mạc</w:t>
      </w:r>
      <w:proofErr w:type="spellEnd"/>
      <w:r w:rsidR="00AB5437">
        <w:rPr>
          <w:sz w:val="28"/>
          <w:szCs w:val="28"/>
          <w:lang w:val="vi-VN"/>
        </w:rPr>
        <w:t xml:space="preserve"> ruột</w:t>
      </w:r>
      <w:r w:rsidR="00D44F41" w:rsidRPr="00497CD3">
        <w:rPr>
          <w:sz w:val="28"/>
          <w:szCs w:val="28"/>
        </w:rPr>
        <w:t xml:space="preserve"> </w:t>
      </w:r>
      <w:proofErr w:type="spellStart"/>
      <w:r w:rsidR="00D44F41" w:rsidRPr="00497CD3">
        <w:rPr>
          <w:sz w:val="28"/>
          <w:szCs w:val="28"/>
        </w:rPr>
        <w:t>chuột</w:t>
      </w:r>
      <w:proofErr w:type="spellEnd"/>
      <w:r w:rsidR="00D44F41" w:rsidRPr="00497CD3">
        <w:rPr>
          <w:sz w:val="28"/>
          <w:szCs w:val="28"/>
        </w:rPr>
        <w:t xml:space="preserve"> </w:t>
      </w:r>
      <w:proofErr w:type="spellStart"/>
      <w:r w:rsidR="00F07FEC">
        <w:rPr>
          <w:sz w:val="28"/>
          <w:szCs w:val="28"/>
        </w:rPr>
        <w:t>cống</w:t>
      </w:r>
      <w:proofErr w:type="spellEnd"/>
      <w:r w:rsidR="00F07FEC">
        <w:rPr>
          <w:sz w:val="28"/>
          <w:szCs w:val="28"/>
          <w:lang w:val="vi-VN"/>
        </w:rPr>
        <w:t xml:space="preserve"> trắng </w:t>
      </w:r>
      <w:r w:rsidR="00D44F41" w:rsidRPr="00497CD3">
        <w:rPr>
          <w:sz w:val="28"/>
          <w:szCs w:val="28"/>
        </w:rPr>
        <w:t xml:space="preserve">ở </w:t>
      </w:r>
      <w:proofErr w:type="spellStart"/>
      <w:r w:rsidR="00D44F41" w:rsidRPr="00497CD3">
        <w:rPr>
          <w:sz w:val="28"/>
          <w:szCs w:val="28"/>
        </w:rPr>
        <w:t>lô</w:t>
      </w:r>
      <w:proofErr w:type="spellEnd"/>
      <w:r w:rsidR="00D44F41" w:rsidRPr="00497CD3">
        <w:rPr>
          <w:sz w:val="28"/>
          <w:szCs w:val="28"/>
        </w:rPr>
        <w:t xml:space="preserve"> </w:t>
      </w:r>
      <w:proofErr w:type="spellStart"/>
      <w:r w:rsidR="00D44F41" w:rsidRPr="00497CD3">
        <w:rPr>
          <w:sz w:val="28"/>
          <w:szCs w:val="28"/>
        </w:rPr>
        <w:t>chứng</w:t>
      </w:r>
      <w:proofErr w:type="spellEnd"/>
      <w:r w:rsidR="00D44F41" w:rsidRPr="00497CD3">
        <w:rPr>
          <w:sz w:val="28"/>
          <w:szCs w:val="28"/>
        </w:rPr>
        <w:t xml:space="preserve"> </w:t>
      </w:r>
      <w:proofErr w:type="spellStart"/>
      <w:r w:rsidR="00D44F41" w:rsidRPr="00497CD3">
        <w:rPr>
          <w:sz w:val="28"/>
          <w:szCs w:val="28"/>
        </w:rPr>
        <w:t>sinh</w:t>
      </w:r>
      <w:proofErr w:type="spellEnd"/>
      <w:r w:rsidR="00D44F41" w:rsidRPr="00497CD3">
        <w:rPr>
          <w:sz w:val="28"/>
          <w:szCs w:val="28"/>
        </w:rPr>
        <w:t xml:space="preserve"> </w:t>
      </w:r>
      <w:proofErr w:type="spellStart"/>
      <w:r w:rsidR="00D44F41" w:rsidRPr="00497CD3">
        <w:rPr>
          <w:sz w:val="28"/>
          <w:szCs w:val="28"/>
        </w:rPr>
        <w:t>lý</w:t>
      </w:r>
      <w:proofErr w:type="spellEnd"/>
      <w:r w:rsidR="00950A67">
        <w:rPr>
          <w:sz w:val="28"/>
          <w:szCs w:val="28"/>
          <w:lang w:val="vi-VN"/>
        </w:rPr>
        <w:t xml:space="preserve"> </w:t>
      </w:r>
      <w:proofErr w:type="spellStart"/>
      <w:r w:rsidR="00D44F41" w:rsidRPr="00497CD3">
        <w:rPr>
          <w:sz w:val="28"/>
          <w:szCs w:val="28"/>
        </w:rPr>
        <w:t>cao</w:t>
      </w:r>
      <w:proofErr w:type="spellEnd"/>
      <w:r w:rsidR="00D44F41" w:rsidRPr="00497CD3">
        <w:rPr>
          <w:sz w:val="28"/>
          <w:szCs w:val="28"/>
        </w:rPr>
        <w:t xml:space="preserve"> </w:t>
      </w:r>
      <w:proofErr w:type="spellStart"/>
      <w:r w:rsidR="00D44F41" w:rsidRPr="00497CD3">
        <w:rPr>
          <w:sz w:val="28"/>
          <w:szCs w:val="28"/>
        </w:rPr>
        <w:t>hơn</w:t>
      </w:r>
      <w:proofErr w:type="spellEnd"/>
      <w:r w:rsidR="00D44F41" w:rsidRPr="00497CD3">
        <w:rPr>
          <w:sz w:val="28"/>
          <w:szCs w:val="28"/>
        </w:rPr>
        <w:t xml:space="preserve"> so </w:t>
      </w:r>
      <w:proofErr w:type="spellStart"/>
      <w:r w:rsidR="00D44F41" w:rsidRPr="00497CD3">
        <w:rPr>
          <w:sz w:val="28"/>
          <w:szCs w:val="28"/>
        </w:rPr>
        <w:t>với</w:t>
      </w:r>
      <w:proofErr w:type="spellEnd"/>
      <w:r w:rsidR="00D44F41" w:rsidRPr="00497CD3">
        <w:rPr>
          <w:sz w:val="28"/>
          <w:szCs w:val="28"/>
        </w:rPr>
        <w:t xml:space="preserve"> </w:t>
      </w:r>
      <w:proofErr w:type="spellStart"/>
      <w:r w:rsidR="00D44F41" w:rsidRPr="00497CD3">
        <w:rPr>
          <w:sz w:val="28"/>
          <w:szCs w:val="28"/>
        </w:rPr>
        <w:t>lô</w:t>
      </w:r>
      <w:proofErr w:type="spellEnd"/>
      <w:r w:rsidR="00D44F41" w:rsidRPr="00497CD3">
        <w:rPr>
          <w:sz w:val="28"/>
          <w:szCs w:val="28"/>
        </w:rPr>
        <w:t xml:space="preserve"> </w:t>
      </w:r>
      <w:proofErr w:type="spellStart"/>
      <w:r w:rsidR="00D44F41" w:rsidRPr="00497CD3">
        <w:rPr>
          <w:sz w:val="28"/>
          <w:szCs w:val="28"/>
        </w:rPr>
        <w:t>chứng</w:t>
      </w:r>
      <w:proofErr w:type="spellEnd"/>
      <w:r w:rsidR="00D44F41" w:rsidRPr="00497CD3">
        <w:rPr>
          <w:sz w:val="28"/>
          <w:szCs w:val="28"/>
        </w:rPr>
        <w:t xml:space="preserve"> </w:t>
      </w:r>
      <w:proofErr w:type="spellStart"/>
      <w:r w:rsidR="00D44F41" w:rsidRPr="00497CD3">
        <w:rPr>
          <w:sz w:val="28"/>
          <w:szCs w:val="28"/>
        </w:rPr>
        <w:t>kháng</w:t>
      </w:r>
      <w:proofErr w:type="spellEnd"/>
      <w:r w:rsidR="00D44F41" w:rsidRPr="00497CD3">
        <w:rPr>
          <w:sz w:val="28"/>
          <w:szCs w:val="28"/>
        </w:rPr>
        <w:t xml:space="preserve"> </w:t>
      </w:r>
      <w:proofErr w:type="spellStart"/>
      <w:r w:rsidR="00D44F41" w:rsidRPr="00497CD3">
        <w:rPr>
          <w:sz w:val="28"/>
          <w:szCs w:val="28"/>
        </w:rPr>
        <w:t>sinh</w:t>
      </w:r>
      <w:proofErr w:type="spellEnd"/>
      <w:r w:rsidR="00950A67">
        <w:rPr>
          <w:sz w:val="28"/>
          <w:szCs w:val="28"/>
          <w:lang w:val="vi-VN"/>
        </w:rPr>
        <w:t xml:space="preserve"> </w:t>
      </w:r>
      <w:proofErr w:type="spellStart"/>
      <w:r w:rsidR="00455F45">
        <w:rPr>
          <w:sz w:val="28"/>
          <w:szCs w:val="28"/>
        </w:rPr>
        <w:t>và</w:t>
      </w:r>
      <w:proofErr w:type="spellEnd"/>
      <w:r w:rsidR="00455F45">
        <w:rPr>
          <w:sz w:val="28"/>
          <w:szCs w:val="28"/>
          <w:lang w:val="vi-VN"/>
        </w:rPr>
        <w:t xml:space="preserve"> sự khác biệt có ý nghĩa thống kê </w:t>
      </w:r>
      <w:r w:rsidR="00D44F41" w:rsidRPr="00497CD3">
        <w:rPr>
          <w:sz w:val="28"/>
          <w:szCs w:val="28"/>
        </w:rPr>
        <w:t>(p&lt;0,0</w:t>
      </w:r>
      <w:r w:rsidR="00F07FEC">
        <w:rPr>
          <w:sz w:val="28"/>
          <w:szCs w:val="28"/>
          <w:lang w:val="vi-VN"/>
        </w:rPr>
        <w:t>5</w:t>
      </w:r>
      <w:r w:rsidR="00D44F41" w:rsidRPr="00497CD3">
        <w:rPr>
          <w:sz w:val="28"/>
          <w:szCs w:val="28"/>
        </w:rPr>
        <w:t>).</w:t>
      </w:r>
      <w:r w:rsidR="00497CD3" w:rsidRPr="00497CD3">
        <w:rPr>
          <w:sz w:val="28"/>
          <w:szCs w:val="28"/>
        </w:rPr>
        <w:t xml:space="preserve"> </w:t>
      </w:r>
    </w:p>
    <w:p w:rsidR="00F07FEC" w:rsidRPr="00973A73" w:rsidRDefault="00495762" w:rsidP="001B3E83">
      <w:pPr>
        <w:spacing w:line="360" w:lineRule="auto"/>
        <w:ind w:firstLine="720"/>
        <w:jc w:val="both"/>
        <w:rPr>
          <w:sz w:val="28"/>
          <w:szCs w:val="28"/>
          <w:lang w:val="vi-VN"/>
        </w:rPr>
      </w:pPr>
      <w:proofErr w:type="spellStart"/>
      <w:r>
        <w:rPr>
          <w:spacing w:val="-6"/>
          <w:sz w:val="28"/>
          <w:szCs w:val="28"/>
        </w:rPr>
        <w:t>Nồng</w:t>
      </w:r>
      <w:proofErr w:type="spellEnd"/>
      <w:r>
        <w:rPr>
          <w:spacing w:val="-6"/>
          <w:sz w:val="28"/>
          <w:szCs w:val="28"/>
          <w:lang w:val="vi-VN"/>
        </w:rPr>
        <w:t xml:space="preserve"> độ</w:t>
      </w:r>
      <w:r w:rsidR="00455F45" w:rsidRPr="002F7EA3">
        <w:rPr>
          <w:spacing w:val="-6"/>
          <w:sz w:val="28"/>
          <w:szCs w:val="28"/>
        </w:rPr>
        <w:t xml:space="preserve"> IgA </w:t>
      </w:r>
      <w:proofErr w:type="spellStart"/>
      <w:r w:rsidR="00455F45" w:rsidRPr="002F7EA3">
        <w:rPr>
          <w:spacing w:val="-6"/>
          <w:sz w:val="28"/>
          <w:szCs w:val="28"/>
        </w:rPr>
        <w:t>trong</w:t>
      </w:r>
      <w:proofErr w:type="spellEnd"/>
      <w:r w:rsidR="00455F45" w:rsidRPr="002F7EA3">
        <w:rPr>
          <w:spacing w:val="-6"/>
          <w:sz w:val="28"/>
          <w:szCs w:val="28"/>
        </w:rPr>
        <w:t xml:space="preserve"> </w:t>
      </w:r>
      <w:proofErr w:type="spellStart"/>
      <w:r w:rsidR="00455F45" w:rsidRPr="002F7EA3">
        <w:rPr>
          <w:spacing w:val="-6"/>
          <w:sz w:val="28"/>
          <w:szCs w:val="28"/>
        </w:rPr>
        <w:t>niêm</w:t>
      </w:r>
      <w:proofErr w:type="spellEnd"/>
      <w:r w:rsidR="00455F45" w:rsidRPr="002F7EA3">
        <w:rPr>
          <w:spacing w:val="-6"/>
          <w:sz w:val="28"/>
          <w:szCs w:val="28"/>
        </w:rPr>
        <w:t xml:space="preserve"> </w:t>
      </w:r>
      <w:proofErr w:type="spellStart"/>
      <w:r w:rsidR="00455F45" w:rsidRPr="002F7EA3">
        <w:rPr>
          <w:spacing w:val="-6"/>
          <w:sz w:val="28"/>
          <w:szCs w:val="28"/>
        </w:rPr>
        <w:t>mạc</w:t>
      </w:r>
      <w:proofErr w:type="spellEnd"/>
      <w:r w:rsidR="00AB5437">
        <w:rPr>
          <w:spacing w:val="-6"/>
          <w:sz w:val="28"/>
          <w:szCs w:val="28"/>
          <w:lang w:val="vi-VN"/>
        </w:rPr>
        <w:t xml:space="preserve"> ruột</w:t>
      </w:r>
      <w:r w:rsidR="00455F45" w:rsidRPr="002F7EA3">
        <w:rPr>
          <w:spacing w:val="-6"/>
          <w:sz w:val="28"/>
          <w:szCs w:val="28"/>
        </w:rPr>
        <w:t xml:space="preserve"> </w:t>
      </w:r>
      <w:proofErr w:type="spellStart"/>
      <w:r w:rsidR="00455F45" w:rsidRPr="002F7EA3">
        <w:rPr>
          <w:spacing w:val="-6"/>
          <w:sz w:val="28"/>
          <w:szCs w:val="28"/>
        </w:rPr>
        <w:t>chuột</w:t>
      </w:r>
      <w:proofErr w:type="spellEnd"/>
      <w:r w:rsidR="00B40709" w:rsidRPr="002F7EA3">
        <w:rPr>
          <w:spacing w:val="-6"/>
          <w:sz w:val="28"/>
          <w:szCs w:val="28"/>
          <w:lang w:val="vi-VN"/>
        </w:rPr>
        <w:t xml:space="preserve"> cống trắng ở</w:t>
      </w:r>
      <w:r w:rsidR="00455F45" w:rsidRPr="002F7EA3">
        <w:rPr>
          <w:spacing w:val="-6"/>
          <w:sz w:val="28"/>
          <w:szCs w:val="28"/>
        </w:rPr>
        <w:t xml:space="preserve"> </w:t>
      </w:r>
      <w:proofErr w:type="spellStart"/>
      <w:r w:rsidR="00455F45" w:rsidRPr="002F7EA3">
        <w:rPr>
          <w:spacing w:val="-6"/>
          <w:sz w:val="28"/>
          <w:szCs w:val="28"/>
        </w:rPr>
        <w:t>lô</w:t>
      </w:r>
      <w:proofErr w:type="spellEnd"/>
      <w:r w:rsidR="00455F45" w:rsidRPr="002F7EA3">
        <w:rPr>
          <w:spacing w:val="-6"/>
          <w:sz w:val="28"/>
          <w:szCs w:val="28"/>
          <w:lang w:val="vi-VN"/>
        </w:rPr>
        <w:t xml:space="preserve"> </w:t>
      </w:r>
      <w:r w:rsidR="00973A73" w:rsidRPr="002F7EA3">
        <w:rPr>
          <w:spacing w:val="-6"/>
          <w:sz w:val="28"/>
          <w:szCs w:val="28"/>
          <w:lang w:val="vi-VN"/>
        </w:rPr>
        <w:t xml:space="preserve">sử dụng chế phẩm </w:t>
      </w:r>
      <w:r w:rsidR="00455F45" w:rsidRPr="002F7EA3">
        <w:rPr>
          <w:spacing w:val="-6"/>
          <w:sz w:val="28"/>
          <w:szCs w:val="28"/>
          <w:lang w:val="vi-VN"/>
        </w:rPr>
        <w:t>LabMix</w:t>
      </w:r>
      <w:r w:rsidR="00B40709" w:rsidRPr="002F7EA3">
        <w:rPr>
          <w:spacing w:val="-6"/>
          <w:sz w:val="28"/>
          <w:szCs w:val="28"/>
          <w:lang w:val="vi-VN"/>
        </w:rPr>
        <w:t xml:space="preserve"> </w:t>
      </w:r>
      <w:r w:rsidR="00950A67">
        <w:rPr>
          <w:spacing w:val="-6"/>
          <w:sz w:val="28"/>
          <w:szCs w:val="28"/>
          <w:lang w:val="vi-VN"/>
        </w:rPr>
        <w:t xml:space="preserve">và lô </w:t>
      </w:r>
      <w:r w:rsidR="00AB5437">
        <w:rPr>
          <w:spacing w:val="-6"/>
          <w:sz w:val="28"/>
          <w:szCs w:val="28"/>
          <w:lang w:val="vi-VN"/>
        </w:rPr>
        <w:t xml:space="preserve">sử dụng chế phẩm </w:t>
      </w:r>
      <w:r w:rsidR="00950A67">
        <w:rPr>
          <w:spacing w:val="-6"/>
          <w:sz w:val="28"/>
          <w:szCs w:val="28"/>
          <w:lang w:val="vi-VN"/>
        </w:rPr>
        <w:t xml:space="preserve">BaciMix </w:t>
      </w:r>
      <w:r w:rsidR="00455F45" w:rsidRPr="002F7EA3">
        <w:rPr>
          <w:spacing w:val="-6"/>
          <w:sz w:val="28"/>
          <w:szCs w:val="28"/>
          <w:lang w:val="vi-VN"/>
        </w:rPr>
        <w:t xml:space="preserve">cao hơn </w:t>
      </w:r>
      <w:r w:rsidR="001B3E83">
        <w:rPr>
          <w:spacing w:val="-6"/>
          <w:sz w:val="28"/>
          <w:szCs w:val="28"/>
          <w:lang w:val="vi-VN"/>
        </w:rPr>
        <w:t xml:space="preserve">lô chứng sinh lý, </w:t>
      </w:r>
      <w:r w:rsidR="00455F45" w:rsidRPr="002F7EA3">
        <w:rPr>
          <w:spacing w:val="-6"/>
          <w:sz w:val="28"/>
          <w:szCs w:val="28"/>
          <w:lang w:val="vi-VN"/>
        </w:rPr>
        <w:t>lô tự hồi phục</w:t>
      </w:r>
      <w:r w:rsidR="00950A67">
        <w:rPr>
          <w:color w:val="000000"/>
          <w:spacing w:val="-6"/>
          <w:sz w:val="28"/>
          <w:szCs w:val="28"/>
          <w:lang w:val="vi-VN"/>
        </w:rPr>
        <w:t xml:space="preserve"> và lô chứng kháng sinh</w:t>
      </w:r>
      <w:r w:rsidR="00B40709" w:rsidRPr="002F7EA3">
        <w:rPr>
          <w:color w:val="000000"/>
          <w:spacing w:val="-6"/>
          <w:sz w:val="28"/>
          <w:szCs w:val="28"/>
          <w:lang w:val="vi-VN"/>
        </w:rPr>
        <w:t xml:space="preserve"> </w:t>
      </w:r>
      <w:r w:rsidR="00455F45" w:rsidRPr="002F7EA3">
        <w:rPr>
          <w:spacing w:val="-6"/>
          <w:sz w:val="28"/>
          <w:szCs w:val="28"/>
          <w:lang w:val="vi-VN"/>
        </w:rPr>
        <w:t xml:space="preserve">và sự khác biệt có ý nghĩa thống kê </w:t>
      </w:r>
      <w:r w:rsidR="00D44F41" w:rsidRPr="002F7EA3">
        <w:rPr>
          <w:spacing w:val="-6"/>
          <w:sz w:val="28"/>
          <w:szCs w:val="28"/>
        </w:rPr>
        <w:t>(p</w:t>
      </w:r>
      <w:r w:rsidR="00AB5437">
        <w:rPr>
          <w:spacing w:val="-6"/>
          <w:sz w:val="28"/>
          <w:szCs w:val="28"/>
          <w:lang w:val="vi-VN"/>
        </w:rPr>
        <w:t xml:space="preserve"> </w:t>
      </w:r>
      <w:r w:rsidR="00D44F41" w:rsidRPr="002F7EA3">
        <w:rPr>
          <w:spacing w:val="-6"/>
          <w:sz w:val="28"/>
          <w:szCs w:val="28"/>
        </w:rPr>
        <w:t>&lt;</w:t>
      </w:r>
      <w:r w:rsidR="00AB5437">
        <w:rPr>
          <w:spacing w:val="-6"/>
          <w:sz w:val="28"/>
          <w:szCs w:val="28"/>
          <w:lang w:val="vi-VN"/>
        </w:rPr>
        <w:t xml:space="preserve"> </w:t>
      </w:r>
      <w:r w:rsidR="00D44F41" w:rsidRPr="002F7EA3">
        <w:rPr>
          <w:spacing w:val="-6"/>
          <w:sz w:val="28"/>
          <w:szCs w:val="28"/>
        </w:rPr>
        <w:t>0,0</w:t>
      </w:r>
      <w:r w:rsidR="00AB5437">
        <w:rPr>
          <w:spacing w:val="-6"/>
          <w:sz w:val="28"/>
          <w:szCs w:val="28"/>
          <w:lang w:val="vi-VN"/>
        </w:rPr>
        <w:t>5</w:t>
      </w:r>
      <w:r w:rsidR="00D44F41" w:rsidRPr="002F7EA3">
        <w:rPr>
          <w:spacing w:val="-6"/>
          <w:sz w:val="28"/>
          <w:szCs w:val="28"/>
        </w:rPr>
        <w:t>)</w:t>
      </w:r>
      <w:r w:rsidR="00455F45" w:rsidRPr="002F7EA3">
        <w:rPr>
          <w:spacing w:val="-6"/>
          <w:sz w:val="28"/>
          <w:szCs w:val="28"/>
          <w:lang w:val="vi-VN"/>
        </w:rPr>
        <w:t xml:space="preserve">. </w:t>
      </w:r>
      <w:r w:rsidR="00B770CC" w:rsidRPr="002F7EA3">
        <w:rPr>
          <w:spacing w:val="-6"/>
          <w:sz w:val="28"/>
          <w:szCs w:val="28"/>
          <w:lang w:val="vi-VN"/>
        </w:rPr>
        <w:t>Ngoài ra, k</w:t>
      </w:r>
      <w:r w:rsidR="00455F45" w:rsidRPr="002F7EA3">
        <w:rPr>
          <w:spacing w:val="-6"/>
          <w:sz w:val="28"/>
          <w:szCs w:val="28"/>
          <w:lang w:val="vi-VN"/>
        </w:rPr>
        <w:t xml:space="preserve">hông có sự khác biệt có ý nghĩa thống kê về </w:t>
      </w:r>
      <w:r>
        <w:rPr>
          <w:spacing w:val="-6"/>
          <w:sz w:val="28"/>
          <w:szCs w:val="28"/>
          <w:lang w:val="vi-VN"/>
        </w:rPr>
        <w:t>nồng độ</w:t>
      </w:r>
      <w:r w:rsidR="00455F45" w:rsidRPr="002F7EA3">
        <w:rPr>
          <w:spacing w:val="-6"/>
          <w:sz w:val="28"/>
          <w:szCs w:val="28"/>
          <w:lang w:val="vi-VN"/>
        </w:rPr>
        <w:t xml:space="preserve"> IgA niêm mạc ruột </w:t>
      </w:r>
      <w:r w:rsidR="00AB5437">
        <w:rPr>
          <w:spacing w:val="-6"/>
          <w:sz w:val="28"/>
          <w:szCs w:val="28"/>
          <w:lang w:val="vi-VN"/>
        </w:rPr>
        <w:t xml:space="preserve">chuột cống trắng </w:t>
      </w:r>
      <w:r w:rsidR="00455F45" w:rsidRPr="002F7EA3">
        <w:rPr>
          <w:spacing w:val="-6"/>
          <w:sz w:val="28"/>
          <w:szCs w:val="28"/>
          <w:lang w:val="vi-VN"/>
        </w:rPr>
        <w:t>giữa lô</w:t>
      </w:r>
      <w:r w:rsidR="00973A73" w:rsidRPr="002F7EA3">
        <w:rPr>
          <w:spacing w:val="-6"/>
          <w:sz w:val="28"/>
          <w:szCs w:val="28"/>
          <w:lang w:val="vi-VN"/>
        </w:rPr>
        <w:t xml:space="preserve"> </w:t>
      </w:r>
      <w:r w:rsidR="00AB5437">
        <w:rPr>
          <w:spacing w:val="-6"/>
          <w:sz w:val="28"/>
          <w:szCs w:val="28"/>
          <w:lang w:val="vi-VN"/>
        </w:rPr>
        <w:t xml:space="preserve">sử dụng chế phẩm </w:t>
      </w:r>
      <w:r w:rsidR="00455F45" w:rsidRPr="002F7EA3">
        <w:rPr>
          <w:spacing w:val="-6"/>
          <w:sz w:val="28"/>
          <w:szCs w:val="28"/>
          <w:lang w:val="vi-VN"/>
        </w:rPr>
        <w:t>LabMix</w:t>
      </w:r>
      <w:r w:rsidR="00950A67">
        <w:rPr>
          <w:spacing w:val="-6"/>
          <w:sz w:val="28"/>
          <w:szCs w:val="28"/>
          <w:lang w:val="vi-VN"/>
        </w:rPr>
        <w:t xml:space="preserve"> và lô </w:t>
      </w:r>
      <w:r w:rsidR="00AB5437">
        <w:rPr>
          <w:spacing w:val="-6"/>
          <w:sz w:val="28"/>
          <w:szCs w:val="28"/>
          <w:lang w:val="vi-VN"/>
        </w:rPr>
        <w:t xml:space="preserve">sử dụng chế phẩm </w:t>
      </w:r>
      <w:r w:rsidR="00950A67">
        <w:rPr>
          <w:spacing w:val="-6"/>
          <w:sz w:val="28"/>
          <w:szCs w:val="28"/>
          <w:lang w:val="vi-VN"/>
        </w:rPr>
        <w:t>BaciMix với</w:t>
      </w:r>
      <w:r w:rsidR="00455F45" w:rsidRPr="002F7EA3">
        <w:rPr>
          <w:spacing w:val="-6"/>
          <w:sz w:val="28"/>
          <w:szCs w:val="28"/>
          <w:lang w:val="vi-VN"/>
        </w:rPr>
        <w:t xml:space="preserve"> lô chứng dương (p</w:t>
      </w:r>
      <w:r w:rsidR="00AB5437">
        <w:rPr>
          <w:spacing w:val="-6"/>
          <w:sz w:val="28"/>
          <w:szCs w:val="28"/>
          <w:lang w:val="vi-VN"/>
        </w:rPr>
        <w:t xml:space="preserve"> </w:t>
      </w:r>
      <w:r w:rsidR="00455F45" w:rsidRPr="002F7EA3">
        <w:rPr>
          <w:spacing w:val="-6"/>
          <w:sz w:val="28"/>
          <w:szCs w:val="28"/>
          <w:lang w:val="vi-VN"/>
        </w:rPr>
        <w:t>&gt;</w:t>
      </w:r>
      <w:r w:rsidR="00AB5437">
        <w:rPr>
          <w:spacing w:val="-6"/>
          <w:sz w:val="28"/>
          <w:szCs w:val="28"/>
          <w:lang w:val="vi-VN"/>
        </w:rPr>
        <w:t xml:space="preserve"> </w:t>
      </w:r>
      <w:r w:rsidR="00455F45" w:rsidRPr="002F7EA3">
        <w:rPr>
          <w:spacing w:val="-6"/>
          <w:sz w:val="28"/>
          <w:szCs w:val="28"/>
          <w:lang w:val="vi-VN"/>
        </w:rPr>
        <w:t>0,05).</w:t>
      </w:r>
      <w:r w:rsidR="00F723DF">
        <w:rPr>
          <w:spacing w:val="-6"/>
          <w:sz w:val="28"/>
          <w:szCs w:val="28"/>
          <w:lang w:val="vi-VN"/>
        </w:rPr>
        <w:t xml:space="preserve"> </w:t>
      </w:r>
    </w:p>
    <w:p w:rsidR="00816F6E" w:rsidRPr="00D246B8" w:rsidRDefault="00816F6E" w:rsidP="00955586">
      <w:pPr>
        <w:pStyle w:val="Heading2"/>
        <w:spacing w:before="0" w:after="0" w:line="360" w:lineRule="auto"/>
        <w:jc w:val="both"/>
        <w:rPr>
          <w:rFonts w:ascii="Times New Roman" w:hAnsi="Times New Roman"/>
          <w:bCs w:val="0"/>
          <w:i w:val="0"/>
          <w:iCs w:val="0"/>
          <w:color w:val="000000"/>
          <w:lang w:val="vi-VN"/>
        </w:rPr>
      </w:pPr>
      <w:bookmarkStart w:id="1245" w:name="_Toc155709782"/>
      <w:bookmarkStart w:id="1246" w:name="_Toc139234761"/>
      <w:bookmarkStart w:id="1247" w:name="_Toc139235623"/>
      <w:bookmarkStart w:id="1248" w:name="_Toc145962225"/>
      <w:bookmarkStart w:id="1249" w:name="_Toc145962795"/>
      <w:r w:rsidRPr="00D246B8">
        <w:rPr>
          <w:rFonts w:ascii="Times New Roman" w:hAnsi="Times New Roman"/>
          <w:bCs w:val="0"/>
          <w:i w:val="0"/>
          <w:iCs w:val="0"/>
          <w:color w:val="000000"/>
          <w:lang w:val="vi-VN"/>
        </w:rPr>
        <w:lastRenderedPageBreak/>
        <w:t>3.</w:t>
      </w:r>
      <w:r w:rsidR="0050374E">
        <w:rPr>
          <w:rFonts w:ascii="Times New Roman" w:hAnsi="Times New Roman"/>
          <w:bCs w:val="0"/>
          <w:i w:val="0"/>
          <w:iCs w:val="0"/>
          <w:color w:val="000000"/>
          <w:lang w:val="vi-VN"/>
        </w:rPr>
        <w:t>4</w:t>
      </w:r>
      <w:r w:rsidRPr="00D246B8">
        <w:rPr>
          <w:rFonts w:ascii="Times New Roman" w:hAnsi="Times New Roman"/>
          <w:bCs w:val="0"/>
          <w:i w:val="0"/>
          <w:iCs w:val="0"/>
          <w:color w:val="000000"/>
          <w:lang w:val="vi-VN"/>
        </w:rPr>
        <w:t xml:space="preserve">. Kết quả biến </w:t>
      </w:r>
      <w:r w:rsidR="00B770CC" w:rsidRPr="00D246B8">
        <w:rPr>
          <w:rFonts w:ascii="Times New Roman" w:hAnsi="Times New Roman"/>
          <w:bCs w:val="0"/>
          <w:i w:val="0"/>
          <w:iCs w:val="0"/>
          <w:color w:val="000000"/>
          <w:lang w:val="vi-VN"/>
        </w:rPr>
        <w:t>động</w:t>
      </w:r>
      <w:r w:rsidRPr="00D246B8">
        <w:rPr>
          <w:rFonts w:ascii="Times New Roman" w:hAnsi="Times New Roman"/>
          <w:bCs w:val="0"/>
          <w:i w:val="0"/>
          <w:iCs w:val="0"/>
          <w:color w:val="000000"/>
          <w:lang w:val="vi-VN"/>
        </w:rPr>
        <w:t xml:space="preserve"> hệ vi khuẩn đường ruột </w:t>
      </w:r>
      <w:r w:rsidR="00ED663F">
        <w:rPr>
          <w:rFonts w:ascii="Times New Roman" w:hAnsi="Times New Roman"/>
          <w:bCs w:val="0"/>
          <w:i w:val="0"/>
          <w:iCs w:val="0"/>
          <w:color w:val="000000"/>
          <w:lang w:val="vi-VN"/>
        </w:rPr>
        <w:t xml:space="preserve">trên động vật thực nghiệm </w:t>
      </w:r>
      <w:r w:rsidRPr="00D246B8">
        <w:rPr>
          <w:rFonts w:ascii="Times New Roman" w:hAnsi="Times New Roman"/>
          <w:bCs w:val="0"/>
          <w:i w:val="0"/>
          <w:iCs w:val="0"/>
          <w:color w:val="000000"/>
          <w:lang w:val="vi-VN"/>
        </w:rPr>
        <w:t>khi sử dụng chế phẩm LabMix và BaciMix</w:t>
      </w:r>
      <w:bookmarkEnd w:id="1245"/>
      <w:r w:rsidRPr="00D246B8">
        <w:rPr>
          <w:rFonts w:ascii="Times New Roman" w:hAnsi="Times New Roman"/>
          <w:bCs w:val="0"/>
          <w:i w:val="0"/>
          <w:iCs w:val="0"/>
          <w:color w:val="000000"/>
          <w:lang w:val="vi-VN"/>
        </w:rPr>
        <w:t xml:space="preserve"> </w:t>
      </w:r>
      <w:bookmarkEnd w:id="1246"/>
      <w:bookmarkEnd w:id="1247"/>
      <w:bookmarkEnd w:id="1248"/>
      <w:bookmarkEnd w:id="1249"/>
    </w:p>
    <w:p w:rsidR="0052226B" w:rsidRPr="00955586" w:rsidRDefault="0052226B" w:rsidP="00955586">
      <w:pPr>
        <w:pStyle w:val="Heading3"/>
        <w:spacing w:before="0" w:beforeAutospacing="0" w:after="0" w:afterAutospacing="0" w:line="360" w:lineRule="auto"/>
        <w:jc w:val="both"/>
        <w:rPr>
          <w:bCs w:val="0"/>
          <w:i/>
          <w:color w:val="000000"/>
          <w:sz w:val="28"/>
          <w:szCs w:val="28"/>
          <w:lang w:val="vi-VN"/>
        </w:rPr>
      </w:pPr>
      <w:bookmarkStart w:id="1250" w:name="_Toc139234762"/>
      <w:bookmarkStart w:id="1251" w:name="_Toc139235624"/>
      <w:bookmarkStart w:id="1252" w:name="_Toc145962226"/>
      <w:bookmarkStart w:id="1253" w:name="_Toc145962796"/>
      <w:bookmarkStart w:id="1254" w:name="_Toc155709783"/>
      <w:r w:rsidRPr="00D246B8">
        <w:rPr>
          <w:bCs w:val="0"/>
          <w:i/>
          <w:color w:val="000000"/>
          <w:sz w:val="28"/>
          <w:szCs w:val="28"/>
          <w:lang w:val="vi-VN"/>
        </w:rPr>
        <w:t>3.</w:t>
      </w:r>
      <w:r w:rsidR="0050374E">
        <w:rPr>
          <w:bCs w:val="0"/>
          <w:i/>
          <w:color w:val="000000"/>
          <w:sz w:val="28"/>
          <w:szCs w:val="28"/>
          <w:lang w:val="vi-VN"/>
        </w:rPr>
        <w:t>4</w:t>
      </w:r>
      <w:r w:rsidRPr="00D246B8">
        <w:rPr>
          <w:bCs w:val="0"/>
          <w:i/>
          <w:color w:val="000000"/>
          <w:sz w:val="28"/>
          <w:szCs w:val="28"/>
          <w:lang w:val="vi-VN"/>
        </w:rPr>
        <w:t>.</w:t>
      </w:r>
      <w:r w:rsidR="00C860F8" w:rsidRPr="00955586">
        <w:rPr>
          <w:bCs w:val="0"/>
          <w:i/>
          <w:color w:val="000000"/>
          <w:sz w:val="28"/>
          <w:szCs w:val="28"/>
          <w:lang w:val="vi-VN"/>
        </w:rPr>
        <w:t>1.</w:t>
      </w:r>
      <w:r w:rsidR="000704D8">
        <w:rPr>
          <w:bCs w:val="0"/>
          <w:i/>
          <w:color w:val="000000"/>
          <w:sz w:val="28"/>
          <w:szCs w:val="28"/>
          <w:lang w:val="vi-VN"/>
        </w:rPr>
        <w:t xml:space="preserve"> </w:t>
      </w:r>
      <w:r w:rsidRPr="00D246B8">
        <w:rPr>
          <w:bCs w:val="0"/>
          <w:i/>
          <w:color w:val="000000"/>
          <w:sz w:val="28"/>
          <w:szCs w:val="28"/>
          <w:lang w:val="vi-VN"/>
        </w:rPr>
        <w:t>Kết quả tách chiết DNA trực tiếp từ phân</w:t>
      </w:r>
      <w:bookmarkEnd w:id="1250"/>
      <w:bookmarkEnd w:id="1251"/>
      <w:bookmarkEnd w:id="1252"/>
      <w:bookmarkEnd w:id="1253"/>
      <w:bookmarkEnd w:id="1254"/>
    </w:p>
    <w:p w:rsidR="0052226B" w:rsidRDefault="0052226B" w:rsidP="00955586">
      <w:pPr>
        <w:spacing w:line="360" w:lineRule="auto"/>
        <w:jc w:val="both"/>
        <w:outlineLvl w:val="0"/>
        <w:rPr>
          <w:sz w:val="28"/>
          <w:szCs w:val="28"/>
          <w:lang w:val="vi-VN"/>
        </w:rPr>
      </w:pPr>
      <w:r w:rsidRPr="00D246B8">
        <w:rPr>
          <w:b/>
          <w:color w:val="000000"/>
          <w:sz w:val="28"/>
          <w:szCs w:val="28"/>
          <w:lang w:val="vi-VN"/>
        </w:rPr>
        <w:tab/>
      </w:r>
      <w:bookmarkStart w:id="1255" w:name="_Toc139232275"/>
      <w:bookmarkStart w:id="1256" w:name="_Toc139234763"/>
      <w:bookmarkStart w:id="1257" w:name="_Toc139235625"/>
      <w:bookmarkStart w:id="1258" w:name="_Toc140421910"/>
      <w:bookmarkStart w:id="1259" w:name="_Toc144477229"/>
      <w:bookmarkStart w:id="1260" w:name="_Toc145962227"/>
      <w:bookmarkStart w:id="1261" w:name="_Toc145962468"/>
      <w:bookmarkStart w:id="1262" w:name="_Toc145962797"/>
      <w:bookmarkStart w:id="1263" w:name="_Toc150168241"/>
      <w:bookmarkStart w:id="1264" w:name="_Toc155709784"/>
      <w:r w:rsidRPr="00D246B8">
        <w:rPr>
          <w:color w:val="000000"/>
          <w:sz w:val="28"/>
          <w:szCs w:val="28"/>
          <w:lang w:val="vi-VN"/>
        </w:rPr>
        <w:t>Kết quả tách chiết DNA</w:t>
      </w:r>
      <w:r w:rsidR="00F60B26">
        <w:rPr>
          <w:color w:val="000000"/>
          <w:sz w:val="28"/>
          <w:szCs w:val="28"/>
          <w:lang w:val="vi-VN"/>
        </w:rPr>
        <w:t xml:space="preserve"> </w:t>
      </w:r>
      <w:r w:rsidR="00F60B26" w:rsidRPr="00D246B8">
        <w:rPr>
          <w:color w:val="000000"/>
          <w:sz w:val="28"/>
          <w:szCs w:val="28"/>
          <w:lang w:val="vi-VN"/>
        </w:rPr>
        <w:t xml:space="preserve">bằng bộ kít </w:t>
      </w:r>
      <w:r w:rsidR="00F60B26">
        <w:rPr>
          <w:sz w:val="28"/>
          <w:szCs w:val="28"/>
          <w:lang w:val="vi-VN"/>
        </w:rPr>
        <w:t>QIAamp Fast DNA Stool Mini Kit</w:t>
      </w:r>
      <w:r w:rsidRPr="00D246B8">
        <w:rPr>
          <w:color w:val="000000"/>
          <w:sz w:val="28"/>
          <w:szCs w:val="28"/>
          <w:lang w:val="vi-VN"/>
        </w:rPr>
        <w:t xml:space="preserve"> từ phân</w:t>
      </w:r>
      <w:r w:rsidR="00D30140" w:rsidRPr="00D246B8">
        <w:rPr>
          <w:color w:val="000000"/>
          <w:sz w:val="28"/>
          <w:szCs w:val="28"/>
          <w:lang w:val="vi-VN"/>
        </w:rPr>
        <w:t xml:space="preserve"> chuột cống trắng trên mô hình chuột tiêu chảy sau dùng kháng sinh</w:t>
      </w:r>
      <w:r w:rsidRPr="00D246B8">
        <w:rPr>
          <w:color w:val="000000"/>
          <w:sz w:val="28"/>
          <w:szCs w:val="28"/>
          <w:lang w:val="vi-VN"/>
        </w:rPr>
        <w:t xml:space="preserve"> </w:t>
      </w:r>
      <w:r>
        <w:rPr>
          <w:sz w:val="28"/>
          <w:szCs w:val="28"/>
          <w:lang w:val="vi-VN"/>
        </w:rPr>
        <w:t xml:space="preserve">được thể hiện trong </w:t>
      </w:r>
      <w:r w:rsidR="00F60B26">
        <w:rPr>
          <w:sz w:val="28"/>
          <w:szCs w:val="28"/>
          <w:lang w:val="vi-VN"/>
        </w:rPr>
        <w:t>B</w:t>
      </w:r>
      <w:r>
        <w:rPr>
          <w:sz w:val="28"/>
          <w:szCs w:val="28"/>
          <w:lang w:val="vi-VN"/>
        </w:rPr>
        <w:t>ả</w:t>
      </w:r>
      <w:r w:rsidR="00D30140">
        <w:rPr>
          <w:sz w:val="28"/>
          <w:szCs w:val="28"/>
          <w:lang w:val="vi-VN"/>
        </w:rPr>
        <w:t>ng 3.</w:t>
      </w:r>
      <w:r w:rsidR="005D3B06">
        <w:rPr>
          <w:sz w:val="28"/>
          <w:szCs w:val="28"/>
          <w:lang w:val="vi-VN"/>
        </w:rPr>
        <w:t>2</w:t>
      </w:r>
      <w:r w:rsidR="00F723DF">
        <w:rPr>
          <w:sz w:val="28"/>
          <w:szCs w:val="28"/>
          <w:lang w:val="vi-VN"/>
        </w:rPr>
        <w:t>1</w:t>
      </w:r>
      <w:r>
        <w:rPr>
          <w:sz w:val="28"/>
          <w:szCs w:val="28"/>
          <w:lang w:val="vi-VN"/>
        </w:rPr>
        <w:t>.</w:t>
      </w:r>
      <w:bookmarkEnd w:id="1255"/>
      <w:bookmarkEnd w:id="1256"/>
      <w:bookmarkEnd w:id="1257"/>
      <w:bookmarkEnd w:id="1258"/>
      <w:bookmarkEnd w:id="1259"/>
      <w:bookmarkEnd w:id="1260"/>
      <w:bookmarkEnd w:id="1261"/>
      <w:bookmarkEnd w:id="1262"/>
      <w:bookmarkEnd w:id="1263"/>
      <w:bookmarkEnd w:id="1264"/>
    </w:p>
    <w:p w:rsidR="0052226B" w:rsidRPr="00955586" w:rsidRDefault="0052226B" w:rsidP="00F723DF">
      <w:pPr>
        <w:pStyle w:val="abang"/>
        <w:jc w:val="both"/>
      </w:pPr>
      <w:bookmarkStart w:id="1265" w:name="_Toc139232276"/>
      <w:bookmarkStart w:id="1266" w:name="_Toc139234764"/>
      <w:bookmarkStart w:id="1267" w:name="_Toc139235626"/>
      <w:bookmarkStart w:id="1268" w:name="_Toc140421911"/>
      <w:bookmarkStart w:id="1269" w:name="_Toc144477230"/>
      <w:bookmarkStart w:id="1270" w:name="_Toc145962228"/>
      <w:bookmarkStart w:id="1271" w:name="_Toc145962469"/>
      <w:bookmarkStart w:id="1272" w:name="_Toc145962798"/>
      <w:bookmarkStart w:id="1273" w:name="_Toc150168242"/>
      <w:bookmarkStart w:id="1274" w:name="_Toc155709785"/>
      <w:bookmarkStart w:id="1275" w:name="_Toc155710537"/>
      <w:r w:rsidRPr="00955586">
        <w:t>Bả</w:t>
      </w:r>
      <w:r w:rsidR="00D30140" w:rsidRPr="00955586">
        <w:t>ng 3.</w:t>
      </w:r>
      <w:r w:rsidR="005D3B06" w:rsidRPr="00955586">
        <w:t>2</w:t>
      </w:r>
      <w:r w:rsidR="00F723DF">
        <w:t>1</w:t>
      </w:r>
      <w:r w:rsidRPr="00955586">
        <w:t>. Kết quả tách chiết DNA trực tiếp từ phân</w:t>
      </w:r>
      <w:bookmarkEnd w:id="1265"/>
      <w:bookmarkEnd w:id="1266"/>
      <w:bookmarkEnd w:id="1267"/>
      <w:bookmarkEnd w:id="1268"/>
      <w:bookmarkEnd w:id="1269"/>
      <w:bookmarkEnd w:id="1270"/>
      <w:bookmarkEnd w:id="1271"/>
      <w:bookmarkEnd w:id="1272"/>
      <w:bookmarkEnd w:id="1273"/>
      <w:bookmarkEnd w:id="1274"/>
      <w:bookmarkEnd w:id="127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68"/>
        <w:gridCol w:w="2126"/>
        <w:gridCol w:w="2126"/>
      </w:tblGrid>
      <w:tr w:rsidR="006D34E9" w:rsidRPr="00376865" w:rsidTr="006D34E9">
        <w:tc>
          <w:tcPr>
            <w:tcW w:w="1980" w:type="dxa"/>
            <w:vMerge w:val="restart"/>
            <w:shd w:val="clear" w:color="auto" w:fill="auto"/>
            <w:vAlign w:val="center"/>
          </w:tcPr>
          <w:p w:rsidR="006D34E9" w:rsidRPr="00376865" w:rsidRDefault="006D34E9" w:rsidP="00F723DF">
            <w:pPr>
              <w:spacing w:line="312" w:lineRule="auto"/>
              <w:jc w:val="center"/>
              <w:outlineLvl w:val="0"/>
              <w:rPr>
                <w:sz w:val="28"/>
                <w:szCs w:val="28"/>
                <w:lang w:val="vi-VN"/>
              </w:rPr>
            </w:pPr>
            <w:bookmarkStart w:id="1276" w:name="_Toc139232277"/>
            <w:bookmarkStart w:id="1277" w:name="_Toc139234765"/>
            <w:bookmarkStart w:id="1278" w:name="_Toc139235627"/>
            <w:bookmarkStart w:id="1279" w:name="_Toc140421912"/>
            <w:bookmarkStart w:id="1280" w:name="_Toc144477231"/>
            <w:bookmarkStart w:id="1281" w:name="_Toc145962229"/>
            <w:bookmarkStart w:id="1282" w:name="_Toc145962470"/>
            <w:bookmarkStart w:id="1283" w:name="_Toc145962799"/>
            <w:bookmarkStart w:id="1284" w:name="_Toc150168243"/>
            <w:bookmarkStart w:id="1285" w:name="_Toc155709786"/>
            <w:r w:rsidRPr="00376865">
              <w:rPr>
                <w:sz w:val="28"/>
                <w:szCs w:val="28"/>
                <w:lang w:val="vi-VN"/>
              </w:rPr>
              <w:t>Lô nghiên cứu</w:t>
            </w:r>
            <w:bookmarkEnd w:id="1276"/>
            <w:bookmarkEnd w:id="1277"/>
            <w:bookmarkEnd w:id="1278"/>
            <w:bookmarkEnd w:id="1279"/>
            <w:bookmarkEnd w:id="1280"/>
            <w:bookmarkEnd w:id="1281"/>
            <w:bookmarkEnd w:id="1282"/>
            <w:bookmarkEnd w:id="1283"/>
            <w:bookmarkEnd w:id="1284"/>
            <w:bookmarkEnd w:id="1285"/>
          </w:p>
        </w:tc>
        <w:tc>
          <w:tcPr>
            <w:tcW w:w="6520" w:type="dxa"/>
            <w:gridSpan w:val="3"/>
            <w:shd w:val="clear" w:color="auto" w:fill="auto"/>
            <w:vAlign w:val="center"/>
          </w:tcPr>
          <w:p w:rsidR="006D34E9" w:rsidRPr="00376865" w:rsidRDefault="006D34E9" w:rsidP="00F723DF">
            <w:pPr>
              <w:spacing w:line="312" w:lineRule="auto"/>
              <w:jc w:val="center"/>
              <w:outlineLvl w:val="0"/>
              <w:rPr>
                <w:sz w:val="28"/>
                <w:szCs w:val="28"/>
                <w:lang w:val="vi-VN"/>
              </w:rPr>
            </w:pPr>
            <w:bookmarkStart w:id="1286" w:name="_Toc139232279"/>
            <w:bookmarkStart w:id="1287" w:name="_Toc139234767"/>
            <w:bookmarkStart w:id="1288" w:name="_Toc139235629"/>
            <w:bookmarkStart w:id="1289" w:name="_Toc140421914"/>
            <w:bookmarkStart w:id="1290" w:name="_Toc144477233"/>
            <w:bookmarkStart w:id="1291" w:name="_Toc145962231"/>
            <w:bookmarkStart w:id="1292" w:name="_Toc145962472"/>
            <w:bookmarkStart w:id="1293" w:name="_Toc145962801"/>
            <w:bookmarkStart w:id="1294" w:name="_Toc150168245"/>
            <w:bookmarkStart w:id="1295" w:name="_Toc155709787"/>
            <w:r w:rsidRPr="00376865">
              <w:rPr>
                <w:sz w:val="28"/>
                <w:szCs w:val="28"/>
                <w:lang w:val="vi-VN"/>
              </w:rPr>
              <w:t>DNA (</w:t>
            </w:r>
            <w:r>
              <w:rPr>
                <w:sz w:val="28"/>
                <w:szCs w:val="28"/>
                <w:lang w:val="vi-VN"/>
              </w:rPr>
              <w:t>Trung vị (</w:t>
            </w:r>
            <w:r w:rsidR="009C598A">
              <w:rPr>
                <w:sz w:val="28"/>
                <w:szCs w:val="28"/>
                <w:lang w:val="vi-VN"/>
              </w:rPr>
              <w:t>25% - 75%</w:t>
            </w:r>
            <w:r w:rsidRPr="00376865">
              <w:rPr>
                <w:sz w:val="28"/>
                <w:szCs w:val="28"/>
                <w:lang w:val="vi-VN"/>
              </w:rPr>
              <w:t>)</w:t>
            </w:r>
            <w:bookmarkEnd w:id="1286"/>
            <w:bookmarkEnd w:id="1287"/>
            <w:bookmarkEnd w:id="1288"/>
            <w:bookmarkEnd w:id="1289"/>
            <w:bookmarkEnd w:id="1290"/>
            <w:bookmarkEnd w:id="1291"/>
            <w:bookmarkEnd w:id="1292"/>
            <w:bookmarkEnd w:id="1293"/>
            <w:bookmarkEnd w:id="1294"/>
            <w:r>
              <w:rPr>
                <w:sz w:val="28"/>
                <w:szCs w:val="28"/>
                <w:lang w:val="vi-VN"/>
              </w:rPr>
              <w:t>, n = 8)</w:t>
            </w:r>
            <w:bookmarkEnd w:id="1295"/>
          </w:p>
        </w:tc>
      </w:tr>
      <w:tr w:rsidR="006D34E9" w:rsidRPr="00376865" w:rsidTr="006D34E9">
        <w:tc>
          <w:tcPr>
            <w:tcW w:w="1980" w:type="dxa"/>
            <w:vMerge/>
            <w:shd w:val="clear" w:color="auto" w:fill="auto"/>
            <w:vAlign w:val="center"/>
          </w:tcPr>
          <w:p w:rsidR="006D34E9" w:rsidRPr="00376865" w:rsidRDefault="006D34E9" w:rsidP="00F723DF">
            <w:pPr>
              <w:spacing w:line="312" w:lineRule="auto"/>
              <w:jc w:val="center"/>
              <w:outlineLvl w:val="0"/>
              <w:rPr>
                <w:sz w:val="28"/>
                <w:szCs w:val="28"/>
                <w:lang w:val="vi-VN"/>
              </w:rPr>
            </w:pPr>
          </w:p>
        </w:tc>
        <w:tc>
          <w:tcPr>
            <w:tcW w:w="2268" w:type="dxa"/>
            <w:shd w:val="clear" w:color="auto" w:fill="auto"/>
            <w:vAlign w:val="center"/>
          </w:tcPr>
          <w:p w:rsidR="006D34E9" w:rsidRPr="00376865" w:rsidRDefault="006D34E9" w:rsidP="00F723DF">
            <w:pPr>
              <w:spacing w:line="312" w:lineRule="auto"/>
              <w:jc w:val="center"/>
              <w:outlineLvl w:val="0"/>
              <w:rPr>
                <w:sz w:val="28"/>
                <w:szCs w:val="28"/>
                <w:lang w:val="vi-VN"/>
              </w:rPr>
            </w:pPr>
            <w:bookmarkStart w:id="1296" w:name="_Toc139232280"/>
            <w:bookmarkStart w:id="1297" w:name="_Toc139234768"/>
            <w:bookmarkStart w:id="1298" w:name="_Toc139235630"/>
            <w:bookmarkStart w:id="1299" w:name="_Toc140421915"/>
            <w:bookmarkStart w:id="1300" w:name="_Toc144477234"/>
            <w:bookmarkStart w:id="1301" w:name="_Toc145962232"/>
            <w:bookmarkStart w:id="1302" w:name="_Toc145962473"/>
            <w:bookmarkStart w:id="1303" w:name="_Toc145962802"/>
            <w:bookmarkStart w:id="1304" w:name="_Toc150168246"/>
            <w:bookmarkStart w:id="1305" w:name="_Toc155709788"/>
            <w:r w:rsidRPr="00376865">
              <w:rPr>
                <w:sz w:val="28"/>
                <w:szCs w:val="28"/>
                <w:lang w:val="vi-VN"/>
              </w:rPr>
              <w:t>Nồng độ (ng/</w:t>
            </w:r>
            <w:r>
              <w:rPr>
                <w:sz w:val="28"/>
                <w:szCs w:val="28"/>
                <w:lang w:val="vi-VN"/>
              </w:rPr>
              <w:sym w:font="Symbol" w:char="F06D"/>
            </w:r>
            <w:r w:rsidRPr="00376865">
              <w:rPr>
                <w:sz w:val="28"/>
                <w:szCs w:val="28"/>
                <w:lang w:val="vi-VN"/>
              </w:rPr>
              <w:t>l)</w:t>
            </w:r>
            <w:bookmarkEnd w:id="1296"/>
            <w:bookmarkEnd w:id="1297"/>
            <w:bookmarkEnd w:id="1298"/>
            <w:bookmarkEnd w:id="1299"/>
            <w:bookmarkEnd w:id="1300"/>
            <w:bookmarkEnd w:id="1301"/>
            <w:bookmarkEnd w:id="1302"/>
            <w:bookmarkEnd w:id="1303"/>
            <w:bookmarkEnd w:id="1304"/>
            <w:bookmarkEnd w:id="1305"/>
          </w:p>
        </w:tc>
        <w:tc>
          <w:tcPr>
            <w:tcW w:w="2126" w:type="dxa"/>
            <w:shd w:val="clear" w:color="auto" w:fill="auto"/>
            <w:vAlign w:val="center"/>
          </w:tcPr>
          <w:p w:rsidR="006D34E9" w:rsidRPr="00376865" w:rsidRDefault="006D34E9" w:rsidP="00F723DF">
            <w:pPr>
              <w:spacing w:line="312" w:lineRule="auto"/>
              <w:jc w:val="center"/>
              <w:outlineLvl w:val="0"/>
              <w:rPr>
                <w:sz w:val="28"/>
                <w:szCs w:val="28"/>
                <w:lang w:val="vi-VN"/>
              </w:rPr>
            </w:pPr>
            <w:bookmarkStart w:id="1306" w:name="_Toc139232281"/>
            <w:bookmarkStart w:id="1307" w:name="_Toc139234769"/>
            <w:bookmarkStart w:id="1308" w:name="_Toc139235631"/>
            <w:bookmarkStart w:id="1309" w:name="_Toc140421916"/>
            <w:bookmarkStart w:id="1310" w:name="_Toc144477235"/>
            <w:bookmarkStart w:id="1311" w:name="_Toc145962233"/>
            <w:bookmarkStart w:id="1312" w:name="_Toc145962474"/>
            <w:bookmarkStart w:id="1313" w:name="_Toc145962803"/>
            <w:bookmarkStart w:id="1314" w:name="_Toc150168247"/>
            <w:bookmarkStart w:id="1315" w:name="_Toc155709789"/>
            <w:r w:rsidRPr="00376865">
              <w:rPr>
                <w:sz w:val="28"/>
                <w:szCs w:val="28"/>
                <w:lang w:val="vi-VN"/>
              </w:rPr>
              <w:t>Độ tinh sạch (A260/A280)</w:t>
            </w:r>
            <w:bookmarkEnd w:id="1306"/>
            <w:bookmarkEnd w:id="1307"/>
            <w:bookmarkEnd w:id="1308"/>
            <w:bookmarkEnd w:id="1309"/>
            <w:bookmarkEnd w:id="1310"/>
            <w:bookmarkEnd w:id="1311"/>
            <w:bookmarkEnd w:id="1312"/>
            <w:bookmarkEnd w:id="1313"/>
            <w:bookmarkEnd w:id="1314"/>
            <w:bookmarkEnd w:id="1315"/>
          </w:p>
        </w:tc>
        <w:tc>
          <w:tcPr>
            <w:tcW w:w="2126" w:type="dxa"/>
            <w:shd w:val="clear" w:color="auto" w:fill="auto"/>
            <w:vAlign w:val="center"/>
          </w:tcPr>
          <w:p w:rsidR="006D34E9" w:rsidRDefault="006D34E9" w:rsidP="00F723DF">
            <w:pPr>
              <w:spacing w:line="312" w:lineRule="auto"/>
              <w:jc w:val="center"/>
              <w:outlineLvl w:val="0"/>
              <w:rPr>
                <w:sz w:val="28"/>
                <w:szCs w:val="28"/>
                <w:lang w:val="vi-VN"/>
              </w:rPr>
            </w:pPr>
            <w:bookmarkStart w:id="1316" w:name="_Toc139232282"/>
            <w:bookmarkStart w:id="1317" w:name="_Toc139234770"/>
            <w:bookmarkStart w:id="1318" w:name="_Toc139235632"/>
            <w:bookmarkStart w:id="1319" w:name="_Toc140421917"/>
            <w:bookmarkStart w:id="1320" w:name="_Toc144477236"/>
            <w:bookmarkStart w:id="1321" w:name="_Toc145962234"/>
            <w:bookmarkStart w:id="1322" w:name="_Toc145962475"/>
            <w:bookmarkStart w:id="1323" w:name="_Toc145962804"/>
            <w:bookmarkStart w:id="1324" w:name="_Toc150168248"/>
            <w:bookmarkStart w:id="1325" w:name="_Toc155709790"/>
            <w:r>
              <w:rPr>
                <w:sz w:val="28"/>
                <w:szCs w:val="28"/>
                <w:lang w:val="vi-VN"/>
              </w:rPr>
              <w:t>Độ tinh sạch</w:t>
            </w:r>
            <w:bookmarkEnd w:id="1316"/>
            <w:bookmarkEnd w:id="1317"/>
            <w:bookmarkEnd w:id="1318"/>
            <w:bookmarkEnd w:id="1319"/>
            <w:bookmarkEnd w:id="1320"/>
            <w:bookmarkEnd w:id="1321"/>
            <w:bookmarkEnd w:id="1322"/>
            <w:bookmarkEnd w:id="1323"/>
            <w:bookmarkEnd w:id="1324"/>
            <w:bookmarkEnd w:id="1325"/>
            <w:r>
              <w:rPr>
                <w:sz w:val="28"/>
                <w:szCs w:val="28"/>
                <w:lang w:val="vi-VN"/>
              </w:rPr>
              <w:t xml:space="preserve"> </w:t>
            </w:r>
          </w:p>
          <w:p w:rsidR="006D34E9" w:rsidRPr="00376865" w:rsidRDefault="006D34E9" w:rsidP="00F723DF">
            <w:pPr>
              <w:spacing w:line="312" w:lineRule="auto"/>
              <w:jc w:val="center"/>
              <w:outlineLvl w:val="0"/>
              <w:rPr>
                <w:sz w:val="28"/>
                <w:szCs w:val="28"/>
                <w:lang w:val="vi-VN"/>
              </w:rPr>
            </w:pPr>
            <w:bookmarkStart w:id="1326" w:name="_Toc139232283"/>
            <w:bookmarkStart w:id="1327" w:name="_Toc139234771"/>
            <w:bookmarkStart w:id="1328" w:name="_Toc139235633"/>
            <w:bookmarkStart w:id="1329" w:name="_Toc140421918"/>
            <w:bookmarkStart w:id="1330" w:name="_Toc144477237"/>
            <w:bookmarkStart w:id="1331" w:name="_Toc145962235"/>
            <w:bookmarkStart w:id="1332" w:name="_Toc145962476"/>
            <w:bookmarkStart w:id="1333" w:name="_Toc145962805"/>
            <w:bookmarkStart w:id="1334" w:name="_Toc150168249"/>
            <w:bookmarkStart w:id="1335" w:name="_Toc155709791"/>
            <w:r>
              <w:rPr>
                <w:sz w:val="28"/>
                <w:szCs w:val="28"/>
                <w:lang w:val="vi-VN"/>
              </w:rPr>
              <w:t>(A260/230)</w:t>
            </w:r>
            <w:bookmarkEnd w:id="1326"/>
            <w:bookmarkEnd w:id="1327"/>
            <w:bookmarkEnd w:id="1328"/>
            <w:bookmarkEnd w:id="1329"/>
            <w:bookmarkEnd w:id="1330"/>
            <w:bookmarkEnd w:id="1331"/>
            <w:bookmarkEnd w:id="1332"/>
            <w:bookmarkEnd w:id="1333"/>
            <w:bookmarkEnd w:id="1334"/>
            <w:bookmarkEnd w:id="1335"/>
          </w:p>
        </w:tc>
      </w:tr>
      <w:tr w:rsidR="006D34E9" w:rsidRPr="00376865" w:rsidTr="00504D24">
        <w:tc>
          <w:tcPr>
            <w:tcW w:w="1980" w:type="dxa"/>
            <w:shd w:val="clear" w:color="auto" w:fill="auto"/>
            <w:vAlign w:val="center"/>
          </w:tcPr>
          <w:p w:rsidR="006D34E9" w:rsidRPr="00376865" w:rsidRDefault="006D34E9" w:rsidP="00504D24">
            <w:pPr>
              <w:spacing w:line="312" w:lineRule="auto"/>
              <w:jc w:val="center"/>
              <w:outlineLvl w:val="0"/>
              <w:rPr>
                <w:sz w:val="28"/>
                <w:szCs w:val="28"/>
                <w:lang w:val="vi-VN"/>
              </w:rPr>
            </w:pPr>
            <w:bookmarkStart w:id="1336" w:name="_Toc139232284"/>
            <w:bookmarkStart w:id="1337" w:name="_Toc139234772"/>
            <w:bookmarkStart w:id="1338" w:name="_Toc139235634"/>
            <w:bookmarkStart w:id="1339" w:name="_Toc140421919"/>
            <w:bookmarkStart w:id="1340" w:name="_Toc144477238"/>
            <w:bookmarkStart w:id="1341" w:name="_Toc145962236"/>
            <w:bookmarkStart w:id="1342" w:name="_Toc145962477"/>
            <w:bookmarkStart w:id="1343" w:name="_Toc145962806"/>
            <w:bookmarkStart w:id="1344" w:name="_Toc150168250"/>
            <w:bookmarkStart w:id="1345" w:name="_Toc155709792"/>
            <w:r w:rsidRPr="00376865">
              <w:rPr>
                <w:sz w:val="28"/>
                <w:szCs w:val="28"/>
                <w:lang w:val="vi-VN"/>
              </w:rPr>
              <w:t>Chứng sinh lý</w:t>
            </w:r>
            <w:bookmarkEnd w:id="1336"/>
            <w:bookmarkEnd w:id="1337"/>
            <w:bookmarkEnd w:id="1338"/>
            <w:bookmarkEnd w:id="1339"/>
            <w:bookmarkEnd w:id="1340"/>
            <w:bookmarkEnd w:id="1341"/>
            <w:bookmarkEnd w:id="1342"/>
            <w:bookmarkEnd w:id="1343"/>
            <w:bookmarkEnd w:id="1344"/>
            <w:bookmarkEnd w:id="1345"/>
          </w:p>
        </w:tc>
        <w:tc>
          <w:tcPr>
            <w:tcW w:w="2268" w:type="dxa"/>
            <w:shd w:val="clear" w:color="auto" w:fill="auto"/>
          </w:tcPr>
          <w:p w:rsidR="006D34E9" w:rsidRDefault="006D34E9" w:rsidP="00F723DF">
            <w:pPr>
              <w:spacing w:line="312" w:lineRule="auto"/>
              <w:jc w:val="center"/>
              <w:outlineLvl w:val="0"/>
              <w:rPr>
                <w:sz w:val="28"/>
                <w:szCs w:val="28"/>
                <w:lang w:val="vi-VN"/>
              </w:rPr>
            </w:pPr>
            <w:bookmarkStart w:id="1346" w:name="_Toc139232286"/>
            <w:bookmarkStart w:id="1347" w:name="_Toc139234774"/>
            <w:bookmarkStart w:id="1348" w:name="_Toc139235636"/>
            <w:bookmarkStart w:id="1349" w:name="_Toc140421921"/>
            <w:bookmarkStart w:id="1350" w:name="_Toc144477240"/>
            <w:bookmarkStart w:id="1351" w:name="_Toc145962238"/>
            <w:bookmarkStart w:id="1352" w:name="_Toc145962479"/>
            <w:bookmarkStart w:id="1353" w:name="_Toc145962808"/>
            <w:bookmarkStart w:id="1354" w:name="_Toc150168252"/>
            <w:bookmarkStart w:id="1355" w:name="_Toc155709793"/>
            <w:r>
              <w:rPr>
                <w:sz w:val="28"/>
                <w:szCs w:val="28"/>
                <w:lang w:val="vi-VN"/>
              </w:rPr>
              <w:t>87,7</w:t>
            </w:r>
            <w:bookmarkEnd w:id="1346"/>
            <w:bookmarkEnd w:id="1347"/>
            <w:bookmarkEnd w:id="1348"/>
            <w:bookmarkEnd w:id="1349"/>
            <w:bookmarkEnd w:id="1350"/>
            <w:bookmarkEnd w:id="1351"/>
            <w:bookmarkEnd w:id="1352"/>
            <w:bookmarkEnd w:id="1353"/>
            <w:bookmarkEnd w:id="1354"/>
            <w:bookmarkEnd w:id="1355"/>
          </w:p>
          <w:p w:rsidR="006D34E9" w:rsidRPr="00376865" w:rsidRDefault="006D34E9" w:rsidP="00F723DF">
            <w:pPr>
              <w:spacing w:line="312" w:lineRule="auto"/>
              <w:jc w:val="center"/>
              <w:outlineLvl w:val="0"/>
              <w:rPr>
                <w:sz w:val="28"/>
                <w:szCs w:val="28"/>
                <w:lang w:val="vi-VN"/>
              </w:rPr>
            </w:pPr>
            <w:bookmarkStart w:id="1356" w:name="_Toc155709794"/>
            <w:r>
              <w:rPr>
                <w:sz w:val="28"/>
                <w:szCs w:val="28"/>
                <w:lang w:val="vi-VN"/>
              </w:rPr>
              <w:t>(56,35 – 218,2)</w:t>
            </w:r>
            <w:bookmarkEnd w:id="1356"/>
          </w:p>
        </w:tc>
        <w:tc>
          <w:tcPr>
            <w:tcW w:w="2126" w:type="dxa"/>
            <w:shd w:val="clear" w:color="auto" w:fill="auto"/>
          </w:tcPr>
          <w:p w:rsidR="006D34E9" w:rsidRDefault="006D34E9" w:rsidP="00F723DF">
            <w:pPr>
              <w:spacing w:line="312" w:lineRule="auto"/>
              <w:jc w:val="center"/>
              <w:outlineLvl w:val="0"/>
              <w:rPr>
                <w:sz w:val="28"/>
                <w:szCs w:val="28"/>
                <w:lang w:val="vi-VN"/>
              </w:rPr>
            </w:pPr>
            <w:bookmarkStart w:id="1357" w:name="_Toc139232288"/>
            <w:bookmarkStart w:id="1358" w:name="_Toc139234776"/>
            <w:bookmarkStart w:id="1359" w:name="_Toc139235638"/>
            <w:bookmarkStart w:id="1360" w:name="_Toc140421923"/>
            <w:bookmarkStart w:id="1361" w:name="_Toc144477242"/>
            <w:bookmarkStart w:id="1362" w:name="_Toc145962240"/>
            <w:bookmarkStart w:id="1363" w:name="_Toc145962481"/>
            <w:bookmarkStart w:id="1364" w:name="_Toc145962810"/>
            <w:bookmarkStart w:id="1365" w:name="_Toc150168254"/>
            <w:bookmarkStart w:id="1366" w:name="_Toc155709795"/>
            <w:r>
              <w:rPr>
                <w:sz w:val="28"/>
                <w:szCs w:val="28"/>
                <w:lang w:val="vi-VN"/>
              </w:rPr>
              <w:t>2,08</w:t>
            </w:r>
            <w:bookmarkEnd w:id="1357"/>
            <w:bookmarkEnd w:id="1358"/>
            <w:bookmarkEnd w:id="1359"/>
            <w:bookmarkEnd w:id="1360"/>
            <w:bookmarkEnd w:id="1361"/>
            <w:bookmarkEnd w:id="1362"/>
            <w:bookmarkEnd w:id="1363"/>
            <w:bookmarkEnd w:id="1364"/>
            <w:bookmarkEnd w:id="1365"/>
            <w:bookmarkEnd w:id="1366"/>
          </w:p>
          <w:p w:rsidR="006D34E9" w:rsidRPr="00376865" w:rsidRDefault="006D34E9" w:rsidP="00F723DF">
            <w:pPr>
              <w:spacing w:line="312" w:lineRule="auto"/>
              <w:jc w:val="center"/>
              <w:outlineLvl w:val="0"/>
              <w:rPr>
                <w:sz w:val="28"/>
                <w:szCs w:val="28"/>
                <w:lang w:val="vi-VN"/>
              </w:rPr>
            </w:pPr>
            <w:bookmarkStart w:id="1367" w:name="_Toc155709796"/>
            <w:r>
              <w:rPr>
                <w:sz w:val="28"/>
                <w:szCs w:val="28"/>
                <w:lang w:val="vi-VN"/>
              </w:rPr>
              <w:t>(2,04 – 2,13)</w:t>
            </w:r>
            <w:bookmarkEnd w:id="1367"/>
          </w:p>
        </w:tc>
        <w:tc>
          <w:tcPr>
            <w:tcW w:w="2126" w:type="dxa"/>
            <w:shd w:val="clear" w:color="auto" w:fill="auto"/>
          </w:tcPr>
          <w:p w:rsidR="006D34E9" w:rsidRDefault="006D34E9" w:rsidP="00F723DF">
            <w:pPr>
              <w:spacing w:line="312" w:lineRule="auto"/>
              <w:jc w:val="center"/>
              <w:outlineLvl w:val="0"/>
              <w:rPr>
                <w:sz w:val="28"/>
                <w:szCs w:val="28"/>
                <w:lang w:val="vi-VN"/>
              </w:rPr>
            </w:pPr>
            <w:bookmarkStart w:id="1368" w:name="_Toc139232290"/>
            <w:bookmarkStart w:id="1369" w:name="_Toc139234778"/>
            <w:bookmarkStart w:id="1370" w:name="_Toc139235640"/>
            <w:bookmarkStart w:id="1371" w:name="_Toc140421925"/>
            <w:bookmarkStart w:id="1372" w:name="_Toc144477244"/>
            <w:bookmarkStart w:id="1373" w:name="_Toc145962242"/>
            <w:bookmarkStart w:id="1374" w:name="_Toc145962483"/>
            <w:bookmarkStart w:id="1375" w:name="_Toc145962812"/>
            <w:bookmarkStart w:id="1376" w:name="_Toc150168256"/>
            <w:bookmarkStart w:id="1377" w:name="_Toc155709797"/>
            <w:r>
              <w:rPr>
                <w:sz w:val="28"/>
                <w:szCs w:val="28"/>
                <w:lang w:val="vi-VN"/>
              </w:rPr>
              <w:t>1,94</w:t>
            </w:r>
            <w:bookmarkEnd w:id="1368"/>
            <w:bookmarkEnd w:id="1369"/>
            <w:bookmarkEnd w:id="1370"/>
            <w:bookmarkEnd w:id="1371"/>
            <w:bookmarkEnd w:id="1372"/>
            <w:bookmarkEnd w:id="1373"/>
            <w:bookmarkEnd w:id="1374"/>
            <w:bookmarkEnd w:id="1375"/>
            <w:bookmarkEnd w:id="1376"/>
            <w:bookmarkEnd w:id="1377"/>
          </w:p>
          <w:p w:rsidR="006D34E9" w:rsidRPr="00376865" w:rsidRDefault="006D34E9" w:rsidP="00F723DF">
            <w:pPr>
              <w:spacing w:line="312" w:lineRule="auto"/>
              <w:jc w:val="center"/>
              <w:outlineLvl w:val="0"/>
              <w:rPr>
                <w:sz w:val="28"/>
                <w:szCs w:val="28"/>
                <w:lang w:val="vi-VN"/>
              </w:rPr>
            </w:pPr>
            <w:bookmarkStart w:id="1378" w:name="_Toc139232291"/>
            <w:bookmarkStart w:id="1379" w:name="_Toc139234779"/>
            <w:bookmarkStart w:id="1380" w:name="_Toc139235641"/>
            <w:bookmarkStart w:id="1381" w:name="_Toc140421926"/>
            <w:bookmarkStart w:id="1382" w:name="_Toc144477245"/>
            <w:bookmarkStart w:id="1383" w:name="_Toc145962243"/>
            <w:bookmarkStart w:id="1384" w:name="_Toc145962484"/>
            <w:bookmarkStart w:id="1385" w:name="_Toc145962813"/>
            <w:bookmarkStart w:id="1386" w:name="_Toc150168257"/>
            <w:bookmarkStart w:id="1387" w:name="_Toc155709798"/>
            <w:r>
              <w:rPr>
                <w:sz w:val="28"/>
                <w:szCs w:val="28"/>
                <w:lang w:val="vi-VN"/>
              </w:rPr>
              <w:t>(1,87 - 2,2</w:t>
            </w:r>
            <w:bookmarkEnd w:id="1378"/>
            <w:bookmarkEnd w:id="1379"/>
            <w:bookmarkEnd w:id="1380"/>
            <w:bookmarkEnd w:id="1381"/>
            <w:bookmarkEnd w:id="1382"/>
            <w:bookmarkEnd w:id="1383"/>
            <w:bookmarkEnd w:id="1384"/>
            <w:bookmarkEnd w:id="1385"/>
            <w:bookmarkEnd w:id="1386"/>
            <w:r>
              <w:rPr>
                <w:sz w:val="28"/>
                <w:szCs w:val="28"/>
                <w:lang w:val="vi-VN"/>
              </w:rPr>
              <w:t>1)</w:t>
            </w:r>
            <w:bookmarkEnd w:id="1387"/>
          </w:p>
        </w:tc>
      </w:tr>
      <w:tr w:rsidR="006D34E9" w:rsidRPr="00376865" w:rsidTr="00504D24">
        <w:tc>
          <w:tcPr>
            <w:tcW w:w="1980" w:type="dxa"/>
            <w:shd w:val="clear" w:color="auto" w:fill="auto"/>
            <w:vAlign w:val="center"/>
          </w:tcPr>
          <w:p w:rsidR="006D34E9" w:rsidRPr="00376865" w:rsidRDefault="006D34E9" w:rsidP="00504D24">
            <w:pPr>
              <w:spacing w:line="312" w:lineRule="auto"/>
              <w:jc w:val="center"/>
              <w:outlineLvl w:val="0"/>
              <w:rPr>
                <w:sz w:val="28"/>
                <w:szCs w:val="28"/>
                <w:lang w:val="vi-VN"/>
              </w:rPr>
            </w:pPr>
            <w:bookmarkStart w:id="1388" w:name="_Toc139232292"/>
            <w:bookmarkStart w:id="1389" w:name="_Toc139234780"/>
            <w:bookmarkStart w:id="1390" w:name="_Toc139235642"/>
            <w:bookmarkStart w:id="1391" w:name="_Toc140421927"/>
            <w:bookmarkStart w:id="1392" w:name="_Toc144477246"/>
            <w:bookmarkStart w:id="1393" w:name="_Toc145962244"/>
            <w:bookmarkStart w:id="1394" w:name="_Toc145962485"/>
            <w:bookmarkStart w:id="1395" w:name="_Toc145962814"/>
            <w:bookmarkStart w:id="1396" w:name="_Toc150168258"/>
            <w:bookmarkStart w:id="1397" w:name="_Toc155709799"/>
            <w:r>
              <w:rPr>
                <w:sz w:val="28"/>
                <w:szCs w:val="28"/>
                <w:lang w:val="vi-VN"/>
              </w:rPr>
              <w:t>Chứng kháng sinh</w:t>
            </w:r>
            <w:bookmarkEnd w:id="1388"/>
            <w:bookmarkEnd w:id="1389"/>
            <w:bookmarkEnd w:id="1390"/>
            <w:bookmarkEnd w:id="1391"/>
            <w:bookmarkEnd w:id="1392"/>
            <w:bookmarkEnd w:id="1393"/>
            <w:bookmarkEnd w:id="1394"/>
            <w:bookmarkEnd w:id="1395"/>
            <w:bookmarkEnd w:id="1396"/>
            <w:bookmarkEnd w:id="1397"/>
          </w:p>
        </w:tc>
        <w:tc>
          <w:tcPr>
            <w:tcW w:w="2268" w:type="dxa"/>
            <w:shd w:val="clear" w:color="auto" w:fill="auto"/>
          </w:tcPr>
          <w:p w:rsidR="006D34E9" w:rsidRDefault="006D34E9" w:rsidP="00F723DF">
            <w:pPr>
              <w:spacing w:line="312" w:lineRule="auto"/>
              <w:jc w:val="center"/>
              <w:outlineLvl w:val="0"/>
              <w:rPr>
                <w:sz w:val="28"/>
                <w:szCs w:val="28"/>
                <w:lang w:val="vi-VN"/>
              </w:rPr>
            </w:pPr>
            <w:bookmarkStart w:id="1398" w:name="_Toc139232294"/>
            <w:bookmarkStart w:id="1399" w:name="_Toc139234782"/>
            <w:bookmarkStart w:id="1400" w:name="_Toc139235644"/>
            <w:bookmarkStart w:id="1401" w:name="_Toc140421929"/>
            <w:bookmarkStart w:id="1402" w:name="_Toc144477248"/>
            <w:bookmarkStart w:id="1403" w:name="_Toc145962246"/>
            <w:bookmarkStart w:id="1404" w:name="_Toc145962487"/>
            <w:bookmarkStart w:id="1405" w:name="_Toc145962816"/>
            <w:bookmarkStart w:id="1406" w:name="_Toc150168260"/>
            <w:bookmarkStart w:id="1407" w:name="_Toc155709800"/>
            <w:r>
              <w:rPr>
                <w:sz w:val="28"/>
                <w:szCs w:val="28"/>
                <w:lang w:val="vi-VN"/>
              </w:rPr>
              <w:t>211,15</w:t>
            </w:r>
            <w:bookmarkEnd w:id="1398"/>
            <w:bookmarkEnd w:id="1399"/>
            <w:bookmarkEnd w:id="1400"/>
            <w:bookmarkEnd w:id="1401"/>
            <w:bookmarkEnd w:id="1402"/>
            <w:bookmarkEnd w:id="1403"/>
            <w:bookmarkEnd w:id="1404"/>
            <w:bookmarkEnd w:id="1405"/>
            <w:bookmarkEnd w:id="1406"/>
            <w:bookmarkEnd w:id="1407"/>
          </w:p>
          <w:p w:rsidR="006D34E9" w:rsidRPr="00376865" w:rsidRDefault="006D34E9" w:rsidP="00F723DF">
            <w:pPr>
              <w:spacing w:line="312" w:lineRule="auto"/>
              <w:jc w:val="center"/>
              <w:outlineLvl w:val="0"/>
              <w:rPr>
                <w:sz w:val="28"/>
                <w:szCs w:val="28"/>
                <w:lang w:val="vi-VN"/>
              </w:rPr>
            </w:pPr>
            <w:bookmarkStart w:id="1408" w:name="_Toc155709801"/>
            <w:r>
              <w:rPr>
                <w:sz w:val="28"/>
                <w:szCs w:val="28"/>
                <w:lang w:val="vi-VN"/>
              </w:rPr>
              <w:t>(112,45 – 265,15)</w:t>
            </w:r>
            <w:bookmarkEnd w:id="1408"/>
          </w:p>
        </w:tc>
        <w:tc>
          <w:tcPr>
            <w:tcW w:w="2126" w:type="dxa"/>
            <w:shd w:val="clear" w:color="auto" w:fill="auto"/>
          </w:tcPr>
          <w:p w:rsidR="006D34E9" w:rsidRDefault="006D34E9" w:rsidP="00F723DF">
            <w:pPr>
              <w:spacing w:line="312" w:lineRule="auto"/>
              <w:jc w:val="center"/>
              <w:outlineLvl w:val="0"/>
              <w:rPr>
                <w:sz w:val="28"/>
                <w:szCs w:val="28"/>
                <w:lang w:val="vi-VN"/>
              </w:rPr>
            </w:pPr>
            <w:bookmarkStart w:id="1409" w:name="_Toc139232296"/>
            <w:bookmarkStart w:id="1410" w:name="_Toc139234784"/>
            <w:bookmarkStart w:id="1411" w:name="_Toc139235646"/>
            <w:bookmarkStart w:id="1412" w:name="_Toc140421931"/>
            <w:bookmarkStart w:id="1413" w:name="_Toc144477250"/>
            <w:bookmarkStart w:id="1414" w:name="_Toc145962248"/>
            <w:bookmarkStart w:id="1415" w:name="_Toc145962489"/>
            <w:bookmarkStart w:id="1416" w:name="_Toc145962818"/>
            <w:bookmarkStart w:id="1417" w:name="_Toc150168262"/>
            <w:bookmarkStart w:id="1418" w:name="_Toc155709802"/>
            <w:r>
              <w:rPr>
                <w:sz w:val="28"/>
                <w:szCs w:val="28"/>
                <w:lang w:val="vi-VN"/>
              </w:rPr>
              <w:t>2,04</w:t>
            </w:r>
            <w:bookmarkEnd w:id="1409"/>
            <w:bookmarkEnd w:id="1410"/>
            <w:bookmarkEnd w:id="1411"/>
            <w:bookmarkEnd w:id="1412"/>
            <w:bookmarkEnd w:id="1413"/>
            <w:bookmarkEnd w:id="1414"/>
            <w:bookmarkEnd w:id="1415"/>
            <w:bookmarkEnd w:id="1416"/>
            <w:bookmarkEnd w:id="1417"/>
            <w:bookmarkEnd w:id="1418"/>
          </w:p>
          <w:p w:rsidR="006D34E9" w:rsidRPr="00376865" w:rsidRDefault="006D34E9" w:rsidP="00F723DF">
            <w:pPr>
              <w:spacing w:line="312" w:lineRule="auto"/>
              <w:jc w:val="center"/>
              <w:outlineLvl w:val="0"/>
              <w:rPr>
                <w:sz w:val="28"/>
                <w:szCs w:val="28"/>
                <w:lang w:val="vi-VN"/>
              </w:rPr>
            </w:pPr>
            <w:bookmarkStart w:id="1419" w:name="_Toc155709803"/>
            <w:r>
              <w:rPr>
                <w:sz w:val="28"/>
                <w:szCs w:val="28"/>
                <w:lang w:val="vi-VN"/>
              </w:rPr>
              <w:t>(2,03 – 2,1)</w:t>
            </w:r>
            <w:bookmarkEnd w:id="1419"/>
          </w:p>
        </w:tc>
        <w:tc>
          <w:tcPr>
            <w:tcW w:w="2126" w:type="dxa"/>
            <w:shd w:val="clear" w:color="auto" w:fill="auto"/>
          </w:tcPr>
          <w:p w:rsidR="006D34E9" w:rsidRDefault="006D34E9" w:rsidP="00F723DF">
            <w:pPr>
              <w:spacing w:line="312" w:lineRule="auto"/>
              <w:jc w:val="center"/>
              <w:outlineLvl w:val="0"/>
              <w:rPr>
                <w:sz w:val="28"/>
                <w:szCs w:val="28"/>
                <w:lang w:val="vi-VN"/>
              </w:rPr>
            </w:pPr>
            <w:bookmarkStart w:id="1420" w:name="_Toc139232298"/>
            <w:bookmarkStart w:id="1421" w:name="_Toc139234786"/>
            <w:bookmarkStart w:id="1422" w:name="_Toc139235648"/>
            <w:bookmarkStart w:id="1423" w:name="_Toc140421933"/>
            <w:bookmarkStart w:id="1424" w:name="_Toc144477252"/>
            <w:bookmarkStart w:id="1425" w:name="_Toc145962250"/>
            <w:bookmarkStart w:id="1426" w:name="_Toc145962491"/>
            <w:bookmarkStart w:id="1427" w:name="_Toc145962820"/>
            <w:bookmarkStart w:id="1428" w:name="_Toc150168264"/>
            <w:bookmarkStart w:id="1429" w:name="_Toc155709804"/>
            <w:r>
              <w:rPr>
                <w:sz w:val="28"/>
                <w:szCs w:val="28"/>
                <w:lang w:val="vi-VN"/>
              </w:rPr>
              <w:t>1,97</w:t>
            </w:r>
            <w:bookmarkEnd w:id="1420"/>
            <w:bookmarkEnd w:id="1421"/>
            <w:bookmarkEnd w:id="1422"/>
            <w:bookmarkEnd w:id="1423"/>
            <w:bookmarkEnd w:id="1424"/>
            <w:bookmarkEnd w:id="1425"/>
            <w:bookmarkEnd w:id="1426"/>
            <w:bookmarkEnd w:id="1427"/>
            <w:bookmarkEnd w:id="1428"/>
            <w:bookmarkEnd w:id="1429"/>
          </w:p>
          <w:p w:rsidR="006D34E9" w:rsidRPr="00376865" w:rsidRDefault="006D34E9" w:rsidP="00F723DF">
            <w:pPr>
              <w:spacing w:line="312" w:lineRule="auto"/>
              <w:jc w:val="center"/>
              <w:outlineLvl w:val="0"/>
              <w:rPr>
                <w:sz w:val="28"/>
                <w:szCs w:val="28"/>
                <w:lang w:val="vi-VN"/>
              </w:rPr>
            </w:pPr>
            <w:bookmarkStart w:id="1430" w:name="_Toc139232299"/>
            <w:bookmarkStart w:id="1431" w:name="_Toc139234787"/>
            <w:bookmarkStart w:id="1432" w:name="_Toc139235649"/>
            <w:bookmarkStart w:id="1433" w:name="_Toc140421934"/>
            <w:bookmarkStart w:id="1434" w:name="_Toc144477253"/>
            <w:bookmarkStart w:id="1435" w:name="_Toc145962251"/>
            <w:bookmarkStart w:id="1436" w:name="_Toc145962492"/>
            <w:bookmarkStart w:id="1437" w:name="_Toc145962821"/>
            <w:bookmarkStart w:id="1438" w:name="_Toc150168265"/>
            <w:bookmarkStart w:id="1439" w:name="_Toc155709805"/>
            <w:r>
              <w:rPr>
                <w:sz w:val="28"/>
                <w:szCs w:val="28"/>
                <w:lang w:val="vi-VN"/>
              </w:rPr>
              <w:t>(1,81 - 2,</w:t>
            </w:r>
            <w:bookmarkEnd w:id="1430"/>
            <w:bookmarkEnd w:id="1431"/>
            <w:bookmarkEnd w:id="1432"/>
            <w:bookmarkEnd w:id="1433"/>
            <w:bookmarkEnd w:id="1434"/>
            <w:bookmarkEnd w:id="1435"/>
            <w:bookmarkEnd w:id="1436"/>
            <w:bookmarkEnd w:id="1437"/>
            <w:bookmarkEnd w:id="1438"/>
            <w:r>
              <w:rPr>
                <w:sz w:val="28"/>
                <w:szCs w:val="28"/>
                <w:lang w:val="vi-VN"/>
              </w:rPr>
              <w:t>37)</w:t>
            </w:r>
            <w:bookmarkEnd w:id="1439"/>
          </w:p>
        </w:tc>
      </w:tr>
      <w:tr w:rsidR="006D34E9" w:rsidRPr="00376865" w:rsidTr="00504D24">
        <w:tc>
          <w:tcPr>
            <w:tcW w:w="1980" w:type="dxa"/>
            <w:shd w:val="clear" w:color="auto" w:fill="auto"/>
            <w:vAlign w:val="center"/>
          </w:tcPr>
          <w:p w:rsidR="006D34E9" w:rsidRPr="00376865" w:rsidRDefault="006D34E9" w:rsidP="00504D24">
            <w:pPr>
              <w:spacing w:line="312" w:lineRule="auto"/>
              <w:jc w:val="center"/>
              <w:outlineLvl w:val="0"/>
              <w:rPr>
                <w:sz w:val="28"/>
                <w:szCs w:val="28"/>
                <w:lang w:val="vi-VN"/>
              </w:rPr>
            </w:pPr>
            <w:bookmarkStart w:id="1440" w:name="_Toc139232300"/>
            <w:bookmarkStart w:id="1441" w:name="_Toc139234788"/>
            <w:bookmarkStart w:id="1442" w:name="_Toc139235650"/>
            <w:bookmarkStart w:id="1443" w:name="_Toc140421935"/>
            <w:bookmarkStart w:id="1444" w:name="_Toc144477254"/>
            <w:bookmarkStart w:id="1445" w:name="_Toc145962252"/>
            <w:bookmarkStart w:id="1446" w:name="_Toc145962493"/>
            <w:bookmarkStart w:id="1447" w:name="_Toc145962822"/>
            <w:bookmarkStart w:id="1448" w:name="_Toc150168266"/>
            <w:bookmarkStart w:id="1449" w:name="_Toc155709806"/>
            <w:r>
              <w:rPr>
                <w:sz w:val="28"/>
                <w:szCs w:val="28"/>
                <w:lang w:val="vi-VN"/>
              </w:rPr>
              <w:t>Tự hồi phục</w:t>
            </w:r>
            <w:bookmarkEnd w:id="1440"/>
            <w:bookmarkEnd w:id="1441"/>
            <w:bookmarkEnd w:id="1442"/>
            <w:bookmarkEnd w:id="1443"/>
            <w:bookmarkEnd w:id="1444"/>
            <w:bookmarkEnd w:id="1445"/>
            <w:bookmarkEnd w:id="1446"/>
            <w:bookmarkEnd w:id="1447"/>
            <w:bookmarkEnd w:id="1448"/>
            <w:bookmarkEnd w:id="1449"/>
          </w:p>
        </w:tc>
        <w:tc>
          <w:tcPr>
            <w:tcW w:w="2268" w:type="dxa"/>
            <w:shd w:val="clear" w:color="auto" w:fill="auto"/>
          </w:tcPr>
          <w:p w:rsidR="006D34E9" w:rsidRDefault="006D34E9" w:rsidP="00F723DF">
            <w:pPr>
              <w:spacing w:line="312" w:lineRule="auto"/>
              <w:jc w:val="center"/>
              <w:outlineLvl w:val="0"/>
              <w:rPr>
                <w:sz w:val="28"/>
                <w:szCs w:val="28"/>
                <w:lang w:val="vi-VN"/>
              </w:rPr>
            </w:pPr>
            <w:bookmarkStart w:id="1450" w:name="_Toc139232302"/>
            <w:bookmarkStart w:id="1451" w:name="_Toc139234790"/>
            <w:bookmarkStart w:id="1452" w:name="_Toc139235652"/>
            <w:bookmarkStart w:id="1453" w:name="_Toc140421937"/>
            <w:bookmarkStart w:id="1454" w:name="_Toc144477256"/>
            <w:bookmarkStart w:id="1455" w:name="_Toc145962254"/>
            <w:bookmarkStart w:id="1456" w:name="_Toc145962495"/>
            <w:bookmarkStart w:id="1457" w:name="_Toc145962824"/>
            <w:bookmarkStart w:id="1458" w:name="_Toc150168268"/>
            <w:bookmarkStart w:id="1459" w:name="_Toc155709807"/>
            <w:r>
              <w:rPr>
                <w:sz w:val="28"/>
                <w:szCs w:val="28"/>
                <w:lang w:val="vi-VN"/>
              </w:rPr>
              <w:t>73,25</w:t>
            </w:r>
            <w:bookmarkEnd w:id="1450"/>
            <w:bookmarkEnd w:id="1451"/>
            <w:bookmarkEnd w:id="1452"/>
            <w:bookmarkEnd w:id="1453"/>
            <w:bookmarkEnd w:id="1454"/>
            <w:bookmarkEnd w:id="1455"/>
            <w:bookmarkEnd w:id="1456"/>
            <w:bookmarkEnd w:id="1457"/>
            <w:bookmarkEnd w:id="1458"/>
            <w:bookmarkEnd w:id="1459"/>
          </w:p>
          <w:p w:rsidR="006D34E9" w:rsidRPr="00376865" w:rsidRDefault="006D34E9" w:rsidP="00F723DF">
            <w:pPr>
              <w:spacing w:line="312" w:lineRule="auto"/>
              <w:jc w:val="center"/>
              <w:outlineLvl w:val="0"/>
              <w:rPr>
                <w:sz w:val="28"/>
                <w:szCs w:val="28"/>
                <w:lang w:val="vi-VN"/>
              </w:rPr>
            </w:pPr>
            <w:bookmarkStart w:id="1460" w:name="_Toc155709808"/>
            <w:r>
              <w:rPr>
                <w:sz w:val="28"/>
                <w:szCs w:val="28"/>
                <w:lang w:val="vi-VN"/>
              </w:rPr>
              <w:t>(25,1 – 218,92)</w:t>
            </w:r>
            <w:bookmarkEnd w:id="1460"/>
          </w:p>
        </w:tc>
        <w:tc>
          <w:tcPr>
            <w:tcW w:w="2126" w:type="dxa"/>
            <w:shd w:val="clear" w:color="auto" w:fill="auto"/>
          </w:tcPr>
          <w:p w:rsidR="006D34E9" w:rsidRDefault="006D34E9" w:rsidP="00F723DF">
            <w:pPr>
              <w:spacing w:line="312" w:lineRule="auto"/>
              <w:jc w:val="center"/>
              <w:outlineLvl w:val="0"/>
              <w:rPr>
                <w:sz w:val="28"/>
                <w:szCs w:val="28"/>
                <w:lang w:val="vi-VN"/>
              </w:rPr>
            </w:pPr>
            <w:bookmarkStart w:id="1461" w:name="_Toc139232304"/>
            <w:bookmarkStart w:id="1462" w:name="_Toc139234792"/>
            <w:bookmarkStart w:id="1463" w:name="_Toc139235654"/>
            <w:bookmarkStart w:id="1464" w:name="_Toc140421939"/>
            <w:bookmarkStart w:id="1465" w:name="_Toc144477258"/>
            <w:bookmarkStart w:id="1466" w:name="_Toc145962256"/>
            <w:bookmarkStart w:id="1467" w:name="_Toc145962497"/>
            <w:bookmarkStart w:id="1468" w:name="_Toc145962826"/>
            <w:bookmarkStart w:id="1469" w:name="_Toc150168270"/>
            <w:bookmarkStart w:id="1470" w:name="_Toc155709809"/>
            <w:r>
              <w:rPr>
                <w:sz w:val="28"/>
                <w:szCs w:val="28"/>
                <w:lang w:val="vi-VN"/>
              </w:rPr>
              <w:t>2,11</w:t>
            </w:r>
            <w:bookmarkEnd w:id="1461"/>
            <w:bookmarkEnd w:id="1462"/>
            <w:bookmarkEnd w:id="1463"/>
            <w:bookmarkEnd w:id="1464"/>
            <w:bookmarkEnd w:id="1465"/>
            <w:bookmarkEnd w:id="1466"/>
            <w:bookmarkEnd w:id="1467"/>
            <w:bookmarkEnd w:id="1468"/>
            <w:bookmarkEnd w:id="1469"/>
            <w:bookmarkEnd w:id="1470"/>
          </w:p>
          <w:p w:rsidR="006D34E9" w:rsidRPr="00376865" w:rsidRDefault="006D34E9" w:rsidP="00F723DF">
            <w:pPr>
              <w:spacing w:line="312" w:lineRule="auto"/>
              <w:jc w:val="center"/>
              <w:outlineLvl w:val="0"/>
              <w:rPr>
                <w:sz w:val="28"/>
                <w:szCs w:val="28"/>
                <w:lang w:val="vi-VN"/>
              </w:rPr>
            </w:pPr>
            <w:bookmarkStart w:id="1471" w:name="_Toc155709810"/>
            <w:r>
              <w:rPr>
                <w:sz w:val="28"/>
                <w:szCs w:val="28"/>
                <w:lang w:val="vi-VN"/>
              </w:rPr>
              <w:t>(2,04 – 2,14)</w:t>
            </w:r>
            <w:bookmarkEnd w:id="1471"/>
          </w:p>
        </w:tc>
        <w:tc>
          <w:tcPr>
            <w:tcW w:w="2126" w:type="dxa"/>
            <w:shd w:val="clear" w:color="auto" w:fill="auto"/>
          </w:tcPr>
          <w:p w:rsidR="006D34E9" w:rsidRDefault="006D34E9" w:rsidP="00F723DF">
            <w:pPr>
              <w:spacing w:line="312" w:lineRule="auto"/>
              <w:jc w:val="center"/>
              <w:outlineLvl w:val="0"/>
              <w:rPr>
                <w:sz w:val="28"/>
                <w:szCs w:val="28"/>
                <w:lang w:val="vi-VN"/>
              </w:rPr>
            </w:pPr>
            <w:bookmarkStart w:id="1472" w:name="_Toc139232306"/>
            <w:bookmarkStart w:id="1473" w:name="_Toc139234794"/>
            <w:bookmarkStart w:id="1474" w:name="_Toc139235656"/>
            <w:bookmarkStart w:id="1475" w:name="_Toc140421941"/>
            <w:bookmarkStart w:id="1476" w:name="_Toc144477260"/>
            <w:bookmarkStart w:id="1477" w:name="_Toc145962258"/>
            <w:bookmarkStart w:id="1478" w:name="_Toc145962499"/>
            <w:bookmarkStart w:id="1479" w:name="_Toc145962828"/>
            <w:bookmarkStart w:id="1480" w:name="_Toc150168272"/>
            <w:bookmarkStart w:id="1481" w:name="_Toc155709811"/>
            <w:r>
              <w:rPr>
                <w:sz w:val="28"/>
                <w:szCs w:val="28"/>
                <w:lang w:val="vi-VN"/>
              </w:rPr>
              <w:t>1,9</w:t>
            </w:r>
            <w:bookmarkEnd w:id="1472"/>
            <w:bookmarkEnd w:id="1473"/>
            <w:bookmarkEnd w:id="1474"/>
            <w:bookmarkEnd w:id="1475"/>
            <w:bookmarkEnd w:id="1476"/>
            <w:bookmarkEnd w:id="1477"/>
            <w:bookmarkEnd w:id="1478"/>
            <w:bookmarkEnd w:id="1479"/>
            <w:bookmarkEnd w:id="1480"/>
            <w:bookmarkEnd w:id="1481"/>
          </w:p>
          <w:p w:rsidR="006D34E9" w:rsidRPr="00376865" w:rsidRDefault="006D34E9" w:rsidP="00F723DF">
            <w:pPr>
              <w:spacing w:line="312" w:lineRule="auto"/>
              <w:jc w:val="center"/>
              <w:outlineLvl w:val="0"/>
              <w:rPr>
                <w:sz w:val="28"/>
                <w:szCs w:val="28"/>
                <w:lang w:val="vi-VN"/>
              </w:rPr>
            </w:pPr>
            <w:bookmarkStart w:id="1482" w:name="_Toc139232307"/>
            <w:bookmarkStart w:id="1483" w:name="_Toc139234795"/>
            <w:bookmarkStart w:id="1484" w:name="_Toc139235657"/>
            <w:bookmarkStart w:id="1485" w:name="_Toc140421942"/>
            <w:bookmarkStart w:id="1486" w:name="_Toc144477261"/>
            <w:bookmarkStart w:id="1487" w:name="_Toc145962259"/>
            <w:bookmarkStart w:id="1488" w:name="_Toc145962500"/>
            <w:bookmarkStart w:id="1489" w:name="_Toc145962829"/>
            <w:bookmarkStart w:id="1490" w:name="_Toc150168273"/>
            <w:bookmarkStart w:id="1491" w:name="_Toc155709812"/>
            <w:r>
              <w:rPr>
                <w:sz w:val="28"/>
                <w:szCs w:val="28"/>
                <w:lang w:val="vi-VN"/>
              </w:rPr>
              <w:t>(1,74 - 2,</w:t>
            </w:r>
            <w:bookmarkEnd w:id="1482"/>
            <w:bookmarkEnd w:id="1483"/>
            <w:bookmarkEnd w:id="1484"/>
            <w:bookmarkEnd w:id="1485"/>
            <w:bookmarkEnd w:id="1486"/>
            <w:bookmarkEnd w:id="1487"/>
            <w:bookmarkEnd w:id="1488"/>
            <w:bookmarkEnd w:id="1489"/>
            <w:bookmarkEnd w:id="1490"/>
            <w:r>
              <w:rPr>
                <w:sz w:val="28"/>
                <w:szCs w:val="28"/>
                <w:lang w:val="vi-VN"/>
              </w:rPr>
              <w:t>17)</w:t>
            </w:r>
            <w:bookmarkEnd w:id="1491"/>
          </w:p>
        </w:tc>
      </w:tr>
      <w:tr w:rsidR="006D34E9" w:rsidRPr="00376865" w:rsidTr="00504D24">
        <w:tc>
          <w:tcPr>
            <w:tcW w:w="1980" w:type="dxa"/>
            <w:shd w:val="clear" w:color="auto" w:fill="auto"/>
            <w:vAlign w:val="center"/>
          </w:tcPr>
          <w:p w:rsidR="006D34E9" w:rsidRPr="00376865" w:rsidRDefault="006D34E9" w:rsidP="00504D24">
            <w:pPr>
              <w:spacing w:line="312" w:lineRule="auto"/>
              <w:jc w:val="center"/>
              <w:outlineLvl w:val="0"/>
              <w:rPr>
                <w:sz w:val="28"/>
                <w:szCs w:val="28"/>
                <w:lang w:val="vi-VN"/>
              </w:rPr>
            </w:pPr>
            <w:bookmarkStart w:id="1492" w:name="_Toc139232308"/>
            <w:bookmarkStart w:id="1493" w:name="_Toc139234796"/>
            <w:bookmarkStart w:id="1494" w:name="_Toc139235658"/>
            <w:bookmarkStart w:id="1495" w:name="_Toc140421943"/>
            <w:bookmarkStart w:id="1496" w:name="_Toc144477262"/>
            <w:bookmarkStart w:id="1497" w:name="_Toc145962260"/>
            <w:bookmarkStart w:id="1498" w:name="_Toc145962501"/>
            <w:bookmarkStart w:id="1499" w:name="_Toc145962830"/>
            <w:bookmarkStart w:id="1500" w:name="_Toc150168274"/>
            <w:bookmarkStart w:id="1501" w:name="_Toc155709813"/>
            <w:r>
              <w:rPr>
                <w:sz w:val="28"/>
                <w:szCs w:val="28"/>
                <w:lang w:val="vi-VN"/>
              </w:rPr>
              <w:t>LabMix</w:t>
            </w:r>
            <w:bookmarkEnd w:id="1492"/>
            <w:bookmarkEnd w:id="1493"/>
            <w:bookmarkEnd w:id="1494"/>
            <w:bookmarkEnd w:id="1495"/>
            <w:bookmarkEnd w:id="1496"/>
            <w:bookmarkEnd w:id="1497"/>
            <w:bookmarkEnd w:id="1498"/>
            <w:bookmarkEnd w:id="1499"/>
            <w:bookmarkEnd w:id="1500"/>
            <w:bookmarkEnd w:id="1501"/>
          </w:p>
        </w:tc>
        <w:tc>
          <w:tcPr>
            <w:tcW w:w="2268" w:type="dxa"/>
            <w:shd w:val="clear" w:color="auto" w:fill="auto"/>
          </w:tcPr>
          <w:p w:rsidR="006D34E9" w:rsidRDefault="006D34E9" w:rsidP="00F723DF">
            <w:pPr>
              <w:spacing w:line="312" w:lineRule="auto"/>
              <w:jc w:val="center"/>
              <w:outlineLvl w:val="0"/>
              <w:rPr>
                <w:sz w:val="28"/>
                <w:szCs w:val="28"/>
                <w:lang w:val="vi-VN"/>
              </w:rPr>
            </w:pPr>
            <w:bookmarkStart w:id="1502" w:name="_Toc139232310"/>
            <w:bookmarkStart w:id="1503" w:name="_Toc139234798"/>
            <w:bookmarkStart w:id="1504" w:name="_Toc139235660"/>
            <w:bookmarkStart w:id="1505" w:name="_Toc140421945"/>
            <w:bookmarkStart w:id="1506" w:name="_Toc144477264"/>
            <w:bookmarkStart w:id="1507" w:name="_Toc145962262"/>
            <w:bookmarkStart w:id="1508" w:name="_Toc145962503"/>
            <w:bookmarkStart w:id="1509" w:name="_Toc145962832"/>
            <w:bookmarkStart w:id="1510" w:name="_Toc150168276"/>
            <w:bookmarkStart w:id="1511" w:name="_Toc155709814"/>
            <w:r>
              <w:rPr>
                <w:sz w:val="28"/>
                <w:szCs w:val="28"/>
                <w:lang w:val="vi-VN"/>
              </w:rPr>
              <w:t>401,05</w:t>
            </w:r>
            <w:bookmarkEnd w:id="1502"/>
            <w:bookmarkEnd w:id="1503"/>
            <w:bookmarkEnd w:id="1504"/>
            <w:bookmarkEnd w:id="1505"/>
            <w:bookmarkEnd w:id="1506"/>
            <w:bookmarkEnd w:id="1507"/>
            <w:bookmarkEnd w:id="1508"/>
            <w:bookmarkEnd w:id="1509"/>
            <w:bookmarkEnd w:id="1510"/>
            <w:bookmarkEnd w:id="1511"/>
          </w:p>
          <w:p w:rsidR="006D34E9" w:rsidRPr="00376865" w:rsidRDefault="006D34E9" w:rsidP="00F723DF">
            <w:pPr>
              <w:spacing w:line="312" w:lineRule="auto"/>
              <w:jc w:val="center"/>
              <w:outlineLvl w:val="0"/>
              <w:rPr>
                <w:sz w:val="28"/>
                <w:szCs w:val="28"/>
                <w:lang w:val="vi-VN"/>
              </w:rPr>
            </w:pPr>
            <w:bookmarkStart w:id="1512" w:name="_Toc155709815"/>
            <w:r>
              <w:rPr>
                <w:sz w:val="28"/>
                <w:szCs w:val="28"/>
                <w:lang w:val="vi-VN"/>
              </w:rPr>
              <w:t>(153,32 – 632,5)</w:t>
            </w:r>
            <w:bookmarkEnd w:id="1512"/>
          </w:p>
        </w:tc>
        <w:tc>
          <w:tcPr>
            <w:tcW w:w="2126" w:type="dxa"/>
            <w:shd w:val="clear" w:color="auto" w:fill="auto"/>
          </w:tcPr>
          <w:p w:rsidR="006D34E9" w:rsidRDefault="006D34E9" w:rsidP="00F723DF">
            <w:pPr>
              <w:spacing w:line="312" w:lineRule="auto"/>
              <w:jc w:val="center"/>
              <w:outlineLvl w:val="0"/>
              <w:rPr>
                <w:sz w:val="28"/>
                <w:szCs w:val="28"/>
                <w:lang w:val="vi-VN"/>
              </w:rPr>
            </w:pPr>
            <w:bookmarkStart w:id="1513" w:name="_Toc139232312"/>
            <w:bookmarkStart w:id="1514" w:name="_Toc139234800"/>
            <w:bookmarkStart w:id="1515" w:name="_Toc139235662"/>
            <w:bookmarkStart w:id="1516" w:name="_Toc140421947"/>
            <w:bookmarkStart w:id="1517" w:name="_Toc144477266"/>
            <w:bookmarkStart w:id="1518" w:name="_Toc145962264"/>
            <w:bookmarkStart w:id="1519" w:name="_Toc145962505"/>
            <w:bookmarkStart w:id="1520" w:name="_Toc145962834"/>
            <w:bookmarkStart w:id="1521" w:name="_Toc150168278"/>
            <w:bookmarkStart w:id="1522" w:name="_Toc155709816"/>
            <w:r>
              <w:rPr>
                <w:sz w:val="28"/>
                <w:szCs w:val="28"/>
                <w:lang w:val="vi-VN"/>
              </w:rPr>
              <w:t>2,06</w:t>
            </w:r>
            <w:bookmarkEnd w:id="1513"/>
            <w:bookmarkEnd w:id="1514"/>
            <w:bookmarkEnd w:id="1515"/>
            <w:bookmarkEnd w:id="1516"/>
            <w:bookmarkEnd w:id="1517"/>
            <w:bookmarkEnd w:id="1518"/>
            <w:bookmarkEnd w:id="1519"/>
            <w:bookmarkEnd w:id="1520"/>
            <w:bookmarkEnd w:id="1521"/>
            <w:bookmarkEnd w:id="1522"/>
          </w:p>
          <w:p w:rsidR="006D34E9" w:rsidRPr="00376865" w:rsidRDefault="006D34E9" w:rsidP="00F723DF">
            <w:pPr>
              <w:spacing w:line="312" w:lineRule="auto"/>
              <w:jc w:val="center"/>
              <w:outlineLvl w:val="0"/>
              <w:rPr>
                <w:sz w:val="28"/>
                <w:szCs w:val="28"/>
                <w:lang w:val="vi-VN"/>
              </w:rPr>
            </w:pPr>
            <w:bookmarkStart w:id="1523" w:name="_Toc155709817"/>
            <w:r>
              <w:rPr>
                <w:sz w:val="28"/>
                <w:szCs w:val="28"/>
                <w:lang w:val="vi-VN"/>
              </w:rPr>
              <w:t>(2 – 2,08)</w:t>
            </w:r>
            <w:bookmarkEnd w:id="1523"/>
          </w:p>
        </w:tc>
        <w:tc>
          <w:tcPr>
            <w:tcW w:w="2126" w:type="dxa"/>
            <w:shd w:val="clear" w:color="auto" w:fill="auto"/>
          </w:tcPr>
          <w:p w:rsidR="006D34E9" w:rsidRDefault="006D34E9" w:rsidP="00F723DF">
            <w:pPr>
              <w:spacing w:line="312" w:lineRule="auto"/>
              <w:jc w:val="center"/>
              <w:outlineLvl w:val="0"/>
              <w:rPr>
                <w:sz w:val="28"/>
                <w:szCs w:val="28"/>
                <w:lang w:val="vi-VN"/>
              </w:rPr>
            </w:pPr>
            <w:bookmarkStart w:id="1524" w:name="_Toc139232314"/>
            <w:bookmarkStart w:id="1525" w:name="_Toc139234802"/>
            <w:bookmarkStart w:id="1526" w:name="_Toc139235664"/>
            <w:bookmarkStart w:id="1527" w:name="_Toc140421949"/>
            <w:bookmarkStart w:id="1528" w:name="_Toc144477268"/>
            <w:bookmarkStart w:id="1529" w:name="_Toc145962266"/>
            <w:bookmarkStart w:id="1530" w:name="_Toc145962507"/>
            <w:bookmarkStart w:id="1531" w:name="_Toc145962836"/>
            <w:bookmarkStart w:id="1532" w:name="_Toc150168280"/>
            <w:bookmarkStart w:id="1533" w:name="_Toc155709818"/>
            <w:r>
              <w:rPr>
                <w:sz w:val="28"/>
                <w:szCs w:val="28"/>
                <w:lang w:val="vi-VN"/>
              </w:rPr>
              <w:t>2,05</w:t>
            </w:r>
            <w:bookmarkEnd w:id="1524"/>
            <w:bookmarkEnd w:id="1525"/>
            <w:bookmarkEnd w:id="1526"/>
            <w:bookmarkEnd w:id="1527"/>
            <w:bookmarkEnd w:id="1528"/>
            <w:bookmarkEnd w:id="1529"/>
            <w:bookmarkEnd w:id="1530"/>
            <w:bookmarkEnd w:id="1531"/>
            <w:bookmarkEnd w:id="1532"/>
            <w:bookmarkEnd w:id="1533"/>
          </w:p>
          <w:p w:rsidR="006D34E9" w:rsidRPr="00376865" w:rsidRDefault="006D34E9" w:rsidP="00F723DF">
            <w:pPr>
              <w:spacing w:line="312" w:lineRule="auto"/>
              <w:jc w:val="center"/>
              <w:outlineLvl w:val="0"/>
              <w:rPr>
                <w:sz w:val="28"/>
                <w:szCs w:val="28"/>
                <w:lang w:val="vi-VN"/>
              </w:rPr>
            </w:pPr>
            <w:bookmarkStart w:id="1534" w:name="_Toc139232315"/>
            <w:bookmarkStart w:id="1535" w:name="_Toc139234803"/>
            <w:bookmarkStart w:id="1536" w:name="_Toc139235665"/>
            <w:bookmarkStart w:id="1537" w:name="_Toc140421950"/>
            <w:bookmarkStart w:id="1538" w:name="_Toc144477269"/>
            <w:bookmarkStart w:id="1539" w:name="_Toc145962267"/>
            <w:bookmarkStart w:id="1540" w:name="_Toc145962508"/>
            <w:bookmarkStart w:id="1541" w:name="_Toc145962837"/>
            <w:bookmarkStart w:id="1542" w:name="_Toc150168281"/>
            <w:bookmarkStart w:id="1543" w:name="_Toc155709819"/>
            <w:r>
              <w:rPr>
                <w:sz w:val="28"/>
                <w:szCs w:val="28"/>
                <w:lang w:val="vi-VN"/>
              </w:rPr>
              <w:t>(1,86 - 2,</w:t>
            </w:r>
            <w:bookmarkEnd w:id="1534"/>
            <w:bookmarkEnd w:id="1535"/>
            <w:bookmarkEnd w:id="1536"/>
            <w:bookmarkEnd w:id="1537"/>
            <w:bookmarkEnd w:id="1538"/>
            <w:bookmarkEnd w:id="1539"/>
            <w:bookmarkEnd w:id="1540"/>
            <w:bookmarkEnd w:id="1541"/>
            <w:bookmarkEnd w:id="1542"/>
            <w:r>
              <w:rPr>
                <w:sz w:val="28"/>
                <w:szCs w:val="28"/>
                <w:lang w:val="vi-VN"/>
              </w:rPr>
              <w:t>15)</w:t>
            </w:r>
            <w:bookmarkEnd w:id="1543"/>
          </w:p>
        </w:tc>
      </w:tr>
      <w:tr w:rsidR="006D34E9" w:rsidRPr="00376865" w:rsidTr="00504D24">
        <w:tc>
          <w:tcPr>
            <w:tcW w:w="1980" w:type="dxa"/>
            <w:shd w:val="clear" w:color="auto" w:fill="auto"/>
            <w:vAlign w:val="center"/>
          </w:tcPr>
          <w:p w:rsidR="006D34E9" w:rsidRPr="00376865" w:rsidRDefault="006D34E9" w:rsidP="00504D24">
            <w:pPr>
              <w:spacing w:line="312" w:lineRule="auto"/>
              <w:jc w:val="center"/>
              <w:outlineLvl w:val="0"/>
              <w:rPr>
                <w:sz w:val="28"/>
                <w:szCs w:val="28"/>
                <w:lang w:val="vi-VN"/>
              </w:rPr>
            </w:pPr>
            <w:bookmarkStart w:id="1544" w:name="_Toc139232316"/>
            <w:bookmarkStart w:id="1545" w:name="_Toc139234804"/>
            <w:bookmarkStart w:id="1546" w:name="_Toc139235666"/>
            <w:bookmarkStart w:id="1547" w:name="_Toc140421951"/>
            <w:bookmarkStart w:id="1548" w:name="_Toc144477270"/>
            <w:bookmarkStart w:id="1549" w:name="_Toc145962268"/>
            <w:bookmarkStart w:id="1550" w:name="_Toc145962509"/>
            <w:bookmarkStart w:id="1551" w:name="_Toc145962838"/>
            <w:bookmarkStart w:id="1552" w:name="_Toc150168282"/>
            <w:bookmarkStart w:id="1553" w:name="_Toc155709820"/>
            <w:r>
              <w:rPr>
                <w:sz w:val="28"/>
                <w:szCs w:val="28"/>
                <w:lang w:val="vi-VN"/>
              </w:rPr>
              <w:t>BaciMix</w:t>
            </w:r>
            <w:bookmarkEnd w:id="1544"/>
            <w:bookmarkEnd w:id="1545"/>
            <w:bookmarkEnd w:id="1546"/>
            <w:bookmarkEnd w:id="1547"/>
            <w:bookmarkEnd w:id="1548"/>
            <w:bookmarkEnd w:id="1549"/>
            <w:bookmarkEnd w:id="1550"/>
            <w:bookmarkEnd w:id="1551"/>
            <w:bookmarkEnd w:id="1552"/>
            <w:bookmarkEnd w:id="1553"/>
          </w:p>
        </w:tc>
        <w:tc>
          <w:tcPr>
            <w:tcW w:w="2268" w:type="dxa"/>
            <w:shd w:val="clear" w:color="auto" w:fill="auto"/>
          </w:tcPr>
          <w:p w:rsidR="006D34E9" w:rsidRDefault="006D34E9" w:rsidP="00F723DF">
            <w:pPr>
              <w:spacing w:line="312" w:lineRule="auto"/>
              <w:jc w:val="center"/>
              <w:outlineLvl w:val="0"/>
              <w:rPr>
                <w:sz w:val="28"/>
                <w:szCs w:val="28"/>
                <w:lang w:val="vi-VN"/>
              </w:rPr>
            </w:pPr>
            <w:bookmarkStart w:id="1554" w:name="_Toc139232318"/>
            <w:bookmarkStart w:id="1555" w:name="_Toc139234806"/>
            <w:bookmarkStart w:id="1556" w:name="_Toc139235668"/>
            <w:bookmarkStart w:id="1557" w:name="_Toc140421953"/>
            <w:bookmarkStart w:id="1558" w:name="_Toc144477272"/>
            <w:bookmarkStart w:id="1559" w:name="_Toc145962270"/>
            <w:bookmarkStart w:id="1560" w:name="_Toc145962511"/>
            <w:bookmarkStart w:id="1561" w:name="_Toc145962840"/>
            <w:bookmarkStart w:id="1562" w:name="_Toc150168284"/>
            <w:bookmarkStart w:id="1563" w:name="_Toc155709821"/>
            <w:r>
              <w:rPr>
                <w:sz w:val="28"/>
                <w:szCs w:val="28"/>
                <w:lang w:val="vi-VN"/>
              </w:rPr>
              <w:t>100,75</w:t>
            </w:r>
            <w:bookmarkEnd w:id="1554"/>
            <w:bookmarkEnd w:id="1555"/>
            <w:bookmarkEnd w:id="1556"/>
            <w:bookmarkEnd w:id="1557"/>
            <w:bookmarkEnd w:id="1558"/>
            <w:bookmarkEnd w:id="1559"/>
            <w:bookmarkEnd w:id="1560"/>
            <w:bookmarkEnd w:id="1561"/>
            <w:bookmarkEnd w:id="1562"/>
            <w:bookmarkEnd w:id="1563"/>
          </w:p>
          <w:p w:rsidR="006D34E9" w:rsidRPr="00376865" w:rsidRDefault="006D34E9" w:rsidP="00F723DF">
            <w:pPr>
              <w:spacing w:line="312" w:lineRule="auto"/>
              <w:jc w:val="center"/>
              <w:outlineLvl w:val="0"/>
              <w:rPr>
                <w:sz w:val="28"/>
                <w:szCs w:val="28"/>
                <w:lang w:val="vi-VN"/>
              </w:rPr>
            </w:pPr>
            <w:bookmarkStart w:id="1564" w:name="_Toc155709822"/>
            <w:r>
              <w:rPr>
                <w:sz w:val="28"/>
                <w:szCs w:val="28"/>
                <w:lang w:val="vi-VN"/>
              </w:rPr>
              <w:t>(35,92 – 167,77)</w:t>
            </w:r>
            <w:bookmarkEnd w:id="1564"/>
          </w:p>
        </w:tc>
        <w:tc>
          <w:tcPr>
            <w:tcW w:w="2126" w:type="dxa"/>
            <w:shd w:val="clear" w:color="auto" w:fill="auto"/>
          </w:tcPr>
          <w:p w:rsidR="006D34E9" w:rsidRDefault="006D34E9" w:rsidP="00F723DF">
            <w:pPr>
              <w:spacing w:line="312" w:lineRule="auto"/>
              <w:jc w:val="center"/>
              <w:outlineLvl w:val="0"/>
              <w:rPr>
                <w:sz w:val="28"/>
                <w:szCs w:val="28"/>
                <w:lang w:val="vi-VN"/>
              </w:rPr>
            </w:pPr>
            <w:bookmarkStart w:id="1565" w:name="_Toc139232320"/>
            <w:bookmarkStart w:id="1566" w:name="_Toc139234808"/>
            <w:bookmarkStart w:id="1567" w:name="_Toc139235670"/>
            <w:bookmarkStart w:id="1568" w:name="_Toc140421955"/>
            <w:bookmarkStart w:id="1569" w:name="_Toc144477274"/>
            <w:bookmarkStart w:id="1570" w:name="_Toc145962272"/>
            <w:bookmarkStart w:id="1571" w:name="_Toc145962513"/>
            <w:bookmarkStart w:id="1572" w:name="_Toc145962842"/>
            <w:bookmarkStart w:id="1573" w:name="_Toc150168286"/>
            <w:bookmarkStart w:id="1574" w:name="_Toc155709823"/>
            <w:r>
              <w:rPr>
                <w:sz w:val="28"/>
                <w:szCs w:val="28"/>
                <w:lang w:val="vi-VN"/>
              </w:rPr>
              <w:t>2,09</w:t>
            </w:r>
            <w:bookmarkEnd w:id="1565"/>
            <w:bookmarkEnd w:id="1566"/>
            <w:bookmarkEnd w:id="1567"/>
            <w:bookmarkEnd w:id="1568"/>
            <w:bookmarkEnd w:id="1569"/>
            <w:bookmarkEnd w:id="1570"/>
            <w:bookmarkEnd w:id="1571"/>
            <w:bookmarkEnd w:id="1572"/>
            <w:bookmarkEnd w:id="1573"/>
            <w:bookmarkEnd w:id="1574"/>
          </w:p>
          <w:p w:rsidR="006D34E9" w:rsidRPr="00376865" w:rsidRDefault="006D34E9" w:rsidP="00F723DF">
            <w:pPr>
              <w:spacing w:line="312" w:lineRule="auto"/>
              <w:jc w:val="center"/>
              <w:outlineLvl w:val="0"/>
              <w:rPr>
                <w:sz w:val="28"/>
                <w:szCs w:val="28"/>
                <w:lang w:val="vi-VN"/>
              </w:rPr>
            </w:pPr>
            <w:bookmarkStart w:id="1575" w:name="_Toc155709824"/>
            <w:r>
              <w:rPr>
                <w:sz w:val="28"/>
                <w:szCs w:val="28"/>
                <w:lang w:val="vi-VN"/>
              </w:rPr>
              <w:t>(2,04 – 2,15)</w:t>
            </w:r>
            <w:bookmarkEnd w:id="1575"/>
          </w:p>
        </w:tc>
        <w:tc>
          <w:tcPr>
            <w:tcW w:w="2126" w:type="dxa"/>
            <w:shd w:val="clear" w:color="auto" w:fill="auto"/>
          </w:tcPr>
          <w:p w:rsidR="006D34E9" w:rsidRDefault="006D34E9" w:rsidP="00F723DF">
            <w:pPr>
              <w:spacing w:line="312" w:lineRule="auto"/>
              <w:jc w:val="center"/>
              <w:outlineLvl w:val="0"/>
              <w:rPr>
                <w:sz w:val="28"/>
                <w:szCs w:val="28"/>
                <w:lang w:val="vi-VN"/>
              </w:rPr>
            </w:pPr>
            <w:bookmarkStart w:id="1576" w:name="_Toc139232322"/>
            <w:bookmarkStart w:id="1577" w:name="_Toc139234810"/>
            <w:bookmarkStart w:id="1578" w:name="_Toc139235672"/>
            <w:bookmarkStart w:id="1579" w:name="_Toc140421957"/>
            <w:bookmarkStart w:id="1580" w:name="_Toc144477276"/>
            <w:bookmarkStart w:id="1581" w:name="_Toc145962274"/>
            <w:bookmarkStart w:id="1582" w:name="_Toc145962515"/>
            <w:bookmarkStart w:id="1583" w:name="_Toc145962844"/>
            <w:bookmarkStart w:id="1584" w:name="_Toc150168288"/>
            <w:bookmarkStart w:id="1585" w:name="_Toc155709825"/>
            <w:r>
              <w:rPr>
                <w:sz w:val="28"/>
                <w:szCs w:val="28"/>
                <w:lang w:val="vi-VN"/>
              </w:rPr>
              <w:t>2,04</w:t>
            </w:r>
            <w:bookmarkEnd w:id="1576"/>
            <w:bookmarkEnd w:id="1577"/>
            <w:bookmarkEnd w:id="1578"/>
            <w:bookmarkEnd w:id="1579"/>
            <w:bookmarkEnd w:id="1580"/>
            <w:bookmarkEnd w:id="1581"/>
            <w:bookmarkEnd w:id="1582"/>
            <w:bookmarkEnd w:id="1583"/>
            <w:bookmarkEnd w:id="1584"/>
            <w:bookmarkEnd w:id="1585"/>
          </w:p>
          <w:p w:rsidR="006D34E9" w:rsidRPr="00376865" w:rsidRDefault="006D34E9" w:rsidP="00F723DF">
            <w:pPr>
              <w:spacing w:line="312" w:lineRule="auto"/>
              <w:jc w:val="center"/>
              <w:outlineLvl w:val="0"/>
              <w:rPr>
                <w:sz w:val="28"/>
                <w:szCs w:val="28"/>
                <w:lang w:val="vi-VN"/>
              </w:rPr>
            </w:pPr>
            <w:bookmarkStart w:id="1586" w:name="_Toc139232323"/>
            <w:bookmarkStart w:id="1587" w:name="_Toc139234811"/>
            <w:bookmarkStart w:id="1588" w:name="_Toc139235673"/>
            <w:bookmarkStart w:id="1589" w:name="_Toc140421958"/>
            <w:bookmarkStart w:id="1590" w:name="_Toc144477277"/>
            <w:bookmarkStart w:id="1591" w:name="_Toc145962275"/>
            <w:bookmarkStart w:id="1592" w:name="_Toc145962516"/>
            <w:bookmarkStart w:id="1593" w:name="_Toc145962845"/>
            <w:bookmarkStart w:id="1594" w:name="_Toc150168289"/>
            <w:bookmarkStart w:id="1595" w:name="_Toc155709826"/>
            <w:r>
              <w:rPr>
                <w:sz w:val="28"/>
                <w:szCs w:val="28"/>
                <w:lang w:val="vi-VN"/>
              </w:rPr>
              <w:t>(1,8</w:t>
            </w:r>
            <w:r w:rsidRPr="00376865">
              <w:rPr>
                <w:sz w:val="28"/>
                <w:szCs w:val="28"/>
                <w:lang w:val="vi-VN"/>
              </w:rPr>
              <w:t>-</w:t>
            </w:r>
            <w:r>
              <w:rPr>
                <w:sz w:val="28"/>
                <w:szCs w:val="28"/>
                <w:lang w:val="vi-VN"/>
              </w:rPr>
              <w:t>2,</w:t>
            </w:r>
            <w:bookmarkEnd w:id="1586"/>
            <w:bookmarkEnd w:id="1587"/>
            <w:bookmarkEnd w:id="1588"/>
            <w:bookmarkEnd w:id="1589"/>
            <w:bookmarkEnd w:id="1590"/>
            <w:bookmarkEnd w:id="1591"/>
            <w:bookmarkEnd w:id="1592"/>
            <w:bookmarkEnd w:id="1593"/>
            <w:bookmarkEnd w:id="1594"/>
            <w:r>
              <w:rPr>
                <w:sz w:val="28"/>
                <w:szCs w:val="28"/>
                <w:lang w:val="vi-VN"/>
              </w:rPr>
              <w:t>69)</w:t>
            </w:r>
            <w:bookmarkEnd w:id="1595"/>
          </w:p>
        </w:tc>
      </w:tr>
      <w:tr w:rsidR="006D34E9" w:rsidRPr="00376865" w:rsidTr="00504D24">
        <w:tc>
          <w:tcPr>
            <w:tcW w:w="1980" w:type="dxa"/>
            <w:shd w:val="clear" w:color="auto" w:fill="auto"/>
            <w:vAlign w:val="center"/>
          </w:tcPr>
          <w:p w:rsidR="006D34E9" w:rsidRDefault="006D34E9" w:rsidP="00504D24">
            <w:pPr>
              <w:spacing w:line="312" w:lineRule="auto"/>
              <w:jc w:val="center"/>
              <w:outlineLvl w:val="0"/>
              <w:rPr>
                <w:sz w:val="28"/>
                <w:szCs w:val="28"/>
                <w:lang w:val="vi-VN"/>
              </w:rPr>
            </w:pPr>
            <w:bookmarkStart w:id="1596" w:name="_Toc139232324"/>
            <w:bookmarkStart w:id="1597" w:name="_Toc139234812"/>
            <w:bookmarkStart w:id="1598" w:name="_Toc139235674"/>
            <w:bookmarkStart w:id="1599" w:name="_Toc140421959"/>
            <w:bookmarkStart w:id="1600" w:name="_Toc144477278"/>
            <w:bookmarkStart w:id="1601" w:name="_Toc145962276"/>
            <w:bookmarkStart w:id="1602" w:name="_Toc145962517"/>
            <w:bookmarkStart w:id="1603" w:name="_Toc145962846"/>
            <w:bookmarkStart w:id="1604" w:name="_Toc150168290"/>
            <w:bookmarkStart w:id="1605" w:name="_Toc155709827"/>
            <w:r>
              <w:rPr>
                <w:sz w:val="28"/>
                <w:szCs w:val="28"/>
                <w:lang w:val="vi-VN"/>
              </w:rPr>
              <w:t>Chứng dương</w:t>
            </w:r>
            <w:bookmarkEnd w:id="1596"/>
            <w:bookmarkEnd w:id="1597"/>
            <w:bookmarkEnd w:id="1598"/>
            <w:bookmarkEnd w:id="1599"/>
            <w:bookmarkEnd w:id="1600"/>
            <w:bookmarkEnd w:id="1601"/>
            <w:bookmarkEnd w:id="1602"/>
            <w:bookmarkEnd w:id="1603"/>
            <w:bookmarkEnd w:id="1604"/>
            <w:bookmarkEnd w:id="1605"/>
          </w:p>
        </w:tc>
        <w:tc>
          <w:tcPr>
            <w:tcW w:w="2268" w:type="dxa"/>
            <w:shd w:val="clear" w:color="auto" w:fill="auto"/>
          </w:tcPr>
          <w:p w:rsidR="006D34E9" w:rsidRDefault="006D34E9" w:rsidP="00F723DF">
            <w:pPr>
              <w:spacing w:line="312" w:lineRule="auto"/>
              <w:jc w:val="center"/>
              <w:outlineLvl w:val="0"/>
              <w:rPr>
                <w:sz w:val="28"/>
                <w:szCs w:val="28"/>
                <w:lang w:val="vi-VN"/>
              </w:rPr>
            </w:pPr>
            <w:bookmarkStart w:id="1606" w:name="_Toc139232326"/>
            <w:bookmarkStart w:id="1607" w:name="_Toc139234814"/>
            <w:bookmarkStart w:id="1608" w:name="_Toc139235676"/>
            <w:bookmarkStart w:id="1609" w:name="_Toc140421961"/>
            <w:bookmarkStart w:id="1610" w:name="_Toc144477280"/>
            <w:bookmarkStart w:id="1611" w:name="_Toc145962278"/>
            <w:bookmarkStart w:id="1612" w:name="_Toc145962519"/>
            <w:bookmarkStart w:id="1613" w:name="_Toc145962848"/>
            <w:bookmarkStart w:id="1614" w:name="_Toc150168292"/>
            <w:bookmarkStart w:id="1615" w:name="_Toc155709828"/>
            <w:r>
              <w:rPr>
                <w:sz w:val="28"/>
                <w:szCs w:val="28"/>
                <w:lang w:val="vi-VN"/>
              </w:rPr>
              <w:t>118,35</w:t>
            </w:r>
            <w:bookmarkEnd w:id="1606"/>
            <w:bookmarkEnd w:id="1607"/>
            <w:bookmarkEnd w:id="1608"/>
            <w:bookmarkEnd w:id="1609"/>
            <w:bookmarkEnd w:id="1610"/>
            <w:bookmarkEnd w:id="1611"/>
            <w:bookmarkEnd w:id="1612"/>
            <w:bookmarkEnd w:id="1613"/>
            <w:bookmarkEnd w:id="1614"/>
            <w:bookmarkEnd w:id="1615"/>
          </w:p>
          <w:p w:rsidR="006D34E9" w:rsidRPr="00376865" w:rsidRDefault="006D34E9" w:rsidP="00F723DF">
            <w:pPr>
              <w:spacing w:line="312" w:lineRule="auto"/>
              <w:jc w:val="center"/>
              <w:outlineLvl w:val="0"/>
              <w:rPr>
                <w:sz w:val="28"/>
                <w:szCs w:val="28"/>
                <w:lang w:val="vi-VN"/>
              </w:rPr>
            </w:pPr>
            <w:bookmarkStart w:id="1616" w:name="_Toc139232327"/>
            <w:bookmarkStart w:id="1617" w:name="_Toc139234815"/>
            <w:bookmarkStart w:id="1618" w:name="_Toc139235677"/>
            <w:bookmarkStart w:id="1619" w:name="_Toc140421962"/>
            <w:bookmarkStart w:id="1620" w:name="_Toc144477281"/>
            <w:bookmarkStart w:id="1621" w:name="_Toc145962279"/>
            <w:bookmarkStart w:id="1622" w:name="_Toc145962520"/>
            <w:bookmarkStart w:id="1623" w:name="_Toc145962849"/>
            <w:bookmarkStart w:id="1624" w:name="_Toc150168293"/>
            <w:bookmarkStart w:id="1625" w:name="_Toc155709829"/>
            <w:r>
              <w:rPr>
                <w:sz w:val="28"/>
                <w:szCs w:val="28"/>
                <w:lang w:val="vi-VN"/>
              </w:rPr>
              <w:t>(7</w:t>
            </w:r>
            <w:bookmarkEnd w:id="1616"/>
            <w:bookmarkEnd w:id="1617"/>
            <w:bookmarkEnd w:id="1618"/>
            <w:bookmarkEnd w:id="1619"/>
            <w:bookmarkEnd w:id="1620"/>
            <w:bookmarkEnd w:id="1621"/>
            <w:bookmarkEnd w:id="1622"/>
            <w:bookmarkEnd w:id="1623"/>
            <w:bookmarkEnd w:id="1624"/>
            <w:r>
              <w:rPr>
                <w:sz w:val="28"/>
                <w:szCs w:val="28"/>
                <w:lang w:val="vi-VN"/>
              </w:rPr>
              <w:t>8,25 – 280,75)</w:t>
            </w:r>
            <w:bookmarkEnd w:id="1625"/>
          </w:p>
        </w:tc>
        <w:tc>
          <w:tcPr>
            <w:tcW w:w="2126" w:type="dxa"/>
            <w:shd w:val="clear" w:color="auto" w:fill="auto"/>
          </w:tcPr>
          <w:p w:rsidR="006D34E9" w:rsidRDefault="006D34E9" w:rsidP="00F723DF">
            <w:pPr>
              <w:spacing w:line="312" w:lineRule="auto"/>
              <w:jc w:val="center"/>
              <w:outlineLvl w:val="0"/>
              <w:rPr>
                <w:sz w:val="28"/>
                <w:szCs w:val="28"/>
                <w:lang w:val="vi-VN"/>
              </w:rPr>
            </w:pPr>
            <w:bookmarkStart w:id="1626" w:name="_Toc139232328"/>
            <w:bookmarkStart w:id="1627" w:name="_Toc139234816"/>
            <w:bookmarkStart w:id="1628" w:name="_Toc139235678"/>
            <w:bookmarkStart w:id="1629" w:name="_Toc140421963"/>
            <w:bookmarkStart w:id="1630" w:name="_Toc144477282"/>
            <w:bookmarkStart w:id="1631" w:name="_Toc145962280"/>
            <w:bookmarkStart w:id="1632" w:name="_Toc145962521"/>
            <w:bookmarkStart w:id="1633" w:name="_Toc145962850"/>
            <w:bookmarkStart w:id="1634" w:name="_Toc150168294"/>
            <w:bookmarkStart w:id="1635" w:name="_Toc155709830"/>
            <w:r>
              <w:rPr>
                <w:sz w:val="28"/>
                <w:szCs w:val="28"/>
                <w:lang w:val="vi-VN"/>
              </w:rPr>
              <w:t>1,98</w:t>
            </w:r>
            <w:bookmarkEnd w:id="1626"/>
            <w:bookmarkEnd w:id="1627"/>
            <w:bookmarkEnd w:id="1628"/>
            <w:bookmarkEnd w:id="1629"/>
            <w:bookmarkEnd w:id="1630"/>
            <w:bookmarkEnd w:id="1631"/>
            <w:bookmarkEnd w:id="1632"/>
            <w:bookmarkEnd w:id="1633"/>
            <w:bookmarkEnd w:id="1634"/>
            <w:bookmarkEnd w:id="1635"/>
          </w:p>
          <w:p w:rsidR="006D34E9" w:rsidRPr="00376865" w:rsidRDefault="006D34E9" w:rsidP="00F723DF">
            <w:pPr>
              <w:spacing w:line="312" w:lineRule="auto"/>
              <w:jc w:val="center"/>
              <w:outlineLvl w:val="0"/>
              <w:rPr>
                <w:sz w:val="28"/>
                <w:szCs w:val="28"/>
                <w:lang w:val="vi-VN"/>
              </w:rPr>
            </w:pPr>
            <w:bookmarkStart w:id="1636" w:name="_Toc139232329"/>
            <w:bookmarkStart w:id="1637" w:name="_Toc139234817"/>
            <w:bookmarkStart w:id="1638" w:name="_Toc139235679"/>
            <w:bookmarkStart w:id="1639" w:name="_Toc140421964"/>
            <w:bookmarkStart w:id="1640" w:name="_Toc144477283"/>
            <w:bookmarkStart w:id="1641" w:name="_Toc145962281"/>
            <w:bookmarkStart w:id="1642" w:name="_Toc145962522"/>
            <w:bookmarkStart w:id="1643" w:name="_Toc145962851"/>
            <w:bookmarkStart w:id="1644" w:name="_Toc150168295"/>
            <w:bookmarkStart w:id="1645" w:name="_Toc155709831"/>
            <w:r>
              <w:rPr>
                <w:sz w:val="28"/>
                <w:szCs w:val="28"/>
                <w:lang w:val="vi-VN"/>
              </w:rPr>
              <w:t>(1,95</w:t>
            </w:r>
            <w:r w:rsidR="00BC41EB">
              <w:rPr>
                <w:sz w:val="28"/>
                <w:szCs w:val="28"/>
                <w:lang w:val="vi-VN"/>
              </w:rPr>
              <w:t xml:space="preserve"> </w:t>
            </w:r>
            <w:r>
              <w:rPr>
                <w:sz w:val="28"/>
                <w:szCs w:val="28"/>
                <w:lang w:val="vi-VN"/>
              </w:rPr>
              <w:t>-</w:t>
            </w:r>
            <w:r w:rsidR="00BC41EB">
              <w:rPr>
                <w:sz w:val="28"/>
                <w:szCs w:val="28"/>
                <w:lang w:val="vi-VN"/>
              </w:rPr>
              <w:t xml:space="preserve"> </w:t>
            </w:r>
            <w:r>
              <w:rPr>
                <w:sz w:val="28"/>
                <w:szCs w:val="28"/>
                <w:lang w:val="vi-VN"/>
              </w:rPr>
              <w:t>2,0</w:t>
            </w:r>
            <w:bookmarkEnd w:id="1636"/>
            <w:bookmarkEnd w:id="1637"/>
            <w:bookmarkEnd w:id="1638"/>
            <w:bookmarkEnd w:id="1639"/>
            <w:bookmarkEnd w:id="1640"/>
            <w:bookmarkEnd w:id="1641"/>
            <w:bookmarkEnd w:id="1642"/>
            <w:bookmarkEnd w:id="1643"/>
            <w:bookmarkEnd w:id="1644"/>
            <w:r>
              <w:rPr>
                <w:sz w:val="28"/>
                <w:szCs w:val="28"/>
                <w:lang w:val="vi-VN"/>
              </w:rPr>
              <w:t>5)</w:t>
            </w:r>
            <w:bookmarkEnd w:id="1645"/>
          </w:p>
        </w:tc>
        <w:tc>
          <w:tcPr>
            <w:tcW w:w="2126" w:type="dxa"/>
            <w:shd w:val="clear" w:color="auto" w:fill="auto"/>
          </w:tcPr>
          <w:p w:rsidR="006D34E9" w:rsidRDefault="006D34E9" w:rsidP="00F723DF">
            <w:pPr>
              <w:spacing w:line="312" w:lineRule="auto"/>
              <w:jc w:val="center"/>
              <w:outlineLvl w:val="0"/>
              <w:rPr>
                <w:sz w:val="28"/>
                <w:szCs w:val="28"/>
                <w:lang w:val="vi-VN"/>
              </w:rPr>
            </w:pPr>
            <w:bookmarkStart w:id="1646" w:name="_Toc139232330"/>
            <w:bookmarkStart w:id="1647" w:name="_Toc139234818"/>
            <w:bookmarkStart w:id="1648" w:name="_Toc139235680"/>
            <w:bookmarkStart w:id="1649" w:name="_Toc140421965"/>
            <w:bookmarkStart w:id="1650" w:name="_Toc144477284"/>
            <w:bookmarkStart w:id="1651" w:name="_Toc145962282"/>
            <w:bookmarkStart w:id="1652" w:name="_Toc145962523"/>
            <w:bookmarkStart w:id="1653" w:name="_Toc145962852"/>
            <w:bookmarkStart w:id="1654" w:name="_Toc150168296"/>
            <w:bookmarkStart w:id="1655" w:name="_Toc155709832"/>
            <w:r>
              <w:rPr>
                <w:sz w:val="28"/>
                <w:szCs w:val="28"/>
                <w:lang w:val="vi-VN"/>
              </w:rPr>
              <w:t>2,4</w:t>
            </w:r>
            <w:bookmarkEnd w:id="1646"/>
            <w:bookmarkEnd w:id="1647"/>
            <w:bookmarkEnd w:id="1648"/>
            <w:bookmarkEnd w:id="1649"/>
            <w:bookmarkEnd w:id="1650"/>
            <w:bookmarkEnd w:id="1651"/>
            <w:bookmarkEnd w:id="1652"/>
            <w:bookmarkEnd w:id="1653"/>
            <w:bookmarkEnd w:id="1654"/>
            <w:bookmarkEnd w:id="1655"/>
          </w:p>
          <w:p w:rsidR="006D34E9" w:rsidRPr="00376865" w:rsidRDefault="006D34E9" w:rsidP="00F723DF">
            <w:pPr>
              <w:spacing w:line="312" w:lineRule="auto"/>
              <w:jc w:val="center"/>
              <w:outlineLvl w:val="0"/>
              <w:rPr>
                <w:sz w:val="28"/>
                <w:szCs w:val="28"/>
                <w:lang w:val="vi-VN"/>
              </w:rPr>
            </w:pPr>
            <w:bookmarkStart w:id="1656" w:name="_Toc139232331"/>
            <w:bookmarkStart w:id="1657" w:name="_Toc139234819"/>
            <w:bookmarkStart w:id="1658" w:name="_Toc139235681"/>
            <w:bookmarkStart w:id="1659" w:name="_Toc140421966"/>
            <w:bookmarkStart w:id="1660" w:name="_Toc144477285"/>
            <w:bookmarkStart w:id="1661" w:name="_Toc145962283"/>
            <w:bookmarkStart w:id="1662" w:name="_Toc145962524"/>
            <w:bookmarkStart w:id="1663" w:name="_Toc145962853"/>
            <w:bookmarkStart w:id="1664" w:name="_Toc150168297"/>
            <w:bookmarkStart w:id="1665" w:name="_Toc155709833"/>
            <w:r>
              <w:rPr>
                <w:sz w:val="28"/>
                <w:szCs w:val="28"/>
                <w:lang w:val="vi-VN"/>
              </w:rPr>
              <w:t>(2,3 - 2,5</w:t>
            </w:r>
            <w:bookmarkEnd w:id="1656"/>
            <w:bookmarkEnd w:id="1657"/>
            <w:bookmarkEnd w:id="1658"/>
            <w:bookmarkEnd w:id="1659"/>
            <w:bookmarkEnd w:id="1660"/>
            <w:bookmarkEnd w:id="1661"/>
            <w:bookmarkEnd w:id="1662"/>
            <w:bookmarkEnd w:id="1663"/>
            <w:bookmarkEnd w:id="1664"/>
            <w:r>
              <w:rPr>
                <w:sz w:val="28"/>
                <w:szCs w:val="28"/>
                <w:lang w:val="vi-VN"/>
              </w:rPr>
              <w:t>)</w:t>
            </w:r>
            <w:bookmarkEnd w:id="1665"/>
          </w:p>
        </w:tc>
      </w:tr>
    </w:tbl>
    <w:p w:rsidR="0052226B" w:rsidRPr="00D246B8" w:rsidRDefault="00F723DF" w:rsidP="00495762">
      <w:pPr>
        <w:spacing w:line="360" w:lineRule="auto"/>
        <w:ind w:firstLine="720"/>
        <w:jc w:val="both"/>
        <w:rPr>
          <w:sz w:val="28"/>
          <w:szCs w:val="28"/>
          <w:lang w:val="vi-VN"/>
        </w:rPr>
      </w:pPr>
      <w:r>
        <w:rPr>
          <w:sz w:val="28"/>
          <w:szCs w:val="28"/>
          <w:lang w:val="vi-VN"/>
        </w:rPr>
        <w:t>N</w:t>
      </w:r>
      <w:r w:rsidR="0052226B" w:rsidRPr="00D246B8">
        <w:rPr>
          <w:sz w:val="28"/>
          <w:szCs w:val="28"/>
          <w:lang w:val="vi-VN"/>
        </w:rPr>
        <w:t>ồng độ DNA của các nhóm dao động trong khoảng từ</w:t>
      </w:r>
      <w:r w:rsidR="006F28D5" w:rsidRPr="00D246B8">
        <w:rPr>
          <w:sz w:val="28"/>
          <w:szCs w:val="28"/>
          <w:lang w:val="vi-VN"/>
        </w:rPr>
        <w:t xml:space="preserve"> 2</w:t>
      </w:r>
      <w:r w:rsidR="009C598A">
        <w:rPr>
          <w:sz w:val="28"/>
          <w:szCs w:val="28"/>
          <w:lang w:val="vi-VN"/>
        </w:rPr>
        <w:t>5</w:t>
      </w:r>
      <w:r w:rsidR="006F28D5" w:rsidRPr="00D246B8">
        <w:rPr>
          <w:sz w:val="28"/>
          <w:szCs w:val="28"/>
          <w:lang w:val="vi-VN"/>
        </w:rPr>
        <w:t>,</w:t>
      </w:r>
      <w:r w:rsidR="009C598A">
        <w:rPr>
          <w:sz w:val="28"/>
          <w:szCs w:val="28"/>
          <w:lang w:val="vi-VN"/>
        </w:rPr>
        <w:t xml:space="preserve">1 </w:t>
      </w:r>
      <w:r w:rsidR="0052226B" w:rsidRPr="00D246B8">
        <w:rPr>
          <w:sz w:val="28"/>
          <w:szCs w:val="28"/>
          <w:lang w:val="vi-VN"/>
        </w:rPr>
        <w:t>ng/</w:t>
      </w:r>
      <w:r w:rsidR="000378BC" w:rsidRPr="00DC28CF">
        <w:rPr>
          <w:sz w:val="28"/>
          <w:szCs w:val="28"/>
        </w:rPr>
        <w:sym w:font="Symbol" w:char="F06D"/>
      </w:r>
      <w:r w:rsidR="0052226B" w:rsidRPr="00D246B8">
        <w:rPr>
          <w:sz w:val="28"/>
          <w:szCs w:val="28"/>
          <w:lang w:val="vi-VN"/>
        </w:rPr>
        <w:t>l đế</w:t>
      </w:r>
      <w:r w:rsidR="006F28D5" w:rsidRPr="00D246B8">
        <w:rPr>
          <w:sz w:val="28"/>
          <w:szCs w:val="28"/>
          <w:lang w:val="vi-VN"/>
        </w:rPr>
        <w:t xml:space="preserve">n </w:t>
      </w:r>
      <w:r w:rsidR="009C598A">
        <w:rPr>
          <w:sz w:val="28"/>
          <w:szCs w:val="28"/>
          <w:lang w:val="vi-VN"/>
        </w:rPr>
        <w:t xml:space="preserve">632,5 </w:t>
      </w:r>
      <w:r w:rsidR="0052226B" w:rsidRPr="00D246B8">
        <w:rPr>
          <w:sz w:val="28"/>
          <w:szCs w:val="28"/>
          <w:lang w:val="vi-VN"/>
        </w:rPr>
        <w:t>ng/</w:t>
      </w:r>
      <w:r w:rsidR="000378BC" w:rsidRPr="00DC28CF">
        <w:rPr>
          <w:sz w:val="28"/>
          <w:szCs w:val="28"/>
        </w:rPr>
        <w:sym w:font="Symbol" w:char="F06D"/>
      </w:r>
      <w:r w:rsidR="0052226B" w:rsidRPr="00D246B8">
        <w:rPr>
          <w:sz w:val="28"/>
          <w:szCs w:val="28"/>
          <w:lang w:val="vi-VN"/>
        </w:rPr>
        <w:t>l. Độ tinh sạch (A260/A280) của DNA của các nhóm dao động trong khoảng từ</w:t>
      </w:r>
      <w:r w:rsidR="006F28D5" w:rsidRPr="00D246B8">
        <w:rPr>
          <w:sz w:val="28"/>
          <w:szCs w:val="28"/>
          <w:lang w:val="vi-VN"/>
        </w:rPr>
        <w:t xml:space="preserve"> 1,</w:t>
      </w:r>
      <w:r w:rsidR="00BC41EB">
        <w:rPr>
          <w:sz w:val="28"/>
          <w:szCs w:val="28"/>
          <w:lang w:val="vi-VN"/>
        </w:rPr>
        <w:t>95</w:t>
      </w:r>
      <w:r w:rsidR="0052226B" w:rsidRPr="00D246B8">
        <w:rPr>
          <w:sz w:val="28"/>
          <w:szCs w:val="28"/>
          <w:lang w:val="vi-VN"/>
        </w:rPr>
        <w:t xml:space="preserve"> đế</w:t>
      </w:r>
      <w:r w:rsidR="006F28D5" w:rsidRPr="00D246B8">
        <w:rPr>
          <w:sz w:val="28"/>
          <w:szCs w:val="28"/>
          <w:lang w:val="vi-VN"/>
        </w:rPr>
        <w:t>n 2,</w:t>
      </w:r>
      <w:r w:rsidR="00BC41EB">
        <w:rPr>
          <w:sz w:val="28"/>
          <w:szCs w:val="28"/>
          <w:lang w:val="vi-VN"/>
        </w:rPr>
        <w:t>15</w:t>
      </w:r>
      <w:r w:rsidR="0052226B" w:rsidRPr="00D246B8">
        <w:rPr>
          <w:sz w:val="28"/>
          <w:szCs w:val="28"/>
          <w:lang w:val="vi-VN"/>
        </w:rPr>
        <w:t xml:space="preserve">. </w:t>
      </w:r>
      <w:r w:rsidR="00A7548A" w:rsidRPr="00D246B8">
        <w:rPr>
          <w:sz w:val="28"/>
          <w:szCs w:val="28"/>
          <w:lang w:val="vi-VN"/>
        </w:rPr>
        <w:t>Chỉ số A260/230 của các nhóm dao động trong khoảng 1,</w:t>
      </w:r>
      <w:r w:rsidR="00BC41EB">
        <w:rPr>
          <w:sz w:val="28"/>
          <w:szCs w:val="28"/>
          <w:lang w:val="vi-VN"/>
        </w:rPr>
        <w:t>74</w:t>
      </w:r>
      <w:r w:rsidR="00A7548A" w:rsidRPr="00D246B8">
        <w:rPr>
          <w:sz w:val="28"/>
          <w:szCs w:val="28"/>
          <w:lang w:val="vi-VN"/>
        </w:rPr>
        <w:t xml:space="preserve"> đến 2,</w:t>
      </w:r>
      <w:r w:rsidR="00BC41EB">
        <w:rPr>
          <w:sz w:val="28"/>
          <w:szCs w:val="28"/>
          <w:lang w:val="vi-VN"/>
        </w:rPr>
        <w:t>37</w:t>
      </w:r>
      <w:r w:rsidR="00A7548A" w:rsidRPr="00D246B8">
        <w:rPr>
          <w:sz w:val="28"/>
          <w:szCs w:val="28"/>
          <w:lang w:val="vi-VN"/>
        </w:rPr>
        <w:t>.</w:t>
      </w:r>
    </w:p>
    <w:p w:rsidR="00833AF4" w:rsidRDefault="000704D8" w:rsidP="00BC41EB">
      <w:pPr>
        <w:widowControl w:val="0"/>
        <w:spacing w:line="360" w:lineRule="auto"/>
        <w:jc w:val="both"/>
        <w:outlineLvl w:val="0"/>
        <w:rPr>
          <w:sz w:val="28"/>
          <w:szCs w:val="28"/>
          <w:lang w:val="vi-VN"/>
        </w:rPr>
      </w:pPr>
      <w:r>
        <w:rPr>
          <w:sz w:val="28"/>
          <w:szCs w:val="28"/>
          <w:lang w:val="vi-VN"/>
        </w:rPr>
        <w:t xml:space="preserve"> </w:t>
      </w:r>
      <w:bookmarkStart w:id="1666" w:name="_Toc139232332"/>
      <w:bookmarkStart w:id="1667" w:name="_Toc139234820"/>
      <w:bookmarkStart w:id="1668" w:name="_Toc139235682"/>
      <w:bookmarkStart w:id="1669" w:name="_Toc140421967"/>
      <w:bookmarkStart w:id="1670" w:name="_Toc144477286"/>
      <w:r w:rsidR="002C2BEA">
        <w:rPr>
          <w:sz w:val="28"/>
          <w:szCs w:val="28"/>
          <w:lang w:val="vi-VN"/>
        </w:rPr>
        <w:tab/>
      </w:r>
      <w:bookmarkStart w:id="1671" w:name="_Toc145962284"/>
      <w:bookmarkStart w:id="1672" w:name="_Toc145962525"/>
      <w:bookmarkStart w:id="1673" w:name="_Toc145962854"/>
      <w:bookmarkStart w:id="1674" w:name="_Toc150168298"/>
      <w:bookmarkStart w:id="1675" w:name="_Toc155709834"/>
      <w:r w:rsidR="0052226B">
        <w:rPr>
          <w:sz w:val="28"/>
          <w:szCs w:val="28"/>
          <w:lang w:val="vi-VN"/>
        </w:rPr>
        <w:t xml:space="preserve">Kết quả điện di sản phẩm </w:t>
      </w:r>
      <w:r w:rsidR="00C41E54">
        <w:rPr>
          <w:sz w:val="28"/>
          <w:szCs w:val="28"/>
          <w:lang w:val="vi-VN"/>
        </w:rPr>
        <w:t xml:space="preserve">PCR </w:t>
      </w:r>
      <w:r w:rsidR="0052226B">
        <w:rPr>
          <w:sz w:val="28"/>
          <w:szCs w:val="28"/>
          <w:lang w:val="vi-VN"/>
        </w:rPr>
        <w:t xml:space="preserve">của gen </w:t>
      </w:r>
      <w:r w:rsidR="0052226B" w:rsidRPr="00DC2606">
        <w:rPr>
          <w:i/>
          <w:iCs/>
          <w:sz w:val="28"/>
          <w:szCs w:val="28"/>
          <w:lang w:val="vi-VN"/>
        </w:rPr>
        <w:t>16S rDNA</w:t>
      </w:r>
      <w:r w:rsidR="0052226B">
        <w:rPr>
          <w:sz w:val="28"/>
          <w:szCs w:val="28"/>
          <w:lang w:val="vi-VN"/>
        </w:rPr>
        <w:t xml:space="preserve"> trên thạch Agarose 1% được thể hiệ</w:t>
      </w:r>
      <w:r w:rsidR="006F28D5">
        <w:rPr>
          <w:sz w:val="28"/>
          <w:szCs w:val="28"/>
          <w:lang w:val="vi-VN"/>
        </w:rPr>
        <w:t>n trong hình</w:t>
      </w:r>
      <w:r w:rsidR="00833AF4">
        <w:rPr>
          <w:sz w:val="28"/>
          <w:szCs w:val="28"/>
          <w:lang w:val="vi-VN"/>
        </w:rPr>
        <w:t xml:space="preserve"> 3.12</w:t>
      </w:r>
      <w:r w:rsidR="0052226B">
        <w:rPr>
          <w:sz w:val="28"/>
          <w:szCs w:val="28"/>
          <w:lang w:val="vi-VN"/>
        </w:rPr>
        <w:t xml:space="preserve">. </w:t>
      </w:r>
    </w:p>
    <w:p w:rsidR="00833AF4" w:rsidRDefault="00833AF4" w:rsidP="00BC41EB">
      <w:pPr>
        <w:widowControl w:val="0"/>
        <w:spacing w:line="360" w:lineRule="auto"/>
        <w:jc w:val="both"/>
        <w:outlineLvl w:val="0"/>
        <w:rPr>
          <w:sz w:val="28"/>
          <w:szCs w:val="28"/>
          <w:lang w:val="vi-VN"/>
        </w:rPr>
      </w:pPr>
    </w:p>
    <w:p w:rsidR="00833AF4" w:rsidRDefault="00833AF4" w:rsidP="00554F8E">
      <w:pPr>
        <w:spacing w:line="312" w:lineRule="auto"/>
        <w:jc w:val="center"/>
        <w:outlineLvl w:val="0"/>
        <w:rPr>
          <w:sz w:val="28"/>
          <w:szCs w:val="28"/>
          <w:lang w:val="vi-VN"/>
        </w:rPr>
      </w:pPr>
      <w:r>
        <w:rPr>
          <w:noProof/>
          <w:sz w:val="28"/>
          <w:szCs w:val="28"/>
          <w:lang w:val="vi-VN"/>
        </w:rPr>
        <w:lastRenderedPageBreak/>
        <w:drawing>
          <wp:inline distT="0" distB="0" distL="0" distR="0" wp14:anchorId="247D79E0" wp14:editId="7CB95799">
            <wp:extent cx="5909595" cy="4227444"/>
            <wp:effectExtent l="0" t="0" r="0" b="1905"/>
            <wp:docPr id="414" name="Picture 997" desc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4" descr="KS"/>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17807" cy="4233318"/>
                    </a:xfrm>
                    <a:prstGeom prst="rect">
                      <a:avLst/>
                    </a:prstGeom>
                    <a:noFill/>
                    <a:ln>
                      <a:noFill/>
                    </a:ln>
                  </pic:spPr>
                </pic:pic>
              </a:graphicData>
            </a:graphic>
          </wp:inline>
        </w:drawing>
      </w:r>
    </w:p>
    <w:p w:rsidR="00833AF4" w:rsidRDefault="00833AF4" w:rsidP="00833AF4">
      <w:pPr>
        <w:spacing w:line="360" w:lineRule="auto"/>
        <w:mirrorIndents/>
        <w:jc w:val="center"/>
        <w:rPr>
          <w:b/>
          <w:i/>
          <w:iCs/>
          <w:sz w:val="28"/>
          <w:szCs w:val="28"/>
          <w:lang w:val="vi-VN"/>
        </w:rPr>
      </w:pPr>
      <w:r>
        <w:rPr>
          <w:b/>
          <w:i/>
          <w:iCs/>
          <w:sz w:val="28"/>
          <w:szCs w:val="28"/>
          <w:lang w:val="vi-VN"/>
        </w:rPr>
        <w:t>Hình</w:t>
      </w:r>
      <w:r w:rsidRPr="00F90D30">
        <w:rPr>
          <w:b/>
          <w:i/>
          <w:iCs/>
          <w:sz w:val="28"/>
          <w:szCs w:val="28"/>
          <w:lang w:val="vi-VN"/>
        </w:rPr>
        <w:t xml:space="preserve"> 3.</w:t>
      </w:r>
      <w:r>
        <w:rPr>
          <w:b/>
          <w:i/>
          <w:iCs/>
          <w:sz w:val="28"/>
          <w:szCs w:val="28"/>
          <w:lang w:val="vi-VN"/>
        </w:rPr>
        <w:t>12</w:t>
      </w:r>
      <w:r w:rsidRPr="00F90D30">
        <w:rPr>
          <w:b/>
          <w:i/>
          <w:iCs/>
          <w:sz w:val="28"/>
          <w:szCs w:val="28"/>
          <w:lang w:val="vi-VN"/>
        </w:rPr>
        <w:t>. Hình ảnh điện di sản phẩm PCR gen 16S rDNA vi khuẩn</w:t>
      </w:r>
    </w:p>
    <w:p w:rsidR="00833AF4" w:rsidRPr="00833AF4" w:rsidRDefault="00833AF4" w:rsidP="00833AF4">
      <w:pPr>
        <w:pStyle w:val="ahinh"/>
        <w:rPr>
          <w:b w:val="0"/>
          <w:bCs/>
          <w:i/>
          <w:iCs/>
          <w:sz w:val="24"/>
          <w:szCs w:val="24"/>
        </w:rPr>
      </w:pPr>
      <w:r w:rsidRPr="002F014C">
        <w:rPr>
          <w:b w:val="0"/>
          <w:bCs/>
          <w:i/>
          <w:iCs/>
          <w:sz w:val="24"/>
          <w:szCs w:val="24"/>
        </w:rPr>
        <w:t>(*Nguồn:</w:t>
      </w:r>
      <w:r>
        <w:rPr>
          <w:b w:val="0"/>
          <w:bCs/>
          <w:i/>
          <w:iCs/>
          <w:sz w:val="24"/>
          <w:szCs w:val="24"/>
        </w:rPr>
        <w:t xml:space="preserve"> Phòng Sinh học phân tử Ứng dụng</w:t>
      </w:r>
      <w:r w:rsidRPr="002F014C">
        <w:rPr>
          <w:b w:val="0"/>
          <w:bCs/>
          <w:i/>
          <w:iCs/>
          <w:sz w:val="24"/>
          <w:szCs w:val="24"/>
        </w:rPr>
        <w:t xml:space="preserve">, </w:t>
      </w:r>
      <w:r>
        <w:rPr>
          <w:b w:val="0"/>
          <w:bCs/>
          <w:i/>
          <w:iCs/>
          <w:sz w:val="24"/>
          <w:szCs w:val="24"/>
        </w:rPr>
        <w:t>Viện Vi sinh vật và Công nghệ sinh học</w:t>
      </w:r>
      <w:r w:rsidRPr="002F014C">
        <w:rPr>
          <w:b w:val="0"/>
          <w:bCs/>
          <w:i/>
          <w:iCs/>
          <w:sz w:val="24"/>
          <w:szCs w:val="24"/>
        </w:rPr>
        <w:t>, ngày 22.0</w:t>
      </w:r>
      <w:r>
        <w:rPr>
          <w:b w:val="0"/>
          <w:bCs/>
          <w:i/>
          <w:iCs/>
          <w:sz w:val="24"/>
          <w:szCs w:val="24"/>
        </w:rPr>
        <w:t>2</w:t>
      </w:r>
      <w:r w:rsidRPr="002F014C">
        <w:rPr>
          <w:b w:val="0"/>
          <w:bCs/>
          <w:i/>
          <w:iCs/>
          <w:sz w:val="24"/>
          <w:szCs w:val="24"/>
        </w:rPr>
        <w:t>.202</w:t>
      </w:r>
      <w:r>
        <w:rPr>
          <w:b w:val="0"/>
          <w:bCs/>
          <w:i/>
          <w:iCs/>
          <w:sz w:val="24"/>
          <w:szCs w:val="24"/>
        </w:rPr>
        <w:t>3</w:t>
      </w:r>
      <w:r w:rsidRPr="002F014C">
        <w:rPr>
          <w:b w:val="0"/>
          <w:bCs/>
          <w:i/>
          <w:iCs/>
          <w:sz w:val="24"/>
          <w:szCs w:val="24"/>
        </w:rPr>
        <w:t>)</w:t>
      </w:r>
    </w:p>
    <w:p w:rsidR="00833AF4" w:rsidRPr="00833AF4" w:rsidRDefault="00833AF4" w:rsidP="00833AF4">
      <w:pPr>
        <w:spacing w:line="312" w:lineRule="auto"/>
        <w:jc w:val="center"/>
        <w:outlineLvl w:val="0"/>
        <w:rPr>
          <w:i/>
          <w:sz w:val="28"/>
          <w:szCs w:val="28"/>
          <w:lang w:val="vi-VN"/>
        </w:rPr>
      </w:pPr>
      <w:r w:rsidRPr="009651FF">
        <w:rPr>
          <w:i/>
          <w:sz w:val="28"/>
          <w:szCs w:val="28"/>
          <w:lang w:val="vi-VN"/>
        </w:rPr>
        <w:t>(M: thang đo, 1: chuột số 33KS, 2: chuột số 34KS, 3: chuột số 35KS, 4: chuột số 36KS, 5: chuột số 37KS, 6: chuột số 38KS)</w:t>
      </w:r>
    </w:p>
    <w:p w:rsidR="001B3E83" w:rsidRPr="00BC41EB" w:rsidRDefault="00833AF4" w:rsidP="00BC41EB">
      <w:pPr>
        <w:widowControl w:val="0"/>
        <w:spacing w:line="360" w:lineRule="auto"/>
        <w:jc w:val="both"/>
        <w:outlineLvl w:val="0"/>
        <w:rPr>
          <w:sz w:val="28"/>
          <w:szCs w:val="28"/>
          <w:lang w:val="vi-VN"/>
        </w:rPr>
      </w:pPr>
      <w:r>
        <w:rPr>
          <w:sz w:val="28"/>
          <w:szCs w:val="28"/>
          <w:lang w:val="vi-VN"/>
        </w:rPr>
        <w:tab/>
      </w:r>
      <w:r w:rsidR="0052226B">
        <w:rPr>
          <w:sz w:val="28"/>
          <w:szCs w:val="28"/>
          <w:lang w:val="vi-VN"/>
        </w:rPr>
        <w:t xml:space="preserve">Kết quả cho thấy </w:t>
      </w:r>
      <w:r w:rsidR="00F60B26">
        <w:rPr>
          <w:sz w:val="28"/>
          <w:szCs w:val="28"/>
          <w:lang w:val="vi-VN"/>
        </w:rPr>
        <w:t xml:space="preserve">một </w:t>
      </w:r>
      <w:r w:rsidR="0052226B">
        <w:rPr>
          <w:sz w:val="28"/>
          <w:szCs w:val="28"/>
          <w:lang w:val="vi-VN"/>
        </w:rPr>
        <w:t>băng điện di xuất hiện rõ nét</w:t>
      </w:r>
      <w:r w:rsidR="00C41E54">
        <w:rPr>
          <w:sz w:val="28"/>
          <w:szCs w:val="28"/>
          <w:lang w:val="vi-VN"/>
        </w:rPr>
        <w:t xml:space="preserve">, không đứt gãy </w:t>
      </w:r>
      <w:r w:rsidR="0052226B">
        <w:rPr>
          <w:sz w:val="28"/>
          <w:szCs w:val="28"/>
          <w:lang w:val="vi-VN"/>
        </w:rPr>
        <w:t xml:space="preserve">tại các mẫu, </w:t>
      </w:r>
      <w:r w:rsidR="00F60B26">
        <w:rPr>
          <w:sz w:val="28"/>
          <w:szCs w:val="28"/>
          <w:lang w:val="vi-VN"/>
        </w:rPr>
        <w:t xml:space="preserve">với chiều dài khoảng </w:t>
      </w:r>
      <w:r w:rsidR="0052226B">
        <w:rPr>
          <w:sz w:val="28"/>
          <w:szCs w:val="28"/>
          <w:lang w:val="vi-VN"/>
        </w:rPr>
        <w:t>là 1500 bp</w:t>
      </w:r>
      <w:r w:rsidR="00DC28CF">
        <w:rPr>
          <w:sz w:val="28"/>
          <w:szCs w:val="28"/>
          <w:lang w:val="vi-VN"/>
        </w:rPr>
        <w:t>.</w:t>
      </w:r>
      <w:bookmarkEnd w:id="1666"/>
      <w:bookmarkEnd w:id="1667"/>
      <w:bookmarkEnd w:id="1668"/>
      <w:bookmarkEnd w:id="1669"/>
      <w:bookmarkEnd w:id="1670"/>
      <w:bookmarkEnd w:id="1671"/>
      <w:bookmarkEnd w:id="1672"/>
      <w:bookmarkEnd w:id="1673"/>
      <w:bookmarkEnd w:id="1674"/>
      <w:bookmarkEnd w:id="1675"/>
      <w:r w:rsidR="00DC28CF">
        <w:rPr>
          <w:sz w:val="28"/>
          <w:szCs w:val="28"/>
          <w:lang w:val="vi-VN"/>
        </w:rPr>
        <w:t xml:space="preserve"> </w:t>
      </w:r>
      <w:bookmarkStart w:id="1676" w:name="_Toc139234821"/>
      <w:bookmarkStart w:id="1677" w:name="_Toc139235683"/>
      <w:bookmarkStart w:id="1678" w:name="_Toc145962285"/>
      <w:bookmarkStart w:id="1679" w:name="_Toc145962855"/>
    </w:p>
    <w:p w:rsidR="00123B8D" w:rsidRPr="00955586" w:rsidRDefault="00C36B21" w:rsidP="00955586">
      <w:pPr>
        <w:pStyle w:val="Heading3"/>
        <w:spacing w:before="0" w:beforeAutospacing="0" w:after="0" w:afterAutospacing="0" w:line="360" w:lineRule="auto"/>
        <w:rPr>
          <w:bCs w:val="0"/>
          <w:i/>
          <w:iCs/>
          <w:color w:val="000000"/>
          <w:sz w:val="28"/>
          <w:szCs w:val="28"/>
          <w:lang w:val="vi-VN"/>
        </w:rPr>
      </w:pPr>
      <w:bookmarkStart w:id="1680" w:name="_Toc155709835"/>
      <w:r w:rsidRPr="00955586">
        <w:rPr>
          <w:bCs w:val="0"/>
          <w:i/>
          <w:iCs/>
          <w:color w:val="000000"/>
          <w:sz w:val="28"/>
          <w:szCs w:val="28"/>
          <w:lang w:val="vi-VN"/>
        </w:rPr>
        <w:t>3.</w:t>
      </w:r>
      <w:r w:rsidR="0050374E">
        <w:rPr>
          <w:bCs w:val="0"/>
          <w:i/>
          <w:iCs/>
          <w:color w:val="000000"/>
          <w:sz w:val="28"/>
          <w:szCs w:val="28"/>
          <w:lang w:val="vi-VN"/>
        </w:rPr>
        <w:t>4</w:t>
      </w:r>
      <w:r w:rsidRPr="00955586">
        <w:rPr>
          <w:bCs w:val="0"/>
          <w:i/>
          <w:iCs/>
          <w:color w:val="000000"/>
          <w:sz w:val="28"/>
          <w:szCs w:val="28"/>
          <w:lang w:val="vi-VN"/>
        </w:rPr>
        <w:t>.2. Kết quả về dữ liệu thô của các mẫu nghiên cứu</w:t>
      </w:r>
      <w:bookmarkEnd w:id="1676"/>
      <w:bookmarkEnd w:id="1677"/>
      <w:bookmarkEnd w:id="1678"/>
      <w:bookmarkEnd w:id="1679"/>
      <w:bookmarkEnd w:id="1680"/>
    </w:p>
    <w:p w:rsidR="00363EE9" w:rsidRPr="00D246B8" w:rsidRDefault="00F60B26" w:rsidP="00955586">
      <w:pPr>
        <w:pStyle w:val="EndNoteBibliography"/>
        <w:tabs>
          <w:tab w:val="left" w:pos="2610"/>
        </w:tabs>
        <w:spacing w:line="360" w:lineRule="auto"/>
        <w:ind w:firstLine="720"/>
        <w:rPr>
          <w:sz w:val="28"/>
          <w:szCs w:val="28"/>
          <w:lang w:val="vi-VN"/>
        </w:rPr>
      </w:pPr>
      <w:r>
        <w:rPr>
          <w:bCs/>
          <w:color w:val="000000"/>
          <w:sz w:val="28"/>
          <w:szCs w:val="28"/>
          <w:lang w:val="vi-VN"/>
        </w:rPr>
        <w:t>Kết quả</w:t>
      </w:r>
      <w:r w:rsidR="00C36B21" w:rsidRPr="00927C5C">
        <w:rPr>
          <w:bCs/>
          <w:color w:val="000000"/>
          <w:sz w:val="28"/>
          <w:szCs w:val="28"/>
          <w:lang w:val="vi-VN"/>
        </w:rPr>
        <w:t xml:space="preserve"> giải trình </w:t>
      </w:r>
      <w:r w:rsidR="00C36B21">
        <w:rPr>
          <w:bCs/>
          <w:color w:val="000000"/>
          <w:sz w:val="28"/>
          <w:szCs w:val="28"/>
          <w:lang w:val="vi-VN"/>
        </w:rPr>
        <w:t>tự</w:t>
      </w:r>
      <w:r>
        <w:rPr>
          <w:bCs/>
          <w:color w:val="000000"/>
          <w:sz w:val="28"/>
          <w:szCs w:val="28"/>
          <w:lang w:val="vi-VN"/>
        </w:rPr>
        <w:t xml:space="preserve"> </w:t>
      </w:r>
      <w:r w:rsidR="00C36B21">
        <w:rPr>
          <w:bCs/>
          <w:color w:val="000000"/>
          <w:sz w:val="28"/>
          <w:szCs w:val="28"/>
          <w:lang w:val="vi-VN"/>
        </w:rPr>
        <w:t>gửi về dưới dạng file định dạng (.fq) mỗi mẫu gồm 2 file tương ứng với mồi xuôi và mồi ngượ</w:t>
      </w:r>
      <w:r w:rsidR="0022052C">
        <w:rPr>
          <w:bCs/>
          <w:color w:val="000000"/>
          <w:sz w:val="28"/>
          <w:szCs w:val="28"/>
          <w:lang w:val="vi-VN"/>
        </w:rPr>
        <w:t xml:space="preserve">c </w:t>
      </w:r>
      <w:r w:rsidR="00086BE6">
        <w:rPr>
          <w:bCs/>
          <w:color w:val="000000"/>
          <w:sz w:val="28"/>
          <w:szCs w:val="28"/>
          <w:lang w:val="vi-VN"/>
        </w:rPr>
        <w:t>(</w:t>
      </w:r>
      <w:r w:rsidR="0022052C">
        <w:rPr>
          <w:bCs/>
          <w:color w:val="000000"/>
          <w:sz w:val="28"/>
          <w:szCs w:val="28"/>
          <w:lang w:val="vi-VN"/>
        </w:rPr>
        <w:t>phụ lục</w:t>
      </w:r>
      <w:r w:rsidR="00086BE6">
        <w:rPr>
          <w:bCs/>
          <w:color w:val="000000"/>
          <w:sz w:val="28"/>
          <w:szCs w:val="28"/>
          <w:lang w:val="vi-VN"/>
        </w:rPr>
        <w:t xml:space="preserve"> </w:t>
      </w:r>
      <w:r w:rsidR="002C0A81">
        <w:rPr>
          <w:bCs/>
          <w:color w:val="000000"/>
          <w:sz w:val="28"/>
          <w:szCs w:val="28"/>
          <w:lang w:val="vi-VN"/>
        </w:rPr>
        <w:t>4</w:t>
      </w:r>
      <w:r w:rsidR="00086BE6">
        <w:rPr>
          <w:bCs/>
          <w:color w:val="000000"/>
          <w:sz w:val="28"/>
          <w:szCs w:val="28"/>
          <w:lang w:val="vi-VN"/>
        </w:rPr>
        <w:t>.</w:t>
      </w:r>
      <w:r w:rsidR="002C0A81">
        <w:rPr>
          <w:bCs/>
          <w:color w:val="000000"/>
          <w:sz w:val="28"/>
          <w:szCs w:val="28"/>
          <w:lang w:val="vi-VN"/>
        </w:rPr>
        <w:t>1</w:t>
      </w:r>
      <w:r w:rsidR="0022052C">
        <w:rPr>
          <w:bCs/>
          <w:color w:val="000000"/>
          <w:sz w:val="28"/>
          <w:szCs w:val="28"/>
          <w:lang w:val="vi-VN"/>
        </w:rPr>
        <w:t xml:space="preserve">). </w:t>
      </w:r>
      <w:r w:rsidR="00C36B21">
        <w:rPr>
          <w:bCs/>
          <w:color w:val="000000"/>
          <w:sz w:val="28"/>
          <w:szCs w:val="28"/>
          <w:lang w:val="vi-VN"/>
        </w:rPr>
        <w:t xml:space="preserve">Sử dụng phần </w:t>
      </w:r>
      <w:r w:rsidR="004D5E82">
        <w:rPr>
          <w:bCs/>
          <w:color w:val="000000"/>
          <w:sz w:val="28"/>
          <w:szCs w:val="28"/>
          <w:lang w:val="vi-VN"/>
        </w:rPr>
        <w:t>mề</w:t>
      </w:r>
      <w:r w:rsidR="004D5E82">
        <w:rPr>
          <w:bCs/>
          <w:color w:val="000000"/>
          <w:sz w:val="28"/>
          <w:szCs w:val="28"/>
          <w:lang w:val="en-US"/>
        </w:rPr>
        <w:t>m</w:t>
      </w:r>
      <w:r w:rsidR="004D5E82">
        <w:rPr>
          <w:bCs/>
          <w:color w:val="000000"/>
          <w:sz w:val="28"/>
          <w:szCs w:val="28"/>
          <w:lang w:val="vi-VN"/>
        </w:rPr>
        <w:t xml:space="preserve"> </w:t>
      </w:r>
      <w:r w:rsidR="00C36B21">
        <w:rPr>
          <w:bCs/>
          <w:color w:val="000000"/>
          <w:sz w:val="28"/>
          <w:szCs w:val="28"/>
          <w:lang w:val="vi-VN"/>
        </w:rPr>
        <w:t>Qiime 2 để kiểm soát chất lượng trình tự. Kết quả tất cả các nucleoti</w:t>
      </w:r>
      <w:r w:rsidR="00363EE9">
        <w:rPr>
          <w:bCs/>
          <w:color w:val="000000"/>
          <w:sz w:val="28"/>
          <w:szCs w:val="28"/>
          <w:lang w:val="vi-VN"/>
        </w:rPr>
        <w:t>d</w:t>
      </w:r>
      <w:r>
        <w:rPr>
          <w:bCs/>
          <w:color w:val="000000"/>
          <w:sz w:val="28"/>
          <w:szCs w:val="28"/>
          <w:lang w:val="vi-VN"/>
        </w:rPr>
        <w:t>e</w:t>
      </w:r>
      <w:r w:rsidR="00C36B21">
        <w:rPr>
          <w:bCs/>
          <w:color w:val="000000"/>
          <w:sz w:val="28"/>
          <w:szCs w:val="28"/>
          <w:lang w:val="vi-VN"/>
        </w:rPr>
        <w:t xml:space="preserve"> đều đạt điểm chất lượng trên 30 (98% đạt điểm 37), thỏa mãn yêu cầu về chất lượng cho các phân tích metagenomic</w:t>
      </w:r>
      <w:r w:rsidR="001B3E83">
        <w:rPr>
          <w:bCs/>
          <w:color w:val="000000"/>
          <w:sz w:val="28"/>
          <w:szCs w:val="28"/>
          <w:lang w:val="vi-VN"/>
        </w:rPr>
        <w:t>s</w:t>
      </w:r>
      <w:r w:rsidR="00C36B21">
        <w:rPr>
          <w:bCs/>
          <w:color w:val="000000"/>
          <w:sz w:val="28"/>
          <w:szCs w:val="28"/>
          <w:lang w:val="vi-VN"/>
        </w:rPr>
        <w:t xml:space="preserve"> tiếp theo </w:t>
      </w:r>
      <w:r w:rsidR="0022052C">
        <w:rPr>
          <w:bCs/>
          <w:color w:val="000000"/>
          <w:sz w:val="28"/>
          <w:szCs w:val="28"/>
          <w:lang w:val="vi-VN"/>
        </w:rPr>
        <w:t>(phụ lục</w:t>
      </w:r>
      <w:r w:rsidR="00086BE6">
        <w:rPr>
          <w:bCs/>
          <w:color w:val="000000"/>
          <w:sz w:val="28"/>
          <w:szCs w:val="28"/>
          <w:lang w:val="vi-VN"/>
        </w:rPr>
        <w:t xml:space="preserve"> </w:t>
      </w:r>
      <w:r w:rsidR="002C0A81">
        <w:rPr>
          <w:bCs/>
          <w:color w:val="000000"/>
          <w:sz w:val="28"/>
          <w:szCs w:val="28"/>
          <w:lang w:val="vi-VN"/>
        </w:rPr>
        <w:t>4</w:t>
      </w:r>
      <w:r w:rsidR="00086BE6">
        <w:rPr>
          <w:bCs/>
          <w:color w:val="000000"/>
          <w:sz w:val="28"/>
          <w:szCs w:val="28"/>
          <w:lang w:val="vi-VN"/>
        </w:rPr>
        <w:t>.</w:t>
      </w:r>
      <w:r w:rsidR="002C0A81">
        <w:rPr>
          <w:bCs/>
          <w:color w:val="000000"/>
          <w:sz w:val="28"/>
          <w:szCs w:val="28"/>
          <w:lang w:val="vi-VN"/>
        </w:rPr>
        <w:t>2</w:t>
      </w:r>
      <w:r w:rsidR="0022052C">
        <w:rPr>
          <w:bCs/>
          <w:color w:val="000000"/>
          <w:sz w:val="28"/>
          <w:szCs w:val="28"/>
          <w:lang w:val="vi-VN"/>
        </w:rPr>
        <w:t>).</w:t>
      </w:r>
      <w:r w:rsidR="0002066C" w:rsidRPr="00D246B8">
        <w:rPr>
          <w:szCs w:val="26"/>
          <w:lang w:val="vi-VN"/>
        </w:rPr>
        <w:t xml:space="preserve"> </w:t>
      </w:r>
      <w:r w:rsidR="0002066C">
        <w:rPr>
          <w:sz w:val="28"/>
          <w:szCs w:val="28"/>
          <w:lang w:val="vi-VN"/>
        </w:rPr>
        <w:t>S</w:t>
      </w:r>
      <w:r w:rsidR="0002066C" w:rsidRPr="00D246B8">
        <w:rPr>
          <w:sz w:val="28"/>
          <w:szCs w:val="28"/>
          <w:lang w:val="vi-VN"/>
        </w:rPr>
        <w:t xml:space="preserve">ố lượng trình tự đọc thu được từ bước giải trình tự là </w:t>
      </w:r>
      <w:r w:rsidR="0002066C">
        <w:rPr>
          <w:sz w:val="28"/>
          <w:szCs w:val="28"/>
          <w:lang w:val="vi-VN"/>
        </w:rPr>
        <w:t>8</w:t>
      </w:r>
      <w:r w:rsidR="0002066C" w:rsidRPr="00D246B8">
        <w:rPr>
          <w:sz w:val="28"/>
          <w:szCs w:val="28"/>
          <w:lang w:val="vi-VN"/>
        </w:rPr>
        <w:t>.</w:t>
      </w:r>
      <w:r w:rsidR="0002066C">
        <w:rPr>
          <w:sz w:val="28"/>
          <w:szCs w:val="28"/>
          <w:lang w:val="vi-VN"/>
        </w:rPr>
        <w:t>582.091</w:t>
      </w:r>
      <w:r w:rsidR="0002066C" w:rsidRPr="00D246B8">
        <w:rPr>
          <w:sz w:val="28"/>
          <w:szCs w:val="28"/>
          <w:lang w:val="vi-VN"/>
        </w:rPr>
        <w:t xml:space="preserve"> tương ứng với đầu đọc xuôi hoặc </w:t>
      </w:r>
      <w:r w:rsidR="0002066C" w:rsidRPr="00D246B8">
        <w:rPr>
          <w:sz w:val="28"/>
          <w:szCs w:val="28"/>
          <w:lang w:val="vi-VN"/>
        </w:rPr>
        <w:lastRenderedPageBreak/>
        <w:t xml:space="preserve">ngược trên tổng số </w:t>
      </w:r>
      <w:r w:rsidR="0002066C">
        <w:rPr>
          <w:sz w:val="28"/>
          <w:szCs w:val="28"/>
          <w:lang w:val="vi-VN"/>
        </w:rPr>
        <w:t>48</w:t>
      </w:r>
      <w:r w:rsidR="0002066C" w:rsidRPr="00D246B8">
        <w:rPr>
          <w:sz w:val="28"/>
          <w:szCs w:val="28"/>
          <w:lang w:val="vi-VN"/>
        </w:rPr>
        <w:t xml:space="preserve"> mẫu.</w:t>
      </w:r>
      <w:r w:rsidR="00E177C9">
        <w:rPr>
          <w:sz w:val="28"/>
          <w:szCs w:val="28"/>
          <w:lang w:val="vi-VN"/>
        </w:rPr>
        <w:t xml:space="preserve"> </w:t>
      </w:r>
      <w:r w:rsidR="00740804" w:rsidRPr="00D246B8">
        <w:rPr>
          <w:sz w:val="28"/>
          <w:szCs w:val="28"/>
          <w:lang w:val="vi-VN"/>
        </w:rPr>
        <w:t xml:space="preserve">Sau khi tiến hành </w:t>
      </w:r>
      <w:r w:rsidR="001B3E83">
        <w:rPr>
          <w:sz w:val="28"/>
          <w:szCs w:val="28"/>
          <w:lang w:val="vi-VN"/>
        </w:rPr>
        <w:t>D</w:t>
      </w:r>
      <w:r w:rsidR="00740804" w:rsidRPr="00D246B8">
        <w:rPr>
          <w:sz w:val="28"/>
          <w:szCs w:val="28"/>
          <w:lang w:val="vi-VN"/>
        </w:rPr>
        <w:t xml:space="preserve">enoising bằng DADA2 các </w:t>
      </w:r>
      <w:r w:rsidR="00912B46" w:rsidRPr="00D246B8">
        <w:rPr>
          <w:sz w:val="28"/>
          <w:szCs w:val="28"/>
          <w:lang w:val="vi-VN"/>
        </w:rPr>
        <w:t>đầu</w:t>
      </w:r>
      <w:r w:rsidR="00912B46">
        <w:rPr>
          <w:sz w:val="28"/>
          <w:szCs w:val="28"/>
          <w:lang w:val="vi-VN"/>
        </w:rPr>
        <w:t xml:space="preserve"> đọc</w:t>
      </w:r>
      <w:r w:rsidR="00740804" w:rsidRPr="00D246B8">
        <w:rPr>
          <w:sz w:val="28"/>
          <w:szCs w:val="28"/>
          <w:lang w:val="vi-VN"/>
        </w:rPr>
        <w:t xml:space="preserve"> sẽ được sàng lọc bằng cách loại các chimera, tạo các ASV.</w:t>
      </w:r>
      <w:r w:rsidR="00912B46">
        <w:rPr>
          <w:sz w:val="28"/>
          <w:szCs w:val="28"/>
          <w:lang w:val="vi-VN"/>
        </w:rPr>
        <w:t xml:space="preserve"> </w:t>
      </w:r>
      <w:r w:rsidR="00363EE9">
        <w:rPr>
          <w:sz w:val="28"/>
          <w:szCs w:val="28"/>
          <w:lang w:val="vi-VN"/>
        </w:rPr>
        <w:t xml:space="preserve">Kết quả số lượng trình tự thu được sau denoising được thể hiện trong </w:t>
      </w:r>
      <w:r>
        <w:rPr>
          <w:sz w:val="28"/>
          <w:szCs w:val="28"/>
          <w:lang w:val="vi-VN"/>
        </w:rPr>
        <w:t>B</w:t>
      </w:r>
      <w:r w:rsidR="00363EE9">
        <w:rPr>
          <w:sz w:val="28"/>
          <w:szCs w:val="28"/>
          <w:lang w:val="vi-VN"/>
        </w:rPr>
        <w:t>ảng 3.</w:t>
      </w:r>
      <w:r w:rsidR="005D3B06">
        <w:rPr>
          <w:sz w:val="28"/>
          <w:szCs w:val="28"/>
          <w:lang w:val="vi-VN"/>
        </w:rPr>
        <w:t>2</w:t>
      </w:r>
      <w:r w:rsidR="00F723DF">
        <w:rPr>
          <w:sz w:val="28"/>
          <w:szCs w:val="28"/>
          <w:lang w:val="vi-VN"/>
        </w:rPr>
        <w:t>2</w:t>
      </w:r>
      <w:r w:rsidR="00363EE9">
        <w:rPr>
          <w:sz w:val="28"/>
          <w:szCs w:val="28"/>
          <w:lang w:val="vi-VN"/>
        </w:rPr>
        <w:t>.</w:t>
      </w:r>
    </w:p>
    <w:p w:rsidR="00363EE9" w:rsidRPr="00D246B8" w:rsidRDefault="00363EE9" w:rsidP="00ED663F">
      <w:pPr>
        <w:pStyle w:val="abang"/>
        <w:spacing w:after="120"/>
        <w:jc w:val="both"/>
      </w:pPr>
      <w:bookmarkStart w:id="1681" w:name="_Toc139232334"/>
      <w:bookmarkStart w:id="1682" w:name="_Toc139234822"/>
      <w:bookmarkStart w:id="1683" w:name="_Toc139235684"/>
      <w:bookmarkStart w:id="1684" w:name="_Toc140421969"/>
      <w:bookmarkStart w:id="1685" w:name="_Toc144477288"/>
      <w:bookmarkStart w:id="1686" w:name="_Toc145962286"/>
      <w:bookmarkStart w:id="1687" w:name="_Toc145962527"/>
      <w:bookmarkStart w:id="1688" w:name="_Toc145962856"/>
      <w:bookmarkStart w:id="1689" w:name="_Toc150168300"/>
      <w:bookmarkStart w:id="1690" w:name="_Toc155709836"/>
      <w:bookmarkStart w:id="1691" w:name="_Toc155710538"/>
      <w:r w:rsidRPr="00D246B8">
        <w:t xml:space="preserve">Bảng </w:t>
      </w:r>
      <w:r w:rsidRPr="00955586">
        <w:t>3</w:t>
      </w:r>
      <w:r w:rsidRPr="00D246B8">
        <w:t>.</w:t>
      </w:r>
      <w:r w:rsidR="005D3B06" w:rsidRPr="00955586">
        <w:t>2</w:t>
      </w:r>
      <w:r w:rsidR="00F723DF">
        <w:t>2</w:t>
      </w:r>
      <w:r w:rsidRPr="00D246B8">
        <w:t>. Kết quả số lượng trình tự thu được sau denoising</w:t>
      </w:r>
      <w:bookmarkEnd w:id="1681"/>
      <w:bookmarkEnd w:id="1682"/>
      <w:bookmarkEnd w:id="1683"/>
      <w:bookmarkEnd w:id="1684"/>
      <w:bookmarkEnd w:id="1685"/>
      <w:bookmarkEnd w:id="1686"/>
      <w:bookmarkEnd w:id="1687"/>
      <w:bookmarkEnd w:id="1688"/>
      <w:bookmarkEnd w:id="1689"/>
      <w:bookmarkEnd w:id="1690"/>
      <w:bookmarkEnd w:id="16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1701"/>
        <w:gridCol w:w="1701"/>
        <w:gridCol w:w="1878"/>
        <w:gridCol w:w="1701"/>
      </w:tblGrid>
      <w:tr w:rsidR="00943324" w:rsidRPr="00D83CB8" w:rsidTr="00943324">
        <w:trPr>
          <w:trHeight w:val="623"/>
          <w:jc w:val="center"/>
        </w:trPr>
        <w:tc>
          <w:tcPr>
            <w:tcW w:w="1724" w:type="dxa"/>
            <w:shd w:val="clear" w:color="auto" w:fill="auto"/>
            <w:vAlign w:val="center"/>
          </w:tcPr>
          <w:p w:rsidR="00943324" w:rsidRPr="00E177C9" w:rsidRDefault="00943324" w:rsidP="00ED663F">
            <w:pPr>
              <w:pStyle w:val="EndNoteBibliography"/>
              <w:tabs>
                <w:tab w:val="left" w:pos="2610"/>
              </w:tabs>
              <w:spacing w:line="360" w:lineRule="auto"/>
              <w:jc w:val="center"/>
              <w:rPr>
                <w:bCs/>
                <w:sz w:val="28"/>
                <w:szCs w:val="28"/>
              </w:rPr>
            </w:pPr>
            <w:r w:rsidRPr="00E177C9">
              <w:rPr>
                <w:bCs/>
                <w:sz w:val="28"/>
                <w:szCs w:val="28"/>
              </w:rPr>
              <w:t>Số trình tự ASV</w:t>
            </w:r>
          </w:p>
        </w:tc>
        <w:tc>
          <w:tcPr>
            <w:tcW w:w="1701" w:type="dxa"/>
            <w:shd w:val="clear" w:color="auto" w:fill="auto"/>
            <w:vAlign w:val="center"/>
          </w:tcPr>
          <w:p w:rsidR="001B3E83" w:rsidRDefault="00943324" w:rsidP="00ED663F">
            <w:pPr>
              <w:pStyle w:val="EndNoteBibliography"/>
              <w:tabs>
                <w:tab w:val="left" w:pos="2610"/>
              </w:tabs>
              <w:spacing w:line="360" w:lineRule="auto"/>
              <w:jc w:val="center"/>
              <w:rPr>
                <w:bCs/>
                <w:sz w:val="28"/>
                <w:szCs w:val="28"/>
              </w:rPr>
            </w:pPr>
            <w:r w:rsidRPr="00E177C9">
              <w:rPr>
                <w:bCs/>
                <w:sz w:val="28"/>
                <w:szCs w:val="28"/>
              </w:rPr>
              <w:t xml:space="preserve">Chiều dài </w:t>
            </w:r>
          </w:p>
          <w:p w:rsidR="00943324" w:rsidRPr="00E177C9" w:rsidRDefault="00943324" w:rsidP="00ED663F">
            <w:pPr>
              <w:pStyle w:val="EndNoteBibliography"/>
              <w:tabs>
                <w:tab w:val="left" w:pos="2610"/>
              </w:tabs>
              <w:spacing w:line="360" w:lineRule="auto"/>
              <w:jc w:val="center"/>
              <w:rPr>
                <w:bCs/>
                <w:sz w:val="28"/>
                <w:szCs w:val="28"/>
              </w:rPr>
            </w:pPr>
            <w:r w:rsidRPr="00E177C9">
              <w:rPr>
                <w:bCs/>
                <w:sz w:val="28"/>
                <w:szCs w:val="28"/>
              </w:rPr>
              <w:t>tối thiểu</w:t>
            </w:r>
          </w:p>
        </w:tc>
        <w:tc>
          <w:tcPr>
            <w:tcW w:w="1701" w:type="dxa"/>
            <w:shd w:val="clear" w:color="auto" w:fill="auto"/>
            <w:vAlign w:val="center"/>
          </w:tcPr>
          <w:p w:rsidR="001B3E83" w:rsidRDefault="00943324" w:rsidP="00ED663F">
            <w:pPr>
              <w:pStyle w:val="EndNoteBibliography"/>
              <w:tabs>
                <w:tab w:val="left" w:pos="2610"/>
              </w:tabs>
              <w:spacing w:line="360" w:lineRule="auto"/>
              <w:jc w:val="center"/>
              <w:rPr>
                <w:bCs/>
                <w:sz w:val="28"/>
                <w:szCs w:val="28"/>
              </w:rPr>
            </w:pPr>
            <w:r w:rsidRPr="00E177C9">
              <w:rPr>
                <w:bCs/>
                <w:sz w:val="28"/>
                <w:szCs w:val="28"/>
              </w:rPr>
              <w:t xml:space="preserve">Chiều dài </w:t>
            </w:r>
          </w:p>
          <w:p w:rsidR="00943324" w:rsidRPr="00E177C9" w:rsidRDefault="00943324" w:rsidP="00ED663F">
            <w:pPr>
              <w:pStyle w:val="EndNoteBibliography"/>
              <w:tabs>
                <w:tab w:val="left" w:pos="2610"/>
              </w:tabs>
              <w:spacing w:line="360" w:lineRule="auto"/>
              <w:jc w:val="center"/>
              <w:rPr>
                <w:bCs/>
                <w:sz w:val="28"/>
                <w:szCs w:val="28"/>
              </w:rPr>
            </w:pPr>
            <w:r w:rsidRPr="00E177C9">
              <w:rPr>
                <w:bCs/>
                <w:sz w:val="28"/>
                <w:szCs w:val="28"/>
              </w:rPr>
              <w:t>tối đa</w:t>
            </w:r>
          </w:p>
        </w:tc>
        <w:tc>
          <w:tcPr>
            <w:tcW w:w="1878" w:type="dxa"/>
            <w:shd w:val="clear" w:color="auto" w:fill="auto"/>
            <w:vAlign w:val="center"/>
          </w:tcPr>
          <w:p w:rsidR="00943324" w:rsidRPr="00E177C9" w:rsidRDefault="00943324" w:rsidP="00ED663F">
            <w:pPr>
              <w:pStyle w:val="EndNoteBibliography"/>
              <w:tabs>
                <w:tab w:val="left" w:pos="2610"/>
              </w:tabs>
              <w:spacing w:line="360" w:lineRule="auto"/>
              <w:jc w:val="center"/>
              <w:rPr>
                <w:bCs/>
                <w:sz w:val="28"/>
                <w:szCs w:val="28"/>
              </w:rPr>
            </w:pPr>
            <w:r w:rsidRPr="00E177C9">
              <w:rPr>
                <w:bCs/>
                <w:sz w:val="28"/>
                <w:szCs w:val="28"/>
              </w:rPr>
              <w:t>Chiều dài trung bình</w:t>
            </w:r>
          </w:p>
        </w:tc>
        <w:tc>
          <w:tcPr>
            <w:tcW w:w="1701" w:type="dxa"/>
            <w:shd w:val="clear" w:color="auto" w:fill="auto"/>
            <w:vAlign w:val="center"/>
          </w:tcPr>
          <w:p w:rsidR="00943324" w:rsidRPr="00E177C9" w:rsidRDefault="00943324" w:rsidP="00ED663F">
            <w:pPr>
              <w:pStyle w:val="EndNoteBibliography"/>
              <w:tabs>
                <w:tab w:val="left" w:pos="2610"/>
              </w:tabs>
              <w:spacing w:line="360" w:lineRule="auto"/>
              <w:jc w:val="center"/>
              <w:rPr>
                <w:bCs/>
                <w:sz w:val="28"/>
                <w:szCs w:val="28"/>
              </w:rPr>
            </w:pPr>
            <w:r w:rsidRPr="00E177C9">
              <w:rPr>
                <w:bCs/>
                <w:sz w:val="28"/>
                <w:szCs w:val="28"/>
              </w:rPr>
              <w:t>Độ lệch chuẩn</w:t>
            </w:r>
          </w:p>
        </w:tc>
      </w:tr>
      <w:tr w:rsidR="00943324" w:rsidRPr="00D83CB8" w:rsidTr="00943324">
        <w:trPr>
          <w:trHeight w:val="440"/>
          <w:jc w:val="center"/>
        </w:trPr>
        <w:tc>
          <w:tcPr>
            <w:tcW w:w="1724" w:type="dxa"/>
            <w:shd w:val="clear" w:color="auto" w:fill="auto"/>
            <w:vAlign w:val="center"/>
          </w:tcPr>
          <w:p w:rsidR="00943324" w:rsidRPr="0010787D" w:rsidRDefault="00943324" w:rsidP="00ED663F">
            <w:pPr>
              <w:pStyle w:val="EndNoteBibliography"/>
              <w:tabs>
                <w:tab w:val="left" w:pos="2610"/>
              </w:tabs>
              <w:spacing w:line="360" w:lineRule="auto"/>
              <w:jc w:val="center"/>
              <w:rPr>
                <w:sz w:val="28"/>
                <w:szCs w:val="28"/>
                <w:lang w:val="vi-VN"/>
              </w:rPr>
            </w:pPr>
            <w:r>
              <w:rPr>
                <w:sz w:val="28"/>
                <w:szCs w:val="28"/>
                <w:lang w:val="vi-VN"/>
              </w:rPr>
              <w:t>26838</w:t>
            </w:r>
          </w:p>
        </w:tc>
        <w:tc>
          <w:tcPr>
            <w:tcW w:w="1701" w:type="dxa"/>
            <w:shd w:val="clear" w:color="auto" w:fill="auto"/>
            <w:vAlign w:val="center"/>
          </w:tcPr>
          <w:p w:rsidR="00943324" w:rsidRPr="0010787D" w:rsidRDefault="00943324" w:rsidP="00ED663F">
            <w:pPr>
              <w:pStyle w:val="EndNoteBibliography"/>
              <w:tabs>
                <w:tab w:val="left" w:pos="2610"/>
              </w:tabs>
              <w:spacing w:line="360" w:lineRule="auto"/>
              <w:jc w:val="center"/>
              <w:rPr>
                <w:sz w:val="28"/>
                <w:szCs w:val="28"/>
                <w:lang w:val="vi-VN"/>
              </w:rPr>
            </w:pPr>
            <w:r w:rsidRPr="00D83CB8">
              <w:rPr>
                <w:sz w:val="28"/>
                <w:szCs w:val="28"/>
              </w:rPr>
              <w:t>22</w:t>
            </w:r>
            <w:r>
              <w:rPr>
                <w:sz w:val="28"/>
                <w:szCs w:val="28"/>
                <w:lang w:val="vi-VN"/>
              </w:rPr>
              <w:t>7</w:t>
            </w:r>
          </w:p>
        </w:tc>
        <w:tc>
          <w:tcPr>
            <w:tcW w:w="1701" w:type="dxa"/>
            <w:shd w:val="clear" w:color="auto" w:fill="auto"/>
            <w:vAlign w:val="center"/>
          </w:tcPr>
          <w:p w:rsidR="00943324" w:rsidRPr="0010787D" w:rsidRDefault="00943324" w:rsidP="00ED663F">
            <w:pPr>
              <w:pStyle w:val="EndNoteBibliography"/>
              <w:tabs>
                <w:tab w:val="left" w:pos="2610"/>
              </w:tabs>
              <w:spacing w:line="360" w:lineRule="auto"/>
              <w:jc w:val="center"/>
              <w:rPr>
                <w:sz w:val="28"/>
                <w:szCs w:val="28"/>
                <w:lang w:val="vi-VN"/>
              </w:rPr>
            </w:pPr>
            <w:r w:rsidRPr="00D83CB8">
              <w:rPr>
                <w:sz w:val="28"/>
                <w:szCs w:val="28"/>
              </w:rPr>
              <w:t>43</w:t>
            </w:r>
            <w:r>
              <w:rPr>
                <w:sz w:val="28"/>
                <w:szCs w:val="28"/>
                <w:lang w:val="vi-VN"/>
              </w:rPr>
              <w:t>9</w:t>
            </w:r>
          </w:p>
        </w:tc>
        <w:tc>
          <w:tcPr>
            <w:tcW w:w="1878" w:type="dxa"/>
            <w:shd w:val="clear" w:color="auto" w:fill="auto"/>
            <w:vAlign w:val="center"/>
          </w:tcPr>
          <w:p w:rsidR="00943324" w:rsidRPr="0010787D" w:rsidRDefault="00943324" w:rsidP="00ED663F">
            <w:pPr>
              <w:pStyle w:val="EndNoteBibliography"/>
              <w:tabs>
                <w:tab w:val="left" w:pos="2610"/>
              </w:tabs>
              <w:spacing w:line="360" w:lineRule="auto"/>
              <w:jc w:val="center"/>
              <w:rPr>
                <w:sz w:val="28"/>
                <w:szCs w:val="28"/>
                <w:lang w:val="vi-VN"/>
              </w:rPr>
            </w:pPr>
            <w:r>
              <w:rPr>
                <w:sz w:val="28"/>
                <w:szCs w:val="28"/>
                <w:lang w:val="vi-VN"/>
              </w:rPr>
              <w:t>372</w:t>
            </w:r>
            <w:r w:rsidR="00135B21">
              <w:rPr>
                <w:sz w:val="28"/>
                <w:szCs w:val="28"/>
                <w:lang w:val="vi-VN"/>
              </w:rPr>
              <w:t>,</w:t>
            </w:r>
            <w:r>
              <w:rPr>
                <w:sz w:val="28"/>
                <w:szCs w:val="28"/>
                <w:lang w:val="vi-VN"/>
              </w:rPr>
              <w:t>51</w:t>
            </w:r>
          </w:p>
        </w:tc>
        <w:tc>
          <w:tcPr>
            <w:tcW w:w="1701" w:type="dxa"/>
            <w:shd w:val="clear" w:color="auto" w:fill="auto"/>
            <w:vAlign w:val="center"/>
          </w:tcPr>
          <w:p w:rsidR="00943324" w:rsidRPr="0010787D" w:rsidRDefault="00943324" w:rsidP="00ED663F">
            <w:pPr>
              <w:pStyle w:val="EndNoteBibliography"/>
              <w:tabs>
                <w:tab w:val="left" w:pos="2610"/>
              </w:tabs>
              <w:spacing w:line="360" w:lineRule="auto"/>
              <w:jc w:val="center"/>
              <w:rPr>
                <w:sz w:val="28"/>
                <w:szCs w:val="28"/>
                <w:lang w:val="vi-VN"/>
              </w:rPr>
            </w:pPr>
            <w:r>
              <w:rPr>
                <w:sz w:val="28"/>
                <w:szCs w:val="28"/>
                <w:lang w:val="vi-VN"/>
              </w:rPr>
              <w:t>69</w:t>
            </w:r>
            <w:r w:rsidR="00135B21">
              <w:rPr>
                <w:sz w:val="28"/>
                <w:szCs w:val="28"/>
                <w:lang w:val="vi-VN"/>
              </w:rPr>
              <w:t>,</w:t>
            </w:r>
            <w:r>
              <w:rPr>
                <w:sz w:val="28"/>
                <w:szCs w:val="28"/>
                <w:lang w:val="vi-VN"/>
              </w:rPr>
              <w:t>28</w:t>
            </w:r>
          </w:p>
        </w:tc>
      </w:tr>
    </w:tbl>
    <w:p w:rsidR="001C4826" w:rsidRPr="002F7EA3" w:rsidRDefault="00F723DF" w:rsidP="00ED663F">
      <w:pPr>
        <w:widowControl w:val="0"/>
        <w:autoSpaceDE w:val="0"/>
        <w:autoSpaceDN w:val="0"/>
        <w:adjustRightInd w:val="0"/>
        <w:spacing w:line="360" w:lineRule="auto"/>
        <w:ind w:firstLine="720"/>
        <w:jc w:val="both"/>
        <w:rPr>
          <w:spacing w:val="-6"/>
          <w:sz w:val="28"/>
          <w:szCs w:val="28"/>
          <w:lang w:val="vi-VN"/>
        </w:rPr>
      </w:pPr>
      <w:r>
        <w:rPr>
          <w:spacing w:val="-6"/>
          <w:sz w:val="28"/>
          <w:szCs w:val="28"/>
          <w:lang w:val="vi-VN"/>
        </w:rPr>
        <w:t>S</w:t>
      </w:r>
      <w:r w:rsidR="00363EE9" w:rsidRPr="002F7EA3">
        <w:rPr>
          <w:spacing w:val="-6"/>
          <w:sz w:val="28"/>
          <w:szCs w:val="28"/>
          <w:lang w:val="vi-VN"/>
        </w:rPr>
        <w:t>au khi denoising</w:t>
      </w:r>
      <w:r w:rsidR="00F60B26" w:rsidRPr="002F7EA3">
        <w:rPr>
          <w:spacing w:val="-6"/>
          <w:sz w:val="28"/>
          <w:szCs w:val="28"/>
          <w:lang w:val="vi-VN"/>
        </w:rPr>
        <w:t xml:space="preserve"> </w:t>
      </w:r>
      <w:r w:rsidR="0010787D" w:rsidRPr="002F7EA3">
        <w:rPr>
          <w:spacing w:val="-6"/>
          <w:sz w:val="28"/>
          <w:szCs w:val="28"/>
          <w:lang w:val="vi-VN"/>
        </w:rPr>
        <w:t>26838</w:t>
      </w:r>
      <w:r w:rsidR="0022052C" w:rsidRPr="002F7EA3">
        <w:rPr>
          <w:spacing w:val="-6"/>
          <w:sz w:val="28"/>
          <w:szCs w:val="28"/>
        </w:rPr>
        <w:t xml:space="preserve"> </w:t>
      </w:r>
      <w:proofErr w:type="spellStart"/>
      <w:r w:rsidR="0022052C" w:rsidRPr="002F7EA3">
        <w:rPr>
          <w:spacing w:val="-6"/>
          <w:sz w:val="28"/>
          <w:szCs w:val="28"/>
        </w:rPr>
        <w:t>đoạn</w:t>
      </w:r>
      <w:proofErr w:type="spellEnd"/>
      <w:r w:rsidR="0022052C" w:rsidRPr="002F7EA3">
        <w:rPr>
          <w:spacing w:val="-6"/>
          <w:sz w:val="28"/>
          <w:szCs w:val="28"/>
        </w:rPr>
        <w:t xml:space="preserve"> </w:t>
      </w:r>
      <w:proofErr w:type="spellStart"/>
      <w:r w:rsidR="0022052C" w:rsidRPr="002F7EA3">
        <w:rPr>
          <w:spacing w:val="-6"/>
          <w:sz w:val="28"/>
          <w:szCs w:val="28"/>
        </w:rPr>
        <w:t>trình</w:t>
      </w:r>
      <w:proofErr w:type="spellEnd"/>
      <w:r w:rsidR="0022052C" w:rsidRPr="002F7EA3">
        <w:rPr>
          <w:spacing w:val="-6"/>
          <w:sz w:val="28"/>
          <w:szCs w:val="28"/>
        </w:rPr>
        <w:t xml:space="preserve"> </w:t>
      </w:r>
      <w:proofErr w:type="spellStart"/>
      <w:r w:rsidR="0022052C" w:rsidRPr="002F7EA3">
        <w:rPr>
          <w:spacing w:val="-6"/>
          <w:sz w:val="28"/>
          <w:szCs w:val="28"/>
        </w:rPr>
        <w:t>tự</w:t>
      </w:r>
      <w:proofErr w:type="spellEnd"/>
      <w:r w:rsidR="0022052C" w:rsidRPr="002F7EA3">
        <w:rPr>
          <w:spacing w:val="-6"/>
          <w:sz w:val="28"/>
          <w:szCs w:val="28"/>
        </w:rPr>
        <w:t xml:space="preserve"> </w:t>
      </w:r>
      <w:proofErr w:type="spellStart"/>
      <w:r w:rsidR="0022052C" w:rsidRPr="002F7EA3">
        <w:rPr>
          <w:spacing w:val="-6"/>
          <w:sz w:val="28"/>
          <w:szCs w:val="28"/>
        </w:rPr>
        <w:t>khác</w:t>
      </w:r>
      <w:proofErr w:type="spellEnd"/>
      <w:r w:rsidR="0022052C" w:rsidRPr="002F7EA3">
        <w:rPr>
          <w:spacing w:val="-6"/>
          <w:sz w:val="28"/>
          <w:szCs w:val="28"/>
        </w:rPr>
        <w:t xml:space="preserve"> </w:t>
      </w:r>
      <w:proofErr w:type="spellStart"/>
      <w:r w:rsidR="0022052C" w:rsidRPr="002F7EA3">
        <w:rPr>
          <w:spacing w:val="-6"/>
          <w:sz w:val="28"/>
          <w:szCs w:val="28"/>
        </w:rPr>
        <w:t>nhau</w:t>
      </w:r>
      <w:proofErr w:type="spellEnd"/>
      <w:r w:rsidR="0022052C" w:rsidRPr="002F7EA3">
        <w:rPr>
          <w:spacing w:val="-6"/>
          <w:sz w:val="28"/>
          <w:szCs w:val="28"/>
        </w:rPr>
        <w:t xml:space="preserve"> (ASV) </w:t>
      </w:r>
      <w:proofErr w:type="spellStart"/>
      <w:r w:rsidR="00F60B26" w:rsidRPr="002F7EA3">
        <w:rPr>
          <w:spacing w:val="-6"/>
          <w:sz w:val="28"/>
          <w:szCs w:val="28"/>
        </w:rPr>
        <w:t>thu</w:t>
      </w:r>
      <w:proofErr w:type="spellEnd"/>
      <w:r w:rsidR="00F60B26" w:rsidRPr="002F7EA3">
        <w:rPr>
          <w:spacing w:val="-6"/>
          <w:sz w:val="28"/>
          <w:szCs w:val="28"/>
          <w:lang w:val="vi-VN"/>
        </w:rPr>
        <w:t xml:space="preserve"> được </w:t>
      </w:r>
      <w:proofErr w:type="spellStart"/>
      <w:r w:rsidR="0022052C" w:rsidRPr="002F7EA3">
        <w:rPr>
          <w:spacing w:val="-6"/>
          <w:sz w:val="28"/>
          <w:szCs w:val="28"/>
        </w:rPr>
        <w:t>với</w:t>
      </w:r>
      <w:proofErr w:type="spellEnd"/>
      <w:r w:rsidR="0022052C" w:rsidRPr="002F7EA3">
        <w:rPr>
          <w:spacing w:val="-6"/>
          <w:sz w:val="28"/>
          <w:szCs w:val="28"/>
        </w:rPr>
        <w:t xml:space="preserve"> </w:t>
      </w:r>
      <w:proofErr w:type="spellStart"/>
      <w:r w:rsidR="0022052C" w:rsidRPr="002F7EA3">
        <w:rPr>
          <w:spacing w:val="-6"/>
          <w:sz w:val="28"/>
          <w:szCs w:val="28"/>
        </w:rPr>
        <w:t>độ</w:t>
      </w:r>
      <w:proofErr w:type="spellEnd"/>
      <w:r w:rsidR="0022052C" w:rsidRPr="002F7EA3">
        <w:rPr>
          <w:spacing w:val="-6"/>
          <w:sz w:val="28"/>
          <w:szCs w:val="28"/>
        </w:rPr>
        <w:t xml:space="preserve"> </w:t>
      </w:r>
      <w:proofErr w:type="spellStart"/>
      <w:r w:rsidR="0022052C" w:rsidRPr="002F7EA3">
        <w:rPr>
          <w:spacing w:val="-6"/>
          <w:sz w:val="28"/>
          <w:szCs w:val="28"/>
        </w:rPr>
        <w:t>dài</w:t>
      </w:r>
      <w:proofErr w:type="spellEnd"/>
      <w:r w:rsidR="0022052C" w:rsidRPr="002F7EA3">
        <w:rPr>
          <w:spacing w:val="-6"/>
          <w:sz w:val="28"/>
          <w:szCs w:val="28"/>
        </w:rPr>
        <w:t xml:space="preserve"> </w:t>
      </w:r>
      <w:proofErr w:type="spellStart"/>
      <w:r w:rsidR="0022052C" w:rsidRPr="002F7EA3">
        <w:rPr>
          <w:spacing w:val="-6"/>
          <w:sz w:val="28"/>
          <w:szCs w:val="28"/>
        </w:rPr>
        <w:t>từ</w:t>
      </w:r>
      <w:proofErr w:type="spellEnd"/>
      <w:r w:rsidR="0022052C" w:rsidRPr="002F7EA3">
        <w:rPr>
          <w:spacing w:val="-6"/>
          <w:sz w:val="28"/>
          <w:szCs w:val="28"/>
        </w:rPr>
        <w:t xml:space="preserve"> 22</w:t>
      </w:r>
      <w:r w:rsidR="0010787D" w:rsidRPr="002F7EA3">
        <w:rPr>
          <w:spacing w:val="-6"/>
          <w:sz w:val="28"/>
          <w:szCs w:val="28"/>
          <w:lang w:val="vi-VN"/>
        </w:rPr>
        <w:t>7</w:t>
      </w:r>
      <w:r w:rsidR="0022052C" w:rsidRPr="002F7EA3">
        <w:rPr>
          <w:spacing w:val="-6"/>
          <w:sz w:val="28"/>
          <w:szCs w:val="28"/>
        </w:rPr>
        <w:t xml:space="preserve"> </w:t>
      </w:r>
      <w:proofErr w:type="spellStart"/>
      <w:r w:rsidR="0022052C" w:rsidRPr="002F7EA3">
        <w:rPr>
          <w:spacing w:val="-6"/>
          <w:sz w:val="28"/>
          <w:szCs w:val="28"/>
        </w:rPr>
        <w:t>nucleotid</w:t>
      </w:r>
      <w:proofErr w:type="spellEnd"/>
      <w:r w:rsidR="0022052C" w:rsidRPr="002F7EA3">
        <w:rPr>
          <w:spacing w:val="-6"/>
          <w:sz w:val="28"/>
          <w:szCs w:val="28"/>
        </w:rPr>
        <w:t xml:space="preserve"> </w:t>
      </w:r>
      <w:proofErr w:type="spellStart"/>
      <w:r w:rsidR="0022052C" w:rsidRPr="002F7EA3">
        <w:rPr>
          <w:spacing w:val="-6"/>
          <w:sz w:val="28"/>
          <w:szCs w:val="28"/>
        </w:rPr>
        <w:t>đến</w:t>
      </w:r>
      <w:proofErr w:type="spellEnd"/>
      <w:r w:rsidR="0022052C" w:rsidRPr="002F7EA3">
        <w:rPr>
          <w:spacing w:val="-6"/>
          <w:sz w:val="28"/>
          <w:szCs w:val="28"/>
        </w:rPr>
        <w:t xml:space="preserve"> 43</w:t>
      </w:r>
      <w:r w:rsidR="0010787D" w:rsidRPr="002F7EA3">
        <w:rPr>
          <w:spacing w:val="-6"/>
          <w:sz w:val="28"/>
          <w:szCs w:val="28"/>
          <w:lang w:val="vi-VN"/>
        </w:rPr>
        <w:t>9</w:t>
      </w:r>
      <w:r w:rsidR="0022052C" w:rsidRPr="002F7EA3">
        <w:rPr>
          <w:spacing w:val="-6"/>
          <w:sz w:val="28"/>
          <w:szCs w:val="28"/>
        </w:rPr>
        <w:t xml:space="preserve"> </w:t>
      </w:r>
      <w:proofErr w:type="spellStart"/>
      <w:r w:rsidR="0022052C" w:rsidRPr="002F7EA3">
        <w:rPr>
          <w:spacing w:val="-6"/>
          <w:sz w:val="28"/>
          <w:szCs w:val="28"/>
        </w:rPr>
        <w:t>nucleotid</w:t>
      </w:r>
      <w:proofErr w:type="spellEnd"/>
      <w:r w:rsidR="0022052C" w:rsidRPr="002F7EA3">
        <w:rPr>
          <w:spacing w:val="-6"/>
          <w:sz w:val="28"/>
          <w:szCs w:val="28"/>
        </w:rPr>
        <w:t xml:space="preserve"> (</w:t>
      </w:r>
      <w:proofErr w:type="spellStart"/>
      <w:r w:rsidR="0022052C" w:rsidRPr="002F7EA3">
        <w:rPr>
          <w:spacing w:val="-6"/>
          <w:sz w:val="28"/>
          <w:szCs w:val="28"/>
        </w:rPr>
        <w:t>kích</w:t>
      </w:r>
      <w:proofErr w:type="spellEnd"/>
      <w:r w:rsidR="0022052C" w:rsidRPr="002F7EA3">
        <w:rPr>
          <w:spacing w:val="-6"/>
          <w:sz w:val="28"/>
          <w:szCs w:val="28"/>
        </w:rPr>
        <w:t xml:space="preserve"> </w:t>
      </w:r>
      <w:proofErr w:type="spellStart"/>
      <w:r w:rsidR="0022052C" w:rsidRPr="002F7EA3">
        <w:rPr>
          <w:spacing w:val="-6"/>
          <w:sz w:val="28"/>
          <w:szCs w:val="28"/>
        </w:rPr>
        <w:t>thước</w:t>
      </w:r>
      <w:proofErr w:type="spellEnd"/>
      <w:r w:rsidR="0022052C" w:rsidRPr="002F7EA3">
        <w:rPr>
          <w:spacing w:val="-6"/>
          <w:sz w:val="28"/>
          <w:szCs w:val="28"/>
        </w:rPr>
        <w:t xml:space="preserve"> </w:t>
      </w:r>
      <w:proofErr w:type="spellStart"/>
      <w:r w:rsidR="0022052C" w:rsidRPr="002F7EA3">
        <w:rPr>
          <w:spacing w:val="-6"/>
          <w:sz w:val="28"/>
          <w:szCs w:val="28"/>
        </w:rPr>
        <w:t>trung</w:t>
      </w:r>
      <w:proofErr w:type="spellEnd"/>
      <w:r w:rsidR="0022052C" w:rsidRPr="002F7EA3">
        <w:rPr>
          <w:spacing w:val="-6"/>
          <w:sz w:val="28"/>
          <w:szCs w:val="28"/>
        </w:rPr>
        <w:t xml:space="preserve"> </w:t>
      </w:r>
      <w:proofErr w:type="spellStart"/>
      <w:r w:rsidR="0022052C" w:rsidRPr="002F7EA3">
        <w:rPr>
          <w:spacing w:val="-6"/>
          <w:sz w:val="28"/>
          <w:szCs w:val="28"/>
        </w:rPr>
        <w:t>bình</w:t>
      </w:r>
      <w:proofErr w:type="spellEnd"/>
      <w:r w:rsidR="0022052C" w:rsidRPr="002F7EA3">
        <w:rPr>
          <w:spacing w:val="-6"/>
          <w:sz w:val="28"/>
          <w:szCs w:val="28"/>
        </w:rPr>
        <w:t xml:space="preserve"> </w:t>
      </w:r>
      <w:proofErr w:type="spellStart"/>
      <w:r w:rsidR="0022052C" w:rsidRPr="002F7EA3">
        <w:rPr>
          <w:spacing w:val="-6"/>
          <w:sz w:val="28"/>
          <w:szCs w:val="28"/>
        </w:rPr>
        <w:t>của</w:t>
      </w:r>
      <w:proofErr w:type="spellEnd"/>
      <w:r w:rsidR="0022052C" w:rsidRPr="002F7EA3">
        <w:rPr>
          <w:spacing w:val="-6"/>
          <w:sz w:val="28"/>
          <w:szCs w:val="28"/>
        </w:rPr>
        <w:t xml:space="preserve"> </w:t>
      </w:r>
      <w:proofErr w:type="spellStart"/>
      <w:r w:rsidR="0022052C" w:rsidRPr="002F7EA3">
        <w:rPr>
          <w:spacing w:val="-6"/>
          <w:sz w:val="28"/>
          <w:szCs w:val="28"/>
        </w:rPr>
        <w:t>vùng</w:t>
      </w:r>
      <w:proofErr w:type="spellEnd"/>
      <w:r w:rsidR="0022052C" w:rsidRPr="002F7EA3">
        <w:rPr>
          <w:spacing w:val="-6"/>
          <w:sz w:val="28"/>
          <w:szCs w:val="28"/>
        </w:rPr>
        <w:t xml:space="preserve"> </w:t>
      </w:r>
      <w:r w:rsidR="00123B8D" w:rsidRPr="002F7EA3">
        <w:rPr>
          <w:spacing w:val="-6"/>
          <w:sz w:val="28"/>
          <w:szCs w:val="28"/>
          <w:lang w:val="vi-VN"/>
        </w:rPr>
        <w:t>V</w:t>
      </w:r>
      <w:r w:rsidR="0022052C" w:rsidRPr="002F7EA3">
        <w:rPr>
          <w:spacing w:val="-6"/>
          <w:sz w:val="28"/>
          <w:szCs w:val="28"/>
        </w:rPr>
        <w:t>3-</w:t>
      </w:r>
      <w:r w:rsidR="00123B8D" w:rsidRPr="002F7EA3">
        <w:rPr>
          <w:spacing w:val="-6"/>
          <w:sz w:val="28"/>
          <w:szCs w:val="28"/>
          <w:lang w:val="vi-VN"/>
        </w:rPr>
        <w:t>V</w:t>
      </w:r>
      <w:r w:rsidR="0022052C" w:rsidRPr="002F7EA3">
        <w:rPr>
          <w:spacing w:val="-6"/>
          <w:sz w:val="28"/>
          <w:szCs w:val="28"/>
        </w:rPr>
        <w:t xml:space="preserve">4 </w:t>
      </w:r>
      <w:r w:rsidR="0022052C" w:rsidRPr="00DC2606">
        <w:rPr>
          <w:i/>
          <w:iCs/>
          <w:spacing w:val="-6"/>
          <w:sz w:val="28"/>
          <w:szCs w:val="28"/>
        </w:rPr>
        <w:t>16S rDNA</w:t>
      </w:r>
      <w:r w:rsidR="0022052C" w:rsidRPr="002F7EA3">
        <w:rPr>
          <w:spacing w:val="-6"/>
          <w:sz w:val="28"/>
          <w:szCs w:val="28"/>
        </w:rPr>
        <w:t xml:space="preserve"> </w:t>
      </w:r>
      <w:proofErr w:type="spellStart"/>
      <w:r w:rsidR="0022052C" w:rsidRPr="002F7EA3">
        <w:rPr>
          <w:spacing w:val="-6"/>
          <w:sz w:val="28"/>
          <w:szCs w:val="28"/>
        </w:rPr>
        <w:t>là</w:t>
      </w:r>
      <w:proofErr w:type="spellEnd"/>
      <w:r w:rsidR="0022052C" w:rsidRPr="002F7EA3">
        <w:rPr>
          <w:spacing w:val="-6"/>
          <w:sz w:val="28"/>
          <w:szCs w:val="28"/>
        </w:rPr>
        <w:t xml:space="preserve"> 443 </w:t>
      </w:r>
      <w:proofErr w:type="spellStart"/>
      <w:r w:rsidR="0022052C" w:rsidRPr="002F7EA3">
        <w:rPr>
          <w:spacing w:val="-6"/>
          <w:sz w:val="28"/>
          <w:szCs w:val="28"/>
        </w:rPr>
        <w:t>nucleotid</w:t>
      </w:r>
      <w:proofErr w:type="spellEnd"/>
      <w:r w:rsidR="00123B8D" w:rsidRPr="002F7EA3">
        <w:rPr>
          <w:spacing w:val="-6"/>
          <w:sz w:val="28"/>
          <w:szCs w:val="28"/>
          <w:lang w:val="vi-VN"/>
        </w:rPr>
        <w:t>)</w:t>
      </w:r>
      <w:r w:rsidR="0022052C" w:rsidRPr="002F7EA3">
        <w:rPr>
          <w:spacing w:val="-6"/>
          <w:sz w:val="28"/>
          <w:szCs w:val="28"/>
          <w:lang w:val="vi-VN"/>
        </w:rPr>
        <w:t>. Tỉ lệ các đoạn trình tự còn lại sau bước gộp và lọc dữ liệu</w:t>
      </w:r>
      <w:r w:rsidR="001C4826" w:rsidRPr="002F7EA3">
        <w:rPr>
          <w:spacing w:val="-6"/>
          <w:sz w:val="28"/>
          <w:szCs w:val="28"/>
          <w:lang w:val="vi-VN"/>
        </w:rPr>
        <w:t xml:space="preserve"> được thể hiện trong </w:t>
      </w:r>
      <w:r w:rsidR="00F60B26" w:rsidRPr="002F7EA3">
        <w:rPr>
          <w:spacing w:val="-6"/>
          <w:sz w:val="28"/>
          <w:szCs w:val="28"/>
          <w:lang w:val="vi-VN"/>
        </w:rPr>
        <w:t>B</w:t>
      </w:r>
      <w:r w:rsidR="001C4826" w:rsidRPr="002F7EA3">
        <w:rPr>
          <w:spacing w:val="-6"/>
          <w:sz w:val="28"/>
          <w:szCs w:val="28"/>
          <w:lang w:val="vi-VN"/>
        </w:rPr>
        <w:t>ảng 3.</w:t>
      </w:r>
      <w:r w:rsidR="00E17499" w:rsidRPr="002F7EA3">
        <w:rPr>
          <w:spacing w:val="-6"/>
          <w:sz w:val="28"/>
          <w:szCs w:val="28"/>
          <w:lang w:val="vi-VN"/>
        </w:rPr>
        <w:t>2</w:t>
      </w:r>
      <w:r>
        <w:rPr>
          <w:spacing w:val="-6"/>
          <w:sz w:val="28"/>
          <w:szCs w:val="28"/>
          <w:lang w:val="vi-VN"/>
        </w:rPr>
        <w:t>3</w:t>
      </w:r>
      <w:r w:rsidR="001C4826" w:rsidRPr="002F7EA3">
        <w:rPr>
          <w:spacing w:val="-6"/>
          <w:sz w:val="28"/>
          <w:szCs w:val="28"/>
          <w:lang w:val="vi-VN"/>
        </w:rPr>
        <w:t>.</w:t>
      </w:r>
    </w:p>
    <w:p w:rsidR="00E177C9" w:rsidRPr="00955586" w:rsidRDefault="00E177C9" w:rsidP="00ED663F">
      <w:pPr>
        <w:pStyle w:val="abang"/>
        <w:spacing w:after="120"/>
        <w:jc w:val="both"/>
      </w:pPr>
      <w:bookmarkStart w:id="1692" w:name="_Toc139232335"/>
      <w:bookmarkStart w:id="1693" w:name="_Toc139234823"/>
      <w:bookmarkStart w:id="1694" w:name="_Toc139235685"/>
      <w:bookmarkStart w:id="1695" w:name="_Toc140421970"/>
      <w:bookmarkStart w:id="1696" w:name="_Toc144477289"/>
      <w:bookmarkStart w:id="1697" w:name="_Toc145962287"/>
      <w:bookmarkStart w:id="1698" w:name="_Toc145962528"/>
      <w:bookmarkStart w:id="1699" w:name="_Toc145962857"/>
      <w:bookmarkStart w:id="1700" w:name="_Toc150168301"/>
      <w:bookmarkStart w:id="1701" w:name="_Toc155709837"/>
      <w:bookmarkStart w:id="1702" w:name="_Toc155710539"/>
      <w:r w:rsidRPr="00955586">
        <w:t>Bảng 3.</w:t>
      </w:r>
      <w:r w:rsidR="005D3B06" w:rsidRPr="00955586">
        <w:t>2</w:t>
      </w:r>
      <w:r w:rsidR="00F723DF">
        <w:t>3</w:t>
      </w:r>
      <w:r w:rsidRPr="00955586">
        <w:t>. Tỷ lệ trình tự còn lại sau gộp và lọc dữ liệu</w:t>
      </w:r>
      <w:bookmarkEnd w:id="1692"/>
      <w:bookmarkEnd w:id="1693"/>
      <w:bookmarkEnd w:id="1694"/>
      <w:bookmarkEnd w:id="1695"/>
      <w:bookmarkEnd w:id="1696"/>
      <w:bookmarkEnd w:id="1697"/>
      <w:bookmarkEnd w:id="1698"/>
      <w:bookmarkEnd w:id="1699"/>
      <w:bookmarkEnd w:id="1700"/>
      <w:bookmarkEnd w:id="1701"/>
      <w:bookmarkEnd w:id="17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3076"/>
        <w:gridCol w:w="4748"/>
      </w:tblGrid>
      <w:tr w:rsidR="009476BA">
        <w:trPr>
          <w:jc w:val="center"/>
        </w:trPr>
        <w:tc>
          <w:tcPr>
            <w:tcW w:w="959" w:type="dxa"/>
            <w:shd w:val="clear" w:color="auto" w:fill="auto"/>
          </w:tcPr>
          <w:p w:rsidR="00E177C9" w:rsidRDefault="00E177C9" w:rsidP="00F723DF">
            <w:pPr>
              <w:widowControl w:val="0"/>
              <w:autoSpaceDE w:val="0"/>
              <w:autoSpaceDN w:val="0"/>
              <w:adjustRightInd w:val="0"/>
              <w:spacing w:line="312" w:lineRule="auto"/>
              <w:jc w:val="center"/>
              <w:rPr>
                <w:sz w:val="28"/>
                <w:szCs w:val="28"/>
                <w:lang w:val="vi-VN"/>
              </w:rPr>
            </w:pPr>
            <w:r>
              <w:rPr>
                <w:sz w:val="28"/>
                <w:szCs w:val="28"/>
                <w:lang w:val="vi-VN"/>
              </w:rPr>
              <w:t>STT</w:t>
            </w:r>
          </w:p>
        </w:tc>
        <w:tc>
          <w:tcPr>
            <w:tcW w:w="3118" w:type="dxa"/>
            <w:shd w:val="clear" w:color="auto" w:fill="auto"/>
          </w:tcPr>
          <w:p w:rsidR="00E177C9" w:rsidRDefault="00E177C9" w:rsidP="00F723DF">
            <w:pPr>
              <w:widowControl w:val="0"/>
              <w:autoSpaceDE w:val="0"/>
              <w:autoSpaceDN w:val="0"/>
              <w:adjustRightInd w:val="0"/>
              <w:spacing w:line="312" w:lineRule="auto"/>
              <w:jc w:val="center"/>
              <w:rPr>
                <w:sz w:val="28"/>
                <w:szCs w:val="28"/>
                <w:lang w:val="vi-VN"/>
              </w:rPr>
            </w:pPr>
            <w:r>
              <w:rPr>
                <w:sz w:val="28"/>
                <w:szCs w:val="28"/>
                <w:lang w:val="vi-VN"/>
              </w:rPr>
              <w:t>Số lượng mẫu</w:t>
            </w:r>
          </w:p>
        </w:tc>
        <w:tc>
          <w:tcPr>
            <w:tcW w:w="4820" w:type="dxa"/>
            <w:shd w:val="clear" w:color="auto" w:fill="auto"/>
          </w:tcPr>
          <w:p w:rsidR="00E177C9" w:rsidRDefault="00E177C9" w:rsidP="00F723DF">
            <w:pPr>
              <w:widowControl w:val="0"/>
              <w:autoSpaceDE w:val="0"/>
              <w:autoSpaceDN w:val="0"/>
              <w:adjustRightInd w:val="0"/>
              <w:spacing w:line="312" w:lineRule="auto"/>
              <w:jc w:val="center"/>
              <w:rPr>
                <w:sz w:val="28"/>
                <w:szCs w:val="28"/>
                <w:lang w:val="vi-VN"/>
              </w:rPr>
            </w:pPr>
            <w:r>
              <w:rPr>
                <w:sz w:val="28"/>
                <w:szCs w:val="28"/>
                <w:lang w:val="vi-VN"/>
              </w:rPr>
              <w:t>Tỷ lệ trình tự</w:t>
            </w:r>
            <w:r w:rsidR="00135B21">
              <w:rPr>
                <w:sz w:val="28"/>
                <w:szCs w:val="28"/>
                <w:lang w:val="vi-VN"/>
              </w:rPr>
              <w:t xml:space="preserve"> (%)</w:t>
            </w:r>
          </w:p>
        </w:tc>
      </w:tr>
      <w:tr w:rsidR="009476BA">
        <w:trPr>
          <w:jc w:val="center"/>
        </w:trPr>
        <w:tc>
          <w:tcPr>
            <w:tcW w:w="959" w:type="dxa"/>
            <w:shd w:val="clear" w:color="auto" w:fill="auto"/>
          </w:tcPr>
          <w:p w:rsidR="00E177C9" w:rsidRDefault="00E177C9" w:rsidP="00F723DF">
            <w:pPr>
              <w:widowControl w:val="0"/>
              <w:autoSpaceDE w:val="0"/>
              <w:autoSpaceDN w:val="0"/>
              <w:adjustRightInd w:val="0"/>
              <w:spacing w:line="312" w:lineRule="auto"/>
              <w:jc w:val="center"/>
              <w:rPr>
                <w:sz w:val="28"/>
                <w:szCs w:val="28"/>
                <w:lang w:val="vi-VN"/>
              </w:rPr>
            </w:pPr>
            <w:r>
              <w:rPr>
                <w:sz w:val="28"/>
                <w:szCs w:val="28"/>
                <w:lang w:val="vi-VN"/>
              </w:rPr>
              <w:t>1</w:t>
            </w:r>
          </w:p>
        </w:tc>
        <w:tc>
          <w:tcPr>
            <w:tcW w:w="3118" w:type="dxa"/>
            <w:shd w:val="clear" w:color="auto" w:fill="auto"/>
          </w:tcPr>
          <w:p w:rsidR="00E177C9" w:rsidRDefault="00E177C9" w:rsidP="00F723DF">
            <w:pPr>
              <w:widowControl w:val="0"/>
              <w:autoSpaceDE w:val="0"/>
              <w:autoSpaceDN w:val="0"/>
              <w:adjustRightInd w:val="0"/>
              <w:spacing w:line="312" w:lineRule="auto"/>
              <w:jc w:val="center"/>
              <w:rPr>
                <w:sz w:val="28"/>
                <w:szCs w:val="28"/>
                <w:lang w:val="vi-VN"/>
              </w:rPr>
            </w:pPr>
            <w:r>
              <w:rPr>
                <w:sz w:val="28"/>
                <w:szCs w:val="28"/>
                <w:lang w:val="vi-VN"/>
              </w:rPr>
              <w:t>7</w:t>
            </w:r>
          </w:p>
        </w:tc>
        <w:tc>
          <w:tcPr>
            <w:tcW w:w="4820" w:type="dxa"/>
            <w:shd w:val="clear" w:color="auto" w:fill="auto"/>
          </w:tcPr>
          <w:p w:rsidR="00E177C9" w:rsidRDefault="00E177C9" w:rsidP="00F723DF">
            <w:pPr>
              <w:widowControl w:val="0"/>
              <w:autoSpaceDE w:val="0"/>
              <w:autoSpaceDN w:val="0"/>
              <w:adjustRightInd w:val="0"/>
              <w:spacing w:line="312" w:lineRule="auto"/>
              <w:jc w:val="center"/>
              <w:rPr>
                <w:sz w:val="28"/>
                <w:szCs w:val="28"/>
                <w:lang w:val="vi-VN"/>
              </w:rPr>
            </w:pPr>
            <w:r>
              <w:rPr>
                <w:sz w:val="28"/>
                <w:szCs w:val="28"/>
                <w:lang w:val="vi-VN"/>
              </w:rPr>
              <w:t>70 – 80</w:t>
            </w:r>
          </w:p>
        </w:tc>
      </w:tr>
      <w:tr w:rsidR="00E177C9">
        <w:trPr>
          <w:jc w:val="center"/>
        </w:trPr>
        <w:tc>
          <w:tcPr>
            <w:tcW w:w="959" w:type="dxa"/>
            <w:shd w:val="clear" w:color="auto" w:fill="auto"/>
          </w:tcPr>
          <w:p w:rsidR="00E177C9" w:rsidRDefault="00E177C9" w:rsidP="00F723DF">
            <w:pPr>
              <w:widowControl w:val="0"/>
              <w:autoSpaceDE w:val="0"/>
              <w:autoSpaceDN w:val="0"/>
              <w:adjustRightInd w:val="0"/>
              <w:spacing w:line="312" w:lineRule="auto"/>
              <w:jc w:val="center"/>
              <w:rPr>
                <w:sz w:val="28"/>
                <w:szCs w:val="28"/>
                <w:lang w:val="vi-VN"/>
              </w:rPr>
            </w:pPr>
            <w:r>
              <w:rPr>
                <w:sz w:val="28"/>
                <w:szCs w:val="28"/>
                <w:lang w:val="vi-VN"/>
              </w:rPr>
              <w:t>2</w:t>
            </w:r>
          </w:p>
        </w:tc>
        <w:tc>
          <w:tcPr>
            <w:tcW w:w="3118" w:type="dxa"/>
            <w:shd w:val="clear" w:color="auto" w:fill="auto"/>
          </w:tcPr>
          <w:p w:rsidR="00E177C9" w:rsidRDefault="00E177C9" w:rsidP="00F723DF">
            <w:pPr>
              <w:widowControl w:val="0"/>
              <w:autoSpaceDE w:val="0"/>
              <w:autoSpaceDN w:val="0"/>
              <w:adjustRightInd w:val="0"/>
              <w:spacing w:line="312" w:lineRule="auto"/>
              <w:jc w:val="center"/>
              <w:rPr>
                <w:sz w:val="28"/>
                <w:szCs w:val="28"/>
                <w:lang w:val="vi-VN"/>
              </w:rPr>
            </w:pPr>
            <w:r>
              <w:rPr>
                <w:sz w:val="28"/>
                <w:szCs w:val="28"/>
                <w:lang w:val="vi-VN"/>
              </w:rPr>
              <w:t>40</w:t>
            </w:r>
          </w:p>
        </w:tc>
        <w:tc>
          <w:tcPr>
            <w:tcW w:w="4820" w:type="dxa"/>
            <w:shd w:val="clear" w:color="auto" w:fill="auto"/>
          </w:tcPr>
          <w:p w:rsidR="00E177C9" w:rsidRDefault="00E177C9" w:rsidP="00F723DF">
            <w:pPr>
              <w:widowControl w:val="0"/>
              <w:autoSpaceDE w:val="0"/>
              <w:autoSpaceDN w:val="0"/>
              <w:adjustRightInd w:val="0"/>
              <w:spacing w:line="312" w:lineRule="auto"/>
              <w:jc w:val="center"/>
              <w:rPr>
                <w:sz w:val="28"/>
                <w:szCs w:val="28"/>
                <w:lang w:val="vi-VN"/>
              </w:rPr>
            </w:pPr>
            <w:r>
              <w:rPr>
                <w:sz w:val="28"/>
                <w:szCs w:val="28"/>
                <w:lang w:val="vi-VN"/>
              </w:rPr>
              <w:t>80 – 90</w:t>
            </w:r>
          </w:p>
        </w:tc>
      </w:tr>
      <w:tr w:rsidR="00E177C9">
        <w:trPr>
          <w:jc w:val="center"/>
        </w:trPr>
        <w:tc>
          <w:tcPr>
            <w:tcW w:w="959" w:type="dxa"/>
            <w:shd w:val="clear" w:color="auto" w:fill="auto"/>
          </w:tcPr>
          <w:p w:rsidR="00E177C9" w:rsidRDefault="00E177C9" w:rsidP="00F723DF">
            <w:pPr>
              <w:widowControl w:val="0"/>
              <w:autoSpaceDE w:val="0"/>
              <w:autoSpaceDN w:val="0"/>
              <w:adjustRightInd w:val="0"/>
              <w:spacing w:line="312" w:lineRule="auto"/>
              <w:jc w:val="center"/>
              <w:rPr>
                <w:sz w:val="28"/>
                <w:szCs w:val="28"/>
                <w:lang w:val="vi-VN"/>
              </w:rPr>
            </w:pPr>
            <w:r>
              <w:rPr>
                <w:sz w:val="28"/>
                <w:szCs w:val="28"/>
                <w:lang w:val="vi-VN"/>
              </w:rPr>
              <w:t>3</w:t>
            </w:r>
          </w:p>
        </w:tc>
        <w:tc>
          <w:tcPr>
            <w:tcW w:w="3118" w:type="dxa"/>
            <w:shd w:val="clear" w:color="auto" w:fill="auto"/>
          </w:tcPr>
          <w:p w:rsidR="00E177C9" w:rsidRDefault="00E177C9" w:rsidP="00F723DF">
            <w:pPr>
              <w:widowControl w:val="0"/>
              <w:autoSpaceDE w:val="0"/>
              <w:autoSpaceDN w:val="0"/>
              <w:adjustRightInd w:val="0"/>
              <w:spacing w:line="312" w:lineRule="auto"/>
              <w:jc w:val="center"/>
              <w:rPr>
                <w:sz w:val="28"/>
                <w:szCs w:val="28"/>
                <w:lang w:val="vi-VN"/>
              </w:rPr>
            </w:pPr>
            <w:r>
              <w:rPr>
                <w:sz w:val="28"/>
                <w:szCs w:val="28"/>
                <w:lang w:val="vi-VN"/>
              </w:rPr>
              <w:t>1</w:t>
            </w:r>
          </w:p>
        </w:tc>
        <w:tc>
          <w:tcPr>
            <w:tcW w:w="4820" w:type="dxa"/>
            <w:shd w:val="clear" w:color="auto" w:fill="auto"/>
          </w:tcPr>
          <w:p w:rsidR="00E177C9" w:rsidRDefault="00E177C9" w:rsidP="00F723DF">
            <w:pPr>
              <w:widowControl w:val="0"/>
              <w:autoSpaceDE w:val="0"/>
              <w:autoSpaceDN w:val="0"/>
              <w:adjustRightInd w:val="0"/>
              <w:spacing w:line="312" w:lineRule="auto"/>
              <w:ind w:left="360"/>
              <w:jc w:val="center"/>
              <w:rPr>
                <w:sz w:val="28"/>
                <w:szCs w:val="28"/>
                <w:lang w:val="vi-VN"/>
              </w:rPr>
            </w:pPr>
            <w:r>
              <w:rPr>
                <w:sz w:val="28"/>
                <w:szCs w:val="28"/>
                <w:lang w:val="vi-VN"/>
              </w:rPr>
              <w:t>&gt;90</w:t>
            </w:r>
          </w:p>
        </w:tc>
      </w:tr>
    </w:tbl>
    <w:p w:rsidR="00ED663F" w:rsidRDefault="00ED663F" w:rsidP="00F723DF">
      <w:pPr>
        <w:widowControl w:val="0"/>
        <w:autoSpaceDE w:val="0"/>
        <w:autoSpaceDN w:val="0"/>
        <w:adjustRightInd w:val="0"/>
        <w:spacing w:line="360" w:lineRule="auto"/>
        <w:ind w:firstLine="720"/>
        <w:jc w:val="both"/>
        <w:rPr>
          <w:bCs/>
          <w:color w:val="000000"/>
          <w:sz w:val="28"/>
          <w:szCs w:val="28"/>
          <w:lang w:val="vi-VN"/>
        </w:rPr>
      </w:pPr>
    </w:p>
    <w:p w:rsidR="004915C8" w:rsidRPr="00D246B8" w:rsidRDefault="00F723DF" w:rsidP="00F723DF">
      <w:pPr>
        <w:widowControl w:val="0"/>
        <w:autoSpaceDE w:val="0"/>
        <w:autoSpaceDN w:val="0"/>
        <w:adjustRightInd w:val="0"/>
        <w:spacing w:line="360" w:lineRule="auto"/>
        <w:ind w:firstLine="720"/>
        <w:jc w:val="both"/>
        <w:rPr>
          <w:sz w:val="28"/>
          <w:szCs w:val="28"/>
          <w:lang w:val="vi-VN"/>
        </w:rPr>
      </w:pPr>
      <w:r>
        <w:rPr>
          <w:bCs/>
          <w:color w:val="000000"/>
          <w:sz w:val="28"/>
          <w:szCs w:val="28"/>
          <w:lang w:val="vi-VN"/>
        </w:rPr>
        <w:t>S</w:t>
      </w:r>
      <w:r w:rsidR="001C4826">
        <w:rPr>
          <w:bCs/>
          <w:color w:val="000000"/>
          <w:sz w:val="28"/>
          <w:szCs w:val="28"/>
          <w:lang w:val="vi-VN"/>
        </w:rPr>
        <w:t xml:space="preserve">au khi gộp và lọc dữ liệu thì tỷ lệ trình tự còn lại từ 70 </w:t>
      </w:r>
      <w:r w:rsidR="0063664F">
        <w:rPr>
          <w:bCs/>
          <w:color w:val="000000"/>
          <w:sz w:val="28"/>
          <w:szCs w:val="28"/>
          <w:lang w:val="vi-VN"/>
        </w:rPr>
        <w:t>-</w:t>
      </w:r>
      <w:r w:rsidR="001C4826">
        <w:rPr>
          <w:bCs/>
          <w:color w:val="000000"/>
          <w:sz w:val="28"/>
          <w:szCs w:val="28"/>
          <w:lang w:val="vi-VN"/>
        </w:rPr>
        <w:t xml:space="preserve"> 80% là 7 mẫu, từ 80 – 90% là 40 mẫu, trên 90% là 1 mẫu. Như vậy</w:t>
      </w:r>
      <w:r w:rsidR="00495762">
        <w:rPr>
          <w:bCs/>
          <w:color w:val="000000"/>
          <w:sz w:val="28"/>
          <w:szCs w:val="28"/>
          <w:lang w:val="vi-VN"/>
        </w:rPr>
        <w:t>,</w:t>
      </w:r>
      <w:r w:rsidR="001C4826">
        <w:rPr>
          <w:bCs/>
          <w:color w:val="000000"/>
          <w:sz w:val="28"/>
          <w:szCs w:val="28"/>
          <w:lang w:val="vi-VN"/>
        </w:rPr>
        <w:t xml:space="preserve"> trình tự còn lại sau khi gộp và lọc dữ liệu </w:t>
      </w:r>
      <w:r w:rsidR="001C4826" w:rsidRPr="00D246B8">
        <w:rPr>
          <w:sz w:val="28"/>
          <w:szCs w:val="28"/>
          <w:lang w:val="vi-VN"/>
        </w:rPr>
        <w:t xml:space="preserve">của mỗi nhóm thí nghiệm đều đạt trên 70%. </w:t>
      </w:r>
    </w:p>
    <w:p w:rsidR="00C36B21" w:rsidRPr="00955586" w:rsidRDefault="00C36B21" w:rsidP="00955586">
      <w:pPr>
        <w:pStyle w:val="Heading3"/>
        <w:spacing w:before="0" w:beforeAutospacing="0" w:after="0" w:afterAutospacing="0" w:line="360" w:lineRule="auto"/>
        <w:jc w:val="both"/>
        <w:rPr>
          <w:bCs w:val="0"/>
          <w:i/>
          <w:iCs/>
          <w:color w:val="000000"/>
          <w:sz w:val="28"/>
          <w:szCs w:val="28"/>
          <w:lang w:val="vi-VN"/>
        </w:rPr>
      </w:pPr>
      <w:bookmarkStart w:id="1703" w:name="_Toc139234824"/>
      <w:bookmarkStart w:id="1704" w:name="_Toc139235686"/>
      <w:bookmarkStart w:id="1705" w:name="_Toc145962288"/>
      <w:bookmarkStart w:id="1706" w:name="_Toc145962858"/>
      <w:bookmarkStart w:id="1707" w:name="_Toc155709838"/>
      <w:r w:rsidRPr="00955586">
        <w:rPr>
          <w:bCs w:val="0"/>
          <w:i/>
          <w:iCs/>
          <w:color w:val="000000"/>
          <w:sz w:val="28"/>
          <w:szCs w:val="28"/>
          <w:lang w:val="vi-VN"/>
        </w:rPr>
        <w:t>3.</w:t>
      </w:r>
      <w:r w:rsidR="0050374E">
        <w:rPr>
          <w:bCs w:val="0"/>
          <w:i/>
          <w:iCs/>
          <w:color w:val="000000"/>
          <w:sz w:val="28"/>
          <w:szCs w:val="28"/>
          <w:lang w:val="vi-VN"/>
        </w:rPr>
        <w:t>4</w:t>
      </w:r>
      <w:r w:rsidRPr="00955586">
        <w:rPr>
          <w:bCs w:val="0"/>
          <w:i/>
          <w:iCs/>
          <w:color w:val="000000"/>
          <w:sz w:val="28"/>
          <w:szCs w:val="28"/>
          <w:lang w:val="vi-VN"/>
        </w:rPr>
        <w:t xml:space="preserve">.3. Kết quả biến </w:t>
      </w:r>
      <w:r w:rsidR="002557EF">
        <w:rPr>
          <w:bCs w:val="0"/>
          <w:i/>
          <w:iCs/>
          <w:color w:val="000000"/>
          <w:sz w:val="28"/>
          <w:szCs w:val="28"/>
          <w:lang w:val="vi-VN"/>
        </w:rPr>
        <w:t>động</w:t>
      </w:r>
      <w:r w:rsidRPr="00955586">
        <w:rPr>
          <w:bCs w:val="0"/>
          <w:i/>
          <w:iCs/>
          <w:color w:val="000000"/>
          <w:sz w:val="28"/>
          <w:szCs w:val="28"/>
          <w:lang w:val="vi-VN"/>
        </w:rPr>
        <w:t xml:space="preserve"> hệ vi khuẩn đường ruột khi sử dụng chế phẩm LabMix </w:t>
      </w:r>
      <w:r w:rsidR="00123B8D" w:rsidRPr="00955586">
        <w:rPr>
          <w:bCs w:val="0"/>
          <w:i/>
          <w:iCs/>
          <w:color w:val="000000"/>
          <w:sz w:val="28"/>
          <w:szCs w:val="28"/>
          <w:lang w:val="vi-VN"/>
        </w:rPr>
        <w:t xml:space="preserve">và BaciMix </w:t>
      </w:r>
      <w:r w:rsidRPr="00955586">
        <w:rPr>
          <w:bCs w:val="0"/>
          <w:i/>
          <w:iCs/>
          <w:color w:val="000000"/>
          <w:sz w:val="28"/>
          <w:szCs w:val="28"/>
          <w:lang w:val="vi-VN"/>
        </w:rPr>
        <w:t>trên mô hình thực nghiệm</w:t>
      </w:r>
      <w:bookmarkEnd w:id="1703"/>
      <w:bookmarkEnd w:id="1704"/>
      <w:bookmarkEnd w:id="1705"/>
      <w:bookmarkEnd w:id="1706"/>
      <w:bookmarkEnd w:id="1707"/>
    </w:p>
    <w:p w:rsidR="00C36B21" w:rsidRPr="00D246B8" w:rsidRDefault="00C36B21" w:rsidP="00955586">
      <w:pPr>
        <w:widowControl w:val="0"/>
        <w:autoSpaceDE w:val="0"/>
        <w:autoSpaceDN w:val="0"/>
        <w:adjustRightInd w:val="0"/>
        <w:spacing w:line="360" w:lineRule="auto"/>
        <w:ind w:firstLine="720"/>
        <w:jc w:val="both"/>
        <w:rPr>
          <w:b/>
          <w:color w:val="000000"/>
          <w:sz w:val="28"/>
          <w:szCs w:val="28"/>
          <w:lang w:val="vi-VN"/>
        </w:rPr>
      </w:pPr>
      <w:r w:rsidRPr="00D246B8">
        <w:rPr>
          <w:b/>
          <w:color w:val="000000"/>
          <w:sz w:val="28"/>
          <w:szCs w:val="28"/>
          <w:lang w:val="vi-VN"/>
        </w:rPr>
        <w:t xml:space="preserve">* Đa dạng alpha: </w:t>
      </w:r>
    </w:p>
    <w:p w:rsidR="00912B46" w:rsidRDefault="00C36B21" w:rsidP="00C36B21">
      <w:pPr>
        <w:widowControl w:val="0"/>
        <w:autoSpaceDE w:val="0"/>
        <w:autoSpaceDN w:val="0"/>
        <w:adjustRightInd w:val="0"/>
        <w:spacing w:line="360" w:lineRule="auto"/>
        <w:jc w:val="both"/>
        <w:rPr>
          <w:bCs/>
          <w:i/>
          <w:iCs/>
          <w:color w:val="000000"/>
          <w:sz w:val="28"/>
          <w:szCs w:val="28"/>
          <w:lang w:val="vi-VN"/>
        </w:rPr>
      </w:pPr>
      <w:r w:rsidRPr="00D246B8">
        <w:rPr>
          <w:b/>
          <w:i/>
          <w:iCs/>
          <w:color w:val="000000"/>
          <w:sz w:val="28"/>
          <w:szCs w:val="28"/>
          <w:lang w:val="vi-VN"/>
        </w:rPr>
        <w:tab/>
      </w:r>
      <w:r w:rsidR="00912B46" w:rsidRPr="00912B46">
        <w:rPr>
          <w:bCs/>
          <w:i/>
          <w:iCs/>
          <w:color w:val="000000"/>
          <w:sz w:val="28"/>
          <w:szCs w:val="28"/>
          <w:lang w:val="vi-VN"/>
        </w:rPr>
        <w:t>+ Chỉ số đa dạng alpha:</w:t>
      </w:r>
    </w:p>
    <w:p w:rsidR="004E1C88" w:rsidRDefault="004E1C88" w:rsidP="00C36B21">
      <w:pPr>
        <w:widowControl w:val="0"/>
        <w:autoSpaceDE w:val="0"/>
        <w:autoSpaceDN w:val="0"/>
        <w:adjustRightInd w:val="0"/>
        <w:spacing w:line="360" w:lineRule="auto"/>
        <w:jc w:val="both"/>
        <w:rPr>
          <w:bCs/>
          <w:color w:val="000000"/>
          <w:sz w:val="28"/>
          <w:szCs w:val="28"/>
          <w:lang w:val="vi-VN"/>
        </w:rPr>
      </w:pPr>
      <w:r>
        <w:rPr>
          <w:bCs/>
          <w:color w:val="000000"/>
          <w:sz w:val="28"/>
          <w:szCs w:val="28"/>
          <w:lang w:val="vi-VN"/>
        </w:rPr>
        <w:tab/>
        <w:t>Ảnh hưởng của chế phẩm LabMix và BaciMix lên sự đa dạng alpha hệ vi khuẩn đường ruột chuột cống trắng bị tiêu chảy do dùng kháng sinh được thể hiện qua Bảng 3.24.</w:t>
      </w:r>
    </w:p>
    <w:p w:rsidR="00554F8E" w:rsidRPr="004E1C88" w:rsidRDefault="00554F8E" w:rsidP="00C36B21">
      <w:pPr>
        <w:widowControl w:val="0"/>
        <w:autoSpaceDE w:val="0"/>
        <w:autoSpaceDN w:val="0"/>
        <w:adjustRightInd w:val="0"/>
        <w:spacing w:line="360" w:lineRule="auto"/>
        <w:jc w:val="both"/>
        <w:rPr>
          <w:bCs/>
          <w:color w:val="000000"/>
          <w:sz w:val="28"/>
          <w:szCs w:val="28"/>
          <w:lang w:val="vi-VN"/>
        </w:rPr>
      </w:pPr>
    </w:p>
    <w:p w:rsidR="00C36B21" w:rsidRPr="00955586" w:rsidRDefault="00C36B21" w:rsidP="00F723DF">
      <w:pPr>
        <w:pStyle w:val="abang"/>
        <w:jc w:val="both"/>
      </w:pPr>
      <w:bookmarkStart w:id="1708" w:name="_Toc139232337"/>
      <w:bookmarkStart w:id="1709" w:name="_Toc139234825"/>
      <w:bookmarkStart w:id="1710" w:name="_Toc139235687"/>
      <w:bookmarkStart w:id="1711" w:name="_Toc140421972"/>
      <w:bookmarkStart w:id="1712" w:name="_Toc144477291"/>
      <w:bookmarkStart w:id="1713" w:name="_Toc145962289"/>
      <w:bookmarkStart w:id="1714" w:name="_Toc145962530"/>
      <w:bookmarkStart w:id="1715" w:name="_Toc145962859"/>
      <w:bookmarkStart w:id="1716" w:name="_Toc150168303"/>
      <w:bookmarkStart w:id="1717" w:name="_Toc155709839"/>
      <w:bookmarkStart w:id="1718" w:name="_Toc155710540"/>
      <w:r w:rsidRPr="00D246B8">
        <w:lastRenderedPageBreak/>
        <w:t>Bảng 3.</w:t>
      </w:r>
      <w:r w:rsidR="005D3B06" w:rsidRPr="00955586">
        <w:t>2</w:t>
      </w:r>
      <w:r w:rsidR="00F723DF">
        <w:t>4</w:t>
      </w:r>
      <w:r w:rsidRPr="00D246B8">
        <w:t xml:space="preserve">. Kết quả đa dạng alpha </w:t>
      </w:r>
      <w:r w:rsidR="00123B8D" w:rsidRPr="00D246B8">
        <w:t>hệ</w:t>
      </w:r>
      <w:r w:rsidR="00123B8D" w:rsidRPr="00955586">
        <w:t xml:space="preserve"> vi khuẩn đường ruột</w:t>
      </w:r>
      <w:bookmarkEnd w:id="1708"/>
      <w:bookmarkEnd w:id="1709"/>
      <w:bookmarkEnd w:id="1710"/>
      <w:bookmarkEnd w:id="1711"/>
      <w:bookmarkEnd w:id="1712"/>
      <w:bookmarkEnd w:id="1713"/>
      <w:bookmarkEnd w:id="1714"/>
      <w:bookmarkEnd w:id="1715"/>
      <w:bookmarkEnd w:id="1716"/>
      <w:r w:rsidR="00C45258">
        <w:t xml:space="preserve"> chuột tiêu chảy</w:t>
      </w:r>
      <w:bookmarkEnd w:id="1717"/>
      <w:bookmarkEnd w:id="1718"/>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126"/>
        <w:gridCol w:w="1985"/>
        <w:gridCol w:w="2126"/>
        <w:gridCol w:w="2126"/>
      </w:tblGrid>
      <w:tr w:rsidR="00C52CE7" w:rsidRPr="00123B8D" w:rsidTr="00913F13">
        <w:trPr>
          <w:jc w:val="center"/>
        </w:trPr>
        <w:tc>
          <w:tcPr>
            <w:tcW w:w="1980" w:type="dxa"/>
            <w:vMerge w:val="restart"/>
            <w:shd w:val="clear" w:color="auto" w:fill="auto"/>
            <w:vAlign w:val="center"/>
          </w:tcPr>
          <w:p w:rsidR="00C52CE7" w:rsidRPr="00123B8D" w:rsidRDefault="00C52CE7" w:rsidP="00495762">
            <w:pPr>
              <w:widowControl w:val="0"/>
              <w:autoSpaceDE w:val="0"/>
              <w:autoSpaceDN w:val="0"/>
              <w:adjustRightInd w:val="0"/>
              <w:spacing w:line="312" w:lineRule="auto"/>
              <w:jc w:val="center"/>
              <w:rPr>
                <w:sz w:val="28"/>
                <w:szCs w:val="28"/>
              </w:rPr>
            </w:pPr>
            <w:r w:rsidRPr="00123B8D">
              <w:rPr>
                <w:sz w:val="28"/>
                <w:szCs w:val="28"/>
              </w:rPr>
              <w:t xml:space="preserve">Lô </w:t>
            </w:r>
            <w:proofErr w:type="spellStart"/>
            <w:r w:rsidRPr="00123B8D">
              <w:rPr>
                <w:sz w:val="28"/>
                <w:szCs w:val="28"/>
              </w:rPr>
              <w:t>nghiên</w:t>
            </w:r>
            <w:proofErr w:type="spellEnd"/>
            <w:r w:rsidRPr="00123B8D">
              <w:rPr>
                <w:sz w:val="28"/>
                <w:szCs w:val="28"/>
              </w:rPr>
              <w:t xml:space="preserve"> </w:t>
            </w:r>
            <w:proofErr w:type="spellStart"/>
            <w:r w:rsidRPr="00123B8D">
              <w:rPr>
                <w:sz w:val="28"/>
                <w:szCs w:val="28"/>
              </w:rPr>
              <w:t>cứu</w:t>
            </w:r>
            <w:proofErr w:type="spellEnd"/>
          </w:p>
        </w:tc>
        <w:tc>
          <w:tcPr>
            <w:tcW w:w="8363" w:type="dxa"/>
            <w:gridSpan w:val="4"/>
            <w:shd w:val="clear" w:color="auto" w:fill="auto"/>
            <w:vAlign w:val="center"/>
          </w:tcPr>
          <w:p w:rsidR="00C52CE7" w:rsidRPr="00123B8D" w:rsidRDefault="00C52CE7" w:rsidP="00495762">
            <w:pPr>
              <w:widowControl w:val="0"/>
              <w:autoSpaceDE w:val="0"/>
              <w:autoSpaceDN w:val="0"/>
              <w:adjustRightInd w:val="0"/>
              <w:spacing w:line="312" w:lineRule="auto"/>
              <w:jc w:val="center"/>
              <w:rPr>
                <w:sz w:val="28"/>
                <w:szCs w:val="28"/>
              </w:rPr>
            </w:pPr>
            <w:proofErr w:type="spellStart"/>
            <w:r w:rsidRPr="00123B8D">
              <w:rPr>
                <w:sz w:val="28"/>
                <w:szCs w:val="28"/>
              </w:rPr>
              <w:t>Chỉ</w:t>
            </w:r>
            <w:proofErr w:type="spellEnd"/>
            <w:r w:rsidRPr="00123B8D">
              <w:rPr>
                <w:sz w:val="28"/>
                <w:szCs w:val="28"/>
              </w:rPr>
              <w:t xml:space="preserve"> </w:t>
            </w:r>
            <w:proofErr w:type="spellStart"/>
            <w:r w:rsidRPr="00123B8D">
              <w:rPr>
                <w:sz w:val="28"/>
                <w:szCs w:val="28"/>
              </w:rPr>
              <w:t>số</w:t>
            </w:r>
            <w:proofErr w:type="spellEnd"/>
            <w:r w:rsidRPr="00123B8D">
              <w:rPr>
                <w:sz w:val="28"/>
                <w:szCs w:val="28"/>
              </w:rPr>
              <w:t xml:space="preserve"> </w:t>
            </w:r>
            <w:proofErr w:type="spellStart"/>
            <w:r w:rsidRPr="00123B8D">
              <w:rPr>
                <w:sz w:val="28"/>
                <w:szCs w:val="28"/>
              </w:rPr>
              <w:t>đa</w:t>
            </w:r>
            <w:proofErr w:type="spellEnd"/>
            <w:r w:rsidRPr="00123B8D">
              <w:rPr>
                <w:sz w:val="28"/>
                <w:szCs w:val="28"/>
              </w:rPr>
              <w:t xml:space="preserve"> </w:t>
            </w:r>
            <w:proofErr w:type="spellStart"/>
            <w:r w:rsidRPr="00123B8D">
              <w:rPr>
                <w:sz w:val="28"/>
                <w:szCs w:val="28"/>
              </w:rPr>
              <w:t>dạng</w:t>
            </w:r>
            <w:proofErr w:type="spellEnd"/>
            <w:r w:rsidRPr="00123B8D">
              <w:rPr>
                <w:sz w:val="28"/>
                <w:szCs w:val="28"/>
              </w:rPr>
              <w:t xml:space="preserve"> alpha </w:t>
            </w:r>
            <w:r w:rsidRPr="00335AC3">
              <w:rPr>
                <w:sz w:val="28"/>
                <w:szCs w:val="28"/>
                <w:lang w:val="vi-VN"/>
              </w:rPr>
              <w:t>(</w:t>
            </w:r>
            <w:r w:rsidR="00BC41EB">
              <w:rPr>
                <w:sz w:val="28"/>
                <w:szCs w:val="28"/>
                <w:lang w:val="vi-VN"/>
              </w:rPr>
              <w:t>Trung vị (25% - 75%)</w:t>
            </w:r>
            <w:r>
              <w:rPr>
                <w:sz w:val="28"/>
                <w:szCs w:val="28"/>
                <w:lang w:val="vi-VN"/>
              </w:rPr>
              <w:t>, n=8</w:t>
            </w:r>
            <w:r>
              <w:rPr>
                <w:color w:val="000000"/>
                <w:sz w:val="28"/>
                <w:szCs w:val="28"/>
                <w:lang w:val="vi-VN"/>
              </w:rPr>
              <w:t>)</w:t>
            </w:r>
          </w:p>
        </w:tc>
      </w:tr>
      <w:tr w:rsidR="00C52CE7" w:rsidRPr="00123B8D" w:rsidTr="00913F13">
        <w:trPr>
          <w:trHeight w:val="229"/>
          <w:jc w:val="center"/>
        </w:trPr>
        <w:tc>
          <w:tcPr>
            <w:tcW w:w="1980" w:type="dxa"/>
            <w:vMerge/>
            <w:shd w:val="clear" w:color="auto" w:fill="auto"/>
            <w:vAlign w:val="center"/>
          </w:tcPr>
          <w:p w:rsidR="00C52CE7" w:rsidRPr="00123B8D" w:rsidRDefault="00C52CE7" w:rsidP="00495762">
            <w:pPr>
              <w:widowControl w:val="0"/>
              <w:autoSpaceDE w:val="0"/>
              <w:autoSpaceDN w:val="0"/>
              <w:adjustRightInd w:val="0"/>
              <w:spacing w:line="312" w:lineRule="auto"/>
              <w:jc w:val="center"/>
              <w:rPr>
                <w:sz w:val="28"/>
                <w:szCs w:val="28"/>
              </w:rPr>
            </w:pPr>
          </w:p>
        </w:tc>
        <w:tc>
          <w:tcPr>
            <w:tcW w:w="2126" w:type="dxa"/>
            <w:shd w:val="clear" w:color="auto" w:fill="auto"/>
            <w:vAlign w:val="center"/>
          </w:tcPr>
          <w:p w:rsidR="00C52CE7" w:rsidRPr="00123B8D" w:rsidRDefault="00C52CE7" w:rsidP="00495762">
            <w:pPr>
              <w:spacing w:line="312" w:lineRule="auto"/>
              <w:jc w:val="center"/>
              <w:outlineLvl w:val="0"/>
              <w:rPr>
                <w:sz w:val="28"/>
                <w:szCs w:val="28"/>
                <w:lang w:val="vi-VN"/>
              </w:rPr>
            </w:pPr>
            <w:bookmarkStart w:id="1719" w:name="_Toc139232338"/>
            <w:bookmarkStart w:id="1720" w:name="_Toc139234826"/>
            <w:bookmarkStart w:id="1721" w:name="_Toc139235688"/>
            <w:bookmarkStart w:id="1722" w:name="_Toc140421973"/>
            <w:bookmarkStart w:id="1723" w:name="_Toc144477292"/>
            <w:bookmarkStart w:id="1724" w:name="_Toc145962290"/>
            <w:bookmarkStart w:id="1725" w:name="_Toc145962531"/>
            <w:bookmarkStart w:id="1726" w:name="_Toc145962860"/>
            <w:bookmarkStart w:id="1727" w:name="_Toc150168304"/>
            <w:bookmarkStart w:id="1728" w:name="_Toc155709840"/>
            <w:r w:rsidRPr="00123B8D">
              <w:rPr>
                <w:sz w:val="28"/>
                <w:szCs w:val="28"/>
                <w:lang w:val="vi-VN"/>
              </w:rPr>
              <w:t>Shannon</w:t>
            </w:r>
            <w:bookmarkEnd w:id="1719"/>
            <w:bookmarkEnd w:id="1720"/>
            <w:bookmarkEnd w:id="1721"/>
            <w:bookmarkEnd w:id="1722"/>
            <w:bookmarkEnd w:id="1723"/>
            <w:bookmarkEnd w:id="1724"/>
            <w:bookmarkEnd w:id="1725"/>
            <w:bookmarkEnd w:id="1726"/>
            <w:bookmarkEnd w:id="1727"/>
            <w:bookmarkEnd w:id="1728"/>
          </w:p>
        </w:tc>
        <w:tc>
          <w:tcPr>
            <w:tcW w:w="1985" w:type="dxa"/>
            <w:shd w:val="clear" w:color="auto" w:fill="auto"/>
            <w:vAlign w:val="center"/>
          </w:tcPr>
          <w:p w:rsidR="00C52CE7" w:rsidRPr="00123B8D" w:rsidRDefault="00C52CE7" w:rsidP="00495762">
            <w:pPr>
              <w:spacing w:line="312" w:lineRule="auto"/>
              <w:jc w:val="center"/>
              <w:outlineLvl w:val="0"/>
              <w:rPr>
                <w:sz w:val="28"/>
                <w:szCs w:val="28"/>
                <w:lang w:val="vi-VN"/>
              </w:rPr>
            </w:pPr>
            <w:bookmarkStart w:id="1729" w:name="_Toc139232339"/>
            <w:bookmarkStart w:id="1730" w:name="_Toc139234827"/>
            <w:bookmarkStart w:id="1731" w:name="_Toc139235689"/>
            <w:bookmarkStart w:id="1732" w:name="_Toc140421974"/>
            <w:bookmarkStart w:id="1733" w:name="_Toc144477293"/>
            <w:bookmarkStart w:id="1734" w:name="_Toc145962291"/>
            <w:bookmarkStart w:id="1735" w:name="_Toc145962532"/>
            <w:bookmarkStart w:id="1736" w:name="_Toc145962861"/>
            <w:bookmarkStart w:id="1737" w:name="_Toc150168305"/>
            <w:bookmarkStart w:id="1738" w:name="_Toc155709841"/>
            <w:r w:rsidRPr="00123B8D">
              <w:rPr>
                <w:sz w:val="28"/>
                <w:szCs w:val="28"/>
                <w:lang w:val="vi-VN"/>
              </w:rPr>
              <w:t>Chao 1</w:t>
            </w:r>
            <w:bookmarkEnd w:id="1729"/>
            <w:bookmarkEnd w:id="1730"/>
            <w:bookmarkEnd w:id="1731"/>
            <w:bookmarkEnd w:id="1732"/>
            <w:bookmarkEnd w:id="1733"/>
            <w:bookmarkEnd w:id="1734"/>
            <w:bookmarkEnd w:id="1735"/>
            <w:bookmarkEnd w:id="1736"/>
            <w:bookmarkEnd w:id="1737"/>
            <w:bookmarkEnd w:id="1738"/>
          </w:p>
        </w:tc>
        <w:tc>
          <w:tcPr>
            <w:tcW w:w="2126" w:type="dxa"/>
            <w:shd w:val="clear" w:color="auto" w:fill="auto"/>
            <w:vAlign w:val="center"/>
          </w:tcPr>
          <w:p w:rsidR="00C52CE7" w:rsidRPr="00123B8D" w:rsidRDefault="00C52CE7" w:rsidP="00495762">
            <w:pPr>
              <w:spacing w:line="312" w:lineRule="auto"/>
              <w:jc w:val="center"/>
              <w:outlineLvl w:val="0"/>
              <w:rPr>
                <w:sz w:val="28"/>
                <w:szCs w:val="28"/>
                <w:lang w:val="vi-VN"/>
              </w:rPr>
            </w:pPr>
            <w:bookmarkStart w:id="1739" w:name="_Toc139232340"/>
            <w:bookmarkStart w:id="1740" w:name="_Toc139234828"/>
            <w:bookmarkStart w:id="1741" w:name="_Toc139235690"/>
            <w:bookmarkStart w:id="1742" w:name="_Toc140421975"/>
            <w:bookmarkStart w:id="1743" w:name="_Toc144477294"/>
            <w:bookmarkStart w:id="1744" w:name="_Toc145962292"/>
            <w:bookmarkStart w:id="1745" w:name="_Toc145962533"/>
            <w:bookmarkStart w:id="1746" w:name="_Toc145962862"/>
            <w:bookmarkStart w:id="1747" w:name="_Toc150168306"/>
            <w:bookmarkStart w:id="1748" w:name="_Toc155709842"/>
            <w:r w:rsidRPr="00123B8D">
              <w:rPr>
                <w:sz w:val="28"/>
                <w:szCs w:val="28"/>
                <w:lang w:val="vi-VN"/>
              </w:rPr>
              <w:t>Simpson</w:t>
            </w:r>
            <w:bookmarkEnd w:id="1739"/>
            <w:bookmarkEnd w:id="1740"/>
            <w:bookmarkEnd w:id="1741"/>
            <w:bookmarkEnd w:id="1742"/>
            <w:bookmarkEnd w:id="1743"/>
            <w:bookmarkEnd w:id="1744"/>
            <w:bookmarkEnd w:id="1745"/>
            <w:bookmarkEnd w:id="1746"/>
            <w:bookmarkEnd w:id="1747"/>
            <w:bookmarkEnd w:id="1748"/>
          </w:p>
        </w:tc>
        <w:tc>
          <w:tcPr>
            <w:tcW w:w="2126" w:type="dxa"/>
            <w:shd w:val="clear" w:color="auto" w:fill="auto"/>
            <w:vAlign w:val="center"/>
          </w:tcPr>
          <w:p w:rsidR="00C52CE7" w:rsidRPr="00123B8D" w:rsidRDefault="00C52CE7" w:rsidP="00495762">
            <w:pPr>
              <w:spacing w:line="312" w:lineRule="auto"/>
              <w:jc w:val="center"/>
              <w:outlineLvl w:val="0"/>
              <w:rPr>
                <w:sz w:val="28"/>
                <w:szCs w:val="28"/>
                <w:lang w:val="vi-VN"/>
              </w:rPr>
            </w:pPr>
            <w:bookmarkStart w:id="1749" w:name="_Toc139232341"/>
            <w:bookmarkStart w:id="1750" w:name="_Toc139234829"/>
            <w:bookmarkStart w:id="1751" w:name="_Toc139235691"/>
            <w:bookmarkStart w:id="1752" w:name="_Toc140421976"/>
            <w:bookmarkStart w:id="1753" w:name="_Toc144477295"/>
            <w:bookmarkStart w:id="1754" w:name="_Toc145962293"/>
            <w:bookmarkStart w:id="1755" w:name="_Toc145962534"/>
            <w:bookmarkStart w:id="1756" w:name="_Toc145962863"/>
            <w:bookmarkStart w:id="1757" w:name="_Toc150168307"/>
            <w:bookmarkStart w:id="1758" w:name="_Toc155709843"/>
            <w:r w:rsidRPr="00123B8D">
              <w:rPr>
                <w:sz w:val="28"/>
                <w:szCs w:val="28"/>
                <w:lang w:val="vi-VN"/>
              </w:rPr>
              <w:t>Evenness</w:t>
            </w:r>
            <w:bookmarkEnd w:id="1749"/>
            <w:bookmarkEnd w:id="1750"/>
            <w:bookmarkEnd w:id="1751"/>
            <w:bookmarkEnd w:id="1752"/>
            <w:bookmarkEnd w:id="1753"/>
            <w:bookmarkEnd w:id="1754"/>
            <w:bookmarkEnd w:id="1755"/>
            <w:bookmarkEnd w:id="1756"/>
            <w:bookmarkEnd w:id="1757"/>
            <w:bookmarkEnd w:id="1758"/>
          </w:p>
        </w:tc>
      </w:tr>
      <w:tr w:rsidR="00C52CE7" w:rsidRPr="00123B8D" w:rsidTr="00913F13">
        <w:trPr>
          <w:trHeight w:val="359"/>
          <w:jc w:val="center"/>
        </w:trPr>
        <w:tc>
          <w:tcPr>
            <w:tcW w:w="1980"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rPr>
            </w:pPr>
            <w:proofErr w:type="spellStart"/>
            <w:r w:rsidRPr="00123B8D">
              <w:rPr>
                <w:sz w:val="28"/>
                <w:szCs w:val="28"/>
              </w:rPr>
              <w:t>Chứng</w:t>
            </w:r>
            <w:proofErr w:type="spellEnd"/>
            <w:r w:rsidRPr="00123B8D">
              <w:rPr>
                <w:sz w:val="28"/>
                <w:szCs w:val="28"/>
              </w:rPr>
              <w:t xml:space="preserve"> </w:t>
            </w:r>
            <w:proofErr w:type="spellStart"/>
            <w:r w:rsidRPr="00123B8D">
              <w:rPr>
                <w:sz w:val="28"/>
                <w:szCs w:val="28"/>
              </w:rPr>
              <w:t>sinh</w:t>
            </w:r>
            <w:proofErr w:type="spellEnd"/>
            <w:r w:rsidRPr="00123B8D">
              <w:rPr>
                <w:sz w:val="28"/>
                <w:szCs w:val="28"/>
              </w:rPr>
              <w:t xml:space="preserve"> </w:t>
            </w:r>
            <w:proofErr w:type="spellStart"/>
            <w:r w:rsidRPr="00123B8D">
              <w:rPr>
                <w:sz w:val="28"/>
                <w:szCs w:val="28"/>
              </w:rPr>
              <w:t>lý</w:t>
            </w:r>
            <w:proofErr w:type="spellEnd"/>
            <w:r w:rsidRPr="00123B8D">
              <w:rPr>
                <w:sz w:val="28"/>
                <w:szCs w:val="28"/>
              </w:rPr>
              <w:t xml:space="preserve"> </w:t>
            </w:r>
          </w:p>
          <w:p w:rsidR="00C52CE7" w:rsidRPr="00123B8D" w:rsidRDefault="00C52CE7" w:rsidP="00495762">
            <w:pPr>
              <w:widowControl w:val="0"/>
              <w:autoSpaceDE w:val="0"/>
              <w:autoSpaceDN w:val="0"/>
              <w:adjustRightInd w:val="0"/>
              <w:spacing w:line="312" w:lineRule="auto"/>
              <w:jc w:val="center"/>
              <w:rPr>
                <w:sz w:val="28"/>
                <w:szCs w:val="28"/>
                <w:lang w:val="vi-VN"/>
              </w:rPr>
            </w:pPr>
            <w:r w:rsidRPr="00123B8D">
              <w:rPr>
                <w:sz w:val="28"/>
                <w:szCs w:val="28"/>
              </w:rPr>
              <w:t>(1)</w:t>
            </w:r>
          </w:p>
        </w:tc>
        <w:tc>
          <w:tcPr>
            <w:tcW w:w="2126"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sidRPr="00123B8D">
              <w:rPr>
                <w:sz w:val="28"/>
                <w:szCs w:val="28"/>
                <w:lang w:val="vi-VN"/>
              </w:rPr>
              <w:t>6,</w:t>
            </w:r>
            <w:r w:rsidR="00913F13">
              <w:rPr>
                <w:sz w:val="28"/>
                <w:szCs w:val="28"/>
                <w:lang w:val="vi-VN"/>
              </w:rPr>
              <w:t>37</w:t>
            </w:r>
          </w:p>
          <w:p w:rsidR="00913F13" w:rsidRPr="00756D34" w:rsidRDefault="00913F13" w:rsidP="00495762">
            <w:pPr>
              <w:widowControl w:val="0"/>
              <w:autoSpaceDE w:val="0"/>
              <w:autoSpaceDN w:val="0"/>
              <w:adjustRightInd w:val="0"/>
              <w:spacing w:line="312" w:lineRule="auto"/>
              <w:jc w:val="center"/>
              <w:rPr>
                <w:sz w:val="28"/>
                <w:szCs w:val="28"/>
                <w:lang w:val="vi-VN"/>
              </w:rPr>
            </w:pPr>
            <w:r>
              <w:rPr>
                <w:sz w:val="28"/>
                <w:szCs w:val="28"/>
                <w:lang w:val="vi-VN"/>
              </w:rPr>
              <w:t>(6,03 – 7,06)</w:t>
            </w:r>
          </w:p>
        </w:tc>
        <w:tc>
          <w:tcPr>
            <w:tcW w:w="1985" w:type="dxa"/>
            <w:shd w:val="clear" w:color="auto" w:fill="auto"/>
            <w:vAlign w:val="center"/>
          </w:tcPr>
          <w:p w:rsidR="00C52CE7" w:rsidRDefault="00913F13" w:rsidP="00495762">
            <w:pPr>
              <w:widowControl w:val="0"/>
              <w:autoSpaceDE w:val="0"/>
              <w:autoSpaceDN w:val="0"/>
              <w:adjustRightInd w:val="0"/>
              <w:spacing w:line="312" w:lineRule="auto"/>
              <w:jc w:val="center"/>
              <w:rPr>
                <w:sz w:val="28"/>
                <w:szCs w:val="28"/>
                <w:lang w:val="vi-VN"/>
              </w:rPr>
            </w:pPr>
            <w:r>
              <w:rPr>
                <w:sz w:val="28"/>
                <w:szCs w:val="28"/>
                <w:lang w:val="vi-VN"/>
              </w:rPr>
              <w:t>948,62</w:t>
            </w:r>
          </w:p>
          <w:p w:rsidR="00913F13" w:rsidRPr="00123B8D" w:rsidRDefault="00913F13" w:rsidP="00495762">
            <w:pPr>
              <w:widowControl w:val="0"/>
              <w:autoSpaceDE w:val="0"/>
              <w:autoSpaceDN w:val="0"/>
              <w:adjustRightInd w:val="0"/>
              <w:spacing w:line="312" w:lineRule="auto"/>
              <w:jc w:val="center"/>
              <w:rPr>
                <w:sz w:val="28"/>
                <w:szCs w:val="28"/>
                <w:lang w:val="vi-VN"/>
              </w:rPr>
            </w:pPr>
            <w:r>
              <w:rPr>
                <w:sz w:val="28"/>
                <w:szCs w:val="28"/>
                <w:lang w:val="vi-VN"/>
              </w:rPr>
              <w:t>(701,9–1747,9)</w:t>
            </w:r>
          </w:p>
        </w:tc>
        <w:tc>
          <w:tcPr>
            <w:tcW w:w="2126"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sidRPr="00123B8D">
              <w:rPr>
                <w:sz w:val="28"/>
                <w:szCs w:val="28"/>
              </w:rPr>
              <w:t>0,9</w:t>
            </w:r>
            <w:r>
              <w:rPr>
                <w:sz w:val="28"/>
                <w:szCs w:val="28"/>
                <w:lang w:val="vi-VN"/>
              </w:rPr>
              <w:t>5</w:t>
            </w:r>
          </w:p>
          <w:p w:rsidR="00913F13" w:rsidRPr="00123B8D" w:rsidRDefault="00913F13" w:rsidP="00495762">
            <w:pPr>
              <w:widowControl w:val="0"/>
              <w:autoSpaceDE w:val="0"/>
              <w:autoSpaceDN w:val="0"/>
              <w:adjustRightInd w:val="0"/>
              <w:spacing w:line="312" w:lineRule="auto"/>
              <w:jc w:val="center"/>
              <w:rPr>
                <w:sz w:val="28"/>
                <w:szCs w:val="28"/>
                <w:lang w:val="vi-VN"/>
              </w:rPr>
            </w:pPr>
            <w:r>
              <w:rPr>
                <w:sz w:val="28"/>
                <w:szCs w:val="28"/>
                <w:lang w:val="vi-VN"/>
              </w:rPr>
              <w:t>(0,91 – 0,97)</w:t>
            </w:r>
          </w:p>
        </w:tc>
        <w:tc>
          <w:tcPr>
            <w:tcW w:w="2126" w:type="dxa"/>
            <w:shd w:val="clear" w:color="auto" w:fill="auto"/>
            <w:vAlign w:val="center"/>
          </w:tcPr>
          <w:p w:rsidR="00DD6671" w:rsidRDefault="00C52CE7" w:rsidP="00495762">
            <w:pPr>
              <w:widowControl w:val="0"/>
              <w:autoSpaceDE w:val="0"/>
              <w:autoSpaceDN w:val="0"/>
              <w:adjustRightInd w:val="0"/>
              <w:spacing w:line="312" w:lineRule="auto"/>
              <w:jc w:val="center"/>
              <w:rPr>
                <w:sz w:val="28"/>
                <w:szCs w:val="28"/>
                <w:lang w:val="vi-VN"/>
              </w:rPr>
            </w:pPr>
            <w:r w:rsidRPr="00123B8D">
              <w:rPr>
                <w:sz w:val="28"/>
                <w:szCs w:val="28"/>
              </w:rPr>
              <w:t>0,6</w:t>
            </w:r>
            <w:r>
              <w:rPr>
                <w:sz w:val="28"/>
                <w:szCs w:val="28"/>
                <w:lang w:val="vi-VN"/>
              </w:rPr>
              <w:t>6</w:t>
            </w:r>
          </w:p>
          <w:p w:rsidR="00DD6671" w:rsidRPr="00756D34" w:rsidRDefault="00DD6671" w:rsidP="00495762">
            <w:pPr>
              <w:widowControl w:val="0"/>
              <w:autoSpaceDE w:val="0"/>
              <w:autoSpaceDN w:val="0"/>
              <w:adjustRightInd w:val="0"/>
              <w:spacing w:line="312" w:lineRule="auto"/>
              <w:jc w:val="center"/>
              <w:rPr>
                <w:sz w:val="28"/>
                <w:szCs w:val="28"/>
                <w:lang w:val="vi-VN"/>
              </w:rPr>
            </w:pPr>
            <w:r>
              <w:rPr>
                <w:sz w:val="28"/>
                <w:szCs w:val="28"/>
                <w:lang w:val="vi-VN"/>
              </w:rPr>
              <w:t>(0,6 – 0,71)</w:t>
            </w:r>
          </w:p>
        </w:tc>
      </w:tr>
      <w:tr w:rsidR="00C52CE7" w:rsidRPr="00123B8D" w:rsidTr="00913F13">
        <w:trPr>
          <w:jc w:val="center"/>
        </w:trPr>
        <w:tc>
          <w:tcPr>
            <w:tcW w:w="1980" w:type="dxa"/>
            <w:shd w:val="clear" w:color="auto" w:fill="auto"/>
            <w:vAlign w:val="center"/>
          </w:tcPr>
          <w:p w:rsidR="00C52CE7" w:rsidRPr="00123B8D" w:rsidRDefault="00C52CE7" w:rsidP="00495762">
            <w:pPr>
              <w:widowControl w:val="0"/>
              <w:autoSpaceDE w:val="0"/>
              <w:autoSpaceDN w:val="0"/>
              <w:adjustRightInd w:val="0"/>
              <w:spacing w:line="312" w:lineRule="auto"/>
              <w:jc w:val="center"/>
              <w:rPr>
                <w:sz w:val="28"/>
                <w:szCs w:val="28"/>
                <w:lang w:val="vi-VN"/>
              </w:rPr>
            </w:pPr>
            <w:proofErr w:type="spellStart"/>
            <w:r w:rsidRPr="00123B8D">
              <w:rPr>
                <w:sz w:val="28"/>
                <w:szCs w:val="28"/>
              </w:rPr>
              <w:t>Chứng</w:t>
            </w:r>
            <w:proofErr w:type="spellEnd"/>
            <w:r w:rsidRPr="00123B8D">
              <w:rPr>
                <w:sz w:val="28"/>
                <w:szCs w:val="28"/>
              </w:rPr>
              <w:t xml:space="preserve"> </w:t>
            </w:r>
            <w:proofErr w:type="spellStart"/>
            <w:r w:rsidRPr="00123B8D">
              <w:rPr>
                <w:sz w:val="28"/>
                <w:szCs w:val="28"/>
              </w:rPr>
              <w:t>kháng</w:t>
            </w:r>
            <w:proofErr w:type="spellEnd"/>
            <w:r w:rsidRPr="00123B8D">
              <w:rPr>
                <w:sz w:val="28"/>
                <w:szCs w:val="28"/>
              </w:rPr>
              <w:t xml:space="preserve"> </w:t>
            </w:r>
            <w:proofErr w:type="spellStart"/>
            <w:r w:rsidRPr="00123B8D">
              <w:rPr>
                <w:sz w:val="28"/>
                <w:szCs w:val="28"/>
              </w:rPr>
              <w:t>sinh</w:t>
            </w:r>
            <w:proofErr w:type="spellEnd"/>
            <w:r>
              <w:rPr>
                <w:sz w:val="28"/>
                <w:szCs w:val="28"/>
                <w:lang w:val="vi-VN"/>
              </w:rPr>
              <w:t xml:space="preserve"> </w:t>
            </w:r>
            <w:r w:rsidRPr="00123B8D">
              <w:rPr>
                <w:sz w:val="28"/>
                <w:szCs w:val="28"/>
              </w:rPr>
              <w:t>(2)</w:t>
            </w:r>
          </w:p>
        </w:tc>
        <w:tc>
          <w:tcPr>
            <w:tcW w:w="2126"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Pr>
                <w:sz w:val="28"/>
                <w:szCs w:val="28"/>
                <w:lang w:val="vi-VN"/>
              </w:rPr>
              <w:t>3,</w:t>
            </w:r>
            <w:r w:rsidR="00913F13">
              <w:rPr>
                <w:sz w:val="28"/>
                <w:szCs w:val="28"/>
                <w:lang w:val="vi-VN"/>
              </w:rPr>
              <w:t>15</w:t>
            </w:r>
          </w:p>
          <w:p w:rsidR="00913F13" w:rsidRPr="00756D34" w:rsidRDefault="00913F13" w:rsidP="00495762">
            <w:pPr>
              <w:widowControl w:val="0"/>
              <w:autoSpaceDE w:val="0"/>
              <w:autoSpaceDN w:val="0"/>
              <w:adjustRightInd w:val="0"/>
              <w:spacing w:line="312" w:lineRule="auto"/>
              <w:jc w:val="center"/>
              <w:rPr>
                <w:sz w:val="28"/>
                <w:szCs w:val="28"/>
                <w:lang w:val="vi-VN"/>
              </w:rPr>
            </w:pPr>
            <w:r>
              <w:rPr>
                <w:sz w:val="28"/>
                <w:szCs w:val="28"/>
                <w:lang w:val="vi-VN"/>
              </w:rPr>
              <w:t>(2,61 – 3,47)</w:t>
            </w:r>
          </w:p>
        </w:tc>
        <w:tc>
          <w:tcPr>
            <w:tcW w:w="1985" w:type="dxa"/>
            <w:shd w:val="clear" w:color="auto" w:fill="auto"/>
            <w:vAlign w:val="center"/>
          </w:tcPr>
          <w:p w:rsidR="00C52CE7" w:rsidRDefault="00913F13" w:rsidP="00495762">
            <w:pPr>
              <w:widowControl w:val="0"/>
              <w:autoSpaceDE w:val="0"/>
              <w:autoSpaceDN w:val="0"/>
              <w:adjustRightInd w:val="0"/>
              <w:spacing w:line="312" w:lineRule="auto"/>
              <w:jc w:val="center"/>
              <w:rPr>
                <w:sz w:val="28"/>
                <w:szCs w:val="28"/>
                <w:lang w:val="vi-VN"/>
              </w:rPr>
            </w:pPr>
            <w:r>
              <w:rPr>
                <w:sz w:val="28"/>
                <w:szCs w:val="28"/>
                <w:lang w:val="vi-VN"/>
              </w:rPr>
              <w:t>515,6</w:t>
            </w:r>
          </w:p>
          <w:p w:rsidR="00913F13" w:rsidRPr="00123B8D" w:rsidRDefault="00913F13" w:rsidP="00495762">
            <w:pPr>
              <w:widowControl w:val="0"/>
              <w:autoSpaceDE w:val="0"/>
              <w:autoSpaceDN w:val="0"/>
              <w:adjustRightInd w:val="0"/>
              <w:spacing w:line="312" w:lineRule="auto"/>
              <w:jc w:val="center"/>
              <w:rPr>
                <w:sz w:val="28"/>
                <w:szCs w:val="28"/>
                <w:lang w:val="vi-VN"/>
              </w:rPr>
            </w:pPr>
            <w:r>
              <w:rPr>
                <w:sz w:val="28"/>
                <w:szCs w:val="28"/>
                <w:lang w:val="vi-VN"/>
              </w:rPr>
              <w:t>(277,6 – 926,6)</w:t>
            </w:r>
          </w:p>
        </w:tc>
        <w:tc>
          <w:tcPr>
            <w:tcW w:w="2126"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sidRPr="00123B8D">
              <w:rPr>
                <w:sz w:val="28"/>
                <w:szCs w:val="28"/>
              </w:rPr>
              <w:t>0,</w:t>
            </w:r>
            <w:r w:rsidRPr="00123B8D">
              <w:rPr>
                <w:sz w:val="28"/>
                <w:szCs w:val="28"/>
                <w:lang w:val="vi-VN"/>
              </w:rPr>
              <w:t>7</w:t>
            </w:r>
            <w:r>
              <w:rPr>
                <w:sz w:val="28"/>
                <w:szCs w:val="28"/>
                <w:lang w:val="vi-VN"/>
              </w:rPr>
              <w:t>4</w:t>
            </w:r>
          </w:p>
          <w:p w:rsidR="00913F13" w:rsidRPr="00355C0D" w:rsidRDefault="00913F13" w:rsidP="00495762">
            <w:pPr>
              <w:widowControl w:val="0"/>
              <w:autoSpaceDE w:val="0"/>
              <w:autoSpaceDN w:val="0"/>
              <w:adjustRightInd w:val="0"/>
              <w:spacing w:line="312" w:lineRule="auto"/>
              <w:jc w:val="center"/>
              <w:rPr>
                <w:sz w:val="28"/>
                <w:szCs w:val="28"/>
                <w:lang w:val="vi-VN"/>
              </w:rPr>
            </w:pPr>
            <w:r>
              <w:rPr>
                <w:sz w:val="28"/>
                <w:szCs w:val="28"/>
                <w:lang w:val="vi-VN"/>
              </w:rPr>
              <w:t>(0,71 – 0,78)</w:t>
            </w:r>
          </w:p>
        </w:tc>
        <w:tc>
          <w:tcPr>
            <w:tcW w:w="2126"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sidRPr="00123B8D">
              <w:rPr>
                <w:sz w:val="28"/>
                <w:szCs w:val="28"/>
              </w:rPr>
              <w:t>0,</w:t>
            </w:r>
            <w:r w:rsidRPr="00123B8D">
              <w:rPr>
                <w:sz w:val="28"/>
                <w:szCs w:val="28"/>
                <w:lang w:val="vi-VN"/>
              </w:rPr>
              <w:t>3</w:t>
            </w:r>
            <w:r w:rsidR="00DD6671">
              <w:rPr>
                <w:sz w:val="28"/>
                <w:szCs w:val="28"/>
                <w:lang w:val="vi-VN"/>
              </w:rPr>
              <w:t>3</w:t>
            </w:r>
          </w:p>
          <w:p w:rsidR="00DD6671" w:rsidRPr="00355C0D" w:rsidRDefault="00DD6671" w:rsidP="00495762">
            <w:pPr>
              <w:widowControl w:val="0"/>
              <w:autoSpaceDE w:val="0"/>
              <w:autoSpaceDN w:val="0"/>
              <w:adjustRightInd w:val="0"/>
              <w:spacing w:line="312" w:lineRule="auto"/>
              <w:jc w:val="center"/>
              <w:rPr>
                <w:sz w:val="28"/>
                <w:szCs w:val="28"/>
                <w:lang w:val="vi-VN"/>
              </w:rPr>
            </w:pPr>
            <w:r>
              <w:rPr>
                <w:sz w:val="28"/>
                <w:szCs w:val="28"/>
                <w:lang w:val="vi-VN"/>
              </w:rPr>
              <w:t>(0,32 – 0,38)</w:t>
            </w:r>
          </w:p>
        </w:tc>
      </w:tr>
      <w:tr w:rsidR="00C52CE7" w:rsidRPr="00123B8D" w:rsidTr="00913F13">
        <w:trPr>
          <w:jc w:val="center"/>
        </w:trPr>
        <w:tc>
          <w:tcPr>
            <w:tcW w:w="1980"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rPr>
            </w:pPr>
            <w:proofErr w:type="spellStart"/>
            <w:r w:rsidRPr="00123B8D">
              <w:rPr>
                <w:sz w:val="28"/>
                <w:szCs w:val="28"/>
              </w:rPr>
              <w:t>Tự</w:t>
            </w:r>
            <w:proofErr w:type="spellEnd"/>
            <w:r w:rsidRPr="00123B8D">
              <w:rPr>
                <w:sz w:val="28"/>
                <w:szCs w:val="28"/>
              </w:rPr>
              <w:t xml:space="preserve"> </w:t>
            </w:r>
            <w:proofErr w:type="spellStart"/>
            <w:r w:rsidRPr="00123B8D">
              <w:rPr>
                <w:sz w:val="28"/>
                <w:szCs w:val="28"/>
              </w:rPr>
              <w:t>hồi</w:t>
            </w:r>
            <w:proofErr w:type="spellEnd"/>
            <w:r w:rsidRPr="00123B8D">
              <w:rPr>
                <w:sz w:val="28"/>
                <w:szCs w:val="28"/>
              </w:rPr>
              <w:t xml:space="preserve"> </w:t>
            </w:r>
            <w:proofErr w:type="spellStart"/>
            <w:r w:rsidRPr="00123B8D">
              <w:rPr>
                <w:sz w:val="28"/>
                <w:szCs w:val="28"/>
              </w:rPr>
              <w:t>phục</w:t>
            </w:r>
            <w:proofErr w:type="spellEnd"/>
            <w:r w:rsidRPr="00123B8D">
              <w:rPr>
                <w:sz w:val="28"/>
                <w:szCs w:val="28"/>
              </w:rPr>
              <w:t xml:space="preserve"> </w:t>
            </w:r>
          </w:p>
          <w:p w:rsidR="00C52CE7" w:rsidRPr="00123B8D" w:rsidRDefault="00C52CE7" w:rsidP="00495762">
            <w:pPr>
              <w:widowControl w:val="0"/>
              <w:autoSpaceDE w:val="0"/>
              <w:autoSpaceDN w:val="0"/>
              <w:adjustRightInd w:val="0"/>
              <w:spacing w:line="312" w:lineRule="auto"/>
              <w:jc w:val="center"/>
              <w:rPr>
                <w:sz w:val="28"/>
                <w:szCs w:val="28"/>
                <w:lang w:val="vi-VN"/>
              </w:rPr>
            </w:pPr>
            <w:r w:rsidRPr="00123B8D">
              <w:rPr>
                <w:sz w:val="28"/>
                <w:szCs w:val="28"/>
              </w:rPr>
              <w:t>(3)</w:t>
            </w:r>
          </w:p>
        </w:tc>
        <w:tc>
          <w:tcPr>
            <w:tcW w:w="2126"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Pr>
                <w:sz w:val="28"/>
                <w:szCs w:val="28"/>
                <w:lang w:val="vi-VN"/>
              </w:rPr>
              <w:t>4</w:t>
            </w:r>
            <w:r w:rsidRPr="00123B8D">
              <w:rPr>
                <w:sz w:val="28"/>
                <w:szCs w:val="28"/>
              </w:rPr>
              <w:t>,</w:t>
            </w:r>
            <w:r w:rsidR="00913F13">
              <w:rPr>
                <w:sz w:val="28"/>
                <w:szCs w:val="28"/>
                <w:lang w:val="vi-VN"/>
              </w:rPr>
              <w:t>14</w:t>
            </w:r>
          </w:p>
          <w:p w:rsidR="00913F13" w:rsidRPr="00913F13" w:rsidRDefault="00913F13" w:rsidP="00495762">
            <w:pPr>
              <w:widowControl w:val="0"/>
              <w:autoSpaceDE w:val="0"/>
              <w:autoSpaceDN w:val="0"/>
              <w:adjustRightInd w:val="0"/>
              <w:spacing w:line="312" w:lineRule="auto"/>
              <w:jc w:val="center"/>
              <w:rPr>
                <w:sz w:val="28"/>
                <w:szCs w:val="28"/>
                <w:lang w:val="vi-VN"/>
              </w:rPr>
            </w:pPr>
            <w:r>
              <w:rPr>
                <w:sz w:val="28"/>
                <w:szCs w:val="28"/>
                <w:lang w:val="vi-VN"/>
              </w:rPr>
              <w:t>(3,75 – 4,41)</w:t>
            </w:r>
          </w:p>
        </w:tc>
        <w:tc>
          <w:tcPr>
            <w:tcW w:w="1985" w:type="dxa"/>
            <w:shd w:val="clear" w:color="auto" w:fill="auto"/>
            <w:vAlign w:val="center"/>
          </w:tcPr>
          <w:p w:rsidR="00C52CE7" w:rsidRDefault="00913F13" w:rsidP="00495762">
            <w:pPr>
              <w:widowControl w:val="0"/>
              <w:autoSpaceDE w:val="0"/>
              <w:autoSpaceDN w:val="0"/>
              <w:adjustRightInd w:val="0"/>
              <w:spacing w:line="312" w:lineRule="auto"/>
              <w:jc w:val="center"/>
              <w:rPr>
                <w:sz w:val="28"/>
                <w:szCs w:val="28"/>
                <w:lang w:val="vi-VN"/>
              </w:rPr>
            </w:pPr>
            <w:r>
              <w:rPr>
                <w:sz w:val="28"/>
                <w:szCs w:val="28"/>
                <w:lang w:val="vi-VN"/>
              </w:rPr>
              <w:t>490,6</w:t>
            </w:r>
          </w:p>
          <w:p w:rsidR="00913F13" w:rsidRPr="00123B8D" w:rsidRDefault="00913F13" w:rsidP="00495762">
            <w:pPr>
              <w:widowControl w:val="0"/>
              <w:autoSpaceDE w:val="0"/>
              <w:autoSpaceDN w:val="0"/>
              <w:adjustRightInd w:val="0"/>
              <w:spacing w:line="312" w:lineRule="auto"/>
              <w:jc w:val="center"/>
              <w:rPr>
                <w:sz w:val="28"/>
                <w:szCs w:val="28"/>
                <w:lang w:val="vi-VN"/>
              </w:rPr>
            </w:pPr>
            <w:r>
              <w:rPr>
                <w:sz w:val="28"/>
                <w:szCs w:val="28"/>
                <w:lang w:val="vi-VN"/>
              </w:rPr>
              <w:t>(399 – 707,8)</w:t>
            </w:r>
          </w:p>
        </w:tc>
        <w:tc>
          <w:tcPr>
            <w:tcW w:w="2126"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sidRPr="00123B8D">
              <w:rPr>
                <w:sz w:val="28"/>
                <w:szCs w:val="28"/>
              </w:rPr>
              <w:t>0,8</w:t>
            </w:r>
            <w:r w:rsidR="00913F13">
              <w:rPr>
                <w:sz w:val="28"/>
                <w:szCs w:val="28"/>
                <w:lang w:val="vi-VN"/>
              </w:rPr>
              <w:t>7</w:t>
            </w:r>
          </w:p>
          <w:p w:rsidR="00913F13" w:rsidRPr="00913F13" w:rsidRDefault="00913F13" w:rsidP="00495762">
            <w:pPr>
              <w:widowControl w:val="0"/>
              <w:autoSpaceDE w:val="0"/>
              <w:autoSpaceDN w:val="0"/>
              <w:adjustRightInd w:val="0"/>
              <w:spacing w:line="312" w:lineRule="auto"/>
              <w:jc w:val="center"/>
              <w:rPr>
                <w:sz w:val="28"/>
                <w:szCs w:val="28"/>
                <w:lang w:val="vi-VN"/>
              </w:rPr>
            </w:pPr>
            <w:r>
              <w:rPr>
                <w:sz w:val="28"/>
                <w:szCs w:val="28"/>
                <w:lang w:val="vi-VN"/>
              </w:rPr>
              <w:t>(0,84 – 0,88)</w:t>
            </w:r>
          </w:p>
        </w:tc>
        <w:tc>
          <w:tcPr>
            <w:tcW w:w="2126"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sidRPr="00123B8D">
              <w:rPr>
                <w:sz w:val="28"/>
                <w:szCs w:val="28"/>
              </w:rPr>
              <w:t>0,</w:t>
            </w:r>
            <w:r>
              <w:rPr>
                <w:sz w:val="28"/>
                <w:szCs w:val="28"/>
                <w:lang w:val="vi-VN"/>
              </w:rPr>
              <w:t>4</w:t>
            </w:r>
            <w:r w:rsidR="00DD6671">
              <w:rPr>
                <w:sz w:val="28"/>
                <w:szCs w:val="28"/>
                <w:lang w:val="vi-VN"/>
              </w:rPr>
              <w:t>7</w:t>
            </w:r>
          </w:p>
          <w:p w:rsidR="00DD6671" w:rsidRPr="00756D34" w:rsidRDefault="00DD6671" w:rsidP="00495762">
            <w:pPr>
              <w:widowControl w:val="0"/>
              <w:autoSpaceDE w:val="0"/>
              <w:autoSpaceDN w:val="0"/>
              <w:adjustRightInd w:val="0"/>
              <w:spacing w:line="312" w:lineRule="auto"/>
              <w:jc w:val="center"/>
              <w:rPr>
                <w:sz w:val="28"/>
                <w:szCs w:val="28"/>
                <w:lang w:val="vi-VN"/>
              </w:rPr>
            </w:pPr>
            <w:r>
              <w:rPr>
                <w:sz w:val="28"/>
                <w:szCs w:val="28"/>
                <w:lang w:val="vi-VN"/>
              </w:rPr>
              <w:t>(0,44 – 0,5)</w:t>
            </w:r>
          </w:p>
        </w:tc>
      </w:tr>
      <w:tr w:rsidR="00C52CE7" w:rsidRPr="00123B8D" w:rsidTr="00913F13">
        <w:trPr>
          <w:jc w:val="center"/>
        </w:trPr>
        <w:tc>
          <w:tcPr>
            <w:tcW w:w="1980"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rPr>
            </w:pPr>
            <w:r>
              <w:rPr>
                <w:sz w:val="28"/>
                <w:szCs w:val="28"/>
              </w:rPr>
              <w:t>Lô</w:t>
            </w:r>
            <w:r>
              <w:rPr>
                <w:sz w:val="28"/>
                <w:szCs w:val="28"/>
                <w:lang w:val="vi-VN"/>
              </w:rPr>
              <w:t xml:space="preserve"> Lab</w:t>
            </w:r>
            <w:r w:rsidRPr="00123B8D">
              <w:rPr>
                <w:sz w:val="28"/>
                <w:szCs w:val="28"/>
              </w:rPr>
              <w:t xml:space="preserve">Mix </w:t>
            </w:r>
          </w:p>
          <w:p w:rsidR="00C52CE7" w:rsidRPr="00123B8D" w:rsidRDefault="00C52CE7" w:rsidP="00495762">
            <w:pPr>
              <w:widowControl w:val="0"/>
              <w:autoSpaceDE w:val="0"/>
              <w:autoSpaceDN w:val="0"/>
              <w:adjustRightInd w:val="0"/>
              <w:spacing w:line="312" w:lineRule="auto"/>
              <w:jc w:val="center"/>
              <w:rPr>
                <w:sz w:val="28"/>
                <w:szCs w:val="28"/>
                <w:lang w:val="vi-VN"/>
              </w:rPr>
            </w:pPr>
            <w:r w:rsidRPr="00123B8D">
              <w:rPr>
                <w:sz w:val="28"/>
                <w:szCs w:val="28"/>
              </w:rPr>
              <w:t>(4)</w:t>
            </w:r>
          </w:p>
        </w:tc>
        <w:tc>
          <w:tcPr>
            <w:tcW w:w="2126"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Pr>
                <w:sz w:val="28"/>
                <w:szCs w:val="28"/>
                <w:lang w:val="vi-VN"/>
              </w:rPr>
              <w:t>4</w:t>
            </w:r>
            <w:r w:rsidRPr="00123B8D">
              <w:rPr>
                <w:sz w:val="28"/>
                <w:szCs w:val="28"/>
                <w:lang w:val="vi-VN"/>
              </w:rPr>
              <w:t>,</w:t>
            </w:r>
            <w:r>
              <w:rPr>
                <w:sz w:val="28"/>
                <w:szCs w:val="28"/>
                <w:lang w:val="vi-VN"/>
              </w:rPr>
              <w:t>6</w:t>
            </w:r>
            <w:r w:rsidR="00913F13">
              <w:rPr>
                <w:sz w:val="28"/>
                <w:szCs w:val="28"/>
                <w:lang w:val="vi-VN"/>
              </w:rPr>
              <w:t>7</w:t>
            </w:r>
          </w:p>
          <w:p w:rsidR="00913F13" w:rsidRPr="00ED051D" w:rsidRDefault="00913F13" w:rsidP="00495762">
            <w:pPr>
              <w:widowControl w:val="0"/>
              <w:autoSpaceDE w:val="0"/>
              <w:autoSpaceDN w:val="0"/>
              <w:adjustRightInd w:val="0"/>
              <w:spacing w:line="312" w:lineRule="auto"/>
              <w:jc w:val="center"/>
              <w:rPr>
                <w:sz w:val="28"/>
                <w:szCs w:val="28"/>
                <w:lang w:val="vi-VN"/>
              </w:rPr>
            </w:pPr>
            <w:r>
              <w:rPr>
                <w:sz w:val="28"/>
                <w:szCs w:val="28"/>
                <w:lang w:val="vi-VN"/>
              </w:rPr>
              <w:t>(4,01 – 4,8)</w:t>
            </w:r>
          </w:p>
        </w:tc>
        <w:tc>
          <w:tcPr>
            <w:tcW w:w="1985" w:type="dxa"/>
            <w:shd w:val="clear" w:color="auto" w:fill="auto"/>
            <w:vAlign w:val="center"/>
          </w:tcPr>
          <w:p w:rsidR="00C52CE7" w:rsidRDefault="00913F13" w:rsidP="00495762">
            <w:pPr>
              <w:widowControl w:val="0"/>
              <w:autoSpaceDE w:val="0"/>
              <w:autoSpaceDN w:val="0"/>
              <w:adjustRightInd w:val="0"/>
              <w:spacing w:line="312" w:lineRule="auto"/>
              <w:jc w:val="center"/>
              <w:rPr>
                <w:sz w:val="28"/>
                <w:szCs w:val="28"/>
                <w:lang w:val="vi-VN"/>
              </w:rPr>
            </w:pPr>
            <w:r>
              <w:rPr>
                <w:sz w:val="28"/>
                <w:szCs w:val="28"/>
                <w:lang w:val="vi-VN"/>
              </w:rPr>
              <w:t>753,8</w:t>
            </w:r>
          </w:p>
          <w:p w:rsidR="00913F13" w:rsidRPr="00123B8D" w:rsidRDefault="00913F13" w:rsidP="00495762">
            <w:pPr>
              <w:widowControl w:val="0"/>
              <w:autoSpaceDE w:val="0"/>
              <w:autoSpaceDN w:val="0"/>
              <w:adjustRightInd w:val="0"/>
              <w:spacing w:line="312" w:lineRule="auto"/>
              <w:jc w:val="center"/>
              <w:rPr>
                <w:sz w:val="28"/>
                <w:szCs w:val="28"/>
                <w:lang w:val="vi-VN"/>
              </w:rPr>
            </w:pPr>
            <w:r>
              <w:rPr>
                <w:sz w:val="28"/>
                <w:szCs w:val="28"/>
                <w:lang w:val="vi-VN"/>
              </w:rPr>
              <w:t>(517,4-1236,7)</w:t>
            </w:r>
          </w:p>
        </w:tc>
        <w:tc>
          <w:tcPr>
            <w:tcW w:w="2126"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sidRPr="00123B8D">
              <w:rPr>
                <w:sz w:val="28"/>
                <w:szCs w:val="28"/>
              </w:rPr>
              <w:t>0,</w:t>
            </w:r>
            <w:r>
              <w:rPr>
                <w:sz w:val="28"/>
                <w:szCs w:val="28"/>
                <w:lang w:val="vi-VN"/>
              </w:rPr>
              <w:t>8</w:t>
            </w:r>
            <w:r w:rsidR="00913F13">
              <w:rPr>
                <w:sz w:val="28"/>
                <w:szCs w:val="28"/>
                <w:lang w:val="vi-VN"/>
              </w:rPr>
              <w:t>8</w:t>
            </w:r>
          </w:p>
          <w:p w:rsidR="00913F13" w:rsidRPr="00ED051D" w:rsidRDefault="00913F13" w:rsidP="00495762">
            <w:pPr>
              <w:widowControl w:val="0"/>
              <w:autoSpaceDE w:val="0"/>
              <w:autoSpaceDN w:val="0"/>
              <w:adjustRightInd w:val="0"/>
              <w:spacing w:line="312" w:lineRule="auto"/>
              <w:jc w:val="center"/>
              <w:rPr>
                <w:sz w:val="28"/>
                <w:szCs w:val="28"/>
                <w:lang w:val="vi-VN"/>
              </w:rPr>
            </w:pPr>
            <w:r>
              <w:rPr>
                <w:sz w:val="28"/>
                <w:szCs w:val="28"/>
                <w:lang w:val="vi-VN"/>
              </w:rPr>
              <w:t>(0,84 – 0,91)</w:t>
            </w:r>
          </w:p>
        </w:tc>
        <w:tc>
          <w:tcPr>
            <w:tcW w:w="2126"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sidRPr="00123B8D">
              <w:rPr>
                <w:sz w:val="28"/>
                <w:szCs w:val="28"/>
              </w:rPr>
              <w:t>0,</w:t>
            </w:r>
            <w:r>
              <w:rPr>
                <w:sz w:val="28"/>
                <w:szCs w:val="28"/>
                <w:lang w:val="vi-VN"/>
              </w:rPr>
              <w:t>48</w:t>
            </w:r>
          </w:p>
          <w:p w:rsidR="00DD6671" w:rsidRPr="00ED051D" w:rsidRDefault="00DD6671" w:rsidP="00495762">
            <w:pPr>
              <w:widowControl w:val="0"/>
              <w:autoSpaceDE w:val="0"/>
              <w:autoSpaceDN w:val="0"/>
              <w:adjustRightInd w:val="0"/>
              <w:spacing w:line="312" w:lineRule="auto"/>
              <w:jc w:val="center"/>
              <w:rPr>
                <w:sz w:val="28"/>
                <w:szCs w:val="28"/>
                <w:lang w:val="vi-VN"/>
              </w:rPr>
            </w:pPr>
            <w:r>
              <w:rPr>
                <w:sz w:val="28"/>
                <w:szCs w:val="28"/>
                <w:lang w:val="vi-VN"/>
              </w:rPr>
              <w:t>(0,44 – 0,53)</w:t>
            </w:r>
          </w:p>
        </w:tc>
      </w:tr>
      <w:tr w:rsidR="00C52CE7" w:rsidRPr="00123B8D" w:rsidTr="00913F13">
        <w:trPr>
          <w:jc w:val="center"/>
        </w:trPr>
        <w:tc>
          <w:tcPr>
            <w:tcW w:w="1980"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Pr>
                <w:sz w:val="28"/>
                <w:szCs w:val="28"/>
                <w:lang w:val="vi-VN"/>
              </w:rPr>
              <w:t xml:space="preserve">Lô BaciMix </w:t>
            </w:r>
          </w:p>
          <w:p w:rsidR="00C52CE7" w:rsidRPr="00123B8D" w:rsidRDefault="00C52CE7" w:rsidP="00495762">
            <w:pPr>
              <w:widowControl w:val="0"/>
              <w:autoSpaceDE w:val="0"/>
              <w:autoSpaceDN w:val="0"/>
              <w:adjustRightInd w:val="0"/>
              <w:spacing w:line="312" w:lineRule="auto"/>
              <w:jc w:val="center"/>
              <w:rPr>
                <w:sz w:val="28"/>
                <w:szCs w:val="28"/>
                <w:lang w:val="vi-VN"/>
              </w:rPr>
            </w:pPr>
            <w:r>
              <w:rPr>
                <w:sz w:val="28"/>
                <w:szCs w:val="28"/>
                <w:lang w:val="vi-VN"/>
              </w:rPr>
              <w:t>(5)</w:t>
            </w:r>
          </w:p>
        </w:tc>
        <w:tc>
          <w:tcPr>
            <w:tcW w:w="2126"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Pr>
                <w:sz w:val="28"/>
                <w:szCs w:val="28"/>
                <w:lang w:val="vi-VN"/>
              </w:rPr>
              <w:t>4,</w:t>
            </w:r>
            <w:r w:rsidR="00913F13">
              <w:rPr>
                <w:sz w:val="28"/>
                <w:szCs w:val="28"/>
                <w:lang w:val="vi-VN"/>
              </w:rPr>
              <w:t>84</w:t>
            </w:r>
          </w:p>
          <w:p w:rsidR="00913F13" w:rsidRPr="00756D34" w:rsidRDefault="00913F13" w:rsidP="00495762">
            <w:pPr>
              <w:widowControl w:val="0"/>
              <w:autoSpaceDE w:val="0"/>
              <w:autoSpaceDN w:val="0"/>
              <w:adjustRightInd w:val="0"/>
              <w:spacing w:line="312" w:lineRule="auto"/>
              <w:jc w:val="center"/>
              <w:rPr>
                <w:sz w:val="28"/>
                <w:szCs w:val="28"/>
                <w:lang w:val="vi-VN"/>
              </w:rPr>
            </w:pPr>
            <w:r>
              <w:rPr>
                <w:sz w:val="28"/>
                <w:szCs w:val="28"/>
                <w:lang w:val="vi-VN"/>
              </w:rPr>
              <w:t>(4,15 – 5,59)</w:t>
            </w:r>
          </w:p>
        </w:tc>
        <w:tc>
          <w:tcPr>
            <w:tcW w:w="1985" w:type="dxa"/>
            <w:shd w:val="clear" w:color="auto" w:fill="auto"/>
            <w:vAlign w:val="center"/>
          </w:tcPr>
          <w:p w:rsidR="00C52CE7" w:rsidRDefault="00913F13" w:rsidP="00495762">
            <w:pPr>
              <w:widowControl w:val="0"/>
              <w:autoSpaceDE w:val="0"/>
              <w:autoSpaceDN w:val="0"/>
              <w:adjustRightInd w:val="0"/>
              <w:spacing w:line="312" w:lineRule="auto"/>
              <w:jc w:val="center"/>
              <w:rPr>
                <w:sz w:val="28"/>
                <w:szCs w:val="28"/>
                <w:lang w:val="vi-VN"/>
              </w:rPr>
            </w:pPr>
            <w:r>
              <w:rPr>
                <w:sz w:val="28"/>
                <w:szCs w:val="28"/>
                <w:lang w:val="vi-VN"/>
              </w:rPr>
              <w:t>656,8</w:t>
            </w:r>
          </w:p>
          <w:p w:rsidR="00913F13" w:rsidRPr="00756D34" w:rsidRDefault="00913F13" w:rsidP="00495762">
            <w:pPr>
              <w:widowControl w:val="0"/>
              <w:autoSpaceDE w:val="0"/>
              <w:autoSpaceDN w:val="0"/>
              <w:adjustRightInd w:val="0"/>
              <w:spacing w:line="312" w:lineRule="auto"/>
              <w:jc w:val="center"/>
              <w:rPr>
                <w:sz w:val="28"/>
                <w:szCs w:val="28"/>
                <w:lang w:val="vi-VN"/>
              </w:rPr>
            </w:pPr>
            <w:r>
              <w:rPr>
                <w:sz w:val="28"/>
                <w:szCs w:val="28"/>
                <w:lang w:val="vi-VN"/>
              </w:rPr>
              <w:t>(515,5-1358)</w:t>
            </w:r>
          </w:p>
        </w:tc>
        <w:tc>
          <w:tcPr>
            <w:tcW w:w="2126"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Pr>
                <w:sz w:val="28"/>
                <w:szCs w:val="28"/>
                <w:lang w:val="vi-VN"/>
              </w:rPr>
              <w:t>0,9</w:t>
            </w:r>
            <w:r w:rsidR="00913F13">
              <w:rPr>
                <w:sz w:val="28"/>
                <w:szCs w:val="28"/>
                <w:lang w:val="vi-VN"/>
              </w:rPr>
              <w:t>3</w:t>
            </w:r>
          </w:p>
          <w:p w:rsidR="00913F13" w:rsidRPr="00756D34" w:rsidRDefault="00913F13" w:rsidP="00495762">
            <w:pPr>
              <w:widowControl w:val="0"/>
              <w:autoSpaceDE w:val="0"/>
              <w:autoSpaceDN w:val="0"/>
              <w:adjustRightInd w:val="0"/>
              <w:spacing w:line="312" w:lineRule="auto"/>
              <w:jc w:val="center"/>
              <w:rPr>
                <w:sz w:val="28"/>
                <w:szCs w:val="28"/>
                <w:lang w:val="vi-VN"/>
              </w:rPr>
            </w:pPr>
            <w:r>
              <w:rPr>
                <w:sz w:val="28"/>
                <w:szCs w:val="28"/>
                <w:lang w:val="vi-VN"/>
              </w:rPr>
              <w:t>(0,86 – 0,93)</w:t>
            </w:r>
          </w:p>
        </w:tc>
        <w:tc>
          <w:tcPr>
            <w:tcW w:w="2126" w:type="dxa"/>
            <w:shd w:val="clear" w:color="auto" w:fill="auto"/>
            <w:vAlign w:val="center"/>
          </w:tcPr>
          <w:p w:rsidR="00DD6671" w:rsidRDefault="00C52CE7" w:rsidP="00495762">
            <w:pPr>
              <w:widowControl w:val="0"/>
              <w:autoSpaceDE w:val="0"/>
              <w:autoSpaceDN w:val="0"/>
              <w:adjustRightInd w:val="0"/>
              <w:spacing w:line="312" w:lineRule="auto"/>
              <w:jc w:val="center"/>
              <w:rPr>
                <w:sz w:val="28"/>
                <w:szCs w:val="28"/>
                <w:lang w:val="vi-VN"/>
              </w:rPr>
            </w:pPr>
            <w:r>
              <w:rPr>
                <w:sz w:val="28"/>
                <w:szCs w:val="28"/>
                <w:lang w:val="vi-VN"/>
              </w:rPr>
              <w:t>0,5</w:t>
            </w:r>
            <w:r w:rsidR="00DD6671">
              <w:rPr>
                <w:sz w:val="28"/>
                <w:szCs w:val="28"/>
                <w:lang w:val="vi-VN"/>
              </w:rPr>
              <w:t>4</w:t>
            </w:r>
          </w:p>
          <w:p w:rsidR="00DD6671" w:rsidRPr="00756D34" w:rsidRDefault="00DD6671" w:rsidP="00495762">
            <w:pPr>
              <w:widowControl w:val="0"/>
              <w:autoSpaceDE w:val="0"/>
              <w:autoSpaceDN w:val="0"/>
              <w:adjustRightInd w:val="0"/>
              <w:spacing w:line="312" w:lineRule="auto"/>
              <w:jc w:val="center"/>
              <w:rPr>
                <w:sz w:val="28"/>
                <w:szCs w:val="28"/>
                <w:lang w:val="vi-VN"/>
              </w:rPr>
            </w:pPr>
            <w:r>
              <w:rPr>
                <w:sz w:val="28"/>
                <w:szCs w:val="28"/>
                <w:lang w:val="vi-VN"/>
              </w:rPr>
              <w:t>(0,45 – 0,55)</w:t>
            </w:r>
          </w:p>
        </w:tc>
      </w:tr>
      <w:tr w:rsidR="00C52CE7" w:rsidRPr="00123B8D" w:rsidTr="00913F13">
        <w:trPr>
          <w:jc w:val="center"/>
        </w:trPr>
        <w:tc>
          <w:tcPr>
            <w:tcW w:w="1980"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sidRPr="00123B8D">
              <w:rPr>
                <w:sz w:val="28"/>
                <w:szCs w:val="28"/>
                <w:lang w:val="vi-VN"/>
              </w:rPr>
              <w:t xml:space="preserve">Chứng dương </w:t>
            </w:r>
          </w:p>
          <w:p w:rsidR="00C52CE7" w:rsidRPr="00123B8D" w:rsidRDefault="00C52CE7" w:rsidP="00495762">
            <w:pPr>
              <w:widowControl w:val="0"/>
              <w:autoSpaceDE w:val="0"/>
              <w:autoSpaceDN w:val="0"/>
              <w:adjustRightInd w:val="0"/>
              <w:spacing w:line="312" w:lineRule="auto"/>
              <w:jc w:val="center"/>
              <w:rPr>
                <w:sz w:val="28"/>
                <w:szCs w:val="28"/>
                <w:lang w:val="vi-VN"/>
              </w:rPr>
            </w:pPr>
            <w:r w:rsidRPr="00123B8D">
              <w:rPr>
                <w:sz w:val="28"/>
                <w:szCs w:val="28"/>
                <w:lang w:val="vi-VN"/>
              </w:rPr>
              <w:t>(</w:t>
            </w:r>
            <w:r>
              <w:rPr>
                <w:sz w:val="28"/>
                <w:szCs w:val="28"/>
                <w:lang w:val="vi-VN"/>
              </w:rPr>
              <w:t>6</w:t>
            </w:r>
            <w:r w:rsidRPr="00123B8D">
              <w:rPr>
                <w:sz w:val="28"/>
                <w:szCs w:val="28"/>
                <w:lang w:val="vi-VN"/>
              </w:rPr>
              <w:t>)</w:t>
            </w:r>
          </w:p>
        </w:tc>
        <w:tc>
          <w:tcPr>
            <w:tcW w:w="2126"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Pr>
                <w:sz w:val="28"/>
                <w:szCs w:val="28"/>
                <w:lang w:val="vi-VN"/>
              </w:rPr>
              <w:t>4,</w:t>
            </w:r>
            <w:r w:rsidR="00913F13">
              <w:rPr>
                <w:sz w:val="28"/>
                <w:szCs w:val="28"/>
                <w:lang w:val="vi-VN"/>
              </w:rPr>
              <w:t>51</w:t>
            </w:r>
          </w:p>
          <w:p w:rsidR="00913F13" w:rsidRPr="00756D34" w:rsidRDefault="00913F13" w:rsidP="00495762">
            <w:pPr>
              <w:widowControl w:val="0"/>
              <w:autoSpaceDE w:val="0"/>
              <w:autoSpaceDN w:val="0"/>
              <w:adjustRightInd w:val="0"/>
              <w:spacing w:line="312" w:lineRule="auto"/>
              <w:jc w:val="center"/>
              <w:rPr>
                <w:sz w:val="28"/>
                <w:szCs w:val="28"/>
                <w:lang w:val="vi-VN"/>
              </w:rPr>
            </w:pPr>
            <w:r>
              <w:rPr>
                <w:sz w:val="28"/>
                <w:szCs w:val="28"/>
                <w:lang w:val="vi-VN"/>
              </w:rPr>
              <w:t>(4,04 – 4,93)</w:t>
            </w:r>
          </w:p>
        </w:tc>
        <w:tc>
          <w:tcPr>
            <w:tcW w:w="1985" w:type="dxa"/>
            <w:shd w:val="clear" w:color="auto" w:fill="auto"/>
            <w:vAlign w:val="center"/>
          </w:tcPr>
          <w:p w:rsidR="00C52CE7" w:rsidRDefault="00913F13" w:rsidP="00495762">
            <w:pPr>
              <w:widowControl w:val="0"/>
              <w:autoSpaceDE w:val="0"/>
              <w:autoSpaceDN w:val="0"/>
              <w:adjustRightInd w:val="0"/>
              <w:spacing w:line="312" w:lineRule="auto"/>
              <w:jc w:val="center"/>
              <w:rPr>
                <w:sz w:val="28"/>
                <w:szCs w:val="28"/>
                <w:lang w:val="vi-VN"/>
              </w:rPr>
            </w:pPr>
            <w:r>
              <w:rPr>
                <w:sz w:val="28"/>
                <w:szCs w:val="28"/>
                <w:lang w:val="vi-VN"/>
              </w:rPr>
              <w:t>595,6</w:t>
            </w:r>
          </w:p>
          <w:p w:rsidR="00913F13" w:rsidRPr="00756D34" w:rsidRDefault="00913F13" w:rsidP="00495762">
            <w:pPr>
              <w:widowControl w:val="0"/>
              <w:autoSpaceDE w:val="0"/>
              <w:autoSpaceDN w:val="0"/>
              <w:adjustRightInd w:val="0"/>
              <w:spacing w:line="312" w:lineRule="auto"/>
              <w:jc w:val="center"/>
              <w:rPr>
                <w:sz w:val="28"/>
                <w:szCs w:val="28"/>
                <w:lang w:val="vi-VN"/>
              </w:rPr>
            </w:pPr>
            <w:r>
              <w:rPr>
                <w:sz w:val="28"/>
                <w:szCs w:val="28"/>
                <w:lang w:val="vi-VN"/>
              </w:rPr>
              <w:t>(244,1-1016,1)</w:t>
            </w:r>
          </w:p>
        </w:tc>
        <w:tc>
          <w:tcPr>
            <w:tcW w:w="2126"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Pr>
                <w:sz w:val="28"/>
                <w:szCs w:val="28"/>
                <w:lang w:val="vi-VN"/>
              </w:rPr>
              <w:t>0,8</w:t>
            </w:r>
            <w:r w:rsidR="00DD6671">
              <w:rPr>
                <w:sz w:val="28"/>
                <w:szCs w:val="28"/>
                <w:lang w:val="vi-VN"/>
              </w:rPr>
              <w:t>8</w:t>
            </w:r>
          </w:p>
          <w:p w:rsidR="00DD6671" w:rsidRPr="00756D34" w:rsidRDefault="00DD6671" w:rsidP="00495762">
            <w:pPr>
              <w:widowControl w:val="0"/>
              <w:autoSpaceDE w:val="0"/>
              <w:autoSpaceDN w:val="0"/>
              <w:adjustRightInd w:val="0"/>
              <w:spacing w:line="312" w:lineRule="auto"/>
              <w:jc w:val="center"/>
              <w:rPr>
                <w:sz w:val="28"/>
                <w:szCs w:val="28"/>
                <w:lang w:val="vi-VN"/>
              </w:rPr>
            </w:pPr>
            <w:r>
              <w:rPr>
                <w:sz w:val="28"/>
                <w:szCs w:val="28"/>
                <w:lang w:val="vi-VN"/>
              </w:rPr>
              <w:t>(0,86 – 0,91)</w:t>
            </w:r>
          </w:p>
        </w:tc>
        <w:tc>
          <w:tcPr>
            <w:tcW w:w="2126" w:type="dxa"/>
            <w:shd w:val="clear" w:color="auto" w:fill="auto"/>
            <w:vAlign w:val="center"/>
          </w:tcPr>
          <w:p w:rsidR="00C52CE7" w:rsidRDefault="00C52CE7" w:rsidP="00495762">
            <w:pPr>
              <w:widowControl w:val="0"/>
              <w:autoSpaceDE w:val="0"/>
              <w:autoSpaceDN w:val="0"/>
              <w:adjustRightInd w:val="0"/>
              <w:spacing w:line="312" w:lineRule="auto"/>
              <w:jc w:val="center"/>
              <w:rPr>
                <w:sz w:val="28"/>
                <w:szCs w:val="28"/>
                <w:lang w:val="vi-VN"/>
              </w:rPr>
            </w:pPr>
            <w:r>
              <w:rPr>
                <w:sz w:val="28"/>
                <w:szCs w:val="28"/>
                <w:lang w:val="vi-VN"/>
              </w:rPr>
              <w:t>0</w:t>
            </w:r>
            <w:r w:rsidR="00DD6671">
              <w:rPr>
                <w:sz w:val="28"/>
                <w:szCs w:val="28"/>
                <w:lang w:val="vi-VN"/>
              </w:rPr>
              <w:t>,51</w:t>
            </w:r>
          </w:p>
          <w:p w:rsidR="00DD6671" w:rsidRPr="00756D34" w:rsidRDefault="00DD6671" w:rsidP="00495762">
            <w:pPr>
              <w:widowControl w:val="0"/>
              <w:autoSpaceDE w:val="0"/>
              <w:autoSpaceDN w:val="0"/>
              <w:adjustRightInd w:val="0"/>
              <w:spacing w:line="312" w:lineRule="auto"/>
              <w:jc w:val="center"/>
              <w:rPr>
                <w:sz w:val="28"/>
                <w:szCs w:val="28"/>
                <w:lang w:val="vi-VN"/>
              </w:rPr>
            </w:pPr>
            <w:r>
              <w:rPr>
                <w:sz w:val="28"/>
                <w:szCs w:val="28"/>
                <w:lang w:val="vi-VN"/>
              </w:rPr>
              <w:t>(0,48 – 0,53)</w:t>
            </w:r>
          </w:p>
        </w:tc>
      </w:tr>
      <w:tr w:rsidR="00C36B21" w:rsidRPr="00123B8D" w:rsidTr="00913F13">
        <w:trPr>
          <w:trHeight w:val="850"/>
          <w:jc w:val="center"/>
        </w:trPr>
        <w:tc>
          <w:tcPr>
            <w:tcW w:w="1980" w:type="dxa"/>
            <w:shd w:val="clear" w:color="auto" w:fill="auto"/>
            <w:vAlign w:val="center"/>
          </w:tcPr>
          <w:p w:rsidR="00C36B21" w:rsidRPr="00123B8D" w:rsidRDefault="002557EF" w:rsidP="00495762">
            <w:pPr>
              <w:widowControl w:val="0"/>
              <w:autoSpaceDE w:val="0"/>
              <w:autoSpaceDN w:val="0"/>
              <w:adjustRightInd w:val="0"/>
              <w:spacing w:line="312" w:lineRule="auto"/>
              <w:jc w:val="center"/>
              <w:rPr>
                <w:sz w:val="28"/>
                <w:szCs w:val="28"/>
              </w:rPr>
            </w:pPr>
            <w:r w:rsidRPr="00123B8D">
              <w:rPr>
                <w:sz w:val="28"/>
                <w:szCs w:val="28"/>
              </w:rPr>
              <w:t xml:space="preserve">p </w:t>
            </w:r>
          </w:p>
        </w:tc>
        <w:tc>
          <w:tcPr>
            <w:tcW w:w="2126" w:type="dxa"/>
            <w:shd w:val="clear" w:color="auto" w:fill="auto"/>
            <w:vAlign w:val="center"/>
          </w:tcPr>
          <w:p w:rsidR="00C36B21" w:rsidRPr="00157663" w:rsidRDefault="002557EF" w:rsidP="00495762">
            <w:pPr>
              <w:widowControl w:val="0"/>
              <w:autoSpaceDE w:val="0"/>
              <w:autoSpaceDN w:val="0"/>
              <w:adjustRightInd w:val="0"/>
              <w:spacing w:line="312" w:lineRule="auto"/>
              <w:rPr>
                <w:sz w:val="28"/>
                <w:szCs w:val="28"/>
                <w:lang w:val="vi-VN"/>
              </w:rPr>
            </w:pPr>
            <w:r w:rsidRPr="00123B8D">
              <w:rPr>
                <w:sz w:val="28"/>
                <w:szCs w:val="28"/>
              </w:rPr>
              <w:t>p</w:t>
            </w:r>
            <w:r w:rsidR="00157663">
              <w:rPr>
                <w:sz w:val="28"/>
                <w:szCs w:val="28"/>
                <w:vertAlign w:val="subscript"/>
                <w:lang w:val="vi-VN"/>
              </w:rPr>
              <w:t>3</w:t>
            </w:r>
            <w:r w:rsidR="00C52CE7">
              <w:rPr>
                <w:sz w:val="28"/>
                <w:szCs w:val="28"/>
                <w:vertAlign w:val="subscript"/>
                <w:lang w:val="vi-VN"/>
              </w:rPr>
              <w:t>,</w:t>
            </w:r>
            <w:r w:rsidR="00157663">
              <w:rPr>
                <w:sz w:val="28"/>
                <w:szCs w:val="28"/>
                <w:vertAlign w:val="subscript"/>
                <w:lang w:val="vi-VN"/>
              </w:rPr>
              <w:t>4,</w:t>
            </w:r>
            <w:r w:rsidR="00C52CE7">
              <w:rPr>
                <w:sz w:val="28"/>
                <w:szCs w:val="28"/>
                <w:vertAlign w:val="subscript"/>
                <w:lang w:val="vi-VN"/>
              </w:rPr>
              <w:t xml:space="preserve">5,6 </w:t>
            </w:r>
            <w:r w:rsidR="00C52CE7">
              <w:rPr>
                <w:sz w:val="28"/>
                <w:szCs w:val="28"/>
                <w:lang w:val="vi-VN"/>
              </w:rPr>
              <w:t xml:space="preserve">= </w:t>
            </w:r>
            <w:r w:rsidRPr="00123B8D">
              <w:rPr>
                <w:sz w:val="28"/>
                <w:szCs w:val="28"/>
              </w:rPr>
              <w:t>0,</w:t>
            </w:r>
            <w:r w:rsidR="00157663">
              <w:rPr>
                <w:sz w:val="28"/>
                <w:szCs w:val="28"/>
                <w:lang w:val="vi-VN"/>
              </w:rPr>
              <w:t>223</w:t>
            </w:r>
            <w:r w:rsidR="00913F13">
              <w:rPr>
                <w:sz w:val="28"/>
                <w:szCs w:val="28"/>
                <w:lang w:val="vi-VN"/>
              </w:rPr>
              <w:t>*</w:t>
            </w:r>
          </w:p>
          <w:p w:rsidR="002F762C" w:rsidRDefault="002557EF" w:rsidP="00495762">
            <w:pPr>
              <w:widowControl w:val="0"/>
              <w:autoSpaceDE w:val="0"/>
              <w:autoSpaceDN w:val="0"/>
              <w:adjustRightInd w:val="0"/>
              <w:spacing w:line="312" w:lineRule="auto"/>
              <w:rPr>
                <w:sz w:val="28"/>
                <w:szCs w:val="28"/>
                <w:lang w:val="vi-VN"/>
              </w:rPr>
            </w:pPr>
            <w:r w:rsidRPr="00123B8D">
              <w:rPr>
                <w:sz w:val="28"/>
                <w:szCs w:val="28"/>
              </w:rPr>
              <w:t>p</w:t>
            </w:r>
            <w:r w:rsidR="00365644">
              <w:rPr>
                <w:sz w:val="28"/>
                <w:szCs w:val="28"/>
                <w:vertAlign w:val="subscript"/>
                <w:lang w:val="vi-VN"/>
              </w:rPr>
              <w:t>1</w:t>
            </w:r>
            <w:r w:rsidRPr="00123B8D">
              <w:rPr>
                <w:sz w:val="28"/>
                <w:szCs w:val="28"/>
                <w:vertAlign w:val="subscript"/>
              </w:rPr>
              <w:t>-</w:t>
            </w:r>
            <w:r w:rsidR="00670ADD">
              <w:rPr>
                <w:sz w:val="28"/>
                <w:szCs w:val="28"/>
                <w:vertAlign w:val="subscript"/>
                <w:lang w:val="vi-VN"/>
              </w:rPr>
              <w:t>2,</w:t>
            </w:r>
            <w:r w:rsidRPr="00123B8D">
              <w:rPr>
                <w:sz w:val="28"/>
                <w:szCs w:val="28"/>
                <w:vertAlign w:val="subscript"/>
              </w:rPr>
              <w:t>3</w:t>
            </w:r>
            <w:r w:rsidR="00670ADD">
              <w:rPr>
                <w:sz w:val="28"/>
                <w:szCs w:val="28"/>
                <w:vertAlign w:val="subscript"/>
                <w:lang w:val="vi-VN"/>
              </w:rPr>
              <w:t>,4,5,6</w:t>
            </w:r>
            <w:r w:rsidRPr="00123B8D">
              <w:rPr>
                <w:sz w:val="28"/>
                <w:szCs w:val="28"/>
                <w:vertAlign w:val="subscript"/>
                <w:lang w:val="vi-VN"/>
              </w:rPr>
              <w:t xml:space="preserve"> </w:t>
            </w:r>
            <w:r>
              <w:rPr>
                <w:sz w:val="28"/>
                <w:szCs w:val="28"/>
                <w:lang w:val="vi-VN"/>
              </w:rPr>
              <w:t>&lt;0,05</w:t>
            </w:r>
            <w:r w:rsidR="00913F13">
              <w:rPr>
                <w:sz w:val="28"/>
                <w:szCs w:val="28"/>
                <w:lang w:val="vi-VN"/>
              </w:rPr>
              <w:t>**</w:t>
            </w:r>
          </w:p>
          <w:p w:rsidR="002F762C" w:rsidRPr="008615E6" w:rsidRDefault="002F762C" w:rsidP="00495762">
            <w:pPr>
              <w:widowControl w:val="0"/>
              <w:autoSpaceDE w:val="0"/>
              <w:autoSpaceDN w:val="0"/>
              <w:adjustRightInd w:val="0"/>
              <w:spacing w:line="312" w:lineRule="auto"/>
              <w:rPr>
                <w:sz w:val="28"/>
                <w:szCs w:val="28"/>
                <w:lang w:val="vi-VN"/>
              </w:rPr>
            </w:pPr>
            <w:r w:rsidRPr="00123B8D">
              <w:rPr>
                <w:sz w:val="28"/>
                <w:szCs w:val="28"/>
              </w:rPr>
              <w:t>p</w:t>
            </w:r>
            <w:r>
              <w:rPr>
                <w:sz w:val="28"/>
                <w:szCs w:val="28"/>
                <w:vertAlign w:val="subscript"/>
                <w:lang w:val="vi-VN"/>
              </w:rPr>
              <w:t>2</w:t>
            </w:r>
            <w:r w:rsidRPr="00123B8D">
              <w:rPr>
                <w:sz w:val="28"/>
                <w:szCs w:val="28"/>
                <w:vertAlign w:val="subscript"/>
              </w:rPr>
              <w:t>-3</w:t>
            </w:r>
            <w:r w:rsidR="00670ADD">
              <w:rPr>
                <w:sz w:val="28"/>
                <w:szCs w:val="28"/>
                <w:vertAlign w:val="subscript"/>
                <w:lang w:val="vi-VN"/>
              </w:rPr>
              <w:t>,4,5,6</w:t>
            </w:r>
            <w:r w:rsidRPr="00123B8D">
              <w:rPr>
                <w:sz w:val="28"/>
                <w:szCs w:val="28"/>
                <w:vertAlign w:val="subscript"/>
                <w:lang w:val="vi-VN"/>
              </w:rPr>
              <w:t xml:space="preserve"> </w:t>
            </w:r>
            <w:r>
              <w:rPr>
                <w:sz w:val="28"/>
                <w:szCs w:val="28"/>
                <w:lang w:val="vi-VN"/>
              </w:rPr>
              <w:t>&lt;0,05</w:t>
            </w:r>
            <w:r w:rsidR="00913F13">
              <w:rPr>
                <w:sz w:val="28"/>
                <w:szCs w:val="28"/>
                <w:lang w:val="vi-VN"/>
              </w:rPr>
              <w:t>**</w:t>
            </w:r>
          </w:p>
          <w:p w:rsidR="002F762C" w:rsidRPr="00740A13" w:rsidRDefault="002F762C" w:rsidP="00495762">
            <w:pPr>
              <w:widowControl w:val="0"/>
              <w:autoSpaceDE w:val="0"/>
              <w:autoSpaceDN w:val="0"/>
              <w:adjustRightInd w:val="0"/>
              <w:spacing w:line="312" w:lineRule="auto"/>
              <w:rPr>
                <w:sz w:val="28"/>
                <w:szCs w:val="28"/>
                <w:lang w:val="vi-VN"/>
              </w:rPr>
            </w:pPr>
          </w:p>
        </w:tc>
        <w:tc>
          <w:tcPr>
            <w:tcW w:w="1985" w:type="dxa"/>
            <w:shd w:val="clear" w:color="auto" w:fill="auto"/>
            <w:vAlign w:val="center"/>
          </w:tcPr>
          <w:p w:rsidR="00387E00" w:rsidRDefault="00913F13" w:rsidP="00495762">
            <w:pPr>
              <w:widowControl w:val="0"/>
              <w:autoSpaceDE w:val="0"/>
              <w:autoSpaceDN w:val="0"/>
              <w:adjustRightInd w:val="0"/>
              <w:spacing w:line="312" w:lineRule="auto"/>
              <w:rPr>
                <w:sz w:val="28"/>
                <w:szCs w:val="28"/>
                <w:lang w:val="vi-VN"/>
              </w:rPr>
            </w:pPr>
            <w:r>
              <w:rPr>
                <w:sz w:val="28"/>
                <w:szCs w:val="28"/>
                <w:lang w:val="vi-VN"/>
              </w:rPr>
              <w:t>P</w:t>
            </w:r>
            <w:r>
              <w:rPr>
                <w:sz w:val="28"/>
                <w:szCs w:val="28"/>
                <w:vertAlign w:val="subscript"/>
                <w:lang w:val="vi-VN"/>
              </w:rPr>
              <w:t>2,3,4,5,6</w:t>
            </w:r>
            <w:r w:rsidR="00C52CE7">
              <w:rPr>
                <w:sz w:val="28"/>
                <w:szCs w:val="28"/>
                <w:lang w:val="vi-VN"/>
              </w:rPr>
              <w:t xml:space="preserve"> = 0,1</w:t>
            </w:r>
            <w:r>
              <w:rPr>
                <w:sz w:val="28"/>
                <w:szCs w:val="28"/>
                <w:lang w:val="vi-VN"/>
              </w:rPr>
              <w:t>1*</w:t>
            </w:r>
          </w:p>
          <w:p w:rsidR="00365644" w:rsidRDefault="00365644" w:rsidP="00495762">
            <w:pPr>
              <w:widowControl w:val="0"/>
              <w:autoSpaceDE w:val="0"/>
              <w:autoSpaceDN w:val="0"/>
              <w:adjustRightInd w:val="0"/>
              <w:spacing w:line="312" w:lineRule="auto"/>
              <w:rPr>
                <w:sz w:val="28"/>
                <w:szCs w:val="28"/>
                <w:lang w:val="vi-VN"/>
              </w:rPr>
            </w:pPr>
            <w:r w:rsidRPr="00123B8D">
              <w:rPr>
                <w:sz w:val="28"/>
                <w:szCs w:val="28"/>
              </w:rPr>
              <w:t>p</w:t>
            </w:r>
            <w:r w:rsidRPr="00123B8D">
              <w:rPr>
                <w:sz w:val="28"/>
                <w:szCs w:val="28"/>
                <w:vertAlign w:val="subscript"/>
              </w:rPr>
              <w:t>1-</w:t>
            </w:r>
            <w:r>
              <w:rPr>
                <w:sz w:val="28"/>
                <w:szCs w:val="28"/>
                <w:vertAlign w:val="subscript"/>
                <w:lang w:val="vi-VN"/>
              </w:rPr>
              <w:t>2</w:t>
            </w:r>
            <w:r w:rsidR="00670ADD">
              <w:rPr>
                <w:sz w:val="28"/>
                <w:szCs w:val="28"/>
                <w:vertAlign w:val="subscript"/>
                <w:lang w:val="vi-VN"/>
              </w:rPr>
              <w:t xml:space="preserve">,3,4 </w:t>
            </w:r>
            <w:r>
              <w:rPr>
                <w:sz w:val="28"/>
                <w:szCs w:val="28"/>
                <w:lang w:val="vi-VN"/>
              </w:rPr>
              <w:t>&lt;0,05</w:t>
            </w:r>
            <w:r w:rsidR="00913F13">
              <w:rPr>
                <w:sz w:val="28"/>
                <w:szCs w:val="28"/>
                <w:lang w:val="vi-VN"/>
              </w:rPr>
              <w:t>**</w:t>
            </w:r>
          </w:p>
          <w:p w:rsidR="00365644" w:rsidRPr="00740A13" w:rsidRDefault="00365644" w:rsidP="00495762">
            <w:pPr>
              <w:widowControl w:val="0"/>
              <w:autoSpaceDE w:val="0"/>
              <w:autoSpaceDN w:val="0"/>
              <w:adjustRightInd w:val="0"/>
              <w:spacing w:line="312" w:lineRule="auto"/>
              <w:rPr>
                <w:sz w:val="28"/>
                <w:szCs w:val="28"/>
                <w:lang w:val="vi-VN"/>
              </w:rPr>
            </w:pPr>
          </w:p>
          <w:p w:rsidR="00365644" w:rsidRPr="00123B8D" w:rsidRDefault="00365644" w:rsidP="00495762">
            <w:pPr>
              <w:widowControl w:val="0"/>
              <w:autoSpaceDE w:val="0"/>
              <w:autoSpaceDN w:val="0"/>
              <w:adjustRightInd w:val="0"/>
              <w:spacing w:line="312" w:lineRule="auto"/>
              <w:rPr>
                <w:sz w:val="28"/>
                <w:szCs w:val="28"/>
                <w:lang w:val="vi-VN"/>
              </w:rPr>
            </w:pPr>
          </w:p>
        </w:tc>
        <w:tc>
          <w:tcPr>
            <w:tcW w:w="2126" w:type="dxa"/>
            <w:shd w:val="clear" w:color="auto" w:fill="auto"/>
            <w:vAlign w:val="center"/>
          </w:tcPr>
          <w:p w:rsidR="00365644" w:rsidRDefault="00365644" w:rsidP="00495762">
            <w:pPr>
              <w:widowControl w:val="0"/>
              <w:autoSpaceDE w:val="0"/>
              <w:autoSpaceDN w:val="0"/>
              <w:adjustRightInd w:val="0"/>
              <w:spacing w:line="312" w:lineRule="auto"/>
              <w:rPr>
                <w:sz w:val="28"/>
                <w:szCs w:val="28"/>
                <w:lang w:val="vi-VN"/>
              </w:rPr>
            </w:pPr>
            <w:r>
              <w:rPr>
                <w:sz w:val="28"/>
                <w:szCs w:val="28"/>
              </w:rPr>
              <w:t>p</w:t>
            </w:r>
            <w:r w:rsidR="00157663">
              <w:rPr>
                <w:sz w:val="28"/>
                <w:szCs w:val="28"/>
                <w:vertAlign w:val="subscript"/>
                <w:lang w:val="vi-VN"/>
              </w:rPr>
              <w:t>3</w:t>
            </w:r>
            <w:r>
              <w:rPr>
                <w:sz w:val="28"/>
                <w:szCs w:val="28"/>
                <w:vertAlign w:val="subscript"/>
                <w:lang w:val="vi-VN"/>
              </w:rPr>
              <w:t>,</w:t>
            </w:r>
            <w:r w:rsidR="00157663">
              <w:rPr>
                <w:sz w:val="28"/>
                <w:szCs w:val="28"/>
                <w:vertAlign w:val="subscript"/>
                <w:lang w:val="vi-VN"/>
              </w:rPr>
              <w:t>4,</w:t>
            </w:r>
            <w:r>
              <w:rPr>
                <w:sz w:val="28"/>
                <w:szCs w:val="28"/>
                <w:vertAlign w:val="subscript"/>
                <w:lang w:val="vi-VN"/>
              </w:rPr>
              <w:t>5,6</w:t>
            </w:r>
            <w:r>
              <w:rPr>
                <w:sz w:val="28"/>
                <w:szCs w:val="28"/>
                <w:lang w:val="vi-VN"/>
              </w:rPr>
              <w:t xml:space="preserve"> = 0,2</w:t>
            </w:r>
            <w:r w:rsidR="00913F13">
              <w:rPr>
                <w:sz w:val="28"/>
                <w:szCs w:val="28"/>
                <w:lang w:val="vi-VN"/>
              </w:rPr>
              <w:t>*</w:t>
            </w:r>
          </w:p>
          <w:p w:rsidR="00670ADD" w:rsidRDefault="00670ADD" w:rsidP="00495762">
            <w:pPr>
              <w:widowControl w:val="0"/>
              <w:autoSpaceDE w:val="0"/>
              <w:autoSpaceDN w:val="0"/>
              <w:adjustRightInd w:val="0"/>
              <w:spacing w:line="312" w:lineRule="auto"/>
              <w:rPr>
                <w:sz w:val="28"/>
                <w:szCs w:val="28"/>
                <w:lang w:val="vi-VN"/>
              </w:rPr>
            </w:pPr>
            <w:r>
              <w:rPr>
                <w:sz w:val="28"/>
                <w:szCs w:val="28"/>
                <w:lang w:val="vi-VN"/>
              </w:rPr>
              <w:t>p</w:t>
            </w:r>
            <w:r>
              <w:rPr>
                <w:sz w:val="28"/>
                <w:szCs w:val="28"/>
                <w:vertAlign w:val="subscript"/>
                <w:lang w:val="vi-VN"/>
              </w:rPr>
              <w:t xml:space="preserve">1-5 </w:t>
            </w:r>
            <w:r>
              <w:rPr>
                <w:sz w:val="28"/>
                <w:szCs w:val="28"/>
                <w:lang w:val="vi-VN"/>
              </w:rPr>
              <w:t>= 0,11</w:t>
            </w:r>
            <w:r w:rsidR="00913F13">
              <w:rPr>
                <w:sz w:val="28"/>
                <w:szCs w:val="28"/>
                <w:lang w:val="vi-VN"/>
              </w:rPr>
              <w:t>5*</w:t>
            </w:r>
          </w:p>
          <w:p w:rsidR="00C36B21" w:rsidRPr="00123B8D" w:rsidRDefault="002557EF" w:rsidP="00495762">
            <w:pPr>
              <w:widowControl w:val="0"/>
              <w:autoSpaceDE w:val="0"/>
              <w:autoSpaceDN w:val="0"/>
              <w:adjustRightInd w:val="0"/>
              <w:spacing w:line="312" w:lineRule="auto"/>
              <w:rPr>
                <w:sz w:val="28"/>
                <w:szCs w:val="28"/>
                <w:lang w:val="vi-VN"/>
              </w:rPr>
            </w:pPr>
            <w:r w:rsidRPr="00123B8D">
              <w:rPr>
                <w:sz w:val="28"/>
                <w:szCs w:val="28"/>
              </w:rPr>
              <w:t>p</w:t>
            </w:r>
            <w:r w:rsidRPr="00123B8D">
              <w:rPr>
                <w:sz w:val="28"/>
                <w:szCs w:val="28"/>
                <w:vertAlign w:val="subscript"/>
              </w:rPr>
              <w:t>1-2</w:t>
            </w:r>
            <w:r w:rsidR="00670ADD">
              <w:rPr>
                <w:sz w:val="28"/>
                <w:szCs w:val="28"/>
                <w:vertAlign w:val="subscript"/>
                <w:lang w:val="vi-VN"/>
              </w:rPr>
              <w:t>,3,4,6</w:t>
            </w:r>
            <w:r w:rsidRPr="00123B8D">
              <w:rPr>
                <w:sz w:val="28"/>
                <w:szCs w:val="28"/>
                <w:vertAlign w:val="subscript"/>
                <w:lang w:val="vi-VN"/>
              </w:rPr>
              <w:t xml:space="preserve"> </w:t>
            </w:r>
            <w:r w:rsidRPr="00123B8D">
              <w:rPr>
                <w:sz w:val="28"/>
                <w:szCs w:val="28"/>
                <w:lang w:val="vi-VN"/>
              </w:rPr>
              <w:t>&lt;0,05</w:t>
            </w:r>
            <w:r w:rsidR="00913F13">
              <w:rPr>
                <w:sz w:val="28"/>
                <w:szCs w:val="28"/>
                <w:lang w:val="vi-VN"/>
              </w:rPr>
              <w:t>**</w:t>
            </w:r>
          </w:p>
          <w:p w:rsidR="009D522B" w:rsidRPr="00123B8D" w:rsidRDefault="002F762C" w:rsidP="00495762">
            <w:pPr>
              <w:widowControl w:val="0"/>
              <w:autoSpaceDE w:val="0"/>
              <w:autoSpaceDN w:val="0"/>
              <w:adjustRightInd w:val="0"/>
              <w:spacing w:line="312" w:lineRule="auto"/>
              <w:rPr>
                <w:sz w:val="28"/>
                <w:szCs w:val="28"/>
                <w:lang w:val="vi-VN"/>
              </w:rPr>
            </w:pPr>
            <w:r w:rsidRPr="00123B8D">
              <w:rPr>
                <w:sz w:val="28"/>
                <w:szCs w:val="28"/>
              </w:rPr>
              <w:t>p</w:t>
            </w:r>
            <w:r>
              <w:rPr>
                <w:sz w:val="28"/>
                <w:szCs w:val="28"/>
                <w:vertAlign w:val="subscript"/>
                <w:lang w:val="vi-VN"/>
              </w:rPr>
              <w:t>2</w:t>
            </w:r>
            <w:r w:rsidRPr="00123B8D">
              <w:rPr>
                <w:sz w:val="28"/>
                <w:szCs w:val="28"/>
                <w:vertAlign w:val="subscript"/>
              </w:rPr>
              <w:t>-3</w:t>
            </w:r>
            <w:r w:rsidR="00670ADD">
              <w:rPr>
                <w:sz w:val="28"/>
                <w:szCs w:val="28"/>
                <w:vertAlign w:val="subscript"/>
                <w:lang w:val="vi-VN"/>
              </w:rPr>
              <w:t>,4,5,6</w:t>
            </w:r>
            <w:r w:rsidRPr="00123B8D">
              <w:rPr>
                <w:sz w:val="28"/>
                <w:szCs w:val="28"/>
                <w:vertAlign w:val="subscript"/>
                <w:lang w:val="vi-VN"/>
              </w:rPr>
              <w:t xml:space="preserve"> </w:t>
            </w:r>
            <w:r>
              <w:rPr>
                <w:sz w:val="28"/>
                <w:szCs w:val="28"/>
                <w:lang w:val="vi-VN"/>
              </w:rPr>
              <w:t>&lt;0,05</w:t>
            </w:r>
            <w:r w:rsidR="00913F13">
              <w:rPr>
                <w:sz w:val="28"/>
                <w:szCs w:val="28"/>
                <w:lang w:val="vi-VN"/>
              </w:rPr>
              <w:t>**</w:t>
            </w:r>
          </w:p>
        </w:tc>
        <w:tc>
          <w:tcPr>
            <w:tcW w:w="2126" w:type="dxa"/>
            <w:shd w:val="clear" w:color="auto" w:fill="auto"/>
            <w:vAlign w:val="center"/>
          </w:tcPr>
          <w:p w:rsidR="00365644" w:rsidRDefault="00365644" w:rsidP="00495762">
            <w:pPr>
              <w:widowControl w:val="0"/>
              <w:autoSpaceDE w:val="0"/>
              <w:autoSpaceDN w:val="0"/>
              <w:adjustRightInd w:val="0"/>
              <w:spacing w:line="312" w:lineRule="auto"/>
              <w:rPr>
                <w:sz w:val="28"/>
                <w:szCs w:val="28"/>
                <w:lang w:val="vi-VN"/>
              </w:rPr>
            </w:pPr>
            <w:r>
              <w:rPr>
                <w:sz w:val="28"/>
                <w:szCs w:val="28"/>
              </w:rPr>
              <w:t>p</w:t>
            </w:r>
            <w:r w:rsidR="00157663">
              <w:rPr>
                <w:sz w:val="28"/>
                <w:szCs w:val="28"/>
                <w:vertAlign w:val="subscript"/>
                <w:lang w:val="vi-VN"/>
              </w:rPr>
              <w:t>3,4,</w:t>
            </w:r>
            <w:r>
              <w:rPr>
                <w:sz w:val="28"/>
                <w:szCs w:val="28"/>
                <w:vertAlign w:val="subscript"/>
                <w:lang w:val="vi-VN"/>
              </w:rPr>
              <w:t>5,6</w:t>
            </w:r>
            <w:r>
              <w:rPr>
                <w:sz w:val="28"/>
                <w:szCs w:val="28"/>
                <w:lang w:val="vi-VN"/>
              </w:rPr>
              <w:t xml:space="preserve"> = 0,2</w:t>
            </w:r>
            <w:r w:rsidR="00157663">
              <w:rPr>
                <w:sz w:val="28"/>
                <w:szCs w:val="28"/>
                <w:lang w:val="vi-VN"/>
              </w:rPr>
              <w:t>43</w:t>
            </w:r>
            <w:r w:rsidR="00913F13">
              <w:rPr>
                <w:sz w:val="28"/>
                <w:szCs w:val="28"/>
                <w:lang w:val="vi-VN"/>
              </w:rPr>
              <w:t>*</w:t>
            </w:r>
          </w:p>
          <w:p w:rsidR="00C36B21" w:rsidRPr="00123B8D" w:rsidRDefault="002557EF" w:rsidP="00495762">
            <w:pPr>
              <w:widowControl w:val="0"/>
              <w:autoSpaceDE w:val="0"/>
              <w:autoSpaceDN w:val="0"/>
              <w:adjustRightInd w:val="0"/>
              <w:spacing w:line="312" w:lineRule="auto"/>
              <w:rPr>
                <w:sz w:val="28"/>
                <w:szCs w:val="28"/>
                <w:lang w:val="vi-VN"/>
              </w:rPr>
            </w:pPr>
            <w:r w:rsidRPr="00123B8D">
              <w:rPr>
                <w:sz w:val="28"/>
                <w:szCs w:val="28"/>
              </w:rPr>
              <w:t>p</w:t>
            </w:r>
            <w:r w:rsidRPr="00123B8D">
              <w:rPr>
                <w:sz w:val="28"/>
                <w:szCs w:val="28"/>
                <w:vertAlign w:val="subscript"/>
              </w:rPr>
              <w:t>1-2</w:t>
            </w:r>
            <w:r w:rsidR="00670ADD">
              <w:rPr>
                <w:sz w:val="28"/>
                <w:szCs w:val="28"/>
                <w:vertAlign w:val="subscript"/>
                <w:lang w:val="vi-VN"/>
              </w:rPr>
              <w:t xml:space="preserve">,3,4,5,6 </w:t>
            </w:r>
            <w:r w:rsidRPr="00123B8D">
              <w:rPr>
                <w:sz w:val="28"/>
                <w:szCs w:val="28"/>
                <w:lang w:val="vi-VN"/>
              </w:rPr>
              <w:t>&lt;0,05</w:t>
            </w:r>
            <w:r w:rsidR="00913F13">
              <w:rPr>
                <w:sz w:val="28"/>
                <w:szCs w:val="28"/>
                <w:lang w:val="vi-VN"/>
              </w:rPr>
              <w:t>**</w:t>
            </w:r>
          </w:p>
          <w:p w:rsidR="002F762C" w:rsidRPr="008615E6" w:rsidRDefault="002F762C" w:rsidP="00495762">
            <w:pPr>
              <w:widowControl w:val="0"/>
              <w:autoSpaceDE w:val="0"/>
              <w:autoSpaceDN w:val="0"/>
              <w:adjustRightInd w:val="0"/>
              <w:spacing w:line="312" w:lineRule="auto"/>
              <w:rPr>
                <w:sz w:val="28"/>
                <w:szCs w:val="28"/>
                <w:lang w:val="vi-VN"/>
              </w:rPr>
            </w:pPr>
            <w:r w:rsidRPr="00123B8D">
              <w:rPr>
                <w:sz w:val="28"/>
                <w:szCs w:val="28"/>
              </w:rPr>
              <w:t>p</w:t>
            </w:r>
            <w:r>
              <w:rPr>
                <w:sz w:val="28"/>
                <w:szCs w:val="28"/>
                <w:vertAlign w:val="subscript"/>
                <w:lang w:val="vi-VN"/>
              </w:rPr>
              <w:t>2</w:t>
            </w:r>
            <w:r w:rsidRPr="00123B8D">
              <w:rPr>
                <w:sz w:val="28"/>
                <w:szCs w:val="28"/>
                <w:vertAlign w:val="subscript"/>
              </w:rPr>
              <w:t>-3</w:t>
            </w:r>
            <w:r w:rsidR="00670ADD">
              <w:rPr>
                <w:sz w:val="28"/>
                <w:szCs w:val="28"/>
                <w:vertAlign w:val="subscript"/>
                <w:lang w:val="vi-VN"/>
              </w:rPr>
              <w:t>,4,5,6</w:t>
            </w:r>
            <w:r w:rsidRPr="00123B8D">
              <w:rPr>
                <w:sz w:val="28"/>
                <w:szCs w:val="28"/>
                <w:vertAlign w:val="subscript"/>
                <w:lang w:val="vi-VN"/>
              </w:rPr>
              <w:t xml:space="preserve"> </w:t>
            </w:r>
            <w:r>
              <w:rPr>
                <w:sz w:val="28"/>
                <w:szCs w:val="28"/>
                <w:lang w:val="vi-VN"/>
              </w:rPr>
              <w:t>&lt;0,05</w:t>
            </w:r>
            <w:r w:rsidR="00913F13">
              <w:rPr>
                <w:sz w:val="28"/>
                <w:szCs w:val="28"/>
                <w:lang w:val="vi-VN"/>
              </w:rPr>
              <w:t>**</w:t>
            </w:r>
          </w:p>
          <w:p w:rsidR="009D522B" w:rsidRPr="00123B8D" w:rsidRDefault="009D522B" w:rsidP="00495762">
            <w:pPr>
              <w:widowControl w:val="0"/>
              <w:autoSpaceDE w:val="0"/>
              <w:autoSpaceDN w:val="0"/>
              <w:adjustRightInd w:val="0"/>
              <w:spacing w:line="312" w:lineRule="auto"/>
              <w:rPr>
                <w:sz w:val="28"/>
                <w:szCs w:val="28"/>
                <w:lang w:val="vi-VN"/>
              </w:rPr>
            </w:pPr>
          </w:p>
        </w:tc>
      </w:tr>
    </w:tbl>
    <w:p w:rsidR="00DD6671" w:rsidRDefault="00DD6671" w:rsidP="00536119">
      <w:pPr>
        <w:widowControl w:val="0"/>
        <w:autoSpaceDE w:val="0"/>
        <w:autoSpaceDN w:val="0"/>
        <w:adjustRightInd w:val="0"/>
        <w:spacing w:line="360" w:lineRule="auto"/>
        <w:jc w:val="center"/>
        <w:rPr>
          <w:i/>
          <w:sz w:val="28"/>
          <w:szCs w:val="28"/>
          <w:lang w:val="vi-VN"/>
        </w:rPr>
      </w:pPr>
      <w:r>
        <w:rPr>
          <w:i/>
          <w:sz w:val="28"/>
          <w:szCs w:val="28"/>
          <w:lang w:val="vi-VN"/>
        </w:rPr>
        <w:t xml:space="preserve">* </w:t>
      </w:r>
      <w:r w:rsidRPr="00FC676C">
        <w:rPr>
          <w:i/>
          <w:sz w:val="28"/>
          <w:szCs w:val="28"/>
          <w:lang w:val="vi-VN"/>
        </w:rPr>
        <w:t xml:space="preserve">Giá trị </w:t>
      </w:r>
      <w:r>
        <w:rPr>
          <w:i/>
          <w:sz w:val="28"/>
          <w:szCs w:val="28"/>
          <w:lang w:val="vi-VN"/>
        </w:rPr>
        <w:t>p</w:t>
      </w:r>
      <w:r w:rsidRPr="00FC676C">
        <w:rPr>
          <w:i/>
          <w:sz w:val="28"/>
          <w:szCs w:val="28"/>
          <w:lang w:val="vi-VN"/>
        </w:rPr>
        <w:t xml:space="preserve"> được tính bằng kiểm định </w:t>
      </w:r>
      <w:r>
        <w:rPr>
          <w:i/>
          <w:sz w:val="28"/>
          <w:szCs w:val="28"/>
          <w:lang w:val="vi-VN"/>
        </w:rPr>
        <w:t>Kruskal Wallis</w:t>
      </w:r>
    </w:p>
    <w:p w:rsidR="00DD6671" w:rsidRDefault="00DD6671" w:rsidP="00536119">
      <w:pPr>
        <w:widowControl w:val="0"/>
        <w:autoSpaceDE w:val="0"/>
        <w:autoSpaceDN w:val="0"/>
        <w:adjustRightInd w:val="0"/>
        <w:spacing w:line="360" w:lineRule="auto"/>
        <w:jc w:val="center"/>
        <w:rPr>
          <w:i/>
          <w:sz w:val="28"/>
          <w:szCs w:val="28"/>
          <w:lang w:val="vi-VN"/>
        </w:rPr>
      </w:pPr>
      <w:r>
        <w:rPr>
          <w:i/>
          <w:sz w:val="28"/>
          <w:szCs w:val="28"/>
          <w:lang w:val="vi-VN"/>
        </w:rPr>
        <w:t xml:space="preserve">** </w:t>
      </w:r>
      <w:r w:rsidRPr="00FC676C">
        <w:rPr>
          <w:i/>
          <w:sz w:val="28"/>
          <w:szCs w:val="28"/>
          <w:lang w:val="vi-VN"/>
        </w:rPr>
        <w:t xml:space="preserve">Giá trị </w:t>
      </w:r>
      <w:r>
        <w:rPr>
          <w:i/>
          <w:sz w:val="28"/>
          <w:szCs w:val="28"/>
          <w:lang w:val="vi-VN"/>
        </w:rPr>
        <w:t>p</w:t>
      </w:r>
      <w:r w:rsidRPr="00FC676C">
        <w:rPr>
          <w:i/>
          <w:sz w:val="28"/>
          <w:szCs w:val="28"/>
          <w:lang w:val="vi-VN"/>
        </w:rPr>
        <w:t xml:space="preserve"> được tính bằng kiểm định </w:t>
      </w:r>
      <w:r>
        <w:rPr>
          <w:i/>
          <w:sz w:val="28"/>
          <w:szCs w:val="28"/>
          <w:lang w:val="vi-VN"/>
        </w:rPr>
        <w:t>Mann Whitney</w:t>
      </w:r>
    </w:p>
    <w:p w:rsidR="00AA1129" w:rsidRPr="00964890" w:rsidRDefault="00943324" w:rsidP="00781F4C">
      <w:pPr>
        <w:widowControl w:val="0"/>
        <w:autoSpaceDE w:val="0"/>
        <w:autoSpaceDN w:val="0"/>
        <w:adjustRightInd w:val="0"/>
        <w:spacing w:line="360" w:lineRule="auto"/>
        <w:ind w:firstLine="720"/>
        <w:jc w:val="both"/>
        <w:rPr>
          <w:sz w:val="28"/>
          <w:szCs w:val="28"/>
          <w:lang w:val="vi-VN"/>
        </w:rPr>
      </w:pPr>
      <w:r>
        <w:rPr>
          <w:sz w:val="28"/>
          <w:szCs w:val="28"/>
          <w:lang w:val="vi-VN"/>
        </w:rPr>
        <w:t>C</w:t>
      </w:r>
      <w:proofErr w:type="spellStart"/>
      <w:r w:rsidR="00C36B21">
        <w:rPr>
          <w:sz w:val="28"/>
          <w:szCs w:val="28"/>
        </w:rPr>
        <w:t>hỉ</w:t>
      </w:r>
      <w:proofErr w:type="spellEnd"/>
      <w:r w:rsidR="00C36B21">
        <w:rPr>
          <w:sz w:val="28"/>
          <w:szCs w:val="28"/>
        </w:rPr>
        <w:t xml:space="preserve"> </w:t>
      </w:r>
      <w:proofErr w:type="spellStart"/>
      <w:r w:rsidR="00C36B21">
        <w:rPr>
          <w:sz w:val="28"/>
          <w:szCs w:val="28"/>
        </w:rPr>
        <w:t>số</w:t>
      </w:r>
      <w:proofErr w:type="spellEnd"/>
      <w:r w:rsidR="00C36B21">
        <w:rPr>
          <w:sz w:val="28"/>
          <w:szCs w:val="28"/>
        </w:rPr>
        <w:t xml:space="preserve"> Shannon </w:t>
      </w:r>
      <w:proofErr w:type="spellStart"/>
      <w:r w:rsidR="00C36B21">
        <w:rPr>
          <w:sz w:val="28"/>
          <w:szCs w:val="28"/>
        </w:rPr>
        <w:t>cao</w:t>
      </w:r>
      <w:proofErr w:type="spellEnd"/>
      <w:r w:rsidR="00C36B21">
        <w:rPr>
          <w:sz w:val="28"/>
          <w:szCs w:val="28"/>
        </w:rPr>
        <w:t xml:space="preserve"> </w:t>
      </w:r>
      <w:proofErr w:type="spellStart"/>
      <w:r w:rsidR="00C36B21">
        <w:rPr>
          <w:sz w:val="28"/>
          <w:szCs w:val="28"/>
        </w:rPr>
        <w:t>nhất</w:t>
      </w:r>
      <w:proofErr w:type="spellEnd"/>
      <w:r w:rsidR="00C36B21">
        <w:rPr>
          <w:sz w:val="28"/>
          <w:szCs w:val="28"/>
        </w:rPr>
        <w:t xml:space="preserve"> </w:t>
      </w:r>
      <w:proofErr w:type="spellStart"/>
      <w:r w:rsidR="00C36B21">
        <w:rPr>
          <w:sz w:val="28"/>
          <w:szCs w:val="28"/>
        </w:rPr>
        <w:t>thuộc</w:t>
      </w:r>
      <w:proofErr w:type="spellEnd"/>
      <w:r w:rsidR="00C36B21">
        <w:rPr>
          <w:sz w:val="28"/>
          <w:szCs w:val="28"/>
        </w:rPr>
        <w:t xml:space="preserve"> </w:t>
      </w:r>
      <w:proofErr w:type="spellStart"/>
      <w:r w:rsidR="00C36B21">
        <w:rPr>
          <w:sz w:val="28"/>
          <w:szCs w:val="28"/>
        </w:rPr>
        <w:t>về</w:t>
      </w:r>
      <w:proofErr w:type="spellEnd"/>
      <w:r w:rsidR="00C36B21">
        <w:rPr>
          <w:sz w:val="28"/>
          <w:szCs w:val="28"/>
          <w:lang w:val="vi-VN"/>
        </w:rPr>
        <w:t xml:space="preserve"> lô</w:t>
      </w:r>
      <w:r w:rsidR="00C36B21">
        <w:rPr>
          <w:sz w:val="28"/>
          <w:szCs w:val="28"/>
        </w:rPr>
        <w:t xml:space="preserve"> </w:t>
      </w:r>
      <w:proofErr w:type="spellStart"/>
      <w:r w:rsidR="00C36B21">
        <w:rPr>
          <w:sz w:val="28"/>
          <w:szCs w:val="28"/>
        </w:rPr>
        <w:t>chứng</w:t>
      </w:r>
      <w:proofErr w:type="spellEnd"/>
      <w:r w:rsidR="00C36B21">
        <w:rPr>
          <w:sz w:val="28"/>
          <w:szCs w:val="28"/>
          <w:lang w:val="vi-VN"/>
        </w:rPr>
        <w:t xml:space="preserve"> sinh lý</w:t>
      </w:r>
      <w:r w:rsidR="00C36B21">
        <w:rPr>
          <w:sz w:val="28"/>
          <w:szCs w:val="28"/>
        </w:rPr>
        <w:t xml:space="preserve"> </w:t>
      </w:r>
      <w:proofErr w:type="spellStart"/>
      <w:r w:rsidR="00C36B21">
        <w:rPr>
          <w:sz w:val="28"/>
          <w:szCs w:val="28"/>
        </w:rPr>
        <w:t>thấp</w:t>
      </w:r>
      <w:proofErr w:type="spellEnd"/>
      <w:r w:rsidR="00C36B21">
        <w:rPr>
          <w:sz w:val="28"/>
          <w:szCs w:val="28"/>
        </w:rPr>
        <w:t xml:space="preserve"> </w:t>
      </w:r>
      <w:proofErr w:type="spellStart"/>
      <w:r w:rsidR="00C36B21">
        <w:rPr>
          <w:sz w:val="28"/>
          <w:szCs w:val="28"/>
        </w:rPr>
        <w:t>nhất</w:t>
      </w:r>
      <w:proofErr w:type="spellEnd"/>
      <w:r w:rsidR="00C36B21">
        <w:rPr>
          <w:sz w:val="28"/>
          <w:szCs w:val="28"/>
        </w:rPr>
        <w:t xml:space="preserve"> </w:t>
      </w:r>
      <w:proofErr w:type="spellStart"/>
      <w:r w:rsidR="00C36B21">
        <w:rPr>
          <w:sz w:val="28"/>
          <w:szCs w:val="28"/>
        </w:rPr>
        <w:t>thuộc</w:t>
      </w:r>
      <w:proofErr w:type="spellEnd"/>
      <w:r w:rsidR="00C36B21">
        <w:rPr>
          <w:sz w:val="28"/>
          <w:szCs w:val="28"/>
        </w:rPr>
        <w:t xml:space="preserve"> </w:t>
      </w:r>
      <w:proofErr w:type="spellStart"/>
      <w:r w:rsidR="00C36B21">
        <w:rPr>
          <w:sz w:val="28"/>
          <w:szCs w:val="28"/>
        </w:rPr>
        <w:t>về</w:t>
      </w:r>
      <w:proofErr w:type="spellEnd"/>
      <w:r w:rsidR="00C36B21">
        <w:rPr>
          <w:sz w:val="28"/>
          <w:szCs w:val="28"/>
        </w:rPr>
        <w:t xml:space="preserve"> </w:t>
      </w:r>
      <w:proofErr w:type="spellStart"/>
      <w:r w:rsidR="00C36B21">
        <w:rPr>
          <w:sz w:val="28"/>
          <w:szCs w:val="28"/>
        </w:rPr>
        <w:t>lô</w:t>
      </w:r>
      <w:proofErr w:type="spellEnd"/>
      <w:r w:rsidR="00C36B21">
        <w:rPr>
          <w:sz w:val="28"/>
          <w:szCs w:val="28"/>
        </w:rPr>
        <w:t xml:space="preserve"> </w:t>
      </w:r>
      <w:proofErr w:type="spellStart"/>
      <w:r w:rsidR="00C36B21">
        <w:rPr>
          <w:sz w:val="28"/>
          <w:szCs w:val="28"/>
        </w:rPr>
        <w:t>chứng</w:t>
      </w:r>
      <w:proofErr w:type="spellEnd"/>
      <w:r w:rsidR="00C36B21">
        <w:rPr>
          <w:sz w:val="28"/>
          <w:szCs w:val="28"/>
        </w:rPr>
        <w:t xml:space="preserve"> </w:t>
      </w:r>
      <w:proofErr w:type="spellStart"/>
      <w:r w:rsidR="00C36B21">
        <w:rPr>
          <w:sz w:val="28"/>
          <w:szCs w:val="28"/>
        </w:rPr>
        <w:t>kháng</w:t>
      </w:r>
      <w:proofErr w:type="spellEnd"/>
      <w:r w:rsidR="00C36B21">
        <w:rPr>
          <w:sz w:val="28"/>
          <w:szCs w:val="28"/>
        </w:rPr>
        <w:t xml:space="preserve"> </w:t>
      </w:r>
      <w:proofErr w:type="spellStart"/>
      <w:r w:rsidR="00C36B21">
        <w:rPr>
          <w:sz w:val="28"/>
          <w:szCs w:val="28"/>
        </w:rPr>
        <w:t>sinh</w:t>
      </w:r>
      <w:proofErr w:type="spellEnd"/>
      <w:r w:rsidR="00C41E54">
        <w:rPr>
          <w:sz w:val="28"/>
          <w:szCs w:val="28"/>
          <w:lang w:val="vi-VN"/>
        </w:rPr>
        <w:t xml:space="preserve"> và sự </w:t>
      </w:r>
      <w:proofErr w:type="spellStart"/>
      <w:r w:rsidR="00C41E54">
        <w:rPr>
          <w:sz w:val="28"/>
          <w:szCs w:val="28"/>
        </w:rPr>
        <w:t>khác</w:t>
      </w:r>
      <w:proofErr w:type="spellEnd"/>
      <w:r w:rsidR="00C41E54">
        <w:rPr>
          <w:sz w:val="28"/>
          <w:szCs w:val="28"/>
        </w:rPr>
        <w:t xml:space="preserve"> </w:t>
      </w:r>
      <w:proofErr w:type="spellStart"/>
      <w:r w:rsidR="00C41E54">
        <w:rPr>
          <w:sz w:val="28"/>
          <w:szCs w:val="28"/>
        </w:rPr>
        <w:t>biệt</w:t>
      </w:r>
      <w:proofErr w:type="spellEnd"/>
      <w:r w:rsidR="002557EF">
        <w:rPr>
          <w:sz w:val="28"/>
          <w:szCs w:val="28"/>
          <w:lang w:val="vi-VN"/>
        </w:rPr>
        <w:t xml:space="preserve"> này</w:t>
      </w:r>
      <w:r w:rsidR="00C41E54">
        <w:rPr>
          <w:sz w:val="28"/>
          <w:szCs w:val="28"/>
        </w:rPr>
        <w:t xml:space="preserve"> </w:t>
      </w:r>
      <w:proofErr w:type="spellStart"/>
      <w:r w:rsidR="00C41E54">
        <w:rPr>
          <w:sz w:val="28"/>
          <w:szCs w:val="28"/>
        </w:rPr>
        <w:t>có</w:t>
      </w:r>
      <w:proofErr w:type="spellEnd"/>
      <w:r w:rsidR="00C41E54">
        <w:rPr>
          <w:sz w:val="28"/>
          <w:szCs w:val="28"/>
        </w:rPr>
        <w:t xml:space="preserve"> ý </w:t>
      </w:r>
      <w:proofErr w:type="spellStart"/>
      <w:r w:rsidR="00C41E54">
        <w:rPr>
          <w:sz w:val="28"/>
          <w:szCs w:val="28"/>
        </w:rPr>
        <w:t>nghĩa</w:t>
      </w:r>
      <w:proofErr w:type="spellEnd"/>
      <w:r w:rsidR="00C41E54">
        <w:rPr>
          <w:sz w:val="28"/>
          <w:szCs w:val="28"/>
        </w:rPr>
        <w:t xml:space="preserve"> </w:t>
      </w:r>
      <w:proofErr w:type="spellStart"/>
      <w:r w:rsidR="00C41E54">
        <w:rPr>
          <w:sz w:val="28"/>
          <w:szCs w:val="28"/>
        </w:rPr>
        <w:t>thông</w:t>
      </w:r>
      <w:proofErr w:type="spellEnd"/>
      <w:r w:rsidR="00C41E54">
        <w:rPr>
          <w:sz w:val="28"/>
          <w:szCs w:val="28"/>
        </w:rPr>
        <w:t xml:space="preserve"> </w:t>
      </w:r>
      <w:proofErr w:type="spellStart"/>
      <w:r w:rsidR="00C41E54">
        <w:rPr>
          <w:sz w:val="28"/>
          <w:szCs w:val="28"/>
        </w:rPr>
        <w:t>kê</w:t>
      </w:r>
      <w:proofErr w:type="spellEnd"/>
      <w:r w:rsidR="00C41E54">
        <w:rPr>
          <w:sz w:val="28"/>
          <w:szCs w:val="28"/>
        </w:rPr>
        <w:t xml:space="preserve"> (p</w:t>
      </w:r>
      <w:r w:rsidR="00157663">
        <w:rPr>
          <w:sz w:val="28"/>
          <w:szCs w:val="28"/>
          <w:lang w:val="vi-VN"/>
        </w:rPr>
        <w:t xml:space="preserve"> </w:t>
      </w:r>
      <w:r w:rsidR="00C41E54">
        <w:rPr>
          <w:sz w:val="28"/>
          <w:szCs w:val="28"/>
        </w:rPr>
        <w:t>&lt;</w:t>
      </w:r>
      <w:r w:rsidR="00157663">
        <w:rPr>
          <w:sz w:val="28"/>
          <w:szCs w:val="28"/>
          <w:lang w:val="vi-VN"/>
        </w:rPr>
        <w:t xml:space="preserve"> </w:t>
      </w:r>
      <w:r w:rsidR="00C41E54">
        <w:rPr>
          <w:sz w:val="28"/>
          <w:szCs w:val="28"/>
        </w:rPr>
        <w:t>0,05)</w:t>
      </w:r>
      <w:r w:rsidR="00C41E54">
        <w:rPr>
          <w:sz w:val="28"/>
          <w:szCs w:val="28"/>
          <w:lang w:val="vi-VN"/>
        </w:rPr>
        <w:t xml:space="preserve">. </w:t>
      </w:r>
      <w:r w:rsidR="00D37810">
        <w:rPr>
          <w:sz w:val="28"/>
          <w:szCs w:val="28"/>
          <w:lang w:val="vi-VN"/>
        </w:rPr>
        <w:t>C</w:t>
      </w:r>
      <w:r w:rsidR="00C41E54">
        <w:rPr>
          <w:sz w:val="28"/>
          <w:szCs w:val="28"/>
          <w:lang w:val="vi-VN"/>
        </w:rPr>
        <w:t>hỉ số Shan</w:t>
      </w:r>
      <w:r w:rsidR="002557EF">
        <w:rPr>
          <w:sz w:val="28"/>
          <w:szCs w:val="28"/>
          <w:lang w:val="vi-VN"/>
        </w:rPr>
        <w:t>n</w:t>
      </w:r>
      <w:r w:rsidR="00C41E54">
        <w:rPr>
          <w:sz w:val="28"/>
          <w:szCs w:val="28"/>
          <w:lang w:val="vi-VN"/>
        </w:rPr>
        <w:t xml:space="preserve">on ở lô LabMix </w:t>
      </w:r>
      <w:r w:rsidR="00D37810">
        <w:rPr>
          <w:sz w:val="28"/>
          <w:szCs w:val="28"/>
          <w:lang w:val="vi-VN"/>
        </w:rPr>
        <w:t xml:space="preserve">và lô BaciMix </w:t>
      </w:r>
      <w:r w:rsidR="00C41E54">
        <w:rPr>
          <w:sz w:val="28"/>
          <w:szCs w:val="28"/>
          <w:lang w:val="vi-VN"/>
        </w:rPr>
        <w:t>cao hơn lô tự hồi phục và lô chứng dương,</w:t>
      </w:r>
      <w:r w:rsidR="002557EF">
        <w:rPr>
          <w:sz w:val="28"/>
          <w:szCs w:val="28"/>
          <w:lang w:val="vi-VN"/>
        </w:rPr>
        <w:t xml:space="preserve"> nhưng </w:t>
      </w:r>
      <w:r w:rsidR="00C41E54">
        <w:rPr>
          <w:sz w:val="28"/>
          <w:szCs w:val="28"/>
          <w:lang w:val="vi-VN"/>
        </w:rPr>
        <w:t>sự khác biệt không có ý nghĩa thống kê (p</w:t>
      </w:r>
      <w:r w:rsidR="00670ADD">
        <w:rPr>
          <w:sz w:val="28"/>
          <w:szCs w:val="28"/>
          <w:lang w:val="vi-VN"/>
        </w:rPr>
        <w:t xml:space="preserve"> </w:t>
      </w:r>
      <w:r w:rsidR="00C41E54">
        <w:rPr>
          <w:sz w:val="28"/>
          <w:szCs w:val="28"/>
          <w:lang w:val="vi-VN"/>
        </w:rPr>
        <w:t>&gt;</w:t>
      </w:r>
      <w:r w:rsidR="00670ADD">
        <w:rPr>
          <w:sz w:val="28"/>
          <w:szCs w:val="28"/>
          <w:lang w:val="vi-VN"/>
        </w:rPr>
        <w:t xml:space="preserve"> </w:t>
      </w:r>
      <w:r w:rsidR="00C41E54">
        <w:rPr>
          <w:sz w:val="28"/>
          <w:szCs w:val="28"/>
          <w:lang w:val="vi-VN"/>
        </w:rPr>
        <w:t>0,05</w:t>
      </w:r>
      <w:r w:rsidR="00C41E54">
        <w:rPr>
          <w:color w:val="000000"/>
          <w:sz w:val="28"/>
          <w:szCs w:val="28"/>
          <w:lang w:val="vi-VN"/>
        </w:rPr>
        <w:t>).</w:t>
      </w:r>
      <w:r w:rsidR="002557EF">
        <w:rPr>
          <w:color w:val="000000"/>
          <w:sz w:val="28"/>
          <w:szCs w:val="28"/>
          <w:lang w:val="vi-VN"/>
        </w:rPr>
        <w:t xml:space="preserve"> Tuy nhiên</w:t>
      </w:r>
      <w:r w:rsidR="004D66C9">
        <w:rPr>
          <w:color w:val="000000"/>
          <w:sz w:val="28"/>
          <w:szCs w:val="28"/>
          <w:lang w:val="vi-VN"/>
        </w:rPr>
        <w:t>,</w:t>
      </w:r>
      <w:r w:rsidR="00C41E54">
        <w:rPr>
          <w:color w:val="000000"/>
          <w:sz w:val="28"/>
          <w:szCs w:val="28"/>
          <w:lang w:val="vi-VN"/>
        </w:rPr>
        <w:t xml:space="preserve"> sự khác biệt có ý nghĩa thống kê giữa lô LabMix</w:t>
      </w:r>
      <w:r w:rsidR="00D37810">
        <w:rPr>
          <w:color w:val="000000"/>
          <w:sz w:val="28"/>
          <w:szCs w:val="28"/>
          <w:lang w:val="vi-VN"/>
        </w:rPr>
        <w:t xml:space="preserve"> và lô BaciMix với</w:t>
      </w:r>
      <w:r w:rsidR="00C41E54">
        <w:rPr>
          <w:color w:val="000000"/>
          <w:sz w:val="28"/>
          <w:szCs w:val="28"/>
          <w:lang w:val="vi-VN"/>
        </w:rPr>
        <w:t xml:space="preserve"> lô chứng</w:t>
      </w:r>
      <w:r w:rsidR="008A43BA">
        <w:rPr>
          <w:color w:val="000000"/>
          <w:sz w:val="28"/>
          <w:szCs w:val="28"/>
          <w:lang w:val="vi-VN"/>
        </w:rPr>
        <w:t xml:space="preserve"> kháng sinh</w:t>
      </w:r>
      <w:r w:rsidR="00C41E54">
        <w:rPr>
          <w:color w:val="000000"/>
          <w:sz w:val="28"/>
          <w:szCs w:val="28"/>
          <w:lang w:val="vi-VN"/>
        </w:rPr>
        <w:t xml:space="preserve"> (p&lt;0,05</w:t>
      </w:r>
      <w:r w:rsidR="00C41E54">
        <w:rPr>
          <w:sz w:val="28"/>
          <w:szCs w:val="28"/>
          <w:lang w:val="vi-VN"/>
        </w:rPr>
        <w:t>).</w:t>
      </w:r>
    </w:p>
    <w:p w:rsidR="00AA1129" w:rsidRDefault="002557EF" w:rsidP="008A43BA">
      <w:pPr>
        <w:widowControl w:val="0"/>
        <w:autoSpaceDE w:val="0"/>
        <w:autoSpaceDN w:val="0"/>
        <w:adjustRightInd w:val="0"/>
        <w:spacing w:line="360" w:lineRule="auto"/>
        <w:ind w:firstLine="720"/>
        <w:jc w:val="both"/>
        <w:rPr>
          <w:sz w:val="28"/>
          <w:szCs w:val="28"/>
          <w:lang w:val="vi-VN"/>
        </w:rPr>
      </w:pPr>
      <w:r>
        <w:rPr>
          <w:sz w:val="28"/>
          <w:szCs w:val="28"/>
          <w:lang w:val="vi-VN"/>
        </w:rPr>
        <w:t>C</w:t>
      </w:r>
      <w:r w:rsidR="00C36B21" w:rsidRPr="00D246B8">
        <w:rPr>
          <w:sz w:val="28"/>
          <w:szCs w:val="28"/>
          <w:lang w:val="vi-VN"/>
        </w:rPr>
        <w:t>hỉ số Chao 1</w:t>
      </w:r>
      <w:r>
        <w:rPr>
          <w:sz w:val="28"/>
          <w:szCs w:val="28"/>
          <w:lang w:val="vi-VN"/>
        </w:rPr>
        <w:t xml:space="preserve"> </w:t>
      </w:r>
      <w:r w:rsidR="00C36B21" w:rsidRPr="00D246B8">
        <w:rPr>
          <w:sz w:val="28"/>
          <w:szCs w:val="28"/>
          <w:lang w:val="vi-VN"/>
        </w:rPr>
        <w:t xml:space="preserve">ở </w:t>
      </w:r>
      <w:r w:rsidR="00AA1129" w:rsidRPr="00D246B8">
        <w:rPr>
          <w:sz w:val="28"/>
          <w:szCs w:val="28"/>
          <w:lang w:val="vi-VN"/>
        </w:rPr>
        <w:t>lô</w:t>
      </w:r>
      <w:r w:rsidR="00AA1129">
        <w:rPr>
          <w:sz w:val="28"/>
          <w:szCs w:val="28"/>
          <w:lang w:val="vi-VN"/>
        </w:rPr>
        <w:t xml:space="preserve"> chứng sinh lý</w:t>
      </w:r>
      <w:r w:rsidR="00C36B21">
        <w:rPr>
          <w:sz w:val="28"/>
          <w:szCs w:val="28"/>
          <w:lang w:val="vi-VN"/>
        </w:rPr>
        <w:t xml:space="preserve"> </w:t>
      </w:r>
      <w:r w:rsidR="00D37810">
        <w:rPr>
          <w:sz w:val="28"/>
          <w:szCs w:val="28"/>
          <w:lang w:val="vi-VN"/>
        </w:rPr>
        <w:t>cao hơn</w:t>
      </w:r>
      <w:r w:rsidR="00C36B21">
        <w:rPr>
          <w:sz w:val="28"/>
          <w:szCs w:val="28"/>
          <w:lang w:val="vi-VN"/>
        </w:rPr>
        <w:t xml:space="preserve"> </w:t>
      </w:r>
      <w:r w:rsidR="008A43BA">
        <w:rPr>
          <w:sz w:val="28"/>
          <w:szCs w:val="28"/>
          <w:lang w:val="vi-VN"/>
        </w:rPr>
        <w:t>lô chứng kháng sinh</w:t>
      </w:r>
      <w:r w:rsidR="00157663">
        <w:rPr>
          <w:sz w:val="28"/>
          <w:szCs w:val="28"/>
          <w:lang w:val="vi-VN"/>
        </w:rPr>
        <w:t xml:space="preserve"> và lô tự hồi phục,</w:t>
      </w:r>
      <w:r w:rsidR="008A43BA">
        <w:rPr>
          <w:sz w:val="28"/>
          <w:szCs w:val="28"/>
          <w:lang w:val="vi-VN"/>
        </w:rPr>
        <w:t xml:space="preserve"> sự khác biệt có ý nghĩa thống kê (p</w:t>
      </w:r>
      <w:r w:rsidR="00157663">
        <w:rPr>
          <w:sz w:val="28"/>
          <w:szCs w:val="28"/>
          <w:lang w:val="vi-VN"/>
        </w:rPr>
        <w:t xml:space="preserve"> &lt; </w:t>
      </w:r>
      <w:r w:rsidR="008A43BA">
        <w:rPr>
          <w:sz w:val="28"/>
          <w:szCs w:val="28"/>
          <w:lang w:val="vi-VN"/>
        </w:rPr>
        <w:t>0,05)</w:t>
      </w:r>
      <w:r w:rsidR="00157663">
        <w:rPr>
          <w:sz w:val="28"/>
          <w:szCs w:val="28"/>
          <w:lang w:val="vi-VN"/>
        </w:rPr>
        <w:t>. C</w:t>
      </w:r>
      <w:r w:rsidR="008A43BA">
        <w:rPr>
          <w:sz w:val="28"/>
          <w:szCs w:val="28"/>
          <w:lang w:val="vi-VN"/>
        </w:rPr>
        <w:t>hỉ số Chao 1 ở lô</w:t>
      </w:r>
      <w:r w:rsidR="00D37810">
        <w:rPr>
          <w:sz w:val="28"/>
          <w:szCs w:val="28"/>
          <w:lang w:val="vi-VN"/>
        </w:rPr>
        <w:t xml:space="preserve"> </w:t>
      </w:r>
      <w:r w:rsidR="008A43BA">
        <w:rPr>
          <w:sz w:val="28"/>
          <w:szCs w:val="28"/>
          <w:lang w:val="vi-VN"/>
        </w:rPr>
        <w:t>LabMix</w:t>
      </w:r>
      <w:r w:rsidR="00D37810">
        <w:rPr>
          <w:sz w:val="28"/>
          <w:szCs w:val="28"/>
          <w:lang w:val="vi-VN"/>
        </w:rPr>
        <w:t xml:space="preserve"> và lô BaciMix </w:t>
      </w:r>
      <w:r w:rsidR="008A43BA">
        <w:rPr>
          <w:sz w:val="28"/>
          <w:szCs w:val="28"/>
          <w:lang w:val="vi-VN"/>
        </w:rPr>
        <w:t xml:space="preserve">cao hơn lô tự hồi phục, lô chứng dương và lô chứng </w:t>
      </w:r>
      <w:r w:rsidR="008A43BA">
        <w:rPr>
          <w:sz w:val="28"/>
          <w:szCs w:val="28"/>
          <w:lang w:val="vi-VN"/>
        </w:rPr>
        <w:lastRenderedPageBreak/>
        <w:t xml:space="preserve">kháng sinh, </w:t>
      </w:r>
      <w:r>
        <w:rPr>
          <w:sz w:val="28"/>
          <w:szCs w:val="28"/>
          <w:lang w:val="vi-VN"/>
        </w:rPr>
        <w:t xml:space="preserve">nhưng </w:t>
      </w:r>
      <w:r w:rsidR="008A43BA">
        <w:rPr>
          <w:sz w:val="28"/>
          <w:szCs w:val="28"/>
          <w:lang w:val="vi-VN"/>
        </w:rPr>
        <w:t>s</w:t>
      </w:r>
      <w:r w:rsidR="008A43BA" w:rsidRPr="00D246B8">
        <w:rPr>
          <w:sz w:val="28"/>
          <w:szCs w:val="28"/>
          <w:lang w:val="vi-VN"/>
        </w:rPr>
        <w:t>ự</w:t>
      </w:r>
      <w:r w:rsidR="008A43BA">
        <w:rPr>
          <w:sz w:val="28"/>
          <w:szCs w:val="28"/>
          <w:lang w:val="vi-VN"/>
        </w:rPr>
        <w:t xml:space="preserve"> khác biệt không có ý nghĩa thống kê (p</w:t>
      </w:r>
      <w:r w:rsidR="00157663">
        <w:rPr>
          <w:sz w:val="28"/>
          <w:szCs w:val="28"/>
          <w:lang w:val="vi-VN"/>
        </w:rPr>
        <w:t xml:space="preserve"> </w:t>
      </w:r>
      <w:r w:rsidR="008A43BA">
        <w:rPr>
          <w:sz w:val="28"/>
          <w:szCs w:val="28"/>
          <w:lang w:val="vi-VN"/>
        </w:rPr>
        <w:t>&gt;</w:t>
      </w:r>
      <w:r w:rsidR="00157663">
        <w:rPr>
          <w:sz w:val="28"/>
          <w:szCs w:val="28"/>
          <w:lang w:val="vi-VN"/>
        </w:rPr>
        <w:t xml:space="preserve"> </w:t>
      </w:r>
      <w:r w:rsidR="008A43BA">
        <w:rPr>
          <w:sz w:val="28"/>
          <w:szCs w:val="28"/>
          <w:lang w:val="vi-VN"/>
        </w:rPr>
        <w:t>0,05).</w:t>
      </w:r>
    </w:p>
    <w:p w:rsidR="00AA1129" w:rsidRDefault="002557EF" w:rsidP="00AA1129">
      <w:pPr>
        <w:widowControl w:val="0"/>
        <w:autoSpaceDE w:val="0"/>
        <w:autoSpaceDN w:val="0"/>
        <w:adjustRightInd w:val="0"/>
        <w:spacing w:line="360" w:lineRule="auto"/>
        <w:ind w:firstLine="720"/>
        <w:jc w:val="both"/>
        <w:rPr>
          <w:sz w:val="28"/>
          <w:szCs w:val="28"/>
          <w:lang w:val="vi-VN"/>
        </w:rPr>
      </w:pPr>
      <w:r>
        <w:rPr>
          <w:sz w:val="28"/>
          <w:szCs w:val="28"/>
          <w:lang w:val="vi-VN"/>
        </w:rPr>
        <w:t>C</w:t>
      </w:r>
      <w:r w:rsidR="00C36B21" w:rsidRPr="00D246B8">
        <w:rPr>
          <w:sz w:val="28"/>
          <w:szCs w:val="28"/>
          <w:lang w:val="vi-VN"/>
        </w:rPr>
        <w:t>hỉ số Simpson cao nhất ở</w:t>
      </w:r>
      <w:r w:rsidR="00C36B21">
        <w:rPr>
          <w:sz w:val="28"/>
          <w:szCs w:val="28"/>
          <w:lang w:val="vi-VN"/>
        </w:rPr>
        <w:t xml:space="preserve"> lô</w:t>
      </w:r>
      <w:r w:rsidR="00C36B21" w:rsidRPr="00D246B8">
        <w:rPr>
          <w:sz w:val="28"/>
          <w:szCs w:val="28"/>
          <w:lang w:val="vi-VN"/>
        </w:rPr>
        <w:t xml:space="preserve"> chứng</w:t>
      </w:r>
      <w:r w:rsidR="00C36B21">
        <w:rPr>
          <w:sz w:val="28"/>
          <w:szCs w:val="28"/>
          <w:lang w:val="vi-VN"/>
        </w:rPr>
        <w:t xml:space="preserve"> sinh lý</w:t>
      </w:r>
      <w:r w:rsidR="00C36B21" w:rsidRPr="00D246B8">
        <w:rPr>
          <w:sz w:val="28"/>
          <w:szCs w:val="28"/>
          <w:lang w:val="vi-VN"/>
        </w:rPr>
        <w:t xml:space="preserve"> thấp nhất ở lô chứng kháng sinh</w:t>
      </w:r>
      <w:r w:rsidR="00C36B21">
        <w:rPr>
          <w:sz w:val="28"/>
          <w:szCs w:val="28"/>
          <w:lang w:val="vi-VN"/>
        </w:rPr>
        <w:t xml:space="preserve">, </w:t>
      </w:r>
      <w:r w:rsidR="008A43BA">
        <w:rPr>
          <w:sz w:val="28"/>
          <w:szCs w:val="28"/>
          <w:lang w:val="vi-VN"/>
        </w:rPr>
        <w:t>sự khác biệt có ý nghĩa thống kê (p</w:t>
      </w:r>
      <w:r w:rsidR="00157663">
        <w:rPr>
          <w:sz w:val="28"/>
          <w:szCs w:val="28"/>
          <w:lang w:val="vi-VN"/>
        </w:rPr>
        <w:t xml:space="preserve"> </w:t>
      </w:r>
      <w:r w:rsidR="008A43BA">
        <w:rPr>
          <w:sz w:val="28"/>
          <w:szCs w:val="28"/>
          <w:lang w:val="vi-VN"/>
        </w:rPr>
        <w:t>&lt;</w:t>
      </w:r>
      <w:r w:rsidR="00157663">
        <w:rPr>
          <w:sz w:val="28"/>
          <w:szCs w:val="28"/>
          <w:lang w:val="vi-VN"/>
        </w:rPr>
        <w:t xml:space="preserve"> </w:t>
      </w:r>
      <w:r w:rsidR="008A43BA">
        <w:rPr>
          <w:sz w:val="28"/>
          <w:szCs w:val="28"/>
          <w:lang w:val="vi-VN"/>
        </w:rPr>
        <w:t xml:space="preserve">0,05). </w:t>
      </w:r>
      <w:r w:rsidR="00D37810">
        <w:rPr>
          <w:sz w:val="28"/>
          <w:szCs w:val="28"/>
          <w:lang w:val="vi-VN"/>
        </w:rPr>
        <w:t>C</w:t>
      </w:r>
      <w:r w:rsidR="00252C51">
        <w:rPr>
          <w:sz w:val="28"/>
          <w:szCs w:val="28"/>
          <w:lang w:val="vi-VN"/>
        </w:rPr>
        <w:t>hỉ số Simpson ở lô</w:t>
      </w:r>
      <w:r w:rsidR="00D37810">
        <w:rPr>
          <w:sz w:val="28"/>
          <w:szCs w:val="28"/>
          <w:lang w:val="vi-VN"/>
        </w:rPr>
        <w:t xml:space="preserve"> </w:t>
      </w:r>
      <w:r w:rsidR="00252C51">
        <w:rPr>
          <w:sz w:val="28"/>
          <w:szCs w:val="28"/>
          <w:lang w:val="vi-VN"/>
        </w:rPr>
        <w:t xml:space="preserve">LabMix </w:t>
      </w:r>
      <w:r w:rsidR="00D37810">
        <w:rPr>
          <w:sz w:val="28"/>
          <w:szCs w:val="28"/>
          <w:lang w:val="vi-VN"/>
        </w:rPr>
        <w:t xml:space="preserve"> và lô BaciMix </w:t>
      </w:r>
      <w:r w:rsidR="00252C51">
        <w:rPr>
          <w:sz w:val="28"/>
          <w:szCs w:val="28"/>
          <w:lang w:val="vi-VN"/>
        </w:rPr>
        <w:t>cao hơn lô tự hồi phục và lô chứng dương</w:t>
      </w:r>
      <w:r w:rsidR="001B3E83">
        <w:rPr>
          <w:sz w:val="28"/>
          <w:szCs w:val="28"/>
          <w:lang w:val="vi-VN"/>
        </w:rPr>
        <w:t xml:space="preserve"> </w:t>
      </w:r>
      <w:r>
        <w:rPr>
          <w:sz w:val="28"/>
          <w:szCs w:val="28"/>
          <w:lang w:val="vi-VN"/>
        </w:rPr>
        <w:t>nhưng</w:t>
      </w:r>
      <w:r w:rsidR="00252C51">
        <w:rPr>
          <w:sz w:val="28"/>
          <w:szCs w:val="28"/>
          <w:lang w:val="vi-VN"/>
        </w:rPr>
        <w:t xml:space="preserve"> sự khác biệt không có ý nghĩa thống kê (p</w:t>
      </w:r>
      <w:r w:rsidR="007E2623">
        <w:rPr>
          <w:sz w:val="28"/>
          <w:szCs w:val="28"/>
          <w:lang w:val="vi-VN"/>
        </w:rPr>
        <w:t xml:space="preserve"> </w:t>
      </w:r>
      <w:r w:rsidR="00252C51">
        <w:rPr>
          <w:sz w:val="28"/>
          <w:szCs w:val="28"/>
          <w:lang w:val="vi-VN"/>
        </w:rPr>
        <w:t>&gt;</w:t>
      </w:r>
      <w:r w:rsidR="007E2623">
        <w:rPr>
          <w:sz w:val="28"/>
          <w:szCs w:val="28"/>
          <w:lang w:val="vi-VN"/>
        </w:rPr>
        <w:t xml:space="preserve"> </w:t>
      </w:r>
      <w:r w:rsidR="00252C51">
        <w:rPr>
          <w:sz w:val="28"/>
          <w:szCs w:val="28"/>
          <w:lang w:val="vi-VN"/>
        </w:rPr>
        <w:t xml:space="preserve">0,05). </w:t>
      </w:r>
      <w:r>
        <w:rPr>
          <w:sz w:val="28"/>
          <w:szCs w:val="28"/>
          <w:lang w:val="vi-VN"/>
        </w:rPr>
        <w:t>Tuy nhiên</w:t>
      </w:r>
      <w:r w:rsidR="004D66C9">
        <w:rPr>
          <w:sz w:val="28"/>
          <w:szCs w:val="28"/>
          <w:lang w:val="vi-VN"/>
        </w:rPr>
        <w:t>,</w:t>
      </w:r>
      <w:r w:rsidR="00252C51">
        <w:rPr>
          <w:sz w:val="28"/>
          <w:szCs w:val="28"/>
          <w:lang w:val="vi-VN"/>
        </w:rPr>
        <w:t xml:space="preserve"> chỉ số Simpson giữa lô LabMix</w:t>
      </w:r>
      <w:r w:rsidR="00D37810">
        <w:rPr>
          <w:sz w:val="28"/>
          <w:szCs w:val="28"/>
          <w:lang w:val="vi-VN"/>
        </w:rPr>
        <w:t xml:space="preserve"> và lô BaciMix</w:t>
      </w:r>
      <w:r w:rsidR="00252C51">
        <w:rPr>
          <w:sz w:val="28"/>
          <w:szCs w:val="28"/>
          <w:lang w:val="vi-VN"/>
        </w:rPr>
        <w:t xml:space="preserve"> v</w:t>
      </w:r>
      <w:r w:rsidR="00D37810">
        <w:rPr>
          <w:sz w:val="28"/>
          <w:szCs w:val="28"/>
          <w:lang w:val="vi-VN"/>
        </w:rPr>
        <w:t>ới</w:t>
      </w:r>
      <w:r w:rsidR="00252C51">
        <w:rPr>
          <w:sz w:val="28"/>
          <w:szCs w:val="28"/>
          <w:lang w:val="vi-VN"/>
        </w:rPr>
        <w:t xml:space="preserve"> lô chứng kháng sinh</w:t>
      </w:r>
      <w:r>
        <w:rPr>
          <w:sz w:val="28"/>
          <w:szCs w:val="28"/>
          <w:lang w:val="vi-VN"/>
        </w:rPr>
        <w:t xml:space="preserve"> </w:t>
      </w:r>
      <w:r w:rsidR="004915C8">
        <w:rPr>
          <w:sz w:val="28"/>
          <w:szCs w:val="28"/>
          <w:lang w:val="vi-VN"/>
        </w:rPr>
        <w:t>có</w:t>
      </w:r>
      <w:r>
        <w:rPr>
          <w:sz w:val="28"/>
          <w:szCs w:val="28"/>
          <w:lang w:val="vi-VN"/>
        </w:rPr>
        <w:t xml:space="preserve"> </w:t>
      </w:r>
      <w:r w:rsidR="00252C51">
        <w:rPr>
          <w:sz w:val="28"/>
          <w:szCs w:val="28"/>
          <w:lang w:val="vi-VN"/>
        </w:rPr>
        <w:t>sự khác biệt có ý nghĩa thống kê (p</w:t>
      </w:r>
      <w:r w:rsidR="007E2623">
        <w:rPr>
          <w:sz w:val="28"/>
          <w:szCs w:val="28"/>
          <w:lang w:val="vi-VN"/>
        </w:rPr>
        <w:t xml:space="preserve"> </w:t>
      </w:r>
      <w:r w:rsidR="00252C51">
        <w:rPr>
          <w:sz w:val="28"/>
          <w:szCs w:val="28"/>
          <w:lang w:val="vi-VN"/>
        </w:rPr>
        <w:t>&lt;</w:t>
      </w:r>
      <w:r w:rsidR="007E2623">
        <w:rPr>
          <w:sz w:val="28"/>
          <w:szCs w:val="28"/>
          <w:lang w:val="vi-VN"/>
        </w:rPr>
        <w:t xml:space="preserve"> </w:t>
      </w:r>
      <w:r w:rsidR="00252C51">
        <w:rPr>
          <w:sz w:val="28"/>
          <w:szCs w:val="28"/>
          <w:lang w:val="vi-VN"/>
        </w:rPr>
        <w:t>0,05).</w:t>
      </w:r>
    </w:p>
    <w:p w:rsidR="00252C51" w:rsidRDefault="004915C8" w:rsidP="00252C51">
      <w:pPr>
        <w:widowControl w:val="0"/>
        <w:autoSpaceDE w:val="0"/>
        <w:autoSpaceDN w:val="0"/>
        <w:adjustRightInd w:val="0"/>
        <w:spacing w:line="360" w:lineRule="auto"/>
        <w:ind w:firstLine="720"/>
        <w:jc w:val="both"/>
        <w:rPr>
          <w:sz w:val="28"/>
          <w:szCs w:val="28"/>
          <w:lang w:val="vi-VN"/>
        </w:rPr>
      </w:pPr>
      <w:r>
        <w:rPr>
          <w:sz w:val="28"/>
          <w:szCs w:val="28"/>
          <w:lang w:val="vi-VN"/>
        </w:rPr>
        <w:t>C</w:t>
      </w:r>
      <w:r w:rsidR="00C36B21" w:rsidRPr="00D246B8">
        <w:rPr>
          <w:sz w:val="28"/>
          <w:szCs w:val="28"/>
          <w:lang w:val="vi-VN"/>
        </w:rPr>
        <w:t>hỉ số Evenness cao nhất ở lô chứng sinh</w:t>
      </w:r>
      <w:r w:rsidR="00C36B21">
        <w:rPr>
          <w:sz w:val="28"/>
          <w:szCs w:val="28"/>
          <w:lang w:val="vi-VN"/>
        </w:rPr>
        <w:t xml:space="preserve"> lý</w:t>
      </w:r>
      <w:r w:rsidR="00C36B21" w:rsidRPr="00D246B8">
        <w:rPr>
          <w:sz w:val="28"/>
          <w:szCs w:val="28"/>
          <w:lang w:val="vi-VN"/>
        </w:rPr>
        <w:t xml:space="preserve"> thấp nhất ở lô chứng kháng sinh</w:t>
      </w:r>
      <w:r w:rsidR="00C36B21">
        <w:rPr>
          <w:sz w:val="28"/>
          <w:szCs w:val="28"/>
          <w:lang w:val="vi-VN"/>
        </w:rPr>
        <w:t xml:space="preserve">, </w:t>
      </w:r>
      <w:r w:rsidR="00252C51">
        <w:rPr>
          <w:sz w:val="28"/>
          <w:szCs w:val="28"/>
          <w:lang w:val="vi-VN"/>
        </w:rPr>
        <w:t>sự khác biệt có ý nghĩa thống kê (p</w:t>
      </w:r>
      <w:r w:rsidR="007E2623">
        <w:rPr>
          <w:sz w:val="28"/>
          <w:szCs w:val="28"/>
          <w:lang w:val="vi-VN"/>
        </w:rPr>
        <w:t xml:space="preserve"> </w:t>
      </w:r>
      <w:r w:rsidR="00252C51">
        <w:rPr>
          <w:sz w:val="28"/>
          <w:szCs w:val="28"/>
          <w:lang w:val="vi-VN"/>
        </w:rPr>
        <w:t>&lt;</w:t>
      </w:r>
      <w:r w:rsidR="007E2623">
        <w:rPr>
          <w:sz w:val="28"/>
          <w:szCs w:val="28"/>
          <w:lang w:val="vi-VN"/>
        </w:rPr>
        <w:t xml:space="preserve"> </w:t>
      </w:r>
      <w:r w:rsidR="00252C51">
        <w:rPr>
          <w:sz w:val="28"/>
          <w:szCs w:val="28"/>
          <w:lang w:val="vi-VN"/>
        </w:rPr>
        <w:t>0,05).</w:t>
      </w:r>
      <w:r w:rsidR="008250E3">
        <w:rPr>
          <w:sz w:val="28"/>
          <w:szCs w:val="28"/>
          <w:lang w:val="vi-VN"/>
        </w:rPr>
        <w:t xml:space="preserve"> C</w:t>
      </w:r>
      <w:r w:rsidR="00252C51">
        <w:rPr>
          <w:sz w:val="28"/>
          <w:szCs w:val="28"/>
          <w:lang w:val="vi-VN"/>
        </w:rPr>
        <w:t xml:space="preserve">hỉ số Evenness </w:t>
      </w:r>
      <w:r w:rsidR="008250E3">
        <w:rPr>
          <w:sz w:val="28"/>
          <w:szCs w:val="28"/>
          <w:lang w:val="vi-VN"/>
        </w:rPr>
        <w:t xml:space="preserve">ở </w:t>
      </w:r>
      <w:r w:rsidR="00252C51">
        <w:rPr>
          <w:sz w:val="28"/>
          <w:szCs w:val="28"/>
          <w:lang w:val="vi-VN"/>
        </w:rPr>
        <w:t>lô</w:t>
      </w:r>
      <w:r w:rsidR="008250E3">
        <w:rPr>
          <w:sz w:val="28"/>
          <w:szCs w:val="28"/>
          <w:lang w:val="vi-VN"/>
        </w:rPr>
        <w:t xml:space="preserve"> </w:t>
      </w:r>
      <w:r w:rsidR="00252C51">
        <w:rPr>
          <w:sz w:val="28"/>
          <w:szCs w:val="28"/>
          <w:lang w:val="vi-VN"/>
        </w:rPr>
        <w:t xml:space="preserve">LabMix </w:t>
      </w:r>
      <w:r w:rsidR="008250E3">
        <w:rPr>
          <w:sz w:val="28"/>
          <w:szCs w:val="28"/>
          <w:lang w:val="vi-VN"/>
        </w:rPr>
        <w:t xml:space="preserve"> và lô BaciMix </w:t>
      </w:r>
      <w:r w:rsidR="00252C51">
        <w:rPr>
          <w:sz w:val="28"/>
          <w:szCs w:val="28"/>
          <w:lang w:val="vi-VN"/>
        </w:rPr>
        <w:t xml:space="preserve">cao hơn lô tự hồi phục, </w:t>
      </w:r>
      <w:r>
        <w:rPr>
          <w:sz w:val="28"/>
          <w:szCs w:val="28"/>
          <w:lang w:val="vi-VN"/>
        </w:rPr>
        <w:t>nhưng</w:t>
      </w:r>
      <w:r w:rsidR="00252C51">
        <w:rPr>
          <w:sz w:val="28"/>
          <w:szCs w:val="28"/>
          <w:lang w:val="vi-VN"/>
        </w:rPr>
        <w:t xml:space="preserve"> sự khác biệt không có ý nghĩa thống kê (p</w:t>
      </w:r>
      <w:r w:rsidR="007E2623">
        <w:rPr>
          <w:sz w:val="28"/>
          <w:szCs w:val="28"/>
          <w:lang w:val="vi-VN"/>
        </w:rPr>
        <w:t xml:space="preserve"> </w:t>
      </w:r>
      <w:r w:rsidR="00252C51">
        <w:rPr>
          <w:sz w:val="28"/>
          <w:szCs w:val="28"/>
          <w:lang w:val="vi-VN"/>
        </w:rPr>
        <w:t>&gt;</w:t>
      </w:r>
      <w:r w:rsidR="007E2623">
        <w:rPr>
          <w:sz w:val="28"/>
          <w:szCs w:val="28"/>
          <w:lang w:val="vi-VN"/>
        </w:rPr>
        <w:t xml:space="preserve"> </w:t>
      </w:r>
      <w:r w:rsidR="00252C51">
        <w:rPr>
          <w:sz w:val="28"/>
          <w:szCs w:val="28"/>
          <w:lang w:val="vi-VN"/>
        </w:rPr>
        <w:t xml:space="preserve">0,05). </w:t>
      </w:r>
      <w:r>
        <w:rPr>
          <w:sz w:val="28"/>
          <w:szCs w:val="28"/>
          <w:lang w:val="vi-VN"/>
        </w:rPr>
        <w:t>Tuy nhiên</w:t>
      </w:r>
      <w:r w:rsidR="004D66C9">
        <w:rPr>
          <w:sz w:val="28"/>
          <w:szCs w:val="28"/>
          <w:lang w:val="vi-VN"/>
        </w:rPr>
        <w:t>,</w:t>
      </w:r>
      <w:r w:rsidR="00252C51">
        <w:rPr>
          <w:sz w:val="28"/>
          <w:szCs w:val="28"/>
          <w:lang w:val="vi-VN"/>
        </w:rPr>
        <w:t xml:space="preserve"> chỉ số Evenness giữa lô LabMix</w:t>
      </w:r>
      <w:r w:rsidR="008250E3">
        <w:rPr>
          <w:sz w:val="28"/>
          <w:szCs w:val="28"/>
          <w:lang w:val="vi-VN"/>
        </w:rPr>
        <w:t xml:space="preserve"> và lô BaciMix</w:t>
      </w:r>
      <w:r w:rsidR="00252C51">
        <w:rPr>
          <w:sz w:val="28"/>
          <w:szCs w:val="28"/>
          <w:lang w:val="vi-VN"/>
        </w:rPr>
        <w:t xml:space="preserve"> v</w:t>
      </w:r>
      <w:r w:rsidR="008250E3">
        <w:rPr>
          <w:sz w:val="28"/>
          <w:szCs w:val="28"/>
          <w:lang w:val="vi-VN"/>
        </w:rPr>
        <w:t>ới</w:t>
      </w:r>
      <w:r w:rsidR="00252C51">
        <w:rPr>
          <w:sz w:val="28"/>
          <w:szCs w:val="28"/>
          <w:lang w:val="vi-VN"/>
        </w:rPr>
        <w:t xml:space="preserve"> lô chứng kháng sinh</w:t>
      </w:r>
      <w:r>
        <w:rPr>
          <w:sz w:val="28"/>
          <w:szCs w:val="28"/>
          <w:lang w:val="vi-VN"/>
        </w:rPr>
        <w:t xml:space="preserve"> có </w:t>
      </w:r>
      <w:r w:rsidR="00252C51">
        <w:rPr>
          <w:sz w:val="28"/>
          <w:szCs w:val="28"/>
          <w:lang w:val="vi-VN"/>
        </w:rPr>
        <w:t>sự khác biệt có ý nghĩa thống kê (p</w:t>
      </w:r>
      <w:r w:rsidR="007E2623">
        <w:rPr>
          <w:sz w:val="28"/>
          <w:szCs w:val="28"/>
          <w:lang w:val="vi-VN"/>
        </w:rPr>
        <w:t xml:space="preserve"> </w:t>
      </w:r>
      <w:r w:rsidR="00252C51">
        <w:rPr>
          <w:sz w:val="28"/>
          <w:szCs w:val="28"/>
          <w:lang w:val="vi-VN"/>
        </w:rPr>
        <w:t>&lt;</w:t>
      </w:r>
      <w:r w:rsidR="007E2623">
        <w:rPr>
          <w:sz w:val="28"/>
          <w:szCs w:val="28"/>
          <w:lang w:val="vi-VN"/>
        </w:rPr>
        <w:t xml:space="preserve"> </w:t>
      </w:r>
      <w:r w:rsidR="00252C51">
        <w:rPr>
          <w:sz w:val="28"/>
          <w:szCs w:val="28"/>
          <w:lang w:val="vi-VN"/>
        </w:rPr>
        <w:t>0,05).</w:t>
      </w:r>
    </w:p>
    <w:p w:rsidR="004915C8" w:rsidRPr="00912B46" w:rsidRDefault="004915C8" w:rsidP="004915C8">
      <w:pPr>
        <w:widowControl w:val="0"/>
        <w:autoSpaceDE w:val="0"/>
        <w:autoSpaceDN w:val="0"/>
        <w:adjustRightInd w:val="0"/>
        <w:spacing w:line="360" w:lineRule="auto"/>
        <w:jc w:val="both"/>
        <w:rPr>
          <w:i/>
          <w:iCs/>
          <w:sz w:val="28"/>
          <w:szCs w:val="28"/>
          <w:lang w:val="vi-VN"/>
        </w:rPr>
      </w:pPr>
      <w:r w:rsidRPr="00912B46">
        <w:rPr>
          <w:i/>
          <w:iCs/>
          <w:sz w:val="28"/>
          <w:szCs w:val="28"/>
          <w:lang w:val="vi-VN"/>
        </w:rPr>
        <w:t xml:space="preserve">+ Độ sâu lấy mẫu </w:t>
      </w:r>
    </w:p>
    <w:p w:rsidR="004915C8" w:rsidRDefault="004915C8" w:rsidP="004915C8">
      <w:pPr>
        <w:spacing w:line="360" w:lineRule="auto"/>
        <w:ind w:firstLine="720"/>
        <w:jc w:val="both"/>
        <w:rPr>
          <w:sz w:val="28"/>
          <w:szCs w:val="28"/>
          <w:lang w:val="vi-VN"/>
        </w:rPr>
      </w:pPr>
      <w:r w:rsidRPr="00D246B8">
        <w:rPr>
          <w:sz w:val="28"/>
          <w:szCs w:val="28"/>
          <w:lang w:val="vi-VN"/>
        </w:rPr>
        <w:t>Kết</w:t>
      </w:r>
      <w:r>
        <w:rPr>
          <w:sz w:val="28"/>
          <w:szCs w:val="28"/>
          <w:lang w:val="vi-VN"/>
        </w:rPr>
        <w:t xml:space="preserve"> quả độ sâu lấy mẫu được biểu thị qua hình (phụ lục </w:t>
      </w:r>
      <w:r w:rsidR="002C0A81">
        <w:rPr>
          <w:sz w:val="28"/>
          <w:szCs w:val="28"/>
          <w:lang w:val="vi-VN"/>
        </w:rPr>
        <w:t>4.3</w:t>
      </w:r>
      <w:r>
        <w:rPr>
          <w:sz w:val="28"/>
          <w:szCs w:val="28"/>
          <w:lang w:val="vi-VN"/>
        </w:rPr>
        <w:t xml:space="preserve">) </w:t>
      </w:r>
      <w:r w:rsidRPr="00D246B8">
        <w:rPr>
          <w:sz w:val="28"/>
          <w:szCs w:val="28"/>
          <w:lang w:val="vi-VN"/>
        </w:rPr>
        <w:t>Trên</w:t>
      </w:r>
      <w:r>
        <w:rPr>
          <w:sz w:val="28"/>
          <w:szCs w:val="28"/>
          <w:lang w:val="vi-VN"/>
        </w:rPr>
        <w:t xml:space="preserve"> hình là</w:t>
      </w:r>
      <w:r w:rsidRPr="003F51FC">
        <w:rPr>
          <w:sz w:val="28"/>
          <w:szCs w:val="28"/>
          <w:lang w:val="vi-VN"/>
        </w:rPr>
        <w:t xml:space="preserve"> hình ảnh </w:t>
      </w:r>
      <w:r>
        <w:rPr>
          <w:sz w:val="28"/>
          <w:szCs w:val="28"/>
          <w:lang w:val="vi-VN"/>
        </w:rPr>
        <w:t xml:space="preserve">đường cong </w:t>
      </w:r>
      <w:r w:rsidRPr="00D246B8">
        <w:rPr>
          <w:sz w:val="28"/>
          <w:szCs w:val="28"/>
          <w:lang w:val="vi-VN"/>
        </w:rPr>
        <w:t>Alpha rarefaction</w:t>
      </w:r>
      <w:r>
        <w:rPr>
          <w:sz w:val="28"/>
          <w:szCs w:val="28"/>
          <w:lang w:val="vi-VN"/>
        </w:rPr>
        <w:t xml:space="preserve"> cho thấy ở độ sâu trình tự theo paithpd là 4000. </w:t>
      </w:r>
    </w:p>
    <w:p w:rsidR="00C36B21" w:rsidRPr="00D246B8" w:rsidRDefault="00C36B21" w:rsidP="00C36B21">
      <w:pPr>
        <w:widowControl w:val="0"/>
        <w:autoSpaceDE w:val="0"/>
        <w:autoSpaceDN w:val="0"/>
        <w:adjustRightInd w:val="0"/>
        <w:spacing w:line="360" w:lineRule="auto"/>
        <w:jc w:val="both"/>
        <w:rPr>
          <w:b/>
          <w:sz w:val="28"/>
          <w:szCs w:val="28"/>
          <w:lang w:val="vi-VN"/>
        </w:rPr>
      </w:pPr>
      <w:r w:rsidRPr="00D246B8">
        <w:rPr>
          <w:sz w:val="28"/>
          <w:szCs w:val="28"/>
          <w:lang w:val="vi-VN"/>
        </w:rPr>
        <w:tab/>
      </w:r>
      <w:r w:rsidRPr="00D246B8">
        <w:rPr>
          <w:b/>
          <w:sz w:val="28"/>
          <w:szCs w:val="28"/>
          <w:lang w:val="vi-VN"/>
        </w:rPr>
        <w:t>* Đa dạng beta:</w:t>
      </w:r>
    </w:p>
    <w:p w:rsidR="008250E3" w:rsidRDefault="00C36B21" w:rsidP="00955586">
      <w:pPr>
        <w:widowControl w:val="0"/>
        <w:autoSpaceDE w:val="0"/>
        <w:autoSpaceDN w:val="0"/>
        <w:adjustRightInd w:val="0"/>
        <w:spacing w:line="360" w:lineRule="auto"/>
        <w:jc w:val="both"/>
        <w:rPr>
          <w:sz w:val="28"/>
          <w:szCs w:val="28"/>
          <w:lang w:val="vi-VN"/>
        </w:rPr>
      </w:pPr>
      <w:r w:rsidRPr="00D246B8">
        <w:rPr>
          <w:sz w:val="28"/>
          <w:szCs w:val="28"/>
          <w:lang w:val="vi-VN"/>
        </w:rPr>
        <w:tab/>
      </w:r>
      <w:r w:rsidRPr="00D246B8">
        <w:rPr>
          <w:color w:val="000000"/>
          <w:sz w:val="28"/>
          <w:szCs w:val="28"/>
          <w:lang w:val="vi-VN"/>
        </w:rPr>
        <w:t xml:space="preserve">Ảnh hưởng của </w:t>
      </w:r>
      <w:r w:rsidRPr="00D246B8">
        <w:rPr>
          <w:sz w:val="28"/>
          <w:szCs w:val="28"/>
          <w:lang w:val="vi-VN"/>
        </w:rPr>
        <w:t>chế phẩm LabMix</w:t>
      </w:r>
      <w:r w:rsidR="003E1B08">
        <w:rPr>
          <w:sz w:val="28"/>
          <w:szCs w:val="28"/>
          <w:lang w:val="vi-VN"/>
        </w:rPr>
        <w:t xml:space="preserve"> và BaciMix </w:t>
      </w:r>
      <w:r w:rsidRPr="00D246B8">
        <w:rPr>
          <w:sz w:val="28"/>
          <w:szCs w:val="28"/>
          <w:lang w:val="vi-VN"/>
        </w:rPr>
        <w:t>lên độ đa dạng beta của hệ vi khuẩn đường ruột trên chuột bị tiêu chảy sau dùng kháng sinh được thể hiện qua biểu đồ PCoA</w:t>
      </w:r>
      <w:r w:rsidR="000704D8">
        <w:rPr>
          <w:sz w:val="28"/>
          <w:szCs w:val="28"/>
          <w:lang w:val="vi-VN"/>
        </w:rPr>
        <w:t xml:space="preserve"> </w:t>
      </w:r>
      <w:r w:rsidR="004E1C88">
        <w:rPr>
          <w:sz w:val="28"/>
          <w:szCs w:val="28"/>
          <w:lang w:val="vi-VN"/>
        </w:rPr>
        <w:t>biểu đồ</w:t>
      </w:r>
      <w:r w:rsidR="000657E7">
        <w:rPr>
          <w:sz w:val="28"/>
          <w:szCs w:val="28"/>
          <w:lang w:val="vi-VN"/>
        </w:rPr>
        <w:t xml:space="preserve"> 3.</w:t>
      </w:r>
      <w:r w:rsidR="004915C8">
        <w:rPr>
          <w:sz w:val="28"/>
          <w:szCs w:val="28"/>
          <w:lang w:val="vi-VN"/>
        </w:rPr>
        <w:t>1</w:t>
      </w:r>
      <w:r w:rsidR="004E1C88">
        <w:rPr>
          <w:sz w:val="28"/>
          <w:szCs w:val="28"/>
          <w:lang w:val="vi-VN"/>
        </w:rPr>
        <w:t>.</w:t>
      </w:r>
    </w:p>
    <w:p w:rsidR="00801891" w:rsidRPr="00E409A6" w:rsidRDefault="00C45258" w:rsidP="00955586">
      <w:pPr>
        <w:widowControl w:val="0"/>
        <w:autoSpaceDE w:val="0"/>
        <w:autoSpaceDN w:val="0"/>
        <w:adjustRightInd w:val="0"/>
        <w:spacing w:line="360" w:lineRule="auto"/>
        <w:jc w:val="both"/>
        <w:rPr>
          <w:sz w:val="28"/>
          <w:szCs w:val="28"/>
          <w:lang w:val="vi-VN"/>
        </w:rPr>
      </w:pPr>
      <w:r>
        <w:rPr>
          <w:noProof/>
          <w:sz w:val="28"/>
          <w:szCs w:val="28"/>
          <w:lang w:val="vi-VN"/>
        </w:rPr>
        <w:lastRenderedPageBreak/>
        <w:drawing>
          <wp:inline distT="0" distB="0" distL="0" distR="0">
            <wp:extent cx="5712852" cy="3943350"/>
            <wp:effectExtent l="0" t="0" r="2540" b="0"/>
            <wp:docPr id="62990685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906856" name="Picture 629906856"/>
                    <pic:cNvPicPr/>
                  </pic:nvPicPr>
                  <pic:blipFill>
                    <a:blip r:embed="rId27">
                      <a:extLst>
                        <a:ext uri="{28A0092B-C50C-407E-A947-70E740481C1C}">
                          <a14:useLocalDpi xmlns:a14="http://schemas.microsoft.com/office/drawing/2010/main" val="0"/>
                        </a:ext>
                      </a:extLst>
                    </a:blip>
                    <a:stretch>
                      <a:fillRect/>
                    </a:stretch>
                  </pic:blipFill>
                  <pic:spPr>
                    <a:xfrm>
                      <a:off x="0" y="0"/>
                      <a:ext cx="5713884" cy="3944062"/>
                    </a:xfrm>
                    <a:prstGeom prst="rect">
                      <a:avLst/>
                    </a:prstGeom>
                  </pic:spPr>
                </pic:pic>
              </a:graphicData>
            </a:graphic>
          </wp:inline>
        </w:drawing>
      </w:r>
    </w:p>
    <w:p w:rsidR="00C36B21" w:rsidRPr="00955586" w:rsidRDefault="007E2623" w:rsidP="001D0911">
      <w:pPr>
        <w:pStyle w:val="ahinh"/>
      </w:pPr>
      <w:bookmarkStart w:id="1759" w:name="_Toc139232342"/>
      <w:bookmarkStart w:id="1760" w:name="_Toc139234830"/>
      <w:bookmarkStart w:id="1761" w:name="_Toc139235692"/>
      <w:bookmarkStart w:id="1762" w:name="_Toc140421977"/>
      <w:bookmarkStart w:id="1763" w:name="_Toc144477296"/>
      <w:bookmarkStart w:id="1764" w:name="_Toc144479952"/>
      <w:bookmarkStart w:id="1765" w:name="_Toc145962294"/>
      <w:bookmarkStart w:id="1766" w:name="_Toc145962535"/>
      <w:bookmarkStart w:id="1767" w:name="_Toc145962864"/>
      <w:bookmarkStart w:id="1768" w:name="_Toc150168308"/>
      <w:bookmarkStart w:id="1769" w:name="_Toc155709844"/>
      <w:bookmarkStart w:id="1770" w:name="_Toc155710770"/>
      <w:r>
        <w:t>Biểu đồ</w:t>
      </w:r>
      <w:r w:rsidRPr="00955586">
        <w:t xml:space="preserve"> 3.</w:t>
      </w:r>
      <w:r>
        <w:t>1</w:t>
      </w:r>
      <w:r w:rsidRPr="00955586">
        <w:t xml:space="preserve">. </w:t>
      </w:r>
      <w:r>
        <w:t>Biểu đồ</w:t>
      </w:r>
      <w:r w:rsidRPr="00955586">
        <w:t xml:space="preserve"> </w:t>
      </w:r>
      <w:r>
        <w:t>về</w:t>
      </w:r>
      <w:r w:rsidRPr="00955586">
        <w:t xml:space="preserve"> đa dạng beta trên mô hình chuột tiêu chảy</w:t>
      </w:r>
      <w:bookmarkEnd w:id="1759"/>
      <w:bookmarkEnd w:id="1760"/>
      <w:bookmarkEnd w:id="1761"/>
      <w:bookmarkEnd w:id="1762"/>
      <w:bookmarkEnd w:id="1763"/>
      <w:bookmarkEnd w:id="1764"/>
      <w:bookmarkEnd w:id="1765"/>
      <w:bookmarkEnd w:id="1766"/>
      <w:bookmarkEnd w:id="1767"/>
      <w:bookmarkEnd w:id="1768"/>
      <w:bookmarkEnd w:id="1769"/>
      <w:bookmarkEnd w:id="1770"/>
    </w:p>
    <w:p w:rsidR="00C36B21" w:rsidRPr="009716BD" w:rsidRDefault="00C36B21" w:rsidP="00495762">
      <w:pPr>
        <w:widowControl w:val="0"/>
        <w:autoSpaceDE w:val="0"/>
        <w:autoSpaceDN w:val="0"/>
        <w:adjustRightInd w:val="0"/>
        <w:spacing w:line="360" w:lineRule="auto"/>
        <w:jc w:val="both"/>
        <w:rPr>
          <w:bCs/>
          <w:sz w:val="28"/>
          <w:szCs w:val="28"/>
          <w:lang w:val="en-US"/>
        </w:rPr>
      </w:pPr>
      <w:r w:rsidRPr="00D246B8">
        <w:rPr>
          <w:b/>
          <w:sz w:val="28"/>
          <w:szCs w:val="28"/>
          <w:lang w:val="vi-VN"/>
        </w:rPr>
        <w:tab/>
      </w:r>
      <w:r w:rsidR="008250E3">
        <w:rPr>
          <w:b/>
          <w:sz w:val="28"/>
          <w:szCs w:val="28"/>
          <w:lang w:val="vi-VN"/>
        </w:rPr>
        <w:t xml:space="preserve"> </w:t>
      </w:r>
      <w:r w:rsidR="007E2623">
        <w:rPr>
          <w:bCs/>
          <w:sz w:val="28"/>
          <w:szCs w:val="28"/>
          <w:lang w:val="vi-VN"/>
        </w:rPr>
        <w:t>Biểu đồ</w:t>
      </w:r>
      <w:r>
        <w:rPr>
          <w:bCs/>
          <w:sz w:val="28"/>
          <w:szCs w:val="28"/>
          <w:lang w:val="vi-VN"/>
        </w:rPr>
        <w:t xml:space="preserve"> về độ đa dạng beta giữa các lô trong mô hình</w:t>
      </w:r>
      <w:r w:rsidR="003E1B08">
        <w:rPr>
          <w:bCs/>
          <w:sz w:val="28"/>
          <w:szCs w:val="28"/>
          <w:lang w:val="vi-VN"/>
        </w:rPr>
        <w:t xml:space="preserve"> chuột cống trắng</w:t>
      </w:r>
      <w:r>
        <w:rPr>
          <w:bCs/>
          <w:sz w:val="28"/>
          <w:szCs w:val="28"/>
          <w:lang w:val="vi-VN"/>
        </w:rPr>
        <w:t xml:space="preserve"> tiêu chảy sau dùng kháng sinh cho thấy các mẫu ở lô chứng kháng sinh tách biệt so với lô chứng sinh lý.</w:t>
      </w:r>
      <w:r w:rsidR="004915C8">
        <w:rPr>
          <w:bCs/>
          <w:sz w:val="28"/>
          <w:szCs w:val="28"/>
          <w:lang w:val="vi-VN"/>
        </w:rPr>
        <w:t xml:space="preserve"> </w:t>
      </w:r>
      <w:r w:rsidR="008250E3">
        <w:rPr>
          <w:bCs/>
          <w:sz w:val="28"/>
          <w:szCs w:val="28"/>
          <w:lang w:val="vi-VN"/>
        </w:rPr>
        <w:t>T</w:t>
      </w:r>
      <w:r w:rsidR="003E1B08">
        <w:rPr>
          <w:bCs/>
          <w:sz w:val="28"/>
          <w:szCs w:val="28"/>
          <w:lang w:val="vi-VN"/>
        </w:rPr>
        <w:t>ọa độ các mẫu</w:t>
      </w:r>
      <w:r w:rsidR="007E2623">
        <w:rPr>
          <w:bCs/>
          <w:sz w:val="28"/>
          <w:szCs w:val="28"/>
          <w:lang w:val="vi-VN"/>
        </w:rPr>
        <w:t xml:space="preserve"> trên biểu đồ PCoA co thấy các mẫu</w:t>
      </w:r>
      <w:r w:rsidR="008250E3">
        <w:rPr>
          <w:bCs/>
          <w:sz w:val="28"/>
          <w:szCs w:val="28"/>
          <w:lang w:val="vi-VN"/>
        </w:rPr>
        <w:t xml:space="preserve"> ở lô LabMix, lô BaciMix và lô chứng dương</w:t>
      </w:r>
      <w:r w:rsidR="003E1B08">
        <w:rPr>
          <w:bCs/>
          <w:sz w:val="28"/>
          <w:szCs w:val="28"/>
          <w:lang w:val="vi-VN"/>
        </w:rPr>
        <w:t xml:space="preserve"> </w:t>
      </w:r>
      <w:r w:rsidR="007E2623">
        <w:rPr>
          <w:bCs/>
          <w:sz w:val="28"/>
          <w:szCs w:val="28"/>
          <w:lang w:val="vi-VN"/>
        </w:rPr>
        <w:t xml:space="preserve">có tọa độ </w:t>
      </w:r>
      <w:r w:rsidR="003E1B08">
        <w:rPr>
          <w:bCs/>
          <w:sz w:val="28"/>
          <w:szCs w:val="28"/>
          <w:lang w:val="vi-VN"/>
        </w:rPr>
        <w:t>khá xa</w:t>
      </w:r>
      <w:r w:rsidR="007E2623">
        <w:rPr>
          <w:bCs/>
          <w:sz w:val="28"/>
          <w:szCs w:val="28"/>
          <w:lang w:val="vi-VN"/>
        </w:rPr>
        <w:t xml:space="preserve"> so với các mẫu của</w:t>
      </w:r>
      <w:r w:rsidR="003E1B08">
        <w:rPr>
          <w:bCs/>
          <w:sz w:val="28"/>
          <w:szCs w:val="28"/>
          <w:lang w:val="vi-VN"/>
        </w:rPr>
        <w:t xml:space="preserve"> lô chứng kháng sinh so với lô tự hồi phục</w:t>
      </w:r>
      <w:r w:rsidR="008250E3">
        <w:rPr>
          <w:bCs/>
          <w:sz w:val="28"/>
          <w:szCs w:val="28"/>
          <w:lang w:val="vi-VN"/>
        </w:rPr>
        <w:t>. Ngoài ra</w:t>
      </w:r>
      <w:r w:rsidR="00C45258">
        <w:rPr>
          <w:bCs/>
          <w:sz w:val="28"/>
          <w:szCs w:val="28"/>
          <w:lang w:val="vi-VN"/>
        </w:rPr>
        <w:t>,</w:t>
      </w:r>
      <w:r w:rsidR="004915C8">
        <w:rPr>
          <w:bCs/>
          <w:sz w:val="28"/>
          <w:szCs w:val="28"/>
          <w:lang w:val="vi-VN"/>
        </w:rPr>
        <w:t xml:space="preserve"> c</w:t>
      </w:r>
      <w:r w:rsidR="00E409A6">
        <w:rPr>
          <w:bCs/>
          <w:sz w:val="28"/>
          <w:szCs w:val="28"/>
          <w:lang w:val="vi-VN"/>
        </w:rPr>
        <w:t xml:space="preserve">ó sự giao thoa giữa các mẫu của lô LabMix, </w:t>
      </w:r>
      <w:r w:rsidR="008250E3">
        <w:rPr>
          <w:bCs/>
          <w:sz w:val="28"/>
          <w:szCs w:val="28"/>
          <w:lang w:val="vi-VN"/>
        </w:rPr>
        <w:t xml:space="preserve">lô </w:t>
      </w:r>
      <w:r w:rsidR="00E409A6">
        <w:rPr>
          <w:bCs/>
          <w:sz w:val="28"/>
          <w:szCs w:val="28"/>
          <w:lang w:val="vi-VN"/>
        </w:rPr>
        <w:t>BaciMix và lô chứng dương</w:t>
      </w:r>
      <w:r w:rsidR="008250E3">
        <w:rPr>
          <w:bCs/>
          <w:sz w:val="28"/>
          <w:szCs w:val="28"/>
          <w:lang w:val="vi-VN"/>
        </w:rPr>
        <w:t xml:space="preserve"> trên biểu đồ PCoA</w:t>
      </w:r>
      <w:r w:rsidR="004D5E82">
        <w:rPr>
          <w:bCs/>
          <w:sz w:val="28"/>
          <w:szCs w:val="28"/>
          <w:lang w:val="en-US"/>
        </w:rPr>
        <w:t>.</w:t>
      </w:r>
    </w:p>
    <w:p w:rsidR="00C36B21" w:rsidRDefault="00C36B21" w:rsidP="004E1C88">
      <w:pPr>
        <w:widowControl w:val="0"/>
        <w:autoSpaceDE w:val="0"/>
        <w:autoSpaceDN w:val="0"/>
        <w:adjustRightInd w:val="0"/>
        <w:spacing w:line="360" w:lineRule="auto"/>
        <w:ind w:firstLine="720"/>
        <w:jc w:val="both"/>
        <w:rPr>
          <w:b/>
          <w:sz w:val="28"/>
          <w:szCs w:val="28"/>
          <w:lang w:val="vi-VN"/>
        </w:rPr>
      </w:pPr>
      <w:r w:rsidRPr="00D246B8">
        <w:rPr>
          <w:b/>
          <w:sz w:val="28"/>
          <w:szCs w:val="28"/>
          <w:lang w:val="vi-VN"/>
        </w:rPr>
        <w:t>* Thành phần</w:t>
      </w:r>
      <w:r w:rsidR="00E409A6">
        <w:rPr>
          <w:b/>
          <w:sz w:val="28"/>
          <w:szCs w:val="28"/>
          <w:lang w:val="vi-VN"/>
        </w:rPr>
        <w:t xml:space="preserve"> ở mức độ</w:t>
      </w:r>
      <w:r w:rsidRPr="00D246B8">
        <w:rPr>
          <w:b/>
          <w:sz w:val="28"/>
          <w:szCs w:val="28"/>
          <w:lang w:val="vi-VN"/>
        </w:rPr>
        <w:t xml:space="preserve"> ngành vi khuẩn đường ruột</w:t>
      </w:r>
      <w:r w:rsidR="00C45258">
        <w:rPr>
          <w:b/>
          <w:sz w:val="28"/>
          <w:szCs w:val="28"/>
          <w:lang w:val="vi-VN"/>
        </w:rPr>
        <w:t xml:space="preserve"> trên mô hình chuột tiêu chảy do sử dụng kháng sinh</w:t>
      </w:r>
    </w:p>
    <w:p w:rsidR="00230D76" w:rsidRPr="00230D76" w:rsidRDefault="004E1C88" w:rsidP="00230D76">
      <w:pPr>
        <w:widowControl w:val="0"/>
        <w:autoSpaceDE w:val="0"/>
        <w:autoSpaceDN w:val="0"/>
        <w:adjustRightInd w:val="0"/>
        <w:spacing w:line="360" w:lineRule="auto"/>
        <w:ind w:firstLine="720"/>
        <w:jc w:val="both"/>
        <w:rPr>
          <w:b/>
          <w:sz w:val="28"/>
          <w:szCs w:val="28"/>
          <w:lang w:val="vi-VN"/>
        </w:rPr>
        <w:sectPr w:rsidR="00230D76" w:rsidRPr="00230D76" w:rsidSect="00A9137E">
          <w:headerReference w:type="default" r:id="rId28"/>
          <w:footerReference w:type="default" r:id="rId29"/>
          <w:pgSz w:w="11907" w:h="16840" w:code="9"/>
          <w:pgMar w:top="1701" w:right="1134" w:bottom="1701" w:left="1985" w:header="720" w:footer="720" w:gutter="0"/>
          <w:cols w:space="720"/>
          <w:docGrid w:linePitch="360"/>
        </w:sectPr>
      </w:pPr>
      <w:r w:rsidRPr="00D246B8">
        <w:rPr>
          <w:color w:val="000000"/>
          <w:sz w:val="28"/>
          <w:szCs w:val="28"/>
          <w:lang w:val="vi-VN"/>
        </w:rPr>
        <w:t xml:space="preserve">Ảnh hưởng của </w:t>
      </w:r>
      <w:r w:rsidRPr="00D246B8">
        <w:rPr>
          <w:sz w:val="28"/>
          <w:szCs w:val="28"/>
          <w:lang w:val="vi-VN"/>
        </w:rPr>
        <w:t>chế phẩm LabMix</w:t>
      </w:r>
      <w:r>
        <w:rPr>
          <w:sz w:val="28"/>
          <w:szCs w:val="28"/>
          <w:lang w:val="vi-VN"/>
        </w:rPr>
        <w:t xml:space="preserve"> và BaciMix </w:t>
      </w:r>
      <w:r w:rsidRPr="00D246B8">
        <w:rPr>
          <w:sz w:val="28"/>
          <w:szCs w:val="28"/>
          <w:lang w:val="vi-VN"/>
        </w:rPr>
        <w:t xml:space="preserve">lên </w:t>
      </w:r>
      <w:r>
        <w:rPr>
          <w:sz w:val="28"/>
          <w:szCs w:val="28"/>
          <w:lang w:val="vi-VN"/>
        </w:rPr>
        <w:t xml:space="preserve">thành phần </w:t>
      </w:r>
      <w:r w:rsidRPr="00D246B8">
        <w:rPr>
          <w:sz w:val="28"/>
          <w:szCs w:val="28"/>
          <w:lang w:val="vi-VN"/>
        </w:rPr>
        <w:t xml:space="preserve">hệ vi khuẩn đường ruột trên chuột bị tiêu chảy </w:t>
      </w:r>
      <w:r w:rsidR="00C45258">
        <w:rPr>
          <w:sz w:val="28"/>
          <w:szCs w:val="28"/>
          <w:lang w:val="vi-VN"/>
        </w:rPr>
        <w:t>do sử dụng</w:t>
      </w:r>
      <w:r w:rsidRPr="00D246B8">
        <w:rPr>
          <w:sz w:val="28"/>
          <w:szCs w:val="28"/>
          <w:lang w:val="vi-VN"/>
        </w:rPr>
        <w:t xml:space="preserve"> kháng sinh được thể hiện qua </w:t>
      </w:r>
      <w:r>
        <w:rPr>
          <w:sz w:val="28"/>
          <w:szCs w:val="28"/>
          <w:lang w:val="vi-VN"/>
        </w:rPr>
        <w:t>bảng 3.2</w:t>
      </w:r>
      <w:bookmarkStart w:id="1771" w:name="_Toc139232343"/>
      <w:bookmarkStart w:id="1772" w:name="_Toc139234831"/>
      <w:bookmarkStart w:id="1773" w:name="_Toc139235693"/>
      <w:bookmarkStart w:id="1774" w:name="_Toc140421978"/>
      <w:bookmarkStart w:id="1775" w:name="_Toc144477297"/>
      <w:r w:rsidR="00C45258">
        <w:rPr>
          <w:sz w:val="28"/>
          <w:szCs w:val="28"/>
          <w:lang w:val="vi-VN"/>
        </w:rPr>
        <w:t>5.</w:t>
      </w:r>
    </w:p>
    <w:p w:rsidR="00230D76" w:rsidRPr="00D246B8" w:rsidRDefault="00230D76" w:rsidP="001D0911">
      <w:pPr>
        <w:pStyle w:val="abang"/>
        <w:jc w:val="both"/>
      </w:pPr>
      <w:bookmarkStart w:id="1776" w:name="_Toc145962295"/>
      <w:bookmarkStart w:id="1777" w:name="_Toc145962536"/>
      <w:bookmarkStart w:id="1778" w:name="_Toc145962865"/>
      <w:bookmarkStart w:id="1779" w:name="_Toc150168309"/>
      <w:bookmarkStart w:id="1780" w:name="_Toc155709845"/>
      <w:bookmarkStart w:id="1781" w:name="_Toc155710541"/>
      <w:bookmarkEnd w:id="1771"/>
      <w:bookmarkEnd w:id="1772"/>
      <w:bookmarkEnd w:id="1773"/>
      <w:bookmarkEnd w:id="1774"/>
      <w:bookmarkEnd w:id="1775"/>
      <w:r>
        <w:lastRenderedPageBreak/>
        <w:t>Bảng 3.25. Thành phần các ngành vi khuẩn đường ruột</w:t>
      </w:r>
      <w:bookmarkEnd w:id="1776"/>
      <w:bookmarkEnd w:id="1777"/>
      <w:bookmarkEnd w:id="1778"/>
      <w:bookmarkEnd w:id="1779"/>
      <w:r w:rsidR="00C45258">
        <w:t xml:space="preserve"> trên mô hình chuột tiêu chảy</w:t>
      </w:r>
      <w:bookmarkEnd w:id="1780"/>
      <w:bookmarkEnd w:id="1781"/>
    </w:p>
    <w:tbl>
      <w:tblPr>
        <w:tblW w:w="15588" w:type="dxa"/>
        <w:tblInd w:w="-1281" w:type="dxa"/>
        <w:tblLayout w:type="fixed"/>
        <w:tblLook w:val="04A0" w:firstRow="1" w:lastRow="0" w:firstColumn="1" w:lastColumn="0" w:noHBand="0" w:noVBand="1"/>
      </w:tblPr>
      <w:tblGrid>
        <w:gridCol w:w="2405"/>
        <w:gridCol w:w="2268"/>
        <w:gridCol w:w="2268"/>
        <w:gridCol w:w="2126"/>
        <w:gridCol w:w="2268"/>
        <w:gridCol w:w="2127"/>
        <w:gridCol w:w="2126"/>
      </w:tblGrid>
      <w:tr w:rsidR="00230D76" w:rsidRPr="005C6A03" w:rsidTr="005505CE">
        <w:trPr>
          <w:trHeight w:val="320"/>
        </w:trPr>
        <w:tc>
          <w:tcPr>
            <w:tcW w:w="2405" w:type="dxa"/>
            <w:vMerge w:val="restart"/>
            <w:tcBorders>
              <w:top w:val="single" w:sz="4" w:space="0" w:color="auto"/>
              <w:left w:val="single" w:sz="4" w:space="0" w:color="auto"/>
              <w:right w:val="single" w:sz="4" w:space="0" w:color="auto"/>
            </w:tcBorders>
            <w:shd w:val="clear" w:color="auto" w:fill="auto"/>
            <w:noWrap/>
            <w:vAlign w:val="center"/>
          </w:tcPr>
          <w:p w:rsidR="00230D76" w:rsidRPr="005C6A03" w:rsidRDefault="00230D76" w:rsidP="00C45258">
            <w:pPr>
              <w:spacing w:line="312" w:lineRule="auto"/>
              <w:jc w:val="center"/>
              <w:rPr>
                <w:color w:val="000000"/>
                <w:sz w:val="28"/>
                <w:szCs w:val="28"/>
              </w:rPr>
            </w:pPr>
            <w:proofErr w:type="spellStart"/>
            <w:r w:rsidRPr="005C6A03">
              <w:rPr>
                <w:color w:val="000000"/>
                <w:sz w:val="28"/>
                <w:szCs w:val="28"/>
              </w:rPr>
              <w:t>Ngành</w:t>
            </w:r>
            <w:proofErr w:type="spellEnd"/>
            <w:r w:rsidRPr="005C6A03">
              <w:rPr>
                <w:color w:val="000000"/>
                <w:sz w:val="28"/>
                <w:szCs w:val="28"/>
              </w:rPr>
              <w:t xml:space="preserve"> vi </w:t>
            </w:r>
            <w:proofErr w:type="spellStart"/>
            <w:r w:rsidRPr="005C6A03">
              <w:rPr>
                <w:color w:val="000000"/>
                <w:sz w:val="28"/>
                <w:szCs w:val="28"/>
              </w:rPr>
              <w:t>khuẩn</w:t>
            </w:r>
            <w:proofErr w:type="spellEnd"/>
          </w:p>
        </w:tc>
        <w:tc>
          <w:tcPr>
            <w:tcW w:w="13183" w:type="dxa"/>
            <w:gridSpan w:val="6"/>
            <w:tcBorders>
              <w:top w:val="single" w:sz="4" w:space="0" w:color="auto"/>
              <w:left w:val="nil"/>
              <w:bottom w:val="single" w:sz="4" w:space="0" w:color="auto"/>
              <w:right w:val="single" w:sz="4" w:space="0" w:color="auto"/>
            </w:tcBorders>
            <w:shd w:val="clear" w:color="auto" w:fill="auto"/>
            <w:noWrap/>
            <w:vAlign w:val="center"/>
          </w:tcPr>
          <w:p w:rsidR="00230D76" w:rsidRPr="005C6A03" w:rsidRDefault="00230D76" w:rsidP="00C45258">
            <w:pPr>
              <w:spacing w:line="312" w:lineRule="auto"/>
              <w:jc w:val="center"/>
              <w:rPr>
                <w:color w:val="000000"/>
                <w:sz w:val="28"/>
                <w:szCs w:val="28"/>
              </w:rPr>
            </w:pPr>
            <w:r w:rsidRPr="005C6A03">
              <w:rPr>
                <w:color w:val="000000"/>
                <w:sz w:val="28"/>
                <w:szCs w:val="28"/>
              </w:rPr>
              <w:t>Lô</w:t>
            </w:r>
            <w:r w:rsidRPr="005C6A03">
              <w:rPr>
                <w:color w:val="000000"/>
                <w:sz w:val="28"/>
                <w:szCs w:val="28"/>
                <w:lang w:val="vi-VN"/>
              </w:rPr>
              <w:t xml:space="preserve"> nghiên cứu</w:t>
            </w:r>
            <w:r w:rsidR="001A4591">
              <w:rPr>
                <w:color w:val="000000"/>
                <w:sz w:val="28"/>
                <w:szCs w:val="28"/>
                <w:lang w:val="vi-VN"/>
              </w:rPr>
              <w:t xml:space="preserve"> </w:t>
            </w:r>
          </w:p>
        </w:tc>
      </w:tr>
      <w:tr w:rsidR="00230D76" w:rsidRPr="005C6A03" w:rsidTr="005505CE">
        <w:trPr>
          <w:trHeight w:val="320"/>
        </w:trPr>
        <w:tc>
          <w:tcPr>
            <w:tcW w:w="2405" w:type="dxa"/>
            <w:vMerge/>
            <w:tcBorders>
              <w:left w:val="single" w:sz="4" w:space="0" w:color="auto"/>
              <w:bottom w:val="single" w:sz="4" w:space="0" w:color="auto"/>
              <w:right w:val="single" w:sz="4" w:space="0" w:color="auto"/>
            </w:tcBorders>
            <w:shd w:val="clear" w:color="auto" w:fill="auto"/>
            <w:noWrap/>
            <w:vAlign w:val="center"/>
          </w:tcPr>
          <w:p w:rsidR="00230D76" w:rsidRPr="005C6A03" w:rsidRDefault="00230D76" w:rsidP="00C45258">
            <w:pPr>
              <w:spacing w:line="312" w:lineRule="auto"/>
              <w:jc w:val="center"/>
              <w:rPr>
                <w:color w:val="000000"/>
                <w:sz w:val="28"/>
                <w:szCs w:val="28"/>
              </w:rPr>
            </w:pPr>
          </w:p>
        </w:tc>
        <w:tc>
          <w:tcPr>
            <w:tcW w:w="2268" w:type="dxa"/>
            <w:tcBorders>
              <w:top w:val="single" w:sz="4" w:space="0" w:color="auto"/>
              <w:left w:val="nil"/>
              <w:bottom w:val="single" w:sz="4" w:space="0" w:color="auto"/>
              <w:right w:val="single" w:sz="4" w:space="0" w:color="auto"/>
            </w:tcBorders>
            <w:shd w:val="clear" w:color="auto" w:fill="auto"/>
            <w:noWrap/>
            <w:vAlign w:val="center"/>
          </w:tcPr>
          <w:p w:rsidR="00230D76" w:rsidRPr="004E1C88" w:rsidRDefault="00230D76" w:rsidP="00C45258">
            <w:pPr>
              <w:spacing w:line="312" w:lineRule="auto"/>
              <w:jc w:val="center"/>
              <w:rPr>
                <w:color w:val="000000"/>
                <w:sz w:val="28"/>
                <w:szCs w:val="28"/>
                <w:lang w:val="vi-VN"/>
              </w:rPr>
            </w:pPr>
            <w:proofErr w:type="spellStart"/>
            <w:r w:rsidRPr="005C6A03">
              <w:rPr>
                <w:color w:val="000000"/>
                <w:sz w:val="28"/>
                <w:szCs w:val="28"/>
              </w:rPr>
              <w:t>Chứng</w:t>
            </w:r>
            <w:proofErr w:type="spellEnd"/>
            <w:r w:rsidRPr="005C6A03">
              <w:rPr>
                <w:color w:val="000000"/>
                <w:sz w:val="28"/>
                <w:szCs w:val="28"/>
              </w:rPr>
              <w:t xml:space="preserve"> </w:t>
            </w:r>
            <w:proofErr w:type="spellStart"/>
            <w:r w:rsidRPr="005C6A03">
              <w:rPr>
                <w:color w:val="000000"/>
                <w:sz w:val="28"/>
                <w:szCs w:val="28"/>
              </w:rPr>
              <w:t>sinh</w:t>
            </w:r>
            <w:proofErr w:type="spellEnd"/>
            <w:r w:rsidRPr="005C6A03">
              <w:rPr>
                <w:color w:val="000000"/>
                <w:sz w:val="28"/>
                <w:szCs w:val="28"/>
              </w:rPr>
              <w:t xml:space="preserve"> </w:t>
            </w:r>
            <w:proofErr w:type="spellStart"/>
            <w:r w:rsidRPr="005C6A03">
              <w:rPr>
                <w:color w:val="000000"/>
                <w:sz w:val="28"/>
                <w:szCs w:val="28"/>
              </w:rPr>
              <w:t>lý</w:t>
            </w:r>
            <w:proofErr w:type="spellEnd"/>
            <w:r>
              <w:rPr>
                <w:color w:val="000000"/>
                <w:sz w:val="28"/>
                <w:szCs w:val="28"/>
                <w:lang w:val="vi-VN"/>
              </w:rPr>
              <w:t xml:space="preserve"> </w:t>
            </w:r>
          </w:p>
        </w:tc>
        <w:tc>
          <w:tcPr>
            <w:tcW w:w="2268" w:type="dxa"/>
            <w:tcBorders>
              <w:top w:val="single" w:sz="4" w:space="0" w:color="auto"/>
              <w:left w:val="nil"/>
              <w:bottom w:val="single" w:sz="4" w:space="0" w:color="auto"/>
              <w:right w:val="single" w:sz="4" w:space="0" w:color="auto"/>
            </w:tcBorders>
            <w:shd w:val="clear" w:color="auto" w:fill="auto"/>
            <w:noWrap/>
            <w:vAlign w:val="center"/>
          </w:tcPr>
          <w:p w:rsidR="00230D76" w:rsidRPr="004E1C88" w:rsidRDefault="00230D76" w:rsidP="00C45258">
            <w:pPr>
              <w:spacing w:line="312" w:lineRule="auto"/>
              <w:jc w:val="center"/>
              <w:rPr>
                <w:color w:val="000000"/>
                <w:sz w:val="28"/>
                <w:szCs w:val="28"/>
                <w:lang w:val="vi-VN"/>
              </w:rPr>
            </w:pPr>
            <w:proofErr w:type="spellStart"/>
            <w:r w:rsidRPr="005C6A03">
              <w:rPr>
                <w:color w:val="000000"/>
                <w:sz w:val="28"/>
                <w:szCs w:val="28"/>
              </w:rPr>
              <w:t>Chứng</w:t>
            </w:r>
            <w:proofErr w:type="spellEnd"/>
            <w:r w:rsidRPr="005C6A03">
              <w:rPr>
                <w:color w:val="000000"/>
                <w:sz w:val="28"/>
                <w:szCs w:val="28"/>
              </w:rPr>
              <w:t xml:space="preserve"> </w:t>
            </w:r>
            <w:proofErr w:type="spellStart"/>
            <w:r w:rsidRPr="005C6A03">
              <w:rPr>
                <w:color w:val="000000"/>
                <w:sz w:val="28"/>
                <w:szCs w:val="28"/>
              </w:rPr>
              <w:t>kháng</w:t>
            </w:r>
            <w:proofErr w:type="spellEnd"/>
            <w:r w:rsidRPr="005C6A03">
              <w:rPr>
                <w:color w:val="000000"/>
                <w:sz w:val="28"/>
                <w:szCs w:val="28"/>
              </w:rPr>
              <w:t xml:space="preserve"> </w:t>
            </w:r>
            <w:proofErr w:type="spellStart"/>
            <w:r w:rsidRPr="005C6A03">
              <w:rPr>
                <w:color w:val="000000"/>
                <w:sz w:val="28"/>
                <w:szCs w:val="28"/>
              </w:rPr>
              <w:t>sinh</w:t>
            </w:r>
            <w:proofErr w:type="spellEnd"/>
          </w:p>
        </w:tc>
        <w:tc>
          <w:tcPr>
            <w:tcW w:w="2126" w:type="dxa"/>
            <w:tcBorders>
              <w:top w:val="single" w:sz="4" w:space="0" w:color="auto"/>
              <w:left w:val="nil"/>
              <w:bottom w:val="single" w:sz="4" w:space="0" w:color="auto"/>
              <w:right w:val="single" w:sz="4" w:space="0" w:color="auto"/>
            </w:tcBorders>
            <w:shd w:val="clear" w:color="auto" w:fill="auto"/>
            <w:noWrap/>
            <w:vAlign w:val="center"/>
          </w:tcPr>
          <w:p w:rsidR="00230D76" w:rsidRPr="00B555A4" w:rsidRDefault="00230D76" w:rsidP="00C45258">
            <w:pPr>
              <w:spacing w:line="312" w:lineRule="auto"/>
              <w:jc w:val="center"/>
              <w:rPr>
                <w:color w:val="000000"/>
                <w:sz w:val="28"/>
                <w:szCs w:val="28"/>
              </w:rPr>
            </w:pPr>
            <w:proofErr w:type="spellStart"/>
            <w:r w:rsidRPr="005C6A03">
              <w:rPr>
                <w:color w:val="000000"/>
                <w:sz w:val="28"/>
                <w:szCs w:val="28"/>
              </w:rPr>
              <w:t>Tự</w:t>
            </w:r>
            <w:proofErr w:type="spellEnd"/>
            <w:r w:rsidRPr="005C6A03">
              <w:rPr>
                <w:color w:val="000000"/>
                <w:sz w:val="28"/>
                <w:szCs w:val="28"/>
              </w:rPr>
              <w:t xml:space="preserve"> </w:t>
            </w:r>
            <w:proofErr w:type="spellStart"/>
            <w:r w:rsidRPr="005C6A03">
              <w:rPr>
                <w:color w:val="000000"/>
                <w:sz w:val="28"/>
                <w:szCs w:val="28"/>
              </w:rPr>
              <w:t>hồi</w:t>
            </w:r>
            <w:proofErr w:type="spellEnd"/>
            <w:r w:rsidRPr="005C6A03">
              <w:rPr>
                <w:color w:val="000000"/>
                <w:sz w:val="28"/>
                <w:szCs w:val="28"/>
              </w:rPr>
              <w:t xml:space="preserve"> </w:t>
            </w:r>
            <w:proofErr w:type="spellStart"/>
            <w:r w:rsidRPr="005C6A03">
              <w:rPr>
                <w:color w:val="000000"/>
                <w:sz w:val="28"/>
                <w:szCs w:val="28"/>
              </w:rPr>
              <w:t>phục</w:t>
            </w:r>
            <w:proofErr w:type="spellEnd"/>
          </w:p>
        </w:tc>
        <w:tc>
          <w:tcPr>
            <w:tcW w:w="2268" w:type="dxa"/>
            <w:tcBorders>
              <w:top w:val="single" w:sz="4" w:space="0" w:color="auto"/>
              <w:left w:val="nil"/>
              <w:bottom w:val="single" w:sz="4" w:space="0" w:color="auto"/>
              <w:right w:val="single" w:sz="4" w:space="0" w:color="auto"/>
            </w:tcBorders>
            <w:shd w:val="clear" w:color="auto" w:fill="auto"/>
            <w:noWrap/>
            <w:vAlign w:val="center"/>
          </w:tcPr>
          <w:p w:rsidR="00230D76" w:rsidRPr="00B555A4" w:rsidRDefault="002C2BEA" w:rsidP="00C45258">
            <w:pPr>
              <w:spacing w:line="312" w:lineRule="auto"/>
              <w:jc w:val="center"/>
              <w:rPr>
                <w:color w:val="000000"/>
                <w:sz w:val="28"/>
                <w:szCs w:val="28"/>
              </w:rPr>
            </w:pPr>
            <w:r>
              <w:rPr>
                <w:color w:val="000000"/>
                <w:sz w:val="28"/>
                <w:szCs w:val="28"/>
                <w:lang w:val="vi-VN"/>
              </w:rPr>
              <w:t>L</w:t>
            </w:r>
            <w:r w:rsidR="00230D76">
              <w:rPr>
                <w:color w:val="000000"/>
                <w:sz w:val="28"/>
                <w:szCs w:val="28"/>
              </w:rPr>
              <w:t>a</w:t>
            </w:r>
            <w:r>
              <w:rPr>
                <w:color w:val="000000"/>
                <w:sz w:val="28"/>
                <w:szCs w:val="28"/>
                <w:lang w:val="vi-VN"/>
              </w:rPr>
              <w:t>b</w:t>
            </w:r>
            <w:r w:rsidR="00230D76" w:rsidRPr="005C6A03">
              <w:rPr>
                <w:color w:val="000000"/>
                <w:sz w:val="28"/>
                <w:szCs w:val="28"/>
              </w:rPr>
              <w:t>Mix</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230D76" w:rsidRPr="00B555A4" w:rsidRDefault="002C2BEA" w:rsidP="00C45258">
            <w:pPr>
              <w:spacing w:line="312" w:lineRule="auto"/>
              <w:jc w:val="center"/>
              <w:rPr>
                <w:color w:val="000000"/>
                <w:sz w:val="28"/>
                <w:szCs w:val="28"/>
              </w:rPr>
            </w:pPr>
            <w:proofErr w:type="spellStart"/>
            <w:r>
              <w:rPr>
                <w:color w:val="000000"/>
                <w:sz w:val="28"/>
                <w:szCs w:val="28"/>
              </w:rPr>
              <w:t>Baci</w:t>
            </w:r>
            <w:r w:rsidR="00230D76" w:rsidRPr="005C6A03">
              <w:rPr>
                <w:color w:val="000000"/>
                <w:sz w:val="28"/>
                <w:szCs w:val="28"/>
              </w:rPr>
              <w:t>Mix</w:t>
            </w:r>
            <w:proofErr w:type="spellEnd"/>
          </w:p>
        </w:tc>
        <w:tc>
          <w:tcPr>
            <w:tcW w:w="2126" w:type="dxa"/>
            <w:tcBorders>
              <w:top w:val="single" w:sz="4" w:space="0" w:color="auto"/>
              <w:left w:val="nil"/>
              <w:bottom w:val="single" w:sz="4" w:space="0" w:color="auto"/>
              <w:right w:val="single" w:sz="4" w:space="0" w:color="auto"/>
            </w:tcBorders>
            <w:vAlign w:val="center"/>
          </w:tcPr>
          <w:p w:rsidR="00230D76" w:rsidRPr="005C6A03" w:rsidRDefault="00230D76" w:rsidP="00C45258">
            <w:pPr>
              <w:spacing w:line="312" w:lineRule="auto"/>
              <w:jc w:val="center"/>
              <w:rPr>
                <w:color w:val="000000"/>
                <w:sz w:val="28"/>
                <w:szCs w:val="28"/>
                <w:lang w:val="vi-VN"/>
              </w:rPr>
            </w:pPr>
            <w:r w:rsidRPr="005C6A03">
              <w:rPr>
                <w:color w:val="000000"/>
                <w:sz w:val="28"/>
                <w:szCs w:val="28"/>
                <w:lang w:val="vi-VN"/>
              </w:rPr>
              <w:t>Chứng dương</w:t>
            </w:r>
          </w:p>
        </w:tc>
      </w:tr>
      <w:tr w:rsidR="00230D76" w:rsidRPr="005C6A03" w:rsidTr="005505CE">
        <w:trPr>
          <w:trHeight w:val="320"/>
        </w:trPr>
        <w:tc>
          <w:tcPr>
            <w:tcW w:w="24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30D76" w:rsidRPr="005C6A03" w:rsidRDefault="00230D76" w:rsidP="00C45258">
            <w:pPr>
              <w:spacing w:line="312" w:lineRule="auto"/>
              <w:jc w:val="center"/>
              <w:rPr>
                <w:color w:val="000000"/>
                <w:sz w:val="28"/>
                <w:szCs w:val="28"/>
                <w:lang w:val="vi-VN"/>
              </w:rPr>
            </w:pPr>
            <w:r w:rsidRPr="005C6A03">
              <w:rPr>
                <w:color w:val="000000"/>
                <w:sz w:val="28"/>
                <w:szCs w:val="28"/>
                <w:lang w:val="vi-VN"/>
              </w:rPr>
              <w:t>Tổng số</w:t>
            </w:r>
          </w:p>
        </w:tc>
        <w:tc>
          <w:tcPr>
            <w:tcW w:w="2268" w:type="dxa"/>
            <w:tcBorders>
              <w:top w:val="single" w:sz="4" w:space="0" w:color="auto"/>
              <w:left w:val="nil"/>
              <w:bottom w:val="single" w:sz="4" w:space="0" w:color="auto"/>
              <w:right w:val="single" w:sz="4" w:space="0" w:color="auto"/>
            </w:tcBorders>
            <w:shd w:val="clear" w:color="auto" w:fill="auto"/>
            <w:noWrap/>
            <w:vAlign w:val="center"/>
          </w:tcPr>
          <w:p w:rsidR="00230D76" w:rsidRPr="005C6A03" w:rsidRDefault="00230D76" w:rsidP="00C45258">
            <w:pPr>
              <w:spacing w:line="312" w:lineRule="auto"/>
              <w:jc w:val="center"/>
              <w:rPr>
                <w:color w:val="000000"/>
                <w:sz w:val="28"/>
                <w:szCs w:val="28"/>
                <w:lang w:val="vi-VN"/>
              </w:rPr>
            </w:pPr>
            <w:r w:rsidRPr="005C6A03">
              <w:rPr>
                <w:color w:val="000000"/>
                <w:sz w:val="28"/>
                <w:szCs w:val="28"/>
                <w:lang w:val="vi-VN"/>
              </w:rPr>
              <w:t>5</w:t>
            </w:r>
            <w:r>
              <w:rPr>
                <w:color w:val="000000"/>
                <w:sz w:val="28"/>
                <w:szCs w:val="28"/>
                <w:lang w:val="vi-VN"/>
              </w:rPr>
              <w:t>6</w:t>
            </w:r>
          </w:p>
        </w:tc>
        <w:tc>
          <w:tcPr>
            <w:tcW w:w="2268" w:type="dxa"/>
            <w:tcBorders>
              <w:top w:val="single" w:sz="4" w:space="0" w:color="auto"/>
              <w:left w:val="nil"/>
              <w:bottom w:val="single" w:sz="4" w:space="0" w:color="auto"/>
              <w:right w:val="single" w:sz="4" w:space="0" w:color="auto"/>
            </w:tcBorders>
            <w:shd w:val="clear" w:color="auto" w:fill="auto"/>
            <w:noWrap/>
            <w:vAlign w:val="center"/>
          </w:tcPr>
          <w:p w:rsidR="00230D76" w:rsidRPr="005C6A03" w:rsidRDefault="00230D76" w:rsidP="00C45258">
            <w:pPr>
              <w:spacing w:line="312" w:lineRule="auto"/>
              <w:jc w:val="center"/>
              <w:rPr>
                <w:color w:val="000000"/>
                <w:sz w:val="28"/>
                <w:szCs w:val="28"/>
                <w:lang w:val="vi-VN"/>
              </w:rPr>
            </w:pPr>
            <w:r>
              <w:rPr>
                <w:color w:val="000000"/>
                <w:sz w:val="28"/>
                <w:szCs w:val="28"/>
                <w:lang w:val="vi-VN"/>
              </w:rPr>
              <w:t>31</w:t>
            </w:r>
          </w:p>
        </w:tc>
        <w:tc>
          <w:tcPr>
            <w:tcW w:w="2126" w:type="dxa"/>
            <w:tcBorders>
              <w:top w:val="single" w:sz="4" w:space="0" w:color="auto"/>
              <w:left w:val="nil"/>
              <w:bottom w:val="single" w:sz="4" w:space="0" w:color="auto"/>
              <w:right w:val="single" w:sz="4" w:space="0" w:color="auto"/>
            </w:tcBorders>
            <w:shd w:val="clear" w:color="auto" w:fill="auto"/>
            <w:noWrap/>
            <w:vAlign w:val="center"/>
          </w:tcPr>
          <w:p w:rsidR="00230D76" w:rsidRPr="005C6A03" w:rsidRDefault="00230D76" w:rsidP="00C45258">
            <w:pPr>
              <w:spacing w:line="312" w:lineRule="auto"/>
              <w:jc w:val="center"/>
              <w:rPr>
                <w:color w:val="000000"/>
                <w:sz w:val="28"/>
                <w:szCs w:val="28"/>
                <w:lang w:val="vi-VN"/>
              </w:rPr>
            </w:pPr>
            <w:r w:rsidRPr="005C6A03">
              <w:rPr>
                <w:color w:val="000000"/>
                <w:sz w:val="28"/>
                <w:szCs w:val="28"/>
                <w:lang w:val="vi-VN"/>
              </w:rPr>
              <w:t>3</w:t>
            </w:r>
            <w:r>
              <w:rPr>
                <w:color w:val="000000"/>
                <w:sz w:val="28"/>
                <w:szCs w:val="28"/>
                <w:lang w:val="vi-VN"/>
              </w:rPr>
              <w:t>2</w:t>
            </w:r>
          </w:p>
        </w:tc>
        <w:tc>
          <w:tcPr>
            <w:tcW w:w="2268" w:type="dxa"/>
            <w:tcBorders>
              <w:top w:val="single" w:sz="4" w:space="0" w:color="auto"/>
              <w:left w:val="nil"/>
              <w:bottom w:val="single" w:sz="4" w:space="0" w:color="auto"/>
              <w:right w:val="single" w:sz="4" w:space="0" w:color="auto"/>
            </w:tcBorders>
            <w:shd w:val="clear" w:color="auto" w:fill="auto"/>
            <w:noWrap/>
            <w:vAlign w:val="center"/>
          </w:tcPr>
          <w:p w:rsidR="00230D76" w:rsidRPr="005C6A03" w:rsidRDefault="00230D76" w:rsidP="00C45258">
            <w:pPr>
              <w:spacing w:line="312" w:lineRule="auto"/>
              <w:jc w:val="center"/>
              <w:rPr>
                <w:color w:val="000000"/>
                <w:sz w:val="28"/>
                <w:szCs w:val="28"/>
                <w:lang w:val="vi-VN"/>
              </w:rPr>
            </w:pPr>
            <w:r w:rsidRPr="005C6A03">
              <w:rPr>
                <w:color w:val="000000"/>
                <w:sz w:val="28"/>
                <w:szCs w:val="28"/>
                <w:lang w:val="vi-VN"/>
              </w:rPr>
              <w:t>5</w:t>
            </w:r>
            <w:r w:rsidR="002C2BEA">
              <w:rPr>
                <w:color w:val="000000"/>
                <w:sz w:val="28"/>
                <w:szCs w:val="28"/>
                <w:lang w:val="vi-VN"/>
              </w:rPr>
              <w:t>6</w:t>
            </w:r>
          </w:p>
        </w:tc>
        <w:tc>
          <w:tcPr>
            <w:tcW w:w="2127" w:type="dxa"/>
            <w:tcBorders>
              <w:top w:val="single" w:sz="4" w:space="0" w:color="auto"/>
              <w:left w:val="nil"/>
              <w:bottom w:val="single" w:sz="4" w:space="0" w:color="auto"/>
              <w:right w:val="single" w:sz="4" w:space="0" w:color="auto"/>
            </w:tcBorders>
            <w:shd w:val="clear" w:color="auto" w:fill="auto"/>
            <w:noWrap/>
            <w:vAlign w:val="center"/>
          </w:tcPr>
          <w:p w:rsidR="00230D76" w:rsidRPr="005C6A03" w:rsidRDefault="00230D76" w:rsidP="00C45258">
            <w:pPr>
              <w:spacing w:line="312" w:lineRule="auto"/>
              <w:jc w:val="center"/>
              <w:rPr>
                <w:color w:val="000000"/>
                <w:sz w:val="28"/>
                <w:szCs w:val="28"/>
                <w:lang w:val="vi-VN"/>
              </w:rPr>
            </w:pPr>
            <w:r w:rsidRPr="005C6A03">
              <w:rPr>
                <w:color w:val="000000"/>
                <w:sz w:val="28"/>
                <w:szCs w:val="28"/>
                <w:lang w:val="vi-VN"/>
              </w:rPr>
              <w:t>5</w:t>
            </w:r>
            <w:r w:rsidR="002C2BEA">
              <w:rPr>
                <w:color w:val="000000"/>
                <w:sz w:val="28"/>
                <w:szCs w:val="28"/>
                <w:lang w:val="vi-VN"/>
              </w:rPr>
              <w:t>4</w:t>
            </w:r>
          </w:p>
        </w:tc>
        <w:tc>
          <w:tcPr>
            <w:tcW w:w="2126" w:type="dxa"/>
            <w:tcBorders>
              <w:top w:val="single" w:sz="4" w:space="0" w:color="auto"/>
              <w:left w:val="nil"/>
              <w:bottom w:val="single" w:sz="4" w:space="0" w:color="auto"/>
              <w:right w:val="single" w:sz="4" w:space="0" w:color="auto"/>
            </w:tcBorders>
            <w:vAlign w:val="center"/>
          </w:tcPr>
          <w:p w:rsidR="00230D76" w:rsidRPr="005C6A03" w:rsidRDefault="00230D76" w:rsidP="00C45258">
            <w:pPr>
              <w:spacing w:line="312" w:lineRule="auto"/>
              <w:jc w:val="center"/>
              <w:rPr>
                <w:color w:val="000000"/>
                <w:sz w:val="28"/>
                <w:szCs w:val="28"/>
                <w:lang w:val="vi-VN"/>
              </w:rPr>
            </w:pPr>
            <w:r w:rsidRPr="005C6A03">
              <w:rPr>
                <w:color w:val="000000"/>
                <w:sz w:val="28"/>
                <w:szCs w:val="28"/>
                <w:lang w:val="vi-VN"/>
              </w:rPr>
              <w:t>4</w:t>
            </w:r>
            <w:r>
              <w:rPr>
                <w:color w:val="000000"/>
                <w:sz w:val="28"/>
                <w:szCs w:val="28"/>
                <w:lang w:val="vi-VN"/>
              </w:rPr>
              <w:t>6</w:t>
            </w:r>
          </w:p>
        </w:tc>
      </w:tr>
      <w:tr w:rsidR="00230D76" w:rsidRPr="005C6A03" w:rsidTr="005505CE">
        <w:trPr>
          <w:trHeight w:val="320"/>
        </w:trPr>
        <w:tc>
          <w:tcPr>
            <w:tcW w:w="15588"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rsidR="00230D76" w:rsidRPr="005C6A03" w:rsidRDefault="00230D76" w:rsidP="00C45258">
            <w:pPr>
              <w:spacing w:line="312" w:lineRule="auto"/>
              <w:jc w:val="center"/>
              <w:rPr>
                <w:color w:val="000000"/>
                <w:sz w:val="28"/>
                <w:szCs w:val="28"/>
                <w:lang w:val="vi-VN"/>
              </w:rPr>
            </w:pPr>
            <w:r w:rsidRPr="005C6A03">
              <w:rPr>
                <w:color w:val="000000"/>
                <w:sz w:val="28"/>
                <w:szCs w:val="28"/>
                <w:lang w:val="vi-VN"/>
              </w:rPr>
              <w:t xml:space="preserve">Tỷ lệ </w:t>
            </w:r>
            <w:r>
              <w:rPr>
                <w:color w:val="000000"/>
                <w:sz w:val="28"/>
                <w:szCs w:val="28"/>
                <w:lang w:val="vi-VN"/>
              </w:rPr>
              <w:t xml:space="preserve">ở mức độ </w:t>
            </w:r>
            <w:r w:rsidRPr="005C6A03">
              <w:rPr>
                <w:color w:val="000000"/>
                <w:sz w:val="28"/>
                <w:szCs w:val="28"/>
                <w:lang w:val="vi-VN"/>
              </w:rPr>
              <w:t>ngành vi khuẩn (%)</w:t>
            </w:r>
            <w:r>
              <w:rPr>
                <w:color w:val="000000"/>
                <w:sz w:val="28"/>
                <w:szCs w:val="28"/>
                <w:lang w:val="vi-VN"/>
              </w:rPr>
              <w:t xml:space="preserve"> (</w:t>
            </w:r>
            <w:r w:rsidR="0073395A">
              <w:rPr>
                <w:color w:val="000000"/>
                <w:sz w:val="28"/>
                <w:szCs w:val="28"/>
                <w:lang w:val="vi-VN"/>
              </w:rPr>
              <w:t>Trung vị (25% - 75%)</w:t>
            </w:r>
            <w:r>
              <w:rPr>
                <w:iCs/>
                <w:color w:val="000000"/>
                <w:sz w:val="28"/>
                <w:szCs w:val="28"/>
                <w:lang w:val="vi-VN"/>
              </w:rPr>
              <w:t>, n=8)</w:t>
            </w:r>
          </w:p>
        </w:tc>
      </w:tr>
      <w:tr w:rsidR="002C2BEA" w:rsidRPr="005C6A03" w:rsidTr="005505CE">
        <w:trPr>
          <w:trHeight w:val="320"/>
        </w:trPr>
        <w:tc>
          <w:tcPr>
            <w:tcW w:w="2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2BEA" w:rsidRPr="005C6A03" w:rsidRDefault="002C2BEA" w:rsidP="00C45258">
            <w:pPr>
              <w:spacing w:line="312" w:lineRule="auto"/>
              <w:rPr>
                <w:color w:val="000000"/>
                <w:sz w:val="28"/>
                <w:szCs w:val="28"/>
              </w:rPr>
            </w:pPr>
            <w:proofErr w:type="spellStart"/>
            <w:r w:rsidRPr="005C6A03">
              <w:rPr>
                <w:color w:val="000000"/>
                <w:sz w:val="28"/>
                <w:szCs w:val="28"/>
              </w:rPr>
              <w:t>Bacteroidota</w:t>
            </w:r>
            <w:proofErr w:type="spellEnd"/>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lang w:val="vi-VN"/>
              </w:rPr>
            </w:pPr>
            <w:r w:rsidRPr="00AA6D6D">
              <w:rPr>
                <w:color w:val="000000"/>
                <w:sz w:val="28"/>
                <w:szCs w:val="28"/>
              </w:rPr>
              <w:t>4</w:t>
            </w:r>
            <w:r w:rsidR="0073395A">
              <w:rPr>
                <w:color w:val="000000"/>
                <w:sz w:val="28"/>
                <w:szCs w:val="28"/>
                <w:lang w:val="vi-VN"/>
              </w:rPr>
              <w:t>0,69</w:t>
            </w:r>
          </w:p>
          <w:p w:rsidR="0073395A" w:rsidRPr="0073395A" w:rsidRDefault="0073395A" w:rsidP="00C45258">
            <w:pPr>
              <w:spacing w:line="312" w:lineRule="auto"/>
              <w:jc w:val="center"/>
              <w:rPr>
                <w:color w:val="000000"/>
                <w:sz w:val="28"/>
                <w:szCs w:val="28"/>
                <w:lang w:val="vi-VN"/>
              </w:rPr>
            </w:pPr>
            <w:r>
              <w:rPr>
                <w:color w:val="000000"/>
                <w:sz w:val="28"/>
                <w:szCs w:val="28"/>
                <w:lang w:val="vi-VN"/>
              </w:rPr>
              <w:t>(37,64 – 47,91)</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2C2BEA" w:rsidRDefault="0073395A" w:rsidP="00C45258">
            <w:pPr>
              <w:spacing w:line="312" w:lineRule="auto"/>
              <w:jc w:val="center"/>
              <w:rPr>
                <w:color w:val="000000"/>
                <w:sz w:val="28"/>
                <w:szCs w:val="28"/>
                <w:lang w:val="vi-VN"/>
              </w:rPr>
            </w:pPr>
            <w:r>
              <w:rPr>
                <w:color w:val="000000"/>
                <w:sz w:val="28"/>
                <w:szCs w:val="28"/>
                <w:lang w:val="vi-VN"/>
              </w:rPr>
              <w:t>71,19</w:t>
            </w:r>
            <w:r w:rsidR="004A597E">
              <w:rPr>
                <w:color w:val="000000"/>
                <w:sz w:val="28"/>
                <w:szCs w:val="28"/>
                <w:lang w:val="vi-VN"/>
              </w:rPr>
              <w:t>*</w:t>
            </w:r>
          </w:p>
          <w:p w:rsidR="0073395A" w:rsidRPr="004A597E" w:rsidRDefault="0073395A" w:rsidP="00C45258">
            <w:pPr>
              <w:spacing w:line="312" w:lineRule="auto"/>
              <w:jc w:val="center"/>
              <w:rPr>
                <w:color w:val="000000"/>
                <w:sz w:val="28"/>
                <w:szCs w:val="28"/>
                <w:vertAlign w:val="superscript"/>
              </w:rPr>
            </w:pPr>
            <w:r>
              <w:rPr>
                <w:color w:val="000000"/>
                <w:sz w:val="28"/>
                <w:szCs w:val="28"/>
                <w:lang w:val="vi-VN"/>
              </w:rPr>
              <w:t>(62,82 – 74,21)</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vertAlign w:val="superscript"/>
                <w:lang w:val="vi-VN"/>
              </w:rPr>
            </w:pPr>
            <w:r w:rsidRPr="00AA6D6D">
              <w:rPr>
                <w:color w:val="000000"/>
                <w:sz w:val="28"/>
                <w:szCs w:val="28"/>
              </w:rPr>
              <w:t>4</w:t>
            </w:r>
            <w:r w:rsidR="0073395A">
              <w:rPr>
                <w:color w:val="000000"/>
                <w:sz w:val="28"/>
                <w:szCs w:val="28"/>
                <w:lang w:val="vi-VN"/>
              </w:rPr>
              <w:t>5,25</w:t>
            </w:r>
            <w:r w:rsidR="004A597E">
              <w:rPr>
                <w:color w:val="000000"/>
                <w:sz w:val="28"/>
                <w:szCs w:val="28"/>
                <w:vertAlign w:val="superscript"/>
                <w:lang w:val="vi-VN"/>
              </w:rPr>
              <w:t>#</w:t>
            </w:r>
          </w:p>
          <w:p w:rsidR="0073395A" w:rsidRPr="0073395A" w:rsidRDefault="0073395A" w:rsidP="00C45258">
            <w:pPr>
              <w:spacing w:line="312" w:lineRule="auto"/>
              <w:jc w:val="center"/>
              <w:rPr>
                <w:color w:val="000000"/>
                <w:sz w:val="28"/>
                <w:szCs w:val="28"/>
              </w:rPr>
            </w:pPr>
            <w:r>
              <w:rPr>
                <w:color w:val="000000"/>
                <w:sz w:val="28"/>
                <w:szCs w:val="28"/>
                <w:lang w:val="vi-VN"/>
              </w:rPr>
              <w:t>(39,5 – 50,79)</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vertAlign w:val="superscript"/>
                <w:lang w:val="vi-VN"/>
              </w:rPr>
            </w:pPr>
            <w:r w:rsidRPr="00AA6D6D">
              <w:rPr>
                <w:color w:val="000000"/>
                <w:sz w:val="28"/>
                <w:szCs w:val="28"/>
              </w:rPr>
              <w:t>3</w:t>
            </w:r>
            <w:r w:rsidR="0073395A">
              <w:rPr>
                <w:color w:val="000000"/>
                <w:sz w:val="28"/>
                <w:szCs w:val="28"/>
                <w:lang w:val="vi-VN"/>
              </w:rPr>
              <w:t>4,58</w:t>
            </w:r>
            <w:r w:rsidR="004A597E">
              <w:rPr>
                <w:color w:val="000000"/>
                <w:sz w:val="28"/>
                <w:szCs w:val="28"/>
                <w:vertAlign w:val="superscript"/>
                <w:lang w:val="vi-VN"/>
              </w:rPr>
              <w:t>#,$</w:t>
            </w:r>
          </w:p>
          <w:p w:rsidR="0073395A" w:rsidRPr="0073395A" w:rsidRDefault="0073395A" w:rsidP="00C45258">
            <w:pPr>
              <w:spacing w:line="312" w:lineRule="auto"/>
              <w:jc w:val="center"/>
              <w:rPr>
                <w:color w:val="000000"/>
                <w:sz w:val="28"/>
                <w:szCs w:val="28"/>
              </w:rPr>
            </w:pPr>
            <w:r>
              <w:rPr>
                <w:color w:val="000000"/>
                <w:sz w:val="28"/>
                <w:szCs w:val="28"/>
                <w:lang w:val="vi-VN"/>
              </w:rPr>
              <w:t>(32,03 – 43,88)</w:t>
            </w:r>
          </w:p>
        </w:tc>
        <w:tc>
          <w:tcPr>
            <w:tcW w:w="2127" w:type="dxa"/>
            <w:tcBorders>
              <w:top w:val="single" w:sz="4" w:space="0" w:color="auto"/>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vertAlign w:val="superscript"/>
                <w:lang w:val="vi-VN"/>
              </w:rPr>
            </w:pPr>
            <w:r w:rsidRPr="00AA6D6D">
              <w:rPr>
                <w:color w:val="000000"/>
                <w:sz w:val="28"/>
                <w:szCs w:val="28"/>
              </w:rPr>
              <w:t>2</w:t>
            </w:r>
            <w:r w:rsidR="0073395A">
              <w:rPr>
                <w:color w:val="000000"/>
                <w:sz w:val="28"/>
                <w:szCs w:val="28"/>
                <w:lang w:val="vi-VN"/>
              </w:rPr>
              <w:t>3,48</w:t>
            </w:r>
            <w:r w:rsidR="004A597E">
              <w:rPr>
                <w:color w:val="000000"/>
                <w:sz w:val="28"/>
                <w:szCs w:val="28"/>
                <w:lang w:val="vi-VN"/>
              </w:rPr>
              <w:t>*</w:t>
            </w:r>
            <w:r>
              <w:rPr>
                <w:color w:val="000000"/>
                <w:sz w:val="28"/>
                <w:szCs w:val="28"/>
                <w:vertAlign w:val="superscript"/>
                <w:lang w:val="vi-VN"/>
              </w:rPr>
              <w:t>,</w:t>
            </w:r>
            <w:r w:rsidR="004A597E">
              <w:rPr>
                <w:color w:val="000000"/>
                <w:sz w:val="28"/>
                <w:szCs w:val="28"/>
                <w:vertAlign w:val="superscript"/>
                <w:lang w:val="vi-VN"/>
              </w:rPr>
              <w:t>#</w:t>
            </w:r>
            <w:r>
              <w:rPr>
                <w:color w:val="000000"/>
                <w:sz w:val="28"/>
                <w:szCs w:val="28"/>
                <w:vertAlign w:val="superscript"/>
                <w:lang w:val="vi-VN"/>
              </w:rPr>
              <w:t>,</w:t>
            </w:r>
            <w:r w:rsidR="004A597E">
              <w:rPr>
                <w:color w:val="000000"/>
                <w:sz w:val="28"/>
                <w:szCs w:val="28"/>
                <w:vertAlign w:val="superscript"/>
                <w:lang w:val="vi-VN"/>
              </w:rPr>
              <w:t>$</w:t>
            </w:r>
          </w:p>
          <w:p w:rsidR="0073395A" w:rsidRPr="0073395A" w:rsidRDefault="0073395A" w:rsidP="00C45258">
            <w:pPr>
              <w:spacing w:line="312" w:lineRule="auto"/>
              <w:jc w:val="center"/>
              <w:rPr>
                <w:color w:val="000000"/>
                <w:sz w:val="28"/>
                <w:szCs w:val="28"/>
              </w:rPr>
            </w:pPr>
            <w:r>
              <w:rPr>
                <w:color w:val="000000"/>
                <w:sz w:val="28"/>
                <w:szCs w:val="28"/>
                <w:lang w:val="vi-VN"/>
              </w:rPr>
              <w:t>(18,19 – 33,19)</w:t>
            </w:r>
          </w:p>
        </w:tc>
        <w:tc>
          <w:tcPr>
            <w:tcW w:w="2126" w:type="dxa"/>
            <w:tcBorders>
              <w:top w:val="single" w:sz="4" w:space="0" w:color="auto"/>
              <w:left w:val="nil"/>
              <w:bottom w:val="single" w:sz="4" w:space="0" w:color="auto"/>
              <w:right w:val="single" w:sz="4" w:space="0" w:color="auto"/>
            </w:tcBorders>
            <w:vAlign w:val="center"/>
          </w:tcPr>
          <w:p w:rsidR="002C2BEA" w:rsidRDefault="0073395A" w:rsidP="00C45258">
            <w:pPr>
              <w:spacing w:line="312" w:lineRule="auto"/>
              <w:jc w:val="center"/>
              <w:rPr>
                <w:color w:val="000000"/>
                <w:sz w:val="28"/>
                <w:szCs w:val="28"/>
                <w:vertAlign w:val="superscript"/>
                <w:lang w:val="vi-VN"/>
              </w:rPr>
            </w:pPr>
            <w:r>
              <w:rPr>
                <w:color w:val="000000"/>
                <w:sz w:val="28"/>
                <w:szCs w:val="28"/>
                <w:lang w:val="vi-VN"/>
              </w:rPr>
              <w:t>12,13</w:t>
            </w:r>
            <w:r w:rsidR="004A597E">
              <w:rPr>
                <w:color w:val="000000"/>
                <w:sz w:val="28"/>
                <w:szCs w:val="28"/>
                <w:lang w:val="vi-VN"/>
              </w:rPr>
              <w:t>*</w:t>
            </w:r>
            <w:r w:rsidR="004A597E">
              <w:rPr>
                <w:color w:val="000000"/>
                <w:sz w:val="28"/>
                <w:szCs w:val="28"/>
                <w:vertAlign w:val="superscript"/>
                <w:lang w:val="vi-VN"/>
              </w:rPr>
              <w:t>,#,$</w:t>
            </w:r>
          </w:p>
          <w:p w:rsidR="0073395A" w:rsidRPr="0073395A" w:rsidRDefault="0073395A" w:rsidP="00C45258">
            <w:pPr>
              <w:spacing w:line="312" w:lineRule="auto"/>
              <w:jc w:val="center"/>
              <w:rPr>
                <w:color w:val="000000"/>
                <w:sz w:val="28"/>
                <w:szCs w:val="28"/>
              </w:rPr>
            </w:pPr>
            <w:r>
              <w:rPr>
                <w:color w:val="000000"/>
                <w:sz w:val="28"/>
                <w:szCs w:val="28"/>
                <w:lang w:val="vi-VN"/>
              </w:rPr>
              <w:t>(</w:t>
            </w:r>
            <w:r w:rsidR="00E3761F">
              <w:rPr>
                <w:color w:val="000000"/>
                <w:sz w:val="28"/>
                <w:szCs w:val="28"/>
                <w:lang w:val="vi-VN"/>
              </w:rPr>
              <w:t>9,08 – 26,71)</w:t>
            </w:r>
          </w:p>
        </w:tc>
      </w:tr>
      <w:tr w:rsidR="002C2BEA" w:rsidRPr="005C6A03" w:rsidTr="005505CE">
        <w:trPr>
          <w:trHeight w:val="32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rsidR="002C2BEA" w:rsidRPr="005C6A03" w:rsidRDefault="002C2BEA" w:rsidP="00C45258">
            <w:pPr>
              <w:spacing w:line="312" w:lineRule="auto"/>
              <w:rPr>
                <w:color w:val="000000"/>
                <w:sz w:val="28"/>
                <w:szCs w:val="28"/>
              </w:rPr>
            </w:pPr>
            <w:r w:rsidRPr="005C6A03">
              <w:rPr>
                <w:color w:val="000000"/>
                <w:sz w:val="28"/>
                <w:szCs w:val="28"/>
              </w:rPr>
              <w:t>Firmicutes</w:t>
            </w:r>
          </w:p>
        </w:tc>
        <w:tc>
          <w:tcPr>
            <w:tcW w:w="2268" w:type="dxa"/>
            <w:tcBorders>
              <w:top w:val="nil"/>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lang w:val="vi-VN"/>
              </w:rPr>
            </w:pPr>
            <w:r w:rsidRPr="00AA6D6D">
              <w:rPr>
                <w:color w:val="000000"/>
                <w:sz w:val="28"/>
                <w:szCs w:val="28"/>
              </w:rPr>
              <w:t>4</w:t>
            </w:r>
            <w:r w:rsidR="00E3761F">
              <w:rPr>
                <w:color w:val="000000"/>
                <w:sz w:val="28"/>
                <w:szCs w:val="28"/>
                <w:lang w:val="vi-VN"/>
              </w:rPr>
              <w:t>4,38</w:t>
            </w:r>
          </w:p>
          <w:p w:rsidR="00E3761F" w:rsidRPr="00E3761F" w:rsidRDefault="00E3761F" w:rsidP="00C45258">
            <w:pPr>
              <w:spacing w:line="312" w:lineRule="auto"/>
              <w:jc w:val="center"/>
              <w:rPr>
                <w:color w:val="000000"/>
                <w:sz w:val="28"/>
                <w:szCs w:val="28"/>
                <w:lang w:val="vi-VN"/>
              </w:rPr>
            </w:pPr>
            <w:r>
              <w:rPr>
                <w:color w:val="000000"/>
                <w:sz w:val="28"/>
                <w:szCs w:val="28"/>
                <w:lang w:val="vi-VN"/>
              </w:rPr>
              <w:t>(35,85 – 49,81)</w:t>
            </w:r>
          </w:p>
        </w:tc>
        <w:tc>
          <w:tcPr>
            <w:tcW w:w="2268" w:type="dxa"/>
            <w:tcBorders>
              <w:top w:val="nil"/>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lang w:val="vi-VN"/>
              </w:rPr>
            </w:pPr>
            <w:r w:rsidRPr="00D4297D">
              <w:rPr>
                <w:color w:val="000000"/>
                <w:sz w:val="28"/>
                <w:szCs w:val="28"/>
              </w:rPr>
              <w:t>1</w:t>
            </w:r>
            <w:r w:rsidR="00E3761F">
              <w:rPr>
                <w:color w:val="000000"/>
                <w:sz w:val="28"/>
                <w:szCs w:val="28"/>
                <w:lang w:val="vi-VN"/>
              </w:rPr>
              <w:t>3,92</w:t>
            </w:r>
            <w:r w:rsidR="004A597E">
              <w:rPr>
                <w:color w:val="000000"/>
                <w:sz w:val="28"/>
                <w:szCs w:val="28"/>
                <w:lang w:val="vi-VN"/>
              </w:rPr>
              <w:t>*</w:t>
            </w:r>
          </w:p>
          <w:p w:rsidR="00E3761F" w:rsidRPr="00230D76" w:rsidRDefault="00E3761F" w:rsidP="00C45258">
            <w:pPr>
              <w:spacing w:line="312" w:lineRule="auto"/>
              <w:jc w:val="center"/>
              <w:rPr>
                <w:color w:val="000000"/>
                <w:sz w:val="28"/>
                <w:szCs w:val="28"/>
              </w:rPr>
            </w:pPr>
            <w:r>
              <w:rPr>
                <w:color w:val="000000"/>
                <w:sz w:val="28"/>
                <w:szCs w:val="28"/>
                <w:lang w:val="vi-VN"/>
              </w:rPr>
              <w:t>(8,55 – 21,82)</w:t>
            </w:r>
          </w:p>
        </w:tc>
        <w:tc>
          <w:tcPr>
            <w:tcW w:w="2126" w:type="dxa"/>
            <w:tcBorders>
              <w:top w:val="nil"/>
              <w:left w:val="nil"/>
              <w:bottom w:val="single" w:sz="4" w:space="0" w:color="auto"/>
              <w:right w:val="single" w:sz="4" w:space="0" w:color="auto"/>
            </w:tcBorders>
            <w:shd w:val="clear" w:color="auto" w:fill="auto"/>
            <w:noWrap/>
            <w:vAlign w:val="center"/>
            <w:hideMark/>
          </w:tcPr>
          <w:p w:rsidR="002C2BEA" w:rsidRDefault="00E3761F" w:rsidP="00C45258">
            <w:pPr>
              <w:spacing w:line="312" w:lineRule="auto"/>
              <w:jc w:val="center"/>
              <w:rPr>
                <w:color w:val="000000"/>
                <w:sz w:val="28"/>
                <w:szCs w:val="28"/>
                <w:vertAlign w:val="superscript"/>
                <w:lang w:val="vi-VN"/>
              </w:rPr>
            </w:pPr>
            <w:r>
              <w:rPr>
                <w:color w:val="000000"/>
                <w:sz w:val="28"/>
                <w:szCs w:val="28"/>
                <w:lang w:val="vi-VN"/>
              </w:rPr>
              <w:t>39,15</w:t>
            </w:r>
            <w:r w:rsidR="004A597E">
              <w:rPr>
                <w:color w:val="000000"/>
                <w:sz w:val="28"/>
                <w:szCs w:val="28"/>
                <w:vertAlign w:val="superscript"/>
                <w:lang w:val="vi-VN"/>
              </w:rPr>
              <w:t>#</w:t>
            </w:r>
          </w:p>
          <w:p w:rsidR="00E3761F" w:rsidRPr="00E3761F" w:rsidRDefault="00E3761F" w:rsidP="00C45258">
            <w:pPr>
              <w:spacing w:line="312" w:lineRule="auto"/>
              <w:jc w:val="center"/>
              <w:rPr>
                <w:color w:val="000000"/>
                <w:sz w:val="28"/>
                <w:szCs w:val="28"/>
              </w:rPr>
            </w:pPr>
            <w:r>
              <w:rPr>
                <w:color w:val="000000"/>
                <w:sz w:val="28"/>
                <w:szCs w:val="28"/>
                <w:lang w:val="vi-VN"/>
              </w:rPr>
              <w:t>(35,88 – 49,83)</w:t>
            </w:r>
          </w:p>
        </w:tc>
        <w:tc>
          <w:tcPr>
            <w:tcW w:w="2268" w:type="dxa"/>
            <w:tcBorders>
              <w:top w:val="nil"/>
              <w:left w:val="nil"/>
              <w:bottom w:val="single" w:sz="4" w:space="0" w:color="auto"/>
              <w:right w:val="single" w:sz="4" w:space="0" w:color="auto"/>
            </w:tcBorders>
            <w:shd w:val="clear" w:color="auto" w:fill="auto"/>
            <w:noWrap/>
            <w:vAlign w:val="center"/>
            <w:hideMark/>
          </w:tcPr>
          <w:p w:rsidR="002C2BEA" w:rsidRDefault="00E3761F" w:rsidP="00C45258">
            <w:pPr>
              <w:spacing w:line="312" w:lineRule="auto"/>
              <w:jc w:val="center"/>
              <w:rPr>
                <w:color w:val="000000"/>
                <w:sz w:val="28"/>
                <w:szCs w:val="28"/>
                <w:vertAlign w:val="superscript"/>
                <w:lang w:val="vi-VN"/>
              </w:rPr>
            </w:pPr>
            <w:r>
              <w:rPr>
                <w:color w:val="000000"/>
                <w:sz w:val="28"/>
                <w:szCs w:val="28"/>
                <w:lang w:val="vi-VN"/>
              </w:rPr>
              <w:t>53,53</w:t>
            </w:r>
            <w:r w:rsidR="004A597E">
              <w:rPr>
                <w:color w:val="000000"/>
                <w:sz w:val="28"/>
                <w:szCs w:val="28"/>
                <w:vertAlign w:val="superscript"/>
                <w:lang w:val="vi-VN"/>
              </w:rPr>
              <w:t>#,$</w:t>
            </w:r>
          </w:p>
          <w:p w:rsidR="00E3761F" w:rsidRPr="00E3761F" w:rsidRDefault="00E3761F" w:rsidP="00C45258">
            <w:pPr>
              <w:spacing w:line="312" w:lineRule="auto"/>
              <w:jc w:val="center"/>
              <w:rPr>
                <w:color w:val="000000"/>
                <w:sz w:val="28"/>
                <w:szCs w:val="28"/>
                <w:lang w:val="vi-VN"/>
              </w:rPr>
            </w:pPr>
            <w:r>
              <w:rPr>
                <w:color w:val="000000"/>
                <w:sz w:val="28"/>
                <w:szCs w:val="28"/>
                <w:lang w:val="vi-VN"/>
              </w:rPr>
              <w:t>(37,44 – 58,95)</w:t>
            </w:r>
          </w:p>
        </w:tc>
        <w:tc>
          <w:tcPr>
            <w:tcW w:w="2127" w:type="dxa"/>
            <w:tcBorders>
              <w:top w:val="nil"/>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vertAlign w:val="superscript"/>
                <w:lang w:val="vi-VN"/>
              </w:rPr>
            </w:pPr>
            <w:r w:rsidRPr="00AA6D6D">
              <w:rPr>
                <w:color w:val="000000"/>
                <w:sz w:val="28"/>
                <w:szCs w:val="28"/>
              </w:rPr>
              <w:t>5</w:t>
            </w:r>
            <w:r w:rsidR="00E3761F">
              <w:rPr>
                <w:color w:val="000000"/>
                <w:sz w:val="28"/>
                <w:szCs w:val="28"/>
                <w:lang w:val="vi-VN"/>
              </w:rPr>
              <w:t>8,51</w:t>
            </w:r>
            <w:r w:rsidR="004A597E">
              <w:rPr>
                <w:color w:val="000000"/>
                <w:sz w:val="28"/>
                <w:szCs w:val="28"/>
                <w:lang w:val="vi-VN"/>
              </w:rPr>
              <w:t>*</w:t>
            </w:r>
            <w:r w:rsidR="004A597E">
              <w:rPr>
                <w:color w:val="000000"/>
                <w:sz w:val="28"/>
                <w:szCs w:val="28"/>
                <w:vertAlign w:val="superscript"/>
                <w:lang w:val="vi-VN"/>
              </w:rPr>
              <w:t>,#,$</w:t>
            </w:r>
          </w:p>
          <w:p w:rsidR="00E3761F" w:rsidRPr="00E3761F" w:rsidRDefault="00E3761F" w:rsidP="00C45258">
            <w:pPr>
              <w:spacing w:line="312" w:lineRule="auto"/>
              <w:jc w:val="center"/>
              <w:rPr>
                <w:color w:val="000000"/>
                <w:sz w:val="28"/>
                <w:szCs w:val="28"/>
              </w:rPr>
            </w:pPr>
            <w:r>
              <w:rPr>
                <w:color w:val="000000"/>
                <w:sz w:val="28"/>
                <w:szCs w:val="28"/>
                <w:lang w:val="vi-VN"/>
              </w:rPr>
              <w:t>(46,07 – 65,43)</w:t>
            </w:r>
          </w:p>
        </w:tc>
        <w:tc>
          <w:tcPr>
            <w:tcW w:w="2126" w:type="dxa"/>
            <w:tcBorders>
              <w:top w:val="nil"/>
              <w:left w:val="nil"/>
              <w:bottom w:val="single" w:sz="4" w:space="0" w:color="auto"/>
              <w:right w:val="single" w:sz="4" w:space="0" w:color="auto"/>
            </w:tcBorders>
            <w:vAlign w:val="center"/>
          </w:tcPr>
          <w:p w:rsidR="002C2BEA" w:rsidRDefault="00E3761F" w:rsidP="00C45258">
            <w:pPr>
              <w:spacing w:line="312" w:lineRule="auto"/>
              <w:jc w:val="center"/>
              <w:rPr>
                <w:color w:val="000000"/>
                <w:sz w:val="28"/>
                <w:szCs w:val="28"/>
                <w:lang w:val="vi-VN"/>
              </w:rPr>
            </w:pPr>
            <w:r>
              <w:rPr>
                <w:color w:val="000000"/>
                <w:sz w:val="28"/>
                <w:szCs w:val="28"/>
                <w:lang w:val="vi-VN"/>
              </w:rPr>
              <w:t>64,47</w:t>
            </w:r>
            <w:r w:rsidR="004A597E">
              <w:rPr>
                <w:color w:val="000000"/>
                <w:sz w:val="28"/>
                <w:szCs w:val="28"/>
                <w:vertAlign w:val="superscript"/>
                <w:lang w:val="vi-VN"/>
              </w:rPr>
              <w:t>#,$</w:t>
            </w:r>
          </w:p>
          <w:p w:rsidR="00E3761F" w:rsidRPr="00E3761F" w:rsidRDefault="00E3761F" w:rsidP="00C45258">
            <w:pPr>
              <w:spacing w:line="312" w:lineRule="auto"/>
              <w:jc w:val="center"/>
              <w:rPr>
                <w:color w:val="000000"/>
                <w:sz w:val="28"/>
                <w:szCs w:val="28"/>
              </w:rPr>
            </w:pPr>
            <w:r>
              <w:rPr>
                <w:color w:val="000000"/>
                <w:sz w:val="28"/>
                <w:szCs w:val="28"/>
                <w:lang w:val="vi-VN"/>
              </w:rPr>
              <w:t>(42,81 – 79,68)</w:t>
            </w:r>
          </w:p>
        </w:tc>
      </w:tr>
      <w:tr w:rsidR="002C2BEA" w:rsidRPr="005C6A03" w:rsidTr="005505CE">
        <w:trPr>
          <w:trHeight w:val="32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rsidR="002C2BEA" w:rsidRPr="005C6A03" w:rsidRDefault="002C2BEA" w:rsidP="00C45258">
            <w:pPr>
              <w:spacing w:line="312" w:lineRule="auto"/>
              <w:rPr>
                <w:color w:val="000000"/>
                <w:sz w:val="28"/>
                <w:szCs w:val="28"/>
              </w:rPr>
            </w:pPr>
            <w:r w:rsidRPr="005C6A03">
              <w:rPr>
                <w:color w:val="000000"/>
                <w:sz w:val="28"/>
                <w:szCs w:val="28"/>
              </w:rPr>
              <w:t>Proteobacteria</w:t>
            </w:r>
          </w:p>
        </w:tc>
        <w:tc>
          <w:tcPr>
            <w:tcW w:w="2268" w:type="dxa"/>
            <w:tcBorders>
              <w:top w:val="nil"/>
              <w:left w:val="nil"/>
              <w:bottom w:val="single" w:sz="4" w:space="0" w:color="auto"/>
              <w:right w:val="single" w:sz="4" w:space="0" w:color="auto"/>
            </w:tcBorders>
            <w:shd w:val="clear" w:color="auto" w:fill="auto"/>
            <w:noWrap/>
            <w:vAlign w:val="center"/>
            <w:hideMark/>
          </w:tcPr>
          <w:p w:rsidR="002C2BEA" w:rsidRDefault="00E3761F" w:rsidP="00C45258">
            <w:pPr>
              <w:spacing w:line="312" w:lineRule="auto"/>
              <w:jc w:val="center"/>
              <w:rPr>
                <w:color w:val="000000"/>
                <w:sz w:val="28"/>
                <w:szCs w:val="28"/>
                <w:lang w:val="vi-VN"/>
              </w:rPr>
            </w:pPr>
            <w:r>
              <w:rPr>
                <w:color w:val="000000"/>
                <w:sz w:val="28"/>
                <w:szCs w:val="28"/>
                <w:lang w:val="vi-VN"/>
              </w:rPr>
              <w:t>7,14</w:t>
            </w:r>
          </w:p>
          <w:p w:rsidR="00E3761F" w:rsidRPr="00E3761F" w:rsidRDefault="00E3761F" w:rsidP="00C45258">
            <w:pPr>
              <w:spacing w:line="312" w:lineRule="auto"/>
              <w:jc w:val="center"/>
              <w:rPr>
                <w:color w:val="000000"/>
                <w:sz w:val="28"/>
                <w:szCs w:val="28"/>
                <w:lang w:val="vi-VN"/>
              </w:rPr>
            </w:pPr>
            <w:r>
              <w:rPr>
                <w:color w:val="000000"/>
                <w:sz w:val="28"/>
                <w:szCs w:val="28"/>
                <w:lang w:val="vi-VN"/>
              </w:rPr>
              <w:t>(0,99 – 10,28)</w:t>
            </w:r>
          </w:p>
        </w:tc>
        <w:tc>
          <w:tcPr>
            <w:tcW w:w="2268" w:type="dxa"/>
            <w:tcBorders>
              <w:top w:val="nil"/>
              <w:left w:val="nil"/>
              <w:bottom w:val="single" w:sz="4" w:space="0" w:color="auto"/>
              <w:right w:val="single" w:sz="4" w:space="0" w:color="auto"/>
            </w:tcBorders>
            <w:shd w:val="clear" w:color="auto" w:fill="auto"/>
            <w:noWrap/>
            <w:vAlign w:val="center"/>
            <w:hideMark/>
          </w:tcPr>
          <w:p w:rsidR="002C2BEA" w:rsidRDefault="00E3761F" w:rsidP="00C45258">
            <w:pPr>
              <w:spacing w:line="312" w:lineRule="auto"/>
              <w:jc w:val="center"/>
              <w:rPr>
                <w:color w:val="000000"/>
                <w:sz w:val="28"/>
                <w:szCs w:val="28"/>
                <w:lang w:val="vi-VN"/>
              </w:rPr>
            </w:pPr>
            <w:r>
              <w:rPr>
                <w:color w:val="000000"/>
                <w:sz w:val="28"/>
                <w:szCs w:val="28"/>
                <w:lang w:val="vi-VN"/>
              </w:rPr>
              <w:t>9,46</w:t>
            </w:r>
          </w:p>
          <w:p w:rsidR="00E3761F" w:rsidRPr="00E3761F" w:rsidRDefault="00E3761F" w:rsidP="00C45258">
            <w:pPr>
              <w:spacing w:line="312" w:lineRule="auto"/>
              <w:jc w:val="center"/>
              <w:rPr>
                <w:color w:val="000000"/>
                <w:sz w:val="28"/>
                <w:szCs w:val="28"/>
                <w:lang w:val="vi-VN"/>
              </w:rPr>
            </w:pPr>
            <w:r>
              <w:rPr>
                <w:color w:val="000000"/>
                <w:sz w:val="28"/>
                <w:szCs w:val="28"/>
                <w:lang w:val="vi-VN"/>
              </w:rPr>
              <w:t>(4,51 – 23,6)</w:t>
            </w:r>
          </w:p>
        </w:tc>
        <w:tc>
          <w:tcPr>
            <w:tcW w:w="2126" w:type="dxa"/>
            <w:tcBorders>
              <w:top w:val="nil"/>
              <w:left w:val="nil"/>
              <w:bottom w:val="single" w:sz="4" w:space="0" w:color="auto"/>
              <w:right w:val="single" w:sz="4" w:space="0" w:color="auto"/>
            </w:tcBorders>
            <w:shd w:val="clear" w:color="auto" w:fill="auto"/>
            <w:noWrap/>
            <w:vAlign w:val="center"/>
            <w:hideMark/>
          </w:tcPr>
          <w:p w:rsidR="002C2BEA" w:rsidRDefault="00E3761F" w:rsidP="00C45258">
            <w:pPr>
              <w:spacing w:line="312" w:lineRule="auto"/>
              <w:jc w:val="center"/>
              <w:rPr>
                <w:color w:val="000000"/>
                <w:sz w:val="28"/>
                <w:szCs w:val="28"/>
                <w:lang w:val="vi-VN"/>
              </w:rPr>
            </w:pPr>
            <w:r>
              <w:rPr>
                <w:color w:val="000000"/>
                <w:sz w:val="28"/>
                <w:szCs w:val="28"/>
                <w:lang w:val="vi-VN"/>
              </w:rPr>
              <w:t>9,1</w:t>
            </w:r>
          </w:p>
          <w:p w:rsidR="00E3761F" w:rsidRPr="00E3761F" w:rsidRDefault="00E3761F" w:rsidP="00C45258">
            <w:pPr>
              <w:spacing w:line="312" w:lineRule="auto"/>
              <w:jc w:val="center"/>
              <w:rPr>
                <w:color w:val="000000"/>
                <w:sz w:val="28"/>
                <w:szCs w:val="28"/>
                <w:lang w:val="vi-VN"/>
              </w:rPr>
            </w:pPr>
            <w:r>
              <w:rPr>
                <w:color w:val="000000"/>
                <w:sz w:val="28"/>
                <w:szCs w:val="28"/>
                <w:lang w:val="vi-VN"/>
              </w:rPr>
              <w:t>(7,02 – 14,08)</w:t>
            </w:r>
          </w:p>
        </w:tc>
        <w:tc>
          <w:tcPr>
            <w:tcW w:w="2268" w:type="dxa"/>
            <w:tcBorders>
              <w:top w:val="nil"/>
              <w:left w:val="nil"/>
              <w:bottom w:val="single" w:sz="4" w:space="0" w:color="auto"/>
              <w:right w:val="single" w:sz="4" w:space="0" w:color="auto"/>
            </w:tcBorders>
            <w:shd w:val="clear" w:color="auto" w:fill="auto"/>
            <w:noWrap/>
            <w:vAlign w:val="center"/>
            <w:hideMark/>
          </w:tcPr>
          <w:p w:rsidR="002C2BEA" w:rsidRDefault="00E3761F" w:rsidP="00C45258">
            <w:pPr>
              <w:spacing w:line="312" w:lineRule="auto"/>
              <w:jc w:val="center"/>
              <w:rPr>
                <w:color w:val="000000"/>
                <w:sz w:val="28"/>
                <w:szCs w:val="28"/>
                <w:lang w:val="vi-VN"/>
              </w:rPr>
            </w:pPr>
            <w:r>
              <w:rPr>
                <w:color w:val="000000"/>
                <w:sz w:val="28"/>
                <w:szCs w:val="28"/>
                <w:lang w:val="vi-VN"/>
              </w:rPr>
              <w:t>8,15</w:t>
            </w:r>
          </w:p>
          <w:p w:rsidR="00E3761F" w:rsidRPr="00E3761F" w:rsidRDefault="00E3761F" w:rsidP="00C45258">
            <w:pPr>
              <w:spacing w:line="312" w:lineRule="auto"/>
              <w:jc w:val="center"/>
              <w:rPr>
                <w:color w:val="000000"/>
                <w:sz w:val="28"/>
                <w:szCs w:val="28"/>
                <w:lang w:val="vi-VN"/>
              </w:rPr>
            </w:pPr>
            <w:r>
              <w:rPr>
                <w:color w:val="000000"/>
                <w:sz w:val="28"/>
                <w:szCs w:val="28"/>
                <w:lang w:val="vi-VN"/>
              </w:rPr>
              <w:t>(6,43 – 9,97)</w:t>
            </w:r>
          </w:p>
        </w:tc>
        <w:tc>
          <w:tcPr>
            <w:tcW w:w="2127" w:type="dxa"/>
            <w:tcBorders>
              <w:top w:val="nil"/>
              <w:left w:val="nil"/>
              <w:bottom w:val="single" w:sz="4" w:space="0" w:color="auto"/>
              <w:right w:val="single" w:sz="4" w:space="0" w:color="auto"/>
            </w:tcBorders>
            <w:shd w:val="clear" w:color="auto" w:fill="auto"/>
            <w:noWrap/>
            <w:vAlign w:val="center"/>
            <w:hideMark/>
          </w:tcPr>
          <w:p w:rsidR="002C2BEA" w:rsidRDefault="00E3761F" w:rsidP="00C45258">
            <w:pPr>
              <w:spacing w:line="312" w:lineRule="auto"/>
              <w:jc w:val="center"/>
              <w:rPr>
                <w:color w:val="000000"/>
                <w:sz w:val="28"/>
                <w:szCs w:val="28"/>
                <w:lang w:val="vi-VN"/>
              </w:rPr>
            </w:pPr>
            <w:r>
              <w:rPr>
                <w:color w:val="000000"/>
                <w:sz w:val="28"/>
                <w:szCs w:val="28"/>
                <w:lang w:val="vi-VN"/>
              </w:rPr>
              <w:t>7,46</w:t>
            </w:r>
          </w:p>
          <w:p w:rsidR="00E3761F" w:rsidRPr="00E3761F" w:rsidRDefault="00E3761F" w:rsidP="00C45258">
            <w:pPr>
              <w:spacing w:line="312" w:lineRule="auto"/>
              <w:jc w:val="center"/>
              <w:rPr>
                <w:color w:val="000000"/>
                <w:sz w:val="28"/>
                <w:szCs w:val="28"/>
                <w:lang w:val="vi-VN"/>
              </w:rPr>
            </w:pPr>
            <w:r>
              <w:rPr>
                <w:color w:val="000000"/>
                <w:sz w:val="28"/>
                <w:szCs w:val="28"/>
                <w:lang w:val="vi-VN"/>
              </w:rPr>
              <w:t>(5,69 – 11,58)</w:t>
            </w:r>
          </w:p>
        </w:tc>
        <w:tc>
          <w:tcPr>
            <w:tcW w:w="2126" w:type="dxa"/>
            <w:tcBorders>
              <w:top w:val="nil"/>
              <w:left w:val="nil"/>
              <w:bottom w:val="single" w:sz="4" w:space="0" w:color="auto"/>
              <w:right w:val="single" w:sz="4" w:space="0" w:color="auto"/>
            </w:tcBorders>
            <w:vAlign w:val="center"/>
          </w:tcPr>
          <w:p w:rsidR="002C2BEA" w:rsidRDefault="002C2BEA" w:rsidP="00C45258">
            <w:pPr>
              <w:spacing w:line="312" w:lineRule="auto"/>
              <w:jc w:val="center"/>
              <w:rPr>
                <w:color w:val="000000"/>
                <w:sz w:val="28"/>
                <w:szCs w:val="28"/>
                <w:lang w:val="vi-VN"/>
              </w:rPr>
            </w:pPr>
            <w:r w:rsidRPr="00D4297D">
              <w:rPr>
                <w:color w:val="000000"/>
                <w:sz w:val="28"/>
                <w:szCs w:val="28"/>
              </w:rPr>
              <w:t>1</w:t>
            </w:r>
            <w:r w:rsidR="00E3761F">
              <w:rPr>
                <w:color w:val="000000"/>
                <w:sz w:val="28"/>
                <w:szCs w:val="28"/>
                <w:lang w:val="vi-VN"/>
              </w:rPr>
              <w:t>3,2</w:t>
            </w:r>
            <w:r w:rsidR="004A597E">
              <w:rPr>
                <w:color w:val="000000"/>
                <w:sz w:val="28"/>
                <w:szCs w:val="28"/>
                <w:lang w:val="vi-VN"/>
              </w:rPr>
              <w:t>*</w:t>
            </w:r>
          </w:p>
          <w:p w:rsidR="00E3761F" w:rsidRPr="00230D76" w:rsidRDefault="00E3761F" w:rsidP="00C45258">
            <w:pPr>
              <w:spacing w:line="312" w:lineRule="auto"/>
              <w:jc w:val="center"/>
              <w:rPr>
                <w:color w:val="000000"/>
                <w:sz w:val="28"/>
                <w:szCs w:val="28"/>
              </w:rPr>
            </w:pPr>
            <w:r>
              <w:rPr>
                <w:color w:val="000000"/>
                <w:sz w:val="28"/>
                <w:szCs w:val="28"/>
                <w:lang w:val="vi-VN"/>
              </w:rPr>
              <w:t>(7,88 – 20,5)</w:t>
            </w:r>
          </w:p>
        </w:tc>
      </w:tr>
      <w:tr w:rsidR="002C2BEA" w:rsidRPr="005C6A03" w:rsidTr="005505CE">
        <w:trPr>
          <w:trHeight w:val="32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rsidR="002C2BEA" w:rsidRPr="005C6A03" w:rsidRDefault="002C2BEA" w:rsidP="00C45258">
            <w:pPr>
              <w:spacing w:line="312" w:lineRule="auto"/>
              <w:rPr>
                <w:color w:val="000000"/>
                <w:sz w:val="28"/>
                <w:szCs w:val="28"/>
              </w:rPr>
            </w:pPr>
            <w:proofErr w:type="spellStart"/>
            <w:r w:rsidRPr="005C6A03">
              <w:rPr>
                <w:color w:val="000000"/>
                <w:sz w:val="28"/>
                <w:szCs w:val="28"/>
              </w:rPr>
              <w:t>Campilobacterota</w:t>
            </w:r>
            <w:proofErr w:type="spellEnd"/>
          </w:p>
        </w:tc>
        <w:tc>
          <w:tcPr>
            <w:tcW w:w="2268" w:type="dxa"/>
            <w:tcBorders>
              <w:top w:val="nil"/>
              <w:left w:val="nil"/>
              <w:bottom w:val="single" w:sz="4" w:space="0" w:color="auto"/>
              <w:right w:val="single" w:sz="4" w:space="0" w:color="auto"/>
            </w:tcBorders>
            <w:shd w:val="clear" w:color="auto" w:fill="auto"/>
            <w:noWrap/>
            <w:vAlign w:val="center"/>
            <w:hideMark/>
          </w:tcPr>
          <w:p w:rsidR="002C2BEA" w:rsidRDefault="00E3761F" w:rsidP="00C45258">
            <w:pPr>
              <w:spacing w:line="312" w:lineRule="auto"/>
              <w:jc w:val="center"/>
              <w:rPr>
                <w:color w:val="000000"/>
                <w:sz w:val="28"/>
                <w:szCs w:val="28"/>
                <w:lang w:val="vi-VN"/>
              </w:rPr>
            </w:pPr>
            <w:r>
              <w:rPr>
                <w:color w:val="000000"/>
                <w:sz w:val="28"/>
                <w:szCs w:val="28"/>
                <w:lang w:val="vi-VN"/>
              </w:rPr>
              <w:t>0,38</w:t>
            </w:r>
          </w:p>
          <w:p w:rsidR="00E3761F" w:rsidRPr="00E3761F" w:rsidRDefault="00E3761F" w:rsidP="00C45258">
            <w:pPr>
              <w:spacing w:line="312" w:lineRule="auto"/>
              <w:jc w:val="center"/>
              <w:rPr>
                <w:color w:val="000000"/>
                <w:sz w:val="28"/>
                <w:szCs w:val="28"/>
                <w:lang w:val="vi-VN"/>
              </w:rPr>
            </w:pPr>
            <w:r>
              <w:rPr>
                <w:color w:val="000000"/>
                <w:sz w:val="28"/>
                <w:szCs w:val="28"/>
                <w:lang w:val="vi-VN"/>
              </w:rPr>
              <w:t>(0,03 – 3,75)</w:t>
            </w:r>
          </w:p>
        </w:tc>
        <w:tc>
          <w:tcPr>
            <w:tcW w:w="2268" w:type="dxa"/>
            <w:tcBorders>
              <w:top w:val="nil"/>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lang w:val="vi-VN"/>
              </w:rPr>
            </w:pPr>
            <w:r w:rsidRPr="00D4297D">
              <w:rPr>
                <w:color w:val="000000"/>
                <w:sz w:val="28"/>
                <w:szCs w:val="28"/>
              </w:rPr>
              <w:t>0</w:t>
            </w:r>
            <w:r>
              <w:rPr>
                <w:color w:val="000000"/>
                <w:sz w:val="28"/>
                <w:szCs w:val="28"/>
                <w:lang w:val="vi-VN"/>
              </w:rPr>
              <w:t>,</w:t>
            </w:r>
            <w:r w:rsidRPr="00D4297D">
              <w:rPr>
                <w:color w:val="000000"/>
                <w:sz w:val="28"/>
                <w:szCs w:val="28"/>
              </w:rPr>
              <w:t>0</w:t>
            </w:r>
            <w:r w:rsidR="00E3761F">
              <w:rPr>
                <w:color w:val="000000"/>
                <w:sz w:val="28"/>
                <w:szCs w:val="28"/>
                <w:lang w:val="vi-VN"/>
              </w:rPr>
              <w:t>007</w:t>
            </w:r>
            <w:r w:rsidR="004A597E">
              <w:rPr>
                <w:color w:val="000000"/>
                <w:sz w:val="28"/>
                <w:szCs w:val="28"/>
                <w:lang w:val="vi-VN"/>
              </w:rPr>
              <w:t>*</w:t>
            </w:r>
          </w:p>
          <w:p w:rsidR="00E3761F" w:rsidRPr="00230D76" w:rsidRDefault="00E3761F" w:rsidP="00C45258">
            <w:pPr>
              <w:spacing w:line="312" w:lineRule="auto"/>
              <w:jc w:val="center"/>
              <w:rPr>
                <w:color w:val="000000"/>
                <w:sz w:val="28"/>
                <w:szCs w:val="28"/>
              </w:rPr>
            </w:pPr>
            <w:r>
              <w:rPr>
                <w:color w:val="000000"/>
                <w:sz w:val="28"/>
                <w:szCs w:val="28"/>
                <w:lang w:val="vi-VN"/>
              </w:rPr>
              <w:t>(0 – 0,0059)</w:t>
            </w:r>
          </w:p>
        </w:tc>
        <w:tc>
          <w:tcPr>
            <w:tcW w:w="2126" w:type="dxa"/>
            <w:tcBorders>
              <w:top w:val="nil"/>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vertAlign w:val="superscript"/>
                <w:lang w:val="vi-VN"/>
              </w:rPr>
            </w:pPr>
            <w:r w:rsidRPr="00AA6D6D">
              <w:rPr>
                <w:color w:val="000000"/>
                <w:sz w:val="28"/>
                <w:szCs w:val="28"/>
              </w:rPr>
              <w:t>0</w:t>
            </w:r>
            <w:r>
              <w:rPr>
                <w:color w:val="000000"/>
                <w:sz w:val="28"/>
                <w:szCs w:val="28"/>
                <w:lang w:val="vi-VN"/>
              </w:rPr>
              <w:t>,</w:t>
            </w:r>
            <w:r w:rsidR="00E3761F">
              <w:rPr>
                <w:color w:val="000000"/>
                <w:sz w:val="28"/>
                <w:szCs w:val="28"/>
                <w:lang w:val="vi-VN"/>
              </w:rPr>
              <w:t>014</w:t>
            </w:r>
            <w:r w:rsidR="004A597E">
              <w:rPr>
                <w:color w:val="000000"/>
                <w:sz w:val="28"/>
                <w:szCs w:val="28"/>
                <w:lang w:val="vi-VN"/>
              </w:rPr>
              <w:t>*</w:t>
            </w:r>
            <w:r>
              <w:rPr>
                <w:color w:val="000000"/>
                <w:sz w:val="28"/>
                <w:szCs w:val="28"/>
                <w:vertAlign w:val="superscript"/>
                <w:lang w:val="vi-VN"/>
              </w:rPr>
              <w:t>,</w:t>
            </w:r>
            <w:r w:rsidR="004A597E">
              <w:rPr>
                <w:color w:val="000000"/>
                <w:sz w:val="28"/>
                <w:szCs w:val="28"/>
                <w:vertAlign w:val="superscript"/>
                <w:lang w:val="vi-VN"/>
              </w:rPr>
              <w:t>#</w:t>
            </w:r>
          </w:p>
          <w:p w:rsidR="00E3761F" w:rsidRPr="00E3761F" w:rsidRDefault="00E3761F" w:rsidP="00C45258">
            <w:pPr>
              <w:spacing w:line="312" w:lineRule="auto"/>
              <w:jc w:val="center"/>
              <w:rPr>
                <w:color w:val="000000"/>
                <w:sz w:val="28"/>
                <w:szCs w:val="28"/>
                <w:lang w:val="vi-VN"/>
              </w:rPr>
            </w:pPr>
            <w:r>
              <w:rPr>
                <w:color w:val="000000"/>
                <w:sz w:val="28"/>
                <w:szCs w:val="28"/>
                <w:lang w:val="vi-VN"/>
              </w:rPr>
              <w:t>(0,002 – 0,2)</w:t>
            </w:r>
          </w:p>
        </w:tc>
        <w:tc>
          <w:tcPr>
            <w:tcW w:w="2268" w:type="dxa"/>
            <w:tcBorders>
              <w:top w:val="nil"/>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vertAlign w:val="superscript"/>
                <w:lang w:val="vi-VN"/>
              </w:rPr>
            </w:pPr>
            <w:r w:rsidRPr="00AA6D6D">
              <w:rPr>
                <w:color w:val="000000"/>
                <w:sz w:val="28"/>
                <w:szCs w:val="28"/>
              </w:rPr>
              <w:t>0</w:t>
            </w:r>
            <w:r>
              <w:rPr>
                <w:color w:val="000000"/>
                <w:sz w:val="28"/>
                <w:szCs w:val="28"/>
                <w:lang w:val="vi-VN"/>
              </w:rPr>
              <w:t>,</w:t>
            </w:r>
            <w:r w:rsidR="00E3761F">
              <w:rPr>
                <w:color w:val="000000"/>
                <w:sz w:val="28"/>
                <w:szCs w:val="28"/>
                <w:lang w:val="vi-VN"/>
              </w:rPr>
              <w:t>15</w:t>
            </w:r>
            <w:r w:rsidR="004A597E">
              <w:rPr>
                <w:color w:val="000000"/>
                <w:sz w:val="28"/>
                <w:szCs w:val="28"/>
                <w:vertAlign w:val="superscript"/>
                <w:lang w:val="vi-VN"/>
              </w:rPr>
              <w:t>#</w:t>
            </w:r>
          </w:p>
          <w:p w:rsidR="00E3761F" w:rsidRPr="00E3761F" w:rsidRDefault="00E3761F" w:rsidP="00C45258">
            <w:pPr>
              <w:spacing w:line="312" w:lineRule="auto"/>
              <w:jc w:val="center"/>
              <w:rPr>
                <w:color w:val="000000"/>
                <w:sz w:val="28"/>
                <w:szCs w:val="28"/>
              </w:rPr>
            </w:pPr>
            <w:r>
              <w:rPr>
                <w:color w:val="000000"/>
                <w:sz w:val="28"/>
                <w:szCs w:val="28"/>
                <w:lang w:val="vi-VN"/>
              </w:rPr>
              <w:t>(0,04 – 0,18)</w:t>
            </w:r>
          </w:p>
        </w:tc>
        <w:tc>
          <w:tcPr>
            <w:tcW w:w="2127" w:type="dxa"/>
            <w:tcBorders>
              <w:top w:val="nil"/>
              <w:left w:val="nil"/>
              <w:bottom w:val="single" w:sz="4" w:space="0" w:color="auto"/>
              <w:right w:val="single" w:sz="4" w:space="0" w:color="auto"/>
            </w:tcBorders>
            <w:shd w:val="clear" w:color="auto" w:fill="auto"/>
            <w:noWrap/>
            <w:vAlign w:val="center"/>
            <w:hideMark/>
          </w:tcPr>
          <w:p w:rsidR="002C2BEA" w:rsidRDefault="00E3761F" w:rsidP="00C45258">
            <w:pPr>
              <w:spacing w:line="312" w:lineRule="auto"/>
              <w:jc w:val="center"/>
              <w:rPr>
                <w:color w:val="000000"/>
                <w:sz w:val="28"/>
                <w:szCs w:val="28"/>
                <w:lang w:val="vi-VN"/>
              </w:rPr>
            </w:pPr>
            <w:r>
              <w:rPr>
                <w:color w:val="000000"/>
                <w:sz w:val="28"/>
                <w:szCs w:val="28"/>
                <w:lang w:val="vi-VN"/>
              </w:rPr>
              <w:t>0,1</w:t>
            </w:r>
            <w:r w:rsidR="004A597E">
              <w:rPr>
                <w:color w:val="000000"/>
                <w:sz w:val="28"/>
                <w:szCs w:val="28"/>
                <w:vertAlign w:val="superscript"/>
                <w:lang w:val="vi-VN"/>
              </w:rPr>
              <w:t>#</w:t>
            </w:r>
          </w:p>
          <w:p w:rsidR="00E3761F" w:rsidRPr="00E3761F" w:rsidRDefault="00E3761F" w:rsidP="00C45258">
            <w:pPr>
              <w:spacing w:line="312" w:lineRule="auto"/>
              <w:jc w:val="center"/>
              <w:rPr>
                <w:color w:val="000000"/>
                <w:sz w:val="28"/>
                <w:szCs w:val="28"/>
                <w:lang w:val="vi-VN"/>
              </w:rPr>
            </w:pPr>
            <w:r>
              <w:rPr>
                <w:color w:val="000000"/>
                <w:sz w:val="28"/>
                <w:szCs w:val="28"/>
                <w:lang w:val="vi-VN"/>
              </w:rPr>
              <w:t>(</w:t>
            </w:r>
            <w:r w:rsidR="00B629A4">
              <w:rPr>
                <w:color w:val="000000"/>
                <w:sz w:val="28"/>
                <w:szCs w:val="28"/>
                <w:lang w:val="vi-VN"/>
              </w:rPr>
              <w:t>0,04 – 0,19)</w:t>
            </w:r>
          </w:p>
        </w:tc>
        <w:tc>
          <w:tcPr>
            <w:tcW w:w="2126" w:type="dxa"/>
            <w:tcBorders>
              <w:top w:val="nil"/>
              <w:left w:val="nil"/>
              <w:bottom w:val="single" w:sz="4" w:space="0" w:color="auto"/>
              <w:right w:val="single" w:sz="4" w:space="0" w:color="auto"/>
            </w:tcBorders>
            <w:vAlign w:val="center"/>
          </w:tcPr>
          <w:p w:rsidR="002C2BEA" w:rsidRDefault="002C2BEA" w:rsidP="00C45258">
            <w:pPr>
              <w:spacing w:line="312" w:lineRule="auto"/>
              <w:jc w:val="center"/>
              <w:rPr>
                <w:color w:val="000000"/>
                <w:sz w:val="28"/>
                <w:szCs w:val="28"/>
                <w:lang w:val="vi-VN"/>
              </w:rPr>
            </w:pPr>
            <w:r w:rsidRPr="00D4297D">
              <w:rPr>
                <w:color w:val="000000"/>
                <w:sz w:val="28"/>
                <w:szCs w:val="28"/>
              </w:rPr>
              <w:t>0</w:t>
            </w:r>
            <w:r>
              <w:rPr>
                <w:color w:val="000000"/>
                <w:sz w:val="28"/>
                <w:szCs w:val="28"/>
                <w:lang w:val="vi-VN"/>
              </w:rPr>
              <w:t>,</w:t>
            </w:r>
            <w:r w:rsidR="00B629A4">
              <w:rPr>
                <w:color w:val="000000"/>
                <w:sz w:val="28"/>
                <w:szCs w:val="28"/>
                <w:lang w:val="vi-VN"/>
              </w:rPr>
              <w:t>09</w:t>
            </w:r>
            <w:r w:rsidR="004A597E">
              <w:rPr>
                <w:color w:val="000000"/>
                <w:sz w:val="28"/>
                <w:szCs w:val="28"/>
                <w:vertAlign w:val="superscript"/>
                <w:lang w:val="vi-VN"/>
              </w:rPr>
              <w:t>#</w:t>
            </w:r>
          </w:p>
          <w:p w:rsidR="00B629A4" w:rsidRPr="00B629A4" w:rsidRDefault="00B629A4" w:rsidP="00C45258">
            <w:pPr>
              <w:spacing w:line="312" w:lineRule="auto"/>
              <w:jc w:val="center"/>
              <w:rPr>
                <w:color w:val="000000"/>
                <w:sz w:val="28"/>
                <w:szCs w:val="28"/>
              </w:rPr>
            </w:pPr>
            <w:r>
              <w:rPr>
                <w:color w:val="000000"/>
                <w:sz w:val="28"/>
                <w:szCs w:val="28"/>
                <w:lang w:val="vi-VN"/>
              </w:rPr>
              <w:t>(0,08 – 0,17)</w:t>
            </w:r>
          </w:p>
        </w:tc>
      </w:tr>
      <w:tr w:rsidR="002C2BEA" w:rsidRPr="005C6A03" w:rsidTr="005505CE">
        <w:trPr>
          <w:trHeight w:val="32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rsidR="002C2BEA" w:rsidRPr="005C6A03" w:rsidRDefault="002C2BEA" w:rsidP="00C45258">
            <w:pPr>
              <w:spacing w:line="312" w:lineRule="auto"/>
              <w:rPr>
                <w:color w:val="000000"/>
                <w:sz w:val="28"/>
                <w:szCs w:val="28"/>
              </w:rPr>
            </w:pPr>
            <w:proofErr w:type="spellStart"/>
            <w:r w:rsidRPr="005C6A03">
              <w:rPr>
                <w:color w:val="000000"/>
                <w:sz w:val="28"/>
                <w:szCs w:val="28"/>
              </w:rPr>
              <w:t>Desulfobacterota</w:t>
            </w:r>
            <w:proofErr w:type="spellEnd"/>
          </w:p>
        </w:tc>
        <w:tc>
          <w:tcPr>
            <w:tcW w:w="2268" w:type="dxa"/>
            <w:tcBorders>
              <w:top w:val="nil"/>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lang w:val="vi-VN"/>
              </w:rPr>
            </w:pPr>
            <w:r w:rsidRPr="00AA6D6D">
              <w:rPr>
                <w:color w:val="000000"/>
                <w:sz w:val="28"/>
                <w:szCs w:val="28"/>
              </w:rPr>
              <w:t>1</w:t>
            </w:r>
            <w:r w:rsidRPr="00AA6D6D">
              <w:rPr>
                <w:color w:val="000000"/>
                <w:sz w:val="28"/>
                <w:szCs w:val="28"/>
                <w:lang w:val="vi-VN"/>
              </w:rPr>
              <w:t>,</w:t>
            </w:r>
            <w:r w:rsidR="00B629A4">
              <w:rPr>
                <w:color w:val="000000"/>
                <w:sz w:val="28"/>
                <w:szCs w:val="28"/>
                <w:lang w:val="vi-VN"/>
              </w:rPr>
              <w:t>21</w:t>
            </w:r>
          </w:p>
          <w:p w:rsidR="00B629A4" w:rsidRPr="00B629A4" w:rsidRDefault="00B629A4" w:rsidP="00C45258">
            <w:pPr>
              <w:spacing w:line="312" w:lineRule="auto"/>
              <w:jc w:val="center"/>
              <w:rPr>
                <w:color w:val="000000"/>
                <w:sz w:val="28"/>
                <w:szCs w:val="28"/>
                <w:lang w:val="vi-VN"/>
              </w:rPr>
            </w:pPr>
            <w:r>
              <w:rPr>
                <w:color w:val="000000"/>
                <w:sz w:val="28"/>
                <w:szCs w:val="28"/>
                <w:lang w:val="vi-VN"/>
              </w:rPr>
              <w:t>(0,52 – 2,25)</w:t>
            </w:r>
          </w:p>
        </w:tc>
        <w:tc>
          <w:tcPr>
            <w:tcW w:w="2268" w:type="dxa"/>
            <w:tcBorders>
              <w:top w:val="nil"/>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lang w:val="vi-VN"/>
              </w:rPr>
            </w:pPr>
            <w:r w:rsidRPr="00D4297D">
              <w:rPr>
                <w:color w:val="000000"/>
                <w:sz w:val="28"/>
                <w:szCs w:val="28"/>
              </w:rPr>
              <w:t>0</w:t>
            </w:r>
            <w:r>
              <w:rPr>
                <w:color w:val="000000"/>
                <w:sz w:val="28"/>
                <w:szCs w:val="28"/>
                <w:lang w:val="vi-VN"/>
              </w:rPr>
              <w:t>,</w:t>
            </w:r>
            <w:r w:rsidRPr="00D4297D">
              <w:rPr>
                <w:color w:val="000000"/>
                <w:sz w:val="28"/>
                <w:szCs w:val="28"/>
              </w:rPr>
              <w:t>0</w:t>
            </w:r>
            <w:r w:rsidR="00B629A4">
              <w:rPr>
                <w:color w:val="000000"/>
                <w:sz w:val="28"/>
                <w:szCs w:val="28"/>
                <w:lang w:val="vi-VN"/>
              </w:rPr>
              <w:t>15</w:t>
            </w:r>
            <w:r w:rsidR="004A597E">
              <w:rPr>
                <w:color w:val="000000"/>
                <w:sz w:val="28"/>
                <w:szCs w:val="28"/>
                <w:lang w:val="vi-VN"/>
              </w:rPr>
              <w:t>*</w:t>
            </w:r>
          </w:p>
          <w:p w:rsidR="00B629A4" w:rsidRPr="00230D76" w:rsidRDefault="00B629A4" w:rsidP="00C45258">
            <w:pPr>
              <w:spacing w:line="312" w:lineRule="auto"/>
              <w:jc w:val="center"/>
              <w:rPr>
                <w:color w:val="000000"/>
                <w:sz w:val="28"/>
                <w:szCs w:val="28"/>
              </w:rPr>
            </w:pPr>
            <w:r>
              <w:rPr>
                <w:color w:val="000000"/>
                <w:sz w:val="28"/>
                <w:szCs w:val="28"/>
                <w:lang w:val="vi-VN"/>
              </w:rPr>
              <w:t>(0,002 - 0,08)</w:t>
            </w:r>
          </w:p>
        </w:tc>
        <w:tc>
          <w:tcPr>
            <w:tcW w:w="2126" w:type="dxa"/>
            <w:tcBorders>
              <w:top w:val="nil"/>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lang w:val="vi-VN"/>
              </w:rPr>
            </w:pPr>
            <w:r w:rsidRPr="00AA6D6D">
              <w:rPr>
                <w:color w:val="000000"/>
                <w:sz w:val="28"/>
                <w:szCs w:val="28"/>
              </w:rPr>
              <w:t>0</w:t>
            </w:r>
            <w:r>
              <w:rPr>
                <w:color w:val="000000"/>
                <w:sz w:val="28"/>
                <w:szCs w:val="28"/>
                <w:lang w:val="vi-VN"/>
              </w:rPr>
              <w:t>,</w:t>
            </w:r>
            <w:r w:rsidR="00B629A4">
              <w:rPr>
                <w:color w:val="000000"/>
                <w:sz w:val="28"/>
                <w:szCs w:val="28"/>
                <w:lang w:val="vi-VN"/>
              </w:rPr>
              <w:t>06</w:t>
            </w:r>
          </w:p>
          <w:p w:rsidR="00B629A4" w:rsidRPr="00B629A4" w:rsidRDefault="00B629A4" w:rsidP="00C45258">
            <w:pPr>
              <w:spacing w:line="312" w:lineRule="auto"/>
              <w:jc w:val="center"/>
              <w:rPr>
                <w:color w:val="000000"/>
                <w:sz w:val="28"/>
                <w:szCs w:val="28"/>
                <w:lang w:val="vi-VN"/>
              </w:rPr>
            </w:pPr>
            <w:r>
              <w:rPr>
                <w:color w:val="000000"/>
                <w:sz w:val="28"/>
                <w:szCs w:val="28"/>
                <w:lang w:val="vi-VN"/>
              </w:rPr>
              <w:t>(0,017 – 0,16)</w:t>
            </w:r>
          </w:p>
        </w:tc>
        <w:tc>
          <w:tcPr>
            <w:tcW w:w="2268" w:type="dxa"/>
            <w:tcBorders>
              <w:top w:val="nil"/>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vertAlign w:val="superscript"/>
                <w:lang w:val="vi-VN"/>
              </w:rPr>
            </w:pPr>
            <w:r w:rsidRPr="00AA6D6D">
              <w:rPr>
                <w:color w:val="000000"/>
                <w:sz w:val="28"/>
                <w:szCs w:val="28"/>
              </w:rPr>
              <w:t>0</w:t>
            </w:r>
            <w:r>
              <w:rPr>
                <w:color w:val="000000"/>
                <w:sz w:val="28"/>
                <w:szCs w:val="28"/>
                <w:lang w:val="vi-VN"/>
              </w:rPr>
              <w:t>,</w:t>
            </w:r>
            <w:r w:rsidRPr="00AA6D6D">
              <w:rPr>
                <w:color w:val="000000"/>
                <w:sz w:val="28"/>
                <w:szCs w:val="28"/>
              </w:rPr>
              <w:t>3</w:t>
            </w:r>
            <w:r w:rsidR="00B629A4">
              <w:rPr>
                <w:color w:val="000000"/>
                <w:sz w:val="28"/>
                <w:szCs w:val="28"/>
                <w:lang w:val="vi-VN"/>
              </w:rPr>
              <w:t>3</w:t>
            </w:r>
            <w:r w:rsidR="004A597E">
              <w:rPr>
                <w:color w:val="000000"/>
                <w:sz w:val="28"/>
                <w:szCs w:val="28"/>
                <w:lang w:val="vi-VN"/>
              </w:rPr>
              <w:t>*</w:t>
            </w:r>
            <w:r w:rsidR="004A597E">
              <w:rPr>
                <w:color w:val="000000"/>
                <w:sz w:val="28"/>
                <w:szCs w:val="28"/>
                <w:vertAlign w:val="superscript"/>
                <w:lang w:val="vi-VN"/>
              </w:rPr>
              <w:t>,#</w:t>
            </w:r>
          </w:p>
          <w:p w:rsidR="00B629A4" w:rsidRPr="00B629A4" w:rsidRDefault="00B629A4" w:rsidP="00C45258">
            <w:pPr>
              <w:spacing w:line="312" w:lineRule="auto"/>
              <w:jc w:val="center"/>
              <w:rPr>
                <w:color w:val="000000"/>
                <w:sz w:val="28"/>
                <w:szCs w:val="28"/>
                <w:lang w:val="vi-VN"/>
              </w:rPr>
            </w:pPr>
            <w:r>
              <w:rPr>
                <w:color w:val="000000"/>
                <w:sz w:val="28"/>
                <w:szCs w:val="28"/>
                <w:lang w:val="vi-VN"/>
              </w:rPr>
              <w:t>(0,12 – 0,43)</w:t>
            </w:r>
          </w:p>
        </w:tc>
        <w:tc>
          <w:tcPr>
            <w:tcW w:w="2127" w:type="dxa"/>
            <w:tcBorders>
              <w:top w:val="nil"/>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lang w:val="vi-VN"/>
              </w:rPr>
            </w:pPr>
            <w:r w:rsidRPr="00AA6D6D">
              <w:rPr>
                <w:color w:val="000000"/>
                <w:sz w:val="28"/>
                <w:szCs w:val="28"/>
              </w:rPr>
              <w:t>0</w:t>
            </w:r>
            <w:r>
              <w:rPr>
                <w:color w:val="000000"/>
                <w:sz w:val="28"/>
                <w:szCs w:val="28"/>
                <w:lang w:val="vi-VN"/>
              </w:rPr>
              <w:t>,</w:t>
            </w:r>
            <w:r w:rsidR="00B629A4">
              <w:rPr>
                <w:color w:val="000000"/>
                <w:sz w:val="28"/>
                <w:szCs w:val="28"/>
                <w:lang w:val="vi-VN"/>
              </w:rPr>
              <w:t>25</w:t>
            </w:r>
            <w:r w:rsidR="004A597E">
              <w:rPr>
                <w:color w:val="000000"/>
                <w:sz w:val="28"/>
                <w:szCs w:val="28"/>
                <w:lang w:val="vi-VN"/>
              </w:rPr>
              <w:t>*</w:t>
            </w:r>
            <w:r w:rsidR="004A597E">
              <w:rPr>
                <w:color w:val="000000"/>
                <w:sz w:val="28"/>
                <w:szCs w:val="28"/>
                <w:vertAlign w:val="superscript"/>
                <w:lang w:val="vi-VN"/>
              </w:rPr>
              <w:t>,#</w:t>
            </w:r>
          </w:p>
          <w:p w:rsidR="00B629A4" w:rsidRPr="00B629A4" w:rsidRDefault="00B629A4" w:rsidP="00C45258">
            <w:pPr>
              <w:spacing w:line="312" w:lineRule="auto"/>
              <w:jc w:val="center"/>
              <w:rPr>
                <w:color w:val="000000"/>
                <w:sz w:val="28"/>
                <w:szCs w:val="28"/>
              </w:rPr>
            </w:pPr>
            <w:r>
              <w:rPr>
                <w:color w:val="000000"/>
                <w:sz w:val="28"/>
                <w:szCs w:val="28"/>
                <w:lang w:val="vi-VN"/>
              </w:rPr>
              <w:t>(0,14 – 0,64)</w:t>
            </w:r>
          </w:p>
        </w:tc>
        <w:tc>
          <w:tcPr>
            <w:tcW w:w="2126" w:type="dxa"/>
            <w:tcBorders>
              <w:top w:val="nil"/>
              <w:left w:val="nil"/>
              <w:bottom w:val="single" w:sz="4" w:space="0" w:color="auto"/>
              <w:right w:val="single" w:sz="4" w:space="0" w:color="auto"/>
            </w:tcBorders>
            <w:vAlign w:val="center"/>
          </w:tcPr>
          <w:p w:rsidR="002C2BEA" w:rsidRDefault="002C2BEA" w:rsidP="00C45258">
            <w:pPr>
              <w:spacing w:line="312" w:lineRule="auto"/>
              <w:jc w:val="center"/>
              <w:rPr>
                <w:color w:val="000000"/>
                <w:sz w:val="28"/>
                <w:szCs w:val="28"/>
                <w:lang w:val="vi-VN"/>
              </w:rPr>
            </w:pPr>
            <w:r w:rsidRPr="00D4297D">
              <w:rPr>
                <w:color w:val="000000"/>
                <w:sz w:val="28"/>
                <w:szCs w:val="28"/>
              </w:rPr>
              <w:t>0</w:t>
            </w:r>
            <w:r>
              <w:rPr>
                <w:color w:val="000000"/>
                <w:sz w:val="28"/>
                <w:szCs w:val="28"/>
                <w:lang w:val="vi-VN"/>
              </w:rPr>
              <w:t>,</w:t>
            </w:r>
            <w:r w:rsidRPr="00D4297D">
              <w:rPr>
                <w:color w:val="000000"/>
                <w:sz w:val="28"/>
                <w:szCs w:val="28"/>
              </w:rPr>
              <w:t>2</w:t>
            </w:r>
            <w:r w:rsidR="00B629A4">
              <w:rPr>
                <w:color w:val="000000"/>
                <w:sz w:val="28"/>
                <w:szCs w:val="28"/>
                <w:lang w:val="vi-VN"/>
              </w:rPr>
              <w:t>6</w:t>
            </w:r>
            <w:r w:rsidR="004A597E">
              <w:rPr>
                <w:color w:val="000000"/>
                <w:sz w:val="28"/>
                <w:szCs w:val="28"/>
                <w:lang w:val="vi-VN"/>
              </w:rPr>
              <w:t>*</w:t>
            </w:r>
          </w:p>
          <w:p w:rsidR="00B629A4" w:rsidRPr="00230D76" w:rsidRDefault="00B629A4" w:rsidP="00C45258">
            <w:pPr>
              <w:spacing w:line="312" w:lineRule="auto"/>
              <w:jc w:val="center"/>
              <w:rPr>
                <w:color w:val="000000"/>
                <w:sz w:val="28"/>
                <w:szCs w:val="28"/>
              </w:rPr>
            </w:pPr>
            <w:r>
              <w:rPr>
                <w:color w:val="000000"/>
                <w:sz w:val="28"/>
                <w:szCs w:val="28"/>
                <w:lang w:val="vi-VN"/>
              </w:rPr>
              <w:t>(0,0016 – 0,43)</w:t>
            </w:r>
          </w:p>
        </w:tc>
      </w:tr>
      <w:tr w:rsidR="002C2BEA" w:rsidRPr="005C6A03" w:rsidTr="005505CE">
        <w:trPr>
          <w:trHeight w:val="32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rsidR="002C2BEA" w:rsidRPr="005C6A03" w:rsidRDefault="002C2BEA" w:rsidP="00C45258">
            <w:pPr>
              <w:spacing w:line="312" w:lineRule="auto"/>
              <w:rPr>
                <w:color w:val="000000"/>
                <w:sz w:val="28"/>
                <w:szCs w:val="28"/>
              </w:rPr>
            </w:pPr>
            <w:proofErr w:type="spellStart"/>
            <w:r w:rsidRPr="005C6A03">
              <w:rPr>
                <w:color w:val="000000"/>
                <w:sz w:val="28"/>
                <w:szCs w:val="28"/>
              </w:rPr>
              <w:t>Actinobacteriota</w:t>
            </w:r>
            <w:proofErr w:type="spellEnd"/>
          </w:p>
        </w:tc>
        <w:tc>
          <w:tcPr>
            <w:tcW w:w="2268" w:type="dxa"/>
            <w:tcBorders>
              <w:top w:val="nil"/>
              <w:left w:val="nil"/>
              <w:bottom w:val="single" w:sz="4" w:space="0" w:color="auto"/>
              <w:right w:val="single" w:sz="4" w:space="0" w:color="auto"/>
            </w:tcBorders>
            <w:shd w:val="clear" w:color="auto" w:fill="auto"/>
            <w:noWrap/>
            <w:vAlign w:val="center"/>
            <w:hideMark/>
          </w:tcPr>
          <w:p w:rsidR="002C2BEA" w:rsidRDefault="00B629A4" w:rsidP="00C45258">
            <w:pPr>
              <w:spacing w:line="312" w:lineRule="auto"/>
              <w:jc w:val="center"/>
              <w:rPr>
                <w:color w:val="000000"/>
                <w:sz w:val="28"/>
                <w:szCs w:val="28"/>
                <w:lang w:val="vi-VN"/>
              </w:rPr>
            </w:pPr>
            <w:r>
              <w:rPr>
                <w:color w:val="000000"/>
                <w:sz w:val="28"/>
                <w:szCs w:val="28"/>
                <w:lang w:val="vi-VN"/>
              </w:rPr>
              <w:t>0,94</w:t>
            </w:r>
          </w:p>
          <w:p w:rsidR="00B629A4" w:rsidRPr="00B629A4" w:rsidRDefault="00B629A4" w:rsidP="00C45258">
            <w:pPr>
              <w:spacing w:line="312" w:lineRule="auto"/>
              <w:jc w:val="center"/>
              <w:rPr>
                <w:color w:val="000000"/>
                <w:sz w:val="28"/>
                <w:szCs w:val="28"/>
                <w:lang w:val="vi-VN"/>
              </w:rPr>
            </w:pPr>
            <w:r>
              <w:rPr>
                <w:color w:val="000000"/>
                <w:sz w:val="28"/>
                <w:szCs w:val="28"/>
                <w:lang w:val="vi-VN"/>
              </w:rPr>
              <w:t>(0,28 – 1,64)</w:t>
            </w:r>
          </w:p>
        </w:tc>
        <w:tc>
          <w:tcPr>
            <w:tcW w:w="2268" w:type="dxa"/>
            <w:tcBorders>
              <w:top w:val="nil"/>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lang w:val="vi-VN"/>
              </w:rPr>
            </w:pPr>
            <w:r w:rsidRPr="00D4297D">
              <w:rPr>
                <w:color w:val="000000"/>
                <w:sz w:val="28"/>
                <w:szCs w:val="28"/>
              </w:rPr>
              <w:t>0</w:t>
            </w:r>
            <w:r>
              <w:rPr>
                <w:color w:val="000000"/>
                <w:sz w:val="28"/>
                <w:szCs w:val="28"/>
                <w:lang w:val="vi-VN"/>
              </w:rPr>
              <w:t>,</w:t>
            </w:r>
            <w:r w:rsidR="00B629A4">
              <w:rPr>
                <w:color w:val="000000"/>
                <w:sz w:val="28"/>
                <w:szCs w:val="28"/>
                <w:lang w:val="vi-VN"/>
              </w:rPr>
              <w:t>18</w:t>
            </w:r>
            <w:r w:rsidR="004A597E">
              <w:rPr>
                <w:color w:val="000000"/>
                <w:sz w:val="28"/>
                <w:szCs w:val="28"/>
                <w:lang w:val="vi-VN"/>
              </w:rPr>
              <w:t>*</w:t>
            </w:r>
          </w:p>
          <w:p w:rsidR="00B629A4" w:rsidRPr="00230D76" w:rsidRDefault="00B629A4" w:rsidP="00C45258">
            <w:pPr>
              <w:spacing w:line="312" w:lineRule="auto"/>
              <w:jc w:val="center"/>
              <w:rPr>
                <w:color w:val="000000"/>
                <w:sz w:val="28"/>
                <w:szCs w:val="28"/>
              </w:rPr>
            </w:pPr>
            <w:r>
              <w:rPr>
                <w:color w:val="000000"/>
                <w:sz w:val="28"/>
                <w:szCs w:val="28"/>
                <w:lang w:val="vi-VN"/>
              </w:rPr>
              <w:t>(0,02 – 0,43)</w:t>
            </w:r>
          </w:p>
        </w:tc>
        <w:tc>
          <w:tcPr>
            <w:tcW w:w="2126" w:type="dxa"/>
            <w:tcBorders>
              <w:top w:val="nil"/>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lang w:val="vi-VN"/>
              </w:rPr>
            </w:pPr>
            <w:r w:rsidRPr="00AA6D6D">
              <w:rPr>
                <w:color w:val="000000"/>
                <w:sz w:val="28"/>
                <w:szCs w:val="28"/>
              </w:rPr>
              <w:t>0</w:t>
            </w:r>
            <w:r>
              <w:rPr>
                <w:color w:val="000000"/>
                <w:sz w:val="28"/>
                <w:szCs w:val="28"/>
                <w:lang w:val="vi-VN"/>
              </w:rPr>
              <w:t>,</w:t>
            </w:r>
            <w:r w:rsidR="00B629A4">
              <w:rPr>
                <w:color w:val="000000"/>
                <w:sz w:val="28"/>
                <w:szCs w:val="28"/>
                <w:lang w:val="vi-VN"/>
              </w:rPr>
              <w:t>17</w:t>
            </w:r>
          </w:p>
          <w:p w:rsidR="00B629A4" w:rsidRPr="00B629A4" w:rsidRDefault="00B629A4" w:rsidP="00C45258">
            <w:pPr>
              <w:spacing w:line="312" w:lineRule="auto"/>
              <w:jc w:val="center"/>
              <w:rPr>
                <w:color w:val="000000"/>
                <w:sz w:val="28"/>
                <w:szCs w:val="28"/>
                <w:lang w:val="vi-VN"/>
              </w:rPr>
            </w:pPr>
            <w:r>
              <w:rPr>
                <w:color w:val="000000"/>
                <w:sz w:val="28"/>
                <w:szCs w:val="28"/>
                <w:lang w:val="vi-VN"/>
              </w:rPr>
              <w:t>(0,08 – 0,29)</w:t>
            </w:r>
          </w:p>
        </w:tc>
        <w:tc>
          <w:tcPr>
            <w:tcW w:w="2268" w:type="dxa"/>
            <w:tcBorders>
              <w:top w:val="nil"/>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vertAlign w:val="superscript"/>
                <w:lang w:val="vi-VN"/>
              </w:rPr>
            </w:pPr>
            <w:r w:rsidRPr="00AA6D6D">
              <w:rPr>
                <w:color w:val="000000"/>
                <w:sz w:val="28"/>
                <w:szCs w:val="28"/>
              </w:rPr>
              <w:t>0</w:t>
            </w:r>
            <w:r>
              <w:rPr>
                <w:color w:val="000000"/>
                <w:sz w:val="28"/>
                <w:szCs w:val="28"/>
                <w:lang w:val="vi-VN"/>
              </w:rPr>
              <w:t>,</w:t>
            </w:r>
            <w:r w:rsidR="00B629A4">
              <w:rPr>
                <w:color w:val="000000"/>
                <w:sz w:val="28"/>
                <w:szCs w:val="28"/>
                <w:lang w:val="vi-VN"/>
              </w:rPr>
              <w:t>48</w:t>
            </w:r>
            <w:r w:rsidR="004A597E">
              <w:rPr>
                <w:color w:val="000000"/>
                <w:sz w:val="28"/>
                <w:szCs w:val="28"/>
                <w:vertAlign w:val="superscript"/>
                <w:lang w:val="vi-VN"/>
              </w:rPr>
              <w:t>$</w:t>
            </w:r>
          </w:p>
          <w:p w:rsidR="00B629A4" w:rsidRPr="00B629A4" w:rsidRDefault="00B629A4" w:rsidP="00C45258">
            <w:pPr>
              <w:spacing w:line="312" w:lineRule="auto"/>
              <w:jc w:val="center"/>
              <w:rPr>
                <w:color w:val="000000"/>
                <w:sz w:val="28"/>
                <w:szCs w:val="28"/>
                <w:lang w:val="vi-VN"/>
              </w:rPr>
            </w:pPr>
            <w:r>
              <w:rPr>
                <w:color w:val="000000"/>
                <w:sz w:val="28"/>
                <w:szCs w:val="28"/>
                <w:lang w:val="vi-VN"/>
              </w:rPr>
              <w:t>(0,24 – 1,01)</w:t>
            </w:r>
          </w:p>
        </w:tc>
        <w:tc>
          <w:tcPr>
            <w:tcW w:w="2127" w:type="dxa"/>
            <w:tcBorders>
              <w:top w:val="nil"/>
              <w:left w:val="nil"/>
              <w:bottom w:val="single" w:sz="4" w:space="0" w:color="auto"/>
              <w:right w:val="single" w:sz="4" w:space="0" w:color="auto"/>
            </w:tcBorders>
            <w:shd w:val="clear" w:color="auto" w:fill="auto"/>
            <w:noWrap/>
            <w:vAlign w:val="center"/>
            <w:hideMark/>
          </w:tcPr>
          <w:p w:rsidR="002C2BEA" w:rsidRDefault="002C2BEA" w:rsidP="00C45258">
            <w:pPr>
              <w:spacing w:line="312" w:lineRule="auto"/>
              <w:jc w:val="center"/>
              <w:rPr>
                <w:color w:val="000000"/>
                <w:sz w:val="28"/>
                <w:szCs w:val="28"/>
                <w:lang w:val="vi-VN"/>
              </w:rPr>
            </w:pPr>
            <w:r w:rsidRPr="00AA6D6D">
              <w:rPr>
                <w:color w:val="000000"/>
                <w:sz w:val="28"/>
                <w:szCs w:val="28"/>
              </w:rPr>
              <w:t>0</w:t>
            </w:r>
            <w:r>
              <w:rPr>
                <w:color w:val="000000"/>
                <w:sz w:val="28"/>
                <w:szCs w:val="28"/>
                <w:lang w:val="vi-VN"/>
              </w:rPr>
              <w:t>,</w:t>
            </w:r>
            <w:r w:rsidR="00B629A4">
              <w:rPr>
                <w:color w:val="000000"/>
                <w:sz w:val="28"/>
                <w:szCs w:val="28"/>
                <w:lang w:val="vi-VN"/>
              </w:rPr>
              <w:t>56</w:t>
            </w:r>
            <w:r w:rsidR="004A597E">
              <w:rPr>
                <w:color w:val="000000"/>
                <w:sz w:val="28"/>
                <w:szCs w:val="28"/>
                <w:vertAlign w:val="superscript"/>
                <w:lang w:val="vi-VN"/>
              </w:rPr>
              <w:t>#,$</w:t>
            </w:r>
          </w:p>
          <w:p w:rsidR="00B629A4" w:rsidRPr="00B629A4" w:rsidRDefault="00B629A4" w:rsidP="00C45258">
            <w:pPr>
              <w:spacing w:line="312" w:lineRule="auto"/>
              <w:jc w:val="center"/>
              <w:rPr>
                <w:color w:val="000000"/>
                <w:sz w:val="28"/>
                <w:szCs w:val="28"/>
              </w:rPr>
            </w:pPr>
            <w:r>
              <w:rPr>
                <w:color w:val="000000"/>
                <w:sz w:val="28"/>
                <w:szCs w:val="28"/>
                <w:lang w:val="vi-VN"/>
              </w:rPr>
              <w:t>(0,32 – 1,27)</w:t>
            </w:r>
          </w:p>
        </w:tc>
        <w:tc>
          <w:tcPr>
            <w:tcW w:w="2126" w:type="dxa"/>
            <w:tcBorders>
              <w:top w:val="nil"/>
              <w:left w:val="nil"/>
              <w:bottom w:val="single" w:sz="4" w:space="0" w:color="auto"/>
              <w:right w:val="single" w:sz="4" w:space="0" w:color="auto"/>
            </w:tcBorders>
            <w:vAlign w:val="center"/>
          </w:tcPr>
          <w:p w:rsidR="002C2BEA" w:rsidRDefault="002C2BEA" w:rsidP="00C45258">
            <w:pPr>
              <w:spacing w:line="312" w:lineRule="auto"/>
              <w:jc w:val="center"/>
              <w:rPr>
                <w:color w:val="000000"/>
                <w:sz w:val="28"/>
                <w:szCs w:val="28"/>
                <w:lang w:val="vi-VN"/>
              </w:rPr>
            </w:pPr>
            <w:r w:rsidRPr="00D4297D">
              <w:rPr>
                <w:color w:val="000000"/>
                <w:sz w:val="28"/>
                <w:szCs w:val="28"/>
              </w:rPr>
              <w:t>0</w:t>
            </w:r>
            <w:r>
              <w:rPr>
                <w:color w:val="000000"/>
                <w:sz w:val="28"/>
                <w:szCs w:val="28"/>
                <w:lang w:val="vi-VN"/>
              </w:rPr>
              <w:t>,</w:t>
            </w:r>
            <w:r w:rsidR="00B629A4">
              <w:rPr>
                <w:color w:val="000000"/>
                <w:sz w:val="28"/>
                <w:szCs w:val="28"/>
                <w:lang w:val="vi-VN"/>
              </w:rPr>
              <w:t>86</w:t>
            </w:r>
            <w:r w:rsidR="004A597E">
              <w:rPr>
                <w:color w:val="000000"/>
                <w:sz w:val="28"/>
                <w:szCs w:val="28"/>
                <w:vertAlign w:val="superscript"/>
                <w:lang w:val="vi-VN"/>
              </w:rPr>
              <w:t>#,$</w:t>
            </w:r>
          </w:p>
          <w:p w:rsidR="00B629A4" w:rsidRPr="00B629A4" w:rsidRDefault="00B629A4" w:rsidP="00C45258">
            <w:pPr>
              <w:spacing w:line="312" w:lineRule="auto"/>
              <w:jc w:val="center"/>
              <w:rPr>
                <w:color w:val="000000"/>
                <w:sz w:val="28"/>
                <w:szCs w:val="28"/>
              </w:rPr>
            </w:pPr>
            <w:r>
              <w:rPr>
                <w:color w:val="000000"/>
                <w:sz w:val="28"/>
                <w:szCs w:val="28"/>
                <w:lang w:val="vi-VN"/>
              </w:rPr>
              <w:t>(0,24 – 1,02)</w:t>
            </w:r>
          </w:p>
        </w:tc>
      </w:tr>
    </w:tbl>
    <w:p w:rsidR="00230D76" w:rsidRDefault="004A597E" w:rsidP="00C45258">
      <w:pPr>
        <w:spacing w:line="312" w:lineRule="auto"/>
        <w:contextualSpacing/>
        <w:jc w:val="center"/>
        <w:rPr>
          <w:i/>
          <w:sz w:val="28"/>
          <w:szCs w:val="28"/>
          <w:lang w:val="vi-VN"/>
        </w:rPr>
      </w:pPr>
      <w:r>
        <w:rPr>
          <w:i/>
          <w:sz w:val="28"/>
          <w:szCs w:val="28"/>
          <w:lang w:val="vi-VN"/>
        </w:rPr>
        <w:t>*</w:t>
      </w:r>
      <w:r w:rsidR="00230D76">
        <w:rPr>
          <w:i/>
          <w:sz w:val="28"/>
          <w:szCs w:val="28"/>
          <w:lang w:val="vi-VN"/>
        </w:rPr>
        <w:t>Giá trị p&lt;0,05 so sánh với lô chứng sinh lý, được tính bằng kiểm định Mann Whitney</w:t>
      </w:r>
    </w:p>
    <w:p w:rsidR="00230D76" w:rsidRDefault="004A597E" w:rsidP="00C45258">
      <w:pPr>
        <w:spacing w:line="312" w:lineRule="auto"/>
        <w:contextualSpacing/>
        <w:jc w:val="center"/>
        <w:rPr>
          <w:i/>
          <w:sz w:val="28"/>
          <w:szCs w:val="28"/>
          <w:lang w:val="vi-VN"/>
        </w:rPr>
      </w:pPr>
      <w:r>
        <w:rPr>
          <w:i/>
          <w:sz w:val="28"/>
          <w:szCs w:val="28"/>
          <w:vertAlign w:val="superscript"/>
          <w:lang w:val="vi-VN"/>
        </w:rPr>
        <w:t>#</w:t>
      </w:r>
      <w:r w:rsidR="00230D76">
        <w:rPr>
          <w:i/>
          <w:sz w:val="28"/>
          <w:szCs w:val="28"/>
          <w:vertAlign w:val="superscript"/>
          <w:lang w:val="vi-VN"/>
        </w:rPr>
        <w:t xml:space="preserve"> </w:t>
      </w:r>
      <w:r w:rsidR="00230D76">
        <w:rPr>
          <w:i/>
          <w:sz w:val="28"/>
          <w:szCs w:val="28"/>
          <w:lang w:val="vi-VN"/>
        </w:rPr>
        <w:t>Giá trị p&lt;0,05 so sánh với lô chứng kháng sinh, được tính bằng kiểm định Mann Whitney</w:t>
      </w:r>
    </w:p>
    <w:p w:rsidR="00230D76" w:rsidRPr="00230D76" w:rsidRDefault="004A597E" w:rsidP="00C45258">
      <w:pPr>
        <w:spacing w:line="312" w:lineRule="auto"/>
        <w:contextualSpacing/>
        <w:jc w:val="center"/>
        <w:rPr>
          <w:i/>
          <w:sz w:val="28"/>
          <w:szCs w:val="28"/>
          <w:lang w:val="vi-VN"/>
        </w:rPr>
        <w:sectPr w:rsidR="00230D76" w:rsidRPr="00230D76" w:rsidSect="004D604D">
          <w:headerReference w:type="default" r:id="rId30"/>
          <w:pgSz w:w="16840" w:h="11907" w:orient="landscape" w:code="9"/>
          <w:pgMar w:top="1701" w:right="1134" w:bottom="1701" w:left="1985" w:header="720" w:footer="720" w:gutter="0"/>
          <w:cols w:space="720"/>
          <w:docGrid w:linePitch="360"/>
        </w:sectPr>
      </w:pPr>
      <w:r>
        <w:rPr>
          <w:i/>
          <w:sz w:val="28"/>
          <w:szCs w:val="28"/>
          <w:vertAlign w:val="superscript"/>
          <w:lang w:val="vi-VN"/>
        </w:rPr>
        <w:t>$</w:t>
      </w:r>
      <w:r w:rsidR="00230D76">
        <w:rPr>
          <w:i/>
          <w:sz w:val="28"/>
          <w:szCs w:val="28"/>
          <w:vertAlign w:val="superscript"/>
          <w:lang w:val="vi-VN"/>
        </w:rPr>
        <w:t xml:space="preserve"> </w:t>
      </w:r>
      <w:r w:rsidR="00230D76">
        <w:rPr>
          <w:i/>
          <w:sz w:val="28"/>
          <w:szCs w:val="28"/>
          <w:lang w:val="vi-VN"/>
        </w:rPr>
        <w:t>Giá trị p&lt;0,05 so sánh với tự hồi phục, được tính bằng kiểm định Mann Whitne</w:t>
      </w:r>
      <w:r w:rsidR="007B02FF">
        <w:rPr>
          <w:i/>
          <w:sz w:val="28"/>
          <w:szCs w:val="28"/>
          <w:lang w:val="vi-VN"/>
        </w:rPr>
        <w:t>y</w:t>
      </w:r>
    </w:p>
    <w:p w:rsidR="007B02FF" w:rsidRDefault="007B02FF" w:rsidP="007B02FF">
      <w:pPr>
        <w:widowControl w:val="0"/>
        <w:autoSpaceDE w:val="0"/>
        <w:autoSpaceDN w:val="0"/>
        <w:adjustRightInd w:val="0"/>
        <w:spacing w:line="360" w:lineRule="auto"/>
        <w:ind w:firstLine="720"/>
        <w:jc w:val="both"/>
        <w:rPr>
          <w:color w:val="000000"/>
          <w:sz w:val="28"/>
          <w:szCs w:val="28"/>
          <w:lang w:val="vi-VN"/>
        </w:rPr>
      </w:pPr>
      <w:r>
        <w:rPr>
          <w:sz w:val="28"/>
          <w:szCs w:val="28"/>
          <w:lang w:val="vi-VN"/>
        </w:rPr>
        <w:lastRenderedPageBreak/>
        <w:t>K</w:t>
      </w:r>
      <w:proofErr w:type="spellStart"/>
      <w:r>
        <w:rPr>
          <w:sz w:val="28"/>
          <w:szCs w:val="28"/>
        </w:rPr>
        <w:t>ết</w:t>
      </w:r>
      <w:proofErr w:type="spellEnd"/>
      <w:r>
        <w:rPr>
          <w:sz w:val="28"/>
          <w:szCs w:val="28"/>
        </w:rPr>
        <w:t xml:space="preserve"> </w:t>
      </w:r>
      <w:proofErr w:type="spellStart"/>
      <w:r>
        <w:rPr>
          <w:sz w:val="28"/>
          <w:szCs w:val="28"/>
        </w:rPr>
        <w:t>quả</w:t>
      </w:r>
      <w:proofErr w:type="spellEnd"/>
      <w:r>
        <w:rPr>
          <w:sz w:val="28"/>
          <w:szCs w:val="28"/>
          <w:lang w:val="vi-VN"/>
        </w:rPr>
        <w:t xml:space="preserve"> cho </w:t>
      </w:r>
      <w:proofErr w:type="spellStart"/>
      <w:r>
        <w:rPr>
          <w:sz w:val="28"/>
          <w:szCs w:val="28"/>
        </w:rPr>
        <w:t>thấy</w:t>
      </w:r>
      <w:proofErr w:type="spellEnd"/>
      <w:r>
        <w:rPr>
          <w:sz w:val="28"/>
          <w:szCs w:val="28"/>
        </w:rPr>
        <w:t xml:space="preserve"> </w:t>
      </w:r>
      <w:proofErr w:type="spellStart"/>
      <w:r>
        <w:rPr>
          <w:sz w:val="28"/>
          <w:szCs w:val="28"/>
        </w:rPr>
        <w:t>số</w:t>
      </w:r>
      <w:proofErr w:type="spellEnd"/>
      <w:r>
        <w:rPr>
          <w:sz w:val="28"/>
          <w:szCs w:val="28"/>
        </w:rPr>
        <w:t xml:space="preserve"> </w:t>
      </w:r>
      <w:proofErr w:type="spellStart"/>
      <w:r>
        <w:rPr>
          <w:sz w:val="28"/>
          <w:szCs w:val="28"/>
        </w:rPr>
        <w:t>lượng</w:t>
      </w:r>
      <w:proofErr w:type="spellEnd"/>
      <w:r>
        <w:rPr>
          <w:sz w:val="28"/>
          <w:szCs w:val="28"/>
        </w:rPr>
        <w:t xml:space="preserve"> </w:t>
      </w:r>
      <w:proofErr w:type="spellStart"/>
      <w:r>
        <w:rPr>
          <w:sz w:val="28"/>
          <w:szCs w:val="28"/>
        </w:rPr>
        <w:t>các</w:t>
      </w:r>
      <w:proofErr w:type="spellEnd"/>
      <w:r>
        <w:rPr>
          <w:sz w:val="28"/>
          <w:szCs w:val="28"/>
        </w:rPr>
        <w:t xml:space="preserve"> </w:t>
      </w:r>
      <w:proofErr w:type="spellStart"/>
      <w:r>
        <w:rPr>
          <w:sz w:val="28"/>
          <w:szCs w:val="28"/>
        </w:rPr>
        <w:t>ngành</w:t>
      </w:r>
      <w:proofErr w:type="spellEnd"/>
      <w:r>
        <w:rPr>
          <w:sz w:val="28"/>
          <w:szCs w:val="28"/>
        </w:rPr>
        <w:t xml:space="preserve"> vi </w:t>
      </w:r>
      <w:proofErr w:type="spellStart"/>
      <w:r>
        <w:rPr>
          <w:sz w:val="28"/>
          <w:szCs w:val="28"/>
        </w:rPr>
        <w:t>khuẩn</w:t>
      </w:r>
      <w:proofErr w:type="spellEnd"/>
      <w:r>
        <w:rPr>
          <w:sz w:val="28"/>
          <w:szCs w:val="28"/>
          <w:lang w:val="vi-VN"/>
        </w:rPr>
        <w:t xml:space="preserve"> ở</w:t>
      </w:r>
      <w:r>
        <w:rPr>
          <w:sz w:val="28"/>
          <w:szCs w:val="28"/>
        </w:rPr>
        <w:t xml:space="preserve"> </w:t>
      </w:r>
      <w:r>
        <w:rPr>
          <w:sz w:val="28"/>
          <w:szCs w:val="28"/>
          <w:lang w:val="vi-VN"/>
        </w:rPr>
        <w:t xml:space="preserve">lô chứng sinh lý </w:t>
      </w:r>
      <w:r>
        <w:rPr>
          <w:sz w:val="28"/>
          <w:szCs w:val="28"/>
        </w:rPr>
        <w:t>(</w:t>
      </w:r>
      <w:r>
        <w:rPr>
          <w:sz w:val="28"/>
          <w:szCs w:val="28"/>
          <w:lang w:val="vi-VN"/>
        </w:rPr>
        <w:t>56</w:t>
      </w:r>
      <w:r>
        <w:rPr>
          <w:sz w:val="28"/>
          <w:szCs w:val="28"/>
        </w:rPr>
        <w:t xml:space="preserve"> </w:t>
      </w:r>
      <w:proofErr w:type="spellStart"/>
      <w:r>
        <w:rPr>
          <w:sz w:val="28"/>
          <w:szCs w:val="28"/>
        </w:rPr>
        <w:t>ngành</w:t>
      </w:r>
      <w:proofErr w:type="spellEnd"/>
      <w:r>
        <w:rPr>
          <w:sz w:val="28"/>
          <w:szCs w:val="28"/>
        </w:rPr>
        <w:t xml:space="preserve"> vi </w:t>
      </w:r>
      <w:proofErr w:type="spellStart"/>
      <w:r>
        <w:rPr>
          <w:sz w:val="28"/>
          <w:szCs w:val="28"/>
        </w:rPr>
        <w:t>khuẩn</w:t>
      </w:r>
      <w:proofErr w:type="spellEnd"/>
      <w:r>
        <w:rPr>
          <w:sz w:val="28"/>
          <w:szCs w:val="28"/>
        </w:rPr>
        <w:t>)</w:t>
      </w:r>
      <w:r>
        <w:rPr>
          <w:sz w:val="28"/>
          <w:szCs w:val="28"/>
          <w:lang w:val="vi-VN"/>
        </w:rPr>
        <w:t xml:space="preserve"> cao hơn lô </w:t>
      </w:r>
      <w:proofErr w:type="spellStart"/>
      <w:r>
        <w:rPr>
          <w:sz w:val="28"/>
          <w:szCs w:val="28"/>
        </w:rPr>
        <w:t>chứng</w:t>
      </w:r>
      <w:proofErr w:type="spellEnd"/>
      <w:r>
        <w:rPr>
          <w:sz w:val="28"/>
          <w:szCs w:val="28"/>
        </w:rPr>
        <w:t xml:space="preserve"> </w:t>
      </w:r>
      <w:proofErr w:type="spellStart"/>
      <w:r>
        <w:rPr>
          <w:sz w:val="28"/>
          <w:szCs w:val="28"/>
        </w:rPr>
        <w:t>kháng</w:t>
      </w:r>
      <w:proofErr w:type="spellEnd"/>
      <w:r>
        <w:rPr>
          <w:sz w:val="28"/>
          <w:szCs w:val="28"/>
        </w:rPr>
        <w:t xml:space="preserve"> </w:t>
      </w:r>
      <w:proofErr w:type="spellStart"/>
      <w:r>
        <w:rPr>
          <w:sz w:val="28"/>
          <w:szCs w:val="28"/>
        </w:rPr>
        <w:t>sinh</w:t>
      </w:r>
      <w:proofErr w:type="spellEnd"/>
      <w:r>
        <w:rPr>
          <w:sz w:val="28"/>
          <w:szCs w:val="28"/>
          <w:lang w:val="vi-VN"/>
        </w:rPr>
        <w:t xml:space="preserve"> (31 ngành vi khuẩn). </w:t>
      </w:r>
      <w:r w:rsidR="00BE398F">
        <w:rPr>
          <w:sz w:val="28"/>
          <w:szCs w:val="28"/>
          <w:lang w:val="vi-VN"/>
        </w:rPr>
        <w:t>T</w:t>
      </w:r>
      <w:r>
        <w:rPr>
          <w:sz w:val="28"/>
          <w:szCs w:val="28"/>
          <w:lang w:val="vi-VN"/>
        </w:rPr>
        <w:t xml:space="preserve">ỷ lệ </w:t>
      </w:r>
      <w:r w:rsidR="00A05A75">
        <w:rPr>
          <w:sz w:val="28"/>
          <w:szCs w:val="28"/>
          <w:lang w:val="vi-VN"/>
        </w:rPr>
        <w:t xml:space="preserve">ở mức độ </w:t>
      </w:r>
      <w:r>
        <w:rPr>
          <w:sz w:val="28"/>
          <w:szCs w:val="28"/>
          <w:lang w:val="vi-VN"/>
        </w:rPr>
        <w:t xml:space="preserve">ngành </w:t>
      </w:r>
      <w:r w:rsidRPr="00D246B8">
        <w:rPr>
          <w:color w:val="000000"/>
          <w:sz w:val="28"/>
          <w:szCs w:val="28"/>
          <w:lang w:val="vi-VN"/>
        </w:rPr>
        <w:t>Bacteroidota</w:t>
      </w:r>
      <w:r>
        <w:rPr>
          <w:color w:val="000000"/>
          <w:sz w:val="28"/>
          <w:szCs w:val="28"/>
          <w:lang w:val="vi-VN"/>
        </w:rPr>
        <w:t xml:space="preserve"> ở lô chứng kháng sinh</w:t>
      </w:r>
      <w:r w:rsidR="00B629A4">
        <w:rPr>
          <w:color w:val="000000"/>
          <w:sz w:val="28"/>
          <w:szCs w:val="28"/>
          <w:lang w:val="vi-VN"/>
        </w:rPr>
        <w:t xml:space="preserve"> </w:t>
      </w:r>
      <w:r>
        <w:rPr>
          <w:color w:val="000000"/>
          <w:sz w:val="28"/>
          <w:szCs w:val="28"/>
          <w:lang w:val="vi-VN"/>
        </w:rPr>
        <w:t xml:space="preserve">cao hơn lô chứng sinh lý và sự khác biệt này có ý nghĩa thống kê (p&lt;0,05). </w:t>
      </w:r>
      <w:r w:rsidR="00BE398F">
        <w:rPr>
          <w:color w:val="000000"/>
          <w:sz w:val="28"/>
          <w:szCs w:val="28"/>
          <w:lang w:val="vi-VN"/>
        </w:rPr>
        <w:t>T</w:t>
      </w:r>
      <w:r>
        <w:rPr>
          <w:color w:val="000000"/>
          <w:sz w:val="28"/>
          <w:szCs w:val="28"/>
          <w:lang w:val="vi-VN"/>
        </w:rPr>
        <w:t xml:space="preserve">ỷ lệ </w:t>
      </w:r>
      <w:r w:rsidR="00A05A75">
        <w:rPr>
          <w:color w:val="000000"/>
          <w:sz w:val="28"/>
          <w:szCs w:val="28"/>
          <w:lang w:val="vi-VN"/>
        </w:rPr>
        <w:t xml:space="preserve">ở mức độ </w:t>
      </w:r>
      <w:r w:rsidRPr="00D246B8">
        <w:rPr>
          <w:sz w:val="28"/>
          <w:szCs w:val="28"/>
          <w:lang w:val="vi-VN"/>
        </w:rPr>
        <w:t xml:space="preserve">ngành </w:t>
      </w:r>
      <w:r w:rsidRPr="00D246B8">
        <w:rPr>
          <w:color w:val="000000"/>
          <w:sz w:val="28"/>
          <w:szCs w:val="28"/>
          <w:lang w:val="vi-VN"/>
        </w:rPr>
        <w:t xml:space="preserve">Firmicutes </w:t>
      </w:r>
      <w:r>
        <w:rPr>
          <w:color w:val="000000"/>
          <w:sz w:val="28"/>
          <w:szCs w:val="28"/>
          <w:lang w:val="vi-VN"/>
        </w:rPr>
        <w:t>ở lô chứng kháng sinh thấp hơn lô chứng sinh lý và sự khác biệt có ý nghĩa thống kê (p&lt;0,05)</w:t>
      </w:r>
      <w:r>
        <w:rPr>
          <w:sz w:val="28"/>
          <w:szCs w:val="28"/>
          <w:lang w:val="vi-VN"/>
        </w:rPr>
        <w:t>.</w:t>
      </w:r>
      <w:r w:rsidR="00BE398F">
        <w:rPr>
          <w:sz w:val="28"/>
          <w:szCs w:val="28"/>
          <w:lang w:val="vi-VN"/>
        </w:rPr>
        <w:t xml:space="preserve"> T</w:t>
      </w:r>
      <w:r>
        <w:rPr>
          <w:sz w:val="28"/>
          <w:szCs w:val="28"/>
          <w:lang w:val="vi-VN"/>
        </w:rPr>
        <w:t xml:space="preserve">ỷ lệ </w:t>
      </w:r>
      <w:r w:rsidR="00A05A75">
        <w:rPr>
          <w:sz w:val="28"/>
          <w:szCs w:val="28"/>
          <w:lang w:val="vi-VN"/>
        </w:rPr>
        <w:t xml:space="preserve">ở mức độ </w:t>
      </w:r>
      <w:r>
        <w:rPr>
          <w:sz w:val="28"/>
          <w:szCs w:val="28"/>
          <w:lang w:val="vi-VN"/>
        </w:rPr>
        <w:t xml:space="preserve">ngành </w:t>
      </w:r>
      <w:r>
        <w:rPr>
          <w:color w:val="000000"/>
          <w:sz w:val="28"/>
          <w:szCs w:val="28"/>
          <w:lang w:val="vi-VN"/>
        </w:rPr>
        <w:t>Proteobacteria ở lô chứng kháng sinh cao hơn lô chứng sinh lý, tuy nhiên sự khác biệt không có ý nghĩa thống kê (p&gt;0,05).</w:t>
      </w:r>
      <w:r w:rsidR="00A05A75">
        <w:rPr>
          <w:color w:val="000000"/>
          <w:sz w:val="28"/>
          <w:szCs w:val="28"/>
          <w:lang w:val="vi-VN"/>
        </w:rPr>
        <w:t xml:space="preserve"> </w:t>
      </w:r>
      <w:r w:rsidR="00BE398F">
        <w:rPr>
          <w:color w:val="000000"/>
          <w:sz w:val="28"/>
          <w:szCs w:val="28"/>
          <w:lang w:val="vi-VN"/>
        </w:rPr>
        <w:t>T</w:t>
      </w:r>
      <w:r w:rsidR="00A05A75">
        <w:rPr>
          <w:color w:val="000000"/>
          <w:sz w:val="28"/>
          <w:szCs w:val="28"/>
          <w:lang w:val="vi-VN"/>
        </w:rPr>
        <w:t>ỷ lệ ở mức độ n</w:t>
      </w:r>
      <w:r>
        <w:rPr>
          <w:color w:val="000000"/>
          <w:sz w:val="28"/>
          <w:szCs w:val="28"/>
          <w:lang w:val="vi-VN"/>
        </w:rPr>
        <w:t>gành Actinobacteriota ở lô chứng kháng sinh thấp hơn lô chứng sinh lý và sự khác biệt có ý nghĩa thống kê (p&lt;0,05). Ngoài ra, tỷ lệ</w:t>
      </w:r>
      <w:r w:rsidR="00BD212F">
        <w:rPr>
          <w:color w:val="000000"/>
          <w:sz w:val="28"/>
          <w:szCs w:val="28"/>
          <w:lang w:val="vi-VN"/>
        </w:rPr>
        <w:t xml:space="preserve"> ở mức độ</w:t>
      </w:r>
      <w:r>
        <w:rPr>
          <w:color w:val="000000"/>
          <w:sz w:val="28"/>
          <w:szCs w:val="28"/>
          <w:lang w:val="vi-VN"/>
        </w:rPr>
        <w:t xml:space="preserve"> ngành</w:t>
      </w:r>
      <w:r w:rsidR="00FE5CEC">
        <w:rPr>
          <w:color w:val="000000"/>
          <w:sz w:val="28"/>
          <w:szCs w:val="28"/>
          <w:lang w:val="vi-VN"/>
        </w:rPr>
        <w:t xml:space="preserve"> một số</w:t>
      </w:r>
      <w:r w:rsidR="00F56A22">
        <w:rPr>
          <w:color w:val="000000"/>
          <w:sz w:val="28"/>
          <w:szCs w:val="28"/>
          <w:lang w:val="vi-VN"/>
        </w:rPr>
        <w:t xml:space="preserve"> vi khuẩn</w:t>
      </w:r>
      <w:r>
        <w:rPr>
          <w:color w:val="000000"/>
          <w:sz w:val="28"/>
          <w:szCs w:val="28"/>
          <w:lang w:val="vi-VN"/>
        </w:rPr>
        <w:t xml:space="preserve"> như </w:t>
      </w:r>
      <w:proofErr w:type="spellStart"/>
      <w:r w:rsidRPr="005C6A03">
        <w:rPr>
          <w:color w:val="000000"/>
          <w:sz w:val="28"/>
          <w:szCs w:val="28"/>
        </w:rPr>
        <w:t>Campilobacterota</w:t>
      </w:r>
      <w:proofErr w:type="spellEnd"/>
      <w:r>
        <w:rPr>
          <w:color w:val="000000"/>
          <w:sz w:val="28"/>
          <w:szCs w:val="28"/>
          <w:lang w:val="vi-VN"/>
        </w:rPr>
        <w:t xml:space="preserve">, </w:t>
      </w:r>
      <w:proofErr w:type="spellStart"/>
      <w:r w:rsidRPr="005C6A03">
        <w:rPr>
          <w:color w:val="000000"/>
          <w:sz w:val="28"/>
          <w:szCs w:val="28"/>
        </w:rPr>
        <w:t>Desulfobacterota</w:t>
      </w:r>
      <w:proofErr w:type="spellEnd"/>
      <w:r>
        <w:rPr>
          <w:color w:val="000000"/>
          <w:sz w:val="28"/>
          <w:szCs w:val="28"/>
          <w:lang w:val="vi-VN"/>
        </w:rPr>
        <w:t xml:space="preserve">, </w:t>
      </w:r>
      <w:proofErr w:type="spellStart"/>
      <w:r w:rsidR="00BE398F" w:rsidRPr="005C6A03">
        <w:rPr>
          <w:color w:val="000000"/>
          <w:sz w:val="28"/>
          <w:szCs w:val="28"/>
        </w:rPr>
        <w:t>Actinobacteriota</w:t>
      </w:r>
      <w:proofErr w:type="spellEnd"/>
      <w:r>
        <w:rPr>
          <w:color w:val="000000"/>
          <w:sz w:val="28"/>
          <w:szCs w:val="28"/>
          <w:lang w:val="vi-VN"/>
        </w:rPr>
        <w:t xml:space="preserve"> có sự khác biệt có ý nghĩa thống kê (p &lt; 0,05) giữa lô chứng sinh lý và chứng kháng sinh.</w:t>
      </w:r>
    </w:p>
    <w:p w:rsidR="00565342" w:rsidRPr="00565342" w:rsidRDefault="007B02FF" w:rsidP="00565342">
      <w:pPr>
        <w:widowControl w:val="0"/>
        <w:autoSpaceDE w:val="0"/>
        <w:autoSpaceDN w:val="0"/>
        <w:adjustRightInd w:val="0"/>
        <w:spacing w:line="360" w:lineRule="auto"/>
        <w:ind w:firstLine="720"/>
        <w:jc w:val="both"/>
        <w:rPr>
          <w:color w:val="000000"/>
          <w:sz w:val="28"/>
          <w:szCs w:val="28"/>
          <w:lang w:val="vi-VN"/>
        </w:rPr>
      </w:pPr>
      <w:r>
        <w:rPr>
          <w:color w:val="000000"/>
          <w:sz w:val="28"/>
          <w:szCs w:val="28"/>
          <w:lang w:val="vi-VN"/>
        </w:rPr>
        <w:t>Đối với chế phẩm LabMix, số lượng ngành vi khuẩn được phát hiện trong lô sử dụng LabMix là 56 ngành cao hơn</w:t>
      </w:r>
      <w:r w:rsidR="00A4322C">
        <w:rPr>
          <w:color w:val="000000"/>
          <w:sz w:val="28"/>
          <w:szCs w:val="28"/>
          <w:lang w:val="vi-VN"/>
        </w:rPr>
        <w:t xml:space="preserve"> lô chứng kháng sinh (31 ngành)</w:t>
      </w:r>
      <w:r>
        <w:rPr>
          <w:color w:val="000000"/>
          <w:sz w:val="28"/>
          <w:szCs w:val="28"/>
          <w:lang w:val="vi-VN"/>
        </w:rPr>
        <w:t xml:space="preserve"> lô tự hồi phục (32 ngành) và lô chứng dương (46 ngành). </w:t>
      </w:r>
      <w:r w:rsidR="00BE398F">
        <w:rPr>
          <w:color w:val="000000"/>
          <w:sz w:val="28"/>
          <w:szCs w:val="28"/>
          <w:lang w:val="vi-VN"/>
        </w:rPr>
        <w:t>T</w:t>
      </w:r>
      <w:r>
        <w:rPr>
          <w:color w:val="000000"/>
          <w:sz w:val="28"/>
          <w:szCs w:val="28"/>
          <w:lang w:val="vi-VN"/>
        </w:rPr>
        <w:t xml:space="preserve">ỷ lệ </w:t>
      </w:r>
      <w:r w:rsidR="00A05A75">
        <w:rPr>
          <w:color w:val="000000"/>
          <w:sz w:val="28"/>
          <w:szCs w:val="28"/>
          <w:lang w:val="vi-VN"/>
        </w:rPr>
        <w:t xml:space="preserve">ở mức độ </w:t>
      </w:r>
      <w:r>
        <w:rPr>
          <w:color w:val="000000"/>
          <w:sz w:val="28"/>
          <w:szCs w:val="28"/>
          <w:lang w:val="vi-VN"/>
        </w:rPr>
        <w:t xml:space="preserve">ngành </w:t>
      </w:r>
      <w:r w:rsidRPr="00D246B8">
        <w:rPr>
          <w:color w:val="000000"/>
          <w:sz w:val="28"/>
          <w:szCs w:val="28"/>
          <w:lang w:val="vi-VN"/>
        </w:rPr>
        <w:t>Bacteroidota</w:t>
      </w:r>
      <w:r>
        <w:rPr>
          <w:color w:val="000000"/>
          <w:sz w:val="28"/>
          <w:szCs w:val="28"/>
          <w:lang w:val="vi-VN"/>
        </w:rPr>
        <w:t xml:space="preserve"> ở lô LabMix thấp hơn so với</w:t>
      </w:r>
      <w:r w:rsidR="00A4322C">
        <w:rPr>
          <w:color w:val="000000"/>
          <w:sz w:val="28"/>
          <w:szCs w:val="28"/>
          <w:lang w:val="vi-VN"/>
        </w:rPr>
        <w:t xml:space="preserve"> lô chứng kháng sinh,</w:t>
      </w:r>
      <w:r>
        <w:rPr>
          <w:color w:val="000000"/>
          <w:sz w:val="28"/>
          <w:szCs w:val="28"/>
          <w:lang w:val="vi-VN"/>
        </w:rPr>
        <w:t xml:space="preserve"> lô tự hồi phục và cao hơn lô chứng dương và sự khác biệt có ý nghĩa thống kê (p&lt;0,05). </w:t>
      </w:r>
      <w:r w:rsidR="00BE398F">
        <w:rPr>
          <w:color w:val="000000"/>
          <w:sz w:val="28"/>
          <w:szCs w:val="28"/>
          <w:lang w:val="vi-VN"/>
        </w:rPr>
        <w:t>T</w:t>
      </w:r>
      <w:r>
        <w:rPr>
          <w:color w:val="000000"/>
          <w:sz w:val="28"/>
          <w:szCs w:val="28"/>
          <w:lang w:val="vi-VN"/>
        </w:rPr>
        <w:t xml:space="preserve">ỷ lệ </w:t>
      </w:r>
      <w:r w:rsidR="00A05A75">
        <w:rPr>
          <w:color w:val="000000"/>
          <w:sz w:val="28"/>
          <w:szCs w:val="28"/>
          <w:lang w:val="vi-VN"/>
        </w:rPr>
        <w:t xml:space="preserve">ở mức độ </w:t>
      </w:r>
      <w:r>
        <w:rPr>
          <w:color w:val="000000"/>
          <w:sz w:val="28"/>
          <w:szCs w:val="28"/>
          <w:lang w:val="vi-VN"/>
        </w:rPr>
        <w:t xml:space="preserve">ngành </w:t>
      </w:r>
      <w:r w:rsidRPr="00D246B8">
        <w:rPr>
          <w:color w:val="000000"/>
          <w:sz w:val="28"/>
          <w:szCs w:val="28"/>
          <w:lang w:val="vi-VN"/>
        </w:rPr>
        <w:t>Firmicutes</w:t>
      </w:r>
      <w:r>
        <w:rPr>
          <w:color w:val="000000"/>
          <w:sz w:val="28"/>
          <w:szCs w:val="28"/>
          <w:lang w:val="vi-VN"/>
        </w:rPr>
        <w:t xml:space="preserve"> lô LabMix cao hơn</w:t>
      </w:r>
      <w:r w:rsidR="00A4322C">
        <w:rPr>
          <w:color w:val="000000"/>
          <w:sz w:val="28"/>
          <w:szCs w:val="28"/>
          <w:lang w:val="vi-VN"/>
        </w:rPr>
        <w:t xml:space="preserve"> lô chứng kháng sinh,</w:t>
      </w:r>
      <w:r>
        <w:rPr>
          <w:color w:val="000000"/>
          <w:sz w:val="28"/>
          <w:szCs w:val="28"/>
          <w:lang w:val="vi-VN"/>
        </w:rPr>
        <w:t xml:space="preserve"> lô tự hồi phục và thấp hơn lô chứng dương,</w:t>
      </w:r>
      <w:r w:rsidR="00565342">
        <w:rPr>
          <w:color w:val="000000"/>
          <w:sz w:val="28"/>
          <w:szCs w:val="28"/>
          <w:lang w:val="vi-VN"/>
        </w:rPr>
        <w:t xml:space="preserve"> </w:t>
      </w:r>
      <w:r>
        <w:rPr>
          <w:color w:val="000000"/>
          <w:sz w:val="28"/>
          <w:szCs w:val="28"/>
          <w:lang w:val="vi-VN"/>
        </w:rPr>
        <w:t>sự khác biệt</w:t>
      </w:r>
      <w:r w:rsidR="00565342">
        <w:rPr>
          <w:color w:val="000000"/>
          <w:sz w:val="28"/>
          <w:szCs w:val="28"/>
          <w:lang w:val="vi-VN"/>
        </w:rPr>
        <w:t xml:space="preserve"> </w:t>
      </w:r>
      <w:r>
        <w:rPr>
          <w:color w:val="000000"/>
          <w:sz w:val="28"/>
          <w:szCs w:val="28"/>
          <w:lang w:val="vi-VN"/>
        </w:rPr>
        <w:t>có ý nghĩa thống kê (p</w:t>
      </w:r>
      <w:r w:rsidR="00565342">
        <w:rPr>
          <w:color w:val="000000"/>
          <w:sz w:val="28"/>
          <w:szCs w:val="28"/>
          <w:lang w:val="vi-VN"/>
        </w:rPr>
        <w:t>&lt;</w:t>
      </w:r>
      <w:r>
        <w:rPr>
          <w:color w:val="000000"/>
          <w:sz w:val="28"/>
          <w:szCs w:val="28"/>
          <w:lang w:val="vi-VN"/>
        </w:rPr>
        <w:t xml:space="preserve">0,05). </w:t>
      </w:r>
      <w:r w:rsidR="00BE398F">
        <w:rPr>
          <w:color w:val="000000"/>
          <w:sz w:val="28"/>
          <w:szCs w:val="28"/>
          <w:lang w:val="vi-VN"/>
        </w:rPr>
        <w:t>T</w:t>
      </w:r>
      <w:r>
        <w:rPr>
          <w:color w:val="000000"/>
          <w:sz w:val="28"/>
          <w:szCs w:val="28"/>
          <w:lang w:val="vi-VN"/>
        </w:rPr>
        <w:t>ỷ lệ</w:t>
      </w:r>
      <w:r w:rsidR="00A05A75">
        <w:rPr>
          <w:color w:val="000000"/>
          <w:sz w:val="28"/>
          <w:szCs w:val="28"/>
          <w:lang w:val="vi-VN"/>
        </w:rPr>
        <w:t xml:space="preserve"> ở mức độ</w:t>
      </w:r>
      <w:r>
        <w:rPr>
          <w:color w:val="000000"/>
          <w:sz w:val="28"/>
          <w:szCs w:val="28"/>
          <w:lang w:val="vi-VN"/>
        </w:rPr>
        <w:t xml:space="preserve"> ngành Proteobacteria ở lô LabMix thấp hơn</w:t>
      </w:r>
      <w:r w:rsidR="00A4322C">
        <w:rPr>
          <w:color w:val="000000"/>
          <w:sz w:val="28"/>
          <w:szCs w:val="28"/>
          <w:lang w:val="vi-VN"/>
        </w:rPr>
        <w:t xml:space="preserve"> lô chứng kháng sinh,</w:t>
      </w:r>
      <w:r>
        <w:rPr>
          <w:color w:val="000000"/>
          <w:sz w:val="28"/>
          <w:szCs w:val="28"/>
          <w:lang w:val="vi-VN"/>
        </w:rPr>
        <w:t xml:space="preserve"> lô tự hồi phục và lô chứng dương, tuy nhiên sự khác biệt không có ý nghĩa thống kê (p&gt;0,05). </w:t>
      </w:r>
      <w:r w:rsidR="00565342">
        <w:rPr>
          <w:color w:val="000000"/>
          <w:sz w:val="28"/>
          <w:szCs w:val="28"/>
          <w:lang w:val="vi-VN"/>
        </w:rPr>
        <w:t xml:space="preserve">Ngoài ra, tỷ lệ một số ngành vi khuẩn như </w:t>
      </w:r>
      <w:proofErr w:type="spellStart"/>
      <w:r w:rsidR="00565342" w:rsidRPr="005C6A03">
        <w:rPr>
          <w:color w:val="000000"/>
          <w:sz w:val="28"/>
          <w:szCs w:val="28"/>
        </w:rPr>
        <w:t>Campilobacterota</w:t>
      </w:r>
      <w:proofErr w:type="spellEnd"/>
      <w:r w:rsidR="00565342">
        <w:rPr>
          <w:color w:val="000000"/>
          <w:sz w:val="28"/>
          <w:szCs w:val="28"/>
          <w:lang w:val="vi-VN"/>
        </w:rPr>
        <w:t xml:space="preserve">, </w:t>
      </w:r>
      <w:proofErr w:type="spellStart"/>
      <w:r w:rsidR="00565342" w:rsidRPr="005C6A03">
        <w:rPr>
          <w:color w:val="000000"/>
          <w:sz w:val="28"/>
          <w:szCs w:val="28"/>
        </w:rPr>
        <w:t>Desulfobacterota</w:t>
      </w:r>
      <w:proofErr w:type="spellEnd"/>
      <w:r w:rsidR="00565342">
        <w:rPr>
          <w:color w:val="000000"/>
          <w:sz w:val="28"/>
          <w:szCs w:val="28"/>
          <w:lang w:val="vi-VN"/>
        </w:rPr>
        <w:t xml:space="preserve">, </w:t>
      </w:r>
      <w:proofErr w:type="spellStart"/>
      <w:r w:rsidR="00565342" w:rsidRPr="005C6A03">
        <w:rPr>
          <w:color w:val="000000"/>
          <w:sz w:val="28"/>
          <w:szCs w:val="28"/>
        </w:rPr>
        <w:t>Actinobacteriota</w:t>
      </w:r>
      <w:proofErr w:type="spellEnd"/>
      <w:r w:rsidR="00565342">
        <w:rPr>
          <w:color w:val="000000"/>
          <w:sz w:val="28"/>
          <w:szCs w:val="28"/>
          <w:lang w:val="vi-VN"/>
        </w:rPr>
        <w:t xml:space="preserve"> ở lô LabMix cao hơn so với lô chứng kháng sinh và lô tự hồi phục (p&lt;0,05).</w:t>
      </w:r>
    </w:p>
    <w:p w:rsidR="007B02FF" w:rsidRDefault="007B02FF" w:rsidP="00565342">
      <w:pPr>
        <w:widowControl w:val="0"/>
        <w:autoSpaceDE w:val="0"/>
        <w:autoSpaceDN w:val="0"/>
        <w:adjustRightInd w:val="0"/>
        <w:spacing w:line="360" w:lineRule="auto"/>
        <w:jc w:val="both"/>
        <w:rPr>
          <w:color w:val="000000"/>
          <w:sz w:val="28"/>
          <w:szCs w:val="28"/>
          <w:lang w:val="vi-VN"/>
        </w:rPr>
      </w:pPr>
      <w:r w:rsidRPr="00B64694">
        <w:rPr>
          <w:noProof/>
          <w:color w:val="000000"/>
          <w:sz w:val="28"/>
          <w:szCs w:val="28"/>
        </w:rPr>
        <w:lastRenderedPageBreak/>
        <w:drawing>
          <wp:inline distT="0" distB="0" distL="0" distR="0" wp14:anchorId="5CA64B3B" wp14:editId="72A0EB40">
            <wp:extent cx="5245100" cy="5689752"/>
            <wp:effectExtent l="0" t="0" r="0" b="0"/>
            <wp:docPr id="3" name="Picture 2">
              <a:extLst xmlns:a="http://schemas.openxmlformats.org/drawingml/2006/main">
                <a:ext uri="{FF2B5EF4-FFF2-40B4-BE49-F238E27FC236}">
                  <a16:creationId xmlns:a16="http://schemas.microsoft.com/office/drawing/2014/main" id="{3BCEBE4D-887F-9DB8-CDFB-4DA3ABA9F3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BCEBE4D-887F-9DB8-CDFB-4DA3ABA9F3C5}"/>
                        </a:ext>
                      </a:extLst>
                    </pic:cNvPr>
                    <pic:cNvPicPr>
                      <a:picLocks noChangeAspect="1"/>
                    </pic:cNvPicPr>
                  </pic:nvPicPr>
                  <pic:blipFill>
                    <a:blip r:embed="rId31"/>
                    <a:stretch>
                      <a:fillRect/>
                    </a:stretch>
                  </pic:blipFill>
                  <pic:spPr>
                    <a:xfrm>
                      <a:off x="0" y="0"/>
                      <a:ext cx="5254208" cy="5699632"/>
                    </a:xfrm>
                    <a:prstGeom prst="rect">
                      <a:avLst/>
                    </a:prstGeom>
                  </pic:spPr>
                </pic:pic>
              </a:graphicData>
            </a:graphic>
          </wp:inline>
        </w:drawing>
      </w:r>
    </w:p>
    <w:p w:rsidR="007B02FF" w:rsidRPr="00955586" w:rsidRDefault="007B02FF" w:rsidP="007B02FF">
      <w:pPr>
        <w:pStyle w:val="ahinh"/>
      </w:pPr>
      <w:bookmarkStart w:id="1782" w:name="_Toc139232344"/>
      <w:bookmarkStart w:id="1783" w:name="_Toc139234832"/>
      <w:bookmarkStart w:id="1784" w:name="_Toc139235694"/>
      <w:bookmarkStart w:id="1785" w:name="_Toc140421979"/>
      <w:bookmarkStart w:id="1786" w:name="_Toc144477298"/>
      <w:bookmarkStart w:id="1787" w:name="_Toc145962296"/>
      <w:bookmarkStart w:id="1788" w:name="_Toc145962537"/>
      <w:bookmarkStart w:id="1789" w:name="_Toc145962866"/>
      <w:bookmarkStart w:id="1790" w:name="_Toc150168310"/>
      <w:bookmarkStart w:id="1791" w:name="_Toc155709846"/>
      <w:bookmarkStart w:id="1792" w:name="_Toc155710771"/>
      <w:r w:rsidRPr="00955586">
        <w:t>Hình 3.1</w:t>
      </w:r>
      <w:r w:rsidR="00034032">
        <w:t>3</w:t>
      </w:r>
      <w:r w:rsidRPr="00955586">
        <w:t>. Tỷ lệ ở mức độ ngành vi khuẩn đường ruột</w:t>
      </w:r>
      <w:bookmarkEnd w:id="1782"/>
      <w:bookmarkEnd w:id="1783"/>
      <w:bookmarkEnd w:id="1784"/>
      <w:bookmarkEnd w:id="1785"/>
      <w:bookmarkEnd w:id="1786"/>
      <w:bookmarkEnd w:id="1787"/>
      <w:bookmarkEnd w:id="1788"/>
      <w:bookmarkEnd w:id="1789"/>
      <w:bookmarkEnd w:id="1790"/>
      <w:bookmarkEnd w:id="1791"/>
      <w:bookmarkEnd w:id="1792"/>
    </w:p>
    <w:p w:rsidR="007B02FF" w:rsidRPr="007B02FF" w:rsidRDefault="007B02FF" w:rsidP="007B02FF">
      <w:pPr>
        <w:widowControl w:val="0"/>
        <w:autoSpaceDE w:val="0"/>
        <w:autoSpaceDN w:val="0"/>
        <w:adjustRightInd w:val="0"/>
        <w:spacing w:line="360" w:lineRule="auto"/>
        <w:jc w:val="center"/>
        <w:rPr>
          <w:i/>
          <w:iCs/>
          <w:color w:val="000000"/>
          <w:sz w:val="28"/>
          <w:szCs w:val="28"/>
          <w:lang w:val="vi-VN"/>
        </w:rPr>
      </w:pPr>
      <w:r w:rsidRPr="00953E90">
        <w:rPr>
          <w:i/>
          <w:iCs/>
          <w:color w:val="000000"/>
          <w:sz w:val="28"/>
          <w:szCs w:val="28"/>
          <w:lang w:val="vi-VN"/>
        </w:rPr>
        <w:t>(Lô 1: chứng sinh lý, lô 2: chứng kháng sinh, lô 3: tự hồi phục, lô 4: lô LabMix, lô 5: lô BaciMix, lô 6: chứng dương</w:t>
      </w:r>
      <w:r>
        <w:rPr>
          <w:i/>
          <w:iCs/>
          <w:color w:val="000000"/>
          <w:sz w:val="28"/>
          <w:szCs w:val="28"/>
          <w:lang w:val="vi-VN"/>
        </w:rPr>
        <w:t>)</w:t>
      </w:r>
    </w:p>
    <w:p w:rsidR="007B02FF" w:rsidRDefault="007B02FF" w:rsidP="007B02FF">
      <w:pPr>
        <w:widowControl w:val="0"/>
        <w:autoSpaceDE w:val="0"/>
        <w:autoSpaceDN w:val="0"/>
        <w:adjustRightInd w:val="0"/>
        <w:spacing w:line="360" w:lineRule="auto"/>
        <w:ind w:firstLine="720"/>
        <w:jc w:val="both"/>
        <w:rPr>
          <w:color w:val="000000"/>
          <w:sz w:val="28"/>
          <w:szCs w:val="28"/>
          <w:lang w:val="vi-VN"/>
        </w:rPr>
      </w:pPr>
      <w:r>
        <w:rPr>
          <w:color w:val="000000"/>
          <w:sz w:val="28"/>
          <w:szCs w:val="28"/>
          <w:lang w:val="vi-VN"/>
        </w:rPr>
        <w:t xml:space="preserve">Đối với chế phẩm BaciMix, số lượng ngành vi khuẩn được phát hiện trong lô sử dụng BaciMix là 54 ngành cao hơn </w:t>
      </w:r>
      <w:r w:rsidR="00A4322C">
        <w:rPr>
          <w:color w:val="000000"/>
          <w:sz w:val="28"/>
          <w:szCs w:val="28"/>
          <w:lang w:val="vi-VN"/>
        </w:rPr>
        <w:t xml:space="preserve">lô chứng kháng sinh (31ngành), </w:t>
      </w:r>
      <w:r>
        <w:rPr>
          <w:color w:val="000000"/>
          <w:sz w:val="28"/>
          <w:szCs w:val="28"/>
          <w:lang w:val="vi-VN"/>
        </w:rPr>
        <w:t>lô tự hồi phục (32 ngành)</w:t>
      </w:r>
      <w:r w:rsidR="00851EE4">
        <w:rPr>
          <w:color w:val="000000"/>
          <w:sz w:val="28"/>
          <w:szCs w:val="28"/>
          <w:lang w:val="vi-VN"/>
        </w:rPr>
        <w:t xml:space="preserve"> </w:t>
      </w:r>
      <w:r>
        <w:rPr>
          <w:color w:val="000000"/>
          <w:sz w:val="28"/>
          <w:szCs w:val="28"/>
          <w:lang w:val="vi-VN"/>
        </w:rPr>
        <w:t xml:space="preserve">và lô chứng dương (46 ngành). Tỷ lệ </w:t>
      </w:r>
      <w:r w:rsidR="00BE398F">
        <w:rPr>
          <w:color w:val="000000"/>
          <w:sz w:val="28"/>
          <w:szCs w:val="28"/>
          <w:lang w:val="vi-VN"/>
        </w:rPr>
        <w:t xml:space="preserve">ở mức độ </w:t>
      </w:r>
      <w:r>
        <w:rPr>
          <w:color w:val="000000"/>
          <w:sz w:val="28"/>
          <w:szCs w:val="28"/>
          <w:lang w:val="vi-VN"/>
        </w:rPr>
        <w:t xml:space="preserve">ngành </w:t>
      </w:r>
      <w:r w:rsidRPr="00D246B8">
        <w:rPr>
          <w:color w:val="000000"/>
          <w:sz w:val="28"/>
          <w:szCs w:val="28"/>
          <w:lang w:val="vi-VN"/>
        </w:rPr>
        <w:t>Bacteroidota</w:t>
      </w:r>
      <w:r>
        <w:rPr>
          <w:color w:val="000000"/>
          <w:sz w:val="28"/>
          <w:szCs w:val="28"/>
          <w:lang w:val="vi-VN"/>
        </w:rPr>
        <w:t xml:space="preserve"> ở lô BaciMix thấp hơn so với </w:t>
      </w:r>
      <w:r w:rsidR="00851EE4">
        <w:rPr>
          <w:color w:val="000000"/>
          <w:sz w:val="28"/>
          <w:szCs w:val="28"/>
          <w:lang w:val="vi-VN"/>
        </w:rPr>
        <w:t xml:space="preserve">lô chứng kháng sinh, </w:t>
      </w:r>
      <w:r>
        <w:rPr>
          <w:color w:val="000000"/>
          <w:sz w:val="28"/>
          <w:szCs w:val="28"/>
          <w:lang w:val="vi-VN"/>
        </w:rPr>
        <w:t xml:space="preserve">lô tự hồi phục và cao hơn lô chứng dương và sự khác biệt này có ý nghĩa thống kê (p&lt;0,05). Tỷ lệ </w:t>
      </w:r>
      <w:r w:rsidR="00BE398F">
        <w:rPr>
          <w:color w:val="000000"/>
          <w:sz w:val="28"/>
          <w:szCs w:val="28"/>
          <w:lang w:val="vi-VN"/>
        </w:rPr>
        <w:t xml:space="preserve">ở mức độ </w:t>
      </w:r>
      <w:r>
        <w:rPr>
          <w:color w:val="000000"/>
          <w:sz w:val="28"/>
          <w:szCs w:val="28"/>
          <w:lang w:val="vi-VN"/>
        </w:rPr>
        <w:t xml:space="preserve">ngành </w:t>
      </w:r>
      <w:r w:rsidRPr="00D246B8">
        <w:rPr>
          <w:color w:val="000000"/>
          <w:sz w:val="28"/>
          <w:szCs w:val="28"/>
          <w:lang w:val="vi-VN"/>
        </w:rPr>
        <w:t>Firmicutes</w:t>
      </w:r>
      <w:r>
        <w:rPr>
          <w:color w:val="000000"/>
          <w:sz w:val="28"/>
          <w:szCs w:val="28"/>
          <w:lang w:val="vi-VN"/>
        </w:rPr>
        <w:t xml:space="preserve"> </w:t>
      </w:r>
      <w:r w:rsidR="00BE398F">
        <w:rPr>
          <w:color w:val="000000"/>
          <w:sz w:val="28"/>
          <w:szCs w:val="28"/>
          <w:lang w:val="vi-VN"/>
        </w:rPr>
        <w:t xml:space="preserve">của </w:t>
      </w:r>
      <w:r>
        <w:rPr>
          <w:color w:val="000000"/>
          <w:sz w:val="28"/>
          <w:szCs w:val="28"/>
          <w:lang w:val="vi-VN"/>
        </w:rPr>
        <w:t>lô BaciMix cao hơn</w:t>
      </w:r>
      <w:r w:rsidR="00851EE4">
        <w:rPr>
          <w:color w:val="000000"/>
          <w:sz w:val="28"/>
          <w:szCs w:val="28"/>
          <w:lang w:val="vi-VN"/>
        </w:rPr>
        <w:t xml:space="preserve"> lô chứng kháng sinh,</w:t>
      </w:r>
      <w:r>
        <w:rPr>
          <w:color w:val="000000"/>
          <w:sz w:val="28"/>
          <w:szCs w:val="28"/>
          <w:lang w:val="vi-VN"/>
        </w:rPr>
        <w:t xml:space="preserve"> </w:t>
      </w:r>
      <w:r>
        <w:rPr>
          <w:color w:val="000000"/>
          <w:sz w:val="28"/>
          <w:szCs w:val="28"/>
          <w:lang w:val="vi-VN"/>
        </w:rPr>
        <w:lastRenderedPageBreak/>
        <w:t xml:space="preserve">lô tự hồi phục và thấp hơn lô chứng dương và sự khác biệt có ý nghĩa thống kê (p&lt;0,05). Tỷ lệ </w:t>
      </w:r>
      <w:r w:rsidR="00BE398F">
        <w:rPr>
          <w:color w:val="000000"/>
          <w:sz w:val="28"/>
          <w:szCs w:val="28"/>
          <w:lang w:val="vi-VN"/>
        </w:rPr>
        <w:t xml:space="preserve">ở mức độ </w:t>
      </w:r>
      <w:r>
        <w:rPr>
          <w:color w:val="000000"/>
          <w:sz w:val="28"/>
          <w:szCs w:val="28"/>
          <w:lang w:val="vi-VN"/>
        </w:rPr>
        <w:t>ngành Proteobacteria ở lô BaciMix thấp hơn</w:t>
      </w:r>
      <w:r w:rsidR="00851EE4">
        <w:rPr>
          <w:color w:val="000000"/>
          <w:sz w:val="28"/>
          <w:szCs w:val="28"/>
          <w:lang w:val="vi-VN"/>
        </w:rPr>
        <w:t xml:space="preserve"> lô chứng kháng sinh,</w:t>
      </w:r>
      <w:r>
        <w:rPr>
          <w:color w:val="000000"/>
          <w:sz w:val="28"/>
          <w:szCs w:val="28"/>
          <w:lang w:val="vi-VN"/>
        </w:rPr>
        <w:t xml:space="preserve"> lô tự hồi phục và lô chứng dương, tuy nhiên sự khác biệt không có ý nghĩa thống kê (p&gt;0,05).</w:t>
      </w:r>
    </w:p>
    <w:p w:rsidR="00F56A22" w:rsidRPr="00A37218" w:rsidRDefault="002705B0" w:rsidP="008D7E7E">
      <w:pPr>
        <w:widowControl w:val="0"/>
        <w:autoSpaceDE w:val="0"/>
        <w:autoSpaceDN w:val="0"/>
        <w:adjustRightInd w:val="0"/>
        <w:spacing w:line="360" w:lineRule="auto"/>
        <w:jc w:val="center"/>
        <w:rPr>
          <w:color w:val="000000"/>
          <w:sz w:val="28"/>
          <w:szCs w:val="28"/>
          <w:lang w:val="vi-VN"/>
        </w:rPr>
      </w:pPr>
      <w:r>
        <w:rPr>
          <w:noProof/>
          <w:color w:val="000000"/>
          <w:sz w:val="28"/>
          <w:szCs w:val="28"/>
          <w:lang w:val="vi-VN"/>
        </w:rPr>
        <w:drawing>
          <wp:inline distT="0" distB="0" distL="0" distR="0">
            <wp:extent cx="5580380" cy="4839335"/>
            <wp:effectExtent l="0" t="0" r="0" b="0"/>
            <wp:docPr id="178598935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989356" name="Picture 1785989356"/>
                    <pic:cNvPicPr/>
                  </pic:nvPicPr>
                  <pic:blipFill>
                    <a:blip r:embed="rId32">
                      <a:extLst>
                        <a:ext uri="{28A0092B-C50C-407E-A947-70E740481C1C}">
                          <a14:useLocalDpi xmlns:a14="http://schemas.microsoft.com/office/drawing/2010/main" val="0"/>
                        </a:ext>
                      </a:extLst>
                    </a:blip>
                    <a:stretch>
                      <a:fillRect/>
                    </a:stretch>
                  </pic:blipFill>
                  <pic:spPr>
                    <a:xfrm>
                      <a:off x="0" y="0"/>
                      <a:ext cx="5580380" cy="4839335"/>
                    </a:xfrm>
                    <a:prstGeom prst="rect">
                      <a:avLst/>
                    </a:prstGeom>
                  </pic:spPr>
                </pic:pic>
              </a:graphicData>
            </a:graphic>
          </wp:inline>
        </w:drawing>
      </w:r>
    </w:p>
    <w:p w:rsidR="008D7E7E" w:rsidRPr="00955586" w:rsidRDefault="008D7E7E" w:rsidP="001D0911">
      <w:pPr>
        <w:pStyle w:val="ahinh"/>
      </w:pPr>
      <w:bookmarkStart w:id="1793" w:name="_Toc145962297"/>
      <w:bookmarkStart w:id="1794" w:name="_Toc145962538"/>
      <w:bookmarkStart w:id="1795" w:name="_Toc145962867"/>
      <w:bookmarkStart w:id="1796" w:name="_Toc150168311"/>
      <w:bookmarkStart w:id="1797" w:name="_Toc155709847"/>
      <w:bookmarkStart w:id="1798" w:name="_Toc155710772"/>
      <w:r w:rsidRPr="00955586">
        <w:t>Hình 3.1</w:t>
      </w:r>
      <w:r w:rsidR="00034032">
        <w:t>4</w:t>
      </w:r>
      <w:r w:rsidRPr="00955586">
        <w:t xml:space="preserve">. Tỷ lệ </w:t>
      </w:r>
      <w:r>
        <w:t>một số</w:t>
      </w:r>
      <w:r w:rsidRPr="00955586">
        <w:t xml:space="preserve"> ngành vi khuẩn đường ruột</w:t>
      </w:r>
      <w:bookmarkEnd w:id="1793"/>
      <w:bookmarkEnd w:id="1794"/>
      <w:bookmarkEnd w:id="1795"/>
      <w:bookmarkEnd w:id="1796"/>
      <w:bookmarkEnd w:id="1797"/>
      <w:bookmarkEnd w:id="1798"/>
    </w:p>
    <w:p w:rsidR="00C45258" w:rsidRDefault="008D7E7E" w:rsidP="00C45258">
      <w:pPr>
        <w:widowControl w:val="0"/>
        <w:autoSpaceDE w:val="0"/>
        <w:autoSpaceDN w:val="0"/>
        <w:adjustRightInd w:val="0"/>
        <w:spacing w:line="360" w:lineRule="auto"/>
        <w:jc w:val="center"/>
        <w:rPr>
          <w:i/>
          <w:iCs/>
          <w:color w:val="000000"/>
          <w:sz w:val="28"/>
          <w:szCs w:val="28"/>
          <w:lang w:val="vi-VN"/>
        </w:rPr>
      </w:pPr>
      <w:r w:rsidRPr="00953E90">
        <w:rPr>
          <w:i/>
          <w:iCs/>
          <w:color w:val="000000"/>
          <w:sz w:val="28"/>
          <w:szCs w:val="28"/>
          <w:lang w:val="vi-VN"/>
        </w:rPr>
        <w:t>(Lô 1: chứng sinh lý, lô 2: chứng kháng sinh, lô 3: tự hồi phục, lô 4: lô LabMix, lô 5: lô BaciMix, lô 6: chứng dương</w:t>
      </w:r>
      <w:r w:rsidR="007771F2">
        <w:rPr>
          <w:i/>
          <w:iCs/>
          <w:color w:val="000000"/>
          <w:sz w:val="28"/>
          <w:szCs w:val="28"/>
          <w:lang w:val="vi-VN"/>
        </w:rPr>
        <w:t>,</w:t>
      </w:r>
      <w:r w:rsidR="00A4322C">
        <w:rPr>
          <w:i/>
          <w:iCs/>
          <w:color w:val="000000"/>
          <w:sz w:val="28"/>
          <w:szCs w:val="28"/>
          <w:lang w:val="vi-VN"/>
        </w:rPr>
        <w:t xml:space="preserve"> * giá trị p&lt;0,05 khi so sánh với lô chứng sinh lý,</w:t>
      </w:r>
      <w:r w:rsidR="00A4322C">
        <w:rPr>
          <w:i/>
          <w:iCs/>
          <w:color w:val="000000"/>
          <w:sz w:val="28"/>
          <w:szCs w:val="28"/>
          <w:vertAlign w:val="superscript"/>
          <w:lang w:val="vi-VN"/>
        </w:rPr>
        <w:t xml:space="preserve"># </w:t>
      </w:r>
      <w:r w:rsidR="00A4322C">
        <w:rPr>
          <w:i/>
          <w:iCs/>
          <w:color w:val="000000"/>
          <w:sz w:val="28"/>
          <w:szCs w:val="28"/>
          <w:lang w:val="vi-VN"/>
        </w:rPr>
        <w:t xml:space="preserve">giá trị p&lt;0,05 khi so sánh với lô chứng kháng sinh, </w:t>
      </w:r>
      <w:r w:rsidR="00A4322C">
        <w:rPr>
          <w:i/>
          <w:iCs/>
          <w:color w:val="000000"/>
          <w:sz w:val="28"/>
          <w:szCs w:val="28"/>
          <w:vertAlign w:val="superscript"/>
          <w:lang w:val="vi-VN"/>
        </w:rPr>
        <w:t xml:space="preserve">$ </w:t>
      </w:r>
      <w:r w:rsidR="00A4322C">
        <w:rPr>
          <w:i/>
          <w:iCs/>
          <w:color w:val="000000"/>
          <w:sz w:val="28"/>
          <w:szCs w:val="28"/>
          <w:lang w:val="vi-VN"/>
        </w:rPr>
        <w:t>giá trị p&lt;0,05 khi so sánh với lô tự hồi phục</w:t>
      </w:r>
      <w:r w:rsidR="00C45258">
        <w:rPr>
          <w:i/>
          <w:iCs/>
          <w:color w:val="000000"/>
          <w:sz w:val="28"/>
          <w:szCs w:val="28"/>
          <w:lang w:val="vi-VN"/>
        </w:rPr>
        <w:t>,</w:t>
      </w:r>
      <w:r w:rsidR="00A4322C">
        <w:rPr>
          <w:i/>
          <w:iCs/>
          <w:color w:val="000000"/>
          <w:sz w:val="28"/>
          <w:szCs w:val="28"/>
          <w:lang w:val="vi-VN"/>
        </w:rPr>
        <w:t xml:space="preserve"> bằng kiểm định Mann Whitney</w:t>
      </w:r>
      <w:r>
        <w:rPr>
          <w:i/>
          <w:iCs/>
          <w:color w:val="000000"/>
          <w:sz w:val="28"/>
          <w:szCs w:val="28"/>
          <w:lang w:val="vi-VN"/>
        </w:rPr>
        <w:t>)</w:t>
      </w:r>
    </w:p>
    <w:p w:rsidR="007B02FF" w:rsidRPr="00C45258" w:rsidRDefault="007B02FF" w:rsidP="00C45258">
      <w:pPr>
        <w:widowControl w:val="0"/>
        <w:autoSpaceDE w:val="0"/>
        <w:autoSpaceDN w:val="0"/>
        <w:adjustRightInd w:val="0"/>
        <w:spacing w:line="360" w:lineRule="auto"/>
        <w:jc w:val="both"/>
        <w:rPr>
          <w:i/>
          <w:iCs/>
          <w:color w:val="000000"/>
          <w:sz w:val="28"/>
          <w:szCs w:val="28"/>
          <w:lang w:val="vi-VN"/>
        </w:rPr>
      </w:pPr>
      <w:r w:rsidRPr="00D246B8">
        <w:rPr>
          <w:b/>
          <w:color w:val="000000"/>
          <w:sz w:val="28"/>
          <w:szCs w:val="28"/>
          <w:lang w:val="vi-VN"/>
        </w:rPr>
        <w:t xml:space="preserve">* Thành phần </w:t>
      </w:r>
      <w:r>
        <w:rPr>
          <w:b/>
          <w:color w:val="000000"/>
          <w:sz w:val="28"/>
          <w:szCs w:val="28"/>
          <w:lang w:val="vi-VN"/>
        </w:rPr>
        <w:t xml:space="preserve">ở mức độ </w:t>
      </w:r>
      <w:r w:rsidRPr="00D246B8">
        <w:rPr>
          <w:b/>
          <w:color w:val="000000"/>
          <w:sz w:val="28"/>
          <w:szCs w:val="28"/>
          <w:lang w:val="vi-VN"/>
        </w:rPr>
        <w:t>chi vi khuẩn phổ biến trong đường ruột</w:t>
      </w:r>
      <w:r w:rsidR="00C45258">
        <w:rPr>
          <w:b/>
          <w:color w:val="000000"/>
          <w:sz w:val="28"/>
          <w:szCs w:val="28"/>
          <w:lang w:val="vi-VN"/>
        </w:rPr>
        <w:t xml:space="preserve"> chuột tiêu chảy do sử dụng kháng sinh</w:t>
      </w:r>
    </w:p>
    <w:p w:rsidR="007B02FF" w:rsidRDefault="007B02FF" w:rsidP="007B02FF">
      <w:pPr>
        <w:widowControl w:val="0"/>
        <w:autoSpaceDE w:val="0"/>
        <w:autoSpaceDN w:val="0"/>
        <w:adjustRightInd w:val="0"/>
        <w:spacing w:line="360" w:lineRule="auto"/>
        <w:jc w:val="both"/>
        <w:rPr>
          <w:noProof/>
          <w:sz w:val="28"/>
          <w:szCs w:val="28"/>
          <w:lang w:val="vi-VN"/>
        </w:rPr>
      </w:pPr>
      <w:r w:rsidRPr="00D246B8">
        <w:rPr>
          <w:b/>
          <w:color w:val="000000"/>
          <w:sz w:val="28"/>
          <w:szCs w:val="28"/>
          <w:lang w:val="vi-VN"/>
        </w:rPr>
        <w:tab/>
      </w:r>
      <w:r w:rsidRPr="00D246B8">
        <w:rPr>
          <w:color w:val="000000"/>
          <w:sz w:val="28"/>
          <w:szCs w:val="28"/>
          <w:lang w:val="vi-VN"/>
        </w:rPr>
        <w:t xml:space="preserve">Ảnh hưởng của </w:t>
      </w:r>
      <w:r w:rsidRPr="00D246B8">
        <w:rPr>
          <w:sz w:val="28"/>
          <w:szCs w:val="28"/>
          <w:lang w:val="vi-VN"/>
        </w:rPr>
        <w:t xml:space="preserve">chế phẩm LabMix liều 2,52 </w:t>
      </w:r>
      <w:r w:rsidR="0063664F">
        <w:rPr>
          <w:sz w:val="28"/>
          <w:szCs w:val="28"/>
        </w:rPr>
        <w:t>×</w:t>
      </w:r>
      <w:r w:rsidRPr="00D246B8">
        <w:rPr>
          <w:sz w:val="28"/>
          <w:szCs w:val="28"/>
          <w:lang w:val="vi-VN"/>
        </w:rPr>
        <w:t xml:space="preserve"> 10</w:t>
      </w:r>
      <w:r w:rsidRPr="00D246B8">
        <w:rPr>
          <w:sz w:val="28"/>
          <w:szCs w:val="28"/>
          <w:vertAlign w:val="superscript"/>
          <w:lang w:val="vi-VN"/>
        </w:rPr>
        <w:t>9</w:t>
      </w:r>
      <w:r>
        <w:rPr>
          <w:sz w:val="28"/>
          <w:szCs w:val="28"/>
          <w:vertAlign w:val="superscript"/>
          <w:lang w:val="vi-VN"/>
        </w:rPr>
        <w:t xml:space="preserve"> </w:t>
      </w:r>
      <w:r w:rsidRPr="00D246B8">
        <w:rPr>
          <w:sz w:val="28"/>
          <w:szCs w:val="28"/>
          <w:lang w:val="vi-VN"/>
        </w:rPr>
        <w:t>CFU/kg</w:t>
      </w:r>
      <w:r>
        <w:rPr>
          <w:sz w:val="28"/>
          <w:szCs w:val="28"/>
          <w:lang w:val="vi-VN"/>
        </w:rPr>
        <w:t xml:space="preserve"> và BaciMix </w:t>
      </w:r>
      <w:r>
        <w:rPr>
          <w:sz w:val="28"/>
          <w:szCs w:val="28"/>
          <w:lang w:val="vi-VN"/>
        </w:rPr>
        <w:lastRenderedPageBreak/>
        <w:t xml:space="preserve">liều 1,68 </w:t>
      </w:r>
      <w:r w:rsidR="0063664F">
        <w:rPr>
          <w:sz w:val="28"/>
          <w:szCs w:val="28"/>
        </w:rPr>
        <w:t>×</w:t>
      </w:r>
      <w:r>
        <w:rPr>
          <w:sz w:val="28"/>
          <w:szCs w:val="28"/>
          <w:lang w:val="vi-VN"/>
        </w:rPr>
        <w:t xml:space="preserve"> 10</w:t>
      </w:r>
      <w:r>
        <w:rPr>
          <w:sz w:val="28"/>
          <w:szCs w:val="28"/>
          <w:vertAlign w:val="superscript"/>
          <w:lang w:val="vi-VN"/>
        </w:rPr>
        <w:t xml:space="preserve">9 </w:t>
      </w:r>
      <w:r>
        <w:rPr>
          <w:sz w:val="28"/>
          <w:szCs w:val="28"/>
          <w:lang w:val="vi-VN"/>
        </w:rPr>
        <w:t>CFU/kg</w:t>
      </w:r>
      <w:r w:rsidRPr="00D246B8">
        <w:rPr>
          <w:sz w:val="28"/>
          <w:szCs w:val="28"/>
          <w:lang w:val="vi-VN"/>
        </w:rPr>
        <w:t xml:space="preserve"> lên</w:t>
      </w:r>
      <w:r>
        <w:rPr>
          <w:sz w:val="28"/>
          <w:szCs w:val="28"/>
          <w:lang w:val="vi-VN"/>
        </w:rPr>
        <w:t xml:space="preserve"> s</w:t>
      </w:r>
      <w:r w:rsidRPr="00D246B8">
        <w:rPr>
          <w:sz w:val="28"/>
          <w:szCs w:val="28"/>
          <w:lang w:val="vi-VN"/>
        </w:rPr>
        <w:t>ự biến động</w:t>
      </w:r>
      <w:r>
        <w:rPr>
          <w:sz w:val="28"/>
          <w:szCs w:val="28"/>
          <w:lang w:val="vi-VN"/>
        </w:rPr>
        <w:t xml:space="preserve"> </w:t>
      </w:r>
      <w:r w:rsidRPr="00D246B8">
        <w:rPr>
          <w:sz w:val="28"/>
          <w:szCs w:val="28"/>
          <w:lang w:val="vi-VN"/>
        </w:rPr>
        <w:t>của một</w:t>
      </w:r>
      <w:r>
        <w:rPr>
          <w:sz w:val="28"/>
          <w:szCs w:val="28"/>
          <w:lang w:val="vi-VN"/>
        </w:rPr>
        <w:t xml:space="preserve"> số</w:t>
      </w:r>
      <w:r w:rsidRPr="00D246B8">
        <w:rPr>
          <w:sz w:val="28"/>
          <w:szCs w:val="28"/>
          <w:lang w:val="vi-VN"/>
        </w:rPr>
        <w:t xml:space="preserve"> chi vi khuẩn phổ biến trong đường ruột của chuột bị tiêu chảy sau dùng kháng sinh được thể hiện qua</w:t>
      </w:r>
      <w:r>
        <w:rPr>
          <w:sz w:val="28"/>
          <w:szCs w:val="28"/>
          <w:lang w:val="vi-VN"/>
        </w:rPr>
        <w:t xml:space="preserve"> Hình 3.1</w:t>
      </w:r>
      <w:r w:rsidR="00034032">
        <w:rPr>
          <w:sz w:val="28"/>
          <w:szCs w:val="28"/>
          <w:lang w:val="vi-VN"/>
        </w:rPr>
        <w:t>5</w:t>
      </w:r>
      <w:r>
        <w:rPr>
          <w:sz w:val="28"/>
          <w:szCs w:val="28"/>
          <w:lang w:val="vi-VN"/>
        </w:rPr>
        <w:t>.</w:t>
      </w:r>
      <w:r w:rsidRPr="00E44FF9">
        <w:rPr>
          <w:noProof/>
          <w:sz w:val="28"/>
          <w:szCs w:val="28"/>
          <w:lang w:val="vi-VN"/>
        </w:rPr>
        <w:t xml:space="preserve"> </w:t>
      </w:r>
    </w:p>
    <w:p w:rsidR="007B02FF" w:rsidRDefault="00285C64" w:rsidP="007B02FF">
      <w:pPr>
        <w:spacing w:line="360" w:lineRule="auto"/>
        <w:jc w:val="center"/>
        <w:rPr>
          <w:i/>
          <w:iCs/>
          <w:color w:val="000000"/>
          <w:sz w:val="28"/>
          <w:szCs w:val="28"/>
          <w:lang w:val="vi-VN"/>
        </w:rPr>
      </w:pPr>
      <w:r>
        <w:rPr>
          <w:i/>
          <w:iCs/>
          <w:noProof/>
          <w:color w:val="000000"/>
          <w:sz w:val="28"/>
          <w:szCs w:val="28"/>
          <w:lang w:val="vi-VN"/>
        </w:rPr>
        <w:drawing>
          <wp:inline distT="0" distB="0" distL="0" distR="0">
            <wp:extent cx="5580380" cy="6009640"/>
            <wp:effectExtent l="0" t="0" r="0" b="0"/>
            <wp:docPr id="6036361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636146" name="Picture 603636146"/>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580380" cy="6009640"/>
                    </a:xfrm>
                    <a:prstGeom prst="rect">
                      <a:avLst/>
                    </a:prstGeom>
                  </pic:spPr>
                </pic:pic>
              </a:graphicData>
            </a:graphic>
          </wp:inline>
        </w:drawing>
      </w:r>
    </w:p>
    <w:p w:rsidR="007B02FF" w:rsidRPr="00955586" w:rsidRDefault="007B02FF" w:rsidP="007B02FF">
      <w:pPr>
        <w:pStyle w:val="ahinh"/>
      </w:pPr>
      <w:bookmarkStart w:id="1799" w:name="_Toc139232345"/>
      <w:bookmarkStart w:id="1800" w:name="_Toc139234833"/>
      <w:bookmarkStart w:id="1801" w:name="_Toc139235695"/>
      <w:bookmarkStart w:id="1802" w:name="_Toc140421980"/>
      <w:bookmarkStart w:id="1803" w:name="_Toc144477299"/>
      <w:bookmarkStart w:id="1804" w:name="_Toc145962298"/>
      <w:bookmarkStart w:id="1805" w:name="_Toc145962539"/>
      <w:bookmarkStart w:id="1806" w:name="_Toc145962868"/>
      <w:bookmarkStart w:id="1807" w:name="_Toc150168312"/>
      <w:bookmarkStart w:id="1808" w:name="_Toc155709848"/>
      <w:bookmarkStart w:id="1809" w:name="_Toc155710773"/>
      <w:r w:rsidRPr="00955586">
        <w:t>Hình 3.1</w:t>
      </w:r>
      <w:r w:rsidR="00034032">
        <w:t>5</w:t>
      </w:r>
      <w:r w:rsidRPr="00955586">
        <w:t>. Tỷ lệ các chi vi khuẩn trong các lô nghiên cứu</w:t>
      </w:r>
      <w:bookmarkEnd w:id="1799"/>
      <w:bookmarkEnd w:id="1800"/>
      <w:bookmarkEnd w:id="1801"/>
      <w:bookmarkEnd w:id="1802"/>
      <w:bookmarkEnd w:id="1803"/>
      <w:bookmarkEnd w:id="1804"/>
      <w:bookmarkEnd w:id="1805"/>
      <w:bookmarkEnd w:id="1806"/>
      <w:bookmarkEnd w:id="1807"/>
      <w:bookmarkEnd w:id="1808"/>
      <w:bookmarkEnd w:id="1809"/>
    </w:p>
    <w:p w:rsidR="007B02FF" w:rsidRPr="00CB103D" w:rsidRDefault="007B02FF" w:rsidP="00CB103D">
      <w:pPr>
        <w:spacing w:line="360" w:lineRule="auto"/>
        <w:ind w:firstLine="720"/>
        <w:jc w:val="center"/>
        <w:rPr>
          <w:i/>
          <w:iCs/>
          <w:color w:val="000000"/>
          <w:sz w:val="28"/>
          <w:szCs w:val="28"/>
          <w:lang w:val="vi-VN"/>
        </w:rPr>
        <w:sectPr w:rsidR="007B02FF" w:rsidRPr="00CB103D" w:rsidSect="004D604D">
          <w:headerReference w:type="default" r:id="rId34"/>
          <w:pgSz w:w="11907" w:h="16840" w:code="9"/>
          <w:pgMar w:top="1701" w:right="1134" w:bottom="1701" w:left="1985" w:header="720" w:footer="720" w:gutter="0"/>
          <w:cols w:space="720"/>
          <w:docGrid w:linePitch="360"/>
        </w:sectPr>
      </w:pPr>
      <w:r w:rsidRPr="00AE2AC4">
        <w:rPr>
          <w:i/>
          <w:iCs/>
          <w:color w:val="000000"/>
          <w:sz w:val="28"/>
          <w:szCs w:val="28"/>
          <w:lang w:val="vi-VN"/>
        </w:rPr>
        <w:t>(</w:t>
      </w:r>
      <w:r>
        <w:rPr>
          <w:i/>
          <w:iCs/>
          <w:color w:val="000000"/>
          <w:sz w:val="28"/>
          <w:szCs w:val="28"/>
          <w:lang w:val="vi-VN"/>
        </w:rPr>
        <w:t>Lô 1: Chứng sinh lý, lô 2: Chứng kháng sinh, Lô 3: Tự hồi phục, Lô 4: LabMix, Lô 5: BaciMix, Lô 6: Chứng dương</w:t>
      </w:r>
    </w:p>
    <w:p w:rsidR="00CB103D" w:rsidRPr="00D246B8" w:rsidRDefault="00CB103D" w:rsidP="001D0911">
      <w:pPr>
        <w:pStyle w:val="abang"/>
        <w:jc w:val="both"/>
      </w:pPr>
      <w:bookmarkStart w:id="1810" w:name="_Toc144477300"/>
      <w:bookmarkStart w:id="1811" w:name="_Toc145962299"/>
      <w:bookmarkStart w:id="1812" w:name="_Toc145962540"/>
      <w:bookmarkStart w:id="1813" w:name="_Toc145962869"/>
      <w:bookmarkStart w:id="1814" w:name="_Toc150168313"/>
      <w:bookmarkStart w:id="1815" w:name="_Toc155709849"/>
      <w:bookmarkStart w:id="1816" w:name="_Toc155710542"/>
      <w:r w:rsidRPr="00D246B8">
        <w:lastRenderedPageBreak/>
        <w:t>Bảng 3.</w:t>
      </w:r>
      <w:r w:rsidRPr="00955586">
        <w:t>2</w:t>
      </w:r>
      <w:r>
        <w:t>6</w:t>
      </w:r>
      <w:r w:rsidRPr="00D246B8">
        <w:t xml:space="preserve">. Thành phần </w:t>
      </w:r>
      <w:r w:rsidR="00FF2E97">
        <w:t xml:space="preserve">một số </w:t>
      </w:r>
      <w:r w:rsidRPr="00D246B8">
        <w:t>chi vi khuẩn</w:t>
      </w:r>
      <w:r w:rsidRPr="00955586">
        <w:t xml:space="preserve"> </w:t>
      </w:r>
      <w:r w:rsidR="000B0B59">
        <w:t>có lợi</w:t>
      </w:r>
      <w:r w:rsidRPr="00D246B8">
        <w:t xml:space="preserve"> trong đường ruột</w:t>
      </w:r>
      <w:bookmarkEnd w:id="1810"/>
      <w:bookmarkEnd w:id="1811"/>
      <w:bookmarkEnd w:id="1812"/>
      <w:bookmarkEnd w:id="1813"/>
      <w:bookmarkEnd w:id="1814"/>
      <w:r w:rsidR="00C45258">
        <w:t xml:space="preserve"> chuột tiêu chảy do kháng sinh</w:t>
      </w:r>
      <w:bookmarkEnd w:id="1815"/>
      <w:bookmarkEnd w:id="1816"/>
    </w:p>
    <w:tbl>
      <w:tblPr>
        <w:tblW w:w="15765" w:type="dxa"/>
        <w:tblInd w:w="-1423" w:type="dxa"/>
        <w:tblLayout w:type="fixed"/>
        <w:tblLook w:val="04A0" w:firstRow="1" w:lastRow="0" w:firstColumn="1" w:lastColumn="0" w:noHBand="0" w:noVBand="1"/>
      </w:tblPr>
      <w:tblGrid>
        <w:gridCol w:w="729"/>
        <w:gridCol w:w="3260"/>
        <w:gridCol w:w="1843"/>
        <w:gridCol w:w="1984"/>
        <w:gridCol w:w="1985"/>
        <w:gridCol w:w="1990"/>
        <w:gridCol w:w="1984"/>
        <w:gridCol w:w="1990"/>
      </w:tblGrid>
      <w:tr w:rsidR="0034544F" w:rsidRPr="0019385C" w:rsidTr="00A9137E">
        <w:trPr>
          <w:trHeight w:val="320"/>
        </w:trPr>
        <w:tc>
          <w:tcPr>
            <w:tcW w:w="729" w:type="dxa"/>
            <w:tcBorders>
              <w:top w:val="single" w:sz="4" w:space="0" w:color="auto"/>
              <w:left w:val="single" w:sz="4" w:space="0" w:color="auto"/>
              <w:right w:val="single" w:sz="4" w:space="0" w:color="auto"/>
            </w:tcBorders>
          </w:tcPr>
          <w:p w:rsidR="0034544F" w:rsidRPr="0019385C" w:rsidRDefault="0034544F" w:rsidP="008E50DF">
            <w:pPr>
              <w:spacing w:line="288" w:lineRule="auto"/>
              <w:jc w:val="center"/>
              <w:rPr>
                <w:color w:val="000000"/>
                <w:sz w:val="28"/>
                <w:szCs w:val="28"/>
              </w:rPr>
            </w:pPr>
          </w:p>
        </w:tc>
        <w:tc>
          <w:tcPr>
            <w:tcW w:w="3260" w:type="dxa"/>
            <w:vMerge w:val="restart"/>
            <w:tcBorders>
              <w:top w:val="single" w:sz="4" w:space="0" w:color="auto"/>
              <w:left w:val="single" w:sz="4" w:space="0" w:color="auto"/>
              <w:right w:val="single" w:sz="4" w:space="0" w:color="auto"/>
            </w:tcBorders>
            <w:shd w:val="clear" w:color="auto" w:fill="auto"/>
            <w:noWrap/>
            <w:vAlign w:val="center"/>
          </w:tcPr>
          <w:p w:rsidR="0034544F" w:rsidRPr="0019385C" w:rsidRDefault="0034544F" w:rsidP="00A9137E">
            <w:pPr>
              <w:spacing w:line="288" w:lineRule="auto"/>
              <w:rPr>
                <w:color w:val="000000"/>
                <w:sz w:val="28"/>
                <w:szCs w:val="28"/>
              </w:rPr>
            </w:pPr>
            <w:r w:rsidRPr="0019385C">
              <w:rPr>
                <w:color w:val="000000"/>
                <w:sz w:val="28"/>
                <w:szCs w:val="28"/>
              </w:rPr>
              <w:t xml:space="preserve">Chi vi </w:t>
            </w:r>
            <w:proofErr w:type="spellStart"/>
            <w:r w:rsidRPr="0019385C">
              <w:rPr>
                <w:color w:val="000000"/>
                <w:sz w:val="28"/>
                <w:szCs w:val="28"/>
              </w:rPr>
              <w:t>khuẩn</w:t>
            </w:r>
            <w:proofErr w:type="spellEnd"/>
          </w:p>
        </w:tc>
        <w:tc>
          <w:tcPr>
            <w:tcW w:w="11776" w:type="dxa"/>
            <w:gridSpan w:val="6"/>
            <w:tcBorders>
              <w:top w:val="single" w:sz="4" w:space="0" w:color="auto"/>
              <w:left w:val="nil"/>
              <w:bottom w:val="single" w:sz="4" w:space="0" w:color="auto"/>
              <w:right w:val="single" w:sz="4" w:space="0" w:color="auto"/>
            </w:tcBorders>
            <w:shd w:val="clear" w:color="auto" w:fill="auto"/>
            <w:noWrap/>
            <w:vAlign w:val="center"/>
          </w:tcPr>
          <w:p w:rsidR="0034544F" w:rsidRPr="00CE47F8" w:rsidRDefault="0034544F" w:rsidP="008E50DF">
            <w:pPr>
              <w:spacing w:line="288" w:lineRule="auto"/>
              <w:jc w:val="center"/>
              <w:rPr>
                <w:color w:val="000000"/>
                <w:sz w:val="28"/>
                <w:szCs w:val="28"/>
                <w:lang w:val="vi-VN"/>
              </w:rPr>
            </w:pPr>
            <w:r>
              <w:rPr>
                <w:color w:val="000000"/>
                <w:sz w:val="28"/>
                <w:szCs w:val="28"/>
                <w:lang w:val="vi-VN"/>
              </w:rPr>
              <w:t xml:space="preserve">Lô nghiên cứu </w:t>
            </w:r>
          </w:p>
        </w:tc>
      </w:tr>
      <w:tr w:rsidR="0034544F" w:rsidRPr="0019385C" w:rsidTr="00A9137E">
        <w:trPr>
          <w:trHeight w:val="787"/>
        </w:trPr>
        <w:tc>
          <w:tcPr>
            <w:tcW w:w="729" w:type="dxa"/>
            <w:tcBorders>
              <w:left w:val="single" w:sz="4" w:space="0" w:color="auto"/>
              <w:bottom w:val="single" w:sz="4" w:space="0" w:color="auto"/>
              <w:right w:val="single" w:sz="4" w:space="0" w:color="auto"/>
            </w:tcBorders>
          </w:tcPr>
          <w:p w:rsidR="0034544F" w:rsidRPr="0019385C" w:rsidRDefault="0034544F" w:rsidP="008E50DF">
            <w:pPr>
              <w:spacing w:line="288" w:lineRule="auto"/>
              <w:jc w:val="center"/>
              <w:rPr>
                <w:color w:val="000000"/>
                <w:sz w:val="28"/>
                <w:szCs w:val="28"/>
              </w:rPr>
            </w:pPr>
            <w:r>
              <w:rPr>
                <w:color w:val="000000"/>
                <w:sz w:val="28"/>
                <w:szCs w:val="28"/>
              </w:rPr>
              <w:t>STT</w:t>
            </w:r>
          </w:p>
        </w:tc>
        <w:tc>
          <w:tcPr>
            <w:tcW w:w="3260" w:type="dxa"/>
            <w:vMerge/>
            <w:tcBorders>
              <w:left w:val="single" w:sz="4" w:space="0" w:color="auto"/>
              <w:bottom w:val="single" w:sz="4" w:space="0" w:color="auto"/>
              <w:right w:val="single" w:sz="4" w:space="0" w:color="auto"/>
            </w:tcBorders>
            <w:shd w:val="clear" w:color="auto" w:fill="auto"/>
            <w:noWrap/>
            <w:vAlign w:val="center"/>
            <w:hideMark/>
          </w:tcPr>
          <w:p w:rsidR="0034544F" w:rsidRPr="0019385C" w:rsidRDefault="0034544F" w:rsidP="008E50DF">
            <w:pPr>
              <w:spacing w:line="288" w:lineRule="auto"/>
              <w:jc w:val="center"/>
              <w:rPr>
                <w:color w:val="000000"/>
                <w:sz w:val="28"/>
                <w:szCs w:val="28"/>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34544F" w:rsidRPr="00FF2E97" w:rsidRDefault="0034544F" w:rsidP="008E50DF">
            <w:pPr>
              <w:spacing w:line="288" w:lineRule="auto"/>
              <w:jc w:val="center"/>
              <w:rPr>
                <w:color w:val="000000"/>
                <w:sz w:val="28"/>
                <w:szCs w:val="28"/>
                <w:lang w:val="vi-VN"/>
              </w:rPr>
            </w:pPr>
            <w:proofErr w:type="spellStart"/>
            <w:r w:rsidRPr="0019385C">
              <w:rPr>
                <w:color w:val="000000"/>
                <w:sz w:val="28"/>
                <w:szCs w:val="28"/>
              </w:rPr>
              <w:t>Chứng</w:t>
            </w:r>
            <w:proofErr w:type="spellEnd"/>
            <w:r w:rsidRPr="0019385C">
              <w:rPr>
                <w:color w:val="000000"/>
                <w:sz w:val="28"/>
                <w:szCs w:val="28"/>
              </w:rPr>
              <w:t xml:space="preserve"> </w:t>
            </w:r>
            <w:proofErr w:type="spellStart"/>
            <w:r w:rsidRPr="0019385C">
              <w:rPr>
                <w:color w:val="000000"/>
                <w:sz w:val="28"/>
                <w:szCs w:val="28"/>
              </w:rPr>
              <w:t>sinh</w:t>
            </w:r>
            <w:proofErr w:type="spellEnd"/>
            <w:r w:rsidRPr="0019385C">
              <w:rPr>
                <w:color w:val="000000"/>
                <w:sz w:val="28"/>
                <w:szCs w:val="28"/>
              </w:rPr>
              <w:t xml:space="preserve"> </w:t>
            </w:r>
            <w:proofErr w:type="spellStart"/>
            <w:r w:rsidRPr="0019385C">
              <w:rPr>
                <w:color w:val="000000"/>
                <w:sz w:val="28"/>
                <w:szCs w:val="28"/>
              </w:rPr>
              <w:t>lý</w:t>
            </w:r>
            <w:proofErr w:type="spellEnd"/>
            <w:r>
              <w:rPr>
                <w:color w:val="000000"/>
                <w:sz w:val="28"/>
                <w:szCs w:val="28"/>
                <w:lang w:val="vi-VN"/>
              </w:rPr>
              <w:t xml:space="preserve"> </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34544F" w:rsidRPr="00FF2E97" w:rsidRDefault="0034544F" w:rsidP="008E50DF">
            <w:pPr>
              <w:spacing w:line="288" w:lineRule="auto"/>
              <w:jc w:val="center"/>
              <w:rPr>
                <w:color w:val="000000"/>
                <w:sz w:val="28"/>
                <w:szCs w:val="28"/>
                <w:lang w:val="vi-VN"/>
              </w:rPr>
            </w:pPr>
            <w:proofErr w:type="spellStart"/>
            <w:r w:rsidRPr="0019385C">
              <w:rPr>
                <w:color w:val="000000"/>
                <w:sz w:val="28"/>
                <w:szCs w:val="28"/>
              </w:rPr>
              <w:t>Chứng</w:t>
            </w:r>
            <w:proofErr w:type="spellEnd"/>
            <w:r w:rsidRPr="0019385C">
              <w:rPr>
                <w:color w:val="000000"/>
                <w:sz w:val="28"/>
                <w:szCs w:val="28"/>
              </w:rPr>
              <w:t xml:space="preserve"> </w:t>
            </w:r>
            <w:proofErr w:type="spellStart"/>
            <w:r w:rsidRPr="0019385C">
              <w:rPr>
                <w:color w:val="000000"/>
                <w:sz w:val="28"/>
                <w:szCs w:val="28"/>
              </w:rPr>
              <w:t>kháng</w:t>
            </w:r>
            <w:proofErr w:type="spellEnd"/>
            <w:r w:rsidRPr="0019385C">
              <w:rPr>
                <w:color w:val="000000"/>
                <w:sz w:val="28"/>
                <w:szCs w:val="28"/>
              </w:rPr>
              <w:t xml:space="preserve"> </w:t>
            </w:r>
            <w:proofErr w:type="spellStart"/>
            <w:r w:rsidRPr="0019385C">
              <w:rPr>
                <w:color w:val="000000"/>
                <w:sz w:val="28"/>
                <w:szCs w:val="28"/>
              </w:rPr>
              <w:t>sinh</w:t>
            </w:r>
            <w:proofErr w:type="spellEnd"/>
            <w:r>
              <w:rPr>
                <w:color w:val="000000"/>
                <w:sz w:val="28"/>
                <w:szCs w:val="28"/>
                <w:lang w:val="vi-VN"/>
              </w:rPr>
              <w:t xml:space="preserve"> </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34544F" w:rsidRPr="00FF2E97" w:rsidRDefault="0034544F" w:rsidP="008E50DF">
            <w:pPr>
              <w:spacing w:line="288" w:lineRule="auto"/>
              <w:jc w:val="center"/>
              <w:rPr>
                <w:color w:val="000000"/>
                <w:sz w:val="28"/>
                <w:szCs w:val="28"/>
                <w:lang w:val="vi-VN"/>
              </w:rPr>
            </w:pPr>
            <w:proofErr w:type="spellStart"/>
            <w:r w:rsidRPr="0019385C">
              <w:rPr>
                <w:color w:val="000000"/>
                <w:sz w:val="28"/>
                <w:szCs w:val="28"/>
              </w:rPr>
              <w:t>Tự</w:t>
            </w:r>
            <w:proofErr w:type="spellEnd"/>
            <w:r w:rsidRPr="0019385C">
              <w:rPr>
                <w:color w:val="000000"/>
                <w:sz w:val="28"/>
                <w:szCs w:val="28"/>
              </w:rPr>
              <w:t xml:space="preserve"> </w:t>
            </w:r>
            <w:proofErr w:type="spellStart"/>
            <w:r w:rsidRPr="0019385C">
              <w:rPr>
                <w:color w:val="000000"/>
                <w:sz w:val="28"/>
                <w:szCs w:val="28"/>
              </w:rPr>
              <w:t>hồi</w:t>
            </w:r>
            <w:proofErr w:type="spellEnd"/>
            <w:r w:rsidRPr="0019385C">
              <w:rPr>
                <w:color w:val="000000"/>
                <w:sz w:val="28"/>
                <w:szCs w:val="28"/>
              </w:rPr>
              <w:t xml:space="preserve"> </w:t>
            </w:r>
            <w:proofErr w:type="spellStart"/>
            <w:r w:rsidRPr="0019385C">
              <w:rPr>
                <w:color w:val="000000"/>
                <w:sz w:val="28"/>
                <w:szCs w:val="28"/>
              </w:rPr>
              <w:t>phục</w:t>
            </w:r>
            <w:proofErr w:type="spellEnd"/>
            <w:r>
              <w:rPr>
                <w:color w:val="000000"/>
                <w:sz w:val="28"/>
                <w:szCs w:val="28"/>
                <w:lang w:val="vi-VN"/>
              </w:rPr>
              <w:t xml:space="preserve"> </w:t>
            </w:r>
          </w:p>
        </w:tc>
        <w:tc>
          <w:tcPr>
            <w:tcW w:w="1990" w:type="dxa"/>
            <w:tcBorders>
              <w:top w:val="single" w:sz="4" w:space="0" w:color="auto"/>
              <w:left w:val="nil"/>
              <w:bottom w:val="single" w:sz="4" w:space="0" w:color="auto"/>
              <w:right w:val="single" w:sz="4" w:space="0" w:color="auto"/>
            </w:tcBorders>
            <w:shd w:val="clear" w:color="auto" w:fill="auto"/>
            <w:noWrap/>
            <w:vAlign w:val="center"/>
            <w:hideMark/>
          </w:tcPr>
          <w:p w:rsidR="0034544F" w:rsidRPr="00FF2E97" w:rsidRDefault="0034544F" w:rsidP="008E50DF">
            <w:pPr>
              <w:spacing w:line="288" w:lineRule="auto"/>
              <w:jc w:val="center"/>
              <w:rPr>
                <w:color w:val="000000"/>
                <w:sz w:val="28"/>
                <w:szCs w:val="28"/>
                <w:lang w:val="vi-VN"/>
              </w:rPr>
            </w:pPr>
            <w:r>
              <w:rPr>
                <w:color w:val="000000"/>
                <w:sz w:val="28"/>
                <w:szCs w:val="28"/>
                <w:lang w:val="vi-VN"/>
              </w:rPr>
              <w:t>Lab</w:t>
            </w:r>
            <w:r w:rsidRPr="0019385C">
              <w:rPr>
                <w:color w:val="000000"/>
                <w:sz w:val="28"/>
                <w:szCs w:val="28"/>
              </w:rPr>
              <w:t>Mix</w:t>
            </w:r>
            <w:r>
              <w:rPr>
                <w:color w:val="000000"/>
                <w:sz w:val="28"/>
                <w:szCs w:val="28"/>
                <w:lang w:val="vi-VN"/>
              </w:rPr>
              <w:t xml:space="preserve"> </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34544F" w:rsidRPr="00FF2E97" w:rsidRDefault="0034544F" w:rsidP="008E50DF">
            <w:pPr>
              <w:spacing w:line="288" w:lineRule="auto"/>
              <w:jc w:val="center"/>
              <w:rPr>
                <w:color w:val="000000"/>
                <w:sz w:val="28"/>
                <w:szCs w:val="28"/>
                <w:lang w:val="vi-VN"/>
              </w:rPr>
            </w:pPr>
            <w:r>
              <w:rPr>
                <w:color w:val="000000"/>
                <w:sz w:val="28"/>
                <w:szCs w:val="28"/>
                <w:lang w:val="vi-VN"/>
              </w:rPr>
              <w:t>Baci</w:t>
            </w:r>
            <w:r w:rsidRPr="0019385C">
              <w:rPr>
                <w:color w:val="000000"/>
                <w:sz w:val="28"/>
                <w:szCs w:val="28"/>
              </w:rPr>
              <w:t>Mix</w:t>
            </w:r>
            <w:r>
              <w:rPr>
                <w:color w:val="000000"/>
                <w:sz w:val="28"/>
                <w:szCs w:val="28"/>
                <w:lang w:val="vi-VN"/>
              </w:rPr>
              <w:t xml:space="preserve"> </w:t>
            </w:r>
          </w:p>
        </w:tc>
        <w:tc>
          <w:tcPr>
            <w:tcW w:w="1990" w:type="dxa"/>
            <w:tcBorders>
              <w:top w:val="single" w:sz="4" w:space="0" w:color="auto"/>
              <w:left w:val="nil"/>
              <w:bottom w:val="single" w:sz="4" w:space="0" w:color="auto"/>
              <w:right w:val="single" w:sz="4" w:space="0" w:color="auto"/>
            </w:tcBorders>
            <w:vAlign w:val="center"/>
          </w:tcPr>
          <w:p w:rsidR="0034544F" w:rsidRPr="0019385C" w:rsidRDefault="0034544F" w:rsidP="008E50DF">
            <w:pPr>
              <w:spacing w:line="288" w:lineRule="auto"/>
              <w:jc w:val="center"/>
              <w:rPr>
                <w:color w:val="000000"/>
                <w:sz w:val="28"/>
                <w:szCs w:val="28"/>
                <w:lang w:val="vi-VN"/>
              </w:rPr>
            </w:pPr>
            <w:r w:rsidRPr="0019385C">
              <w:rPr>
                <w:color w:val="000000"/>
                <w:sz w:val="28"/>
                <w:szCs w:val="28"/>
                <w:lang w:val="vi-VN"/>
              </w:rPr>
              <w:t>Chứng dương</w:t>
            </w:r>
            <w:r>
              <w:rPr>
                <w:color w:val="000000"/>
                <w:sz w:val="28"/>
                <w:szCs w:val="28"/>
                <w:lang w:val="vi-VN"/>
              </w:rPr>
              <w:t xml:space="preserve"> </w:t>
            </w:r>
          </w:p>
        </w:tc>
      </w:tr>
      <w:tr w:rsidR="0034544F" w:rsidRPr="0019385C" w:rsidTr="00A9137E">
        <w:trPr>
          <w:trHeight w:val="320"/>
        </w:trPr>
        <w:tc>
          <w:tcPr>
            <w:tcW w:w="3989" w:type="dxa"/>
            <w:gridSpan w:val="2"/>
            <w:tcBorders>
              <w:top w:val="nil"/>
              <w:left w:val="single" w:sz="4" w:space="0" w:color="auto"/>
              <w:bottom w:val="single" w:sz="4" w:space="0" w:color="auto"/>
              <w:right w:val="single" w:sz="4" w:space="0" w:color="auto"/>
            </w:tcBorders>
          </w:tcPr>
          <w:p w:rsidR="0034544F" w:rsidRPr="00CE47F8" w:rsidRDefault="0034544F" w:rsidP="008E50DF">
            <w:pPr>
              <w:spacing w:line="288" w:lineRule="auto"/>
              <w:rPr>
                <w:color w:val="000000"/>
                <w:sz w:val="28"/>
                <w:szCs w:val="28"/>
                <w:lang w:val="vi-VN"/>
              </w:rPr>
            </w:pPr>
            <w:r>
              <w:rPr>
                <w:color w:val="000000"/>
                <w:sz w:val="28"/>
                <w:szCs w:val="28"/>
                <w:lang w:val="vi-VN"/>
              </w:rPr>
              <w:t>Tổng số chi đã xác định</w:t>
            </w:r>
          </w:p>
        </w:tc>
        <w:tc>
          <w:tcPr>
            <w:tcW w:w="1843" w:type="dxa"/>
            <w:tcBorders>
              <w:top w:val="nil"/>
              <w:left w:val="nil"/>
              <w:bottom w:val="single" w:sz="4" w:space="0" w:color="auto"/>
              <w:right w:val="single" w:sz="4" w:space="0" w:color="auto"/>
            </w:tcBorders>
            <w:shd w:val="clear" w:color="auto" w:fill="auto"/>
            <w:noWrap/>
            <w:vAlign w:val="bottom"/>
          </w:tcPr>
          <w:p w:rsidR="0034544F" w:rsidRPr="00CE47F8" w:rsidRDefault="0034544F" w:rsidP="008E50DF">
            <w:pPr>
              <w:spacing w:line="288" w:lineRule="auto"/>
              <w:jc w:val="center"/>
              <w:rPr>
                <w:color w:val="000000"/>
                <w:sz w:val="28"/>
                <w:szCs w:val="28"/>
                <w:lang w:val="vi-VN"/>
              </w:rPr>
            </w:pPr>
            <w:r>
              <w:rPr>
                <w:color w:val="000000"/>
                <w:sz w:val="28"/>
                <w:szCs w:val="28"/>
                <w:lang w:val="vi-VN"/>
              </w:rPr>
              <w:t>845</w:t>
            </w:r>
          </w:p>
        </w:tc>
        <w:tc>
          <w:tcPr>
            <w:tcW w:w="1984" w:type="dxa"/>
            <w:tcBorders>
              <w:top w:val="nil"/>
              <w:left w:val="nil"/>
              <w:bottom w:val="single" w:sz="4" w:space="0" w:color="auto"/>
              <w:right w:val="single" w:sz="4" w:space="0" w:color="auto"/>
            </w:tcBorders>
            <w:shd w:val="clear" w:color="auto" w:fill="auto"/>
            <w:noWrap/>
            <w:vAlign w:val="bottom"/>
          </w:tcPr>
          <w:p w:rsidR="0034544F" w:rsidRPr="00CE47F8" w:rsidRDefault="0034544F" w:rsidP="008E50DF">
            <w:pPr>
              <w:spacing w:line="288" w:lineRule="auto"/>
              <w:jc w:val="center"/>
              <w:rPr>
                <w:color w:val="000000"/>
                <w:sz w:val="28"/>
                <w:szCs w:val="28"/>
                <w:lang w:val="vi-VN"/>
              </w:rPr>
            </w:pPr>
            <w:r>
              <w:rPr>
                <w:color w:val="000000"/>
                <w:sz w:val="28"/>
                <w:szCs w:val="28"/>
                <w:lang w:val="vi-VN"/>
              </w:rPr>
              <w:t>530</w:t>
            </w:r>
          </w:p>
        </w:tc>
        <w:tc>
          <w:tcPr>
            <w:tcW w:w="1985" w:type="dxa"/>
            <w:tcBorders>
              <w:top w:val="nil"/>
              <w:left w:val="nil"/>
              <w:bottom w:val="single" w:sz="4" w:space="0" w:color="auto"/>
              <w:right w:val="single" w:sz="4" w:space="0" w:color="auto"/>
            </w:tcBorders>
            <w:shd w:val="clear" w:color="auto" w:fill="auto"/>
            <w:noWrap/>
            <w:vAlign w:val="bottom"/>
          </w:tcPr>
          <w:p w:rsidR="0034544F" w:rsidRPr="00CE47F8" w:rsidRDefault="0034544F" w:rsidP="008E50DF">
            <w:pPr>
              <w:spacing w:line="288" w:lineRule="auto"/>
              <w:jc w:val="center"/>
              <w:rPr>
                <w:color w:val="000000"/>
                <w:sz w:val="28"/>
                <w:szCs w:val="28"/>
                <w:lang w:val="vi-VN"/>
              </w:rPr>
            </w:pPr>
            <w:r>
              <w:rPr>
                <w:color w:val="000000"/>
                <w:sz w:val="28"/>
                <w:szCs w:val="28"/>
                <w:lang w:val="vi-VN"/>
              </w:rPr>
              <w:t>413</w:t>
            </w:r>
          </w:p>
        </w:tc>
        <w:tc>
          <w:tcPr>
            <w:tcW w:w="1990" w:type="dxa"/>
            <w:tcBorders>
              <w:top w:val="nil"/>
              <w:left w:val="nil"/>
              <w:bottom w:val="single" w:sz="4" w:space="0" w:color="auto"/>
              <w:right w:val="single" w:sz="4" w:space="0" w:color="auto"/>
            </w:tcBorders>
            <w:shd w:val="clear" w:color="auto" w:fill="auto"/>
            <w:noWrap/>
            <w:vAlign w:val="bottom"/>
          </w:tcPr>
          <w:p w:rsidR="0034544F" w:rsidRPr="00CE47F8" w:rsidRDefault="0034544F" w:rsidP="008E50DF">
            <w:pPr>
              <w:spacing w:line="288" w:lineRule="auto"/>
              <w:jc w:val="center"/>
              <w:rPr>
                <w:color w:val="000000"/>
                <w:sz w:val="28"/>
                <w:szCs w:val="28"/>
                <w:lang w:val="vi-VN"/>
              </w:rPr>
            </w:pPr>
            <w:r>
              <w:rPr>
                <w:color w:val="000000"/>
                <w:sz w:val="28"/>
                <w:szCs w:val="28"/>
                <w:lang w:val="vi-VN"/>
              </w:rPr>
              <w:t>778</w:t>
            </w:r>
          </w:p>
        </w:tc>
        <w:tc>
          <w:tcPr>
            <w:tcW w:w="1984" w:type="dxa"/>
            <w:tcBorders>
              <w:top w:val="nil"/>
              <w:left w:val="nil"/>
              <w:bottom w:val="single" w:sz="4" w:space="0" w:color="auto"/>
              <w:right w:val="single" w:sz="4" w:space="0" w:color="auto"/>
            </w:tcBorders>
            <w:shd w:val="clear" w:color="auto" w:fill="auto"/>
            <w:noWrap/>
            <w:vAlign w:val="bottom"/>
          </w:tcPr>
          <w:p w:rsidR="0034544F" w:rsidRPr="00CE47F8" w:rsidRDefault="0034544F" w:rsidP="008E50DF">
            <w:pPr>
              <w:spacing w:line="288" w:lineRule="auto"/>
              <w:jc w:val="center"/>
              <w:rPr>
                <w:color w:val="000000"/>
                <w:sz w:val="28"/>
                <w:szCs w:val="28"/>
                <w:lang w:val="vi-VN"/>
              </w:rPr>
            </w:pPr>
            <w:r>
              <w:rPr>
                <w:color w:val="000000"/>
                <w:sz w:val="28"/>
                <w:szCs w:val="28"/>
                <w:lang w:val="vi-VN"/>
              </w:rPr>
              <w:t>664</w:t>
            </w:r>
          </w:p>
        </w:tc>
        <w:tc>
          <w:tcPr>
            <w:tcW w:w="1990" w:type="dxa"/>
            <w:tcBorders>
              <w:top w:val="nil"/>
              <w:left w:val="nil"/>
              <w:bottom w:val="single" w:sz="4" w:space="0" w:color="auto"/>
              <w:right w:val="single" w:sz="4" w:space="0" w:color="auto"/>
            </w:tcBorders>
            <w:vAlign w:val="bottom"/>
          </w:tcPr>
          <w:p w:rsidR="0034544F" w:rsidRPr="00CE47F8" w:rsidRDefault="0034544F" w:rsidP="008E50DF">
            <w:pPr>
              <w:spacing w:line="288" w:lineRule="auto"/>
              <w:jc w:val="center"/>
              <w:rPr>
                <w:color w:val="000000"/>
                <w:sz w:val="28"/>
                <w:szCs w:val="28"/>
                <w:lang w:val="vi-VN"/>
              </w:rPr>
            </w:pPr>
            <w:r>
              <w:rPr>
                <w:color w:val="000000"/>
                <w:sz w:val="28"/>
                <w:szCs w:val="28"/>
                <w:lang w:val="vi-VN"/>
              </w:rPr>
              <w:t>490</w:t>
            </w:r>
          </w:p>
        </w:tc>
      </w:tr>
      <w:tr w:rsidR="0034544F" w:rsidRPr="0019385C" w:rsidTr="00A9137E">
        <w:trPr>
          <w:trHeight w:val="320"/>
        </w:trPr>
        <w:tc>
          <w:tcPr>
            <w:tcW w:w="15765" w:type="dxa"/>
            <w:gridSpan w:val="8"/>
            <w:tcBorders>
              <w:top w:val="nil"/>
              <w:left w:val="single" w:sz="4" w:space="0" w:color="auto"/>
              <w:bottom w:val="single" w:sz="4" w:space="0" w:color="auto"/>
              <w:right w:val="single" w:sz="4" w:space="0" w:color="auto"/>
            </w:tcBorders>
          </w:tcPr>
          <w:p w:rsidR="0034544F" w:rsidRPr="00CE47F8" w:rsidRDefault="0034544F" w:rsidP="008E50DF">
            <w:pPr>
              <w:spacing w:line="288" w:lineRule="auto"/>
              <w:jc w:val="center"/>
              <w:rPr>
                <w:color w:val="000000"/>
                <w:sz w:val="28"/>
                <w:szCs w:val="28"/>
                <w:lang w:val="vi-VN"/>
              </w:rPr>
            </w:pPr>
            <w:r>
              <w:rPr>
                <w:color w:val="000000"/>
                <w:sz w:val="28"/>
                <w:szCs w:val="28"/>
                <w:lang w:val="vi-VN"/>
              </w:rPr>
              <w:t>Thành phần ở mức độ chi vi khuẩn có lợi (%)</w:t>
            </w:r>
            <w:r w:rsidR="00580DC2">
              <w:rPr>
                <w:color w:val="000000"/>
                <w:sz w:val="28"/>
                <w:szCs w:val="28"/>
                <w:lang w:val="vi-VN"/>
              </w:rPr>
              <w:t xml:space="preserve"> </w:t>
            </w:r>
            <w:r w:rsidR="009676C9">
              <w:rPr>
                <w:color w:val="000000"/>
                <w:sz w:val="28"/>
                <w:szCs w:val="28"/>
                <w:lang w:val="vi-VN"/>
              </w:rPr>
              <w:t>(Trung vị (25% - 75%)</w:t>
            </w:r>
            <w:r w:rsidR="009676C9">
              <w:rPr>
                <w:iCs/>
                <w:color w:val="000000"/>
                <w:sz w:val="28"/>
                <w:szCs w:val="28"/>
                <w:lang w:val="vi-VN"/>
              </w:rPr>
              <w:t>, n=8)</w:t>
            </w:r>
          </w:p>
        </w:tc>
      </w:tr>
      <w:tr w:rsidR="0034544F" w:rsidRPr="0019385C" w:rsidTr="00A9137E">
        <w:trPr>
          <w:trHeight w:val="320"/>
        </w:trPr>
        <w:tc>
          <w:tcPr>
            <w:tcW w:w="729" w:type="dxa"/>
            <w:tcBorders>
              <w:top w:val="nil"/>
              <w:left w:val="single" w:sz="4" w:space="0" w:color="auto"/>
              <w:bottom w:val="single" w:sz="4" w:space="0" w:color="auto"/>
              <w:right w:val="single" w:sz="4" w:space="0" w:color="auto"/>
            </w:tcBorders>
            <w:vAlign w:val="center"/>
          </w:tcPr>
          <w:p w:rsidR="0034544F" w:rsidRPr="0034544F" w:rsidRDefault="0034544F" w:rsidP="001A4591">
            <w:pPr>
              <w:spacing w:line="288" w:lineRule="auto"/>
              <w:jc w:val="center"/>
              <w:rPr>
                <w:color w:val="000000"/>
                <w:sz w:val="28"/>
                <w:szCs w:val="28"/>
                <w:lang w:val="vi-VN"/>
              </w:rPr>
            </w:pPr>
            <w:r w:rsidRPr="0034544F">
              <w:rPr>
                <w:color w:val="000000"/>
                <w:sz w:val="28"/>
                <w:szCs w:val="28"/>
                <w:lang w:val="vi-VN"/>
              </w:rPr>
              <w:t>1</w:t>
            </w:r>
          </w:p>
        </w:tc>
        <w:tc>
          <w:tcPr>
            <w:tcW w:w="3260" w:type="dxa"/>
            <w:tcBorders>
              <w:top w:val="nil"/>
              <w:left w:val="single" w:sz="4" w:space="0" w:color="auto"/>
              <w:bottom w:val="single" w:sz="4" w:space="0" w:color="auto"/>
              <w:right w:val="single" w:sz="4" w:space="0" w:color="auto"/>
            </w:tcBorders>
            <w:shd w:val="clear" w:color="auto" w:fill="auto"/>
            <w:noWrap/>
            <w:vAlign w:val="center"/>
          </w:tcPr>
          <w:p w:rsidR="0034544F" w:rsidRPr="0085404C" w:rsidRDefault="0034544F" w:rsidP="008E50DF">
            <w:pPr>
              <w:spacing w:line="288" w:lineRule="auto"/>
              <w:rPr>
                <w:i/>
                <w:iCs/>
                <w:color w:val="000000"/>
                <w:sz w:val="28"/>
                <w:szCs w:val="28"/>
              </w:rPr>
            </w:pPr>
            <w:r w:rsidRPr="0085404C">
              <w:rPr>
                <w:i/>
                <w:iCs/>
                <w:color w:val="000000"/>
                <w:sz w:val="28"/>
                <w:szCs w:val="28"/>
              </w:rPr>
              <w:t>Lactobacillus</w:t>
            </w:r>
          </w:p>
        </w:tc>
        <w:tc>
          <w:tcPr>
            <w:tcW w:w="1843" w:type="dxa"/>
            <w:tcBorders>
              <w:top w:val="nil"/>
              <w:left w:val="nil"/>
              <w:bottom w:val="single" w:sz="4" w:space="0" w:color="auto"/>
              <w:right w:val="single" w:sz="4" w:space="0" w:color="auto"/>
            </w:tcBorders>
            <w:shd w:val="clear" w:color="auto" w:fill="auto"/>
            <w:noWrap/>
            <w:vAlign w:val="bottom"/>
          </w:tcPr>
          <w:p w:rsidR="0034544F" w:rsidRDefault="0034544F" w:rsidP="008E50DF">
            <w:pPr>
              <w:spacing w:line="288" w:lineRule="auto"/>
              <w:jc w:val="center"/>
              <w:rPr>
                <w:color w:val="000000"/>
                <w:sz w:val="28"/>
                <w:szCs w:val="28"/>
                <w:lang w:val="vi-VN"/>
              </w:rPr>
            </w:pPr>
            <w:r w:rsidRPr="00AC56F4">
              <w:rPr>
                <w:color w:val="000000"/>
                <w:sz w:val="28"/>
                <w:szCs w:val="28"/>
              </w:rPr>
              <w:t>1</w:t>
            </w:r>
            <w:r w:rsidR="00DA20BA">
              <w:rPr>
                <w:color w:val="000000"/>
                <w:sz w:val="28"/>
                <w:szCs w:val="28"/>
                <w:lang w:val="vi-VN"/>
              </w:rPr>
              <w:t>2,12</w:t>
            </w:r>
          </w:p>
          <w:p w:rsidR="00DA20BA" w:rsidRPr="00DA20BA" w:rsidRDefault="00DA20BA" w:rsidP="008E50DF">
            <w:pPr>
              <w:spacing w:line="288" w:lineRule="auto"/>
              <w:jc w:val="center"/>
              <w:rPr>
                <w:color w:val="000000"/>
                <w:sz w:val="28"/>
                <w:szCs w:val="28"/>
                <w:lang w:val="vi-VN"/>
              </w:rPr>
            </w:pPr>
            <w:r>
              <w:rPr>
                <w:color w:val="000000"/>
                <w:sz w:val="28"/>
                <w:szCs w:val="28"/>
                <w:lang w:val="vi-VN"/>
              </w:rPr>
              <w:t>(6,72 – 30,78)</w:t>
            </w:r>
          </w:p>
        </w:tc>
        <w:tc>
          <w:tcPr>
            <w:tcW w:w="1984" w:type="dxa"/>
            <w:tcBorders>
              <w:top w:val="nil"/>
              <w:left w:val="nil"/>
              <w:bottom w:val="single" w:sz="4" w:space="0" w:color="auto"/>
              <w:right w:val="single" w:sz="4" w:space="0" w:color="auto"/>
            </w:tcBorders>
            <w:shd w:val="clear" w:color="auto" w:fill="auto"/>
            <w:noWrap/>
            <w:vAlign w:val="bottom"/>
          </w:tcPr>
          <w:p w:rsidR="0034544F" w:rsidRDefault="0034544F" w:rsidP="008E50DF">
            <w:pPr>
              <w:spacing w:line="288" w:lineRule="auto"/>
              <w:jc w:val="center"/>
              <w:rPr>
                <w:color w:val="000000"/>
                <w:sz w:val="28"/>
                <w:szCs w:val="28"/>
                <w:lang w:val="vi-VN"/>
              </w:rPr>
            </w:pPr>
            <w:r w:rsidRPr="00F53044">
              <w:rPr>
                <w:color w:val="000000"/>
                <w:sz w:val="28"/>
                <w:szCs w:val="28"/>
              </w:rPr>
              <w:t>1</w:t>
            </w:r>
            <w:r>
              <w:rPr>
                <w:color w:val="000000"/>
                <w:sz w:val="28"/>
                <w:szCs w:val="28"/>
                <w:lang w:val="vi-VN"/>
              </w:rPr>
              <w:t>,</w:t>
            </w:r>
            <w:r w:rsidR="00DA20BA">
              <w:rPr>
                <w:color w:val="000000"/>
                <w:sz w:val="28"/>
                <w:szCs w:val="28"/>
                <w:lang w:val="vi-VN"/>
              </w:rPr>
              <w:t>0</w:t>
            </w:r>
            <w:r w:rsidR="00DA7115">
              <w:rPr>
                <w:color w:val="000000"/>
                <w:sz w:val="28"/>
                <w:szCs w:val="28"/>
                <w:lang w:val="vi-VN"/>
              </w:rPr>
              <w:t>*</w:t>
            </w:r>
          </w:p>
          <w:p w:rsidR="00DA20BA" w:rsidRPr="00DA20BA" w:rsidRDefault="00DA20BA" w:rsidP="008E50DF">
            <w:pPr>
              <w:spacing w:line="288" w:lineRule="auto"/>
              <w:jc w:val="center"/>
              <w:rPr>
                <w:color w:val="000000"/>
                <w:sz w:val="28"/>
                <w:szCs w:val="28"/>
                <w:lang w:val="vi-VN"/>
              </w:rPr>
            </w:pPr>
            <w:r>
              <w:rPr>
                <w:color w:val="000000"/>
                <w:sz w:val="28"/>
                <w:szCs w:val="28"/>
                <w:lang w:val="vi-VN"/>
              </w:rPr>
              <w:t>(0,12 – 3,11)</w:t>
            </w:r>
          </w:p>
        </w:tc>
        <w:tc>
          <w:tcPr>
            <w:tcW w:w="1985" w:type="dxa"/>
            <w:tcBorders>
              <w:top w:val="nil"/>
              <w:left w:val="nil"/>
              <w:bottom w:val="single" w:sz="4" w:space="0" w:color="auto"/>
              <w:right w:val="single" w:sz="4" w:space="0" w:color="auto"/>
            </w:tcBorders>
            <w:shd w:val="clear" w:color="auto" w:fill="auto"/>
            <w:noWrap/>
            <w:vAlign w:val="bottom"/>
          </w:tcPr>
          <w:p w:rsidR="0034544F" w:rsidRDefault="0034544F" w:rsidP="008E50DF">
            <w:pPr>
              <w:spacing w:line="288" w:lineRule="auto"/>
              <w:jc w:val="center"/>
              <w:rPr>
                <w:color w:val="000000"/>
                <w:sz w:val="28"/>
                <w:szCs w:val="28"/>
                <w:lang w:val="vi-VN"/>
              </w:rPr>
            </w:pPr>
            <w:r w:rsidRPr="004F4A07">
              <w:rPr>
                <w:color w:val="000000"/>
                <w:sz w:val="28"/>
                <w:szCs w:val="28"/>
              </w:rPr>
              <w:t>2</w:t>
            </w:r>
            <w:r w:rsidRPr="004F4A07">
              <w:rPr>
                <w:color w:val="000000"/>
                <w:sz w:val="28"/>
                <w:szCs w:val="28"/>
                <w:lang w:val="vi-VN"/>
              </w:rPr>
              <w:t>,</w:t>
            </w:r>
            <w:r w:rsidR="00DA20BA">
              <w:rPr>
                <w:color w:val="000000"/>
                <w:sz w:val="28"/>
                <w:szCs w:val="28"/>
                <w:lang w:val="vi-VN"/>
              </w:rPr>
              <w:t>37</w:t>
            </w:r>
            <w:r w:rsidR="00DA7115">
              <w:rPr>
                <w:color w:val="000000"/>
                <w:sz w:val="28"/>
                <w:szCs w:val="28"/>
                <w:lang w:val="vi-VN"/>
              </w:rPr>
              <w:t>*</w:t>
            </w:r>
          </w:p>
          <w:p w:rsidR="00DA20BA" w:rsidRPr="003C5C4A" w:rsidRDefault="00DA20BA" w:rsidP="008E50DF">
            <w:pPr>
              <w:spacing w:line="288" w:lineRule="auto"/>
              <w:jc w:val="center"/>
              <w:rPr>
                <w:color w:val="000000"/>
                <w:sz w:val="28"/>
                <w:szCs w:val="28"/>
                <w:vertAlign w:val="superscript"/>
                <w:lang w:val="vi-VN"/>
              </w:rPr>
            </w:pPr>
            <w:r>
              <w:rPr>
                <w:color w:val="000000"/>
                <w:sz w:val="28"/>
                <w:szCs w:val="28"/>
                <w:lang w:val="vi-VN"/>
              </w:rPr>
              <w:t>(1,01 – 4,21)</w:t>
            </w:r>
          </w:p>
        </w:tc>
        <w:tc>
          <w:tcPr>
            <w:tcW w:w="1990" w:type="dxa"/>
            <w:tcBorders>
              <w:top w:val="nil"/>
              <w:left w:val="nil"/>
              <w:bottom w:val="single" w:sz="4" w:space="0" w:color="auto"/>
              <w:right w:val="single" w:sz="4" w:space="0" w:color="auto"/>
            </w:tcBorders>
            <w:shd w:val="clear" w:color="auto" w:fill="auto"/>
            <w:noWrap/>
            <w:vAlign w:val="bottom"/>
          </w:tcPr>
          <w:p w:rsidR="0034544F" w:rsidRDefault="00DA20BA" w:rsidP="008E50DF">
            <w:pPr>
              <w:spacing w:line="288" w:lineRule="auto"/>
              <w:jc w:val="center"/>
              <w:rPr>
                <w:color w:val="000000"/>
                <w:sz w:val="28"/>
                <w:szCs w:val="28"/>
                <w:vertAlign w:val="superscript"/>
                <w:lang w:val="vi-VN"/>
              </w:rPr>
            </w:pPr>
            <w:r>
              <w:rPr>
                <w:color w:val="000000"/>
                <w:sz w:val="28"/>
                <w:szCs w:val="28"/>
                <w:lang w:val="vi-VN"/>
              </w:rPr>
              <w:t>7,25</w:t>
            </w:r>
            <w:r w:rsidR="00DA7115">
              <w:rPr>
                <w:color w:val="000000"/>
                <w:sz w:val="28"/>
                <w:szCs w:val="28"/>
                <w:vertAlign w:val="superscript"/>
                <w:lang w:val="vi-VN"/>
              </w:rPr>
              <w:t>#</w:t>
            </w:r>
            <w:r w:rsidR="0034544F">
              <w:rPr>
                <w:color w:val="000000"/>
                <w:sz w:val="28"/>
                <w:szCs w:val="28"/>
                <w:vertAlign w:val="superscript"/>
                <w:lang w:val="vi-VN"/>
              </w:rPr>
              <w:t>,</w:t>
            </w:r>
            <w:r w:rsidR="00DA7115">
              <w:rPr>
                <w:color w:val="000000"/>
                <w:sz w:val="28"/>
                <w:szCs w:val="28"/>
                <w:vertAlign w:val="superscript"/>
                <w:lang w:val="vi-VN"/>
              </w:rPr>
              <w:t>$</w:t>
            </w:r>
          </w:p>
          <w:p w:rsidR="00DA20BA" w:rsidRPr="00DA20BA" w:rsidRDefault="00DA20BA" w:rsidP="008E50DF">
            <w:pPr>
              <w:spacing w:line="288" w:lineRule="auto"/>
              <w:jc w:val="center"/>
              <w:rPr>
                <w:color w:val="000000"/>
                <w:sz w:val="28"/>
                <w:szCs w:val="28"/>
                <w:lang w:val="vi-VN"/>
              </w:rPr>
            </w:pPr>
            <w:r>
              <w:rPr>
                <w:color w:val="000000"/>
                <w:sz w:val="28"/>
                <w:szCs w:val="28"/>
                <w:lang w:val="vi-VN"/>
              </w:rPr>
              <w:t>(5,54 – 9,37)</w:t>
            </w:r>
          </w:p>
        </w:tc>
        <w:tc>
          <w:tcPr>
            <w:tcW w:w="1984" w:type="dxa"/>
            <w:tcBorders>
              <w:top w:val="nil"/>
              <w:left w:val="nil"/>
              <w:bottom w:val="single" w:sz="4" w:space="0" w:color="auto"/>
              <w:right w:val="single" w:sz="4" w:space="0" w:color="auto"/>
            </w:tcBorders>
            <w:shd w:val="clear" w:color="auto" w:fill="auto"/>
            <w:noWrap/>
            <w:vAlign w:val="bottom"/>
          </w:tcPr>
          <w:p w:rsidR="0034544F" w:rsidRDefault="00DA20BA" w:rsidP="008E50DF">
            <w:pPr>
              <w:spacing w:line="288" w:lineRule="auto"/>
              <w:jc w:val="center"/>
              <w:rPr>
                <w:color w:val="000000"/>
                <w:sz w:val="28"/>
                <w:szCs w:val="28"/>
                <w:vertAlign w:val="superscript"/>
                <w:lang w:val="vi-VN"/>
              </w:rPr>
            </w:pPr>
            <w:r>
              <w:rPr>
                <w:color w:val="000000"/>
                <w:sz w:val="28"/>
                <w:szCs w:val="28"/>
                <w:lang w:val="vi-VN"/>
              </w:rPr>
              <w:t>4,13</w:t>
            </w:r>
            <w:r w:rsidR="00EE7427">
              <w:rPr>
                <w:color w:val="000000"/>
                <w:sz w:val="28"/>
                <w:szCs w:val="28"/>
                <w:vertAlign w:val="superscript"/>
                <w:lang w:val="vi-VN"/>
              </w:rPr>
              <w:t>#</w:t>
            </w:r>
          </w:p>
          <w:p w:rsidR="00DA20BA" w:rsidRPr="00DA20BA" w:rsidRDefault="00DA20BA" w:rsidP="008E50DF">
            <w:pPr>
              <w:spacing w:line="288" w:lineRule="auto"/>
              <w:jc w:val="center"/>
              <w:rPr>
                <w:color w:val="000000"/>
                <w:sz w:val="28"/>
                <w:szCs w:val="28"/>
                <w:lang w:val="vi-VN"/>
              </w:rPr>
            </w:pPr>
            <w:r>
              <w:rPr>
                <w:color w:val="000000"/>
                <w:sz w:val="28"/>
                <w:szCs w:val="28"/>
                <w:lang w:val="vi-VN"/>
              </w:rPr>
              <w:t>(3,27 – 12,15)</w:t>
            </w:r>
          </w:p>
        </w:tc>
        <w:tc>
          <w:tcPr>
            <w:tcW w:w="1990" w:type="dxa"/>
            <w:tcBorders>
              <w:top w:val="nil"/>
              <w:left w:val="nil"/>
              <w:bottom w:val="single" w:sz="4" w:space="0" w:color="auto"/>
              <w:right w:val="single" w:sz="4" w:space="0" w:color="auto"/>
            </w:tcBorders>
            <w:vAlign w:val="bottom"/>
          </w:tcPr>
          <w:p w:rsidR="0034544F" w:rsidRDefault="0034544F" w:rsidP="008E50DF">
            <w:pPr>
              <w:spacing w:line="288" w:lineRule="auto"/>
              <w:jc w:val="center"/>
              <w:rPr>
                <w:color w:val="000000"/>
                <w:sz w:val="28"/>
                <w:szCs w:val="28"/>
                <w:lang w:val="vi-VN"/>
              </w:rPr>
            </w:pPr>
            <w:r w:rsidRPr="00F53044">
              <w:rPr>
                <w:color w:val="000000"/>
                <w:sz w:val="28"/>
                <w:szCs w:val="28"/>
              </w:rPr>
              <w:t>1</w:t>
            </w:r>
            <w:r w:rsidR="00DA20BA">
              <w:rPr>
                <w:color w:val="000000"/>
                <w:sz w:val="28"/>
                <w:szCs w:val="28"/>
                <w:lang w:val="vi-VN"/>
              </w:rPr>
              <w:t>0,1</w:t>
            </w:r>
          </w:p>
          <w:p w:rsidR="00DA20BA" w:rsidRPr="00DA20BA" w:rsidRDefault="00DA20BA" w:rsidP="008E50DF">
            <w:pPr>
              <w:spacing w:line="288" w:lineRule="auto"/>
              <w:jc w:val="center"/>
              <w:rPr>
                <w:color w:val="000000"/>
                <w:sz w:val="28"/>
                <w:szCs w:val="28"/>
                <w:lang w:val="vi-VN"/>
              </w:rPr>
            </w:pPr>
            <w:r>
              <w:rPr>
                <w:color w:val="000000"/>
                <w:sz w:val="28"/>
                <w:szCs w:val="28"/>
                <w:lang w:val="vi-VN"/>
              </w:rPr>
              <w:t>(0,97 – 28,09)</w:t>
            </w:r>
          </w:p>
        </w:tc>
      </w:tr>
      <w:tr w:rsidR="0034544F" w:rsidRPr="0019385C" w:rsidTr="00A9137E">
        <w:trPr>
          <w:trHeight w:val="320"/>
        </w:trPr>
        <w:tc>
          <w:tcPr>
            <w:tcW w:w="729" w:type="dxa"/>
            <w:tcBorders>
              <w:top w:val="nil"/>
              <w:left w:val="single" w:sz="4" w:space="0" w:color="auto"/>
              <w:bottom w:val="single" w:sz="4" w:space="0" w:color="auto"/>
              <w:right w:val="single" w:sz="4" w:space="0" w:color="auto"/>
            </w:tcBorders>
            <w:vAlign w:val="center"/>
          </w:tcPr>
          <w:p w:rsidR="0034544F" w:rsidRPr="0034544F" w:rsidRDefault="0034544F" w:rsidP="001A4591">
            <w:pPr>
              <w:spacing w:line="288" w:lineRule="auto"/>
              <w:jc w:val="center"/>
              <w:rPr>
                <w:color w:val="000000"/>
                <w:sz w:val="28"/>
                <w:szCs w:val="28"/>
                <w:lang w:val="vi-VN"/>
              </w:rPr>
            </w:pPr>
            <w:r w:rsidRPr="0034544F">
              <w:rPr>
                <w:color w:val="000000"/>
                <w:sz w:val="28"/>
                <w:szCs w:val="28"/>
                <w:lang w:val="vi-VN"/>
              </w:rPr>
              <w:t>2</w:t>
            </w:r>
          </w:p>
        </w:tc>
        <w:tc>
          <w:tcPr>
            <w:tcW w:w="3260" w:type="dxa"/>
            <w:tcBorders>
              <w:top w:val="nil"/>
              <w:left w:val="single" w:sz="4" w:space="0" w:color="auto"/>
              <w:bottom w:val="single" w:sz="4" w:space="0" w:color="auto"/>
              <w:right w:val="single" w:sz="4" w:space="0" w:color="auto"/>
            </w:tcBorders>
            <w:shd w:val="clear" w:color="auto" w:fill="auto"/>
            <w:noWrap/>
            <w:vAlign w:val="center"/>
          </w:tcPr>
          <w:p w:rsidR="0034544F" w:rsidRPr="0085404C" w:rsidRDefault="0034544F" w:rsidP="008E50DF">
            <w:pPr>
              <w:spacing w:line="288" w:lineRule="auto"/>
              <w:rPr>
                <w:i/>
                <w:iCs/>
                <w:color w:val="000000"/>
                <w:sz w:val="28"/>
                <w:szCs w:val="28"/>
              </w:rPr>
            </w:pPr>
            <w:r w:rsidRPr="0085404C">
              <w:rPr>
                <w:i/>
                <w:iCs/>
                <w:color w:val="000000"/>
                <w:sz w:val="28"/>
                <w:szCs w:val="28"/>
              </w:rPr>
              <w:t>Bacillus</w:t>
            </w:r>
          </w:p>
        </w:tc>
        <w:tc>
          <w:tcPr>
            <w:tcW w:w="1843" w:type="dxa"/>
            <w:tcBorders>
              <w:top w:val="nil"/>
              <w:left w:val="nil"/>
              <w:bottom w:val="single" w:sz="4" w:space="0" w:color="auto"/>
              <w:right w:val="single" w:sz="4" w:space="0" w:color="auto"/>
            </w:tcBorders>
            <w:shd w:val="clear" w:color="auto" w:fill="auto"/>
            <w:noWrap/>
            <w:vAlign w:val="bottom"/>
          </w:tcPr>
          <w:p w:rsidR="0034544F" w:rsidRDefault="0034544F" w:rsidP="008E50DF">
            <w:pPr>
              <w:spacing w:line="288" w:lineRule="auto"/>
              <w:jc w:val="center"/>
              <w:rPr>
                <w:color w:val="000000"/>
                <w:sz w:val="28"/>
                <w:szCs w:val="28"/>
                <w:lang w:val="vi-VN"/>
              </w:rPr>
            </w:pPr>
            <w:r w:rsidRPr="00AC56F4">
              <w:rPr>
                <w:color w:val="000000"/>
                <w:sz w:val="28"/>
                <w:szCs w:val="28"/>
              </w:rPr>
              <w:t>0</w:t>
            </w:r>
            <w:r w:rsidRPr="004F4A07">
              <w:rPr>
                <w:color w:val="000000"/>
                <w:sz w:val="28"/>
                <w:szCs w:val="28"/>
                <w:lang w:val="vi-VN"/>
              </w:rPr>
              <w:t>,</w:t>
            </w:r>
            <w:r w:rsidR="00DA20BA">
              <w:rPr>
                <w:color w:val="000000"/>
                <w:sz w:val="28"/>
                <w:szCs w:val="28"/>
                <w:lang w:val="vi-VN"/>
              </w:rPr>
              <w:t>07</w:t>
            </w:r>
          </w:p>
          <w:p w:rsidR="00DA20BA" w:rsidRPr="00DA20BA" w:rsidRDefault="00DA20BA" w:rsidP="008E50DF">
            <w:pPr>
              <w:spacing w:line="288" w:lineRule="auto"/>
              <w:jc w:val="center"/>
              <w:rPr>
                <w:color w:val="000000"/>
                <w:sz w:val="28"/>
                <w:szCs w:val="28"/>
                <w:lang w:val="vi-VN"/>
              </w:rPr>
            </w:pPr>
            <w:r>
              <w:rPr>
                <w:color w:val="000000"/>
                <w:sz w:val="28"/>
                <w:szCs w:val="28"/>
                <w:lang w:val="vi-VN"/>
              </w:rPr>
              <w:t>(0,0023–0,44)</w:t>
            </w:r>
          </w:p>
        </w:tc>
        <w:tc>
          <w:tcPr>
            <w:tcW w:w="1984" w:type="dxa"/>
            <w:tcBorders>
              <w:top w:val="nil"/>
              <w:left w:val="nil"/>
              <w:bottom w:val="single" w:sz="4" w:space="0" w:color="auto"/>
              <w:right w:val="single" w:sz="4" w:space="0" w:color="auto"/>
            </w:tcBorders>
            <w:shd w:val="clear" w:color="auto" w:fill="auto"/>
            <w:noWrap/>
            <w:vAlign w:val="bottom"/>
          </w:tcPr>
          <w:p w:rsidR="0034544F" w:rsidRDefault="0034544F" w:rsidP="008E50DF">
            <w:pPr>
              <w:spacing w:line="288" w:lineRule="auto"/>
              <w:jc w:val="center"/>
              <w:rPr>
                <w:color w:val="000000"/>
                <w:sz w:val="28"/>
                <w:szCs w:val="28"/>
                <w:lang w:val="vi-VN"/>
              </w:rPr>
            </w:pPr>
            <w:r w:rsidRPr="00F53044">
              <w:rPr>
                <w:color w:val="000000"/>
                <w:sz w:val="28"/>
                <w:szCs w:val="28"/>
              </w:rPr>
              <w:t>0</w:t>
            </w:r>
            <w:r>
              <w:rPr>
                <w:color w:val="000000"/>
                <w:sz w:val="28"/>
                <w:szCs w:val="28"/>
                <w:lang w:val="vi-VN"/>
              </w:rPr>
              <w:t>,</w:t>
            </w:r>
            <w:r w:rsidRPr="00F53044">
              <w:rPr>
                <w:color w:val="000000"/>
                <w:sz w:val="28"/>
                <w:szCs w:val="28"/>
              </w:rPr>
              <w:t>00</w:t>
            </w:r>
            <w:r w:rsidR="00DA20BA">
              <w:rPr>
                <w:color w:val="000000"/>
                <w:sz w:val="28"/>
                <w:szCs w:val="28"/>
                <w:lang w:val="vi-VN"/>
              </w:rPr>
              <w:t>01</w:t>
            </w:r>
            <w:r w:rsidR="00DA7115">
              <w:rPr>
                <w:color w:val="000000"/>
                <w:sz w:val="28"/>
                <w:szCs w:val="28"/>
                <w:lang w:val="vi-VN"/>
              </w:rPr>
              <w:t>*</w:t>
            </w:r>
          </w:p>
          <w:p w:rsidR="00DA20BA" w:rsidRPr="003C5C4A" w:rsidRDefault="00DA20BA" w:rsidP="008E50DF">
            <w:pPr>
              <w:spacing w:line="288" w:lineRule="auto"/>
              <w:jc w:val="center"/>
              <w:rPr>
                <w:color w:val="000000"/>
                <w:sz w:val="28"/>
                <w:szCs w:val="28"/>
                <w:vertAlign w:val="superscript"/>
                <w:lang w:val="vi-VN"/>
              </w:rPr>
            </w:pPr>
            <w:r>
              <w:rPr>
                <w:color w:val="000000"/>
                <w:sz w:val="28"/>
                <w:szCs w:val="28"/>
                <w:lang w:val="vi-VN"/>
              </w:rPr>
              <w:t>(0,0001-0,007)</w:t>
            </w:r>
          </w:p>
        </w:tc>
        <w:tc>
          <w:tcPr>
            <w:tcW w:w="1985" w:type="dxa"/>
            <w:tcBorders>
              <w:top w:val="nil"/>
              <w:left w:val="nil"/>
              <w:bottom w:val="single" w:sz="4" w:space="0" w:color="auto"/>
              <w:right w:val="single" w:sz="4" w:space="0" w:color="auto"/>
            </w:tcBorders>
            <w:shd w:val="clear" w:color="auto" w:fill="auto"/>
            <w:noWrap/>
            <w:vAlign w:val="bottom"/>
          </w:tcPr>
          <w:p w:rsidR="0034544F" w:rsidRDefault="0034544F" w:rsidP="008E50DF">
            <w:pPr>
              <w:spacing w:line="288" w:lineRule="auto"/>
              <w:jc w:val="center"/>
              <w:rPr>
                <w:color w:val="000000"/>
                <w:sz w:val="28"/>
                <w:szCs w:val="28"/>
                <w:lang w:val="vi-VN"/>
              </w:rPr>
            </w:pPr>
            <w:r w:rsidRPr="004F4A07">
              <w:rPr>
                <w:color w:val="000000"/>
                <w:sz w:val="28"/>
                <w:szCs w:val="28"/>
              </w:rPr>
              <w:t>0</w:t>
            </w:r>
            <w:r w:rsidRPr="004F4A07">
              <w:rPr>
                <w:color w:val="000000"/>
                <w:sz w:val="28"/>
                <w:szCs w:val="28"/>
                <w:lang w:val="vi-VN"/>
              </w:rPr>
              <w:t>,</w:t>
            </w:r>
            <w:r w:rsidRPr="004F4A07">
              <w:rPr>
                <w:color w:val="000000"/>
                <w:sz w:val="28"/>
                <w:szCs w:val="28"/>
              </w:rPr>
              <w:t>0</w:t>
            </w:r>
            <w:r w:rsidR="00DA20BA">
              <w:rPr>
                <w:color w:val="000000"/>
                <w:sz w:val="28"/>
                <w:szCs w:val="28"/>
                <w:lang w:val="vi-VN"/>
              </w:rPr>
              <w:t>2</w:t>
            </w:r>
          </w:p>
          <w:p w:rsidR="00DA20BA" w:rsidRPr="00D74111" w:rsidRDefault="00DA20BA" w:rsidP="008E50DF">
            <w:pPr>
              <w:spacing w:line="288" w:lineRule="auto"/>
              <w:jc w:val="center"/>
              <w:rPr>
                <w:color w:val="000000"/>
                <w:sz w:val="28"/>
                <w:szCs w:val="28"/>
                <w:lang w:val="vi-VN"/>
              </w:rPr>
            </w:pPr>
            <w:r>
              <w:rPr>
                <w:color w:val="000000"/>
                <w:sz w:val="28"/>
                <w:szCs w:val="28"/>
                <w:lang w:val="vi-VN"/>
              </w:rPr>
              <w:t>(0,0001-0,08)</w:t>
            </w:r>
          </w:p>
        </w:tc>
        <w:tc>
          <w:tcPr>
            <w:tcW w:w="1990" w:type="dxa"/>
            <w:tcBorders>
              <w:top w:val="nil"/>
              <w:left w:val="nil"/>
              <w:bottom w:val="single" w:sz="4" w:space="0" w:color="auto"/>
              <w:right w:val="single" w:sz="4" w:space="0" w:color="auto"/>
            </w:tcBorders>
            <w:shd w:val="clear" w:color="auto" w:fill="auto"/>
            <w:noWrap/>
            <w:vAlign w:val="bottom"/>
          </w:tcPr>
          <w:p w:rsidR="0034544F" w:rsidRDefault="0034544F" w:rsidP="008E50DF">
            <w:pPr>
              <w:spacing w:line="288" w:lineRule="auto"/>
              <w:jc w:val="center"/>
              <w:rPr>
                <w:color w:val="000000"/>
                <w:sz w:val="28"/>
                <w:szCs w:val="28"/>
                <w:vertAlign w:val="superscript"/>
                <w:lang w:val="vi-VN"/>
              </w:rPr>
            </w:pPr>
            <w:r w:rsidRPr="004F4A07">
              <w:rPr>
                <w:color w:val="000000"/>
                <w:sz w:val="28"/>
                <w:szCs w:val="28"/>
              </w:rPr>
              <w:t>0</w:t>
            </w:r>
            <w:r w:rsidRPr="004F4A07">
              <w:rPr>
                <w:color w:val="000000"/>
                <w:sz w:val="28"/>
                <w:szCs w:val="28"/>
                <w:lang w:val="vi-VN"/>
              </w:rPr>
              <w:t>,</w:t>
            </w:r>
            <w:r w:rsidR="00DA20BA">
              <w:rPr>
                <w:color w:val="000000"/>
                <w:sz w:val="28"/>
                <w:szCs w:val="28"/>
                <w:lang w:val="vi-VN"/>
              </w:rPr>
              <w:t>29</w:t>
            </w:r>
            <w:r w:rsidR="00DA7115">
              <w:rPr>
                <w:color w:val="000000"/>
                <w:sz w:val="28"/>
                <w:szCs w:val="28"/>
                <w:vertAlign w:val="superscript"/>
                <w:lang w:val="vi-VN"/>
              </w:rPr>
              <w:t>#,$</w:t>
            </w:r>
          </w:p>
          <w:p w:rsidR="00DA20BA" w:rsidRPr="00DA20BA" w:rsidRDefault="00DA20BA" w:rsidP="008E50DF">
            <w:pPr>
              <w:spacing w:line="288" w:lineRule="auto"/>
              <w:jc w:val="center"/>
              <w:rPr>
                <w:color w:val="000000"/>
                <w:sz w:val="28"/>
                <w:szCs w:val="28"/>
                <w:lang w:val="vi-VN"/>
              </w:rPr>
            </w:pPr>
            <w:r>
              <w:rPr>
                <w:color w:val="000000"/>
                <w:sz w:val="28"/>
                <w:szCs w:val="28"/>
                <w:lang w:val="vi-VN"/>
              </w:rPr>
              <w:t>(0,06 – 0,49)</w:t>
            </w:r>
          </w:p>
        </w:tc>
        <w:tc>
          <w:tcPr>
            <w:tcW w:w="1984" w:type="dxa"/>
            <w:tcBorders>
              <w:top w:val="nil"/>
              <w:left w:val="nil"/>
              <w:bottom w:val="single" w:sz="4" w:space="0" w:color="auto"/>
              <w:right w:val="single" w:sz="4" w:space="0" w:color="auto"/>
            </w:tcBorders>
            <w:shd w:val="clear" w:color="auto" w:fill="auto"/>
            <w:noWrap/>
            <w:vAlign w:val="bottom"/>
          </w:tcPr>
          <w:p w:rsidR="0034544F" w:rsidRDefault="0034544F" w:rsidP="008E50DF">
            <w:pPr>
              <w:spacing w:line="288" w:lineRule="auto"/>
              <w:jc w:val="center"/>
              <w:rPr>
                <w:color w:val="000000"/>
                <w:sz w:val="28"/>
                <w:szCs w:val="28"/>
                <w:vertAlign w:val="superscript"/>
                <w:lang w:val="vi-VN"/>
              </w:rPr>
            </w:pPr>
            <w:r w:rsidRPr="004F4A07">
              <w:rPr>
                <w:color w:val="000000"/>
                <w:sz w:val="28"/>
                <w:szCs w:val="28"/>
              </w:rPr>
              <w:t>0</w:t>
            </w:r>
            <w:r w:rsidRPr="004F4A07">
              <w:rPr>
                <w:color w:val="000000"/>
                <w:sz w:val="28"/>
                <w:szCs w:val="28"/>
                <w:lang w:val="vi-VN"/>
              </w:rPr>
              <w:t>,</w:t>
            </w:r>
            <w:r w:rsidR="00DA20BA">
              <w:rPr>
                <w:color w:val="000000"/>
                <w:sz w:val="28"/>
                <w:szCs w:val="28"/>
                <w:lang w:val="vi-VN"/>
              </w:rPr>
              <w:t>17</w:t>
            </w:r>
            <w:r w:rsidR="00DA7115">
              <w:rPr>
                <w:color w:val="000000"/>
                <w:sz w:val="28"/>
                <w:szCs w:val="28"/>
                <w:vertAlign w:val="superscript"/>
                <w:lang w:val="vi-VN"/>
              </w:rPr>
              <w:t>#,$</w:t>
            </w:r>
          </w:p>
          <w:p w:rsidR="00DA20BA" w:rsidRPr="00DA20BA" w:rsidRDefault="00DA20BA" w:rsidP="008E50DF">
            <w:pPr>
              <w:spacing w:line="288" w:lineRule="auto"/>
              <w:jc w:val="center"/>
              <w:rPr>
                <w:color w:val="000000"/>
                <w:sz w:val="28"/>
                <w:szCs w:val="28"/>
                <w:lang w:val="vi-VN"/>
              </w:rPr>
            </w:pPr>
            <w:r>
              <w:rPr>
                <w:color w:val="000000"/>
                <w:sz w:val="28"/>
                <w:szCs w:val="28"/>
                <w:lang w:val="vi-VN"/>
              </w:rPr>
              <w:t>(0,03 – 0,95)</w:t>
            </w:r>
          </w:p>
        </w:tc>
        <w:tc>
          <w:tcPr>
            <w:tcW w:w="1990" w:type="dxa"/>
            <w:tcBorders>
              <w:top w:val="nil"/>
              <w:left w:val="nil"/>
              <w:bottom w:val="single" w:sz="4" w:space="0" w:color="auto"/>
              <w:right w:val="single" w:sz="4" w:space="0" w:color="auto"/>
            </w:tcBorders>
            <w:vAlign w:val="bottom"/>
          </w:tcPr>
          <w:p w:rsidR="0034544F" w:rsidRDefault="0034544F" w:rsidP="008E50DF">
            <w:pPr>
              <w:spacing w:line="288" w:lineRule="auto"/>
              <w:jc w:val="center"/>
              <w:rPr>
                <w:color w:val="000000"/>
                <w:sz w:val="28"/>
                <w:szCs w:val="28"/>
                <w:lang w:val="vi-VN"/>
              </w:rPr>
            </w:pPr>
            <w:r w:rsidRPr="00F53044">
              <w:rPr>
                <w:color w:val="000000"/>
                <w:sz w:val="28"/>
                <w:szCs w:val="28"/>
              </w:rPr>
              <w:t>0</w:t>
            </w:r>
            <w:r>
              <w:rPr>
                <w:color w:val="000000"/>
                <w:sz w:val="28"/>
                <w:szCs w:val="28"/>
                <w:lang w:val="vi-VN"/>
              </w:rPr>
              <w:t>,</w:t>
            </w:r>
            <w:r w:rsidR="00DA20BA">
              <w:rPr>
                <w:color w:val="000000"/>
                <w:sz w:val="28"/>
                <w:szCs w:val="28"/>
                <w:lang w:val="vi-VN"/>
              </w:rPr>
              <w:t>13</w:t>
            </w:r>
            <w:r w:rsidR="00DA7115">
              <w:rPr>
                <w:color w:val="000000"/>
                <w:sz w:val="28"/>
                <w:szCs w:val="28"/>
                <w:vertAlign w:val="superscript"/>
                <w:lang w:val="vi-VN"/>
              </w:rPr>
              <w:t>#,$</w:t>
            </w:r>
          </w:p>
          <w:p w:rsidR="00DA20BA" w:rsidRPr="00DA20BA" w:rsidRDefault="00DA20BA" w:rsidP="008E50DF">
            <w:pPr>
              <w:spacing w:line="288" w:lineRule="auto"/>
              <w:jc w:val="center"/>
              <w:rPr>
                <w:color w:val="000000"/>
                <w:sz w:val="28"/>
                <w:szCs w:val="28"/>
                <w:lang w:val="vi-VN"/>
              </w:rPr>
            </w:pPr>
            <w:r>
              <w:rPr>
                <w:color w:val="000000"/>
                <w:sz w:val="28"/>
                <w:szCs w:val="28"/>
                <w:lang w:val="vi-VN"/>
              </w:rPr>
              <w:t>(0,03 – 0,19)</w:t>
            </w:r>
          </w:p>
        </w:tc>
      </w:tr>
      <w:tr w:rsidR="0034544F" w:rsidRPr="0019385C" w:rsidTr="00A9137E">
        <w:trPr>
          <w:trHeight w:val="320"/>
        </w:trPr>
        <w:tc>
          <w:tcPr>
            <w:tcW w:w="729" w:type="dxa"/>
            <w:tcBorders>
              <w:top w:val="nil"/>
              <w:left w:val="single" w:sz="4" w:space="0" w:color="auto"/>
              <w:bottom w:val="single" w:sz="4" w:space="0" w:color="auto"/>
              <w:right w:val="single" w:sz="4" w:space="0" w:color="auto"/>
            </w:tcBorders>
            <w:vAlign w:val="center"/>
          </w:tcPr>
          <w:p w:rsidR="0034544F" w:rsidRPr="0034544F" w:rsidRDefault="009676C9" w:rsidP="001A4591">
            <w:pPr>
              <w:spacing w:line="288" w:lineRule="auto"/>
              <w:jc w:val="center"/>
              <w:rPr>
                <w:color w:val="000000"/>
                <w:sz w:val="28"/>
                <w:szCs w:val="28"/>
                <w:lang w:val="vi-VN"/>
              </w:rPr>
            </w:pPr>
            <w:r>
              <w:rPr>
                <w:color w:val="000000"/>
                <w:sz w:val="28"/>
                <w:szCs w:val="28"/>
                <w:lang w:val="vi-VN"/>
              </w:rPr>
              <w:t>3</w:t>
            </w:r>
          </w:p>
        </w:tc>
        <w:tc>
          <w:tcPr>
            <w:tcW w:w="3260" w:type="dxa"/>
            <w:tcBorders>
              <w:top w:val="nil"/>
              <w:left w:val="single" w:sz="4" w:space="0" w:color="auto"/>
              <w:bottom w:val="single" w:sz="4" w:space="0" w:color="auto"/>
              <w:right w:val="single" w:sz="4" w:space="0" w:color="auto"/>
            </w:tcBorders>
            <w:shd w:val="clear" w:color="auto" w:fill="auto"/>
            <w:noWrap/>
            <w:vAlign w:val="center"/>
          </w:tcPr>
          <w:p w:rsidR="0034544F" w:rsidRPr="0085404C" w:rsidRDefault="0034544F" w:rsidP="008E50DF">
            <w:pPr>
              <w:spacing w:line="288" w:lineRule="auto"/>
              <w:rPr>
                <w:i/>
                <w:iCs/>
                <w:color w:val="000000"/>
                <w:sz w:val="28"/>
                <w:szCs w:val="28"/>
              </w:rPr>
            </w:pPr>
            <w:proofErr w:type="spellStart"/>
            <w:r w:rsidRPr="0085404C">
              <w:rPr>
                <w:i/>
                <w:iCs/>
                <w:color w:val="000000"/>
                <w:sz w:val="28"/>
                <w:szCs w:val="28"/>
              </w:rPr>
              <w:t>Hungatella</w:t>
            </w:r>
            <w:proofErr w:type="spellEnd"/>
          </w:p>
        </w:tc>
        <w:tc>
          <w:tcPr>
            <w:tcW w:w="1843" w:type="dxa"/>
            <w:tcBorders>
              <w:top w:val="nil"/>
              <w:left w:val="nil"/>
              <w:bottom w:val="single" w:sz="4" w:space="0" w:color="auto"/>
              <w:right w:val="single" w:sz="4" w:space="0" w:color="auto"/>
            </w:tcBorders>
            <w:shd w:val="clear" w:color="auto" w:fill="auto"/>
            <w:noWrap/>
            <w:vAlign w:val="bottom"/>
          </w:tcPr>
          <w:p w:rsidR="0034544F" w:rsidRDefault="0034544F" w:rsidP="008E50DF">
            <w:pPr>
              <w:spacing w:line="288" w:lineRule="auto"/>
              <w:jc w:val="center"/>
              <w:rPr>
                <w:color w:val="000000"/>
                <w:sz w:val="28"/>
                <w:szCs w:val="28"/>
                <w:lang w:val="vi-VN"/>
              </w:rPr>
            </w:pPr>
            <w:r w:rsidRPr="00AC56F4">
              <w:rPr>
                <w:color w:val="000000"/>
                <w:sz w:val="28"/>
                <w:szCs w:val="28"/>
              </w:rPr>
              <w:t>0</w:t>
            </w:r>
            <w:r w:rsidRPr="004F4A07">
              <w:rPr>
                <w:color w:val="000000"/>
                <w:sz w:val="28"/>
                <w:szCs w:val="28"/>
                <w:lang w:val="vi-VN"/>
              </w:rPr>
              <w:t>,</w:t>
            </w:r>
            <w:r w:rsidR="00DA20BA">
              <w:rPr>
                <w:color w:val="000000"/>
                <w:sz w:val="28"/>
                <w:szCs w:val="28"/>
                <w:lang w:val="vi-VN"/>
              </w:rPr>
              <w:t>08</w:t>
            </w:r>
          </w:p>
          <w:p w:rsidR="00DA20BA" w:rsidRPr="00DA20BA" w:rsidRDefault="00DA20BA" w:rsidP="008E50DF">
            <w:pPr>
              <w:spacing w:line="288" w:lineRule="auto"/>
              <w:jc w:val="center"/>
              <w:rPr>
                <w:color w:val="000000"/>
                <w:sz w:val="28"/>
                <w:szCs w:val="28"/>
                <w:lang w:val="vi-VN"/>
              </w:rPr>
            </w:pPr>
            <w:r>
              <w:rPr>
                <w:color w:val="000000"/>
                <w:sz w:val="28"/>
                <w:szCs w:val="28"/>
                <w:lang w:val="vi-VN"/>
              </w:rPr>
              <w:t>(0,02 – 0,54)</w:t>
            </w:r>
          </w:p>
        </w:tc>
        <w:tc>
          <w:tcPr>
            <w:tcW w:w="1984" w:type="dxa"/>
            <w:tcBorders>
              <w:top w:val="nil"/>
              <w:left w:val="nil"/>
              <w:bottom w:val="single" w:sz="4" w:space="0" w:color="auto"/>
              <w:right w:val="single" w:sz="4" w:space="0" w:color="auto"/>
            </w:tcBorders>
            <w:shd w:val="clear" w:color="auto" w:fill="auto"/>
            <w:noWrap/>
            <w:vAlign w:val="bottom"/>
          </w:tcPr>
          <w:p w:rsidR="0034544F" w:rsidRDefault="0034544F" w:rsidP="008E50DF">
            <w:pPr>
              <w:spacing w:line="288" w:lineRule="auto"/>
              <w:jc w:val="center"/>
              <w:rPr>
                <w:color w:val="000000"/>
                <w:sz w:val="28"/>
                <w:szCs w:val="28"/>
                <w:lang w:val="vi-VN"/>
              </w:rPr>
            </w:pPr>
            <w:r w:rsidRPr="00F53044">
              <w:rPr>
                <w:color w:val="000000"/>
                <w:sz w:val="28"/>
                <w:szCs w:val="28"/>
              </w:rPr>
              <w:t>0</w:t>
            </w:r>
            <w:r>
              <w:rPr>
                <w:color w:val="000000"/>
                <w:sz w:val="28"/>
                <w:szCs w:val="28"/>
                <w:lang w:val="vi-VN"/>
              </w:rPr>
              <w:t>,</w:t>
            </w:r>
            <w:r w:rsidR="00DA20BA">
              <w:rPr>
                <w:color w:val="000000"/>
                <w:sz w:val="28"/>
                <w:szCs w:val="28"/>
                <w:lang w:val="vi-VN"/>
              </w:rPr>
              <w:t>44</w:t>
            </w:r>
          </w:p>
          <w:p w:rsidR="00DA20BA" w:rsidRPr="00DA20BA" w:rsidRDefault="00DA20BA" w:rsidP="008E50DF">
            <w:pPr>
              <w:spacing w:line="288" w:lineRule="auto"/>
              <w:jc w:val="center"/>
              <w:rPr>
                <w:color w:val="000000"/>
                <w:sz w:val="28"/>
                <w:szCs w:val="28"/>
                <w:lang w:val="vi-VN"/>
              </w:rPr>
            </w:pPr>
            <w:r>
              <w:rPr>
                <w:color w:val="000000"/>
                <w:sz w:val="28"/>
                <w:szCs w:val="28"/>
                <w:lang w:val="vi-VN"/>
              </w:rPr>
              <w:t>(0,01 – 0,7)</w:t>
            </w:r>
          </w:p>
        </w:tc>
        <w:tc>
          <w:tcPr>
            <w:tcW w:w="1985" w:type="dxa"/>
            <w:tcBorders>
              <w:top w:val="nil"/>
              <w:left w:val="nil"/>
              <w:bottom w:val="single" w:sz="4" w:space="0" w:color="auto"/>
              <w:right w:val="single" w:sz="4" w:space="0" w:color="auto"/>
            </w:tcBorders>
            <w:shd w:val="clear" w:color="auto" w:fill="auto"/>
            <w:noWrap/>
            <w:vAlign w:val="bottom"/>
          </w:tcPr>
          <w:p w:rsidR="0034544F" w:rsidRDefault="0034544F" w:rsidP="008E50DF">
            <w:pPr>
              <w:spacing w:line="288" w:lineRule="auto"/>
              <w:jc w:val="center"/>
              <w:rPr>
                <w:color w:val="000000"/>
                <w:sz w:val="28"/>
                <w:szCs w:val="28"/>
                <w:lang w:val="vi-VN"/>
              </w:rPr>
            </w:pPr>
            <w:r w:rsidRPr="004F4A07">
              <w:rPr>
                <w:color w:val="000000"/>
                <w:sz w:val="28"/>
                <w:szCs w:val="28"/>
              </w:rPr>
              <w:t>0</w:t>
            </w:r>
            <w:r w:rsidRPr="004F4A07">
              <w:rPr>
                <w:color w:val="000000"/>
                <w:sz w:val="28"/>
                <w:szCs w:val="28"/>
                <w:lang w:val="vi-VN"/>
              </w:rPr>
              <w:t>,</w:t>
            </w:r>
            <w:r w:rsidR="00DA20BA">
              <w:rPr>
                <w:color w:val="000000"/>
                <w:sz w:val="28"/>
                <w:szCs w:val="28"/>
                <w:lang w:val="vi-VN"/>
              </w:rPr>
              <w:t>31</w:t>
            </w:r>
          </w:p>
          <w:p w:rsidR="00DA20BA" w:rsidRPr="00DA20BA" w:rsidRDefault="00DA20BA" w:rsidP="008E50DF">
            <w:pPr>
              <w:spacing w:line="288" w:lineRule="auto"/>
              <w:jc w:val="center"/>
              <w:rPr>
                <w:color w:val="000000"/>
                <w:sz w:val="28"/>
                <w:szCs w:val="28"/>
                <w:lang w:val="vi-VN"/>
              </w:rPr>
            </w:pPr>
            <w:r>
              <w:rPr>
                <w:color w:val="000000"/>
                <w:sz w:val="28"/>
                <w:szCs w:val="28"/>
                <w:lang w:val="vi-VN"/>
              </w:rPr>
              <w:t>(0,09 – 1,5)</w:t>
            </w:r>
          </w:p>
        </w:tc>
        <w:tc>
          <w:tcPr>
            <w:tcW w:w="1990" w:type="dxa"/>
            <w:tcBorders>
              <w:top w:val="nil"/>
              <w:left w:val="nil"/>
              <w:bottom w:val="single" w:sz="4" w:space="0" w:color="auto"/>
              <w:right w:val="single" w:sz="4" w:space="0" w:color="auto"/>
            </w:tcBorders>
            <w:shd w:val="clear" w:color="auto" w:fill="auto"/>
            <w:noWrap/>
            <w:vAlign w:val="bottom"/>
          </w:tcPr>
          <w:p w:rsidR="0034544F" w:rsidRDefault="0034544F" w:rsidP="008E50DF">
            <w:pPr>
              <w:spacing w:line="288" w:lineRule="auto"/>
              <w:jc w:val="center"/>
              <w:rPr>
                <w:color w:val="000000"/>
                <w:sz w:val="28"/>
                <w:szCs w:val="28"/>
                <w:lang w:val="vi-VN"/>
              </w:rPr>
            </w:pPr>
            <w:r w:rsidRPr="004F4A07">
              <w:rPr>
                <w:color w:val="000000"/>
                <w:sz w:val="28"/>
                <w:szCs w:val="28"/>
              </w:rPr>
              <w:t>0</w:t>
            </w:r>
            <w:r w:rsidRPr="004F4A07">
              <w:rPr>
                <w:color w:val="000000"/>
                <w:sz w:val="28"/>
                <w:szCs w:val="28"/>
                <w:lang w:val="vi-VN"/>
              </w:rPr>
              <w:t>,</w:t>
            </w:r>
            <w:r w:rsidR="00DA20BA">
              <w:rPr>
                <w:color w:val="000000"/>
                <w:sz w:val="28"/>
                <w:szCs w:val="28"/>
                <w:lang w:val="vi-VN"/>
              </w:rPr>
              <w:t>53</w:t>
            </w:r>
          </w:p>
          <w:p w:rsidR="00DA20BA" w:rsidRPr="00DA20BA" w:rsidRDefault="00DA20BA" w:rsidP="008E50DF">
            <w:pPr>
              <w:spacing w:line="288" w:lineRule="auto"/>
              <w:jc w:val="center"/>
              <w:rPr>
                <w:color w:val="000000"/>
                <w:sz w:val="28"/>
                <w:szCs w:val="28"/>
                <w:lang w:val="vi-VN"/>
              </w:rPr>
            </w:pPr>
            <w:r>
              <w:rPr>
                <w:color w:val="000000"/>
                <w:sz w:val="28"/>
                <w:szCs w:val="28"/>
                <w:lang w:val="vi-VN"/>
              </w:rPr>
              <w:t>(0,17 – 1,61)</w:t>
            </w:r>
          </w:p>
        </w:tc>
        <w:tc>
          <w:tcPr>
            <w:tcW w:w="1984" w:type="dxa"/>
            <w:tcBorders>
              <w:top w:val="nil"/>
              <w:left w:val="nil"/>
              <w:bottom w:val="single" w:sz="4" w:space="0" w:color="auto"/>
              <w:right w:val="single" w:sz="4" w:space="0" w:color="auto"/>
            </w:tcBorders>
            <w:shd w:val="clear" w:color="auto" w:fill="auto"/>
            <w:noWrap/>
            <w:vAlign w:val="bottom"/>
          </w:tcPr>
          <w:p w:rsidR="0034544F" w:rsidRDefault="0034544F" w:rsidP="008E50DF">
            <w:pPr>
              <w:spacing w:line="288" w:lineRule="auto"/>
              <w:jc w:val="center"/>
              <w:rPr>
                <w:color w:val="000000"/>
                <w:sz w:val="28"/>
                <w:szCs w:val="28"/>
                <w:vertAlign w:val="superscript"/>
                <w:lang w:val="vi-VN"/>
              </w:rPr>
            </w:pPr>
            <w:r w:rsidRPr="004F4A07">
              <w:rPr>
                <w:color w:val="000000"/>
                <w:sz w:val="28"/>
                <w:szCs w:val="28"/>
              </w:rPr>
              <w:t>3</w:t>
            </w:r>
            <w:r w:rsidRPr="004F4A07">
              <w:rPr>
                <w:color w:val="000000"/>
                <w:sz w:val="28"/>
                <w:szCs w:val="28"/>
                <w:lang w:val="vi-VN"/>
              </w:rPr>
              <w:t>,</w:t>
            </w:r>
            <w:r w:rsidR="00DA20BA">
              <w:rPr>
                <w:color w:val="000000"/>
                <w:sz w:val="28"/>
                <w:szCs w:val="28"/>
                <w:lang w:val="vi-VN"/>
              </w:rPr>
              <w:t>35</w:t>
            </w:r>
            <w:r w:rsidR="00DA7115">
              <w:rPr>
                <w:color w:val="000000"/>
                <w:sz w:val="28"/>
                <w:szCs w:val="28"/>
                <w:lang w:val="vi-VN"/>
              </w:rPr>
              <w:t>*</w:t>
            </w:r>
            <w:r>
              <w:rPr>
                <w:color w:val="000000"/>
                <w:sz w:val="28"/>
                <w:szCs w:val="28"/>
                <w:vertAlign w:val="superscript"/>
                <w:lang w:val="vi-VN"/>
              </w:rPr>
              <w:t>,</w:t>
            </w:r>
            <w:r w:rsidR="00DA7115">
              <w:rPr>
                <w:color w:val="000000"/>
                <w:sz w:val="28"/>
                <w:szCs w:val="28"/>
                <w:vertAlign w:val="superscript"/>
                <w:lang w:val="vi-VN"/>
              </w:rPr>
              <w:t>#,$</w:t>
            </w:r>
          </w:p>
          <w:p w:rsidR="00DA20BA" w:rsidRPr="00DA20BA" w:rsidRDefault="00DA20BA" w:rsidP="008E50DF">
            <w:pPr>
              <w:spacing w:line="288" w:lineRule="auto"/>
              <w:jc w:val="center"/>
              <w:rPr>
                <w:color w:val="000000"/>
                <w:sz w:val="28"/>
                <w:szCs w:val="28"/>
                <w:lang w:val="vi-VN"/>
              </w:rPr>
            </w:pPr>
            <w:r>
              <w:rPr>
                <w:color w:val="000000"/>
                <w:sz w:val="28"/>
                <w:szCs w:val="28"/>
                <w:lang w:val="vi-VN"/>
              </w:rPr>
              <w:t>(1,32 – 4,62)</w:t>
            </w:r>
          </w:p>
        </w:tc>
        <w:tc>
          <w:tcPr>
            <w:tcW w:w="1990" w:type="dxa"/>
            <w:tcBorders>
              <w:top w:val="nil"/>
              <w:left w:val="nil"/>
              <w:bottom w:val="single" w:sz="4" w:space="0" w:color="auto"/>
              <w:right w:val="single" w:sz="4" w:space="0" w:color="auto"/>
            </w:tcBorders>
            <w:vAlign w:val="bottom"/>
          </w:tcPr>
          <w:p w:rsidR="0034544F" w:rsidRDefault="0034544F" w:rsidP="008E50DF">
            <w:pPr>
              <w:spacing w:line="288" w:lineRule="auto"/>
              <w:jc w:val="center"/>
              <w:rPr>
                <w:color w:val="000000"/>
                <w:sz w:val="28"/>
                <w:szCs w:val="28"/>
                <w:lang w:val="vi-VN"/>
              </w:rPr>
            </w:pPr>
            <w:r w:rsidRPr="00F53044">
              <w:rPr>
                <w:color w:val="000000"/>
                <w:sz w:val="28"/>
                <w:szCs w:val="28"/>
              </w:rPr>
              <w:t>0</w:t>
            </w:r>
            <w:r>
              <w:rPr>
                <w:color w:val="000000"/>
                <w:sz w:val="28"/>
                <w:szCs w:val="28"/>
                <w:lang w:val="vi-VN"/>
              </w:rPr>
              <w:t>,</w:t>
            </w:r>
            <w:r w:rsidR="00DA20BA">
              <w:rPr>
                <w:color w:val="000000"/>
                <w:sz w:val="28"/>
                <w:szCs w:val="28"/>
                <w:lang w:val="vi-VN"/>
              </w:rPr>
              <w:t>62</w:t>
            </w:r>
          </w:p>
          <w:p w:rsidR="00DA20BA" w:rsidRPr="00DA20BA" w:rsidRDefault="00DA20BA" w:rsidP="008E50DF">
            <w:pPr>
              <w:spacing w:line="288" w:lineRule="auto"/>
              <w:jc w:val="center"/>
              <w:rPr>
                <w:color w:val="000000"/>
                <w:sz w:val="28"/>
                <w:szCs w:val="28"/>
                <w:lang w:val="vi-VN"/>
              </w:rPr>
            </w:pPr>
            <w:r>
              <w:rPr>
                <w:color w:val="000000"/>
                <w:sz w:val="28"/>
                <w:szCs w:val="28"/>
                <w:lang w:val="vi-VN"/>
              </w:rPr>
              <w:t>(0,2 – 1,01)</w:t>
            </w:r>
          </w:p>
        </w:tc>
      </w:tr>
      <w:tr w:rsidR="009676C9" w:rsidRPr="0019385C" w:rsidTr="00A9137E">
        <w:trPr>
          <w:trHeight w:val="320"/>
        </w:trPr>
        <w:tc>
          <w:tcPr>
            <w:tcW w:w="729" w:type="dxa"/>
            <w:tcBorders>
              <w:top w:val="nil"/>
              <w:left w:val="single" w:sz="4" w:space="0" w:color="auto"/>
              <w:bottom w:val="single" w:sz="4" w:space="0" w:color="auto"/>
              <w:right w:val="single" w:sz="4" w:space="0" w:color="auto"/>
            </w:tcBorders>
            <w:vAlign w:val="center"/>
          </w:tcPr>
          <w:p w:rsidR="009676C9" w:rsidRPr="0034544F" w:rsidRDefault="009676C9" w:rsidP="001A4591">
            <w:pPr>
              <w:spacing w:line="288" w:lineRule="auto"/>
              <w:jc w:val="center"/>
              <w:rPr>
                <w:color w:val="000000"/>
                <w:sz w:val="28"/>
                <w:szCs w:val="28"/>
                <w:lang w:val="vi-VN"/>
              </w:rPr>
            </w:pPr>
            <w:r>
              <w:rPr>
                <w:color w:val="000000"/>
                <w:sz w:val="28"/>
                <w:szCs w:val="28"/>
                <w:lang w:val="vi-VN"/>
              </w:rPr>
              <w:t>4</w:t>
            </w:r>
          </w:p>
        </w:tc>
        <w:tc>
          <w:tcPr>
            <w:tcW w:w="3260" w:type="dxa"/>
            <w:tcBorders>
              <w:top w:val="nil"/>
              <w:left w:val="single" w:sz="4" w:space="0" w:color="auto"/>
              <w:bottom w:val="single" w:sz="4" w:space="0" w:color="auto"/>
              <w:right w:val="single" w:sz="4" w:space="0" w:color="auto"/>
            </w:tcBorders>
            <w:shd w:val="clear" w:color="auto" w:fill="auto"/>
            <w:noWrap/>
            <w:vAlign w:val="center"/>
          </w:tcPr>
          <w:p w:rsidR="009676C9" w:rsidRPr="0085404C" w:rsidRDefault="009676C9" w:rsidP="008E50DF">
            <w:pPr>
              <w:spacing w:line="288" w:lineRule="auto"/>
              <w:rPr>
                <w:i/>
                <w:iCs/>
                <w:color w:val="000000"/>
                <w:sz w:val="28"/>
                <w:szCs w:val="28"/>
              </w:rPr>
            </w:pPr>
            <w:r w:rsidRPr="0085404C">
              <w:rPr>
                <w:i/>
                <w:iCs/>
                <w:color w:val="000000"/>
                <w:sz w:val="28"/>
                <w:szCs w:val="28"/>
              </w:rPr>
              <w:t>UBA1819</w:t>
            </w:r>
          </w:p>
        </w:tc>
        <w:tc>
          <w:tcPr>
            <w:tcW w:w="1843" w:type="dxa"/>
            <w:tcBorders>
              <w:top w:val="nil"/>
              <w:left w:val="nil"/>
              <w:bottom w:val="single" w:sz="4" w:space="0" w:color="auto"/>
              <w:right w:val="single" w:sz="4" w:space="0" w:color="auto"/>
            </w:tcBorders>
            <w:shd w:val="clear" w:color="auto" w:fill="auto"/>
            <w:noWrap/>
            <w:vAlign w:val="bottom"/>
          </w:tcPr>
          <w:p w:rsidR="009676C9" w:rsidRDefault="009676C9" w:rsidP="008E50DF">
            <w:pPr>
              <w:spacing w:line="288" w:lineRule="auto"/>
              <w:jc w:val="center"/>
              <w:rPr>
                <w:color w:val="000000"/>
                <w:sz w:val="28"/>
                <w:szCs w:val="28"/>
                <w:lang w:val="vi-VN"/>
              </w:rPr>
            </w:pPr>
            <w:r w:rsidRPr="00AC56F4">
              <w:rPr>
                <w:color w:val="000000"/>
                <w:sz w:val="28"/>
                <w:szCs w:val="28"/>
              </w:rPr>
              <w:t>0</w:t>
            </w:r>
            <w:r w:rsidRPr="004F4A07">
              <w:rPr>
                <w:color w:val="000000"/>
                <w:sz w:val="28"/>
                <w:szCs w:val="28"/>
                <w:lang w:val="vi-VN"/>
              </w:rPr>
              <w:t>,</w:t>
            </w:r>
            <w:r w:rsidR="008E50DF">
              <w:rPr>
                <w:color w:val="000000"/>
                <w:sz w:val="28"/>
                <w:szCs w:val="28"/>
                <w:lang w:val="vi-VN"/>
              </w:rPr>
              <w:t>07</w:t>
            </w:r>
          </w:p>
          <w:p w:rsidR="008E50DF" w:rsidRPr="008E50DF" w:rsidRDefault="008E50DF" w:rsidP="008E50DF">
            <w:pPr>
              <w:spacing w:line="288" w:lineRule="auto"/>
              <w:jc w:val="center"/>
              <w:rPr>
                <w:color w:val="000000"/>
                <w:sz w:val="28"/>
                <w:szCs w:val="28"/>
                <w:lang w:val="vi-VN"/>
              </w:rPr>
            </w:pPr>
            <w:r>
              <w:rPr>
                <w:color w:val="000000"/>
                <w:sz w:val="28"/>
                <w:szCs w:val="28"/>
                <w:lang w:val="vi-VN"/>
              </w:rPr>
              <w:t>(0,02 – 0,86)</w:t>
            </w:r>
          </w:p>
        </w:tc>
        <w:tc>
          <w:tcPr>
            <w:tcW w:w="1984" w:type="dxa"/>
            <w:tcBorders>
              <w:top w:val="nil"/>
              <w:left w:val="nil"/>
              <w:bottom w:val="single" w:sz="4" w:space="0" w:color="auto"/>
              <w:right w:val="single" w:sz="4" w:space="0" w:color="auto"/>
            </w:tcBorders>
            <w:shd w:val="clear" w:color="auto" w:fill="auto"/>
            <w:noWrap/>
            <w:vAlign w:val="bottom"/>
          </w:tcPr>
          <w:p w:rsidR="009676C9" w:rsidRDefault="009676C9" w:rsidP="008E50DF">
            <w:pPr>
              <w:spacing w:line="288" w:lineRule="auto"/>
              <w:jc w:val="center"/>
              <w:rPr>
                <w:color w:val="000000"/>
                <w:sz w:val="28"/>
                <w:szCs w:val="28"/>
                <w:lang w:val="vi-VN"/>
              </w:rPr>
            </w:pPr>
            <w:r w:rsidRPr="00F53044">
              <w:rPr>
                <w:color w:val="000000"/>
                <w:sz w:val="28"/>
                <w:szCs w:val="28"/>
              </w:rPr>
              <w:t>0</w:t>
            </w:r>
            <w:r>
              <w:rPr>
                <w:color w:val="000000"/>
                <w:sz w:val="28"/>
                <w:szCs w:val="28"/>
                <w:lang w:val="vi-VN"/>
              </w:rPr>
              <w:t>,</w:t>
            </w:r>
            <w:r w:rsidRPr="00F53044">
              <w:rPr>
                <w:color w:val="000000"/>
                <w:sz w:val="28"/>
                <w:szCs w:val="28"/>
              </w:rPr>
              <w:t>00</w:t>
            </w:r>
            <w:r w:rsidR="008E50DF">
              <w:rPr>
                <w:color w:val="000000"/>
                <w:sz w:val="28"/>
                <w:szCs w:val="28"/>
                <w:lang w:val="vi-VN"/>
              </w:rPr>
              <w:t>01</w:t>
            </w:r>
            <w:r>
              <w:rPr>
                <w:color w:val="000000"/>
                <w:sz w:val="28"/>
                <w:szCs w:val="28"/>
                <w:lang w:val="vi-VN"/>
              </w:rPr>
              <w:t>*</w:t>
            </w:r>
          </w:p>
          <w:p w:rsidR="008E50DF" w:rsidRPr="003C5C4A" w:rsidRDefault="008E50DF" w:rsidP="008E50DF">
            <w:pPr>
              <w:spacing w:line="288" w:lineRule="auto"/>
              <w:jc w:val="center"/>
              <w:rPr>
                <w:color w:val="000000"/>
                <w:sz w:val="28"/>
                <w:szCs w:val="28"/>
                <w:vertAlign w:val="superscript"/>
                <w:lang w:val="vi-VN"/>
              </w:rPr>
            </w:pPr>
            <w:r>
              <w:rPr>
                <w:color w:val="000000"/>
                <w:sz w:val="28"/>
                <w:szCs w:val="28"/>
                <w:lang w:val="vi-VN"/>
              </w:rPr>
              <w:t>(0,0001-0,003)</w:t>
            </w:r>
          </w:p>
        </w:tc>
        <w:tc>
          <w:tcPr>
            <w:tcW w:w="1985" w:type="dxa"/>
            <w:tcBorders>
              <w:top w:val="nil"/>
              <w:left w:val="nil"/>
              <w:bottom w:val="single" w:sz="4" w:space="0" w:color="auto"/>
              <w:right w:val="single" w:sz="4" w:space="0" w:color="auto"/>
            </w:tcBorders>
            <w:shd w:val="clear" w:color="auto" w:fill="auto"/>
            <w:noWrap/>
            <w:vAlign w:val="bottom"/>
          </w:tcPr>
          <w:p w:rsidR="009676C9" w:rsidRDefault="009676C9" w:rsidP="008E50DF">
            <w:pPr>
              <w:spacing w:line="288" w:lineRule="auto"/>
              <w:jc w:val="center"/>
              <w:rPr>
                <w:color w:val="000000"/>
                <w:sz w:val="28"/>
                <w:szCs w:val="28"/>
                <w:lang w:val="vi-VN"/>
              </w:rPr>
            </w:pPr>
            <w:r w:rsidRPr="004F4A07">
              <w:rPr>
                <w:color w:val="000000"/>
                <w:sz w:val="28"/>
                <w:szCs w:val="28"/>
              </w:rPr>
              <w:t>0</w:t>
            </w:r>
            <w:r w:rsidRPr="004F4A07">
              <w:rPr>
                <w:color w:val="000000"/>
                <w:sz w:val="28"/>
                <w:szCs w:val="28"/>
                <w:lang w:val="vi-VN"/>
              </w:rPr>
              <w:t>,</w:t>
            </w:r>
            <w:r w:rsidRPr="004F4A07">
              <w:rPr>
                <w:color w:val="000000"/>
                <w:sz w:val="28"/>
                <w:szCs w:val="28"/>
              </w:rPr>
              <w:t>0</w:t>
            </w:r>
            <w:r w:rsidR="008E50DF">
              <w:rPr>
                <w:color w:val="000000"/>
                <w:sz w:val="28"/>
                <w:szCs w:val="28"/>
                <w:lang w:val="vi-VN"/>
              </w:rPr>
              <w:t>001</w:t>
            </w:r>
            <w:r>
              <w:rPr>
                <w:color w:val="000000"/>
                <w:sz w:val="28"/>
                <w:szCs w:val="28"/>
                <w:lang w:val="vi-VN"/>
              </w:rPr>
              <w:t>*</w:t>
            </w:r>
          </w:p>
          <w:p w:rsidR="008E50DF" w:rsidRPr="003C5C4A" w:rsidRDefault="008E50DF" w:rsidP="008E50DF">
            <w:pPr>
              <w:spacing w:line="288" w:lineRule="auto"/>
              <w:jc w:val="center"/>
              <w:rPr>
                <w:color w:val="000000"/>
                <w:sz w:val="28"/>
                <w:szCs w:val="28"/>
                <w:vertAlign w:val="superscript"/>
                <w:lang w:val="vi-VN"/>
              </w:rPr>
            </w:pPr>
            <w:r>
              <w:rPr>
                <w:color w:val="000000"/>
                <w:sz w:val="28"/>
                <w:szCs w:val="28"/>
                <w:lang w:val="vi-VN"/>
              </w:rPr>
              <w:t>(0,0001-0,01)</w:t>
            </w:r>
          </w:p>
        </w:tc>
        <w:tc>
          <w:tcPr>
            <w:tcW w:w="1990" w:type="dxa"/>
            <w:tcBorders>
              <w:top w:val="nil"/>
              <w:left w:val="nil"/>
              <w:bottom w:val="single" w:sz="4" w:space="0" w:color="auto"/>
              <w:right w:val="single" w:sz="4" w:space="0" w:color="auto"/>
            </w:tcBorders>
            <w:shd w:val="clear" w:color="auto" w:fill="auto"/>
            <w:noWrap/>
            <w:vAlign w:val="bottom"/>
          </w:tcPr>
          <w:p w:rsidR="009676C9" w:rsidRDefault="009676C9" w:rsidP="008E50DF">
            <w:pPr>
              <w:spacing w:line="288" w:lineRule="auto"/>
              <w:jc w:val="center"/>
              <w:rPr>
                <w:color w:val="000000"/>
                <w:sz w:val="28"/>
                <w:szCs w:val="28"/>
                <w:vertAlign w:val="superscript"/>
                <w:lang w:val="vi-VN"/>
              </w:rPr>
            </w:pPr>
            <w:r w:rsidRPr="004F4A07">
              <w:rPr>
                <w:color w:val="000000"/>
                <w:sz w:val="28"/>
                <w:szCs w:val="28"/>
              </w:rPr>
              <w:t>0</w:t>
            </w:r>
            <w:r w:rsidRPr="004F4A07">
              <w:rPr>
                <w:color w:val="000000"/>
                <w:sz w:val="28"/>
                <w:szCs w:val="28"/>
                <w:lang w:val="vi-VN"/>
              </w:rPr>
              <w:t>,</w:t>
            </w:r>
            <w:r w:rsidR="008E50DF">
              <w:rPr>
                <w:color w:val="000000"/>
                <w:sz w:val="28"/>
                <w:szCs w:val="28"/>
                <w:lang w:val="vi-VN"/>
              </w:rPr>
              <w:t>05</w:t>
            </w:r>
            <w:r>
              <w:rPr>
                <w:color w:val="000000"/>
                <w:sz w:val="28"/>
                <w:szCs w:val="28"/>
                <w:vertAlign w:val="superscript"/>
                <w:lang w:val="vi-VN"/>
              </w:rPr>
              <w:t>#</w:t>
            </w:r>
          </w:p>
          <w:p w:rsidR="008E50DF" w:rsidRPr="008E50DF" w:rsidRDefault="008E50DF" w:rsidP="008E50DF">
            <w:pPr>
              <w:spacing w:line="288" w:lineRule="auto"/>
              <w:jc w:val="center"/>
              <w:rPr>
                <w:color w:val="000000"/>
                <w:sz w:val="28"/>
                <w:szCs w:val="28"/>
                <w:lang w:val="vi-VN"/>
              </w:rPr>
            </w:pPr>
            <w:r>
              <w:rPr>
                <w:color w:val="000000"/>
                <w:sz w:val="28"/>
                <w:szCs w:val="28"/>
                <w:lang w:val="vi-VN"/>
              </w:rPr>
              <w:t>(0,0001-0,71)</w:t>
            </w:r>
          </w:p>
        </w:tc>
        <w:tc>
          <w:tcPr>
            <w:tcW w:w="1984" w:type="dxa"/>
            <w:tcBorders>
              <w:top w:val="nil"/>
              <w:left w:val="nil"/>
              <w:bottom w:val="single" w:sz="4" w:space="0" w:color="auto"/>
              <w:right w:val="single" w:sz="4" w:space="0" w:color="auto"/>
            </w:tcBorders>
            <w:shd w:val="clear" w:color="auto" w:fill="auto"/>
            <w:noWrap/>
            <w:vAlign w:val="bottom"/>
          </w:tcPr>
          <w:p w:rsidR="009676C9" w:rsidRDefault="008E50DF" w:rsidP="008E50DF">
            <w:pPr>
              <w:spacing w:line="288" w:lineRule="auto"/>
              <w:jc w:val="center"/>
              <w:rPr>
                <w:color w:val="000000"/>
                <w:sz w:val="28"/>
                <w:szCs w:val="28"/>
                <w:lang w:val="vi-VN"/>
              </w:rPr>
            </w:pPr>
            <w:r>
              <w:rPr>
                <w:color w:val="000000"/>
                <w:sz w:val="28"/>
                <w:szCs w:val="28"/>
                <w:lang w:val="vi-VN"/>
              </w:rPr>
              <w:t>1,01</w:t>
            </w:r>
            <w:r w:rsidR="009676C9">
              <w:rPr>
                <w:color w:val="000000"/>
                <w:sz w:val="28"/>
                <w:szCs w:val="28"/>
                <w:vertAlign w:val="superscript"/>
                <w:lang w:val="vi-VN"/>
              </w:rPr>
              <w:t>#,$</w:t>
            </w:r>
          </w:p>
          <w:p w:rsidR="008E50DF" w:rsidRPr="008E50DF" w:rsidRDefault="008E50DF" w:rsidP="008E50DF">
            <w:pPr>
              <w:spacing w:line="288" w:lineRule="auto"/>
              <w:jc w:val="center"/>
              <w:rPr>
                <w:color w:val="000000"/>
                <w:sz w:val="28"/>
                <w:szCs w:val="28"/>
                <w:lang w:val="vi-VN"/>
              </w:rPr>
            </w:pPr>
            <w:r>
              <w:rPr>
                <w:color w:val="000000"/>
                <w:sz w:val="28"/>
                <w:szCs w:val="28"/>
                <w:lang w:val="vi-VN"/>
              </w:rPr>
              <w:t>(0,04-6,89)</w:t>
            </w:r>
          </w:p>
        </w:tc>
        <w:tc>
          <w:tcPr>
            <w:tcW w:w="1990" w:type="dxa"/>
            <w:tcBorders>
              <w:top w:val="nil"/>
              <w:left w:val="nil"/>
              <w:bottom w:val="single" w:sz="4" w:space="0" w:color="auto"/>
              <w:right w:val="single" w:sz="4" w:space="0" w:color="auto"/>
            </w:tcBorders>
            <w:vAlign w:val="bottom"/>
          </w:tcPr>
          <w:p w:rsidR="009676C9" w:rsidRDefault="009676C9" w:rsidP="008E50DF">
            <w:pPr>
              <w:spacing w:line="288" w:lineRule="auto"/>
              <w:jc w:val="center"/>
              <w:rPr>
                <w:color w:val="000000"/>
                <w:sz w:val="28"/>
                <w:szCs w:val="28"/>
                <w:lang w:val="vi-VN"/>
              </w:rPr>
            </w:pPr>
            <w:r w:rsidRPr="00F53044">
              <w:rPr>
                <w:color w:val="000000"/>
                <w:sz w:val="28"/>
                <w:szCs w:val="28"/>
              </w:rPr>
              <w:t>0</w:t>
            </w:r>
            <w:r>
              <w:rPr>
                <w:color w:val="000000"/>
                <w:sz w:val="28"/>
                <w:szCs w:val="28"/>
                <w:lang w:val="vi-VN"/>
              </w:rPr>
              <w:t>,</w:t>
            </w:r>
            <w:r w:rsidR="008E50DF">
              <w:rPr>
                <w:color w:val="000000"/>
                <w:sz w:val="28"/>
                <w:szCs w:val="28"/>
                <w:lang w:val="vi-VN"/>
              </w:rPr>
              <w:t>54</w:t>
            </w:r>
            <w:r>
              <w:rPr>
                <w:color w:val="000000"/>
                <w:sz w:val="28"/>
                <w:szCs w:val="28"/>
                <w:vertAlign w:val="superscript"/>
                <w:lang w:val="vi-VN"/>
              </w:rPr>
              <w:t>#,$</w:t>
            </w:r>
          </w:p>
          <w:p w:rsidR="008E50DF" w:rsidRPr="008E50DF" w:rsidRDefault="008E50DF" w:rsidP="008E50DF">
            <w:pPr>
              <w:spacing w:line="288" w:lineRule="auto"/>
              <w:jc w:val="center"/>
              <w:rPr>
                <w:color w:val="000000"/>
                <w:sz w:val="28"/>
                <w:szCs w:val="28"/>
                <w:lang w:val="vi-VN"/>
              </w:rPr>
            </w:pPr>
            <w:r>
              <w:rPr>
                <w:color w:val="000000"/>
                <w:sz w:val="28"/>
                <w:szCs w:val="28"/>
                <w:lang w:val="vi-VN"/>
              </w:rPr>
              <w:t>(0,02 – 0,82)</w:t>
            </w:r>
          </w:p>
        </w:tc>
      </w:tr>
      <w:tr w:rsidR="009676C9" w:rsidRPr="0019385C" w:rsidTr="00A9137E">
        <w:trPr>
          <w:trHeight w:val="320"/>
        </w:trPr>
        <w:tc>
          <w:tcPr>
            <w:tcW w:w="729" w:type="dxa"/>
            <w:tcBorders>
              <w:top w:val="nil"/>
              <w:left w:val="single" w:sz="4" w:space="0" w:color="auto"/>
              <w:bottom w:val="single" w:sz="4" w:space="0" w:color="auto"/>
              <w:right w:val="single" w:sz="4" w:space="0" w:color="auto"/>
            </w:tcBorders>
            <w:vAlign w:val="center"/>
          </w:tcPr>
          <w:p w:rsidR="009676C9" w:rsidRPr="0034544F" w:rsidRDefault="009676C9" w:rsidP="001A4591">
            <w:pPr>
              <w:spacing w:line="288" w:lineRule="auto"/>
              <w:jc w:val="center"/>
              <w:rPr>
                <w:color w:val="000000"/>
                <w:sz w:val="28"/>
                <w:szCs w:val="28"/>
                <w:lang w:val="vi-VN"/>
              </w:rPr>
            </w:pPr>
            <w:r>
              <w:rPr>
                <w:color w:val="000000"/>
                <w:sz w:val="28"/>
                <w:szCs w:val="28"/>
                <w:lang w:val="vi-VN"/>
              </w:rPr>
              <w:t>5</w:t>
            </w:r>
          </w:p>
        </w:tc>
        <w:tc>
          <w:tcPr>
            <w:tcW w:w="3260" w:type="dxa"/>
            <w:tcBorders>
              <w:top w:val="nil"/>
              <w:left w:val="single" w:sz="4" w:space="0" w:color="auto"/>
              <w:bottom w:val="single" w:sz="4" w:space="0" w:color="auto"/>
              <w:right w:val="single" w:sz="4" w:space="0" w:color="auto"/>
            </w:tcBorders>
            <w:shd w:val="clear" w:color="auto" w:fill="auto"/>
            <w:noWrap/>
            <w:vAlign w:val="center"/>
          </w:tcPr>
          <w:p w:rsidR="009676C9" w:rsidRPr="0085404C" w:rsidRDefault="009676C9" w:rsidP="008E50DF">
            <w:pPr>
              <w:spacing w:line="288" w:lineRule="auto"/>
              <w:rPr>
                <w:i/>
                <w:iCs/>
                <w:color w:val="000000"/>
                <w:sz w:val="28"/>
                <w:szCs w:val="28"/>
              </w:rPr>
            </w:pPr>
            <w:r w:rsidRPr="0085404C">
              <w:rPr>
                <w:i/>
                <w:iCs/>
                <w:color w:val="000000"/>
                <w:sz w:val="28"/>
                <w:szCs w:val="28"/>
              </w:rPr>
              <w:t>Clostridium</w:t>
            </w:r>
            <w:r w:rsidRPr="0085404C">
              <w:rPr>
                <w:i/>
                <w:iCs/>
                <w:color w:val="000000"/>
                <w:sz w:val="28"/>
                <w:szCs w:val="28"/>
                <w:lang w:val="vi-VN"/>
              </w:rPr>
              <w:t xml:space="preserve"> </w:t>
            </w:r>
            <w:proofErr w:type="spellStart"/>
            <w:r w:rsidRPr="0085404C">
              <w:rPr>
                <w:i/>
                <w:iCs/>
                <w:color w:val="000000"/>
                <w:sz w:val="28"/>
                <w:szCs w:val="28"/>
              </w:rPr>
              <w:t>innocuum</w:t>
            </w:r>
            <w:proofErr w:type="spellEnd"/>
          </w:p>
        </w:tc>
        <w:tc>
          <w:tcPr>
            <w:tcW w:w="1843" w:type="dxa"/>
            <w:tcBorders>
              <w:top w:val="nil"/>
              <w:left w:val="nil"/>
              <w:bottom w:val="single" w:sz="4" w:space="0" w:color="auto"/>
              <w:right w:val="single" w:sz="4" w:space="0" w:color="auto"/>
            </w:tcBorders>
            <w:shd w:val="clear" w:color="auto" w:fill="auto"/>
            <w:noWrap/>
            <w:vAlign w:val="bottom"/>
          </w:tcPr>
          <w:p w:rsidR="009676C9" w:rsidRDefault="009676C9" w:rsidP="008E50DF">
            <w:pPr>
              <w:spacing w:line="288" w:lineRule="auto"/>
              <w:jc w:val="center"/>
              <w:rPr>
                <w:color w:val="000000"/>
                <w:sz w:val="28"/>
                <w:szCs w:val="28"/>
                <w:lang w:val="vi-VN"/>
              </w:rPr>
            </w:pPr>
            <w:r w:rsidRPr="00AC56F4">
              <w:rPr>
                <w:color w:val="000000"/>
                <w:sz w:val="28"/>
                <w:szCs w:val="28"/>
              </w:rPr>
              <w:t>0</w:t>
            </w:r>
            <w:r w:rsidRPr="004F4A07">
              <w:rPr>
                <w:color w:val="000000"/>
                <w:sz w:val="28"/>
                <w:szCs w:val="28"/>
                <w:lang w:val="vi-VN"/>
              </w:rPr>
              <w:t>,</w:t>
            </w:r>
            <w:r w:rsidR="008E50DF">
              <w:rPr>
                <w:color w:val="000000"/>
                <w:sz w:val="28"/>
                <w:szCs w:val="28"/>
                <w:lang w:val="vi-VN"/>
              </w:rPr>
              <w:t>3</w:t>
            </w:r>
          </w:p>
          <w:p w:rsidR="008E50DF" w:rsidRPr="008E50DF" w:rsidRDefault="008E50DF" w:rsidP="008E50DF">
            <w:pPr>
              <w:spacing w:line="288" w:lineRule="auto"/>
              <w:jc w:val="center"/>
              <w:rPr>
                <w:color w:val="000000"/>
                <w:sz w:val="28"/>
                <w:szCs w:val="28"/>
                <w:lang w:val="vi-VN"/>
              </w:rPr>
            </w:pPr>
            <w:r>
              <w:rPr>
                <w:color w:val="000000"/>
                <w:sz w:val="28"/>
                <w:szCs w:val="28"/>
                <w:lang w:val="vi-VN"/>
              </w:rPr>
              <w:t>(0,08 – 0,88)</w:t>
            </w:r>
          </w:p>
        </w:tc>
        <w:tc>
          <w:tcPr>
            <w:tcW w:w="1984" w:type="dxa"/>
            <w:tcBorders>
              <w:top w:val="nil"/>
              <w:left w:val="nil"/>
              <w:bottom w:val="single" w:sz="4" w:space="0" w:color="auto"/>
              <w:right w:val="single" w:sz="4" w:space="0" w:color="auto"/>
            </w:tcBorders>
            <w:shd w:val="clear" w:color="auto" w:fill="auto"/>
            <w:noWrap/>
            <w:vAlign w:val="bottom"/>
          </w:tcPr>
          <w:p w:rsidR="009676C9" w:rsidRDefault="008E50DF" w:rsidP="008E50DF">
            <w:pPr>
              <w:spacing w:line="288" w:lineRule="auto"/>
              <w:jc w:val="center"/>
              <w:rPr>
                <w:color w:val="000000"/>
                <w:sz w:val="28"/>
                <w:szCs w:val="28"/>
                <w:lang w:val="vi-VN"/>
              </w:rPr>
            </w:pPr>
            <w:r>
              <w:rPr>
                <w:color w:val="000000"/>
                <w:sz w:val="28"/>
                <w:szCs w:val="28"/>
                <w:lang w:val="vi-VN"/>
              </w:rPr>
              <w:t>2,92</w:t>
            </w:r>
            <w:r w:rsidR="009676C9">
              <w:rPr>
                <w:color w:val="000000"/>
                <w:sz w:val="28"/>
                <w:szCs w:val="28"/>
                <w:lang w:val="vi-VN"/>
              </w:rPr>
              <w:t>*</w:t>
            </w:r>
          </w:p>
          <w:p w:rsidR="008E50DF" w:rsidRPr="003C5C4A" w:rsidRDefault="008E50DF" w:rsidP="008E50DF">
            <w:pPr>
              <w:spacing w:line="288" w:lineRule="auto"/>
              <w:jc w:val="center"/>
              <w:rPr>
                <w:color w:val="000000"/>
                <w:sz w:val="28"/>
                <w:szCs w:val="28"/>
                <w:vertAlign w:val="superscript"/>
                <w:lang w:val="vi-VN"/>
              </w:rPr>
            </w:pPr>
            <w:r>
              <w:rPr>
                <w:color w:val="000000"/>
                <w:sz w:val="28"/>
                <w:szCs w:val="28"/>
                <w:lang w:val="vi-VN"/>
              </w:rPr>
              <w:t>(0,67 – 5,18)</w:t>
            </w:r>
          </w:p>
        </w:tc>
        <w:tc>
          <w:tcPr>
            <w:tcW w:w="1985" w:type="dxa"/>
            <w:tcBorders>
              <w:top w:val="nil"/>
              <w:left w:val="nil"/>
              <w:bottom w:val="single" w:sz="4" w:space="0" w:color="auto"/>
              <w:right w:val="single" w:sz="4" w:space="0" w:color="auto"/>
            </w:tcBorders>
            <w:shd w:val="clear" w:color="auto" w:fill="auto"/>
            <w:noWrap/>
            <w:vAlign w:val="bottom"/>
          </w:tcPr>
          <w:p w:rsidR="009676C9" w:rsidRDefault="009676C9" w:rsidP="008E50DF">
            <w:pPr>
              <w:spacing w:line="288" w:lineRule="auto"/>
              <w:jc w:val="center"/>
              <w:rPr>
                <w:color w:val="000000"/>
                <w:sz w:val="28"/>
                <w:szCs w:val="28"/>
                <w:lang w:val="vi-VN"/>
              </w:rPr>
            </w:pPr>
            <w:r w:rsidRPr="004F4A07">
              <w:rPr>
                <w:color w:val="000000"/>
                <w:sz w:val="28"/>
                <w:szCs w:val="28"/>
              </w:rPr>
              <w:t>7</w:t>
            </w:r>
            <w:r w:rsidRPr="004F4A07">
              <w:rPr>
                <w:color w:val="000000"/>
                <w:sz w:val="28"/>
                <w:szCs w:val="28"/>
                <w:lang w:val="vi-VN"/>
              </w:rPr>
              <w:t>,</w:t>
            </w:r>
            <w:r w:rsidR="008E50DF">
              <w:rPr>
                <w:color w:val="000000"/>
                <w:sz w:val="28"/>
                <w:szCs w:val="28"/>
                <w:lang w:val="vi-VN"/>
              </w:rPr>
              <w:t>38</w:t>
            </w:r>
            <w:r>
              <w:rPr>
                <w:color w:val="000000"/>
                <w:sz w:val="28"/>
                <w:szCs w:val="28"/>
                <w:lang w:val="vi-VN"/>
              </w:rPr>
              <w:t>*</w:t>
            </w:r>
            <w:r>
              <w:rPr>
                <w:color w:val="000000"/>
                <w:sz w:val="28"/>
                <w:szCs w:val="28"/>
                <w:vertAlign w:val="superscript"/>
                <w:lang w:val="vi-VN"/>
              </w:rPr>
              <w:t>,#</w:t>
            </w:r>
          </w:p>
          <w:p w:rsidR="008E50DF" w:rsidRPr="008E50DF" w:rsidRDefault="008E50DF" w:rsidP="008E50DF">
            <w:pPr>
              <w:spacing w:line="288" w:lineRule="auto"/>
              <w:jc w:val="center"/>
              <w:rPr>
                <w:color w:val="000000"/>
                <w:sz w:val="28"/>
                <w:szCs w:val="28"/>
                <w:lang w:val="vi-VN"/>
              </w:rPr>
            </w:pPr>
            <w:r>
              <w:rPr>
                <w:color w:val="000000"/>
                <w:sz w:val="28"/>
                <w:szCs w:val="28"/>
                <w:lang w:val="vi-VN"/>
              </w:rPr>
              <w:t>(4,29 – 10,6)</w:t>
            </w:r>
          </w:p>
        </w:tc>
        <w:tc>
          <w:tcPr>
            <w:tcW w:w="1990" w:type="dxa"/>
            <w:tcBorders>
              <w:top w:val="nil"/>
              <w:left w:val="nil"/>
              <w:bottom w:val="single" w:sz="4" w:space="0" w:color="auto"/>
              <w:right w:val="single" w:sz="4" w:space="0" w:color="auto"/>
            </w:tcBorders>
            <w:shd w:val="clear" w:color="auto" w:fill="auto"/>
            <w:noWrap/>
            <w:vAlign w:val="bottom"/>
          </w:tcPr>
          <w:p w:rsidR="009676C9" w:rsidRDefault="008E50DF" w:rsidP="008E50DF">
            <w:pPr>
              <w:spacing w:line="288" w:lineRule="auto"/>
              <w:jc w:val="center"/>
              <w:rPr>
                <w:color w:val="000000"/>
                <w:sz w:val="28"/>
                <w:szCs w:val="28"/>
                <w:vertAlign w:val="superscript"/>
                <w:lang w:val="vi-VN"/>
              </w:rPr>
            </w:pPr>
            <w:r>
              <w:rPr>
                <w:color w:val="000000"/>
                <w:sz w:val="28"/>
                <w:szCs w:val="28"/>
                <w:lang w:val="vi-VN"/>
              </w:rPr>
              <w:t>8,4</w:t>
            </w:r>
            <w:r w:rsidR="009676C9">
              <w:rPr>
                <w:color w:val="000000"/>
                <w:sz w:val="28"/>
                <w:szCs w:val="28"/>
                <w:lang w:val="vi-VN"/>
              </w:rPr>
              <w:t>*</w:t>
            </w:r>
            <w:r w:rsidR="009676C9">
              <w:rPr>
                <w:color w:val="000000"/>
                <w:sz w:val="28"/>
                <w:szCs w:val="28"/>
                <w:vertAlign w:val="superscript"/>
                <w:lang w:val="vi-VN"/>
              </w:rPr>
              <w:t>,#</w:t>
            </w:r>
          </w:p>
          <w:p w:rsidR="008E50DF" w:rsidRPr="008E50DF" w:rsidRDefault="008E50DF" w:rsidP="008E50DF">
            <w:pPr>
              <w:spacing w:line="288" w:lineRule="auto"/>
              <w:jc w:val="center"/>
              <w:rPr>
                <w:color w:val="000000"/>
                <w:sz w:val="28"/>
                <w:szCs w:val="28"/>
                <w:lang w:val="vi-VN"/>
              </w:rPr>
            </w:pPr>
            <w:r>
              <w:rPr>
                <w:color w:val="000000"/>
                <w:sz w:val="28"/>
                <w:szCs w:val="28"/>
                <w:lang w:val="vi-VN"/>
              </w:rPr>
              <w:t>(4,73 – 22,48)</w:t>
            </w:r>
          </w:p>
        </w:tc>
        <w:tc>
          <w:tcPr>
            <w:tcW w:w="1984" w:type="dxa"/>
            <w:tcBorders>
              <w:top w:val="nil"/>
              <w:left w:val="nil"/>
              <w:bottom w:val="single" w:sz="4" w:space="0" w:color="auto"/>
              <w:right w:val="single" w:sz="4" w:space="0" w:color="auto"/>
            </w:tcBorders>
            <w:shd w:val="clear" w:color="auto" w:fill="auto"/>
            <w:noWrap/>
            <w:vAlign w:val="bottom"/>
          </w:tcPr>
          <w:p w:rsidR="009676C9" w:rsidRDefault="008E50DF" w:rsidP="008E50DF">
            <w:pPr>
              <w:spacing w:line="288" w:lineRule="auto"/>
              <w:jc w:val="center"/>
              <w:rPr>
                <w:color w:val="000000"/>
                <w:sz w:val="28"/>
                <w:szCs w:val="28"/>
                <w:lang w:val="vi-VN"/>
              </w:rPr>
            </w:pPr>
            <w:r>
              <w:rPr>
                <w:color w:val="000000"/>
                <w:sz w:val="28"/>
                <w:szCs w:val="28"/>
                <w:lang w:val="vi-VN"/>
              </w:rPr>
              <w:t>4,4</w:t>
            </w:r>
            <w:r w:rsidR="009676C9">
              <w:rPr>
                <w:color w:val="000000"/>
                <w:sz w:val="28"/>
                <w:szCs w:val="28"/>
                <w:lang w:val="vi-VN"/>
              </w:rPr>
              <w:t>*</w:t>
            </w:r>
          </w:p>
          <w:p w:rsidR="008E50DF" w:rsidRPr="00857C08" w:rsidRDefault="008E50DF" w:rsidP="008E50DF">
            <w:pPr>
              <w:spacing w:line="288" w:lineRule="auto"/>
              <w:jc w:val="center"/>
              <w:rPr>
                <w:color w:val="000000"/>
                <w:sz w:val="28"/>
                <w:szCs w:val="28"/>
                <w:vertAlign w:val="superscript"/>
                <w:lang w:val="vi-VN"/>
              </w:rPr>
            </w:pPr>
            <w:r>
              <w:rPr>
                <w:color w:val="000000"/>
                <w:sz w:val="28"/>
                <w:szCs w:val="28"/>
                <w:lang w:val="vi-VN"/>
              </w:rPr>
              <w:t>(2,79 – 10,67)</w:t>
            </w:r>
          </w:p>
        </w:tc>
        <w:tc>
          <w:tcPr>
            <w:tcW w:w="1990" w:type="dxa"/>
            <w:tcBorders>
              <w:top w:val="nil"/>
              <w:left w:val="nil"/>
              <w:bottom w:val="single" w:sz="4" w:space="0" w:color="auto"/>
              <w:right w:val="single" w:sz="4" w:space="0" w:color="auto"/>
            </w:tcBorders>
            <w:vAlign w:val="bottom"/>
          </w:tcPr>
          <w:p w:rsidR="009676C9" w:rsidRDefault="008E50DF" w:rsidP="008E50DF">
            <w:pPr>
              <w:spacing w:line="288" w:lineRule="auto"/>
              <w:jc w:val="center"/>
              <w:rPr>
                <w:color w:val="000000"/>
                <w:sz w:val="28"/>
                <w:szCs w:val="28"/>
                <w:lang w:val="vi-VN"/>
              </w:rPr>
            </w:pPr>
            <w:r>
              <w:rPr>
                <w:color w:val="000000"/>
                <w:sz w:val="28"/>
                <w:szCs w:val="28"/>
                <w:lang w:val="vi-VN"/>
              </w:rPr>
              <w:t>3,21</w:t>
            </w:r>
            <w:r w:rsidR="009676C9">
              <w:rPr>
                <w:color w:val="000000"/>
                <w:sz w:val="28"/>
                <w:szCs w:val="28"/>
                <w:lang w:val="vi-VN"/>
              </w:rPr>
              <w:t>*</w:t>
            </w:r>
          </w:p>
          <w:p w:rsidR="008E50DF" w:rsidRPr="00857C08" w:rsidRDefault="008E50DF" w:rsidP="008E50DF">
            <w:pPr>
              <w:spacing w:line="288" w:lineRule="auto"/>
              <w:jc w:val="center"/>
              <w:rPr>
                <w:color w:val="000000"/>
                <w:sz w:val="28"/>
                <w:szCs w:val="28"/>
                <w:vertAlign w:val="superscript"/>
                <w:lang w:val="vi-VN"/>
              </w:rPr>
            </w:pPr>
            <w:r>
              <w:rPr>
                <w:color w:val="000000"/>
                <w:sz w:val="28"/>
                <w:szCs w:val="28"/>
                <w:lang w:val="vi-VN"/>
              </w:rPr>
              <w:t>(1,47- 20,31)</w:t>
            </w:r>
          </w:p>
        </w:tc>
      </w:tr>
      <w:tr w:rsidR="009676C9" w:rsidRPr="0019385C" w:rsidTr="00A9137E">
        <w:trPr>
          <w:trHeight w:val="320"/>
        </w:trPr>
        <w:tc>
          <w:tcPr>
            <w:tcW w:w="729" w:type="dxa"/>
            <w:tcBorders>
              <w:top w:val="nil"/>
              <w:left w:val="single" w:sz="4" w:space="0" w:color="auto"/>
              <w:bottom w:val="single" w:sz="4" w:space="0" w:color="auto"/>
              <w:right w:val="single" w:sz="4" w:space="0" w:color="auto"/>
            </w:tcBorders>
            <w:vAlign w:val="center"/>
          </w:tcPr>
          <w:p w:rsidR="009676C9" w:rsidRPr="0034544F" w:rsidRDefault="009676C9" w:rsidP="001A4591">
            <w:pPr>
              <w:spacing w:line="288" w:lineRule="auto"/>
              <w:jc w:val="center"/>
              <w:rPr>
                <w:color w:val="000000"/>
                <w:sz w:val="28"/>
                <w:szCs w:val="28"/>
                <w:lang w:val="vi-VN"/>
              </w:rPr>
            </w:pPr>
            <w:r>
              <w:rPr>
                <w:color w:val="000000"/>
                <w:sz w:val="28"/>
                <w:szCs w:val="28"/>
                <w:lang w:val="vi-VN"/>
              </w:rPr>
              <w:t>6</w:t>
            </w:r>
          </w:p>
        </w:tc>
        <w:tc>
          <w:tcPr>
            <w:tcW w:w="3260" w:type="dxa"/>
            <w:tcBorders>
              <w:top w:val="nil"/>
              <w:left w:val="single" w:sz="4" w:space="0" w:color="auto"/>
              <w:bottom w:val="single" w:sz="4" w:space="0" w:color="auto"/>
              <w:right w:val="single" w:sz="4" w:space="0" w:color="auto"/>
            </w:tcBorders>
            <w:shd w:val="clear" w:color="auto" w:fill="auto"/>
            <w:noWrap/>
            <w:vAlign w:val="center"/>
          </w:tcPr>
          <w:p w:rsidR="009676C9" w:rsidRPr="0085404C" w:rsidRDefault="009676C9" w:rsidP="008E50DF">
            <w:pPr>
              <w:spacing w:line="288" w:lineRule="auto"/>
              <w:rPr>
                <w:i/>
                <w:iCs/>
                <w:color w:val="000000"/>
                <w:sz w:val="28"/>
                <w:szCs w:val="28"/>
              </w:rPr>
            </w:pPr>
            <w:proofErr w:type="spellStart"/>
            <w:r w:rsidRPr="0085404C">
              <w:rPr>
                <w:i/>
                <w:iCs/>
                <w:color w:val="000000"/>
                <w:sz w:val="28"/>
                <w:szCs w:val="28"/>
              </w:rPr>
              <w:t>Romboutsia</w:t>
            </w:r>
            <w:proofErr w:type="spellEnd"/>
          </w:p>
        </w:tc>
        <w:tc>
          <w:tcPr>
            <w:tcW w:w="1843" w:type="dxa"/>
            <w:tcBorders>
              <w:top w:val="nil"/>
              <w:left w:val="nil"/>
              <w:bottom w:val="single" w:sz="4" w:space="0" w:color="auto"/>
              <w:right w:val="single" w:sz="4" w:space="0" w:color="auto"/>
            </w:tcBorders>
            <w:shd w:val="clear" w:color="auto" w:fill="auto"/>
            <w:noWrap/>
            <w:vAlign w:val="bottom"/>
          </w:tcPr>
          <w:p w:rsidR="009676C9" w:rsidRDefault="008E50DF" w:rsidP="008E50DF">
            <w:pPr>
              <w:spacing w:line="288" w:lineRule="auto"/>
              <w:jc w:val="center"/>
              <w:rPr>
                <w:color w:val="000000"/>
                <w:sz w:val="28"/>
                <w:szCs w:val="28"/>
                <w:lang w:val="vi-VN"/>
              </w:rPr>
            </w:pPr>
            <w:r>
              <w:rPr>
                <w:color w:val="000000"/>
                <w:sz w:val="28"/>
                <w:szCs w:val="28"/>
                <w:lang w:val="vi-VN"/>
              </w:rPr>
              <w:t>0,35</w:t>
            </w:r>
          </w:p>
          <w:p w:rsidR="008E50DF" w:rsidRPr="008E50DF" w:rsidRDefault="008E50DF" w:rsidP="008E50DF">
            <w:pPr>
              <w:spacing w:line="288" w:lineRule="auto"/>
              <w:jc w:val="center"/>
              <w:rPr>
                <w:color w:val="000000"/>
                <w:sz w:val="28"/>
                <w:szCs w:val="28"/>
                <w:lang w:val="vi-VN"/>
              </w:rPr>
            </w:pPr>
            <w:r>
              <w:rPr>
                <w:color w:val="000000"/>
                <w:sz w:val="28"/>
                <w:szCs w:val="28"/>
                <w:lang w:val="vi-VN"/>
              </w:rPr>
              <w:t>(0,21 – 0,85)</w:t>
            </w:r>
          </w:p>
        </w:tc>
        <w:tc>
          <w:tcPr>
            <w:tcW w:w="1984" w:type="dxa"/>
            <w:tcBorders>
              <w:top w:val="nil"/>
              <w:left w:val="nil"/>
              <w:bottom w:val="single" w:sz="4" w:space="0" w:color="auto"/>
              <w:right w:val="single" w:sz="4" w:space="0" w:color="auto"/>
            </w:tcBorders>
            <w:shd w:val="clear" w:color="auto" w:fill="auto"/>
            <w:noWrap/>
            <w:vAlign w:val="bottom"/>
          </w:tcPr>
          <w:p w:rsidR="009676C9" w:rsidRDefault="009676C9" w:rsidP="008E50DF">
            <w:pPr>
              <w:spacing w:line="288" w:lineRule="auto"/>
              <w:jc w:val="center"/>
              <w:rPr>
                <w:color w:val="000000"/>
                <w:sz w:val="28"/>
                <w:szCs w:val="28"/>
                <w:lang w:val="vi-VN"/>
              </w:rPr>
            </w:pPr>
            <w:r w:rsidRPr="00F53044">
              <w:rPr>
                <w:color w:val="000000"/>
                <w:sz w:val="28"/>
                <w:szCs w:val="28"/>
              </w:rPr>
              <w:t>0</w:t>
            </w:r>
            <w:r>
              <w:rPr>
                <w:color w:val="000000"/>
                <w:sz w:val="28"/>
                <w:szCs w:val="28"/>
                <w:lang w:val="vi-VN"/>
              </w:rPr>
              <w:t>,</w:t>
            </w:r>
            <w:r w:rsidR="008E50DF">
              <w:rPr>
                <w:color w:val="000000"/>
                <w:sz w:val="28"/>
                <w:szCs w:val="28"/>
                <w:lang w:val="vi-VN"/>
              </w:rPr>
              <w:t>06</w:t>
            </w:r>
          </w:p>
          <w:p w:rsidR="008E50DF" w:rsidRPr="008E50DF" w:rsidRDefault="008E50DF" w:rsidP="008E50DF">
            <w:pPr>
              <w:spacing w:line="288" w:lineRule="auto"/>
              <w:jc w:val="center"/>
              <w:rPr>
                <w:color w:val="000000"/>
                <w:sz w:val="28"/>
                <w:szCs w:val="28"/>
                <w:lang w:val="vi-VN"/>
              </w:rPr>
            </w:pPr>
            <w:r>
              <w:rPr>
                <w:color w:val="000000"/>
                <w:sz w:val="28"/>
                <w:szCs w:val="28"/>
                <w:lang w:val="vi-VN"/>
              </w:rPr>
              <w:t>(0,004 – 0,46)</w:t>
            </w:r>
          </w:p>
        </w:tc>
        <w:tc>
          <w:tcPr>
            <w:tcW w:w="1985" w:type="dxa"/>
            <w:tcBorders>
              <w:top w:val="nil"/>
              <w:left w:val="nil"/>
              <w:bottom w:val="single" w:sz="4" w:space="0" w:color="auto"/>
              <w:right w:val="single" w:sz="4" w:space="0" w:color="auto"/>
            </w:tcBorders>
            <w:shd w:val="clear" w:color="auto" w:fill="auto"/>
            <w:noWrap/>
            <w:vAlign w:val="bottom"/>
          </w:tcPr>
          <w:p w:rsidR="009676C9" w:rsidRDefault="009676C9" w:rsidP="008E50DF">
            <w:pPr>
              <w:spacing w:line="288" w:lineRule="auto"/>
              <w:jc w:val="center"/>
              <w:rPr>
                <w:color w:val="000000"/>
                <w:sz w:val="28"/>
                <w:szCs w:val="28"/>
                <w:lang w:val="vi-VN"/>
              </w:rPr>
            </w:pPr>
            <w:r w:rsidRPr="004F4A07">
              <w:rPr>
                <w:color w:val="000000"/>
                <w:sz w:val="28"/>
                <w:szCs w:val="28"/>
              </w:rPr>
              <w:t>0</w:t>
            </w:r>
            <w:r w:rsidRPr="004F4A07">
              <w:rPr>
                <w:color w:val="000000"/>
                <w:sz w:val="28"/>
                <w:szCs w:val="28"/>
                <w:lang w:val="vi-VN"/>
              </w:rPr>
              <w:t>,</w:t>
            </w:r>
            <w:r w:rsidR="008E50DF">
              <w:rPr>
                <w:color w:val="000000"/>
                <w:sz w:val="28"/>
                <w:szCs w:val="28"/>
                <w:lang w:val="vi-VN"/>
              </w:rPr>
              <w:t>05</w:t>
            </w:r>
            <w:r>
              <w:rPr>
                <w:color w:val="000000"/>
                <w:sz w:val="28"/>
                <w:szCs w:val="28"/>
                <w:lang w:val="vi-VN"/>
              </w:rPr>
              <w:t>*</w:t>
            </w:r>
          </w:p>
          <w:p w:rsidR="008E50DF" w:rsidRPr="003C5C4A" w:rsidRDefault="008E50DF" w:rsidP="008E50DF">
            <w:pPr>
              <w:spacing w:line="288" w:lineRule="auto"/>
              <w:jc w:val="center"/>
              <w:rPr>
                <w:color w:val="000000"/>
                <w:sz w:val="28"/>
                <w:szCs w:val="28"/>
                <w:vertAlign w:val="superscript"/>
                <w:lang w:val="vi-VN"/>
              </w:rPr>
            </w:pPr>
            <w:r>
              <w:rPr>
                <w:color w:val="000000"/>
                <w:sz w:val="28"/>
                <w:szCs w:val="28"/>
                <w:lang w:val="vi-VN"/>
              </w:rPr>
              <w:t>(0,03-0,19)</w:t>
            </w:r>
          </w:p>
        </w:tc>
        <w:tc>
          <w:tcPr>
            <w:tcW w:w="1990" w:type="dxa"/>
            <w:tcBorders>
              <w:top w:val="nil"/>
              <w:left w:val="nil"/>
              <w:bottom w:val="single" w:sz="4" w:space="0" w:color="auto"/>
              <w:right w:val="single" w:sz="4" w:space="0" w:color="auto"/>
            </w:tcBorders>
            <w:shd w:val="clear" w:color="auto" w:fill="auto"/>
            <w:noWrap/>
            <w:vAlign w:val="bottom"/>
          </w:tcPr>
          <w:p w:rsidR="009676C9" w:rsidRDefault="008E50DF" w:rsidP="008E50DF">
            <w:pPr>
              <w:spacing w:line="288" w:lineRule="auto"/>
              <w:jc w:val="center"/>
              <w:rPr>
                <w:color w:val="000000"/>
                <w:sz w:val="28"/>
                <w:szCs w:val="28"/>
                <w:lang w:val="vi-VN"/>
              </w:rPr>
            </w:pPr>
            <w:r>
              <w:rPr>
                <w:color w:val="000000"/>
                <w:sz w:val="28"/>
                <w:szCs w:val="28"/>
                <w:lang w:val="vi-VN"/>
              </w:rPr>
              <w:t>0,57</w:t>
            </w:r>
            <w:r w:rsidR="009676C9">
              <w:rPr>
                <w:color w:val="000000"/>
                <w:sz w:val="28"/>
                <w:szCs w:val="28"/>
                <w:vertAlign w:val="superscript"/>
                <w:lang w:val="vi-VN"/>
              </w:rPr>
              <w:t>#,$</w:t>
            </w:r>
          </w:p>
          <w:p w:rsidR="008E50DF" w:rsidRPr="008E50DF" w:rsidRDefault="008E50DF" w:rsidP="008E50DF">
            <w:pPr>
              <w:spacing w:line="288" w:lineRule="auto"/>
              <w:jc w:val="center"/>
              <w:rPr>
                <w:color w:val="000000"/>
                <w:sz w:val="28"/>
                <w:szCs w:val="28"/>
                <w:lang w:val="vi-VN"/>
              </w:rPr>
            </w:pPr>
            <w:r>
              <w:rPr>
                <w:color w:val="000000"/>
                <w:sz w:val="28"/>
                <w:szCs w:val="28"/>
                <w:lang w:val="vi-VN"/>
              </w:rPr>
              <w:t>(0,36-1,01)</w:t>
            </w:r>
          </w:p>
        </w:tc>
        <w:tc>
          <w:tcPr>
            <w:tcW w:w="1984" w:type="dxa"/>
            <w:tcBorders>
              <w:top w:val="nil"/>
              <w:left w:val="nil"/>
              <w:bottom w:val="single" w:sz="4" w:space="0" w:color="auto"/>
              <w:right w:val="single" w:sz="4" w:space="0" w:color="auto"/>
            </w:tcBorders>
            <w:shd w:val="clear" w:color="auto" w:fill="auto"/>
            <w:noWrap/>
            <w:vAlign w:val="bottom"/>
          </w:tcPr>
          <w:p w:rsidR="009676C9" w:rsidRDefault="009676C9" w:rsidP="008E50DF">
            <w:pPr>
              <w:spacing w:line="288" w:lineRule="auto"/>
              <w:jc w:val="center"/>
              <w:rPr>
                <w:color w:val="000000"/>
                <w:sz w:val="28"/>
                <w:szCs w:val="28"/>
                <w:vertAlign w:val="superscript"/>
                <w:lang w:val="vi-VN"/>
              </w:rPr>
            </w:pPr>
            <w:r w:rsidRPr="004F4A07">
              <w:rPr>
                <w:color w:val="000000"/>
                <w:sz w:val="28"/>
                <w:szCs w:val="28"/>
              </w:rPr>
              <w:t>0</w:t>
            </w:r>
            <w:r w:rsidRPr="004F4A07">
              <w:rPr>
                <w:color w:val="000000"/>
                <w:sz w:val="28"/>
                <w:szCs w:val="28"/>
                <w:lang w:val="vi-VN"/>
              </w:rPr>
              <w:t>,</w:t>
            </w:r>
            <w:r w:rsidR="008E50DF">
              <w:rPr>
                <w:color w:val="000000"/>
                <w:sz w:val="28"/>
                <w:szCs w:val="28"/>
                <w:lang w:val="vi-VN"/>
              </w:rPr>
              <w:t>75</w:t>
            </w:r>
            <w:r>
              <w:rPr>
                <w:color w:val="000000"/>
                <w:sz w:val="28"/>
                <w:szCs w:val="28"/>
                <w:vertAlign w:val="superscript"/>
                <w:lang w:val="vi-VN"/>
              </w:rPr>
              <w:t>#,$</w:t>
            </w:r>
          </w:p>
          <w:p w:rsidR="008E50DF" w:rsidRPr="008E50DF" w:rsidRDefault="008E50DF" w:rsidP="008E50DF">
            <w:pPr>
              <w:spacing w:line="288" w:lineRule="auto"/>
              <w:jc w:val="center"/>
              <w:rPr>
                <w:color w:val="000000"/>
                <w:sz w:val="28"/>
                <w:szCs w:val="28"/>
                <w:lang w:val="vi-VN"/>
              </w:rPr>
            </w:pPr>
            <w:r>
              <w:rPr>
                <w:color w:val="000000"/>
                <w:sz w:val="28"/>
                <w:szCs w:val="28"/>
                <w:lang w:val="vi-VN"/>
              </w:rPr>
              <w:t>(0,22-0,93)</w:t>
            </w:r>
          </w:p>
        </w:tc>
        <w:tc>
          <w:tcPr>
            <w:tcW w:w="1990" w:type="dxa"/>
            <w:tcBorders>
              <w:top w:val="nil"/>
              <w:left w:val="nil"/>
              <w:bottom w:val="single" w:sz="4" w:space="0" w:color="auto"/>
              <w:right w:val="single" w:sz="4" w:space="0" w:color="auto"/>
            </w:tcBorders>
            <w:vAlign w:val="bottom"/>
          </w:tcPr>
          <w:p w:rsidR="009676C9" w:rsidRDefault="008E50DF" w:rsidP="008E50DF">
            <w:pPr>
              <w:spacing w:line="288" w:lineRule="auto"/>
              <w:jc w:val="center"/>
              <w:rPr>
                <w:color w:val="000000"/>
                <w:sz w:val="28"/>
                <w:szCs w:val="28"/>
                <w:vertAlign w:val="superscript"/>
                <w:lang w:val="vi-VN"/>
              </w:rPr>
            </w:pPr>
            <w:r>
              <w:rPr>
                <w:color w:val="000000"/>
                <w:sz w:val="28"/>
                <w:szCs w:val="28"/>
                <w:lang w:val="vi-VN"/>
              </w:rPr>
              <w:t>1,63</w:t>
            </w:r>
            <w:r w:rsidR="009676C9">
              <w:rPr>
                <w:color w:val="000000"/>
                <w:sz w:val="28"/>
                <w:szCs w:val="28"/>
                <w:vertAlign w:val="superscript"/>
                <w:lang w:val="vi-VN"/>
              </w:rPr>
              <w:t>#,$</w:t>
            </w:r>
          </w:p>
          <w:p w:rsidR="008E50DF" w:rsidRPr="008E50DF" w:rsidRDefault="008E50DF" w:rsidP="008E50DF">
            <w:pPr>
              <w:spacing w:line="288" w:lineRule="auto"/>
              <w:jc w:val="center"/>
              <w:rPr>
                <w:color w:val="000000"/>
                <w:sz w:val="28"/>
                <w:szCs w:val="28"/>
                <w:lang w:val="vi-VN"/>
              </w:rPr>
            </w:pPr>
            <w:r>
              <w:rPr>
                <w:color w:val="000000"/>
                <w:sz w:val="28"/>
                <w:szCs w:val="28"/>
                <w:lang w:val="vi-VN"/>
              </w:rPr>
              <w:t>(0,33 – 3,46)</w:t>
            </w:r>
          </w:p>
        </w:tc>
      </w:tr>
    </w:tbl>
    <w:p w:rsidR="000B0B59" w:rsidRDefault="00DA7115" w:rsidP="00A9137E">
      <w:pPr>
        <w:spacing w:line="360" w:lineRule="auto"/>
        <w:contextualSpacing/>
        <w:jc w:val="center"/>
        <w:rPr>
          <w:i/>
          <w:sz w:val="28"/>
          <w:szCs w:val="28"/>
          <w:lang w:val="vi-VN"/>
        </w:rPr>
      </w:pPr>
      <w:r>
        <w:rPr>
          <w:i/>
          <w:sz w:val="28"/>
          <w:szCs w:val="28"/>
          <w:lang w:val="vi-VN"/>
        </w:rPr>
        <w:t>*</w:t>
      </w:r>
      <w:r w:rsidR="000B0B59">
        <w:rPr>
          <w:i/>
          <w:sz w:val="28"/>
          <w:szCs w:val="28"/>
          <w:vertAlign w:val="superscript"/>
          <w:lang w:val="vi-VN"/>
        </w:rPr>
        <w:t xml:space="preserve"> </w:t>
      </w:r>
      <w:r w:rsidR="000B0B59">
        <w:rPr>
          <w:i/>
          <w:sz w:val="28"/>
          <w:szCs w:val="28"/>
          <w:lang w:val="vi-VN"/>
        </w:rPr>
        <w:t>Giá trị p&lt;0,05 so sánh với lô chứng sinh lý, được tính bằng kiểm định Mann Whitney</w:t>
      </w:r>
    </w:p>
    <w:p w:rsidR="000B0B59" w:rsidRDefault="00DA7115" w:rsidP="00A9137E">
      <w:pPr>
        <w:spacing w:line="360" w:lineRule="auto"/>
        <w:contextualSpacing/>
        <w:jc w:val="center"/>
        <w:rPr>
          <w:i/>
          <w:sz w:val="28"/>
          <w:szCs w:val="28"/>
          <w:lang w:val="vi-VN"/>
        </w:rPr>
      </w:pPr>
      <w:r>
        <w:rPr>
          <w:i/>
          <w:sz w:val="28"/>
          <w:szCs w:val="28"/>
          <w:vertAlign w:val="superscript"/>
          <w:lang w:val="vi-VN"/>
        </w:rPr>
        <w:t>#</w:t>
      </w:r>
      <w:r w:rsidR="000B0B59">
        <w:rPr>
          <w:i/>
          <w:sz w:val="28"/>
          <w:szCs w:val="28"/>
          <w:vertAlign w:val="superscript"/>
          <w:lang w:val="vi-VN"/>
        </w:rPr>
        <w:t xml:space="preserve"> </w:t>
      </w:r>
      <w:r w:rsidR="000B0B59">
        <w:rPr>
          <w:i/>
          <w:sz w:val="28"/>
          <w:szCs w:val="28"/>
          <w:lang w:val="vi-VN"/>
        </w:rPr>
        <w:t>Giá trị p&lt;0,05 so sánh với lô chứng kháng sinh, được tính bằng kiểm định Mann Whitney</w:t>
      </w:r>
    </w:p>
    <w:p w:rsidR="000B0B59" w:rsidRPr="00230D76" w:rsidRDefault="00DA7115" w:rsidP="00A9137E">
      <w:pPr>
        <w:spacing w:line="360" w:lineRule="auto"/>
        <w:contextualSpacing/>
        <w:jc w:val="center"/>
        <w:rPr>
          <w:i/>
          <w:sz w:val="28"/>
          <w:szCs w:val="28"/>
          <w:lang w:val="vi-VN"/>
        </w:rPr>
        <w:sectPr w:rsidR="000B0B59" w:rsidRPr="00230D76" w:rsidSect="004D604D">
          <w:headerReference w:type="default" r:id="rId35"/>
          <w:pgSz w:w="16840" w:h="11907" w:orient="landscape" w:code="9"/>
          <w:pgMar w:top="1701" w:right="1134" w:bottom="1701" w:left="1985" w:header="720" w:footer="720" w:gutter="0"/>
          <w:cols w:space="720"/>
          <w:docGrid w:linePitch="360"/>
        </w:sectPr>
      </w:pPr>
      <w:r>
        <w:rPr>
          <w:i/>
          <w:sz w:val="28"/>
          <w:szCs w:val="28"/>
          <w:vertAlign w:val="superscript"/>
          <w:lang w:val="vi-VN"/>
        </w:rPr>
        <w:t>$</w:t>
      </w:r>
      <w:r w:rsidR="000B0B59">
        <w:rPr>
          <w:i/>
          <w:sz w:val="28"/>
          <w:szCs w:val="28"/>
          <w:vertAlign w:val="superscript"/>
          <w:lang w:val="vi-VN"/>
        </w:rPr>
        <w:t xml:space="preserve"> </w:t>
      </w:r>
      <w:r w:rsidR="000B0B59">
        <w:rPr>
          <w:i/>
          <w:sz w:val="28"/>
          <w:szCs w:val="28"/>
          <w:lang w:val="vi-VN"/>
        </w:rPr>
        <w:t>Giá trị p&lt;0,05 so sánh với tự hồi phục, được tính bằng kiểm định Mann Whitney</w:t>
      </w:r>
    </w:p>
    <w:p w:rsidR="00FF2E97" w:rsidRDefault="00FF2E97" w:rsidP="001D0911">
      <w:pPr>
        <w:pStyle w:val="abang"/>
        <w:jc w:val="both"/>
      </w:pPr>
      <w:bookmarkStart w:id="1817" w:name="_Toc145962300"/>
      <w:bookmarkStart w:id="1818" w:name="_Toc145962541"/>
      <w:bookmarkStart w:id="1819" w:name="_Toc145962870"/>
      <w:bookmarkStart w:id="1820" w:name="_Toc150168314"/>
      <w:bookmarkStart w:id="1821" w:name="_Toc155709850"/>
      <w:bookmarkStart w:id="1822" w:name="_Toc155710543"/>
      <w:r w:rsidRPr="00D246B8">
        <w:lastRenderedPageBreak/>
        <w:t>Bảng 3.</w:t>
      </w:r>
      <w:r w:rsidRPr="00955586">
        <w:t>2</w:t>
      </w:r>
      <w:r>
        <w:t>7</w:t>
      </w:r>
      <w:r w:rsidRPr="00D246B8">
        <w:t xml:space="preserve">. Thành phần </w:t>
      </w:r>
      <w:r>
        <w:t xml:space="preserve">một số </w:t>
      </w:r>
      <w:r w:rsidRPr="00D246B8">
        <w:t>chi vi khuẩn</w:t>
      </w:r>
      <w:r w:rsidRPr="00955586">
        <w:t xml:space="preserve"> </w:t>
      </w:r>
      <w:r>
        <w:t>có hại</w:t>
      </w:r>
      <w:r w:rsidRPr="00D246B8">
        <w:t xml:space="preserve"> trong đường ruột</w:t>
      </w:r>
      <w:bookmarkEnd w:id="1817"/>
      <w:bookmarkEnd w:id="1818"/>
      <w:bookmarkEnd w:id="1819"/>
      <w:bookmarkEnd w:id="1820"/>
      <w:r w:rsidR="00C45258">
        <w:t xml:space="preserve"> chuột tiêu chảy do dùng kháng sinh</w:t>
      </w:r>
      <w:bookmarkEnd w:id="1821"/>
      <w:bookmarkEnd w:id="1822"/>
    </w:p>
    <w:p w:rsidR="000B0B59" w:rsidRDefault="000B0B59"/>
    <w:tbl>
      <w:tblPr>
        <w:tblW w:w="15896" w:type="dxa"/>
        <w:tblInd w:w="-1423" w:type="dxa"/>
        <w:tblLayout w:type="fixed"/>
        <w:tblLook w:val="04A0" w:firstRow="1" w:lastRow="0" w:firstColumn="1" w:lastColumn="0" w:noHBand="0" w:noVBand="1"/>
      </w:tblPr>
      <w:tblGrid>
        <w:gridCol w:w="860"/>
        <w:gridCol w:w="3260"/>
        <w:gridCol w:w="1843"/>
        <w:gridCol w:w="1984"/>
        <w:gridCol w:w="1985"/>
        <w:gridCol w:w="1990"/>
        <w:gridCol w:w="1984"/>
        <w:gridCol w:w="1990"/>
      </w:tblGrid>
      <w:tr w:rsidR="0034544F" w:rsidRPr="0019385C" w:rsidTr="00A9137E">
        <w:trPr>
          <w:trHeight w:val="320"/>
        </w:trPr>
        <w:tc>
          <w:tcPr>
            <w:tcW w:w="860" w:type="dxa"/>
            <w:tcBorders>
              <w:top w:val="single" w:sz="4" w:space="0" w:color="auto"/>
              <w:left w:val="single" w:sz="4" w:space="0" w:color="auto"/>
              <w:right w:val="single" w:sz="4" w:space="0" w:color="auto"/>
            </w:tcBorders>
          </w:tcPr>
          <w:p w:rsidR="0034544F" w:rsidRPr="0019385C" w:rsidRDefault="0034544F" w:rsidP="00580DC2">
            <w:pPr>
              <w:spacing w:line="276" w:lineRule="auto"/>
              <w:jc w:val="center"/>
              <w:rPr>
                <w:color w:val="000000"/>
                <w:sz w:val="28"/>
                <w:szCs w:val="28"/>
              </w:rPr>
            </w:pPr>
          </w:p>
        </w:tc>
        <w:tc>
          <w:tcPr>
            <w:tcW w:w="3260" w:type="dxa"/>
            <w:vMerge w:val="restart"/>
            <w:tcBorders>
              <w:top w:val="single" w:sz="4" w:space="0" w:color="auto"/>
              <w:left w:val="single" w:sz="4" w:space="0" w:color="auto"/>
              <w:right w:val="single" w:sz="4" w:space="0" w:color="auto"/>
            </w:tcBorders>
            <w:shd w:val="clear" w:color="auto" w:fill="auto"/>
            <w:noWrap/>
            <w:vAlign w:val="center"/>
          </w:tcPr>
          <w:p w:rsidR="0034544F" w:rsidRPr="0019385C" w:rsidRDefault="0034544F" w:rsidP="00A9137E">
            <w:pPr>
              <w:spacing w:line="276" w:lineRule="auto"/>
              <w:jc w:val="center"/>
              <w:rPr>
                <w:color w:val="000000"/>
                <w:sz w:val="28"/>
                <w:szCs w:val="28"/>
              </w:rPr>
            </w:pPr>
            <w:r w:rsidRPr="0019385C">
              <w:rPr>
                <w:color w:val="000000"/>
                <w:sz w:val="28"/>
                <w:szCs w:val="28"/>
              </w:rPr>
              <w:t xml:space="preserve">Chi vi </w:t>
            </w:r>
            <w:proofErr w:type="spellStart"/>
            <w:r w:rsidRPr="0019385C">
              <w:rPr>
                <w:color w:val="000000"/>
                <w:sz w:val="28"/>
                <w:szCs w:val="28"/>
              </w:rPr>
              <w:t>khuẩn</w:t>
            </w:r>
            <w:proofErr w:type="spellEnd"/>
          </w:p>
        </w:tc>
        <w:tc>
          <w:tcPr>
            <w:tcW w:w="11776" w:type="dxa"/>
            <w:gridSpan w:val="6"/>
            <w:tcBorders>
              <w:top w:val="single" w:sz="4" w:space="0" w:color="auto"/>
              <w:left w:val="nil"/>
              <w:bottom w:val="single" w:sz="4" w:space="0" w:color="auto"/>
              <w:right w:val="single" w:sz="4" w:space="0" w:color="auto"/>
            </w:tcBorders>
            <w:shd w:val="clear" w:color="auto" w:fill="auto"/>
            <w:noWrap/>
            <w:vAlign w:val="center"/>
          </w:tcPr>
          <w:p w:rsidR="0034544F" w:rsidRPr="00CE47F8" w:rsidRDefault="0034544F" w:rsidP="00580DC2">
            <w:pPr>
              <w:spacing w:line="276" w:lineRule="auto"/>
              <w:jc w:val="center"/>
              <w:rPr>
                <w:color w:val="000000"/>
                <w:sz w:val="28"/>
                <w:szCs w:val="28"/>
                <w:lang w:val="vi-VN"/>
              </w:rPr>
            </w:pPr>
            <w:r>
              <w:rPr>
                <w:color w:val="000000"/>
                <w:sz w:val="28"/>
                <w:szCs w:val="28"/>
                <w:lang w:val="vi-VN"/>
              </w:rPr>
              <w:t xml:space="preserve">Lô nghiên cứu </w:t>
            </w:r>
          </w:p>
        </w:tc>
      </w:tr>
      <w:tr w:rsidR="0034544F" w:rsidRPr="0019385C" w:rsidTr="00A9137E">
        <w:trPr>
          <w:trHeight w:val="320"/>
        </w:trPr>
        <w:tc>
          <w:tcPr>
            <w:tcW w:w="860" w:type="dxa"/>
            <w:tcBorders>
              <w:left w:val="single" w:sz="4" w:space="0" w:color="auto"/>
              <w:bottom w:val="single" w:sz="4" w:space="0" w:color="auto"/>
              <w:right w:val="single" w:sz="4" w:space="0" w:color="auto"/>
            </w:tcBorders>
          </w:tcPr>
          <w:p w:rsidR="0034544F" w:rsidRPr="0034544F" w:rsidRDefault="0034544F" w:rsidP="00580DC2">
            <w:pPr>
              <w:spacing w:line="276" w:lineRule="auto"/>
              <w:jc w:val="center"/>
              <w:rPr>
                <w:color w:val="000000"/>
                <w:sz w:val="28"/>
                <w:szCs w:val="28"/>
              </w:rPr>
            </w:pPr>
            <w:r w:rsidRPr="0034544F">
              <w:rPr>
                <w:color w:val="000000"/>
                <w:sz w:val="28"/>
                <w:szCs w:val="28"/>
              </w:rPr>
              <w:t>STT</w:t>
            </w:r>
          </w:p>
        </w:tc>
        <w:tc>
          <w:tcPr>
            <w:tcW w:w="3260" w:type="dxa"/>
            <w:vMerge/>
            <w:tcBorders>
              <w:left w:val="single" w:sz="4" w:space="0" w:color="auto"/>
              <w:bottom w:val="single" w:sz="4" w:space="0" w:color="auto"/>
              <w:right w:val="single" w:sz="4" w:space="0" w:color="auto"/>
            </w:tcBorders>
            <w:shd w:val="clear" w:color="auto" w:fill="auto"/>
            <w:noWrap/>
            <w:vAlign w:val="center"/>
          </w:tcPr>
          <w:p w:rsidR="0034544F" w:rsidRPr="0085404C" w:rsidRDefault="0034544F" w:rsidP="00580DC2">
            <w:pPr>
              <w:spacing w:line="276" w:lineRule="auto"/>
              <w:rPr>
                <w:i/>
                <w:iCs/>
                <w:color w:val="000000"/>
                <w:sz w:val="28"/>
                <w:szCs w:val="28"/>
              </w:rPr>
            </w:pPr>
          </w:p>
        </w:tc>
        <w:tc>
          <w:tcPr>
            <w:tcW w:w="1843" w:type="dxa"/>
            <w:tcBorders>
              <w:top w:val="nil"/>
              <w:left w:val="nil"/>
              <w:bottom w:val="single" w:sz="4" w:space="0" w:color="auto"/>
              <w:right w:val="single" w:sz="4" w:space="0" w:color="auto"/>
            </w:tcBorders>
            <w:shd w:val="clear" w:color="auto" w:fill="auto"/>
            <w:noWrap/>
            <w:vAlign w:val="center"/>
          </w:tcPr>
          <w:p w:rsidR="0034544F" w:rsidRPr="00FF2E97" w:rsidRDefault="0034544F" w:rsidP="00580DC2">
            <w:pPr>
              <w:spacing w:line="276" w:lineRule="auto"/>
              <w:jc w:val="center"/>
              <w:rPr>
                <w:color w:val="000000"/>
                <w:sz w:val="28"/>
                <w:szCs w:val="28"/>
                <w:lang w:val="vi-VN"/>
              </w:rPr>
            </w:pPr>
            <w:proofErr w:type="spellStart"/>
            <w:r w:rsidRPr="0019385C">
              <w:rPr>
                <w:color w:val="000000"/>
                <w:sz w:val="28"/>
                <w:szCs w:val="28"/>
              </w:rPr>
              <w:t>Chứng</w:t>
            </w:r>
            <w:proofErr w:type="spellEnd"/>
            <w:r w:rsidRPr="0019385C">
              <w:rPr>
                <w:color w:val="000000"/>
                <w:sz w:val="28"/>
                <w:szCs w:val="28"/>
              </w:rPr>
              <w:t xml:space="preserve"> </w:t>
            </w:r>
            <w:proofErr w:type="spellStart"/>
            <w:r w:rsidRPr="0019385C">
              <w:rPr>
                <w:color w:val="000000"/>
                <w:sz w:val="28"/>
                <w:szCs w:val="28"/>
              </w:rPr>
              <w:t>sinh</w:t>
            </w:r>
            <w:proofErr w:type="spellEnd"/>
            <w:r w:rsidRPr="0019385C">
              <w:rPr>
                <w:color w:val="000000"/>
                <w:sz w:val="28"/>
                <w:szCs w:val="28"/>
              </w:rPr>
              <w:t xml:space="preserve"> </w:t>
            </w:r>
            <w:proofErr w:type="spellStart"/>
            <w:r w:rsidRPr="0019385C">
              <w:rPr>
                <w:color w:val="000000"/>
                <w:sz w:val="28"/>
                <w:szCs w:val="28"/>
              </w:rPr>
              <w:t>lý</w:t>
            </w:r>
            <w:proofErr w:type="spellEnd"/>
            <w:r>
              <w:rPr>
                <w:color w:val="000000"/>
                <w:sz w:val="28"/>
                <w:szCs w:val="28"/>
                <w:lang w:val="vi-VN"/>
              </w:rPr>
              <w:t xml:space="preserve"> </w:t>
            </w:r>
          </w:p>
        </w:tc>
        <w:tc>
          <w:tcPr>
            <w:tcW w:w="1984" w:type="dxa"/>
            <w:tcBorders>
              <w:top w:val="nil"/>
              <w:left w:val="nil"/>
              <w:bottom w:val="single" w:sz="4" w:space="0" w:color="auto"/>
              <w:right w:val="single" w:sz="4" w:space="0" w:color="auto"/>
            </w:tcBorders>
            <w:shd w:val="clear" w:color="auto" w:fill="auto"/>
            <w:noWrap/>
            <w:vAlign w:val="center"/>
          </w:tcPr>
          <w:p w:rsidR="0034544F" w:rsidRPr="00FF2E97" w:rsidRDefault="0034544F" w:rsidP="00580DC2">
            <w:pPr>
              <w:spacing w:line="276" w:lineRule="auto"/>
              <w:jc w:val="center"/>
              <w:rPr>
                <w:color w:val="000000"/>
                <w:sz w:val="28"/>
                <w:szCs w:val="28"/>
                <w:lang w:val="vi-VN"/>
              </w:rPr>
            </w:pPr>
            <w:proofErr w:type="spellStart"/>
            <w:r w:rsidRPr="0019385C">
              <w:rPr>
                <w:color w:val="000000"/>
                <w:sz w:val="28"/>
                <w:szCs w:val="28"/>
              </w:rPr>
              <w:t>Chứng</w:t>
            </w:r>
            <w:proofErr w:type="spellEnd"/>
            <w:r w:rsidRPr="0019385C">
              <w:rPr>
                <w:color w:val="000000"/>
                <w:sz w:val="28"/>
                <w:szCs w:val="28"/>
              </w:rPr>
              <w:t xml:space="preserve"> </w:t>
            </w:r>
            <w:proofErr w:type="spellStart"/>
            <w:r w:rsidRPr="0019385C">
              <w:rPr>
                <w:color w:val="000000"/>
                <w:sz w:val="28"/>
                <w:szCs w:val="28"/>
              </w:rPr>
              <w:t>kháng</w:t>
            </w:r>
            <w:proofErr w:type="spellEnd"/>
            <w:r w:rsidRPr="0019385C">
              <w:rPr>
                <w:color w:val="000000"/>
                <w:sz w:val="28"/>
                <w:szCs w:val="28"/>
              </w:rPr>
              <w:t xml:space="preserve"> </w:t>
            </w:r>
            <w:proofErr w:type="spellStart"/>
            <w:r w:rsidRPr="0019385C">
              <w:rPr>
                <w:color w:val="000000"/>
                <w:sz w:val="28"/>
                <w:szCs w:val="28"/>
              </w:rPr>
              <w:t>sinh</w:t>
            </w:r>
            <w:proofErr w:type="spellEnd"/>
            <w:r>
              <w:rPr>
                <w:color w:val="000000"/>
                <w:sz w:val="28"/>
                <w:szCs w:val="28"/>
                <w:lang w:val="vi-VN"/>
              </w:rPr>
              <w:t xml:space="preserve"> </w:t>
            </w:r>
          </w:p>
        </w:tc>
        <w:tc>
          <w:tcPr>
            <w:tcW w:w="1985" w:type="dxa"/>
            <w:tcBorders>
              <w:top w:val="nil"/>
              <w:left w:val="nil"/>
              <w:bottom w:val="single" w:sz="4" w:space="0" w:color="auto"/>
              <w:right w:val="single" w:sz="4" w:space="0" w:color="auto"/>
            </w:tcBorders>
            <w:shd w:val="clear" w:color="auto" w:fill="auto"/>
            <w:noWrap/>
            <w:vAlign w:val="center"/>
          </w:tcPr>
          <w:p w:rsidR="0034544F" w:rsidRPr="00FF2E97" w:rsidRDefault="0034544F" w:rsidP="00580DC2">
            <w:pPr>
              <w:spacing w:line="276" w:lineRule="auto"/>
              <w:jc w:val="center"/>
              <w:rPr>
                <w:color w:val="000000"/>
                <w:sz w:val="28"/>
                <w:szCs w:val="28"/>
                <w:lang w:val="vi-VN"/>
              </w:rPr>
            </w:pPr>
            <w:proofErr w:type="spellStart"/>
            <w:r w:rsidRPr="0019385C">
              <w:rPr>
                <w:color w:val="000000"/>
                <w:sz w:val="28"/>
                <w:szCs w:val="28"/>
              </w:rPr>
              <w:t>Tự</w:t>
            </w:r>
            <w:proofErr w:type="spellEnd"/>
            <w:r w:rsidRPr="0019385C">
              <w:rPr>
                <w:color w:val="000000"/>
                <w:sz w:val="28"/>
                <w:szCs w:val="28"/>
              </w:rPr>
              <w:t xml:space="preserve"> </w:t>
            </w:r>
            <w:proofErr w:type="spellStart"/>
            <w:r w:rsidRPr="0019385C">
              <w:rPr>
                <w:color w:val="000000"/>
                <w:sz w:val="28"/>
                <w:szCs w:val="28"/>
              </w:rPr>
              <w:t>hồi</w:t>
            </w:r>
            <w:proofErr w:type="spellEnd"/>
            <w:r w:rsidRPr="0019385C">
              <w:rPr>
                <w:color w:val="000000"/>
                <w:sz w:val="28"/>
                <w:szCs w:val="28"/>
              </w:rPr>
              <w:t xml:space="preserve"> </w:t>
            </w:r>
            <w:proofErr w:type="spellStart"/>
            <w:r w:rsidRPr="0019385C">
              <w:rPr>
                <w:color w:val="000000"/>
                <w:sz w:val="28"/>
                <w:szCs w:val="28"/>
              </w:rPr>
              <w:t>phục</w:t>
            </w:r>
            <w:proofErr w:type="spellEnd"/>
            <w:r>
              <w:rPr>
                <w:color w:val="000000"/>
                <w:sz w:val="28"/>
                <w:szCs w:val="28"/>
                <w:lang w:val="vi-VN"/>
              </w:rPr>
              <w:t xml:space="preserve"> </w:t>
            </w:r>
          </w:p>
        </w:tc>
        <w:tc>
          <w:tcPr>
            <w:tcW w:w="1990" w:type="dxa"/>
            <w:tcBorders>
              <w:top w:val="nil"/>
              <w:left w:val="nil"/>
              <w:bottom w:val="single" w:sz="4" w:space="0" w:color="auto"/>
              <w:right w:val="single" w:sz="4" w:space="0" w:color="auto"/>
            </w:tcBorders>
            <w:shd w:val="clear" w:color="auto" w:fill="auto"/>
            <w:noWrap/>
            <w:vAlign w:val="center"/>
          </w:tcPr>
          <w:p w:rsidR="0034544F" w:rsidRPr="00FF2E97" w:rsidRDefault="0034544F" w:rsidP="00580DC2">
            <w:pPr>
              <w:spacing w:line="276" w:lineRule="auto"/>
              <w:jc w:val="center"/>
              <w:rPr>
                <w:color w:val="000000"/>
                <w:sz w:val="28"/>
                <w:szCs w:val="28"/>
                <w:lang w:val="vi-VN"/>
              </w:rPr>
            </w:pPr>
            <w:r>
              <w:rPr>
                <w:color w:val="000000"/>
                <w:sz w:val="28"/>
                <w:szCs w:val="28"/>
                <w:lang w:val="vi-VN"/>
              </w:rPr>
              <w:t>Lab</w:t>
            </w:r>
            <w:r w:rsidRPr="0019385C">
              <w:rPr>
                <w:color w:val="000000"/>
                <w:sz w:val="28"/>
                <w:szCs w:val="28"/>
              </w:rPr>
              <w:t>Mix</w:t>
            </w:r>
            <w:r>
              <w:rPr>
                <w:color w:val="000000"/>
                <w:sz w:val="28"/>
                <w:szCs w:val="28"/>
                <w:lang w:val="vi-VN"/>
              </w:rPr>
              <w:t xml:space="preserve"> </w:t>
            </w:r>
          </w:p>
        </w:tc>
        <w:tc>
          <w:tcPr>
            <w:tcW w:w="1984" w:type="dxa"/>
            <w:tcBorders>
              <w:top w:val="nil"/>
              <w:left w:val="nil"/>
              <w:bottom w:val="single" w:sz="4" w:space="0" w:color="auto"/>
              <w:right w:val="single" w:sz="4" w:space="0" w:color="auto"/>
            </w:tcBorders>
            <w:shd w:val="clear" w:color="auto" w:fill="auto"/>
            <w:noWrap/>
            <w:vAlign w:val="center"/>
          </w:tcPr>
          <w:p w:rsidR="0034544F" w:rsidRPr="00FF2E97" w:rsidRDefault="0034544F" w:rsidP="00580DC2">
            <w:pPr>
              <w:spacing w:line="276" w:lineRule="auto"/>
              <w:jc w:val="center"/>
              <w:rPr>
                <w:color w:val="000000"/>
                <w:sz w:val="28"/>
                <w:szCs w:val="28"/>
                <w:lang w:val="vi-VN"/>
              </w:rPr>
            </w:pPr>
            <w:r>
              <w:rPr>
                <w:color w:val="000000"/>
                <w:sz w:val="28"/>
                <w:szCs w:val="28"/>
                <w:lang w:val="vi-VN"/>
              </w:rPr>
              <w:t>Baci</w:t>
            </w:r>
            <w:r w:rsidRPr="0019385C">
              <w:rPr>
                <w:color w:val="000000"/>
                <w:sz w:val="28"/>
                <w:szCs w:val="28"/>
              </w:rPr>
              <w:t>Mix</w:t>
            </w:r>
            <w:r>
              <w:rPr>
                <w:color w:val="000000"/>
                <w:sz w:val="28"/>
                <w:szCs w:val="28"/>
                <w:lang w:val="vi-VN"/>
              </w:rPr>
              <w:t xml:space="preserve"> </w:t>
            </w:r>
          </w:p>
        </w:tc>
        <w:tc>
          <w:tcPr>
            <w:tcW w:w="1990" w:type="dxa"/>
            <w:tcBorders>
              <w:top w:val="nil"/>
              <w:left w:val="nil"/>
              <w:bottom w:val="single" w:sz="4" w:space="0" w:color="auto"/>
              <w:right w:val="single" w:sz="4" w:space="0" w:color="auto"/>
            </w:tcBorders>
            <w:vAlign w:val="center"/>
          </w:tcPr>
          <w:p w:rsidR="0034544F" w:rsidRPr="0019385C" w:rsidRDefault="0034544F" w:rsidP="00580DC2">
            <w:pPr>
              <w:spacing w:line="276" w:lineRule="auto"/>
              <w:jc w:val="center"/>
              <w:rPr>
                <w:color w:val="000000"/>
                <w:sz w:val="28"/>
                <w:szCs w:val="28"/>
                <w:lang w:val="vi-VN"/>
              </w:rPr>
            </w:pPr>
            <w:r w:rsidRPr="0019385C">
              <w:rPr>
                <w:color w:val="000000"/>
                <w:sz w:val="28"/>
                <w:szCs w:val="28"/>
                <w:lang w:val="vi-VN"/>
              </w:rPr>
              <w:t>Chứng dương</w:t>
            </w:r>
            <w:r>
              <w:rPr>
                <w:color w:val="000000"/>
                <w:sz w:val="28"/>
                <w:szCs w:val="28"/>
                <w:lang w:val="vi-VN"/>
              </w:rPr>
              <w:t xml:space="preserve"> </w:t>
            </w:r>
          </w:p>
        </w:tc>
      </w:tr>
      <w:tr w:rsidR="0034544F" w:rsidRPr="0019385C" w:rsidTr="00A9137E">
        <w:trPr>
          <w:trHeight w:val="320"/>
        </w:trPr>
        <w:tc>
          <w:tcPr>
            <w:tcW w:w="860" w:type="dxa"/>
            <w:tcBorders>
              <w:top w:val="nil"/>
              <w:left w:val="single" w:sz="4" w:space="0" w:color="auto"/>
              <w:bottom w:val="single" w:sz="4" w:space="0" w:color="auto"/>
              <w:right w:val="single" w:sz="4" w:space="0" w:color="auto"/>
            </w:tcBorders>
          </w:tcPr>
          <w:p w:rsidR="0034544F" w:rsidRDefault="0034544F" w:rsidP="00580DC2">
            <w:pPr>
              <w:spacing w:line="276" w:lineRule="auto"/>
              <w:jc w:val="center"/>
              <w:rPr>
                <w:color w:val="000000"/>
                <w:sz w:val="28"/>
                <w:szCs w:val="28"/>
                <w:lang w:val="vi-VN"/>
              </w:rPr>
            </w:pPr>
          </w:p>
        </w:tc>
        <w:tc>
          <w:tcPr>
            <w:tcW w:w="15036" w:type="dxa"/>
            <w:gridSpan w:val="7"/>
            <w:tcBorders>
              <w:top w:val="nil"/>
              <w:left w:val="single" w:sz="4" w:space="0" w:color="auto"/>
              <w:bottom w:val="single" w:sz="4" w:space="0" w:color="auto"/>
              <w:right w:val="single" w:sz="4" w:space="0" w:color="auto"/>
            </w:tcBorders>
            <w:shd w:val="clear" w:color="auto" w:fill="auto"/>
            <w:noWrap/>
            <w:vAlign w:val="bottom"/>
          </w:tcPr>
          <w:p w:rsidR="0034544F" w:rsidRPr="00F53044" w:rsidRDefault="0034544F" w:rsidP="00580DC2">
            <w:pPr>
              <w:spacing w:line="276" w:lineRule="auto"/>
              <w:jc w:val="center"/>
              <w:rPr>
                <w:color w:val="000000"/>
                <w:sz w:val="28"/>
                <w:szCs w:val="28"/>
              </w:rPr>
            </w:pPr>
            <w:r>
              <w:rPr>
                <w:color w:val="000000"/>
                <w:sz w:val="28"/>
                <w:szCs w:val="28"/>
                <w:lang w:val="vi-VN"/>
              </w:rPr>
              <w:t>Thành phần ở mức độ chi vi khuẩn có hại (%)</w:t>
            </w:r>
            <w:r w:rsidR="00580DC2">
              <w:rPr>
                <w:color w:val="000000"/>
                <w:sz w:val="28"/>
                <w:szCs w:val="28"/>
                <w:lang w:val="vi-VN"/>
              </w:rPr>
              <w:t xml:space="preserve"> (Trung vị (25% - 75%)</w:t>
            </w:r>
            <w:r w:rsidR="00580DC2">
              <w:rPr>
                <w:iCs/>
                <w:color w:val="000000"/>
                <w:sz w:val="28"/>
                <w:szCs w:val="28"/>
                <w:lang w:val="vi-VN"/>
              </w:rPr>
              <w:t>, n=8)</w:t>
            </w:r>
          </w:p>
        </w:tc>
      </w:tr>
      <w:tr w:rsidR="0034544F" w:rsidRPr="0019385C" w:rsidTr="00A9137E">
        <w:trPr>
          <w:trHeight w:val="320"/>
        </w:trPr>
        <w:tc>
          <w:tcPr>
            <w:tcW w:w="860" w:type="dxa"/>
            <w:tcBorders>
              <w:top w:val="nil"/>
              <w:left w:val="single" w:sz="4" w:space="0" w:color="auto"/>
              <w:bottom w:val="single" w:sz="4" w:space="0" w:color="auto"/>
              <w:right w:val="single" w:sz="4" w:space="0" w:color="auto"/>
            </w:tcBorders>
            <w:vAlign w:val="center"/>
          </w:tcPr>
          <w:p w:rsidR="0034544F" w:rsidRPr="0034544F" w:rsidRDefault="0034544F" w:rsidP="001A4591">
            <w:pPr>
              <w:spacing w:line="276" w:lineRule="auto"/>
              <w:jc w:val="center"/>
              <w:rPr>
                <w:color w:val="000000"/>
                <w:sz w:val="28"/>
                <w:szCs w:val="28"/>
                <w:lang w:val="vi-VN"/>
              </w:rPr>
            </w:pPr>
            <w:r w:rsidRPr="0034544F">
              <w:rPr>
                <w:color w:val="000000"/>
                <w:sz w:val="28"/>
                <w:szCs w:val="28"/>
                <w:lang w:val="vi-VN"/>
              </w:rPr>
              <w:t>1</w:t>
            </w:r>
          </w:p>
        </w:tc>
        <w:tc>
          <w:tcPr>
            <w:tcW w:w="3260" w:type="dxa"/>
            <w:tcBorders>
              <w:top w:val="nil"/>
              <w:left w:val="single" w:sz="4" w:space="0" w:color="auto"/>
              <w:bottom w:val="single" w:sz="4" w:space="0" w:color="auto"/>
              <w:right w:val="single" w:sz="4" w:space="0" w:color="auto"/>
            </w:tcBorders>
            <w:shd w:val="clear" w:color="auto" w:fill="auto"/>
            <w:noWrap/>
            <w:vAlign w:val="center"/>
          </w:tcPr>
          <w:p w:rsidR="0034544F" w:rsidRPr="0085404C" w:rsidRDefault="0034544F" w:rsidP="00580DC2">
            <w:pPr>
              <w:spacing w:line="276" w:lineRule="auto"/>
              <w:rPr>
                <w:i/>
                <w:iCs/>
                <w:color w:val="000000"/>
                <w:sz w:val="28"/>
                <w:szCs w:val="28"/>
              </w:rPr>
            </w:pPr>
            <w:r w:rsidRPr="0085404C">
              <w:rPr>
                <w:i/>
                <w:iCs/>
                <w:color w:val="000000"/>
                <w:sz w:val="28"/>
                <w:szCs w:val="28"/>
              </w:rPr>
              <w:t>Bacteroides</w:t>
            </w:r>
          </w:p>
        </w:tc>
        <w:tc>
          <w:tcPr>
            <w:tcW w:w="1843" w:type="dxa"/>
            <w:tcBorders>
              <w:top w:val="nil"/>
              <w:left w:val="nil"/>
              <w:bottom w:val="single" w:sz="4" w:space="0" w:color="auto"/>
              <w:right w:val="single" w:sz="4" w:space="0" w:color="auto"/>
            </w:tcBorders>
            <w:shd w:val="clear" w:color="auto" w:fill="auto"/>
            <w:noWrap/>
            <w:vAlign w:val="bottom"/>
          </w:tcPr>
          <w:p w:rsidR="0034544F" w:rsidRDefault="00346CE2" w:rsidP="00580DC2">
            <w:pPr>
              <w:spacing w:line="276" w:lineRule="auto"/>
              <w:jc w:val="center"/>
              <w:rPr>
                <w:color w:val="000000"/>
                <w:sz w:val="28"/>
                <w:szCs w:val="28"/>
                <w:lang w:val="vi-VN"/>
              </w:rPr>
            </w:pPr>
            <w:r>
              <w:rPr>
                <w:color w:val="000000"/>
                <w:sz w:val="28"/>
                <w:szCs w:val="28"/>
                <w:lang w:val="vi-VN"/>
              </w:rPr>
              <w:t>6,83</w:t>
            </w:r>
          </w:p>
          <w:p w:rsidR="00346CE2" w:rsidRPr="00346CE2" w:rsidRDefault="00346CE2" w:rsidP="00580DC2">
            <w:pPr>
              <w:spacing w:line="276" w:lineRule="auto"/>
              <w:jc w:val="center"/>
              <w:rPr>
                <w:color w:val="000000"/>
                <w:sz w:val="28"/>
                <w:szCs w:val="28"/>
                <w:lang w:val="vi-VN"/>
              </w:rPr>
            </w:pPr>
            <w:r>
              <w:rPr>
                <w:color w:val="000000"/>
                <w:sz w:val="28"/>
                <w:szCs w:val="28"/>
                <w:lang w:val="vi-VN"/>
              </w:rPr>
              <w:t>(2,19-23,51)</w:t>
            </w:r>
          </w:p>
        </w:tc>
        <w:tc>
          <w:tcPr>
            <w:tcW w:w="1984" w:type="dxa"/>
            <w:tcBorders>
              <w:top w:val="nil"/>
              <w:left w:val="nil"/>
              <w:bottom w:val="single" w:sz="4" w:space="0" w:color="auto"/>
              <w:right w:val="single" w:sz="4" w:space="0" w:color="auto"/>
            </w:tcBorders>
            <w:shd w:val="clear" w:color="auto" w:fill="auto"/>
            <w:noWrap/>
            <w:vAlign w:val="bottom"/>
          </w:tcPr>
          <w:p w:rsidR="0034544F" w:rsidRDefault="00346CE2" w:rsidP="00580DC2">
            <w:pPr>
              <w:spacing w:line="276" w:lineRule="auto"/>
              <w:jc w:val="center"/>
              <w:rPr>
                <w:color w:val="000000"/>
                <w:sz w:val="28"/>
                <w:szCs w:val="28"/>
                <w:lang w:val="vi-VN"/>
              </w:rPr>
            </w:pPr>
            <w:r>
              <w:rPr>
                <w:color w:val="000000"/>
                <w:sz w:val="28"/>
                <w:szCs w:val="28"/>
                <w:lang w:val="vi-VN"/>
              </w:rPr>
              <w:t>69,01</w:t>
            </w:r>
            <w:r w:rsidR="00EE7427">
              <w:rPr>
                <w:color w:val="000000"/>
                <w:sz w:val="28"/>
                <w:szCs w:val="28"/>
                <w:lang w:val="vi-VN"/>
              </w:rPr>
              <w:t>*</w:t>
            </w:r>
          </w:p>
          <w:p w:rsidR="00346CE2" w:rsidRPr="00D63F9C" w:rsidRDefault="00346CE2" w:rsidP="00580DC2">
            <w:pPr>
              <w:spacing w:line="276" w:lineRule="auto"/>
              <w:jc w:val="center"/>
              <w:rPr>
                <w:color w:val="000000"/>
                <w:sz w:val="28"/>
                <w:szCs w:val="28"/>
                <w:vertAlign w:val="superscript"/>
                <w:lang w:val="vi-VN"/>
              </w:rPr>
            </w:pPr>
            <w:r>
              <w:rPr>
                <w:color w:val="000000"/>
                <w:sz w:val="28"/>
                <w:szCs w:val="28"/>
                <w:lang w:val="vi-VN"/>
              </w:rPr>
              <w:t>(54,4 – 72,99)</w:t>
            </w:r>
          </w:p>
        </w:tc>
        <w:tc>
          <w:tcPr>
            <w:tcW w:w="1985" w:type="dxa"/>
            <w:tcBorders>
              <w:top w:val="nil"/>
              <w:left w:val="nil"/>
              <w:bottom w:val="single" w:sz="4" w:space="0" w:color="auto"/>
              <w:right w:val="single" w:sz="4" w:space="0" w:color="auto"/>
            </w:tcBorders>
            <w:shd w:val="clear" w:color="auto" w:fill="auto"/>
            <w:noWrap/>
            <w:vAlign w:val="bottom"/>
          </w:tcPr>
          <w:p w:rsidR="0034544F" w:rsidRDefault="0034544F" w:rsidP="00580DC2">
            <w:pPr>
              <w:spacing w:line="276" w:lineRule="auto"/>
              <w:jc w:val="center"/>
              <w:rPr>
                <w:color w:val="000000"/>
                <w:sz w:val="28"/>
                <w:szCs w:val="28"/>
                <w:vertAlign w:val="superscript"/>
                <w:lang w:val="vi-VN"/>
              </w:rPr>
            </w:pPr>
            <w:r w:rsidRPr="004F4A07">
              <w:rPr>
                <w:color w:val="000000"/>
                <w:sz w:val="28"/>
                <w:szCs w:val="28"/>
              </w:rPr>
              <w:t>43</w:t>
            </w:r>
            <w:r w:rsidRPr="004F4A07">
              <w:rPr>
                <w:color w:val="000000"/>
                <w:sz w:val="28"/>
                <w:szCs w:val="28"/>
                <w:lang w:val="vi-VN"/>
              </w:rPr>
              <w:t>,</w:t>
            </w:r>
            <w:r w:rsidR="00346CE2">
              <w:rPr>
                <w:color w:val="000000"/>
                <w:sz w:val="28"/>
                <w:szCs w:val="28"/>
                <w:lang w:val="vi-VN"/>
              </w:rPr>
              <w:t>79</w:t>
            </w:r>
            <w:r w:rsidR="00540DA2">
              <w:rPr>
                <w:color w:val="000000"/>
                <w:sz w:val="28"/>
                <w:szCs w:val="28"/>
                <w:lang w:val="vi-VN"/>
              </w:rPr>
              <w:t>*</w:t>
            </w:r>
            <w:r>
              <w:rPr>
                <w:color w:val="000000"/>
                <w:sz w:val="28"/>
                <w:szCs w:val="28"/>
                <w:vertAlign w:val="superscript"/>
                <w:lang w:val="vi-VN"/>
              </w:rPr>
              <w:t>,</w:t>
            </w:r>
            <w:r w:rsidR="00540DA2">
              <w:rPr>
                <w:color w:val="000000"/>
                <w:sz w:val="28"/>
                <w:szCs w:val="28"/>
                <w:vertAlign w:val="superscript"/>
                <w:lang w:val="vi-VN"/>
              </w:rPr>
              <w:t>#</w:t>
            </w:r>
          </w:p>
          <w:p w:rsidR="00346CE2" w:rsidRPr="00346CE2" w:rsidRDefault="00346CE2" w:rsidP="00580DC2">
            <w:pPr>
              <w:spacing w:line="276" w:lineRule="auto"/>
              <w:jc w:val="center"/>
              <w:rPr>
                <w:color w:val="000000"/>
                <w:sz w:val="28"/>
                <w:szCs w:val="28"/>
                <w:lang w:val="vi-VN"/>
              </w:rPr>
            </w:pPr>
            <w:r>
              <w:rPr>
                <w:color w:val="000000"/>
                <w:sz w:val="28"/>
                <w:szCs w:val="28"/>
                <w:lang w:val="vi-VN"/>
              </w:rPr>
              <w:t>(38,44 – 47,03)</w:t>
            </w:r>
          </w:p>
        </w:tc>
        <w:tc>
          <w:tcPr>
            <w:tcW w:w="1990" w:type="dxa"/>
            <w:tcBorders>
              <w:top w:val="nil"/>
              <w:left w:val="nil"/>
              <w:bottom w:val="single" w:sz="4" w:space="0" w:color="auto"/>
              <w:right w:val="single" w:sz="4" w:space="0" w:color="auto"/>
            </w:tcBorders>
            <w:shd w:val="clear" w:color="auto" w:fill="auto"/>
            <w:noWrap/>
            <w:vAlign w:val="bottom"/>
          </w:tcPr>
          <w:p w:rsidR="0034544F" w:rsidRDefault="0034544F" w:rsidP="00580DC2">
            <w:pPr>
              <w:spacing w:line="276" w:lineRule="auto"/>
              <w:jc w:val="center"/>
              <w:rPr>
                <w:color w:val="000000"/>
                <w:sz w:val="28"/>
                <w:szCs w:val="28"/>
                <w:vertAlign w:val="superscript"/>
                <w:lang w:val="vi-VN"/>
              </w:rPr>
            </w:pPr>
            <w:r w:rsidRPr="004F4A07">
              <w:rPr>
                <w:color w:val="000000"/>
                <w:sz w:val="28"/>
                <w:szCs w:val="28"/>
              </w:rPr>
              <w:t>3</w:t>
            </w:r>
            <w:r w:rsidR="00346CE2">
              <w:rPr>
                <w:color w:val="000000"/>
                <w:sz w:val="28"/>
                <w:szCs w:val="28"/>
                <w:lang w:val="vi-VN"/>
              </w:rPr>
              <w:t>2,59</w:t>
            </w:r>
            <w:r w:rsidR="00540DA2">
              <w:rPr>
                <w:color w:val="000000"/>
                <w:sz w:val="28"/>
                <w:szCs w:val="28"/>
                <w:lang w:val="vi-VN"/>
              </w:rPr>
              <w:t>*</w:t>
            </w:r>
            <w:r w:rsidR="00540DA2">
              <w:rPr>
                <w:color w:val="000000"/>
                <w:sz w:val="28"/>
                <w:szCs w:val="28"/>
                <w:vertAlign w:val="superscript"/>
                <w:lang w:val="vi-VN"/>
              </w:rPr>
              <w:t>,#,$</w:t>
            </w:r>
          </w:p>
          <w:p w:rsidR="00346CE2" w:rsidRPr="00346CE2" w:rsidRDefault="00346CE2" w:rsidP="00580DC2">
            <w:pPr>
              <w:spacing w:line="276" w:lineRule="auto"/>
              <w:jc w:val="center"/>
              <w:rPr>
                <w:color w:val="000000"/>
                <w:sz w:val="28"/>
                <w:szCs w:val="28"/>
                <w:lang w:val="vi-VN"/>
              </w:rPr>
            </w:pPr>
            <w:r>
              <w:rPr>
                <w:color w:val="000000"/>
                <w:sz w:val="28"/>
                <w:szCs w:val="28"/>
                <w:lang w:val="vi-VN"/>
              </w:rPr>
              <w:t>(29,67 – 37,7)</w:t>
            </w:r>
          </w:p>
        </w:tc>
        <w:tc>
          <w:tcPr>
            <w:tcW w:w="1984" w:type="dxa"/>
            <w:tcBorders>
              <w:top w:val="nil"/>
              <w:left w:val="nil"/>
              <w:bottom w:val="single" w:sz="4" w:space="0" w:color="auto"/>
              <w:right w:val="single" w:sz="4" w:space="0" w:color="auto"/>
            </w:tcBorders>
            <w:shd w:val="clear" w:color="auto" w:fill="auto"/>
            <w:noWrap/>
            <w:vAlign w:val="bottom"/>
          </w:tcPr>
          <w:p w:rsidR="0034544F" w:rsidRDefault="0034544F" w:rsidP="00580DC2">
            <w:pPr>
              <w:spacing w:line="276" w:lineRule="auto"/>
              <w:jc w:val="center"/>
              <w:rPr>
                <w:color w:val="000000"/>
                <w:sz w:val="28"/>
                <w:szCs w:val="28"/>
                <w:vertAlign w:val="superscript"/>
                <w:lang w:val="vi-VN"/>
              </w:rPr>
            </w:pPr>
            <w:r w:rsidRPr="004F4A07">
              <w:rPr>
                <w:color w:val="000000"/>
                <w:sz w:val="28"/>
                <w:szCs w:val="28"/>
              </w:rPr>
              <w:t>2</w:t>
            </w:r>
            <w:r w:rsidR="00346CE2">
              <w:rPr>
                <w:color w:val="000000"/>
                <w:sz w:val="28"/>
                <w:szCs w:val="28"/>
                <w:lang w:val="vi-VN"/>
              </w:rPr>
              <w:t>0,47</w:t>
            </w:r>
            <w:r w:rsidR="00540DA2">
              <w:rPr>
                <w:color w:val="000000"/>
                <w:sz w:val="28"/>
                <w:szCs w:val="28"/>
                <w:vertAlign w:val="superscript"/>
                <w:lang w:val="vi-VN"/>
              </w:rPr>
              <w:t>#,$</w:t>
            </w:r>
          </w:p>
          <w:p w:rsidR="00346CE2" w:rsidRPr="00346CE2" w:rsidRDefault="00346CE2" w:rsidP="00580DC2">
            <w:pPr>
              <w:spacing w:line="276" w:lineRule="auto"/>
              <w:jc w:val="center"/>
              <w:rPr>
                <w:color w:val="000000"/>
                <w:sz w:val="28"/>
                <w:szCs w:val="28"/>
                <w:lang w:val="vi-VN"/>
              </w:rPr>
            </w:pPr>
            <w:r>
              <w:rPr>
                <w:color w:val="000000"/>
                <w:sz w:val="28"/>
                <w:szCs w:val="28"/>
                <w:lang w:val="vi-VN"/>
              </w:rPr>
              <w:t>(13,78 – 31,48)</w:t>
            </w:r>
          </w:p>
        </w:tc>
        <w:tc>
          <w:tcPr>
            <w:tcW w:w="1990" w:type="dxa"/>
            <w:tcBorders>
              <w:top w:val="nil"/>
              <w:left w:val="nil"/>
              <w:bottom w:val="single" w:sz="4" w:space="0" w:color="auto"/>
              <w:right w:val="single" w:sz="4" w:space="0" w:color="auto"/>
            </w:tcBorders>
            <w:vAlign w:val="bottom"/>
          </w:tcPr>
          <w:p w:rsidR="0034544F" w:rsidRDefault="00346CE2" w:rsidP="00580DC2">
            <w:pPr>
              <w:spacing w:line="276" w:lineRule="auto"/>
              <w:jc w:val="center"/>
              <w:rPr>
                <w:color w:val="000000"/>
                <w:sz w:val="28"/>
                <w:szCs w:val="28"/>
                <w:vertAlign w:val="superscript"/>
                <w:lang w:val="vi-VN"/>
              </w:rPr>
            </w:pPr>
            <w:r>
              <w:rPr>
                <w:color w:val="000000"/>
                <w:sz w:val="28"/>
                <w:szCs w:val="28"/>
                <w:lang w:val="vi-VN"/>
              </w:rPr>
              <w:t>10,91</w:t>
            </w:r>
            <w:r w:rsidR="00540DA2">
              <w:rPr>
                <w:color w:val="000000"/>
                <w:sz w:val="28"/>
                <w:szCs w:val="28"/>
                <w:vertAlign w:val="superscript"/>
                <w:lang w:val="vi-VN"/>
              </w:rPr>
              <w:t>$</w:t>
            </w:r>
          </w:p>
          <w:p w:rsidR="00346CE2" w:rsidRPr="00346CE2" w:rsidRDefault="00346CE2" w:rsidP="00580DC2">
            <w:pPr>
              <w:spacing w:line="276" w:lineRule="auto"/>
              <w:jc w:val="center"/>
              <w:rPr>
                <w:color w:val="000000"/>
                <w:sz w:val="28"/>
                <w:szCs w:val="28"/>
                <w:lang w:val="vi-VN"/>
              </w:rPr>
            </w:pPr>
            <w:r>
              <w:rPr>
                <w:color w:val="000000"/>
                <w:sz w:val="28"/>
                <w:szCs w:val="28"/>
                <w:lang w:val="vi-VN"/>
              </w:rPr>
              <w:t>(8,6-24,85)</w:t>
            </w:r>
          </w:p>
        </w:tc>
      </w:tr>
      <w:tr w:rsidR="0034544F" w:rsidRPr="0019385C" w:rsidTr="00A9137E">
        <w:trPr>
          <w:trHeight w:val="320"/>
        </w:trPr>
        <w:tc>
          <w:tcPr>
            <w:tcW w:w="860" w:type="dxa"/>
            <w:tcBorders>
              <w:top w:val="nil"/>
              <w:left w:val="single" w:sz="4" w:space="0" w:color="auto"/>
              <w:bottom w:val="single" w:sz="4" w:space="0" w:color="auto"/>
              <w:right w:val="single" w:sz="4" w:space="0" w:color="auto"/>
            </w:tcBorders>
            <w:vAlign w:val="center"/>
          </w:tcPr>
          <w:p w:rsidR="0034544F" w:rsidRPr="0034544F" w:rsidRDefault="0034544F" w:rsidP="001A4591">
            <w:pPr>
              <w:spacing w:line="276" w:lineRule="auto"/>
              <w:jc w:val="center"/>
              <w:rPr>
                <w:color w:val="000000"/>
                <w:sz w:val="28"/>
                <w:szCs w:val="28"/>
                <w:lang w:val="vi-VN"/>
              </w:rPr>
            </w:pPr>
            <w:r w:rsidRPr="0034544F">
              <w:rPr>
                <w:color w:val="000000"/>
                <w:sz w:val="28"/>
                <w:szCs w:val="28"/>
                <w:lang w:val="vi-VN"/>
              </w:rPr>
              <w:t>2</w:t>
            </w:r>
          </w:p>
        </w:tc>
        <w:tc>
          <w:tcPr>
            <w:tcW w:w="3260" w:type="dxa"/>
            <w:tcBorders>
              <w:top w:val="nil"/>
              <w:left w:val="single" w:sz="4" w:space="0" w:color="auto"/>
              <w:bottom w:val="single" w:sz="4" w:space="0" w:color="auto"/>
              <w:right w:val="single" w:sz="4" w:space="0" w:color="auto"/>
            </w:tcBorders>
            <w:shd w:val="clear" w:color="auto" w:fill="auto"/>
            <w:noWrap/>
            <w:vAlign w:val="center"/>
            <w:hideMark/>
          </w:tcPr>
          <w:p w:rsidR="0034544F" w:rsidRPr="0085404C" w:rsidRDefault="0034544F" w:rsidP="00580DC2">
            <w:pPr>
              <w:spacing w:line="276" w:lineRule="auto"/>
              <w:rPr>
                <w:i/>
                <w:iCs/>
                <w:color w:val="000000"/>
                <w:sz w:val="28"/>
                <w:szCs w:val="28"/>
              </w:rPr>
            </w:pPr>
            <w:r w:rsidRPr="0085404C">
              <w:rPr>
                <w:i/>
                <w:iCs/>
                <w:color w:val="000000"/>
                <w:sz w:val="28"/>
                <w:szCs w:val="28"/>
              </w:rPr>
              <w:t>Escherichia-Shigella</w:t>
            </w:r>
          </w:p>
        </w:tc>
        <w:tc>
          <w:tcPr>
            <w:tcW w:w="1843" w:type="dxa"/>
            <w:tcBorders>
              <w:top w:val="nil"/>
              <w:left w:val="nil"/>
              <w:bottom w:val="single" w:sz="4" w:space="0" w:color="auto"/>
              <w:right w:val="single" w:sz="4" w:space="0" w:color="auto"/>
            </w:tcBorders>
            <w:shd w:val="clear" w:color="auto" w:fill="auto"/>
            <w:noWrap/>
            <w:vAlign w:val="bottom"/>
            <w:hideMark/>
          </w:tcPr>
          <w:p w:rsidR="0034544F" w:rsidRDefault="001B3C25" w:rsidP="00580DC2">
            <w:pPr>
              <w:spacing w:line="276" w:lineRule="auto"/>
              <w:jc w:val="center"/>
              <w:rPr>
                <w:color w:val="000000"/>
                <w:sz w:val="28"/>
                <w:szCs w:val="28"/>
                <w:lang w:val="vi-VN"/>
              </w:rPr>
            </w:pPr>
            <w:r>
              <w:rPr>
                <w:color w:val="000000"/>
                <w:sz w:val="28"/>
                <w:szCs w:val="28"/>
                <w:lang w:val="vi-VN"/>
              </w:rPr>
              <w:t>0,75</w:t>
            </w:r>
          </w:p>
          <w:p w:rsidR="001B3C25" w:rsidRPr="001B3C25" w:rsidRDefault="001B3C25" w:rsidP="00580DC2">
            <w:pPr>
              <w:spacing w:line="276" w:lineRule="auto"/>
              <w:jc w:val="center"/>
              <w:rPr>
                <w:color w:val="000000"/>
                <w:sz w:val="28"/>
                <w:szCs w:val="28"/>
                <w:lang w:val="vi-VN"/>
              </w:rPr>
            </w:pPr>
            <w:r>
              <w:rPr>
                <w:color w:val="000000"/>
                <w:sz w:val="28"/>
                <w:szCs w:val="28"/>
                <w:lang w:val="vi-VN"/>
              </w:rPr>
              <w:t>(0,16 – 2,4)</w:t>
            </w:r>
          </w:p>
        </w:tc>
        <w:tc>
          <w:tcPr>
            <w:tcW w:w="1984" w:type="dxa"/>
            <w:tcBorders>
              <w:top w:val="nil"/>
              <w:left w:val="nil"/>
              <w:bottom w:val="single" w:sz="4" w:space="0" w:color="auto"/>
              <w:right w:val="single" w:sz="4" w:space="0" w:color="auto"/>
            </w:tcBorders>
            <w:shd w:val="clear" w:color="auto" w:fill="auto"/>
            <w:noWrap/>
            <w:vAlign w:val="bottom"/>
            <w:hideMark/>
          </w:tcPr>
          <w:p w:rsidR="0034544F" w:rsidRDefault="001B3C25" w:rsidP="00580DC2">
            <w:pPr>
              <w:spacing w:line="276" w:lineRule="auto"/>
              <w:jc w:val="center"/>
              <w:rPr>
                <w:color w:val="000000"/>
                <w:sz w:val="28"/>
                <w:szCs w:val="28"/>
                <w:lang w:val="vi-VN"/>
              </w:rPr>
            </w:pPr>
            <w:r>
              <w:rPr>
                <w:color w:val="000000"/>
                <w:sz w:val="28"/>
                <w:szCs w:val="28"/>
                <w:lang w:val="vi-VN"/>
              </w:rPr>
              <w:t>3,36</w:t>
            </w:r>
          </w:p>
          <w:p w:rsidR="001B3C25" w:rsidRPr="001B3C25" w:rsidRDefault="001B3C25" w:rsidP="00580DC2">
            <w:pPr>
              <w:spacing w:line="276" w:lineRule="auto"/>
              <w:jc w:val="center"/>
              <w:rPr>
                <w:color w:val="000000"/>
                <w:sz w:val="28"/>
                <w:szCs w:val="28"/>
                <w:lang w:val="vi-VN"/>
              </w:rPr>
            </w:pPr>
            <w:r>
              <w:rPr>
                <w:color w:val="000000"/>
                <w:sz w:val="28"/>
                <w:szCs w:val="28"/>
                <w:lang w:val="vi-VN"/>
              </w:rPr>
              <w:t>(0,18 – 7,97)</w:t>
            </w:r>
          </w:p>
        </w:tc>
        <w:tc>
          <w:tcPr>
            <w:tcW w:w="1985" w:type="dxa"/>
            <w:tcBorders>
              <w:top w:val="nil"/>
              <w:left w:val="nil"/>
              <w:bottom w:val="single" w:sz="4" w:space="0" w:color="auto"/>
              <w:right w:val="single" w:sz="4" w:space="0" w:color="auto"/>
            </w:tcBorders>
            <w:shd w:val="clear" w:color="auto" w:fill="auto"/>
            <w:noWrap/>
            <w:vAlign w:val="bottom"/>
            <w:hideMark/>
          </w:tcPr>
          <w:p w:rsidR="0034544F" w:rsidRDefault="001B3C25" w:rsidP="00580DC2">
            <w:pPr>
              <w:spacing w:line="276" w:lineRule="auto"/>
              <w:jc w:val="center"/>
              <w:rPr>
                <w:color w:val="000000"/>
                <w:sz w:val="28"/>
                <w:szCs w:val="28"/>
                <w:lang w:val="vi-VN"/>
              </w:rPr>
            </w:pPr>
            <w:r>
              <w:rPr>
                <w:color w:val="000000"/>
                <w:sz w:val="28"/>
                <w:szCs w:val="28"/>
                <w:lang w:val="vi-VN"/>
              </w:rPr>
              <w:t>4,78</w:t>
            </w:r>
            <w:r w:rsidR="00540DA2">
              <w:rPr>
                <w:color w:val="000000"/>
                <w:sz w:val="28"/>
                <w:szCs w:val="28"/>
                <w:lang w:val="vi-VN"/>
              </w:rPr>
              <w:t>*</w:t>
            </w:r>
          </w:p>
          <w:p w:rsidR="001B3C25" w:rsidRPr="00D63F9C" w:rsidRDefault="001B3C25" w:rsidP="00580DC2">
            <w:pPr>
              <w:spacing w:line="276" w:lineRule="auto"/>
              <w:jc w:val="center"/>
              <w:rPr>
                <w:color w:val="000000"/>
                <w:sz w:val="28"/>
                <w:szCs w:val="28"/>
                <w:vertAlign w:val="superscript"/>
                <w:lang w:val="vi-VN"/>
              </w:rPr>
            </w:pPr>
            <w:r>
              <w:rPr>
                <w:color w:val="000000"/>
                <w:sz w:val="28"/>
                <w:szCs w:val="28"/>
                <w:lang w:val="vi-VN"/>
              </w:rPr>
              <w:t>(4,51 – 6,69)</w:t>
            </w:r>
          </w:p>
        </w:tc>
        <w:tc>
          <w:tcPr>
            <w:tcW w:w="1990" w:type="dxa"/>
            <w:tcBorders>
              <w:top w:val="nil"/>
              <w:left w:val="nil"/>
              <w:bottom w:val="single" w:sz="4" w:space="0" w:color="auto"/>
              <w:right w:val="single" w:sz="4" w:space="0" w:color="auto"/>
            </w:tcBorders>
            <w:shd w:val="clear" w:color="auto" w:fill="auto"/>
            <w:noWrap/>
            <w:vAlign w:val="bottom"/>
            <w:hideMark/>
          </w:tcPr>
          <w:p w:rsidR="0034544F" w:rsidRDefault="001B3C25" w:rsidP="00580DC2">
            <w:pPr>
              <w:spacing w:line="276" w:lineRule="auto"/>
              <w:jc w:val="center"/>
              <w:rPr>
                <w:color w:val="000000"/>
                <w:sz w:val="28"/>
                <w:szCs w:val="28"/>
                <w:vertAlign w:val="superscript"/>
                <w:lang w:val="vi-VN"/>
              </w:rPr>
            </w:pPr>
            <w:r>
              <w:rPr>
                <w:color w:val="000000"/>
                <w:sz w:val="28"/>
                <w:szCs w:val="28"/>
                <w:lang w:val="vi-VN"/>
              </w:rPr>
              <w:t>3,02</w:t>
            </w:r>
            <w:r w:rsidR="00540DA2">
              <w:rPr>
                <w:color w:val="000000"/>
                <w:sz w:val="28"/>
                <w:szCs w:val="28"/>
                <w:lang w:val="vi-VN"/>
              </w:rPr>
              <w:t>*</w:t>
            </w:r>
            <w:r w:rsidR="00540DA2">
              <w:rPr>
                <w:color w:val="000000"/>
                <w:sz w:val="28"/>
                <w:szCs w:val="28"/>
                <w:vertAlign w:val="superscript"/>
                <w:lang w:val="vi-VN"/>
              </w:rPr>
              <w:t>,$</w:t>
            </w:r>
          </w:p>
          <w:p w:rsidR="001B3C25" w:rsidRPr="001B3C25" w:rsidRDefault="001B3C25" w:rsidP="00580DC2">
            <w:pPr>
              <w:spacing w:line="276" w:lineRule="auto"/>
              <w:jc w:val="center"/>
              <w:rPr>
                <w:color w:val="000000"/>
                <w:sz w:val="28"/>
                <w:szCs w:val="28"/>
                <w:lang w:val="vi-VN"/>
              </w:rPr>
            </w:pPr>
            <w:r>
              <w:rPr>
                <w:color w:val="000000"/>
                <w:sz w:val="28"/>
                <w:szCs w:val="28"/>
                <w:lang w:val="vi-VN"/>
              </w:rPr>
              <w:t>(1,41 – 5,97)</w:t>
            </w:r>
          </w:p>
        </w:tc>
        <w:tc>
          <w:tcPr>
            <w:tcW w:w="1984" w:type="dxa"/>
            <w:tcBorders>
              <w:top w:val="nil"/>
              <w:left w:val="nil"/>
              <w:bottom w:val="single" w:sz="4" w:space="0" w:color="auto"/>
              <w:right w:val="single" w:sz="4" w:space="0" w:color="auto"/>
            </w:tcBorders>
            <w:shd w:val="clear" w:color="auto" w:fill="auto"/>
            <w:noWrap/>
            <w:vAlign w:val="bottom"/>
            <w:hideMark/>
          </w:tcPr>
          <w:p w:rsidR="0034544F" w:rsidRDefault="001B3C25" w:rsidP="00580DC2">
            <w:pPr>
              <w:spacing w:line="276" w:lineRule="auto"/>
              <w:jc w:val="center"/>
              <w:rPr>
                <w:color w:val="000000"/>
                <w:sz w:val="28"/>
                <w:szCs w:val="28"/>
                <w:lang w:val="vi-VN"/>
              </w:rPr>
            </w:pPr>
            <w:r>
              <w:rPr>
                <w:color w:val="000000"/>
                <w:sz w:val="28"/>
                <w:szCs w:val="28"/>
                <w:lang w:val="vi-VN"/>
              </w:rPr>
              <w:t>4,22</w:t>
            </w:r>
          </w:p>
          <w:p w:rsidR="001B3C25" w:rsidRPr="001B3C25" w:rsidRDefault="001B3C25" w:rsidP="00580DC2">
            <w:pPr>
              <w:spacing w:line="276" w:lineRule="auto"/>
              <w:jc w:val="center"/>
              <w:rPr>
                <w:color w:val="000000"/>
                <w:sz w:val="28"/>
                <w:szCs w:val="28"/>
                <w:lang w:val="vi-VN"/>
              </w:rPr>
            </w:pPr>
            <w:r>
              <w:rPr>
                <w:color w:val="000000"/>
                <w:sz w:val="28"/>
                <w:szCs w:val="28"/>
                <w:lang w:val="vi-VN"/>
              </w:rPr>
              <w:t>(2,44 – 6,03)</w:t>
            </w:r>
          </w:p>
        </w:tc>
        <w:tc>
          <w:tcPr>
            <w:tcW w:w="1990" w:type="dxa"/>
            <w:tcBorders>
              <w:top w:val="nil"/>
              <w:left w:val="nil"/>
              <w:bottom w:val="single" w:sz="4" w:space="0" w:color="auto"/>
              <w:right w:val="single" w:sz="4" w:space="0" w:color="auto"/>
            </w:tcBorders>
            <w:vAlign w:val="bottom"/>
          </w:tcPr>
          <w:p w:rsidR="0034544F" w:rsidRDefault="001B3C25" w:rsidP="00580DC2">
            <w:pPr>
              <w:spacing w:line="276" w:lineRule="auto"/>
              <w:jc w:val="center"/>
              <w:rPr>
                <w:color w:val="000000"/>
                <w:sz w:val="28"/>
                <w:szCs w:val="28"/>
                <w:lang w:val="vi-VN"/>
              </w:rPr>
            </w:pPr>
            <w:r>
              <w:rPr>
                <w:color w:val="000000"/>
                <w:sz w:val="28"/>
                <w:szCs w:val="28"/>
                <w:lang w:val="vi-VN"/>
              </w:rPr>
              <w:t>6,02</w:t>
            </w:r>
          </w:p>
          <w:p w:rsidR="001B3C25" w:rsidRPr="001B3C25" w:rsidRDefault="001B3C25" w:rsidP="00580DC2">
            <w:pPr>
              <w:spacing w:line="276" w:lineRule="auto"/>
              <w:jc w:val="center"/>
              <w:rPr>
                <w:color w:val="000000"/>
                <w:sz w:val="28"/>
                <w:szCs w:val="28"/>
                <w:lang w:val="vi-VN"/>
              </w:rPr>
            </w:pPr>
            <w:r>
              <w:rPr>
                <w:color w:val="000000"/>
                <w:sz w:val="28"/>
                <w:szCs w:val="28"/>
                <w:lang w:val="vi-VN"/>
              </w:rPr>
              <w:t>(0,84 – 12,04)</w:t>
            </w:r>
          </w:p>
        </w:tc>
      </w:tr>
      <w:tr w:rsidR="0034544F" w:rsidRPr="0019385C" w:rsidTr="00A9137E">
        <w:trPr>
          <w:trHeight w:val="320"/>
        </w:trPr>
        <w:tc>
          <w:tcPr>
            <w:tcW w:w="860" w:type="dxa"/>
            <w:tcBorders>
              <w:top w:val="nil"/>
              <w:left w:val="single" w:sz="4" w:space="0" w:color="auto"/>
              <w:bottom w:val="single" w:sz="4" w:space="0" w:color="auto"/>
              <w:right w:val="single" w:sz="4" w:space="0" w:color="auto"/>
            </w:tcBorders>
            <w:vAlign w:val="center"/>
          </w:tcPr>
          <w:p w:rsidR="0034544F" w:rsidRPr="0034544F" w:rsidRDefault="0034544F" w:rsidP="001A4591">
            <w:pPr>
              <w:spacing w:line="276" w:lineRule="auto"/>
              <w:jc w:val="center"/>
              <w:rPr>
                <w:color w:val="000000"/>
                <w:sz w:val="28"/>
                <w:szCs w:val="28"/>
                <w:lang w:val="vi-VN"/>
              </w:rPr>
            </w:pPr>
            <w:r w:rsidRPr="0034544F">
              <w:rPr>
                <w:color w:val="000000"/>
                <w:sz w:val="28"/>
                <w:szCs w:val="28"/>
                <w:lang w:val="vi-VN"/>
              </w:rPr>
              <w:t>3</w:t>
            </w:r>
          </w:p>
        </w:tc>
        <w:tc>
          <w:tcPr>
            <w:tcW w:w="3260" w:type="dxa"/>
            <w:tcBorders>
              <w:top w:val="nil"/>
              <w:left w:val="single" w:sz="4" w:space="0" w:color="auto"/>
              <w:bottom w:val="single" w:sz="4" w:space="0" w:color="auto"/>
              <w:right w:val="single" w:sz="4" w:space="0" w:color="auto"/>
            </w:tcBorders>
            <w:shd w:val="clear" w:color="auto" w:fill="auto"/>
            <w:noWrap/>
            <w:vAlign w:val="center"/>
          </w:tcPr>
          <w:p w:rsidR="0034544F" w:rsidRPr="0085404C" w:rsidRDefault="0034544F" w:rsidP="00580DC2">
            <w:pPr>
              <w:spacing w:line="276" w:lineRule="auto"/>
              <w:rPr>
                <w:i/>
                <w:iCs/>
                <w:color w:val="000000"/>
                <w:sz w:val="28"/>
                <w:szCs w:val="28"/>
              </w:rPr>
            </w:pPr>
            <w:r w:rsidRPr="0085404C">
              <w:rPr>
                <w:i/>
                <w:iCs/>
                <w:color w:val="000000"/>
                <w:sz w:val="28"/>
                <w:szCs w:val="28"/>
              </w:rPr>
              <w:t>Pseudomonas</w:t>
            </w:r>
          </w:p>
        </w:tc>
        <w:tc>
          <w:tcPr>
            <w:tcW w:w="1843" w:type="dxa"/>
            <w:tcBorders>
              <w:top w:val="nil"/>
              <w:left w:val="nil"/>
              <w:bottom w:val="single" w:sz="4" w:space="0" w:color="auto"/>
              <w:right w:val="single" w:sz="4" w:space="0" w:color="auto"/>
            </w:tcBorders>
            <w:shd w:val="clear" w:color="auto" w:fill="auto"/>
            <w:noWrap/>
            <w:vAlign w:val="bottom"/>
          </w:tcPr>
          <w:p w:rsidR="0034544F" w:rsidRDefault="0034544F" w:rsidP="00580DC2">
            <w:pPr>
              <w:spacing w:line="276" w:lineRule="auto"/>
              <w:jc w:val="center"/>
              <w:rPr>
                <w:color w:val="000000"/>
                <w:sz w:val="28"/>
                <w:szCs w:val="28"/>
                <w:lang w:val="vi-VN"/>
              </w:rPr>
            </w:pPr>
            <w:r w:rsidRPr="00AC56F4">
              <w:rPr>
                <w:color w:val="000000"/>
                <w:sz w:val="28"/>
                <w:szCs w:val="28"/>
              </w:rPr>
              <w:t>0</w:t>
            </w:r>
            <w:r w:rsidRPr="004F4A07">
              <w:rPr>
                <w:color w:val="000000"/>
                <w:sz w:val="28"/>
                <w:szCs w:val="28"/>
                <w:lang w:val="vi-VN"/>
              </w:rPr>
              <w:t>,</w:t>
            </w:r>
            <w:r w:rsidR="001B3C25">
              <w:rPr>
                <w:color w:val="000000"/>
                <w:sz w:val="28"/>
                <w:szCs w:val="28"/>
                <w:lang w:val="vi-VN"/>
              </w:rPr>
              <w:t>04</w:t>
            </w:r>
          </w:p>
          <w:p w:rsidR="001B3C25" w:rsidRPr="001B3C25" w:rsidRDefault="001B3C25" w:rsidP="00580DC2">
            <w:pPr>
              <w:spacing w:line="276" w:lineRule="auto"/>
              <w:jc w:val="center"/>
              <w:rPr>
                <w:color w:val="000000"/>
                <w:sz w:val="28"/>
                <w:szCs w:val="28"/>
                <w:lang w:val="vi-VN"/>
              </w:rPr>
            </w:pPr>
            <w:r>
              <w:rPr>
                <w:color w:val="000000"/>
                <w:sz w:val="28"/>
                <w:szCs w:val="28"/>
                <w:lang w:val="vi-VN"/>
              </w:rPr>
              <w:t>(0,0003-0,09)</w:t>
            </w:r>
          </w:p>
        </w:tc>
        <w:tc>
          <w:tcPr>
            <w:tcW w:w="1984" w:type="dxa"/>
            <w:tcBorders>
              <w:top w:val="nil"/>
              <w:left w:val="nil"/>
              <w:bottom w:val="single" w:sz="4" w:space="0" w:color="auto"/>
              <w:right w:val="single" w:sz="4" w:space="0" w:color="auto"/>
            </w:tcBorders>
            <w:shd w:val="clear" w:color="auto" w:fill="auto"/>
            <w:noWrap/>
            <w:vAlign w:val="bottom"/>
          </w:tcPr>
          <w:p w:rsidR="0034544F" w:rsidRDefault="0034544F" w:rsidP="00580DC2">
            <w:pPr>
              <w:spacing w:line="276" w:lineRule="auto"/>
              <w:jc w:val="center"/>
              <w:rPr>
                <w:color w:val="000000"/>
                <w:sz w:val="28"/>
                <w:szCs w:val="28"/>
                <w:lang w:val="vi-VN"/>
              </w:rPr>
            </w:pPr>
            <w:r w:rsidRPr="00F53044">
              <w:rPr>
                <w:color w:val="000000"/>
                <w:sz w:val="28"/>
                <w:szCs w:val="28"/>
              </w:rPr>
              <w:t>0</w:t>
            </w:r>
            <w:r>
              <w:rPr>
                <w:color w:val="000000"/>
                <w:sz w:val="28"/>
                <w:szCs w:val="28"/>
                <w:lang w:val="vi-VN"/>
              </w:rPr>
              <w:t>,</w:t>
            </w:r>
            <w:r w:rsidRPr="00F53044">
              <w:rPr>
                <w:color w:val="000000"/>
                <w:sz w:val="28"/>
                <w:szCs w:val="28"/>
              </w:rPr>
              <w:t>13</w:t>
            </w:r>
          </w:p>
          <w:p w:rsidR="001B3C25" w:rsidRPr="00F8305B" w:rsidRDefault="001B3C25" w:rsidP="00580DC2">
            <w:pPr>
              <w:spacing w:line="276" w:lineRule="auto"/>
              <w:jc w:val="center"/>
              <w:rPr>
                <w:color w:val="000000"/>
                <w:sz w:val="28"/>
                <w:szCs w:val="28"/>
                <w:lang w:val="vi-VN"/>
              </w:rPr>
            </w:pPr>
            <w:r>
              <w:rPr>
                <w:color w:val="000000"/>
                <w:sz w:val="28"/>
                <w:szCs w:val="28"/>
                <w:lang w:val="vi-VN"/>
              </w:rPr>
              <w:t>(0,03-0,15)</w:t>
            </w:r>
          </w:p>
        </w:tc>
        <w:tc>
          <w:tcPr>
            <w:tcW w:w="1985" w:type="dxa"/>
            <w:tcBorders>
              <w:top w:val="nil"/>
              <w:left w:val="nil"/>
              <w:bottom w:val="single" w:sz="4" w:space="0" w:color="auto"/>
              <w:right w:val="single" w:sz="4" w:space="0" w:color="auto"/>
            </w:tcBorders>
            <w:shd w:val="clear" w:color="auto" w:fill="auto"/>
            <w:noWrap/>
            <w:vAlign w:val="bottom"/>
          </w:tcPr>
          <w:p w:rsidR="0034544F" w:rsidRDefault="001B3C25" w:rsidP="00580DC2">
            <w:pPr>
              <w:spacing w:line="276" w:lineRule="auto"/>
              <w:jc w:val="center"/>
              <w:rPr>
                <w:color w:val="000000"/>
                <w:sz w:val="28"/>
                <w:szCs w:val="28"/>
                <w:lang w:val="vi-VN"/>
              </w:rPr>
            </w:pPr>
            <w:r>
              <w:rPr>
                <w:color w:val="000000"/>
                <w:sz w:val="28"/>
                <w:szCs w:val="28"/>
                <w:lang w:val="vi-VN"/>
              </w:rPr>
              <w:t>0,1</w:t>
            </w:r>
          </w:p>
          <w:p w:rsidR="001B3C25" w:rsidRPr="001B3C25" w:rsidRDefault="001B3C25" w:rsidP="00580DC2">
            <w:pPr>
              <w:spacing w:line="276" w:lineRule="auto"/>
              <w:jc w:val="center"/>
              <w:rPr>
                <w:color w:val="000000"/>
                <w:sz w:val="28"/>
                <w:szCs w:val="28"/>
                <w:lang w:val="vi-VN"/>
              </w:rPr>
            </w:pPr>
            <w:r>
              <w:rPr>
                <w:color w:val="000000"/>
                <w:sz w:val="28"/>
                <w:szCs w:val="28"/>
                <w:lang w:val="vi-VN"/>
              </w:rPr>
              <w:t>(</w:t>
            </w:r>
            <w:r w:rsidR="00580DC2">
              <w:rPr>
                <w:color w:val="000000"/>
                <w:sz w:val="28"/>
                <w:szCs w:val="28"/>
                <w:lang w:val="vi-VN"/>
              </w:rPr>
              <w:t>0,04 – 0,17)</w:t>
            </w:r>
          </w:p>
        </w:tc>
        <w:tc>
          <w:tcPr>
            <w:tcW w:w="1990" w:type="dxa"/>
            <w:tcBorders>
              <w:top w:val="nil"/>
              <w:left w:val="nil"/>
              <w:bottom w:val="single" w:sz="4" w:space="0" w:color="auto"/>
              <w:right w:val="single" w:sz="4" w:space="0" w:color="auto"/>
            </w:tcBorders>
            <w:shd w:val="clear" w:color="auto" w:fill="auto"/>
            <w:noWrap/>
            <w:vAlign w:val="bottom"/>
          </w:tcPr>
          <w:p w:rsidR="0034544F" w:rsidRDefault="0034544F" w:rsidP="00580DC2">
            <w:pPr>
              <w:spacing w:line="276" w:lineRule="auto"/>
              <w:jc w:val="center"/>
              <w:rPr>
                <w:color w:val="000000"/>
                <w:sz w:val="28"/>
                <w:szCs w:val="28"/>
                <w:lang w:val="vi-VN"/>
              </w:rPr>
            </w:pPr>
            <w:r w:rsidRPr="004F4A07">
              <w:rPr>
                <w:color w:val="000000"/>
                <w:sz w:val="28"/>
                <w:szCs w:val="28"/>
              </w:rPr>
              <w:t>0</w:t>
            </w:r>
            <w:r w:rsidRPr="004F4A07">
              <w:rPr>
                <w:color w:val="000000"/>
                <w:sz w:val="28"/>
                <w:szCs w:val="28"/>
                <w:lang w:val="vi-VN"/>
              </w:rPr>
              <w:t>,</w:t>
            </w:r>
            <w:r w:rsidR="00580DC2">
              <w:rPr>
                <w:color w:val="000000"/>
                <w:sz w:val="28"/>
                <w:szCs w:val="28"/>
                <w:lang w:val="vi-VN"/>
              </w:rPr>
              <w:t>06</w:t>
            </w:r>
          </w:p>
          <w:p w:rsidR="00580DC2" w:rsidRPr="00580DC2" w:rsidRDefault="00580DC2" w:rsidP="00580DC2">
            <w:pPr>
              <w:spacing w:line="276" w:lineRule="auto"/>
              <w:jc w:val="center"/>
              <w:rPr>
                <w:color w:val="000000"/>
                <w:sz w:val="28"/>
                <w:szCs w:val="28"/>
                <w:lang w:val="vi-VN"/>
              </w:rPr>
            </w:pPr>
            <w:r>
              <w:rPr>
                <w:color w:val="000000"/>
                <w:sz w:val="28"/>
                <w:szCs w:val="28"/>
                <w:lang w:val="vi-VN"/>
              </w:rPr>
              <w:t>(0,02 – 0,15)</w:t>
            </w:r>
          </w:p>
        </w:tc>
        <w:tc>
          <w:tcPr>
            <w:tcW w:w="1984" w:type="dxa"/>
            <w:tcBorders>
              <w:top w:val="nil"/>
              <w:left w:val="nil"/>
              <w:bottom w:val="single" w:sz="4" w:space="0" w:color="auto"/>
              <w:right w:val="single" w:sz="4" w:space="0" w:color="auto"/>
            </w:tcBorders>
            <w:shd w:val="clear" w:color="auto" w:fill="auto"/>
            <w:noWrap/>
            <w:vAlign w:val="bottom"/>
          </w:tcPr>
          <w:p w:rsidR="0034544F" w:rsidRDefault="0034544F" w:rsidP="00580DC2">
            <w:pPr>
              <w:spacing w:line="276" w:lineRule="auto"/>
              <w:jc w:val="center"/>
              <w:rPr>
                <w:color w:val="000000"/>
                <w:sz w:val="28"/>
                <w:szCs w:val="28"/>
                <w:vertAlign w:val="superscript"/>
                <w:lang w:val="vi-VN"/>
              </w:rPr>
            </w:pPr>
            <w:r w:rsidRPr="004F4A07">
              <w:rPr>
                <w:color w:val="000000"/>
                <w:sz w:val="28"/>
                <w:szCs w:val="28"/>
              </w:rPr>
              <w:t>0</w:t>
            </w:r>
            <w:r w:rsidRPr="004F4A07">
              <w:rPr>
                <w:color w:val="000000"/>
                <w:sz w:val="28"/>
                <w:szCs w:val="28"/>
                <w:lang w:val="vi-VN"/>
              </w:rPr>
              <w:t>,</w:t>
            </w:r>
            <w:r w:rsidRPr="004F4A07">
              <w:rPr>
                <w:color w:val="000000"/>
                <w:sz w:val="28"/>
                <w:szCs w:val="28"/>
              </w:rPr>
              <w:t>0</w:t>
            </w:r>
            <w:r w:rsidR="00580DC2">
              <w:rPr>
                <w:color w:val="000000"/>
                <w:sz w:val="28"/>
                <w:szCs w:val="28"/>
                <w:lang w:val="vi-VN"/>
              </w:rPr>
              <w:t>2</w:t>
            </w:r>
            <w:r w:rsidR="00540DA2">
              <w:rPr>
                <w:color w:val="000000"/>
                <w:sz w:val="28"/>
                <w:szCs w:val="28"/>
                <w:vertAlign w:val="superscript"/>
                <w:lang w:val="vi-VN"/>
              </w:rPr>
              <w:t>$</w:t>
            </w:r>
          </w:p>
          <w:p w:rsidR="00580DC2" w:rsidRPr="00580DC2" w:rsidRDefault="00580DC2" w:rsidP="00580DC2">
            <w:pPr>
              <w:spacing w:line="276" w:lineRule="auto"/>
              <w:jc w:val="center"/>
              <w:rPr>
                <w:color w:val="000000"/>
                <w:sz w:val="28"/>
                <w:szCs w:val="28"/>
                <w:lang w:val="vi-VN"/>
              </w:rPr>
            </w:pPr>
            <w:r>
              <w:rPr>
                <w:color w:val="000000"/>
                <w:sz w:val="28"/>
                <w:szCs w:val="28"/>
                <w:lang w:val="vi-VN"/>
              </w:rPr>
              <w:t>(0,01-0,06)</w:t>
            </w:r>
          </w:p>
        </w:tc>
        <w:tc>
          <w:tcPr>
            <w:tcW w:w="1990" w:type="dxa"/>
            <w:tcBorders>
              <w:top w:val="nil"/>
              <w:left w:val="nil"/>
              <w:bottom w:val="single" w:sz="4" w:space="0" w:color="auto"/>
              <w:right w:val="single" w:sz="4" w:space="0" w:color="auto"/>
            </w:tcBorders>
            <w:vAlign w:val="bottom"/>
          </w:tcPr>
          <w:p w:rsidR="0034544F" w:rsidRDefault="00580DC2" w:rsidP="00580DC2">
            <w:pPr>
              <w:spacing w:line="276" w:lineRule="auto"/>
              <w:jc w:val="center"/>
              <w:rPr>
                <w:color w:val="000000"/>
                <w:sz w:val="28"/>
                <w:szCs w:val="28"/>
                <w:lang w:val="vi-VN"/>
              </w:rPr>
            </w:pPr>
            <w:r>
              <w:rPr>
                <w:color w:val="000000"/>
                <w:sz w:val="28"/>
                <w:szCs w:val="28"/>
                <w:lang w:val="vi-VN"/>
              </w:rPr>
              <w:t>0,03</w:t>
            </w:r>
          </w:p>
          <w:p w:rsidR="00580DC2" w:rsidRPr="00580DC2" w:rsidRDefault="00580DC2" w:rsidP="00580DC2">
            <w:pPr>
              <w:spacing w:line="276" w:lineRule="auto"/>
              <w:jc w:val="center"/>
              <w:rPr>
                <w:color w:val="000000"/>
                <w:sz w:val="28"/>
                <w:szCs w:val="28"/>
                <w:lang w:val="vi-VN"/>
              </w:rPr>
            </w:pPr>
            <w:r>
              <w:rPr>
                <w:color w:val="000000"/>
                <w:sz w:val="28"/>
                <w:szCs w:val="28"/>
                <w:lang w:val="vi-VN"/>
              </w:rPr>
              <w:t>(0,01 – 0,13)</w:t>
            </w:r>
          </w:p>
        </w:tc>
      </w:tr>
      <w:tr w:rsidR="0034544F" w:rsidRPr="0019385C" w:rsidTr="00A9137E">
        <w:trPr>
          <w:trHeight w:val="320"/>
        </w:trPr>
        <w:tc>
          <w:tcPr>
            <w:tcW w:w="860" w:type="dxa"/>
            <w:tcBorders>
              <w:top w:val="nil"/>
              <w:left w:val="single" w:sz="4" w:space="0" w:color="auto"/>
              <w:bottom w:val="single" w:sz="4" w:space="0" w:color="auto"/>
              <w:right w:val="single" w:sz="4" w:space="0" w:color="auto"/>
            </w:tcBorders>
            <w:vAlign w:val="center"/>
          </w:tcPr>
          <w:p w:rsidR="0034544F" w:rsidRPr="0034544F" w:rsidRDefault="0034544F" w:rsidP="001A4591">
            <w:pPr>
              <w:spacing w:line="276" w:lineRule="auto"/>
              <w:jc w:val="center"/>
              <w:rPr>
                <w:color w:val="000000"/>
                <w:sz w:val="28"/>
                <w:szCs w:val="28"/>
                <w:lang w:val="vi-VN"/>
              </w:rPr>
            </w:pPr>
            <w:r w:rsidRPr="0034544F">
              <w:rPr>
                <w:color w:val="000000"/>
                <w:sz w:val="28"/>
                <w:szCs w:val="28"/>
                <w:lang w:val="vi-VN"/>
              </w:rPr>
              <w:t>4</w:t>
            </w:r>
          </w:p>
        </w:tc>
        <w:tc>
          <w:tcPr>
            <w:tcW w:w="3260" w:type="dxa"/>
            <w:tcBorders>
              <w:top w:val="nil"/>
              <w:left w:val="single" w:sz="4" w:space="0" w:color="auto"/>
              <w:bottom w:val="single" w:sz="4" w:space="0" w:color="auto"/>
              <w:right w:val="single" w:sz="4" w:space="0" w:color="auto"/>
            </w:tcBorders>
            <w:shd w:val="clear" w:color="auto" w:fill="auto"/>
            <w:noWrap/>
            <w:vAlign w:val="center"/>
            <w:hideMark/>
          </w:tcPr>
          <w:p w:rsidR="0034544F" w:rsidRPr="0085404C" w:rsidRDefault="0034544F" w:rsidP="00580DC2">
            <w:pPr>
              <w:spacing w:line="276" w:lineRule="auto"/>
              <w:rPr>
                <w:i/>
                <w:iCs/>
                <w:color w:val="000000"/>
                <w:sz w:val="28"/>
                <w:szCs w:val="28"/>
              </w:rPr>
            </w:pPr>
            <w:proofErr w:type="spellStart"/>
            <w:r w:rsidRPr="0085404C">
              <w:rPr>
                <w:i/>
                <w:iCs/>
                <w:color w:val="000000"/>
                <w:sz w:val="28"/>
                <w:szCs w:val="28"/>
              </w:rPr>
              <w:t>Robinsoniella</w:t>
            </w:r>
            <w:proofErr w:type="spellEnd"/>
          </w:p>
        </w:tc>
        <w:tc>
          <w:tcPr>
            <w:tcW w:w="1843" w:type="dxa"/>
            <w:tcBorders>
              <w:top w:val="nil"/>
              <w:left w:val="nil"/>
              <w:bottom w:val="single" w:sz="4" w:space="0" w:color="auto"/>
              <w:right w:val="single" w:sz="4" w:space="0" w:color="auto"/>
            </w:tcBorders>
            <w:shd w:val="clear" w:color="auto" w:fill="auto"/>
            <w:noWrap/>
            <w:vAlign w:val="bottom"/>
            <w:hideMark/>
          </w:tcPr>
          <w:p w:rsidR="0034544F" w:rsidRDefault="0034544F" w:rsidP="00580DC2">
            <w:pPr>
              <w:spacing w:line="276" w:lineRule="auto"/>
              <w:jc w:val="center"/>
              <w:rPr>
                <w:color w:val="000000"/>
                <w:sz w:val="28"/>
                <w:szCs w:val="28"/>
                <w:lang w:val="vi-VN"/>
              </w:rPr>
            </w:pPr>
            <w:r w:rsidRPr="00AC56F4">
              <w:rPr>
                <w:color w:val="000000"/>
                <w:sz w:val="28"/>
                <w:szCs w:val="28"/>
              </w:rPr>
              <w:t>0</w:t>
            </w:r>
            <w:r w:rsidRPr="004F4A07">
              <w:rPr>
                <w:color w:val="000000"/>
                <w:sz w:val="28"/>
                <w:szCs w:val="28"/>
                <w:lang w:val="vi-VN"/>
              </w:rPr>
              <w:t>,</w:t>
            </w:r>
            <w:r w:rsidR="00580DC2">
              <w:rPr>
                <w:color w:val="000000"/>
                <w:sz w:val="28"/>
                <w:szCs w:val="28"/>
                <w:lang w:val="vi-VN"/>
              </w:rPr>
              <w:t>21</w:t>
            </w:r>
          </w:p>
          <w:p w:rsidR="00580DC2" w:rsidRPr="00580DC2" w:rsidRDefault="00580DC2" w:rsidP="00580DC2">
            <w:pPr>
              <w:spacing w:line="276" w:lineRule="auto"/>
              <w:jc w:val="center"/>
              <w:rPr>
                <w:color w:val="000000"/>
                <w:sz w:val="28"/>
                <w:szCs w:val="28"/>
                <w:lang w:val="vi-VN"/>
              </w:rPr>
            </w:pPr>
            <w:r>
              <w:rPr>
                <w:color w:val="000000"/>
                <w:sz w:val="28"/>
                <w:szCs w:val="28"/>
                <w:lang w:val="vi-VN"/>
              </w:rPr>
              <w:t>(0,04-1,15)</w:t>
            </w:r>
          </w:p>
        </w:tc>
        <w:tc>
          <w:tcPr>
            <w:tcW w:w="1984" w:type="dxa"/>
            <w:tcBorders>
              <w:top w:val="nil"/>
              <w:left w:val="nil"/>
              <w:bottom w:val="single" w:sz="4" w:space="0" w:color="auto"/>
              <w:right w:val="single" w:sz="4" w:space="0" w:color="auto"/>
            </w:tcBorders>
            <w:shd w:val="clear" w:color="auto" w:fill="auto"/>
            <w:noWrap/>
            <w:vAlign w:val="bottom"/>
            <w:hideMark/>
          </w:tcPr>
          <w:p w:rsidR="0034544F" w:rsidRDefault="00580DC2" w:rsidP="00580DC2">
            <w:pPr>
              <w:spacing w:line="276" w:lineRule="auto"/>
              <w:jc w:val="center"/>
              <w:rPr>
                <w:color w:val="000000"/>
                <w:sz w:val="28"/>
                <w:szCs w:val="28"/>
                <w:lang w:val="vi-VN"/>
              </w:rPr>
            </w:pPr>
            <w:r>
              <w:rPr>
                <w:color w:val="000000"/>
                <w:sz w:val="28"/>
                <w:szCs w:val="28"/>
                <w:lang w:val="vi-VN"/>
              </w:rPr>
              <w:t>3,02</w:t>
            </w:r>
          </w:p>
          <w:p w:rsidR="00580DC2" w:rsidRPr="00580DC2" w:rsidRDefault="00580DC2" w:rsidP="00580DC2">
            <w:pPr>
              <w:spacing w:line="276" w:lineRule="auto"/>
              <w:jc w:val="center"/>
              <w:rPr>
                <w:color w:val="000000"/>
                <w:sz w:val="28"/>
                <w:szCs w:val="28"/>
                <w:lang w:val="vi-VN"/>
              </w:rPr>
            </w:pPr>
            <w:r>
              <w:rPr>
                <w:color w:val="000000"/>
                <w:sz w:val="28"/>
                <w:szCs w:val="28"/>
                <w:lang w:val="vi-VN"/>
              </w:rPr>
              <w:t>(0,1-8,03)</w:t>
            </w:r>
          </w:p>
        </w:tc>
        <w:tc>
          <w:tcPr>
            <w:tcW w:w="1985" w:type="dxa"/>
            <w:tcBorders>
              <w:top w:val="nil"/>
              <w:left w:val="nil"/>
              <w:bottom w:val="single" w:sz="4" w:space="0" w:color="auto"/>
              <w:right w:val="single" w:sz="4" w:space="0" w:color="auto"/>
            </w:tcBorders>
            <w:shd w:val="clear" w:color="auto" w:fill="auto"/>
            <w:noWrap/>
            <w:vAlign w:val="bottom"/>
            <w:hideMark/>
          </w:tcPr>
          <w:p w:rsidR="0034544F" w:rsidRDefault="0034544F" w:rsidP="00580DC2">
            <w:pPr>
              <w:spacing w:line="276" w:lineRule="auto"/>
              <w:jc w:val="center"/>
              <w:rPr>
                <w:color w:val="000000"/>
                <w:sz w:val="28"/>
                <w:szCs w:val="28"/>
                <w:vertAlign w:val="superscript"/>
                <w:lang w:val="vi-VN"/>
              </w:rPr>
            </w:pPr>
            <w:r w:rsidRPr="004F4A07">
              <w:rPr>
                <w:color w:val="000000"/>
                <w:sz w:val="28"/>
                <w:szCs w:val="28"/>
              </w:rPr>
              <w:t>1</w:t>
            </w:r>
            <w:r w:rsidR="00580DC2">
              <w:rPr>
                <w:color w:val="000000"/>
                <w:sz w:val="28"/>
                <w:szCs w:val="28"/>
                <w:lang w:val="vi-VN"/>
              </w:rPr>
              <w:t>3,17</w:t>
            </w:r>
            <w:r w:rsidR="00540DA2">
              <w:rPr>
                <w:color w:val="000000"/>
                <w:sz w:val="28"/>
                <w:szCs w:val="28"/>
                <w:lang w:val="vi-VN"/>
              </w:rPr>
              <w:t>*</w:t>
            </w:r>
            <w:r w:rsidR="00540DA2">
              <w:rPr>
                <w:color w:val="000000"/>
                <w:sz w:val="28"/>
                <w:szCs w:val="28"/>
                <w:vertAlign w:val="superscript"/>
                <w:lang w:val="vi-VN"/>
              </w:rPr>
              <w:t>,#</w:t>
            </w:r>
          </w:p>
          <w:p w:rsidR="00580DC2" w:rsidRPr="00580DC2" w:rsidRDefault="00580DC2" w:rsidP="00580DC2">
            <w:pPr>
              <w:spacing w:line="276" w:lineRule="auto"/>
              <w:jc w:val="center"/>
              <w:rPr>
                <w:color w:val="000000"/>
                <w:sz w:val="28"/>
                <w:szCs w:val="28"/>
                <w:lang w:val="vi-VN"/>
              </w:rPr>
            </w:pPr>
            <w:r>
              <w:rPr>
                <w:color w:val="000000"/>
                <w:sz w:val="28"/>
                <w:szCs w:val="28"/>
                <w:lang w:val="vi-VN"/>
              </w:rPr>
              <w:t>(4,95 – 18,9)</w:t>
            </w:r>
          </w:p>
        </w:tc>
        <w:tc>
          <w:tcPr>
            <w:tcW w:w="1990" w:type="dxa"/>
            <w:tcBorders>
              <w:top w:val="nil"/>
              <w:left w:val="nil"/>
              <w:bottom w:val="single" w:sz="4" w:space="0" w:color="auto"/>
              <w:right w:val="single" w:sz="4" w:space="0" w:color="auto"/>
            </w:tcBorders>
            <w:shd w:val="clear" w:color="auto" w:fill="auto"/>
            <w:noWrap/>
            <w:vAlign w:val="bottom"/>
            <w:hideMark/>
          </w:tcPr>
          <w:p w:rsidR="0034544F" w:rsidRDefault="00580DC2" w:rsidP="00580DC2">
            <w:pPr>
              <w:spacing w:line="276" w:lineRule="auto"/>
              <w:jc w:val="center"/>
              <w:rPr>
                <w:color w:val="000000"/>
                <w:sz w:val="28"/>
                <w:szCs w:val="28"/>
                <w:lang w:val="vi-VN"/>
              </w:rPr>
            </w:pPr>
            <w:r>
              <w:rPr>
                <w:color w:val="000000"/>
                <w:sz w:val="28"/>
                <w:szCs w:val="28"/>
                <w:lang w:val="vi-VN"/>
              </w:rPr>
              <w:t>5,24</w:t>
            </w:r>
            <w:r w:rsidR="00540DA2">
              <w:rPr>
                <w:color w:val="000000"/>
                <w:sz w:val="28"/>
                <w:szCs w:val="28"/>
                <w:lang w:val="vi-VN"/>
              </w:rPr>
              <w:t>*</w:t>
            </w:r>
          </w:p>
          <w:p w:rsidR="00580DC2" w:rsidRPr="00D63F9C" w:rsidRDefault="00580DC2" w:rsidP="00580DC2">
            <w:pPr>
              <w:spacing w:line="276" w:lineRule="auto"/>
              <w:jc w:val="center"/>
              <w:rPr>
                <w:color w:val="000000"/>
                <w:sz w:val="28"/>
                <w:szCs w:val="28"/>
                <w:vertAlign w:val="superscript"/>
                <w:lang w:val="vi-VN"/>
              </w:rPr>
            </w:pPr>
            <w:r>
              <w:rPr>
                <w:color w:val="000000"/>
                <w:sz w:val="28"/>
                <w:szCs w:val="28"/>
                <w:lang w:val="vi-VN"/>
              </w:rPr>
              <w:t>(3,48 – 10,84)</w:t>
            </w:r>
          </w:p>
        </w:tc>
        <w:tc>
          <w:tcPr>
            <w:tcW w:w="1984" w:type="dxa"/>
            <w:tcBorders>
              <w:top w:val="nil"/>
              <w:left w:val="nil"/>
              <w:bottom w:val="single" w:sz="4" w:space="0" w:color="auto"/>
              <w:right w:val="single" w:sz="4" w:space="0" w:color="auto"/>
            </w:tcBorders>
            <w:shd w:val="clear" w:color="auto" w:fill="auto"/>
            <w:noWrap/>
            <w:vAlign w:val="bottom"/>
            <w:hideMark/>
          </w:tcPr>
          <w:p w:rsidR="0034544F" w:rsidRDefault="0034544F" w:rsidP="00580DC2">
            <w:pPr>
              <w:spacing w:line="276" w:lineRule="auto"/>
              <w:jc w:val="center"/>
              <w:rPr>
                <w:color w:val="000000"/>
                <w:sz w:val="28"/>
                <w:szCs w:val="28"/>
                <w:lang w:val="vi-VN"/>
              </w:rPr>
            </w:pPr>
            <w:r w:rsidRPr="004F4A07">
              <w:rPr>
                <w:color w:val="000000"/>
                <w:sz w:val="28"/>
                <w:szCs w:val="28"/>
              </w:rPr>
              <w:t>4</w:t>
            </w:r>
            <w:r w:rsidRPr="004F4A07">
              <w:rPr>
                <w:color w:val="000000"/>
                <w:sz w:val="28"/>
                <w:szCs w:val="28"/>
                <w:lang w:val="vi-VN"/>
              </w:rPr>
              <w:t>,</w:t>
            </w:r>
            <w:r w:rsidR="00580DC2">
              <w:rPr>
                <w:color w:val="000000"/>
                <w:sz w:val="28"/>
                <w:szCs w:val="28"/>
                <w:lang w:val="vi-VN"/>
              </w:rPr>
              <w:t>68</w:t>
            </w:r>
            <w:r w:rsidR="00540DA2">
              <w:rPr>
                <w:color w:val="000000"/>
                <w:sz w:val="28"/>
                <w:szCs w:val="28"/>
                <w:lang w:val="vi-VN"/>
              </w:rPr>
              <w:t>*</w:t>
            </w:r>
          </w:p>
          <w:p w:rsidR="00580DC2" w:rsidRPr="00C14B99" w:rsidRDefault="00580DC2" w:rsidP="00580DC2">
            <w:pPr>
              <w:spacing w:line="276" w:lineRule="auto"/>
              <w:jc w:val="center"/>
              <w:rPr>
                <w:color w:val="000000"/>
                <w:sz w:val="28"/>
                <w:szCs w:val="28"/>
                <w:vertAlign w:val="superscript"/>
                <w:lang w:val="vi-VN"/>
              </w:rPr>
            </w:pPr>
            <w:r>
              <w:rPr>
                <w:color w:val="000000"/>
                <w:sz w:val="28"/>
                <w:szCs w:val="28"/>
                <w:lang w:val="vi-VN"/>
              </w:rPr>
              <w:t>(3,06-6,44)</w:t>
            </w:r>
          </w:p>
        </w:tc>
        <w:tc>
          <w:tcPr>
            <w:tcW w:w="1990" w:type="dxa"/>
            <w:tcBorders>
              <w:top w:val="nil"/>
              <w:left w:val="nil"/>
              <w:bottom w:val="single" w:sz="4" w:space="0" w:color="auto"/>
              <w:right w:val="single" w:sz="4" w:space="0" w:color="auto"/>
            </w:tcBorders>
            <w:vAlign w:val="bottom"/>
          </w:tcPr>
          <w:p w:rsidR="0034544F" w:rsidRDefault="00580DC2" w:rsidP="00580DC2">
            <w:pPr>
              <w:spacing w:line="276" w:lineRule="auto"/>
              <w:jc w:val="center"/>
              <w:rPr>
                <w:color w:val="000000"/>
                <w:sz w:val="28"/>
                <w:szCs w:val="28"/>
                <w:vertAlign w:val="superscript"/>
                <w:lang w:val="vi-VN"/>
              </w:rPr>
            </w:pPr>
            <w:r>
              <w:rPr>
                <w:color w:val="000000"/>
                <w:sz w:val="28"/>
                <w:szCs w:val="28"/>
                <w:lang w:val="vi-VN"/>
              </w:rPr>
              <w:t>1,21</w:t>
            </w:r>
            <w:r w:rsidR="00540DA2">
              <w:rPr>
                <w:color w:val="000000"/>
                <w:sz w:val="28"/>
                <w:szCs w:val="28"/>
                <w:vertAlign w:val="superscript"/>
                <w:lang w:val="vi-VN"/>
              </w:rPr>
              <w:t>$</w:t>
            </w:r>
          </w:p>
          <w:p w:rsidR="00580DC2" w:rsidRPr="00580DC2" w:rsidRDefault="00580DC2" w:rsidP="00580DC2">
            <w:pPr>
              <w:spacing w:line="276" w:lineRule="auto"/>
              <w:jc w:val="center"/>
              <w:rPr>
                <w:color w:val="000000"/>
                <w:sz w:val="28"/>
                <w:szCs w:val="28"/>
                <w:lang w:val="vi-VN"/>
              </w:rPr>
            </w:pPr>
            <w:r>
              <w:rPr>
                <w:color w:val="000000"/>
                <w:sz w:val="28"/>
                <w:szCs w:val="28"/>
                <w:lang w:val="vi-VN"/>
              </w:rPr>
              <w:t>(0,56 – 4,33)</w:t>
            </w:r>
          </w:p>
        </w:tc>
      </w:tr>
      <w:tr w:rsidR="0034544F" w:rsidRPr="0019385C" w:rsidTr="00A9137E">
        <w:trPr>
          <w:trHeight w:val="320"/>
        </w:trPr>
        <w:tc>
          <w:tcPr>
            <w:tcW w:w="860" w:type="dxa"/>
            <w:tcBorders>
              <w:top w:val="nil"/>
              <w:left w:val="single" w:sz="4" w:space="0" w:color="auto"/>
              <w:bottom w:val="single" w:sz="4" w:space="0" w:color="auto"/>
              <w:right w:val="single" w:sz="4" w:space="0" w:color="auto"/>
            </w:tcBorders>
            <w:vAlign w:val="center"/>
          </w:tcPr>
          <w:p w:rsidR="0034544F" w:rsidRPr="0034544F" w:rsidRDefault="0034544F" w:rsidP="001A4591">
            <w:pPr>
              <w:spacing w:line="276" w:lineRule="auto"/>
              <w:jc w:val="center"/>
              <w:rPr>
                <w:color w:val="000000"/>
                <w:sz w:val="28"/>
                <w:szCs w:val="28"/>
                <w:lang w:val="vi-VN"/>
              </w:rPr>
            </w:pPr>
            <w:r w:rsidRPr="0034544F">
              <w:rPr>
                <w:color w:val="000000"/>
                <w:sz w:val="28"/>
                <w:szCs w:val="28"/>
                <w:lang w:val="vi-VN"/>
              </w:rPr>
              <w:t>5</w:t>
            </w:r>
          </w:p>
        </w:tc>
        <w:tc>
          <w:tcPr>
            <w:tcW w:w="3260" w:type="dxa"/>
            <w:tcBorders>
              <w:top w:val="nil"/>
              <w:left w:val="single" w:sz="4" w:space="0" w:color="auto"/>
              <w:bottom w:val="single" w:sz="4" w:space="0" w:color="auto"/>
              <w:right w:val="single" w:sz="4" w:space="0" w:color="auto"/>
            </w:tcBorders>
            <w:shd w:val="clear" w:color="auto" w:fill="auto"/>
            <w:noWrap/>
            <w:vAlign w:val="center"/>
            <w:hideMark/>
          </w:tcPr>
          <w:p w:rsidR="0034544F" w:rsidRPr="0085404C" w:rsidRDefault="0034544F" w:rsidP="00580DC2">
            <w:pPr>
              <w:spacing w:line="276" w:lineRule="auto"/>
              <w:rPr>
                <w:i/>
                <w:iCs/>
                <w:color w:val="000000"/>
                <w:sz w:val="28"/>
                <w:szCs w:val="28"/>
              </w:rPr>
            </w:pPr>
            <w:proofErr w:type="spellStart"/>
            <w:r w:rsidRPr="0085404C">
              <w:rPr>
                <w:i/>
                <w:iCs/>
                <w:color w:val="000000"/>
                <w:sz w:val="28"/>
                <w:szCs w:val="28"/>
              </w:rPr>
              <w:t>Lachnoclostridium</w:t>
            </w:r>
            <w:proofErr w:type="spellEnd"/>
          </w:p>
        </w:tc>
        <w:tc>
          <w:tcPr>
            <w:tcW w:w="1843" w:type="dxa"/>
            <w:tcBorders>
              <w:top w:val="nil"/>
              <w:left w:val="nil"/>
              <w:bottom w:val="single" w:sz="4" w:space="0" w:color="auto"/>
              <w:right w:val="single" w:sz="4" w:space="0" w:color="auto"/>
            </w:tcBorders>
            <w:shd w:val="clear" w:color="auto" w:fill="auto"/>
            <w:noWrap/>
            <w:vAlign w:val="bottom"/>
            <w:hideMark/>
          </w:tcPr>
          <w:p w:rsidR="0034544F" w:rsidRDefault="0034544F" w:rsidP="00580DC2">
            <w:pPr>
              <w:spacing w:line="276" w:lineRule="auto"/>
              <w:jc w:val="center"/>
              <w:rPr>
                <w:color w:val="000000"/>
                <w:sz w:val="28"/>
                <w:szCs w:val="28"/>
                <w:lang w:val="vi-VN"/>
              </w:rPr>
            </w:pPr>
            <w:r w:rsidRPr="00AC56F4">
              <w:rPr>
                <w:color w:val="000000"/>
                <w:sz w:val="28"/>
                <w:szCs w:val="28"/>
              </w:rPr>
              <w:t>0</w:t>
            </w:r>
            <w:r w:rsidRPr="004F4A07">
              <w:rPr>
                <w:color w:val="000000"/>
                <w:sz w:val="28"/>
                <w:szCs w:val="28"/>
                <w:lang w:val="vi-VN"/>
              </w:rPr>
              <w:t>,</w:t>
            </w:r>
            <w:r w:rsidR="00580DC2">
              <w:rPr>
                <w:color w:val="000000"/>
                <w:sz w:val="28"/>
                <w:szCs w:val="28"/>
                <w:lang w:val="vi-VN"/>
              </w:rPr>
              <w:t>53</w:t>
            </w:r>
          </w:p>
          <w:p w:rsidR="00580DC2" w:rsidRPr="00580DC2" w:rsidRDefault="00580DC2" w:rsidP="00580DC2">
            <w:pPr>
              <w:spacing w:line="276" w:lineRule="auto"/>
              <w:jc w:val="center"/>
              <w:rPr>
                <w:color w:val="000000"/>
                <w:sz w:val="28"/>
                <w:szCs w:val="28"/>
                <w:lang w:val="vi-VN"/>
              </w:rPr>
            </w:pPr>
            <w:r>
              <w:rPr>
                <w:color w:val="000000"/>
                <w:sz w:val="28"/>
                <w:szCs w:val="28"/>
                <w:lang w:val="vi-VN"/>
              </w:rPr>
              <w:t>(0,16-1,2)</w:t>
            </w:r>
          </w:p>
        </w:tc>
        <w:tc>
          <w:tcPr>
            <w:tcW w:w="1984" w:type="dxa"/>
            <w:tcBorders>
              <w:top w:val="nil"/>
              <w:left w:val="nil"/>
              <w:bottom w:val="single" w:sz="4" w:space="0" w:color="auto"/>
              <w:right w:val="single" w:sz="4" w:space="0" w:color="auto"/>
            </w:tcBorders>
            <w:shd w:val="clear" w:color="auto" w:fill="auto"/>
            <w:noWrap/>
            <w:vAlign w:val="bottom"/>
            <w:hideMark/>
          </w:tcPr>
          <w:p w:rsidR="0034544F" w:rsidRDefault="00580DC2" w:rsidP="00580DC2">
            <w:pPr>
              <w:spacing w:line="276" w:lineRule="auto"/>
              <w:jc w:val="center"/>
              <w:rPr>
                <w:color w:val="000000"/>
                <w:sz w:val="28"/>
                <w:szCs w:val="28"/>
                <w:lang w:val="vi-VN"/>
              </w:rPr>
            </w:pPr>
            <w:r>
              <w:rPr>
                <w:color w:val="000000"/>
                <w:sz w:val="28"/>
                <w:szCs w:val="28"/>
                <w:lang w:val="vi-VN"/>
              </w:rPr>
              <w:t>1,49</w:t>
            </w:r>
          </w:p>
          <w:p w:rsidR="00580DC2" w:rsidRPr="00580DC2" w:rsidRDefault="00580DC2" w:rsidP="00580DC2">
            <w:pPr>
              <w:spacing w:line="276" w:lineRule="auto"/>
              <w:jc w:val="center"/>
              <w:rPr>
                <w:color w:val="000000"/>
                <w:sz w:val="28"/>
                <w:szCs w:val="28"/>
                <w:lang w:val="vi-VN"/>
              </w:rPr>
            </w:pPr>
            <w:r>
              <w:rPr>
                <w:color w:val="000000"/>
                <w:sz w:val="28"/>
                <w:szCs w:val="28"/>
                <w:lang w:val="vi-VN"/>
              </w:rPr>
              <w:t>(0,18 – 4,28)</w:t>
            </w:r>
          </w:p>
        </w:tc>
        <w:tc>
          <w:tcPr>
            <w:tcW w:w="1985" w:type="dxa"/>
            <w:tcBorders>
              <w:top w:val="nil"/>
              <w:left w:val="nil"/>
              <w:bottom w:val="single" w:sz="4" w:space="0" w:color="auto"/>
              <w:right w:val="single" w:sz="4" w:space="0" w:color="auto"/>
            </w:tcBorders>
            <w:shd w:val="clear" w:color="auto" w:fill="auto"/>
            <w:noWrap/>
            <w:vAlign w:val="bottom"/>
            <w:hideMark/>
          </w:tcPr>
          <w:p w:rsidR="0034544F" w:rsidRDefault="00580DC2" w:rsidP="00580DC2">
            <w:pPr>
              <w:spacing w:line="276" w:lineRule="auto"/>
              <w:jc w:val="center"/>
              <w:rPr>
                <w:color w:val="000000"/>
                <w:sz w:val="28"/>
                <w:szCs w:val="28"/>
                <w:vertAlign w:val="superscript"/>
                <w:lang w:val="vi-VN"/>
              </w:rPr>
            </w:pPr>
            <w:r>
              <w:rPr>
                <w:color w:val="000000"/>
                <w:sz w:val="28"/>
                <w:szCs w:val="28"/>
                <w:lang w:val="vi-VN"/>
              </w:rPr>
              <w:t>8,14</w:t>
            </w:r>
            <w:r w:rsidR="00540DA2">
              <w:rPr>
                <w:color w:val="000000"/>
                <w:sz w:val="28"/>
                <w:szCs w:val="28"/>
                <w:lang w:val="vi-VN"/>
              </w:rPr>
              <w:t>*</w:t>
            </w:r>
            <w:r w:rsidR="00540DA2">
              <w:rPr>
                <w:color w:val="000000"/>
                <w:sz w:val="28"/>
                <w:szCs w:val="28"/>
                <w:vertAlign w:val="superscript"/>
                <w:lang w:val="vi-VN"/>
              </w:rPr>
              <w:t>,#</w:t>
            </w:r>
          </w:p>
          <w:p w:rsidR="00580DC2" w:rsidRPr="00580DC2" w:rsidRDefault="00580DC2" w:rsidP="00580DC2">
            <w:pPr>
              <w:spacing w:line="276" w:lineRule="auto"/>
              <w:jc w:val="center"/>
              <w:rPr>
                <w:color w:val="000000"/>
                <w:sz w:val="28"/>
                <w:szCs w:val="28"/>
                <w:lang w:val="vi-VN"/>
              </w:rPr>
            </w:pPr>
            <w:r>
              <w:rPr>
                <w:color w:val="000000"/>
                <w:sz w:val="28"/>
                <w:szCs w:val="28"/>
                <w:lang w:val="vi-VN"/>
              </w:rPr>
              <w:t>(4,44 – 12,51)</w:t>
            </w:r>
          </w:p>
        </w:tc>
        <w:tc>
          <w:tcPr>
            <w:tcW w:w="1990" w:type="dxa"/>
            <w:tcBorders>
              <w:top w:val="nil"/>
              <w:left w:val="nil"/>
              <w:bottom w:val="single" w:sz="4" w:space="0" w:color="auto"/>
              <w:right w:val="single" w:sz="4" w:space="0" w:color="auto"/>
            </w:tcBorders>
            <w:shd w:val="clear" w:color="auto" w:fill="auto"/>
            <w:noWrap/>
            <w:vAlign w:val="bottom"/>
            <w:hideMark/>
          </w:tcPr>
          <w:p w:rsidR="0034544F" w:rsidRDefault="00580DC2" w:rsidP="00580DC2">
            <w:pPr>
              <w:spacing w:line="276" w:lineRule="auto"/>
              <w:jc w:val="center"/>
              <w:rPr>
                <w:color w:val="000000"/>
                <w:sz w:val="28"/>
                <w:szCs w:val="28"/>
                <w:vertAlign w:val="superscript"/>
                <w:lang w:val="vi-VN"/>
              </w:rPr>
            </w:pPr>
            <w:r>
              <w:rPr>
                <w:color w:val="000000"/>
                <w:sz w:val="28"/>
                <w:szCs w:val="28"/>
                <w:lang w:val="vi-VN"/>
              </w:rPr>
              <w:t>3,6</w:t>
            </w:r>
            <w:r w:rsidR="00540DA2">
              <w:rPr>
                <w:color w:val="000000"/>
                <w:sz w:val="28"/>
                <w:szCs w:val="28"/>
                <w:lang w:val="vi-VN"/>
              </w:rPr>
              <w:t>*</w:t>
            </w:r>
            <w:r w:rsidR="00540DA2">
              <w:rPr>
                <w:color w:val="000000"/>
                <w:sz w:val="28"/>
                <w:szCs w:val="28"/>
                <w:vertAlign w:val="superscript"/>
                <w:lang w:val="vi-VN"/>
              </w:rPr>
              <w:t>,$</w:t>
            </w:r>
          </w:p>
          <w:p w:rsidR="00580DC2" w:rsidRPr="00580DC2" w:rsidRDefault="00580DC2" w:rsidP="00580DC2">
            <w:pPr>
              <w:spacing w:line="276" w:lineRule="auto"/>
              <w:jc w:val="center"/>
              <w:rPr>
                <w:color w:val="000000"/>
                <w:sz w:val="28"/>
                <w:szCs w:val="28"/>
                <w:lang w:val="vi-VN"/>
              </w:rPr>
            </w:pPr>
            <w:r>
              <w:rPr>
                <w:color w:val="000000"/>
                <w:sz w:val="28"/>
                <w:szCs w:val="28"/>
                <w:lang w:val="vi-VN"/>
              </w:rPr>
              <w:t>(1,34 – 7,64)</w:t>
            </w:r>
          </w:p>
        </w:tc>
        <w:tc>
          <w:tcPr>
            <w:tcW w:w="1984" w:type="dxa"/>
            <w:tcBorders>
              <w:top w:val="nil"/>
              <w:left w:val="nil"/>
              <w:bottom w:val="single" w:sz="4" w:space="0" w:color="auto"/>
              <w:right w:val="single" w:sz="4" w:space="0" w:color="auto"/>
            </w:tcBorders>
            <w:shd w:val="clear" w:color="auto" w:fill="auto"/>
            <w:noWrap/>
            <w:vAlign w:val="bottom"/>
            <w:hideMark/>
          </w:tcPr>
          <w:p w:rsidR="0034544F" w:rsidRDefault="00580DC2" w:rsidP="00580DC2">
            <w:pPr>
              <w:spacing w:line="276" w:lineRule="auto"/>
              <w:jc w:val="center"/>
              <w:rPr>
                <w:color w:val="000000"/>
                <w:sz w:val="28"/>
                <w:szCs w:val="28"/>
                <w:vertAlign w:val="superscript"/>
                <w:lang w:val="vi-VN"/>
              </w:rPr>
            </w:pPr>
            <w:r>
              <w:rPr>
                <w:color w:val="000000"/>
                <w:sz w:val="28"/>
                <w:szCs w:val="28"/>
                <w:lang w:val="vi-VN"/>
              </w:rPr>
              <w:t>7,77</w:t>
            </w:r>
            <w:r w:rsidR="00540DA2">
              <w:rPr>
                <w:color w:val="000000"/>
                <w:sz w:val="28"/>
                <w:szCs w:val="28"/>
                <w:lang w:val="vi-VN"/>
              </w:rPr>
              <w:t>*</w:t>
            </w:r>
            <w:r w:rsidR="00540DA2">
              <w:rPr>
                <w:color w:val="000000"/>
                <w:sz w:val="28"/>
                <w:szCs w:val="28"/>
                <w:vertAlign w:val="superscript"/>
                <w:lang w:val="vi-VN"/>
              </w:rPr>
              <w:t>,#</w:t>
            </w:r>
          </w:p>
          <w:p w:rsidR="00580DC2" w:rsidRPr="00580DC2" w:rsidRDefault="00580DC2" w:rsidP="00580DC2">
            <w:pPr>
              <w:spacing w:line="276" w:lineRule="auto"/>
              <w:jc w:val="center"/>
              <w:rPr>
                <w:color w:val="000000"/>
                <w:sz w:val="28"/>
                <w:szCs w:val="28"/>
                <w:lang w:val="vi-VN"/>
              </w:rPr>
            </w:pPr>
            <w:r>
              <w:rPr>
                <w:color w:val="000000"/>
                <w:sz w:val="28"/>
                <w:szCs w:val="28"/>
                <w:lang w:val="vi-VN"/>
              </w:rPr>
              <w:t>(2,52 – 13,57)</w:t>
            </w:r>
          </w:p>
        </w:tc>
        <w:tc>
          <w:tcPr>
            <w:tcW w:w="1990" w:type="dxa"/>
            <w:tcBorders>
              <w:top w:val="nil"/>
              <w:left w:val="nil"/>
              <w:bottom w:val="single" w:sz="4" w:space="0" w:color="auto"/>
              <w:right w:val="single" w:sz="4" w:space="0" w:color="auto"/>
            </w:tcBorders>
            <w:vAlign w:val="bottom"/>
          </w:tcPr>
          <w:p w:rsidR="0034544F" w:rsidRDefault="00580DC2" w:rsidP="00580DC2">
            <w:pPr>
              <w:spacing w:line="276" w:lineRule="auto"/>
              <w:jc w:val="center"/>
              <w:rPr>
                <w:color w:val="000000"/>
                <w:sz w:val="28"/>
                <w:szCs w:val="28"/>
                <w:vertAlign w:val="superscript"/>
                <w:lang w:val="vi-VN"/>
              </w:rPr>
            </w:pPr>
            <w:r>
              <w:rPr>
                <w:color w:val="000000"/>
                <w:sz w:val="28"/>
                <w:szCs w:val="28"/>
                <w:lang w:val="vi-VN"/>
              </w:rPr>
              <w:t>1,48</w:t>
            </w:r>
            <w:r w:rsidR="00540DA2">
              <w:rPr>
                <w:color w:val="000000"/>
                <w:sz w:val="28"/>
                <w:szCs w:val="28"/>
                <w:vertAlign w:val="superscript"/>
                <w:lang w:val="vi-VN"/>
              </w:rPr>
              <w:t>$</w:t>
            </w:r>
          </w:p>
          <w:p w:rsidR="00580DC2" w:rsidRPr="00580DC2" w:rsidRDefault="00580DC2" w:rsidP="00580DC2">
            <w:pPr>
              <w:spacing w:line="276" w:lineRule="auto"/>
              <w:jc w:val="center"/>
              <w:rPr>
                <w:color w:val="000000"/>
                <w:sz w:val="28"/>
                <w:szCs w:val="28"/>
                <w:lang w:val="vi-VN"/>
              </w:rPr>
            </w:pPr>
            <w:r>
              <w:rPr>
                <w:color w:val="000000"/>
                <w:sz w:val="28"/>
                <w:szCs w:val="28"/>
                <w:lang w:val="vi-VN"/>
              </w:rPr>
              <w:t>(0,46- 3,09)</w:t>
            </w:r>
          </w:p>
        </w:tc>
      </w:tr>
      <w:tr w:rsidR="0034544F" w:rsidRPr="0019385C" w:rsidTr="00A9137E">
        <w:trPr>
          <w:trHeight w:val="320"/>
        </w:trPr>
        <w:tc>
          <w:tcPr>
            <w:tcW w:w="860" w:type="dxa"/>
            <w:tcBorders>
              <w:top w:val="nil"/>
              <w:left w:val="single" w:sz="4" w:space="0" w:color="auto"/>
              <w:bottom w:val="single" w:sz="4" w:space="0" w:color="auto"/>
              <w:right w:val="single" w:sz="4" w:space="0" w:color="auto"/>
            </w:tcBorders>
            <w:vAlign w:val="center"/>
          </w:tcPr>
          <w:p w:rsidR="0034544F" w:rsidRPr="0034544F" w:rsidRDefault="0034544F" w:rsidP="001A4591">
            <w:pPr>
              <w:spacing w:line="276" w:lineRule="auto"/>
              <w:jc w:val="center"/>
              <w:rPr>
                <w:color w:val="000000"/>
                <w:sz w:val="28"/>
                <w:szCs w:val="28"/>
                <w:lang w:val="vi-VN"/>
              </w:rPr>
            </w:pPr>
            <w:r w:rsidRPr="0034544F">
              <w:rPr>
                <w:color w:val="000000"/>
                <w:sz w:val="28"/>
                <w:szCs w:val="28"/>
                <w:lang w:val="vi-VN"/>
              </w:rPr>
              <w:t>6</w:t>
            </w:r>
          </w:p>
        </w:tc>
        <w:tc>
          <w:tcPr>
            <w:tcW w:w="3260" w:type="dxa"/>
            <w:tcBorders>
              <w:top w:val="nil"/>
              <w:left w:val="single" w:sz="4" w:space="0" w:color="auto"/>
              <w:bottom w:val="single" w:sz="4" w:space="0" w:color="auto"/>
              <w:right w:val="single" w:sz="4" w:space="0" w:color="auto"/>
            </w:tcBorders>
            <w:shd w:val="clear" w:color="auto" w:fill="auto"/>
            <w:noWrap/>
            <w:vAlign w:val="center"/>
            <w:hideMark/>
          </w:tcPr>
          <w:p w:rsidR="0034544F" w:rsidRPr="0085404C" w:rsidRDefault="0034544F" w:rsidP="00580DC2">
            <w:pPr>
              <w:spacing w:line="276" w:lineRule="auto"/>
              <w:rPr>
                <w:i/>
                <w:iCs/>
                <w:color w:val="000000"/>
                <w:sz w:val="28"/>
                <w:szCs w:val="28"/>
              </w:rPr>
            </w:pPr>
            <w:r w:rsidRPr="0085404C">
              <w:rPr>
                <w:i/>
                <w:iCs/>
                <w:color w:val="000000"/>
                <w:sz w:val="28"/>
                <w:szCs w:val="28"/>
              </w:rPr>
              <w:t>Proteus</w:t>
            </w:r>
          </w:p>
        </w:tc>
        <w:tc>
          <w:tcPr>
            <w:tcW w:w="1843" w:type="dxa"/>
            <w:tcBorders>
              <w:top w:val="nil"/>
              <w:left w:val="nil"/>
              <w:bottom w:val="single" w:sz="4" w:space="0" w:color="auto"/>
              <w:right w:val="single" w:sz="4" w:space="0" w:color="auto"/>
            </w:tcBorders>
            <w:shd w:val="clear" w:color="auto" w:fill="auto"/>
            <w:noWrap/>
            <w:vAlign w:val="bottom"/>
            <w:hideMark/>
          </w:tcPr>
          <w:p w:rsidR="0034544F" w:rsidRDefault="0034544F" w:rsidP="00580DC2">
            <w:pPr>
              <w:spacing w:line="276" w:lineRule="auto"/>
              <w:jc w:val="center"/>
              <w:rPr>
                <w:color w:val="000000"/>
                <w:sz w:val="28"/>
                <w:szCs w:val="28"/>
                <w:lang w:val="vi-VN"/>
              </w:rPr>
            </w:pPr>
            <w:r w:rsidRPr="00AC56F4">
              <w:rPr>
                <w:color w:val="000000"/>
                <w:sz w:val="28"/>
                <w:szCs w:val="28"/>
              </w:rPr>
              <w:t>0</w:t>
            </w:r>
            <w:r w:rsidRPr="004F4A07">
              <w:rPr>
                <w:color w:val="000000"/>
                <w:sz w:val="28"/>
                <w:szCs w:val="28"/>
                <w:lang w:val="vi-VN"/>
              </w:rPr>
              <w:t>,</w:t>
            </w:r>
            <w:r w:rsidR="00580DC2">
              <w:rPr>
                <w:color w:val="000000"/>
                <w:sz w:val="28"/>
                <w:szCs w:val="28"/>
                <w:lang w:val="vi-VN"/>
              </w:rPr>
              <w:t>08</w:t>
            </w:r>
          </w:p>
          <w:p w:rsidR="00580DC2" w:rsidRPr="00580DC2" w:rsidRDefault="00580DC2" w:rsidP="00580DC2">
            <w:pPr>
              <w:spacing w:line="276" w:lineRule="auto"/>
              <w:jc w:val="center"/>
              <w:rPr>
                <w:color w:val="000000"/>
                <w:sz w:val="28"/>
                <w:szCs w:val="28"/>
                <w:lang w:val="vi-VN"/>
              </w:rPr>
            </w:pPr>
            <w:r>
              <w:rPr>
                <w:color w:val="000000"/>
                <w:sz w:val="28"/>
                <w:szCs w:val="28"/>
                <w:lang w:val="vi-VN"/>
              </w:rPr>
              <w:t>(0,02 – 0,25)</w:t>
            </w:r>
          </w:p>
        </w:tc>
        <w:tc>
          <w:tcPr>
            <w:tcW w:w="1984" w:type="dxa"/>
            <w:tcBorders>
              <w:top w:val="nil"/>
              <w:left w:val="nil"/>
              <w:bottom w:val="single" w:sz="4" w:space="0" w:color="auto"/>
              <w:right w:val="single" w:sz="4" w:space="0" w:color="auto"/>
            </w:tcBorders>
            <w:shd w:val="clear" w:color="auto" w:fill="auto"/>
            <w:noWrap/>
            <w:vAlign w:val="bottom"/>
            <w:hideMark/>
          </w:tcPr>
          <w:p w:rsidR="0034544F" w:rsidRDefault="0034544F" w:rsidP="00580DC2">
            <w:pPr>
              <w:spacing w:line="276" w:lineRule="auto"/>
              <w:jc w:val="center"/>
              <w:rPr>
                <w:color w:val="000000"/>
                <w:sz w:val="28"/>
                <w:szCs w:val="28"/>
                <w:lang w:val="vi-VN"/>
              </w:rPr>
            </w:pPr>
            <w:r w:rsidRPr="00F53044">
              <w:rPr>
                <w:color w:val="000000"/>
                <w:sz w:val="28"/>
                <w:szCs w:val="28"/>
              </w:rPr>
              <w:t>2</w:t>
            </w:r>
            <w:r>
              <w:rPr>
                <w:color w:val="000000"/>
                <w:sz w:val="28"/>
                <w:szCs w:val="28"/>
                <w:lang w:val="vi-VN"/>
              </w:rPr>
              <w:t>,</w:t>
            </w:r>
            <w:r w:rsidR="00580DC2">
              <w:rPr>
                <w:color w:val="000000"/>
                <w:sz w:val="28"/>
                <w:szCs w:val="28"/>
                <w:lang w:val="vi-VN"/>
              </w:rPr>
              <w:t>4</w:t>
            </w:r>
          </w:p>
          <w:p w:rsidR="00580DC2" w:rsidRPr="00580DC2" w:rsidRDefault="00580DC2" w:rsidP="00580DC2">
            <w:pPr>
              <w:spacing w:line="276" w:lineRule="auto"/>
              <w:jc w:val="center"/>
              <w:rPr>
                <w:color w:val="000000"/>
                <w:sz w:val="28"/>
                <w:szCs w:val="28"/>
                <w:lang w:val="vi-VN"/>
              </w:rPr>
            </w:pPr>
            <w:r>
              <w:rPr>
                <w:color w:val="000000"/>
                <w:sz w:val="28"/>
                <w:szCs w:val="28"/>
                <w:lang w:val="vi-VN"/>
              </w:rPr>
              <w:t>(0,17 – 3,75)</w:t>
            </w:r>
          </w:p>
        </w:tc>
        <w:tc>
          <w:tcPr>
            <w:tcW w:w="1985" w:type="dxa"/>
            <w:tcBorders>
              <w:top w:val="nil"/>
              <w:left w:val="nil"/>
              <w:bottom w:val="single" w:sz="4" w:space="0" w:color="auto"/>
              <w:right w:val="single" w:sz="4" w:space="0" w:color="auto"/>
            </w:tcBorders>
            <w:shd w:val="clear" w:color="auto" w:fill="auto"/>
            <w:noWrap/>
            <w:vAlign w:val="bottom"/>
            <w:hideMark/>
          </w:tcPr>
          <w:p w:rsidR="0034544F" w:rsidRDefault="0034544F" w:rsidP="00580DC2">
            <w:pPr>
              <w:spacing w:line="276" w:lineRule="auto"/>
              <w:jc w:val="center"/>
              <w:rPr>
                <w:color w:val="000000"/>
                <w:sz w:val="28"/>
                <w:szCs w:val="28"/>
                <w:lang w:val="vi-VN"/>
              </w:rPr>
            </w:pPr>
            <w:r w:rsidRPr="004F4A07">
              <w:rPr>
                <w:color w:val="000000"/>
                <w:sz w:val="28"/>
                <w:szCs w:val="28"/>
              </w:rPr>
              <w:t>1</w:t>
            </w:r>
            <w:r w:rsidR="00580DC2">
              <w:rPr>
                <w:color w:val="000000"/>
                <w:sz w:val="28"/>
                <w:szCs w:val="28"/>
                <w:lang w:val="vi-VN"/>
              </w:rPr>
              <w:t>,47</w:t>
            </w:r>
            <w:r w:rsidR="00540DA2">
              <w:rPr>
                <w:color w:val="000000"/>
                <w:sz w:val="28"/>
                <w:szCs w:val="28"/>
                <w:lang w:val="vi-VN"/>
              </w:rPr>
              <w:t>*</w:t>
            </w:r>
          </w:p>
          <w:p w:rsidR="00580DC2" w:rsidRPr="00D63F9C" w:rsidRDefault="00580DC2" w:rsidP="00580DC2">
            <w:pPr>
              <w:spacing w:line="276" w:lineRule="auto"/>
              <w:jc w:val="center"/>
              <w:rPr>
                <w:color w:val="000000"/>
                <w:sz w:val="28"/>
                <w:szCs w:val="28"/>
                <w:vertAlign w:val="superscript"/>
                <w:lang w:val="vi-VN"/>
              </w:rPr>
            </w:pPr>
            <w:r>
              <w:rPr>
                <w:color w:val="000000"/>
                <w:sz w:val="28"/>
                <w:szCs w:val="28"/>
                <w:lang w:val="vi-VN"/>
              </w:rPr>
              <w:t>(0,72 – 2,94)</w:t>
            </w:r>
          </w:p>
        </w:tc>
        <w:tc>
          <w:tcPr>
            <w:tcW w:w="1990" w:type="dxa"/>
            <w:tcBorders>
              <w:top w:val="nil"/>
              <w:left w:val="nil"/>
              <w:bottom w:val="single" w:sz="4" w:space="0" w:color="auto"/>
              <w:right w:val="single" w:sz="4" w:space="0" w:color="auto"/>
            </w:tcBorders>
            <w:shd w:val="clear" w:color="auto" w:fill="auto"/>
            <w:noWrap/>
            <w:vAlign w:val="bottom"/>
            <w:hideMark/>
          </w:tcPr>
          <w:p w:rsidR="0034544F" w:rsidRDefault="00580DC2" w:rsidP="00580DC2">
            <w:pPr>
              <w:spacing w:line="276" w:lineRule="auto"/>
              <w:jc w:val="center"/>
              <w:rPr>
                <w:color w:val="000000"/>
                <w:sz w:val="28"/>
                <w:szCs w:val="28"/>
                <w:lang w:val="vi-VN"/>
              </w:rPr>
            </w:pPr>
            <w:r>
              <w:rPr>
                <w:color w:val="000000"/>
                <w:sz w:val="28"/>
                <w:szCs w:val="28"/>
                <w:lang w:val="vi-VN"/>
              </w:rPr>
              <w:t>1,49</w:t>
            </w:r>
            <w:r w:rsidR="00540DA2">
              <w:rPr>
                <w:color w:val="000000"/>
                <w:sz w:val="28"/>
                <w:szCs w:val="28"/>
                <w:lang w:val="vi-VN"/>
              </w:rPr>
              <w:t>*</w:t>
            </w:r>
          </w:p>
          <w:p w:rsidR="00580DC2" w:rsidRPr="00D63F9C" w:rsidRDefault="00580DC2" w:rsidP="00580DC2">
            <w:pPr>
              <w:spacing w:line="276" w:lineRule="auto"/>
              <w:jc w:val="center"/>
              <w:rPr>
                <w:color w:val="000000"/>
                <w:sz w:val="28"/>
                <w:szCs w:val="28"/>
                <w:vertAlign w:val="superscript"/>
                <w:lang w:val="vi-VN"/>
              </w:rPr>
            </w:pPr>
            <w:r>
              <w:rPr>
                <w:color w:val="000000"/>
                <w:sz w:val="28"/>
                <w:szCs w:val="28"/>
                <w:lang w:val="vi-VN"/>
              </w:rPr>
              <w:t>(0,37 – 4,03)</w:t>
            </w:r>
          </w:p>
        </w:tc>
        <w:tc>
          <w:tcPr>
            <w:tcW w:w="1984" w:type="dxa"/>
            <w:tcBorders>
              <w:top w:val="nil"/>
              <w:left w:val="nil"/>
              <w:bottom w:val="single" w:sz="4" w:space="0" w:color="auto"/>
              <w:right w:val="single" w:sz="4" w:space="0" w:color="auto"/>
            </w:tcBorders>
            <w:shd w:val="clear" w:color="auto" w:fill="auto"/>
            <w:noWrap/>
            <w:vAlign w:val="bottom"/>
            <w:hideMark/>
          </w:tcPr>
          <w:p w:rsidR="0034544F" w:rsidRDefault="0034544F" w:rsidP="00580DC2">
            <w:pPr>
              <w:spacing w:line="276" w:lineRule="auto"/>
              <w:jc w:val="center"/>
              <w:rPr>
                <w:color w:val="000000"/>
                <w:sz w:val="28"/>
                <w:szCs w:val="28"/>
                <w:lang w:val="vi-VN"/>
              </w:rPr>
            </w:pPr>
            <w:r w:rsidRPr="004F4A07">
              <w:rPr>
                <w:color w:val="000000"/>
                <w:sz w:val="28"/>
                <w:szCs w:val="28"/>
              </w:rPr>
              <w:t>1</w:t>
            </w:r>
            <w:r w:rsidRPr="004F4A07">
              <w:rPr>
                <w:color w:val="000000"/>
                <w:sz w:val="28"/>
                <w:szCs w:val="28"/>
                <w:lang w:val="vi-VN"/>
              </w:rPr>
              <w:t>,</w:t>
            </w:r>
            <w:r w:rsidR="00580DC2">
              <w:rPr>
                <w:color w:val="000000"/>
                <w:sz w:val="28"/>
                <w:szCs w:val="28"/>
                <w:lang w:val="vi-VN"/>
              </w:rPr>
              <w:t>05</w:t>
            </w:r>
            <w:r w:rsidR="00540DA2">
              <w:rPr>
                <w:color w:val="000000"/>
                <w:sz w:val="28"/>
                <w:szCs w:val="28"/>
                <w:lang w:val="vi-VN"/>
              </w:rPr>
              <w:t>*</w:t>
            </w:r>
          </w:p>
          <w:p w:rsidR="00580DC2" w:rsidRPr="00C14B99" w:rsidRDefault="00580DC2" w:rsidP="00580DC2">
            <w:pPr>
              <w:spacing w:line="276" w:lineRule="auto"/>
              <w:jc w:val="center"/>
              <w:rPr>
                <w:color w:val="000000"/>
                <w:sz w:val="28"/>
                <w:szCs w:val="28"/>
                <w:vertAlign w:val="superscript"/>
                <w:lang w:val="vi-VN"/>
              </w:rPr>
            </w:pPr>
            <w:r>
              <w:rPr>
                <w:color w:val="000000"/>
                <w:sz w:val="28"/>
                <w:szCs w:val="28"/>
                <w:lang w:val="vi-VN"/>
              </w:rPr>
              <w:t>(0,85-1,63)</w:t>
            </w:r>
          </w:p>
        </w:tc>
        <w:tc>
          <w:tcPr>
            <w:tcW w:w="1990" w:type="dxa"/>
            <w:tcBorders>
              <w:top w:val="nil"/>
              <w:left w:val="nil"/>
              <w:bottom w:val="single" w:sz="4" w:space="0" w:color="auto"/>
              <w:right w:val="single" w:sz="4" w:space="0" w:color="auto"/>
            </w:tcBorders>
            <w:vAlign w:val="bottom"/>
          </w:tcPr>
          <w:p w:rsidR="0034544F" w:rsidRDefault="00580DC2" w:rsidP="00580DC2">
            <w:pPr>
              <w:spacing w:line="276" w:lineRule="auto"/>
              <w:jc w:val="center"/>
              <w:rPr>
                <w:color w:val="000000"/>
                <w:sz w:val="28"/>
                <w:szCs w:val="28"/>
                <w:lang w:val="vi-VN"/>
              </w:rPr>
            </w:pPr>
            <w:r>
              <w:rPr>
                <w:color w:val="000000"/>
                <w:sz w:val="28"/>
                <w:szCs w:val="28"/>
                <w:lang w:val="vi-VN"/>
              </w:rPr>
              <w:t>0,6</w:t>
            </w:r>
            <w:r w:rsidR="00540DA2">
              <w:rPr>
                <w:color w:val="000000"/>
                <w:sz w:val="28"/>
                <w:szCs w:val="28"/>
                <w:lang w:val="vi-VN"/>
              </w:rPr>
              <w:t>*</w:t>
            </w:r>
          </w:p>
          <w:p w:rsidR="00580DC2" w:rsidRPr="00C14B99" w:rsidRDefault="00580DC2" w:rsidP="00580DC2">
            <w:pPr>
              <w:spacing w:line="276" w:lineRule="auto"/>
              <w:jc w:val="center"/>
              <w:rPr>
                <w:color w:val="000000"/>
                <w:sz w:val="28"/>
                <w:szCs w:val="28"/>
                <w:vertAlign w:val="superscript"/>
                <w:lang w:val="vi-VN"/>
              </w:rPr>
            </w:pPr>
            <w:r>
              <w:rPr>
                <w:color w:val="000000"/>
                <w:sz w:val="28"/>
                <w:szCs w:val="28"/>
                <w:lang w:val="vi-VN"/>
              </w:rPr>
              <w:t>(0,25-3,74)</w:t>
            </w:r>
          </w:p>
        </w:tc>
      </w:tr>
    </w:tbl>
    <w:p w:rsidR="00FF2E97" w:rsidRDefault="00540DA2" w:rsidP="00A9137E">
      <w:pPr>
        <w:spacing w:line="360" w:lineRule="auto"/>
        <w:contextualSpacing/>
        <w:jc w:val="center"/>
        <w:rPr>
          <w:i/>
          <w:sz w:val="28"/>
          <w:szCs w:val="28"/>
          <w:lang w:val="vi-VN"/>
        </w:rPr>
      </w:pPr>
      <w:r>
        <w:rPr>
          <w:i/>
          <w:sz w:val="28"/>
          <w:szCs w:val="28"/>
          <w:lang w:val="vi-VN"/>
        </w:rPr>
        <w:t>*</w:t>
      </w:r>
      <w:r w:rsidR="00FF2E97">
        <w:rPr>
          <w:i/>
          <w:sz w:val="28"/>
          <w:szCs w:val="28"/>
          <w:lang w:val="vi-VN"/>
        </w:rPr>
        <w:t>Giá trị p&lt;0,05 so sánh với lô chứng sinh lý, được tính bằng kiểm định Mann Whitney</w:t>
      </w:r>
    </w:p>
    <w:p w:rsidR="00FF2E97" w:rsidRDefault="00540DA2" w:rsidP="00A9137E">
      <w:pPr>
        <w:spacing w:line="360" w:lineRule="auto"/>
        <w:contextualSpacing/>
        <w:jc w:val="center"/>
        <w:rPr>
          <w:i/>
          <w:sz w:val="28"/>
          <w:szCs w:val="28"/>
          <w:lang w:val="vi-VN"/>
        </w:rPr>
      </w:pPr>
      <w:r>
        <w:rPr>
          <w:i/>
          <w:sz w:val="28"/>
          <w:szCs w:val="28"/>
          <w:vertAlign w:val="superscript"/>
          <w:lang w:val="vi-VN"/>
        </w:rPr>
        <w:t xml:space="preserve"> # </w:t>
      </w:r>
      <w:r w:rsidR="00FF2E97">
        <w:rPr>
          <w:i/>
          <w:sz w:val="28"/>
          <w:szCs w:val="28"/>
          <w:lang w:val="vi-VN"/>
        </w:rPr>
        <w:t>Giá trị p&lt;0,05 so sánh với lô chứng kháng sinh, được tính bằng kiểm định Mann Whitney</w:t>
      </w:r>
    </w:p>
    <w:p w:rsidR="00FF2E97" w:rsidRPr="00230D76" w:rsidRDefault="00540DA2" w:rsidP="00A9137E">
      <w:pPr>
        <w:spacing w:line="360" w:lineRule="auto"/>
        <w:contextualSpacing/>
        <w:jc w:val="center"/>
        <w:rPr>
          <w:i/>
          <w:sz w:val="28"/>
          <w:szCs w:val="28"/>
          <w:lang w:val="vi-VN"/>
        </w:rPr>
        <w:sectPr w:rsidR="00FF2E97" w:rsidRPr="00230D76" w:rsidSect="004D604D">
          <w:headerReference w:type="default" r:id="rId36"/>
          <w:pgSz w:w="16840" w:h="11907" w:orient="landscape" w:code="9"/>
          <w:pgMar w:top="1701" w:right="1134" w:bottom="1701" w:left="1985" w:header="720" w:footer="720" w:gutter="0"/>
          <w:cols w:space="720"/>
          <w:docGrid w:linePitch="360"/>
        </w:sectPr>
      </w:pPr>
      <w:r>
        <w:rPr>
          <w:i/>
          <w:sz w:val="28"/>
          <w:szCs w:val="28"/>
          <w:vertAlign w:val="superscript"/>
          <w:lang w:val="vi-VN"/>
        </w:rPr>
        <w:t xml:space="preserve">$ </w:t>
      </w:r>
      <w:r w:rsidR="00FF2E97">
        <w:rPr>
          <w:i/>
          <w:sz w:val="28"/>
          <w:szCs w:val="28"/>
          <w:lang w:val="vi-VN"/>
        </w:rPr>
        <w:t>Giá trị p&lt;0,05 so sánh với tự hồi phục, được tính bằng kiểm định Mann Whitn</w:t>
      </w:r>
      <w:r w:rsidR="00A9137E">
        <w:rPr>
          <w:i/>
          <w:sz w:val="28"/>
          <w:szCs w:val="28"/>
          <w:lang w:val="vi-VN"/>
        </w:rPr>
        <w:t>ey</w:t>
      </w:r>
    </w:p>
    <w:p w:rsidR="00322FFC" w:rsidRDefault="00C41F2A" w:rsidP="00322FFC">
      <w:pPr>
        <w:spacing w:line="360" w:lineRule="auto"/>
        <w:jc w:val="both"/>
        <w:rPr>
          <w:color w:val="000000"/>
          <w:sz w:val="28"/>
          <w:szCs w:val="28"/>
          <w:lang w:val="vi-VN"/>
        </w:rPr>
      </w:pPr>
      <w:r>
        <w:rPr>
          <w:noProof/>
          <w:color w:val="000000"/>
          <w:sz w:val="28"/>
          <w:szCs w:val="28"/>
          <w:lang w:val="vi-VN"/>
        </w:rPr>
        <w:lastRenderedPageBreak/>
        <w:drawing>
          <wp:inline distT="0" distB="0" distL="0" distR="0">
            <wp:extent cx="5580380" cy="4267835"/>
            <wp:effectExtent l="0" t="0" r="0" b="0"/>
            <wp:docPr id="16301748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4826" name="Picture 1630174826"/>
                    <pic:cNvPicPr/>
                  </pic:nvPicPr>
                  <pic:blipFill>
                    <a:blip r:embed="rId37">
                      <a:extLst>
                        <a:ext uri="{28A0092B-C50C-407E-A947-70E740481C1C}">
                          <a14:useLocalDpi xmlns:a14="http://schemas.microsoft.com/office/drawing/2010/main" val="0"/>
                        </a:ext>
                      </a:extLst>
                    </a:blip>
                    <a:stretch>
                      <a:fillRect/>
                    </a:stretch>
                  </pic:blipFill>
                  <pic:spPr>
                    <a:xfrm>
                      <a:off x="0" y="0"/>
                      <a:ext cx="5580380" cy="4267835"/>
                    </a:xfrm>
                    <a:prstGeom prst="rect">
                      <a:avLst/>
                    </a:prstGeom>
                  </pic:spPr>
                </pic:pic>
              </a:graphicData>
            </a:graphic>
          </wp:inline>
        </w:drawing>
      </w:r>
    </w:p>
    <w:p w:rsidR="00322FFC" w:rsidRPr="00955586" w:rsidRDefault="00322FFC" w:rsidP="001D0911">
      <w:pPr>
        <w:pStyle w:val="ahinh"/>
      </w:pPr>
      <w:bookmarkStart w:id="1823" w:name="_Toc139232347"/>
      <w:bookmarkStart w:id="1824" w:name="_Toc139234835"/>
      <w:bookmarkStart w:id="1825" w:name="_Toc139235697"/>
      <w:bookmarkStart w:id="1826" w:name="_Toc140421982"/>
      <w:bookmarkStart w:id="1827" w:name="_Toc144477301"/>
      <w:bookmarkStart w:id="1828" w:name="_Toc145962303"/>
      <w:bookmarkStart w:id="1829" w:name="_Toc145962544"/>
      <w:bookmarkStart w:id="1830" w:name="_Toc145962873"/>
      <w:bookmarkStart w:id="1831" w:name="_Toc150168315"/>
      <w:bookmarkStart w:id="1832" w:name="_Toc155709851"/>
      <w:bookmarkStart w:id="1833" w:name="_Toc155710774"/>
      <w:r w:rsidRPr="00955586">
        <w:t>Hình 3.1</w:t>
      </w:r>
      <w:r w:rsidR="00034032">
        <w:t>6</w:t>
      </w:r>
      <w:r w:rsidRPr="00955586">
        <w:t>. Tỷ lệ một số chi có lợi trong hệ vi khuẩn</w:t>
      </w:r>
      <w:bookmarkEnd w:id="1823"/>
      <w:bookmarkEnd w:id="1824"/>
      <w:bookmarkEnd w:id="1825"/>
      <w:bookmarkEnd w:id="1826"/>
      <w:bookmarkEnd w:id="1827"/>
      <w:bookmarkEnd w:id="1828"/>
      <w:bookmarkEnd w:id="1829"/>
      <w:bookmarkEnd w:id="1830"/>
      <w:bookmarkEnd w:id="1831"/>
      <w:r w:rsidR="00C14DA5">
        <w:t xml:space="preserve"> đường ruột chuột tiêu chảy do dùng kháng sinh</w:t>
      </w:r>
      <w:bookmarkEnd w:id="1832"/>
      <w:bookmarkEnd w:id="1833"/>
    </w:p>
    <w:p w:rsidR="00C41F2A" w:rsidRPr="007B02FF" w:rsidRDefault="00322FFC" w:rsidP="00C41F2A">
      <w:pPr>
        <w:widowControl w:val="0"/>
        <w:autoSpaceDE w:val="0"/>
        <w:autoSpaceDN w:val="0"/>
        <w:adjustRightInd w:val="0"/>
        <w:spacing w:line="360" w:lineRule="auto"/>
        <w:jc w:val="center"/>
        <w:rPr>
          <w:i/>
          <w:iCs/>
          <w:color w:val="000000"/>
          <w:sz w:val="28"/>
          <w:szCs w:val="28"/>
          <w:lang w:val="vi-VN"/>
        </w:rPr>
      </w:pPr>
      <w:r w:rsidRPr="00953E90">
        <w:rPr>
          <w:i/>
          <w:iCs/>
          <w:color w:val="000000"/>
          <w:sz w:val="28"/>
          <w:szCs w:val="28"/>
          <w:lang w:val="vi-VN"/>
        </w:rPr>
        <w:t>(Lô 1: chứng sinh lý, lô 2: chứng kháng sinh, lô 3: tự hồi phục, lô 4: lô LabMix, lô 5: lô BaciMix, lô 6: chứng dương</w:t>
      </w:r>
      <w:bookmarkStart w:id="1834" w:name="_Toc145962301"/>
      <w:bookmarkStart w:id="1835" w:name="_Toc145962542"/>
      <w:bookmarkStart w:id="1836" w:name="_Toc145962871"/>
      <w:r w:rsidR="00C41F2A">
        <w:rPr>
          <w:i/>
          <w:iCs/>
          <w:color w:val="000000"/>
          <w:sz w:val="28"/>
          <w:szCs w:val="28"/>
          <w:lang w:val="vi-VN"/>
        </w:rPr>
        <w:t>, * giá trị p&lt;0,05 khi so sánh với lô chứng sinh lý ,</w:t>
      </w:r>
      <w:r w:rsidR="00C41F2A">
        <w:rPr>
          <w:i/>
          <w:iCs/>
          <w:color w:val="000000"/>
          <w:sz w:val="28"/>
          <w:szCs w:val="28"/>
          <w:vertAlign w:val="superscript"/>
          <w:lang w:val="vi-VN"/>
        </w:rPr>
        <w:t xml:space="preserve"># </w:t>
      </w:r>
      <w:r w:rsidR="00C41F2A">
        <w:rPr>
          <w:i/>
          <w:iCs/>
          <w:color w:val="000000"/>
          <w:sz w:val="28"/>
          <w:szCs w:val="28"/>
          <w:lang w:val="vi-VN"/>
        </w:rPr>
        <w:t xml:space="preserve">giá trị p&lt;0,05 khi so sánh với lô chứng kháng sinh, , </w:t>
      </w:r>
      <w:r w:rsidR="00C41F2A">
        <w:rPr>
          <w:i/>
          <w:iCs/>
          <w:color w:val="000000"/>
          <w:sz w:val="28"/>
          <w:szCs w:val="28"/>
          <w:vertAlign w:val="superscript"/>
          <w:lang w:val="vi-VN"/>
        </w:rPr>
        <w:t xml:space="preserve">$ </w:t>
      </w:r>
      <w:r w:rsidR="00C41F2A">
        <w:rPr>
          <w:i/>
          <w:iCs/>
          <w:color w:val="000000"/>
          <w:sz w:val="28"/>
          <w:szCs w:val="28"/>
          <w:lang w:val="vi-VN"/>
        </w:rPr>
        <w:t>giá trị p&lt;0,05 khi so sánh với lô tự hồi phục, bằng kiểm định Mann Whitney)</w:t>
      </w:r>
    </w:p>
    <w:bookmarkEnd w:id="1834"/>
    <w:bookmarkEnd w:id="1835"/>
    <w:bookmarkEnd w:id="1836"/>
    <w:p w:rsidR="00D230E4" w:rsidRDefault="00C41F2A" w:rsidP="00B8385A">
      <w:pPr>
        <w:widowControl w:val="0"/>
        <w:autoSpaceDE w:val="0"/>
        <w:autoSpaceDN w:val="0"/>
        <w:adjustRightInd w:val="0"/>
        <w:spacing w:line="360" w:lineRule="auto"/>
        <w:ind w:firstLine="720"/>
        <w:jc w:val="both"/>
        <w:rPr>
          <w:color w:val="000000"/>
          <w:sz w:val="28"/>
          <w:szCs w:val="28"/>
          <w:lang w:val="vi-VN"/>
        </w:rPr>
      </w:pPr>
      <w:r>
        <w:rPr>
          <w:color w:val="000000"/>
          <w:sz w:val="28"/>
          <w:szCs w:val="28"/>
          <w:lang w:val="vi-VN"/>
        </w:rPr>
        <w:t>Mức độ chi có lợi trong hệ vi khuẩn đường ruột ở chuột bị tiêu chảy do dùng kháng sinh giữa lô sử dụng chế phẩm và lô không sử dụng chế phẩm được thể hiện trong Bảng 3.26 và hình 3.1</w:t>
      </w:r>
      <w:r w:rsidR="00034032">
        <w:rPr>
          <w:color w:val="000000"/>
          <w:sz w:val="28"/>
          <w:szCs w:val="28"/>
          <w:lang w:val="vi-VN"/>
        </w:rPr>
        <w:t>6</w:t>
      </w:r>
      <w:r>
        <w:rPr>
          <w:color w:val="000000"/>
          <w:sz w:val="28"/>
          <w:szCs w:val="28"/>
          <w:lang w:val="vi-VN"/>
        </w:rPr>
        <w:t>, hình 3.1</w:t>
      </w:r>
      <w:r w:rsidR="00034032">
        <w:rPr>
          <w:color w:val="000000"/>
          <w:sz w:val="28"/>
          <w:szCs w:val="28"/>
          <w:lang w:val="vi-VN"/>
        </w:rPr>
        <w:t>7</w:t>
      </w:r>
      <w:r>
        <w:rPr>
          <w:color w:val="000000"/>
          <w:sz w:val="28"/>
          <w:szCs w:val="28"/>
          <w:lang w:val="vi-VN"/>
        </w:rPr>
        <w:t>. Kết quả cho thấy một số chi vi khuẩn có lợi cao hơn ở lô sử dụng chế phẩm LabMix hoặc BaciMix. Cụ thể là</w:t>
      </w:r>
      <w:r w:rsidR="008358AE">
        <w:rPr>
          <w:color w:val="000000"/>
          <w:sz w:val="28"/>
          <w:szCs w:val="28"/>
          <w:lang w:val="vi-VN"/>
        </w:rPr>
        <w:t xml:space="preserve"> tỷ lệ ở mức độ</w:t>
      </w:r>
      <w:r>
        <w:rPr>
          <w:color w:val="000000"/>
          <w:sz w:val="28"/>
          <w:szCs w:val="28"/>
          <w:lang w:val="vi-VN"/>
        </w:rPr>
        <w:t xml:space="preserve"> c</w:t>
      </w:r>
      <w:r w:rsidRPr="00D246B8">
        <w:rPr>
          <w:color w:val="000000"/>
          <w:sz w:val="28"/>
          <w:szCs w:val="28"/>
          <w:lang w:val="vi-VN"/>
        </w:rPr>
        <w:t xml:space="preserve">hi </w:t>
      </w:r>
      <w:r w:rsidRPr="00D246B8">
        <w:rPr>
          <w:i/>
          <w:sz w:val="28"/>
          <w:szCs w:val="28"/>
          <w:lang w:val="vi-VN"/>
        </w:rPr>
        <w:t xml:space="preserve">Lactobacillus </w:t>
      </w:r>
      <w:r w:rsidR="008358AE">
        <w:rPr>
          <w:i/>
          <w:sz w:val="28"/>
          <w:szCs w:val="28"/>
          <w:lang w:val="vi-VN"/>
        </w:rPr>
        <w:t xml:space="preserve"> </w:t>
      </w:r>
      <w:r>
        <w:rPr>
          <w:sz w:val="28"/>
          <w:szCs w:val="28"/>
          <w:lang w:val="vi-VN"/>
        </w:rPr>
        <w:t xml:space="preserve">ở lô </w:t>
      </w:r>
      <w:r w:rsidRPr="00D246B8">
        <w:rPr>
          <w:sz w:val="28"/>
          <w:szCs w:val="28"/>
          <w:lang w:val="vi-VN"/>
        </w:rPr>
        <w:t>sử dụng chế phẩm LabMix,</w:t>
      </w:r>
      <w:r>
        <w:rPr>
          <w:sz w:val="28"/>
          <w:szCs w:val="28"/>
          <w:lang w:val="vi-VN"/>
        </w:rPr>
        <w:t xml:space="preserve"> lô sử dụng BaciMix</w:t>
      </w:r>
      <w:r w:rsidR="008358AE">
        <w:rPr>
          <w:sz w:val="28"/>
          <w:szCs w:val="28"/>
          <w:lang w:val="vi-VN"/>
        </w:rPr>
        <w:t xml:space="preserve"> cao hơn</w:t>
      </w:r>
      <w:r w:rsidR="00AF28B9">
        <w:rPr>
          <w:sz w:val="28"/>
          <w:szCs w:val="28"/>
          <w:lang w:val="vi-VN"/>
        </w:rPr>
        <w:t xml:space="preserve"> </w:t>
      </w:r>
      <w:r>
        <w:rPr>
          <w:sz w:val="28"/>
          <w:szCs w:val="28"/>
          <w:lang w:val="vi-VN"/>
        </w:rPr>
        <w:t>lô tự hồi phục</w:t>
      </w:r>
      <w:r w:rsidR="00AF28B9">
        <w:rPr>
          <w:sz w:val="28"/>
          <w:szCs w:val="28"/>
          <w:lang w:val="vi-VN"/>
        </w:rPr>
        <w:t xml:space="preserve"> và</w:t>
      </w:r>
      <w:r>
        <w:rPr>
          <w:sz w:val="28"/>
          <w:szCs w:val="28"/>
          <w:lang w:val="vi-VN"/>
        </w:rPr>
        <w:t xml:space="preserve"> lô chứng kháng sinh và sự khác biệt có ý nghĩa thống kê (p&lt;0,05</w:t>
      </w:r>
      <w:r>
        <w:rPr>
          <w:color w:val="000000"/>
          <w:sz w:val="28"/>
          <w:szCs w:val="28"/>
          <w:lang w:val="vi-VN"/>
        </w:rPr>
        <w:t>)</w:t>
      </w:r>
      <w:r w:rsidRPr="00D246B8">
        <w:rPr>
          <w:sz w:val="28"/>
          <w:szCs w:val="28"/>
          <w:lang w:val="vi-VN"/>
        </w:rPr>
        <w:t>.</w:t>
      </w:r>
      <w:r w:rsidR="008358AE">
        <w:rPr>
          <w:sz w:val="28"/>
          <w:szCs w:val="28"/>
          <w:lang w:val="vi-VN"/>
        </w:rPr>
        <w:t xml:space="preserve"> Tỷ lệ </w:t>
      </w:r>
      <w:r w:rsidR="008358AE">
        <w:rPr>
          <w:color w:val="000000"/>
          <w:sz w:val="28"/>
          <w:szCs w:val="28"/>
          <w:lang w:val="vi-VN"/>
        </w:rPr>
        <w:t>ở mức độ c</w:t>
      </w:r>
      <w:r w:rsidR="008358AE" w:rsidRPr="00D246B8">
        <w:rPr>
          <w:color w:val="000000"/>
          <w:sz w:val="28"/>
          <w:szCs w:val="28"/>
          <w:lang w:val="vi-VN"/>
        </w:rPr>
        <w:t xml:space="preserve">hi </w:t>
      </w:r>
      <w:r w:rsidR="008358AE" w:rsidRPr="00D246B8">
        <w:rPr>
          <w:i/>
          <w:sz w:val="28"/>
          <w:szCs w:val="28"/>
          <w:lang w:val="vi-VN"/>
        </w:rPr>
        <w:t xml:space="preserve">Lactobacillus </w:t>
      </w:r>
      <w:r w:rsidR="008358AE">
        <w:rPr>
          <w:sz w:val="28"/>
          <w:szCs w:val="28"/>
          <w:lang w:val="vi-VN"/>
        </w:rPr>
        <w:t xml:space="preserve">ở lô </w:t>
      </w:r>
      <w:r w:rsidR="008358AE" w:rsidRPr="00D246B8">
        <w:rPr>
          <w:sz w:val="28"/>
          <w:szCs w:val="28"/>
          <w:lang w:val="vi-VN"/>
        </w:rPr>
        <w:t xml:space="preserve">sử dụng chế </w:t>
      </w:r>
      <w:r w:rsidR="008358AE" w:rsidRPr="00D246B8">
        <w:rPr>
          <w:sz w:val="28"/>
          <w:szCs w:val="28"/>
          <w:lang w:val="vi-VN"/>
        </w:rPr>
        <w:lastRenderedPageBreak/>
        <w:t>phẩm LabMix,</w:t>
      </w:r>
      <w:r w:rsidR="008358AE">
        <w:rPr>
          <w:sz w:val="28"/>
          <w:szCs w:val="28"/>
          <w:lang w:val="vi-VN"/>
        </w:rPr>
        <w:t xml:space="preserve"> lô sử dụng BaciMix thấp hơn lô chứng dương và lô chứng sinh lý, tuy nhiên sự khác biệt không có ý nghĩa thống kê (p&gt;0,05</w:t>
      </w:r>
      <w:r w:rsidR="008358AE">
        <w:rPr>
          <w:color w:val="000000"/>
          <w:sz w:val="28"/>
          <w:szCs w:val="28"/>
          <w:lang w:val="vi-VN"/>
        </w:rPr>
        <w:t>)</w:t>
      </w:r>
      <w:r w:rsidR="008358AE">
        <w:rPr>
          <w:sz w:val="28"/>
          <w:szCs w:val="28"/>
          <w:lang w:val="vi-VN"/>
        </w:rPr>
        <w:t>. Tỷ lệ ở mức độ c</w:t>
      </w:r>
      <w:r>
        <w:rPr>
          <w:sz w:val="28"/>
          <w:szCs w:val="28"/>
          <w:lang w:val="vi-VN"/>
        </w:rPr>
        <w:t xml:space="preserve">hi </w:t>
      </w:r>
      <w:r w:rsidRPr="00124708">
        <w:rPr>
          <w:i/>
          <w:iCs/>
          <w:sz w:val="28"/>
          <w:szCs w:val="28"/>
          <w:lang w:val="vi-VN"/>
        </w:rPr>
        <w:t>Bacillus</w:t>
      </w:r>
      <w:r>
        <w:rPr>
          <w:sz w:val="28"/>
          <w:szCs w:val="28"/>
          <w:lang w:val="vi-VN"/>
        </w:rPr>
        <w:t xml:space="preserve"> ở lô sử dụng BaciMix</w:t>
      </w:r>
      <w:r w:rsidR="008358AE">
        <w:rPr>
          <w:sz w:val="28"/>
          <w:szCs w:val="28"/>
          <w:lang w:val="vi-VN"/>
        </w:rPr>
        <w:t xml:space="preserve"> và</w:t>
      </w:r>
      <w:r>
        <w:rPr>
          <w:sz w:val="28"/>
          <w:szCs w:val="28"/>
          <w:lang w:val="vi-VN"/>
        </w:rPr>
        <w:t xml:space="preserve"> lô sử dụng LabMix</w:t>
      </w:r>
      <w:r w:rsidR="008358AE">
        <w:rPr>
          <w:sz w:val="28"/>
          <w:szCs w:val="28"/>
          <w:lang w:val="vi-VN"/>
        </w:rPr>
        <w:t xml:space="preserve"> cao hơn</w:t>
      </w:r>
      <w:r>
        <w:rPr>
          <w:sz w:val="28"/>
          <w:szCs w:val="28"/>
          <w:lang w:val="vi-VN"/>
        </w:rPr>
        <w:t xml:space="preserve"> lô tự hồi phục</w:t>
      </w:r>
      <w:r w:rsidR="008358AE">
        <w:rPr>
          <w:sz w:val="28"/>
          <w:szCs w:val="28"/>
          <w:lang w:val="vi-VN"/>
        </w:rPr>
        <w:t xml:space="preserve"> và</w:t>
      </w:r>
      <w:r>
        <w:rPr>
          <w:sz w:val="28"/>
          <w:szCs w:val="28"/>
          <w:lang w:val="vi-VN"/>
        </w:rPr>
        <w:t xml:space="preserve"> lô chứng kháng sinh và sự khác biệt này có ý nghĩa thống kê (p&lt;0,05). </w:t>
      </w:r>
      <w:r w:rsidR="008358AE">
        <w:rPr>
          <w:sz w:val="28"/>
          <w:szCs w:val="28"/>
          <w:lang w:val="vi-VN"/>
        </w:rPr>
        <w:t xml:space="preserve">Tỷ lệ ở mức độ chi </w:t>
      </w:r>
      <w:r w:rsidR="008358AE" w:rsidRPr="00124708">
        <w:rPr>
          <w:i/>
          <w:iCs/>
          <w:sz w:val="28"/>
          <w:szCs w:val="28"/>
          <w:lang w:val="vi-VN"/>
        </w:rPr>
        <w:t>Bacillus</w:t>
      </w:r>
      <w:r w:rsidR="008358AE">
        <w:rPr>
          <w:sz w:val="28"/>
          <w:szCs w:val="28"/>
          <w:lang w:val="vi-VN"/>
        </w:rPr>
        <w:t xml:space="preserve"> ở lô sử dụng BaciMix và lô sử dụng LabMix cao hơn lô chứng dương và lô chứng sinh lý, tuy nhiên sự khác biệt này không có ý nghĩa thống kê (p&gt;0,05). </w:t>
      </w:r>
      <w:r w:rsidR="00BA0315">
        <w:rPr>
          <w:sz w:val="28"/>
          <w:szCs w:val="28"/>
          <w:lang w:val="vi-VN"/>
        </w:rPr>
        <w:t>Tỷ lệ ở mức độ c</w:t>
      </w:r>
      <w:r>
        <w:rPr>
          <w:sz w:val="28"/>
          <w:szCs w:val="28"/>
          <w:lang w:val="vi-VN"/>
        </w:rPr>
        <w:t xml:space="preserve">hi </w:t>
      </w:r>
      <w:r w:rsidRPr="00D246B8">
        <w:rPr>
          <w:i/>
          <w:iCs/>
          <w:color w:val="000000"/>
          <w:sz w:val="28"/>
          <w:szCs w:val="28"/>
          <w:lang w:val="vi-VN"/>
        </w:rPr>
        <w:t>Hungatella</w:t>
      </w:r>
      <w:r>
        <w:rPr>
          <w:sz w:val="28"/>
          <w:szCs w:val="28"/>
          <w:lang w:val="vi-VN"/>
        </w:rPr>
        <w:t xml:space="preserve"> ở lô BaciMix</w:t>
      </w:r>
      <w:r w:rsidR="00BA0315">
        <w:rPr>
          <w:color w:val="000000"/>
          <w:sz w:val="28"/>
          <w:szCs w:val="28"/>
          <w:lang w:val="vi-VN"/>
        </w:rPr>
        <w:t xml:space="preserve"> cao hơn</w:t>
      </w:r>
      <w:r>
        <w:rPr>
          <w:color w:val="000000"/>
          <w:sz w:val="28"/>
          <w:szCs w:val="28"/>
          <w:lang w:val="vi-VN"/>
        </w:rPr>
        <w:t xml:space="preserve"> lô tự hồi phục</w:t>
      </w:r>
      <w:r w:rsidR="003E5B8D">
        <w:rPr>
          <w:color w:val="000000"/>
          <w:sz w:val="28"/>
          <w:szCs w:val="28"/>
          <w:lang w:val="vi-VN"/>
        </w:rPr>
        <w:t>,</w:t>
      </w:r>
      <w:r>
        <w:rPr>
          <w:color w:val="000000"/>
          <w:sz w:val="28"/>
          <w:szCs w:val="28"/>
          <w:lang w:val="vi-VN"/>
        </w:rPr>
        <w:t xml:space="preserve"> lô chứng kháng sinh</w:t>
      </w:r>
      <w:r w:rsidR="003E5B8D">
        <w:rPr>
          <w:color w:val="000000"/>
          <w:sz w:val="28"/>
          <w:szCs w:val="28"/>
          <w:lang w:val="vi-VN"/>
        </w:rPr>
        <w:t xml:space="preserve"> và lô chứng sinh lý</w:t>
      </w:r>
      <w:r>
        <w:rPr>
          <w:color w:val="000000"/>
          <w:sz w:val="28"/>
          <w:szCs w:val="28"/>
          <w:lang w:val="vi-VN"/>
        </w:rPr>
        <w:t xml:space="preserve"> và sự khác biệt có ý nghĩa thống kê (p&lt;0,0</w:t>
      </w:r>
      <w:r w:rsidR="003E5B8D">
        <w:rPr>
          <w:color w:val="000000"/>
          <w:sz w:val="28"/>
          <w:szCs w:val="28"/>
          <w:lang w:val="vi-VN"/>
        </w:rPr>
        <w:t xml:space="preserve">5). </w:t>
      </w:r>
      <w:r w:rsidR="003E5B8D">
        <w:rPr>
          <w:sz w:val="28"/>
          <w:szCs w:val="28"/>
          <w:lang w:val="vi-VN"/>
        </w:rPr>
        <w:t xml:space="preserve">Tỷ lệ ở mức độ chi </w:t>
      </w:r>
      <w:r w:rsidR="003E5B8D" w:rsidRPr="00D246B8">
        <w:rPr>
          <w:i/>
          <w:iCs/>
          <w:color w:val="000000"/>
          <w:sz w:val="28"/>
          <w:szCs w:val="28"/>
          <w:lang w:val="vi-VN"/>
        </w:rPr>
        <w:t>Hungatella</w:t>
      </w:r>
      <w:r w:rsidR="003E5B8D">
        <w:rPr>
          <w:sz w:val="28"/>
          <w:szCs w:val="28"/>
          <w:lang w:val="vi-VN"/>
        </w:rPr>
        <w:t xml:space="preserve"> ở lô BaciMix</w:t>
      </w:r>
      <w:r w:rsidR="003E5B8D">
        <w:rPr>
          <w:color w:val="000000"/>
          <w:sz w:val="28"/>
          <w:szCs w:val="28"/>
          <w:lang w:val="vi-VN"/>
        </w:rPr>
        <w:t xml:space="preserve"> cao hơn lô chứng dương, tuy nhiên sự khác biệt không có ý nghĩa thống kê (p&gt;0,05). </w:t>
      </w:r>
      <w:r w:rsidR="003E5B8D">
        <w:rPr>
          <w:sz w:val="28"/>
          <w:szCs w:val="28"/>
          <w:lang w:val="vi-VN"/>
        </w:rPr>
        <w:t xml:space="preserve">Tỷ lệ ở mức độ chi </w:t>
      </w:r>
      <w:r w:rsidR="003E5B8D" w:rsidRPr="00D246B8">
        <w:rPr>
          <w:i/>
          <w:iCs/>
          <w:color w:val="000000"/>
          <w:sz w:val="28"/>
          <w:szCs w:val="28"/>
          <w:lang w:val="vi-VN"/>
        </w:rPr>
        <w:t>Hungatella</w:t>
      </w:r>
      <w:r w:rsidR="003E5B8D">
        <w:rPr>
          <w:sz w:val="28"/>
          <w:szCs w:val="28"/>
          <w:lang w:val="vi-VN"/>
        </w:rPr>
        <w:t xml:space="preserve"> ở lô LabMix</w:t>
      </w:r>
      <w:r w:rsidR="003E5B8D">
        <w:rPr>
          <w:color w:val="000000"/>
          <w:sz w:val="28"/>
          <w:szCs w:val="28"/>
          <w:lang w:val="vi-VN"/>
        </w:rPr>
        <w:t xml:space="preserve"> cao hơn lô tự hồi phục, lô chứng kháng sinh và lô chứng sinh lý và thấp hơn lô chứng dương, tuy nhiên sự khác biệt không có ý nghĩa thống kê (p&gt;0,05). </w:t>
      </w:r>
    </w:p>
    <w:p w:rsidR="00D230E4" w:rsidRDefault="00D230E4" w:rsidP="00D230E4">
      <w:pPr>
        <w:widowControl w:val="0"/>
        <w:autoSpaceDE w:val="0"/>
        <w:autoSpaceDN w:val="0"/>
        <w:adjustRightInd w:val="0"/>
        <w:spacing w:line="360" w:lineRule="auto"/>
        <w:rPr>
          <w:color w:val="000000"/>
          <w:sz w:val="28"/>
          <w:szCs w:val="28"/>
          <w:lang w:val="vi-VN"/>
        </w:rPr>
      </w:pPr>
      <w:r>
        <w:rPr>
          <w:noProof/>
          <w:color w:val="000000"/>
          <w:sz w:val="28"/>
          <w:szCs w:val="28"/>
          <w:lang w:val="vi-VN"/>
        </w:rPr>
        <w:drawing>
          <wp:inline distT="0" distB="0" distL="0" distR="0" wp14:anchorId="5F5B9C95" wp14:editId="5892E7D5">
            <wp:extent cx="5580380" cy="2223135"/>
            <wp:effectExtent l="0" t="0" r="0" b="0"/>
            <wp:docPr id="52997155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971556" name="Picture 529971556"/>
                    <pic:cNvPicPr/>
                  </pic:nvPicPr>
                  <pic:blipFill>
                    <a:blip r:embed="rId38">
                      <a:extLst>
                        <a:ext uri="{28A0092B-C50C-407E-A947-70E740481C1C}">
                          <a14:useLocalDpi xmlns:a14="http://schemas.microsoft.com/office/drawing/2010/main" val="0"/>
                        </a:ext>
                      </a:extLst>
                    </a:blip>
                    <a:stretch>
                      <a:fillRect/>
                    </a:stretch>
                  </pic:blipFill>
                  <pic:spPr>
                    <a:xfrm>
                      <a:off x="0" y="0"/>
                      <a:ext cx="5580380" cy="2223135"/>
                    </a:xfrm>
                    <a:prstGeom prst="rect">
                      <a:avLst/>
                    </a:prstGeom>
                  </pic:spPr>
                </pic:pic>
              </a:graphicData>
            </a:graphic>
          </wp:inline>
        </w:drawing>
      </w:r>
    </w:p>
    <w:p w:rsidR="00D230E4" w:rsidRPr="00955586" w:rsidRDefault="00D230E4" w:rsidP="00D230E4">
      <w:pPr>
        <w:pStyle w:val="ahinh"/>
      </w:pPr>
      <w:bookmarkStart w:id="1837" w:name="_Toc145962304"/>
      <w:bookmarkStart w:id="1838" w:name="_Toc145962545"/>
      <w:bookmarkStart w:id="1839" w:name="_Toc145962874"/>
      <w:bookmarkStart w:id="1840" w:name="_Toc150168316"/>
      <w:bookmarkStart w:id="1841" w:name="_Toc155709852"/>
      <w:bookmarkStart w:id="1842" w:name="_Toc155710775"/>
      <w:bookmarkStart w:id="1843" w:name="_Toc139232348"/>
      <w:bookmarkStart w:id="1844" w:name="_Toc139234836"/>
      <w:bookmarkStart w:id="1845" w:name="_Toc139235698"/>
      <w:bookmarkStart w:id="1846" w:name="_Toc140421983"/>
      <w:bookmarkStart w:id="1847" w:name="_Toc144477302"/>
      <w:r w:rsidRPr="00955586">
        <w:t>Hình 3.1</w:t>
      </w:r>
      <w:r w:rsidR="00034032">
        <w:t>7</w:t>
      </w:r>
      <w:r w:rsidRPr="00955586">
        <w:t>. Tỷ lệ một số chi có lợi trong hệ vi khuẩn</w:t>
      </w:r>
      <w:r w:rsidR="00C14DA5">
        <w:t xml:space="preserve"> đường ruột chuột tiêu chảy do dùng kháng sinh</w:t>
      </w:r>
      <w:r>
        <w:t xml:space="preserve"> (tiếp)</w:t>
      </w:r>
      <w:bookmarkEnd w:id="1837"/>
      <w:bookmarkEnd w:id="1838"/>
      <w:bookmarkEnd w:id="1839"/>
      <w:bookmarkEnd w:id="1840"/>
      <w:bookmarkEnd w:id="1841"/>
      <w:bookmarkEnd w:id="1842"/>
    </w:p>
    <w:p w:rsidR="00D230E4" w:rsidRPr="00D230E4" w:rsidRDefault="00D230E4" w:rsidP="00D230E4">
      <w:pPr>
        <w:widowControl w:val="0"/>
        <w:autoSpaceDE w:val="0"/>
        <w:autoSpaceDN w:val="0"/>
        <w:adjustRightInd w:val="0"/>
        <w:spacing w:line="360" w:lineRule="auto"/>
        <w:jc w:val="center"/>
        <w:rPr>
          <w:i/>
          <w:iCs/>
          <w:color w:val="000000"/>
          <w:sz w:val="28"/>
          <w:szCs w:val="28"/>
          <w:lang w:val="vi-VN"/>
        </w:rPr>
      </w:pPr>
      <w:r w:rsidRPr="00953E90">
        <w:rPr>
          <w:i/>
          <w:iCs/>
          <w:color w:val="000000"/>
          <w:sz w:val="28"/>
          <w:szCs w:val="28"/>
          <w:lang w:val="vi-VN"/>
        </w:rPr>
        <w:t>(Lô 1: chứng sinh lý, lô 2: chứng kháng sinh, lô 3: tự hồi phục, lô 4: LabMix, lô 5: lô BaciMix, lô 6: chứng dương</w:t>
      </w:r>
      <w:r>
        <w:rPr>
          <w:i/>
          <w:iCs/>
          <w:color w:val="000000"/>
          <w:sz w:val="28"/>
          <w:szCs w:val="28"/>
          <w:lang w:val="vi-VN"/>
        </w:rPr>
        <w:t>, * giá trị p&lt;0,05 khi so sánh với lô chứng sinh lý ,</w:t>
      </w:r>
      <w:r>
        <w:rPr>
          <w:i/>
          <w:iCs/>
          <w:color w:val="000000"/>
          <w:sz w:val="28"/>
          <w:szCs w:val="28"/>
          <w:vertAlign w:val="superscript"/>
          <w:lang w:val="vi-VN"/>
        </w:rPr>
        <w:t xml:space="preserve"># </w:t>
      </w:r>
      <w:r>
        <w:rPr>
          <w:i/>
          <w:iCs/>
          <w:color w:val="000000"/>
          <w:sz w:val="28"/>
          <w:szCs w:val="28"/>
          <w:lang w:val="vi-VN"/>
        </w:rPr>
        <w:t xml:space="preserve">giá trị p&lt;0,05 khi so sánh với lô chứng kháng sinh, </w:t>
      </w:r>
      <w:r>
        <w:rPr>
          <w:i/>
          <w:iCs/>
          <w:color w:val="000000"/>
          <w:sz w:val="28"/>
          <w:szCs w:val="28"/>
          <w:vertAlign w:val="superscript"/>
          <w:lang w:val="vi-VN"/>
        </w:rPr>
        <w:t xml:space="preserve">$ </w:t>
      </w:r>
      <w:r>
        <w:rPr>
          <w:i/>
          <w:iCs/>
          <w:color w:val="000000"/>
          <w:sz w:val="28"/>
          <w:szCs w:val="28"/>
          <w:lang w:val="vi-VN"/>
        </w:rPr>
        <w:t>giá trị p&lt;0,05 khi so sánh với lô tự hồi phục, bằng kiểm định Mann Whitney)</w:t>
      </w:r>
      <w:bookmarkEnd w:id="1843"/>
      <w:bookmarkEnd w:id="1844"/>
      <w:bookmarkEnd w:id="1845"/>
      <w:bookmarkEnd w:id="1846"/>
      <w:bookmarkEnd w:id="1847"/>
    </w:p>
    <w:p w:rsidR="00322FFC" w:rsidRDefault="003E5B8D" w:rsidP="00B8385A">
      <w:pPr>
        <w:widowControl w:val="0"/>
        <w:autoSpaceDE w:val="0"/>
        <w:autoSpaceDN w:val="0"/>
        <w:adjustRightInd w:val="0"/>
        <w:spacing w:line="360" w:lineRule="auto"/>
        <w:ind w:firstLine="720"/>
        <w:jc w:val="both"/>
        <w:rPr>
          <w:color w:val="000000"/>
          <w:sz w:val="28"/>
          <w:szCs w:val="28"/>
          <w:lang w:val="vi-VN"/>
        </w:rPr>
      </w:pPr>
      <w:r>
        <w:rPr>
          <w:color w:val="000000"/>
          <w:sz w:val="28"/>
          <w:szCs w:val="28"/>
          <w:lang w:val="vi-VN"/>
        </w:rPr>
        <w:t xml:space="preserve">Tỷ lệ ở mức độ </w:t>
      </w:r>
      <w:r>
        <w:rPr>
          <w:sz w:val="28"/>
          <w:szCs w:val="28"/>
          <w:lang w:val="vi-VN"/>
        </w:rPr>
        <w:t>c</w:t>
      </w:r>
      <w:r w:rsidR="00322FFC">
        <w:rPr>
          <w:sz w:val="28"/>
          <w:szCs w:val="28"/>
          <w:lang w:val="vi-VN"/>
        </w:rPr>
        <w:t xml:space="preserve">hi </w:t>
      </w:r>
      <w:r w:rsidR="00322FFC" w:rsidRPr="00324B55">
        <w:rPr>
          <w:i/>
          <w:iCs/>
          <w:sz w:val="28"/>
          <w:szCs w:val="28"/>
          <w:lang w:val="vi-VN"/>
        </w:rPr>
        <w:t>UBA1819</w:t>
      </w:r>
      <w:r w:rsidR="00322FFC">
        <w:rPr>
          <w:sz w:val="28"/>
          <w:szCs w:val="28"/>
          <w:lang w:val="vi-VN"/>
        </w:rPr>
        <w:t xml:space="preserve"> ở lô BaciMix</w:t>
      </w:r>
      <w:r w:rsidR="00322FFC">
        <w:rPr>
          <w:color w:val="000000"/>
          <w:sz w:val="28"/>
          <w:szCs w:val="28"/>
          <w:lang w:val="vi-VN"/>
        </w:rPr>
        <w:t>, lô LabMix</w:t>
      </w:r>
      <w:r>
        <w:rPr>
          <w:color w:val="000000"/>
          <w:sz w:val="28"/>
          <w:szCs w:val="28"/>
          <w:lang w:val="vi-VN"/>
        </w:rPr>
        <w:t xml:space="preserve"> cao hơn</w:t>
      </w:r>
      <w:r w:rsidR="00322FFC">
        <w:rPr>
          <w:color w:val="000000"/>
          <w:sz w:val="28"/>
          <w:szCs w:val="28"/>
          <w:lang w:val="vi-VN"/>
        </w:rPr>
        <w:t xml:space="preserve"> lô tự hồi </w:t>
      </w:r>
      <w:r w:rsidR="00322FFC">
        <w:rPr>
          <w:color w:val="000000"/>
          <w:sz w:val="28"/>
          <w:szCs w:val="28"/>
          <w:lang w:val="vi-VN"/>
        </w:rPr>
        <w:lastRenderedPageBreak/>
        <w:t xml:space="preserve">phục và lô chứng kháng sinh và sự khác biệt có ý nghĩa thống kê (p&lt;0,05). </w:t>
      </w:r>
      <w:r w:rsidR="00D230E4">
        <w:rPr>
          <w:color w:val="000000"/>
          <w:sz w:val="28"/>
          <w:szCs w:val="28"/>
          <w:lang w:val="vi-VN"/>
        </w:rPr>
        <w:t xml:space="preserve">Không có sự khác biệt có ý nghĩa thống kê về tỷ lệ ở mức độ chi </w:t>
      </w:r>
      <w:r w:rsidR="00D230E4" w:rsidRPr="00D230E4">
        <w:rPr>
          <w:i/>
          <w:iCs/>
          <w:color w:val="000000"/>
          <w:sz w:val="28"/>
          <w:szCs w:val="28"/>
          <w:lang w:val="vi-VN"/>
        </w:rPr>
        <w:t>UBA1819</w:t>
      </w:r>
      <w:r w:rsidR="00D230E4">
        <w:rPr>
          <w:color w:val="000000"/>
          <w:sz w:val="28"/>
          <w:szCs w:val="28"/>
          <w:lang w:val="vi-VN"/>
        </w:rPr>
        <w:t xml:space="preserve"> giữa các lô sử dụng chế phẩm LabMix, BaciMix với lô chứng dương và chứng sinh lý. </w:t>
      </w:r>
      <w:r w:rsidR="00322FFC">
        <w:rPr>
          <w:color w:val="000000"/>
          <w:sz w:val="28"/>
          <w:szCs w:val="28"/>
          <w:lang w:val="vi-VN"/>
        </w:rPr>
        <w:t>Ngoài ra</w:t>
      </w:r>
      <w:r w:rsidR="00C45258">
        <w:rPr>
          <w:color w:val="000000"/>
          <w:sz w:val="28"/>
          <w:szCs w:val="28"/>
          <w:lang w:val="vi-VN"/>
        </w:rPr>
        <w:t>,</w:t>
      </w:r>
      <w:r w:rsidR="00322FFC">
        <w:rPr>
          <w:color w:val="000000"/>
          <w:sz w:val="28"/>
          <w:szCs w:val="28"/>
          <w:lang w:val="vi-VN"/>
        </w:rPr>
        <w:t xml:space="preserve"> một số chi khác ở lô sử dụng chế phẩm LabMix hoặc BacMix cao hơn lô không sử dụng chế phẩm như </w:t>
      </w:r>
      <w:r w:rsidR="00322FFC" w:rsidRPr="0075489D">
        <w:rPr>
          <w:i/>
          <w:iCs/>
          <w:sz w:val="28"/>
          <w:szCs w:val="28"/>
          <w:lang w:val="vi-VN"/>
        </w:rPr>
        <w:t>Clostridium</w:t>
      </w:r>
      <w:r w:rsidR="00322FFC" w:rsidRPr="00D246B8">
        <w:rPr>
          <w:sz w:val="28"/>
          <w:szCs w:val="28"/>
          <w:lang w:val="vi-VN"/>
        </w:rPr>
        <w:t xml:space="preserve"> </w:t>
      </w:r>
      <w:r w:rsidR="00322FFC" w:rsidRPr="00D246B8">
        <w:rPr>
          <w:i/>
          <w:iCs/>
          <w:color w:val="000000"/>
          <w:sz w:val="28"/>
          <w:szCs w:val="28"/>
          <w:lang w:val="vi-VN"/>
        </w:rPr>
        <w:t>innocuum</w:t>
      </w:r>
      <w:r w:rsidR="00322FFC">
        <w:rPr>
          <w:i/>
          <w:iCs/>
          <w:color w:val="000000"/>
          <w:sz w:val="28"/>
          <w:szCs w:val="28"/>
          <w:lang w:val="vi-VN"/>
        </w:rPr>
        <w:t xml:space="preserve">, </w:t>
      </w:r>
      <w:r w:rsidR="00322FFC" w:rsidRPr="00D246B8">
        <w:rPr>
          <w:i/>
          <w:iCs/>
          <w:color w:val="000000"/>
          <w:sz w:val="28"/>
          <w:szCs w:val="28"/>
          <w:lang w:val="vi-VN"/>
        </w:rPr>
        <w:t>Romboutsia</w:t>
      </w:r>
      <w:r w:rsidR="00F152D1">
        <w:rPr>
          <w:i/>
          <w:iCs/>
          <w:color w:val="000000"/>
          <w:sz w:val="28"/>
          <w:szCs w:val="28"/>
          <w:lang w:val="vi-VN"/>
        </w:rPr>
        <w:t xml:space="preserve"> </w:t>
      </w:r>
      <w:r w:rsidR="00F152D1">
        <w:rPr>
          <w:color w:val="000000"/>
          <w:sz w:val="28"/>
          <w:szCs w:val="28"/>
          <w:lang w:val="vi-VN"/>
        </w:rPr>
        <w:t>và sự khác biệt có ý nghĩa thống kê (p&lt;0,05)</w:t>
      </w:r>
      <w:r w:rsidR="00B8385A">
        <w:rPr>
          <w:color w:val="000000"/>
          <w:sz w:val="28"/>
          <w:szCs w:val="28"/>
          <w:lang w:val="vi-VN"/>
        </w:rPr>
        <w:t>.</w:t>
      </w:r>
      <w:r w:rsidR="00D230E4">
        <w:rPr>
          <w:color w:val="000000"/>
          <w:sz w:val="28"/>
          <w:szCs w:val="28"/>
          <w:lang w:val="vi-VN"/>
        </w:rPr>
        <w:t xml:space="preserve"> </w:t>
      </w:r>
    </w:p>
    <w:p w:rsidR="00D230E4" w:rsidRPr="00D41D23" w:rsidRDefault="00D230E4" w:rsidP="00D230E4">
      <w:pPr>
        <w:spacing w:line="360" w:lineRule="auto"/>
        <w:jc w:val="center"/>
        <w:rPr>
          <w:b/>
          <w:bCs/>
          <w:color w:val="000000"/>
          <w:sz w:val="28"/>
          <w:szCs w:val="28"/>
          <w:lang w:val="vi-VN"/>
        </w:rPr>
      </w:pPr>
      <w:r>
        <w:rPr>
          <w:b/>
          <w:bCs/>
          <w:noProof/>
          <w:color w:val="000000"/>
          <w:sz w:val="28"/>
          <w:szCs w:val="28"/>
          <w:lang w:val="vi-VN"/>
        </w:rPr>
        <w:drawing>
          <wp:inline distT="0" distB="0" distL="0" distR="0" wp14:anchorId="38B7BA13" wp14:editId="7B6A41AA">
            <wp:extent cx="5582653" cy="4368673"/>
            <wp:effectExtent l="0" t="0" r="5715" b="635"/>
            <wp:docPr id="15995489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548912" name="Picture 1599548912"/>
                    <pic:cNvPicPr/>
                  </pic:nvPicPr>
                  <pic:blipFill>
                    <a:blip r:embed="rId39">
                      <a:extLst>
                        <a:ext uri="{28A0092B-C50C-407E-A947-70E740481C1C}">
                          <a14:useLocalDpi xmlns:a14="http://schemas.microsoft.com/office/drawing/2010/main" val="0"/>
                        </a:ext>
                      </a:extLst>
                    </a:blip>
                    <a:stretch>
                      <a:fillRect/>
                    </a:stretch>
                  </pic:blipFill>
                  <pic:spPr>
                    <a:xfrm>
                      <a:off x="0" y="0"/>
                      <a:ext cx="5599279" cy="4381684"/>
                    </a:xfrm>
                    <a:prstGeom prst="rect">
                      <a:avLst/>
                    </a:prstGeom>
                  </pic:spPr>
                </pic:pic>
              </a:graphicData>
            </a:graphic>
          </wp:inline>
        </w:drawing>
      </w:r>
    </w:p>
    <w:p w:rsidR="00D230E4" w:rsidRPr="00955586" w:rsidRDefault="00D230E4" w:rsidP="00D230E4">
      <w:pPr>
        <w:pStyle w:val="ahinh"/>
      </w:pPr>
      <w:r w:rsidRPr="00D246B8">
        <w:rPr>
          <w:shd w:val="clear" w:color="auto" w:fill="FFFFFF"/>
        </w:rPr>
        <w:tab/>
      </w:r>
      <w:bookmarkStart w:id="1848" w:name="_Toc145962305"/>
      <w:bookmarkStart w:id="1849" w:name="_Toc145962546"/>
      <w:bookmarkStart w:id="1850" w:name="_Toc145962875"/>
      <w:bookmarkStart w:id="1851" w:name="_Toc150168317"/>
      <w:bookmarkStart w:id="1852" w:name="_Toc155709853"/>
      <w:bookmarkStart w:id="1853" w:name="_Toc155710776"/>
      <w:r w:rsidRPr="00955586">
        <w:t>Hình 3.1</w:t>
      </w:r>
      <w:r w:rsidR="00034032">
        <w:t>8</w:t>
      </w:r>
      <w:r w:rsidRPr="00955586">
        <w:t xml:space="preserve">. Tỷ lệ một số chi có </w:t>
      </w:r>
      <w:r>
        <w:t>hại</w:t>
      </w:r>
      <w:r w:rsidRPr="00955586">
        <w:t xml:space="preserve"> trong hệ vi khuẩn</w:t>
      </w:r>
      <w:bookmarkEnd w:id="1848"/>
      <w:bookmarkEnd w:id="1849"/>
      <w:bookmarkEnd w:id="1850"/>
      <w:bookmarkEnd w:id="1851"/>
      <w:r w:rsidR="00C14DA5">
        <w:t xml:space="preserve"> đường ruột chuột tiêu chảy do dùng kháng sinh</w:t>
      </w:r>
      <w:bookmarkEnd w:id="1852"/>
      <w:bookmarkEnd w:id="1853"/>
    </w:p>
    <w:p w:rsidR="00B8385A" w:rsidRPr="00D230E4" w:rsidRDefault="00D230E4" w:rsidP="00D230E4">
      <w:pPr>
        <w:widowControl w:val="0"/>
        <w:autoSpaceDE w:val="0"/>
        <w:autoSpaceDN w:val="0"/>
        <w:adjustRightInd w:val="0"/>
        <w:spacing w:line="360" w:lineRule="auto"/>
        <w:jc w:val="center"/>
        <w:rPr>
          <w:i/>
          <w:iCs/>
          <w:color w:val="000000"/>
          <w:sz w:val="28"/>
          <w:szCs w:val="28"/>
          <w:lang w:val="vi-VN"/>
        </w:rPr>
        <w:sectPr w:rsidR="00B8385A" w:rsidRPr="00D230E4" w:rsidSect="004D604D">
          <w:headerReference w:type="default" r:id="rId40"/>
          <w:pgSz w:w="11907" w:h="16840" w:code="9"/>
          <w:pgMar w:top="1701" w:right="1134" w:bottom="1701" w:left="1985" w:header="720" w:footer="720" w:gutter="0"/>
          <w:cols w:space="720"/>
          <w:docGrid w:linePitch="360"/>
        </w:sectPr>
      </w:pPr>
      <w:r w:rsidRPr="00953E90">
        <w:rPr>
          <w:i/>
          <w:iCs/>
          <w:color w:val="000000"/>
          <w:sz w:val="28"/>
          <w:szCs w:val="28"/>
          <w:lang w:val="vi-VN"/>
        </w:rPr>
        <w:t>(Lô 1: chứng sinh lý, lô 2: chứng kháng sinh, lô 3: tự hồi phục, lô 4: lô LabMix, lô 5: lô BaciMix, lô 6: chứng dương</w:t>
      </w:r>
      <w:r>
        <w:rPr>
          <w:i/>
          <w:iCs/>
          <w:color w:val="000000"/>
          <w:sz w:val="28"/>
          <w:szCs w:val="28"/>
          <w:lang w:val="vi-VN"/>
        </w:rPr>
        <w:t>, * giá trị p&lt;0,05 khi so sánh với lô chứng sinh lý ,</w:t>
      </w:r>
      <w:r>
        <w:rPr>
          <w:i/>
          <w:iCs/>
          <w:color w:val="000000"/>
          <w:sz w:val="28"/>
          <w:szCs w:val="28"/>
          <w:vertAlign w:val="superscript"/>
          <w:lang w:val="vi-VN"/>
        </w:rPr>
        <w:t xml:space="preserve"># </w:t>
      </w:r>
      <w:r>
        <w:rPr>
          <w:i/>
          <w:iCs/>
          <w:color w:val="000000"/>
          <w:sz w:val="28"/>
          <w:szCs w:val="28"/>
          <w:lang w:val="vi-VN"/>
        </w:rPr>
        <w:t xml:space="preserve">giá trị p&lt;0,05 khi so sánh với lô chứng kháng sinh, , </w:t>
      </w:r>
      <w:r>
        <w:rPr>
          <w:i/>
          <w:iCs/>
          <w:color w:val="000000"/>
          <w:sz w:val="28"/>
          <w:szCs w:val="28"/>
          <w:vertAlign w:val="superscript"/>
          <w:lang w:val="vi-VN"/>
        </w:rPr>
        <w:t xml:space="preserve">$ </w:t>
      </w:r>
      <w:r>
        <w:rPr>
          <w:i/>
          <w:iCs/>
          <w:color w:val="000000"/>
          <w:sz w:val="28"/>
          <w:szCs w:val="28"/>
          <w:lang w:val="vi-VN"/>
        </w:rPr>
        <w:t>giá trị p&lt;0,05 khi so sánh với lô tự hồi phục, bằng kiểm định Mann Whitney)</w:t>
      </w:r>
    </w:p>
    <w:p w:rsidR="000675C3" w:rsidRDefault="009C47AE" w:rsidP="009C47AE">
      <w:pPr>
        <w:spacing w:line="360" w:lineRule="auto"/>
        <w:ind w:firstLine="720"/>
        <w:jc w:val="both"/>
        <w:rPr>
          <w:color w:val="000000"/>
          <w:sz w:val="28"/>
          <w:szCs w:val="28"/>
          <w:lang w:val="vi-VN"/>
        </w:rPr>
      </w:pPr>
      <w:r>
        <w:rPr>
          <w:color w:val="000000"/>
          <w:sz w:val="28"/>
          <w:szCs w:val="28"/>
          <w:lang w:val="vi-VN"/>
        </w:rPr>
        <w:lastRenderedPageBreak/>
        <w:t>Mức độ chi có hại trong hệ vi khuẩn đường ruột ở trên chuột bị tiêu chảy do dùng kháng sinh giữa lô sử dụng chế phẩm và lô không sử dụng chế phẩm được thể hiện trong bảng 3.27 và hình 3.1</w:t>
      </w:r>
      <w:r w:rsidR="00034032">
        <w:rPr>
          <w:color w:val="000000"/>
          <w:sz w:val="28"/>
          <w:szCs w:val="28"/>
          <w:lang w:val="vi-VN"/>
        </w:rPr>
        <w:t>8</w:t>
      </w:r>
      <w:r>
        <w:rPr>
          <w:color w:val="000000"/>
          <w:sz w:val="28"/>
          <w:szCs w:val="28"/>
          <w:lang w:val="vi-VN"/>
        </w:rPr>
        <w:t>, hình 3.1</w:t>
      </w:r>
      <w:r w:rsidR="00034032">
        <w:rPr>
          <w:color w:val="000000"/>
          <w:sz w:val="28"/>
          <w:szCs w:val="28"/>
          <w:lang w:val="vi-VN"/>
        </w:rPr>
        <w:t>9</w:t>
      </w:r>
      <w:r>
        <w:rPr>
          <w:color w:val="000000"/>
          <w:sz w:val="28"/>
          <w:szCs w:val="28"/>
          <w:lang w:val="vi-VN"/>
        </w:rPr>
        <w:t>. Kết quả cho thấy một số chi vi khuẩn có hại cao hơn ở lô không sử dụng chế phẩm LabMix hoặc BaciMix. Cụ thể là</w:t>
      </w:r>
      <w:r>
        <w:rPr>
          <w:sz w:val="28"/>
          <w:szCs w:val="28"/>
          <w:lang w:val="vi-VN"/>
        </w:rPr>
        <w:t xml:space="preserve"> </w:t>
      </w:r>
      <w:r w:rsidR="00D230E4">
        <w:rPr>
          <w:sz w:val="28"/>
          <w:szCs w:val="28"/>
          <w:lang w:val="vi-VN"/>
        </w:rPr>
        <w:t xml:space="preserve">tỷ lệ ở mức độ </w:t>
      </w:r>
      <w:r>
        <w:rPr>
          <w:sz w:val="28"/>
          <w:szCs w:val="28"/>
          <w:lang w:val="vi-VN"/>
        </w:rPr>
        <w:t xml:space="preserve">chi </w:t>
      </w:r>
      <w:r w:rsidRPr="00D246B8">
        <w:rPr>
          <w:i/>
          <w:iCs/>
          <w:color w:val="000000"/>
          <w:sz w:val="28"/>
          <w:szCs w:val="28"/>
          <w:lang w:val="vi-VN"/>
        </w:rPr>
        <w:t>Bacteroides</w:t>
      </w:r>
      <w:r w:rsidR="00D230E4">
        <w:rPr>
          <w:i/>
          <w:iCs/>
          <w:color w:val="000000"/>
          <w:sz w:val="28"/>
          <w:szCs w:val="28"/>
          <w:lang w:val="vi-VN"/>
        </w:rPr>
        <w:t xml:space="preserve"> </w:t>
      </w:r>
      <w:r>
        <w:rPr>
          <w:color w:val="000000"/>
          <w:sz w:val="28"/>
          <w:szCs w:val="28"/>
          <w:lang w:val="vi-VN"/>
        </w:rPr>
        <w:t xml:space="preserve">ở lô chứng kháng sinh, lô tự hồi phục </w:t>
      </w:r>
      <w:r w:rsidR="00D230E4">
        <w:rPr>
          <w:color w:val="000000"/>
          <w:sz w:val="28"/>
          <w:szCs w:val="28"/>
          <w:lang w:val="vi-VN"/>
        </w:rPr>
        <w:t>cao</w:t>
      </w:r>
      <w:r>
        <w:rPr>
          <w:color w:val="000000"/>
          <w:sz w:val="28"/>
          <w:szCs w:val="28"/>
          <w:lang w:val="vi-VN"/>
        </w:rPr>
        <w:t xml:space="preserve"> hơn ở lô sử dụng LabMix và lô BaciMix và sự khác biệt có ý nghĩa thống kê (p&lt;0,05).</w:t>
      </w:r>
      <w:r w:rsidR="00D230E4">
        <w:rPr>
          <w:color w:val="000000"/>
          <w:sz w:val="28"/>
          <w:szCs w:val="28"/>
          <w:lang w:val="vi-VN"/>
        </w:rPr>
        <w:t xml:space="preserve"> </w:t>
      </w:r>
      <w:r w:rsidR="000675C3">
        <w:rPr>
          <w:color w:val="000000"/>
          <w:sz w:val="28"/>
          <w:szCs w:val="28"/>
          <w:lang w:val="vi-VN"/>
        </w:rPr>
        <w:t xml:space="preserve">Sự khác biệt không có ý nghĩa thống kê (p&gt;0,05) về tỷ lệ chi </w:t>
      </w:r>
      <w:r w:rsidR="000675C3" w:rsidRPr="00D246B8">
        <w:rPr>
          <w:i/>
          <w:iCs/>
          <w:color w:val="000000"/>
          <w:sz w:val="28"/>
          <w:szCs w:val="28"/>
          <w:lang w:val="vi-VN"/>
        </w:rPr>
        <w:t>Bacteroides</w:t>
      </w:r>
      <w:r w:rsidR="000675C3">
        <w:rPr>
          <w:color w:val="000000"/>
          <w:sz w:val="28"/>
          <w:szCs w:val="28"/>
          <w:lang w:val="vi-VN"/>
        </w:rPr>
        <w:t xml:space="preserve"> giữa các lô LabMix và BaciMix với lô chứng dương. Tỷ lệ ở mức độ chi </w:t>
      </w:r>
      <w:r w:rsidR="000675C3" w:rsidRPr="00D246B8">
        <w:rPr>
          <w:i/>
          <w:iCs/>
          <w:color w:val="000000"/>
          <w:sz w:val="28"/>
          <w:szCs w:val="28"/>
          <w:lang w:val="vi-VN"/>
        </w:rPr>
        <w:t>Escherichia-Shigella</w:t>
      </w:r>
      <w:r w:rsidR="000675C3" w:rsidRPr="00D246B8">
        <w:rPr>
          <w:sz w:val="28"/>
          <w:szCs w:val="28"/>
          <w:lang w:val="vi-VN"/>
        </w:rPr>
        <w:t xml:space="preserve"> </w:t>
      </w:r>
      <w:r w:rsidR="000675C3">
        <w:rPr>
          <w:sz w:val="28"/>
          <w:szCs w:val="28"/>
          <w:lang w:val="vi-VN"/>
        </w:rPr>
        <w:t xml:space="preserve">ở lô LabMix thấp hơn lô tự hồi phục và sự khác biệt có ý nghĩa thống kê (p&gt;0,05). Ngoài ra, tỷ lệ ở mức độ chi </w:t>
      </w:r>
      <w:r w:rsidR="000675C3" w:rsidRPr="00D246B8">
        <w:rPr>
          <w:i/>
          <w:iCs/>
          <w:color w:val="000000"/>
          <w:sz w:val="28"/>
          <w:szCs w:val="28"/>
          <w:lang w:val="vi-VN"/>
        </w:rPr>
        <w:t>Escherichia-Shigella</w:t>
      </w:r>
      <w:r w:rsidR="000675C3" w:rsidRPr="00D246B8">
        <w:rPr>
          <w:sz w:val="28"/>
          <w:szCs w:val="28"/>
          <w:lang w:val="vi-VN"/>
        </w:rPr>
        <w:t xml:space="preserve"> </w:t>
      </w:r>
      <w:r w:rsidR="000675C3">
        <w:rPr>
          <w:sz w:val="28"/>
          <w:szCs w:val="28"/>
          <w:lang w:val="vi-VN"/>
        </w:rPr>
        <w:t>ở lô LabMix thấp hơn lô chứng kháng sinh và lô tự hồi phục, tuy nhiên sự khác biệt không có ý nghĩa thống kê (p&gt;0,05).</w:t>
      </w:r>
    </w:p>
    <w:p w:rsidR="009C47AE" w:rsidRDefault="000675C3" w:rsidP="009C47AE">
      <w:pPr>
        <w:spacing w:line="360" w:lineRule="auto"/>
        <w:ind w:firstLine="720"/>
        <w:jc w:val="both"/>
        <w:rPr>
          <w:color w:val="000000"/>
          <w:sz w:val="28"/>
          <w:szCs w:val="28"/>
          <w:lang w:val="vi-VN"/>
        </w:rPr>
      </w:pPr>
      <w:r>
        <w:rPr>
          <w:color w:val="000000"/>
          <w:sz w:val="28"/>
          <w:szCs w:val="28"/>
          <w:lang w:val="vi-VN"/>
        </w:rPr>
        <w:t>Tỷ lệ ở mức độ</w:t>
      </w:r>
      <w:r w:rsidR="009C47AE">
        <w:rPr>
          <w:color w:val="000000"/>
          <w:sz w:val="28"/>
          <w:szCs w:val="28"/>
          <w:lang w:val="vi-VN"/>
        </w:rPr>
        <w:t xml:space="preserve"> </w:t>
      </w:r>
      <w:r>
        <w:rPr>
          <w:color w:val="000000"/>
          <w:sz w:val="28"/>
          <w:szCs w:val="28"/>
          <w:lang w:val="vi-VN"/>
        </w:rPr>
        <w:t>c</w:t>
      </w:r>
      <w:r w:rsidR="009C47AE">
        <w:rPr>
          <w:color w:val="000000"/>
          <w:sz w:val="28"/>
          <w:szCs w:val="28"/>
          <w:lang w:val="vi-VN"/>
        </w:rPr>
        <w:t xml:space="preserve">hi </w:t>
      </w:r>
      <w:r w:rsidR="009C47AE" w:rsidRPr="00D246B8">
        <w:rPr>
          <w:i/>
          <w:iCs/>
          <w:color w:val="000000"/>
          <w:sz w:val="28"/>
          <w:szCs w:val="28"/>
          <w:lang w:val="vi-VN"/>
        </w:rPr>
        <w:t>Pseudomonas</w:t>
      </w:r>
      <w:r w:rsidR="009C47AE">
        <w:rPr>
          <w:i/>
          <w:iCs/>
          <w:color w:val="000000"/>
          <w:sz w:val="28"/>
          <w:szCs w:val="28"/>
          <w:lang w:val="vi-VN"/>
        </w:rPr>
        <w:t xml:space="preserve"> </w:t>
      </w:r>
      <w:r w:rsidR="009C47AE" w:rsidRPr="00D41D23">
        <w:rPr>
          <w:color w:val="000000"/>
          <w:sz w:val="28"/>
          <w:szCs w:val="28"/>
          <w:lang w:val="vi-VN"/>
        </w:rPr>
        <w:t>cao hơn</w:t>
      </w:r>
      <w:r w:rsidR="009C47AE">
        <w:rPr>
          <w:color w:val="000000"/>
          <w:sz w:val="28"/>
          <w:szCs w:val="28"/>
          <w:lang w:val="vi-VN"/>
        </w:rPr>
        <w:t xml:space="preserve"> ở lô chứng kháng sinh và lô tự hồi phục, thấp hơn ở lô sử dụng chế phẩm </w:t>
      </w:r>
      <w:r>
        <w:rPr>
          <w:color w:val="000000"/>
          <w:sz w:val="28"/>
          <w:szCs w:val="28"/>
          <w:lang w:val="vi-VN"/>
        </w:rPr>
        <w:t xml:space="preserve">LabMix và BaciMix </w:t>
      </w:r>
      <w:r w:rsidR="009C47AE">
        <w:rPr>
          <w:color w:val="000000"/>
          <w:sz w:val="28"/>
          <w:szCs w:val="28"/>
          <w:lang w:val="vi-VN"/>
        </w:rPr>
        <w:t>và sự khác biệt có ý nghĩa thống kê (p&lt;0,05).</w:t>
      </w:r>
      <w:r w:rsidR="006F4E28">
        <w:rPr>
          <w:color w:val="000000"/>
          <w:sz w:val="28"/>
          <w:szCs w:val="28"/>
          <w:lang w:val="vi-VN"/>
        </w:rPr>
        <w:t xml:space="preserve"> Tuy nhiên, sự khác biệt không có ý nghĩa thống kê về tỷ lệ </w:t>
      </w:r>
      <w:r w:rsidR="006F4E28" w:rsidRPr="00D246B8">
        <w:rPr>
          <w:i/>
          <w:iCs/>
          <w:color w:val="000000"/>
          <w:sz w:val="28"/>
          <w:szCs w:val="28"/>
          <w:lang w:val="vi-VN"/>
        </w:rPr>
        <w:t>Pseudomonas</w:t>
      </w:r>
      <w:r w:rsidR="006F4E28">
        <w:rPr>
          <w:color w:val="000000"/>
          <w:sz w:val="28"/>
          <w:szCs w:val="28"/>
          <w:lang w:val="vi-VN"/>
        </w:rPr>
        <w:t xml:space="preserve"> giữa các lô LabMix và BaciMix với lô chứng dương và chứng sinh lý. </w:t>
      </w:r>
      <w:r>
        <w:rPr>
          <w:color w:val="000000"/>
          <w:sz w:val="28"/>
          <w:szCs w:val="28"/>
          <w:lang w:val="vi-VN"/>
        </w:rPr>
        <w:t xml:space="preserve">Tỷ lệ ở mức độ </w:t>
      </w:r>
      <w:r>
        <w:rPr>
          <w:sz w:val="28"/>
          <w:szCs w:val="28"/>
          <w:lang w:val="vi-VN"/>
        </w:rPr>
        <w:t>c</w:t>
      </w:r>
      <w:r w:rsidR="009C47AE">
        <w:rPr>
          <w:sz w:val="28"/>
          <w:szCs w:val="28"/>
          <w:lang w:val="vi-VN"/>
        </w:rPr>
        <w:t xml:space="preserve">hi </w:t>
      </w:r>
      <w:r w:rsidR="009C47AE" w:rsidRPr="00D246B8">
        <w:rPr>
          <w:i/>
          <w:iCs/>
          <w:color w:val="000000"/>
          <w:sz w:val="28"/>
          <w:szCs w:val="28"/>
          <w:lang w:val="vi-VN"/>
        </w:rPr>
        <w:t>Robinsoniella</w:t>
      </w:r>
      <w:r w:rsidR="009C47AE">
        <w:rPr>
          <w:color w:val="000000"/>
          <w:sz w:val="28"/>
          <w:szCs w:val="28"/>
          <w:lang w:val="vi-VN"/>
        </w:rPr>
        <w:t xml:space="preserve"> cao nhất ở lô tự hồi phục</w:t>
      </w:r>
      <w:r w:rsidR="006F4E28">
        <w:rPr>
          <w:color w:val="000000"/>
          <w:sz w:val="28"/>
          <w:szCs w:val="28"/>
          <w:lang w:val="vi-VN"/>
        </w:rPr>
        <w:t xml:space="preserve">, sau đó đến lô LabMix và BaciMix </w:t>
      </w:r>
      <w:r w:rsidR="009C47AE">
        <w:rPr>
          <w:color w:val="000000"/>
          <w:sz w:val="28"/>
          <w:szCs w:val="28"/>
          <w:lang w:val="vi-VN"/>
        </w:rPr>
        <w:t>và thấp nhất ở lô chứng sinh lý, sự khác biệt có ý nghĩa thống kê (p&lt;0,05).</w:t>
      </w:r>
      <w:r w:rsidR="006F4E28">
        <w:rPr>
          <w:color w:val="000000"/>
          <w:sz w:val="28"/>
          <w:szCs w:val="28"/>
          <w:lang w:val="vi-VN"/>
        </w:rPr>
        <w:t xml:space="preserve"> Sự khác biệt không có ý nghĩa thống kê (p&gt;0,05) về tỷ lệ chi </w:t>
      </w:r>
      <w:r w:rsidR="006F4E28" w:rsidRPr="00D246B8">
        <w:rPr>
          <w:i/>
          <w:iCs/>
          <w:color w:val="000000"/>
          <w:sz w:val="28"/>
          <w:szCs w:val="28"/>
          <w:lang w:val="vi-VN"/>
        </w:rPr>
        <w:t>Robinsoniella</w:t>
      </w:r>
      <w:r w:rsidR="006F4E28">
        <w:rPr>
          <w:i/>
          <w:iCs/>
          <w:color w:val="000000"/>
          <w:sz w:val="28"/>
          <w:szCs w:val="28"/>
          <w:lang w:val="vi-VN"/>
        </w:rPr>
        <w:t xml:space="preserve"> </w:t>
      </w:r>
      <w:r w:rsidR="006F4E28" w:rsidRPr="006F4E28">
        <w:rPr>
          <w:color w:val="000000"/>
          <w:sz w:val="28"/>
          <w:szCs w:val="28"/>
          <w:lang w:val="vi-VN"/>
        </w:rPr>
        <w:t>giữa</w:t>
      </w:r>
      <w:r w:rsidR="006F4E28">
        <w:rPr>
          <w:color w:val="000000"/>
          <w:sz w:val="28"/>
          <w:szCs w:val="28"/>
          <w:lang w:val="vi-VN"/>
        </w:rPr>
        <w:t xml:space="preserve"> các lô LabMix, BaciMix với lô chứng dương và chứng sinh lý.</w:t>
      </w:r>
    </w:p>
    <w:p w:rsidR="006F4E28" w:rsidRDefault="006F4E28" w:rsidP="006F4E28">
      <w:pPr>
        <w:widowControl w:val="0"/>
        <w:autoSpaceDE w:val="0"/>
        <w:autoSpaceDN w:val="0"/>
        <w:adjustRightInd w:val="0"/>
        <w:spacing w:line="360" w:lineRule="auto"/>
        <w:ind w:firstLine="720"/>
        <w:jc w:val="both"/>
        <w:rPr>
          <w:sz w:val="28"/>
          <w:szCs w:val="28"/>
          <w:lang w:val="vi-VN"/>
        </w:rPr>
      </w:pPr>
      <w:r>
        <w:rPr>
          <w:sz w:val="28"/>
          <w:szCs w:val="28"/>
          <w:lang w:val="vi-VN"/>
        </w:rPr>
        <w:t>Ngoài ra</w:t>
      </w:r>
      <w:r w:rsidR="00C45258">
        <w:rPr>
          <w:sz w:val="28"/>
          <w:szCs w:val="28"/>
          <w:lang w:val="vi-VN"/>
        </w:rPr>
        <w:t>,</w:t>
      </w:r>
      <w:r>
        <w:rPr>
          <w:sz w:val="28"/>
          <w:szCs w:val="28"/>
          <w:lang w:val="vi-VN"/>
        </w:rPr>
        <w:t xml:space="preserve"> một số chi có hại như </w:t>
      </w:r>
      <w:r w:rsidRPr="00D246B8">
        <w:rPr>
          <w:i/>
          <w:iCs/>
          <w:color w:val="000000"/>
          <w:sz w:val="28"/>
          <w:szCs w:val="28"/>
          <w:lang w:val="vi-VN"/>
        </w:rPr>
        <w:t>Lachnoclostridium</w:t>
      </w:r>
      <w:r>
        <w:rPr>
          <w:sz w:val="28"/>
          <w:szCs w:val="28"/>
          <w:lang w:val="vi-VN"/>
        </w:rPr>
        <w:t xml:space="preserve">, </w:t>
      </w:r>
      <w:r w:rsidRPr="00D246B8">
        <w:rPr>
          <w:i/>
          <w:iCs/>
          <w:color w:val="000000"/>
          <w:sz w:val="28"/>
          <w:szCs w:val="28"/>
          <w:lang w:val="vi-VN"/>
        </w:rPr>
        <w:t>Proteus</w:t>
      </w:r>
      <w:r>
        <w:rPr>
          <w:sz w:val="28"/>
          <w:szCs w:val="28"/>
          <w:lang w:val="vi-VN"/>
        </w:rPr>
        <w:t xml:space="preserve"> trong hệ vi khuẩn đường ruột trong mô hình chuột tiêu chảy do sử dụng kháng sinh được thể hiện trong bảng 3.27 và hình 3.1</w:t>
      </w:r>
      <w:r w:rsidR="00034032">
        <w:rPr>
          <w:sz w:val="28"/>
          <w:szCs w:val="28"/>
          <w:lang w:val="vi-VN"/>
        </w:rPr>
        <w:t>9</w:t>
      </w:r>
      <w:r>
        <w:rPr>
          <w:sz w:val="28"/>
          <w:szCs w:val="28"/>
          <w:lang w:val="vi-VN"/>
        </w:rPr>
        <w:t xml:space="preserve">. Kết quả cho thấy chi </w:t>
      </w:r>
      <w:r w:rsidRPr="00D246B8">
        <w:rPr>
          <w:i/>
          <w:iCs/>
          <w:color w:val="000000"/>
          <w:sz w:val="28"/>
          <w:szCs w:val="28"/>
          <w:lang w:val="vi-VN"/>
        </w:rPr>
        <w:t>Lachnoclostridium</w:t>
      </w:r>
      <w:r>
        <w:rPr>
          <w:sz w:val="28"/>
          <w:szCs w:val="28"/>
          <w:lang w:val="vi-VN"/>
        </w:rPr>
        <w:t xml:space="preserve">, </w:t>
      </w:r>
      <w:r w:rsidRPr="00D246B8">
        <w:rPr>
          <w:i/>
          <w:iCs/>
          <w:color w:val="000000"/>
          <w:sz w:val="28"/>
          <w:szCs w:val="28"/>
          <w:lang w:val="vi-VN"/>
        </w:rPr>
        <w:t>Proteus</w:t>
      </w:r>
      <w:r>
        <w:rPr>
          <w:sz w:val="28"/>
          <w:szCs w:val="28"/>
          <w:lang w:val="vi-VN"/>
        </w:rPr>
        <w:t xml:space="preserve"> tăng ở lô chứng sinh lý và lô tự hồi phục so với lô sử dụng chế phẩm LabMix và BaciMix, sự khác biệt có ý nghĩa thống kê (p&lt;0,05).</w:t>
      </w:r>
    </w:p>
    <w:p w:rsidR="006F4E28" w:rsidRPr="006F4E28" w:rsidRDefault="006F4E28" w:rsidP="009C47AE">
      <w:pPr>
        <w:spacing w:line="360" w:lineRule="auto"/>
        <w:ind w:firstLine="720"/>
        <w:jc w:val="both"/>
        <w:rPr>
          <w:sz w:val="28"/>
          <w:szCs w:val="28"/>
          <w:lang w:val="vi-VN"/>
        </w:rPr>
      </w:pPr>
    </w:p>
    <w:p w:rsidR="00EA3CD3" w:rsidRDefault="009C47AE" w:rsidP="009C47AE">
      <w:pPr>
        <w:spacing w:line="360" w:lineRule="auto"/>
        <w:rPr>
          <w:sz w:val="28"/>
          <w:szCs w:val="28"/>
          <w:lang w:val="vi-VN"/>
        </w:rPr>
      </w:pPr>
      <w:r>
        <w:rPr>
          <w:noProof/>
          <w:sz w:val="28"/>
          <w:szCs w:val="28"/>
          <w:lang w:val="vi-VN"/>
        </w:rPr>
        <w:lastRenderedPageBreak/>
        <w:drawing>
          <wp:inline distT="0" distB="0" distL="0" distR="0">
            <wp:extent cx="5779142" cy="2197100"/>
            <wp:effectExtent l="0" t="0" r="0" b="0"/>
            <wp:docPr id="134143654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436547" name="Picture 1341436547"/>
                    <pic:cNvPicPr/>
                  </pic:nvPicPr>
                  <pic:blipFill>
                    <a:blip r:embed="rId41">
                      <a:extLst>
                        <a:ext uri="{28A0092B-C50C-407E-A947-70E740481C1C}">
                          <a14:useLocalDpi xmlns:a14="http://schemas.microsoft.com/office/drawing/2010/main" val="0"/>
                        </a:ext>
                      </a:extLst>
                    </a:blip>
                    <a:stretch>
                      <a:fillRect/>
                    </a:stretch>
                  </pic:blipFill>
                  <pic:spPr>
                    <a:xfrm>
                      <a:off x="0" y="0"/>
                      <a:ext cx="5788737" cy="2200748"/>
                    </a:xfrm>
                    <a:prstGeom prst="rect">
                      <a:avLst/>
                    </a:prstGeom>
                  </pic:spPr>
                </pic:pic>
              </a:graphicData>
            </a:graphic>
          </wp:inline>
        </w:drawing>
      </w:r>
    </w:p>
    <w:p w:rsidR="00EA3CD3" w:rsidRPr="00955586" w:rsidRDefault="00EA3CD3" w:rsidP="001D0911">
      <w:pPr>
        <w:pStyle w:val="ahinh"/>
      </w:pPr>
      <w:bookmarkStart w:id="1854" w:name="_Toc145962306"/>
      <w:bookmarkStart w:id="1855" w:name="_Toc145962547"/>
      <w:bookmarkStart w:id="1856" w:name="_Toc145962876"/>
      <w:bookmarkStart w:id="1857" w:name="_Toc150168318"/>
      <w:bookmarkStart w:id="1858" w:name="_Toc155709854"/>
      <w:bookmarkStart w:id="1859" w:name="_Toc155710777"/>
      <w:r w:rsidRPr="00955586">
        <w:t>Hình 3.1</w:t>
      </w:r>
      <w:r w:rsidR="00034032">
        <w:t>9</w:t>
      </w:r>
      <w:r w:rsidRPr="00955586">
        <w:t xml:space="preserve">. Tỷ lệ một số chi có </w:t>
      </w:r>
      <w:r>
        <w:t>hại</w:t>
      </w:r>
      <w:r w:rsidRPr="00955586">
        <w:t xml:space="preserve"> trong hệ vi khuẩn</w:t>
      </w:r>
      <w:r w:rsidR="00C14DA5">
        <w:t xml:space="preserve"> đường ruột chuột tiêu chảy do dùng kháng sinh</w:t>
      </w:r>
      <w:r w:rsidR="001D0911">
        <w:t xml:space="preserve"> (tiếp)</w:t>
      </w:r>
      <w:bookmarkEnd w:id="1854"/>
      <w:bookmarkEnd w:id="1855"/>
      <w:bookmarkEnd w:id="1856"/>
      <w:bookmarkEnd w:id="1857"/>
      <w:bookmarkEnd w:id="1858"/>
      <w:bookmarkEnd w:id="1859"/>
      <w:r>
        <w:t xml:space="preserve"> </w:t>
      </w:r>
    </w:p>
    <w:p w:rsidR="009C47AE" w:rsidRPr="006F4E28" w:rsidRDefault="00EA3CD3" w:rsidP="006F4E28">
      <w:pPr>
        <w:widowControl w:val="0"/>
        <w:autoSpaceDE w:val="0"/>
        <w:autoSpaceDN w:val="0"/>
        <w:adjustRightInd w:val="0"/>
        <w:spacing w:line="360" w:lineRule="auto"/>
        <w:jc w:val="center"/>
        <w:rPr>
          <w:i/>
          <w:iCs/>
          <w:color w:val="000000"/>
          <w:sz w:val="28"/>
          <w:szCs w:val="28"/>
          <w:lang w:val="vi-VN"/>
        </w:rPr>
      </w:pPr>
      <w:r w:rsidRPr="00953E90">
        <w:rPr>
          <w:i/>
          <w:iCs/>
          <w:color w:val="000000"/>
          <w:sz w:val="28"/>
          <w:szCs w:val="28"/>
          <w:lang w:val="vi-VN"/>
        </w:rPr>
        <w:t>(Lô 1: chứng sinh lý, lô 2: chứng kháng sinh, lô 3: tự hồi phục, lô 4: lô LabMix, lô 5: lô BaciMix, lô 6: chứng dương</w:t>
      </w:r>
      <w:r w:rsidR="009C47AE">
        <w:rPr>
          <w:i/>
          <w:iCs/>
          <w:color w:val="000000"/>
          <w:sz w:val="28"/>
          <w:szCs w:val="28"/>
          <w:lang w:val="vi-VN"/>
        </w:rPr>
        <w:t>, * giá trị p&lt;0,05 khi so sánh với lô chứng sinh lý ,</w:t>
      </w:r>
      <w:r w:rsidR="009C47AE">
        <w:rPr>
          <w:i/>
          <w:iCs/>
          <w:color w:val="000000"/>
          <w:sz w:val="28"/>
          <w:szCs w:val="28"/>
          <w:vertAlign w:val="superscript"/>
          <w:lang w:val="vi-VN"/>
        </w:rPr>
        <w:t xml:space="preserve"># </w:t>
      </w:r>
      <w:r w:rsidR="009C47AE">
        <w:rPr>
          <w:i/>
          <w:iCs/>
          <w:color w:val="000000"/>
          <w:sz w:val="28"/>
          <w:szCs w:val="28"/>
          <w:lang w:val="vi-VN"/>
        </w:rPr>
        <w:t xml:space="preserve">giá trị p&lt;0,05 khi so sánh với lô chứng kháng sinh, , </w:t>
      </w:r>
      <w:r w:rsidR="009C47AE">
        <w:rPr>
          <w:i/>
          <w:iCs/>
          <w:color w:val="000000"/>
          <w:sz w:val="28"/>
          <w:szCs w:val="28"/>
          <w:vertAlign w:val="superscript"/>
          <w:lang w:val="vi-VN"/>
        </w:rPr>
        <w:t xml:space="preserve">$ </w:t>
      </w:r>
      <w:r w:rsidR="009C47AE">
        <w:rPr>
          <w:i/>
          <w:iCs/>
          <w:color w:val="000000"/>
          <w:sz w:val="28"/>
          <w:szCs w:val="28"/>
          <w:lang w:val="vi-VN"/>
        </w:rPr>
        <w:t>giá trị p&lt;0,05 khi so sánh với lô tự hồi phục, bằng kiểm định Mann Whitney)</w:t>
      </w:r>
    </w:p>
    <w:p w:rsidR="001F106C" w:rsidRDefault="002E6961" w:rsidP="00EA3CD3">
      <w:pPr>
        <w:spacing w:line="360" w:lineRule="auto"/>
        <w:ind w:firstLine="720"/>
        <w:jc w:val="both"/>
        <w:rPr>
          <w:b/>
          <w:bCs/>
          <w:sz w:val="28"/>
          <w:szCs w:val="28"/>
          <w:shd w:val="clear" w:color="auto" w:fill="FFFFFF"/>
          <w:lang w:val="vi-VN"/>
        </w:rPr>
      </w:pPr>
      <w:r w:rsidRPr="002E6961">
        <w:rPr>
          <w:b/>
          <w:bCs/>
          <w:sz w:val="28"/>
          <w:szCs w:val="28"/>
          <w:shd w:val="clear" w:color="auto" w:fill="FFFFFF"/>
          <w:lang w:val="vi-VN"/>
        </w:rPr>
        <w:t>* Kết quả</w:t>
      </w:r>
      <w:r w:rsidR="00D41D23">
        <w:rPr>
          <w:b/>
          <w:bCs/>
          <w:sz w:val="28"/>
          <w:szCs w:val="28"/>
          <w:shd w:val="clear" w:color="auto" w:fill="FFFFFF"/>
          <w:lang w:val="vi-VN"/>
        </w:rPr>
        <w:t xml:space="preserve"> dấu ấn sinh học</w:t>
      </w:r>
      <w:r w:rsidR="00C14DA5">
        <w:rPr>
          <w:b/>
          <w:bCs/>
          <w:sz w:val="28"/>
          <w:szCs w:val="28"/>
          <w:shd w:val="clear" w:color="auto" w:fill="FFFFFF"/>
          <w:lang w:val="vi-VN"/>
        </w:rPr>
        <w:t xml:space="preserve"> trên mô hình chuột tiêu chảy do sử dụng kháng sinh</w:t>
      </w:r>
    </w:p>
    <w:p w:rsidR="00960750" w:rsidRDefault="007129F1" w:rsidP="00960750">
      <w:pPr>
        <w:spacing w:line="360" w:lineRule="auto"/>
        <w:ind w:firstLine="720"/>
        <w:jc w:val="both"/>
        <w:rPr>
          <w:sz w:val="28"/>
          <w:szCs w:val="28"/>
          <w:lang w:val="vi-VN"/>
        </w:rPr>
      </w:pPr>
      <w:r>
        <w:rPr>
          <w:sz w:val="28"/>
          <w:szCs w:val="28"/>
          <w:shd w:val="clear" w:color="auto" w:fill="FFFFFF"/>
          <w:lang w:val="vi-VN"/>
        </w:rPr>
        <w:t>D</w:t>
      </w:r>
      <w:r w:rsidR="00D41D23">
        <w:rPr>
          <w:sz w:val="28"/>
          <w:szCs w:val="28"/>
          <w:shd w:val="clear" w:color="auto" w:fill="FFFFFF"/>
          <w:lang w:val="vi-VN"/>
        </w:rPr>
        <w:t>ấu ấn sinh học</w:t>
      </w:r>
      <w:r w:rsidR="002E6961" w:rsidRPr="002E6961">
        <w:rPr>
          <w:sz w:val="28"/>
          <w:szCs w:val="28"/>
          <w:shd w:val="clear" w:color="auto" w:fill="FFFFFF"/>
          <w:lang w:val="vi-VN"/>
        </w:rPr>
        <w:t xml:space="preserve"> </w:t>
      </w:r>
      <w:r w:rsidR="00A326BA">
        <w:rPr>
          <w:sz w:val="28"/>
          <w:szCs w:val="28"/>
          <w:shd w:val="clear" w:color="auto" w:fill="FFFFFF"/>
          <w:lang w:val="vi-VN"/>
        </w:rPr>
        <w:t xml:space="preserve">ở mức độ chi </w:t>
      </w:r>
      <w:r w:rsidR="002E6961" w:rsidRPr="002E6961">
        <w:rPr>
          <w:sz w:val="28"/>
          <w:szCs w:val="28"/>
          <w:shd w:val="clear" w:color="auto" w:fill="FFFFFF"/>
          <w:lang w:val="vi-VN"/>
        </w:rPr>
        <w:t>giữa các lô</w:t>
      </w:r>
      <w:r w:rsidR="00A326BA">
        <w:rPr>
          <w:sz w:val="28"/>
          <w:szCs w:val="28"/>
          <w:shd w:val="clear" w:color="auto" w:fill="FFFFFF"/>
          <w:lang w:val="vi-VN"/>
        </w:rPr>
        <w:t xml:space="preserve"> chứng kháng sinh và lô chứng sinh lý</w:t>
      </w:r>
      <w:r w:rsidR="002E6961">
        <w:rPr>
          <w:bCs/>
          <w:color w:val="000000"/>
          <w:sz w:val="28"/>
          <w:szCs w:val="28"/>
          <w:lang w:val="vi-VN"/>
        </w:rPr>
        <w:t xml:space="preserve"> </w:t>
      </w:r>
      <w:r>
        <w:rPr>
          <w:bCs/>
          <w:color w:val="000000"/>
          <w:sz w:val="28"/>
          <w:szCs w:val="28"/>
          <w:lang w:val="vi-VN"/>
        </w:rPr>
        <w:t>(H</w:t>
      </w:r>
      <w:r w:rsidR="002E6961">
        <w:rPr>
          <w:bCs/>
          <w:color w:val="000000"/>
          <w:sz w:val="28"/>
          <w:szCs w:val="28"/>
          <w:lang w:val="vi-VN"/>
        </w:rPr>
        <w:t>ình 3.</w:t>
      </w:r>
      <w:r w:rsidR="00034032">
        <w:rPr>
          <w:bCs/>
          <w:color w:val="000000"/>
          <w:sz w:val="28"/>
          <w:szCs w:val="28"/>
          <w:lang w:val="vi-VN"/>
        </w:rPr>
        <w:t>20</w:t>
      </w:r>
      <w:r w:rsidR="00D42579">
        <w:rPr>
          <w:bCs/>
          <w:color w:val="000000"/>
          <w:sz w:val="28"/>
          <w:szCs w:val="28"/>
          <w:lang w:val="vi-VN"/>
        </w:rPr>
        <w:t xml:space="preserve"> và phụ lục 3.5, 3.6</w:t>
      </w:r>
      <w:r>
        <w:rPr>
          <w:bCs/>
          <w:color w:val="000000"/>
          <w:sz w:val="28"/>
          <w:szCs w:val="28"/>
          <w:lang w:val="vi-VN"/>
        </w:rPr>
        <w:t>)</w:t>
      </w:r>
      <w:r w:rsidR="00A326BA">
        <w:rPr>
          <w:bCs/>
          <w:color w:val="000000"/>
          <w:sz w:val="28"/>
          <w:szCs w:val="28"/>
          <w:lang w:val="vi-VN"/>
        </w:rPr>
        <w:t xml:space="preserve"> </w:t>
      </w:r>
      <w:r w:rsidR="00A326BA" w:rsidRPr="00D246B8">
        <w:rPr>
          <w:sz w:val="28"/>
          <w:szCs w:val="28"/>
          <w:lang w:val="vi-VN"/>
        </w:rPr>
        <w:t xml:space="preserve">cho thấy, </w:t>
      </w:r>
      <w:r w:rsidR="000113A6" w:rsidRPr="00D246B8">
        <w:rPr>
          <w:sz w:val="28"/>
          <w:szCs w:val="28"/>
          <w:lang w:val="vi-VN"/>
        </w:rPr>
        <w:t>một</w:t>
      </w:r>
      <w:r w:rsidR="000113A6">
        <w:rPr>
          <w:sz w:val="28"/>
          <w:szCs w:val="28"/>
          <w:lang w:val="vi-VN"/>
        </w:rPr>
        <w:t xml:space="preserve"> số chi có hại </w:t>
      </w:r>
      <w:r w:rsidR="00595678">
        <w:rPr>
          <w:sz w:val="28"/>
          <w:szCs w:val="28"/>
          <w:lang w:val="vi-VN"/>
        </w:rPr>
        <w:t xml:space="preserve">như </w:t>
      </w:r>
      <w:r w:rsidR="00A45F44" w:rsidRPr="00D246B8">
        <w:rPr>
          <w:i/>
          <w:iCs/>
          <w:color w:val="000000"/>
          <w:sz w:val="28"/>
          <w:szCs w:val="28"/>
          <w:lang w:val="vi-VN"/>
        </w:rPr>
        <w:t>Proteus</w:t>
      </w:r>
      <w:r w:rsidR="00A45F44">
        <w:rPr>
          <w:sz w:val="28"/>
          <w:szCs w:val="28"/>
          <w:lang w:val="vi-VN"/>
        </w:rPr>
        <w:t xml:space="preserve">, </w:t>
      </w:r>
      <w:r w:rsidR="00A45F44" w:rsidRPr="00D246B8">
        <w:rPr>
          <w:i/>
          <w:iCs/>
          <w:color w:val="000000"/>
          <w:sz w:val="28"/>
          <w:szCs w:val="28"/>
          <w:lang w:val="vi-VN"/>
        </w:rPr>
        <w:t>Bacteroides</w:t>
      </w:r>
      <w:r w:rsidR="00A45F44">
        <w:rPr>
          <w:i/>
          <w:iCs/>
          <w:color w:val="000000"/>
          <w:sz w:val="28"/>
          <w:szCs w:val="28"/>
          <w:lang w:val="vi-VN"/>
        </w:rPr>
        <w:t xml:space="preserve">, </w:t>
      </w:r>
      <w:r w:rsidR="00595678" w:rsidRPr="00D246B8">
        <w:rPr>
          <w:i/>
          <w:iCs/>
          <w:color w:val="000000"/>
          <w:sz w:val="28"/>
          <w:szCs w:val="28"/>
          <w:lang w:val="vi-VN"/>
        </w:rPr>
        <w:t>Robinsoniella</w:t>
      </w:r>
      <w:r w:rsidR="00595678">
        <w:rPr>
          <w:i/>
          <w:iCs/>
          <w:color w:val="000000"/>
          <w:sz w:val="28"/>
          <w:szCs w:val="28"/>
          <w:lang w:val="vi-VN"/>
        </w:rPr>
        <w:t>, Pseudomonas</w:t>
      </w:r>
      <w:r w:rsidR="00960750">
        <w:rPr>
          <w:i/>
          <w:iCs/>
          <w:color w:val="000000"/>
          <w:sz w:val="28"/>
          <w:szCs w:val="28"/>
          <w:lang w:val="vi-VN"/>
        </w:rPr>
        <w:t xml:space="preserve"> </w:t>
      </w:r>
      <w:r w:rsidR="00960750" w:rsidRPr="00960750">
        <w:rPr>
          <w:color w:val="000000"/>
          <w:sz w:val="28"/>
          <w:szCs w:val="28"/>
          <w:lang w:val="vi-VN"/>
        </w:rPr>
        <w:t>có tỷ</w:t>
      </w:r>
      <w:r w:rsidR="00960750">
        <w:rPr>
          <w:color w:val="000000"/>
          <w:sz w:val="28"/>
          <w:szCs w:val="28"/>
          <w:lang w:val="vi-VN"/>
        </w:rPr>
        <w:t xml:space="preserve"> lệ ở lô chứng kháng sinh cao hơn so với chứng sinh lý (L</w:t>
      </w:r>
      <w:r w:rsidR="00DC65C3">
        <w:rPr>
          <w:color w:val="000000"/>
          <w:sz w:val="28"/>
          <w:szCs w:val="28"/>
          <w:lang w:val="vi-VN"/>
        </w:rPr>
        <w:t xml:space="preserve">og </w:t>
      </w:r>
      <w:r w:rsidR="00960750">
        <w:rPr>
          <w:color w:val="000000"/>
          <w:sz w:val="28"/>
          <w:szCs w:val="28"/>
          <w:lang w:val="vi-VN"/>
        </w:rPr>
        <w:t xml:space="preserve">FC &gt; 2), đặc biệt là chi </w:t>
      </w:r>
      <w:r w:rsidR="00960750" w:rsidRPr="00960750">
        <w:rPr>
          <w:i/>
          <w:iCs/>
          <w:color w:val="000000"/>
          <w:sz w:val="28"/>
          <w:szCs w:val="28"/>
          <w:lang w:val="vi-VN"/>
        </w:rPr>
        <w:t xml:space="preserve">Proteus </w:t>
      </w:r>
      <w:r w:rsidR="00960750" w:rsidRPr="00960750">
        <w:rPr>
          <w:color w:val="000000"/>
          <w:sz w:val="28"/>
          <w:szCs w:val="28"/>
          <w:lang w:val="vi-VN"/>
        </w:rPr>
        <w:t>với L</w:t>
      </w:r>
      <w:r w:rsidR="00E0306D">
        <w:rPr>
          <w:color w:val="000000"/>
          <w:sz w:val="28"/>
          <w:szCs w:val="28"/>
          <w:lang w:val="vi-VN"/>
        </w:rPr>
        <w:t xml:space="preserve">og </w:t>
      </w:r>
      <w:r w:rsidR="00960750" w:rsidRPr="00960750">
        <w:rPr>
          <w:color w:val="000000"/>
          <w:sz w:val="28"/>
          <w:szCs w:val="28"/>
          <w:lang w:val="vi-VN"/>
        </w:rPr>
        <w:t>FC xấp xỉ 4</w:t>
      </w:r>
      <w:r w:rsidR="00960750">
        <w:rPr>
          <w:color w:val="000000"/>
          <w:sz w:val="28"/>
          <w:szCs w:val="28"/>
          <w:lang w:val="vi-VN"/>
        </w:rPr>
        <w:t>. Một số chi có lợi chiếm tỷ lệ cao</w:t>
      </w:r>
      <w:r w:rsidR="005815CA">
        <w:rPr>
          <w:color w:val="000000"/>
          <w:sz w:val="28"/>
          <w:szCs w:val="28"/>
          <w:lang w:val="vi-VN"/>
        </w:rPr>
        <w:t xml:space="preserve"> nhất</w:t>
      </w:r>
      <w:r w:rsidR="00960750">
        <w:rPr>
          <w:color w:val="000000"/>
          <w:sz w:val="28"/>
          <w:szCs w:val="28"/>
          <w:lang w:val="vi-VN"/>
        </w:rPr>
        <w:t xml:space="preserve"> ở lô chứng sinh lý như </w:t>
      </w:r>
      <w:r w:rsidR="00960750" w:rsidRPr="00960750">
        <w:rPr>
          <w:i/>
          <w:iCs/>
          <w:color w:val="000000"/>
          <w:sz w:val="28"/>
          <w:szCs w:val="28"/>
          <w:lang w:val="vi-VN"/>
        </w:rPr>
        <w:t>Colidextribacter</w:t>
      </w:r>
      <w:r w:rsidR="00960750">
        <w:rPr>
          <w:color w:val="000000"/>
          <w:sz w:val="28"/>
          <w:szCs w:val="28"/>
          <w:lang w:val="vi-VN"/>
        </w:rPr>
        <w:t xml:space="preserve"> (L</w:t>
      </w:r>
      <w:r w:rsidR="00DC65C3">
        <w:rPr>
          <w:color w:val="000000"/>
          <w:sz w:val="28"/>
          <w:szCs w:val="28"/>
          <w:lang w:val="vi-VN"/>
        </w:rPr>
        <w:t xml:space="preserve">og </w:t>
      </w:r>
      <w:r w:rsidR="00960750">
        <w:rPr>
          <w:color w:val="000000"/>
          <w:sz w:val="28"/>
          <w:szCs w:val="28"/>
          <w:lang w:val="vi-VN"/>
        </w:rPr>
        <w:t xml:space="preserve">FC = 5,2), </w:t>
      </w:r>
      <w:r w:rsidR="00960750" w:rsidRPr="00D246B8">
        <w:rPr>
          <w:i/>
          <w:iCs/>
          <w:color w:val="000000"/>
          <w:sz w:val="28"/>
          <w:szCs w:val="28"/>
          <w:lang w:val="vi-VN"/>
        </w:rPr>
        <w:t>Muribaculaceae</w:t>
      </w:r>
      <w:r w:rsidR="00960750">
        <w:rPr>
          <w:color w:val="000000"/>
          <w:sz w:val="28"/>
          <w:szCs w:val="28"/>
          <w:lang w:val="vi-VN"/>
        </w:rPr>
        <w:t xml:space="preserve"> (L</w:t>
      </w:r>
      <w:r w:rsidR="00DC65C3">
        <w:rPr>
          <w:color w:val="000000"/>
          <w:sz w:val="28"/>
          <w:szCs w:val="28"/>
          <w:lang w:val="vi-VN"/>
        </w:rPr>
        <w:t xml:space="preserve">og </w:t>
      </w:r>
      <w:r w:rsidR="00960750">
        <w:rPr>
          <w:color w:val="000000"/>
          <w:sz w:val="28"/>
          <w:szCs w:val="28"/>
          <w:lang w:val="vi-VN"/>
        </w:rPr>
        <w:t xml:space="preserve">FC = 4,6), </w:t>
      </w:r>
      <w:r w:rsidR="00960750" w:rsidRPr="00960750">
        <w:rPr>
          <w:i/>
          <w:iCs/>
          <w:sz w:val="28"/>
          <w:szCs w:val="28"/>
          <w:lang w:val="vi-VN"/>
        </w:rPr>
        <w:t>Incertae Sedis 1</w:t>
      </w:r>
      <w:r w:rsidR="00960750">
        <w:rPr>
          <w:i/>
          <w:iCs/>
          <w:sz w:val="28"/>
          <w:szCs w:val="28"/>
          <w:lang w:val="vi-VN"/>
        </w:rPr>
        <w:t xml:space="preserve"> </w:t>
      </w:r>
      <w:r w:rsidR="00960750">
        <w:rPr>
          <w:sz w:val="28"/>
          <w:szCs w:val="28"/>
          <w:lang w:val="vi-VN"/>
        </w:rPr>
        <w:t>(L</w:t>
      </w:r>
      <w:r w:rsidR="00DC65C3">
        <w:rPr>
          <w:sz w:val="28"/>
          <w:szCs w:val="28"/>
          <w:lang w:val="vi-VN"/>
        </w:rPr>
        <w:t xml:space="preserve">og </w:t>
      </w:r>
      <w:r w:rsidR="00960750">
        <w:rPr>
          <w:sz w:val="28"/>
          <w:szCs w:val="28"/>
          <w:lang w:val="vi-VN"/>
        </w:rPr>
        <w:t xml:space="preserve">FC = 4,6). </w:t>
      </w:r>
    </w:p>
    <w:p w:rsidR="006F4E28" w:rsidRDefault="006F4E28" w:rsidP="006F4E28">
      <w:pPr>
        <w:spacing w:line="360" w:lineRule="auto"/>
        <w:ind w:firstLine="720"/>
        <w:jc w:val="both"/>
        <w:rPr>
          <w:color w:val="000000"/>
          <w:sz w:val="28"/>
          <w:szCs w:val="28"/>
          <w:lang w:val="vi-VN"/>
        </w:rPr>
      </w:pPr>
      <w:r>
        <w:rPr>
          <w:color w:val="000000"/>
          <w:sz w:val="28"/>
          <w:szCs w:val="28"/>
          <w:lang w:val="vi-VN"/>
        </w:rPr>
        <w:t>L</w:t>
      </w:r>
      <w:r w:rsidRPr="008F0F37">
        <w:rPr>
          <w:color w:val="000000"/>
          <w:sz w:val="28"/>
          <w:szCs w:val="28"/>
          <w:lang w:val="vi-VN"/>
        </w:rPr>
        <w:t xml:space="preserve">ô sử dụng chế phẩm LabMix (lô 4), một số chi có lợi tăng </w:t>
      </w:r>
      <w:r>
        <w:rPr>
          <w:color w:val="000000"/>
          <w:sz w:val="28"/>
          <w:szCs w:val="28"/>
          <w:lang w:val="vi-VN"/>
        </w:rPr>
        <w:t xml:space="preserve">so với lô tự hồi phục </w:t>
      </w:r>
      <w:r w:rsidRPr="008F0F37">
        <w:rPr>
          <w:color w:val="000000"/>
          <w:sz w:val="28"/>
          <w:szCs w:val="28"/>
          <w:lang w:val="vi-VN"/>
        </w:rPr>
        <w:t xml:space="preserve">như </w:t>
      </w:r>
      <w:r w:rsidRPr="008F0F37">
        <w:rPr>
          <w:i/>
          <w:iCs/>
          <w:color w:val="000000"/>
          <w:sz w:val="28"/>
          <w:szCs w:val="28"/>
          <w:lang w:val="vi-VN"/>
        </w:rPr>
        <w:t>Hypomicrobiom</w:t>
      </w:r>
      <w:r w:rsidRPr="008F0F37">
        <w:rPr>
          <w:color w:val="000000"/>
          <w:sz w:val="28"/>
          <w:szCs w:val="28"/>
          <w:lang w:val="vi-VN"/>
        </w:rPr>
        <w:t xml:space="preserve"> (Log FC = 3,27), </w:t>
      </w:r>
      <w:r w:rsidRPr="008F0F37">
        <w:rPr>
          <w:i/>
          <w:iCs/>
          <w:color w:val="000000"/>
          <w:sz w:val="28"/>
          <w:szCs w:val="28"/>
          <w:lang w:val="vi-VN"/>
        </w:rPr>
        <w:t>Nitrospira</w:t>
      </w:r>
      <w:r>
        <w:rPr>
          <w:i/>
          <w:iCs/>
          <w:color w:val="000000"/>
          <w:sz w:val="28"/>
          <w:szCs w:val="28"/>
          <w:lang w:val="vi-VN"/>
        </w:rPr>
        <w:t xml:space="preserve"> </w:t>
      </w:r>
      <w:r w:rsidRPr="008F0F37">
        <w:rPr>
          <w:color w:val="000000"/>
          <w:sz w:val="28"/>
          <w:szCs w:val="28"/>
          <w:lang w:val="vi-VN"/>
        </w:rPr>
        <w:t>(Log FC = 3</w:t>
      </w:r>
      <w:r>
        <w:rPr>
          <w:color w:val="000000"/>
          <w:sz w:val="28"/>
          <w:szCs w:val="28"/>
          <w:lang w:val="vi-VN"/>
        </w:rPr>
        <w:t>,0</w:t>
      </w:r>
      <w:r w:rsidRPr="008F0F37">
        <w:rPr>
          <w:color w:val="000000"/>
          <w:sz w:val="28"/>
          <w:szCs w:val="28"/>
          <w:lang w:val="vi-VN"/>
        </w:rPr>
        <w:t xml:space="preserve">), </w:t>
      </w:r>
      <w:r w:rsidRPr="008F0F37">
        <w:rPr>
          <w:i/>
          <w:iCs/>
          <w:color w:val="000000"/>
          <w:sz w:val="28"/>
          <w:szCs w:val="28"/>
          <w:lang w:val="vi-VN"/>
        </w:rPr>
        <w:t>Bacillus</w:t>
      </w:r>
      <w:r>
        <w:rPr>
          <w:i/>
          <w:iCs/>
          <w:color w:val="000000"/>
          <w:sz w:val="28"/>
          <w:szCs w:val="28"/>
          <w:lang w:val="vi-VN"/>
        </w:rPr>
        <w:t xml:space="preserve"> </w:t>
      </w:r>
      <w:r w:rsidRPr="008F0F37">
        <w:rPr>
          <w:color w:val="000000"/>
          <w:sz w:val="28"/>
          <w:szCs w:val="28"/>
          <w:lang w:val="vi-VN"/>
        </w:rPr>
        <w:t xml:space="preserve">(Log FC = </w:t>
      </w:r>
      <w:r>
        <w:rPr>
          <w:color w:val="000000"/>
          <w:sz w:val="28"/>
          <w:szCs w:val="28"/>
          <w:lang w:val="vi-VN"/>
        </w:rPr>
        <w:t>2</w:t>
      </w:r>
      <w:r w:rsidRPr="008F0F37">
        <w:rPr>
          <w:color w:val="000000"/>
          <w:sz w:val="28"/>
          <w:szCs w:val="28"/>
          <w:lang w:val="vi-VN"/>
        </w:rPr>
        <w:t>,</w:t>
      </w:r>
      <w:r>
        <w:rPr>
          <w:color w:val="000000"/>
          <w:sz w:val="28"/>
          <w:szCs w:val="28"/>
          <w:lang w:val="vi-VN"/>
        </w:rPr>
        <w:t>6</w:t>
      </w:r>
      <w:r w:rsidRPr="008F0F37">
        <w:rPr>
          <w:color w:val="000000"/>
          <w:sz w:val="28"/>
          <w:szCs w:val="28"/>
          <w:lang w:val="vi-VN"/>
        </w:rPr>
        <w:t>7),</w:t>
      </w:r>
      <w:r>
        <w:rPr>
          <w:color w:val="000000"/>
          <w:sz w:val="28"/>
          <w:szCs w:val="28"/>
          <w:lang w:val="vi-VN"/>
        </w:rPr>
        <w:t xml:space="preserve"> và một số chi có hại giảm so với lô tự hồi phục </w:t>
      </w:r>
      <w:r w:rsidRPr="00D246B8">
        <w:rPr>
          <w:i/>
          <w:iCs/>
          <w:color w:val="000000"/>
          <w:sz w:val="28"/>
          <w:szCs w:val="28"/>
          <w:lang w:val="vi-VN"/>
        </w:rPr>
        <w:t>Citrobacter</w:t>
      </w:r>
      <w:r>
        <w:rPr>
          <w:i/>
          <w:iCs/>
          <w:color w:val="000000"/>
          <w:sz w:val="28"/>
          <w:szCs w:val="28"/>
          <w:lang w:val="vi-VN"/>
        </w:rPr>
        <w:t xml:space="preserve"> </w:t>
      </w:r>
      <w:r w:rsidRPr="008F0F37">
        <w:rPr>
          <w:color w:val="000000"/>
          <w:sz w:val="28"/>
          <w:szCs w:val="28"/>
          <w:lang w:val="vi-VN"/>
        </w:rPr>
        <w:t xml:space="preserve">(Log FC = </w:t>
      </w:r>
      <w:r>
        <w:rPr>
          <w:color w:val="000000"/>
          <w:sz w:val="28"/>
          <w:szCs w:val="28"/>
          <w:lang w:val="vi-VN"/>
        </w:rPr>
        <w:t>- 2</w:t>
      </w:r>
      <w:r w:rsidRPr="008F0F37">
        <w:rPr>
          <w:color w:val="000000"/>
          <w:sz w:val="28"/>
          <w:szCs w:val="28"/>
          <w:lang w:val="vi-VN"/>
        </w:rPr>
        <w:t>,</w:t>
      </w:r>
      <w:r>
        <w:rPr>
          <w:color w:val="000000"/>
          <w:sz w:val="28"/>
          <w:szCs w:val="28"/>
          <w:lang w:val="vi-VN"/>
        </w:rPr>
        <w:t>3</w:t>
      </w:r>
      <w:r w:rsidRPr="008F0F37">
        <w:rPr>
          <w:color w:val="000000"/>
          <w:sz w:val="28"/>
          <w:szCs w:val="28"/>
          <w:lang w:val="vi-VN"/>
        </w:rPr>
        <w:t>7)</w:t>
      </w:r>
      <w:r w:rsidRPr="008F0F37">
        <w:rPr>
          <w:i/>
          <w:iCs/>
          <w:color w:val="000000"/>
          <w:sz w:val="28"/>
          <w:szCs w:val="28"/>
          <w:lang w:val="vi-VN"/>
        </w:rPr>
        <w:t>, Achromobacter</w:t>
      </w:r>
      <w:r>
        <w:rPr>
          <w:i/>
          <w:iCs/>
          <w:color w:val="000000"/>
          <w:sz w:val="28"/>
          <w:szCs w:val="28"/>
          <w:lang w:val="vi-VN"/>
        </w:rPr>
        <w:t xml:space="preserve"> </w:t>
      </w:r>
      <w:r w:rsidRPr="008F0F37">
        <w:rPr>
          <w:color w:val="000000"/>
          <w:sz w:val="28"/>
          <w:szCs w:val="28"/>
          <w:lang w:val="vi-VN"/>
        </w:rPr>
        <w:t xml:space="preserve">(Log FC = </w:t>
      </w:r>
      <w:r>
        <w:rPr>
          <w:color w:val="000000"/>
          <w:sz w:val="28"/>
          <w:szCs w:val="28"/>
          <w:lang w:val="vi-VN"/>
        </w:rPr>
        <w:t>- 2,26</w:t>
      </w:r>
      <w:r w:rsidRPr="008F0F37">
        <w:rPr>
          <w:color w:val="000000"/>
          <w:sz w:val="28"/>
          <w:szCs w:val="28"/>
          <w:lang w:val="vi-VN"/>
        </w:rPr>
        <w:t>)</w:t>
      </w:r>
      <w:r w:rsidRPr="008F0F37">
        <w:rPr>
          <w:i/>
          <w:iCs/>
          <w:color w:val="000000"/>
          <w:sz w:val="28"/>
          <w:szCs w:val="28"/>
          <w:lang w:val="vi-VN"/>
        </w:rPr>
        <w:t>, Klebsiella</w:t>
      </w:r>
      <w:r>
        <w:rPr>
          <w:i/>
          <w:iCs/>
          <w:color w:val="000000"/>
          <w:sz w:val="28"/>
          <w:szCs w:val="28"/>
          <w:lang w:val="vi-VN"/>
        </w:rPr>
        <w:t xml:space="preserve"> </w:t>
      </w:r>
      <w:r w:rsidRPr="008F0F37">
        <w:rPr>
          <w:color w:val="000000"/>
          <w:sz w:val="28"/>
          <w:szCs w:val="28"/>
          <w:lang w:val="vi-VN"/>
        </w:rPr>
        <w:t>(Log FC =</w:t>
      </w:r>
      <w:r>
        <w:rPr>
          <w:color w:val="000000"/>
          <w:sz w:val="28"/>
          <w:szCs w:val="28"/>
          <w:lang w:val="vi-VN"/>
        </w:rPr>
        <w:t xml:space="preserve"> - 2</w:t>
      </w:r>
      <w:r w:rsidRPr="008F0F37">
        <w:rPr>
          <w:color w:val="000000"/>
          <w:sz w:val="28"/>
          <w:szCs w:val="28"/>
          <w:lang w:val="vi-VN"/>
        </w:rPr>
        <w:t>,2</w:t>
      </w:r>
      <w:r>
        <w:rPr>
          <w:color w:val="000000"/>
          <w:sz w:val="28"/>
          <w:szCs w:val="28"/>
          <w:lang w:val="vi-VN"/>
        </w:rPr>
        <w:t>2</w:t>
      </w:r>
      <w:r w:rsidRPr="008F0F37">
        <w:rPr>
          <w:color w:val="000000"/>
          <w:sz w:val="28"/>
          <w:szCs w:val="28"/>
          <w:lang w:val="vi-VN"/>
        </w:rPr>
        <w:t>)</w:t>
      </w:r>
      <w:r w:rsidRPr="008F0F37">
        <w:rPr>
          <w:i/>
          <w:iCs/>
          <w:color w:val="000000"/>
          <w:sz w:val="28"/>
          <w:szCs w:val="28"/>
          <w:lang w:val="vi-VN"/>
        </w:rPr>
        <w:t>, Coprococcus</w:t>
      </w:r>
      <w:r>
        <w:rPr>
          <w:i/>
          <w:iCs/>
          <w:color w:val="000000"/>
          <w:sz w:val="28"/>
          <w:szCs w:val="28"/>
          <w:lang w:val="vi-VN"/>
        </w:rPr>
        <w:t xml:space="preserve"> </w:t>
      </w:r>
      <w:r w:rsidRPr="008F0F37">
        <w:rPr>
          <w:color w:val="000000"/>
          <w:sz w:val="28"/>
          <w:szCs w:val="28"/>
          <w:lang w:val="vi-VN"/>
        </w:rPr>
        <w:t xml:space="preserve">(Log FC = </w:t>
      </w:r>
      <w:r>
        <w:rPr>
          <w:color w:val="000000"/>
          <w:sz w:val="28"/>
          <w:szCs w:val="28"/>
          <w:lang w:val="vi-VN"/>
        </w:rPr>
        <w:t>- 2</w:t>
      </w:r>
      <w:r w:rsidRPr="008F0F37">
        <w:rPr>
          <w:color w:val="000000"/>
          <w:sz w:val="28"/>
          <w:szCs w:val="28"/>
          <w:lang w:val="vi-VN"/>
        </w:rPr>
        <w:t>,</w:t>
      </w:r>
      <w:r>
        <w:rPr>
          <w:color w:val="000000"/>
          <w:sz w:val="28"/>
          <w:szCs w:val="28"/>
          <w:lang w:val="vi-VN"/>
        </w:rPr>
        <w:t>16</w:t>
      </w:r>
      <w:r w:rsidRPr="008F0F37">
        <w:rPr>
          <w:color w:val="000000"/>
          <w:sz w:val="28"/>
          <w:szCs w:val="28"/>
          <w:lang w:val="vi-VN"/>
        </w:rPr>
        <w:t>)</w:t>
      </w:r>
      <w:r>
        <w:rPr>
          <w:color w:val="000000"/>
          <w:sz w:val="28"/>
          <w:szCs w:val="28"/>
          <w:lang w:val="vi-VN"/>
        </w:rPr>
        <w:t>.</w:t>
      </w:r>
    </w:p>
    <w:p w:rsidR="006F4E28" w:rsidRDefault="006F4E28" w:rsidP="00960750">
      <w:pPr>
        <w:spacing w:line="360" w:lineRule="auto"/>
        <w:ind w:firstLine="720"/>
        <w:jc w:val="both"/>
        <w:rPr>
          <w:sz w:val="28"/>
          <w:szCs w:val="28"/>
          <w:lang w:val="vi-VN"/>
        </w:rPr>
      </w:pPr>
    </w:p>
    <w:p w:rsidR="009C47AE" w:rsidRDefault="00267846" w:rsidP="009C47AE">
      <w:pPr>
        <w:spacing w:line="360" w:lineRule="auto"/>
        <w:jc w:val="center"/>
        <w:rPr>
          <w:b/>
          <w:color w:val="000000"/>
          <w:sz w:val="28"/>
          <w:szCs w:val="28"/>
          <w:lang w:val="vi-VN"/>
        </w:rPr>
      </w:pPr>
      <w:r>
        <w:rPr>
          <w:b/>
          <w:noProof/>
          <w:color w:val="000000"/>
          <w:sz w:val="28"/>
          <w:szCs w:val="28"/>
          <w:lang w:val="vi-VN"/>
        </w:rPr>
        <w:drawing>
          <wp:inline distT="0" distB="0" distL="0" distR="0">
            <wp:extent cx="2637183" cy="3109886"/>
            <wp:effectExtent l="0" t="0" r="4445" b="1905"/>
            <wp:docPr id="18774176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17626" name="Picture 187741762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72092" cy="3151052"/>
                    </a:xfrm>
                    <a:prstGeom prst="rect">
                      <a:avLst/>
                    </a:prstGeom>
                  </pic:spPr>
                </pic:pic>
              </a:graphicData>
            </a:graphic>
          </wp:inline>
        </w:drawing>
      </w:r>
      <w:r>
        <w:rPr>
          <w:b/>
          <w:noProof/>
          <w:color w:val="000000"/>
          <w:sz w:val="28"/>
          <w:szCs w:val="28"/>
          <w:lang w:val="vi-VN"/>
        </w:rPr>
        <w:drawing>
          <wp:inline distT="0" distB="0" distL="0" distR="0">
            <wp:extent cx="2820670" cy="3113101"/>
            <wp:effectExtent l="0" t="0" r="0" b="0"/>
            <wp:docPr id="1913011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01130" name="Picture 19130113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63914" cy="3160828"/>
                    </a:xfrm>
                    <a:prstGeom prst="rect">
                      <a:avLst/>
                    </a:prstGeom>
                  </pic:spPr>
                </pic:pic>
              </a:graphicData>
            </a:graphic>
          </wp:inline>
        </w:drawing>
      </w:r>
    </w:p>
    <w:p w:rsidR="00267846" w:rsidRPr="00A326BA" w:rsidRDefault="00267846" w:rsidP="009C47AE">
      <w:pPr>
        <w:spacing w:line="360" w:lineRule="auto"/>
        <w:jc w:val="center"/>
        <w:rPr>
          <w:b/>
          <w:color w:val="000000"/>
          <w:sz w:val="28"/>
          <w:szCs w:val="28"/>
          <w:lang w:val="vi-VN"/>
        </w:rPr>
      </w:pPr>
      <w:r>
        <w:rPr>
          <w:b/>
          <w:noProof/>
          <w:color w:val="000000"/>
          <w:sz w:val="28"/>
          <w:szCs w:val="28"/>
          <w:lang w:val="vi-VN"/>
        </w:rPr>
        <w:drawing>
          <wp:inline distT="0" distB="0" distL="0" distR="0">
            <wp:extent cx="2504661" cy="2905856"/>
            <wp:effectExtent l="0" t="0" r="0" b="2540"/>
            <wp:docPr id="1779548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54811" name="Picture 17795481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569284" cy="2980830"/>
                    </a:xfrm>
                    <a:prstGeom prst="rect">
                      <a:avLst/>
                    </a:prstGeom>
                  </pic:spPr>
                </pic:pic>
              </a:graphicData>
            </a:graphic>
          </wp:inline>
        </w:drawing>
      </w:r>
    </w:p>
    <w:p w:rsidR="009C47AE" w:rsidRPr="00A326BA" w:rsidRDefault="009C47AE" w:rsidP="009C47AE">
      <w:pPr>
        <w:pStyle w:val="ahinh"/>
      </w:pPr>
      <w:bookmarkStart w:id="1860" w:name="_Toc139232349"/>
      <w:bookmarkStart w:id="1861" w:name="_Toc139234837"/>
      <w:bookmarkStart w:id="1862" w:name="_Toc139235699"/>
      <w:bookmarkStart w:id="1863" w:name="_Toc140421984"/>
      <w:bookmarkStart w:id="1864" w:name="_Toc144477303"/>
      <w:bookmarkStart w:id="1865" w:name="_Toc145962307"/>
      <w:bookmarkStart w:id="1866" w:name="_Toc145962548"/>
      <w:bookmarkStart w:id="1867" w:name="_Toc145962877"/>
      <w:bookmarkStart w:id="1868" w:name="_Toc150168319"/>
      <w:bookmarkStart w:id="1869" w:name="_Toc155709855"/>
      <w:bookmarkStart w:id="1870" w:name="_Toc155710778"/>
      <w:r w:rsidRPr="00D246B8">
        <w:t xml:space="preserve">Hình </w:t>
      </w:r>
      <w:r>
        <w:t>3.</w:t>
      </w:r>
      <w:r w:rsidR="00034032">
        <w:t>20</w:t>
      </w:r>
      <w:r w:rsidRPr="00D246B8">
        <w:t xml:space="preserve">: </w:t>
      </w:r>
      <w:bookmarkStart w:id="1871" w:name="_Hlk135425162"/>
      <w:r w:rsidRPr="00D246B8">
        <w:t>Dấu</w:t>
      </w:r>
      <w:r w:rsidRPr="00A326BA">
        <w:t xml:space="preserve"> ấn sinh học ở mức độ chi</w:t>
      </w:r>
      <w:r w:rsidRPr="00D246B8">
        <w:t xml:space="preserve"> </w:t>
      </w:r>
      <w:bookmarkEnd w:id="1871"/>
      <w:r w:rsidRPr="00D246B8">
        <w:t>giữa</w:t>
      </w:r>
      <w:r w:rsidRPr="00A326BA">
        <w:t xml:space="preserve"> các lô nghiên cứu</w:t>
      </w:r>
      <w:bookmarkEnd w:id="1860"/>
      <w:bookmarkEnd w:id="1861"/>
      <w:bookmarkEnd w:id="1862"/>
      <w:bookmarkEnd w:id="1863"/>
      <w:bookmarkEnd w:id="1864"/>
      <w:bookmarkEnd w:id="1865"/>
      <w:bookmarkEnd w:id="1866"/>
      <w:bookmarkEnd w:id="1867"/>
      <w:bookmarkEnd w:id="1868"/>
      <w:r w:rsidR="00C14DA5">
        <w:t xml:space="preserve"> trên mô hình chuột tiêu chảy</w:t>
      </w:r>
      <w:bookmarkEnd w:id="1869"/>
      <w:bookmarkEnd w:id="1870"/>
    </w:p>
    <w:p w:rsidR="009C47AE" w:rsidRPr="009C47AE" w:rsidRDefault="009C47AE" w:rsidP="009C47AE">
      <w:pPr>
        <w:widowControl w:val="0"/>
        <w:autoSpaceDE w:val="0"/>
        <w:autoSpaceDN w:val="0"/>
        <w:adjustRightInd w:val="0"/>
        <w:spacing w:line="360" w:lineRule="auto"/>
        <w:jc w:val="center"/>
        <w:rPr>
          <w:i/>
          <w:iCs/>
          <w:color w:val="000000"/>
          <w:sz w:val="28"/>
          <w:szCs w:val="28"/>
          <w:lang w:val="vi-VN"/>
        </w:rPr>
      </w:pPr>
      <w:r w:rsidRPr="00953E90">
        <w:rPr>
          <w:i/>
          <w:iCs/>
          <w:color w:val="000000"/>
          <w:sz w:val="28"/>
          <w:szCs w:val="28"/>
          <w:lang w:val="vi-VN"/>
        </w:rPr>
        <w:t>(Lô 1: chứng sinh lý, lô 2: chứng kháng sinh, lô 3: tự hồi phục, lô 4: lô LabMix, lô 5: lô BaciMix</w:t>
      </w:r>
      <w:r>
        <w:rPr>
          <w:i/>
          <w:iCs/>
          <w:color w:val="000000"/>
          <w:sz w:val="28"/>
          <w:szCs w:val="28"/>
          <w:lang w:val="vi-VN"/>
        </w:rPr>
        <w:t>)</w:t>
      </w:r>
    </w:p>
    <w:p w:rsidR="002E6961" w:rsidRPr="00CC38A4" w:rsidRDefault="005815CA" w:rsidP="00CC38A4">
      <w:pPr>
        <w:spacing w:line="360" w:lineRule="auto"/>
        <w:ind w:firstLine="720"/>
        <w:jc w:val="both"/>
        <w:rPr>
          <w:color w:val="000000"/>
          <w:sz w:val="28"/>
          <w:szCs w:val="28"/>
          <w:lang w:val="vi-VN"/>
        </w:rPr>
      </w:pPr>
      <w:r>
        <w:rPr>
          <w:color w:val="000000"/>
          <w:sz w:val="28"/>
          <w:szCs w:val="28"/>
          <w:lang w:val="vi-VN"/>
        </w:rPr>
        <w:t>Lô</w:t>
      </w:r>
      <w:r w:rsidR="00CC38A4" w:rsidRPr="008F0F37">
        <w:rPr>
          <w:color w:val="000000"/>
          <w:sz w:val="28"/>
          <w:szCs w:val="28"/>
          <w:lang w:val="vi-VN"/>
        </w:rPr>
        <w:t xml:space="preserve"> sử dụng chế phẩm </w:t>
      </w:r>
      <w:r w:rsidR="00CC38A4">
        <w:rPr>
          <w:color w:val="000000"/>
          <w:sz w:val="28"/>
          <w:szCs w:val="28"/>
          <w:lang w:val="vi-VN"/>
        </w:rPr>
        <w:t>Baci</w:t>
      </w:r>
      <w:r w:rsidR="00CC38A4" w:rsidRPr="008F0F37">
        <w:rPr>
          <w:color w:val="000000"/>
          <w:sz w:val="28"/>
          <w:szCs w:val="28"/>
          <w:lang w:val="vi-VN"/>
        </w:rPr>
        <w:t xml:space="preserve">Mix (lô </w:t>
      </w:r>
      <w:r w:rsidR="00CC38A4">
        <w:rPr>
          <w:color w:val="000000"/>
          <w:sz w:val="28"/>
          <w:szCs w:val="28"/>
          <w:lang w:val="vi-VN"/>
        </w:rPr>
        <w:t>5</w:t>
      </w:r>
      <w:r w:rsidR="00CC38A4" w:rsidRPr="008F0F37">
        <w:rPr>
          <w:color w:val="000000"/>
          <w:sz w:val="28"/>
          <w:szCs w:val="28"/>
          <w:lang w:val="vi-VN"/>
        </w:rPr>
        <w:t xml:space="preserve">), một số chi có lợi tăng </w:t>
      </w:r>
      <w:r w:rsidR="00CC38A4">
        <w:rPr>
          <w:color w:val="000000"/>
          <w:sz w:val="28"/>
          <w:szCs w:val="28"/>
          <w:lang w:val="vi-VN"/>
        </w:rPr>
        <w:t xml:space="preserve">so với lô tự hồi phục </w:t>
      </w:r>
      <w:r w:rsidR="00CC38A4" w:rsidRPr="008F0F37">
        <w:rPr>
          <w:color w:val="000000"/>
          <w:sz w:val="28"/>
          <w:szCs w:val="28"/>
          <w:lang w:val="vi-VN"/>
        </w:rPr>
        <w:t xml:space="preserve">như </w:t>
      </w:r>
      <w:r w:rsidR="00CC38A4" w:rsidRPr="00CC38A4">
        <w:rPr>
          <w:i/>
          <w:iCs/>
          <w:color w:val="000000"/>
          <w:sz w:val="28"/>
          <w:szCs w:val="28"/>
          <w:lang w:val="vi-VN"/>
        </w:rPr>
        <w:t xml:space="preserve">UBA1819 </w:t>
      </w:r>
      <w:r w:rsidR="00CC38A4" w:rsidRPr="008F0F37">
        <w:rPr>
          <w:color w:val="000000"/>
          <w:sz w:val="28"/>
          <w:szCs w:val="28"/>
          <w:lang w:val="vi-VN"/>
        </w:rPr>
        <w:t xml:space="preserve">(Log FC = </w:t>
      </w:r>
      <w:r w:rsidR="00CC38A4">
        <w:rPr>
          <w:color w:val="000000"/>
          <w:sz w:val="28"/>
          <w:szCs w:val="28"/>
          <w:lang w:val="vi-VN"/>
        </w:rPr>
        <w:t>4,5</w:t>
      </w:r>
      <w:r w:rsidR="00CC38A4" w:rsidRPr="008F0F37">
        <w:rPr>
          <w:color w:val="000000"/>
          <w:sz w:val="28"/>
          <w:szCs w:val="28"/>
          <w:lang w:val="vi-VN"/>
        </w:rPr>
        <w:t>)</w:t>
      </w:r>
      <w:r w:rsidR="00CC38A4">
        <w:rPr>
          <w:color w:val="000000"/>
          <w:sz w:val="28"/>
          <w:szCs w:val="28"/>
          <w:lang w:val="vi-VN"/>
        </w:rPr>
        <w:t xml:space="preserve">, </w:t>
      </w:r>
      <w:r w:rsidR="00CC38A4" w:rsidRPr="008F0F37">
        <w:rPr>
          <w:i/>
          <w:iCs/>
          <w:color w:val="000000"/>
          <w:sz w:val="28"/>
          <w:szCs w:val="28"/>
          <w:lang w:val="vi-VN"/>
        </w:rPr>
        <w:t>Hypomicrobiom</w:t>
      </w:r>
      <w:r w:rsidR="00CC38A4" w:rsidRPr="008F0F37">
        <w:rPr>
          <w:color w:val="000000"/>
          <w:sz w:val="28"/>
          <w:szCs w:val="28"/>
          <w:lang w:val="vi-VN"/>
        </w:rPr>
        <w:t xml:space="preserve"> (Log FC = </w:t>
      </w:r>
      <w:r w:rsidR="00CC38A4">
        <w:rPr>
          <w:color w:val="000000"/>
          <w:sz w:val="28"/>
          <w:szCs w:val="28"/>
          <w:lang w:val="vi-VN"/>
        </w:rPr>
        <w:t>4,48</w:t>
      </w:r>
      <w:r w:rsidR="00CC38A4" w:rsidRPr="008F0F37">
        <w:rPr>
          <w:color w:val="000000"/>
          <w:sz w:val="28"/>
          <w:szCs w:val="28"/>
          <w:lang w:val="vi-VN"/>
        </w:rPr>
        <w:t xml:space="preserve">), </w:t>
      </w:r>
      <w:r w:rsidR="00CC38A4" w:rsidRPr="00CC38A4">
        <w:rPr>
          <w:i/>
          <w:iCs/>
          <w:color w:val="000000"/>
          <w:sz w:val="28"/>
          <w:szCs w:val="28"/>
          <w:lang w:val="vi-VN"/>
        </w:rPr>
        <w:lastRenderedPageBreak/>
        <w:t>Methanobrevibacter</w:t>
      </w:r>
      <w:r w:rsidR="00CC38A4">
        <w:rPr>
          <w:i/>
          <w:iCs/>
          <w:color w:val="000000"/>
          <w:sz w:val="28"/>
          <w:szCs w:val="28"/>
          <w:lang w:val="vi-VN"/>
        </w:rPr>
        <w:t xml:space="preserve"> </w:t>
      </w:r>
      <w:r w:rsidR="00CC38A4" w:rsidRPr="008F0F37">
        <w:rPr>
          <w:color w:val="000000"/>
          <w:sz w:val="28"/>
          <w:szCs w:val="28"/>
          <w:lang w:val="vi-VN"/>
        </w:rPr>
        <w:t xml:space="preserve">(Log FC = </w:t>
      </w:r>
      <w:r w:rsidR="00CC38A4">
        <w:rPr>
          <w:color w:val="000000"/>
          <w:sz w:val="28"/>
          <w:szCs w:val="28"/>
          <w:lang w:val="vi-VN"/>
        </w:rPr>
        <w:t>4,13</w:t>
      </w:r>
      <w:r w:rsidR="00CC38A4" w:rsidRPr="008F0F37">
        <w:rPr>
          <w:color w:val="000000"/>
          <w:sz w:val="28"/>
          <w:szCs w:val="28"/>
          <w:lang w:val="vi-VN"/>
        </w:rPr>
        <w:t xml:space="preserve">), </w:t>
      </w:r>
      <w:r w:rsidR="00CC38A4" w:rsidRPr="00CC38A4">
        <w:rPr>
          <w:i/>
          <w:iCs/>
          <w:color w:val="000000"/>
          <w:sz w:val="28"/>
          <w:szCs w:val="28"/>
          <w:lang w:val="vi-VN"/>
        </w:rPr>
        <w:t>Methyloceanibacter</w:t>
      </w:r>
      <w:r w:rsidR="00CC38A4">
        <w:rPr>
          <w:i/>
          <w:iCs/>
          <w:color w:val="000000"/>
          <w:sz w:val="28"/>
          <w:szCs w:val="28"/>
          <w:lang w:val="vi-VN"/>
        </w:rPr>
        <w:t xml:space="preserve"> </w:t>
      </w:r>
      <w:r w:rsidR="00CC38A4" w:rsidRPr="008F0F37">
        <w:rPr>
          <w:color w:val="000000"/>
          <w:sz w:val="28"/>
          <w:szCs w:val="28"/>
          <w:lang w:val="vi-VN"/>
        </w:rPr>
        <w:t xml:space="preserve">(Log FC = </w:t>
      </w:r>
      <w:r w:rsidR="00CC38A4">
        <w:rPr>
          <w:color w:val="000000"/>
          <w:sz w:val="28"/>
          <w:szCs w:val="28"/>
          <w:lang w:val="vi-VN"/>
        </w:rPr>
        <w:t>3,93</w:t>
      </w:r>
      <w:r w:rsidR="00CC38A4" w:rsidRPr="008F0F37">
        <w:rPr>
          <w:color w:val="000000"/>
          <w:sz w:val="28"/>
          <w:szCs w:val="28"/>
          <w:lang w:val="vi-VN"/>
        </w:rPr>
        <w:t>),</w:t>
      </w:r>
      <w:r w:rsidR="00CC38A4">
        <w:rPr>
          <w:color w:val="000000"/>
          <w:sz w:val="28"/>
          <w:szCs w:val="28"/>
          <w:lang w:val="vi-VN"/>
        </w:rPr>
        <w:t xml:space="preserve"> và một số chi có hại giảm so với lô tự hồi phục </w:t>
      </w:r>
      <w:r w:rsidR="00CC38A4" w:rsidRPr="00CC38A4">
        <w:rPr>
          <w:i/>
          <w:iCs/>
          <w:color w:val="000000"/>
          <w:sz w:val="28"/>
          <w:szCs w:val="28"/>
          <w:lang w:val="vi-VN"/>
        </w:rPr>
        <w:t>Achromobacter</w:t>
      </w:r>
      <w:r w:rsidR="00CC38A4">
        <w:rPr>
          <w:i/>
          <w:iCs/>
          <w:color w:val="000000"/>
          <w:sz w:val="28"/>
          <w:szCs w:val="28"/>
          <w:lang w:val="vi-VN"/>
        </w:rPr>
        <w:t xml:space="preserve"> </w:t>
      </w:r>
      <w:r w:rsidR="00CC38A4" w:rsidRPr="008F0F37">
        <w:rPr>
          <w:color w:val="000000"/>
          <w:sz w:val="28"/>
          <w:szCs w:val="28"/>
          <w:lang w:val="vi-VN"/>
        </w:rPr>
        <w:t xml:space="preserve">(Log FC = </w:t>
      </w:r>
      <w:r w:rsidR="00CC38A4">
        <w:rPr>
          <w:color w:val="000000"/>
          <w:sz w:val="28"/>
          <w:szCs w:val="28"/>
          <w:lang w:val="vi-VN"/>
        </w:rPr>
        <w:t>- 3,58</w:t>
      </w:r>
      <w:r w:rsidR="00CC38A4" w:rsidRPr="008F0F37">
        <w:rPr>
          <w:color w:val="000000"/>
          <w:sz w:val="28"/>
          <w:szCs w:val="28"/>
          <w:lang w:val="vi-VN"/>
        </w:rPr>
        <w:t>)</w:t>
      </w:r>
      <w:r w:rsidR="00CC38A4" w:rsidRPr="008F0F37">
        <w:rPr>
          <w:i/>
          <w:iCs/>
          <w:color w:val="000000"/>
          <w:sz w:val="28"/>
          <w:szCs w:val="28"/>
          <w:lang w:val="vi-VN"/>
        </w:rPr>
        <w:t xml:space="preserve">, </w:t>
      </w:r>
      <w:r w:rsidR="00CC38A4">
        <w:rPr>
          <w:i/>
          <w:iCs/>
          <w:color w:val="000000"/>
          <w:sz w:val="28"/>
          <w:szCs w:val="28"/>
          <w:lang w:val="vi-VN"/>
        </w:rPr>
        <w:t xml:space="preserve">Clostridia UCG 014 </w:t>
      </w:r>
      <w:r w:rsidR="00CC38A4" w:rsidRPr="008F0F37">
        <w:rPr>
          <w:color w:val="000000"/>
          <w:sz w:val="28"/>
          <w:szCs w:val="28"/>
          <w:lang w:val="vi-VN"/>
        </w:rPr>
        <w:t xml:space="preserve">(Log FC = </w:t>
      </w:r>
      <w:r w:rsidR="00CC38A4">
        <w:rPr>
          <w:color w:val="000000"/>
          <w:sz w:val="28"/>
          <w:szCs w:val="28"/>
          <w:lang w:val="vi-VN"/>
        </w:rPr>
        <w:t>- 3,43</w:t>
      </w:r>
      <w:r w:rsidR="00CC38A4" w:rsidRPr="008F0F37">
        <w:rPr>
          <w:color w:val="000000"/>
          <w:sz w:val="28"/>
          <w:szCs w:val="28"/>
          <w:lang w:val="vi-VN"/>
        </w:rPr>
        <w:t>)</w:t>
      </w:r>
      <w:r w:rsidR="00CC38A4" w:rsidRPr="008F0F37">
        <w:rPr>
          <w:i/>
          <w:iCs/>
          <w:color w:val="000000"/>
          <w:sz w:val="28"/>
          <w:szCs w:val="28"/>
          <w:lang w:val="vi-VN"/>
        </w:rPr>
        <w:t xml:space="preserve">, </w:t>
      </w:r>
      <w:r w:rsidR="00CC38A4">
        <w:rPr>
          <w:i/>
          <w:iCs/>
          <w:color w:val="000000"/>
          <w:sz w:val="28"/>
          <w:szCs w:val="28"/>
          <w:lang w:val="vi-VN"/>
        </w:rPr>
        <w:t xml:space="preserve">Ruminococcus </w:t>
      </w:r>
      <w:r w:rsidR="00CC38A4" w:rsidRPr="008F0F37">
        <w:rPr>
          <w:color w:val="000000"/>
          <w:sz w:val="28"/>
          <w:szCs w:val="28"/>
          <w:lang w:val="vi-VN"/>
        </w:rPr>
        <w:t>(Log FC =</w:t>
      </w:r>
      <w:r w:rsidR="00CC38A4">
        <w:rPr>
          <w:color w:val="000000"/>
          <w:sz w:val="28"/>
          <w:szCs w:val="28"/>
          <w:lang w:val="vi-VN"/>
        </w:rPr>
        <w:t xml:space="preserve"> - 3,39</w:t>
      </w:r>
      <w:r w:rsidR="00CC38A4" w:rsidRPr="008F0F37">
        <w:rPr>
          <w:color w:val="000000"/>
          <w:sz w:val="28"/>
          <w:szCs w:val="28"/>
          <w:lang w:val="vi-VN"/>
        </w:rPr>
        <w:t>)</w:t>
      </w:r>
      <w:r w:rsidR="00CC38A4" w:rsidRPr="008F0F37">
        <w:rPr>
          <w:i/>
          <w:iCs/>
          <w:color w:val="000000"/>
          <w:sz w:val="28"/>
          <w:szCs w:val="28"/>
          <w:lang w:val="vi-VN"/>
        </w:rPr>
        <w:t xml:space="preserve">, </w:t>
      </w:r>
      <w:r w:rsidR="00CC38A4">
        <w:rPr>
          <w:i/>
          <w:iCs/>
          <w:color w:val="000000"/>
          <w:sz w:val="28"/>
          <w:szCs w:val="28"/>
          <w:lang w:val="vi-VN"/>
        </w:rPr>
        <w:t xml:space="preserve">Faecalibacterium </w:t>
      </w:r>
      <w:r w:rsidR="00CC38A4" w:rsidRPr="008F0F37">
        <w:rPr>
          <w:color w:val="000000"/>
          <w:sz w:val="28"/>
          <w:szCs w:val="28"/>
          <w:lang w:val="vi-VN"/>
        </w:rPr>
        <w:t xml:space="preserve">(Log FC = </w:t>
      </w:r>
      <w:r w:rsidR="00CC38A4">
        <w:rPr>
          <w:color w:val="000000"/>
          <w:sz w:val="28"/>
          <w:szCs w:val="28"/>
          <w:lang w:val="vi-VN"/>
        </w:rPr>
        <w:t>- 3,32</w:t>
      </w:r>
      <w:r w:rsidR="00CC38A4" w:rsidRPr="008F0F37">
        <w:rPr>
          <w:color w:val="000000"/>
          <w:sz w:val="28"/>
          <w:szCs w:val="28"/>
          <w:lang w:val="vi-VN"/>
        </w:rPr>
        <w:t>)</w:t>
      </w:r>
      <w:r w:rsidR="00CC38A4">
        <w:rPr>
          <w:color w:val="000000"/>
          <w:sz w:val="28"/>
          <w:szCs w:val="28"/>
          <w:lang w:val="vi-VN"/>
        </w:rPr>
        <w:t>.</w:t>
      </w:r>
    </w:p>
    <w:p w:rsidR="002E6961" w:rsidRPr="009716BD" w:rsidRDefault="005815CA" w:rsidP="005815CA">
      <w:pPr>
        <w:pStyle w:val="EndNoteBibliography"/>
        <w:spacing w:line="312" w:lineRule="auto"/>
        <w:rPr>
          <w:sz w:val="28"/>
          <w:szCs w:val="28"/>
          <w:lang w:val="en-US"/>
        </w:rPr>
      </w:pPr>
      <w:r w:rsidRPr="00D246B8">
        <w:rPr>
          <w:sz w:val="28"/>
          <w:szCs w:val="28"/>
          <w:lang w:val="vi-VN"/>
        </w:rPr>
        <w:tab/>
        <w:t>Như</w:t>
      </w:r>
      <w:r>
        <w:rPr>
          <w:sz w:val="28"/>
          <w:szCs w:val="28"/>
          <w:lang w:val="vi-VN"/>
        </w:rPr>
        <w:t xml:space="preserve"> vậy, chế phẩm LabMix liều </w:t>
      </w:r>
      <w:r w:rsidRPr="00D246B8">
        <w:rPr>
          <w:sz w:val="28"/>
          <w:szCs w:val="28"/>
          <w:lang w:val="vi-VN"/>
        </w:rPr>
        <w:t xml:space="preserve">2,52 </w:t>
      </w:r>
      <w:r w:rsidR="005E2C24">
        <w:rPr>
          <w:sz w:val="28"/>
          <w:szCs w:val="28"/>
          <w:lang w:val="vi-VN"/>
        </w:rPr>
        <w:t>×</w:t>
      </w:r>
      <w:r w:rsidRPr="00D246B8">
        <w:rPr>
          <w:sz w:val="28"/>
          <w:szCs w:val="28"/>
          <w:lang w:val="vi-VN"/>
        </w:rPr>
        <w:t xml:space="preserve"> 10</w:t>
      </w:r>
      <w:r w:rsidRPr="00D246B8">
        <w:rPr>
          <w:sz w:val="28"/>
          <w:szCs w:val="28"/>
          <w:vertAlign w:val="superscript"/>
          <w:lang w:val="vi-VN"/>
        </w:rPr>
        <w:t>9</w:t>
      </w:r>
      <w:r>
        <w:rPr>
          <w:sz w:val="28"/>
          <w:szCs w:val="28"/>
          <w:vertAlign w:val="superscript"/>
          <w:lang w:val="vi-VN"/>
        </w:rPr>
        <w:t xml:space="preserve"> </w:t>
      </w:r>
      <w:r w:rsidRPr="00D246B8">
        <w:rPr>
          <w:sz w:val="28"/>
          <w:szCs w:val="28"/>
          <w:lang w:val="vi-VN"/>
        </w:rPr>
        <w:t>CFU/kg</w:t>
      </w:r>
      <w:r>
        <w:rPr>
          <w:sz w:val="28"/>
          <w:szCs w:val="28"/>
          <w:lang w:val="vi-VN"/>
        </w:rPr>
        <w:t xml:space="preserve"> và BaciMix liều 1,68 </w:t>
      </w:r>
      <w:r w:rsidR="005E2C24">
        <w:rPr>
          <w:sz w:val="28"/>
          <w:szCs w:val="28"/>
          <w:lang w:val="vi-VN"/>
        </w:rPr>
        <w:t>×</w:t>
      </w:r>
      <w:r>
        <w:rPr>
          <w:sz w:val="28"/>
          <w:szCs w:val="28"/>
          <w:lang w:val="vi-VN"/>
        </w:rPr>
        <w:t xml:space="preserve"> 10</w:t>
      </w:r>
      <w:r>
        <w:rPr>
          <w:sz w:val="28"/>
          <w:szCs w:val="28"/>
          <w:vertAlign w:val="superscript"/>
          <w:lang w:val="vi-VN"/>
        </w:rPr>
        <w:t xml:space="preserve">9 </w:t>
      </w:r>
      <w:r>
        <w:rPr>
          <w:sz w:val="28"/>
          <w:szCs w:val="28"/>
          <w:lang w:val="vi-VN"/>
        </w:rPr>
        <w:t>CFU/kg có tác dụng điều chỉnh lại cấu trúc hệ vi khuẩn đường ruột của chuột bị tiêu chảy do sử dụng kháng sinh. Cụ thể là chế phẩm làm tăng mức độ đa dạng alpha và beta của hệ vi khuẩn đường ruột. Thay đổi thành phần vi khuẩn ở mức độ ngành và chi, làm tăng tỷ lệ các vi khuẩn có lợi và giảm tỷ lệ vi khuẩn có hại</w:t>
      </w:r>
      <w:r w:rsidR="001172C0">
        <w:rPr>
          <w:sz w:val="28"/>
          <w:szCs w:val="28"/>
          <w:lang w:val="en-US"/>
        </w:rPr>
        <w:t>.</w:t>
      </w:r>
    </w:p>
    <w:p w:rsidR="006E3374" w:rsidRPr="00D246B8" w:rsidRDefault="006E3374" w:rsidP="0056224E">
      <w:pPr>
        <w:spacing w:line="360" w:lineRule="auto"/>
        <w:jc w:val="both"/>
        <w:rPr>
          <w:color w:val="000000"/>
          <w:sz w:val="28"/>
          <w:szCs w:val="28"/>
          <w:lang w:val="vi-VN"/>
        </w:rPr>
      </w:pPr>
    </w:p>
    <w:p w:rsidR="00C30F7C" w:rsidRPr="00D246B8" w:rsidRDefault="00C30F7C" w:rsidP="0056224E">
      <w:pPr>
        <w:spacing w:line="360" w:lineRule="auto"/>
        <w:jc w:val="both"/>
        <w:rPr>
          <w:sz w:val="28"/>
          <w:szCs w:val="28"/>
          <w:lang w:val="vi-VN"/>
        </w:rPr>
      </w:pPr>
    </w:p>
    <w:p w:rsidR="007652C3" w:rsidRPr="00D246B8" w:rsidRDefault="007652C3" w:rsidP="0056224E">
      <w:pPr>
        <w:spacing w:line="360" w:lineRule="auto"/>
        <w:jc w:val="both"/>
        <w:rPr>
          <w:sz w:val="28"/>
          <w:szCs w:val="28"/>
          <w:lang w:val="vi-VN"/>
        </w:rPr>
      </w:pPr>
    </w:p>
    <w:p w:rsidR="002D1391" w:rsidRPr="00D246B8" w:rsidRDefault="002D1391" w:rsidP="005815CA">
      <w:pPr>
        <w:spacing w:line="360" w:lineRule="auto"/>
        <w:jc w:val="both"/>
        <w:rPr>
          <w:sz w:val="28"/>
          <w:szCs w:val="28"/>
          <w:lang w:val="vi-VN"/>
        </w:rPr>
      </w:pPr>
    </w:p>
    <w:p w:rsidR="00E8694A" w:rsidRDefault="00D246B8" w:rsidP="00724B9F">
      <w:pPr>
        <w:pStyle w:val="Heading1"/>
        <w:spacing w:before="0" w:after="0" w:line="360" w:lineRule="auto"/>
        <w:jc w:val="center"/>
        <w:rPr>
          <w:rFonts w:ascii="Times New Roman" w:hAnsi="Times New Roman"/>
          <w:bCs w:val="0"/>
          <w:sz w:val="28"/>
          <w:szCs w:val="28"/>
          <w:lang w:val="vi-VN"/>
        </w:rPr>
      </w:pPr>
      <w:bookmarkStart w:id="1872" w:name="_Toc139234838"/>
      <w:bookmarkStart w:id="1873" w:name="_Toc139235700"/>
      <w:r>
        <w:rPr>
          <w:rFonts w:ascii="Times New Roman" w:hAnsi="Times New Roman"/>
          <w:bCs w:val="0"/>
          <w:sz w:val="28"/>
          <w:szCs w:val="28"/>
          <w:lang w:val="vi-VN"/>
        </w:rPr>
        <w:br w:type="page"/>
      </w:r>
      <w:bookmarkStart w:id="1874" w:name="_Toc145962308"/>
      <w:bookmarkStart w:id="1875" w:name="_Toc145962878"/>
      <w:bookmarkStart w:id="1876" w:name="_Toc155709856"/>
      <w:r w:rsidR="00EA3CD3" w:rsidRPr="00D246B8">
        <w:rPr>
          <w:rFonts w:ascii="Times New Roman" w:hAnsi="Times New Roman"/>
          <w:bCs w:val="0"/>
          <w:sz w:val="28"/>
          <w:szCs w:val="28"/>
          <w:lang w:val="vi-VN"/>
        </w:rPr>
        <w:lastRenderedPageBreak/>
        <w:t>CHƯƠNG 4</w:t>
      </w:r>
      <w:r w:rsidR="00724B9F">
        <w:rPr>
          <w:rFonts w:ascii="Times New Roman" w:hAnsi="Times New Roman"/>
          <w:bCs w:val="0"/>
          <w:sz w:val="28"/>
          <w:szCs w:val="28"/>
          <w:lang w:val="vi-VN"/>
        </w:rPr>
        <w:t xml:space="preserve">. </w:t>
      </w:r>
      <w:r w:rsidR="002D1391" w:rsidRPr="00D246B8">
        <w:rPr>
          <w:rFonts w:ascii="Times New Roman" w:hAnsi="Times New Roman"/>
          <w:bCs w:val="0"/>
          <w:sz w:val="28"/>
          <w:szCs w:val="28"/>
          <w:lang w:val="vi-VN"/>
        </w:rPr>
        <w:t>BÀN LUẬN</w:t>
      </w:r>
      <w:bookmarkEnd w:id="1872"/>
      <w:bookmarkEnd w:id="1873"/>
      <w:bookmarkEnd w:id="1874"/>
      <w:bookmarkEnd w:id="1875"/>
      <w:bookmarkEnd w:id="1876"/>
    </w:p>
    <w:p w:rsidR="00724B9F" w:rsidRPr="00724B9F" w:rsidRDefault="00724B9F" w:rsidP="00724B9F">
      <w:pPr>
        <w:rPr>
          <w:lang w:val="vi-VN"/>
        </w:rPr>
      </w:pPr>
    </w:p>
    <w:p w:rsidR="002D1391" w:rsidRPr="00D246B8" w:rsidRDefault="002D1391" w:rsidP="00FB19C9">
      <w:pPr>
        <w:pStyle w:val="Heading2"/>
        <w:spacing w:before="0" w:after="0" w:line="360" w:lineRule="auto"/>
        <w:rPr>
          <w:rFonts w:ascii="Times New Roman" w:hAnsi="Times New Roman"/>
          <w:bCs w:val="0"/>
          <w:i w:val="0"/>
          <w:iCs w:val="0"/>
          <w:lang w:val="vi-VN"/>
        </w:rPr>
      </w:pPr>
      <w:bookmarkStart w:id="1877" w:name="_Toc139234839"/>
      <w:bookmarkStart w:id="1878" w:name="_Toc139235701"/>
      <w:bookmarkStart w:id="1879" w:name="_Toc145962309"/>
      <w:bookmarkStart w:id="1880" w:name="_Toc145962879"/>
      <w:bookmarkStart w:id="1881" w:name="_Toc155709857"/>
      <w:r w:rsidRPr="00D246B8">
        <w:rPr>
          <w:rFonts w:ascii="Times New Roman" w:hAnsi="Times New Roman"/>
          <w:bCs w:val="0"/>
          <w:i w:val="0"/>
          <w:iCs w:val="0"/>
          <w:lang w:val="vi-VN"/>
        </w:rPr>
        <w:t xml:space="preserve">4.1. Về </w:t>
      </w:r>
      <w:r w:rsidR="005815CA" w:rsidRPr="00D246B8">
        <w:rPr>
          <w:rFonts w:ascii="Times New Roman" w:hAnsi="Times New Roman"/>
          <w:bCs w:val="0"/>
          <w:i w:val="0"/>
          <w:iCs w:val="0"/>
          <w:lang w:val="vi-VN"/>
        </w:rPr>
        <w:t>tính</w:t>
      </w:r>
      <w:r w:rsidR="005815CA">
        <w:rPr>
          <w:rFonts w:ascii="Times New Roman" w:hAnsi="Times New Roman"/>
          <w:bCs w:val="0"/>
          <w:i w:val="0"/>
          <w:iCs w:val="0"/>
          <w:lang w:val="vi-VN"/>
        </w:rPr>
        <w:t xml:space="preserve"> an toàn</w:t>
      </w:r>
      <w:r w:rsidRPr="00D246B8">
        <w:rPr>
          <w:rFonts w:ascii="Times New Roman" w:hAnsi="Times New Roman"/>
          <w:bCs w:val="0"/>
          <w:i w:val="0"/>
          <w:iCs w:val="0"/>
          <w:lang w:val="vi-VN"/>
        </w:rPr>
        <w:t xml:space="preserve"> của chế phẩm probiotic LabMix và BaciMix</w:t>
      </w:r>
      <w:bookmarkEnd w:id="1877"/>
      <w:bookmarkEnd w:id="1878"/>
      <w:bookmarkEnd w:id="1879"/>
      <w:bookmarkEnd w:id="1880"/>
      <w:bookmarkEnd w:id="1881"/>
    </w:p>
    <w:p w:rsidR="002D1391" w:rsidRPr="00D246B8" w:rsidRDefault="002D1391" w:rsidP="00FB19C9">
      <w:pPr>
        <w:pStyle w:val="Heading3"/>
        <w:spacing w:before="0" w:beforeAutospacing="0" w:after="0" w:afterAutospacing="0" w:line="360" w:lineRule="auto"/>
        <w:rPr>
          <w:bCs w:val="0"/>
          <w:i/>
          <w:iCs/>
          <w:sz w:val="28"/>
          <w:szCs w:val="28"/>
          <w:lang w:val="vi-VN"/>
        </w:rPr>
      </w:pPr>
      <w:bookmarkStart w:id="1882" w:name="_Toc139234840"/>
      <w:bookmarkStart w:id="1883" w:name="_Toc139235702"/>
      <w:bookmarkStart w:id="1884" w:name="_Toc145962310"/>
      <w:bookmarkStart w:id="1885" w:name="_Toc145962880"/>
      <w:bookmarkStart w:id="1886" w:name="_Toc155709858"/>
      <w:r w:rsidRPr="00D246B8">
        <w:rPr>
          <w:bCs w:val="0"/>
          <w:i/>
          <w:iCs/>
          <w:sz w:val="28"/>
          <w:szCs w:val="28"/>
          <w:lang w:val="vi-VN"/>
        </w:rPr>
        <w:t>4.1.1. Độc tính cấp</w:t>
      </w:r>
      <w:r w:rsidR="004D61F8" w:rsidRPr="00D246B8">
        <w:rPr>
          <w:bCs w:val="0"/>
          <w:i/>
          <w:iCs/>
          <w:sz w:val="28"/>
          <w:szCs w:val="28"/>
          <w:lang w:val="vi-VN"/>
        </w:rPr>
        <w:t xml:space="preserve"> bằng đường uống</w:t>
      </w:r>
      <w:r w:rsidR="00264BDE" w:rsidRPr="00D246B8">
        <w:rPr>
          <w:bCs w:val="0"/>
          <w:i/>
          <w:iCs/>
          <w:sz w:val="28"/>
          <w:szCs w:val="28"/>
          <w:lang w:val="vi-VN"/>
        </w:rPr>
        <w:t xml:space="preserve"> </w:t>
      </w:r>
      <w:r w:rsidR="002553A7" w:rsidRPr="00D246B8">
        <w:rPr>
          <w:bCs w:val="0"/>
          <w:i/>
          <w:iCs/>
          <w:sz w:val="28"/>
          <w:szCs w:val="28"/>
          <w:lang w:val="vi-VN"/>
        </w:rPr>
        <w:t>trên chuột nhắt trắng</w:t>
      </w:r>
      <w:bookmarkEnd w:id="1882"/>
      <w:bookmarkEnd w:id="1883"/>
      <w:bookmarkEnd w:id="1884"/>
      <w:bookmarkEnd w:id="1885"/>
      <w:bookmarkEnd w:id="1886"/>
    </w:p>
    <w:p w:rsidR="00A163B0" w:rsidRPr="00E8694A" w:rsidRDefault="0034687B" w:rsidP="00E8694A">
      <w:pPr>
        <w:spacing w:line="360" w:lineRule="auto"/>
        <w:jc w:val="both"/>
        <w:rPr>
          <w:sz w:val="28"/>
          <w:szCs w:val="28"/>
        </w:rPr>
      </w:pPr>
      <w:r w:rsidRPr="00D246B8">
        <w:rPr>
          <w:sz w:val="28"/>
          <w:szCs w:val="28"/>
          <w:lang w:val="vi-VN"/>
        </w:rPr>
        <w:tab/>
        <w:t>Một chế phẩ</w:t>
      </w:r>
      <w:r w:rsidR="00651FC2" w:rsidRPr="00D246B8">
        <w:rPr>
          <w:sz w:val="28"/>
          <w:szCs w:val="28"/>
          <w:lang w:val="vi-VN"/>
        </w:rPr>
        <w:t xml:space="preserve">m probiotic trước khi đưa vào sử dụng thì vấn đề quan trọng cần được khẳng định là an toàn với </w:t>
      </w:r>
      <w:r w:rsidR="0056224E" w:rsidRPr="00D246B8">
        <w:rPr>
          <w:sz w:val="28"/>
          <w:szCs w:val="28"/>
          <w:lang w:val="vi-VN"/>
        </w:rPr>
        <w:t>người</w:t>
      </w:r>
      <w:r w:rsidR="0056224E">
        <w:rPr>
          <w:sz w:val="28"/>
          <w:szCs w:val="28"/>
          <w:lang w:val="vi-VN"/>
        </w:rPr>
        <w:t xml:space="preserve"> sử dụng</w:t>
      </w:r>
      <w:r w:rsidR="00651FC2" w:rsidRPr="00D246B8">
        <w:rPr>
          <w:sz w:val="28"/>
          <w:szCs w:val="28"/>
          <w:lang w:val="vi-VN"/>
        </w:rPr>
        <w:t xml:space="preserve">. </w:t>
      </w:r>
      <w:r w:rsidR="003A656A" w:rsidRPr="00D246B8">
        <w:rPr>
          <w:sz w:val="28"/>
          <w:szCs w:val="28"/>
          <w:lang w:val="vi-VN"/>
        </w:rPr>
        <w:t xml:space="preserve">Tính an toàn của </w:t>
      </w:r>
      <w:r w:rsidR="00886F14" w:rsidRPr="00D246B8">
        <w:rPr>
          <w:sz w:val="28"/>
          <w:szCs w:val="28"/>
          <w:lang w:val="vi-VN"/>
        </w:rPr>
        <w:t xml:space="preserve">chế phẩm </w:t>
      </w:r>
      <w:r w:rsidR="003A656A" w:rsidRPr="00D246B8">
        <w:rPr>
          <w:sz w:val="28"/>
          <w:szCs w:val="28"/>
          <w:lang w:val="vi-VN"/>
        </w:rPr>
        <w:t xml:space="preserve">probiotic </w:t>
      </w:r>
      <w:r w:rsidR="00886F14" w:rsidRPr="00D246B8">
        <w:rPr>
          <w:sz w:val="28"/>
          <w:szCs w:val="28"/>
          <w:lang w:val="vi-VN"/>
        </w:rPr>
        <w:t xml:space="preserve">là quan trọng nhất trước khi tính đến hiệu quả sử dụng của chế phẩm. Bởi vì một chế phẩm có hiệu quả </w:t>
      </w:r>
      <w:r w:rsidR="005815CA" w:rsidRPr="00D246B8">
        <w:rPr>
          <w:sz w:val="28"/>
          <w:szCs w:val="28"/>
          <w:lang w:val="vi-VN"/>
        </w:rPr>
        <w:t>tốt</w:t>
      </w:r>
      <w:r w:rsidR="005815CA">
        <w:rPr>
          <w:sz w:val="28"/>
          <w:szCs w:val="28"/>
          <w:lang w:val="vi-VN"/>
        </w:rPr>
        <w:t xml:space="preserve"> </w:t>
      </w:r>
      <w:r w:rsidR="00886F14" w:rsidRPr="00D246B8">
        <w:rPr>
          <w:sz w:val="28"/>
          <w:szCs w:val="28"/>
          <w:lang w:val="vi-VN"/>
        </w:rPr>
        <w:t>nhưng không an toàn thì cũng không được sử dụng để trị liệ</w:t>
      </w:r>
      <w:r w:rsidR="002721ED" w:rsidRPr="00D246B8">
        <w:rPr>
          <w:sz w:val="28"/>
          <w:szCs w:val="28"/>
          <w:lang w:val="vi-VN"/>
        </w:rPr>
        <w:t>u. Theo</w:t>
      </w:r>
      <w:r w:rsidR="005815CA">
        <w:rPr>
          <w:sz w:val="28"/>
          <w:szCs w:val="28"/>
          <w:lang w:val="vi-VN"/>
        </w:rPr>
        <w:t xml:space="preserve"> </w:t>
      </w:r>
      <w:r w:rsidR="002721ED" w:rsidRPr="00D246B8">
        <w:rPr>
          <w:sz w:val="28"/>
          <w:szCs w:val="28"/>
          <w:lang w:val="vi-VN"/>
        </w:rPr>
        <w:t>FAO</w:t>
      </w:r>
      <w:r w:rsidR="005815CA">
        <w:rPr>
          <w:sz w:val="28"/>
          <w:szCs w:val="28"/>
          <w:lang w:val="vi-VN"/>
        </w:rPr>
        <w:t>/WHO</w:t>
      </w:r>
      <w:r w:rsidR="002721ED" w:rsidRPr="00D246B8">
        <w:rPr>
          <w:sz w:val="28"/>
          <w:szCs w:val="28"/>
          <w:lang w:val="vi-VN"/>
        </w:rPr>
        <w:t>, các chủng dùng cho sản xuất probiotic phải được coi là an toàn, và được đánh giá về đặc tính như khả năng sinh trưởng và phát triển trong đường tiêu hóa, ức chế các vi khuẩn có hại, tăng cường khả năng miễn dịch và tăng khả năng trao đổi chất cho cơ thể</w:t>
      </w:r>
      <w:r w:rsidR="00273756">
        <w:rPr>
          <w:sz w:val="28"/>
          <w:szCs w:val="28"/>
          <w:lang w:val="vi-VN"/>
        </w:rPr>
        <w:t xml:space="preserve"> </w:t>
      </w:r>
      <w:r w:rsidR="00FA0C9E">
        <w:rPr>
          <w:sz w:val="28"/>
          <w:szCs w:val="28"/>
          <w:lang w:val="vi-VN"/>
        </w:rPr>
        <w:fldChar w:fldCharType="begin"/>
      </w:r>
      <w:r w:rsidR="00BE0CBD">
        <w:rPr>
          <w:sz w:val="28"/>
          <w:szCs w:val="28"/>
          <w:lang w:val="vi-VN"/>
        </w:rPr>
        <w:instrText xml:space="preserve"> ADDIN EN.CITE &lt;EndNote&gt;&lt;Cite&gt;&lt;Author&gt;WHO/FAO&lt;/Author&gt;&lt;Year&gt;2006&lt;/Year&gt;&lt;RecNum&gt;5&lt;/RecNum&gt;&lt;DisplayText&gt;[1]&lt;/DisplayText&gt;&lt;record&gt;&lt;rec-number&gt;5&lt;/rec-number&gt;&lt;foreign-keys&gt;&lt;key app="EN" db-id="59tvsxet3vptw7ea2r95s2vrwpw59esazwxf" timestamp="1685873546"&gt;5&lt;/key&gt;&lt;/foreign-keys&gt;&lt;ref-type name="Book"&gt;6&lt;/ref-type&gt;&lt;contributors&gt;&lt;authors&gt;&lt;author&gt;WHO/FAO&lt;/author&gt;&lt;/authors&gt;&lt;/contributors&gt;&lt;titles&gt;&lt;title&gt;Probiotics in food&amp;#xD;Health and nutritional properties and guidelines for evaluation&lt;/title&gt;&lt;secondary-title&gt;Guidelines for the Evaluation of Probiotics in Food&lt;/secondary-title&gt;&lt;/titles&gt;&lt;volume&gt;85&lt;/volume&gt;&lt;section&gt;37-48&lt;/section&gt;&lt;dates&gt;&lt;year&gt;2006&lt;/year&gt;&lt;/dates&gt;&lt;pub-location&gt;Roma&lt;/pub-location&gt;&lt;urls&gt;&lt;/urls&gt;&lt;/record&gt;&lt;/Cite&gt;&lt;/EndNote&gt;</w:instrText>
      </w:r>
      <w:r w:rsidR="00FA0C9E">
        <w:rPr>
          <w:sz w:val="28"/>
          <w:szCs w:val="28"/>
          <w:lang w:val="vi-VN"/>
        </w:rPr>
        <w:fldChar w:fldCharType="separate"/>
      </w:r>
      <w:r w:rsidR="00BE0CBD">
        <w:rPr>
          <w:noProof/>
          <w:sz w:val="28"/>
          <w:szCs w:val="28"/>
          <w:lang w:val="vi-VN"/>
        </w:rPr>
        <w:t>[1]</w:t>
      </w:r>
      <w:r w:rsidR="00FA0C9E">
        <w:rPr>
          <w:sz w:val="28"/>
          <w:szCs w:val="28"/>
          <w:lang w:val="vi-VN"/>
        </w:rPr>
        <w:fldChar w:fldCharType="end"/>
      </w:r>
      <w:r w:rsidR="002721ED" w:rsidRPr="00D246B8">
        <w:rPr>
          <w:sz w:val="28"/>
          <w:szCs w:val="28"/>
          <w:lang w:val="vi-VN"/>
        </w:rPr>
        <w:t xml:space="preserve">. </w:t>
      </w:r>
      <w:r w:rsidR="009C6C53" w:rsidRPr="00D246B8">
        <w:rPr>
          <w:sz w:val="28"/>
          <w:szCs w:val="28"/>
          <w:lang w:val="vi-VN"/>
        </w:rPr>
        <w:t xml:space="preserve">Sau khi đánh giá các đặc tính của chủng trong phòng thí nghiệm thì cần đánh giá </w:t>
      </w:r>
      <w:r w:rsidR="009C6C53" w:rsidRPr="00D246B8">
        <w:rPr>
          <w:i/>
          <w:iCs/>
          <w:sz w:val="28"/>
          <w:szCs w:val="28"/>
          <w:lang w:val="vi-VN"/>
        </w:rPr>
        <w:t>in vivo</w:t>
      </w:r>
      <w:r w:rsidR="009C6C53" w:rsidRPr="00D246B8">
        <w:rPr>
          <w:sz w:val="28"/>
          <w:szCs w:val="28"/>
          <w:lang w:val="vi-VN"/>
        </w:rPr>
        <w:t xml:space="preserve"> trên động vật thí nghiệm trước khi đánh giá trên người. Các thử nghiệm về độc tính là công cụ để đánh giá tính an toàn của một chế phẩm. </w:t>
      </w:r>
      <w:r w:rsidR="006E17CA" w:rsidRPr="00D246B8">
        <w:rPr>
          <w:sz w:val="28"/>
          <w:szCs w:val="28"/>
          <w:lang w:val="vi-VN"/>
        </w:rPr>
        <w:t xml:space="preserve">Các thử nghiệm về độc tính bao gồm </w:t>
      </w:r>
      <w:r w:rsidR="009C6C53" w:rsidRPr="00D246B8">
        <w:rPr>
          <w:sz w:val="28"/>
          <w:szCs w:val="28"/>
          <w:lang w:val="vi-VN"/>
        </w:rPr>
        <w:t>thử nghiệm về độc tính cấ</w:t>
      </w:r>
      <w:r w:rsidR="006E17CA" w:rsidRPr="00D246B8">
        <w:rPr>
          <w:sz w:val="28"/>
          <w:szCs w:val="28"/>
          <w:lang w:val="vi-VN"/>
        </w:rPr>
        <w:t xml:space="preserve">p, </w:t>
      </w:r>
      <w:r w:rsidR="000A0E29" w:rsidRPr="00D246B8">
        <w:rPr>
          <w:sz w:val="28"/>
          <w:szCs w:val="28"/>
          <w:lang w:val="vi-VN"/>
        </w:rPr>
        <w:t xml:space="preserve">thử nghiệm </w:t>
      </w:r>
      <w:r w:rsidR="009C6C53" w:rsidRPr="00D246B8">
        <w:rPr>
          <w:sz w:val="28"/>
          <w:szCs w:val="28"/>
          <w:lang w:val="vi-VN"/>
        </w:rPr>
        <w:t>độc tính bán trường diễn,</w:t>
      </w:r>
      <w:r w:rsidR="006E17CA" w:rsidRPr="00D246B8">
        <w:rPr>
          <w:sz w:val="28"/>
          <w:szCs w:val="28"/>
          <w:lang w:val="vi-VN"/>
        </w:rPr>
        <w:t xml:space="preserve"> </w:t>
      </w:r>
      <w:r w:rsidR="000A0E29" w:rsidRPr="00D246B8">
        <w:rPr>
          <w:sz w:val="28"/>
          <w:szCs w:val="28"/>
          <w:lang w:val="vi-VN"/>
        </w:rPr>
        <w:t xml:space="preserve">thử nghiệm </w:t>
      </w:r>
      <w:r w:rsidR="006E17CA" w:rsidRPr="00D246B8">
        <w:rPr>
          <w:sz w:val="28"/>
          <w:szCs w:val="28"/>
          <w:lang w:val="vi-VN"/>
        </w:rPr>
        <w:t>độc tính tạ</w:t>
      </w:r>
      <w:r w:rsidR="000A0E29" w:rsidRPr="00D246B8">
        <w:rPr>
          <w:sz w:val="28"/>
          <w:szCs w:val="28"/>
          <w:lang w:val="vi-VN"/>
        </w:rPr>
        <w:t>i c</w:t>
      </w:r>
      <w:r w:rsidR="005A3902" w:rsidRPr="00D246B8">
        <w:rPr>
          <w:sz w:val="28"/>
          <w:szCs w:val="28"/>
          <w:lang w:val="vi-VN"/>
        </w:rPr>
        <w:t xml:space="preserve">hỗ, thử nghiệm độc tính đặc biệt như độc </w:t>
      </w:r>
      <w:r w:rsidR="009C6C53" w:rsidRPr="00D246B8">
        <w:rPr>
          <w:sz w:val="28"/>
          <w:szCs w:val="28"/>
          <w:lang w:val="vi-VN"/>
        </w:rPr>
        <w:t>tính sinh sản, độ</w:t>
      </w:r>
      <w:r w:rsidR="005A3902" w:rsidRPr="00D246B8">
        <w:rPr>
          <w:sz w:val="28"/>
          <w:szCs w:val="28"/>
          <w:lang w:val="vi-VN"/>
        </w:rPr>
        <w:t>c tính gây biến đổi di truyền</w:t>
      </w:r>
      <w:r w:rsidR="009C6C53" w:rsidRPr="00D246B8">
        <w:rPr>
          <w:sz w:val="28"/>
          <w:szCs w:val="28"/>
          <w:lang w:val="vi-VN"/>
        </w:rPr>
        <w:t>, độc tính sinh ung thư…</w:t>
      </w:r>
      <w:r w:rsidR="00FA0C9E">
        <w:rPr>
          <w:sz w:val="28"/>
          <w:szCs w:val="28"/>
        </w:rPr>
        <w:fldChar w:fldCharType="begin"/>
      </w:r>
      <w:r w:rsidR="007A6950">
        <w:rPr>
          <w:sz w:val="28"/>
          <w:szCs w:val="28"/>
        </w:rPr>
        <w:instrText xml:space="preserve"> ADDIN EN.CITE &lt;EndNote&gt;&lt;Cite&gt;&lt;Author&gt;tế&lt;/Author&gt;&lt;Year&gt;2015&lt;/Year&gt;&lt;RecNum&gt;56&lt;/RecNum&gt;&lt;DisplayText&gt;[80]&lt;/DisplayText&gt;&lt;record&gt;&lt;rec-number&gt;56&lt;/rec-number&gt;&lt;foreign-keys&gt;&lt;key app="EN" db-id="59tvsxet3vptw7ea2r95s2vrwpw59esazwxf" timestamp="1686043038"&gt;56&lt;/key&gt;&lt;/foreign-keys&gt;&lt;ref-type name="Journal Article"&gt;17&lt;/ref-type&gt;&lt;contributors&gt;&lt;authors&gt;&lt;author&gt;Bộ Y tế&lt;/author&gt;&lt;/authors&gt;&lt;/contributors&gt;&lt;titles&gt;&lt;title&gt;Hướng dẫn thử nghiệm tiền lâm sàng và lâm sàng thuốc đông y, thuốc từ dược liệu&lt;/title&gt;&lt;secondary-title&gt;Quyết định số 141/QĐ-K2ĐT ngày 27/10/2015&lt;/secondary-title&gt;&lt;/titles&gt;&lt;periodical&gt;&lt;full-title&gt;Quyết định số 141/QĐ-K2ĐT ngày 27/10/2015&lt;/full-title&gt;&lt;/periodical&gt;&lt;dates&gt;&lt;year&gt;2015&lt;/year&gt;&lt;/dates&gt;&lt;urls&gt;&lt;/urls&gt;&lt;/record&gt;&lt;/Cite&gt;&lt;/EndNote&gt;</w:instrText>
      </w:r>
      <w:r w:rsidR="00FA0C9E">
        <w:rPr>
          <w:sz w:val="28"/>
          <w:szCs w:val="28"/>
        </w:rPr>
        <w:fldChar w:fldCharType="separate"/>
      </w:r>
      <w:r w:rsidR="007A6950">
        <w:rPr>
          <w:noProof/>
          <w:sz w:val="28"/>
          <w:szCs w:val="28"/>
        </w:rPr>
        <w:t>[80]</w:t>
      </w:r>
      <w:r w:rsidR="00FA0C9E">
        <w:rPr>
          <w:sz w:val="28"/>
          <w:szCs w:val="28"/>
        </w:rPr>
        <w:fldChar w:fldCharType="end"/>
      </w:r>
      <w:r w:rsidR="00B83AE3">
        <w:rPr>
          <w:sz w:val="28"/>
          <w:szCs w:val="28"/>
        </w:rPr>
        <w:t xml:space="preserve">. </w:t>
      </w:r>
      <w:proofErr w:type="spellStart"/>
      <w:r w:rsidR="00B83AE3">
        <w:rPr>
          <w:sz w:val="28"/>
          <w:szCs w:val="28"/>
        </w:rPr>
        <w:t>Kết</w:t>
      </w:r>
      <w:proofErr w:type="spellEnd"/>
      <w:r w:rsidR="00B83AE3">
        <w:rPr>
          <w:sz w:val="28"/>
          <w:szCs w:val="28"/>
        </w:rPr>
        <w:t xml:space="preserve"> </w:t>
      </w:r>
      <w:proofErr w:type="spellStart"/>
      <w:r w:rsidR="00B83AE3">
        <w:rPr>
          <w:sz w:val="28"/>
          <w:szCs w:val="28"/>
        </w:rPr>
        <w:t>quả</w:t>
      </w:r>
      <w:proofErr w:type="spellEnd"/>
      <w:r w:rsidR="00B83AE3">
        <w:rPr>
          <w:sz w:val="28"/>
          <w:szCs w:val="28"/>
        </w:rPr>
        <w:t xml:space="preserve"> </w:t>
      </w:r>
      <w:proofErr w:type="spellStart"/>
      <w:r w:rsidR="00B83AE3">
        <w:rPr>
          <w:sz w:val="28"/>
          <w:szCs w:val="28"/>
        </w:rPr>
        <w:t>thử</w:t>
      </w:r>
      <w:proofErr w:type="spellEnd"/>
      <w:r w:rsidR="00B83AE3">
        <w:rPr>
          <w:sz w:val="28"/>
          <w:szCs w:val="28"/>
        </w:rPr>
        <w:t xml:space="preserve"> </w:t>
      </w:r>
      <w:proofErr w:type="spellStart"/>
      <w:r w:rsidR="00B83AE3">
        <w:rPr>
          <w:sz w:val="28"/>
          <w:szCs w:val="28"/>
        </w:rPr>
        <w:t>nghiệm</w:t>
      </w:r>
      <w:proofErr w:type="spellEnd"/>
      <w:r w:rsidR="00B83AE3">
        <w:rPr>
          <w:sz w:val="28"/>
          <w:szCs w:val="28"/>
        </w:rPr>
        <w:t xml:space="preserve"> </w:t>
      </w:r>
      <w:proofErr w:type="spellStart"/>
      <w:r w:rsidR="00B83AE3">
        <w:rPr>
          <w:sz w:val="28"/>
          <w:szCs w:val="28"/>
        </w:rPr>
        <w:t>độc</w:t>
      </w:r>
      <w:proofErr w:type="spellEnd"/>
      <w:r w:rsidR="00B83AE3">
        <w:rPr>
          <w:sz w:val="28"/>
          <w:szCs w:val="28"/>
        </w:rPr>
        <w:t xml:space="preserve"> </w:t>
      </w:r>
      <w:proofErr w:type="spellStart"/>
      <w:r w:rsidR="00B83AE3">
        <w:rPr>
          <w:sz w:val="28"/>
          <w:szCs w:val="28"/>
        </w:rPr>
        <w:t>tính</w:t>
      </w:r>
      <w:proofErr w:type="spellEnd"/>
      <w:r w:rsidR="00B83AE3">
        <w:rPr>
          <w:sz w:val="28"/>
          <w:szCs w:val="28"/>
        </w:rPr>
        <w:t xml:space="preserve"> </w:t>
      </w:r>
      <w:proofErr w:type="spellStart"/>
      <w:r w:rsidR="00B83AE3">
        <w:rPr>
          <w:sz w:val="28"/>
          <w:szCs w:val="28"/>
        </w:rPr>
        <w:t>cấp</w:t>
      </w:r>
      <w:proofErr w:type="spellEnd"/>
      <w:r w:rsidR="00B83AE3">
        <w:rPr>
          <w:sz w:val="28"/>
          <w:szCs w:val="28"/>
        </w:rPr>
        <w:t xml:space="preserve"> </w:t>
      </w:r>
      <w:proofErr w:type="spellStart"/>
      <w:r w:rsidR="00B83AE3">
        <w:rPr>
          <w:sz w:val="28"/>
          <w:szCs w:val="28"/>
        </w:rPr>
        <w:t>và</w:t>
      </w:r>
      <w:proofErr w:type="spellEnd"/>
      <w:r w:rsidR="00B83AE3">
        <w:rPr>
          <w:sz w:val="28"/>
          <w:szCs w:val="28"/>
        </w:rPr>
        <w:t xml:space="preserve"> </w:t>
      </w:r>
      <w:proofErr w:type="spellStart"/>
      <w:r w:rsidR="00B83AE3">
        <w:rPr>
          <w:sz w:val="28"/>
          <w:szCs w:val="28"/>
        </w:rPr>
        <w:t>độc</w:t>
      </w:r>
      <w:proofErr w:type="spellEnd"/>
      <w:r w:rsidR="00B83AE3">
        <w:rPr>
          <w:sz w:val="28"/>
          <w:szCs w:val="28"/>
        </w:rPr>
        <w:t xml:space="preserve"> </w:t>
      </w:r>
      <w:proofErr w:type="spellStart"/>
      <w:r w:rsidR="00B83AE3">
        <w:rPr>
          <w:sz w:val="28"/>
          <w:szCs w:val="28"/>
        </w:rPr>
        <w:t>tính</w:t>
      </w:r>
      <w:proofErr w:type="spellEnd"/>
      <w:r w:rsidR="00B83AE3">
        <w:rPr>
          <w:sz w:val="28"/>
          <w:szCs w:val="28"/>
        </w:rPr>
        <w:t xml:space="preserve"> </w:t>
      </w:r>
      <w:proofErr w:type="spellStart"/>
      <w:r w:rsidR="00B83AE3">
        <w:rPr>
          <w:sz w:val="28"/>
          <w:szCs w:val="28"/>
        </w:rPr>
        <w:t>bán</w:t>
      </w:r>
      <w:proofErr w:type="spellEnd"/>
      <w:r w:rsidR="00B83AE3">
        <w:rPr>
          <w:sz w:val="28"/>
          <w:szCs w:val="28"/>
        </w:rPr>
        <w:t xml:space="preserve"> </w:t>
      </w:r>
      <w:proofErr w:type="spellStart"/>
      <w:r w:rsidR="00B83AE3">
        <w:rPr>
          <w:sz w:val="28"/>
          <w:szCs w:val="28"/>
        </w:rPr>
        <w:t>trường</w:t>
      </w:r>
      <w:proofErr w:type="spellEnd"/>
      <w:r w:rsidR="00B83AE3">
        <w:rPr>
          <w:sz w:val="28"/>
          <w:szCs w:val="28"/>
        </w:rPr>
        <w:t xml:space="preserve"> </w:t>
      </w:r>
      <w:proofErr w:type="spellStart"/>
      <w:r w:rsidR="00B83AE3">
        <w:rPr>
          <w:sz w:val="28"/>
          <w:szCs w:val="28"/>
        </w:rPr>
        <w:t>diễn</w:t>
      </w:r>
      <w:proofErr w:type="spellEnd"/>
      <w:r w:rsidR="00B83AE3">
        <w:rPr>
          <w:sz w:val="28"/>
          <w:szCs w:val="28"/>
        </w:rPr>
        <w:t xml:space="preserve"> </w:t>
      </w:r>
      <w:proofErr w:type="spellStart"/>
      <w:r w:rsidR="00B83AE3">
        <w:rPr>
          <w:sz w:val="28"/>
          <w:szCs w:val="28"/>
        </w:rPr>
        <w:t>là</w:t>
      </w:r>
      <w:proofErr w:type="spellEnd"/>
      <w:r w:rsidR="00B83AE3">
        <w:rPr>
          <w:sz w:val="28"/>
          <w:szCs w:val="28"/>
        </w:rPr>
        <w:t xml:space="preserve"> </w:t>
      </w:r>
      <w:proofErr w:type="spellStart"/>
      <w:r w:rsidR="00B83AE3">
        <w:rPr>
          <w:sz w:val="28"/>
          <w:szCs w:val="28"/>
        </w:rPr>
        <w:t>bằng</w:t>
      </w:r>
      <w:proofErr w:type="spellEnd"/>
      <w:r w:rsidR="00B83AE3">
        <w:rPr>
          <w:sz w:val="28"/>
          <w:szCs w:val="28"/>
        </w:rPr>
        <w:t xml:space="preserve"> </w:t>
      </w:r>
      <w:proofErr w:type="spellStart"/>
      <w:r w:rsidR="00B83AE3">
        <w:rPr>
          <w:sz w:val="28"/>
          <w:szCs w:val="28"/>
        </w:rPr>
        <w:t>chứng</w:t>
      </w:r>
      <w:proofErr w:type="spellEnd"/>
      <w:r w:rsidR="00B83AE3">
        <w:rPr>
          <w:sz w:val="28"/>
          <w:szCs w:val="28"/>
        </w:rPr>
        <w:t xml:space="preserve"> </w:t>
      </w:r>
      <w:proofErr w:type="spellStart"/>
      <w:r w:rsidR="00B83AE3">
        <w:rPr>
          <w:sz w:val="28"/>
          <w:szCs w:val="28"/>
        </w:rPr>
        <w:t>cung</w:t>
      </w:r>
      <w:proofErr w:type="spellEnd"/>
      <w:r w:rsidR="00B83AE3">
        <w:rPr>
          <w:sz w:val="28"/>
          <w:szCs w:val="28"/>
        </w:rPr>
        <w:t xml:space="preserve"> </w:t>
      </w:r>
      <w:proofErr w:type="spellStart"/>
      <w:r w:rsidR="00B83AE3">
        <w:rPr>
          <w:sz w:val="28"/>
          <w:szCs w:val="28"/>
        </w:rPr>
        <w:t>cấp</w:t>
      </w:r>
      <w:proofErr w:type="spellEnd"/>
      <w:r w:rsidR="00B83AE3">
        <w:rPr>
          <w:sz w:val="28"/>
          <w:szCs w:val="28"/>
        </w:rPr>
        <w:t xml:space="preserve"> </w:t>
      </w:r>
      <w:proofErr w:type="spellStart"/>
      <w:r w:rsidR="00B83AE3">
        <w:rPr>
          <w:sz w:val="28"/>
          <w:szCs w:val="28"/>
        </w:rPr>
        <w:t>về</w:t>
      </w:r>
      <w:proofErr w:type="spellEnd"/>
      <w:r w:rsidR="00B83AE3">
        <w:rPr>
          <w:sz w:val="28"/>
          <w:szCs w:val="28"/>
        </w:rPr>
        <w:t xml:space="preserve"> </w:t>
      </w:r>
      <w:proofErr w:type="spellStart"/>
      <w:r w:rsidR="00B83AE3">
        <w:rPr>
          <w:sz w:val="28"/>
          <w:szCs w:val="28"/>
        </w:rPr>
        <w:t>tính</w:t>
      </w:r>
      <w:proofErr w:type="spellEnd"/>
      <w:r w:rsidR="00B83AE3">
        <w:rPr>
          <w:sz w:val="28"/>
          <w:szCs w:val="28"/>
        </w:rPr>
        <w:t xml:space="preserve"> an </w:t>
      </w:r>
      <w:proofErr w:type="spellStart"/>
      <w:r w:rsidR="00B83AE3">
        <w:rPr>
          <w:sz w:val="28"/>
          <w:szCs w:val="28"/>
        </w:rPr>
        <w:t>toàn</w:t>
      </w:r>
      <w:proofErr w:type="spellEnd"/>
      <w:r w:rsidR="00B83AE3">
        <w:rPr>
          <w:sz w:val="28"/>
          <w:szCs w:val="28"/>
        </w:rPr>
        <w:t xml:space="preserve"> </w:t>
      </w:r>
      <w:proofErr w:type="spellStart"/>
      <w:r w:rsidR="00B83AE3">
        <w:rPr>
          <w:sz w:val="28"/>
          <w:szCs w:val="28"/>
        </w:rPr>
        <w:t>trước</w:t>
      </w:r>
      <w:proofErr w:type="spellEnd"/>
      <w:r w:rsidR="00B83AE3">
        <w:rPr>
          <w:sz w:val="28"/>
          <w:szCs w:val="28"/>
        </w:rPr>
        <w:t xml:space="preserve"> </w:t>
      </w:r>
      <w:proofErr w:type="spellStart"/>
      <w:r w:rsidR="00B83AE3">
        <w:rPr>
          <w:sz w:val="28"/>
          <w:szCs w:val="28"/>
        </w:rPr>
        <w:t>khi</w:t>
      </w:r>
      <w:proofErr w:type="spellEnd"/>
      <w:r w:rsidR="00B83AE3">
        <w:rPr>
          <w:sz w:val="28"/>
          <w:szCs w:val="28"/>
        </w:rPr>
        <w:t xml:space="preserve"> </w:t>
      </w:r>
      <w:proofErr w:type="spellStart"/>
      <w:r w:rsidR="00B83AE3">
        <w:rPr>
          <w:sz w:val="28"/>
          <w:szCs w:val="28"/>
        </w:rPr>
        <w:t>sử</w:t>
      </w:r>
      <w:proofErr w:type="spellEnd"/>
      <w:r w:rsidR="00B83AE3">
        <w:rPr>
          <w:sz w:val="28"/>
          <w:szCs w:val="28"/>
        </w:rPr>
        <w:t xml:space="preserve"> </w:t>
      </w:r>
      <w:proofErr w:type="spellStart"/>
      <w:r w:rsidR="00B83AE3">
        <w:rPr>
          <w:sz w:val="28"/>
          <w:szCs w:val="28"/>
        </w:rPr>
        <w:t>dụng</w:t>
      </w:r>
      <w:proofErr w:type="spellEnd"/>
      <w:r w:rsidR="00B83AE3">
        <w:rPr>
          <w:sz w:val="28"/>
          <w:szCs w:val="28"/>
        </w:rPr>
        <w:t xml:space="preserve"> </w:t>
      </w:r>
      <w:proofErr w:type="spellStart"/>
      <w:r w:rsidR="00B83AE3">
        <w:rPr>
          <w:sz w:val="28"/>
          <w:szCs w:val="28"/>
        </w:rPr>
        <w:t>trên</w:t>
      </w:r>
      <w:proofErr w:type="spellEnd"/>
      <w:r w:rsidR="00B83AE3">
        <w:rPr>
          <w:sz w:val="28"/>
          <w:szCs w:val="28"/>
        </w:rPr>
        <w:t xml:space="preserve"> </w:t>
      </w:r>
      <w:proofErr w:type="spellStart"/>
      <w:r w:rsidR="00B83AE3">
        <w:rPr>
          <w:sz w:val="28"/>
          <w:szCs w:val="28"/>
        </w:rPr>
        <w:t>người</w:t>
      </w:r>
      <w:proofErr w:type="spellEnd"/>
      <w:r w:rsidR="00B83AE3">
        <w:rPr>
          <w:sz w:val="28"/>
          <w:szCs w:val="28"/>
        </w:rPr>
        <w:t>.</w:t>
      </w:r>
    </w:p>
    <w:p w:rsidR="00EF5092" w:rsidRDefault="005A3902" w:rsidP="00F57C33">
      <w:pPr>
        <w:pStyle w:val="NormalWeb"/>
        <w:shd w:val="clear" w:color="auto" w:fill="FFFFFF"/>
        <w:spacing w:before="120" w:beforeAutospacing="0" w:after="120" w:afterAutospacing="0"/>
        <w:rPr>
          <w:color w:val="000000"/>
          <w:sz w:val="28"/>
          <w:szCs w:val="28"/>
          <w:lang w:val="vi-VN"/>
        </w:rPr>
      </w:pPr>
      <w:r w:rsidRPr="00F57C33">
        <w:rPr>
          <w:sz w:val="28"/>
          <w:szCs w:val="28"/>
        </w:rPr>
        <w:tab/>
      </w:r>
      <w:proofErr w:type="spellStart"/>
      <w:r w:rsidRPr="00F57C33">
        <w:rPr>
          <w:sz w:val="28"/>
          <w:szCs w:val="28"/>
        </w:rPr>
        <w:t>Thử</w:t>
      </w:r>
      <w:proofErr w:type="spellEnd"/>
      <w:r w:rsidRPr="00F57C33">
        <w:rPr>
          <w:sz w:val="28"/>
          <w:szCs w:val="28"/>
        </w:rPr>
        <w:t xml:space="preserve"> </w:t>
      </w:r>
      <w:proofErr w:type="spellStart"/>
      <w:r w:rsidRPr="00F57C33">
        <w:rPr>
          <w:sz w:val="28"/>
          <w:szCs w:val="28"/>
        </w:rPr>
        <w:t>nghiệm</w:t>
      </w:r>
      <w:proofErr w:type="spellEnd"/>
      <w:r w:rsidRPr="00F57C33">
        <w:rPr>
          <w:sz w:val="28"/>
          <w:szCs w:val="28"/>
        </w:rPr>
        <w:t xml:space="preserve"> </w:t>
      </w:r>
      <w:proofErr w:type="spellStart"/>
      <w:r w:rsidRPr="00F57C33">
        <w:rPr>
          <w:sz w:val="28"/>
          <w:szCs w:val="28"/>
        </w:rPr>
        <w:t>độc</w:t>
      </w:r>
      <w:proofErr w:type="spellEnd"/>
      <w:r w:rsidRPr="00F57C33">
        <w:rPr>
          <w:sz w:val="28"/>
          <w:szCs w:val="28"/>
        </w:rPr>
        <w:t xml:space="preserve"> </w:t>
      </w:r>
      <w:proofErr w:type="spellStart"/>
      <w:r w:rsidRPr="00F57C33">
        <w:rPr>
          <w:sz w:val="28"/>
          <w:szCs w:val="28"/>
        </w:rPr>
        <w:t>tính</w:t>
      </w:r>
      <w:proofErr w:type="spellEnd"/>
      <w:r w:rsidRPr="00F57C33">
        <w:rPr>
          <w:sz w:val="28"/>
          <w:szCs w:val="28"/>
        </w:rPr>
        <w:t xml:space="preserve"> </w:t>
      </w:r>
      <w:proofErr w:type="spellStart"/>
      <w:r w:rsidRPr="00F57C33">
        <w:rPr>
          <w:sz w:val="28"/>
          <w:szCs w:val="28"/>
        </w:rPr>
        <w:t>cấp</w:t>
      </w:r>
      <w:proofErr w:type="spellEnd"/>
      <w:r w:rsidRPr="00F57C33">
        <w:rPr>
          <w:sz w:val="28"/>
          <w:szCs w:val="28"/>
        </w:rPr>
        <w:t xml:space="preserve"> </w:t>
      </w:r>
      <w:proofErr w:type="spellStart"/>
      <w:r w:rsidRPr="00F57C33">
        <w:rPr>
          <w:sz w:val="28"/>
          <w:szCs w:val="28"/>
        </w:rPr>
        <w:t>là</w:t>
      </w:r>
      <w:proofErr w:type="spellEnd"/>
      <w:r w:rsidRPr="00F57C33">
        <w:rPr>
          <w:sz w:val="28"/>
          <w:szCs w:val="28"/>
        </w:rPr>
        <w:t xml:space="preserve"> </w:t>
      </w:r>
      <w:proofErr w:type="spellStart"/>
      <w:r w:rsidRPr="00F57C33">
        <w:rPr>
          <w:sz w:val="28"/>
          <w:szCs w:val="28"/>
        </w:rPr>
        <w:t>thử</w:t>
      </w:r>
      <w:proofErr w:type="spellEnd"/>
      <w:r w:rsidRPr="00F57C33">
        <w:rPr>
          <w:sz w:val="28"/>
          <w:szCs w:val="28"/>
        </w:rPr>
        <w:t xml:space="preserve"> </w:t>
      </w:r>
      <w:proofErr w:type="spellStart"/>
      <w:r w:rsidRPr="00F57C33">
        <w:rPr>
          <w:sz w:val="28"/>
          <w:szCs w:val="28"/>
        </w:rPr>
        <w:t>nghiệm</w:t>
      </w:r>
      <w:proofErr w:type="spellEnd"/>
      <w:r w:rsidRPr="00F57C33">
        <w:rPr>
          <w:sz w:val="28"/>
          <w:szCs w:val="28"/>
        </w:rPr>
        <w:t xml:space="preserve"> </w:t>
      </w:r>
      <w:proofErr w:type="spellStart"/>
      <w:r w:rsidRPr="00F57C33">
        <w:rPr>
          <w:sz w:val="28"/>
          <w:szCs w:val="28"/>
        </w:rPr>
        <w:t>dược</w:t>
      </w:r>
      <w:proofErr w:type="spellEnd"/>
      <w:r w:rsidRPr="00F57C33">
        <w:rPr>
          <w:sz w:val="28"/>
          <w:szCs w:val="28"/>
        </w:rPr>
        <w:t xml:space="preserve"> </w:t>
      </w:r>
      <w:proofErr w:type="spellStart"/>
      <w:r w:rsidRPr="00F57C33">
        <w:rPr>
          <w:sz w:val="28"/>
          <w:szCs w:val="28"/>
        </w:rPr>
        <w:t>lý</w:t>
      </w:r>
      <w:proofErr w:type="spellEnd"/>
      <w:r w:rsidRPr="00F57C33">
        <w:rPr>
          <w:sz w:val="28"/>
          <w:szCs w:val="28"/>
        </w:rPr>
        <w:t xml:space="preserve"> </w:t>
      </w:r>
      <w:proofErr w:type="spellStart"/>
      <w:r w:rsidRPr="00F57C33">
        <w:rPr>
          <w:sz w:val="28"/>
          <w:szCs w:val="28"/>
        </w:rPr>
        <w:t>đầu</w:t>
      </w:r>
      <w:proofErr w:type="spellEnd"/>
      <w:r w:rsidRPr="00F57C33">
        <w:rPr>
          <w:sz w:val="28"/>
          <w:szCs w:val="28"/>
        </w:rPr>
        <w:t xml:space="preserve"> </w:t>
      </w:r>
      <w:proofErr w:type="spellStart"/>
      <w:r w:rsidRPr="00F57C33">
        <w:rPr>
          <w:sz w:val="28"/>
          <w:szCs w:val="28"/>
        </w:rPr>
        <w:t>tiên</w:t>
      </w:r>
      <w:proofErr w:type="spellEnd"/>
      <w:r w:rsidRPr="00F57C33">
        <w:rPr>
          <w:sz w:val="28"/>
          <w:szCs w:val="28"/>
        </w:rPr>
        <w:t xml:space="preserve"> </w:t>
      </w:r>
      <w:proofErr w:type="spellStart"/>
      <w:r w:rsidRPr="00F57C33">
        <w:rPr>
          <w:sz w:val="28"/>
          <w:szCs w:val="28"/>
        </w:rPr>
        <w:t>để</w:t>
      </w:r>
      <w:proofErr w:type="spellEnd"/>
      <w:r w:rsidRPr="00F57C33">
        <w:rPr>
          <w:sz w:val="28"/>
          <w:szCs w:val="28"/>
        </w:rPr>
        <w:t xml:space="preserve"> </w:t>
      </w:r>
      <w:proofErr w:type="spellStart"/>
      <w:r w:rsidRPr="00F57C33">
        <w:rPr>
          <w:sz w:val="28"/>
          <w:szCs w:val="28"/>
        </w:rPr>
        <w:t>đánh</w:t>
      </w:r>
      <w:proofErr w:type="spellEnd"/>
      <w:r w:rsidRPr="00F57C33">
        <w:rPr>
          <w:sz w:val="28"/>
          <w:szCs w:val="28"/>
        </w:rPr>
        <w:t xml:space="preserve"> </w:t>
      </w:r>
      <w:proofErr w:type="spellStart"/>
      <w:r w:rsidRPr="00F57C33">
        <w:rPr>
          <w:sz w:val="28"/>
          <w:szCs w:val="28"/>
        </w:rPr>
        <w:t>giá</w:t>
      </w:r>
      <w:proofErr w:type="spellEnd"/>
      <w:r w:rsidRPr="00F57C33">
        <w:rPr>
          <w:sz w:val="28"/>
          <w:szCs w:val="28"/>
        </w:rPr>
        <w:t xml:space="preserve"> </w:t>
      </w:r>
      <w:proofErr w:type="spellStart"/>
      <w:r w:rsidRPr="00F57C33">
        <w:rPr>
          <w:sz w:val="28"/>
          <w:szCs w:val="28"/>
        </w:rPr>
        <w:t>độc</w:t>
      </w:r>
      <w:proofErr w:type="spellEnd"/>
      <w:r w:rsidRPr="00F57C33">
        <w:rPr>
          <w:sz w:val="28"/>
          <w:szCs w:val="28"/>
        </w:rPr>
        <w:t xml:space="preserve"> </w:t>
      </w:r>
      <w:proofErr w:type="spellStart"/>
      <w:r w:rsidRPr="00F57C33">
        <w:rPr>
          <w:sz w:val="28"/>
          <w:szCs w:val="28"/>
        </w:rPr>
        <w:t>tính</w:t>
      </w:r>
      <w:proofErr w:type="spellEnd"/>
      <w:r w:rsidRPr="00F57C33">
        <w:rPr>
          <w:sz w:val="28"/>
          <w:szCs w:val="28"/>
        </w:rPr>
        <w:t xml:space="preserve"> </w:t>
      </w:r>
      <w:proofErr w:type="spellStart"/>
      <w:r w:rsidRPr="00F57C33">
        <w:rPr>
          <w:sz w:val="28"/>
          <w:szCs w:val="28"/>
        </w:rPr>
        <w:t>xảy</w:t>
      </w:r>
      <w:proofErr w:type="spellEnd"/>
      <w:r w:rsidRPr="00F57C33">
        <w:rPr>
          <w:sz w:val="28"/>
          <w:szCs w:val="28"/>
        </w:rPr>
        <w:t xml:space="preserve"> </w:t>
      </w:r>
      <w:proofErr w:type="spellStart"/>
      <w:r w:rsidRPr="00F57C33">
        <w:rPr>
          <w:sz w:val="28"/>
          <w:szCs w:val="28"/>
        </w:rPr>
        <w:t>ra</w:t>
      </w:r>
      <w:proofErr w:type="spellEnd"/>
      <w:r w:rsidRPr="00F57C33">
        <w:rPr>
          <w:sz w:val="28"/>
          <w:szCs w:val="28"/>
        </w:rPr>
        <w:t xml:space="preserve"> </w:t>
      </w:r>
      <w:proofErr w:type="spellStart"/>
      <w:r w:rsidRPr="00F57C33">
        <w:rPr>
          <w:sz w:val="28"/>
          <w:szCs w:val="28"/>
        </w:rPr>
        <w:t>khi</w:t>
      </w:r>
      <w:proofErr w:type="spellEnd"/>
      <w:r w:rsidRPr="00F57C33">
        <w:rPr>
          <w:sz w:val="28"/>
          <w:szCs w:val="28"/>
        </w:rPr>
        <w:t xml:space="preserve"> </w:t>
      </w:r>
      <w:proofErr w:type="spellStart"/>
      <w:r w:rsidRPr="00F57C33">
        <w:rPr>
          <w:sz w:val="28"/>
          <w:szCs w:val="28"/>
        </w:rPr>
        <w:t>sử</w:t>
      </w:r>
      <w:proofErr w:type="spellEnd"/>
      <w:r w:rsidRPr="00F57C33">
        <w:rPr>
          <w:sz w:val="28"/>
          <w:szCs w:val="28"/>
        </w:rPr>
        <w:t xml:space="preserve"> </w:t>
      </w:r>
      <w:proofErr w:type="spellStart"/>
      <w:r w:rsidRPr="00F57C33">
        <w:rPr>
          <w:sz w:val="28"/>
          <w:szCs w:val="28"/>
        </w:rPr>
        <w:t>dụng</w:t>
      </w:r>
      <w:proofErr w:type="spellEnd"/>
      <w:r w:rsidRPr="00F57C33">
        <w:rPr>
          <w:sz w:val="28"/>
          <w:szCs w:val="28"/>
        </w:rPr>
        <w:t xml:space="preserve"> </w:t>
      </w:r>
      <w:proofErr w:type="spellStart"/>
      <w:r w:rsidRPr="00F57C33">
        <w:rPr>
          <w:sz w:val="28"/>
          <w:szCs w:val="28"/>
        </w:rPr>
        <w:t>chế</w:t>
      </w:r>
      <w:proofErr w:type="spellEnd"/>
      <w:r w:rsidRPr="00F57C33">
        <w:rPr>
          <w:sz w:val="28"/>
          <w:szCs w:val="28"/>
        </w:rPr>
        <w:t xml:space="preserve"> </w:t>
      </w:r>
      <w:proofErr w:type="spellStart"/>
      <w:r w:rsidRPr="00F57C33">
        <w:rPr>
          <w:sz w:val="28"/>
          <w:szCs w:val="28"/>
        </w:rPr>
        <w:t>p</w:t>
      </w:r>
      <w:r w:rsidR="00D8176C">
        <w:rPr>
          <w:sz w:val="28"/>
          <w:szCs w:val="28"/>
        </w:rPr>
        <w:t>hẩm</w:t>
      </w:r>
      <w:proofErr w:type="spellEnd"/>
      <w:r w:rsidR="00D8176C">
        <w:rPr>
          <w:sz w:val="28"/>
          <w:szCs w:val="28"/>
        </w:rPr>
        <w:t xml:space="preserve"> </w:t>
      </w:r>
      <w:proofErr w:type="spellStart"/>
      <w:r w:rsidR="00D8176C">
        <w:rPr>
          <w:sz w:val="28"/>
          <w:szCs w:val="28"/>
        </w:rPr>
        <w:t>một</w:t>
      </w:r>
      <w:proofErr w:type="spellEnd"/>
      <w:r w:rsidR="00D8176C">
        <w:rPr>
          <w:sz w:val="28"/>
          <w:szCs w:val="28"/>
        </w:rPr>
        <w:t xml:space="preserve"> hay </w:t>
      </w:r>
      <w:proofErr w:type="spellStart"/>
      <w:r w:rsidR="00D8176C">
        <w:rPr>
          <w:sz w:val="28"/>
          <w:szCs w:val="28"/>
        </w:rPr>
        <w:t>vài</w:t>
      </w:r>
      <w:proofErr w:type="spellEnd"/>
      <w:r w:rsidR="00D8176C">
        <w:rPr>
          <w:sz w:val="28"/>
          <w:szCs w:val="28"/>
        </w:rPr>
        <w:t xml:space="preserve"> </w:t>
      </w:r>
      <w:proofErr w:type="spellStart"/>
      <w:r w:rsidR="00D8176C">
        <w:rPr>
          <w:sz w:val="28"/>
          <w:szCs w:val="28"/>
        </w:rPr>
        <w:t>lần</w:t>
      </w:r>
      <w:proofErr w:type="spellEnd"/>
      <w:r w:rsidR="00D8176C">
        <w:rPr>
          <w:sz w:val="28"/>
          <w:szCs w:val="28"/>
        </w:rPr>
        <w:t xml:space="preserve"> </w:t>
      </w:r>
      <w:proofErr w:type="spellStart"/>
      <w:r w:rsidR="00D8176C">
        <w:rPr>
          <w:sz w:val="28"/>
          <w:szCs w:val="28"/>
        </w:rPr>
        <w:t>trong</w:t>
      </w:r>
      <w:proofErr w:type="spellEnd"/>
      <w:r w:rsidR="00D8176C">
        <w:rPr>
          <w:sz w:val="28"/>
          <w:szCs w:val="28"/>
        </w:rPr>
        <w:t xml:space="preserve"> </w:t>
      </w:r>
      <w:proofErr w:type="spellStart"/>
      <w:r w:rsidR="00D8176C">
        <w:rPr>
          <w:sz w:val="28"/>
          <w:szCs w:val="28"/>
        </w:rPr>
        <w:t>ngày</w:t>
      </w:r>
      <w:proofErr w:type="spellEnd"/>
      <w:r w:rsidRPr="00F57C33">
        <w:rPr>
          <w:sz w:val="28"/>
          <w:szCs w:val="28"/>
        </w:rPr>
        <w:t xml:space="preserve">. </w:t>
      </w:r>
      <w:proofErr w:type="spellStart"/>
      <w:r w:rsidR="00BC2DBE">
        <w:rPr>
          <w:sz w:val="28"/>
          <w:szCs w:val="28"/>
        </w:rPr>
        <w:t>Độc</w:t>
      </w:r>
      <w:proofErr w:type="spellEnd"/>
      <w:r w:rsidR="00BC2DBE">
        <w:rPr>
          <w:sz w:val="28"/>
          <w:szCs w:val="28"/>
        </w:rPr>
        <w:t xml:space="preserve"> </w:t>
      </w:r>
      <w:proofErr w:type="spellStart"/>
      <w:r w:rsidR="00BC2DBE">
        <w:rPr>
          <w:sz w:val="28"/>
          <w:szCs w:val="28"/>
        </w:rPr>
        <w:t>tính</w:t>
      </w:r>
      <w:proofErr w:type="spellEnd"/>
      <w:r w:rsidR="00BC2DBE">
        <w:rPr>
          <w:sz w:val="28"/>
          <w:szCs w:val="28"/>
        </w:rPr>
        <w:t xml:space="preserve"> </w:t>
      </w:r>
      <w:proofErr w:type="spellStart"/>
      <w:r w:rsidR="00BC2DBE">
        <w:rPr>
          <w:sz w:val="28"/>
          <w:szCs w:val="28"/>
        </w:rPr>
        <w:t>cấp</w:t>
      </w:r>
      <w:proofErr w:type="spellEnd"/>
      <w:r w:rsidR="00BC2DBE">
        <w:rPr>
          <w:sz w:val="28"/>
          <w:szCs w:val="28"/>
        </w:rPr>
        <w:t xml:space="preserve"> </w:t>
      </w:r>
      <w:proofErr w:type="spellStart"/>
      <w:r w:rsidR="00EF09D2">
        <w:rPr>
          <w:sz w:val="28"/>
          <w:szCs w:val="28"/>
        </w:rPr>
        <w:t>đường</w:t>
      </w:r>
      <w:proofErr w:type="spellEnd"/>
      <w:r w:rsidR="00EF09D2">
        <w:rPr>
          <w:sz w:val="28"/>
          <w:szCs w:val="28"/>
        </w:rPr>
        <w:t xml:space="preserve"> </w:t>
      </w:r>
      <w:proofErr w:type="spellStart"/>
      <w:r w:rsidR="00EF09D2">
        <w:rPr>
          <w:sz w:val="28"/>
          <w:szCs w:val="28"/>
        </w:rPr>
        <w:t>miệng</w:t>
      </w:r>
      <w:proofErr w:type="spellEnd"/>
      <w:r w:rsidR="00EF09D2">
        <w:rPr>
          <w:sz w:val="28"/>
          <w:szCs w:val="28"/>
        </w:rPr>
        <w:t xml:space="preserve"> </w:t>
      </w:r>
      <w:proofErr w:type="spellStart"/>
      <w:r w:rsidR="00EF09D2">
        <w:rPr>
          <w:sz w:val="28"/>
          <w:szCs w:val="28"/>
        </w:rPr>
        <w:t>là</w:t>
      </w:r>
      <w:proofErr w:type="spellEnd"/>
      <w:r w:rsidR="00EF09D2">
        <w:rPr>
          <w:sz w:val="28"/>
          <w:szCs w:val="28"/>
        </w:rPr>
        <w:t xml:space="preserve"> </w:t>
      </w:r>
      <w:proofErr w:type="spellStart"/>
      <w:r w:rsidR="00EF09D2">
        <w:rPr>
          <w:sz w:val="28"/>
          <w:szCs w:val="28"/>
        </w:rPr>
        <w:t>những</w:t>
      </w:r>
      <w:proofErr w:type="spellEnd"/>
      <w:r w:rsidR="00EF09D2">
        <w:rPr>
          <w:sz w:val="28"/>
          <w:szCs w:val="28"/>
        </w:rPr>
        <w:t xml:space="preserve"> </w:t>
      </w:r>
      <w:proofErr w:type="spellStart"/>
      <w:r w:rsidR="00EF09D2">
        <w:rPr>
          <w:sz w:val="28"/>
          <w:szCs w:val="28"/>
        </w:rPr>
        <w:t>tác</w:t>
      </w:r>
      <w:proofErr w:type="spellEnd"/>
      <w:r w:rsidR="00EF09D2">
        <w:rPr>
          <w:sz w:val="28"/>
          <w:szCs w:val="28"/>
        </w:rPr>
        <w:t xml:space="preserve"> </w:t>
      </w:r>
      <w:proofErr w:type="spellStart"/>
      <w:r w:rsidR="00EF09D2">
        <w:rPr>
          <w:sz w:val="28"/>
          <w:szCs w:val="28"/>
        </w:rPr>
        <w:t>dụng</w:t>
      </w:r>
      <w:proofErr w:type="spellEnd"/>
      <w:r w:rsidR="00EF09D2">
        <w:rPr>
          <w:sz w:val="28"/>
          <w:szCs w:val="28"/>
        </w:rPr>
        <w:t xml:space="preserve"> </w:t>
      </w:r>
      <w:proofErr w:type="spellStart"/>
      <w:r w:rsidR="00EF09D2">
        <w:rPr>
          <w:sz w:val="28"/>
          <w:szCs w:val="28"/>
        </w:rPr>
        <w:t>phụ</w:t>
      </w:r>
      <w:proofErr w:type="spellEnd"/>
      <w:r w:rsidR="00EF09D2">
        <w:rPr>
          <w:sz w:val="28"/>
          <w:szCs w:val="28"/>
        </w:rPr>
        <w:t xml:space="preserve"> </w:t>
      </w:r>
      <w:proofErr w:type="spellStart"/>
      <w:r w:rsidR="00EF09D2">
        <w:rPr>
          <w:sz w:val="28"/>
          <w:szCs w:val="28"/>
        </w:rPr>
        <w:t>xảy</w:t>
      </w:r>
      <w:proofErr w:type="spellEnd"/>
      <w:r w:rsidR="00EF09D2">
        <w:rPr>
          <w:sz w:val="28"/>
          <w:szCs w:val="28"/>
        </w:rPr>
        <w:t xml:space="preserve"> </w:t>
      </w:r>
      <w:proofErr w:type="spellStart"/>
      <w:r w:rsidR="00EF09D2">
        <w:rPr>
          <w:sz w:val="28"/>
          <w:szCs w:val="28"/>
        </w:rPr>
        <w:t>ra</w:t>
      </w:r>
      <w:proofErr w:type="spellEnd"/>
      <w:r w:rsidR="00EF09D2">
        <w:rPr>
          <w:sz w:val="28"/>
          <w:szCs w:val="28"/>
        </w:rPr>
        <w:t xml:space="preserve"> </w:t>
      </w:r>
      <w:proofErr w:type="spellStart"/>
      <w:r w:rsidR="00EF09D2">
        <w:rPr>
          <w:sz w:val="28"/>
          <w:szCs w:val="28"/>
        </w:rPr>
        <w:t>sau</w:t>
      </w:r>
      <w:proofErr w:type="spellEnd"/>
      <w:r w:rsidR="00EF09D2">
        <w:rPr>
          <w:sz w:val="28"/>
          <w:szCs w:val="28"/>
        </w:rPr>
        <w:t xml:space="preserve"> </w:t>
      </w:r>
      <w:proofErr w:type="spellStart"/>
      <w:r w:rsidR="00EF09D2">
        <w:rPr>
          <w:sz w:val="28"/>
          <w:szCs w:val="28"/>
        </w:rPr>
        <w:t>khi</w:t>
      </w:r>
      <w:proofErr w:type="spellEnd"/>
      <w:r w:rsidR="00EF09D2">
        <w:rPr>
          <w:sz w:val="28"/>
          <w:szCs w:val="28"/>
        </w:rPr>
        <w:t xml:space="preserve"> </w:t>
      </w:r>
      <w:proofErr w:type="spellStart"/>
      <w:r w:rsidR="00EF09D2">
        <w:rPr>
          <w:sz w:val="28"/>
          <w:szCs w:val="28"/>
        </w:rPr>
        <w:t>uống</w:t>
      </w:r>
      <w:proofErr w:type="spellEnd"/>
      <w:r w:rsidR="00EF09D2">
        <w:rPr>
          <w:sz w:val="28"/>
          <w:szCs w:val="28"/>
        </w:rPr>
        <w:t xml:space="preserve"> </w:t>
      </w:r>
      <w:proofErr w:type="spellStart"/>
      <w:r w:rsidR="00EF09D2">
        <w:rPr>
          <w:sz w:val="28"/>
          <w:szCs w:val="28"/>
        </w:rPr>
        <w:t>một</w:t>
      </w:r>
      <w:proofErr w:type="spellEnd"/>
      <w:r w:rsidR="00EF09D2">
        <w:rPr>
          <w:sz w:val="28"/>
          <w:szCs w:val="28"/>
        </w:rPr>
        <w:t xml:space="preserve"> </w:t>
      </w:r>
      <w:proofErr w:type="spellStart"/>
      <w:r w:rsidR="00EF09D2">
        <w:rPr>
          <w:sz w:val="28"/>
          <w:szCs w:val="28"/>
        </w:rPr>
        <w:t>liều</w:t>
      </w:r>
      <w:proofErr w:type="spellEnd"/>
      <w:r w:rsidR="00EF09D2">
        <w:rPr>
          <w:sz w:val="28"/>
          <w:szCs w:val="28"/>
        </w:rPr>
        <w:t xml:space="preserve"> </w:t>
      </w:r>
      <w:proofErr w:type="spellStart"/>
      <w:r w:rsidR="00EF09D2">
        <w:rPr>
          <w:sz w:val="28"/>
          <w:szCs w:val="28"/>
        </w:rPr>
        <w:t>duy</w:t>
      </w:r>
      <w:proofErr w:type="spellEnd"/>
      <w:r w:rsidR="00EF09D2">
        <w:rPr>
          <w:sz w:val="28"/>
          <w:szCs w:val="28"/>
        </w:rPr>
        <w:t xml:space="preserve"> </w:t>
      </w:r>
      <w:proofErr w:type="spellStart"/>
      <w:r w:rsidR="00EF09D2">
        <w:rPr>
          <w:sz w:val="28"/>
          <w:szCs w:val="28"/>
        </w:rPr>
        <w:t>nhất</w:t>
      </w:r>
      <w:proofErr w:type="spellEnd"/>
      <w:r w:rsidR="00EF09D2">
        <w:rPr>
          <w:sz w:val="28"/>
          <w:szCs w:val="28"/>
        </w:rPr>
        <w:t xml:space="preserve"> </w:t>
      </w:r>
      <w:proofErr w:type="spellStart"/>
      <w:r w:rsidR="00EF09D2">
        <w:rPr>
          <w:sz w:val="28"/>
          <w:szCs w:val="28"/>
        </w:rPr>
        <w:t>của</w:t>
      </w:r>
      <w:proofErr w:type="spellEnd"/>
      <w:r w:rsidR="00EF09D2">
        <w:rPr>
          <w:sz w:val="28"/>
          <w:szCs w:val="28"/>
        </w:rPr>
        <w:t xml:space="preserve"> </w:t>
      </w:r>
      <w:proofErr w:type="spellStart"/>
      <w:r w:rsidR="00EF09D2">
        <w:rPr>
          <w:sz w:val="28"/>
          <w:szCs w:val="28"/>
        </w:rPr>
        <w:t>một</w:t>
      </w:r>
      <w:proofErr w:type="spellEnd"/>
      <w:r w:rsidR="00EF09D2">
        <w:rPr>
          <w:sz w:val="28"/>
          <w:szCs w:val="28"/>
        </w:rPr>
        <w:t xml:space="preserve"> </w:t>
      </w:r>
      <w:proofErr w:type="spellStart"/>
      <w:r w:rsidR="00EF09D2">
        <w:rPr>
          <w:sz w:val="28"/>
          <w:szCs w:val="28"/>
        </w:rPr>
        <w:t>chất</w:t>
      </w:r>
      <w:proofErr w:type="spellEnd"/>
      <w:r w:rsidR="00EF09D2">
        <w:rPr>
          <w:sz w:val="28"/>
          <w:szCs w:val="28"/>
        </w:rPr>
        <w:t xml:space="preserve"> </w:t>
      </w:r>
      <w:proofErr w:type="spellStart"/>
      <w:r w:rsidR="00EF09D2">
        <w:rPr>
          <w:sz w:val="28"/>
          <w:szCs w:val="28"/>
        </w:rPr>
        <w:t>thử</w:t>
      </w:r>
      <w:proofErr w:type="spellEnd"/>
      <w:r w:rsidR="00EF09D2">
        <w:rPr>
          <w:sz w:val="28"/>
          <w:szCs w:val="28"/>
        </w:rPr>
        <w:t xml:space="preserve"> </w:t>
      </w:r>
      <w:proofErr w:type="spellStart"/>
      <w:r w:rsidR="00EF09D2">
        <w:rPr>
          <w:sz w:val="28"/>
          <w:szCs w:val="28"/>
        </w:rPr>
        <w:t>hoặc</w:t>
      </w:r>
      <w:proofErr w:type="spellEnd"/>
      <w:r w:rsidR="00EF09D2">
        <w:rPr>
          <w:sz w:val="28"/>
          <w:szCs w:val="28"/>
        </w:rPr>
        <w:t xml:space="preserve"> </w:t>
      </w:r>
      <w:proofErr w:type="spellStart"/>
      <w:r w:rsidR="00EF09D2">
        <w:rPr>
          <w:sz w:val="28"/>
          <w:szCs w:val="28"/>
        </w:rPr>
        <w:t>nhiều</w:t>
      </w:r>
      <w:proofErr w:type="spellEnd"/>
      <w:r w:rsidR="00EF09D2">
        <w:rPr>
          <w:sz w:val="28"/>
          <w:szCs w:val="28"/>
        </w:rPr>
        <w:t xml:space="preserve"> </w:t>
      </w:r>
      <w:proofErr w:type="spellStart"/>
      <w:r w:rsidR="00EF09D2">
        <w:rPr>
          <w:sz w:val="28"/>
          <w:szCs w:val="28"/>
        </w:rPr>
        <w:t>liều</w:t>
      </w:r>
      <w:proofErr w:type="spellEnd"/>
      <w:r w:rsidR="00EF09D2">
        <w:rPr>
          <w:sz w:val="28"/>
          <w:szCs w:val="28"/>
        </w:rPr>
        <w:t xml:space="preserve"> </w:t>
      </w:r>
      <w:proofErr w:type="spellStart"/>
      <w:r w:rsidR="00EF09D2">
        <w:rPr>
          <w:sz w:val="28"/>
          <w:szCs w:val="28"/>
        </w:rPr>
        <w:t>được</w:t>
      </w:r>
      <w:proofErr w:type="spellEnd"/>
      <w:r w:rsidR="00EF09D2">
        <w:rPr>
          <w:sz w:val="28"/>
          <w:szCs w:val="28"/>
        </w:rPr>
        <w:t xml:space="preserve"> </w:t>
      </w:r>
      <w:proofErr w:type="spellStart"/>
      <w:r w:rsidR="00EF09D2">
        <w:rPr>
          <w:sz w:val="28"/>
          <w:szCs w:val="28"/>
        </w:rPr>
        <w:t>đưa</w:t>
      </w:r>
      <w:proofErr w:type="spellEnd"/>
      <w:r w:rsidR="00EF09D2">
        <w:rPr>
          <w:sz w:val="28"/>
          <w:szCs w:val="28"/>
        </w:rPr>
        <w:t xml:space="preserve"> </w:t>
      </w:r>
      <w:proofErr w:type="spellStart"/>
      <w:r w:rsidR="00EF09D2">
        <w:rPr>
          <w:sz w:val="28"/>
          <w:szCs w:val="28"/>
        </w:rPr>
        <w:t>ra</w:t>
      </w:r>
      <w:proofErr w:type="spellEnd"/>
      <w:r w:rsidR="00EF09D2">
        <w:rPr>
          <w:sz w:val="28"/>
          <w:szCs w:val="28"/>
        </w:rPr>
        <w:t xml:space="preserve"> </w:t>
      </w:r>
      <w:proofErr w:type="spellStart"/>
      <w:r w:rsidR="00EF09D2">
        <w:rPr>
          <w:sz w:val="28"/>
          <w:szCs w:val="28"/>
        </w:rPr>
        <w:t>trong</w:t>
      </w:r>
      <w:proofErr w:type="spellEnd"/>
      <w:r w:rsidR="00EF09D2">
        <w:rPr>
          <w:sz w:val="28"/>
          <w:szCs w:val="28"/>
        </w:rPr>
        <w:t xml:space="preserve"> </w:t>
      </w:r>
      <w:proofErr w:type="spellStart"/>
      <w:r w:rsidR="00EF09D2">
        <w:rPr>
          <w:sz w:val="28"/>
          <w:szCs w:val="28"/>
        </w:rPr>
        <w:t>vòng</w:t>
      </w:r>
      <w:proofErr w:type="spellEnd"/>
      <w:r w:rsidR="00EF09D2">
        <w:rPr>
          <w:sz w:val="28"/>
          <w:szCs w:val="28"/>
        </w:rPr>
        <w:t xml:space="preserve"> 24h. </w:t>
      </w:r>
      <w:r w:rsidRPr="00F57C33">
        <w:rPr>
          <w:color w:val="000000"/>
          <w:sz w:val="28"/>
          <w:szCs w:val="28"/>
          <w:shd w:val="clear" w:color="auto" w:fill="FFFFFF"/>
          <w:lang w:val="vi-VN"/>
        </w:rPr>
        <w:t>Thử độc tính cấp nhằm cung cấp thông tin cho việc xếp loại m</w:t>
      </w:r>
      <w:r w:rsidRPr="00F57C33">
        <w:rPr>
          <w:color w:val="000000"/>
          <w:sz w:val="28"/>
          <w:szCs w:val="28"/>
          <w:shd w:val="clear" w:color="auto" w:fill="FFFFFF"/>
        </w:rPr>
        <w:t>ứ</w:t>
      </w:r>
      <w:r w:rsidR="00DA147A">
        <w:rPr>
          <w:color w:val="000000"/>
          <w:sz w:val="28"/>
          <w:szCs w:val="28"/>
          <w:shd w:val="clear" w:color="auto" w:fill="FFFFFF"/>
          <w:lang w:val="vi-VN"/>
        </w:rPr>
        <w:t>c độ độc của chế phẩm</w:t>
      </w:r>
      <w:r w:rsidRPr="00F57C33">
        <w:rPr>
          <w:color w:val="000000"/>
          <w:sz w:val="28"/>
          <w:szCs w:val="28"/>
          <w:shd w:val="clear" w:color="auto" w:fill="FFFFFF"/>
          <w:lang w:val="vi-VN"/>
        </w:rPr>
        <w:t>, dự đoán triệu chứng và dự kiến biện pháp điều trị ngộ độc cấp; thiết lập mức liều cho những thử nghiệm độc tính và tác dụng cũ</w:t>
      </w:r>
      <w:r w:rsidR="00E8694A" w:rsidRPr="00F57C33">
        <w:rPr>
          <w:color w:val="000000"/>
          <w:sz w:val="28"/>
          <w:szCs w:val="28"/>
          <w:shd w:val="clear" w:color="auto" w:fill="FFFFFF"/>
          <w:lang w:val="vi-VN"/>
        </w:rPr>
        <w:t>ng như phạm vi an toàn của chế phẩm</w:t>
      </w:r>
      <w:r w:rsidRPr="00F57C33">
        <w:rPr>
          <w:color w:val="000000"/>
          <w:sz w:val="28"/>
          <w:szCs w:val="28"/>
          <w:shd w:val="clear" w:color="auto" w:fill="FFFFFF"/>
          <w:lang w:val="vi-VN"/>
        </w:rPr>
        <w:t xml:space="preserve"> nghiên cứu tiếp theo</w:t>
      </w:r>
      <w:r w:rsidR="00E8694A" w:rsidRPr="00F57C33">
        <w:rPr>
          <w:color w:val="000000"/>
          <w:sz w:val="28"/>
          <w:szCs w:val="28"/>
          <w:shd w:val="clear" w:color="auto" w:fill="FFFFFF"/>
          <w:lang w:val="vi-VN"/>
        </w:rPr>
        <w:t xml:space="preserve">. </w:t>
      </w:r>
      <w:r w:rsidR="00455FC0">
        <w:rPr>
          <w:color w:val="000000"/>
          <w:sz w:val="28"/>
          <w:szCs w:val="28"/>
          <w:shd w:val="clear" w:color="auto" w:fill="FFFFFF"/>
          <w:lang w:val="vi-VN"/>
        </w:rPr>
        <w:t xml:space="preserve">Động vật thường được sử dụng là chuột hoặc loài </w:t>
      </w:r>
      <w:r w:rsidR="00455FC0">
        <w:rPr>
          <w:color w:val="000000"/>
          <w:sz w:val="28"/>
          <w:szCs w:val="28"/>
          <w:shd w:val="clear" w:color="auto" w:fill="FFFFFF"/>
          <w:lang w:val="vi-VN"/>
        </w:rPr>
        <w:lastRenderedPageBreak/>
        <w:t>gặm nhấm khác.</w:t>
      </w:r>
      <w:r w:rsidR="00B907E8">
        <w:rPr>
          <w:color w:val="000000"/>
          <w:sz w:val="28"/>
          <w:szCs w:val="28"/>
          <w:shd w:val="clear" w:color="auto" w:fill="FFFFFF"/>
          <w:lang w:val="vi-VN"/>
        </w:rPr>
        <w:t xml:space="preserve"> Một số nghiên cứu độc tính cấp được thiết kế để xác định liều LD</w:t>
      </w:r>
      <w:r w:rsidR="00B907E8">
        <w:rPr>
          <w:color w:val="000000"/>
          <w:sz w:val="28"/>
          <w:szCs w:val="28"/>
          <w:shd w:val="clear" w:color="auto" w:fill="FFFFFF"/>
          <w:vertAlign w:val="subscript"/>
          <w:lang w:val="vi-VN"/>
        </w:rPr>
        <w:t>50</w:t>
      </w:r>
      <w:r w:rsidR="00B907E8">
        <w:rPr>
          <w:color w:val="000000"/>
          <w:sz w:val="28"/>
          <w:szCs w:val="28"/>
          <w:shd w:val="clear" w:color="auto" w:fill="FFFFFF"/>
          <w:lang w:val="vi-VN"/>
        </w:rPr>
        <w:t xml:space="preserve"> của thuốc thử. LD</w:t>
      </w:r>
      <w:r w:rsidR="00B907E8">
        <w:rPr>
          <w:color w:val="000000"/>
          <w:sz w:val="28"/>
          <w:szCs w:val="28"/>
          <w:shd w:val="clear" w:color="auto" w:fill="FFFFFF"/>
          <w:vertAlign w:val="subscript"/>
          <w:lang w:val="vi-VN"/>
        </w:rPr>
        <w:t>50</w:t>
      </w:r>
      <w:r w:rsidR="00B907E8">
        <w:rPr>
          <w:color w:val="000000"/>
          <w:sz w:val="28"/>
          <w:szCs w:val="28"/>
          <w:shd w:val="clear" w:color="auto" w:fill="FFFFFF"/>
          <w:lang w:val="vi-VN"/>
        </w:rPr>
        <w:t xml:space="preserve"> là liều gây chết 50% số động vật thực nghiệm.</w:t>
      </w:r>
      <w:r w:rsidR="00455FC0">
        <w:rPr>
          <w:color w:val="000000"/>
          <w:sz w:val="28"/>
          <w:szCs w:val="28"/>
          <w:shd w:val="clear" w:color="auto" w:fill="FFFFFF"/>
          <w:lang w:val="vi-VN"/>
        </w:rPr>
        <w:t xml:space="preserve"> </w:t>
      </w:r>
      <w:r w:rsidR="00F57C33" w:rsidRPr="00F57C33">
        <w:rPr>
          <w:color w:val="000000"/>
          <w:sz w:val="28"/>
          <w:szCs w:val="28"/>
          <w:shd w:val="clear" w:color="auto" w:fill="FFFFFF"/>
          <w:lang w:val="vi-VN"/>
        </w:rPr>
        <w:t>Trong nghiên cứu này,</w:t>
      </w:r>
      <w:r w:rsidR="005815CA">
        <w:rPr>
          <w:color w:val="000000"/>
          <w:sz w:val="28"/>
          <w:szCs w:val="28"/>
          <w:shd w:val="clear" w:color="auto" w:fill="FFFFFF"/>
          <w:lang w:val="vi-VN"/>
        </w:rPr>
        <w:t xml:space="preserve"> </w:t>
      </w:r>
      <w:r w:rsidR="00F57C33" w:rsidRPr="00F57C33">
        <w:rPr>
          <w:color w:val="000000"/>
          <w:sz w:val="28"/>
          <w:szCs w:val="28"/>
          <w:shd w:val="clear" w:color="auto" w:fill="FFFFFF"/>
          <w:lang w:val="vi-VN"/>
        </w:rPr>
        <w:t xml:space="preserve">mô hình đánh giá độc tính cấp của </w:t>
      </w:r>
      <w:r w:rsidR="00F57C33" w:rsidRPr="00F57C33">
        <w:rPr>
          <w:iCs/>
          <w:color w:val="000000"/>
          <w:sz w:val="28"/>
          <w:szCs w:val="28"/>
          <w:shd w:val="clear" w:color="auto" w:fill="FFFFFF"/>
          <w:lang w:val="vi-VN"/>
        </w:rPr>
        <w:t>Litchfield – wilcoxon</w:t>
      </w:r>
      <w:r w:rsidR="005815CA">
        <w:rPr>
          <w:iCs/>
          <w:color w:val="000000"/>
          <w:sz w:val="28"/>
          <w:szCs w:val="28"/>
          <w:shd w:val="clear" w:color="auto" w:fill="FFFFFF"/>
          <w:lang w:val="vi-VN"/>
        </w:rPr>
        <w:t xml:space="preserve"> được sử dụng và</w:t>
      </w:r>
      <w:r w:rsidR="00F57C33" w:rsidRPr="00F57C33">
        <w:rPr>
          <w:iCs/>
          <w:color w:val="000000"/>
          <w:sz w:val="28"/>
          <w:szCs w:val="28"/>
          <w:shd w:val="clear" w:color="auto" w:fill="FFFFFF"/>
          <w:lang w:val="vi-VN"/>
        </w:rPr>
        <w:t xml:space="preserve"> động vật được sử dụng là chuột nhắt trắng, khỏe mạnh, cả hai giống, được chia đều vào các lô </w:t>
      </w:r>
      <w:r w:rsidR="00F02CE0">
        <w:rPr>
          <w:color w:val="000000"/>
          <w:sz w:val="28"/>
          <w:szCs w:val="28"/>
          <w:lang w:val="vi-VN"/>
        </w:rPr>
        <w:fldChar w:fldCharType="begin"/>
      </w:r>
      <w:r w:rsidR="007A6950">
        <w:rPr>
          <w:color w:val="000000"/>
          <w:sz w:val="28"/>
          <w:szCs w:val="28"/>
          <w:lang w:val="vi-VN"/>
        </w:rPr>
        <w:instrText xml:space="preserve"> ADDIN EN.CITE &lt;EndNote&gt;&lt;Cite&gt;&lt;Author&gt;WHO/FAO&lt;/Author&gt;&lt;Year&gt;2006&lt;/Year&gt;&lt;RecNum&gt;5&lt;/RecNum&gt;&lt;DisplayText&gt;[1, 80]&lt;/DisplayText&gt;&lt;record&gt;&lt;rec-number&gt;5&lt;/rec-number&gt;&lt;foreign-keys&gt;&lt;key app="EN" db-id="59tvsxet3vptw7ea2r95s2vrwpw59esazwxf" timestamp="1685873546"&gt;5&lt;/key&gt;&lt;/foreign-keys&gt;&lt;ref-type name="Book"&gt;6&lt;/ref-type&gt;&lt;contributors&gt;&lt;authors&gt;&lt;author&gt;WHO/FAO&lt;/author&gt;&lt;/authors&gt;&lt;/contributors&gt;&lt;titles&gt;&lt;title&gt;Probiotics in food&amp;#xD;Health and nutritional properties and guidelines for evaluation&lt;/title&gt;&lt;secondary-title&gt;Guidelines for the Evaluation of Probiotics in Food&lt;/secondary-title&gt;&lt;/titles&gt;&lt;volume&gt;85&lt;/volume&gt;&lt;section&gt;37-48&lt;/section&gt;&lt;dates&gt;&lt;year&gt;2006&lt;/year&gt;&lt;/dates&gt;&lt;pub-location&gt;Roma&lt;/pub-location&gt;&lt;urls&gt;&lt;/urls&gt;&lt;/record&gt;&lt;/Cite&gt;&lt;Cite&gt;&lt;Author&gt;tế&lt;/Author&gt;&lt;Year&gt;2015&lt;/Year&gt;&lt;RecNum&gt;56&lt;/RecNum&gt;&lt;record&gt;&lt;rec-number&gt;56&lt;/rec-number&gt;&lt;foreign-keys&gt;&lt;key app="EN" db-id="59tvsxet3vptw7ea2r95s2vrwpw59esazwxf" timestamp="1686043038"&gt;56&lt;/key&gt;&lt;/foreign-keys&gt;&lt;ref-type name="Journal Article"&gt;17&lt;/ref-type&gt;&lt;contributors&gt;&lt;authors&gt;&lt;author&gt;Bộ Y tế&lt;/author&gt;&lt;/authors&gt;&lt;/contributors&gt;&lt;titles&gt;&lt;title&gt;Hướng dẫn thử nghiệm tiền lâm sàng và lâm sàng thuốc đông y, thuốc từ dược liệu&lt;/title&gt;&lt;secondary-title&gt;Quyết định số 141/QĐ-K2ĐT ngày 27/10/2015&lt;/secondary-title&gt;&lt;/titles&gt;&lt;periodical&gt;&lt;full-title&gt;Quyết định số 141/QĐ-K2ĐT ngày 27/10/2015&lt;/full-title&gt;&lt;/periodical&gt;&lt;dates&gt;&lt;year&gt;2015&lt;/year&gt;&lt;/dates&gt;&lt;urls&gt;&lt;/urls&gt;&lt;/record&gt;&lt;/Cite&gt;&lt;/EndNote&gt;</w:instrText>
      </w:r>
      <w:r w:rsidR="00F02CE0">
        <w:rPr>
          <w:color w:val="000000"/>
          <w:sz w:val="28"/>
          <w:szCs w:val="28"/>
          <w:lang w:val="vi-VN"/>
        </w:rPr>
        <w:fldChar w:fldCharType="separate"/>
      </w:r>
      <w:r w:rsidR="007A6950">
        <w:rPr>
          <w:noProof/>
          <w:color w:val="000000"/>
          <w:sz w:val="28"/>
          <w:szCs w:val="28"/>
          <w:lang w:val="vi-VN"/>
        </w:rPr>
        <w:t>[1</w:t>
      </w:r>
      <w:r w:rsidR="00EC3F18">
        <w:rPr>
          <w:noProof/>
          <w:color w:val="000000"/>
          <w:sz w:val="28"/>
          <w:szCs w:val="28"/>
          <w:lang w:val="vi-VN"/>
        </w:rPr>
        <w:t>]</w:t>
      </w:r>
      <w:r w:rsidR="007A6950">
        <w:rPr>
          <w:noProof/>
          <w:color w:val="000000"/>
          <w:sz w:val="28"/>
          <w:szCs w:val="28"/>
          <w:lang w:val="vi-VN"/>
        </w:rPr>
        <w:t xml:space="preserve">, </w:t>
      </w:r>
      <w:r w:rsidR="00EC3F18">
        <w:rPr>
          <w:noProof/>
          <w:color w:val="000000"/>
          <w:sz w:val="28"/>
          <w:szCs w:val="28"/>
          <w:lang w:val="vi-VN"/>
        </w:rPr>
        <w:t>[</w:t>
      </w:r>
      <w:r w:rsidR="007A6950">
        <w:rPr>
          <w:noProof/>
          <w:color w:val="000000"/>
          <w:sz w:val="28"/>
          <w:szCs w:val="28"/>
          <w:lang w:val="vi-VN"/>
        </w:rPr>
        <w:t>80]</w:t>
      </w:r>
      <w:r w:rsidR="00F02CE0">
        <w:rPr>
          <w:color w:val="000000"/>
          <w:sz w:val="28"/>
          <w:szCs w:val="28"/>
          <w:lang w:val="vi-VN"/>
        </w:rPr>
        <w:fldChar w:fldCharType="end"/>
      </w:r>
      <w:r w:rsidR="00FE5F35">
        <w:rPr>
          <w:color w:val="000000"/>
          <w:sz w:val="28"/>
          <w:szCs w:val="28"/>
          <w:lang w:val="vi-VN"/>
        </w:rPr>
        <w:t xml:space="preserve">. </w:t>
      </w:r>
    </w:p>
    <w:p w:rsidR="00EF5092" w:rsidRDefault="00ED6545" w:rsidP="00EF5092">
      <w:pPr>
        <w:pStyle w:val="NormalWeb"/>
        <w:shd w:val="clear" w:color="auto" w:fill="FFFFFF"/>
        <w:spacing w:before="120" w:beforeAutospacing="0" w:after="120" w:afterAutospacing="0"/>
        <w:ind w:firstLine="720"/>
        <w:rPr>
          <w:color w:val="000000"/>
          <w:sz w:val="28"/>
          <w:szCs w:val="28"/>
          <w:lang w:val="vi-VN"/>
        </w:rPr>
      </w:pPr>
      <w:r>
        <w:rPr>
          <w:color w:val="000000"/>
          <w:sz w:val="28"/>
          <w:szCs w:val="28"/>
          <w:lang w:val="vi-VN"/>
        </w:rPr>
        <w:t>Đối với chế phẩm LabMix</w:t>
      </w:r>
      <w:r w:rsidR="00B907E8">
        <w:rPr>
          <w:color w:val="000000"/>
          <w:sz w:val="28"/>
          <w:szCs w:val="28"/>
          <w:lang w:val="vi-VN"/>
        </w:rPr>
        <w:t xml:space="preserve"> liều</w:t>
      </w:r>
      <w:r>
        <w:rPr>
          <w:color w:val="000000"/>
          <w:sz w:val="28"/>
          <w:szCs w:val="28"/>
          <w:lang w:val="vi-VN"/>
        </w:rPr>
        <w:t xml:space="preserve"> thử nghiệm </w:t>
      </w:r>
      <w:r w:rsidR="00EF5092">
        <w:rPr>
          <w:color w:val="000000"/>
          <w:sz w:val="28"/>
          <w:szCs w:val="28"/>
          <w:lang w:val="vi-VN"/>
        </w:rPr>
        <w:t xml:space="preserve">là </w:t>
      </w:r>
      <w:r>
        <w:rPr>
          <w:color w:val="000000"/>
          <w:sz w:val="28"/>
          <w:szCs w:val="28"/>
          <w:lang w:val="vi-VN"/>
        </w:rPr>
        <w:t>từ</w:t>
      </w:r>
      <w:r w:rsidR="00B907E8">
        <w:rPr>
          <w:color w:val="000000"/>
          <w:sz w:val="28"/>
          <w:szCs w:val="28"/>
          <w:lang w:val="vi-VN"/>
        </w:rPr>
        <w:t xml:space="preserve"> 1,5 </w:t>
      </w:r>
      <w:r w:rsidR="0063664F">
        <w:rPr>
          <w:sz w:val="28"/>
          <w:szCs w:val="28"/>
        </w:rPr>
        <w:t>×</w:t>
      </w:r>
      <w:r w:rsidR="0063664F">
        <w:rPr>
          <w:sz w:val="28"/>
          <w:szCs w:val="28"/>
          <w:lang w:val="vi-VN"/>
        </w:rPr>
        <w:t xml:space="preserve"> </w:t>
      </w:r>
      <w:r w:rsidR="00B907E8">
        <w:rPr>
          <w:color w:val="000000"/>
          <w:sz w:val="28"/>
          <w:szCs w:val="28"/>
          <w:lang w:val="vi-VN"/>
        </w:rPr>
        <w:t>10</w:t>
      </w:r>
      <w:r w:rsidR="00B907E8">
        <w:rPr>
          <w:color w:val="000000"/>
          <w:sz w:val="28"/>
          <w:szCs w:val="28"/>
          <w:vertAlign w:val="superscript"/>
          <w:lang w:val="vi-VN"/>
        </w:rPr>
        <w:t>11</w:t>
      </w:r>
      <w:r w:rsidR="00B907E8">
        <w:rPr>
          <w:color w:val="000000"/>
          <w:sz w:val="28"/>
          <w:szCs w:val="28"/>
          <w:lang w:val="vi-VN"/>
        </w:rPr>
        <w:t xml:space="preserve"> CFU/kg </w:t>
      </w:r>
      <w:r w:rsidR="00F42922">
        <w:rPr>
          <w:color w:val="000000"/>
          <w:sz w:val="28"/>
          <w:szCs w:val="28"/>
          <w:lang w:val="vi-VN"/>
        </w:rPr>
        <w:t xml:space="preserve">cân nặng đến 6 </w:t>
      </w:r>
      <w:r w:rsidR="0063664F">
        <w:rPr>
          <w:sz w:val="28"/>
          <w:szCs w:val="28"/>
        </w:rPr>
        <w:t>×</w:t>
      </w:r>
      <w:r w:rsidR="00F42922">
        <w:rPr>
          <w:color w:val="000000"/>
          <w:sz w:val="28"/>
          <w:szCs w:val="28"/>
          <w:lang w:val="vi-VN"/>
        </w:rPr>
        <w:t xml:space="preserve"> 10</w:t>
      </w:r>
      <w:r w:rsidR="00F42922">
        <w:rPr>
          <w:color w:val="000000"/>
          <w:sz w:val="28"/>
          <w:szCs w:val="28"/>
          <w:vertAlign w:val="superscript"/>
          <w:lang w:val="vi-VN"/>
        </w:rPr>
        <w:t>11</w:t>
      </w:r>
      <w:r w:rsidR="00F42922">
        <w:rPr>
          <w:color w:val="000000"/>
          <w:sz w:val="28"/>
          <w:szCs w:val="28"/>
          <w:lang w:val="vi-VN"/>
        </w:rPr>
        <w:t xml:space="preserve"> CFU/kg cân nặng (tương đương với liều từ 16,67 g/kg cân nặng đến 66,67 g/kg cân nặng). Với chế phẩm LabMix liều dự kiến sử dụng trên người là 40 mg/kg cân nặng, như vậy liều ngoại suy sang chuột nhắt trắng là 0,48g/kg cân nặng</w:t>
      </w:r>
      <w:r w:rsidR="00C934AA">
        <w:rPr>
          <w:color w:val="000000"/>
          <w:sz w:val="28"/>
          <w:szCs w:val="28"/>
          <w:lang w:val="vi-VN"/>
        </w:rPr>
        <w:t xml:space="preserve"> (hệ số 12)</w:t>
      </w:r>
      <w:r w:rsidR="00F02CE0">
        <w:rPr>
          <w:color w:val="000000"/>
          <w:sz w:val="28"/>
          <w:szCs w:val="28"/>
          <w:lang w:val="vi-VN"/>
        </w:rPr>
        <w:fldChar w:fldCharType="begin"/>
      </w:r>
      <w:r w:rsidR="007A6950">
        <w:rPr>
          <w:color w:val="000000"/>
          <w:sz w:val="28"/>
          <w:szCs w:val="28"/>
          <w:lang w:val="vi-VN"/>
        </w:rPr>
        <w:instrText xml:space="preserve"> ADDIN EN.CITE &lt;EndNote&gt;&lt;Cite&gt;&lt;Author&gt;tế&lt;/Author&gt;&lt;Year&gt;2015&lt;/Year&gt;&lt;RecNum&gt;56&lt;/RecNum&gt;&lt;DisplayText&gt;[80]&lt;/DisplayText&gt;&lt;record&gt;&lt;rec-number&gt;56&lt;/rec-number&gt;&lt;foreign-keys&gt;&lt;key app="EN" db-id="59tvsxet3vptw7ea2r95s2vrwpw59esazwxf" timestamp="1686043038"&gt;56&lt;/key&gt;&lt;/foreign-keys&gt;&lt;ref-type name="Journal Article"&gt;17&lt;/ref-type&gt;&lt;contributors&gt;&lt;authors&gt;&lt;author&gt;Bộ Y tế&lt;/author&gt;&lt;/authors&gt;&lt;/contributors&gt;&lt;titles&gt;&lt;title&gt;Hướng dẫn thử nghiệm tiền lâm sàng và lâm sàng thuốc đông y, thuốc từ dược liệu&lt;/title&gt;&lt;secondary-title&gt;Quyết định số 141/QĐ-K2ĐT ngày 27/10/2015&lt;/secondary-title&gt;&lt;/titles&gt;&lt;periodical&gt;&lt;full-title&gt;Quyết định số 141/QĐ-K2ĐT ngày 27/10/2015&lt;/full-title&gt;&lt;/periodical&gt;&lt;dates&gt;&lt;year&gt;2015&lt;/year&gt;&lt;/dates&gt;&lt;urls&gt;&lt;/urls&gt;&lt;/record&gt;&lt;/Cite&gt;&lt;/EndNote&gt;</w:instrText>
      </w:r>
      <w:r w:rsidR="00F02CE0">
        <w:rPr>
          <w:color w:val="000000"/>
          <w:sz w:val="28"/>
          <w:szCs w:val="28"/>
          <w:lang w:val="vi-VN"/>
        </w:rPr>
        <w:fldChar w:fldCharType="separate"/>
      </w:r>
      <w:r w:rsidR="007A6950">
        <w:rPr>
          <w:noProof/>
          <w:color w:val="000000"/>
          <w:sz w:val="28"/>
          <w:szCs w:val="28"/>
          <w:lang w:val="vi-VN"/>
        </w:rPr>
        <w:t>[80]</w:t>
      </w:r>
      <w:r w:rsidR="00F02CE0">
        <w:rPr>
          <w:color w:val="000000"/>
          <w:sz w:val="28"/>
          <w:szCs w:val="28"/>
          <w:lang w:val="vi-VN"/>
        </w:rPr>
        <w:fldChar w:fldCharType="end"/>
      </w:r>
      <w:r w:rsidR="00F42922">
        <w:rPr>
          <w:color w:val="000000"/>
          <w:sz w:val="28"/>
          <w:szCs w:val="28"/>
          <w:lang w:val="vi-VN"/>
        </w:rPr>
        <w:t xml:space="preserve">. </w:t>
      </w:r>
      <w:r w:rsidR="00EF5092">
        <w:rPr>
          <w:color w:val="000000"/>
          <w:sz w:val="28"/>
          <w:szCs w:val="28"/>
          <w:lang w:val="vi-VN"/>
        </w:rPr>
        <w:t>M</w:t>
      </w:r>
      <w:r w:rsidR="00F42922">
        <w:rPr>
          <w:color w:val="000000"/>
          <w:sz w:val="28"/>
          <w:szCs w:val="28"/>
          <w:lang w:val="vi-VN"/>
        </w:rPr>
        <w:t>ức liều t</w:t>
      </w:r>
      <w:r>
        <w:rPr>
          <w:color w:val="000000"/>
          <w:sz w:val="28"/>
          <w:szCs w:val="28"/>
          <w:lang w:val="vi-VN"/>
        </w:rPr>
        <w:t xml:space="preserve">ối đa trong thử nghiệm là 6 </w:t>
      </w:r>
      <w:r w:rsidR="0063664F">
        <w:rPr>
          <w:sz w:val="28"/>
          <w:szCs w:val="28"/>
        </w:rPr>
        <w:t>×</w:t>
      </w:r>
      <w:r>
        <w:rPr>
          <w:color w:val="000000"/>
          <w:sz w:val="28"/>
          <w:szCs w:val="28"/>
          <w:lang w:val="vi-VN"/>
        </w:rPr>
        <w:t xml:space="preserve"> 10</w:t>
      </w:r>
      <w:r>
        <w:rPr>
          <w:color w:val="000000"/>
          <w:sz w:val="28"/>
          <w:szCs w:val="28"/>
          <w:vertAlign w:val="superscript"/>
          <w:lang w:val="vi-VN"/>
        </w:rPr>
        <w:t>11</w:t>
      </w:r>
      <w:r>
        <w:rPr>
          <w:color w:val="000000"/>
          <w:sz w:val="28"/>
          <w:szCs w:val="28"/>
          <w:lang w:val="vi-VN"/>
        </w:rPr>
        <w:t xml:space="preserve"> CFU</w:t>
      </w:r>
      <w:r w:rsidR="00F42922">
        <w:rPr>
          <w:color w:val="000000"/>
          <w:sz w:val="28"/>
          <w:szCs w:val="28"/>
          <w:lang w:val="vi-VN"/>
        </w:rPr>
        <w:t>/kg cân nặng</w:t>
      </w:r>
      <w:r>
        <w:rPr>
          <w:color w:val="000000"/>
          <w:sz w:val="28"/>
          <w:szCs w:val="28"/>
          <w:lang w:val="vi-VN"/>
        </w:rPr>
        <w:t xml:space="preserve"> </w:t>
      </w:r>
      <w:r w:rsidR="00EF5092">
        <w:rPr>
          <w:color w:val="000000"/>
          <w:sz w:val="28"/>
          <w:szCs w:val="28"/>
          <w:lang w:val="vi-VN"/>
        </w:rPr>
        <w:t>và như vậy</w:t>
      </w:r>
      <w:r>
        <w:rPr>
          <w:color w:val="000000"/>
          <w:sz w:val="28"/>
          <w:szCs w:val="28"/>
          <w:lang w:val="vi-VN"/>
        </w:rPr>
        <w:t xml:space="preserve"> liều này cao gấp 139 lần so với liều sử dụng trên người. </w:t>
      </w:r>
    </w:p>
    <w:p w:rsidR="00B907E8" w:rsidRDefault="00ED6545" w:rsidP="00EF5092">
      <w:pPr>
        <w:pStyle w:val="NormalWeb"/>
        <w:shd w:val="clear" w:color="auto" w:fill="FFFFFF"/>
        <w:spacing w:before="120" w:beforeAutospacing="0" w:after="120" w:afterAutospacing="0"/>
        <w:ind w:firstLine="720"/>
        <w:rPr>
          <w:color w:val="000000"/>
          <w:sz w:val="28"/>
          <w:szCs w:val="28"/>
          <w:lang w:val="vi-VN"/>
        </w:rPr>
      </w:pPr>
      <w:r>
        <w:rPr>
          <w:color w:val="000000"/>
          <w:sz w:val="28"/>
          <w:szCs w:val="28"/>
          <w:lang w:val="vi-VN"/>
        </w:rPr>
        <w:t xml:space="preserve">Đối với chế phẩm BaciMix liều thử nghiệm </w:t>
      </w:r>
      <w:r w:rsidR="00EF5092">
        <w:rPr>
          <w:color w:val="000000"/>
          <w:sz w:val="28"/>
          <w:szCs w:val="28"/>
          <w:lang w:val="vi-VN"/>
        </w:rPr>
        <w:t xml:space="preserve">là </w:t>
      </w:r>
      <w:r>
        <w:rPr>
          <w:color w:val="000000"/>
          <w:sz w:val="28"/>
          <w:szCs w:val="28"/>
          <w:lang w:val="vi-VN"/>
        </w:rPr>
        <w:t xml:space="preserve">từ 1 </w:t>
      </w:r>
      <w:r w:rsidR="0063664F">
        <w:rPr>
          <w:sz w:val="28"/>
          <w:szCs w:val="28"/>
        </w:rPr>
        <w:t>×</w:t>
      </w:r>
      <w:r>
        <w:rPr>
          <w:color w:val="000000"/>
          <w:sz w:val="28"/>
          <w:szCs w:val="28"/>
          <w:lang w:val="vi-VN"/>
        </w:rPr>
        <w:t xml:space="preserve"> 10</w:t>
      </w:r>
      <w:r>
        <w:rPr>
          <w:color w:val="000000"/>
          <w:sz w:val="28"/>
          <w:szCs w:val="28"/>
          <w:vertAlign w:val="superscript"/>
          <w:lang w:val="vi-VN"/>
        </w:rPr>
        <w:t>11</w:t>
      </w:r>
      <w:r>
        <w:rPr>
          <w:color w:val="000000"/>
          <w:sz w:val="28"/>
          <w:szCs w:val="28"/>
          <w:lang w:val="vi-VN"/>
        </w:rPr>
        <w:t xml:space="preserve"> CFU/kg cân nặng đến 4 </w:t>
      </w:r>
      <w:r w:rsidR="0063664F">
        <w:rPr>
          <w:sz w:val="28"/>
          <w:szCs w:val="28"/>
        </w:rPr>
        <w:t>×</w:t>
      </w:r>
      <w:r>
        <w:rPr>
          <w:color w:val="000000"/>
          <w:sz w:val="28"/>
          <w:szCs w:val="28"/>
          <w:lang w:val="vi-VN"/>
        </w:rPr>
        <w:t xml:space="preserve"> 10</w:t>
      </w:r>
      <w:r>
        <w:rPr>
          <w:color w:val="000000"/>
          <w:sz w:val="28"/>
          <w:szCs w:val="28"/>
          <w:vertAlign w:val="superscript"/>
          <w:lang w:val="vi-VN"/>
        </w:rPr>
        <w:t>11</w:t>
      </w:r>
      <w:r>
        <w:rPr>
          <w:color w:val="000000"/>
          <w:sz w:val="28"/>
          <w:szCs w:val="28"/>
          <w:lang w:val="vi-VN"/>
        </w:rPr>
        <w:t xml:space="preserve"> CFU/kg cân nặng (tương đương với liều từ 16,67 g/kg cân nặng đến 66,67 g/kg cân nặng). Liều dự kiến sử dụng trên người là 40 mg/kg cân nặng, như vậy liều ngoại suy sang chuột nhắt trắng là 0,48</w:t>
      </w:r>
      <w:r w:rsidR="00C934AA">
        <w:rPr>
          <w:color w:val="000000"/>
          <w:sz w:val="28"/>
          <w:szCs w:val="28"/>
          <w:lang w:val="vi-VN"/>
        </w:rPr>
        <w:t xml:space="preserve">g/kg cân nặng (hệ số 12). </w:t>
      </w:r>
      <w:r w:rsidR="00EF5092">
        <w:rPr>
          <w:color w:val="000000"/>
          <w:sz w:val="28"/>
          <w:szCs w:val="28"/>
          <w:lang w:val="vi-VN"/>
        </w:rPr>
        <w:t>M</w:t>
      </w:r>
      <w:r>
        <w:rPr>
          <w:color w:val="000000"/>
          <w:sz w:val="28"/>
          <w:szCs w:val="28"/>
          <w:lang w:val="vi-VN"/>
        </w:rPr>
        <w:t xml:space="preserve">ức liều tối đa cho thử nghiệm là 4 </w:t>
      </w:r>
      <w:r w:rsidR="0063664F">
        <w:rPr>
          <w:sz w:val="28"/>
          <w:szCs w:val="28"/>
        </w:rPr>
        <w:t>×</w:t>
      </w:r>
      <w:r>
        <w:rPr>
          <w:color w:val="000000"/>
          <w:sz w:val="28"/>
          <w:szCs w:val="28"/>
          <w:lang w:val="vi-VN"/>
        </w:rPr>
        <w:t xml:space="preserve"> 10</w:t>
      </w:r>
      <w:r>
        <w:rPr>
          <w:color w:val="000000"/>
          <w:sz w:val="28"/>
          <w:szCs w:val="28"/>
          <w:vertAlign w:val="superscript"/>
          <w:lang w:val="vi-VN"/>
        </w:rPr>
        <w:t>11</w:t>
      </w:r>
      <w:r>
        <w:rPr>
          <w:color w:val="000000"/>
          <w:sz w:val="28"/>
          <w:szCs w:val="28"/>
          <w:lang w:val="vi-VN"/>
        </w:rPr>
        <w:t xml:space="preserve"> CFU/kg cân nặng thì liều này cao gấp 139 lần so với liều sử dụng trên người. </w:t>
      </w:r>
    </w:p>
    <w:p w:rsidR="00C934AA" w:rsidRDefault="00C934AA" w:rsidP="00F57C33">
      <w:pPr>
        <w:pStyle w:val="NormalWeb"/>
        <w:shd w:val="clear" w:color="auto" w:fill="FFFFFF"/>
        <w:spacing w:before="120" w:beforeAutospacing="0" w:after="120" w:afterAutospacing="0"/>
        <w:rPr>
          <w:color w:val="000000"/>
          <w:sz w:val="28"/>
          <w:szCs w:val="28"/>
          <w:lang w:val="vi-VN"/>
        </w:rPr>
      </w:pPr>
      <w:r>
        <w:rPr>
          <w:color w:val="000000"/>
          <w:sz w:val="28"/>
          <w:szCs w:val="28"/>
          <w:lang w:val="vi-VN"/>
        </w:rPr>
        <w:tab/>
        <w:t xml:space="preserve">Kết quả nghiên cứu cho thấy với mức liều cao nhất là 6 </w:t>
      </w:r>
      <w:r w:rsidR="0063664F">
        <w:rPr>
          <w:sz w:val="28"/>
          <w:szCs w:val="28"/>
        </w:rPr>
        <w:t>×</w:t>
      </w:r>
      <w:r w:rsidR="0063664F">
        <w:rPr>
          <w:sz w:val="28"/>
          <w:szCs w:val="28"/>
          <w:lang w:val="vi-VN"/>
        </w:rPr>
        <w:t xml:space="preserve"> </w:t>
      </w:r>
      <w:r>
        <w:rPr>
          <w:color w:val="000000"/>
          <w:sz w:val="28"/>
          <w:szCs w:val="28"/>
          <w:lang w:val="vi-VN"/>
        </w:rPr>
        <w:t>10</w:t>
      </w:r>
      <w:r>
        <w:rPr>
          <w:color w:val="000000"/>
          <w:sz w:val="28"/>
          <w:szCs w:val="28"/>
          <w:vertAlign w:val="superscript"/>
          <w:lang w:val="vi-VN"/>
        </w:rPr>
        <w:t>11</w:t>
      </w:r>
      <w:r>
        <w:rPr>
          <w:color w:val="000000"/>
          <w:sz w:val="28"/>
          <w:szCs w:val="28"/>
          <w:lang w:val="vi-VN"/>
        </w:rPr>
        <w:t xml:space="preserve"> CFU/kg cân nặng </w:t>
      </w:r>
      <w:r w:rsidR="00EF5092">
        <w:rPr>
          <w:color w:val="000000"/>
          <w:sz w:val="28"/>
          <w:szCs w:val="28"/>
          <w:lang w:val="vi-VN"/>
        </w:rPr>
        <w:t xml:space="preserve">cho </w:t>
      </w:r>
      <w:r>
        <w:rPr>
          <w:color w:val="000000"/>
          <w:sz w:val="28"/>
          <w:szCs w:val="28"/>
          <w:lang w:val="vi-VN"/>
        </w:rPr>
        <w:t xml:space="preserve">chế phẩm LabMix và 4 </w:t>
      </w:r>
      <w:r w:rsidR="0063664F">
        <w:rPr>
          <w:sz w:val="28"/>
          <w:szCs w:val="28"/>
        </w:rPr>
        <w:t>×</w:t>
      </w:r>
      <w:r>
        <w:rPr>
          <w:color w:val="000000"/>
          <w:sz w:val="28"/>
          <w:szCs w:val="28"/>
          <w:lang w:val="vi-VN"/>
        </w:rPr>
        <w:t xml:space="preserve"> 10</w:t>
      </w:r>
      <w:r>
        <w:rPr>
          <w:color w:val="000000"/>
          <w:sz w:val="28"/>
          <w:szCs w:val="28"/>
          <w:vertAlign w:val="superscript"/>
          <w:lang w:val="vi-VN"/>
        </w:rPr>
        <w:t>11</w:t>
      </w:r>
      <w:r>
        <w:rPr>
          <w:color w:val="000000"/>
          <w:sz w:val="28"/>
          <w:szCs w:val="28"/>
          <w:lang w:val="vi-VN"/>
        </w:rPr>
        <w:t xml:space="preserve"> CFU/kg cân nặng</w:t>
      </w:r>
      <w:r w:rsidR="00EF5092">
        <w:rPr>
          <w:color w:val="000000"/>
          <w:sz w:val="28"/>
          <w:szCs w:val="28"/>
          <w:lang w:val="vi-VN"/>
        </w:rPr>
        <w:t xml:space="preserve"> cho</w:t>
      </w:r>
      <w:r w:rsidR="00E25AFC">
        <w:rPr>
          <w:color w:val="000000"/>
          <w:sz w:val="28"/>
          <w:szCs w:val="28"/>
          <w:lang w:val="vi-VN"/>
        </w:rPr>
        <w:t xml:space="preserve"> chế phẩm BaciMix,</w:t>
      </w:r>
      <w:r>
        <w:rPr>
          <w:color w:val="000000"/>
          <w:sz w:val="28"/>
          <w:szCs w:val="28"/>
          <w:lang w:val="vi-VN"/>
        </w:rPr>
        <w:t xml:space="preserve"> chuột</w:t>
      </w:r>
      <w:r w:rsidR="00EF5092">
        <w:rPr>
          <w:color w:val="000000"/>
          <w:sz w:val="28"/>
          <w:szCs w:val="28"/>
          <w:lang w:val="vi-VN"/>
        </w:rPr>
        <w:t xml:space="preserve"> không bị</w:t>
      </w:r>
      <w:r>
        <w:rPr>
          <w:color w:val="000000"/>
          <w:sz w:val="28"/>
          <w:szCs w:val="28"/>
          <w:lang w:val="vi-VN"/>
        </w:rPr>
        <w:t xml:space="preserve"> chết</w:t>
      </w:r>
      <w:r w:rsidR="00EF5092">
        <w:rPr>
          <w:color w:val="000000"/>
          <w:sz w:val="28"/>
          <w:szCs w:val="28"/>
          <w:lang w:val="vi-VN"/>
        </w:rPr>
        <w:t xml:space="preserve"> cho đến 72 giờ sau khi uống chế phẩm</w:t>
      </w:r>
      <w:r>
        <w:rPr>
          <w:color w:val="000000"/>
          <w:sz w:val="28"/>
          <w:szCs w:val="28"/>
          <w:lang w:val="vi-VN"/>
        </w:rPr>
        <w:t xml:space="preserve">. Ngoài ra, chuột được theo dõi đến 14 ngày </w:t>
      </w:r>
      <w:r w:rsidR="00EF5092">
        <w:rPr>
          <w:color w:val="000000"/>
          <w:sz w:val="28"/>
          <w:szCs w:val="28"/>
          <w:lang w:val="vi-VN"/>
        </w:rPr>
        <w:t xml:space="preserve">và </w:t>
      </w:r>
      <w:r>
        <w:rPr>
          <w:color w:val="000000"/>
          <w:sz w:val="28"/>
          <w:szCs w:val="28"/>
          <w:lang w:val="vi-VN"/>
        </w:rPr>
        <w:t>cũng không phát hiện ra dấu hiệu n</w:t>
      </w:r>
      <w:r w:rsidR="00794A20">
        <w:rPr>
          <w:color w:val="000000"/>
          <w:sz w:val="28"/>
          <w:szCs w:val="28"/>
          <w:lang w:val="vi-VN"/>
        </w:rPr>
        <w:t>hiễm</w:t>
      </w:r>
      <w:r>
        <w:rPr>
          <w:color w:val="000000"/>
          <w:sz w:val="28"/>
          <w:szCs w:val="28"/>
          <w:lang w:val="vi-VN"/>
        </w:rPr>
        <w:t xml:space="preserve"> độc. Như vậy,</w:t>
      </w:r>
      <w:r w:rsidR="00EF5092">
        <w:rPr>
          <w:color w:val="000000"/>
          <w:sz w:val="28"/>
          <w:szCs w:val="28"/>
          <w:lang w:val="vi-VN"/>
        </w:rPr>
        <w:t xml:space="preserve"> nghiê</w:t>
      </w:r>
      <w:r w:rsidR="00D53346">
        <w:rPr>
          <w:color w:val="000000"/>
          <w:sz w:val="28"/>
          <w:szCs w:val="28"/>
          <w:lang w:val="en-US"/>
        </w:rPr>
        <w:t>n</w:t>
      </w:r>
      <w:r w:rsidR="00EF5092">
        <w:rPr>
          <w:color w:val="000000"/>
          <w:sz w:val="28"/>
          <w:szCs w:val="28"/>
          <w:lang w:val="vi-VN"/>
        </w:rPr>
        <w:t xml:space="preserve"> cứu </w:t>
      </w:r>
      <w:r>
        <w:rPr>
          <w:color w:val="000000"/>
          <w:sz w:val="28"/>
          <w:szCs w:val="28"/>
          <w:lang w:val="vi-VN"/>
        </w:rPr>
        <w:t>chưa phát hiện ra LD</w:t>
      </w:r>
      <w:r>
        <w:rPr>
          <w:color w:val="000000"/>
          <w:sz w:val="28"/>
          <w:szCs w:val="28"/>
          <w:vertAlign w:val="subscript"/>
          <w:lang w:val="vi-VN"/>
        </w:rPr>
        <w:t>50</w:t>
      </w:r>
      <w:r>
        <w:rPr>
          <w:color w:val="000000"/>
          <w:sz w:val="28"/>
          <w:szCs w:val="28"/>
          <w:lang w:val="vi-VN"/>
        </w:rPr>
        <w:t xml:space="preserve"> của chế phẩm LabMix và BaciMix và chế phẩm LabMix không độc đến liều 6 </w:t>
      </w:r>
      <w:r w:rsidR="0063664F">
        <w:rPr>
          <w:sz w:val="28"/>
          <w:szCs w:val="28"/>
        </w:rPr>
        <w:t>×</w:t>
      </w:r>
      <w:r>
        <w:rPr>
          <w:color w:val="000000"/>
          <w:sz w:val="28"/>
          <w:szCs w:val="28"/>
          <w:lang w:val="vi-VN"/>
        </w:rPr>
        <w:t xml:space="preserve"> 10</w:t>
      </w:r>
      <w:r>
        <w:rPr>
          <w:color w:val="000000"/>
          <w:sz w:val="28"/>
          <w:szCs w:val="28"/>
          <w:vertAlign w:val="superscript"/>
          <w:lang w:val="vi-VN"/>
        </w:rPr>
        <w:t xml:space="preserve">11 </w:t>
      </w:r>
      <w:r>
        <w:rPr>
          <w:color w:val="000000"/>
          <w:sz w:val="28"/>
          <w:szCs w:val="28"/>
          <w:lang w:val="vi-VN"/>
        </w:rPr>
        <w:t>CFU/kg cân nặng (66,67 g/kg cân nặng)</w:t>
      </w:r>
      <w:r w:rsidR="00EF5092">
        <w:rPr>
          <w:color w:val="000000"/>
          <w:sz w:val="28"/>
          <w:szCs w:val="28"/>
          <w:lang w:val="vi-VN"/>
        </w:rPr>
        <w:t xml:space="preserve"> và</w:t>
      </w:r>
      <w:r>
        <w:rPr>
          <w:color w:val="000000"/>
          <w:sz w:val="28"/>
          <w:szCs w:val="28"/>
          <w:lang w:val="vi-VN"/>
        </w:rPr>
        <w:t xml:space="preserve"> chế phẩm BaciMix không độc đến liều 4 </w:t>
      </w:r>
      <w:r w:rsidR="0063664F">
        <w:rPr>
          <w:sz w:val="28"/>
          <w:szCs w:val="28"/>
        </w:rPr>
        <w:t>×</w:t>
      </w:r>
      <w:r>
        <w:rPr>
          <w:color w:val="000000"/>
          <w:sz w:val="28"/>
          <w:szCs w:val="28"/>
          <w:lang w:val="vi-VN"/>
        </w:rPr>
        <w:t xml:space="preserve"> 10</w:t>
      </w:r>
      <w:r>
        <w:rPr>
          <w:color w:val="000000"/>
          <w:sz w:val="28"/>
          <w:szCs w:val="28"/>
          <w:vertAlign w:val="superscript"/>
          <w:lang w:val="vi-VN"/>
        </w:rPr>
        <w:t>11</w:t>
      </w:r>
      <w:r>
        <w:rPr>
          <w:color w:val="000000"/>
          <w:sz w:val="28"/>
          <w:szCs w:val="28"/>
          <w:lang w:val="vi-VN"/>
        </w:rPr>
        <w:t xml:space="preserve"> CFU/kg cân nặng (66,67 g/kg cân nặng).</w:t>
      </w:r>
      <w:r w:rsidR="00EF5092">
        <w:rPr>
          <w:color w:val="000000"/>
          <w:sz w:val="28"/>
          <w:szCs w:val="28"/>
          <w:lang w:val="vi-VN"/>
        </w:rPr>
        <w:t xml:space="preserve"> C</w:t>
      </w:r>
      <w:r>
        <w:rPr>
          <w:color w:val="000000"/>
          <w:sz w:val="28"/>
          <w:szCs w:val="28"/>
          <w:lang w:val="vi-VN"/>
        </w:rPr>
        <w:t xml:space="preserve">hế phẩm LabMix và BaciMix được </w:t>
      </w:r>
      <w:r>
        <w:rPr>
          <w:color w:val="000000"/>
          <w:sz w:val="28"/>
          <w:szCs w:val="28"/>
          <w:lang w:val="vi-VN"/>
        </w:rPr>
        <w:lastRenderedPageBreak/>
        <w:t>p</w:t>
      </w:r>
      <w:r w:rsidR="009348C4">
        <w:rPr>
          <w:color w:val="000000"/>
          <w:sz w:val="28"/>
          <w:szCs w:val="28"/>
          <w:lang w:val="vi-VN"/>
        </w:rPr>
        <w:t>hân vào nhóm không phân loại</w:t>
      </w:r>
      <w:r>
        <w:rPr>
          <w:color w:val="000000"/>
          <w:sz w:val="28"/>
          <w:szCs w:val="28"/>
          <w:lang w:val="vi-VN"/>
        </w:rPr>
        <w:t xml:space="preserve"> (LD</w:t>
      </w:r>
      <w:r>
        <w:rPr>
          <w:color w:val="000000"/>
          <w:sz w:val="28"/>
          <w:szCs w:val="28"/>
          <w:vertAlign w:val="subscript"/>
          <w:lang w:val="vi-VN"/>
        </w:rPr>
        <w:t>50</w:t>
      </w:r>
      <w:r>
        <w:rPr>
          <w:color w:val="000000"/>
          <w:sz w:val="28"/>
          <w:szCs w:val="28"/>
          <w:lang w:val="vi-VN"/>
        </w:rPr>
        <w:t>&gt;5000 mg/kg)</w:t>
      </w:r>
      <w:r w:rsidR="009348C4">
        <w:rPr>
          <w:color w:val="000000"/>
          <w:sz w:val="28"/>
          <w:szCs w:val="28"/>
          <w:lang w:val="vi-VN"/>
        </w:rPr>
        <w:t xml:space="preserve">, là loại không yêu cầu cảnh báo đặc biệt </w:t>
      </w:r>
      <w:r w:rsidR="00EF5092">
        <w:rPr>
          <w:color w:val="000000"/>
          <w:sz w:val="28"/>
          <w:szCs w:val="28"/>
          <w:lang w:val="vi-VN"/>
        </w:rPr>
        <w:t xml:space="preserve">khi đối chiếu với sự phân loại độc tính theo GHS </w:t>
      </w:r>
      <w:r w:rsidR="00F02CE0">
        <w:rPr>
          <w:color w:val="000000"/>
          <w:sz w:val="28"/>
          <w:szCs w:val="28"/>
          <w:lang w:val="vi-VN"/>
        </w:rPr>
        <w:fldChar w:fldCharType="begin"/>
      </w:r>
      <w:r w:rsidR="007A6950">
        <w:rPr>
          <w:color w:val="000000"/>
          <w:sz w:val="28"/>
          <w:szCs w:val="28"/>
          <w:lang w:val="vi-VN"/>
        </w:rPr>
        <w:instrText xml:space="preserve"> ADDIN EN.CITE &lt;EndNote&gt;&lt;Cite&gt;&lt;Author&gt;UN&lt;/Author&gt;&lt;Year&gt;2011&lt;/Year&gt;&lt;RecNum&gt;113&lt;/RecNum&gt;&lt;DisplayText&gt;[89]&lt;/DisplayText&gt;&lt;record&gt;&lt;rec-number&gt;113&lt;/rec-number&gt;&lt;foreign-keys&gt;&lt;key app="EN" db-id="59tvsxet3vptw7ea2r95s2vrwpw59esazwxf" timestamp="1686209906"&gt;113&lt;/key&gt;&lt;/foreign-keys&gt;&lt;ref-type name="Book"&gt;6&lt;/ref-type&gt;&lt;contributors&gt;&lt;authors&gt;&lt;author&gt;UN&lt;/author&gt;&lt;/authors&gt;&lt;secondary-authors&gt;&lt;author&gt;4&lt;/author&gt;&lt;/secondary-authors&gt;&lt;/contributors&gt;&lt;titles&gt;&lt;title&gt;Globally harmonized system of classification and labelling of chemicals (GHS)&lt;/title&gt;&lt;/titles&gt;&lt;section&gt;109-121&lt;/section&gt;&lt;dates&gt;&lt;year&gt;2011&lt;/year&gt;&lt;/dates&gt;&lt;pub-location&gt;New York and Geneva&lt;/pub-location&gt;&lt;urls&gt;&lt;/urls&gt;&lt;/record&gt;&lt;/Cite&gt;&lt;/EndNote&gt;</w:instrText>
      </w:r>
      <w:r w:rsidR="00F02CE0">
        <w:rPr>
          <w:color w:val="000000"/>
          <w:sz w:val="28"/>
          <w:szCs w:val="28"/>
          <w:lang w:val="vi-VN"/>
        </w:rPr>
        <w:fldChar w:fldCharType="separate"/>
      </w:r>
      <w:r w:rsidR="007A6950">
        <w:rPr>
          <w:noProof/>
          <w:color w:val="000000"/>
          <w:sz w:val="28"/>
          <w:szCs w:val="28"/>
          <w:lang w:val="vi-VN"/>
        </w:rPr>
        <w:t>[89]</w:t>
      </w:r>
      <w:r w:rsidR="00F02CE0">
        <w:rPr>
          <w:color w:val="000000"/>
          <w:sz w:val="28"/>
          <w:szCs w:val="28"/>
          <w:lang w:val="vi-VN"/>
        </w:rPr>
        <w:fldChar w:fldCharType="end"/>
      </w:r>
      <w:r w:rsidR="009348C4">
        <w:rPr>
          <w:color w:val="000000"/>
          <w:sz w:val="28"/>
          <w:szCs w:val="28"/>
          <w:lang w:val="vi-VN"/>
        </w:rPr>
        <w:t xml:space="preserve">. </w:t>
      </w:r>
    </w:p>
    <w:p w:rsidR="00517CD8" w:rsidRPr="00D246B8" w:rsidRDefault="00FC49B5" w:rsidP="00FB19C9">
      <w:pPr>
        <w:pStyle w:val="NormalWeb"/>
        <w:widowControl w:val="0"/>
        <w:spacing w:before="0" w:beforeAutospacing="0" w:after="0" w:afterAutospacing="0"/>
        <w:rPr>
          <w:bCs/>
          <w:iCs/>
          <w:noProof/>
          <w:color w:val="000000"/>
          <w:sz w:val="28"/>
          <w:szCs w:val="28"/>
          <w:lang w:val="vi-VN"/>
        </w:rPr>
      </w:pPr>
      <w:r w:rsidRPr="00517CD8">
        <w:rPr>
          <w:color w:val="000000"/>
          <w:sz w:val="28"/>
          <w:szCs w:val="28"/>
          <w:lang w:val="vi-VN"/>
        </w:rPr>
        <w:tab/>
        <w:t xml:space="preserve">Các chủng được sử dụng trong nghiên cứu đã được công bố về nguồn gốc, </w:t>
      </w:r>
      <w:r w:rsidR="00EF5092">
        <w:rPr>
          <w:color w:val="000000"/>
          <w:sz w:val="28"/>
          <w:szCs w:val="28"/>
          <w:lang w:val="vi-VN"/>
        </w:rPr>
        <w:t>trình tự</w:t>
      </w:r>
      <w:r w:rsidRPr="00517CD8">
        <w:rPr>
          <w:color w:val="000000"/>
          <w:sz w:val="28"/>
          <w:szCs w:val="28"/>
          <w:lang w:val="vi-VN"/>
        </w:rPr>
        <w:t xml:space="preserve"> trên ngân hàng genbank </w:t>
      </w:r>
      <w:r w:rsidR="00EF5092">
        <w:rPr>
          <w:color w:val="000000"/>
          <w:sz w:val="28"/>
          <w:szCs w:val="28"/>
          <w:lang w:val="vi-VN"/>
        </w:rPr>
        <w:t xml:space="preserve">và mã số của </w:t>
      </w:r>
      <w:r w:rsidR="00EF5092" w:rsidRPr="00D230B2">
        <w:rPr>
          <w:i/>
          <w:iCs/>
          <w:color w:val="000000"/>
          <w:sz w:val="28"/>
          <w:szCs w:val="28"/>
          <w:lang w:val="vi-VN"/>
        </w:rPr>
        <w:t>16S rDNA</w:t>
      </w:r>
      <w:r w:rsidR="00EF5092">
        <w:rPr>
          <w:color w:val="000000"/>
          <w:sz w:val="28"/>
          <w:szCs w:val="28"/>
          <w:lang w:val="vi-VN"/>
        </w:rPr>
        <w:t xml:space="preserve"> như trình bày</w:t>
      </w:r>
      <w:r w:rsidRPr="00517CD8">
        <w:rPr>
          <w:color w:val="000000"/>
          <w:sz w:val="28"/>
          <w:szCs w:val="28"/>
          <w:lang w:val="vi-VN"/>
        </w:rPr>
        <w:t xml:space="preserve"> trong </w:t>
      </w:r>
      <w:r w:rsidR="00EF5092">
        <w:rPr>
          <w:color w:val="000000"/>
          <w:sz w:val="28"/>
          <w:szCs w:val="28"/>
          <w:lang w:val="vi-VN"/>
        </w:rPr>
        <w:t>B</w:t>
      </w:r>
      <w:r w:rsidRPr="00517CD8">
        <w:rPr>
          <w:color w:val="000000"/>
          <w:sz w:val="28"/>
          <w:szCs w:val="28"/>
          <w:lang w:val="vi-VN"/>
        </w:rPr>
        <w:t>ảng 2.1. Các chủng</w:t>
      </w:r>
      <w:r w:rsidR="00EF5092">
        <w:rPr>
          <w:color w:val="000000"/>
          <w:sz w:val="28"/>
          <w:szCs w:val="28"/>
          <w:lang w:val="vi-VN"/>
        </w:rPr>
        <w:t xml:space="preserve"> </w:t>
      </w:r>
      <w:r w:rsidRPr="00517CD8">
        <w:rPr>
          <w:color w:val="000000"/>
          <w:sz w:val="28"/>
          <w:szCs w:val="28"/>
          <w:lang w:val="vi-VN"/>
        </w:rPr>
        <w:t>được phân lập</w:t>
      </w:r>
      <w:r w:rsidR="00431DF2">
        <w:rPr>
          <w:color w:val="000000"/>
          <w:sz w:val="28"/>
          <w:szCs w:val="28"/>
          <w:lang w:val="vi-VN"/>
        </w:rPr>
        <w:t xml:space="preserve"> từ</w:t>
      </w:r>
      <w:r w:rsidR="00F331EB">
        <w:rPr>
          <w:color w:val="000000"/>
          <w:sz w:val="28"/>
          <w:szCs w:val="28"/>
          <w:lang w:val="vi-VN"/>
        </w:rPr>
        <w:t xml:space="preserve"> nguồn thức ăn</w:t>
      </w:r>
      <w:r w:rsidR="00EF5092">
        <w:rPr>
          <w:color w:val="000000"/>
          <w:sz w:val="28"/>
          <w:szCs w:val="28"/>
          <w:lang w:val="vi-VN"/>
        </w:rPr>
        <w:t xml:space="preserve"> lên men</w:t>
      </w:r>
      <w:r w:rsidR="00431DF2">
        <w:rPr>
          <w:color w:val="000000"/>
          <w:sz w:val="28"/>
          <w:szCs w:val="28"/>
          <w:lang w:val="vi-VN"/>
        </w:rPr>
        <w:t xml:space="preserve"> và đường tiêu hóa</w:t>
      </w:r>
      <w:r w:rsidRPr="00517CD8">
        <w:rPr>
          <w:color w:val="000000"/>
          <w:sz w:val="28"/>
          <w:szCs w:val="28"/>
          <w:lang w:val="vi-VN"/>
        </w:rPr>
        <w:t xml:space="preserve"> người Việt Nam khỏe mạnh</w:t>
      </w:r>
      <w:r w:rsidR="00EF5092">
        <w:rPr>
          <w:color w:val="000000"/>
          <w:sz w:val="28"/>
          <w:szCs w:val="28"/>
          <w:lang w:val="vi-VN"/>
        </w:rPr>
        <w:t xml:space="preserve"> và </w:t>
      </w:r>
      <w:r w:rsidRPr="00517CD8">
        <w:rPr>
          <w:color w:val="000000"/>
          <w:sz w:val="28"/>
          <w:szCs w:val="28"/>
          <w:lang w:val="vi-VN"/>
        </w:rPr>
        <w:t xml:space="preserve">đã được </w:t>
      </w:r>
      <w:r w:rsidR="00EF5092">
        <w:rPr>
          <w:color w:val="000000"/>
          <w:sz w:val="28"/>
          <w:szCs w:val="28"/>
          <w:lang w:val="vi-VN"/>
        </w:rPr>
        <w:t xml:space="preserve">thực hiện các </w:t>
      </w:r>
      <w:r w:rsidR="00EF5092" w:rsidRPr="00D230B2">
        <w:rPr>
          <w:i/>
          <w:iCs/>
          <w:color w:val="000000"/>
          <w:sz w:val="28"/>
          <w:szCs w:val="28"/>
          <w:lang w:val="vi-VN"/>
        </w:rPr>
        <w:t>i</w:t>
      </w:r>
      <w:r w:rsidR="00EF5092" w:rsidRPr="00EF5092">
        <w:rPr>
          <w:i/>
          <w:iCs/>
          <w:color w:val="000000"/>
          <w:sz w:val="28"/>
          <w:szCs w:val="28"/>
          <w:lang w:val="vi-VN"/>
        </w:rPr>
        <w:t>n vitro</w:t>
      </w:r>
      <w:r w:rsidR="00EF5092">
        <w:rPr>
          <w:color w:val="000000"/>
          <w:sz w:val="28"/>
          <w:szCs w:val="28"/>
          <w:lang w:val="vi-VN"/>
        </w:rPr>
        <w:t xml:space="preserve"> </w:t>
      </w:r>
      <w:r w:rsidRPr="00517CD8">
        <w:rPr>
          <w:color w:val="000000"/>
          <w:sz w:val="28"/>
          <w:szCs w:val="28"/>
          <w:lang w:val="vi-VN"/>
        </w:rPr>
        <w:t xml:space="preserve">đánh giá về đặc tính chủng làm probiotic. </w:t>
      </w:r>
      <w:r w:rsidR="00F331EB">
        <w:rPr>
          <w:color w:val="000000"/>
          <w:sz w:val="28"/>
          <w:szCs w:val="28"/>
          <w:lang w:val="vi-VN"/>
        </w:rPr>
        <w:t>Các chủng này đều thuộc loài có tên trong danh mục GRAS (danh mục các chủng an toàn) được FDA cấ</w:t>
      </w:r>
      <w:r w:rsidR="00261375">
        <w:rPr>
          <w:color w:val="000000"/>
          <w:sz w:val="28"/>
          <w:szCs w:val="28"/>
          <w:lang w:val="vi-VN"/>
        </w:rPr>
        <w:t>p phép</w:t>
      </w:r>
      <w:r w:rsidR="00F331EB">
        <w:rPr>
          <w:color w:val="000000"/>
          <w:sz w:val="28"/>
          <w:szCs w:val="28"/>
          <w:lang w:val="vi-VN"/>
        </w:rPr>
        <w:t xml:space="preserve"> khi sử dụng trên người</w:t>
      </w:r>
      <w:r w:rsidR="00F311E4">
        <w:rPr>
          <w:color w:val="000000"/>
          <w:sz w:val="28"/>
          <w:szCs w:val="28"/>
          <w:lang w:val="vi-VN"/>
        </w:rPr>
        <w:t xml:space="preserve"> (phụ lục 1)</w:t>
      </w:r>
      <w:r w:rsidR="00F331EB">
        <w:rPr>
          <w:color w:val="000000"/>
          <w:sz w:val="28"/>
          <w:szCs w:val="28"/>
          <w:lang w:val="vi-VN"/>
        </w:rPr>
        <w:t xml:space="preserve">. </w:t>
      </w:r>
      <w:r w:rsidRPr="00517CD8">
        <w:rPr>
          <w:color w:val="000000"/>
          <w:sz w:val="28"/>
          <w:szCs w:val="28"/>
          <w:lang w:val="vi-VN"/>
        </w:rPr>
        <w:t xml:space="preserve">Theo nghiên cứu của Nguyễn </w:t>
      </w:r>
      <w:r w:rsidR="00192EB3">
        <w:rPr>
          <w:color w:val="000000"/>
          <w:sz w:val="28"/>
          <w:szCs w:val="28"/>
          <w:lang w:val="vi-VN"/>
        </w:rPr>
        <w:t>Quỳnh Uyển</w:t>
      </w:r>
      <w:r w:rsidRPr="00517CD8">
        <w:rPr>
          <w:color w:val="000000"/>
          <w:sz w:val="28"/>
          <w:szCs w:val="28"/>
          <w:lang w:val="vi-VN"/>
        </w:rPr>
        <w:t xml:space="preserve"> và </w:t>
      </w:r>
      <w:r w:rsidR="002F0D3F">
        <w:rPr>
          <w:color w:val="000000"/>
          <w:sz w:val="28"/>
          <w:szCs w:val="28"/>
          <w:lang w:val="vi-VN"/>
        </w:rPr>
        <w:t>CS</w:t>
      </w:r>
      <w:r w:rsidRPr="00517CD8">
        <w:rPr>
          <w:color w:val="000000"/>
          <w:sz w:val="28"/>
          <w:szCs w:val="28"/>
          <w:lang w:val="vi-VN"/>
        </w:rPr>
        <w:t xml:space="preserve"> (202</w:t>
      </w:r>
      <w:r w:rsidR="006A7803">
        <w:rPr>
          <w:color w:val="000000"/>
          <w:sz w:val="28"/>
          <w:szCs w:val="28"/>
          <w:lang w:val="vi-VN"/>
        </w:rPr>
        <w:t>2</w:t>
      </w:r>
      <w:r w:rsidRPr="00517CD8">
        <w:rPr>
          <w:color w:val="000000"/>
          <w:sz w:val="28"/>
          <w:szCs w:val="28"/>
          <w:lang w:val="vi-VN"/>
        </w:rPr>
        <w:t xml:space="preserve">), chủng </w:t>
      </w:r>
      <w:r w:rsidR="00F311E4" w:rsidRPr="00F311E4">
        <w:rPr>
          <w:i/>
          <w:iCs/>
          <w:color w:val="000000"/>
          <w:sz w:val="28"/>
          <w:szCs w:val="28"/>
          <w:lang w:val="vi-VN"/>
        </w:rPr>
        <w:t>L. casei</w:t>
      </w:r>
      <w:r w:rsidR="00F311E4">
        <w:rPr>
          <w:color w:val="000000"/>
          <w:sz w:val="28"/>
          <w:szCs w:val="28"/>
          <w:lang w:val="vi-VN"/>
        </w:rPr>
        <w:t xml:space="preserve"> </w:t>
      </w:r>
      <w:r w:rsidRPr="00517CD8">
        <w:rPr>
          <w:color w:val="000000"/>
          <w:sz w:val="28"/>
          <w:szCs w:val="28"/>
          <w:lang w:val="vi-VN"/>
        </w:rPr>
        <w:t>LC 304.08</w:t>
      </w:r>
      <w:r w:rsidR="00192EB3">
        <w:rPr>
          <w:color w:val="000000"/>
          <w:sz w:val="28"/>
          <w:szCs w:val="28"/>
          <w:lang w:val="vi-VN"/>
        </w:rPr>
        <w:t xml:space="preserve">, </w:t>
      </w:r>
      <w:r w:rsidR="00F311E4" w:rsidRPr="00F311E4">
        <w:rPr>
          <w:i/>
          <w:iCs/>
          <w:color w:val="000000"/>
          <w:sz w:val="28"/>
          <w:szCs w:val="28"/>
          <w:lang w:val="vi-VN"/>
        </w:rPr>
        <w:t>L. acidophilus</w:t>
      </w:r>
      <w:r w:rsidR="00F311E4">
        <w:rPr>
          <w:color w:val="000000"/>
          <w:sz w:val="28"/>
          <w:szCs w:val="28"/>
          <w:lang w:val="vi-VN"/>
        </w:rPr>
        <w:t xml:space="preserve"> </w:t>
      </w:r>
      <w:r w:rsidR="00192EB3">
        <w:rPr>
          <w:color w:val="000000"/>
          <w:sz w:val="28"/>
          <w:szCs w:val="28"/>
          <w:lang w:val="vi-VN"/>
        </w:rPr>
        <w:t xml:space="preserve">LA </w:t>
      </w:r>
      <w:r w:rsidR="00EC76C5">
        <w:rPr>
          <w:color w:val="000000"/>
          <w:sz w:val="28"/>
          <w:szCs w:val="28"/>
          <w:lang w:val="vi-VN"/>
        </w:rPr>
        <w:t>304.17</w:t>
      </w:r>
      <w:r w:rsidRPr="00517CD8">
        <w:rPr>
          <w:color w:val="000000"/>
          <w:sz w:val="28"/>
          <w:szCs w:val="28"/>
          <w:lang w:val="vi-VN"/>
        </w:rPr>
        <w:t xml:space="preserve"> </w:t>
      </w:r>
      <w:r w:rsidR="00CD4921" w:rsidRPr="00517CD8">
        <w:rPr>
          <w:color w:val="000000"/>
          <w:sz w:val="28"/>
          <w:szCs w:val="28"/>
          <w:lang w:val="vi-VN"/>
        </w:rPr>
        <w:t xml:space="preserve">có khả năng sống ở điều kiện PH thấp, chịu được muối mật, có khả năng sinh enzym </w:t>
      </w:r>
      <w:r w:rsidR="00CD4921" w:rsidRPr="00517CD8">
        <w:rPr>
          <w:color w:val="000000"/>
          <w:sz w:val="28"/>
          <w:szCs w:val="28"/>
          <w:lang w:val="vi-VN"/>
        </w:rPr>
        <w:sym w:font="Symbol" w:char="F062"/>
      </w:r>
      <w:r w:rsidR="00CD4921" w:rsidRPr="00517CD8">
        <w:rPr>
          <w:color w:val="000000"/>
          <w:sz w:val="28"/>
          <w:szCs w:val="28"/>
          <w:lang w:val="vi-VN"/>
        </w:rPr>
        <w:t xml:space="preserve"> galactosidase để chống lại một số vi khuẩn gây bệnh trong đường ruột. Ngoài ra chủng này an toàn với hoạt tính tan máu và khả năng kháng kháng sinh</w:t>
      </w:r>
      <w:r w:rsidR="00997ECD">
        <w:rPr>
          <w:color w:val="000000"/>
          <w:sz w:val="28"/>
          <w:szCs w:val="28"/>
          <w:lang w:val="vi-VN"/>
        </w:rPr>
        <w:t xml:space="preserve"> [</w:t>
      </w:r>
      <w:r w:rsidR="007F01FE">
        <w:rPr>
          <w:color w:val="000000"/>
          <w:sz w:val="28"/>
          <w:szCs w:val="28"/>
          <w:lang w:val="vi-VN"/>
        </w:rPr>
        <w:t>4</w:t>
      </w:r>
      <w:r w:rsidR="00997ECD">
        <w:rPr>
          <w:color w:val="000000"/>
          <w:sz w:val="28"/>
          <w:szCs w:val="28"/>
          <w:lang w:val="vi-VN"/>
        </w:rPr>
        <w:t>]</w:t>
      </w:r>
      <w:r w:rsidR="00FE5CEC">
        <w:rPr>
          <w:color w:val="000000"/>
          <w:sz w:val="28"/>
          <w:szCs w:val="28"/>
          <w:lang w:val="vi-VN"/>
        </w:rPr>
        <w:t>,</w:t>
      </w:r>
      <w:r w:rsidR="004B2803">
        <w:rPr>
          <w:color w:val="000000"/>
          <w:sz w:val="28"/>
          <w:szCs w:val="28"/>
          <w:lang w:val="vi-VN"/>
        </w:rPr>
        <w:t xml:space="preserve"> </w:t>
      </w:r>
      <w:r w:rsidR="00997ECD">
        <w:rPr>
          <w:color w:val="000000"/>
          <w:sz w:val="28"/>
          <w:szCs w:val="28"/>
          <w:lang w:val="vi-VN"/>
        </w:rPr>
        <w:t>[</w:t>
      </w:r>
      <w:r w:rsidR="007F01FE">
        <w:rPr>
          <w:color w:val="000000"/>
          <w:sz w:val="28"/>
          <w:szCs w:val="28"/>
          <w:lang w:val="vi-VN"/>
        </w:rPr>
        <w:t>5</w:t>
      </w:r>
      <w:r w:rsidR="00997ECD">
        <w:rPr>
          <w:color w:val="000000"/>
          <w:sz w:val="28"/>
          <w:szCs w:val="28"/>
          <w:lang w:val="vi-VN"/>
        </w:rPr>
        <w:t>]</w:t>
      </w:r>
      <w:r w:rsidR="00CD4921" w:rsidRPr="00517CD8">
        <w:rPr>
          <w:color w:val="000000"/>
          <w:sz w:val="28"/>
          <w:szCs w:val="28"/>
          <w:lang w:val="vi-VN"/>
        </w:rPr>
        <w:t xml:space="preserve">. Như vậy chủng </w:t>
      </w:r>
      <w:r w:rsidR="00F311E4" w:rsidRPr="00F311E4">
        <w:rPr>
          <w:i/>
          <w:iCs/>
          <w:color w:val="000000"/>
          <w:sz w:val="28"/>
          <w:szCs w:val="28"/>
          <w:lang w:val="vi-VN"/>
        </w:rPr>
        <w:t>L. casei</w:t>
      </w:r>
      <w:r w:rsidR="00F311E4">
        <w:rPr>
          <w:color w:val="000000"/>
          <w:sz w:val="28"/>
          <w:szCs w:val="28"/>
          <w:lang w:val="vi-VN"/>
        </w:rPr>
        <w:t xml:space="preserve"> </w:t>
      </w:r>
      <w:r w:rsidR="00CD4921" w:rsidRPr="00517CD8">
        <w:rPr>
          <w:color w:val="000000"/>
          <w:sz w:val="28"/>
          <w:szCs w:val="28"/>
          <w:lang w:val="vi-VN"/>
        </w:rPr>
        <w:t>LC 304.08</w:t>
      </w:r>
      <w:r w:rsidR="001E10BC">
        <w:rPr>
          <w:color w:val="000000"/>
          <w:sz w:val="28"/>
          <w:szCs w:val="28"/>
          <w:lang w:val="vi-VN"/>
        </w:rPr>
        <w:t xml:space="preserve">, </w:t>
      </w:r>
      <w:r w:rsidR="00F311E4" w:rsidRPr="00F311E4">
        <w:rPr>
          <w:i/>
          <w:iCs/>
          <w:color w:val="000000"/>
          <w:sz w:val="28"/>
          <w:szCs w:val="28"/>
          <w:lang w:val="vi-VN"/>
        </w:rPr>
        <w:t>L. acidophilus</w:t>
      </w:r>
      <w:r w:rsidR="00F311E4">
        <w:rPr>
          <w:color w:val="000000"/>
          <w:sz w:val="28"/>
          <w:szCs w:val="28"/>
          <w:lang w:val="vi-VN"/>
        </w:rPr>
        <w:t xml:space="preserve"> </w:t>
      </w:r>
      <w:r w:rsidR="001E10BC">
        <w:rPr>
          <w:color w:val="000000"/>
          <w:sz w:val="28"/>
          <w:szCs w:val="28"/>
          <w:lang w:val="vi-VN"/>
        </w:rPr>
        <w:t>LA 304.17</w:t>
      </w:r>
      <w:r w:rsidR="00F311E4">
        <w:rPr>
          <w:color w:val="000000"/>
          <w:sz w:val="28"/>
          <w:szCs w:val="28"/>
          <w:lang w:val="vi-VN"/>
        </w:rPr>
        <w:t xml:space="preserve">, </w:t>
      </w:r>
      <w:r w:rsidR="00F311E4" w:rsidRPr="00F311E4">
        <w:rPr>
          <w:i/>
          <w:iCs/>
          <w:color w:val="000000"/>
          <w:sz w:val="28"/>
          <w:szCs w:val="28"/>
          <w:lang w:val="vi-VN"/>
        </w:rPr>
        <w:t>B. bifidum</w:t>
      </w:r>
      <w:r w:rsidR="00F311E4">
        <w:rPr>
          <w:color w:val="000000"/>
          <w:sz w:val="28"/>
          <w:szCs w:val="28"/>
          <w:lang w:val="vi-VN"/>
        </w:rPr>
        <w:t xml:space="preserve"> BF 304.98, </w:t>
      </w:r>
      <w:r w:rsidR="00F311E4" w:rsidRPr="00F311E4">
        <w:rPr>
          <w:i/>
          <w:iCs/>
          <w:color w:val="000000"/>
          <w:sz w:val="28"/>
          <w:szCs w:val="28"/>
          <w:lang w:val="vi-VN"/>
        </w:rPr>
        <w:t>B. subtilis</w:t>
      </w:r>
      <w:r w:rsidR="00F311E4">
        <w:rPr>
          <w:color w:val="000000"/>
          <w:sz w:val="28"/>
          <w:szCs w:val="28"/>
          <w:lang w:val="vi-VN"/>
        </w:rPr>
        <w:t xml:space="preserve"> BS 304.04, </w:t>
      </w:r>
      <w:r w:rsidR="00F311E4" w:rsidRPr="00F311E4">
        <w:rPr>
          <w:i/>
          <w:iCs/>
          <w:color w:val="000000"/>
          <w:sz w:val="28"/>
          <w:szCs w:val="28"/>
          <w:lang w:val="vi-VN"/>
        </w:rPr>
        <w:t>B. coagulans</w:t>
      </w:r>
      <w:r w:rsidR="00F311E4">
        <w:rPr>
          <w:color w:val="000000"/>
          <w:sz w:val="28"/>
          <w:szCs w:val="28"/>
          <w:lang w:val="vi-VN"/>
        </w:rPr>
        <w:t xml:space="preserve"> BC 304.06 </w:t>
      </w:r>
      <w:r w:rsidR="00CD4921" w:rsidRPr="00517CD8">
        <w:rPr>
          <w:color w:val="000000"/>
          <w:sz w:val="28"/>
          <w:szCs w:val="28"/>
          <w:lang w:val="vi-VN"/>
        </w:rPr>
        <w:t xml:space="preserve">mang đầy đủ đặc tính của chủng làm chế phẩm probiotic trên người. </w:t>
      </w:r>
      <w:r w:rsidR="001A5506">
        <w:rPr>
          <w:color w:val="000000"/>
          <w:sz w:val="28"/>
          <w:szCs w:val="28"/>
          <w:lang w:val="vi-VN"/>
        </w:rPr>
        <w:t>Nghiên cứu của Kim</w:t>
      </w:r>
      <w:r w:rsidR="00A914CF">
        <w:rPr>
          <w:color w:val="000000"/>
          <w:sz w:val="28"/>
          <w:szCs w:val="28"/>
          <w:lang w:val="vi-VN"/>
        </w:rPr>
        <w:t xml:space="preserve"> M.</w:t>
      </w:r>
      <w:r w:rsidR="002E4656">
        <w:rPr>
          <w:color w:val="000000"/>
          <w:sz w:val="28"/>
          <w:szCs w:val="28"/>
          <w:lang w:val="vi-VN"/>
        </w:rPr>
        <w:t xml:space="preserve"> </w:t>
      </w:r>
      <w:r w:rsidR="00A914CF">
        <w:rPr>
          <w:color w:val="000000"/>
          <w:sz w:val="28"/>
          <w:szCs w:val="28"/>
          <w:lang w:val="vi-VN"/>
        </w:rPr>
        <w:t>J.</w:t>
      </w:r>
      <w:r w:rsidR="001A5506">
        <w:rPr>
          <w:color w:val="000000"/>
          <w:sz w:val="28"/>
          <w:szCs w:val="28"/>
          <w:lang w:val="vi-VN"/>
        </w:rPr>
        <w:t xml:space="preserve"> và </w:t>
      </w:r>
      <w:r w:rsidR="00FE5CEC">
        <w:rPr>
          <w:color w:val="000000"/>
          <w:sz w:val="28"/>
          <w:szCs w:val="28"/>
          <w:lang w:val="vi-VN"/>
        </w:rPr>
        <w:t>CS</w:t>
      </w:r>
      <w:r w:rsidR="001A5506">
        <w:rPr>
          <w:color w:val="000000"/>
          <w:sz w:val="28"/>
          <w:szCs w:val="28"/>
          <w:lang w:val="vi-VN"/>
        </w:rPr>
        <w:t xml:space="preserve"> (2018) về đặc tính chủng làm probiotic của 2 chủng </w:t>
      </w:r>
      <w:r w:rsidR="001A5506" w:rsidRPr="001A5506">
        <w:rPr>
          <w:i/>
          <w:color w:val="000000"/>
          <w:sz w:val="28"/>
          <w:szCs w:val="28"/>
          <w:lang w:val="vi-VN"/>
        </w:rPr>
        <w:t>Bifidobacterium</w:t>
      </w:r>
      <w:r w:rsidR="001A5506">
        <w:rPr>
          <w:color w:val="000000"/>
          <w:sz w:val="28"/>
          <w:szCs w:val="28"/>
          <w:lang w:val="vi-VN"/>
        </w:rPr>
        <w:t xml:space="preserve"> cho thấy các chủng này không gây tan máu, không phân hủy chất nhầy, không</w:t>
      </w:r>
      <w:r w:rsidR="00E12B5D">
        <w:rPr>
          <w:color w:val="000000"/>
          <w:sz w:val="28"/>
          <w:szCs w:val="28"/>
          <w:lang w:val="vi-VN"/>
        </w:rPr>
        <w:t xml:space="preserve"> chứa</w:t>
      </w:r>
      <w:r w:rsidR="001A5506">
        <w:rPr>
          <w:color w:val="000000"/>
          <w:sz w:val="28"/>
          <w:szCs w:val="28"/>
          <w:lang w:val="vi-VN"/>
        </w:rPr>
        <w:t xml:space="preserve"> gen kháng kháng sinh và có tiềm năng làm chủng sản xuất probiotic cho người </w:t>
      </w:r>
      <w:r w:rsidR="006A7803">
        <w:rPr>
          <w:color w:val="000000"/>
          <w:sz w:val="28"/>
          <w:szCs w:val="28"/>
          <w:lang w:val="vi-VN"/>
        </w:rPr>
        <w:fldChar w:fldCharType="begin">
          <w:fldData xml:space="preserve">PEVuZE5vdGU+PENpdGU+PEF1dGhvcj5LaW08L0F1dGhvcj48WWVhcj4yMDE4PC9ZZWFyPjxSZWNO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=
</w:fldData>
        </w:fldChar>
      </w:r>
      <w:r w:rsidR="007A6950">
        <w:rPr>
          <w:color w:val="000000"/>
          <w:sz w:val="28"/>
          <w:szCs w:val="28"/>
          <w:lang w:val="vi-VN"/>
        </w:rPr>
        <w:instrText xml:space="preserve"> ADDIN EN.CITE </w:instrText>
      </w:r>
      <w:r w:rsidR="007A6950">
        <w:rPr>
          <w:color w:val="000000"/>
          <w:sz w:val="28"/>
          <w:szCs w:val="28"/>
          <w:lang w:val="vi-VN"/>
        </w:rPr>
        <w:fldChar w:fldCharType="begin">
          <w:fldData xml:space="preserve">PEVuZE5vdGU+PENpdGU+PEF1dGhvcj5LaW08L0F1dGhvcj48WWVhcj4yMDE4PC9ZZWFyPjxSZWNO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=
</w:fldData>
        </w:fldChar>
      </w:r>
      <w:r w:rsidR="007A6950">
        <w:rPr>
          <w:color w:val="000000"/>
          <w:sz w:val="28"/>
          <w:szCs w:val="28"/>
          <w:lang w:val="vi-VN"/>
        </w:rPr>
        <w:instrText xml:space="preserve"> ADDIN EN.CITE.DATA </w:instrText>
      </w:r>
      <w:r w:rsidR="007A6950">
        <w:rPr>
          <w:color w:val="000000"/>
          <w:sz w:val="28"/>
          <w:szCs w:val="28"/>
          <w:lang w:val="vi-VN"/>
        </w:rPr>
      </w:r>
      <w:r w:rsidR="007A6950">
        <w:rPr>
          <w:color w:val="000000"/>
          <w:sz w:val="28"/>
          <w:szCs w:val="28"/>
          <w:lang w:val="vi-VN"/>
        </w:rPr>
        <w:fldChar w:fldCharType="end"/>
      </w:r>
      <w:r w:rsidR="006A7803">
        <w:rPr>
          <w:color w:val="000000"/>
          <w:sz w:val="28"/>
          <w:szCs w:val="28"/>
          <w:lang w:val="vi-VN"/>
        </w:rPr>
      </w:r>
      <w:r w:rsidR="006A7803">
        <w:rPr>
          <w:color w:val="000000"/>
          <w:sz w:val="28"/>
          <w:szCs w:val="28"/>
          <w:lang w:val="vi-VN"/>
        </w:rPr>
        <w:fldChar w:fldCharType="separate"/>
      </w:r>
      <w:r w:rsidR="007A6950">
        <w:rPr>
          <w:noProof/>
          <w:color w:val="000000"/>
          <w:sz w:val="28"/>
          <w:szCs w:val="28"/>
          <w:lang w:val="vi-VN"/>
        </w:rPr>
        <w:t>[90]</w:t>
      </w:r>
      <w:r w:rsidR="006A7803">
        <w:rPr>
          <w:color w:val="000000"/>
          <w:sz w:val="28"/>
          <w:szCs w:val="28"/>
          <w:lang w:val="vi-VN"/>
        </w:rPr>
        <w:fldChar w:fldCharType="end"/>
      </w:r>
      <w:r w:rsidR="001A5506">
        <w:rPr>
          <w:color w:val="000000"/>
          <w:sz w:val="28"/>
          <w:szCs w:val="28"/>
          <w:lang w:val="vi-VN"/>
        </w:rPr>
        <w:t xml:space="preserve">. </w:t>
      </w:r>
      <w:r w:rsidR="00E12B5D">
        <w:rPr>
          <w:color w:val="000000"/>
          <w:sz w:val="28"/>
          <w:szCs w:val="28"/>
          <w:lang w:val="vi-VN"/>
        </w:rPr>
        <w:t>N</w:t>
      </w:r>
      <w:r w:rsidR="000F6B18" w:rsidRPr="00517CD8">
        <w:rPr>
          <w:color w:val="000000"/>
          <w:sz w:val="28"/>
          <w:szCs w:val="28"/>
          <w:lang w:val="vi-VN"/>
        </w:rPr>
        <w:t>ghiên cứu của Baker</w:t>
      </w:r>
      <w:r w:rsidR="00A914CF">
        <w:rPr>
          <w:color w:val="000000"/>
          <w:sz w:val="28"/>
          <w:szCs w:val="28"/>
          <w:lang w:val="vi-VN"/>
        </w:rPr>
        <w:t xml:space="preserve"> L.M.</w:t>
      </w:r>
      <w:r w:rsidR="000F6B18" w:rsidRPr="00517CD8">
        <w:rPr>
          <w:color w:val="000000"/>
          <w:sz w:val="28"/>
          <w:szCs w:val="28"/>
          <w:lang w:val="vi-VN"/>
        </w:rPr>
        <w:t xml:space="preserve"> và </w:t>
      </w:r>
      <w:r w:rsidR="00FE5CEC">
        <w:rPr>
          <w:color w:val="000000"/>
          <w:sz w:val="28"/>
          <w:szCs w:val="28"/>
          <w:lang w:val="vi-VN"/>
        </w:rPr>
        <w:t>CS</w:t>
      </w:r>
      <w:r w:rsidR="000F6B18" w:rsidRPr="00517CD8">
        <w:rPr>
          <w:color w:val="000000"/>
          <w:sz w:val="28"/>
          <w:szCs w:val="28"/>
          <w:lang w:val="vi-VN"/>
        </w:rPr>
        <w:t xml:space="preserve"> (2021) về tính an toàn của tổ hợp probiotic 4 chủng bao gồm 2 chủng</w:t>
      </w:r>
      <w:r w:rsidR="000704D8">
        <w:rPr>
          <w:color w:val="000000"/>
          <w:sz w:val="28"/>
          <w:szCs w:val="28"/>
          <w:lang w:val="vi-VN"/>
        </w:rPr>
        <w:t xml:space="preserve"> </w:t>
      </w:r>
      <w:r w:rsidR="000F6B18" w:rsidRPr="00517CD8">
        <w:rPr>
          <w:i/>
          <w:color w:val="000000"/>
          <w:sz w:val="28"/>
          <w:szCs w:val="28"/>
          <w:lang w:val="vi-VN"/>
        </w:rPr>
        <w:t xml:space="preserve">Bifidobacterium </w:t>
      </w:r>
      <w:r w:rsidR="000F6B18" w:rsidRPr="00F311E4">
        <w:rPr>
          <w:iCs/>
          <w:color w:val="000000"/>
          <w:sz w:val="28"/>
          <w:szCs w:val="28"/>
          <w:lang w:val="vi-VN"/>
        </w:rPr>
        <w:t>spp.</w:t>
      </w:r>
      <w:r w:rsidR="000F6B18" w:rsidRPr="00517CD8">
        <w:rPr>
          <w:color w:val="000000"/>
          <w:sz w:val="28"/>
          <w:szCs w:val="28"/>
          <w:lang w:val="vi-VN"/>
        </w:rPr>
        <w:t xml:space="preserve"> (</w:t>
      </w:r>
      <w:r w:rsidR="000F6B18" w:rsidRPr="00517CD8">
        <w:rPr>
          <w:i/>
          <w:color w:val="000000"/>
          <w:sz w:val="28"/>
          <w:szCs w:val="28"/>
          <w:lang w:val="vi-VN"/>
        </w:rPr>
        <w:t>B</w:t>
      </w:r>
      <w:r w:rsidR="00D230B2">
        <w:rPr>
          <w:i/>
          <w:color w:val="000000"/>
          <w:sz w:val="28"/>
          <w:szCs w:val="28"/>
          <w:lang w:val="vi-VN"/>
        </w:rPr>
        <w:t>.</w:t>
      </w:r>
      <w:r w:rsidR="000F6B18" w:rsidRPr="00517CD8">
        <w:rPr>
          <w:i/>
          <w:color w:val="000000"/>
          <w:sz w:val="28"/>
          <w:szCs w:val="28"/>
          <w:lang w:val="vi-VN"/>
        </w:rPr>
        <w:t xml:space="preserve"> bifidum</w:t>
      </w:r>
      <w:r w:rsidR="000F6B18" w:rsidRPr="00517CD8">
        <w:rPr>
          <w:color w:val="000000"/>
          <w:sz w:val="28"/>
          <w:szCs w:val="28"/>
          <w:lang w:val="vi-VN"/>
        </w:rPr>
        <w:t xml:space="preserve"> và </w:t>
      </w:r>
      <w:r w:rsidR="000F6B18" w:rsidRPr="00517CD8">
        <w:rPr>
          <w:i/>
          <w:color w:val="000000"/>
          <w:sz w:val="28"/>
          <w:szCs w:val="28"/>
          <w:lang w:val="vi-VN"/>
        </w:rPr>
        <w:t>B</w:t>
      </w:r>
      <w:r w:rsidR="00D230B2">
        <w:rPr>
          <w:i/>
          <w:color w:val="000000"/>
          <w:sz w:val="28"/>
          <w:szCs w:val="28"/>
          <w:lang w:val="vi-VN"/>
        </w:rPr>
        <w:t>.</w:t>
      </w:r>
      <w:r w:rsidR="000F6B18" w:rsidRPr="00517CD8">
        <w:rPr>
          <w:i/>
          <w:color w:val="000000"/>
          <w:sz w:val="28"/>
          <w:szCs w:val="28"/>
          <w:lang w:val="vi-VN"/>
        </w:rPr>
        <w:t xml:space="preserve"> animalis</w:t>
      </w:r>
      <w:r w:rsidR="000F6B18" w:rsidRPr="00517CD8">
        <w:rPr>
          <w:color w:val="000000"/>
          <w:sz w:val="28"/>
          <w:szCs w:val="28"/>
          <w:lang w:val="vi-VN"/>
        </w:rPr>
        <w:t xml:space="preserve">) và 2 chủng </w:t>
      </w:r>
      <w:r w:rsidR="000F6B18" w:rsidRPr="00517CD8">
        <w:rPr>
          <w:i/>
          <w:color w:val="000000"/>
          <w:sz w:val="28"/>
          <w:szCs w:val="28"/>
          <w:lang w:val="vi-VN"/>
        </w:rPr>
        <w:t>L</w:t>
      </w:r>
      <w:r w:rsidR="00D230B2">
        <w:rPr>
          <w:i/>
          <w:color w:val="000000"/>
          <w:sz w:val="28"/>
          <w:szCs w:val="28"/>
          <w:lang w:val="vi-VN"/>
        </w:rPr>
        <w:t>.</w:t>
      </w:r>
      <w:r w:rsidR="000F6B18" w:rsidRPr="00517CD8">
        <w:rPr>
          <w:i/>
          <w:color w:val="000000"/>
          <w:sz w:val="28"/>
          <w:szCs w:val="28"/>
          <w:lang w:val="vi-VN"/>
        </w:rPr>
        <w:t xml:space="preserve"> acidophillus</w:t>
      </w:r>
      <w:r w:rsidR="000704D8">
        <w:rPr>
          <w:i/>
          <w:color w:val="000000"/>
          <w:sz w:val="28"/>
          <w:szCs w:val="28"/>
          <w:lang w:val="vi-VN"/>
        </w:rPr>
        <w:t xml:space="preserve"> </w:t>
      </w:r>
      <w:r w:rsidR="00E12B5D" w:rsidRPr="00E12B5D">
        <w:rPr>
          <w:iCs/>
          <w:color w:val="000000"/>
          <w:sz w:val="28"/>
          <w:szCs w:val="28"/>
          <w:lang w:val="vi-VN"/>
        </w:rPr>
        <w:t>cho</w:t>
      </w:r>
      <w:r w:rsidR="00E12B5D">
        <w:rPr>
          <w:i/>
          <w:color w:val="000000"/>
          <w:sz w:val="28"/>
          <w:szCs w:val="28"/>
          <w:lang w:val="vi-VN"/>
        </w:rPr>
        <w:t xml:space="preserve"> </w:t>
      </w:r>
      <w:r w:rsidR="000F6B18" w:rsidRPr="00517CD8">
        <w:rPr>
          <w:color w:val="000000"/>
          <w:sz w:val="28"/>
          <w:szCs w:val="28"/>
          <w:lang w:val="vi-VN"/>
        </w:rPr>
        <w:t>thấy các chủng riêng rẽ hoặc tổ hợp đều có khả năng chống chịu acid và muối mật</w:t>
      </w:r>
      <w:r w:rsidR="00E12B5D">
        <w:rPr>
          <w:color w:val="000000"/>
          <w:sz w:val="28"/>
          <w:szCs w:val="28"/>
          <w:lang w:val="vi-VN"/>
        </w:rPr>
        <w:t xml:space="preserve"> cũng như có </w:t>
      </w:r>
      <w:r w:rsidR="000F6B18" w:rsidRPr="00517CD8">
        <w:rPr>
          <w:color w:val="000000"/>
          <w:sz w:val="28"/>
          <w:szCs w:val="28"/>
          <w:lang w:val="vi-VN"/>
        </w:rPr>
        <w:t xml:space="preserve">khả năng bám và tăng sinh trong biểu mô đường tiêu hóa. </w:t>
      </w:r>
      <w:r w:rsidR="00E12B5D">
        <w:rPr>
          <w:color w:val="000000"/>
          <w:sz w:val="28"/>
          <w:szCs w:val="28"/>
          <w:lang w:val="vi-VN"/>
        </w:rPr>
        <w:t>Chúng cũng k</w:t>
      </w:r>
      <w:r w:rsidR="000F6B18" w:rsidRPr="00517CD8">
        <w:rPr>
          <w:color w:val="000000"/>
          <w:sz w:val="28"/>
          <w:szCs w:val="28"/>
          <w:lang w:val="vi-VN"/>
        </w:rPr>
        <w:t xml:space="preserve">hông có khả năng chuyển gen kháng kháng sinh, </w:t>
      </w:r>
      <w:r w:rsidR="00B96114" w:rsidRPr="00517CD8">
        <w:rPr>
          <w:color w:val="000000"/>
          <w:sz w:val="28"/>
          <w:szCs w:val="28"/>
          <w:lang w:val="vi-VN"/>
        </w:rPr>
        <w:t>gen độc lực, an toàn trên chuột với liều thử nghiệm 5</w:t>
      </w:r>
      <w:r w:rsidR="003A2637">
        <w:rPr>
          <w:color w:val="000000"/>
          <w:sz w:val="28"/>
          <w:szCs w:val="28"/>
          <w:lang w:val="vi-VN"/>
        </w:rPr>
        <w:t xml:space="preserve"> </w:t>
      </w:r>
      <w:r w:rsidR="003A2637">
        <w:rPr>
          <w:sz w:val="28"/>
          <w:szCs w:val="28"/>
        </w:rPr>
        <w:t>×</w:t>
      </w:r>
      <w:r w:rsidR="003A2637">
        <w:rPr>
          <w:sz w:val="28"/>
          <w:szCs w:val="28"/>
          <w:lang w:val="vi-VN"/>
        </w:rPr>
        <w:t xml:space="preserve"> </w:t>
      </w:r>
      <w:r w:rsidR="00B96114" w:rsidRPr="00517CD8">
        <w:rPr>
          <w:color w:val="000000"/>
          <w:sz w:val="28"/>
          <w:szCs w:val="28"/>
          <w:lang w:val="vi-VN"/>
        </w:rPr>
        <w:t>10</w:t>
      </w:r>
      <w:r w:rsidR="00B96114" w:rsidRPr="00517CD8">
        <w:rPr>
          <w:color w:val="000000"/>
          <w:sz w:val="28"/>
          <w:szCs w:val="28"/>
          <w:vertAlign w:val="superscript"/>
          <w:lang w:val="vi-VN"/>
        </w:rPr>
        <w:t>11</w:t>
      </w:r>
      <w:r w:rsidR="00B96114" w:rsidRPr="00517CD8">
        <w:rPr>
          <w:color w:val="000000"/>
          <w:sz w:val="28"/>
          <w:szCs w:val="28"/>
          <w:lang w:val="vi-VN"/>
        </w:rPr>
        <w:t xml:space="preserve"> CFU/kg cân nặng</w:t>
      </w:r>
      <w:r w:rsidR="00A448BB">
        <w:rPr>
          <w:color w:val="000000"/>
          <w:sz w:val="28"/>
          <w:szCs w:val="28"/>
          <w:lang w:val="vi-VN"/>
        </w:rPr>
        <w:t xml:space="preserve"> </w:t>
      </w:r>
      <w:r w:rsidR="00A448BB">
        <w:rPr>
          <w:color w:val="000000"/>
          <w:sz w:val="28"/>
          <w:szCs w:val="28"/>
          <w:lang w:val="vi-VN"/>
        </w:rPr>
        <w:fldChar w:fldCharType="begin">
          <w:fldData xml:space="preserve">PEVuZE5vdGU+PENpdGU+PEF1dGhvcj5CYWtlcjwvQXV0aG9yPjxZZWFyPjIwMjE8L1llYXI+PFJl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</w:fldData>
        </w:fldChar>
      </w:r>
      <w:r w:rsidR="007A6950">
        <w:rPr>
          <w:color w:val="000000"/>
          <w:sz w:val="28"/>
          <w:szCs w:val="28"/>
          <w:lang w:val="vi-VN"/>
        </w:rPr>
        <w:instrText xml:space="preserve"> ADDIN EN.CITE </w:instrText>
      </w:r>
      <w:r w:rsidR="007A6950">
        <w:rPr>
          <w:color w:val="000000"/>
          <w:sz w:val="28"/>
          <w:szCs w:val="28"/>
          <w:lang w:val="vi-VN"/>
        </w:rPr>
        <w:fldChar w:fldCharType="begin">
          <w:fldData xml:space="preserve">PEVuZE5vdGU+PENpdGU+PEF1dGhvcj5CYWtlcjwvQXV0aG9yPjxZZWFyPjIwMjE8L1llYXI+PFJl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</w:fldData>
        </w:fldChar>
      </w:r>
      <w:r w:rsidR="007A6950">
        <w:rPr>
          <w:color w:val="000000"/>
          <w:sz w:val="28"/>
          <w:szCs w:val="28"/>
          <w:lang w:val="vi-VN"/>
        </w:rPr>
        <w:instrText xml:space="preserve"> ADDIN EN.CITE.DATA </w:instrText>
      </w:r>
      <w:r w:rsidR="007A6950">
        <w:rPr>
          <w:color w:val="000000"/>
          <w:sz w:val="28"/>
          <w:szCs w:val="28"/>
          <w:lang w:val="vi-VN"/>
        </w:rPr>
      </w:r>
      <w:r w:rsidR="007A6950">
        <w:rPr>
          <w:color w:val="000000"/>
          <w:sz w:val="28"/>
          <w:szCs w:val="28"/>
          <w:lang w:val="vi-VN"/>
        </w:rPr>
        <w:fldChar w:fldCharType="end"/>
      </w:r>
      <w:r w:rsidR="00A448BB">
        <w:rPr>
          <w:color w:val="000000"/>
          <w:sz w:val="28"/>
          <w:szCs w:val="28"/>
          <w:lang w:val="vi-VN"/>
        </w:rPr>
      </w:r>
      <w:r w:rsidR="00A448BB">
        <w:rPr>
          <w:color w:val="000000"/>
          <w:sz w:val="28"/>
          <w:szCs w:val="28"/>
          <w:lang w:val="vi-VN"/>
        </w:rPr>
        <w:fldChar w:fldCharType="separate"/>
      </w:r>
      <w:r w:rsidR="007A6950">
        <w:rPr>
          <w:noProof/>
          <w:color w:val="000000"/>
          <w:sz w:val="28"/>
          <w:szCs w:val="28"/>
          <w:lang w:val="vi-VN"/>
        </w:rPr>
        <w:t>[91]</w:t>
      </w:r>
      <w:r w:rsidR="00A448BB">
        <w:rPr>
          <w:color w:val="000000"/>
          <w:sz w:val="28"/>
          <w:szCs w:val="28"/>
          <w:lang w:val="vi-VN"/>
        </w:rPr>
        <w:fldChar w:fldCharType="end"/>
      </w:r>
      <w:r w:rsidR="00B96114" w:rsidRPr="00517CD8">
        <w:rPr>
          <w:color w:val="000000"/>
          <w:sz w:val="28"/>
          <w:szCs w:val="28"/>
          <w:lang w:val="vi-VN"/>
        </w:rPr>
        <w:t xml:space="preserve">. </w:t>
      </w:r>
      <w:r w:rsidR="00F45394" w:rsidRPr="00517CD8">
        <w:rPr>
          <w:color w:val="000000"/>
          <w:sz w:val="28"/>
          <w:szCs w:val="28"/>
          <w:lang w:val="vi-VN"/>
        </w:rPr>
        <w:t xml:space="preserve">Kết quả thử nghiệm lâm sàng </w:t>
      </w:r>
      <w:r w:rsidR="00517CD8" w:rsidRPr="00517CD8">
        <w:rPr>
          <w:color w:val="000000"/>
          <w:sz w:val="28"/>
          <w:szCs w:val="28"/>
          <w:lang w:val="vi-VN"/>
        </w:rPr>
        <w:t xml:space="preserve">của </w:t>
      </w:r>
      <w:r w:rsidR="00517CD8" w:rsidRPr="00D246B8">
        <w:rPr>
          <w:iCs/>
          <w:color w:val="000000"/>
          <w:sz w:val="28"/>
          <w:szCs w:val="28"/>
          <w:lang w:val="vi-VN"/>
        </w:rPr>
        <w:t>Wauters</w:t>
      </w:r>
      <w:r w:rsidR="00A914CF">
        <w:rPr>
          <w:iCs/>
          <w:color w:val="000000"/>
          <w:sz w:val="28"/>
          <w:szCs w:val="28"/>
          <w:lang w:val="vi-VN"/>
        </w:rPr>
        <w:t xml:space="preserve"> L.</w:t>
      </w:r>
      <w:r w:rsidR="00517CD8" w:rsidRPr="00D246B8">
        <w:rPr>
          <w:i/>
          <w:iCs/>
          <w:color w:val="A40034"/>
          <w:sz w:val="28"/>
          <w:szCs w:val="28"/>
          <w:lang w:val="vi-VN"/>
        </w:rPr>
        <w:t xml:space="preserve"> </w:t>
      </w:r>
      <w:r w:rsidR="00517CD8" w:rsidRPr="00D246B8">
        <w:rPr>
          <w:iCs/>
          <w:color w:val="000000"/>
          <w:sz w:val="28"/>
          <w:szCs w:val="28"/>
          <w:lang w:val="vi-VN"/>
        </w:rPr>
        <w:t xml:space="preserve">và </w:t>
      </w:r>
      <w:r w:rsidR="00FE5CEC">
        <w:rPr>
          <w:iCs/>
          <w:color w:val="000000"/>
          <w:sz w:val="28"/>
          <w:szCs w:val="28"/>
          <w:lang w:val="vi-VN"/>
        </w:rPr>
        <w:t>CS</w:t>
      </w:r>
      <w:r w:rsidR="00517CD8" w:rsidRPr="00D246B8">
        <w:rPr>
          <w:iCs/>
          <w:color w:val="000000"/>
          <w:sz w:val="28"/>
          <w:szCs w:val="28"/>
          <w:lang w:val="vi-VN"/>
        </w:rPr>
        <w:t xml:space="preserve"> (2021) trên bệnh nhân có rối loạn tiêu hóa khi sử dụng chế </w:t>
      </w:r>
      <w:r w:rsidR="00517CD8" w:rsidRPr="00D246B8">
        <w:rPr>
          <w:iCs/>
          <w:color w:val="000000"/>
          <w:sz w:val="28"/>
          <w:szCs w:val="28"/>
          <w:lang w:val="vi-VN"/>
        </w:rPr>
        <w:lastRenderedPageBreak/>
        <w:t xml:space="preserve">phẩm probiotic có chứa chủng </w:t>
      </w:r>
      <w:r w:rsidR="00D230B2">
        <w:rPr>
          <w:bCs/>
          <w:i/>
          <w:iCs/>
          <w:color w:val="000000"/>
          <w:sz w:val="28"/>
          <w:szCs w:val="28"/>
          <w:lang w:val="vi-VN"/>
        </w:rPr>
        <w:t>B.</w:t>
      </w:r>
      <w:r w:rsidR="00517CD8" w:rsidRPr="00D246B8">
        <w:rPr>
          <w:bCs/>
          <w:i/>
          <w:iCs/>
          <w:color w:val="000000"/>
          <w:sz w:val="28"/>
          <w:szCs w:val="28"/>
          <w:lang w:val="vi-VN"/>
        </w:rPr>
        <w:t xml:space="preserve"> coagulans</w:t>
      </w:r>
      <w:r w:rsidR="00517CD8" w:rsidRPr="00D246B8">
        <w:rPr>
          <w:bCs/>
          <w:color w:val="000000"/>
          <w:sz w:val="28"/>
          <w:szCs w:val="28"/>
          <w:lang w:val="vi-VN"/>
        </w:rPr>
        <w:t xml:space="preserve"> và </w:t>
      </w:r>
      <w:r w:rsidR="00517CD8" w:rsidRPr="00D246B8">
        <w:rPr>
          <w:bCs/>
          <w:i/>
          <w:iCs/>
          <w:color w:val="000000"/>
          <w:sz w:val="28"/>
          <w:szCs w:val="28"/>
          <w:lang w:val="vi-VN"/>
        </w:rPr>
        <w:t>B</w:t>
      </w:r>
      <w:r w:rsidR="00D230B2">
        <w:rPr>
          <w:bCs/>
          <w:i/>
          <w:iCs/>
          <w:color w:val="000000"/>
          <w:sz w:val="28"/>
          <w:szCs w:val="28"/>
          <w:lang w:val="vi-VN"/>
        </w:rPr>
        <w:t>.</w:t>
      </w:r>
      <w:r w:rsidR="00517CD8" w:rsidRPr="00D246B8">
        <w:rPr>
          <w:bCs/>
          <w:i/>
          <w:iCs/>
          <w:color w:val="000000"/>
          <w:sz w:val="28"/>
          <w:szCs w:val="28"/>
          <w:lang w:val="vi-VN"/>
        </w:rPr>
        <w:t xml:space="preserve"> subtilis</w:t>
      </w:r>
      <w:r w:rsidR="00517CD8" w:rsidRPr="00D246B8">
        <w:rPr>
          <w:b/>
          <w:bCs/>
          <w:i/>
          <w:iCs/>
          <w:color w:val="000000"/>
          <w:sz w:val="28"/>
          <w:szCs w:val="28"/>
          <w:lang w:val="vi-VN"/>
        </w:rPr>
        <w:t xml:space="preserve"> </w:t>
      </w:r>
      <w:r w:rsidR="00517CD8" w:rsidRPr="00D246B8">
        <w:rPr>
          <w:bCs/>
          <w:iCs/>
          <w:color w:val="000000"/>
          <w:sz w:val="28"/>
          <w:szCs w:val="28"/>
          <w:lang w:val="vi-VN"/>
        </w:rPr>
        <w:t>trong 8 tuần</w:t>
      </w:r>
      <w:r w:rsidR="00DB1504" w:rsidRPr="00D246B8">
        <w:rPr>
          <w:bCs/>
          <w:iCs/>
          <w:color w:val="000000"/>
          <w:sz w:val="28"/>
          <w:szCs w:val="28"/>
          <w:lang w:val="vi-VN"/>
        </w:rPr>
        <w:t xml:space="preserve"> với liều 5 </w:t>
      </w:r>
      <w:r w:rsidR="003A2637">
        <w:rPr>
          <w:sz w:val="28"/>
          <w:szCs w:val="28"/>
        </w:rPr>
        <w:t>×</w:t>
      </w:r>
      <w:r w:rsidR="00DB1504" w:rsidRPr="00D246B8">
        <w:rPr>
          <w:bCs/>
          <w:iCs/>
          <w:color w:val="000000"/>
          <w:sz w:val="28"/>
          <w:szCs w:val="28"/>
          <w:lang w:val="vi-VN"/>
        </w:rPr>
        <w:t xml:space="preserve"> 10</w:t>
      </w:r>
      <w:r w:rsidR="00DB1504" w:rsidRPr="00D246B8">
        <w:rPr>
          <w:bCs/>
          <w:iCs/>
          <w:color w:val="000000"/>
          <w:sz w:val="28"/>
          <w:szCs w:val="28"/>
          <w:vertAlign w:val="superscript"/>
          <w:lang w:val="vi-VN"/>
        </w:rPr>
        <w:t>9</w:t>
      </w:r>
      <w:r w:rsidR="00431DF2" w:rsidRPr="00D246B8">
        <w:rPr>
          <w:bCs/>
          <w:iCs/>
          <w:color w:val="000000"/>
          <w:sz w:val="28"/>
          <w:szCs w:val="28"/>
          <w:lang w:val="vi-VN"/>
        </w:rPr>
        <w:t xml:space="preserve"> CFU/lần</w:t>
      </w:r>
      <w:r w:rsidR="00DB1504" w:rsidRPr="00D246B8">
        <w:rPr>
          <w:bCs/>
          <w:iCs/>
          <w:color w:val="000000"/>
          <w:sz w:val="28"/>
          <w:szCs w:val="28"/>
          <w:lang w:val="vi-VN"/>
        </w:rPr>
        <w:t xml:space="preserve"> </w:t>
      </w:r>
      <w:r w:rsidR="00431DF2" w:rsidRPr="00D246B8">
        <w:rPr>
          <w:bCs/>
          <w:iCs/>
          <w:color w:val="000000"/>
          <w:sz w:val="28"/>
          <w:szCs w:val="28"/>
          <w:lang w:val="vi-VN"/>
        </w:rPr>
        <w:t>(2 lần/ngày)</w:t>
      </w:r>
      <w:r w:rsidR="00517CD8" w:rsidRPr="00D246B8">
        <w:rPr>
          <w:bCs/>
          <w:iCs/>
          <w:color w:val="000000"/>
          <w:sz w:val="28"/>
          <w:szCs w:val="28"/>
          <w:lang w:val="vi-VN"/>
        </w:rPr>
        <w:t xml:space="preserve"> </w:t>
      </w:r>
      <w:r w:rsidR="00E12B5D" w:rsidRPr="00D246B8">
        <w:rPr>
          <w:bCs/>
          <w:iCs/>
          <w:color w:val="000000"/>
          <w:sz w:val="28"/>
          <w:szCs w:val="28"/>
          <w:lang w:val="vi-VN"/>
        </w:rPr>
        <w:t>cho</w:t>
      </w:r>
      <w:r w:rsidR="00517CD8" w:rsidRPr="00D246B8">
        <w:rPr>
          <w:bCs/>
          <w:iCs/>
          <w:color w:val="000000"/>
          <w:sz w:val="28"/>
          <w:szCs w:val="28"/>
          <w:lang w:val="vi-VN"/>
        </w:rPr>
        <w:t xml:space="preserve"> thấy sản phẩm an toàn và có hiệu quả trong điều trị rối loạn tiêu hóa</w:t>
      </w:r>
      <w:r w:rsidR="00A448BB">
        <w:rPr>
          <w:bCs/>
          <w:iCs/>
          <w:color w:val="000000"/>
          <w:sz w:val="28"/>
          <w:szCs w:val="28"/>
          <w:lang w:val="vi-VN"/>
        </w:rPr>
        <w:t xml:space="preserve"> </w:t>
      </w:r>
      <w:r w:rsidR="00A448BB">
        <w:rPr>
          <w:bCs/>
          <w:iCs/>
          <w:color w:val="000000"/>
          <w:sz w:val="28"/>
          <w:szCs w:val="28"/>
          <w:lang w:val="vi-VN"/>
        </w:rPr>
        <w:fldChar w:fldCharType="begin">
          <w:fldData xml:space="preserve">PEVuZE5vdGU+PENpdGU+PEF1dGhvcj5XYXV0ZXJzPC9BdXRob3I+PFllYXI+MjAyMTwvWWVhcj48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</w:fldData>
        </w:fldChar>
      </w:r>
      <w:r w:rsidR="007A6950">
        <w:rPr>
          <w:bCs/>
          <w:iCs/>
          <w:color w:val="000000"/>
          <w:sz w:val="28"/>
          <w:szCs w:val="28"/>
          <w:lang w:val="vi-VN"/>
        </w:rPr>
        <w:instrText xml:space="preserve"> ADDIN EN.CITE </w:instrText>
      </w:r>
      <w:r w:rsidR="007A6950">
        <w:rPr>
          <w:bCs/>
          <w:iCs/>
          <w:color w:val="000000"/>
          <w:sz w:val="28"/>
          <w:szCs w:val="28"/>
          <w:lang w:val="vi-VN"/>
        </w:rPr>
        <w:fldChar w:fldCharType="begin">
          <w:fldData xml:space="preserve">PEVuZE5vdGU+PENpdGU+PEF1dGhvcj5XYXV0ZXJzPC9BdXRob3I+PFllYXI+MjAyMTwvWWVhcj48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</w:fldData>
        </w:fldChar>
      </w:r>
      <w:r w:rsidR="007A6950">
        <w:rPr>
          <w:bCs/>
          <w:iCs/>
          <w:color w:val="000000"/>
          <w:sz w:val="28"/>
          <w:szCs w:val="28"/>
          <w:lang w:val="vi-VN"/>
        </w:rPr>
        <w:instrText xml:space="preserve"> ADDIN EN.CITE.DATA </w:instrText>
      </w:r>
      <w:r w:rsidR="007A6950">
        <w:rPr>
          <w:bCs/>
          <w:iCs/>
          <w:color w:val="000000"/>
          <w:sz w:val="28"/>
          <w:szCs w:val="28"/>
          <w:lang w:val="vi-VN"/>
        </w:rPr>
      </w:r>
      <w:r w:rsidR="007A6950">
        <w:rPr>
          <w:bCs/>
          <w:iCs/>
          <w:color w:val="000000"/>
          <w:sz w:val="28"/>
          <w:szCs w:val="28"/>
          <w:lang w:val="vi-VN"/>
        </w:rPr>
        <w:fldChar w:fldCharType="end"/>
      </w:r>
      <w:r w:rsidR="00A448BB">
        <w:rPr>
          <w:bCs/>
          <w:iCs/>
          <w:color w:val="000000"/>
          <w:sz w:val="28"/>
          <w:szCs w:val="28"/>
          <w:lang w:val="vi-VN"/>
        </w:rPr>
      </w:r>
      <w:r w:rsidR="00A448BB">
        <w:rPr>
          <w:bCs/>
          <w:iCs/>
          <w:color w:val="000000"/>
          <w:sz w:val="28"/>
          <w:szCs w:val="28"/>
          <w:lang w:val="vi-VN"/>
        </w:rPr>
        <w:fldChar w:fldCharType="separate"/>
      </w:r>
      <w:r w:rsidR="007A6950">
        <w:rPr>
          <w:bCs/>
          <w:iCs/>
          <w:noProof/>
          <w:color w:val="000000"/>
          <w:sz w:val="28"/>
          <w:szCs w:val="28"/>
          <w:lang w:val="vi-VN"/>
        </w:rPr>
        <w:t>[92]</w:t>
      </w:r>
      <w:r w:rsidR="00A448BB">
        <w:rPr>
          <w:bCs/>
          <w:iCs/>
          <w:color w:val="000000"/>
          <w:sz w:val="28"/>
          <w:szCs w:val="28"/>
          <w:lang w:val="vi-VN"/>
        </w:rPr>
        <w:fldChar w:fldCharType="end"/>
      </w:r>
      <w:r w:rsidR="00517CD8" w:rsidRPr="00D246B8">
        <w:rPr>
          <w:bCs/>
          <w:iCs/>
          <w:color w:val="000000"/>
          <w:sz w:val="28"/>
          <w:szCs w:val="28"/>
          <w:lang w:val="vi-VN"/>
        </w:rPr>
        <w:t>.</w:t>
      </w:r>
      <w:r w:rsidR="00BE56E3" w:rsidRPr="00D246B8">
        <w:rPr>
          <w:bCs/>
          <w:iCs/>
          <w:color w:val="000000"/>
          <w:sz w:val="28"/>
          <w:szCs w:val="28"/>
          <w:lang w:val="vi-VN"/>
        </w:rPr>
        <w:t xml:space="preserve"> </w:t>
      </w:r>
      <w:r w:rsidR="00E12B5D">
        <w:rPr>
          <w:bCs/>
          <w:iCs/>
          <w:noProof/>
          <w:color w:val="000000"/>
          <w:sz w:val="28"/>
          <w:szCs w:val="28"/>
          <w:lang w:val="vi-VN"/>
        </w:rPr>
        <w:t>N</w:t>
      </w:r>
      <w:r w:rsidR="00BE56E3" w:rsidRPr="00D246B8">
        <w:rPr>
          <w:bCs/>
          <w:iCs/>
          <w:noProof/>
          <w:color w:val="000000"/>
          <w:sz w:val="28"/>
          <w:szCs w:val="28"/>
          <w:lang w:val="vi-VN"/>
        </w:rPr>
        <w:t>ghiên cứu của Sorokulova</w:t>
      </w:r>
      <w:r w:rsidR="00A914CF">
        <w:rPr>
          <w:bCs/>
          <w:iCs/>
          <w:noProof/>
          <w:color w:val="000000"/>
          <w:sz w:val="28"/>
          <w:szCs w:val="28"/>
          <w:lang w:val="vi-VN"/>
        </w:rPr>
        <w:t xml:space="preserve"> I.B.</w:t>
      </w:r>
      <w:r w:rsidR="00BE56E3" w:rsidRPr="00D246B8">
        <w:rPr>
          <w:bCs/>
          <w:iCs/>
          <w:noProof/>
          <w:color w:val="000000"/>
          <w:sz w:val="28"/>
          <w:szCs w:val="28"/>
          <w:lang w:val="vi-VN"/>
        </w:rPr>
        <w:t xml:space="preserve"> và </w:t>
      </w:r>
      <w:r w:rsidR="00FE5CEC">
        <w:rPr>
          <w:bCs/>
          <w:iCs/>
          <w:noProof/>
          <w:color w:val="000000"/>
          <w:sz w:val="28"/>
          <w:szCs w:val="28"/>
          <w:lang w:val="vi-VN"/>
        </w:rPr>
        <w:t>CS</w:t>
      </w:r>
      <w:r w:rsidR="00BE56E3" w:rsidRPr="00D246B8">
        <w:rPr>
          <w:bCs/>
          <w:iCs/>
          <w:noProof/>
          <w:color w:val="000000"/>
          <w:sz w:val="28"/>
          <w:szCs w:val="28"/>
          <w:lang w:val="vi-VN"/>
        </w:rPr>
        <w:t xml:space="preserve"> (2008) về độc tính cấp của 2 chủng </w:t>
      </w:r>
      <w:r w:rsidR="00BE56E3" w:rsidRPr="00D246B8">
        <w:rPr>
          <w:bCs/>
          <w:i/>
          <w:iCs/>
          <w:noProof/>
          <w:color w:val="000000"/>
          <w:sz w:val="28"/>
          <w:szCs w:val="28"/>
          <w:lang w:val="vi-VN"/>
        </w:rPr>
        <w:t xml:space="preserve">Bacillus </w:t>
      </w:r>
      <w:r w:rsidR="00BE56E3" w:rsidRPr="00D246B8">
        <w:rPr>
          <w:bCs/>
          <w:iCs/>
          <w:noProof/>
          <w:color w:val="000000"/>
          <w:sz w:val="28"/>
          <w:szCs w:val="28"/>
          <w:lang w:val="vi-VN"/>
        </w:rPr>
        <w:t>trên chuột BABL/c</w:t>
      </w:r>
      <w:r w:rsidR="00E12B5D">
        <w:rPr>
          <w:bCs/>
          <w:iCs/>
          <w:noProof/>
          <w:color w:val="000000"/>
          <w:sz w:val="28"/>
          <w:szCs w:val="28"/>
          <w:lang w:val="vi-VN"/>
        </w:rPr>
        <w:t xml:space="preserve"> cho thấy</w:t>
      </w:r>
      <w:r w:rsidR="00BE56E3" w:rsidRPr="00D246B8">
        <w:rPr>
          <w:bCs/>
          <w:iCs/>
          <w:noProof/>
          <w:color w:val="000000"/>
          <w:sz w:val="28"/>
          <w:szCs w:val="28"/>
          <w:lang w:val="vi-VN"/>
        </w:rPr>
        <w:t xml:space="preserve"> không có </w:t>
      </w:r>
      <w:r w:rsidR="00E12B5D" w:rsidRPr="00D246B8">
        <w:rPr>
          <w:bCs/>
          <w:iCs/>
          <w:noProof/>
          <w:color w:val="000000"/>
          <w:sz w:val="28"/>
          <w:szCs w:val="28"/>
          <w:lang w:val="vi-VN"/>
        </w:rPr>
        <w:t>chuột</w:t>
      </w:r>
      <w:r w:rsidR="00E12B5D">
        <w:rPr>
          <w:bCs/>
          <w:iCs/>
          <w:noProof/>
          <w:color w:val="000000"/>
          <w:sz w:val="28"/>
          <w:szCs w:val="28"/>
          <w:lang w:val="vi-VN"/>
        </w:rPr>
        <w:t xml:space="preserve"> bị chết</w:t>
      </w:r>
      <w:r w:rsidR="00BE56E3" w:rsidRPr="00D246B8">
        <w:rPr>
          <w:bCs/>
          <w:iCs/>
          <w:noProof/>
          <w:color w:val="000000"/>
          <w:sz w:val="28"/>
          <w:szCs w:val="28"/>
          <w:lang w:val="vi-VN"/>
        </w:rPr>
        <w:t>, LD</w:t>
      </w:r>
      <w:r w:rsidR="00BE56E3" w:rsidRPr="00D246B8">
        <w:rPr>
          <w:bCs/>
          <w:iCs/>
          <w:noProof/>
          <w:color w:val="000000"/>
          <w:sz w:val="28"/>
          <w:szCs w:val="28"/>
          <w:vertAlign w:val="subscript"/>
          <w:lang w:val="vi-VN"/>
        </w:rPr>
        <w:t>50</w:t>
      </w:r>
      <w:r w:rsidR="00BE56E3" w:rsidRPr="00D246B8">
        <w:rPr>
          <w:bCs/>
          <w:iCs/>
          <w:noProof/>
          <w:color w:val="000000"/>
          <w:sz w:val="28"/>
          <w:szCs w:val="28"/>
          <w:lang w:val="vi-VN"/>
        </w:rPr>
        <w:t xml:space="preserve"> theo đường uống cho cả hai chủng là lớn hơn 2 </w:t>
      </w:r>
      <w:r w:rsidR="003A2637">
        <w:rPr>
          <w:sz w:val="28"/>
          <w:szCs w:val="28"/>
        </w:rPr>
        <w:t>×</w:t>
      </w:r>
      <w:r w:rsidR="00BE56E3" w:rsidRPr="00D246B8">
        <w:rPr>
          <w:bCs/>
          <w:iCs/>
          <w:noProof/>
          <w:color w:val="000000"/>
          <w:sz w:val="28"/>
          <w:szCs w:val="28"/>
          <w:lang w:val="vi-VN"/>
        </w:rPr>
        <w:t xml:space="preserve"> 10</w:t>
      </w:r>
      <w:r w:rsidR="00BE56E3" w:rsidRPr="00D246B8">
        <w:rPr>
          <w:bCs/>
          <w:iCs/>
          <w:noProof/>
          <w:color w:val="000000"/>
          <w:sz w:val="28"/>
          <w:szCs w:val="28"/>
          <w:vertAlign w:val="superscript"/>
          <w:lang w:val="vi-VN"/>
        </w:rPr>
        <w:t>11</w:t>
      </w:r>
      <w:r w:rsidR="00BE56E3" w:rsidRPr="00D246B8">
        <w:rPr>
          <w:bCs/>
          <w:iCs/>
          <w:noProof/>
          <w:color w:val="000000"/>
          <w:sz w:val="28"/>
          <w:szCs w:val="28"/>
          <w:lang w:val="vi-VN"/>
        </w:rPr>
        <w:t xml:space="preserve"> CFU/ngày </w:t>
      </w:r>
      <w:r w:rsidR="000F6B46">
        <w:rPr>
          <w:bCs/>
          <w:iCs/>
          <w:noProof/>
          <w:color w:val="000000"/>
          <w:sz w:val="28"/>
          <w:szCs w:val="28"/>
        </w:rPr>
        <w:fldChar w:fldCharType="begin"/>
      </w:r>
      <w:r w:rsidR="007A6950">
        <w:rPr>
          <w:bCs/>
          <w:iCs/>
          <w:noProof/>
          <w:color w:val="000000"/>
          <w:sz w:val="28"/>
          <w:szCs w:val="28"/>
        </w:rPr>
        <w:instrText xml:space="preserve"> ADDIN EN.CITE &lt;EndNote&gt;&lt;Cite&gt;&lt;Author&gt;Sorokulova&lt;/Author&gt;&lt;Year&gt;2008&lt;/Year&gt;&lt;RecNum&gt;120&lt;/RecNum&gt;&lt;DisplayText&gt;[93]&lt;/DisplayText&gt;&lt;record&gt;&lt;rec-number&gt;120&lt;/rec-number&gt;&lt;foreign-keys&gt;&lt;key app="EN" db-id="59tvsxet3vptw7ea2r95s2vrwpw59esazwxf" timestamp="1686213429"&gt;120&lt;/key&gt;&lt;/foreign-keys&gt;&lt;ref-type name="Journal Article"&gt;17&lt;/ref-type&gt;&lt;contributors&gt;&lt;authors&gt;&lt;author&gt;Sorokulova, I. B.&lt;/author&gt;&lt;author&gt;Pinchuk, I. V.&lt;/author&gt;&lt;author&gt;Denayrolles, M.&lt;/author&gt;&lt;author&gt;Osipova, I. G.&lt;/author&gt;&lt;author&gt;Huang, J. M.&lt;/author&gt;&lt;author&gt;Cutting, S. M.&lt;/author&gt;&lt;author&gt;Urdaci, M. C.&lt;/author&gt;&lt;/authors&gt;&lt;/contributors&gt;&lt;auth-address&gt;Laboratoire de Microbiologie, UMR5248, ENITA de Bordeaux, 1, cours du General de Gaulle, CS 40201, 33175 Gradignan, France.&lt;/auth-address&gt;&lt;titles&gt;&lt;title&gt;The safety of two Bacillus probiotic strains for human use&lt;/title&gt;&lt;secondary-title&gt;Dig Dis Sci&lt;/secondary-title&gt;&lt;/titles&gt;&lt;periodical&gt;&lt;full-title&gt;Dig Dis Sci&lt;/full-title&gt;&lt;/periodical&gt;&lt;pages&gt;954-63&lt;/pages&gt;&lt;volume&gt;53&lt;/volume&gt;&lt;number&gt;4&lt;/number&gt;&lt;edition&gt;2007/10/16&lt;/edition&gt;&lt;keywords&gt;&lt;keyword&gt;Animals&lt;/keyword&gt;&lt;keyword&gt;Animals, Newborn&lt;/keyword&gt;&lt;keyword&gt;Bacillus/*pathogenicity/physiology&lt;/keyword&gt;&lt;keyword&gt;Biological Factors/*pharmacology&lt;/keyword&gt;&lt;keyword&gt;Drug Resistance, Bacterial&lt;/keyword&gt;&lt;keyword&gt;Enterotoxins/metabolism&lt;/keyword&gt;&lt;keyword&gt;Male&lt;/keyword&gt;&lt;keyword&gt;Mice&lt;/keyword&gt;&lt;keyword&gt;Mice, Inbred BALB C&lt;/keyword&gt;&lt;keyword&gt;Probiotics/*pharmacology&lt;/keyword&gt;&lt;keyword&gt;Rabbits&lt;/keyword&gt;&lt;keyword&gt;Swine&lt;/keyword&gt;&lt;keyword&gt;Toxicity Tests&lt;/keyword&gt;&lt;keyword&gt;Virulence&lt;/keyword&gt;&lt;/keywords&gt;&lt;dates&gt;&lt;year&gt;2008&lt;/year&gt;&lt;pub-dates&gt;&lt;date&gt;Apr&lt;/date&gt;&lt;/pub-dates&gt;&lt;/dates&gt;&lt;isbn&gt;0163-2116 (Print)&amp;#xD;0163-2116 (Linking)&lt;/isbn&gt;&lt;accession-num&gt;17934835&lt;/accession-num&gt;&lt;urls&gt;&lt;related-urls&gt;&lt;url&gt;https://www.ncbi.nlm.nih.gov/pubmed/17934835&lt;/url&gt;&lt;/related-urls&gt;&lt;/urls&gt;&lt;electronic-resource-num&gt;10.1007/s10620-007-9959-1&lt;/electronic-resource-num&gt;&lt;/record&gt;&lt;/Cite&gt;&lt;/EndNote&gt;</w:instrText>
      </w:r>
      <w:r w:rsidR="000F6B46">
        <w:rPr>
          <w:bCs/>
          <w:iCs/>
          <w:noProof/>
          <w:color w:val="000000"/>
          <w:sz w:val="28"/>
          <w:szCs w:val="28"/>
        </w:rPr>
        <w:fldChar w:fldCharType="separate"/>
      </w:r>
      <w:r w:rsidR="007A6950">
        <w:rPr>
          <w:bCs/>
          <w:iCs/>
          <w:noProof/>
          <w:color w:val="000000"/>
          <w:sz w:val="28"/>
          <w:szCs w:val="28"/>
        </w:rPr>
        <w:t>[93]</w:t>
      </w:r>
      <w:r w:rsidR="000F6B46">
        <w:rPr>
          <w:bCs/>
          <w:iCs/>
          <w:noProof/>
          <w:color w:val="000000"/>
          <w:sz w:val="28"/>
          <w:szCs w:val="28"/>
        </w:rPr>
        <w:fldChar w:fldCharType="end"/>
      </w:r>
      <w:r w:rsidR="00BE56E3" w:rsidRPr="00D246B8">
        <w:rPr>
          <w:bCs/>
          <w:iCs/>
          <w:noProof/>
          <w:color w:val="000000"/>
          <w:sz w:val="28"/>
          <w:szCs w:val="28"/>
          <w:lang w:val="vi-VN"/>
        </w:rPr>
        <w:t>.</w:t>
      </w:r>
      <w:r w:rsidR="00DF211E" w:rsidRPr="00D246B8">
        <w:rPr>
          <w:bCs/>
          <w:iCs/>
          <w:noProof/>
          <w:color w:val="000000"/>
          <w:sz w:val="28"/>
          <w:szCs w:val="28"/>
          <w:lang w:val="vi-VN"/>
        </w:rPr>
        <w:t xml:space="preserve"> </w:t>
      </w:r>
      <w:r w:rsidR="00E12B5D">
        <w:rPr>
          <w:bCs/>
          <w:iCs/>
          <w:noProof/>
          <w:color w:val="000000"/>
          <w:sz w:val="28"/>
          <w:szCs w:val="28"/>
          <w:lang w:val="vi-VN"/>
        </w:rPr>
        <w:t>N</w:t>
      </w:r>
      <w:r w:rsidR="00DF211E" w:rsidRPr="00D246B8">
        <w:rPr>
          <w:bCs/>
          <w:iCs/>
          <w:noProof/>
          <w:color w:val="000000"/>
          <w:sz w:val="28"/>
          <w:szCs w:val="28"/>
          <w:lang w:val="vi-VN"/>
        </w:rPr>
        <w:t xml:space="preserve">ghiên cứu của Morovic </w:t>
      </w:r>
      <w:r w:rsidR="00A914CF">
        <w:rPr>
          <w:bCs/>
          <w:iCs/>
          <w:noProof/>
          <w:color w:val="000000"/>
          <w:sz w:val="28"/>
          <w:szCs w:val="28"/>
          <w:lang w:val="vi-VN"/>
        </w:rPr>
        <w:t xml:space="preserve">W. </w:t>
      </w:r>
      <w:r w:rsidR="00DF211E" w:rsidRPr="00D246B8">
        <w:rPr>
          <w:bCs/>
          <w:iCs/>
          <w:noProof/>
          <w:color w:val="000000"/>
          <w:sz w:val="28"/>
          <w:szCs w:val="28"/>
          <w:lang w:val="vi-VN"/>
        </w:rPr>
        <w:t xml:space="preserve">và </w:t>
      </w:r>
      <w:r w:rsidR="00FE5CEC">
        <w:rPr>
          <w:bCs/>
          <w:iCs/>
          <w:noProof/>
          <w:color w:val="000000"/>
          <w:sz w:val="28"/>
          <w:szCs w:val="28"/>
          <w:lang w:val="vi-VN"/>
        </w:rPr>
        <w:t>CS</w:t>
      </w:r>
      <w:r w:rsidR="00DF211E" w:rsidRPr="00D246B8">
        <w:rPr>
          <w:bCs/>
          <w:iCs/>
          <w:noProof/>
          <w:color w:val="000000"/>
          <w:sz w:val="28"/>
          <w:szCs w:val="28"/>
          <w:lang w:val="vi-VN"/>
        </w:rPr>
        <w:t xml:space="preserve"> (</w:t>
      </w:r>
      <w:r w:rsidR="006120E0" w:rsidRPr="00D246B8">
        <w:rPr>
          <w:bCs/>
          <w:iCs/>
          <w:noProof/>
          <w:color w:val="000000"/>
          <w:sz w:val="28"/>
          <w:szCs w:val="28"/>
          <w:lang w:val="vi-VN"/>
        </w:rPr>
        <w:t xml:space="preserve">2017) về độc tính cấp của chế phẩm probiotic </w:t>
      </w:r>
      <w:r w:rsidR="00E12B5D">
        <w:rPr>
          <w:bCs/>
          <w:iCs/>
          <w:noProof/>
          <w:color w:val="000000"/>
          <w:sz w:val="28"/>
          <w:szCs w:val="28"/>
          <w:lang w:val="vi-VN"/>
        </w:rPr>
        <w:t>(</w:t>
      </w:r>
      <w:r w:rsidR="006120E0" w:rsidRPr="00D246B8">
        <w:rPr>
          <w:bCs/>
          <w:iCs/>
          <w:noProof/>
          <w:color w:val="000000"/>
          <w:sz w:val="28"/>
          <w:szCs w:val="28"/>
          <w:lang w:val="vi-VN"/>
        </w:rPr>
        <w:t xml:space="preserve">gồm 2 chủng </w:t>
      </w:r>
      <w:r w:rsidR="006120E0" w:rsidRPr="00D246B8">
        <w:rPr>
          <w:bCs/>
          <w:i/>
          <w:iCs/>
          <w:noProof/>
          <w:color w:val="000000"/>
          <w:sz w:val="28"/>
          <w:szCs w:val="28"/>
          <w:lang w:val="vi-VN"/>
        </w:rPr>
        <w:t>Lactobacillus</w:t>
      </w:r>
      <w:r w:rsidR="006120E0" w:rsidRPr="00D246B8">
        <w:rPr>
          <w:bCs/>
          <w:iCs/>
          <w:noProof/>
          <w:color w:val="000000"/>
          <w:sz w:val="28"/>
          <w:szCs w:val="28"/>
          <w:lang w:val="vi-VN"/>
        </w:rPr>
        <w:t xml:space="preserve"> và 2 chủng </w:t>
      </w:r>
      <w:r w:rsidR="006120E0" w:rsidRPr="00D246B8">
        <w:rPr>
          <w:bCs/>
          <w:i/>
          <w:iCs/>
          <w:noProof/>
          <w:color w:val="000000"/>
          <w:sz w:val="28"/>
          <w:szCs w:val="28"/>
          <w:lang w:val="vi-VN"/>
        </w:rPr>
        <w:t>Bifidobacterium</w:t>
      </w:r>
      <w:r w:rsidR="00E12B5D">
        <w:rPr>
          <w:bCs/>
          <w:iCs/>
          <w:noProof/>
          <w:color w:val="000000"/>
          <w:sz w:val="28"/>
          <w:szCs w:val="28"/>
          <w:lang w:val="vi-VN"/>
        </w:rPr>
        <w:t xml:space="preserve">) </w:t>
      </w:r>
      <w:r w:rsidR="006120E0" w:rsidRPr="00D246B8">
        <w:rPr>
          <w:bCs/>
          <w:iCs/>
          <w:noProof/>
          <w:color w:val="000000"/>
          <w:sz w:val="28"/>
          <w:szCs w:val="28"/>
          <w:lang w:val="vi-VN"/>
        </w:rPr>
        <w:t xml:space="preserve">trên chuột với liều 2,64 </w:t>
      </w:r>
      <w:r w:rsidR="003A2637">
        <w:rPr>
          <w:sz w:val="28"/>
          <w:szCs w:val="28"/>
        </w:rPr>
        <w:t>×</w:t>
      </w:r>
      <w:r w:rsidR="006120E0" w:rsidRPr="00D246B8">
        <w:rPr>
          <w:bCs/>
          <w:iCs/>
          <w:noProof/>
          <w:color w:val="000000"/>
          <w:sz w:val="28"/>
          <w:szCs w:val="28"/>
          <w:lang w:val="vi-VN"/>
        </w:rPr>
        <w:t xml:space="preserve"> 10</w:t>
      </w:r>
      <w:r w:rsidR="006120E0" w:rsidRPr="00D246B8">
        <w:rPr>
          <w:bCs/>
          <w:iCs/>
          <w:noProof/>
          <w:color w:val="000000"/>
          <w:sz w:val="28"/>
          <w:szCs w:val="28"/>
          <w:vertAlign w:val="superscript"/>
          <w:lang w:val="vi-VN"/>
        </w:rPr>
        <w:t>12</w:t>
      </w:r>
      <w:r w:rsidR="006120E0" w:rsidRPr="00D246B8">
        <w:rPr>
          <w:bCs/>
          <w:iCs/>
          <w:noProof/>
          <w:color w:val="000000"/>
          <w:sz w:val="28"/>
          <w:szCs w:val="28"/>
          <w:lang w:val="vi-VN"/>
        </w:rPr>
        <w:t xml:space="preserve"> CFU/kg</w:t>
      </w:r>
      <w:r w:rsidR="00E12B5D">
        <w:rPr>
          <w:bCs/>
          <w:iCs/>
          <w:noProof/>
          <w:color w:val="000000"/>
          <w:sz w:val="28"/>
          <w:szCs w:val="28"/>
          <w:lang w:val="vi-VN"/>
        </w:rPr>
        <w:t xml:space="preserve"> cho thấy</w:t>
      </w:r>
      <w:r w:rsidR="006120E0" w:rsidRPr="00D246B8">
        <w:rPr>
          <w:bCs/>
          <w:iCs/>
          <w:noProof/>
          <w:color w:val="000000"/>
          <w:sz w:val="28"/>
          <w:szCs w:val="28"/>
          <w:lang w:val="vi-VN"/>
        </w:rPr>
        <w:t xml:space="preserve"> chế phẩm không gây nhiễm độc trên chuột</w:t>
      </w:r>
      <w:r w:rsidR="00E12B5D">
        <w:rPr>
          <w:bCs/>
          <w:iCs/>
          <w:noProof/>
          <w:color w:val="000000"/>
          <w:sz w:val="28"/>
          <w:szCs w:val="28"/>
          <w:lang w:val="vi-VN"/>
        </w:rPr>
        <w:t xml:space="preserve"> và </w:t>
      </w:r>
      <w:r w:rsidR="006120E0" w:rsidRPr="00D246B8">
        <w:rPr>
          <w:bCs/>
          <w:iCs/>
          <w:noProof/>
          <w:color w:val="000000"/>
          <w:sz w:val="28"/>
          <w:szCs w:val="28"/>
          <w:lang w:val="vi-VN"/>
        </w:rPr>
        <w:t xml:space="preserve">chuột vẫn phát triển bình thường </w:t>
      </w:r>
      <w:r w:rsidR="000F6B46">
        <w:rPr>
          <w:bCs/>
          <w:iCs/>
          <w:noProof/>
          <w:color w:val="000000"/>
          <w:sz w:val="28"/>
          <w:szCs w:val="28"/>
        </w:rPr>
        <w:fldChar w:fldCharType="begin">
          <w:fldData xml:space="preserve">PEVuZE5vdGU+PENpdGU+PEF1dGhvcj5Nb3JvdmljPC9BdXRob3I+PFllYXI+MjAxNzwvWWVhcj48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</w:fldData>
        </w:fldChar>
      </w:r>
      <w:r w:rsidR="007A6950">
        <w:rPr>
          <w:bCs/>
          <w:iCs/>
          <w:noProof/>
          <w:color w:val="000000"/>
          <w:sz w:val="28"/>
          <w:szCs w:val="28"/>
        </w:rPr>
        <w:instrText xml:space="preserve"> ADDIN EN.CITE </w:instrText>
      </w:r>
      <w:r w:rsidR="007A6950">
        <w:rPr>
          <w:bCs/>
          <w:iCs/>
          <w:noProof/>
          <w:color w:val="000000"/>
          <w:sz w:val="28"/>
          <w:szCs w:val="28"/>
        </w:rPr>
        <w:fldChar w:fldCharType="begin">
          <w:fldData xml:space="preserve">PEVuZE5vdGU+PENpdGU+PEF1dGhvcj5Nb3JvdmljPC9BdXRob3I+PFllYXI+MjAxNzwvWWVhcj48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</w:fldData>
        </w:fldChar>
      </w:r>
      <w:r w:rsidR="007A6950">
        <w:rPr>
          <w:bCs/>
          <w:iCs/>
          <w:noProof/>
          <w:color w:val="000000"/>
          <w:sz w:val="28"/>
          <w:szCs w:val="28"/>
        </w:rPr>
        <w:instrText xml:space="preserve"> ADDIN EN.CITE.DATA </w:instrText>
      </w:r>
      <w:r w:rsidR="007A6950">
        <w:rPr>
          <w:bCs/>
          <w:iCs/>
          <w:noProof/>
          <w:color w:val="000000"/>
          <w:sz w:val="28"/>
          <w:szCs w:val="28"/>
        </w:rPr>
      </w:r>
      <w:r w:rsidR="007A6950">
        <w:rPr>
          <w:bCs/>
          <w:iCs/>
          <w:noProof/>
          <w:color w:val="000000"/>
          <w:sz w:val="28"/>
          <w:szCs w:val="28"/>
        </w:rPr>
        <w:fldChar w:fldCharType="end"/>
      </w:r>
      <w:r w:rsidR="000F6B46">
        <w:rPr>
          <w:bCs/>
          <w:iCs/>
          <w:noProof/>
          <w:color w:val="000000"/>
          <w:sz w:val="28"/>
          <w:szCs w:val="28"/>
        </w:rPr>
      </w:r>
      <w:r w:rsidR="000F6B46">
        <w:rPr>
          <w:bCs/>
          <w:iCs/>
          <w:noProof/>
          <w:color w:val="000000"/>
          <w:sz w:val="28"/>
          <w:szCs w:val="28"/>
        </w:rPr>
        <w:fldChar w:fldCharType="separate"/>
      </w:r>
      <w:r w:rsidR="007A6950">
        <w:rPr>
          <w:bCs/>
          <w:iCs/>
          <w:noProof/>
          <w:color w:val="000000"/>
          <w:sz w:val="28"/>
          <w:szCs w:val="28"/>
        </w:rPr>
        <w:t>[94]</w:t>
      </w:r>
      <w:r w:rsidR="000F6B46">
        <w:rPr>
          <w:bCs/>
          <w:iCs/>
          <w:noProof/>
          <w:color w:val="000000"/>
          <w:sz w:val="28"/>
          <w:szCs w:val="28"/>
        </w:rPr>
        <w:fldChar w:fldCharType="end"/>
      </w:r>
      <w:r w:rsidR="006120E0" w:rsidRPr="00D246B8">
        <w:rPr>
          <w:bCs/>
          <w:iCs/>
          <w:noProof/>
          <w:color w:val="000000"/>
          <w:sz w:val="28"/>
          <w:szCs w:val="28"/>
          <w:lang w:val="vi-VN"/>
        </w:rPr>
        <w:t>.</w:t>
      </w:r>
      <w:r w:rsidR="00517CD8" w:rsidRPr="00D246B8">
        <w:rPr>
          <w:bCs/>
          <w:iCs/>
          <w:color w:val="000000"/>
          <w:sz w:val="28"/>
          <w:szCs w:val="28"/>
          <w:lang w:val="vi-VN"/>
        </w:rPr>
        <w:t xml:space="preserve"> </w:t>
      </w:r>
      <w:r w:rsidR="00E4055C" w:rsidRPr="00D246B8">
        <w:rPr>
          <w:bCs/>
          <w:iCs/>
          <w:color w:val="000000"/>
          <w:sz w:val="28"/>
          <w:szCs w:val="28"/>
          <w:lang w:val="vi-VN"/>
        </w:rPr>
        <w:t>Như vậy kết quả độc tính cấp của chế phẩm LabMix và BaciMix cũng phù hợp với các nghiên cứu về độc tính cấp của các chủ</w:t>
      </w:r>
      <w:r w:rsidR="00162F8D" w:rsidRPr="00D246B8">
        <w:rPr>
          <w:bCs/>
          <w:iCs/>
          <w:color w:val="000000"/>
          <w:sz w:val="28"/>
          <w:szCs w:val="28"/>
          <w:lang w:val="vi-VN"/>
        </w:rPr>
        <w:t>ng</w:t>
      </w:r>
      <w:r w:rsidR="00E12B5D">
        <w:rPr>
          <w:bCs/>
          <w:iCs/>
          <w:color w:val="000000"/>
          <w:sz w:val="28"/>
          <w:szCs w:val="28"/>
          <w:lang w:val="vi-VN"/>
        </w:rPr>
        <w:t xml:space="preserve"> vi sinh vật làm</w:t>
      </w:r>
      <w:r w:rsidR="00162F8D" w:rsidRPr="00D246B8">
        <w:rPr>
          <w:bCs/>
          <w:iCs/>
          <w:color w:val="000000"/>
          <w:sz w:val="28"/>
          <w:szCs w:val="28"/>
          <w:lang w:val="vi-VN"/>
        </w:rPr>
        <w:t xml:space="preserve"> probiotic.</w:t>
      </w:r>
    </w:p>
    <w:p w:rsidR="00162F8D" w:rsidRPr="00D246B8" w:rsidRDefault="00162F8D" w:rsidP="00FB19C9">
      <w:pPr>
        <w:pStyle w:val="Heading3"/>
        <w:spacing w:before="0" w:beforeAutospacing="0" w:after="0" w:afterAutospacing="0" w:line="360" w:lineRule="auto"/>
        <w:rPr>
          <w:bCs w:val="0"/>
          <w:i/>
          <w:color w:val="000000"/>
          <w:sz w:val="28"/>
          <w:szCs w:val="28"/>
          <w:lang w:val="vi-VN"/>
        </w:rPr>
      </w:pPr>
      <w:bookmarkStart w:id="1887" w:name="_Toc139234841"/>
      <w:bookmarkStart w:id="1888" w:name="_Toc139235703"/>
      <w:bookmarkStart w:id="1889" w:name="_Toc145962311"/>
      <w:bookmarkStart w:id="1890" w:name="_Toc145962881"/>
      <w:bookmarkStart w:id="1891" w:name="_Toc155709859"/>
      <w:r w:rsidRPr="00D246B8">
        <w:rPr>
          <w:bCs w:val="0"/>
          <w:i/>
          <w:color w:val="000000"/>
          <w:sz w:val="28"/>
          <w:szCs w:val="28"/>
          <w:lang w:val="vi-VN"/>
        </w:rPr>
        <w:t xml:space="preserve">4.1.2. Độc tính </w:t>
      </w:r>
      <w:bookmarkEnd w:id="1887"/>
      <w:bookmarkEnd w:id="1888"/>
      <w:bookmarkEnd w:id="1889"/>
      <w:bookmarkEnd w:id="1890"/>
      <w:r w:rsidR="009C598A">
        <w:rPr>
          <w:bCs w:val="0"/>
          <w:i/>
          <w:color w:val="000000"/>
          <w:sz w:val="28"/>
          <w:szCs w:val="28"/>
          <w:lang w:val="vi-VN"/>
        </w:rPr>
        <w:t>bán trường diễn</w:t>
      </w:r>
      <w:bookmarkEnd w:id="1891"/>
    </w:p>
    <w:p w:rsidR="000D04DD" w:rsidRPr="00D246B8" w:rsidRDefault="000D04DD" w:rsidP="00FB19C9">
      <w:pPr>
        <w:widowControl w:val="0"/>
        <w:autoSpaceDE w:val="0"/>
        <w:autoSpaceDN w:val="0"/>
        <w:adjustRightInd w:val="0"/>
        <w:spacing w:line="360" w:lineRule="auto"/>
        <w:jc w:val="both"/>
        <w:rPr>
          <w:color w:val="000000"/>
          <w:sz w:val="28"/>
          <w:szCs w:val="28"/>
          <w:lang w:val="vi-VN"/>
        </w:rPr>
      </w:pPr>
      <w:r w:rsidRPr="00D246B8">
        <w:rPr>
          <w:color w:val="000000"/>
          <w:sz w:val="28"/>
          <w:szCs w:val="28"/>
          <w:lang w:val="vi-VN"/>
        </w:rPr>
        <w:tab/>
        <w:t>Thử nghiệm độc tính</w:t>
      </w:r>
      <w:r w:rsidR="009C598A">
        <w:rPr>
          <w:color w:val="000000"/>
          <w:sz w:val="28"/>
          <w:szCs w:val="28"/>
          <w:lang w:val="vi-VN"/>
        </w:rPr>
        <w:t xml:space="preserve"> bán trường diễn</w:t>
      </w:r>
      <w:r w:rsidRPr="00D246B8">
        <w:rPr>
          <w:color w:val="000000"/>
          <w:sz w:val="28"/>
          <w:szCs w:val="28"/>
          <w:lang w:val="vi-VN"/>
        </w:rPr>
        <w:t xml:space="preserve"> chỉ được tiến hành khi có thông tin về độc tính cấp trên động vật và chế phẩm được </w:t>
      </w:r>
      <w:r w:rsidR="002E371D">
        <w:rPr>
          <w:color w:val="000000"/>
          <w:sz w:val="28"/>
          <w:szCs w:val="28"/>
          <w:lang w:val="en-US"/>
        </w:rPr>
        <w:t>d</w:t>
      </w:r>
      <w:r w:rsidRPr="00D246B8">
        <w:rPr>
          <w:color w:val="000000"/>
          <w:sz w:val="28"/>
          <w:szCs w:val="28"/>
          <w:lang w:val="vi-VN"/>
        </w:rPr>
        <w:t xml:space="preserve">ự định sử dụng dài ngày trên người. Thử nghiệm độc tính </w:t>
      </w:r>
      <w:r w:rsidR="009C598A">
        <w:rPr>
          <w:color w:val="000000"/>
          <w:sz w:val="28"/>
          <w:szCs w:val="28"/>
          <w:lang w:val="vi-VN"/>
        </w:rPr>
        <w:t>bán trường diễn</w:t>
      </w:r>
      <w:r w:rsidRPr="00D246B8">
        <w:rPr>
          <w:color w:val="000000"/>
          <w:sz w:val="28"/>
          <w:szCs w:val="28"/>
          <w:lang w:val="vi-VN"/>
        </w:rPr>
        <w:t xml:space="preserve"> nhằm mục đích xác định khả năng dung nạp thuốc, tác dụng tiềm ẩn của mẫu thử khi sử dụ</w:t>
      </w:r>
      <w:r w:rsidR="005B7A1F" w:rsidRPr="00D246B8">
        <w:rPr>
          <w:color w:val="000000"/>
          <w:sz w:val="28"/>
          <w:szCs w:val="28"/>
          <w:lang w:val="vi-VN"/>
        </w:rPr>
        <w:t xml:space="preserve">ng nhiều lần. Thử nghiệm cung cấp những thông tin về các nguy cơ đến sức khỏe có thể xảy ra khi tiếp xúc nhiều lần với mẫu thử. Các tác dụng này bao gồm: </w:t>
      </w:r>
      <w:r w:rsidR="00E12B5D">
        <w:rPr>
          <w:color w:val="000000"/>
          <w:sz w:val="28"/>
          <w:szCs w:val="28"/>
          <w:lang w:val="vi-VN"/>
        </w:rPr>
        <w:t xml:space="preserve">i) </w:t>
      </w:r>
      <w:r w:rsidR="005B7A1F" w:rsidRPr="00D246B8">
        <w:rPr>
          <w:color w:val="000000"/>
          <w:sz w:val="28"/>
          <w:szCs w:val="28"/>
          <w:lang w:val="vi-VN"/>
        </w:rPr>
        <w:t>mức liều có hay không gây ảnh hưởng đến các chức năng, cơ quan hoặc một số biểu hiện sống có thể quan sát trên động vật</w:t>
      </w:r>
      <w:r w:rsidR="00E12B5D">
        <w:rPr>
          <w:color w:val="000000"/>
          <w:sz w:val="28"/>
          <w:szCs w:val="28"/>
          <w:lang w:val="vi-VN"/>
        </w:rPr>
        <w:t>; và ii) n</w:t>
      </w:r>
      <w:r w:rsidR="005B7A1F" w:rsidRPr="00D246B8">
        <w:rPr>
          <w:color w:val="000000"/>
          <w:sz w:val="28"/>
          <w:szCs w:val="28"/>
          <w:lang w:val="vi-VN"/>
        </w:rPr>
        <w:t>hững độc tính có thể quan sát trên động vật và khả năng hồi phục nếu có. Nghiên</w:t>
      </w:r>
      <w:r w:rsidR="000704D8">
        <w:rPr>
          <w:color w:val="000000"/>
          <w:sz w:val="28"/>
          <w:szCs w:val="28"/>
          <w:lang w:val="vi-VN"/>
        </w:rPr>
        <w:t xml:space="preserve"> </w:t>
      </w:r>
      <w:r w:rsidR="005B7A1F" w:rsidRPr="00D246B8">
        <w:rPr>
          <w:color w:val="000000"/>
          <w:sz w:val="28"/>
          <w:szCs w:val="28"/>
          <w:lang w:val="vi-VN"/>
        </w:rPr>
        <w:t xml:space="preserve">cứu độc tính </w:t>
      </w:r>
      <w:r w:rsidR="009C598A">
        <w:rPr>
          <w:color w:val="000000"/>
          <w:sz w:val="28"/>
          <w:szCs w:val="28"/>
          <w:lang w:val="vi-VN"/>
        </w:rPr>
        <w:t>bán trường diễn</w:t>
      </w:r>
      <w:r w:rsidR="005B7A1F" w:rsidRPr="00D246B8">
        <w:rPr>
          <w:color w:val="000000"/>
          <w:sz w:val="28"/>
          <w:szCs w:val="28"/>
          <w:lang w:val="vi-VN"/>
        </w:rPr>
        <w:t xml:space="preserve"> được thực hiện </w:t>
      </w:r>
      <w:r w:rsidR="00725561" w:rsidRPr="00D246B8">
        <w:rPr>
          <w:color w:val="000000"/>
          <w:sz w:val="28"/>
          <w:szCs w:val="28"/>
          <w:lang w:val="vi-VN"/>
        </w:rPr>
        <w:t xml:space="preserve">với loài gặm nhấm, khi cho sử dụng mẫu thử dài ngày và theo dõi các biểu hiện </w:t>
      </w:r>
      <w:r w:rsidR="00794A20">
        <w:rPr>
          <w:color w:val="000000"/>
          <w:sz w:val="28"/>
          <w:szCs w:val="28"/>
          <w:lang w:val="vi-VN"/>
        </w:rPr>
        <w:t>nhiễm</w:t>
      </w:r>
      <w:r w:rsidR="00725561" w:rsidRPr="00D246B8">
        <w:rPr>
          <w:color w:val="000000"/>
          <w:sz w:val="28"/>
          <w:szCs w:val="28"/>
          <w:lang w:val="vi-VN"/>
        </w:rPr>
        <w:t xml:space="preserve"> độc, tác dụng phụ trên một số cơ quan đích từ đó xác định chế độ liều thích hợp cho các nghiên cứu dài hạn</w:t>
      </w:r>
      <w:r w:rsidR="00E12B5D">
        <w:rPr>
          <w:color w:val="000000"/>
          <w:sz w:val="28"/>
          <w:szCs w:val="28"/>
          <w:lang w:val="vi-VN"/>
        </w:rPr>
        <w:t xml:space="preserve"> </w:t>
      </w:r>
      <w:r w:rsidR="00E12B5D">
        <w:rPr>
          <w:color w:val="000000"/>
          <w:sz w:val="28"/>
          <w:szCs w:val="28"/>
          <w:lang w:val="vi-VN"/>
        </w:rPr>
        <w:fldChar w:fldCharType="begin"/>
      </w:r>
      <w:r w:rsidR="007A6950">
        <w:rPr>
          <w:color w:val="000000"/>
          <w:sz w:val="28"/>
          <w:szCs w:val="28"/>
          <w:lang w:val="vi-VN"/>
        </w:rPr>
        <w:instrText xml:space="preserve"> ADDIN EN.CITE &lt;EndNote&gt;&lt;Cite&gt;&lt;Author&gt;tế&lt;/Author&gt;&lt;Year&gt;2015&lt;/Year&gt;&lt;RecNum&gt;56&lt;/RecNum&gt;&lt;DisplayText&gt;[80]&lt;/DisplayText&gt;&lt;record&gt;&lt;rec-number&gt;56&lt;/rec-number&gt;&lt;foreign-keys&gt;&lt;key app="EN" db-id="59tvsxet3vptw7ea2r95s2vrwpw59esazwxf" timestamp="1686043038"&gt;56&lt;/key&gt;&lt;/foreign-keys&gt;&lt;ref-type name="Journal Article"&gt;17&lt;/ref-type&gt;&lt;contributors&gt;&lt;authors&gt;&lt;author&gt;Bộ Y tế&lt;/author&gt;&lt;/authors&gt;&lt;/contributors&gt;&lt;titles&gt;&lt;title&gt;Hướng dẫn thử nghiệm tiền lâm sàng và lâm sàng thuốc đông y, thuốc từ dược liệu&lt;/title&gt;&lt;secondary-title&gt;Quyết định số 141/QĐ-K2ĐT ngày 27/10/2015&lt;/secondary-title&gt;&lt;/titles&gt;&lt;periodical&gt;&lt;full-title&gt;Quyết định số 141/QĐ-K2ĐT ngày 27/10/2015&lt;/full-title&gt;&lt;/periodical&gt;&lt;dates&gt;&lt;year&gt;2015&lt;/year&gt;&lt;/dates&gt;&lt;urls&gt;&lt;/urls&gt;&lt;/record&gt;&lt;/Cite&gt;&lt;/EndNote&gt;</w:instrText>
      </w:r>
      <w:r w:rsidR="00E12B5D">
        <w:rPr>
          <w:color w:val="000000"/>
          <w:sz w:val="28"/>
          <w:szCs w:val="28"/>
          <w:lang w:val="vi-VN"/>
        </w:rPr>
        <w:fldChar w:fldCharType="separate"/>
      </w:r>
      <w:r w:rsidR="007A6950">
        <w:rPr>
          <w:noProof/>
          <w:color w:val="000000"/>
          <w:sz w:val="28"/>
          <w:szCs w:val="28"/>
          <w:lang w:val="vi-VN"/>
        </w:rPr>
        <w:t>[80]</w:t>
      </w:r>
      <w:r w:rsidR="00E12B5D">
        <w:rPr>
          <w:color w:val="000000"/>
          <w:sz w:val="28"/>
          <w:szCs w:val="28"/>
          <w:lang w:val="vi-VN"/>
        </w:rPr>
        <w:fldChar w:fldCharType="end"/>
      </w:r>
      <w:r w:rsidR="00725561" w:rsidRPr="00D246B8">
        <w:rPr>
          <w:color w:val="000000"/>
          <w:sz w:val="28"/>
          <w:szCs w:val="28"/>
          <w:lang w:val="vi-VN"/>
        </w:rPr>
        <w:t xml:space="preserve">. </w:t>
      </w:r>
    </w:p>
    <w:p w:rsidR="00725561" w:rsidRPr="00E12B5D" w:rsidRDefault="00725561" w:rsidP="00162F8D">
      <w:pPr>
        <w:widowControl w:val="0"/>
        <w:autoSpaceDE w:val="0"/>
        <w:autoSpaceDN w:val="0"/>
        <w:adjustRightInd w:val="0"/>
        <w:spacing w:line="360" w:lineRule="auto"/>
        <w:jc w:val="both"/>
        <w:rPr>
          <w:color w:val="000000"/>
          <w:sz w:val="28"/>
          <w:szCs w:val="28"/>
          <w:lang w:val="vi-VN"/>
        </w:rPr>
      </w:pPr>
      <w:r w:rsidRPr="00D246B8">
        <w:rPr>
          <w:color w:val="000000"/>
          <w:sz w:val="28"/>
          <w:szCs w:val="28"/>
          <w:lang w:val="vi-VN"/>
        </w:rPr>
        <w:tab/>
        <w:t xml:space="preserve">Theo kết quả nghiên cứu độc tính cấp trên chuột nhắt trắng bằng đường uống thì liều 6 </w:t>
      </w:r>
      <w:r w:rsidR="003A2637">
        <w:rPr>
          <w:sz w:val="28"/>
          <w:szCs w:val="28"/>
        </w:rPr>
        <w:t>×</w:t>
      </w:r>
      <w:r w:rsidRPr="00D246B8">
        <w:rPr>
          <w:color w:val="000000"/>
          <w:sz w:val="28"/>
          <w:szCs w:val="28"/>
          <w:lang w:val="vi-VN"/>
        </w:rPr>
        <w:t>10</w:t>
      </w:r>
      <w:r w:rsidRPr="00D246B8">
        <w:rPr>
          <w:color w:val="000000"/>
          <w:sz w:val="28"/>
          <w:szCs w:val="28"/>
          <w:vertAlign w:val="superscript"/>
          <w:lang w:val="vi-VN"/>
        </w:rPr>
        <w:t>11</w:t>
      </w:r>
      <w:r w:rsidRPr="00D246B8">
        <w:rPr>
          <w:color w:val="000000"/>
          <w:sz w:val="28"/>
          <w:szCs w:val="28"/>
          <w:lang w:val="vi-VN"/>
        </w:rPr>
        <w:t xml:space="preserve"> CFU/kg đối với chế phẩm LabMix và liều 4 </w:t>
      </w:r>
      <w:r w:rsidR="003A2637">
        <w:rPr>
          <w:sz w:val="28"/>
          <w:szCs w:val="28"/>
        </w:rPr>
        <w:t>×</w:t>
      </w:r>
      <w:r w:rsidRPr="00D246B8">
        <w:rPr>
          <w:color w:val="000000"/>
          <w:sz w:val="28"/>
          <w:szCs w:val="28"/>
          <w:lang w:val="vi-VN"/>
        </w:rPr>
        <w:t>10</w:t>
      </w:r>
      <w:r w:rsidRPr="00D246B8">
        <w:rPr>
          <w:color w:val="000000"/>
          <w:sz w:val="28"/>
          <w:szCs w:val="28"/>
          <w:vertAlign w:val="superscript"/>
          <w:lang w:val="vi-VN"/>
        </w:rPr>
        <w:t xml:space="preserve">11 </w:t>
      </w:r>
      <w:r w:rsidRPr="00D246B8">
        <w:rPr>
          <w:color w:val="000000"/>
          <w:sz w:val="28"/>
          <w:szCs w:val="28"/>
          <w:lang w:val="vi-VN"/>
        </w:rPr>
        <w:t xml:space="preserve">CFU/kg đối với chế phẩm BaciMix không gây ngộ độc cấp. Chế phẩm LabMix và </w:t>
      </w:r>
      <w:r w:rsidRPr="00D246B8">
        <w:rPr>
          <w:color w:val="000000"/>
          <w:sz w:val="28"/>
          <w:szCs w:val="28"/>
          <w:lang w:val="vi-VN"/>
        </w:rPr>
        <w:lastRenderedPageBreak/>
        <w:t>BaciMix được bào chế dưới dạng bột, khối lượng là 1g với mật độ</w:t>
      </w:r>
      <w:r w:rsidR="000704D8">
        <w:rPr>
          <w:color w:val="000000"/>
          <w:sz w:val="28"/>
          <w:szCs w:val="28"/>
          <w:lang w:val="vi-VN"/>
        </w:rPr>
        <w:t xml:space="preserve"> </w:t>
      </w:r>
      <w:r w:rsidRPr="00D246B8">
        <w:rPr>
          <w:color w:val="000000"/>
          <w:sz w:val="28"/>
          <w:szCs w:val="28"/>
          <w:lang w:val="vi-VN"/>
        </w:rPr>
        <w:t xml:space="preserve">là 3 </w:t>
      </w:r>
      <w:r w:rsidR="003A2637">
        <w:rPr>
          <w:sz w:val="28"/>
          <w:szCs w:val="28"/>
        </w:rPr>
        <w:t>×</w:t>
      </w:r>
      <w:r w:rsidRPr="00D246B8">
        <w:rPr>
          <w:color w:val="000000"/>
          <w:sz w:val="28"/>
          <w:szCs w:val="28"/>
          <w:lang w:val="vi-VN"/>
        </w:rPr>
        <w:t xml:space="preserve"> 10</w:t>
      </w:r>
      <w:r w:rsidRPr="00D246B8">
        <w:rPr>
          <w:color w:val="000000"/>
          <w:sz w:val="28"/>
          <w:szCs w:val="28"/>
          <w:vertAlign w:val="superscript"/>
          <w:lang w:val="vi-VN"/>
        </w:rPr>
        <w:t>9</w:t>
      </w:r>
      <w:r w:rsidRPr="00D246B8">
        <w:rPr>
          <w:color w:val="000000"/>
          <w:sz w:val="28"/>
          <w:szCs w:val="28"/>
          <w:lang w:val="vi-VN"/>
        </w:rPr>
        <w:t xml:space="preserve"> CFU mỗi loại vi khuẩn. Liều dự kiến sử dụng trên người là 2 – 4g/ngày tương đương với khoảng 40mg/kg cân nặng. Do vậy</w:t>
      </w:r>
      <w:r w:rsidR="00794A20">
        <w:rPr>
          <w:color w:val="000000"/>
          <w:sz w:val="28"/>
          <w:szCs w:val="28"/>
          <w:lang w:val="vi-VN"/>
        </w:rPr>
        <w:t>,</w:t>
      </w:r>
      <w:r w:rsidRPr="00D246B8">
        <w:rPr>
          <w:color w:val="000000"/>
          <w:sz w:val="28"/>
          <w:szCs w:val="28"/>
          <w:lang w:val="vi-VN"/>
        </w:rPr>
        <w:t xml:space="preserve"> liều nghiên cứu độc tính</w:t>
      </w:r>
      <w:r w:rsidR="00794A20">
        <w:rPr>
          <w:color w:val="000000"/>
          <w:sz w:val="28"/>
          <w:szCs w:val="28"/>
          <w:lang w:val="vi-VN"/>
        </w:rPr>
        <w:t xml:space="preserve"> bán trường diễn</w:t>
      </w:r>
      <w:r w:rsidRPr="00D246B8">
        <w:rPr>
          <w:color w:val="000000"/>
          <w:sz w:val="28"/>
          <w:szCs w:val="28"/>
          <w:lang w:val="vi-VN"/>
        </w:rPr>
        <w:t xml:space="preserve"> bằng đường uống trên chuột cống trắng là 0,28 g/kg (tương đương với liều</w:t>
      </w:r>
      <w:r w:rsidR="004D0B35" w:rsidRPr="00D246B8">
        <w:rPr>
          <w:color w:val="000000"/>
          <w:sz w:val="28"/>
          <w:szCs w:val="28"/>
          <w:lang w:val="vi-VN"/>
        </w:rPr>
        <w:t xml:space="preserve"> dự kiến</w:t>
      </w:r>
      <w:r w:rsidRPr="00D246B8">
        <w:rPr>
          <w:color w:val="000000"/>
          <w:sz w:val="28"/>
          <w:szCs w:val="28"/>
          <w:lang w:val="vi-VN"/>
        </w:rPr>
        <w:t xml:space="preserve"> sử dụng trên người) và </w:t>
      </w:r>
      <w:r w:rsidR="004D0B35" w:rsidRPr="00D246B8">
        <w:rPr>
          <w:color w:val="000000"/>
          <w:sz w:val="28"/>
          <w:szCs w:val="28"/>
          <w:lang w:val="vi-VN"/>
        </w:rPr>
        <w:t>1,4 g/kg cân nặng (gấp 5 lần liều dự kiến sử dụng trên người). Như vậy, đối với chế phẩm LabMix liều thử nghiệm</w:t>
      </w:r>
      <w:r w:rsidR="005C1620" w:rsidRPr="00D246B8">
        <w:rPr>
          <w:color w:val="000000"/>
          <w:sz w:val="28"/>
          <w:szCs w:val="28"/>
          <w:lang w:val="vi-VN"/>
        </w:rPr>
        <w:t xml:space="preserve"> trên chuột</w:t>
      </w:r>
      <w:r w:rsidR="004D0B35" w:rsidRPr="00D246B8">
        <w:rPr>
          <w:color w:val="000000"/>
          <w:sz w:val="28"/>
          <w:szCs w:val="28"/>
          <w:lang w:val="vi-VN"/>
        </w:rPr>
        <w:t xml:space="preserve"> là 2,</w:t>
      </w:r>
      <w:r w:rsidR="005C1620" w:rsidRPr="00D246B8">
        <w:rPr>
          <w:color w:val="000000"/>
          <w:sz w:val="28"/>
          <w:szCs w:val="28"/>
          <w:lang w:val="vi-VN"/>
        </w:rPr>
        <w:t xml:space="preserve">52 </w:t>
      </w:r>
      <w:r w:rsidR="003A2637">
        <w:rPr>
          <w:sz w:val="28"/>
          <w:szCs w:val="28"/>
        </w:rPr>
        <w:t>×</w:t>
      </w:r>
      <w:r w:rsidR="005C1620" w:rsidRPr="00D246B8">
        <w:rPr>
          <w:color w:val="000000"/>
          <w:sz w:val="28"/>
          <w:szCs w:val="28"/>
          <w:lang w:val="vi-VN"/>
        </w:rPr>
        <w:t xml:space="preserve"> 10</w:t>
      </w:r>
      <w:r w:rsidR="005C1620" w:rsidRPr="00D246B8">
        <w:rPr>
          <w:color w:val="000000"/>
          <w:sz w:val="28"/>
          <w:szCs w:val="28"/>
          <w:vertAlign w:val="superscript"/>
          <w:lang w:val="vi-VN"/>
        </w:rPr>
        <w:t>9</w:t>
      </w:r>
      <w:r w:rsidR="005C1620" w:rsidRPr="00D246B8">
        <w:rPr>
          <w:color w:val="000000"/>
          <w:sz w:val="28"/>
          <w:szCs w:val="28"/>
          <w:lang w:val="vi-VN"/>
        </w:rPr>
        <w:t xml:space="preserve"> CFU/kg và 12,6 </w:t>
      </w:r>
      <w:r w:rsidR="003A2637">
        <w:rPr>
          <w:sz w:val="28"/>
          <w:szCs w:val="28"/>
        </w:rPr>
        <w:t>×</w:t>
      </w:r>
      <w:r w:rsidR="005C1620" w:rsidRPr="00D246B8">
        <w:rPr>
          <w:color w:val="000000"/>
          <w:sz w:val="28"/>
          <w:szCs w:val="28"/>
          <w:lang w:val="vi-VN"/>
        </w:rPr>
        <w:t xml:space="preserve"> 10</w:t>
      </w:r>
      <w:r w:rsidR="005C1620" w:rsidRPr="00D246B8">
        <w:rPr>
          <w:color w:val="000000"/>
          <w:sz w:val="28"/>
          <w:szCs w:val="28"/>
          <w:vertAlign w:val="superscript"/>
          <w:lang w:val="vi-VN"/>
        </w:rPr>
        <w:t>9</w:t>
      </w:r>
      <w:r w:rsidR="005C1620" w:rsidRPr="00D246B8">
        <w:rPr>
          <w:color w:val="000000"/>
          <w:sz w:val="28"/>
          <w:szCs w:val="28"/>
          <w:lang w:val="vi-VN"/>
        </w:rPr>
        <w:t xml:space="preserve"> CFU/kg</w:t>
      </w:r>
      <w:r w:rsidR="00E12B5D">
        <w:rPr>
          <w:color w:val="000000"/>
          <w:sz w:val="28"/>
          <w:szCs w:val="28"/>
          <w:lang w:val="vi-VN"/>
        </w:rPr>
        <w:t xml:space="preserve">; còn </w:t>
      </w:r>
      <w:r w:rsidR="005C1620" w:rsidRPr="00D246B8">
        <w:rPr>
          <w:color w:val="000000"/>
          <w:sz w:val="28"/>
          <w:szCs w:val="28"/>
          <w:lang w:val="vi-VN"/>
        </w:rPr>
        <w:t>đối với chế phẩm BaciMix</w:t>
      </w:r>
      <w:r w:rsidR="00E12B5D">
        <w:rPr>
          <w:color w:val="000000"/>
          <w:sz w:val="28"/>
          <w:szCs w:val="28"/>
          <w:lang w:val="vi-VN"/>
        </w:rPr>
        <w:t xml:space="preserve"> liều thử nghiệm trên chuột là</w:t>
      </w:r>
      <w:r w:rsidR="005C1620" w:rsidRPr="00D246B8">
        <w:rPr>
          <w:color w:val="000000"/>
          <w:sz w:val="28"/>
          <w:szCs w:val="28"/>
          <w:lang w:val="vi-VN"/>
        </w:rPr>
        <w:t xml:space="preserve"> 1,68 </w:t>
      </w:r>
      <w:r w:rsidR="003A2637">
        <w:rPr>
          <w:sz w:val="28"/>
          <w:szCs w:val="28"/>
        </w:rPr>
        <w:t>×</w:t>
      </w:r>
      <w:r w:rsidR="005C1620" w:rsidRPr="00D246B8">
        <w:rPr>
          <w:color w:val="000000"/>
          <w:sz w:val="28"/>
          <w:szCs w:val="28"/>
          <w:lang w:val="vi-VN"/>
        </w:rPr>
        <w:t xml:space="preserve"> 10</w:t>
      </w:r>
      <w:r w:rsidR="005C1620" w:rsidRPr="00D246B8">
        <w:rPr>
          <w:color w:val="000000"/>
          <w:sz w:val="28"/>
          <w:szCs w:val="28"/>
          <w:vertAlign w:val="superscript"/>
          <w:lang w:val="vi-VN"/>
        </w:rPr>
        <w:t>9</w:t>
      </w:r>
      <w:r w:rsidR="005C1620" w:rsidRPr="00D246B8">
        <w:rPr>
          <w:color w:val="000000"/>
          <w:sz w:val="28"/>
          <w:szCs w:val="28"/>
          <w:lang w:val="vi-VN"/>
        </w:rPr>
        <w:t xml:space="preserve"> CFU/kg và 8,4 </w:t>
      </w:r>
      <w:r w:rsidR="003A2637">
        <w:rPr>
          <w:sz w:val="28"/>
          <w:szCs w:val="28"/>
        </w:rPr>
        <w:t>×</w:t>
      </w:r>
      <w:r w:rsidR="005C1620" w:rsidRPr="00D246B8">
        <w:rPr>
          <w:color w:val="000000"/>
          <w:sz w:val="28"/>
          <w:szCs w:val="28"/>
          <w:lang w:val="vi-VN"/>
        </w:rPr>
        <w:t xml:space="preserve"> 10</w:t>
      </w:r>
      <w:r w:rsidR="005C1620" w:rsidRPr="00D246B8">
        <w:rPr>
          <w:color w:val="000000"/>
          <w:sz w:val="28"/>
          <w:szCs w:val="28"/>
          <w:vertAlign w:val="superscript"/>
          <w:lang w:val="vi-VN"/>
        </w:rPr>
        <w:t>9</w:t>
      </w:r>
      <w:r w:rsidR="005C1620" w:rsidRPr="00D246B8">
        <w:rPr>
          <w:color w:val="000000"/>
          <w:sz w:val="28"/>
          <w:szCs w:val="28"/>
          <w:lang w:val="vi-VN"/>
        </w:rPr>
        <w:t xml:space="preserve"> CFU/kg.</w:t>
      </w:r>
      <w:r w:rsidR="00CE311D" w:rsidRPr="00D246B8">
        <w:rPr>
          <w:color w:val="000000"/>
          <w:sz w:val="28"/>
          <w:szCs w:val="28"/>
          <w:lang w:val="vi-VN"/>
        </w:rPr>
        <w:t xml:space="preserve"> Thời gian thử nghiệm là 28 ngày. Các chỉ tiêu theo dõi bao gồm tình trạng chung</w:t>
      </w:r>
      <w:r w:rsidR="00E12B5D">
        <w:rPr>
          <w:color w:val="000000"/>
          <w:sz w:val="28"/>
          <w:szCs w:val="28"/>
          <w:lang w:val="vi-VN"/>
        </w:rPr>
        <w:t xml:space="preserve">, </w:t>
      </w:r>
      <w:r w:rsidR="00CE311D" w:rsidRPr="00D246B8">
        <w:rPr>
          <w:color w:val="000000"/>
          <w:sz w:val="28"/>
          <w:szCs w:val="28"/>
          <w:lang w:val="vi-VN"/>
        </w:rPr>
        <w:t>theo dõi cân nặng, khả năng tiêu thụ thức ăn, tình trạng</w:t>
      </w:r>
      <w:r w:rsidR="00794A20">
        <w:rPr>
          <w:color w:val="000000"/>
          <w:sz w:val="28"/>
          <w:szCs w:val="28"/>
          <w:lang w:val="vi-VN"/>
        </w:rPr>
        <w:t xml:space="preserve"> nhiễm độc</w:t>
      </w:r>
      <w:r w:rsidR="00CE311D" w:rsidRPr="00D246B8">
        <w:rPr>
          <w:color w:val="000000"/>
          <w:sz w:val="28"/>
          <w:szCs w:val="28"/>
          <w:lang w:val="vi-VN"/>
        </w:rPr>
        <w:t xml:space="preserve">, các chỉ số huyết học, các chỉ số sinh hóa và </w:t>
      </w:r>
      <w:r w:rsidR="00794A20">
        <w:rPr>
          <w:color w:val="000000"/>
          <w:sz w:val="28"/>
          <w:szCs w:val="28"/>
          <w:lang w:val="vi-VN"/>
        </w:rPr>
        <w:t>mô bệnh học</w:t>
      </w:r>
      <w:r w:rsidR="00CE311D" w:rsidRPr="00D246B8">
        <w:rPr>
          <w:color w:val="000000"/>
          <w:sz w:val="28"/>
          <w:szCs w:val="28"/>
          <w:lang w:val="vi-VN"/>
        </w:rPr>
        <w:t xml:space="preserve"> các cơ quan. Các thời điểm xét nghiệm bao gồm trước thí nghiệm, sau 14 ngày và sau 28 ngày uống chế phẩm</w:t>
      </w:r>
      <w:r w:rsidR="00E12B5D">
        <w:rPr>
          <w:color w:val="000000"/>
          <w:sz w:val="28"/>
          <w:szCs w:val="28"/>
          <w:lang w:val="vi-VN"/>
        </w:rPr>
        <w:t xml:space="preserve"> </w:t>
      </w:r>
      <w:r w:rsidR="00E12B5D">
        <w:rPr>
          <w:color w:val="000000"/>
          <w:sz w:val="28"/>
          <w:szCs w:val="28"/>
          <w:lang w:val="vi-VN"/>
        </w:rPr>
        <w:fldChar w:fldCharType="begin"/>
      </w:r>
      <w:r w:rsidR="007A6950">
        <w:rPr>
          <w:color w:val="000000"/>
          <w:sz w:val="28"/>
          <w:szCs w:val="28"/>
          <w:lang w:val="vi-VN"/>
        </w:rPr>
        <w:instrText xml:space="preserve"> ADDIN EN.CITE &lt;EndNote&gt;&lt;Cite&gt;&lt;Author&gt;tế&lt;/Author&gt;&lt;Year&gt;2015&lt;/Year&gt;&lt;RecNum&gt;56&lt;/RecNum&gt;&lt;DisplayText&gt;[80]&lt;/DisplayText&gt;&lt;record&gt;&lt;rec-number&gt;56&lt;/rec-number&gt;&lt;foreign-keys&gt;&lt;key app="EN" db-id="59tvsxet3vptw7ea2r95s2vrwpw59esazwxf" timestamp="1686043038"&gt;56&lt;/key&gt;&lt;/foreign-keys&gt;&lt;ref-type name="Journal Article"&gt;17&lt;/ref-type&gt;&lt;contributors&gt;&lt;authors&gt;&lt;author&gt;Bộ Y tế&lt;/author&gt;&lt;/authors&gt;&lt;/contributors&gt;&lt;titles&gt;&lt;title&gt;Hướng dẫn thử nghiệm tiền lâm sàng và lâm sàng thuốc đông y, thuốc từ dược liệu&lt;/title&gt;&lt;secondary-title&gt;Quyết định số 141/QĐ-K2ĐT ngày 27/10/2015&lt;/secondary-title&gt;&lt;/titles&gt;&lt;periodical&gt;&lt;full-title&gt;Quyết định số 141/QĐ-K2ĐT ngày 27/10/2015&lt;/full-title&gt;&lt;/periodical&gt;&lt;dates&gt;&lt;year&gt;2015&lt;/year&gt;&lt;/dates&gt;&lt;urls&gt;&lt;/urls&gt;&lt;/record&gt;&lt;/Cite&gt;&lt;/EndNote&gt;</w:instrText>
      </w:r>
      <w:r w:rsidR="00E12B5D">
        <w:rPr>
          <w:color w:val="000000"/>
          <w:sz w:val="28"/>
          <w:szCs w:val="28"/>
          <w:lang w:val="vi-VN"/>
        </w:rPr>
        <w:fldChar w:fldCharType="separate"/>
      </w:r>
      <w:r w:rsidR="007A6950">
        <w:rPr>
          <w:noProof/>
          <w:color w:val="000000"/>
          <w:sz w:val="28"/>
          <w:szCs w:val="28"/>
          <w:lang w:val="vi-VN"/>
        </w:rPr>
        <w:t>[80]</w:t>
      </w:r>
      <w:r w:rsidR="00E12B5D">
        <w:rPr>
          <w:color w:val="000000"/>
          <w:sz w:val="28"/>
          <w:szCs w:val="28"/>
          <w:lang w:val="vi-VN"/>
        </w:rPr>
        <w:fldChar w:fldCharType="end"/>
      </w:r>
    </w:p>
    <w:p w:rsidR="00CE311D" w:rsidRPr="00D246B8" w:rsidRDefault="00CE311D" w:rsidP="00162F8D">
      <w:pPr>
        <w:widowControl w:val="0"/>
        <w:autoSpaceDE w:val="0"/>
        <w:autoSpaceDN w:val="0"/>
        <w:adjustRightInd w:val="0"/>
        <w:spacing w:line="360" w:lineRule="auto"/>
        <w:jc w:val="both"/>
        <w:rPr>
          <w:color w:val="000000"/>
          <w:sz w:val="28"/>
          <w:szCs w:val="28"/>
          <w:lang w:val="vi-VN"/>
        </w:rPr>
      </w:pPr>
      <w:r w:rsidRPr="00D246B8">
        <w:rPr>
          <w:color w:val="000000"/>
          <w:sz w:val="28"/>
          <w:szCs w:val="28"/>
          <w:lang w:val="vi-VN"/>
        </w:rPr>
        <w:tab/>
        <w:t>Về tình trạng chung</w:t>
      </w:r>
      <w:r w:rsidR="007D3742" w:rsidRPr="00D246B8">
        <w:rPr>
          <w:color w:val="000000"/>
          <w:sz w:val="28"/>
          <w:szCs w:val="28"/>
          <w:lang w:val="vi-VN"/>
        </w:rPr>
        <w:t xml:space="preserve"> và cân nặng chuột cống trắng được theo dõi hàng ngày trong quá trình thử nghiệm. Đây là các chỉ</w:t>
      </w:r>
      <w:r w:rsidR="00EA025D" w:rsidRPr="00D246B8">
        <w:rPr>
          <w:color w:val="000000"/>
          <w:sz w:val="28"/>
          <w:szCs w:val="28"/>
          <w:lang w:val="vi-VN"/>
        </w:rPr>
        <w:t xml:space="preserve"> tiêu</w:t>
      </w:r>
      <w:r w:rsidR="007D3742" w:rsidRPr="00D246B8">
        <w:rPr>
          <w:color w:val="000000"/>
          <w:sz w:val="28"/>
          <w:szCs w:val="28"/>
          <w:lang w:val="vi-VN"/>
        </w:rPr>
        <w:t xml:space="preserve"> quan trọng đánh giá sự tăng trưởng của chuột. </w:t>
      </w:r>
      <w:r w:rsidR="00782CCC" w:rsidRPr="00D246B8">
        <w:rPr>
          <w:color w:val="000000"/>
          <w:sz w:val="28"/>
          <w:szCs w:val="28"/>
          <w:lang w:val="vi-VN"/>
        </w:rPr>
        <w:t xml:space="preserve">Tiêu thụ thức ăn và trọng lượng cơ thể là những chỉ số về tác động của chất thử trên động vật nghiên cứu. </w:t>
      </w:r>
      <w:r w:rsidR="00EA025D" w:rsidRPr="00D246B8">
        <w:rPr>
          <w:color w:val="000000"/>
          <w:sz w:val="28"/>
          <w:szCs w:val="28"/>
          <w:lang w:val="vi-VN"/>
        </w:rPr>
        <w:t xml:space="preserve">Kết quả sau 14 ngày và 28 ngày uống chế phẩm không phát hiện thấy chuột tử vong hoặc có dấu hiệu </w:t>
      </w:r>
      <w:r w:rsidR="00794A20">
        <w:rPr>
          <w:color w:val="000000"/>
          <w:sz w:val="28"/>
          <w:szCs w:val="28"/>
          <w:lang w:val="vi-VN"/>
        </w:rPr>
        <w:t>nhiễm</w:t>
      </w:r>
      <w:r w:rsidR="00EA025D" w:rsidRPr="00D246B8">
        <w:rPr>
          <w:color w:val="000000"/>
          <w:sz w:val="28"/>
          <w:szCs w:val="28"/>
          <w:lang w:val="vi-VN"/>
        </w:rPr>
        <w:t xml:space="preserve"> độc. Chuột vẫn ăn uống bình thường, lông mượt, phân bình thường. Như vậy</w:t>
      </w:r>
      <w:r w:rsidR="00794A20">
        <w:rPr>
          <w:color w:val="000000"/>
          <w:sz w:val="28"/>
          <w:szCs w:val="28"/>
          <w:lang w:val="vi-VN"/>
        </w:rPr>
        <w:t>,</w:t>
      </w:r>
      <w:r w:rsidR="00EA025D" w:rsidRPr="00D246B8">
        <w:rPr>
          <w:color w:val="000000"/>
          <w:sz w:val="28"/>
          <w:szCs w:val="28"/>
          <w:lang w:val="vi-VN"/>
        </w:rPr>
        <w:t xml:space="preserve"> chế phẩm không ảnh hưởng đến chức năng tiêu hóa, hấp thụ thức ăn của chuột. Trọng lượng chuột ở các lô </w:t>
      </w:r>
      <w:r w:rsidR="001E03F6" w:rsidRPr="00D246B8">
        <w:rPr>
          <w:color w:val="000000"/>
          <w:sz w:val="28"/>
          <w:szCs w:val="28"/>
          <w:lang w:val="vi-VN"/>
        </w:rPr>
        <w:t>sử dụng chế phẩm không có sự khác biệt</w:t>
      </w:r>
      <w:r w:rsidR="000378BC">
        <w:rPr>
          <w:color w:val="000000"/>
          <w:sz w:val="28"/>
          <w:szCs w:val="28"/>
          <w:lang w:val="vi-VN"/>
        </w:rPr>
        <w:t xml:space="preserve"> có ý nghĩa thống kê</w:t>
      </w:r>
      <w:r w:rsidR="001E03F6" w:rsidRPr="00D246B8">
        <w:rPr>
          <w:color w:val="000000"/>
          <w:sz w:val="28"/>
          <w:szCs w:val="28"/>
          <w:lang w:val="vi-VN"/>
        </w:rPr>
        <w:t xml:space="preserve"> với lô chứng sinh lý</w:t>
      </w:r>
      <w:r w:rsidR="00E12B5D">
        <w:rPr>
          <w:color w:val="000000"/>
          <w:sz w:val="28"/>
          <w:szCs w:val="28"/>
          <w:lang w:val="vi-VN"/>
        </w:rPr>
        <w:t xml:space="preserve"> và</w:t>
      </w:r>
      <w:r w:rsidR="001E03F6" w:rsidRPr="00D246B8">
        <w:rPr>
          <w:color w:val="000000"/>
          <w:sz w:val="28"/>
          <w:szCs w:val="28"/>
          <w:lang w:val="vi-VN"/>
        </w:rPr>
        <w:t xml:space="preserve"> chuột vẫn tăng cân đều trong suốt thời gian nghiên cứu. Chế phẩm không ảnh hưởng đến sự phát triển và trao đổi chất của chuột. </w:t>
      </w:r>
    </w:p>
    <w:p w:rsidR="00C36049" w:rsidRPr="00D246B8" w:rsidRDefault="001E03F6" w:rsidP="00162F8D">
      <w:pPr>
        <w:widowControl w:val="0"/>
        <w:autoSpaceDE w:val="0"/>
        <w:autoSpaceDN w:val="0"/>
        <w:adjustRightInd w:val="0"/>
        <w:spacing w:line="360" w:lineRule="auto"/>
        <w:jc w:val="both"/>
        <w:rPr>
          <w:color w:val="000000"/>
          <w:sz w:val="28"/>
          <w:szCs w:val="28"/>
          <w:lang w:val="vi-VN"/>
        </w:rPr>
      </w:pPr>
      <w:r w:rsidRPr="00D246B8">
        <w:rPr>
          <w:color w:val="000000"/>
          <w:sz w:val="28"/>
          <w:szCs w:val="28"/>
          <w:lang w:val="vi-VN"/>
        </w:rPr>
        <w:tab/>
        <w:t xml:space="preserve">Về các chỉ số huyết học của chuột cống trắng được đánh giá tại 3 thời điểm của thí nghiệm. </w:t>
      </w:r>
      <w:r w:rsidR="00F510FA" w:rsidRPr="00D246B8">
        <w:rPr>
          <w:color w:val="000000"/>
          <w:sz w:val="28"/>
          <w:szCs w:val="28"/>
          <w:lang w:val="vi-VN"/>
        </w:rPr>
        <w:t xml:space="preserve">Các thông số được đánh giá bao gồm số lượng hồng cầu, huyết sắc tố, số lượng tiểu cầu, bạch cầu trong máu ngoại vi. </w:t>
      </w:r>
      <w:r w:rsidRPr="00D246B8">
        <w:rPr>
          <w:color w:val="000000"/>
          <w:sz w:val="28"/>
          <w:szCs w:val="28"/>
          <w:lang w:val="vi-VN"/>
        </w:rPr>
        <w:t>Đây là các chỉ tiêu quan trọng để đánh giá chức năng tạo máu của cơ thể</w:t>
      </w:r>
      <w:r w:rsidR="003A4701">
        <w:rPr>
          <w:color w:val="000000"/>
          <w:sz w:val="28"/>
          <w:szCs w:val="28"/>
          <w:lang w:val="vi-VN"/>
        </w:rPr>
        <w:t xml:space="preserve"> </w:t>
      </w:r>
      <w:r w:rsidR="003A4701">
        <w:rPr>
          <w:color w:val="000000"/>
          <w:sz w:val="28"/>
          <w:szCs w:val="28"/>
          <w:lang w:val="vi-VN"/>
        </w:rPr>
        <w:fldChar w:fldCharType="begin"/>
      </w:r>
      <w:r w:rsidR="007A6950">
        <w:rPr>
          <w:color w:val="000000"/>
          <w:sz w:val="28"/>
          <w:szCs w:val="28"/>
          <w:lang w:val="vi-VN"/>
        </w:rPr>
        <w:instrText xml:space="preserve"> ADDIN EN.CITE &lt;EndNote&gt;&lt;Cite&gt;&lt;Author&gt;tế&lt;/Author&gt;&lt;Year&gt;2015&lt;/Year&gt;&lt;RecNum&gt;56&lt;/RecNum&gt;&lt;DisplayText&gt;[80]&lt;/DisplayText&gt;&lt;record&gt;&lt;rec-number&gt;56&lt;/rec-number&gt;&lt;foreign-keys&gt;&lt;key app="EN" db-id="59tvsxet3vptw7ea2r95s2vrwpw59esazwxf" timestamp="1686043038"&gt;56&lt;/key&gt;&lt;/foreign-keys&gt;&lt;ref-type name="Journal Article"&gt;17&lt;/ref-type&gt;&lt;contributors&gt;&lt;authors&gt;&lt;author&gt;Bộ Y tế&lt;/author&gt;&lt;/authors&gt;&lt;/contributors&gt;&lt;titles&gt;&lt;title&gt;Hướng dẫn thử nghiệm tiền lâm sàng và lâm sàng thuốc đông y, thuốc từ dược liệu&lt;/title&gt;&lt;secondary-title&gt;Quyết định số 141/QĐ-K2ĐT ngày 27/10/2015&lt;/secondary-title&gt;&lt;/titles&gt;&lt;periodical&gt;&lt;full-title&gt;Quyết định số 141/QĐ-K2ĐT ngày 27/10/2015&lt;/full-title&gt;&lt;/periodical&gt;&lt;dates&gt;&lt;year&gt;2015&lt;/year&gt;&lt;/dates&gt;&lt;urls&gt;&lt;/urls&gt;&lt;/record&gt;&lt;/Cite&gt;&lt;/EndNote&gt;</w:instrText>
      </w:r>
      <w:r w:rsidR="003A4701">
        <w:rPr>
          <w:color w:val="000000"/>
          <w:sz w:val="28"/>
          <w:szCs w:val="28"/>
          <w:lang w:val="vi-VN"/>
        </w:rPr>
        <w:fldChar w:fldCharType="separate"/>
      </w:r>
      <w:r w:rsidR="007A6950">
        <w:rPr>
          <w:noProof/>
          <w:color w:val="000000"/>
          <w:sz w:val="28"/>
          <w:szCs w:val="28"/>
          <w:lang w:val="vi-VN"/>
        </w:rPr>
        <w:t>[80]</w:t>
      </w:r>
      <w:r w:rsidR="003A4701">
        <w:rPr>
          <w:color w:val="000000"/>
          <w:sz w:val="28"/>
          <w:szCs w:val="28"/>
          <w:lang w:val="vi-VN"/>
        </w:rPr>
        <w:fldChar w:fldCharType="end"/>
      </w:r>
      <w:r w:rsidRPr="00D246B8">
        <w:rPr>
          <w:color w:val="000000"/>
          <w:sz w:val="28"/>
          <w:szCs w:val="28"/>
          <w:lang w:val="vi-VN"/>
        </w:rPr>
        <w:t xml:space="preserve">. </w:t>
      </w:r>
      <w:r w:rsidR="00A32A87" w:rsidRPr="00D246B8">
        <w:rPr>
          <w:color w:val="000000"/>
          <w:sz w:val="28"/>
          <w:szCs w:val="28"/>
          <w:lang w:val="vi-VN"/>
        </w:rPr>
        <w:t xml:space="preserve">Cơ quan tạo máu </w:t>
      </w:r>
      <w:r w:rsidR="00A32A87" w:rsidRPr="00D246B8">
        <w:rPr>
          <w:color w:val="000000"/>
          <w:sz w:val="28"/>
          <w:szCs w:val="28"/>
          <w:lang w:val="vi-VN"/>
        </w:rPr>
        <w:lastRenderedPageBreak/>
        <w:t xml:space="preserve">khá nhạy cảm với tác động của chất độc </w:t>
      </w:r>
      <w:r w:rsidR="00E12B5D" w:rsidRPr="00D246B8">
        <w:rPr>
          <w:color w:val="000000"/>
          <w:sz w:val="28"/>
          <w:szCs w:val="28"/>
          <w:lang w:val="vi-VN"/>
        </w:rPr>
        <w:t>và</w:t>
      </w:r>
      <w:r w:rsidR="00A32A87" w:rsidRPr="00D246B8">
        <w:rPr>
          <w:sz w:val="28"/>
          <w:szCs w:val="28"/>
          <w:lang w:val="vi-VN"/>
        </w:rPr>
        <w:t xml:space="preserve"> phản ảnh tính trạng bệnh lý, sinh lý của động vật và con người. Khi chất độc xâm nhập vào cơ thể chúng xâm nhập vào máu và đi khắp cơ thể sẽ ảnh hưởng đến chức năng của cơ quan tạo máu</w:t>
      </w:r>
      <w:r w:rsidR="00F510FA" w:rsidRPr="00D246B8">
        <w:rPr>
          <w:sz w:val="28"/>
          <w:szCs w:val="28"/>
          <w:lang w:val="vi-VN"/>
        </w:rPr>
        <w:t xml:space="preserve"> và một số cơ quan khác. </w:t>
      </w:r>
      <w:r w:rsidR="00D15D64" w:rsidRPr="00D246B8">
        <w:rPr>
          <w:sz w:val="28"/>
          <w:szCs w:val="28"/>
          <w:lang w:val="vi-VN"/>
        </w:rPr>
        <w:t xml:space="preserve">Các tế </w:t>
      </w:r>
      <w:r w:rsidR="00DC25FF" w:rsidRPr="00D246B8">
        <w:rPr>
          <w:sz w:val="28"/>
          <w:szCs w:val="28"/>
          <w:lang w:val="vi-VN"/>
        </w:rPr>
        <w:t xml:space="preserve">bào máu được sinh ra từ tế bào gốc vạn năng trong tủy xương. Đó là những tế bào có khả năng sinh sản trong suốt cuộc đời. Một phần tế bào này được giữ lại trong tủy xương để duy trì nguồn cung cấp tế bào gốc, một phần lớn biệt hóa thành các tế bào máu khác nhau </w:t>
      </w:r>
      <w:r w:rsidR="00C24744">
        <w:rPr>
          <w:sz w:val="28"/>
          <w:szCs w:val="28"/>
        </w:rPr>
        <w:fldChar w:fldCharType="begin"/>
      </w:r>
      <w:r w:rsidR="007A6950">
        <w:rPr>
          <w:sz w:val="28"/>
          <w:szCs w:val="28"/>
        </w:rPr>
        <w:instrText xml:space="preserve"> ADDIN EN.CITE &lt;EndNote&gt;&lt;Cite&gt;&lt;Author&gt;Đức&lt;/Author&gt;&lt;Year&gt;2011&lt;/Year&gt;&lt;RecNum&gt;123&lt;/RecNum&gt;&lt;DisplayText&gt;[95]&lt;/DisplayText&gt;&lt;record&gt;&lt;rec-number&gt;123&lt;/rec-number&gt;&lt;foreign-keys&gt;&lt;key app="EN" db-id="59tvsxet3vptw7ea2r95s2vrwpw59esazwxf" timestamp="1686215117"&gt;123&lt;/key&gt;&lt;/foreign-keys&gt;&lt;ref-type name="Book"&gt;6&lt;/ref-type&gt;&lt;contributors&gt;&lt;authors&gt;&lt;author&gt;Phạm Thị Minh Đức&lt;/author&gt;&lt;/authors&gt;&lt;/contributors&gt;&lt;titles&gt;&lt;title&gt;Sinh lý học&lt;/title&gt;&lt;secondary-title&gt;Sinh lý máu&lt;/secondary-title&gt;&lt;/titles&gt;&lt;pages&gt;99-136&lt;/pages&gt;&lt;dates&gt;&lt;year&gt;2011&lt;/year&gt;&lt;/dates&gt;&lt;pub-location&gt;Nhà xuất bản Y học Hà Nội&lt;/pub-location&gt;&lt;urls&gt;&lt;/urls&gt;&lt;/record&gt;&lt;/Cite&gt;&lt;/EndNote&gt;</w:instrText>
      </w:r>
      <w:r w:rsidR="00C24744">
        <w:rPr>
          <w:sz w:val="28"/>
          <w:szCs w:val="28"/>
        </w:rPr>
        <w:fldChar w:fldCharType="separate"/>
      </w:r>
      <w:r w:rsidR="007A6950">
        <w:rPr>
          <w:noProof/>
          <w:sz w:val="28"/>
          <w:szCs w:val="28"/>
        </w:rPr>
        <w:t>[95]</w:t>
      </w:r>
      <w:r w:rsidR="00C24744">
        <w:rPr>
          <w:sz w:val="28"/>
          <w:szCs w:val="28"/>
        </w:rPr>
        <w:fldChar w:fldCharType="end"/>
      </w:r>
      <w:r w:rsidR="00DC25FF" w:rsidRPr="00D246B8">
        <w:rPr>
          <w:sz w:val="28"/>
          <w:szCs w:val="28"/>
          <w:lang w:val="vi-VN"/>
        </w:rPr>
        <w:t>. Hồng cầu được sinh ra từ tế bào gốc vạn năng, có chức năng vận chuyển oxy từ phổi đến các cơ quan và đào thải carbonic</w:t>
      </w:r>
      <w:r w:rsidR="000378BC">
        <w:rPr>
          <w:sz w:val="28"/>
          <w:szCs w:val="28"/>
          <w:lang w:val="vi-VN"/>
        </w:rPr>
        <w:t xml:space="preserve"> (CO</w:t>
      </w:r>
      <w:r w:rsidR="000378BC">
        <w:rPr>
          <w:sz w:val="28"/>
          <w:szCs w:val="28"/>
          <w:vertAlign w:val="subscript"/>
          <w:lang w:val="vi-VN"/>
        </w:rPr>
        <w:t>2</w:t>
      </w:r>
      <w:r w:rsidR="000378BC">
        <w:rPr>
          <w:sz w:val="28"/>
          <w:szCs w:val="28"/>
          <w:lang w:val="vi-VN"/>
        </w:rPr>
        <w:t>)</w:t>
      </w:r>
      <w:r w:rsidR="00DC25FF" w:rsidRPr="00D246B8">
        <w:rPr>
          <w:sz w:val="28"/>
          <w:szCs w:val="28"/>
          <w:lang w:val="vi-VN"/>
        </w:rPr>
        <w:t xml:space="preserve"> ra ngoài cơ thể. Thành phần chủ yếu của hồng cầu là hemoglobin (Hb), là một phân tử protein có chứa Hem</w:t>
      </w:r>
      <w:r w:rsidR="000E5744" w:rsidRPr="00D246B8">
        <w:rPr>
          <w:sz w:val="28"/>
          <w:szCs w:val="28"/>
          <w:lang w:val="vi-VN"/>
        </w:rPr>
        <w:t xml:space="preserve">. Định lượng hemoglobin </w:t>
      </w:r>
      <w:r w:rsidR="00E12B5D" w:rsidRPr="00D246B8">
        <w:rPr>
          <w:sz w:val="28"/>
          <w:szCs w:val="28"/>
          <w:lang w:val="vi-VN"/>
        </w:rPr>
        <w:t>được</w:t>
      </w:r>
      <w:r w:rsidR="00E12B5D">
        <w:rPr>
          <w:sz w:val="28"/>
          <w:szCs w:val="28"/>
          <w:lang w:val="vi-VN"/>
        </w:rPr>
        <w:t xml:space="preserve"> sử dụng </w:t>
      </w:r>
      <w:r w:rsidR="000E5744" w:rsidRPr="00D246B8">
        <w:rPr>
          <w:sz w:val="28"/>
          <w:szCs w:val="28"/>
          <w:lang w:val="vi-VN"/>
        </w:rPr>
        <w:t>để đánh giá chức năng của hồng cầu. Ngoài ra, Hemoglobin có chức năng duy trì hình dạng cho hồng cầu, khi cấu trúc của Hb bất thường chúng làm biến dạng hồng cầu và ngăn cản chức năng, dòng chảy trong mạch máu. Vì vậy các thuốc thử có thể làm thay đổi chỉ số hồng cầu và hemoglobin, làm thay đổi các chức năng của chúng với cơ thể.</w:t>
      </w:r>
      <w:r w:rsidR="002E371D">
        <w:rPr>
          <w:sz w:val="28"/>
          <w:szCs w:val="28"/>
          <w:lang w:val="en-US"/>
        </w:rPr>
        <w:t xml:space="preserve"> </w:t>
      </w:r>
      <w:r w:rsidR="000E5744" w:rsidRPr="00D246B8">
        <w:rPr>
          <w:color w:val="000000"/>
          <w:sz w:val="28"/>
          <w:szCs w:val="28"/>
          <w:lang w:val="vi-VN"/>
        </w:rPr>
        <w:t xml:space="preserve">Bạch cầu là những tế bào có chức năng chống lại các tác nhân lạ đi vào cơ thể. </w:t>
      </w:r>
      <w:r w:rsidR="009A5451">
        <w:rPr>
          <w:color w:val="000000"/>
          <w:sz w:val="28"/>
          <w:szCs w:val="28"/>
          <w:lang w:val="vi-VN"/>
        </w:rPr>
        <w:t>Bạch cầu</w:t>
      </w:r>
      <w:r w:rsidR="000E5744" w:rsidRPr="00D246B8">
        <w:rPr>
          <w:color w:val="000000"/>
          <w:sz w:val="28"/>
          <w:szCs w:val="28"/>
          <w:lang w:val="vi-VN"/>
        </w:rPr>
        <w:t xml:space="preserve"> sẽ thực bào </w:t>
      </w:r>
      <w:r w:rsidR="000E12E9" w:rsidRPr="00D246B8">
        <w:rPr>
          <w:color w:val="000000"/>
          <w:sz w:val="28"/>
          <w:szCs w:val="28"/>
          <w:lang w:val="vi-VN"/>
        </w:rPr>
        <w:t>các chất hoặc vi khuẩn, khử độc, sản xuất kháng thể, giải phóng các chất truyền tin hóa học, các enzym và những chất khác. Trong quá trình bảo vệ cơ thể, mỗi loại bạch cầu thực hiện những chức năng khác nhau,</w:t>
      </w:r>
      <w:r w:rsidR="009A5451">
        <w:rPr>
          <w:color w:val="000000"/>
          <w:sz w:val="28"/>
          <w:szCs w:val="28"/>
          <w:lang w:val="vi-VN"/>
        </w:rPr>
        <w:t xml:space="preserve"> </w:t>
      </w:r>
      <w:r w:rsidR="000E12E9" w:rsidRPr="00D246B8">
        <w:rPr>
          <w:color w:val="000000"/>
          <w:sz w:val="28"/>
          <w:szCs w:val="28"/>
          <w:lang w:val="vi-VN"/>
        </w:rPr>
        <w:t>mỗi chức năng này đều cần thiết cho sự bảo vệ được thống nhất và hiệu quả</w:t>
      </w:r>
      <w:r w:rsidR="00C24744">
        <w:rPr>
          <w:color w:val="000000"/>
          <w:sz w:val="28"/>
          <w:szCs w:val="28"/>
          <w:lang w:val="vi-VN"/>
        </w:rPr>
        <w:t xml:space="preserve"> </w:t>
      </w:r>
      <w:r w:rsidR="00C24744">
        <w:rPr>
          <w:color w:val="000000"/>
          <w:sz w:val="28"/>
          <w:szCs w:val="28"/>
          <w:lang w:val="vi-VN"/>
        </w:rPr>
        <w:fldChar w:fldCharType="begin"/>
      </w:r>
      <w:r w:rsidR="007A6950">
        <w:rPr>
          <w:color w:val="000000"/>
          <w:sz w:val="28"/>
          <w:szCs w:val="28"/>
          <w:lang w:val="vi-VN"/>
        </w:rPr>
        <w:instrText xml:space="preserve"> ADDIN EN.CITE &lt;EndNote&gt;&lt;Cite&gt;&lt;Author&gt;Đức&lt;/Author&gt;&lt;Year&gt;2011&lt;/Year&gt;&lt;RecNum&gt;123&lt;/RecNum&gt;&lt;DisplayText&gt;[95]&lt;/DisplayText&gt;&lt;record&gt;&lt;rec-number&gt;123&lt;/rec-number&gt;&lt;foreign-keys&gt;&lt;key app="EN" db-id="59tvsxet3vptw7ea2r95s2vrwpw59esazwxf" timestamp="1686215117"&gt;123&lt;/key&gt;&lt;/foreign-keys&gt;&lt;ref-type name="Book"&gt;6&lt;/ref-type&gt;&lt;contributors&gt;&lt;authors&gt;&lt;author&gt;Phạm Thị Minh Đức&lt;/author&gt;&lt;/authors&gt;&lt;/contributors&gt;&lt;titles&gt;&lt;title&gt;Sinh lý học&lt;/title&gt;&lt;secondary-title&gt;Sinh lý máu&lt;/secondary-title&gt;&lt;/titles&gt;&lt;pages&gt;99-136&lt;/pages&gt;&lt;dates&gt;&lt;year&gt;2011&lt;/year&gt;&lt;/dates&gt;&lt;pub-location&gt;Nhà xuất bản Y học Hà Nội&lt;/pub-location&gt;&lt;urls&gt;&lt;/urls&gt;&lt;/record&gt;&lt;/Cite&gt;&lt;/EndNote&gt;</w:instrText>
      </w:r>
      <w:r w:rsidR="00C24744">
        <w:rPr>
          <w:color w:val="000000"/>
          <w:sz w:val="28"/>
          <w:szCs w:val="28"/>
          <w:lang w:val="vi-VN"/>
        </w:rPr>
        <w:fldChar w:fldCharType="separate"/>
      </w:r>
      <w:r w:rsidR="007A6950">
        <w:rPr>
          <w:noProof/>
          <w:color w:val="000000"/>
          <w:sz w:val="28"/>
          <w:szCs w:val="28"/>
          <w:lang w:val="vi-VN"/>
        </w:rPr>
        <w:t>[95]</w:t>
      </w:r>
      <w:r w:rsidR="00C24744">
        <w:rPr>
          <w:color w:val="000000"/>
          <w:sz w:val="28"/>
          <w:szCs w:val="28"/>
          <w:lang w:val="vi-VN"/>
        </w:rPr>
        <w:fldChar w:fldCharType="end"/>
      </w:r>
      <w:r w:rsidR="000E12E9" w:rsidRPr="00D246B8">
        <w:rPr>
          <w:color w:val="000000"/>
          <w:sz w:val="28"/>
          <w:szCs w:val="28"/>
          <w:lang w:val="vi-VN"/>
        </w:rPr>
        <w:t xml:space="preserve">. </w:t>
      </w:r>
      <w:r w:rsidR="009A5451">
        <w:rPr>
          <w:color w:val="000000"/>
          <w:sz w:val="28"/>
          <w:szCs w:val="28"/>
          <w:lang w:val="vi-VN"/>
        </w:rPr>
        <w:t>Vì vậy, c</w:t>
      </w:r>
      <w:r w:rsidR="000E12E9" w:rsidRPr="00D246B8">
        <w:rPr>
          <w:color w:val="000000"/>
          <w:sz w:val="28"/>
          <w:szCs w:val="28"/>
          <w:lang w:val="vi-VN"/>
        </w:rPr>
        <w:t>ác chất thử nghiệm ảnh hưởng đến số lượng bạch cầu</w:t>
      </w:r>
      <w:r w:rsidR="009A5451">
        <w:rPr>
          <w:color w:val="000000"/>
          <w:sz w:val="28"/>
          <w:szCs w:val="28"/>
          <w:lang w:val="vi-VN"/>
        </w:rPr>
        <w:t xml:space="preserve"> sẽ </w:t>
      </w:r>
      <w:r w:rsidR="000E12E9" w:rsidRPr="00D246B8">
        <w:rPr>
          <w:color w:val="000000"/>
          <w:sz w:val="28"/>
          <w:szCs w:val="28"/>
          <w:lang w:val="vi-VN"/>
        </w:rPr>
        <w:t>làm suy giảm các chức năng chống nhiễm khuẩn của cơ thể.</w:t>
      </w:r>
      <w:r w:rsidR="005038AF">
        <w:rPr>
          <w:color w:val="000000"/>
          <w:sz w:val="28"/>
          <w:szCs w:val="28"/>
          <w:lang w:val="vi-VN"/>
        </w:rPr>
        <w:t xml:space="preserve"> </w:t>
      </w:r>
      <w:r w:rsidR="000E12E9" w:rsidRPr="00D246B8">
        <w:rPr>
          <w:color w:val="000000"/>
          <w:sz w:val="28"/>
          <w:szCs w:val="28"/>
          <w:lang w:val="vi-VN"/>
        </w:rPr>
        <w:t>Tiểu cầu là những mảng tế bào được tách ra từ một tế bào rất lớn là mẫu tiểu cầu</w:t>
      </w:r>
      <w:r w:rsidR="00443C16">
        <w:rPr>
          <w:color w:val="000000"/>
          <w:sz w:val="28"/>
          <w:szCs w:val="28"/>
          <w:lang w:val="vi-VN"/>
        </w:rPr>
        <w:t xml:space="preserve"> </w:t>
      </w:r>
      <w:r w:rsidR="00443C16">
        <w:rPr>
          <w:color w:val="000000"/>
          <w:sz w:val="28"/>
          <w:szCs w:val="28"/>
          <w:lang w:val="vi-VN"/>
        </w:rPr>
        <w:fldChar w:fldCharType="begin"/>
      </w:r>
      <w:r w:rsidR="007A6950">
        <w:rPr>
          <w:color w:val="000000"/>
          <w:sz w:val="28"/>
          <w:szCs w:val="28"/>
          <w:lang w:val="vi-VN"/>
        </w:rPr>
        <w:instrText xml:space="preserve"> ADDIN EN.CITE &lt;EndNote&gt;&lt;Cite&gt;&lt;Author&gt;Đức&lt;/Author&gt;&lt;Year&gt;2011&lt;/Year&gt;&lt;RecNum&gt;123&lt;/RecNum&gt;&lt;DisplayText&gt;[95]&lt;/DisplayText&gt;&lt;record&gt;&lt;rec-number&gt;123&lt;/rec-number&gt;&lt;foreign-keys&gt;&lt;key app="EN" db-id="59tvsxet3vptw7ea2r95s2vrwpw59esazwxf" timestamp="1686215117"&gt;123&lt;/key&gt;&lt;/foreign-keys&gt;&lt;ref-type name="Book"&gt;6&lt;/ref-type&gt;&lt;contributors&gt;&lt;authors&gt;&lt;author&gt;Phạm Thị Minh Đức&lt;/author&gt;&lt;/authors&gt;&lt;/contributors&gt;&lt;titles&gt;&lt;title&gt;Sinh lý học&lt;/title&gt;&lt;secondary-title&gt;Sinh lý máu&lt;/secondary-title&gt;&lt;/titles&gt;&lt;pages&gt;99-136&lt;/pages&gt;&lt;dates&gt;&lt;year&gt;2011&lt;/year&gt;&lt;/dates&gt;&lt;pub-location&gt;Nhà xuất bản Y học Hà Nội&lt;/pub-location&gt;&lt;urls&gt;&lt;/urls&gt;&lt;/record&gt;&lt;/Cite&gt;&lt;/EndNote&gt;</w:instrText>
      </w:r>
      <w:r w:rsidR="00443C16">
        <w:rPr>
          <w:color w:val="000000"/>
          <w:sz w:val="28"/>
          <w:szCs w:val="28"/>
          <w:lang w:val="vi-VN"/>
        </w:rPr>
        <w:fldChar w:fldCharType="separate"/>
      </w:r>
      <w:r w:rsidR="007A6950">
        <w:rPr>
          <w:noProof/>
          <w:color w:val="000000"/>
          <w:sz w:val="28"/>
          <w:szCs w:val="28"/>
          <w:lang w:val="vi-VN"/>
        </w:rPr>
        <w:t>[95]</w:t>
      </w:r>
      <w:r w:rsidR="00443C16">
        <w:rPr>
          <w:color w:val="000000"/>
          <w:sz w:val="28"/>
          <w:szCs w:val="28"/>
          <w:lang w:val="vi-VN"/>
        </w:rPr>
        <w:fldChar w:fldCharType="end"/>
      </w:r>
      <w:r w:rsidR="000E12E9" w:rsidRPr="00D246B8">
        <w:rPr>
          <w:color w:val="000000"/>
          <w:sz w:val="28"/>
          <w:szCs w:val="28"/>
          <w:lang w:val="vi-VN"/>
        </w:rPr>
        <w:t xml:space="preserve">. Chức năng chính của tiểu cầu là tham gia vào quá trình đông cầm máu. </w:t>
      </w:r>
      <w:r w:rsidR="00C36049">
        <w:rPr>
          <w:color w:val="000000"/>
          <w:sz w:val="28"/>
          <w:szCs w:val="28"/>
          <w:lang w:val="vi-VN"/>
        </w:rPr>
        <w:t>S</w:t>
      </w:r>
      <w:r w:rsidR="000E12E9" w:rsidRPr="00D246B8">
        <w:rPr>
          <w:color w:val="000000"/>
          <w:sz w:val="28"/>
          <w:szCs w:val="28"/>
          <w:lang w:val="vi-VN"/>
        </w:rPr>
        <w:t xml:space="preserve">ố lượng tiểu cầu giảm sẽ ảnh hưởng đến quá trình đông máu của cơ thể. </w:t>
      </w:r>
    </w:p>
    <w:p w:rsidR="000E12E9" w:rsidRPr="00D246B8" w:rsidRDefault="00883125" w:rsidP="00C36049">
      <w:pPr>
        <w:widowControl w:val="0"/>
        <w:autoSpaceDE w:val="0"/>
        <w:autoSpaceDN w:val="0"/>
        <w:adjustRightInd w:val="0"/>
        <w:spacing w:line="360" w:lineRule="auto"/>
        <w:ind w:firstLine="720"/>
        <w:jc w:val="both"/>
        <w:rPr>
          <w:sz w:val="28"/>
          <w:szCs w:val="28"/>
          <w:lang w:val="vi-VN"/>
        </w:rPr>
      </w:pPr>
      <w:r w:rsidRPr="00D246B8">
        <w:rPr>
          <w:color w:val="000000"/>
          <w:sz w:val="28"/>
          <w:szCs w:val="28"/>
          <w:lang w:val="vi-VN"/>
        </w:rPr>
        <w:t xml:space="preserve">Kết quả nghiên cứu cho thấy thuốc thử LabMix và BaciMix với liều sử dụng </w:t>
      </w:r>
      <w:r w:rsidR="00C36049" w:rsidRPr="00D246B8">
        <w:rPr>
          <w:color w:val="000000"/>
          <w:sz w:val="28"/>
          <w:szCs w:val="28"/>
          <w:lang w:val="vi-VN"/>
        </w:rPr>
        <w:t>lần</w:t>
      </w:r>
      <w:r w:rsidR="00C36049">
        <w:rPr>
          <w:color w:val="000000"/>
          <w:sz w:val="28"/>
          <w:szCs w:val="28"/>
          <w:lang w:val="vi-VN"/>
        </w:rPr>
        <w:t xml:space="preserve"> lượt là </w:t>
      </w:r>
      <w:r w:rsidRPr="00D246B8">
        <w:rPr>
          <w:color w:val="000000"/>
          <w:sz w:val="28"/>
          <w:szCs w:val="28"/>
          <w:lang w:val="vi-VN"/>
        </w:rPr>
        <w:t xml:space="preserve">0,28 g/kg cân nặng và 1,4 g/kg cân nặng không làm ảnh hưởng đến số lượng hồng cầu, huyết sắc tố, bạch cầu và tiểu cầu sau 14 ngày và 28 </w:t>
      </w:r>
      <w:r w:rsidRPr="00D246B8">
        <w:rPr>
          <w:color w:val="000000"/>
          <w:sz w:val="28"/>
          <w:szCs w:val="28"/>
          <w:lang w:val="vi-VN"/>
        </w:rPr>
        <w:lastRenderedPageBreak/>
        <w:t>ngày uống chế phẩm liên tục so với trước nghiên cứu và so với lô chứng.</w:t>
      </w:r>
      <w:r w:rsidR="00C36049">
        <w:rPr>
          <w:color w:val="000000"/>
          <w:sz w:val="28"/>
          <w:szCs w:val="28"/>
          <w:lang w:val="vi-VN"/>
        </w:rPr>
        <w:t xml:space="preserve"> </w:t>
      </w:r>
      <w:r w:rsidRPr="00D246B8">
        <w:rPr>
          <w:color w:val="000000"/>
          <w:sz w:val="28"/>
          <w:szCs w:val="28"/>
          <w:lang w:val="vi-VN"/>
        </w:rPr>
        <w:t xml:space="preserve">Kết quả này chưa cho thấy tác động của chế phẩm LabMix và BaciMix </w:t>
      </w:r>
      <w:r w:rsidR="009A5451">
        <w:rPr>
          <w:color w:val="000000"/>
          <w:sz w:val="28"/>
          <w:szCs w:val="28"/>
          <w:lang w:val="vi-VN"/>
        </w:rPr>
        <w:t xml:space="preserve">ở </w:t>
      </w:r>
      <w:r w:rsidRPr="00D246B8">
        <w:rPr>
          <w:color w:val="000000"/>
          <w:sz w:val="28"/>
          <w:szCs w:val="28"/>
          <w:lang w:val="vi-VN"/>
        </w:rPr>
        <w:t>2 mức liều nghiên cứu</w:t>
      </w:r>
      <w:r w:rsidR="00C36049">
        <w:rPr>
          <w:color w:val="000000"/>
          <w:sz w:val="28"/>
          <w:szCs w:val="28"/>
          <w:lang w:val="vi-VN"/>
        </w:rPr>
        <w:t xml:space="preserve"> đối với</w:t>
      </w:r>
      <w:r w:rsidRPr="00D246B8">
        <w:rPr>
          <w:color w:val="000000"/>
          <w:sz w:val="28"/>
          <w:szCs w:val="28"/>
          <w:lang w:val="vi-VN"/>
        </w:rPr>
        <w:t xml:space="preserve"> các chỉ số</w:t>
      </w:r>
      <w:r w:rsidR="009A5451">
        <w:rPr>
          <w:color w:val="000000"/>
          <w:sz w:val="28"/>
          <w:szCs w:val="28"/>
          <w:lang w:val="vi-VN"/>
        </w:rPr>
        <w:t xml:space="preserve"> xét nghiệm huyết học trong</w:t>
      </w:r>
      <w:r w:rsidRPr="00D246B8">
        <w:rPr>
          <w:color w:val="000000"/>
          <w:sz w:val="28"/>
          <w:szCs w:val="28"/>
          <w:lang w:val="vi-VN"/>
        </w:rPr>
        <w:t xml:space="preserve"> máu ngoại vi.</w:t>
      </w:r>
    </w:p>
    <w:p w:rsidR="00883125" w:rsidRPr="00D246B8" w:rsidRDefault="00536C6F" w:rsidP="00162F8D">
      <w:pPr>
        <w:widowControl w:val="0"/>
        <w:autoSpaceDE w:val="0"/>
        <w:autoSpaceDN w:val="0"/>
        <w:adjustRightInd w:val="0"/>
        <w:spacing w:line="360" w:lineRule="auto"/>
        <w:jc w:val="both"/>
        <w:rPr>
          <w:color w:val="000000"/>
          <w:sz w:val="28"/>
          <w:szCs w:val="28"/>
          <w:lang w:val="vi-VN"/>
        </w:rPr>
      </w:pPr>
      <w:r w:rsidRPr="00D246B8">
        <w:rPr>
          <w:color w:val="000000"/>
          <w:sz w:val="28"/>
          <w:szCs w:val="28"/>
          <w:lang w:val="vi-VN"/>
        </w:rPr>
        <w:tab/>
        <w:t>Ảnh hưởng của chế phẩm LabMix và BaciMix đối với chứ</w:t>
      </w:r>
      <w:r w:rsidR="00C86C1E" w:rsidRPr="00D246B8">
        <w:rPr>
          <w:color w:val="000000"/>
          <w:sz w:val="28"/>
          <w:szCs w:val="28"/>
          <w:lang w:val="vi-VN"/>
        </w:rPr>
        <w:t>c năng gan</w:t>
      </w:r>
      <w:r w:rsidR="00C36049">
        <w:rPr>
          <w:color w:val="000000"/>
          <w:sz w:val="28"/>
          <w:szCs w:val="28"/>
          <w:lang w:val="vi-VN"/>
        </w:rPr>
        <w:t xml:space="preserve"> cũng không quan sát thấy trong nghiên cứu này. </w:t>
      </w:r>
      <w:r w:rsidR="00C86C1E" w:rsidRPr="00D246B8">
        <w:rPr>
          <w:color w:val="000000"/>
          <w:sz w:val="28"/>
          <w:szCs w:val="28"/>
          <w:lang w:val="vi-VN"/>
        </w:rPr>
        <w:t xml:space="preserve">Gan là một cơ quan quan trọng đóng vai trò tích cực trong quá trình chuyển hóa các chất. Gan có nhiều chức năng như tham gia vào tuần hoàn chung của cơ thể, tham gia vào quá trình tạo máu, tiêu hóa và chuyển hóa các chất như lipid, glucid, protid cho cơ thể </w:t>
      </w:r>
      <w:r w:rsidR="00D356BF">
        <w:rPr>
          <w:color w:val="000000"/>
          <w:sz w:val="28"/>
          <w:szCs w:val="28"/>
        </w:rPr>
        <w:fldChar w:fldCharType="begin"/>
      </w:r>
      <w:r w:rsidR="007A6950">
        <w:rPr>
          <w:color w:val="000000"/>
          <w:sz w:val="28"/>
          <w:szCs w:val="28"/>
        </w:rPr>
        <w:instrText xml:space="preserve"> ADDIN EN.CITE &lt;EndNote&gt;&lt;Cite&gt;&lt;Author&gt;Trường&lt;/Author&gt;&lt;Year&gt;2013&lt;/Year&gt;&lt;RecNum&gt;125&lt;/RecNum&gt;&lt;DisplayText&gt;[96]&lt;/DisplayText&gt;&lt;record&gt;&lt;rec-number&gt;125&lt;/rec-number&gt;&lt;foreign-keys&gt;&lt;key app="EN" db-id="59tvsxet3vptw7ea2r95s2vrwpw59esazwxf" timestamp="1686217400"&gt;125&lt;/key&gt;&lt;/foreign-keys&gt;&lt;ref-type name="Book"&gt;6&lt;/ref-type&gt;&lt;contributors&gt;&lt;authors&gt;&lt;author&gt;Lê Xuân Trường&lt;/author&gt;&lt;/authors&gt;&lt;/contributors&gt;&lt;titles&gt;&lt;title&gt;Hóa sinh lâm sàng&lt;/title&gt;&lt;/titles&gt;&lt;section&gt;69-130&lt;/section&gt;&lt;dates&gt;&lt;year&gt;2013&lt;/year&gt;&lt;/dates&gt;&lt;pub-location&gt;TP Hồ Chí Minh&lt;/pub-location&gt;&lt;publisher&gt;Nhà xuất bản Y học&lt;/publisher&gt;&lt;urls&gt;&lt;/urls&gt;&lt;/record&gt;&lt;/Cite&gt;&lt;/EndNote&gt;</w:instrText>
      </w:r>
      <w:r w:rsidR="00D356BF">
        <w:rPr>
          <w:color w:val="000000"/>
          <w:sz w:val="28"/>
          <w:szCs w:val="28"/>
        </w:rPr>
        <w:fldChar w:fldCharType="separate"/>
      </w:r>
      <w:r w:rsidR="007A6950">
        <w:rPr>
          <w:noProof/>
          <w:color w:val="000000"/>
          <w:sz w:val="28"/>
          <w:szCs w:val="28"/>
        </w:rPr>
        <w:t>[96]</w:t>
      </w:r>
      <w:r w:rsidR="00D356BF">
        <w:rPr>
          <w:color w:val="000000"/>
          <w:sz w:val="28"/>
          <w:szCs w:val="28"/>
        </w:rPr>
        <w:fldChar w:fldCharType="end"/>
      </w:r>
      <w:r w:rsidR="00C86C1E" w:rsidRPr="00D246B8">
        <w:rPr>
          <w:color w:val="000000"/>
          <w:sz w:val="28"/>
          <w:szCs w:val="28"/>
          <w:lang w:val="vi-VN"/>
        </w:rPr>
        <w:t xml:space="preserve">. </w:t>
      </w:r>
      <w:r w:rsidR="005C4C21" w:rsidRPr="00D246B8">
        <w:rPr>
          <w:color w:val="000000"/>
          <w:sz w:val="28"/>
          <w:szCs w:val="28"/>
          <w:lang w:val="vi-VN"/>
        </w:rPr>
        <w:t>Chức năng chuyển hóa glucid của gan thể hiện</w:t>
      </w:r>
      <w:r w:rsidR="00C86C1E" w:rsidRPr="00D246B8">
        <w:rPr>
          <w:color w:val="000000"/>
          <w:sz w:val="28"/>
          <w:szCs w:val="28"/>
          <w:lang w:val="vi-VN"/>
        </w:rPr>
        <w:t xml:space="preserve"> </w:t>
      </w:r>
      <w:r w:rsidR="00C36049">
        <w:rPr>
          <w:color w:val="000000"/>
          <w:sz w:val="28"/>
          <w:szCs w:val="28"/>
          <w:lang w:val="vi-VN"/>
        </w:rPr>
        <w:t>ở việc</w:t>
      </w:r>
      <w:r w:rsidR="00C86C1E" w:rsidRPr="00D246B8">
        <w:rPr>
          <w:color w:val="000000"/>
          <w:sz w:val="28"/>
          <w:szCs w:val="28"/>
          <w:lang w:val="vi-VN"/>
        </w:rPr>
        <w:t xml:space="preserve"> điều hòa</w:t>
      </w:r>
      <w:r w:rsidR="009A5451">
        <w:rPr>
          <w:color w:val="000000"/>
          <w:sz w:val="28"/>
          <w:szCs w:val="28"/>
          <w:lang w:val="vi-VN"/>
        </w:rPr>
        <w:t xml:space="preserve"> glucose máu trong cơ thể</w:t>
      </w:r>
      <w:r w:rsidR="00C86C1E" w:rsidRPr="00D246B8">
        <w:rPr>
          <w:color w:val="000000"/>
          <w:sz w:val="28"/>
          <w:szCs w:val="28"/>
          <w:lang w:val="vi-VN"/>
        </w:rPr>
        <w:t xml:space="preserve">. </w:t>
      </w:r>
      <w:r w:rsidR="005C4C21" w:rsidRPr="00D246B8">
        <w:rPr>
          <w:color w:val="000000"/>
          <w:sz w:val="28"/>
          <w:szCs w:val="28"/>
          <w:lang w:val="vi-VN"/>
        </w:rPr>
        <w:t>Khi nồng độ glucose máu cao thì gan tăng cường chuyển hóa glucose thành glycogen dự trữ trong gan. Ngược lại</w:t>
      </w:r>
      <w:r w:rsidR="00C36049">
        <w:rPr>
          <w:color w:val="000000"/>
          <w:sz w:val="28"/>
          <w:szCs w:val="28"/>
          <w:lang w:val="vi-VN"/>
        </w:rPr>
        <w:t xml:space="preserve">, </w:t>
      </w:r>
      <w:r w:rsidR="005C4C21" w:rsidRPr="00D246B8">
        <w:rPr>
          <w:color w:val="000000"/>
          <w:sz w:val="28"/>
          <w:szCs w:val="28"/>
          <w:lang w:val="vi-VN"/>
        </w:rPr>
        <w:t>khi nồng độ glucose máu thấp thì gan phân ly glycogen thành glucose cung cấp</w:t>
      </w:r>
      <w:r w:rsidR="009A5451">
        <w:rPr>
          <w:color w:val="000000"/>
          <w:sz w:val="28"/>
          <w:szCs w:val="28"/>
          <w:lang w:val="vi-VN"/>
        </w:rPr>
        <w:t xml:space="preserve"> cho cơ thể</w:t>
      </w:r>
      <w:r w:rsidR="005C4C21" w:rsidRPr="00D246B8">
        <w:rPr>
          <w:color w:val="000000"/>
          <w:sz w:val="28"/>
          <w:szCs w:val="28"/>
          <w:lang w:val="vi-VN"/>
        </w:rPr>
        <w:t xml:space="preserve">. Chức năng chuyển hóa lipid của gan thể hiện gan là nơi tổng hợp phospholipid vận chuyển mỡ ra khỏi gan, làm mỡ không bị ứ đọng trong gan. Khi gan bị tổn thương, khả năng tổng hợp phospholipid giảm, dẫn đến gan nhiễm mỡ. </w:t>
      </w:r>
      <w:r w:rsidR="004172A7" w:rsidRPr="00D246B8">
        <w:rPr>
          <w:color w:val="000000"/>
          <w:sz w:val="28"/>
          <w:szCs w:val="28"/>
          <w:lang w:val="vi-VN"/>
        </w:rPr>
        <w:t>Gan tổng hợp cholesterol từ acetyl CoA. Nói chung</w:t>
      </w:r>
      <w:r w:rsidR="009A5451">
        <w:rPr>
          <w:color w:val="000000"/>
          <w:sz w:val="28"/>
          <w:szCs w:val="28"/>
          <w:lang w:val="vi-VN"/>
        </w:rPr>
        <w:t>,</w:t>
      </w:r>
      <w:r w:rsidR="004172A7" w:rsidRPr="00D246B8">
        <w:rPr>
          <w:color w:val="000000"/>
          <w:sz w:val="28"/>
          <w:szCs w:val="28"/>
          <w:lang w:val="vi-VN"/>
        </w:rPr>
        <w:t xml:space="preserve"> gan tổng hợp tất cả lipid: cholesterol, triglycerid….Chức năng chuyển hóa protid thể hiện quá trình trao đổi và khử amin xảy ra mạnh ở gan,</w:t>
      </w:r>
      <w:r w:rsidR="00C36049">
        <w:rPr>
          <w:color w:val="000000"/>
          <w:sz w:val="28"/>
          <w:szCs w:val="28"/>
          <w:lang w:val="vi-VN"/>
        </w:rPr>
        <w:t xml:space="preserve"> trong đó</w:t>
      </w:r>
      <w:r w:rsidR="004172A7" w:rsidRPr="00D246B8">
        <w:rPr>
          <w:color w:val="000000"/>
          <w:sz w:val="28"/>
          <w:szCs w:val="28"/>
          <w:lang w:val="vi-VN"/>
        </w:rPr>
        <w:t xml:space="preserve"> enzym hoạt động mạnh nhất là GOT (AST) và GPT (ALT). Khi tế bào gan bị hủy hoại thì AST và ALT đều tăng cao. Gan tổng hợp toàn bộ albumin và một phần globulin cung cấp cho huyết tương. Khi suy gan, nồng độ albumin trong máu giảm. Chức năng tạo và bài tiết mật thể hiện đây là nơi duy nhất tổng hợp acid mật từ cholesterol và muối mật từ acid mật, tạo sắc tố mật từ bilirubin. Ngoài ra</w:t>
      </w:r>
      <w:r w:rsidR="00C36049">
        <w:rPr>
          <w:color w:val="000000"/>
          <w:sz w:val="28"/>
          <w:szCs w:val="28"/>
          <w:lang w:val="vi-VN"/>
        </w:rPr>
        <w:t>,</w:t>
      </w:r>
      <w:r w:rsidR="004172A7" w:rsidRPr="00D246B8">
        <w:rPr>
          <w:color w:val="000000"/>
          <w:sz w:val="28"/>
          <w:szCs w:val="28"/>
          <w:lang w:val="vi-VN"/>
        </w:rPr>
        <w:t xml:space="preserve"> chức năng quan trọng khác của gan là chức năng khử độc cho cơ thể. Các chất độc nội sinh, ngoại sinh bị thay đổi cấu tạo hóa học rồi thải ra ngoài qua đường mật hoặc đường tiểu</w:t>
      </w:r>
      <w:r w:rsidR="00D356BF">
        <w:rPr>
          <w:color w:val="000000"/>
          <w:sz w:val="28"/>
          <w:szCs w:val="28"/>
          <w:lang w:val="vi-VN"/>
        </w:rPr>
        <w:t xml:space="preserve"> </w:t>
      </w:r>
      <w:r w:rsidR="00D356BF">
        <w:rPr>
          <w:color w:val="000000"/>
          <w:sz w:val="28"/>
          <w:szCs w:val="28"/>
          <w:lang w:val="vi-VN"/>
        </w:rPr>
        <w:fldChar w:fldCharType="begin"/>
      </w:r>
      <w:r w:rsidR="007A6950">
        <w:rPr>
          <w:color w:val="000000"/>
          <w:sz w:val="28"/>
          <w:szCs w:val="28"/>
          <w:lang w:val="vi-VN"/>
        </w:rPr>
        <w:instrText xml:space="preserve"> ADDIN EN.CITE &lt;EndNote&gt;&lt;Cite&gt;&lt;Author&gt;Trường&lt;/Author&gt;&lt;Year&gt;2013&lt;/Year&gt;&lt;RecNum&gt;125&lt;/RecNum&gt;&lt;DisplayText&gt;[96]&lt;/DisplayText&gt;&lt;record&gt;&lt;rec-number&gt;125&lt;/rec-number&gt;&lt;foreign-keys&gt;&lt;key app="EN" db-id="59tvsxet3vptw7ea2r95s2vrwpw59esazwxf" timestamp="1686217400"&gt;125&lt;/key&gt;&lt;/foreign-keys&gt;&lt;ref-type name="Book"&gt;6&lt;/ref-type&gt;&lt;contributors&gt;&lt;authors&gt;&lt;author&gt;Lê Xuân Trường&lt;/author&gt;&lt;/authors&gt;&lt;/contributors&gt;&lt;titles&gt;&lt;title&gt;Hóa sinh lâm sàng&lt;/title&gt;&lt;/titles&gt;&lt;section&gt;69-130&lt;/section&gt;&lt;dates&gt;&lt;year&gt;2013&lt;/year&gt;&lt;/dates&gt;&lt;pub-location&gt;TP Hồ Chí Minh&lt;/pub-location&gt;&lt;publisher&gt;Nhà xuất bản Y học&lt;/publisher&gt;&lt;urls&gt;&lt;/urls&gt;&lt;/record&gt;&lt;/Cite&gt;&lt;/EndNote&gt;</w:instrText>
      </w:r>
      <w:r w:rsidR="00D356BF">
        <w:rPr>
          <w:color w:val="000000"/>
          <w:sz w:val="28"/>
          <w:szCs w:val="28"/>
          <w:lang w:val="vi-VN"/>
        </w:rPr>
        <w:fldChar w:fldCharType="separate"/>
      </w:r>
      <w:r w:rsidR="007A6950">
        <w:rPr>
          <w:noProof/>
          <w:color w:val="000000"/>
          <w:sz w:val="28"/>
          <w:szCs w:val="28"/>
          <w:lang w:val="vi-VN"/>
        </w:rPr>
        <w:t>[96]</w:t>
      </w:r>
      <w:r w:rsidR="00D356BF">
        <w:rPr>
          <w:color w:val="000000"/>
          <w:sz w:val="28"/>
          <w:szCs w:val="28"/>
          <w:lang w:val="vi-VN"/>
        </w:rPr>
        <w:fldChar w:fldCharType="end"/>
      </w:r>
      <w:r w:rsidR="004172A7" w:rsidRPr="00D246B8">
        <w:rPr>
          <w:color w:val="000000"/>
          <w:sz w:val="28"/>
          <w:szCs w:val="28"/>
          <w:lang w:val="vi-VN"/>
        </w:rPr>
        <w:t>.</w:t>
      </w:r>
      <w:r w:rsidR="00416F59" w:rsidRPr="00D246B8">
        <w:rPr>
          <w:color w:val="000000"/>
          <w:sz w:val="28"/>
          <w:szCs w:val="28"/>
          <w:lang w:val="vi-VN"/>
        </w:rPr>
        <w:t xml:space="preserve"> Như vậy</w:t>
      </w:r>
      <w:r w:rsidR="009A5451">
        <w:rPr>
          <w:color w:val="000000"/>
          <w:sz w:val="28"/>
          <w:szCs w:val="28"/>
          <w:lang w:val="vi-VN"/>
        </w:rPr>
        <w:t>,</w:t>
      </w:r>
      <w:r w:rsidR="00416F59" w:rsidRPr="00D246B8">
        <w:rPr>
          <w:color w:val="000000"/>
          <w:sz w:val="28"/>
          <w:szCs w:val="28"/>
          <w:lang w:val="vi-VN"/>
        </w:rPr>
        <w:t xml:space="preserve"> việc đánh giá tế bào gan bị hủy hoại được</w:t>
      </w:r>
      <w:r w:rsidR="00C36049">
        <w:rPr>
          <w:color w:val="000000"/>
          <w:sz w:val="28"/>
          <w:szCs w:val="28"/>
          <w:lang w:val="vi-VN"/>
        </w:rPr>
        <w:t xml:space="preserve"> thực hiện</w:t>
      </w:r>
      <w:r w:rsidR="00416F59" w:rsidRPr="00D246B8">
        <w:rPr>
          <w:color w:val="000000"/>
          <w:sz w:val="28"/>
          <w:szCs w:val="28"/>
          <w:lang w:val="vi-VN"/>
        </w:rPr>
        <w:t xml:space="preserve"> thông qua các chỉ số như hoạt độ AST, ALT; đánh giá chức năng chuyển hóa của tế bào gan được </w:t>
      </w:r>
      <w:r w:rsidR="00C36049" w:rsidRPr="00D246B8">
        <w:rPr>
          <w:color w:val="000000"/>
          <w:sz w:val="28"/>
          <w:szCs w:val="28"/>
          <w:lang w:val="vi-VN"/>
        </w:rPr>
        <w:t>thực</w:t>
      </w:r>
      <w:r w:rsidR="00C36049">
        <w:rPr>
          <w:color w:val="000000"/>
          <w:sz w:val="28"/>
          <w:szCs w:val="28"/>
          <w:lang w:val="vi-VN"/>
        </w:rPr>
        <w:t xml:space="preserve"> hiện </w:t>
      </w:r>
      <w:r w:rsidR="00416F59" w:rsidRPr="00D246B8">
        <w:rPr>
          <w:color w:val="000000"/>
          <w:sz w:val="28"/>
          <w:szCs w:val="28"/>
          <w:lang w:val="vi-VN"/>
        </w:rPr>
        <w:t>thông qua các chỉ số</w:t>
      </w:r>
      <w:r w:rsidR="00076224" w:rsidRPr="00D246B8">
        <w:rPr>
          <w:color w:val="000000"/>
          <w:sz w:val="28"/>
          <w:szCs w:val="28"/>
          <w:lang w:val="vi-VN"/>
        </w:rPr>
        <w:t xml:space="preserve"> như nồng độ glucose máu, protein toàn phần, </w:t>
      </w:r>
      <w:r w:rsidR="00076224" w:rsidRPr="00D246B8">
        <w:rPr>
          <w:color w:val="000000"/>
          <w:sz w:val="28"/>
          <w:szCs w:val="28"/>
          <w:lang w:val="vi-VN"/>
        </w:rPr>
        <w:lastRenderedPageBreak/>
        <w:t>cholesterol, bilirubin</w:t>
      </w:r>
      <w:r w:rsidR="00D356BF">
        <w:rPr>
          <w:color w:val="000000"/>
          <w:sz w:val="28"/>
          <w:szCs w:val="28"/>
          <w:lang w:val="vi-VN"/>
        </w:rPr>
        <w:t xml:space="preserve"> </w:t>
      </w:r>
      <w:r w:rsidR="00D356BF">
        <w:rPr>
          <w:color w:val="000000"/>
          <w:sz w:val="28"/>
          <w:szCs w:val="28"/>
          <w:lang w:val="vi-VN"/>
        </w:rPr>
        <w:fldChar w:fldCharType="begin"/>
      </w:r>
      <w:r w:rsidR="007A6950">
        <w:rPr>
          <w:color w:val="000000"/>
          <w:sz w:val="28"/>
          <w:szCs w:val="28"/>
          <w:lang w:val="vi-VN"/>
        </w:rPr>
        <w:instrText xml:space="preserve"> ADDIN EN.CITE &lt;EndNote&gt;&lt;Cite&gt;&lt;Author&gt;tế&lt;/Author&gt;&lt;Year&gt;2015&lt;/Year&gt;&lt;RecNum&gt;56&lt;/RecNum&gt;&lt;DisplayText&gt;[80]&lt;/DisplayText&gt;&lt;record&gt;&lt;rec-number&gt;56&lt;/rec-number&gt;&lt;foreign-keys&gt;&lt;key app="EN" db-id="59tvsxet3vptw7ea2r95s2vrwpw59esazwxf" timestamp="1686043038"&gt;56&lt;/key&gt;&lt;/foreign-keys&gt;&lt;ref-type name="Journal Article"&gt;17&lt;/ref-type&gt;&lt;contributors&gt;&lt;authors&gt;&lt;author&gt;Bộ Y tế&lt;/author&gt;&lt;/authors&gt;&lt;/contributors&gt;&lt;titles&gt;&lt;title&gt;Hướng dẫn thử nghiệm tiền lâm sàng và lâm sàng thuốc đông y, thuốc từ dược liệu&lt;/title&gt;&lt;secondary-title&gt;Quyết định số 141/QĐ-K2ĐT ngày 27/10/2015&lt;/secondary-title&gt;&lt;/titles&gt;&lt;periodical&gt;&lt;full-title&gt;Quyết định số 141/QĐ-K2ĐT ngày 27/10/2015&lt;/full-title&gt;&lt;/periodical&gt;&lt;dates&gt;&lt;year&gt;2015&lt;/year&gt;&lt;/dates&gt;&lt;urls&gt;&lt;/urls&gt;&lt;/record&gt;&lt;/Cite&gt;&lt;/EndNote&gt;</w:instrText>
      </w:r>
      <w:r w:rsidR="00D356BF">
        <w:rPr>
          <w:color w:val="000000"/>
          <w:sz w:val="28"/>
          <w:szCs w:val="28"/>
          <w:lang w:val="vi-VN"/>
        </w:rPr>
        <w:fldChar w:fldCharType="separate"/>
      </w:r>
      <w:r w:rsidR="007A6950">
        <w:rPr>
          <w:noProof/>
          <w:color w:val="000000"/>
          <w:sz w:val="28"/>
          <w:szCs w:val="28"/>
          <w:lang w:val="vi-VN"/>
        </w:rPr>
        <w:t>[80]</w:t>
      </w:r>
      <w:r w:rsidR="00D356BF">
        <w:rPr>
          <w:color w:val="000000"/>
          <w:sz w:val="28"/>
          <w:szCs w:val="28"/>
          <w:lang w:val="vi-VN"/>
        </w:rPr>
        <w:fldChar w:fldCharType="end"/>
      </w:r>
      <w:r w:rsidR="00076224" w:rsidRPr="00D246B8">
        <w:rPr>
          <w:color w:val="000000"/>
          <w:sz w:val="28"/>
          <w:szCs w:val="28"/>
          <w:lang w:val="vi-VN"/>
        </w:rPr>
        <w:t>. Kết quả nghiên cứu cho thấy hoạt độ AST và ALT trong máu chuột cống trắng khi sử dụng chế phẩm LabMix và BaciMix ở 2 liều thử nghiệm sau 28 ngày không có khác biệt</w:t>
      </w:r>
      <w:r w:rsidR="005D7775">
        <w:rPr>
          <w:color w:val="000000"/>
          <w:sz w:val="28"/>
          <w:szCs w:val="28"/>
          <w:lang w:val="vi-VN"/>
        </w:rPr>
        <w:t xml:space="preserve"> có ý nghĩa thống kê</w:t>
      </w:r>
      <w:r w:rsidR="00076224" w:rsidRPr="00D246B8">
        <w:rPr>
          <w:color w:val="000000"/>
          <w:sz w:val="28"/>
          <w:szCs w:val="28"/>
          <w:lang w:val="vi-VN"/>
        </w:rPr>
        <w:t xml:space="preserve"> giữa các lô thử nghiệm và lô chứng (p&gt;0,05). Như vậy</w:t>
      </w:r>
      <w:r w:rsidR="009A5451">
        <w:rPr>
          <w:color w:val="000000"/>
          <w:sz w:val="28"/>
          <w:szCs w:val="28"/>
          <w:lang w:val="vi-VN"/>
        </w:rPr>
        <w:t>,</w:t>
      </w:r>
      <w:r w:rsidR="00076224" w:rsidRPr="00D246B8">
        <w:rPr>
          <w:color w:val="000000"/>
          <w:sz w:val="28"/>
          <w:szCs w:val="28"/>
          <w:lang w:val="vi-VN"/>
        </w:rPr>
        <w:t xml:space="preserve"> c</w:t>
      </w:r>
      <w:r w:rsidR="00C867C0" w:rsidRPr="00D246B8">
        <w:rPr>
          <w:color w:val="000000"/>
          <w:sz w:val="28"/>
          <w:szCs w:val="28"/>
          <w:lang w:val="vi-VN"/>
        </w:rPr>
        <w:t>hế phẩm probiotic LabMix và BaciMix chưa ảnh hưởng đến chỉ số đánh giá sự hủy hoại của tế bào gan. Kết quả các chỉ số về hàm lượng protein, cholesterol, bilirubin trong máu chuột cống trắng khi sử dụng chế phẩm sau 28 ngày cũng không có sự khác biệt</w:t>
      </w:r>
      <w:r w:rsidR="005D7775">
        <w:rPr>
          <w:color w:val="000000"/>
          <w:sz w:val="28"/>
          <w:szCs w:val="28"/>
          <w:lang w:val="vi-VN"/>
        </w:rPr>
        <w:t xml:space="preserve"> có ý nghĩa thống kê</w:t>
      </w:r>
      <w:r w:rsidR="00C867C0" w:rsidRPr="00D246B8">
        <w:rPr>
          <w:color w:val="000000"/>
          <w:sz w:val="28"/>
          <w:szCs w:val="28"/>
          <w:lang w:val="vi-VN"/>
        </w:rPr>
        <w:t xml:space="preserve"> giữa lô thử nghiệm và lô chứng. Như vậy khi sử dụng chế phẩm LabMix và BaciMix với 2 liều 0,28 g/kg cân nặng và 1,4 g/kg cân nặng chưa ảnh hưởng đến chức năng chuyển hóa trong tế bào gan.</w:t>
      </w:r>
    </w:p>
    <w:p w:rsidR="00C867C0" w:rsidRPr="00D246B8" w:rsidRDefault="00C867C0" w:rsidP="00162F8D">
      <w:pPr>
        <w:widowControl w:val="0"/>
        <w:autoSpaceDE w:val="0"/>
        <w:autoSpaceDN w:val="0"/>
        <w:adjustRightInd w:val="0"/>
        <w:spacing w:line="360" w:lineRule="auto"/>
        <w:jc w:val="both"/>
        <w:rPr>
          <w:color w:val="000000"/>
          <w:sz w:val="28"/>
          <w:szCs w:val="28"/>
          <w:lang w:val="vi-VN"/>
        </w:rPr>
      </w:pPr>
      <w:r w:rsidRPr="00D246B8">
        <w:rPr>
          <w:color w:val="000000"/>
          <w:sz w:val="28"/>
          <w:szCs w:val="28"/>
          <w:lang w:val="vi-VN"/>
        </w:rPr>
        <w:tab/>
        <w:t>Ảnh hưởng của chế phẩm LabMix và BaciMix đến chức năng thận</w:t>
      </w:r>
      <w:r w:rsidR="00C36049">
        <w:rPr>
          <w:color w:val="000000"/>
          <w:sz w:val="28"/>
          <w:szCs w:val="28"/>
          <w:lang w:val="vi-VN"/>
        </w:rPr>
        <w:t xml:space="preserve"> cũng không quan sát thấy trong nghiên cứu này</w:t>
      </w:r>
      <w:r w:rsidRPr="00D246B8">
        <w:rPr>
          <w:color w:val="000000"/>
          <w:sz w:val="28"/>
          <w:szCs w:val="28"/>
          <w:lang w:val="vi-VN"/>
        </w:rPr>
        <w:t>. Thận có nhiều chức năng quan trọng. Thận tham gia điều hóa hằng tính nội môi bằng cách điều hòa thể tích và thành phần d</w:t>
      </w:r>
      <w:r w:rsidR="00C36049" w:rsidRPr="00D246B8">
        <w:rPr>
          <w:color w:val="000000"/>
          <w:sz w:val="28"/>
          <w:szCs w:val="28"/>
          <w:lang w:val="vi-VN"/>
        </w:rPr>
        <w:t>ịch</w:t>
      </w:r>
      <w:r w:rsidRPr="00D246B8">
        <w:rPr>
          <w:color w:val="000000"/>
          <w:sz w:val="28"/>
          <w:szCs w:val="28"/>
          <w:lang w:val="vi-VN"/>
        </w:rPr>
        <w:t xml:space="preserve"> ngoại bào và điều hòa cân bằng a</w:t>
      </w:r>
      <w:r w:rsidR="00EE1651">
        <w:rPr>
          <w:color w:val="000000"/>
          <w:sz w:val="28"/>
          <w:szCs w:val="28"/>
          <w:lang w:val="vi-VN"/>
        </w:rPr>
        <w:t>cid</w:t>
      </w:r>
      <w:r w:rsidRPr="00D246B8">
        <w:rPr>
          <w:color w:val="000000"/>
          <w:sz w:val="28"/>
          <w:szCs w:val="28"/>
          <w:lang w:val="vi-VN"/>
        </w:rPr>
        <w:t xml:space="preserve"> ba</w:t>
      </w:r>
      <w:r w:rsidR="00C36049" w:rsidRPr="00D246B8">
        <w:rPr>
          <w:color w:val="000000"/>
          <w:sz w:val="28"/>
          <w:szCs w:val="28"/>
          <w:lang w:val="vi-VN"/>
        </w:rPr>
        <w:t>z</w:t>
      </w:r>
      <w:r w:rsidR="00C36049">
        <w:rPr>
          <w:color w:val="000000"/>
          <w:sz w:val="28"/>
          <w:szCs w:val="28"/>
          <w:lang w:val="vi-VN"/>
        </w:rPr>
        <w:t>ơ</w:t>
      </w:r>
      <w:r w:rsidRPr="00D246B8">
        <w:rPr>
          <w:color w:val="000000"/>
          <w:sz w:val="28"/>
          <w:szCs w:val="28"/>
          <w:lang w:val="vi-VN"/>
        </w:rPr>
        <w:t xml:space="preserve"> thông qua chức năng bài tiết nước tiểu. </w:t>
      </w:r>
      <w:r w:rsidR="00995A74" w:rsidRPr="00D246B8">
        <w:rPr>
          <w:color w:val="000000"/>
          <w:sz w:val="28"/>
          <w:szCs w:val="28"/>
          <w:lang w:val="vi-VN"/>
        </w:rPr>
        <w:t>Thận còn có vai trò nội tiết, tham gia vào chuyển hóa vitamin</w:t>
      </w:r>
      <w:r w:rsidR="004A0B3B">
        <w:rPr>
          <w:color w:val="000000"/>
          <w:sz w:val="28"/>
          <w:szCs w:val="28"/>
          <w:lang w:val="vi-VN"/>
        </w:rPr>
        <w:t xml:space="preserve"> và</w:t>
      </w:r>
      <w:r w:rsidR="00995A74" w:rsidRPr="00D246B8">
        <w:rPr>
          <w:color w:val="000000"/>
          <w:sz w:val="28"/>
          <w:szCs w:val="28"/>
          <w:lang w:val="vi-VN"/>
        </w:rPr>
        <w:t xml:space="preserve"> chuyển hóa gluco</w:t>
      </w:r>
      <w:r w:rsidR="00690D8A">
        <w:rPr>
          <w:color w:val="000000"/>
          <w:sz w:val="28"/>
          <w:szCs w:val="28"/>
          <w:lang w:val="en-US"/>
        </w:rPr>
        <w:t>s</w:t>
      </w:r>
      <w:r w:rsidR="00995A74" w:rsidRPr="00D246B8">
        <w:rPr>
          <w:color w:val="000000"/>
          <w:sz w:val="28"/>
          <w:szCs w:val="28"/>
          <w:lang w:val="vi-VN"/>
        </w:rPr>
        <w:t>e từ các nguồn không phải hydrat carbon. Ống thận có chức năng tái hấp thu và bài tiết các chất theo nhu cầu cơ thể. Nếu quá trình bài tiết không được thực hiện sẽ gây ra bệnh lý</w:t>
      </w:r>
      <w:r w:rsidR="00D356BF">
        <w:rPr>
          <w:color w:val="000000"/>
          <w:sz w:val="28"/>
          <w:szCs w:val="28"/>
          <w:lang w:val="vi-VN"/>
        </w:rPr>
        <w:t xml:space="preserve"> </w:t>
      </w:r>
      <w:r w:rsidR="00D356BF">
        <w:rPr>
          <w:color w:val="000000"/>
          <w:sz w:val="28"/>
          <w:szCs w:val="28"/>
        </w:rPr>
        <w:fldChar w:fldCharType="begin"/>
      </w:r>
      <w:r w:rsidR="007A6950">
        <w:rPr>
          <w:color w:val="000000"/>
          <w:sz w:val="28"/>
          <w:szCs w:val="28"/>
        </w:rPr>
        <w:instrText xml:space="preserve"> ADDIN EN.CITE &lt;EndNote&gt;&lt;Cite&gt;&lt;Author&gt;Trường&lt;/Author&gt;&lt;Year&gt;2013&lt;/Year&gt;&lt;RecNum&gt;125&lt;/RecNum&gt;&lt;DisplayText&gt;[96]&lt;/DisplayText&gt;&lt;record&gt;&lt;rec-number&gt;125&lt;/rec-number&gt;&lt;foreign-keys&gt;&lt;key app="EN" db-id="59tvsxet3vptw7ea2r95s2vrwpw59esazwxf" timestamp="1686217400"&gt;125&lt;/key&gt;&lt;/foreign-keys&gt;&lt;ref-type name="Book"&gt;6&lt;/ref-type&gt;&lt;contributors&gt;&lt;authors&gt;&lt;author&gt;Lê Xuân Trường&lt;/author&gt;&lt;/authors&gt;&lt;/contributors&gt;&lt;titles&gt;&lt;title&gt;Hóa sinh lâm sàng&lt;/title&gt;&lt;/titles&gt;&lt;section&gt;69-130&lt;/section&gt;&lt;dates&gt;&lt;year&gt;2013&lt;/year&gt;&lt;/dates&gt;&lt;pub-location&gt;TP Hồ Chí Minh&lt;/pub-location&gt;&lt;publisher&gt;Nhà xuất bản Y học&lt;/publisher&gt;&lt;urls&gt;&lt;/urls&gt;&lt;/record&gt;&lt;/Cite&gt;&lt;/EndNote&gt;</w:instrText>
      </w:r>
      <w:r w:rsidR="00D356BF">
        <w:rPr>
          <w:color w:val="000000"/>
          <w:sz w:val="28"/>
          <w:szCs w:val="28"/>
        </w:rPr>
        <w:fldChar w:fldCharType="separate"/>
      </w:r>
      <w:r w:rsidR="007A6950">
        <w:rPr>
          <w:noProof/>
          <w:color w:val="000000"/>
          <w:sz w:val="28"/>
          <w:szCs w:val="28"/>
        </w:rPr>
        <w:t>[96]</w:t>
      </w:r>
      <w:r w:rsidR="00D356BF">
        <w:rPr>
          <w:color w:val="000000"/>
          <w:sz w:val="28"/>
          <w:szCs w:val="28"/>
        </w:rPr>
        <w:fldChar w:fldCharType="end"/>
      </w:r>
      <w:r w:rsidR="00995A74" w:rsidRPr="00D246B8">
        <w:rPr>
          <w:color w:val="000000"/>
          <w:sz w:val="28"/>
          <w:szCs w:val="28"/>
          <w:lang w:val="vi-VN"/>
        </w:rPr>
        <w:t>. Creatinin được gan tổng hợp rồi theo máu vận chuyển đến mô cơ</w:t>
      </w:r>
      <w:r w:rsidR="004A0B3B">
        <w:rPr>
          <w:color w:val="000000"/>
          <w:sz w:val="28"/>
          <w:szCs w:val="28"/>
          <w:lang w:val="vi-VN"/>
        </w:rPr>
        <w:t xml:space="preserve"> và </w:t>
      </w:r>
      <w:r w:rsidR="00995A74" w:rsidRPr="00D246B8">
        <w:rPr>
          <w:color w:val="000000"/>
          <w:sz w:val="28"/>
          <w:szCs w:val="28"/>
          <w:lang w:val="vi-VN"/>
        </w:rPr>
        <w:t xml:space="preserve">tại đó creatinin gắn với phosphat từ ATP để tạo thành creatin – phosphate, một dạng dự trữ năng lượng dùng cho co cơ. Chuyển hóa creatin – phosphat sẽ tạo ra creatinin, chất này không được sử dụng, vào máu rồi đào thải ra ngoài theo đường niệu. Creatinin là thành phần đạm trong máu ổn định nhất, không phụ thuộc vào chế độ ăn hoặc những thay đổi sinh lý khác mà chỉ phụ thuộc vào khả năng đào thải của thận </w:t>
      </w:r>
      <w:r w:rsidR="00036DAD" w:rsidRPr="00D246B8">
        <w:rPr>
          <w:color w:val="000000"/>
          <w:sz w:val="28"/>
          <w:szCs w:val="28"/>
          <w:lang w:val="vi-VN"/>
        </w:rPr>
        <w:t>nên hiện nay được sử dụng để theo dõi chức năng thận</w:t>
      </w:r>
      <w:r w:rsidR="004A0B3B">
        <w:rPr>
          <w:color w:val="000000"/>
          <w:sz w:val="28"/>
          <w:szCs w:val="28"/>
          <w:lang w:val="vi-VN"/>
        </w:rPr>
        <w:t xml:space="preserve"> và chỉ số </w:t>
      </w:r>
      <w:proofErr w:type="spellStart"/>
      <w:r w:rsidR="002E371D">
        <w:rPr>
          <w:color w:val="000000"/>
          <w:sz w:val="28"/>
          <w:szCs w:val="28"/>
          <w:lang w:val="en-US"/>
        </w:rPr>
        <w:t>nà</w:t>
      </w:r>
      <w:proofErr w:type="spellEnd"/>
      <w:r w:rsidR="002E371D">
        <w:rPr>
          <w:color w:val="000000"/>
          <w:sz w:val="28"/>
          <w:szCs w:val="28"/>
          <w:lang w:val="vi-VN"/>
        </w:rPr>
        <w:t xml:space="preserve">y </w:t>
      </w:r>
      <w:r w:rsidR="00036DAD" w:rsidRPr="00D246B8">
        <w:rPr>
          <w:color w:val="000000"/>
          <w:sz w:val="28"/>
          <w:szCs w:val="28"/>
          <w:lang w:val="vi-VN"/>
        </w:rPr>
        <w:t>có ý nghĩa trong chẩn đoán suy thận hơn ur</w:t>
      </w:r>
      <w:r w:rsidR="00CF4DC4">
        <w:rPr>
          <w:color w:val="000000"/>
          <w:sz w:val="28"/>
          <w:szCs w:val="28"/>
          <w:lang w:val="vi-VN"/>
        </w:rPr>
        <w:t>ê</w:t>
      </w:r>
      <w:r w:rsidR="00D356BF">
        <w:rPr>
          <w:color w:val="000000"/>
          <w:sz w:val="28"/>
          <w:szCs w:val="28"/>
          <w:lang w:val="vi-VN"/>
        </w:rPr>
        <w:t xml:space="preserve"> </w:t>
      </w:r>
      <w:r w:rsidR="00D356BF">
        <w:rPr>
          <w:color w:val="000000"/>
          <w:sz w:val="28"/>
          <w:szCs w:val="28"/>
          <w:lang w:val="vi-VN"/>
        </w:rPr>
        <w:fldChar w:fldCharType="begin"/>
      </w:r>
      <w:r w:rsidR="007A6950">
        <w:rPr>
          <w:color w:val="000000"/>
          <w:sz w:val="28"/>
          <w:szCs w:val="28"/>
          <w:lang w:val="vi-VN"/>
        </w:rPr>
        <w:instrText xml:space="preserve"> ADDIN EN.CITE &lt;EndNote&gt;&lt;Cite&gt;&lt;Author&gt;Trường&lt;/Author&gt;&lt;Year&gt;2013&lt;/Year&gt;&lt;RecNum&gt;125&lt;/RecNum&gt;&lt;DisplayText&gt;[96]&lt;/DisplayText&gt;&lt;record&gt;&lt;rec-number&gt;125&lt;/rec-number&gt;&lt;foreign-keys&gt;&lt;key app="EN" db-id="59tvsxet3vptw7ea2r95s2vrwpw59esazwxf" timestamp="1686217400"&gt;125&lt;/key&gt;&lt;/foreign-keys&gt;&lt;ref-type name="Book"&gt;6&lt;/ref-type&gt;&lt;contributors&gt;&lt;authors&gt;&lt;author&gt;Lê Xuân Trường&lt;/author&gt;&lt;/authors&gt;&lt;/contributors&gt;&lt;titles&gt;&lt;title&gt;Hóa sinh lâm sàng&lt;/title&gt;&lt;/titles&gt;&lt;section&gt;69-130&lt;/section&gt;&lt;dates&gt;&lt;year&gt;2013&lt;/year&gt;&lt;/dates&gt;&lt;pub-location&gt;TP Hồ Chí Minh&lt;/pub-location&gt;&lt;publisher&gt;Nhà xuất bản Y học&lt;/publisher&gt;&lt;urls&gt;&lt;/urls&gt;&lt;/record&gt;&lt;/Cite&gt;&lt;/EndNote&gt;</w:instrText>
      </w:r>
      <w:r w:rsidR="00D356BF">
        <w:rPr>
          <w:color w:val="000000"/>
          <w:sz w:val="28"/>
          <w:szCs w:val="28"/>
          <w:lang w:val="vi-VN"/>
        </w:rPr>
        <w:fldChar w:fldCharType="separate"/>
      </w:r>
      <w:r w:rsidR="007A6950">
        <w:rPr>
          <w:noProof/>
          <w:color w:val="000000"/>
          <w:sz w:val="28"/>
          <w:szCs w:val="28"/>
          <w:lang w:val="vi-VN"/>
        </w:rPr>
        <w:t>[96]</w:t>
      </w:r>
      <w:r w:rsidR="00D356BF">
        <w:rPr>
          <w:color w:val="000000"/>
          <w:sz w:val="28"/>
          <w:szCs w:val="28"/>
          <w:lang w:val="vi-VN"/>
        </w:rPr>
        <w:fldChar w:fldCharType="end"/>
      </w:r>
      <w:r w:rsidR="00036DAD" w:rsidRPr="00D246B8">
        <w:rPr>
          <w:color w:val="000000"/>
          <w:sz w:val="28"/>
          <w:szCs w:val="28"/>
          <w:lang w:val="vi-VN"/>
        </w:rPr>
        <w:t>. Kết quả nghiên cứu cho thấy sau 28 ngày uống chế phẩm liên tục, nồng độ creatinin huyết thanh chuột cống trắng ở các lô thử nghiệm không có sự khác biệt</w:t>
      </w:r>
      <w:r w:rsidR="005D7775">
        <w:rPr>
          <w:color w:val="000000"/>
          <w:sz w:val="28"/>
          <w:szCs w:val="28"/>
          <w:lang w:val="vi-VN"/>
        </w:rPr>
        <w:t xml:space="preserve"> có ý nghĩa thống kê</w:t>
      </w:r>
      <w:r w:rsidR="00036DAD" w:rsidRPr="00D246B8">
        <w:rPr>
          <w:color w:val="000000"/>
          <w:sz w:val="28"/>
          <w:szCs w:val="28"/>
          <w:lang w:val="vi-VN"/>
        </w:rPr>
        <w:t xml:space="preserve"> với lô chứng. Như vậy, chế </w:t>
      </w:r>
      <w:r w:rsidR="00036DAD" w:rsidRPr="00D246B8">
        <w:rPr>
          <w:color w:val="000000"/>
          <w:sz w:val="28"/>
          <w:szCs w:val="28"/>
          <w:lang w:val="vi-VN"/>
        </w:rPr>
        <w:lastRenderedPageBreak/>
        <w:t>phẩm LabMix và BaciMix ở 2 liều thử nghiệm chưa ảnh hưởng đến chức năng lọc cầu thận.</w:t>
      </w:r>
    </w:p>
    <w:p w:rsidR="005A29BB" w:rsidRPr="00D246B8" w:rsidRDefault="00036DAD" w:rsidP="002F7EA3">
      <w:pPr>
        <w:pStyle w:val="NormalWeb"/>
        <w:widowControl w:val="0"/>
        <w:spacing w:before="0" w:beforeAutospacing="0" w:after="0" w:afterAutospacing="0"/>
        <w:ind w:right="0"/>
        <w:rPr>
          <w:bCs/>
          <w:iCs/>
          <w:noProof/>
          <w:color w:val="000000"/>
          <w:sz w:val="28"/>
          <w:szCs w:val="28"/>
          <w:lang w:val="vi-VN"/>
        </w:rPr>
      </w:pPr>
      <w:r w:rsidRPr="00D246B8">
        <w:rPr>
          <w:color w:val="000000"/>
          <w:sz w:val="28"/>
          <w:szCs w:val="28"/>
          <w:lang w:val="vi-VN"/>
        </w:rPr>
        <w:tab/>
        <w:t xml:space="preserve">Ảnh hưởng của chế phẩm LabMix và BaciMix đến </w:t>
      </w:r>
      <w:r w:rsidR="00EE1651">
        <w:rPr>
          <w:color w:val="000000"/>
          <w:sz w:val="28"/>
          <w:szCs w:val="28"/>
          <w:lang w:val="vi-VN"/>
        </w:rPr>
        <w:t>mô bệnh học</w:t>
      </w:r>
      <w:r w:rsidRPr="00D246B8">
        <w:rPr>
          <w:color w:val="000000"/>
          <w:sz w:val="28"/>
          <w:szCs w:val="28"/>
          <w:lang w:val="vi-VN"/>
        </w:rPr>
        <w:t xml:space="preserve"> gan, thận, lách chuột cống trắng</w:t>
      </w:r>
      <w:r w:rsidR="004A0B3B">
        <w:rPr>
          <w:color w:val="000000"/>
          <w:sz w:val="28"/>
          <w:szCs w:val="28"/>
          <w:lang w:val="vi-VN"/>
        </w:rPr>
        <w:t xml:space="preserve"> kh</w:t>
      </w:r>
      <w:r w:rsidR="00CA736A">
        <w:rPr>
          <w:color w:val="000000"/>
          <w:sz w:val="28"/>
          <w:szCs w:val="28"/>
          <w:lang w:val="vi-VN"/>
        </w:rPr>
        <w:t>ông quan sát thấy trong nghiên cứu này</w:t>
      </w:r>
      <w:r w:rsidRPr="00D246B8">
        <w:rPr>
          <w:color w:val="000000"/>
          <w:sz w:val="28"/>
          <w:szCs w:val="28"/>
          <w:lang w:val="vi-VN"/>
        </w:rPr>
        <w:t xml:space="preserve">. </w:t>
      </w:r>
      <w:r w:rsidR="00CA736A">
        <w:rPr>
          <w:color w:val="000000"/>
          <w:sz w:val="28"/>
          <w:szCs w:val="28"/>
          <w:lang w:val="vi-VN"/>
        </w:rPr>
        <w:t>T</w:t>
      </w:r>
      <w:r w:rsidRPr="00D246B8">
        <w:rPr>
          <w:color w:val="000000"/>
          <w:sz w:val="28"/>
          <w:szCs w:val="28"/>
          <w:lang w:val="vi-VN"/>
        </w:rPr>
        <w:t>rọng lượng gan của lô dùng chế phẩm và lô chứng không có sự khác biệ</w:t>
      </w:r>
      <w:r w:rsidR="005A29BB" w:rsidRPr="00D246B8">
        <w:rPr>
          <w:color w:val="000000"/>
          <w:sz w:val="28"/>
          <w:szCs w:val="28"/>
          <w:lang w:val="vi-VN"/>
        </w:rPr>
        <w:t>t</w:t>
      </w:r>
      <w:r w:rsidR="005D7775">
        <w:rPr>
          <w:color w:val="000000"/>
          <w:sz w:val="28"/>
          <w:szCs w:val="28"/>
          <w:lang w:val="vi-VN"/>
        </w:rPr>
        <w:t xml:space="preserve"> có ý nghĩa thống kê</w:t>
      </w:r>
      <w:r w:rsidR="005A29BB" w:rsidRPr="00D246B8">
        <w:rPr>
          <w:color w:val="000000"/>
          <w:sz w:val="28"/>
          <w:szCs w:val="28"/>
          <w:lang w:val="vi-VN"/>
        </w:rPr>
        <w:t xml:space="preserve">. </w:t>
      </w:r>
      <w:r w:rsidRPr="00D246B8">
        <w:rPr>
          <w:color w:val="000000"/>
          <w:sz w:val="28"/>
          <w:szCs w:val="28"/>
          <w:lang w:val="vi-VN"/>
        </w:rPr>
        <w:t xml:space="preserve">Về cấu trúc vi thể gan ở 2 lô dùng chế phẩm LabMix và 2 lô dùng chế phẩm BaciMix cho thấy cấu trúc gan không bị đảo lộn, </w:t>
      </w:r>
      <w:r w:rsidRPr="00D246B8">
        <w:rPr>
          <w:bCs/>
          <w:iCs/>
          <w:noProof/>
          <w:color w:val="000000"/>
          <w:sz w:val="28"/>
          <w:szCs w:val="28"/>
          <w:lang w:val="vi-VN"/>
        </w:rPr>
        <w:t>các tế bào gan sắp xếp thành dải, thành bè, giữa các dải, các bè gan có xoang mạch. Các tế bào gan không bị thoái hóa. Các xoang mạch bị sung huyết nhẹ. Hình ảnh nhu mô gan bình thường</w:t>
      </w:r>
      <w:r w:rsidR="005A29BB" w:rsidRPr="00D246B8">
        <w:rPr>
          <w:bCs/>
          <w:iCs/>
          <w:noProof/>
          <w:color w:val="000000"/>
          <w:sz w:val="28"/>
          <w:szCs w:val="28"/>
          <w:lang w:val="vi-VN"/>
        </w:rPr>
        <w:t xml:space="preserve">, không có sự khác biệt với lô chứng. Kết quả nghiên cứu về trọng lượng thận chuột sau khi uống chế phẩm LabMix và BaciMix ở các liều thử nghiệm trong 28 ngày cũng cho thấy không có sự khác biệt </w:t>
      </w:r>
      <w:r w:rsidR="005D7775" w:rsidRPr="00D246B8">
        <w:rPr>
          <w:bCs/>
          <w:iCs/>
          <w:noProof/>
          <w:color w:val="000000"/>
          <w:sz w:val="28"/>
          <w:szCs w:val="28"/>
          <w:lang w:val="vi-VN"/>
        </w:rPr>
        <w:t>có</w:t>
      </w:r>
      <w:r w:rsidR="005D7775">
        <w:rPr>
          <w:bCs/>
          <w:iCs/>
          <w:noProof/>
          <w:color w:val="000000"/>
          <w:sz w:val="28"/>
          <w:szCs w:val="28"/>
          <w:lang w:val="vi-VN"/>
        </w:rPr>
        <w:t xml:space="preserve"> ý nghĩa thống kê </w:t>
      </w:r>
      <w:r w:rsidR="005A29BB" w:rsidRPr="00D246B8">
        <w:rPr>
          <w:bCs/>
          <w:iCs/>
          <w:noProof/>
          <w:color w:val="000000"/>
          <w:sz w:val="28"/>
          <w:szCs w:val="28"/>
          <w:lang w:val="vi-VN"/>
        </w:rPr>
        <w:t xml:space="preserve">so với lô chứng. Về cấu trúc vi thể thận ở lô dùng chế phẩm LabMix và BaciMix quan sát thấy </w:t>
      </w:r>
      <w:r w:rsidR="005A29BB" w:rsidRPr="00D246B8">
        <w:rPr>
          <w:bCs/>
          <w:iCs/>
          <w:noProof/>
          <w:sz w:val="28"/>
          <w:szCs w:val="28"/>
          <w:lang w:val="vi-VN"/>
        </w:rPr>
        <w:t>vỏ thận có các cầu thận, các ống thận và các mạch máu giữa các ống thận. Các tế bào biểu mô ống thận không bị thoái hóa. Các mạch máu sung huyết nhẹ. Nhu mô thận bình thường ở các lô nghiên cứu. Đồng thời xét nghiệm creatinin huyết thanh trong giới hạn bình thường. Kết quả nghiên cứu về trọng lượng lách chuột sau khi uống chế phẩm LabMix và BaciMix ở các liều thử nghiệm trong 28 ngày không có sự khác biệt</w:t>
      </w:r>
      <w:r w:rsidR="005D7775">
        <w:rPr>
          <w:bCs/>
          <w:iCs/>
          <w:noProof/>
          <w:sz w:val="28"/>
          <w:szCs w:val="28"/>
          <w:lang w:val="vi-VN"/>
        </w:rPr>
        <w:t xml:space="preserve"> có ý nghĩa thống kê</w:t>
      </w:r>
      <w:r w:rsidR="005A29BB" w:rsidRPr="00D246B8">
        <w:rPr>
          <w:bCs/>
          <w:iCs/>
          <w:noProof/>
          <w:sz w:val="28"/>
          <w:szCs w:val="28"/>
          <w:lang w:val="vi-VN"/>
        </w:rPr>
        <w:t xml:space="preserve"> với lô chứng. Về cấu trúc vi thể lách khi soi trên kính hiển vi đều </w:t>
      </w:r>
      <w:r w:rsidR="005A29BB" w:rsidRPr="00D246B8">
        <w:rPr>
          <w:color w:val="121212"/>
          <w:sz w:val="28"/>
          <w:szCs w:val="28"/>
          <w:lang w:val="vi-VN"/>
        </w:rPr>
        <w:t xml:space="preserve">thấy </w:t>
      </w:r>
      <w:r w:rsidR="005A29BB" w:rsidRPr="00D246B8">
        <w:rPr>
          <w:bCs/>
          <w:iCs/>
          <w:noProof/>
          <w:color w:val="000000"/>
          <w:sz w:val="28"/>
          <w:szCs w:val="28"/>
          <w:lang w:val="vi-VN"/>
        </w:rPr>
        <w:t>nhu mô lách với vùng tủy trắng và tủy đỏ. Vùng tủy trắng có các nang lympho khá đồng đều với động mạch bút lông ở trung tâm. Vùng tủy đỏ có dây Billroth và các xoang mạch. Nhu mô lách bình thường ở các lô nghiên cứu. Như vậy, chế phẩm LabMix và BaciMix ở các liều thử nghiệm không gây ảnh hưởng đến cấu trúc, chức năng của các cơ quan gan, thận, lách của chuột cống trắng.</w:t>
      </w:r>
    </w:p>
    <w:p w:rsidR="005A29BB" w:rsidRPr="00CA736A" w:rsidRDefault="005A29BB" w:rsidP="002F7EA3">
      <w:pPr>
        <w:pStyle w:val="NormalWeb"/>
        <w:widowControl w:val="0"/>
        <w:spacing w:before="0" w:beforeAutospacing="0" w:after="0" w:afterAutospacing="0"/>
        <w:ind w:right="0"/>
        <w:rPr>
          <w:bCs/>
          <w:iCs/>
          <w:noProof/>
          <w:color w:val="000000"/>
          <w:sz w:val="28"/>
          <w:szCs w:val="28"/>
          <w:lang w:val="vi-VN"/>
        </w:rPr>
      </w:pPr>
      <w:r w:rsidRPr="00D246B8">
        <w:rPr>
          <w:bCs/>
          <w:iCs/>
          <w:noProof/>
          <w:color w:val="000000"/>
          <w:sz w:val="28"/>
          <w:szCs w:val="28"/>
          <w:lang w:val="vi-VN"/>
        </w:rPr>
        <w:tab/>
      </w:r>
      <w:r w:rsidR="00CA736A">
        <w:rPr>
          <w:bCs/>
          <w:iCs/>
          <w:noProof/>
          <w:color w:val="000000"/>
          <w:sz w:val="28"/>
          <w:szCs w:val="28"/>
          <w:lang w:val="vi-VN"/>
        </w:rPr>
        <w:t>N</w:t>
      </w:r>
      <w:r w:rsidR="00591DDB" w:rsidRPr="00D246B8">
        <w:rPr>
          <w:bCs/>
          <w:iCs/>
          <w:noProof/>
          <w:color w:val="000000"/>
          <w:sz w:val="28"/>
          <w:szCs w:val="28"/>
          <w:lang w:val="vi-VN"/>
        </w:rPr>
        <w:t xml:space="preserve">hững kết quả về sinh hóa, huyết học, cấu trúc vi thể của gan, thận, lách trên chứng tỏ chế phẩm LabMix với liều 2,52 </w:t>
      </w:r>
      <w:r w:rsidR="003A2637">
        <w:rPr>
          <w:sz w:val="28"/>
          <w:szCs w:val="28"/>
        </w:rPr>
        <w:t>×</w:t>
      </w:r>
      <w:r w:rsidR="00591DDB" w:rsidRPr="00D246B8">
        <w:rPr>
          <w:bCs/>
          <w:iCs/>
          <w:noProof/>
          <w:color w:val="000000"/>
          <w:sz w:val="28"/>
          <w:szCs w:val="28"/>
          <w:lang w:val="vi-VN"/>
        </w:rPr>
        <w:t xml:space="preserve"> 10</w:t>
      </w:r>
      <w:r w:rsidR="00591DDB" w:rsidRPr="00D246B8">
        <w:rPr>
          <w:bCs/>
          <w:iCs/>
          <w:noProof/>
          <w:color w:val="000000"/>
          <w:sz w:val="28"/>
          <w:szCs w:val="28"/>
          <w:vertAlign w:val="superscript"/>
          <w:lang w:val="vi-VN"/>
        </w:rPr>
        <w:t>9</w:t>
      </w:r>
      <w:r w:rsidR="00591DDB" w:rsidRPr="00D246B8">
        <w:rPr>
          <w:bCs/>
          <w:iCs/>
          <w:noProof/>
          <w:color w:val="000000"/>
          <w:sz w:val="28"/>
          <w:szCs w:val="28"/>
          <w:lang w:val="vi-VN"/>
        </w:rPr>
        <w:t xml:space="preserve"> CFU/kg và 12,6 </w:t>
      </w:r>
      <w:r w:rsidR="003A2637">
        <w:rPr>
          <w:sz w:val="28"/>
          <w:szCs w:val="28"/>
        </w:rPr>
        <w:t>×</w:t>
      </w:r>
      <w:r w:rsidR="00591DDB" w:rsidRPr="00D246B8">
        <w:rPr>
          <w:bCs/>
          <w:iCs/>
          <w:noProof/>
          <w:color w:val="000000"/>
          <w:sz w:val="28"/>
          <w:szCs w:val="28"/>
          <w:lang w:val="vi-VN"/>
        </w:rPr>
        <w:t xml:space="preserve"> </w:t>
      </w:r>
      <w:r w:rsidR="00591DDB" w:rsidRPr="002F7EA3">
        <w:rPr>
          <w:bCs/>
          <w:iCs/>
          <w:noProof/>
          <w:color w:val="000000"/>
          <w:spacing w:val="2"/>
          <w:sz w:val="28"/>
          <w:szCs w:val="28"/>
          <w:lang w:val="vi-VN"/>
        </w:rPr>
        <w:t>10</w:t>
      </w:r>
      <w:r w:rsidR="00591DDB" w:rsidRPr="002F7EA3">
        <w:rPr>
          <w:bCs/>
          <w:iCs/>
          <w:noProof/>
          <w:color w:val="000000"/>
          <w:spacing w:val="2"/>
          <w:sz w:val="28"/>
          <w:szCs w:val="28"/>
          <w:vertAlign w:val="superscript"/>
          <w:lang w:val="vi-VN"/>
        </w:rPr>
        <w:t>9</w:t>
      </w:r>
      <w:r w:rsidR="00591DDB" w:rsidRPr="002F7EA3">
        <w:rPr>
          <w:bCs/>
          <w:iCs/>
          <w:noProof/>
          <w:color w:val="000000"/>
          <w:spacing w:val="2"/>
          <w:sz w:val="28"/>
          <w:szCs w:val="28"/>
          <w:lang w:val="vi-VN"/>
        </w:rPr>
        <w:t xml:space="preserve"> CFU/kg và chế phẩm BaciMix với liều 1,68 </w:t>
      </w:r>
      <w:r w:rsidR="003A2637">
        <w:rPr>
          <w:sz w:val="28"/>
          <w:szCs w:val="28"/>
        </w:rPr>
        <w:t>×</w:t>
      </w:r>
      <w:r w:rsidR="00591DDB" w:rsidRPr="002F7EA3">
        <w:rPr>
          <w:bCs/>
          <w:iCs/>
          <w:noProof/>
          <w:color w:val="000000"/>
          <w:spacing w:val="2"/>
          <w:sz w:val="28"/>
          <w:szCs w:val="28"/>
          <w:lang w:val="vi-VN"/>
        </w:rPr>
        <w:t xml:space="preserve"> 10</w:t>
      </w:r>
      <w:r w:rsidR="00591DDB" w:rsidRPr="002F7EA3">
        <w:rPr>
          <w:bCs/>
          <w:iCs/>
          <w:noProof/>
          <w:color w:val="000000"/>
          <w:spacing w:val="2"/>
          <w:sz w:val="28"/>
          <w:szCs w:val="28"/>
          <w:vertAlign w:val="superscript"/>
          <w:lang w:val="vi-VN"/>
        </w:rPr>
        <w:t>9</w:t>
      </w:r>
      <w:r w:rsidR="00591DDB" w:rsidRPr="002F7EA3">
        <w:rPr>
          <w:bCs/>
          <w:iCs/>
          <w:noProof/>
          <w:color w:val="000000"/>
          <w:spacing w:val="2"/>
          <w:sz w:val="28"/>
          <w:szCs w:val="28"/>
          <w:lang w:val="vi-VN"/>
        </w:rPr>
        <w:t xml:space="preserve"> CFU/kg và 8,4 </w:t>
      </w:r>
      <w:r w:rsidR="003A2637">
        <w:rPr>
          <w:sz w:val="28"/>
          <w:szCs w:val="28"/>
        </w:rPr>
        <w:t>×</w:t>
      </w:r>
      <w:r w:rsidR="00591DDB" w:rsidRPr="002F7EA3">
        <w:rPr>
          <w:bCs/>
          <w:iCs/>
          <w:noProof/>
          <w:color w:val="000000"/>
          <w:spacing w:val="2"/>
          <w:sz w:val="28"/>
          <w:szCs w:val="28"/>
          <w:lang w:val="vi-VN"/>
        </w:rPr>
        <w:t xml:space="preserve"> 10</w:t>
      </w:r>
      <w:r w:rsidR="00591DDB" w:rsidRPr="002F7EA3">
        <w:rPr>
          <w:bCs/>
          <w:iCs/>
          <w:noProof/>
          <w:color w:val="000000"/>
          <w:spacing w:val="2"/>
          <w:sz w:val="28"/>
          <w:szCs w:val="28"/>
          <w:vertAlign w:val="superscript"/>
          <w:lang w:val="vi-VN"/>
        </w:rPr>
        <w:t xml:space="preserve">9 </w:t>
      </w:r>
      <w:r w:rsidR="00591DDB" w:rsidRPr="002F7EA3">
        <w:rPr>
          <w:bCs/>
          <w:iCs/>
          <w:noProof/>
          <w:color w:val="000000"/>
          <w:spacing w:val="2"/>
          <w:sz w:val="28"/>
          <w:szCs w:val="28"/>
          <w:lang w:val="vi-VN"/>
        </w:rPr>
        <w:lastRenderedPageBreak/>
        <w:t>CFU/kg uống liên tục trong 28 ngày là an toàn khi nghiên cứu trên chuột cống trắng. Đây là nghiên cứu đầu tiên công bố về độc tính bán trường diễn của chế phẩm probiotic đa chủng LabMix và BaciMix. Tuy nhiên cũng có một số tác giả đã công bố về độc tính bán trường diễn của các loài có quan hệ gần gũi với vi khuẩn được sử dụng làm chế phẩm LabMix và BaciMix</w:t>
      </w:r>
      <w:r w:rsidR="00CA736A" w:rsidRPr="002F7EA3">
        <w:rPr>
          <w:bCs/>
          <w:iCs/>
          <w:noProof/>
          <w:color w:val="000000"/>
          <w:spacing w:val="2"/>
          <w:sz w:val="28"/>
          <w:szCs w:val="28"/>
          <w:lang w:val="vi-VN"/>
        </w:rPr>
        <w:t>. C</w:t>
      </w:r>
      <w:r w:rsidR="00591DDB" w:rsidRPr="002F7EA3">
        <w:rPr>
          <w:bCs/>
          <w:iCs/>
          <w:noProof/>
          <w:color w:val="000000"/>
          <w:spacing w:val="2"/>
          <w:sz w:val="28"/>
          <w:szCs w:val="28"/>
          <w:lang w:val="vi-VN"/>
        </w:rPr>
        <w:t>ụ thể như</w:t>
      </w:r>
      <w:r w:rsidR="00CA736A" w:rsidRPr="002F7EA3">
        <w:rPr>
          <w:bCs/>
          <w:iCs/>
          <w:noProof/>
          <w:color w:val="000000"/>
          <w:spacing w:val="2"/>
          <w:sz w:val="28"/>
          <w:szCs w:val="28"/>
          <w:lang w:val="vi-VN"/>
        </w:rPr>
        <w:t xml:space="preserve"> sau:</w:t>
      </w:r>
    </w:p>
    <w:p w:rsidR="000D4AE7" w:rsidRPr="00D246B8" w:rsidRDefault="009D7B3A" w:rsidP="002F7EA3">
      <w:pPr>
        <w:pStyle w:val="NormalWeb"/>
        <w:widowControl w:val="0"/>
        <w:spacing w:before="0" w:beforeAutospacing="0" w:after="0" w:afterAutospacing="0"/>
        <w:ind w:right="0"/>
        <w:rPr>
          <w:bCs/>
          <w:iCs/>
          <w:noProof/>
          <w:color w:val="000000"/>
          <w:sz w:val="28"/>
          <w:szCs w:val="28"/>
          <w:lang w:val="vi-VN"/>
        </w:rPr>
      </w:pPr>
      <w:r w:rsidRPr="00D246B8">
        <w:rPr>
          <w:bCs/>
          <w:iCs/>
          <w:noProof/>
          <w:color w:val="000000"/>
          <w:sz w:val="28"/>
          <w:szCs w:val="28"/>
          <w:lang w:val="vi-VN"/>
        </w:rPr>
        <w:tab/>
      </w:r>
      <w:r w:rsidR="00CA736A">
        <w:rPr>
          <w:bCs/>
          <w:iCs/>
          <w:noProof/>
          <w:color w:val="000000"/>
          <w:sz w:val="28"/>
          <w:szCs w:val="28"/>
          <w:lang w:val="vi-VN"/>
        </w:rPr>
        <w:t>N</w:t>
      </w:r>
      <w:r w:rsidRPr="00D246B8">
        <w:rPr>
          <w:bCs/>
          <w:iCs/>
          <w:noProof/>
          <w:color w:val="000000"/>
          <w:sz w:val="28"/>
          <w:szCs w:val="28"/>
          <w:lang w:val="vi-VN"/>
        </w:rPr>
        <w:t>ghiên cứu của</w:t>
      </w:r>
      <w:r w:rsidR="00186AD9" w:rsidRPr="00D246B8">
        <w:rPr>
          <w:bCs/>
          <w:iCs/>
          <w:noProof/>
          <w:color w:val="000000"/>
          <w:sz w:val="28"/>
          <w:szCs w:val="28"/>
          <w:lang w:val="vi-VN"/>
        </w:rPr>
        <w:t xml:space="preserve"> Villoslada</w:t>
      </w:r>
      <w:r w:rsidR="00A914CF">
        <w:rPr>
          <w:bCs/>
          <w:iCs/>
          <w:noProof/>
          <w:color w:val="000000"/>
          <w:sz w:val="28"/>
          <w:szCs w:val="28"/>
          <w:lang w:val="vi-VN"/>
        </w:rPr>
        <w:t xml:space="preserve"> F.</w:t>
      </w:r>
      <w:r w:rsidR="002E4656">
        <w:rPr>
          <w:bCs/>
          <w:iCs/>
          <w:noProof/>
          <w:color w:val="000000"/>
          <w:sz w:val="28"/>
          <w:szCs w:val="28"/>
          <w:lang w:val="vi-VN"/>
        </w:rPr>
        <w:t xml:space="preserve"> </w:t>
      </w:r>
      <w:r w:rsidR="00790D5F">
        <w:rPr>
          <w:bCs/>
          <w:iCs/>
          <w:noProof/>
          <w:color w:val="000000"/>
          <w:sz w:val="28"/>
          <w:szCs w:val="28"/>
          <w:lang w:val="vi-VN"/>
        </w:rPr>
        <w:t>L.</w:t>
      </w:r>
      <w:r w:rsidR="00186AD9" w:rsidRPr="00D246B8">
        <w:rPr>
          <w:bCs/>
          <w:iCs/>
          <w:noProof/>
          <w:color w:val="000000"/>
          <w:sz w:val="28"/>
          <w:szCs w:val="28"/>
          <w:lang w:val="vi-VN"/>
        </w:rPr>
        <w:t xml:space="preserve"> và </w:t>
      </w:r>
      <w:r w:rsidR="00CA736A" w:rsidRPr="00D246B8">
        <w:rPr>
          <w:bCs/>
          <w:iCs/>
          <w:noProof/>
          <w:color w:val="000000"/>
          <w:sz w:val="28"/>
          <w:szCs w:val="28"/>
          <w:lang w:val="vi-VN"/>
        </w:rPr>
        <w:t>CS</w:t>
      </w:r>
      <w:r w:rsidR="00186AD9" w:rsidRPr="00D246B8">
        <w:rPr>
          <w:bCs/>
          <w:iCs/>
          <w:noProof/>
          <w:color w:val="000000"/>
          <w:sz w:val="28"/>
          <w:szCs w:val="28"/>
          <w:lang w:val="vi-VN"/>
        </w:rPr>
        <w:t xml:space="preserve"> (2006) khi thử nghiệm tính an toàn của 2 chủng </w:t>
      </w:r>
      <w:r w:rsidR="00186AD9" w:rsidRPr="00D246B8">
        <w:rPr>
          <w:bCs/>
          <w:i/>
          <w:iCs/>
          <w:noProof/>
          <w:color w:val="000000"/>
          <w:sz w:val="28"/>
          <w:szCs w:val="28"/>
          <w:lang w:val="vi-VN"/>
        </w:rPr>
        <w:t xml:space="preserve">Lactobacillus </w:t>
      </w:r>
      <w:r w:rsidR="00186AD9" w:rsidRPr="00D230B2">
        <w:rPr>
          <w:bCs/>
          <w:noProof/>
          <w:color w:val="000000"/>
          <w:sz w:val="28"/>
          <w:szCs w:val="28"/>
          <w:lang w:val="vi-VN"/>
        </w:rPr>
        <w:t>spp.</w:t>
      </w:r>
      <w:r w:rsidR="00186AD9" w:rsidRPr="00D246B8">
        <w:rPr>
          <w:bCs/>
          <w:iCs/>
          <w:noProof/>
          <w:color w:val="000000"/>
          <w:sz w:val="28"/>
          <w:szCs w:val="28"/>
          <w:lang w:val="vi-VN"/>
        </w:rPr>
        <w:t xml:space="preserve"> trên</w:t>
      </w:r>
      <w:r w:rsidR="008C6D5B" w:rsidRPr="00D246B8">
        <w:rPr>
          <w:bCs/>
          <w:iCs/>
          <w:noProof/>
          <w:color w:val="000000"/>
          <w:sz w:val="28"/>
          <w:szCs w:val="28"/>
          <w:lang w:val="vi-VN"/>
        </w:rPr>
        <w:t xml:space="preserve"> chuột đực BALB</w:t>
      </w:r>
      <w:r w:rsidR="00186AD9" w:rsidRPr="00D246B8">
        <w:rPr>
          <w:bCs/>
          <w:iCs/>
          <w:noProof/>
          <w:color w:val="000000"/>
          <w:sz w:val="28"/>
          <w:szCs w:val="28"/>
          <w:lang w:val="vi-VN"/>
        </w:rPr>
        <w:t xml:space="preserve">/C trong 30 ngày </w:t>
      </w:r>
      <w:r w:rsidR="0039062E">
        <w:rPr>
          <w:bCs/>
          <w:iCs/>
          <w:noProof/>
          <w:color w:val="000000"/>
          <w:sz w:val="28"/>
          <w:szCs w:val="28"/>
          <w:lang w:val="vi-VN"/>
        </w:rPr>
        <w:t>(</w:t>
      </w:r>
      <w:r w:rsidR="00186AD9" w:rsidRPr="00D246B8">
        <w:rPr>
          <w:bCs/>
          <w:iCs/>
          <w:noProof/>
          <w:color w:val="000000"/>
          <w:sz w:val="28"/>
          <w:szCs w:val="28"/>
          <w:lang w:val="vi-VN"/>
        </w:rPr>
        <w:t>sử dụng với liều 10</w:t>
      </w:r>
      <w:r w:rsidR="00186AD9" w:rsidRPr="00D246B8">
        <w:rPr>
          <w:bCs/>
          <w:iCs/>
          <w:noProof/>
          <w:color w:val="000000"/>
          <w:sz w:val="28"/>
          <w:szCs w:val="28"/>
          <w:vertAlign w:val="superscript"/>
          <w:lang w:val="vi-VN"/>
        </w:rPr>
        <w:t>10</w:t>
      </w:r>
      <w:r w:rsidR="00186AD9" w:rsidRPr="00D246B8">
        <w:rPr>
          <w:bCs/>
          <w:iCs/>
          <w:noProof/>
          <w:color w:val="000000"/>
          <w:sz w:val="28"/>
          <w:szCs w:val="28"/>
          <w:lang w:val="vi-VN"/>
        </w:rPr>
        <w:t xml:space="preserve"> CFU/ngày</w:t>
      </w:r>
      <w:r w:rsidR="0039062E">
        <w:rPr>
          <w:bCs/>
          <w:iCs/>
          <w:noProof/>
          <w:color w:val="000000"/>
          <w:sz w:val="28"/>
          <w:szCs w:val="28"/>
          <w:lang w:val="vi-VN"/>
        </w:rPr>
        <w:t>)</w:t>
      </w:r>
      <w:r w:rsidR="00186AD9" w:rsidRPr="00D246B8">
        <w:rPr>
          <w:bCs/>
          <w:iCs/>
          <w:noProof/>
          <w:color w:val="000000"/>
          <w:sz w:val="28"/>
          <w:szCs w:val="28"/>
          <w:lang w:val="vi-VN"/>
        </w:rPr>
        <w:t xml:space="preserve"> đều không ảnh hưởng đến cân nặng, sự phát triển của chuột, các chỉ số huyết học, sinh hóa cũng như</w:t>
      </w:r>
      <w:r w:rsidR="008C6D5B" w:rsidRPr="00D246B8">
        <w:rPr>
          <w:bCs/>
          <w:iCs/>
          <w:noProof/>
          <w:color w:val="000000"/>
          <w:sz w:val="28"/>
          <w:szCs w:val="28"/>
          <w:lang w:val="vi-VN"/>
        </w:rPr>
        <w:t xml:space="preserve"> mô bệnh học của các tạng chuột </w:t>
      </w:r>
      <w:r w:rsidR="00D356BF">
        <w:rPr>
          <w:bCs/>
          <w:iCs/>
          <w:noProof/>
          <w:color w:val="000000"/>
          <w:sz w:val="28"/>
          <w:szCs w:val="28"/>
        </w:rPr>
        <w:fldChar w:fldCharType="begin"/>
      </w:r>
      <w:r w:rsidR="007A6950">
        <w:rPr>
          <w:bCs/>
          <w:iCs/>
          <w:noProof/>
          <w:color w:val="000000"/>
          <w:sz w:val="28"/>
          <w:szCs w:val="28"/>
        </w:rPr>
        <w:instrText xml:space="preserve"> ADDIN EN.CITE &lt;EndNote&gt;&lt;Cite&gt;&lt;Author&gt;Lara-Villoslada&lt;/Author&gt;&lt;Year&gt;2007&lt;/Year&gt;&lt;RecNum&gt;126&lt;/RecNum&gt;&lt;DisplayText&gt;[97]&lt;/DisplayText&gt;&lt;record&gt;&lt;rec-number&gt;126&lt;/rec-number&gt;&lt;foreign-keys&gt;&lt;key app="EN" db-id="59tvsxet3vptw7ea2r95s2vrwpw59esazwxf" timestamp="1686217741"&gt;126&lt;/key&gt;&lt;/foreign-keys&gt;&lt;ref-type name="Journal Article"&gt;17&lt;/ref-type&gt;&lt;contributors&gt;&lt;authors&gt;&lt;author&gt;Lara-Villoslada, F.&lt;/author&gt;&lt;author&gt;Sierra, S.&lt;/author&gt;&lt;author&gt;Martin, R.&lt;/author&gt;&lt;author&gt;Delgado, S.&lt;/author&gt;&lt;author&gt;Rodriguez, J. M.&lt;/author&gt;&lt;author&gt;Olivares, M.&lt;/author&gt;&lt;author&gt;Xaus, J.&lt;/author&gt;&lt;/authors&gt;&lt;/contributors&gt;&lt;auth-address&gt;Department of Biomedicine, Puleva Biotech S.A., Granada, Spain. flara@pulevabiotech.es&lt;/auth-address&gt;&lt;titles&gt;&lt;title&gt;Safety assessment of two probiotic strains, Lactobacillus coryniformis CECT5711 and Lactobacillus gasseri CECT5714&lt;/title&gt;&lt;secondary-title&gt;J Appl Microbiol&lt;/secondary-title&gt;&lt;/titles&gt;&lt;periodical&gt;&lt;full-title&gt;J Appl Microbiol&lt;/full-title&gt;&lt;/periodical&gt;&lt;pages&gt;175-84&lt;/pages&gt;&lt;volume&gt;103&lt;/volume&gt;&lt;number&gt;1&lt;/number&gt;&lt;edition&gt;2007/06/23&lt;/edition&gt;&lt;keywords&gt;&lt;keyword&gt;Animals&lt;/keyword&gt;&lt;keyword&gt;Bacterial Translocation&lt;/keyword&gt;&lt;keyword&gt;Body Weight&lt;/keyword&gt;&lt;keyword&gt;Colony Count, Microbial&lt;/keyword&gt;&lt;keyword&gt;*Consumer Product Safety&lt;/keyword&gt;&lt;keyword&gt;Drug Resistance, Bacterial&lt;/keyword&gt;&lt;keyword&gt;Eating&lt;/keyword&gt;&lt;keyword&gt;*Food Microbiology&lt;/keyword&gt;&lt;keyword&gt;Lactobacillus/drug effects/enzymology/*pathogenicity/physiology&lt;/keyword&gt;&lt;keyword&gt;Male&lt;/keyword&gt;&lt;keyword&gt;Mice&lt;/keyword&gt;&lt;keyword&gt;Mice, Inbred BALB C&lt;/keyword&gt;&lt;keyword&gt;Organ Size&lt;/keyword&gt;&lt;keyword&gt;Probiotics/*toxicity&lt;/keyword&gt;&lt;keyword&gt;Virulence&lt;/keyword&gt;&lt;/keywords&gt;&lt;dates&gt;&lt;year&gt;2007&lt;/year&gt;&lt;pub-dates&gt;&lt;date&gt;Jul&lt;/date&gt;&lt;/pub-dates&gt;&lt;/dates&gt;&lt;isbn&gt;1364-5072 (Print)&amp;#xD;1364-5072 (Linking)&lt;/isbn&gt;&lt;accession-num&gt;17584463&lt;/accession-num&gt;&lt;urls&gt;&lt;related-urls&gt;&lt;url&gt;https://www.ncbi.nlm.nih.gov/pubmed/17584463&lt;/url&gt;&lt;/related-urls&gt;&lt;/urls&gt;&lt;electronic-resource-num&gt;10.1111/j.1365-2672.2006.03225.x&lt;/electronic-resource-num&gt;&lt;/record&gt;&lt;/Cite&gt;&lt;/EndNote&gt;</w:instrText>
      </w:r>
      <w:r w:rsidR="00D356BF">
        <w:rPr>
          <w:bCs/>
          <w:iCs/>
          <w:noProof/>
          <w:color w:val="000000"/>
          <w:sz w:val="28"/>
          <w:szCs w:val="28"/>
        </w:rPr>
        <w:fldChar w:fldCharType="separate"/>
      </w:r>
      <w:r w:rsidR="007A6950">
        <w:rPr>
          <w:bCs/>
          <w:iCs/>
          <w:noProof/>
          <w:color w:val="000000"/>
          <w:sz w:val="28"/>
          <w:szCs w:val="28"/>
        </w:rPr>
        <w:t>[97]</w:t>
      </w:r>
      <w:r w:rsidR="00D356BF">
        <w:rPr>
          <w:bCs/>
          <w:iCs/>
          <w:noProof/>
          <w:color w:val="000000"/>
          <w:sz w:val="28"/>
          <w:szCs w:val="28"/>
        </w:rPr>
        <w:fldChar w:fldCharType="end"/>
      </w:r>
      <w:r w:rsidR="008C6D5B" w:rsidRPr="00D246B8">
        <w:rPr>
          <w:bCs/>
          <w:iCs/>
          <w:noProof/>
          <w:color w:val="000000"/>
          <w:sz w:val="28"/>
          <w:szCs w:val="28"/>
          <w:lang w:val="vi-VN"/>
        </w:rPr>
        <w:t>.</w:t>
      </w:r>
      <w:r w:rsidR="000D4AE7" w:rsidRPr="00D246B8">
        <w:rPr>
          <w:bCs/>
          <w:iCs/>
          <w:noProof/>
          <w:color w:val="000000"/>
          <w:sz w:val="28"/>
          <w:szCs w:val="28"/>
          <w:lang w:val="vi-VN"/>
        </w:rPr>
        <w:t xml:space="preserve"> </w:t>
      </w:r>
      <w:r w:rsidR="0039062E">
        <w:rPr>
          <w:bCs/>
          <w:iCs/>
          <w:noProof/>
          <w:color w:val="000000"/>
          <w:sz w:val="28"/>
          <w:szCs w:val="28"/>
          <w:lang w:val="vi-VN"/>
        </w:rPr>
        <w:t>N</w:t>
      </w:r>
      <w:r w:rsidR="000D4AE7" w:rsidRPr="00D246B8">
        <w:rPr>
          <w:bCs/>
          <w:iCs/>
          <w:noProof/>
          <w:color w:val="000000"/>
          <w:sz w:val="28"/>
          <w:szCs w:val="28"/>
          <w:lang w:val="vi-VN"/>
        </w:rPr>
        <w:t>ghiên cứu của Sorokulova</w:t>
      </w:r>
      <w:r w:rsidR="00A914CF">
        <w:rPr>
          <w:bCs/>
          <w:iCs/>
          <w:noProof/>
          <w:color w:val="000000"/>
          <w:sz w:val="28"/>
          <w:szCs w:val="28"/>
          <w:lang w:val="vi-VN"/>
        </w:rPr>
        <w:t xml:space="preserve"> I.</w:t>
      </w:r>
      <w:r w:rsidR="002E4656">
        <w:rPr>
          <w:bCs/>
          <w:iCs/>
          <w:noProof/>
          <w:color w:val="000000"/>
          <w:sz w:val="28"/>
          <w:szCs w:val="28"/>
          <w:lang w:val="vi-VN"/>
        </w:rPr>
        <w:t xml:space="preserve"> </w:t>
      </w:r>
      <w:r w:rsidR="00A914CF">
        <w:rPr>
          <w:bCs/>
          <w:iCs/>
          <w:noProof/>
          <w:color w:val="000000"/>
          <w:sz w:val="28"/>
          <w:szCs w:val="28"/>
          <w:lang w:val="vi-VN"/>
        </w:rPr>
        <w:t>B.</w:t>
      </w:r>
      <w:r w:rsidR="000D4AE7" w:rsidRPr="00D246B8">
        <w:rPr>
          <w:bCs/>
          <w:iCs/>
          <w:noProof/>
          <w:color w:val="000000"/>
          <w:sz w:val="28"/>
          <w:szCs w:val="28"/>
          <w:lang w:val="vi-VN"/>
        </w:rPr>
        <w:t xml:space="preserve"> và </w:t>
      </w:r>
      <w:r w:rsidR="00FE5CEC">
        <w:rPr>
          <w:bCs/>
          <w:iCs/>
          <w:noProof/>
          <w:color w:val="000000"/>
          <w:sz w:val="28"/>
          <w:szCs w:val="28"/>
          <w:lang w:val="vi-VN"/>
        </w:rPr>
        <w:t>CS</w:t>
      </w:r>
      <w:r w:rsidR="000D4AE7" w:rsidRPr="00D246B8">
        <w:rPr>
          <w:bCs/>
          <w:iCs/>
          <w:noProof/>
          <w:color w:val="000000"/>
          <w:sz w:val="28"/>
          <w:szCs w:val="28"/>
          <w:lang w:val="vi-VN"/>
        </w:rPr>
        <w:t xml:space="preserve"> (2008)</w:t>
      </w:r>
      <w:r w:rsidR="00263B7E" w:rsidRPr="00D246B8">
        <w:rPr>
          <w:bCs/>
          <w:iCs/>
          <w:noProof/>
          <w:color w:val="000000"/>
          <w:sz w:val="28"/>
          <w:szCs w:val="28"/>
          <w:lang w:val="vi-VN"/>
        </w:rPr>
        <w:t xml:space="preserve"> về độc tính bán trường diễn</w:t>
      </w:r>
      <w:r w:rsidR="000D4AE7" w:rsidRPr="00D246B8">
        <w:rPr>
          <w:bCs/>
          <w:iCs/>
          <w:noProof/>
          <w:color w:val="000000"/>
          <w:sz w:val="28"/>
          <w:szCs w:val="28"/>
          <w:lang w:val="vi-VN"/>
        </w:rPr>
        <w:t xml:space="preserve"> của 2 chủng </w:t>
      </w:r>
      <w:r w:rsidR="000D4AE7" w:rsidRPr="00D246B8">
        <w:rPr>
          <w:bCs/>
          <w:i/>
          <w:iCs/>
          <w:noProof/>
          <w:color w:val="000000"/>
          <w:sz w:val="28"/>
          <w:szCs w:val="28"/>
          <w:lang w:val="vi-VN"/>
        </w:rPr>
        <w:t xml:space="preserve">Bacillus </w:t>
      </w:r>
      <w:r w:rsidR="00263B7E" w:rsidRPr="00D246B8">
        <w:rPr>
          <w:bCs/>
          <w:iCs/>
          <w:noProof/>
          <w:color w:val="000000"/>
          <w:sz w:val="28"/>
          <w:szCs w:val="28"/>
          <w:lang w:val="vi-VN"/>
        </w:rPr>
        <w:t>trên chuột, thỏ và lợn con</w:t>
      </w:r>
      <w:r w:rsidR="0039062E">
        <w:rPr>
          <w:bCs/>
          <w:iCs/>
          <w:noProof/>
          <w:color w:val="000000"/>
          <w:sz w:val="28"/>
          <w:szCs w:val="28"/>
          <w:lang w:val="vi-VN"/>
        </w:rPr>
        <w:t xml:space="preserve"> c</w:t>
      </w:r>
      <w:r w:rsidR="0039062E" w:rsidRPr="00D246B8">
        <w:rPr>
          <w:bCs/>
          <w:iCs/>
          <w:noProof/>
          <w:color w:val="000000"/>
          <w:sz w:val="28"/>
          <w:szCs w:val="28"/>
          <w:lang w:val="vi-VN"/>
        </w:rPr>
        <w:t>ho</w:t>
      </w:r>
      <w:r w:rsidR="0039062E">
        <w:rPr>
          <w:bCs/>
          <w:iCs/>
          <w:noProof/>
          <w:color w:val="000000"/>
          <w:sz w:val="28"/>
          <w:szCs w:val="28"/>
          <w:lang w:val="vi-VN"/>
        </w:rPr>
        <w:t xml:space="preserve"> thấy v</w:t>
      </w:r>
      <w:r w:rsidR="00263B7E" w:rsidRPr="00D246B8">
        <w:rPr>
          <w:bCs/>
          <w:iCs/>
          <w:noProof/>
          <w:color w:val="000000"/>
          <w:sz w:val="28"/>
          <w:szCs w:val="28"/>
          <w:lang w:val="vi-VN"/>
        </w:rPr>
        <w:t xml:space="preserve">ới liều lượng trên chuột là 1 </w:t>
      </w:r>
      <w:r w:rsidR="003A2637">
        <w:rPr>
          <w:sz w:val="28"/>
          <w:szCs w:val="28"/>
        </w:rPr>
        <w:t>×</w:t>
      </w:r>
      <w:r w:rsidR="00263B7E" w:rsidRPr="00D246B8">
        <w:rPr>
          <w:bCs/>
          <w:iCs/>
          <w:noProof/>
          <w:color w:val="000000"/>
          <w:sz w:val="28"/>
          <w:szCs w:val="28"/>
          <w:lang w:val="vi-VN"/>
        </w:rPr>
        <w:t xml:space="preserve"> 10</w:t>
      </w:r>
      <w:r w:rsidR="00263B7E" w:rsidRPr="00D246B8">
        <w:rPr>
          <w:bCs/>
          <w:iCs/>
          <w:noProof/>
          <w:color w:val="000000"/>
          <w:sz w:val="28"/>
          <w:szCs w:val="28"/>
          <w:vertAlign w:val="superscript"/>
          <w:lang w:val="vi-VN"/>
        </w:rPr>
        <w:t>6</w:t>
      </w:r>
      <w:r w:rsidR="00263B7E" w:rsidRPr="00D246B8">
        <w:rPr>
          <w:bCs/>
          <w:iCs/>
          <w:noProof/>
          <w:color w:val="000000"/>
          <w:sz w:val="28"/>
          <w:szCs w:val="28"/>
          <w:lang w:val="vi-VN"/>
        </w:rPr>
        <w:t xml:space="preserve"> CFU/ngày, trên thỏ và lợn con là 1 </w:t>
      </w:r>
      <w:r w:rsidR="00FB561F">
        <w:rPr>
          <w:sz w:val="28"/>
          <w:szCs w:val="28"/>
        </w:rPr>
        <w:t>×</w:t>
      </w:r>
      <w:r w:rsidR="00263B7E" w:rsidRPr="00D246B8">
        <w:rPr>
          <w:bCs/>
          <w:iCs/>
          <w:noProof/>
          <w:color w:val="000000"/>
          <w:sz w:val="28"/>
          <w:szCs w:val="28"/>
          <w:lang w:val="vi-VN"/>
        </w:rPr>
        <w:t xml:space="preserve"> 10</w:t>
      </w:r>
      <w:r w:rsidR="00263B7E" w:rsidRPr="00D246B8">
        <w:rPr>
          <w:bCs/>
          <w:iCs/>
          <w:noProof/>
          <w:color w:val="000000"/>
          <w:sz w:val="28"/>
          <w:szCs w:val="28"/>
          <w:vertAlign w:val="superscript"/>
          <w:lang w:val="vi-VN"/>
        </w:rPr>
        <w:t>9</w:t>
      </w:r>
      <w:r w:rsidR="00263B7E" w:rsidRPr="00D246B8">
        <w:rPr>
          <w:bCs/>
          <w:iCs/>
          <w:noProof/>
          <w:color w:val="000000"/>
          <w:sz w:val="28"/>
          <w:szCs w:val="28"/>
          <w:lang w:val="vi-VN"/>
        </w:rPr>
        <w:t xml:space="preserve"> CFU/ngày trong 10 ngày và 30 ngày</w:t>
      </w:r>
      <w:r w:rsidR="0039062E">
        <w:rPr>
          <w:bCs/>
          <w:iCs/>
          <w:noProof/>
          <w:color w:val="000000"/>
          <w:sz w:val="28"/>
          <w:szCs w:val="28"/>
          <w:lang w:val="vi-VN"/>
        </w:rPr>
        <w:t xml:space="preserve"> cả</w:t>
      </w:r>
      <w:r w:rsidR="00263B7E" w:rsidRPr="00D246B8">
        <w:rPr>
          <w:bCs/>
          <w:iCs/>
          <w:noProof/>
          <w:color w:val="000000"/>
          <w:sz w:val="28"/>
          <w:szCs w:val="28"/>
          <w:lang w:val="vi-VN"/>
        </w:rPr>
        <w:t xml:space="preserve"> 2 chủng </w:t>
      </w:r>
      <w:r w:rsidR="00263B7E" w:rsidRPr="00D246B8">
        <w:rPr>
          <w:bCs/>
          <w:i/>
          <w:iCs/>
          <w:noProof/>
          <w:color w:val="000000"/>
          <w:sz w:val="28"/>
          <w:szCs w:val="28"/>
          <w:lang w:val="vi-VN"/>
        </w:rPr>
        <w:t xml:space="preserve">Bacillus </w:t>
      </w:r>
      <w:r w:rsidR="00263B7E" w:rsidRPr="00D246B8">
        <w:rPr>
          <w:bCs/>
          <w:iCs/>
          <w:noProof/>
          <w:color w:val="000000"/>
          <w:sz w:val="28"/>
          <w:szCs w:val="28"/>
          <w:lang w:val="vi-VN"/>
        </w:rPr>
        <w:t>không có dấu hiệu</w:t>
      </w:r>
      <w:r w:rsidR="0039062E">
        <w:rPr>
          <w:bCs/>
          <w:iCs/>
          <w:noProof/>
          <w:color w:val="000000"/>
          <w:sz w:val="28"/>
          <w:szCs w:val="28"/>
          <w:lang w:val="vi-VN"/>
        </w:rPr>
        <w:t xml:space="preserve"> làm</w:t>
      </w:r>
      <w:r w:rsidR="00263B7E" w:rsidRPr="00D246B8">
        <w:rPr>
          <w:bCs/>
          <w:iCs/>
          <w:noProof/>
          <w:color w:val="000000"/>
          <w:sz w:val="28"/>
          <w:szCs w:val="28"/>
          <w:lang w:val="vi-VN"/>
        </w:rPr>
        <w:t xml:space="preserve"> nhiễm độc hoặc thay đổi mô bệnh học ở các cơ quan </w:t>
      </w:r>
      <w:r w:rsidR="0039062E" w:rsidRPr="00D246B8">
        <w:rPr>
          <w:bCs/>
          <w:iCs/>
          <w:noProof/>
          <w:color w:val="000000"/>
          <w:sz w:val="28"/>
          <w:szCs w:val="28"/>
          <w:lang w:val="vi-VN"/>
        </w:rPr>
        <w:t>trên</w:t>
      </w:r>
      <w:r w:rsidR="0039062E">
        <w:rPr>
          <w:bCs/>
          <w:iCs/>
          <w:noProof/>
          <w:color w:val="000000"/>
          <w:sz w:val="28"/>
          <w:szCs w:val="28"/>
          <w:lang w:val="vi-VN"/>
        </w:rPr>
        <w:t xml:space="preserve"> </w:t>
      </w:r>
      <w:r w:rsidR="00263B7E" w:rsidRPr="00D246B8">
        <w:rPr>
          <w:bCs/>
          <w:iCs/>
          <w:noProof/>
          <w:color w:val="000000"/>
          <w:sz w:val="28"/>
          <w:szCs w:val="28"/>
          <w:lang w:val="vi-VN"/>
        </w:rPr>
        <w:t>động vật thí nghiệm</w:t>
      </w:r>
      <w:r w:rsidR="00AC70BD">
        <w:rPr>
          <w:bCs/>
          <w:iCs/>
          <w:noProof/>
          <w:color w:val="000000"/>
          <w:sz w:val="28"/>
          <w:szCs w:val="28"/>
          <w:lang w:val="vi-VN"/>
        </w:rPr>
        <w:t xml:space="preserve"> </w:t>
      </w:r>
      <w:r w:rsidR="00AC70BD">
        <w:rPr>
          <w:bCs/>
          <w:iCs/>
          <w:noProof/>
          <w:color w:val="000000"/>
          <w:sz w:val="28"/>
          <w:szCs w:val="28"/>
          <w:lang w:val="vi-VN"/>
        </w:rPr>
        <w:fldChar w:fldCharType="begin"/>
      </w:r>
      <w:r w:rsidR="007A6950">
        <w:rPr>
          <w:bCs/>
          <w:iCs/>
          <w:noProof/>
          <w:color w:val="000000"/>
          <w:sz w:val="28"/>
          <w:szCs w:val="28"/>
          <w:lang w:val="vi-VN"/>
        </w:rPr>
        <w:instrText xml:space="preserve"> ADDIN EN.CITE &lt;EndNote&gt;&lt;Cite&gt;&lt;Author&gt;Sorokulova&lt;/Author&gt;&lt;Year&gt;2008&lt;/Year&gt;&lt;RecNum&gt;120&lt;/RecNum&gt;&lt;DisplayText&gt;[93]&lt;/DisplayText&gt;&lt;record&gt;&lt;rec-number&gt;120&lt;/rec-number&gt;&lt;foreign-keys&gt;&lt;key app="EN" db-id="59tvsxet3vptw7ea2r95s2vrwpw59esazwxf" timestamp="1686213429"&gt;120&lt;/key&gt;&lt;/foreign-keys&gt;&lt;ref-type name="Journal Article"&gt;17&lt;/ref-type&gt;&lt;contributors&gt;&lt;authors&gt;&lt;author&gt;Sorokulova, I. B.&lt;/author&gt;&lt;author&gt;Pinchuk, I. V.&lt;/author&gt;&lt;author&gt;Denayrolles, M.&lt;/author&gt;&lt;author&gt;Osipova, I. G.&lt;/author&gt;&lt;author&gt;Huang, J. M.&lt;/author&gt;&lt;author&gt;Cutting, S. M.&lt;/author&gt;&lt;author&gt;Urdaci, M. C.&lt;/author&gt;&lt;/authors&gt;&lt;/contributors&gt;&lt;auth-address&gt;Laboratoire de Microbiologie, UMR5248, ENITA de Bordeaux, 1, cours du General de Gaulle, CS 40201, 33175 Gradignan, France.&lt;/auth-address&gt;&lt;titles&gt;&lt;title&gt;The safety of two Bacillus probiotic strains for human use&lt;/title&gt;&lt;secondary-title&gt;Dig Dis Sci&lt;/secondary-title&gt;&lt;/titles&gt;&lt;periodical&gt;&lt;full-title&gt;Dig Dis Sci&lt;/full-title&gt;&lt;/periodical&gt;&lt;pages&gt;954-63&lt;/pages&gt;&lt;volume&gt;53&lt;/volume&gt;&lt;number&gt;4&lt;/number&gt;&lt;edition&gt;2007/10/16&lt;/edition&gt;&lt;keywords&gt;&lt;keyword&gt;Animals&lt;/keyword&gt;&lt;keyword&gt;Animals, Newborn&lt;/keyword&gt;&lt;keyword&gt;Bacillus/*pathogenicity/physiology&lt;/keyword&gt;&lt;keyword&gt;Biological Factors/*pharmacology&lt;/keyword&gt;&lt;keyword&gt;Drug Resistance, Bacterial&lt;/keyword&gt;&lt;keyword&gt;Enterotoxins/metabolism&lt;/keyword&gt;&lt;keyword&gt;Male&lt;/keyword&gt;&lt;keyword&gt;Mice&lt;/keyword&gt;&lt;keyword&gt;Mice, Inbred BALB C&lt;/keyword&gt;&lt;keyword&gt;Probiotics/*pharmacology&lt;/keyword&gt;&lt;keyword&gt;Rabbits&lt;/keyword&gt;&lt;keyword&gt;Swine&lt;/keyword&gt;&lt;keyword&gt;Toxicity Tests&lt;/keyword&gt;&lt;keyword&gt;Virulence&lt;/keyword&gt;&lt;/keywords&gt;&lt;dates&gt;&lt;year&gt;2008&lt;/year&gt;&lt;pub-dates&gt;&lt;date&gt;Apr&lt;/date&gt;&lt;/pub-dates&gt;&lt;/dates&gt;&lt;isbn&gt;0163-2116 (Print)&amp;#xD;0163-2116 (Linking)&lt;/isbn&gt;&lt;accession-num&gt;17934835&lt;/accession-num&gt;&lt;urls&gt;&lt;related-urls&gt;&lt;url&gt;https://www.ncbi.nlm.nih.gov/pubmed/17934835&lt;/url&gt;&lt;/related-urls&gt;&lt;/urls&gt;&lt;electronic-resource-num&gt;10.1007/s10620-007-9959-1&lt;/electronic-resource-num&gt;&lt;/record&gt;&lt;/Cite&gt;&lt;/EndNote&gt;</w:instrText>
      </w:r>
      <w:r w:rsidR="00AC70BD">
        <w:rPr>
          <w:bCs/>
          <w:iCs/>
          <w:noProof/>
          <w:color w:val="000000"/>
          <w:sz w:val="28"/>
          <w:szCs w:val="28"/>
          <w:lang w:val="vi-VN"/>
        </w:rPr>
        <w:fldChar w:fldCharType="separate"/>
      </w:r>
      <w:r w:rsidR="007A6950">
        <w:rPr>
          <w:bCs/>
          <w:iCs/>
          <w:noProof/>
          <w:color w:val="000000"/>
          <w:sz w:val="28"/>
          <w:szCs w:val="28"/>
          <w:lang w:val="vi-VN"/>
        </w:rPr>
        <w:t>[93]</w:t>
      </w:r>
      <w:r w:rsidR="00AC70BD">
        <w:rPr>
          <w:bCs/>
          <w:iCs/>
          <w:noProof/>
          <w:color w:val="000000"/>
          <w:sz w:val="28"/>
          <w:szCs w:val="28"/>
          <w:lang w:val="vi-VN"/>
        </w:rPr>
        <w:fldChar w:fldCharType="end"/>
      </w:r>
      <w:r w:rsidR="00263B7E" w:rsidRPr="00D246B8">
        <w:rPr>
          <w:bCs/>
          <w:iCs/>
          <w:noProof/>
          <w:color w:val="000000"/>
          <w:sz w:val="28"/>
          <w:szCs w:val="28"/>
          <w:lang w:val="vi-VN"/>
        </w:rPr>
        <w:t xml:space="preserve">. </w:t>
      </w:r>
      <w:r w:rsidR="0039062E">
        <w:rPr>
          <w:bCs/>
          <w:iCs/>
          <w:noProof/>
          <w:color w:val="000000"/>
          <w:sz w:val="28"/>
          <w:szCs w:val="28"/>
          <w:lang w:val="vi-VN"/>
        </w:rPr>
        <w:t>N</w:t>
      </w:r>
      <w:r w:rsidR="00BE56E3" w:rsidRPr="00D246B8">
        <w:rPr>
          <w:bCs/>
          <w:iCs/>
          <w:noProof/>
          <w:color w:val="000000"/>
          <w:sz w:val="28"/>
          <w:szCs w:val="28"/>
          <w:lang w:val="vi-VN"/>
        </w:rPr>
        <w:t xml:space="preserve">ghiên cứu của Mukerji </w:t>
      </w:r>
      <w:r w:rsidR="00A914CF">
        <w:rPr>
          <w:bCs/>
          <w:iCs/>
          <w:noProof/>
          <w:color w:val="000000"/>
          <w:sz w:val="28"/>
          <w:szCs w:val="28"/>
          <w:lang w:val="vi-VN"/>
        </w:rPr>
        <w:t xml:space="preserve">P. </w:t>
      </w:r>
      <w:r w:rsidR="00BE56E3" w:rsidRPr="00D246B8">
        <w:rPr>
          <w:bCs/>
          <w:iCs/>
          <w:noProof/>
          <w:color w:val="000000"/>
          <w:sz w:val="28"/>
          <w:szCs w:val="28"/>
          <w:lang w:val="vi-VN"/>
        </w:rPr>
        <w:t>và</w:t>
      </w:r>
      <w:r w:rsidR="005901CC" w:rsidRPr="00D246B8">
        <w:rPr>
          <w:bCs/>
          <w:iCs/>
          <w:noProof/>
          <w:color w:val="000000"/>
          <w:sz w:val="28"/>
          <w:szCs w:val="28"/>
          <w:lang w:val="vi-VN"/>
        </w:rPr>
        <w:t xml:space="preserve"> </w:t>
      </w:r>
      <w:r w:rsidR="00FE5CEC">
        <w:rPr>
          <w:bCs/>
          <w:iCs/>
          <w:noProof/>
          <w:color w:val="000000"/>
          <w:sz w:val="28"/>
          <w:szCs w:val="28"/>
          <w:lang w:val="vi-VN"/>
        </w:rPr>
        <w:t>CS</w:t>
      </w:r>
      <w:r w:rsidR="005901CC" w:rsidRPr="00D246B8">
        <w:rPr>
          <w:bCs/>
          <w:iCs/>
          <w:noProof/>
          <w:color w:val="000000"/>
          <w:sz w:val="28"/>
          <w:szCs w:val="28"/>
          <w:lang w:val="vi-VN"/>
        </w:rPr>
        <w:t xml:space="preserve"> (2016) </w:t>
      </w:r>
      <w:r w:rsidR="00BE56E3" w:rsidRPr="00D246B8">
        <w:rPr>
          <w:bCs/>
          <w:iCs/>
          <w:noProof/>
          <w:color w:val="000000"/>
          <w:sz w:val="28"/>
          <w:szCs w:val="28"/>
          <w:lang w:val="vi-VN"/>
        </w:rPr>
        <w:t xml:space="preserve">về độc tính của chế phẩm AB-LIFE </w:t>
      </w:r>
      <w:r w:rsidR="008A072F">
        <w:rPr>
          <w:bCs/>
          <w:iCs/>
          <w:noProof/>
          <w:color w:val="000000"/>
          <w:sz w:val="28"/>
          <w:szCs w:val="28"/>
          <w:lang w:val="vi-VN"/>
        </w:rPr>
        <w:t>(</w:t>
      </w:r>
      <w:r w:rsidR="00BE56E3" w:rsidRPr="00D246B8">
        <w:rPr>
          <w:bCs/>
          <w:iCs/>
          <w:noProof/>
          <w:color w:val="000000"/>
          <w:sz w:val="28"/>
          <w:szCs w:val="28"/>
          <w:lang w:val="vi-VN"/>
        </w:rPr>
        <w:t xml:space="preserve">gồm 3 chủng thuộc loài </w:t>
      </w:r>
      <w:r w:rsidR="00BE56E3" w:rsidRPr="00D246B8">
        <w:rPr>
          <w:bCs/>
          <w:i/>
          <w:iCs/>
          <w:noProof/>
          <w:color w:val="000000"/>
          <w:sz w:val="28"/>
          <w:szCs w:val="28"/>
          <w:lang w:val="vi-VN"/>
        </w:rPr>
        <w:t>Lactobacillus</w:t>
      </w:r>
      <w:r w:rsidR="008A072F">
        <w:rPr>
          <w:bCs/>
          <w:i/>
          <w:iCs/>
          <w:noProof/>
          <w:color w:val="000000"/>
          <w:sz w:val="28"/>
          <w:szCs w:val="28"/>
          <w:lang w:val="vi-VN"/>
        </w:rPr>
        <w:t>)</w:t>
      </w:r>
      <w:r w:rsidR="00BE56E3" w:rsidRPr="00D246B8">
        <w:rPr>
          <w:bCs/>
          <w:i/>
          <w:iCs/>
          <w:noProof/>
          <w:color w:val="000000"/>
          <w:sz w:val="28"/>
          <w:szCs w:val="28"/>
          <w:lang w:val="vi-VN"/>
        </w:rPr>
        <w:t xml:space="preserve"> </w:t>
      </w:r>
      <w:r w:rsidR="00BE56E3" w:rsidRPr="00D246B8">
        <w:rPr>
          <w:bCs/>
          <w:iCs/>
          <w:noProof/>
          <w:color w:val="000000"/>
          <w:sz w:val="28"/>
          <w:szCs w:val="28"/>
          <w:lang w:val="vi-VN"/>
        </w:rPr>
        <w:t xml:space="preserve">sử dụng liên tục trong 90 ngày trên chuột </w:t>
      </w:r>
      <w:r w:rsidR="005901CC" w:rsidRPr="00D246B8">
        <w:rPr>
          <w:bCs/>
          <w:iCs/>
          <w:noProof/>
          <w:color w:val="000000"/>
          <w:sz w:val="28"/>
          <w:szCs w:val="28"/>
          <w:lang w:val="vi-VN"/>
        </w:rPr>
        <w:t xml:space="preserve">với liều 5,55 </w:t>
      </w:r>
      <w:r w:rsidR="00FB561F">
        <w:rPr>
          <w:sz w:val="28"/>
          <w:szCs w:val="28"/>
        </w:rPr>
        <w:t>×</w:t>
      </w:r>
      <w:r w:rsidR="005901CC" w:rsidRPr="00D246B8">
        <w:rPr>
          <w:bCs/>
          <w:iCs/>
          <w:noProof/>
          <w:color w:val="000000"/>
          <w:sz w:val="28"/>
          <w:szCs w:val="28"/>
          <w:lang w:val="vi-VN"/>
        </w:rPr>
        <w:t xml:space="preserve"> 10</w:t>
      </w:r>
      <w:r w:rsidR="005901CC" w:rsidRPr="00D246B8">
        <w:rPr>
          <w:bCs/>
          <w:iCs/>
          <w:noProof/>
          <w:color w:val="000000"/>
          <w:sz w:val="28"/>
          <w:szCs w:val="28"/>
          <w:vertAlign w:val="superscript"/>
          <w:lang w:val="vi-VN"/>
        </w:rPr>
        <w:t xml:space="preserve">10 </w:t>
      </w:r>
      <w:r w:rsidR="005901CC" w:rsidRPr="00D246B8">
        <w:rPr>
          <w:bCs/>
          <w:iCs/>
          <w:noProof/>
          <w:color w:val="000000"/>
          <w:sz w:val="28"/>
          <w:szCs w:val="28"/>
          <w:lang w:val="vi-VN"/>
        </w:rPr>
        <w:t xml:space="preserve">CFU/kg và 1,85 </w:t>
      </w:r>
      <w:r w:rsidR="00FB561F">
        <w:rPr>
          <w:sz w:val="28"/>
          <w:szCs w:val="28"/>
        </w:rPr>
        <w:t>×</w:t>
      </w:r>
      <w:r w:rsidR="005901CC" w:rsidRPr="00D246B8">
        <w:rPr>
          <w:bCs/>
          <w:iCs/>
          <w:noProof/>
          <w:color w:val="000000"/>
          <w:sz w:val="28"/>
          <w:szCs w:val="28"/>
          <w:lang w:val="vi-VN"/>
        </w:rPr>
        <w:t xml:space="preserve"> 10</w:t>
      </w:r>
      <w:r w:rsidR="005901CC" w:rsidRPr="00D246B8">
        <w:rPr>
          <w:bCs/>
          <w:iCs/>
          <w:noProof/>
          <w:color w:val="000000"/>
          <w:sz w:val="28"/>
          <w:szCs w:val="28"/>
          <w:vertAlign w:val="superscript"/>
          <w:lang w:val="vi-VN"/>
        </w:rPr>
        <w:t>11</w:t>
      </w:r>
      <w:r w:rsidR="005901CC" w:rsidRPr="00D246B8">
        <w:rPr>
          <w:bCs/>
          <w:iCs/>
          <w:noProof/>
          <w:color w:val="000000"/>
          <w:sz w:val="28"/>
          <w:szCs w:val="28"/>
          <w:lang w:val="vi-VN"/>
        </w:rPr>
        <w:t xml:space="preserve"> CFU/kg</w:t>
      </w:r>
      <w:r w:rsidR="008A072F">
        <w:rPr>
          <w:bCs/>
          <w:iCs/>
          <w:noProof/>
          <w:color w:val="000000"/>
          <w:sz w:val="28"/>
          <w:szCs w:val="28"/>
          <w:lang w:val="vi-VN"/>
        </w:rPr>
        <w:t xml:space="preserve"> cho thấy</w:t>
      </w:r>
      <w:r w:rsidR="005901CC" w:rsidRPr="00D246B8">
        <w:rPr>
          <w:bCs/>
          <w:iCs/>
          <w:noProof/>
          <w:color w:val="000000"/>
          <w:sz w:val="28"/>
          <w:szCs w:val="28"/>
          <w:lang w:val="vi-VN"/>
        </w:rPr>
        <w:t xml:space="preserve"> chế phẩm không ảnh hưởng đến</w:t>
      </w:r>
      <w:r w:rsidR="008A072F">
        <w:rPr>
          <w:bCs/>
          <w:iCs/>
          <w:noProof/>
          <w:color w:val="000000"/>
          <w:sz w:val="28"/>
          <w:szCs w:val="28"/>
          <w:lang w:val="vi-VN"/>
        </w:rPr>
        <w:t xml:space="preserve"> sự</w:t>
      </w:r>
      <w:r w:rsidR="005901CC" w:rsidRPr="00D246B8">
        <w:rPr>
          <w:bCs/>
          <w:iCs/>
          <w:noProof/>
          <w:color w:val="000000"/>
          <w:sz w:val="28"/>
          <w:szCs w:val="28"/>
          <w:lang w:val="vi-VN"/>
        </w:rPr>
        <w:t xml:space="preserve"> tăng trọng, tiêu thụ thức ăn, các dấu hiệu nhiễm độc của chuột</w:t>
      </w:r>
      <w:r w:rsidR="008A072F">
        <w:rPr>
          <w:bCs/>
          <w:iCs/>
          <w:noProof/>
          <w:color w:val="000000"/>
          <w:sz w:val="28"/>
          <w:szCs w:val="28"/>
          <w:lang w:val="vi-VN"/>
        </w:rPr>
        <w:t>,</w:t>
      </w:r>
      <w:r w:rsidR="005901CC" w:rsidRPr="00D246B8">
        <w:rPr>
          <w:bCs/>
          <w:iCs/>
          <w:noProof/>
          <w:color w:val="000000"/>
          <w:sz w:val="28"/>
          <w:szCs w:val="28"/>
          <w:lang w:val="vi-VN"/>
        </w:rPr>
        <w:t xml:space="preserve"> các thông số huyết học, sinh hóa, phân tích nước tiểu cũng như </w:t>
      </w:r>
      <w:r w:rsidR="00683D3B" w:rsidRPr="00D246B8">
        <w:rPr>
          <w:bCs/>
          <w:iCs/>
          <w:noProof/>
          <w:color w:val="000000"/>
          <w:sz w:val="28"/>
          <w:szCs w:val="28"/>
          <w:lang w:val="vi-VN"/>
        </w:rPr>
        <w:t xml:space="preserve">cấu trúc đại thể và vi thể các tạng trên chuột </w:t>
      </w:r>
      <w:r w:rsidR="00AC70BD">
        <w:rPr>
          <w:bCs/>
          <w:iCs/>
          <w:noProof/>
          <w:color w:val="000000"/>
          <w:sz w:val="28"/>
          <w:szCs w:val="28"/>
        </w:rPr>
        <w:fldChar w:fldCharType="begin">
          <w:fldData xml:space="preserve">PEVuZE5vdGU+PENpdGU+PEF1dGhvcj5NdWtlcmppPC9BdXRob3I+PFllYXI+MjAxNjwvWWVhcj48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</w:fldData>
        </w:fldChar>
      </w:r>
      <w:r w:rsidR="007A6950">
        <w:rPr>
          <w:bCs/>
          <w:iCs/>
          <w:noProof/>
          <w:color w:val="000000"/>
          <w:sz w:val="28"/>
          <w:szCs w:val="28"/>
        </w:rPr>
        <w:instrText xml:space="preserve"> ADDIN EN.CITE </w:instrText>
      </w:r>
      <w:r w:rsidR="007A6950">
        <w:rPr>
          <w:bCs/>
          <w:iCs/>
          <w:noProof/>
          <w:color w:val="000000"/>
          <w:sz w:val="28"/>
          <w:szCs w:val="28"/>
        </w:rPr>
        <w:fldChar w:fldCharType="begin">
          <w:fldData xml:space="preserve">PEVuZE5vdGU+PENpdGU+PEF1dGhvcj5NdWtlcmppPC9BdXRob3I+PFllYXI+MjAxNjwvWWVhcj48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</w:fldData>
        </w:fldChar>
      </w:r>
      <w:r w:rsidR="007A6950">
        <w:rPr>
          <w:bCs/>
          <w:iCs/>
          <w:noProof/>
          <w:color w:val="000000"/>
          <w:sz w:val="28"/>
          <w:szCs w:val="28"/>
        </w:rPr>
        <w:instrText xml:space="preserve"> ADDIN EN.CITE.DATA </w:instrText>
      </w:r>
      <w:r w:rsidR="007A6950">
        <w:rPr>
          <w:bCs/>
          <w:iCs/>
          <w:noProof/>
          <w:color w:val="000000"/>
          <w:sz w:val="28"/>
          <w:szCs w:val="28"/>
        </w:rPr>
      </w:r>
      <w:r w:rsidR="007A6950">
        <w:rPr>
          <w:bCs/>
          <w:iCs/>
          <w:noProof/>
          <w:color w:val="000000"/>
          <w:sz w:val="28"/>
          <w:szCs w:val="28"/>
        </w:rPr>
        <w:fldChar w:fldCharType="end"/>
      </w:r>
      <w:r w:rsidR="00AC70BD">
        <w:rPr>
          <w:bCs/>
          <w:iCs/>
          <w:noProof/>
          <w:color w:val="000000"/>
          <w:sz w:val="28"/>
          <w:szCs w:val="28"/>
        </w:rPr>
      </w:r>
      <w:r w:rsidR="00AC70BD">
        <w:rPr>
          <w:bCs/>
          <w:iCs/>
          <w:noProof/>
          <w:color w:val="000000"/>
          <w:sz w:val="28"/>
          <w:szCs w:val="28"/>
        </w:rPr>
        <w:fldChar w:fldCharType="separate"/>
      </w:r>
      <w:r w:rsidR="007A6950">
        <w:rPr>
          <w:bCs/>
          <w:iCs/>
          <w:noProof/>
          <w:color w:val="000000"/>
          <w:sz w:val="28"/>
          <w:szCs w:val="28"/>
        </w:rPr>
        <w:t>[98]</w:t>
      </w:r>
      <w:r w:rsidR="00AC70BD">
        <w:rPr>
          <w:bCs/>
          <w:iCs/>
          <w:noProof/>
          <w:color w:val="000000"/>
          <w:sz w:val="28"/>
          <w:szCs w:val="28"/>
        </w:rPr>
        <w:fldChar w:fldCharType="end"/>
      </w:r>
      <w:r w:rsidR="00683D3B" w:rsidRPr="00D246B8">
        <w:rPr>
          <w:bCs/>
          <w:iCs/>
          <w:noProof/>
          <w:color w:val="000000"/>
          <w:sz w:val="28"/>
          <w:szCs w:val="28"/>
          <w:lang w:val="vi-VN"/>
        </w:rPr>
        <w:t>.</w:t>
      </w:r>
      <w:r w:rsidR="00DF211E" w:rsidRPr="00D246B8">
        <w:rPr>
          <w:bCs/>
          <w:iCs/>
          <w:noProof/>
          <w:color w:val="000000"/>
          <w:sz w:val="28"/>
          <w:szCs w:val="28"/>
          <w:lang w:val="vi-VN"/>
        </w:rPr>
        <w:t xml:space="preserve"> </w:t>
      </w:r>
      <w:r w:rsidR="008A072F">
        <w:rPr>
          <w:bCs/>
          <w:iCs/>
          <w:noProof/>
          <w:color w:val="000000"/>
          <w:sz w:val="28"/>
          <w:szCs w:val="28"/>
          <w:lang w:val="vi-VN"/>
        </w:rPr>
        <w:t>N</w:t>
      </w:r>
      <w:r w:rsidR="00DF211E" w:rsidRPr="00D246B8">
        <w:rPr>
          <w:bCs/>
          <w:iCs/>
          <w:noProof/>
          <w:color w:val="000000"/>
          <w:sz w:val="28"/>
          <w:szCs w:val="28"/>
          <w:lang w:val="vi-VN"/>
        </w:rPr>
        <w:t>ghiên cứu của Shokryazdan</w:t>
      </w:r>
      <w:r w:rsidR="00A914CF">
        <w:rPr>
          <w:bCs/>
          <w:iCs/>
          <w:noProof/>
          <w:color w:val="000000"/>
          <w:sz w:val="28"/>
          <w:szCs w:val="28"/>
          <w:lang w:val="vi-VN"/>
        </w:rPr>
        <w:t xml:space="preserve"> P.</w:t>
      </w:r>
      <w:r w:rsidR="00DF211E" w:rsidRPr="00D246B8">
        <w:rPr>
          <w:bCs/>
          <w:iCs/>
          <w:noProof/>
          <w:color w:val="000000"/>
          <w:sz w:val="28"/>
          <w:szCs w:val="28"/>
          <w:lang w:val="vi-VN"/>
        </w:rPr>
        <w:t xml:space="preserve"> và </w:t>
      </w:r>
      <w:r w:rsidR="00FE5CEC">
        <w:rPr>
          <w:bCs/>
          <w:iCs/>
          <w:noProof/>
          <w:color w:val="000000"/>
          <w:sz w:val="28"/>
          <w:szCs w:val="28"/>
          <w:lang w:val="vi-VN"/>
        </w:rPr>
        <w:t>CS</w:t>
      </w:r>
      <w:r w:rsidR="00DF211E" w:rsidRPr="00D246B8">
        <w:rPr>
          <w:bCs/>
          <w:iCs/>
          <w:noProof/>
          <w:color w:val="000000"/>
          <w:sz w:val="28"/>
          <w:szCs w:val="28"/>
          <w:lang w:val="vi-VN"/>
        </w:rPr>
        <w:t xml:space="preserve"> (2016) về độc tính bán trường diễn của 2 chủng </w:t>
      </w:r>
      <w:r w:rsidR="00DF211E" w:rsidRPr="00D246B8">
        <w:rPr>
          <w:bCs/>
          <w:i/>
          <w:iCs/>
          <w:noProof/>
          <w:color w:val="000000"/>
          <w:sz w:val="28"/>
          <w:szCs w:val="28"/>
          <w:lang w:val="vi-VN"/>
        </w:rPr>
        <w:t xml:space="preserve">Lactobacillus </w:t>
      </w:r>
      <w:r w:rsidR="00DF211E" w:rsidRPr="00D246B8">
        <w:rPr>
          <w:bCs/>
          <w:iCs/>
          <w:noProof/>
          <w:color w:val="000000"/>
          <w:sz w:val="28"/>
          <w:szCs w:val="28"/>
          <w:lang w:val="vi-VN"/>
        </w:rPr>
        <w:t xml:space="preserve">với liều 1 </w:t>
      </w:r>
      <w:r w:rsidR="00FB561F">
        <w:rPr>
          <w:sz w:val="28"/>
          <w:szCs w:val="28"/>
        </w:rPr>
        <w:t>×</w:t>
      </w:r>
      <w:r w:rsidR="00DF211E" w:rsidRPr="00D246B8">
        <w:rPr>
          <w:bCs/>
          <w:iCs/>
          <w:noProof/>
          <w:color w:val="000000"/>
          <w:sz w:val="28"/>
          <w:szCs w:val="28"/>
          <w:lang w:val="vi-VN"/>
        </w:rPr>
        <w:t xml:space="preserve"> 10</w:t>
      </w:r>
      <w:r w:rsidR="00DF211E" w:rsidRPr="00D246B8">
        <w:rPr>
          <w:bCs/>
          <w:iCs/>
          <w:noProof/>
          <w:color w:val="000000"/>
          <w:sz w:val="28"/>
          <w:szCs w:val="28"/>
          <w:vertAlign w:val="superscript"/>
          <w:lang w:val="vi-VN"/>
        </w:rPr>
        <w:t>9</w:t>
      </w:r>
      <w:r w:rsidR="00DF211E" w:rsidRPr="00D246B8">
        <w:rPr>
          <w:bCs/>
          <w:iCs/>
          <w:noProof/>
          <w:color w:val="000000"/>
          <w:sz w:val="28"/>
          <w:szCs w:val="28"/>
          <w:lang w:val="vi-VN"/>
        </w:rPr>
        <w:t xml:space="preserve"> CFU/kg và 1 </w:t>
      </w:r>
      <w:r w:rsidR="00FB561F">
        <w:rPr>
          <w:sz w:val="28"/>
          <w:szCs w:val="28"/>
        </w:rPr>
        <w:t>×</w:t>
      </w:r>
      <w:r w:rsidR="00DF211E" w:rsidRPr="00D246B8">
        <w:rPr>
          <w:bCs/>
          <w:iCs/>
          <w:noProof/>
          <w:color w:val="000000"/>
          <w:sz w:val="28"/>
          <w:szCs w:val="28"/>
          <w:lang w:val="vi-VN"/>
        </w:rPr>
        <w:t xml:space="preserve"> 10</w:t>
      </w:r>
      <w:r w:rsidR="00DF211E" w:rsidRPr="00D246B8">
        <w:rPr>
          <w:bCs/>
          <w:iCs/>
          <w:noProof/>
          <w:color w:val="000000"/>
          <w:sz w:val="28"/>
          <w:szCs w:val="28"/>
          <w:vertAlign w:val="superscript"/>
          <w:lang w:val="vi-VN"/>
        </w:rPr>
        <w:t>10</w:t>
      </w:r>
      <w:r w:rsidR="00DF211E" w:rsidRPr="00D246B8">
        <w:rPr>
          <w:bCs/>
          <w:iCs/>
          <w:noProof/>
          <w:color w:val="000000"/>
          <w:sz w:val="28"/>
          <w:szCs w:val="28"/>
          <w:lang w:val="vi-VN"/>
        </w:rPr>
        <w:t xml:space="preserve"> CFU/kg trên chuột trong 28 ngày</w:t>
      </w:r>
      <w:r w:rsidR="008A072F">
        <w:rPr>
          <w:bCs/>
          <w:iCs/>
          <w:noProof/>
          <w:color w:val="000000"/>
          <w:sz w:val="28"/>
          <w:szCs w:val="28"/>
          <w:lang w:val="vi-VN"/>
        </w:rPr>
        <w:t xml:space="preserve"> cho thấy</w:t>
      </w:r>
      <w:r w:rsidR="00DF211E" w:rsidRPr="00D246B8">
        <w:rPr>
          <w:bCs/>
          <w:iCs/>
          <w:noProof/>
          <w:color w:val="000000"/>
          <w:sz w:val="28"/>
          <w:szCs w:val="28"/>
          <w:lang w:val="vi-VN"/>
        </w:rPr>
        <w:t xml:space="preserve"> chủng nghiên cứu không gây ảnh hưởng đến sự tăng trọng của chuột, các thông số huyết học, sinh hóa và cấu trúc vi thể các tạng của chuột </w:t>
      </w:r>
      <w:r w:rsidR="00AC70BD">
        <w:rPr>
          <w:bCs/>
          <w:iCs/>
          <w:noProof/>
          <w:color w:val="000000"/>
          <w:sz w:val="28"/>
          <w:szCs w:val="28"/>
        </w:rPr>
        <w:fldChar w:fldCharType="begin"/>
      </w:r>
      <w:r w:rsidR="007A6950">
        <w:rPr>
          <w:bCs/>
          <w:iCs/>
          <w:noProof/>
          <w:color w:val="000000"/>
          <w:sz w:val="28"/>
          <w:szCs w:val="28"/>
        </w:rPr>
        <w:instrText xml:space="preserve"> ADDIN EN.CITE &lt;EndNote&gt;&lt;Cite&gt;&lt;Author&gt;Shokryazdan&lt;/Author&gt;&lt;Year&gt;2016&lt;/Year&gt;&lt;RecNum&gt;128&lt;/RecNum&gt;&lt;DisplayText&gt;[99]&lt;/DisplayText&gt;&lt;record&gt;&lt;rec-number&gt;128&lt;/rec-number&gt;&lt;foreign-keys&gt;&lt;key app="EN" db-id="59tvsxet3vptw7ea2r95s2vrwpw59esazwxf" timestamp="1686218915"&gt;128&lt;/key&gt;&lt;/foreign-keys&gt;&lt;ref-type name="Journal Article"&gt;17&lt;/ref-type&gt;&lt;contributors&gt;&lt;authors&gt;&lt;author&gt;Shokryazdan, P.&lt;/author&gt;&lt;author&gt;Faseleh Jahromi, M.&lt;/author&gt;&lt;author&gt;Liang, J. B.&lt;/author&gt;&lt;author&gt;Kalavathy, R.&lt;/author&gt;&lt;author&gt;Sieo, C. C.&lt;/author&gt;&lt;author&gt;Ho, Y. W.&lt;/author&gt;&lt;/authors&gt;&lt;/contributors&gt;&lt;auth-address&gt;Institute of Tropical Agriculture, Universiti Putra Malaysia, 43400 UPM, Serdang, Selangor, Malaysia.&amp;#xD;Faculty of Pharmacy, Universiti Teknologi MARA, 42300 Puncak, Alam, Selangor, Malaysia.&amp;#xD;Institute of Bioscience, Universiti Putra Malaysia, 43400 UPM, Serdang, Selangor, Malaysia.&lt;/auth-address&gt;&lt;titles&gt;&lt;title&gt;Safety Assessment of Two New Lactobacillus Strains as Probiotic for Human Using a Rat Model&lt;/title&gt;&lt;secondary-title&gt;PLoS One&lt;/secondary-title&gt;&lt;/titles&gt;&lt;periodical&gt;&lt;full-title&gt;PLoS One&lt;/full-title&gt;&lt;/periodical&gt;&lt;pages&gt;e0159851&lt;/pages&gt;&lt;volume&gt;11&lt;/volume&gt;&lt;number&gt;7&lt;/number&gt;&lt;edition&gt;2016/07/29&lt;/edition&gt;&lt;keywords&gt;&lt;keyword&gt;Animals&lt;/keyword&gt;&lt;keyword&gt;Body Weight&lt;/keyword&gt;&lt;keyword&gt;Cecum/enzymology/microbiology&lt;/keyword&gt;&lt;keyword&gt;Feeding Behavior&lt;/keyword&gt;&lt;keyword&gt;Female&lt;/keyword&gt;&lt;keyword&gt;Humans&lt;/keyword&gt;&lt;keyword&gt;*Lactobacillus/enzymology&lt;/keyword&gt;&lt;keyword&gt;Male&lt;/keyword&gt;&lt;keyword&gt;*Models, Animal&lt;/keyword&gt;&lt;keyword&gt;*Probiotics&lt;/keyword&gt;&lt;keyword&gt;Rats&lt;/keyword&gt;&lt;keyword&gt;Rats, Sprague-Dawley&lt;/keyword&gt;&lt;keyword&gt;Species Specificity&lt;/keyword&gt;&lt;keyword&gt;Toxicity Tests&lt;/keyword&gt;&lt;/keywords&gt;&lt;dates&gt;&lt;year&gt;2016&lt;/year&gt;&lt;/dates&gt;&lt;isbn&gt;1932-6203 (Electronic)&amp;#xD;1932-6203 (Linking)&lt;/isbn&gt;&lt;accession-num&gt;27467068&lt;/accession-num&gt;&lt;urls&gt;&lt;related-urls&gt;&lt;url&gt;https://www.ncbi.nlm.nih.gov/pubmed/27467068&lt;/url&gt;&lt;/related-urls&gt;&lt;/urls&gt;&lt;custom2&gt;PMC4965145&lt;/custom2&gt;&lt;electronic-resource-num&gt;10.1371/journal.pone.0159851&lt;/electronic-resource-num&gt;&lt;/record&gt;&lt;/Cite&gt;&lt;/EndNote&gt;</w:instrText>
      </w:r>
      <w:r w:rsidR="00AC70BD">
        <w:rPr>
          <w:bCs/>
          <w:iCs/>
          <w:noProof/>
          <w:color w:val="000000"/>
          <w:sz w:val="28"/>
          <w:szCs w:val="28"/>
        </w:rPr>
        <w:fldChar w:fldCharType="separate"/>
      </w:r>
      <w:r w:rsidR="007A6950">
        <w:rPr>
          <w:bCs/>
          <w:iCs/>
          <w:noProof/>
          <w:color w:val="000000"/>
          <w:sz w:val="28"/>
          <w:szCs w:val="28"/>
        </w:rPr>
        <w:t>[99]</w:t>
      </w:r>
      <w:r w:rsidR="00AC70BD">
        <w:rPr>
          <w:bCs/>
          <w:iCs/>
          <w:noProof/>
          <w:color w:val="000000"/>
          <w:sz w:val="28"/>
          <w:szCs w:val="28"/>
        </w:rPr>
        <w:fldChar w:fldCharType="end"/>
      </w:r>
      <w:r w:rsidR="00DF211E" w:rsidRPr="00D246B8">
        <w:rPr>
          <w:bCs/>
          <w:iCs/>
          <w:noProof/>
          <w:color w:val="000000"/>
          <w:sz w:val="28"/>
          <w:szCs w:val="28"/>
          <w:lang w:val="vi-VN"/>
        </w:rPr>
        <w:t xml:space="preserve">. </w:t>
      </w:r>
      <w:r w:rsidR="00945EFC" w:rsidRPr="00D246B8">
        <w:rPr>
          <w:bCs/>
          <w:iCs/>
          <w:noProof/>
          <w:color w:val="000000"/>
          <w:sz w:val="28"/>
          <w:szCs w:val="28"/>
          <w:lang w:val="vi-VN"/>
        </w:rPr>
        <w:t>Nghiên cứu của tác giả Lu H</w:t>
      </w:r>
      <w:r w:rsidR="00A914CF">
        <w:rPr>
          <w:bCs/>
          <w:iCs/>
          <w:noProof/>
          <w:color w:val="000000"/>
          <w:sz w:val="28"/>
          <w:szCs w:val="28"/>
          <w:lang w:val="vi-VN"/>
        </w:rPr>
        <w:t>.</w:t>
      </w:r>
      <w:r w:rsidR="00945EFC" w:rsidRPr="00D246B8">
        <w:rPr>
          <w:bCs/>
          <w:iCs/>
          <w:noProof/>
          <w:color w:val="000000"/>
          <w:sz w:val="28"/>
          <w:szCs w:val="28"/>
          <w:lang w:val="vi-VN"/>
        </w:rPr>
        <w:t xml:space="preserve"> và </w:t>
      </w:r>
      <w:r w:rsidR="00FE5CEC">
        <w:rPr>
          <w:bCs/>
          <w:iCs/>
          <w:noProof/>
          <w:color w:val="000000"/>
          <w:sz w:val="28"/>
          <w:szCs w:val="28"/>
          <w:lang w:val="vi-VN"/>
        </w:rPr>
        <w:t>CS</w:t>
      </w:r>
      <w:r w:rsidR="00945EFC" w:rsidRPr="00D246B8">
        <w:rPr>
          <w:bCs/>
          <w:iCs/>
          <w:noProof/>
          <w:color w:val="000000"/>
          <w:sz w:val="28"/>
          <w:szCs w:val="28"/>
          <w:lang w:val="vi-VN"/>
        </w:rPr>
        <w:t xml:space="preserve"> (2021) về độc tính bán trường diễn của chủng </w:t>
      </w:r>
      <w:r w:rsidR="00945EFC" w:rsidRPr="00D246B8">
        <w:rPr>
          <w:bCs/>
          <w:i/>
          <w:iCs/>
          <w:noProof/>
          <w:color w:val="000000"/>
          <w:sz w:val="28"/>
          <w:szCs w:val="28"/>
          <w:lang w:val="vi-VN"/>
        </w:rPr>
        <w:t>Bifidobacterium</w:t>
      </w:r>
      <w:r w:rsidR="00945EFC" w:rsidRPr="00D246B8">
        <w:rPr>
          <w:bCs/>
          <w:iCs/>
          <w:noProof/>
          <w:color w:val="000000"/>
          <w:sz w:val="28"/>
          <w:szCs w:val="28"/>
          <w:lang w:val="vi-VN"/>
        </w:rPr>
        <w:t xml:space="preserve"> và 2 chủng </w:t>
      </w:r>
      <w:r w:rsidR="00945EFC" w:rsidRPr="00D246B8">
        <w:rPr>
          <w:bCs/>
          <w:i/>
          <w:iCs/>
          <w:noProof/>
          <w:color w:val="000000"/>
          <w:sz w:val="28"/>
          <w:szCs w:val="28"/>
          <w:lang w:val="vi-VN"/>
        </w:rPr>
        <w:t xml:space="preserve">Lacticaseibacillus </w:t>
      </w:r>
      <w:r w:rsidR="00945EFC" w:rsidRPr="00D246B8">
        <w:rPr>
          <w:bCs/>
          <w:iCs/>
          <w:noProof/>
          <w:color w:val="000000"/>
          <w:sz w:val="28"/>
          <w:szCs w:val="28"/>
          <w:lang w:val="vi-VN"/>
        </w:rPr>
        <w:t xml:space="preserve">với liều tương ứng là 5,25 </w:t>
      </w:r>
      <w:r w:rsidR="00FB561F">
        <w:rPr>
          <w:sz w:val="28"/>
          <w:szCs w:val="28"/>
        </w:rPr>
        <w:t>×</w:t>
      </w:r>
      <w:r w:rsidR="00945EFC" w:rsidRPr="00D246B8">
        <w:rPr>
          <w:bCs/>
          <w:iCs/>
          <w:noProof/>
          <w:color w:val="000000"/>
          <w:sz w:val="28"/>
          <w:szCs w:val="28"/>
          <w:lang w:val="vi-VN"/>
        </w:rPr>
        <w:t xml:space="preserve"> 10</w:t>
      </w:r>
      <w:r w:rsidR="00945EFC" w:rsidRPr="00D246B8">
        <w:rPr>
          <w:bCs/>
          <w:iCs/>
          <w:noProof/>
          <w:color w:val="000000"/>
          <w:sz w:val="28"/>
          <w:szCs w:val="28"/>
          <w:vertAlign w:val="superscript"/>
          <w:lang w:val="vi-VN"/>
        </w:rPr>
        <w:t>11</w:t>
      </w:r>
      <w:r w:rsidR="00945EFC" w:rsidRPr="00D246B8">
        <w:rPr>
          <w:bCs/>
          <w:iCs/>
          <w:noProof/>
          <w:color w:val="000000"/>
          <w:sz w:val="28"/>
          <w:szCs w:val="28"/>
          <w:lang w:val="vi-VN"/>
        </w:rPr>
        <w:t xml:space="preserve"> CFU/kg, 5,25 </w:t>
      </w:r>
      <w:r w:rsidR="00FB561F">
        <w:rPr>
          <w:sz w:val="28"/>
          <w:szCs w:val="28"/>
        </w:rPr>
        <w:t>×</w:t>
      </w:r>
      <w:r w:rsidR="00945EFC" w:rsidRPr="00D246B8">
        <w:rPr>
          <w:bCs/>
          <w:iCs/>
          <w:noProof/>
          <w:color w:val="000000"/>
          <w:sz w:val="28"/>
          <w:szCs w:val="28"/>
          <w:lang w:val="vi-VN"/>
        </w:rPr>
        <w:t xml:space="preserve"> 10</w:t>
      </w:r>
      <w:r w:rsidR="00945EFC" w:rsidRPr="00D246B8">
        <w:rPr>
          <w:bCs/>
          <w:iCs/>
          <w:noProof/>
          <w:color w:val="000000"/>
          <w:sz w:val="28"/>
          <w:szCs w:val="28"/>
          <w:vertAlign w:val="superscript"/>
          <w:lang w:val="vi-VN"/>
        </w:rPr>
        <w:t>11</w:t>
      </w:r>
      <w:r w:rsidR="00945EFC" w:rsidRPr="00D246B8">
        <w:rPr>
          <w:bCs/>
          <w:iCs/>
          <w:noProof/>
          <w:color w:val="000000"/>
          <w:sz w:val="28"/>
          <w:szCs w:val="28"/>
          <w:lang w:val="vi-VN"/>
        </w:rPr>
        <w:t xml:space="preserve"> CFU/kg và 7,5 </w:t>
      </w:r>
      <w:r w:rsidR="00FB561F">
        <w:rPr>
          <w:sz w:val="28"/>
          <w:szCs w:val="28"/>
        </w:rPr>
        <w:t>×</w:t>
      </w:r>
      <w:r w:rsidR="00945EFC" w:rsidRPr="00D246B8">
        <w:rPr>
          <w:bCs/>
          <w:iCs/>
          <w:noProof/>
          <w:color w:val="000000"/>
          <w:sz w:val="28"/>
          <w:szCs w:val="28"/>
          <w:lang w:val="vi-VN"/>
        </w:rPr>
        <w:t xml:space="preserve"> 10</w:t>
      </w:r>
      <w:r w:rsidR="00945EFC" w:rsidRPr="00D246B8">
        <w:rPr>
          <w:bCs/>
          <w:iCs/>
          <w:noProof/>
          <w:color w:val="000000"/>
          <w:sz w:val="28"/>
          <w:szCs w:val="28"/>
          <w:vertAlign w:val="superscript"/>
          <w:lang w:val="vi-VN"/>
        </w:rPr>
        <w:t>11</w:t>
      </w:r>
      <w:r w:rsidR="00945EFC" w:rsidRPr="00D246B8">
        <w:rPr>
          <w:bCs/>
          <w:iCs/>
          <w:noProof/>
          <w:color w:val="000000"/>
          <w:sz w:val="28"/>
          <w:szCs w:val="28"/>
          <w:lang w:val="vi-VN"/>
        </w:rPr>
        <w:t xml:space="preserve"> CFU/kg liên tục trong 28 ngày trên </w:t>
      </w:r>
      <w:r w:rsidR="00945EFC" w:rsidRPr="00D246B8">
        <w:rPr>
          <w:bCs/>
          <w:iCs/>
          <w:noProof/>
          <w:color w:val="000000"/>
          <w:sz w:val="28"/>
          <w:szCs w:val="28"/>
          <w:lang w:val="vi-VN"/>
        </w:rPr>
        <w:lastRenderedPageBreak/>
        <w:t>chuột</w:t>
      </w:r>
      <w:r w:rsidR="008A072F">
        <w:rPr>
          <w:bCs/>
          <w:iCs/>
          <w:noProof/>
          <w:color w:val="000000"/>
          <w:sz w:val="28"/>
          <w:szCs w:val="28"/>
          <w:lang w:val="vi-VN"/>
        </w:rPr>
        <w:t xml:space="preserve"> cho thấy</w:t>
      </w:r>
      <w:r w:rsidR="00945EFC" w:rsidRPr="00D246B8">
        <w:rPr>
          <w:bCs/>
          <w:iCs/>
          <w:noProof/>
          <w:color w:val="000000"/>
          <w:sz w:val="28"/>
          <w:szCs w:val="28"/>
          <w:lang w:val="vi-VN"/>
        </w:rPr>
        <w:t xml:space="preserve"> </w:t>
      </w:r>
      <w:r w:rsidR="00053779" w:rsidRPr="00D246B8">
        <w:rPr>
          <w:bCs/>
          <w:iCs/>
          <w:noProof/>
          <w:color w:val="000000"/>
          <w:sz w:val="28"/>
          <w:szCs w:val="28"/>
          <w:lang w:val="vi-VN"/>
        </w:rPr>
        <w:t>các chủng không ảnh hưởng đến các chức năng sinh lý của chuột, các chỉ số huyết học, sinh hóa, mô bệnh học đều trong giới hạn bình thường</w:t>
      </w:r>
      <w:r w:rsidR="0046711D">
        <w:rPr>
          <w:bCs/>
          <w:iCs/>
          <w:noProof/>
          <w:color w:val="000000"/>
          <w:sz w:val="28"/>
          <w:szCs w:val="28"/>
          <w:lang w:val="vi-VN"/>
        </w:rPr>
        <w:t xml:space="preserve"> </w:t>
      </w:r>
      <w:r w:rsidR="0046711D">
        <w:rPr>
          <w:bCs/>
          <w:iCs/>
          <w:noProof/>
          <w:color w:val="000000"/>
          <w:sz w:val="28"/>
          <w:szCs w:val="28"/>
          <w:lang w:val="vi-VN"/>
        </w:rPr>
        <w:fldChar w:fldCharType="begin">
          <w:fldData xml:space="preserve">PEVuZE5vdGU+PENpdGU+PEF1dGhvcj5MdTwvQXV0aG9yPjxZZWFyPjIwMjE8L1llYXI+PFJlY051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</w:fldData>
        </w:fldChar>
      </w:r>
      <w:r w:rsidR="007A6950">
        <w:rPr>
          <w:bCs/>
          <w:iCs/>
          <w:noProof/>
          <w:color w:val="000000"/>
          <w:sz w:val="28"/>
          <w:szCs w:val="28"/>
          <w:lang w:val="vi-VN"/>
        </w:rPr>
        <w:instrText xml:space="preserve"> ADDIN EN.CITE </w:instrText>
      </w:r>
      <w:r w:rsidR="007A6950">
        <w:rPr>
          <w:bCs/>
          <w:iCs/>
          <w:noProof/>
          <w:color w:val="000000"/>
          <w:sz w:val="28"/>
          <w:szCs w:val="28"/>
          <w:lang w:val="vi-VN"/>
        </w:rPr>
        <w:fldChar w:fldCharType="begin">
          <w:fldData xml:space="preserve">PEVuZE5vdGU+PENpdGU+PEF1dGhvcj5MdTwvQXV0aG9yPjxZZWFyPjIwMjE8L1llYXI+PFJlY051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</w:fldData>
        </w:fldChar>
      </w:r>
      <w:r w:rsidR="007A6950">
        <w:rPr>
          <w:bCs/>
          <w:iCs/>
          <w:noProof/>
          <w:color w:val="000000"/>
          <w:sz w:val="28"/>
          <w:szCs w:val="28"/>
          <w:lang w:val="vi-VN"/>
        </w:rPr>
        <w:instrText xml:space="preserve"> ADDIN EN.CITE.DATA </w:instrText>
      </w:r>
      <w:r w:rsidR="007A6950">
        <w:rPr>
          <w:bCs/>
          <w:iCs/>
          <w:noProof/>
          <w:color w:val="000000"/>
          <w:sz w:val="28"/>
          <w:szCs w:val="28"/>
          <w:lang w:val="vi-VN"/>
        </w:rPr>
      </w:r>
      <w:r w:rsidR="007A6950">
        <w:rPr>
          <w:bCs/>
          <w:iCs/>
          <w:noProof/>
          <w:color w:val="000000"/>
          <w:sz w:val="28"/>
          <w:szCs w:val="28"/>
          <w:lang w:val="vi-VN"/>
        </w:rPr>
        <w:fldChar w:fldCharType="end"/>
      </w:r>
      <w:r w:rsidR="0046711D">
        <w:rPr>
          <w:bCs/>
          <w:iCs/>
          <w:noProof/>
          <w:color w:val="000000"/>
          <w:sz w:val="28"/>
          <w:szCs w:val="28"/>
          <w:lang w:val="vi-VN"/>
        </w:rPr>
      </w:r>
      <w:r w:rsidR="0046711D">
        <w:rPr>
          <w:bCs/>
          <w:iCs/>
          <w:noProof/>
          <w:color w:val="000000"/>
          <w:sz w:val="28"/>
          <w:szCs w:val="28"/>
          <w:lang w:val="vi-VN"/>
        </w:rPr>
        <w:fldChar w:fldCharType="separate"/>
      </w:r>
      <w:r w:rsidR="007A6950">
        <w:rPr>
          <w:bCs/>
          <w:iCs/>
          <w:noProof/>
          <w:color w:val="000000"/>
          <w:sz w:val="28"/>
          <w:szCs w:val="28"/>
          <w:lang w:val="vi-VN"/>
        </w:rPr>
        <w:t>[100]</w:t>
      </w:r>
      <w:r w:rsidR="0046711D">
        <w:rPr>
          <w:bCs/>
          <w:iCs/>
          <w:noProof/>
          <w:color w:val="000000"/>
          <w:sz w:val="28"/>
          <w:szCs w:val="28"/>
          <w:lang w:val="vi-VN"/>
        </w:rPr>
        <w:fldChar w:fldCharType="end"/>
      </w:r>
      <w:r w:rsidR="00053779" w:rsidRPr="00D246B8">
        <w:rPr>
          <w:bCs/>
          <w:iCs/>
          <w:noProof/>
          <w:color w:val="000000"/>
          <w:sz w:val="28"/>
          <w:szCs w:val="28"/>
          <w:lang w:val="vi-VN"/>
        </w:rPr>
        <w:t xml:space="preserve">. </w:t>
      </w:r>
    </w:p>
    <w:p w:rsidR="00053779" w:rsidRPr="00D246B8" w:rsidRDefault="00053779" w:rsidP="002F7EA3">
      <w:pPr>
        <w:pStyle w:val="NormalWeb"/>
        <w:widowControl w:val="0"/>
        <w:spacing w:before="0" w:beforeAutospacing="0" w:after="0" w:afterAutospacing="0"/>
        <w:ind w:right="0"/>
        <w:rPr>
          <w:bCs/>
          <w:iCs/>
          <w:noProof/>
          <w:color w:val="000000"/>
          <w:sz w:val="28"/>
          <w:szCs w:val="28"/>
          <w:lang w:val="vi-VN"/>
        </w:rPr>
      </w:pPr>
      <w:r w:rsidRPr="00D246B8">
        <w:rPr>
          <w:bCs/>
          <w:iCs/>
          <w:noProof/>
          <w:color w:val="000000"/>
          <w:sz w:val="28"/>
          <w:szCs w:val="28"/>
          <w:lang w:val="vi-VN"/>
        </w:rPr>
        <w:tab/>
        <w:t>Như vậy</w:t>
      </w:r>
      <w:r w:rsidR="008A072F">
        <w:rPr>
          <w:bCs/>
          <w:iCs/>
          <w:noProof/>
          <w:color w:val="000000"/>
          <w:sz w:val="28"/>
          <w:szCs w:val="28"/>
          <w:lang w:val="vi-VN"/>
        </w:rPr>
        <w:t>,</w:t>
      </w:r>
      <w:r w:rsidRPr="00D246B8">
        <w:rPr>
          <w:bCs/>
          <w:iCs/>
          <w:noProof/>
          <w:color w:val="000000"/>
          <w:sz w:val="28"/>
          <w:szCs w:val="28"/>
          <w:lang w:val="vi-VN"/>
        </w:rPr>
        <w:t xml:space="preserve"> đối chiếu với các nghiên cứu về độc tính của các chủng làm probiotic có mối quan hệ gần gũi với chủng sản xuất chế phẩm LabMix và BaciMix thì kết quả nghiên cứu về độc tính của nghiên cứu này là phù hợp.</w:t>
      </w:r>
    </w:p>
    <w:p w:rsidR="00053779" w:rsidRPr="00D246B8" w:rsidRDefault="00BD0D67" w:rsidP="00FB19C9">
      <w:pPr>
        <w:pStyle w:val="NormalWeb"/>
        <w:widowControl w:val="0"/>
        <w:spacing w:before="0" w:beforeAutospacing="0" w:after="0" w:afterAutospacing="0"/>
        <w:outlineLvl w:val="1"/>
        <w:rPr>
          <w:b/>
          <w:bCs/>
          <w:iCs/>
          <w:noProof/>
          <w:color w:val="000000"/>
          <w:sz w:val="28"/>
          <w:szCs w:val="28"/>
          <w:lang w:val="vi-VN"/>
        </w:rPr>
      </w:pPr>
      <w:bookmarkStart w:id="1892" w:name="_Toc139234842"/>
      <w:bookmarkStart w:id="1893" w:name="_Toc139235704"/>
      <w:bookmarkStart w:id="1894" w:name="_Toc145962312"/>
      <w:bookmarkStart w:id="1895" w:name="_Toc145962882"/>
      <w:bookmarkStart w:id="1896" w:name="_Toc155709860"/>
      <w:r w:rsidRPr="00D246B8">
        <w:rPr>
          <w:b/>
          <w:bCs/>
          <w:iCs/>
          <w:noProof/>
          <w:color w:val="000000"/>
          <w:sz w:val="28"/>
          <w:szCs w:val="28"/>
          <w:lang w:val="vi-VN"/>
        </w:rPr>
        <w:t xml:space="preserve">4.2. Về </w:t>
      </w:r>
      <w:r w:rsidR="00243017" w:rsidRPr="00D246B8">
        <w:rPr>
          <w:b/>
          <w:bCs/>
          <w:iCs/>
          <w:noProof/>
          <w:color w:val="000000"/>
          <w:sz w:val="28"/>
          <w:szCs w:val="28"/>
          <w:lang w:val="vi-VN"/>
        </w:rPr>
        <w:t>kết</w:t>
      </w:r>
      <w:r w:rsidR="00243017">
        <w:rPr>
          <w:b/>
          <w:bCs/>
          <w:iCs/>
          <w:noProof/>
          <w:color w:val="000000"/>
          <w:sz w:val="28"/>
          <w:szCs w:val="28"/>
          <w:lang w:val="vi-VN"/>
        </w:rPr>
        <w:t xml:space="preserve"> quả thay đổi</w:t>
      </w:r>
      <w:r w:rsidRPr="00D246B8">
        <w:rPr>
          <w:b/>
          <w:bCs/>
          <w:iCs/>
          <w:noProof/>
          <w:color w:val="000000"/>
          <w:sz w:val="28"/>
          <w:szCs w:val="28"/>
          <w:lang w:val="vi-VN"/>
        </w:rPr>
        <w:t xml:space="preserve"> </w:t>
      </w:r>
      <w:r w:rsidR="009C598A">
        <w:rPr>
          <w:b/>
          <w:bCs/>
          <w:iCs/>
          <w:noProof/>
          <w:color w:val="000000"/>
          <w:sz w:val="28"/>
          <w:szCs w:val="28"/>
          <w:lang w:val="vi-VN"/>
        </w:rPr>
        <w:t xml:space="preserve">một số </w:t>
      </w:r>
      <w:r w:rsidRPr="00D246B8">
        <w:rPr>
          <w:b/>
          <w:bCs/>
          <w:iCs/>
          <w:noProof/>
          <w:color w:val="000000"/>
          <w:sz w:val="28"/>
          <w:szCs w:val="28"/>
          <w:lang w:val="vi-VN"/>
        </w:rPr>
        <w:t xml:space="preserve">chỉ số miễn dịch </w:t>
      </w:r>
      <w:r w:rsidR="006E2758" w:rsidRPr="00D246B8">
        <w:rPr>
          <w:b/>
          <w:bCs/>
          <w:iCs/>
          <w:noProof/>
          <w:color w:val="000000"/>
          <w:sz w:val="28"/>
          <w:szCs w:val="28"/>
          <w:lang w:val="vi-VN"/>
        </w:rPr>
        <w:t>trên chuột cống trắng</w:t>
      </w:r>
      <w:bookmarkEnd w:id="1892"/>
      <w:bookmarkEnd w:id="1893"/>
      <w:bookmarkEnd w:id="1894"/>
      <w:bookmarkEnd w:id="1895"/>
      <w:bookmarkEnd w:id="1896"/>
    </w:p>
    <w:p w:rsidR="00665A42" w:rsidRPr="007814A6" w:rsidRDefault="002D6970" w:rsidP="007814A6">
      <w:pPr>
        <w:pStyle w:val="NormalWeb"/>
        <w:widowControl w:val="0"/>
        <w:spacing w:before="0" w:beforeAutospacing="0" w:after="0" w:afterAutospacing="0"/>
        <w:outlineLvl w:val="2"/>
        <w:rPr>
          <w:b/>
          <w:bCs/>
          <w:i/>
          <w:iCs/>
          <w:noProof/>
          <w:color w:val="000000"/>
          <w:sz w:val="28"/>
          <w:szCs w:val="28"/>
          <w:lang w:val="vi-VN"/>
        </w:rPr>
      </w:pPr>
      <w:bookmarkStart w:id="1897" w:name="_Toc139234843"/>
      <w:bookmarkStart w:id="1898" w:name="_Toc139235705"/>
      <w:bookmarkStart w:id="1899" w:name="_Toc145962313"/>
      <w:bookmarkStart w:id="1900" w:name="_Toc145962883"/>
      <w:bookmarkStart w:id="1901" w:name="_Toc155709861"/>
      <w:r w:rsidRPr="00D246B8">
        <w:rPr>
          <w:b/>
          <w:bCs/>
          <w:i/>
          <w:iCs/>
          <w:noProof/>
          <w:color w:val="000000"/>
          <w:sz w:val="28"/>
          <w:szCs w:val="28"/>
          <w:lang w:val="vi-VN"/>
        </w:rPr>
        <w:t>4.2.1. Về</w:t>
      </w:r>
      <w:r w:rsidR="000704D8">
        <w:rPr>
          <w:b/>
          <w:bCs/>
          <w:i/>
          <w:iCs/>
          <w:noProof/>
          <w:color w:val="000000"/>
          <w:sz w:val="28"/>
          <w:szCs w:val="28"/>
          <w:lang w:val="vi-VN"/>
        </w:rPr>
        <w:t xml:space="preserve"> </w:t>
      </w:r>
      <w:r w:rsidR="00243017" w:rsidRPr="00D246B8">
        <w:rPr>
          <w:b/>
          <w:bCs/>
          <w:i/>
          <w:iCs/>
          <w:noProof/>
          <w:color w:val="000000"/>
          <w:sz w:val="28"/>
          <w:szCs w:val="28"/>
          <w:lang w:val="vi-VN"/>
        </w:rPr>
        <w:t>thay</w:t>
      </w:r>
      <w:r w:rsidR="00243017">
        <w:rPr>
          <w:b/>
          <w:bCs/>
          <w:i/>
          <w:iCs/>
          <w:noProof/>
          <w:color w:val="000000"/>
          <w:sz w:val="28"/>
          <w:szCs w:val="28"/>
          <w:lang w:val="vi-VN"/>
        </w:rPr>
        <w:t xml:space="preserve"> đổi</w:t>
      </w:r>
      <w:r w:rsidR="009C598A">
        <w:rPr>
          <w:b/>
          <w:bCs/>
          <w:i/>
          <w:iCs/>
          <w:noProof/>
          <w:color w:val="000000"/>
          <w:sz w:val="28"/>
          <w:szCs w:val="28"/>
          <w:lang w:val="vi-VN"/>
        </w:rPr>
        <w:t xml:space="preserve"> một số</w:t>
      </w:r>
      <w:r w:rsidRPr="00D246B8">
        <w:rPr>
          <w:b/>
          <w:bCs/>
          <w:i/>
          <w:iCs/>
          <w:noProof/>
          <w:color w:val="000000"/>
          <w:sz w:val="28"/>
          <w:szCs w:val="28"/>
          <w:lang w:val="vi-VN"/>
        </w:rPr>
        <w:t xml:space="preserve"> chỉ số miễn dịc</w:t>
      </w:r>
      <w:r w:rsidR="00665A42" w:rsidRPr="00D246B8">
        <w:rPr>
          <w:b/>
          <w:bCs/>
          <w:i/>
          <w:iCs/>
          <w:noProof/>
          <w:color w:val="000000"/>
          <w:sz w:val="28"/>
          <w:szCs w:val="28"/>
          <w:lang w:val="vi-VN"/>
        </w:rPr>
        <w:t xml:space="preserve">h trên </w:t>
      </w:r>
      <w:bookmarkEnd w:id="1897"/>
      <w:bookmarkEnd w:id="1898"/>
      <w:bookmarkEnd w:id="1899"/>
      <w:bookmarkEnd w:id="1900"/>
      <w:r w:rsidR="009C598A">
        <w:rPr>
          <w:b/>
          <w:bCs/>
          <w:i/>
          <w:iCs/>
          <w:noProof/>
          <w:color w:val="000000"/>
          <w:sz w:val="28"/>
          <w:szCs w:val="28"/>
          <w:lang w:val="vi-VN"/>
        </w:rPr>
        <w:t xml:space="preserve">chuột sử dụng </w:t>
      </w:r>
      <w:r w:rsidR="00A66649">
        <w:rPr>
          <w:b/>
          <w:bCs/>
          <w:i/>
          <w:iCs/>
          <w:noProof/>
          <w:color w:val="000000"/>
          <w:sz w:val="28"/>
          <w:szCs w:val="28"/>
          <w:lang w:val="vi-VN"/>
        </w:rPr>
        <w:t>28 ngày chế phẩm LabMix và BaciMix</w:t>
      </w:r>
      <w:bookmarkEnd w:id="1901"/>
    </w:p>
    <w:p w:rsidR="007A7F62" w:rsidRPr="00D246B8" w:rsidRDefault="00665A42" w:rsidP="007A7F62">
      <w:pPr>
        <w:spacing w:line="360" w:lineRule="auto"/>
        <w:jc w:val="both"/>
        <w:rPr>
          <w:sz w:val="28"/>
          <w:szCs w:val="28"/>
          <w:lang w:val="vi-VN"/>
        </w:rPr>
      </w:pPr>
      <w:r w:rsidRPr="00D246B8">
        <w:rPr>
          <w:bCs/>
          <w:iCs/>
          <w:noProof/>
          <w:color w:val="000000"/>
          <w:sz w:val="28"/>
          <w:szCs w:val="28"/>
          <w:lang w:val="vi-VN"/>
        </w:rPr>
        <w:tab/>
        <w:t xml:space="preserve">Chế phẩm probiotic LabMix và BaciMix là thực phẩm bảo vệ sức khỏe được dùng để bổ sung thêm vào chế độ ăn uống hàng ngày nhằm duy trì, tăng cường, cải thiện các chức năng của cơ thể con người, giảm nguy cơ mắc bệnh </w:t>
      </w:r>
      <w:r w:rsidR="00D36C6E">
        <w:rPr>
          <w:bCs/>
          <w:iCs/>
          <w:noProof/>
          <w:color w:val="000000"/>
          <w:sz w:val="28"/>
          <w:szCs w:val="28"/>
        </w:rPr>
        <w:fldChar w:fldCharType="begin"/>
      </w:r>
      <w:r w:rsidR="007A6950">
        <w:rPr>
          <w:bCs/>
          <w:iCs/>
          <w:noProof/>
          <w:color w:val="000000"/>
          <w:sz w:val="28"/>
          <w:szCs w:val="28"/>
        </w:rPr>
        <w:instrText xml:space="preserve"> ADDIN EN.CITE &lt;EndNote&gt;&lt;Cite&gt;&lt;Author&gt;phủ&lt;/Author&gt;&lt;Year&gt;2018&lt;/Year&gt;&lt;RecNum&gt;131&lt;/RecNum&gt;&lt;DisplayText&gt;[101]&lt;/DisplayText&gt;&lt;record&gt;&lt;rec-number&gt;131&lt;/rec-number&gt;&lt;foreign-keys&gt;&lt;key app="EN" db-id="59tvsxet3vptw7ea2r95s2vrwpw59esazwxf" timestamp="1686321015"&gt;131&lt;/key&gt;&lt;/foreign-keys&gt;&lt;ref-type name="Journal Article"&gt;17&lt;/ref-type&gt;&lt;contributors&gt;&lt;authors&gt;&lt;author&gt;Nghị định Chính phủ&lt;/author&gt;&lt;/authors&gt;&lt;/contributors&gt;&lt;titles&gt;&lt;title&gt;Quy định chi tiết thi hành một số điều của Luật an toàn thực phẩm&lt;/title&gt;&lt;secondary-title&gt;Số 15/2018/NĐ-CP&lt;/secondary-title&gt;&lt;/titles&gt;&lt;periodical&gt;&lt;full-title&gt;Số 15/2018/NĐ-CP&lt;/full-title&gt;&lt;/periodical&gt;&lt;dates&gt;&lt;year&gt;2018&lt;/year&gt;&lt;/dates&gt;&lt;urls&gt;&lt;/urls&gt;&lt;/record&gt;&lt;/Cite&gt;&lt;/EndNote&gt;</w:instrText>
      </w:r>
      <w:r w:rsidR="00D36C6E">
        <w:rPr>
          <w:bCs/>
          <w:iCs/>
          <w:noProof/>
          <w:color w:val="000000"/>
          <w:sz w:val="28"/>
          <w:szCs w:val="28"/>
        </w:rPr>
        <w:fldChar w:fldCharType="separate"/>
      </w:r>
      <w:r w:rsidR="007A6950">
        <w:rPr>
          <w:bCs/>
          <w:iCs/>
          <w:noProof/>
          <w:color w:val="000000"/>
          <w:sz w:val="28"/>
          <w:szCs w:val="28"/>
        </w:rPr>
        <w:t>[101]</w:t>
      </w:r>
      <w:r w:rsidR="00D36C6E">
        <w:rPr>
          <w:bCs/>
          <w:iCs/>
          <w:noProof/>
          <w:color w:val="000000"/>
          <w:sz w:val="28"/>
          <w:szCs w:val="28"/>
        </w:rPr>
        <w:fldChar w:fldCharType="end"/>
      </w:r>
      <w:r w:rsidR="004B5054" w:rsidRPr="00D246B8">
        <w:rPr>
          <w:bCs/>
          <w:iCs/>
          <w:noProof/>
          <w:color w:val="000000"/>
          <w:sz w:val="28"/>
          <w:szCs w:val="28"/>
          <w:lang w:val="vi-VN"/>
        </w:rPr>
        <w:t xml:space="preserve">. </w:t>
      </w:r>
      <w:r w:rsidR="00A87627" w:rsidRPr="00D246B8">
        <w:rPr>
          <w:bCs/>
          <w:iCs/>
          <w:noProof/>
          <w:color w:val="000000"/>
          <w:sz w:val="28"/>
          <w:szCs w:val="28"/>
          <w:lang w:val="vi-VN"/>
        </w:rPr>
        <w:t>Vì vậy việc bổ sung probiotic hàng ngày có tá</w:t>
      </w:r>
      <w:r w:rsidR="000759D1" w:rsidRPr="00D246B8">
        <w:rPr>
          <w:bCs/>
          <w:iCs/>
          <w:noProof/>
          <w:color w:val="000000"/>
          <w:sz w:val="28"/>
          <w:szCs w:val="28"/>
          <w:lang w:val="vi-VN"/>
        </w:rPr>
        <w:t>c dụng tăng cường, hỗ trợ sức đề kháng của cơ thể, hỗ trợ tiêu hóa thức ăn, giúp cơ thể chống lại các tác nhân gây bệnh</w:t>
      </w:r>
      <w:r w:rsidR="003D3EFB" w:rsidRPr="00D246B8">
        <w:rPr>
          <w:sz w:val="28"/>
          <w:szCs w:val="28"/>
          <w:lang w:val="vi-VN"/>
        </w:rPr>
        <w:t>.</w:t>
      </w:r>
      <w:r w:rsidR="007A7F62">
        <w:rPr>
          <w:sz w:val="28"/>
          <w:szCs w:val="28"/>
          <w:lang w:val="vi-VN"/>
        </w:rPr>
        <w:t xml:space="preserve"> </w:t>
      </w:r>
      <w:r w:rsidR="00E72C7C" w:rsidRPr="00D246B8">
        <w:rPr>
          <w:sz w:val="28"/>
          <w:szCs w:val="28"/>
          <w:lang w:val="vi-VN"/>
        </w:rPr>
        <w:t>Vì vậy</w:t>
      </w:r>
      <w:r w:rsidR="00EE1651">
        <w:rPr>
          <w:sz w:val="28"/>
          <w:szCs w:val="28"/>
          <w:lang w:val="vi-VN"/>
        </w:rPr>
        <w:t>,</w:t>
      </w:r>
      <w:r w:rsidR="00E72C7C" w:rsidRPr="00D246B8">
        <w:rPr>
          <w:sz w:val="28"/>
          <w:szCs w:val="28"/>
          <w:lang w:val="vi-VN"/>
        </w:rPr>
        <w:t xml:space="preserve"> tác dụng của chế phẩm probiotic trên người và động vật khỏe mạnh là lý do chính được quan tâm nghiên cứu. </w:t>
      </w:r>
      <w:r w:rsidR="00234FC6" w:rsidRPr="00D246B8">
        <w:rPr>
          <w:sz w:val="28"/>
          <w:szCs w:val="28"/>
          <w:lang w:val="vi-VN"/>
        </w:rPr>
        <w:t>Các loài động vật nghiên cứu hay được sử dụng nhất là chuột cống trắng, chuột nhắt, thỏ và các loại linh trưởng khác. Theo một báo cáo của EU, chuột nhắt trắng được sử dụng trong nghiên cứu nhiều nhất (59,3%), sau đến chuột cống (17,7%)</w:t>
      </w:r>
      <w:r w:rsidR="00234FC6">
        <w:rPr>
          <w:sz w:val="28"/>
          <w:szCs w:val="28"/>
          <w:lang w:val="vi-VN"/>
        </w:rPr>
        <w:t xml:space="preserve"> </w:t>
      </w:r>
      <w:r w:rsidR="00234FC6">
        <w:rPr>
          <w:sz w:val="28"/>
          <w:szCs w:val="28"/>
          <w:lang w:val="vi-VN"/>
        </w:rPr>
        <w:fldChar w:fldCharType="begin"/>
      </w:r>
      <w:r w:rsidR="00234FC6">
        <w:rPr>
          <w:sz w:val="28"/>
          <w:szCs w:val="28"/>
          <w:lang w:val="vi-VN"/>
        </w:rPr>
        <w:instrText xml:space="preserve"> ADDIN EN.CITE &lt;EndNote&gt;&lt;Cite&gt;&lt;Author&gt;EU&lt;/Author&gt;&lt;Year&gt;2010&lt;/Year&gt;&lt;RecNum&gt;139&lt;/RecNum&gt;&lt;DisplayText&gt;[102]&lt;/DisplayText&gt;&lt;record&gt;&lt;rec-number&gt;139&lt;/rec-number&gt;&lt;foreign-keys&gt;&lt;key app="EN" db-id="59tvsxet3vptw7ea2r95s2vrwpw59esazwxf" timestamp="1686324316"&gt;139&lt;/key&gt;&lt;/foreign-keys&gt;&lt;ref-type name="Book"&gt;6&lt;/ref-type&gt;&lt;contributors&gt;&lt;authors&gt;&lt;author&gt;EU&lt;/author&gt;&lt;/authors&gt;&lt;/contributors&gt;&lt;titles&gt;&lt;title&gt;REPORT FROM THE COMMISSION TO THE COUNCIL AND THE EUROPEAN PARLIAMENT&lt;/title&gt;&lt;secondary-title&gt;Sixth Report on the Statistics on the Number of Animals used for Experimental and other Scientific Purposes in the Member States of the European Union SEC(2010) 1107&lt;/secondary-title&gt;&lt;/titles&gt;&lt;section&gt;1-15&lt;/section&gt;&lt;dates&gt;&lt;year&gt;2010&lt;/year&gt;&lt;/dates&gt;&lt;pub-location&gt;Brussels&lt;/pub-location&gt;&lt;urls&gt;&lt;/urls&gt;&lt;/record&gt;&lt;/Cite&gt;&lt;/EndNote&gt;</w:instrText>
      </w:r>
      <w:r w:rsidR="00234FC6">
        <w:rPr>
          <w:sz w:val="28"/>
          <w:szCs w:val="28"/>
          <w:lang w:val="vi-VN"/>
        </w:rPr>
        <w:fldChar w:fldCharType="separate"/>
      </w:r>
      <w:r w:rsidR="00234FC6">
        <w:rPr>
          <w:noProof/>
          <w:sz w:val="28"/>
          <w:szCs w:val="28"/>
          <w:lang w:val="vi-VN"/>
        </w:rPr>
        <w:t>[102]</w:t>
      </w:r>
      <w:r w:rsidR="00234FC6">
        <w:rPr>
          <w:sz w:val="28"/>
          <w:szCs w:val="28"/>
          <w:lang w:val="vi-VN"/>
        </w:rPr>
        <w:fldChar w:fldCharType="end"/>
      </w:r>
      <w:r w:rsidR="00234FC6" w:rsidRPr="00D246B8">
        <w:rPr>
          <w:sz w:val="28"/>
          <w:szCs w:val="28"/>
          <w:lang w:val="vi-VN"/>
        </w:rPr>
        <w:t xml:space="preserve">. </w:t>
      </w:r>
      <w:r w:rsidR="00E72C7C" w:rsidRPr="00D246B8">
        <w:rPr>
          <w:sz w:val="28"/>
          <w:szCs w:val="28"/>
          <w:lang w:val="vi-VN"/>
        </w:rPr>
        <w:t xml:space="preserve">Trong lĩnh vực chăn nuôi, một số nghiên cứu </w:t>
      </w:r>
      <w:r w:rsidR="009C2736" w:rsidRPr="00D246B8">
        <w:rPr>
          <w:sz w:val="28"/>
          <w:szCs w:val="28"/>
          <w:lang w:val="vi-VN"/>
        </w:rPr>
        <w:t>đã đánh giá vai trò tác dụng của chế phẩm probiotic đối với vật nuôi khỏe mạnh.</w:t>
      </w:r>
      <w:r w:rsidR="00290C25" w:rsidRPr="00D246B8">
        <w:rPr>
          <w:sz w:val="28"/>
          <w:szCs w:val="28"/>
          <w:lang w:val="vi-VN"/>
        </w:rPr>
        <w:t xml:space="preserve"> Việc bổ sung probiotic vào thức ăn chăn nuôi có tác dụng tăng cường sức đề kháng, tăng cường khả năng sinh trưởng và phát triển cho vật nuôi</w:t>
      </w:r>
      <w:r w:rsidR="002C4823">
        <w:rPr>
          <w:sz w:val="28"/>
          <w:szCs w:val="28"/>
          <w:lang w:val="vi-VN"/>
        </w:rPr>
        <w:t xml:space="preserve"> dẫn đến</w:t>
      </w:r>
      <w:r w:rsidR="00290C25" w:rsidRPr="00D246B8">
        <w:rPr>
          <w:sz w:val="28"/>
          <w:szCs w:val="28"/>
          <w:lang w:val="vi-VN"/>
        </w:rPr>
        <w:t xml:space="preserve"> tăng năng </w:t>
      </w:r>
      <w:r w:rsidR="002C4823">
        <w:rPr>
          <w:sz w:val="28"/>
          <w:szCs w:val="28"/>
          <w:lang w:val="vi-VN"/>
        </w:rPr>
        <w:t>s</w:t>
      </w:r>
      <w:r w:rsidR="00290C25" w:rsidRPr="00D246B8">
        <w:rPr>
          <w:sz w:val="28"/>
          <w:szCs w:val="28"/>
          <w:lang w:val="vi-VN"/>
        </w:rPr>
        <w:t xml:space="preserve">uất, mang lại lợi ích kinh tế to lớn. </w:t>
      </w:r>
      <w:r w:rsidR="002C4823">
        <w:rPr>
          <w:sz w:val="28"/>
          <w:szCs w:val="28"/>
          <w:lang w:val="vi-VN"/>
        </w:rPr>
        <w:t>N</w:t>
      </w:r>
      <w:r w:rsidR="00EE1AF2" w:rsidRPr="00D246B8">
        <w:rPr>
          <w:sz w:val="28"/>
          <w:szCs w:val="28"/>
          <w:lang w:val="vi-VN"/>
        </w:rPr>
        <w:t xml:space="preserve">ghiên cứu của </w:t>
      </w:r>
      <w:r w:rsidR="00EE1AF2" w:rsidRPr="00EE1651">
        <w:rPr>
          <w:color w:val="000000" w:themeColor="text1"/>
          <w:sz w:val="28"/>
          <w:szCs w:val="28"/>
          <w:shd w:val="clear" w:color="auto" w:fill="FFFFFF"/>
          <w:lang w:val="vi-VN"/>
        </w:rPr>
        <w:t>K</w:t>
      </w:r>
      <w:r w:rsidR="00B82246" w:rsidRPr="00EE1651">
        <w:rPr>
          <w:color w:val="000000" w:themeColor="text1"/>
          <w:sz w:val="28"/>
          <w:szCs w:val="28"/>
          <w:shd w:val="clear" w:color="auto" w:fill="FFFFFF"/>
          <w:lang w:val="vi-VN"/>
        </w:rPr>
        <w:t xml:space="preserve">lingspor </w:t>
      </w:r>
      <w:r w:rsidR="00522418" w:rsidRPr="00EE1651">
        <w:rPr>
          <w:color w:val="000000" w:themeColor="text1"/>
          <w:sz w:val="28"/>
          <w:szCs w:val="28"/>
          <w:shd w:val="clear" w:color="auto" w:fill="FFFFFF"/>
          <w:lang w:val="vi-VN"/>
        </w:rPr>
        <w:t xml:space="preserve">J. </w:t>
      </w:r>
      <w:r w:rsidR="00B82246" w:rsidRPr="00EE1651">
        <w:rPr>
          <w:color w:val="000000" w:themeColor="text1"/>
          <w:sz w:val="28"/>
          <w:szCs w:val="28"/>
          <w:shd w:val="clear" w:color="auto" w:fill="FFFFFF"/>
          <w:lang w:val="vi-VN"/>
        </w:rPr>
        <w:t xml:space="preserve">và </w:t>
      </w:r>
      <w:r w:rsidR="00FE5CEC" w:rsidRPr="00EE1651">
        <w:rPr>
          <w:color w:val="000000" w:themeColor="text1"/>
          <w:sz w:val="28"/>
          <w:szCs w:val="28"/>
          <w:shd w:val="clear" w:color="auto" w:fill="FFFFFF"/>
          <w:lang w:val="vi-VN"/>
        </w:rPr>
        <w:t>CS</w:t>
      </w:r>
      <w:r w:rsidR="00FB561F" w:rsidRPr="00EE1651">
        <w:rPr>
          <w:color w:val="000000" w:themeColor="text1"/>
          <w:sz w:val="28"/>
          <w:szCs w:val="28"/>
          <w:shd w:val="clear" w:color="auto" w:fill="FFFFFF"/>
          <w:lang w:val="vi-VN"/>
        </w:rPr>
        <w:t xml:space="preserve"> </w:t>
      </w:r>
      <w:r w:rsidR="00EE1AF2" w:rsidRPr="00EE1651">
        <w:rPr>
          <w:color w:val="000000" w:themeColor="text1"/>
          <w:sz w:val="28"/>
          <w:szCs w:val="28"/>
          <w:shd w:val="clear" w:color="auto" w:fill="FFFFFF"/>
          <w:lang w:val="vi-VN"/>
        </w:rPr>
        <w:t xml:space="preserve">(2013) đã cho biết, bổ sung probiotic đơn chủng </w:t>
      </w:r>
      <w:r w:rsidR="00EE1AF2" w:rsidRPr="00EE1651">
        <w:rPr>
          <w:i/>
          <w:color w:val="000000" w:themeColor="text1"/>
          <w:sz w:val="28"/>
          <w:szCs w:val="28"/>
          <w:shd w:val="clear" w:color="auto" w:fill="FFFFFF"/>
          <w:lang w:val="vi-VN"/>
        </w:rPr>
        <w:t>E</w:t>
      </w:r>
      <w:r w:rsidR="00D230B2">
        <w:rPr>
          <w:i/>
          <w:color w:val="000000" w:themeColor="text1"/>
          <w:sz w:val="28"/>
          <w:szCs w:val="28"/>
          <w:shd w:val="clear" w:color="auto" w:fill="FFFFFF"/>
          <w:lang w:val="vi-VN"/>
        </w:rPr>
        <w:t>.</w:t>
      </w:r>
      <w:r w:rsidR="00EE1AF2" w:rsidRPr="00EE1651">
        <w:rPr>
          <w:i/>
          <w:color w:val="000000" w:themeColor="text1"/>
          <w:sz w:val="28"/>
          <w:szCs w:val="28"/>
          <w:shd w:val="clear" w:color="auto" w:fill="FFFFFF"/>
          <w:lang w:val="vi-VN"/>
        </w:rPr>
        <w:t xml:space="preserve"> faecium </w:t>
      </w:r>
      <w:r w:rsidR="00EE1AF2" w:rsidRPr="00EE1651">
        <w:rPr>
          <w:color w:val="000000" w:themeColor="text1"/>
          <w:sz w:val="28"/>
          <w:szCs w:val="28"/>
          <w:shd w:val="clear" w:color="auto" w:fill="FFFFFF"/>
          <w:lang w:val="vi-VN"/>
        </w:rPr>
        <w:t>NCIMB 10415 trong thức ăn cho lợn với liều 4 x 10</w:t>
      </w:r>
      <w:r w:rsidR="00EE1AF2" w:rsidRPr="00EE1651">
        <w:rPr>
          <w:color w:val="000000" w:themeColor="text1"/>
          <w:sz w:val="28"/>
          <w:szCs w:val="28"/>
          <w:shd w:val="clear" w:color="auto" w:fill="FFFFFF"/>
          <w:vertAlign w:val="superscript"/>
          <w:lang w:val="vi-VN"/>
        </w:rPr>
        <w:t>6</w:t>
      </w:r>
      <w:r w:rsidR="00EE1AF2" w:rsidRPr="00EE1651">
        <w:rPr>
          <w:color w:val="000000" w:themeColor="text1"/>
          <w:sz w:val="28"/>
          <w:szCs w:val="28"/>
          <w:shd w:val="clear" w:color="auto" w:fill="FFFFFF"/>
          <w:lang w:val="vi-VN"/>
        </w:rPr>
        <w:t xml:space="preserve"> CFU/g giúp tăng khả năng tiêu hóa, hấp thu thức ăn và làm thay đổi biểu hiện cytokine trong các mô khác nhau</w:t>
      </w:r>
      <w:r w:rsidR="00296883" w:rsidRPr="00EE1651">
        <w:rPr>
          <w:color w:val="000000" w:themeColor="text1"/>
          <w:sz w:val="28"/>
          <w:szCs w:val="28"/>
          <w:shd w:val="clear" w:color="auto" w:fill="FFFFFF"/>
          <w:lang w:val="vi-VN"/>
        </w:rPr>
        <w:t xml:space="preserve"> </w:t>
      </w:r>
      <w:r w:rsidR="00A43EF8" w:rsidRPr="00EE1651">
        <w:rPr>
          <w:color w:val="000000" w:themeColor="text1"/>
          <w:sz w:val="28"/>
          <w:szCs w:val="28"/>
          <w:shd w:val="clear" w:color="auto" w:fill="FFFFFF"/>
          <w:lang w:val="vi-VN"/>
        </w:rPr>
        <w:fldChar w:fldCharType="begin">
          <w:fldData xml:space="preserve">PEVuZE5vdGU+PENpdGU+PEF1dGhvcj5LbGluZ3Nwb3I8L0F1dGhvcj48WWVhcj4yMDEzPC9ZZWFy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</w:fldData>
        </w:fldChar>
      </w:r>
      <w:r w:rsidR="00234FC6">
        <w:rPr>
          <w:color w:val="000000" w:themeColor="text1"/>
          <w:sz w:val="28"/>
          <w:szCs w:val="28"/>
          <w:shd w:val="clear" w:color="auto" w:fill="FFFFFF"/>
          <w:lang w:val="vi-VN"/>
        </w:rPr>
        <w:instrText xml:space="preserve"> ADDIN EN.CITE </w:instrText>
      </w:r>
      <w:r w:rsidR="00234FC6">
        <w:rPr>
          <w:color w:val="000000" w:themeColor="text1"/>
          <w:sz w:val="28"/>
          <w:szCs w:val="28"/>
          <w:shd w:val="clear" w:color="auto" w:fill="FFFFFF"/>
          <w:lang w:val="vi-VN"/>
        </w:rPr>
        <w:fldChar w:fldCharType="begin">
          <w:fldData xml:space="preserve">PEVuZE5vdGU+PENpdGU+PEF1dGhvcj5LbGluZ3Nwb3I8L0F1dGhvcj48WWVhcj4yMDEzPC9ZZWFy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</w:fldData>
        </w:fldChar>
      </w:r>
      <w:r w:rsidR="00234FC6">
        <w:rPr>
          <w:color w:val="000000" w:themeColor="text1"/>
          <w:sz w:val="28"/>
          <w:szCs w:val="28"/>
          <w:shd w:val="clear" w:color="auto" w:fill="FFFFFF"/>
          <w:lang w:val="vi-VN"/>
        </w:rPr>
        <w:instrText xml:space="preserve"> ADDIN EN.CITE.DATA </w:instrText>
      </w:r>
      <w:r w:rsidR="00234FC6">
        <w:rPr>
          <w:color w:val="000000" w:themeColor="text1"/>
          <w:sz w:val="28"/>
          <w:szCs w:val="28"/>
          <w:shd w:val="clear" w:color="auto" w:fill="FFFFFF"/>
          <w:lang w:val="vi-VN"/>
        </w:rPr>
      </w:r>
      <w:r w:rsidR="00234FC6">
        <w:rPr>
          <w:color w:val="000000" w:themeColor="text1"/>
          <w:sz w:val="28"/>
          <w:szCs w:val="28"/>
          <w:shd w:val="clear" w:color="auto" w:fill="FFFFFF"/>
          <w:lang w:val="vi-VN"/>
        </w:rPr>
        <w:fldChar w:fldCharType="end"/>
      </w:r>
      <w:r w:rsidR="00A43EF8" w:rsidRPr="00EE1651">
        <w:rPr>
          <w:color w:val="000000" w:themeColor="text1"/>
          <w:sz w:val="28"/>
          <w:szCs w:val="28"/>
          <w:shd w:val="clear" w:color="auto" w:fill="FFFFFF"/>
          <w:lang w:val="vi-VN"/>
        </w:rPr>
      </w:r>
      <w:r w:rsidR="00A43EF8" w:rsidRPr="00EE1651">
        <w:rPr>
          <w:color w:val="000000" w:themeColor="text1"/>
          <w:sz w:val="28"/>
          <w:szCs w:val="28"/>
          <w:shd w:val="clear" w:color="auto" w:fill="FFFFFF"/>
          <w:lang w:val="vi-VN"/>
        </w:rPr>
        <w:fldChar w:fldCharType="separate"/>
      </w:r>
      <w:r w:rsidR="00234FC6">
        <w:rPr>
          <w:noProof/>
          <w:color w:val="000000" w:themeColor="text1"/>
          <w:sz w:val="28"/>
          <w:szCs w:val="28"/>
          <w:shd w:val="clear" w:color="auto" w:fill="FFFFFF"/>
          <w:lang w:val="vi-VN"/>
        </w:rPr>
        <w:t>[103]</w:t>
      </w:r>
      <w:r w:rsidR="00A43EF8" w:rsidRPr="00EE1651">
        <w:rPr>
          <w:color w:val="000000" w:themeColor="text1"/>
          <w:sz w:val="28"/>
          <w:szCs w:val="28"/>
          <w:shd w:val="clear" w:color="auto" w:fill="FFFFFF"/>
          <w:lang w:val="vi-VN"/>
        </w:rPr>
        <w:fldChar w:fldCharType="end"/>
      </w:r>
      <w:r w:rsidR="00EE1AF2" w:rsidRPr="00EE1651">
        <w:rPr>
          <w:color w:val="000000" w:themeColor="text1"/>
          <w:sz w:val="28"/>
          <w:szCs w:val="28"/>
          <w:shd w:val="clear" w:color="auto" w:fill="FFFFFF"/>
          <w:lang w:val="vi-VN"/>
        </w:rPr>
        <w:t>.</w:t>
      </w:r>
      <w:r w:rsidR="00050080" w:rsidRPr="00EE1651">
        <w:rPr>
          <w:color w:val="000000" w:themeColor="text1"/>
          <w:sz w:val="28"/>
          <w:szCs w:val="28"/>
          <w:shd w:val="clear" w:color="auto" w:fill="FFFFFF"/>
          <w:lang w:val="vi-VN"/>
        </w:rPr>
        <w:t xml:space="preserve"> </w:t>
      </w:r>
      <w:r w:rsidR="002C4823" w:rsidRPr="00EE1651">
        <w:rPr>
          <w:color w:val="000000" w:themeColor="text1"/>
          <w:sz w:val="28"/>
          <w:szCs w:val="28"/>
          <w:shd w:val="clear" w:color="auto" w:fill="FFFFFF"/>
          <w:lang w:val="vi-VN"/>
        </w:rPr>
        <w:t>N</w:t>
      </w:r>
      <w:r w:rsidR="00050080" w:rsidRPr="00EE1651">
        <w:rPr>
          <w:color w:val="000000" w:themeColor="text1"/>
          <w:sz w:val="28"/>
          <w:szCs w:val="28"/>
          <w:shd w:val="clear" w:color="auto" w:fill="FFFFFF"/>
          <w:lang w:val="vi-VN"/>
        </w:rPr>
        <w:t>ghiên cứu của Manafi</w:t>
      </w:r>
      <w:r w:rsidR="00790D5F" w:rsidRPr="00EE1651">
        <w:rPr>
          <w:color w:val="000000" w:themeColor="text1"/>
          <w:sz w:val="28"/>
          <w:szCs w:val="28"/>
          <w:shd w:val="clear" w:color="auto" w:fill="FFFFFF"/>
          <w:lang w:val="vi-VN"/>
        </w:rPr>
        <w:t xml:space="preserve"> M. </w:t>
      </w:r>
      <w:r w:rsidR="00050080" w:rsidRPr="00EE1651">
        <w:rPr>
          <w:color w:val="000000" w:themeColor="text1"/>
          <w:sz w:val="28"/>
          <w:szCs w:val="28"/>
          <w:shd w:val="clear" w:color="auto" w:fill="FFFFFF"/>
          <w:lang w:val="vi-VN"/>
        </w:rPr>
        <w:t xml:space="preserve">và </w:t>
      </w:r>
      <w:r w:rsidR="00FE5CEC" w:rsidRPr="00EE1651">
        <w:rPr>
          <w:color w:val="000000" w:themeColor="text1"/>
          <w:sz w:val="28"/>
          <w:szCs w:val="28"/>
          <w:shd w:val="clear" w:color="auto" w:fill="FFFFFF"/>
          <w:lang w:val="vi-VN"/>
        </w:rPr>
        <w:t xml:space="preserve">CS </w:t>
      </w:r>
      <w:r w:rsidR="00050080" w:rsidRPr="00EE1651">
        <w:rPr>
          <w:color w:val="000000" w:themeColor="text1"/>
          <w:sz w:val="28"/>
          <w:szCs w:val="28"/>
          <w:shd w:val="clear" w:color="auto" w:fill="FFFFFF"/>
          <w:lang w:val="vi-VN"/>
        </w:rPr>
        <w:t xml:space="preserve">(2018) khi bổ sung vi khuẩn </w:t>
      </w:r>
      <w:r w:rsidR="00050080" w:rsidRPr="00EE1651">
        <w:rPr>
          <w:i/>
          <w:iCs/>
          <w:color w:val="000000" w:themeColor="text1"/>
          <w:sz w:val="28"/>
          <w:szCs w:val="28"/>
          <w:shd w:val="clear" w:color="auto" w:fill="FFFFFF"/>
          <w:lang w:val="vi-VN"/>
        </w:rPr>
        <w:t>Bacillus</w:t>
      </w:r>
      <w:r w:rsidR="00050080" w:rsidRPr="00EE1651">
        <w:rPr>
          <w:color w:val="000000" w:themeColor="text1"/>
          <w:sz w:val="28"/>
          <w:szCs w:val="28"/>
          <w:shd w:val="clear" w:color="auto" w:fill="FFFFFF"/>
          <w:lang w:val="vi-VN"/>
        </w:rPr>
        <w:t xml:space="preserve"> và </w:t>
      </w:r>
      <w:r w:rsidR="00050080" w:rsidRPr="00EE1651">
        <w:rPr>
          <w:i/>
          <w:iCs/>
          <w:color w:val="000000" w:themeColor="text1"/>
          <w:sz w:val="28"/>
          <w:szCs w:val="28"/>
          <w:shd w:val="clear" w:color="auto" w:fill="FFFFFF"/>
          <w:lang w:val="vi-VN"/>
        </w:rPr>
        <w:t>S</w:t>
      </w:r>
      <w:r w:rsidR="00D230B2">
        <w:rPr>
          <w:i/>
          <w:iCs/>
          <w:color w:val="000000" w:themeColor="text1"/>
          <w:sz w:val="28"/>
          <w:szCs w:val="28"/>
          <w:shd w:val="clear" w:color="auto" w:fill="FFFFFF"/>
          <w:lang w:val="vi-VN"/>
        </w:rPr>
        <w:t>.</w:t>
      </w:r>
      <w:r w:rsidR="00050080" w:rsidRPr="00EE1651">
        <w:rPr>
          <w:i/>
          <w:iCs/>
          <w:color w:val="000000" w:themeColor="text1"/>
          <w:sz w:val="28"/>
          <w:szCs w:val="28"/>
          <w:shd w:val="clear" w:color="auto" w:fill="FFFFFF"/>
          <w:lang w:val="vi-VN"/>
        </w:rPr>
        <w:t xml:space="preserve"> boulardii</w:t>
      </w:r>
      <w:r w:rsidR="00050080" w:rsidRPr="00EE1651">
        <w:rPr>
          <w:color w:val="000000" w:themeColor="text1"/>
          <w:sz w:val="28"/>
          <w:szCs w:val="28"/>
          <w:shd w:val="clear" w:color="auto" w:fill="FFFFFF"/>
          <w:lang w:val="vi-VN"/>
        </w:rPr>
        <w:t xml:space="preserve"> vào khẩu phần ăn của gà </w:t>
      </w:r>
      <w:r w:rsidR="00050080" w:rsidRPr="00EE1651">
        <w:rPr>
          <w:color w:val="000000" w:themeColor="text1"/>
          <w:sz w:val="28"/>
          <w:szCs w:val="28"/>
          <w:shd w:val="clear" w:color="auto" w:fill="FFFFFF"/>
          <w:lang w:val="vi-VN"/>
        </w:rPr>
        <w:lastRenderedPageBreak/>
        <w:t xml:space="preserve">làm tăng năng suất thân thịt, giảm các nhóm gây bệnh trong đường ruột, tăng cường hệ miễn dịch cho vật nuôi </w:t>
      </w:r>
      <w:r w:rsidR="00A43EF8" w:rsidRPr="00EE1651">
        <w:rPr>
          <w:color w:val="000000" w:themeColor="text1"/>
          <w:sz w:val="28"/>
          <w:szCs w:val="28"/>
          <w:shd w:val="clear" w:color="auto" w:fill="FFFFFF"/>
        </w:rPr>
        <w:fldChar w:fldCharType="begin"/>
      </w:r>
      <w:r w:rsidR="00234FC6">
        <w:rPr>
          <w:color w:val="000000" w:themeColor="text1"/>
          <w:sz w:val="28"/>
          <w:szCs w:val="28"/>
          <w:shd w:val="clear" w:color="auto" w:fill="FFFFFF"/>
        </w:rPr>
        <w:instrText xml:space="preserve"> ADDIN EN.CITE &lt;EndNote&gt;&lt;Cite&gt;&lt;Author&gt;Manafi&lt;/Author&gt;&lt;Year&gt;2018&lt;/Year&gt;&lt;RecNum&gt;134&lt;/RecNum&gt;&lt;DisplayText&gt;[104]&lt;/DisplayText&gt;&lt;record&gt;&lt;rec-number&gt;134&lt;/rec-number&gt;&lt;foreign-keys&gt;&lt;key app="EN" db-id="59tvsxet3vptw7ea2r95s2vrwpw59esazwxf" timestamp="1686322884"&gt;134&lt;/key&gt;&lt;/foreign-keys&gt;&lt;ref-type name="Journal Article"&gt;17&lt;/ref-type&gt;&lt;contributors&gt;&lt;authors&gt;&lt;author&gt;Manafi, M.&lt;/author&gt;&lt;author&gt;Hedayati, M.&lt;/author&gt;&lt;author&gt;Mirzaie, S.&lt;/author&gt;&lt;/authors&gt;&lt;/contributors&gt;&lt;titles&gt;&lt;title&gt;Probiotic &amp;lt;i&amp;gt;Bacillus&amp;lt;/i&amp;gt; species and &amp;lt;i&amp;gt;Saccharomyces boulardii&amp;lt;/i&amp;gt; improve performance, gut histology and immunity in broiler chickens&lt;/title&gt;&lt;secondary-title&gt;South African Journal of Animal Science&lt;/secondary-title&gt;&lt;/titles&gt;&lt;periodical&gt;&lt;full-title&gt;South African Journal of Animal Science&lt;/full-title&gt;&lt;/periodical&gt;&lt;volume&gt;48&lt;/volume&gt;&lt;number&gt;2&lt;/number&gt;&lt;section&gt;379&lt;/section&gt;&lt;dates&gt;&lt;year&gt;2018&lt;/year&gt;&lt;/dates&gt;&lt;isbn&gt;2221-4062&amp;#xD;0375-1589&lt;/isbn&gt;&lt;urls&gt;&lt;/urls&gt;&lt;electronic-resource-num&gt;10.4314/sajas.v48i2.19&lt;/electronic-resource-num&gt;&lt;/record&gt;&lt;/Cite&gt;&lt;/EndNote&gt;</w:instrText>
      </w:r>
      <w:r w:rsidR="00A43EF8" w:rsidRPr="00EE1651">
        <w:rPr>
          <w:color w:val="000000" w:themeColor="text1"/>
          <w:sz w:val="28"/>
          <w:szCs w:val="28"/>
          <w:shd w:val="clear" w:color="auto" w:fill="FFFFFF"/>
        </w:rPr>
        <w:fldChar w:fldCharType="separate"/>
      </w:r>
      <w:r w:rsidR="00234FC6">
        <w:rPr>
          <w:noProof/>
          <w:color w:val="000000" w:themeColor="text1"/>
          <w:sz w:val="28"/>
          <w:szCs w:val="28"/>
          <w:shd w:val="clear" w:color="auto" w:fill="FFFFFF"/>
        </w:rPr>
        <w:t>[104]</w:t>
      </w:r>
      <w:r w:rsidR="00A43EF8" w:rsidRPr="00EE1651">
        <w:rPr>
          <w:color w:val="000000" w:themeColor="text1"/>
          <w:sz w:val="28"/>
          <w:szCs w:val="28"/>
          <w:shd w:val="clear" w:color="auto" w:fill="FFFFFF"/>
        </w:rPr>
        <w:fldChar w:fldCharType="end"/>
      </w:r>
      <w:r w:rsidR="00050080" w:rsidRPr="00EE1651">
        <w:rPr>
          <w:color w:val="000000" w:themeColor="text1"/>
          <w:sz w:val="28"/>
          <w:szCs w:val="28"/>
          <w:shd w:val="clear" w:color="auto" w:fill="FFFFFF"/>
          <w:lang w:val="vi-VN"/>
        </w:rPr>
        <w:t>.</w:t>
      </w:r>
      <w:r w:rsidR="00EE1AF2" w:rsidRPr="00EE1651">
        <w:rPr>
          <w:color w:val="000000" w:themeColor="text1"/>
          <w:sz w:val="28"/>
          <w:szCs w:val="28"/>
          <w:shd w:val="clear" w:color="auto" w:fill="FFFFFF"/>
          <w:lang w:val="vi-VN"/>
        </w:rPr>
        <w:t xml:space="preserve"> </w:t>
      </w:r>
      <w:r w:rsidR="00B82246" w:rsidRPr="00EE1651">
        <w:rPr>
          <w:color w:val="000000" w:themeColor="text1"/>
          <w:sz w:val="28"/>
          <w:szCs w:val="28"/>
          <w:shd w:val="clear" w:color="auto" w:fill="FFFFFF"/>
          <w:lang w:val="vi-VN"/>
        </w:rPr>
        <w:t xml:space="preserve">Ở Việt Nam, nghiên cứu của Trần Anh Tuyên và </w:t>
      </w:r>
      <w:r w:rsidR="00FE5CEC" w:rsidRPr="00EE1651">
        <w:rPr>
          <w:color w:val="000000" w:themeColor="text1"/>
          <w:sz w:val="28"/>
          <w:szCs w:val="28"/>
          <w:shd w:val="clear" w:color="auto" w:fill="FFFFFF"/>
          <w:lang w:val="vi-VN"/>
        </w:rPr>
        <w:t>CS</w:t>
      </w:r>
      <w:r w:rsidR="00B82246" w:rsidRPr="00EE1651">
        <w:rPr>
          <w:color w:val="000000" w:themeColor="text1"/>
          <w:sz w:val="28"/>
          <w:szCs w:val="28"/>
          <w:shd w:val="clear" w:color="auto" w:fill="FFFFFF"/>
          <w:lang w:val="vi-VN"/>
        </w:rPr>
        <w:t xml:space="preserve"> (2019) cho thấy</w:t>
      </w:r>
      <w:r w:rsidR="002C4823" w:rsidRPr="00EE1651">
        <w:rPr>
          <w:color w:val="000000" w:themeColor="text1"/>
          <w:sz w:val="28"/>
          <w:szCs w:val="28"/>
          <w:shd w:val="clear" w:color="auto" w:fill="FFFFFF"/>
          <w:lang w:val="vi-VN"/>
        </w:rPr>
        <w:t xml:space="preserve"> </w:t>
      </w:r>
      <w:r w:rsidR="00B82246" w:rsidRPr="00EE1651">
        <w:rPr>
          <w:color w:val="000000" w:themeColor="text1"/>
          <w:sz w:val="28"/>
          <w:szCs w:val="28"/>
          <w:shd w:val="clear" w:color="auto" w:fill="FFFFFF"/>
          <w:lang w:val="vi-VN"/>
        </w:rPr>
        <w:t xml:space="preserve">bổ sung probiotic gồm các chủng </w:t>
      </w:r>
      <w:r w:rsidR="00B82246" w:rsidRPr="00EE1651">
        <w:rPr>
          <w:i/>
          <w:color w:val="000000" w:themeColor="text1"/>
          <w:sz w:val="28"/>
          <w:szCs w:val="28"/>
          <w:lang w:val="vi-VN"/>
        </w:rPr>
        <w:t>L</w:t>
      </w:r>
      <w:r w:rsidR="00D230B2">
        <w:rPr>
          <w:i/>
          <w:color w:val="000000" w:themeColor="text1"/>
          <w:sz w:val="28"/>
          <w:szCs w:val="28"/>
          <w:lang w:val="vi-VN"/>
        </w:rPr>
        <w:t>.</w:t>
      </w:r>
      <w:r w:rsidR="00B82246" w:rsidRPr="00EE1651">
        <w:rPr>
          <w:i/>
          <w:color w:val="000000" w:themeColor="text1"/>
          <w:sz w:val="28"/>
          <w:szCs w:val="28"/>
          <w:lang w:val="vi-VN"/>
        </w:rPr>
        <w:t xml:space="preserve"> acidophilus</w:t>
      </w:r>
      <w:r w:rsidR="00B82246" w:rsidRPr="00EE1651">
        <w:rPr>
          <w:color w:val="000000" w:themeColor="text1"/>
          <w:sz w:val="28"/>
          <w:szCs w:val="28"/>
          <w:lang w:val="vi-VN"/>
        </w:rPr>
        <w:t xml:space="preserve"> và </w:t>
      </w:r>
      <w:r w:rsidR="00B82246" w:rsidRPr="00EE1651">
        <w:rPr>
          <w:i/>
          <w:color w:val="000000" w:themeColor="text1"/>
          <w:sz w:val="28"/>
          <w:szCs w:val="28"/>
          <w:lang w:val="vi-VN"/>
        </w:rPr>
        <w:t>E</w:t>
      </w:r>
      <w:r w:rsidR="00D230B2">
        <w:rPr>
          <w:i/>
          <w:color w:val="000000" w:themeColor="text1"/>
          <w:sz w:val="28"/>
          <w:szCs w:val="28"/>
          <w:lang w:val="vi-VN"/>
        </w:rPr>
        <w:t>.</w:t>
      </w:r>
      <w:r w:rsidR="00B82246" w:rsidRPr="00EE1651">
        <w:rPr>
          <w:i/>
          <w:color w:val="000000" w:themeColor="text1"/>
          <w:sz w:val="28"/>
          <w:szCs w:val="28"/>
          <w:lang w:val="vi-VN"/>
        </w:rPr>
        <w:t xml:space="preserve"> hirae</w:t>
      </w:r>
      <w:r w:rsidR="00B82246" w:rsidRPr="00EE1651">
        <w:rPr>
          <w:color w:val="000000" w:themeColor="text1"/>
          <w:sz w:val="28"/>
          <w:szCs w:val="28"/>
          <w:lang w:val="vi-VN"/>
        </w:rPr>
        <w:t xml:space="preserve"> với mật độ 6,7 </w:t>
      </w:r>
      <w:r w:rsidR="00FB561F" w:rsidRPr="00EE1651">
        <w:rPr>
          <w:color w:val="000000" w:themeColor="text1"/>
          <w:sz w:val="28"/>
          <w:szCs w:val="28"/>
        </w:rPr>
        <w:t>×</w:t>
      </w:r>
      <w:r w:rsidR="00B82246" w:rsidRPr="00EE1651">
        <w:rPr>
          <w:color w:val="000000" w:themeColor="text1"/>
          <w:sz w:val="28"/>
          <w:szCs w:val="28"/>
          <w:lang w:val="vi-VN"/>
        </w:rPr>
        <w:t xml:space="preserve"> 10</w:t>
      </w:r>
      <w:r w:rsidR="00B82246" w:rsidRPr="00EE1651">
        <w:rPr>
          <w:color w:val="000000" w:themeColor="text1"/>
          <w:sz w:val="28"/>
          <w:szCs w:val="28"/>
          <w:vertAlign w:val="superscript"/>
          <w:lang w:val="vi-VN"/>
        </w:rPr>
        <w:t>8</w:t>
      </w:r>
      <w:r w:rsidR="00B82246" w:rsidRPr="00EE1651">
        <w:rPr>
          <w:color w:val="000000" w:themeColor="text1"/>
          <w:sz w:val="28"/>
          <w:szCs w:val="28"/>
          <w:lang w:val="vi-VN"/>
        </w:rPr>
        <w:t xml:space="preserve"> </w:t>
      </w:r>
      <w:r w:rsidR="00B82246" w:rsidRPr="00D246B8">
        <w:rPr>
          <w:sz w:val="28"/>
          <w:szCs w:val="28"/>
          <w:lang w:val="vi-VN"/>
        </w:rPr>
        <w:t>CFU/g vào thức ăn có ảnh hưởng rõ rệt đến khả năng tăng trọng, chuyển hóa thức ăn và phòng chống bệnh cho gà</w:t>
      </w:r>
      <w:r w:rsidR="007B5F5F">
        <w:rPr>
          <w:sz w:val="28"/>
          <w:szCs w:val="28"/>
          <w:lang w:val="vi-VN"/>
        </w:rPr>
        <w:t xml:space="preserve"> </w:t>
      </w:r>
      <w:r w:rsidR="007B5F5F">
        <w:rPr>
          <w:sz w:val="28"/>
          <w:szCs w:val="28"/>
          <w:lang w:val="vi-VN"/>
        </w:rPr>
        <w:fldChar w:fldCharType="begin"/>
      </w:r>
      <w:r w:rsidR="00234FC6">
        <w:rPr>
          <w:sz w:val="28"/>
          <w:szCs w:val="28"/>
          <w:lang w:val="vi-VN"/>
        </w:rPr>
        <w:instrText xml:space="preserve"> ADDIN EN.CITE &lt;EndNote&gt;&lt;Cite&gt;&lt;Author&gt;Trần Anh Tuyên&lt;/Author&gt;&lt;Year&gt;2019&lt;/Year&gt;&lt;RecNum&gt;104&lt;/RecNum&gt;&lt;DisplayText&gt;[105]&lt;/DisplayText&gt;&lt;record&gt;&lt;rec-number&gt;104&lt;/rec-number&gt;&lt;foreign-keys&gt;&lt;key app="EN" db-id="59tvsxet3vptw7ea2r95s2vrwpw59esazwxf" timestamp="1686146191"&gt;104&lt;/key&gt;&lt;/foreign-keys&gt;&lt;ref-type name="Journal Article"&gt;17&lt;/ref-type&gt;&lt;contributors&gt;&lt;authors&gt;&lt;author&gt;Trần Anh Tuyên, Nguyễn Thị Quyên, Nguyễn Xuân Việt, Hoàng Thị Phương Thúy&lt;/author&gt;&lt;/authors&gt;&lt;/contributors&gt;&lt;titles&gt;&lt;title&gt;SỬ DỤNG CHẾ PHẨM PROBIOTICS BỔ SUNG TRONG THỨC ĂN CHĂN NUÔI GÀ THỊT&lt;/title&gt;&lt;secondary-title&gt;TẠP CHÍ KHOA HỌC VÀ CÔNG NGHỆ&lt;/secondary-title&gt;&lt;/titles&gt;&lt;periodical&gt;&lt;full-title&gt;TẠP CHÍ KHOA HỌC VÀ CÔNG NGHỆ&lt;/full-title&gt;&lt;/periodical&gt;&lt;pages&gt;3-9&lt;/pages&gt;&lt;volume&gt;16&lt;/volume&gt;&lt;num-vols&gt;3&lt;/num-vols&gt;&lt;dates&gt;&lt;year&gt;2019&lt;/year&gt;&lt;/dates&gt;&lt;urls&gt;&lt;/urls&gt;&lt;/record&gt;&lt;/Cite&gt;&lt;/EndNote&gt;</w:instrText>
      </w:r>
      <w:r w:rsidR="007B5F5F">
        <w:rPr>
          <w:sz w:val="28"/>
          <w:szCs w:val="28"/>
          <w:lang w:val="vi-VN"/>
        </w:rPr>
        <w:fldChar w:fldCharType="separate"/>
      </w:r>
      <w:r w:rsidR="00234FC6">
        <w:rPr>
          <w:noProof/>
          <w:sz w:val="28"/>
          <w:szCs w:val="28"/>
          <w:lang w:val="vi-VN"/>
        </w:rPr>
        <w:t>[105]</w:t>
      </w:r>
      <w:r w:rsidR="007B5F5F">
        <w:rPr>
          <w:sz w:val="28"/>
          <w:szCs w:val="28"/>
          <w:lang w:val="vi-VN"/>
        </w:rPr>
        <w:fldChar w:fldCharType="end"/>
      </w:r>
      <w:r w:rsidR="00B82246" w:rsidRPr="00D246B8">
        <w:rPr>
          <w:sz w:val="28"/>
          <w:szCs w:val="28"/>
          <w:lang w:val="vi-VN"/>
        </w:rPr>
        <w:t xml:space="preserve">. </w:t>
      </w:r>
      <w:r w:rsidR="00736346" w:rsidRPr="00D246B8">
        <w:rPr>
          <w:sz w:val="28"/>
          <w:szCs w:val="28"/>
          <w:lang w:val="vi-VN"/>
        </w:rPr>
        <w:t>Đối với người khỏe mạnh, việc bổ sung probiotic hàng ngày giúp cơ thể tăng hấp thụ thức ăn, tăng cường sức đề kháng, cân bằng hệ vi si</w:t>
      </w:r>
      <w:r w:rsidR="00B5758C" w:rsidRPr="00D246B8">
        <w:rPr>
          <w:sz w:val="28"/>
          <w:szCs w:val="28"/>
          <w:lang w:val="vi-VN"/>
        </w:rPr>
        <w:t>nh đường ruột.</w:t>
      </w:r>
      <w:r w:rsidR="002C4823">
        <w:rPr>
          <w:sz w:val="28"/>
          <w:szCs w:val="28"/>
          <w:lang w:val="vi-VN"/>
        </w:rPr>
        <w:t xml:space="preserve"> N</w:t>
      </w:r>
      <w:r w:rsidR="00B5758C" w:rsidRPr="00D246B8">
        <w:rPr>
          <w:sz w:val="28"/>
          <w:szCs w:val="28"/>
          <w:lang w:val="vi-VN"/>
        </w:rPr>
        <w:t xml:space="preserve">ghiên cứu của </w:t>
      </w:r>
      <w:r w:rsidR="00A914CF">
        <w:rPr>
          <w:sz w:val="28"/>
          <w:szCs w:val="28"/>
          <w:lang w:val="vi-VN"/>
        </w:rPr>
        <w:t>Rizzardin G.</w:t>
      </w:r>
      <w:r w:rsidR="006D6420" w:rsidRPr="00D246B8">
        <w:rPr>
          <w:sz w:val="28"/>
          <w:szCs w:val="28"/>
          <w:lang w:val="vi-VN"/>
        </w:rPr>
        <w:t xml:space="preserve"> và </w:t>
      </w:r>
      <w:r w:rsidR="00A914CF">
        <w:rPr>
          <w:sz w:val="28"/>
          <w:szCs w:val="28"/>
          <w:lang w:val="vi-VN"/>
        </w:rPr>
        <w:t>CS</w:t>
      </w:r>
      <w:r w:rsidR="006D6420" w:rsidRPr="00D246B8">
        <w:rPr>
          <w:sz w:val="28"/>
          <w:szCs w:val="28"/>
          <w:lang w:val="vi-VN"/>
        </w:rPr>
        <w:t xml:space="preserve"> (2011) trên 211 người khỏe mạnh có sử dụng chế phẩm chứa </w:t>
      </w:r>
      <w:r w:rsidR="006D6420" w:rsidRPr="00D246B8">
        <w:rPr>
          <w:i/>
          <w:sz w:val="28"/>
          <w:szCs w:val="28"/>
          <w:lang w:val="vi-VN"/>
        </w:rPr>
        <w:t>B</w:t>
      </w:r>
      <w:r w:rsidR="00D230B2">
        <w:rPr>
          <w:i/>
          <w:sz w:val="28"/>
          <w:szCs w:val="28"/>
          <w:lang w:val="vi-VN"/>
        </w:rPr>
        <w:t>.</w:t>
      </w:r>
      <w:r w:rsidR="006D6420" w:rsidRPr="00D246B8">
        <w:rPr>
          <w:i/>
          <w:sz w:val="28"/>
          <w:szCs w:val="28"/>
          <w:lang w:val="vi-VN"/>
        </w:rPr>
        <w:t xml:space="preserve"> animalis </w:t>
      </w:r>
      <w:r w:rsidR="006D6420" w:rsidRPr="00D246B8">
        <w:rPr>
          <w:sz w:val="28"/>
          <w:szCs w:val="28"/>
          <w:lang w:val="vi-VN"/>
        </w:rPr>
        <w:t xml:space="preserve">BB12 và </w:t>
      </w:r>
      <w:r w:rsidR="006D6420" w:rsidRPr="00D246B8">
        <w:rPr>
          <w:i/>
          <w:sz w:val="28"/>
          <w:szCs w:val="28"/>
          <w:lang w:val="vi-VN"/>
        </w:rPr>
        <w:t>L</w:t>
      </w:r>
      <w:r w:rsidR="00D230B2">
        <w:rPr>
          <w:i/>
          <w:sz w:val="28"/>
          <w:szCs w:val="28"/>
          <w:lang w:val="vi-VN"/>
        </w:rPr>
        <w:t>.</w:t>
      </w:r>
      <w:r w:rsidR="006D6420" w:rsidRPr="00D246B8">
        <w:rPr>
          <w:i/>
          <w:sz w:val="28"/>
          <w:szCs w:val="28"/>
          <w:lang w:val="vi-VN"/>
        </w:rPr>
        <w:t xml:space="preserve"> paracasei</w:t>
      </w:r>
      <w:r w:rsidR="000704D8">
        <w:rPr>
          <w:sz w:val="28"/>
          <w:szCs w:val="28"/>
          <w:lang w:val="vi-VN"/>
        </w:rPr>
        <w:t xml:space="preserve"> </w:t>
      </w:r>
      <w:r w:rsidR="006D6420" w:rsidRPr="00D246B8">
        <w:rPr>
          <w:sz w:val="28"/>
          <w:szCs w:val="28"/>
          <w:lang w:val="vi-VN"/>
        </w:rPr>
        <w:t>431</w:t>
      </w:r>
      <w:r w:rsidR="002C4823">
        <w:rPr>
          <w:sz w:val="28"/>
          <w:szCs w:val="28"/>
          <w:lang w:val="vi-VN"/>
        </w:rPr>
        <w:t xml:space="preserve"> cho thấy chế phẩm này làm</w:t>
      </w:r>
      <w:r w:rsidR="006D6420" w:rsidRPr="00D246B8">
        <w:rPr>
          <w:sz w:val="28"/>
          <w:szCs w:val="28"/>
          <w:lang w:val="vi-VN"/>
        </w:rPr>
        <w:t xml:space="preserve"> tăng phản ứng đặc hiệu với bệnh cúm </w:t>
      </w:r>
      <w:r w:rsidR="007B5F5F">
        <w:rPr>
          <w:sz w:val="28"/>
          <w:szCs w:val="28"/>
        </w:rPr>
        <w:fldChar w:fldCharType="begin">
          <w:fldData xml:space="preserve">PEVuZE5vdGU+PENpdGU+PEF1dGhvcj5SaXp6YXJkaW5pPC9BdXRob3I+PFllYXI+MjAxMjwvWWVh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</w:fldData>
        </w:fldChar>
      </w:r>
      <w:r w:rsidR="00234FC6">
        <w:rPr>
          <w:sz w:val="28"/>
          <w:szCs w:val="28"/>
        </w:rPr>
        <w:instrText xml:space="preserve"> ADDIN EN.CITE </w:instrText>
      </w:r>
      <w:r w:rsidR="00234FC6">
        <w:rPr>
          <w:sz w:val="28"/>
          <w:szCs w:val="28"/>
        </w:rPr>
        <w:fldChar w:fldCharType="begin">
          <w:fldData xml:space="preserve">PEVuZE5vdGU+PENpdGU+PEF1dGhvcj5SaXp6YXJkaW5pPC9BdXRob3I+PFllYXI+MjAxMjwvWWVh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</w:fldData>
        </w:fldChar>
      </w:r>
      <w:r w:rsidR="00234FC6">
        <w:rPr>
          <w:sz w:val="28"/>
          <w:szCs w:val="28"/>
        </w:rPr>
        <w:instrText xml:space="preserve"> ADDIN EN.CITE.DATA </w:instrText>
      </w:r>
      <w:r w:rsidR="00234FC6">
        <w:rPr>
          <w:sz w:val="28"/>
          <w:szCs w:val="28"/>
        </w:rPr>
      </w:r>
      <w:r w:rsidR="00234FC6">
        <w:rPr>
          <w:sz w:val="28"/>
          <w:szCs w:val="28"/>
        </w:rPr>
        <w:fldChar w:fldCharType="end"/>
      </w:r>
      <w:r w:rsidR="007B5F5F">
        <w:rPr>
          <w:sz w:val="28"/>
          <w:szCs w:val="28"/>
        </w:rPr>
      </w:r>
      <w:r w:rsidR="007B5F5F">
        <w:rPr>
          <w:sz w:val="28"/>
          <w:szCs w:val="28"/>
        </w:rPr>
        <w:fldChar w:fldCharType="separate"/>
      </w:r>
      <w:r w:rsidR="00234FC6">
        <w:rPr>
          <w:noProof/>
          <w:sz w:val="28"/>
          <w:szCs w:val="28"/>
        </w:rPr>
        <w:t>[106]</w:t>
      </w:r>
      <w:r w:rsidR="007B5F5F">
        <w:rPr>
          <w:sz w:val="28"/>
          <w:szCs w:val="28"/>
        </w:rPr>
        <w:fldChar w:fldCharType="end"/>
      </w:r>
      <w:r w:rsidR="006D6420" w:rsidRPr="00D246B8">
        <w:rPr>
          <w:sz w:val="28"/>
          <w:szCs w:val="28"/>
          <w:lang w:val="vi-VN"/>
        </w:rPr>
        <w:t xml:space="preserve">. </w:t>
      </w:r>
      <w:r w:rsidR="002C4823">
        <w:rPr>
          <w:sz w:val="28"/>
          <w:szCs w:val="28"/>
          <w:lang w:val="vi-VN"/>
        </w:rPr>
        <w:t>N</w:t>
      </w:r>
      <w:r w:rsidR="00EC6A28" w:rsidRPr="00D246B8">
        <w:rPr>
          <w:sz w:val="28"/>
          <w:szCs w:val="28"/>
          <w:lang w:val="vi-VN"/>
        </w:rPr>
        <w:t>ghiên cứu của Garvey</w:t>
      </w:r>
      <w:r w:rsidR="00A914CF">
        <w:rPr>
          <w:sz w:val="28"/>
          <w:szCs w:val="28"/>
          <w:lang w:val="vi-VN"/>
        </w:rPr>
        <w:t xml:space="preserve"> S.</w:t>
      </w:r>
      <w:r w:rsidR="002E4656">
        <w:rPr>
          <w:sz w:val="28"/>
          <w:szCs w:val="28"/>
          <w:lang w:val="vi-VN"/>
        </w:rPr>
        <w:t xml:space="preserve"> </w:t>
      </w:r>
      <w:r w:rsidR="00A914CF">
        <w:rPr>
          <w:sz w:val="28"/>
          <w:szCs w:val="28"/>
          <w:lang w:val="vi-VN"/>
        </w:rPr>
        <w:t>M.</w:t>
      </w:r>
      <w:r w:rsidR="00EC6A28" w:rsidRPr="00D246B8">
        <w:rPr>
          <w:sz w:val="28"/>
          <w:szCs w:val="28"/>
          <w:lang w:val="vi-VN"/>
        </w:rPr>
        <w:t xml:space="preserve"> và </w:t>
      </w:r>
      <w:r w:rsidR="00FE5CEC">
        <w:rPr>
          <w:sz w:val="28"/>
          <w:szCs w:val="28"/>
          <w:lang w:val="vi-VN"/>
        </w:rPr>
        <w:t>CS</w:t>
      </w:r>
      <w:r w:rsidR="00EC6A28" w:rsidRPr="00D246B8">
        <w:rPr>
          <w:sz w:val="28"/>
          <w:szCs w:val="28"/>
          <w:lang w:val="vi-VN"/>
        </w:rPr>
        <w:t xml:space="preserve"> (2022) t</w:t>
      </w:r>
      <w:r w:rsidR="00487851" w:rsidRPr="00D246B8">
        <w:rPr>
          <w:sz w:val="28"/>
          <w:szCs w:val="28"/>
          <w:lang w:val="vi-VN"/>
        </w:rPr>
        <w:t>rên 76 người khỏe mạnh khi sử dụng chế phẩm probiotic có chứa 2</w:t>
      </w:r>
      <w:r w:rsidR="00FB561F">
        <w:rPr>
          <w:sz w:val="28"/>
          <w:szCs w:val="28"/>
          <w:lang w:val="vi-VN"/>
        </w:rPr>
        <w:t xml:space="preserve"> </w:t>
      </w:r>
      <w:r w:rsidR="00FB561F">
        <w:rPr>
          <w:sz w:val="28"/>
          <w:szCs w:val="28"/>
        </w:rPr>
        <w:t>×</w:t>
      </w:r>
      <w:r w:rsidR="00FB561F">
        <w:rPr>
          <w:sz w:val="28"/>
          <w:szCs w:val="28"/>
          <w:lang w:val="vi-VN"/>
        </w:rPr>
        <w:t xml:space="preserve"> </w:t>
      </w:r>
      <w:r w:rsidR="00487851" w:rsidRPr="00D246B8">
        <w:rPr>
          <w:sz w:val="28"/>
          <w:szCs w:val="28"/>
          <w:lang w:val="vi-VN"/>
        </w:rPr>
        <w:t>10</w:t>
      </w:r>
      <w:r w:rsidR="00487851" w:rsidRPr="00D246B8">
        <w:rPr>
          <w:sz w:val="28"/>
          <w:szCs w:val="28"/>
          <w:vertAlign w:val="superscript"/>
          <w:lang w:val="vi-VN"/>
        </w:rPr>
        <w:t>9</w:t>
      </w:r>
      <w:r w:rsidR="00487851" w:rsidRPr="00D246B8">
        <w:rPr>
          <w:sz w:val="28"/>
          <w:szCs w:val="28"/>
          <w:lang w:val="vi-VN"/>
        </w:rPr>
        <w:t xml:space="preserve"> CFU </w:t>
      </w:r>
      <w:r w:rsidR="00487851" w:rsidRPr="00D246B8">
        <w:rPr>
          <w:i/>
          <w:sz w:val="28"/>
          <w:szCs w:val="28"/>
          <w:lang w:val="vi-VN"/>
        </w:rPr>
        <w:t>B</w:t>
      </w:r>
      <w:r w:rsidR="00D230B2">
        <w:rPr>
          <w:i/>
          <w:sz w:val="28"/>
          <w:szCs w:val="28"/>
          <w:lang w:val="vi-VN"/>
        </w:rPr>
        <w:t>.</w:t>
      </w:r>
      <w:r w:rsidR="00487851" w:rsidRPr="00D246B8">
        <w:rPr>
          <w:i/>
          <w:sz w:val="28"/>
          <w:szCs w:val="28"/>
          <w:lang w:val="vi-VN"/>
        </w:rPr>
        <w:t xml:space="preserve"> subtilis</w:t>
      </w:r>
      <w:r w:rsidR="00487851" w:rsidRPr="00D246B8">
        <w:rPr>
          <w:sz w:val="28"/>
          <w:szCs w:val="28"/>
          <w:lang w:val="vi-VN"/>
        </w:rPr>
        <w:t xml:space="preserve"> BS50 trong 6 tuần, </w:t>
      </w:r>
      <w:r w:rsidR="002C4823" w:rsidRPr="00D246B8">
        <w:rPr>
          <w:sz w:val="28"/>
          <w:szCs w:val="28"/>
          <w:lang w:val="vi-VN"/>
        </w:rPr>
        <w:t>cho</w:t>
      </w:r>
      <w:r w:rsidR="002C4823">
        <w:rPr>
          <w:sz w:val="28"/>
          <w:szCs w:val="28"/>
          <w:lang w:val="vi-VN"/>
        </w:rPr>
        <w:t xml:space="preserve"> thấy </w:t>
      </w:r>
      <w:r w:rsidR="00487851" w:rsidRPr="00D246B8">
        <w:rPr>
          <w:sz w:val="28"/>
          <w:szCs w:val="28"/>
          <w:lang w:val="vi-VN"/>
        </w:rPr>
        <w:t>các chỉ số huyết học, sinh hóa, tính thấm của ruột</w:t>
      </w:r>
      <w:r w:rsidR="002C4823">
        <w:rPr>
          <w:sz w:val="28"/>
          <w:szCs w:val="28"/>
          <w:lang w:val="vi-VN"/>
        </w:rPr>
        <w:t xml:space="preserve"> không bị thay đổi nhưng</w:t>
      </w:r>
      <w:r w:rsidR="00487851" w:rsidRPr="00D246B8">
        <w:rPr>
          <w:sz w:val="28"/>
          <w:szCs w:val="28"/>
          <w:lang w:val="vi-VN"/>
        </w:rPr>
        <w:t xml:space="preserve"> </w:t>
      </w:r>
      <w:r w:rsidR="00EE1651">
        <w:rPr>
          <w:sz w:val="28"/>
          <w:szCs w:val="28"/>
          <w:lang w:val="vi-VN"/>
        </w:rPr>
        <w:t xml:space="preserve">giảm </w:t>
      </w:r>
      <w:r w:rsidR="00487851" w:rsidRPr="00D246B8">
        <w:rPr>
          <w:sz w:val="28"/>
          <w:szCs w:val="28"/>
          <w:lang w:val="vi-VN"/>
        </w:rPr>
        <w:t xml:space="preserve">các triệu chứng liên quan đến rối loạn đường tiêu hóa như chướng bụng, đầy hơi, ợ chua </w:t>
      </w:r>
      <w:r w:rsidR="007B5F5F">
        <w:rPr>
          <w:sz w:val="28"/>
          <w:szCs w:val="28"/>
        </w:rPr>
        <w:fldChar w:fldCharType="begin">
          <w:fldData xml:space="preserve">PEVuZE5vdGU+PENpdGU+PEF1dGhvcj5HYXJ2ZXk8L0F1dGhvcj48WWVhcj4yMDIyPC9ZZWFyPjxS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</w:fldData>
        </w:fldChar>
      </w:r>
      <w:r w:rsidR="00234FC6">
        <w:rPr>
          <w:sz w:val="28"/>
          <w:szCs w:val="28"/>
        </w:rPr>
        <w:instrText xml:space="preserve"> ADDIN EN.CITE </w:instrText>
      </w:r>
      <w:r w:rsidR="00234FC6">
        <w:rPr>
          <w:sz w:val="28"/>
          <w:szCs w:val="28"/>
        </w:rPr>
        <w:fldChar w:fldCharType="begin">
          <w:fldData xml:space="preserve">PEVuZE5vdGU+PENpdGU+PEF1dGhvcj5HYXJ2ZXk8L0F1dGhvcj48WWVhcj4yMDIyPC9ZZWFyPjxS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</w:fldData>
        </w:fldChar>
      </w:r>
      <w:r w:rsidR="00234FC6">
        <w:rPr>
          <w:sz w:val="28"/>
          <w:szCs w:val="28"/>
        </w:rPr>
        <w:instrText xml:space="preserve"> ADDIN EN.CITE.DATA </w:instrText>
      </w:r>
      <w:r w:rsidR="00234FC6">
        <w:rPr>
          <w:sz w:val="28"/>
          <w:szCs w:val="28"/>
        </w:rPr>
      </w:r>
      <w:r w:rsidR="00234FC6">
        <w:rPr>
          <w:sz w:val="28"/>
          <w:szCs w:val="28"/>
        </w:rPr>
        <w:fldChar w:fldCharType="end"/>
      </w:r>
      <w:r w:rsidR="007B5F5F">
        <w:rPr>
          <w:sz w:val="28"/>
          <w:szCs w:val="28"/>
        </w:rPr>
      </w:r>
      <w:r w:rsidR="007B5F5F">
        <w:rPr>
          <w:sz w:val="28"/>
          <w:szCs w:val="28"/>
        </w:rPr>
        <w:fldChar w:fldCharType="separate"/>
      </w:r>
      <w:r w:rsidR="00234FC6">
        <w:rPr>
          <w:noProof/>
          <w:sz w:val="28"/>
          <w:szCs w:val="28"/>
        </w:rPr>
        <w:t>[107]</w:t>
      </w:r>
      <w:r w:rsidR="007B5F5F">
        <w:rPr>
          <w:sz w:val="28"/>
          <w:szCs w:val="28"/>
        </w:rPr>
        <w:fldChar w:fldCharType="end"/>
      </w:r>
      <w:r w:rsidR="00487851" w:rsidRPr="00D246B8">
        <w:rPr>
          <w:sz w:val="28"/>
          <w:szCs w:val="28"/>
          <w:lang w:val="vi-VN"/>
        </w:rPr>
        <w:t xml:space="preserve">. Nghiên cứu của </w:t>
      </w:r>
      <w:r w:rsidR="00A914CF">
        <w:rPr>
          <w:sz w:val="28"/>
          <w:szCs w:val="28"/>
          <w:lang w:val="vi-VN"/>
        </w:rPr>
        <w:t>Loyola M.</w:t>
      </w:r>
      <w:r w:rsidR="002E4656">
        <w:rPr>
          <w:sz w:val="28"/>
          <w:szCs w:val="28"/>
          <w:lang w:val="vi-VN"/>
        </w:rPr>
        <w:t xml:space="preserve"> </w:t>
      </w:r>
      <w:r w:rsidR="00A914CF">
        <w:rPr>
          <w:sz w:val="28"/>
          <w:szCs w:val="28"/>
          <w:lang w:val="vi-VN"/>
        </w:rPr>
        <w:t>A.</w:t>
      </w:r>
      <w:r w:rsidR="00487851" w:rsidRPr="00D246B8">
        <w:rPr>
          <w:sz w:val="28"/>
          <w:szCs w:val="28"/>
          <w:lang w:val="vi-VN"/>
        </w:rPr>
        <w:t xml:space="preserve"> và </w:t>
      </w:r>
      <w:r w:rsidR="00FE5CEC">
        <w:rPr>
          <w:sz w:val="28"/>
          <w:szCs w:val="28"/>
          <w:lang w:val="vi-VN"/>
        </w:rPr>
        <w:t>CS</w:t>
      </w:r>
      <w:r w:rsidR="00487851" w:rsidRPr="00D246B8">
        <w:rPr>
          <w:sz w:val="28"/>
          <w:szCs w:val="28"/>
          <w:lang w:val="vi-VN"/>
        </w:rPr>
        <w:t xml:space="preserve"> (2019) về hiệu quả của vi khuẩn </w:t>
      </w:r>
      <w:r w:rsidR="00487851" w:rsidRPr="00D246B8">
        <w:rPr>
          <w:i/>
          <w:sz w:val="28"/>
          <w:szCs w:val="28"/>
          <w:lang w:val="vi-VN"/>
        </w:rPr>
        <w:t>B</w:t>
      </w:r>
      <w:r w:rsidR="00D230B2">
        <w:rPr>
          <w:i/>
          <w:sz w:val="28"/>
          <w:szCs w:val="28"/>
          <w:lang w:val="vi-VN"/>
        </w:rPr>
        <w:t>.</w:t>
      </w:r>
      <w:r w:rsidR="00487851" w:rsidRPr="00D246B8">
        <w:rPr>
          <w:i/>
          <w:sz w:val="28"/>
          <w:szCs w:val="28"/>
          <w:lang w:val="vi-VN"/>
        </w:rPr>
        <w:t xml:space="preserve"> coagulans</w:t>
      </w:r>
      <w:r w:rsidR="00487851" w:rsidRPr="00D246B8">
        <w:rPr>
          <w:sz w:val="28"/>
          <w:szCs w:val="28"/>
          <w:lang w:val="vi-VN"/>
        </w:rPr>
        <w:t xml:space="preserve"> GBI30 </w:t>
      </w:r>
      <w:r w:rsidR="00EE39BF" w:rsidRPr="00D246B8">
        <w:rPr>
          <w:sz w:val="28"/>
          <w:szCs w:val="28"/>
          <w:lang w:val="vi-VN"/>
        </w:rPr>
        <w:t xml:space="preserve">đối với nhiễm trùng đường hô hấp và nhiễm trùng đường tiêu hóa ở 80 trẻ em khỏe mạnh (6-8 tuổi) trong 3 tháng sử dụng cho thấy chế phẩm làm giảm các triệu chứng nhiễm trùng đường hô hấp trên, giảm chướng bụng </w:t>
      </w:r>
      <w:r w:rsidR="005D7775">
        <w:rPr>
          <w:sz w:val="28"/>
          <w:szCs w:val="28"/>
          <w:lang w:val="vi-VN"/>
        </w:rPr>
        <w:t>đ</w:t>
      </w:r>
      <w:r w:rsidR="00EE39BF" w:rsidRPr="00D246B8">
        <w:rPr>
          <w:sz w:val="28"/>
          <w:szCs w:val="28"/>
          <w:lang w:val="vi-VN"/>
        </w:rPr>
        <w:t xml:space="preserve">ầy hơi, tăng cường sức đề kháng cho trẻ </w:t>
      </w:r>
      <w:r w:rsidR="006B7895">
        <w:rPr>
          <w:sz w:val="28"/>
          <w:szCs w:val="28"/>
        </w:rPr>
        <w:fldChar w:fldCharType="begin">
          <w:fldData xml:space="preserve">PEVuZE5vdGU+PENpdGU+PEF1dGhvcj5BbmF5YS1Mb3lvbGE8L0F1dGhvcj48WWVhcj4yMDE5PC9Z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</w:fldData>
        </w:fldChar>
      </w:r>
      <w:r w:rsidR="00234FC6">
        <w:rPr>
          <w:sz w:val="28"/>
          <w:szCs w:val="28"/>
        </w:rPr>
        <w:instrText xml:space="preserve"> ADDIN EN.CITE </w:instrText>
      </w:r>
      <w:r w:rsidR="00234FC6">
        <w:rPr>
          <w:sz w:val="28"/>
          <w:szCs w:val="28"/>
        </w:rPr>
        <w:fldChar w:fldCharType="begin">
          <w:fldData xml:space="preserve">PEVuZE5vdGU+PENpdGU+PEF1dGhvcj5BbmF5YS1Mb3lvbGE8L0F1dGhvcj48WWVhcj4yMDE5PC9Z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</w:fldData>
        </w:fldChar>
      </w:r>
      <w:r w:rsidR="00234FC6">
        <w:rPr>
          <w:sz w:val="28"/>
          <w:szCs w:val="28"/>
        </w:rPr>
        <w:instrText xml:space="preserve"> ADDIN EN.CITE.DATA </w:instrText>
      </w:r>
      <w:r w:rsidR="00234FC6">
        <w:rPr>
          <w:sz w:val="28"/>
          <w:szCs w:val="28"/>
        </w:rPr>
      </w:r>
      <w:r w:rsidR="00234FC6">
        <w:rPr>
          <w:sz w:val="28"/>
          <w:szCs w:val="28"/>
        </w:rPr>
        <w:fldChar w:fldCharType="end"/>
      </w:r>
      <w:r w:rsidR="006B7895">
        <w:rPr>
          <w:sz w:val="28"/>
          <w:szCs w:val="28"/>
        </w:rPr>
      </w:r>
      <w:r w:rsidR="006B7895">
        <w:rPr>
          <w:sz w:val="28"/>
          <w:szCs w:val="28"/>
        </w:rPr>
        <w:fldChar w:fldCharType="separate"/>
      </w:r>
      <w:r w:rsidR="00234FC6">
        <w:rPr>
          <w:noProof/>
          <w:sz w:val="28"/>
          <w:szCs w:val="28"/>
        </w:rPr>
        <w:t>[108]</w:t>
      </w:r>
      <w:r w:rsidR="006B7895">
        <w:rPr>
          <w:sz w:val="28"/>
          <w:szCs w:val="28"/>
        </w:rPr>
        <w:fldChar w:fldCharType="end"/>
      </w:r>
      <w:r w:rsidR="00EE39BF" w:rsidRPr="00D246B8">
        <w:rPr>
          <w:sz w:val="28"/>
          <w:szCs w:val="28"/>
          <w:lang w:val="vi-VN"/>
        </w:rPr>
        <w:t>. Như v</w:t>
      </w:r>
      <w:r w:rsidR="00826F5A">
        <w:rPr>
          <w:sz w:val="28"/>
          <w:szCs w:val="28"/>
          <w:lang w:val="en-US"/>
        </w:rPr>
        <w:t>ậ</w:t>
      </w:r>
      <w:r w:rsidR="00EE39BF" w:rsidRPr="00D246B8">
        <w:rPr>
          <w:sz w:val="28"/>
          <w:szCs w:val="28"/>
          <w:lang w:val="vi-VN"/>
        </w:rPr>
        <w:t xml:space="preserve">y, probiotic có vai trò quan trọng trong dự phòng một số bệnh và </w:t>
      </w:r>
      <w:r w:rsidR="00EE1651">
        <w:rPr>
          <w:sz w:val="28"/>
          <w:szCs w:val="28"/>
          <w:lang w:val="vi-VN"/>
        </w:rPr>
        <w:t>kích thích</w:t>
      </w:r>
      <w:r w:rsidR="00EE39BF" w:rsidRPr="00D246B8">
        <w:rPr>
          <w:sz w:val="28"/>
          <w:szCs w:val="28"/>
          <w:lang w:val="vi-VN"/>
        </w:rPr>
        <w:t xml:space="preserve"> hệ miễn dịch của cơ thể. Do đó nghiên cứu tác dụng của chế phẩm probiotic trên người khỏe mạnh là cần thiết.</w:t>
      </w:r>
      <w:r w:rsidR="0009593B" w:rsidRPr="00D246B8">
        <w:rPr>
          <w:sz w:val="28"/>
          <w:szCs w:val="28"/>
          <w:lang w:val="vi-VN"/>
        </w:rPr>
        <w:t xml:space="preserve"> Xuất phát từ lý do đó mà trong luận án này</w:t>
      </w:r>
      <w:r w:rsidR="002C4823">
        <w:rPr>
          <w:sz w:val="28"/>
          <w:szCs w:val="28"/>
          <w:lang w:val="vi-VN"/>
        </w:rPr>
        <w:t xml:space="preserve"> chúng tôi</w:t>
      </w:r>
      <w:r w:rsidR="0009593B" w:rsidRPr="00D246B8">
        <w:rPr>
          <w:sz w:val="28"/>
          <w:szCs w:val="28"/>
          <w:lang w:val="vi-VN"/>
        </w:rPr>
        <w:t xml:space="preserve"> lựa chọn mô hình chuột</w:t>
      </w:r>
      <w:r w:rsidR="00234FC6">
        <w:rPr>
          <w:sz w:val="28"/>
          <w:szCs w:val="28"/>
          <w:lang w:val="vi-VN"/>
        </w:rPr>
        <w:t xml:space="preserve"> cống trắng</w:t>
      </w:r>
      <w:r w:rsidR="0009593B" w:rsidRPr="00D246B8">
        <w:rPr>
          <w:sz w:val="28"/>
          <w:szCs w:val="28"/>
          <w:lang w:val="vi-VN"/>
        </w:rPr>
        <w:t xml:space="preserve"> </w:t>
      </w:r>
      <w:r w:rsidR="00A66649">
        <w:rPr>
          <w:sz w:val="28"/>
          <w:szCs w:val="28"/>
          <w:lang w:val="vi-VN"/>
        </w:rPr>
        <w:t>sử dụng 28 ngày</w:t>
      </w:r>
      <w:r w:rsidR="0009593B" w:rsidRPr="00D246B8">
        <w:rPr>
          <w:sz w:val="28"/>
          <w:szCs w:val="28"/>
          <w:lang w:val="vi-VN"/>
        </w:rPr>
        <w:t xml:space="preserve"> trong nghiên cứu tác dụng của chế phẩm LabMix và BaciMix.</w:t>
      </w:r>
    </w:p>
    <w:p w:rsidR="00ED12D5" w:rsidRPr="00D246B8" w:rsidRDefault="00ED12D5" w:rsidP="00726157">
      <w:pPr>
        <w:tabs>
          <w:tab w:val="left" w:pos="720"/>
          <w:tab w:val="left" w:pos="1440"/>
          <w:tab w:val="left" w:pos="2160"/>
          <w:tab w:val="left" w:pos="2880"/>
          <w:tab w:val="left" w:pos="3600"/>
          <w:tab w:val="left" w:pos="4320"/>
          <w:tab w:val="left" w:pos="5040"/>
          <w:tab w:val="left" w:pos="6564"/>
        </w:tabs>
        <w:spacing w:line="360" w:lineRule="auto"/>
        <w:jc w:val="both"/>
        <w:rPr>
          <w:b/>
          <w:sz w:val="28"/>
          <w:szCs w:val="28"/>
          <w:lang w:val="vi-VN"/>
        </w:rPr>
      </w:pPr>
      <w:r w:rsidRPr="00D246B8">
        <w:rPr>
          <w:sz w:val="28"/>
          <w:szCs w:val="28"/>
          <w:lang w:val="vi-VN"/>
        </w:rPr>
        <w:tab/>
      </w:r>
      <w:r w:rsidRPr="00D246B8">
        <w:rPr>
          <w:b/>
          <w:sz w:val="28"/>
          <w:szCs w:val="28"/>
          <w:lang w:val="vi-VN"/>
        </w:rPr>
        <w:t>* Thời gian dùng chế phẩm nghiên cứu</w:t>
      </w:r>
      <w:r w:rsidR="00601946">
        <w:rPr>
          <w:b/>
          <w:sz w:val="28"/>
          <w:szCs w:val="28"/>
          <w:lang w:val="vi-VN"/>
        </w:rPr>
        <w:tab/>
      </w:r>
    </w:p>
    <w:p w:rsidR="00A66649" w:rsidRPr="000D26BE" w:rsidRDefault="00ED12D5" w:rsidP="000D26BE">
      <w:pPr>
        <w:spacing w:line="360" w:lineRule="auto"/>
        <w:jc w:val="both"/>
        <w:rPr>
          <w:sz w:val="28"/>
          <w:szCs w:val="28"/>
          <w:lang w:val="vi-VN"/>
        </w:rPr>
      </w:pPr>
      <w:r w:rsidRPr="00D246B8">
        <w:rPr>
          <w:sz w:val="28"/>
          <w:szCs w:val="28"/>
          <w:lang w:val="vi-VN"/>
        </w:rPr>
        <w:tab/>
      </w:r>
      <w:r w:rsidR="006323E7" w:rsidRPr="00D246B8">
        <w:rPr>
          <w:sz w:val="28"/>
          <w:szCs w:val="28"/>
          <w:lang w:val="vi-VN"/>
        </w:rPr>
        <w:t>Một trong những đặc tính của vi khuẩn dùng làm probiotic là khả năng sống sót</w:t>
      </w:r>
      <w:r w:rsidR="003D1EC8">
        <w:rPr>
          <w:sz w:val="28"/>
          <w:szCs w:val="28"/>
          <w:lang w:val="vi-VN"/>
        </w:rPr>
        <w:t xml:space="preserve"> </w:t>
      </w:r>
      <w:r w:rsidR="006323E7" w:rsidRPr="00D246B8">
        <w:rPr>
          <w:sz w:val="28"/>
          <w:szCs w:val="28"/>
          <w:lang w:val="vi-VN"/>
        </w:rPr>
        <w:t>và chịu được tác động của đường tiêu hóa vật chủ</w:t>
      </w:r>
      <w:r w:rsidR="00C2489E" w:rsidRPr="00D246B8">
        <w:rPr>
          <w:sz w:val="28"/>
          <w:szCs w:val="28"/>
          <w:lang w:val="vi-VN"/>
        </w:rPr>
        <w:t xml:space="preserve"> như </w:t>
      </w:r>
      <w:r w:rsidR="003D1EC8">
        <w:rPr>
          <w:sz w:val="28"/>
          <w:szCs w:val="28"/>
          <w:lang w:val="vi-VN"/>
        </w:rPr>
        <w:t>p</w:t>
      </w:r>
      <w:r w:rsidR="00C2489E" w:rsidRPr="00D246B8">
        <w:rPr>
          <w:sz w:val="28"/>
          <w:szCs w:val="28"/>
          <w:lang w:val="vi-VN"/>
        </w:rPr>
        <w:t>H thấp, acid và muối mật</w:t>
      </w:r>
      <w:r w:rsidR="00AC79BF">
        <w:rPr>
          <w:sz w:val="28"/>
          <w:szCs w:val="28"/>
          <w:lang w:val="vi-VN"/>
        </w:rPr>
        <w:t xml:space="preserve"> </w:t>
      </w:r>
      <w:r w:rsidR="00AC79BF">
        <w:rPr>
          <w:sz w:val="28"/>
          <w:szCs w:val="28"/>
          <w:lang w:val="vi-VN"/>
        </w:rPr>
        <w:fldChar w:fldCharType="begin"/>
      </w:r>
      <w:r w:rsidR="00BE0CBD">
        <w:rPr>
          <w:sz w:val="28"/>
          <w:szCs w:val="28"/>
          <w:lang w:val="vi-VN"/>
        </w:rPr>
        <w:instrText xml:space="preserve"> ADDIN EN.CITE &lt;EndNote&gt;&lt;Cite&gt;&lt;Author&gt;WHO/FAO&lt;/Author&gt;&lt;Year&gt;2006&lt;/Year&gt;&lt;RecNum&gt;5&lt;/RecNum&gt;&lt;DisplayText&gt;[1]&lt;/DisplayText&gt;&lt;record&gt;&lt;rec-number&gt;5&lt;/rec-number&gt;&lt;foreign-keys&gt;&lt;key app="EN" db-id="59tvsxet3vptw7ea2r95s2vrwpw59esazwxf" timestamp="1685873546"&gt;5&lt;/key&gt;&lt;/foreign-keys&gt;&lt;ref-type name="Book"&gt;6&lt;/ref-type&gt;&lt;contributors&gt;&lt;authors&gt;&lt;author&gt;WHO/FAO&lt;/author&gt;&lt;/authors&gt;&lt;/contributors&gt;&lt;titles&gt;&lt;title&gt;Probiotics in food&amp;#xD;Health and nutritional properties and guidelines for evaluation&lt;/title&gt;&lt;secondary-title&gt;Guidelines for the Evaluation of Probiotics in Food&lt;/secondary-title&gt;&lt;/titles&gt;&lt;volume&gt;85&lt;/volume&gt;&lt;section&gt;37-48&lt;/section&gt;&lt;dates&gt;&lt;year&gt;2006&lt;/year&gt;&lt;/dates&gt;&lt;pub-location&gt;Roma&lt;/pub-location&gt;&lt;urls&gt;&lt;/urls&gt;&lt;/record&gt;&lt;/Cite&gt;&lt;/EndNote&gt;</w:instrText>
      </w:r>
      <w:r w:rsidR="00AC79BF">
        <w:rPr>
          <w:sz w:val="28"/>
          <w:szCs w:val="28"/>
          <w:lang w:val="vi-VN"/>
        </w:rPr>
        <w:fldChar w:fldCharType="separate"/>
      </w:r>
      <w:r w:rsidR="00BE0CBD">
        <w:rPr>
          <w:noProof/>
          <w:sz w:val="28"/>
          <w:szCs w:val="28"/>
          <w:lang w:val="vi-VN"/>
        </w:rPr>
        <w:t>[1]</w:t>
      </w:r>
      <w:r w:rsidR="00AC79BF">
        <w:rPr>
          <w:sz w:val="28"/>
          <w:szCs w:val="28"/>
          <w:lang w:val="vi-VN"/>
        </w:rPr>
        <w:fldChar w:fldCharType="end"/>
      </w:r>
      <w:r w:rsidR="00C2489E" w:rsidRPr="00D246B8">
        <w:rPr>
          <w:sz w:val="28"/>
          <w:szCs w:val="28"/>
          <w:lang w:val="vi-VN"/>
        </w:rPr>
        <w:t xml:space="preserve">. Đặc tính tồn tại trong điều kiện đường tiêu hóa vật chủ là rất </w:t>
      </w:r>
      <w:r w:rsidR="00C2489E" w:rsidRPr="00D246B8">
        <w:rPr>
          <w:sz w:val="28"/>
          <w:szCs w:val="28"/>
          <w:lang w:val="vi-VN"/>
        </w:rPr>
        <w:lastRenderedPageBreak/>
        <w:t>quan trọng vì vi khuẩn có tồn tại thì mới có hiệu quả lên cơ thể vật chủ.</w:t>
      </w:r>
      <w:r w:rsidR="00417EC6" w:rsidRPr="00D246B8">
        <w:rPr>
          <w:sz w:val="28"/>
          <w:szCs w:val="28"/>
          <w:lang w:val="vi-VN"/>
        </w:rPr>
        <w:t xml:space="preserve"> Khả năng</w:t>
      </w:r>
      <w:r w:rsidR="004C1B36" w:rsidRPr="00D246B8">
        <w:rPr>
          <w:sz w:val="28"/>
          <w:szCs w:val="28"/>
          <w:lang w:val="vi-VN"/>
        </w:rPr>
        <w:t xml:space="preserve"> tồn tại</w:t>
      </w:r>
      <w:r w:rsidR="00417EC6" w:rsidRPr="00D246B8">
        <w:rPr>
          <w:sz w:val="28"/>
          <w:szCs w:val="28"/>
          <w:lang w:val="vi-VN"/>
        </w:rPr>
        <w:t xml:space="preserve"> của vi khuẩn probiotic</w:t>
      </w:r>
      <w:r w:rsidR="004C1B36" w:rsidRPr="00D246B8">
        <w:rPr>
          <w:sz w:val="28"/>
          <w:szCs w:val="28"/>
          <w:lang w:val="vi-VN"/>
        </w:rPr>
        <w:t xml:space="preserve"> trong đường tiêu hóa vật chủ phụ thuộc vào</w:t>
      </w:r>
      <w:r w:rsidR="00417EC6" w:rsidRPr="00D246B8">
        <w:rPr>
          <w:sz w:val="28"/>
          <w:szCs w:val="28"/>
          <w:lang w:val="vi-VN"/>
        </w:rPr>
        <w:t xml:space="preserve"> nhiều yếu tố như nguồn carbohydrate, </w:t>
      </w:r>
      <w:r w:rsidR="003D1EC8">
        <w:rPr>
          <w:sz w:val="28"/>
          <w:szCs w:val="28"/>
          <w:lang w:val="vi-VN"/>
        </w:rPr>
        <w:t>p</w:t>
      </w:r>
      <w:r w:rsidR="00417EC6" w:rsidRPr="00D246B8">
        <w:rPr>
          <w:sz w:val="28"/>
          <w:szCs w:val="28"/>
          <w:lang w:val="vi-VN"/>
        </w:rPr>
        <w:t>H môi trường, thức ăn, nhiệt độ, lượng oxy hòa tan, áp suất thẩm thấu</w:t>
      </w:r>
      <w:r w:rsidR="003D1EC8">
        <w:rPr>
          <w:sz w:val="28"/>
          <w:szCs w:val="28"/>
          <w:lang w:val="vi-VN"/>
        </w:rPr>
        <w:t xml:space="preserve"> và</w:t>
      </w:r>
      <w:r w:rsidR="004C1B36" w:rsidRPr="00D246B8">
        <w:rPr>
          <w:sz w:val="28"/>
          <w:szCs w:val="28"/>
          <w:lang w:val="vi-VN"/>
        </w:rPr>
        <w:t xml:space="preserve"> đặc </w:t>
      </w:r>
      <w:r w:rsidR="00417EC6" w:rsidRPr="00D246B8">
        <w:rPr>
          <w:sz w:val="28"/>
          <w:szCs w:val="28"/>
          <w:lang w:val="vi-VN"/>
        </w:rPr>
        <w:t>tính của từng chủng</w:t>
      </w:r>
      <w:r w:rsidR="004007F0" w:rsidRPr="00D246B8">
        <w:rPr>
          <w:sz w:val="28"/>
          <w:szCs w:val="28"/>
          <w:lang w:val="vi-VN"/>
        </w:rPr>
        <w:t xml:space="preserve">. </w:t>
      </w:r>
      <w:r w:rsidR="003D1EC8" w:rsidRPr="00D246B8">
        <w:rPr>
          <w:sz w:val="28"/>
          <w:szCs w:val="28"/>
          <w:lang w:val="vi-VN"/>
        </w:rPr>
        <w:t>Ngoài</w:t>
      </w:r>
      <w:r w:rsidR="003D1EC8">
        <w:rPr>
          <w:sz w:val="28"/>
          <w:szCs w:val="28"/>
          <w:lang w:val="vi-VN"/>
        </w:rPr>
        <w:t xml:space="preserve"> các đặc tính trên, y</w:t>
      </w:r>
      <w:r w:rsidR="004007F0" w:rsidRPr="00D246B8">
        <w:rPr>
          <w:sz w:val="28"/>
          <w:szCs w:val="28"/>
          <w:lang w:val="vi-VN"/>
        </w:rPr>
        <w:t xml:space="preserve">ếu tố tạo nên tác dụng của chế phẩm probiotic là thời gian và liều lượng dùng chế phẩm. Tùy vào triệu chứng của bệnh mà cách dùng và thời gian </w:t>
      </w:r>
      <w:r w:rsidR="003D1EC8" w:rsidRPr="00D246B8">
        <w:rPr>
          <w:sz w:val="28"/>
          <w:szCs w:val="28"/>
          <w:lang w:val="vi-VN"/>
        </w:rPr>
        <w:t>sử</w:t>
      </w:r>
      <w:r w:rsidR="003D1EC8">
        <w:rPr>
          <w:sz w:val="28"/>
          <w:szCs w:val="28"/>
          <w:lang w:val="vi-VN"/>
        </w:rPr>
        <w:t xml:space="preserve"> dụng </w:t>
      </w:r>
      <w:r w:rsidR="004007F0" w:rsidRPr="00D246B8">
        <w:rPr>
          <w:sz w:val="28"/>
          <w:szCs w:val="28"/>
          <w:lang w:val="vi-VN"/>
        </w:rPr>
        <w:t>hợp lý</w:t>
      </w:r>
      <w:r w:rsidR="00B4141A">
        <w:rPr>
          <w:sz w:val="28"/>
          <w:szCs w:val="28"/>
          <w:lang w:val="vi-VN"/>
        </w:rPr>
        <w:t xml:space="preserve"> </w:t>
      </w:r>
      <w:r w:rsidR="00B4141A">
        <w:rPr>
          <w:sz w:val="28"/>
          <w:szCs w:val="28"/>
          <w:lang w:val="vi-VN"/>
        </w:rPr>
        <w:fldChar w:fldCharType="begin"/>
      </w:r>
      <w:r w:rsidR="00B4141A">
        <w:rPr>
          <w:sz w:val="28"/>
          <w:szCs w:val="28"/>
          <w:lang w:val="vi-VN"/>
        </w:rPr>
        <w:instrText xml:space="preserve"> ADDIN EN.CITE &lt;EndNote&gt;&lt;Cite&gt;&lt;Author&gt;Besselsen&lt;/Author&gt;&lt;RecNum&gt;142&lt;/RecNum&gt;&lt;DisplayText&gt;[109]&lt;/DisplayText&gt;&lt;record&gt;&lt;rec-number&gt;142&lt;/rec-number&gt;&lt;foreign-keys&gt;&lt;key app="EN" db-id="59tvsxet3vptw7ea2r95s2vrwpw59esazwxf" timestamp="1686324828"&gt;142&lt;/key&gt;&lt;/foreign-keys&gt;&lt;ref-type name="Journal Article"&gt;17&lt;/ref-type&gt;&lt;contributors&gt;&lt;authors&gt;&lt;author&gt;Paula D. Johnson and David G. Besselsen&lt;/author&gt;&lt;/authors&gt;&lt;/contributors&gt;&lt;titles&gt;&lt;title&gt;Practical Aspects of Experimental Design in Animal Research&lt;/title&gt;&lt;secondary-title&gt;ILAR journal&lt;/secondary-title&gt;&lt;/titles&gt;&lt;periodical&gt;&lt;full-title&gt;ILAR journal&lt;/full-title&gt;&lt;/periodical&gt;&lt;pages&gt;202-206&lt;/pages&gt;&lt;dates&gt;&lt;/dates&gt;&lt;urls&gt;&lt;/urls&gt;&lt;/record&gt;&lt;/Cite&gt;&lt;/EndNote&gt;</w:instrText>
      </w:r>
      <w:r w:rsidR="00B4141A">
        <w:rPr>
          <w:sz w:val="28"/>
          <w:szCs w:val="28"/>
          <w:lang w:val="vi-VN"/>
        </w:rPr>
        <w:fldChar w:fldCharType="separate"/>
      </w:r>
      <w:r w:rsidR="00B4141A">
        <w:rPr>
          <w:noProof/>
          <w:sz w:val="28"/>
          <w:szCs w:val="28"/>
          <w:lang w:val="vi-VN"/>
        </w:rPr>
        <w:t>[109]</w:t>
      </w:r>
      <w:r w:rsidR="00B4141A">
        <w:rPr>
          <w:sz w:val="28"/>
          <w:szCs w:val="28"/>
          <w:lang w:val="vi-VN"/>
        </w:rPr>
        <w:fldChar w:fldCharType="end"/>
      </w:r>
      <w:r w:rsidR="004007F0" w:rsidRPr="00D246B8">
        <w:rPr>
          <w:sz w:val="28"/>
          <w:szCs w:val="28"/>
          <w:lang w:val="vi-VN"/>
        </w:rPr>
        <w:t xml:space="preserve">. </w:t>
      </w:r>
      <w:r w:rsidR="00BC3ED9" w:rsidRPr="00D246B8">
        <w:rPr>
          <w:sz w:val="28"/>
          <w:szCs w:val="28"/>
          <w:lang w:val="vi-VN"/>
        </w:rPr>
        <w:t>Theo hướng dẫn O</w:t>
      </w:r>
      <w:r w:rsidR="00A25CB2">
        <w:rPr>
          <w:sz w:val="28"/>
          <w:szCs w:val="28"/>
          <w:lang w:val="vi-VN"/>
        </w:rPr>
        <w:t>E</w:t>
      </w:r>
      <w:r w:rsidR="00BC3ED9" w:rsidRPr="00D246B8">
        <w:rPr>
          <w:sz w:val="28"/>
          <w:szCs w:val="28"/>
          <w:lang w:val="vi-VN"/>
        </w:rPr>
        <w:t xml:space="preserve">CD (2008), thời gian trong nghiên cứu độc tính bán trường diễn, hay thử nghiệm đánh giá tác dụng của chế phẩm </w:t>
      </w:r>
      <w:r w:rsidR="00C85598" w:rsidRPr="00D246B8">
        <w:rPr>
          <w:sz w:val="28"/>
          <w:szCs w:val="28"/>
          <w:lang w:val="vi-VN"/>
        </w:rPr>
        <w:t xml:space="preserve">thường </w:t>
      </w:r>
      <w:r w:rsidR="003D1EC8" w:rsidRPr="00D246B8">
        <w:rPr>
          <w:sz w:val="28"/>
          <w:szCs w:val="28"/>
          <w:lang w:val="vi-VN"/>
        </w:rPr>
        <w:t>là</w:t>
      </w:r>
      <w:r w:rsidR="003D1EC8">
        <w:rPr>
          <w:sz w:val="28"/>
          <w:szCs w:val="28"/>
          <w:lang w:val="vi-VN"/>
        </w:rPr>
        <w:t xml:space="preserve"> </w:t>
      </w:r>
      <w:r w:rsidR="00C85598" w:rsidRPr="00D246B8">
        <w:rPr>
          <w:sz w:val="28"/>
          <w:szCs w:val="28"/>
          <w:lang w:val="vi-VN"/>
        </w:rPr>
        <w:t xml:space="preserve">30 ngày, 60 ngày, 90 ngày </w:t>
      </w:r>
      <w:r w:rsidR="003007BF" w:rsidRPr="00D246B8">
        <w:rPr>
          <w:sz w:val="28"/>
          <w:szCs w:val="28"/>
          <w:lang w:val="vi-VN"/>
        </w:rPr>
        <w:t xml:space="preserve">hoặc dài hơn tùy theo mục đích của nghiên cứu. </w:t>
      </w:r>
      <w:r w:rsidR="004007F0" w:rsidRPr="00D246B8">
        <w:rPr>
          <w:sz w:val="28"/>
          <w:szCs w:val="28"/>
          <w:lang w:val="vi-VN"/>
        </w:rPr>
        <w:t>Theo một số nghiên cứu thời gian dùng</w:t>
      </w:r>
      <w:r w:rsidR="003007BF" w:rsidRPr="00D246B8">
        <w:rPr>
          <w:sz w:val="28"/>
          <w:szCs w:val="28"/>
          <w:lang w:val="vi-VN"/>
        </w:rPr>
        <w:t xml:space="preserve"> probiotic</w:t>
      </w:r>
      <w:r w:rsidR="004007F0" w:rsidRPr="00D246B8">
        <w:rPr>
          <w:sz w:val="28"/>
          <w:szCs w:val="28"/>
          <w:lang w:val="vi-VN"/>
        </w:rPr>
        <w:t xml:space="preserve"> cho người khỏe mạnh</w:t>
      </w:r>
      <w:r w:rsidR="003007BF" w:rsidRPr="00D246B8">
        <w:rPr>
          <w:sz w:val="28"/>
          <w:szCs w:val="28"/>
          <w:lang w:val="vi-VN"/>
        </w:rPr>
        <w:t xml:space="preserve"> là</w:t>
      </w:r>
      <w:r w:rsidR="004007F0" w:rsidRPr="00D246B8">
        <w:rPr>
          <w:sz w:val="28"/>
          <w:szCs w:val="28"/>
          <w:lang w:val="vi-VN"/>
        </w:rPr>
        <w:t xml:space="preserve"> 3</w:t>
      </w:r>
      <w:r w:rsidR="00BC3ED9" w:rsidRPr="00D246B8">
        <w:rPr>
          <w:sz w:val="28"/>
          <w:szCs w:val="28"/>
          <w:lang w:val="vi-VN"/>
        </w:rPr>
        <w:t xml:space="preserve">-4 tuần </w:t>
      </w:r>
      <w:r w:rsidR="00B802B3">
        <w:rPr>
          <w:sz w:val="28"/>
          <w:szCs w:val="28"/>
        </w:rPr>
        <w:fldChar w:fldCharType="begin"/>
      </w:r>
      <w:r w:rsidR="00BE0CBD">
        <w:rPr>
          <w:sz w:val="28"/>
          <w:szCs w:val="28"/>
        </w:rPr>
        <w:instrText xml:space="preserve"> ADDIN EN.CITE &lt;EndNote&gt;&lt;Cite&gt;&lt;Author&gt;WGO&lt;/Author&gt;&lt;Year&gt;2017&lt;/Year&gt;&lt;RecNum&gt;4&lt;/RecNum&gt;&lt;DisplayText&gt;[2]&lt;/DisplayText&gt;&lt;record&gt;&lt;rec-number&gt;4&lt;/rec-number&gt;&lt;foreign-keys&gt;&lt;key app="EN" db-id="59tvsxet3vptw7ea2r95s2vrwpw59esazwxf" timestamp="1685873321"&gt;4&lt;/key&gt;&lt;/foreign-keys&gt;&lt;ref-type name="Book"&gt;6&lt;/ref-type&gt;&lt;contributors&gt;&lt;authors&gt;&lt;author&gt;WGO&lt;/author&gt;&lt;/authors&gt;&lt;/contributors&gt;&lt;titles&gt;&lt;title&gt;Probiotics and prebiotics&lt;/title&gt;&lt;/titles&gt;&lt;section&gt;1-35&lt;/section&gt;&lt;dates&gt;&lt;year&gt;2017&lt;/year&gt;&lt;/dates&gt;&lt;pub-location&gt;USA, Finland&lt;/pub-location&gt;&lt;urls&gt;&lt;/urls&gt;&lt;/record&gt;&lt;/Cite&gt;&lt;/EndNote&gt;</w:instrText>
      </w:r>
      <w:r w:rsidR="00B802B3">
        <w:rPr>
          <w:sz w:val="28"/>
          <w:szCs w:val="28"/>
        </w:rPr>
        <w:fldChar w:fldCharType="separate"/>
      </w:r>
      <w:r w:rsidR="00BE0CBD">
        <w:rPr>
          <w:noProof/>
          <w:sz w:val="28"/>
          <w:szCs w:val="28"/>
        </w:rPr>
        <w:t>[2]</w:t>
      </w:r>
      <w:r w:rsidR="00B802B3">
        <w:rPr>
          <w:sz w:val="28"/>
          <w:szCs w:val="28"/>
        </w:rPr>
        <w:fldChar w:fldCharType="end"/>
      </w:r>
      <w:r w:rsidR="00BC3ED9" w:rsidRPr="00D246B8">
        <w:rPr>
          <w:sz w:val="28"/>
          <w:szCs w:val="28"/>
          <w:lang w:val="vi-VN"/>
        </w:rPr>
        <w:t xml:space="preserve">. </w:t>
      </w:r>
      <w:r w:rsidR="003D1EC8">
        <w:rPr>
          <w:sz w:val="28"/>
          <w:szCs w:val="28"/>
          <w:lang w:val="vi-VN"/>
        </w:rPr>
        <w:t>N</w:t>
      </w:r>
      <w:r w:rsidR="003007BF" w:rsidRPr="00D246B8">
        <w:rPr>
          <w:sz w:val="28"/>
          <w:szCs w:val="28"/>
          <w:lang w:val="vi-VN"/>
        </w:rPr>
        <w:t xml:space="preserve">ghiên cứu của Dommels </w:t>
      </w:r>
      <w:r w:rsidR="00790D5F">
        <w:rPr>
          <w:sz w:val="28"/>
          <w:szCs w:val="28"/>
          <w:lang w:val="vi-VN"/>
        </w:rPr>
        <w:t>Y.</w:t>
      </w:r>
      <w:r w:rsidR="002E4656">
        <w:rPr>
          <w:sz w:val="28"/>
          <w:szCs w:val="28"/>
          <w:lang w:val="vi-VN"/>
        </w:rPr>
        <w:t xml:space="preserve"> </w:t>
      </w:r>
      <w:r w:rsidR="00790D5F">
        <w:rPr>
          <w:sz w:val="28"/>
          <w:szCs w:val="28"/>
          <w:lang w:val="vi-VN"/>
        </w:rPr>
        <w:t xml:space="preserve">E. </w:t>
      </w:r>
      <w:r w:rsidR="003007BF" w:rsidRPr="00D246B8">
        <w:rPr>
          <w:sz w:val="28"/>
          <w:szCs w:val="28"/>
          <w:lang w:val="vi-VN"/>
        </w:rPr>
        <w:t xml:space="preserve">và </w:t>
      </w:r>
      <w:r w:rsidR="00FE5CEC">
        <w:rPr>
          <w:sz w:val="28"/>
          <w:szCs w:val="28"/>
          <w:lang w:val="vi-VN"/>
        </w:rPr>
        <w:t>CS</w:t>
      </w:r>
      <w:r w:rsidR="003007BF" w:rsidRPr="00D246B8">
        <w:rPr>
          <w:sz w:val="28"/>
          <w:szCs w:val="28"/>
          <w:lang w:val="vi-VN"/>
        </w:rPr>
        <w:t xml:space="preserve"> (2009), khi đánh giá sự sống sót của 2 loài</w:t>
      </w:r>
      <w:r w:rsidR="003007BF" w:rsidRPr="00D246B8">
        <w:rPr>
          <w:i/>
          <w:sz w:val="28"/>
          <w:szCs w:val="28"/>
          <w:lang w:val="vi-VN"/>
        </w:rPr>
        <w:t xml:space="preserve"> Lactobacillus</w:t>
      </w:r>
      <w:r w:rsidR="003007BF" w:rsidRPr="00D246B8">
        <w:rPr>
          <w:sz w:val="28"/>
          <w:szCs w:val="28"/>
          <w:lang w:val="vi-VN"/>
        </w:rPr>
        <w:t xml:space="preserve"> trên 42 người tình nguyện sử dụng ch</w:t>
      </w:r>
      <w:r w:rsidR="00765348" w:rsidRPr="00D246B8">
        <w:rPr>
          <w:sz w:val="28"/>
          <w:szCs w:val="28"/>
          <w:lang w:val="vi-VN"/>
        </w:rPr>
        <w:t>ế phẩm trong 3 tuần nhận thấy số</w:t>
      </w:r>
      <w:r w:rsidR="003007BF" w:rsidRPr="00D246B8">
        <w:rPr>
          <w:sz w:val="28"/>
          <w:szCs w:val="28"/>
          <w:lang w:val="vi-VN"/>
        </w:rPr>
        <w:t xml:space="preserve"> lượng lợi khuẩn vẫn ổn định trong suốt thời gian</w:t>
      </w:r>
      <w:r w:rsidR="000D26BE">
        <w:rPr>
          <w:sz w:val="28"/>
          <w:szCs w:val="28"/>
          <w:lang w:val="vi-VN"/>
        </w:rPr>
        <w:t xml:space="preserve"> thử nghiệm</w:t>
      </w:r>
      <w:r w:rsidR="00B802B3">
        <w:rPr>
          <w:sz w:val="28"/>
          <w:szCs w:val="28"/>
          <w:lang w:val="vi-VN"/>
        </w:rPr>
        <w:t xml:space="preserve"> </w:t>
      </w:r>
      <w:r w:rsidR="00B802B3">
        <w:rPr>
          <w:sz w:val="28"/>
          <w:szCs w:val="28"/>
          <w:lang w:val="vi-VN"/>
        </w:rPr>
        <w:fldChar w:fldCharType="begin">
          <w:fldData xml:space="preserve">PEVuZE5vdGU+PENpdGU+PEF1dGhvcj5Eb21tZWxzPC9BdXRob3I+PFllYXI+MjAwOTwvWWVhcj48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</w:fldData>
        </w:fldChar>
      </w:r>
      <w:r w:rsidR="00B4141A">
        <w:rPr>
          <w:sz w:val="28"/>
          <w:szCs w:val="28"/>
          <w:lang w:val="vi-VN"/>
        </w:rPr>
        <w:instrText xml:space="preserve"> ADDIN EN.CITE </w:instrText>
      </w:r>
      <w:r w:rsidR="00B4141A">
        <w:rPr>
          <w:sz w:val="28"/>
          <w:szCs w:val="28"/>
          <w:lang w:val="vi-VN"/>
        </w:rPr>
        <w:fldChar w:fldCharType="begin">
          <w:fldData xml:space="preserve">PEVuZE5vdGU+PENpdGU+PEF1dGhvcj5Eb21tZWxzPC9BdXRob3I+PFllYXI+MjAwOTwvWWVhcj48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</w:fldData>
        </w:fldChar>
      </w:r>
      <w:r w:rsidR="00B4141A">
        <w:rPr>
          <w:sz w:val="28"/>
          <w:szCs w:val="28"/>
          <w:lang w:val="vi-VN"/>
        </w:rPr>
        <w:instrText xml:space="preserve"> ADDIN EN.CITE.DATA </w:instrText>
      </w:r>
      <w:r w:rsidR="00B4141A">
        <w:rPr>
          <w:sz w:val="28"/>
          <w:szCs w:val="28"/>
          <w:lang w:val="vi-VN"/>
        </w:rPr>
      </w:r>
      <w:r w:rsidR="00B4141A">
        <w:rPr>
          <w:sz w:val="28"/>
          <w:szCs w:val="28"/>
          <w:lang w:val="vi-VN"/>
        </w:rPr>
        <w:fldChar w:fldCharType="end"/>
      </w:r>
      <w:r w:rsidR="00B802B3">
        <w:rPr>
          <w:sz w:val="28"/>
          <w:szCs w:val="28"/>
          <w:lang w:val="vi-VN"/>
        </w:rPr>
      </w:r>
      <w:r w:rsidR="00B802B3">
        <w:rPr>
          <w:sz w:val="28"/>
          <w:szCs w:val="28"/>
          <w:lang w:val="vi-VN"/>
        </w:rPr>
        <w:fldChar w:fldCharType="separate"/>
      </w:r>
      <w:r w:rsidR="00B4141A">
        <w:rPr>
          <w:noProof/>
          <w:sz w:val="28"/>
          <w:szCs w:val="28"/>
          <w:lang w:val="vi-VN"/>
        </w:rPr>
        <w:t>[110]</w:t>
      </w:r>
      <w:r w:rsidR="00B802B3">
        <w:rPr>
          <w:sz w:val="28"/>
          <w:szCs w:val="28"/>
          <w:lang w:val="vi-VN"/>
        </w:rPr>
        <w:fldChar w:fldCharType="end"/>
      </w:r>
      <w:r w:rsidR="003007BF" w:rsidRPr="00D246B8">
        <w:rPr>
          <w:sz w:val="28"/>
          <w:szCs w:val="28"/>
          <w:lang w:val="vi-VN"/>
        </w:rPr>
        <w:t xml:space="preserve">. Nghiên cứu của </w:t>
      </w:r>
      <w:r w:rsidR="00C41469" w:rsidRPr="00D246B8">
        <w:rPr>
          <w:sz w:val="28"/>
          <w:szCs w:val="28"/>
          <w:lang w:val="vi-VN"/>
        </w:rPr>
        <w:t>Larsen</w:t>
      </w:r>
      <w:r w:rsidR="003007BF" w:rsidRPr="00D246B8">
        <w:rPr>
          <w:sz w:val="28"/>
          <w:szCs w:val="28"/>
          <w:lang w:val="vi-VN"/>
        </w:rPr>
        <w:t xml:space="preserve"> </w:t>
      </w:r>
      <w:r w:rsidR="00C47379">
        <w:rPr>
          <w:sz w:val="28"/>
          <w:szCs w:val="28"/>
          <w:lang w:val="vi-VN"/>
        </w:rPr>
        <w:t>C.</w:t>
      </w:r>
      <w:r w:rsidR="002E4656">
        <w:rPr>
          <w:sz w:val="28"/>
          <w:szCs w:val="28"/>
          <w:lang w:val="vi-VN"/>
        </w:rPr>
        <w:t xml:space="preserve"> </w:t>
      </w:r>
      <w:r w:rsidR="00C47379">
        <w:rPr>
          <w:sz w:val="28"/>
          <w:szCs w:val="28"/>
          <w:lang w:val="vi-VN"/>
        </w:rPr>
        <w:t xml:space="preserve">N. </w:t>
      </w:r>
      <w:r w:rsidR="003007BF" w:rsidRPr="00D246B8">
        <w:rPr>
          <w:sz w:val="28"/>
          <w:szCs w:val="28"/>
          <w:lang w:val="vi-VN"/>
        </w:rPr>
        <w:t xml:space="preserve">và </w:t>
      </w:r>
      <w:r w:rsidR="00FE5CEC">
        <w:rPr>
          <w:sz w:val="28"/>
          <w:szCs w:val="28"/>
          <w:lang w:val="vi-VN"/>
        </w:rPr>
        <w:t>CS</w:t>
      </w:r>
      <w:r w:rsidR="003007BF" w:rsidRPr="00D246B8">
        <w:rPr>
          <w:sz w:val="28"/>
          <w:szCs w:val="28"/>
          <w:lang w:val="vi-VN"/>
        </w:rPr>
        <w:t xml:space="preserve"> (2006)</w:t>
      </w:r>
      <w:r w:rsidR="003D1EC8">
        <w:rPr>
          <w:sz w:val="28"/>
          <w:szCs w:val="28"/>
          <w:lang w:val="vi-VN"/>
        </w:rPr>
        <w:t xml:space="preserve"> về</w:t>
      </w:r>
      <w:r w:rsidR="00C96020" w:rsidRPr="00D246B8">
        <w:rPr>
          <w:sz w:val="28"/>
          <w:szCs w:val="28"/>
          <w:lang w:val="vi-VN"/>
        </w:rPr>
        <w:t xml:space="preserve"> sự thay đổi của hệ vi sin</w:t>
      </w:r>
      <w:r w:rsidR="003D1EC8">
        <w:rPr>
          <w:sz w:val="28"/>
          <w:szCs w:val="28"/>
          <w:lang w:val="vi-VN"/>
        </w:rPr>
        <w:t>h</w:t>
      </w:r>
      <w:r w:rsidR="00C96020" w:rsidRPr="00D246B8">
        <w:rPr>
          <w:sz w:val="28"/>
          <w:szCs w:val="28"/>
          <w:lang w:val="vi-VN"/>
        </w:rPr>
        <w:t xml:space="preserve"> đường ruột khi sử dụng 2 vi khuẩn </w:t>
      </w:r>
      <w:r w:rsidR="00C96020" w:rsidRPr="00D246B8">
        <w:rPr>
          <w:i/>
          <w:sz w:val="28"/>
          <w:szCs w:val="28"/>
          <w:lang w:val="vi-VN"/>
        </w:rPr>
        <w:t>B</w:t>
      </w:r>
      <w:r w:rsidR="00D230B2">
        <w:rPr>
          <w:i/>
          <w:sz w:val="28"/>
          <w:szCs w:val="28"/>
          <w:lang w:val="vi-VN"/>
        </w:rPr>
        <w:t>.</w:t>
      </w:r>
      <w:r w:rsidR="00C96020" w:rsidRPr="00D246B8">
        <w:rPr>
          <w:i/>
          <w:sz w:val="28"/>
          <w:szCs w:val="28"/>
          <w:lang w:val="vi-VN"/>
        </w:rPr>
        <w:t xml:space="preserve"> animals</w:t>
      </w:r>
      <w:r w:rsidR="00C96020" w:rsidRPr="00D246B8">
        <w:rPr>
          <w:sz w:val="28"/>
          <w:szCs w:val="28"/>
          <w:lang w:val="vi-VN"/>
        </w:rPr>
        <w:t xml:space="preserve"> BB12 và </w:t>
      </w:r>
      <w:r w:rsidR="00C96020" w:rsidRPr="00D246B8">
        <w:rPr>
          <w:i/>
          <w:sz w:val="28"/>
          <w:szCs w:val="28"/>
          <w:lang w:val="vi-VN"/>
        </w:rPr>
        <w:t>L</w:t>
      </w:r>
      <w:r w:rsidR="00D230B2">
        <w:rPr>
          <w:i/>
          <w:sz w:val="28"/>
          <w:szCs w:val="28"/>
          <w:lang w:val="vi-VN"/>
        </w:rPr>
        <w:t>.</w:t>
      </w:r>
      <w:r w:rsidR="00C96020" w:rsidRPr="00D246B8">
        <w:rPr>
          <w:i/>
          <w:sz w:val="28"/>
          <w:szCs w:val="28"/>
          <w:lang w:val="vi-VN"/>
        </w:rPr>
        <w:t xml:space="preserve"> paracasei</w:t>
      </w:r>
      <w:r w:rsidR="00C96020" w:rsidRPr="00D246B8">
        <w:rPr>
          <w:sz w:val="28"/>
          <w:szCs w:val="28"/>
          <w:lang w:val="vi-VN"/>
        </w:rPr>
        <w:t xml:space="preserve"> CRL431 </w:t>
      </w:r>
      <w:r w:rsidR="003D1EC8" w:rsidRPr="00D246B8">
        <w:rPr>
          <w:sz w:val="28"/>
          <w:szCs w:val="28"/>
          <w:lang w:val="vi-VN"/>
        </w:rPr>
        <w:t>lần</w:t>
      </w:r>
      <w:r w:rsidR="003D1EC8">
        <w:rPr>
          <w:sz w:val="28"/>
          <w:szCs w:val="28"/>
          <w:lang w:val="vi-VN"/>
        </w:rPr>
        <w:t xml:space="preserve"> lượt </w:t>
      </w:r>
      <w:r w:rsidR="00C96020" w:rsidRPr="00D246B8">
        <w:rPr>
          <w:sz w:val="28"/>
          <w:szCs w:val="28"/>
          <w:lang w:val="vi-VN"/>
        </w:rPr>
        <w:t>trong 2 tuần thử nghiệm</w:t>
      </w:r>
      <w:r w:rsidR="003D1EC8">
        <w:rPr>
          <w:sz w:val="28"/>
          <w:szCs w:val="28"/>
          <w:lang w:val="vi-VN"/>
        </w:rPr>
        <w:t xml:space="preserve"> </w:t>
      </w:r>
      <w:r w:rsidR="00C96020" w:rsidRPr="00D246B8">
        <w:rPr>
          <w:sz w:val="28"/>
          <w:szCs w:val="28"/>
          <w:lang w:val="vi-VN"/>
        </w:rPr>
        <w:t xml:space="preserve">trên đối tượng thanh niên khỏe mạnh </w:t>
      </w:r>
      <w:r w:rsidR="003D1EC8" w:rsidRPr="00D246B8">
        <w:rPr>
          <w:sz w:val="28"/>
          <w:szCs w:val="28"/>
          <w:lang w:val="vi-VN"/>
        </w:rPr>
        <w:t>có</w:t>
      </w:r>
      <w:r w:rsidR="003D1EC8">
        <w:rPr>
          <w:sz w:val="28"/>
          <w:szCs w:val="28"/>
          <w:lang w:val="vi-VN"/>
        </w:rPr>
        <w:t xml:space="preserve"> tác dụng </w:t>
      </w:r>
      <w:r w:rsidR="00C96020" w:rsidRPr="00D246B8">
        <w:rPr>
          <w:sz w:val="28"/>
          <w:szCs w:val="28"/>
          <w:lang w:val="vi-VN"/>
        </w:rPr>
        <w:t xml:space="preserve">làm giảm triệu chứng chướng bụng, đầy hơi, đau đầu, </w:t>
      </w:r>
      <w:r w:rsidR="003D1EC8" w:rsidRPr="00D246B8">
        <w:rPr>
          <w:sz w:val="28"/>
          <w:szCs w:val="28"/>
          <w:lang w:val="vi-VN"/>
        </w:rPr>
        <w:t>đồng</w:t>
      </w:r>
      <w:r w:rsidR="003D1EC8">
        <w:rPr>
          <w:sz w:val="28"/>
          <w:szCs w:val="28"/>
          <w:lang w:val="vi-VN"/>
        </w:rPr>
        <w:t xml:space="preserve"> thời</w:t>
      </w:r>
      <w:r w:rsidR="00C96020" w:rsidRPr="00D246B8">
        <w:rPr>
          <w:sz w:val="28"/>
          <w:szCs w:val="28"/>
          <w:lang w:val="vi-VN"/>
        </w:rPr>
        <w:t xml:space="preserve"> phục hồi của hệ vi sinh đường ruột </w:t>
      </w:r>
      <w:r w:rsidR="00923C77">
        <w:rPr>
          <w:sz w:val="28"/>
          <w:szCs w:val="28"/>
          <w:lang w:val="vi-VN"/>
        </w:rPr>
        <w:fldChar w:fldCharType="begin">
          <w:fldData xml:space="preserve">PEVuZE5vdGU+PENpdGU+PEF1dGhvcj5DaHJpc3RlbnNlbjwvQXV0aG9yPjxZZWFyPjIwMDY8L1ll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=
</w:fldData>
        </w:fldChar>
      </w:r>
      <w:r w:rsidR="00B4141A">
        <w:rPr>
          <w:sz w:val="28"/>
          <w:szCs w:val="28"/>
          <w:lang w:val="vi-VN"/>
        </w:rPr>
        <w:instrText xml:space="preserve"> ADDIN EN.CITE </w:instrText>
      </w:r>
      <w:r w:rsidR="00B4141A">
        <w:rPr>
          <w:sz w:val="28"/>
          <w:szCs w:val="28"/>
          <w:lang w:val="vi-VN"/>
        </w:rPr>
        <w:fldChar w:fldCharType="begin">
          <w:fldData xml:space="preserve">PEVuZE5vdGU+PENpdGU+PEF1dGhvcj5DaHJpc3RlbnNlbjwvQXV0aG9yPjxZZWFyPjIwMDY8L1ll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=
</w:fldData>
        </w:fldChar>
      </w:r>
      <w:r w:rsidR="00B4141A">
        <w:rPr>
          <w:sz w:val="28"/>
          <w:szCs w:val="28"/>
          <w:lang w:val="vi-VN"/>
        </w:rPr>
        <w:instrText xml:space="preserve"> ADDIN EN.CITE.DATA </w:instrText>
      </w:r>
      <w:r w:rsidR="00B4141A">
        <w:rPr>
          <w:sz w:val="28"/>
          <w:szCs w:val="28"/>
          <w:lang w:val="vi-VN"/>
        </w:rPr>
      </w:r>
      <w:r w:rsidR="00B4141A">
        <w:rPr>
          <w:sz w:val="28"/>
          <w:szCs w:val="28"/>
          <w:lang w:val="vi-VN"/>
        </w:rPr>
        <w:fldChar w:fldCharType="end"/>
      </w:r>
      <w:r w:rsidR="00923C77">
        <w:rPr>
          <w:sz w:val="28"/>
          <w:szCs w:val="28"/>
          <w:lang w:val="vi-VN"/>
        </w:rPr>
      </w:r>
      <w:r w:rsidR="00923C77">
        <w:rPr>
          <w:sz w:val="28"/>
          <w:szCs w:val="28"/>
          <w:lang w:val="vi-VN"/>
        </w:rPr>
        <w:fldChar w:fldCharType="separate"/>
      </w:r>
      <w:r w:rsidR="00B4141A">
        <w:rPr>
          <w:noProof/>
          <w:sz w:val="28"/>
          <w:szCs w:val="28"/>
          <w:lang w:val="vi-VN"/>
        </w:rPr>
        <w:t>[111]</w:t>
      </w:r>
      <w:r w:rsidR="00923C77">
        <w:rPr>
          <w:sz w:val="28"/>
          <w:szCs w:val="28"/>
          <w:lang w:val="vi-VN"/>
        </w:rPr>
        <w:fldChar w:fldCharType="end"/>
      </w:r>
      <w:r w:rsidR="00C96020" w:rsidRPr="00D246B8">
        <w:rPr>
          <w:sz w:val="28"/>
          <w:szCs w:val="28"/>
          <w:lang w:val="vi-VN"/>
        </w:rPr>
        <w:t xml:space="preserve">. Nghiên cứu của </w:t>
      </w:r>
      <w:r w:rsidR="005E241F" w:rsidRPr="00D246B8">
        <w:rPr>
          <w:sz w:val="28"/>
          <w:szCs w:val="28"/>
          <w:lang w:val="vi-VN"/>
        </w:rPr>
        <w:t>Abhari</w:t>
      </w:r>
      <w:r w:rsidR="00C47379">
        <w:rPr>
          <w:sz w:val="28"/>
          <w:szCs w:val="28"/>
          <w:lang w:val="vi-VN"/>
        </w:rPr>
        <w:t xml:space="preserve"> K.</w:t>
      </w:r>
      <w:r w:rsidR="005E241F" w:rsidRPr="00D246B8">
        <w:rPr>
          <w:sz w:val="28"/>
          <w:szCs w:val="28"/>
          <w:lang w:val="vi-VN"/>
        </w:rPr>
        <w:t xml:space="preserve"> và </w:t>
      </w:r>
      <w:r w:rsidR="00FE5CEC">
        <w:rPr>
          <w:sz w:val="28"/>
          <w:szCs w:val="28"/>
          <w:lang w:val="vi-VN"/>
        </w:rPr>
        <w:t>CS</w:t>
      </w:r>
      <w:r w:rsidR="005E241F" w:rsidRPr="00D246B8">
        <w:rPr>
          <w:sz w:val="28"/>
          <w:szCs w:val="28"/>
          <w:lang w:val="vi-VN"/>
        </w:rPr>
        <w:t xml:space="preserve"> (2015) </w:t>
      </w:r>
      <w:r w:rsidR="00D7140C" w:rsidRPr="00D246B8">
        <w:rPr>
          <w:sz w:val="28"/>
          <w:szCs w:val="28"/>
          <w:lang w:val="vi-VN"/>
        </w:rPr>
        <w:t xml:space="preserve">về vai trò của chế phẩm probiotic có chứa </w:t>
      </w:r>
      <w:r w:rsidR="00D7140C" w:rsidRPr="00D246B8">
        <w:rPr>
          <w:i/>
          <w:sz w:val="28"/>
          <w:szCs w:val="28"/>
          <w:lang w:val="vi-VN"/>
        </w:rPr>
        <w:t>B</w:t>
      </w:r>
      <w:r w:rsidR="00D230B2">
        <w:rPr>
          <w:i/>
          <w:sz w:val="28"/>
          <w:szCs w:val="28"/>
          <w:lang w:val="vi-VN"/>
        </w:rPr>
        <w:t>.</w:t>
      </w:r>
      <w:r w:rsidR="00D7140C" w:rsidRPr="00D246B8">
        <w:rPr>
          <w:i/>
          <w:sz w:val="28"/>
          <w:szCs w:val="28"/>
          <w:lang w:val="vi-VN"/>
        </w:rPr>
        <w:t xml:space="preserve"> coagulans</w:t>
      </w:r>
      <w:r w:rsidR="00D7140C" w:rsidRPr="00D246B8">
        <w:rPr>
          <w:sz w:val="28"/>
          <w:szCs w:val="28"/>
          <w:lang w:val="vi-VN"/>
        </w:rPr>
        <w:t xml:space="preserve"> trên chuột khỏe mạnh trong 30 ngày</w:t>
      </w:r>
      <w:r w:rsidR="003D1EC8">
        <w:rPr>
          <w:sz w:val="28"/>
          <w:szCs w:val="28"/>
          <w:lang w:val="vi-VN"/>
        </w:rPr>
        <w:t xml:space="preserve"> cho thấy</w:t>
      </w:r>
      <w:r w:rsidR="00D7140C" w:rsidRPr="00D246B8">
        <w:rPr>
          <w:sz w:val="28"/>
          <w:szCs w:val="28"/>
          <w:lang w:val="vi-VN"/>
        </w:rPr>
        <w:t xml:space="preserve"> chế phẩm có tác dụng điều chỉnh hệ vi sinh đường ruột </w:t>
      </w:r>
      <w:r w:rsidR="003D1EC8" w:rsidRPr="00D246B8">
        <w:rPr>
          <w:sz w:val="28"/>
          <w:szCs w:val="28"/>
          <w:lang w:val="vi-VN"/>
        </w:rPr>
        <w:t>theo</w:t>
      </w:r>
      <w:r w:rsidR="00D7140C" w:rsidRPr="00D246B8">
        <w:rPr>
          <w:sz w:val="28"/>
          <w:szCs w:val="28"/>
          <w:lang w:val="vi-VN"/>
        </w:rPr>
        <w:t xml:space="preserve"> cách có lợi</w:t>
      </w:r>
      <w:r w:rsidR="003D1EC8">
        <w:rPr>
          <w:sz w:val="28"/>
          <w:szCs w:val="28"/>
          <w:lang w:val="vi-VN"/>
        </w:rPr>
        <w:t xml:space="preserve"> và </w:t>
      </w:r>
      <w:r w:rsidR="000D26BE">
        <w:rPr>
          <w:sz w:val="28"/>
          <w:szCs w:val="28"/>
          <w:lang w:val="vi-VN"/>
        </w:rPr>
        <w:t xml:space="preserve">tỷ lệ </w:t>
      </w:r>
      <w:r w:rsidR="00D7140C" w:rsidRPr="00D246B8">
        <w:rPr>
          <w:sz w:val="28"/>
          <w:szCs w:val="28"/>
          <w:lang w:val="vi-VN"/>
        </w:rPr>
        <w:t>sống sót của bào tử cao</w:t>
      </w:r>
      <w:r w:rsidR="000D26BE">
        <w:rPr>
          <w:sz w:val="28"/>
          <w:szCs w:val="28"/>
          <w:lang w:val="vi-VN"/>
        </w:rPr>
        <w:t xml:space="preserve"> trong đường tiêu hóa vật chủ</w:t>
      </w:r>
      <w:r w:rsidR="00D7140C" w:rsidRPr="00D246B8">
        <w:rPr>
          <w:sz w:val="28"/>
          <w:szCs w:val="28"/>
          <w:lang w:val="vi-VN"/>
        </w:rPr>
        <w:t xml:space="preserve"> </w:t>
      </w:r>
      <w:r w:rsidR="00C41469">
        <w:rPr>
          <w:sz w:val="28"/>
          <w:szCs w:val="28"/>
        </w:rPr>
        <w:fldChar w:fldCharType="begin"/>
      </w:r>
      <w:r w:rsidR="00B4141A">
        <w:rPr>
          <w:sz w:val="28"/>
          <w:szCs w:val="28"/>
        </w:rPr>
        <w:instrText xml:space="preserve"> ADDIN EN.CITE &lt;EndNote&gt;&lt;Cite&gt;&lt;Author&gt;Abhari&lt;/Author&gt;&lt;Year&gt;2015&lt;/Year&gt;&lt;RecNum&gt;148&lt;/RecNum&gt;&lt;DisplayText&gt;[112]&lt;/DisplayText&gt;&lt;record&gt;&lt;rec-number&gt;148&lt;/rec-number&gt;&lt;foreign-keys&gt;&lt;key app="EN" db-id="59tvsxet3vptw7ea2r95s2vrwpw59esazwxf" timestamp="1686328790"&gt;148&lt;/key&gt;&lt;/foreign-keys&gt;&lt;ref-type name="Journal Article"&gt;17&lt;/ref-type&gt;&lt;contributors&gt;&lt;authors&gt;&lt;author&gt;Abhari, Kh.; Shekarforoush, S. S.; Sajedianfard, J.; Hosseinzadeh, S. and Nazifi, S.&lt;/author&gt;&lt;/authors&gt;&lt;/contributors&gt;&lt;titles&gt;&lt;title&gt;The effects of probiotic, prebiotic and synbiotic diets containing Bacillus coagulans and inulin on rat intestinal microbiota&lt;/title&gt;&lt;secondary-title&gt;Iranian Journal of Veterinary Research&lt;/secondary-title&gt;&lt;/titles&gt;&lt;periodical&gt;&lt;full-title&gt;Iranian Journal of Veterinary Research&lt;/full-title&gt;&lt;/periodical&gt;&lt;pages&gt;267-273&lt;/pages&gt;&lt;volume&gt;16&lt;/volume&gt;&lt;num-vols&gt;3&lt;/num-vols&gt;&lt;dates&gt;&lt;year&gt;2015&lt;/year&gt;&lt;/dates&gt;&lt;urls&gt;&lt;/urls&gt;&lt;/record&gt;&lt;/Cite&gt;&lt;/EndNote&gt;</w:instrText>
      </w:r>
      <w:r w:rsidR="00C41469">
        <w:rPr>
          <w:sz w:val="28"/>
          <w:szCs w:val="28"/>
        </w:rPr>
        <w:fldChar w:fldCharType="separate"/>
      </w:r>
      <w:r w:rsidR="00B4141A">
        <w:rPr>
          <w:noProof/>
          <w:sz w:val="28"/>
          <w:szCs w:val="28"/>
        </w:rPr>
        <w:t>[112]</w:t>
      </w:r>
      <w:r w:rsidR="00C41469">
        <w:rPr>
          <w:sz w:val="28"/>
          <w:szCs w:val="28"/>
        </w:rPr>
        <w:fldChar w:fldCharType="end"/>
      </w:r>
      <w:r w:rsidR="00D7140C" w:rsidRPr="00D246B8">
        <w:rPr>
          <w:sz w:val="28"/>
          <w:szCs w:val="28"/>
          <w:lang w:val="vi-VN"/>
        </w:rPr>
        <w:t>.</w:t>
      </w:r>
      <w:r w:rsidR="000D26BE">
        <w:rPr>
          <w:sz w:val="28"/>
          <w:szCs w:val="28"/>
          <w:lang w:val="vi-VN"/>
        </w:rPr>
        <w:t xml:space="preserve"> </w:t>
      </w:r>
      <w:r w:rsidR="00D7140C" w:rsidRPr="00D246B8">
        <w:rPr>
          <w:sz w:val="28"/>
          <w:szCs w:val="28"/>
          <w:lang w:val="vi-VN"/>
        </w:rPr>
        <w:t>Căn cứ vào khả năng tồn tại trong đường tiêu hóa của vi khuẩn làm probiotic và kết quả độc tính bán trường diễn của chế phẩm LabMix và BaciMix trên chuột cống, luận án đã chọn thời gia</w:t>
      </w:r>
      <w:r w:rsidR="005F7E86" w:rsidRPr="00D246B8">
        <w:rPr>
          <w:sz w:val="28"/>
          <w:szCs w:val="28"/>
          <w:lang w:val="vi-VN"/>
        </w:rPr>
        <w:t>n uống chế phẩm nghiên cứu là</w:t>
      </w:r>
      <w:r w:rsidR="00D7140C" w:rsidRPr="00D246B8">
        <w:rPr>
          <w:sz w:val="28"/>
          <w:szCs w:val="28"/>
          <w:lang w:val="vi-VN"/>
        </w:rPr>
        <w:t xml:space="preserve"> 28 ngày (khoảng 4 tuần). Thời gian này là đủ để đánh giá tác dụng tăng cường miễn dịch và biến động hệ vi khuẩn đường ruột của chế phẩm LabMix và BaciMix trên chuột cống</w:t>
      </w:r>
      <w:r w:rsidR="00A25CB2">
        <w:rPr>
          <w:sz w:val="28"/>
          <w:szCs w:val="28"/>
          <w:lang w:val="vi-VN"/>
        </w:rPr>
        <w:t xml:space="preserve"> trắng</w:t>
      </w:r>
      <w:r w:rsidR="00D7140C" w:rsidRPr="00D246B8">
        <w:rPr>
          <w:sz w:val="28"/>
          <w:szCs w:val="28"/>
          <w:lang w:val="vi-VN"/>
        </w:rPr>
        <w:t>.</w:t>
      </w:r>
    </w:p>
    <w:p w:rsidR="00D333F7" w:rsidRDefault="00A66649" w:rsidP="00243017">
      <w:pPr>
        <w:pStyle w:val="NormalWeb"/>
        <w:widowControl w:val="0"/>
        <w:spacing w:before="0" w:beforeAutospacing="0" w:after="0" w:afterAutospacing="0"/>
        <w:rPr>
          <w:b/>
          <w:bCs/>
          <w:i/>
          <w:iCs/>
          <w:noProof/>
          <w:color w:val="000000"/>
          <w:sz w:val="28"/>
          <w:szCs w:val="28"/>
          <w:lang w:val="vi-VN"/>
        </w:rPr>
      </w:pPr>
      <w:r>
        <w:rPr>
          <w:b/>
          <w:bCs/>
          <w:i/>
          <w:iCs/>
          <w:noProof/>
          <w:color w:val="000000"/>
          <w:sz w:val="28"/>
          <w:szCs w:val="28"/>
          <w:lang w:val="vi-VN"/>
        </w:rPr>
        <w:tab/>
      </w:r>
    </w:p>
    <w:p w:rsidR="00D66DE6" w:rsidRPr="004C533A" w:rsidRDefault="00243017" w:rsidP="00243017">
      <w:pPr>
        <w:pStyle w:val="NormalWeb"/>
        <w:widowControl w:val="0"/>
        <w:spacing w:before="0" w:beforeAutospacing="0" w:after="0" w:afterAutospacing="0"/>
        <w:rPr>
          <w:b/>
          <w:bCs/>
          <w:noProof/>
          <w:color w:val="000000"/>
          <w:sz w:val="28"/>
          <w:szCs w:val="28"/>
          <w:lang w:val="vi-VN"/>
        </w:rPr>
      </w:pPr>
      <w:r w:rsidRPr="004C533A">
        <w:rPr>
          <w:b/>
          <w:bCs/>
          <w:noProof/>
          <w:color w:val="000000"/>
          <w:sz w:val="28"/>
          <w:szCs w:val="28"/>
          <w:lang w:val="vi-VN"/>
        </w:rPr>
        <w:lastRenderedPageBreak/>
        <w:t>* Kết quả thay đổi các chỉ số miễn dịch</w:t>
      </w:r>
      <w:r w:rsidR="000D26BE">
        <w:rPr>
          <w:b/>
          <w:bCs/>
          <w:noProof/>
          <w:color w:val="000000"/>
          <w:sz w:val="28"/>
          <w:szCs w:val="28"/>
          <w:lang w:val="vi-VN"/>
        </w:rPr>
        <w:t xml:space="preserve"> trên chuột sử dụng 28 ngày chế phẩm</w:t>
      </w:r>
    </w:p>
    <w:p w:rsidR="00243017" w:rsidRPr="00243017" w:rsidRDefault="00243017" w:rsidP="004C533A">
      <w:pPr>
        <w:shd w:val="clear" w:color="auto" w:fill="FFFFFF"/>
        <w:spacing w:line="360" w:lineRule="auto"/>
        <w:ind w:firstLine="720"/>
        <w:jc w:val="both"/>
        <w:rPr>
          <w:color w:val="000000"/>
          <w:sz w:val="28"/>
          <w:szCs w:val="28"/>
          <w:lang w:val="vi-VN"/>
        </w:rPr>
      </w:pPr>
      <w:r w:rsidRPr="00D246B8">
        <w:rPr>
          <w:color w:val="000000"/>
          <w:sz w:val="28"/>
          <w:szCs w:val="28"/>
          <w:lang w:val="vi-VN"/>
        </w:rPr>
        <w:t>Trong nghiên cứu này, chỉ số IL</w:t>
      </w:r>
      <w:r w:rsidR="00A236DB">
        <w:rPr>
          <w:color w:val="000000"/>
          <w:sz w:val="28"/>
          <w:szCs w:val="28"/>
          <w:lang w:val="vi-VN"/>
        </w:rPr>
        <w:t>-</w:t>
      </w:r>
      <w:r w:rsidRPr="00D246B8">
        <w:rPr>
          <w:color w:val="000000"/>
          <w:sz w:val="28"/>
          <w:szCs w:val="28"/>
          <w:lang w:val="vi-VN"/>
        </w:rPr>
        <w:t>6, TNF-</w:t>
      </w:r>
      <w:r w:rsidRPr="0078084E">
        <w:rPr>
          <w:color w:val="000000"/>
          <w:sz w:val="28"/>
          <w:szCs w:val="28"/>
        </w:rPr>
        <w:sym w:font="Symbol" w:char="F061"/>
      </w:r>
      <w:r w:rsidRPr="00D246B8">
        <w:rPr>
          <w:color w:val="000000"/>
          <w:sz w:val="28"/>
          <w:szCs w:val="28"/>
          <w:lang w:val="vi-VN"/>
        </w:rPr>
        <w:t xml:space="preserve"> đã giảm ở nhóm sử dụng chế phẩm LabMix và BaciMix ở cả hai liều</w:t>
      </w:r>
      <w:r w:rsidRPr="0078084E">
        <w:rPr>
          <w:color w:val="000000"/>
          <w:sz w:val="28"/>
          <w:szCs w:val="28"/>
          <w:lang w:val="vi-VN"/>
        </w:rPr>
        <w:t xml:space="preserve"> thử nghiệm</w:t>
      </w:r>
      <w:r w:rsidRPr="00D246B8">
        <w:rPr>
          <w:color w:val="000000"/>
          <w:sz w:val="28"/>
          <w:szCs w:val="28"/>
          <w:lang w:val="vi-VN"/>
        </w:rPr>
        <w:t xml:space="preserve"> so với nhóm chứng sinh lý</w:t>
      </w:r>
      <w:r>
        <w:rPr>
          <w:color w:val="000000"/>
          <w:sz w:val="28"/>
          <w:szCs w:val="28"/>
          <w:lang w:val="vi-VN"/>
        </w:rPr>
        <w:t xml:space="preserve"> và sự khác biệt có ý nghĩa thống kê (p&lt;0,05)</w:t>
      </w:r>
      <w:r w:rsidRPr="00D246B8">
        <w:rPr>
          <w:color w:val="000000"/>
          <w:sz w:val="28"/>
          <w:szCs w:val="28"/>
          <w:lang w:val="vi-VN"/>
        </w:rPr>
        <w:t xml:space="preserve">. </w:t>
      </w:r>
      <w:r w:rsidR="004C533A" w:rsidRPr="00D246B8">
        <w:rPr>
          <w:color w:val="000000"/>
          <w:sz w:val="28"/>
          <w:szCs w:val="28"/>
          <w:lang w:val="vi-VN"/>
        </w:rPr>
        <w:t>Như</w:t>
      </w:r>
      <w:r w:rsidR="004C533A">
        <w:rPr>
          <w:color w:val="000000"/>
          <w:sz w:val="28"/>
          <w:szCs w:val="28"/>
          <w:lang w:val="vi-VN"/>
        </w:rPr>
        <w:t xml:space="preserve"> vậy,</w:t>
      </w:r>
      <w:r w:rsidRPr="00D246B8">
        <w:rPr>
          <w:color w:val="000000"/>
          <w:sz w:val="28"/>
          <w:szCs w:val="28"/>
          <w:lang w:val="vi-VN"/>
        </w:rPr>
        <w:t xml:space="preserve"> chế phẩm LabMix và BaciMix có tác dụng giảm các cytokine tiền viêm giúp ngăn chặn quá trình viêm mãn tính xảy ra. Ngoài</w:t>
      </w:r>
      <w:r>
        <w:rPr>
          <w:color w:val="000000"/>
          <w:sz w:val="28"/>
          <w:szCs w:val="28"/>
          <w:lang w:val="vi-VN"/>
        </w:rPr>
        <w:t xml:space="preserve"> ra</w:t>
      </w:r>
      <w:r w:rsidRPr="00936FE9">
        <w:rPr>
          <w:color w:val="000000"/>
          <w:sz w:val="28"/>
          <w:szCs w:val="28"/>
          <w:lang w:val="vi-VN"/>
        </w:rPr>
        <w:t xml:space="preserve">, các chỉ số IgA máu và IgA niêm mạc ruột </w:t>
      </w:r>
      <w:r w:rsidR="004C533A">
        <w:rPr>
          <w:color w:val="000000"/>
          <w:sz w:val="28"/>
          <w:szCs w:val="28"/>
          <w:lang w:val="vi-VN"/>
        </w:rPr>
        <w:t xml:space="preserve">cũng </w:t>
      </w:r>
      <w:r w:rsidRPr="00936FE9">
        <w:rPr>
          <w:color w:val="000000"/>
          <w:sz w:val="28"/>
          <w:szCs w:val="28"/>
          <w:lang w:val="vi-VN"/>
        </w:rPr>
        <w:t>được định lượng</w:t>
      </w:r>
      <w:r w:rsidR="004C533A">
        <w:rPr>
          <w:color w:val="000000"/>
          <w:sz w:val="28"/>
          <w:szCs w:val="28"/>
          <w:lang w:val="vi-VN"/>
        </w:rPr>
        <w:t xml:space="preserve"> và </w:t>
      </w:r>
      <w:r w:rsidRPr="00936FE9">
        <w:rPr>
          <w:color w:val="000000"/>
          <w:sz w:val="28"/>
          <w:szCs w:val="28"/>
          <w:lang w:val="vi-VN"/>
        </w:rPr>
        <w:t>cho thấy hàm lượng IgA máu và IgA niêm mạc ruột tăng lên ở các nhóm sử dụng chế phẩm LabMix và BaciMix</w:t>
      </w:r>
      <w:r w:rsidR="004C533A">
        <w:rPr>
          <w:color w:val="000000"/>
          <w:sz w:val="28"/>
          <w:szCs w:val="28"/>
          <w:lang w:val="vi-VN"/>
        </w:rPr>
        <w:t>, sự khác biệt có ý nghĩa thống kê (p&lt;0,05)</w:t>
      </w:r>
      <w:r w:rsidRPr="00936FE9">
        <w:rPr>
          <w:color w:val="000000"/>
          <w:sz w:val="28"/>
          <w:szCs w:val="28"/>
          <w:lang w:val="vi-VN"/>
        </w:rPr>
        <w:t>. Điều này chứng tỏ chế phẩm có tác dụng làm tăng kháng thể IgA</w:t>
      </w:r>
      <w:r w:rsidR="000D26BE">
        <w:rPr>
          <w:color w:val="000000"/>
          <w:sz w:val="28"/>
          <w:szCs w:val="28"/>
          <w:lang w:val="vi-VN"/>
        </w:rPr>
        <w:t xml:space="preserve"> máu và niêm mạc ruột</w:t>
      </w:r>
      <w:r w:rsidRPr="00936FE9">
        <w:rPr>
          <w:color w:val="000000"/>
          <w:sz w:val="28"/>
          <w:szCs w:val="28"/>
          <w:lang w:val="vi-VN"/>
        </w:rPr>
        <w:t>, tăng cường cho đáp ứng miễn dịch của cơ thể.</w:t>
      </w:r>
    </w:p>
    <w:p w:rsidR="002B101F" w:rsidRPr="001C46A4" w:rsidRDefault="00A3419F" w:rsidP="00FB19C9">
      <w:pPr>
        <w:shd w:val="clear" w:color="auto" w:fill="FFFFFF"/>
        <w:spacing w:line="360" w:lineRule="auto"/>
        <w:ind w:firstLine="720"/>
        <w:jc w:val="both"/>
        <w:rPr>
          <w:sz w:val="28"/>
          <w:szCs w:val="28"/>
          <w:lang w:val="vi-VN"/>
        </w:rPr>
      </w:pPr>
      <w:r w:rsidRPr="00D246B8">
        <w:rPr>
          <w:color w:val="000000"/>
          <w:sz w:val="28"/>
          <w:szCs w:val="28"/>
          <w:lang w:val="vi-VN"/>
        </w:rPr>
        <w:t xml:space="preserve"> </w:t>
      </w:r>
      <w:r w:rsidR="00E9262A" w:rsidRPr="00D246B8">
        <w:rPr>
          <w:color w:val="000000"/>
          <w:sz w:val="28"/>
          <w:szCs w:val="28"/>
          <w:lang w:val="vi-VN"/>
        </w:rPr>
        <w:t>Kết quả này cũng phù hợp với nghiên cứu của tác giả Karamese</w:t>
      </w:r>
      <w:r w:rsidR="00C47379">
        <w:rPr>
          <w:color w:val="000000"/>
          <w:sz w:val="28"/>
          <w:szCs w:val="28"/>
          <w:lang w:val="vi-VN"/>
        </w:rPr>
        <w:t xml:space="preserve"> M.</w:t>
      </w:r>
      <w:r w:rsidR="00E9262A" w:rsidRPr="00D246B8">
        <w:rPr>
          <w:color w:val="000000"/>
          <w:sz w:val="28"/>
          <w:szCs w:val="28"/>
          <w:lang w:val="vi-VN"/>
        </w:rPr>
        <w:t xml:space="preserve"> và </w:t>
      </w:r>
      <w:r w:rsidR="003D1177" w:rsidRPr="00D246B8">
        <w:rPr>
          <w:color w:val="000000"/>
          <w:sz w:val="28"/>
          <w:szCs w:val="28"/>
          <w:lang w:val="vi-VN"/>
        </w:rPr>
        <w:t>CS</w:t>
      </w:r>
      <w:r w:rsidR="00C91F38">
        <w:rPr>
          <w:color w:val="000000"/>
          <w:sz w:val="28"/>
          <w:szCs w:val="28"/>
          <w:lang w:val="vi-VN"/>
        </w:rPr>
        <w:t xml:space="preserve"> (2016)</w:t>
      </w:r>
      <w:r w:rsidR="00E9262A" w:rsidRPr="00D246B8">
        <w:rPr>
          <w:color w:val="000000"/>
          <w:sz w:val="28"/>
          <w:szCs w:val="28"/>
          <w:lang w:val="vi-VN"/>
        </w:rPr>
        <w:t xml:space="preserve"> khi nghiên cứu về ảnh hưởng của chế phẩm probiotic đa chủng lên hệ miễn dịch của chuột </w:t>
      </w:r>
      <w:r w:rsidR="003D1177" w:rsidRPr="00D246B8">
        <w:rPr>
          <w:color w:val="000000"/>
          <w:sz w:val="28"/>
          <w:szCs w:val="28"/>
          <w:lang w:val="vi-VN"/>
        </w:rPr>
        <w:t>khi</w:t>
      </w:r>
      <w:r w:rsidR="003D1177">
        <w:rPr>
          <w:color w:val="000000"/>
          <w:sz w:val="28"/>
          <w:szCs w:val="28"/>
          <w:lang w:val="vi-VN"/>
        </w:rPr>
        <w:t xml:space="preserve"> sử dụng</w:t>
      </w:r>
      <w:r w:rsidR="00E9262A" w:rsidRPr="00D246B8">
        <w:rPr>
          <w:color w:val="000000"/>
          <w:sz w:val="28"/>
          <w:szCs w:val="28"/>
          <w:lang w:val="vi-VN"/>
        </w:rPr>
        <w:t xml:space="preserve"> các liều 1</w:t>
      </w:r>
      <w:r w:rsidR="00A236DB">
        <w:rPr>
          <w:color w:val="000000"/>
          <w:sz w:val="28"/>
          <w:szCs w:val="28"/>
          <w:lang w:val="vi-VN"/>
        </w:rPr>
        <w:t>×</w:t>
      </w:r>
      <w:r w:rsidR="00E9262A" w:rsidRPr="00D246B8">
        <w:rPr>
          <w:color w:val="000000"/>
          <w:sz w:val="28"/>
          <w:szCs w:val="28"/>
          <w:lang w:val="vi-VN"/>
        </w:rPr>
        <w:t>10</w:t>
      </w:r>
      <w:r w:rsidR="00E9262A" w:rsidRPr="00D246B8">
        <w:rPr>
          <w:color w:val="000000"/>
          <w:sz w:val="28"/>
          <w:szCs w:val="28"/>
          <w:vertAlign w:val="superscript"/>
          <w:lang w:val="vi-VN"/>
        </w:rPr>
        <w:t>9</w:t>
      </w:r>
      <w:r w:rsidR="00E9262A" w:rsidRPr="00D246B8">
        <w:rPr>
          <w:color w:val="000000"/>
          <w:sz w:val="28"/>
          <w:szCs w:val="28"/>
          <w:lang w:val="vi-VN"/>
        </w:rPr>
        <w:t>, 1</w:t>
      </w:r>
      <w:r w:rsidR="00A236DB">
        <w:rPr>
          <w:color w:val="000000"/>
          <w:sz w:val="28"/>
          <w:szCs w:val="28"/>
          <w:lang w:val="vi-VN"/>
        </w:rPr>
        <w:t>×</w:t>
      </w:r>
      <w:r w:rsidR="00E9262A" w:rsidRPr="00D246B8">
        <w:rPr>
          <w:color w:val="000000"/>
          <w:sz w:val="28"/>
          <w:szCs w:val="28"/>
          <w:lang w:val="vi-VN"/>
        </w:rPr>
        <w:t>10</w:t>
      </w:r>
      <w:r w:rsidR="00E9262A" w:rsidRPr="00D246B8">
        <w:rPr>
          <w:color w:val="000000"/>
          <w:sz w:val="28"/>
          <w:szCs w:val="28"/>
          <w:vertAlign w:val="superscript"/>
          <w:lang w:val="vi-VN"/>
        </w:rPr>
        <w:t>10</w:t>
      </w:r>
      <w:r w:rsidR="00E9262A" w:rsidRPr="00D246B8">
        <w:rPr>
          <w:color w:val="000000"/>
          <w:sz w:val="28"/>
          <w:szCs w:val="28"/>
          <w:lang w:val="vi-VN"/>
        </w:rPr>
        <w:t>, 1</w:t>
      </w:r>
      <w:r w:rsidR="00A236DB">
        <w:rPr>
          <w:color w:val="000000"/>
          <w:sz w:val="28"/>
          <w:szCs w:val="28"/>
          <w:lang w:val="vi-VN"/>
        </w:rPr>
        <w:t>×</w:t>
      </w:r>
      <w:r w:rsidR="00E9262A" w:rsidRPr="00D246B8">
        <w:rPr>
          <w:color w:val="000000"/>
          <w:sz w:val="28"/>
          <w:szCs w:val="28"/>
          <w:lang w:val="vi-VN"/>
        </w:rPr>
        <w:t>10</w:t>
      </w:r>
      <w:r w:rsidR="00E9262A" w:rsidRPr="00D246B8">
        <w:rPr>
          <w:color w:val="000000"/>
          <w:sz w:val="28"/>
          <w:szCs w:val="28"/>
          <w:vertAlign w:val="superscript"/>
          <w:lang w:val="vi-VN"/>
        </w:rPr>
        <w:t>11</w:t>
      </w:r>
      <w:r w:rsidR="00E9262A" w:rsidRPr="00D246B8">
        <w:rPr>
          <w:color w:val="000000"/>
          <w:sz w:val="28"/>
          <w:szCs w:val="28"/>
          <w:lang w:val="vi-VN"/>
        </w:rPr>
        <w:t xml:space="preserve"> CFU/ngày kết quả </w:t>
      </w:r>
      <w:r w:rsidR="000D26BE">
        <w:rPr>
          <w:color w:val="000000"/>
          <w:sz w:val="28"/>
          <w:szCs w:val="28"/>
          <w:lang w:val="vi-VN"/>
        </w:rPr>
        <w:t>nồng độ</w:t>
      </w:r>
      <w:r w:rsidR="00E9262A" w:rsidRPr="00D246B8">
        <w:rPr>
          <w:color w:val="000000"/>
          <w:sz w:val="28"/>
          <w:szCs w:val="28"/>
          <w:lang w:val="vi-VN"/>
        </w:rPr>
        <w:t xml:space="preserve"> IL</w:t>
      </w:r>
      <w:r w:rsidR="00A236DB">
        <w:rPr>
          <w:color w:val="000000"/>
          <w:sz w:val="28"/>
          <w:szCs w:val="28"/>
          <w:lang w:val="vi-VN"/>
        </w:rPr>
        <w:t>-</w:t>
      </w:r>
      <w:r w:rsidR="00E9262A" w:rsidRPr="00D246B8">
        <w:rPr>
          <w:color w:val="000000"/>
          <w:sz w:val="28"/>
          <w:szCs w:val="28"/>
          <w:lang w:val="vi-VN"/>
        </w:rPr>
        <w:t>6 và TNF-</w:t>
      </w:r>
      <w:r w:rsidR="00E9262A" w:rsidRPr="001809AA">
        <w:rPr>
          <w:color w:val="000000"/>
          <w:sz w:val="28"/>
          <w:szCs w:val="28"/>
        </w:rPr>
        <w:sym w:font="Symbol" w:char="F061"/>
      </w:r>
      <w:r w:rsidR="00E9262A" w:rsidRPr="00D246B8">
        <w:rPr>
          <w:color w:val="000000"/>
          <w:sz w:val="28"/>
          <w:szCs w:val="28"/>
          <w:lang w:val="vi-VN"/>
        </w:rPr>
        <w:t xml:space="preserve"> giảm </w:t>
      </w:r>
      <w:r w:rsidR="00D66DE6" w:rsidRPr="00D246B8">
        <w:rPr>
          <w:sz w:val="28"/>
          <w:szCs w:val="28"/>
          <w:lang w:val="vi-VN"/>
        </w:rPr>
        <w:t xml:space="preserve">và </w:t>
      </w:r>
      <w:r w:rsidR="000D26BE">
        <w:rPr>
          <w:sz w:val="28"/>
          <w:szCs w:val="28"/>
          <w:lang w:val="vi-VN"/>
        </w:rPr>
        <w:t>nồng độ</w:t>
      </w:r>
      <w:r w:rsidR="00D66DE6" w:rsidRPr="00D246B8">
        <w:rPr>
          <w:sz w:val="28"/>
          <w:szCs w:val="28"/>
          <w:lang w:val="vi-VN"/>
        </w:rPr>
        <w:t xml:space="preserve"> IL</w:t>
      </w:r>
      <w:r w:rsidR="00A236DB">
        <w:rPr>
          <w:sz w:val="28"/>
          <w:szCs w:val="28"/>
          <w:lang w:val="vi-VN"/>
        </w:rPr>
        <w:t>-</w:t>
      </w:r>
      <w:r w:rsidR="00D66DE6" w:rsidRPr="00D246B8">
        <w:rPr>
          <w:sz w:val="28"/>
          <w:szCs w:val="28"/>
          <w:lang w:val="vi-VN"/>
        </w:rPr>
        <w:t>10, IgG và IgA trong huyết thanh</w:t>
      </w:r>
      <w:r w:rsidR="00D66DE6">
        <w:rPr>
          <w:sz w:val="28"/>
          <w:szCs w:val="28"/>
          <w:lang w:val="vi-VN"/>
        </w:rPr>
        <w:t xml:space="preserve"> </w:t>
      </w:r>
      <w:r w:rsidR="00213625">
        <w:rPr>
          <w:sz w:val="28"/>
          <w:szCs w:val="28"/>
          <w:lang w:val="vi-VN"/>
        </w:rPr>
        <w:t xml:space="preserve">tăng </w:t>
      </w:r>
      <w:r w:rsidR="00E9262A" w:rsidRPr="00D246B8">
        <w:rPr>
          <w:color w:val="000000"/>
          <w:sz w:val="28"/>
          <w:szCs w:val="28"/>
          <w:lang w:val="vi-VN"/>
        </w:rPr>
        <w:t xml:space="preserve">ở các liều sử dụng trên chuột </w:t>
      </w:r>
      <w:r w:rsidR="00351CEF">
        <w:rPr>
          <w:color w:val="000000"/>
          <w:sz w:val="28"/>
          <w:szCs w:val="28"/>
        </w:rPr>
        <w:fldChar w:fldCharType="begin"/>
      </w:r>
      <w:r w:rsidR="00576F1A">
        <w:rPr>
          <w:color w:val="000000"/>
          <w:sz w:val="28"/>
          <w:szCs w:val="28"/>
        </w:rPr>
        <w:instrText xml:space="preserve"> ADDIN EN.CITE &lt;EndNote&gt;&lt;Cite&gt;&lt;Author&gt;Murat Karamese&lt;/Author&gt;&lt;Year&gt;2016&lt;/Year&gt;&lt;RecNum&gt;66&lt;/RecNum&gt;&lt;DisplayText&gt;[34]&lt;/DisplayText&gt;&lt;record&gt;&lt;rec-number&gt;66&lt;/rec-number&gt;&lt;foreign-keys&gt;&lt;key app="EN" db-id="59tvsxet3vptw7ea2r95s2vrwpw59esazwxf" timestamp="1686056858"&gt;66&lt;/key&gt;&lt;/foreign-keys&gt;&lt;ref-type name="Journal Article"&gt;17&lt;/ref-type&gt;&lt;contributors&gt;&lt;authors&gt;&lt;author&gt;Murat Karamese, Hakan Aydin, Emin Sengul, Volkan Gelen, Cigdem Sevim,  Duran Ustek, Emre Karakus&lt;/author&gt;&lt;/authors&gt;&lt;/contributors&gt;&lt;titles&gt;&lt;title&gt;The Immunostimulatory Effect of Lactic Acid Bacteria in a Rat Model&lt;/title&gt;&lt;secondary-title&gt;Karamese M, et al. Iran J Immunol. &lt;/secondary-title&gt;&lt;/titles&gt;&lt;pages&gt;220-228&lt;/pages&gt;&lt;volume&gt;13&lt;/volume&gt;&lt;num-vols&gt;2&lt;/num-vols&gt;&lt;dates&gt;&lt;year&gt;2016&lt;/year&gt;&lt;/dates&gt;&lt;urls&gt;&lt;/urls&gt;&lt;/record&gt;&lt;/Cite&gt;&lt;/EndNote&gt;</w:instrText>
      </w:r>
      <w:r w:rsidR="00351CEF">
        <w:rPr>
          <w:color w:val="000000"/>
          <w:sz w:val="28"/>
          <w:szCs w:val="28"/>
        </w:rPr>
        <w:fldChar w:fldCharType="separate"/>
      </w:r>
      <w:r w:rsidR="00576F1A">
        <w:rPr>
          <w:noProof/>
          <w:color w:val="000000"/>
          <w:sz w:val="28"/>
          <w:szCs w:val="28"/>
        </w:rPr>
        <w:t>[34]</w:t>
      </w:r>
      <w:r w:rsidR="00351CEF">
        <w:rPr>
          <w:color w:val="000000"/>
          <w:sz w:val="28"/>
          <w:szCs w:val="28"/>
        </w:rPr>
        <w:fldChar w:fldCharType="end"/>
      </w:r>
      <w:r w:rsidR="00E9262A" w:rsidRPr="00D246B8">
        <w:rPr>
          <w:color w:val="000000"/>
          <w:sz w:val="28"/>
          <w:szCs w:val="28"/>
          <w:lang w:val="vi-VN"/>
        </w:rPr>
        <w:t xml:space="preserve">. </w:t>
      </w:r>
      <w:r w:rsidR="007025D5" w:rsidRPr="00D246B8">
        <w:rPr>
          <w:color w:val="000000"/>
          <w:sz w:val="28"/>
          <w:szCs w:val="28"/>
          <w:lang w:val="vi-VN"/>
        </w:rPr>
        <w:t>Nghiên</w:t>
      </w:r>
      <w:r w:rsidR="007025D5">
        <w:rPr>
          <w:color w:val="000000"/>
          <w:sz w:val="28"/>
          <w:szCs w:val="28"/>
          <w:lang w:val="vi-VN"/>
        </w:rPr>
        <w:t xml:space="preserve"> cứu của </w:t>
      </w:r>
      <w:r w:rsidR="00710BF2">
        <w:rPr>
          <w:color w:val="000000"/>
          <w:sz w:val="28"/>
          <w:szCs w:val="28"/>
          <w:lang w:val="vi-VN"/>
        </w:rPr>
        <w:t>Oh N</w:t>
      </w:r>
      <w:r w:rsidR="00213625">
        <w:rPr>
          <w:color w:val="000000"/>
          <w:sz w:val="28"/>
          <w:szCs w:val="28"/>
          <w:lang w:val="vi-VN"/>
        </w:rPr>
        <w:t>.</w:t>
      </w:r>
      <w:r w:rsidR="002E4656">
        <w:rPr>
          <w:color w:val="000000"/>
          <w:sz w:val="28"/>
          <w:szCs w:val="28"/>
          <w:lang w:val="vi-VN"/>
        </w:rPr>
        <w:t xml:space="preserve"> </w:t>
      </w:r>
      <w:r w:rsidR="00710BF2">
        <w:rPr>
          <w:color w:val="000000"/>
          <w:sz w:val="28"/>
          <w:szCs w:val="28"/>
          <w:lang w:val="vi-VN"/>
        </w:rPr>
        <w:t>S và</w:t>
      </w:r>
      <w:r w:rsidR="00213625">
        <w:rPr>
          <w:color w:val="000000"/>
          <w:sz w:val="28"/>
          <w:szCs w:val="28"/>
          <w:lang w:val="vi-VN"/>
        </w:rPr>
        <w:t xml:space="preserve"> CS</w:t>
      </w:r>
      <w:r w:rsidR="00C91F38">
        <w:rPr>
          <w:color w:val="000000"/>
          <w:sz w:val="28"/>
          <w:szCs w:val="28"/>
          <w:lang w:val="vi-VN"/>
        </w:rPr>
        <w:t xml:space="preserve"> (2018)</w:t>
      </w:r>
      <w:r w:rsidR="00710BF2">
        <w:rPr>
          <w:color w:val="000000"/>
          <w:sz w:val="28"/>
          <w:szCs w:val="28"/>
          <w:lang w:val="vi-VN"/>
        </w:rPr>
        <w:t xml:space="preserve"> </w:t>
      </w:r>
      <w:r w:rsidR="00213625">
        <w:rPr>
          <w:color w:val="000000"/>
          <w:sz w:val="28"/>
          <w:szCs w:val="28"/>
          <w:lang w:val="vi-VN"/>
        </w:rPr>
        <w:t xml:space="preserve">về </w:t>
      </w:r>
      <w:r w:rsidR="00710BF2">
        <w:rPr>
          <w:color w:val="000000"/>
          <w:sz w:val="28"/>
          <w:szCs w:val="28"/>
          <w:lang w:val="vi-VN"/>
        </w:rPr>
        <w:t xml:space="preserve">đặc tính </w:t>
      </w:r>
      <w:r w:rsidR="00213625" w:rsidRPr="00213625">
        <w:rPr>
          <w:i/>
          <w:iCs/>
          <w:color w:val="000000"/>
          <w:sz w:val="28"/>
          <w:szCs w:val="28"/>
          <w:lang w:val="vi-VN"/>
        </w:rPr>
        <w:t>in vitro</w:t>
      </w:r>
      <w:r w:rsidR="00213625">
        <w:rPr>
          <w:color w:val="000000"/>
          <w:sz w:val="28"/>
          <w:szCs w:val="28"/>
          <w:lang w:val="vi-VN"/>
        </w:rPr>
        <w:t xml:space="preserve"> của </w:t>
      </w:r>
      <w:r w:rsidR="00710BF2">
        <w:rPr>
          <w:color w:val="000000"/>
          <w:sz w:val="28"/>
          <w:szCs w:val="28"/>
          <w:lang w:val="vi-VN"/>
        </w:rPr>
        <w:t>các chủng làm probiotic phân lập từ phân trẻ sơ sinh</w:t>
      </w:r>
      <w:r w:rsidR="00213625">
        <w:rPr>
          <w:color w:val="000000"/>
          <w:sz w:val="28"/>
          <w:szCs w:val="28"/>
          <w:lang w:val="vi-VN"/>
        </w:rPr>
        <w:t xml:space="preserve"> cho thấy </w:t>
      </w:r>
      <w:r w:rsidR="00710BF2">
        <w:rPr>
          <w:color w:val="000000"/>
          <w:sz w:val="28"/>
          <w:szCs w:val="28"/>
          <w:lang w:val="vi-VN"/>
        </w:rPr>
        <w:t xml:space="preserve">các </w:t>
      </w:r>
      <w:r w:rsidR="00710BF2" w:rsidRPr="00710BF2">
        <w:rPr>
          <w:color w:val="000000"/>
          <w:sz w:val="28"/>
          <w:szCs w:val="28"/>
          <w:lang w:val="vi-VN"/>
        </w:rPr>
        <w:t xml:space="preserve">chủng </w:t>
      </w:r>
      <w:r w:rsidR="00710BF2" w:rsidRPr="00D246B8">
        <w:rPr>
          <w:i/>
          <w:iCs/>
          <w:sz w:val="28"/>
          <w:szCs w:val="28"/>
          <w:lang w:val="vi-VN"/>
        </w:rPr>
        <w:t>L</w:t>
      </w:r>
      <w:r w:rsidR="00D230B2">
        <w:rPr>
          <w:i/>
          <w:iCs/>
          <w:sz w:val="28"/>
          <w:szCs w:val="28"/>
          <w:lang w:val="vi-VN"/>
        </w:rPr>
        <w:t>.</w:t>
      </w:r>
      <w:r w:rsidR="00710BF2" w:rsidRPr="00D246B8">
        <w:rPr>
          <w:sz w:val="28"/>
          <w:szCs w:val="28"/>
          <w:lang w:val="vi-VN"/>
        </w:rPr>
        <w:t xml:space="preserve"> </w:t>
      </w:r>
      <w:r w:rsidR="00710BF2" w:rsidRPr="00D246B8">
        <w:rPr>
          <w:i/>
          <w:iCs/>
          <w:sz w:val="28"/>
          <w:szCs w:val="28"/>
          <w:lang w:val="vi-VN"/>
        </w:rPr>
        <w:t xml:space="preserve">gasseri </w:t>
      </w:r>
      <w:r w:rsidR="00710BF2" w:rsidRPr="00D246B8">
        <w:rPr>
          <w:sz w:val="28"/>
          <w:szCs w:val="28"/>
          <w:lang w:val="vi-VN"/>
        </w:rPr>
        <w:t>4M13 và</w:t>
      </w:r>
      <w:r w:rsidR="00710BF2" w:rsidRPr="00710BF2">
        <w:rPr>
          <w:sz w:val="28"/>
          <w:szCs w:val="28"/>
          <w:lang w:val="vi-VN"/>
        </w:rPr>
        <w:t xml:space="preserve"> </w:t>
      </w:r>
      <w:r w:rsidR="00710BF2" w:rsidRPr="00D246B8">
        <w:rPr>
          <w:i/>
          <w:iCs/>
          <w:sz w:val="28"/>
          <w:szCs w:val="28"/>
          <w:lang w:val="vi-VN"/>
        </w:rPr>
        <w:t>L</w:t>
      </w:r>
      <w:r w:rsidR="00D230B2">
        <w:rPr>
          <w:i/>
          <w:iCs/>
          <w:sz w:val="28"/>
          <w:szCs w:val="28"/>
          <w:lang w:val="vi-VN"/>
        </w:rPr>
        <w:t>.</w:t>
      </w:r>
      <w:r w:rsidR="00710BF2">
        <w:rPr>
          <w:i/>
          <w:iCs/>
          <w:sz w:val="28"/>
          <w:szCs w:val="28"/>
          <w:lang w:val="vi-VN"/>
        </w:rPr>
        <w:t xml:space="preserve"> </w:t>
      </w:r>
      <w:r w:rsidR="00710BF2" w:rsidRPr="00D246B8">
        <w:rPr>
          <w:i/>
          <w:iCs/>
          <w:sz w:val="28"/>
          <w:szCs w:val="28"/>
          <w:lang w:val="vi-VN"/>
        </w:rPr>
        <w:t xml:space="preserve">rhamnosus </w:t>
      </w:r>
      <w:r w:rsidR="00710BF2" w:rsidRPr="00D246B8">
        <w:rPr>
          <w:sz w:val="28"/>
          <w:szCs w:val="28"/>
          <w:lang w:val="vi-VN"/>
        </w:rPr>
        <w:t>4B15</w:t>
      </w:r>
      <w:r w:rsidR="00710BF2">
        <w:rPr>
          <w:sz w:val="28"/>
          <w:szCs w:val="28"/>
          <w:lang w:val="vi-VN"/>
        </w:rPr>
        <w:t xml:space="preserve"> có tác dụng chống viêm bằng cách giảm sản xuất các cytokine tiền viêm TNF</w:t>
      </w:r>
      <w:r w:rsidR="00710BF2" w:rsidRPr="00D246B8">
        <w:rPr>
          <w:color w:val="000000"/>
          <w:sz w:val="28"/>
          <w:szCs w:val="28"/>
          <w:lang w:val="vi-VN"/>
        </w:rPr>
        <w:t>-</w:t>
      </w:r>
      <w:r w:rsidR="00710BF2" w:rsidRPr="001809AA">
        <w:rPr>
          <w:color w:val="000000"/>
          <w:sz w:val="28"/>
          <w:szCs w:val="28"/>
        </w:rPr>
        <w:sym w:font="Symbol" w:char="F061"/>
      </w:r>
      <w:r w:rsidR="00710BF2">
        <w:rPr>
          <w:color w:val="000000"/>
          <w:sz w:val="28"/>
          <w:szCs w:val="28"/>
          <w:lang w:val="vi-VN"/>
        </w:rPr>
        <w:t xml:space="preserve"> và IL</w:t>
      </w:r>
      <w:r w:rsidR="00A236DB">
        <w:rPr>
          <w:color w:val="000000"/>
          <w:sz w:val="28"/>
          <w:szCs w:val="28"/>
          <w:lang w:val="vi-VN"/>
        </w:rPr>
        <w:t>-</w:t>
      </w:r>
      <w:r w:rsidR="00710BF2">
        <w:rPr>
          <w:color w:val="000000"/>
          <w:sz w:val="28"/>
          <w:szCs w:val="28"/>
          <w:lang w:val="vi-VN"/>
        </w:rPr>
        <w:t xml:space="preserve">6 trong </w:t>
      </w:r>
      <w:r w:rsidR="00213625">
        <w:rPr>
          <w:color w:val="000000"/>
          <w:sz w:val="28"/>
          <w:szCs w:val="28"/>
          <w:lang w:val="vi-VN"/>
        </w:rPr>
        <w:t>cơ thể</w:t>
      </w:r>
      <w:r w:rsidR="00710BF2">
        <w:rPr>
          <w:color w:val="000000"/>
          <w:sz w:val="28"/>
          <w:szCs w:val="28"/>
          <w:lang w:val="vi-VN"/>
        </w:rPr>
        <w:t xml:space="preserve"> </w:t>
      </w:r>
      <w:r w:rsidR="00351CEF">
        <w:rPr>
          <w:color w:val="000000"/>
          <w:sz w:val="28"/>
          <w:szCs w:val="28"/>
          <w:lang w:val="vi-VN"/>
        </w:rPr>
        <w:fldChar w:fldCharType="begin">
          <w:fldData xml:space="preserve">PEVuZE5vdGU+PENpdGU+PEF1dGhvcj5PaDwvQXV0aG9yPjxZZWFyPjIwMTg8L1llYXI+PFJlY051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</w:fldData>
        </w:fldChar>
      </w:r>
      <w:r w:rsidR="00B4141A">
        <w:rPr>
          <w:color w:val="000000"/>
          <w:sz w:val="28"/>
          <w:szCs w:val="28"/>
          <w:lang w:val="vi-VN"/>
        </w:rPr>
        <w:instrText xml:space="preserve"> ADDIN EN.CITE </w:instrText>
      </w:r>
      <w:r w:rsidR="00B4141A">
        <w:rPr>
          <w:color w:val="000000"/>
          <w:sz w:val="28"/>
          <w:szCs w:val="28"/>
          <w:lang w:val="vi-VN"/>
        </w:rPr>
        <w:fldChar w:fldCharType="begin">
          <w:fldData xml:space="preserve">PEVuZE5vdGU+PENpdGU+PEF1dGhvcj5PaDwvQXV0aG9yPjxZZWFyPjIwMTg8L1llYXI+PFJlY051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</w:fldData>
        </w:fldChar>
      </w:r>
      <w:r w:rsidR="00B4141A">
        <w:rPr>
          <w:color w:val="000000"/>
          <w:sz w:val="28"/>
          <w:szCs w:val="28"/>
          <w:lang w:val="vi-VN"/>
        </w:rPr>
        <w:instrText xml:space="preserve"> ADDIN EN.CITE.DATA </w:instrText>
      </w:r>
      <w:r w:rsidR="00B4141A">
        <w:rPr>
          <w:color w:val="000000"/>
          <w:sz w:val="28"/>
          <w:szCs w:val="28"/>
          <w:lang w:val="vi-VN"/>
        </w:rPr>
      </w:r>
      <w:r w:rsidR="00B4141A">
        <w:rPr>
          <w:color w:val="000000"/>
          <w:sz w:val="28"/>
          <w:szCs w:val="28"/>
          <w:lang w:val="vi-VN"/>
        </w:rPr>
        <w:fldChar w:fldCharType="end"/>
      </w:r>
      <w:r w:rsidR="00351CEF">
        <w:rPr>
          <w:color w:val="000000"/>
          <w:sz w:val="28"/>
          <w:szCs w:val="28"/>
          <w:lang w:val="vi-VN"/>
        </w:rPr>
      </w:r>
      <w:r w:rsidR="00351CEF">
        <w:rPr>
          <w:color w:val="000000"/>
          <w:sz w:val="28"/>
          <w:szCs w:val="28"/>
          <w:lang w:val="vi-VN"/>
        </w:rPr>
        <w:fldChar w:fldCharType="separate"/>
      </w:r>
      <w:r w:rsidR="00B4141A">
        <w:rPr>
          <w:noProof/>
          <w:color w:val="000000"/>
          <w:sz w:val="28"/>
          <w:szCs w:val="28"/>
          <w:lang w:val="vi-VN"/>
        </w:rPr>
        <w:t>[113]</w:t>
      </w:r>
      <w:r w:rsidR="00351CEF">
        <w:rPr>
          <w:color w:val="000000"/>
          <w:sz w:val="28"/>
          <w:szCs w:val="28"/>
          <w:lang w:val="vi-VN"/>
        </w:rPr>
        <w:fldChar w:fldCharType="end"/>
      </w:r>
      <w:r w:rsidR="00710BF2">
        <w:rPr>
          <w:color w:val="000000"/>
          <w:sz w:val="28"/>
          <w:szCs w:val="28"/>
          <w:lang w:val="vi-VN"/>
        </w:rPr>
        <w:t xml:space="preserve">. </w:t>
      </w:r>
      <w:r w:rsidR="002220CA">
        <w:rPr>
          <w:color w:val="000000"/>
          <w:sz w:val="28"/>
          <w:szCs w:val="28"/>
          <w:lang w:val="vi-VN"/>
        </w:rPr>
        <w:t>Nghiên cứu của</w:t>
      </w:r>
      <w:r w:rsidR="002220CA" w:rsidRPr="00D246B8">
        <w:rPr>
          <w:sz w:val="28"/>
          <w:szCs w:val="28"/>
          <w:lang w:val="vi-VN"/>
        </w:rPr>
        <w:t xml:space="preserve"> Webberley</w:t>
      </w:r>
      <w:r w:rsidR="00C47379">
        <w:rPr>
          <w:sz w:val="28"/>
          <w:szCs w:val="28"/>
          <w:lang w:val="vi-VN"/>
        </w:rPr>
        <w:t xml:space="preserve"> T.</w:t>
      </w:r>
      <w:r w:rsidR="002E4656">
        <w:rPr>
          <w:sz w:val="28"/>
          <w:szCs w:val="28"/>
          <w:lang w:val="vi-VN"/>
        </w:rPr>
        <w:t xml:space="preserve"> </w:t>
      </w:r>
      <w:r w:rsidR="00C47379">
        <w:rPr>
          <w:sz w:val="28"/>
          <w:szCs w:val="28"/>
          <w:lang w:val="vi-VN"/>
        </w:rPr>
        <w:t>S.</w:t>
      </w:r>
      <w:r w:rsidR="002220CA" w:rsidRPr="00D246B8">
        <w:rPr>
          <w:sz w:val="28"/>
          <w:szCs w:val="28"/>
          <w:lang w:val="vi-VN"/>
        </w:rPr>
        <w:t xml:space="preserve"> và </w:t>
      </w:r>
      <w:r w:rsidR="00213625" w:rsidRPr="00D246B8">
        <w:rPr>
          <w:sz w:val="28"/>
          <w:szCs w:val="28"/>
          <w:lang w:val="vi-VN"/>
        </w:rPr>
        <w:t>CS</w:t>
      </w:r>
      <w:r w:rsidR="002220CA" w:rsidRPr="00D246B8">
        <w:rPr>
          <w:sz w:val="28"/>
          <w:szCs w:val="28"/>
          <w:lang w:val="vi-VN"/>
        </w:rPr>
        <w:t xml:space="preserve"> (2021)</w:t>
      </w:r>
      <w:r w:rsidR="002220CA">
        <w:rPr>
          <w:sz w:val="28"/>
          <w:szCs w:val="28"/>
          <w:lang w:val="vi-VN"/>
        </w:rPr>
        <w:t xml:space="preserve"> </w:t>
      </w:r>
      <w:r w:rsidR="002220CA" w:rsidRPr="00D246B8">
        <w:rPr>
          <w:sz w:val="28"/>
          <w:szCs w:val="28"/>
          <w:lang w:val="vi-VN"/>
        </w:rPr>
        <w:t xml:space="preserve">đánh giá tác dụng của chế phẩm Lab4 có chứa các lợi khuẩn </w:t>
      </w:r>
      <w:r w:rsidR="002220CA" w:rsidRPr="00D246B8">
        <w:rPr>
          <w:i/>
          <w:sz w:val="28"/>
          <w:szCs w:val="28"/>
          <w:lang w:val="vi-VN"/>
        </w:rPr>
        <w:t>L</w:t>
      </w:r>
      <w:r w:rsidR="00D230B2">
        <w:rPr>
          <w:i/>
          <w:sz w:val="28"/>
          <w:szCs w:val="28"/>
          <w:lang w:val="vi-VN"/>
        </w:rPr>
        <w:t>.</w:t>
      </w:r>
      <w:r w:rsidR="002220CA" w:rsidRPr="00D246B8">
        <w:rPr>
          <w:i/>
          <w:sz w:val="28"/>
          <w:szCs w:val="28"/>
          <w:lang w:val="vi-VN"/>
        </w:rPr>
        <w:t xml:space="preserve"> acidophilus </w:t>
      </w:r>
      <w:r w:rsidR="002220CA" w:rsidRPr="00D246B8">
        <w:rPr>
          <w:sz w:val="28"/>
          <w:szCs w:val="28"/>
          <w:lang w:val="vi-VN"/>
        </w:rPr>
        <w:t>CUL21,</w:t>
      </w:r>
      <w:r w:rsidR="002E782C">
        <w:rPr>
          <w:sz w:val="28"/>
          <w:szCs w:val="28"/>
          <w:lang w:val="vi-VN"/>
        </w:rPr>
        <w:t xml:space="preserve"> </w:t>
      </w:r>
      <w:r w:rsidR="002220CA" w:rsidRPr="00D246B8">
        <w:rPr>
          <w:i/>
          <w:sz w:val="28"/>
          <w:szCs w:val="28"/>
          <w:lang w:val="vi-VN"/>
        </w:rPr>
        <w:t>L</w:t>
      </w:r>
      <w:r w:rsidR="00D230B2">
        <w:rPr>
          <w:i/>
          <w:sz w:val="28"/>
          <w:szCs w:val="28"/>
          <w:lang w:val="vi-VN"/>
        </w:rPr>
        <w:t>.</w:t>
      </w:r>
      <w:r w:rsidR="002220CA" w:rsidRPr="00D246B8">
        <w:rPr>
          <w:i/>
          <w:sz w:val="28"/>
          <w:szCs w:val="28"/>
          <w:lang w:val="vi-VN"/>
        </w:rPr>
        <w:t xml:space="preserve"> acidophilus</w:t>
      </w:r>
      <w:r w:rsidR="002220CA" w:rsidRPr="00D246B8">
        <w:rPr>
          <w:sz w:val="28"/>
          <w:szCs w:val="28"/>
          <w:lang w:val="vi-VN"/>
        </w:rPr>
        <w:t xml:space="preserve"> CUL60</w:t>
      </w:r>
      <w:r w:rsidR="002220CA" w:rsidRPr="00D246B8">
        <w:rPr>
          <w:i/>
          <w:sz w:val="28"/>
          <w:szCs w:val="28"/>
          <w:lang w:val="vi-VN"/>
        </w:rPr>
        <w:t>, B</w:t>
      </w:r>
      <w:r w:rsidR="00D230B2">
        <w:rPr>
          <w:i/>
          <w:sz w:val="28"/>
          <w:szCs w:val="28"/>
          <w:lang w:val="vi-VN"/>
        </w:rPr>
        <w:t>.</w:t>
      </w:r>
      <w:r w:rsidR="002220CA" w:rsidRPr="00D246B8">
        <w:rPr>
          <w:i/>
          <w:sz w:val="28"/>
          <w:szCs w:val="28"/>
          <w:lang w:val="vi-VN"/>
        </w:rPr>
        <w:t xml:space="preserve"> bifidum</w:t>
      </w:r>
      <w:r w:rsidR="002220CA" w:rsidRPr="00D246B8">
        <w:rPr>
          <w:sz w:val="28"/>
          <w:szCs w:val="28"/>
          <w:lang w:val="vi-VN"/>
        </w:rPr>
        <w:t xml:space="preserve"> CUL20, </w:t>
      </w:r>
      <w:r w:rsidR="002220CA" w:rsidRPr="00D246B8">
        <w:rPr>
          <w:i/>
          <w:sz w:val="28"/>
          <w:szCs w:val="28"/>
          <w:lang w:val="vi-VN"/>
        </w:rPr>
        <w:t>B</w:t>
      </w:r>
      <w:r w:rsidR="00D230B2">
        <w:rPr>
          <w:i/>
          <w:sz w:val="28"/>
          <w:szCs w:val="28"/>
          <w:lang w:val="vi-VN"/>
        </w:rPr>
        <w:t>.</w:t>
      </w:r>
      <w:r w:rsidR="002220CA" w:rsidRPr="00D246B8">
        <w:rPr>
          <w:i/>
          <w:sz w:val="28"/>
          <w:szCs w:val="28"/>
          <w:lang w:val="vi-VN"/>
        </w:rPr>
        <w:t xml:space="preserve"> animalis </w:t>
      </w:r>
      <w:r w:rsidR="002220CA" w:rsidRPr="00D230B2">
        <w:rPr>
          <w:iCs/>
          <w:sz w:val="28"/>
          <w:szCs w:val="28"/>
          <w:lang w:val="vi-VN"/>
        </w:rPr>
        <w:t>subsp. lactis</w:t>
      </w:r>
      <w:r w:rsidR="002220CA" w:rsidRPr="00D246B8">
        <w:rPr>
          <w:sz w:val="28"/>
          <w:szCs w:val="28"/>
          <w:lang w:val="vi-VN"/>
        </w:rPr>
        <w:t xml:space="preserve"> CUL34 mật độ 3</w:t>
      </w:r>
      <w:r w:rsidR="00A236DB">
        <w:rPr>
          <w:color w:val="000000"/>
          <w:sz w:val="28"/>
          <w:szCs w:val="28"/>
          <w:lang w:val="vi-VN"/>
        </w:rPr>
        <w:t>×</w:t>
      </w:r>
      <w:r w:rsidR="002220CA" w:rsidRPr="00D246B8">
        <w:rPr>
          <w:sz w:val="28"/>
          <w:szCs w:val="28"/>
          <w:lang w:val="vi-VN"/>
        </w:rPr>
        <w:t>10</w:t>
      </w:r>
      <w:r w:rsidR="002220CA" w:rsidRPr="00D246B8">
        <w:rPr>
          <w:sz w:val="28"/>
          <w:szCs w:val="28"/>
          <w:vertAlign w:val="superscript"/>
          <w:lang w:val="vi-VN"/>
        </w:rPr>
        <w:t>10</w:t>
      </w:r>
      <w:r w:rsidR="002220CA" w:rsidRPr="00D246B8">
        <w:rPr>
          <w:sz w:val="28"/>
          <w:szCs w:val="28"/>
          <w:lang w:val="vi-VN"/>
        </w:rPr>
        <w:t>CFU trên chuột Wistar 6-7 tuần tuổi, khỏe mạnh trong 90 ngày</w:t>
      </w:r>
      <w:r w:rsidR="00213625">
        <w:rPr>
          <w:sz w:val="28"/>
          <w:szCs w:val="28"/>
          <w:lang w:val="vi-VN"/>
        </w:rPr>
        <w:t xml:space="preserve"> cho thấy </w:t>
      </w:r>
      <w:r w:rsidR="002220CA" w:rsidRPr="00D246B8">
        <w:rPr>
          <w:sz w:val="28"/>
          <w:szCs w:val="28"/>
          <w:lang w:val="vi-VN"/>
        </w:rPr>
        <w:t>các cytokine tiền viêm IL</w:t>
      </w:r>
      <w:r w:rsidR="00A236DB">
        <w:rPr>
          <w:sz w:val="28"/>
          <w:szCs w:val="28"/>
          <w:lang w:val="vi-VN"/>
        </w:rPr>
        <w:t>-</w:t>
      </w:r>
      <w:r w:rsidR="002220CA" w:rsidRPr="00D246B8">
        <w:rPr>
          <w:sz w:val="28"/>
          <w:szCs w:val="28"/>
          <w:lang w:val="vi-VN"/>
        </w:rPr>
        <w:t>6 và TNF</w:t>
      </w:r>
      <w:r w:rsidR="00A236DB">
        <w:rPr>
          <w:sz w:val="28"/>
          <w:szCs w:val="28"/>
          <w:lang w:val="vi-VN"/>
        </w:rPr>
        <w:t>-</w:t>
      </w:r>
      <w:r w:rsidR="002220CA" w:rsidRPr="00843192">
        <w:rPr>
          <w:sz w:val="28"/>
          <w:szCs w:val="28"/>
        </w:rPr>
        <w:t>α</w:t>
      </w:r>
      <w:r w:rsidR="002220CA" w:rsidRPr="00D246B8">
        <w:rPr>
          <w:sz w:val="28"/>
          <w:szCs w:val="28"/>
          <w:lang w:val="vi-VN"/>
        </w:rPr>
        <w:t xml:space="preserve"> ở nhóm sử dụng chế phẩm giảm so với nhóm chứng</w:t>
      </w:r>
      <w:r w:rsidR="002220CA">
        <w:rPr>
          <w:sz w:val="28"/>
          <w:szCs w:val="28"/>
          <w:lang w:val="vi-VN"/>
        </w:rPr>
        <w:t xml:space="preserve"> </w:t>
      </w:r>
      <w:r w:rsidR="008F4507">
        <w:rPr>
          <w:sz w:val="28"/>
          <w:szCs w:val="28"/>
          <w:lang w:val="vi-VN"/>
        </w:rPr>
        <w:fldChar w:fldCharType="begin">
          <w:fldData xml:space="preserve">PEVuZE5vdGU+PENpdGU+PEF1dGhvcj5XZWJiZXJsZXk8L0F1dGhvcj48WWVhcj4yMDIxPC9ZZWFy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</w:fldData>
        </w:fldChar>
      </w:r>
      <w:r w:rsidR="00576F1A">
        <w:rPr>
          <w:sz w:val="28"/>
          <w:szCs w:val="28"/>
          <w:lang w:val="vi-VN"/>
        </w:rPr>
        <w:instrText xml:space="preserve"> ADDIN EN.CITE </w:instrText>
      </w:r>
      <w:r w:rsidR="00576F1A">
        <w:rPr>
          <w:sz w:val="28"/>
          <w:szCs w:val="28"/>
          <w:lang w:val="vi-VN"/>
        </w:rPr>
        <w:fldChar w:fldCharType="begin">
          <w:fldData xml:space="preserve">PEVuZE5vdGU+PENpdGU+PEF1dGhvcj5XZWJiZXJsZXk8L0F1dGhvcj48WWVhcj4yMDIxPC9ZZWFy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</w:fldData>
        </w:fldChar>
      </w:r>
      <w:r w:rsidR="00576F1A">
        <w:rPr>
          <w:sz w:val="28"/>
          <w:szCs w:val="28"/>
          <w:lang w:val="vi-VN"/>
        </w:rPr>
        <w:instrText xml:space="preserve"> ADDIN EN.CITE.DATA </w:instrText>
      </w:r>
      <w:r w:rsidR="00576F1A">
        <w:rPr>
          <w:sz w:val="28"/>
          <w:szCs w:val="28"/>
          <w:lang w:val="vi-VN"/>
        </w:rPr>
      </w:r>
      <w:r w:rsidR="00576F1A">
        <w:rPr>
          <w:sz w:val="28"/>
          <w:szCs w:val="28"/>
          <w:lang w:val="vi-VN"/>
        </w:rPr>
        <w:fldChar w:fldCharType="end"/>
      </w:r>
      <w:r w:rsidR="008F4507">
        <w:rPr>
          <w:sz w:val="28"/>
          <w:szCs w:val="28"/>
          <w:lang w:val="vi-VN"/>
        </w:rPr>
      </w:r>
      <w:r w:rsidR="008F4507">
        <w:rPr>
          <w:sz w:val="28"/>
          <w:szCs w:val="28"/>
          <w:lang w:val="vi-VN"/>
        </w:rPr>
        <w:fldChar w:fldCharType="separate"/>
      </w:r>
      <w:r w:rsidR="00576F1A">
        <w:rPr>
          <w:noProof/>
          <w:sz w:val="28"/>
          <w:szCs w:val="28"/>
          <w:lang w:val="vi-VN"/>
        </w:rPr>
        <w:t>[31]</w:t>
      </w:r>
      <w:r w:rsidR="008F4507">
        <w:rPr>
          <w:sz w:val="28"/>
          <w:szCs w:val="28"/>
          <w:lang w:val="vi-VN"/>
        </w:rPr>
        <w:fldChar w:fldCharType="end"/>
      </w:r>
      <w:r w:rsidR="002220CA">
        <w:rPr>
          <w:sz w:val="28"/>
          <w:szCs w:val="28"/>
          <w:lang w:val="vi-VN"/>
        </w:rPr>
        <w:t xml:space="preserve">. </w:t>
      </w:r>
      <w:r w:rsidR="002220CA" w:rsidRPr="00D246B8">
        <w:rPr>
          <w:sz w:val="28"/>
          <w:szCs w:val="28"/>
          <w:lang w:val="vi-VN"/>
        </w:rPr>
        <w:t>Nghiên cứu của Salazar</w:t>
      </w:r>
      <w:r w:rsidR="00C47379">
        <w:rPr>
          <w:sz w:val="28"/>
          <w:szCs w:val="28"/>
          <w:lang w:val="vi-VN"/>
        </w:rPr>
        <w:t xml:space="preserve"> N.</w:t>
      </w:r>
      <w:r w:rsidR="002220CA" w:rsidRPr="00D246B8">
        <w:rPr>
          <w:sz w:val="28"/>
          <w:szCs w:val="28"/>
          <w:lang w:val="vi-VN"/>
        </w:rPr>
        <w:t xml:space="preserve"> và </w:t>
      </w:r>
      <w:r w:rsidR="00213625" w:rsidRPr="00D246B8">
        <w:rPr>
          <w:sz w:val="28"/>
          <w:szCs w:val="28"/>
          <w:lang w:val="vi-VN"/>
        </w:rPr>
        <w:t>CS</w:t>
      </w:r>
      <w:r w:rsidR="002220CA" w:rsidRPr="00D246B8">
        <w:rPr>
          <w:sz w:val="28"/>
          <w:szCs w:val="28"/>
          <w:lang w:val="vi-VN"/>
        </w:rPr>
        <w:t xml:space="preserve"> (2014) đánh giá tác dụng tăng cường miễn dịch của hai chủng </w:t>
      </w:r>
      <w:r w:rsidR="00D66DE6" w:rsidRPr="00D246B8">
        <w:rPr>
          <w:i/>
          <w:sz w:val="28"/>
          <w:szCs w:val="28"/>
          <w:lang w:val="vi-VN"/>
        </w:rPr>
        <w:t>B</w:t>
      </w:r>
      <w:r w:rsidR="00D230B2">
        <w:rPr>
          <w:i/>
          <w:sz w:val="28"/>
          <w:szCs w:val="28"/>
          <w:lang w:val="vi-VN"/>
        </w:rPr>
        <w:t>.</w:t>
      </w:r>
      <w:r w:rsidR="00D66DE6" w:rsidRPr="00D246B8">
        <w:rPr>
          <w:i/>
          <w:sz w:val="28"/>
          <w:szCs w:val="28"/>
          <w:lang w:val="vi-VN"/>
        </w:rPr>
        <w:t xml:space="preserve"> animalis </w:t>
      </w:r>
      <w:r w:rsidR="00213625" w:rsidRPr="00213625">
        <w:rPr>
          <w:iCs/>
          <w:sz w:val="28"/>
          <w:szCs w:val="28"/>
          <w:lang w:val="vi-VN"/>
        </w:rPr>
        <w:t>s</w:t>
      </w:r>
      <w:r w:rsidR="00D66DE6" w:rsidRPr="00D246B8">
        <w:rPr>
          <w:iCs/>
          <w:sz w:val="28"/>
          <w:szCs w:val="28"/>
          <w:lang w:val="vi-VN"/>
        </w:rPr>
        <w:t>ubsp. lactics</w:t>
      </w:r>
      <w:r w:rsidR="00D66DE6" w:rsidRPr="00D246B8">
        <w:rPr>
          <w:sz w:val="28"/>
          <w:szCs w:val="28"/>
          <w:lang w:val="vi-VN"/>
        </w:rPr>
        <w:t xml:space="preserve"> IPLA-R1</w:t>
      </w:r>
      <w:r w:rsidR="00BB35E6">
        <w:rPr>
          <w:sz w:val="28"/>
          <w:szCs w:val="28"/>
          <w:lang w:val="vi-VN"/>
        </w:rPr>
        <w:t xml:space="preserve"> </w:t>
      </w:r>
      <w:r w:rsidR="00D66DE6" w:rsidRPr="00D246B8">
        <w:rPr>
          <w:sz w:val="28"/>
          <w:szCs w:val="28"/>
          <w:lang w:val="vi-VN"/>
        </w:rPr>
        <w:t xml:space="preserve">và </w:t>
      </w:r>
      <w:r w:rsidR="00D66DE6" w:rsidRPr="00D246B8">
        <w:rPr>
          <w:i/>
          <w:sz w:val="28"/>
          <w:szCs w:val="28"/>
          <w:lang w:val="vi-VN"/>
        </w:rPr>
        <w:t>B</w:t>
      </w:r>
      <w:r w:rsidR="00D230B2">
        <w:rPr>
          <w:i/>
          <w:sz w:val="28"/>
          <w:szCs w:val="28"/>
          <w:lang w:val="vi-VN"/>
        </w:rPr>
        <w:t>.</w:t>
      </w:r>
      <w:r w:rsidR="00D66DE6" w:rsidRPr="00D246B8">
        <w:rPr>
          <w:i/>
          <w:sz w:val="28"/>
          <w:szCs w:val="28"/>
          <w:lang w:val="vi-VN"/>
        </w:rPr>
        <w:t xml:space="preserve"> longum</w:t>
      </w:r>
      <w:r w:rsidR="00D66DE6" w:rsidRPr="00D246B8">
        <w:rPr>
          <w:sz w:val="28"/>
          <w:szCs w:val="28"/>
          <w:lang w:val="vi-VN"/>
        </w:rPr>
        <w:t xml:space="preserve"> IPLA-E44</w:t>
      </w:r>
      <w:r w:rsidR="002220CA" w:rsidRPr="00D246B8">
        <w:rPr>
          <w:i/>
          <w:sz w:val="28"/>
          <w:szCs w:val="28"/>
          <w:lang w:val="vi-VN"/>
        </w:rPr>
        <w:t xml:space="preserve"> </w:t>
      </w:r>
      <w:r w:rsidR="002220CA" w:rsidRPr="00D246B8">
        <w:rPr>
          <w:sz w:val="28"/>
          <w:szCs w:val="28"/>
          <w:lang w:val="vi-VN"/>
        </w:rPr>
        <w:t>trên mô hình chuột Wistar</w:t>
      </w:r>
      <w:r w:rsidR="00213625">
        <w:rPr>
          <w:sz w:val="28"/>
          <w:szCs w:val="28"/>
          <w:lang w:val="vi-VN"/>
        </w:rPr>
        <w:t xml:space="preserve"> cho thấy </w:t>
      </w:r>
      <w:r w:rsidR="00BB35E6">
        <w:rPr>
          <w:sz w:val="28"/>
          <w:szCs w:val="28"/>
          <w:lang w:val="vi-VN"/>
        </w:rPr>
        <w:t>chế phẩm</w:t>
      </w:r>
      <w:r w:rsidR="002220CA" w:rsidRPr="00D246B8">
        <w:rPr>
          <w:sz w:val="28"/>
          <w:szCs w:val="28"/>
          <w:lang w:val="vi-VN"/>
        </w:rPr>
        <w:t xml:space="preserve"> làm </w:t>
      </w:r>
      <w:r w:rsidR="002220CA" w:rsidRPr="00D246B8">
        <w:rPr>
          <w:sz w:val="28"/>
          <w:szCs w:val="28"/>
          <w:lang w:val="vi-VN"/>
        </w:rPr>
        <w:lastRenderedPageBreak/>
        <w:t xml:space="preserve">giảm </w:t>
      </w:r>
      <w:r w:rsidR="000D26BE">
        <w:rPr>
          <w:sz w:val="28"/>
          <w:szCs w:val="28"/>
          <w:lang w:val="vi-VN"/>
        </w:rPr>
        <w:t>nồng độ</w:t>
      </w:r>
      <w:r w:rsidR="00213625">
        <w:rPr>
          <w:sz w:val="28"/>
          <w:szCs w:val="28"/>
          <w:lang w:val="vi-VN"/>
        </w:rPr>
        <w:t xml:space="preserve"> </w:t>
      </w:r>
      <w:r w:rsidR="002220CA" w:rsidRPr="00D246B8">
        <w:rPr>
          <w:sz w:val="28"/>
          <w:szCs w:val="28"/>
          <w:lang w:val="vi-VN"/>
        </w:rPr>
        <w:t>IL</w:t>
      </w:r>
      <w:r w:rsidR="00A236DB">
        <w:rPr>
          <w:sz w:val="28"/>
          <w:szCs w:val="28"/>
          <w:lang w:val="vi-VN"/>
        </w:rPr>
        <w:t>-</w:t>
      </w:r>
      <w:r w:rsidR="002220CA" w:rsidRPr="00D246B8">
        <w:rPr>
          <w:sz w:val="28"/>
          <w:szCs w:val="28"/>
          <w:lang w:val="vi-VN"/>
        </w:rPr>
        <w:t>6 và tăng tổng hợp cytokine điều hòa TGF</w:t>
      </w:r>
      <w:r w:rsidR="00A236DB">
        <w:rPr>
          <w:sz w:val="28"/>
          <w:szCs w:val="28"/>
          <w:lang w:val="vi-VN"/>
        </w:rPr>
        <w:t>-</w:t>
      </w:r>
      <w:r w:rsidR="002220CA" w:rsidRPr="00843192">
        <w:rPr>
          <w:sz w:val="28"/>
          <w:szCs w:val="28"/>
        </w:rPr>
        <w:t>β</w:t>
      </w:r>
      <w:r w:rsidR="00BB35E6">
        <w:rPr>
          <w:sz w:val="28"/>
          <w:szCs w:val="28"/>
          <w:lang w:val="vi-VN"/>
        </w:rPr>
        <w:t xml:space="preserve"> trên mô hình chuộ</w:t>
      </w:r>
      <w:r w:rsidR="00975706">
        <w:rPr>
          <w:sz w:val="28"/>
          <w:szCs w:val="28"/>
          <w:lang w:val="vi-VN"/>
        </w:rPr>
        <w:t xml:space="preserve">t </w:t>
      </w:r>
      <w:r w:rsidR="00975706">
        <w:rPr>
          <w:sz w:val="28"/>
          <w:szCs w:val="28"/>
          <w:lang w:val="vi-VN"/>
        </w:rPr>
        <w:fldChar w:fldCharType="begin">
          <w:fldData xml:space="preserve">PEVuZE5vdGU+PENpdGU+PEF1dGhvcj5TYWxhemFyPC9BdXRob3I+PFllYXI+MjAxNDwvWWVhcj48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</w:fldData>
        </w:fldChar>
      </w:r>
      <w:r w:rsidR="00576F1A">
        <w:rPr>
          <w:sz w:val="28"/>
          <w:szCs w:val="28"/>
          <w:lang w:val="vi-VN"/>
        </w:rPr>
        <w:instrText xml:space="preserve"> ADDIN EN.CITE </w:instrText>
      </w:r>
      <w:r w:rsidR="00576F1A">
        <w:rPr>
          <w:sz w:val="28"/>
          <w:szCs w:val="28"/>
          <w:lang w:val="vi-VN"/>
        </w:rPr>
        <w:fldChar w:fldCharType="begin">
          <w:fldData xml:space="preserve">PEVuZE5vdGU+PENpdGU+PEF1dGhvcj5TYWxhemFyPC9BdXRob3I+PFllYXI+MjAxNDwvWWVhcj48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</w:fldData>
        </w:fldChar>
      </w:r>
      <w:r w:rsidR="00576F1A">
        <w:rPr>
          <w:sz w:val="28"/>
          <w:szCs w:val="28"/>
          <w:lang w:val="vi-VN"/>
        </w:rPr>
        <w:instrText xml:space="preserve"> ADDIN EN.CITE.DATA </w:instrText>
      </w:r>
      <w:r w:rsidR="00576F1A">
        <w:rPr>
          <w:sz w:val="28"/>
          <w:szCs w:val="28"/>
          <w:lang w:val="vi-VN"/>
        </w:rPr>
      </w:r>
      <w:r w:rsidR="00576F1A">
        <w:rPr>
          <w:sz w:val="28"/>
          <w:szCs w:val="28"/>
          <w:lang w:val="vi-VN"/>
        </w:rPr>
        <w:fldChar w:fldCharType="end"/>
      </w:r>
      <w:r w:rsidR="00975706">
        <w:rPr>
          <w:sz w:val="28"/>
          <w:szCs w:val="28"/>
          <w:lang w:val="vi-VN"/>
        </w:rPr>
      </w:r>
      <w:r w:rsidR="00975706">
        <w:rPr>
          <w:sz w:val="28"/>
          <w:szCs w:val="28"/>
          <w:lang w:val="vi-VN"/>
        </w:rPr>
        <w:fldChar w:fldCharType="separate"/>
      </w:r>
      <w:r w:rsidR="00576F1A">
        <w:rPr>
          <w:noProof/>
          <w:sz w:val="28"/>
          <w:szCs w:val="28"/>
          <w:lang w:val="vi-VN"/>
        </w:rPr>
        <w:t>[32]</w:t>
      </w:r>
      <w:r w:rsidR="00975706">
        <w:rPr>
          <w:sz w:val="28"/>
          <w:szCs w:val="28"/>
          <w:lang w:val="vi-VN"/>
        </w:rPr>
        <w:fldChar w:fldCharType="end"/>
      </w:r>
      <w:r w:rsidR="002220CA" w:rsidRPr="00D246B8">
        <w:rPr>
          <w:sz w:val="28"/>
          <w:szCs w:val="28"/>
          <w:lang w:val="vi-VN"/>
        </w:rPr>
        <w:t xml:space="preserve">. Tác giả Harata </w:t>
      </w:r>
      <w:r w:rsidR="00C47379">
        <w:rPr>
          <w:sz w:val="28"/>
          <w:szCs w:val="28"/>
          <w:lang w:val="vi-VN"/>
        </w:rPr>
        <w:t xml:space="preserve">G. </w:t>
      </w:r>
      <w:r w:rsidR="002220CA" w:rsidRPr="00D246B8">
        <w:rPr>
          <w:sz w:val="28"/>
          <w:szCs w:val="28"/>
          <w:lang w:val="vi-VN"/>
        </w:rPr>
        <w:t xml:space="preserve">và </w:t>
      </w:r>
      <w:r w:rsidR="003F7280" w:rsidRPr="00D246B8">
        <w:rPr>
          <w:sz w:val="28"/>
          <w:szCs w:val="28"/>
          <w:lang w:val="vi-VN"/>
        </w:rPr>
        <w:t>CS</w:t>
      </w:r>
      <w:r w:rsidR="003F7280">
        <w:rPr>
          <w:sz w:val="28"/>
          <w:szCs w:val="28"/>
          <w:lang w:val="vi-VN"/>
        </w:rPr>
        <w:t xml:space="preserve"> </w:t>
      </w:r>
      <w:r w:rsidR="002220CA" w:rsidRPr="00D246B8">
        <w:rPr>
          <w:sz w:val="28"/>
          <w:szCs w:val="28"/>
          <w:lang w:val="vi-VN"/>
        </w:rPr>
        <w:t>(2009)</w:t>
      </w:r>
      <w:r w:rsidR="003F7280">
        <w:rPr>
          <w:sz w:val="28"/>
          <w:szCs w:val="28"/>
          <w:lang w:val="vi-VN"/>
        </w:rPr>
        <w:t xml:space="preserve"> đánh giá tác dụng </w:t>
      </w:r>
      <w:r w:rsidR="002220CA" w:rsidRPr="00D246B8">
        <w:rPr>
          <w:sz w:val="28"/>
          <w:szCs w:val="28"/>
          <w:lang w:val="vi-VN"/>
        </w:rPr>
        <w:t xml:space="preserve">lợi khuẩn </w:t>
      </w:r>
      <w:r w:rsidR="002220CA" w:rsidRPr="00D246B8">
        <w:rPr>
          <w:i/>
          <w:sz w:val="28"/>
          <w:szCs w:val="28"/>
          <w:lang w:val="vi-VN"/>
        </w:rPr>
        <w:t>Lactobacillus</w:t>
      </w:r>
      <w:r w:rsidR="002220CA" w:rsidRPr="00D246B8">
        <w:rPr>
          <w:sz w:val="28"/>
          <w:szCs w:val="28"/>
          <w:lang w:val="vi-VN"/>
        </w:rPr>
        <w:t xml:space="preserve"> GG và </w:t>
      </w:r>
      <w:r w:rsidR="002220CA" w:rsidRPr="00D246B8">
        <w:rPr>
          <w:i/>
          <w:sz w:val="28"/>
          <w:szCs w:val="28"/>
          <w:lang w:val="vi-VN"/>
        </w:rPr>
        <w:t>L</w:t>
      </w:r>
      <w:r w:rsidR="00D230B2">
        <w:rPr>
          <w:i/>
          <w:sz w:val="28"/>
          <w:szCs w:val="28"/>
          <w:lang w:val="vi-VN"/>
        </w:rPr>
        <w:t>.</w:t>
      </w:r>
      <w:r w:rsidR="002220CA" w:rsidRPr="00D246B8">
        <w:rPr>
          <w:i/>
          <w:sz w:val="28"/>
          <w:szCs w:val="28"/>
          <w:lang w:val="vi-VN"/>
        </w:rPr>
        <w:t xml:space="preserve"> gasseri </w:t>
      </w:r>
      <w:r w:rsidR="002220CA" w:rsidRPr="00D246B8">
        <w:rPr>
          <w:sz w:val="28"/>
          <w:szCs w:val="28"/>
          <w:lang w:val="vi-VN"/>
        </w:rPr>
        <w:t xml:space="preserve">TMC0356 </w:t>
      </w:r>
      <w:r w:rsidR="003F7280" w:rsidRPr="00D246B8">
        <w:rPr>
          <w:sz w:val="28"/>
          <w:szCs w:val="28"/>
          <w:lang w:val="vi-VN"/>
        </w:rPr>
        <w:t>trên</w:t>
      </w:r>
      <w:r w:rsidR="003F7280">
        <w:rPr>
          <w:sz w:val="28"/>
          <w:szCs w:val="28"/>
          <w:lang w:val="vi-VN"/>
        </w:rPr>
        <w:t xml:space="preserve"> </w:t>
      </w:r>
      <w:r w:rsidR="003F7280" w:rsidRPr="00D246B8">
        <w:rPr>
          <w:sz w:val="28"/>
          <w:szCs w:val="28"/>
          <w:lang w:val="vi-VN"/>
        </w:rPr>
        <w:t xml:space="preserve">chuột BALB/c cái 6-10 tuần tuổi </w:t>
      </w:r>
      <w:r w:rsidR="002220CA" w:rsidRPr="00D246B8">
        <w:rPr>
          <w:sz w:val="28"/>
          <w:szCs w:val="28"/>
          <w:lang w:val="vi-VN"/>
        </w:rPr>
        <w:t>trong 7 ngày</w:t>
      </w:r>
      <w:r w:rsidR="003F7280">
        <w:rPr>
          <w:sz w:val="28"/>
          <w:szCs w:val="28"/>
          <w:lang w:val="vi-VN"/>
        </w:rPr>
        <w:t xml:space="preserve"> </w:t>
      </w:r>
      <w:r w:rsidR="002220CA" w:rsidRPr="00D246B8">
        <w:rPr>
          <w:sz w:val="28"/>
          <w:szCs w:val="28"/>
          <w:lang w:val="vi-VN"/>
        </w:rPr>
        <w:t xml:space="preserve">cho thấy lợi khuẩn </w:t>
      </w:r>
      <w:r w:rsidR="002220CA" w:rsidRPr="00D246B8">
        <w:rPr>
          <w:i/>
          <w:sz w:val="28"/>
          <w:szCs w:val="28"/>
          <w:lang w:val="vi-VN"/>
        </w:rPr>
        <w:t>Lactobacillus</w:t>
      </w:r>
      <w:r w:rsidR="002220CA" w:rsidRPr="00D246B8">
        <w:rPr>
          <w:sz w:val="28"/>
          <w:szCs w:val="28"/>
          <w:lang w:val="vi-VN"/>
        </w:rPr>
        <w:t xml:space="preserve"> GG </w:t>
      </w:r>
      <w:r w:rsidR="003F7280" w:rsidRPr="00D246B8">
        <w:rPr>
          <w:sz w:val="28"/>
          <w:szCs w:val="28"/>
          <w:lang w:val="vi-VN"/>
        </w:rPr>
        <w:t>làm</w:t>
      </w:r>
      <w:r w:rsidR="003F7280">
        <w:rPr>
          <w:sz w:val="28"/>
          <w:szCs w:val="28"/>
          <w:lang w:val="vi-VN"/>
        </w:rPr>
        <w:t xml:space="preserve"> </w:t>
      </w:r>
      <w:r w:rsidR="002220CA" w:rsidRPr="00D246B8">
        <w:rPr>
          <w:sz w:val="28"/>
          <w:szCs w:val="28"/>
          <w:lang w:val="vi-VN"/>
        </w:rPr>
        <w:t>tăng</w:t>
      </w:r>
      <w:r w:rsidR="000D26BE">
        <w:rPr>
          <w:sz w:val="28"/>
          <w:szCs w:val="28"/>
          <w:lang w:val="vi-VN"/>
        </w:rPr>
        <w:t xml:space="preserve"> nồng độ</w:t>
      </w:r>
      <w:r w:rsidR="002220CA" w:rsidRPr="00D246B8">
        <w:rPr>
          <w:sz w:val="28"/>
          <w:szCs w:val="28"/>
          <w:lang w:val="vi-VN"/>
        </w:rPr>
        <w:t xml:space="preserve"> các chỉ số miễn dịch</w:t>
      </w:r>
      <w:r w:rsidR="00975706">
        <w:rPr>
          <w:sz w:val="28"/>
          <w:szCs w:val="28"/>
          <w:lang w:val="vi-VN"/>
        </w:rPr>
        <w:t xml:space="preserve"> </w:t>
      </w:r>
      <w:r w:rsidR="00975706">
        <w:rPr>
          <w:sz w:val="28"/>
          <w:szCs w:val="28"/>
          <w:lang w:val="vi-VN"/>
        </w:rPr>
        <w:fldChar w:fldCharType="begin"/>
      </w:r>
      <w:r w:rsidR="00576F1A">
        <w:rPr>
          <w:sz w:val="28"/>
          <w:szCs w:val="28"/>
          <w:lang w:val="vi-VN"/>
        </w:rPr>
        <w:instrText xml:space="preserve"> ADDIN EN.CITE &lt;EndNote&gt;&lt;Cite&gt;&lt;Author&gt;Harata&lt;/Author&gt;&lt;Year&gt;2009&lt;/Year&gt;&lt;RecNum&gt;64&lt;/RecNum&gt;&lt;DisplayText&gt;[33]&lt;/DisplayText&gt;&lt;record&gt;&lt;rec-number&gt;64&lt;/rec-number&gt;&lt;foreign-keys&gt;&lt;key app="EN" db-id="59tvsxet3vptw7ea2r95s2vrwpw59esazwxf" timestamp="1686056642"&gt;64&lt;/key&gt;&lt;/foreign-keys&gt;&lt;ref-type name="Journal Article"&gt;17&lt;/ref-type&gt;&lt;contributors&gt;&lt;authors&gt;&lt;author&gt;Harata, G.&lt;/author&gt;&lt;author&gt;He, F.&lt;/author&gt;&lt;author&gt;Kawase, M.&lt;/author&gt;&lt;author&gt;Hosono, A.&lt;/author&gt;&lt;author&gt;Takahashi, K.&lt;/author&gt;&lt;author&gt;Kaminogawa, S.&lt;/author&gt;&lt;/authors&gt;&lt;/contributors&gt;&lt;auth-address&gt;Technical Research Laboratory, Takanashi Milk Products Co. Ltd, 5 Honjyuku-cho, Asahi-ku, Yokohama, Kanagawa 241-0023, Japan.&lt;/auth-address&gt;&lt;titles&gt;&lt;title&gt;Differentiated implication of Lactobacillus GG and L. gasseri TMC0356 to immune responses of murine Peyer&amp;apos;s patch&lt;/title&gt;&lt;secondary-title&gt;Microbiol Immunol&lt;/secondary-title&gt;&lt;/titles&gt;&lt;periodical&gt;&lt;full-title&gt;Microbiol Immunol&lt;/full-title&gt;&lt;/periodical&gt;&lt;pages&gt;475-80&lt;/pages&gt;&lt;volume&gt;53&lt;/volume&gt;&lt;number&gt;8&lt;/number&gt;&lt;edition&gt;2009/08/08&lt;/edition&gt;&lt;keywords&gt;&lt;keyword&gt;Animals&lt;/keyword&gt;&lt;keyword&gt;Antibodies, Bacterial/blood&lt;/keyword&gt;&lt;keyword&gt;Cytokines/immunology&lt;/keyword&gt;&lt;keyword&gt;Female&lt;/keyword&gt;&lt;keyword&gt;Lactobacillus/*immunology&lt;/keyword&gt;&lt;keyword&gt;Mice&lt;/keyword&gt;&lt;keyword&gt;Mice, Inbred BALB C&lt;/keyword&gt;&lt;keyword&gt;Peyer&amp;apos;s Patches/cytology/*immunology/*microbiology&lt;/keyword&gt;&lt;keyword&gt;Probiotics/*administration &amp;amp; dosage&lt;/keyword&gt;&lt;/keywords&gt;&lt;dates&gt;&lt;year&gt;2009&lt;/year&gt;&lt;pub-dates&gt;&lt;date&gt;Aug&lt;/date&gt;&lt;/pub-dates&gt;&lt;/dates&gt;&lt;isbn&gt;0385-5600 (Print)&amp;#xD;0385-5600 (Linking)&lt;/isbn&gt;&lt;accession-num&gt;19659932&lt;/accession-num&gt;&lt;urls&gt;&lt;related-urls&gt;&lt;url&gt;https://www.ncbi.nlm.nih.gov/pubmed/19659932&lt;/url&gt;&lt;/related-urls&gt;&lt;/urls&gt;&lt;electronic-resource-num&gt;10.1111/j.1348-0421.2009.00146.x&lt;/electronic-resource-num&gt;&lt;/record&gt;&lt;/Cite&gt;&lt;/EndNote&gt;</w:instrText>
      </w:r>
      <w:r w:rsidR="00975706">
        <w:rPr>
          <w:sz w:val="28"/>
          <w:szCs w:val="28"/>
          <w:lang w:val="vi-VN"/>
        </w:rPr>
        <w:fldChar w:fldCharType="separate"/>
      </w:r>
      <w:r w:rsidR="00576F1A">
        <w:rPr>
          <w:noProof/>
          <w:sz w:val="28"/>
          <w:szCs w:val="28"/>
          <w:lang w:val="vi-VN"/>
        </w:rPr>
        <w:t>[33]</w:t>
      </w:r>
      <w:r w:rsidR="00975706">
        <w:rPr>
          <w:sz w:val="28"/>
          <w:szCs w:val="28"/>
          <w:lang w:val="vi-VN"/>
        </w:rPr>
        <w:fldChar w:fldCharType="end"/>
      </w:r>
      <w:r w:rsidR="002220CA" w:rsidRPr="00D246B8">
        <w:rPr>
          <w:sz w:val="28"/>
          <w:szCs w:val="28"/>
          <w:lang w:val="vi-VN"/>
        </w:rPr>
        <w:t>.</w:t>
      </w:r>
      <w:r w:rsidR="00D66DE6">
        <w:rPr>
          <w:sz w:val="28"/>
          <w:szCs w:val="28"/>
          <w:lang w:val="vi-VN"/>
        </w:rPr>
        <w:t xml:space="preserve"> Nghiên cứu của</w:t>
      </w:r>
      <w:r w:rsidR="002220CA" w:rsidRPr="00D246B8">
        <w:rPr>
          <w:sz w:val="28"/>
          <w:szCs w:val="28"/>
          <w:lang w:val="vi-VN"/>
        </w:rPr>
        <w:t xml:space="preserve"> Sakai</w:t>
      </w:r>
      <w:r w:rsidR="00C47379">
        <w:rPr>
          <w:sz w:val="28"/>
          <w:szCs w:val="28"/>
          <w:lang w:val="vi-VN"/>
        </w:rPr>
        <w:t xml:space="preserve"> F.</w:t>
      </w:r>
      <w:r w:rsidR="002220CA" w:rsidRPr="00D246B8">
        <w:rPr>
          <w:sz w:val="28"/>
          <w:szCs w:val="28"/>
          <w:lang w:val="vi-VN"/>
        </w:rPr>
        <w:t xml:space="preserve"> và</w:t>
      </w:r>
      <w:r w:rsidR="003F7280">
        <w:rPr>
          <w:sz w:val="28"/>
          <w:szCs w:val="28"/>
          <w:lang w:val="vi-VN"/>
        </w:rPr>
        <w:t xml:space="preserve"> CS</w:t>
      </w:r>
      <w:r w:rsidR="002220CA" w:rsidRPr="00D246B8">
        <w:rPr>
          <w:sz w:val="28"/>
          <w:szCs w:val="28"/>
          <w:lang w:val="vi-VN"/>
        </w:rPr>
        <w:t xml:space="preserve"> (2014) </w:t>
      </w:r>
      <w:r w:rsidR="003F7280" w:rsidRPr="00D246B8">
        <w:rPr>
          <w:sz w:val="28"/>
          <w:szCs w:val="28"/>
          <w:lang w:val="vi-VN"/>
        </w:rPr>
        <w:t>đã</w:t>
      </w:r>
      <w:r w:rsidR="003F7280">
        <w:rPr>
          <w:sz w:val="28"/>
          <w:szCs w:val="28"/>
          <w:lang w:val="vi-VN"/>
        </w:rPr>
        <w:t xml:space="preserve"> </w:t>
      </w:r>
      <w:r w:rsidR="002220CA" w:rsidRPr="00D246B8">
        <w:rPr>
          <w:sz w:val="28"/>
          <w:szCs w:val="28"/>
          <w:lang w:val="vi-VN"/>
        </w:rPr>
        <w:t xml:space="preserve">đánh giá vai trò của </w:t>
      </w:r>
      <w:r w:rsidR="002220CA" w:rsidRPr="00D246B8">
        <w:rPr>
          <w:i/>
          <w:sz w:val="28"/>
          <w:szCs w:val="28"/>
          <w:lang w:val="vi-VN"/>
        </w:rPr>
        <w:t>L</w:t>
      </w:r>
      <w:r w:rsidR="00D230B2">
        <w:rPr>
          <w:i/>
          <w:sz w:val="28"/>
          <w:szCs w:val="28"/>
          <w:lang w:val="vi-VN"/>
        </w:rPr>
        <w:t>.</w:t>
      </w:r>
      <w:r w:rsidR="002220CA" w:rsidRPr="00D246B8">
        <w:rPr>
          <w:i/>
          <w:sz w:val="28"/>
          <w:szCs w:val="28"/>
          <w:lang w:val="vi-VN"/>
        </w:rPr>
        <w:t xml:space="preserve"> gasseri</w:t>
      </w:r>
      <w:r w:rsidR="002220CA" w:rsidRPr="00D246B8">
        <w:rPr>
          <w:sz w:val="28"/>
          <w:szCs w:val="28"/>
          <w:lang w:val="vi-VN"/>
        </w:rPr>
        <w:t xml:space="preserve"> SBT2055 </w:t>
      </w:r>
      <w:r w:rsidR="003F7280" w:rsidRPr="00D246B8">
        <w:rPr>
          <w:sz w:val="28"/>
          <w:szCs w:val="28"/>
          <w:lang w:val="vi-VN"/>
        </w:rPr>
        <w:t>trong</w:t>
      </w:r>
      <w:r w:rsidR="003F7280">
        <w:rPr>
          <w:sz w:val="28"/>
          <w:szCs w:val="28"/>
          <w:lang w:val="vi-VN"/>
        </w:rPr>
        <w:t xml:space="preserve"> việc </w:t>
      </w:r>
      <w:r w:rsidR="002220CA" w:rsidRPr="00D246B8">
        <w:rPr>
          <w:sz w:val="28"/>
          <w:szCs w:val="28"/>
          <w:lang w:val="vi-VN"/>
        </w:rPr>
        <w:t>kích thích sản xuất IgA từ tế bào lympho B thông qua các con đường như tăng biểu hiện TGF</w:t>
      </w:r>
      <w:r w:rsidR="00A236DB">
        <w:rPr>
          <w:sz w:val="28"/>
          <w:szCs w:val="28"/>
          <w:lang w:val="vi-VN"/>
        </w:rPr>
        <w:t>-</w:t>
      </w:r>
      <w:r w:rsidR="002220CA" w:rsidRPr="00843192">
        <w:rPr>
          <w:sz w:val="28"/>
          <w:szCs w:val="28"/>
        </w:rPr>
        <w:t>β</w:t>
      </w:r>
      <w:r w:rsidR="002220CA" w:rsidRPr="00D246B8">
        <w:rPr>
          <w:sz w:val="28"/>
          <w:szCs w:val="28"/>
          <w:lang w:val="vi-VN"/>
        </w:rPr>
        <w:t xml:space="preserve"> từ các tế bào đuôi gai và kích hoạt TLR2</w:t>
      </w:r>
      <w:r w:rsidR="00975706">
        <w:rPr>
          <w:sz w:val="28"/>
          <w:szCs w:val="28"/>
          <w:lang w:val="vi-VN"/>
        </w:rPr>
        <w:t xml:space="preserve"> </w:t>
      </w:r>
      <w:r w:rsidR="00975706">
        <w:rPr>
          <w:sz w:val="28"/>
          <w:szCs w:val="28"/>
          <w:lang w:val="vi-VN"/>
        </w:rPr>
        <w:fldChar w:fldCharType="begin">
          <w:fldData xml:space="preserve">PEVuZE5vdGU+PENpdGU+PEF1dGhvcj5TYWthaTwvQXV0aG9yPjxZZWFyPjIwMTQ8L1llYXI+PFJl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</w:fldData>
        </w:fldChar>
      </w:r>
      <w:r w:rsidR="00B4141A">
        <w:rPr>
          <w:sz w:val="28"/>
          <w:szCs w:val="28"/>
          <w:lang w:val="vi-VN"/>
        </w:rPr>
        <w:instrText xml:space="preserve"> ADDIN EN.CITE </w:instrText>
      </w:r>
      <w:r w:rsidR="00B4141A">
        <w:rPr>
          <w:sz w:val="28"/>
          <w:szCs w:val="28"/>
          <w:lang w:val="vi-VN"/>
        </w:rPr>
        <w:fldChar w:fldCharType="begin">
          <w:fldData xml:space="preserve">PEVuZE5vdGU+PENpdGU+PEF1dGhvcj5TYWthaTwvQXV0aG9yPjxZZWFyPjIwMTQ8L1llYXI+PFJl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</w:fldData>
        </w:fldChar>
      </w:r>
      <w:r w:rsidR="00B4141A">
        <w:rPr>
          <w:sz w:val="28"/>
          <w:szCs w:val="28"/>
          <w:lang w:val="vi-VN"/>
        </w:rPr>
        <w:instrText xml:space="preserve"> ADDIN EN.CITE.DATA </w:instrText>
      </w:r>
      <w:r w:rsidR="00B4141A">
        <w:rPr>
          <w:sz w:val="28"/>
          <w:szCs w:val="28"/>
          <w:lang w:val="vi-VN"/>
        </w:rPr>
      </w:r>
      <w:r w:rsidR="00B4141A">
        <w:rPr>
          <w:sz w:val="28"/>
          <w:szCs w:val="28"/>
          <w:lang w:val="vi-VN"/>
        </w:rPr>
        <w:fldChar w:fldCharType="end"/>
      </w:r>
      <w:r w:rsidR="00975706">
        <w:rPr>
          <w:sz w:val="28"/>
          <w:szCs w:val="28"/>
          <w:lang w:val="vi-VN"/>
        </w:rPr>
      </w:r>
      <w:r w:rsidR="00975706">
        <w:rPr>
          <w:sz w:val="28"/>
          <w:szCs w:val="28"/>
          <w:lang w:val="vi-VN"/>
        </w:rPr>
        <w:fldChar w:fldCharType="separate"/>
      </w:r>
      <w:r w:rsidR="00B4141A">
        <w:rPr>
          <w:noProof/>
          <w:sz w:val="28"/>
          <w:szCs w:val="28"/>
          <w:lang w:val="vi-VN"/>
        </w:rPr>
        <w:t>[114]</w:t>
      </w:r>
      <w:r w:rsidR="00975706">
        <w:rPr>
          <w:sz w:val="28"/>
          <w:szCs w:val="28"/>
          <w:lang w:val="vi-VN"/>
        </w:rPr>
        <w:fldChar w:fldCharType="end"/>
      </w:r>
      <w:r w:rsidR="002220CA" w:rsidRPr="00D246B8">
        <w:rPr>
          <w:sz w:val="28"/>
          <w:szCs w:val="28"/>
          <w:lang w:val="vi-VN"/>
        </w:rPr>
        <w:t xml:space="preserve">. Kết quả </w:t>
      </w:r>
      <w:r w:rsidR="003F7280" w:rsidRPr="00D246B8">
        <w:rPr>
          <w:sz w:val="28"/>
          <w:szCs w:val="28"/>
          <w:lang w:val="vi-VN"/>
        </w:rPr>
        <w:t>là</w:t>
      </w:r>
      <w:r w:rsidR="003F7280">
        <w:rPr>
          <w:sz w:val="28"/>
          <w:szCs w:val="28"/>
          <w:lang w:val="vi-VN"/>
        </w:rPr>
        <w:t xml:space="preserve"> </w:t>
      </w:r>
      <w:r w:rsidR="002220CA" w:rsidRPr="00D246B8">
        <w:rPr>
          <w:sz w:val="28"/>
          <w:szCs w:val="28"/>
          <w:lang w:val="vi-VN"/>
        </w:rPr>
        <w:t xml:space="preserve">lợi khuẩn </w:t>
      </w:r>
      <w:r w:rsidR="00D66DE6" w:rsidRPr="00D246B8">
        <w:rPr>
          <w:sz w:val="28"/>
          <w:szCs w:val="28"/>
          <w:lang w:val="vi-VN"/>
        </w:rPr>
        <w:t>đã</w:t>
      </w:r>
      <w:r w:rsidR="00D66DE6">
        <w:rPr>
          <w:sz w:val="28"/>
          <w:szCs w:val="28"/>
          <w:lang w:val="vi-VN"/>
        </w:rPr>
        <w:t xml:space="preserve"> làm </w:t>
      </w:r>
      <w:r w:rsidR="002220CA" w:rsidRPr="00D246B8">
        <w:rPr>
          <w:sz w:val="28"/>
          <w:szCs w:val="28"/>
          <w:lang w:val="vi-VN"/>
        </w:rPr>
        <w:t xml:space="preserve">tăng tín hiệu </w:t>
      </w:r>
      <w:r w:rsidR="000E1070">
        <w:rPr>
          <w:sz w:val="28"/>
          <w:szCs w:val="28"/>
          <w:lang w:val="vi-VN"/>
        </w:rPr>
        <w:t>T</w:t>
      </w:r>
      <w:r w:rsidR="002220CA" w:rsidRPr="00D246B8">
        <w:rPr>
          <w:sz w:val="28"/>
          <w:szCs w:val="28"/>
          <w:lang w:val="vi-VN"/>
        </w:rPr>
        <w:t>LR2 từ đó làm tăng sản xuất IgA từ tế bào B.</w:t>
      </w:r>
      <w:r w:rsidR="001C46A4">
        <w:rPr>
          <w:sz w:val="28"/>
          <w:szCs w:val="28"/>
          <w:lang w:val="vi-VN"/>
        </w:rPr>
        <w:t xml:space="preserve"> </w:t>
      </w:r>
      <w:r w:rsidR="001C46A4">
        <w:rPr>
          <w:rFonts w:eastAsia="TimesNewRomanPSMT"/>
          <w:sz w:val="28"/>
          <w:szCs w:val="28"/>
          <w:lang w:val="vi-VN"/>
        </w:rPr>
        <w:t xml:space="preserve">Tác giả </w:t>
      </w:r>
      <w:r w:rsidR="00C47379">
        <w:rPr>
          <w:rFonts w:eastAsia="TimesNewRomanPSMT"/>
          <w:sz w:val="28"/>
          <w:szCs w:val="28"/>
          <w:lang w:val="vi-VN"/>
        </w:rPr>
        <w:t>Aoki R.</w:t>
      </w:r>
      <w:r w:rsidR="001C46A4">
        <w:rPr>
          <w:rFonts w:eastAsia="TimesNewRomanPSMT"/>
          <w:sz w:val="28"/>
          <w:szCs w:val="28"/>
          <w:lang w:val="vi-VN"/>
        </w:rPr>
        <w:t xml:space="preserve"> và</w:t>
      </w:r>
      <w:r w:rsidR="003F7280">
        <w:rPr>
          <w:rFonts w:eastAsia="TimesNewRomanPSMT"/>
          <w:sz w:val="28"/>
          <w:szCs w:val="28"/>
          <w:lang w:val="vi-VN"/>
        </w:rPr>
        <w:t xml:space="preserve"> CS</w:t>
      </w:r>
      <w:r w:rsidR="001C46A4">
        <w:rPr>
          <w:rFonts w:eastAsia="TimesNewRomanPSMT"/>
          <w:sz w:val="28"/>
          <w:szCs w:val="28"/>
          <w:lang w:val="vi-VN"/>
        </w:rPr>
        <w:t xml:space="preserve"> (2016) đã</w:t>
      </w:r>
      <w:r w:rsidR="003F7280">
        <w:rPr>
          <w:rFonts w:eastAsia="TimesNewRomanPSMT"/>
          <w:sz w:val="28"/>
          <w:szCs w:val="28"/>
          <w:lang w:val="vi-VN"/>
        </w:rPr>
        <w:t xml:space="preserve"> </w:t>
      </w:r>
      <w:r w:rsidR="001C46A4">
        <w:rPr>
          <w:rFonts w:eastAsia="TimesNewRomanPSMT"/>
          <w:sz w:val="28"/>
          <w:szCs w:val="28"/>
          <w:lang w:val="vi-VN"/>
        </w:rPr>
        <w:t xml:space="preserve">nghiên cứu tác dụng của chủng </w:t>
      </w:r>
      <w:r w:rsidR="001C46A4" w:rsidRPr="001B013F">
        <w:rPr>
          <w:rFonts w:eastAsia="TimesNewRomanPSMT"/>
          <w:i/>
          <w:iCs/>
          <w:sz w:val="28"/>
          <w:szCs w:val="28"/>
          <w:lang w:val="vi-VN"/>
        </w:rPr>
        <w:t>B</w:t>
      </w:r>
      <w:r w:rsidR="00D230B2">
        <w:rPr>
          <w:rFonts w:eastAsia="TimesNewRomanPSMT"/>
          <w:i/>
          <w:iCs/>
          <w:sz w:val="28"/>
          <w:szCs w:val="28"/>
          <w:lang w:val="vi-VN"/>
        </w:rPr>
        <w:t>.</w:t>
      </w:r>
      <w:r w:rsidR="001C46A4" w:rsidRPr="001B013F">
        <w:rPr>
          <w:rFonts w:eastAsia="TimesNewRomanPSMT"/>
          <w:i/>
          <w:iCs/>
          <w:sz w:val="28"/>
          <w:szCs w:val="28"/>
          <w:lang w:val="vi-VN"/>
        </w:rPr>
        <w:t xml:space="preserve"> animalis </w:t>
      </w:r>
      <w:r w:rsidR="001C46A4" w:rsidRPr="003F7280">
        <w:rPr>
          <w:rFonts w:eastAsia="TimesNewRomanPSMT"/>
          <w:sz w:val="28"/>
          <w:szCs w:val="28"/>
          <w:lang w:val="vi-VN"/>
        </w:rPr>
        <w:t>subsp. lactis</w:t>
      </w:r>
      <w:r w:rsidR="001C46A4">
        <w:rPr>
          <w:rFonts w:eastAsia="TimesNewRomanPSMT"/>
          <w:sz w:val="28"/>
          <w:szCs w:val="28"/>
          <w:lang w:val="vi-VN"/>
        </w:rPr>
        <w:t xml:space="preserve"> GCL2505 trên mô hình chuột cống</w:t>
      </w:r>
      <w:r w:rsidR="003F7280">
        <w:rPr>
          <w:rFonts w:eastAsia="TimesNewRomanPSMT"/>
          <w:sz w:val="28"/>
          <w:szCs w:val="28"/>
          <w:lang w:val="vi-VN"/>
        </w:rPr>
        <w:t xml:space="preserve"> và cho thấy</w:t>
      </w:r>
      <w:r w:rsidR="001C46A4">
        <w:rPr>
          <w:rFonts w:eastAsia="TimesNewRomanPSMT"/>
          <w:sz w:val="28"/>
          <w:szCs w:val="28"/>
          <w:lang w:val="vi-VN"/>
        </w:rPr>
        <w:t xml:space="preserve"> lợi khuẩn GCL 2505 </w:t>
      </w:r>
      <w:r w:rsidR="003F7280">
        <w:rPr>
          <w:rFonts w:eastAsia="TimesNewRomanPSMT"/>
          <w:sz w:val="28"/>
          <w:szCs w:val="28"/>
          <w:lang w:val="vi-VN"/>
        </w:rPr>
        <w:t xml:space="preserve">làm </w:t>
      </w:r>
      <w:r w:rsidR="001C46A4">
        <w:rPr>
          <w:rFonts w:eastAsia="TimesNewRomanPSMT"/>
          <w:sz w:val="28"/>
          <w:szCs w:val="28"/>
          <w:lang w:val="vi-VN"/>
        </w:rPr>
        <w:t xml:space="preserve">tăng sản xuất IgA ở niêm mạc manh tràng chuột </w:t>
      </w:r>
      <w:r w:rsidR="003F7280">
        <w:rPr>
          <w:rFonts w:eastAsia="TimesNewRomanPSMT"/>
          <w:sz w:val="28"/>
          <w:szCs w:val="28"/>
          <w:lang w:val="vi-VN"/>
        </w:rPr>
        <w:t>cống</w:t>
      </w:r>
      <w:r w:rsidR="00E63D28">
        <w:rPr>
          <w:rFonts w:eastAsia="TimesNewRomanPSMT"/>
          <w:sz w:val="28"/>
          <w:szCs w:val="28"/>
          <w:lang w:val="vi-VN"/>
        </w:rPr>
        <w:fldChar w:fldCharType="begin"/>
      </w:r>
      <w:r w:rsidR="00B4141A">
        <w:rPr>
          <w:rFonts w:eastAsia="TimesNewRomanPSMT"/>
          <w:sz w:val="28"/>
          <w:szCs w:val="28"/>
          <w:lang w:val="vi-VN"/>
        </w:rPr>
        <w:instrText xml:space="preserve"> ADDIN EN.CITE &lt;EndNote&gt;&lt;Cite&gt;&lt;Author&gt;Aoki&lt;/Author&gt;&lt;Year&gt;2016&lt;/Year&gt;&lt;RecNum&gt;153&lt;/RecNum&gt;&lt;DisplayText&gt;[115]&lt;/DisplayText&gt;&lt;record&gt;&lt;rec-number&gt;153&lt;/rec-number&gt;&lt;foreign-keys&gt;&lt;key app="EN" db-id="59tvsxet3vptw7ea2r95s2vrwpw59esazwxf" timestamp="1686369175"&gt;153&lt;/key&gt;&lt;/foreign-keys&gt;&lt;ref-type name="Journal Article"&gt;17&lt;/ref-type&gt;&lt;contributors&gt;&lt;authors&gt;&lt;author&gt;Aoki, R.&lt;/author&gt;&lt;author&gt;Tsuchida, S.&lt;/author&gt;&lt;author&gt;Arai, Y.&lt;/author&gt;&lt;author&gt;Ohno, K.&lt;/author&gt;&lt;author&gt;Nishijima, T.&lt;/author&gt;&lt;author&gt;Mawatari, T.&lt;/author&gt;&lt;author&gt;Mikami, Y.&lt;/author&gt;&lt;author&gt;Ushida, K.&lt;/author&gt;&lt;/authors&gt;&lt;/contributors&gt;&lt;auth-address&gt;Instutute of Health Sciences Ezaki Glico Co. Ltd. Osaka Utajima Japan; Glico Dairy Products Co. Ltd. Akishima Tokyo Japan.&amp;#xD;Graduate School of Life and Environmental Science Kyoto Prefectural University Shimogamo Kyoto 606-8522 Japan.&amp;#xD;Glico Dairy Products Co. Ltd. Akishima Tokyo Japan.&amp;#xD;Instutute of Health Sciences Ezaki Glico Co. Ltd. Osaka Utajima Japan.&lt;/auth-address&gt;&lt;titles&gt;&lt;title&gt;Effect of Bifidobacterium animalis subsp. lactis GCL2505 on the physiological function of intestine in a rat model&lt;/title&gt;&lt;secondary-title&gt;Food Sci Nutr&lt;/secondary-title&gt;&lt;/titles&gt;&lt;periodical&gt;&lt;full-title&gt;Food Sci Nutr&lt;/full-title&gt;&lt;/periodical&gt;&lt;pages&gt;782-790&lt;/pages&gt;&lt;volume&gt;4&lt;/volume&gt;&lt;number&gt;6&lt;/number&gt;&lt;edition&gt;2016/11/09&lt;/edition&gt;&lt;keywords&gt;&lt;keyword&gt;Bifidobacterium animalis ssp. lactis&lt;/keyword&gt;&lt;keyword&gt;IgA&lt;/keyword&gt;&lt;keyword&gt;Probiotics&lt;/keyword&gt;&lt;keyword&gt;bile acids&lt;/keyword&gt;&lt;keyword&gt;constipation&lt;/keyword&gt;&lt;keyword&gt;mucin&lt;/keyword&gt;&lt;keyword&gt;proliferation&lt;/keyword&gt;&lt;/keywords&gt;&lt;dates&gt;&lt;year&gt;2016&lt;/year&gt;&lt;pub-dates&gt;&lt;date&gt;Nov&lt;/date&gt;&lt;/pub-dates&gt;&lt;/dates&gt;&lt;isbn&gt;2048-7177 (Print)&amp;#xD;2048-7177 (Electronic)&amp;#xD;2048-7177 (Linking)&lt;/isbn&gt;&lt;accession-num&gt;27826427&lt;/accession-num&gt;&lt;urls&gt;&lt;related-urls&gt;&lt;url&gt;https://www.ncbi.nlm.nih.gov/pubmed/27826427&lt;/url&gt;&lt;/related-urls&gt;&lt;/urls&gt;&lt;custom2&gt;PMC5090641&lt;/custom2&gt;&lt;electronic-resource-num&gt;10.1002/fsn3.344&lt;/electronic-resource-num&gt;&lt;/record&gt;&lt;/Cite&gt;&lt;/EndNote&gt;</w:instrText>
      </w:r>
      <w:r w:rsidR="00E63D28">
        <w:rPr>
          <w:rFonts w:eastAsia="TimesNewRomanPSMT"/>
          <w:sz w:val="28"/>
          <w:szCs w:val="28"/>
          <w:lang w:val="vi-VN"/>
        </w:rPr>
        <w:fldChar w:fldCharType="separate"/>
      </w:r>
      <w:r w:rsidR="00B4141A">
        <w:rPr>
          <w:rFonts w:eastAsia="TimesNewRomanPSMT"/>
          <w:noProof/>
          <w:sz w:val="28"/>
          <w:szCs w:val="28"/>
          <w:lang w:val="vi-VN"/>
        </w:rPr>
        <w:t>[115]</w:t>
      </w:r>
      <w:r w:rsidR="00E63D28">
        <w:rPr>
          <w:rFonts w:eastAsia="TimesNewRomanPSMT"/>
          <w:sz w:val="28"/>
          <w:szCs w:val="28"/>
          <w:lang w:val="vi-VN"/>
        </w:rPr>
        <w:fldChar w:fldCharType="end"/>
      </w:r>
      <w:r w:rsidR="001C46A4">
        <w:rPr>
          <w:rFonts w:eastAsia="TimesNewRomanPSMT"/>
          <w:sz w:val="28"/>
          <w:szCs w:val="28"/>
          <w:lang w:val="vi-VN"/>
        </w:rPr>
        <w:t>.</w:t>
      </w:r>
    </w:p>
    <w:p w:rsidR="003C70C6" w:rsidRPr="00D246B8" w:rsidRDefault="003C70C6" w:rsidP="00FB19C9">
      <w:pPr>
        <w:pStyle w:val="Heading3"/>
        <w:spacing w:before="0" w:beforeAutospacing="0" w:after="0" w:afterAutospacing="0" w:line="360" w:lineRule="auto"/>
        <w:jc w:val="both"/>
        <w:rPr>
          <w:bCs w:val="0"/>
          <w:i/>
          <w:sz w:val="28"/>
          <w:szCs w:val="28"/>
          <w:lang w:val="vi-VN"/>
        </w:rPr>
      </w:pPr>
      <w:bookmarkStart w:id="1902" w:name="_Toc139234844"/>
      <w:bookmarkStart w:id="1903" w:name="_Toc139235706"/>
      <w:bookmarkStart w:id="1904" w:name="_Toc145962314"/>
      <w:bookmarkStart w:id="1905" w:name="_Toc145962884"/>
      <w:bookmarkStart w:id="1906" w:name="_Toc155709862"/>
      <w:r w:rsidRPr="00FB19C9">
        <w:rPr>
          <w:bCs w:val="0"/>
          <w:i/>
          <w:sz w:val="28"/>
          <w:szCs w:val="28"/>
          <w:lang w:val="vi-VN"/>
        </w:rPr>
        <w:t>4</w:t>
      </w:r>
      <w:r w:rsidRPr="00D246B8">
        <w:rPr>
          <w:bCs w:val="0"/>
          <w:i/>
          <w:sz w:val="28"/>
          <w:szCs w:val="28"/>
          <w:lang w:val="vi-VN"/>
        </w:rPr>
        <w:t>.2.2. Về</w:t>
      </w:r>
      <w:r w:rsidR="003F7280">
        <w:rPr>
          <w:bCs w:val="0"/>
          <w:i/>
          <w:sz w:val="28"/>
          <w:szCs w:val="28"/>
          <w:lang w:val="vi-VN"/>
        </w:rPr>
        <w:t xml:space="preserve"> </w:t>
      </w:r>
      <w:r w:rsidRPr="00D246B8">
        <w:rPr>
          <w:bCs w:val="0"/>
          <w:i/>
          <w:sz w:val="28"/>
          <w:szCs w:val="28"/>
          <w:lang w:val="vi-VN"/>
        </w:rPr>
        <w:t xml:space="preserve">thay đổi </w:t>
      </w:r>
      <w:r w:rsidR="00A66649">
        <w:rPr>
          <w:bCs w:val="0"/>
          <w:i/>
          <w:sz w:val="28"/>
          <w:szCs w:val="28"/>
          <w:lang w:val="vi-VN"/>
        </w:rPr>
        <w:t xml:space="preserve">một số </w:t>
      </w:r>
      <w:r w:rsidRPr="00D246B8">
        <w:rPr>
          <w:bCs w:val="0"/>
          <w:i/>
          <w:sz w:val="28"/>
          <w:szCs w:val="28"/>
          <w:lang w:val="vi-VN"/>
        </w:rPr>
        <w:t>chỉ số miễn dịch trên mô hình chuột tiêu chảy sau dùng kháng sinh</w:t>
      </w:r>
      <w:bookmarkEnd w:id="1902"/>
      <w:bookmarkEnd w:id="1903"/>
      <w:bookmarkEnd w:id="1904"/>
      <w:bookmarkEnd w:id="1905"/>
      <w:bookmarkEnd w:id="1906"/>
    </w:p>
    <w:p w:rsidR="003C70C6" w:rsidRPr="004C533A" w:rsidRDefault="004C533A" w:rsidP="004C533A">
      <w:pPr>
        <w:pStyle w:val="Heading3"/>
        <w:spacing w:before="0" w:beforeAutospacing="0" w:after="0" w:afterAutospacing="0" w:line="360" w:lineRule="auto"/>
        <w:ind w:firstLine="720"/>
        <w:rPr>
          <w:color w:val="000000"/>
          <w:sz w:val="28"/>
          <w:szCs w:val="28"/>
          <w:lang w:val="vi-VN"/>
        </w:rPr>
      </w:pPr>
      <w:bookmarkStart w:id="1907" w:name="_Toc139234845"/>
      <w:bookmarkStart w:id="1908" w:name="_Toc139235707"/>
      <w:bookmarkStart w:id="1909" w:name="_Toc140421992"/>
      <w:bookmarkStart w:id="1910" w:name="_Toc144477311"/>
      <w:bookmarkStart w:id="1911" w:name="_Toc145962315"/>
      <w:bookmarkStart w:id="1912" w:name="_Toc145962556"/>
      <w:bookmarkStart w:id="1913" w:name="_Toc145962885"/>
      <w:bookmarkStart w:id="1914" w:name="_Toc150168327"/>
      <w:bookmarkStart w:id="1915" w:name="_Toc155709863"/>
      <w:r w:rsidRPr="004C533A">
        <w:rPr>
          <w:color w:val="000000"/>
          <w:sz w:val="28"/>
          <w:szCs w:val="28"/>
          <w:lang w:val="vi-VN"/>
        </w:rPr>
        <w:t xml:space="preserve">* </w:t>
      </w:r>
      <w:r w:rsidR="003C70C6" w:rsidRPr="004C533A">
        <w:rPr>
          <w:color w:val="000000"/>
          <w:sz w:val="28"/>
          <w:szCs w:val="28"/>
          <w:lang w:val="vi-VN"/>
        </w:rPr>
        <w:t>Về lựa chọn mô hình chuột tiêu chảy sau dùng kháng sinh</w:t>
      </w:r>
      <w:bookmarkEnd w:id="1907"/>
      <w:bookmarkEnd w:id="1908"/>
      <w:bookmarkEnd w:id="1909"/>
      <w:bookmarkEnd w:id="1910"/>
      <w:bookmarkEnd w:id="1911"/>
      <w:bookmarkEnd w:id="1912"/>
      <w:bookmarkEnd w:id="1913"/>
      <w:bookmarkEnd w:id="1914"/>
      <w:bookmarkEnd w:id="1915"/>
      <w:r w:rsidR="002361B1" w:rsidRPr="004C533A">
        <w:rPr>
          <w:color w:val="000000"/>
          <w:sz w:val="28"/>
          <w:szCs w:val="28"/>
          <w:lang w:val="vi-VN"/>
        </w:rPr>
        <w:t xml:space="preserve"> </w:t>
      </w:r>
    </w:p>
    <w:p w:rsidR="002361B1" w:rsidRPr="00936FE9" w:rsidRDefault="002361B1" w:rsidP="003C70C6">
      <w:pPr>
        <w:shd w:val="clear" w:color="auto" w:fill="FFFFFF"/>
        <w:spacing w:line="360" w:lineRule="auto"/>
        <w:jc w:val="both"/>
        <w:rPr>
          <w:color w:val="000000"/>
          <w:sz w:val="28"/>
          <w:szCs w:val="28"/>
          <w:lang w:val="vi-VN"/>
        </w:rPr>
      </w:pPr>
      <w:r w:rsidRPr="00936FE9">
        <w:rPr>
          <w:color w:val="000000"/>
          <w:sz w:val="28"/>
          <w:szCs w:val="28"/>
          <w:lang w:val="vi-VN"/>
        </w:rPr>
        <w:tab/>
        <w:t>Để đánh giá tác dụng chế phẩm trong việc hỗ trợ điều trị các bệnh lý liên quan đến rối loạn đường tiêu hóa thì phải cần có mô hình phù hợp. Vì cơ thể người và động vật là một thể thống nhất, khi cơ thể khỏe mạnh thì khó phá vỡ được các cơ chế điều hòa của cơ thể. Để thấy được tác dụng của một thuốc hay một chế phẩm thì cần có mô hình mô phỏng các trường hợp bệnh lý trong thực tế. Mô hình c</w:t>
      </w:r>
      <w:r w:rsidR="003F7280">
        <w:rPr>
          <w:color w:val="000000"/>
          <w:sz w:val="28"/>
          <w:szCs w:val="28"/>
          <w:lang w:val="vi-VN"/>
        </w:rPr>
        <w:t>àng</w:t>
      </w:r>
      <w:r w:rsidRPr="00936FE9">
        <w:rPr>
          <w:color w:val="000000"/>
          <w:sz w:val="28"/>
          <w:szCs w:val="28"/>
          <w:lang w:val="vi-VN"/>
        </w:rPr>
        <w:t xml:space="preserve"> giống với điều kiện thực tế bao nhiêu thì khả năng đánh giá tác dụng của chế phẩm càng tốt bấy nhiêu khi sử dụng trên người. </w:t>
      </w:r>
    </w:p>
    <w:p w:rsidR="008E54F6" w:rsidRPr="00B11956" w:rsidRDefault="002361B1" w:rsidP="00B11956">
      <w:pPr>
        <w:pStyle w:val="NormalWeb"/>
        <w:spacing w:before="0" w:beforeAutospacing="0" w:after="0" w:afterAutospacing="0"/>
        <w:rPr>
          <w:sz w:val="28"/>
          <w:szCs w:val="28"/>
          <w:lang w:val="vi-VN"/>
        </w:rPr>
      </w:pPr>
      <w:r w:rsidRPr="00936FE9">
        <w:rPr>
          <w:color w:val="000000"/>
          <w:sz w:val="28"/>
          <w:szCs w:val="28"/>
          <w:lang w:val="vi-VN"/>
        </w:rPr>
        <w:tab/>
      </w:r>
      <w:r w:rsidR="005F70A0">
        <w:rPr>
          <w:sz w:val="28"/>
          <w:szCs w:val="28"/>
          <w:lang w:val="vi-VN"/>
        </w:rPr>
        <w:t>N</w:t>
      </w:r>
      <w:r w:rsidRPr="00D246B8">
        <w:rPr>
          <w:sz w:val="28"/>
          <w:szCs w:val="28"/>
          <w:lang w:val="vi-VN"/>
        </w:rPr>
        <w:t>ghiên cứu tác dụng của chế</w:t>
      </w:r>
      <w:r>
        <w:rPr>
          <w:sz w:val="28"/>
          <w:szCs w:val="28"/>
          <w:lang w:val="vi-VN"/>
        </w:rPr>
        <w:t xml:space="preserve"> phẩm probiotic</w:t>
      </w:r>
      <w:r w:rsidRPr="00D246B8">
        <w:rPr>
          <w:sz w:val="28"/>
          <w:szCs w:val="28"/>
          <w:lang w:val="vi-VN"/>
        </w:rPr>
        <w:t xml:space="preserve"> đối</w:t>
      </w:r>
      <w:r>
        <w:rPr>
          <w:sz w:val="28"/>
          <w:szCs w:val="28"/>
          <w:lang w:val="vi-VN"/>
        </w:rPr>
        <w:t xml:space="preserve"> với rối loạn hệ vi khuẩn và </w:t>
      </w:r>
      <w:r w:rsidR="005F70A0">
        <w:rPr>
          <w:sz w:val="28"/>
          <w:szCs w:val="28"/>
          <w:lang w:val="vi-VN"/>
        </w:rPr>
        <w:t xml:space="preserve">khả năng tăng cường </w:t>
      </w:r>
      <w:r>
        <w:rPr>
          <w:sz w:val="28"/>
          <w:szCs w:val="28"/>
          <w:lang w:val="vi-VN"/>
        </w:rPr>
        <w:t>miễn dịch</w:t>
      </w:r>
      <w:r w:rsidR="005F70A0">
        <w:rPr>
          <w:sz w:val="28"/>
          <w:szCs w:val="28"/>
          <w:lang w:val="vi-VN"/>
        </w:rPr>
        <w:t xml:space="preserve"> </w:t>
      </w:r>
      <w:r w:rsidRPr="00D246B8">
        <w:rPr>
          <w:sz w:val="28"/>
          <w:szCs w:val="28"/>
          <w:lang w:val="vi-VN"/>
        </w:rPr>
        <w:t>cần có các mô hình</w:t>
      </w:r>
      <w:r w:rsidR="005F70A0">
        <w:rPr>
          <w:sz w:val="28"/>
          <w:szCs w:val="28"/>
          <w:lang w:val="vi-VN"/>
        </w:rPr>
        <w:t xml:space="preserve"> bệnh lý</w:t>
      </w:r>
      <w:r w:rsidRPr="00D246B8">
        <w:rPr>
          <w:sz w:val="28"/>
          <w:szCs w:val="28"/>
          <w:lang w:val="vi-VN"/>
        </w:rPr>
        <w:t xml:space="preserve">. </w:t>
      </w:r>
      <w:r w:rsidR="005F70A0" w:rsidRPr="00D246B8">
        <w:rPr>
          <w:sz w:val="28"/>
          <w:szCs w:val="28"/>
          <w:lang w:val="vi-VN"/>
        </w:rPr>
        <w:t>Một</w:t>
      </w:r>
      <w:r w:rsidR="005F70A0">
        <w:rPr>
          <w:sz w:val="28"/>
          <w:szCs w:val="28"/>
          <w:lang w:val="vi-VN"/>
        </w:rPr>
        <w:t xml:space="preserve"> trong bệnh lý thường gặp liên quan đến hệ vi sinh đường ruột đó là bệnh tiêu chảy. Các</w:t>
      </w:r>
      <w:r w:rsidRPr="00D246B8">
        <w:rPr>
          <w:sz w:val="28"/>
          <w:szCs w:val="28"/>
          <w:lang w:val="vi-VN"/>
        </w:rPr>
        <w:t xml:space="preserve"> phương pháp gây</w:t>
      </w:r>
      <w:r>
        <w:rPr>
          <w:sz w:val="28"/>
          <w:szCs w:val="28"/>
          <w:lang w:val="vi-VN"/>
        </w:rPr>
        <w:t xml:space="preserve"> tiêu chảy</w:t>
      </w:r>
      <w:r w:rsidRPr="00D246B8">
        <w:rPr>
          <w:sz w:val="28"/>
          <w:szCs w:val="28"/>
          <w:lang w:val="vi-VN"/>
        </w:rPr>
        <w:t xml:space="preserve"> có thể áp dụng trong nghiên cứu là: gây tiêu</w:t>
      </w:r>
      <w:r>
        <w:rPr>
          <w:sz w:val="28"/>
          <w:szCs w:val="28"/>
          <w:lang w:val="vi-VN"/>
        </w:rPr>
        <w:t xml:space="preserve"> chảy bằng tác nhân vi khuẩn</w:t>
      </w:r>
      <w:r w:rsidRPr="00D246B8">
        <w:rPr>
          <w:sz w:val="28"/>
          <w:szCs w:val="28"/>
          <w:lang w:val="vi-VN"/>
        </w:rPr>
        <w:t xml:space="preserve">, bằng </w:t>
      </w:r>
      <w:r w:rsidR="000F4623" w:rsidRPr="00D246B8">
        <w:rPr>
          <w:sz w:val="28"/>
          <w:szCs w:val="28"/>
          <w:lang w:val="vi-VN"/>
        </w:rPr>
        <w:t>virus</w:t>
      </w:r>
      <w:r w:rsidRPr="00D246B8">
        <w:rPr>
          <w:sz w:val="28"/>
          <w:szCs w:val="28"/>
          <w:lang w:val="vi-VN"/>
        </w:rPr>
        <w:t>, bằng thuốc- hóa chất</w:t>
      </w:r>
      <w:r w:rsidR="005F70A0">
        <w:rPr>
          <w:sz w:val="28"/>
          <w:szCs w:val="28"/>
          <w:lang w:val="vi-VN"/>
        </w:rPr>
        <w:t xml:space="preserve">. Và các mô hình có thể áp dụng như là </w:t>
      </w:r>
      <w:r w:rsidRPr="00D246B8">
        <w:rPr>
          <w:sz w:val="28"/>
          <w:szCs w:val="28"/>
          <w:lang w:val="vi-VN"/>
        </w:rPr>
        <w:t>mô hình chuột</w:t>
      </w:r>
      <w:r w:rsidR="000F4623">
        <w:rPr>
          <w:sz w:val="28"/>
          <w:szCs w:val="28"/>
          <w:lang w:val="vi-VN"/>
        </w:rPr>
        <w:t xml:space="preserve"> già</w:t>
      </w:r>
      <w:r w:rsidRPr="00D246B8">
        <w:rPr>
          <w:sz w:val="28"/>
          <w:szCs w:val="28"/>
          <w:lang w:val="vi-VN"/>
        </w:rPr>
        <w:t xml:space="preserve"> hay</w:t>
      </w:r>
      <w:r w:rsidR="005F70A0">
        <w:rPr>
          <w:sz w:val="28"/>
          <w:szCs w:val="28"/>
          <w:lang w:val="vi-VN"/>
        </w:rPr>
        <w:t xml:space="preserve"> </w:t>
      </w:r>
      <w:r w:rsidRPr="00D246B8">
        <w:rPr>
          <w:sz w:val="28"/>
          <w:szCs w:val="28"/>
          <w:lang w:val="vi-VN"/>
        </w:rPr>
        <w:t xml:space="preserve">mô hình sử dụng động </w:t>
      </w:r>
      <w:r w:rsidRPr="00D246B8">
        <w:rPr>
          <w:sz w:val="28"/>
          <w:szCs w:val="28"/>
          <w:lang w:val="vi-VN"/>
        </w:rPr>
        <w:lastRenderedPageBreak/>
        <w:t>vật biến đổi gen. Mỗi mô hình đều có những ưu điểm nhất định</w:t>
      </w:r>
      <w:r w:rsidR="005F70A0">
        <w:rPr>
          <w:sz w:val="28"/>
          <w:szCs w:val="28"/>
          <w:lang w:val="vi-VN"/>
        </w:rPr>
        <w:t xml:space="preserve"> và</w:t>
      </w:r>
      <w:r w:rsidRPr="00D246B8">
        <w:rPr>
          <w:sz w:val="28"/>
          <w:szCs w:val="28"/>
          <w:lang w:val="vi-VN"/>
        </w:rPr>
        <w:t xml:space="preserve"> có thể phù hợp trong việc ngoại suy, dự đoán tác dụng khi sử dụng trên người. Ví dụ như mô hình gây </w:t>
      </w:r>
      <w:r w:rsidR="000F4623" w:rsidRPr="00D246B8">
        <w:rPr>
          <w:sz w:val="28"/>
          <w:szCs w:val="28"/>
          <w:lang w:val="vi-VN"/>
        </w:rPr>
        <w:t>tiêu</w:t>
      </w:r>
      <w:r w:rsidR="000F4623">
        <w:rPr>
          <w:sz w:val="28"/>
          <w:szCs w:val="28"/>
          <w:lang w:val="vi-VN"/>
        </w:rPr>
        <w:t xml:space="preserve"> chảy</w:t>
      </w:r>
      <w:r w:rsidRPr="00D246B8">
        <w:rPr>
          <w:sz w:val="28"/>
          <w:szCs w:val="28"/>
          <w:lang w:val="vi-VN"/>
        </w:rPr>
        <w:t xml:space="preserve"> bằng </w:t>
      </w:r>
      <w:r w:rsidR="000F4623" w:rsidRPr="00D246B8">
        <w:rPr>
          <w:sz w:val="28"/>
          <w:szCs w:val="28"/>
          <w:lang w:val="vi-VN"/>
        </w:rPr>
        <w:t>vi</w:t>
      </w:r>
      <w:r w:rsidR="000F4623">
        <w:rPr>
          <w:sz w:val="28"/>
          <w:szCs w:val="28"/>
          <w:lang w:val="vi-VN"/>
        </w:rPr>
        <w:t xml:space="preserve"> khuẩn</w:t>
      </w:r>
      <w:r w:rsidRPr="00D246B8">
        <w:rPr>
          <w:sz w:val="28"/>
          <w:szCs w:val="28"/>
          <w:lang w:val="vi-VN"/>
        </w:rPr>
        <w:t xml:space="preserve"> có thể hữu ích trong nghiên cứu</w:t>
      </w:r>
      <w:r w:rsidR="005F70A0">
        <w:rPr>
          <w:sz w:val="28"/>
          <w:szCs w:val="28"/>
          <w:lang w:val="vi-VN"/>
        </w:rPr>
        <w:t xml:space="preserve"> bệnh</w:t>
      </w:r>
      <w:r w:rsidRPr="00D246B8">
        <w:rPr>
          <w:sz w:val="28"/>
          <w:szCs w:val="28"/>
          <w:lang w:val="vi-VN"/>
        </w:rPr>
        <w:t xml:space="preserve"> </w:t>
      </w:r>
      <w:r w:rsidR="000F4623" w:rsidRPr="00D246B8">
        <w:rPr>
          <w:sz w:val="28"/>
          <w:szCs w:val="28"/>
          <w:lang w:val="vi-VN"/>
        </w:rPr>
        <w:t>tiêu</w:t>
      </w:r>
      <w:r w:rsidR="000F4623">
        <w:rPr>
          <w:sz w:val="28"/>
          <w:szCs w:val="28"/>
          <w:lang w:val="vi-VN"/>
        </w:rPr>
        <w:t xml:space="preserve"> chảy </w:t>
      </w:r>
      <w:r w:rsidR="000F4623" w:rsidRPr="008E54F6">
        <w:rPr>
          <w:sz w:val="28"/>
          <w:szCs w:val="28"/>
          <w:lang w:val="vi-VN"/>
        </w:rPr>
        <w:t>do</w:t>
      </w:r>
      <w:r w:rsidR="005F70A0">
        <w:rPr>
          <w:sz w:val="28"/>
          <w:szCs w:val="28"/>
          <w:lang w:val="vi-VN"/>
        </w:rPr>
        <w:t xml:space="preserve"> </w:t>
      </w:r>
      <w:r w:rsidR="000F4623" w:rsidRPr="008E54F6">
        <w:rPr>
          <w:sz w:val="28"/>
          <w:szCs w:val="28"/>
          <w:lang w:val="vi-VN"/>
        </w:rPr>
        <w:t>vi khuẩn</w:t>
      </w:r>
      <w:r w:rsidR="005F70A0">
        <w:rPr>
          <w:sz w:val="28"/>
          <w:szCs w:val="28"/>
          <w:lang w:val="vi-VN"/>
        </w:rPr>
        <w:t xml:space="preserve"> gây ra</w:t>
      </w:r>
      <w:r w:rsidR="008E54F6" w:rsidRPr="008E54F6">
        <w:rPr>
          <w:sz w:val="28"/>
          <w:szCs w:val="28"/>
          <w:lang w:val="vi-VN"/>
        </w:rPr>
        <w:t xml:space="preserve"> ví dụ như</w:t>
      </w:r>
      <w:r w:rsidR="000F4623" w:rsidRPr="008E54F6">
        <w:rPr>
          <w:sz w:val="28"/>
          <w:szCs w:val="28"/>
          <w:lang w:val="vi-VN"/>
        </w:rPr>
        <w:t xml:space="preserve"> </w:t>
      </w:r>
      <w:r w:rsidR="008E54F6" w:rsidRPr="008E54F6">
        <w:rPr>
          <w:i/>
          <w:iCs/>
          <w:sz w:val="28"/>
          <w:szCs w:val="28"/>
          <w:lang w:val="vi-VN"/>
        </w:rPr>
        <w:t>E. coli, Salmonella, Shigella.</w:t>
      </w:r>
      <w:r w:rsidR="008E54F6">
        <w:rPr>
          <w:sz w:val="28"/>
          <w:szCs w:val="28"/>
          <w:lang w:val="vi-VN"/>
        </w:rPr>
        <w:t xml:space="preserve"> Mô hình tiêu chảy do virut có thể hữu ích </w:t>
      </w:r>
      <w:r w:rsidR="005F70A0">
        <w:rPr>
          <w:sz w:val="28"/>
          <w:szCs w:val="28"/>
          <w:lang w:val="vi-VN"/>
        </w:rPr>
        <w:t>trong nghiên cứu bệnh</w:t>
      </w:r>
      <w:r w:rsidR="008E54F6">
        <w:rPr>
          <w:sz w:val="28"/>
          <w:szCs w:val="28"/>
          <w:lang w:val="vi-VN"/>
        </w:rPr>
        <w:t xml:space="preserve"> tiêu chảy do virus ví dụ Rotavirus.</w:t>
      </w:r>
      <w:r w:rsidR="00B11956">
        <w:rPr>
          <w:sz w:val="28"/>
          <w:szCs w:val="28"/>
          <w:lang w:val="vi-VN"/>
        </w:rPr>
        <w:t xml:space="preserve"> </w:t>
      </w:r>
      <w:r w:rsidR="008E54F6" w:rsidRPr="00D246B8">
        <w:rPr>
          <w:sz w:val="28"/>
          <w:szCs w:val="28"/>
          <w:lang w:val="vi-VN"/>
        </w:rPr>
        <w:t xml:space="preserve">Tuy nhiên, </w:t>
      </w:r>
      <w:r w:rsidR="005F70A0" w:rsidRPr="00D246B8">
        <w:rPr>
          <w:sz w:val="28"/>
          <w:szCs w:val="28"/>
          <w:lang w:val="vi-VN"/>
        </w:rPr>
        <w:t>nên</w:t>
      </w:r>
      <w:r w:rsidR="005F70A0">
        <w:rPr>
          <w:sz w:val="28"/>
          <w:szCs w:val="28"/>
          <w:lang w:val="vi-VN"/>
        </w:rPr>
        <w:t xml:space="preserve"> </w:t>
      </w:r>
      <w:r w:rsidR="008E54F6" w:rsidRPr="00D246B8">
        <w:rPr>
          <w:sz w:val="28"/>
          <w:szCs w:val="28"/>
          <w:lang w:val="vi-VN"/>
        </w:rPr>
        <w:t>lựa chọn mô hình mà đã biết rõ về cơ chế gây</w:t>
      </w:r>
      <w:r w:rsidR="008E54F6">
        <w:rPr>
          <w:sz w:val="28"/>
          <w:szCs w:val="28"/>
          <w:lang w:val="vi-VN"/>
        </w:rPr>
        <w:t xml:space="preserve"> và dễ</w:t>
      </w:r>
      <w:r w:rsidR="005F70A0">
        <w:rPr>
          <w:sz w:val="28"/>
          <w:szCs w:val="28"/>
          <w:lang w:val="vi-VN"/>
        </w:rPr>
        <w:t xml:space="preserve"> thực hiện</w:t>
      </w:r>
      <w:r w:rsidR="008E54F6">
        <w:rPr>
          <w:sz w:val="28"/>
          <w:szCs w:val="28"/>
          <w:lang w:val="vi-VN"/>
        </w:rPr>
        <w:t xml:space="preserve"> trên</w:t>
      </w:r>
      <w:r w:rsidR="005F70A0">
        <w:rPr>
          <w:sz w:val="28"/>
          <w:szCs w:val="28"/>
          <w:lang w:val="vi-VN"/>
        </w:rPr>
        <w:t xml:space="preserve"> </w:t>
      </w:r>
      <w:r w:rsidR="008E54F6">
        <w:rPr>
          <w:sz w:val="28"/>
          <w:szCs w:val="28"/>
          <w:lang w:val="vi-VN"/>
        </w:rPr>
        <w:t>động vật, thường là những nguyên nhân</w:t>
      </w:r>
      <w:r w:rsidR="005F70A0">
        <w:rPr>
          <w:sz w:val="28"/>
          <w:szCs w:val="28"/>
          <w:lang w:val="vi-VN"/>
        </w:rPr>
        <w:t xml:space="preserve"> hay</w:t>
      </w:r>
      <w:r w:rsidR="008E54F6">
        <w:rPr>
          <w:sz w:val="28"/>
          <w:szCs w:val="28"/>
          <w:lang w:val="vi-VN"/>
        </w:rPr>
        <w:t xml:space="preserve"> gặp</w:t>
      </w:r>
      <w:r w:rsidR="005F70A0">
        <w:rPr>
          <w:sz w:val="28"/>
          <w:szCs w:val="28"/>
          <w:lang w:val="vi-VN"/>
        </w:rPr>
        <w:t xml:space="preserve"> trên lâm sàng</w:t>
      </w:r>
      <w:r w:rsidR="008E54F6" w:rsidRPr="00D246B8">
        <w:rPr>
          <w:sz w:val="28"/>
          <w:szCs w:val="28"/>
          <w:lang w:val="vi-VN"/>
        </w:rPr>
        <w:t>. Khi biết rõ được cơ chế và</w:t>
      </w:r>
      <w:r w:rsidR="008E54F6">
        <w:rPr>
          <w:sz w:val="28"/>
          <w:szCs w:val="28"/>
          <w:lang w:val="vi-VN"/>
        </w:rPr>
        <w:t xml:space="preserve"> nguyên nhân</w:t>
      </w:r>
      <w:r w:rsidR="008E54F6" w:rsidRPr="00D246B8">
        <w:rPr>
          <w:sz w:val="28"/>
          <w:szCs w:val="28"/>
          <w:lang w:val="vi-VN"/>
        </w:rPr>
        <w:t xml:space="preserve"> </w:t>
      </w:r>
      <w:r w:rsidR="00C63675" w:rsidRPr="00D246B8">
        <w:rPr>
          <w:sz w:val="28"/>
          <w:szCs w:val="28"/>
          <w:lang w:val="vi-VN"/>
        </w:rPr>
        <w:t>sẽ</w:t>
      </w:r>
      <w:r w:rsidR="00C63675">
        <w:rPr>
          <w:sz w:val="28"/>
          <w:szCs w:val="28"/>
          <w:lang w:val="vi-VN"/>
        </w:rPr>
        <w:t xml:space="preserve"> giúp cho </w:t>
      </w:r>
      <w:r w:rsidR="008E54F6" w:rsidRPr="00D246B8">
        <w:rPr>
          <w:sz w:val="28"/>
          <w:szCs w:val="28"/>
          <w:lang w:val="vi-VN"/>
        </w:rPr>
        <w:t>nhà nghiên cứu</w:t>
      </w:r>
      <w:r w:rsidR="00C63675">
        <w:rPr>
          <w:sz w:val="28"/>
          <w:szCs w:val="28"/>
          <w:lang w:val="vi-VN"/>
        </w:rPr>
        <w:t xml:space="preserve"> dễ dàng</w:t>
      </w:r>
      <w:r w:rsidR="008E54F6" w:rsidRPr="00D246B8">
        <w:rPr>
          <w:sz w:val="28"/>
          <w:szCs w:val="28"/>
          <w:lang w:val="vi-VN"/>
        </w:rPr>
        <w:t xml:space="preserve"> trong việc đưa ra kết luận</w:t>
      </w:r>
      <w:r w:rsidR="00C63675">
        <w:rPr>
          <w:sz w:val="28"/>
          <w:szCs w:val="28"/>
          <w:lang w:val="vi-VN"/>
        </w:rPr>
        <w:t xml:space="preserve">, </w:t>
      </w:r>
      <w:r w:rsidR="008E54F6" w:rsidRPr="00D246B8">
        <w:rPr>
          <w:sz w:val="28"/>
          <w:szCs w:val="28"/>
          <w:lang w:val="vi-VN"/>
        </w:rPr>
        <w:t>dự đoán</w:t>
      </w:r>
      <w:r w:rsidR="00C63675">
        <w:rPr>
          <w:sz w:val="28"/>
          <w:szCs w:val="28"/>
          <w:lang w:val="vi-VN"/>
        </w:rPr>
        <w:t xml:space="preserve"> và </w:t>
      </w:r>
      <w:r w:rsidR="008E54F6" w:rsidRPr="00D246B8">
        <w:rPr>
          <w:sz w:val="28"/>
          <w:szCs w:val="28"/>
          <w:lang w:val="vi-VN"/>
        </w:rPr>
        <w:t>biện giải về cơ chế tác dụng của chế</w:t>
      </w:r>
      <w:r w:rsidR="008E54F6">
        <w:rPr>
          <w:sz w:val="28"/>
          <w:szCs w:val="28"/>
          <w:lang w:val="vi-VN"/>
        </w:rPr>
        <w:t xml:space="preserve"> phẩm</w:t>
      </w:r>
      <w:r w:rsidR="008E54F6" w:rsidRPr="00D246B8">
        <w:rPr>
          <w:sz w:val="28"/>
          <w:szCs w:val="28"/>
          <w:lang w:val="vi-VN"/>
        </w:rPr>
        <w:t xml:space="preserve">. </w:t>
      </w:r>
    </w:p>
    <w:p w:rsidR="008E54F6" w:rsidRDefault="008E54F6" w:rsidP="00244453">
      <w:pPr>
        <w:spacing w:line="360" w:lineRule="auto"/>
        <w:ind w:firstLine="720"/>
        <w:jc w:val="both"/>
        <w:rPr>
          <w:sz w:val="28"/>
          <w:szCs w:val="28"/>
          <w:lang w:val="vi-VN"/>
        </w:rPr>
      </w:pPr>
      <w:r w:rsidRPr="00D246B8">
        <w:rPr>
          <w:sz w:val="28"/>
          <w:szCs w:val="28"/>
          <w:lang w:val="vi-VN"/>
        </w:rPr>
        <w:t>Hiện</w:t>
      </w:r>
      <w:r>
        <w:rPr>
          <w:sz w:val="28"/>
          <w:szCs w:val="28"/>
          <w:lang w:val="vi-VN"/>
        </w:rPr>
        <w:t xml:space="preserve"> nay việc lạm dụng kháng sinh trong điều trị bệnh diễn ra rất phổ biến, đặc biệt là tình trạng tự điều trị không theo đơn của bác sĩ. Việc sử dụng kháng sinh gây phá vỡ sự cân bằng hệ vi khuẩn đường ruột gây tiêu chảy. </w:t>
      </w:r>
      <w:r w:rsidR="0062516A" w:rsidRPr="00D246B8">
        <w:rPr>
          <w:color w:val="000000"/>
          <w:sz w:val="28"/>
          <w:szCs w:val="28"/>
          <w:lang w:val="vi-VN"/>
        </w:rPr>
        <w:t>Bất kỳ loại kháng sinh nào cũng có khả năng gây tiêu chảy, nhưng tỷ lệ cao thường ở nhóm kháng sinh phổ rộng chủ yếu nhằm vào vi khuẩn kỵ khí</w:t>
      </w:r>
      <w:r w:rsidR="00C63675" w:rsidRPr="00D246B8">
        <w:rPr>
          <w:sz w:val="28"/>
          <w:szCs w:val="28"/>
          <w:lang w:val="vi-VN"/>
        </w:rPr>
        <w:t xml:space="preserve">. </w:t>
      </w:r>
      <w:r w:rsidR="00047CE4">
        <w:rPr>
          <w:sz w:val="28"/>
          <w:szCs w:val="28"/>
          <w:lang w:val="vi-VN"/>
        </w:rPr>
        <w:t xml:space="preserve">Một số mô hình gây tiêu chảy bằng sử dụng kháng sinh trên động vật thực nghiệm đã được nghiên cứu. </w:t>
      </w:r>
      <w:r w:rsidR="001904C7">
        <w:rPr>
          <w:color w:val="000000"/>
          <w:sz w:val="28"/>
          <w:szCs w:val="28"/>
          <w:shd w:val="clear" w:color="auto" w:fill="FFFFFF"/>
          <w:lang w:val="vi-VN"/>
        </w:rPr>
        <w:t>Một số</w:t>
      </w:r>
      <w:r w:rsidR="001904C7" w:rsidRPr="00D246B8">
        <w:rPr>
          <w:sz w:val="28"/>
          <w:szCs w:val="28"/>
          <w:lang w:val="vi-VN"/>
        </w:rPr>
        <w:t xml:space="preserve"> kháng sinh được</w:t>
      </w:r>
      <w:r w:rsidR="001904C7">
        <w:rPr>
          <w:sz w:val="28"/>
          <w:szCs w:val="28"/>
          <w:lang w:val="vi-VN"/>
        </w:rPr>
        <w:t xml:space="preserve"> sử dụng như </w:t>
      </w:r>
      <w:r w:rsidR="001904C7" w:rsidRPr="00D246B8">
        <w:rPr>
          <w:sz w:val="28"/>
          <w:szCs w:val="28"/>
          <w:shd w:val="clear" w:color="auto" w:fill="FFFFFF"/>
          <w:lang w:val="vi-VN"/>
        </w:rPr>
        <w:t>clindamycin, ampicillin và streptomycin với nhiều liều lượng khác nhau: liều thấp (kết hợp 25 mg/ml clindamycin, 27,75 mg/ml ampicillin và 13,88 mg/ml streptomycin); liều trung bình (kết hợp 50 mg/ml clindamycin, 55,5 mg/ml ampicillin và 27,75 mg/ml streptomycin); liều cao (kết hợp 75 mg/ml clindamycin, 83,25 mg/ml ampicillin, và 41,63 mg/ml streptomycin). Thuốc kháng sinh được dùng trong 7 ngày</w:t>
      </w:r>
      <w:r w:rsidR="001904C7">
        <w:rPr>
          <w:sz w:val="28"/>
          <w:szCs w:val="28"/>
          <w:shd w:val="clear" w:color="auto" w:fill="FFFFFF"/>
          <w:lang w:val="vi-VN"/>
        </w:rPr>
        <w:t xml:space="preserve"> </w:t>
      </w:r>
      <w:r w:rsidR="00CA6F80">
        <w:rPr>
          <w:sz w:val="28"/>
          <w:szCs w:val="28"/>
          <w:shd w:val="clear" w:color="auto" w:fill="FFFFFF"/>
          <w:lang w:val="vi-VN"/>
        </w:rPr>
        <w:fldChar w:fldCharType="begin">
          <w:fldData xml:space="preserve">PEVuZE5vdGU+PENpdGU+PEF1dGhvcj5aaGFuZzwvQXV0aG9yPjxZZWFyPjIwMTg8L1llYXI+PFJl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</w:fldData>
        </w:fldChar>
      </w:r>
      <w:r w:rsidR="007A6950">
        <w:rPr>
          <w:sz w:val="28"/>
          <w:szCs w:val="28"/>
          <w:shd w:val="clear" w:color="auto" w:fill="FFFFFF"/>
          <w:lang w:val="vi-VN"/>
        </w:rPr>
        <w:instrText xml:space="preserve"> ADDIN EN.CITE </w:instrText>
      </w:r>
      <w:r w:rsidR="007A6950">
        <w:rPr>
          <w:sz w:val="28"/>
          <w:szCs w:val="28"/>
          <w:shd w:val="clear" w:color="auto" w:fill="FFFFFF"/>
          <w:lang w:val="vi-VN"/>
        </w:rPr>
        <w:fldChar w:fldCharType="begin">
          <w:fldData xml:space="preserve">PEVuZE5vdGU+PENpdGU+PEF1dGhvcj5aaGFuZzwvQXV0aG9yPjxZZWFyPjIwMTg8L1llYXI+PFJl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</w:fldData>
        </w:fldChar>
      </w:r>
      <w:r w:rsidR="007A6950">
        <w:rPr>
          <w:sz w:val="28"/>
          <w:szCs w:val="28"/>
          <w:shd w:val="clear" w:color="auto" w:fill="FFFFFF"/>
          <w:lang w:val="vi-VN"/>
        </w:rPr>
        <w:instrText xml:space="preserve"> ADDIN EN.CITE.DATA </w:instrText>
      </w:r>
      <w:r w:rsidR="007A6950">
        <w:rPr>
          <w:sz w:val="28"/>
          <w:szCs w:val="28"/>
          <w:shd w:val="clear" w:color="auto" w:fill="FFFFFF"/>
          <w:lang w:val="vi-VN"/>
        </w:rPr>
      </w:r>
      <w:r w:rsidR="007A6950">
        <w:rPr>
          <w:sz w:val="28"/>
          <w:szCs w:val="28"/>
          <w:shd w:val="clear" w:color="auto" w:fill="FFFFFF"/>
          <w:lang w:val="vi-VN"/>
        </w:rPr>
        <w:fldChar w:fldCharType="end"/>
      </w:r>
      <w:r w:rsidR="00CA6F80">
        <w:rPr>
          <w:sz w:val="28"/>
          <w:szCs w:val="28"/>
          <w:shd w:val="clear" w:color="auto" w:fill="FFFFFF"/>
          <w:lang w:val="vi-VN"/>
        </w:rPr>
      </w:r>
      <w:r w:rsidR="00CA6F80">
        <w:rPr>
          <w:sz w:val="28"/>
          <w:szCs w:val="28"/>
          <w:shd w:val="clear" w:color="auto" w:fill="FFFFFF"/>
          <w:lang w:val="vi-VN"/>
        </w:rPr>
        <w:fldChar w:fldCharType="separate"/>
      </w:r>
      <w:r w:rsidR="007A6950">
        <w:rPr>
          <w:noProof/>
          <w:sz w:val="28"/>
          <w:szCs w:val="28"/>
          <w:shd w:val="clear" w:color="auto" w:fill="FFFFFF"/>
          <w:lang w:val="vi-VN"/>
        </w:rPr>
        <w:t>[77]</w:t>
      </w:r>
      <w:r w:rsidR="00CA6F80">
        <w:rPr>
          <w:sz w:val="28"/>
          <w:szCs w:val="28"/>
          <w:shd w:val="clear" w:color="auto" w:fill="FFFFFF"/>
          <w:lang w:val="vi-VN"/>
        </w:rPr>
        <w:fldChar w:fldCharType="end"/>
      </w:r>
      <w:r w:rsidR="001904C7" w:rsidRPr="00D246B8">
        <w:rPr>
          <w:sz w:val="28"/>
          <w:szCs w:val="28"/>
          <w:shd w:val="clear" w:color="auto" w:fill="FFFFFF"/>
          <w:lang w:val="vi-VN"/>
        </w:rPr>
        <w:t>. Sử</w:t>
      </w:r>
      <w:r w:rsidR="001904C7">
        <w:rPr>
          <w:sz w:val="28"/>
          <w:szCs w:val="28"/>
          <w:shd w:val="clear" w:color="auto" w:fill="FFFFFF"/>
          <w:lang w:val="vi-VN"/>
        </w:rPr>
        <w:t xml:space="preserve"> dụng </w:t>
      </w:r>
      <w:r w:rsidR="001904C7" w:rsidRPr="00D246B8">
        <w:rPr>
          <w:sz w:val="28"/>
          <w:szCs w:val="28"/>
          <w:lang w:val="vi-VN"/>
        </w:rPr>
        <w:t>hỗn hợp hai kháng sinh với liều như sau: 20 mg streptomycin và 30mg lincomycin/10</w:t>
      </w:r>
      <w:r w:rsidR="00C63675">
        <w:rPr>
          <w:sz w:val="28"/>
          <w:szCs w:val="28"/>
          <w:lang w:val="vi-VN"/>
        </w:rPr>
        <w:t xml:space="preserve"> </w:t>
      </w:r>
      <w:r w:rsidR="001904C7" w:rsidRPr="00D246B8">
        <w:rPr>
          <w:sz w:val="28"/>
          <w:szCs w:val="28"/>
          <w:lang w:val="vi-VN"/>
        </w:rPr>
        <w:t xml:space="preserve">g </w:t>
      </w:r>
      <w:r w:rsidR="00C63675" w:rsidRPr="00D246B8">
        <w:rPr>
          <w:sz w:val="28"/>
          <w:szCs w:val="28"/>
          <w:lang w:val="vi-VN"/>
        </w:rPr>
        <w:t>trọng</w:t>
      </w:r>
      <w:r w:rsidR="00C63675">
        <w:rPr>
          <w:sz w:val="28"/>
          <w:szCs w:val="28"/>
          <w:lang w:val="vi-VN"/>
        </w:rPr>
        <w:t xml:space="preserve"> lượng </w:t>
      </w:r>
      <w:r w:rsidR="001904C7" w:rsidRPr="00D246B8">
        <w:rPr>
          <w:sz w:val="28"/>
          <w:szCs w:val="28"/>
          <w:lang w:val="vi-VN"/>
        </w:rPr>
        <w:t>chuột</w:t>
      </w:r>
      <w:r w:rsidR="00EA4D56">
        <w:rPr>
          <w:sz w:val="28"/>
          <w:szCs w:val="28"/>
          <w:lang w:val="vi-VN"/>
        </w:rPr>
        <w:t>, kháng sinh được dùng trong 4 ngày</w:t>
      </w:r>
      <w:r w:rsidR="001904C7" w:rsidRPr="00D246B8">
        <w:rPr>
          <w:sz w:val="28"/>
          <w:szCs w:val="28"/>
          <w:lang w:val="vi-VN"/>
        </w:rPr>
        <w:t xml:space="preserve"> </w:t>
      </w:r>
      <w:r w:rsidR="006627AC">
        <w:rPr>
          <w:sz w:val="28"/>
          <w:szCs w:val="28"/>
        </w:rPr>
        <w:fldChar w:fldCharType="begin"/>
      </w:r>
      <w:r w:rsidR="00B4141A">
        <w:rPr>
          <w:sz w:val="28"/>
          <w:szCs w:val="28"/>
        </w:rPr>
        <w:instrText xml:space="preserve"> ADDIN EN.CITE &lt;EndNote&gt;&lt;Cite&gt;&lt;Author&gt;VŨ THANH THẢO&lt;/Author&gt;&lt;Year&gt;2014&lt;/Year&gt;&lt;RecNum&gt;158&lt;/RecNum&gt;&lt;DisplayText&gt;[116]&lt;/DisplayText&gt;&lt;record&gt;&lt;rec-number&gt;158&lt;/rec-number&gt;&lt;foreign-keys&gt;&lt;key app="EN" db-id="59tvsxet3vptw7ea2r95s2vrwpw59esazwxf" timestamp="1686406830"&gt;158&lt;/key&gt;&lt;/foreign-keys&gt;&lt;ref-type name="Journal Article"&gt;17&lt;/ref-type&gt;&lt;contributors&gt;&lt;authors&gt;&lt;author&gt;VŨ THANH THẢO, NGUYỄN MINH THÁI,&lt;/author&gt;&lt;author&gt;NGUYỄN THỊ LINH GIANG, TRẦN HỮU TÂM, TRẦN CÁT ĐÔNG&lt;/author&gt;&lt;/authors&gt;&lt;/contributors&gt;&lt;titles&gt;&lt;title&gt;NGHIÊN CỨU ĐẶC TÍNH PROBIOTIC CỦA BACILLUS SUBTILIS BS02&lt;/title&gt;&lt;secondary-title&gt;Y HỌC THỰC HÀNH &lt;/secondary-title&gt;&lt;/titles&gt;&lt;pages&gt;21-25&lt;/pages&gt;&lt;volume&gt;907&lt;/volume&gt;&lt;num-vols&gt;3&lt;/num-vols&gt;&lt;dates&gt;&lt;year&gt;2014&lt;/year&gt;&lt;/dates&gt;&lt;urls&gt;&lt;/urls&gt;&lt;/record&gt;&lt;/Cite&gt;&lt;/EndNote&gt;</w:instrText>
      </w:r>
      <w:r w:rsidR="006627AC">
        <w:rPr>
          <w:sz w:val="28"/>
          <w:szCs w:val="28"/>
        </w:rPr>
        <w:fldChar w:fldCharType="separate"/>
      </w:r>
      <w:r w:rsidR="00B4141A">
        <w:rPr>
          <w:noProof/>
          <w:sz w:val="28"/>
          <w:szCs w:val="28"/>
        </w:rPr>
        <w:t>[116]</w:t>
      </w:r>
      <w:r w:rsidR="006627AC">
        <w:rPr>
          <w:sz w:val="28"/>
          <w:szCs w:val="28"/>
        </w:rPr>
        <w:fldChar w:fldCharType="end"/>
      </w:r>
      <w:r w:rsidR="001904C7" w:rsidRPr="00D246B8">
        <w:rPr>
          <w:sz w:val="28"/>
          <w:szCs w:val="28"/>
          <w:lang w:val="vi-VN"/>
        </w:rPr>
        <w:t>.</w:t>
      </w:r>
      <w:r w:rsidR="00EA4D56" w:rsidRPr="00843192">
        <w:rPr>
          <w:sz w:val="28"/>
          <w:szCs w:val="28"/>
          <w:lang w:val="vi-VN"/>
        </w:rPr>
        <w:t xml:space="preserve"> </w:t>
      </w:r>
      <w:r w:rsidR="00EA4D56">
        <w:rPr>
          <w:sz w:val="28"/>
          <w:szCs w:val="28"/>
          <w:lang w:val="vi-VN"/>
        </w:rPr>
        <w:t>T</w:t>
      </w:r>
      <w:r w:rsidR="00EA4D56" w:rsidRPr="00843192">
        <w:rPr>
          <w:sz w:val="28"/>
          <w:szCs w:val="28"/>
          <w:lang w:val="vi-VN"/>
        </w:rPr>
        <w:t>ác giả Shao</w:t>
      </w:r>
      <w:r w:rsidR="00E45CAA">
        <w:rPr>
          <w:sz w:val="28"/>
          <w:szCs w:val="28"/>
          <w:lang w:val="vi-VN"/>
        </w:rPr>
        <w:t xml:space="preserve"> H.</w:t>
      </w:r>
      <w:r w:rsidR="00EA4D56" w:rsidRPr="00843192">
        <w:rPr>
          <w:sz w:val="28"/>
          <w:szCs w:val="28"/>
          <w:lang w:val="vi-VN"/>
        </w:rPr>
        <w:t xml:space="preserve"> và</w:t>
      </w:r>
      <w:r w:rsidR="00C63675">
        <w:rPr>
          <w:sz w:val="28"/>
          <w:szCs w:val="28"/>
          <w:lang w:val="vi-VN"/>
        </w:rPr>
        <w:t xml:space="preserve"> CS</w:t>
      </w:r>
      <w:r w:rsidR="00EA4D56" w:rsidRPr="00843192">
        <w:rPr>
          <w:sz w:val="28"/>
          <w:szCs w:val="28"/>
          <w:lang w:val="vi-VN"/>
        </w:rPr>
        <w:t xml:space="preserve"> (2020)</w:t>
      </w:r>
      <w:r w:rsidR="00C63675">
        <w:rPr>
          <w:sz w:val="28"/>
          <w:szCs w:val="28"/>
          <w:lang w:val="vi-VN"/>
        </w:rPr>
        <w:t xml:space="preserve"> </w:t>
      </w:r>
      <w:r w:rsidR="00EA4D56" w:rsidRPr="00843192">
        <w:rPr>
          <w:sz w:val="28"/>
          <w:szCs w:val="28"/>
          <w:lang w:val="vi-VN"/>
        </w:rPr>
        <w:t xml:space="preserve">sử dụng </w:t>
      </w:r>
      <w:r w:rsidR="00A236DB">
        <w:rPr>
          <w:sz w:val="28"/>
          <w:szCs w:val="28"/>
          <w:shd w:val="clear" w:color="auto" w:fill="FFFFFF"/>
          <w:lang w:val="vi-VN"/>
        </w:rPr>
        <w:t>g</w:t>
      </w:r>
      <w:r w:rsidR="00EA4D56" w:rsidRPr="00D246B8">
        <w:rPr>
          <w:sz w:val="28"/>
          <w:szCs w:val="28"/>
          <w:shd w:val="clear" w:color="auto" w:fill="FFFFFF"/>
          <w:lang w:val="vi-VN"/>
        </w:rPr>
        <w:t xml:space="preserve">entamycin và </w:t>
      </w:r>
      <w:r w:rsidR="00A236DB">
        <w:rPr>
          <w:sz w:val="28"/>
          <w:szCs w:val="28"/>
          <w:shd w:val="clear" w:color="auto" w:fill="FFFFFF"/>
          <w:lang w:val="vi-VN"/>
        </w:rPr>
        <w:t>c</w:t>
      </w:r>
      <w:r w:rsidR="00EA4D56" w:rsidRPr="00D246B8">
        <w:rPr>
          <w:sz w:val="28"/>
          <w:szCs w:val="28"/>
          <w:shd w:val="clear" w:color="auto" w:fill="FFFFFF"/>
          <w:lang w:val="vi-VN"/>
        </w:rPr>
        <w:t>efradine</w:t>
      </w:r>
      <w:r w:rsidR="00EA4D56" w:rsidRPr="00843192">
        <w:rPr>
          <w:sz w:val="28"/>
          <w:szCs w:val="28"/>
          <w:shd w:val="clear" w:color="auto" w:fill="FFFFFF"/>
          <w:lang w:val="vi-VN"/>
        </w:rPr>
        <w:t xml:space="preserve"> gây tiêu chảy trên chuột </w:t>
      </w:r>
      <w:r w:rsidR="00EA4D56">
        <w:rPr>
          <w:sz w:val="28"/>
          <w:szCs w:val="28"/>
          <w:shd w:val="clear" w:color="auto" w:fill="FFFFFF"/>
          <w:lang w:val="vi-VN"/>
        </w:rPr>
        <w:fldChar w:fldCharType="begin">
          <w:fldData xml:space="preserve">PEVuZE5vdGU+PENpdGU+PEF1dGhvcj5TaGFvPC9BdXRob3I+PFllYXI+MjAyMDwvWWVhcj48UmVj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</w:fldData>
        </w:fldChar>
      </w:r>
      <w:r w:rsidR="007A6950">
        <w:rPr>
          <w:sz w:val="28"/>
          <w:szCs w:val="28"/>
          <w:shd w:val="clear" w:color="auto" w:fill="FFFFFF"/>
          <w:lang w:val="vi-VN"/>
        </w:rPr>
        <w:instrText xml:space="preserve"> ADDIN EN.CITE </w:instrText>
      </w:r>
      <w:r w:rsidR="007A6950">
        <w:rPr>
          <w:sz w:val="28"/>
          <w:szCs w:val="28"/>
          <w:shd w:val="clear" w:color="auto" w:fill="FFFFFF"/>
          <w:lang w:val="vi-VN"/>
        </w:rPr>
        <w:fldChar w:fldCharType="begin">
          <w:fldData xml:space="preserve">PEVuZE5vdGU+PENpdGU+PEF1dGhvcj5TaGFvPC9BdXRob3I+PFllYXI+MjAyMDwvWWVhcj48UmVj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</w:fldData>
        </w:fldChar>
      </w:r>
      <w:r w:rsidR="007A6950">
        <w:rPr>
          <w:sz w:val="28"/>
          <w:szCs w:val="28"/>
          <w:shd w:val="clear" w:color="auto" w:fill="FFFFFF"/>
          <w:lang w:val="vi-VN"/>
        </w:rPr>
        <w:instrText xml:space="preserve"> ADDIN EN.CITE.DATA </w:instrText>
      </w:r>
      <w:r w:rsidR="007A6950">
        <w:rPr>
          <w:sz w:val="28"/>
          <w:szCs w:val="28"/>
          <w:shd w:val="clear" w:color="auto" w:fill="FFFFFF"/>
          <w:lang w:val="vi-VN"/>
        </w:rPr>
      </w:r>
      <w:r w:rsidR="007A6950">
        <w:rPr>
          <w:sz w:val="28"/>
          <w:szCs w:val="28"/>
          <w:shd w:val="clear" w:color="auto" w:fill="FFFFFF"/>
          <w:lang w:val="vi-VN"/>
        </w:rPr>
        <w:fldChar w:fldCharType="end"/>
      </w:r>
      <w:r w:rsidR="00EA4D56">
        <w:rPr>
          <w:sz w:val="28"/>
          <w:szCs w:val="28"/>
          <w:shd w:val="clear" w:color="auto" w:fill="FFFFFF"/>
          <w:lang w:val="vi-VN"/>
        </w:rPr>
      </w:r>
      <w:r w:rsidR="00EA4D56">
        <w:rPr>
          <w:sz w:val="28"/>
          <w:szCs w:val="28"/>
          <w:shd w:val="clear" w:color="auto" w:fill="FFFFFF"/>
          <w:lang w:val="vi-VN"/>
        </w:rPr>
        <w:fldChar w:fldCharType="separate"/>
      </w:r>
      <w:r w:rsidR="007A6950">
        <w:rPr>
          <w:noProof/>
          <w:sz w:val="28"/>
          <w:szCs w:val="28"/>
          <w:shd w:val="clear" w:color="auto" w:fill="FFFFFF"/>
          <w:lang w:val="vi-VN"/>
        </w:rPr>
        <w:t>[71]</w:t>
      </w:r>
      <w:r w:rsidR="00EA4D56">
        <w:rPr>
          <w:sz w:val="28"/>
          <w:szCs w:val="28"/>
          <w:shd w:val="clear" w:color="auto" w:fill="FFFFFF"/>
          <w:lang w:val="vi-VN"/>
        </w:rPr>
        <w:fldChar w:fldCharType="end"/>
      </w:r>
      <w:r w:rsidR="00EA4D56" w:rsidRPr="00843192">
        <w:rPr>
          <w:sz w:val="28"/>
          <w:szCs w:val="28"/>
          <w:shd w:val="clear" w:color="auto" w:fill="FFFFFF"/>
          <w:lang w:val="vi-VN"/>
        </w:rPr>
        <w:t xml:space="preserve">. </w:t>
      </w:r>
      <w:r w:rsidR="00EA4D56">
        <w:rPr>
          <w:sz w:val="28"/>
          <w:szCs w:val="28"/>
          <w:shd w:val="clear" w:color="auto" w:fill="FFFFFF"/>
          <w:lang w:val="vi-VN"/>
        </w:rPr>
        <w:t>T</w:t>
      </w:r>
      <w:r w:rsidR="00EA4D56" w:rsidRPr="00843192">
        <w:rPr>
          <w:sz w:val="28"/>
          <w:szCs w:val="28"/>
          <w:shd w:val="clear" w:color="auto" w:fill="FFFFFF"/>
          <w:lang w:val="vi-VN"/>
        </w:rPr>
        <w:t>ác giả Guo</w:t>
      </w:r>
      <w:r w:rsidR="00E45CAA">
        <w:rPr>
          <w:sz w:val="28"/>
          <w:szCs w:val="28"/>
          <w:shd w:val="clear" w:color="auto" w:fill="FFFFFF"/>
          <w:lang w:val="vi-VN"/>
        </w:rPr>
        <w:t xml:space="preserve"> H.</w:t>
      </w:r>
      <w:r w:rsidR="00EA4D56" w:rsidRPr="00843192">
        <w:rPr>
          <w:sz w:val="28"/>
          <w:szCs w:val="28"/>
          <w:shd w:val="clear" w:color="auto" w:fill="FFFFFF"/>
          <w:lang w:val="vi-VN"/>
        </w:rPr>
        <w:t xml:space="preserve"> và </w:t>
      </w:r>
      <w:r w:rsidR="00C63675">
        <w:rPr>
          <w:sz w:val="28"/>
          <w:szCs w:val="28"/>
          <w:shd w:val="clear" w:color="auto" w:fill="FFFFFF"/>
          <w:lang w:val="vi-VN"/>
        </w:rPr>
        <w:t>CS</w:t>
      </w:r>
      <w:r w:rsidR="00EA4D56" w:rsidRPr="00843192">
        <w:rPr>
          <w:sz w:val="28"/>
          <w:szCs w:val="28"/>
          <w:shd w:val="clear" w:color="auto" w:fill="FFFFFF"/>
          <w:lang w:val="vi-VN"/>
        </w:rPr>
        <w:t xml:space="preserve"> (2021)</w:t>
      </w:r>
      <w:r w:rsidR="00EA4D56">
        <w:rPr>
          <w:sz w:val="28"/>
          <w:szCs w:val="28"/>
          <w:shd w:val="clear" w:color="auto" w:fill="FFFFFF"/>
          <w:lang w:val="vi-VN"/>
        </w:rPr>
        <w:t xml:space="preserve"> </w:t>
      </w:r>
      <w:r w:rsidR="00EA4D56" w:rsidRPr="00843192">
        <w:rPr>
          <w:sz w:val="28"/>
          <w:szCs w:val="28"/>
          <w:lang w:val="vi-VN"/>
        </w:rPr>
        <w:t xml:space="preserve">sử dụng </w:t>
      </w:r>
      <w:r w:rsidR="00A236DB">
        <w:rPr>
          <w:sz w:val="28"/>
          <w:szCs w:val="28"/>
          <w:lang w:val="vi-VN"/>
        </w:rPr>
        <w:t>l</w:t>
      </w:r>
      <w:r w:rsidR="00EA4D56" w:rsidRPr="00843192">
        <w:rPr>
          <w:sz w:val="28"/>
          <w:szCs w:val="28"/>
          <w:lang w:val="vi-VN"/>
        </w:rPr>
        <w:t>incomycine liều 3g/kg ngày 2 lần</w:t>
      </w:r>
      <w:r w:rsidR="00EA4D56">
        <w:rPr>
          <w:sz w:val="28"/>
          <w:szCs w:val="28"/>
          <w:lang w:val="vi-VN"/>
        </w:rPr>
        <w:t xml:space="preserve"> để gây tiêu chảy cho mô hình chuột</w:t>
      </w:r>
      <w:r w:rsidR="006A1D5E">
        <w:rPr>
          <w:sz w:val="28"/>
          <w:szCs w:val="28"/>
          <w:shd w:val="clear" w:color="auto" w:fill="FFFFFF"/>
          <w:lang w:val="vi-VN"/>
        </w:rPr>
        <w:t xml:space="preserve"> </w:t>
      </w:r>
      <w:r w:rsidR="006A1D5E">
        <w:rPr>
          <w:sz w:val="28"/>
          <w:szCs w:val="28"/>
          <w:shd w:val="clear" w:color="auto" w:fill="FFFFFF"/>
          <w:lang w:val="vi-VN"/>
        </w:rPr>
        <w:fldChar w:fldCharType="begin"/>
      </w:r>
      <w:r w:rsidR="00576F1A">
        <w:rPr>
          <w:sz w:val="28"/>
          <w:szCs w:val="28"/>
          <w:shd w:val="clear" w:color="auto" w:fill="FFFFFF"/>
          <w:lang w:val="vi-VN"/>
        </w:rPr>
        <w:instrText xml:space="preserve"> ADDIN EN.CITE &lt;EndNote&gt;&lt;Cite&gt;&lt;Author&gt;Guo&lt;/Author&gt;&lt;Year&gt;2021&lt;/Year&gt;&lt;RecNum&gt;77&lt;/RecNum&gt;&lt;DisplayText&gt;[42]&lt;/DisplayText&gt;&lt;record&gt;&lt;rec-number&gt;77&lt;/rec-number&gt;&lt;foreign-keys&gt;&lt;key app="EN" db-id="59tvsxet3vptw7ea2r95s2vrwpw59esazwxf" timestamp="1686060627"&gt;77&lt;/key&gt;&lt;/foreign-keys&gt;&lt;ref-type name="Journal Article"&gt;17&lt;/ref-type&gt;&lt;contributors&gt;&lt;authors&gt;&lt;author&gt;Guo, H.&lt;/author&gt;&lt;author&gt;Yu, L.&lt;/author&gt;&lt;author&gt;Tian, F.&lt;/author&gt;&lt;author&gt;Zhao, J.&lt;/author&gt;&lt;author&gt;Zhang, H.&lt;/author&gt;&lt;author&gt;Chen, W.&lt;/author&gt;&lt;author&gt;Zhai, Q.&lt;/author&gt;&lt;/authors&gt;&lt;/contributors&gt;&lt;auth-address&gt;State Key Laboratory of Food Science and Technology, Jiangnan University, Wuxi 214122, China.&amp;#xD;School of Food Science and Technology, Jiangnan University, Wuxi 214122, China.&amp;#xD;National Engineering Research Center for Functional Food, Jiangnan University, Wuxi 214122, China.&amp;#xD;Wuxi Translational Medicine Research Center and Jiangsu Translational Medicine Research Institute Wuxi Branch, Wuxi 214122, China.&lt;/auth-address&gt;&lt;titles&gt;&lt;title&gt;Effects of Bacteroides-Based Microecologics against Antibiotic-Associated Diarrhea in Mice&lt;/title&gt;&lt;secondary-title&gt;Microorganisms&lt;/secondary-title&gt;&lt;/titles&gt;&lt;periodical&gt;&lt;full-title&gt;Microorganisms&lt;/full-title&gt;&lt;/periodical&gt;&lt;volume&gt;9&lt;/volume&gt;&lt;number&gt;12&lt;/number&gt;&lt;edition&gt;2021/12/25&lt;/edition&gt;&lt;keywords&gt;&lt;keyword&gt;Aad&lt;/keyword&gt;&lt;keyword&gt;Bacteroides&lt;/keyword&gt;&lt;keyword&gt;Bifidobacterium&lt;/keyword&gt;&lt;keyword&gt;mice&lt;/keyword&gt;&lt;/keywords&gt;&lt;dates&gt;&lt;year&gt;2021&lt;/year&gt;&lt;pub-dates&gt;&lt;date&gt;Dec 1&lt;/date&gt;&lt;/pub-dates&gt;&lt;/dates&gt;&lt;isbn&gt;2076-2607 (Print)&amp;#xD;2076-2607 (Electronic)&amp;#xD;2076-2607 (Linking)&lt;/isbn&gt;&lt;accession-num&gt;34946094&lt;/accession-num&gt;&lt;urls&gt;&lt;related-urls&gt;&lt;url&gt;https://www.ncbi.nlm.nih.gov/pubmed/34946094&lt;/url&gt;&lt;/related-urls&gt;&lt;/urls&gt;&lt;custom2&gt;PMC8705046&lt;/custom2&gt;&lt;electronic-resource-num&gt;10.3390/microorganisms9122492&lt;/electronic-resource-num&gt;&lt;/record&gt;&lt;/Cite&gt;&lt;/EndNote&gt;</w:instrText>
      </w:r>
      <w:r w:rsidR="006A1D5E">
        <w:rPr>
          <w:sz w:val="28"/>
          <w:szCs w:val="28"/>
          <w:shd w:val="clear" w:color="auto" w:fill="FFFFFF"/>
          <w:lang w:val="vi-VN"/>
        </w:rPr>
        <w:fldChar w:fldCharType="separate"/>
      </w:r>
      <w:r w:rsidR="00576F1A">
        <w:rPr>
          <w:noProof/>
          <w:sz w:val="28"/>
          <w:szCs w:val="28"/>
          <w:shd w:val="clear" w:color="auto" w:fill="FFFFFF"/>
          <w:lang w:val="vi-VN"/>
        </w:rPr>
        <w:t>[42]</w:t>
      </w:r>
      <w:r w:rsidR="006A1D5E">
        <w:rPr>
          <w:sz w:val="28"/>
          <w:szCs w:val="28"/>
          <w:shd w:val="clear" w:color="auto" w:fill="FFFFFF"/>
          <w:lang w:val="vi-VN"/>
        </w:rPr>
        <w:fldChar w:fldCharType="end"/>
      </w:r>
      <w:r w:rsidR="00EA4D56" w:rsidRPr="00843192">
        <w:rPr>
          <w:sz w:val="28"/>
          <w:szCs w:val="28"/>
          <w:shd w:val="clear" w:color="auto" w:fill="FFFFFF"/>
          <w:lang w:val="vi-VN"/>
        </w:rPr>
        <w:t xml:space="preserve">. </w:t>
      </w:r>
      <w:r w:rsidR="00C63675">
        <w:rPr>
          <w:sz w:val="28"/>
          <w:szCs w:val="28"/>
          <w:shd w:val="clear" w:color="auto" w:fill="FFFFFF"/>
          <w:lang w:val="vi-VN"/>
        </w:rPr>
        <w:t>T</w:t>
      </w:r>
      <w:r w:rsidR="00EA4D56" w:rsidRPr="00843192">
        <w:rPr>
          <w:sz w:val="28"/>
          <w:szCs w:val="28"/>
          <w:shd w:val="clear" w:color="auto" w:fill="FFFFFF"/>
          <w:lang w:val="vi-VN"/>
        </w:rPr>
        <w:t>ác giả Shi</w:t>
      </w:r>
      <w:r w:rsidR="00E45CAA">
        <w:rPr>
          <w:sz w:val="28"/>
          <w:szCs w:val="28"/>
          <w:shd w:val="clear" w:color="auto" w:fill="FFFFFF"/>
          <w:lang w:val="vi-VN"/>
        </w:rPr>
        <w:t xml:space="preserve"> Y.</w:t>
      </w:r>
      <w:r w:rsidR="00EA4D56" w:rsidRPr="00843192">
        <w:rPr>
          <w:sz w:val="28"/>
          <w:szCs w:val="28"/>
          <w:shd w:val="clear" w:color="auto" w:fill="FFFFFF"/>
          <w:lang w:val="vi-VN"/>
        </w:rPr>
        <w:t xml:space="preserve"> và </w:t>
      </w:r>
      <w:r w:rsidR="00C63675">
        <w:rPr>
          <w:sz w:val="28"/>
          <w:szCs w:val="28"/>
          <w:shd w:val="clear" w:color="auto" w:fill="FFFFFF"/>
          <w:lang w:val="vi-VN"/>
        </w:rPr>
        <w:t>CS</w:t>
      </w:r>
      <w:r w:rsidR="00EA4D56" w:rsidRPr="00843192">
        <w:rPr>
          <w:sz w:val="28"/>
          <w:szCs w:val="28"/>
          <w:shd w:val="clear" w:color="auto" w:fill="FFFFFF"/>
          <w:lang w:val="vi-VN"/>
        </w:rPr>
        <w:t xml:space="preserve"> (2017)</w:t>
      </w:r>
      <w:r w:rsidR="00C63675">
        <w:rPr>
          <w:sz w:val="28"/>
          <w:szCs w:val="28"/>
          <w:shd w:val="clear" w:color="auto" w:fill="FFFFFF"/>
          <w:lang w:val="vi-VN"/>
        </w:rPr>
        <w:t xml:space="preserve"> </w:t>
      </w:r>
      <w:r w:rsidR="00EA4D56" w:rsidRPr="00843192">
        <w:rPr>
          <w:sz w:val="28"/>
          <w:szCs w:val="28"/>
          <w:shd w:val="clear" w:color="auto" w:fill="FFFFFF"/>
          <w:lang w:val="vi-VN"/>
        </w:rPr>
        <w:t>sử dụng kháng sinh ampicillin</w:t>
      </w:r>
      <w:r w:rsidR="00244453">
        <w:rPr>
          <w:sz w:val="28"/>
          <w:szCs w:val="28"/>
          <w:shd w:val="clear" w:color="auto" w:fill="FFFFFF"/>
          <w:lang w:val="vi-VN"/>
        </w:rPr>
        <w:t xml:space="preserve"> 500mg/kg</w:t>
      </w:r>
      <w:r w:rsidR="00EA4D56" w:rsidRPr="00843192">
        <w:rPr>
          <w:sz w:val="28"/>
          <w:szCs w:val="28"/>
          <w:shd w:val="clear" w:color="auto" w:fill="FFFFFF"/>
          <w:lang w:val="vi-VN"/>
        </w:rPr>
        <w:t xml:space="preserve"> trong 2 </w:t>
      </w:r>
      <w:r w:rsidR="00EA4D56" w:rsidRPr="00843192">
        <w:rPr>
          <w:sz w:val="28"/>
          <w:szCs w:val="28"/>
          <w:shd w:val="clear" w:color="auto" w:fill="FFFFFF"/>
          <w:lang w:val="vi-VN"/>
        </w:rPr>
        <w:lastRenderedPageBreak/>
        <w:t>tuần làm giảm sự đa dạng của</w:t>
      </w:r>
      <w:r w:rsidR="00C63675">
        <w:rPr>
          <w:sz w:val="28"/>
          <w:szCs w:val="28"/>
          <w:shd w:val="clear" w:color="auto" w:fill="FFFFFF"/>
          <w:lang w:val="vi-VN"/>
        </w:rPr>
        <w:t xml:space="preserve"> quần xã</w:t>
      </w:r>
      <w:r w:rsidR="00EA4D56" w:rsidRPr="00843192">
        <w:rPr>
          <w:sz w:val="28"/>
          <w:szCs w:val="28"/>
          <w:shd w:val="clear" w:color="auto" w:fill="FFFFFF"/>
          <w:lang w:val="vi-VN"/>
        </w:rPr>
        <w:t xml:space="preserve"> vi khuẩn</w:t>
      </w:r>
      <w:r w:rsidR="00EA4D56">
        <w:rPr>
          <w:sz w:val="28"/>
          <w:szCs w:val="28"/>
          <w:shd w:val="clear" w:color="auto" w:fill="FFFFFF"/>
          <w:lang w:val="vi-VN"/>
        </w:rPr>
        <w:t xml:space="preserve"> </w:t>
      </w:r>
      <w:r w:rsidR="00EA4D56" w:rsidRPr="00843192">
        <w:rPr>
          <w:sz w:val="28"/>
          <w:szCs w:val="28"/>
          <w:shd w:val="clear" w:color="auto" w:fill="FFFFFF"/>
          <w:lang w:val="vi-VN"/>
        </w:rPr>
        <w:t>ở chuột</w:t>
      </w:r>
      <w:r w:rsidR="006A1D5E">
        <w:rPr>
          <w:sz w:val="28"/>
          <w:szCs w:val="28"/>
          <w:shd w:val="clear" w:color="auto" w:fill="FFFFFF"/>
          <w:lang w:val="vi-VN"/>
        </w:rPr>
        <w:t xml:space="preserve"> </w:t>
      </w:r>
      <w:r w:rsidR="006A1D5E">
        <w:rPr>
          <w:sz w:val="28"/>
          <w:szCs w:val="28"/>
          <w:shd w:val="clear" w:color="auto" w:fill="FFFFFF"/>
          <w:lang w:val="vi-VN"/>
        </w:rPr>
        <w:fldChar w:fldCharType="begin">
          <w:fldData xml:space="preserve">PEVuZE5vdGU+PENpdGU+PEF1dGhvcj5TaGk8L0F1dGhvcj48WWVhcj4yMDE4PC9ZZWFyPjxSZWNO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</w:fldData>
        </w:fldChar>
      </w:r>
      <w:r w:rsidR="00576F1A">
        <w:rPr>
          <w:sz w:val="28"/>
          <w:szCs w:val="28"/>
          <w:shd w:val="clear" w:color="auto" w:fill="FFFFFF"/>
          <w:lang w:val="vi-VN"/>
        </w:rPr>
        <w:instrText xml:space="preserve"> ADDIN EN.CITE </w:instrText>
      </w:r>
      <w:r w:rsidR="00576F1A">
        <w:rPr>
          <w:sz w:val="28"/>
          <w:szCs w:val="28"/>
          <w:shd w:val="clear" w:color="auto" w:fill="FFFFFF"/>
          <w:lang w:val="vi-VN"/>
        </w:rPr>
        <w:fldChar w:fldCharType="begin">
          <w:fldData xml:space="preserve">PEVuZE5vdGU+PENpdGU+PEF1dGhvcj5TaGk8L0F1dGhvcj48WWVhcj4yMDE4PC9ZZWFyPjxSZWNO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</w:fldData>
        </w:fldChar>
      </w:r>
      <w:r w:rsidR="00576F1A">
        <w:rPr>
          <w:sz w:val="28"/>
          <w:szCs w:val="28"/>
          <w:shd w:val="clear" w:color="auto" w:fill="FFFFFF"/>
          <w:lang w:val="vi-VN"/>
        </w:rPr>
        <w:instrText xml:space="preserve"> ADDIN EN.CITE.DATA </w:instrText>
      </w:r>
      <w:r w:rsidR="00576F1A">
        <w:rPr>
          <w:sz w:val="28"/>
          <w:szCs w:val="28"/>
          <w:shd w:val="clear" w:color="auto" w:fill="FFFFFF"/>
          <w:lang w:val="vi-VN"/>
        </w:rPr>
      </w:r>
      <w:r w:rsidR="00576F1A">
        <w:rPr>
          <w:sz w:val="28"/>
          <w:szCs w:val="28"/>
          <w:shd w:val="clear" w:color="auto" w:fill="FFFFFF"/>
          <w:lang w:val="vi-VN"/>
        </w:rPr>
        <w:fldChar w:fldCharType="end"/>
      </w:r>
      <w:r w:rsidR="006A1D5E">
        <w:rPr>
          <w:sz w:val="28"/>
          <w:szCs w:val="28"/>
          <w:shd w:val="clear" w:color="auto" w:fill="FFFFFF"/>
          <w:lang w:val="vi-VN"/>
        </w:rPr>
      </w:r>
      <w:r w:rsidR="006A1D5E">
        <w:rPr>
          <w:sz w:val="28"/>
          <w:szCs w:val="28"/>
          <w:shd w:val="clear" w:color="auto" w:fill="FFFFFF"/>
          <w:lang w:val="vi-VN"/>
        </w:rPr>
        <w:fldChar w:fldCharType="separate"/>
      </w:r>
      <w:r w:rsidR="00576F1A">
        <w:rPr>
          <w:noProof/>
          <w:sz w:val="28"/>
          <w:szCs w:val="28"/>
          <w:shd w:val="clear" w:color="auto" w:fill="FFFFFF"/>
          <w:lang w:val="vi-VN"/>
        </w:rPr>
        <w:t>[43]</w:t>
      </w:r>
      <w:r w:rsidR="006A1D5E">
        <w:rPr>
          <w:sz w:val="28"/>
          <w:szCs w:val="28"/>
          <w:shd w:val="clear" w:color="auto" w:fill="FFFFFF"/>
          <w:lang w:val="vi-VN"/>
        </w:rPr>
        <w:fldChar w:fldCharType="end"/>
      </w:r>
      <w:r w:rsidR="00EA4D56" w:rsidRPr="00843192">
        <w:rPr>
          <w:sz w:val="28"/>
          <w:szCs w:val="28"/>
          <w:shd w:val="clear" w:color="auto" w:fill="FFFFFF"/>
          <w:lang w:val="vi-VN"/>
        </w:rPr>
        <w:t>.</w:t>
      </w:r>
      <w:r w:rsidR="00EA4D56" w:rsidRPr="00843192">
        <w:rPr>
          <w:sz w:val="28"/>
          <w:szCs w:val="28"/>
          <w:lang w:val="vi-VN"/>
        </w:rPr>
        <w:t xml:space="preserve"> </w:t>
      </w:r>
      <w:r w:rsidR="006C7A9F">
        <w:rPr>
          <w:sz w:val="28"/>
          <w:szCs w:val="28"/>
          <w:lang w:val="vi-VN"/>
        </w:rPr>
        <w:t>Luận án đã tham khảo mô hình của tác giả Guo H. và CS tuy nhiên đã có điều chỉnh liều thử nghiệm cho phù hợp với mô hình chuột cống trắng.</w:t>
      </w:r>
    </w:p>
    <w:p w:rsidR="003654AB" w:rsidRDefault="00244453" w:rsidP="003654AB">
      <w:pPr>
        <w:spacing w:line="360" w:lineRule="auto"/>
        <w:ind w:firstLine="720"/>
        <w:jc w:val="both"/>
        <w:rPr>
          <w:sz w:val="28"/>
          <w:szCs w:val="28"/>
          <w:lang w:val="vi-VN"/>
        </w:rPr>
      </w:pPr>
      <w:r w:rsidRPr="00D246B8">
        <w:rPr>
          <w:sz w:val="28"/>
          <w:szCs w:val="28"/>
          <w:lang w:val="vi-VN"/>
        </w:rPr>
        <w:t>Lincomycin</w:t>
      </w:r>
      <w:r w:rsidRPr="00267712">
        <w:rPr>
          <w:sz w:val="28"/>
          <w:szCs w:val="28"/>
          <w:lang w:val="vi-VN"/>
        </w:rPr>
        <w:t xml:space="preserve"> </w:t>
      </w:r>
      <w:r w:rsidR="00267712" w:rsidRPr="00D246B8">
        <w:rPr>
          <w:sz w:val="28"/>
          <w:szCs w:val="28"/>
          <w:lang w:val="vi-VN"/>
        </w:rPr>
        <w:t>là kháng sinh thuộc nhóm</w:t>
      </w:r>
      <w:r w:rsidR="00267712">
        <w:rPr>
          <w:sz w:val="28"/>
          <w:szCs w:val="28"/>
          <w:lang w:val="vi-VN"/>
        </w:rPr>
        <w:t xml:space="preserve"> </w:t>
      </w:r>
      <w:r w:rsidR="00267712" w:rsidRPr="00D246B8">
        <w:rPr>
          <w:sz w:val="28"/>
          <w:szCs w:val="28"/>
          <w:lang w:val="vi-VN"/>
        </w:rPr>
        <w:t>lincosamid thu được do nuôi cấy</w:t>
      </w:r>
      <w:r w:rsidR="00C63675">
        <w:rPr>
          <w:sz w:val="28"/>
          <w:szCs w:val="28"/>
          <w:lang w:val="vi-VN"/>
        </w:rPr>
        <w:t xml:space="preserve"> các loài</w:t>
      </w:r>
      <w:r w:rsidR="00267712" w:rsidRPr="00D246B8">
        <w:rPr>
          <w:sz w:val="28"/>
          <w:szCs w:val="28"/>
          <w:lang w:val="vi-VN"/>
        </w:rPr>
        <w:t xml:space="preserve"> </w:t>
      </w:r>
      <w:r w:rsidR="00267712" w:rsidRPr="00D246B8">
        <w:rPr>
          <w:i/>
          <w:iCs/>
          <w:sz w:val="28"/>
          <w:szCs w:val="28"/>
          <w:lang w:val="vi-VN"/>
        </w:rPr>
        <w:t>S</w:t>
      </w:r>
      <w:r w:rsidR="00D230B2">
        <w:rPr>
          <w:i/>
          <w:iCs/>
          <w:sz w:val="28"/>
          <w:szCs w:val="28"/>
          <w:lang w:val="vi-VN"/>
        </w:rPr>
        <w:t>.</w:t>
      </w:r>
      <w:r w:rsidR="00267712" w:rsidRPr="00D246B8">
        <w:rPr>
          <w:i/>
          <w:iCs/>
          <w:sz w:val="28"/>
          <w:szCs w:val="28"/>
          <w:lang w:val="vi-VN"/>
        </w:rPr>
        <w:t xml:space="preserve"> lincolnensis</w:t>
      </w:r>
      <w:r w:rsidR="00C63675">
        <w:rPr>
          <w:sz w:val="28"/>
          <w:szCs w:val="28"/>
          <w:lang w:val="vi-VN"/>
        </w:rPr>
        <w:t xml:space="preserve">. Kháng sinh có tác dụng </w:t>
      </w:r>
      <w:r w:rsidR="00267712" w:rsidRPr="00D246B8">
        <w:rPr>
          <w:sz w:val="28"/>
          <w:szCs w:val="28"/>
          <w:lang w:val="vi-VN"/>
        </w:rPr>
        <w:t>chủ yếu</w:t>
      </w:r>
      <w:r w:rsidR="00C63675">
        <w:rPr>
          <w:sz w:val="28"/>
          <w:szCs w:val="28"/>
          <w:lang w:val="vi-VN"/>
        </w:rPr>
        <w:t xml:space="preserve"> trên vi khuẩn </w:t>
      </w:r>
      <w:r w:rsidR="00267712" w:rsidRPr="00D246B8">
        <w:rPr>
          <w:sz w:val="28"/>
          <w:szCs w:val="28"/>
          <w:lang w:val="vi-VN"/>
        </w:rPr>
        <w:t>Gram dương và có phổ kháng khuẩn rộng đối với vi khuẩn kỵ khí. Cơ chế tác dụng</w:t>
      </w:r>
      <w:r w:rsidR="00267712">
        <w:rPr>
          <w:sz w:val="28"/>
          <w:szCs w:val="28"/>
          <w:lang w:val="vi-VN"/>
        </w:rPr>
        <w:t xml:space="preserve"> của </w:t>
      </w:r>
      <w:r w:rsidR="00275197" w:rsidRPr="009716BD">
        <w:rPr>
          <w:sz w:val="28"/>
          <w:szCs w:val="28"/>
          <w:lang w:val="vi-VN"/>
        </w:rPr>
        <w:t>l</w:t>
      </w:r>
      <w:r w:rsidR="00267712" w:rsidRPr="00275197">
        <w:rPr>
          <w:sz w:val="28"/>
          <w:szCs w:val="28"/>
          <w:lang w:val="vi-VN"/>
        </w:rPr>
        <w:t>i</w:t>
      </w:r>
      <w:r w:rsidR="00267712" w:rsidRPr="00D246B8">
        <w:rPr>
          <w:sz w:val="28"/>
          <w:szCs w:val="28"/>
          <w:lang w:val="vi-VN"/>
        </w:rPr>
        <w:t>ncomycin</w:t>
      </w:r>
      <w:r w:rsidR="00267712">
        <w:rPr>
          <w:sz w:val="28"/>
          <w:szCs w:val="28"/>
          <w:lang w:val="vi-VN"/>
        </w:rPr>
        <w:t xml:space="preserve"> </w:t>
      </w:r>
      <w:r w:rsidR="00267712" w:rsidRPr="00D246B8">
        <w:rPr>
          <w:sz w:val="28"/>
          <w:szCs w:val="28"/>
          <w:lang w:val="vi-VN"/>
        </w:rPr>
        <w:t>là</w:t>
      </w:r>
      <w:r w:rsidR="00267712">
        <w:rPr>
          <w:sz w:val="28"/>
          <w:szCs w:val="28"/>
          <w:lang w:val="vi-VN"/>
        </w:rPr>
        <w:t xml:space="preserve"> </w:t>
      </w:r>
      <w:r w:rsidR="00267712" w:rsidRPr="00D246B8">
        <w:rPr>
          <w:sz w:val="28"/>
          <w:szCs w:val="28"/>
          <w:lang w:val="vi-VN"/>
        </w:rPr>
        <w:t>gắn vào tiểu thể 50S của ribosom vi khuẩn và cản trở giai đoạn đầu của tổng hợp protein. Tác dụng chủ yếu của lincomycin là</w:t>
      </w:r>
      <w:r w:rsidR="00C63675">
        <w:rPr>
          <w:sz w:val="28"/>
          <w:szCs w:val="28"/>
          <w:lang w:val="vi-VN"/>
        </w:rPr>
        <w:t xml:space="preserve"> ức chế vi</w:t>
      </w:r>
      <w:r w:rsidR="00267712" w:rsidRPr="00D246B8">
        <w:rPr>
          <w:sz w:val="28"/>
          <w:szCs w:val="28"/>
          <w:lang w:val="vi-VN"/>
        </w:rPr>
        <w:t xml:space="preserve"> khuẩn, tuy vậy ở nồng độ cao</w:t>
      </w:r>
      <w:r w:rsidR="00C63675">
        <w:rPr>
          <w:sz w:val="28"/>
          <w:szCs w:val="28"/>
          <w:lang w:val="vi-VN"/>
        </w:rPr>
        <w:t xml:space="preserve"> nó</w:t>
      </w:r>
      <w:r w:rsidR="00267712" w:rsidRPr="00D246B8">
        <w:rPr>
          <w:sz w:val="28"/>
          <w:szCs w:val="28"/>
          <w:lang w:val="vi-VN"/>
        </w:rPr>
        <w:t xml:space="preserve"> có thể diệt khuẩn đối với các chủng nhạy cảm</w:t>
      </w:r>
      <w:r w:rsidR="00AB1FE0">
        <w:rPr>
          <w:sz w:val="28"/>
          <w:szCs w:val="28"/>
          <w:lang w:val="vi-VN"/>
        </w:rPr>
        <w:t xml:space="preserve">. Tuy nhiên, tác dụng phụ không mong muốn của </w:t>
      </w:r>
      <w:r w:rsidR="00275197" w:rsidRPr="009716BD">
        <w:rPr>
          <w:sz w:val="28"/>
          <w:szCs w:val="28"/>
          <w:lang w:val="vi-VN"/>
        </w:rPr>
        <w:t>l</w:t>
      </w:r>
      <w:r w:rsidR="00AB1FE0" w:rsidRPr="00275197">
        <w:rPr>
          <w:sz w:val="28"/>
          <w:szCs w:val="28"/>
          <w:lang w:val="vi-VN"/>
        </w:rPr>
        <w:t>i</w:t>
      </w:r>
      <w:r w:rsidR="00AB1FE0">
        <w:rPr>
          <w:sz w:val="28"/>
          <w:szCs w:val="28"/>
          <w:lang w:val="vi-VN"/>
        </w:rPr>
        <w:t>ncomycin là gây tiêu chảy</w:t>
      </w:r>
      <w:r w:rsidR="00267712">
        <w:rPr>
          <w:sz w:val="28"/>
          <w:szCs w:val="28"/>
          <w:lang w:val="vi-VN"/>
        </w:rPr>
        <w:t xml:space="preserve"> </w:t>
      </w:r>
      <w:r w:rsidR="00A80786">
        <w:rPr>
          <w:sz w:val="28"/>
          <w:szCs w:val="28"/>
          <w:lang w:val="vi-VN"/>
        </w:rPr>
        <w:fldChar w:fldCharType="begin"/>
      </w:r>
      <w:r w:rsidR="00B4141A">
        <w:rPr>
          <w:sz w:val="28"/>
          <w:szCs w:val="28"/>
          <w:lang w:val="vi-VN"/>
        </w:rPr>
        <w:instrText xml:space="preserve"> ADDIN EN.CITE &lt;EndNote&gt;&lt;Cite&gt;&lt;Author&gt;tế&lt;/Author&gt;&lt;Year&gt;2018&lt;/Year&gt;&lt;RecNum&gt;160&lt;/RecNum&gt;&lt;DisplayText&gt;[117]&lt;/DisplayText&gt;&lt;record&gt;&lt;rec-number&gt;160&lt;/rec-number&gt;&lt;foreign-keys&gt;&lt;key app="EN" db-id="59tvsxet3vptw7ea2r95s2vrwpw59esazwxf" timestamp="1686407950"&gt;160&lt;/key&gt;&lt;/foreign-keys&gt;&lt;ref-type name="Book"&gt;6&lt;/ref-type&gt;&lt;contributors&gt;&lt;authors&gt;&lt;author&gt;Bộ Y tế&lt;/author&gt;&lt;/authors&gt;&lt;secondary-authors&gt;&lt;author&gt;2&lt;/author&gt;&lt;/secondary-authors&gt;&lt;/contributors&gt;&lt;titles&gt;&lt;title&gt;Dược thư Quốc gia Việt Nam&lt;/title&gt;&lt;/titles&gt;&lt;volume&gt;2&lt;/volume&gt;&lt;section&gt;905-906&lt;/section&gt;&lt;dates&gt;&lt;year&gt;2018&lt;/year&gt;&lt;/dates&gt;&lt;pub-location&gt;Hà Nội&lt;/pub-location&gt;&lt;publisher&gt;Nhà xuất bản Y học&lt;/publisher&gt;&lt;urls&gt;&lt;/urls&gt;&lt;/record&gt;&lt;/Cite&gt;&lt;/EndNote&gt;</w:instrText>
      </w:r>
      <w:r w:rsidR="00A80786">
        <w:rPr>
          <w:sz w:val="28"/>
          <w:szCs w:val="28"/>
          <w:lang w:val="vi-VN"/>
        </w:rPr>
        <w:fldChar w:fldCharType="separate"/>
      </w:r>
      <w:r w:rsidR="00B4141A">
        <w:rPr>
          <w:noProof/>
          <w:sz w:val="28"/>
          <w:szCs w:val="28"/>
          <w:lang w:val="vi-VN"/>
        </w:rPr>
        <w:t>[117]</w:t>
      </w:r>
      <w:r w:rsidR="00A80786">
        <w:rPr>
          <w:sz w:val="28"/>
          <w:szCs w:val="28"/>
          <w:lang w:val="vi-VN"/>
        </w:rPr>
        <w:fldChar w:fldCharType="end"/>
      </w:r>
      <w:r w:rsidR="00267712">
        <w:rPr>
          <w:sz w:val="28"/>
          <w:szCs w:val="28"/>
          <w:lang w:val="vi-VN"/>
        </w:rPr>
        <w:t xml:space="preserve">. </w:t>
      </w:r>
      <w:r w:rsidR="00AB1FE0">
        <w:rPr>
          <w:sz w:val="28"/>
          <w:szCs w:val="28"/>
          <w:lang w:val="vi-VN"/>
        </w:rPr>
        <w:t xml:space="preserve">Do vậy nghiên cứu đã sử dụng </w:t>
      </w:r>
      <w:r w:rsidR="00275197" w:rsidRPr="009716BD">
        <w:rPr>
          <w:sz w:val="28"/>
          <w:szCs w:val="28"/>
          <w:lang w:val="vi-VN"/>
        </w:rPr>
        <w:t>l</w:t>
      </w:r>
      <w:r w:rsidR="00AB1FE0" w:rsidRPr="00275197">
        <w:rPr>
          <w:sz w:val="28"/>
          <w:szCs w:val="28"/>
          <w:lang w:val="vi-VN"/>
        </w:rPr>
        <w:t>i</w:t>
      </w:r>
      <w:r w:rsidR="00AB1FE0">
        <w:rPr>
          <w:sz w:val="28"/>
          <w:szCs w:val="28"/>
          <w:lang w:val="vi-VN"/>
        </w:rPr>
        <w:t>ncomycin làm tác nhân gây tiêu chảy trên mô hình chuột</w:t>
      </w:r>
      <w:r w:rsidR="00047CE4">
        <w:rPr>
          <w:sz w:val="28"/>
          <w:szCs w:val="28"/>
          <w:lang w:val="vi-VN"/>
        </w:rPr>
        <w:t xml:space="preserve"> cống trắng</w:t>
      </w:r>
      <w:r w:rsidR="00AB1FE0">
        <w:rPr>
          <w:sz w:val="28"/>
          <w:szCs w:val="28"/>
          <w:lang w:val="vi-VN"/>
        </w:rPr>
        <w:t xml:space="preserve">. </w:t>
      </w:r>
    </w:p>
    <w:p w:rsidR="00AB1FE0" w:rsidRPr="004C533A" w:rsidRDefault="004C533A" w:rsidP="004C533A">
      <w:pPr>
        <w:pStyle w:val="Heading3"/>
        <w:spacing w:before="0" w:beforeAutospacing="0" w:after="0" w:afterAutospacing="0" w:line="360" w:lineRule="auto"/>
        <w:ind w:firstLine="720"/>
        <w:rPr>
          <w:sz w:val="28"/>
          <w:szCs w:val="28"/>
          <w:lang w:val="vi-VN"/>
        </w:rPr>
      </w:pPr>
      <w:bookmarkStart w:id="1916" w:name="_Toc139234846"/>
      <w:bookmarkStart w:id="1917" w:name="_Toc139235708"/>
      <w:bookmarkStart w:id="1918" w:name="_Toc140421993"/>
      <w:bookmarkStart w:id="1919" w:name="_Toc144477312"/>
      <w:bookmarkStart w:id="1920" w:name="_Toc145962316"/>
      <w:bookmarkStart w:id="1921" w:name="_Toc145962557"/>
      <w:bookmarkStart w:id="1922" w:name="_Toc145962886"/>
      <w:bookmarkStart w:id="1923" w:name="_Toc150168328"/>
      <w:bookmarkStart w:id="1924" w:name="_Toc155709864"/>
      <w:r w:rsidRPr="004C533A">
        <w:rPr>
          <w:sz w:val="28"/>
          <w:szCs w:val="28"/>
          <w:lang w:val="vi-VN"/>
        </w:rPr>
        <w:t>*</w:t>
      </w:r>
      <w:r w:rsidR="000704D8">
        <w:rPr>
          <w:sz w:val="28"/>
          <w:szCs w:val="28"/>
          <w:lang w:val="vi-VN"/>
        </w:rPr>
        <w:t xml:space="preserve"> </w:t>
      </w:r>
      <w:r w:rsidR="00AB1FE0" w:rsidRPr="004C533A">
        <w:rPr>
          <w:sz w:val="28"/>
          <w:szCs w:val="28"/>
          <w:lang w:val="vi-VN"/>
        </w:rPr>
        <w:t xml:space="preserve">Về kết quả gây tiêu chảy </w:t>
      </w:r>
      <w:r>
        <w:rPr>
          <w:sz w:val="28"/>
          <w:szCs w:val="28"/>
          <w:lang w:val="vi-VN"/>
        </w:rPr>
        <w:t>do</w:t>
      </w:r>
      <w:r w:rsidR="00AB1FE0" w:rsidRPr="004C533A">
        <w:rPr>
          <w:sz w:val="28"/>
          <w:szCs w:val="28"/>
          <w:lang w:val="vi-VN"/>
        </w:rPr>
        <w:t xml:space="preserve"> kháng sinh trên mô hình động vật</w:t>
      </w:r>
      <w:bookmarkEnd w:id="1916"/>
      <w:bookmarkEnd w:id="1917"/>
      <w:bookmarkEnd w:id="1918"/>
      <w:bookmarkEnd w:id="1919"/>
      <w:bookmarkEnd w:id="1920"/>
      <w:bookmarkEnd w:id="1921"/>
      <w:bookmarkEnd w:id="1922"/>
      <w:bookmarkEnd w:id="1923"/>
      <w:bookmarkEnd w:id="1924"/>
    </w:p>
    <w:p w:rsidR="00AB1FE0" w:rsidRDefault="00AB1FE0" w:rsidP="00FB19C9">
      <w:pPr>
        <w:spacing w:line="360" w:lineRule="auto"/>
        <w:jc w:val="both"/>
        <w:rPr>
          <w:sz w:val="28"/>
          <w:szCs w:val="28"/>
          <w:lang w:val="vi-VN"/>
        </w:rPr>
      </w:pPr>
      <w:r>
        <w:rPr>
          <w:sz w:val="28"/>
          <w:szCs w:val="28"/>
          <w:lang w:val="vi-VN"/>
        </w:rPr>
        <w:tab/>
      </w:r>
      <w:r w:rsidR="001D3260">
        <w:rPr>
          <w:sz w:val="28"/>
          <w:szCs w:val="28"/>
          <w:lang w:val="vi-VN"/>
        </w:rPr>
        <w:t xml:space="preserve">Kết quả nghiên cứu cho thấy đến ngày thứ 4 toàn bộ số chuột ở các lô nghiên cứu (trừ lô chứng sinh lý) đã </w:t>
      </w:r>
      <w:r w:rsidR="0024435B">
        <w:rPr>
          <w:sz w:val="28"/>
          <w:szCs w:val="28"/>
          <w:lang w:val="vi-VN"/>
        </w:rPr>
        <w:t xml:space="preserve">bị </w:t>
      </w:r>
      <w:r w:rsidR="001D3260">
        <w:rPr>
          <w:sz w:val="28"/>
          <w:szCs w:val="28"/>
          <w:lang w:val="vi-VN"/>
        </w:rPr>
        <w:t>tiêu chảy ở mức độ cao nhất. Điểm tiêu chảy của các chuột đều đạt số điểm cao nhất theo thang điểm theo dõi</w:t>
      </w:r>
      <w:r w:rsidR="0024435B">
        <w:rPr>
          <w:sz w:val="28"/>
          <w:szCs w:val="28"/>
          <w:lang w:val="vi-VN"/>
        </w:rPr>
        <w:t xml:space="preserve"> (phụ lục 3.2)</w:t>
      </w:r>
      <w:r w:rsidR="001D3260">
        <w:rPr>
          <w:sz w:val="28"/>
          <w:szCs w:val="28"/>
          <w:lang w:val="vi-VN"/>
        </w:rPr>
        <w:t>.</w:t>
      </w:r>
      <w:r w:rsidR="00981818">
        <w:rPr>
          <w:sz w:val="28"/>
          <w:szCs w:val="28"/>
          <w:lang w:val="vi-VN"/>
        </w:rPr>
        <w:t xml:space="preserve"> </w:t>
      </w:r>
      <w:r w:rsidR="001D3260">
        <w:rPr>
          <w:sz w:val="28"/>
          <w:szCs w:val="28"/>
          <w:lang w:val="vi-VN"/>
        </w:rPr>
        <w:t>Như vậy</w:t>
      </w:r>
      <w:r w:rsidR="0024435B">
        <w:rPr>
          <w:sz w:val="28"/>
          <w:szCs w:val="28"/>
          <w:lang w:val="vi-VN"/>
        </w:rPr>
        <w:t xml:space="preserve">, </w:t>
      </w:r>
      <w:r w:rsidR="001D3260">
        <w:rPr>
          <w:sz w:val="28"/>
          <w:szCs w:val="28"/>
          <w:lang w:val="vi-VN"/>
        </w:rPr>
        <w:t>mô hình gây tiêu chảy trên chuột sau dùng kháng sinh đã</w:t>
      </w:r>
      <w:r w:rsidR="00981818">
        <w:rPr>
          <w:sz w:val="28"/>
          <w:szCs w:val="28"/>
          <w:lang w:val="vi-VN"/>
        </w:rPr>
        <w:t xml:space="preserve"> được thiết lập </w:t>
      </w:r>
      <w:r w:rsidR="001D3260">
        <w:rPr>
          <w:sz w:val="28"/>
          <w:szCs w:val="28"/>
          <w:lang w:val="vi-VN"/>
        </w:rPr>
        <w:t xml:space="preserve">thành công. Tiêu chảy theo WHO là tình trạng </w:t>
      </w:r>
      <w:r w:rsidR="001D3260" w:rsidRPr="00EB6EFA">
        <w:rPr>
          <w:color w:val="000000"/>
          <w:sz w:val="28"/>
          <w:szCs w:val="28"/>
          <w:lang w:val="vi-VN"/>
        </w:rPr>
        <w:t>đi ngoài phân lỏng hoặc nhiều nước bất thườ</w:t>
      </w:r>
      <w:r w:rsidR="001D3260">
        <w:rPr>
          <w:color w:val="000000"/>
          <w:sz w:val="28"/>
          <w:szCs w:val="28"/>
          <w:lang w:val="vi-VN"/>
        </w:rPr>
        <w:t>ng,</w:t>
      </w:r>
      <w:r w:rsidR="001D3260" w:rsidRPr="00EB6EFA">
        <w:rPr>
          <w:color w:val="000000"/>
          <w:sz w:val="28"/>
          <w:szCs w:val="28"/>
          <w:lang w:val="vi-VN"/>
        </w:rPr>
        <w:t xml:space="preserve"> ít nhất 3 lần trong vòng 24 giờ. Tuy nhiên, trong bệnh lý tiêu chảy thì tính chất của phân mới là quan trọng chứ không phải là số lần đi đại tiện</w:t>
      </w:r>
      <w:r w:rsidR="001D3260">
        <w:rPr>
          <w:color w:val="000000"/>
          <w:sz w:val="28"/>
          <w:szCs w:val="28"/>
          <w:lang w:val="vi-VN"/>
        </w:rPr>
        <w:t xml:space="preserve"> </w:t>
      </w:r>
      <w:r w:rsidR="00A80786">
        <w:rPr>
          <w:color w:val="000000"/>
          <w:sz w:val="28"/>
          <w:szCs w:val="28"/>
          <w:lang w:val="vi-VN"/>
        </w:rPr>
        <w:fldChar w:fldCharType="begin"/>
      </w:r>
      <w:r w:rsidR="00B4141A">
        <w:rPr>
          <w:color w:val="000000"/>
          <w:sz w:val="28"/>
          <w:szCs w:val="28"/>
          <w:lang w:val="vi-VN"/>
        </w:rPr>
        <w:instrText xml:space="preserve"> ADDIN EN.CITE &lt;EndNote&gt;&lt;Cite&gt;&lt;Author&gt;WHO&lt;/Author&gt;&lt;Year&gt;2005&lt;/Year&gt;&lt;RecNum&gt;162&lt;/RecNum&gt;&lt;DisplayText&gt;[118]&lt;/DisplayText&gt;&lt;record&gt;&lt;rec-number&gt;162&lt;/rec-number&gt;&lt;foreign-keys&gt;&lt;key app="EN" db-id="59tvsxet3vptw7ea2r95s2vrwpw59esazwxf" timestamp="1686408267"&gt;162&lt;/key&gt;&lt;/foreign-keys&gt;&lt;ref-type name="Book"&gt;6&lt;/ref-type&gt;&lt;contributors&gt;&lt;authors&gt;&lt;author&gt;WHO&lt;/author&gt;&lt;/authors&gt;&lt;/contributors&gt;&lt;titles&gt;&lt;title&gt;THE TREATMENT OF DIARRHOEA&lt;/title&gt;&lt;secondary-title&gt;A manual for physicians and other senior health workers&lt;/secondary-title&gt;&lt;/titles&gt;&lt;section&gt;4-5&lt;/section&gt;&lt;dates&gt;&lt;year&gt;2005&lt;/year&gt;&lt;/dates&gt;&lt;pub-location&gt;Geneva&lt;/pub-location&gt;&lt;urls&gt;&lt;/urls&gt;&lt;/record&gt;&lt;/Cite&gt;&lt;/EndNote&gt;</w:instrText>
      </w:r>
      <w:r w:rsidR="00A80786">
        <w:rPr>
          <w:color w:val="000000"/>
          <w:sz w:val="28"/>
          <w:szCs w:val="28"/>
          <w:lang w:val="vi-VN"/>
        </w:rPr>
        <w:fldChar w:fldCharType="separate"/>
      </w:r>
      <w:r w:rsidR="00B4141A">
        <w:rPr>
          <w:noProof/>
          <w:color w:val="000000"/>
          <w:sz w:val="28"/>
          <w:szCs w:val="28"/>
          <w:lang w:val="vi-VN"/>
        </w:rPr>
        <w:t>[118]</w:t>
      </w:r>
      <w:r w:rsidR="00A80786">
        <w:rPr>
          <w:color w:val="000000"/>
          <w:sz w:val="28"/>
          <w:szCs w:val="28"/>
          <w:lang w:val="vi-VN"/>
        </w:rPr>
        <w:fldChar w:fldCharType="end"/>
      </w:r>
      <w:r w:rsidR="001D3260">
        <w:rPr>
          <w:color w:val="000000"/>
          <w:sz w:val="28"/>
          <w:szCs w:val="28"/>
          <w:lang w:val="vi-VN"/>
        </w:rPr>
        <w:t xml:space="preserve">. Trong mô hình, các chuột được theo dõi tình trạng tiêu chảy hàng ngày, đánh giá thông qua thang điểm tiêu chảy từ 0 điểm đến 2 </w:t>
      </w:r>
      <w:r w:rsidR="00BB6B52">
        <w:rPr>
          <w:color w:val="000000"/>
          <w:sz w:val="28"/>
          <w:szCs w:val="28"/>
          <w:lang w:val="vi-VN"/>
        </w:rPr>
        <w:t xml:space="preserve">điểm. Chuột được đánh giá tiêu chảy 2 điểm là tình trạng phân lỏng, màu vàng, hậu môn sưng đỏ, phân dính vào đuôi, lông xù tinh thần suy nhược. Như vậy, </w:t>
      </w:r>
      <w:r w:rsidR="00275197" w:rsidRPr="009716BD">
        <w:rPr>
          <w:color w:val="000000"/>
          <w:sz w:val="28"/>
          <w:szCs w:val="28"/>
          <w:lang w:val="vi-VN"/>
        </w:rPr>
        <w:t>l</w:t>
      </w:r>
      <w:r w:rsidR="00BB6B52">
        <w:rPr>
          <w:color w:val="000000"/>
          <w:sz w:val="28"/>
          <w:szCs w:val="28"/>
          <w:lang w:val="vi-VN"/>
        </w:rPr>
        <w:t>incomycin liều 5g/kg/24</w:t>
      </w:r>
      <w:r w:rsidR="0024435B">
        <w:rPr>
          <w:color w:val="000000"/>
          <w:sz w:val="28"/>
          <w:szCs w:val="28"/>
          <w:lang w:val="vi-VN"/>
        </w:rPr>
        <w:t xml:space="preserve">h được sử dụng </w:t>
      </w:r>
      <w:r w:rsidR="00BB6B52">
        <w:rPr>
          <w:color w:val="000000"/>
          <w:sz w:val="28"/>
          <w:szCs w:val="28"/>
          <w:lang w:val="vi-VN"/>
        </w:rPr>
        <w:t xml:space="preserve">gây tiêu chảy trên mô hình chuột </w:t>
      </w:r>
      <w:r w:rsidR="0024435B">
        <w:rPr>
          <w:color w:val="000000"/>
          <w:sz w:val="28"/>
          <w:szCs w:val="28"/>
          <w:lang w:val="vi-VN"/>
        </w:rPr>
        <w:t>trong</w:t>
      </w:r>
      <w:r w:rsidR="00BB6B52">
        <w:rPr>
          <w:color w:val="000000"/>
          <w:sz w:val="28"/>
          <w:szCs w:val="28"/>
          <w:lang w:val="vi-VN"/>
        </w:rPr>
        <w:t xml:space="preserve"> 4 ngày. Kết quả này cũng phù hợp với một số mô hình tiêu chảy của các tác giả khác. </w:t>
      </w:r>
      <w:r w:rsidR="00BB6B52">
        <w:rPr>
          <w:sz w:val="28"/>
          <w:szCs w:val="28"/>
          <w:shd w:val="clear" w:color="auto" w:fill="FFFFFF"/>
          <w:lang w:val="vi-VN"/>
        </w:rPr>
        <w:t>T</w:t>
      </w:r>
      <w:r w:rsidR="00BB6B52" w:rsidRPr="00843192">
        <w:rPr>
          <w:sz w:val="28"/>
          <w:szCs w:val="28"/>
          <w:shd w:val="clear" w:color="auto" w:fill="FFFFFF"/>
          <w:lang w:val="vi-VN"/>
        </w:rPr>
        <w:t>ác giả Guo</w:t>
      </w:r>
      <w:r w:rsidR="00E45CAA">
        <w:rPr>
          <w:sz w:val="28"/>
          <w:szCs w:val="28"/>
          <w:shd w:val="clear" w:color="auto" w:fill="FFFFFF"/>
          <w:lang w:val="vi-VN"/>
        </w:rPr>
        <w:t xml:space="preserve"> H.</w:t>
      </w:r>
      <w:r w:rsidR="00BB6B52" w:rsidRPr="00843192">
        <w:rPr>
          <w:sz w:val="28"/>
          <w:szCs w:val="28"/>
          <w:shd w:val="clear" w:color="auto" w:fill="FFFFFF"/>
          <w:lang w:val="vi-VN"/>
        </w:rPr>
        <w:t xml:space="preserve"> và </w:t>
      </w:r>
      <w:r w:rsidR="0024435B">
        <w:rPr>
          <w:sz w:val="28"/>
          <w:szCs w:val="28"/>
          <w:shd w:val="clear" w:color="auto" w:fill="FFFFFF"/>
          <w:lang w:val="vi-VN"/>
        </w:rPr>
        <w:t>CS</w:t>
      </w:r>
      <w:r w:rsidR="00BB6B52" w:rsidRPr="00843192">
        <w:rPr>
          <w:sz w:val="28"/>
          <w:szCs w:val="28"/>
          <w:shd w:val="clear" w:color="auto" w:fill="FFFFFF"/>
          <w:lang w:val="vi-VN"/>
        </w:rPr>
        <w:t xml:space="preserve"> (2021)</w:t>
      </w:r>
      <w:r w:rsidR="00BB6B52">
        <w:rPr>
          <w:sz w:val="28"/>
          <w:szCs w:val="28"/>
          <w:shd w:val="clear" w:color="auto" w:fill="FFFFFF"/>
          <w:lang w:val="vi-VN"/>
        </w:rPr>
        <w:t xml:space="preserve"> </w:t>
      </w:r>
      <w:r w:rsidR="00BB6B52" w:rsidRPr="00843192">
        <w:rPr>
          <w:sz w:val="28"/>
          <w:szCs w:val="28"/>
          <w:lang w:val="vi-VN"/>
        </w:rPr>
        <w:t xml:space="preserve">sử dụng </w:t>
      </w:r>
      <w:r w:rsidR="00275197" w:rsidRPr="009716BD">
        <w:rPr>
          <w:sz w:val="28"/>
          <w:szCs w:val="28"/>
          <w:lang w:val="vi-VN"/>
        </w:rPr>
        <w:t>l</w:t>
      </w:r>
      <w:r w:rsidR="00BB6B52" w:rsidRPr="00275197">
        <w:rPr>
          <w:sz w:val="28"/>
          <w:szCs w:val="28"/>
          <w:lang w:val="vi-VN"/>
        </w:rPr>
        <w:t>i</w:t>
      </w:r>
      <w:r w:rsidR="00BB6B52" w:rsidRPr="00843192">
        <w:rPr>
          <w:sz w:val="28"/>
          <w:szCs w:val="28"/>
          <w:lang w:val="vi-VN"/>
        </w:rPr>
        <w:t>ncomycine liều 3g/kg ngày 2 lần</w:t>
      </w:r>
      <w:r w:rsidR="00BB6B52">
        <w:rPr>
          <w:sz w:val="28"/>
          <w:szCs w:val="28"/>
          <w:lang w:val="vi-VN"/>
        </w:rPr>
        <w:t xml:space="preserve"> để gây tiêu chảy cho mô hình chuột</w:t>
      </w:r>
      <w:r w:rsidR="0024435B">
        <w:rPr>
          <w:sz w:val="28"/>
          <w:szCs w:val="28"/>
          <w:lang w:val="vi-VN"/>
        </w:rPr>
        <w:t xml:space="preserve"> cho thấy </w:t>
      </w:r>
      <w:r w:rsidR="00BB6B52">
        <w:rPr>
          <w:sz w:val="28"/>
          <w:szCs w:val="28"/>
          <w:lang w:val="vi-VN"/>
        </w:rPr>
        <w:t xml:space="preserve">sau 3 ngày toàn bộ số chuột ở các </w:t>
      </w:r>
      <w:r w:rsidR="00BB6B52">
        <w:rPr>
          <w:sz w:val="28"/>
          <w:szCs w:val="28"/>
          <w:lang w:val="vi-VN"/>
        </w:rPr>
        <w:lastRenderedPageBreak/>
        <w:t>nhóm đều tiêu chảy</w:t>
      </w:r>
      <w:r w:rsidR="00DC3EAF">
        <w:rPr>
          <w:sz w:val="28"/>
          <w:szCs w:val="28"/>
          <w:shd w:val="clear" w:color="auto" w:fill="FFFFFF"/>
          <w:lang w:val="vi-VN"/>
        </w:rPr>
        <w:t xml:space="preserve"> </w:t>
      </w:r>
      <w:r w:rsidR="00DC3EAF">
        <w:rPr>
          <w:sz w:val="28"/>
          <w:szCs w:val="28"/>
          <w:shd w:val="clear" w:color="auto" w:fill="FFFFFF"/>
          <w:lang w:val="vi-VN"/>
        </w:rPr>
        <w:fldChar w:fldCharType="begin"/>
      </w:r>
      <w:r w:rsidR="00576F1A">
        <w:rPr>
          <w:sz w:val="28"/>
          <w:szCs w:val="28"/>
          <w:shd w:val="clear" w:color="auto" w:fill="FFFFFF"/>
          <w:lang w:val="vi-VN"/>
        </w:rPr>
        <w:instrText xml:space="preserve"> ADDIN EN.CITE &lt;EndNote&gt;&lt;Cite&gt;&lt;Author&gt;Guo&lt;/Author&gt;&lt;Year&gt;2021&lt;/Year&gt;&lt;RecNum&gt;77&lt;/RecNum&gt;&lt;DisplayText&gt;[42]&lt;/DisplayText&gt;&lt;record&gt;&lt;rec-number&gt;77&lt;/rec-number&gt;&lt;foreign-keys&gt;&lt;key app="EN" db-id="59tvsxet3vptw7ea2r95s2vrwpw59esazwxf" timestamp="1686060627"&gt;77&lt;/key&gt;&lt;/foreign-keys&gt;&lt;ref-type name="Journal Article"&gt;17&lt;/ref-type&gt;&lt;contributors&gt;&lt;authors&gt;&lt;author&gt;Guo, H.&lt;/author&gt;&lt;author&gt;Yu, L.&lt;/author&gt;&lt;author&gt;Tian, F.&lt;/author&gt;&lt;author&gt;Zhao, J.&lt;/author&gt;&lt;author&gt;Zhang, H.&lt;/author&gt;&lt;author&gt;Chen, W.&lt;/author&gt;&lt;author&gt;Zhai, Q.&lt;/author&gt;&lt;/authors&gt;&lt;/contributors&gt;&lt;auth-address&gt;State Key Laboratory of Food Science and Technology, Jiangnan University, Wuxi 214122, China.&amp;#xD;School of Food Science and Technology, Jiangnan University, Wuxi 214122, China.&amp;#xD;National Engineering Research Center for Functional Food, Jiangnan University, Wuxi 214122, China.&amp;#xD;Wuxi Translational Medicine Research Center and Jiangsu Translational Medicine Research Institute Wuxi Branch, Wuxi 214122, China.&lt;/auth-address&gt;&lt;titles&gt;&lt;title&gt;Effects of Bacteroides-Based Microecologics against Antibiotic-Associated Diarrhea in Mice&lt;/title&gt;&lt;secondary-title&gt;Microorganisms&lt;/secondary-title&gt;&lt;/titles&gt;&lt;periodical&gt;&lt;full-title&gt;Microorganisms&lt;/full-title&gt;&lt;/periodical&gt;&lt;volume&gt;9&lt;/volume&gt;&lt;number&gt;12&lt;/number&gt;&lt;edition&gt;2021/12/25&lt;/edition&gt;&lt;keywords&gt;&lt;keyword&gt;Aad&lt;/keyword&gt;&lt;keyword&gt;Bacteroides&lt;/keyword&gt;&lt;keyword&gt;Bifidobacterium&lt;/keyword&gt;&lt;keyword&gt;mice&lt;/keyword&gt;&lt;/keywords&gt;&lt;dates&gt;&lt;year&gt;2021&lt;/year&gt;&lt;pub-dates&gt;&lt;date&gt;Dec 1&lt;/date&gt;&lt;/pub-dates&gt;&lt;/dates&gt;&lt;isbn&gt;2076-2607 (Print)&amp;#xD;2076-2607 (Electronic)&amp;#xD;2076-2607 (Linking)&lt;/isbn&gt;&lt;accession-num&gt;34946094&lt;/accession-num&gt;&lt;urls&gt;&lt;related-urls&gt;&lt;url&gt;https://www.ncbi.nlm.nih.gov/pubmed/34946094&lt;/url&gt;&lt;/related-urls&gt;&lt;/urls&gt;&lt;custom2&gt;PMC8705046&lt;/custom2&gt;&lt;electronic-resource-num&gt;10.3390/microorganisms9122492&lt;/electronic-resource-num&gt;&lt;/record&gt;&lt;/Cite&gt;&lt;/EndNote&gt;</w:instrText>
      </w:r>
      <w:r w:rsidR="00DC3EAF">
        <w:rPr>
          <w:sz w:val="28"/>
          <w:szCs w:val="28"/>
          <w:shd w:val="clear" w:color="auto" w:fill="FFFFFF"/>
          <w:lang w:val="vi-VN"/>
        </w:rPr>
        <w:fldChar w:fldCharType="separate"/>
      </w:r>
      <w:r w:rsidR="00576F1A">
        <w:rPr>
          <w:noProof/>
          <w:sz w:val="28"/>
          <w:szCs w:val="28"/>
          <w:shd w:val="clear" w:color="auto" w:fill="FFFFFF"/>
          <w:lang w:val="vi-VN"/>
        </w:rPr>
        <w:t>[42]</w:t>
      </w:r>
      <w:r w:rsidR="00DC3EAF">
        <w:rPr>
          <w:sz w:val="28"/>
          <w:szCs w:val="28"/>
          <w:shd w:val="clear" w:color="auto" w:fill="FFFFFF"/>
          <w:lang w:val="vi-VN"/>
        </w:rPr>
        <w:fldChar w:fldCharType="end"/>
      </w:r>
      <w:r w:rsidR="00BB6B52">
        <w:rPr>
          <w:sz w:val="28"/>
          <w:szCs w:val="28"/>
          <w:shd w:val="clear" w:color="auto" w:fill="FFFFFF"/>
          <w:lang w:val="vi-VN"/>
        </w:rPr>
        <w:t xml:space="preserve">. Tác giả </w:t>
      </w:r>
      <w:r w:rsidR="00E45CAA">
        <w:rPr>
          <w:sz w:val="28"/>
          <w:szCs w:val="28"/>
          <w:shd w:val="clear" w:color="auto" w:fill="FFFFFF"/>
          <w:lang w:val="vi-VN"/>
        </w:rPr>
        <w:t>Ren D.D.</w:t>
      </w:r>
      <w:r w:rsidR="00BB6B52">
        <w:rPr>
          <w:sz w:val="28"/>
          <w:szCs w:val="28"/>
          <w:shd w:val="clear" w:color="auto" w:fill="FFFFFF"/>
          <w:lang w:val="vi-VN"/>
        </w:rPr>
        <w:t xml:space="preserve"> và</w:t>
      </w:r>
      <w:r w:rsidR="0024435B">
        <w:rPr>
          <w:sz w:val="28"/>
          <w:szCs w:val="28"/>
          <w:shd w:val="clear" w:color="auto" w:fill="FFFFFF"/>
          <w:lang w:val="vi-VN"/>
        </w:rPr>
        <w:t xml:space="preserve"> CS </w:t>
      </w:r>
      <w:r w:rsidR="00BB6B52">
        <w:rPr>
          <w:sz w:val="28"/>
          <w:szCs w:val="28"/>
          <w:shd w:val="clear" w:color="auto" w:fill="FFFFFF"/>
          <w:lang w:val="vi-VN"/>
        </w:rPr>
        <w:t xml:space="preserve">(2022) sử dụng </w:t>
      </w:r>
      <w:r w:rsidR="00275197" w:rsidRPr="009716BD">
        <w:rPr>
          <w:sz w:val="28"/>
          <w:szCs w:val="28"/>
          <w:shd w:val="clear" w:color="auto" w:fill="FFFFFF"/>
          <w:lang w:val="vi-VN"/>
        </w:rPr>
        <w:t>l</w:t>
      </w:r>
      <w:r w:rsidR="00BB6B52" w:rsidRPr="00275197">
        <w:rPr>
          <w:sz w:val="28"/>
          <w:szCs w:val="28"/>
          <w:shd w:val="clear" w:color="auto" w:fill="FFFFFF"/>
          <w:lang w:val="vi-VN"/>
        </w:rPr>
        <w:t>i</w:t>
      </w:r>
      <w:r w:rsidR="00BB6B52">
        <w:rPr>
          <w:sz w:val="28"/>
          <w:szCs w:val="28"/>
          <w:shd w:val="clear" w:color="auto" w:fill="FFFFFF"/>
          <w:lang w:val="vi-VN"/>
        </w:rPr>
        <w:t>ncomycine liều 750mg/kg ngày 2 lần để gây tiêu chảy trên chuột</w:t>
      </w:r>
      <w:r w:rsidR="0024435B">
        <w:rPr>
          <w:sz w:val="28"/>
          <w:szCs w:val="28"/>
          <w:shd w:val="clear" w:color="auto" w:fill="FFFFFF"/>
          <w:lang w:val="vi-VN"/>
        </w:rPr>
        <w:t xml:space="preserve"> cho thấy</w:t>
      </w:r>
      <w:r w:rsidR="00BB6B52">
        <w:rPr>
          <w:sz w:val="28"/>
          <w:szCs w:val="28"/>
          <w:shd w:val="clear" w:color="auto" w:fill="FFFFFF"/>
          <w:lang w:val="vi-VN"/>
        </w:rPr>
        <w:t xml:space="preserve"> sau 5 ngày toàn bộ số chuột trong mô hình đều bị tiêu chảy </w:t>
      </w:r>
      <w:r w:rsidR="00DC3EAF">
        <w:rPr>
          <w:sz w:val="28"/>
          <w:szCs w:val="28"/>
          <w:shd w:val="clear" w:color="auto" w:fill="FFFFFF"/>
          <w:lang w:val="vi-VN"/>
        </w:rPr>
        <w:fldChar w:fldCharType="begin">
          <w:fldData xml:space="preserve">PEVuZE5vdGU+PENpdGU+PEF1dGhvcj5SZW48L0F1dGhvcj48WWVhcj4yMDIyPC9ZZWFyPjxSZWNO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=
</w:fldData>
        </w:fldChar>
      </w:r>
      <w:r w:rsidR="007A6950">
        <w:rPr>
          <w:sz w:val="28"/>
          <w:szCs w:val="28"/>
          <w:shd w:val="clear" w:color="auto" w:fill="FFFFFF"/>
          <w:lang w:val="vi-VN"/>
        </w:rPr>
        <w:instrText xml:space="preserve"> ADDIN EN.CITE </w:instrText>
      </w:r>
      <w:r w:rsidR="007A6950">
        <w:rPr>
          <w:sz w:val="28"/>
          <w:szCs w:val="28"/>
          <w:shd w:val="clear" w:color="auto" w:fill="FFFFFF"/>
          <w:lang w:val="vi-VN"/>
        </w:rPr>
        <w:fldChar w:fldCharType="begin">
          <w:fldData xml:space="preserve">PEVuZE5vdGU+PENpdGU+PEF1dGhvcj5SZW48L0F1dGhvcj48WWVhcj4yMDIyPC9ZZWFyPjxSZWNO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=
</w:fldData>
        </w:fldChar>
      </w:r>
      <w:r w:rsidR="007A6950">
        <w:rPr>
          <w:sz w:val="28"/>
          <w:szCs w:val="28"/>
          <w:shd w:val="clear" w:color="auto" w:fill="FFFFFF"/>
          <w:lang w:val="vi-VN"/>
        </w:rPr>
        <w:instrText xml:space="preserve"> ADDIN EN.CITE.DATA </w:instrText>
      </w:r>
      <w:r w:rsidR="007A6950">
        <w:rPr>
          <w:sz w:val="28"/>
          <w:szCs w:val="28"/>
          <w:shd w:val="clear" w:color="auto" w:fill="FFFFFF"/>
          <w:lang w:val="vi-VN"/>
        </w:rPr>
      </w:r>
      <w:r w:rsidR="007A6950">
        <w:rPr>
          <w:sz w:val="28"/>
          <w:szCs w:val="28"/>
          <w:shd w:val="clear" w:color="auto" w:fill="FFFFFF"/>
          <w:lang w:val="vi-VN"/>
        </w:rPr>
        <w:fldChar w:fldCharType="end"/>
      </w:r>
      <w:r w:rsidR="00DC3EAF">
        <w:rPr>
          <w:sz w:val="28"/>
          <w:szCs w:val="28"/>
          <w:shd w:val="clear" w:color="auto" w:fill="FFFFFF"/>
          <w:lang w:val="vi-VN"/>
        </w:rPr>
      </w:r>
      <w:r w:rsidR="00DC3EAF">
        <w:rPr>
          <w:sz w:val="28"/>
          <w:szCs w:val="28"/>
          <w:shd w:val="clear" w:color="auto" w:fill="FFFFFF"/>
          <w:lang w:val="vi-VN"/>
        </w:rPr>
        <w:fldChar w:fldCharType="separate"/>
      </w:r>
      <w:r w:rsidR="007A6950">
        <w:rPr>
          <w:noProof/>
          <w:sz w:val="28"/>
          <w:szCs w:val="28"/>
          <w:shd w:val="clear" w:color="auto" w:fill="FFFFFF"/>
          <w:lang w:val="vi-VN"/>
        </w:rPr>
        <w:t>[81]</w:t>
      </w:r>
      <w:r w:rsidR="00DC3EAF">
        <w:rPr>
          <w:sz w:val="28"/>
          <w:szCs w:val="28"/>
          <w:shd w:val="clear" w:color="auto" w:fill="FFFFFF"/>
          <w:lang w:val="vi-VN"/>
        </w:rPr>
        <w:fldChar w:fldCharType="end"/>
      </w:r>
      <w:r w:rsidR="00BB6B52">
        <w:rPr>
          <w:sz w:val="28"/>
          <w:szCs w:val="28"/>
          <w:shd w:val="clear" w:color="auto" w:fill="FFFFFF"/>
          <w:lang w:val="vi-VN"/>
        </w:rPr>
        <w:t xml:space="preserve">. </w:t>
      </w:r>
      <w:r w:rsidR="00617241">
        <w:rPr>
          <w:sz w:val="28"/>
          <w:szCs w:val="28"/>
          <w:shd w:val="clear" w:color="auto" w:fill="FFFFFF"/>
          <w:lang w:val="vi-VN"/>
        </w:rPr>
        <w:t>Tác giả Li</w:t>
      </w:r>
      <w:r w:rsidR="00E45CAA">
        <w:rPr>
          <w:sz w:val="28"/>
          <w:szCs w:val="28"/>
          <w:shd w:val="clear" w:color="auto" w:fill="FFFFFF"/>
          <w:lang w:val="vi-VN"/>
        </w:rPr>
        <w:t xml:space="preserve"> X.</w:t>
      </w:r>
      <w:r w:rsidR="00617241">
        <w:rPr>
          <w:sz w:val="28"/>
          <w:szCs w:val="28"/>
          <w:shd w:val="clear" w:color="auto" w:fill="FFFFFF"/>
          <w:lang w:val="vi-VN"/>
        </w:rPr>
        <w:t xml:space="preserve"> và </w:t>
      </w:r>
      <w:r w:rsidR="0024435B">
        <w:rPr>
          <w:sz w:val="28"/>
          <w:szCs w:val="28"/>
          <w:shd w:val="clear" w:color="auto" w:fill="FFFFFF"/>
          <w:lang w:val="vi-VN"/>
        </w:rPr>
        <w:t>CS</w:t>
      </w:r>
      <w:r w:rsidR="00617241">
        <w:rPr>
          <w:sz w:val="28"/>
          <w:szCs w:val="28"/>
          <w:shd w:val="clear" w:color="auto" w:fill="FFFFFF"/>
          <w:lang w:val="vi-VN"/>
        </w:rPr>
        <w:t xml:space="preserve"> (2020) đã xây dựng thành công mô hình chuột tiêu chảy sau</w:t>
      </w:r>
      <w:r w:rsidR="0024435B">
        <w:rPr>
          <w:sz w:val="28"/>
          <w:szCs w:val="28"/>
          <w:shd w:val="clear" w:color="auto" w:fill="FFFFFF"/>
          <w:lang w:val="vi-VN"/>
        </w:rPr>
        <w:t xml:space="preserve"> khi</w:t>
      </w:r>
      <w:r w:rsidR="00617241">
        <w:rPr>
          <w:sz w:val="28"/>
          <w:szCs w:val="28"/>
          <w:shd w:val="clear" w:color="auto" w:fill="FFFFFF"/>
          <w:lang w:val="vi-VN"/>
        </w:rPr>
        <w:t xml:space="preserve"> dùng kháng sinh cefotaxim và lincomycin liều 1,82 mg/ngày trong 3 ngày </w:t>
      </w:r>
      <w:r w:rsidR="00DC3EAF">
        <w:rPr>
          <w:sz w:val="28"/>
          <w:szCs w:val="28"/>
          <w:shd w:val="clear" w:color="auto" w:fill="FFFFFF"/>
          <w:lang w:val="vi-VN"/>
        </w:rPr>
        <w:fldChar w:fldCharType="begin">
          <w:fldData xml:space="preserve">PEVuZE5vdGU+PENpdGU+PEF1dGhvcj5MaTwvQXV0aG9yPjxZZWFyPjIwMjA8L1llYXI+PFJlY051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</w:fldData>
        </w:fldChar>
      </w:r>
      <w:r w:rsidR="00B4141A">
        <w:rPr>
          <w:sz w:val="28"/>
          <w:szCs w:val="28"/>
          <w:shd w:val="clear" w:color="auto" w:fill="FFFFFF"/>
          <w:lang w:val="vi-VN"/>
        </w:rPr>
        <w:instrText xml:space="preserve"> ADDIN EN.CITE </w:instrText>
      </w:r>
      <w:r w:rsidR="00B4141A">
        <w:rPr>
          <w:sz w:val="28"/>
          <w:szCs w:val="28"/>
          <w:shd w:val="clear" w:color="auto" w:fill="FFFFFF"/>
          <w:lang w:val="vi-VN"/>
        </w:rPr>
        <w:fldChar w:fldCharType="begin">
          <w:fldData xml:space="preserve">PEVuZE5vdGU+PENpdGU+PEF1dGhvcj5MaTwvQXV0aG9yPjxZZWFyPjIwMjA8L1llYXI+PFJlY051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</w:fldData>
        </w:fldChar>
      </w:r>
      <w:r w:rsidR="00B4141A">
        <w:rPr>
          <w:sz w:val="28"/>
          <w:szCs w:val="28"/>
          <w:shd w:val="clear" w:color="auto" w:fill="FFFFFF"/>
          <w:lang w:val="vi-VN"/>
        </w:rPr>
        <w:instrText xml:space="preserve"> ADDIN EN.CITE.DATA </w:instrText>
      </w:r>
      <w:r w:rsidR="00B4141A">
        <w:rPr>
          <w:sz w:val="28"/>
          <w:szCs w:val="28"/>
          <w:shd w:val="clear" w:color="auto" w:fill="FFFFFF"/>
          <w:lang w:val="vi-VN"/>
        </w:rPr>
      </w:r>
      <w:r w:rsidR="00B4141A">
        <w:rPr>
          <w:sz w:val="28"/>
          <w:szCs w:val="28"/>
          <w:shd w:val="clear" w:color="auto" w:fill="FFFFFF"/>
          <w:lang w:val="vi-VN"/>
        </w:rPr>
        <w:fldChar w:fldCharType="end"/>
      </w:r>
      <w:r w:rsidR="00DC3EAF">
        <w:rPr>
          <w:sz w:val="28"/>
          <w:szCs w:val="28"/>
          <w:shd w:val="clear" w:color="auto" w:fill="FFFFFF"/>
          <w:lang w:val="vi-VN"/>
        </w:rPr>
      </w:r>
      <w:r w:rsidR="00DC3EAF">
        <w:rPr>
          <w:sz w:val="28"/>
          <w:szCs w:val="28"/>
          <w:shd w:val="clear" w:color="auto" w:fill="FFFFFF"/>
          <w:lang w:val="vi-VN"/>
        </w:rPr>
        <w:fldChar w:fldCharType="separate"/>
      </w:r>
      <w:r w:rsidR="00B4141A">
        <w:rPr>
          <w:noProof/>
          <w:sz w:val="28"/>
          <w:szCs w:val="28"/>
          <w:shd w:val="clear" w:color="auto" w:fill="FFFFFF"/>
          <w:lang w:val="vi-VN"/>
        </w:rPr>
        <w:t>[119]</w:t>
      </w:r>
      <w:r w:rsidR="00DC3EAF">
        <w:rPr>
          <w:sz w:val="28"/>
          <w:szCs w:val="28"/>
          <w:shd w:val="clear" w:color="auto" w:fill="FFFFFF"/>
          <w:lang w:val="vi-VN"/>
        </w:rPr>
        <w:fldChar w:fldCharType="end"/>
      </w:r>
      <w:r w:rsidR="00617241">
        <w:rPr>
          <w:sz w:val="28"/>
          <w:szCs w:val="28"/>
          <w:shd w:val="clear" w:color="auto" w:fill="FFFFFF"/>
          <w:lang w:val="vi-VN"/>
        </w:rPr>
        <w:t>. Tác giả Thảo</w:t>
      </w:r>
      <w:r w:rsidR="00E45CAA">
        <w:rPr>
          <w:sz w:val="28"/>
          <w:szCs w:val="28"/>
          <w:shd w:val="clear" w:color="auto" w:fill="FFFFFF"/>
          <w:lang w:val="vi-VN"/>
        </w:rPr>
        <w:t xml:space="preserve"> V.T.</w:t>
      </w:r>
      <w:r w:rsidR="00617241">
        <w:rPr>
          <w:sz w:val="28"/>
          <w:szCs w:val="28"/>
          <w:shd w:val="clear" w:color="auto" w:fill="FFFFFF"/>
          <w:lang w:val="vi-VN"/>
        </w:rPr>
        <w:t xml:space="preserve"> và </w:t>
      </w:r>
      <w:r w:rsidR="0024435B">
        <w:rPr>
          <w:sz w:val="28"/>
          <w:szCs w:val="28"/>
          <w:shd w:val="clear" w:color="auto" w:fill="FFFFFF"/>
          <w:lang w:val="vi-VN"/>
        </w:rPr>
        <w:t>CS</w:t>
      </w:r>
      <w:r w:rsidR="00617241">
        <w:rPr>
          <w:sz w:val="28"/>
          <w:szCs w:val="28"/>
          <w:shd w:val="clear" w:color="auto" w:fill="FFFFFF"/>
          <w:lang w:val="vi-VN"/>
        </w:rPr>
        <w:t xml:space="preserve"> (2014) đã xây dựng mô hình tiêu chảy trên chuột khi kết hợp </w:t>
      </w:r>
      <w:r w:rsidR="00617241" w:rsidRPr="00D246B8">
        <w:rPr>
          <w:sz w:val="28"/>
          <w:szCs w:val="28"/>
          <w:lang w:val="vi-VN"/>
        </w:rPr>
        <w:t xml:space="preserve">20 mg streptomycin và 30mg lincomycin/10g </w:t>
      </w:r>
      <w:r w:rsidR="0024435B" w:rsidRPr="00D246B8">
        <w:rPr>
          <w:sz w:val="28"/>
          <w:szCs w:val="28"/>
          <w:lang w:val="vi-VN"/>
        </w:rPr>
        <w:t>trọng</w:t>
      </w:r>
      <w:r w:rsidR="0024435B">
        <w:rPr>
          <w:sz w:val="28"/>
          <w:szCs w:val="28"/>
          <w:lang w:val="vi-VN"/>
        </w:rPr>
        <w:t xml:space="preserve"> lượng </w:t>
      </w:r>
      <w:r w:rsidR="00617241" w:rsidRPr="00D246B8">
        <w:rPr>
          <w:sz w:val="28"/>
          <w:szCs w:val="28"/>
          <w:lang w:val="vi-VN"/>
        </w:rPr>
        <w:t>chuột</w:t>
      </w:r>
      <w:r w:rsidR="00617241">
        <w:rPr>
          <w:sz w:val="28"/>
          <w:szCs w:val="28"/>
          <w:lang w:val="vi-VN"/>
        </w:rPr>
        <w:t xml:space="preserve"> trong 4 </w:t>
      </w:r>
      <w:r w:rsidR="007A1A92">
        <w:rPr>
          <w:sz w:val="28"/>
          <w:szCs w:val="28"/>
          <w:lang w:val="vi-VN"/>
        </w:rPr>
        <w:t xml:space="preserve">ngày </w:t>
      </w:r>
      <w:r w:rsidR="000F75D9">
        <w:rPr>
          <w:sz w:val="28"/>
          <w:szCs w:val="28"/>
          <w:lang w:val="vi-VN"/>
        </w:rPr>
        <w:fldChar w:fldCharType="begin"/>
      </w:r>
      <w:r w:rsidR="00B4141A">
        <w:rPr>
          <w:sz w:val="28"/>
          <w:szCs w:val="28"/>
          <w:lang w:val="vi-VN"/>
        </w:rPr>
        <w:instrText xml:space="preserve"> ADDIN EN.CITE &lt;EndNote&gt;&lt;Cite&gt;&lt;Author&gt;VŨ THANH THẢO&lt;/Author&gt;&lt;Year&gt;2014&lt;/Year&gt;&lt;RecNum&gt;158&lt;/RecNum&gt;&lt;DisplayText&gt;[116]&lt;/DisplayText&gt;&lt;record&gt;&lt;rec-number&gt;158&lt;/rec-number&gt;&lt;foreign-keys&gt;&lt;key app="EN" db-id="59tvsxet3vptw7ea2r95s2vrwpw59esazwxf" timestamp="1686406830"&gt;158&lt;/key&gt;&lt;/foreign-keys&gt;&lt;ref-type name="Journal Article"&gt;17&lt;/ref-type&gt;&lt;contributors&gt;&lt;authors&gt;&lt;author&gt;VŨ THANH THẢO, NGUYỄN MINH THÁI,&lt;/author&gt;&lt;author&gt;NGUYỄN THỊ LINH GIANG, TRẦN HỮU TÂM, TRẦN CÁT ĐÔNG&lt;/author&gt;&lt;/authors&gt;&lt;/contributors&gt;&lt;titles&gt;&lt;title&gt;NGHIÊN CỨU ĐẶC TÍNH PROBIOTIC CỦA BACILLUS SUBTILIS BS02&lt;/title&gt;&lt;secondary-title&gt;Y HỌC THỰC HÀNH &lt;/secondary-title&gt;&lt;/titles&gt;&lt;pages&gt;21-25&lt;/pages&gt;&lt;volume&gt;907&lt;/volume&gt;&lt;num-vols&gt;3&lt;/num-vols&gt;&lt;dates&gt;&lt;year&gt;2014&lt;/year&gt;&lt;/dates&gt;&lt;urls&gt;&lt;/urls&gt;&lt;/record&gt;&lt;/Cite&gt;&lt;/EndNote&gt;</w:instrText>
      </w:r>
      <w:r w:rsidR="000F75D9">
        <w:rPr>
          <w:sz w:val="28"/>
          <w:szCs w:val="28"/>
          <w:lang w:val="vi-VN"/>
        </w:rPr>
        <w:fldChar w:fldCharType="separate"/>
      </w:r>
      <w:r w:rsidR="00B4141A">
        <w:rPr>
          <w:noProof/>
          <w:sz w:val="28"/>
          <w:szCs w:val="28"/>
          <w:lang w:val="vi-VN"/>
        </w:rPr>
        <w:t>[116]</w:t>
      </w:r>
      <w:r w:rsidR="000F75D9">
        <w:rPr>
          <w:sz w:val="28"/>
          <w:szCs w:val="28"/>
          <w:lang w:val="vi-VN"/>
        </w:rPr>
        <w:fldChar w:fldCharType="end"/>
      </w:r>
      <w:r w:rsidR="007A1A92">
        <w:rPr>
          <w:sz w:val="28"/>
          <w:szCs w:val="28"/>
          <w:lang w:val="vi-VN"/>
        </w:rPr>
        <w:t>.</w:t>
      </w:r>
    </w:p>
    <w:p w:rsidR="00FB19C9" w:rsidRPr="004C533A" w:rsidRDefault="004C533A" w:rsidP="004C533A">
      <w:pPr>
        <w:pStyle w:val="Heading3"/>
        <w:spacing w:before="0" w:beforeAutospacing="0" w:after="0" w:afterAutospacing="0" w:line="360" w:lineRule="auto"/>
        <w:ind w:firstLine="720"/>
        <w:rPr>
          <w:sz w:val="28"/>
          <w:szCs w:val="28"/>
          <w:lang w:val="vi-VN"/>
        </w:rPr>
      </w:pPr>
      <w:bookmarkStart w:id="1925" w:name="_Toc139234847"/>
      <w:bookmarkStart w:id="1926" w:name="_Toc139235709"/>
      <w:bookmarkStart w:id="1927" w:name="_Toc140421994"/>
      <w:bookmarkStart w:id="1928" w:name="_Toc144477313"/>
      <w:bookmarkStart w:id="1929" w:name="_Toc145962317"/>
      <w:bookmarkStart w:id="1930" w:name="_Toc145962558"/>
      <w:bookmarkStart w:id="1931" w:name="_Toc145962887"/>
      <w:bookmarkStart w:id="1932" w:name="_Toc150168329"/>
      <w:bookmarkStart w:id="1933" w:name="_Toc155709865"/>
      <w:r w:rsidRPr="004C533A">
        <w:rPr>
          <w:sz w:val="28"/>
          <w:szCs w:val="28"/>
          <w:lang w:val="vi-VN"/>
        </w:rPr>
        <w:t xml:space="preserve">* </w:t>
      </w:r>
      <w:r w:rsidR="007A1A92" w:rsidRPr="004C533A">
        <w:rPr>
          <w:sz w:val="28"/>
          <w:szCs w:val="28"/>
          <w:lang w:val="vi-VN"/>
        </w:rPr>
        <w:t>Về kết quả thay đổi chỉ số miễn dịch trên mô hình chuột tiêu chảy</w:t>
      </w:r>
      <w:bookmarkEnd w:id="1925"/>
      <w:bookmarkEnd w:id="1926"/>
      <w:bookmarkEnd w:id="1927"/>
      <w:bookmarkEnd w:id="1928"/>
      <w:bookmarkEnd w:id="1929"/>
      <w:bookmarkEnd w:id="1930"/>
      <w:bookmarkEnd w:id="1931"/>
      <w:bookmarkEnd w:id="1932"/>
      <w:bookmarkEnd w:id="1933"/>
    </w:p>
    <w:p w:rsidR="00000143" w:rsidRPr="00FB19C9" w:rsidRDefault="00080D31" w:rsidP="00FB19C9">
      <w:pPr>
        <w:pStyle w:val="Heading3"/>
        <w:spacing w:before="0" w:beforeAutospacing="0" w:after="0" w:afterAutospacing="0" w:line="360" w:lineRule="auto"/>
        <w:ind w:firstLine="720"/>
        <w:jc w:val="both"/>
        <w:rPr>
          <w:b w:val="0"/>
          <w:bCs w:val="0"/>
          <w:i/>
          <w:iCs/>
          <w:sz w:val="28"/>
          <w:szCs w:val="28"/>
          <w:lang w:val="vi-VN"/>
        </w:rPr>
      </w:pPr>
      <w:bookmarkStart w:id="1934" w:name="_Toc139232360"/>
      <w:bookmarkStart w:id="1935" w:name="_Toc139234848"/>
      <w:bookmarkStart w:id="1936" w:name="_Toc139235710"/>
      <w:bookmarkStart w:id="1937" w:name="_Toc140421995"/>
      <w:bookmarkStart w:id="1938" w:name="_Toc144477314"/>
      <w:bookmarkStart w:id="1939" w:name="_Toc145962318"/>
      <w:bookmarkStart w:id="1940" w:name="_Toc145962559"/>
      <w:bookmarkStart w:id="1941" w:name="_Toc145962888"/>
      <w:bookmarkStart w:id="1942" w:name="_Toc150168330"/>
      <w:bookmarkStart w:id="1943" w:name="_Toc155709866"/>
      <w:r w:rsidRPr="00554F8E">
        <w:rPr>
          <w:b w:val="0"/>
          <w:bCs w:val="0"/>
          <w:color w:val="000000" w:themeColor="text1"/>
          <w:sz w:val="28"/>
          <w:szCs w:val="28"/>
          <w:lang w:val="vi-VN"/>
        </w:rPr>
        <w:t>Ở lô chứng kháng sinh</w:t>
      </w:r>
      <w:r w:rsidR="009E4B45" w:rsidRPr="00554F8E">
        <w:rPr>
          <w:b w:val="0"/>
          <w:bCs w:val="0"/>
          <w:color w:val="000000" w:themeColor="text1"/>
          <w:sz w:val="28"/>
          <w:szCs w:val="28"/>
          <w:lang w:val="vi-VN"/>
        </w:rPr>
        <w:t xml:space="preserve"> và lô tự khỏi</w:t>
      </w:r>
      <w:r w:rsidRPr="00554F8E">
        <w:rPr>
          <w:b w:val="0"/>
          <w:bCs w:val="0"/>
          <w:color w:val="000000" w:themeColor="text1"/>
          <w:sz w:val="28"/>
          <w:szCs w:val="28"/>
          <w:lang w:val="vi-VN"/>
        </w:rPr>
        <w:t xml:space="preserve"> (chỉ uống </w:t>
      </w:r>
      <w:r w:rsidR="00275197" w:rsidRPr="00554F8E">
        <w:rPr>
          <w:b w:val="0"/>
          <w:bCs w:val="0"/>
          <w:color w:val="000000" w:themeColor="text1"/>
          <w:sz w:val="28"/>
          <w:szCs w:val="28"/>
          <w:lang w:val="vi-VN"/>
        </w:rPr>
        <w:t>l</w:t>
      </w:r>
      <w:r w:rsidRPr="00554F8E">
        <w:rPr>
          <w:b w:val="0"/>
          <w:bCs w:val="0"/>
          <w:color w:val="000000" w:themeColor="text1"/>
          <w:sz w:val="28"/>
          <w:szCs w:val="28"/>
          <w:lang w:val="vi-VN"/>
        </w:rPr>
        <w:t xml:space="preserve">incomycin) </w:t>
      </w:r>
      <w:r w:rsidR="00047CE4" w:rsidRPr="00554F8E">
        <w:rPr>
          <w:b w:val="0"/>
          <w:bCs w:val="0"/>
          <w:color w:val="000000" w:themeColor="text1"/>
          <w:sz w:val="28"/>
          <w:szCs w:val="28"/>
          <w:lang w:val="vi-VN"/>
        </w:rPr>
        <w:t>nồng độ</w:t>
      </w:r>
      <w:r w:rsidRPr="00554F8E">
        <w:rPr>
          <w:b w:val="0"/>
          <w:bCs w:val="0"/>
          <w:color w:val="000000" w:themeColor="text1"/>
          <w:sz w:val="28"/>
          <w:szCs w:val="28"/>
          <w:lang w:val="vi-VN"/>
        </w:rPr>
        <w:t xml:space="preserve"> IL</w:t>
      </w:r>
      <w:r w:rsidR="00A236DB" w:rsidRPr="00554F8E">
        <w:rPr>
          <w:b w:val="0"/>
          <w:bCs w:val="0"/>
          <w:color w:val="000000" w:themeColor="text1"/>
          <w:sz w:val="28"/>
          <w:szCs w:val="28"/>
          <w:lang w:val="vi-VN"/>
        </w:rPr>
        <w:t>-</w:t>
      </w:r>
      <w:r w:rsidRPr="00554F8E">
        <w:rPr>
          <w:b w:val="0"/>
          <w:bCs w:val="0"/>
          <w:color w:val="000000" w:themeColor="text1"/>
          <w:sz w:val="28"/>
          <w:szCs w:val="28"/>
          <w:lang w:val="vi-VN"/>
        </w:rPr>
        <w:t>6, TNF-</w:t>
      </w:r>
      <w:r w:rsidRPr="00554F8E">
        <w:rPr>
          <w:b w:val="0"/>
          <w:bCs w:val="0"/>
          <w:color w:val="000000" w:themeColor="text1"/>
          <w:sz w:val="28"/>
          <w:szCs w:val="28"/>
        </w:rPr>
        <w:sym w:font="Symbol" w:char="F061"/>
      </w:r>
      <w:r w:rsidRPr="00554F8E">
        <w:rPr>
          <w:b w:val="0"/>
          <w:bCs w:val="0"/>
          <w:color w:val="000000" w:themeColor="text1"/>
          <w:sz w:val="28"/>
          <w:szCs w:val="28"/>
          <w:lang w:val="vi-VN"/>
        </w:rPr>
        <w:t xml:space="preserve"> cao hơn</w:t>
      </w:r>
      <w:r w:rsidR="0024435B" w:rsidRPr="00554F8E">
        <w:rPr>
          <w:b w:val="0"/>
          <w:bCs w:val="0"/>
          <w:color w:val="000000" w:themeColor="text1"/>
          <w:sz w:val="28"/>
          <w:szCs w:val="28"/>
          <w:lang w:val="vi-VN"/>
        </w:rPr>
        <w:t xml:space="preserve"> so với</w:t>
      </w:r>
      <w:r w:rsidRPr="00554F8E">
        <w:rPr>
          <w:b w:val="0"/>
          <w:bCs w:val="0"/>
          <w:color w:val="000000" w:themeColor="text1"/>
          <w:sz w:val="28"/>
          <w:szCs w:val="28"/>
          <w:lang w:val="vi-VN"/>
        </w:rPr>
        <w:t xml:space="preserve"> </w:t>
      </w:r>
      <w:r w:rsidR="0024435B" w:rsidRPr="00554F8E">
        <w:rPr>
          <w:b w:val="0"/>
          <w:bCs w:val="0"/>
          <w:color w:val="000000" w:themeColor="text1"/>
          <w:sz w:val="28"/>
          <w:szCs w:val="28"/>
          <w:lang w:val="vi-VN"/>
        </w:rPr>
        <w:t xml:space="preserve">lô chứng sinh lý và sự khác biệt này </w:t>
      </w:r>
      <w:r w:rsidRPr="00554F8E">
        <w:rPr>
          <w:b w:val="0"/>
          <w:bCs w:val="0"/>
          <w:color w:val="000000" w:themeColor="text1"/>
          <w:sz w:val="28"/>
          <w:szCs w:val="28"/>
          <w:lang w:val="vi-VN"/>
        </w:rPr>
        <w:t>có ý nghĩa</w:t>
      </w:r>
      <w:r w:rsidR="0024435B" w:rsidRPr="00554F8E">
        <w:rPr>
          <w:b w:val="0"/>
          <w:bCs w:val="0"/>
          <w:color w:val="000000" w:themeColor="text1"/>
          <w:sz w:val="28"/>
          <w:szCs w:val="28"/>
          <w:lang w:val="vi-VN"/>
        </w:rPr>
        <w:t xml:space="preserve"> thống kê</w:t>
      </w:r>
      <w:r w:rsidRPr="00554F8E">
        <w:rPr>
          <w:b w:val="0"/>
          <w:bCs w:val="0"/>
          <w:color w:val="000000" w:themeColor="text1"/>
          <w:sz w:val="28"/>
          <w:szCs w:val="28"/>
          <w:lang w:val="vi-VN"/>
        </w:rPr>
        <w:t xml:space="preserve"> (p&lt;0,0</w:t>
      </w:r>
      <w:r w:rsidR="00A236DB" w:rsidRPr="00554F8E">
        <w:rPr>
          <w:b w:val="0"/>
          <w:bCs w:val="0"/>
          <w:color w:val="000000" w:themeColor="text1"/>
          <w:sz w:val="28"/>
          <w:szCs w:val="28"/>
          <w:lang w:val="vi-VN"/>
        </w:rPr>
        <w:t>5</w:t>
      </w:r>
      <w:r w:rsidRPr="00554F8E">
        <w:rPr>
          <w:b w:val="0"/>
          <w:bCs w:val="0"/>
          <w:color w:val="000000" w:themeColor="text1"/>
          <w:sz w:val="28"/>
          <w:szCs w:val="28"/>
          <w:lang w:val="vi-VN"/>
        </w:rPr>
        <w:t>).</w:t>
      </w:r>
      <w:r w:rsidR="0027704B" w:rsidRPr="00554F8E">
        <w:rPr>
          <w:b w:val="0"/>
          <w:bCs w:val="0"/>
          <w:color w:val="000000" w:themeColor="text1"/>
          <w:sz w:val="28"/>
          <w:szCs w:val="28"/>
          <w:lang w:val="vi-VN"/>
        </w:rPr>
        <w:t xml:space="preserve"> </w:t>
      </w:r>
      <w:r w:rsidR="0024435B" w:rsidRPr="00554F8E">
        <w:rPr>
          <w:b w:val="0"/>
          <w:bCs w:val="0"/>
          <w:color w:val="000000" w:themeColor="text1"/>
          <w:sz w:val="28"/>
          <w:szCs w:val="28"/>
          <w:lang w:val="vi-VN"/>
        </w:rPr>
        <w:t xml:space="preserve">Trong khi, </w:t>
      </w:r>
      <w:r w:rsidR="00047CE4" w:rsidRPr="00554F8E">
        <w:rPr>
          <w:b w:val="0"/>
          <w:bCs w:val="0"/>
          <w:color w:val="000000" w:themeColor="text1"/>
          <w:sz w:val="28"/>
          <w:szCs w:val="28"/>
          <w:lang w:val="vi-VN"/>
        </w:rPr>
        <w:t>nồng độ</w:t>
      </w:r>
      <w:r w:rsidR="0027704B" w:rsidRPr="00554F8E">
        <w:rPr>
          <w:b w:val="0"/>
          <w:bCs w:val="0"/>
          <w:color w:val="000000" w:themeColor="text1"/>
          <w:sz w:val="28"/>
          <w:szCs w:val="28"/>
          <w:lang w:val="vi-VN"/>
        </w:rPr>
        <w:t xml:space="preserve"> IgA máu và niêm mạc ruột thấp hơn</w:t>
      </w:r>
      <w:r w:rsidR="0024435B" w:rsidRPr="00554F8E">
        <w:rPr>
          <w:b w:val="0"/>
          <w:bCs w:val="0"/>
          <w:color w:val="000000" w:themeColor="text1"/>
          <w:sz w:val="28"/>
          <w:szCs w:val="28"/>
          <w:lang w:val="vi-VN"/>
        </w:rPr>
        <w:t xml:space="preserve"> so với lô chứng sinh lý và sự khác biệt này </w:t>
      </w:r>
      <w:r w:rsidR="0027704B" w:rsidRPr="00554F8E">
        <w:rPr>
          <w:b w:val="0"/>
          <w:bCs w:val="0"/>
          <w:color w:val="000000" w:themeColor="text1"/>
          <w:sz w:val="28"/>
          <w:szCs w:val="28"/>
          <w:lang w:val="vi-VN"/>
        </w:rPr>
        <w:t xml:space="preserve">có ý nghĩa </w:t>
      </w:r>
      <w:r w:rsidR="0024435B" w:rsidRPr="00554F8E">
        <w:rPr>
          <w:b w:val="0"/>
          <w:bCs w:val="0"/>
          <w:color w:val="000000" w:themeColor="text1"/>
          <w:sz w:val="28"/>
          <w:szCs w:val="28"/>
          <w:lang w:val="vi-VN"/>
        </w:rPr>
        <w:t>thống kê</w:t>
      </w:r>
      <w:r w:rsidR="0027704B" w:rsidRPr="00554F8E">
        <w:rPr>
          <w:b w:val="0"/>
          <w:bCs w:val="0"/>
          <w:color w:val="000000" w:themeColor="text1"/>
          <w:sz w:val="28"/>
          <w:szCs w:val="28"/>
          <w:lang w:val="vi-VN"/>
        </w:rPr>
        <w:t xml:space="preserve"> (p&lt;0,0</w:t>
      </w:r>
      <w:r w:rsidR="00A236DB" w:rsidRPr="00554F8E">
        <w:rPr>
          <w:b w:val="0"/>
          <w:bCs w:val="0"/>
          <w:color w:val="000000" w:themeColor="text1"/>
          <w:sz w:val="28"/>
          <w:szCs w:val="28"/>
          <w:lang w:val="vi-VN"/>
        </w:rPr>
        <w:t>5</w:t>
      </w:r>
      <w:r w:rsidR="0027704B" w:rsidRPr="00554F8E">
        <w:rPr>
          <w:b w:val="0"/>
          <w:bCs w:val="0"/>
          <w:color w:val="000000" w:themeColor="text1"/>
          <w:sz w:val="28"/>
          <w:szCs w:val="28"/>
          <w:lang w:val="vi-VN"/>
        </w:rPr>
        <w:t>).</w:t>
      </w:r>
      <w:r w:rsidRPr="00554F8E">
        <w:rPr>
          <w:b w:val="0"/>
          <w:bCs w:val="0"/>
          <w:color w:val="000000" w:themeColor="text1"/>
          <w:sz w:val="28"/>
          <w:szCs w:val="28"/>
          <w:lang w:val="vi-VN"/>
        </w:rPr>
        <w:t xml:space="preserve"> Như vậy</w:t>
      </w:r>
      <w:r w:rsidR="00E8051F" w:rsidRPr="00554F8E">
        <w:rPr>
          <w:b w:val="0"/>
          <w:bCs w:val="0"/>
          <w:color w:val="000000" w:themeColor="text1"/>
          <w:sz w:val="28"/>
          <w:szCs w:val="28"/>
          <w:lang w:val="vi-VN"/>
        </w:rPr>
        <w:t xml:space="preserve">, </w:t>
      </w:r>
      <w:r w:rsidR="00047CE4" w:rsidRPr="00554F8E">
        <w:rPr>
          <w:b w:val="0"/>
          <w:bCs w:val="0"/>
          <w:color w:val="000000" w:themeColor="text1"/>
          <w:sz w:val="28"/>
          <w:szCs w:val="28"/>
          <w:lang w:val="vi-VN"/>
        </w:rPr>
        <w:t>nồng độ</w:t>
      </w:r>
      <w:r w:rsidRPr="00554F8E">
        <w:rPr>
          <w:b w:val="0"/>
          <w:bCs w:val="0"/>
          <w:color w:val="000000" w:themeColor="text1"/>
          <w:sz w:val="28"/>
          <w:szCs w:val="28"/>
          <w:lang w:val="vi-VN"/>
        </w:rPr>
        <w:t xml:space="preserve"> các cytokine tiền viêm IL</w:t>
      </w:r>
      <w:r w:rsidR="00A236DB" w:rsidRPr="00554F8E">
        <w:rPr>
          <w:b w:val="0"/>
          <w:bCs w:val="0"/>
          <w:color w:val="000000" w:themeColor="text1"/>
          <w:sz w:val="28"/>
          <w:szCs w:val="28"/>
          <w:lang w:val="vi-VN"/>
        </w:rPr>
        <w:t>-</w:t>
      </w:r>
      <w:r w:rsidRPr="00554F8E">
        <w:rPr>
          <w:b w:val="0"/>
          <w:bCs w:val="0"/>
          <w:color w:val="000000" w:themeColor="text1"/>
          <w:sz w:val="28"/>
          <w:szCs w:val="28"/>
          <w:lang w:val="vi-VN"/>
        </w:rPr>
        <w:t>6 và TNF-</w:t>
      </w:r>
      <w:r w:rsidRPr="00554F8E">
        <w:rPr>
          <w:b w:val="0"/>
          <w:bCs w:val="0"/>
          <w:color w:val="000000" w:themeColor="text1"/>
          <w:sz w:val="28"/>
          <w:szCs w:val="28"/>
        </w:rPr>
        <w:sym w:font="Symbol" w:char="F061"/>
      </w:r>
      <w:r w:rsidRPr="00554F8E">
        <w:rPr>
          <w:b w:val="0"/>
          <w:bCs w:val="0"/>
          <w:color w:val="000000" w:themeColor="text1"/>
          <w:sz w:val="28"/>
          <w:szCs w:val="28"/>
          <w:lang w:val="vi-VN"/>
        </w:rPr>
        <w:t xml:space="preserve"> trong huyết thanh</w:t>
      </w:r>
      <w:r w:rsidR="00E8051F" w:rsidRPr="00554F8E">
        <w:rPr>
          <w:b w:val="0"/>
          <w:bCs w:val="0"/>
          <w:color w:val="000000" w:themeColor="text1"/>
          <w:sz w:val="28"/>
          <w:szCs w:val="28"/>
          <w:lang w:val="vi-VN"/>
        </w:rPr>
        <w:t xml:space="preserve"> tăng</w:t>
      </w:r>
      <w:r w:rsidR="0027704B" w:rsidRPr="00554F8E">
        <w:rPr>
          <w:b w:val="0"/>
          <w:bCs w:val="0"/>
          <w:color w:val="000000" w:themeColor="text1"/>
          <w:sz w:val="28"/>
          <w:szCs w:val="28"/>
          <w:lang w:val="vi-VN"/>
        </w:rPr>
        <w:t xml:space="preserve"> và </w:t>
      </w:r>
      <w:r w:rsidR="00047CE4" w:rsidRPr="00554F8E">
        <w:rPr>
          <w:b w:val="0"/>
          <w:bCs w:val="0"/>
          <w:color w:val="000000" w:themeColor="text1"/>
          <w:sz w:val="28"/>
          <w:szCs w:val="28"/>
          <w:lang w:val="vi-VN"/>
        </w:rPr>
        <w:t xml:space="preserve">nồng độ </w:t>
      </w:r>
      <w:r w:rsidR="0027704B" w:rsidRPr="00554F8E">
        <w:rPr>
          <w:b w:val="0"/>
          <w:bCs w:val="0"/>
          <w:color w:val="000000" w:themeColor="text1"/>
          <w:sz w:val="28"/>
          <w:szCs w:val="28"/>
          <w:lang w:val="vi-VN"/>
        </w:rPr>
        <w:t>IgA máu và niêm mạc ruột</w:t>
      </w:r>
      <w:r w:rsidR="00E8051F" w:rsidRPr="00554F8E">
        <w:rPr>
          <w:b w:val="0"/>
          <w:bCs w:val="0"/>
          <w:color w:val="000000" w:themeColor="text1"/>
          <w:sz w:val="28"/>
          <w:szCs w:val="28"/>
          <w:lang w:val="vi-VN"/>
        </w:rPr>
        <w:t xml:space="preserve"> giảm ở chuột bị tiêu chảy do dùng kháng sinh</w:t>
      </w:r>
      <w:r w:rsidRPr="00554F8E">
        <w:rPr>
          <w:b w:val="0"/>
          <w:bCs w:val="0"/>
          <w:color w:val="000000" w:themeColor="text1"/>
          <w:sz w:val="28"/>
          <w:szCs w:val="28"/>
          <w:lang w:val="vi-VN"/>
        </w:rPr>
        <w:t xml:space="preserve">. Kết quả này cũng phù hợp với nghiên cứu của </w:t>
      </w:r>
      <w:r w:rsidRPr="00554F8E">
        <w:rPr>
          <w:b w:val="0"/>
          <w:bCs w:val="0"/>
          <w:color w:val="000000" w:themeColor="text1"/>
          <w:sz w:val="28"/>
          <w:szCs w:val="28"/>
          <w:shd w:val="clear" w:color="auto" w:fill="FFFFFF"/>
          <w:lang w:val="vi-VN"/>
        </w:rPr>
        <w:t>Guo</w:t>
      </w:r>
      <w:r w:rsidR="00E45CAA" w:rsidRPr="00554F8E">
        <w:rPr>
          <w:b w:val="0"/>
          <w:bCs w:val="0"/>
          <w:color w:val="000000" w:themeColor="text1"/>
          <w:sz w:val="28"/>
          <w:szCs w:val="28"/>
          <w:shd w:val="clear" w:color="auto" w:fill="FFFFFF"/>
          <w:lang w:val="vi-VN"/>
        </w:rPr>
        <w:t xml:space="preserve"> H.</w:t>
      </w:r>
      <w:r w:rsidRPr="00554F8E">
        <w:rPr>
          <w:b w:val="0"/>
          <w:bCs w:val="0"/>
          <w:color w:val="000000" w:themeColor="text1"/>
          <w:sz w:val="28"/>
          <w:szCs w:val="28"/>
          <w:shd w:val="clear" w:color="auto" w:fill="FFFFFF"/>
          <w:lang w:val="vi-VN"/>
        </w:rPr>
        <w:t xml:space="preserve"> và</w:t>
      </w:r>
      <w:r w:rsidR="00E8051F" w:rsidRPr="00554F8E">
        <w:rPr>
          <w:b w:val="0"/>
          <w:bCs w:val="0"/>
          <w:color w:val="000000" w:themeColor="text1"/>
          <w:sz w:val="28"/>
          <w:szCs w:val="28"/>
          <w:shd w:val="clear" w:color="auto" w:fill="FFFFFF"/>
          <w:lang w:val="vi-VN"/>
        </w:rPr>
        <w:t xml:space="preserve"> CS</w:t>
      </w:r>
      <w:r w:rsidRPr="00554F8E">
        <w:rPr>
          <w:b w:val="0"/>
          <w:bCs w:val="0"/>
          <w:color w:val="000000" w:themeColor="text1"/>
          <w:sz w:val="28"/>
          <w:szCs w:val="28"/>
          <w:shd w:val="clear" w:color="auto" w:fill="FFFFFF"/>
          <w:lang w:val="vi-VN"/>
        </w:rPr>
        <w:t xml:space="preserve"> (2021) </w:t>
      </w:r>
      <w:r w:rsidR="000F75D9" w:rsidRPr="00554F8E">
        <w:rPr>
          <w:b w:val="0"/>
          <w:bCs w:val="0"/>
          <w:color w:val="000000" w:themeColor="text1"/>
          <w:sz w:val="28"/>
          <w:szCs w:val="28"/>
          <w:shd w:val="clear" w:color="auto" w:fill="FFFFFF"/>
          <w:lang w:val="vi-VN"/>
        </w:rPr>
        <w:fldChar w:fldCharType="begin"/>
      </w:r>
      <w:r w:rsidR="00576F1A" w:rsidRPr="00554F8E">
        <w:rPr>
          <w:b w:val="0"/>
          <w:bCs w:val="0"/>
          <w:color w:val="000000" w:themeColor="text1"/>
          <w:sz w:val="28"/>
          <w:szCs w:val="28"/>
          <w:shd w:val="clear" w:color="auto" w:fill="FFFFFF"/>
          <w:lang w:val="vi-VN"/>
        </w:rPr>
        <w:instrText xml:space="preserve"> ADDIN EN.CITE &lt;EndNote&gt;&lt;Cite&gt;&lt;Author&gt;Guo&lt;/Author&gt;&lt;Year&gt;2021&lt;/Year&gt;&lt;RecNum&gt;77&lt;/RecNum&gt;&lt;DisplayText&gt;[42]&lt;/DisplayText&gt;&lt;record&gt;&lt;rec-number&gt;77&lt;/rec-number&gt;&lt;foreign-keys&gt;&lt;key app="EN" db-id="59tvsxet3vptw7ea2r95s2vrwpw59esazwxf" timestamp="1686060627"&gt;77&lt;/key&gt;&lt;/foreign-keys&gt;&lt;ref-type name="Journal Article"&gt;17&lt;/ref-type&gt;&lt;contributors&gt;&lt;authors&gt;&lt;author&gt;Guo, H.&lt;/author&gt;&lt;author&gt;Yu, L.&lt;/author&gt;&lt;author&gt;Tian, F.&lt;/author&gt;&lt;author&gt;Zhao, J.&lt;/author&gt;&lt;author&gt;Zhang, H.&lt;/author&gt;&lt;author&gt;Chen, W.&lt;/author&gt;&lt;author&gt;Zhai, Q.&lt;/author&gt;&lt;/authors&gt;&lt;/contributors&gt;&lt;auth-address&gt;State Key Laboratory of Food Science and Technology, Jiangnan University, Wuxi 214122, China.&amp;#xD;School of Food Science and Technology, Jiangnan University, Wuxi 214122, China.&amp;#xD;National Engineering Research Center for Functional Food, Jiangnan University, Wuxi 214122, China.&amp;#xD;Wuxi Translational Medicine Research Center and Jiangsu Translational Medicine Research Institute Wuxi Branch, Wuxi 214122, China.&lt;/auth-address&gt;&lt;titles&gt;&lt;title&gt;Effects of Bacteroides-Based Microecologics against Antibiotic-Associated Diarrhea in Mice&lt;/title&gt;&lt;secondary-title&gt;Microorganisms&lt;/secondary-title&gt;&lt;/titles&gt;&lt;periodical&gt;&lt;full-title&gt;Microorganisms&lt;/full-title&gt;&lt;/periodical&gt;&lt;volume&gt;9&lt;/volume&gt;&lt;number&gt;12&lt;/number&gt;&lt;edition&gt;2021/12/25&lt;/edition&gt;&lt;keywords&gt;&lt;keyword&gt;Aad&lt;/keyword&gt;&lt;keyword&gt;Bacteroides&lt;/keyword&gt;&lt;keyword&gt;Bifidobacterium&lt;/keyword&gt;&lt;keyword&gt;mice&lt;/keyword&gt;&lt;/keywords&gt;&lt;dates&gt;&lt;year&gt;2021&lt;/year&gt;&lt;pub-dates&gt;&lt;date&gt;Dec 1&lt;/date&gt;&lt;/pub-dates&gt;&lt;/dates&gt;&lt;isbn&gt;2076-2607 (Print)&amp;#xD;2076-2607 (Electronic)&amp;#xD;2076-2607 (Linking)&lt;/isbn&gt;&lt;accession-num&gt;34946094&lt;/accession-num&gt;&lt;urls&gt;&lt;related-urls&gt;&lt;url&gt;https://www.ncbi.nlm.nih.gov/pubmed/34946094&lt;/url&gt;&lt;/related-urls&gt;&lt;/urls&gt;&lt;custom2&gt;PMC8705046&lt;/custom2&gt;&lt;electronic-resource-num&gt;10.3390/microorganisms9122492&lt;/electronic-resource-num&gt;&lt;/record&gt;&lt;/Cite&gt;&lt;/EndNote&gt;</w:instrText>
      </w:r>
      <w:r w:rsidR="000F75D9" w:rsidRPr="00554F8E">
        <w:rPr>
          <w:b w:val="0"/>
          <w:bCs w:val="0"/>
          <w:color w:val="000000" w:themeColor="text1"/>
          <w:sz w:val="28"/>
          <w:szCs w:val="28"/>
          <w:shd w:val="clear" w:color="auto" w:fill="FFFFFF"/>
          <w:lang w:val="vi-VN"/>
        </w:rPr>
        <w:fldChar w:fldCharType="separate"/>
      </w:r>
      <w:r w:rsidR="00576F1A" w:rsidRPr="00554F8E">
        <w:rPr>
          <w:b w:val="0"/>
          <w:bCs w:val="0"/>
          <w:noProof/>
          <w:color w:val="000000" w:themeColor="text1"/>
          <w:sz w:val="28"/>
          <w:szCs w:val="28"/>
          <w:shd w:val="clear" w:color="auto" w:fill="FFFFFF"/>
          <w:lang w:val="vi-VN"/>
        </w:rPr>
        <w:t>[42]</w:t>
      </w:r>
      <w:r w:rsidR="000F75D9" w:rsidRPr="00554F8E">
        <w:rPr>
          <w:b w:val="0"/>
          <w:bCs w:val="0"/>
          <w:color w:val="000000" w:themeColor="text1"/>
          <w:sz w:val="28"/>
          <w:szCs w:val="28"/>
          <w:shd w:val="clear" w:color="auto" w:fill="FFFFFF"/>
          <w:lang w:val="vi-VN"/>
        </w:rPr>
        <w:fldChar w:fldCharType="end"/>
      </w:r>
      <w:r w:rsidRPr="00554F8E">
        <w:rPr>
          <w:b w:val="0"/>
          <w:bCs w:val="0"/>
          <w:color w:val="000000" w:themeColor="text1"/>
          <w:sz w:val="28"/>
          <w:szCs w:val="28"/>
          <w:shd w:val="clear" w:color="auto" w:fill="FFFFFF"/>
          <w:lang w:val="vi-VN"/>
        </w:rPr>
        <w:t xml:space="preserve">, tác giả Shi </w:t>
      </w:r>
      <w:r w:rsidR="00E45CAA" w:rsidRPr="00554F8E">
        <w:rPr>
          <w:b w:val="0"/>
          <w:bCs w:val="0"/>
          <w:color w:val="000000" w:themeColor="text1"/>
          <w:sz w:val="28"/>
          <w:szCs w:val="28"/>
          <w:shd w:val="clear" w:color="auto" w:fill="FFFFFF"/>
          <w:lang w:val="vi-VN"/>
        </w:rPr>
        <w:t xml:space="preserve">Y. </w:t>
      </w:r>
      <w:r w:rsidRPr="00554F8E">
        <w:rPr>
          <w:b w:val="0"/>
          <w:bCs w:val="0"/>
          <w:color w:val="000000" w:themeColor="text1"/>
          <w:sz w:val="28"/>
          <w:szCs w:val="28"/>
          <w:shd w:val="clear" w:color="auto" w:fill="FFFFFF"/>
          <w:lang w:val="vi-VN"/>
        </w:rPr>
        <w:t xml:space="preserve">và </w:t>
      </w:r>
      <w:r w:rsidR="00E8051F" w:rsidRPr="00554F8E">
        <w:rPr>
          <w:b w:val="0"/>
          <w:bCs w:val="0"/>
          <w:color w:val="000000" w:themeColor="text1"/>
          <w:sz w:val="28"/>
          <w:szCs w:val="28"/>
          <w:shd w:val="clear" w:color="auto" w:fill="FFFFFF"/>
          <w:lang w:val="vi-VN"/>
        </w:rPr>
        <w:t>CS</w:t>
      </w:r>
      <w:r w:rsidRPr="00554F8E">
        <w:rPr>
          <w:b w:val="0"/>
          <w:bCs w:val="0"/>
          <w:color w:val="000000" w:themeColor="text1"/>
          <w:sz w:val="28"/>
          <w:szCs w:val="28"/>
          <w:shd w:val="clear" w:color="auto" w:fill="FFFFFF"/>
          <w:lang w:val="vi-VN"/>
        </w:rPr>
        <w:t xml:space="preserve"> (2017) </w:t>
      </w:r>
      <w:r w:rsidR="000F75D9" w:rsidRPr="00554F8E">
        <w:rPr>
          <w:b w:val="0"/>
          <w:bCs w:val="0"/>
          <w:color w:val="000000" w:themeColor="text1"/>
          <w:sz w:val="28"/>
          <w:szCs w:val="28"/>
          <w:shd w:val="clear" w:color="auto" w:fill="FFFFFF"/>
          <w:lang w:val="vi-VN"/>
        </w:rPr>
        <w:fldChar w:fldCharType="begin">
          <w:fldData xml:space="preserve">PEVuZE5vdGU+PENpdGU+PEF1dGhvcj5TaGk8L0F1dGhvcj48WWVhcj4yMDE4PC9ZZWFyPjxSZWNO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</w:fldData>
        </w:fldChar>
      </w:r>
      <w:r w:rsidR="00576F1A" w:rsidRPr="00554F8E">
        <w:rPr>
          <w:b w:val="0"/>
          <w:bCs w:val="0"/>
          <w:color w:val="000000" w:themeColor="text1"/>
          <w:sz w:val="28"/>
          <w:szCs w:val="28"/>
          <w:shd w:val="clear" w:color="auto" w:fill="FFFFFF"/>
          <w:lang w:val="vi-VN"/>
        </w:rPr>
        <w:instrText xml:space="preserve"> ADDIN EN.CITE </w:instrText>
      </w:r>
      <w:r w:rsidR="00576F1A" w:rsidRPr="00554F8E">
        <w:rPr>
          <w:b w:val="0"/>
          <w:bCs w:val="0"/>
          <w:color w:val="000000" w:themeColor="text1"/>
          <w:sz w:val="28"/>
          <w:szCs w:val="28"/>
          <w:shd w:val="clear" w:color="auto" w:fill="FFFFFF"/>
          <w:lang w:val="vi-VN"/>
        </w:rPr>
        <w:fldChar w:fldCharType="begin">
          <w:fldData xml:space="preserve">PEVuZE5vdGU+PENpdGU+PEF1dGhvcj5TaGk8L0F1dGhvcj48WWVhcj4yMDE4PC9ZZWFyPjxSZWNO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</w:fldData>
        </w:fldChar>
      </w:r>
      <w:r w:rsidR="00576F1A" w:rsidRPr="00554F8E">
        <w:rPr>
          <w:b w:val="0"/>
          <w:bCs w:val="0"/>
          <w:color w:val="000000" w:themeColor="text1"/>
          <w:sz w:val="28"/>
          <w:szCs w:val="28"/>
          <w:shd w:val="clear" w:color="auto" w:fill="FFFFFF"/>
          <w:lang w:val="vi-VN"/>
        </w:rPr>
        <w:instrText xml:space="preserve"> ADDIN EN.CITE.DATA </w:instrText>
      </w:r>
      <w:r w:rsidR="00576F1A" w:rsidRPr="00554F8E">
        <w:rPr>
          <w:b w:val="0"/>
          <w:bCs w:val="0"/>
          <w:color w:val="000000" w:themeColor="text1"/>
          <w:sz w:val="28"/>
          <w:szCs w:val="28"/>
          <w:shd w:val="clear" w:color="auto" w:fill="FFFFFF"/>
          <w:lang w:val="vi-VN"/>
        </w:rPr>
      </w:r>
      <w:r w:rsidR="00576F1A" w:rsidRPr="00554F8E">
        <w:rPr>
          <w:b w:val="0"/>
          <w:bCs w:val="0"/>
          <w:color w:val="000000" w:themeColor="text1"/>
          <w:sz w:val="28"/>
          <w:szCs w:val="28"/>
          <w:shd w:val="clear" w:color="auto" w:fill="FFFFFF"/>
          <w:lang w:val="vi-VN"/>
        </w:rPr>
        <w:fldChar w:fldCharType="end"/>
      </w:r>
      <w:r w:rsidR="000F75D9" w:rsidRPr="00554F8E">
        <w:rPr>
          <w:b w:val="0"/>
          <w:bCs w:val="0"/>
          <w:color w:val="000000" w:themeColor="text1"/>
          <w:sz w:val="28"/>
          <w:szCs w:val="28"/>
          <w:shd w:val="clear" w:color="auto" w:fill="FFFFFF"/>
          <w:lang w:val="vi-VN"/>
        </w:rPr>
      </w:r>
      <w:r w:rsidR="000F75D9" w:rsidRPr="00554F8E">
        <w:rPr>
          <w:b w:val="0"/>
          <w:bCs w:val="0"/>
          <w:color w:val="000000" w:themeColor="text1"/>
          <w:sz w:val="28"/>
          <w:szCs w:val="28"/>
          <w:shd w:val="clear" w:color="auto" w:fill="FFFFFF"/>
          <w:lang w:val="vi-VN"/>
        </w:rPr>
        <w:fldChar w:fldCharType="separate"/>
      </w:r>
      <w:r w:rsidR="00576F1A" w:rsidRPr="00554F8E">
        <w:rPr>
          <w:b w:val="0"/>
          <w:bCs w:val="0"/>
          <w:noProof/>
          <w:color w:val="000000" w:themeColor="text1"/>
          <w:sz w:val="28"/>
          <w:szCs w:val="28"/>
          <w:shd w:val="clear" w:color="auto" w:fill="FFFFFF"/>
          <w:lang w:val="vi-VN"/>
        </w:rPr>
        <w:t>[43]</w:t>
      </w:r>
      <w:r w:rsidR="000F75D9" w:rsidRPr="00554F8E">
        <w:rPr>
          <w:b w:val="0"/>
          <w:bCs w:val="0"/>
          <w:color w:val="000000" w:themeColor="text1"/>
          <w:sz w:val="28"/>
          <w:szCs w:val="28"/>
          <w:shd w:val="clear" w:color="auto" w:fill="FFFFFF"/>
          <w:lang w:val="vi-VN"/>
        </w:rPr>
        <w:fldChar w:fldCharType="end"/>
      </w:r>
      <w:r w:rsidR="00A7465E" w:rsidRPr="00554F8E">
        <w:rPr>
          <w:b w:val="0"/>
          <w:bCs w:val="0"/>
          <w:color w:val="000000" w:themeColor="text1"/>
          <w:sz w:val="28"/>
          <w:szCs w:val="28"/>
          <w:shd w:val="clear" w:color="auto" w:fill="FFFFFF"/>
          <w:lang w:val="vi-VN"/>
        </w:rPr>
        <w:t>. Sử dụng kháng sinh dẫn đến thay đổi các chất chuyển hóa trong đường ruột, làm giảm nồng độ acid béo chuỗi ngắn (SCFA)</w:t>
      </w:r>
      <w:r w:rsidR="000F75D9" w:rsidRPr="00554F8E">
        <w:rPr>
          <w:b w:val="0"/>
          <w:bCs w:val="0"/>
          <w:color w:val="000000" w:themeColor="text1"/>
          <w:sz w:val="28"/>
          <w:szCs w:val="28"/>
          <w:shd w:val="clear" w:color="auto" w:fill="FFFFFF"/>
          <w:lang w:val="vi-VN"/>
        </w:rPr>
        <w:t xml:space="preserve"> </w:t>
      </w:r>
      <w:r w:rsidR="00426EEF" w:rsidRPr="00554F8E">
        <w:rPr>
          <w:b w:val="0"/>
          <w:bCs w:val="0"/>
          <w:color w:val="000000" w:themeColor="text1"/>
          <w:sz w:val="28"/>
          <w:szCs w:val="28"/>
          <w:shd w:val="clear" w:color="auto" w:fill="FFFFFF"/>
          <w:lang w:val="vi-VN"/>
        </w:rPr>
        <w:fldChar w:fldCharType="begin">
          <w:fldData xml:space="preserve">PEVuZE5vdGU+PENpdGU+PEF1dGhvcj5UaGVyaW90PC9BdXRob3I+PFllYXI+MjAxNDwvWWVhcj48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</w:fldData>
        </w:fldChar>
      </w:r>
      <w:r w:rsidR="00B4141A">
        <w:rPr>
          <w:b w:val="0"/>
          <w:bCs w:val="0"/>
          <w:color w:val="000000" w:themeColor="text1"/>
          <w:sz w:val="28"/>
          <w:szCs w:val="28"/>
          <w:shd w:val="clear" w:color="auto" w:fill="FFFFFF"/>
          <w:lang w:val="vi-VN"/>
        </w:rPr>
        <w:instrText xml:space="preserve"> ADDIN EN.CITE </w:instrText>
      </w:r>
      <w:r w:rsidR="00B4141A">
        <w:rPr>
          <w:b w:val="0"/>
          <w:bCs w:val="0"/>
          <w:color w:val="000000" w:themeColor="text1"/>
          <w:sz w:val="28"/>
          <w:szCs w:val="28"/>
          <w:shd w:val="clear" w:color="auto" w:fill="FFFFFF"/>
          <w:lang w:val="vi-VN"/>
        </w:rPr>
        <w:fldChar w:fldCharType="begin">
          <w:fldData xml:space="preserve">PEVuZE5vdGU+PENpdGU+PEF1dGhvcj5UaGVyaW90PC9BdXRob3I+PFllYXI+MjAxNDwvWWVhcj48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</w:fldData>
        </w:fldChar>
      </w:r>
      <w:r w:rsidR="00B4141A">
        <w:rPr>
          <w:b w:val="0"/>
          <w:bCs w:val="0"/>
          <w:color w:val="000000" w:themeColor="text1"/>
          <w:sz w:val="28"/>
          <w:szCs w:val="28"/>
          <w:shd w:val="clear" w:color="auto" w:fill="FFFFFF"/>
          <w:lang w:val="vi-VN"/>
        </w:rPr>
        <w:instrText xml:space="preserve"> ADDIN EN.CITE.DATA </w:instrText>
      </w:r>
      <w:r w:rsidR="00B4141A">
        <w:rPr>
          <w:b w:val="0"/>
          <w:bCs w:val="0"/>
          <w:color w:val="000000" w:themeColor="text1"/>
          <w:sz w:val="28"/>
          <w:szCs w:val="28"/>
          <w:shd w:val="clear" w:color="auto" w:fill="FFFFFF"/>
          <w:lang w:val="vi-VN"/>
        </w:rPr>
      </w:r>
      <w:r w:rsidR="00B4141A">
        <w:rPr>
          <w:b w:val="0"/>
          <w:bCs w:val="0"/>
          <w:color w:val="000000" w:themeColor="text1"/>
          <w:sz w:val="28"/>
          <w:szCs w:val="28"/>
          <w:shd w:val="clear" w:color="auto" w:fill="FFFFFF"/>
          <w:lang w:val="vi-VN"/>
        </w:rPr>
        <w:fldChar w:fldCharType="end"/>
      </w:r>
      <w:r w:rsidR="00426EEF" w:rsidRPr="00554F8E">
        <w:rPr>
          <w:b w:val="0"/>
          <w:bCs w:val="0"/>
          <w:color w:val="000000" w:themeColor="text1"/>
          <w:sz w:val="28"/>
          <w:szCs w:val="28"/>
          <w:shd w:val="clear" w:color="auto" w:fill="FFFFFF"/>
          <w:lang w:val="vi-VN"/>
        </w:rPr>
      </w:r>
      <w:r w:rsidR="00426EEF" w:rsidRPr="00554F8E">
        <w:rPr>
          <w:b w:val="0"/>
          <w:bCs w:val="0"/>
          <w:color w:val="000000" w:themeColor="text1"/>
          <w:sz w:val="28"/>
          <w:szCs w:val="28"/>
          <w:shd w:val="clear" w:color="auto" w:fill="FFFFFF"/>
          <w:lang w:val="vi-VN"/>
        </w:rPr>
        <w:fldChar w:fldCharType="separate"/>
      </w:r>
      <w:r w:rsidR="00B4141A">
        <w:rPr>
          <w:b w:val="0"/>
          <w:bCs w:val="0"/>
          <w:noProof/>
          <w:color w:val="000000" w:themeColor="text1"/>
          <w:sz w:val="28"/>
          <w:szCs w:val="28"/>
          <w:shd w:val="clear" w:color="auto" w:fill="FFFFFF"/>
          <w:lang w:val="vi-VN"/>
        </w:rPr>
        <w:t>[120]</w:t>
      </w:r>
      <w:r w:rsidR="00426EEF" w:rsidRPr="00554F8E">
        <w:rPr>
          <w:b w:val="0"/>
          <w:bCs w:val="0"/>
          <w:color w:val="000000" w:themeColor="text1"/>
          <w:sz w:val="28"/>
          <w:szCs w:val="28"/>
          <w:shd w:val="clear" w:color="auto" w:fill="FFFFFF"/>
          <w:lang w:val="vi-VN"/>
        </w:rPr>
        <w:fldChar w:fldCharType="end"/>
      </w:r>
      <w:r w:rsidR="00A7465E" w:rsidRPr="00554F8E">
        <w:rPr>
          <w:b w:val="0"/>
          <w:bCs w:val="0"/>
          <w:color w:val="000000" w:themeColor="text1"/>
          <w:sz w:val="28"/>
          <w:szCs w:val="28"/>
          <w:shd w:val="clear" w:color="auto" w:fill="FFFFFF"/>
          <w:lang w:val="vi-VN"/>
        </w:rPr>
        <w:t xml:space="preserve">. </w:t>
      </w:r>
      <w:r w:rsidR="00000143" w:rsidRPr="00554F8E">
        <w:rPr>
          <w:b w:val="0"/>
          <w:bCs w:val="0"/>
          <w:color w:val="000000" w:themeColor="text1"/>
          <w:sz w:val="28"/>
          <w:szCs w:val="28"/>
          <w:shd w:val="clear" w:color="auto" w:fill="FFFFFF"/>
          <w:lang w:val="vi-VN"/>
        </w:rPr>
        <w:t>Các a</w:t>
      </w:r>
      <w:r w:rsidR="00047CE4" w:rsidRPr="00554F8E">
        <w:rPr>
          <w:b w:val="0"/>
          <w:bCs w:val="0"/>
          <w:color w:val="000000" w:themeColor="text1"/>
          <w:sz w:val="28"/>
          <w:szCs w:val="28"/>
          <w:shd w:val="clear" w:color="auto" w:fill="FFFFFF"/>
          <w:lang w:val="vi-VN"/>
        </w:rPr>
        <w:t>cid</w:t>
      </w:r>
      <w:r w:rsidR="00000143" w:rsidRPr="00554F8E">
        <w:rPr>
          <w:b w:val="0"/>
          <w:bCs w:val="0"/>
          <w:color w:val="000000" w:themeColor="text1"/>
          <w:sz w:val="28"/>
          <w:szCs w:val="28"/>
          <w:shd w:val="clear" w:color="auto" w:fill="FFFFFF"/>
          <w:lang w:val="vi-VN"/>
        </w:rPr>
        <w:t xml:space="preserve"> béo chuỗi ngắn đã được chứng minh là có tác dụng điều hòa miễn dịch trực tiếp thông qua ức chế HDAC và kích hoạt GPR.</w:t>
      </w:r>
      <w:r w:rsidR="00E8051F" w:rsidRPr="00554F8E">
        <w:rPr>
          <w:b w:val="0"/>
          <w:bCs w:val="0"/>
          <w:color w:val="000000" w:themeColor="text1"/>
          <w:sz w:val="28"/>
          <w:szCs w:val="28"/>
          <w:shd w:val="clear" w:color="auto" w:fill="FFFFFF"/>
          <w:lang w:val="vi-VN"/>
        </w:rPr>
        <w:t xml:space="preserve"> </w:t>
      </w:r>
      <w:r w:rsidR="00000143" w:rsidRPr="00554F8E">
        <w:rPr>
          <w:b w:val="0"/>
          <w:bCs w:val="0"/>
          <w:color w:val="000000" w:themeColor="text1"/>
          <w:sz w:val="28"/>
          <w:szCs w:val="28"/>
          <w:lang w:val="vi-VN"/>
        </w:rPr>
        <w:t>SCFA ức chế HDAC trong tế bào ruột kết và tế bào miễn dịch niêm mạc, do đó điều chỉnh biểu hiện gen trong các tế bào này.</w:t>
      </w:r>
      <w:r w:rsidR="00086782" w:rsidRPr="00554F8E">
        <w:rPr>
          <w:b w:val="0"/>
          <w:bCs w:val="0"/>
          <w:color w:val="000000" w:themeColor="text1"/>
          <w:sz w:val="28"/>
          <w:szCs w:val="28"/>
          <w:lang w:val="vi-VN"/>
        </w:rPr>
        <w:t xml:space="preserve"> </w:t>
      </w:r>
      <w:r w:rsidR="00000143" w:rsidRPr="00554F8E">
        <w:rPr>
          <w:b w:val="0"/>
          <w:bCs w:val="0"/>
          <w:color w:val="000000" w:themeColor="text1"/>
          <w:sz w:val="28"/>
          <w:szCs w:val="28"/>
          <w:lang w:val="vi-VN"/>
        </w:rPr>
        <w:t>Việc ức chế HDAC dẫn đến ức chế yếu tố phiên mã NF-</w:t>
      </w:r>
      <w:r w:rsidR="00000143" w:rsidRPr="00554F8E">
        <w:rPr>
          <w:b w:val="0"/>
          <w:bCs w:val="0"/>
          <w:color w:val="000000" w:themeColor="text1"/>
          <w:sz w:val="28"/>
          <w:szCs w:val="28"/>
        </w:rPr>
        <w:t>κ</w:t>
      </w:r>
      <w:r w:rsidR="00000143" w:rsidRPr="00554F8E">
        <w:rPr>
          <w:b w:val="0"/>
          <w:bCs w:val="0"/>
          <w:color w:val="000000" w:themeColor="text1"/>
          <w:sz w:val="28"/>
          <w:szCs w:val="28"/>
          <w:lang w:val="vi-VN"/>
        </w:rPr>
        <w:t xml:space="preserve">B </w:t>
      </w:r>
      <w:r w:rsidR="00E8051F" w:rsidRPr="00554F8E">
        <w:rPr>
          <w:b w:val="0"/>
          <w:bCs w:val="0"/>
          <w:color w:val="000000" w:themeColor="text1"/>
          <w:sz w:val="28"/>
          <w:szCs w:val="28"/>
          <w:lang w:val="vi-VN"/>
        </w:rPr>
        <w:t>ở</w:t>
      </w:r>
      <w:r w:rsidR="00000143" w:rsidRPr="00554F8E">
        <w:rPr>
          <w:b w:val="0"/>
          <w:bCs w:val="0"/>
          <w:color w:val="000000" w:themeColor="text1"/>
          <w:sz w:val="28"/>
          <w:szCs w:val="28"/>
          <w:lang w:val="vi-VN"/>
        </w:rPr>
        <w:t xml:space="preserve"> một số loại tế bào trong hệ thống miễn dịch niêm mạc, do đó ảnh hưởng đến quá trình phiên mã của các gen liên quan đến</w:t>
      </w:r>
      <w:r w:rsidR="00E8051F" w:rsidRPr="00554F8E">
        <w:rPr>
          <w:b w:val="0"/>
          <w:bCs w:val="0"/>
          <w:color w:val="000000" w:themeColor="text1"/>
          <w:sz w:val="28"/>
          <w:szCs w:val="28"/>
          <w:lang w:val="vi-VN"/>
        </w:rPr>
        <w:t xml:space="preserve"> quá trình viêm</w:t>
      </w:r>
      <w:r w:rsidR="00000143" w:rsidRPr="00554F8E">
        <w:rPr>
          <w:b w:val="0"/>
          <w:bCs w:val="0"/>
          <w:color w:val="000000" w:themeColor="text1"/>
          <w:sz w:val="28"/>
          <w:szCs w:val="28"/>
          <w:lang w:val="vi-VN"/>
        </w:rPr>
        <w:t xml:space="preserve">, bao gồm cả những gen mã hóa cho các cytokine. Các nghiên cứu </w:t>
      </w:r>
      <w:r w:rsidR="00000143" w:rsidRPr="00554F8E">
        <w:rPr>
          <w:b w:val="0"/>
          <w:bCs w:val="0"/>
          <w:i/>
          <w:iCs/>
          <w:color w:val="000000" w:themeColor="text1"/>
          <w:sz w:val="28"/>
          <w:szCs w:val="28"/>
          <w:lang w:val="vi-VN"/>
        </w:rPr>
        <w:t>in vivo</w:t>
      </w:r>
      <w:r w:rsidR="00000143" w:rsidRPr="00554F8E">
        <w:rPr>
          <w:b w:val="0"/>
          <w:bCs w:val="0"/>
          <w:color w:val="000000" w:themeColor="text1"/>
          <w:sz w:val="28"/>
          <w:szCs w:val="28"/>
          <w:lang w:val="vi-VN"/>
        </w:rPr>
        <w:t xml:space="preserve"> đã chỉ ra rằng SCFA điều biến trực tiếp tín hiệu của thụ thể giống như Toll 4, ngăn chặn việc sản xuất các cytokine tiền viêm </w:t>
      </w:r>
      <w:r w:rsidR="009E4B45" w:rsidRPr="00554F8E">
        <w:rPr>
          <w:b w:val="0"/>
          <w:bCs w:val="0"/>
          <w:color w:val="000000" w:themeColor="text1"/>
          <w:sz w:val="28"/>
          <w:szCs w:val="28"/>
          <w:lang w:val="vi-VN"/>
        </w:rPr>
        <w:t>TNF</w:t>
      </w:r>
      <w:r w:rsidR="00000143" w:rsidRPr="00554F8E">
        <w:rPr>
          <w:b w:val="0"/>
          <w:bCs w:val="0"/>
          <w:color w:val="000000" w:themeColor="text1"/>
          <w:sz w:val="28"/>
          <w:szCs w:val="28"/>
          <w:lang w:val="vi-VN"/>
        </w:rPr>
        <w:t>-</w:t>
      </w:r>
      <w:r w:rsidR="00000143" w:rsidRPr="00554F8E">
        <w:rPr>
          <w:b w:val="0"/>
          <w:bCs w:val="0"/>
          <w:color w:val="000000" w:themeColor="text1"/>
          <w:sz w:val="28"/>
          <w:szCs w:val="28"/>
        </w:rPr>
        <w:t>α</w:t>
      </w:r>
      <w:r w:rsidR="00000143" w:rsidRPr="00554F8E">
        <w:rPr>
          <w:b w:val="0"/>
          <w:bCs w:val="0"/>
          <w:color w:val="000000" w:themeColor="text1"/>
          <w:sz w:val="28"/>
          <w:szCs w:val="28"/>
          <w:lang w:val="vi-VN"/>
        </w:rPr>
        <w:t>,</w:t>
      </w:r>
      <w:r w:rsidR="009E4B45" w:rsidRPr="00554F8E">
        <w:rPr>
          <w:b w:val="0"/>
          <w:bCs w:val="0"/>
          <w:color w:val="000000" w:themeColor="text1"/>
          <w:sz w:val="28"/>
          <w:szCs w:val="28"/>
          <w:lang w:val="vi-VN"/>
        </w:rPr>
        <w:t xml:space="preserve"> </w:t>
      </w:r>
      <w:r w:rsidR="00000143" w:rsidRPr="00554F8E">
        <w:rPr>
          <w:b w:val="0"/>
          <w:bCs w:val="0"/>
          <w:color w:val="000000" w:themeColor="text1"/>
          <w:sz w:val="28"/>
          <w:szCs w:val="28"/>
          <w:lang w:val="vi-VN"/>
        </w:rPr>
        <w:t>IL</w:t>
      </w:r>
      <w:r w:rsidR="00A236DB" w:rsidRPr="00554F8E">
        <w:rPr>
          <w:b w:val="0"/>
          <w:bCs w:val="0"/>
          <w:color w:val="000000" w:themeColor="text1"/>
          <w:sz w:val="28"/>
          <w:szCs w:val="28"/>
          <w:lang w:val="vi-VN"/>
        </w:rPr>
        <w:t>-</w:t>
      </w:r>
      <w:r w:rsidR="00000143" w:rsidRPr="00554F8E">
        <w:rPr>
          <w:b w:val="0"/>
          <w:bCs w:val="0"/>
          <w:color w:val="000000" w:themeColor="text1"/>
          <w:sz w:val="28"/>
          <w:szCs w:val="28"/>
          <w:lang w:val="vi-VN"/>
        </w:rPr>
        <w:t>6 và IL</w:t>
      </w:r>
      <w:r w:rsidR="00A236DB" w:rsidRPr="00554F8E">
        <w:rPr>
          <w:b w:val="0"/>
          <w:bCs w:val="0"/>
          <w:color w:val="000000" w:themeColor="text1"/>
          <w:sz w:val="28"/>
          <w:szCs w:val="28"/>
          <w:lang w:val="vi-VN"/>
        </w:rPr>
        <w:t>-</w:t>
      </w:r>
      <w:r w:rsidR="00000143" w:rsidRPr="00554F8E">
        <w:rPr>
          <w:b w:val="0"/>
          <w:bCs w:val="0"/>
          <w:color w:val="000000" w:themeColor="text1"/>
          <w:sz w:val="28"/>
          <w:szCs w:val="28"/>
          <w:lang w:val="vi-VN"/>
        </w:rPr>
        <w:t>12, làm tăng sản xuất cytokine kháng viêm IL</w:t>
      </w:r>
      <w:r w:rsidR="00A236DB" w:rsidRPr="00554F8E">
        <w:rPr>
          <w:b w:val="0"/>
          <w:bCs w:val="0"/>
          <w:color w:val="000000" w:themeColor="text1"/>
          <w:sz w:val="28"/>
          <w:szCs w:val="28"/>
          <w:lang w:val="vi-VN"/>
        </w:rPr>
        <w:t>-</w:t>
      </w:r>
      <w:r w:rsidR="00000143" w:rsidRPr="00554F8E">
        <w:rPr>
          <w:b w:val="0"/>
          <w:bCs w:val="0"/>
          <w:color w:val="000000" w:themeColor="text1"/>
          <w:sz w:val="28"/>
          <w:szCs w:val="28"/>
          <w:lang w:val="vi-VN"/>
        </w:rPr>
        <w:t>10</w:t>
      </w:r>
      <w:r w:rsidR="00E8051F" w:rsidRPr="00554F8E">
        <w:rPr>
          <w:b w:val="0"/>
          <w:bCs w:val="0"/>
          <w:color w:val="000000" w:themeColor="text1"/>
          <w:sz w:val="28"/>
          <w:szCs w:val="28"/>
          <w:lang w:val="vi-VN"/>
        </w:rPr>
        <w:t xml:space="preserve"> </w:t>
      </w:r>
      <w:r w:rsidR="00000143" w:rsidRPr="00554F8E">
        <w:rPr>
          <w:b w:val="0"/>
          <w:bCs w:val="0"/>
          <w:color w:val="000000" w:themeColor="text1"/>
          <w:sz w:val="28"/>
          <w:szCs w:val="28"/>
          <w:lang w:val="vi-VN"/>
        </w:rPr>
        <w:t>và làm giảm sự xâm nhập của bạch cầu vào niêm mạc đại tràng</w:t>
      </w:r>
      <w:r w:rsidR="0027704B" w:rsidRPr="00554F8E">
        <w:rPr>
          <w:b w:val="0"/>
          <w:bCs w:val="0"/>
          <w:color w:val="000000" w:themeColor="text1"/>
          <w:sz w:val="28"/>
          <w:szCs w:val="28"/>
          <w:lang w:val="vi-VN"/>
        </w:rPr>
        <w:t xml:space="preserve"> </w:t>
      </w:r>
      <w:r w:rsidR="004A1705" w:rsidRPr="00554F8E">
        <w:rPr>
          <w:b w:val="0"/>
          <w:bCs w:val="0"/>
          <w:color w:val="000000" w:themeColor="text1"/>
          <w:sz w:val="28"/>
          <w:szCs w:val="28"/>
          <w:lang w:val="vi-VN"/>
        </w:rPr>
        <w:fldChar w:fldCharType="begin"/>
      </w:r>
      <w:r w:rsidR="00B4141A">
        <w:rPr>
          <w:b w:val="0"/>
          <w:bCs w:val="0"/>
          <w:color w:val="000000" w:themeColor="text1"/>
          <w:sz w:val="28"/>
          <w:szCs w:val="28"/>
          <w:lang w:val="vi-VN"/>
        </w:rPr>
        <w:instrText xml:space="preserve"> ADDIN EN.CITE &lt;EndNote&gt;&lt;Cite&gt;&lt;Author&gt;Marcus D. Säemann&lt;/Author&gt;&lt;Year&gt;2000&lt;/Year&gt;&lt;RecNum&gt;169&lt;/RecNum&gt;&lt;DisplayText&gt;[121]&lt;/DisplayText&gt;&lt;record&gt;&lt;rec-number&gt;169&lt;/rec-number&gt;&lt;foreign-keys&gt;&lt;key app="EN" db-id="59tvsxet3vptw7ea2r95s2vrwpw59esazwxf" timestamp="1686412626"&gt;169&lt;/key&gt;&lt;/foreign-keys&gt;&lt;ref-type name="Journal Article"&gt;17&lt;/ref-type&gt;&lt;contributors&gt;&lt;authors&gt;&lt;author&gt;Marcus D. Säemann,Georg A. Böhmig, Christoph H. Österreicher, Helmut Burtscher, Ornella Parolini, Christos Diakos,Johannes Stöckl, Walter H. Hörl, and Gerhard J.Zlabinger&lt;/author&gt;&lt;/authors&gt;&lt;/contributors&gt;&lt;titles&gt;&lt;title&gt;Anti-inflammatory effects of sodium butyrate on human monocytes: potent inhibition of IL-12 and up-regulation of IL-10 production&lt;/title&gt;&lt;secondary-title&gt;The FASEB Journal &lt;/secondary-title&gt;&lt;/titles&gt;&lt;pages&gt;1-23&lt;/pages&gt;&lt;dates&gt;&lt;year&gt;2000&lt;/year&gt;&lt;/dates&gt;&lt;urls&gt;&lt;/urls&gt;&lt;/record&gt;&lt;/Cite&gt;&lt;/EndNote&gt;</w:instrText>
      </w:r>
      <w:r w:rsidR="004A1705" w:rsidRPr="00554F8E">
        <w:rPr>
          <w:b w:val="0"/>
          <w:bCs w:val="0"/>
          <w:color w:val="000000" w:themeColor="text1"/>
          <w:sz w:val="28"/>
          <w:szCs w:val="28"/>
          <w:lang w:val="vi-VN"/>
        </w:rPr>
        <w:fldChar w:fldCharType="separate"/>
      </w:r>
      <w:r w:rsidR="00B4141A">
        <w:rPr>
          <w:b w:val="0"/>
          <w:bCs w:val="0"/>
          <w:noProof/>
          <w:color w:val="000000" w:themeColor="text1"/>
          <w:sz w:val="28"/>
          <w:szCs w:val="28"/>
          <w:lang w:val="vi-VN"/>
        </w:rPr>
        <w:t>[121]</w:t>
      </w:r>
      <w:r w:rsidR="004A1705" w:rsidRPr="00554F8E">
        <w:rPr>
          <w:b w:val="0"/>
          <w:bCs w:val="0"/>
          <w:color w:val="000000" w:themeColor="text1"/>
          <w:sz w:val="28"/>
          <w:szCs w:val="28"/>
          <w:lang w:val="vi-VN"/>
        </w:rPr>
        <w:fldChar w:fldCharType="end"/>
      </w:r>
      <w:r w:rsidR="0027704B" w:rsidRPr="00554F8E">
        <w:rPr>
          <w:b w:val="0"/>
          <w:bCs w:val="0"/>
          <w:color w:val="000000" w:themeColor="text1"/>
          <w:sz w:val="28"/>
          <w:szCs w:val="28"/>
          <w:lang w:val="vi-VN"/>
        </w:rPr>
        <w:t xml:space="preserve">. </w:t>
      </w:r>
      <w:r w:rsidR="00000143" w:rsidRPr="00554F8E">
        <w:rPr>
          <w:b w:val="0"/>
          <w:bCs w:val="0"/>
          <w:color w:val="000000" w:themeColor="text1"/>
          <w:sz w:val="28"/>
          <w:szCs w:val="28"/>
          <w:lang w:val="vi-VN"/>
        </w:rPr>
        <w:t xml:space="preserve">Ngoài ra, SCFA ảnh hưởng đến phản ứng kháng thể miễn </w:t>
      </w:r>
      <w:r w:rsidR="00000143" w:rsidRPr="00554F8E">
        <w:rPr>
          <w:b w:val="0"/>
          <w:bCs w:val="0"/>
          <w:color w:val="000000" w:themeColor="text1"/>
          <w:sz w:val="28"/>
          <w:szCs w:val="28"/>
          <w:lang w:val="vi-VN"/>
        </w:rPr>
        <w:lastRenderedPageBreak/>
        <w:t>dịch thông qua ức chế HDAC. SCFA</w:t>
      </w:r>
      <w:r w:rsidR="009E4B45" w:rsidRPr="00554F8E">
        <w:rPr>
          <w:b w:val="0"/>
          <w:bCs w:val="0"/>
          <w:color w:val="000000" w:themeColor="text1"/>
          <w:sz w:val="28"/>
          <w:szCs w:val="28"/>
          <w:lang w:val="vi-VN"/>
        </w:rPr>
        <w:t xml:space="preserve"> đã được chứng minh</w:t>
      </w:r>
      <w:r w:rsidR="00000143" w:rsidRPr="00554F8E">
        <w:rPr>
          <w:b w:val="0"/>
          <w:bCs w:val="0"/>
          <w:color w:val="000000" w:themeColor="text1"/>
          <w:sz w:val="28"/>
          <w:szCs w:val="28"/>
          <w:lang w:val="vi-VN"/>
        </w:rPr>
        <w:t xml:space="preserve"> trong ống nghiệm </w:t>
      </w:r>
      <w:r w:rsidR="00E8051F" w:rsidRPr="00554F8E">
        <w:rPr>
          <w:b w:val="0"/>
          <w:bCs w:val="0"/>
          <w:color w:val="000000" w:themeColor="text1"/>
          <w:sz w:val="28"/>
          <w:szCs w:val="28"/>
          <w:lang w:val="vi-VN"/>
        </w:rPr>
        <w:t>là kích thích</w:t>
      </w:r>
      <w:r w:rsidR="00000143" w:rsidRPr="00554F8E">
        <w:rPr>
          <w:b w:val="0"/>
          <w:bCs w:val="0"/>
          <w:color w:val="000000" w:themeColor="text1"/>
          <w:sz w:val="28"/>
          <w:szCs w:val="28"/>
          <w:lang w:val="vi-VN"/>
        </w:rPr>
        <w:t xml:space="preserve"> các tế bào B </w:t>
      </w:r>
      <w:r w:rsidR="009E4B45" w:rsidRPr="00554F8E">
        <w:rPr>
          <w:b w:val="0"/>
          <w:bCs w:val="0"/>
          <w:color w:val="000000" w:themeColor="text1"/>
          <w:sz w:val="28"/>
          <w:szCs w:val="28"/>
          <w:lang w:val="vi-VN"/>
        </w:rPr>
        <w:t>sản xuất</w:t>
      </w:r>
      <w:r w:rsidR="00000143" w:rsidRPr="00554F8E">
        <w:rPr>
          <w:b w:val="0"/>
          <w:bCs w:val="0"/>
          <w:color w:val="000000" w:themeColor="text1"/>
          <w:sz w:val="28"/>
          <w:szCs w:val="28"/>
          <w:lang w:val="vi-VN"/>
        </w:rPr>
        <w:t xml:space="preserve"> immunoglobulin</w:t>
      </w:r>
      <w:r w:rsidR="009E4B45" w:rsidRPr="00554F8E">
        <w:rPr>
          <w:b w:val="0"/>
          <w:bCs w:val="0"/>
          <w:color w:val="000000" w:themeColor="text1"/>
          <w:sz w:val="28"/>
          <w:szCs w:val="28"/>
          <w:lang w:val="vi-VN"/>
        </w:rPr>
        <w:t xml:space="preserve"> như IgA, IgG</w:t>
      </w:r>
      <w:r w:rsidR="0027704B" w:rsidRPr="00554F8E">
        <w:rPr>
          <w:b w:val="0"/>
          <w:bCs w:val="0"/>
          <w:color w:val="000000" w:themeColor="text1"/>
          <w:sz w:val="28"/>
          <w:szCs w:val="28"/>
          <w:lang w:val="vi-VN"/>
        </w:rPr>
        <w:t xml:space="preserve"> </w:t>
      </w:r>
      <w:r w:rsidR="004A1705" w:rsidRPr="00554F8E">
        <w:rPr>
          <w:b w:val="0"/>
          <w:bCs w:val="0"/>
          <w:color w:val="000000" w:themeColor="text1"/>
          <w:sz w:val="28"/>
          <w:szCs w:val="28"/>
          <w:lang w:val="vi-VN"/>
        </w:rPr>
        <w:fldChar w:fldCharType="begin">
          <w:fldData xml:space="preserve">PEVuZE5vdGU+PENpdGU+PEF1dGhvcj5LaW08L0F1dGhvcj48WWVhcj4yMDE2PC9ZZWFyPjxSZWNO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</w:fldData>
        </w:fldChar>
      </w:r>
      <w:r w:rsidR="00B4141A">
        <w:rPr>
          <w:b w:val="0"/>
          <w:bCs w:val="0"/>
          <w:color w:val="000000" w:themeColor="text1"/>
          <w:sz w:val="28"/>
          <w:szCs w:val="28"/>
          <w:lang w:val="vi-VN"/>
        </w:rPr>
        <w:instrText xml:space="preserve"> ADDIN EN.CITE </w:instrText>
      </w:r>
      <w:r w:rsidR="00B4141A">
        <w:rPr>
          <w:b w:val="0"/>
          <w:bCs w:val="0"/>
          <w:color w:val="000000" w:themeColor="text1"/>
          <w:sz w:val="28"/>
          <w:szCs w:val="28"/>
          <w:lang w:val="vi-VN"/>
        </w:rPr>
        <w:fldChar w:fldCharType="begin">
          <w:fldData xml:space="preserve">PEVuZE5vdGU+PENpdGU+PEF1dGhvcj5LaW08L0F1dGhvcj48WWVhcj4yMDE2PC9ZZWFyPjxSZWNO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</w:fldData>
        </w:fldChar>
      </w:r>
      <w:r w:rsidR="00B4141A">
        <w:rPr>
          <w:b w:val="0"/>
          <w:bCs w:val="0"/>
          <w:color w:val="000000" w:themeColor="text1"/>
          <w:sz w:val="28"/>
          <w:szCs w:val="28"/>
          <w:lang w:val="vi-VN"/>
        </w:rPr>
        <w:instrText xml:space="preserve"> ADDIN EN.CITE.DATA </w:instrText>
      </w:r>
      <w:r w:rsidR="00B4141A">
        <w:rPr>
          <w:b w:val="0"/>
          <w:bCs w:val="0"/>
          <w:color w:val="000000" w:themeColor="text1"/>
          <w:sz w:val="28"/>
          <w:szCs w:val="28"/>
          <w:lang w:val="vi-VN"/>
        </w:rPr>
      </w:r>
      <w:r w:rsidR="00B4141A">
        <w:rPr>
          <w:b w:val="0"/>
          <w:bCs w:val="0"/>
          <w:color w:val="000000" w:themeColor="text1"/>
          <w:sz w:val="28"/>
          <w:szCs w:val="28"/>
          <w:lang w:val="vi-VN"/>
        </w:rPr>
        <w:fldChar w:fldCharType="end"/>
      </w:r>
      <w:r w:rsidR="004A1705" w:rsidRPr="00554F8E">
        <w:rPr>
          <w:b w:val="0"/>
          <w:bCs w:val="0"/>
          <w:color w:val="000000" w:themeColor="text1"/>
          <w:sz w:val="28"/>
          <w:szCs w:val="28"/>
          <w:lang w:val="vi-VN"/>
        </w:rPr>
      </w:r>
      <w:r w:rsidR="004A1705" w:rsidRPr="00554F8E">
        <w:rPr>
          <w:b w:val="0"/>
          <w:bCs w:val="0"/>
          <w:color w:val="000000" w:themeColor="text1"/>
          <w:sz w:val="28"/>
          <w:szCs w:val="28"/>
          <w:lang w:val="vi-VN"/>
        </w:rPr>
        <w:fldChar w:fldCharType="separate"/>
      </w:r>
      <w:r w:rsidR="00B4141A">
        <w:rPr>
          <w:b w:val="0"/>
          <w:bCs w:val="0"/>
          <w:noProof/>
          <w:color w:val="000000" w:themeColor="text1"/>
          <w:sz w:val="28"/>
          <w:szCs w:val="28"/>
          <w:lang w:val="vi-VN"/>
        </w:rPr>
        <w:t>[122]</w:t>
      </w:r>
      <w:r w:rsidR="004A1705" w:rsidRPr="00554F8E">
        <w:rPr>
          <w:b w:val="0"/>
          <w:bCs w:val="0"/>
          <w:color w:val="000000" w:themeColor="text1"/>
          <w:sz w:val="28"/>
          <w:szCs w:val="28"/>
          <w:lang w:val="vi-VN"/>
        </w:rPr>
        <w:fldChar w:fldCharType="end"/>
      </w:r>
      <w:r w:rsidR="0027704B" w:rsidRPr="00554F8E">
        <w:rPr>
          <w:b w:val="0"/>
          <w:bCs w:val="0"/>
          <w:color w:val="000000" w:themeColor="text1"/>
          <w:sz w:val="28"/>
          <w:szCs w:val="28"/>
          <w:lang w:val="vi-VN"/>
        </w:rPr>
        <w:t xml:space="preserve">. </w:t>
      </w:r>
      <w:r w:rsidR="009E4B45" w:rsidRPr="00554F8E">
        <w:rPr>
          <w:b w:val="0"/>
          <w:bCs w:val="0"/>
          <w:color w:val="000000" w:themeColor="text1"/>
          <w:sz w:val="28"/>
          <w:szCs w:val="28"/>
          <w:lang w:val="vi-VN"/>
        </w:rPr>
        <w:t xml:space="preserve">Các </w:t>
      </w:r>
      <w:r w:rsidR="00000143" w:rsidRPr="00554F8E">
        <w:rPr>
          <w:b w:val="0"/>
          <w:bCs w:val="0"/>
          <w:color w:val="000000" w:themeColor="text1"/>
          <w:sz w:val="28"/>
          <w:szCs w:val="28"/>
          <w:lang w:val="vi-VN"/>
        </w:rPr>
        <w:t>SCFA làm tăng acetyl-coenzym A</w:t>
      </w:r>
      <w:r w:rsidR="00E8051F" w:rsidRPr="00554F8E">
        <w:rPr>
          <w:b w:val="0"/>
          <w:bCs w:val="0"/>
          <w:color w:val="000000" w:themeColor="text1"/>
          <w:sz w:val="28"/>
          <w:szCs w:val="28"/>
          <w:lang w:val="vi-VN"/>
        </w:rPr>
        <w:t xml:space="preserve"> </w:t>
      </w:r>
      <w:r w:rsidR="00000143" w:rsidRPr="00554F8E">
        <w:rPr>
          <w:b w:val="0"/>
          <w:bCs w:val="0"/>
          <w:color w:val="000000" w:themeColor="text1"/>
          <w:sz w:val="28"/>
          <w:szCs w:val="28"/>
          <w:lang w:val="vi-VN"/>
        </w:rPr>
        <w:t>và quá trình phosphoryl oxy hóa, đường phân và tổng hợp a</w:t>
      </w:r>
      <w:r w:rsidR="00047CE4" w:rsidRPr="00554F8E">
        <w:rPr>
          <w:b w:val="0"/>
          <w:bCs w:val="0"/>
          <w:color w:val="000000" w:themeColor="text1"/>
          <w:sz w:val="28"/>
          <w:szCs w:val="28"/>
          <w:lang w:val="vi-VN"/>
        </w:rPr>
        <w:t>cid</w:t>
      </w:r>
      <w:r w:rsidR="00000143" w:rsidRPr="00554F8E">
        <w:rPr>
          <w:b w:val="0"/>
          <w:bCs w:val="0"/>
          <w:color w:val="000000" w:themeColor="text1"/>
          <w:sz w:val="28"/>
          <w:szCs w:val="28"/>
          <w:lang w:val="vi-VN"/>
        </w:rPr>
        <w:t xml:space="preserve"> béo để tạo ra năng lượng cần thiết cho quá trình sản xuất kháng thể.</w:t>
      </w:r>
      <w:r w:rsidR="00505DB7" w:rsidRPr="00554F8E">
        <w:rPr>
          <w:b w:val="0"/>
          <w:bCs w:val="0"/>
          <w:color w:val="000000" w:themeColor="text1"/>
          <w:sz w:val="28"/>
          <w:szCs w:val="28"/>
          <w:lang w:val="vi-VN"/>
        </w:rPr>
        <w:t xml:space="preserve"> </w:t>
      </w:r>
      <w:r w:rsidR="00E8051F" w:rsidRPr="00554F8E">
        <w:rPr>
          <w:b w:val="0"/>
          <w:bCs w:val="0"/>
          <w:color w:val="000000" w:themeColor="text1"/>
          <w:sz w:val="28"/>
          <w:szCs w:val="28"/>
          <w:lang w:val="vi-VN"/>
        </w:rPr>
        <w:t xml:space="preserve">Các </w:t>
      </w:r>
      <w:r w:rsidR="00000143" w:rsidRPr="00554F8E">
        <w:rPr>
          <w:b w:val="0"/>
          <w:bCs w:val="0"/>
          <w:color w:val="000000" w:themeColor="text1"/>
          <w:sz w:val="28"/>
          <w:szCs w:val="28"/>
          <w:lang w:val="vi-VN"/>
        </w:rPr>
        <w:t>SCFA</w:t>
      </w:r>
      <w:r w:rsidR="00E8051F" w:rsidRPr="00554F8E">
        <w:rPr>
          <w:b w:val="0"/>
          <w:bCs w:val="0"/>
          <w:color w:val="000000" w:themeColor="text1"/>
          <w:sz w:val="28"/>
          <w:szCs w:val="28"/>
          <w:lang w:val="vi-VN"/>
        </w:rPr>
        <w:t xml:space="preserve"> cũng</w:t>
      </w:r>
      <w:r w:rsidR="00000143" w:rsidRPr="00554F8E">
        <w:rPr>
          <w:b w:val="0"/>
          <w:bCs w:val="0"/>
          <w:color w:val="000000" w:themeColor="text1"/>
          <w:sz w:val="28"/>
          <w:szCs w:val="28"/>
          <w:lang w:val="vi-VN"/>
        </w:rPr>
        <w:t xml:space="preserve"> liên kết với các GPR khác nhau</w:t>
      </w:r>
      <w:r w:rsidR="00E8051F" w:rsidRPr="00554F8E">
        <w:rPr>
          <w:b w:val="0"/>
          <w:bCs w:val="0"/>
          <w:color w:val="000000" w:themeColor="text1"/>
          <w:sz w:val="28"/>
          <w:szCs w:val="28"/>
          <w:lang w:val="vi-VN"/>
        </w:rPr>
        <w:t xml:space="preserve"> (</w:t>
      </w:r>
      <w:r w:rsidR="00000143" w:rsidRPr="00554F8E">
        <w:rPr>
          <w:b w:val="0"/>
          <w:bCs w:val="0"/>
          <w:color w:val="000000" w:themeColor="text1"/>
          <w:sz w:val="28"/>
          <w:szCs w:val="28"/>
          <w:lang w:val="vi-VN"/>
        </w:rPr>
        <w:t>GPR41, GPR43 và GPR10</w:t>
      </w:r>
      <w:r w:rsidR="00E8051F" w:rsidRPr="00554F8E">
        <w:rPr>
          <w:b w:val="0"/>
          <w:bCs w:val="0"/>
          <w:color w:val="000000" w:themeColor="text1"/>
          <w:sz w:val="28"/>
          <w:szCs w:val="28"/>
          <w:lang w:val="vi-VN"/>
        </w:rPr>
        <w:t>)</w:t>
      </w:r>
      <w:r w:rsidR="00000143" w:rsidRPr="00554F8E">
        <w:rPr>
          <w:b w:val="0"/>
          <w:bCs w:val="0"/>
          <w:color w:val="000000" w:themeColor="text1"/>
          <w:sz w:val="28"/>
          <w:szCs w:val="28"/>
          <w:lang w:val="vi-VN"/>
        </w:rPr>
        <w:t xml:space="preserve"> trên bề mặt</w:t>
      </w:r>
      <w:r w:rsidR="00E8051F" w:rsidRPr="00554F8E">
        <w:rPr>
          <w:b w:val="0"/>
          <w:bCs w:val="0"/>
          <w:color w:val="000000" w:themeColor="text1"/>
          <w:sz w:val="28"/>
          <w:szCs w:val="28"/>
          <w:lang w:val="vi-VN"/>
        </w:rPr>
        <w:t xml:space="preserve"> </w:t>
      </w:r>
      <w:r w:rsidR="00000143" w:rsidRPr="00554F8E">
        <w:rPr>
          <w:b w:val="0"/>
          <w:bCs w:val="0"/>
          <w:color w:val="000000" w:themeColor="text1"/>
          <w:sz w:val="28"/>
          <w:szCs w:val="28"/>
          <w:lang w:val="vi-VN"/>
        </w:rPr>
        <w:t>của tế bào ruột kết và tế bào miễn dịch,</w:t>
      </w:r>
      <w:r w:rsidR="00E8051F" w:rsidRPr="00554F8E">
        <w:rPr>
          <w:b w:val="0"/>
          <w:bCs w:val="0"/>
          <w:color w:val="000000" w:themeColor="text1"/>
          <w:sz w:val="28"/>
          <w:szCs w:val="28"/>
          <w:lang w:val="vi-VN"/>
        </w:rPr>
        <w:t xml:space="preserve"> từ đó</w:t>
      </w:r>
      <w:r w:rsidR="00000143" w:rsidRPr="00554F8E">
        <w:rPr>
          <w:b w:val="0"/>
          <w:bCs w:val="0"/>
          <w:color w:val="000000" w:themeColor="text1"/>
          <w:sz w:val="28"/>
          <w:szCs w:val="28"/>
          <w:lang w:val="vi-VN"/>
        </w:rPr>
        <w:t xml:space="preserve"> kích hoạt một số con đường truyền tín hiệu. Cụ thể, </w:t>
      </w:r>
      <w:r w:rsidR="00E8051F" w:rsidRPr="00554F8E">
        <w:rPr>
          <w:b w:val="0"/>
          <w:bCs w:val="0"/>
          <w:color w:val="000000" w:themeColor="text1"/>
          <w:sz w:val="28"/>
          <w:szCs w:val="28"/>
          <w:lang w:val="vi-VN"/>
        </w:rPr>
        <w:t xml:space="preserve">nó ngăn chặn phản ứng viêm bằng cách </w:t>
      </w:r>
      <w:r w:rsidR="00000143" w:rsidRPr="00554F8E">
        <w:rPr>
          <w:b w:val="0"/>
          <w:bCs w:val="0"/>
          <w:color w:val="000000" w:themeColor="text1"/>
          <w:sz w:val="28"/>
          <w:szCs w:val="28"/>
          <w:lang w:val="vi-VN"/>
        </w:rPr>
        <w:t xml:space="preserve">kích hoạt GPR43 bằng axetat và propionate và kích hoạt GPR109a bằng butyrate </w:t>
      </w:r>
      <w:r w:rsidR="00050340" w:rsidRPr="00554F8E">
        <w:rPr>
          <w:b w:val="0"/>
          <w:bCs w:val="0"/>
          <w:color w:val="000000" w:themeColor="text1"/>
          <w:sz w:val="28"/>
          <w:szCs w:val="28"/>
          <w:lang w:val="vi-VN"/>
        </w:rPr>
        <w:fldChar w:fldCharType="begin">
          <w:fldData xml:space="preserve">PEVuZE5vdGU+PENpdGU+PEF1dGhvcj5Db3g8L0F1dGhvcj48WWVhcj4yMDA5PC9ZZWFyPjxSZWNO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</w:fldData>
        </w:fldChar>
      </w:r>
      <w:r w:rsidR="00B4141A">
        <w:rPr>
          <w:b w:val="0"/>
          <w:bCs w:val="0"/>
          <w:color w:val="000000" w:themeColor="text1"/>
          <w:sz w:val="28"/>
          <w:szCs w:val="28"/>
          <w:lang w:val="vi-VN"/>
        </w:rPr>
        <w:instrText xml:space="preserve"> ADDIN EN.CITE </w:instrText>
      </w:r>
      <w:r w:rsidR="00B4141A">
        <w:rPr>
          <w:b w:val="0"/>
          <w:bCs w:val="0"/>
          <w:color w:val="000000" w:themeColor="text1"/>
          <w:sz w:val="28"/>
          <w:szCs w:val="28"/>
          <w:lang w:val="vi-VN"/>
        </w:rPr>
        <w:fldChar w:fldCharType="begin">
          <w:fldData xml:space="preserve">PEVuZE5vdGU+PENpdGU+PEF1dGhvcj5Db3g8L0F1dGhvcj48WWVhcj4yMDA5PC9ZZWFyPjxSZWNO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</w:fldData>
        </w:fldChar>
      </w:r>
      <w:r w:rsidR="00B4141A">
        <w:rPr>
          <w:b w:val="0"/>
          <w:bCs w:val="0"/>
          <w:color w:val="000000" w:themeColor="text1"/>
          <w:sz w:val="28"/>
          <w:szCs w:val="28"/>
          <w:lang w:val="vi-VN"/>
        </w:rPr>
        <w:instrText xml:space="preserve"> ADDIN EN.CITE.DATA </w:instrText>
      </w:r>
      <w:r w:rsidR="00B4141A">
        <w:rPr>
          <w:b w:val="0"/>
          <w:bCs w:val="0"/>
          <w:color w:val="000000" w:themeColor="text1"/>
          <w:sz w:val="28"/>
          <w:szCs w:val="28"/>
          <w:lang w:val="vi-VN"/>
        </w:rPr>
      </w:r>
      <w:r w:rsidR="00B4141A">
        <w:rPr>
          <w:b w:val="0"/>
          <w:bCs w:val="0"/>
          <w:color w:val="000000" w:themeColor="text1"/>
          <w:sz w:val="28"/>
          <w:szCs w:val="28"/>
          <w:lang w:val="vi-VN"/>
        </w:rPr>
        <w:fldChar w:fldCharType="end"/>
      </w:r>
      <w:r w:rsidR="00050340" w:rsidRPr="00554F8E">
        <w:rPr>
          <w:b w:val="0"/>
          <w:bCs w:val="0"/>
          <w:color w:val="000000" w:themeColor="text1"/>
          <w:sz w:val="28"/>
          <w:szCs w:val="28"/>
          <w:lang w:val="vi-VN"/>
        </w:rPr>
      </w:r>
      <w:r w:rsidR="00050340" w:rsidRPr="00554F8E">
        <w:rPr>
          <w:b w:val="0"/>
          <w:bCs w:val="0"/>
          <w:color w:val="000000" w:themeColor="text1"/>
          <w:sz w:val="28"/>
          <w:szCs w:val="28"/>
          <w:lang w:val="vi-VN"/>
        </w:rPr>
        <w:fldChar w:fldCharType="separate"/>
      </w:r>
      <w:r w:rsidR="00B4141A">
        <w:rPr>
          <w:b w:val="0"/>
          <w:bCs w:val="0"/>
          <w:noProof/>
          <w:color w:val="000000" w:themeColor="text1"/>
          <w:sz w:val="28"/>
          <w:szCs w:val="28"/>
          <w:lang w:val="vi-VN"/>
        </w:rPr>
        <w:t>[123]</w:t>
      </w:r>
      <w:r w:rsidR="00050340" w:rsidRPr="00554F8E">
        <w:rPr>
          <w:b w:val="0"/>
          <w:bCs w:val="0"/>
          <w:color w:val="000000" w:themeColor="text1"/>
          <w:sz w:val="28"/>
          <w:szCs w:val="28"/>
          <w:lang w:val="vi-VN"/>
        </w:rPr>
        <w:fldChar w:fldCharType="end"/>
      </w:r>
      <w:r w:rsidR="00505DB7" w:rsidRPr="00554F8E">
        <w:rPr>
          <w:b w:val="0"/>
          <w:bCs w:val="0"/>
          <w:color w:val="000000" w:themeColor="text1"/>
          <w:sz w:val="28"/>
          <w:szCs w:val="28"/>
          <w:lang w:val="vi-VN"/>
        </w:rPr>
        <w:t>.</w:t>
      </w:r>
      <w:r w:rsidR="003027D5" w:rsidRPr="00554F8E">
        <w:rPr>
          <w:b w:val="0"/>
          <w:bCs w:val="0"/>
          <w:color w:val="000000" w:themeColor="text1"/>
          <w:sz w:val="28"/>
          <w:szCs w:val="28"/>
          <w:lang w:val="vi-VN"/>
        </w:rPr>
        <w:t xml:space="preserve"> </w:t>
      </w:r>
      <w:r w:rsidR="003027D5" w:rsidRPr="00554F8E">
        <w:rPr>
          <w:b w:val="0"/>
          <w:bCs w:val="0"/>
          <w:color w:val="000000" w:themeColor="text1"/>
          <w:sz w:val="28"/>
          <w:szCs w:val="28"/>
          <w:shd w:val="clear" w:color="auto" w:fill="FFFFFF"/>
          <w:lang w:val="vi-VN"/>
        </w:rPr>
        <w:t xml:space="preserve">Kháng sinh làm giảm số lượng vi khuẩn có lợi và tăng vi khuẩn có hại gây bệnh cho vật chủ như </w:t>
      </w:r>
      <w:r w:rsidR="003027D5" w:rsidRPr="00554F8E">
        <w:rPr>
          <w:b w:val="0"/>
          <w:bCs w:val="0"/>
          <w:i/>
          <w:color w:val="000000" w:themeColor="text1"/>
          <w:sz w:val="28"/>
          <w:szCs w:val="28"/>
          <w:shd w:val="clear" w:color="auto" w:fill="FFFFFF"/>
          <w:lang w:val="vi-VN"/>
        </w:rPr>
        <w:t>C.</w:t>
      </w:r>
      <w:r w:rsidR="00086782" w:rsidRPr="00554F8E">
        <w:rPr>
          <w:b w:val="0"/>
          <w:bCs w:val="0"/>
          <w:i/>
          <w:color w:val="000000" w:themeColor="text1"/>
          <w:sz w:val="28"/>
          <w:szCs w:val="28"/>
          <w:shd w:val="clear" w:color="auto" w:fill="FFFFFF"/>
          <w:lang w:val="vi-VN"/>
        </w:rPr>
        <w:t xml:space="preserve"> </w:t>
      </w:r>
      <w:r w:rsidR="003027D5" w:rsidRPr="00554F8E">
        <w:rPr>
          <w:b w:val="0"/>
          <w:bCs w:val="0"/>
          <w:i/>
          <w:color w:val="000000" w:themeColor="text1"/>
          <w:sz w:val="28"/>
          <w:szCs w:val="28"/>
          <w:shd w:val="clear" w:color="auto" w:fill="FFFFFF"/>
          <w:lang w:val="vi-VN"/>
        </w:rPr>
        <w:t>difficile</w:t>
      </w:r>
      <w:r w:rsidR="003027D5" w:rsidRPr="00554F8E">
        <w:rPr>
          <w:b w:val="0"/>
          <w:bCs w:val="0"/>
          <w:color w:val="000000" w:themeColor="text1"/>
          <w:sz w:val="28"/>
          <w:szCs w:val="28"/>
          <w:shd w:val="clear" w:color="auto" w:fill="FFFFFF"/>
          <w:lang w:val="vi-VN"/>
        </w:rPr>
        <w:t xml:space="preserve"> và các mầm bệnh cơ hội khác như </w:t>
      </w:r>
      <w:r w:rsidR="003027D5" w:rsidRPr="00554F8E">
        <w:rPr>
          <w:b w:val="0"/>
          <w:bCs w:val="0"/>
          <w:i/>
          <w:iCs/>
          <w:color w:val="000000" w:themeColor="text1"/>
          <w:sz w:val="28"/>
          <w:szCs w:val="28"/>
          <w:shd w:val="clear" w:color="auto" w:fill="FFFFFF"/>
          <w:lang w:val="vi-VN"/>
        </w:rPr>
        <w:t>C.</w:t>
      </w:r>
      <w:r w:rsidR="00086782" w:rsidRPr="00554F8E">
        <w:rPr>
          <w:b w:val="0"/>
          <w:bCs w:val="0"/>
          <w:i/>
          <w:iCs/>
          <w:color w:val="000000" w:themeColor="text1"/>
          <w:sz w:val="28"/>
          <w:szCs w:val="28"/>
          <w:shd w:val="clear" w:color="auto" w:fill="FFFFFF"/>
          <w:lang w:val="vi-VN"/>
        </w:rPr>
        <w:t xml:space="preserve"> </w:t>
      </w:r>
      <w:r w:rsidR="003027D5" w:rsidRPr="00554F8E">
        <w:rPr>
          <w:b w:val="0"/>
          <w:bCs w:val="0"/>
          <w:i/>
          <w:iCs/>
          <w:color w:val="000000" w:themeColor="text1"/>
          <w:sz w:val="28"/>
          <w:szCs w:val="28"/>
          <w:shd w:val="clear" w:color="auto" w:fill="FFFFFF"/>
          <w:lang w:val="vi-VN"/>
        </w:rPr>
        <w:t>perfringens</w:t>
      </w:r>
      <w:r w:rsidR="003027D5" w:rsidRPr="00554F8E">
        <w:rPr>
          <w:b w:val="0"/>
          <w:bCs w:val="0"/>
          <w:color w:val="000000" w:themeColor="text1"/>
          <w:sz w:val="28"/>
          <w:szCs w:val="28"/>
          <w:shd w:val="clear" w:color="auto" w:fill="FFFFFF"/>
          <w:lang w:val="vi-VN"/>
        </w:rPr>
        <w:t>, </w:t>
      </w:r>
      <w:r w:rsidR="003027D5" w:rsidRPr="00554F8E">
        <w:rPr>
          <w:b w:val="0"/>
          <w:bCs w:val="0"/>
          <w:i/>
          <w:iCs/>
          <w:color w:val="000000" w:themeColor="text1"/>
          <w:sz w:val="28"/>
          <w:szCs w:val="28"/>
          <w:shd w:val="clear" w:color="auto" w:fill="FFFFFF"/>
          <w:lang w:val="vi-VN"/>
        </w:rPr>
        <w:t>K</w:t>
      </w:r>
      <w:r w:rsidR="009F2BB9" w:rsidRPr="00554F8E">
        <w:rPr>
          <w:b w:val="0"/>
          <w:bCs w:val="0"/>
          <w:i/>
          <w:iCs/>
          <w:color w:val="000000" w:themeColor="text1"/>
          <w:sz w:val="28"/>
          <w:szCs w:val="28"/>
          <w:shd w:val="clear" w:color="auto" w:fill="FFFFFF"/>
          <w:lang w:val="vi-VN"/>
        </w:rPr>
        <w:t xml:space="preserve">. </w:t>
      </w:r>
      <w:r w:rsidR="003027D5" w:rsidRPr="00554F8E">
        <w:rPr>
          <w:b w:val="0"/>
          <w:bCs w:val="0"/>
          <w:i/>
          <w:iCs/>
          <w:color w:val="000000" w:themeColor="text1"/>
          <w:sz w:val="28"/>
          <w:szCs w:val="28"/>
          <w:shd w:val="clear" w:color="auto" w:fill="FFFFFF"/>
          <w:lang w:val="vi-VN"/>
        </w:rPr>
        <w:t>oxytoca</w:t>
      </w:r>
      <w:r w:rsidR="003027D5" w:rsidRPr="00554F8E">
        <w:rPr>
          <w:b w:val="0"/>
          <w:bCs w:val="0"/>
          <w:color w:val="000000" w:themeColor="text1"/>
          <w:sz w:val="28"/>
          <w:szCs w:val="28"/>
          <w:shd w:val="clear" w:color="auto" w:fill="FFFFFF"/>
          <w:lang w:val="vi-VN"/>
        </w:rPr>
        <w:t>, </w:t>
      </w:r>
      <w:r w:rsidR="003027D5" w:rsidRPr="00554F8E">
        <w:rPr>
          <w:b w:val="0"/>
          <w:bCs w:val="0"/>
          <w:i/>
          <w:iCs/>
          <w:color w:val="000000" w:themeColor="text1"/>
          <w:sz w:val="28"/>
          <w:szCs w:val="28"/>
          <w:shd w:val="clear" w:color="auto" w:fill="FFFFFF"/>
          <w:lang w:val="vi-VN"/>
        </w:rPr>
        <w:t>K</w:t>
      </w:r>
      <w:r w:rsidR="009F2BB9" w:rsidRPr="00554F8E">
        <w:rPr>
          <w:b w:val="0"/>
          <w:bCs w:val="0"/>
          <w:i/>
          <w:iCs/>
          <w:color w:val="000000" w:themeColor="text1"/>
          <w:sz w:val="28"/>
          <w:szCs w:val="28"/>
          <w:shd w:val="clear" w:color="auto" w:fill="FFFFFF"/>
          <w:lang w:val="vi-VN"/>
        </w:rPr>
        <w:t xml:space="preserve">. </w:t>
      </w:r>
      <w:r w:rsidR="003027D5" w:rsidRPr="00554F8E">
        <w:rPr>
          <w:b w:val="0"/>
          <w:bCs w:val="0"/>
          <w:i/>
          <w:iCs/>
          <w:color w:val="000000" w:themeColor="text1"/>
          <w:sz w:val="28"/>
          <w:szCs w:val="28"/>
          <w:shd w:val="clear" w:color="auto" w:fill="FFFFFF"/>
          <w:lang w:val="vi-VN"/>
        </w:rPr>
        <w:t>pneumonia</w:t>
      </w:r>
      <w:r w:rsidR="003027D5" w:rsidRPr="00554F8E">
        <w:rPr>
          <w:b w:val="0"/>
          <w:bCs w:val="0"/>
          <w:color w:val="000000" w:themeColor="text1"/>
          <w:sz w:val="28"/>
          <w:szCs w:val="28"/>
          <w:shd w:val="clear" w:color="auto" w:fill="FFFFFF"/>
          <w:lang w:val="vi-VN"/>
        </w:rPr>
        <w:t>, </w:t>
      </w:r>
      <w:r w:rsidR="003027D5" w:rsidRPr="00554F8E">
        <w:rPr>
          <w:b w:val="0"/>
          <w:bCs w:val="0"/>
          <w:i/>
          <w:iCs/>
          <w:color w:val="000000" w:themeColor="text1"/>
          <w:sz w:val="28"/>
          <w:szCs w:val="28"/>
          <w:shd w:val="clear" w:color="auto" w:fill="FFFFFF"/>
          <w:lang w:val="vi-VN"/>
        </w:rPr>
        <w:t>S.</w:t>
      </w:r>
      <w:r w:rsidR="00086782" w:rsidRPr="00554F8E">
        <w:rPr>
          <w:b w:val="0"/>
          <w:bCs w:val="0"/>
          <w:i/>
          <w:iCs/>
          <w:color w:val="000000" w:themeColor="text1"/>
          <w:sz w:val="28"/>
          <w:szCs w:val="28"/>
          <w:shd w:val="clear" w:color="auto" w:fill="FFFFFF"/>
          <w:lang w:val="vi-VN"/>
        </w:rPr>
        <w:t xml:space="preserve"> </w:t>
      </w:r>
      <w:r w:rsidR="003027D5" w:rsidRPr="00554F8E">
        <w:rPr>
          <w:b w:val="0"/>
          <w:bCs w:val="0"/>
          <w:i/>
          <w:iCs/>
          <w:color w:val="000000" w:themeColor="text1"/>
          <w:sz w:val="28"/>
          <w:szCs w:val="28"/>
          <w:shd w:val="clear" w:color="auto" w:fill="FFFFFF"/>
          <w:lang w:val="vi-VN"/>
        </w:rPr>
        <w:t>aureus</w:t>
      </w:r>
      <w:r w:rsidR="003027D5" w:rsidRPr="00554F8E">
        <w:rPr>
          <w:b w:val="0"/>
          <w:bCs w:val="0"/>
          <w:color w:val="000000" w:themeColor="text1"/>
          <w:sz w:val="28"/>
          <w:szCs w:val="28"/>
          <w:shd w:val="clear" w:color="auto" w:fill="FFFFFF"/>
          <w:lang w:val="vi-VN"/>
        </w:rPr>
        <w:t xml:space="preserve"> và các loài </w:t>
      </w:r>
      <w:r w:rsidR="003027D5" w:rsidRPr="00554F8E">
        <w:rPr>
          <w:b w:val="0"/>
          <w:bCs w:val="0"/>
          <w:i/>
          <w:color w:val="000000" w:themeColor="text1"/>
          <w:sz w:val="28"/>
          <w:szCs w:val="28"/>
          <w:shd w:val="clear" w:color="auto" w:fill="FFFFFF"/>
          <w:lang w:val="vi-VN"/>
        </w:rPr>
        <w:t>Candida</w:t>
      </w:r>
      <w:r w:rsidR="002D5726" w:rsidRPr="00554F8E">
        <w:rPr>
          <w:b w:val="0"/>
          <w:bCs w:val="0"/>
          <w:color w:val="000000" w:themeColor="text1"/>
          <w:sz w:val="28"/>
          <w:szCs w:val="28"/>
          <w:shd w:val="clear" w:color="auto" w:fill="FFFFFF"/>
          <w:lang w:val="vi-VN"/>
        </w:rPr>
        <w:t xml:space="preserve">. </w:t>
      </w:r>
      <w:r w:rsidR="003027D5" w:rsidRPr="00554F8E">
        <w:rPr>
          <w:b w:val="0"/>
          <w:bCs w:val="0"/>
          <w:color w:val="000000" w:themeColor="text1"/>
          <w:sz w:val="28"/>
          <w:szCs w:val="28"/>
          <w:shd w:val="clear" w:color="auto" w:fill="FFFFFF"/>
          <w:lang w:val="vi-VN"/>
        </w:rPr>
        <w:t xml:space="preserve">Sự xâm nhập của các mầm bệnh cơ hội vào niêm mạc ruột gây ra phản ứng viêm tại chỗ. </w:t>
      </w:r>
      <w:r w:rsidR="000E19A6" w:rsidRPr="00554F8E">
        <w:rPr>
          <w:b w:val="0"/>
          <w:bCs w:val="0"/>
          <w:color w:val="000000" w:themeColor="text1"/>
          <w:sz w:val="28"/>
          <w:szCs w:val="28"/>
          <w:shd w:val="clear" w:color="auto" w:fill="FFFFFF"/>
          <w:lang w:val="vi-VN"/>
        </w:rPr>
        <w:t>Việc k</w:t>
      </w:r>
      <w:r w:rsidR="003027D5" w:rsidRPr="00554F8E">
        <w:rPr>
          <w:b w:val="0"/>
          <w:bCs w:val="0"/>
          <w:color w:val="000000" w:themeColor="text1"/>
          <w:sz w:val="28"/>
          <w:szCs w:val="28"/>
          <w:shd w:val="clear" w:color="auto" w:fill="FFFFFF"/>
          <w:lang w:val="vi-VN"/>
        </w:rPr>
        <w:t xml:space="preserve">ích thích </w:t>
      </w:r>
      <w:r w:rsidR="00470B6B" w:rsidRPr="00554F8E">
        <w:rPr>
          <w:b w:val="0"/>
          <w:bCs w:val="0"/>
          <w:color w:val="000000" w:themeColor="text1"/>
          <w:sz w:val="28"/>
          <w:szCs w:val="28"/>
          <w:shd w:val="clear" w:color="auto" w:fill="FFFFFF"/>
          <w:lang w:val="vi-VN"/>
        </w:rPr>
        <w:t>đại thực bào, các tế bào viêm khác</w:t>
      </w:r>
      <w:r w:rsidR="000E19A6" w:rsidRPr="00554F8E">
        <w:rPr>
          <w:b w:val="0"/>
          <w:bCs w:val="0"/>
          <w:color w:val="000000" w:themeColor="text1"/>
          <w:sz w:val="28"/>
          <w:szCs w:val="28"/>
          <w:shd w:val="clear" w:color="auto" w:fill="FFFFFF"/>
          <w:lang w:val="vi-VN"/>
        </w:rPr>
        <w:t xml:space="preserve"> cùng với</w:t>
      </w:r>
      <w:r w:rsidR="00470B6B" w:rsidRPr="00554F8E">
        <w:rPr>
          <w:b w:val="0"/>
          <w:bCs w:val="0"/>
          <w:color w:val="000000" w:themeColor="text1"/>
          <w:sz w:val="28"/>
          <w:szCs w:val="28"/>
          <w:shd w:val="clear" w:color="auto" w:fill="FFFFFF"/>
          <w:lang w:val="vi-VN"/>
        </w:rPr>
        <w:t xml:space="preserve"> các tế bào nội mạc mạch sản xuất nhiều </w:t>
      </w:r>
      <w:r w:rsidR="003027D5" w:rsidRPr="00554F8E">
        <w:rPr>
          <w:b w:val="0"/>
          <w:bCs w:val="0"/>
          <w:color w:val="000000" w:themeColor="text1"/>
          <w:sz w:val="28"/>
          <w:szCs w:val="28"/>
          <w:shd w:val="clear" w:color="auto" w:fill="FFFFFF"/>
          <w:lang w:val="vi-VN"/>
        </w:rPr>
        <w:t>cytokine tiềm viêm IL</w:t>
      </w:r>
      <w:r w:rsidR="00A236DB" w:rsidRPr="00554F8E">
        <w:rPr>
          <w:b w:val="0"/>
          <w:bCs w:val="0"/>
          <w:color w:val="000000" w:themeColor="text1"/>
          <w:sz w:val="28"/>
          <w:szCs w:val="28"/>
          <w:shd w:val="clear" w:color="auto" w:fill="FFFFFF"/>
          <w:lang w:val="vi-VN"/>
        </w:rPr>
        <w:t>-</w:t>
      </w:r>
      <w:r w:rsidR="003027D5" w:rsidRPr="00554F8E">
        <w:rPr>
          <w:b w:val="0"/>
          <w:bCs w:val="0"/>
          <w:color w:val="000000" w:themeColor="text1"/>
          <w:sz w:val="28"/>
          <w:szCs w:val="28"/>
          <w:shd w:val="clear" w:color="auto" w:fill="FFFFFF"/>
          <w:lang w:val="vi-VN"/>
        </w:rPr>
        <w:t xml:space="preserve">6, </w:t>
      </w:r>
      <w:r w:rsidR="003027D5" w:rsidRPr="00554F8E">
        <w:rPr>
          <w:b w:val="0"/>
          <w:bCs w:val="0"/>
          <w:color w:val="000000" w:themeColor="text1"/>
          <w:sz w:val="28"/>
          <w:szCs w:val="28"/>
          <w:lang w:val="vi-VN"/>
        </w:rPr>
        <w:t>TNF-</w:t>
      </w:r>
      <w:r w:rsidR="003027D5" w:rsidRPr="00554F8E">
        <w:rPr>
          <w:b w:val="0"/>
          <w:bCs w:val="0"/>
          <w:color w:val="000000" w:themeColor="text1"/>
          <w:sz w:val="28"/>
          <w:szCs w:val="28"/>
        </w:rPr>
        <w:t>α</w:t>
      </w:r>
      <w:r w:rsidR="00470B6B" w:rsidRPr="00554F8E">
        <w:rPr>
          <w:b w:val="0"/>
          <w:bCs w:val="0"/>
          <w:color w:val="000000" w:themeColor="text1"/>
          <w:sz w:val="28"/>
          <w:szCs w:val="28"/>
          <w:lang w:val="vi-VN"/>
        </w:rPr>
        <w:t xml:space="preserve"> và các </w:t>
      </w:r>
      <w:r w:rsidR="00470B6B" w:rsidRPr="00FB19C9">
        <w:rPr>
          <w:b w:val="0"/>
          <w:bCs w:val="0"/>
          <w:color w:val="000000"/>
          <w:sz w:val="28"/>
          <w:szCs w:val="28"/>
          <w:lang w:val="vi-VN"/>
        </w:rPr>
        <w:t xml:space="preserve">chất gây viêm khác làm tăng phản ứng viêm cấp và hoạt hóa cả tế bào miễn dịch đặc hiệu để loại trừ vi khuẩn gây bệnh </w:t>
      </w:r>
      <w:r w:rsidR="00C27AB1" w:rsidRPr="00FB19C9">
        <w:rPr>
          <w:b w:val="0"/>
          <w:bCs w:val="0"/>
          <w:color w:val="000000"/>
          <w:sz w:val="28"/>
          <w:szCs w:val="28"/>
          <w:lang w:val="vi-VN"/>
        </w:rPr>
        <w:fldChar w:fldCharType="begin"/>
      </w:r>
      <w:r w:rsidR="00744E60">
        <w:rPr>
          <w:b w:val="0"/>
          <w:bCs w:val="0"/>
          <w:color w:val="000000"/>
          <w:sz w:val="28"/>
          <w:szCs w:val="28"/>
          <w:lang w:val="vi-VN"/>
        </w:rPr>
        <w:instrText xml:space="preserve"> ADDIN EN.CITE &lt;EndNote&gt;&lt;Cite&gt;&lt;Author&gt;Lanh&lt;/Author&gt;&lt;Year&gt;2006&lt;/Year&gt;&lt;RecNum&gt;149&lt;/RecNum&gt;&lt;DisplayText&gt;[24]&lt;/DisplayText&gt;&lt;record&gt;&lt;rec-number&gt;149&lt;/rec-number&gt;&lt;foreign-keys&gt;&lt;key app="EN" db-id="59tvsxet3vptw7ea2r95s2vrwpw59esazwxf" timestamp="1686365043"&gt;149&lt;/key&gt;&lt;/foreign-keys&gt;&lt;ref-type name="Book"&gt;6&lt;/ref-type&gt;&lt;contributors&gt;&lt;authors&gt;&lt;author&gt;GS. Nguyễn Ngọc Lanh&lt;/author&gt;&lt;/authors&gt;&lt;/contributors&gt;&lt;titles&gt;&lt;title&gt;Miễn dịch học&lt;/title&gt;&lt;/titles&gt;&lt;pages&gt;99-135&lt;/pages&gt;&lt;dates&gt;&lt;year&gt;2006&lt;/year&gt;&lt;/dates&gt;&lt;pub-location&gt;NXB Y học&lt;/pub-location&gt;&lt;urls&gt;&lt;/urls&gt;&lt;/record&gt;&lt;/Cite&gt;&lt;/EndNote&gt;</w:instrText>
      </w:r>
      <w:r w:rsidR="00C27AB1" w:rsidRPr="00FB19C9">
        <w:rPr>
          <w:b w:val="0"/>
          <w:bCs w:val="0"/>
          <w:color w:val="000000"/>
          <w:sz w:val="28"/>
          <w:szCs w:val="28"/>
          <w:lang w:val="vi-VN"/>
        </w:rPr>
        <w:fldChar w:fldCharType="separate"/>
      </w:r>
      <w:r w:rsidR="00744E60">
        <w:rPr>
          <w:b w:val="0"/>
          <w:bCs w:val="0"/>
          <w:noProof/>
          <w:color w:val="000000"/>
          <w:sz w:val="28"/>
          <w:szCs w:val="28"/>
          <w:lang w:val="vi-VN"/>
        </w:rPr>
        <w:t>[24]</w:t>
      </w:r>
      <w:r w:rsidR="00C27AB1" w:rsidRPr="00FB19C9">
        <w:rPr>
          <w:b w:val="0"/>
          <w:bCs w:val="0"/>
          <w:color w:val="000000"/>
          <w:sz w:val="28"/>
          <w:szCs w:val="28"/>
          <w:lang w:val="vi-VN"/>
        </w:rPr>
        <w:fldChar w:fldCharType="end"/>
      </w:r>
      <w:r w:rsidR="003D7966" w:rsidRPr="00FB19C9">
        <w:rPr>
          <w:b w:val="0"/>
          <w:bCs w:val="0"/>
          <w:color w:val="000000"/>
          <w:sz w:val="28"/>
          <w:szCs w:val="28"/>
          <w:lang w:val="vi-VN"/>
        </w:rPr>
        <w:t>.</w:t>
      </w:r>
      <w:bookmarkEnd w:id="1934"/>
      <w:bookmarkEnd w:id="1935"/>
      <w:bookmarkEnd w:id="1936"/>
      <w:bookmarkEnd w:id="1937"/>
      <w:bookmarkEnd w:id="1938"/>
      <w:bookmarkEnd w:id="1939"/>
      <w:bookmarkEnd w:id="1940"/>
      <w:bookmarkEnd w:id="1941"/>
      <w:bookmarkEnd w:id="1942"/>
      <w:bookmarkEnd w:id="1943"/>
    </w:p>
    <w:p w:rsidR="009E4B45" w:rsidRDefault="009E4B45" w:rsidP="00FB19C9">
      <w:pPr>
        <w:spacing w:line="360" w:lineRule="auto"/>
        <w:ind w:firstLine="720"/>
        <w:jc w:val="both"/>
        <w:rPr>
          <w:sz w:val="28"/>
          <w:szCs w:val="28"/>
          <w:lang w:val="vi-VN"/>
        </w:rPr>
      </w:pPr>
      <w:r w:rsidRPr="00A570C5">
        <w:rPr>
          <w:color w:val="000000"/>
          <w:sz w:val="28"/>
          <w:szCs w:val="28"/>
          <w:lang w:val="vi-VN"/>
        </w:rPr>
        <w:t xml:space="preserve">Ở lô sử dụng chế phẩm LabMix và BaciMix </w:t>
      </w:r>
      <w:r w:rsidR="000E19A6">
        <w:rPr>
          <w:color w:val="000000"/>
          <w:sz w:val="28"/>
          <w:szCs w:val="28"/>
          <w:lang w:val="vi-VN"/>
        </w:rPr>
        <w:t>thì</w:t>
      </w:r>
      <w:r w:rsidR="00047CE4">
        <w:rPr>
          <w:color w:val="000000"/>
          <w:sz w:val="28"/>
          <w:szCs w:val="28"/>
          <w:lang w:val="vi-VN"/>
        </w:rPr>
        <w:t xml:space="preserve"> nồng độ</w:t>
      </w:r>
      <w:r w:rsidRPr="00A570C5">
        <w:rPr>
          <w:color w:val="000000"/>
          <w:sz w:val="28"/>
          <w:szCs w:val="28"/>
          <w:lang w:val="vi-VN"/>
        </w:rPr>
        <w:t xml:space="preserve"> IL</w:t>
      </w:r>
      <w:r w:rsidR="00A236DB">
        <w:rPr>
          <w:color w:val="000000"/>
          <w:sz w:val="28"/>
          <w:szCs w:val="28"/>
          <w:lang w:val="vi-VN"/>
        </w:rPr>
        <w:t>-</w:t>
      </w:r>
      <w:r w:rsidRPr="00A570C5">
        <w:rPr>
          <w:color w:val="000000"/>
          <w:sz w:val="28"/>
          <w:szCs w:val="28"/>
          <w:lang w:val="vi-VN"/>
        </w:rPr>
        <w:t>6, TNF</w:t>
      </w:r>
      <w:r w:rsidRPr="00D246B8">
        <w:rPr>
          <w:color w:val="000000"/>
          <w:sz w:val="28"/>
          <w:szCs w:val="28"/>
          <w:lang w:val="vi-VN"/>
        </w:rPr>
        <w:t>-</w:t>
      </w:r>
      <w:r w:rsidRPr="00A570C5">
        <w:rPr>
          <w:color w:val="000000"/>
          <w:sz w:val="28"/>
          <w:szCs w:val="28"/>
        </w:rPr>
        <w:sym w:font="Symbol" w:char="F061"/>
      </w:r>
      <w:r w:rsidRPr="00A570C5">
        <w:rPr>
          <w:color w:val="000000"/>
          <w:sz w:val="28"/>
          <w:szCs w:val="28"/>
          <w:lang w:val="vi-VN"/>
        </w:rPr>
        <w:t xml:space="preserve"> đ</w:t>
      </w:r>
      <w:r w:rsidR="006D76A7" w:rsidRPr="00A570C5">
        <w:rPr>
          <w:color w:val="000000"/>
          <w:sz w:val="28"/>
          <w:szCs w:val="28"/>
          <w:lang w:val="vi-VN"/>
        </w:rPr>
        <w:t>ề</w:t>
      </w:r>
      <w:r w:rsidRPr="00A570C5">
        <w:rPr>
          <w:color w:val="000000"/>
          <w:sz w:val="28"/>
          <w:szCs w:val="28"/>
          <w:lang w:val="vi-VN"/>
        </w:rPr>
        <w:t>u thấp hơn</w:t>
      </w:r>
      <w:r w:rsidR="000E19A6">
        <w:rPr>
          <w:color w:val="000000"/>
          <w:sz w:val="28"/>
          <w:szCs w:val="28"/>
          <w:lang w:val="vi-VN"/>
        </w:rPr>
        <w:t xml:space="preserve"> so với lô chứng kháng sinh và lô tự hồi phục và sự khác biệt này</w:t>
      </w:r>
      <w:r w:rsidRPr="00A570C5">
        <w:rPr>
          <w:color w:val="000000"/>
          <w:sz w:val="28"/>
          <w:szCs w:val="28"/>
          <w:lang w:val="vi-VN"/>
        </w:rPr>
        <w:t xml:space="preserve"> có ý nghĩa </w:t>
      </w:r>
      <w:r w:rsidR="000E19A6">
        <w:rPr>
          <w:color w:val="000000"/>
          <w:sz w:val="28"/>
          <w:szCs w:val="28"/>
          <w:lang w:val="vi-VN"/>
        </w:rPr>
        <w:t>thống kê</w:t>
      </w:r>
      <w:r w:rsidRPr="00A570C5">
        <w:rPr>
          <w:color w:val="000000"/>
          <w:sz w:val="28"/>
          <w:szCs w:val="28"/>
          <w:lang w:val="vi-VN"/>
        </w:rPr>
        <w:t xml:space="preserve"> (p&lt;0,0</w:t>
      </w:r>
      <w:r w:rsidR="00A236DB">
        <w:rPr>
          <w:color w:val="000000"/>
          <w:sz w:val="28"/>
          <w:szCs w:val="28"/>
          <w:lang w:val="vi-VN"/>
        </w:rPr>
        <w:t>5</w:t>
      </w:r>
      <w:r w:rsidRPr="00A570C5">
        <w:rPr>
          <w:color w:val="000000"/>
          <w:sz w:val="28"/>
          <w:szCs w:val="28"/>
          <w:lang w:val="vi-VN"/>
        </w:rPr>
        <w:t xml:space="preserve">). </w:t>
      </w:r>
      <w:r w:rsidR="000E19A6">
        <w:rPr>
          <w:color w:val="000000"/>
          <w:sz w:val="28"/>
          <w:szCs w:val="28"/>
          <w:lang w:val="vi-VN"/>
        </w:rPr>
        <w:t xml:space="preserve">Trong khi, </w:t>
      </w:r>
      <w:r w:rsidR="00047CE4">
        <w:rPr>
          <w:color w:val="000000"/>
          <w:sz w:val="28"/>
          <w:szCs w:val="28"/>
          <w:lang w:val="vi-VN"/>
        </w:rPr>
        <w:t xml:space="preserve">nồng độ </w:t>
      </w:r>
      <w:r w:rsidRPr="00A570C5">
        <w:rPr>
          <w:color w:val="000000"/>
          <w:sz w:val="28"/>
          <w:szCs w:val="28"/>
          <w:lang w:val="vi-VN"/>
        </w:rPr>
        <w:t xml:space="preserve">IgA máu và niêm mạc ruột cao hơn </w:t>
      </w:r>
      <w:r w:rsidR="000E19A6">
        <w:rPr>
          <w:color w:val="000000"/>
          <w:sz w:val="28"/>
          <w:szCs w:val="28"/>
          <w:lang w:val="vi-VN"/>
        </w:rPr>
        <w:t xml:space="preserve">so với </w:t>
      </w:r>
      <w:r w:rsidR="000E19A6" w:rsidRPr="00A570C5">
        <w:rPr>
          <w:color w:val="000000"/>
          <w:sz w:val="28"/>
          <w:szCs w:val="28"/>
          <w:lang w:val="vi-VN"/>
        </w:rPr>
        <w:t xml:space="preserve">lô chứng kháng sinh và lô tự </w:t>
      </w:r>
      <w:r w:rsidR="000E19A6">
        <w:rPr>
          <w:color w:val="000000"/>
          <w:sz w:val="28"/>
          <w:szCs w:val="28"/>
          <w:lang w:val="vi-VN"/>
        </w:rPr>
        <w:t>hồi phục và sự khác biệt này</w:t>
      </w:r>
      <w:r w:rsidR="000E19A6" w:rsidRPr="00A570C5">
        <w:rPr>
          <w:color w:val="000000"/>
          <w:sz w:val="28"/>
          <w:szCs w:val="28"/>
          <w:lang w:val="vi-VN"/>
        </w:rPr>
        <w:t xml:space="preserve"> </w:t>
      </w:r>
      <w:r w:rsidRPr="00A570C5">
        <w:rPr>
          <w:color w:val="000000"/>
          <w:sz w:val="28"/>
          <w:szCs w:val="28"/>
          <w:lang w:val="vi-VN"/>
        </w:rPr>
        <w:t>có ý nghĩa</w:t>
      </w:r>
      <w:r w:rsidR="000E19A6">
        <w:rPr>
          <w:color w:val="000000"/>
          <w:sz w:val="28"/>
          <w:szCs w:val="28"/>
          <w:lang w:val="vi-VN"/>
        </w:rPr>
        <w:t xml:space="preserve"> thống kê</w:t>
      </w:r>
      <w:r w:rsidRPr="00A570C5">
        <w:rPr>
          <w:color w:val="000000"/>
          <w:sz w:val="28"/>
          <w:szCs w:val="28"/>
          <w:lang w:val="vi-VN"/>
        </w:rPr>
        <w:t xml:space="preserve"> (p&lt;0,0</w:t>
      </w:r>
      <w:r w:rsidR="00A236DB">
        <w:rPr>
          <w:color w:val="000000"/>
          <w:sz w:val="28"/>
          <w:szCs w:val="28"/>
          <w:lang w:val="vi-VN"/>
        </w:rPr>
        <w:t>5</w:t>
      </w:r>
      <w:r w:rsidRPr="00A570C5">
        <w:rPr>
          <w:color w:val="000000"/>
          <w:sz w:val="28"/>
          <w:szCs w:val="28"/>
          <w:lang w:val="vi-VN"/>
        </w:rPr>
        <w:t>)</w:t>
      </w:r>
      <w:r w:rsidR="00C944F5" w:rsidRPr="00A570C5">
        <w:rPr>
          <w:color w:val="000000"/>
          <w:sz w:val="28"/>
          <w:szCs w:val="28"/>
          <w:lang w:val="vi-VN"/>
        </w:rPr>
        <w:t>. Điều này chứng tỏ chế phẩm probiotic LabMix và BaciMix có tác dụng làm giảm các cytokine tiền viêm và làm tăng kháng thể</w:t>
      </w:r>
      <w:r w:rsidR="000E19A6">
        <w:rPr>
          <w:sz w:val="28"/>
          <w:szCs w:val="28"/>
          <w:lang w:val="vi-VN"/>
        </w:rPr>
        <w:t xml:space="preserve"> </w:t>
      </w:r>
      <w:r w:rsidR="00C944F5">
        <w:rPr>
          <w:sz w:val="28"/>
          <w:szCs w:val="28"/>
          <w:lang w:val="vi-VN"/>
        </w:rPr>
        <w:t>IgA</w:t>
      </w:r>
      <w:r w:rsidR="000E19A6">
        <w:rPr>
          <w:sz w:val="28"/>
          <w:szCs w:val="28"/>
          <w:lang w:val="vi-VN"/>
        </w:rPr>
        <w:t xml:space="preserve"> trong máu và niêm mạc r</w:t>
      </w:r>
      <w:proofErr w:type="spellStart"/>
      <w:r w:rsidR="00826F5A">
        <w:rPr>
          <w:sz w:val="28"/>
          <w:szCs w:val="28"/>
          <w:lang w:val="en-US"/>
        </w:rPr>
        <w:t>uộ</w:t>
      </w:r>
      <w:proofErr w:type="spellEnd"/>
      <w:r w:rsidR="000E19A6">
        <w:rPr>
          <w:sz w:val="28"/>
          <w:szCs w:val="28"/>
          <w:lang w:val="vi-VN"/>
        </w:rPr>
        <w:t>t</w:t>
      </w:r>
      <w:r w:rsidR="00047CE4">
        <w:rPr>
          <w:sz w:val="28"/>
          <w:szCs w:val="28"/>
          <w:lang w:val="vi-VN"/>
        </w:rPr>
        <w:t xml:space="preserve"> của chuột tiêu chảy do sử dụng kháng sinh</w:t>
      </w:r>
      <w:r w:rsidR="00C944F5">
        <w:rPr>
          <w:sz w:val="28"/>
          <w:szCs w:val="28"/>
          <w:lang w:val="vi-VN"/>
        </w:rPr>
        <w:t xml:space="preserve">. </w:t>
      </w:r>
      <w:r w:rsidR="00C944F5" w:rsidRPr="00D246B8">
        <w:rPr>
          <w:sz w:val="28"/>
          <w:szCs w:val="28"/>
          <w:lang w:val="vi-VN"/>
        </w:rPr>
        <w:t>Các nghiên cứu cho thấy</w:t>
      </w:r>
      <w:r w:rsidR="00C944F5">
        <w:rPr>
          <w:sz w:val="28"/>
          <w:szCs w:val="28"/>
          <w:lang w:val="vi-VN"/>
        </w:rPr>
        <w:t xml:space="preserve"> lợi</w:t>
      </w:r>
      <w:r w:rsidR="00C944F5" w:rsidRPr="00D246B8">
        <w:rPr>
          <w:sz w:val="28"/>
          <w:szCs w:val="28"/>
          <w:lang w:val="vi-VN"/>
        </w:rPr>
        <w:t xml:space="preserve"> khuẩn probiotic tạo thành môi trường có pH thấp với các thành phần bacteriocin, các peptid và sinh các loại acid béo</w:t>
      </w:r>
      <w:r w:rsidR="00C944F5">
        <w:rPr>
          <w:sz w:val="28"/>
          <w:szCs w:val="28"/>
          <w:lang w:val="vi-VN"/>
        </w:rPr>
        <w:t xml:space="preserve"> </w:t>
      </w:r>
      <w:r w:rsidR="00C944F5" w:rsidRPr="00D246B8">
        <w:rPr>
          <w:sz w:val="28"/>
          <w:szCs w:val="28"/>
          <w:lang w:val="vi-VN"/>
        </w:rPr>
        <w:t xml:space="preserve">mạch ngắn hay việc bám của </w:t>
      </w:r>
      <w:r w:rsidR="00C944F5" w:rsidRPr="00D246B8">
        <w:rPr>
          <w:spacing w:val="-2"/>
          <w:sz w:val="28"/>
          <w:szCs w:val="28"/>
          <w:lang w:val="vi-VN"/>
        </w:rPr>
        <w:t xml:space="preserve">vi khuẩn vào nhu mô ruột sẽ kích thích hệ thống miễn dịch tập nhiễm. </w:t>
      </w:r>
      <w:r w:rsidR="00C944F5" w:rsidRPr="00D246B8">
        <w:rPr>
          <w:color w:val="212121"/>
          <w:spacing w:val="-2"/>
          <w:sz w:val="28"/>
          <w:szCs w:val="28"/>
          <w:lang w:val="vi-VN"/>
        </w:rPr>
        <w:t xml:space="preserve">Những lợi khuẩn có khả năng điều chỉnh các chức năng của tế bào đuôi gai (DC), bạch cầu đơn nhân, đại thực bào và tế bào lympho T và B, giúp tăng </w:t>
      </w:r>
      <w:r w:rsidR="00C944F5" w:rsidRPr="00D246B8">
        <w:rPr>
          <w:color w:val="212121"/>
          <w:spacing w:val="-2"/>
          <w:sz w:val="28"/>
          <w:szCs w:val="28"/>
          <w:lang w:val="vi-VN"/>
        </w:rPr>
        <w:lastRenderedPageBreak/>
        <w:t>cường quá trình thực bào mầm bệnh xâm nhập vào đường ruột</w:t>
      </w:r>
      <w:r w:rsidR="00C944F5" w:rsidRPr="00D246B8">
        <w:rPr>
          <w:spacing w:val="-2"/>
          <w:sz w:val="28"/>
          <w:szCs w:val="28"/>
          <w:lang w:val="vi-VN"/>
        </w:rPr>
        <w:t xml:space="preserve">. Kết quả là kích thích sự hoạt động của đại thực bào tiết ra </w:t>
      </w:r>
      <w:r w:rsidR="000E19A6" w:rsidRPr="00D246B8">
        <w:rPr>
          <w:spacing w:val="-2"/>
          <w:sz w:val="28"/>
          <w:szCs w:val="28"/>
          <w:lang w:val="vi-VN"/>
        </w:rPr>
        <w:t>glyco</w:t>
      </w:r>
      <w:r w:rsidR="00C944F5" w:rsidRPr="00D246B8">
        <w:rPr>
          <w:spacing w:val="-2"/>
          <w:sz w:val="28"/>
          <w:szCs w:val="28"/>
          <w:lang w:val="vi-VN"/>
        </w:rPr>
        <w:t>protein miễn dịch IgA, thông qua tế bào T để sinh ra các loại cytokine khác nhau như IFN-</w:t>
      </w:r>
      <w:r w:rsidR="00C944F5" w:rsidRPr="00D246B8">
        <w:rPr>
          <w:spacing w:val="-2"/>
          <w:sz w:val="28"/>
          <w:szCs w:val="28"/>
        </w:rPr>
        <w:t>γ</w:t>
      </w:r>
      <w:r w:rsidR="00C944F5" w:rsidRPr="00D246B8">
        <w:rPr>
          <w:spacing w:val="-2"/>
          <w:sz w:val="28"/>
          <w:szCs w:val="28"/>
          <w:lang w:val="vi-VN"/>
        </w:rPr>
        <w:t>, IL-10, IL-4, IL</w:t>
      </w:r>
      <w:r w:rsidR="00A236DB">
        <w:rPr>
          <w:spacing w:val="-2"/>
          <w:sz w:val="28"/>
          <w:szCs w:val="28"/>
          <w:lang w:val="vi-VN"/>
        </w:rPr>
        <w:t>-</w:t>
      </w:r>
      <w:r w:rsidR="00C944F5" w:rsidRPr="00D246B8">
        <w:rPr>
          <w:spacing w:val="-2"/>
          <w:sz w:val="28"/>
          <w:szCs w:val="28"/>
          <w:lang w:val="vi-VN"/>
        </w:rPr>
        <w:t xml:space="preserve">12 </w:t>
      </w:r>
      <w:r w:rsidR="00C27AB1" w:rsidRPr="00D246B8">
        <w:rPr>
          <w:spacing w:val="-2"/>
          <w:sz w:val="28"/>
          <w:szCs w:val="28"/>
          <w:lang w:val="vi-VN"/>
        </w:rPr>
        <w:fldChar w:fldCharType="begin"/>
      </w:r>
      <w:r w:rsidR="00B4141A">
        <w:rPr>
          <w:spacing w:val="-2"/>
          <w:sz w:val="28"/>
          <w:szCs w:val="28"/>
          <w:lang w:val="vi-VN"/>
        </w:rPr>
        <w:instrText xml:space="preserve"> ADDIN EN.CITE &lt;EndNote&gt;&lt;Cite&gt;&lt;Author&gt;Wang&lt;/Author&gt;&lt;Year&gt;2009&lt;/Year&gt;&lt;RecNum&gt;174&lt;/RecNum&gt;&lt;DisplayText&gt;[124]&lt;/DisplayText&gt;&lt;record&gt;&lt;rec-number&gt;174&lt;/rec-number&gt;&lt;foreign-keys&gt;&lt;key app="EN" db-id="59tvsxet3vptw7ea2r95s2vrwpw59esazwxf" timestamp="1686494997"&gt;174&lt;/key&gt;&lt;/foreign-keys&gt;&lt;ref-type name="Journal Article"&gt;17&lt;/ref-type&gt;&lt;contributors&gt;&lt;authors&gt;&lt;author&gt;Wang, X.&lt;/author&gt;&lt;author&gt;O&amp;apos;Gorman, M. R.&lt;/author&gt;&lt;author&gt;Bu, H. F.&lt;/author&gt;&lt;author&gt;Koti, V.&lt;/author&gt;&lt;author&gt;Zuo, X. L.&lt;/author&gt;&lt;author&gt;Tan, X. D.&lt;/author&gt;&lt;/authors&gt;&lt;/contributors&gt;&lt;auth-address&gt;Center for Digestive Diseases and Immunobiology, Children&amp;apos;s Memorial Research Center, Feinberg School of Medicine, Northwestern University, Chicago, IL 60614-3394, USA.&lt;/auth-address&gt;&lt;titles&gt;&lt;title&gt;Probiotic preparation VSL#3 alters the distribution and phenotypes of dendritic cells within the intestinal mucosa in C57BL/10J mice&lt;/title&gt;&lt;secondary-title&gt;J Nutr&lt;/secondary-title&gt;&lt;/titles&gt;&lt;periodical&gt;&lt;full-title&gt;J Nutr&lt;/full-title&gt;&lt;/periodical&gt;&lt;pages&gt;1595-602&lt;/pages&gt;&lt;volume&gt;139&lt;/volume&gt;&lt;number&gt;8&lt;/number&gt;&lt;edition&gt;2009/06/25&lt;/edition&gt;&lt;keywords&gt;&lt;keyword&gt;Animals&lt;/keyword&gt;&lt;keyword&gt;Dendritic Cells/classification/*drug effects&lt;/keyword&gt;&lt;keyword&gt;Flow Cytometry&lt;/keyword&gt;&lt;keyword&gt;Intestinal Mucosa/cytology/*drug effects&lt;/keyword&gt;&lt;keyword&gt;Lymph Nodes/cytology/drug effects&lt;/keyword&gt;&lt;keyword&gt;Male&lt;/keyword&gt;&lt;keyword&gt;Mice&lt;/keyword&gt;&lt;keyword&gt;Mice, Inbred C57BL&lt;/keyword&gt;&lt;keyword&gt;Mucous Membrane/cytology/drug effects&lt;/keyword&gt;&lt;keyword&gt;Peyer&amp;apos;s Patches/cytology/drug effects&lt;/keyword&gt;&lt;keyword&gt;Probiotics/*pharmacology&lt;/keyword&gt;&lt;/keywords&gt;&lt;dates&gt;&lt;year&gt;2009&lt;/year&gt;&lt;pub-dates&gt;&lt;date&gt;Aug&lt;/date&gt;&lt;/pub-dates&gt;&lt;/dates&gt;&lt;isbn&gt;1541-6100 (Electronic)&amp;#xD;0022-3166 (Print)&amp;#xD;0022-3166 (Linking)&lt;/isbn&gt;&lt;accession-num&gt;19549755&lt;/accession-num&gt;&lt;urls&gt;&lt;related-urls&gt;&lt;url&gt;https://www.ncbi.nlm.nih.gov/pubmed/19549755&lt;/url&gt;&lt;/related-urls&gt;&lt;/urls&gt;&lt;custom2&gt;PMC2709306&lt;/custom2&gt;&lt;electronic-resource-num&gt;10.3945/jn.109.109934&lt;/electronic-resource-num&gt;&lt;/record&gt;&lt;/Cite&gt;&lt;/EndNote&gt;</w:instrText>
      </w:r>
      <w:r w:rsidR="00C27AB1" w:rsidRPr="00D246B8">
        <w:rPr>
          <w:spacing w:val="-2"/>
          <w:sz w:val="28"/>
          <w:szCs w:val="28"/>
          <w:lang w:val="vi-VN"/>
        </w:rPr>
        <w:fldChar w:fldCharType="separate"/>
      </w:r>
      <w:r w:rsidR="00B4141A">
        <w:rPr>
          <w:noProof/>
          <w:spacing w:val="-2"/>
          <w:sz w:val="28"/>
          <w:szCs w:val="28"/>
          <w:lang w:val="vi-VN"/>
        </w:rPr>
        <w:t>[124]</w:t>
      </w:r>
      <w:r w:rsidR="00C27AB1" w:rsidRPr="00D246B8">
        <w:rPr>
          <w:spacing w:val="-2"/>
          <w:sz w:val="28"/>
          <w:szCs w:val="28"/>
          <w:lang w:val="vi-VN"/>
        </w:rPr>
        <w:fldChar w:fldCharType="end"/>
      </w:r>
      <w:r w:rsidR="00C944F5" w:rsidRPr="00D246B8">
        <w:rPr>
          <w:spacing w:val="-2"/>
          <w:sz w:val="28"/>
          <w:szCs w:val="28"/>
          <w:lang w:val="vi-VN"/>
        </w:rPr>
        <w:t>.</w:t>
      </w:r>
      <w:r w:rsidR="00C377FD" w:rsidRPr="00D246B8">
        <w:rPr>
          <w:spacing w:val="-2"/>
          <w:sz w:val="28"/>
          <w:szCs w:val="28"/>
          <w:lang w:val="vi-VN"/>
        </w:rPr>
        <w:t xml:space="preserve"> Ngoài ra các lợi khuẩn probiotic có vai trò ức chế sự phát triển của vi khuẩn gây bệnh thông qua cơ chế cạnh tranh nên cũng giảm sự xâm nhiễm của vi khuẩn vào tế bào biểu mô</w:t>
      </w:r>
      <w:r w:rsidR="00981818" w:rsidRPr="00D246B8">
        <w:rPr>
          <w:spacing w:val="-2"/>
          <w:sz w:val="28"/>
          <w:szCs w:val="28"/>
          <w:lang w:val="vi-VN"/>
        </w:rPr>
        <w:t xml:space="preserve"> từ đó làm giảm phản ứng viêm của cơ thể</w:t>
      </w:r>
      <w:r w:rsidR="000E19A6" w:rsidRPr="00D246B8">
        <w:rPr>
          <w:spacing w:val="-2"/>
          <w:sz w:val="28"/>
          <w:szCs w:val="28"/>
          <w:lang w:val="vi-VN"/>
        </w:rPr>
        <w:t xml:space="preserve"> </w:t>
      </w:r>
      <w:r w:rsidR="000E19A6" w:rsidRPr="00D246B8">
        <w:rPr>
          <w:spacing w:val="-2"/>
          <w:sz w:val="28"/>
          <w:szCs w:val="28"/>
          <w:lang w:val="vi-VN"/>
        </w:rPr>
        <w:fldChar w:fldCharType="begin"/>
      </w:r>
      <w:r w:rsidR="00BE0CBD">
        <w:rPr>
          <w:spacing w:val="-2"/>
          <w:sz w:val="28"/>
          <w:szCs w:val="28"/>
          <w:lang w:val="vi-VN"/>
        </w:rPr>
        <w:instrText xml:space="preserve"> ADDIN EN.CITE &lt;EndNote&gt;&lt;Cite&gt;&lt;Author&gt;WGO&lt;/Author&gt;&lt;Year&gt;2017&lt;/Year&gt;&lt;RecNum&gt;4&lt;/RecNum&gt;&lt;DisplayText&gt;[2]&lt;/DisplayText&gt;&lt;record&gt;&lt;rec-number&gt;4&lt;/rec-number&gt;&lt;foreign-keys&gt;&lt;key app="EN" db-id="59tvsxet3vptw7ea2r95s2vrwpw59esazwxf" timestamp="1685873321"&gt;4&lt;/key&gt;&lt;/foreign-keys&gt;&lt;ref-type name="Book"&gt;6&lt;/ref-type&gt;&lt;contributors&gt;&lt;authors&gt;&lt;author&gt;WGO&lt;/author&gt;&lt;/authors&gt;&lt;/contributors&gt;&lt;titles&gt;&lt;title&gt;Probiotics and prebiotics&lt;/title&gt;&lt;/titles&gt;&lt;section&gt;1-35&lt;/section&gt;&lt;dates&gt;&lt;year&gt;2017&lt;/year&gt;&lt;/dates&gt;&lt;pub-location&gt;USA, Finland&lt;/pub-location&gt;&lt;urls&gt;&lt;/urls&gt;&lt;/record&gt;&lt;/Cite&gt;&lt;/EndNote&gt;</w:instrText>
      </w:r>
      <w:r w:rsidR="000E19A6" w:rsidRPr="00D246B8">
        <w:rPr>
          <w:spacing w:val="-2"/>
          <w:sz w:val="28"/>
          <w:szCs w:val="28"/>
          <w:lang w:val="vi-VN"/>
        </w:rPr>
        <w:fldChar w:fldCharType="separate"/>
      </w:r>
      <w:r w:rsidR="00BE0CBD">
        <w:rPr>
          <w:noProof/>
          <w:spacing w:val="-2"/>
          <w:sz w:val="28"/>
          <w:szCs w:val="28"/>
          <w:lang w:val="vi-VN"/>
        </w:rPr>
        <w:t>[2]</w:t>
      </w:r>
      <w:r w:rsidR="000E19A6" w:rsidRPr="00D246B8">
        <w:rPr>
          <w:spacing w:val="-2"/>
          <w:sz w:val="28"/>
          <w:szCs w:val="28"/>
          <w:lang w:val="vi-VN"/>
        </w:rPr>
        <w:fldChar w:fldCharType="end"/>
      </w:r>
      <w:r w:rsidR="000E19A6" w:rsidRPr="00D246B8">
        <w:rPr>
          <w:spacing w:val="-2"/>
          <w:sz w:val="28"/>
          <w:szCs w:val="28"/>
          <w:lang w:val="vi-VN"/>
        </w:rPr>
        <w:t>.</w:t>
      </w:r>
    </w:p>
    <w:p w:rsidR="008D7685" w:rsidRPr="004C533A" w:rsidRDefault="004C533A" w:rsidP="009716BD">
      <w:pPr>
        <w:pStyle w:val="Heading3"/>
        <w:spacing w:before="0" w:beforeAutospacing="0" w:after="0" w:afterAutospacing="0" w:line="360" w:lineRule="auto"/>
        <w:ind w:firstLine="720"/>
        <w:jc w:val="both"/>
        <w:rPr>
          <w:sz w:val="28"/>
          <w:szCs w:val="28"/>
          <w:lang w:val="vi-VN"/>
        </w:rPr>
      </w:pPr>
      <w:bookmarkStart w:id="1944" w:name="_Toc139234849"/>
      <w:bookmarkStart w:id="1945" w:name="_Toc139235711"/>
      <w:bookmarkStart w:id="1946" w:name="_Toc140421996"/>
      <w:bookmarkStart w:id="1947" w:name="_Toc144477315"/>
      <w:bookmarkStart w:id="1948" w:name="_Toc145962319"/>
      <w:bookmarkStart w:id="1949" w:name="_Toc145962560"/>
      <w:bookmarkStart w:id="1950" w:name="_Toc145962889"/>
      <w:bookmarkStart w:id="1951" w:name="_Toc150168331"/>
      <w:bookmarkStart w:id="1952" w:name="_Toc155709867"/>
      <w:r w:rsidRPr="004C533A">
        <w:rPr>
          <w:sz w:val="28"/>
          <w:szCs w:val="28"/>
          <w:lang w:val="vi-VN"/>
        </w:rPr>
        <w:t xml:space="preserve">* </w:t>
      </w:r>
      <w:r w:rsidR="008D7685" w:rsidRPr="004C533A">
        <w:rPr>
          <w:sz w:val="28"/>
          <w:szCs w:val="28"/>
          <w:lang w:val="vi-VN"/>
        </w:rPr>
        <w:t>Về kết quả</w:t>
      </w:r>
      <w:r w:rsidR="00047CE4">
        <w:rPr>
          <w:sz w:val="28"/>
          <w:szCs w:val="28"/>
          <w:lang w:val="vi-VN"/>
        </w:rPr>
        <w:t xml:space="preserve"> mô</w:t>
      </w:r>
      <w:r w:rsidR="008D7685" w:rsidRPr="004C533A">
        <w:rPr>
          <w:sz w:val="28"/>
          <w:szCs w:val="28"/>
          <w:lang w:val="vi-VN"/>
        </w:rPr>
        <w:t xml:space="preserve"> bệnh</w:t>
      </w:r>
      <w:r w:rsidR="00047CE4">
        <w:rPr>
          <w:sz w:val="28"/>
          <w:szCs w:val="28"/>
          <w:lang w:val="vi-VN"/>
        </w:rPr>
        <w:t xml:space="preserve"> học</w:t>
      </w:r>
      <w:r w:rsidR="008D7685" w:rsidRPr="004C533A">
        <w:rPr>
          <w:sz w:val="28"/>
          <w:szCs w:val="28"/>
          <w:lang w:val="vi-VN"/>
        </w:rPr>
        <w:t xml:space="preserve"> manh tràng</w:t>
      </w:r>
      <w:bookmarkEnd w:id="1944"/>
      <w:bookmarkEnd w:id="1945"/>
      <w:r w:rsidR="000E19A6" w:rsidRPr="004C533A">
        <w:rPr>
          <w:sz w:val="28"/>
          <w:szCs w:val="28"/>
          <w:lang w:val="vi-VN"/>
        </w:rPr>
        <w:t xml:space="preserve"> và các tạng chuột cống trắng</w:t>
      </w:r>
      <w:bookmarkEnd w:id="1946"/>
      <w:bookmarkEnd w:id="1947"/>
      <w:bookmarkEnd w:id="1948"/>
      <w:bookmarkEnd w:id="1949"/>
      <w:bookmarkEnd w:id="1950"/>
      <w:bookmarkEnd w:id="1951"/>
      <w:bookmarkEnd w:id="1952"/>
    </w:p>
    <w:p w:rsidR="00FB19C9" w:rsidRDefault="008D7685" w:rsidP="00FB19C9">
      <w:pPr>
        <w:spacing w:line="360" w:lineRule="auto"/>
        <w:jc w:val="both"/>
        <w:rPr>
          <w:sz w:val="28"/>
          <w:szCs w:val="28"/>
          <w:lang w:val="vi-VN"/>
        </w:rPr>
      </w:pPr>
      <w:r>
        <w:rPr>
          <w:sz w:val="28"/>
          <w:szCs w:val="28"/>
          <w:lang w:val="vi-VN"/>
        </w:rPr>
        <w:tab/>
      </w:r>
      <w:r w:rsidR="00627D2F">
        <w:rPr>
          <w:sz w:val="28"/>
          <w:szCs w:val="28"/>
          <w:lang w:val="vi-VN"/>
        </w:rPr>
        <w:t>T</w:t>
      </w:r>
      <w:r w:rsidR="003A25EC">
        <w:rPr>
          <w:sz w:val="28"/>
          <w:szCs w:val="28"/>
          <w:lang w:val="vi-VN"/>
        </w:rPr>
        <w:t xml:space="preserve">rọng lượng </w:t>
      </w:r>
      <w:r w:rsidR="00627D2F">
        <w:rPr>
          <w:sz w:val="28"/>
          <w:szCs w:val="28"/>
          <w:lang w:val="vi-VN"/>
        </w:rPr>
        <w:t xml:space="preserve">các tạng </w:t>
      </w:r>
      <w:r w:rsidR="003A25EC">
        <w:rPr>
          <w:sz w:val="28"/>
          <w:szCs w:val="28"/>
          <w:lang w:val="vi-VN"/>
        </w:rPr>
        <w:t>gan, thận, lách</w:t>
      </w:r>
      <w:r w:rsidR="00627D2F">
        <w:rPr>
          <w:sz w:val="28"/>
          <w:szCs w:val="28"/>
          <w:lang w:val="vi-VN"/>
        </w:rPr>
        <w:t xml:space="preserve"> của chuột</w:t>
      </w:r>
      <w:r w:rsidR="00086782">
        <w:rPr>
          <w:sz w:val="28"/>
          <w:szCs w:val="28"/>
          <w:lang w:val="vi-VN"/>
        </w:rPr>
        <w:t xml:space="preserve"> </w:t>
      </w:r>
      <w:r w:rsidR="00627D2F">
        <w:rPr>
          <w:sz w:val="28"/>
          <w:szCs w:val="28"/>
          <w:lang w:val="vi-VN"/>
        </w:rPr>
        <w:t xml:space="preserve">trong mô hình tiêu chảy do sử dụng kháng sinh </w:t>
      </w:r>
      <w:r w:rsidR="003A25EC">
        <w:rPr>
          <w:sz w:val="28"/>
          <w:szCs w:val="28"/>
          <w:lang w:val="vi-VN"/>
        </w:rPr>
        <w:t>ở lô sử dụng chế phẩm và lô chứng dương không có sự khác biệt có ý nghĩa thống kê. Tuy nhiên về cấu trúc vi thể và chiều dày niêm mạc manh tràng</w:t>
      </w:r>
      <w:r w:rsidR="00086782">
        <w:rPr>
          <w:sz w:val="28"/>
          <w:szCs w:val="28"/>
          <w:lang w:val="vi-VN"/>
        </w:rPr>
        <w:t xml:space="preserve"> có sự</w:t>
      </w:r>
      <w:r w:rsidR="003A25EC">
        <w:rPr>
          <w:sz w:val="28"/>
          <w:szCs w:val="28"/>
          <w:lang w:val="vi-VN"/>
        </w:rPr>
        <w:t xml:space="preserve"> khác biệt có ý nghĩa th</w:t>
      </w:r>
      <w:r w:rsidR="00F747F1">
        <w:rPr>
          <w:sz w:val="28"/>
          <w:szCs w:val="28"/>
          <w:lang w:val="vi-VN"/>
        </w:rPr>
        <w:t>ố</w:t>
      </w:r>
      <w:r w:rsidR="003A25EC">
        <w:rPr>
          <w:sz w:val="28"/>
          <w:szCs w:val="28"/>
          <w:lang w:val="vi-VN"/>
        </w:rPr>
        <w:t>ng kê (p&lt;0,05) giữa lô chứng kháng sinh, lô tự khỏi và lô sử dụng chế phẩm BaciMix, LabMix</w:t>
      </w:r>
      <w:r w:rsidR="003A25EC" w:rsidRPr="00D246B8">
        <w:rPr>
          <w:color w:val="000000"/>
          <w:sz w:val="28"/>
          <w:szCs w:val="28"/>
          <w:lang w:val="vi-VN"/>
        </w:rPr>
        <w:t xml:space="preserve">. </w:t>
      </w:r>
      <w:r w:rsidR="00AC7EBD" w:rsidRPr="00D246B8">
        <w:rPr>
          <w:color w:val="000000"/>
          <w:sz w:val="28"/>
          <w:szCs w:val="28"/>
          <w:lang w:val="vi-VN"/>
        </w:rPr>
        <w:t>V</w:t>
      </w:r>
      <w:r w:rsidR="00AC7EBD">
        <w:rPr>
          <w:color w:val="000000"/>
          <w:sz w:val="28"/>
          <w:szCs w:val="28"/>
          <w:lang w:val="vi-VN"/>
        </w:rPr>
        <w:t>i thể manh tràng ở</w:t>
      </w:r>
      <w:r w:rsidR="003A25EC">
        <w:rPr>
          <w:color w:val="000000"/>
          <w:sz w:val="28"/>
          <w:szCs w:val="28"/>
          <w:lang w:val="vi-VN"/>
        </w:rPr>
        <w:t xml:space="preserve"> </w:t>
      </w:r>
      <w:r w:rsidR="00086782">
        <w:rPr>
          <w:color w:val="000000"/>
          <w:sz w:val="28"/>
          <w:szCs w:val="28"/>
          <w:lang w:val="vi-VN"/>
        </w:rPr>
        <w:t>lô</w:t>
      </w:r>
      <w:r w:rsidR="003A25EC">
        <w:rPr>
          <w:color w:val="000000"/>
          <w:sz w:val="28"/>
          <w:szCs w:val="28"/>
          <w:lang w:val="vi-VN"/>
        </w:rPr>
        <w:t xml:space="preserve"> chứng kháng sinh là hình ảnh viêm niêm mạc manh tràng</w:t>
      </w:r>
      <w:r w:rsidR="00627D2F">
        <w:rPr>
          <w:color w:val="000000"/>
          <w:sz w:val="28"/>
          <w:szCs w:val="28"/>
          <w:lang w:val="vi-VN"/>
        </w:rPr>
        <w:t xml:space="preserve"> từ mức độ vừa đến mức độ nặng</w:t>
      </w:r>
      <w:r w:rsidR="003A25EC">
        <w:rPr>
          <w:color w:val="000000"/>
          <w:sz w:val="28"/>
          <w:szCs w:val="28"/>
          <w:lang w:val="vi-VN"/>
        </w:rPr>
        <w:t xml:space="preserve">, đối chiếu với chiều dày niêm mạc ở </w:t>
      </w:r>
      <w:r w:rsidR="00086782">
        <w:rPr>
          <w:color w:val="000000"/>
          <w:sz w:val="28"/>
          <w:szCs w:val="28"/>
          <w:lang w:val="vi-VN"/>
        </w:rPr>
        <w:t>lô</w:t>
      </w:r>
      <w:r w:rsidR="003A25EC">
        <w:rPr>
          <w:color w:val="000000"/>
          <w:sz w:val="28"/>
          <w:szCs w:val="28"/>
          <w:lang w:val="vi-VN"/>
        </w:rPr>
        <w:t xml:space="preserve"> chứng kháng sinh là thấp nhất. Kết quả phù hợp với các chỉ số miễn dịch ở </w:t>
      </w:r>
      <w:r w:rsidR="00086782">
        <w:rPr>
          <w:color w:val="000000"/>
          <w:sz w:val="28"/>
          <w:szCs w:val="28"/>
          <w:lang w:val="vi-VN"/>
        </w:rPr>
        <w:t>lô</w:t>
      </w:r>
      <w:r w:rsidR="003A25EC">
        <w:rPr>
          <w:color w:val="000000"/>
          <w:sz w:val="28"/>
          <w:szCs w:val="28"/>
          <w:lang w:val="vi-VN"/>
        </w:rPr>
        <w:t xml:space="preserve"> chứng kháng sinh. </w:t>
      </w:r>
      <w:r w:rsidR="00627D2F">
        <w:rPr>
          <w:color w:val="000000"/>
          <w:sz w:val="28"/>
          <w:szCs w:val="28"/>
          <w:lang w:val="vi-VN"/>
        </w:rPr>
        <w:t xml:space="preserve">Trong khi, hình ảnh vi thể manh tràng ở lô sử dụng </w:t>
      </w:r>
      <w:r w:rsidR="00A534CF">
        <w:rPr>
          <w:color w:val="000000"/>
          <w:sz w:val="28"/>
          <w:szCs w:val="28"/>
          <w:lang w:val="vi-VN"/>
        </w:rPr>
        <w:t xml:space="preserve">chế phẩm LabMix và BaciMix </w:t>
      </w:r>
      <w:r w:rsidR="00627D2F">
        <w:rPr>
          <w:color w:val="000000"/>
          <w:sz w:val="28"/>
          <w:szCs w:val="28"/>
          <w:lang w:val="vi-VN"/>
        </w:rPr>
        <w:t xml:space="preserve">là hình ảnh niêm mạc manh tràng từ </w:t>
      </w:r>
      <w:r w:rsidR="00047CE4">
        <w:rPr>
          <w:color w:val="000000"/>
          <w:sz w:val="28"/>
          <w:szCs w:val="28"/>
          <w:lang w:val="vi-VN"/>
        </w:rPr>
        <w:t xml:space="preserve">viêm </w:t>
      </w:r>
      <w:r w:rsidR="00627D2F">
        <w:rPr>
          <w:color w:val="000000"/>
          <w:sz w:val="28"/>
          <w:szCs w:val="28"/>
          <w:lang w:val="vi-VN"/>
        </w:rPr>
        <w:t xml:space="preserve">mức độ nhẹ đến bình thường, đối chiếu với độ dày niêm mạc manh tràng ở các lô này cao hơn lô chứng kháng sinh và lô </w:t>
      </w:r>
      <w:r w:rsidR="00047CE4">
        <w:rPr>
          <w:color w:val="000000"/>
          <w:sz w:val="28"/>
          <w:szCs w:val="28"/>
          <w:lang w:val="vi-VN"/>
        </w:rPr>
        <w:t xml:space="preserve">tự </w:t>
      </w:r>
      <w:r w:rsidR="00627D2F">
        <w:rPr>
          <w:color w:val="000000"/>
          <w:sz w:val="28"/>
          <w:szCs w:val="28"/>
          <w:lang w:val="vi-VN"/>
        </w:rPr>
        <w:t>hồi phục. Kết quả này cũng phù hợp với các chỉ số miễn dịch ở lô sử dụng chế phẩm LabMix và BaciMix. Như v</w:t>
      </w:r>
      <w:r w:rsidR="00047CE4">
        <w:rPr>
          <w:color w:val="000000"/>
          <w:sz w:val="28"/>
          <w:szCs w:val="28"/>
          <w:lang w:val="vi-VN"/>
        </w:rPr>
        <w:t>ậy</w:t>
      </w:r>
      <w:r w:rsidR="00627D2F">
        <w:rPr>
          <w:color w:val="000000"/>
          <w:sz w:val="28"/>
          <w:szCs w:val="28"/>
          <w:lang w:val="vi-VN"/>
        </w:rPr>
        <w:t xml:space="preserve">, chế phẩm LabMix và BaciMix </w:t>
      </w:r>
      <w:r w:rsidR="00A534CF">
        <w:rPr>
          <w:color w:val="000000"/>
          <w:sz w:val="28"/>
          <w:szCs w:val="28"/>
          <w:lang w:val="vi-VN"/>
        </w:rPr>
        <w:t>có tác dụng kích thích hệ miễn dịch trong đáp ứng phản ứng viêm, có tác dụng ngăn chặn quá trình viêm trong manh tràng</w:t>
      </w:r>
      <w:r w:rsidR="00627D2F">
        <w:rPr>
          <w:color w:val="000000"/>
          <w:sz w:val="28"/>
          <w:szCs w:val="28"/>
          <w:lang w:val="vi-VN"/>
        </w:rPr>
        <w:t xml:space="preserve"> chuột bị tiêu chảy do kháng sinh</w:t>
      </w:r>
      <w:r w:rsidR="00A534CF">
        <w:rPr>
          <w:color w:val="000000"/>
          <w:sz w:val="28"/>
          <w:szCs w:val="28"/>
          <w:lang w:val="vi-VN"/>
        </w:rPr>
        <w:t xml:space="preserve">. Kết quả </w:t>
      </w:r>
      <w:r w:rsidR="00627D2F">
        <w:rPr>
          <w:color w:val="000000"/>
          <w:sz w:val="28"/>
          <w:szCs w:val="28"/>
          <w:lang w:val="vi-VN"/>
        </w:rPr>
        <w:t xml:space="preserve">của luận </w:t>
      </w:r>
      <w:r w:rsidR="00A236DB">
        <w:rPr>
          <w:color w:val="000000"/>
          <w:sz w:val="28"/>
          <w:szCs w:val="28"/>
          <w:lang w:val="vi-VN"/>
        </w:rPr>
        <w:t>án c</w:t>
      </w:r>
      <w:r w:rsidR="00A534CF">
        <w:rPr>
          <w:color w:val="000000"/>
          <w:sz w:val="28"/>
          <w:szCs w:val="28"/>
          <w:lang w:val="vi-VN"/>
        </w:rPr>
        <w:t xml:space="preserve">ũng phù hợp với nghiên cứu của </w:t>
      </w:r>
      <w:r w:rsidR="00A534CF" w:rsidRPr="00843192">
        <w:rPr>
          <w:sz w:val="28"/>
          <w:szCs w:val="28"/>
          <w:shd w:val="clear" w:color="auto" w:fill="FFFFFF"/>
          <w:lang w:val="vi-VN"/>
        </w:rPr>
        <w:t>tác giả Zhang</w:t>
      </w:r>
      <w:r w:rsidR="003C0D37">
        <w:rPr>
          <w:sz w:val="28"/>
          <w:szCs w:val="28"/>
          <w:shd w:val="clear" w:color="auto" w:fill="FFFFFF"/>
          <w:lang w:val="vi-VN"/>
        </w:rPr>
        <w:t xml:space="preserve"> W.</w:t>
      </w:r>
      <w:r w:rsidR="00A534CF" w:rsidRPr="00843192">
        <w:rPr>
          <w:sz w:val="28"/>
          <w:szCs w:val="28"/>
          <w:shd w:val="clear" w:color="auto" w:fill="FFFFFF"/>
          <w:lang w:val="vi-VN"/>
        </w:rPr>
        <w:t xml:space="preserve"> và </w:t>
      </w:r>
      <w:r w:rsidR="00627D2F">
        <w:rPr>
          <w:sz w:val="28"/>
          <w:szCs w:val="28"/>
          <w:shd w:val="clear" w:color="auto" w:fill="FFFFFF"/>
          <w:lang w:val="vi-VN"/>
        </w:rPr>
        <w:t>CS</w:t>
      </w:r>
      <w:r w:rsidR="00A534CF" w:rsidRPr="00843192">
        <w:rPr>
          <w:sz w:val="28"/>
          <w:szCs w:val="28"/>
          <w:shd w:val="clear" w:color="auto" w:fill="FFFFFF"/>
          <w:lang w:val="vi-VN"/>
        </w:rPr>
        <w:t xml:space="preserve"> (2018)</w:t>
      </w:r>
      <w:r w:rsidR="00627D2F">
        <w:rPr>
          <w:sz w:val="28"/>
          <w:szCs w:val="28"/>
          <w:shd w:val="clear" w:color="auto" w:fill="FFFFFF"/>
          <w:lang w:val="vi-VN"/>
        </w:rPr>
        <w:t xml:space="preserve"> </w:t>
      </w:r>
      <w:r w:rsidR="00A534CF" w:rsidRPr="00843192">
        <w:rPr>
          <w:sz w:val="28"/>
          <w:szCs w:val="28"/>
          <w:shd w:val="clear" w:color="auto" w:fill="FFFFFF"/>
          <w:lang w:val="vi-VN"/>
        </w:rPr>
        <w:t xml:space="preserve">đánh giá tác dụng của chủng </w:t>
      </w:r>
      <w:r w:rsidR="00A534CF" w:rsidRPr="00D246B8">
        <w:rPr>
          <w:i/>
          <w:sz w:val="28"/>
          <w:szCs w:val="28"/>
          <w:lang w:val="vi-VN"/>
        </w:rPr>
        <w:t>B. fragilis </w:t>
      </w:r>
      <w:r w:rsidR="00A534CF" w:rsidRPr="00D246B8">
        <w:rPr>
          <w:sz w:val="28"/>
          <w:szCs w:val="28"/>
          <w:lang w:val="vi-VN"/>
        </w:rPr>
        <w:t>ZY-312</w:t>
      </w:r>
      <w:r w:rsidR="00A534CF" w:rsidRPr="00843192">
        <w:rPr>
          <w:sz w:val="28"/>
          <w:szCs w:val="28"/>
          <w:lang w:val="vi-VN"/>
        </w:rPr>
        <w:t xml:space="preserve"> với các mức liều khác nhau trên mô hình chuột bị tiêu chảy do dùng kháng sinh. Kết quả cho thấy chủng vi khuẩn </w:t>
      </w:r>
      <w:r w:rsidR="00A534CF" w:rsidRPr="00D246B8">
        <w:rPr>
          <w:i/>
          <w:sz w:val="28"/>
          <w:szCs w:val="28"/>
          <w:lang w:val="vi-VN"/>
        </w:rPr>
        <w:t>B. fragilis</w:t>
      </w:r>
      <w:r w:rsidR="00A534CF" w:rsidRPr="00D246B8">
        <w:rPr>
          <w:sz w:val="28"/>
          <w:szCs w:val="28"/>
          <w:lang w:val="vi-VN"/>
        </w:rPr>
        <w:t> ZY-312</w:t>
      </w:r>
      <w:r w:rsidR="00A534CF" w:rsidRPr="00843192">
        <w:rPr>
          <w:sz w:val="28"/>
          <w:szCs w:val="28"/>
          <w:lang w:val="vi-VN"/>
        </w:rPr>
        <w:t xml:space="preserve"> bảo vệ tính toàn vẹn của tế bào biểu mô ruột, tăng tiết chất nhầy niêm mạc ruột </w:t>
      </w:r>
      <w:r w:rsidR="00A534CF">
        <w:rPr>
          <w:sz w:val="28"/>
          <w:szCs w:val="28"/>
          <w:lang w:val="vi-VN"/>
        </w:rPr>
        <w:fldChar w:fldCharType="begin">
          <w:fldData xml:space="preserve">PEVuZE5vdGU+PENpdGU+PEF1dGhvcj5aaGFuZzwvQXV0aG9yPjxZZWFyPjIwMTg8L1llYXI+PFJl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</w:fldData>
        </w:fldChar>
      </w:r>
      <w:r w:rsidR="007A6950">
        <w:rPr>
          <w:sz w:val="28"/>
          <w:szCs w:val="28"/>
          <w:lang w:val="vi-VN"/>
        </w:rPr>
        <w:instrText xml:space="preserve"> ADDIN EN.CITE </w:instrText>
      </w:r>
      <w:r w:rsidR="007A6950">
        <w:rPr>
          <w:sz w:val="28"/>
          <w:szCs w:val="28"/>
          <w:lang w:val="vi-VN"/>
        </w:rPr>
        <w:fldChar w:fldCharType="begin">
          <w:fldData xml:space="preserve">PEVuZE5vdGU+PENpdGU+PEF1dGhvcj5aaGFuZzwvQXV0aG9yPjxZZWFyPjIwMTg8L1llYXI+PFJl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</w:fldData>
        </w:fldChar>
      </w:r>
      <w:r w:rsidR="007A6950">
        <w:rPr>
          <w:sz w:val="28"/>
          <w:szCs w:val="28"/>
          <w:lang w:val="vi-VN"/>
        </w:rPr>
        <w:instrText xml:space="preserve"> ADDIN EN.CITE.DATA </w:instrText>
      </w:r>
      <w:r w:rsidR="007A6950">
        <w:rPr>
          <w:sz w:val="28"/>
          <w:szCs w:val="28"/>
          <w:lang w:val="vi-VN"/>
        </w:rPr>
      </w:r>
      <w:r w:rsidR="007A6950">
        <w:rPr>
          <w:sz w:val="28"/>
          <w:szCs w:val="28"/>
          <w:lang w:val="vi-VN"/>
        </w:rPr>
        <w:fldChar w:fldCharType="end"/>
      </w:r>
      <w:r w:rsidR="00A534CF">
        <w:rPr>
          <w:sz w:val="28"/>
          <w:szCs w:val="28"/>
          <w:lang w:val="vi-VN"/>
        </w:rPr>
      </w:r>
      <w:r w:rsidR="00A534CF">
        <w:rPr>
          <w:sz w:val="28"/>
          <w:szCs w:val="28"/>
          <w:lang w:val="vi-VN"/>
        </w:rPr>
        <w:fldChar w:fldCharType="separate"/>
      </w:r>
      <w:r w:rsidR="007A6950">
        <w:rPr>
          <w:noProof/>
          <w:sz w:val="28"/>
          <w:szCs w:val="28"/>
          <w:lang w:val="vi-VN"/>
        </w:rPr>
        <w:t>[77]</w:t>
      </w:r>
      <w:r w:rsidR="00A534CF">
        <w:rPr>
          <w:sz w:val="28"/>
          <w:szCs w:val="28"/>
          <w:lang w:val="vi-VN"/>
        </w:rPr>
        <w:fldChar w:fldCharType="end"/>
      </w:r>
      <w:r w:rsidR="00A534CF" w:rsidRPr="00843192">
        <w:rPr>
          <w:sz w:val="28"/>
          <w:szCs w:val="28"/>
          <w:lang w:val="vi-VN"/>
        </w:rPr>
        <w:t>.</w:t>
      </w:r>
      <w:r w:rsidR="000C0337">
        <w:rPr>
          <w:sz w:val="28"/>
          <w:szCs w:val="28"/>
          <w:lang w:val="vi-VN"/>
        </w:rPr>
        <w:t xml:space="preserve"> </w:t>
      </w:r>
      <w:r w:rsidR="00627D2F">
        <w:rPr>
          <w:sz w:val="28"/>
          <w:szCs w:val="28"/>
          <w:lang w:val="vi-VN"/>
        </w:rPr>
        <w:t>Nghiên cứu của</w:t>
      </w:r>
      <w:r w:rsidR="000C0337">
        <w:rPr>
          <w:sz w:val="28"/>
          <w:szCs w:val="28"/>
          <w:lang w:val="vi-VN"/>
        </w:rPr>
        <w:t xml:space="preserve"> </w:t>
      </w:r>
      <w:r w:rsidR="003C0D37">
        <w:rPr>
          <w:sz w:val="28"/>
          <w:szCs w:val="28"/>
          <w:lang w:val="vi-VN"/>
        </w:rPr>
        <w:t>Sevencan N.O.</w:t>
      </w:r>
      <w:r w:rsidR="000C0337">
        <w:rPr>
          <w:sz w:val="28"/>
          <w:szCs w:val="28"/>
          <w:lang w:val="vi-VN"/>
        </w:rPr>
        <w:t xml:space="preserve"> và </w:t>
      </w:r>
      <w:r w:rsidR="00627D2F">
        <w:rPr>
          <w:sz w:val="28"/>
          <w:szCs w:val="28"/>
          <w:lang w:val="vi-VN"/>
        </w:rPr>
        <w:t>CS</w:t>
      </w:r>
      <w:r w:rsidR="000C0337">
        <w:rPr>
          <w:sz w:val="28"/>
          <w:szCs w:val="28"/>
          <w:lang w:val="vi-VN"/>
        </w:rPr>
        <w:t xml:space="preserve"> (2019) đánh giá tác dụng của Kefir</w:t>
      </w:r>
      <w:r w:rsidR="00F22CC5">
        <w:rPr>
          <w:sz w:val="28"/>
          <w:szCs w:val="28"/>
          <w:lang w:val="vi-VN"/>
        </w:rPr>
        <w:t xml:space="preserve"> </w:t>
      </w:r>
      <w:r w:rsidR="000C0337">
        <w:rPr>
          <w:sz w:val="28"/>
          <w:szCs w:val="28"/>
          <w:lang w:val="vi-VN"/>
        </w:rPr>
        <w:t xml:space="preserve">trên mô hình chuột </w:t>
      </w:r>
      <w:r w:rsidR="000C0337">
        <w:rPr>
          <w:sz w:val="28"/>
          <w:szCs w:val="28"/>
          <w:lang w:val="vi-VN"/>
        </w:rPr>
        <w:lastRenderedPageBreak/>
        <w:t xml:space="preserve">bị viêm đại tràng do </w:t>
      </w:r>
      <w:r w:rsidR="000C0337" w:rsidRPr="00F22CC5">
        <w:rPr>
          <w:sz w:val="28"/>
          <w:szCs w:val="28"/>
          <w:lang w:val="vi-VN"/>
        </w:rPr>
        <w:t>TNBS</w:t>
      </w:r>
      <w:r w:rsidR="00F22CC5" w:rsidRPr="00F22CC5">
        <w:rPr>
          <w:sz w:val="28"/>
          <w:szCs w:val="28"/>
          <w:lang w:val="vi-VN"/>
        </w:rPr>
        <w:t xml:space="preserve"> </w:t>
      </w:r>
      <w:r w:rsidR="00F22CC5" w:rsidRPr="00F22CC5">
        <w:rPr>
          <w:color w:val="000000" w:themeColor="text1"/>
          <w:sz w:val="28"/>
          <w:szCs w:val="28"/>
          <w:lang w:val="vi-VN"/>
        </w:rPr>
        <w:t>(</w:t>
      </w:r>
      <w:r w:rsidR="00F22CC5" w:rsidRPr="00F22CC5">
        <w:rPr>
          <w:color w:val="000000" w:themeColor="text1"/>
          <w:sz w:val="28"/>
          <w:szCs w:val="28"/>
          <w:shd w:val="clear" w:color="auto" w:fill="FFFFFF"/>
        </w:rPr>
        <w:t>trinitrobenzene sulfonic acid</w:t>
      </w:r>
      <w:r w:rsidR="00F22CC5" w:rsidRPr="00F22CC5">
        <w:rPr>
          <w:color w:val="000000" w:themeColor="text1"/>
          <w:sz w:val="28"/>
          <w:szCs w:val="28"/>
          <w:shd w:val="clear" w:color="auto" w:fill="FFFFFF"/>
          <w:lang w:val="vi-VN"/>
        </w:rPr>
        <w:t>)</w:t>
      </w:r>
      <w:r w:rsidR="00627D2F" w:rsidRPr="00F22CC5">
        <w:rPr>
          <w:color w:val="000000" w:themeColor="text1"/>
          <w:sz w:val="28"/>
          <w:szCs w:val="28"/>
          <w:lang w:val="vi-VN"/>
        </w:rPr>
        <w:t xml:space="preserve"> </w:t>
      </w:r>
      <w:r w:rsidR="00627D2F">
        <w:rPr>
          <w:sz w:val="28"/>
          <w:szCs w:val="28"/>
          <w:lang w:val="vi-VN"/>
        </w:rPr>
        <w:t>cho thấy chế phẩm probiotic</w:t>
      </w:r>
      <w:r w:rsidR="000C0337">
        <w:rPr>
          <w:sz w:val="28"/>
          <w:szCs w:val="28"/>
          <w:lang w:val="vi-VN"/>
        </w:rPr>
        <w:t xml:space="preserve"> có tác dụng làm giảm viêm ở đại tràng do hóa chất gây ra</w:t>
      </w:r>
      <w:r w:rsidR="00627D2F">
        <w:rPr>
          <w:sz w:val="28"/>
          <w:szCs w:val="28"/>
          <w:lang w:val="vi-VN"/>
        </w:rPr>
        <w:t xml:space="preserve"> và</w:t>
      </w:r>
      <w:r w:rsidR="000C0337">
        <w:rPr>
          <w:sz w:val="28"/>
          <w:szCs w:val="28"/>
          <w:lang w:val="vi-VN"/>
        </w:rPr>
        <w:t xml:space="preserve"> hình ảnh tổn thương </w:t>
      </w:r>
      <w:r w:rsidR="00627D2F">
        <w:rPr>
          <w:sz w:val="28"/>
          <w:szCs w:val="28"/>
          <w:lang w:val="vi-VN"/>
        </w:rPr>
        <w:t xml:space="preserve">vi thể ở </w:t>
      </w:r>
      <w:r w:rsidR="000C0337">
        <w:rPr>
          <w:sz w:val="28"/>
          <w:szCs w:val="28"/>
          <w:lang w:val="vi-VN"/>
        </w:rPr>
        <w:t xml:space="preserve">đại tràng giảm so với nhóm đối chứng </w:t>
      </w:r>
      <w:r w:rsidR="006A09F3">
        <w:rPr>
          <w:sz w:val="28"/>
          <w:szCs w:val="28"/>
          <w:lang w:val="vi-VN"/>
        </w:rPr>
        <w:fldChar w:fldCharType="begin">
          <w:fldData xml:space="preserve">PEVuZE5vdGU+PENpdGU+PEF1dGhvcj5TZXZlbmNhbjwvQXV0aG9yPjxZZWFyPjIwMTk8L1llYXI+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</w:fldData>
        </w:fldChar>
      </w:r>
      <w:r w:rsidR="00B4141A">
        <w:rPr>
          <w:sz w:val="28"/>
          <w:szCs w:val="28"/>
          <w:lang w:val="vi-VN"/>
        </w:rPr>
        <w:instrText xml:space="preserve"> ADDIN EN.CITE </w:instrText>
      </w:r>
      <w:r w:rsidR="00B4141A">
        <w:rPr>
          <w:sz w:val="28"/>
          <w:szCs w:val="28"/>
          <w:lang w:val="vi-VN"/>
        </w:rPr>
        <w:fldChar w:fldCharType="begin">
          <w:fldData xml:space="preserve">PEVuZE5vdGU+PENpdGU+PEF1dGhvcj5TZXZlbmNhbjwvQXV0aG9yPjxZZWFyPjIwMTk8L1llYXI+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</w:fldData>
        </w:fldChar>
      </w:r>
      <w:r w:rsidR="00B4141A">
        <w:rPr>
          <w:sz w:val="28"/>
          <w:szCs w:val="28"/>
          <w:lang w:val="vi-VN"/>
        </w:rPr>
        <w:instrText xml:space="preserve"> ADDIN EN.CITE.DATA </w:instrText>
      </w:r>
      <w:r w:rsidR="00B4141A">
        <w:rPr>
          <w:sz w:val="28"/>
          <w:szCs w:val="28"/>
          <w:lang w:val="vi-VN"/>
        </w:rPr>
      </w:r>
      <w:r w:rsidR="00B4141A">
        <w:rPr>
          <w:sz w:val="28"/>
          <w:szCs w:val="28"/>
          <w:lang w:val="vi-VN"/>
        </w:rPr>
        <w:fldChar w:fldCharType="end"/>
      </w:r>
      <w:r w:rsidR="006A09F3">
        <w:rPr>
          <w:sz w:val="28"/>
          <w:szCs w:val="28"/>
          <w:lang w:val="vi-VN"/>
        </w:rPr>
      </w:r>
      <w:r w:rsidR="006A09F3">
        <w:rPr>
          <w:sz w:val="28"/>
          <w:szCs w:val="28"/>
          <w:lang w:val="vi-VN"/>
        </w:rPr>
        <w:fldChar w:fldCharType="separate"/>
      </w:r>
      <w:r w:rsidR="00B4141A">
        <w:rPr>
          <w:noProof/>
          <w:sz w:val="28"/>
          <w:szCs w:val="28"/>
          <w:lang w:val="vi-VN"/>
        </w:rPr>
        <w:t>[125]</w:t>
      </w:r>
      <w:r w:rsidR="006A09F3">
        <w:rPr>
          <w:sz w:val="28"/>
          <w:szCs w:val="28"/>
          <w:lang w:val="vi-VN"/>
        </w:rPr>
        <w:fldChar w:fldCharType="end"/>
      </w:r>
      <w:r w:rsidR="000C0337">
        <w:rPr>
          <w:sz w:val="28"/>
          <w:szCs w:val="28"/>
          <w:lang w:val="vi-VN"/>
        </w:rPr>
        <w:t xml:space="preserve">. </w:t>
      </w:r>
    </w:p>
    <w:p w:rsidR="00162B03" w:rsidRPr="00F55F15" w:rsidRDefault="00F12253" w:rsidP="00047CE4">
      <w:pPr>
        <w:pStyle w:val="Heading2"/>
        <w:spacing w:before="0" w:after="0" w:line="360" w:lineRule="auto"/>
        <w:jc w:val="both"/>
        <w:rPr>
          <w:rFonts w:ascii="Times New Roman" w:hAnsi="Times New Roman"/>
          <w:b w:val="0"/>
          <w:bCs w:val="0"/>
          <w:i w:val="0"/>
          <w:iCs w:val="0"/>
          <w:lang w:val="vi-VN"/>
        </w:rPr>
      </w:pPr>
      <w:bookmarkStart w:id="1953" w:name="_Toc145962890"/>
      <w:bookmarkStart w:id="1954" w:name="_Toc155709868"/>
      <w:r w:rsidRPr="00F55F15">
        <w:rPr>
          <w:rFonts w:ascii="Times New Roman" w:hAnsi="Times New Roman"/>
          <w:i w:val="0"/>
          <w:iCs w:val="0"/>
          <w:lang w:val="vi-VN"/>
        </w:rPr>
        <w:t xml:space="preserve">4.3. Về kết quả biến </w:t>
      </w:r>
      <w:r w:rsidR="00627D2F" w:rsidRPr="00F55F15">
        <w:rPr>
          <w:rFonts w:ascii="Times New Roman" w:hAnsi="Times New Roman"/>
          <w:i w:val="0"/>
          <w:iCs w:val="0"/>
          <w:lang w:val="vi-VN"/>
        </w:rPr>
        <w:t>động</w:t>
      </w:r>
      <w:r w:rsidRPr="00F55F15">
        <w:rPr>
          <w:rFonts w:ascii="Times New Roman" w:hAnsi="Times New Roman"/>
          <w:i w:val="0"/>
          <w:iCs w:val="0"/>
          <w:lang w:val="vi-VN"/>
        </w:rPr>
        <w:t xml:space="preserve"> hệ vi khuẩn đường ruột trên mô hình </w:t>
      </w:r>
      <w:bookmarkEnd w:id="1953"/>
      <w:r w:rsidR="00047CE4">
        <w:rPr>
          <w:rFonts w:ascii="Times New Roman" w:hAnsi="Times New Roman"/>
          <w:i w:val="0"/>
          <w:iCs w:val="0"/>
          <w:lang w:val="vi-VN"/>
        </w:rPr>
        <w:t>chuột tiêu chảy do dùng kháng sinh</w:t>
      </w:r>
      <w:bookmarkEnd w:id="1954"/>
    </w:p>
    <w:p w:rsidR="003148E8" w:rsidRPr="003148E8" w:rsidRDefault="003148E8" w:rsidP="003148E8">
      <w:pPr>
        <w:pStyle w:val="NormalWeb"/>
        <w:spacing w:before="0" w:beforeAutospacing="0" w:after="0" w:afterAutospacing="0"/>
        <w:outlineLvl w:val="2"/>
        <w:rPr>
          <w:b/>
          <w:bCs/>
          <w:i/>
          <w:iCs/>
          <w:sz w:val="28"/>
          <w:szCs w:val="28"/>
          <w:lang w:val="vi-VN"/>
        </w:rPr>
      </w:pPr>
      <w:bookmarkStart w:id="1955" w:name="_Toc145962320"/>
      <w:bookmarkStart w:id="1956" w:name="_Toc145962891"/>
      <w:bookmarkStart w:id="1957" w:name="_Toc155709869"/>
      <w:r w:rsidRPr="003148E8">
        <w:rPr>
          <w:b/>
          <w:bCs/>
          <w:i/>
          <w:iCs/>
          <w:sz w:val="28"/>
          <w:szCs w:val="28"/>
          <w:lang w:val="vi-VN"/>
        </w:rPr>
        <w:t>4.3.1. Về việc lựa chọn phương pháp metagenomic</w:t>
      </w:r>
      <w:bookmarkEnd w:id="1955"/>
      <w:bookmarkEnd w:id="1956"/>
      <w:r w:rsidR="00A236DB">
        <w:rPr>
          <w:b/>
          <w:bCs/>
          <w:i/>
          <w:iCs/>
          <w:sz w:val="28"/>
          <w:szCs w:val="28"/>
          <w:lang w:val="vi-VN"/>
        </w:rPr>
        <w:t>s</w:t>
      </w:r>
      <w:bookmarkEnd w:id="1957"/>
      <w:r w:rsidRPr="003148E8">
        <w:rPr>
          <w:b/>
          <w:bCs/>
          <w:i/>
          <w:iCs/>
          <w:sz w:val="28"/>
          <w:szCs w:val="28"/>
          <w:lang w:val="vi-VN"/>
        </w:rPr>
        <w:t xml:space="preserve"> </w:t>
      </w:r>
    </w:p>
    <w:p w:rsidR="00531AB9" w:rsidRPr="00531AB9" w:rsidRDefault="00981818" w:rsidP="00531AB9">
      <w:pPr>
        <w:pStyle w:val="NormalWeb"/>
        <w:spacing w:before="0" w:beforeAutospacing="0" w:after="0" w:afterAutospacing="0"/>
        <w:ind w:right="0" w:firstLine="720"/>
        <w:rPr>
          <w:spacing w:val="-2"/>
          <w:sz w:val="28"/>
          <w:szCs w:val="28"/>
          <w:lang w:val="vi-VN"/>
        </w:rPr>
      </w:pPr>
      <w:r>
        <w:rPr>
          <w:sz w:val="28"/>
          <w:szCs w:val="28"/>
          <w:lang w:val="vi-VN"/>
        </w:rPr>
        <w:t>H</w:t>
      </w:r>
      <w:r w:rsidR="00F12253" w:rsidRPr="00843192">
        <w:rPr>
          <w:sz w:val="28"/>
          <w:szCs w:val="28"/>
          <w:lang w:val="vi-VN"/>
        </w:rPr>
        <w:t xml:space="preserve">ệ vi khuẩn đường ruột </w:t>
      </w:r>
      <w:r w:rsidR="00DA51C6">
        <w:rPr>
          <w:sz w:val="28"/>
          <w:szCs w:val="28"/>
          <w:lang w:val="vi-VN"/>
        </w:rPr>
        <w:t xml:space="preserve">có </w:t>
      </w:r>
      <w:r w:rsidR="00F12253" w:rsidRPr="00843192">
        <w:rPr>
          <w:sz w:val="28"/>
          <w:szCs w:val="28"/>
          <w:lang w:val="vi-VN"/>
        </w:rPr>
        <w:t xml:space="preserve">vai trò quan trọng với sức khỏe của con người. Tuy nhiên các phương pháp truyền thống </w:t>
      </w:r>
      <w:r w:rsidR="00D93F32">
        <w:rPr>
          <w:sz w:val="28"/>
          <w:szCs w:val="28"/>
          <w:lang w:val="vi-VN"/>
        </w:rPr>
        <w:t xml:space="preserve">qua nuôi cấy </w:t>
      </w:r>
      <w:r w:rsidR="00F12253" w:rsidRPr="00843192">
        <w:rPr>
          <w:sz w:val="28"/>
          <w:szCs w:val="28"/>
          <w:lang w:val="vi-VN"/>
        </w:rPr>
        <w:t>chỉ khai</w:t>
      </w:r>
      <w:r>
        <w:rPr>
          <w:sz w:val="28"/>
          <w:szCs w:val="28"/>
          <w:lang w:val="vi-VN"/>
        </w:rPr>
        <w:t xml:space="preserve"> thác</w:t>
      </w:r>
      <w:r w:rsidR="00F12253" w:rsidRPr="00843192">
        <w:rPr>
          <w:sz w:val="28"/>
          <w:szCs w:val="28"/>
          <w:lang w:val="vi-VN"/>
        </w:rPr>
        <w:t xml:space="preserve"> được 10-30% số lượng vi khuẩn trong đường ruột</w:t>
      </w:r>
      <w:r w:rsidR="00D93F32">
        <w:rPr>
          <w:sz w:val="28"/>
          <w:szCs w:val="28"/>
          <w:lang w:val="vi-VN"/>
        </w:rPr>
        <w:t xml:space="preserve"> vì phần lớn vi khuẩn trong đường ruột không nuôi cấy được</w:t>
      </w:r>
      <w:r w:rsidR="00F12253" w:rsidRPr="00843192">
        <w:rPr>
          <w:sz w:val="28"/>
          <w:szCs w:val="28"/>
          <w:lang w:val="vi-VN"/>
        </w:rPr>
        <w:t xml:space="preserve">. Do </w:t>
      </w:r>
      <w:r w:rsidR="00D93F32">
        <w:rPr>
          <w:sz w:val="28"/>
          <w:szCs w:val="28"/>
          <w:lang w:val="vi-VN"/>
        </w:rPr>
        <w:t xml:space="preserve">vậy, </w:t>
      </w:r>
      <w:r w:rsidR="00F12253" w:rsidRPr="00843192">
        <w:rPr>
          <w:sz w:val="28"/>
          <w:szCs w:val="28"/>
          <w:lang w:val="vi-VN"/>
        </w:rPr>
        <w:t>vai trò và chức năng hệ vi khuẩn đường ruột</w:t>
      </w:r>
      <w:r w:rsidR="00D93F32">
        <w:rPr>
          <w:sz w:val="28"/>
          <w:szCs w:val="28"/>
          <w:lang w:val="vi-VN"/>
        </w:rPr>
        <w:t xml:space="preserve"> chưa được đánh giá toàn diện</w:t>
      </w:r>
      <w:r w:rsidR="00F12253" w:rsidRPr="00843192">
        <w:rPr>
          <w:sz w:val="28"/>
          <w:szCs w:val="28"/>
          <w:lang w:val="vi-VN"/>
        </w:rPr>
        <w:t>.</w:t>
      </w:r>
      <w:r w:rsidR="00531AB9">
        <w:rPr>
          <w:sz w:val="28"/>
          <w:szCs w:val="28"/>
          <w:lang w:val="vi-VN"/>
        </w:rPr>
        <w:t xml:space="preserve"> </w:t>
      </w:r>
      <w:r w:rsidR="00F12253" w:rsidRPr="00D246B8">
        <w:rPr>
          <w:sz w:val="28"/>
          <w:szCs w:val="28"/>
          <w:lang w:val="vi-VN"/>
        </w:rPr>
        <w:t>Các kết quả nghiên cứu về metagenomic</w:t>
      </w:r>
      <w:r w:rsidR="00A236DB">
        <w:rPr>
          <w:sz w:val="28"/>
          <w:szCs w:val="28"/>
          <w:lang w:val="vi-VN"/>
        </w:rPr>
        <w:t>s</w:t>
      </w:r>
      <w:r w:rsidR="00F12253" w:rsidRPr="00D246B8">
        <w:rPr>
          <w:sz w:val="28"/>
          <w:szCs w:val="28"/>
          <w:lang w:val="vi-VN"/>
        </w:rPr>
        <w:t xml:space="preserve"> có thể cung cấp thông tin về các gen chức năng, cấu trúc và tổ chức bộ gen, xác định gen và chất xúc tác sinh học mới, cấu trúc quần xã và các mối quan hệ tiến hóa trong quần xã vi sinh vật</w:t>
      </w:r>
      <w:r w:rsidR="00F12253" w:rsidRPr="00843192">
        <w:rPr>
          <w:sz w:val="28"/>
          <w:szCs w:val="28"/>
          <w:lang w:val="vi-VN"/>
        </w:rPr>
        <w:t>.</w:t>
      </w:r>
      <w:r w:rsidR="00F12253">
        <w:rPr>
          <w:sz w:val="28"/>
          <w:szCs w:val="28"/>
          <w:lang w:val="vi-VN"/>
        </w:rPr>
        <w:t xml:space="preserve"> </w:t>
      </w:r>
      <w:r w:rsidR="00EC2EA8" w:rsidRPr="00D246B8">
        <w:rPr>
          <w:sz w:val="28"/>
          <w:szCs w:val="28"/>
          <w:lang w:val="vi-VN"/>
        </w:rPr>
        <w:t xml:space="preserve">Đánh giá đa dạng vi sinh vật từ dữ liệu giải trình tự DNA metagenome của một hệ sinh thái hay còn gọi là phân loại trình tự là quá trình sắp xếp các trình tự gen vào các nhóm sao cho mỗi tập con đại diện cho một đơn vị phân loại (taxon) sinh học riêng biệt. Phân loại và lắp ráp là hai quá trình liên quan với nhau, phân loại có thể được thực hiện trước khi lắp ráp hoặc tích hợp vào trong quá trình lắp ráp. Trong cả hai trường hợp trên, phân loại trình tự cố gắng ngăn chặn việc lắp ráp đồng thời các </w:t>
      </w:r>
      <w:r w:rsidR="00EC2EA8" w:rsidRPr="00EB381C">
        <w:rPr>
          <w:spacing w:val="-2"/>
          <w:sz w:val="28"/>
          <w:szCs w:val="28"/>
          <w:lang w:val="vi-VN"/>
        </w:rPr>
        <w:t xml:space="preserve">gen với nhau. Về lý thuyết, mỗi nhóm đại diện cho một hệ gen riêng và nó được lắp ráp tách biệt để có thể loại bỏ được vấn đề lắp ráp không chính xác liên quan đến các contig từ các đơn vị phân loại khác nhau </w:t>
      </w:r>
      <w:r w:rsidR="00EC2EA8" w:rsidRPr="00EB381C">
        <w:rPr>
          <w:spacing w:val="-2"/>
          <w:sz w:val="28"/>
          <w:szCs w:val="28"/>
          <w:lang w:val="vi-VN"/>
        </w:rPr>
        <w:fldChar w:fldCharType="begin"/>
      </w:r>
      <w:r w:rsidR="00B4141A">
        <w:rPr>
          <w:spacing w:val="-2"/>
          <w:sz w:val="28"/>
          <w:szCs w:val="28"/>
          <w:lang w:val="vi-VN"/>
        </w:rPr>
        <w:instrText xml:space="preserve"> ADDIN EN.CITE &lt;EndNote&gt;&lt;Cite&gt;&lt;Author&gt;Roumpeka&lt;/Author&gt;&lt;Year&gt;2017&lt;/Year&gt;&lt;RecNum&gt;24&lt;/RecNum&gt;&lt;DisplayText&gt;[126]&lt;/DisplayText&gt;&lt;record&gt;&lt;rec-number&gt;24&lt;/rec-number&gt;&lt;foreign-keys&gt;&lt;key app="EN" db-id="ex2trrz9lxrxsje5wp3psrzas9x5w2e0tfsr" timestamp="1679666773"&gt;24&lt;/key&gt;&lt;key app="ENWeb" db-id=""&gt;0&lt;/key&gt;&lt;/foreign-keys&gt;&lt;ref-type name="Journal Article"&gt;17&lt;/ref-type&gt;&lt;contributors&gt;&lt;authors&gt;&lt;author&gt;Roumpeka, D. D.&lt;/author&gt;&lt;author&gt;Wallace, R. J.&lt;/author&gt;&lt;author&gt;Escalettes, F.&lt;/author&gt;&lt;author&gt;Fotheringham, I.&lt;/author&gt;&lt;author&gt;Watson, M.&lt;/author&gt;&lt;/authors&gt;&lt;/contributors&gt;&lt;auth-address&gt;The Roslin Institute, Royal (Dick) School of Veterinary Studies, The University of Edinburgh, Edinburgh, UK.&amp;#xD;The Rowett Institute of Nutrition and Health, Department of Life Sciences and Medicine, University of Aberdeen, Aberdeen, UK.&amp;#xD;Ingenza Ltd, Roslin BioCentre, Midlothian, UK.&lt;/auth-address&gt;&lt;titles&gt;&lt;title&gt;A Review of Bioinformatics Tools for Bio-Prospecting from Metagenomic Sequence Data&lt;/title&gt;&lt;secondary-title&gt;Front Genet&lt;/secondary-title&gt;&lt;/titles&gt;&lt;periodical&gt;&lt;full-title&gt;Front Genet&lt;/full-title&gt;&lt;/periodical&gt;&lt;pages&gt;23&lt;/pages&gt;&lt;volume&gt;8&lt;/volume&gt;&lt;edition&gt;2017/03/23&lt;/edition&gt;&lt;keywords&gt;&lt;keyword&gt;assembly&lt;/keyword&gt;&lt;keyword&gt;bioinformatics&lt;/keyword&gt;&lt;keyword&gt;bioprospecting&lt;/keyword&gt;&lt;keyword&gt;gene prediction&lt;/keyword&gt;&lt;keyword&gt;metagenomics&lt;/keyword&gt;&lt;keyword&gt;next generation sequencing&lt;/keyword&gt;&lt;/keywords&gt;&lt;dates&gt;&lt;year&gt;2017&lt;/year&gt;&lt;/dates&gt;&lt;isbn&gt;1664-8021 (Print)&amp;#xD;1664-8021 (Electronic)&amp;#xD;1664-8021 (Linking)&lt;/isbn&gt;&lt;accession-num&gt;28321234&lt;/accession-num&gt;&lt;urls&gt;&lt;related-urls&gt;&lt;url&gt;https://www.ncbi.nlm.nih.gov/pubmed/28321234&lt;/url&gt;&lt;/related-urls&gt;&lt;/urls&gt;&lt;custom2&gt;PMC5337752&lt;/custom2&gt;&lt;electronic-resource-num&gt;10.3389/fgene.2017.00023&lt;/electronic-resource-num&gt;&lt;/record&gt;&lt;/Cite&gt;&lt;/EndNote&gt;</w:instrText>
      </w:r>
      <w:r w:rsidR="00EC2EA8" w:rsidRPr="00EB381C">
        <w:rPr>
          <w:spacing w:val="-2"/>
          <w:sz w:val="28"/>
          <w:szCs w:val="28"/>
          <w:lang w:val="vi-VN"/>
        </w:rPr>
        <w:fldChar w:fldCharType="separate"/>
      </w:r>
      <w:r w:rsidR="00B4141A">
        <w:rPr>
          <w:noProof/>
          <w:spacing w:val="-2"/>
          <w:sz w:val="28"/>
          <w:szCs w:val="28"/>
          <w:lang w:val="vi-VN"/>
        </w:rPr>
        <w:t>[126]</w:t>
      </w:r>
      <w:r w:rsidR="00EC2EA8" w:rsidRPr="00EB381C">
        <w:rPr>
          <w:spacing w:val="-2"/>
          <w:sz w:val="28"/>
          <w:szCs w:val="28"/>
          <w:lang w:val="vi-VN"/>
        </w:rPr>
        <w:fldChar w:fldCharType="end"/>
      </w:r>
      <w:r w:rsidR="00EC2EA8" w:rsidRPr="00EB381C">
        <w:rPr>
          <w:spacing w:val="-2"/>
          <w:sz w:val="28"/>
          <w:szCs w:val="28"/>
          <w:lang w:val="vi-VN"/>
        </w:rPr>
        <w:t>. Chính vì vậy trong nghiên cứu này, bằng cách tiếp cận thông qua metagenomic</w:t>
      </w:r>
      <w:r w:rsidR="00A236DB">
        <w:rPr>
          <w:spacing w:val="-2"/>
          <w:sz w:val="28"/>
          <w:szCs w:val="28"/>
          <w:lang w:val="vi-VN"/>
        </w:rPr>
        <w:t>s</w:t>
      </w:r>
      <w:r w:rsidR="00EC2EA8" w:rsidRPr="00EB381C">
        <w:rPr>
          <w:spacing w:val="-2"/>
          <w:sz w:val="28"/>
          <w:szCs w:val="28"/>
          <w:lang w:val="vi-VN"/>
        </w:rPr>
        <w:t xml:space="preserve">, sự đa dạng vi sinh vật hệ đường ruột cũng được sáng tỏ hơn. </w:t>
      </w:r>
      <w:r w:rsidR="00510533" w:rsidRPr="00EB381C">
        <w:rPr>
          <w:spacing w:val="-2"/>
          <w:sz w:val="28"/>
          <w:szCs w:val="28"/>
          <w:lang w:val="vi-VN"/>
        </w:rPr>
        <w:t>Tuy nhiên việc tiếp cận bằng phương pháp metagenomi</w:t>
      </w:r>
      <w:r w:rsidR="00A236DB">
        <w:rPr>
          <w:spacing w:val="-2"/>
          <w:sz w:val="28"/>
          <w:szCs w:val="28"/>
          <w:lang w:val="vi-VN"/>
        </w:rPr>
        <w:t>cs</w:t>
      </w:r>
      <w:r w:rsidR="00510533" w:rsidRPr="00EB381C">
        <w:rPr>
          <w:spacing w:val="-2"/>
          <w:sz w:val="28"/>
          <w:szCs w:val="28"/>
          <w:lang w:val="vi-VN"/>
        </w:rPr>
        <w:t xml:space="preserve"> </w:t>
      </w:r>
      <w:r w:rsidR="00706DB3" w:rsidRPr="00EB381C">
        <w:rPr>
          <w:spacing w:val="-2"/>
          <w:sz w:val="28"/>
          <w:szCs w:val="28"/>
          <w:lang w:val="vi-VN"/>
        </w:rPr>
        <w:t>có hiệu quả và độ tin cậy cao đến</w:t>
      </w:r>
      <w:r w:rsidR="00510533" w:rsidRPr="00EB381C">
        <w:rPr>
          <w:spacing w:val="-2"/>
          <w:sz w:val="28"/>
          <w:szCs w:val="28"/>
          <w:lang w:val="vi-VN"/>
        </w:rPr>
        <w:t xml:space="preserve"> mức độ chi</w:t>
      </w:r>
      <w:r w:rsidR="00706DB3" w:rsidRPr="00EB381C">
        <w:rPr>
          <w:spacing w:val="-2"/>
          <w:sz w:val="28"/>
          <w:szCs w:val="28"/>
          <w:lang w:val="vi-VN"/>
        </w:rPr>
        <w:t xml:space="preserve"> vi khuẩn, còn độ tin cậy thấp khi phân tích đến mức độ loài vi khuẩn</w:t>
      </w:r>
      <w:r w:rsidR="00510533" w:rsidRPr="00EB381C">
        <w:rPr>
          <w:spacing w:val="-2"/>
          <w:sz w:val="28"/>
          <w:szCs w:val="28"/>
          <w:lang w:val="vi-VN"/>
        </w:rPr>
        <w:t xml:space="preserve"> </w:t>
      </w:r>
      <w:r w:rsidR="007023A7" w:rsidRPr="00EB381C">
        <w:rPr>
          <w:spacing w:val="-2"/>
          <w:sz w:val="28"/>
          <w:szCs w:val="28"/>
          <w:lang w:val="vi-VN"/>
        </w:rPr>
        <w:fldChar w:fldCharType="begin">
          <w:fldData xml:space="preserve">PEVuZE5vdGU+PENpdGU+PEF1dGhvcj5Qb3JldHNreTwvQXV0aG9yPjxZZWFyPjIwMTQ8L1llYXI+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</w:fldData>
        </w:fldChar>
      </w:r>
      <w:r w:rsidR="00B4141A">
        <w:rPr>
          <w:spacing w:val="-2"/>
          <w:sz w:val="28"/>
          <w:szCs w:val="28"/>
          <w:lang w:val="vi-VN"/>
        </w:rPr>
        <w:instrText xml:space="preserve"> ADDIN EN.CITE </w:instrText>
      </w:r>
      <w:r w:rsidR="00B4141A">
        <w:rPr>
          <w:spacing w:val="-2"/>
          <w:sz w:val="28"/>
          <w:szCs w:val="28"/>
          <w:lang w:val="vi-VN"/>
        </w:rPr>
        <w:fldChar w:fldCharType="begin">
          <w:fldData xml:space="preserve">PEVuZE5vdGU+PENpdGU+PEF1dGhvcj5Qb3JldHNreTwvQXV0aG9yPjxZZWFyPjIwMTQ8L1llYXI+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</w:fldData>
        </w:fldChar>
      </w:r>
      <w:r w:rsidR="00B4141A">
        <w:rPr>
          <w:spacing w:val="-2"/>
          <w:sz w:val="28"/>
          <w:szCs w:val="28"/>
          <w:lang w:val="vi-VN"/>
        </w:rPr>
        <w:instrText xml:space="preserve"> ADDIN EN.CITE.DATA </w:instrText>
      </w:r>
      <w:r w:rsidR="00B4141A">
        <w:rPr>
          <w:spacing w:val="-2"/>
          <w:sz w:val="28"/>
          <w:szCs w:val="28"/>
          <w:lang w:val="vi-VN"/>
        </w:rPr>
      </w:r>
      <w:r w:rsidR="00B4141A">
        <w:rPr>
          <w:spacing w:val="-2"/>
          <w:sz w:val="28"/>
          <w:szCs w:val="28"/>
          <w:lang w:val="vi-VN"/>
        </w:rPr>
        <w:fldChar w:fldCharType="end"/>
      </w:r>
      <w:r w:rsidR="007023A7" w:rsidRPr="00EB381C">
        <w:rPr>
          <w:spacing w:val="-2"/>
          <w:sz w:val="28"/>
          <w:szCs w:val="28"/>
          <w:lang w:val="vi-VN"/>
        </w:rPr>
      </w:r>
      <w:r w:rsidR="007023A7" w:rsidRPr="00EB381C">
        <w:rPr>
          <w:spacing w:val="-2"/>
          <w:sz w:val="28"/>
          <w:szCs w:val="28"/>
          <w:lang w:val="vi-VN"/>
        </w:rPr>
        <w:fldChar w:fldCharType="separate"/>
      </w:r>
      <w:r w:rsidR="00B4141A">
        <w:rPr>
          <w:noProof/>
          <w:spacing w:val="-2"/>
          <w:sz w:val="28"/>
          <w:szCs w:val="28"/>
          <w:lang w:val="vi-VN"/>
        </w:rPr>
        <w:t>[127]</w:t>
      </w:r>
      <w:r w:rsidR="007023A7" w:rsidRPr="00EB381C">
        <w:rPr>
          <w:spacing w:val="-2"/>
          <w:sz w:val="28"/>
          <w:szCs w:val="28"/>
          <w:lang w:val="vi-VN"/>
        </w:rPr>
        <w:fldChar w:fldCharType="end"/>
      </w:r>
      <w:r w:rsidR="00194AED" w:rsidRPr="00EB381C">
        <w:rPr>
          <w:spacing w:val="-2"/>
          <w:sz w:val="28"/>
          <w:szCs w:val="28"/>
          <w:lang w:val="vi-VN"/>
        </w:rPr>
        <w:t>.</w:t>
      </w:r>
    </w:p>
    <w:p w:rsidR="00F12253" w:rsidRPr="001324AA" w:rsidRDefault="001324AA" w:rsidP="002F7EA3">
      <w:pPr>
        <w:pStyle w:val="NormalWeb"/>
        <w:spacing w:before="0" w:beforeAutospacing="0" w:after="0" w:afterAutospacing="0"/>
        <w:ind w:right="0"/>
        <w:outlineLvl w:val="2"/>
        <w:rPr>
          <w:b/>
          <w:bCs/>
          <w:i/>
          <w:iCs/>
          <w:sz w:val="28"/>
          <w:szCs w:val="28"/>
          <w:lang w:val="vi-VN"/>
        </w:rPr>
      </w:pPr>
      <w:bookmarkStart w:id="1958" w:name="_Toc139234850"/>
      <w:bookmarkStart w:id="1959" w:name="_Toc139235712"/>
      <w:bookmarkStart w:id="1960" w:name="_Toc145962321"/>
      <w:bookmarkStart w:id="1961" w:name="_Toc145962892"/>
      <w:bookmarkStart w:id="1962" w:name="_Toc155709870"/>
      <w:r w:rsidRPr="001324AA">
        <w:rPr>
          <w:b/>
          <w:bCs/>
          <w:i/>
          <w:iCs/>
          <w:sz w:val="28"/>
          <w:szCs w:val="28"/>
          <w:lang w:val="vi-VN"/>
        </w:rPr>
        <w:t>4.3.</w:t>
      </w:r>
      <w:r w:rsidR="003148E8">
        <w:rPr>
          <w:b/>
          <w:bCs/>
          <w:i/>
          <w:iCs/>
          <w:sz w:val="28"/>
          <w:szCs w:val="28"/>
          <w:lang w:val="vi-VN"/>
        </w:rPr>
        <w:t>2</w:t>
      </w:r>
      <w:r w:rsidRPr="001324AA">
        <w:rPr>
          <w:b/>
          <w:bCs/>
          <w:i/>
          <w:iCs/>
          <w:sz w:val="28"/>
          <w:szCs w:val="28"/>
          <w:lang w:val="vi-VN"/>
        </w:rPr>
        <w:t>. Về kết quả tách chiết DNA trực tiếp từ phân</w:t>
      </w:r>
      <w:bookmarkEnd w:id="1958"/>
      <w:bookmarkEnd w:id="1959"/>
      <w:bookmarkEnd w:id="1960"/>
      <w:bookmarkEnd w:id="1961"/>
      <w:bookmarkEnd w:id="1962"/>
    </w:p>
    <w:p w:rsidR="00247A83" w:rsidRPr="00D246B8" w:rsidRDefault="001324AA" w:rsidP="002F7EA3">
      <w:pPr>
        <w:pStyle w:val="NormalWeb"/>
        <w:spacing w:before="0" w:beforeAutospacing="0" w:after="0" w:afterAutospacing="0"/>
        <w:ind w:right="0"/>
        <w:rPr>
          <w:rFonts w:eastAsia="TimesNewRomanPSMT"/>
          <w:sz w:val="28"/>
          <w:szCs w:val="28"/>
          <w:lang w:val="vi-VN"/>
        </w:rPr>
      </w:pPr>
      <w:r w:rsidRPr="002A1510">
        <w:rPr>
          <w:sz w:val="28"/>
          <w:szCs w:val="28"/>
          <w:lang w:val="vi-VN"/>
        </w:rPr>
        <w:lastRenderedPageBreak/>
        <w:tab/>
      </w:r>
      <w:r w:rsidR="002A1510" w:rsidRPr="00D246B8">
        <w:rPr>
          <w:rFonts w:eastAsia="TimesNewRomanPSMT"/>
          <w:sz w:val="28"/>
          <w:szCs w:val="28"/>
          <w:lang w:val="vi-VN"/>
        </w:rPr>
        <w:t>Metagenomics</w:t>
      </w:r>
      <w:r w:rsidR="00247A83">
        <w:rPr>
          <w:rFonts w:eastAsia="TimesNewRomanPSMT"/>
          <w:sz w:val="28"/>
          <w:szCs w:val="28"/>
          <w:lang w:val="vi-VN"/>
        </w:rPr>
        <w:t xml:space="preserve"> </w:t>
      </w:r>
      <w:r w:rsidR="002A1510" w:rsidRPr="00D246B8">
        <w:rPr>
          <w:rFonts w:eastAsia="TimesNewRomanPSMT"/>
          <w:sz w:val="28"/>
          <w:szCs w:val="28"/>
          <w:lang w:val="vi-VN"/>
        </w:rPr>
        <w:t>là phương pháp nghiên cứu đa hệ gen của tất cả các vi sinh vật thu nhận trực tiếp từ mẫu môi trường tự nhiên</w:t>
      </w:r>
      <w:r w:rsidR="00247A83">
        <w:rPr>
          <w:rFonts w:eastAsia="TimesNewRomanPSMT"/>
          <w:sz w:val="28"/>
          <w:szCs w:val="28"/>
          <w:lang w:val="vi-VN"/>
        </w:rPr>
        <w:t xml:space="preserve">. </w:t>
      </w:r>
      <w:r w:rsidR="00247A83" w:rsidRPr="00D246B8">
        <w:rPr>
          <w:sz w:val="28"/>
          <w:szCs w:val="28"/>
          <w:lang w:val="vi-VN"/>
        </w:rPr>
        <w:t>Metagenom</w:t>
      </w:r>
      <w:r w:rsidR="00DA51C6">
        <w:rPr>
          <w:sz w:val="28"/>
          <w:szCs w:val="28"/>
          <w:lang w:val="vi-VN"/>
        </w:rPr>
        <w:t>ics</w:t>
      </w:r>
      <w:r w:rsidR="00247A83" w:rsidRPr="00D246B8">
        <w:rPr>
          <w:sz w:val="28"/>
          <w:szCs w:val="28"/>
          <w:lang w:val="vi-VN"/>
        </w:rPr>
        <w:t xml:space="preserve"> là một trong những công cụ chính để nghiên cứu </w:t>
      </w:r>
      <w:r w:rsidR="00706DB3" w:rsidRPr="00D246B8">
        <w:rPr>
          <w:sz w:val="28"/>
          <w:szCs w:val="28"/>
          <w:lang w:val="vi-VN"/>
        </w:rPr>
        <w:t>hệ</w:t>
      </w:r>
      <w:r w:rsidR="00706DB3">
        <w:rPr>
          <w:sz w:val="28"/>
          <w:szCs w:val="28"/>
          <w:lang w:val="vi-VN"/>
        </w:rPr>
        <w:t xml:space="preserve"> </w:t>
      </w:r>
      <w:r w:rsidR="00247A83" w:rsidRPr="00D246B8">
        <w:rPr>
          <w:sz w:val="28"/>
          <w:szCs w:val="28"/>
          <w:lang w:val="vi-VN"/>
        </w:rPr>
        <w:t xml:space="preserve">sinh thái vi sinh vật </w:t>
      </w:r>
      <w:r w:rsidR="00247A83">
        <w:rPr>
          <w:sz w:val="28"/>
          <w:szCs w:val="28"/>
          <w:lang w:val="vi-VN"/>
        </w:rPr>
        <w:t xml:space="preserve">mà </w:t>
      </w:r>
      <w:r w:rsidR="00247A83" w:rsidRPr="00D246B8">
        <w:rPr>
          <w:sz w:val="28"/>
          <w:szCs w:val="28"/>
          <w:lang w:val="vi-VN"/>
        </w:rPr>
        <w:t>phần lớn là những loài không nuôi cấy được</w:t>
      </w:r>
      <w:r w:rsidR="0037086E">
        <w:rPr>
          <w:sz w:val="28"/>
          <w:szCs w:val="28"/>
          <w:lang w:val="vi-VN"/>
        </w:rPr>
        <w:t xml:space="preserve"> [36]</w:t>
      </w:r>
      <w:r w:rsidR="00247A83">
        <w:rPr>
          <w:sz w:val="28"/>
          <w:szCs w:val="28"/>
          <w:lang w:val="vi-VN"/>
        </w:rPr>
        <w:t>.</w:t>
      </w:r>
      <w:r w:rsidR="00981818">
        <w:rPr>
          <w:sz w:val="28"/>
          <w:szCs w:val="28"/>
          <w:lang w:val="vi-VN"/>
        </w:rPr>
        <w:t xml:space="preserve"> </w:t>
      </w:r>
      <w:r w:rsidR="002A1510" w:rsidRPr="00D246B8">
        <w:rPr>
          <w:rFonts w:eastAsia="TimesNewRomanPSMT"/>
          <w:sz w:val="28"/>
          <w:szCs w:val="28"/>
          <w:lang w:val="vi-VN"/>
        </w:rPr>
        <w:t xml:space="preserve">Từ đó, rất nhiều thư viện DNA metagenome của vi sinh vật trong các môi trường </w:t>
      </w:r>
      <w:r w:rsidR="00706DB3">
        <w:rPr>
          <w:rFonts w:eastAsia="TimesNewRomanPSMT"/>
          <w:sz w:val="28"/>
          <w:szCs w:val="28"/>
          <w:lang w:val="vi-VN"/>
        </w:rPr>
        <w:t>(</w:t>
      </w:r>
      <w:r w:rsidR="00706DB3" w:rsidRPr="00D246B8">
        <w:rPr>
          <w:rFonts w:eastAsia="TimesNewRomanPSMT"/>
          <w:sz w:val="28"/>
          <w:szCs w:val="28"/>
          <w:lang w:val="vi-VN"/>
        </w:rPr>
        <w:t>môi trường nước biển, môi trường đất</w:t>
      </w:r>
      <w:r w:rsidR="00706DB3">
        <w:rPr>
          <w:rFonts w:eastAsia="TimesNewRomanPSMT"/>
          <w:sz w:val="28"/>
          <w:szCs w:val="28"/>
          <w:lang w:val="vi-VN"/>
        </w:rPr>
        <w:t>…)</w:t>
      </w:r>
      <w:r w:rsidR="002A1510" w:rsidRPr="00D246B8">
        <w:rPr>
          <w:rFonts w:eastAsia="TimesNewRomanPSMT"/>
          <w:sz w:val="28"/>
          <w:szCs w:val="28"/>
          <w:lang w:val="vi-VN"/>
        </w:rPr>
        <w:t xml:space="preserve"> đã được xây dựng nhằm khai thác gen cũng như nghiên cứu sự đa dạng vi sinh vật</w:t>
      </w:r>
      <w:r w:rsidR="00D67723">
        <w:rPr>
          <w:rFonts w:eastAsia="TimesNewRomanPSMT"/>
          <w:sz w:val="28"/>
          <w:szCs w:val="28"/>
          <w:lang w:val="vi-VN"/>
        </w:rPr>
        <w:t>.</w:t>
      </w:r>
      <w:r w:rsidR="002A1510" w:rsidRPr="00D246B8">
        <w:rPr>
          <w:rFonts w:eastAsia="TimesNewRomanPSMT"/>
          <w:sz w:val="28"/>
          <w:szCs w:val="28"/>
          <w:lang w:val="vi-VN"/>
        </w:rPr>
        <w:t xml:space="preserve"> Để có được kết quả phân tích dữ liệu DNA metagenom</w:t>
      </w:r>
      <w:r w:rsidR="00981818" w:rsidRPr="00D246B8">
        <w:rPr>
          <w:rFonts w:eastAsia="TimesNewRomanPSMT"/>
          <w:sz w:val="28"/>
          <w:szCs w:val="28"/>
          <w:lang w:val="vi-VN"/>
        </w:rPr>
        <w:t>ic</w:t>
      </w:r>
      <w:r w:rsidR="00DA51C6">
        <w:rPr>
          <w:rFonts w:eastAsia="TimesNewRomanPSMT"/>
          <w:sz w:val="28"/>
          <w:szCs w:val="28"/>
          <w:lang w:val="vi-VN"/>
        </w:rPr>
        <w:t>s</w:t>
      </w:r>
      <w:r w:rsidR="002A1510" w:rsidRPr="00D246B8">
        <w:rPr>
          <w:rFonts w:eastAsia="TimesNewRomanPSMT"/>
          <w:sz w:val="28"/>
          <w:szCs w:val="28"/>
          <w:lang w:val="vi-VN"/>
        </w:rPr>
        <w:t xml:space="preserve"> đáng tin cậy, thì trước hết DNA</w:t>
      </w:r>
      <w:r w:rsidR="00706DB3">
        <w:rPr>
          <w:rFonts w:eastAsia="TimesNewRomanPSMT"/>
          <w:sz w:val="28"/>
          <w:szCs w:val="28"/>
          <w:lang w:val="vi-VN"/>
        </w:rPr>
        <w:t xml:space="preserve"> </w:t>
      </w:r>
      <w:r w:rsidR="00247A83" w:rsidRPr="00D246B8">
        <w:rPr>
          <w:rFonts w:eastAsia="TimesNewRomanPSMT"/>
          <w:sz w:val="28"/>
          <w:szCs w:val="28"/>
          <w:lang w:val="vi-VN"/>
        </w:rPr>
        <w:t>tách chiết phải đảm bảo về chất lượng và nồng độ. Yêu cầu đối với mẫu DNA dùng cho giải trình tự bằng hệ thống giải trình tự mới là A260/280 phải đạt trên 1,8 và A260/230 trên 1,5 tức là mẫu phải sạch protein cũng như các chất thứ cấp khác, đặc biệt là a</w:t>
      </w:r>
      <w:r w:rsidR="00DA51C6">
        <w:rPr>
          <w:rFonts w:eastAsia="TimesNewRomanPSMT"/>
          <w:sz w:val="28"/>
          <w:szCs w:val="28"/>
          <w:lang w:val="vi-VN"/>
        </w:rPr>
        <w:t>cid</w:t>
      </w:r>
      <w:r w:rsidR="00247A83" w:rsidRPr="00D246B8">
        <w:rPr>
          <w:rFonts w:eastAsia="TimesNewRomanPSMT"/>
          <w:sz w:val="28"/>
          <w:szCs w:val="28"/>
          <w:lang w:val="vi-VN"/>
        </w:rPr>
        <w:t xml:space="preserve"> formic. </w:t>
      </w:r>
      <w:r w:rsidR="00BE4604">
        <w:rPr>
          <w:rFonts w:eastAsia="TimesNewRomanPSMT"/>
          <w:sz w:val="28"/>
          <w:szCs w:val="28"/>
          <w:lang w:val="vi-VN"/>
        </w:rPr>
        <w:t>Băng điện</w:t>
      </w:r>
      <w:r w:rsidR="00BE4604" w:rsidRPr="00EB381C">
        <w:rPr>
          <w:rFonts w:eastAsia="TimesNewRomanPSMT"/>
          <w:spacing w:val="4"/>
          <w:sz w:val="28"/>
          <w:szCs w:val="28"/>
          <w:lang w:val="vi-VN"/>
        </w:rPr>
        <w:t xml:space="preserve"> di</w:t>
      </w:r>
      <w:r w:rsidR="00247A83" w:rsidRPr="00EB381C">
        <w:rPr>
          <w:rFonts w:eastAsia="TimesNewRomanPSMT"/>
          <w:spacing w:val="4"/>
          <w:sz w:val="28"/>
          <w:szCs w:val="28"/>
          <w:lang w:val="vi-VN"/>
        </w:rPr>
        <w:t xml:space="preserve"> phải đảm bảo tính toàn vẹn, không bị phân cắt </w:t>
      </w:r>
      <w:r w:rsidR="00BE4604" w:rsidRPr="00EB381C">
        <w:rPr>
          <w:rFonts w:eastAsia="TimesNewRomanPSMT"/>
          <w:spacing w:val="4"/>
          <w:sz w:val="28"/>
          <w:szCs w:val="28"/>
          <w:lang w:val="vi-VN"/>
        </w:rPr>
        <w:t xml:space="preserve">trên hình ảnh điện di </w:t>
      </w:r>
      <w:r w:rsidR="00247A83" w:rsidRPr="00EB381C">
        <w:rPr>
          <w:rFonts w:eastAsia="TimesNewRomanPSMT"/>
          <w:spacing w:val="4"/>
          <w:sz w:val="28"/>
          <w:szCs w:val="28"/>
          <w:lang w:val="vi-VN"/>
        </w:rPr>
        <w:t>và nồng độ</w:t>
      </w:r>
      <w:r w:rsidR="00BE4604" w:rsidRPr="00EB381C">
        <w:rPr>
          <w:rFonts w:eastAsia="TimesNewRomanPSMT"/>
          <w:spacing w:val="4"/>
          <w:sz w:val="28"/>
          <w:szCs w:val="28"/>
          <w:lang w:val="vi-VN"/>
        </w:rPr>
        <w:t xml:space="preserve"> DNA</w:t>
      </w:r>
      <w:r w:rsidR="00247A83" w:rsidRPr="00EB381C">
        <w:rPr>
          <w:rFonts w:eastAsia="TimesNewRomanPSMT"/>
          <w:spacing w:val="4"/>
          <w:sz w:val="28"/>
          <w:szCs w:val="28"/>
          <w:lang w:val="vi-VN"/>
        </w:rPr>
        <w:t xml:space="preserve"> phải đạt trên </w:t>
      </w:r>
      <w:r w:rsidR="007354E6" w:rsidRPr="00EB381C">
        <w:rPr>
          <w:rFonts w:eastAsia="TimesNewRomanPSMT"/>
          <w:spacing w:val="4"/>
          <w:sz w:val="28"/>
          <w:szCs w:val="28"/>
          <w:lang w:val="vi-VN"/>
        </w:rPr>
        <w:t>15</w:t>
      </w:r>
      <w:r w:rsidR="00247A83" w:rsidRPr="00EB381C">
        <w:rPr>
          <w:rFonts w:eastAsia="TimesNewRomanPSMT"/>
          <w:spacing w:val="4"/>
          <w:sz w:val="28"/>
          <w:szCs w:val="28"/>
          <w:lang w:val="vi-VN"/>
        </w:rPr>
        <w:t xml:space="preserve"> ng/</w:t>
      </w:r>
      <w:r w:rsidR="00247A83" w:rsidRPr="00EB381C">
        <w:rPr>
          <w:rFonts w:eastAsia="TimesNewRomanPSMT"/>
          <w:spacing w:val="4"/>
          <w:sz w:val="28"/>
          <w:szCs w:val="28"/>
        </w:rPr>
        <w:t>μ</w:t>
      </w:r>
      <w:r w:rsidR="00247A83" w:rsidRPr="00EB381C">
        <w:rPr>
          <w:rFonts w:eastAsia="TimesNewRomanPSMT"/>
          <w:spacing w:val="4"/>
          <w:sz w:val="28"/>
          <w:szCs w:val="28"/>
          <w:lang w:val="vi-VN"/>
        </w:rPr>
        <w:t>l. Đồng thời, mẫu DN</w:t>
      </w:r>
      <w:r w:rsidR="00BE4604" w:rsidRPr="00EB381C">
        <w:rPr>
          <w:rFonts w:eastAsia="TimesNewRomanPSMT"/>
          <w:spacing w:val="4"/>
          <w:sz w:val="28"/>
          <w:szCs w:val="28"/>
          <w:lang w:val="vi-VN"/>
        </w:rPr>
        <w:t>A</w:t>
      </w:r>
      <w:r w:rsidR="003E2EF8" w:rsidRPr="00EB381C">
        <w:rPr>
          <w:rFonts w:eastAsia="TimesNewRomanPSMT"/>
          <w:spacing w:val="4"/>
          <w:sz w:val="28"/>
          <w:szCs w:val="28"/>
          <w:lang w:val="vi-VN"/>
        </w:rPr>
        <w:t xml:space="preserve"> </w:t>
      </w:r>
      <w:r w:rsidR="00247A83" w:rsidRPr="00EB381C">
        <w:rPr>
          <w:rFonts w:eastAsia="TimesNewRomanPSMT"/>
          <w:spacing w:val="4"/>
          <w:sz w:val="28"/>
          <w:szCs w:val="28"/>
          <w:lang w:val="vi-VN"/>
        </w:rPr>
        <w:t>không còn chất ức chế enzym tổng hợp chuỗi</w:t>
      </w:r>
      <w:r w:rsidR="00706DB3" w:rsidRPr="00EB381C">
        <w:rPr>
          <w:rFonts w:eastAsia="TimesNewRomanPSMT"/>
          <w:spacing w:val="4"/>
          <w:sz w:val="28"/>
          <w:szCs w:val="28"/>
          <w:lang w:val="vi-VN"/>
        </w:rPr>
        <w:t xml:space="preserve">, </w:t>
      </w:r>
      <w:r w:rsidR="00247A83" w:rsidRPr="00EB381C">
        <w:rPr>
          <w:rFonts w:eastAsia="TimesNewRomanPSMT"/>
          <w:spacing w:val="4"/>
          <w:sz w:val="28"/>
          <w:szCs w:val="28"/>
          <w:lang w:val="vi-VN"/>
        </w:rPr>
        <w:t>ví dụ như enzym polymerase. Do vậy, đối với mỗi hệ sinh thái</w:t>
      </w:r>
      <w:r w:rsidR="00AC7EBD" w:rsidRPr="00EB381C">
        <w:rPr>
          <w:rFonts w:eastAsia="TimesNewRomanPSMT"/>
          <w:spacing w:val="4"/>
          <w:sz w:val="28"/>
          <w:szCs w:val="28"/>
          <w:lang w:val="vi-VN"/>
        </w:rPr>
        <w:t xml:space="preserve"> nhỏ</w:t>
      </w:r>
      <w:r w:rsidR="00247A83" w:rsidRPr="00EB381C">
        <w:rPr>
          <w:rFonts w:eastAsia="TimesNewRomanPSMT"/>
          <w:spacing w:val="4"/>
          <w:sz w:val="28"/>
          <w:szCs w:val="28"/>
          <w:lang w:val="vi-VN"/>
        </w:rPr>
        <w:t>, việc khảo sát các phương pháp tách chiết DN</w:t>
      </w:r>
      <w:r w:rsidR="00BE4604" w:rsidRPr="00EB381C">
        <w:rPr>
          <w:rFonts w:eastAsia="TimesNewRomanPSMT"/>
          <w:spacing w:val="4"/>
          <w:sz w:val="28"/>
          <w:szCs w:val="28"/>
          <w:lang w:val="vi-VN"/>
        </w:rPr>
        <w:t>A</w:t>
      </w:r>
      <w:r w:rsidR="00247A83" w:rsidRPr="00EB381C">
        <w:rPr>
          <w:rFonts w:eastAsia="TimesNewRomanPSMT"/>
          <w:spacing w:val="4"/>
          <w:sz w:val="28"/>
          <w:szCs w:val="28"/>
          <w:lang w:val="vi-VN"/>
        </w:rPr>
        <w:t xml:space="preserve"> đa hệ gen của vi sinh vật là rất cần thiết. Nhiều nghiên cứu đã được thực hiện nhằm kiểm tra ảnh hưởng của phương pháp tách chiết tới chất lượng DN</w:t>
      </w:r>
      <w:r w:rsidR="00706DB3" w:rsidRPr="00EB381C">
        <w:rPr>
          <w:rFonts w:eastAsia="TimesNewRomanPSMT"/>
          <w:spacing w:val="4"/>
          <w:sz w:val="28"/>
          <w:szCs w:val="28"/>
          <w:lang w:val="vi-VN"/>
        </w:rPr>
        <w:t>A</w:t>
      </w:r>
      <w:r w:rsidR="00247A83" w:rsidRPr="00EB381C">
        <w:rPr>
          <w:rFonts w:eastAsia="TimesNewRomanPSMT"/>
          <w:spacing w:val="4"/>
          <w:sz w:val="28"/>
          <w:szCs w:val="28"/>
          <w:lang w:val="vi-VN"/>
        </w:rPr>
        <w:t xml:space="preserve"> phân lập từ các nguồn khác nhau</w:t>
      </w:r>
      <w:r w:rsidR="00D67723" w:rsidRPr="00EB381C">
        <w:rPr>
          <w:rFonts w:eastAsia="TimesNewRomanPSMT"/>
          <w:spacing w:val="4"/>
          <w:sz w:val="28"/>
          <w:szCs w:val="28"/>
          <w:lang w:val="vi-VN"/>
        </w:rPr>
        <w:t xml:space="preserve">, </w:t>
      </w:r>
      <w:r w:rsidR="00247A83" w:rsidRPr="00EB381C">
        <w:rPr>
          <w:rFonts w:eastAsia="TimesNewRomanPSMT"/>
          <w:spacing w:val="4"/>
          <w:sz w:val="28"/>
          <w:szCs w:val="28"/>
          <w:lang w:val="vi-VN"/>
        </w:rPr>
        <w:t>trong đó có</w:t>
      </w:r>
      <w:r w:rsidR="00D67723" w:rsidRPr="00EB381C">
        <w:rPr>
          <w:rFonts w:eastAsia="TimesNewRomanPSMT"/>
          <w:spacing w:val="4"/>
          <w:sz w:val="28"/>
          <w:szCs w:val="28"/>
          <w:lang w:val="vi-VN"/>
        </w:rPr>
        <w:t xml:space="preserve"> đường tiêu hóa </w:t>
      </w:r>
      <w:r w:rsidR="007023A7" w:rsidRPr="00EB381C">
        <w:rPr>
          <w:rFonts w:eastAsia="TimesNewRomanPSMT"/>
          <w:spacing w:val="4"/>
          <w:sz w:val="28"/>
          <w:szCs w:val="28"/>
          <w:lang w:val="vi-VN"/>
        </w:rPr>
        <w:fldChar w:fldCharType="begin"/>
      </w:r>
      <w:r w:rsidR="00B4141A">
        <w:rPr>
          <w:rFonts w:eastAsia="TimesNewRomanPSMT"/>
          <w:spacing w:val="4"/>
          <w:sz w:val="28"/>
          <w:szCs w:val="28"/>
          <w:lang w:val="vi-VN"/>
        </w:rPr>
        <w:instrText xml:space="preserve"> ADDIN EN.CITE &lt;EndNote&gt;&lt;Cite&gt;&lt;Author&gt;YA-BING CHEN&lt;/Author&gt;&lt;Year&gt;2015&lt;/Year&gt;&lt;RecNum&gt;185&lt;/RecNum&gt;&lt;DisplayText&gt;[128]&lt;/DisplayText&gt;&lt;record&gt;&lt;rec-number&gt;185&lt;/rec-number&gt;&lt;foreign-keys&gt;&lt;key app="EN" db-id="59tvsxet3vptw7ea2r95s2vrwpw59esazwxf" timestamp="1686496989"&gt;185&lt;/key&gt;&lt;/foreign-keys&gt;&lt;ref-type name="Journal Article"&gt;17&lt;/ref-type&gt;&lt;contributors&gt;&lt;authors&gt;&lt;author&gt;YA-BING CHEN, DAO-LIANG LAN, CHENG TANG, XIAO-NONG YANG and JIAN LI&lt;/author&gt;&lt;/authors&gt;&lt;/contributors&gt;&lt;titles&gt;&lt;title&gt;Effect of DNA Extraction Methods on the Apparent Structure&amp;#xD;of Yak Rumen Microbial Communities as Revealed by 16S rDNA Sequencing&lt;/title&gt;&lt;secondary-title&gt;Polish Journal of Microbiology &lt;/secondary-title&gt;&lt;/titles&gt;&lt;pages&gt;29-36&lt;/pages&gt;&lt;volume&gt;64&lt;/volume&gt;&lt;num-vols&gt;1&lt;/num-vols&gt;&lt;dates&gt;&lt;year&gt;2015&lt;/year&gt;&lt;/dates&gt;&lt;urls&gt;&lt;/urls&gt;&lt;/record&gt;&lt;/Cite&gt;&lt;/EndNote&gt;</w:instrText>
      </w:r>
      <w:r w:rsidR="007023A7" w:rsidRPr="00EB381C">
        <w:rPr>
          <w:rFonts w:eastAsia="TimesNewRomanPSMT"/>
          <w:spacing w:val="4"/>
          <w:sz w:val="28"/>
          <w:szCs w:val="28"/>
          <w:lang w:val="vi-VN"/>
        </w:rPr>
        <w:fldChar w:fldCharType="separate"/>
      </w:r>
      <w:r w:rsidR="00B4141A">
        <w:rPr>
          <w:rFonts w:eastAsia="TimesNewRomanPSMT"/>
          <w:noProof/>
          <w:spacing w:val="4"/>
          <w:sz w:val="28"/>
          <w:szCs w:val="28"/>
          <w:lang w:val="vi-VN"/>
        </w:rPr>
        <w:t>[128]</w:t>
      </w:r>
      <w:r w:rsidR="007023A7" w:rsidRPr="00EB381C">
        <w:rPr>
          <w:rFonts w:eastAsia="TimesNewRomanPSMT"/>
          <w:spacing w:val="4"/>
          <w:sz w:val="28"/>
          <w:szCs w:val="28"/>
          <w:lang w:val="vi-VN"/>
        </w:rPr>
        <w:fldChar w:fldCharType="end"/>
      </w:r>
      <w:r w:rsidR="00247A83" w:rsidRPr="00EB381C">
        <w:rPr>
          <w:rFonts w:eastAsia="TimesNewRomanPSMT"/>
          <w:spacing w:val="4"/>
          <w:sz w:val="28"/>
          <w:szCs w:val="28"/>
          <w:lang w:val="vi-VN"/>
        </w:rPr>
        <w:t xml:space="preserve">. </w:t>
      </w:r>
    </w:p>
    <w:p w:rsidR="00C36B21" w:rsidRDefault="00D67723" w:rsidP="002F7EA3">
      <w:pPr>
        <w:pStyle w:val="NormalWeb"/>
        <w:spacing w:before="0" w:beforeAutospacing="0" w:after="0" w:afterAutospacing="0"/>
        <w:ind w:right="0"/>
        <w:rPr>
          <w:rFonts w:eastAsia="TimesNewRomanPSMT"/>
          <w:sz w:val="28"/>
          <w:szCs w:val="28"/>
          <w:lang w:val="vi-VN"/>
        </w:rPr>
      </w:pPr>
      <w:r w:rsidRPr="00D246B8">
        <w:rPr>
          <w:rFonts w:eastAsia="TimesNewRomanPSMT"/>
          <w:sz w:val="28"/>
          <w:szCs w:val="28"/>
          <w:lang w:val="vi-VN"/>
        </w:rPr>
        <w:tab/>
        <w:t>Trong</w:t>
      </w:r>
      <w:r>
        <w:rPr>
          <w:rFonts w:eastAsia="TimesNewRomanPSMT"/>
          <w:sz w:val="28"/>
          <w:szCs w:val="28"/>
          <w:lang w:val="vi-VN"/>
        </w:rPr>
        <w:t xml:space="preserve"> nghiên cứu này chúng tôi đã sử dụng kít </w:t>
      </w:r>
      <w:proofErr w:type="spellStart"/>
      <w:r>
        <w:rPr>
          <w:sz w:val="28"/>
          <w:szCs w:val="28"/>
          <w:lang w:val="nl-NL"/>
        </w:rPr>
        <w:t>QIAamp</w:t>
      </w:r>
      <w:proofErr w:type="spellEnd"/>
      <w:r>
        <w:rPr>
          <w:sz w:val="28"/>
          <w:szCs w:val="28"/>
          <w:lang w:val="nl-NL"/>
        </w:rPr>
        <w:t xml:space="preserve"> DNA Stool mini kit</w:t>
      </w:r>
      <w:r w:rsidR="00706DB3">
        <w:rPr>
          <w:sz w:val="28"/>
          <w:szCs w:val="28"/>
          <w:lang w:val="vi-VN"/>
        </w:rPr>
        <w:t xml:space="preserve"> </w:t>
      </w:r>
      <w:r w:rsidR="00706DB3">
        <w:rPr>
          <w:rFonts w:eastAsia="TimesNewRomanPSMT"/>
          <w:sz w:val="28"/>
          <w:szCs w:val="28"/>
          <w:lang w:val="vi-VN"/>
        </w:rPr>
        <w:t>của hãng Qiagen để</w:t>
      </w:r>
      <w:r>
        <w:rPr>
          <w:rFonts w:eastAsia="TimesNewRomanPSMT"/>
          <w:sz w:val="28"/>
          <w:szCs w:val="28"/>
          <w:lang w:val="vi-VN"/>
        </w:rPr>
        <w:t xml:space="preserve"> tách chiết DNA trực tiếp từ phân, </w:t>
      </w:r>
      <w:r w:rsidR="00706DB3">
        <w:rPr>
          <w:rFonts w:eastAsia="TimesNewRomanPSMT"/>
          <w:sz w:val="28"/>
          <w:szCs w:val="28"/>
          <w:lang w:val="vi-VN"/>
        </w:rPr>
        <w:t xml:space="preserve">và thực hiện </w:t>
      </w:r>
      <w:r>
        <w:rPr>
          <w:rFonts w:eastAsia="TimesNewRomanPSMT"/>
          <w:sz w:val="28"/>
          <w:szCs w:val="28"/>
          <w:lang w:val="vi-VN"/>
        </w:rPr>
        <w:t xml:space="preserve">quy trình theo đúng hướng dẫn của nhà sản xuất. Sau đó, </w:t>
      </w:r>
      <w:r w:rsidR="000B44C8">
        <w:rPr>
          <w:rFonts w:eastAsia="TimesNewRomanPSMT"/>
          <w:sz w:val="28"/>
          <w:szCs w:val="28"/>
          <w:lang w:val="vi-VN"/>
        </w:rPr>
        <w:t>n</w:t>
      </w:r>
      <w:r w:rsidR="000B44C8" w:rsidRPr="00D246B8">
        <w:rPr>
          <w:rFonts w:eastAsia="TimesNewRomanPSMT"/>
          <w:sz w:val="28"/>
          <w:szCs w:val="28"/>
          <w:lang w:val="vi-VN"/>
        </w:rPr>
        <w:t>ồng độ DN</w:t>
      </w:r>
      <w:r w:rsidR="003E2EF8">
        <w:rPr>
          <w:rFonts w:eastAsia="TimesNewRomanPSMT"/>
          <w:sz w:val="28"/>
          <w:szCs w:val="28"/>
          <w:lang w:val="vi-VN"/>
        </w:rPr>
        <w:t xml:space="preserve">A </w:t>
      </w:r>
      <w:r w:rsidR="000B44C8" w:rsidRPr="00D246B8">
        <w:rPr>
          <w:rFonts w:eastAsia="TimesNewRomanPSMT"/>
          <w:sz w:val="28"/>
          <w:szCs w:val="28"/>
          <w:lang w:val="vi-VN"/>
        </w:rPr>
        <w:t xml:space="preserve">tách chiết được kiểm tra bằng máy quang phổ Nanodrop. Độ tinh sạch của DNA được xác định bởi giá trị A260/280. Từng mẫu DNA được điện di kiểm tra trên gel agarose </w:t>
      </w:r>
      <w:r w:rsidR="00AC7EBD">
        <w:rPr>
          <w:rFonts w:eastAsia="TimesNewRomanPSMT"/>
          <w:sz w:val="28"/>
          <w:szCs w:val="28"/>
          <w:lang w:val="vi-VN"/>
        </w:rPr>
        <w:t>1</w:t>
      </w:r>
      <w:r w:rsidR="000B44C8" w:rsidRPr="00D246B8">
        <w:rPr>
          <w:rFonts w:eastAsia="TimesNewRomanPSMT"/>
          <w:sz w:val="28"/>
          <w:szCs w:val="28"/>
          <w:lang w:val="vi-VN"/>
        </w:rPr>
        <w:t>% với DNA chuẩn 1 kb (Fermentas).</w:t>
      </w:r>
      <w:r w:rsidR="00AC7EBD">
        <w:rPr>
          <w:rFonts w:eastAsia="TimesNewRomanPSMT"/>
          <w:sz w:val="28"/>
          <w:szCs w:val="28"/>
          <w:lang w:val="vi-VN"/>
        </w:rPr>
        <w:t xml:space="preserve"> </w:t>
      </w:r>
      <w:r w:rsidR="000B44C8" w:rsidRPr="00D246B8">
        <w:rPr>
          <w:rFonts w:eastAsia="TimesNewRomanPSMT"/>
          <w:sz w:val="28"/>
          <w:szCs w:val="28"/>
          <w:lang w:val="vi-VN"/>
        </w:rPr>
        <w:t>Kết</w:t>
      </w:r>
      <w:r w:rsidR="000B44C8">
        <w:rPr>
          <w:rFonts w:eastAsia="TimesNewRomanPSMT"/>
          <w:sz w:val="28"/>
          <w:szCs w:val="28"/>
          <w:lang w:val="vi-VN"/>
        </w:rPr>
        <w:t xml:space="preserve"> quả nồng độ DNA thu được </w:t>
      </w:r>
      <w:r w:rsidR="00AC3BC8">
        <w:rPr>
          <w:rFonts w:eastAsia="TimesNewRomanPSMT"/>
          <w:sz w:val="28"/>
          <w:szCs w:val="28"/>
          <w:lang w:val="vi-VN"/>
        </w:rPr>
        <w:t>dao động trong khoảng từ</w:t>
      </w:r>
      <w:r w:rsidR="00AC3BC8" w:rsidRPr="00AC3BC8">
        <w:rPr>
          <w:rFonts w:eastAsia="TimesNewRomanPSMT"/>
          <w:color w:val="FF0000"/>
          <w:sz w:val="28"/>
          <w:szCs w:val="28"/>
          <w:lang w:val="vi-VN"/>
        </w:rPr>
        <w:t xml:space="preserve"> </w:t>
      </w:r>
      <w:r w:rsidR="00541474" w:rsidRPr="0078084E">
        <w:rPr>
          <w:rFonts w:eastAsia="TimesNewRomanPSMT"/>
          <w:color w:val="000000"/>
          <w:sz w:val="28"/>
          <w:szCs w:val="28"/>
          <w:lang w:val="vi-VN"/>
        </w:rPr>
        <w:t>2</w:t>
      </w:r>
      <w:r w:rsidR="00A66649">
        <w:rPr>
          <w:rFonts w:eastAsia="TimesNewRomanPSMT"/>
          <w:color w:val="000000"/>
          <w:sz w:val="28"/>
          <w:szCs w:val="28"/>
          <w:lang w:val="vi-VN"/>
        </w:rPr>
        <w:t>5,1</w:t>
      </w:r>
      <w:r w:rsidR="00B34C56">
        <w:rPr>
          <w:rFonts w:eastAsia="TimesNewRomanPSMT"/>
          <w:color w:val="000000"/>
          <w:sz w:val="28"/>
          <w:szCs w:val="28"/>
          <w:lang w:val="vi-VN"/>
        </w:rPr>
        <w:t xml:space="preserve"> </w:t>
      </w:r>
      <w:r w:rsidR="00541474" w:rsidRPr="00D246B8">
        <w:rPr>
          <w:rFonts w:eastAsia="TimesNewRomanPSMT"/>
          <w:sz w:val="28"/>
          <w:szCs w:val="28"/>
          <w:lang w:val="vi-VN"/>
        </w:rPr>
        <w:t>ng/</w:t>
      </w:r>
      <w:r w:rsidR="00C203C4">
        <w:rPr>
          <w:rFonts w:eastAsia="TimesNewRomanPSMT"/>
          <w:sz w:val="28"/>
          <w:szCs w:val="28"/>
          <w:lang w:val="vi-VN"/>
        </w:rPr>
        <w:sym w:font="Symbol" w:char="F06D"/>
      </w:r>
      <w:r w:rsidR="00541474" w:rsidRPr="00D246B8">
        <w:rPr>
          <w:rFonts w:eastAsia="TimesNewRomanPSMT"/>
          <w:sz w:val="28"/>
          <w:szCs w:val="28"/>
          <w:lang w:val="vi-VN"/>
        </w:rPr>
        <w:t>l</w:t>
      </w:r>
      <w:r w:rsidR="00541474">
        <w:rPr>
          <w:rFonts w:eastAsia="TimesNewRomanPSMT"/>
          <w:sz w:val="28"/>
          <w:szCs w:val="28"/>
          <w:lang w:val="vi-VN"/>
        </w:rPr>
        <w:t xml:space="preserve"> </w:t>
      </w:r>
      <w:r w:rsidR="00110F56">
        <w:rPr>
          <w:rFonts w:eastAsia="TimesNewRomanPSMT"/>
          <w:sz w:val="28"/>
          <w:szCs w:val="28"/>
          <w:lang w:val="vi-VN"/>
        </w:rPr>
        <w:t xml:space="preserve">– </w:t>
      </w:r>
      <w:r w:rsidR="00B34C56">
        <w:rPr>
          <w:rFonts w:eastAsia="TimesNewRomanPSMT"/>
          <w:sz w:val="28"/>
          <w:szCs w:val="28"/>
          <w:lang w:val="vi-VN"/>
        </w:rPr>
        <w:t xml:space="preserve">632,5 </w:t>
      </w:r>
      <w:r w:rsidR="00110F56" w:rsidRPr="00D246B8">
        <w:rPr>
          <w:rFonts w:eastAsia="TimesNewRomanPSMT"/>
          <w:sz w:val="28"/>
          <w:szCs w:val="28"/>
          <w:lang w:val="vi-VN"/>
        </w:rPr>
        <w:t>ng/</w:t>
      </w:r>
      <w:r w:rsidR="00C203C4">
        <w:rPr>
          <w:rFonts w:eastAsia="TimesNewRomanPSMT"/>
          <w:sz w:val="28"/>
          <w:szCs w:val="28"/>
          <w:lang w:val="vi-VN"/>
        </w:rPr>
        <w:sym w:font="Symbol" w:char="F06D"/>
      </w:r>
      <w:r w:rsidR="00110F56" w:rsidRPr="00D246B8">
        <w:rPr>
          <w:rFonts w:eastAsia="TimesNewRomanPSMT"/>
          <w:sz w:val="28"/>
          <w:szCs w:val="28"/>
          <w:lang w:val="vi-VN"/>
        </w:rPr>
        <w:t>l</w:t>
      </w:r>
      <w:r w:rsidR="00AC3BC8">
        <w:rPr>
          <w:rFonts w:eastAsia="TimesNewRomanPSMT"/>
          <w:sz w:val="28"/>
          <w:szCs w:val="28"/>
          <w:lang w:val="vi-VN"/>
        </w:rPr>
        <w:t xml:space="preserve"> phù hợp với yêu cầu để tiến hành các bước tiếp theo. N</w:t>
      </w:r>
      <w:r w:rsidR="00AC3BC8" w:rsidRPr="00D246B8">
        <w:rPr>
          <w:rFonts w:eastAsia="TimesNewRomanPSMT"/>
          <w:sz w:val="28"/>
          <w:szCs w:val="28"/>
          <w:lang w:val="vi-VN"/>
        </w:rPr>
        <w:t>goài</w:t>
      </w:r>
      <w:r w:rsidR="003148E8">
        <w:rPr>
          <w:rFonts w:eastAsia="TimesNewRomanPSMT"/>
          <w:sz w:val="28"/>
          <w:szCs w:val="28"/>
          <w:lang w:val="vi-VN"/>
        </w:rPr>
        <w:t xml:space="preserve"> ra</w:t>
      </w:r>
      <w:r w:rsidR="00AC3BC8" w:rsidRPr="00D246B8">
        <w:rPr>
          <w:rFonts w:eastAsia="TimesNewRomanPSMT"/>
          <w:sz w:val="28"/>
          <w:szCs w:val="28"/>
          <w:lang w:val="vi-VN"/>
        </w:rPr>
        <w:t>, chất lượng của DNA tách chiết còn xác định dựa trên các chỉ số A260/230 (xác định sự có mặt của carbohydrate, hợp chất chứa nhóm phenol) và A260/280 (cho protein). Tất cả các</w:t>
      </w:r>
      <w:r w:rsidR="00AC3BC8">
        <w:rPr>
          <w:rFonts w:eastAsia="TimesNewRomanPSMT"/>
          <w:sz w:val="28"/>
          <w:szCs w:val="28"/>
          <w:lang w:val="vi-VN"/>
        </w:rPr>
        <w:t xml:space="preserve"> </w:t>
      </w:r>
      <w:r w:rsidR="00AC3BC8" w:rsidRPr="00D246B8">
        <w:rPr>
          <w:rFonts w:eastAsia="TimesNewRomanPSMT"/>
          <w:sz w:val="28"/>
          <w:szCs w:val="28"/>
          <w:lang w:val="vi-VN"/>
        </w:rPr>
        <w:t xml:space="preserve">DNA được sử dụng </w:t>
      </w:r>
      <w:r w:rsidR="00AC3BC8" w:rsidRPr="00D246B8">
        <w:rPr>
          <w:rFonts w:eastAsia="TimesNewRomanPSMT"/>
          <w:sz w:val="28"/>
          <w:szCs w:val="28"/>
          <w:lang w:val="vi-VN"/>
        </w:rPr>
        <w:lastRenderedPageBreak/>
        <w:t>cho nghiên cứu này đều cho kết quả chỉ số A260/280 trên 1,8. DNA tách chiết cũng đạt tiêu chuẩn về hàm lượng carbohydrate và hợp chất phenol trong mẫu</w:t>
      </w:r>
      <w:r w:rsidR="00AC3BC8">
        <w:rPr>
          <w:rFonts w:eastAsia="TimesNewRomanPSMT"/>
          <w:sz w:val="28"/>
          <w:szCs w:val="28"/>
          <w:lang w:val="vi-VN"/>
        </w:rPr>
        <w:t xml:space="preserve">. </w:t>
      </w:r>
      <w:r w:rsidR="00AC3BC8" w:rsidRPr="00D246B8">
        <w:rPr>
          <w:rFonts w:eastAsia="TimesNewRomanPSMT"/>
          <w:sz w:val="28"/>
          <w:szCs w:val="28"/>
          <w:lang w:val="vi-VN"/>
        </w:rPr>
        <w:t>Điều này cho thấy,</w:t>
      </w:r>
      <w:r w:rsidR="00AC3BC8">
        <w:rPr>
          <w:rFonts w:eastAsia="TimesNewRomanPSMT"/>
          <w:sz w:val="28"/>
          <w:szCs w:val="28"/>
          <w:lang w:val="vi-VN"/>
        </w:rPr>
        <w:t xml:space="preserve"> </w:t>
      </w:r>
      <w:r w:rsidR="003148E8">
        <w:rPr>
          <w:rFonts w:eastAsia="TimesNewRomanPSMT"/>
          <w:sz w:val="28"/>
          <w:szCs w:val="28"/>
          <w:lang w:val="vi-VN"/>
        </w:rPr>
        <w:t>sử dụng kít</w:t>
      </w:r>
      <w:r w:rsidR="00AC3BC8" w:rsidRPr="00D246B8">
        <w:rPr>
          <w:rFonts w:eastAsia="TimesNewRomanPSMT"/>
          <w:sz w:val="28"/>
          <w:szCs w:val="28"/>
          <w:lang w:val="vi-VN"/>
        </w:rPr>
        <w:t xml:space="preserve"> QIAgen đạt tiêu chuẩn độ tinh sạch ở cả hai chỉ số A260/280 và A260/230. DNA sau mỗi lần tách chiết bằng các phương pháp được điện di kiểm tra trên gel agarose </w:t>
      </w:r>
      <w:r w:rsidR="00980776">
        <w:rPr>
          <w:rFonts w:eastAsia="TimesNewRomanPSMT"/>
          <w:sz w:val="28"/>
          <w:szCs w:val="28"/>
          <w:lang w:val="vi-VN"/>
        </w:rPr>
        <w:t>1</w:t>
      </w:r>
      <w:r w:rsidR="00AC3BC8" w:rsidRPr="00D246B8">
        <w:rPr>
          <w:rFonts w:eastAsia="TimesNewRomanPSMT"/>
          <w:sz w:val="28"/>
          <w:szCs w:val="28"/>
          <w:lang w:val="vi-VN"/>
        </w:rPr>
        <w:t>%. Kết quả điện di cho thấy các mẫu</w:t>
      </w:r>
      <w:r w:rsidR="00AC3BC8">
        <w:rPr>
          <w:rFonts w:eastAsia="TimesNewRomanPSMT"/>
          <w:sz w:val="28"/>
          <w:szCs w:val="28"/>
          <w:lang w:val="vi-VN"/>
        </w:rPr>
        <w:t xml:space="preserve"> DNA </w:t>
      </w:r>
      <w:r w:rsidR="00AC3BC8" w:rsidRPr="00D246B8">
        <w:rPr>
          <w:rFonts w:eastAsia="TimesNewRomanPSMT"/>
          <w:sz w:val="28"/>
          <w:szCs w:val="28"/>
          <w:lang w:val="vi-VN"/>
        </w:rPr>
        <w:t>đều thu được các băng có kích thước</w:t>
      </w:r>
      <w:r w:rsidR="003148E8">
        <w:rPr>
          <w:rFonts w:eastAsia="TimesNewRomanPSMT"/>
          <w:sz w:val="28"/>
          <w:szCs w:val="28"/>
          <w:lang w:val="vi-VN"/>
        </w:rPr>
        <w:t xml:space="preserve"> khoảng </w:t>
      </w:r>
      <w:r w:rsidR="00AC3BC8">
        <w:rPr>
          <w:rFonts w:eastAsia="TimesNewRomanPSMT"/>
          <w:sz w:val="28"/>
          <w:szCs w:val="28"/>
          <w:lang w:val="vi-VN"/>
        </w:rPr>
        <w:t>1500</w:t>
      </w:r>
      <w:r w:rsidR="00AC3BC8" w:rsidRPr="00D246B8">
        <w:rPr>
          <w:rFonts w:eastAsia="TimesNewRomanPSMT"/>
          <w:sz w:val="28"/>
          <w:szCs w:val="28"/>
          <w:lang w:val="vi-VN"/>
        </w:rPr>
        <w:t xml:space="preserve"> kb,</w:t>
      </w:r>
      <w:r w:rsidR="00AC3BC8">
        <w:rPr>
          <w:rFonts w:eastAsia="TimesNewRomanPSMT"/>
          <w:sz w:val="28"/>
          <w:szCs w:val="28"/>
          <w:lang w:val="vi-VN"/>
        </w:rPr>
        <w:t xml:space="preserve"> hình ảnh băng rõ nét, không có các vệt dài, không đứt đoạn. Điều đó chứng tỏ, sản phẩm DNA tách chiết không còn tạp chất ảnh hưởng đến PCR. </w:t>
      </w:r>
      <w:r w:rsidR="00D87150">
        <w:rPr>
          <w:rFonts w:eastAsia="TimesNewRomanPSMT"/>
          <w:sz w:val="28"/>
          <w:szCs w:val="28"/>
          <w:lang w:val="vi-VN"/>
        </w:rPr>
        <w:t xml:space="preserve">Như vậy, DNA tách chiết từ kít </w:t>
      </w:r>
      <w:proofErr w:type="spellStart"/>
      <w:r w:rsidR="00C203C4">
        <w:rPr>
          <w:sz w:val="28"/>
          <w:szCs w:val="28"/>
          <w:lang w:val="nl-NL"/>
        </w:rPr>
        <w:t>QIAamp</w:t>
      </w:r>
      <w:proofErr w:type="spellEnd"/>
      <w:r w:rsidR="00C203C4">
        <w:rPr>
          <w:sz w:val="28"/>
          <w:szCs w:val="28"/>
          <w:lang w:val="nl-NL"/>
        </w:rPr>
        <w:t xml:space="preserve"> DNA Stool mini </w:t>
      </w:r>
      <w:r w:rsidR="00D87150">
        <w:rPr>
          <w:rFonts w:eastAsia="TimesNewRomanPSMT"/>
          <w:sz w:val="28"/>
          <w:szCs w:val="28"/>
          <w:lang w:val="vi-VN"/>
        </w:rPr>
        <w:t>thương mại đạt yêu cầu cho giải trình tự metagenomic</w:t>
      </w:r>
      <w:r w:rsidR="00DA51C6">
        <w:rPr>
          <w:rFonts w:eastAsia="TimesNewRomanPSMT"/>
          <w:sz w:val="28"/>
          <w:szCs w:val="28"/>
          <w:lang w:val="vi-VN"/>
        </w:rPr>
        <w:t>s</w:t>
      </w:r>
      <w:r w:rsidR="00D87150">
        <w:rPr>
          <w:rFonts w:eastAsia="TimesNewRomanPSMT"/>
          <w:sz w:val="28"/>
          <w:szCs w:val="28"/>
          <w:lang w:val="vi-VN"/>
        </w:rPr>
        <w:t>.</w:t>
      </w:r>
    </w:p>
    <w:p w:rsidR="003148E8" w:rsidRDefault="003148E8" w:rsidP="002F7EA3">
      <w:pPr>
        <w:pStyle w:val="NormalWeb"/>
        <w:spacing w:before="0" w:beforeAutospacing="0" w:after="0" w:afterAutospacing="0"/>
        <w:ind w:right="0"/>
        <w:outlineLvl w:val="2"/>
        <w:rPr>
          <w:rFonts w:eastAsia="TimesNewRomanPSMT"/>
          <w:b/>
          <w:bCs/>
          <w:i/>
          <w:iCs/>
          <w:sz w:val="28"/>
          <w:szCs w:val="28"/>
          <w:lang w:val="vi-VN"/>
        </w:rPr>
      </w:pPr>
      <w:bookmarkStart w:id="1963" w:name="_Toc145962322"/>
      <w:bookmarkStart w:id="1964" w:name="_Toc145962893"/>
      <w:bookmarkStart w:id="1965" w:name="_Toc155709871"/>
      <w:bookmarkStart w:id="1966" w:name="_Toc139234851"/>
      <w:bookmarkStart w:id="1967" w:name="_Toc139235713"/>
      <w:r>
        <w:rPr>
          <w:rFonts w:eastAsia="TimesNewRomanPSMT"/>
          <w:b/>
          <w:bCs/>
          <w:i/>
          <w:iCs/>
          <w:sz w:val="28"/>
          <w:szCs w:val="28"/>
          <w:lang w:val="vi-VN"/>
        </w:rPr>
        <w:t>4.3.3. Về việc lựa chọn vùng gen V3-V4 và đơn vị phân loại ASV</w:t>
      </w:r>
      <w:bookmarkEnd w:id="1963"/>
      <w:bookmarkEnd w:id="1964"/>
      <w:bookmarkEnd w:id="1965"/>
    </w:p>
    <w:p w:rsidR="003148E8" w:rsidRDefault="003148E8" w:rsidP="002F7EA3">
      <w:pPr>
        <w:pStyle w:val="NormalWeb"/>
        <w:spacing w:before="0" w:beforeAutospacing="0" w:after="0" w:afterAutospacing="0" w:line="348" w:lineRule="auto"/>
        <w:ind w:right="0" w:firstLine="720"/>
        <w:rPr>
          <w:sz w:val="28"/>
          <w:szCs w:val="28"/>
          <w:lang w:val="vi-VN"/>
        </w:rPr>
      </w:pPr>
      <w:r w:rsidRPr="00843192">
        <w:rPr>
          <w:sz w:val="28"/>
          <w:szCs w:val="28"/>
          <w:lang w:val="vi-VN"/>
        </w:rPr>
        <w:t xml:space="preserve">Gen </w:t>
      </w:r>
      <w:r w:rsidRPr="00D230B2">
        <w:rPr>
          <w:i/>
          <w:iCs/>
          <w:sz w:val="28"/>
          <w:szCs w:val="28"/>
          <w:lang w:val="vi-VN"/>
        </w:rPr>
        <w:t>16S rDNA</w:t>
      </w:r>
      <w:r w:rsidRPr="00843192">
        <w:rPr>
          <w:sz w:val="28"/>
          <w:szCs w:val="28"/>
          <w:lang w:val="vi-VN"/>
        </w:rPr>
        <w:t xml:space="preserve"> bao gồm 1500 nucleotid với 9 vùng gen bảo thủ từ V1 đến V9. Các vùng gen bảo thủ được sử dụng làm</w:t>
      </w:r>
      <w:r>
        <w:rPr>
          <w:sz w:val="28"/>
          <w:szCs w:val="28"/>
          <w:lang w:val="vi-VN"/>
        </w:rPr>
        <w:t xml:space="preserve"> gen đích</w:t>
      </w:r>
      <w:r w:rsidRPr="00843192">
        <w:rPr>
          <w:sz w:val="28"/>
          <w:szCs w:val="28"/>
          <w:lang w:val="vi-VN"/>
        </w:rPr>
        <w:t xml:space="preserve"> cho các mồi PCR với tính đặc hiệu cao cho các loài vi khuẩn </w:t>
      </w:r>
      <w:r>
        <w:rPr>
          <w:sz w:val="28"/>
          <w:szCs w:val="28"/>
          <w:lang w:val="vi-VN"/>
        </w:rPr>
        <w:fldChar w:fldCharType="begin"/>
      </w:r>
      <w:r w:rsidR="00B4141A">
        <w:rPr>
          <w:sz w:val="28"/>
          <w:szCs w:val="28"/>
          <w:lang w:val="vi-VN"/>
        </w:rPr>
        <w:instrText xml:space="preserve"> ADDIN EN.CITE &lt;EndNote&gt;&lt;Cite&gt;&lt;Author&gt;Maccaferri&lt;/Author&gt;&lt;Year&gt;2011&lt;/Year&gt;&lt;RecNum&gt;75&lt;/RecNum&gt;&lt;DisplayText&gt;[129]&lt;/DisplayText&gt;&lt;record&gt;&lt;rec-number&gt;75&lt;/rec-number&gt;&lt;foreign-keys&gt;&lt;key app="EN" db-id="59tvsxet3vptw7ea2r95s2vrwpw59esazwxf" timestamp="1686060255"&gt;75&lt;/key&gt;&lt;/foreign-keys&gt;&lt;ref-type name="Journal Article"&gt;17&lt;/ref-type&gt;&lt;contributors&gt;&lt;authors&gt;&lt;author&gt;Maccaferri, S.&lt;/author&gt;&lt;author&gt;Biagi, E.&lt;/author&gt;&lt;author&gt;Brigidi, P.&lt;/author&gt;&lt;/authors&gt;&lt;/contributors&gt;&lt;auth-address&gt;Department of Pharmaceutical Sciences, University of Bologna, Bologna, Italy.&lt;/auth-address&gt;&lt;titles&gt;&lt;title&gt;Metagenomics: key to human gut microbiota&lt;/title&gt;&lt;secondary-title&gt;Dig Dis&lt;/secondary-title&gt;&lt;/titles&gt;&lt;periodical&gt;&lt;full-title&gt;Dig Dis&lt;/full-title&gt;&lt;/periodical&gt;&lt;pages&gt;525-30&lt;/pages&gt;&lt;volume&gt;29&lt;/volume&gt;&lt;number&gt;6&lt;/number&gt;&lt;edition&gt;2011/12/20&lt;/edition&gt;&lt;keywords&gt;&lt;keyword&gt;Gastrointestinal Tract/*metabolism/*microbiology&lt;/keyword&gt;&lt;keyword&gt;Gene Expression Profiling&lt;/keyword&gt;&lt;keyword&gt;Humans&lt;/keyword&gt;&lt;keyword&gt;Metagenome/*genetics&lt;/keyword&gt;&lt;keyword&gt;Metagenomics/*methods&lt;/keyword&gt;&lt;keyword&gt;Phylogeny&lt;/keyword&gt;&lt;keyword&gt;Sequence Analysis, DNA&lt;/keyword&gt;&lt;/keywords&gt;&lt;dates&gt;&lt;year&gt;2011&lt;/year&gt;&lt;/dates&gt;&lt;isbn&gt;1421-9875 (Electronic)&amp;#xD;0257-2753 (Linking)&lt;/isbn&gt;&lt;accession-num&gt;22179207&lt;/accession-num&gt;&lt;urls&gt;&lt;related-urls&gt;&lt;url&gt;https://www.ncbi.nlm.nih.gov/pubmed/22179207&lt;/url&gt;&lt;/related-urls&gt;&lt;/urls&gt;&lt;electronic-resource-num&gt;10.1159/000332966&lt;/electronic-resource-num&gt;&lt;/record&gt;&lt;/Cite&gt;&lt;/EndNote&gt;</w:instrText>
      </w:r>
      <w:r>
        <w:rPr>
          <w:sz w:val="28"/>
          <w:szCs w:val="28"/>
          <w:lang w:val="vi-VN"/>
        </w:rPr>
        <w:fldChar w:fldCharType="separate"/>
      </w:r>
      <w:r w:rsidR="00B4141A">
        <w:rPr>
          <w:noProof/>
          <w:sz w:val="28"/>
          <w:szCs w:val="28"/>
          <w:lang w:val="vi-VN"/>
        </w:rPr>
        <w:t>[129]</w:t>
      </w:r>
      <w:r>
        <w:rPr>
          <w:sz w:val="28"/>
          <w:szCs w:val="28"/>
          <w:lang w:val="vi-VN"/>
        </w:rPr>
        <w:fldChar w:fldCharType="end"/>
      </w:r>
      <w:r>
        <w:rPr>
          <w:sz w:val="28"/>
          <w:szCs w:val="28"/>
          <w:lang w:val="vi-VN"/>
        </w:rPr>
        <w:t xml:space="preserve">. Để phân tích chính xác hệ vi khuẩn đường ruột thì việc chọn nhiều vùng gen hoặc chọn cả đoạn gen </w:t>
      </w:r>
      <w:r w:rsidRPr="00D230B2">
        <w:rPr>
          <w:i/>
          <w:iCs/>
          <w:sz w:val="28"/>
          <w:szCs w:val="28"/>
          <w:lang w:val="vi-VN"/>
        </w:rPr>
        <w:t>16S rDNA</w:t>
      </w:r>
      <w:r>
        <w:rPr>
          <w:sz w:val="28"/>
          <w:szCs w:val="28"/>
          <w:lang w:val="vi-VN"/>
        </w:rPr>
        <w:t xml:space="preserve"> sẽ đạt hiệu quả cao trong phân tích metagenomic</w:t>
      </w:r>
      <w:r w:rsidR="00A236DB">
        <w:rPr>
          <w:sz w:val="28"/>
          <w:szCs w:val="28"/>
          <w:lang w:val="vi-VN"/>
        </w:rPr>
        <w:t>s</w:t>
      </w:r>
      <w:r>
        <w:rPr>
          <w:sz w:val="28"/>
          <w:szCs w:val="28"/>
          <w:lang w:val="vi-VN"/>
        </w:rPr>
        <w:t>. Tuy nhiên, điều này gây tốn kém và cần nhiều công cụ phân tích tin sinh phức tạp. Vì vậy, v</w:t>
      </w:r>
      <w:r w:rsidRPr="00D246B8">
        <w:rPr>
          <w:sz w:val="28"/>
          <w:szCs w:val="28"/>
          <w:lang w:val="vi-VN"/>
        </w:rPr>
        <w:t>ùng</w:t>
      </w:r>
      <w:r>
        <w:rPr>
          <w:sz w:val="28"/>
          <w:szCs w:val="28"/>
          <w:lang w:val="vi-VN"/>
        </w:rPr>
        <w:t xml:space="preserve"> V3-V4 thuộc đoạn gen </w:t>
      </w:r>
      <w:r w:rsidRPr="00D230B2">
        <w:rPr>
          <w:i/>
          <w:iCs/>
          <w:sz w:val="28"/>
          <w:szCs w:val="28"/>
          <w:lang w:val="vi-VN"/>
        </w:rPr>
        <w:t>16S rDNA</w:t>
      </w:r>
      <w:r>
        <w:rPr>
          <w:sz w:val="28"/>
          <w:szCs w:val="28"/>
          <w:lang w:val="vi-VN"/>
        </w:rPr>
        <w:t xml:space="preserve"> được chọn trong nghiên cứu này. Một số nghiên cứu cũng đã chứng minh được hiệu quả của vùng V3-V4 của gen </w:t>
      </w:r>
      <w:r w:rsidRPr="00D230B2">
        <w:rPr>
          <w:i/>
          <w:iCs/>
          <w:sz w:val="28"/>
          <w:szCs w:val="28"/>
          <w:lang w:val="vi-VN"/>
        </w:rPr>
        <w:t>16S rDNA</w:t>
      </w:r>
      <w:r>
        <w:rPr>
          <w:sz w:val="28"/>
          <w:szCs w:val="28"/>
          <w:lang w:val="vi-VN"/>
        </w:rPr>
        <w:t>. Nghiên cứu của tác giả Thijs</w:t>
      </w:r>
      <w:r w:rsidR="003C0D37">
        <w:rPr>
          <w:sz w:val="28"/>
          <w:szCs w:val="28"/>
          <w:lang w:val="vi-VN"/>
        </w:rPr>
        <w:t xml:space="preserve"> S.</w:t>
      </w:r>
      <w:r>
        <w:rPr>
          <w:sz w:val="28"/>
          <w:szCs w:val="28"/>
          <w:lang w:val="vi-VN"/>
        </w:rPr>
        <w:t xml:space="preserve"> và CS (2017) khi khảo sát 4 cặp mồi của </w:t>
      </w:r>
      <w:r w:rsidRPr="00EB381C">
        <w:rPr>
          <w:spacing w:val="4"/>
          <w:sz w:val="28"/>
          <w:szCs w:val="28"/>
          <w:lang w:val="vi-VN"/>
        </w:rPr>
        <w:t xml:space="preserve">gen 16S cho thấy cặp mối 341F/785R vùng V3–V4 tạo ra kết quả OTU </w:t>
      </w:r>
      <w:r w:rsidRPr="00EB381C">
        <w:rPr>
          <w:color w:val="000000"/>
          <w:spacing w:val="4"/>
          <w:sz w:val="28"/>
          <w:szCs w:val="28"/>
          <w:lang w:val="vi-VN"/>
        </w:rPr>
        <w:t>(</w:t>
      </w:r>
      <w:r w:rsidRPr="00EB381C">
        <w:rPr>
          <w:color w:val="000000"/>
          <w:spacing w:val="4"/>
          <w:sz w:val="28"/>
          <w:szCs w:val="28"/>
          <w:shd w:val="clear" w:color="auto" w:fill="FFFFFF"/>
          <w:lang w:val="vi-VN"/>
        </w:rPr>
        <w:t>Operational taxonomic unit)</w:t>
      </w:r>
      <w:r w:rsidRPr="00EB381C">
        <w:rPr>
          <w:spacing w:val="4"/>
          <w:sz w:val="28"/>
          <w:szCs w:val="28"/>
          <w:lang w:val="vi-VN"/>
        </w:rPr>
        <w:t xml:space="preserve"> cao nhất và mức độ phong phú về kiểu gen, tính đa dạng về chỉ số Shanon là cao nhất </w:t>
      </w:r>
      <w:r w:rsidRPr="00EB381C">
        <w:rPr>
          <w:spacing w:val="4"/>
          <w:sz w:val="28"/>
          <w:szCs w:val="28"/>
          <w:lang w:val="vi-VN"/>
        </w:rPr>
        <w:fldChar w:fldCharType="begin"/>
      </w:r>
      <w:r w:rsidR="00B4141A">
        <w:rPr>
          <w:spacing w:val="4"/>
          <w:sz w:val="28"/>
          <w:szCs w:val="28"/>
          <w:lang w:val="vi-VN"/>
        </w:rPr>
        <w:instrText xml:space="preserve"> ADDIN EN.CITE &lt;EndNote&gt;&lt;Cite&gt;&lt;Author&gt;Thijs&lt;/Author&gt;&lt;Year&gt;2017&lt;/Year&gt;&lt;RecNum&gt;176&lt;/RecNum&gt;&lt;DisplayText&gt;[130]&lt;/DisplayText&gt;&lt;record&gt;&lt;rec-number&gt;176&lt;/rec-number&gt;&lt;foreign-keys&gt;&lt;key app="EN" db-id="59tvsxet3vptw7ea2r95s2vrwpw59esazwxf" timestamp="1686495548"&gt;176&lt;/key&gt;&lt;/foreign-keys&gt;&lt;ref-type name="Journal Article"&gt;17&lt;/ref-type&gt;&lt;contributors&gt;&lt;authors&gt;&lt;author&gt;Thijs, S.&lt;/author&gt;&lt;author&gt;Op De Beeck, M.&lt;/author&gt;&lt;author&gt;Beckers, B.&lt;/author&gt;&lt;author&gt;Truyens, S.&lt;/author&gt;&lt;author&gt;Stevens, V.&lt;/author&gt;&lt;author&gt;Van Hamme, J. D.&lt;/author&gt;&lt;author&gt;Weyens, N.&lt;/author&gt;&lt;author&gt;Vangronsveld, J.&lt;/author&gt;&lt;/authors&gt;&lt;/contributors&gt;&lt;auth-address&gt;Centre for Environmental Sciences, Hasselt University Diepenbeek, Belgium.&amp;#xD;Department of Biology, Lund University Lund, Sweden.&amp;#xD;Department of Biological Sciences, Thompson Rivers University Kamloops, BC, Canada.&lt;/auth-address&gt;&lt;titles&gt;&lt;title&gt;Comparative Evaluation of Four Bacteria-Specific Primer Pairs for 16S rRNA Gene Surveys&lt;/title&gt;&lt;secondary-title&gt;Front Microbiol&lt;/secondary-title&gt;&lt;/titles&gt;&lt;periodical&gt;&lt;full-title&gt;Front Microbiol&lt;/full-title&gt;&lt;/periodical&gt;&lt;pages&gt;494&lt;/pages&gt;&lt;volume&gt;8&lt;/volume&gt;&lt;edition&gt;2017/04/13&lt;/edition&gt;&lt;keywords&gt;&lt;keyword&gt;16S rRNA gene sequence primers&lt;/keyword&gt;&lt;keyword&gt;explosives contamination&lt;/keyword&gt;&lt;keyword&gt;microbial communities&lt;/keyword&gt;&lt;keyword&gt;pyrosequencing&lt;/keyword&gt;&lt;keyword&gt;soil&lt;/keyword&gt;&lt;/keywords&gt;&lt;dates&gt;&lt;year&gt;2017&lt;/year&gt;&lt;/dates&gt;&lt;isbn&gt;1664-302X (Print)&amp;#xD;1664-302X (Electronic)&amp;#xD;1664-302X (Linking)&lt;/isbn&gt;&lt;accession-num&gt;28400755&lt;/accession-num&gt;&lt;urls&gt;&lt;related-urls&gt;&lt;url&gt;https://www.ncbi.nlm.nih.gov/pubmed/28400755&lt;/url&gt;&lt;/related-urls&gt;&lt;/urls&gt;&lt;custom2&gt;PMC5368227&lt;/custom2&gt;&lt;electronic-resource-num&gt;10.3389/fmicb.2017.00494&lt;/electronic-resource-num&gt;&lt;/record&gt;&lt;/Cite&gt;&lt;/EndNote&gt;</w:instrText>
      </w:r>
      <w:r w:rsidRPr="00EB381C">
        <w:rPr>
          <w:spacing w:val="4"/>
          <w:sz w:val="28"/>
          <w:szCs w:val="28"/>
          <w:lang w:val="vi-VN"/>
        </w:rPr>
        <w:fldChar w:fldCharType="separate"/>
      </w:r>
      <w:r w:rsidR="00B4141A">
        <w:rPr>
          <w:noProof/>
          <w:spacing w:val="4"/>
          <w:sz w:val="28"/>
          <w:szCs w:val="28"/>
          <w:lang w:val="vi-VN"/>
        </w:rPr>
        <w:t>[130]</w:t>
      </w:r>
      <w:r w:rsidRPr="00EB381C">
        <w:rPr>
          <w:spacing w:val="4"/>
          <w:sz w:val="28"/>
          <w:szCs w:val="28"/>
          <w:lang w:val="vi-VN"/>
        </w:rPr>
        <w:fldChar w:fldCharType="end"/>
      </w:r>
      <w:r w:rsidRPr="00EB381C">
        <w:rPr>
          <w:spacing w:val="4"/>
          <w:sz w:val="28"/>
          <w:szCs w:val="28"/>
          <w:lang w:val="vi-VN"/>
        </w:rPr>
        <w:t xml:space="preserve">. Tác giả Rausch </w:t>
      </w:r>
      <w:r w:rsidR="00236DB6">
        <w:rPr>
          <w:spacing w:val="4"/>
          <w:sz w:val="28"/>
          <w:szCs w:val="28"/>
          <w:lang w:val="vi-VN"/>
        </w:rPr>
        <w:t xml:space="preserve">P. </w:t>
      </w:r>
      <w:r w:rsidRPr="00EB381C">
        <w:rPr>
          <w:spacing w:val="4"/>
          <w:sz w:val="28"/>
          <w:szCs w:val="28"/>
          <w:lang w:val="vi-VN"/>
        </w:rPr>
        <w:t xml:space="preserve">và CS (2019) cũng khuyến cáo sử dụng vùng gen V3-V4 thay cho vùng gen V1-V2 để khảo sát gen </w:t>
      </w:r>
      <w:r w:rsidRPr="00D230B2">
        <w:rPr>
          <w:i/>
          <w:iCs/>
          <w:spacing w:val="4"/>
          <w:sz w:val="28"/>
          <w:szCs w:val="28"/>
          <w:lang w:val="vi-VN"/>
        </w:rPr>
        <w:t>16S rDNA</w:t>
      </w:r>
      <w:r w:rsidRPr="00EB381C">
        <w:rPr>
          <w:spacing w:val="4"/>
          <w:sz w:val="28"/>
          <w:szCs w:val="28"/>
          <w:lang w:val="vi-VN"/>
        </w:rPr>
        <w:t xml:space="preserve"> của hệ vi khuẩn </w:t>
      </w:r>
      <w:r w:rsidRPr="00EB381C">
        <w:rPr>
          <w:spacing w:val="4"/>
          <w:sz w:val="28"/>
          <w:szCs w:val="28"/>
          <w:lang w:val="vi-VN"/>
        </w:rPr>
        <w:fldChar w:fldCharType="begin">
          <w:fldData xml:space="preserve">PEVuZE5vdGU+PENpdGU+PEF1dGhvcj5SYXVzY2g8L0F1dGhvcj48WWVhcj4yMDE5PC9ZZWFyPjxS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==
</w:fldData>
        </w:fldChar>
      </w:r>
      <w:r w:rsidR="00B4141A">
        <w:rPr>
          <w:spacing w:val="4"/>
          <w:sz w:val="28"/>
          <w:szCs w:val="28"/>
          <w:lang w:val="vi-VN"/>
        </w:rPr>
        <w:instrText xml:space="preserve"> ADDIN EN.CITE </w:instrText>
      </w:r>
      <w:r w:rsidR="00B4141A">
        <w:rPr>
          <w:spacing w:val="4"/>
          <w:sz w:val="28"/>
          <w:szCs w:val="28"/>
          <w:lang w:val="vi-VN"/>
        </w:rPr>
        <w:fldChar w:fldCharType="begin">
          <w:fldData xml:space="preserve">PEVuZE5vdGU+PENpdGU+PEF1dGhvcj5SYXVzY2g8L0F1dGhvcj48WWVhcj4yMDE5PC9ZZWFyPjxS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==
</w:fldData>
        </w:fldChar>
      </w:r>
      <w:r w:rsidR="00B4141A">
        <w:rPr>
          <w:spacing w:val="4"/>
          <w:sz w:val="28"/>
          <w:szCs w:val="28"/>
          <w:lang w:val="vi-VN"/>
        </w:rPr>
        <w:instrText xml:space="preserve"> ADDIN EN.CITE.DATA </w:instrText>
      </w:r>
      <w:r w:rsidR="00B4141A">
        <w:rPr>
          <w:spacing w:val="4"/>
          <w:sz w:val="28"/>
          <w:szCs w:val="28"/>
          <w:lang w:val="vi-VN"/>
        </w:rPr>
      </w:r>
      <w:r w:rsidR="00B4141A">
        <w:rPr>
          <w:spacing w:val="4"/>
          <w:sz w:val="28"/>
          <w:szCs w:val="28"/>
          <w:lang w:val="vi-VN"/>
        </w:rPr>
        <w:fldChar w:fldCharType="end"/>
      </w:r>
      <w:r w:rsidRPr="00EB381C">
        <w:rPr>
          <w:spacing w:val="4"/>
          <w:sz w:val="28"/>
          <w:szCs w:val="28"/>
          <w:lang w:val="vi-VN"/>
        </w:rPr>
      </w:r>
      <w:r w:rsidRPr="00EB381C">
        <w:rPr>
          <w:spacing w:val="4"/>
          <w:sz w:val="28"/>
          <w:szCs w:val="28"/>
          <w:lang w:val="vi-VN"/>
        </w:rPr>
        <w:fldChar w:fldCharType="separate"/>
      </w:r>
      <w:r w:rsidR="00B4141A">
        <w:rPr>
          <w:noProof/>
          <w:spacing w:val="4"/>
          <w:sz w:val="28"/>
          <w:szCs w:val="28"/>
          <w:lang w:val="vi-VN"/>
        </w:rPr>
        <w:t>[131]</w:t>
      </w:r>
      <w:r w:rsidRPr="00EB381C">
        <w:rPr>
          <w:spacing w:val="4"/>
          <w:sz w:val="28"/>
          <w:szCs w:val="28"/>
          <w:lang w:val="vi-VN"/>
        </w:rPr>
        <w:fldChar w:fldCharType="end"/>
      </w:r>
      <w:r w:rsidRPr="00EB381C">
        <w:rPr>
          <w:spacing w:val="4"/>
          <w:sz w:val="28"/>
          <w:szCs w:val="28"/>
          <w:lang w:val="vi-VN"/>
        </w:rPr>
        <w:t xml:space="preserve">. Nghiên cứu tác giả Schneyder </w:t>
      </w:r>
      <w:r w:rsidR="00236DB6">
        <w:rPr>
          <w:spacing w:val="4"/>
          <w:sz w:val="28"/>
          <w:szCs w:val="28"/>
          <w:lang w:val="vi-VN"/>
        </w:rPr>
        <w:t xml:space="preserve">I.A. </w:t>
      </w:r>
      <w:r w:rsidRPr="00EB381C">
        <w:rPr>
          <w:spacing w:val="4"/>
          <w:sz w:val="28"/>
          <w:szCs w:val="28"/>
          <w:lang w:val="vi-VN"/>
        </w:rPr>
        <w:t xml:space="preserve">và CS (2021) khi khảo sát trên các vùng gen khác nhau của gen </w:t>
      </w:r>
      <w:r w:rsidRPr="00D230B2">
        <w:rPr>
          <w:i/>
          <w:iCs/>
          <w:spacing w:val="4"/>
          <w:sz w:val="28"/>
          <w:szCs w:val="28"/>
          <w:lang w:val="vi-VN"/>
        </w:rPr>
        <w:t>16S rDNA</w:t>
      </w:r>
      <w:r w:rsidRPr="00EB381C">
        <w:rPr>
          <w:spacing w:val="4"/>
          <w:sz w:val="28"/>
          <w:szCs w:val="28"/>
          <w:lang w:val="vi-VN"/>
        </w:rPr>
        <w:t xml:space="preserve"> cho thấy vùng V3–V4 vượt trội hơn về xác định độ phong </w:t>
      </w:r>
      <w:r w:rsidRPr="00EB381C">
        <w:rPr>
          <w:spacing w:val="4"/>
          <w:sz w:val="28"/>
          <w:szCs w:val="28"/>
          <w:lang w:val="vi-VN"/>
        </w:rPr>
        <w:lastRenderedPageBreak/>
        <w:t>phú, đa dạng và thành phần các loài so với các vùng khác của gen 16S khi giải trình tự metagenomic</w:t>
      </w:r>
      <w:r w:rsidR="00DA51C6">
        <w:rPr>
          <w:spacing w:val="4"/>
          <w:sz w:val="28"/>
          <w:szCs w:val="28"/>
          <w:lang w:val="vi-VN"/>
        </w:rPr>
        <w:t>s</w:t>
      </w:r>
      <w:r w:rsidRPr="00EB381C">
        <w:rPr>
          <w:spacing w:val="4"/>
          <w:sz w:val="28"/>
          <w:szCs w:val="28"/>
          <w:lang w:val="vi-VN"/>
        </w:rPr>
        <w:t xml:space="preserve"> </w:t>
      </w:r>
      <w:r w:rsidRPr="00EB381C">
        <w:rPr>
          <w:spacing w:val="4"/>
          <w:sz w:val="28"/>
          <w:szCs w:val="28"/>
          <w:lang w:val="vi-VN"/>
        </w:rPr>
        <w:fldChar w:fldCharType="begin">
          <w:fldData xml:space="preserve">PEVuZE5vdGU+PENpdGU+PEF1dGhvcj5BYmVsbGFuLVNjaG5leWRlcjwvQXV0aG9yPjxZZWFyPjIw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</w:fldData>
        </w:fldChar>
      </w:r>
      <w:r w:rsidR="00B4141A">
        <w:rPr>
          <w:spacing w:val="4"/>
          <w:sz w:val="28"/>
          <w:szCs w:val="28"/>
          <w:lang w:val="vi-VN"/>
        </w:rPr>
        <w:instrText xml:space="preserve"> ADDIN EN.CITE </w:instrText>
      </w:r>
      <w:r w:rsidR="00B4141A">
        <w:rPr>
          <w:spacing w:val="4"/>
          <w:sz w:val="28"/>
          <w:szCs w:val="28"/>
          <w:lang w:val="vi-VN"/>
        </w:rPr>
        <w:fldChar w:fldCharType="begin">
          <w:fldData xml:space="preserve">PEVuZE5vdGU+PENpdGU+PEF1dGhvcj5BYmVsbGFuLVNjaG5leWRlcjwvQXV0aG9yPjxZZWFyPjIw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</w:fldData>
        </w:fldChar>
      </w:r>
      <w:r w:rsidR="00B4141A">
        <w:rPr>
          <w:spacing w:val="4"/>
          <w:sz w:val="28"/>
          <w:szCs w:val="28"/>
          <w:lang w:val="vi-VN"/>
        </w:rPr>
        <w:instrText xml:space="preserve"> ADDIN EN.CITE.DATA </w:instrText>
      </w:r>
      <w:r w:rsidR="00B4141A">
        <w:rPr>
          <w:spacing w:val="4"/>
          <w:sz w:val="28"/>
          <w:szCs w:val="28"/>
          <w:lang w:val="vi-VN"/>
        </w:rPr>
      </w:r>
      <w:r w:rsidR="00B4141A">
        <w:rPr>
          <w:spacing w:val="4"/>
          <w:sz w:val="28"/>
          <w:szCs w:val="28"/>
          <w:lang w:val="vi-VN"/>
        </w:rPr>
        <w:fldChar w:fldCharType="end"/>
      </w:r>
      <w:r w:rsidRPr="00EB381C">
        <w:rPr>
          <w:spacing w:val="4"/>
          <w:sz w:val="28"/>
          <w:szCs w:val="28"/>
          <w:lang w:val="vi-VN"/>
        </w:rPr>
      </w:r>
      <w:r w:rsidRPr="00EB381C">
        <w:rPr>
          <w:spacing w:val="4"/>
          <w:sz w:val="28"/>
          <w:szCs w:val="28"/>
          <w:lang w:val="vi-VN"/>
        </w:rPr>
        <w:fldChar w:fldCharType="separate"/>
      </w:r>
      <w:r w:rsidR="00B4141A">
        <w:rPr>
          <w:noProof/>
          <w:spacing w:val="4"/>
          <w:sz w:val="28"/>
          <w:szCs w:val="28"/>
          <w:lang w:val="vi-VN"/>
        </w:rPr>
        <w:t>[132]</w:t>
      </w:r>
      <w:r w:rsidRPr="00EB381C">
        <w:rPr>
          <w:spacing w:val="4"/>
          <w:sz w:val="28"/>
          <w:szCs w:val="28"/>
          <w:lang w:val="vi-VN"/>
        </w:rPr>
        <w:fldChar w:fldCharType="end"/>
      </w:r>
      <w:r w:rsidRPr="00EB381C">
        <w:rPr>
          <w:spacing w:val="4"/>
          <w:sz w:val="28"/>
          <w:szCs w:val="28"/>
          <w:lang w:val="vi-VN"/>
        </w:rPr>
        <w:t>.</w:t>
      </w:r>
    </w:p>
    <w:p w:rsidR="003148E8" w:rsidRPr="00E313F2" w:rsidRDefault="00913855" w:rsidP="002F7EA3">
      <w:pPr>
        <w:pStyle w:val="NormalWeb"/>
        <w:spacing w:before="0" w:beforeAutospacing="0" w:after="0" w:afterAutospacing="0" w:line="348" w:lineRule="auto"/>
        <w:ind w:right="0" w:firstLine="720"/>
        <w:rPr>
          <w:sz w:val="28"/>
          <w:szCs w:val="28"/>
          <w:lang w:val="vi-VN"/>
        </w:rPr>
      </w:pPr>
      <w:r>
        <w:rPr>
          <w:sz w:val="28"/>
          <w:szCs w:val="28"/>
          <w:lang w:val="vi-VN"/>
        </w:rPr>
        <w:t>Để phân tích các dữ liệu giải trình tự metagenomic</w:t>
      </w:r>
      <w:r w:rsidR="00A236DB">
        <w:rPr>
          <w:sz w:val="28"/>
          <w:szCs w:val="28"/>
          <w:lang w:val="vi-VN"/>
        </w:rPr>
        <w:t>s</w:t>
      </w:r>
      <w:r>
        <w:rPr>
          <w:sz w:val="28"/>
          <w:szCs w:val="28"/>
          <w:lang w:val="vi-VN"/>
        </w:rPr>
        <w:t xml:space="preserve"> các nhà nghiên cứu thường dựa trên các đơn vị phân loại là OTU hoặc ASV. Phân tích dựa trên OTU thường được gọi là phương pháp phân cụm, OTU là một cụm các trình tự có độ nhận dạng trên một ngưỡng nhất định, thường là trên 97%</w:t>
      </w:r>
      <w:r w:rsidR="00E313F2">
        <w:rPr>
          <w:sz w:val="28"/>
          <w:szCs w:val="28"/>
          <w:lang w:val="vi-VN"/>
        </w:rPr>
        <w:t xml:space="preserve"> </w:t>
      </w:r>
      <w:r w:rsidR="00E313F2">
        <w:rPr>
          <w:sz w:val="28"/>
          <w:szCs w:val="28"/>
          <w:lang w:val="vi-VN"/>
        </w:rPr>
        <w:fldChar w:fldCharType="begin"/>
      </w:r>
      <w:r w:rsidR="00B4141A">
        <w:rPr>
          <w:sz w:val="28"/>
          <w:szCs w:val="28"/>
          <w:lang w:val="vi-VN"/>
        </w:rPr>
        <w:instrText xml:space="preserve"> ADDIN EN.CITE &lt;EndNote&gt;&lt;Cite&gt;&lt;Author&gt;Kozich&lt;/Author&gt;&lt;Year&gt;2013&lt;/Year&gt;&lt;RecNum&gt;225&lt;/RecNum&gt;&lt;DisplayText&gt;[133]&lt;/DisplayText&gt;&lt;record&gt;&lt;rec-number&gt;225&lt;/rec-number&gt;&lt;foreign-keys&gt;&lt;key app="EN" db-id="59tvsxet3vptw7ea2r95s2vrwpw59esazwxf" timestamp="1689495892"&gt;225&lt;/key&gt;&lt;/foreign-keys&gt;&lt;ref-type name="Journal Article"&gt;17&lt;/ref-type&gt;&lt;contributors&gt;&lt;authors&gt;&lt;author&gt;Kozich, J. J.&lt;/author&gt;&lt;author&gt;Westcott, S. L.&lt;/author&gt;&lt;author&gt;Baxter, N. T.&lt;/author&gt;&lt;author&gt;Highlander, S. K.&lt;/author&gt;&lt;author&gt;Schloss, P. D.&lt;/author&gt;&lt;/authors&gt;&lt;/contributors&gt;&lt;auth-address&gt;Department of Microbiology and Immunology, University of Michigan, Ann Arbor, Michigan, USA.&lt;/auth-address&gt;&lt;titles&gt;&lt;title&gt;Development of a dual-index sequencing strategy and curation pipeline for analyzing amplicon sequence data on the MiSeq Illumina sequencing platform&lt;/title&gt;&lt;secondary-title&gt;Appl Environ Microbiol&lt;/secondary-title&gt;&lt;/titles&gt;&lt;periodical&gt;&lt;full-title&gt;Appl Environ Microbiol&lt;/full-title&gt;&lt;/periodical&gt;&lt;pages&gt;5112-20&lt;/pages&gt;&lt;volume&gt;79&lt;/volume&gt;&lt;number&gt;17&lt;/number&gt;&lt;edition&gt;2013/06/25&lt;/edition&gt;&lt;keywords&gt;&lt;keyword&gt;Animals&lt;/keyword&gt;&lt;keyword&gt;*Biota&lt;/keyword&gt;&lt;keyword&gt;Computational Biology/*methods&lt;/keyword&gt;&lt;keyword&gt;Feces/microbiology&lt;/keyword&gt;&lt;keyword&gt;High-Throughput Nucleotide Sequencing/*methods/*standards&lt;/keyword&gt;&lt;keyword&gt;Humans&lt;/keyword&gt;&lt;keyword&gt;*Metagenome&lt;/keyword&gt;&lt;keyword&gt;Mice&lt;/keyword&gt;&lt;keyword&gt;Soil Microbiology&lt;/keyword&gt;&lt;/keywords&gt;&lt;dates&gt;&lt;year&gt;2013&lt;/year&gt;&lt;pub-dates&gt;&lt;date&gt;Sep&lt;/date&gt;&lt;/pub-dates&gt;&lt;/dates&gt;&lt;isbn&gt;1098-5336 (Electronic)&amp;#xD;0099-2240 (Print)&amp;#xD;0099-2240 (Linking)&lt;/isbn&gt;&lt;accession-num&gt;23793624&lt;/accession-num&gt;&lt;urls&gt;&lt;related-urls&gt;&lt;url&gt;https://www.ncbi.nlm.nih.gov/pubmed/23793624&lt;/url&gt;&lt;/related-urls&gt;&lt;/urls&gt;&lt;custom2&gt;PMC3753973&lt;/custom2&gt;&lt;electronic-resource-num&gt;10.1128/AEM.01043-13&lt;/electronic-resource-num&gt;&lt;/record&gt;&lt;/Cite&gt;&lt;/EndNote&gt;</w:instrText>
      </w:r>
      <w:r w:rsidR="00E313F2">
        <w:rPr>
          <w:sz w:val="28"/>
          <w:szCs w:val="28"/>
          <w:lang w:val="vi-VN"/>
        </w:rPr>
        <w:fldChar w:fldCharType="separate"/>
      </w:r>
      <w:r w:rsidR="00B4141A">
        <w:rPr>
          <w:noProof/>
          <w:sz w:val="28"/>
          <w:szCs w:val="28"/>
          <w:lang w:val="vi-VN"/>
        </w:rPr>
        <w:t>[133]</w:t>
      </w:r>
      <w:r w:rsidR="00E313F2">
        <w:rPr>
          <w:sz w:val="28"/>
          <w:szCs w:val="28"/>
          <w:lang w:val="vi-VN"/>
        </w:rPr>
        <w:fldChar w:fldCharType="end"/>
      </w:r>
      <w:r w:rsidR="00E313F2">
        <w:rPr>
          <w:sz w:val="28"/>
          <w:szCs w:val="28"/>
          <w:lang w:val="vi-VN"/>
        </w:rPr>
        <w:t xml:space="preserve">. </w:t>
      </w:r>
      <w:r w:rsidR="00E313F2" w:rsidRPr="00D246B8">
        <w:rPr>
          <w:sz w:val="28"/>
          <w:szCs w:val="28"/>
          <w:lang w:val="vi-VN"/>
        </w:rPr>
        <w:t>Phân cụm dựa trê</w:t>
      </w:r>
      <w:r w:rsidR="00E313F2">
        <w:rPr>
          <w:sz w:val="28"/>
          <w:szCs w:val="28"/>
          <w:lang w:val="vi-VN"/>
        </w:rPr>
        <w:t xml:space="preserve">n OTU </w:t>
      </w:r>
      <w:r w:rsidR="00E313F2" w:rsidRPr="00D246B8">
        <w:rPr>
          <w:sz w:val="28"/>
          <w:szCs w:val="28"/>
          <w:lang w:val="vi-VN"/>
        </w:rPr>
        <w:t>giúp giảm kích thước của bộ dữ liệu</w:t>
      </w:r>
      <w:r w:rsidR="00E313F2">
        <w:rPr>
          <w:sz w:val="28"/>
          <w:szCs w:val="28"/>
          <w:lang w:val="vi-VN"/>
        </w:rPr>
        <w:t xml:space="preserve"> </w:t>
      </w:r>
      <w:r w:rsidR="00E313F2" w:rsidRPr="00D246B8">
        <w:rPr>
          <w:sz w:val="28"/>
          <w:szCs w:val="28"/>
          <w:lang w:val="vi-VN"/>
        </w:rPr>
        <w:t>thô và giảm các yêu cầu tính toán</w:t>
      </w:r>
      <w:r w:rsidR="00E313F2">
        <w:rPr>
          <w:sz w:val="28"/>
          <w:szCs w:val="28"/>
          <w:lang w:val="vi-VN"/>
        </w:rPr>
        <w:t xml:space="preserve"> khi</w:t>
      </w:r>
      <w:r w:rsidR="00E313F2" w:rsidRPr="00D246B8">
        <w:rPr>
          <w:sz w:val="28"/>
          <w:szCs w:val="28"/>
          <w:lang w:val="vi-VN"/>
        </w:rPr>
        <w:t xml:space="preserve"> phân tích</w:t>
      </w:r>
      <w:r w:rsidR="00E313F2">
        <w:rPr>
          <w:sz w:val="28"/>
          <w:szCs w:val="28"/>
          <w:lang w:val="vi-VN"/>
        </w:rPr>
        <w:t xml:space="preserve"> </w:t>
      </w:r>
      <w:r w:rsidR="00E313F2">
        <w:rPr>
          <w:sz w:val="28"/>
          <w:szCs w:val="28"/>
          <w:lang w:val="vi-VN"/>
        </w:rPr>
        <w:fldChar w:fldCharType="begin"/>
      </w:r>
      <w:r w:rsidR="00B4141A">
        <w:rPr>
          <w:sz w:val="28"/>
          <w:szCs w:val="28"/>
          <w:lang w:val="vi-VN"/>
        </w:rPr>
        <w:instrText xml:space="preserve"> ADDIN EN.CITE &lt;EndNote&gt;&lt;Cite&gt;&lt;Author&gt;Schloss&lt;/Author&gt;&lt;Year&gt;2011&lt;/Year&gt;&lt;RecNum&gt;226&lt;/RecNum&gt;&lt;DisplayText&gt;[134]&lt;/DisplayText&gt;&lt;record&gt;&lt;rec-number&gt;226&lt;/rec-number&gt;&lt;foreign-keys&gt;&lt;key app="EN" db-id="59tvsxet3vptw7ea2r95s2vrwpw59esazwxf" timestamp="1689496105"&gt;226&lt;/key&gt;&lt;/foreign-keys&gt;&lt;ref-type name="Journal Article"&gt;17&lt;/ref-type&gt;&lt;contributors&gt;&lt;authors&gt;&lt;author&gt;Schloss, P. D.&lt;/author&gt;&lt;author&gt;Westcott, S. L.&lt;/author&gt;&lt;/authors&gt;&lt;/contributors&gt;&lt;auth-address&gt;Department of Microbiology &amp;amp; Immunology; University of Michigan, Ann Arbor, MI 48109, USA. pschloss@umich.edu&lt;/auth-address&gt;&lt;titles&gt;&lt;title&gt;Assessing and improving methods used in operational taxonomic unit-based approaches for 16S rRNA gene sequence analysis&lt;/title&gt;&lt;secondary-title&gt;Appl Environ Microbiol&lt;/secondary-title&gt;&lt;/titles&gt;&lt;periodical&gt;&lt;full-title&gt;Appl Environ Microbiol&lt;/full-title&gt;&lt;/periodical&gt;&lt;pages&gt;3219-26&lt;/pages&gt;&lt;volume&gt;77&lt;/volume&gt;&lt;number&gt;10&lt;/number&gt;&lt;edition&gt;2011/03/23&lt;/edition&gt;&lt;keywords&gt;&lt;keyword&gt;Cluster Analysis&lt;/keyword&gt;&lt;keyword&gt;Computational Biology/*methods&lt;/keyword&gt;&lt;keyword&gt;DNA, Bacterial/chemistry/genetics&lt;/keyword&gt;&lt;keyword&gt;DNA, Ribosomal/chemistry/genetics&lt;/keyword&gt;&lt;keyword&gt;Metagenomics/*methods&lt;/keyword&gt;&lt;keyword&gt;Phylogeny&lt;/keyword&gt;&lt;keyword&gt;RNA, Ribosomal, 16S/*genetics&lt;/keyword&gt;&lt;keyword&gt;Sequence Analysis/*methods&lt;/keyword&gt;&lt;/keywords&gt;&lt;dates&gt;&lt;year&gt;2011&lt;/year&gt;&lt;pub-dates&gt;&lt;date&gt;May&lt;/date&gt;&lt;/pub-dates&gt;&lt;/dates&gt;&lt;isbn&gt;1098-5336 (Electronic)&amp;#xD;0099-2240 (Print)&amp;#xD;0099-2240 (Linking)&lt;/isbn&gt;&lt;accession-num&gt;21421784&lt;/accession-num&gt;&lt;urls&gt;&lt;related-urls&gt;&lt;url&gt;https://www.ncbi.nlm.nih.gov/pubmed/21421784&lt;/url&gt;&lt;/related-urls&gt;&lt;/urls&gt;&lt;custom2&gt;PMC3126452&lt;/custom2&gt;&lt;electronic-resource-num&gt;10.1128/AEM.02810-10&lt;/electronic-resource-num&gt;&lt;/record&gt;&lt;/Cite&gt;&lt;/EndNote&gt;</w:instrText>
      </w:r>
      <w:r w:rsidR="00E313F2">
        <w:rPr>
          <w:sz w:val="28"/>
          <w:szCs w:val="28"/>
          <w:lang w:val="vi-VN"/>
        </w:rPr>
        <w:fldChar w:fldCharType="separate"/>
      </w:r>
      <w:r w:rsidR="00B4141A">
        <w:rPr>
          <w:noProof/>
          <w:sz w:val="28"/>
          <w:szCs w:val="28"/>
          <w:lang w:val="vi-VN"/>
        </w:rPr>
        <w:t>[134]</w:t>
      </w:r>
      <w:r w:rsidR="00E313F2">
        <w:rPr>
          <w:sz w:val="28"/>
          <w:szCs w:val="28"/>
          <w:lang w:val="vi-VN"/>
        </w:rPr>
        <w:fldChar w:fldCharType="end"/>
      </w:r>
      <w:r w:rsidR="00E313F2" w:rsidRPr="00D246B8">
        <w:rPr>
          <w:sz w:val="28"/>
          <w:szCs w:val="28"/>
          <w:lang w:val="vi-VN"/>
        </w:rPr>
        <w:t>. Đồng</w:t>
      </w:r>
      <w:r w:rsidR="00E313F2">
        <w:rPr>
          <w:sz w:val="28"/>
          <w:szCs w:val="28"/>
          <w:lang w:val="vi-VN"/>
        </w:rPr>
        <w:t xml:space="preserve"> thời, phân cụm dựa trên OTU </w:t>
      </w:r>
      <w:r w:rsidR="00E313F2" w:rsidRPr="00D246B8">
        <w:rPr>
          <w:sz w:val="28"/>
          <w:szCs w:val="28"/>
          <w:lang w:val="vi-VN"/>
        </w:rPr>
        <w:t>cũng làm giảm tác động của các lỗi trình tự trong cá</w:t>
      </w:r>
      <w:r w:rsidR="00E313F2">
        <w:rPr>
          <w:sz w:val="28"/>
          <w:szCs w:val="28"/>
          <w:lang w:val="vi-VN"/>
        </w:rPr>
        <w:t>c phân tích</w:t>
      </w:r>
      <w:r w:rsidR="00E313F2" w:rsidRPr="00D246B8">
        <w:rPr>
          <w:sz w:val="28"/>
          <w:szCs w:val="28"/>
          <w:lang w:val="vi-VN"/>
        </w:rPr>
        <w:t>, vì các trình tự sai có khả năng được hợp nhất với các trình tự đúng</w:t>
      </w:r>
      <w:r w:rsidR="00E313F2">
        <w:rPr>
          <w:sz w:val="28"/>
          <w:szCs w:val="28"/>
          <w:lang w:val="vi-VN"/>
        </w:rPr>
        <w:t xml:space="preserve"> </w:t>
      </w:r>
      <w:r w:rsidR="00E313F2">
        <w:rPr>
          <w:sz w:val="28"/>
          <w:szCs w:val="28"/>
          <w:lang w:val="vi-VN"/>
        </w:rPr>
        <w:fldChar w:fldCharType="begin">
          <w:fldData xml:space="preserve">PEVuZE5vdGU+PENpdGU+PEF1dGhvcj5NeXNhcmE8L0F1dGhvcj48WWVhcj4yMDE3PC9ZZWFyPjxS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==
</w:fldData>
        </w:fldChar>
      </w:r>
      <w:r w:rsidR="00B4141A">
        <w:rPr>
          <w:sz w:val="28"/>
          <w:szCs w:val="28"/>
          <w:lang w:val="vi-VN"/>
        </w:rPr>
        <w:instrText xml:space="preserve"> ADDIN EN.CITE </w:instrText>
      </w:r>
      <w:r w:rsidR="00B4141A">
        <w:rPr>
          <w:sz w:val="28"/>
          <w:szCs w:val="28"/>
          <w:lang w:val="vi-VN"/>
        </w:rPr>
        <w:fldChar w:fldCharType="begin">
          <w:fldData xml:space="preserve">PEVuZE5vdGU+PENpdGU+PEF1dGhvcj5NeXNhcmE8L0F1dGhvcj48WWVhcj4yMDE3PC9ZZWFyPjxS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==
</w:fldData>
        </w:fldChar>
      </w:r>
      <w:r w:rsidR="00B4141A">
        <w:rPr>
          <w:sz w:val="28"/>
          <w:szCs w:val="28"/>
          <w:lang w:val="vi-VN"/>
        </w:rPr>
        <w:instrText xml:space="preserve"> ADDIN EN.CITE.DATA </w:instrText>
      </w:r>
      <w:r w:rsidR="00B4141A">
        <w:rPr>
          <w:sz w:val="28"/>
          <w:szCs w:val="28"/>
          <w:lang w:val="vi-VN"/>
        </w:rPr>
      </w:r>
      <w:r w:rsidR="00B4141A">
        <w:rPr>
          <w:sz w:val="28"/>
          <w:szCs w:val="28"/>
          <w:lang w:val="vi-VN"/>
        </w:rPr>
        <w:fldChar w:fldCharType="end"/>
      </w:r>
      <w:r w:rsidR="00E313F2">
        <w:rPr>
          <w:sz w:val="28"/>
          <w:szCs w:val="28"/>
          <w:lang w:val="vi-VN"/>
        </w:rPr>
      </w:r>
      <w:r w:rsidR="00E313F2">
        <w:rPr>
          <w:sz w:val="28"/>
          <w:szCs w:val="28"/>
          <w:lang w:val="vi-VN"/>
        </w:rPr>
        <w:fldChar w:fldCharType="separate"/>
      </w:r>
      <w:r w:rsidR="00B4141A">
        <w:rPr>
          <w:noProof/>
          <w:sz w:val="28"/>
          <w:szCs w:val="28"/>
          <w:lang w:val="vi-VN"/>
        </w:rPr>
        <w:t>[135]</w:t>
      </w:r>
      <w:r w:rsidR="00E313F2">
        <w:rPr>
          <w:sz w:val="28"/>
          <w:szCs w:val="28"/>
          <w:lang w:val="vi-VN"/>
        </w:rPr>
        <w:fldChar w:fldCharType="end"/>
      </w:r>
      <w:r w:rsidR="00400383">
        <w:rPr>
          <w:sz w:val="28"/>
          <w:szCs w:val="28"/>
          <w:lang w:val="vi-VN"/>
        </w:rPr>
        <w:t xml:space="preserve">. Phân tích dựa trên ASV hay gọi là phương pháp khử nhiễu, là phương pháp phân tích dựa trên các trình tự chính xác (ASV) thay vì tạo ra các cụm. Các ASV được phân biệt với nhau bằng 1 nucleotide </w:t>
      </w:r>
      <w:r w:rsidR="00400383">
        <w:rPr>
          <w:sz w:val="28"/>
          <w:szCs w:val="28"/>
          <w:lang w:val="vi-VN"/>
        </w:rPr>
        <w:fldChar w:fldCharType="begin"/>
      </w:r>
      <w:r w:rsidR="00B4141A">
        <w:rPr>
          <w:sz w:val="28"/>
          <w:szCs w:val="28"/>
          <w:lang w:val="vi-VN"/>
        </w:rPr>
        <w:instrText xml:space="preserve"> ADDIN EN.CITE &lt;EndNote&gt;&lt;Cite&gt;&lt;Author&gt;Callahan&lt;/Author&gt;&lt;Year&gt;2017&lt;/Year&gt;&lt;RecNum&gt;228&lt;/RecNum&gt;&lt;DisplayText&gt;[136]&lt;/DisplayText&gt;&lt;record&gt;&lt;rec-number&gt;228&lt;/rec-number&gt;&lt;foreign-keys&gt;&lt;key app="EN" db-id="59tvsxet3vptw7ea2r95s2vrwpw59esazwxf" timestamp="1689497190"&gt;228&lt;/key&gt;&lt;/foreign-keys&gt;&lt;ref-type name="Journal Article"&gt;17&lt;/ref-type&gt;&lt;contributors&gt;&lt;authors&gt;&lt;author&gt;Callahan, B. J.&lt;/author&gt;&lt;author&gt;McMurdie, P. J.&lt;/author&gt;&lt;author&gt;Holmes, S. P.&lt;/author&gt;&lt;/authors&gt;&lt;/contributors&gt;&lt;auth-address&gt;Department of Population Health and Pathobiology, NC State University, Raleigh NC, USA.&amp;#xD;Whole Biome Inc, San Francisco CA, USA.&amp;#xD;Department of Statistics, Stanford University, Stanford CA, USA.&lt;/auth-address&gt;&lt;titles&gt;&lt;title&gt;Exact sequence variants should replace operational taxonomic units in marker-gene data analysis&lt;/title&gt;&lt;secondary-title&gt;ISME J&lt;/secondary-title&gt;&lt;/titles&gt;&lt;periodical&gt;&lt;full-title&gt;ISME J&lt;/full-title&gt;&lt;/periodical&gt;&lt;pages&gt;2639-2643&lt;/pages&gt;&lt;volume&gt;11&lt;/volume&gt;&lt;number&gt;12&lt;/number&gt;&lt;edition&gt;2017/07/22&lt;/edition&gt;&lt;keywords&gt;&lt;keyword&gt;Bacteria/*classification/*genetics/isolation &amp;amp; purification&lt;/keyword&gt;&lt;keyword&gt;Classification/*methods&lt;/keyword&gt;&lt;keyword&gt;*Databases, Nucleic Acid&lt;/keyword&gt;&lt;keyword&gt;Genetic Variation&lt;/keyword&gt;&lt;keyword&gt;Sequence Analysis, DNA&lt;/keyword&gt;&lt;/keywords&gt;&lt;dates&gt;&lt;year&gt;2017&lt;/year&gt;&lt;pub-dates&gt;&lt;date&gt;Dec&lt;/date&gt;&lt;/pub-dates&gt;&lt;/dates&gt;&lt;isbn&gt;1751-7370 (Electronic)&amp;#xD;1751-7362 (Print)&amp;#xD;1751-7362 (Linking)&lt;/isbn&gt;&lt;accession-num&gt;28731476&lt;/accession-num&gt;&lt;urls&gt;&lt;related-urls&gt;&lt;url&gt;https://www.ncbi.nlm.nih.gov/pubmed/28731476&lt;/url&gt;&lt;/related-urls&gt;&lt;/urls&gt;&lt;custom2&gt;PMC5702726&lt;/custom2&gt;&lt;electronic-resource-num&gt;10.1038/ismej.2017.119&lt;/electronic-resource-num&gt;&lt;/record&gt;&lt;/Cite&gt;&lt;/EndNote&gt;</w:instrText>
      </w:r>
      <w:r w:rsidR="00400383">
        <w:rPr>
          <w:sz w:val="28"/>
          <w:szCs w:val="28"/>
          <w:lang w:val="vi-VN"/>
        </w:rPr>
        <w:fldChar w:fldCharType="separate"/>
      </w:r>
      <w:r w:rsidR="00B4141A">
        <w:rPr>
          <w:noProof/>
          <w:sz w:val="28"/>
          <w:szCs w:val="28"/>
          <w:lang w:val="vi-VN"/>
        </w:rPr>
        <w:t>[136]</w:t>
      </w:r>
      <w:r w:rsidR="00400383">
        <w:rPr>
          <w:sz w:val="28"/>
          <w:szCs w:val="28"/>
          <w:lang w:val="vi-VN"/>
        </w:rPr>
        <w:fldChar w:fldCharType="end"/>
      </w:r>
      <w:r w:rsidR="00400383">
        <w:rPr>
          <w:sz w:val="28"/>
          <w:szCs w:val="28"/>
          <w:lang w:val="vi-VN"/>
        </w:rPr>
        <w:t xml:space="preserve">. </w:t>
      </w:r>
      <w:r w:rsidR="00DE5741">
        <w:rPr>
          <w:sz w:val="28"/>
          <w:szCs w:val="28"/>
          <w:lang w:val="vi-VN"/>
        </w:rPr>
        <w:t xml:space="preserve">Một số nghiên cứu đã chứng minh ASV có độ nhạy và độ đặc hiệu tốt hơn OTU </w:t>
      </w:r>
      <w:r w:rsidR="00DE5741">
        <w:rPr>
          <w:sz w:val="28"/>
          <w:szCs w:val="28"/>
          <w:lang w:val="vi-VN"/>
        </w:rPr>
        <w:fldChar w:fldCharType="begin">
          <w:fldData xml:space="preserve">PEVuZE5vdGU+PENpdGU+PEF1dGhvcj5DYWxsYWhhbjwvQXV0aG9yPjxZZWFyPjIwMTc8L1llYXI+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</w:fldData>
        </w:fldChar>
      </w:r>
      <w:r w:rsidR="00B4141A">
        <w:rPr>
          <w:sz w:val="28"/>
          <w:szCs w:val="28"/>
          <w:lang w:val="vi-VN"/>
        </w:rPr>
        <w:instrText xml:space="preserve"> ADDIN EN.CITE </w:instrText>
      </w:r>
      <w:r w:rsidR="00B4141A">
        <w:rPr>
          <w:sz w:val="28"/>
          <w:szCs w:val="28"/>
          <w:lang w:val="vi-VN"/>
        </w:rPr>
        <w:fldChar w:fldCharType="begin">
          <w:fldData xml:space="preserve">PEVuZE5vdGU+PENpdGU+PEF1dGhvcj5DYWxsYWhhbjwvQXV0aG9yPjxZZWFyPjIwMTc8L1llYXI+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</w:fldData>
        </w:fldChar>
      </w:r>
      <w:r w:rsidR="00B4141A">
        <w:rPr>
          <w:sz w:val="28"/>
          <w:szCs w:val="28"/>
          <w:lang w:val="vi-VN"/>
        </w:rPr>
        <w:instrText xml:space="preserve"> ADDIN EN.CITE.DATA </w:instrText>
      </w:r>
      <w:r w:rsidR="00B4141A">
        <w:rPr>
          <w:sz w:val="28"/>
          <w:szCs w:val="28"/>
          <w:lang w:val="vi-VN"/>
        </w:rPr>
      </w:r>
      <w:r w:rsidR="00B4141A">
        <w:rPr>
          <w:sz w:val="28"/>
          <w:szCs w:val="28"/>
          <w:lang w:val="vi-VN"/>
        </w:rPr>
        <w:fldChar w:fldCharType="end"/>
      </w:r>
      <w:r w:rsidR="00DE5741">
        <w:rPr>
          <w:sz w:val="28"/>
          <w:szCs w:val="28"/>
          <w:lang w:val="vi-VN"/>
        </w:rPr>
      </w:r>
      <w:r w:rsidR="00DE5741">
        <w:rPr>
          <w:sz w:val="28"/>
          <w:szCs w:val="28"/>
          <w:lang w:val="vi-VN"/>
        </w:rPr>
        <w:fldChar w:fldCharType="separate"/>
      </w:r>
      <w:r w:rsidR="00B4141A">
        <w:rPr>
          <w:noProof/>
          <w:sz w:val="28"/>
          <w:szCs w:val="28"/>
          <w:lang w:val="vi-VN"/>
        </w:rPr>
        <w:t>[136</w:t>
      </w:r>
      <w:r w:rsidR="00EC3F18">
        <w:rPr>
          <w:noProof/>
          <w:sz w:val="28"/>
          <w:szCs w:val="28"/>
          <w:lang w:val="vi-VN"/>
        </w:rPr>
        <w:t>]</w:t>
      </w:r>
      <w:r w:rsidR="00B4141A">
        <w:rPr>
          <w:noProof/>
          <w:sz w:val="28"/>
          <w:szCs w:val="28"/>
          <w:lang w:val="vi-VN"/>
        </w:rPr>
        <w:t xml:space="preserve">, </w:t>
      </w:r>
      <w:r w:rsidR="00EC3F18">
        <w:rPr>
          <w:noProof/>
          <w:sz w:val="28"/>
          <w:szCs w:val="28"/>
          <w:lang w:val="vi-VN"/>
        </w:rPr>
        <w:t>[</w:t>
      </w:r>
      <w:r w:rsidR="00B4141A">
        <w:rPr>
          <w:noProof/>
          <w:sz w:val="28"/>
          <w:szCs w:val="28"/>
          <w:lang w:val="vi-VN"/>
        </w:rPr>
        <w:t>137]</w:t>
      </w:r>
      <w:r w:rsidR="00DE5741">
        <w:rPr>
          <w:sz w:val="28"/>
          <w:szCs w:val="28"/>
          <w:lang w:val="vi-VN"/>
        </w:rPr>
        <w:fldChar w:fldCharType="end"/>
      </w:r>
      <w:r w:rsidR="00304E53">
        <w:rPr>
          <w:sz w:val="28"/>
          <w:szCs w:val="28"/>
          <w:lang w:val="vi-VN"/>
        </w:rPr>
        <w:t>. Chính vì vậy, đơn vị phân loại dựa trên ASV được chọn trong nghiên cứu này.</w:t>
      </w:r>
      <w:r w:rsidR="00E313F2" w:rsidRPr="00E313F2">
        <w:rPr>
          <w:sz w:val="28"/>
          <w:szCs w:val="28"/>
          <w:lang w:val="vi-VN"/>
        </w:rPr>
        <w:t xml:space="preserve"> </w:t>
      </w:r>
    </w:p>
    <w:p w:rsidR="00D87150" w:rsidRDefault="00D87150" w:rsidP="00FB19C9">
      <w:pPr>
        <w:pStyle w:val="NormalWeb"/>
        <w:spacing w:before="0" w:beforeAutospacing="0" w:after="0" w:afterAutospacing="0"/>
        <w:outlineLvl w:val="2"/>
        <w:rPr>
          <w:rFonts w:eastAsia="TimesNewRomanPSMT"/>
          <w:b/>
          <w:bCs/>
          <w:i/>
          <w:iCs/>
          <w:sz w:val="28"/>
          <w:szCs w:val="28"/>
          <w:lang w:val="vi-VN"/>
        </w:rPr>
      </w:pPr>
      <w:bookmarkStart w:id="1968" w:name="_Toc145962323"/>
      <w:bookmarkStart w:id="1969" w:name="_Toc145962894"/>
      <w:bookmarkStart w:id="1970" w:name="_Toc155709872"/>
      <w:r w:rsidRPr="00D87150">
        <w:rPr>
          <w:rFonts w:eastAsia="TimesNewRomanPSMT"/>
          <w:b/>
          <w:bCs/>
          <w:i/>
          <w:iCs/>
          <w:sz w:val="28"/>
          <w:szCs w:val="28"/>
          <w:lang w:val="vi-VN"/>
        </w:rPr>
        <w:t>4.3.</w:t>
      </w:r>
      <w:r w:rsidR="00936766">
        <w:rPr>
          <w:rFonts w:eastAsia="TimesNewRomanPSMT"/>
          <w:b/>
          <w:bCs/>
          <w:i/>
          <w:iCs/>
          <w:sz w:val="28"/>
          <w:szCs w:val="28"/>
          <w:lang w:val="vi-VN"/>
        </w:rPr>
        <w:t>4</w:t>
      </w:r>
      <w:r w:rsidRPr="00D87150">
        <w:rPr>
          <w:rFonts w:eastAsia="TimesNewRomanPSMT"/>
          <w:b/>
          <w:bCs/>
          <w:i/>
          <w:iCs/>
          <w:sz w:val="28"/>
          <w:szCs w:val="28"/>
          <w:lang w:val="vi-VN"/>
        </w:rPr>
        <w:t>. Về kết quả sự biến</w:t>
      </w:r>
      <w:r w:rsidR="003148E8">
        <w:rPr>
          <w:rFonts w:eastAsia="TimesNewRomanPSMT"/>
          <w:b/>
          <w:bCs/>
          <w:i/>
          <w:iCs/>
          <w:sz w:val="28"/>
          <w:szCs w:val="28"/>
          <w:lang w:val="vi-VN"/>
        </w:rPr>
        <w:t xml:space="preserve"> động</w:t>
      </w:r>
      <w:r w:rsidRPr="00D87150">
        <w:rPr>
          <w:rFonts w:eastAsia="TimesNewRomanPSMT"/>
          <w:b/>
          <w:bCs/>
          <w:i/>
          <w:iCs/>
          <w:sz w:val="28"/>
          <w:szCs w:val="28"/>
          <w:lang w:val="vi-VN"/>
        </w:rPr>
        <w:t xml:space="preserve"> hệ vi khuẩn đường ruột </w:t>
      </w:r>
      <w:r w:rsidR="006864CF">
        <w:rPr>
          <w:rFonts w:eastAsia="TimesNewRomanPSMT"/>
          <w:b/>
          <w:bCs/>
          <w:i/>
          <w:iCs/>
          <w:sz w:val="28"/>
          <w:szCs w:val="28"/>
          <w:lang w:val="vi-VN"/>
        </w:rPr>
        <w:t>trên mô hình chuột tiêu chảy</w:t>
      </w:r>
      <w:bookmarkEnd w:id="1966"/>
      <w:bookmarkEnd w:id="1967"/>
      <w:bookmarkEnd w:id="1968"/>
      <w:bookmarkEnd w:id="1969"/>
      <w:bookmarkEnd w:id="1970"/>
      <w:r w:rsidR="006864CF">
        <w:rPr>
          <w:rFonts w:eastAsia="TimesNewRomanPSMT"/>
          <w:b/>
          <w:bCs/>
          <w:i/>
          <w:iCs/>
          <w:sz w:val="28"/>
          <w:szCs w:val="28"/>
          <w:lang w:val="vi-VN"/>
        </w:rPr>
        <w:t xml:space="preserve"> </w:t>
      </w:r>
    </w:p>
    <w:p w:rsidR="00D87150" w:rsidRDefault="00D87150" w:rsidP="00FB19C9">
      <w:pPr>
        <w:pStyle w:val="p"/>
        <w:shd w:val="clear" w:color="auto" w:fill="FFFFFF"/>
        <w:spacing w:before="0" w:beforeAutospacing="0" w:after="0" w:afterAutospacing="0" w:line="360" w:lineRule="auto"/>
        <w:jc w:val="both"/>
        <w:rPr>
          <w:color w:val="212121"/>
          <w:sz w:val="28"/>
          <w:szCs w:val="28"/>
          <w:lang w:val="vi-VN"/>
        </w:rPr>
      </w:pPr>
      <w:r>
        <w:rPr>
          <w:rFonts w:eastAsia="TimesNewRomanPSMT"/>
          <w:sz w:val="28"/>
          <w:szCs w:val="28"/>
          <w:lang w:val="vi-VN"/>
        </w:rPr>
        <w:tab/>
      </w:r>
      <w:r w:rsidRPr="00D246B8">
        <w:rPr>
          <w:sz w:val="28"/>
          <w:szCs w:val="28"/>
          <w:lang w:val="vi-VN"/>
        </w:rPr>
        <w:t>Các</w:t>
      </w:r>
      <w:r w:rsidRPr="00DC14D4">
        <w:rPr>
          <w:sz w:val="28"/>
          <w:szCs w:val="28"/>
          <w:lang w:val="vi-VN"/>
        </w:rPr>
        <w:t xml:space="preserve"> chỉ số đánh giá sự đa dạng của hệ vi khuẩn đường ruột thường</w:t>
      </w:r>
      <w:r w:rsidRPr="00D246B8">
        <w:rPr>
          <w:color w:val="212121"/>
          <w:sz w:val="28"/>
          <w:szCs w:val="28"/>
          <w:lang w:val="vi-VN"/>
        </w:rPr>
        <w:t xml:space="preserve"> được đánh giá bằng cách so sánh</w:t>
      </w:r>
      <w:r w:rsidRPr="00DC14D4">
        <w:rPr>
          <w:color w:val="212121"/>
          <w:sz w:val="28"/>
          <w:szCs w:val="28"/>
          <w:lang w:val="vi-VN"/>
        </w:rPr>
        <w:t xml:space="preserve"> các</w:t>
      </w:r>
      <w:r w:rsidRPr="00D246B8">
        <w:rPr>
          <w:color w:val="212121"/>
          <w:sz w:val="28"/>
          <w:szCs w:val="28"/>
          <w:lang w:val="vi-VN"/>
        </w:rPr>
        <w:t xml:space="preserve"> chỉ số đa dạng alpha và beta. Đa</w:t>
      </w:r>
      <w:r w:rsidRPr="00DC14D4">
        <w:rPr>
          <w:color w:val="212121"/>
          <w:sz w:val="28"/>
          <w:szCs w:val="28"/>
          <w:lang w:val="vi-VN"/>
        </w:rPr>
        <w:t xml:space="preserve"> dạng alpha</w:t>
      </w:r>
      <w:r>
        <w:rPr>
          <w:color w:val="212121"/>
          <w:sz w:val="28"/>
          <w:szCs w:val="28"/>
          <w:lang w:val="vi-VN"/>
        </w:rPr>
        <w:t xml:space="preserve"> của một mẫu được đánh giá bằng độ phong phú và đồng đều. Độ phong phú về loài có nghĩa là số lượng các loài có trong một mẫu phân tích. Độ đồng đều là so sánh tính đồng nhất về </w:t>
      </w:r>
      <w:r w:rsidR="00304E53">
        <w:rPr>
          <w:color w:val="212121"/>
          <w:sz w:val="28"/>
          <w:szCs w:val="28"/>
          <w:lang w:val="vi-VN"/>
        </w:rPr>
        <w:t>tỷ lệ</w:t>
      </w:r>
      <w:r>
        <w:rPr>
          <w:color w:val="212121"/>
          <w:sz w:val="28"/>
          <w:szCs w:val="28"/>
          <w:lang w:val="vi-VN"/>
        </w:rPr>
        <w:t xml:space="preserve"> của mỗi loài trong quần thể. Khi độ phong phú và đồng đều tăng lên thì độ đa dạng cũng tăng lên. Các chỉ số đa dạng được biểu thị bằng các phép đo toán học </w:t>
      </w:r>
      <w:r w:rsidR="00D87378">
        <w:rPr>
          <w:color w:val="212121"/>
          <w:sz w:val="28"/>
          <w:szCs w:val="28"/>
          <w:lang w:val="vi-VN"/>
        </w:rPr>
        <w:fldChar w:fldCharType="begin">
          <w:fldData xml:space="preserve">PEVuZE5vdGU+PENpdGU+PEF1dGhvcj5LaW08L0F1dGhvcj48WWVhcj4yMDE3PC9ZZWFyPjxSZWNO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</w:fldData>
        </w:fldChar>
      </w:r>
      <w:r w:rsidR="00B4141A">
        <w:rPr>
          <w:color w:val="212121"/>
          <w:sz w:val="28"/>
          <w:szCs w:val="28"/>
          <w:lang w:val="vi-VN"/>
        </w:rPr>
        <w:instrText xml:space="preserve"> ADDIN EN.CITE </w:instrText>
      </w:r>
      <w:r w:rsidR="00B4141A">
        <w:rPr>
          <w:color w:val="212121"/>
          <w:sz w:val="28"/>
          <w:szCs w:val="28"/>
          <w:lang w:val="vi-VN"/>
        </w:rPr>
        <w:fldChar w:fldCharType="begin">
          <w:fldData xml:space="preserve">PEVuZE5vdGU+PENpdGU+PEF1dGhvcj5LaW08L0F1dGhvcj48WWVhcj4yMDE3PC9ZZWFyPjxSZWNO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</w:fldData>
        </w:fldChar>
      </w:r>
      <w:r w:rsidR="00B4141A">
        <w:rPr>
          <w:color w:val="212121"/>
          <w:sz w:val="28"/>
          <w:szCs w:val="28"/>
          <w:lang w:val="vi-VN"/>
        </w:rPr>
        <w:instrText xml:space="preserve"> ADDIN EN.CITE.DATA </w:instrText>
      </w:r>
      <w:r w:rsidR="00B4141A">
        <w:rPr>
          <w:color w:val="212121"/>
          <w:sz w:val="28"/>
          <w:szCs w:val="28"/>
          <w:lang w:val="vi-VN"/>
        </w:rPr>
      </w:r>
      <w:r w:rsidR="00B4141A">
        <w:rPr>
          <w:color w:val="212121"/>
          <w:sz w:val="28"/>
          <w:szCs w:val="28"/>
          <w:lang w:val="vi-VN"/>
        </w:rPr>
        <w:fldChar w:fldCharType="end"/>
      </w:r>
      <w:r w:rsidR="00D87378">
        <w:rPr>
          <w:color w:val="212121"/>
          <w:sz w:val="28"/>
          <w:szCs w:val="28"/>
          <w:lang w:val="vi-VN"/>
        </w:rPr>
      </w:r>
      <w:r w:rsidR="00D87378">
        <w:rPr>
          <w:color w:val="212121"/>
          <w:sz w:val="28"/>
          <w:szCs w:val="28"/>
          <w:lang w:val="vi-VN"/>
        </w:rPr>
        <w:fldChar w:fldCharType="separate"/>
      </w:r>
      <w:r w:rsidR="00B4141A">
        <w:rPr>
          <w:noProof/>
          <w:color w:val="212121"/>
          <w:sz w:val="28"/>
          <w:szCs w:val="28"/>
          <w:lang w:val="vi-VN"/>
        </w:rPr>
        <w:t>[138]</w:t>
      </w:r>
      <w:r w:rsidR="00D87378">
        <w:rPr>
          <w:color w:val="212121"/>
          <w:sz w:val="28"/>
          <w:szCs w:val="28"/>
          <w:lang w:val="vi-VN"/>
        </w:rPr>
        <w:fldChar w:fldCharType="end"/>
      </w:r>
      <w:r>
        <w:rPr>
          <w:color w:val="212121"/>
          <w:sz w:val="28"/>
          <w:szCs w:val="28"/>
          <w:lang w:val="vi-VN"/>
        </w:rPr>
        <w:t xml:space="preserve">. Trong </w:t>
      </w:r>
      <w:r w:rsidR="00304E53">
        <w:rPr>
          <w:color w:val="212121"/>
          <w:sz w:val="28"/>
          <w:szCs w:val="28"/>
          <w:lang w:val="vi-VN"/>
        </w:rPr>
        <w:t>đa dạng alpha</w:t>
      </w:r>
      <w:r>
        <w:rPr>
          <w:color w:val="212121"/>
          <w:sz w:val="28"/>
          <w:szCs w:val="28"/>
          <w:lang w:val="vi-VN"/>
        </w:rPr>
        <w:t xml:space="preserve"> các chỉ số Simpson và Shannon </w:t>
      </w:r>
      <w:r w:rsidR="00304E53">
        <w:rPr>
          <w:color w:val="212121"/>
          <w:sz w:val="28"/>
          <w:szCs w:val="28"/>
          <w:lang w:val="vi-VN"/>
        </w:rPr>
        <w:t>thường được sử dụng</w:t>
      </w:r>
      <w:r>
        <w:rPr>
          <w:color w:val="212121"/>
          <w:sz w:val="28"/>
          <w:szCs w:val="28"/>
          <w:lang w:val="vi-VN"/>
        </w:rPr>
        <w:t xml:space="preserve"> để đánh giá sự đa dạng của hệ vi sinh vật. Chỉ số Simpson thường nghiêng về đánh giá mức độ đồng đều hơn </w:t>
      </w:r>
      <w:r w:rsidR="00304E53">
        <w:rPr>
          <w:color w:val="212121"/>
          <w:sz w:val="28"/>
          <w:szCs w:val="28"/>
          <w:lang w:val="vi-VN"/>
        </w:rPr>
        <w:t xml:space="preserve">mức độ </w:t>
      </w:r>
      <w:r>
        <w:rPr>
          <w:color w:val="212121"/>
          <w:sz w:val="28"/>
          <w:szCs w:val="28"/>
          <w:lang w:val="vi-VN"/>
        </w:rPr>
        <w:t xml:space="preserve">phong phú của loài. </w:t>
      </w:r>
      <w:r w:rsidR="00304E53">
        <w:rPr>
          <w:color w:val="212121"/>
          <w:sz w:val="28"/>
          <w:szCs w:val="28"/>
          <w:lang w:val="vi-VN"/>
        </w:rPr>
        <w:t>Trong khi đó, c</w:t>
      </w:r>
      <w:r>
        <w:rPr>
          <w:color w:val="212121"/>
          <w:sz w:val="28"/>
          <w:szCs w:val="28"/>
          <w:lang w:val="vi-VN"/>
        </w:rPr>
        <w:t>hỉ số Shannon thường nghiêng về mức độ phong phú của loài. Ngoài ra, chỉ số Chao 1</w:t>
      </w:r>
      <w:r w:rsidR="00304E53">
        <w:rPr>
          <w:color w:val="212121"/>
          <w:sz w:val="28"/>
          <w:szCs w:val="28"/>
          <w:lang w:val="vi-VN"/>
        </w:rPr>
        <w:t xml:space="preserve"> được sử dụng</w:t>
      </w:r>
      <w:r w:rsidR="00AC7EBD">
        <w:rPr>
          <w:color w:val="212121"/>
          <w:sz w:val="28"/>
          <w:szCs w:val="28"/>
          <w:lang w:val="vi-VN"/>
        </w:rPr>
        <w:t xml:space="preserve"> </w:t>
      </w:r>
      <w:r>
        <w:rPr>
          <w:color w:val="212121"/>
          <w:sz w:val="28"/>
          <w:szCs w:val="28"/>
          <w:lang w:val="vi-VN"/>
        </w:rPr>
        <w:t xml:space="preserve">để ước tính số lượng </w:t>
      </w:r>
      <w:r>
        <w:rPr>
          <w:color w:val="212121"/>
          <w:sz w:val="28"/>
          <w:szCs w:val="28"/>
          <w:lang w:val="vi-VN"/>
        </w:rPr>
        <w:lastRenderedPageBreak/>
        <w:t xml:space="preserve">loài trong một quần xã, </w:t>
      </w:r>
      <w:r w:rsidR="00304E53">
        <w:rPr>
          <w:color w:val="212121"/>
          <w:sz w:val="28"/>
          <w:szCs w:val="28"/>
          <w:lang w:val="vi-VN"/>
        </w:rPr>
        <w:t>thường là</w:t>
      </w:r>
      <w:r>
        <w:rPr>
          <w:color w:val="212121"/>
          <w:sz w:val="28"/>
          <w:szCs w:val="28"/>
          <w:lang w:val="vi-VN"/>
        </w:rPr>
        <w:t xml:space="preserve"> các loài có số lượng thấp. Các</w:t>
      </w:r>
      <w:r w:rsidR="00304E53">
        <w:rPr>
          <w:color w:val="212121"/>
          <w:sz w:val="28"/>
          <w:szCs w:val="28"/>
          <w:lang w:val="vi-VN"/>
        </w:rPr>
        <w:t xml:space="preserve"> loài được cho là</w:t>
      </w:r>
      <w:r>
        <w:rPr>
          <w:color w:val="212121"/>
          <w:sz w:val="28"/>
          <w:szCs w:val="28"/>
          <w:lang w:val="vi-VN"/>
        </w:rPr>
        <w:t xml:space="preserve"> loài phong phú là loài có hơn 10 cá thể trong mẫu và loài hiếm </w:t>
      </w:r>
      <w:r w:rsidR="00304E53">
        <w:rPr>
          <w:color w:val="212121"/>
          <w:sz w:val="28"/>
          <w:szCs w:val="28"/>
          <w:lang w:val="vi-VN"/>
        </w:rPr>
        <w:t xml:space="preserve">là loài </w:t>
      </w:r>
      <w:r>
        <w:rPr>
          <w:color w:val="212121"/>
          <w:sz w:val="28"/>
          <w:szCs w:val="28"/>
          <w:lang w:val="vi-VN"/>
        </w:rPr>
        <w:t xml:space="preserve">có ít hơn 10 cá thể. </w:t>
      </w:r>
    </w:p>
    <w:p w:rsidR="00D246B8" w:rsidRPr="00D246B8" w:rsidRDefault="00D87150" w:rsidP="007771F2">
      <w:pPr>
        <w:pStyle w:val="NormalWeb"/>
        <w:spacing w:before="0" w:beforeAutospacing="0" w:after="0" w:afterAutospacing="0"/>
        <w:ind w:firstLine="720"/>
        <w:rPr>
          <w:color w:val="212121"/>
          <w:sz w:val="28"/>
          <w:szCs w:val="28"/>
          <w:lang w:val="en-US"/>
        </w:rPr>
      </w:pPr>
      <w:r w:rsidRPr="00D246B8">
        <w:rPr>
          <w:color w:val="212121"/>
          <w:sz w:val="28"/>
          <w:szCs w:val="28"/>
          <w:lang w:val="vi-VN"/>
        </w:rPr>
        <w:t>Đa</w:t>
      </w:r>
      <w:r>
        <w:rPr>
          <w:color w:val="212121"/>
          <w:sz w:val="28"/>
          <w:szCs w:val="28"/>
          <w:lang w:val="vi-VN"/>
        </w:rPr>
        <w:t xml:space="preserve"> dạng</w:t>
      </w:r>
      <w:r w:rsidRPr="00D246B8">
        <w:rPr>
          <w:color w:val="212121"/>
          <w:sz w:val="28"/>
          <w:szCs w:val="28"/>
          <w:lang w:val="vi-VN"/>
        </w:rPr>
        <w:t xml:space="preserve"> beta là</w:t>
      </w:r>
      <w:r>
        <w:rPr>
          <w:color w:val="212121"/>
          <w:sz w:val="28"/>
          <w:szCs w:val="28"/>
          <w:lang w:val="vi-VN"/>
        </w:rPr>
        <w:t xml:space="preserve"> sự thay đổi không gian trong thành phần loài và </w:t>
      </w:r>
      <w:r w:rsidRPr="00D246B8">
        <w:rPr>
          <w:color w:val="212121"/>
          <w:sz w:val="28"/>
          <w:szCs w:val="28"/>
          <w:lang w:val="vi-VN"/>
        </w:rPr>
        <w:t>so sánh đa dạng giữa</w:t>
      </w:r>
      <w:r>
        <w:rPr>
          <w:color w:val="212121"/>
          <w:sz w:val="28"/>
          <w:szCs w:val="28"/>
          <w:lang w:val="vi-VN"/>
        </w:rPr>
        <w:t xml:space="preserve"> các </w:t>
      </w:r>
      <w:r w:rsidRPr="00D246B8">
        <w:rPr>
          <w:color w:val="212121"/>
          <w:sz w:val="28"/>
          <w:szCs w:val="28"/>
          <w:lang w:val="vi-VN"/>
        </w:rPr>
        <w:t>mẫu</w:t>
      </w:r>
      <w:r>
        <w:rPr>
          <w:color w:val="212121"/>
          <w:sz w:val="28"/>
          <w:szCs w:val="28"/>
          <w:lang w:val="vi-VN"/>
        </w:rPr>
        <w:t xml:space="preserve"> với nhau</w:t>
      </w:r>
      <w:r w:rsidR="00304E53">
        <w:rPr>
          <w:color w:val="212121"/>
          <w:sz w:val="28"/>
          <w:szCs w:val="28"/>
          <w:lang w:val="vi-VN"/>
        </w:rPr>
        <w:t>. Đa dạng beta</w:t>
      </w:r>
      <w:r w:rsidRPr="00D246B8">
        <w:rPr>
          <w:color w:val="212121"/>
          <w:sz w:val="28"/>
          <w:szCs w:val="28"/>
          <w:lang w:val="vi-VN"/>
        </w:rPr>
        <w:t xml:space="preserve"> thường được tính toán bằng ma trận khoảng cách giữa tất cả các cặp mẫu. Một</w:t>
      </w:r>
      <w:r>
        <w:rPr>
          <w:color w:val="212121"/>
          <w:sz w:val="28"/>
          <w:szCs w:val="28"/>
          <w:lang w:val="vi-VN"/>
        </w:rPr>
        <w:t xml:space="preserve"> </w:t>
      </w:r>
      <w:r w:rsidR="00304E53">
        <w:rPr>
          <w:color w:val="212121"/>
          <w:sz w:val="28"/>
          <w:szCs w:val="28"/>
          <w:lang w:val="vi-VN"/>
        </w:rPr>
        <w:t>chỉ số</w:t>
      </w:r>
      <w:r>
        <w:rPr>
          <w:color w:val="212121"/>
          <w:sz w:val="28"/>
          <w:szCs w:val="28"/>
          <w:lang w:val="vi-VN"/>
        </w:rPr>
        <w:t xml:space="preserve"> sử dụng cho</w:t>
      </w:r>
      <w:r w:rsidRPr="00D246B8">
        <w:rPr>
          <w:color w:val="212121"/>
          <w:sz w:val="28"/>
          <w:szCs w:val="28"/>
          <w:lang w:val="vi-VN"/>
        </w:rPr>
        <w:t xml:space="preserve"> đa dạng beta là khoảng</w:t>
      </w:r>
      <w:r>
        <w:rPr>
          <w:color w:val="212121"/>
          <w:sz w:val="28"/>
          <w:szCs w:val="28"/>
          <w:lang w:val="vi-VN"/>
        </w:rPr>
        <w:t xml:space="preserve"> cách</w:t>
      </w:r>
      <w:r w:rsidRPr="00D246B8">
        <w:rPr>
          <w:color w:val="212121"/>
          <w:sz w:val="28"/>
          <w:szCs w:val="28"/>
          <w:lang w:val="vi-VN"/>
        </w:rPr>
        <w:t xml:space="preserve"> Bray–Curtis</w:t>
      </w:r>
      <w:r w:rsidR="00304E53">
        <w:rPr>
          <w:color w:val="212121"/>
          <w:sz w:val="28"/>
          <w:szCs w:val="28"/>
          <w:lang w:val="vi-VN"/>
        </w:rPr>
        <w:t>. Đ</w:t>
      </w:r>
      <w:r w:rsidRPr="00D246B8">
        <w:rPr>
          <w:color w:val="212121"/>
          <w:sz w:val="28"/>
          <w:szCs w:val="28"/>
          <w:lang w:val="vi-VN"/>
        </w:rPr>
        <w:t>ây là một phép đo định lượng giải thích</w:t>
      </w:r>
      <w:r w:rsidR="00304E53">
        <w:rPr>
          <w:color w:val="212121"/>
          <w:sz w:val="28"/>
          <w:szCs w:val="28"/>
          <w:lang w:val="vi-VN"/>
        </w:rPr>
        <w:t xml:space="preserve"> </w:t>
      </w:r>
      <w:r w:rsidRPr="00D246B8">
        <w:rPr>
          <w:color w:val="212121"/>
          <w:sz w:val="28"/>
          <w:szCs w:val="28"/>
          <w:lang w:val="vi-VN"/>
        </w:rPr>
        <w:t>sự phong phú của các đơn vị phân loại khi so sánh hai</w:t>
      </w:r>
      <w:r w:rsidR="00304E53">
        <w:rPr>
          <w:color w:val="212121"/>
          <w:sz w:val="28"/>
          <w:szCs w:val="28"/>
          <w:lang w:val="vi-VN"/>
        </w:rPr>
        <w:t xml:space="preserve"> quần xã vi sinh vật của hai mẫu</w:t>
      </w:r>
      <w:r w:rsidR="00D87378">
        <w:rPr>
          <w:color w:val="212121"/>
          <w:sz w:val="28"/>
          <w:szCs w:val="28"/>
          <w:lang w:val="vi-VN"/>
        </w:rPr>
        <w:t xml:space="preserve"> </w:t>
      </w:r>
      <w:r w:rsidR="00D87378">
        <w:rPr>
          <w:color w:val="212121"/>
          <w:sz w:val="28"/>
          <w:szCs w:val="28"/>
          <w:lang w:val="vi-VN"/>
        </w:rPr>
        <w:fldChar w:fldCharType="begin">
          <w:fldData xml:space="preserve">PEVuZE5vdGU+PENpdGU+PEF1dGhvcj5TdGFsZXk8L0F1dGhvcj48WWVhcj4yMDE4PC9ZZWFyPjxS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</w:fldData>
        </w:fldChar>
      </w:r>
      <w:r w:rsidR="00B4141A">
        <w:rPr>
          <w:color w:val="212121"/>
          <w:sz w:val="28"/>
          <w:szCs w:val="28"/>
          <w:lang w:val="vi-VN"/>
        </w:rPr>
        <w:instrText xml:space="preserve"> ADDIN EN.CITE </w:instrText>
      </w:r>
      <w:r w:rsidR="00B4141A">
        <w:rPr>
          <w:color w:val="212121"/>
          <w:sz w:val="28"/>
          <w:szCs w:val="28"/>
          <w:lang w:val="vi-VN"/>
        </w:rPr>
        <w:fldChar w:fldCharType="begin">
          <w:fldData xml:space="preserve">PEVuZE5vdGU+PENpdGU+PEF1dGhvcj5TdGFsZXk8L0F1dGhvcj48WWVhcj4yMDE4PC9ZZWFyPjxS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</w:fldData>
        </w:fldChar>
      </w:r>
      <w:r w:rsidR="00B4141A">
        <w:rPr>
          <w:color w:val="212121"/>
          <w:sz w:val="28"/>
          <w:szCs w:val="28"/>
          <w:lang w:val="vi-VN"/>
        </w:rPr>
        <w:instrText xml:space="preserve"> ADDIN EN.CITE.DATA </w:instrText>
      </w:r>
      <w:r w:rsidR="00B4141A">
        <w:rPr>
          <w:color w:val="212121"/>
          <w:sz w:val="28"/>
          <w:szCs w:val="28"/>
          <w:lang w:val="vi-VN"/>
        </w:rPr>
      </w:r>
      <w:r w:rsidR="00B4141A">
        <w:rPr>
          <w:color w:val="212121"/>
          <w:sz w:val="28"/>
          <w:szCs w:val="28"/>
          <w:lang w:val="vi-VN"/>
        </w:rPr>
        <w:fldChar w:fldCharType="end"/>
      </w:r>
      <w:r w:rsidR="00D87378">
        <w:rPr>
          <w:color w:val="212121"/>
          <w:sz w:val="28"/>
          <w:szCs w:val="28"/>
          <w:lang w:val="vi-VN"/>
        </w:rPr>
      </w:r>
      <w:r w:rsidR="00D87378">
        <w:rPr>
          <w:color w:val="212121"/>
          <w:sz w:val="28"/>
          <w:szCs w:val="28"/>
          <w:lang w:val="vi-VN"/>
        </w:rPr>
        <w:fldChar w:fldCharType="separate"/>
      </w:r>
      <w:r w:rsidR="00B4141A">
        <w:rPr>
          <w:noProof/>
          <w:color w:val="212121"/>
          <w:sz w:val="28"/>
          <w:szCs w:val="28"/>
          <w:lang w:val="vi-VN"/>
        </w:rPr>
        <w:t>[139]</w:t>
      </w:r>
      <w:r w:rsidR="00D87378">
        <w:rPr>
          <w:color w:val="212121"/>
          <w:sz w:val="28"/>
          <w:szCs w:val="28"/>
          <w:lang w:val="vi-VN"/>
        </w:rPr>
        <w:fldChar w:fldCharType="end"/>
      </w:r>
      <w:r w:rsidRPr="00D246B8">
        <w:rPr>
          <w:color w:val="212121"/>
          <w:sz w:val="28"/>
          <w:szCs w:val="28"/>
          <w:lang w:val="vi-VN"/>
        </w:rPr>
        <w:t>. </w:t>
      </w:r>
      <w:r w:rsidR="00F52220" w:rsidRPr="00D246B8">
        <w:rPr>
          <w:color w:val="212121"/>
          <w:sz w:val="28"/>
          <w:szCs w:val="28"/>
          <w:lang w:val="vi-VN"/>
        </w:rPr>
        <w:t>Một</w:t>
      </w:r>
      <w:r w:rsidR="00F52220">
        <w:rPr>
          <w:color w:val="212121"/>
          <w:sz w:val="28"/>
          <w:szCs w:val="28"/>
          <w:lang w:val="vi-VN"/>
        </w:rPr>
        <w:t xml:space="preserve"> số chỉ số khác được dùng trong phân tích đa dạng beta ví dụ như k</w:t>
      </w:r>
      <w:r w:rsidRPr="00D246B8">
        <w:rPr>
          <w:color w:val="212121"/>
          <w:sz w:val="28"/>
          <w:szCs w:val="28"/>
          <w:lang w:val="vi-VN"/>
        </w:rPr>
        <w:t>hoảng cách Unifrac xem xét mối quan hệ phát sinh loài khi đ</w:t>
      </w:r>
      <w:r w:rsidR="00F52220">
        <w:rPr>
          <w:color w:val="212121"/>
          <w:sz w:val="28"/>
          <w:szCs w:val="28"/>
          <w:lang w:val="vi-VN"/>
        </w:rPr>
        <w:t>o</w:t>
      </w:r>
      <w:r w:rsidRPr="00D246B8">
        <w:rPr>
          <w:color w:val="212121"/>
          <w:sz w:val="28"/>
          <w:szCs w:val="28"/>
          <w:lang w:val="vi-VN"/>
        </w:rPr>
        <w:t xml:space="preserve"> sự khác biệt trong hai </w:t>
      </w:r>
      <w:r w:rsidR="00F52220" w:rsidRPr="00D246B8">
        <w:rPr>
          <w:color w:val="212121"/>
          <w:sz w:val="28"/>
          <w:szCs w:val="28"/>
          <w:lang w:val="vi-VN"/>
        </w:rPr>
        <w:t>quần</w:t>
      </w:r>
      <w:r w:rsidR="00F52220">
        <w:rPr>
          <w:color w:val="212121"/>
          <w:sz w:val="28"/>
          <w:szCs w:val="28"/>
          <w:lang w:val="vi-VN"/>
        </w:rPr>
        <w:t xml:space="preserve"> xã</w:t>
      </w:r>
      <w:r w:rsidRPr="00D246B8">
        <w:rPr>
          <w:color w:val="212121"/>
          <w:sz w:val="28"/>
          <w:szCs w:val="28"/>
          <w:lang w:val="vi-VN"/>
        </w:rPr>
        <w:t>.</w:t>
      </w:r>
      <w:r w:rsidR="00F52220" w:rsidRPr="00D246B8">
        <w:rPr>
          <w:color w:val="212121"/>
          <w:sz w:val="28"/>
          <w:szCs w:val="28"/>
          <w:lang w:val="vi-VN"/>
        </w:rPr>
        <w:t xml:space="preserve"> </w:t>
      </w:r>
      <w:r w:rsidRPr="00D246B8">
        <w:rPr>
          <w:color w:val="212121"/>
          <w:sz w:val="28"/>
          <w:szCs w:val="28"/>
          <w:lang w:val="vi-VN"/>
        </w:rPr>
        <w:t>Chỉ số Jaccard, hay hệ số tương tự, là một phép đo định tính</w:t>
      </w:r>
      <w:r>
        <w:rPr>
          <w:color w:val="212121"/>
          <w:sz w:val="28"/>
          <w:szCs w:val="28"/>
          <w:lang w:val="vi-VN"/>
        </w:rPr>
        <w:t xml:space="preserve"> dùng để</w:t>
      </w:r>
      <w:r w:rsidRPr="00D246B8">
        <w:rPr>
          <w:color w:val="212121"/>
          <w:sz w:val="28"/>
          <w:szCs w:val="28"/>
          <w:lang w:val="vi-VN"/>
        </w:rPr>
        <w:t xml:space="preserve"> xem xét mức độ phong phú tương đối, mà tính đến sự hiện diện</w:t>
      </w:r>
      <w:r>
        <w:rPr>
          <w:color w:val="212121"/>
          <w:sz w:val="28"/>
          <w:szCs w:val="28"/>
          <w:lang w:val="vi-VN"/>
        </w:rPr>
        <w:t xml:space="preserve"> </w:t>
      </w:r>
      <w:r w:rsidR="00F52220">
        <w:rPr>
          <w:color w:val="212121"/>
          <w:sz w:val="28"/>
          <w:szCs w:val="28"/>
          <w:lang w:val="vi-VN"/>
        </w:rPr>
        <w:t xml:space="preserve">hay </w:t>
      </w:r>
      <w:r w:rsidRPr="00D246B8">
        <w:rPr>
          <w:color w:val="212121"/>
          <w:sz w:val="28"/>
          <w:szCs w:val="28"/>
          <w:lang w:val="vi-VN"/>
        </w:rPr>
        <w:t>vắng mặt</w:t>
      </w:r>
      <w:r w:rsidR="00F52220">
        <w:rPr>
          <w:color w:val="212121"/>
          <w:sz w:val="28"/>
          <w:szCs w:val="28"/>
          <w:lang w:val="vi-VN"/>
        </w:rPr>
        <w:t xml:space="preserve"> của các ASV</w:t>
      </w:r>
      <w:r w:rsidR="00D87378">
        <w:rPr>
          <w:color w:val="212121"/>
          <w:sz w:val="28"/>
          <w:szCs w:val="28"/>
          <w:lang w:val="vi-VN"/>
        </w:rPr>
        <w:t xml:space="preserve"> </w:t>
      </w:r>
      <w:r w:rsidR="00D87378">
        <w:rPr>
          <w:color w:val="212121"/>
          <w:sz w:val="28"/>
          <w:szCs w:val="28"/>
          <w:lang w:val="vi-VN"/>
        </w:rPr>
        <w:fldChar w:fldCharType="begin">
          <w:fldData xml:space="preserve">PEVuZE5vdGU+PENpdGU+PEF1dGhvcj5LbmlnaHQ8L0F1dGhvcj48WWVhcj4yMDE4PC9ZZWFyPjxS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</w:fldData>
        </w:fldChar>
      </w:r>
      <w:r w:rsidR="00B4141A">
        <w:rPr>
          <w:color w:val="212121"/>
          <w:sz w:val="28"/>
          <w:szCs w:val="28"/>
          <w:lang w:val="vi-VN"/>
        </w:rPr>
        <w:instrText xml:space="preserve"> ADDIN EN.CITE </w:instrText>
      </w:r>
      <w:r w:rsidR="00B4141A">
        <w:rPr>
          <w:color w:val="212121"/>
          <w:sz w:val="28"/>
          <w:szCs w:val="28"/>
          <w:lang w:val="vi-VN"/>
        </w:rPr>
        <w:fldChar w:fldCharType="begin">
          <w:fldData xml:space="preserve">PEVuZE5vdGU+PENpdGU+PEF1dGhvcj5LbmlnaHQ8L0F1dGhvcj48WWVhcj4yMDE4PC9ZZWFyPjxS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</w:fldData>
        </w:fldChar>
      </w:r>
      <w:r w:rsidR="00B4141A">
        <w:rPr>
          <w:color w:val="212121"/>
          <w:sz w:val="28"/>
          <w:szCs w:val="28"/>
          <w:lang w:val="vi-VN"/>
        </w:rPr>
        <w:instrText xml:space="preserve"> ADDIN EN.CITE.DATA </w:instrText>
      </w:r>
      <w:r w:rsidR="00B4141A">
        <w:rPr>
          <w:color w:val="212121"/>
          <w:sz w:val="28"/>
          <w:szCs w:val="28"/>
          <w:lang w:val="vi-VN"/>
        </w:rPr>
      </w:r>
      <w:r w:rsidR="00B4141A">
        <w:rPr>
          <w:color w:val="212121"/>
          <w:sz w:val="28"/>
          <w:szCs w:val="28"/>
          <w:lang w:val="vi-VN"/>
        </w:rPr>
        <w:fldChar w:fldCharType="end"/>
      </w:r>
      <w:r w:rsidR="00D87378">
        <w:rPr>
          <w:color w:val="212121"/>
          <w:sz w:val="28"/>
          <w:szCs w:val="28"/>
          <w:lang w:val="vi-VN"/>
        </w:rPr>
      </w:r>
      <w:r w:rsidR="00D87378">
        <w:rPr>
          <w:color w:val="212121"/>
          <w:sz w:val="28"/>
          <w:szCs w:val="28"/>
          <w:lang w:val="vi-VN"/>
        </w:rPr>
        <w:fldChar w:fldCharType="separate"/>
      </w:r>
      <w:r w:rsidR="00B4141A">
        <w:rPr>
          <w:noProof/>
          <w:color w:val="212121"/>
          <w:sz w:val="28"/>
          <w:szCs w:val="28"/>
          <w:lang w:val="vi-VN"/>
        </w:rPr>
        <w:t>[140]</w:t>
      </w:r>
      <w:r w:rsidR="00D87378">
        <w:rPr>
          <w:color w:val="212121"/>
          <w:sz w:val="28"/>
          <w:szCs w:val="28"/>
          <w:lang w:val="vi-VN"/>
        </w:rPr>
        <w:fldChar w:fldCharType="end"/>
      </w:r>
      <w:r w:rsidRPr="00D246B8">
        <w:rPr>
          <w:color w:val="212121"/>
          <w:sz w:val="28"/>
          <w:szCs w:val="28"/>
          <w:lang w:val="vi-VN"/>
        </w:rPr>
        <w:t xml:space="preserve">. Phần mềm </w:t>
      </w:r>
      <w:r w:rsidR="00F52220" w:rsidRPr="00D246B8">
        <w:rPr>
          <w:color w:val="212121"/>
          <w:sz w:val="28"/>
          <w:szCs w:val="28"/>
          <w:lang w:val="vi-VN"/>
        </w:rPr>
        <w:t>Qiime</w:t>
      </w:r>
      <w:r w:rsidR="00F52220">
        <w:rPr>
          <w:color w:val="212121"/>
          <w:sz w:val="28"/>
          <w:szCs w:val="28"/>
          <w:lang w:val="vi-VN"/>
        </w:rPr>
        <w:t xml:space="preserve"> và </w:t>
      </w:r>
      <w:r w:rsidR="00F52220" w:rsidRPr="00D246B8">
        <w:rPr>
          <w:color w:val="212121"/>
          <w:sz w:val="28"/>
          <w:szCs w:val="28"/>
          <w:lang w:val="vi-VN"/>
        </w:rPr>
        <w:t>Mothur</w:t>
      </w:r>
      <w:r w:rsidR="00F52220">
        <w:rPr>
          <w:color w:val="212121"/>
          <w:sz w:val="28"/>
          <w:szCs w:val="28"/>
          <w:lang w:val="vi-VN"/>
        </w:rPr>
        <w:t xml:space="preserve"> thường được sử dụng để </w:t>
      </w:r>
      <w:r w:rsidRPr="00D246B8">
        <w:rPr>
          <w:color w:val="212121"/>
          <w:sz w:val="28"/>
          <w:szCs w:val="28"/>
          <w:lang w:val="vi-VN"/>
        </w:rPr>
        <w:t>tính toán đa dạng alpha và beta</w:t>
      </w:r>
      <w:r w:rsidR="008855E3">
        <w:rPr>
          <w:color w:val="212121"/>
          <w:sz w:val="28"/>
          <w:szCs w:val="28"/>
          <w:lang w:val="vi-VN"/>
        </w:rPr>
        <w:t>.</w:t>
      </w:r>
    </w:p>
    <w:p w:rsidR="00066DEB" w:rsidRPr="00DB2749" w:rsidRDefault="00066DEB" w:rsidP="00066DEB">
      <w:pPr>
        <w:pStyle w:val="NormalWeb"/>
        <w:spacing w:before="0" w:beforeAutospacing="0" w:after="0" w:afterAutospacing="0"/>
        <w:ind w:firstLine="720"/>
        <w:rPr>
          <w:b/>
          <w:bCs/>
          <w:i/>
          <w:iCs/>
          <w:color w:val="000000"/>
          <w:spacing w:val="-2"/>
          <w:sz w:val="28"/>
          <w:szCs w:val="28"/>
          <w:lang w:val="vi-VN"/>
        </w:rPr>
      </w:pPr>
      <w:r w:rsidRPr="00DB2749">
        <w:rPr>
          <w:b/>
          <w:bCs/>
          <w:i/>
          <w:iCs/>
          <w:color w:val="000000"/>
          <w:spacing w:val="-2"/>
          <w:sz w:val="28"/>
          <w:szCs w:val="28"/>
          <w:lang w:val="vi-VN"/>
        </w:rPr>
        <w:t xml:space="preserve">* Về </w:t>
      </w:r>
      <w:r w:rsidR="005D234D">
        <w:rPr>
          <w:b/>
          <w:bCs/>
          <w:i/>
          <w:iCs/>
          <w:color w:val="000000"/>
          <w:spacing w:val="-2"/>
          <w:sz w:val="28"/>
          <w:szCs w:val="28"/>
          <w:lang w:val="vi-VN"/>
        </w:rPr>
        <w:t xml:space="preserve">kết quả biến động hệ vi khuẩn đường ruột trên </w:t>
      </w:r>
      <w:r w:rsidRPr="00DB2749">
        <w:rPr>
          <w:b/>
          <w:bCs/>
          <w:i/>
          <w:iCs/>
          <w:color w:val="000000"/>
          <w:spacing w:val="-2"/>
          <w:sz w:val="28"/>
          <w:szCs w:val="28"/>
          <w:lang w:val="vi-VN"/>
        </w:rPr>
        <w:t xml:space="preserve">mô hình </w:t>
      </w:r>
      <w:r w:rsidR="005D234D">
        <w:rPr>
          <w:b/>
          <w:bCs/>
          <w:i/>
          <w:iCs/>
          <w:color w:val="000000"/>
          <w:spacing w:val="-2"/>
          <w:sz w:val="28"/>
          <w:szCs w:val="28"/>
          <w:lang w:val="vi-VN"/>
        </w:rPr>
        <w:t>chuột tiêu chảy do dử dụng kháng sinh</w:t>
      </w:r>
    </w:p>
    <w:p w:rsidR="00066DEB" w:rsidRPr="00593262" w:rsidRDefault="00F52220" w:rsidP="00066DEB">
      <w:pPr>
        <w:pStyle w:val="BodyText"/>
        <w:spacing w:after="0" w:line="360" w:lineRule="auto"/>
        <w:ind w:firstLine="720"/>
        <w:jc w:val="both"/>
        <w:rPr>
          <w:color w:val="000000"/>
          <w:sz w:val="28"/>
          <w:szCs w:val="28"/>
          <w:lang w:val="vi-VN"/>
        </w:rPr>
      </w:pPr>
      <w:r>
        <w:rPr>
          <w:color w:val="000000"/>
          <w:sz w:val="28"/>
          <w:szCs w:val="28"/>
        </w:rPr>
        <w:t>Độ</w:t>
      </w:r>
      <w:r>
        <w:rPr>
          <w:color w:val="000000"/>
          <w:sz w:val="28"/>
          <w:szCs w:val="28"/>
          <w:lang w:val="vi-VN"/>
        </w:rPr>
        <w:t xml:space="preserve"> đa dạng alpha</w:t>
      </w:r>
      <w:r w:rsidR="00066DEB" w:rsidRPr="00A5151F">
        <w:rPr>
          <w:color w:val="000000"/>
          <w:sz w:val="28"/>
          <w:szCs w:val="28"/>
        </w:rPr>
        <w:t xml:space="preserve"> của </w:t>
      </w:r>
      <w:r w:rsidR="00224CE4">
        <w:rPr>
          <w:color w:val="000000"/>
          <w:sz w:val="28"/>
          <w:szCs w:val="28"/>
        </w:rPr>
        <w:t>lô</w:t>
      </w:r>
      <w:r w:rsidR="00066DEB" w:rsidRPr="00A5151F">
        <w:rPr>
          <w:color w:val="000000"/>
          <w:sz w:val="28"/>
          <w:szCs w:val="28"/>
        </w:rPr>
        <w:t xml:space="preserve"> </w:t>
      </w:r>
      <w:r w:rsidR="00066DEB">
        <w:rPr>
          <w:color w:val="000000"/>
          <w:sz w:val="28"/>
          <w:szCs w:val="28"/>
        </w:rPr>
        <w:t>chứng</w:t>
      </w:r>
      <w:r w:rsidR="00066DEB">
        <w:rPr>
          <w:color w:val="000000"/>
          <w:sz w:val="28"/>
          <w:szCs w:val="28"/>
          <w:lang w:val="vi-VN"/>
        </w:rPr>
        <w:t xml:space="preserve"> kháng sinh</w:t>
      </w:r>
      <w:r w:rsidR="00066DEB" w:rsidRPr="00A5151F">
        <w:rPr>
          <w:color w:val="000000"/>
          <w:sz w:val="28"/>
          <w:szCs w:val="28"/>
        </w:rPr>
        <w:t xml:space="preserve"> là thấp nhất,</w:t>
      </w:r>
      <w:r>
        <w:rPr>
          <w:color w:val="000000"/>
          <w:sz w:val="28"/>
          <w:szCs w:val="28"/>
          <w:lang w:val="vi-VN"/>
        </w:rPr>
        <w:t xml:space="preserve"> rồi</w:t>
      </w:r>
      <w:r w:rsidR="00066DEB">
        <w:rPr>
          <w:color w:val="000000"/>
          <w:sz w:val="28"/>
          <w:szCs w:val="28"/>
          <w:lang w:val="vi-VN"/>
        </w:rPr>
        <w:t xml:space="preserve"> đến </w:t>
      </w:r>
      <w:r w:rsidR="00224CE4">
        <w:rPr>
          <w:color w:val="000000"/>
          <w:sz w:val="28"/>
          <w:szCs w:val="28"/>
          <w:lang w:val="vi-VN"/>
        </w:rPr>
        <w:t>lô</w:t>
      </w:r>
      <w:r w:rsidR="00066DEB">
        <w:rPr>
          <w:color w:val="000000"/>
          <w:sz w:val="28"/>
          <w:szCs w:val="28"/>
          <w:lang w:val="vi-VN"/>
        </w:rPr>
        <w:t xml:space="preserve"> tự hồi phục, </w:t>
      </w:r>
      <w:r w:rsidR="00224CE4">
        <w:rPr>
          <w:color w:val="000000"/>
          <w:sz w:val="28"/>
          <w:szCs w:val="28"/>
          <w:lang w:val="vi-VN"/>
        </w:rPr>
        <w:t>lô</w:t>
      </w:r>
      <w:r w:rsidR="00066DEB">
        <w:rPr>
          <w:color w:val="000000"/>
          <w:sz w:val="28"/>
          <w:szCs w:val="28"/>
          <w:lang w:val="vi-VN"/>
        </w:rPr>
        <w:t xml:space="preserve"> sử dụng BaciMix,</w:t>
      </w:r>
      <w:r w:rsidR="00224CE4">
        <w:rPr>
          <w:color w:val="000000"/>
          <w:sz w:val="28"/>
          <w:szCs w:val="28"/>
          <w:lang w:val="vi-VN"/>
        </w:rPr>
        <w:t xml:space="preserve"> lô LabMix, lô chứng dương</w:t>
      </w:r>
      <w:r w:rsidR="00066DEB" w:rsidRPr="00A5151F">
        <w:rPr>
          <w:color w:val="000000"/>
          <w:sz w:val="28"/>
          <w:szCs w:val="28"/>
        </w:rPr>
        <w:t xml:space="preserve"> trong khi </w:t>
      </w:r>
      <w:r w:rsidR="00224CE4">
        <w:rPr>
          <w:color w:val="000000"/>
          <w:sz w:val="28"/>
          <w:szCs w:val="28"/>
        </w:rPr>
        <w:t>lô</w:t>
      </w:r>
      <w:r w:rsidR="00066DEB" w:rsidRPr="00A5151F">
        <w:rPr>
          <w:color w:val="000000"/>
          <w:sz w:val="28"/>
          <w:szCs w:val="28"/>
        </w:rPr>
        <w:t xml:space="preserve"> </w:t>
      </w:r>
      <w:r w:rsidR="00066DEB">
        <w:rPr>
          <w:color w:val="000000"/>
          <w:sz w:val="28"/>
          <w:szCs w:val="28"/>
        </w:rPr>
        <w:t>chứng</w:t>
      </w:r>
      <w:r w:rsidR="00066DEB">
        <w:rPr>
          <w:color w:val="000000"/>
          <w:sz w:val="28"/>
          <w:szCs w:val="28"/>
          <w:lang w:val="vi-VN"/>
        </w:rPr>
        <w:t xml:space="preserve"> sinh lý</w:t>
      </w:r>
      <w:r w:rsidR="00066DEB" w:rsidRPr="00A5151F">
        <w:rPr>
          <w:color w:val="000000"/>
          <w:sz w:val="28"/>
          <w:szCs w:val="28"/>
        </w:rPr>
        <w:t xml:space="preserve"> </w:t>
      </w:r>
      <w:r>
        <w:rPr>
          <w:color w:val="000000"/>
          <w:sz w:val="28"/>
          <w:szCs w:val="28"/>
        </w:rPr>
        <w:t>có</w:t>
      </w:r>
      <w:r>
        <w:rPr>
          <w:color w:val="000000"/>
          <w:sz w:val="28"/>
          <w:szCs w:val="28"/>
          <w:lang w:val="vi-VN"/>
        </w:rPr>
        <w:t xml:space="preserve"> độ đa dạng alpha</w:t>
      </w:r>
      <w:r w:rsidR="00066DEB" w:rsidRPr="00A5151F">
        <w:rPr>
          <w:color w:val="000000"/>
          <w:sz w:val="28"/>
          <w:szCs w:val="28"/>
        </w:rPr>
        <w:t xml:space="preserve"> cao nhất. </w:t>
      </w:r>
      <w:r>
        <w:rPr>
          <w:color w:val="000000"/>
          <w:sz w:val="28"/>
          <w:szCs w:val="28"/>
          <w:lang w:val="vi-VN"/>
        </w:rPr>
        <w:t>Đ</w:t>
      </w:r>
      <w:r w:rsidR="00066DEB" w:rsidRPr="00A5151F">
        <w:rPr>
          <w:color w:val="000000"/>
          <w:sz w:val="28"/>
          <w:szCs w:val="28"/>
        </w:rPr>
        <w:t>ộ đa dạng beta được tính toán bằng cách sử dụng ma trận khoảng</w:t>
      </w:r>
      <w:r w:rsidR="00763B7A">
        <w:rPr>
          <w:color w:val="000000"/>
          <w:sz w:val="28"/>
          <w:szCs w:val="28"/>
          <w:lang w:val="vi-VN"/>
        </w:rPr>
        <w:t xml:space="preserve"> cách </w:t>
      </w:r>
      <w:r>
        <w:rPr>
          <w:color w:val="000000"/>
          <w:sz w:val="28"/>
          <w:szCs w:val="28"/>
          <w:lang w:val="vi-VN"/>
        </w:rPr>
        <w:t>W</w:t>
      </w:r>
      <w:r w:rsidR="00224CE4">
        <w:rPr>
          <w:color w:val="000000"/>
          <w:sz w:val="28"/>
          <w:szCs w:val="28"/>
          <w:lang w:val="vi-VN"/>
        </w:rPr>
        <w:t xml:space="preserve">eighted </w:t>
      </w:r>
      <w:r>
        <w:rPr>
          <w:color w:val="000000"/>
          <w:sz w:val="28"/>
          <w:szCs w:val="28"/>
          <w:lang w:val="vi-VN"/>
        </w:rPr>
        <w:t>U</w:t>
      </w:r>
      <w:r w:rsidR="00763B7A">
        <w:rPr>
          <w:color w:val="000000"/>
          <w:sz w:val="28"/>
          <w:szCs w:val="28"/>
          <w:lang w:val="vi-VN"/>
        </w:rPr>
        <w:t>nifrac</w:t>
      </w:r>
      <w:r w:rsidR="00066DEB" w:rsidRPr="00A5151F">
        <w:rPr>
          <w:color w:val="000000"/>
          <w:sz w:val="28"/>
          <w:szCs w:val="28"/>
        </w:rPr>
        <w:t xml:space="preserve">. Kết quả cho thấy dữ liệu của các </w:t>
      </w:r>
      <w:r w:rsidR="00224CE4">
        <w:rPr>
          <w:color w:val="000000"/>
          <w:sz w:val="28"/>
          <w:szCs w:val="28"/>
        </w:rPr>
        <w:t>lô</w:t>
      </w:r>
      <w:r w:rsidR="00066DEB" w:rsidRPr="00A5151F">
        <w:rPr>
          <w:color w:val="000000"/>
          <w:sz w:val="28"/>
          <w:szCs w:val="28"/>
        </w:rPr>
        <w:t xml:space="preserve"> khá phân tán, chỉ có </w:t>
      </w:r>
      <w:r w:rsidR="00224CE4">
        <w:rPr>
          <w:color w:val="000000"/>
          <w:sz w:val="28"/>
          <w:szCs w:val="28"/>
        </w:rPr>
        <w:t>lô</w:t>
      </w:r>
      <w:r w:rsidR="00066DEB" w:rsidRPr="00A5151F">
        <w:rPr>
          <w:color w:val="000000"/>
          <w:sz w:val="28"/>
          <w:szCs w:val="28"/>
        </w:rPr>
        <w:t xml:space="preserve"> </w:t>
      </w:r>
      <w:r w:rsidR="00224CE4">
        <w:rPr>
          <w:color w:val="000000"/>
          <w:sz w:val="28"/>
          <w:szCs w:val="28"/>
        </w:rPr>
        <w:t>Lab</w:t>
      </w:r>
      <w:r w:rsidR="00066DEB">
        <w:rPr>
          <w:color w:val="000000"/>
          <w:sz w:val="28"/>
          <w:szCs w:val="28"/>
        </w:rPr>
        <w:t>Mix</w:t>
      </w:r>
      <w:r w:rsidR="00066DEB" w:rsidRPr="00A5151F">
        <w:rPr>
          <w:color w:val="000000"/>
          <w:sz w:val="28"/>
          <w:szCs w:val="28"/>
        </w:rPr>
        <w:t xml:space="preserve"> là nhóm</w:t>
      </w:r>
      <w:r w:rsidR="00066DEB">
        <w:rPr>
          <w:color w:val="000000"/>
          <w:sz w:val="28"/>
          <w:szCs w:val="28"/>
          <w:lang w:val="vi-VN"/>
        </w:rPr>
        <w:t xml:space="preserve"> có độ tập trung cao</w:t>
      </w:r>
      <w:r w:rsidR="00066DEB" w:rsidRPr="00A5151F">
        <w:rPr>
          <w:color w:val="000000"/>
          <w:sz w:val="28"/>
          <w:szCs w:val="28"/>
        </w:rPr>
        <w:t>.</w:t>
      </w:r>
      <w:r>
        <w:rPr>
          <w:color w:val="000000"/>
          <w:sz w:val="28"/>
          <w:szCs w:val="28"/>
          <w:lang w:val="vi-VN"/>
        </w:rPr>
        <w:t xml:space="preserve"> Do </w:t>
      </w:r>
      <w:r w:rsidR="00224CE4">
        <w:rPr>
          <w:color w:val="000000"/>
          <w:sz w:val="28"/>
          <w:szCs w:val="28"/>
        </w:rPr>
        <w:t>các</w:t>
      </w:r>
      <w:r w:rsidR="00224CE4">
        <w:rPr>
          <w:color w:val="000000"/>
          <w:sz w:val="28"/>
          <w:szCs w:val="28"/>
          <w:lang w:val="vi-VN"/>
        </w:rPr>
        <w:t xml:space="preserve"> lô</w:t>
      </w:r>
      <w:r w:rsidR="00066DEB" w:rsidRPr="00A5151F">
        <w:rPr>
          <w:color w:val="000000"/>
          <w:sz w:val="28"/>
          <w:szCs w:val="28"/>
        </w:rPr>
        <w:t xml:space="preserve"> </w:t>
      </w:r>
      <w:r w:rsidR="00224CE4">
        <w:rPr>
          <w:color w:val="000000"/>
          <w:sz w:val="28"/>
          <w:szCs w:val="28"/>
        </w:rPr>
        <w:t>LabMix</w:t>
      </w:r>
      <w:r w:rsidR="00224CE4">
        <w:rPr>
          <w:color w:val="000000"/>
          <w:sz w:val="28"/>
          <w:szCs w:val="28"/>
          <w:lang w:val="vi-VN"/>
        </w:rPr>
        <w:t xml:space="preserve">, </w:t>
      </w:r>
      <w:r w:rsidR="00066DEB" w:rsidRPr="00A5151F">
        <w:rPr>
          <w:color w:val="000000"/>
          <w:sz w:val="28"/>
          <w:szCs w:val="28"/>
        </w:rPr>
        <w:t>B</w:t>
      </w:r>
      <w:r w:rsidR="00066DEB">
        <w:rPr>
          <w:color w:val="000000"/>
          <w:sz w:val="28"/>
          <w:szCs w:val="28"/>
        </w:rPr>
        <w:t>aciMix</w:t>
      </w:r>
      <w:r w:rsidR="00066DEB" w:rsidRPr="00A5151F">
        <w:rPr>
          <w:color w:val="000000"/>
          <w:sz w:val="28"/>
          <w:szCs w:val="28"/>
        </w:rPr>
        <w:t>,</w:t>
      </w:r>
      <w:r w:rsidR="00066DEB">
        <w:rPr>
          <w:color w:val="000000"/>
          <w:sz w:val="28"/>
          <w:szCs w:val="28"/>
          <w:lang w:val="vi-VN"/>
        </w:rPr>
        <w:t xml:space="preserve"> tự hồi phục</w:t>
      </w:r>
      <w:r w:rsidR="00224CE4">
        <w:rPr>
          <w:color w:val="000000"/>
          <w:sz w:val="28"/>
          <w:szCs w:val="28"/>
          <w:lang w:val="vi-VN"/>
        </w:rPr>
        <w:t xml:space="preserve">, chứng dương </w:t>
      </w:r>
      <w:r w:rsidR="00066DEB" w:rsidRPr="00A5151F">
        <w:rPr>
          <w:color w:val="000000"/>
          <w:sz w:val="28"/>
          <w:szCs w:val="28"/>
        </w:rPr>
        <w:t>và</w:t>
      </w:r>
      <w:r w:rsidR="00066DEB">
        <w:rPr>
          <w:color w:val="000000"/>
          <w:sz w:val="28"/>
          <w:szCs w:val="28"/>
          <w:lang w:val="vi-VN"/>
        </w:rPr>
        <w:t xml:space="preserve"> chứng kháng sinh</w:t>
      </w:r>
      <w:r w:rsidR="00066DEB" w:rsidRPr="00A5151F">
        <w:rPr>
          <w:color w:val="000000"/>
          <w:sz w:val="28"/>
          <w:szCs w:val="28"/>
        </w:rPr>
        <w:t xml:space="preserve"> đều </w:t>
      </w:r>
      <w:r w:rsidR="00066DEB">
        <w:rPr>
          <w:color w:val="000000"/>
          <w:sz w:val="28"/>
          <w:szCs w:val="28"/>
        </w:rPr>
        <w:t>bị</w:t>
      </w:r>
      <w:r w:rsidR="00066DEB">
        <w:rPr>
          <w:color w:val="000000"/>
          <w:sz w:val="28"/>
          <w:szCs w:val="28"/>
          <w:lang w:val="vi-VN"/>
        </w:rPr>
        <w:t xml:space="preserve"> tiêu chảy do sử dụng kháng sinh</w:t>
      </w:r>
      <w:r w:rsidR="00066DEB" w:rsidRPr="00A5151F">
        <w:rPr>
          <w:color w:val="000000"/>
          <w:sz w:val="28"/>
          <w:szCs w:val="28"/>
        </w:rPr>
        <w:t xml:space="preserve"> nên</w:t>
      </w:r>
      <w:r>
        <w:rPr>
          <w:color w:val="000000"/>
          <w:sz w:val="28"/>
          <w:szCs w:val="28"/>
          <w:lang w:val="vi-VN"/>
        </w:rPr>
        <w:t xml:space="preserve"> ban đầu các lô này</w:t>
      </w:r>
      <w:r w:rsidR="00066DEB" w:rsidRPr="00A5151F">
        <w:rPr>
          <w:color w:val="000000"/>
          <w:sz w:val="28"/>
          <w:szCs w:val="28"/>
        </w:rPr>
        <w:t xml:space="preserve"> có sự tương đồng cao dẫn đến khoảng cách giữa chúng khá gần nhau. </w:t>
      </w:r>
      <w:r w:rsidR="00593262">
        <w:rPr>
          <w:color w:val="000000"/>
          <w:sz w:val="28"/>
          <w:szCs w:val="28"/>
        </w:rPr>
        <w:t>Sau</w:t>
      </w:r>
      <w:r w:rsidR="00593262">
        <w:rPr>
          <w:color w:val="000000"/>
          <w:sz w:val="28"/>
          <w:szCs w:val="28"/>
          <w:lang w:val="vi-VN"/>
        </w:rPr>
        <w:t xml:space="preserve"> đó, </w:t>
      </w:r>
      <w:r w:rsidR="00224CE4">
        <w:rPr>
          <w:color w:val="000000"/>
          <w:sz w:val="28"/>
          <w:szCs w:val="28"/>
          <w:lang w:val="vi-VN"/>
        </w:rPr>
        <w:t>lô</w:t>
      </w:r>
      <w:r w:rsidR="00593262">
        <w:rPr>
          <w:color w:val="000000"/>
          <w:sz w:val="28"/>
          <w:szCs w:val="28"/>
          <w:lang w:val="vi-VN"/>
        </w:rPr>
        <w:t xml:space="preserve"> uống</w:t>
      </w:r>
      <w:r w:rsidR="00066DEB" w:rsidRPr="00A5151F">
        <w:rPr>
          <w:color w:val="000000"/>
          <w:sz w:val="28"/>
          <w:szCs w:val="28"/>
        </w:rPr>
        <w:t xml:space="preserve"> </w:t>
      </w:r>
      <w:r w:rsidR="00224CE4">
        <w:rPr>
          <w:color w:val="000000"/>
          <w:sz w:val="28"/>
          <w:szCs w:val="28"/>
        </w:rPr>
        <w:t>LabMix</w:t>
      </w:r>
      <w:r w:rsidR="00224CE4">
        <w:rPr>
          <w:color w:val="000000"/>
          <w:sz w:val="28"/>
          <w:szCs w:val="28"/>
          <w:lang w:val="vi-VN"/>
        </w:rPr>
        <w:t xml:space="preserve">, </w:t>
      </w:r>
      <w:r w:rsidR="00066DEB" w:rsidRPr="00A5151F">
        <w:rPr>
          <w:color w:val="000000"/>
          <w:sz w:val="28"/>
          <w:szCs w:val="28"/>
        </w:rPr>
        <w:t>B</w:t>
      </w:r>
      <w:r w:rsidR="00066DEB">
        <w:rPr>
          <w:color w:val="000000"/>
          <w:sz w:val="28"/>
          <w:szCs w:val="28"/>
        </w:rPr>
        <w:t>aciMix</w:t>
      </w:r>
      <w:r w:rsidR="00593262">
        <w:rPr>
          <w:color w:val="000000"/>
          <w:sz w:val="28"/>
          <w:szCs w:val="28"/>
          <w:lang w:val="vi-VN"/>
        </w:rPr>
        <w:t xml:space="preserve"> và</w:t>
      </w:r>
      <w:r w:rsidR="00224CE4">
        <w:rPr>
          <w:color w:val="000000"/>
          <w:sz w:val="28"/>
          <w:szCs w:val="28"/>
          <w:lang w:val="vi-VN"/>
        </w:rPr>
        <w:t xml:space="preserve"> chứng dương</w:t>
      </w:r>
      <w:r w:rsidR="00066DEB" w:rsidRPr="00A5151F">
        <w:rPr>
          <w:color w:val="000000"/>
          <w:sz w:val="28"/>
          <w:szCs w:val="28"/>
        </w:rPr>
        <w:t xml:space="preserve"> có tọa độ xa nhóm </w:t>
      </w:r>
      <w:r w:rsidR="00066DEB">
        <w:rPr>
          <w:color w:val="000000"/>
          <w:sz w:val="28"/>
          <w:szCs w:val="28"/>
        </w:rPr>
        <w:t>chứng</w:t>
      </w:r>
      <w:r w:rsidR="00066DEB">
        <w:rPr>
          <w:color w:val="000000"/>
          <w:sz w:val="28"/>
          <w:szCs w:val="28"/>
          <w:lang w:val="vi-VN"/>
        </w:rPr>
        <w:t xml:space="preserve"> kháng sinh</w:t>
      </w:r>
      <w:r w:rsidR="00066DEB" w:rsidRPr="00A5151F">
        <w:rPr>
          <w:color w:val="000000"/>
          <w:sz w:val="28"/>
          <w:szCs w:val="28"/>
        </w:rPr>
        <w:t xml:space="preserve"> hơn nhóm </w:t>
      </w:r>
      <w:r w:rsidR="00066DEB">
        <w:rPr>
          <w:color w:val="000000"/>
          <w:sz w:val="28"/>
          <w:szCs w:val="28"/>
        </w:rPr>
        <w:t>tự</w:t>
      </w:r>
      <w:r w:rsidR="00066DEB">
        <w:rPr>
          <w:color w:val="000000"/>
          <w:sz w:val="28"/>
          <w:szCs w:val="28"/>
          <w:lang w:val="vi-VN"/>
        </w:rPr>
        <w:t xml:space="preserve"> hồi phục</w:t>
      </w:r>
      <w:r w:rsidR="00066DEB" w:rsidRPr="00A5151F">
        <w:rPr>
          <w:color w:val="000000"/>
          <w:sz w:val="28"/>
          <w:szCs w:val="28"/>
        </w:rPr>
        <w:t xml:space="preserve">. </w:t>
      </w:r>
      <w:r w:rsidR="00593262">
        <w:rPr>
          <w:color w:val="000000"/>
          <w:sz w:val="28"/>
          <w:szCs w:val="28"/>
        </w:rPr>
        <w:t>Điều</w:t>
      </w:r>
      <w:r w:rsidR="00593262">
        <w:rPr>
          <w:color w:val="000000"/>
          <w:sz w:val="28"/>
          <w:szCs w:val="28"/>
          <w:lang w:val="vi-VN"/>
        </w:rPr>
        <w:t xml:space="preserve"> này chứng tỏ có</w:t>
      </w:r>
      <w:r w:rsidR="00066DEB" w:rsidRPr="00A5151F">
        <w:rPr>
          <w:color w:val="000000"/>
          <w:sz w:val="28"/>
          <w:szCs w:val="28"/>
        </w:rPr>
        <w:t xml:space="preserve"> sự khác biệt</w:t>
      </w:r>
      <w:r w:rsidR="00593262">
        <w:rPr>
          <w:color w:val="000000"/>
          <w:sz w:val="28"/>
          <w:szCs w:val="28"/>
          <w:lang w:val="vi-VN"/>
        </w:rPr>
        <w:t xml:space="preserve"> </w:t>
      </w:r>
      <w:r w:rsidR="00593262" w:rsidRPr="00A5151F">
        <w:rPr>
          <w:color w:val="000000"/>
          <w:sz w:val="28"/>
          <w:szCs w:val="28"/>
        </w:rPr>
        <w:t xml:space="preserve">về </w:t>
      </w:r>
      <w:r w:rsidR="005D234D">
        <w:rPr>
          <w:color w:val="000000"/>
          <w:sz w:val="28"/>
          <w:szCs w:val="28"/>
        </w:rPr>
        <w:t>cấu</w:t>
      </w:r>
      <w:r w:rsidR="005D234D">
        <w:rPr>
          <w:color w:val="000000"/>
          <w:sz w:val="28"/>
          <w:szCs w:val="28"/>
          <w:lang w:val="vi-VN"/>
        </w:rPr>
        <w:t xml:space="preserve"> trúc</w:t>
      </w:r>
      <w:r w:rsidR="00593262" w:rsidRPr="00A5151F">
        <w:rPr>
          <w:color w:val="000000"/>
          <w:sz w:val="28"/>
          <w:szCs w:val="28"/>
        </w:rPr>
        <w:t xml:space="preserve"> của hệ vi </w:t>
      </w:r>
      <w:r w:rsidR="005D234D">
        <w:rPr>
          <w:color w:val="000000"/>
          <w:sz w:val="28"/>
          <w:szCs w:val="28"/>
        </w:rPr>
        <w:t>khuẩn</w:t>
      </w:r>
      <w:r w:rsidR="00066DEB" w:rsidRPr="00A5151F">
        <w:rPr>
          <w:color w:val="000000"/>
          <w:sz w:val="28"/>
          <w:szCs w:val="28"/>
        </w:rPr>
        <w:t xml:space="preserve"> giữa</w:t>
      </w:r>
      <w:r w:rsidR="00224CE4">
        <w:rPr>
          <w:color w:val="000000"/>
          <w:sz w:val="28"/>
          <w:szCs w:val="28"/>
          <w:lang w:val="vi-VN"/>
        </w:rPr>
        <w:t xml:space="preserve"> lô</w:t>
      </w:r>
      <w:r w:rsidR="00066DEB">
        <w:rPr>
          <w:color w:val="000000"/>
          <w:sz w:val="28"/>
          <w:szCs w:val="28"/>
          <w:lang w:val="vi-VN"/>
        </w:rPr>
        <w:t xml:space="preserve"> BaciMix</w:t>
      </w:r>
      <w:r w:rsidR="00224CE4">
        <w:rPr>
          <w:color w:val="000000"/>
          <w:sz w:val="28"/>
          <w:szCs w:val="28"/>
          <w:lang w:val="vi-VN"/>
        </w:rPr>
        <w:t>, lô LabMix</w:t>
      </w:r>
      <w:r w:rsidR="00593262">
        <w:rPr>
          <w:color w:val="000000"/>
          <w:sz w:val="28"/>
          <w:szCs w:val="28"/>
          <w:lang w:val="vi-VN"/>
        </w:rPr>
        <w:t xml:space="preserve"> so với</w:t>
      </w:r>
      <w:r w:rsidR="00066DEB">
        <w:rPr>
          <w:color w:val="000000"/>
          <w:sz w:val="28"/>
          <w:szCs w:val="28"/>
          <w:lang w:val="vi-VN"/>
        </w:rPr>
        <w:t xml:space="preserve"> </w:t>
      </w:r>
      <w:r w:rsidR="00224CE4">
        <w:rPr>
          <w:color w:val="000000"/>
          <w:sz w:val="28"/>
          <w:szCs w:val="28"/>
          <w:lang w:val="vi-VN"/>
        </w:rPr>
        <w:t>lô</w:t>
      </w:r>
      <w:r w:rsidR="00066DEB">
        <w:rPr>
          <w:color w:val="000000"/>
          <w:sz w:val="28"/>
          <w:szCs w:val="28"/>
          <w:lang w:val="vi-VN"/>
        </w:rPr>
        <w:t xml:space="preserve"> chứng kháng sinh</w:t>
      </w:r>
      <w:r w:rsidR="00593262">
        <w:rPr>
          <w:color w:val="000000"/>
          <w:sz w:val="28"/>
          <w:szCs w:val="28"/>
          <w:lang w:val="vi-VN"/>
        </w:rPr>
        <w:t xml:space="preserve">. Hơn nữa, </w:t>
      </w:r>
      <w:r w:rsidR="00066DEB" w:rsidRPr="00A5151F">
        <w:rPr>
          <w:color w:val="000000"/>
          <w:sz w:val="28"/>
          <w:szCs w:val="28"/>
        </w:rPr>
        <w:t xml:space="preserve">sự phục hồi đa dạng vi khuẩn </w:t>
      </w:r>
      <w:r w:rsidR="00066DEB" w:rsidRPr="00A5151F">
        <w:rPr>
          <w:color w:val="000000"/>
          <w:sz w:val="28"/>
          <w:szCs w:val="28"/>
        </w:rPr>
        <w:lastRenderedPageBreak/>
        <w:t xml:space="preserve">đường ruột khi sử dụng </w:t>
      </w:r>
      <w:r w:rsidR="00224CE4">
        <w:rPr>
          <w:color w:val="000000"/>
          <w:sz w:val="28"/>
          <w:szCs w:val="28"/>
        </w:rPr>
        <w:t>chế</w:t>
      </w:r>
      <w:r w:rsidR="00066DEB" w:rsidRPr="00A5151F">
        <w:rPr>
          <w:color w:val="000000"/>
          <w:sz w:val="28"/>
          <w:szCs w:val="28"/>
        </w:rPr>
        <w:t xml:space="preserve"> phẩm </w:t>
      </w:r>
      <w:r w:rsidR="00224CE4">
        <w:rPr>
          <w:color w:val="000000"/>
          <w:sz w:val="28"/>
          <w:szCs w:val="28"/>
        </w:rPr>
        <w:t>LabMix</w:t>
      </w:r>
      <w:r w:rsidR="00224CE4">
        <w:rPr>
          <w:color w:val="000000"/>
          <w:sz w:val="28"/>
          <w:szCs w:val="28"/>
          <w:lang w:val="vi-VN"/>
        </w:rPr>
        <w:t xml:space="preserve"> và </w:t>
      </w:r>
      <w:r w:rsidR="00066DEB" w:rsidRPr="00A5151F">
        <w:rPr>
          <w:color w:val="000000"/>
          <w:sz w:val="28"/>
          <w:szCs w:val="28"/>
        </w:rPr>
        <w:t>Baci</w:t>
      </w:r>
      <w:r w:rsidR="00F25FEE">
        <w:rPr>
          <w:color w:val="000000"/>
          <w:sz w:val="28"/>
          <w:szCs w:val="28"/>
          <w:lang w:val="vi-VN"/>
        </w:rPr>
        <w:t>M</w:t>
      </w:r>
      <w:r w:rsidR="00066DEB" w:rsidRPr="00A5151F">
        <w:rPr>
          <w:color w:val="000000"/>
          <w:sz w:val="28"/>
          <w:szCs w:val="28"/>
        </w:rPr>
        <w:t>ix</w:t>
      </w:r>
      <w:r w:rsidR="00593262">
        <w:rPr>
          <w:color w:val="000000"/>
          <w:sz w:val="28"/>
          <w:szCs w:val="28"/>
          <w:lang w:val="vi-VN"/>
        </w:rPr>
        <w:t xml:space="preserve"> cũng được quan sát thấy trong nghiên cứu.</w:t>
      </w:r>
    </w:p>
    <w:p w:rsidR="00921952" w:rsidRDefault="00066DEB" w:rsidP="00203750">
      <w:pPr>
        <w:pStyle w:val="BodyText"/>
        <w:spacing w:after="0" w:line="360" w:lineRule="auto"/>
        <w:ind w:firstLine="720"/>
        <w:jc w:val="both"/>
        <w:rPr>
          <w:color w:val="000000"/>
          <w:sz w:val="28"/>
          <w:szCs w:val="28"/>
          <w:lang w:val="vi-VN"/>
        </w:rPr>
      </w:pPr>
      <w:r w:rsidRPr="00A5151F">
        <w:rPr>
          <w:color w:val="000000"/>
          <w:sz w:val="28"/>
          <w:szCs w:val="28"/>
        </w:rPr>
        <w:t xml:space="preserve">Phân tích </w:t>
      </w:r>
      <w:r w:rsidR="00E86754">
        <w:rPr>
          <w:color w:val="000000"/>
          <w:sz w:val="28"/>
          <w:szCs w:val="28"/>
        </w:rPr>
        <w:t>về</w:t>
      </w:r>
      <w:r w:rsidR="00E86754">
        <w:rPr>
          <w:color w:val="000000"/>
          <w:sz w:val="28"/>
          <w:szCs w:val="28"/>
          <w:lang w:val="vi-VN"/>
        </w:rPr>
        <w:t xml:space="preserve"> sự biến động hệ vi khuẩn đường ruột cho thấy khi sử dụng kháng sinh có sự thay đổi lớn về cấu trúc của hệ vi khuẩn đường ruột, thành phần các loài vi khuẩn giảm xuống, số lượng các chi có hại tăng lên</w:t>
      </w:r>
      <w:r w:rsidR="00593262">
        <w:rPr>
          <w:color w:val="000000"/>
          <w:sz w:val="28"/>
          <w:szCs w:val="28"/>
          <w:lang w:val="vi-VN"/>
        </w:rPr>
        <w:t xml:space="preserve"> trong khi số lượng các </w:t>
      </w:r>
      <w:r w:rsidR="00E86754">
        <w:rPr>
          <w:color w:val="000000"/>
          <w:sz w:val="28"/>
          <w:szCs w:val="28"/>
          <w:lang w:val="vi-VN"/>
        </w:rPr>
        <w:t xml:space="preserve">chi có lợi giảm xuống. </w:t>
      </w:r>
      <w:r w:rsidR="00593262">
        <w:rPr>
          <w:color w:val="000000"/>
          <w:sz w:val="28"/>
          <w:szCs w:val="28"/>
          <w:lang w:val="vi-VN"/>
        </w:rPr>
        <w:t>P</w:t>
      </w:r>
      <w:r w:rsidR="00E86754">
        <w:rPr>
          <w:color w:val="000000"/>
          <w:sz w:val="28"/>
          <w:szCs w:val="28"/>
          <w:lang w:val="vi-VN"/>
        </w:rPr>
        <w:t xml:space="preserve">hân tích </w:t>
      </w:r>
      <w:r w:rsidRPr="00A5151F">
        <w:rPr>
          <w:color w:val="000000"/>
          <w:sz w:val="28"/>
          <w:szCs w:val="28"/>
        </w:rPr>
        <w:t>thành phần</w:t>
      </w:r>
      <w:r w:rsidR="00A863CD">
        <w:rPr>
          <w:color w:val="000000"/>
          <w:sz w:val="28"/>
          <w:szCs w:val="28"/>
          <w:lang w:val="vi-VN"/>
        </w:rPr>
        <w:t xml:space="preserve"> ở mức độ</w:t>
      </w:r>
      <w:r w:rsidRPr="00A5151F">
        <w:rPr>
          <w:color w:val="000000"/>
          <w:sz w:val="28"/>
          <w:szCs w:val="28"/>
        </w:rPr>
        <w:t xml:space="preserve"> ngành </w:t>
      </w:r>
      <w:r w:rsidR="00593262">
        <w:rPr>
          <w:color w:val="000000"/>
          <w:sz w:val="28"/>
          <w:szCs w:val="28"/>
        </w:rPr>
        <w:t>cho</w:t>
      </w:r>
      <w:r w:rsidR="00593262">
        <w:rPr>
          <w:color w:val="000000"/>
          <w:sz w:val="28"/>
          <w:szCs w:val="28"/>
          <w:lang w:val="vi-VN"/>
        </w:rPr>
        <w:t xml:space="preserve"> </w:t>
      </w:r>
      <w:r w:rsidRPr="00A5151F">
        <w:rPr>
          <w:color w:val="000000"/>
          <w:sz w:val="28"/>
          <w:szCs w:val="28"/>
        </w:rPr>
        <w:t>thấy sự thay đổi ở</w:t>
      </w:r>
      <w:r w:rsidR="00E86754">
        <w:rPr>
          <w:color w:val="000000"/>
          <w:sz w:val="28"/>
          <w:szCs w:val="28"/>
          <w:lang w:val="vi-VN"/>
        </w:rPr>
        <w:t xml:space="preserve"> 3 ngành</w:t>
      </w:r>
      <w:r w:rsidR="00593262">
        <w:rPr>
          <w:color w:val="000000"/>
          <w:sz w:val="28"/>
          <w:szCs w:val="28"/>
          <w:lang w:val="vi-VN"/>
        </w:rPr>
        <w:t xml:space="preserve"> chiếm tỷ lệ lớn trong hệ vi khuẩn đường ruột là</w:t>
      </w:r>
      <w:r w:rsidRPr="00A5151F">
        <w:rPr>
          <w:color w:val="000000"/>
          <w:sz w:val="28"/>
          <w:szCs w:val="28"/>
        </w:rPr>
        <w:t xml:space="preserve"> </w:t>
      </w:r>
      <w:r w:rsidRPr="00224CE4">
        <w:rPr>
          <w:color w:val="000000"/>
          <w:sz w:val="28"/>
          <w:szCs w:val="28"/>
        </w:rPr>
        <w:t>Bacteroidota</w:t>
      </w:r>
      <w:r w:rsidR="00E86754">
        <w:rPr>
          <w:color w:val="000000"/>
          <w:sz w:val="28"/>
          <w:szCs w:val="28"/>
          <w:lang w:val="vi-VN"/>
        </w:rPr>
        <w:t>, Firmicutes, Proteobacteria. T</w:t>
      </w:r>
      <w:r w:rsidR="00224CE4">
        <w:rPr>
          <w:color w:val="000000"/>
          <w:sz w:val="28"/>
          <w:szCs w:val="28"/>
          <w:lang w:val="vi-VN"/>
        </w:rPr>
        <w:t>rong nhóm chứng kháng sinh</w:t>
      </w:r>
      <w:r w:rsidR="00593262">
        <w:rPr>
          <w:color w:val="000000"/>
          <w:sz w:val="28"/>
          <w:szCs w:val="28"/>
          <w:lang w:val="vi-VN"/>
        </w:rPr>
        <w:t xml:space="preserve">, </w:t>
      </w:r>
      <w:r w:rsidR="00224CE4">
        <w:rPr>
          <w:color w:val="000000"/>
          <w:sz w:val="28"/>
          <w:szCs w:val="28"/>
          <w:lang w:val="vi-VN"/>
        </w:rPr>
        <w:t>ngành Bacteroidota</w:t>
      </w:r>
      <w:r w:rsidR="003E2EF8">
        <w:rPr>
          <w:color w:val="000000"/>
          <w:sz w:val="28"/>
          <w:szCs w:val="28"/>
          <w:lang w:val="vi-VN"/>
        </w:rPr>
        <w:t xml:space="preserve"> </w:t>
      </w:r>
      <w:r w:rsidR="00593262">
        <w:rPr>
          <w:color w:val="000000"/>
          <w:sz w:val="28"/>
          <w:szCs w:val="28"/>
          <w:lang w:val="vi-VN"/>
        </w:rPr>
        <w:t xml:space="preserve">và ngành Proteobacteria có sự gia tăng </w:t>
      </w:r>
      <w:r w:rsidR="00E475FC">
        <w:rPr>
          <w:color w:val="000000"/>
          <w:sz w:val="28"/>
          <w:szCs w:val="28"/>
          <w:lang w:val="vi-VN"/>
        </w:rPr>
        <w:t>và</w:t>
      </w:r>
      <w:r w:rsidR="00593262">
        <w:rPr>
          <w:color w:val="000000"/>
          <w:sz w:val="28"/>
          <w:szCs w:val="28"/>
          <w:lang w:val="vi-VN"/>
        </w:rPr>
        <w:t xml:space="preserve"> </w:t>
      </w:r>
      <w:r w:rsidR="00E475FC">
        <w:rPr>
          <w:color w:val="000000"/>
          <w:sz w:val="28"/>
          <w:szCs w:val="28"/>
          <w:lang w:val="vi-VN"/>
        </w:rPr>
        <w:t xml:space="preserve">ngành </w:t>
      </w:r>
      <w:r w:rsidR="00E475FC" w:rsidRPr="00E475FC">
        <w:rPr>
          <w:color w:val="000000"/>
          <w:sz w:val="28"/>
          <w:szCs w:val="28"/>
        </w:rPr>
        <w:t>Firmicutes</w:t>
      </w:r>
      <w:r w:rsidR="00593262">
        <w:rPr>
          <w:color w:val="000000"/>
          <w:sz w:val="28"/>
          <w:szCs w:val="28"/>
          <w:lang w:val="vi-VN"/>
        </w:rPr>
        <w:t xml:space="preserve"> </w:t>
      </w:r>
      <w:r w:rsidR="00B95ADF">
        <w:rPr>
          <w:color w:val="000000"/>
          <w:sz w:val="28"/>
          <w:szCs w:val="28"/>
          <w:lang w:val="vi-VN"/>
        </w:rPr>
        <w:t xml:space="preserve">có sự suy </w:t>
      </w:r>
      <w:r w:rsidR="00593262">
        <w:rPr>
          <w:color w:val="000000"/>
          <w:sz w:val="28"/>
          <w:szCs w:val="28"/>
          <w:lang w:val="vi-VN"/>
        </w:rPr>
        <w:t>giảm</w:t>
      </w:r>
      <w:r w:rsidR="000704D8">
        <w:rPr>
          <w:color w:val="000000"/>
          <w:sz w:val="28"/>
          <w:szCs w:val="28"/>
          <w:lang w:val="vi-VN"/>
        </w:rPr>
        <w:t xml:space="preserve"> </w:t>
      </w:r>
      <w:r w:rsidR="00E475FC">
        <w:rPr>
          <w:color w:val="000000"/>
          <w:sz w:val="28"/>
          <w:szCs w:val="28"/>
          <w:lang w:val="vi-VN"/>
        </w:rPr>
        <w:t>so với</w:t>
      </w:r>
      <w:r w:rsidR="005D234D">
        <w:rPr>
          <w:color w:val="000000"/>
          <w:sz w:val="28"/>
          <w:szCs w:val="28"/>
          <w:lang w:val="vi-VN"/>
        </w:rPr>
        <w:t xml:space="preserve"> lô</w:t>
      </w:r>
      <w:r w:rsidR="00E475FC">
        <w:rPr>
          <w:color w:val="000000"/>
          <w:sz w:val="28"/>
          <w:szCs w:val="28"/>
          <w:lang w:val="vi-VN"/>
        </w:rPr>
        <w:t xml:space="preserve"> chứng sinh lý.</w:t>
      </w:r>
      <w:r w:rsidR="00E86754">
        <w:rPr>
          <w:color w:val="000000"/>
          <w:sz w:val="28"/>
          <w:szCs w:val="28"/>
          <w:lang w:val="vi-VN"/>
        </w:rPr>
        <w:t xml:space="preserve"> </w:t>
      </w:r>
      <w:r w:rsidR="00A863CD">
        <w:rPr>
          <w:color w:val="000000"/>
          <w:sz w:val="28"/>
          <w:szCs w:val="28"/>
          <w:lang w:val="vi-VN"/>
        </w:rPr>
        <w:t>Ngược lại</w:t>
      </w:r>
      <w:r w:rsidR="00B95ADF">
        <w:rPr>
          <w:color w:val="000000"/>
          <w:sz w:val="28"/>
          <w:szCs w:val="28"/>
          <w:lang w:val="vi-VN"/>
        </w:rPr>
        <w:t>,</w:t>
      </w:r>
      <w:r w:rsidR="00A863CD">
        <w:rPr>
          <w:color w:val="000000"/>
          <w:sz w:val="28"/>
          <w:szCs w:val="28"/>
          <w:lang w:val="vi-VN"/>
        </w:rPr>
        <w:t xml:space="preserve"> các lô sử dụng chế phẩm LabMix và BaciMix </w:t>
      </w:r>
      <w:r w:rsidR="00B95ADF">
        <w:rPr>
          <w:color w:val="000000"/>
          <w:sz w:val="28"/>
          <w:szCs w:val="28"/>
          <w:lang w:val="vi-VN"/>
        </w:rPr>
        <w:t xml:space="preserve">cho </w:t>
      </w:r>
      <w:r w:rsidR="00A863CD">
        <w:rPr>
          <w:color w:val="000000"/>
          <w:sz w:val="28"/>
          <w:szCs w:val="28"/>
          <w:lang w:val="vi-VN"/>
        </w:rPr>
        <w:t>thấy ngành Firmicutes</w:t>
      </w:r>
      <w:r w:rsidR="00B95ADF">
        <w:rPr>
          <w:color w:val="000000"/>
          <w:sz w:val="28"/>
          <w:szCs w:val="28"/>
          <w:lang w:val="vi-VN"/>
        </w:rPr>
        <w:t xml:space="preserve"> gia tăng đáng kể và </w:t>
      </w:r>
      <w:r w:rsidR="00A863CD">
        <w:rPr>
          <w:color w:val="000000"/>
          <w:sz w:val="28"/>
          <w:szCs w:val="28"/>
          <w:lang w:val="vi-VN"/>
        </w:rPr>
        <w:t>ngành Bacteroidota và Proteobacteria</w:t>
      </w:r>
      <w:r w:rsidR="00B95ADF">
        <w:rPr>
          <w:color w:val="000000"/>
          <w:sz w:val="28"/>
          <w:szCs w:val="28"/>
          <w:lang w:val="vi-VN"/>
        </w:rPr>
        <w:t xml:space="preserve"> giảm</w:t>
      </w:r>
      <w:r w:rsidR="00A863CD">
        <w:rPr>
          <w:color w:val="000000"/>
          <w:sz w:val="28"/>
          <w:szCs w:val="28"/>
          <w:lang w:val="vi-VN"/>
        </w:rPr>
        <w:t xml:space="preserve"> so với lô chứng kháng sinh và </w:t>
      </w:r>
      <w:r w:rsidR="00B95ADF">
        <w:rPr>
          <w:color w:val="000000"/>
          <w:sz w:val="28"/>
          <w:szCs w:val="28"/>
          <w:lang w:val="vi-VN"/>
        </w:rPr>
        <w:t xml:space="preserve">lô </w:t>
      </w:r>
      <w:r w:rsidR="00A863CD">
        <w:rPr>
          <w:color w:val="000000"/>
          <w:sz w:val="28"/>
          <w:szCs w:val="28"/>
          <w:lang w:val="vi-VN"/>
        </w:rPr>
        <w:t xml:space="preserve">tự hồi phục. </w:t>
      </w:r>
      <w:r w:rsidR="00B95ADF">
        <w:rPr>
          <w:color w:val="000000"/>
          <w:sz w:val="28"/>
          <w:szCs w:val="28"/>
          <w:lang w:val="vi-VN"/>
        </w:rPr>
        <w:t xml:space="preserve">Đáng chú ý </w:t>
      </w:r>
      <w:r w:rsidR="00E86754">
        <w:rPr>
          <w:color w:val="000000"/>
          <w:sz w:val="28"/>
          <w:szCs w:val="28"/>
          <w:lang w:val="vi-VN"/>
        </w:rPr>
        <w:t>là sự gia tăng mạnh của ngành Proteobacteria trong</w:t>
      </w:r>
      <w:r w:rsidR="005D234D">
        <w:rPr>
          <w:color w:val="000000"/>
          <w:sz w:val="28"/>
          <w:szCs w:val="28"/>
          <w:lang w:val="vi-VN"/>
        </w:rPr>
        <w:t xml:space="preserve"> lô</w:t>
      </w:r>
      <w:r w:rsidR="00E86754">
        <w:rPr>
          <w:color w:val="000000"/>
          <w:sz w:val="28"/>
          <w:szCs w:val="28"/>
          <w:lang w:val="vi-VN"/>
        </w:rPr>
        <w:t xml:space="preserve"> sử dụng kháng sinh, </w:t>
      </w:r>
      <w:r w:rsidR="00B95ADF">
        <w:rPr>
          <w:color w:val="000000"/>
          <w:sz w:val="28"/>
          <w:szCs w:val="28"/>
          <w:lang w:val="vi-VN"/>
        </w:rPr>
        <w:t>cho thấy</w:t>
      </w:r>
      <w:r w:rsidR="00E86754">
        <w:rPr>
          <w:color w:val="000000"/>
          <w:sz w:val="28"/>
          <w:szCs w:val="28"/>
          <w:lang w:val="vi-VN"/>
        </w:rPr>
        <w:t xml:space="preserve"> dấu hiệu vi khuẩn có thể gây ra các bệnh có các tình trạng viêm nhiễm kéo dài, đặc biệt là tình trạng viêm do rối loạn chuyển hó</w:t>
      </w:r>
      <w:r w:rsidR="00995DB0">
        <w:rPr>
          <w:color w:val="000000"/>
          <w:sz w:val="28"/>
          <w:szCs w:val="28"/>
          <w:lang w:val="vi-VN"/>
        </w:rPr>
        <w:t xml:space="preserve">a </w:t>
      </w:r>
      <w:r w:rsidR="00995DB0">
        <w:rPr>
          <w:color w:val="000000"/>
          <w:sz w:val="28"/>
          <w:szCs w:val="28"/>
          <w:lang w:val="vi-VN"/>
        </w:rPr>
        <w:fldChar w:fldCharType="begin"/>
      </w:r>
      <w:r w:rsidR="00B4141A">
        <w:rPr>
          <w:color w:val="000000"/>
          <w:sz w:val="28"/>
          <w:szCs w:val="28"/>
          <w:lang w:val="vi-VN"/>
        </w:rPr>
        <w:instrText xml:space="preserve"> ADDIN EN.CITE &lt;EndNote&gt;&lt;Cite&gt;&lt;Author&gt;Shin&lt;/Author&gt;&lt;Year&gt;2015&lt;/Year&gt;&lt;RecNum&gt;196&lt;/RecNum&gt;&lt;DisplayText&gt;[141]&lt;/DisplayText&gt;&lt;record&gt;&lt;rec-number&gt;196&lt;/rec-number&gt;&lt;foreign-keys&gt;&lt;key app="EN" db-id="59tvsxet3vptw7ea2r95s2vrwpw59esazwxf" timestamp="1688221476"&gt;196&lt;/key&gt;&lt;/foreign-keys&gt;&lt;ref-type name="Journal Article"&gt;17&lt;/ref-type&gt;&lt;contributors&gt;&lt;authors&gt;&lt;author&gt;Shin, N. R.&lt;/author&gt;&lt;author&gt;Whon, T. W.&lt;/author&gt;&lt;author&gt;Bae, J. W.&lt;/author&gt;&lt;/authors&gt;&lt;/contributors&gt;&lt;auth-address&gt;Department of Life and Nanopharmaceutical Sciences and Department of Biology, Kyung Hee University, Seoul 130-701, Korea.&amp;#xD;Department of Life and Nanopharmaceutical Sciences and Department of Biology, Kyung Hee University, Seoul 130-701, Korea. Electronic address: baejw@khu.ac.kr.&lt;/auth-address&gt;&lt;titles&gt;&lt;title&gt;Proteobacteria: microbial signature of dysbiosis in gut microbiota&lt;/title&gt;&lt;secondary-title&gt;Trends Biotechnol&lt;/secondary-title&gt;&lt;/titles&gt;&lt;periodical&gt;&lt;full-title&gt;Trends Biotechnol&lt;/full-title&gt;&lt;/periodical&gt;&lt;pages&gt;496-503&lt;/pages&gt;&lt;volume&gt;33&lt;/volume&gt;&lt;number&gt;9&lt;/number&gt;&lt;edition&gt;2015/07/27&lt;/edition&gt;&lt;keywords&gt;&lt;keyword&gt;Animals&lt;/keyword&gt;&lt;keyword&gt;Dysbiosis/*microbiology&lt;/keyword&gt;&lt;keyword&gt;Environmental Microbiology&lt;/keyword&gt;&lt;keyword&gt;*Gastrointestinal Microbiome&lt;/keyword&gt;&lt;keyword&gt;Humans&lt;/keyword&gt;&lt;keyword&gt;*Proteobacteria&lt;/keyword&gt;&lt;keyword&gt;Proteobacteria&lt;/keyword&gt;&lt;keyword&gt;dysbiosis&lt;/keyword&gt;&lt;keyword&gt;microbiota&lt;/keyword&gt;&lt;/keywords&gt;&lt;dates&gt;&lt;year&gt;2015&lt;/year&gt;&lt;pub-dates&gt;&lt;date&gt;Sep&lt;/date&gt;&lt;/pub-dates&gt;&lt;/dates&gt;&lt;isbn&gt;1879-3096 (Electronic)&amp;#xD;0167-7799 (Linking)&lt;/isbn&gt;&lt;accession-num&gt;26210164&lt;/accession-num&gt;&lt;urls&gt;&lt;related-urls&gt;&lt;url&gt;https://www.ncbi.nlm.nih.gov/pubmed/26210164&lt;/url&gt;&lt;/related-urls&gt;&lt;/urls&gt;&lt;electronic-resource-num&gt;10.1016/j.tibtech.2015.06.011&lt;/electronic-resource-num&gt;&lt;/record&gt;&lt;/Cite&gt;&lt;/EndNote&gt;</w:instrText>
      </w:r>
      <w:r w:rsidR="00995DB0">
        <w:rPr>
          <w:color w:val="000000"/>
          <w:sz w:val="28"/>
          <w:szCs w:val="28"/>
          <w:lang w:val="vi-VN"/>
        </w:rPr>
        <w:fldChar w:fldCharType="separate"/>
      </w:r>
      <w:r w:rsidR="00B4141A">
        <w:rPr>
          <w:noProof/>
          <w:color w:val="000000"/>
          <w:sz w:val="28"/>
          <w:szCs w:val="28"/>
          <w:lang w:val="vi-VN"/>
        </w:rPr>
        <w:t>[141]</w:t>
      </w:r>
      <w:r w:rsidR="00995DB0">
        <w:rPr>
          <w:color w:val="000000"/>
          <w:sz w:val="28"/>
          <w:szCs w:val="28"/>
          <w:lang w:val="vi-VN"/>
        </w:rPr>
        <w:fldChar w:fldCharType="end"/>
      </w:r>
      <w:r w:rsidR="00921952">
        <w:rPr>
          <w:color w:val="000000"/>
          <w:sz w:val="28"/>
          <w:szCs w:val="28"/>
          <w:lang w:val="vi-VN"/>
        </w:rPr>
        <w:t>.</w:t>
      </w:r>
      <w:r w:rsidR="00B95ADF">
        <w:rPr>
          <w:color w:val="000000"/>
          <w:sz w:val="28"/>
          <w:szCs w:val="28"/>
          <w:lang w:val="vi-VN"/>
        </w:rPr>
        <w:t xml:space="preserve"> S</w:t>
      </w:r>
      <w:r w:rsidR="00921952">
        <w:rPr>
          <w:color w:val="000000"/>
          <w:sz w:val="28"/>
          <w:szCs w:val="28"/>
          <w:lang w:val="vi-VN"/>
        </w:rPr>
        <w:t>ự gia tăng ngành Proteobacteria cho thấy dấu hiệu</w:t>
      </w:r>
      <w:r w:rsidR="00B95ADF">
        <w:rPr>
          <w:color w:val="000000"/>
          <w:sz w:val="28"/>
          <w:szCs w:val="28"/>
          <w:lang w:val="vi-VN"/>
        </w:rPr>
        <w:t xml:space="preserve"> </w:t>
      </w:r>
      <w:r w:rsidR="00921952">
        <w:rPr>
          <w:color w:val="000000"/>
          <w:sz w:val="28"/>
          <w:szCs w:val="28"/>
          <w:lang w:val="vi-VN"/>
        </w:rPr>
        <w:t xml:space="preserve">gia tăng </w:t>
      </w:r>
      <w:r w:rsidR="00B95ADF">
        <w:rPr>
          <w:color w:val="000000"/>
          <w:sz w:val="28"/>
          <w:szCs w:val="28"/>
          <w:lang w:val="vi-VN"/>
        </w:rPr>
        <w:t xml:space="preserve">các </w:t>
      </w:r>
      <w:r w:rsidR="00921952">
        <w:rPr>
          <w:color w:val="000000"/>
          <w:sz w:val="28"/>
          <w:szCs w:val="28"/>
          <w:lang w:val="vi-VN"/>
        </w:rPr>
        <w:t>phản ứng viêm và tình trạng bệnh lý</w:t>
      </w:r>
      <w:r w:rsidR="00A236DB">
        <w:rPr>
          <w:color w:val="000000"/>
          <w:sz w:val="28"/>
          <w:szCs w:val="28"/>
          <w:lang w:val="vi-VN"/>
        </w:rPr>
        <w:t xml:space="preserve"> của cơ thể vật chủ</w:t>
      </w:r>
      <w:r w:rsidR="00921952">
        <w:rPr>
          <w:color w:val="000000"/>
          <w:sz w:val="28"/>
          <w:szCs w:val="28"/>
          <w:lang w:val="vi-VN"/>
        </w:rPr>
        <w:t>. Ngoài ra tỷ lệ ngành Firmicutes/Bacteroidota</w:t>
      </w:r>
      <w:r w:rsidR="00796FD8">
        <w:rPr>
          <w:color w:val="000000"/>
          <w:sz w:val="28"/>
          <w:szCs w:val="28"/>
          <w:lang w:val="vi-VN"/>
        </w:rPr>
        <w:t xml:space="preserve"> (F/B)</w:t>
      </w:r>
      <w:r w:rsidR="00921952">
        <w:rPr>
          <w:color w:val="000000"/>
          <w:sz w:val="28"/>
          <w:szCs w:val="28"/>
          <w:lang w:val="vi-VN"/>
        </w:rPr>
        <w:t xml:space="preserve"> thường được sử dụng để đánh giá các tình trạng bệnh lý</w:t>
      </w:r>
      <w:r w:rsidR="00B95ADF">
        <w:rPr>
          <w:color w:val="000000"/>
          <w:sz w:val="28"/>
          <w:szCs w:val="28"/>
          <w:lang w:val="vi-VN"/>
        </w:rPr>
        <w:t xml:space="preserve"> khác nhau của</w:t>
      </w:r>
      <w:r w:rsidR="00921952">
        <w:rPr>
          <w:color w:val="000000"/>
          <w:sz w:val="28"/>
          <w:szCs w:val="28"/>
          <w:lang w:val="vi-VN"/>
        </w:rPr>
        <w:t xml:space="preserve"> đường tiêu hóa</w:t>
      </w:r>
      <w:r w:rsidR="00B95ADF">
        <w:rPr>
          <w:color w:val="000000"/>
          <w:sz w:val="28"/>
          <w:szCs w:val="28"/>
          <w:lang w:val="vi-VN"/>
        </w:rPr>
        <w:t xml:space="preserve"> </w:t>
      </w:r>
      <w:r w:rsidR="00921952">
        <w:rPr>
          <w:color w:val="000000"/>
          <w:sz w:val="28"/>
          <w:szCs w:val="28"/>
          <w:lang w:val="vi-VN"/>
        </w:rPr>
        <w:t>như hội chứng ruột kích thích, bệnh viêm ruột hay rối loạn chuyển hóa</w:t>
      </w:r>
      <w:r w:rsidR="00995DB0">
        <w:rPr>
          <w:color w:val="000000"/>
          <w:sz w:val="28"/>
          <w:szCs w:val="28"/>
          <w:lang w:val="vi-VN"/>
        </w:rPr>
        <w:t xml:space="preserve"> </w:t>
      </w:r>
      <w:r w:rsidR="00995DB0">
        <w:rPr>
          <w:color w:val="000000"/>
          <w:sz w:val="28"/>
          <w:szCs w:val="28"/>
          <w:lang w:val="vi-VN"/>
        </w:rPr>
        <w:fldChar w:fldCharType="begin">
          <w:fldData xml:space="preserve">PEVuZE5vdGU+PENpdGU+PEF1dGhvcj5KaWE8L0F1dGhvcj48WWVhcj4yMDE5PC9ZZWFyPjxSZWNO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</w:fldData>
        </w:fldChar>
      </w:r>
      <w:r w:rsidR="00B4141A">
        <w:rPr>
          <w:color w:val="000000"/>
          <w:sz w:val="28"/>
          <w:szCs w:val="28"/>
          <w:lang w:val="vi-VN"/>
        </w:rPr>
        <w:instrText xml:space="preserve"> ADDIN EN.CITE </w:instrText>
      </w:r>
      <w:r w:rsidR="00B4141A">
        <w:rPr>
          <w:color w:val="000000"/>
          <w:sz w:val="28"/>
          <w:szCs w:val="28"/>
          <w:lang w:val="vi-VN"/>
        </w:rPr>
        <w:fldChar w:fldCharType="begin">
          <w:fldData xml:space="preserve">PEVuZE5vdGU+PENpdGU+PEF1dGhvcj5KaWE8L0F1dGhvcj48WWVhcj4yMDE5PC9ZZWFyPjxSZWNO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</w:fldData>
        </w:fldChar>
      </w:r>
      <w:r w:rsidR="00B4141A">
        <w:rPr>
          <w:color w:val="000000"/>
          <w:sz w:val="28"/>
          <w:szCs w:val="28"/>
          <w:lang w:val="vi-VN"/>
        </w:rPr>
        <w:instrText xml:space="preserve"> ADDIN EN.CITE.DATA </w:instrText>
      </w:r>
      <w:r w:rsidR="00B4141A">
        <w:rPr>
          <w:color w:val="000000"/>
          <w:sz w:val="28"/>
          <w:szCs w:val="28"/>
          <w:lang w:val="vi-VN"/>
        </w:rPr>
      </w:r>
      <w:r w:rsidR="00B4141A">
        <w:rPr>
          <w:color w:val="000000"/>
          <w:sz w:val="28"/>
          <w:szCs w:val="28"/>
          <w:lang w:val="vi-VN"/>
        </w:rPr>
        <w:fldChar w:fldCharType="end"/>
      </w:r>
      <w:r w:rsidR="00995DB0">
        <w:rPr>
          <w:color w:val="000000"/>
          <w:sz w:val="28"/>
          <w:szCs w:val="28"/>
          <w:lang w:val="vi-VN"/>
        </w:rPr>
      </w:r>
      <w:r w:rsidR="00995DB0">
        <w:rPr>
          <w:color w:val="000000"/>
          <w:sz w:val="28"/>
          <w:szCs w:val="28"/>
          <w:lang w:val="vi-VN"/>
        </w:rPr>
        <w:fldChar w:fldCharType="separate"/>
      </w:r>
      <w:r w:rsidR="00B4141A">
        <w:rPr>
          <w:noProof/>
          <w:color w:val="000000"/>
          <w:sz w:val="28"/>
          <w:szCs w:val="28"/>
          <w:lang w:val="vi-VN"/>
        </w:rPr>
        <w:t>[142]</w:t>
      </w:r>
      <w:r w:rsidR="00995DB0">
        <w:rPr>
          <w:color w:val="000000"/>
          <w:sz w:val="28"/>
          <w:szCs w:val="28"/>
          <w:lang w:val="vi-VN"/>
        </w:rPr>
        <w:fldChar w:fldCharType="end"/>
      </w:r>
      <w:r w:rsidR="00796FD8">
        <w:rPr>
          <w:color w:val="000000"/>
          <w:sz w:val="28"/>
          <w:szCs w:val="28"/>
          <w:lang w:val="vi-VN"/>
        </w:rPr>
        <w:t xml:space="preserve">. Tỷ lệ F/B còn đánh giá tình trạng rối loạn cân bằng nội môi trong đường ruột. Một số vi khuẩn ngành Bacteroidota liên quan đến tình trạng rối loạn đường tiêu hóa và các chỉ số cytokine gây viêm. </w:t>
      </w:r>
      <w:r w:rsidR="00A863CD">
        <w:rPr>
          <w:color w:val="000000"/>
          <w:sz w:val="28"/>
          <w:szCs w:val="28"/>
          <w:lang w:val="vi-VN"/>
        </w:rPr>
        <w:t>Như vậy, kết quả luận án cho thấy chế phẩm LabMix và BaciMix có tác dụng làm giảm</w:t>
      </w:r>
      <w:r w:rsidR="00F61C32">
        <w:rPr>
          <w:color w:val="000000"/>
          <w:sz w:val="28"/>
          <w:szCs w:val="28"/>
          <w:lang w:val="vi-VN"/>
        </w:rPr>
        <w:t xml:space="preserve"> tỷ lệ</w:t>
      </w:r>
      <w:r w:rsidR="00A863CD">
        <w:rPr>
          <w:color w:val="000000"/>
          <w:sz w:val="28"/>
          <w:szCs w:val="28"/>
          <w:lang w:val="vi-VN"/>
        </w:rPr>
        <w:t xml:space="preserve"> ngành Bacteroidota và Proteobacteria </w:t>
      </w:r>
      <w:r w:rsidR="00B95ADF">
        <w:rPr>
          <w:color w:val="000000"/>
          <w:sz w:val="28"/>
          <w:szCs w:val="28"/>
          <w:lang w:val="vi-VN"/>
        </w:rPr>
        <w:t xml:space="preserve">trong khi làm </w:t>
      </w:r>
      <w:r w:rsidR="00A863CD">
        <w:rPr>
          <w:color w:val="000000"/>
          <w:sz w:val="28"/>
          <w:szCs w:val="28"/>
          <w:lang w:val="vi-VN"/>
        </w:rPr>
        <w:t>tăng</w:t>
      </w:r>
      <w:r w:rsidR="00F61C32">
        <w:rPr>
          <w:color w:val="000000"/>
          <w:sz w:val="28"/>
          <w:szCs w:val="28"/>
          <w:lang w:val="vi-VN"/>
        </w:rPr>
        <w:t xml:space="preserve"> tỷ lệ</w:t>
      </w:r>
      <w:r w:rsidR="00A863CD">
        <w:rPr>
          <w:color w:val="000000"/>
          <w:sz w:val="28"/>
          <w:szCs w:val="28"/>
          <w:lang w:val="vi-VN"/>
        </w:rPr>
        <w:t xml:space="preserve"> ngành Firmicutes trong hệ vi khuẩn đường ruột </w:t>
      </w:r>
      <w:r w:rsidR="00641BA1">
        <w:rPr>
          <w:color w:val="000000"/>
          <w:sz w:val="28"/>
          <w:szCs w:val="28"/>
          <w:lang w:val="vi-VN"/>
        </w:rPr>
        <w:t xml:space="preserve">so </w:t>
      </w:r>
      <w:r w:rsidR="00B95ADF">
        <w:rPr>
          <w:color w:val="000000"/>
          <w:sz w:val="28"/>
          <w:szCs w:val="28"/>
          <w:lang w:val="vi-VN"/>
        </w:rPr>
        <w:t xml:space="preserve">với </w:t>
      </w:r>
      <w:r w:rsidR="00641BA1">
        <w:rPr>
          <w:color w:val="000000"/>
          <w:sz w:val="28"/>
          <w:szCs w:val="28"/>
          <w:lang w:val="vi-VN"/>
        </w:rPr>
        <w:t>nhóm tiêu chảy</w:t>
      </w:r>
      <w:r w:rsidR="00A863CD">
        <w:rPr>
          <w:color w:val="000000"/>
          <w:sz w:val="28"/>
          <w:szCs w:val="28"/>
          <w:lang w:val="vi-VN"/>
        </w:rPr>
        <w:t xml:space="preserve"> do sử dụng kháng sinh</w:t>
      </w:r>
      <w:r w:rsidR="00641BA1">
        <w:rPr>
          <w:color w:val="000000"/>
          <w:sz w:val="28"/>
          <w:szCs w:val="28"/>
          <w:lang w:val="vi-VN"/>
        </w:rPr>
        <w:t xml:space="preserve"> không được điều trị bằng chế phẩm</w:t>
      </w:r>
      <w:r w:rsidR="00A863CD">
        <w:rPr>
          <w:color w:val="000000"/>
          <w:sz w:val="28"/>
          <w:szCs w:val="28"/>
          <w:lang w:val="vi-VN"/>
        </w:rPr>
        <w:t>.</w:t>
      </w:r>
      <w:r w:rsidR="00641BA1">
        <w:rPr>
          <w:color w:val="000000"/>
          <w:sz w:val="28"/>
          <w:szCs w:val="28"/>
          <w:lang w:val="vi-VN"/>
        </w:rPr>
        <w:t xml:space="preserve"> </w:t>
      </w:r>
    </w:p>
    <w:p w:rsidR="00066DEB" w:rsidRPr="001A5ED9" w:rsidRDefault="00A863CD" w:rsidP="001A5ED9">
      <w:pPr>
        <w:pStyle w:val="BodyText"/>
        <w:spacing w:after="0" w:line="360" w:lineRule="auto"/>
        <w:ind w:firstLine="720"/>
        <w:jc w:val="both"/>
        <w:rPr>
          <w:i/>
          <w:iCs/>
          <w:color w:val="000000"/>
          <w:sz w:val="28"/>
          <w:szCs w:val="28"/>
          <w:lang w:val="vi-VN"/>
        </w:rPr>
      </w:pPr>
      <w:r w:rsidRPr="00CD470A">
        <w:rPr>
          <w:color w:val="000000"/>
          <w:sz w:val="28"/>
          <w:szCs w:val="28"/>
          <w:lang w:val="vi-VN"/>
        </w:rPr>
        <w:t>Khi phân tích ở mức độ chi ở hệ vi khuẩn đường ruột cho thấy</w:t>
      </w:r>
      <w:r w:rsidR="00B95ADF">
        <w:rPr>
          <w:color w:val="000000"/>
          <w:sz w:val="28"/>
          <w:szCs w:val="28"/>
          <w:lang w:val="vi-VN"/>
        </w:rPr>
        <w:t xml:space="preserve"> </w:t>
      </w:r>
      <w:r w:rsidRPr="00CD470A">
        <w:rPr>
          <w:color w:val="000000"/>
          <w:sz w:val="28"/>
          <w:szCs w:val="28"/>
          <w:lang w:val="vi-VN"/>
        </w:rPr>
        <w:t xml:space="preserve">chi </w:t>
      </w:r>
      <w:r w:rsidR="00D415F4" w:rsidRPr="00CD470A">
        <w:rPr>
          <w:i/>
          <w:iCs/>
          <w:color w:val="000000"/>
          <w:sz w:val="28"/>
          <w:szCs w:val="28"/>
          <w:lang w:val="vi-VN"/>
        </w:rPr>
        <w:t>Bacteroides</w:t>
      </w:r>
      <w:r w:rsidR="00B95ADF">
        <w:rPr>
          <w:i/>
          <w:iCs/>
          <w:color w:val="000000"/>
          <w:sz w:val="28"/>
          <w:szCs w:val="28"/>
          <w:lang w:val="vi-VN"/>
        </w:rPr>
        <w:t xml:space="preserve"> </w:t>
      </w:r>
      <w:r w:rsidR="00B95ADF" w:rsidRPr="00B95ADF">
        <w:rPr>
          <w:color w:val="000000"/>
          <w:sz w:val="28"/>
          <w:szCs w:val="28"/>
          <w:lang w:val="vi-VN"/>
        </w:rPr>
        <w:t>có</w:t>
      </w:r>
      <w:r w:rsidR="00B95ADF">
        <w:rPr>
          <w:i/>
          <w:iCs/>
          <w:color w:val="000000"/>
          <w:sz w:val="28"/>
          <w:szCs w:val="28"/>
          <w:lang w:val="vi-VN"/>
        </w:rPr>
        <w:t xml:space="preserve"> </w:t>
      </w:r>
      <w:r w:rsidR="00B95ADF" w:rsidRPr="00CD470A">
        <w:rPr>
          <w:color w:val="000000"/>
          <w:sz w:val="28"/>
          <w:szCs w:val="28"/>
          <w:lang w:val="vi-VN"/>
        </w:rPr>
        <w:t>sự gia tăng đáng kể</w:t>
      </w:r>
      <w:r w:rsidR="00B95ADF">
        <w:rPr>
          <w:i/>
          <w:iCs/>
          <w:color w:val="000000"/>
          <w:sz w:val="28"/>
          <w:szCs w:val="28"/>
          <w:lang w:val="vi-VN"/>
        </w:rPr>
        <w:t xml:space="preserve"> </w:t>
      </w:r>
      <w:r w:rsidR="00D415F4" w:rsidRPr="00CD470A">
        <w:rPr>
          <w:color w:val="000000"/>
          <w:sz w:val="28"/>
          <w:szCs w:val="28"/>
          <w:lang w:val="vi-VN"/>
        </w:rPr>
        <w:t>và</w:t>
      </w:r>
      <w:r w:rsidR="00D415F4" w:rsidRPr="00CD470A">
        <w:rPr>
          <w:i/>
          <w:iCs/>
          <w:color w:val="000000"/>
          <w:sz w:val="28"/>
          <w:szCs w:val="28"/>
          <w:lang w:val="vi-VN"/>
        </w:rPr>
        <w:t xml:space="preserve"> </w:t>
      </w:r>
      <w:r w:rsidR="00B95ADF" w:rsidRPr="00B95ADF">
        <w:rPr>
          <w:color w:val="000000"/>
          <w:sz w:val="28"/>
          <w:szCs w:val="28"/>
          <w:lang w:val="vi-VN"/>
        </w:rPr>
        <w:t>chi</w:t>
      </w:r>
      <w:r w:rsidR="00B95ADF">
        <w:rPr>
          <w:i/>
          <w:iCs/>
          <w:color w:val="000000"/>
          <w:sz w:val="28"/>
          <w:szCs w:val="28"/>
          <w:lang w:val="vi-VN"/>
        </w:rPr>
        <w:t xml:space="preserve"> </w:t>
      </w:r>
      <w:r w:rsidR="00D415F4" w:rsidRPr="00CD470A">
        <w:rPr>
          <w:i/>
          <w:iCs/>
          <w:color w:val="000000"/>
          <w:sz w:val="28"/>
          <w:szCs w:val="28"/>
          <w:lang w:val="vi-VN"/>
        </w:rPr>
        <w:t>Muribaculaceae, Lactobacillus</w:t>
      </w:r>
      <w:r w:rsidR="00D415F4" w:rsidRPr="00CD470A">
        <w:rPr>
          <w:color w:val="000000"/>
          <w:sz w:val="28"/>
          <w:szCs w:val="28"/>
          <w:lang w:val="vi-VN"/>
        </w:rPr>
        <w:t xml:space="preserve"> </w:t>
      </w:r>
      <w:r w:rsidR="00B95ADF">
        <w:rPr>
          <w:color w:val="000000"/>
          <w:sz w:val="28"/>
          <w:szCs w:val="28"/>
          <w:lang w:val="vi-VN"/>
        </w:rPr>
        <w:t xml:space="preserve">bị </w:t>
      </w:r>
      <w:r w:rsidR="00B95ADF" w:rsidRPr="00CD470A">
        <w:rPr>
          <w:color w:val="000000"/>
          <w:sz w:val="28"/>
          <w:szCs w:val="28"/>
          <w:lang w:val="vi-VN"/>
        </w:rPr>
        <w:lastRenderedPageBreak/>
        <w:t xml:space="preserve">giảm đáng kể </w:t>
      </w:r>
      <w:r w:rsidR="00D415F4" w:rsidRPr="00CD470A">
        <w:rPr>
          <w:color w:val="000000"/>
          <w:sz w:val="28"/>
          <w:szCs w:val="28"/>
          <w:lang w:val="vi-VN"/>
        </w:rPr>
        <w:t>ở những lô chuột sử dụng kháng sinh. Kết quả này phù hợp với một số nghiên cứu của các tác giả như Li S. và CS (2019)</w:t>
      </w:r>
      <w:r w:rsidR="00CD470A" w:rsidRPr="00CD470A">
        <w:rPr>
          <w:color w:val="000000"/>
          <w:sz w:val="28"/>
          <w:szCs w:val="28"/>
          <w:lang w:val="vi-VN"/>
        </w:rPr>
        <w:t xml:space="preserve"> </w:t>
      </w:r>
      <w:r w:rsidR="00CD470A" w:rsidRPr="00CD470A">
        <w:rPr>
          <w:color w:val="000000"/>
          <w:sz w:val="28"/>
          <w:szCs w:val="28"/>
          <w:lang w:val="vi-VN"/>
        </w:rPr>
        <w:fldChar w:fldCharType="begin">
          <w:fldData xml:space="preserve">PEVuZE5vdGU+PENpdGU+PEF1dGhvcj5MaTwvQXV0aG9yPjxZZWFyPjIwMTk8L1llYXI+PFJlY051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</w:fldData>
        </w:fldChar>
      </w:r>
      <w:r w:rsidR="00B4141A">
        <w:rPr>
          <w:color w:val="000000"/>
          <w:sz w:val="28"/>
          <w:szCs w:val="28"/>
          <w:lang w:val="vi-VN"/>
        </w:rPr>
        <w:instrText xml:space="preserve"> ADDIN EN.CITE </w:instrText>
      </w:r>
      <w:r w:rsidR="00B4141A">
        <w:rPr>
          <w:color w:val="000000"/>
          <w:sz w:val="28"/>
          <w:szCs w:val="28"/>
          <w:lang w:val="vi-VN"/>
        </w:rPr>
        <w:fldChar w:fldCharType="begin">
          <w:fldData xml:space="preserve">PEVuZE5vdGU+PENpdGU+PEF1dGhvcj5MaTwvQXV0aG9yPjxZZWFyPjIwMTk8L1llYXI+PFJlY051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</w:fldData>
        </w:fldChar>
      </w:r>
      <w:r w:rsidR="00B4141A">
        <w:rPr>
          <w:color w:val="000000"/>
          <w:sz w:val="28"/>
          <w:szCs w:val="28"/>
          <w:lang w:val="vi-VN"/>
        </w:rPr>
        <w:instrText xml:space="preserve"> ADDIN EN.CITE.DATA </w:instrText>
      </w:r>
      <w:r w:rsidR="00B4141A">
        <w:rPr>
          <w:color w:val="000000"/>
          <w:sz w:val="28"/>
          <w:szCs w:val="28"/>
          <w:lang w:val="vi-VN"/>
        </w:rPr>
      </w:r>
      <w:r w:rsidR="00B4141A">
        <w:rPr>
          <w:color w:val="000000"/>
          <w:sz w:val="28"/>
          <w:szCs w:val="28"/>
          <w:lang w:val="vi-VN"/>
        </w:rPr>
        <w:fldChar w:fldCharType="end"/>
      </w:r>
      <w:r w:rsidR="00CD470A" w:rsidRPr="00CD470A">
        <w:rPr>
          <w:color w:val="000000"/>
          <w:sz w:val="28"/>
          <w:szCs w:val="28"/>
          <w:lang w:val="vi-VN"/>
        </w:rPr>
      </w:r>
      <w:r w:rsidR="00CD470A" w:rsidRPr="00CD470A">
        <w:rPr>
          <w:color w:val="000000"/>
          <w:sz w:val="28"/>
          <w:szCs w:val="28"/>
          <w:lang w:val="vi-VN"/>
        </w:rPr>
        <w:fldChar w:fldCharType="separate"/>
      </w:r>
      <w:r w:rsidR="00B4141A">
        <w:rPr>
          <w:noProof/>
          <w:color w:val="000000"/>
          <w:sz w:val="28"/>
          <w:szCs w:val="28"/>
          <w:lang w:val="vi-VN"/>
        </w:rPr>
        <w:t>[143]</w:t>
      </w:r>
      <w:r w:rsidR="00CD470A" w:rsidRPr="00CD470A">
        <w:rPr>
          <w:color w:val="000000"/>
          <w:sz w:val="28"/>
          <w:szCs w:val="28"/>
          <w:lang w:val="vi-VN"/>
        </w:rPr>
        <w:fldChar w:fldCharType="end"/>
      </w:r>
      <w:r w:rsidR="00D415F4" w:rsidRPr="00CD470A">
        <w:rPr>
          <w:color w:val="000000"/>
          <w:sz w:val="28"/>
          <w:szCs w:val="28"/>
          <w:lang w:val="vi-VN"/>
        </w:rPr>
        <w:t>, Wang J. và CS (2019)</w:t>
      </w:r>
      <w:r w:rsidR="00CD470A" w:rsidRPr="00CD470A">
        <w:rPr>
          <w:color w:val="000000"/>
          <w:sz w:val="28"/>
          <w:szCs w:val="28"/>
          <w:lang w:val="vi-VN"/>
        </w:rPr>
        <w:t xml:space="preserve"> </w:t>
      </w:r>
      <w:r w:rsidR="00CD470A" w:rsidRPr="00CD470A">
        <w:rPr>
          <w:color w:val="000000"/>
          <w:sz w:val="28"/>
          <w:szCs w:val="28"/>
          <w:lang w:val="vi-VN"/>
        </w:rPr>
        <w:fldChar w:fldCharType="begin">
          <w:fldData xml:space="preserve">PEVuZE5vdGU+PENpdGU+PEF1dGhvcj5XYW5nPC9BdXRob3I+PFllYXI+MjAxOTwvWWVhcj48UmVj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</w:fldData>
        </w:fldChar>
      </w:r>
      <w:r w:rsidR="00B4141A">
        <w:rPr>
          <w:color w:val="000000"/>
          <w:sz w:val="28"/>
          <w:szCs w:val="28"/>
          <w:lang w:val="vi-VN"/>
        </w:rPr>
        <w:instrText xml:space="preserve"> ADDIN EN.CITE </w:instrText>
      </w:r>
      <w:r w:rsidR="00B4141A">
        <w:rPr>
          <w:color w:val="000000"/>
          <w:sz w:val="28"/>
          <w:szCs w:val="28"/>
          <w:lang w:val="vi-VN"/>
        </w:rPr>
        <w:fldChar w:fldCharType="begin">
          <w:fldData xml:space="preserve">PEVuZE5vdGU+PENpdGU+PEF1dGhvcj5XYW5nPC9BdXRob3I+PFllYXI+MjAxOTwvWWVhcj48UmVj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</w:fldData>
        </w:fldChar>
      </w:r>
      <w:r w:rsidR="00B4141A">
        <w:rPr>
          <w:color w:val="000000"/>
          <w:sz w:val="28"/>
          <w:szCs w:val="28"/>
          <w:lang w:val="vi-VN"/>
        </w:rPr>
        <w:instrText xml:space="preserve"> ADDIN EN.CITE.DATA </w:instrText>
      </w:r>
      <w:r w:rsidR="00B4141A">
        <w:rPr>
          <w:color w:val="000000"/>
          <w:sz w:val="28"/>
          <w:szCs w:val="28"/>
          <w:lang w:val="vi-VN"/>
        </w:rPr>
      </w:r>
      <w:r w:rsidR="00B4141A">
        <w:rPr>
          <w:color w:val="000000"/>
          <w:sz w:val="28"/>
          <w:szCs w:val="28"/>
          <w:lang w:val="vi-VN"/>
        </w:rPr>
        <w:fldChar w:fldCharType="end"/>
      </w:r>
      <w:r w:rsidR="00CD470A" w:rsidRPr="00CD470A">
        <w:rPr>
          <w:color w:val="000000"/>
          <w:sz w:val="28"/>
          <w:szCs w:val="28"/>
          <w:lang w:val="vi-VN"/>
        </w:rPr>
      </w:r>
      <w:r w:rsidR="00CD470A" w:rsidRPr="00CD470A">
        <w:rPr>
          <w:color w:val="000000"/>
          <w:sz w:val="28"/>
          <w:szCs w:val="28"/>
          <w:lang w:val="vi-VN"/>
        </w:rPr>
        <w:fldChar w:fldCharType="separate"/>
      </w:r>
      <w:r w:rsidR="00B4141A">
        <w:rPr>
          <w:noProof/>
          <w:color w:val="000000"/>
          <w:sz w:val="28"/>
          <w:szCs w:val="28"/>
          <w:lang w:val="vi-VN"/>
        </w:rPr>
        <w:t>[144]</w:t>
      </w:r>
      <w:r w:rsidR="00CD470A" w:rsidRPr="00CD470A">
        <w:rPr>
          <w:color w:val="000000"/>
          <w:sz w:val="28"/>
          <w:szCs w:val="28"/>
          <w:lang w:val="vi-VN"/>
        </w:rPr>
        <w:fldChar w:fldCharType="end"/>
      </w:r>
      <w:r w:rsidR="00D415F4" w:rsidRPr="00CD470A">
        <w:rPr>
          <w:color w:val="000000"/>
          <w:sz w:val="28"/>
          <w:szCs w:val="28"/>
          <w:lang w:val="vi-VN"/>
        </w:rPr>
        <w:t xml:space="preserve">. Ở mô hình tiêu chảy do sử dụng kháng sinh </w:t>
      </w:r>
      <w:r w:rsidR="00B95ADF">
        <w:rPr>
          <w:color w:val="000000"/>
          <w:sz w:val="28"/>
          <w:szCs w:val="28"/>
          <w:lang w:val="vi-VN"/>
        </w:rPr>
        <w:t xml:space="preserve">cho thấy </w:t>
      </w:r>
      <w:r w:rsidR="00D415F4" w:rsidRPr="00CD470A">
        <w:rPr>
          <w:color w:val="000000"/>
          <w:sz w:val="28"/>
          <w:szCs w:val="28"/>
          <w:lang w:val="vi-VN"/>
        </w:rPr>
        <w:t>một số chi</w:t>
      </w:r>
      <w:r w:rsidR="00AD1644">
        <w:rPr>
          <w:color w:val="000000"/>
          <w:sz w:val="28"/>
          <w:szCs w:val="28"/>
          <w:lang w:val="vi-VN"/>
        </w:rPr>
        <w:t xml:space="preserve"> vi khuẩn</w:t>
      </w:r>
      <w:r w:rsidR="00D415F4" w:rsidRPr="00CD470A">
        <w:rPr>
          <w:color w:val="000000"/>
          <w:sz w:val="28"/>
          <w:szCs w:val="28"/>
          <w:lang w:val="vi-VN"/>
        </w:rPr>
        <w:t xml:space="preserve"> có hại như </w:t>
      </w:r>
      <w:r w:rsidR="003F5290" w:rsidRPr="00CD470A">
        <w:rPr>
          <w:i/>
          <w:iCs/>
          <w:color w:val="000000"/>
          <w:sz w:val="28"/>
          <w:szCs w:val="28"/>
          <w:lang w:val="vi-VN"/>
        </w:rPr>
        <w:t>Bacteroides</w:t>
      </w:r>
      <w:r w:rsidR="003F5290" w:rsidRPr="00CD470A">
        <w:rPr>
          <w:color w:val="000000"/>
          <w:sz w:val="28"/>
          <w:szCs w:val="28"/>
          <w:lang w:val="vi-VN"/>
        </w:rPr>
        <w:t xml:space="preserve">, </w:t>
      </w:r>
      <w:r w:rsidR="00F61C51" w:rsidRPr="00CD470A">
        <w:rPr>
          <w:i/>
          <w:iCs/>
          <w:color w:val="000000"/>
          <w:sz w:val="28"/>
          <w:szCs w:val="28"/>
          <w:lang w:val="vi-VN"/>
        </w:rPr>
        <w:t xml:space="preserve">Escherichia-Shigella, Robinsoniella, Lachnoclostridium, Proteus, Pseudomonas </w:t>
      </w:r>
      <w:r w:rsidR="00B95ADF" w:rsidRPr="00B95ADF">
        <w:rPr>
          <w:color w:val="000000"/>
          <w:sz w:val="28"/>
          <w:szCs w:val="28"/>
          <w:lang w:val="vi-VN"/>
        </w:rPr>
        <w:t>có</w:t>
      </w:r>
      <w:r w:rsidR="00B95ADF">
        <w:rPr>
          <w:i/>
          <w:iCs/>
          <w:color w:val="000000"/>
          <w:sz w:val="28"/>
          <w:szCs w:val="28"/>
          <w:lang w:val="vi-VN"/>
        </w:rPr>
        <w:t xml:space="preserve"> </w:t>
      </w:r>
      <w:r w:rsidR="00B95ADF">
        <w:rPr>
          <w:color w:val="000000"/>
          <w:sz w:val="28"/>
          <w:szCs w:val="28"/>
          <w:lang w:val="vi-VN"/>
        </w:rPr>
        <w:t xml:space="preserve">sự </w:t>
      </w:r>
      <w:r w:rsidR="00B95ADF" w:rsidRPr="00CD470A">
        <w:rPr>
          <w:color w:val="000000"/>
          <w:sz w:val="28"/>
          <w:szCs w:val="28"/>
          <w:lang w:val="vi-VN"/>
        </w:rPr>
        <w:t>gia tăng</w:t>
      </w:r>
      <w:r w:rsidR="00B95ADF">
        <w:rPr>
          <w:color w:val="000000"/>
          <w:sz w:val="28"/>
          <w:szCs w:val="28"/>
          <w:lang w:val="vi-VN"/>
        </w:rPr>
        <w:t xml:space="preserve"> </w:t>
      </w:r>
      <w:r w:rsidR="00F61C51" w:rsidRPr="00CD470A">
        <w:rPr>
          <w:color w:val="000000"/>
          <w:sz w:val="28"/>
          <w:szCs w:val="28"/>
          <w:lang w:val="vi-VN"/>
        </w:rPr>
        <w:t xml:space="preserve">so với nhóm chứng sinh lý. </w:t>
      </w:r>
      <w:r w:rsidR="003F5290" w:rsidRPr="00CD470A">
        <w:rPr>
          <w:color w:val="000000"/>
          <w:sz w:val="28"/>
          <w:szCs w:val="28"/>
          <w:lang w:val="vi-VN"/>
        </w:rPr>
        <w:t>Trong đó</w:t>
      </w:r>
      <w:r w:rsidR="00B95ADF">
        <w:rPr>
          <w:color w:val="000000"/>
          <w:sz w:val="28"/>
          <w:szCs w:val="28"/>
          <w:lang w:val="vi-VN"/>
        </w:rPr>
        <w:t xml:space="preserve">, </w:t>
      </w:r>
      <w:r w:rsidR="003F5290" w:rsidRPr="00CD470A">
        <w:rPr>
          <w:color w:val="000000"/>
          <w:sz w:val="28"/>
          <w:szCs w:val="28"/>
          <w:lang w:val="vi-VN"/>
        </w:rPr>
        <w:t xml:space="preserve">sự thay đổi của chi </w:t>
      </w:r>
      <w:r w:rsidR="003F5290" w:rsidRPr="00CD470A">
        <w:rPr>
          <w:i/>
          <w:iCs/>
          <w:color w:val="000000"/>
          <w:sz w:val="28"/>
          <w:szCs w:val="28"/>
          <w:lang w:val="vi-VN"/>
        </w:rPr>
        <w:t xml:space="preserve">Bacteroides </w:t>
      </w:r>
      <w:r w:rsidR="003F5290" w:rsidRPr="00CD470A">
        <w:rPr>
          <w:color w:val="000000"/>
          <w:sz w:val="28"/>
          <w:szCs w:val="28"/>
          <w:lang w:val="vi-VN"/>
        </w:rPr>
        <w:t xml:space="preserve">tăng cao ở nhóm mô hình tiêu chảy. </w:t>
      </w:r>
      <w:r w:rsidR="00DF3161" w:rsidRPr="00CD470A">
        <w:rPr>
          <w:i/>
          <w:iCs/>
          <w:color w:val="000000"/>
          <w:sz w:val="28"/>
          <w:szCs w:val="28"/>
          <w:lang w:val="vi-VN"/>
        </w:rPr>
        <w:t xml:space="preserve">Bacteroides </w:t>
      </w:r>
      <w:r w:rsidR="00DF3161" w:rsidRPr="00CD470A">
        <w:rPr>
          <w:color w:val="000000"/>
          <w:sz w:val="28"/>
          <w:szCs w:val="28"/>
          <w:lang w:val="vi-VN"/>
        </w:rPr>
        <w:t xml:space="preserve">là chi vi khuẩn quan trọng liên quan đến một số bệnh đường tiêu hóa. Trong chi này điển hình là loài </w:t>
      </w:r>
      <w:r w:rsidR="00DF3161" w:rsidRPr="00CD470A">
        <w:rPr>
          <w:i/>
          <w:iCs/>
          <w:color w:val="000000"/>
          <w:sz w:val="28"/>
          <w:szCs w:val="28"/>
          <w:lang w:val="vi-VN"/>
        </w:rPr>
        <w:t>B. fragilis</w:t>
      </w:r>
      <w:r w:rsidR="00DF3161" w:rsidRPr="00CD470A">
        <w:rPr>
          <w:color w:val="000000"/>
          <w:sz w:val="28"/>
          <w:szCs w:val="28"/>
          <w:lang w:val="vi-VN"/>
        </w:rPr>
        <w:t xml:space="preserve"> có liên quan nhiều đến các nhiễm trùng kỵ khí trên lâm sàng</w:t>
      </w:r>
      <w:r w:rsidR="00FF3197" w:rsidRPr="00CD470A">
        <w:rPr>
          <w:color w:val="000000"/>
          <w:sz w:val="28"/>
          <w:szCs w:val="28"/>
          <w:lang w:val="vi-VN"/>
        </w:rPr>
        <w:t>,</w:t>
      </w:r>
      <w:r w:rsidR="00C20D61" w:rsidRPr="00CD470A">
        <w:rPr>
          <w:color w:val="000000"/>
          <w:sz w:val="28"/>
          <w:szCs w:val="28"/>
          <w:lang w:val="vi-VN"/>
        </w:rPr>
        <w:t xml:space="preserve"> bệnh viêm ruột</w:t>
      </w:r>
      <w:r w:rsidR="00FF3197" w:rsidRPr="00CD470A">
        <w:rPr>
          <w:color w:val="000000"/>
          <w:sz w:val="28"/>
          <w:szCs w:val="28"/>
          <w:lang w:val="vi-VN"/>
        </w:rPr>
        <w:t xml:space="preserve">, nhiễm khuẩn huyết </w:t>
      </w:r>
      <w:r w:rsidR="00FF3197" w:rsidRPr="00CD470A">
        <w:rPr>
          <w:color w:val="000000"/>
          <w:sz w:val="28"/>
          <w:szCs w:val="28"/>
          <w:lang w:val="vi-VN"/>
        </w:rPr>
        <w:fldChar w:fldCharType="begin"/>
      </w:r>
      <w:r w:rsidR="00B4141A">
        <w:rPr>
          <w:color w:val="000000"/>
          <w:sz w:val="28"/>
          <w:szCs w:val="28"/>
          <w:lang w:val="vi-VN"/>
        </w:rPr>
        <w:instrText xml:space="preserve"> ADDIN EN.CITE &lt;EndNote&gt;&lt;Cite&gt;&lt;Author&gt;Brook&lt;/Author&gt;&lt;Year&gt;2002&lt;/Year&gt;&lt;RecNum&gt;204&lt;/RecNum&gt;&lt;DisplayText&gt;[145]&lt;/DisplayText&gt;&lt;record&gt;&lt;rec-number&gt;204&lt;/rec-number&gt;&lt;foreign-keys&gt;&lt;key app="EN" db-id="59tvsxet3vptw7ea2r95s2vrwpw59esazwxf" timestamp="1688266219"&gt;204&lt;/key&gt;&lt;/foreign-keys&gt;&lt;ref-type name="Journal Article"&gt;17&lt;/ref-type&gt;&lt;contributors&gt;&lt;authors&gt;&lt;author&gt;Itzhak Brook&lt;/author&gt;&lt;/authors&gt;&lt;/contributors&gt;&lt;titles&gt;&lt;title&gt;Clinical review: Bacteremia caused by anaerobic bacteria in&amp;#xD;children&lt;/title&gt;&lt;secondary-title&gt;Critical Care &lt;/secondary-title&gt;&lt;/titles&gt;&lt;pages&gt;205-211&lt;/pages&gt;&lt;volume&gt;6&lt;/volume&gt;&lt;dates&gt;&lt;year&gt;2002&lt;/year&gt;&lt;/dates&gt;&lt;urls&gt;&lt;/urls&gt;&lt;/record&gt;&lt;/Cite&gt;&lt;/EndNote&gt;</w:instrText>
      </w:r>
      <w:r w:rsidR="00FF3197" w:rsidRPr="00CD470A">
        <w:rPr>
          <w:color w:val="000000"/>
          <w:sz w:val="28"/>
          <w:szCs w:val="28"/>
          <w:lang w:val="vi-VN"/>
        </w:rPr>
        <w:fldChar w:fldCharType="separate"/>
      </w:r>
      <w:r w:rsidR="00B4141A">
        <w:rPr>
          <w:noProof/>
          <w:color w:val="000000"/>
          <w:sz w:val="28"/>
          <w:szCs w:val="28"/>
          <w:lang w:val="vi-VN"/>
        </w:rPr>
        <w:t>[145]</w:t>
      </w:r>
      <w:r w:rsidR="00FF3197" w:rsidRPr="00CD470A">
        <w:rPr>
          <w:color w:val="000000"/>
          <w:sz w:val="28"/>
          <w:szCs w:val="28"/>
          <w:lang w:val="vi-VN"/>
        </w:rPr>
        <w:fldChar w:fldCharType="end"/>
      </w:r>
      <w:r w:rsidR="00FF3197" w:rsidRPr="00CD470A">
        <w:rPr>
          <w:color w:val="000000"/>
          <w:sz w:val="28"/>
          <w:szCs w:val="28"/>
          <w:lang w:val="vi-VN"/>
        </w:rPr>
        <w:t xml:space="preserve">. </w:t>
      </w:r>
      <w:r w:rsidR="000522D5" w:rsidRPr="00CD470A">
        <w:rPr>
          <w:color w:val="000000"/>
          <w:sz w:val="28"/>
          <w:szCs w:val="28"/>
          <w:lang w:val="vi-VN"/>
        </w:rPr>
        <w:t xml:space="preserve">Trong hệ vi khuẩn đường ruột các vi khuẩn </w:t>
      </w:r>
      <w:r w:rsidR="000522D5" w:rsidRPr="00CD470A">
        <w:rPr>
          <w:i/>
          <w:iCs/>
          <w:color w:val="000000"/>
          <w:sz w:val="28"/>
          <w:szCs w:val="28"/>
          <w:lang w:val="vi-VN"/>
        </w:rPr>
        <w:t xml:space="preserve">Escherichia coli, Shigella </w:t>
      </w:r>
      <w:r w:rsidR="000522D5" w:rsidRPr="00CD470A">
        <w:rPr>
          <w:color w:val="000000"/>
          <w:sz w:val="28"/>
          <w:szCs w:val="28"/>
          <w:lang w:val="vi-VN"/>
        </w:rPr>
        <w:t>sp. thường là mầ</w:t>
      </w:r>
      <w:r w:rsidR="003426BE">
        <w:rPr>
          <w:color w:val="000000"/>
          <w:sz w:val="28"/>
          <w:szCs w:val="28"/>
          <w:lang w:val="en-US"/>
        </w:rPr>
        <w:t>m</w:t>
      </w:r>
      <w:r w:rsidR="000522D5" w:rsidRPr="00CD470A">
        <w:rPr>
          <w:color w:val="000000"/>
          <w:sz w:val="28"/>
          <w:szCs w:val="28"/>
          <w:lang w:val="vi-VN"/>
        </w:rPr>
        <w:t xml:space="preserve"> bệnh liên quan đến tiêu chảy nhiễm trùng </w:t>
      </w:r>
      <w:r w:rsidR="000522D5" w:rsidRPr="00CD470A">
        <w:rPr>
          <w:color w:val="000000"/>
          <w:sz w:val="28"/>
          <w:szCs w:val="28"/>
          <w:lang w:val="vi-VN"/>
        </w:rPr>
        <w:fldChar w:fldCharType="begin">
          <w:fldData xml:space="preserve">PEVuZE5vdGU+PENpdGU+PEF1dGhvcj5Cb25hPC9BdXRob3I+PFllYXI+MjAxOTwvWWVhcj48UmVj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</w:fldData>
        </w:fldChar>
      </w:r>
      <w:r w:rsidR="00B4141A">
        <w:rPr>
          <w:color w:val="000000"/>
          <w:sz w:val="28"/>
          <w:szCs w:val="28"/>
          <w:lang w:val="vi-VN"/>
        </w:rPr>
        <w:instrText xml:space="preserve"> ADDIN EN.CITE </w:instrText>
      </w:r>
      <w:r w:rsidR="00B4141A">
        <w:rPr>
          <w:color w:val="000000"/>
          <w:sz w:val="28"/>
          <w:szCs w:val="28"/>
          <w:lang w:val="vi-VN"/>
        </w:rPr>
        <w:fldChar w:fldCharType="begin">
          <w:fldData xml:space="preserve">PEVuZE5vdGU+PENpdGU+PEF1dGhvcj5Cb25hPC9BdXRob3I+PFllYXI+MjAxOTwvWWVhcj48UmVj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</w:fldData>
        </w:fldChar>
      </w:r>
      <w:r w:rsidR="00B4141A">
        <w:rPr>
          <w:color w:val="000000"/>
          <w:sz w:val="28"/>
          <w:szCs w:val="28"/>
          <w:lang w:val="vi-VN"/>
        </w:rPr>
        <w:instrText xml:space="preserve"> ADDIN EN.CITE.DATA </w:instrText>
      </w:r>
      <w:r w:rsidR="00B4141A">
        <w:rPr>
          <w:color w:val="000000"/>
          <w:sz w:val="28"/>
          <w:szCs w:val="28"/>
          <w:lang w:val="vi-VN"/>
        </w:rPr>
      </w:r>
      <w:r w:rsidR="00B4141A">
        <w:rPr>
          <w:color w:val="000000"/>
          <w:sz w:val="28"/>
          <w:szCs w:val="28"/>
          <w:lang w:val="vi-VN"/>
        </w:rPr>
        <w:fldChar w:fldCharType="end"/>
      </w:r>
      <w:r w:rsidR="000522D5" w:rsidRPr="00CD470A">
        <w:rPr>
          <w:color w:val="000000"/>
          <w:sz w:val="28"/>
          <w:szCs w:val="28"/>
          <w:lang w:val="vi-VN"/>
        </w:rPr>
      </w:r>
      <w:r w:rsidR="000522D5" w:rsidRPr="00CD470A">
        <w:rPr>
          <w:color w:val="000000"/>
          <w:sz w:val="28"/>
          <w:szCs w:val="28"/>
          <w:lang w:val="vi-VN"/>
        </w:rPr>
        <w:fldChar w:fldCharType="separate"/>
      </w:r>
      <w:r w:rsidR="00B4141A">
        <w:rPr>
          <w:noProof/>
          <w:color w:val="000000"/>
          <w:sz w:val="28"/>
          <w:szCs w:val="28"/>
          <w:lang w:val="vi-VN"/>
        </w:rPr>
        <w:t>[146]</w:t>
      </w:r>
      <w:r w:rsidR="000522D5" w:rsidRPr="00CD470A">
        <w:rPr>
          <w:color w:val="000000"/>
          <w:sz w:val="28"/>
          <w:szCs w:val="28"/>
          <w:lang w:val="vi-VN"/>
        </w:rPr>
        <w:fldChar w:fldCharType="end"/>
      </w:r>
      <w:r w:rsidR="000522D5" w:rsidRPr="00CD470A">
        <w:rPr>
          <w:color w:val="000000"/>
          <w:sz w:val="28"/>
          <w:szCs w:val="28"/>
          <w:lang w:val="vi-VN"/>
        </w:rPr>
        <w:t xml:space="preserve">. </w:t>
      </w:r>
      <w:r w:rsidR="000522D5" w:rsidRPr="00CD470A">
        <w:rPr>
          <w:i/>
          <w:iCs/>
          <w:color w:val="000000"/>
          <w:sz w:val="28"/>
          <w:szCs w:val="28"/>
          <w:lang w:val="vi-VN"/>
        </w:rPr>
        <w:t>Proteus</w:t>
      </w:r>
      <w:r w:rsidR="000522D5" w:rsidRPr="00CD470A">
        <w:rPr>
          <w:color w:val="000000"/>
          <w:sz w:val="28"/>
          <w:szCs w:val="28"/>
          <w:lang w:val="vi-VN"/>
        </w:rPr>
        <w:t xml:space="preserve"> là vi khuẩn gây bệnh cơ hội</w:t>
      </w:r>
      <w:r w:rsidR="00B95ADF">
        <w:rPr>
          <w:color w:val="000000"/>
          <w:sz w:val="28"/>
          <w:szCs w:val="28"/>
          <w:lang w:val="vi-VN"/>
        </w:rPr>
        <w:t>.</w:t>
      </w:r>
      <w:r w:rsidR="000522D5" w:rsidRPr="00CD470A">
        <w:rPr>
          <w:color w:val="000000"/>
          <w:sz w:val="28"/>
          <w:szCs w:val="28"/>
          <w:lang w:val="vi-VN"/>
        </w:rPr>
        <w:t xml:space="preserve"> </w:t>
      </w:r>
      <w:r w:rsidR="00B95ADF">
        <w:rPr>
          <w:color w:val="000000"/>
          <w:sz w:val="28"/>
          <w:szCs w:val="28"/>
          <w:lang w:val="vi-VN"/>
        </w:rPr>
        <w:t>B</w:t>
      </w:r>
      <w:r w:rsidR="000522D5" w:rsidRPr="00CD470A">
        <w:rPr>
          <w:color w:val="000000"/>
          <w:sz w:val="28"/>
          <w:szCs w:val="28"/>
          <w:lang w:val="vi-VN"/>
        </w:rPr>
        <w:t>ình thường chúng cư trú trong các hốc tự nhiên của cơ thể</w:t>
      </w:r>
      <w:r w:rsidR="00B95ADF">
        <w:rPr>
          <w:color w:val="000000"/>
          <w:sz w:val="28"/>
          <w:szCs w:val="28"/>
          <w:lang w:val="vi-VN"/>
        </w:rPr>
        <w:t xml:space="preserve"> và </w:t>
      </w:r>
      <w:r w:rsidR="000522D5" w:rsidRPr="00CD470A">
        <w:rPr>
          <w:color w:val="000000"/>
          <w:sz w:val="28"/>
          <w:szCs w:val="28"/>
          <w:lang w:val="vi-VN"/>
        </w:rPr>
        <w:t xml:space="preserve">thường </w:t>
      </w:r>
      <w:r w:rsidR="00190F8A" w:rsidRPr="00CD470A">
        <w:rPr>
          <w:color w:val="000000"/>
          <w:sz w:val="28"/>
          <w:szCs w:val="28"/>
          <w:lang w:val="vi-VN"/>
        </w:rPr>
        <w:t>là nguyên nhân gây các bệnh nh</w:t>
      </w:r>
      <w:r w:rsidR="00C056D2">
        <w:rPr>
          <w:color w:val="000000"/>
          <w:sz w:val="28"/>
          <w:szCs w:val="28"/>
          <w:lang w:val="vi-VN"/>
        </w:rPr>
        <w:t xml:space="preserve">ư </w:t>
      </w:r>
      <w:r w:rsidR="00190F8A" w:rsidRPr="00CD470A">
        <w:rPr>
          <w:color w:val="000000"/>
          <w:sz w:val="28"/>
          <w:szCs w:val="28"/>
          <w:lang w:val="vi-VN"/>
        </w:rPr>
        <w:t xml:space="preserve">viêm tai giữa, viêm đường tiết niệu, viêm màng não thứ phát, nhiễm khuẩn huyết. </w:t>
      </w:r>
      <w:r w:rsidR="00190F8A" w:rsidRPr="00CD470A">
        <w:rPr>
          <w:i/>
          <w:iCs/>
          <w:color w:val="000000"/>
          <w:sz w:val="28"/>
          <w:szCs w:val="28"/>
          <w:lang w:val="vi-VN"/>
        </w:rPr>
        <w:t xml:space="preserve">Pseudomonas </w:t>
      </w:r>
      <w:r w:rsidR="00190F8A" w:rsidRPr="00CD470A">
        <w:rPr>
          <w:color w:val="000000"/>
          <w:sz w:val="28"/>
          <w:szCs w:val="28"/>
          <w:lang w:val="vi-VN"/>
        </w:rPr>
        <w:t xml:space="preserve">điển hình như </w:t>
      </w:r>
      <w:r w:rsidR="00190F8A" w:rsidRPr="00CD470A">
        <w:rPr>
          <w:i/>
          <w:iCs/>
          <w:color w:val="000000"/>
          <w:sz w:val="28"/>
          <w:szCs w:val="28"/>
          <w:lang w:val="vi-VN"/>
        </w:rPr>
        <w:t xml:space="preserve">P. aeruginosa </w:t>
      </w:r>
      <w:r w:rsidR="00190F8A" w:rsidRPr="00CD470A">
        <w:rPr>
          <w:color w:val="000000"/>
          <w:sz w:val="28"/>
          <w:szCs w:val="28"/>
          <w:lang w:val="vi-VN"/>
        </w:rPr>
        <w:t xml:space="preserve">là một trong những nguyên nhân chính gây ra nhiễm trùng bệnh viện và một số </w:t>
      </w:r>
      <w:r w:rsidR="00C056D2">
        <w:rPr>
          <w:color w:val="000000"/>
          <w:sz w:val="28"/>
          <w:szCs w:val="28"/>
          <w:lang w:val="vi-VN"/>
        </w:rPr>
        <w:t xml:space="preserve">bệnh </w:t>
      </w:r>
      <w:r w:rsidR="00190F8A" w:rsidRPr="00CD470A">
        <w:rPr>
          <w:color w:val="000000"/>
          <w:sz w:val="28"/>
          <w:szCs w:val="28"/>
          <w:lang w:val="vi-VN"/>
        </w:rPr>
        <w:t>nhiễm khuẩn khác. Vi khuẩn trong nhóm</w:t>
      </w:r>
      <w:r w:rsidR="00203750" w:rsidRPr="00CD470A">
        <w:rPr>
          <w:color w:val="000000"/>
          <w:sz w:val="28"/>
          <w:szCs w:val="28"/>
          <w:lang w:val="vi-VN"/>
        </w:rPr>
        <w:t xml:space="preserve"> </w:t>
      </w:r>
      <w:r w:rsidR="00190F8A" w:rsidRPr="00CD470A">
        <w:rPr>
          <w:i/>
          <w:iCs/>
          <w:color w:val="000000"/>
          <w:sz w:val="28"/>
          <w:szCs w:val="28"/>
          <w:lang w:val="vi-VN"/>
        </w:rPr>
        <w:t>Robinsoniella</w:t>
      </w:r>
      <w:r w:rsidR="00190F8A" w:rsidRPr="00CD470A">
        <w:rPr>
          <w:color w:val="000000"/>
          <w:sz w:val="28"/>
          <w:szCs w:val="28"/>
          <w:lang w:val="vi-VN"/>
        </w:rPr>
        <w:t xml:space="preserve"> (ví dụ như </w:t>
      </w:r>
      <w:r w:rsidR="00190F8A" w:rsidRPr="00CD470A">
        <w:rPr>
          <w:rStyle w:val="Emphasis"/>
          <w:color w:val="000000"/>
          <w:spacing w:val="-2"/>
          <w:sz w:val="28"/>
          <w:szCs w:val="28"/>
        </w:rPr>
        <w:t>R</w:t>
      </w:r>
      <w:r w:rsidR="00D230B2">
        <w:rPr>
          <w:rStyle w:val="Emphasis"/>
          <w:color w:val="000000"/>
          <w:spacing w:val="-2"/>
          <w:sz w:val="28"/>
          <w:szCs w:val="28"/>
          <w:lang w:val="vi-VN"/>
        </w:rPr>
        <w:t>.</w:t>
      </w:r>
      <w:r w:rsidR="00190F8A" w:rsidRPr="00CD470A">
        <w:rPr>
          <w:rStyle w:val="Emphasis"/>
          <w:color w:val="000000"/>
          <w:spacing w:val="-2"/>
          <w:sz w:val="28"/>
          <w:szCs w:val="28"/>
        </w:rPr>
        <w:t xml:space="preserve"> peoriensis</w:t>
      </w:r>
      <w:r w:rsidR="00190F8A" w:rsidRPr="00CD470A">
        <w:rPr>
          <w:rStyle w:val="Emphasis"/>
          <w:i w:val="0"/>
          <w:iCs w:val="0"/>
          <w:color w:val="000000"/>
          <w:spacing w:val="-2"/>
          <w:sz w:val="28"/>
          <w:szCs w:val="28"/>
          <w:lang w:val="vi-VN"/>
        </w:rPr>
        <w:t>) được biết đến như một vi khuẩn gây bệnh mới nổi</w:t>
      </w:r>
      <w:r w:rsidR="00C056D2">
        <w:rPr>
          <w:rStyle w:val="Emphasis"/>
          <w:i w:val="0"/>
          <w:iCs w:val="0"/>
          <w:color w:val="000000"/>
          <w:spacing w:val="-2"/>
          <w:sz w:val="28"/>
          <w:szCs w:val="28"/>
          <w:lang w:val="vi-VN"/>
        </w:rPr>
        <w:t xml:space="preserve"> và nó </w:t>
      </w:r>
      <w:r w:rsidR="00190F8A" w:rsidRPr="00CD470A">
        <w:rPr>
          <w:rStyle w:val="Emphasis"/>
          <w:i w:val="0"/>
          <w:iCs w:val="0"/>
          <w:color w:val="000000"/>
          <w:spacing w:val="-2"/>
          <w:sz w:val="28"/>
          <w:szCs w:val="28"/>
          <w:lang w:val="vi-VN"/>
        </w:rPr>
        <w:t>là nguyên nhân gây nhiễm trùng vết thương</w:t>
      </w:r>
      <w:r w:rsidR="00203750" w:rsidRPr="00CD470A">
        <w:rPr>
          <w:rStyle w:val="Emphasis"/>
          <w:i w:val="0"/>
          <w:iCs w:val="0"/>
          <w:color w:val="000000"/>
          <w:spacing w:val="-2"/>
          <w:sz w:val="28"/>
          <w:szCs w:val="28"/>
          <w:lang w:val="vi-VN"/>
        </w:rPr>
        <w:t xml:space="preserve">, nhiễm khuẩn huyết </w:t>
      </w:r>
      <w:r w:rsidR="00203750" w:rsidRPr="00CD470A">
        <w:rPr>
          <w:rStyle w:val="Emphasis"/>
          <w:i w:val="0"/>
          <w:iCs w:val="0"/>
          <w:color w:val="000000"/>
          <w:spacing w:val="-2"/>
          <w:sz w:val="28"/>
          <w:szCs w:val="28"/>
          <w:lang w:val="vi-VN"/>
        </w:rPr>
        <w:fldChar w:fldCharType="begin"/>
      </w:r>
      <w:r w:rsidR="00B4141A">
        <w:rPr>
          <w:rStyle w:val="Emphasis"/>
          <w:i w:val="0"/>
          <w:iCs w:val="0"/>
          <w:color w:val="000000"/>
          <w:spacing w:val="-2"/>
          <w:sz w:val="28"/>
          <w:szCs w:val="28"/>
          <w:lang w:val="vi-VN"/>
        </w:rPr>
        <w:instrText xml:space="preserve"> ADDIN EN.CITE &lt;EndNote&gt;&lt;Cite&gt;&lt;Author&gt;Gomez&lt;/Author&gt;&lt;Year&gt;2011&lt;/Year&gt;&lt;RecNum&gt;207&lt;/RecNum&gt;&lt;DisplayText&gt;[147]&lt;/DisplayText&gt;&lt;record&gt;&lt;rec-number&gt;207&lt;/rec-number&gt;&lt;foreign-keys&gt;&lt;key app="EN" db-id="59tvsxet3vptw7ea2r95s2vrwpw59esazwxf" timestamp="1688268485"&gt;207&lt;/key&gt;&lt;/foreign-keys&gt;&lt;ref-type name="Journal Article"&gt;17&lt;/ref-type&gt;&lt;contributors&gt;&lt;authors&gt;&lt;author&gt;Gomez, E.&lt;/author&gt;&lt;author&gt;Gustafson, D. R.&lt;/author&gt;&lt;author&gt;Colgrove, R.&lt;/author&gt;&lt;author&gt;Ly, T.&lt;/author&gt;&lt;author&gt;Santana, R.&lt;/author&gt;&lt;author&gt;Rosenblatt, J. E.&lt;/author&gt;&lt;author&gt;Patel, R.&lt;/author&gt;&lt;/authors&gt;&lt;/contributors&gt;&lt;auth-address&gt;Division of Clinical Microbiology, Department of Laboratory Medicine and Pathology, Mayo Clinic, 200 First St. SW, Rochester, MN 55905, USA.&lt;/auth-address&gt;&lt;titles&gt;&lt;title&gt;Isolation of Robinsoniella peoriensis from four human specimens&lt;/title&gt;&lt;secondary-title&gt;J Clin Microbiol&lt;/secondary-title&gt;&lt;/titles&gt;&lt;periodical&gt;&lt;full-title&gt;J Clin Microbiol&lt;/full-title&gt;&lt;/periodical&gt;&lt;pages&gt;458-60&lt;/pages&gt;&lt;volume&gt;49&lt;/volume&gt;&lt;number&gt;1&lt;/number&gt;&lt;edition&gt;2010/11/05&lt;/edition&gt;&lt;keywords&gt;&lt;keyword&gt;Aged&lt;/keyword&gt;&lt;keyword&gt;Bacterial Typing Techniques&lt;/keyword&gt;&lt;keyword&gt;Bacteriological Techniques/methods&lt;/keyword&gt;&lt;keyword&gt;Female&lt;/keyword&gt;&lt;keyword&gt;Gram-Positive Bacteria/growth &amp;amp; development/*isolation &amp;amp; purification&lt;/keyword&gt;&lt;keyword&gt;Gram-Positive Bacterial Infections/*diagnosis/microbiology&lt;/keyword&gt;&lt;keyword&gt;Humans&lt;/keyword&gt;&lt;keyword&gt;Male&lt;/keyword&gt;&lt;keyword&gt;Microscopy/methods&lt;/keyword&gt;&lt;keyword&gt;Middle Aged&lt;/keyword&gt;&lt;/keywords&gt;&lt;dates&gt;&lt;year&gt;2011&lt;/year&gt;&lt;pub-dates&gt;&lt;date&gt;Jan&lt;/date&gt;&lt;/pub-dates&gt;&lt;/dates&gt;&lt;isbn&gt;1098-660X (Electronic)&amp;#xD;0095-1137 (Print)&amp;#xD;0095-1137 (Linking)&lt;/isbn&gt;&lt;accession-num&gt;21048018&lt;/accession-num&gt;&lt;urls&gt;&lt;related-urls&gt;&lt;url&gt;https://www.ncbi.nlm.nih.gov/pubmed/21048018&lt;/url&gt;&lt;/related-urls&gt;&lt;/urls&gt;&lt;custom2&gt;PMC3020413&lt;/custom2&gt;&lt;electronic-resource-num&gt;10.1128/JCM.01305-10&lt;/electronic-resource-num&gt;&lt;/record&gt;&lt;/Cite&gt;&lt;/EndNote&gt;</w:instrText>
      </w:r>
      <w:r w:rsidR="00203750" w:rsidRPr="00CD470A">
        <w:rPr>
          <w:rStyle w:val="Emphasis"/>
          <w:i w:val="0"/>
          <w:iCs w:val="0"/>
          <w:color w:val="000000"/>
          <w:spacing w:val="-2"/>
          <w:sz w:val="28"/>
          <w:szCs w:val="28"/>
          <w:lang w:val="vi-VN"/>
        </w:rPr>
        <w:fldChar w:fldCharType="separate"/>
      </w:r>
      <w:r w:rsidR="00B4141A">
        <w:rPr>
          <w:rStyle w:val="Emphasis"/>
          <w:i w:val="0"/>
          <w:iCs w:val="0"/>
          <w:noProof/>
          <w:color w:val="000000"/>
          <w:spacing w:val="-2"/>
          <w:sz w:val="28"/>
          <w:szCs w:val="28"/>
          <w:lang w:val="vi-VN"/>
        </w:rPr>
        <w:t>[147]</w:t>
      </w:r>
      <w:r w:rsidR="00203750" w:rsidRPr="00CD470A">
        <w:rPr>
          <w:rStyle w:val="Emphasis"/>
          <w:i w:val="0"/>
          <w:iCs w:val="0"/>
          <w:color w:val="000000"/>
          <w:spacing w:val="-2"/>
          <w:sz w:val="28"/>
          <w:szCs w:val="28"/>
          <w:lang w:val="vi-VN"/>
        </w:rPr>
        <w:fldChar w:fldCharType="end"/>
      </w:r>
      <w:r w:rsidR="00203750" w:rsidRPr="00CD470A">
        <w:rPr>
          <w:rStyle w:val="Emphasis"/>
          <w:i w:val="0"/>
          <w:iCs w:val="0"/>
          <w:color w:val="000000"/>
          <w:spacing w:val="-2"/>
          <w:sz w:val="28"/>
          <w:szCs w:val="28"/>
          <w:lang w:val="vi-VN"/>
        </w:rPr>
        <w:t xml:space="preserve">. </w:t>
      </w:r>
      <w:r w:rsidR="00C67466" w:rsidRPr="00CD470A">
        <w:rPr>
          <w:rStyle w:val="Emphasis"/>
          <w:i w:val="0"/>
          <w:iCs w:val="0"/>
          <w:color w:val="000000"/>
          <w:spacing w:val="-2"/>
          <w:sz w:val="28"/>
          <w:szCs w:val="28"/>
          <w:lang w:val="vi-VN"/>
        </w:rPr>
        <w:t xml:space="preserve">Vi khuẩn trong chi </w:t>
      </w:r>
      <w:r w:rsidR="00C67466" w:rsidRPr="00CD470A">
        <w:rPr>
          <w:i/>
          <w:iCs/>
          <w:color w:val="000000"/>
          <w:sz w:val="28"/>
          <w:szCs w:val="28"/>
          <w:lang w:val="vi-VN"/>
        </w:rPr>
        <w:t xml:space="preserve">Lachnoclostridium </w:t>
      </w:r>
      <w:r w:rsidR="00C67466" w:rsidRPr="00CD470A">
        <w:rPr>
          <w:color w:val="000000"/>
          <w:sz w:val="28"/>
          <w:szCs w:val="28"/>
          <w:lang w:val="vi-VN"/>
        </w:rPr>
        <w:t xml:space="preserve">được biết đến là một trong những dấu hiệu để chẩn đoán ung thư đại tràng </w:t>
      </w:r>
      <w:r w:rsidR="00563D8C" w:rsidRPr="00CD470A">
        <w:rPr>
          <w:color w:val="000000"/>
          <w:sz w:val="28"/>
          <w:szCs w:val="28"/>
          <w:lang w:val="vi-VN"/>
        </w:rPr>
        <w:fldChar w:fldCharType="begin">
          <w:fldData xml:space="preserve">PEVuZE5vdGU+PENpdGU+PEF1dGhvcj5MaWFuZzwvQXV0aG9yPjxZZWFyPjIwMjA8L1llYXI+PFJl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</w:fldData>
        </w:fldChar>
      </w:r>
      <w:r w:rsidR="00B4141A">
        <w:rPr>
          <w:color w:val="000000"/>
          <w:sz w:val="28"/>
          <w:szCs w:val="28"/>
          <w:lang w:val="vi-VN"/>
        </w:rPr>
        <w:instrText xml:space="preserve"> ADDIN EN.CITE </w:instrText>
      </w:r>
      <w:r w:rsidR="00B4141A">
        <w:rPr>
          <w:color w:val="000000"/>
          <w:sz w:val="28"/>
          <w:szCs w:val="28"/>
          <w:lang w:val="vi-VN"/>
        </w:rPr>
        <w:fldChar w:fldCharType="begin">
          <w:fldData xml:space="preserve">PEVuZE5vdGU+PENpdGU+PEF1dGhvcj5MaWFuZzwvQXV0aG9yPjxZZWFyPjIwMjA8L1llYXI+PFJl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</w:fldData>
        </w:fldChar>
      </w:r>
      <w:r w:rsidR="00B4141A">
        <w:rPr>
          <w:color w:val="000000"/>
          <w:sz w:val="28"/>
          <w:szCs w:val="28"/>
          <w:lang w:val="vi-VN"/>
        </w:rPr>
        <w:instrText xml:space="preserve"> ADDIN EN.CITE.DATA </w:instrText>
      </w:r>
      <w:r w:rsidR="00B4141A">
        <w:rPr>
          <w:color w:val="000000"/>
          <w:sz w:val="28"/>
          <w:szCs w:val="28"/>
          <w:lang w:val="vi-VN"/>
        </w:rPr>
      </w:r>
      <w:r w:rsidR="00B4141A">
        <w:rPr>
          <w:color w:val="000000"/>
          <w:sz w:val="28"/>
          <w:szCs w:val="28"/>
          <w:lang w:val="vi-VN"/>
        </w:rPr>
        <w:fldChar w:fldCharType="end"/>
      </w:r>
      <w:r w:rsidR="00563D8C" w:rsidRPr="00CD470A">
        <w:rPr>
          <w:color w:val="000000"/>
          <w:sz w:val="28"/>
          <w:szCs w:val="28"/>
          <w:lang w:val="vi-VN"/>
        </w:rPr>
      </w:r>
      <w:r w:rsidR="00563D8C" w:rsidRPr="00CD470A">
        <w:rPr>
          <w:color w:val="000000"/>
          <w:sz w:val="28"/>
          <w:szCs w:val="28"/>
          <w:lang w:val="vi-VN"/>
        </w:rPr>
        <w:fldChar w:fldCharType="separate"/>
      </w:r>
      <w:r w:rsidR="00B4141A">
        <w:rPr>
          <w:noProof/>
          <w:color w:val="000000"/>
          <w:sz w:val="28"/>
          <w:szCs w:val="28"/>
          <w:lang w:val="vi-VN"/>
        </w:rPr>
        <w:t>[148]</w:t>
      </w:r>
      <w:r w:rsidR="00563D8C" w:rsidRPr="00CD470A">
        <w:rPr>
          <w:color w:val="000000"/>
          <w:sz w:val="28"/>
          <w:szCs w:val="28"/>
          <w:lang w:val="vi-VN"/>
        </w:rPr>
        <w:fldChar w:fldCharType="end"/>
      </w:r>
      <w:r w:rsidR="00563D8C" w:rsidRPr="00CD470A">
        <w:rPr>
          <w:color w:val="000000"/>
          <w:sz w:val="28"/>
          <w:szCs w:val="28"/>
          <w:lang w:val="vi-VN"/>
        </w:rPr>
        <w:t>. Kết quả luận án cho thấy, ở nhóm sử dụng chế phẩm LabMix và BaciMix</w:t>
      </w:r>
      <w:r w:rsidR="00C056D2">
        <w:rPr>
          <w:color w:val="000000"/>
          <w:sz w:val="28"/>
          <w:szCs w:val="28"/>
          <w:lang w:val="vi-VN"/>
        </w:rPr>
        <w:t xml:space="preserve"> </w:t>
      </w:r>
      <w:r w:rsidR="00563D8C" w:rsidRPr="00CD470A">
        <w:rPr>
          <w:color w:val="000000"/>
          <w:sz w:val="28"/>
          <w:szCs w:val="28"/>
          <w:lang w:val="vi-VN"/>
        </w:rPr>
        <w:t xml:space="preserve">tỷ lệ các chi vi khuẩn có hại như </w:t>
      </w:r>
      <w:r w:rsidR="00563D8C" w:rsidRPr="00CD470A">
        <w:rPr>
          <w:i/>
          <w:iCs/>
          <w:color w:val="000000"/>
          <w:sz w:val="28"/>
          <w:szCs w:val="28"/>
          <w:lang w:val="vi-VN"/>
        </w:rPr>
        <w:t>Bacteroides</w:t>
      </w:r>
      <w:r w:rsidR="00563D8C" w:rsidRPr="00CD470A">
        <w:rPr>
          <w:color w:val="000000"/>
          <w:sz w:val="28"/>
          <w:szCs w:val="28"/>
          <w:lang w:val="vi-VN"/>
        </w:rPr>
        <w:t xml:space="preserve">, </w:t>
      </w:r>
      <w:r w:rsidR="00563D8C" w:rsidRPr="00CD470A">
        <w:rPr>
          <w:i/>
          <w:iCs/>
          <w:color w:val="000000"/>
          <w:sz w:val="28"/>
          <w:szCs w:val="28"/>
          <w:lang w:val="vi-VN"/>
        </w:rPr>
        <w:t>Escherichia-Shigella,</w:t>
      </w:r>
      <w:r w:rsidR="001A5ED9">
        <w:rPr>
          <w:i/>
          <w:iCs/>
          <w:color w:val="000000"/>
          <w:sz w:val="28"/>
          <w:szCs w:val="28"/>
          <w:lang w:val="vi-VN"/>
        </w:rPr>
        <w:t xml:space="preserve"> </w:t>
      </w:r>
      <w:r w:rsidR="00563D8C" w:rsidRPr="00CD470A">
        <w:rPr>
          <w:i/>
          <w:iCs/>
          <w:color w:val="000000"/>
          <w:sz w:val="28"/>
          <w:szCs w:val="28"/>
          <w:lang w:val="vi-VN"/>
        </w:rPr>
        <w:t>Robinsoniella, Lachnoclostridium, Proteus, Pseudomonas</w:t>
      </w:r>
      <w:r w:rsidR="001A5ED9">
        <w:rPr>
          <w:i/>
          <w:iCs/>
          <w:color w:val="000000"/>
          <w:sz w:val="28"/>
          <w:szCs w:val="28"/>
          <w:lang w:val="vi-VN"/>
        </w:rPr>
        <w:t xml:space="preserve"> </w:t>
      </w:r>
      <w:r w:rsidR="00C056D2" w:rsidRPr="00C056D2">
        <w:rPr>
          <w:color w:val="000000"/>
          <w:sz w:val="28"/>
          <w:szCs w:val="28"/>
          <w:lang w:val="vi-VN"/>
        </w:rPr>
        <w:t>thấp</w:t>
      </w:r>
      <w:r w:rsidR="00563D8C" w:rsidRPr="00CD470A">
        <w:rPr>
          <w:color w:val="000000"/>
          <w:sz w:val="28"/>
          <w:szCs w:val="28"/>
          <w:lang w:val="vi-VN"/>
        </w:rPr>
        <w:t xml:space="preserve"> hơn trong nhóm tự hồi phục. Ngược lại chi có lợi</w:t>
      </w:r>
      <w:r w:rsidR="00C056D2">
        <w:rPr>
          <w:color w:val="000000"/>
          <w:sz w:val="28"/>
          <w:szCs w:val="28"/>
          <w:lang w:val="vi-VN"/>
        </w:rPr>
        <w:t xml:space="preserve"> </w:t>
      </w:r>
      <w:r w:rsidR="00563D8C" w:rsidRPr="00CD470A">
        <w:rPr>
          <w:color w:val="000000"/>
          <w:sz w:val="28"/>
          <w:szCs w:val="28"/>
          <w:lang w:val="vi-VN"/>
        </w:rPr>
        <w:t xml:space="preserve">như </w:t>
      </w:r>
      <w:r w:rsidR="00C056D2" w:rsidRPr="00CD470A">
        <w:rPr>
          <w:i/>
          <w:iCs/>
          <w:color w:val="000000"/>
          <w:sz w:val="28"/>
          <w:szCs w:val="28"/>
          <w:lang w:val="vi-VN"/>
        </w:rPr>
        <w:t>Bacillus,</w:t>
      </w:r>
      <w:r w:rsidR="00C056D2">
        <w:rPr>
          <w:color w:val="000000"/>
          <w:sz w:val="28"/>
          <w:szCs w:val="28"/>
          <w:lang w:val="vi-VN"/>
        </w:rPr>
        <w:t xml:space="preserve"> </w:t>
      </w:r>
      <w:r w:rsidR="00563D8C" w:rsidRPr="00CD470A">
        <w:rPr>
          <w:i/>
          <w:iCs/>
          <w:color w:val="000000"/>
          <w:sz w:val="28"/>
          <w:szCs w:val="28"/>
          <w:lang w:val="vi-VN"/>
        </w:rPr>
        <w:t>Lactobacillus,</w:t>
      </w:r>
      <w:r w:rsidR="00C056D2">
        <w:rPr>
          <w:i/>
          <w:iCs/>
          <w:color w:val="000000"/>
          <w:sz w:val="28"/>
          <w:szCs w:val="28"/>
          <w:lang w:val="vi-VN"/>
        </w:rPr>
        <w:t xml:space="preserve"> </w:t>
      </w:r>
      <w:r w:rsidR="00563D8C" w:rsidRPr="00CD470A">
        <w:rPr>
          <w:i/>
          <w:iCs/>
          <w:sz w:val="28"/>
          <w:szCs w:val="28"/>
          <w:lang w:val="vi-VN"/>
        </w:rPr>
        <w:t>Clostridium</w:t>
      </w:r>
      <w:r w:rsidR="00563D8C" w:rsidRPr="00CD470A">
        <w:rPr>
          <w:i/>
          <w:iCs/>
          <w:sz w:val="28"/>
          <w:szCs w:val="28"/>
        </w:rPr>
        <w:t xml:space="preserve"> </w:t>
      </w:r>
      <w:r w:rsidR="00563D8C" w:rsidRPr="00CD470A">
        <w:rPr>
          <w:i/>
          <w:iCs/>
          <w:color w:val="000000"/>
          <w:sz w:val="28"/>
          <w:szCs w:val="28"/>
        </w:rPr>
        <w:t>innocuum</w:t>
      </w:r>
      <w:r w:rsidR="00563D8C" w:rsidRPr="00CD470A">
        <w:rPr>
          <w:i/>
          <w:iCs/>
          <w:color w:val="000000"/>
          <w:sz w:val="28"/>
          <w:szCs w:val="28"/>
          <w:lang w:val="vi-VN"/>
        </w:rPr>
        <w:t xml:space="preserve">, </w:t>
      </w:r>
      <w:r w:rsidR="00563D8C" w:rsidRPr="00CD470A">
        <w:rPr>
          <w:i/>
          <w:iCs/>
          <w:color w:val="000000"/>
          <w:sz w:val="28"/>
          <w:szCs w:val="28"/>
        </w:rPr>
        <w:t>Romboutsia</w:t>
      </w:r>
      <w:r w:rsidR="00563D8C" w:rsidRPr="00CD470A">
        <w:rPr>
          <w:i/>
          <w:iCs/>
          <w:color w:val="000000"/>
          <w:sz w:val="28"/>
          <w:szCs w:val="28"/>
          <w:lang w:val="vi-VN"/>
        </w:rPr>
        <w:t xml:space="preserve">, </w:t>
      </w:r>
      <w:r w:rsidR="00563D8C" w:rsidRPr="00CD470A">
        <w:rPr>
          <w:i/>
          <w:iCs/>
          <w:color w:val="000000"/>
          <w:sz w:val="28"/>
          <w:szCs w:val="28"/>
        </w:rPr>
        <w:t>Erysipelatoclostridium</w:t>
      </w:r>
      <w:r w:rsidR="00282929">
        <w:rPr>
          <w:i/>
          <w:iCs/>
          <w:color w:val="000000"/>
          <w:sz w:val="28"/>
          <w:szCs w:val="28"/>
          <w:lang w:val="vi-VN"/>
        </w:rPr>
        <w:t xml:space="preserve">, </w:t>
      </w:r>
      <w:r w:rsidR="00282929" w:rsidRPr="00CD470A">
        <w:rPr>
          <w:i/>
          <w:iCs/>
          <w:color w:val="000000"/>
          <w:sz w:val="28"/>
          <w:szCs w:val="28"/>
        </w:rPr>
        <w:t>Hungatella</w:t>
      </w:r>
      <w:r w:rsidR="00282929">
        <w:rPr>
          <w:i/>
          <w:iCs/>
          <w:color w:val="000000"/>
          <w:sz w:val="28"/>
          <w:szCs w:val="28"/>
          <w:lang w:val="vi-VN"/>
        </w:rPr>
        <w:t xml:space="preserve"> </w:t>
      </w:r>
      <w:r w:rsidR="00C056D2" w:rsidRPr="00C056D2">
        <w:rPr>
          <w:color w:val="000000"/>
          <w:sz w:val="28"/>
          <w:szCs w:val="28"/>
          <w:lang w:val="vi-VN"/>
        </w:rPr>
        <w:t>tăng lên</w:t>
      </w:r>
      <w:r w:rsidR="00066DEB" w:rsidRPr="00C056D2">
        <w:rPr>
          <w:color w:val="000000"/>
          <w:sz w:val="28"/>
          <w:szCs w:val="28"/>
        </w:rPr>
        <w:t>.</w:t>
      </w:r>
      <w:r w:rsidR="00066DEB">
        <w:rPr>
          <w:color w:val="000000"/>
          <w:sz w:val="28"/>
          <w:szCs w:val="28"/>
          <w:lang w:val="vi-VN"/>
        </w:rPr>
        <w:t xml:space="preserve"> </w:t>
      </w:r>
      <w:r w:rsidR="00CD470A">
        <w:rPr>
          <w:color w:val="000000"/>
          <w:sz w:val="28"/>
          <w:szCs w:val="28"/>
        </w:rPr>
        <w:t>Trong</w:t>
      </w:r>
      <w:r w:rsidR="00CD470A">
        <w:rPr>
          <w:color w:val="000000"/>
          <w:sz w:val="28"/>
          <w:szCs w:val="28"/>
          <w:lang w:val="vi-VN"/>
        </w:rPr>
        <w:t xml:space="preserve"> </w:t>
      </w:r>
      <w:r w:rsidR="00F25FEE">
        <w:rPr>
          <w:color w:val="000000"/>
          <w:sz w:val="28"/>
          <w:szCs w:val="28"/>
          <w:lang w:val="vi-VN"/>
        </w:rPr>
        <w:t xml:space="preserve">các </w:t>
      </w:r>
      <w:r w:rsidR="00CD470A" w:rsidRPr="00A5151F">
        <w:rPr>
          <w:color w:val="000000"/>
          <w:sz w:val="28"/>
          <w:szCs w:val="28"/>
        </w:rPr>
        <w:t xml:space="preserve">chi chiếm ưu thế trong thành phần của hệ vi sinh vật đường ruột của chuột </w:t>
      </w:r>
      <w:r w:rsidR="00F25FEE">
        <w:rPr>
          <w:color w:val="000000"/>
          <w:sz w:val="28"/>
          <w:szCs w:val="28"/>
        </w:rPr>
        <w:t>thì</w:t>
      </w:r>
      <w:r w:rsidR="00CD470A" w:rsidRPr="00A5151F">
        <w:rPr>
          <w:color w:val="000000"/>
          <w:sz w:val="28"/>
          <w:szCs w:val="28"/>
        </w:rPr>
        <w:t xml:space="preserve"> </w:t>
      </w:r>
      <w:r w:rsidR="00CD470A" w:rsidRPr="00D91346">
        <w:rPr>
          <w:i/>
          <w:iCs/>
          <w:color w:val="000000"/>
          <w:sz w:val="28"/>
          <w:szCs w:val="28"/>
        </w:rPr>
        <w:t>Bacteroides</w:t>
      </w:r>
      <w:r w:rsidR="00FA414D">
        <w:rPr>
          <w:i/>
          <w:iCs/>
          <w:color w:val="000000"/>
          <w:sz w:val="28"/>
          <w:szCs w:val="28"/>
          <w:lang w:val="vi-VN"/>
        </w:rPr>
        <w:t xml:space="preserve">, </w:t>
      </w:r>
      <w:r w:rsidR="00FA414D" w:rsidRPr="00D91346">
        <w:rPr>
          <w:i/>
          <w:iCs/>
          <w:color w:val="000000"/>
          <w:sz w:val="28"/>
          <w:szCs w:val="28"/>
        </w:rPr>
        <w:t>Escherichia-Shigella</w:t>
      </w:r>
      <w:r w:rsidR="00FA414D">
        <w:rPr>
          <w:i/>
          <w:iCs/>
          <w:color w:val="000000"/>
          <w:sz w:val="28"/>
          <w:szCs w:val="28"/>
          <w:lang w:val="vi-VN"/>
        </w:rPr>
        <w:t>,</w:t>
      </w:r>
      <w:r w:rsidR="00FA414D" w:rsidRPr="00FA414D">
        <w:rPr>
          <w:i/>
          <w:iCs/>
          <w:color w:val="000000"/>
          <w:sz w:val="28"/>
          <w:szCs w:val="28"/>
          <w:lang w:val="vi-VN"/>
        </w:rPr>
        <w:t xml:space="preserve"> </w:t>
      </w:r>
      <w:r w:rsidR="00FA414D" w:rsidRPr="00CD470A">
        <w:rPr>
          <w:i/>
          <w:iCs/>
          <w:color w:val="000000"/>
          <w:sz w:val="28"/>
          <w:szCs w:val="28"/>
          <w:lang w:val="vi-VN"/>
        </w:rPr>
        <w:t>Robinsoniella</w:t>
      </w:r>
      <w:r w:rsidR="00FA414D">
        <w:rPr>
          <w:i/>
          <w:iCs/>
          <w:color w:val="000000"/>
          <w:sz w:val="28"/>
          <w:szCs w:val="28"/>
          <w:lang w:val="vi-VN"/>
        </w:rPr>
        <w:t>,</w:t>
      </w:r>
      <w:r w:rsidR="00FA414D" w:rsidRPr="00FA414D">
        <w:rPr>
          <w:i/>
          <w:iCs/>
          <w:color w:val="000000"/>
          <w:sz w:val="28"/>
          <w:szCs w:val="28"/>
          <w:lang w:val="vi-VN"/>
        </w:rPr>
        <w:t xml:space="preserve"> </w:t>
      </w:r>
      <w:r w:rsidR="00FA414D" w:rsidRPr="00CD470A">
        <w:rPr>
          <w:i/>
          <w:iCs/>
          <w:color w:val="000000"/>
          <w:sz w:val="28"/>
          <w:szCs w:val="28"/>
          <w:lang w:val="vi-VN"/>
        </w:rPr>
        <w:t>Lachnoclostridium</w:t>
      </w:r>
      <w:r w:rsidR="00FA414D">
        <w:rPr>
          <w:i/>
          <w:iCs/>
          <w:color w:val="000000"/>
          <w:sz w:val="28"/>
          <w:szCs w:val="28"/>
          <w:lang w:val="vi-VN"/>
        </w:rPr>
        <w:t xml:space="preserve"> </w:t>
      </w:r>
      <w:r w:rsidR="00CD470A" w:rsidRPr="00A5151F">
        <w:rPr>
          <w:color w:val="000000"/>
          <w:sz w:val="28"/>
          <w:szCs w:val="28"/>
        </w:rPr>
        <w:t>xuất hiện nhiều nhất ở nhóm</w:t>
      </w:r>
      <w:r w:rsidR="00CD470A">
        <w:rPr>
          <w:color w:val="000000"/>
          <w:sz w:val="28"/>
          <w:szCs w:val="28"/>
          <w:lang w:val="vi-VN"/>
        </w:rPr>
        <w:t xml:space="preserve"> chứng kháng sinh</w:t>
      </w:r>
      <w:r w:rsidR="00CD470A" w:rsidRPr="00A5151F">
        <w:rPr>
          <w:color w:val="000000"/>
          <w:sz w:val="28"/>
          <w:szCs w:val="28"/>
        </w:rPr>
        <w:t>,</w:t>
      </w:r>
      <w:r w:rsidR="00FA414D">
        <w:rPr>
          <w:color w:val="000000"/>
          <w:sz w:val="28"/>
          <w:szCs w:val="28"/>
          <w:lang w:val="vi-VN"/>
        </w:rPr>
        <w:t xml:space="preserve"> nhóm tự hồi phục </w:t>
      </w:r>
      <w:r w:rsidR="00CD470A" w:rsidRPr="00A5151F">
        <w:rPr>
          <w:color w:val="000000"/>
          <w:sz w:val="28"/>
          <w:szCs w:val="28"/>
        </w:rPr>
        <w:t>trong khi</w:t>
      </w:r>
      <w:r w:rsidR="00C056D2">
        <w:rPr>
          <w:color w:val="000000"/>
          <w:sz w:val="28"/>
          <w:szCs w:val="28"/>
          <w:lang w:val="vi-VN"/>
        </w:rPr>
        <w:t xml:space="preserve"> tỷ lệ </w:t>
      </w:r>
      <w:r w:rsidR="00CD470A" w:rsidRPr="00A5151F">
        <w:rPr>
          <w:color w:val="000000"/>
          <w:sz w:val="28"/>
          <w:szCs w:val="28"/>
        </w:rPr>
        <w:t xml:space="preserve">của </w:t>
      </w:r>
      <w:r w:rsidR="00FA414D">
        <w:rPr>
          <w:color w:val="000000"/>
          <w:sz w:val="28"/>
          <w:szCs w:val="28"/>
        </w:rPr>
        <w:t>nhóm</w:t>
      </w:r>
      <w:r w:rsidR="00FA414D">
        <w:rPr>
          <w:color w:val="000000"/>
          <w:sz w:val="28"/>
          <w:szCs w:val="28"/>
          <w:lang w:val="vi-VN"/>
        </w:rPr>
        <w:t xml:space="preserve"> vi khuẩn </w:t>
      </w:r>
      <w:r w:rsidR="00FA414D">
        <w:rPr>
          <w:color w:val="000000"/>
          <w:sz w:val="28"/>
          <w:szCs w:val="28"/>
          <w:lang w:val="vi-VN"/>
        </w:rPr>
        <w:lastRenderedPageBreak/>
        <w:t>này</w:t>
      </w:r>
      <w:r w:rsidR="00CD470A" w:rsidRPr="00A5151F">
        <w:rPr>
          <w:color w:val="000000"/>
          <w:sz w:val="28"/>
          <w:szCs w:val="28"/>
        </w:rPr>
        <w:t xml:space="preserve"> thấp</w:t>
      </w:r>
      <w:r w:rsidR="00FA414D">
        <w:rPr>
          <w:color w:val="000000"/>
          <w:sz w:val="28"/>
          <w:szCs w:val="28"/>
          <w:lang w:val="vi-VN"/>
        </w:rPr>
        <w:t xml:space="preserve"> hơn</w:t>
      </w:r>
      <w:r w:rsidR="00CD470A" w:rsidRPr="00A5151F">
        <w:rPr>
          <w:color w:val="000000"/>
          <w:sz w:val="28"/>
          <w:szCs w:val="28"/>
        </w:rPr>
        <w:t xml:space="preserve"> ở nhóm</w:t>
      </w:r>
      <w:r w:rsidR="00FA414D">
        <w:rPr>
          <w:color w:val="000000"/>
          <w:sz w:val="28"/>
          <w:szCs w:val="28"/>
          <w:lang w:val="vi-VN"/>
        </w:rPr>
        <w:t xml:space="preserve"> LabMix và</w:t>
      </w:r>
      <w:r w:rsidR="00CD470A" w:rsidRPr="00A5151F">
        <w:rPr>
          <w:color w:val="000000"/>
          <w:sz w:val="28"/>
          <w:szCs w:val="28"/>
        </w:rPr>
        <w:t xml:space="preserve"> B</w:t>
      </w:r>
      <w:r w:rsidR="00CD470A">
        <w:rPr>
          <w:color w:val="000000"/>
          <w:sz w:val="28"/>
          <w:szCs w:val="28"/>
        </w:rPr>
        <w:t>aciMix</w:t>
      </w:r>
      <w:r w:rsidR="00FA414D">
        <w:rPr>
          <w:color w:val="000000"/>
          <w:sz w:val="28"/>
          <w:szCs w:val="28"/>
          <w:lang w:val="vi-VN"/>
        </w:rPr>
        <w:t xml:space="preserve"> </w:t>
      </w:r>
      <w:r w:rsidR="00CD470A" w:rsidRPr="00A5151F">
        <w:rPr>
          <w:color w:val="000000"/>
          <w:sz w:val="28"/>
          <w:szCs w:val="28"/>
        </w:rPr>
        <w:t xml:space="preserve">(p&lt;0,05). Các chi ưu thế và </w:t>
      </w:r>
      <w:r w:rsidR="00C056D2">
        <w:rPr>
          <w:color w:val="000000"/>
          <w:sz w:val="28"/>
          <w:szCs w:val="28"/>
        </w:rPr>
        <w:t>ít</w:t>
      </w:r>
      <w:r w:rsidR="00C056D2">
        <w:rPr>
          <w:color w:val="000000"/>
          <w:sz w:val="28"/>
          <w:szCs w:val="28"/>
          <w:lang w:val="vi-VN"/>
        </w:rPr>
        <w:t xml:space="preserve"> gặp</w:t>
      </w:r>
      <w:r w:rsidR="00CD470A" w:rsidRPr="00A5151F">
        <w:rPr>
          <w:color w:val="000000"/>
          <w:sz w:val="28"/>
          <w:szCs w:val="28"/>
        </w:rPr>
        <w:t xml:space="preserve"> khác như </w:t>
      </w:r>
      <w:r w:rsidR="00CD470A" w:rsidRPr="00127591">
        <w:rPr>
          <w:i/>
          <w:iCs/>
          <w:color w:val="000000"/>
          <w:sz w:val="28"/>
          <w:szCs w:val="28"/>
        </w:rPr>
        <w:t xml:space="preserve">Robinsoniella, Lachnoclostridium </w:t>
      </w:r>
      <w:r w:rsidR="00127591">
        <w:rPr>
          <w:color w:val="000000"/>
          <w:sz w:val="28"/>
          <w:szCs w:val="28"/>
        </w:rPr>
        <w:t>chiếm</w:t>
      </w:r>
      <w:r w:rsidR="00127591">
        <w:rPr>
          <w:color w:val="000000"/>
          <w:sz w:val="28"/>
          <w:szCs w:val="28"/>
          <w:lang w:val="vi-VN"/>
        </w:rPr>
        <w:t xml:space="preserve"> tỷ lệ thấp</w:t>
      </w:r>
      <w:r w:rsidR="00CD470A" w:rsidRPr="00A5151F">
        <w:rPr>
          <w:color w:val="000000"/>
          <w:sz w:val="28"/>
          <w:szCs w:val="28"/>
        </w:rPr>
        <w:t xml:space="preserve"> trong nhóm </w:t>
      </w:r>
      <w:r w:rsidR="00CD470A">
        <w:rPr>
          <w:color w:val="000000"/>
          <w:sz w:val="28"/>
          <w:szCs w:val="28"/>
        </w:rPr>
        <w:t>chứng</w:t>
      </w:r>
      <w:r w:rsidR="00CD470A">
        <w:rPr>
          <w:color w:val="000000"/>
          <w:sz w:val="28"/>
          <w:szCs w:val="28"/>
          <w:lang w:val="vi-VN"/>
        </w:rPr>
        <w:t xml:space="preserve"> kháng sinh</w:t>
      </w:r>
      <w:r w:rsidR="00CD470A" w:rsidRPr="00A5151F">
        <w:rPr>
          <w:color w:val="000000"/>
          <w:sz w:val="28"/>
          <w:szCs w:val="28"/>
        </w:rPr>
        <w:t xml:space="preserve">, trong khi chúng tăng mạnh </w:t>
      </w:r>
      <w:r w:rsidR="00C056D2" w:rsidRPr="00A5151F">
        <w:rPr>
          <w:color w:val="000000"/>
          <w:sz w:val="28"/>
          <w:szCs w:val="28"/>
        </w:rPr>
        <w:t xml:space="preserve">khoảng </w:t>
      </w:r>
      <w:r w:rsidR="00C056D2">
        <w:rPr>
          <w:color w:val="000000"/>
          <w:sz w:val="28"/>
          <w:szCs w:val="28"/>
          <w:lang w:val="vi-VN"/>
        </w:rPr>
        <w:t xml:space="preserve">3 </w:t>
      </w:r>
      <w:r w:rsidR="00C056D2" w:rsidRPr="00A5151F">
        <w:rPr>
          <w:color w:val="000000"/>
          <w:sz w:val="28"/>
          <w:szCs w:val="28"/>
        </w:rPr>
        <w:t>-</w:t>
      </w:r>
      <w:r w:rsidR="00C056D2">
        <w:rPr>
          <w:color w:val="000000"/>
          <w:sz w:val="28"/>
          <w:szCs w:val="28"/>
          <w:lang w:val="vi-VN"/>
        </w:rPr>
        <w:t xml:space="preserve"> </w:t>
      </w:r>
      <w:r w:rsidR="00C056D2" w:rsidRPr="00A5151F">
        <w:rPr>
          <w:color w:val="000000"/>
          <w:sz w:val="28"/>
          <w:szCs w:val="28"/>
        </w:rPr>
        <w:t>1</w:t>
      </w:r>
      <w:r w:rsidR="00C056D2">
        <w:rPr>
          <w:color w:val="000000"/>
          <w:sz w:val="28"/>
          <w:szCs w:val="28"/>
          <w:lang w:val="vi-VN"/>
        </w:rPr>
        <w:t>3</w:t>
      </w:r>
      <w:r w:rsidR="00C056D2" w:rsidRPr="00A5151F">
        <w:rPr>
          <w:color w:val="000000"/>
          <w:sz w:val="28"/>
          <w:szCs w:val="28"/>
        </w:rPr>
        <w:t xml:space="preserve">% </w:t>
      </w:r>
      <w:r w:rsidR="00CD470A" w:rsidRPr="00A5151F">
        <w:rPr>
          <w:color w:val="000000"/>
          <w:sz w:val="28"/>
          <w:szCs w:val="28"/>
        </w:rPr>
        <w:t xml:space="preserve">ở </w:t>
      </w:r>
      <w:r w:rsidR="00127591">
        <w:rPr>
          <w:color w:val="000000"/>
          <w:sz w:val="28"/>
          <w:szCs w:val="28"/>
        </w:rPr>
        <w:t>nhóm</w:t>
      </w:r>
      <w:r w:rsidR="00127591">
        <w:rPr>
          <w:color w:val="000000"/>
          <w:sz w:val="28"/>
          <w:szCs w:val="28"/>
          <w:lang w:val="vi-VN"/>
        </w:rPr>
        <w:t xml:space="preserve"> sử dụng chế phẩm LabMix và </w:t>
      </w:r>
      <w:r w:rsidR="00CD470A" w:rsidRPr="00A5151F">
        <w:rPr>
          <w:color w:val="000000"/>
          <w:sz w:val="28"/>
          <w:szCs w:val="28"/>
        </w:rPr>
        <w:t>B</w:t>
      </w:r>
      <w:r w:rsidR="00CD470A">
        <w:rPr>
          <w:color w:val="000000"/>
          <w:sz w:val="28"/>
          <w:szCs w:val="28"/>
        </w:rPr>
        <w:t>aciMix</w:t>
      </w:r>
      <w:r w:rsidR="00CD470A" w:rsidRPr="00A5151F">
        <w:rPr>
          <w:color w:val="000000"/>
          <w:sz w:val="28"/>
          <w:szCs w:val="28"/>
        </w:rPr>
        <w:t xml:space="preserve"> (p&lt;0,05). Kết quả này phần nào cho thấy sự suy giảm thành phần hệ vi </w:t>
      </w:r>
      <w:r w:rsidR="005D234D">
        <w:rPr>
          <w:color w:val="000000"/>
          <w:sz w:val="28"/>
          <w:szCs w:val="28"/>
        </w:rPr>
        <w:t>khuẩn</w:t>
      </w:r>
      <w:r w:rsidR="00CD470A" w:rsidRPr="00A5151F">
        <w:rPr>
          <w:color w:val="000000"/>
          <w:sz w:val="28"/>
          <w:szCs w:val="28"/>
        </w:rPr>
        <w:t xml:space="preserve"> đường ruột </w:t>
      </w:r>
      <w:r w:rsidR="00316776">
        <w:rPr>
          <w:color w:val="000000"/>
          <w:sz w:val="28"/>
          <w:szCs w:val="28"/>
        </w:rPr>
        <w:t>do</w:t>
      </w:r>
      <w:r w:rsidR="00316776">
        <w:rPr>
          <w:color w:val="000000"/>
          <w:sz w:val="28"/>
          <w:szCs w:val="28"/>
          <w:lang w:val="vi-VN"/>
        </w:rPr>
        <w:t xml:space="preserve"> sử dụng</w:t>
      </w:r>
      <w:r w:rsidR="00CD470A" w:rsidRPr="00A5151F">
        <w:rPr>
          <w:color w:val="000000"/>
          <w:sz w:val="28"/>
          <w:szCs w:val="28"/>
        </w:rPr>
        <w:t xml:space="preserve"> </w:t>
      </w:r>
      <w:r w:rsidR="00275197" w:rsidRPr="009716BD">
        <w:rPr>
          <w:color w:val="000000"/>
          <w:sz w:val="28"/>
          <w:szCs w:val="28"/>
        </w:rPr>
        <w:t>l</w:t>
      </w:r>
      <w:r w:rsidR="00CD470A" w:rsidRPr="00A5151F">
        <w:rPr>
          <w:color w:val="000000"/>
          <w:sz w:val="28"/>
          <w:szCs w:val="28"/>
        </w:rPr>
        <w:t>incomycin</w:t>
      </w:r>
      <w:r w:rsidR="00316776">
        <w:rPr>
          <w:color w:val="000000"/>
          <w:sz w:val="28"/>
          <w:szCs w:val="28"/>
          <w:lang w:val="vi-VN"/>
        </w:rPr>
        <w:t xml:space="preserve"> và s</w:t>
      </w:r>
      <w:r w:rsidR="00CD470A" w:rsidRPr="00A5151F">
        <w:rPr>
          <w:color w:val="000000"/>
          <w:sz w:val="28"/>
          <w:szCs w:val="28"/>
        </w:rPr>
        <w:t xml:space="preserve">ự phục hồi hệ vi </w:t>
      </w:r>
      <w:r w:rsidR="005D234D">
        <w:rPr>
          <w:color w:val="000000"/>
          <w:sz w:val="28"/>
          <w:szCs w:val="28"/>
        </w:rPr>
        <w:t>khuẩn</w:t>
      </w:r>
      <w:r w:rsidR="00CD470A" w:rsidRPr="00A5151F">
        <w:rPr>
          <w:color w:val="000000"/>
          <w:sz w:val="28"/>
          <w:szCs w:val="28"/>
        </w:rPr>
        <w:t xml:space="preserve"> đường ruột của chuột </w:t>
      </w:r>
      <w:r w:rsidR="00316776">
        <w:rPr>
          <w:color w:val="000000"/>
          <w:sz w:val="28"/>
          <w:szCs w:val="28"/>
        </w:rPr>
        <w:t>khi</w:t>
      </w:r>
      <w:r w:rsidR="00316776">
        <w:rPr>
          <w:color w:val="000000"/>
          <w:sz w:val="28"/>
          <w:szCs w:val="28"/>
          <w:lang w:val="vi-VN"/>
        </w:rPr>
        <w:t xml:space="preserve"> sử dụng chế phẩm LabMix và</w:t>
      </w:r>
      <w:r w:rsidR="00CD470A" w:rsidRPr="00A5151F">
        <w:rPr>
          <w:color w:val="000000"/>
          <w:sz w:val="28"/>
          <w:szCs w:val="28"/>
        </w:rPr>
        <w:t xml:space="preserve"> Baci</w:t>
      </w:r>
      <w:r w:rsidR="00CD470A">
        <w:rPr>
          <w:color w:val="000000"/>
          <w:sz w:val="28"/>
          <w:szCs w:val="28"/>
          <w:lang w:val="vi-VN"/>
        </w:rPr>
        <w:t>M</w:t>
      </w:r>
      <w:r w:rsidR="00CD470A" w:rsidRPr="00A5151F">
        <w:rPr>
          <w:color w:val="000000"/>
          <w:sz w:val="28"/>
          <w:szCs w:val="28"/>
        </w:rPr>
        <w:t>ix</w:t>
      </w:r>
      <w:r w:rsidR="00C056D2">
        <w:rPr>
          <w:color w:val="000000"/>
          <w:sz w:val="28"/>
          <w:szCs w:val="28"/>
          <w:lang w:val="vi-VN"/>
        </w:rPr>
        <w:t xml:space="preserve">. Điều này </w:t>
      </w:r>
      <w:r w:rsidR="00CD470A" w:rsidRPr="00A5151F">
        <w:rPr>
          <w:color w:val="000000"/>
          <w:sz w:val="28"/>
          <w:szCs w:val="28"/>
        </w:rPr>
        <w:t xml:space="preserve">cũng được thể hiện rõ qua việc giảm mạnh các nhóm vi </w:t>
      </w:r>
      <w:r w:rsidR="00C056D2">
        <w:rPr>
          <w:color w:val="000000"/>
          <w:sz w:val="28"/>
          <w:szCs w:val="28"/>
        </w:rPr>
        <w:t>khuẩn</w:t>
      </w:r>
      <w:r w:rsidR="00C056D2">
        <w:rPr>
          <w:color w:val="000000"/>
          <w:sz w:val="28"/>
          <w:szCs w:val="28"/>
          <w:lang w:val="vi-VN"/>
        </w:rPr>
        <w:t xml:space="preserve"> </w:t>
      </w:r>
      <w:r w:rsidR="00CD470A" w:rsidRPr="00A5151F">
        <w:rPr>
          <w:color w:val="000000"/>
          <w:sz w:val="28"/>
          <w:szCs w:val="28"/>
        </w:rPr>
        <w:t xml:space="preserve">có hại và gia tăng các nhóm vi </w:t>
      </w:r>
      <w:r w:rsidR="00C056D2">
        <w:rPr>
          <w:color w:val="000000"/>
          <w:sz w:val="28"/>
          <w:szCs w:val="28"/>
        </w:rPr>
        <w:t>khuẩn</w:t>
      </w:r>
      <w:r w:rsidR="00CD470A" w:rsidRPr="00A5151F">
        <w:rPr>
          <w:color w:val="000000"/>
          <w:sz w:val="28"/>
          <w:szCs w:val="28"/>
        </w:rPr>
        <w:t xml:space="preserve"> có lợi hoặc trung tính.</w:t>
      </w:r>
      <w:r w:rsidR="00316776">
        <w:rPr>
          <w:color w:val="000000"/>
          <w:sz w:val="28"/>
          <w:szCs w:val="28"/>
          <w:lang w:val="vi-VN"/>
        </w:rPr>
        <w:t xml:space="preserve"> </w:t>
      </w:r>
      <w:r w:rsidR="00066DEB" w:rsidRPr="00316776">
        <w:rPr>
          <w:rFonts w:eastAsia="TimesNewRomanPSMT"/>
          <w:sz w:val="28"/>
          <w:szCs w:val="28"/>
          <w:lang w:val="vi-VN"/>
        </w:rPr>
        <w:t xml:space="preserve">Kết quả nghiên cứu của </w:t>
      </w:r>
      <w:r w:rsidR="00066DEB" w:rsidRPr="00BB47E8">
        <w:rPr>
          <w:rFonts w:eastAsia="TimesNewRomanPSMT"/>
          <w:sz w:val="28"/>
          <w:szCs w:val="28"/>
          <w:lang w:val="vi-VN"/>
        </w:rPr>
        <w:t xml:space="preserve">luận </w:t>
      </w:r>
      <w:r w:rsidR="00275197" w:rsidRPr="004C55B9">
        <w:rPr>
          <w:rFonts w:eastAsia="TimesNewRomanPSMT"/>
          <w:sz w:val="28"/>
          <w:szCs w:val="28"/>
          <w:lang w:val="vi-VN"/>
        </w:rPr>
        <w:t>án</w:t>
      </w:r>
      <w:r w:rsidR="00066DEB" w:rsidRPr="00316776">
        <w:rPr>
          <w:rFonts w:eastAsia="TimesNewRomanPSMT"/>
          <w:sz w:val="28"/>
          <w:szCs w:val="28"/>
          <w:lang w:val="vi-VN"/>
        </w:rPr>
        <w:t xml:space="preserve"> phù hợp với một số nghiên cứu của các tác giả khác. Tác giả </w:t>
      </w:r>
      <w:r w:rsidR="00C8207B" w:rsidRPr="00D246B8">
        <w:rPr>
          <w:sz w:val="28"/>
          <w:szCs w:val="28"/>
          <w:lang w:val="fr-FR"/>
        </w:rPr>
        <w:t>Aoki R.</w:t>
      </w:r>
      <w:r w:rsidR="00066DEB" w:rsidRPr="00316776">
        <w:rPr>
          <w:rFonts w:eastAsia="TimesNewRomanPSMT"/>
          <w:sz w:val="28"/>
          <w:szCs w:val="28"/>
          <w:lang w:val="vi-VN"/>
        </w:rPr>
        <w:t xml:space="preserve"> và </w:t>
      </w:r>
      <w:r w:rsidR="00C056D2">
        <w:rPr>
          <w:rFonts w:eastAsia="TimesNewRomanPSMT"/>
          <w:sz w:val="28"/>
          <w:szCs w:val="28"/>
          <w:lang w:val="vi-VN"/>
        </w:rPr>
        <w:t>CS</w:t>
      </w:r>
      <w:r w:rsidR="00066DEB" w:rsidRPr="00316776">
        <w:rPr>
          <w:rFonts w:eastAsia="TimesNewRomanPSMT"/>
          <w:sz w:val="28"/>
          <w:szCs w:val="28"/>
          <w:lang w:val="vi-VN"/>
        </w:rPr>
        <w:t xml:space="preserve"> (2016), đã nghiên cứu tác dụng của chủng </w:t>
      </w:r>
      <w:r w:rsidR="00066DEB" w:rsidRPr="00316776">
        <w:rPr>
          <w:rFonts w:eastAsia="TimesNewRomanPSMT"/>
          <w:i/>
          <w:iCs/>
          <w:sz w:val="28"/>
          <w:szCs w:val="28"/>
          <w:lang w:val="vi-VN"/>
        </w:rPr>
        <w:t>B</w:t>
      </w:r>
      <w:r w:rsidR="00D230B2">
        <w:rPr>
          <w:rFonts w:eastAsia="TimesNewRomanPSMT"/>
          <w:i/>
          <w:iCs/>
          <w:sz w:val="28"/>
          <w:szCs w:val="28"/>
          <w:lang w:val="vi-VN"/>
        </w:rPr>
        <w:t>.</w:t>
      </w:r>
      <w:r w:rsidR="00066DEB" w:rsidRPr="00316776">
        <w:rPr>
          <w:rFonts w:eastAsia="TimesNewRomanPSMT"/>
          <w:i/>
          <w:iCs/>
          <w:sz w:val="28"/>
          <w:szCs w:val="28"/>
          <w:lang w:val="vi-VN"/>
        </w:rPr>
        <w:t xml:space="preserve"> animalis </w:t>
      </w:r>
      <w:r w:rsidR="00066DEB" w:rsidRPr="00316776">
        <w:rPr>
          <w:rFonts w:eastAsia="TimesNewRomanPSMT"/>
          <w:sz w:val="28"/>
          <w:szCs w:val="28"/>
          <w:lang w:val="vi-VN"/>
        </w:rPr>
        <w:t>subsp.</w:t>
      </w:r>
      <w:r w:rsidR="00066DEB" w:rsidRPr="00316776">
        <w:rPr>
          <w:rFonts w:eastAsia="TimesNewRomanPSMT"/>
          <w:i/>
          <w:iCs/>
          <w:sz w:val="28"/>
          <w:szCs w:val="28"/>
          <w:lang w:val="vi-VN"/>
        </w:rPr>
        <w:t xml:space="preserve"> lactis</w:t>
      </w:r>
      <w:r w:rsidR="00066DEB" w:rsidRPr="00316776">
        <w:rPr>
          <w:rFonts w:eastAsia="TimesNewRomanPSMT"/>
          <w:sz w:val="28"/>
          <w:szCs w:val="28"/>
          <w:lang w:val="vi-VN"/>
        </w:rPr>
        <w:t xml:space="preserve"> GCL2505 trên mô hình chuột cống. Kết quả </w:t>
      </w:r>
      <w:r w:rsidR="00C056D2">
        <w:rPr>
          <w:rFonts w:eastAsia="TimesNewRomanPSMT"/>
          <w:sz w:val="28"/>
          <w:szCs w:val="28"/>
          <w:lang w:val="vi-VN"/>
        </w:rPr>
        <w:t>cho</w:t>
      </w:r>
      <w:r w:rsidR="00066DEB" w:rsidRPr="00316776">
        <w:rPr>
          <w:rFonts w:eastAsia="TimesNewRomanPSMT"/>
          <w:sz w:val="28"/>
          <w:szCs w:val="28"/>
          <w:lang w:val="vi-VN"/>
        </w:rPr>
        <w:t xml:space="preserve"> thấy lợi khuẩn sinh sôi phát triển mạnh tại manh tràng, số lượng tăng </w:t>
      </w:r>
      <w:r w:rsidR="00066DEB" w:rsidRPr="00F25FEE">
        <w:rPr>
          <w:rFonts w:eastAsia="TimesNewRomanPSMT"/>
          <w:color w:val="000000" w:themeColor="text1"/>
          <w:sz w:val="28"/>
          <w:szCs w:val="28"/>
          <w:lang w:val="vi-VN"/>
        </w:rPr>
        <w:t xml:space="preserve">lên ở nhóm chuột sử dụng lợi khuẩn </w:t>
      </w:r>
      <w:r w:rsidR="009F6D39" w:rsidRPr="00F25FEE">
        <w:rPr>
          <w:rFonts w:eastAsia="TimesNewRomanPSMT"/>
          <w:color w:val="000000" w:themeColor="text1"/>
          <w:sz w:val="28"/>
          <w:szCs w:val="28"/>
          <w:lang w:val="vi-VN"/>
        </w:rPr>
        <w:fldChar w:fldCharType="begin"/>
      </w:r>
      <w:r w:rsidR="00B4141A">
        <w:rPr>
          <w:rFonts w:eastAsia="TimesNewRomanPSMT"/>
          <w:color w:val="000000" w:themeColor="text1"/>
          <w:sz w:val="28"/>
          <w:szCs w:val="28"/>
          <w:lang w:val="vi-VN"/>
        </w:rPr>
        <w:instrText xml:space="preserve"> ADDIN EN.CITE &lt;EndNote&gt;&lt;Cite&gt;&lt;Author&gt;Aoki&lt;/Author&gt;&lt;Year&gt;2016&lt;/Year&gt;&lt;RecNum&gt;153&lt;/RecNum&gt;&lt;DisplayText&gt;[115]&lt;/DisplayText&gt;&lt;record&gt;&lt;rec-number&gt;153&lt;/rec-number&gt;&lt;foreign-keys&gt;&lt;key app="EN" db-id="59tvsxet3vptw7ea2r95s2vrwpw59esazwxf" timestamp="1686369175"&gt;153&lt;/key&gt;&lt;/foreign-keys&gt;&lt;ref-type name="Journal Article"&gt;17&lt;/ref-type&gt;&lt;contributors&gt;&lt;authors&gt;&lt;author&gt;Aoki, R.&lt;/author&gt;&lt;author&gt;Tsuchida, S.&lt;/author&gt;&lt;author&gt;Arai, Y.&lt;/author&gt;&lt;author&gt;Ohno, K.&lt;/author&gt;&lt;author&gt;Nishijima, T.&lt;/author&gt;&lt;author&gt;Mawatari, T.&lt;/author&gt;&lt;author&gt;Mikami, Y.&lt;/author&gt;&lt;author&gt;Ushida, K.&lt;/author&gt;&lt;/authors&gt;&lt;/contributors&gt;&lt;auth-address&gt;Instutute of Health Sciences Ezaki Glico Co. Ltd. Osaka Utajima Japan; Glico Dairy Products Co. Ltd. Akishima Tokyo Japan.&amp;#xD;Graduate School of Life and Environmental Science Kyoto Prefectural University Shimogamo Kyoto 606-8522 Japan.&amp;#xD;Glico Dairy Products Co. Ltd. Akishima Tokyo Japan.&amp;#xD;Instutute of Health Sciences Ezaki Glico Co. Ltd. Osaka Utajima Japan.&lt;/auth-address&gt;&lt;titles&gt;&lt;title&gt;Effect of Bifidobacterium animalis subsp. lactis GCL2505 on the physiological function of intestine in a rat model&lt;/title&gt;&lt;secondary-title&gt;Food Sci Nutr&lt;/secondary-title&gt;&lt;/titles&gt;&lt;periodical&gt;&lt;full-title&gt;Food Sci Nutr&lt;/full-title&gt;&lt;/periodical&gt;&lt;pages&gt;782-790&lt;/pages&gt;&lt;volume&gt;4&lt;/volume&gt;&lt;number&gt;6&lt;/number&gt;&lt;edition&gt;2016/11/09&lt;/edition&gt;&lt;keywords&gt;&lt;keyword&gt;Bifidobacterium animalis ssp. lactis&lt;/keyword&gt;&lt;keyword&gt;IgA&lt;/keyword&gt;&lt;keyword&gt;Probiotics&lt;/keyword&gt;&lt;keyword&gt;bile acids&lt;/keyword&gt;&lt;keyword&gt;constipation&lt;/keyword&gt;&lt;keyword&gt;mucin&lt;/keyword&gt;&lt;keyword&gt;proliferation&lt;/keyword&gt;&lt;/keywords&gt;&lt;dates&gt;&lt;year&gt;2016&lt;/year&gt;&lt;pub-dates&gt;&lt;date&gt;Nov&lt;/date&gt;&lt;/pub-dates&gt;&lt;/dates&gt;&lt;isbn&gt;2048-7177 (Print)&amp;#xD;2048-7177 (Electronic)&amp;#xD;2048-7177 (Linking)&lt;/isbn&gt;&lt;accession-num&gt;27826427&lt;/accession-num&gt;&lt;urls&gt;&lt;related-urls&gt;&lt;url&gt;https://www.ncbi.nlm.nih.gov/pubmed/27826427&lt;/url&gt;&lt;/related-urls&gt;&lt;/urls&gt;&lt;custom2&gt;PMC5090641&lt;/custom2&gt;&lt;electronic-resource-num&gt;10.1002/fsn3.344&lt;/electronic-resource-num&gt;&lt;/record&gt;&lt;/Cite&gt;&lt;/EndNote&gt;</w:instrText>
      </w:r>
      <w:r w:rsidR="009F6D39" w:rsidRPr="00F25FEE">
        <w:rPr>
          <w:rFonts w:eastAsia="TimesNewRomanPSMT"/>
          <w:color w:val="000000" w:themeColor="text1"/>
          <w:sz w:val="28"/>
          <w:szCs w:val="28"/>
          <w:lang w:val="vi-VN"/>
        </w:rPr>
        <w:fldChar w:fldCharType="separate"/>
      </w:r>
      <w:r w:rsidR="00B4141A">
        <w:rPr>
          <w:rFonts w:eastAsia="TimesNewRomanPSMT"/>
          <w:noProof/>
          <w:color w:val="000000" w:themeColor="text1"/>
          <w:sz w:val="28"/>
          <w:szCs w:val="28"/>
          <w:lang w:val="vi-VN"/>
        </w:rPr>
        <w:t>[115]</w:t>
      </w:r>
      <w:r w:rsidR="009F6D39" w:rsidRPr="00F25FEE">
        <w:rPr>
          <w:rFonts w:eastAsia="TimesNewRomanPSMT"/>
          <w:color w:val="000000" w:themeColor="text1"/>
          <w:sz w:val="28"/>
          <w:szCs w:val="28"/>
          <w:lang w:val="vi-VN"/>
        </w:rPr>
        <w:fldChar w:fldCharType="end"/>
      </w:r>
      <w:r w:rsidR="00066DEB" w:rsidRPr="00F25FEE">
        <w:rPr>
          <w:rFonts w:eastAsia="TimesNewRomanPSMT"/>
          <w:color w:val="000000" w:themeColor="text1"/>
          <w:sz w:val="28"/>
          <w:szCs w:val="28"/>
          <w:lang w:val="vi-VN"/>
        </w:rPr>
        <w:t xml:space="preserve">. Tác giả </w:t>
      </w:r>
      <w:r w:rsidR="00C8207B" w:rsidRPr="00F25FEE">
        <w:rPr>
          <w:color w:val="000000" w:themeColor="text1"/>
          <w:sz w:val="28"/>
          <w:szCs w:val="28"/>
          <w:lang w:val="fr-FR"/>
        </w:rPr>
        <w:t>Almada-</w:t>
      </w:r>
      <w:proofErr w:type="spellStart"/>
      <w:r w:rsidR="00C8207B" w:rsidRPr="00F25FEE">
        <w:rPr>
          <w:color w:val="000000" w:themeColor="text1"/>
          <w:sz w:val="28"/>
          <w:szCs w:val="28"/>
          <w:lang w:val="fr-FR"/>
        </w:rPr>
        <w:t>Erix</w:t>
      </w:r>
      <w:proofErr w:type="spellEnd"/>
      <w:r w:rsidR="00C8207B" w:rsidRPr="00F25FEE">
        <w:rPr>
          <w:color w:val="000000" w:themeColor="text1"/>
          <w:sz w:val="28"/>
          <w:szCs w:val="28"/>
          <w:lang w:val="fr-FR"/>
        </w:rPr>
        <w:t xml:space="preserve"> C.</w:t>
      </w:r>
      <w:r w:rsidR="00C8207B" w:rsidRPr="00F25FEE">
        <w:rPr>
          <w:color w:val="000000" w:themeColor="text1"/>
          <w:sz w:val="28"/>
          <w:szCs w:val="28"/>
          <w:lang w:val="vi-VN"/>
        </w:rPr>
        <w:t xml:space="preserve"> </w:t>
      </w:r>
      <w:r w:rsidR="00C8207B" w:rsidRPr="00F25FEE">
        <w:rPr>
          <w:color w:val="000000" w:themeColor="text1"/>
          <w:sz w:val="28"/>
          <w:szCs w:val="28"/>
          <w:lang w:val="fr-FR"/>
        </w:rPr>
        <w:t>N.</w:t>
      </w:r>
      <w:r w:rsidR="00C8207B" w:rsidRPr="00F25FEE">
        <w:rPr>
          <w:color w:val="000000" w:themeColor="text1"/>
          <w:sz w:val="28"/>
          <w:szCs w:val="28"/>
          <w:lang w:val="vi-VN"/>
        </w:rPr>
        <w:t xml:space="preserve"> </w:t>
      </w:r>
      <w:r w:rsidR="00066DEB" w:rsidRPr="00F25FEE">
        <w:rPr>
          <w:rFonts w:eastAsia="TimesNewRomanPSMT"/>
          <w:color w:val="000000" w:themeColor="text1"/>
          <w:sz w:val="28"/>
          <w:szCs w:val="28"/>
          <w:lang w:val="vi-VN"/>
        </w:rPr>
        <w:t xml:space="preserve">và </w:t>
      </w:r>
      <w:r w:rsidR="00C056D2" w:rsidRPr="00F25FEE">
        <w:rPr>
          <w:rFonts w:eastAsia="TimesNewRomanPSMT"/>
          <w:color w:val="000000" w:themeColor="text1"/>
          <w:sz w:val="28"/>
          <w:szCs w:val="28"/>
          <w:lang w:val="vi-VN"/>
        </w:rPr>
        <w:t>CS</w:t>
      </w:r>
      <w:r w:rsidR="00066DEB" w:rsidRPr="00F25FEE">
        <w:rPr>
          <w:rFonts w:eastAsia="TimesNewRomanPSMT"/>
          <w:color w:val="000000" w:themeColor="text1"/>
          <w:sz w:val="28"/>
          <w:szCs w:val="28"/>
          <w:lang w:val="vi-VN"/>
        </w:rPr>
        <w:t xml:space="preserve"> (2021)</w:t>
      </w:r>
      <w:r w:rsidR="00C056D2" w:rsidRPr="00F25FEE">
        <w:rPr>
          <w:rFonts w:eastAsia="TimesNewRomanPSMT"/>
          <w:color w:val="000000" w:themeColor="text1"/>
          <w:sz w:val="28"/>
          <w:szCs w:val="28"/>
          <w:lang w:val="vi-VN"/>
        </w:rPr>
        <w:t xml:space="preserve"> </w:t>
      </w:r>
      <w:r w:rsidR="00066DEB" w:rsidRPr="00F25FEE">
        <w:rPr>
          <w:rFonts w:eastAsia="TimesNewRomanPSMT"/>
          <w:color w:val="000000" w:themeColor="text1"/>
          <w:sz w:val="28"/>
          <w:szCs w:val="28"/>
          <w:lang w:val="vi-VN"/>
        </w:rPr>
        <w:t xml:space="preserve">nghiên cứu tác dụng của </w:t>
      </w:r>
      <w:r w:rsidR="00066DEB" w:rsidRPr="00F25FEE">
        <w:rPr>
          <w:rStyle w:val="Emphasis"/>
          <w:color w:val="000000" w:themeColor="text1"/>
          <w:sz w:val="28"/>
          <w:szCs w:val="28"/>
          <w:shd w:val="clear" w:color="auto" w:fill="FFFFFF"/>
        </w:rPr>
        <w:t>B</w:t>
      </w:r>
      <w:r w:rsidR="00D230B2">
        <w:rPr>
          <w:rStyle w:val="Emphasis"/>
          <w:color w:val="000000" w:themeColor="text1"/>
          <w:sz w:val="28"/>
          <w:szCs w:val="28"/>
          <w:shd w:val="clear" w:color="auto" w:fill="FFFFFF"/>
          <w:lang w:val="vi-VN"/>
        </w:rPr>
        <w:t>.</w:t>
      </w:r>
      <w:r w:rsidR="00066DEB" w:rsidRPr="00F25FEE">
        <w:rPr>
          <w:rStyle w:val="Emphasis"/>
          <w:color w:val="000000" w:themeColor="text1"/>
          <w:sz w:val="28"/>
          <w:szCs w:val="28"/>
          <w:shd w:val="clear" w:color="auto" w:fill="FFFFFF"/>
        </w:rPr>
        <w:t xml:space="preserve"> coagulans</w:t>
      </w:r>
      <w:r w:rsidR="00066DEB" w:rsidRPr="00F25FEE">
        <w:rPr>
          <w:color w:val="000000" w:themeColor="text1"/>
          <w:sz w:val="28"/>
          <w:szCs w:val="28"/>
          <w:shd w:val="clear" w:color="auto" w:fill="FFFFFF"/>
        </w:rPr>
        <w:t> GBI-30 6086</w:t>
      </w:r>
      <w:r w:rsidR="00066DEB" w:rsidRPr="00F25FEE">
        <w:rPr>
          <w:color w:val="000000" w:themeColor="text1"/>
          <w:sz w:val="28"/>
          <w:szCs w:val="28"/>
          <w:shd w:val="clear" w:color="auto" w:fill="FFFFFF"/>
          <w:lang w:val="vi-VN"/>
        </w:rPr>
        <w:t xml:space="preserve"> lên sự đa dạng vi khuẩn đường ruột của chuột Wistar</w:t>
      </w:r>
      <w:r w:rsidR="00C056D2" w:rsidRPr="00F25FEE">
        <w:rPr>
          <w:color w:val="000000" w:themeColor="text1"/>
          <w:sz w:val="28"/>
          <w:szCs w:val="28"/>
          <w:shd w:val="clear" w:color="auto" w:fill="FFFFFF"/>
          <w:lang w:val="vi-VN"/>
        </w:rPr>
        <w:t xml:space="preserve"> cho thấy</w:t>
      </w:r>
      <w:r w:rsidR="00066DEB" w:rsidRPr="00F25FEE">
        <w:rPr>
          <w:color w:val="000000" w:themeColor="text1"/>
          <w:sz w:val="28"/>
          <w:szCs w:val="28"/>
          <w:shd w:val="clear" w:color="auto" w:fill="FFFFFF"/>
          <w:lang w:val="vi-VN"/>
        </w:rPr>
        <w:t xml:space="preserve"> probiotic chứa chủng</w:t>
      </w:r>
      <w:r w:rsidR="00066DEB" w:rsidRPr="00F25FEE">
        <w:rPr>
          <w:i/>
          <w:iCs/>
          <w:color w:val="000000" w:themeColor="text1"/>
          <w:sz w:val="28"/>
          <w:szCs w:val="28"/>
          <w:shd w:val="clear" w:color="auto" w:fill="FFFFFF"/>
          <w:lang w:val="vi-VN"/>
        </w:rPr>
        <w:t xml:space="preserve"> B. coagulans </w:t>
      </w:r>
      <w:r w:rsidR="00066DEB" w:rsidRPr="00F25FEE">
        <w:rPr>
          <w:color w:val="000000" w:themeColor="text1"/>
          <w:sz w:val="28"/>
          <w:szCs w:val="28"/>
          <w:shd w:val="clear" w:color="auto" w:fill="FFFFFF"/>
          <w:lang w:val="vi-VN"/>
        </w:rPr>
        <w:t>làm tăng sự phong phú và đa dạng hệ vi khuẩn đường ruột so với nhóm chứng (p&lt;0,05)</w:t>
      </w:r>
      <w:r w:rsidR="00C056D2" w:rsidRPr="00F25FEE">
        <w:rPr>
          <w:color w:val="000000" w:themeColor="text1"/>
          <w:sz w:val="28"/>
          <w:szCs w:val="28"/>
          <w:shd w:val="clear" w:color="auto" w:fill="FFFFFF"/>
          <w:lang w:val="vi-VN"/>
        </w:rPr>
        <w:t xml:space="preserve"> </w:t>
      </w:r>
      <w:r w:rsidR="00066DEB" w:rsidRPr="00F25FEE">
        <w:rPr>
          <w:color w:val="000000" w:themeColor="text1"/>
          <w:sz w:val="28"/>
          <w:szCs w:val="28"/>
          <w:shd w:val="clear" w:color="auto" w:fill="FFFFFF"/>
          <w:lang w:val="vi-VN"/>
        </w:rPr>
        <w:t xml:space="preserve">và </w:t>
      </w:r>
      <w:r w:rsidR="00066DEB" w:rsidRPr="00F25FEE">
        <w:rPr>
          <w:color w:val="000000" w:themeColor="text1"/>
          <w:sz w:val="28"/>
          <w:szCs w:val="28"/>
          <w:shd w:val="clear" w:color="auto" w:fill="FFFFFF"/>
        </w:rPr>
        <w:t>sự phong phú cao hơn</w:t>
      </w:r>
      <w:r w:rsidR="00C056D2" w:rsidRPr="00F25FEE">
        <w:rPr>
          <w:color w:val="000000" w:themeColor="text1"/>
          <w:sz w:val="28"/>
          <w:szCs w:val="28"/>
          <w:shd w:val="clear" w:color="auto" w:fill="FFFFFF"/>
          <w:lang w:val="vi-VN"/>
        </w:rPr>
        <w:t xml:space="preserve"> </w:t>
      </w:r>
      <w:r w:rsidR="00066DEB" w:rsidRPr="00F25FEE">
        <w:rPr>
          <w:color w:val="000000" w:themeColor="text1"/>
          <w:sz w:val="28"/>
          <w:szCs w:val="28"/>
          <w:shd w:val="clear" w:color="auto" w:fill="FFFFFF"/>
          <w:lang w:val="vi-VN"/>
        </w:rPr>
        <w:t>ở các nhóm vi khuẩn nh</w:t>
      </w:r>
      <w:r w:rsidR="00563D8C" w:rsidRPr="00F25FEE">
        <w:rPr>
          <w:color w:val="000000" w:themeColor="text1"/>
          <w:sz w:val="28"/>
          <w:szCs w:val="28"/>
          <w:shd w:val="clear" w:color="auto" w:fill="FFFFFF"/>
          <w:lang w:val="vi-VN"/>
        </w:rPr>
        <w:t>ư</w:t>
      </w:r>
      <w:r w:rsidR="00316776" w:rsidRPr="00F25FEE">
        <w:rPr>
          <w:color w:val="000000" w:themeColor="text1"/>
          <w:sz w:val="28"/>
          <w:szCs w:val="28"/>
          <w:shd w:val="clear" w:color="auto" w:fill="FFFFFF"/>
          <w:lang w:val="vi-VN"/>
        </w:rPr>
        <w:t xml:space="preserve"> </w:t>
      </w:r>
      <w:r w:rsidR="00066DEB" w:rsidRPr="00F25FEE">
        <w:rPr>
          <w:rStyle w:val="Emphasis"/>
          <w:color w:val="000000" w:themeColor="text1"/>
          <w:sz w:val="28"/>
          <w:szCs w:val="28"/>
          <w:shd w:val="clear" w:color="auto" w:fill="FFFFFF"/>
        </w:rPr>
        <w:t>Vibrionales</w:t>
      </w:r>
      <w:r w:rsidR="00563D8C" w:rsidRPr="00F25FEE">
        <w:rPr>
          <w:color w:val="000000" w:themeColor="text1"/>
          <w:sz w:val="28"/>
          <w:szCs w:val="28"/>
          <w:shd w:val="clear" w:color="auto" w:fill="FFFFFF"/>
          <w:lang w:val="vi-VN"/>
        </w:rPr>
        <w:t>,</w:t>
      </w:r>
      <w:r w:rsidR="00316776" w:rsidRPr="00F25FEE">
        <w:rPr>
          <w:color w:val="000000" w:themeColor="text1"/>
          <w:sz w:val="28"/>
          <w:szCs w:val="28"/>
          <w:shd w:val="clear" w:color="auto" w:fill="FFFFFF"/>
          <w:lang w:val="vi-VN"/>
        </w:rPr>
        <w:t xml:space="preserve"> </w:t>
      </w:r>
      <w:r w:rsidR="00066DEB" w:rsidRPr="00F25FEE">
        <w:rPr>
          <w:rStyle w:val="Emphasis"/>
          <w:color w:val="000000" w:themeColor="text1"/>
          <w:sz w:val="28"/>
          <w:szCs w:val="28"/>
          <w:shd w:val="clear" w:color="auto" w:fill="FFFFFF"/>
        </w:rPr>
        <w:t>Enterobacteriales</w:t>
      </w:r>
      <w:r w:rsidR="00066DEB" w:rsidRPr="00F25FEE">
        <w:rPr>
          <w:color w:val="000000" w:themeColor="text1"/>
          <w:sz w:val="28"/>
          <w:szCs w:val="28"/>
          <w:shd w:val="clear" w:color="auto" w:fill="FFFFFF"/>
        </w:rPr>
        <w:t>,</w:t>
      </w:r>
      <w:r w:rsidR="000704D8" w:rsidRPr="00F25FEE">
        <w:rPr>
          <w:color w:val="000000" w:themeColor="text1"/>
          <w:sz w:val="28"/>
          <w:szCs w:val="28"/>
          <w:shd w:val="clear" w:color="auto" w:fill="FFFFFF"/>
        </w:rPr>
        <w:t xml:space="preserve"> </w:t>
      </w:r>
      <w:r w:rsidR="00066DEB" w:rsidRPr="00F25FEE">
        <w:rPr>
          <w:rStyle w:val="Emphasis"/>
          <w:color w:val="000000" w:themeColor="text1"/>
          <w:sz w:val="28"/>
          <w:szCs w:val="28"/>
          <w:shd w:val="clear" w:color="auto" w:fill="FFFFFF"/>
        </w:rPr>
        <w:t>Burkholderiales</w:t>
      </w:r>
      <w:r w:rsidR="00066DEB" w:rsidRPr="00F25FEE">
        <w:rPr>
          <w:color w:val="000000" w:themeColor="text1"/>
          <w:sz w:val="28"/>
          <w:szCs w:val="28"/>
          <w:shd w:val="clear" w:color="auto" w:fill="FFFFFF"/>
        </w:rPr>
        <w:t>,</w:t>
      </w:r>
      <w:r w:rsidR="00563D8C" w:rsidRPr="00F25FEE">
        <w:rPr>
          <w:color w:val="000000" w:themeColor="text1"/>
          <w:sz w:val="28"/>
          <w:szCs w:val="28"/>
          <w:shd w:val="clear" w:color="auto" w:fill="FFFFFF"/>
          <w:lang w:val="vi-VN"/>
        </w:rPr>
        <w:t xml:space="preserve"> </w:t>
      </w:r>
      <w:r w:rsidR="00066DEB" w:rsidRPr="00F25FEE">
        <w:rPr>
          <w:rStyle w:val="Emphasis"/>
          <w:color w:val="000000" w:themeColor="text1"/>
          <w:sz w:val="28"/>
          <w:szCs w:val="28"/>
          <w:shd w:val="clear" w:color="auto" w:fill="FFFFFF"/>
        </w:rPr>
        <w:t>Erysipelotrichales</w:t>
      </w:r>
      <w:r w:rsidR="000704D8" w:rsidRPr="00F25FEE">
        <w:rPr>
          <w:color w:val="000000" w:themeColor="text1"/>
          <w:sz w:val="28"/>
          <w:szCs w:val="28"/>
          <w:shd w:val="clear" w:color="auto" w:fill="FFFFFF"/>
        </w:rPr>
        <w:t xml:space="preserve"> </w:t>
      </w:r>
      <w:r w:rsidR="00066DEB" w:rsidRPr="00F25FEE">
        <w:rPr>
          <w:color w:val="000000" w:themeColor="text1"/>
          <w:sz w:val="28"/>
          <w:szCs w:val="28"/>
          <w:shd w:val="clear" w:color="auto" w:fill="FFFFFF"/>
        </w:rPr>
        <w:t>và</w:t>
      </w:r>
      <w:r w:rsidR="000704D8" w:rsidRPr="00F25FEE">
        <w:rPr>
          <w:color w:val="000000" w:themeColor="text1"/>
          <w:sz w:val="28"/>
          <w:szCs w:val="28"/>
          <w:shd w:val="clear" w:color="auto" w:fill="FFFFFF"/>
        </w:rPr>
        <w:t xml:space="preserve"> </w:t>
      </w:r>
      <w:r w:rsidR="00066DEB" w:rsidRPr="00F25FEE">
        <w:rPr>
          <w:rStyle w:val="Emphasis"/>
          <w:color w:val="000000" w:themeColor="text1"/>
          <w:sz w:val="28"/>
          <w:szCs w:val="28"/>
          <w:shd w:val="clear" w:color="auto" w:fill="FFFFFF"/>
        </w:rPr>
        <w:t>Bifidobacteriales</w:t>
      </w:r>
      <w:r w:rsidR="00066DEB" w:rsidRPr="00F25FEE">
        <w:rPr>
          <w:color w:val="000000" w:themeColor="text1"/>
          <w:sz w:val="28"/>
          <w:szCs w:val="28"/>
          <w:shd w:val="clear" w:color="auto" w:fill="FFFFFF"/>
        </w:rPr>
        <w:t xml:space="preserve"> so với các </w:t>
      </w:r>
      <w:r w:rsidR="00066DEB" w:rsidRPr="00316776">
        <w:rPr>
          <w:color w:val="212121"/>
          <w:sz w:val="28"/>
          <w:szCs w:val="28"/>
          <w:shd w:val="clear" w:color="auto" w:fill="FFFFFF"/>
        </w:rPr>
        <w:t>nhóm</w:t>
      </w:r>
      <w:r w:rsidR="00066DEB" w:rsidRPr="00316776">
        <w:rPr>
          <w:color w:val="212121"/>
          <w:sz w:val="28"/>
          <w:szCs w:val="28"/>
          <w:shd w:val="clear" w:color="auto" w:fill="FFFFFF"/>
          <w:lang w:val="vi-VN"/>
        </w:rPr>
        <w:t xml:space="preserve"> vi khuẩn</w:t>
      </w:r>
      <w:r w:rsidR="00066DEB" w:rsidRPr="00316776">
        <w:rPr>
          <w:color w:val="212121"/>
          <w:sz w:val="28"/>
          <w:szCs w:val="28"/>
          <w:shd w:val="clear" w:color="auto" w:fill="FFFFFF"/>
        </w:rPr>
        <w:t xml:space="preserve"> khác</w:t>
      </w:r>
      <w:r w:rsidR="00C056D2">
        <w:rPr>
          <w:color w:val="212121"/>
          <w:sz w:val="28"/>
          <w:szCs w:val="28"/>
          <w:shd w:val="clear" w:color="auto" w:fill="FFFFFF"/>
          <w:lang w:val="vi-VN"/>
        </w:rPr>
        <w:t xml:space="preserve"> </w:t>
      </w:r>
      <w:r w:rsidR="00C056D2" w:rsidRPr="00C056D2">
        <w:rPr>
          <w:color w:val="212121"/>
          <w:sz w:val="28"/>
          <w:szCs w:val="28"/>
          <w:shd w:val="clear" w:color="auto" w:fill="FFFFFF"/>
        </w:rPr>
        <w:t>(</w:t>
      </w:r>
      <w:r w:rsidR="00C056D2" w:rsidRPr="00C056D2">
        <w:rPr>
          <w:rStyle w:val="Emphasis"/>
          <w:i w:val="0"/>
          <w:iCs w:val="0"/>
          <w:color w:val="212121"/>
          <w:sz w:val="28"/>
          <w:szCs w:val="28"/>
          <w:shd w:val="clear" w:color="auto" w:fill="FFFFFF"/>
        </w:rPr>
        <w:t>p</w:t>
      </w:r>
      <w:r w:rsidR="00C056D2" w:rsidRPr="00C056D2">
        <w:rPr>
          <w:i/>
          <w:iCs/>
          <w:color w:val="212121"/>
          <w:sz w:val="28"/>
          <w:szCs w:val="28"/>
          <w:shd w:val="clear" w:color="auto" w:fill="FFFFFF"/>
        </w:rPr>
        <w:t> </w:t>
      </w:r>
      <w:r w:rsidR="00C056D2" w:rsidRPr="00C056D2">
        <w:rPr>
          <w:color w:val="212121"/>
          <w:sz w:val="28"/>
          <w:szCs w:val="28"/>
          <w:shd w:val="clear" w:color="auto" w:fill="FFFFFF"/>
        </w:rPr>
        <w:t>&lt;0,05)</w:t>
      </w:r>
      <w:r w:rsidR="00066DEB" w:rsidRPr="00316776">
        <w:rPr>
          <w:color w:val="212121"/>
          <w:sz w:val="28"/>
          <w:szCs w:val="28"/>
          <w:shd w:val="clear" w:color="auto" w:fill="FFFFFF"/>
          <w:lang w:val="vi-VN"/>
        </w:rPr>
        <w:t xml:space="preserve"> </w:t>
      </w:r>
      <w:r w:rsidR="009F6D39" w:rsidRPr="00316776">
        <w:rPr>
          <w:color w:val="212121"/>
          <w:sz w:val="28"/>
          <w:szCs w:val="28"/>
          <w:shd w:val="clear" w:color="auto" w:fill="FFFFFF"/>
          <w:lang w:val="vi-VN"/>
        </w:rPr>
        <w:fldChar w:fldCharType="begin">
          <w:fldData xml:space="preserve">PEVuZE5vdGU+PENpdGU+PEF1dGhvcj5BbG1hZGEtRXJpeDwvQXV0aG9yPjxZZWFyPjIwMjE8L1ll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</w:fldData>
        </w:fldChar>
      </w:r>
      <w:r w:rsidR="00B4141A">
        <w:rPr>
          <w:color w:val="212121"/>
          <w:sz w:val="28"/>
          <w:szCs w:val="28"/>
          <w:shd w:val="clear" w:color="auto" w:fill="FFFFFF"/>
          <w:lang w:val="vi-VN"/>
        </w:rPr>
        <w:instrText xml:space="preserve"> ADDIN EN.CITE </w:instrText>
      </w:r>
      <w:r w:rsidR="00B4141A">
        <w:rPr>
          <w:color w:val="212121"/>
          <w:sz w:val="28"/>
          <w:szCs w:val="28"/>
          <w:shd w:val="clear" w:color="auto" w:fill="FFFFFF"/>
          <w:lang w:val="vi-VN"/>
        </w:rPr>
        <w:fldChar w:fldCharType="begin">
          <w:fldData xml:space="preserve">PEVuZE5vdGU+PENpdGU+PEF1dGhvcj5BbG1hZGEtRXJpeDwvQXV0aG9yPjxZZWFyPjIwMjE8L1ll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</w:fldData>
        </w:fldChar>
      </w:r>
      <w:r w:rsidR="00B4141A">
        <w:rPr>
          <w:color w:val="212121"/>
          <w:sz w:val="28"/>
          <w:szCs w:val="28"/>
          <w:shd w:val="clear" w:color="auto" w:fill="FFFFFF"/>
          <w:lang w:val="vi-VN"/>
        </w:rPr>
        <w:instrText xml:space="preserve"> ADDIN EN.CITE.DATA </w:instrText>
      </w:r>
      <w:r w:rsidR="00B4141A">
        <w:rPr>
          <w:color w:val="212121"/>
          <w:sz w:val="28"/>
          <w:szCs w:val="28"/>
          <w:shd w:val="clear" w:color="auto" w:fill="FFFFFF"/>
          <w:lang w:val="vi-VN"/>
        </w:rPr>
      </w:r>
      <w:r w:rsidR="00B4141A">
        <w:rPr>
          <w:color w:val="212121"/>
          <w:sz w:val="28"/>
          <w:szCs w:val="28"/>
          <w:shd w:val="clear" w:color="auto" w:fill="FFFFFF"/>
          <w:lang w:val="vi-VN"/>
        </w:rPr>
        <w:fldChar w:fldCharType="end"/>
      </w:r>
      <w:r w:rsidR="009F6D39" w:rsidRPr="00316776">
        <w:rPr>
          <w:color w:val="212121"/>
          <w:sz w:val="28"/>
          <w:szCs w:val="28"/>
          <w:shd w:val="clear" w:color="auto" w:fill="FFFFFF"/>
          <w:lang w:val="vi-VN"/>
        </w:rPr>
      </w:r>
      <w:r w:rsidR="009F6D39" w:rsidRPr="00316776">
        <w:rPr>
          <w:color w:val="212121"/>
          <w:sz w:val="28"/>
          <w:szCs w:val="28"/>
          <w:shd w:val="clear" w:color="auto" w:fill="FFFFFF"/>
          <w:lang w:val="vi-VN"/>
        </w:rPr>
        <w:fldChar w:fldCharType="separate"/>
      </w:r>
      <w:r w:rsidR="00B4141A">
        <w:rPr>
          <w:noProof/>
          <w:color w:val="212121"/>
          <w:sz w:val="28"/>
          <w:szCs w:val="28"/>
          <w:shd w:val="clear" w:color="auto" w:fill="FFFFFF"/>
          <w:lang w:val="vi-VN"/>
        </w:rPr>
        <w:t>[149]</w:t>
      </w:r>
      <w:r w:rsidR="009F6D39" w:rsidRPr="00316776">
        <w:rPr>
          <w:color w:val="212121"/>
          <w:sz w:val="28"/>
          <w:szCs w:val="28"/>
          <w:shd w:val="clear" w:color="auto" w:fill="FFFFFF"/>
          <w:lang w:val="vi-VN"/>
        </w:rPr>
        <w:fldChar w:fldCharType="end"/>
      </w:r>
      <w:r w:rsidR="00066DEB" w:rsidRPr="00316776">
        <w:rPr>
          <w:color w:val="212121"/>
          <w:sz w:val="28"/>
          <w:szCs w:val="28"/>
          <w:shd w:val="clear" w:color="auto" w:fill="FFFFFF"/>
          <w:lang w:val="vi-VN"/>
        </w:rPr>
        <w:t xml:space="preserve">. Tác giả </w:t>
      </w:r>
      <w:r w:rsidR="00C8207B" w:rsidRPr="00824BD2">
        <w:rPr>
          <w:sz w:val="28"/>
          <w:szCs w:val="28"/>
        </w:rPr>
        <w:t>Haldar</w:t>
      </w:r>
      <w:r w:rsidR="00C8207B" w:rsidRPr="00824BD2">
        <w:rPr>
          <w:sz w:val="28"/>
          <w:szCs w:val="28"/>
          <w:lang w:val="vi-VN"/>
        </w:rPr>
        <w:t xml:space="preserve"> </w:t>
      </w:r>
      <w:r w:rsidR="00C8207B" w:rsidRPr="00824BD2">
        <w:rPr>
          <w:sz w:val="28"/>
          <w:szCs w:val="28"/>
        </w:rPr>
        <w:t>L.</w:t>
      </w:r>
      <w:r w:rsidR="00066DEB" w:rsidRPr="00316776">
        <w:rPr>
          <w:color w:val="212121"/>
          <w:sz w:val="28"/>
          <w:szCs w:val="28"/>
          <w:shd w:val="clear" w:color="auto" w:fill="FFFFFF"/>
          <w:lang w:val="vi-VN"/>
        </w:rPr>
        <w:t xml:space="preserve"> và</w:t>
      </w:r>
      <w:r w:rsidR="00C056D2">
        <w:rPr>
          <w:color w:val="212121"/>
          <w:sz w:val="28"/>
          <w:szCs w:val="28"/>
          <w:shd w:val="clear" w:color="auto" w:fill="FFFFFF"/>
          <w:lang w:val="vi-VN"/>
        </w:rPr>
        <w:t xml:space="preserve"> CS</w:t>
      </w:r>
      <w:r w:rsidR="00066DEB" w:rsidRPr="00316776">
        <w:rPr>
          <w:color w:val="212121"/>
          <w:sz w:val="28"/>
          <w:szCs w:val="28"/>
          <w:shd w:val="clear" w:color="auto" w:fill="FFFFFF"/>
          <w:lang w:val="vi-VN"/>
        </w:rPr>
        <w:t xml:space="preserve"> (2016</w:t>
      </w:r>
      <w:r w:rsidR="003D075B">
        <w:rPr>
          <w:color w:val="212121"/>
          <w:sz w:val="28"/>
          <w:szCs w:val="28"/>
          <w:shd w:val="clear" w:color="auto" w:fill="FFFFFF"/>
          <w:lang w:val="vi-VN"/>
        </w:rPr>
        <w:t xml:space="preserve">) khi </w:t>
      </w:r>
      <w:r w:rsidR="00066DEB" w:rsidRPr="00316776">
        <w:rPr>
          <w:color w:val="212121"/>
          <w:sz w:val="28"/>
          <w:szCs w:val="28"/>
          <w:shd w:val="clear" w:color="auto" w:fill="FFFFFF"/>
          <w:lang w:val="vi-VN"/>
        </w:rPr>
        <w:t xml:space="preserve">nghiên cứu ảnh hưởng của các chủng lợi khuẩn </w:t>
      </w:r>
      <w:r w:rsidR="00066DEB" w:rsidRPr="00316776">
        <w:rPr>
          <w:rStyle w:val="Emphasis"/>
          <w:color w:val="000000"/>
          <w:spacing w:val="-2"/>
          <w:sz w:val="28"/>
          <w:szCs w:val="28"/>
        </w:rPr>
        <w:t>B</w:t>
      </w:r>
      <w:r w:rsidR="00D230B2">
        <w:rPr>
          <w:rStyle w:val="Emphasis"/>
          <w:color w:val="000000"/>
          <w:spacing w:val="-2"/>
          <w:sz w:val="28"/>
          <w:szCs w:val="28"/>
          <w:lang w:val="vi-VN"/>
        </w:rPr>
        <w:t>.</w:t>
      </w:r>
      <w:r w:rsidR="00066DEB" w:rsidRPr="00316776">
        <w:rPr>
          <w:rStyle w:val="Emphasis"/>
          <w:color w:val="000000"/>
          <w:spacing w:val="-2"/>
          <w:sz w:val="28"/>
          <w:szCs w:val="28"/>
        </w:rPr>
        <w:t xml:space="preserve"> coagulans</w:t>
      </w:r>
      <w:r w:rsidR="00066DEB" w:rsidRPr="00316776">
        <w:rPr>
          <w:color w:val="000000"/>
          <w:spacing w:val="-2"/>
          <w:sz w:val="28"/>
          <w:szCs w:val="28"/>
        </w:rPr>
        <w:t> B37 và </w:t>
      </w:r>
      <w:r w:rsidR="00066DEB" w:rsidRPr="00316776">
        <w:rPr>
          <w:rStyle w:val="Emphasis"/>
          <w:color w:val="000000"/>
          <w:spacing w:val="-2"/>
          <w:sz w:val="28"/>
          <w:szCs w:val="28"/>
        </w:rPr>
        <w:t>B</w:t>
      </w:r>
      <w:r w:rsidR="00D230B2">
        <w:rPr>
          <w:rStyle w:val="Emphasis"/>
          <w:color w:val="000000"/>
          <w:spacing w:val="-2"/>
          <w:sz w:val="28"/>
          <w:szCs w:val="28"/>
          <w:lang w:val="vi-VN"/>
        </w:rPr>
        <w:t>.</w:t>
      </w:r>
      <w:r w:rsidR="00066DEB" w:rsidRPr="00316776">
        <w:rPr>
          <w:rStyle w:val="Emphasis"/>
          <w:color w:val="000000"/>
          <w:spacing w:val="-2"/>
          <w:sz w:val="28"/>
          <w:szCs w:val="28"/>
        </w:rPr>
        <w:t xml:space="preserve"> pumilus</w:t>
      </w:r>
      <w:r w:rsidR="00066DEB" w:rsidRPr="00316776">
        <w:rPr>
          <w:color w:val="000000"/>
          <w:spacing w:val="-2"/>
          <w:sz w:val="28"/>
          <w:szCs w:val="28"/>
        </w:rPr>
        <w:t> B9</w:t>
      </w:r>
      <w:r w:rsidR="00066DEB" w:rsidRPr="00316776">
        <w:rPr>
          <w:color w:val="000000"/>
          <w:spacing w:val="-2"/>
          <w:sz w:val="28"/>
          <w:szCs w:val="28"/>
          <w:lang w:val="vi-VN"/>
        </w:rPr>
        <w:t xml:space="preserve"> trên chuột khi sử dụng trong 28 ngày</w:t>
      </w:r>
      <w:r w:rsidR="003D075B">
        <w:rPr>
          <w:color w:val="000000"/>
          <w:spacing w:val="-2"/>
          <w:sz w:val="28"/>
          <w:szCs w:val="28"/>
          <w:lang w:val="vi-VN"/>
        </w:rPr>
        <w:t xml:space="preserve"> cho thấy</w:t>
      </w:r>
      <w:r w:rsidR="00066DEB" w:rsidRPr="00316776">
        <w:rPr>
          <w:color w:val="000000"/>
          <w:spacing w:val="-2"/>
          <w:sz w:val="28"/>
          <w:szCs w:val="28"/>
          <w:lang w:val="vi-VN"/>
        </w:rPr>
        <w:t xml:space="preserve"> số lượng coliform trong phân giảm ở nhóm mô hình so với nhóm đối chứng. </w:t>
      </w:r>
      <w:r w:rsidR="003D075B">
        <w:rPr>
          <w:color w:val="000000"/>
          <w:spacing w:val="-2"/>
          <w:sz w:val="28"/>
          <w:szCs w:val="28"/>
          <w:lang w:val="vi-VN"/>
        </w:rPr>
        <w:t xml:space="preserve">Nghiên cứu cũng cho thấy </w:t>
      </w:r>
      <w:r w:rsidR="00066DEB" w:rsidRPr="00316776">
        <w:rPr>
          <w:color w:val="000000"/>
          <w:spacing w:val="-2"/>
          <w:sz w:val="28"/>
          <w:szCs w:val="28"/>
          <w:lang w:val="vi-VN"/>
        </w:rPr>
        <w:t xml:space="preserve">số lượng </w:t>
      </w:r>
      <w:r w:rsidR="00066DEB" w:rsidRPr="00316776">
        <w:rPr>
          <w:i/>
          <w:iCs/>
          <w:color w:val="000000"/>
          <w:spacing w:val="-2"/>
          <w:sz w:val="28"/>
          <w:szCs w:val="28"/>
          <w:lang w:val="vi-VN"/>
        </w:rPr>
        <w:t xml:space="preserve">Bacillus </w:t>
      </w:r>
      <w:r w:rsidR="00066DEB" w:rsidRPr="00316776">
        <w:rPr>
          <w:color w:val="000000"/>
          <w:spacing w:val="-2"/>
          <w:sz w:val="28"/>
          <w:szCs w:val="28"/>
          <w:lang w:val="vi-VN"/>
        </w:rPr>
        <w:t>và</w:t>
      </w:r>
      <w:r w:rsidR="00066DEB" w:rsidRPr="00316776">
        <w:rPr>
          <w:i/>
          <w:iCs/>
          <w:color w:val="000000"/>
          <w:spacing w:val="-2"/>
          <w:sz w:val="28"/>
          <w:szCs w:val="28"/>
          <w:lang w:val="vi-VN"/>
        </w:rPr>
        <w:t xml:space="preserve"> Lactobacillus </w:t>
      </w:r>
      <w:r w:rsidR="003D075B" w:rsidRPr="003D075B">
        <w:rPr>
          <w:color w:val="000000"/>
          <w:spacing w:val="-2"/>
          <w:sz w:val="28"/>
          <w:szCs w:val="28"/>
          <w:lang w:val="vi-VN"/>
        </w:rPr>
        <w:t>tăng</w:t>
      </w:r>
      <w:r w:rsidR="003D075B">
        <w:rPr>
          <w:i/>
          <w:iCs/>
          <w:color w:val="000000"/>
          <w:spacing w:val="-2"/>
          <w:sz w:val="28"/>
          <w:szCs w:val="28"/>
          <w:lang w:val="vi-VN"/>
        </w:rPr>
        <w:t xml:space="preserve"> </w:t>
      </w:r>
      <w:r w:rsidR="00066DEB" w:rsidRPr="00316776">
        <w:rPr>
          <w:color w:val="000000"/>
          <w:spacing w:val="-2"/>
          <w:sz w:val="28"/>
          <w:szCs w:val="28"/>
          <w:lang w:val="vi-VN"/>
        </w:rPr>
        <w:t xml:space="preserve">trong đường ruột của nhóm sử dụng lợi khuẩn </w:t>
      </w:r>
      <w:r w:rsidR="00166B44" w:rsidRPr="00316776">
        <w:rPr>
          <w:color w:val="000000"/>
          <w:spacing w:val="-2"/>
          <w:sz w:val="28"/>
          <w:szCs w:val="28"/>
          <w:lang w:val="vi-VN"/>
        </w:rPr>
        <w:fldChar w:fldCharType="begin"/>
      </w:r>
      <w:r w:rsidR="00B4141A">
        <w:rPr>
          <w:color w:val="000000"/>
          <w:spacing w:val="-2"/>
          <w:sz w:val="28"/>
          <w:szCs w:val="28"/>
          <w:lang w:val="vi-VN"/>
        </w:rPr>
        <w:instrText xml:space="preserve"> ADDIN EN.CITE &lt;EndNote&gt;&lt;Cite&gt;&lt;Author&gt;Haldar&lt;/Author&gt;&lt;Year&gt;2016&lt;/Year&gt;&lt;RecNum&gt;192&lt;/RecNum&gt;&lt;DisplayText&gt;[150]&lt;/DisplayText&gt;&lt;record&gt;&lt;rec-number&gt;192&lt;/rec-number&gt;&lt;foreign-keys&gt;&lt;key app="EN" db-id="59tvsxet3vptw7ea2r95s2vrwpw59esazwxf" timestamp="1686555139"&gt;192&lt;/key&gt;&lt;/foreign-keys&gt;&lt;ref-type name="Journal Article"&gt;17&lt;/ref-type&gt;&lt;contributors&gt;&lt;authors&gt;&lt;author&gt;Haldar, L.&lt;/author&gt;&lt;author&gt;Gandhi, D. N.&lt;/author&gt;&lt;/authors&gt;&lt;/contributors&gt;&lt;auth-address&gt;Department of Basic Sciences, Faculty of Science and Technology, ICFAI University, Kamalghat - 799 210, Tripura, India.&amp;#xD;Dairy Microbiology Division, National Dairy Research Institute, Karnal - 132 001, Haryana, India.&lt;/auth-address&gt;&lt;titles&gt;&lt;title&gt;Effect of oral administration of Bacillus coagulans B37 and Bacillus pumilus B9 strains on fecal coliforms, Lactobacillus and Bacillus spp. in rat animal model&lt;/title&gt;&lt;secondary-title&gt;Vet World&lt;/secondary-title&gt;&lt;/titles&gt;&lt;periodical&gt;&lt;full-title&gt;Vet World&lt;/full-title&gt;&lt;/periodical&gt;&lt;pages&gt;766-72&lt;/pages&gt;&lt;volume&gt;9&lt;/volume&gt;&lt;number&gt;7&lt;/number&gt;&lt;edition&gt;2016/08/19&lt;/edition&gt;&lt;keywords&gt;&lt;keyword&gt;Bacillus coagulans&lt;/keyword&gt;&lt;keyword&gt;Bacillus pumilus&lt;/keyword&gt;&lt;keyword&gt;acid salt tolerance&lt;/keyword&gt;&lt;keyword&gt;antibacterial activity&lt;/keyword&gt;&lt;keyword&gt;bile salt tolerance&lt;/keyword&gt;&lt;keyword&gt;probiotics&lt;/keyword&gt;&lt;/keywords&gt;&lt;dates&gt;&lt;year&gt;2016&lt;/year&gt;&lt;pub-dates&gt;&lt;date&gt;Jul&lt;/date&gt;&lt;/pub-dates&gt;&lt;/dates&gt;&lt;isbn&gt;0972-8988 (Print)&amp;#xD;2231-0916 (Electronic)&amp;#xD;0972-8988 (Linking)&lt;/isbn&gt;&lt;accession-num&gt;27536040&lt;/accession-num&gt;&lt;urls&gt;&lt;related-urls&gt;&lt;url&gt;https://www.ncbi.nlm.nih.gov/pubmed/27536040&lt;/url&gt;&lt;/related-urls&gt;&lt;/urls&gt;&lt;custom2&gt;PMC4983130&lt;/custom2&gt;&lt;electronic-resource-num&gt;10.14202/vetworld.2016.766-772&lt;/electronic-resource-num&gt;&lt;/record&gt;&lt;/Cite&gt;&lt;/EndNote&gt;</w:instrText>
      </w:r>
      <w:r w:rsidR="00166B44" w:rsidRPr="00316776">
        <w:rPr>
          <w:color w:val="000000"/>
          <w:spacing w:val="-2"/>
          <w:sz w:val="28"/>
          <w:szCs w:val="28"/>
          <w:lang w:val="vi-VN"/>
        </w:rPr>
        <w:fldChar w:fldCharType="separate"/>
      </w:r>
      <w:r w:rsidR="00B4141A">
        <w:rPr>
          <w:noProof/>
          <w:color w:val="000000"/>
          <w:spacing w:val="-2"/>
          <w:sz w:val="28"/>
          <w:szCs w:val="28"/>
          <w:lang w:val="vi-VN"/>
        </w:rPr>
        <w:t>[150]</w:t>
      </w:r>
      <w:r w:rsidR="00166B44" w:rsidRPr="00316776">
        <w:rPr>
          <w:color w:val="000000"/>
          <w:spacing w:val="-2"/>
          <w:sz w:val="28"/>
          <w:szCs w:val="28"/>
          <w:lang w:val="vi-VN"/>
        </w:rPr>
        <w:fldChar w:fldCharType="end"/>
      </w:r>
      <w:r w:rsidR="00066DEB" w:rsidRPr="00316776">
        <w:rPr>
          <w:color w:val="000000"/>
          <w:spacing w:val="-2"/>
          <w:sz w:val="28"/>
          <w:szCs w:val="28"/>
          <w:lang w:val="vi-VN"/>
        </w:rPr>
        <w:t>.</w:t>
      </w:r>
      <w:r w:rsidR="004F5E15" w:rsidRPr="00316776">
        <w:rPr>
          <w:color w:val="000000"/>
          <w:spacing w:val="-2"/>
          <w:sz w:val="28"/>
          <w:szCs w:val="28"/>
          <w:lang w:val="vi-VN"/>
        </w:rPr>
        <w:t xml:space="preserve"> </w:t>
      </w:r>
    </w:p>
    <w:p w:rsidR="00FB3600" w:rsidRPr="00833AF4" w:rsidRDefault="00066DEB" w:rsidP="00833AF4">
      <w:pPr>
        <w:spacing w:line="360" w:lineRule="auto"/>
        <w:ind w:firstLine="720"/>
        <w:jc w:val="both"/>
        <w:rPr>
          <w:color w:val="000000"/>
          <w:sz w:val="28"/>
          <w:szCs w:val="28"/>
          <w:lang w:val="vi-VN"/>
        </w:rPr>
      </w:pPr>
      <w:r w:rsidRPr="00D246B8">
        <w:rPr>
          <w:color w:val="000000"/>
          <w:sz w:val="28"/>
          <w:szCs w:val="28"/>
          <w:lang w:val="vi-VN"/>
        </w:rPr>
        <w:t>Phân</w:t>
      </w:r>
      <w:r>
        <w:rPr>
          <w:color w:val="000000"/>
          <w:sz w:val="28"/>
          <w:szCs w:val="28"/>
          <w:lang w:val="vi-VN"/>
        </w:rPr>
        <w:t xml:space="preserve"> tích các dấu ấn sinh học </w:t>
      </w:r>
      <w:r w:rsidR="003D075B">
        <w:rPr>
          <w:color w:val="000000"/>
          <w:sz w:val="28"/>
          <w:szCs w:val="28"/>
          <w:lang w:val="vi-VN"/>
        </w:rPr>
        <w:t xml:space="preserve">theo cặp </w:t>
      </w:r>
      <w:r>
        <w:rPr>
          <w:color w:val="000000"/>
          <w:sz w:val="28"/>
          <w:szCs w:val="28"/>
          <w:lang w:val="vi-VN"/>
        </w:rPr>
        <w:t xml:space="preserve">ở các </w:t>
      </w:r>
      <w:r w:rsidR="003D075B">
        <w:rPr>
          <w:color w:val="000000"/>
          <w:sz w:val="28"/>
          <w:szCs w:val="28"/>
          <w:lang w:val="vi-VN"/>
        </w:rPr>
        <w:t>lô tiêu chảy sau dùng kháng sinh</w:t>
      </w:r>
      <w:r w:rsidR="00316776">
        <w:rPr>
          <w:color w:val="000000"/>
          <w:sz w:val="28"/>
          <w:szCs w:val="28"/>
          <w:lang w:val="vi-VN"/>
        </w:rPr>
        <w:t xml:space="preserve"> </w:t>
      </w:r>
      <w:r w:rsidR="003D075B">
        <w:rPr>
          <w:color w:val="000000"/>
          <w:sz w:val="28"/>
          <w:szCs w:val="28"/>
          <w:lang w:val="vi-VN"/>
        </w:rPr>
        <w:t xml:space="preserve">có </w:t>
      </w:r>
      <w:r w:rsidR="00316776">
        <w:rPr>
          <w:color w:val="000000"/>
          <w:sz w:val="28"/>
          <w:szCs w:val="28"/>
          <w:lang w:val="vi-VN"/>
        </w:rPr>
        <w:t>sử dụng chế phẩm LabMix và</w:t>
      </w:r>
      <w:r>
        <w:rPr>
          <w:color w:val="000000"/>
          <w:sz w:val="28"/>
          <w:szCs w:val="28"/>
          <w:lang w:val="vi-VN"/>
        </w:rPr>
        <w:t xml:space="preserve"> </w:t>
      </w:r>
      <w:r w:rsidRPr="00D246B8">
        <w:rPr>
          <w:color w:val="000000"/>
          <w:sz w:val="28"/>
          <w:szCs w:val="28"/>
          <w:lang w:val="vi-VN"/>
        </w:rPr>
        <w:t xml:space="preserve">BaciMix, </w:t>
      </w:r>
      <w:r w:rsidR="003D075B" w:rsidRPr="00D246B8">
        <w:rPr>
          <w:color w:val="000000"/>
          <w:sz w:val="28"/>
          <w:szCs w:val="28"/>
          <w:lang w:val="vi-VN"/>
        </w:rPr>
        <w:t>lô</w:t>
      </w:r>
      <w:r>
        <w:rPr>
          <w:color w:val="000000"/>
          <w:sz w:val="28"/>
          <w:szCs w:val="28"/>
          <w:lang w:val="vi-VN"/>
        </w:rPr>
        <w:t xml:space="preserve"> tự hồi phục</w:t>
      </w:r>
      <w:r w:rsidR="003D075B">
        <w:rPr>
          <w:color w:val="000000"/>
          <w:sz w:val="28"/>
          <w:szCs w:val="28"/>
          <w:lang w:val="vi-VN"/>
        </w:rPr>
        <w:t xml:space="preserve"> </w:t>
      </w:r>
      <w:r w:rsidRPr="00D246B8">
        <w:rPr>
          <w:color w:val="000000"/>
          <w:sz w:val="28"/>
          <w:szCs w:val="28"/>
          <w:lang w:val="vi-VN"/>
        </w:rPr>
        <w:t>để đ</w:t>
      </w:r>
      <w:r w:rsidR="003D075B" w:rsidRPr="00D246B8">
        <w:rPr>
          <w:color w:val="000000"/>
          <w:sz w:val="28"/>
          <w:szCs w:val="28"/>
          <w:lang w:val="vi-VN"/>
        </w:rPr>
        <w:t>ánh</w:t>
      </w:r>
      <w:r w:rsidR="003D075B">
        <w:rPr>
          <w:color w:val="000000"/>
          <w:sz w:val="28"/>
          <w:szCs w:val="28"/>
          <w:lang w:val="vi-VN"/>
        </w:rPr>
        <w:t xml:space="preserve"> giá xem</w:t>
      </w:r>
      <w:r w:rsidRPr="00D246B8">
        <w:rPr>
          <w:color w:val="000000"/>
          <w:sz w:val="28"/>
          <w:szCs w:val="28"/>
          <w:lang w:val="vi-VN"/>
        </w:rPr>
        <w:t xml:space="preserve"> khả năng phục hồi bằng </w:t>
      </w:r>
      <w:r w:rsidR="003D075B" w:rsidRPr="00D246B8">
        <w:rPr>
          <w:color w:val="000000"/>
          <w:sz w:val="28"/>
          <w:szCs w:val="28"/>
          <w:lang w:val="vi-VN"/>
        </w:rPr>
        <w:t>chế</w:t>
      </w:r>
      <w:r w:rsidR="003D075B">
        <w:rPr>
          <w:color w:val="000000"/>
          <w:sz w:val="28"/>
          <w:szCs w:val="28"/>
          <w:lang w:val="vi-VN"/>
        </w:rPr>
        <w:t xml:space="preserve"> phẩm probiotic có </w:t>
      </w:r>
      <w:r w:rsidRPr="00D246B8">
        <w:rPr>
          <w:color w:val="000000"/>
          <w:sz w:val="28"/>
          <w:szCs w:val="28"/>
          <w:lang w:val="vi-VN"/>
        </w:rPr>
        <w:t xml:space="preserve">tốt hơn hay kém hơn so với cơ chế tự nhiên (Hình </w:t>
      </w:r>
      <w:r w:rsidR="00316776">
        <w:rPr>
          <w:color w:val="000000"/>
          <w:sz w:val="28"/>
          <w:szCs w:val="28"/>
          <w:lang w:val="vi-VN"/>
        </w:rPr>
        <w:t>3.1</w:t>
      </w:r>
      <w:r w:rsidR="00F25FEE">
        <w:rPr>
          <w:color w:val="000000"/>
          <w:sz w:val="28"/>
          <w:szCs w:val="28"/>
          <w:lang w:val="vi-VN"/>
        </w:rPr>
        <w:t>9</w:t>
      </w:r>
      <w:r w:rsidRPr="00D246B8">
        <w:rPr>
          <w:color w:val="000000"/>
          <w:sz w:val="28"/>
          <w:szCs w:val="28"/>
          <w:lang w:val="vi-VN"/>
        </w:rPr>
        <w:t xml:space="preserve">). Để xác định </w:t>
      </w:r>
      <w:r w:rsidR="003D075B" w:rsidRPr="00D246B8">
        <w:rPr>
          <w:color w:val="000000"/>
          <w:sz w:val="28"/>
          <w:szCs w:val="28"/>
          <w:lang w:val="vi-VN"/>
        </w:rPr>
        <w:t>các</w:t>
      </w:r>
      <w:r w:rsidR="003D075B">
        <w:rPr>
          <w:color w:val="000000"/>
          <w:sz w:val="28"/>
          <w:szCs w:val="28"/>
          <w:lang w:val="vi-VN"/>
        </w:rPr>
        <w:t xml:space="preserve"> dấu ấn sinh học giữa các nhóm</w:t>
      </w:r>
      <w:r w:rsidR="00316776">
        <w:rPr>
          <w:color w:val="000000"/>
          <w:sz w:val="28"/>
          <w:szCs w:val="28"/>
          <w:lang w:val="vi-VN"/>
        </w:rPr>
        <w:t xml:space="preserve"> </w:t>
      </w:r>
      <w:r w:rsidRPr="00D246B8">
        <w:rPr>
          <w:color w:val="000000"/>
          <w:sz w:val="28"/>
          <w:szCs w:val="28"/>
          <w:lang w:val="vi-VN"/>
        </w:rPr>
        <w:t>chúng tôi đã sử dụng ANCOM-BC2 thông qua ANCOMBC trong</w:t>
      </w:r>
      <w:r w:rsidR="003D075B">
        <w:rPr>
          <w:color w:val="000000"/>
          <w:sz w:val="28"/>
          <w:szCs w:val="28"/>
          <w:lang w:val="vi-VN"/>
        </w:rPr>
        <w:t xml:space="preserve"> phần mềm</w:t>
      </w:r>
      <w:r w:rsidRPr="00D246B8">
        <w:rPr>
          <w:color w:val="000000"/>
          <w:sz w:val="28"/>
          <w:szCs w:val="28"/>
          <w:lang w:val="vi-VN"/>
        </w:rPr>
        <w:t xml:space="preserve"> R</w:t>
      </w:r>
      <w:r w:rsidR="003D075B" w:rsidRPr="00D246B8">
        <w:rPr>
          <w:color w:val="000000"/>
          <w:sz w:val="28"/>
          <w:szCs w:val="28"/>
          <w:lang w:val="vi-VN"/>
        </w:rPr>
        <w:t>studio</w:t>
      </w:r>
      <w:r w:rsidRPr="00D246B8">
        <w:rPr>
          <w:color w:val="000000"/>
          <w:sz w:val="28"/>
          <w:szCs w:val="28"/>
          <w:lang w:val="vi-VN"/>
        </w:rPr>
        <w:t>.</w:t>
      </w:r>
      <w:r w:rsidR="00833AF4">
        <w:rPr>
          <w:color w:val="000000"/>
          <w:sz w:val="28"/>
          <w:szCs w:val="28"/>
          <w:lang w:val="vi-VN"/>
        </w:rPr>
        <w:t xml:space="preserve"> </w:t>
      </w:r>
      <w:r w:rsidRPr="00A5151F">
        <w:rPr>
          <w:color w:val="000000"/>
          <w:sz w:val="28"/>
          <w:szCs w:val="28"/>
        </w:rPr>
        <w:lastRenderedPageBreak/>
        <w:t xml:space="preserve">So </w:t>
      </w:r>
      <w:proofErr w:type="spellStart"/>
      <w:r w:rsidRPr="00A5151F">
        <w:rPr>
          <w:color w:val="000000"/>
          <w:sz w:val="28"/>
          <w:szCs w:val="28"/>
        </w:rPr>
        <w:t>với</w:t>
      </w:r>
      <w:proofErr w:type="spellEnd"/>
      <w:r w:rsidRPr="00A5151F">
        <w:rPr>
          <w:color w:val="000000"/>
          <w:sz w:val="28"/>
          <w:szCs w:val="28"/>
        </w:rPr>
        <w:t xml:space="preserve"> </w:t>
      </w:r>
      <w:proofErr w:type="spellStart"/>
      <w:r w:rsidRPr="00A5151F">
        <w:rPr>
          <w:color w:val="000000"/>
          <w:sz w:val="28"/>
          <w:szCs w:val="28"/>
        </w:rPr>
        <w:t>nhóm</w:t>
      </w:r>
      <w:proofErr w:type="spellEnd"/>
      <w:r w:rsidRPr="00A5151F">
        <w:rPr>
          <w:color w:val="000000"/>
          <w:sz w:val="28"/>
          <w:szCs w:val="28"/>
        </w:rPr>
        <w:t xml:space="preserve"> </w:t>
      </w:r>
      <w:proofErr w:type="spellStart"/>
      <w:r>
        <w:rPr>
          <w:color w:val="000000"/>
          <w:sz w:val="28"/>
          <w:szCs w:val="28"/>
        </w:rPr>
        <w:t>tự</w:t>
      </w:r>
      <w:proofErr w:type="spellEnd"/>
      <w:r>
        <w:rPr>
          <w:color w:val="000000"/>
          <w:sz w:val="28"/>
          <w:szCs w:val="28"/>
          <w:lang w:val="vi-VN"/>
        </w:rPr>
        <w:t xml:space="preserve"> hồi phục</w:t>
      </w:r>
      <w:r w:rsidRPr="00A5151F">
        <w:rPr>
          <w:color w:val="000000"/>
          <w:sz w:val="28"/>
          <w:szCs w:val="28"/>
        </w:rPr>
        <w:t xml:space="preserve">, </w:t>
      </w:r>
      <w:proofErr w:type="spellStart"/>
      <w:r w:rsidRPr="00A5151F">
        <w:rPr>
          <w:color w:val="000000"/>
          <w:sz w:val="28"/>
          <w:szCs w:val="28"/>
        </w:rPr>
        <w:t>nhóm</w:t>
      </w:r>
      <w:proofErr w:type="spellEnd"/>
      <w:r w:rsidRPr="00A5151F">
        <w:rPr>
          <w:color w:val="000000"/>
          <w:sz w:val="28"/>
          <w:szCs w:val="28"/>
        </w:rPr>
        <w:t xml:space="preserve"> </w:t>
      </w:r>
      <w:proofErr w:type="spellStart"/>
      <w:r w:rsidRPr="00A5151F">
        <w:rPr>
          <w:color w:val="000000"/>
          <w:sz w:val="28"/>
          <w:szCs w:val="28"/>
        </w:rPr>
        <w:t>sử</w:t>
      </w:r>
      <w:proofErr w:type="spellEnd"/>
      <w:r w:rsidRPr="00A5151F">
        <w:rPr>
          <w:color w:val="000000"/>
          <w:sz w:val="28"/>
          <w:szCs w:val="28"/>
        </w:rPr>
        <w:t xml:space="preserve"> </w:t>
      </w:r>
      <w:proofErr w:type="spellStart"/>
      <w:r w:rsidRPr="00A5151F">
        <w:rPr>
          <w:color w:val="000000"/>
          <w:sz w:val="28"/>
          <w:szCs w:val="28"/>
        </w:rPr>
        <w:t>dụng</w:t>
      </w:r>
      <w:proofErr w:type="spellEnd"/>
      <w:r w:rsidRPr="00A5151F">
        <w:rPr>
          <w:color w:val="000000"/>
          <w:sz w:val="28"/>
          <w:szCs w:val="28"/>
        </w:rPr>
        <w:t xml:space="preserve"> </w:t>
      </w:r>
      <w:proofErr w:type="spellStart"/>
      <w:r w:rsidR="008C6CC7">
        <w:rPr>
          <w:color w:val="000000"/>
          <w:sz w:val="28"/>
          <w:szCs w:val="28"/>
        </w:rPr>
        <w:t>chế</w:t>
      </w:r>
      <w:proofErr w:type="spellEnd"/>
      <w:r w:rsidR="008C6CC7">
        <w:rPr>
          <w:color w:val="000000"/>
          <w:sz w:val="28"/>
          <w:szCs w:val="28"/>
          <w:lang w:val="vi-VN"/>
        </w:rPr>
        <w:t xml:space="preserve"> phẩm LabMix</w:t>
      </w:r>
      <w:r w:rsidRPr="00A5151F">
        <w:rPr>
          <w:color w:val="000000"/>
          <w:sz w:val="28"/>
          <w:szCs w:val="28"/>
        </w:rPr>
        <w:t xml:space="preserve"> </w:t>
      </w:r>
      <w:proofErr w:type="spellStart"/>
      <w:r w:rsidRPr="00A5151F">
        <w:rPr>
          <w:color w:val="000000"/>
          <w:sz w:val="28"/>
          <w:szCs w:val="28"/>
        </w:rPr>
        <w:t>cho</w:t>
      </w:r>
      <w:proofErr w:type="spellEnd"/>
      <w:r w:rsidRPr="00A5151F">
        <w:rPr>
          <w:color w:val="000000"/>
          <w:sz w:val="28"/>
          <w:szCs w:val="28"/>
        </w:rPr>
        <w:t xml:space="preserve"> </w:t>
      </w:r>
      <w:proofErr w:type="spellStart"/>
      <w:r w:rsidR="003D075B">
        <w:rPr>
          <w:color w:val="000000"/>
          <w:sz w:val="28"/>
          <w:szCs w:val="28"/>
        </w:rPr>
        <w:t>thấy</w:t>
      </w:r>
      <w:proofErr w:type="spellEnd"/>
      <w:r w:rsidR="003D075B">
        <w:rPr>
          <w:color w:val="000000"/>
          <w:sz w:val="28"/>
          <w:szCs w:val="28"/>
          <w:lang w:val="vi-VN"/>
        </w:rPr>
        <w:t xml:space="preserve"> </w:t>
      </w:r>
      <w:proofErr w:type="spellStart"/>
      <w:r w:rsidRPr="00A5151F">
        <w:rPr>
          <w:color w:val="000000"/>
          <w:sz w:val="28"/>
          <w:szCs w:val="28"/>
        </w:rPr>
        <w:t>tỷ</w:t>
      </w:r>
      <w:proofErr w:type="spellEnd"/>
      <w:r w:rsidRPr="00A5151F">
        <w:rPr>
          <w:color w:val="000000"/>
          <w:sz w:val="28"/>
          <w:szCs w:val="28"/>
        </w:rPr>
        <w:t xml:space="preserve"> </w:t>
      </w:r>
      <w:proofErr w:type="spellStart"/>
      <w:r w:rsidRPr="00A5151F">
        <w:rPr>
          <w:color w:val="000000"/>
          <w:sz w:val="28"/>
          <w:szCs w:val="28"/>
        </w:rPr>
        <w:t>lệ</w:t>
      </w:r>
      <w:proofErr w:type="spellEnd"/>
      <w:r w:rsidRPr="00A5151F">
        <w:rPr>
          <w:color w:val="000000"/>
          <w:sz w:val="28"/>
          <w:szCs w:val="28"/>
        </w:rPr>
        <w:t xml:space="preserve"> </w:t>
      </w:r>
      <w:proofErr w:type="spellStart"/>
      <w:r w:rsidRPr="00A5151F">
        <w:rPr>
          <w:color w:val="000000"/>
          <w:sz w:val="28"/>
          <w:szCs w:val="28"/>
        </w:rPr>
        <w:t>vượt</w:t>
      </w:r>
      <w:proofErr w:type="spellEnd"/>
      <w:r w:rsidRPr="00A5151F">
        <w:rPr>
          <w:color w:val="000000"/>
          <w:sz w:val="28"/>
          <w:szCs w:val="28"/>
        </w:rPr>
        <w:t xml:space="preserve"> </w:t>
      </w:r>
      <w:proofErr w:type="spellStart"/>
      <w:r w:rsidRPr="00A5151F">
        <w:rPr>
          <w:color w:val="000000"/>
          <w:sz w:val="28"/>
          <w:szCs w:val="28"/>
        </w:rPr>
        <w:t>trội</w:t>
      </w:r>
      <w:proofErr w:type="spellEnd"/>
      <w:r w:rsidRPr="00A5151F">
        <w:rPr>
          <w:color w:val="000000"/>
          <w:sz w:val="28"/>
          <w:szCs w:val="28"/>
        </w:rPr>
        <w:t xml:space="preserve"> </w:t>
      </w:r>
      <w:proofErr w:type="spellStart"/>
      <w:r w:rsidRPr="00A5151F">
        <w:rPr>
          <w:color w:val="000000"/>
          <w:sz w:val="28"/>
          <w:szCs w:val="28"/>
        </w:rPr>
        <w:t>về</w:t>
      </w:r>
      <w:proofErr w:type="spellEnd"/>
      <w:r w:rsidRPr="00A5151F">
        <w:rPr>
          <w:color w:val="000000"/>
          <w:sz w:val="28"/>
          <w:szCs w:val="28"/>
        </w:rPr>
        <w:t xml:space="preserve"> chi</w:t>
      </w:r>
      <w:r w:rsidR="008C6CC7">
        <w:rPr>
          <w:color w:val="000000"/>
          <w:sz w:val="28"/>
          <w:szCs w:val="28"/>
          <w:lang w:val="vi-VN"/>
        </w:rPr>
        <w:t xml:space="preserve"> </w:t>
      </w:r>
      <w:r w:rsidR="008C6CC7" w:rsidRPr="008F0F37">
        <w:rPr>
          <w:i/>
          <w:iCs/>
          <w:color w:val="000000"/>
          <w:sz w:val="28"/>
          <w:szCs w:val="28"/>
          <w:lang w:val="vi-VN"/>
        </w:rPr>
        <w:t>Hypomicrobiom</w:t>
      </w:r>
      <w:r w:rsidR="008C6CC7">
        <w:rPr>
          <w:color w:val="000000"/>
          <w:sz w:val="28"/>
          <w:szCs w:val="28"/>
          <w:lang w:val="vi-VN"/>
        </w:rPr>
        <w:t xml:space="preserve">, </w:t>
      </w:r>
      <w:r w:rsidR="008C6CC7" w:rsidRPr="008F0F37">
        <w:rPr>
          <w:i/>
          <w:iCs/>
          <w:color w:val="000000"/>
          <w:sz w:val="28"/>
          <w:szCs w:val="28"/>
          <w:lang w:val="vi-VN"/>
        </w:rPr>
        <w:t>Nitrospira</w:t>
      </w:r>
      <w:r w:rsidR="008C6CC7">
        <w:rPr>
          <w:i/>
          <w:iCs/>
          <w:color w:val="000000"/>
          <w:sz w:val="28"/>
          <w:szCs w:val="28"/>
          <w:lang w:val="vi-VN"/>
        </w:rPr>
        <w:t xml:space="preserve">, </w:t>
      </w:r>
      <w:r w:rsidR="008C6CC7" w:rsidRPr="008F0F37">
        <w:rPr>
          <w:i/>
          <w:iCs/>
          <w:color w:val="000000"/>
          <w:sz w:val="28"/>
          <w:szCs w:val="28"/>
          <w:lang w:val="vi-VN"/>
        </w:rPr>
        <w:t>Bacillus</w:t>
      </w:r>
      <w:r w:rsidR="00A27B47">
        <w:rPr>
          <w:i/>
          <w:iCs/>
          <w:color w:val="000000"/>
          <w:sz w:val="28"/>
          <w:szCs w:val="28"/>
          <w:lang w:val="vi-VN"/>
        </w:rPr>
        <w:t xml:space="preserve"> </w:t>
      </w:r>
      <w:r w:rsidR="00A27B47" w:rsidRPr="00A27B47">
        <w:rPr>
          <w:color w:val="000000"/>
          <w:sz w:val="28"/>
          <w:szCs w:val="28"/>
          <w:lang w:val="vi-VN"/>
        </w:rPr>
        <w:t xml:space="preserve">với </w:t>
      </w:r>
      <w:r w:rsidR="00A27B47">
        <w:rPr>
          <w:color w:val="000000"/>
          <w:sz w:val="28"/>
          <w:szCs w:val="28"/>
          <w:lang w:val="vi-VN"/>
        </w:rPr>
        <w:t xml:space="preserve">giá trị Log FC lần lượt là 3,27; 3,0 và 2,67. </w:t>
      </w:r>
      <w:proofErr w:type="spellStart"/>
      <w:r w:rsidRPr="00A5151F">
        <w:rPr>
          <w:color w:val="000000"/>
          <w:sz w:val="28"/>
          <w:szCs w:val="28"/>
        </w:rPr>
        <w:t>Các</w:t>
      </w:r>
      <w:proofErr w:type="spellEnd"/>
      <w:r w:rsidR="00A27B47">
        <w:rPr>
          <w:color w:val="000000"/>
          <w:sz w:val="28"/>
          <w:szCs w:val="28"/>
          <w:lang w:val="vi-VN"/>
        </w:rPr>
        <w:t xml:space="preserve"> vi khuẩn </w:t>
      </w:r>
      <w:proofErr w:type="spellStart"/>
      <w:r w:rsidRPr="00A5151F">
        <w:rPr>
          <w:color w:val="000000"/>
          <w:sz w:val="28"/>
          <w:szCs w:val="28"/>
        </w:rPr>
        <w:t>khác</w:t>
      </w:r>
      <w:proofErr w:type="spellEnd"/>
      <w:r w:rsidRPr="00A5151F">
        <w:rPr>
          <w:color w:val="000000"/>
          <w:sz w:val="28"/>
          <w:szCs w:val="28"/>
        </w:rPr>
        <w:t xml:space="preserve"> </w:t>
      </w:r>
      <w:proofErr w:type="spellStart"/>
      <w:r w:rsidRPr="00A5151F">
        <w:rPr>
          <w:color w:val="000000"/>
          <w:sz w:val="28"/>
          <w:szCs w:val="28"/>
        </w:rPr>
        <w:t>giúp</w:t>
      </w:r>
      <w:proofErr w:type="spellEnd"/>
      <w:r w:rsidRPr="00A5151F">
        <w:rPr>
          <w:color w:val="000000"/>
          <w:sz w:val="28"/>
          <w:szCs w:val="28"/>
        </w:rPr>
        <w:t xml:space="preserve"> </w:t>
      </w:r>
      <w:proofErr w:type="spellStart"/>
      <w:r w:rsidRPr="00A5151F">
        <w:rPr>
          <w:color w:val="000000"/>
          <w:sz w:val="28"/>
          <w:szCs w:val="28"/>
        </w:rPr>
        <w:t>phân</w:t>
      </w:r>
      <w:proofErr w:type="spellEnd"/>
      <w:r w:rsidRPr="00A5151F">
        <w:rPr>
          <w:color w:val="000000"/>
          <w:sz w:val="28"/>
          <w:szCs w:val="28"/>
        </w:rPr>
        <w:t xml:space="preserve"> </w:t>
      </w:r>
      <w:proofErr w:type="spellStart"/>
      <w:r w:rsidRPr="00A5151F">
        <w:rPr>
          <w:color w:val="000000"/>
          <w:sz w:val="28"/>
          <w:szCs w:val="28"/>
        </w:rPr>
        <w:t>biệt</w:t>
      </w:r>
      <w:proofErr w:type="spellEnd"/>
      <w:r w:rsidRPr="00A5151F">
        <w:rPr>
          <w:color w:val="000000"/>
          <w:sz w:val="28"/>
          <w:szCs w:val="28"/>
        </w:rPr>
        <w:t xml:space="preserve"> </w:t>
      </w:r>
      <w:proofErr w:type="spellStart"/>
      <w:r w:rsidR="00FB3600">
        <w:rPr>
          <w:color w:val="000000"/>
          <w:sz w:val="28"/>
          <w:szCs w:val="28"/>
        </w:rPr>
        <w:t>nhóm</w:t>
      </w:r>
      <w:proofErr w:type="spellEnd"/>
      <w:r w:rsidR="00FB3600">
        <w:rPr>
          <w:color w:val="000000"/>
          <w:sz w:val="28"/>
          <w:szCs w:val="28"/>
          <w:lang w:val="vi-VN"/>
        </w:rPr>
        <w:t xml:space="preserve"> sử dụng </w:t>
      </w:r>
      <w:proofErr w:type="spellStart"/>
      <w:r w:rsidR="00644BFD">
        <w:rPr>
          <w:color w:val="000000"/>
          <w:sz w:val="28"/>
          <w:szCs w:val="28"/>
        </w:rPr>
        <w:t>Lab</w:t>
      </w:r>
      <w:r>
        <w:rPr>
          <w:color w:val="000000"/>
          <w:sz w:val="28"/>
          <w:szCs w:val="28"/>
        </w:rPr>
        <w:t>Mix</w:t>
      </w:r>
      <w:proofErr w:type="spellEnd"/>
      <w:r w:rsidRPr="00A5151F">
        <w:rPr>
          <w:color w:val="000000"/>
          <w:sz w:val="28"/>
          <w:szCs w:val="28"/>
        </w:rPr>
        <w:t xml:space="preserve"> </w:t>
      </w:r>
      <w:proofErr w:type="spellStart"/>
      <w:r w:rsidRPr="00A5151F">
        <w:rPr>
          <w:color w:val="000000"/>
          <w:sz w:val="28"/>
          <w:szCs w:val="28"/>
        </w:rPr>
        <w:t>với</w:t>
      </w:r>
      <w:proofErr w:type="spellEnd"/>
      <w:r>
        <w:rPr>
          <w:color w:val="000000"/>
          <w:sz w:val="28"/>
          <w:szCs w:val="28"/>
          <w:lang w:val="vi-VN"/>
        </w:rPr>
        <w:t xml:space="preserve"> nhóm tự hồi phục</w:t>
      </w:r>
      <w:r w:rsidRPr="00A5151F">
        <w:rPr>
          <w:color w:val="000000"/>
          <w:sz w:val="28"/>
          <w:szCs w:val="28"/>
        </w:rPr>
        <w:t xml:space="preserve"> </w:t>
      </w:r>
      <w:proofErr w:type="spellStart"/>
      <w:r w:rsidRPr="00A5151F">
        <w:rPr>
          <w:color w:val="000000"/>
          <w:sz w:val="28"/>
          <w:szCs w:val="28"/>
        </w:rPr>
        <w:t>có</w:t>
      </w:r>
      <w:proofErr w:type="spellEnd"/>
      <w:r w:rsidRPr="00A5151F">
        <w:rPr>
          <w:color w:val="000000"/>
          <w:sz w:val="28"/>
          <w:szCs w:val="28"/>
        </w:rPr>
        <w:t xml:space="preserve"> </w:t>
      </w:r>
      <w:proofErr w:type="spellStart"/>
      <w:r w:rsidRPr="00A5151F">
        <w:rPr>
          <w:color w:val="000000"/>
          <w:sz w:val="28"/>
          <w:szCs w:val="28"/>
        </w:rPr>
        <w:t>thể</w:t>
      </w:r>
      <w:proofErr w:type="spellEnd"/>
      <w:r w:rsidRPr="00A5151F">
        <w:rPr>
          <w:color w:val="000000"/>
          <w:sz w:val="28"/>
          <w:szCs w:val="28"/>
        </w:rPr>
        <w:t xml:space="preserve"> </w:t>
      </w:r>
      <w:proofErr w:type="spellStart"/>
      <w:r w:rsidRPr="00A5151F">
        <w:rPr>
          <w:color w:val="000000"/>
          <w:sz w:val="28"/>
          <w:szCs w:val="28"/>
        </w:rPr>
        <w:t>kể</w:t>
      </w:r>
      <w:proofErr w:type="spellEnd"/>
      <w:r w:rsidRPr="00A5151F">
        <w:rPr>
          <w:color w:val="000000"/>
          <w:sz w:val="28"/>
          <w:szCs w:val="28"/>
        </w:rPr>
        <w:t xml:space="preserve"> </w:t>
      </w:r>
      <w:proofErr w:type="spellStart"/>
      <w:r w:rsidRPr="00A5151F">
        <w:rPr>
          <w:color w:val="000000"/>
          <w:sz w:val="28"/>
          <w:szCs w:val="28"/>
        </w:rPr>
        <w:t>đến</w:t>
      </w:r>
      <w:proofErr w:type="spellEnd"/>
      <w:r w:rsidRPr="00A5151F">
        <w:rPr>
          <w:color w:val="000000"/>
          <w:sz w:val="28"/>
          <w:szCs w:val="28"/>
        </w:rPr>
        <w:t xml:space="preserve"> </w:t>
      </w:r>
      <w:proofErr w:type="spellStart"/>
      <w:r w:rsidRPr="00A5151F">
        <w:rPr>
          <w:color w:val="000000"/>
          <w:sz w:val="28"/>
          <w:szCs w:val="28"/>
        </w:rPr>
        <w:t>như</w:t>
      </w:r>
      <w:proofErr w:type="spellEnd"/>
      <w:r w:rsidRPr="00A5151F">
        <w:rPr>
          <w:color w:val="000000"/>
          <w:sz w:val="28"/>
          <w:szCs w:val="28"/>
        </w:rPr>
        <w:t xml:space="preserve"> </w:t>
      </w:r>
      <w:proofErr w:type="spellStart"/>
      <w:r w:rsidR="00644BFD" w:rsidRPr="00644BFD">
        <w:rPr>
          <w:i/>
          <w:iCs/>
          <w:color w:val="000000"/>
          <w:sz w:val="28"/>
          <w:szCs w:val="28"/>
        </w:rPr>
        <w:t>Fusibacter</w:t>
      </w:r>
      <w:proofErr w:type="spellEnd"/>
      <w:r w:rsidR="00644BFD">
        <w:rPr>
          <w:color w:val="000000"/>
          <w:sz w:val="28"/>
          <w:szCs w:val="28"/>
          <w:lang w:val="vi-VN"/>
        </w:rPr>
        <w:t xml:space="preserve"> </w:t>
      </w:r>
      <w:r w:rsidRPr="00A5151F">
        <w:rPr>
          <w:color w:val="000000"/>
          <w:sz w:val="28"/>
          <w:szCs w:val="28"/>
        </w:rPr>
        <w:t>(Log</w:t>
      </w:r>
      <w:r w:rsidR="00644BFD">
        <w:rPr>
          <w:color w:val="000000"/>
          <w:sz w:val="28"/>
          <w:szCs w:val="28"/>
          <w:lang w:val="vi-VN"/>
        </w:rPr>
        <w:t xml:space="preserve"> FC</w:t>
      </w:r>
      <w:r w:rsidRPr="00A5151F">
        <w:rPr>
          <w:color w:val="000000"/>
          <w:sz w:val="28"/>
          <w:szCs w:val="28"/>
        </w:rPr>
        <w:t xml:space="preserve"> = </w:t>
      </w:r>
      <w:r w:rsidR="00644BFD">
        <w:rPr>
          <w:color w:val="000000"/>
          <w:sz w:val="28"/>
          <w:szCs w:val="28"/>
          <w:lang w:val="vi-VN"/>
        </w:rPr>
        <w:t>2,57</w:t>
      </w:r>
      <w:r w:rsidRPr="00A5151F">
        <w:rPr>
          <w:color w:val="000000"/>
          <w:sz w:val="28"/>
          <w:szCs w:val="28"/>
        </w:rPr>
        <w:t xml:space="preserve">), </w:t>
      </w:r>
      <w:proofErr w:type="spellStart"/>
      <w:r w:rsidR="00644BFD" w:rsidRPr="00644BFD">
        <w:rPr>
          <w:i/>
          <w:iCs/>
          <w:color w:val="000000"/>
          <w:sz w:val="28"/>
          <w:szCs w:val="28"/>
        </w:rPr>
        <w:t>Methyloceanibacter</w:t>
      </w:r>
      <w:proofErr w:type="spellEnd"/>
      <w:r w:rsidR="00644BFD">
        <w:rPr>
          <w:i/>
          <w:iCs/>
          <w:color w:val="000000"/>
          <w:sz w:val="28"/>
          <w:szCs w:val="28"/>
          <w:lang w:val="vi-VN"/>
        </w:rPr>
        <w:t xml:space="preserve"> </w:t>
      </w:r>
      <w:r w:rsidRPr="00A5151F">
        <w:rPr>
          <w:color w:val="000000"/>
          <w:sz w:val="28"/>
          <w:szCs w:val="28"/>
        </w:rPr>
        <w:t>(Log F</w:t>
      </w:r>
      <w:r w:rsidR="00644BFD">
        <w:rPr>
          <w:color w:val="000000"/>
          <w:sz w:val="28"/>
          <w:szCs w:val="28"/>
          <w:lang w:val="vi-VN"/>
        </w:rPr>
        <w:t>C</w:t>
      </w:r>
      <w:r w:rsidRPr="00A5151F">
        <w:rPr>
          <w:color w:val="000000"/>
          <w:sz w:val="28"/>
          <w:szCs w:val="28"/>
        </w:rPr>
        <w:t xml:space="preserve"> = </w:t>
      </w:r>
      <w:r w:rsidR="00644BFD">
        <w:rPr>
          <w:color w:val="000000"/>
          <w:sz w:val="28"/>
          <w:szCs w:val="28"/>
          <w:lang w:val="vi-VN"/>
        </w:rPr>
        <w:t>2,54</w:t>
      </w:r>
      <w:r w:rsidRPr="00A5151F">
        <w:rPr>
          <w:color w:val="000000"/>
          <w:sz w:val="28"/>
          <w:szCs w:val="28"/>
        </w:rPr>
        <w:t xml:space="preserve">), </w:t>
      </w:r>
      <w:r w:rsidR="00644BFD" w:rsidRPr="00644BFD">
        <w:rPr>
          <w:i/>
          <w:iCs/>
          <w:color w:val="000000"/>
          <w:sz w:val="28"/>
          <w:szCs w:val="28"/>
        </w:rPr>
        <w:t>Clostridium</w:t>
      </w:r>
      <w:r w:rsidR="00644BFD">
        <w:rPr>
          <w:i/>
          <w:iCs/>
          <w:color w:val="000000"/>
          <w:sz w:val="28"/>
          <w:szCs w:val="28"/>
          <w:lang w:val="vi-VN"/>
        </w:rPr>
        <w:t xml:space="preserve"> </w:t>
      </w:r>
      <w:proofErr w:type="spellStart"/>
      <w:r w:rsidR="00644BFD" w:rsidRPr="00644BFD">
        <w:rPr>
          <w:i/>
          <w:iCs/>
          <w:color w:val="000000"/>
          <w:sz w:val="28"/>
          <w:szCs w:val="28"/>
        </w:rPr>
        <w:t>sensu</w:t>
      </w:r>
      <w:proofErr w:type="spellEnd"/>
      <w:r w:rsidR="00644BFD">
        <w:rPr>
          <w:i/>
          <w:iCs/>
          <w:color w:val="000000"/>
          <w:sz w:val="28"/>
          <w:szCs w:val="28"/>
          <w:lang w:val="vi-VN"/>
        </w:rPr>
        <w:t xml:space="preserve"> </w:t>
      </w:r>
      <w:proofErr w:type="spellStart"/>
      <w:r w:rsidR="00644BFD" w:rsidRPr="00644BFD">
        <w:rPr>
          <w:i/>
          <w:iCs/>
          <w:color w:val="000000"/>
          <w:sz w:val="28"/>
          <w:szCs w:val="28"/>
        </w:rPr>
        <w:t>stricto</w:t>
      </w:r>
      <w:proofErr w:type="spellEnd"/>
      <w:r w:rsidR="00644BFD">
        <w:rPr>
          <w:i/>
          <w:iCs/>
          <w:color w:val="000000"/>
          <w:sz w:val="28"/>
          <w:szCs w:val="28"/>
          <w:lang w:val="vi-VN"/>
        </w:rPr>
        <w:t xml:space="preserve"> </w:t>
      </w:r>
      <w:r w:rsidR="00644BFD" w:rsidRPr="00644BFD">
        <w:rPr>
          <w:i/>
          <w:iCs/>
          <w:color w:val="000000"/>
          <w:sz w:val="28"/>
          <w:szCs w:val="28"/>
        </w:rPr>
        <w:t>13</w:t>
      </w:r>
      <w:r w:rsidR="000704D8">
        <w:rPr>
          <w:i/>
          <w:iCs/>
          <w:color w:val="000000"/>
          <w:sz w:val="28"/>
          <w:szCs w:val="28"/>
          <w:lang w:val="vi-VN"/>
        </w:rPr>
        <w:t xml:space="preserve"> </w:t>
      </w:r>
      <w:r w:rsidRPr="00A5151F">
        <w:rPr>
          <w:color w:val="000000"/>
          <w:sz w:val="28"/>
          <w:szCs w:val="28"/>
        </w:rPr>
        <w:t>(Log F</w:t>
      </w:r>
      <w:r w:rsidR="00644BFD">
        <w:rPr>
          <w:color w:val="000000"/>
          <w:sz w:val="28"/>
          <w:szCs w:val="28"/>
          <w:lang w:val="vi-VN"/>
        </w:rPr>
        <w:t>C</w:t>
      </w:r>
      <w:r w:rsidRPr="00A5151F">
        <w:rPr>
          <w:color w:val="000000"/>
          <w:sz w:val="28"/>
          <w:szCs w:val="28"/>
        </w:rPr>
        <w:t xml:space="preserve"> = </w:t>
      </w:r>
      <w:r w:rsidR="00644BFD">
        <w:rPr>
          <w:color w:val="000000"/>
          <w:sz w:val="28"/>
          <w:szCs w:val="28"/>
          <w:lang w:val="vi-VN"/>
        </w:rPr>
        <w:t>2,37</w:t>
      </w:r>
      <w:r w:rsidRPr="00A5151F">
        <w:rPr>
          <w:color w:val="000000"/>
          <w:sz w:val="28"/>
          <w:szCs w:val="28"/>
        </w:rPr>
        <w:t xml:space="preserve">) </w:t>
      </w:r>
      <w:proofErr w:type="spellStart"/>
      <w:r w:rsidRPr="00A5151F">
        <w:rPr>
          <w:color w:val="000000"/>
          <w:sz w:val="28"/>
          <w:szCs w:val="28"/>
        </w:rPr>
        <w:t>và</w:t>
      </w:r>
      <w:proofErr w:type="spellEnd"/>
      <w:r w:rsidRPr="00A5151F">
        <w:rPr>
          <w:color w:val="000000"/>
          <w:sz w:val="28"/>
          <w:szCs w:val="28"/>
        </w:rPr>
        <w:t xml:space="preserve"> </w:t>
      </w:r>
      <w:r w:rsidR="00644BFD" w:rsidRPr="00644BFD">
        <w:rPr>
          <w:i/>
          <w:iCs/>
          <w:color w:val="000000"/>
          <w:sz w:val="28"/>
          <w:szCs w:val="28"/>
        </w:rPr>
        <w:t>Acinetobacter</w:t>
      </w:r>
      <w:r w:rsidRPr="00A5151F">
        <w:rPr>
          <w:color w:val="000000"/>
          <w:sz w:val="28"/>
          <w:szCs w:val="28"/>
        </w:rPr>
        <w:t xml:space="preserve"> (Log F</w:t>
      </w:r>
      <w:r w:rsidR="00F25FEE">
        <w:rPr>
          <w:color w:val="000000"/>
          <w:sz w:val="28"/>
          <w:szCs w:val="28"/>
          <w:lang w:val="vi-VN"/>
        </w:rPr>
        <w:t>C</w:t>
      </w:r>
      <w:r w:rsidRPr="00A5151F">
        <w:rPr>
          <w:color w:val="000000"/>
          <w:sz w:val="28"/>
          <w:szCs w:val="28"/>
        </w:rPr>
        <w:t xml:space="preserve"> = </w:t>
      </w:r>
      <w:r w:rsidR="00644BFD">
        <w:rPr>
          <w:color w:val="000000"/>
          <w:sz w:val="28"/>
          <w:szCs w:val="28"/>
          <w:lang w:val="vi-VN"/>
        </w:rPr>
        <w:t>2</w:t>
      </w:r>
      <w:r w:rsidR="00020E78">
        <w:rPr>
          <w:color w:val="000000"/>
          <w:sz w:val="28"/>
          <w:szCs w:val="28"/>
          <w:lang w:val="vi-VN"/>
        </w:rPr>
        <w:t>,</w:t>
      </w:r>
      <w:r w:rsidR="00644BFD">
        <w:rPr>
          <w:color w:val="000000"/>
          <w:sz w:val="28"/>
          <w:szCs w:val="28"/>
          <w:lang w:val="vi-VN"/>
        </w:rPr>
        <w:t>34</w:t>
      </w:r>
      <w:r w:rsidRPr="00A5151F">
        <w:rPr>
          <w:color w:val="000000"/>
          <w:sz w:val="28"/>
          <w:szCs w:val="28"/>
        </w:rPr>
        <w:t xml:space="preserve">). </w:t>
      </w:r>
      <w:proofErr w:type="spellStart"/>
      <w:r w:rsidR="00A27B47" w:rsidRPr="00A5151F">
        <w:rPr>
          <w:color w:val="000000"/>
          <w:sz w:val="28"/>
          <w:szCs w:val="28"/>
        </w:rPr>
        <w:t>Năm</w:t>
      </w:r>
      <w:proofErr w:type="spellEnd"/>
      <w:r w:rsidR="00A27B47" w:rsidRPr="00A5151F">
        <w:rPr>
          <w:color w:val="000000"/>
          <w:sz w:val="28"/>
          <w:szCs w:val="28"/>
        </w:rPr>
        <w:t xml:space="preserve"> </w:t>
      </w:r>
      <w:proofErr w:type="spellStart"/>
      <w:r w:rsidR="00A27B47" w:rsidRPr="00A5151F">
        <w:rPr>
          <w:color w:val="000000"/>
          <w:sz w:val="28"/>
          <w:szCs w:val="28"/>
        </w:rPr>
        <w:t>dấu</w:t>
      </w:r>
      <w:proofErr w:type="spellEnd"/>
      <w:r w:rsidR="00A27B47" w:rsidRPr="00A5151F">
        <w:rPr>
          <w:color w:val="000000"/>
          <w:sz w:val="28"/>
          <w:szCs w:val="28"/>
        </w:rPr>
        <w:t xml:space="preserve"> </w:t>
      </w:r>
      <w:proofErr w:type="spellStart"/>
      <w:r w:rsidR="00A27B47" w:rsidRPr="00A5151F">
        <w:rPr>
          <w:color w:val="000000"/>
          <w:sz w:val="28"/>
          <w:szCs w:val="28"/>
        </w:rPr>
        <w:t>ấn</w:t>
      </w:r>
      <w:proofErr w:type="spellEnd"/>
      <w:r w:rsidR="00A27B47" w:rsidRPr="00A5151F">
        <w:rPr>
          <w:color w:val="000000"/>
          <w:sz w:val="28"/>
          <w:szCs w:val="28"/>
        </w:rPr>
        <w:t xml:space="preserve"> </w:t>
      </w:r>
      <w:proofErr w:type="spellStart"/>
      <w:r w:rsidR="00A27B47" w:rsidRPr="00A5151F">
        <w:rPr>
          <w:color w:val="000000"/>
          <w:sz w:val="28"/>
          <w:szCs w:val="28"/>
        </w:rPr>
        <w:t>sinh</w:t>
      </w:r>
      <w:proofErr w:type="spellEnd"/>
      <w:r w:rsidR="00A27B47" w:rsidRPr="00A5151F">
        <w:rPr>
          <w:color w:val="000000"/>
          <w:sz w:val="28"/>
          <w:szCs w:val="28"/>
        </w:rPr>
        <w:t xml:space="preserve"> </w:t>
      </w:r>
      <w:proofErr w:type="spellStart"/>
      <w:r w:rsidR="00A27B47" w:rsidRPr="00A5151F">
        <w:rPr>
          <w:color w:val="000000"/>
          <w:sz w:val="28"/>
          <w:szCs w:val="28"/>
        </w:rPr>
        <w:t>học</w:t>
      </w:r>
      <w:proofErr w:type="spellEnd"/>
      <w:r w:rsidR="00A27B47" w:rsidRPr="00A5151F">
        <w:rPr>
          <w:color w:val="000000"/>
          <w:sz w:val="28"/>
          <w:szCs w:val="28"/>
        </w:rPr>
        <w:t xml:space="preserve"> </w:t>
      </w:r>
      <w:proofErr w:type="spellStart"/>
      <w:r w:rsidR="00A27B47" w:rsidRPr="00A5151F">
        <w:rPr>
          <w:color w:val="000000"/>
          <w:sz w:val="28"/>
          <w:szCs w:val="28"/>
        </w:rPr>
        <w:t>được</w:t>
      </w:r>
      <w:proofErr w:type="spellEnd"/>
      <w:r w:rsidR="00A27B47" w:rsidRPr="00A5151F">
        <w:rPr>
          <w:color w:val="000000"/>
          <w:sz w:val="28"/>
          <w:szCs w:val="28"/>
        </w:rPr>
        <w:t xml:space="preserve"> </w:t>
      </w:r>
      <w:proofErr w:type="spellStart"/>
      <w:r w:rsidR="00A27B47" w:rsidRPr="00A5151F">
        <w:rPr>
          <w:color w:val="000000"/>
          <w:sz w:val="28"/>
          <w:szCs w:val="28"/>
        </w:rPr>
        <w:t>sử</w:t>
      </w:r>
      <w:proofErr w:type="spellEnd"/>
      <w:r w:rsidR="00A27B47" w:rsidRPr="00A5151F">
        <w:rPr>
          <w:color w:val="000000"/>
          <w:sz w:val="28"/>
          <w:szCs w:val="28"/>
        </w:rPr>
        <w:t xml:space="preserve"> </w:t>
      </w:r>
      <w:proofErr w:type="spellStart"/>
      <w:r w:rsidR="00A27B47" w:rsidRPr="00A5151F">
        <w:rPr>
          <w:color w:val="000000"/>
          <w:sz w:val="28"/>
          <w:szCs w:val="28"/>
        </w:rPr>
        <w:t>dụng</w:t>
      </w:r>
      <w:proofErr w:type="spellEnd"/>
      <w:r w:rsidR="00A27B47" w:rsidRPr="00A5151F">
        <w:rPr>
          <w:color w:val="000000"/>
          <w:sz w:val="28"/>
          <w:szCs w:val="28"/>
        </w:rPr>
        <w:t xml:space="preserve"> </w:t>
      </w:r>
      <w:proofErr w:type="spellStart"/>
      <w:r w:rsidR="00A27B47" w:rsidRPr="00A5151F">
        <w:rPr>
          <w:color w:val="000000"/>
          <w:sz w:val="28"/>
          <w:szCs w:val="28"/>
        </w:rPr>
        <w:t>để</w:t>
      </w:r>
      <w:proofErr w:type="spellEnd"/>
      <w:r w:rsidR="00A27B47" w:rsidRPr="00A5151F">
        <w:rPr>
          <w:color w:val="000000"/>
          <w:sz w:val="28"/>
          <w:szCs w:val="28"/>
        </w:rPr>
        <w:t xml:space="preserve"> </w:t>
      </w:r>
      <w:proofErr w:type="spellStart"/>
      <w:r w:rsidR="00A27B47" w:rsidRPr="00A5151F">
        <w:rPr>
          <w:color w:val="000000"/>
          <w:sz w:val="28"/>
          <w:szCs w:val="28"/>
        </w:rPr>
        <w:t>phân</w:t>
      </w:r>
      <w:proofErr w:type="spellEnd"/>
      <w:r w:rsidR="00A27B47" w:rsidRPr="00A5151F">
        <w:rPr>
          <w:color w:val="000000"/>
          <w:sz w:val="28"/>
          <w:szCs w:val="28"/>
        </w:rPr>
        <w:t xml:space="preserve"> </w:t>
      </w:r>
      <w:proofErr w:type="spellStart"/>
      <w:r w:rsidR="00A27B47" w:rsidRPr="00A5151F">
        <w:rPr>
          <w:color w:val="000000"/>
          <w:sz w:val="28"/>
          <w:szCs w:val="28"/>
        </w:rPr>
        <w:t>biệt</w:t>
      </w:r>
      <w:proofErr w:type="spellEnd"/>
      <w:r w:rsidR="00A27B47" w:rsidRPr="00A5151F">
        <w:rPr>
          <w:color w:val="000000"/>
          <w:sz w:val="28"/>
          <w:szCs w:val="28"/>
        </w:rPr>
        <w:t xml:space="preserve"> </w:t>
      </w:r>
      <w:proofErr w:type="spellStart"/>
      <w:r w:rsidR="00A27B47" w:rsidRPr="00A5151F">
        <w:rPr>
          <w:color w:val="000000"/>
          <w:sz w:val="28"/>
          <w:szCs w:val="28"/>
        </w:rPr>
        <w:t>nhóm</w:t>
      </w:r>
      <w:proofErr w:type="spellEnd"/>
      <w:r w:rsidR="00A27B47" w:rsidRPr="00A5151F">
        <w:rPr>
          <w:color w:val="000000"/>
          <w:sz w:val="28"/>
          <w:szCs w:val="28"/>
        </w:rPr>
        <w:t xml:space="preserve"> </w:t>
      </w:r>
      <w:proofErr w:type="spellStart"/>
      <w:r w:rsidR="00A27B47">
        <w:rPr>
          <w:color w:val="000000"/>
          <w:sz w:val="28"/>
          <w:szCs w:val="28"/>
        </w:rPr>
        <w:t>sử</w:t>
      </w:r>
      <w:proofErr w:type="spellEnd"/>
      <w:r w:rsidR="00A27B47">
        <w:rPr>
          <w:color w:val="000000"/>
          <w:sz w:val="28"/>
          <w:szCs w:val="28"/>
          <w:lang w:val="vi-VN"/>
        </w:rPr>
        <w:t xml:space="preserve"> dụng </w:t>
      </w:r>
      <w:proofErr w:type="spellStart"/>
      <w:r w:rsidR="00A27B47">
        <w:rPr>
          <w:color w:val="000000"/>
          <w:sz w:val="28"/>
          <w:szCs w:val="28"/>
        </w:rPr>
        <w:t>LabMix</w:t>
      </w:r>
      <w:proofErr w:type="spellEnd"/>
      <w:r w:rsidR="00A27B47" w:rsidRPr="00A5151F">
        <w:rPr>
          <w:color w:val="000000"/>
          <w:sz w:val="28"/>
          <w:szCs w:val="28"/>
        </w:rPr>
        <w:t xml:space="preserve"> </w:t>
      </w:r>
      <w:proofErr w:type="spellStart"/>
      <w:r w:rsidR="00A27B47">
        <w:rPr>
          <w:color w:val="000000"/>
          <w:sz w:val="28"/>
          <w:szCs w:val="28"/>
        </w:rPr>
        <w:t>với</w:t>
      </w:r>
      <w:proofErr w:type="spellEnd"/>
      <w:r w:rsidR="00A27B47">
        <w:rPr>
          <w:color w:val="000000"/>
          <w:sz w:val="28"/>
          <w:szCs w:val="28"/>
          <w:lang w:val="vi-VN"/>
        </w:rPr>
        <w:t xml:space="preserve"> nhóm tự hồi phục </w:t>
      </w:r>
      <w:proofErr w:type="spellStart"/>
      <w:r w:rsidR="00A27B47" w:rsidRPr="00A5151F">
        <w:rPr>
          <w:color w:val="000000"/>
          <w:sz w:val="28"/>
          <w:szCs w:val="28"/>
        </w:rPr>
        <w:t>theo</w:t>
      </w:r>
      <w:proofErr w:type="spellEnd"/>
      <w:r w:rsidR="00A27B47" w:rsidRPr="00A5151F">
        <w:rPr>
          <w:color w:val="000000"/>
          <w:sz w:val="28"/>
          <w:szCs w:val="28"/>
        </w:rPr>
        <w:t xml:space="preserve"> </w:t>
      </w:r>
      <w:proofErr w:type="spellStart"/>
      <w:r w:rsidR="00A27B47" w:rsidRPr="00A5151F">
        <w:rPr>
          <w:color w:val="000000"/>
          <w:sz w:val="28"/>
          <w:szCs w:val="28"/>
        </w:rPr>
        <w:t>thứ</w:t>
      </w:r>
      <w:proofErr w:type="spellEnd"/>
      <w:r w:rsidR="00A27B47" w:rsidRPr="00A5151F">
        <w:rPr>
          <w:color w:val="000000"/>
          <w:sz w:val="28"/>
          <w:szCs w:val="28"/>
        </w:rPr>
        <w:t xml:space="preserve"> </w:t>
      </w:r>
      <w:proofErr w:type="spellStart"/>
      <w:r w:rsidR="00A27B47" w:rsidRPr="00A5151F">
        <w:rPr>
          <w:color w:val="000000"/>
          <w:sz w:val="28"/>
          <w:szCs w:val="28"/>
        </w:rPr>
        <w:t>tự</w:t>
      </w:r>
      <w:proofErr w:type="spellEnd"/>
      <w:r w:rsidR="00A27B47" w:rsidRPr="00A5151F">
        <w:rPr>
          <w:color w:val="000000"/>
          <w:sz w:val="28"/>
          <w:szCs w:val="28"/>
        </w:rPr>
        <w:t xml:space="preserve"> </w:t>
      </w:r>
      <w:proofErr w:type="spellStart"/>
      <w:r w:rsidR="00A27B47" w:rsidRPr="00A5151F">
        <w:rPr>
          <w:color w:val="000000"/>
          <w:sz w:val="28"/>
          <w:szCs w:val="28"/>
        </w:rPr>
        <w:t>giảm</w:t>
      </w:r>
      <w:proofErr w:type="spellEnd"/>
      <w:r w:rsidR="00A27B47" w:rsidRPr="00A5151F">
        <w:rPr>
          <w:color w:val="000000"/>
          <w:sz w:val="28"/>
          <w:szCs w:val="28"/>
        </w:rPr>
        <w:t xml:space="preserve"> </w:t>
      </w:r>
      <w:proofErr w:type="spellStart"/>
      <w:r w:rsidR="00A27B47" w:rsidRPr="00A5151F">
        <w:rPr>
          <w:color w:val="000000"/>
          <w:sz w:val="28"/>
          <w:szCs w:val="28"/>
        </w:rPr>
        <w:t>dần</w:t>
      </w:r>
      <w:proofErr w:type="spellEnd"/>
      <w:r w:rsidR="00A27B47" w:rsidRPr="00A5151F">
        <w:rPr>
          <w:color w:val="000000"/>
          <w:sz w:val="28"/>
          <w:szCs w:val="28"/>
        </w:rPr>
        <w:t xml:space="preserve"> </w:t>
      </w:r>
      <w:proofErr w:type="spellStart"/>
      <w:r w:rsidR="00A27B47" w:rsidRPr="00A5151F">
        <w:rPr>
          <w:color w:val="000000"/>
          <w:sz w:val="28"/>
          <w:szCs w:val="28"/>
        </w:rPr>
        <w:t>là</w:t>
      </w:r>
      <w:proofErr w:type="spellEnd"/>
      <w:r w:rsidR="00A27B47">
        <w:rPr>
          <w:color w:val="000000"/>
          <w:sz w:val="28"/>
          <w:szCs w:val="28"/>
          <w:lang w:val="vi-VN"/>
        </w:rPr>
        <w:t xml:space="preserve"> </w:t>
      </w:r>
      <w:r w:rsidR="00A27B47" w:rsidRPr="008F0F37">
        <w:rPr>
          <w:i/>
          <w:iCs/>
          <w:color w:val="000000"/>
          <w:sz w:val="28"/>
          <w:szCs w:val="28"/>
          <w:lang w:val="vi-VN"/>
        </w:rPr>
        <w:t>Hypomicrobiom</w:t>
      </w:r>
      <w:r w:rsidR="00A27B47">
        <w:rPr>
          <w:color w:val="000000"/>
          <w:sz w:val="28"/>
          <w:szCs w:val="28"/>
          <w:lang w:val="vi-VN"/>
        </w:rPr>
        <w:t xml:space="preserve">, </w:t>
      </w:r>
      <w:r w:rsidR="00A27B47" w:rsidRPr="008F0F37">
        <w:rPr>
          <w:i/>
          <w:iCs/>
          <w:color w:val="000000"/>
          <w:sz w:val="28"/>
          <w:szCs w:val="28"/>
          <w:lang w:val="vi-VN"/>
        </w:rPr>
        <w:t>Nitrospira</w:t>
      </w:r>
      <w:r w:rsidR="00A27B47">
        <w:rPr>
          <w:i/>
          <w:iCs/>
          <w:color w:val="000000"/>
          <w:sz w:val="28"/>
          <w:szCs w:val="28"/>
          <w:lang w:val="vi-VN"/>
        </w:rPr>
        <w:t xml:space="preserve">, </w:t>
      </w:r>
      <w:r w:rsidR="00A27B47" w:rsidRPr="008F0F37">
        <w:rPr>
          <w:i/>
          <w:iCs/>
          <w:color w:val="000000"/>
          <w:sz w:val="28"/>
          <w:szCs w:val="28"/>
          <w:lang w:val="vi-VN"/>
        </w:rPr>
        <w:t>Bacillus</w:t>
      </w:r>
      <w:r w:rsidR="00A27B47">
        <w:rPr>
          <w:i/>
          <w:iCs/>
          <w:color w:val="000000"/>
          <w:sz w:val="28"/>
          <w:szCs w:val="28"/>
          <w:lang w:val="vi-VN"/>
        </w:rPr>
        <w:t xml:space="preserve">, </w:t>
      </w:r>
      <w:proofErr w:type="spellStart"/>
      <w:r w:rsidR="00A27B47" w:rsidRPr="00644BFD">
        <w:rPr>
          <w:i/>
          <w:iCs/>
          <w:color w:val="000000"/>
          <w:sz w:val="28"/>
          <w:szCs w:val="28"/>
        </w:rPr>
        <w:t>Fusibacter</w:t>
      </w:r>
      <w:proofErr w:type="spellEnd"/>
      <w:r w:rsidR="00A27B47">
        <w:rPr>
          <w:i/>
          <w:iCs/>
          <w:color w:val="000000"/>
          <w:sz w:val="28"/>
          <w:szCs w:val="28"/>
          <w:lang w:val="vi-VN"/>
        </w:rPr>
        <w:t xml:space="preserve">, </w:t>
      </w:r>
      <w:proofErr w:type="spellStart"/>
      <w:r w:rsidR="00A27B47" w:rsidRPr="00644BFD">
        <w:rPr>
          <w:i/>
          <w:iCs/>
          <w:color w:val="000000"/>
          <w:sz w:val="28"/>
          <w:szCs w:val="28"/>
        </w:rPr>
        <w:t>Methyloceanibacter</w:t>
      </w:r>
      <w:proofErr w:type="spellEnd"/>
      <w:r w:rsidR="00A27B47">
        <w:rPr>
          <w:color w:val="000000"/>
          <w:sz w:val="28"/>
          <w:szCs w:val="28"/>
          <w:lang w:val="vi-VN"/>
        </w:rPr>
        <w:t xml:space="preserve">. </w:t>
      </w:r>
      <w:proofErr w:type="spellStart"/>
      <w:r w:rsidR="00644BFD">
        <w:rPr>
          <w:color w:val="000000"/>
          <w:sz w:val="28"/>
          <w:szCs w:val="28"/>
        </w:rPr>
        <w:t>Đối</w:t>
      </w:r>
      <w:proofErr w:type="spellEnd"/>
      <w:r w:rsidR="00644BFD">
        <w:rPr>
          <w:color w:val="000000"/>
          <w:sz w:val="28"/>
          <w:szCs w:val="28"/>
          <w:lang w:val="vi-VN"/>
        </w:rPr>
        <w:t xml:space="preserve"> với nhóm sử dụng BaciMix cho tỷ lệ vượt trội về chi </w:t>
      </w:r>
      <w:r w:rsidR="00644BFD" w:rsidRPr="00CC38A4">
        <w:rPr>
          <w:i/>
          <w:iCs/>
          <w:color w:val="000000"/>
          <w:sz w:val="28"/>
          <w:szCs w:val="28"/>
          <w:lang w:val="vi-VN"/>
        </w:rPr>
        <w:t>UBA1819</w:t>
      </w:r>
      <w:r w:rsidR="00644BFD">
        <w:rPr>
          <w:color w:val="000000"/>
          <w:sz w:val="28"/>
          <w:szCs w:val="28"/>
          <w:lang w:val="vi-VN"/>
        </w:rPr>
        <w:t xml:space="preserve">, </w:t>
      </w:r>
      <w:r w:rsidR="00644BFD" w:rsidRPr="008F0F37">
        <w:rPr>
          <w:i/>
          <w:iCs/>
          <w:color w:val="000000"/>
          <w:sz w:val="28"/>
          <w:szCs w:val="28"/>
          <w:lang w:val="vi-VN"/>
        </w:rPr>
        <w:t>Hypomicrobiom</w:t>
      </w:r>
      <w:r w:rsidR="00644BFD">
        <w:rPr>
          <w:color w:val="000000"/>
          <w:sz w:val="28"/>
          <w:szCs w:val="28"/>
          <w:lang w:val="vi-VN"/>
        </w:rPr>
        <w:t xml:space="preserve">, </w:t>
      </w:r>
      <w:r w:rsidR="00644BFD" w:rsidRPr="00CC38A4">
        <w:rPr>
          <w:i/>
          <w:iCs/>
          <w:color w:val="000000"/>
          <w:sz w:val="28"/>
          <w:szCs w:val="28"/>
          <w:lang w:val="vi-VN"/>
        </w:rPr>
        <w:t>Methanobrevibacter</w:t>
      </w:r>
      <w:r w:rsidR="00A27B47">
        <w:rPr>
          <w:i/>
          <w:iCs/>
          <w:color w:val="000000"/>
          <w:sz w:val="28"/>
          <w:szCs w:val="28"/>
          <w:lang w:val="vi-VN"/>
        </w:rPr>
        <w:t xml:space="preserve"> </w:t>
      </w:r>
      <w:r w:rsidR="00A27B47" w:rsidRPr="00A27B47">
        <w:rPr>
          <w:color w:val="000000"/>
          <w:sz w:val="28"/>
          <w:szCs w:val="28"/>
          <w:lang w:val="vi-VN"/>
        </w:rPr>
        <w:t>với các giá trị lần lượt là</w:t>
      </w:r>
      <w:r w:rsidR="00A27B47">
        <w:rPr>
          <w:color w:val="000000"/>
          <w:sz w:val="28"/>
          <w:szCs w:val="28"/>
          <w:lang w:val="vi-VN"/>
        </w:rPr>
        <w:t xml:space="preserve"> 4,5; 4,48 và 4,13.</w:t>
      </w:r>
      <w:r w:rsidR="000704D8">
        <w:rPr>
          <w:i/>
          <w:iCs/>
          <w:color w:val="000000"/>
          <w:sz w:val="28"/>
          <w:szCs w:val="28"/>
          <w:lang w:val="vi-VN"/>
        </w:rPr>
        <w:t xml:space="preserve"> </w:t>
      </w:r>
      <w:proofErr w:type="spellStart"/>
      <w:r w:rsidR="00020E78" w:rsidRPr="00A5151F">
        <w:rPr>
          <w:color w:val="000000"/>
          <w:sz w:val="28"/>
          <w:szCs w:val="28"/>
        </w:rPr>
        <w:t>Các</w:t>
      </w:r>
      <w:proofErr w:type="spellEnd"/>
      <w:r w:rsidR="00020E78" w:rsidRPr="00A5151F">
        <w:rPr>
          <w:color w:val="000000"/>
          <w:sz w:val="28"/>
          <w:szCs w:val="28"/>
        </w:rPr>
        <w:t xml:space="preserve"> </w:t>
      </w:r>
      <w:r w:rsidR="00A27B47">
        <w:rPr>
          <w:color w:val="000000"/>
          <w:sz w:val="28"/>
          <w:szCs w:val="28"/>
        </w:rPr>
        <w:t>vi</w:t>
      </w:r>
      <w:r w:rsidR="00A27B47">
        <w:rPr>
          <w:color w:val="000000"/>
          <w:sz w:val="28"/>
          <w:szCs w:val="28"/>
          <w:lang w:val="vi-VN"/>
        </w:rPr>
        <w:t xml:space="preserve"> khuẩn</w:t>
      </w:r>
      <w:r w:rsidR="00020E78" w:rsidRPr="00A5151F">
        <w:rPr>
          <w:color w:val="000000"/>
          <w:sz w:val="28"/>
          <w:szCs w:val="28"/>
        </w:rPr>
        <w:t xml:space="preserve"> </w:t>
      </w:r>
      <w:proofErr w:type="spellStart"/>
      <w:r w:rsidR="00020E78" w:rsidRPr="00A5151F">
        <w:rPr>
          <w:color w:val="000000"/>
          <w:sz w:val="28"/>
          <w:szCs w:val="28"/>
        </w:rPr>
        <w:t>khác</w:t>
      </w:r>
      <w:proofErr w:type="spellEnd"/>
      <w:r w:rsidR="00020E78" w:rsidRPr="00A5151F">
        <w:rPr>
          <w:color w:val="000000"/>
          <w:sz w:val="28"/>
          <w:szCs w:val="28"/>
        </w:rPr>
        <w:t xml:space="preserve"> </w:t>
      </w:r>
      <w:proofErr w:type="spellStart"/>
      <w:r w:rsidR="00020E78" w:rsidRPr="00A5151F">
        <w:rPr>
          <w:color w:val="000000"/>
          <w:sz w:val="28"/>
          <w:szCs w:val="28"/>
        </w:rPr>
        <w:t>giúp</w:t>
      </w:r>
      <w:proofErr w:type="spellEnd"/>
      <w:r w:rsidR="00020E78" w:rsidRPr="00A5151F">
        <w:rPr>
          <w:color w:val="000000"/>
          <w:sz w:val="28"/>
          <w:szCs w:val="28"/>
        </w:rPr>
        <w:t xml:space="preserve"> </w:t>
      </w:r>
      <w:proofErr w:type="spellStart"/>
      <w:r w:rsidR="00020E78" w:rsidRPr="00A5151F">
        <w:rPr>
          <w:color w:val="000000"/>
          <w:sz w:val="28"/>
          <w:szCs w:val="28"/>
        </w:rPr>
        <w:t>phân</w:t>
      </w:r>
      <w:proofErr w:type="spellEnd"/>
      <w:r w:rsidR="00020E78" w:rsidRPr="00A5151F">
        <w:rPr>
          <w:color w:val="000000"/>
          <w:sz w:val="28"/>
          <w:szCs w:val="28"/>
        </w:rPr>
        <w:t xml:space="preserve"> </w:t>
      </w:r>
      <w:proofErr w:type="spellStart"/>
      <w:r w:rsidR="00020E78" w:rsidRPr="00A5151F">
        <w:rPr>
          <w:color w:val="000000"/>
          <w:sz w:val="28"/>
          <w:szCs w:val="28"/>
        </w:rPr>
        <w:t>biệt</w:t>
      </w:r>
      <w:proofErr w:type="spellEnd"/>
      <w:r w:rsidR="00020E78" w:rsidRPr="00A5151F">
        <w:rPr>
          <w:color w:val="000000"/>
          <w:sz w:val="28"/>
          <w:szCs w:val="28"/>
        </w:rPr>
        <w:t xml:space="preserve"> </w:t>
      </w:r>
      <w:proofErr w:type="spellStart"/>
      <w:r w:rsidR="00020E78">
        <w:rPr>
          <w:color w:val="000000"/>
          <w:sz w:val="28"/>
          <w:szCs w:val="28"/>
        </w:rPr>
        <w:t>BaciMix</w:t>
      </w:r>
      <w:proofErr w:type="spellEnd"/>
      <w:r w:rsidR="00020E78" w:rsidRPr="00A5151F">
        <w:rPr>
          <w:color w:val="000000"/>
          <w:sz w:val="28"/>
          <w:szCs w:val="28"/>
        </w:rPr>
        <w:t xml:space="preserve"> </w:t>
      </w:r>
      <w:proofErr w:type="spellStart"/>
      <w:r w:rsidR="00020E78" w:rsidRPr="00A5151F">
        <w:rPr>
          <w:color w:val="000000"/>
          <w:sz w:val="28"/>
          <w:szCs w:val="28"/>
        </w:rPr>
        <w:t>với</w:t>
      </w:r>
      <w:proofErr w:type="spellEnd"/>
      <w:r w:rsidR="00020E78">
        <w:rPr>
          <w:color w:val="000000"/>
          <w:sz w:val="28"/>
          <w:szCs w:val="28"/>
          <w:lang w:val="vi-VN"/>
        </w:rPr>
        <w:t xml:space="preserve"> nhóm tự hồi phục</w:t>
      </w:r>
      <w:r w:rsidR="00020E78" w:rsidRPr="00A5151F">
        <w:rPr>
          <w:color w:val="000000"/>
          <w:sz w:val="28"/>
          <w:szCs w:val="28"/>
        </w:rPr>
        <w:t xml:space="preserve"> </w:t>
      </w:r>
      <w:proofErr w:type="spellStart"/>
      <w:r w:rsidR="00020E78" w:rsidRPr="00A5151F">
        <w:rPr>
          <w:color w:val="000000"/>
          <w:sz w:val="28"/>
          <w:szCs w:val="28"/>
        </w:rPr>
        <w:t>có</w:t>
      </w:r>
      <w:proofErr w:type="spellEnd"/>
      <w:r w:rsidR="00020E78" w:rsidRPr="00A5151F">
        <w:rPr>
          <w:color w:val="000000"/>
          <w:sz w:val="28"/>
          <w:szCs w:val="28"/>
        </w:rPr>
        <w:t xml:space="preserve"> </w:t>
      </w:r>
      <w:proofErr w:type="spellStart"/>
      <w:r w:rsidR="00020E78" w:rsidRPr="00A5151F">
        <w:rPr>
          <w:color w:val="000000"/>
          <w:sz w:val="28"/>
          <w:szCs w:val="28"/>
        </w:rPr>
        <w:t>thể</w:t>
      </w:r>
      <w:proofErr w:type="spellEnd"/>
      <w:r w:rsidR="00020E78" w:rsidRPr="00A5151F">
        <w:rPr>
          <w:color w:val="000000"/>
          <w:sz w:val="28"/>
          <w:szCs w:val="28"/>
        </w:rPr>
        <w:t xml:space="preserve"> </w:t>
      </w:r>
      <w:proofErr w:type="spellStart"/>
      <w:r w:rsidR="00020E78" w:rsidRPr="00A5151F">
        <w:rPr>
          <w:color w:val="000000"/>
          <w:sz w:val="28"/>
          <w:szCs w:val="28"/>
        </w:rPr>
        <w:t>kể</w:t>
      </w:r>
      <w:proofErr w:type="spellEnd"/>
      <w:r w:rsidR="00020E78" w:rsidRPr="00A5151F">
        <w:rPr>
          <w:color w:val="000000"/>
          <w:sz w:val="28"/>
          <w:szCs w:val="28"/>
        </w:rPr>
        <w:t xml:space="preserve"> </w:t>
      </w:r>
      <w:proofErr w:type="spellStart"/>
      <w:r w:rsidR="00020E78" w:rsidRPr="00A5151F">
        <w:rPr>
          <w:color w:val="000000"/>
          <w:sz w:val="28"/>
          <w:szCs w:val="28"/>
        </w:rPr>
        <w:t>đến</w:t>
      </w:r>
      <w:proofErr w:type="spellEnd"/>
      <w:r w:rsidR="00020E78" w:rsidRPr="00A5151F">
        <w:rPr>
          <w:color w:val="000000"/>
          <w:sz w:val="28"/>
          <w:szCs w:val="28"/>
        </w:rPr>
        <w:t xml:space="preserve"> </w:t>
      </w:r>
      <w:proofErr w:type="spellStart"/>
      <w:r w:rsidR="00020E78" w:rsidRPr="00A5151F">
        <w:rPr>
          <w:color w:val="000000"/>
          <w:sz w:val="28"/>
          <w:szCs w:val="28"/>
        </w:rPr>
        <w:t>như</w:t>
      </w:r>
      <w:proofErr w:type="spellEnd"/>
      <w:r w:rsidR="00020E78">
        <w:rPr>
          <w:color w:val="000000"/>
          <w:sz w:val="28"/>
          <w:szCs w:val="28"/>
          <w:lang w:val="vi-VN"/>
        </w:rPr>
        <w:t xml:space="preserve"> </w:t>
      </w:r>
      <w:proofErr w:type="spellStart"/>
      <w:r w:rsidR="00020E78" w:rsidRPr="00020E78">
        <w:rPr>
          <w:i/>
          <w:iCs/>
          <w:color w:val="000000"/>
          <w:sz w:val="28"/>
          <w:szCs w:val="28"/>
        </w:rPr>
        <w:t>Methyloceanibacter</w:t>
      </w:r>
      <w:proofErr w:type="spellEnd"/>
      <w:r w:rsidR="00020E78">
        <w:rPr>
          <w:color w:val="000000"/>
          <w:sz w:val="28"/>
          <w:szCs w:val="28"/>
          <w:lang w:val="vi-VN"/>
        </w:rPr>
        <w:t xml:space="preserve"> </w:t>
      </w:r>
      <w:r w:rsidR="00020E78" w:rsidRPr="00A5151F">
        <w:rPr>
          <w:color w:val="000000"/>
          <w:sz w:val="28"/>
          <w:szCs w:val="28"/>
        </w:rPr>
        <w:t>(Log</w:t>
      </w:r>
      <w:r w:rsidR="00020E78">
        <w:rPr>
          <w:color w:val="000000"/>
          <w:sz w:val="28"/>
          <w:szCs w:val="28"/>
          <w:lang w:val="vi-VN"/>
        </w:rPr>
        <w:t xml:space="preserve"> FC</w:t>
      </w:r>
      <w:r w:rsidR="00020E78" w:rsidRPr="00A5151F">
        <w:rPr>
          <w:color w:val="000000"/>
          <w:sz w:val="28"/>
          <w:szCs w:val="28"/>
        </w:rPr>
        <w:t xml:space="preserve"> = </w:t>
      </w:r>
      <w:r w:rsidR="00020E78">
        <w:rPr>
          <w:color w:val="000000"/>
          <w:sz w:val="28"/>
          <w:szCs w:val="28"/>
          <w:lang w:val="vi-VN"/>
        </w:rPr>
        <w:t>3,93</w:t>
      </w:r>
      <w:r w:rsidR="00020E78" w:rsidRPr="00A5151F">
        <w:rPr>
          <w:color w:val="000000"/>
          <w:sz w:val="28"/>
          <w:szCs w:val="28"/>
        </w:rPr>
        <w:t>),</w:t>
      </w:r>
      <w:r w:rsidR="00020E78">
        <w:rPr>
          <w:color w:val="000000"/>
          <w:sz w:val="28"/>
          <w:szCs w:val="28"/>
          <w:lang w:val="vi-VN"/>
        </w:rPr>
        <w:t xml:space="preserve"> </w:t>
      </w:r>
      <w:proofErr w:type="spellStart"/>
      <w:r w:rsidR="00020E78" w:rsidRPr="00020E78">
        <w:rPr>
          <w:i/>
          <w:iCs/>
          <w:color w:val="000000"/>
          <w:sz w:val="28"/>
          <w:szCs w:val="28"/>
        </w:rPr>
        <w:t>Fusibacter</w:t>
      </w:r>
      <w:proofErr w:type="spellEnd"/>
      <w:r w:rsidR="00020E78">
        <w:rPr>
          <w:i/>
          <w:iCs/>
          <w:color w:val="000000"/>
          <w:sz w:val="28"/>
          <w:szCs w:val="28"/>
          <w:lang w:val="vi-VN"/>
        </w:rPr>
        <w:t xml:space="preserve"> </w:t>
      </w:r>
      <w:r w:rsidR="00020E78" w:rsidRPr="00A5151F">
        <w:rPr>
          <w:color w:val="000000"/>
          <w:sz w:val="28"/>
          <w:szCs w:val="28"/>
        </w:rPr>
        <w:t>(Log F</w:t>
      </w:r>
      <w:r w:rsidR="00020E78">
        <w:rPr>
          <w:color w:val="000000"/>
          <w:sz w:val="28"/>
          <w:szCs w:val="28"/>
          <w:lang w:val="vi-VN"/>
        </w:rPr>
        <w:t>C</w:t>
      </w:r>
      <w:r w:rsidR="00020E78" w:rsidRPr="00A5151F">
        <w:rPr>
          <w:color w:val="000000"/>
          <w:sz w:val="28"/>
          <w:szCs w:val="28"/>
        </w:rPr>
        <w:t xml:space="preserve"> = </w:t>
      </w:r>
      <w:r w:rsidR="00020E78">
        <w:rPr>
          <w:color w:val="000000"/>
          <w:sz w:val="28"/>
          <w:szCs w:val="28"/>
          <w:lang w:val="vi-VN"/>
        </w:rPr>
        <w:t>3,77</w:t>
      </w:r>
      <w:r w:rsidR="00020E78" w:rsidRPr="00A5151F">
        <w:rPr>
          <w:color w:val="000000"/>
          <w:sz w:val="28"/>
          <w:szCs w:val="28"/>
        </w:rPr>
        <w:t xml:space="preserve">), </w:t>
      </w:r>
      <w:r w:rsidR="00020E78" w:rsidRPr="00020E78">
        <w:rPr>
          <w:i/>
          <w:iCs/>
          <w:color w:val="000000"/>
          <w:sz w:val="28"/>
          <w:szCs w:val="28"/>
        </w:rPr>
        <w:t>Acinetobacter</w:t>
      </w:r>
      <w:r w:rsidR="00020E78" w:rsidRPr="00020E78">
        <w:rPr>
          <w:color w:val="000000"/>
          <w:sz w:val="28"/>
          <w:szCs w:val="28"/>
        </w:rPr>
        <w:t xml:space="preserve"> </w:t>
      </w:r>
      <w:r w:rsidR="00020E78" w:rsidRPr="00A5151F">
        <w:rPr>
          <w:color w:val="000000"/>
          <w:sz w:val="28"/>
          <w:szCs w:val="28"/>
        </w:rPr>
        <w:t>(Log F</w:t>
      </w:r>
      <w:r w:rsidR="00020E78">
        <w:rPr>
          <w:color w:val="000000"/>
          <w:sz w:val="28"/>
          <w:szCs w:val="28"/>
          <w:lang w:val="vi-VN"/>
        </w:rPr>
        <w:t>C</w:t>
      </w:r>
      <w:r w:rsidR="00020E78" w:rsidRPr="00A5151F">
        <w:rPr>
          <w:color w:val="000000"/>
          <w:sz w:val="28"/>
          <w:szCs w:val="28"/>
        </w:rPr>
        <w:t xml:space="preserve"> = </w:t>
      </w:r>
      <w:r w:rsidR="00020E78">
        <w:rPr>
          <w:color w:val="000000"/>
          <w:sz w:val="28"/>
          <w:szCs w:val="28"/>
          <w:lang w:val="vi-VN"/>
        </w:rPr>
        <w:t>3,67</w:t>
      </w:r>
      <w:r w:rsidR="00020E78" w:rsidRPr="00A5151F">
        <w:rPr>
          <w:color w:val="000000"/>
          <w:sz w:val="28"/>
          <w:szCs w:val="28"/>
        </w:rPr>
        <w:t xml:space="preserve">) </w:t>
      </w:r>
      <w:proofErr w:type="spellStart"/>
      <w:r w:rsidR="00020E78" w:rsidRPr="00A5151F">
        <w:rPr>
          <w:color w:val="000000"/>
          <w:sz w:val="28"/>
          <w:szCs w:val="28"/>
        </w:rPr>
        <w:t>và</w:t>
      </w:r>
      <w:proofErr w:type="spellEnd"/>
      <w:r w:rsidR="00020E78" w:rsidRPr="00A5151F">
        <w:rPr>
          <w:color w:val="000000"/>
          <w:sz w:val="28"/>
          <w:szCs w:val="28"/>
        </w:rPr>
        <w:t xml:space="preserve"> </w:t>
      </w:r>
      <w:proofErr w:type="spellStart"/>
      <w:r w:rsidR="00020E78" w:rsidRPr="00020E78">
        <w:rPr>
          <w:i/>
          <w:iCs/>
          <w:color w:val="000000"/>
          <w:sz w:val="28"/>
          <w:szCs w:val="28"/>
        </w:rPr>
        <w:t>Methylophaga</w:t>
      </w:r>
      <w:proofErr w:type="spellEnd"/>
      <w:r w:rsidR="00020E78" w:rsidRPr="00020E78">
        <w:rPr>
          <w:i/>
          <w:iCs/>
          <w:color w:val="000000"/>
          <w:sz w:val="28"/>
          <w:szCs w:val="28"/>
        </w:rPr>
        <w:t xml:space="preserve"> </w:t>
      </w:r>
      <w:r w:rsidR="00020E78" w:rsidRPr="00A5151F">
        <w:rPr>
          <w:color w:val="000000"/>
          <w:sz w:val="28"/>
          <w:szCs w:val="28"/>
        </w:rPr>
        <w:t>(Log F</w:t>
      </w:r>
      <w:r w:rsidR="00F25FEE">
        <w:rPr>
          <w:color w:val="000000"/>
          <w:sz w:val="28"/>
          <w:szCs w:val="28"/>
          <w:lang w:val="vi-VN"/>
        </w:rPr>
        <w:t>C</w:t>
      </w:r>
      <w:r w:rsidR="00020E78" w:rsidRPr="00A5151F">
        <w:rPr>
          <w:color w:val="000000"/>
          <w:sz w:val="28"/>
          <w:szCs w:val="28"/>
        </w:rPr>
        <w:t xml:space="preserve"> = </w:t>
      </w:r>
      <w:r w:rsidR="00020E78">
        <w:rPr>
          <w:color w:val="000000"/>
          <w:sz w:val="28"/>
          <w:szCs w:val="28"/>
          <w:lang w:val="vi-VN"/>
        </w:rPr>
        <w:t>2,62</w:t>
      </w:r>
      <w:r w:rsidR="00020E78" w:rsidRPr="00A5151F">
        <w:rPr>
          <w:color w:val="000000"/>
          <w:sz w:val="28"/>
          <w:szCs w:val="28"/>
        </w:rPr>
        <w:t>).</w:t>
      </w:r>
      <w:r w:rsidR="00A27B47">
        <w:rPr>
          <w:i/>
          <w:iCs/>
          <w:color w:val="000000"/>
          <w:sz w:val="28"/>
          <w:szCs w:val="28"/>
          <w:lang w:val="vi-VN"/>
        </w:rPr>
        <w:t xml:space="preserve"> </w:t>
      </w:r>
      <w:proofErr w:type="spellStart"/>
      <w:r w:rsidR="00020E78" w:rsidRPr="00A5151F">
        <w:rPr>
          <w:color w:val="000000"/>
          <w:sz w:val="28"/>
          <w:szCs w:val="28"/>
        </w:rPr>
        <w:t>Năm</w:t>
      </w:r>
      <w:proofErr w:type="spellEnd"/>
      <w:r w:rsidR="00020E78" w:rsidRPr="00A5151F">
        <w:rPr>
          <w:color w:val="000000"/>
          <w:sz w:val="28"/>
          <w:szCs w:val="28"/>
        </w:rPr>
        <w:t xml:space="preserve"> </w:t>
      </w:r>
      <w:proofErr w:type="spellStart"/>
      <w:r w:rsidR="00020E78" w:rsidRPr="00A5151F">
        <w:rPr>
          <w:color w:val="000000"/>
          <w:sz w:val="28"/>
          <w:szCs w:val="28"/>
        </w:rPr>
        <w:t>dấu</w:t>
      </w:r>
      <w:proofErr w:type="spellEnd"/>
      <w:r w:rsidR="00020E78" w:rsidRPr="00A5151F">
        <w:rPr>
          <w:color w:val="000000"/>
          <w:sz w:val="28"/>
          <w:szCs w:val="28"/>
        </w:rPr>
        <w:t xml:space="preserve"> </w:t>
      </w:r>
      <w:proofErr w:type="spellStart"/>
      <w:r w:rsidR="00020E78" w:rsidRPr="00A5151F">
        <w:rPr>
          <w:color w:val="000000"/>
          <w:sz w:val="28"/>
          <w:szCs w:val="28"/>
        </w:rPr>
        <w:t>ấn</w:t>
      </w:r>
      <w:proofErr w:type="spellEnd"/>
      <w:r w:rsidR="00020E78" w:rsidRPr="00A5151F">
        <w:rPr>
          <w:color w:val="000000"/>
          <w:sz w:val="28"/>
          <w:szCs w:val="28"/>
        </w:rPr>
        <w:t xml:space="preserve"> </w:t>
      </w:r>
      <w:proofErr w:type="spellStart"/>
      <w:r w:rsidR="00020E78" w:rsidRPr="00A5151F">
        <w:rPr>
          <w:color w:val="000000"/>
          <w:sz w:val="28"/>
          <w:szCs w:val="28"/>
        </w:rPr>
        <w:t>sinh</w:t>
      </w:r>
      <w:proofErr w:type="spellEnd"/>
      <w:r w:rsidR="00020E78" w:rsidRPr="00A5151F">
        <w:rPr>
          <w:color w:val="000000"/>
          <w:sz w:val="28"/>
          <w:szCs w:val="28"/>
        </w:rPr>
        <w:t xml:space="preserve"> </w:t>
      </w:r>
      <w:proofErr w:type="spellStart"/>
      <w:r w:rsidR="00020E78" w:rsidRPr="00A5151F">
        <w:rPr>
          <w:color w:val="000000"/>
          <w:sz w:val="28"/>
          <w:szCs w:val="28"/>
        </w:rPr>
        <w:t>học</w:t>
      </w:r>
      <w:proofErr w:type="spellEnd"/>
      <w:r w:rsidR="00020E78" w:rsidRPr="00A5151F">
        <w:rPr>
          <w:color w:val="000000"/>
          <w:sz w:val="28"/>
          <w:szCs w:val="28"/>
        </w:rPr>
        <w:t xml:space="preserve"> </w:t>
      </w:r>
      <w:proofErr w:type="spellStart"/>
      <w:r w:rsidR="00020E78" w:rsidRPr="00A5151F">
        <w:rPr>
          <w:color w:val="000000"/>
          <w:sz w:val="28"/>
          <w:szCs w:val="28"/>
        </w:rPr>
        <w:t>được</w:t>
      </w:r>
      <w:proofErr w:type="spellEnd"/>
      <w:r w:rsidR="00020E78" w:rsidRPr="00A5151F">
        <w:rPr>
          <w:color w:val="000000"/>
          <w:sz w:val="28"/>
          <w:szCs w:val="28"/>
        </w:rPr>
        <w:t xml:space="preserve"> </w:t>
      </w:r>
      <w:proofErr w:type="spellStart"/>
      <w:r w:rsidR="00020E78" w:rsidRPr="00A5151F">
        <w:rPr>
          <w:color w:val="000000"/>
          <w:sz w:val="28"/>
          <w:szCs w:val="28"/>
        </w:rPr>
        <w:t>sử</w:t>
      </w:r>
      <w:proofErr w:type="spellEnd"/>
      <w:r w:rsidR="00020E78" w:rsidRPr="00A5151F">
        <w:rPr>
          <w:color w:val="000000"/>
          <w:sz w:val="28"/>
          <w:szCs w:val="28"/>
        </w:rPr>
        <w:t xml:space="preserve"> </w:t>
      </w:r>
      <w:proofErr w:type="spellStart"/>
      <w:r w:rsidR="00020E78" w:rsidRPr="00A5151F">
        <w:rPr>
          <w:color w:val="000000"/>
          <w:sz w:val="28"/>
          <w:szCs w:val="28"/>
        </w:rPr>
        <w:t>dụng</w:t>
      </w:r>
      <w:proofErr w:type="spellEnd"/>
      <w:r w:rsidR="00020E78" w:rsidRPr="00A5151F">
        <w:rPr>
          <w:color w:val="000000"/>
          <w:sz w:val="28"/>
          <w:szCs w:val="28"/>
        </w:rPr>
        <w:t xml:space="preserve"> </w:t>
      </w:r>
      <w:proofErr w:type="spellStart"/>
      <w:r w:rsidR="00020E78" w:rsidRPr="00A5151F">
        <w:rPr>
          <w:color w:val="000000"/>
          <w:sz w:val="28"/>
          <w:szCs w:val="28"/>
        </w:rPr>
        <w:t>để</w:t>
      </w:r>
      <w:proofErr w:type="spellEnd"/>
      <w:r w:rsidR="00020E78" w:rsidRPr="00A5151F">
        <w:rPr>
          <w:color w:val="000000"/>
          <w:sz w:val="28"/>
          <w:szCs w:val="28"/>
        </w:rPr>
        <w:t xml:space="preserve"> </w:t>
      </w:r>
      <w:proofErr w:type="spellStart"/>
      <w:r w:rsidR="00020E78" w:rsidRPr="00A5151F">
        <w:rPr>
          <w:color w:val="000000"/>
          <w:sz w:val="28"/>
          <w:szCs w:val="28"/>
        </w:rPr>
        <w:t>phân</w:t>
      </w:r>
      <w:proofErr w:type="spellEnd"/>
      <w:r w:rsidR="00020E78" w:rsidRPr="00A5151F">
        <w:rPr>
          <w:color w:val="000000"/>
          <w:sz w:val="28"/>
          <w:szCs w:val="28"/>
        </w:rPr>
        <w:t xml:space="preserve"> </w:t>
      </w:r>
      <w:proofErr w:type="spellStart"/>
      <w:r w:rsidR="00020E78" w:rsidRPr="00A5151F">
        <w:rPr>
          <w:color w:val="000000"/>
          <w:sz w:val="28"/>
          <w:szCs w:val="28"/>
        </w:rPr>
        <w:t>biệt</w:t>
      </w:r>
      <w:proofErr w:type="spellEnd"/>
      <w:r w:rsidR="00020E78" w:rsidRPr="00A5151F">
        <w:rPr>
          <w:color w:val="000000"/>
          <w:sz w:val="28"/>
          <w:szCs w:val="28"/>
        </w:rPr>
        <w:t xml:space="preserve"> </w:t>
      </w:r>
      <w:proofErr w:type="spellStart"/>
      <w:r w:rsidR="00020E78" w:rsidRPr="00A5151F">
        <w:rPr>
          <w:color w:val="000000"/>
          <w:sz w:val="28"/>
          <w:szCs w:val="28"/>
        </w:rPr>
        <w:t>nhóm</w:t>
      </w:r>
      <w:proofErr w:type="spellEnd"/>
      <w:r w:rsidR="00020E78" w:rsidRPr="00A5151F">
        <w:rPr>
          <w:color w:val="000000"/>
          <w:sz w:val="28"/>
          <w:szCs w:val="28"/>
        </w:rPr>
        <w:t xml:space="preserve"> </w:t>
      </w:r>
      <w:proofErr w:type="spellStart"/>
      <w:r w:rsidR="00020E78">
        <w:rPr>
          <w:color w:val="000000"/>
          <w:sz w:val="28"/>
          <w:szCs w:val="28"/>
        </w:rPr>
        <w:t>sử</w:t>
      </w:r>
      <w:proofErr w:type="spellEnd"/>
      <w:r w:rsidR="00020E78">
        <w:rPr>
          <w:color w:val="000000"/>
          <w:sz w:val="28"/>
          <w:szCs w:val="28"/>
          <w:lang w:val="vi-VN"/>
        </w:rPr>
        <w:t xml:space="preserve"> dụng Baci</w:t>
      </w:r>
      <w:r w:rsidR="00020E78">
        <w:rPr>
          <w:color w:val="000000"/>
          <w:sz w:val="28"/>
          <w:szCs w:val="28"/>
        </w:rPr>
        <w:t>Mix</w:t>
      </w:r>
      <w:r w:rsidR="00020E78" w:rsidRPr="00A5151F">
        <w:rPr>
          <w:color w:val="000000"/>
          <w:sz w:val="28"/>
          <w:szCs w:val="28"/>
        </w:rPr>
        <w:t xml:space="preserve"> </w:t>
      </w:r>
      <w:proofErr w:type="spellStart"/>
      <w:r w:rsidR="00020E78">
        <w:rPr>
          <w:color w:val="000000"/>
          <w:sz w:val="28"/>
          <w:szCs w:val="28"/>
        </w:rPr>
        <w:t>với</w:t>
      </w:r>
      <w:proofErr w:type="spellEnd"/>
      <w:r w:rsidR="00020E78">
        <w:rPr>
          <w:color w:val="000000"/>
          <w:sz w:val="28"/>
          <w:szCs w:val="28"/>
          <w:lang w:val="vi-VN"/>
        </w:rPr>
        <w:t xml:space="preserve"> nhóm tự hồi phục </w:t>
      </w:r>
      <w:proofErr w:type="spellStart"/>
      <w:r w:rsidR="00020E78" w:rsidRPr="00A5151F">
        <w:rPr>
          <w:color w:val="000000"/>
          <w:sz w:val="28"/>
          <w:szCs w:val="28"/>
        </w:rPr>
        <w:t>theo</w:t>
      </w:r>
      <w:proofErr w:type="spellEnd"/>
      <w:r w:rsidR="00020E78" w:rsidRPr="00A5151F">
        <w:rPr>
          <w:color w:val="000000"/>
          <w:sz w:val="28"/>
          <w:szCs w:val="28"/>
        </w:rPr>
        <w:t xml:space="preserve"> </w:t>
      </w:r>
      <w:proofErr w:type="spellStart"/>
      <w:r w:rsidR="00020E78" w:rsidRPr="00A5151F">
        <w:rPr>
          <w:color w:val="000000"/>
          <w:sz w:val="28"/>
          <w:szCs w:val="28"/>
        </w:rPr>
        <w:t>thứ</w:t>
      </w:r>
      <w:proofErr w:type="spellEnd"/>
      <w:r w:rsidR="00020E78" w:rsidRPr="00A5151F">
        <w:rPr>
          <w:color w:val="000000"/>
          <w:sz w:val="28"/>
          <w:szCs w:val="28"/>
        </w:rPr>
        <w:t xml:space="preserve"> </w:t>
      </w:r>
      <w:proofErr w:type="spellStart"/>
      <w:r w:rsidR="00020E78" w:rsidRPr="00A5151F">
        <w:rPr>
          <w:color w:val="000000"/>
          <w:sz w:val="28"/>
          <w:szCs w:val="28"/>
        </w:rPr>
        <w:t>tự</w:t>
      </w:r>
      <w:proofErr w:type="spellEnd"/>
      <w:r w:rsidR="00020E78" w:rsidRPr="00A5151F">
        <w:rPr>
          <w:color w:val="000000"/>
          <w:sz w:val="28"/>
          <w:szCs w:val="28"/>
        </w:rPr>
        <w:t xml:space="preserve"> </w:t>
      </w:r>
      <w:proofErr w:type="spellStart"/>
      <w:r w:rsidR="00020E78" w:rsidRPr="00A5151F">
        <w:rPr>
          <w:color w:val="000000"/>
          <w:sz w:val="28"/>
          <w:szCs w:val="28"/>
        </w:rPr>
        <w:t>giảm</w:t>
      </w:r>
      <w:proofErr w:type="spellEnd"/>
      <w:r w:rsidR="00020E78" w:rsidRPr="00A5151F">
        <w:rPr>
          <w:color w:val="000000"/>
          <w:sz w:val="28"/>
          <w:szCs w:val="28"/>
        </w:rPr>
        <w:t xml:space="preserve"> </w:t>
      </w:r>
      <w:proofErr w:type="spellStart"/>
      <w:r w:rsidR="00020E78" w:rsidRPr="00A5151F">
        <w:rPr>
          <w:color w:val="000000"/>
          <w:sz w:val="28"/>
          <w:szCs w:val="28"/>
        </w:rPr>
        <w:t>dần</w:t>
      </w:r>
      <w:proofErr w:type="spellEnd"/>
      <w:r w:rsidR="00020E78" w:rsidRPr="00A5151F">
        <w:rPr>
          <w:color w:val="000000"/>
          <w:sz w:val="28"/>
          <w:szCs w:val="28"/>
        </w:rPr>
        <w:t xml:space="preserve"> </w:t>
      </w:r>
      <w:proofErr w:type="spellStart"/>
      <w:r w:rsidR="00020E78" w:rsidRPr="00A5151F">
        <w:rPr>
          <w:color w:val="000000"/>
          <w:sz w:val="28"/>
          <w:szCs w:val="28"/>
        </w:rPr>
        <w:t>là</w:t>
      </w:r>
      <w:proofErr w:type="spellEnd"/>
      <w:r w:rsidR="00020E78">
        <w:rPr>
          <w:color w:val="000000"/>
          <w:sz w:val="28"/>
          <w:szCs w:val="28"/>
          <w:lang w:val="vi-VN"/>
        </w:rPr>
        <w:t xml:space="preserve"> </w:t>
      </w:r>
      <w:r w:rsidR="00020E78" w:rsidRPr="00CC38A4">
        <w:rPr>
          <w:i/>
          <w:iCs/>
          <w:color w:val="000000"/>
          <w:sz w:val="28"/>
          <w:szCs w:val="28"/>
          <w:lang w:val="vi-VN"/>
        </w:rPr>
        <w:t>UBA1819</w:t>
      </w:r>
      <w:r w:rsidR="00020E78">
        <w:rPr>
          <w:color w:val="000000"/>
          <w:sz w:val="28"/>
          <w:szCs w:val="28"/>
          <w:lang w:val="vi-VN"/>
        </w:rPr>
        <w:t xml:space="preserve">, </w:t>
      </w:r>
      <w:r w:rsidR="00020E78" w:rsidRPr="008F0F37">
        <w:rPr>
          <w:i/>
          <w:iCs/>
          <w:color w:val="000000"/>
          <w:sz w:val="28"/>
          <w:szCs w:val="28"/>
          <w:lang w:val="vi-VN"/>
        </w:rPr>
        <w:t>Hypomicrobiom</w:t>
      </w:r>
      <w:r w:rsidR="00020E78">
        <w:rPr>
          <w:color w:val="000000"/>
          <w:sz w:val="28"/>
          <w:szCs w:val="28"/>
          <w:lang w:val="vi-VN"/>
        </w:rPr>
        <w:t xml:space="preserve">, </w:t>
      </w:r>
      <w:r w:rsidR="00020E78" w:rsidRPr="00CC38A4">
        <w:rPr>
          <w:i/>
          <w:iCs/>
          <w:color w:val="000000"/>
          <w:sz w:val="28"/>
          <w:szCs w:val="28"/>
          <w:lang w:val="vi-VN"/>
        </w:rPr>
        <w:t>Methanobrevibacter</w:t>
      </w:r>
      <w:r w:rsidR="00020E78" w:rsidRPr="008F0F37">
        <w:rPr>
          <w:color w:val="000000"/>
          <w:sz w:val="28"/>
          <w:szCs w:val="28"/>
          <w:lang w:val="vi-VN"/>
        </w:rPr>
        <w:t xml:space="preserve">, </w:t>
      </w:r>
      <w:r w:rsidR="00020E78" w:rsidRPr="00CC38A4">
        <w:rPr>
          <w:i/>
          <w:iCs/>
          <w:color w:val="000000"/>
          <w:sz w:val="28"/>
          <w:szCs w:val="28"/>
          <w:lang w:val="vi-VN"/>
        </w:rPr>
        <w:t>Methyloceanibacter</w:t>
      </w:r>
      <w:r w:rsidR="00020E78">
        <w:rPr>
          <w:i/>
          <w:iCs/>
          <w:color w:val="000000"/>
          <w:sz w:val="28"/>
          <w:szCs w:val="28"/>
          <w:lang w:val="vi-VN"/>
        </w:rPr>
        <w:t xml:space="preserve">, </w:t>
      </w:r>
      <w:proofErr w:type="spellStart"/>
      <w:r w:rsidR="00020E78" w:rsidRPr="00020E78">
        <w:rPr>
          <w:i/>
          <w:iCs/>
          <w:color w:val="000000"/>
          <w:sz w:val="28"/>
          <w:szCs w:val="28"/>
        </w:rPr>
        <w:t>Fusibacter</w:t>
      </w:r>
      <w:proofErr w:type="spellEnd"/>
      <w:r w:rsidR="00020E78">
        <w:rPr>
          <w:i/>
          <w:iCs/>
          <w:color w:val="000000"/>
          <w:sz w:val="28"/>
          <w:szCs w:val="28"/>
          <w:lang w:val="vi-VN"/>
        </w:rPr>
        <w:t xml:space="preserve">, </w:t>
      </w:r>
      <w:r w:rsidR="00020E78" w:rsidRPr="00020E78">
        <w:rPr>
          <w:i/>
          <w:iCs/>
          <w:color w:val="000000"/>
          <w:sz w:val="28"/>
          <w:szCs w:val="28"/>
        </w:rPr>
        <w:t>Acinetobacter</w:t>
      </w:r>
      <w:r w:rsidR="00D575B7">
        <w:rPr>
          <w:i/>
          <w:iCs/>
          <w:color w:val="000000"/>
          <w:sz w:val="28"/>
          <w:szCs w:val="28"/>
          <w:lang w:val="vi-VN"/>
        </w:rPr>
        <w:t>.</w:t>
      </w:r>
    </w:p>
    <w:p w:rsidR="00F61C32" w:rsidRPr="00935661" w:rsidRDefault="00935661" w:rsidP="00935661">
      <w:pPr>
        <w:spacing w:line="360" w:lineRule="auto"/>
        <w:jc w:val="both"/>
        <w:rPr>
          <w:sz w:val="28"/>
          <w:szCs w:val="28"/>
          <w:lang w:val="vi-VN"/>
        </w:rPr>
      </w:pPr>
      <w:r>
        <w:rPr>
          <w:sz w:val="28"/>
          <w:szCs w:val="28"/>
        </w:rPr>
        <w:tab/>
      </w:r>
      <w:proofErr w:type="spellStart"/>
      <w:r w:rsidRPr="00935661">
        <w:rPr>
          <w:sz w:val="28"/>
          <w:szCs w:val="28"/>
        </w:rPr>
        <w:t>Mặc</w:t>
      </w:r>
      <w:proofErr w:type="spellEnd"/>
      <w:r w:rsidRPr="00935661">
        <w:rPr>
          <w:sz w:val="28"/>
          <w:szCs w:val="28"/>
        </w:rPr>
        <w:t xml:space="preserve"> dù, </w:t>
      </w:r>
      <w:proofErr w:type="spellStart"/>
      <w:r w:rsidRPr="00935661">
        <w:rPr>
          <w:sz w:val="28"/>
          <w:szCs w:val="28"/>
        </w:rPr>
        <w:t>nghiên</w:t>
      </w:r>
      <w:proofErr w:type="spellEnd"/>
      <w:r w:rsidRPr="00935661">
        <w:rPr>
          <w:sz w:val="28"/>
          <w:szCs w:val="28"/>
        </w:rPr>
        <w:t xml:space="preserve"> </w:t>
      </w:r>
      <w:proofErr w:type="spellStart"/>
      <w:r w:rsidRPr="00935661">
        <w:rPr>
          <w:sz w:val="28"/>
          <w:szCs w:val="28"/>
        </w:rPr>
        <w:t>cứu</w:t>
      </w:r>
      <w:proofErr w:type="spellEnd"/>
      <w:r w:rsidRPr="00935661">
        <w:rPr>
          <w:sz w:val="28"/>
          <w:szCs w:val="28"/>
        </w:rPr>
        <w:t xml:space="preserve"> </w:t>
      </w:r>
      <w:proofErr w:type="spellStart"/>
      <w:r w:rsidRPr="00935661">
        <w:rPr>
          <w:sz w:val="28"/>
          <w:szCs w:val="28"/>
        </w:rPr>
        <w:t>này</w:t>
      </w:r>
      <w:proofErr w:type="spellEnd"/>
      <w:r w:rsidRPr="00935661">
        <w:rPr>
          <w:sz w:val="28"/>
          <w:szCs w:val="28"/>
        </w:rPr>
        <w:t xml:space="preserve"> là </w:t>
      </w:r>
      <w:proofErr w:type="spellStart"/>
      <w:r w:rsidRPr="00935661">
        <w:rPr>
          <w:sz w:val="28"/>
          <w:szCs w:val="28"/>
        </w:rPr>
        <w:t>nghiên</w:t>
      </w:r>
      <w:proofErr w:type="spellEnd"/>
      <w:r w:rsidRPr="00935661">
        <w:rPr>
          <w:sz w:val="28"/>
          <w:szCs w:val="28"/>
        </w:rPr>
        <w:t xml:space="preserve"> </w:t>
      </w:r>
      <w:proofErr w:type="spellStart"/>
      <w:r w:rsidRPr="00935661">
        <w:rPr>
          <w:sz w:val="28"/>
          <w:szCs w:val="28"/>
        </w:rPr>
        <w:t>cứu</w:t>
      </w:r>
      <w:proofErr w:type="spellEnd"/>
      <w:r w:rsidRPr="00935661">
        <w:rPr>
          <w:sz w:val="28"/>
          <w:szCs w:val="28"/>
        </w:rPr>
        <w:t xml:space="preserve"> </w:t>
      </w:r>
      <w:proofErr w:type="spellStart"/>
      <w:r w:rsidRPr="00935661">
        <w:rPr>
          <w:sz w:val="28"/>
          <w:szCs w:val="28"/>
        </w:rPr>
        <w:t>đầu</w:t>
      </w:r>
      <w:proofErr w:type="spellEnd"/>
      <w:r w:rsidRPr="00935661">
        <w:rPr>
          <w:sz w:val="28"/>
          <w:szCs w:val="28"/>
        </w:rPr>
        <w:t xml:space="preserve"> </w:t>
      </w:r>
      <w:proofErr w:type="spellStart"/>
      <w:r w:rsidRPr="00935661">
        <w:rPr>
          <w:sz w:val="28"/>
          <w:szCs w:val="28"/>
        </w:rPr>
        <w:t>tiên</w:t>
      </w:r>
      <w:proofErr w:type="spellEnd"/>
      <w:r>
        <w:rPr>
          <w:sz w:val="28"/>
          <w:szCs w:val="28"/>
          <w:lang w:val="vi-VN"/>
        </w:rPr>
        <w:t xml:space="preserve"> đánh giá độc tính và tác dụng lên hệ miễn dịch và hệ vi khuẩn đường ruột trên mô hình động vật của chế phẩm probiotic LabMix và BaciMix</w:t>
      </w:r>
      <w:r w:rsidRPr="00935661">
        <w:rPr>
          <w:sz w:val="28"/>
          <w:szCs w:val="28"/>
        </w:rPr>
        <w:t xml:space="preserve">, </w:t>
      </w:r>
      <w:proofErr w:type="spellStart"/>
      <w:r w:rsidRPr="00935661">
        <w:rPr>
          <w:sz w:val="28"/>
          <w:szCs w:val="28"/>
        </w:rPr>
        <w:t>nhưng</w:t>
      </w:r>
      <w:proofErr w:type="spellEnd"/>
      <w:r w:rsidRPr="00935661">
        <w:rPr>
          <w:sz w:val="28"/>
          <w:szCs w:val="28"/>
        </w:rPr>
        <w:t xml:space="preserve"> </w:t>
      </w:r>
      <w:proofErr w:type="spellStart"/>
      <w:r w:rsidRPr="00935661">
        <w:rPr>
          <w:sz w:val="28"/>
          <w:szCs w:val="28"/>
        </w:rPr>
        <w:t>nghiên</w:t>
      </w:r>
      <w:proofErr w:type="spellEnd"/>
      <w:r w:rsidRPr="00935661">
        <w:rPr>
          <w:sz w:val="28"/>
          <w:szCs w:val="28"/>
        </w:rPr>
        <w:t xml:space="preserve"> </w:t>
      </w:r>
      <w:proofErr w:type="spellStart"/>
      <w:r w:rsidRPr="00935661">
        <w:rPr>
          <w:sz w:val="28"/>
          <w:szCs w:val="28"/>
        </w:rPr>
        <w:t>cứu</w:t>
      </w:r>
      <w:proofErr w:type="spellEnd"/>
      <w:r w:rsidRPr="00935661">
        <w:rPr>
          <w:sz w:val="28"/>
          <w:szCs w:val="28"/>
        </w:rPr>
        <w:t xml:space="preserve"> </w:t>
      </w:r>
      <w:proofErr w:type="spellStart"/>
      <w:r w:rsidRPr="00935661">
        <w:rPr>
          <w:sz w:val="28"/>
          <w:szCs w:val="28"/>
        </w:rPr>
        <w:t>này</w:t>
      </w:r>
      <w:proofErr w:type="spellEnd"/>
      <w:r w:rsidRPr="00935661">
        <w:rPr>
          <w:sz w:val="28"/>
          <w:szCs w:val="28"/>
        </w:rPr>
        <w:t xml:space="preserve"> </w:t>
      </w:r>
      <w:proofErr w:type="spellStart"/>
      <w:r w:rsidRPr="00935661">
        <w:rPr>
          <w:sz w:val="28"/>
          <w:szCs w:val="28"/>
        </w:rPr>
        <w:t>vẫn</w:t>
      </w:r>
      <w:proofErr w:type="spellEnd"/>
      <w:r w:rsidRPr="00935661">
        <w:rPr>
          <w:sz w:val="28"/>
          <w:szCs w:val="28"/>
        </w:rPr>
        <w:t xml:space="preserve"> </w:t>
      </w:r>
      <w:proofErr w:type="spellStart"/>
      <w:r w:rsidRPr="00935661">
        <w:rPr>
          <w:sz w:val="28"/>
          <w:szCs w:val="28"/>
        </w:rPr>
        <w:t>còn</w:t>
      </w:r>
      <w:proofErr w:type="spellEnd"/>
      <w:r w:rsidRPr="00935661">
        <w:rPr>
          <w:sz w:val="28"/>
          <w:szCs w:val="28"/>
        </w:rPr>
        <w:t xml:space="preserve"> </w:t>
      </w:r>
      <w:proofErr w:type="spellStart"/>
      <w:r w:rsidRPr="00935661">
        <w:rPr>
          <w:sz w:val="28"/>
          <w:szCs w:val="28"/>
        </w:rPr>
        <w:t>một</w:t>
      </w:r>
      <w:proofErr w:type="spellEnd"/>
      <w:r w:rsidRPr="00935661">
        <w:rPr>
          <w:sz w:val="28"/>
          <w:szCs w:val="28"/>
        </w:rPr>
        <w:t xml:space="preserve"> </w:t>
      </w:r>
      <w:proofErr w:type="spellStart"/>
      <w:r w:rsidRPr="00935661">
        <w:rPr>
          <w:sz w:val="28"/>
          <w:szCs w:val="28"/>
        </w:rPr>
        <w:t>sô</w:t>
      </w:r>
      <w:proofErr w:type="spellEnd"/>
      <w:r w:rsidRPr="00935661">
        <w:rPr>
          <w:sz w:val="28"/>
          <w:szCs w:val="28"/>
        </w:rPr>
        <w:t xml:space="preserve">́ </w:t>
      </w:r>
      <w:proofErr w:type="spellStart"/>
      <w:r w:rsidRPr="00935661">
        <w:rPr>
          <w:sz w:val="28"/>
          <w:szCs w:val="28"/>
        </w:rPr>
        <w:t>hạn</w:t>
      </w:r>
      <w:proofErr w:type="spellEnd"/>
      <w:r w:rsidRPr="00935661">
        <w:rPr>
          <w:sz w:val="28"/>
          <w:szCs w:val="28"/>
        </w:rPr>
        <w:t xml:space="preserve"> </w:t>
      </w:r>
      <w:proofErr w:type="spellStart"/>
      <w:r w:rsidRPr="00935661">
        <w:rPr>
          <w:sz w:val="28"/>
          <w:szCs w:val="28"/>
        </w:rPr>
        <w:t>chê</w:t>
      </w:r>
      <w:proofErr w:type="spellEnd"/>
      <w:r w:rsidRPr="00935661">
        <w:rPr>
          <w:sz w:val="28"/>
          <w:szCs w:val="28"/>
        </w:rPr>
        <w:t xml:space="preserve">́. </w:t>
      </w:r>
      <w:proofErr w:type="spellStart"/>
      <w:r w:rsidRPr="00935661">
        <w:rPr>
          <w:sz w:val="28"/>
          <w:szCs w:val="28"/>
        </w:rPr>
        <w:t>Hạn</w:t>
      </w:r>
      <w:proofErr w:type="spellEnd"/>
      <w:r w:rsidRPr="00935661">
        <w:rPr>
          <w:sz w:val="28"/>
          <w:szCs w:val="28"/>
        </w:rPr>
        <w:t xml:space="preserve"> </w:t>
      </w:r>
      <w:proofErr w:type="spellStart"/>
      <w:r w:rsidRPr="00935661">
        <w:rPr>
          <w:sz w:val="28"/>
          <w:szCs w:val="28"/>
        </w:rPr>
        <w:t>chê</w:t>
      </w:r>
      <w:proofErr w:type="spellEnd"/>
      <w:r w:rsidRPr="00935661">
        <w:rPr>
          <w:sz w:val="28"/>
          <w:szCs w:val="28"/>
        </w:rPr>
        <w:t xml:space="preserve">́ </w:t>
      </w:r>
      <w:proofErr w:type="spellStart"/>
      <w:r w:rsidRPr="00935661">
        <w:rPr>
          <w:sz w:val="28"/>
          <w:szCs w:val="28"/>
        </w:rPr>
        <w:t>đầu</w:t>
      </w:r>
      <w:proofErr w:type="spellEnd"/>
      <w:r w:rsidRPr="00935661">
        <w:rPr>
          <w:sz w:val="28"/>
          <w:szCs w:val="28"/>
        </w:rPr>
        <w:t xml:space="preserve"> </w:t>
      </w:r>
      <w:proofErr w:type="spellStart"/>
      <w:r w:rsidRPr="00935661">
        <w:rPr>
          <w:sz w:val="28"/>
          <w:szCs w:val="28"/>
        </w:rPr>
        <w:t>tiên</w:t>
      </w:r>
      <w:proofErr w:type="spellEnd"/>
      <w:r w:rsidRPr="00935661">
        <w:rPr>
          <w:sz w:val="28"/>
          <w:szCs w:val="28"/>
        </w:rPr>
        <w:t xml:space="preserve"> là </w:t>
      </w:r>
      <w:proofErr w:type="spellStart"/>
      <w:r>
        <w:rPr>
          <w:sz w:val="28"/>
          <w:szCs w:val="28"/>
        </w:rPr>
        <w:t>nghiên</w:t>
      </w:r>
      <w:proofErr w:type="spellEnd"/>
      <w:r>
        <w:rPr>
          <w:sz w:val="28"/>
          <w:szCs w:val="28"/>
          <w:lang w:val="vi-VN"/>
        </w:rPr>
        <w:t xml:space="preserve"> cứu mới chỉ xác định được độc tính cấp và bán trường diễn của chế phẩm chưa đánh giá được các độc tính khác như độc tính trường diễn, độc tính tại chỗ, độc tính đặc biệt như trên sinh sản, biến đổi di truyền và khả năng gây ung thư</w:t>
      </w:r>
      <w:r w:rsidRPr="00935661">
        <w:rPr>
          <w:sz w:val="28"/>
          <w:szCs w:val="28"/>
        </w:rPr>
        <w:t xml:space="preserve">. </w:t>
      </w:r>
      <w:proofErr w:type="spellStart"/>
      <w:r w:rsidRPr="00935661">
        <w:rPr>
          <w:sz w:val="28"/>
          <w:szCs w:val="28"/>
        </w:rPr>
        <w:t>Tuy</w:t>
      </w:r>
      <w:proofErr w:type="spellEnd"/>
      <w:r w:rsidRPr="00935661">
        <w:rPr>
          <w:sz w:val="28"/>
          <w:szCs w:val="28"/>
        </w:rPr>
        <w:t xml:space="preserve"> </w:t>
      </w:r>
      <w:proofErr w:type="spellStart"/>
      <w:r w:rsidRPr="00935661">
        <w:rPr>
          <w:sz w:val="28"/>
          <w:szCs w:val="28"/>
        </w:rPr>
        <w:t>nhiên</w:t>
      </w:r>
      <w:proofErr w:type="spellEnd"/>
      <w:r w:rsidRPr="00935661">
        <w:rPr>
          <w:sz w:val="28"/>
          <w:szCs w:val="28"/>
        </w:rPr>
        <w:t>,</w:t>
      </w:r>
      <w:r>
        <w:rPr>
          <w:sz w:val="28"/>
          <w:szCs w:val="28"/>
          <w:lang w:val="vi-VN"/>
        </w:rPr>
        <w:t xml:space="preserve"> do các chủng sử dụng làm chế phẩm probiotic LabMix và BaciMix là những chủng được phân lập từ thực phẩm lên men và đường tiêu hóa của con người nên các chủng này khá an toàn cho người sử dụng</w:t>
      </w:r>
      <w:r w:rsidRPr="00935661">
        <w:rPr>
          <w:sz w:val="28"/>
          <w:szCs w:val="28"/>
        </w:rPr>
        <w:t xml:space="preserve">. </w:t>
      </w:r>
      <w:r>
        <w:rPr>
          <w:sz w:val="28"/>
          <w:szCs w:val="28"/>
          <w:lang w:val="vi-VN"/>
        </w:rPr>
        <w:t>H</w:t>
      </w:r>
      <w:proofErr w:type="spellStart"/>
      <w:r w:rsidRPr="00935661">
        <w:rPr>
          <w:sz w:val="28"/>
          <w:szCs w:val="28"/>
        </w:rPr>
        <w:t>ạn</w:t>
      </w:r>
      <w:proofErr w:type="spellEnd"/>
      <w:r w:rsidRPr="00935661">
        <w:rPr>
          <w:sz w:val="28"/>
          <w:szCs w:val="28"/>
        </w:rPr>
        <w:t xml:space="preserve"> </w:t>
      </w:r>
      <w:proofErr w:type="spellStart"/>
      <w:r w:rsidRPr="00935661">
        <w:rPr>
          <w:sz w:val="28"/>
          <w:szCs w:val="28"/>
        </w:rPr>
        <w:t>chê</w:t>
      </w:r>
      <w:proofErr w:type="spellEnd"/>
      <w:r w:rsidRPr="00935661">
        <w:rPr>
          <w:sz w:val="28"/>
          <w:szCs w:val="28"/>
        </w:rPr>
        <w:t xml:space="preserve">́ </w:t>
      </w:r>
      <w:proofErr w:type="spellStart"/>
      <w:r w:rsidRPr="00935661">
        <w:rPr>
          <w:sz w:val="28"/>
          <w:szCs w:val="28"/>
        </w:rPr>
        <w:t>nữa</w:t>
      </w:r>
      <w:proofErr w:type="spellEnd"/>
      <w:r w:rsidRPr="00935661">
        <w:rPr>
          <w:sz w:val="28"/>
          <w:szCs w:val="28"/>
        </w:rPr>
        <w:t xml:space="preserve"> </w:t>
      </w:r>
      <w:proofErr w:type="spellStart"/>
      <w:r w:rsidRPr="00935661">
        <w:rPr>
          <w:sz w:val="28"/>
          <w:szCs w:val="28"/>
        </w:rPr>
        <w:t>của</w:t>
      </w:r>
      <w:proofErr w:type="spellEnd"/>
      <w:r w:rsidRPr="00935661">
        <w:rPr>
          <w:sz w:val="28"/>
          <w:szCs w:val="28"/>
        </w:rPr>
        <w:t xml:space="preserve"> </w:t>
      </w:r>
      <w:proofErr w:type="spellStart"/>
      <w:r w:rsidRPr="00935661">
        <w:rPr>
          <w:sz w:val="28"/>
          <w:szCs w:val="28"/>
        </w:rPr>
        <w:t>đê</w:t>
      </w:r>
      <w:proofErr w:type="spellEnd"/>
      <w:r w:rsidRPr="00935661">
        <w:rPr>
          <w:sz w:val="28"/>
          <w:szCs w:val="28"/>
        </w:rPr>
        <w:t xml:space="preserve">̀ </w:t>
      </w:r>
      <w:proofErr w:type="spellStart"/>
      <w:r w:rsidRPr="00935661">
        <w:rPr>
          <w:sz w:val="28"/>
          <w:szCs w:val="28"/>
        </w:rPr>
        <w:t>tài</w:t>
      </w:r>
      <w:proofErr w:type="spellEnd"/>
      <w:r w:rsidRPr="00935661">
        <w:rPr>
          <w:sz w:val="28"/>
          <w:szCs w:val="28"/>
        </w:rPr>
        <w:t xml:space="preserve"> là</w:t>
      </w:r>
      <w:r w:rsidR="00F61C32">
        <w:rPr>
          <w:sz w:val="28"/>
          <w:szCs w:val="28"/>
          <w:lang w:val="vi-VN"/>
        </w:rPr>
        <w:t xml:space="preserve"> chưa đánh giá được tác dụng của chế phẩm probiotic lên các tế bào miễn dịch, cơ quan miễn dịch, các cytokine và các kháng thể khác của động vật</w:t>
      </w:r>
      <w:r w:rsidRPr="00935661">
        <w:rPr>
          <w:sz w:val="28"/>
          <w:szCs w:val="28"/>
        </w:rPr>
        <w:t xml:space="preserve">. </w:t>
      </w:r>
      <w:proofErr w:type="spellStart"/>
      <w:r w:rsidR="00F61C32">
        <w:rPr>
          <w:sz w:val="28"/>
          <w:szCs w:val="28"/>
        </w:rPr>
        <w:t>Một</w:t>
      </w:r>
      <w:proofErr w:type="spellEnd"/>
      <w:r w:rsidR="00F61C32">
        <w:rPr>
          <w:sz w:val="28"/>
          <w:szCs w:val="28"/>
          <w:lang w:val="vi-VN"/>
        </w:rPr>
        <w:t xml:space="preserve"> hạn chế nữa của đề tài là việc đánh </w:t>
      </w:r>
      <w:r w:rsidR="00F61C32">
        <w:rPr>
          <w:sz w:val="28"/>
          <w:szCs w:val="28"/>
          <w:lang w:val="vi-VN"/>
        </w:rPr>
        <w:lastRenderedPageBreak/>
        <w:t xml:space="preserve">giá mức độ phong phú và đa dạng của thành phần vi khuẩn trong đường tiêu hóa của động vật thực nghiệm chỉ dừng lại ở mức độ </w:t>
      </w:r>
      <w:r w:rsidR="00475AF3">
        <w:rPr>
          <w:sz w:val="28"/>
          <w:szCs w:val="28"/>
          <w:lang w:val="vi-VN"/>
        </w:rPr>
        <w:t>chi</w:t>
      </w:r>
      <w:r w:rsidR="00F61C32">
        <w:rPr>
          <w:sz w:val="28"/>
          <w:szCs w:val="28"/>
          <w:lang w:val="vi-VN"/>
        </w:rPr>
        <w:t xml:space="preserve"> vi khuẩn chưa đánh giá được ở mức độ thấp hơn của vi khuẩn (đây cũng là hạn chế của phương pháp metagenomics trong nghiên cứu hệ vi khuẩn đường ruột). Tuy nhiên, nghiên cứu cũng đã cung cấp được dữ liệu về sự đa dạng của hệ vi khuẩn đường ruột cũng như tác dụng của chế phẩm probiotic LabMix và BaciMix trong phòng và hỗ trợ điều trị bệnh tiêu chảy do kháng sinh gây ra.</w:t>
      </w:r>
    </w:p>
    <w:p w:rsidR="00935661" w:rsidRPr="00935661" w:rsidRDefault="00935661" w:rsidP="00935661">
      <w:pPr>
        <w:pStyle w:val="BodyText"/>
        <w:spacing w:after="0" w:line="360" w:lineRule="auto"/>
        <w:ind w:left="11" w:firstLine="709"/>
        <w:jc w:val="both"/>
        <w:rPr>
          <w:i/>
          <w:iCs/>
          <w:color w:val="000000"/>
          <w:sz w:val="28"/>
          <w:szCs w:val="28"/>
          <w:lang w:val="vi-VN"/>
        </w:rPr>
      </w:pPr>
    </w:p>
    <w:p w:rsidR="00D575B7" w:rsidRPr="00935661" w:rsidRDefault="00D575B7" w:rsidP="00935661">
      <w:pPr>
        <w:pStyle w:val="BodyText"/>
        <w:spacing w:after="0" w:line="360" w:lineRule="auto"/>
        <w:ind w:left="11" w:firstLine="709"/>
        <w:jc w:val="both"/>
        <w:rPr>
          <w:i/>
          <w:iCs/>
          <w:color w:val="000000"/>
          <w:sz w:val="28"/>
          <w:szCs w:val="28"/>
          <w:lang w:val="vi-VN"/>
        </w:rPr>
      </w:pPr>
    </w:p>
    <w:p w:rsidR="00D575B7" w:rsidRDefault="00D575B7" w:rsidP="005A1FA0">
      <w:pPr>
        <w:pStyle w:val="BodyText"/>
        <w:spacing w:after="0" w:line="360" w:lineRule="auto"/>
        <w:ind w:left="11" w:firstLine="709"/>
        <w:jc w:val="both"/>
        <w:rPr>
          <w:i/>
          <w:iCs/>
          <w:color w:val="000000"/>
          <w:sz w:val="28"/>
          <w:szCs w:val="28"/>
          <w:lang w:val="vi-VN"/>
        </w:rPr>
      </w:pPr>
    </w:p>
    <w:p w:rsidR="00F61C32" w:rsidRDefault="00F61C32" w:rsidP="005A1FA0">
      <w:pPr>
        <w:pStyle w:val="BodyText"/>
        <w:spacing w:after="0" w:line="360" w:lineRule="auto"/>
        <w:ind w:left="11" w:firstLine="709"/>
        <w:jc w:val="both"/>
        <w:rPr>
          <w:i/>
          <w:iCs/>
          <w:color w:val="000000"/>
          <w:sz w:val="28"/>
          <w:szCs w:val="28"/>
          <w:lang w:val="vi-VN"/>
        </w:rPr>
      </w:pPr>
    </w:p>
    <w:p w:rsidR="00833AF4" w:rsidRDefault="00833AF4" w:rsidP="005A1FA0">
      <w:pPr>
        <w:pStyle w:val="BodyText"/>
        <w:spacing w:after="0" w:line="360" w:lineRule="auto"/>
        <w:ind w:left="11" w:firstLine="709"/>
        <w:jc w:val="both"/>
        <w:rPr>
          <w:i/>
          <w:iCs/>
          <w:color w:val="000000"/>
          <w:sz w:val="28"/>
          <w:szCs w:val="28"/>
          <w:lang w:val="vi-VN"/>
        </w:rPr>
      </w:pPr>
    </w:p>
    <w:p w:rsidR="00F61C32" w:rsidRDefault="00F61C32" w:rsidP="005A1FA0">
      <w:pPr>
        <w:pStyle w:val="BodyText"/>
        <w:spacing w:after="0" w:line="360" w:lineRule="auto"/>
        <w:ind w:left="11" w:firstLine="709"/>
        <w:jc w:val="both"/>
        <w:rPr>
          <w:i/>
          <w:iCs/>
          <w:color w:val="000000"/>
          <w:sz w:val="28"/>
          <w:szCs w:val="28"/>
          <w:lang w:val="vi-VN"/>
        </w:rPr>
      </w:pPr>
    </w:p>
    <w:p w:rsidR="00D333F7" w:rsidRDefault="00D333F7" w:rsidP="005A1FA0">
      <w:pPr>
        <w:pStyle w:val="BodyText"/>
        <w:spacing w:after="0" w:line="360" w:lineRule="auto"/>
        <w:ind w:left="11" w:firstLine="709"/>
        <w:jc w:val="both"/>
        <w:rPr>
          <w:i/>
          <w:iCs/>
          <w:color w:val="000000"/>
          <w:sz w:val="28"/>
          <w:szCs w:val="28"/>
          <w:lang w:val="vi-VN"/>
        </w:rPr>
      </w:pPr>
    </w:p>
    <w:p w:rsidR="00D333F7" w:rsidRDefault="00D333F7" w:rsidP="005A1FA0">
      <w:pPr>
        <w:pStyle w:val="BodyText"/>
        <w:spacing w:after="0" w:line="360" w:lineRule="auto"/>
        <w:ind w:left="11" w:firstLine="709"/>
        <w:jc w:val="both"/>
        <w:rPr>
          <w:i/>
          <w:iCs/>
          <w:color w:val="000000"/>
          <w:sz w:val="28"/>
          <w:szCs w:val="28"/>
          <w:lang w:val="vi-VN"/>
        </w:rPr>
      </w:pPr>
    </w:p>
    <w:p w:rsidR="00D333F7" w:rsidRDefault="00D333F7" w:rsidP="005A1FA0">
      <w:pPr>
        <w:pStyle w:val="BodyText"/>
        <w:spacing w:after="0" w:line="360" w:lineRule="auto"/>
        <w:ind w:left="11" w:firstLine="709"/>
        <w:jc w:val="both"/>
        <w:rPr>
          <w:i/>
          <w:iCs/>
          <w:color w:val="000000"/>
          <w:sz w:val="28"/>
          <w:szCs w:val="28"/>
          <w:lang w:val="vi-VN"/>
        </w:rPr>
      </w:pPr>
    </w:p>
    <w:p w:rsidR="00D333F7" w:rsidRDefault="00D333F7" w:rsidP="005A1FA0">
      <w:pPr>
        <w:pStyle w:val="BodyText"/>
        <w:spacing w:after="0" w:line="360" w:lineRule="auto"/>
        <w:ind w:left="11" w:firstLine="709"/>
        <w:jc w:val="both"/>
        <w:rPr>
          <w:i/>
          <w:iCs/>
          <w:color w:val="000000"/>
          <w:sz w:val="28"/>
          <w:szCs w:val="28"/>
          <w:lang w:val="vi-VN"/>
        </w:rPr>
      </w:pPr>
    </w:p>
    <w:p w:rsidR="00D333F7" w:rsidRDefault="00D333F7" w:rsidP="005A1FA0">
      <w:pPr>
        <w:pStyle w:val="BodyText"/>
        <w:spacing w:after="0" w:line="360" w:lineRule="auto"/>
        <w:ind w:left="11" w:firstLine="709"/>
        <w:jc w:val="both"/>
        <w:rPr>
          <w:i/>
          <w:iCs/>
          <w:color w:val="000000"/>
          <w:sz w:val="28"/>
          <w:szCs w:val="28"/>
          <w:lang w:val="vi-VN"/>
        </w:rPr>
      </w:pPr>
    </w:p>
    <w:p w:rsidR="00D333F7" w:rsidRDefault="00D333F7" w:rsidP="005A1FA0">
      <w:pPr>
        <w:pStyle w:val="BodyText"/>
        <w:spacing w:after="0" w:line="360" w:lineRule="auto"/>
        <w:ind w:left="11" w:firstLine="709"/>
        <w:jc w:val="both"/>
        <w:rPr>
          <w:i/>
          <w:iCs/>
          <w:color w:val="000000"/>
          <w:sz w:val="28"/>
          <w:szCs w:val="28"/>
          <w:lang w:val="vi-VN"/>
        </w:rPr>
      </w:pPr>
    </w:p>
    <w:p w:rsidR="00D333F7" w:rsidRDefault="00D333F7" w:rsidP="005A1FA0">
      <w:pPr>
        <w:pStyle w:val="BodyText"/>
        <w:spacing w:after="0" w:line="360" w:lineRule="auto"/>
        <w:ind w:left="11" w:firstLine="709"/>
        <w:jc w:val="both"/>
        <w:rPr>
          <w:i/>
          <w:iCs/>
          <w:color w:val="000000"/>
          <w:sz w:val="28"/>
          <w:szCs w:val="28"/>
          <w:lang w:val="vi-VN"/>
        </w:rPr>
      </w:pPr>
    </w:p>
    <w:p w:rsidR="00D333F7" w:rsidRDefault="00D333F7" w:rsidP="005A1FA0">
      <w:pPr>
        <w:pStyle w:val="BodyText"/>
        <w:spacing w:after="0" w:line="360" w:lineRule="auto"/>
        <w:ind w:left="11" w:firstLine="709"/>
        <w:jc w:val="both"/>
        <w:rPr>
          <w:i/>
          <w:iCs/>
          <w:color w:val="000000"/>
          <w:sz w:val="28"/>
          <w:szCs w:val="28"/>
          <w:lang w:val="vi-VN"/>
        </w:rPr>
      </w:pPr>
    </w:p>
    <w:p w:rsidR="00D333F7" w:rsidRDefault="00D333F7" w:rsidP="005A1FA0">
      <w:pPr>
        <w:pStyle w:val="BodyText"/>
        <w:spacing w:after="0" w:line="360" w:lineRule="auto"/>
        <w:ind w:left="11" w:firstLine="709"/>
        <w:jc w:val="both"/>
        <w:rPr>
          <w:i/>
          <w:iCs/>
          <w:color w:val="000000"/>
          <w:sz w:val="28"/>
          <w:szCs w:val="28"/>
          <w:lang w:val="vi-VN"/>
        </w:rPr>
      </w:pPr>
    </w:p>
    <w:p w:rsidR="00D333F7" w:rsidRDefault="00D333F7" w:rsidP="005A1FA0">
      <w:pPr>
        <w:pStyle w:val="BodyText"/>
        <w:spacing w:after="0" w:line="360" w:lineRule="auto"/>
        <w:ind w:left="11" w:firstLine="709"/>
        <w:jc w:val="both"/>
        <w:rPr>
          <w:i/>
          <w:iCs/>
          <w:color w:val="000000"/>
          <w:sz w:val="28"/>
          <w:szCs w:val="28"/>
          <w:lang w:val="vi-VN"/>
        </w:rPr>
      </w:pPr>
    </w:p>
    <w:p w:rsidR="00D333F7" w:rsidRDefault="00D333F7" w:rsidP="005A1FA0">
      <w:pPr>
        <w:pStyle w:val="BodyText"/>
        <w:spacing w:after="0" w:line="360" w:lineRule="auto"/>
        <w:ind w:left="11" w:firstLine="709"/>
        <w:jc w:val="both"/>
        <w:rPr>
          <w:i/>
          <w:iCs/>
          <w:color w:val="000000"/>
          <w:sz w:val="28"/>
          <w:szCs w:val="28"/>
          <w:lang w:val="vi-VN"/>
        </w:rPr>
      </w:pPr>
    </w:p>
    <w:p w:rsidR="00D333F7" w:rsidRDefault="00D333F7" w:rsidP="005A1FA0">
      <w:pPr>
        <w:pStyle w:val="BodyText"/>
        <w:spacing w:after="0" w:line="360" w:lineRule="auto"/>
        <w:ind w:left="11" w:firstLine="709"/>
        <w:jc w:val="both"/>
        <w:rPr>
          <w:i/>
          <w:iCs/>
          <w:color w:val="000000"/>
          <w:sz w:val="28"/>
          <w:szCs w:val="28"/>
          <w:lang w:val="vi-VN"/>
        </w:rPr>
      </w:pPr>
    </w:p>
    <w:p w:rsidR="00D333F7" w:rsidRDefault="00D333F7" w:rsidP="005A1FA0">
      <w:pPr>
        <w:pStyle w:val="BodyText"/>
        <w:spacing w:after="0" w:line="360" w:lineRule="auto"/>
        <w:ind w:left="11" w:firstLine="709"/>
        <w:jc w:val="both"/>
        <w:rPr>
          <w:i/>
          <w:iCs/>
          <w:color w:val="000000"/>
          <w:sz w:val="28"/>
          <w:szCs w:val="28"/>
          <w:lang w:val="vi-VN"/>
        </w:rPr>
      </w:pPr>
    </w:p>
    <w:p w:rsidR="00D333F7" w:rsidRDefault="00D333F7" w:rsidP="005A1FA0">
      <w:pPr>
        <w:pStyle w:val="BodyText"/>
        <w:spacing w:after="0" w:line="360" w:lineRule="auto"/>
        <w:ind w:left="11" w:firstLine="709"/>
        <w:jc w:val="both"/>
        <w:rPr>
          <w:i/>
          <w:iCs/>
          <w:color w:val="000000"/>
          <w:sz w:val="28"/>
          <w:szCs w:val="28"/>
          <w:lang w:val="vi-VN"/>
        </w:rPr>
      </w:pPr>
    </w:p>
    <w:p w:rsidR="00B34C56" w:rsidRPr="00D575B7" w:rsidRDefault="00B34C56" w:rsidP="005A1FA0">
      <w:pPr>
        <w:pStyle w:val="BodyText"/>
        <w:spacing w:after="0" w:line="360" w:lineRule="auto"/>
        <w:ind w:left="11" w:firstLine="709"/>
        <w:jc w:val="both"/>
        <w:rPr>
          <w:i/>
          <w:iCs/>
          <w:color w:val="000000"/>
          <w:sz w:val="28"/>
          <w:szCs w:val="28"/>
          <w:lang w:val="vi-VN"/>
        </w:rPr>
      </w:pPr>
    </w:p>
    <w:p w:rsidR="00851664" w:rsidRDefault="00851664" w:rsidP="00B72F96">
      <w:pPr>
        <w:pStyle w:val="NormalWeb"/>
        <w:shd w:val="clear" w:color="auto" w:fill="FFFFFF"/>
        <w:spacing w:before="0" w:beforeAutospacing="0" w:after="0" w:afterAutospacing="0"/>
        <w:jc w:val="center"/>
        <w:outlineLvl w:val="0"/>
        <w:rPr>
          <w:b/>
          <w:bCs/>
          <w:color w:val="000000"/>
          <w:sz w:val="28"/>
          <w:szCs w:val="28"/>
          <w:lang w:val="en-US"/>
        </w:rPr>
      </w:pPr>
      <w:bookmarkStart w:id="1971" w:name="_Toc139234853"/>
      <w:bookmarkStart w:id="1972" w:name="_Toc139235715"/>
      <w:bookmarkStart w:id="1973" w:name="_Toc145962324"/>
      <w:bookmarkStart w:id="1974" w:name="_Toc145962895"/>
      <w:bookmarkStart w:id="1975" w:name="_Toc155709873"/>
      <w:r w:rsidRPr="00851664">
        <w:rPr>
          <w:b/>
          <w:bCs/>
          <w:color w:val="000000"/>
          <w:sz w:val="28"/>
          <w:szCs w:val="28"/>
          <w:lang w:val="vi-VN"/>
        </w:rPr>
        <w:lastRenderedPageBreak/>
        <w:t>KẾT LUẬN</w:t>
      </w:r>
      <w:bookmarkEnd w:id="1971"/>
      <w:bookmarkEnd w:id="1972"/>
      <w:bookmarkEnd w:id="1973"/>
      <w:bookmarkEnd w:id="1974"/>
      <w:bookmarkEnd w:id="1975"/>
    </w:p>
    <w:p w:rsidR="00D246B8" w:rsidRPr="00D246B8" w:rsidRDefault="00D246B8" w:rsidP="00B72F96">
      <w:pPr>
        <w:pStyle w:val="NormalWeb"/>
        <w:shd w:val="clear" w:color="auto" w:fill="FFFFFF"/>
        <w:spacing w:before="0" w:beforeAutospacing="0" w:after="0" w:afterAutospacing="0"/>
        <w:jc w:val="center"/>
        <w:outlineLvl w:val="0"/>
        <w:rPr>
          <w:b/>
          <w:bCs/>
          <w:color w:val="000000"/>
          <w:sz w:val="28"/>
          <w:szCs w:val="28"/>
          <w:lang w:val="en-US"/>
        </w:rPr>
      </w:pPr>
    </w:p>
    <w:p w:rsidR="00875D8F" w:rsidRPr="00851664" w:rsidRDefault="00851664" w:rsidP="00A9137E">
      <w:pPr>
        <w:pStyle w:val="NormalWeb"/>
        <w:shd w:val="clear" w:color="auto" w:fill="FFFFFF"/>
        <w:spacing w:before="0" w:beforeAutospacing="0" w:after="0" w:afterAutospacing="0"/>
        <w:ind w:right="-1"/>
        <w:rPr>
          <w:color w:val="000000"/>
          <w:sz w:val="28"/>
          <w:szCs w:val="28"/>
          <w:lang w:val="vi-VN"/>
        </w:rPr>
      </w:pPr>
      <w:r w:rsidRPr="00851664">
        <w:rPr>
          <w:color w:val="000000"/>
          <w:sz w:val="28"/>
          <w:szCs w:val="28"/>
          <w:lang w:val="vi-VN"/>
        </w:rPr>
        <w:tab/>
        <w:t xml:space="preserve">Từ những kết quả nghiên cứu về </w:t>
      </w:r>
      <w:r w:rsidR="00A27B47">
        <w:rPr>
          <w:color w:val="000000"/>
          <w:sz w:val="28"/>
          <w:szCs w:val="28"/>
          <w:lang w:val="vi-VN"/>
        </w:rPr>
        <w:t>độc tính cấp, độc tính bán trường diễn</w:t>
      </w:r>
      <w:r w:rsidRPr="00851664">
        <w:rPr>
          <w:color w:val="000000"/>
          <w:sz w:val="28"/>
          <w:szCs w:val="28"/>
          <w:lang w:val="vi-VN"/>
        </w:rPr>
        <w:t xml:space="preserve"> và tác dụng trên hệ vi khuẩn đường ruột và </w:t>
      </w:r>
      <w:r w:rsidR="00F61C32">
        <w:rPr>
          <w:color w:val="000000"/>
          <w:sz w:val="28"/>
          <w:szCs w:val="28"/>
          <w:lang w:val="vi-VN"/>
        </w:rPr>
        <w:t xml:space="preserve">một số </w:t>
      </w:r>
      <w:r w:rsidRPr="00851664">
        <w:rPr>
          <w:color w:val="000000"/>
          <w:sz w:val="28"/>
          <w:szCs w:val="28"/>
          <w:lang w:val="vi-VN"/>
        </w:rPr>
        <w:t>chỉ số miễn dịch trên mô hình động vật thực nghiệm của chế phẩm probiotic LabMix và BaciMix</w:t>
      </w:r>
      <w:r w:rsidR="00C75048">
        <w:rPr>
          <w:color w:val="000000"/>
          <w:sz w:val="28"/>
          <w:szCs w:val="28"/>
          <w:lang w:val="en-US"/>
        </w:rPr>
        <w:t>,</w:t>
      </w:r>
      <w:r w:rsidRPr="00851664">
        <w:rPr>
          <w:color w:val="000000"/>
          <w:sz w:val="28"/>
          <w:szCs w:val="28"/>
          <w:lang w:val="vi-VN"/>
        </w:rPr>
        <w:t xml:space="preserve"> </w:t>
      </w:r>
      <w:r w:rsidR="00A27B47">
        <w:rPr>
          <w:color w:val="000000"/>
          <w:sz w:val="28"/>
          <w:szCs w:val="28"/>
          <w:lang w:val="vi-VN"/>
        </w:rPr>
        <w:t xml:space="preserve">luận án </w:t>
      </w:r>
      <w:r w:rsidRPr="00851664">
        <w:rPr>
          <w:color w:val="000000"/>
          <w:sz w:val="28"/>
          <w:szCs w:val="28"/>
          <w:lang w:val="vi-VN"/>
        </w:rPr>
        <w:t>rút ra một số kết luận sau:</w:t>
      </w:r>
    </w:p>
    <w:p w:rsidR="00851664" w:rsidRPr="007D732B" w:rsidRDefault="009113AE" w:rsidP="009113AE">
      <w:pPr>
        <w:pStyle w:val="Heading2"/>
        <w:spacing w:before="0" w:after="0" w:line="360" w:lineRule="auto"/>
        <w:jc w:val="both"/>
        <w:rPr>
          <w:rFonts w:ascii="Times New Roman" w:hAnsi="Times New Roman"/>
          <w:i w:val="0"/>
          <w:iCs w:val="0"/>
          <w:lang w:val="vi-VN"/>
        </w:rPr>
      </w:pPr>
      <w:bookmarkStart w:id="1976" w:name="_Toc139234854"/>
      <w:bookmarkStart w:id="1977" w:name="_Toc139235716"/>
      <w:bookmarkStart w:id="1978" w:name="_Toc145962325"/>
      <w:bookmarkStart w:id="1979" w:name="_Toc145962896"/>
      <w:bookmarkStart w:id="1980" w:name="_Toc150168338"/>
      <w:bookmarkStart w:id="1981" w:name="_Toc155709874"/>
      <w:r>
        <w:rPr>
          <w:rFonts w:ascii="Times New Roman" w:hAnsi="Times New Roman"/>
          <w:i w:val="0"/>
          <w:iCs w:val="0"/>
          <w:lang w:val="vi-VN"/>
        </w:rPr>
        <w:t xml:space="preserve">1. </w:t>
      </w:r>
      <w:r w:rsidR="009346C6">
        <w:rPr>
          <w:rFonts w:ascii="Times New Roman" w:hAnsi="Times New Roman"/>
          <w:i w:val="0"/>
          <w:iCs w:val="0"/>
          <w:lang w:val="vi-VN"/>
        </w:rPr>
        <w:t>Xác định đ</w:t>
      </w:r>
      <w:r w:rsidR="00851664" w:rsidRPr="00D246B8">
        <w:rPr>
          <w:rFonts w:ascii="Times New Roman" w:hAnsi="Times New Roman"/>
          <w:i w:val="0"/>
          <w:iCs w:val="0"/>
          <w:lang w:val="vi-VN"/>
        </w:rPr>
        <w:t>ộc tính cấp và độc tính</w:t>
      </w:r>
      <w:r w:rsidR="00D819A5">
        <w:rPr>
          <w:rFonts w:ascii="Times New Roman" w:hAnsi="Times New Roman"/>
          <w:i w:val="0"/>
          <w:iCs w:val="0"/>
          <w:lang w:val="vi-VN"/>
        </w:rPr>
        <w:t xml:space="preserve"> </w:t>
      </w:r>
      <w:r w:rsidR="00B34C56">
        <w:rPr>
          <w:rFonts w:ascii="Times New Roman" w:hAnsi="Times New Roman"/>
          <w:i w:val="0"/>
          <w:iCs w:val="0"/>
          <w:lang w:val="vi-VN"/>
        </w:rPr>
        <w:t>bán trường diễn</w:t>
      </w:r>
      <w:r w:rsidR="00851664" w:rsidRPr="00D246B8">
        <w:rPr>
          <w:rFonts w:ascii="Times New Roman" w:hAnsi="Times New Roman"/>
          <w:i w:val="0"/>
          <w:iCs w:val="0"/>
          <w:lang w:val="vi-VN"/>
        </w:rPr>
        <w:t xml:space="preserve"> của</w:t>
      </w:r>
      <w:r w:rsidR="00851664" w:rsidRPr="00FB19C9">
        <w:rPr>
          <w:rFonts w:ascii="Times New Roman" w:hAnsi="Times New Roman"/>
          <w:i w:val="0"/>
          <w:iCs w:val="0"/>
          <w:lang w:val="vi-VN"/>
        </w:rPr>
        <w:t xml:space="preserve"> chế phẩm probiotic LabMix</w:t>
      </w:r>
      <w:r w:rsidR="0015448A" w:rsidRPr="00FB19C9">
        <w:rPr>
          <w:rFonts w:ascii="Times New Roman" w:hAnsi="Times New Roman"/>
          <w:i w:val="0"/>
          <w:iCs w:val="0"/>
          <w:lang w:val="vi-VN"/>
        </w:rPr>
        <w:t xml:space="preserve"> </w:t>
      </w:r>
      <w:r w:rsidR="00851664" w:rsidRPr="00FB19C9">
        <w:rPr>
          <w:rFonts w:ascii="Times New Roman" w:hAnsi="Times New Roman"/>
          <w:i w:val="0"/>
          <w:iCs w:val="0"/>
          <w:lang w:val="vi-VN"/>
        </w:rPr>
        <w:t>và</w:t>
      </w:r>
      <w:r w:rsidR="0015448A" w:rsidRPr="00FB19C9">
        <w:rPr>
          <w:rFonts w:ascii="Times New Roman" w:hAnsi="Times New Roman"/>
          <w:i w:val="0"/>
          <w:iCs w:val="0"/>
          <w:lang w:val="vi-VN"/>
        </w:rPr>
        <w:t xml:space="preserve"> BaciMix.</w:t>
      </w:r>
      <w:bookmarkEnd w:id="1976"/>
      <w:bookmarkEnd w:id="1977"/>
      <w:bookmarkEnd w:id="1978"/>
      <w:bookmarkEnd w:id="1979"/>
      <w:bookmarkEnd w:id="1980"/>
      <w:bookmarkEnd w:id="1981"/>
    </w:p>
    <w:p w:rsidR="00851664" w:rsidRDefault="007D732B" w:rsidP="00FB19C9">
      <w:pPr>
        <w:spacing w:line="360" w:lineRule="auto"/>
        <w:ind w:firstLine="720"/>
        <w:jc w:val="both"/>
        <w:rPr>
          <w:sz w:val="28"/>
          <w:szCs w:val="28"/>
          <w:lang w:val="vi-VN"/>
        </w:rPr>
      </w:pPr>
      <w:r>
        <w:rPr>
          <w:sz w:val="28"/>
          <w:szCs w:val="28"/>
          <w:lang w:val="vi-VN"/>
        </w:rPr>
        <w:t xml:space="preserve">+ </w:t>
      </w:r>
      <w:r w:rsidR="00851664" w:rsidRPr="00D246B8">
        <w:rPr>
          <w:sz w:val="28"/>
          <w:szCs w:val="28"/>
          <w:lang w:val="vi-VN"/>
        </w:rPr>
        <w:t>Chưa tìm thấy LD</w:t>
      </w:r>
      <w:r w:rsidR="00851664" w:rsidRPr="00D246B8">
        <w:rPr>
          <w:position w:val="-4"/>
          <w:sz w:val="28"/>
          <w:szCs w:val="28"/>
          <w:vertAlign w:val="subscript"/>
          <w:lang w:val="vi-VN"/>
        </w:rPr>
        <w:t>50</w:t>
      </w:r>
      <w:r w:rsidR="00851664" w:rsidRPr="00D246B8">
        <w:rPr>
          <w:position w:val="-4"/>
          <w:sz w:val="28"/>
          <w:szCs w:val="28"/>
          <w:lang w:val="vi-VN"/>
        </w:rPr>
        <w:t xml:space="preserve"> </w:t>
      </w:r>
      <w:r w:rsidR="00851664" w:rsidRPr="00D246B8">
        <w:rPr>
          <w:sz w:val="28"/>
          <w:szCs w:val="28"/>
          <w:lang w:val="vi-VN"/>
        </w:rPr>
        <w:t>của chế</w:t>
      </w:r>
      <w:r w:rsidR="00851664">
        <w:rPr>
          <w:sz w:val="28"/>
          <w:szCs w:val="28"/>
          <w:lang w:val="vi-VN"/>
        </w:rPr>
        <w:t xml:space="preserve"> phẩm LabMix và BaciMix</w:t>
      </w:r>
      <w:r w:rsidR="00851664" w:rsidRPr="00D246B8">
        <w:rPr>
          <w:sz w:val="28"/>
          <w:szCs w:val="28"/>
          <w:lang w:val="vi-VN"/>
        </w:rPr>
        <w:t xml:space="preserve"> theo đường uống trên chuột nhắt trắng.</w:t>
      </w:r>
      <w:r w:rsidR="00A27B47">
        <w:rPr>
          <w:sz w:val="28"/>
          <w:szCs w:val="28"/>
          <w:lang w:val="vi-VN"/>
        </w:rPr>
        <w:t xml:space="preserve"> M</w:t>
      </w:r>
      <w:r w:rsidR="00851664" w:rsidRPr="00D246B8">
        <w:rPr>
          <w:sz w:val="28"/>
          <w:szCs w:val="28"/>
          <w:lang w:val="vi-VN"/>
        </w:rPr>
        <w:t xml:space="preserve">ức liều cao nhất có thể cho chuột uống trong 24 giờ </w:t>
      </w:r>
      <w:r w:rsidR="00A27B47" w:rsidRPr="00D246B8">
        <w:rPr>
          <w:sz w:val="28"/>
          <w:szCs w:val="28"/>
          <w:lang w:val="vi-VN"/>
        </w:rPr>
        <w:t>của</w:t>
      </w:r>
      <w:r w:rsidR="00851664">
        <w:rPr>
          <w:sz w:val="28"/>
          <w:szCs w:val="28"/>
          <w:lang w:val="vi-VN"/>
        </w:rPr>
        <w:t xml:space="preserve"> chế phẩm LabMix là 6 </w:t>
      </w:r>
      <w:r w:rsidR="00FB3600">
        <w:rPr>
          <w:color w:val="000000"/>
          <w:sz w:val="28"/>
          <w:szCs w:val="28"/>
          <w:lang w:val="vi-VN"/>
        </w:rPr>
        <w:t>×</w:t>
      </w:r>
      <w:r w:rsidR="00851664">
        <w:rPr>
          <w:sz w:val="28"/>
          <w:szCs w:val="28"/>
          <w:lang w:val="vi-VN"/>
        </w:rPr>
        <w:t xml:space="preserve"> </w:t>
      </w:r>
      <w:r w:rsidR="00851664" w:rsidRPr="00851664">
        <w:rPr>
          <w:sz w:val="28"/>
          <w:szCs w:val="28"/>
          <w:lang w:val="vi-VN"/>
        </w:rPr>
        <w:t>10</w:t>
      </w:r>
      <w:r w:rsidR="00851664">
        <w:rPr>
          <w:sz w:val="28"/>
          <w:szCs w:val="28"/>
          <w:vertAlign w:val="superscript"/>
          <w:lang w:val="vi-VN"/>
        </w:rPr>
        <w:t>11</w:t>
      </w:r>
      <w:r w:rsidR="00851664">
        <w:rPr>
          <w:sz w:val="28"/>
          <w:szCs w:val="28"/>
          <w:lang w:val="vi-VN"/>
        </w:rPr>
        <w:t xml:space="preserve"> CFU/kg</w:t>
      </w:r>
      <w:r w:rsidR="001A6CDB">
        <w:rPr>
          <w:sz w:val="28"/>
          <w:szCs w:val="28"/>
          <w:lang w:val="vi-VN"/>
        </w:rPr>
        <w:t xml:space="preserve"> cân nặng</w:t>
      </w:r>
      <w:r w:rsidR="00851664">
        <w:rPr>
          <w:sz w:val="28"/>
          <w:szCs w:val="28"/>
          <w:lang w:val="vi-VN"/>
        </w:rPr>
        <w:t xml:space="preserve"> và </w:t>
      </w:r>
      <w:r w:rsidR="00A27B47">
        <w:rPr>
          <w:sz w:val="28"/>
          <w:szCs w:val="28"/>
          <w:lang w:val="vi-VN"/>
        </w:rPr>
        <w:t xml:space="preserve">của </w:t>
      </w:r>
      <w:r w:rsidR="00851664">
        <w:rPr>
          <w:sz w:val="28"/>
          <w:szCs w:val="28"/>
          <w:lang w:val="vi-VN"/>
        </w:rPr>
        <w:t xml:space="preserve">chế phẩm BaciMix là 4 </w:t>
      </w:r>
      <w:r w:rsidR="00FB3600">
        <w:rPr>
          <w:color w:val="000000"/>
          <w:sz w:val="28"/>
          <w:szCs w:val="28"/>
          <w:lang w:val="vi-VN"/>
        </w:rPr>
        <w:t>×</w:t>
      </w:r>
      <w:r w:rsidR="00851664">
        <w:rPr>
          <w:sz w:val="28"/>
          <w:szCs w:val="28"/>
          <w:lang w:val="vi-VN"/>
        </w:rPr>
        <w:t xml:space="preserve"> 10</w:t>
      </w:r>
      <w:r w:rsidR="00851664">
        <w:rPr>
          <w:sz w:val="28"/>
          <w:szCs w:val="28"/>
          <w:vertAlign w:val="superscript"/>
          <w:lang w:val="vi-VN"/>
        </w:rPr>
        <w:t>11</w:t>
      </w:r>
      <w:r w:rsidR="003426BE">
        <w:rPr>
          <w:sz w:val="28"/>
          <w:szCs w:val="28"/>
          <w:vertAlign w:val="superscript"/>
          <w:lang w:val="en-US"/>
        </w:rPr>
        <w:t xml:space="preserve"> </w:t>
      </w:r>
      <w:r w:rsidR="00851664">
        <w:rPr>
          <w:sz w:val="28"/>
          <w:szCs w:val="28"/>
          <w:lang w:val="vi-VN"/>
        </w:rPr>
        <w:t xml:space="preserve">CFU/kg </w:t>
      </w:r>
      <w:r w:rsidR="001A6CDB">
        <w:rPr>
          <w:sz w:val="28"/>
          <w:szCs w:val="28"/>
          <w:lang w:val="vi-VN"/>
        </w:rPr>
        <w:t>cân nặng</w:t>
      </w:r>
      <w:r w:rsidR="00851664">
        <w:rPr>
          <w:sz w:val="28"/>
          <w:szCs w:val="28"/>
          <w:lang w:val="vi-VN"/>
        </w:rPr>
        <w:t xml:space="preserve"> đã không xuất hiện dấu hiệu nhiễm độc</w:t>
      </w:r>
      <w:r w:rsidR="00A27B47">
        <w:rPr>
          <w:sz w:val="28"/>
          <w:szCs w:val="28"/>
          <w:lang w:val="vi-VN"/>
        </w:rPr>
        <w:t xml:space="preserve"> ở chuột thử nghiệm.</w:t>
      </w:r>
    </w:p>
    <w:p w:rsidR="003F3A4D" w:rsidRPr="00BE79C3" w:rsidRDefault="007D732B" w:rsidP="00FB19C9">
      <w:pPr>
        <w:spacing w:line="360" w:lineRule="auto"/>
        <w:ind w:firstLine="720"/>
        <w:jc w:val="both"/>
        <w:rPr>
          <w:sz w:val="28"/>
          <w:szCs w:val="28"/>
          <w:lang w:val="vi-VN"/>
        </w:rPr>
      </w:pPr>
      <w:r>
        <w:rPr>
          <w:sz w:val="28"/>
          <w:szCs w:val="28"/>
          <w:lang w:val="vi-VN"/>
        </w:rPr>
        <w:t xml:space="preserve">+ </w:t>
      </w:r>
      <w:r w:rsidR="00BE79C3">
        <w:rPr>
          <w:sz w:val="28"/>
          <w:szCs w:val="28"/>
          <w:lang w:val="vi-VN"/>
        </w:rPr>
        <w:t>C</w:t>
      </w:r>
      <w:r w:rsidR="00851664" w:rsidRPr="00D246B8">
        <w:rPr>
          <w:sz w:val="28"/>
          <w:szCs w:val="28"/>
          <w:lang w:val="vi-VN"/>
        </w:rPr>
        <w:t>huột cống trắng</w:t>
      </w:r>
      <w:r w:rsidR="00851664">
        <w:rPr>
          <w:sz w:val="28"/>
          <w:szCs w:val="28"/>
          <w:lang w:val="vi-VN"/>
        </w:rPr>
        <w:t xml:space="preserve"> uống</w:t>
      </w:r>
      <w:r w:rsidR="00BE79C3">
        <w:rPr>
          <w:sz w:val="28"/>
          <w:szCs w:val="28"/>
          <w:lang w:val="vi-VN"/>
        </w:rPr>
        <w:t xml:space="preserve"> chế phẩm LabMix ở </w:t>
      </w:r>
      <w:r w:rsidR="00851664" w:rsidRPr="00D246B8">
        <w:rPr>
          <w:sz w:val="28"/>
          <w:szCs w:val="28"/>
          <w:lang w:val="vi-VN"/>
        </w:rPr>
        <w:t>2 mức liều là</w:t>
      </w:r>
      <w:r w:rsidR="00851664">
        <w:rPr>
          <w:sz w:val="28"/>
          <w:szCs w:val="28"/>
          <w:lang w:val="vi-VN"/>
        </w:rPr>
        <w:t xml:space="preserve"> </w:t>
      </w:r>
      <w:r w:rsidR="003F3A4D">
        <w:rPr>
          <w:sz w:val="28"/>
          <w:szCs w:val="28"/>
          <w:lang w:val="vi-VN"/>
        </w:rPr>
        <w:t xml:space="preserve">2,52 </w:t>
      </w:r>
      <w:r w:rsidR="00FB3600">
        <w:rPr>
          <w:color w:val="000000"/>
          <w:sz w:val="28"/>
          <w:szCs w:val="28"/>
          <w:lang w:val="vi-VN"/>
        </w:rPr>
        <w:t>×</w:t>
      </w:r>
      <w:r w:rsidR="003F3A4D">
        <w:rPr>
          <w:sz w:val="28"/>
          <w:szCs w:val="28"/>
          <w:lang w:val="vi-VN"/>
        </w:rPr>
        <w:t xml:space="preserve"> 10</w:t>
      </w:r>
      <w:r w:rsidR="003F3A4D">
        <w:rPr>
          <w:sz w:val="28"/>
          <w:szCs w:val="28"/>
          <w:vertAlign w:val="superscript"/>
          <w:lang w:val="vi-VN"/>
        </w:rPr>
        <w:t>9</w:t>
      </w:r>
      <w:r w:rsidR="003F3A4D">
        <w:rPr>
          <w:sz w:val="28"/>
          <w:szCs w:val="28"/>
          <w:lang w:val="vi-VN"/>
        </w:rPr>
        <w:t xml:space="preserve"> CFU/kg </w:t>
      </w:r>
      <w:r w:rsidR="001A6CDB">
        <w:rPr>
          <w:sz w:val="28"/>
          <w:szCs w:val="28"/>
          <w:lang w:val="vi-VN"/>
        </w:rPr>
        <w:t>cân nặng</w:t>
      </w:r>
      <w:r w:rsidR="00851664" w:rsidRPr="00D246B8">
        <w:rPr>
          <w:sz w:val="28"/>
          <w:szCs w:val="28"/>
          <w:lang w:val="vi-VN"/>
        </w:rPr>
        <w:t xml:space="preserve"> và 1</w:t>
      </w:r>
      <w:r w:rsidR="003F3A4D">
        <w:rPr>
          <w:sz w:val="28"/>
          <w:szCs w:val="28"/>
          <w:lang w:val="vi-VN"/>
        </w:rPr>
        <w:t xml:space="preserve">2,6 </w:t>
      </w:r>
      <w:r w:rsidR="00FB3600">
        <w:rPr>
          <w:color w:val="000000"/>
          <w:sz w:val="28"/>
          <w:szCs w:val="28"/>
          <w:lang w:val="vi-VN"/>
        </w:rPr>
        <w:t>×</w:t>
      </w:r>
      <w:r w:rsidR="003F3A4D">
        <w:rPr>
          <w:sz w:val="28"/>
          <w:szCs w:val="28"/>
          <w:lang w:val="vi-VN"/>
        </w:rPr>
        <w:t xml:space="preserve"> 10</w:t>
      </w:r>
      <w:r w:rsidR="003F3A4D">
        <w:rPr>
          <w:sz w:val="28"/>
          <w:szCs w:val="28"/>
          <w:vertAlign w:val="superscript"/>
          <w:lang w:val="vi-VN"/>
        </w:rPr>
        <w:t>9</w:t>
      </w:r>
      <w:r w:rsidR="003F3A4D">
        <w:rPr>
          <w:sz w:val="28"/>
          <w:szCs w:val="28"/>
          <w:lang w:val="vi-VN"/>
        </w:rPr>
        <w:t xml:space="preserve"> CFU</w:t>
      </w:r>
      <w:r w:rsidR="00851664" w:rsidRPr="00D246B8">
        <w:rPr>
          <w:sz w:val="28"/>
          <w:szCs w:val="28"/>
          <w:lang w:val="vi-VN"/>
        </w:rPr>
        <w:t xml:space="preserve">/kg </w:t>
      </w:r>
      <w:r w:rsidR="001A6CDB" w:rsidRPr="00D246B8">
        <w:rPr>
          <w:sz w:val="28"/>
          <w:szCs w:val="28"/>
          <w:lang w:val="vi-VN"/>
        </w:rPr>
        <w:t>cân</w:t>
      </w:r>
      <w:r w:rsidR="001A6CDB">
        <w:rPr>
          <w:sz w:val="28"/>
          <w:szCs w:val="28"/>
          <w:lang w:val="vi-VN"/>
        </w:rPr>
        <w:t xml:space="preserve"> nặng</w:t>
      </w:r>
      <w:r w:rsidR="00851664" w:rsidRPr="00D246B8">
        <w:rPr>
          <w:sz w:val="28"/>
          <w:szCs w:val="28"/>
          <w:lang w:val="vi-VN"/>
        </w:rPr>
        <w:t xml:space="preserve"> </w:t>
      </w:r>
      <w:r w:rsidR="003F3A4D">
        <w:rPr>
          <w:sz w:val="28"/>
          <w:szCs w:val="28"/>
          <w:lang w:val="vi-VN"/>
        </w:rPr>
        <w:t>và</w:t>
      </w:r>
      <w:r w:rsidR="00BE79C3">
        <w:rPr>
          <w:sz w:val="28"/>
          <w:szCs w:val="28"/>
          <w:lang w:val="vi-VN"/>
        </w:rPr>
        <w:t xml:space="preserve"> chế phẩm BaciMix ở</w:t>
      </w:r>
      <w:r w:rsidR="003F3A4D">
        <w:rPr>
          <w:sz w:val="28"/>
          <w:szCs w:val="28"/>
          <w:lang w:val="vi-VN"/>
        </w:rPr>
        <w:t xml:space="preserve"> 2 mức liều 1,68 </w:t>
      </w:r>
      <w:r w:rsidR="00FB3600">
        <w:rPr>
          <w:color w:val="000000"/>
          <w:sz w:val="28"/>
          <w:szCs w:val="28"/>
          <w:lang w:val="vi-VN"/>
        </w:rPr>
        <w:t>×</w:t>
      </w:r>
      <w:r w:rsidR="003F3A4D">
        <w:rPr>
          <w:sz w:val="28"/>
          <w:szCs w:val="28"/>
          <w:lang w:val="vi-VN"/>
        </w:rPr>
        <w:t xml:space="preserve"> 10</w:t>
      </w:r>
      <w:r w:rsidR="003F3A4D">
        <w:rPr>
          <w:sz w:val="28"/>
          <w:szCs w:val="28"/>
          <w:vertAlign w:val="superscript"/>
          <w:lang w:val="vi-VN"/>
        </w:rPr>
        <w:t>9</w:t>
      </w:r>
      <w:r w:rsidR="003F3A4D">
        <w:rPr>
          <w:sz w:val="28"/>
          <w:szCs w:val="28"/>
          <w:lang w:val="vi-VN"/>
        </w:rPr>
        <w:t xml:space="preserve"> CFU/kg </w:t>
      </w:r>
      <w:r w:rsidR="001A6CDB">
        <w:rPr>
          <w:sz w:val="28"/>
          <w:szCs w:val="28"/>
          <w:lang w:val="vi-VN"/>
        </w:rPr>
        <w:t>cân nặng</w:t>
      </w:r>
      <w:r w:rsidR="003F3A4D" w:rsidRPr="00D246B8">
        <w:rPr>
          <w:sz w:val="28"/>
          <w:szCs w:val="28"/>
          <w:lang w:val="vi-VN"/>
        </w:rPr>
        <w:t xml:space="preserve"> và</w:t>
      </w:r>
      <w:r w:rsidR="003F3A4D">
        <w:rPr>
          <w:sz w:val="28"/>
          <w:szCs w:val="28"/>
          <w:lang w:val="vi-VN"/>
        </w:rPr>
        <w:t xml:space="preserve"> 8,4 </w:t>
      </w:r>
      <w:r w:rsidR="00FB3600">
        <w:rPr>
          <w:color w:val="000000"/>
          <w:sz w:val="28"/>
          <w:szCs w:val="28"/>
          <w:lang w:val="vi-VN"/>
        </w:rPr>
        <w:t>×</w:t>
      </w:r>
      <w:r w:rsidR="003F3A4D">
        <w:rPr>
          <w:sz w:val="28"/>
          <w:szCs w:val="28"/>
          <w:lang w:val="vi-VN"/>
        </w:rPr>
        <w:t xml:space="preserve"> 10</w:t>
      </w:r>
      <w:r w:rsidR="003F3A4D">
        <w:rPr>
          <w:sz w:val="28"/>
          <w:szCs w:val="28"/>
          <w:vertAlign w:val="superscript"/>
          <w:lang w:val="vi-VN"/>
        </w:rPr>
        <w:t>9</w:t>
      </w:r>
      <w:r w:rsidR="003F3A4D">
        <w:rPr>
          <w:sz w:val="28"/>
          <w:szCs w:val="28"/>
          <w:lang w:val="vi-VN"/>
        </w:rPr>
        <w:t xml:space="preserve"> CFU/kg </w:t>
      </w:r>
      <w:r w:rsidR="001A6CDB">
        <w:rPr>
          <w:sz w:val="28"/>
          <w:szCs w:val="28"/>
          <w:lang w:val="vi-VN"/>
        </w:rPr>
        <w:t>cân nặng</w:t>
      </w:r>
      <w:r w:rsidR="00851664" w:rsidRPr="00D246B8">
        <w:rPr>
          <w:sz w:val="28"/>
          <w:szCs w:val="28"/>
          <w:lang w:val="vi-VN"/>
        </w:rPr>
        <w:t xml:space="preserve"> liên tục trong </w:t>
      </w:r>
      <w:r w:rsidR="003F3A4D">
        <w:rPr>
          <w:sz w:val="28"/>
          <w:szCs w:val="28"/>
          <w:lang w:val="vi-VN"/>
        </w:rPr>
        <w:t>28</w:t>
      </w:r>
      <w:r w:rsidR="00851664" w:rsidRPr="00D246B8">
        <w:rPr>
          <w:sz w:val="28"/>
          <w:szCs w:val="28"/>
          <w:lang w:val="vi-VN"/>
        </w:rPr>
        <w:t xml:space="preserve"> ngày đã không ảnh hưởng tới sự phát triển bình thường của chuột. Ngoài ra</w:t>
      </w:r>
      <w:r w:rsidR="00BE79C3">
        <w:rPr>
          <w:sz w:val="28"/>
          <w:szCs w:val="28"/>
          <w:lang w:val="vi-VN"/>
        </w:rPr>
        <w:t xml:space="preserve">, chế phẩm </w:t>
      </w:r>
      <w:r w:rsidR="00851664" w:rsidRPr="00D246B8">
        <w:rPr>
          <w:sz w:val="28"/>
          <w:szCs w:val="28"/>
          <w:lang w:val="vi-VN"/>
        </w:rPr>
        <w:t>cũng không ảnh hưởng tới một số chỉ số huyết học</w:t>
      </w:r>
      <w:r w:rsidR="00DF131E">
        <w:rPr>
          <w:sz w:val="28"/>
          <w:szCs w:val="28"/>
          <w:lang w:val="vi-VN"/>
        </w:rPr>
        <w:t xml:space="preserve"> (số lượng hồng cầu, huyết sắc tố, số lượng bạch cầu, số lượng tiểu cầu)</w:t>
      </w:r>
      <w:r>
        <w:rPr>
          <w:sz w:val="28"/>
          <w:szCs w:val="28"/>
          <w:lang w:val="vi-VN"/>
        </w:rPr>
        <w:t>,</w:t>
      </w:r>
      <w:r w:rsidR="00851664" w:rsidRPr="00D246B8">
        <w:rPr>
          <w:sz w:val="28"/>
          <w:szCs w:val="28"/>
          <w:lang w:val="vi-VN"/>
        </w:rPr>
        <w:t xml:space="preserve"> sinh hóa </w:t>
      </w:r>
      <w:r w:rsidR="00DF131E">
        <w:rPr>
          <w:sz w:val="28"/>
          <w:szCs w:val="28"/>
          <w:lang w:val="vi-VN"/>
        </w:rPr>
        <w:t xml:space="preserve">máu (AST, ALT, creatinin, cholesterol, bilirubin, protein) </w:t>
      </w:r>
      <w:r w:rsidR="00851664" w:rsidRPr="00D246B8">
        <w:rPr>
          <w:sz w:val="28"/>
          <w:szCs w:val="28"/>
          <w:lang w:val="vi-VN"/>
        </w:rPr>
        <w:t>và hình ảnh đại thể cũng như vi thể gan, lách và thận</w:t>
      </w:r>
      <w:r w:rsidR="00BE79C3">
        <w:rPr>
          <w:sz w:val="28"/>
          <w:szCs w:val="28"/>
          <w:lang w:val="vi-VN"/>
        </w:rPr>
        <w:t xml:space="preserve"> của chuột thử nghiệm.</w:t>
      </w:r>
    </w:p>
    <w:p w:rsidR="003F3A4D" w:rsidRPr="00FB19C9" w:rsidRDefault="00851664" w:rsidP="00FB19C9">
      <w:pPr>
        <w:pStyle w:val="Heading2"/>
        <w:spacing w:before="0" w:after="0" w:line="360" w:lineRule="auto"/>
        <w:jc w:val="both"/>
        <w:rPr>
          <w:rFonts w:ascii="Times New Roman" w:hAnsi="Times New Roman"/>
          <w:i w:val="0"/>
          <w:iCs w:val="0"/>
          <w:lang w:val="vi-VN"/>
        </w:rPr>
      </w:pPr>
      <w:bookmarkStart w:id="1982" w:name="_Toc139234857"/>
      <w:bookmarkStart w:id="1983" w:name="_Toc139235719"/>
      <w:bookmarkStart w:id="1984" w:name="_Toc145962326"/>
      <w:bookmarkStart w:id="1985" w:name="_Toc145962897"/>
      <w:bookmarkStart w:id="1986" w:name="_Toc150168339"/>
      <w:bookmarkStart w:id="1987" w:name="_Toc155709875"/>
      <w:r w:rsidRPr="00D246B8">
        <w:rPr>
          <w:rFonts w:ascii="Times New Roman" w:hAnsi="Times New Roman"/>
          <w:i w:val="0"/>
          <w:iCs w:val="0"/>
          <w:lang w:val="vi-VN"/>
        </w:rPr>
        <w:t xml:space="preserve">2. </w:t>
      </w:r>
      <w:r w:rsidR="009346C6">
        <w:rPr>
          <w:rFonts w:ascii="Times New Roman" w:hAnsi="Times New Roman"/>
          <w:i w:val="0"/>
          <w:iCs w:val="0"/>
          <w:lang w:val="vi-VN"/>
        </w:rPr>
        <w:t>Sự thay đổi một số chỉ số miễn dịch</w:t>
      </w:r>
      <w:r w:rsidRPr="00D246B8">
        <w:rPr>
          <w:rFonts w:ascii="Times New Roman" w:hAnsi="Times New Roman"/>
          <w:i w:val="0"/>
          <w:iCs w:val="0"/>
          <w:lang w:val="vi-VN"/>
        </w:rPr>
        <w:t xml:space="preserve"> </w:t>
      </w:r>
      <w:r w:rsidR="00D819A5">
        <w:rPr>
          <w:rFonts w:ascii="Times New Roman" w:hAnsi="Times New Roman"/>
          <w:i w:val="0"/>
          <w:iCs w:val="0"/>
          <w:lang w:val="vi-VN"/>
        </w:rPr>
        <w:t>IL-6, TNF</w:t>
      </w:r>
      <w:r w:rsidR="00D819A5" w:rsidRPr="00D819A5">
        <w:rPr>
          <w:rFonts w:ascii="Times New Roman" w:hAnsi="Times New Roman"/>
          <w:lang w:val="vi-VN"/>
        </w:rPr>
        <w:t>-</w:t>
      </w:r>
      <w:r w:rsidR="00D819A5" w:rsidRPr="00D819A5">
        <w:rPr>
          <w:lang w:val="vi-VN"/>
        </w:rPr>
        <w:sym w:font="Symbol" w:char="F061"/>
      </w:r>
      <w:r w:rsidR="00D819A5" w:rsidRPr="00D819A5">
        <w:rPr>
          <w:lang w:val="vi-VN"/>
        </w:rPr>
        <w:t xml:space="preserve"> </w:t>
      </w:r>
      <w:r w:rsidR="00D819A5">
        <w:rPr>
          <w:rFonts w:ascii="Times New Roman" w:hAnsi="Times New Roman"/>
          <w:i w:val="0"/>
          <w:iCs w:val="0"/>
          <w:lang w:val="vi-VN"/>
        </w:rPr>
        <w:t>, IgA máu, IgA niêm mạc ruột</w:t>
      </w:r>
      <w:r w:rsidR="003F3A4D" w:rsidRPr="00D819A5">
        <w:rPr>
          <w:rFonts w:ascii="Times New Roman" w:hAnsi="Times New Roman"/>
          <w:i w:val="0"/>
          <w:iCs w:val="0"/>
          <w:lang w:val="vi-VN"/>
        </w:rPr>
        <w:t xml:space="preserve"> </w:t>
      </w:r>
      <w:r w:rsidR="003F3A4D" w:rsidRPr="00FB19C9">
        <w:rPr>
          <w:rFonts w:ascii="Times New Roman" w:hAnsi="Times New Roman"/>
          <w:i w:val="0"/>
          <w:iCs w:val="0"/>
          <w:lang w:val="vi-VN"/>
        </w:rPr>
        <w:t>trên động vật thực nghiệm</w:t>
      </w:r>
      <w:r w:rsidR="009346C6">
        <w:rPr>
          <w:rFonts w:ascii="Times New Roman" w:hAnsi="Times New Roman"/>
          <w:i w:val="0"/>
          <w:iCs w:val="0"/>
          <w:lang w:val="vi-VN"/>
        </w:rPr>
        <w:t xml:space="preserve"> khi sử dụng chế phẩm</w:t>
      </w:r>
      <w:r w:rsidR="003F3A4D" w:rsidRPr="00FB19C9">
        <w:rPr>
          <w:rFonts w:ascii="Times New Roman" w:hAnsi="Times New Roman"/>
          <w:i w:val="0"/>
          <w:iCs w:val="0"/>
          <w:lang w:val="vi-VN"/>
        </w:rPr>
        <w:t>.</w:t>
      </w:r>
      <w:bookmarkEnd w:id="1982"/>
      <w:bookmarkEnd w:id="1983"/>
      <w:bookmarkEnd w:id="1984"/>
      <w:bookmarkEnd w:id="1985"/>
      <w:bookmarkEnd w:id="1986"/>
      <w:bookmarkEnd w:id="1987"/>
    </w:p>
    <w:p w:rsidR="00FE3B93" w:rsidRDefault="007D732B" w:rsidP="00FE3B93">
      <w:pPr>
        <w:spacing w:line="360" w:lineRule="auto"/>
        <w:ind w:firstLine="720"/>
        <w:jc w:val="both"/>
        <w:rPr>
          <w:sz w:val="28"/>
          <w:szCs w:val="28"/>
          <w:lang w:val="en-US"/>
        </w:rPr>
      </w:pPr>
      <w:r>
        <w:rPr>
          <w:sz w:val="28"/>
          <w:szCs w:val="28"/>
          <w:lang w:val="vi-VN"/>
        </w:rPr>
        <w:t xml:space="preserve">+ </w:t>
      </w:r>
      <w:r w:rsidR="009346C6">
        <w:rPr>
          <w:sz w:val="28"/>
          <w:szCs w:val="28"/>
          <w:lang w:val="vi-VN"/>
        </w:rPr>
        <w:t>C</w:t>
      </w:r>
      <w:r w:rsidR="00D819A5">
        <w:rPr>
          <w:sz w:val="28"/>
          <w:szCs w:val="28"/>
          <w:lang w:val="vi-VN"/>
        </w:rPr>
        <w:t>hế phẩm LabMix</w:t>
      </w:r>
      <w:r w:rsidR="00F61C32">
        <w:rPr>
          <w:sz w:val="28"/>
          <w:szCs w:val="28"/>
          <w:lang w:val="vi-VN"/>
        </w:rPr>
        <w:t xml:space="preserve"> và BaciMix</w:t>
      </w:r>
      <w:r w:rsidR="00D819A5">
        <w:rPr>
          <w:sz w:val="28"/>
          <w:szCs w:val="28"/>
          <w:lang w:val="vi-VN"/>
        </w:rPr>
        <w:t xml:space="preserve"> </w:t>
      </w:r>
      <w:r w:rsidR="009346C6">
        <w:rPr>
          <w:sz w:val="28"/>
          <w:szCs w:val="28"/>
          <w:lang w:val="vi-VN"/>
        </w:rPr>
        <w:t>đã giảm nồng độ IL-6, TNF-</w:t>
      </w:r>
      <w:r w:rsidR="009346C6">
        <w:rPr>
          <w:sz w:val="28"/>
          <w:szCs w:val="28"/>
          <w:lang w:val="vi-VN"/>
        </w:rPr>
        <w:sym w:font="Symbol" w:char="F061"/>
      </w:r>
      <w:r w:rsidR="009346C6">
        <w:rPr>
          <w:sz w:val="28"/>
          <w:szCs w:val="28"/>
          <w:lang w:val="vi-VN"/>
        </w:rPr>
        <w:t xml:space="preserve"> trong máu</w:t>
      </w:r>
      <w:r w:rsidR="00D53F67">
        <w:rPr>
          <w:sz w:val="28"/>
          <w:szCs w:val="28"/>
          <w:lang w:val="vi-VN"/>
        </w:rPr>
        <w:t xml:space="preserve"> và</w:t>
      </w:r>
      <w:r w:rsidR="009346C6">
        <w:rPr>
          <w:sz w:val="28"/>
          <w:szCs w:val="28"/>
          <w:lang w:val="vi-VN"/>
        </w:rPr>
        <w:t xml:space="preserve"> tăng nồng độ IgA máu và niêm mạc ruột chuột sử dụng chế phẩm trong 28 ngày. Đối với chế phẩm LabMix: n</w:t>
      </w:r>
      <w:r w:rsidR="00D819A5">
        <w:rPr>
          <w:sz w:val="28"/>
          <w:szCs w:val="28"/>
          <w:lang w:val="vi-VN"/>
        </w:rPr>
        <w:t>ồng độ</w:t>
      </w:r>
      <w:r w:rsidR="00BE79C3">
        <w:rPr>
          <w:sz w:val="28"/>
          <w:szCs w:val="28"/>
          <w:lang w:val="vi-VN"/>
        </w:rPr>
        <w:t xml:space="preserve"> </w:t>
      </w:r>
      <w:r w:rsidR="003F3A4D">
        <w:rPr>
          <w:sz w:val="28"/>
          <w:szCs w:val="28"/>
          <w:lang w:val="vi-VN"/>
        </w:rPr>
        <w:t>IL</w:t>
      </w:r>
      <w:r w:rsidR="00FE3B93">
        <w:rPr>
          <w:sz w:val="28"/>
          <w:szCs w:val="28"/>
          <w:lang w:val="vi-VN"/>
        </w:rPr>
        <w:t>-</w:t>
      </w:r>
      <w:r w:rsidR="003F3A4D">
        <w:rPr>
          <w:sz w:val="28"/>
          <w:szCs w:val="28"/>
          <w:lang w:val="vi-VN"/>
        </w:rPr>
        <w:t>6</w:t>
      </w:r>
      <w:r w:rsidR="00D53F67">
        <w:rPr>
          <w:sz w:val="28"/>
          <w:szCs w:val="28"/>
          <w:lang w:val="vi-VN"/>
        </w:rPr>
        <w:t>, TNF-</w:t>
      </w:r>
      <w:r w:rsidR="00D53F67">
        <w:rPr>
          <w:sz w:val="28"/>
          <w:szCs w:val="28"/>
          <w:lang w:val="vi-VN"/>
        </w:rPr>
        <w:sym w:font="Symbol" w:char="F061"/>
      </w:r>
      <w:r w:rsidR="00D819A5">
        <w:rPr>
          <w:sz w:val="28"/>
          <w:szCs w:val="28"/>
          <w:lang w:val="vi-VN"/>
        </w:rPr>
        <w:t xml:space="preserve"> trong máu giảm 5</w:t>
      </w:r>
      <w:r w:rsidR="00504DDC">
        <w:rPr>
          <w:sz w:val="28"/>
          <w:szCs w:val="28"/>
          <w:lang w:val="vi-VN"/>
        </w:rPr>
        <w:t>2</w:t>
      </w:r>
      <w:r w:rsidR="00D819A5">
        <w:rPr>
          <w:sz w:val="28"/>
          <w:szCs w:val="28"/>
          <w:lang w:val="vi-VN"/>
        </w:rPr>
        <w:t>,</w:t>
      </w:r>
      <w:r w:rsidR="00504DDC">
        <w:rPr>
          <w:sz w:val="28"/>
          <w:szCs w:val="28"/>
          <w:lang w:val="vi-VN"/>
        </w:rPr>
        <w:t>29</w:t>
      </w:r>
      <w:r w:rsidR="00D819A5">
        <w:rPr>
          <w:sz w:val="28"/>
          <w:szCs w:val="28"/>
          <w:lang w:val="vi-VN"/>
        </w:rPr>
        <w:t>%</w:t>
      </w:r>
      <w:r w:rsidR="00D53F67">
        <w:rPr>
          <w:sz w:val="28"/>
          <w:szCs w:val="28"/>
          <w:lang w:val="vi-VN"/>
        </w:rPr>
        <w:t xml:space="preserve"> - </w:t>
      </w:r>
      <w:r w:rsidR="00504DDC">
        <w:rPr>
          <w:sz w:val="28"/>
          <w:szCs w:val="28"/>
          <w:lang w:val="vi-VN"/>
        </w:rPr>
        <w:t>50</w:t>
      </w:r>
      <w:r w:rsidR="00D819A5">
        <w:rPr>
          <w:sz w:val="28"/>
          <w:szCs w:val="28"/>
          <w:lang w:val="vi-VN"/>
        </w:rPr>
        <w:t>,8</w:t>
      </w:r>
      <w:r w:rsidR="00504DDC">
        <w:rPr>
          <w:sz w:val="28"/>
          <w:szCs w:val="28"/>
          <w:lang w:val="vi-VN"/>
        </w:rPr>
        <w:t>7</w:t>
      </w:r>
      <w:r w:rsidR="00D819A5">
        <w:rPr>
          <w:sz w:val="28"/>
          <w:szCs w:val="28"/>
          <w:lang w:val="vi-VN"/>
        </w:rPr>
        <w:t>%</w:t>
      </w:r>
      <w:r w:rsidR="00D53F67">
        <w:rPr>
          <w:sz w:val="28"/>
          <w:szCs w:val="28"/>
          <w:lang w:val="vi-VN"/>
        </w:rPr>
        <w:t xml:space="preserve"> và </w:t>
      </w:r>
      <w:r w:rsidR="00FE3B93">
        <w:rPr>
          <w:sz w:val="28"/>
          <w:szCs w:val="28"/>
          <w:lang w:val="vi-VN"/>
        </w:rPr>
        <w:t>46,</w:t>
      </w:r>
      <w:r w:rsidR="00504DDC">
        <w:rPr>
          <w:sz w:val="28"/>
          <w:szCs w:val="28"/>
          <w:lang w:val="vi-VN"/>
        </w:rPr>
        <w:t>0</w:t>
      </w:r>
      <w:r w:rsidR="00FE3B93">
        <w:rPr>
          <w:sz w:val="28"/>
          <w:szCs w:val="28"/>
          <w:lang w:val="vi-VN"/>
        </w:rPr>
        <w:t>1%</w:t>
      </w:r>
      <w:r w:rsidR="00D53F67">
        <w:rPr>
          <w:sz w:val="28"/>
          <w:szCs w:val="28"/>
          <w:lang w:val="vi-VN"/>
        </w:rPr>
        <w:t xml:space="preserve"> - </w:t>
      </w:r>
      <w:r w:rsidR="00FE3B93">
        <w:rPr>
          <w:sz w:val="28"/>
          <w:szCs w:val="28"/>
          <w:lang w:val="vi-VN"/>
        </w:rPr>
        <w:t>3</w:t>
      </w:r>
      <w:r w:rsidR="00504DDC">
        <w:rPr>
          <w:sz w:val="28"/>
          <w:szCs w:val="28"/>
          <w:lang w:val="vi-VN"/>
        </w:rPr>
        <w:t>2</w:t>
      </w:r>
      <w:r w:rsidR="00FE3B93">
        <w:rPr>
          <w:sz w:val="28"/>
          <w:szCs w:val="28"/>
          <w:lang w:val="vi-VN"/>
        </w:rPr>
        <w:t>,</w:t>
      </w:r>
      <w:r w:rsidR="00504DDC">
        <w:rPr>
          <w:sz w:val="28"/>
          <w:szCs w:val="28"/>
          <w:lang w:val="vi-VN"/>
        </w:rPr>
        <w:t>87</w:t>
      </w:r>
      <w:r w:rsidR="00FE3B93">
        <w:rPr>
          <w:sz w:val="28"/>
          <w:szCs w:val="28"/>
          <w:lang w:val="vi-VN"/>
        </w:rPr>
        <w:t>% (</w:t>
      </w:r>
      <w:r w:rsidR="00D53F67">
        <w:rPr>
          <w:sz w:val="28"/>
          <w:szCs w:val="28"/>
          <w:lang w:val="vi-VN"/>
        </w:rPr>
        <w:t>liều 1 -</w:t>
      </w:r>
      <w:r w:rsidR="00FE3B93">
        <w:rPr>
          <w:sz w:val="28"/>
          <w:szCs w:val="28"/>
          <w:lang w:val="vi-VN"/>
        </w:rPr>
        <w:t xml:space="preserve">liều 2) so với lô chứng sinh lý </w:t>
      </w:r>
      <w:r w:rsidR="00FE3B93">
        <w:rPr>
          <w:sz w:val="28"/>
          <w:szCs w:val="28"/>
          <w:lang w:val="vi-VN"/>
        </w:rPr>
        <w:lastRenderedPageBreak/>
        <w:t xml:space="preserve">với p&lt;0,05. </w:t>
      </w:r>
      <w:r w:rsidR="00D53F67">
        <w:rPr>
          <w:sz w:val="28"/>
          <w:szCs w:val="28"/>
          <w:lang w:val="vi-VN"/>
        </w:rPr>
        <w:t>N</w:t>
      </w:r>
      <w:r w:rsidR="00FE3B93">
        <w:rPr>
          <w:sz w:val="28"/>
          <w:szCs w:val="28"/>
          <w:lang w:val="vi-VN"/>
        </w:rPr>
        <w:t>ồng độ</w:t>
      </w:r>
      <w:r>
        <w:rPr>
          <w:sz w:val="28"/>
          <w:szCs w:val="28"/>
          <w:lang w:val="vi-VN"/>
        </w:rPr>
        <w:t xml:space="preserve"> IgA </w:t>
      </w:r>
      <w:r w:rsidR="00FE3B93">
        <w:rPr>
          <w:sz w:val="28"/>
          <w:szCs w:val="28"/>
          <w:lang w:val="vi-VN"/>
        </w:rPr>
        <w:t>máu</w:t>
      </w:r>
      <w:r w:rsidR="00D53F67">
        <w:rPr>
          <w:sz w:val="28"/>
          <w:szCs w:val="28"/>
          <w:lang w:val="vi-VN"/>
        </w:rPr>
        <w:t xml:space="preserve"> và niêm mạc</w:t>
      </w:r>
      <w:r w:rsidR="00FE3B93">
        <w:rPr>
          <w:sz w:val="28"/>
          <w:szCs w:val="28"/>
          <w:lang w:val="vi-VN"/>
        </w:rPr>
        <w:t xml:space="preserve"> tăng </w:t>
      </w:r>
      <w:r w:rsidR="00504DDC">
        <w:rPr>
          <w:sz w:val="28"/>
          <w:szCs w:val="28"/>
          <w:lang w:val="vi-VN"/>
        </w:rPr>
        <w:t>103,69</w:t>
      </w:r>
      <w:r w:rsidR="00FE3B93">
        <w:rPr>
          <w:sz w:val="28"/>
          <w:szCs w:val="28"/>
          <w:lang w:val="vi-VN"/>
        </w:rPr>
        <w:t>%</w:t>
      </w:r>
      <w:r w:rsidR="00D53F67">
        <w:rPr>
          <w:sz w:val="28"/>
          <w:szCs w:val="28"/>
          <w:lang w:val="vi-VN"/>
        </w:rPr>
        <w:t xml:space="preserve"> - </w:t>
      </w:r>
      <w:r w:rsidR="00FE3B93">
        <w:rPr>
          <w:sz w:val="28"/>
          <w:szCs w:val="28"/>
          <w:lang w:val="vi-VN"/>
        </w:rPr>
        <w:t>11</w:t>
      </w:r>
      <w:r w:rsidR="00504DDC">
        <w:rPr>
          <w:sz w:val="28"/>
          <w:szCs w:val="28"/>
          <w:lang w:val="vi-VN"/>
        </w:rPr>
        <w:t>8</w:t>
      </w:r>
      <w:r w:rsidR="00FE3B93">
        <w:rPr>
          <w:sz w:val="28"/>
          <w:szCs w:val="28"/>
          <w:lang w:val="vi-VN"/>
        </w:rPr>
        <w:t>,</w:t>
      </w:r>
      <w:r w:rsidR="00504DDC">
        <w:rPr>
          <w:sz w:val="28"/>
          <w:szCs w:val="28"/>
          <w:lang w:val="vi-VN"/>
        </w:rPr>
        <w:t>46</w:t>
      </w:r>
      <w:r w:rsidR="00FE3B93">
        <w:rPr>
          <w:sz w:val="28"/>
          <w:szCs w:val="28"/>
          <w:lang w:val="vi-VN"/>
        </w:rPr>
        <w:t>%</w:t>
      </w:r>
      <w:r>
        <w:rPr>
          <w:sz w:val="28"/>
          <w:szCs w:val="28"/>
          <w:lang w:val="vi-VN"/>
        </w:rPr>
        <w:t xml:space="preserve"> và </w:t>
      </w:r>
      <w:r w:rsidR="00FE3B93">
        <w:rPr>
          <w:sz w:val="28"/>
          <w:szCs w:val="28"/>
          <w:lang w:val="vi-VN"/>
        </w:rPr>
        <w:t>200%</w:t>
      </w:r>
      <w:r w:rsidR="00D53F67">
        <w:rPr>
          <w:sz w:val="28"/>
          <w:szCs w:val="28"/>
          <w:lang w:val="vi-VN"/>
        </w:rPr>
        <w:t xml:space="preserve"> - </w:t>
      </w:r>
      <w:r w:rsidR="00FE3B93">
        <w:rPr>
          <w:sz w:val="28"/>
          <w:szCs w:val="28"/>
          <w:lang w:val="vi-VN"/>
        </w:rPr>
        <w:t>227,27% (</w:t>
      </w:r>
      <w:r w:rsidR="00D53F67">
        <w:rPr>
          <w:sz w:val="28"/>
          <w:szCs w:val="28"/>
          <w:lang w:val="vi-VN"/>
        </w:rPr>
        <w:t xml:space="preserve">liều 1- </w:t>
      </w:r>
      <w:r w:rsidR="00FE3B93">
        <w:rPr>
          <w:sz w:val="28"/>
          <w:szCs w:val="28"/>
          <w:lang w:val="vi-VN"/>
        </w:rPr>
        <w:t>liều 2) so với lô chứng sinh lý với p&lt;0,05</w:t>
      </w:r>
      <w:r w:rsidR="00C75048">
        <w:rPr>
          <w:sz w:val="28"/>
          <w:szCs w:val="28"/>
          <w:lang w:val="en-US"/>
        </w:rPr>
        <w:t>.</w:t>
      </w:r>
      <w:r w:rsidR="00D53F67">
        <w:rPr>
          <w:sz w:val="28"/>
          <w:szCs w:val="28"/>
          <w:lang w:val="vi-VN"/>
        </w:rPr>
        <w:t xml:space="preserve"> Đối với chế phẩm BaciMix: </w:t>
      </w:r>
      <w:r w:rsidR="00FE3B93">
        <w:rPr>
          <w:sz w:val="28"/>
          <w:szCs w:val="28"/>
          <w:lang w:val="vi-VN"/>
        </w:rPr>
        <w:t>Nồng độ IL-6</w:t>
      </w:r>
      <w:r w:rsidR="00D53F67">
        <w:rPr>
          <w:sz w:val="28"/>
          <w:szCs w:val="28"/>
          <w:lang w:val="vi-VN"/>
        </w:rPr>
        <w:t>, TNF-</w:t>
      </w:r>
      <w:r w:rsidR="00D53F67">
        <w:rPr>
          <w:sz w:val="28"/>
          <w:szCs w:val="28"/>
          <w:lang w:val="vi-VN"/>
        </w:rPr>
        <w:sym w:font="Symbol" w:char="F061"/>
      </w:r>
      <w:r w:rsidR="00FE3B93">
        <w:rPr>
          <w:sz w:val="28"/>
          <w:szCs w:val="28"/>
          <w:lang w:val="vi-VN"/>
        </w:rPr>
        <w:t xml:space="preserve"> trong máu giảm 5</w:t>
      </w:r>
      <w:r w:rsidR="00504DDC">
        <w:rPr>
          <w:sz w:val="28"/>
          <w:szCs w:val="28"/>
          <w:lang w:val="vi-VN"/>
        </w:rPr>
        <w:t>9</w:t>
      </w:r>
      <w:r w:rsidR="00FE3B93">
        <w:rPr>
          <w:sz w:val="28"/>
          <w:szCs w:val="28"/>
          <w:lang w:val="vi-VN"/>
        </w:rPr>
        <w:t>,</w:t>
      </w:r>
      <w:r w:rsidR="00504DDC">
        <w:rPr>
          <w:sz w:val="28"/>
          <w:szCs w:val="28"/>
          <w:lang w:val="vi-VN"/>
        </w:rPr>
        <w:t>4</w:t>
      </w:r>
      <w:r w:rsidR="00FE3B93">
        <w:rPr>
          <w:sz w:val="28"/>
          <w:szCs w:val="28"/>
          <w:lang w:val="vi-VN"/>
        </w:rPr>
        <w:t>0%</w:t>
      </w:r>
      <w:r w:rsidR="00D53F67">
        <w:rPr>
          <w:sz w:val="28"/>
          <w:szCs w:val="28"/>
          <w:lang w:val="vi-VN"/>
        </w:rPr>
        <w:t xml:space="preserve"> - </w:t>
      </w:r>
      <w:r w:rsidR="00FE3B93">
        <w:rPr>
          <w:sz w:val="28"/>
          <w:szCs w:val="28"/>
          <w:lang w:val="vi-VN"/>
        </w:rPr>
        <w:t>5</w:t>
      </w:r>
      <w:r w:rsidR="00504DDC">
        <w:rPr>
          <w:sz w:val="28"/>
          <w:szCs w:val="28"/>
          <w:lang w:val="vi-VN"/>
        </w:rPr>
        <w:t>9</w:t>
      </w:r>
      <w:r w:rsidR="00FE3B93">
        <w:rPr>
          <w:sz w:val="28"/>
          <w:szCs w:val="28"/>
          <w:lang w:val="vi-VN"/>
        </w:rPr>
        <w:t>,</w:t>
      </w:r>
      <w:r w:rsidR="00504DDC">
        <w:rPr>
          <w:sz w:val="28"/>
          <w:szCs w:val="28"/>
          <w:lang w:val="vi-VN"/>
        </w:rPr>
        <w:t>40</w:t>
      </w:r>
      <w:r w:rsidR="00FE3B93">
        <w:rPr>
          <w:sz w:val="28"/>
          <w:szCs w:val="28"/>
          <w:lang w:val="vi-VN"/>
        </w:rPr>
        <w:t>%</w:t>
      </w:r>
      <w:r w:rsidR="00D53F67">
        <w:rPr>
          <w:sz w:val="28"/>
          <w:szCs w:val="28"/>
          <w:lang w:val="vi-VN"/>
        </w:rPr>
        <w:t xml:space="preserve"> và </w:t>
      </w:r>
      <w:r w:rsidR="00FE3B93">
        <w:rPr>
          <w:sz w:val="28"/>
          <w:szCs w:val="28"/>
          <w:lang w:val="vi-VN"/>
        </w:rPr>
        <w:t>3</w:t>
      </w:r>
      <w:r w:rsidR="00504DDC">
        <w:rPr>
          <w:sz w:val="28"/>
          <w:szCs w:val="28"/>
          <w:lang w:val="vi-VN"/>
        </w:rPr>
        <w:t>8</w:t>
      </w:r>
      <w:r w:rsidR="00FE3B93">
        <w:rPr>
          <w:sz w:val="28"/>
          <w:szCs w:val="28"/>
          <w:lang w:val="vi-VN"/>
        </w:rPr>
        <w:t>,</w:t>
      </w:r>
      <w:r w:rsidR="00504DDC">
        <w:rPr>
          <w:sz w:val="28"/>
          <w:szCs w:val="28"/>
          <w:lang w:val="vi-VN"/>
        </w:rPr>
        <w:t>16</w:t>
      </w:r>
      <w:r w:rsidR="00FE3B93">
        <w:rPr>
          <w:sz w:val="28"/>
          <w:szCs w:val="28"/>
          <w:lang w:val="vi-VN"/>
        </w:rPr>
        <w:t>%</w:t>
      </w:r>
      <w:r w:rsidR="00D53F67">
        <w:rPr>
          <w:sz w:val="28"/>
          <w:szCs w:val="28"/>
          <w:lang w:val="vi-VN"/>
        </w:rPr>
        <w:t xml:space="preserve"> - </w:t>
      </w:r>
      <w:r w:rsidR="00FE3B93">
        <w:rPr>
          <w:sz w:val="28"/>
          <w:szCs w:val="28"/>
          <w:lang w:val="vi-VN"/>
        </w:rPr>
        <w:t xml:space="preserve"> 3</w:t>
      </w:r>
      <w:r w:rsidR="00504DDC">
        <w:rPr>
          <w:sz w:val="28"/>
          <w:szCs w:val="28"/>
          <w:lang w:val="vi-VN"/>
        </w:rPr>
        <w:t>2</w:t>
      </w:r>
      <w:r w:rsidR="00FE3B93">
        <w:rPr>
          <w:sz w:val="28"/>
          <w:szCs w:val="28"/>
          <w:lang w:val="vi-VN"/>
        </w:rPr>
        <w:t>,</w:t>
      </w:r>
      <w:r w:rsidR="00504DDC">
        <w:rPr>
          <w:sz w:val="28"/>
          <w:szCs w:val="28"/>
          <w:lang w:val="vi-VN"/>
        </w:rPr>
        <w:t>9</w:t>
      </w:r>
      <w:r w:rsidR="00FE3B93">
        <w:rPr>
          <w:sz w:val="28"/>
          <w:szCs w:val="28"/>
          <w:lang w:val="vi-VN"/>
        </w:rPr>
        <w:t>% (</w:t>
      </w:r>
      <w:r w:rsidR="00D53F67">
        <w:rPr>
          <w:sz w:val="28"/>
          <w:szCs w:val="28"/>
          <w:lang w:val="vi-VN"/>
        </w:rPr>
        <w:t xml:space="preserve">liều 1 - </w:t>
      </w:r>
      <w:r w:rsidR="00FE3B93">
        <w:rPr>
          <w:sz w:val="28"/>
          <w:szCs w:val="28"/>
          <w:lang w:val="vi-VN"/>
        </w:rPr>
        <w:t>liều 2) so với lô chứng sinh lý với p&lt;0,05.</w:t>
      </w:r>
      <w:r w:rsidR="00D53F67">
        <w:rPr>
          <w:sz w:val="28"/>
          <w:szCs w:val="28"/>
          <w:lang w:val="vi-VN"/>
        </w:rPr>
        <w:t xml:space="preserve"> N</w:t>
      </w:r>
      <w:r w:rsidR="00FE3B93">
        <w:rPr>
          <w:sz w:val="28"/>
          <w:szCs w:val="28"/>
          <w:lang w:val="vi-VN"/>
        </w:rPr>
        <w:t>ồng độ IgA máu</w:t>
      </w:r>
      <w:r w:rsidR="00D53F67">
        <w:rPr>
          <w:sz w:val="28"/>
          <w:szCs w:val="28"/>
          <w:lang w:val="vi-VN"/>
        </w:rPr>
        <w:t xml:space="preserve"> và niêm mạc</w:t>
      </w:r>
      <w:r w:rsidR="00FE3B93">
        <w:rPr>
          <w:sz w:val="28"/>
          <w:szCs w:val="28"/>
          <w:lang w:val="vi-VN"/>
        </w:rPr>
        <w:t xml:space="preserve"> tăng 11</w:t>
      </w:r>
      <w:r w:rsidR="00504DDC">
        <w:rPr>
          <w:sz w:val="28"/>
          <w:szCs w:val="28"/>
          <w:lang w:val="vi-VN"/>
        </w:rPr>
        <w:t>4</w:t>
      </w:r>
      <w:r w:rsidR="00FE3B93">
        <w:rPr>
          <w:sz w:val="28"/>
          <w:szCs w:val="28"/>
          <w:lang w:val="vi-VN"/>
        </w:rPr>
        <w:t>,</w:t>
      </w:r>
      <w:r w:rsidR="00504DDC">
        <w:rPr>
          <w:sz w:val="28"/>
          <w:szCs w:val="28"/>
          <w:lang w:val="vi-VN"/>
        </w:rPr>
        <w:t>09</w:t>
      </w:r>
      <w:r w:rsidR="00FE3B93">
        <w:rPr>
          <w:sz w:val="28"/>
          <w:szCs w:val="28"/>
          <w:lang w:val="vi-VN"/>
        </w:rPr>
        <w:t xml:space="preserve">% </w:t>
      </w:r>
      <w:r w:rsidR="00D53F67">
        <w:rPr>
          <w:sz w:val="28"/>
          <w:szCs w:val="28"/>
          <w:lang w:val="vi-VN"/>
        </w:rPr>
        <w:t xml:space="preserve">- </w:t>
      </w:r>
      <w:r w:rsidR="00FE3B93">
        <w:rPr>
          <w:sz w:val="28"/>
          <w:szCs w:val="28"/>
          <w:lang w:val="vi-VN"/>
        </w:rPr>
        <w:t>11</w:t>
      </w:r>
      <w:r w:rsidR="00504DDC">
        <w:rPr>
          <w:sz w:val="28"/>
          <w:szCs w:val="28"/>
          <w:lang w:val="vi-VN"/>
        </w:rPr>
        <w:t>4</w:t>
      </w:r>
      <w:r w:rsidR="00FE3B93">
        <w:rPr>
          <w:sz w:val="28"/>
          <w:szCs w:val="28"/>
          <w:lang w:val="vi-VN"/>
        </w:rPr>
        <w:t>,</w:t>
      </w:r>
      <w:r w:rsidR="00504DDC">
        <w:rPr>
          <w:sz w:val="28"/>
          <w:szCs w:val="28"/>
          <w:lang w:val="vi-VN"/>
        </w:rPr>
        <w:t>43</w:t>
      </w:r>
      <w:r w:rsidR="00FE3B93">
        <w:rPr>
          <w:sz w:val="28"/>
          <w:szCs w:val="28"/>
          <w:lang w:val="vi-VN"/>
        </w:rPr>
        <w:t>% và</w:t>
      </w:r>
      <w:r w:rsidR="00D53F67">
        <w:rPr>
          <w:sz w:val="28"/>
          <w:szCs w:val="28"/>
          <w:lang w:val="vi-VN"/>
        </w:rPr>
        <w:t xml:space="preserve"> </w:t>
      </w:r>
      <w:r w:rsidR="00FE3B93">
        <w:rPr>
          <w:sz w:val="28"/>
          <w:szCs w:val="28"/>
          <w:lang w:val="vi-VN"/>
        </w:rPr>
        <w:t>218,18%</w:t>
      </w:r>
      <w:r w:rsidR="00D53F67">
        <w:rPr>
          <w:sz w:val="28"/>
          <w:szCs w:val="28"/>
          <w:lang w:val="vi-VN"/>
        </w:rPr>
        <w:t xml:space="preserve"> - </w:t>
      </w:r>
      <w:r w:rsidR="00FE3B93">
        <w:rPr>
          <w:sz w:val="28"/>
          <w:szCs w:val="28"/>
          <w:lang w:val="vi-VN"/>
        </w:rPr>
        <w:t>218,18% (</w:t>
      </w:r>
      <w:r w:rsidR="00D53F67">
        <w:rPr>
          <w:sz w:val="28"/>
          <w:szCs w:val="28"/>
          <w:lang w:val="vi-VN"/>
        </w:rPr>
        <w:t xml:space="preserve">liều 1 - </w:t>
      </w:r>
      <w:r w:rsidR="00FE3B93">
        <w:rPr>
          <w:sz w:val="28"/>
          <w:szCs w:val="28"/>
          <w:lang w:val="vi-VN"/>
        </w:rPr>
        <w:t>liều 2) so với lô chứng sinh lý với p&lt;0,05</w:t>
      </w:r>
      <w:r w:rsidR="00FE3B93">
        <w:rPr>
          <w:sz w:val="28"/>
          <w:szCs w:val="28"/>
          <w:lang w:val="en-US"/>
        </w:rPr>
        <w:t>.</w:t>
      </w:r>
    </w:p>
    <w:p w:rsidR="009E71B3" w:rsidRPr="00D53F67" w:rsidRDefault="009E71B3" w:rsidP="009E71B3">
      <w:pPr>
        <w:spacing w:line="360" w:lineRule="auto"/>
        <w:ind w:firstLine="720"/>
        <w:jc w:val="both"/>
        <w:rPr>
          <w:sz w:val="28"/>
          <w:szCs w:val="28"/>
          <w:lang w:val="vi-VN"/>
        </w:rPr>
      </w:pPr>
      <w:r>
        <w:rPr>
          <w:sz w:val="28"/>
          <w:szCs w:val="28"/>
          <w:lang w:val="vi-VN"/>
        </w:rPr>
        <w:t xml:space="preserve">+ </w:t>
      </w:r>
      <w:r w:rsidR="00D53F67">
        <w:rPr>
          <w:sz w:val="28"/>
          <w:szCs w:val="28"/>
          <w:lang w:val="vi-VN"/>
        </w:rPr>
        <w:t>C</w:t>
      </w:r>
      <w:r>
        <w:rPr>
          <w:sz w:val="28"/>
          <w:szCs w:val="28"/>
          <w:lang w:val="vi-VN"/>
        </w:rPr>
        <w:t>hế phẩm LabMix</w:t>
      </w:r>
      <w:r w:rsidR="00D53F67">
        <w:rPr>
          <w:sz w:val="28"/>
          <w:szCs w:val="28"/>
          <w:lang w:val="vi-VN"/>
        </w:rPr>
        <w:t xml:space="preserve"> và BaciMix đã giảm nồng độ IL-6, TNF-</w:t>
      </w:r>
      <w:r w:rsidR="00D53F67">
        <w:rPr>
          <w:sz w:val="28"/>
          <w:szCs w:val="28"/>
          <w:lang w:val="vi-VN"/>
        </w:rPr>
        <w:sym w:font="Symbol" w:char="F061"/>
      </w:r>
      <w:r w:rsidR="00D53F67">
        <w:rPr>
          <w:sz w:val="28"/>
          <w:szCs w:val="28"/>
          <w:lang w:val="vi-VN"/>
        </w:rPr>
        <w:t xml:space="preserve"> trong máu và tăng nồng độ IgA máu và niêm mạc ruột chuột </w:t>
      </w:r>
      <w:r>
        <w:rPr>
          <w:sz w:val="28"/>
          <w:szCs w:val="28"/>
          <w:lang w:val="vi-VN"/>
        </w:rPr>
        <w:t>tiêu chảy do sử dụng kháng sinh</w:t>
      </w:r>
      <w:r w:rsidR="00D53F67">
        <w:rPr>
          <w:sz w:val="28"/>
          <w:szCs w:val="28"/>
          <w:lang w:val="vi-VN"/>
        </w:rPr>
        <w:t xml:space="preserve">. Đối với chế phẩm LabMix: </w:t>
      </w:r>
      <w:r>
        <w:rPr>
          <w:sz w:val="28"/>
          <w:szCs w:val="28"/>
          <w:lang w:val="vi-VN"/>
        </w:rPr>
        <w:t>Nồng độ IL-6</w:t>
      </w:r>
      <w:r w:rsidR="00D53F67">
        <w:rPr>
          <w:sz w:val="28"/>
          <w:szCs w:val="28"/>
          <w:lang w:val="vi-VN"/>
        </w:rPr>
        <w:t>, TNF-</w:t>
      </w:r>
      <w:r w:rsidR="00D53F67">
        <w:rPr>
          <w:sz w:val="28"/>
          <w:szCs w:val="28"/>
          <w:lang w:val="vi-VN"/>
        </w:rPr>
        <w:sym w:font="Symbol" w:char="F061"/>
      </w:r>
      <w:r w:rsidR="00D53F67">
        <w:rPr>
          <w:sz w:val="28"/>
          <w:szCs w:val="28"/>
          <w:lang w:val="vi-VN"/>
        </w:rPr>
        <w:t xml:space="preserve"> </w:t>
      </w:r>
      <w:r>
        <w:rPr>
          <w:sz w:val="28"/>
          <w:szCs w:val="28"/>
          <w:lang w:val="vi-VN"/>
        </w:rPr>
        <w:t xml:space="preserve"> trong máu giảm 5</w:t>
      </w:r>
      <w:r w:rsidR="00504DDC">
        <w:rPr>
          <w:sz w:val="28"/>
          <w:szCs w:val="28"/>
          <w:lang w:val="vi-VN"/>
        </w:rPr>
        <w:t>2,64</w:t>
      </w:r>
      <w:r>
        <w:rPr>
          <w:sz w:val="28"/>
          <w:szCs w:val="28"/>
          <w:lang w:val="vi-VN"/>
        </w:rPr>
        <w:t>% và 4</w:t>
      </w:r>
      <w:r w:rsidR="00504DDC">
        <w:rPr>
          <w:sz w:val="28"/>
          <w:szCs w:val="28"/>
          <w:lang w:val="vi-VN"/>
        </w:rPr>
        <w:t>4</w:t>
      </w:r>
      <w:r>
        <w:rPr>
          <w:sz w:val="28"/>
          <w:szCs w:val="28"/>
          <w:lang w:val="vi-VN"/>
        </w:rPr>
        <w:t>,</w:t>
      </w:r>
      <w:r w:rsidR="00504DDC">
        <w:rPr>
          <w:sz w:val="28"/>
          <w:szCs w:val="28"/>
          <w:lang w:val="vi-VN"/>
        </w:rPr>
        <w:t>44</w:t>
      </w:r>
      <w:r>
        <w:rPr>
          <w:sz w:val="28"/>
          <w:szCs w:val="28"/>
          <w:lang w:val="vi-VN"/>
        </w:rPr>
        <w:t xml:space="preserve">%  so với lô chứng kháng sinh với p&lt;0,05. </w:t>
      </w:r>
      <w:r w:rsidR="00D53F67">
        <w:rPr>
          <w:sz w:val="28"/>
          <w:szCs w:val="28"/>
          <w:lang w:val="vi-VN"/>
        </w:rPr>
        <w:t>N</w:t>
      </w:r>
      <w:r>
        <w:rPr>
          <w:sz w:val="28"/>
          <w:szCs w:val="28"/>
          <w:lang w:val="vi-VN"/>
        </w:rPr>
        <w:t xml:space="preserve">ồng độ IgA máu </w:t>
      </w:r>
      <w:r w:rsidR="00D53F67">
        <w:rPr>
          <w:sz w:val="28"/>
          <w:szCs w:val="28"/>
          <w:lang w:val="vi-VN"/>
        </w:rPr>
        <w:t xml:space="preserve">và niêm mạc </w:t>
      </w:r>
      <w:r>
        <w:rPr>
          <w:sz w:val="28"/>
          <w:szCs w:val="28"/>
          <w:lang w:val="vi-VN"/>
        </w:rPr>
        <w:t>tăng 18</w:t>
      </w:r>
      <w:r w:rsidR="00504DDC">
        <w:rPr>
          <w:sz w:val="28"/>
          <w:szCs w:val="28"/>
          <w:lang w:val="vi-VN"/>
        </w:rPr>
        <w:t>1</w:t>
      </w:r>
      <w:r>
        <w:rPr>
          <w:sz w:val="28"/>
          <w:szCs w:val="28"/>
          <w:lang w:val="vi-VN"/>
        </w:rPr>
        <w:t>,</w:t>
      </w:r>
      <w:r w:rsidR="00504DDC">
        <w:rPr>
          <w:sz w:val="28"/>
          <w:szCs w:val="28"/>
          <w:lang w:val="vi-VN"/>
        </w:rPr>
        <w:t>25</w:t>
      </w:r>
      <w:r>
        <w:rPr>
          <w:sz w:val="28"/>
          <w:szCs w:val="28"/>
          <w:lang w:val="vi-VN"/>
        </w:rPr>
        <w:t>% và 300% so với lô chứng kháng sinh với p&lt;0,05</w:t>
      </w:r>
      <w:r>
        <w:rPr>
          <w:sz w:val="28"/>
          <w:szCs w:val="28"/>
          <w:lang w:val="en-US"/>
        </w:rPr>
        <w:t>.</w:t>
      </w:r>
      <w:r w:rsidR="00D53F67">
        <w:rPr>
          <w:sz w:val="28"/>
          <w:szCs w:val="28"/>
          <w:lang w:val="vi-VN"/>
        </w:rPr>
        <w:t xml:space="preserve"> Đối với chế phẩm BaciMix: </w:t>
      </w:r>
      <w:r>
        <w:rPr>
          <w:sz w:val="28"/>
          <w:szCs w:val="28"/>
          <w:lang w:val="vi-VN"/>
        </w:rPr>
        <w:t>Nồng độ IL-6</w:t>
      </w:r>
      <w:r w:rsidR="00D53F67">
        <w:rPr>
          <w:sz w:val="28"/>
          <w:szCs w:val="28"/>
          <w:lang w:val="vi-VN"/>
        </w:rPr>
        <w:t>, TNF-</w:t>
      </w:r>
      <w:r w:rsidR="00D53F67">
        <w:rPr>
          <w:sz w:val="28"/>
          <w:szCs w:val="28"/>
          <w:lang w:val="vi-VN"/>
        </w:rPr>
        <w:sym w:font="Symbol" w:char="F061"/>
      </w:r>
      <w:r w:rsidR="00D53F67">
        <w:rPr>
          <w:sz w:val="28"/>
          <w:szCs w:val="28"/>
          <w:lang w:val="vi-VN"/>
        </w:rPr>
        <w:t xml:space="preserve"> </w:t>
      </w:r>
      <w:r>
        <w:rPr>
          <w:sz w:val="28"/>
          <w:szCs w:val="28"/>
          <w:lang w:val="vi-VN"/>
        </w:rPr>
        <w:t xml:space="preserve"> trong máu giảm 5</w:t>
      </w:r>
      <w:r w:rsidR="00504DDC">
        <w:rPr>
          <w:sz w:val="28"/>
          <w:szCs w:val="28"/>
          <w:lang w:val="vi-VN"/>
        </w:rPr>
        <w:t>4</w:t>
      </w:r>
      <w:r>
        <w:rPr>
          <w:sz w:val="28"/>
          <w:szCs w:val="28"/>
          <w:lang w:val="vi-VN"/>
        </w:rPr>
        <w:t>,8</w:t>
      </w:r>
      <w:r w:rsidR="00504DDC">
        <w:rPr>
          <w:sz w:val="28"/>
          <w:szCs w:val="28"/>
          <w:lang w:val="vi-VN"/>
        </w:rPr>
        <w:t>6</w:t>
      </w:r>
      <w:r>
        <w:rPr>
          <w:sz w:val="28"/>
          <w:szCs w:val="28"/>
          <w:lang w:val="vi-VN"/>
        </w:rPr>
        <w:t>% và</w:t>
      </w:r>
      <w:r w:rsidR="00662244">
        <w:rPr>
          <w:sz w:val="28"/>
          <w:szCs w:val="28"/>
          <w:lang w:val="vi-VN"/>
        </w:rPr>
        <w:t xml:space="preserve"> </w:t>
      </w:r>
      <w:r>
        <w:rPr>
          <w:sz w:val="28"/>
          <w:szCs w:val="28"/>
          <w:lang w:val="vi-VN"/>
        </w:rPr>
        <w:t>4</w:t>
      </w:r>
      <w:r w:rsidR="00504DDC">
        <w:rPr>
          <w:sz w:val="28"/>
          <w:szCs w:val="28"/>
          <w:lang w:val="vi-VN"/>
        </w:rPr>
        <w:t>4</w:t>
      </w:r>
      <w:r>
        <w:rPr>
          <w:sz w:val="28"/>
          <w:szCs w:val="28"/>
          <w:lang w:val="vi-VN"/>
        </w:rPr>
        <w:t>,</w:t>
      </w:r>
      <w:r w:rsidR="00504DDC">
        <w:rPr>
          <w:sz w:val="28"/>
          <w:szCs w:val="28"/>
          <w:lang w:val="vi-VN"/>
        </w:rPr>
        <w:t>46</w:t>
      </w:r>
      <w:r>
        <w:rPr>
          <w:sz w:val="28"/>
          <w:szCs w:val="28"/>
          <w:lang w:val="vi-VN"/>
        </w:rPr>
        <w:t>%  so với lô chứng kháng sinh với p&lt;0,05.</w:t>
      </w:r>
      <w:r w:rsidR="00662244">
        <w:rPr>
          <w:sz w:val="28"/>
          <w:szCs w:val="28"/>
          <w:lang w:val="vi-VN"/>
        </w:rPr>
        <w:t xml:space="preserve"> N</w:t>
      </w:r>
      <w:r>
        <w:rPr>
          <w:sz w:val="28"/>
          <w:szCs w:val="28"/>
          <w:lang w:val="vi-VN"/>
        </w:rPr>
        <w:t>ồng độ IgA máu</w:t>
      </w:r>
      <w:r w:rsidR="00662244">
        <w:rPr>
          <w:sz w:val="28"/>
          <w:szCs w:val="28"/>
          <w:lang w:val="vi-VN"/>
        </w:rPr>
        <w:t xml:space="preserve"> và niêm mạc</w:t>
      </w:r>
      <w:r>
        <w:rPr>
          <w:sz w:val="28"/>
          <w:szCs w:val="28"/>
          <w:lang w:val="vi-VN"/>
        </w:rPr>
        <w:t xml:space="preserve"> tăng 15</w:t>
      </w:r>
      <w:r w:rsidR="00504DDC">
        <w:rPr>
          <w:sz w:val="28"/>
          <w:szCs w:val="28"/>
          <w:lang w:val="vi-VN"/>
        </w:rPr>
        <w:t>5</w:t>
      </w:r>
      <w:r>
        <w:rPr>
          <w:sz w:val="28"/>
          <w:szCs w:val="28"/>
          <w:lang w:val="vi-VN"/>
        </w:rPr>
        <w:t>,11% và 289% so với lô chứng kháng sinh với p&lt;0,05</w:t>
      </w:r>
      <w:r>
        <w:rPr>
          <w:sz w:val="28"/>
          <w:szCs w:val="28"/>
          <w:lang w:val="en-US"/>
        </w:rPr>
        <w:t>.</w:t>
      </w:r>
    </w:p>
    <w:p w:rsidR="00851664" w:rsidRPr="00A9137E" w:rsidRDefault="0015448A" w:rsidP="00A9137E">
      <w:pPr>
        <w:pStyle w:val="Heading2"/>
        <w:spacing w:before="0" w:after="0" w:line="360" w:lineRule="auto"/>
        <w:jc w:val="both"/>
        <w:rPr>
          <w:rFonts w:ascii="Times New Roman" w:hAnsi="Times New Roman"/>
          <w:i w:val="0"/>
          <w:iCs w:val="0"/>
          <w:lang w:val="vi-VN"/>
        </w:rPr>
      </w:pPr>
      <w:bookmarkStart w:id="1988" w:name="_Toc139234860"/>
      <w:bookmarkStart w:id="1989" w:name="_Toc139235722"/>
      <w:bookmarkStart w:id="1990" w:name="_Toc155709876"/>
      <w:r w:rsidRPr="00A9137E">
        <w:rPr>
          <w:rFonts w:ascii="Times New Roman" w:hAnsi="Times New Roman"/>
          <w:i w:val="0"/>
          <w:iCs w:val="0"/>
          <w:lang w:val="vi-VN"/>
        </w:rPr>
        <w:t>3</w:t>
      </w:r>
      <w:r w:rsidR="00851664" w:rsidRPr="00A9137E">
        <w:rPr>
          <w:rFonts w:ascii="Times New Roman" w:hAnsi="Times New Roman"/>
          <w:i w:val="0"/>
          <w:iCs w:val="0"/>
          <w:lang w:val="vi-VN"/>
        </w:rPr>
        <w:t xml:space="preserve">. </w:t>
      </w:r>
      <w:r w:rsidR="00662244" w:rsidRPr="00A9137E">
        <w:rPr>
          <w:rFonts w:ascii="Times New Roman" w:hAnsi="Times New Roman"/>
          <w:i w:val="0"/>
          <w:iCs w:val="0"/>
          <w:lang w:val="vi-VN"/>
        </w:rPr>
        <w:t>S</w:t>
      </w:r>
      <w:r w:rsidRPr="00A9137E">
        <w:rPr>
          <w:rFonts w:ascii="Times New Roman" w:hAnsi="Times New Roman"/>
          <w:i w:val="0"/>
          <w:iCs w:val="0"/>
          <w:lang w:val="vi-VN"/>
        </w:rPr>
        <w:t xml:space="preserve">ự biến </w:t>
      </w:r>
      <w:r w:rsidR="005038AF" w:rsidRPr="00A9137E">
        <w:rPr>
          <w:rFonts w:ascii="Times New Roman" w:hAnsi="Times New Roman"/>
          <w:i w:val="0"/>
          <w:iCs w:val="0"/>
          <w:lang w:val="vi-VN"/>
        </w:rPr>
        <w:t>động</w:t>
      </w:r>
      <w:r w:rsidRPr="00A9137E">
        <w:rPr>
          <w:rFonts w:ascii="Times New Roman" w:hAnsi="Times New Roman"/>
          <w:i w:val="0"/>
          <w:iCs w:val="0"/>
          <w:lang w:val="vi-VN"/>
        </w:rPr>
        <w:t xml:space="preserve"> hệ vi khuẩn đường ruột trên động vật thực nghiệm</w:t>
      </w:r>
      <w:bookmarkEnd w:id="1988"/>
      <w:bookmarkEnd w:id="1989"/>
      <w:r w:rsidR="00662244" w:rsidRPr="00A9137E">
        <w:rPr>
          <w:rFonts w:ascii="Times New Roman" w:hAnsi="Times New Roman"/>
          <w:i w:val="0"/>
          <w:iCs w:val="0"/>
          <w:lang w:val="vi-VN"/>
        </w:rPr>
        <w:t xml:space="preserve"> khi sử dụng chế phẩm probiotic LaMix và BaciMix</w:t>
      </w:r>
      <w:bookmarkEnd w:id="1990"/>
    </w:p>
    <w:p w:rsidR="00822AB4" w:rsidRPr="00D246B8" w:rsidRDefault="00960FBB" w:rsidP="00822AB4">
      <w:pPr>
        <w:spacing w:line="336" w:lineRule="auto"/>
        <w:ind w:firstLine="720"/>
        <w:jc w:val="both"/>
        <w:rPr>
          <w:sz w:val="28"/>
          <w:szCs w:val="28"/>
          <w:lang w:val="vi-VN"/>
        </w:rPr>
      </w:pPr>
      <w:r>
        <w:rPr>
          <w:sz w:val="28"/>
          <w:szCs w:val="28"/>
          <w:lang w:val="vi-VN"/>
        </w:rPr>
        <w:t xml:space="preserve">+ </w:t>
      </w:r>
      <w:r w:rsidR="00822AB4">
        <w:rPr>
          <w:sz w:val="28"/>
          <w:szCs w:val="28"/>
          <w:lang w:val="vi-VN"/>
        </w:rPr>
        <w:t>C</w:t>
      </w:r>
      <w:r w:rsidR="0015448A" w:rsidRPr="00D246B8">
        <w:rPr>
          <w:sz w:val="28"/>
          <w:szCs w:val="28"/>
          <w:lang w:val="vi-VN"/>
        </w:rPr>
        <w:t>hế</w:t>
      </w:r>
      <w:r w:rsidR="0015448A">
        <w:rPr>
          <w:sz w:val="28"/>
          <w:szCs w:val="28"/>
          <w:lang w:val="vi-VN"/>
        </w:rPr>
        <w:t xml:space="preserve"> phẩm LabMix và BaciMix (liều tương ứng 2,52 </w:t>
      </w:r>
      <w:r w:rsidR="00FB3600">
        <w:rPr>
          <w:color w:val="000000"/>
          <w:sz w:val="28"/>
          <w:szCs w:val="28"/>
          <w:lang w:val="vi-VN"/>
        </w:rPr>
        <w:t>×</w:t>
      </w:r>
      <w:r w:rsidR="0015448A">
        <w:rPr>
          <w:sz w:val="28"/>
          <w:szCs w:val="28"/>
          <w:lang w:val="vi-VN"/>
        </w:rPr>
        <w:t xml:space="preserve"> 10</w:t>
      </w:r>
      <w:r w:rsidR="0015448A">
        <w:rPr>
          <w:sz w:val="28"/>
          <w:szCs w:val="28"/>
          <w:vertAlign w:val="superscript"/>
          <w:lang w:val="vi-VN"/>
        </w:rPr>
        <w:t>9</w:t>
      </w:r>
      <w:r w:rsidR="0015448A">
        <w:rPr>
          <w:sz w:val="28"/>
          <w:szCs w:val="28"/>
          <w:lang w:val="vi-VN"/>
        </w:rPr>
        <w:t xml:space="preserve"> CFU/kg và 1,68 </w:t>
      </w:r>
      <w:r w:rsidR="00FB3600">
        <w:rPr>
          <w:color w:val="000000"/>
          <w:sz w:val="28"/>
          <w:szCs w:val="28"/>
          <w:lang w:val="vi-VN"/>
        </w:rPr>
        <w:t>×</w:t>
      </w:r>
      <w:r w:rsidR="0015448A">
        <w:rPr>
          <w:sz w:val="28"/>
          <w:szCs w:val="28"/>
          <w:lang w:val="vi-VN"/>
        </w:rPr>
        <w:t xml:space="preserve"> 10</w:t>
      </w:r>
      <w:r w:rsidR="0015448A">
        <w:rPr>
          <w:sz w:val="28"/>
          <w:szCs w:val="28"/>
          <w:vertAlign w:val="superscript"/>
          <w:lang w:val="vi-VN"/>
        </w:rPr>
        <w:t>9</w:t>
      </w:r>
      <w:r w:rsidR="0015448A">
        <w:rPr>
          <w:sz w:val="28"/>
          <w:szCs w:val="28"/>
          <w:lang w:val="vi-VN"/>
        </w:rPr>
        <w:t xml:space="preserve"> CFU/kg) đã làm tăng</w:t>
      </w:r>
      <w:r w:rsidR="009E71B3">
        <w:rPr>
          <w:sz w:val="28"/>
          <w:szCs w:val="28"/>
          <w:lang w:val="vi-VN"/>
        </w:rPr>
        <w:t xml:space="preserve"> </w:t>
      </w:r>
      <w:r w:rsidR="00662244">
        <w:rPr>
          <w:sz w:val="28"/>
          <w:szCs w:val="28"/>
          <w:lang w:val="vi-VN"/>
        </w:rPr>
        <w:t xml:space="preserve">các chỉ số </w:t>
      </w:r>
      <w:r w:rsidR="00822AB4">
        <w:rPr>
          <w:sz w:val="28"/>
          <w:szCs w:val="28"/>
          <w:lang w:val="vi-VN"/>
        </w:rPr>
        <w:t>đa dạng</w:t>
      </w:r>
      <w:r w:rsidR="009E71B3">
        <w:rPr>
          <w:sz w:val="28"/>
          <w:szCs w:val="28"/>
          <w:lang w:val="vi-VN"/>
        </w:rPr>
        <w:t xml:space="preserve"> alpha (Shannon, Chao 1, Simpson, Evenness)</w:t>
      </w:r>
      <w:r w:rsidR="00662244">
        <w:rPr>
          <w:sz w:val="28"/>
          <w:szCs w:val="28"/>
          <w:lang w:val="vi-VN"/>
        </w:rPr>
        <w:t xml:space="preserve"> so với nhóm chứng kháng sinh với p&lt;0,05. Chế phẩm làm </w:t>
      </w:r>
      <w:r w:rsidR="009E71B3">
        <w:rPr>
          <w:sz w:val="28"/>
          <w:szCs w:val="28"/>
          <w:lang w:val="vi-VN"/>
        </w:rPr>
        <w:t>thay đổi cấu trúc (thông qua biểu đồ PCoA)</w:t>
      </w:r>
      <w:r w:rsidR="0015448A">
        <w:rPr>
          <w:sz w:val="28"/>
          <w:szCs w:val="28"/>
          <w:lang w:val="vi-VN"/>
        </w:rPr>
        <w:t xml:space="preserve"> của hệ vi khuẩn đường ruột</w:t>
      </w:r>
      <w:r w:rsidR="00822AB4">
        <w:rPr>
          <w:sz w:val="28"/>
          <w:szCs w:val="28"/>
          <w:lang w:val="vi-VN"/>
        </w:rPr>
        <w:t xml:space="preserve"> bị rối loạn do sử dụng kháng sinh.</w:t>
      </w:r>
      <w:r w:rsidR="0015448A">
        <w:rPr>
          <w:sz w:val="28"/>
          <w:szCs w:val="28"/>
          <w:lang w:val="vi-VN"/>
        </w:rPr>
        <w:t xml:space="preserve"> Tăng </w:t>
      </w:r>
      <w:r w:rsidR="009E71B3">
        <w:rPr>
          <w:sz w:val="28"/>
          <w:szCs w:val="28"/>
          <w:lang w:val="vi-VN"/>
        </w:rPr>
        <w:t xml:space="preserve">mức độ phong phú của ngành Fimicutes và giảm của ngành Bacteroidota, Proteobacteria so với nhóm chứng kháng sinh với p&lt;0,05. Ngoài ra, chế phẩm tăng </w:t>
      </w:r>
      <w:r w:rsidR="00822AB4">
        <w:rPr>
          <w:sz w:val="28"/>
          <w:szCs w:val="28"/>
          <w:lang w:val="vi-VN"/>
        </w:rPr>
        <w:t>khả năng</w:t>
      </w:r>
      <w:r w:rsidR="0015448A">
        <w:rPr>
          <w:sz w:val="28"/>
          <w:szCs w:val="28"/>
          <w:lang w:val="vi-VN"/>
        </w:rPr>
        <w:t xml:space="preserve"> hồi phục</w:t>
      </w:r>
      <w:r w:rsidR="00822AB4">
        <w:rPr>
          <w:sz w:val="28"/>
          <w:szCs w:val="28"/>
          <w:lang w:val="vi-VN"/>
        </w:rPr>
        <w:t xml:space="preserve"> các</w:t>
      </w:r>
      <w:r w:rsidR="009E71B3">
        <w:rPr>
          <w:sz w:val="28"/>
          <w:szCs w:val="28"/>
          <w:lang w:val="vi-VN"/>
        </w:rPr>
        <w:t xml:space="preserve"> chi</w:t>
      </w:r>
      <w:r w:rsidR="0015448A">
        <w:rPr>
          <w:sz w:val="28"/>
          <w:szCs w:val="28"/>
          <w:lang w:val="vi-VN"/>
        </w:rPr>
        <w:t xml:space="preserve"> vi khuẩn có lợi và giảm sự hồi phục </w:t>
      </w:r>
      <w:r w:rsidR="00822AB4">
        <w:rPr>
          <w:sz w:val="28"/>
          <w:szCs w:val="28"/>
          <w:lang w:val="vi-VN"/>
        </w:rPr>
        <w:t>các</w:t>
      </w:r>
      <w:r w:rsidR="0015448A">
        <w:rPr>
          <w:sz w:val="28"/>
          <w:szCs w:val="28"/>
          <w:lang w:val="vi-VN"/>
        </w:rPr>
        <w:t xml:space="preserve"> vi khuẩn có hại </w:t>
      </w:r>
      <w:bookmarkStart w:id="1991" w:name="_Toc139234861"/>
      <w:bookmarkStart w:id="1992" w:name="_Toc139235723"/>
      <w:r w:rsidR="00822AB4">
        <w:rPr>
          <w:sz w:val="28"/>
          <w:szCs w:val="28"/>
          <w:lang w:val="vi-VN"/>
        </w:rPr>
        <w:t>của hệ vi khuẩn đường ruột</w:t>
      </w:r>
      <w:r w:rsidR="00662244">
        <w:rPr>
          <w:sz w:val="28"/>
          <w:szCs w:val="28"/>
          <w:lang w:val="vi-VN"/>
        </w:rPr>
        <w:t xml:space="preserve"> chuột tiêu chảy do sử dụng kháng sinh</w:t>
      </w:r>
      <w:r w:rsidR="00822AB4">
        <w:rPr>
          <w:sz w:val="28"/>
          <w:szCs w:val="28"/>
          <w:lang w:val="vi-VN"/>
        </w:rPr>
        <w:t>.</w:t>
      </w:r>
    </w:p>
    <w:p w:rsidR="00851664" w:rsidRDefault="00D246B8" w:rsidP="00FB19C9">
      <w:pPr>
        <w:pStyle w:val="Heading1"/>
        <w:jc w:val="center"/>
        <w:rPr>
          <w:rFonts w:ascii="Times New Roman" w:hAnsi="Times New Roman"/>
          <w:sz w:val="28"/>
          <w:szCs w:val="28"/>
          <w:lang w:val="en-US"/>
        </w:rPr>
      </w:pPr>
      <w:r>
        <w:rPr>
          <w:rFonts w:ascii="Times New Roman" w:hAnsi="Times New Roman"/>
          <w:sz w:val="28"/>
          <w:szCs w:val="28"/>
          <w:lang w:val="vi-VN"/>
        </w:rPr>
        <w:br w:type="page"/>
      </w:r>
      <w:bookmarkStart w:id="1993" w:name="_Toc145962327"/>
      <w:bookmarkStart w:id="1994" w:name="_Toc145962898"/>
      <w:bookmarkStart w:id="1995" w:name="_Toc155709877"/>
      <w:r w:rsidR="00851664" w:rsidRPr="00D246B8">
        <w:rPr>
          <w:rFonts w:ascii="Times New Roman" w:hAnsi="Times New Roman"/>
          <w:sz w:val="28"/>
          <w:szCs w:val="28"/>
          <w:lang w:val="vi-VN"/>
        </w:rPr>
        <w:lastRenderedPageBreak/>
        <w:t>KIẾN NGHỊ</w:t>
      </w:r>
      <w:bookmarkEnd w:id="1991"/>
      <w:bookmarkEnd w:id="1992"/>
      <w:bookmarkEnd w:id="1993"/>
      <w:bookmarkEnd w:id="1994"/>
      <w:bookmarkEnd w:id="1995"/>
    </w:p>
    <w:p w:rsidR="00D246B8" w:rsidRPr="00D246B8" w:rsidRDefault="00D246B8" w:rsidP="00D246B8">
      <w:pPr>
        <w:rPr>
          <w:lang w:val="en-US"/>
        </w:rPr>
      </w:pPr>
    </w:p>
    <w:p w:rsidR="00851664" w:rsidRPr="00D246B8" w:rsidRDefault="00851664" w:rsidP="00D246B8">
      <w:pPr>
        <w:spacing w:line="360" w:lineRule="auto"/>
        <w:ind w:firstLine="720"/>
        <w:jc w:val="both"/>
        <w:rPr>
          <w:spacing w:val="6"/>
          <w:sz w:val="28"/>
          <w:szCs w:val="28"/>
          <w:lang w:val="vi-VN"/>
        </w:rPr>
      </w:pPr>
      <w:r w:rsidRPr="00D246B8">
        <w:rPr>
          <w:spacing w:val="6"/>
          <w:sz w:val="28"/>
          <w:szCs w:val="28"/>
          <w:lang w:val="vi-VN"/>
        </w:rPr>
        <w:t xml:space="preserve">Từ những kết quả nghiên cứu thu được về </w:t>
      </w:r>
      <w:r w:rsidR="00662244">
        <w:rPr>
          <w:spacing w:val="6"/>
          <w:sz w:val="28"/>
          <w:szCs w:val="28"/>
          <w:lang w:val="vi-VN"/>
        </w:rPr>
        <w:t>độc tính cấp, bán trường diễn</w:t>
      </w:r>
      <w:r w:rsidRPr="00D246B8">
        <w:rPr>
          <w:spacing w:val="6"/>
          <w:sz w:val="28"/>
          <w:szCs w:val="28"/>
          <w:lang w:val="vi-VN"/>
        </w:rPr>
        <w:t xml:space="preserve"> và tác dụng trên</w:t>
      </w:r>
      <w:r w:rsidR="00600777" w:rsidRPr="00D246B8">
        <w:rPr>
          <w:spacing w:val="6"/>
          <w:sz w:val="28"/>
          <w:szCs w:val="28"/>
          <w:lang w:val="vi-VN"/>
        </w:rPr>
        <w:t xml:space="preserve"> hệ vi khuẩn đường ruột và một số chỉ số miễn dịch trên động vật thực nghiệm của chế phẩm LabMix và BaciMix</w:t>
      </w:r>
      <w:r w:rsidRPr="00D246B8">
        <w:rPr>
          <w:spacing w:val="6"/>
          <w:sz w:val="28"/>
          <w:szCs w:val="28"/>
          <w:lang w:val="vi-VN"/>
        </w:rPr>
        <w:t xml:space="preserve">; chúng tôi đưa ra một số kiến nghị như sau: </w:t>
      </w:r>
    </w:p>
    <w:p w:rsidR="00851664" w:rsidRPr="00D246B8" w:rsidRDefault="00851664" w:rsidP="00D246B8">
      <w:pPr>
        <w:spacing w:line="360" w:lineRule="auto"/>
        <w:ind w:firstLine="720"/>
        <w:jc w:val="both"/>
        <w:rPr>
          <w:sz w:val="28"/>
          <w:szCs w:val="28"/>
          <w:lang w:val="vi-VN"/>
        </w:rPr>
      </w:pPr>
      <w:r w:rsidRPr="00D246B8">
        <w:rPr>
          <w:sz w:val="28"/>
          <w:szCs w:val="28"/>
          <w:lang w:val="vi-VN"/>
        </w:rPr>
        <w:t xml:space="preserve">1. </w:t>
      </w:r>
      <w:r w:rsidR="00662244">
        <w:rPr>
          <w:sz w:val="28"/>
          <w:szCs w:val="28"/>
          <w:lang w:val="vi-VN"/>
        </w:rPr>
        <w:t>Tiếp tục nghiên cứu</w:t>
      </w:r>
      <w:r w:rsidRPr="00D246B8">
        <w:rPr>
          <w:sz w:val="28"/>
          <w:szCs w:val="28"/>
          <w:lang w:val="vi-VN"/>
        </w:rPr>
        <w:t xml:space="preserve"> về</w:t>
      </w:r>
      <w:r w:rsidR="00662244">
        <w:rPr>
          <w:sz w:val="28"/>
          <w:szCs w:val="28"/>
          <w:lang w:val="vi-VN"/>
        </w:rPr>
        <w:t xml:space="preserve"> độc tính</w:t>
      </w:r>
      <w:r w:rsidRPr="00D246B8">
        <w:rPr>
          <w:sz w:val="28"/>
          <w:szCs w:val="28"/>
          <w:lang w:val="vi-VN"/>
        </w:rPr>
        <w:t xml:space="preserve"> của </w:t>
      </w:r>
      <w:r w:rsidR="00600777" w:rsidRPr="00D246B8">
        <w:rPr>
          <w:sz w:val="28"/>
          <w:szCs w:val="28"/>
          <w:lang w:val="vi-VN"/>
        </w:rPr>
        <w:t>chế</w:t>
      </w:r>
      <w:r w:rsidR="00600777">
        <w:rPr>
          <w:sz w:val="28"/>
          <w:szCs w:val="28"/>
          <w:lang w:val="vi-VN"/>
        </w:rPr>
        <w:t xml:space="preserve"> phẩm LabMix và BaciMix</w:t>
      </w:r>
      <w:r w:rsidRPr="00D246B8">
        <w:rPr>
          <w:sz w:val="28"/>
          <w:szCs w:val="28"/>
          <w:lang w:val="vi-VN"/>
        </w:rPr>
        <w:t xml:space="preserve"> như</w:t>
      </w:r>
      <w:r w:rsidR="00662244">
        <w:rPr>
          <w:sz w:val="28"/>
          <w:szCs w:val="28"/>
          <w:lang w:val="vi-VN"/>
        </w:rPr>
        <w:t xml:space="preserve"> </w:t>
      </w:r>
      <w:r w:rsidRPr="00D246B8">
        <w:rPr>
          <w:sz w:val="28"/>
          <w:szCs w:val="28"/>
          <w:lang w:val="vi-VN"/>
        </w:rPr>
        <w:t>trên di truyền</w:t>
      </w:r>
      <w:r w:rsidR="00662244">
        <w:rPr>
          <w:sz w:val="28"/>
          <w:szCs w:val="28"/>
          <w:lang w:val="vi-VN"/>
        </w:rPr>
        <w:t>,</w:t>
      </w:r>
      <w:r w:rsidRPr="00D246B8">
        <w:rPr>
          <w:sz w:val="28"/>
          <w:szCs w:val="28"/>
          <w:lang w:val="vi-VN"/>
        </w:rPr>
        <w:t xml:space="preserve"> trên quá trình sinh sản và </w:t>
      </w:r>
      <w:r w:rsidR="00662244">
        <w:rPr>
          <w:sz w:val="28"/>
          <w:szCs w:val="28"/>
          <w:lang w:val="vi-VN"/>
        </w:rPr>
        <w:t>khả năng gây ung thư</w:t>
      </w:r>
      <w:r w:rsidRPr="00D246B8">
        <w:rPr>
          <w:sz w:val="28"/>
          <w:szCs w:val="28"/>
          <w:lang w:val="vi-VN"/>
        </w:rPr>
        <w:t xml:space="preserve">. </w:t>
      </w:r>
    </w:p>
    <w:p w:rsidR="00851664" w:rsidRPr="00D246B8" w:rsidRDefault="00851664" w:rsidP="00D246B8">
      <w:pPr>
        <w:spacing w:line="360" w:lineRule="auto"/>
        <w:ind w:firstLine="720"/>
        <w:jc w:val="both"/>
        <w:rPr>
          <w:sz w:val="28"/>
          <w:szCs w:val="28"/>
          <w:lang w:val="vi-VN"/>
        </w:rPr>
      </w:pPr>
      <w:r w:rsidRPr="00D246B8">
        <w:rPr>
          <w:sz w:val="28"/>
          <w:szCs w:val="28"/>
          <w:lang w:val="vi-VN"/>
        </w:rPr>
        <w:t xml:space="preserve">2. </w:t>
      </w:r>
      <w:r w:rsidR="00662244">
        <w:rPr>
          <w:sz w:val="28"/>
          <w:szCs w:val="28"/>
          <w:lang w:val="vi-VN"/>
        </w:rPr>
        <w:t>Tiếp tục nghiên cứu về các</w:t>
      </w:r>
      <w:r w:rsidRPr="00D246B8">
        <w:rPr>
          <w:sz w:val="28"/>
          <w:szCs w:val="28"/>
          <w:lang w:val="vi-VN"/>
        </w:rPr>
        <w:t xml:space="preserve"> thử nghiệm lâm sàng để đánh giá tác dụng của </w:t>
      </w:r>
      <w:r w:rsidR="00600777" w:rsidRPr="00D246B8">
        <w:rPr>
          <w:sz w:val="28"/>
          <w:szCs w:val="28"/>
          <w:lang w:val="vi-VN"/>
        </w:rPr>
        <w:t>chế</w:t>
      </w:r>
      <w:r w:rsidR="00600777">
        <w:rPr>
          <w:sz w:val="28"/>
          <w:szCs w:val="28"/>
          <w:lang w:val="vi-VN"/>
        </w:rPr>
        <w:t xml:space="preserve"> phẩm LabMix và BaciMix</w:t>
      </w:r>
      <w:r w:rsidRPr="00D246B8">
        <w:rPr>
          <w:sz w:val="28"/>
          <w:szCs w:val="28"/>
          <w:lang w:val="vi-VN"/>
        </w:rPr>
        <w:t xml:space="preserve">. </w:t>
      </w:r>
    </w:p>
    <w:p w:rsidR="00851664" w:rsidRDefault="00851664" w:rsidP="00F57C33">
      <w:pPr>
        <w:pStyle w:val="NormalWeb"/>
        <w:shd w:val="clear" w:color="auto" w:fill="FFFFFF"/>
        <w:spacing w:before="120" w:beforeAutospacing="0" w:after="120" w:afterAutospacing="0"/>
        <w:rPr>
          <w:color w:val="000000"/>
          <w:sz w:val="28"/>
          <w:szCs w:val="28"/>
          <w:lang w:val="vi-VN"/>
        </w:rPr>
      </w:pPr>
    </w:p>
    <w:p w:rsidR="00780236" w:rsidRDefault="00780236" w:rsidP="00F57C33">
      <w:pPr>
        <w:pStyle w:val="NormalWeb"/>
        <w:shd w:val="clear" w:color="auto" w:fill="FFFFFF"/>
        <w:spacing w:before="120" w:beforeAutospacing="0" w:after="120" w:afterAutospacing="0"/>
        <w:rPr>
          <w:color w:val="000000"/>
          <w:sz w:val="28"/>
          <w:szCs w:val="28"/>
          <w:lang w:val="vi-VN"/>
        </w:rPr>
      </w:pPr>
    </w:p>
    <w:p w:rsidR="00780236" w:rsidRDefault="00780236" w:rsidP="00F57C33">
      <w:pPr>
        <w:pStyle w:val="NormalWeb"/>
        <w:shd w:val="clear" w:color="auto" w:fill="FFFFFF"/>
        <w:spacing w:before="120" w:beforeAutospacing="0" w:after="120" w:afterAutospacing="0"/>
        <w:rPr>
          <w:color w:val="000000"/>
          <w:sz w:val="28"/>
          <w:szCs w:val="28"/>
          <w:lang w:val="vi-VN"/>
        </w:rPr>
      </w:pPr>
    </w:p>
    <w:p w:rsidR="00780236" w:rsidRDefault="00780236" w:rsidP="00F57C33">
      <w:pPr>
        <w:pStyle w:val="NormalWeb"/>
        <w:shd w:val="clear" w:color="auto" w:fill="FFFFFF"/>
        <w:spacing w:before="120" w:beforeAutospacing="0" w:after="120" w:afterAutospacing="0"/>
        <w:rPr>
          <w:color w:val="000000"/>
          <w:sz w:val="28"/>
          <w:szCs w:val="28"/>
          <w:lang w:val="vi-VN"/>
        </w:rPr>
      </w:pPr>
    </w:p>
    <w:p w:rsidR="00780236" w:rsidRDefault="00780236" w:rsidP="00F57C33">
      <w:pPr>
        <w:pStyle w:val="NormalWeb"/>
        <w:shd w:val="clear" w:color="auto" w:fill="FFFFFF"/>
        <w:spacing w:before="120" w:beforeAutospacing="0" w:after="120" w:afterAutospacing="0"/>
        <w:rPr>
          <w:color w:val="000000"/>
          <w:sz w:val="28"/>
          <w:szCs w:val="28"/>
          <w:lang w:val="vi-VN"/>
        </w:rPr>
      </w:pPr>
    </w:p>
    <w:p w:rsidR="00780236" w:rsidRDefault="00780236" w:rsidP="00F57C33">
      <w:pPr>
        <w:pStyle w:val="NormalWeb"/>
        <w:shd w:val="clear" w:color="auto" w:fill="FFFFFF"/>
        <w:spacing w:before="120" w:beforeAutospacing="0" w:after="120" w:afterAutospacing="0"/>
        <w:rPr>
          <w:color w:val="000000"/>
          <w:sz w:val="28"/>
          <w:szCs w:val="28"/>
          <w:lang w:val="vi-VN"/>
        </w:rPr>
      </w:pPr>
    </w:p>
    <w:p w:rsidR="00780236" w:rsidRDefault="00780236" w:rsidP="00F57C33">
      <w:pPr>
        <w:pStyle w:val="NormalWeb"/>
        <w:shd w:val="clear" w:color="auto" w:fill="FFFFFF"/>
        <w:spacing w:before="120" w:beforeAutospacing="0" w:after="120" w:afterAutospacing="0"/>
        <w:rPr>
          <w:color w:val="000000"/>
          <w:sz w:val="28"/>
          <w:szCs w:val="28"/>
          <w:lang w:val="vi-VN"/>
        </w:rPr>
      </w:pPr>
    </w:p>
    <w:p w:rsidR="00780236" w:rsidRDefault="00780236" w:rsidP="00F57C33">
      <w:pPr>
        <w:pStyle w:val="NormalWeb"/>
        <w:shd w:val="clear" w:color="auto" w:fill="FFFFFF"/>
        <w:spacing w:before="120" w:beforeAutospacing="0" w:after="120" w:afterAutospacing="0"/>
        <w:rPr>
          <w:color w:val="000000"/>
          <w:sz w:val="28"/>
          <w:szCs w:val="28"/>
          <w:lang w:val="vi-VN"/>
        </w:rPr>
      </w:pPr>
    </w:p>
    <w:p w:rsidR="00780236" w:rsidRDefault="00780236" w:rsidP="00F57C33">
      <w:pPr>
        <w:pStyle w:val="NormalWeb"/>
        <w:shd w:val="clear" w:color="auto" w:fill="FFFFFF"/>
        <w:spacing w:before="120" w:beforeAutospacing="0" w:after="120" w:afterAutospacing="0"/>
        <w:rPr>
          <w:color w:val="000000"/>
          <w:sz w:val="28"/>
          <w:szCs w:val="28"/>
          <w:lang w:val="vi-VN"/>
        </w:rPr>
      </w:pPr>
    </w:p>
    <w:p w:rsidR="00780236" w:rsidRDefault="00780236" w:rsidP="00F57C33">
      <w:pPr>
        <w:pStyle w:val="NormalWeb"/>
        <w:shd w:val="clear" w:color="auto" w:fill="FFFFFF"/>
        <w:spacing w:before="120" w:beforeAutospacing="0" w:after="120" w:afterAutospacing="0"/>
        <w:rPr>
          <w:color w:val="000000"/>
          <w:sz w:val="28"/>
          <w:szCs w:val="28"/>
          <w:lang w:val="vi-VN"/>
        </w:rPr>
      </w:pPr>
    </w:p>
    <w:p w:rsidR="00780236" w:rsidRDefault="00780236" w:rsidP="00F57C33">
      <w:pPr>
        <w:pStyle w:val="NormalWeb"/>
        <w:shd w:val="clear" w:color="auto" w:fill="FFFFFF"/>
        <w:spacing w:before="120" w:beforeAutospacing="0" w:after="120" w:afterAutospacing="0"/>
        <w:rPr>
          <w:color w:val="000000"/>
          <w:sz w:val="28"/>
          <w:szCs w:val="28"/>
          <w:lang w:val="vi-VN"/>
        </w:rPr>
      </w:pPr>
    </w:p>
    <w:p w:rsidR="00780236" w:rsidRDefault="00780236" w:rsidP="00F57C33">
      <w:pPr>
        <w:pStyle w:val="NormalWeb"/>
        <w:shd w:val="clear" w:color="auto" w:fill="FFFFFF"/>
        <w:spacing w:before="120" w:beforeAutospacing="0" w:after="120" w:afterAutospacing="0"/>
        <w:rPr>
          <w:color w:val="000000"/>
          <w:sz w:val="28"/>
          <w:szCs w:val="28"/>
          <w:lang w:val="vi-VN"/>
        </w:rPr>
      </w:pPr>
    </w:p>
    <w:p w:rsidR="00780236" w:rsidRDefault="00780236" w:rsidP="00F57C33">
      <w:pPr>
        <w:pStyle w:val="NormalWeb"/>
        <w:shd w:val="clear" w:color="auto" w:fill="FFFFFF"/>
        <w:spacing w:before="120" w:beforeAutospacing="0" w:after="120" w:afterAutospacing="0"/>
        <w:rPr>
          <w:color w:val="000000"/>
          <w:sz w:val="28"/>
          <w:szCs w:val="28"/>
          <w:lang w:val="vi-VN"/>
        </w:rPr>
      </w:pPr>
    </w:p>
    <w:p w:rsidR="00780236" w:rsidRDefault="00780236" w:rsidP="00F57C33">
      <w:pPr>
        <w:pStyle w:val="NormalWeb"/>
        <w:shd w:val="clear" w:color="auto" w:fill="FFFFFF"/>
        <w:spacing w:before="120" w:beforeAutospacing="0" w:after="120" w:afterAutospacing="0"/>
        <w:rPr>
          <w:color w:val="000000"/>
          <w:sz w:val="28"/>
          <w:szCs w:val="28"/>
          <w:lang w:val="vi-VN"/>
        </w:rPr>
      </w:pPr>
    </w:p>
    <w:p w:rsidR="00A37865" w:rsidRDefault="00A37865" w:rsidP="00780236">
      <w:pPr>
        <w:pStyle w:val="NormalWeb"/>
        <w:shd w:val="clear" w:color="auto" w:fill="FFFFFF"/>
        <w:spacing w:before="120" w:beforeAutospacing="0" w:after="120" w:afterAutospacing="0"/>
        <w:jc w:val="center"/>
        <w:rPr>
          <w:b/>
          <w:bCs/>
          <w:color w:val="000000"/>
          <w:sz w:val="28"/>
          <w:szCs w:val="28"/>
          <w:lang w:val="vi-VN"/>
        </w:rPr>
        <w:sectPr w:rsidR="00A37865" w:rsidSect="004D604D">
          <w:headerReference w:type="default" r:id="rId45"/>
          <w:pgSz w:w="11907" w:h="16840" w:code="9"/>
          <w:pgMar w:top="1701" w:right="1134" w:bottom="1701" w:left="1985" w:header="720" w:footer="720" w:gutter="0"/>
          <w:cols w:space="720"/>
          <w:docGrid w:linePitch="360"/>
        </w:sectPr>
      </w:pPr>
    </w:p>
    <w:p w:rsidR="00780236" w:rsidRDefault="00780236" w:rsidP="00780236">
      <w:pPr>
        <w:pStyle w:val="NormalWeb"/>
        <w:shd w:val="clear" w:color="auto" w:fill="FFFFFF"/>
        <w:spacing w:before="120" w:beforeAutospacing="0" w:after="120" w:afterAutospacing="0"/>
        <w:jc w:val="center"/>
        <w:rPr>
          <w:b/>
          <w:bCs/>
          <w:color w:val="000000"/>
          <w:sz w:val="28"/>
          <w:szCs w:val="28"/>
          <w:lang w:val="vi-VN"/>
        </w:rPr>
      </w:pPr>
      <w:r w:rsidRPr="00780236">
        <w:rPr>
          <w:b/>
          <w:bCs/>
          <w:color w:val="000000"/>
          <w:sz w:val="28"/>
          <w:szCs w:val="28"/>
          <w:lang w:val="vi-VN"/>
        </w:rPr>
        <w:lastRenderedPageBreak/>
        <w:t>DANH MỤC CÁC CÔNG TRÌNH CÔNG BỐ KẾT QUẢ NGHIÊN CỨU CỦA ĐỀ TÀI LUẬN ÁN</w:t>
      </w:r>
    </w:p>
    <w:p w:rsidR="00780236" w:rsidRPr="00B23599" w:rsidRDefault="00B23599" w:rsidP="00B23599">
      <w:pPr>
        <w:pStyle w:val="NormalWeb"/>
        <w:spacing w:before="0" w:beforeAutospacing="0" w:after="0" w:afterAutospacing="0"/>
        <w:rPr>
          <w:sz w:val="28"/>
          <w:szCs w:val="28"/>
          <w:lang w:val="vi-VN"/>
        </w:rPr>
      </w:pPr>
      <w:r>
        <w:rPr>
          <w:b/>
          <w:bCs/>
          <w:sz w:val="28"/>
          <w:szCs w:val="28"/>
          <w:lang w:val="vi-VN"/>
        </w:rPr>
        <w:t xml:space="preserve">1. </w:t>
      </w:r>
      <w:r w:rsidR="00780236" w:rsidRPr="00780236">
        <w:rPr>
          <w:b/>
          <w:bCs/>
          <w:sz w:val="28"/>
          <w:szCs w:val="28"/>
          <w:lang w:val="vi-VN"/>
        </w:rPr>
        <w:t>Nguyễn Duy Hà, Nguyễn Thái Sơn, Chu Đình Tới, Nguyễn Quỳnh Uyển, Hoàng Văn Vinh</w:t>
      </w:r>
      <w:r w:rsidR="00780236">
        <w:rPr>
          <w:b/>
          <w:bCs/>
          <w:sz w:val="28"/>
          <w:szCs w:val="28"/>
          <w:lang w:val="vi-VN"/>
        </w:rPr>
        <w:t xml:space="preserve"> </w:t>
      </w:r>
      <w:r w:rsidR="00780236" w:rsidRPr="00780236">
        <w:rPr>
          <w:sz w:val="28"/>
          <w:szCs w:val="28"/>
          <w:lang w:val="vi-VN"/>
        </w:rPr>
        <w:t>(2023)</w:t>
      </w:r>
      <w:r w:rsidR="00780236">
        <w:rPr>
          <w:sz w:val="28"/>
          <w:szCs w:val="28"/>
          <w:lang w:val="vi-VN"/>
        </w:rPr>
        <w:t>. Ứng dụng kỹ thuật Metagenomic trong phân tích đa dạng vi khuẩn đường ruột trên mô hình chuột bị tiêu chảy do sử dụng kháng sinh.</w:t>
      </w:r>
      <w:r w:rsidR="002C0F98">
        <w:rPr>
          <w:sz w:val="28"/>
          <w:szCs w:val="28"/>
          <w:lang w:val="vi-VN"/>
        </w:rPr>
        <w:t xml:space="preserve"> Tạp chí </w:t>
      </w:r>
      <w:r w:rsidR="00780236">
        <w:rPr>
          <w:sz w:val="28"/>
          <w:szCs w:val="28"/>
          <w:lang w:val="vi-VN"/>
        </w:rPr>
        <w:t>Y học Việt Nam,</w:t>
      </w:r>
      <w:r w:rsidR="002C0F98">
        <w:rPr>
          <w:sz w:val="28"/>
          <w:szCs w:val="28"/>
          <w:lang w:val="vi-VN"/>
        </w:rPr>
        <w:t xml:space="preserve"> Tập </w:t>
      </w:r>
      <w:r w:rsidR="00780236">
        <w:rPr>
          <w:sz w:val="28"/>
          <w:szCs w:val="28"/>
          <w:lang w:val="vi-VN"/>
        </w:rPr>
        <w:t>53</w:t>
      </w:r>
      <w:r w:rsidR="002C0F98">
        <w:rPr>
          <w:sz w:val="28"/>
          <w:szCs w:val="28"/>
          <w:lang w:val="vi-VN"/>
        </w:rPr>
        <w:t xml:space="preserve">1, số </w:t>
      </w:r>
      <w:r w:rsidR="00780236">
        <w:rPr>
          <w:sz w:val="28"/>
          <w:szCs w:val="28"/>
          <w:lang w:val="vi-VN"/>
        </w:rPr>
        <w:t>1B.</w:t>
      </w:r>
      <w:r w:rsidR="002C0F98">
        <w:rPr>
          <w:sz w:val="28"/>
          <w:szCs w:val="28"/>
          <w:lang w:val="vi-VN"/>
        </w:rPr>
        <w:t xml:space="preserve"> </w:t>
      </w:r>
      <w:r w:rsidR="000F7A67" w:rsidRPr="00A92BAA">
        <w:rPr>
          <w:color w:val="000000"/>
          <w:sz w:val="28"/>
          <w:szCs w:val="28"/>
          <w:lang w:val="vi-VN"/>
        </w:rPr>
        <w:t>DOI:</w:t>
      </w:r>
      <w:r w:rsidR="002C0F98" w:rsidRPr="002C0F98">
        <w:rPr>
          <w:color w:val="000000" w:themeColor="text1"/>
          <w:sz w:val="28"/>
          <w:szCs w:val="28"/>
          <w:lang w:val="vi-VN"/>
        </w:rPr>
        <w:t xml:space="preserve"> </w:t>
      </w:r>
      <w:hyperlink r:id="rId46" w:history="1">
        <w:r w:rsidR="002C0F98" w:rsidRPr="002C0F98">
          <w:rPr>
            <w:rStyle w:val="Hyperlink"/>
            <w:color w:val="000000" w:themeColor="text1"/>
            <w:sz w:val="28"/>
            <w:szCs w:val="28"/>
            <w:u w:val="none"/>
            <w:shd w:val="clear" w:color="auto" w:fill="FFFFFF"/>
          </w:rPr>
          <w:t>https://doi.org/10</w:t>
        </w:r>
        <w:r w:rsidR="002C0F98" w:rsidRPr="002C0F98">
          <w:rPr>
            <w:rStyle w:val="Hyperlink"/>
            <w:color w:val="000000" w:themeColor="text1"/>
            <w:sz w:val="28"/>
            <w:szCs w:val="28"/>
            <w:u w:val="none"/>
            <w:shd w:val="clear" w:color="auto" w:fill="FFFFFF"/>
            <w:lang w:val="vi-VN"/>
          </w:rPr>
          <w:t xml:space="preserve">. </w:t>
        </w:r>
        <w:r w:rsidR="002C0F98" w:rsidRPr="002C0F98">
          <w:rPr>
            <w:rStyle w:val="Hyperlink"/>
            <w:color w:val="000000" w:themeColor="text1"/>
            <w:sz w:val="28"/>
            <w:szCs w:val="28"/>
            <w:u w:val="none"/>
            <w:shd w:val="clear" w:color="auto" w:fill="FFFFFF"/>
          </w:rPr>
          <w:t>51298/vmj.v531i1B.7069</w:t>
        </w:r>
      </w:hyperlink>
      <w:r w:rsidRPr="002C0F98">
        <w:rPr>
          <w:color w:val="000000" w:themeColor="text1"/>
          <w:sz w:val="28"/>
          <w:szCs w:val="28"/>
          <w:lang w:val="vi-VN"/>
        </w:rPr>
        <w:t>.</w:t>
      </w:r>
    </w:p>
    <w:p w:rsidR="002D254F" w:rsidRDefault="00662244" w:rsidP="00780236">
      <w:pPr>
        <w:pStyle w:val="NormalWeb"/>
        <w:spacing w:before="0" w:beforeAutospacing="0" w:after="0" w:afterAutospacing="0"/>
        <w:rPr>
          <w:color w:val="000000" w:themeColor="text1"/>
          <w:sz w:val="28"/>
          <w:szCs w:val="28"/>
          <w:lang w:val="vi-VN"/>
        </w:rPr>
      </w:pPr>
      <w:r w:rsidRPr="002D254F">
        <w:rPr>
          <w:b/>
          <w:bCs/>
          <w:color w:val="000000" w:themeColor="text1"/>
          <w:sz w:val="28"/>
          <w:szCs w:val="28"/>
          <w:lang w:val="vi-VN"/>
        </w:rPr>
        <w:t xml:space="preserve">2. </w:t>
      </w:r>
      <w:r w:rsidR="002D254F" w:rsidRPr="002D254F">
        <w:rPr>
          <w:b/>
          <w:bCs/>
          <w:color w:val="000000" w:themeColor="text1"/>
          <w:sz w:val="28"/>
          <w:szCs w:val="28"/>
          <w:lang w:val="vi-VN"/>
        </w:rPr>
        <w:t xml:space="preserve">Nguyễn Duy Hà, Nguyễn Thái Sơn, Chu Đình Tới, Nguyễn Quỳnh Uyển, Hoàng Văn Vinh </w:t>
      </w:r>
      <w:r w:rsidR="002D254F" w:rsidRPr="002D254F">
        <w:rPr>
          <w:color w:val="000000" w:themeColor="text1"/>
          <w:sz w:val="28"/>
          <w:szCs w:val="28"/>
          <w:lang w:val="vi-VN"/>
        </w:rPr>
        <w:t>(2023). Ảnh hưởng của chế phẩm BaciMix đến các chỉ số sinh hoá, huyết học và miễn dịch trên mô hình chuột cống trắng. Tạp chí Y học Việt Nam, Tập 532, số 1B.</w:t>
      </w:r>
      <w:r w:rsidR="002D254F">
        <w:rPr>
          <w:color w:val="000000" w:themeColor="text1"/>
          <w:sz w:val="28"/>
          <w:szCs w:val="28"/>
          <w:lang w:val="vi-VN"/>
        </w:rPr>
        <w:t xml:space="preserve"> DOI:https://doi.org/10.51298/vmj.v532i</w:t>
      </w:r>
    </w:p>
    <w:p w:rsidR="002D254F" w:rsidRDefault="002D254F" w:rsidP="00780236">
      <w:pPr>
        <w:pStyle w:val="NormalWeb"/>
        <w:spacing w:before="0" w:beforeAutospacing="0" w:after="0" w:afterAutospacing="0"/>
        <w:rPr>
          <w:color w:val="000000" w:themeColor="text1"/>
          <w:sz w:val="28"/>
          <w:szCs w:val="28"/>
          <w:lang w:val="vi-VN"/>
        </w:rPr>
      </w:pPr>
      <w:r>
        <w:rPr>
          <w:color w:val="000000" w:themeColor="text1"/>
          <w:sz w:val="28"/>
          <w:szCs w:val="28"/>
          <w:lang w:val="vi-VN"/>
        </w:rPr>
        <w:t>B.7534.</w:t>
      </w:r>
    </w:p>
    <w:p w:rsidR="00780236" w:rsidRPr="000F7A67" w:rsidRDefault="002D254F" w:rsidP="00780236">
      <w:pPr>
        <w:pStyle w:val="NormalWeb"/>
        <w:spacing w:before="0" w:beforeAutospacing="0" w:after="0" w:afterAutospacing="0"/>
        <w:rPr>
          <w:color w:val="000000"/>
          <w:sz w:val="28"/>
          <w:szCs w:val="28"/>
          <w:lang w:val="vi-VN"/>
        </w:rPr>
      </w:pPr>
      <w:r>
        <w:rPr>
          <w:b/>
          <w:bCs/>
          <w:sz w:val="28"/>
          <w:szCs w:val="28"/>
          <w:lang w:val="vi-VN"/>
        </w:rPr>
        <w:t>3</w:t>
      </w:r>
      <w:r w:rsidR="00780236" w:rsidRPr="00780236">
        <w:rPr>
          <w:b/>
          <w:bCs/>
          <w:sz w:val="28"/>
          <w:szCs w:val="28"/>
          <w:lang w:val="vi-VN"/>
        </w:rPr>
        <w:t>. Duy Ha Nguyen, Thai Son Nguyen, Dinh Toi Chu, Thi Hong Hanh Le, Quynh Uyen Nguyen, Hoang Van Vinh</w:t>
      </w:r>
      <w:r w:rsidR="00780236">
        <w:rPr>
          <w:sz w:val="28"/>
          <w:szCs w:val="28"/>
          <w:lang w:val="vi-VN"/>
        </w:rPr>
        <w:t xml:space="preserve"> (2023). </w:t>
      </w:r>
      <w:r w:rsidR="00780236">
        <w:rPr>
          <w:color w:val="000000"/>
          <w:sz w:val="28"/>
          <w:szCs w:val="28"/>
          <w:lang w:val="vi-VN"/>
        </w:rPr>
        <w:t>Beneficial effects of the multi strain probiotic preparation BaciMix on antibiotic associated diarrhea in rats. JABET, 179.</w:t>
      </w:r>
      <w:r w:rsidR="000F7A67">
        <w:rPr>
          <w:color w:val="000000"/>
          <w:sz w:val="28"/>
          <w:szCs w:val="28"/>
          <w:lang w:val="vi-VN"/>
        </w:rPr>
        <w:t xml:space="preserve"> DOI: </w:t>
      </w:r>
      <w:r w:rsidR="000F7A67">
        <w:rPr>
          <w:color w:val="000000"/>
          <w:sz w:val="28"/>
          <w:szCs w:val="28"/>
        </w:rPr>
        <w:t>https://doi.org/10.5455/jabet.2024.d01</w:t>
      </w:r>
      <w:r w:rsidR="000F7A67">
        <w:rPr>
          <w:color w:val="000000"/>
          <w:sz w:val="28"/>
          <w:szCs w:val="28"/>
          <w:lang w:val="vi-VN"/>
        </w:rPr>
        <w:t>.</w:t>
      </w:r>
    </w:p>
    <w:p w:rsidR="00504DDC" w:rsidRDefault="002D254F" w:rsidP="007B3C57">
      <w:pPr>
        <w:spacing w:line="360" w:lineRule="auto"/>
        <w:jc w:val="both"/>
        <w:rPr>
          <w:color w:val="000000"/>
          <w:sz w:val="28"/>
          <w:szCs w:val="28"/>
          <w:lang w:val="vi-VN"/>
        </w:rPr>
      </w:pPr>
      <w:r>
        <w:rPr>
          <w:b/>
          <w:bCs/>
          <w:color w:val="000000"/>
          <w:sz w:val="28"/>
          <w:szCs w:val="28"/>
          <w:lang w:val="vi-VN"/>
        </w:rPr>
        <w:t>4</w:t>
      </w:r>
      <w:r w:rsidR="00504DDC" w:rsidRPr="000F7A67">
        <w:rPr>
          <w:b/>
          <w:bCs/>
          <w:color w:val="000000"/>
          <w:sz w:val="28"/>
          <w:szCs w:val="28"/>
          <w:lang w:val="vi-VN"/>
        </w:rPr>
        <w:t>.</w:t>
      </w:r>
      <w:r w:rsidR="00504DDC">
        <w:rPr>
          <w:color w:val="000000"/>
          <w:sz w:val="28"/>
          <w:szCs w:val="28"/>
          <w:lang w:val="vi-VN"/>
        </w:rPr>
        <w:t xml:space="preserve"> </w:t>
      </w:r>
      <w:r w:rsidR="00504DDC" w:rsidRPr="00780236">
        <w:rPr>
          <w:b/>
          <w:bCs/>
          <w:sz w:val="28"/>
          <w:szCs w:val="28"/>
          <w:lang w:val="vi-VN"/>
        </w:rPr>
        <w:t xml:space="preserve">Duy Ha Nguyen, </w:t>
      </w:r>
      <w:r w:rsidR="00504DDC">
        <w:rPr>
          <w:b/>
          <w:bCs/>
          <w:sz w:val="28"/>
          <w:szCs w:val="28"/>
          <w:lang w:val="vi-VN"/>
        </w:rPr>
        <w:t xml:space="preserve">Ngoc Anh Thi Ta, Huong Giang Van, Dinh Toi Chu, </w:t>
      </w:r>
      <w:r w:rsidR="00504DDC" w:rsidRPr="00780236">
        <w:rPr>
          <w:b/>
          <w:bCs/>
          <w:sz w:val="28"/>
          <w:szCs w:val="28"/>
          <w:lang w:val="vi-VN"/>
        </w:rPr>
        <w:t>Thai Son Nguyen,</w:t>
      </w:r>
      <w:r w:rsidR="00504DDC">
        <w:rPr>
          <w:b/>
          <w:bCs/>
          <w:sz w:val="28"/>
          <w:szCs w:val="28"/>
          <w:lang w:val="vi-VN"/>
        </w:rPr>
        <w:t xml:space="preserve"> Van Mao Can</w:t>
      </w:r>
      <w:r w:rsidR="00504DDC" w:rsidRPr="00780236">
        <w:rPr>
          <w:b/>
          <w:bCs/>
          <w:sz w:val="28"/>
          <w:szCs w:val="28"/>
          <w:lang w:val="vi-VN"/>
        </w:rPr>
        <w:t>, Quynh Uyen Nguyen, Hoang Van Vinh</w:t>
      </w:r>
      <w:r w:rsidR="00504DDC">
        <w:rPr>
          <w:sz w:val="28"/>
          <w:szCs w:val="28"/>
          <w:lang w:val="vi-VN"/>
        </w:rPr>
        <w:t xml:space="preserve"> (2023). </w:t>
      </w:r>
      <w:r w:rsidR="00504DDC" w:rsidRPr="00276FA1">
        <w:rPr>
          <w:color w:val="000000"/>
          <w:sz w:val="28"/>
          <w:szCs w:val="28"/>
        </w:rPr>
        <w:t xml:space="preserve">Effects of the </w:t>
      </w:r>
      <w:r w:rsidR="00504DDC" w:rsidRPr="00276FA1">
        <w:rPr>
          <w:color w:val="000000"/>
          <w:sz w:val="28"/>
          <w:szCs w:val="28"/>
          <w:lang w:val="vi-VN"/>
        </w:rPr>
        <w:t>multi-strain</w:t>
      </w:r>
      <w:r w:rsidR="00504DDC" w:rsidRPr="00276FA1">
        <w:rPr>
          <w:color w:val="000000"/>
          <w:sz w:val="28"/>
          <w:szCs w:val="28"/>
          <w:lang w:val="en-US"/>
        </w:rPr>
        <w:t xml:space="preserve"> probiotic</w:t>
      </w:r>
      <w:r w:rsidR="00504DDC" w:rsidRPr="00276FA1">
        <w:rPr>
          <w:color w:val="000000"/>
          <w:sz w:val="28"/>
          <w:szCs w:val="28"/>
        </w:rPr>
        <w:t xml:space="preserve"> preparation</w:t>
      </w:r>
      <w:r w:rsidR="00504DDC" w:rsidRPr="00276FA1">
        <w:rPr>
          <w:color w:val="000000"/>
          <w:sz w:val="28"/>
          <w:szCs w:val="28"/>
          <w:lang w:val="vi-VN"/>
        </w:rPr>
        <w:t xml:space="preserve"> </w:t>
      </w:r>
      <w:r w:rsidR="00504DDC">
        <w:rPr>
          <w:color w:val="000000"/>
          <w:sz w:val="28"/>
          <w:szCs w:val="28"/>
          <w:lang w:val="vi-VN"/>
        </w:rPr>
        <w:t>L</w:t>
      </w:r>
      <w:r w:rsidR="00504DDC" w:rsidRPr="00276FA1">
        <w:rPr>
          <w:color w:val="000000"/>
          <w:sz w:val="28"/>
          <w:szCs w:val="28"/>
          <w:lang w:val="en-US"/>
        </w:rPr>
        <w:t>ab</w:t>
      </w:r>
      <w:r w:rsidR="00504DDC">
        <w:rPr>
          <w:color w:val="000000"/>
          <w:sz w:val="28"/>
          <w:szCs w:val="28"/>
          <w:lang w:val="vi-VN"/>
        </w:rPr>
        <w:t>M</w:t>
      </w:r>
      <w:r w:rsidR="00504DDC" w:rsidRPr="00276FA1">
        <w:rPr>
          <w:color w:val="000000"/>
          <w:sz w:val="28"/>
          <w:szCs w:val="28"/>
          <w:lang w:val="en-US"/>
        </w:rPr>
        <w:t xml:space="preserve">ix </w:t>
      </w:r>
      <w:r w:rsidR="00504DDC" w:rsidRPr="00276FA1">
        <w:rPr>
          <w:color w:val="000000"/>
          <w:sz w:val="28"/>
          <w:szCs w:val="28"/>
        </w:rPr>
        <w:t>on some immune indices and intestinal microbiota in an antibiotic</w:t>
      </w:r>
      <w:r w:rsidR="00504DDC">
        <w:rPr>
          <w:color w:val="000000"/>
          <w:sz w:val="28"/>
          <w:szCs w:val="28"/>
          <w:lang w:val="vi-VN"/>
        </w:rPr>
        <w:t xml:space="preserve"> </w:t>
      </w:r>
      <w:r w:rsidR="00504DDC" w:rsidRPr="00276FA1">
        <w:rPr>
          <w:color w:val="000000"/>
          <w:sz w:val="28"/>
          <w:szCs w:val="28"/>
        </w:rPr>
        <w:t xml:space="preserve">associated </w:t>
      </w:r>
      <w:proofErr w:type="spellStart"/>
      <w:r w:rsidR="00504DDC" w:rsidRPr="00276FA1">
        <w:rPr>
          <w:color w:val="000000"/>
          <w:sz w:val="28"/>
          <w:szCs w:val="28"/>
        </w:rPr>
        <w:t>diarrhea</w:t>
      </w:r>
      <w:proofErr w:type="spellEnd"/>
      <w:r w:rsidR="00504DDC" w:rsidRPr="00276FA1">
        <w:rPr>
          <w:color w:val="000000"/>
          <w:sz w:val="28"/>
          <w:szCs w:val="28"/>
        </w:rPr>
        <w:t xml:space="preserve"> rat model</w:t>
      </w:r>
      <w:r w:rsidR="00504DDC">
        <w:rPr>
          <w:color w:val="000000"/>
          <w:sz w:val="28"/>
          <w:szCs w:val="28"/>
          <w:lang w:val="vi-VN"/>
        </w:rPr>
        <w:t>. AJAB, 241.</w:t>
      </w:r>
      <w:r w:rsidR="000F7A67">
        <w:rPr>
          <w:color w:val="000000"/>
          <w:sz w:val="28"/>
          <w:szCs w:val="28"/>
          <w:lang w:val="vi-VN"/>
        </w:rPr>
        <w:t xml:space="preserve"> DOI: </w:t>
      </w:r>
      <w:hyperlink r:id="rId47" w:history="1">
        <w:r w:rsidR="00A6416C" w:rsidRPr="00A6416C">
          <w:rPr>
            <w:rStyle w:val="Hyperlink"/>
            <w:color w:val="000000" w:themeColor="text1"/>
            <w:sz w:val="28"/>
            <w:szCs w:val="28"/>
            <w:u w:val="none"/>
            <w:lang w:val="vi-VN"/>
          </w:rPr>
          <w:t>https://doi.org/10.35495/ajab.2023.241</w:t>
        </w:r>
      </w:hyperlink>
      <w:r w:rsidR="000F7A67" w:rsidRPr="00A6416C">
        <w:rPr>
          <w:color w:val="000000" w:themeColor="text1"/>
          <w:sz w:val="28"/>
          <w:szCs w:val="28"/>
          <w:lang w:val="vi-VN"/>
        </w:rPr>
        <w:t>.</w:t>
      </w:r>
    </w:p>
    <w:p w:rsidR="002D254F" w:rsidRDefault="00A6416C" w:rsidP="007B3C57">
      <w:pPr>
        <w:pStyle w:val="NormalWeb"/>
        <w:spacing w:before="0" w:beforeAutospacing="0" w:after="0" w:afterAutospacing="0"/>
        <w:rPr>
          <w:color w:val="000000" w:themeColor="text1"/>
          <w:sz w:val="28"/>
          <w:szCs w:val="28"/>
        </w:rPr>
      </w:pPr>
      <w:r w:rsidRPr="00A6416C">
        <w:rPr>
          <w:b/>
          <w:bCs/>
          <w:color w:val="000000"/>
          <w:sz w:val="28"/>
          <w:szCs w:val="28"/>
          <w:lang w:val="vi-VN"/>
        </w:rPr>
        <w:t xml:space="preserve">5. </w:t>
      </w:r>
      <w:proofErr w:type="spellStart"/>
      <w:r w:rsidRPr="00A6416C">
        <w:rPr>
          <w:b/>
          <w:bCs/>
          <w:color w:val="000000"/>
          <w:sz w:val="28"/>
          <w:szCs w:val="28"/>
          <w:lang w:val="fr-FR"/>
        </w:rPr>
        <w:t>Duy</w:t>
      </w:r>
      <w:proofErr w:type="spellEnd"/>
      <w:r w:rsidRPr="00A6416C">
        <w:rPr>
          <w:b/>
          <w:bCs/>
          <w:color w:val="000000"/>
          <w:sz w:val="28"/>
          <w:szCs w:val="28"/>
          <w:lang w:val="fr-FR"/>
        </w:rPr>
        <w:t xml:space="preserve"> Ha Nguyen, Thai Son Nguyen, Thi Hong </w:t>
      </w:r>
      <w:proofErr w:type="spellStart"/>
      <w:r w:rsidRPr="00A6416C">
        <w:rPr>
          <w:b/>
          <w:bCs/>
          <w:color w:val="000000"/>
          <w:sz w:val="28"/>
          <w:szCs w:val="28"/>
          <w:lang w:val="fr-FR"/>
        </w:rPr>
        <w:t>Hanh</w:t>
      </w:r>
      <w:proofErr w:type="spellEnd"/>
      <w:r w:rsidRPr="00A6416C">
        <w:rPr>
          <w:b/>
          <w:bCs/>
          <w:color w:val="000000"/>
          <w:sz w:val="28"/>
          <w:szCs w:val="28"/>
          <w:lang w:val="fr-FR"/>
        </w:rPr>
        <w:t xml:space="preserve"> Le, Quynh </w:t>
      </w:r>
      <w:proofErr w:type="spellStart"/>
      <w:r w:rsidRPr="00A6416C">
        <w:rPr>
          <w:b/>
          <w:bCs/>
          <w:color w:val="000000"/>
          <w:sz w:val="28"/>
          <w:szCs w:val="28"/>
          <w:lang w:val="fr-FR"/>
        </w:rPr>
        <w:t>Uyen</w:t>
      </w:r>
      <w:proofErr w:type="spellEnd"/>
      <w:r w:rsidRPr="00A6416C">
        <w:rPr>
          <w:b/>
          <w:bCs/>
          <w:color w:val="000000"/>
          <w:sz w:val="28"/>
          <w:szCs w:val="28"/>
          <w:lang w:val="fr-FR"/>
        </w:rPr>
        <w:t xml:space="preserve"> Nguyen, </w:t>
      </w:r>
      <w:proofErr w:type="spellStart"/>
      <w:r w:rsidRPr="00A6416C">
        <w:rPr>
          <w:b/>
          <w:bCs/>
          <w:color w:val="000000"/>
          <w:sz w:val="28"/>
          <w:szCs w:val="28"/>
          <w:lang w:val="fr-FR"/>
        </w:rPr>
        <w:t>Nhat</w:t>
      </w:r>
      <w:proofErr w:type="spellEnd"/>
      <w:r w:rsidRPr="00A6416C">
        <w:rPr>
          <w:b/>
          <w:bCs/>
          <w:color w:val="000000"/>
          <w:sz w:val="28"/>
          <w:szCs w:val="28"/>
          <w:lang w:val="fr-FR"/>
        </w:rPr>
        <w:t xml:space="preserve"> Le </w:t>
      </w:r>
      <w:proofErr w:type="spellStart"/>
      <w:r w:rsidRPr="00A6416C">
        <w:rPr>
          <w:b/>
          <w:bCs/>
          <w:color w:val="000000"/>
          <w:sz w:val="28"/>
          <w:szCs w:val="28"/>
          <w:lang w:val="fr-FR"/>
        </w:rPr>
        <w:t>Bui</w:t>
      </w:r>
      <w:proofErr w:type="spellEnd"/>
      <w:r w:rsidRPr="00A6416C">
        <w:rPr>
          <w:b/>
          <w:bCs/>
          <w:color w:val="000000"/>
          <w:sz w:val="28"/>
          <w:szCs w:val="28"/>
          <w:lang w:val="fr-FR"/>
        </w:rPr>
        <w:t>, Dinh Toi Chu, Hoang Van Vinh</w:t>
      </w:r>
      <w:r w:rsidRPr="00A6416C">
        <w:rPr>
          <w:b/>
          <w:bCs/>
          <w:color w:val="000000"/>
          <w:sz w:val="28"/>
          <w:szCs w:val="28"/>
          <w:lang w:val="vi-VN"/>
        </w:rPr>
        <w:t xml:space="preserve"> </w:t>
      </w:r>
      <w:r w:rsidRPr="00A6416C">
        <w:rPr>
          <w:color w:val="000000"/>
          <w:sz w:val="28"/>
          <w:szCs w:val="28"/>
          <w:lang w:val="vi-VN"/>
        </w:rPr>
        <w:t xml:space="preserve">(2024). </w:t>
      </w:r>
      <w:r w:rsidRPr="00A6416C">
        <w:rPr>
          <w:bCs/>
          <w:color w:val="000000"/>
          <w:sz w:val="28"/>
          <w:szCs w:val="28"/>
          <w:shd w:val="clear" w:color="auto" w:fill="FFFFFF"/>
        </w:rPr>
        <w:t xml:space="preserve">Evaluation of the safety and </w:t>
      </w:r>
      <w:proofErr w:type="spellStart"/>
      <w:r w:rsidRPr="00A6416C">
        <w:rPr>
          <w:bCs/>
          <w:color w:val="000000"/>
          <w:sz w:val="28"/>
          <w:szCs w:val="28"/>
          <w:shd w:val="clear" w:color="auto" w:fill="FFFFFF"/>
        </w:rPr>
        <w:t>immuno</w:t>
      </w:r>
      <w:proofErr w:type="spellEnd"/>
      <w:r w:rsidRPr="00A6416C">
        <w:rPr>
          <w:bCs/>
          <w:color w:val="000000"/>
          <w:sz w:val="28"/>
          <w:szCs w:val="28"/>
          <w:shd w:val="clear" w:color="auto" w:fill="FFFFFF"/>
        </w:rPr>
        <w:t xml:space="preserve"> stimulatory effects of multi-strain </w:t>
      </w:r>
      <w:r w:rsidRPr="00A6416C">
        <w:rPr>
          <w:bCs/>
          <w:color w:val="000000"/>
          <w:sz w:val="28"/>
          <w:szCs w:val="28"/>
          <w:shd w:val="clear" w:color="auto" w:fill="FFFFFF"/>
          <w:lang w:val="vi-VN"/>
        </w:rPr>
        <w:t>L</w:t>
      </w:r>
      <w:r w:rsidRPr="00A6416C">
        <w:rPr>
          <w:bCs/>
          <w:color w:val="000000"/>
          <w:sz w:val="28"/>
          <w:szCs w:val="28"/>
          <w:shd w:val="clear" w:color="auto" w:fill="FFFFFF"/>
        </w:rPr>
        <w:t>ab</w:t>
      </w:r>
      <w:r w:rsidRPr="00A6416C">
        <w:rPr>
          <w:bCs/>
          <w:color w:val="000000"/>
          <w:sz w:val="28"/>
          <w:szCs w:val="28"/>
          <w:shd w:val="clear" w:color="auto" w:fill="FFFFFF"/>
          <w:lang w:val="vi-VN"/>
        </w:rPr>
        <w:t>M</w:t>
      </w:r>
      <w:r w:rsidRPr="00A6416C">
        <w:rPr>
          <w:bCs/>
          <w:color w:val="000000"/>
          <w:sz w:val="28"/>
          <w:szCs w:val="28"/>
          <w:shd w:val="clear" w:color="auto" w:fill="FFFFFF"/>
        </w:rPr>
        <w:t>ix product on laboratory animals</w:t>
      </w:r>
      <w:r w:rsidRPr="00A6416C">
        <w:rPr>
          <w:bCs/>
          <w:color w:val="000000"/>
          <w:sz w:val="28"/>
          <w:szCs w:val="28"/>
          <w:shd w:val="clear" w:color="auto" w:fill="FFFFFF"/>
          <w:lang w:val="vi-VN"/>
        </w:rPr>
        <w:t xml:space="preserve">. Heliyon, </w:t>
      </w:r>
      <w:r w:rsidR="007B3C57">
        <w:rPr>
          <w:bCs/>
          <w:color w:val="000000"/>
          <w:sz w:val="28"/>
          <w:szCs w:val="28"/>
          <w:shd w:val="clear" w:color="auto" w:fill="FFFFFF"/>
          <w:lang w:val="vi-VN"/>
        </w:rPr>
        <w:t>DOI</w:t>
      </w:r>
      <w:r w:rsidRPr="00A6416C">
        <w:rPr>
          <w:sz w:val="28"/>
          <w:szCs w:val="28"/>
        </w:rPr>
        <w:t xml:space="preserve">: </w:t>
      </w:r>
      <w:hyperlink r:id="rId48" w:history="1">
        <w:r w:rsidRPr="007B3C57">
          <w:rPr>
            <w:rStyle w:val="Hyperlink"/>
            <w:color w:val="000000" w:themeColor="text1"/>
            <w:sz w:val="28"/>
            <w:szCs w:val="28"/>
            <w:u w:val="none"/>
          </w:rPr>
          <w:t>https://doi.org/10.1016/</w:t>
        </w:r>
      </w:hyperlink>
      <w:r w:rsidRPr="007B3C57">
        <w:rPr>
          <w:color w:val="000000" w:themeColor="text1"/>
          <w:sz w:val="28"/>
          <w:szCs w:val="28"/>
          <w:lang w:val="vi-VN"/>
        </w:rPr>
        <w:t xml:space="preserve"> </w:t>
      </w:r>
      <w:r w:rsidRPr="007B3C57">
        <w:rPr>
          <w:color w:val="000000" w:themeColor="text1"/>
          <w:sz w:val="28"/>
          <w:szCs w:val="28"/>
        </w:rPr>
        <w:t>j.heliyon.2024.</w:t>
      </w:r>
      <w:r w:rsidR="007B3C57">
        <w:rPr>
          <w:color w:val="000000" w:themeColor="text1"/>
          <w:sz w:val="28"/>
          <w:szCs w:val="28"/>
          <w:lang w:val="vi-VN"/>
        </w:rPr>
        <w:t xml:space="preserve"> </w:t>
      </w:r>
      <w:r w:rsidRPr="007B3C57">
        <w:rPr>
          <w:color w:val="000000" w:themeColor="text1"/>
          <w:sz w:val="28"/>
          <w:szCs w:val="28"/>
        </w:rPr>
        <w:t>e</w:t>
      </w:r>
      <w:r w:rsidR="007B3C57" w:rsidRPr="007B3C57">
        <w:rPr>
          <w:color w:val="000000" w:themeColor="text1"/>
          <w:sz w:val="28"/>
          <w:szCs w:val="28"/>
          <w:lang w:val="vi-VN"/>
        </w:rPr>
        <w:t xml:space="preserve"> </w:t>
      </w:r>
      <w:r w:rsidRPr="007B3C57">
        <w:rPr>
          <w:color w:val="000000" w:themeColor="text1"/>
          <w:sz w:val="28"/>
          <w:szCs w:val="28"/>
        </w:rPr>
        <w:t xml:space="preserve">24691. </w:t>
      </w:r>
      <w:bookmarkStart w:id="1996" w:name="_Toc139234862"/>
      <w:bookmarkStart w:id="1997" w:name="_Toc139235724"/>
    </w:p>
    <w:p w:rsidR="007B3C57" w:rsidRPr="007B3C57" w:rsidRDefault="007B3C57" w:rsidP="007B3C57">
      <w:pPr>
        <w:pStyle w:val="NormalWeb"/>
        <w:spacing w:before="0" w:beforeAutospacing="0" w:after="0" w:afterAutospacing="0"/>
        <w:rPr>
          <w:color w:val="0000FF"/>
          <w:sz w:val="28"/>
          <w:szCs w:val="28"/>
        </w:rPr>
      </w:pPr>
    </w:p>
    <w:p w:rsidR="0037086E" w:rsidRDefault="0037086E" w:rsidP="0037086E">
      <w:pPr>
        <w:pStyle w:val="EndNoteBibliography"/>
        <w:spacing w:line="360" w:lineRule="auto"/>
        <w:ind w:left="720" w:hanging="720"/>
        <w:jc w:val="center"/>
        <w:outlineLvl w:val="0"/>
        <w:rPr>
          <w:b/>
          <w:bCs/>
          <w:sz w:val="28"/>
          <w:szCs w:val="28"/>
          <w:lang w:val="vi-VN"/>
        </w:rPr>
      </w:pPr>
      <w:bookmarkStart w:id="1998" w:name="_Toc140422009"/>
      <w:bookmarkStart w:id="1999" w:name="_Toc155709878"/>
      <w:r w:rsidRPr="00866997">
        <w:rPr>
          <w:b/>
          <w:bCs/>
          <w:sz w:val="28"/>
          <w:szCs w:val="28"/>
          <w:lang w:val="vi-VN"/>
        </w:rPr>
        <w:t>TÀI LIỆU THAM KHẢO</w:t>
      </w:r>
      <w:bookmarkEnd w:id="1998"/>
      <w:bookmarkEnd w:id="1999"/>
    </w:p>
    <w:p w:rsidR="0037086E" w:rsidRPr="00866997" w:rsidRDefault="0037086E" w:rsidP="0037086E">
      <w:pPr>
        <w:pStyle w:val="EndNoteBibliography"/>
        <w:spacing w:line="360" w:lineRule="auto"/>
        <w:ind w:left="720" w:hanging="720"/>
        <w:jc w:val="center"/>
        <w:outlineLvl w:val="0"/>
        <w:rPr>
          <w:b/>
          <w:bCs/>
          <w:sz w:val="28"/>
          <w:szCs w:val="28"/>
          <w:lang w:val="vi-VN"/>
        </w:rPr>
      </w:pPr>
    </w:p>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
        <w:gridCol w:w="8225"/>
      </w:tblGrid>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1</w:t>
            </w:r>
            <w:r w:rsidRPr="00866997">
              <w:rPr>
                <w:sz w:val="28"/>
                <w:szCs w:val="28"/>
                <w:lang w:val="vi-VN"/>
              </w:rPr>
              <w:t>.</w:t>
            </w:r>
          </w:p>
        </w:tc>
        <w:tc>
          <w:tcPr>
            <w:tcW w:w="8225" w:type="dxa"/>
          </w:tcPr>
          <w:p w:rsidR="001D37EA" w:rsidRPr="00866997" w:rsidRDefault="001D37EA" w:rsidP="004F4D98">
            <w:pPr>
              <w:pStyle w:val="NormalWeb"/>
              <w:shd w:val="clear" w:color="auto" w:fill="FFFFFF"/>
              <w:spacing w:before="0" w:beforeAutospacing="0" w:after="0" w:afterAutospacing="0" w:line="384" w:lineRule="auto"/>
              <w:rPr>
                <w:sz w:val="28"/>
                <w:szCs w:val="28"/>
                <w:lang w:val="vi-VN"/>
              </w:rPr>
            </w:pPr>
            <w:r w:rsidRPr="00866997">
              <w:rPr>
                <w:noProof/>
                <w:sz w:val="28"/>
                <w:szCs w:val="28"/>
              </w:rPr>
              <w:t>FAO</w:t>
            </w:r>
            <w:r w:rsidRPr="00866997">
              <w:rPr>
                <w:noProof/>
                <w:sz w:val="28"/>
                <w:szCs w:val="28"/>
                <w:lang w:val="vi-VN"/>
              </w:rPr>
              <w:t>/WHO</w:t>
            </w:r>
            <w:r w:rsidRPr="00866997">
              <w:rPr>
                <w:sz w:val="28"/>
                <w:szCs w:val="28"/>
                <w:lang w:val="vi-VN"/>
              </w:rPr>
              <w:t xml:space="preserve"> (2006). </w:t>
            </w:r>
            <w:r w:rsidRPr="00866997">
              <w:rPr>
                <w:i/>
                <w:iCs/>
                <w:noProof/>
                <w:sz w:val="28"/>
                <w:szCs w:val="28"/>
              </w:rPr>
              <w:t xml:space="preserve">Health and </w:t>
            </w:r>
            <w:r w:rsidRPr="00866997">
              <w:rPr>
                <w:i/>
                <w:iCs/>
                <w:noProof/>
                <w:sz w:val="28"/>
                <w:szCs w:val="28"/>
                <w:lang w:val="vi-VN"/>
              </w:rPr>
              <w:t>n</w:t>
            </w:r>
            <w:r w:rsidRPr="00866997">
              <w:rPr>
                <w:i/>
                <w:iCs/>
                <w:noProof/>
                <w:sz w:val="28"/>
                <w:szCs w:val="28"/>
              </w:rPr>
              <w:t xml:space="preserve">utrition </w:t>
            </w:r>
            <w:r w:rsidRPr="00866997">
              <w:rPr>
                <w:i/>
                <w:iCs/>
                <w:noProof/>
                <w:sz w:val="28"/>
                <w:szCs w:val="28"/>
                <w:lang w:val="vi-VN"/>
              </w:rPr>
              <w:t>p</w:t>
            </w:r>
            <w:r w:rsidRPr="00866997">
              <w:rPr>
                <w:i/>
                <w:iCs/>
                <w:noProof/>
                <w:sz w:val="28"/>
                <w:szCs w:val="28"/>
              </w:rPr>
              <w:t xml:space="preserve">roperties of Probiotics in </w:t>
            </w:r>
            <w:r w:rsidRPr="00866997">
              <w:rPr>
                <w:i/>
                <w:iCs/>
                <w:noProof/>
                <w:sz w:val="28"/>
                <w:szCs w:val="28"/>
                <w:lang w:val="vi-VN"/>
              </w:rPr>
              <w:t>f</w:t>
            </w:r>
            <w:r w:rsidRPr="00866997">
              <w:rPr>
                <w:i/>
                <w:iCs/>
                <w:noProof/>
                <w:sz w:val="28"/>
                <w:szCs w:val="28"/>
              </w:rPr>
              <w:t xml:space="preserve">ood including </w:t>
            </w:r>
            <w:r w:rsidRPr="00866997">
              <w:rPr>
                <w:i/>
                <w:iCs/>
                <w:noProof/>
                <w:sz w:val="28"/>
                <w:szCs w:val="28"/>
                <w:lang w:val="vi-VN"/>
              </w:rPr>
              <w:t>p</w:t>
            </w:r>
            <w:r w:rsidRPr="00866997">
              <w:rPr>
                <w:i/>
                <w:iCs/>
                <w:noProof/>
                <w:sz w:val="28"/>
                <w:szCs w:val="28"/>
              </w:rPr>
              <w:t xml:space="preserve">owder </w:t>
            </w:r>
            <w:r w:rsidRPr="00866997">
              <w:rPr>
                <w:i/>
                <w:iCs/>
                <w:noProof/>
                <w:sz w:val="28"/>
                <w:szCs w:val="28"/>
                <w:lang w:val="vi-VN"/>
              </w:rPr>
              <w:t>m</w:t>
            </w:r>
            <w:r w:rsidRPr="00866997">
              <w:rPr>
                <w:i/>
                <w:iCs/>
                <w:noProof/>
                <w:sz w:val="28"/>
                <w:szCs w:val="28"/>
              </w:rPr>
              <w:t xml:space="preserve">ilk with </w:t>
            </w:r>
            <w:r w:rsidRPr="00866997">
              <w:rPr>
                <w:i/>
                <w:iCs/>
                <w:noProof/>
                <w:sz w:val="28"/>
                <w:szCs w:val="28"/>
                <w:lang w:val="vi-VN"/>
              </w:rPr>
              <w:t>l</w:t>
            </w:r>
            <w:r w:rsidRPr="00866997">
              <w:rPr>
                <w:i/>
                <w:iCs/>
                <w:noProof/>
                <w:sz w:val="28"/>
                <w:szCs w:val="28"/>
              </w:rPr>
              <w:t>ive Lactic Acid Bacteria</w:t>
            </w:r>
            <w:r w:rsidRPr="00866997">
              <w:rPr>
                <w:noProof/>
                <w:sz w:val="28"/>
                <w:szCs w:val="28"/>
              </w:rPr>
              <w:t>,</w:t>
            </w:r>
            <w:r w:rsidRPr="00866997">
              <w:rPr>
                <w:noProof/>
                <w:sz w:val="28"/>
                <w:szCs w:val="28"/>
                <w:lang w:val="vi-VN"/>
              </w:rPr>
              <w:t xml:space="preserve"> FAO food and nutrion, </w:t>
            </w:r>
            <w:r w:rsidRPr="00866997">
              <w:rPr>
                <w:noProof/>
                <w:sz w:val="28"/>
                <w:szCs w:val="28"/>
              </w:rPr>
              <w:t>Rome</w:t>
            </w:r>
            <w:r w:rsidRPr="00866997">
              <w:rPr>
                <w:noProof/>
                <w:sz w:val="28"/>
                <w:szCs w:val="28"/>
                <w:lang w:val="vi-VN"/>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2</w:t>
            </w:r>
            <w:r w:rsidRPr="00866997">
              <w:rPr>
                <w:sz w:val="28"/>
                <w:szCs w:val="28"/>
                <w:lang w:val="vi-VN"/>
              </w:rPr>
              <w:t>.</w:t>
            </w:r>
          </w:p>
        </w:tc>
        <w:tc>
          <w:tcPr>
            <w:tcW w:w="8225" w:type="dxa"/>
          </w:tcPr>
          <w:p w:rsidR="001D37EA" w:rsidRPr="00866997" w:rsidRDefault="001D37EA" w:rsidP="004F4D98">
            <w:pPr>
              <w:pStyle w:val="NormalWeb"/>
              <w:spacing w:before="0" w:beforeAutospacing="0" w:after="0" w:afterAutospacing="0" w:line="384" w:lineRule="auto"/>
              <w:rPr>
                <w:sz w:val="28"/>
                <w:szCs w:val="28"/>
              </w:rPr>
            </w:pPr>
            <w:r w:rsidRPr="00866997">
              <w:rPr>
                <w:noProof/>
                <w:sz w:val="28"/>
                <w:szCs w:val="28"/>
              </w:rPr>
              <w:t>WGO</w:t>
            </w:r>
            <w:r w:rsidRPr="00866997">
              <w:rPr>
                <w:noProof/>
                <w:sz w:val="28"/>
                <w:szCs w:val="28"/>
                <w:lang w:val="vi-VN"/>
              </w:rPr>
              <w:t xml:space="preserve"> (2017). </w:t>
            </w:r>
            <w:r w:rsidRPr="00866997">
              <w:rPr>
                <w:i/>
                <w:noProof/>
                <w:sz w:val="28"/>
                <w:szCs w:val="28"/>
              </w:rPr>
              <w:t>Probiotics and prebiotics</w:t>
            </w:r>
            <w:r w:rsidRPr="00866997">
              <w:rPr>
                <w:noProof/>
                <w:sz w:val="28"/>
                <w:szCs w:val="28"/>
              </w:rPr>
              <w:t>.</w:t>
            </w:r>
            <w:r w:rsidRPr="00866997">
              <w:rPr>
                <w:noProof/>
                <w:sz w:val="28"/>
                <w:szCs w:val="28"/>
                <w:lang w:val="vi-VN"/>
              </w:rPr>
              <w:t xml:space="preserve"> </w:t>
            </w:r>
            <w:r w:rsidRPr="00866997">
              <w:rPr>
                <w:sz w:val="28"/>
                <w:szCs w:val="28"/>
              </w:rPr>
              <w:t>WGO Global Guideline</w:t>
            </w:r>
            <w:r w:rsidRPr="00866997">
              <w:rPr>
                <w:noProof/>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3</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Nguyễn Thị Huyền, Trịnh Thị Thùy Linh, Nhữ Thị Hà</w:t>
            </w:r>
            <w:r w:rsidRPr="00866997">
              <w:rPr>
                <w:sz w:val="28"/>
                <w:szCs w:val="28"/>
                <w:lang w:val="vi-VN"/>
              </w:rPr>
              <w:t xml:space="preserve"> và </w:t>
            </w:r>
            <w:r>
              <w:rPr>
                <w:sz w:val="28"/>
                <w:szCs w:val="28"/>
                <w:lang w:val="vi-VN"/>
              </w:rPr>
              <w:t>CS</w:t>
            </w:r>
            <w:r w:rsidRPr="00866997">
              <w:rPr>
                <w:sz w:val="28"/>
                <w:szCs w:val="28"/>
                <w:lang w:val="vi-VN"/>
              </w:rPr>
              <w:t xml:space="preserve"> (2014).</w:t>
            </w:r>
            <w:r w:rsidRPr="00866997">
              <w:rPr>
                <w:sz w:val="28"/>
                <w:szCs w:val="28"/>
              </w:rPr>
              <w:t xml:space="preserve"> </w:t>
            </w:r>
            <w:r w:rsidRPr="00866997">
              <w:rPr>
                <w:iCs/>
                <w:sz w:val="28"/>
                <w:szCs w:val="28"/>
              </w:rPr>
              <w:t>Khảo sát thành phần vi sinh và đặc tính Probiotic của các sản phẩm men tiêu hóa trên thị trường</w:t>
            </w:r>
            <w:r w:rsidRPr="00866997">
              <w:rPr>
                <w:iCs/>
                <w:sz w:val="28"/>
                <w:szCs w:val="28"/>
                <w:lang w:val="vi-VN"/>
              </w:rPr>
              <w:t xml:space="preserve">. </w:t>
            </w:r>
            <w:r w:rsidRPr="00866997">
              <w:rPr>
                <w:i/>
                <w:iCs/>
                <w:sz w:val="28"/>
                <w:szCs w:val="28"/>
              </w:rPr>
              <w:t>Tạp chí Khoa học và Phát triển</w:t>
            </w:r>
            <w:r w:rsidRPr="00866997">
              <w:rPr>
                <w:sz w:val="28"/>
                <w:szCs w:val="28"/>
                <w:lang w:val="vi-VN"/>
              </w:rPr>
              <w:t>.</w:t>
            </w:r>
            <w:r w:rsidRPr="00866997">
              <w:rPr>
                <w:sz w:val="28"/>
                <w:szCs w:val="28"/>
              </w:rPr>
              <w:t>,</w:t>
            </w:r>
            <w:r w:rsidRPr="00866997">
              <w:rPr>
                <w:sz w:val="28"/>
                <w:szCs w:val="28"/>
                <w:lang w:val="vi-VN"/>
              </w:rPr>
              <w:t xml:space="preserve"> </w:t>
            </w:r>
            <w:r w:rsidRPr="00866997">
              <w:rPr>
                <w:bCs/>
                <w:sz w:val="28"/>
                <w:szCs w:val="28"/>
              </w:rPr>
              <w:t>12</w:t>
            </w:r>
            <w:r w:rsidRPr="00866997">
              <w:rPr>
                <w:sz w:val="28"/>
                <w:szCs w:val="28"/>
              </w:rPr>
              <w:t>(1):</w:t>
            </w:r>
            <w:r w:rsidRPr="00866997">
              <w:rPr>
                <w:sz w:val="28"/>
                <w:szCs w:val="28"/>
                <w:lang w:val="vi-VN"/>
              </w:rPr>
              <w:t xml:space="preserve"> </w:t>
            </w:r>
            <w:r w:rsidRPr="00866997">
              <w:rPr>
                <w:sz w:val="28"/>
                <w:szCs w:val="28"/>
              </w:rPr>
              <w:t>65-72.</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4</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lang w:val="vi-VN"/>
              </w:rPr>
            </w:pPr>
            <w:r w:rsidRPr="00866997">
              <w:rPr>
                <w:sz w:val="28"/>
                <w:szCs w:val="28"/>
              </w:rPr>
              <w:t>Uyen N</w:t>
            </w:r>
            <w:r w:rsidRPr="00866997">
              <w:rPr>
                <w:sz w:val="28"/>
                <w:szCs w:val="28"/>
                <w:lang w:val="vi-VN"/>
              </w:rPr>
              <w:t>.Q.</w:t>
            </w:r>
            <w:r w:rsidRPr="00866997">
              <w:rPr>
                <w:sz w:val="28"/>
                <w:szCs w:val="28"/>
              </w:rPr>
              <w:t>, Hong</w:t>
            </w:r>
            <w:r w:rsidRPr="00866997">
              <w:rPr>
                <w:sz w:val="28"/>
                <w:szCs w:val="28"/>
                <w:lang w:val="vi-VN"/>
              </w:rPr>
              <w:t xml:space="preserve"> N</w:t>
            </w:r>
            <w:r w:rsidRPr="00866997">
              <w:rPr>
                <w:sz w:val="28"/>
                <w:szCs w:val="28"/>
              </w:rPr>
              <w:t>.N., Giang V</w:t>
            </w:r>
            <w:r w:rsidRPr="00866997">
              <w:rPr>
                <w:sz w:val="28"/>
                <w:szCs w:val="28"/>
                <w:lang w:val="vi-VN"/>
              </w:rPr>
              <w:t>.H.</w:t>
            </w:r>
            <w:r w:rsidRPr="00866997">
              <w:rPr>
                <w:sz w:val="28"/>
                <w:szCs w:val="28"/>
              </w:rPr>
              <w:t>,</w:t>
            </w:r>
            <w:r w:rsidRPr="00866997">
              <w:rPr>
                <w:sz w:val="28"/>
                <w:szCs w:val="28"/>
                <w:lang w:val="vi-VN"/>
              </w:rPr>
              <w:t xml:space="preserve"> et al. (2023).</w:t>
            </w:r>
            <w:r w:rsidRPr="00866997">
              <w:rPr>
                <w:sz w:val="28"/>
                <w:szCs w:val="28"/>
              </w:rPr>
              <w:t xml:space="preserve"> </w:t>
            </w:r>
            <w:r w:rsidRPr="00866997">
              <w:rPr>
                <w:iCs/>
                <w:sz w:val="28"/>
                <w:szCs w:val="28"/>
              </w:rPr>
              <w:t>Probiotic characteristics of the potential strain</w:t>
            </w:r>
            <w:r w:rsidRPr="00866997">
              <w:rPr>
                <w:i/>
                <w:sz w:val="28"/>
                <w:szCs w:val="28"/>
              </w:rPr>
              <w:t xml:space="preserve"> Lactobacillus acidophilus </w:t>
            </w:r>
            <w:r w:rsidRPr="00866997">
              <w:rPr>
                <w:iCs/>
                <w:sz w:val="28"/>
                <w:szCs w:val="28"/>
              </w:rPr>
              <w:t>LA 304.17</w:t>
            </w:r>
            <w:r w:rsidRPr="00866997">
              <w:rPr>
                <w:i/>
                <w:sz w:val="28"/>
                <w:szCs w:val="28"/>
              </w:rPr>
              <w:t>.</w:t>
            </w:r>
            <w:r w:rsidRPr="00866997">
              <w:rPr>
                <w:sz w:val="28"/>
                <w:szCs w:val="28"/>
              </w:rPr>
              <w:t xml:space="preserve"> </w:t>
            </w:r>
            <w:r w:rsidRPr="00866997">
              <w:rPr>
                <w:i/>
                <w:iCs/>
                <w:sz w:val="28"/>
                <w:szCs w:val="28"/>
              </w:rPr>
              <w:t>Vietnam journal of preventive medicine</w:t>
            </w:r>
            <w:r w:rsidRPr="00866997">
              <w:rPr>
                <w:sz w:val="28"/>
                <w:szCs w:val="28"/>
              </w:rPr>
              <w:t xml:space="preserve">, </w:t>
            </w:r>
            <w:r w:rsidRPr="00866997">
              <w:rPr>
                <w:bCs/>
                <w:sz w:val="28"/>
                <w:szCs w:val="28"/>
              </w:rPr>
              <w:t>2</w:t>
            </w:r>
            <w:r w:rsidRPr="00866997">
              <w:rPr>
                <w:sz w:val="28"/>
                <w:szCs w:val="28"/>
              </w:rPr>
              <w:t>:</w:t>
            </w:r>
            <w:r w:rsidRPr="00866997">
              <w:rPr>
                <w:sz w:val="28"/>
                <w:szCs w:val="28"/>
                <w:lang w:val="vi-VN"/>
              </w:rPr>
              <w:t xml:space="preserve"> </w:t>
            </w:r>
            <w:r w:rsidRPr="00866997">
              <w:rPr>
                <w:sz w:val="28"/>
                <w:szCs w:val="28"/>
              </w:rPr>
              <w:t>23-29.</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5</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lang w:val="vi-VN"/>
              </w:rPr>
            </w:pPr>
            <w:r w:rsidRPr="00866997">
              <w:rPr>
                <w:sz w:val="28"/>
                <w:szCs w:val="28"/>
              </w:rPr>
              <w:t>Hong</w:t>
            </w:r>
            <w:r w:rsidRPr="00866997">
              <w:rPr>
                <w:sz w:val="28"/>
                <w:szCs w:val="28"/>
                <w:lang w:val="vi-VN"/>
              </w:rPr>
              <w:t xml:space="preserve"> N</w:t>
            </w:r>
            <w:r w:rsidRPr="00866997">
              <w:rPr>
                <w:sz w:val="28"/>
                <w:szCs w:val="28"/>
              </w:rPr>
              <w:t>.N., Giang V</w:t>
            </w:r>
            <w:r w:rsidRPr="00866997">
              <w:rPr>
                <w:sz w:val="28"/>
                <w:szCs w:val="28"/>
                <w:lang w:val="vi-VN"/>
              </w:rPr>
              <w:t>.H.</w:t>
            </w:r>
            <w:r w:rsidRPr="00866997">
              <w:rPr>
                <w:sz w:val="28"/>
                <w:szCs w:val="28"/>
              </w:rPr>
              <w:t>,</w:t>
            </w:r>
            <w:r w:rsidRPr="00866997">
              <w:rPr>
                <w:sz w:val="28"/>
                <w:szCs w:val="28"/>
                <w:lang w:val="vi-VN"/>
              </w:rPr>
              <w:t xml:space="preserve"> Phuong N.T., et al. (2022). </w:t>
            </w:r>
            <w:r w:rsidRPr="00866997">
              <w:rPr>
                <w:iCs/>
                <w:sz w:val="28"/>
                <w:szCs w:val="28"/>
              </w:rPr>
              <w:t>Primary study on the probiotic properties of</w:t>
            </w:r>
            <w:r w:rsidRPr="00866997">
              <w:rPr>
                <w:i/>
                <w:sz w:val="28"/>
                <w:szCs w:val="28"/>
              </w:rPr>
              <w:t xml:space="preserve"> Lactobacillus casei </w:t>
            </w:r>
            <w:r w:rsidRPr="00866997">
              <w:rPr>
                <w:iCs/>
                <w:sz w:val="28"/>
                <w:szCs w:val="28"/>
              </w:rPr>
              <w:t>LC 304.08</w:t>
            </w:r>
            <w:r w:rsidRPr="00866997">
              <w:rPr>
                <w:i/>
                <w:sz w:val="28"/>
                <w:szCs w:val="28"/>
              </w:rPr>
              <w:t xml:space="preserve"> </w:t>
            </w:r>
            <w:r w:rsidRPr="00866997">
              <w:rPr>
                <w:iCs/>
                <w:sz w:val="28"/>
                <w:szCs w:val="28"/>
              </w:rPr>
              <w:t>following international standard</w:t>
            </w:r>
            <w:r w:rsidRPr="00866997">
              <w:rPr>
                <w:i/>
                <w:sz w:val="28"/>
                <w:szCs w:val="28"/>
              </w:rPr>
              <w:t>.</w:t>
            </w:r>
            <w:r w:rsidRPr="00866997">
              <w:rPr>
                <w:sz w:val="28"/>
                <w:szCs w:val="28"/>
              </w:rPr>
              <w:t xml:space="preserve"> </w:t>
            </w:r>
            <w:r w:rsidRPr="00866997">
              <w:rPr>
                <w:i/>
                <w:iCs/>
                <w:sz w:val="28"/>
                <w:szCs w:val="28"/>
              </w:rPr>
              <w:t>Vietnam Journal of Science and Technology</w:t>
            </w:r>
            <w:r w:rsidRPr="00866997">
              <w:rPr>
                <w:sz w:val="28"/>
                <w:szCs w:val="28"/>
              </w:rPr>
              <w:t xml:space="preserve">, </w:t>
            </w:r>
            <w:r w:rsidRPr="00866997">
              <w:rPr>
                <w:bCs/>
                <w:sz w:val="28"/>
                <w:szCs w:val="28"/>
              </w:rPr>
              <w:t>60(</w:t>
            </w:r>
            <w:r w:rsidRPr="00866997">
              <w:rPr>
                <w:sz w:val="28"/>
                <w:szCs w:val="28"/>
              </w:rPr>
              <w:t>6):</w:t>
            </w:r>
            <w:r w:rsidRPr="00866997">
              <w:rPr>
                <w:sz w:val="28"/>
                <w:szCs w:val="28"/>
                <w:lang w:val="vi-VN"/>
              </w:rPr>
              <w:t xml:space="preserve"> </w:t>
            </w:r>
            <w:r w:rsidRPr="00866997">
              <w:rPr>
                <w:sz w:val="28"/>
                <w:szCs w:val="28"/>
              </w:rPr>
              <w:t>982-992.</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6</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Fijan</w:t>
            </w:r>
            <w:r w:rsidRPr="00866997">
              <w:rPr>
                <w:sz w:val="28"/>
                <w:szCs w:val="28"/>
                <w:lang w:val="vi-VN"/>
              </w:rPr>
              <w:t xml:space="preserve"> </w:t>
            </w:r>
            <w:r w:rsidRPr="00866997">
              <w:rPr>
                <w:sz w:val="28"/>
                <w:szCs w:val="28"/>
              </w:rPr>
              <w:t>S.,</w:t>
            </w:r>
            <w:r w:rsidRPr="00866997">
              <w:rPr>
                <w:sz w:val="28"/>
                <w:szCs w:val="28"/>
                <w:lang w:val="vi-VN"/>
              </w:rPr>
              <w:t xml:space="preserve"> (2014). </w:t>
            </w:r>
            <w:r w:rsidRPr="00866997">
              <w:rPr>
                <w:iCs/>
                <w:sz w:val="28"/>
                <w:szCs w:val="28"/>
              </w:rPr>
              <w:t>Microorganisms with claimed probiotic properties: an overview of recent literature.</w:t>
            </w:r>
            <w:r w:rsidRPr="00866997">
              <w:rPr>
                <w:sz w:val="28"/>
                <w:szCs w:val="28"/>
              </w:rPr>
              <w:t xml:space="preserve"> </w:t>
            </w:r>
            <w:r w:rsidRPr="00866997">
              <w:rPr>
                <w:i/>
                <w:iCs/>
                <w:sz w:val="28"/>
                <w:szCs w:val="28"/>
              </w:rPr>
              <w:t>Int J Environ Res Public Health</w:t>
            </w:r>
            <w:r w:rsidRPr="00866997">
              <w:rPr>
                <w:i/>
                <w:iCs/>
                <w:sz w:val="28"/>
                <w:szCs w:val="28"/>
                <w:lang w:val="vi-VN"/>
              </w:rPr>
              <w:t>.</w:t>
            </w:r>
            <w:r w:rsidRPr="00866997">
              <w:rPr>
                <w:i/>
                <w:iCs/>
                <w:sz w:val="28"/>
                <w:szCs w:val="28"/>
              </w:rPr>
              <w:t>,</w:t>
            </w:r>
            <w:r w:rsidRPr="00866997">
              <w:rPr>
                <w:i/>
                <w:iCs/>
                <w:sz w:val="28"/>
                <w:szCs w:val="28"/>
                <w:lang w:val="vi-VN"/>
              </w:rPr>
              <w:t xml:space="preserve"> </w:t>
            </w:r>
            <w:r w:rsidRPr="00866997">
              <w:rPr>
                <w:bCs/>
                <w:sz w:val="28"/>
                <w:szCs w:val="28"/>
              </w:rPr>
              <w:t>11</w:t>
            </w:r>
            <w:r w:rsidRPr="00866997">
              <w:rPr>
                <w:sz w:val="28"/>
                <w:szCs w:val="28"/>
              </w:rPr>
              <w:t>(5):</w:t>
            </w:r>
            <w:r w:rsidRPr="00866997">
              <w:rPr>
                <w:sz w:val="28"/>
                <w:szCs w:val="28"/>
                <w:lang w:val="vi-VN"/>
              </w:rPr>
              <w:t xml:space="preserve"> </w:t>
            </w:r>
            <w:r w:rsidRPr="00866997">
              <w:rPr>
                <w:sz w:val="28"/>
                <w:szCs w:val="28"/>
              </w:rPr>
              <w:t>4745-</w:t>
            </w:r>
            <w:r w:rsidRPr="00866997">
              <w:rPr>
                <w:sz w:val="28"/>
                <w:szCs w:val="28"/>
                <w:lang w:val="vi-VN"/>
              </w:rPr>
              <w:t>47</w:t>
            </w:r>
            <w:r w:rsidRPr="00866997">
              <w:rPr>
                <w:sz w:val="28"/>
                <w:szCs w:val="28"/>
              </w:rPr>
              <w:t>67.</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7</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lang w:val="vi-VN"/>
              </w:rPr>
            </w:pPr>
            <w:r w:rsidRPr="00866997">
              <w:rPr>
                <w:sz w:val="28"/>
                <w:szCs w:val="28"/>
              </w:rPr>
              <w:t>Rojek</w:t>
            </w:r>
            <w:r w:rsidRPr="00866997">
              <w:rPr>
                <w:sz w:val="28"/>
                <w:szCs w:val="28"/>
                <w:lang w:val="vi-VN"/>
              </w:rPr>
              <w:t xml:space="preserve"> </w:t>
            </w:r>
            <w:r w:rsidRPr="00866997">
              <w:rPr>
                <w:sz w:val="28"/>
                <w:szCs w:val="28"/>
              </w:rPr>
              <w:t>A.</w:t>
            </w:r>
            <w:r w:rsidRPr="00866997">
              <w:rPr>
                <w:sz w:val="28"/>
                <w:szCs w:val="28"/>
                <w:lang w:val="vi-VN"/>
              </w:rPr>
              <w:t>Z.</w:t>
            </w:r>
            <w:r w:rsidRPr="00866997">
              <w:rPr>
                <w:sz w:val="28"/>
                <w:szCs w:val="28"/>
              </w:rPr>
              <w:t>, Zareba</w:t>
            </w:r>
            <w:r w:rsidRPr="00866997">
              <w:rPr>
                <w:sz w:val="28"/>
                <w:szCs w:val="28"/>
                <w:lang w:val="vi-VN"/>
              </w:rPr>
              <w:t xml:space="preserve"> T.</w:t>
            </w:r>
            <w:r w:rsidRPr="00866997">
              <w:rPr>
                <w:sz w:val="28"/>
                <w:szCs w:val="28"/>
              </w:rPr>
              <w:t>,</w:t>
            </w:r>
            <w:r w:rsidRPr="00866997">
              <w:rPr>
                <w:sz w:val="28"/>
                <w:szCs w:val="28"/>
                <w:lang w:val="vi-VN"/>
              </w:rPr>
              <w:t xml:space="preserve"> </w:t>
            </w:r>
            <w:r w:rsidRPr="00866997">
              <w:rPr>
                <w:sz w:val="28"/>
                <w:szCs w:val="28"/>
              </w:rPr>
              <w:t>Tyski</w:t>
            </w:r>
            <w:r w:rsidRPr="00866997">
              <w:rPr>
                <w:sz w:val="28"/>
                <w:szCs w:val="28"/>
                <w:lang w:val="vi-VN"/>
              </w:rPr>
              <w:t xml:space="preserve"> S.</w:t>
            </w:r>
            <w:r w:rsidRPr="00866997">
              <w:rPr>
                <w:sz w:val="28"/>
                <w:szCs w:val="28"/>
              </w:rPr>
              <w:t>,</w:t>
            </w:r>
            <w:r w:rsidRPr="00866997">
              <w:rPr>
                <w:sz w:val="28"/>
                <w:szCs w:val="28"/>
                <w:lang w:val="vi-VN"/>
              </w:rPr>
              <w:t xml:space="preserve"> (2022). M</w:t>
            </w:r>
            <w:r w:rsidRPr="00866997">
              <w:rPr>
                <w:iCs/>
                <w:sz w:val="28"/>
                <w:szCs w:val="28"/>
              </w:rPr>
              <w:t>icrobiological testing of probiotic preparations.</w:t>
            </w:r>
            <w:r w:rsidRPr="00866997">
              <w:rPr>
                <w:sz w:val="28"/>
                <w:szCs w:val="28"/>
              </w:rPr>
              <w:t xml:space="preserve"> </w:t>
            </w:r>
            <w:r w:rsidRPr="00866997">
              <w:rPr>
                <w:i/>
                <w:iCs/>
                <w:sz w:val="28"/>
                <w:szCs w:val="28"/>
              </w:rPr>
              <w:t>Int J Environ Res Public Health</w:t>
            </w:r>
            <w:r w:rsidRPr="00866997">
              <w:rPr>
                <w:sz w:val="28"/>
                <w:szCs w:val="28"/>
                <w:lang w:val="vi-VN"/>
              </w:rPr>
              <w:t>.</w:t>
            </w:r>
            <w:r w:rsidRPr="00866997">
              <w:rPr>
                <w:sz w:val="28"/>
                <w:szCs w:val="28"/>
              </w:rPr>
              <w:t>,</w:t>
            </w:r>
            <w:r w:rsidRPr="00866997">
              <w:rPr>
                <w:sz w:val="28"/>
                <w:szCs w:val="28"/>
                <w:lang w:val="vi-VN"/>
              </w:rPr>
              <w:t xml:space="preserve"> </w:t>
            </w:r>
            <w:r w:rsidRPr="00866997">
              <w:rPr>
                <w:bCs/>
                <w:sz w:val="28"/>
                <w:szCs w:val="28"/>
              </w:rPr>
              <w:t>19</w:t>
            </w:r>
            <w:r w:rsidRPr="00866997">
              <w:rPr>
                <w:sz w:val="28"/>
                <w:szCs w:val="28"/>
              </w:rPr>
              <w:t>(9)</w:t>
            </w:r>
            <w:r w:rsidRPr="00866997">
              <w:rPr>
                <w:sz w:val="28"/>
                <w:szCs w:val="28"/>
                <w:lang w:val="vi-VN"/>
              </w:rPr>
              <w:t>: 1-19.</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8.</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Garg</w:t>
            </w:r>
            <w:r w:rsidRPr="00866997">
              <w:rPr>
                <w:sz w:val="28"/>
                <w:szCs w:val="28"/>
                <w:lang w:val="vi-VN"/>
              </w:rPr>
              <w:t xml:space="preserve"> </w:t>
            </w:r>
            <w:r w:rsidRPr="00866997">
              <w:rPr>
                <w:sz w:val="28"/>
                <w:szCs w:val="28"/>
              </w:rPr>
              <w:t>N.,</w:t>
            </w:r>
            <w:r w:rsidRPr="00866997">
              <w:rPr>
                <w:sz w:val="28"/>
                <w:szCs w:val="28"/>
                <w:lang w:val="vi-VN"/>
              </w:rPr>
              <w:t xml:space="preserve"> Oman T.J., Wang T.A.,</w:t>
            </w:r>
            <w:r w:rsidRPr="00866997">
              <w:rPr>
                <w:sz w:val="28"/>
                <w:szCs w:val="28"/>
              </w:rPr>
              <w:t xml:space="preserve"> et al., </w:t>
            </w:r>
            <w:r w:rsidRPr="00866997">
              <w:rPr>
                <w:sz w:val="28"/>
                <w:szCs w:val="28"/>
                <w:lang w:val="vi-VN"/>
              </w:rPr>
              <w:t xml:space="preserve">(2014). </w:t>
            </w:r>
            <w:r w:rsidRPr="00866997">
              <w:rPr>
                <w:iCs/>
                <w:sz w:val="28"/>
                <w:szCs w:val="28"/>
              </w:rPr>
              <w:t>Mode of action and structure-activity relationship studies of geobacillin I</w:t>
            </w:r>
            <w:r w:rsidRPr="00866997">
              <w:rPr>
                <w:i/>
                <w:sz w:val="28"/>
                <w:szCs w:val="28"/>
              </w:rPr>
              <w:t>.</w:t>
            </w:r>
            <w:r w:rsidRPr="00866997">
              <w:rPr>
                <w:sz w:val="28"/>
                <w:szCs w:val="28"/>
              </w:rPr>
              <w:t xml:space="preserve"> </w:t>
            </w:r>
            <w:r w:rsidRPr="00866997">
              <w:rPr>
                <w:i/>
                <w:iCs/>
                <w:sz w:val="28"/>
                <w:szCs w:val="28"/>
              </w:rPr>
              <w:t>J Antibiot Tokyo</w:t>
            </w:r>
            <w:r w:rsidRPr="00866997">
              <w:rPr>
                <w:i/>
                <w:iCs/>
                <w:sz w:val="28"/>
                <w:szCs w:val="28"/>
                <w:lang w:val="vi-VN"/>
              </w:rPr>
              <w:t>.</w:t>
            </w:r>
            <w:r w:rsidRPr="00866997">
              <w:rPr>
                <w:i/>
                <w:iCs/>
                <w:sz w:val="28"/>
                <w:szCs w:val="28"/>
              </w:rPr>
              <w:t>,</w:t>
            </w:r>
            <w:r w:rsidRPr="00866997">
              <w:rPr>
                <w:i/>
                <w:iCs/>
                <w:sz w:val="28"/>
                <w:szCs w:val="28"/>
                <w:lang w:val="vi-VN"/>
              </w:rPr>
              <w:t xml:space="preserve"> </w:t>
            </w:r>
            <w:r w:rsidRPr="00866997">
              <w:rPr>
                <w:bCs/>
                <w:sz w:val="28"/>
                <w:szCs w:val="28"/>
              </w:rPr>
              <w:t>67</w:t>
            </w:r>
            <w:r w:rsidRPr="00866997">
              <w:rPr>
                <w:sz w:val="28"/>
                <w:szCs w:val="28"/>
              </w:rPr>
              <w:t>(1):</w:t>
            </w:r>
            <w:r w:rsidRPr="00866997">
              <w:rPr>
                <w:sz w:val="28"/>
                <w:szCs w:val="28"/>
                <w:lang w:val="vi-VN"/>
              </w:rPr>
              <w:t xml:space="preserve"> </w:t>
            </w:r>
            <w:r w:rsidRPr="00866997">
              <w:rPr>
                <w:sz w:val="28"/>
                <w:szCs w:val="28"/>
              </w:rPr>
              <w:t>133-</w:t>
            </w:r>
            <w:r w:rsidRPr="00866997">
              <w:rPr>
                <w:sz w:val="28"/>
                <w:szCs w:val="28"/>
                <w:lang w:val="vi-VN"/>
              </w:rPr>
              <w:t>13</w:t>
            </w:r>
            <w:r w:rsidRPr="00866997">
              <w:rPr>
                <w:sz w:val="28"/>
                <w:szCs w:val="28"/>
              </w:rPr>
              <w:t>6.</w:t>
            </w:r>
          </w:p>
        </w:tc>
      </w:tr>
      <w:tr w:rsidR="001D37EA" w:rsidRPr="00866997" w:rsidTr="004F4D98">
        <w:trPr>
          <w:trHeight w:val="90"/>
        </w:trPr>
        <w:tc>
          <w:tcPr>
            <w:tcW w:w="706" w:type="dxa"/>
          </w:tcPr>
          <w:p w:rsidR="001D37EA" w:rsidRPr="00866997" w:rsidRDefault="00DA756E" w:rsidP="004F4D98">
            <w:pPr>
              <w:pStyle w:val="EndNoteBibliography"/>
              <w:spacing w:line="384" w:lineRule="auto"/>
              <w:jc w:val="center"/>
              <w:rPr>
                <w:sz w:val="28"/>
                <w:szCs w:val="28"/>
                <w:lang w:val="vi-VN"/>
              </w:rPr>
            </w:pPr>
            <w:r>
              <w:rPr>
                <w:sz w:val="28"/>
                <w:szCs w:val="28"/>
                <w:lang w:val="vi-VN"/>
              </w:rPr>
              <w:t>9</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Simonov</w:t>
            </w:r>
            <w:r w:rsidRPr="00866997">
              <w:rPr>
                <w:sz w:val="28"/>
                <w:szCs w:val="28"/>
                <w:lang w:val="vi-VN"/>
              </w:rPr>
              <w:t xml:space="preserve">a </w:t>
            </w:r>
            <w:r w:rsidRPr="00866997">
              <w:rPr>
                <w:sz w:val="28"/>
                <w:szCs w:val="28"/>
              </w:rPr>
              <w:t>M.</w:t>
            </w:r>
            <w:r w:rsidRPr="00866997">
              <w:rPr>
                <w:sz w:val="28"/>
                <w:szCs w:val="28"/>
                <w:lang w:val="vi-VN"/>
              </w:rPr>
              <w:t>P.</w:t>
            </w:r>
            <w:r w:rsidRPr="00866997">
              <w:rPr>
                <w:sz w:val="28"/>
                <w:szCs w:val="28"/>
              </w:rPr>
              <w:t>, Laukova</w:t>
            </w:r>
            <w:r w:rsidRPr="00866997">
              <w:rPr>
                <w:sz w:val="28"/>
                <w:szCs w:val="28"/>
                <w:lang w:val="vi-VN"/>
              </w:rPr>
              <w:t xml:space="preserve"> A., Chrastinova L., </w:t>
            </w:r>
            <w:r w:rsidRPr="00866997">
              <w:rPr>
                <w:sz w:val="28"/>
                <w:szCs w:val="28"/>
              </w:rPr>
              <w:t xml:space="preserve">et al., </w:t>
            </w:r>
            <w:r w:rsidRPr="00866997">
              <w:rPr>
                <w:sz w:val="28"/>
                <w:szCs w:val="28"/>
                <w:lang w:val="vi-VN"/>
              </w:rPr>
              <w:t xml:space="preserve">(2009). </w:t>
            </w:r>
            <w:r w:rsidRPr="00866997">
              <w:rPr>
                <w:i/>
                <w:sz w:val="28"/>
                <w:szCs w:val="28"/>
              </w:rPr>
              <w:t xml:space="preserve">Enterococcus faecium </w:t>
            </w:r>
            <w:r w:rsidRPr="00866997">
              <w:rPr>
                <w:iCs/>
                <w:sz w:val="28"/>
                <w:szCs w:val="28"/>
              </w:rPr>
              <w:t>CCM7420, bacteriocin PPB CCM7420 and their effect in the digestive tract of rabbits.</w:t>
            </w:r>
            <w:r w:rsidRPr="00866997">
              <w:rPr>
                <w:sz w:val="28"/>
                <w:szCs w:val="28"/>
              </w:rPr>
              <w:t xml:space="preserve"> </w:t>
            </w:r>
            <w:r w:rsidRPr="00866997">
              <w:rPr>
                <w:i/>
                <w:iCs/>
                <w:sz w:val="28"/>
                <w:szCs w:val="28"/>
              </w:rPr>
              <w:t>Czech Journal of Animal Science</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54</w:t>
            </w:r>
            <w:r w:rsidRPr="00866997">
              <w:rPr>
                <w:sz w:val="28"/>
                <w:szCs w:val="28"/>
              </w:rPr>
              <w:t>(8):</w:t>
            </w:r>
            <w:r w:rsidRPr="00866997">
              <w:rPr>
                <w:sz w:val="28"/>
                <w:szCs w:val="28"/>
                <w:lang w:val="vi-VN"/>
              </w:rPr>
              <w:t xml:space="preserve"> </w:t>
            </w:r>
            <w:r w:rsidRPr="00866997">
              <w:rPr>
                <w:sz w:val="28"/>
                <w:szCs w:val="28"/>
              </w:rPr>
              <w:t>376-386.</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1</w:t>
            </w:r>
            <w:r w:rsidR="00DA756E">
              <w:rPr>
                <w:sz w:val="28"/>
                <w:szCs w:val="28"/>
                <w:lang w:val="vi-VN"/>
              </w:rPr>
              <w:t>0</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Laukov</w:t>
            </w:r>
            <w:r w:rsidRPr="00866997">
              <w:rPr>
                <w:sz w:val="28"/>
                <w:szCs w:val="28"/>
                <w:lang w:val="vi-VN"/>
              </w:rPr>
              <w:t>a</w:t>
            </w:r>
            <w:r w:rsidRPr="00866997">
              <w:rPr>
                <w:sz w:val="28"/>
                <w:szCs w:val="28"/>
              </w:rPr>
              <w:t xml:space="preserve"> A.,</w:t>
            </w:r>
            <w:r w:rsidRPr="00866997">
              <w:rPr>
                <w:sz w:val="28"/>
                <w:szCs w:val="28"/>
                <w:lang w:val="vi-VN"/>
              </w:rPr>
              <w:t xml:space="preserve"> Strompfova V., Skrivanova V.,</w:t>
            </w:r>
            <w:r w:rsidRPr="00866997">
              <w:rPr>
                <w:sz w:val="28"/>
                <w:szCs w:val="28"/>
              </w:rPr>
              <w:t xml:space="preserve"> et al.,</w:t>
            </w:r>
            <w:r w:rsidRPr="00866997">
              <w:rPr>
                <w:sz w:val="28"/>
                <w:szCs w:val="28"/>
                <w:lang w:val="vi-VN"/>
              </w:rPr>
              <w:t xml:space="preserve"> (2006). </w:t>
            </w:r>
            <w:r w:rsidRPr="00866997">
              <w:rPr>
                <w:iCs/>
                <w:sz w:val="28"/>
                <w:szCs w:val="28"/>
              </w:rPr>
              <w:t>Bacteriocin-producing strain of</w:t>
            </w:r>
            <w:r w:rsidRPr="00866997">
              <w:rPr>
                <w:i/>
                <w:sz w:val="28"/>
                <w:szCs w:val="28"/>
              </w:rPr>
              <w:t xml:space="preserve"> Enterococcus faecium </w:t>
            </w:r>
            <w:r w:rsidRPr="00866997">
              <w:rPr>
                <w:iCs/>
                <w:sz w:val="28"/>
                <w:szCs w:val="28"/>
              </w:rPr>
              <w:t>EK 13 with probiotic character and its application in the digestive tract of rabbits</w:t>
            </w:r>
            <w:r w:rsidRPr="00866997">
              <w:rPr>
                <w:i/>
                <w:sz w:val="28"/>
                <w:szCs w:val="28"/>
              </w:rPr>
              <w:t>.</w:t>
            </w:r>
            <w:r w:rsidRPr="00866997">
              <w:rPr>
                <w:sz w:val="28"/>
                <w:szCs w:val="28"/>
              </w:rPr>
              <w:t xml:space="preserve"> </w:t>
            </w:r>
            <w:r w:rsidRPr="00866997">
              <w:rPr>
                <w:i/>
                <w:iCs/>
                <w:sz w:val="28"/>
                <w:szCs w:val="28"/>
              </w:rPr>
              <w:t>Biologia</w:t>
            </w:r>
            <w:r w:rsidRPr="00866997">
              <w:rPr>
                <w:i/>
                <w:iCs/>
                <w:sz w:val="28"/>
                <w:szCs w:val="28"/>
                <w:lang w:val="vi-VN"/>
              </w:rPr>
              <w:t>.</w:t>
            </w:r>
            <w:r w:rsidRPr="00866997">
              <w:rPr>
                <w:i/>
                <w:iCs/>
                <w:sz w:val="28"/>
                <w:szCs w:val="28"/>
              </w:rPr>
              <w:t>,</w:t>
            </w:r>
            <w:r w:rsidRPr="00866997">
              <w:rPr>
                <w:i/>
                <w:iCs/>
                <w:sz w:val="28"/>
                <w:szCs w:val="28"/>
                <w:lang w:val="vi-VN"/>
              </w:rPr>
              <w:t xml:space="preserve"> </w:t>
            </w:r>
            <w:r w:rsidRPr="00866997">
              <w:rPr>
                <w:bCs/>
                <w:sz w:val="28"/>
                <w:szCs w:val="28"/>
              </w:rPr>
              <w:t>61</w:t>
            </w:r>
            <w:r w:rsidRPr="00866997">
              <w:rPr>
                <w:sz w:val="28"/>
                <w:szCs w:val="28"/>
              </w:rPr>
              <w:t xml:space="preserve">(6): </w:t>
            </w:r>
            <w:r w:rsidRPr="00866997">
              <w:rPr>
                <w:sz w:val="28"/>
                <w:szCs w:val="28"/>
                <w:lang w:val="vi-VN"/>
              </w:rPr>
              <w:t>7</w:t>
            </w:r>
            <w:r w:rsidRPr="00866997">
              <w:rPr>
                <w:sz w:val="28"/>
                <w:szCs w:val="28"/>
              </w:rPr>
              <w:t>79-782.</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1</w:t>
            </w:r>
            <w:r w:rsidR="00DA756E">
              <w:rPr>
                <w:sz w:val="28"/>
                <w:szCs w:val="28"/>
                <w:lang w:val="vi-VN"/>
              </w:rPr>
              <w:t>1</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Neeser</w:t>
            </w:r>
            <w:r w:rsidRPr="00866997">
              <w:rPr>
                <w:sz w:val="28"/>
                <w:szCs w:val="28"/>
                <w:lang w:val="vi-VN"/>
              </w:rPr>
              <w:t xml:space="preserve"> J.D.</w:t>
            </w:r>
            <w:r w:rsidRPr="00866997">
              <w:rPr>
                <w:sz w:val="28"/>
                <w:szCs w:val="28"/>
              </w:rPr>
              <w:t>,</w:t>
            </w:r>
            <w:r w:rsidRPr="00866997">
              <w:rPr>
                <w:sz w:val="28"/>
                <w:szCs w:val="28"/>
                <w:lang w:val="vi-VN"/>
              </w:rPr>
              <w:t xml:space="preserve"> </w:t>
            </w:r>
            <w:r w:rsidRPr="00866997">
              <w:rPr>
                <w:sz w:val="28"/>
                <w:szCs w:val="28"/>
              </w:rPr>
              <w:t>Rouvet</w:t>
            </w:r>
            <w:r w:rsidRPr="00866997">
              <w:rPr>
                <w:sz w:val="28"/>
                <w:szCs w:val="28"/>
                <w:lang w:val="vi-VN"/>
              </w:rPr>
              <w:t xml:space="preserve"> M.</w:t>
            </w:r>
            <w:r w:rsidRPr="00866997">
              <w:rPr>
                <w:sz w:val="28"/>
                <w:szCs w:val="28"/>
              </w:rPr>
              <w:t>,</w:t>
            </w:r>
            <w:r w:rsidRPr="00866997">
              <w:rPr>
                <w:sz w:val="28"/>
                <w:szCs w:val="28"/>
                <w:lang w:val="vi-VN"/>
              </w:rPr>
              <w:t xml:space="preserve"> </w:t>
            </w:r>
            <w:r w:rsidRPr="00866997">
              <w:rPr>
                <w:sz w:val="28"/>
                <w:szCs w:val="28"/>
              </w:rPr>
              <w:t>Servin</w:t>
            </w:r>
            <w:r w:rsidRPr="00866997">
              <w:rPr>
                <w:sz w:val="28"/>
                <w:szCs w:val="28"/>
                <w:lang w:val="vi-VN"/>
              </w:rPr>
              <w:t xml:space="preserve"> A.</w:t>
            </w:r>
            <w:r w:rsidRPr="00866997">
              <w:rPr>
                <w:sz w:val="28"/>
                <w:szCs w:val="28"/>
              </w:rPr>
              <w:t>,</w:t>
            </w:r>
            <w:r w:rsidRPr="00866997">
              <w:rPr>
                <w:sz w:val="28"/>
                <w:szCs w:val="28"/>
                <w:lang w:val="vi-VN"/>
              </w:rPr>
              <w:t xml:space="preserve"> et al.</w:t>
            </w:r>
            <w:r w:rsidRPr="00866997">
              <w:rPr>
                <w:sz w:val="28"/>
                <w:szCs w:val="28"/>
              </w:rPr>
              <w:t xml:space="preserve">, </w:t>
            </w:r>
            <w:r w:rsidRPr="00866997">
              <w:rPr>
                <w:sz w:val="28"/>
                <w:szCs w:val="28"/>
                <w:lang w:val="vi-VN"/>
              </w:rPr>
              <w:t xml:space="preserve">(2000). </w:t>
            </w:r>
            <w:r w:rsidRPr="00866997">
              <w:rPr>
                <w:i/>
                <w:sz w:val="28"/>
                <w:szCs w:val="28"/>
              </w:rPr>
              <w:t xml:space="preserve">Lactobacillus johnsonii </w:t>
            </w:r>
            <w:r w:rsidRPr="00866997">
              <w:rPr>
                <w:iCs/>
                <w:sz w:val="28"/>
                <w:szCs w:val="28"/>
              </w:rPr>
              <w:t>La1</w:t>
            </w:r>
            <w:r w:rsidRPr="00866997">
              <w:rPr>
                <w:i/>
                <w:sz w:val="28"/>
                <w:szCs w:val="28"/>
              </w:rPr>
              <w:t xml:space="preserve"> </w:t>
            </w:r>
            <w:r w:rsidRPr="00866997">
              <w:rPr>
                <w:iCs/>
                <w:sz w:val="28"/>
                <w:szCs w:val="28"/>
              </w:rPr>
              <w:t>shares carbohydrate binding specificities with several enteropathogenic bacteria</w:t>
            </w:r>
            <w:r w:rsidRPr="00866997">
              <w:rPr>
                <w:i/>
                <w:sz w:val="28"/>
                <w:szCs w:val="28"/>
              </w:rPr>
              <w:t>.</w:t>
            </w:r>
            <w:r w:rsidRPr="00866997">
              <w:rPr>
                <w:sz w:val="28"/>
                <w:szCs w:val="28"/>
              </w:rPr>
              <w:t xml:space="preserve"> </w:t>
            </w:r>
            <w:r w:rsidRPr="00866997">
              <w:rPr>
                <w:i/>
                <w:iCs/>
                <w:sz w:val="28"/>
                <w:szCs w:val="28"/>
              </w:rPr>
              <w:t>Glycobilogy</w:t>
            </w:r>
            <w:r w:rsidRPr="00866997">
              <w:rPr>
                <w:i/>
                <w:iCs/>
                <w:sz w:val="28"/>
                <w:szCs w:val="28"/>
                <w:lang w:val="vi-VN"/>
              </w:rPr>
              <w:t>.</w:t>
            </w:r>
            <w:r w:rsidRPr="00866997">
              <w:rPr>
                <w:i/>
                <w:iCs/>
                <w:sz w:val="28"/>
                <w:szCs w:val="28"/>
              </w:rPr>
              <w:t>,</w:t>
            </w:r>
            <w:r w:rsidRPr="00866997">
              <w:rPr>
                <w:i/>
                <w:iCs/>
                <w:sz w:val="28"/>
                <w:szCs w:val="28"/>
                <w:lang w:val="vi-VN"/>
              </w:rPr>
              <w:t xml:space="preserve"> </w:t>
            </w:r>
            <w:r w:rsidRPr="00866997">
              <w:rPr>
                <w:bCs/>
                <w:sz w:val="28"/>
                <w:szCs w:val="28"/>
              </w:rPr>
              <w:t>10</w:t>
            </w:r>
            <w:r w:rsidRPr="00866997">
              <w:rPr>
                <w:sz w:val="28"/>
                <w:szCs w:val="28"/>
              </w:rPr>
              <w:t>(11):</w:t>
            </w:r>
            <w:r w:rsidRPr="00866997">
              <w:rPr>
                <w:sz w:val="28"/>
                <w:szCs w:val="28"/>
                <w:lang w:val="vi-VN"/>
              </w:rPr>
              <w:t xml:space="preserve"> </w:t>
            </w:r>
            <w:r w:rsidRPr="00866997">
              <w:rPr>
                <w:sz w:val="28"/>
                <w:szCs w:val="28"/>
              </w:rPr>
              <w:t>1193-1199.</w:t>
            </w:r>
          </w:p>
        </w:tc>
      </w:tr>
      <w:tr w:rsidR="001D37EA" w:rsidRPr="00866997" w:rsidTr="004F4D98">
        <w:trPr>
          <w:trHeight w:val="90"/>
        </w:trPr>
        <w:tc>
          <w:tcPr>
            <w:tcW w:w="706" w:type="dxa"/>
          </w:tcPr>
          <w:p w:rsidR="001D37EA" w:rsidRDefault="001D37EA" w:rsidP="004F4D98">
            <w:pPr>
              <w:pStyle w:val="EndNoteBibliography"/>
              <w:spacing w:line="384" w:lineRule="auto"/>
              <w:jc w:val="center"/>
              <w:rPr>
                <w:sz w:val="28"/>
                <w:szCs w:val="28"/>
                <w:lang w:val="vi-VN"/>
              </w:rPr>
            </w:pPr>
            <w:r>
              <w:rPr>
                <w:sz w:val="28"/>
                <w:szCs w:val="28"/>
                <w:lang w:val="vi-VN"/>
              </w:rPr>
              <w:t>1</w:t>
            </w:r>
            <w:r w:rsidR="00DA756E">
              <w:rPr>
                <w:sz w:val="28"/>
                <w:szCs w:val="28"/>
                <w:lang w:val="vi-VN"/>
              </w:rPr>
              <w:t>2</w:t>
            </w:r>
            <w:r>
              <w:rPr>
                <w:sz w:val="28"/>
                <w:szCs w:val="28"/>
                <w:lang w:val="vi-VN"/>
              </w:rPr>
              <w:t>.</w:t>
            </w:r>
          </w:p>
        </w:tc>
        <w:tc>
          <w:tcPr>
            <w:tcW w:w="8225" w:type="dxa"/>
          </w:tcPr>
          <w:p w:rsidR="001D37EA" w:rsidRPr="00CC7793" w:rsidRDefault="001D37EA" w:rsidP="004F4D98">
            <w:pPr>
              <w:pStyle w:val="EndNoteBibliography"/>
              <w:spacing w:line="384" w:lineRule="auto"/>
              <w:rPr>
                <w:sz w:val="28"/>
                <w:szCs w:val="28"/>
              </w:rPr>
            </w:pPr>
            <w:r w:rsidRPr="00CC7793">
              <w:rPr>
                <w:sz w:val="28"/>
                <w:szCs w:val="28"/>
              </w:rPr>
              <w:t>Lehto</w:t>
            </w:r>
            <w:r>
              <w:rPr>
                <w:sz w:val="28"/>
                <w:szCs w:val="28"/>
                <w:lang w:val="vi-VN"/>
              </w:rPr>
              <w:t xml:space="preserve"> </w:t>
            </w:r>
            <w:r w:rsidRPr="00CC7793">
              <w:rPr>
                <w:sz w:val="28"/>
                <w:szCs w:val="28"/>
              </w:rPr>
              <w:t>E.M.</w:t>
            </w:r>
            <w:r>
              <w:rPr>
                <w:sz w:val="28"/>
                <w:szCs w:val="28"/>
                <w:lang w:val="vi-VN"/>
              </w:rPr>
              <w:t xml:space="preserve"> and </w:t>
            </w:r>
            <w:r w:rsidRPr="00CC7793">
              <w:rPr>
                <w:sz w:val="28"/>
                <w:szCs w:val="28"/>
              </w:rPr>
              <w:t>Salminen</w:t>
            </w:r>
            <w:r>
              <w:rPr>
                <w:sz w:val="28"/>
                <w:szCs w:val="28"/>
                <w:lang w:val="vi-VN"/>
              </w:rPr>
              <w:t xml:space="preserve"> S.J (1997).</w:t>
            </w:r>
            <w:r w:rsidRPr="00CC7793">
              <w:rPr>
                <w:sz w:val="28"/>
                <w:szCs w:val="28"/>
              </w:rPr>
              <w:t xml:space="preserve"> </w:t>
            </w:r>
            <w:r w:rsidRPr="00CC7793">
              <w:rPr>
                <w:iCs/>
                <w:sz w:val="28"/>
                <w:szCs w:val="28"/>
              </w:rPr>
              <w:t>Inhibition of</w:t>
            </w:r>
            <w:r w:rsidRPr="00CC7793">
              <w:rPr>
                <w:i/>
                <w:sz w:val="28"/>
                <w:szCs w:val="28"/>
              </w:rPr>
              <w:t xml:space="preserve"> Salmonella typhimurium </w:t>
            </w:r>
            <w:r w:rsidRPr="00CC7793">
              <w:rPr>
                <w:iCs/>
                <w:sz w:val="28"/>
                <w:szCs w:val="28"/>
              </w:rPr>
              <w:t>adhesion to Caco-2 cell cultures by</w:t>
            </w:r>
            <w:r w:rsidRPr="00CC7793">
              <w:rPr>
                <w:i/>
                <w:sz w:val="28"/>
                <w:szCs w:val="28"/>
              </w:rPr>
              <w:t xml:space="preserve"> Lactobacillus strain </w:t>
            </w:r>
            <w:r w:rsidRPr="00CC7793">
              <w:rPr>
                <w:iCs/>
                <w:sz w:val="28"/>
                <w:szCs w:val="28"/>
              </w:rPr>
              <w:t>GG spent culture supernate: only a pH effect?</w:t>
            </w:r>
            <w:r>
              <w:rPr>
                <w:iCs/>
                <w:sz w:val="28"/>
                <w:szCs w:val="28"/>
                <w:lang w:val="vi-VN"/>
              </w:rPr>
              <w:t>.</w:t>
            </w:r>
            <w:r w:rsidRPr="00CC7793">
              <w:rPr>
                <w:sz w:val="28"/>
                <w:szCs w:val="28"/>
              </w:rPr>
              <w:t xml:space="preserve"> </w:t>
            </w:r>
            <w:r w:rsidRPr="00CC7793">
              <w:rPr>
                <w:i/>
                <w:iCs/>
                <w:sz w:val="28"/>
                <w:szCs w:val="28"/>
              </w:rPr>
              <w:t>FEMS Immunol Med Microbiol</w:t>
            </w:r>
            <w:r w:rsidRPr="00CC7793">
              <w:rPr>
                <w:sz w:val="28"/>
                <w:szCs w:val="28"/>
              </w:rPr>
              <w:t xml:space="preserve">, </w:t>
            </w:r>
            <w:r w:rsidRPr="00CC7793">
              <w:rPr>
                <w:bCs/>
                <w:sz w:val="28"/>
                <w:szCs w:val="28"/>
              </w:rPr>
              <w:t>18</w:t>
            </w:r>
            <w:r w:rsidRPr="00CC7793">
              <w:rPr>
                <w:sz w:val="28"/>
                <w:szCs w:val="28"/>
              </w:rPr>
              <w:t>(2):125-32.</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1</w:t>
            </w:r>
            <w:r w:rsidR="00DA756E">
              <w:rPr>
                <w:sz w:val="28"/>
                <w:szCs w:val="28"/>
                <w:lang w:val="vi-VN"/>
              </w:rPr>
              <w:t>3</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Amara</w:t>
            </w:r>
            <w:r w:rsidRPr="00866997">
              <w:rPr>
                <w:sz w:val="28"/>
                <w:szCs w:val="28"/>
                <w:lang w:val="vi-VN"/>
              </w:rPr>
              <w:t xml:space="preserve"> </w:t>
            </w:r>
            <w:r w:rsidRPr="00866997">
              <w:rPr>
                <w:sz w:val="28"/>
                <w:szCs w:val="28"/>
              </w:rPr>
              <w:t>A.A.</w:t>
            </w:r>
            <w:r w:rsidRPr="00866997">
              <w:rPr>
                <w:sz w:val="28"/>
                <w:szCs w:val="28"/>
                <w:lang w:val="vi-VN"/>
              </w:rPr>
              <w:t xml:space="preserve">, </w:t>
            </w:r>
            <w:r w:rsidRPr="00866997">
              <w:rPr>
                <w:sz w:val="28"/>
                <w:szCs w:val="28"/>
              </w:rPr>
              <w:t>Shibl</w:t>
            </w:r>
            <w:r w:rsidRPr="00866997">
              <w:rPr>
                <w:sz w:val="28"/>
                <w:szCs w:val="28"/>
                <w:lang w:val="vi-VN"/>
              </w:rPr>
              <w:t xml:space="preserve"> A.</w:t>
            </w:r>
            <w:r w:rsidRPr="00866997">
              <w:rPr>
                <w:sz w:val="28"/>
                <w:szCs w:val="28"/>
              </w:rPr>
              <w:t>,</w:t>
            </w:r>
            <w:r w:rsidRPr="00866997">
              <w:rPr>
                <w:sz w:val="28"/>
                <w:szCs w:val="28"/>
                <w:lang w:val="vi-VN"/>
              </w:rPr>
              <w:t xml:space="preserve"> (2015).</w:t>
            </w:r>
            <w:r w:rsidRPr="00866997">
              <w:rPr>
                <w:sz w:val="28"/>
                <w:szCs w:val="28"/>
              </w:rPr>
              <w:t xml:space="preserve"> </w:t>
            </w:r>
            <w:r w:rsidRPr="00866997">
              <w:rPr>
                <w:iCs/>
                <w:sz w:val="28"/>
                <w:szCs w:val="28"/>
              </w:rPr>
              <w:t>Role of Probiotics in health improvement, infection control and disease treatment and management</w:t>
            </w:r>
            <w:r w:rsidRPr="00866997">
              <w:rPr>
                <w:i/>
                <w:sz w:val="28"/>
                <w:szCs w:val="28"/>
              </w:rPr>
              <w:t>.</w:t>
            </w:r>
            <w:r w:rsidRPr="00866997">
              <w:rPr>
                <w:sz w:val="28"/>
                <w:szCs w:val="28"/>
              </w:rPr>
              <w:t xml:space="preserve"> </w:t>
            </w:r>
            <w:r w:rsidRPr="00866997">
              <w:rPr>
                <w:i/>
                <w:iCs/>
                <w:sz w:val="28"/>
                <w:szCs w:val="28"/>
              </w:rPr>
              <w:t>Saudi Pharm J</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23</w:t>
            </w:r>
            <w:r w:rsidRPr="00866997">
              <w:rPr>
                <w:sz w:val="28"/>
                <w:szCs w:val="28"/>
              </w:rPr>
              <w:t>(2):</w:t>
            </w:r>
            <w:r w:rsidRPr="00866997">
              <w:rPr>
                <w:sz w:val="28"/>
                <w:szCs w:val="28"/>
                <w:lang w:val="vi-VN"/>
              </w:rPr>
              <w:t xml:space="preserve"> </w:t>
            </w:r>
            <w:r w:rsidRPr="00866997">
              <w:rPr>
                <w:sz w:val="28"/>
                <w:szCs w:val="28"/>
              </w:rPr>
              <w:t>107-</w:t>
            </w:r>
            <w:r w:rsidRPr="00866997">
              <w:rPr>
                <w:sz w:val="28"/>
                <w:szCs w:val="28"/>
                <w:lang w:val="vi-VN"/>
              </w:rPr>
              <w:t>1</w:t>
            </w:r>
            <w:r w:rsidRPr="00866997">
              <w:rPr>
                <w:sz w:val="28"/>
                <w:szCs w:val="28"/>
              </w:rPr>
              <w:t>14.</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1</w:t>
            </w:r>
            <w:r w:rsidR="00DA756E">
              <w:rPr>
                <w:sz w:val="28"/>
                <w:szCs w:val="28"/>
                <w:lang w:val="vi-VN"/>
              </w:rPr>
              <w:t>4</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Diaz J.</w:t>
            </w:r>
            <w:r w:rsidRPr="00866997">
              <w:rPr>
                <w:sz w:val="28"/>
                <w:szCs w:val="28"/>
                <w:lang w:val="vi-VN"/>
              </w:rPr>
              <w:t>P.</w:t>
            </w:r>
            <w:r w:rsidRPr="00866997">
              <w:rPr>
                <w:sz w:val="28"/>
                <w:szCs w:val="28"/>
              </w:rPr>
              <w:t>, Rulz</w:t>
            </w:r>
            <w:r w:rsidRPr="00866997">
              <w:rPr>
                <w:sz w:val="28"/>
                <w:szCs w:val="28"/>
                <w:lang w:val="vi-VN"/>
              </w:rPr>
              <w:t xml:space="preserve">-Ojeda F.J., Gil-Campos M., </w:t>
            </w:r>
            <w:r w:rsidRPr="00866997">
              <w:rPr>
                <w:sz w:val="28"/>
                <w:szCs w:val="28"/>
              </w:rPr>
              <w:t>et al.,</w:t>
            </w:r>
            <w:r w:rsidRPr="00866997">
              <w:rPr>
                <w:sz w:val="28"/>
                <w:szCs w:val="28"/>
                <w:lang w:val="vi-VN"/>
              </w:rPr>
              <w:t xml:space="preserve"> (2019).</w:t>
            </w:r>
            <w:r w:rsidRPr="00866997">
              <w:rPr>
                <w:sz w:val="28"/>
                <w:szCs w:val="28"/>
              </w:rPr>
              <w:t xml:space="preserve"> </w:t>
            </w:r>
            <w:r w:rsidRPr="00866997">
              <w:rPr>
                <w:iCs/>
                <w:sz w:val="28"/>
                <w:szCs w:val="28"/>
              </w:rPr>
              <w:t xml:space="preserve">Mechanisms of </w:t>
            </w:r>
            <w:r w:rsidRPr="00866997">
              <w:rPr>
                <w:iCs/>
                <w:sz w:val="28"/>
                <w:szCs w:val="28"/>
                <w:lang w:val="vi-VN"/>
              </w:rPr>
              <w:t>a</w:t>
            </w:r>
            <w:r w:rsidRPr="00866997">
              <w:rPr>
                <w:iCs/>
                <w:sz w:val="28"/>
                <w:szCs w:val="28"/>
              </w:rPr>
              <w:t>ction of Probiotics</w:t>
            </w:r>
            <w:r w:rsidRPr="00866997">
              <w:rPr>
                <w:i/>
                <w:sz w:val="28"/>
                <w:szCs w:val="28"/>
              </w:rPr>
              <w:t>.</w:t>
            </w:r>
            <w:r w:rsidRPr="00866997">
              <w:rPr>
                <w:sz w:val="28"/>
                <w:szCs w:val="28"/>
              </w:rPr>
              <w:t xml:space="preserve"> </w:t>
            </w:r>
            <w:r w:rsidRPr="00866997">
              <w:rPr>
                <w:i/>
                <w:iCs/>
                <w:sz w:val="28"/>
                <w:szCs w:val="28"/>
              </w:rPr>
              <w:t>Adv Nutr</w:t>
            </w:r>
            <w:r w:rsidRPr="00866997">
              <w:rPr>
                <w:i/>
                <w:iCs/>
                <w:sz w:val="28"/>
                <w:szCs w:val="28"/>
                <w:lang w:val="vi-VN"/>
              </w:rPr>
              <w:t>.</w:t>
            </w:r>
            <w:r w:rsidRPr="00866997">
              <w:rPr>
                <w:i/>
                <w:iCs/>
                <w:sz w:val="28"/>
                <w:szCs w:val="28"/>
              </w:rPr>
              <w:t>,</w:t>
            </w:r>
            <w:r w:rsidRPr="00866997">
              <w:rPr>
                <w:i/>
                <w:iCs/>
                <w:sz w:val="28"/>
                <w:szCs w:val="28"/>
                <w:lang w:val="vi-VN"/>
              </w:rPr>
              <w:t xml:space="preserve"> </w:t>
            </w:r>
            <w:r w:rsidRPr="00866997">
              <w:rPr>
                <w:bCs/>
                <w:sz w:val="28"/>
                <w:szCs w:val="28"/>
              </w:rPr>
              <w:t>10</w:t>
            </w:r>
            <w:r w:rsidRPr="00866997">
              <w:rPr>
                <w:sz w:val="28"/>
                <w:szCs w:val="28"/>
              </w:rPr>
              <w:t>(1): 49-66.</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1</w:t>
            </w:r>
            <w:r w:rsidR="00DA756E">
              <w:rPr>
                <w:sz w:val="28"/>
                <w:szCs w:val="28"/>
                <w:lang w:val="vi-VN"/>
              </w:rPr>
              <w:t>5</w:t>
            </w:r>
            <w:r w:rsidRPr="00866997">
              <w:rPr>
                <w:sz w:val="28"/>
                <w:szCs w:val="28"/>
                <w:lang w:val="vi-VN"/>
              </w:rPr>
              <w:t>.</w:t>
            </w:r>
          </w:p>
        </w:tc>
        <w:tc>
          <w:tcPr>
            <w:tcW w:w="8225" w:type="dxa"/>
          </w:tcPr>
          <w:p w:rsidR="001D37EA" w:rsidRPr="00CC7793" w:rsidRDefault="001D37EA" w:rsidP="004F4D98">
            <w:pPr>
              <w:pStyle w:val="EndNoteBibliography"/>
              <w:spacing w:line="384" w:lineRule="auto"/>
              <w:rPr>
                <w:sz w:val="28"/>
                <w:szCs w:val="28"/>
              </w:rPr>
            </w:pPr>
            <w:r>
              <w:rPr>
                <w:sz w:val="28"/>
                <w:szCs w:val="28"/>
              </w:rPr>
              <w:t>Đào</w:t>
            </w:r>
            <w:r>
              <w:rPr>
                <w:sz w:val="28"/>
                <w:szCs w:val="28"/>
                <w:lang w:val="vi-VN"/>
              </w:rPr>
              <w:t xml:space="preserve"> Thị </w:t>
            </w:r>
            <w:r w:rsidRPr="00CC7793">
              <w:rPr>
                <w:sz w:val="28"/>
                <w:szCs w:val="28"/>
              </w:rPr>
              <w:t>Lương, H</w:t>
            </w:r>
            <w:r>
              <w:rPr>
                <w:sz w:val="28"/>
                <w:szCs w:val="28"/>
                <w:lang w:val="vi-VN"/>
              </w:rPr>
              <w:t xml:space="preserve">à Thị </w:t>
            </w:r>
            <w:r w:rsidRPr="00CC7793">
              <w:rPr>
                <w:sz w:val="28"/>
                <w:szCs w:val="28"/>
              </w:rPr>
              <w:t>Hằng</w:t>
            </w:r>
            <w:r>
              <w:rPr>
                <w:sz w:val="28"/>
                <w:szCs w:val="28"/>
                <w:lang w:val="vi-VN"/>
              </w:rPr>
              <w:t xml:space="preserve">, Dương Văn </w:t>
            </w:r>
            <w:r w:rsidRPr="00CC7793">
              <w:rPr>
                <w:sz w:val="28"/>
                <w:szCs w:val="28"/>
              </w:rPr>
              <w:t>Hợp</w:t>
            </w:r>
            <w:r>
              <w:rPr>
                <w:sz w:val="28"/>
                <w:szCs w:val="28"/>
                <w:lang w:val="vi-VN"/>
              </w:rPr>
              <w:t xml:space="preserve"> (2020). </w:t>
            </w:r>
            <w:r w:rsidRPr="00CC7793">
              <w:rPr>
                <w:iCs/>
                <w:sz w:val="28"/>
                <w:szCs w:val="28"/>
              </w:rPr>
              <w:t>Điều kiện nuôi thích hợp cho sinh trưởng của vi khuẩn</w:t>
            </w:r>
            <w:r w:rsidRPr="00CC7793">
              <w:rPr>
                <w:iCs/>
                <w:sz w:val="28"/>
                <w:szCs w:val="28"/>
                <w:lang w:val="vi-VN"/>
              </w:rPr>
              <w:t xml:space="preserve"> </w:t>
            </w:r>
            <w:r w:rsidRPr="00CC7793">
              <w:rPr>
                <w:iCs/>
                <w:sz w:val="28"/>
                <w:szCs w:val="28"/>
              </w:rPr>
              <w:t>probiotic</w:t>
            </w:r>
            <w:r w:rsidRPr="00CC7793">
              <w:rPr>
                <w:i/>
                <w:sz w:val="28"/>
                <w:szCs w:val="28"/>
              </w:rPr>
              <w:t xml:space="preserve"> Lactobacillus acidophilus </w:t>
            </w:r>
            <w:r w:rsidRPr="00CC7793">
              <w:rPr>
                <w:iCs/>
                <w:sz w:val="28"/>
                <w:szCs w:val="28"/>
              </w:rPr>
              <w:t>VTCC 12257</w:t>
            </w:r>
            <w:r w:rsidRPr="00CC7793">
              <w:rPr>
                <w:iCs/>
                <w:sz w:val="28"/>
                <w:szCs w:val="28"/>
                <w:lang w:val="vi-VN"/>
              </w:rPr>
              <w:t xml:space="preserve"> </w:t>
            </w:r>
            <w:r w:rsidRPr="00CC7793">
              <w:rPr>
                <w:iCs/>
                <w:sz w:val="28"/>
                <w:szCs w:val="28"/>
              </w:rPr>
              <w:t>ở quy mô phòng thí nghiệm và thiết bị lên men 30 l</w:t>
            </w:r>
            <w:r w:rsidRPr="00CC7793">
              <w:rPr>
                <w:i/>
                <w:sz w:val="28"/>
                <w:szCs w:val="28"/>
              </w:rPr>
              <w:t>.</w:t>
            </w:r>
            <w:r w:rsidRPr="00CC7793">
              <w:rPr>
                <w:sz w:val="28"/>
                <w:szCs w:val="28"/>
              </w:rPr>
              <w:t xml:space="preserve"> </w:t>
            </w:r>
            <w:r w:rsidRPr="00CC7793">
              <w:rPr>
                <w:i/>
                <w:iCs/>
                <w:sz w:val="28"/>
                <w:szCs w:val="28"/>
              </w:rPr>
              <w:t>Tạp chí Khoa học và Công nghệ Việt Nam,</w:t>
            </w:r>
            <w:r w:rsidRPr="00CC7793">
              <w:rPr>
                <w:sz w:val="28"/>
                <w:szCs w:val="28"/>
              </w:rPr>
              <w:t xml:space="preserve"> </w:t>
            </w:r>
            <w:r w:rsidRPr="00CC7793">
              <w:rPr>
                <w:bCs/>
                <w:sz w:val="28"/>
                <w:szCs w:val="28"/>
              </w:rPr>
              <w:t>62</w:t>
            </w:r>
            <w:r w:rsidRPr="00CC7793">
              <w:rPr>
                <w:sz w:val="28"/>
                <w:szCs w:val="28"/>
              </w:rPr>
              <w:t>(6):</w:t>
            </w:r>
            <w:r>
              <w:rPr>
                <w:sz w:val="28"/>
                <w:szCs w:val="28"/>
                <w:lang w:val="vi-VN"/>
              </w:rPr>
              <w:t xml:space="preserve"> </w:t>
            </w:r>
            <w:r w:rsidRPr="00CC7793">
              <w:rPr>
                <w:sz w:val="28"/>
                <w:szCs w:val="28"/>
              </w:rPr>
              <w:t>59-64.</w:t>
            </w:r>
          </w:p>
        </w:tc>
      </w:tr>
      <w:tr w:rsidR="001D37EA" w:rsidRPr="00866997" w:rsidTr="004F4D98">
        <w:trPr>
          <w:trHeight w:val="90"/>
        </w:trPr>
        <w:tc>
          <w:tcPr>
            <w:tcW w:w="706" w:type="dxa"/>
          </w:tcPr>
          <w:p w:rsidR="001D37EA" w:rsidRPr="001A0124" w:rsidRDefault="00DA756E" w:rsidP="004F4D98">
            <w:pPr>
              <w:pStyle w:val="EndNoteBibliography"/>
              <w:spacing w:line="384" w:lineRule="auto"/>
              <w:jc w:val="center"/>
              <w:rPr>
                <w:sz w:val="28"/>
                <w:szCs w:val="28"/>
                <w:lang w:val="vi-VN"/>
              </w:rPr>
            </w:pPr>
            <w:r>
              <w:rPr>
                <w:sz w:val="28"/>
                <w:szCs w:val="28"/>
                <w:lang w:val="vi-VN"/>
              </w:rPr>
              <w:t>16</w:t>
            </w:r>
            <w:r w:rsidR="001D37EA" w:rsidRPr="001A0124">
              <w:rPr>
                <w:sz w:val="28"/>
                <w:szCs w:val="28"/>
                <w:lang w:val="vi-VN"/>
              </w:rPr>
              <w:t>.</w:t>
            </w:r>
          </w:p>
        </w:tc>
        <w:tc>
          <w:tcPr>
            <w:tcW w:w="8225" w:type="dxa"/>
          </w:tcPr>
          <w:p w:rsidR="001D37EA" w:rsidRPr="001A0124" w:rsidRDefault="001D37EA" w:rsidP="004F4D98">
            <w:pPr>
              <w:pStyle w:val="EndNoteBibliography"/>
              <w:spacing w:line="384" w:lineRule="auto"/>
              <w:rPr>
                <w:sz w:val="28"/>
                <w:szCs w:val="28"/>
                <w:lang w:val="vi-VN"/>
              </w:rPr>
            </w:pPr>
            <w:r>
              <w:rPr>
                <w:sz w:val="28"/>
                <w:szCs w:val="28"/>
              </w:rPr>
              <w:t>Hoàng</w:t>
            </w:r>
            <w:r>
              <w:rPr>
                <w:sz w:val="28"/>
                <w:szCs w:val="28"/>
                <w:lang w:val="vi-VN"/>
              </w:rPr>
              <w:t xml:space="preserve"> Quốc </w:t>
            </w:r>
            <w:r w:rsidRPr="001A0124">
              <w:rPr>
                <w:sz w:val="28"/>
                <w:szCs w:val="28"/>
              </w:rPr>
              <w:t>Khánh</w:t>
            </w:r>
            <w:r>
              <w:rPr>
                <w:sz w:val="28"/>
                <w:szCs w:val="28"/>
                <w:lang w:val="vi-VN"/>
              </w:rPr>
              <w:t xml:space="preserve">, Phạm Thị Lan </w:t>
            </w:r>
            <w:r w:rsidRPr="001A0124">
              <w:rPr>
                <w:sz w:val="28"/>
                <w:szCs w:val="28"/>
              </w:rPr>
              <w:t>Thanh</w:t>
            </w:r>
            <w:r>
              <w:rPr>
                <w:sz w:val="28"/>
                <w:szCs w:val="28"/>
                <w:lang w:val="vi-VN"/>
              </w:rPr>
              <w:t xml:space="preserve"> (2019).</w:t>
            </w:r>
            <w:r w:rsidRPr="001A0124">
              <w:rPr>
                <w:sz w:val="28"/>
                <w:szCs w:val="28"/>
              </w:rPr>
              <w:t xml:space="preserve"> </w:t>
            </w:r>
            <w:r w:rsidRPr="007367C3">
              <w:rPr>
                <w:iCs/>
                <w:sz w:val="28"/>
                <w:szCs w:val="28"/>
              </w:rPr>
              <w:t>Phân lập và định danh các chủng Lactobacillus có tiềm năng làm probiotic trên con người</w:t>
            </w:r>
            <w:r w:rsidRPr="001A0124">
              <w:rPr>
                <w:i/>
                <w:sz w:val="28"/>
                <w:szCs w:val="28"/>
              </w:rPr>
              <w:t>.</w:t>
            </w:r>
            <w:r w:rsidRPr="001A0124">
              <w:rPr>
                <w:sz w:val="28"/>
                <w:szCs w:val="28"/>
              </w:rPr>
              <w:t xml:space="preserve"> </w:t>
            </w:r>
            <w:r w:rsidRPr="007367C3">
              <w:rPr>
                <w:i/>
                <w:iCs/>
                <w:sz w:val="28"/>
                <w:szCs w:val="28"/>
              </w:rPr>
              <w:t>Tạp chí Khoa học và Công nghệ Nhiệt đới</w:t>
            </w:r>
            <w:r>
              <w:rPr>
                <w:i/>
                <w:iCs/>
                <w:sz w:val="28"/>
                <w:szCs w:val="28"/>
                <w:lang w:val="vi-VN"/>
              </w:rPr>
              <w:t xml:space="preserve">, </w:t>
            </w:r>
            <w:r w:rsidRPr="007367C3">
              <w:rPr>
                <w:bCs/>
                <w:sz w:val="28"/>
                <w:szCs w:val="28"/>
              </w:rPr>
              <w:t>6</w:t>
            </w:r>
            <w:r w:rsidRPr="001A0124">
              <w:rPr>
                <w:sz w:val="28"/>
                <w:szCs w:val="28"/>
              </w:rPr>
              <w:t>(12):</w:t>
            </w:r>
            <w:r>
              <w:rPr>
                <w:sz w:val="28"/>
                <w:szCs w:val="28"/>
                <w:lang w:val="vi-VN"/>
              </w:rPr>
              <w:t xml:space="preserve"> </w:t>
            </w:r>
            <w:r w:rsidRPr="001A0124">
              <w:rPr>
                <w:sz w:val="28"/>
                <w:szCs w:val="28"/>
              </w:rPr>
              <w:t>1-10.</w:t>
            </w:r>
          </w:p>
        </w:tc>
      </w:tr>
      <w:tr w:rsidR="001D37EA" w:rsidRPr="00866997" w:rsidTr="004F4D98">
        <w:trPr>
          <w:trHeight w:val="90"/>
        </w:trPr>
        <w:tc>
          <w:tcPr>
            <w:tcW w:w="706" w:type="dxa"/>
          </w:tcPr>
          <w:p w:rsidR="001D37EA" w:rsidRPr="00866997" w:rsidRDefault="00DA756E" w:rsidP="004F4D98">
            <w:pPr>
              <w:pStyle w:val="EndNoteBibliography"/>
              <w:spacing w:line="384" w:lineRule="auto"/>
              <w:jc w:val="center"/>
              <w:rPr>
                <w:sz w:val="28"/>
                <w:szCs w:val="28"/>
                <w:lang w:val="vi-VN"/>
              </w:rPr>
            </w:pPr>
            <w:r>
              <w:rPr>
                <w:sz w:val="28"/>
                <w:szCs w:val="28"/>
                <w:lang w:val="vi-VN"/>
              </w:rPr>
              <w:t>17</w:t>
            </w:r>
            <w:r w:rsidR="001D37EA" w:rsidRPr="00866997">
              <w:rPr>
                <w:sz w:val="28"/>
                <w:szCs w:val="28"/>
                <w:lang w:val="vi-VN"/>
              </w:rPr>
              <w:t>.</w:t>
            </w:r>
          </w:p>
        </w:tc>
        <w:tc>
          <w:tcPr>
            <w:tcW w:w="8225" w:type="dxa"/>
          </w:tcPr>
          <w:p w:rsidR="001D37EA" w:rsidRPr="007367C3" w:rsidRDefault="001D37EA" w:rsidP="004F4D98">
            <w:pPr>
              <w:pStyle w:val="EndNoteBibliography"/>
              <w:spacing w:line="384" w:lineRule="auto"/>
              <w:rPr>
                <w:sz w:val="28"/>
                <w:szCs w:val="28"/>
              </w:rPr>
            </w:pPr>
            <w:r>
              <w:rPr>
                <w:sz w:val="28"/>
                <w:szCs w:val="28"/>
              </w:rPr>
              <w:t>Nguyễn</w:t>
            </w:r>
            <w:r>
              <w:rPr>
                <w:sz w:val="28"/>
                <w:szCs w:val="28"/>
                <w:lang w:val="vi-VN"/>
              </w:rPr>
              <w:t xml:space="preserve"> Thanh </w:t>
            </w:r>
            <w:r w:rsidRPr="007367C3">
              <w:rPr>
                <w:sz w:val="28"/>
                <w:szCs w:val="28"/>
              </w:rPr>
              <w:t>Bình,</w:t>
            </w:r>
            <w:r>
              <w:rPr>
                <w:sz w:val="28"/>
                <w:szCs w:val="28"/>
                <w:lang w:val="vi-VN"/>
              </w:rPr>
              <w:t xml:space="preserve"> Trần Thị Như Quỳnh, Hồ Thanh Thủy và CS (2021)</w:t>
            </w:r>
            <w:r w:rsidRPr="007367C3">
              <w:rPr>
                <w:sz w:val="28"/>
                <w:szCs w:val="28"/>
              </w:rPr>
              <w:t xml:space="preserve"> </w:t>
            </w:r>
            <w:r w:rsidRPr="007367C3">
              <w:rPr>
                <w:iCs/>
                <w:sz w:val="28"/>
                <w:szCs w:val="28"/>
              </w:rPr>
              <w:t>Probiotic dạng bào tử lợi khuẩn Bacillus đa chủng nồng độ cao hỗ trợ điều trị Viêm ruột mạn tính</w:t>
            </w:r>
            <w:r w:rsidRPr="007367C3">
              <w:rPr>
                <w:i/>
                <w:sz w:val="28"/>
                <w:szCs w:val="28"/>
              </w:rPr>
              <w:t>.</w:t>
            </w:r>
            <w:r w:rsidRPr="007367C3">
              <w:rPr>
                <w:sz w:val="28"/>
                <w:szCs w:val="28"/>
              </w:rPr>
              <w:t xml:space="preserve"> </w:t>
            </w:r>
            <w:r w:rsidRPr="007367C3">
              <w:rPr>
                <w:i/>
                <w:iCs/>
                <w:sz w:val="28"/>
                <w:szCs w:val="28"/>
              </w:rPr>
              <w:t>Tạp chí nghiên cứu y học</w:t>
            </w:r>
            <w:r>
              <w:rPr>
                <w:i/>
                <w:iCs/>
                <w:sz w:val="28"/>
                <w:szCs w:val="28"/>
                <w:lang w:val="vi-VN"/>
              </w:rPr>
              <w:t xml:space="preserve">, </w:t>
            </w:r>
            <w:r w:rsidRPr="007367C3">
              <w:rPr>
                <w:bCs/>
                <w:sz w:val="28"/>
                <w:szCs w:val="28"/>
              </w:rPr>
              <w:t>140(</w:t>
            </w:r>
            <w:r w:rsidRPr="007367C3">
              <w:rPr>
                <w:sz w:val="28"/>
                <w:szCs w:val="28"/>
              </w:rPr>
              <w:t>4):1-10.</w:t>
            </w:r>
          </w:p>
        </w:tc>
      </w:tr>
      <w:tr w:rsidR="001D37EA" w:rsidRPr="00866997" w:rsidTr="004F4D98">
        <w:trPr>
          <w:trHeight w:val="90"/>
        </w:trPr>
        <w:tc>
          <w:tcPr>
            <w:tcW w:w="706" w:type="dxa"/>
          </w:tcPr>
          <w:p w:rsidR="001D37EA" w:rsidRPr="00866997" w:rsidRDefault="00DA756E" w:rsidP="004F4D98">
            <w:pPr>
              <w:pStyle w:val="EndNoteBibliography"/>
              <w:spacing w:line="384" w:lineRule="auto"/>
              <w:jc w:val="center"/>
              <w:rPr>
                <w:sz w:val="28"/>
                <w:szCs w:val="28"/>
                <w:lang w:val="vi-VN"/>
              </w:rPr>
            </w:pPr>
            <w:r>
              <w:rPr>
                <w:sz w:val="28"/>
                <w:szCs w:val="28"/>
                <w:lang w:val="vi-VN"/>
              </w:rPr>
              <w:t>18</w:t>
            </w:r>
            <w:r w:rsidR="001D37EA" w:rsidRPr="00866997">
              <w:rPr>
                <w:sz w:val="28"/>
                <w:szCs w:val="28"/>
                <w:lang w:val="vi-VN"/>
              </w:rPr>
              <w:t>.</w:t>
            </w:r>
          </w:p>
        </w:tc>
        <w:tc>
          <w:tcPr>
            <w:tcW w:w="8225" w:type="dxa"/>
          </w:tcPr>
          <w:p w:rsidR="001D37EA" w:rsidRPr="00DA756E" w:rsidRDefault="00DA756E" w:rsidP="00DA756E">
            <w:pPr>
              <w:pStyle w:val="EndNoteBibliography"/>
              <w:spacing w:line="360" w:lineRule="auto"/>
              <w:rPr>
                <w:i/>
                <w:sz w:val="28"/>
                <w:szCs w:val="28"/>
              </w:rPr>
            </w:pPr>
            <w:r>
              <w:rPr>
                <w:sz w:val="28"/>
                <w:szCs w:val="28"/>
                <w:lang w:val="vi-VN"/>
              </w:rPr>
              <w:t xml:space="preserve"> </w:t>
            </w:r>
            <w:r w:rsidRPr="00DA756E">
              <w:rPr>
                <w:sz w:val="28"/>
                <w:szCs w:val="28"/>
              </w:rPr>
              <w:t>Thi Nhu Quynh Bach, T</w:t>
            </w:r>
            <w:r>
              <w:rPr>
                <w:sz w:val="28"/>
                <w:szCs w:val="28"/>
              </w:rPr>
              <w:t>hu</w:t>
            </w:r>
            <w:r>
              <w:rPr>
                <w:sz w:val="28"/>
                <w:szCs w:val="28"/>
                <w:lang w:val="vi-VN"/>
              </w:rPr>
              <w:t xml:space="preserve"> </w:t>
            </w:r>
            <w:r w:rsidRPr="00DA756E">
              <w:rPr>
                <w:sz w:val="28"/>
                <w:szCs w:val="28"/>
              </w:rPr>
              <w:t>T</w:t>
            </w:r>
            <w:r>
              <w:rPr>
                <w:sz w:val="28"/>
                <w:szCs w:val="28"/>
              </w:rPr>
              <w:t>uyet</w:t>
            </w:r>
            <w:r>
              <w:rPr>
                <w:sz w:val="28"/>
                <w:szCs w:val="28"/>
                <w:lang w:val="vi-VN"/>
              </w:rPr>
              <w:t xml:space="preserve"> </w:t>
            </w:r>
            <w:r w:rsidRPr="00DA756E">
              <w:rPr>
                <w:sz w:val="28"/>
                <w:szCs w:val="28"/>
              </w:rPr>
              <w:t>L</w:t>
            </w:r>
            <w:r>
              <w:rPr>
                <w:sz w:val="28"/>
                <w:szCs w:val="28"/>
              </w:rPr>
              <w:t>an</w:t>
            </w:r>
            <w:r>
              <w:rPr>
                <w:sz w:val="28"/>
                <w:szCs w:val="28"/>
                <w:lang w:val="vi-VN"/>
              </w:rPr>
              <w:t xml:space="preserve"> </w:t>
            </w:r>
            <w:r w:rsidRPr="00DA756E">
              <w:rPr>
                <w:sz w:val="28"/>
                <w:szCs w:val="28"/>
              </w:rPr>
              <w:t>N</w:t>
            </w:r>
            <w:r>
              <w:rPr>
                <w:sz w:val="28"/>
                <w:szCs w:val="28"/>
              </w:rPr>
              <w:t>inh</w:t>
            </w:r>
            <w:r w:rsidRPr="00DA756E">
              <w:rPr>
                <w:sz w:val="28"/>
                <w:szCs w:val="28"/>
              </w:rPr>
              <w:t xml:space="preserve">, Thi Minh Huyen Nguyen </w:t>
            </w:r>
            <w:r>
              <w:rPr>
                <w:sz w:val="28"/>
                <w:szCs w:val="28"/>
              </w:rPr>
              <w:t>et</w:t>
            </w:r>
            <w:r>
              <w:rPr>
                <w:sz w:val="28"/>
                <w:szCs w:val="28"/>
                <w:lang w:val="vi-VN"/>
              </w:rPr>
              <w:t xml:space="preserve"> al, (2022). </w:t>
            </w:r>
            <w:r w:rsidRPr="00DA756E">
              <w:rPr>
                <w:iCs/>
                <w:sz w:val="28"/>
                <w:szCs w:val="28"/>
              </w:rPr>
              <w:t>Probiotic</w:t>
            </w:r>
            <w:r w:rsidRPr="00DA756E">
              <w:rPr>
                <w:iCs/>
                <w:sz w:val="28"/>
                <w:szCs w:val="28"/>
                <w:lang w:val="vi-VN"/>
              </w:rPr>
              <w:t xml:space="preserve"> </w:t>
            </w:r>
            <w:r w:rsidRPr="00DA756E">
              <w:rPr>
                <w:iCs/>
                <w:sz w:val="28"/>
                <w:szCs w:val="28"/>
              </w:rPr>
              <w:t xml:space="preserve">characteristics of </w:t>
            </w:r>
            <w:r w:rsidRPr="00DA756E">
              <w:rPr>
                <w:i/>
                <w:sz w:val="28"/>
                <w:szCs w:val="28"/>
              </w:rPr>
              <w:t>Bifidobacterium infantis</w:t>
            </w:r>
            <w:r w:rsidRPr="00DA756E">
              <w:rPr>
                <w:iCs/>
                <w:sz w:val="28"/>
                <w:szCs w:val="28"/>
              </w:rPr>
              <w:t xml:space="preserve"> isolated in Vietnam.</w:t>
            </w:r>
            <w:r w:rsidRPr="00DA756E">
              <w:rPr>
                <w:sz w:val="28"/>
                <w:szCs w:val="28"/>
              </w:rPr>
              <w:t xml:space="preserve"> </w:t>
            </w:r>
            <w:r w:rsidRPr="00DA756E">
              <w:rPr>
                <w:i/>
                <w:iCs/>
                <w:sz w:val="28"/>
                <w:szCs w:val="28"/>
              </w:rPr>
              <w:t>Vietnam Journal of Food Control</w:t>
            </w:r>
            <w:r>
              <w:rPr>
                <w:i/>
                <w:iCs/>
                <w:sz w:val="28"/>
                <w:szCs w:val="28"/>
                <w:lang w:val="vi-VN"/>
              </w:rPr>
              <w:t>,</w:t>
            </w:r>
            <w:r w:rsidRPr="00DA756E">
              <w:rPr>
                <w:sz w:val="28"/>
                <w:szCs w:val="28"/>
              </w:rPr>
              <w:t xml:space="preserve"> </w:t>
            </w:r>
            <w:r w:rsidRPr="00DA756E">
              <w:rPr>
                <w:b/>
                <w:sz w:val="28"/>
                <w:szCs w:val="28"/>
              </w:rPr>
              <w:t>5</w:t>
            </w:r>
            <w:r w:rsidRPr="00DA756E">
              <w:rPr>
                <w:sz w:val="28"/>
                <w:szCs w:val="28"/>
              </w:rPr>
              <w:t>:140-150.</w:t>
            </w:r>
          </w:p>
        </w:tc>
      </w:tr>
      <w:tr w:rsidR="00DA756E" w:rsidRPr="00866997" w:rsidTr="004F4D98">
        <w:trPr>
          <w:trHeight w:val="90"/>
        </w:trPr>
        <w:tc>
          <w:tcPr>
            <w:tcW w:w="706" w:type="dxa"/>
          </w:tcPr>
          <w:p w:rsidR="00DA756E" w:rsidRDefault="00DA756E" w:rsidP="004F4D98">
            <w:pPr>
              <w:pStyle w:val="EndNoteBibliography"/>
              <w:spacing w:line="384" w:lineRule="auto"/>
              <w:jc w:val="center"/>
              <w:rPr>
                <w:sz w:val="28"/>
                <w:szCs w:val="28"/>
                <w:lang w:val="vi-VN"/>
              </w:rPr>
            </w:pPr>
            <w:r>
              <w:rPr>
                <w:sz w:val="28"/>
                <w:szCs w:val="28"/>
                <w:lang w:val="vi-VN"/>
              </w:rPr>
              <w:t>19.</w:t>
            </w:r>
          </w:p>
        </w:tc>
        <w:tc>
          <w:tcPr>
            <w:tcW w:w="8225" w:type="dxa"/>
          </w:tcPr>
          <w:p w:rsidR="00DA756E" w:rsidRDefault="00DA756E" w:rsidP="00DA756E">
            <w:pPr>
              <w:pStyle w:val="EndNoteBibliography"/>
              <w:spacing w:line="360" w:lineRule="auto"/>
              <w:rPr>
                <w:sz w:val="28"/>
                <w:szCs w:val="28"/>
                <w:lang w:val="vi-VN"/>
              </w:rPr>
            </w:pPr>
            <w:r>
              <w:rPr>
                <w:sz w:val="28"/>
                <w:szCs w:val="28"/>
                <w:lang w:val="vi-VN"/>
              </w:rPr>
              <w:t xml:space="preserve">Thuy Duong Pham, Thi Lan Anh Hoang, Thi Le Quyen Chan, et al, (2023). </w:t>
            </w:r>
            <w:r w:rsidRPr="00DA756E">
              <w:rPr>
                <w:iCs/>
                <w:sz w:val="28"/>
                <w:szCs w:val="28"/>
              </w:rPr>
              <w:t xml:space="preserve">Isolation of </w:t>
            </w:r>
            <w:r w:rsidRPr="00DA756E">
              <w:rPr>
                <w:i/>
                <w:sz w:val="28"/>
                <w:szCs w:val="28"/>
              </w:rPr>
              <w:t>Weizmannia coagulansand</w:t>
            </w:r>
            <w:r w:rsidRPr="00DA756E">
              <w:rPr>
                <w:iCs/>
                <w:sz w:val="28"/>
                <w:szCs w:val="28"/>
              </w:rPr>
              <w:t xml:space="preserve"> probiotic characterisation of strains.</w:t>
            </w:r>
            <w:r w:rsidRPr="00DA756E">
              <w:rPr>
                <w:sz w:val="28"/>
                <w:szCs w:val="28"/>
              </w:rPr>
              <w:t xml:space="preserve"> </w:t>
            </w:r>
            <w:r w:rsidRPr="00DA756E">
              <w:rPr>
                <w:i/>
                <w:iCs/>
                <w:sz w:val="28"/>
                <w:szCs w:val="28"/>
              </w:rPr>
              <w:t>Ministry of Science and Technology, Vietnam,</w:t>
            </w:r>
            <w:r>
              <w:rPr>
                <w:i/>
                <w:iCs/>
                <w:sz w:val="28"/>
                <w:szCs w:val="28"/>
                <w:lang w:val="vi-VN"/>
              </w:rPr>
              <w:t xml:space="preserve"> </w:t>
            </w:r>
            <w:r w:rsidRPr="00DA756E">
              <w:rPr>
                <w:bCs/>
                <w:sz w:val="28"/>
                <w:szCs w:val="28"/>
              </w:rPr>
              <w:t>65(</w:t>
            </w:r>
            <w:r w:rsidRPr="00DA756E">
              <w:rPr>
                <w:sz w:val="28"/>
                <w:szCs w:val="28"/>
              </w:rPr>
              <w:t>4):</w:t>
            </w:r>
            <w:r>
              <w:rPr>
                <w:sz w:val="28"/>
                <w:szCs w:val="28"/>
                <w:lang w:val="vi-VN"/>
              </w:rPr>
              <w:t xml:space="preserve"> </w:t>
            </w:r>
            <w:r w:rsidRPr="00DA756E">
              <w:rPr>
                <w:sz w:val="28"/>
                <w:szCs w:val="28"/>
              </w:rPr>
              <w:t>101-109.</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2</w:t>
            </w:r>
            <w:r w:rsidR="00DA756E">
              <w:rPr>
                <w:sz w:val="28"/>
                <w:szCs w:val="28"/>
                <w:lang w:val="vi-VN"/>
              </w:rPr>
              <w:t>0</w:t>
            </w:r>
            <w:r w:rsidRPr="00866997">
              <w:rPr>
                <w:sz w:val="28"/>
                <w:szCs w:val="28"/>
                <w:lang w:val="vi-VN"/>
              </w:rPr>
              <w:t>.</w:t>
            </w:r>
          </w:p>
        </w:tc>
        <w:tc>
          <w:tcPr>
            <w:tcW w:w="8225" w:type="dxa"/>
          </w:tcPr>
          <w:p w:rsidR="001D37EA" w:rsidRPr="007367C3" w:rsidRDefault="001D37EA" w:rsidP="004F4D98">
            <w:pPr>
              <w:pStyle w:val="EndNoteBibliography"/>
              <w:spacing w:line="384" w:lineRule="auto"/>
              <w:rPr>
                <w:sz w:val="28"/>
                <w:szCs w:val="28"/>
              </w:rPr>
            </w:pPr>
            <w:r>
              <w:rPr>
                <w:sz w:val="28"/>
                <w:szCs w:val="28"/>
              </w:rPr>
              <w:t>Nguyễn</w:t>
            </w:r>
            <w:r>
              <w:rPr>
                <w:sz w:val="28"/>
                <w:szCs w:val="28"/>
                <w:lang w:val="vi-VN"/>
              </w:rPr>
              <w:t xml:space="preserve"> Xuân </w:t>
            </w:r>
            <w:r w:rsidRPr="007367C3">
              <w:rPr>
                <w:sz w:val="28"/>
                <w:szCs w:val="28"/>
              </w:rPr>
              <w:t>Cảnh</w:t>
            </w:r>
            <w:r>
              <w:rPr>
                <w:sz w:val="28"/>
                <w:szCs w:val="28"/>
                <w:lang w:val="vi-VN"/>
              </w:rPr>
              <w:t xml:space="preserve">, </w:t>
            </w:r>
            <w:r w:rsidRPr="007367C3">
              <w:rPr>
                <w:sz w:val="28"/>
                <w:szCs w:val="28"/>
              </w:rPr>
              <w:t>P</w:t>
            </w:r>
            <w:r>
              <w:rPr>
                <w:sz w:val="28"/>
                <w:szCs w:val="28"/>
              </w:rPr>
              <w:t>hạm</w:t>
            </w:r>
            <w:r>
              <w:rPr>
                <w:sz w:val="28"/>
                <w:szCs w:val="28"/>
                <w:lang w:val="vi-VN"/>
              </w:rPr>
              <w:t xml:space="preserve"> Thị Thu </w:t>
            </w:r>
            <w:r w:rsidRPr="007367C3">
              <w:rPr>
                <w:sz w:val="28"/>
                <w:szCs w:val="28"/>
              </w:rPr>
              <w:t>Huyền</w:t>
            </w:r>
            <w:r>
              <w:rPr>
                <w:sz w:val="28"/>
                <w:szCs w:val="28"/>
                <w:lang w:val="vi-VN"/>
              </w:rPr>
              <w:t xml:space="preserve"> và</w:t>
            </w:r>
            <w:r w:rsidRPr="007367C3">
              <w:rPr>
                <w:sz w:val="28"/>
                <w:szCs w:val="28"/>
              </w:rPr>
              <w:t xml:space="preserve"> </w:t>
            </w:r>
            <w:r>
              <w:rPr>
                <w:sz w:val="28"/>
                <w:szCs w:val="28"/>
              </w:rPr>
              <w:t>Trần</w:t>
            </w:r>
            <w:r>
              <w:rPr>
                <w:sz w:val="28"/>
                <w:szCs w:val="28"/>
                <w:lang w:val="vi-VN"/>
              </w:rPr>
              <w:t xml:space="preserve"> Văn </w:t>
            </w:r>
            <w:r w:rsidRPr="007367C3">
              <w:rPr>
                <w:sz w:val="28"/>
                <w:szCs w:val="28"/>
              </w:rPr>
              <w:t>Mầu</w:t>
            </w:r>
            <w:r>
              <w:rPr>
                <w:sz w:val="28"/>
                <w:szCs w:val="28"/>
                <w:lang w:val="vi-VN"/>
              </w:rPr>
              <w:t xml:space="preserve"> (2018). </w:t>
            </w:r>
            <w:r w:rsidRPr="007367C3">
              <w:rPr>
                <w:iCs/>
                <w:sz w:val="28"/>
                <w:szCs w:val="28"/>
              </w:rPr>
              <w:t>Tuyển chọn và nghiên cứu đặc tính probiotic của một số chủng vi khuẩn lactic phân lập từ vịt</w:t>
            </w:r>
            <w:r w:rsidRPr="007367C3">
              <w:rPr>
                <w:i/>
                <w:sz w:val="28"/>
                <w:szCs w:val="28"/>
              </w:rPr>
              <w:t>.</w:t>
            </w:r>
            <w:r>
              <w:rPr>
                <w:i/>
                <w:sz w:val="28"/>
                <w:szCs w:val="28"/>
                <w:lang w:val="vi-VN"/>
              </w:rPr>
              <w:t xml:space="preserve"> </w:t>
            </w:r>
            <w:r w:rsidRPr="007367C3">
              <w:rPr>
                <w:i/>
                <w:iCs/>
                <w:sz w:val="28"/>
                <w:szCs w:val="28"/>
              </w:rPr>
              <w:t>Tạp chí Khoa học Công nghệ Nông nghiệp Việt Nam</w:t>
            </w:r>
            <w:r>
              <w:rPr>
                <w:i/>
                <w:iCs/>
                <w:sz w:val="28"/>
                <w:szCs w:val="28"/>
                <w:lang w:val="vi-VN"/>
              </w:rPr>
              <w:t xml:space="preserve">, </w:t>
            </w:r>
            <w:r w:rsidRPr="007367C3">
              <w:rPr>
                <w:bCs/>
                <w:sz w:val="28"/>
                <w:szCs w:val="28"/>
              </w:rPr>
              <w:t>10</w:t>
            </w:r>
            <w:r w:rsidRPr="007367C3">
              <w:rPr>
                <w:sz w:val="28"/>
                <w:szCs w:val="28"/>
              </w:rPr>
              <w:t>(95):</w:t>
            </w:r>
            <w:r>
              <w:rPr>
                <w:sz w:val="28"/>
                <w:szCs w:val="28"/>
                <w:lang w:val="vi-VN"/>
              </w:rPr>
              <w:t xml:space="preserve"> </w:t>
            </w:r>
            <w:r w:rsidRPr="007367C3">
              <w:rPr>
                <w:sz w:val="28"/>
                <w:szCs w:val="28"/>
              </w:rPr>
              <w:t>130-135.</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2</w:t>
            </w:r>
            <w:r w:rsidR="00411077">
              <w:rPr>
                <w:sz w:val="28"/>
                <w:szCs w:val="28"/>
                <w:lang w:val="vi-VN"/>
              </w:rPr>
              <w:t>1</w:t>
            </w:r>
            <w:r w:rsidRPr="00866997">
              <w:rPr>
                <w:sz w:val="28"/>
                <w:szCs w:val="28"/>
                <w:lang w:val="vi-VN"/>
              </w:rPr>
              <w:t>.</w:t>
            </w:r>
          </w:p>
        </w:tc>
        <w:tc>
          <w:tcPr>
            <w:tcW w:w="8225" w:type="dxa"/>
          </w:tcPr>
          <w:p w:rsidR="001D37EA" w:rsidRPr="007367C3" w:rsidRDefault="001D37EA" w:rsidP="004F4D98">
            <w:pPr>
              <w:pStyle w:val="EndNoteBibliography"/>
              <w:spacing w:line="384" w:lineRule="auto"/>
              <w:rPr>
                <w:sz w:val="28"/>
                <w:szCs w:val="28"/>
              </w:rPr>
            </w:pPr>
            <w:r>
              <w:rPr>
                <w:sz w:val="28"/>
                <w:szCs w:val="28"/>
              </w:rPr>
              <w:t>Trần</w:t>
            </w:r>
            <w:r>
              <w:rPr>
                <w:sz w:val="28"/>
                <w:szCs w:val="28"/>
                <w:lang w:val="vi-VN"/>
              </w:rPr>
              <w:t xml:space="preserve"> Anh </w:t>
            </w:r>
            <w:r w:rsidRPr="007367C3">
              <w:rPr>
                <w:sz w:val="28"/>
                <w:szCs w:val="28"/>
              </w:rPr>
              <w:t>Tuyên,</w:t>
            </w:r>
            <w:r>
              <w:rPr>
                <w:sz w:val="28"/>
                <w:szCs w:val="28"/>
                <w:lang w:val="vi-VN"/>
              </w:rPr>
              <w:t xml:space="preserve"> Nguyễn Thị Quyên, Nguyễn Xuân Việt và CS (2019)</w:t>
            </w:r>
            <w:r w:rsidRPr="007367C3">
              <w:rPr>
                <w:sz w:val="28"/>
                <w:szCs w:val="28"/>
              </w:rPr>
              <w:t xml:space="preserve">. </w:t>
            </w:r>
            <w:r w:rsidRPr="007367C3">
              <w:rPr>
                <w:iCs/>
                <w:sz w:val="28"/>
                <w:szCs w:val="28"/>
              </w:rPr>
              <w:t>Sử dụng chế phẩm probiotic bổ sung trong thức ăn chăn nuôi gà thịt</w:t>
            </w:r>
            <w:r>
              <w:rPr>
                <w:i/>
                <w:sz w:val="28"/>
                <w:szCs w:val="28"/>
                <w:lang w:val="vi-VN"/>
              </w:rPr>
              <w:t xml:space="preserve">. </w:t>
            </w:r>
            <w:r w:rsidRPr="007367C3">
              <w:rPr>
                <w:i/>
                <w:iCs/>
                <w:sz w:val="28"/>
                <w:szCs w:val="28"/>
              </w:rPr>
              <w:t>Tạp chí Khoa học Công nghệ</w:t>
            </w:r>
            <w:r>
              <w:rPr>
                <w:i/>
                <w:iCs/>
                <w:sz w:val="28"/>
                <w:szCs w:val="28"/>
                <w:lang w:val="vi-VN"/>
              </w:rPr>
              <w:t>,</w:t>
            </w:r>
            <w:r w:rsidRPr="007367C3">
              <w:rPr>
                <w:sz w:val="28"/>
                <w:szCs w:val="28"/>
              </w:rPr>
              <w:t xml:space="preserve"> </w:t>
            </w:r>
            <w:r w:rsidRPr="007367C3">
              <w:rPr>
                <w:bCs/>
                <w:sz w:val="28"/>
                <w:szCs w:val="28"/>
              </w:rPr>
              <w:t>16</w:t>
            </w:r>
            <w:r w:rsidRPr="007367C3">
              <w:rPr>
                <w:sz w:val="28"/>
                <w:szCs w:val="28"/>
              </w:rPr>
              <w:t>(3):</w:t>
            </w:r>
            <w:r>
              <w:rPr>
                <w:sz w:val="28"/>
                <w:szCs w:val="28"/>
                <w:lang w:val="vi-VN"/>
              </w:rPr>
              <w:t xml:space="preserve"> </w:t>
            </w:r>
            <w:r w:rsidRPr="007367C3">
              <w:rPr>
                <w:sz w:val="28"/>
                <w:szCs w:val="28"/>
              </w:rPr>
              <w:t>3-9.</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2</w:t>
            </w:r>
            <w:r w:rsidR="00411077">
              <w:rPr>
                <w:sz w:val="28"/>
                <w:szCs w:val="28"/>
                <w:lang w:val="vi-VN"/>
              </w:rPr>
              <w:t>2</w:t>
            </w:r>
            <w:r w:rsidRPr="00866997">
              <w:rPr>
                <w:sz w:val="28"/>
                <w:szCs w:val="28"/>
                <w:lang w:val="vi-VN"/>
              </w:rPr>
              <w:t>.</w:t>
            </w:r>
          </w:p>
        </w:tc>
        <w:tc>
          <w:tcPr>
            <w:tcW w:w="8225" w:type="dxa"/>
          </w:tcPr>
          <w:p w:rsidR="001D37EA" w:rsidRPr="007367C3" w:rsidRDefault="001D37EA" w:rsidP="004F4D98">
            <w:pPr>
              <w:pStyle w:val="EndNoteBibliography"/>
              <w:spacing w:line="384" w:lineRule="auto"/>
              <w:rPr>
                <w:sz w:val="28"/>
                <w:szCs w:val="28"/>
              </w:rPr>
            </w:pPr>
            <w:r>
              <w:rPr>
                <w:sz w:val="28"/>
                <w:szCs w:val="28"/>
              </w:rPr>
              <w:t>Nguyễn</w:t>
            </w:r>
            <w:r>
              <w:rPr>
                <w:sz w:val="28"/>
                <w:szCs w:val="28"/>
                <w:lang w:val="vi-VN"/>
              </w:rPr>
              <w:t xml:space="preserve"> Thị Lâm </w:t>
            </w:r>
            <w:r w:rsidRPr="007367C3">
              <w:rPr>
                <w:sz w:val="28"/>
                <w:szCs w:val="28"/>
              </w:rPr>
              <w:t>Đoàn</w:t>
            </w:r>
            <w:r>
              <w:rPr>
                <w:sz w:val="28"/>
                <w:szCs w:val="28"/>
                <w:lang w:val="vi-VN"/>
              </w:rPr>
              <w:t xml:space="preserve"> và Nguyễn Hoàng </w:t>
            </w:r>
            <w:r w:rsidRPr="007367C3">
              <w:rPr>
                <w:sz w:val="28"/>
                <w:szCs w:val="28"/>
              </w:rPr>
              <w:t>Anh</w:t>
            </w:r>
            <w:r>
              <w:rPr>
                <w:sz w:val="28"/>
                <w:szCs w:val="28"/>
                <w:lang w:val="vi-VN"/>
              </w:rPr>
              <w:t xml:space="preserve"> (2018). </w:t>
            </w:r>
            <w:r w:rsidRPr="007367C3">
              <w:rPr>
                <w:i/>
                <w:sz w:val="28"/>
                <w:szCs w:val="28"/>
              </w:rPr>
              <w:t xml:space="preserve">Bacillus </w:t>
            </w:r>
            <w:r w:rsidRPr="00D85E64">
              <w:rPr>
                <w:iCs/>
                <w:sz w:val="28"/>
                <w:szCs w:val="28"/>
              </w:rPr>
              <w:t>có tiềm năng probiotic từ ruột gà</w:t>
            </w:r>
            <w:r w:rsidRPr="007367C3">
              <w:rPr>
                <w:i/>
                <w:sz w:val="28"/>
                <w:szCs w:val="28"/>
              </w:rPr>
              <w:t>.</w:t>
            </w:r>
            <w:r w:rsidRPr="007367C3">
              <w:rPr>
                <w:sz w:val="28"/>
                <w:szCs w:val="28"/>
              </w:rPr>
              <w:t xml:space="preserve"> </w:t>
            </w:r>
            <w:r w:rsidRPr="00D85E64">
              <w:rPr>
                <w:i/>
                <w:iCs/>
                <w:sz w:val="28"/>
                <w:szCs w:val="28"/>
              </w:rPr>
              <w:t>Tạp chí Khoa học Nông nghiệp Việt Nam</w:t>
            </w:r>
            <w:r>
              <w:rPr>
                <w:i/>
                <w:iCs/>
                <w:sz w:val="28"/>
                <w:szCs w:val="28"/>
                <w:lang w:val="vi-VN"/>
              </w:rPr>
              <w:t xml:space="preserve">, </w:t>
            </w:r>
            <w:r w:rsidRPr="00D85E64">
              <w:rPr>
                <w:bCs/>
                <w:sz w:val="28"/>
                <w:szCs w:val="28"/>
              </w:rPr>
              <w:t>16</w:t>
            </w:r>
            <w:r w:rsidRPr="007367C3">
              <w:rPr>
                <w:sz w:val="28"/>
                <w:szCs w:val="28"/>
              </w:rPr>
              <w:t>(7):</w:t>
            </w:r>
            <w:r>
              <w:rPr>
                <w:sz w:val="28"/>
                <w:szCs w:val="28"/>
                <w:lang w:val="vi-VN"/>
              </w:rPr>
              <w:t xml:space="preserve"> </w:t>
            </w:r>
            <w:r w:rsidRPr="007367C3">
              <w:rPr>
                <w:sz w:val="28"/>
                <w:szCs w:val="28"/>
              </w:rPr>
              <w:t>689-697.</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2</w:t>
            </w:r>
            <w:r w:rsidR="00411077">
              <w:rPr>
                <w:sz w:val="28"/>
                <w:szCs w:val="28"/>
                <w:lang w:val="vi-VN"/>
              </w:rPr>
              <w:t>3</w:t>
            </w:r>
            <w:r w:rsidRPr="00866997">
              <w:rPr>
                <w:sz w:val="28"/>
                <w:szCs w:val="28"/>
                <w:lang w:val="vi-VN"/>
              </w:rPr>
              <w:t>.</w:t>
            </w:r>
          </w:p>
        </w:tc>
        <w:tc>
          <w:tcPr>
            <w:tcW w:w="8225" w:type="dxa"/>
          </w:tcPr>
          <w:p w:rsidR="001D37EA" w:rsidRPr="00866997" w:rsidRDefault="001D37EA" w:rsidP="004F4D98">
            <w:pPr>
              <w:pStyle w:val="EndNoteBibliography"/>
              <w:spacing w:line="384" w:lineRule="auto"/>
              <w:ind w:left="720" w:hanging="720"/>
              <w:rPr>
                <w:sz w:val="28"/>
                <w:szCs w:val="28"/>
              </w:rPr>
            </w:pPr>
            <w:r w:rsidRPr="00866997">
              <w:rPr>
                <w:sz w:val="28"/>
                <w:szCs w:val="28"/>
              </w:rPr>
              <w:t>Bộ</w:t>
            </w:r>
            <w:r w:rsidRPr="00866997">
              <w:rPr>
                <w:sz w:val="28"/>
                <w:szCs w:val="28"/>
                <w:lang w:val="vi-VN"/>
              </w:rPr>
              <w:t xml:space="preserve"> Y tế (2017). </w:t>
            </w:r>
            <w:r w:rsidRPr="00866997">
              <w:rPr>
                <w:i/>
                <w:sz w:val="28"/>
                <w:szCs w:val="28"/>
              </w:rPr>
              <w:t>Dược điển Việt Nam</w:t>
            </w:r>
            <w:r w:rsidRPr="00866997">
              <w:rPr>
                <w:i/>
                <w:sz w:val="28"/>
                <w:szCs w:val="28"/>
                <w:lang w:val="vi-VN"/>
              </w:rPr>
              <w:t>,</w:t>
            </w:r>
            <w:r w:rsidRPr="00866997">
              <w:rPr>
                <w:sz w:val="28"/>
                <w:szCs w:val="28"/>
              </w:rPr>
              <w:t xml:space="preserve"> Nhà</w:t>
            </w:r>
            <w:r w:rsidRPr="00866997">
              <w:rPr>
                <w:sz w:val="28"/>
                <w:szCs w:val="28"/>
                <w:lang w:val="vi-VN"/>
              </w:rPr>
              <w:t xml:space="preserve"> xuất bản Y học, Hà Nội.</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2</w:t>
            </w:r>
            <w:r w:rsidR="00411077">
              <w:rPr>
                <w:sz w:val="28"/>
                <w:szCs w:val="28"/>
                <w:lang w:val="vi-VN"/>
              </w:rPr>
              <w:t>4</w:t>
            </w:r>
            <w:r w:rsidRPr="00866997">
              <w:rPr>
                <w:sz w:val="28"/>
                <w:szCs w:val="28"/>
                <w:lang w:val="vi-VN"/>
              </w:rPr>
              <w:t>.</w:t>
            </w:r>
          </w:p>
        </w:tc>
        <w:tc>
          <w:tcPr>
            <w:tcW w:w="8225" w:type="dxa"/>
          </w:tcPr>
          <w:p w:rsidR="001D37EA" w:rsidRPr="00866997" w:rsidRDefault="001D37EA" w:rsidP="004F4D98">
            <w:pPr>
              <w:pStyle w:val="EndNoteBibliography"/>
              <w:spacing w:line="384" w:lineRule="auto"/>
              <w:ind w:left="720" w:hanging="720"/>
              <w:rPr>
                <w:sz w:val="28"/>
                <w:szCs w:val="28"/>
              </w:rPr>
            </w:pPr>
            <w:r w:rsidRPr="00866997">
              <w:rPr>
                <w:sz w:val="28"/>
                <w:szCs w:val="28"/>
              </w:rPr>
              <w:t>Nguyễn</w:t>
            </w:r>
            <w:r w:rsidRPr="00866997">
              <w:rPr>
                <w:sz w:val="28"/>
                <w:szCs w:val="28"/>
                <w:lang w:val="vi-VN"/>
              </w:rPr>
              <w:t xml:space="preserve"> Ngọc </w:t>
            </w:r>
            <w:r w:rsidRPr="00866997">
              <w:rPr>
                <w:sz w:val="28"/>
                <w:szCs w:val="28"/>
              </w:rPr>
              <w:t>Lanh</w:t>
            </w:r>
            <w:r w:rsidRPr="00866997">
              <w:rPr>
                <w:sz w:val="28"/>
                <w:szCs w:val="28"/>
                <w:lang w:val="vi-VN"/>
              </w:rPr>
              <w:t xml:space="preserve"> (2006).</w:t>
            </w:r>
            <w:r w:rsidRPr="00866997">
              <w:rPr>
                <w:sz w:val="28"/>
                <w:szCs w:val="28"/>
              </w:rPr>
              <w:t xml:space="preserve"> </w:t>
            </w:r>
            <w:r w:rsidRPr="00866997">
              <w:rPr>
                <w:i/>
                <w:sz w:val="28"/>
                <w:szCs w:val="28"/>
              </w:rPr>
              <w:t>Miễn dịch học</w:t>
            </w:r>
            <w:r w:rsidRPr="00866997">
              <w:rPr>
                <w:sz w:val="28"/>
                <w:szCs w:val="28"/>
              </w:rPr>
              <w:t>, Nhà</w:t>
            </w:r>
            <w:r w:rsidRPr="00866997">
              <w:rPr>
                <w:sz w:val="28"/>
                <w:szCs w:val="28"/>
                <w:lang w:val="vi-VN"/>
              </w:rPr>
              <w:t xml:space="preserve"> xuất bản</w:t>
            </w:r>
            <w:r w:rsidRPr="00866997">
              <w:rPr>
                <w:sz w:val="28"/>
                <w:szCs w:val="28"/>
              </w:rPr>
              <w:t xml:space="preserve"> Y học</w:t>
            </w:r>
            <w:r w:rsidRPr="00866997">
              <w:rPr>
                <w:sz w:val="28"/>
                <w:szCs w:val="28"/>
                <w:lang w:val="vi-VN"/>
              </w:rPr>
              <w:t>, Hà Nội</w:t>
            </w:r>
            <w:r w:rsidRPr="00866997">
              <w:rPr>
                <w:sz w:val="28"/>
                <w:szCs w:val="28"/>
              </w:rPr>
              <w:t>.</w:t>
            </w:r>
          </w:p>
        </w:tc>
      </w:tr>
      <w:tr w:rsidR="001D37EA" w:rsidRPr="00866997" w:rsidTr="004F4D98">
        <w:trPr>
          <w:trHeight w:val="90"/>
        </w:trPr>
        <w:tc>
          <w:tcPr>
            <w:tcW w:w="706" w:type="dxa"/>
          </w:tcPr>
          <w:p w:rsidR="001D37EA" w:rsidRDefault="001D37EA" w:rsidP="004F4D98">
            <w:pPr>
              <w:pStyle w:val="EndNoteBibliography"/>
              <w:spacing w:line="384" w:lineRule="auto"/>
              <w:jc w:val="center"/>
              <w:rPr>
                <w:sz w:val="28"/>
                <w:szCs w:val="28"/>
                <w:lang w:val="vi-VN"/>
              </w:rPr>
            </w:pPr>
            <w:r>
              <w:rPr>
                <w:sz w:val="28"/>
                <w:szCs w:val="28"/>
                <w:lang w:val="vi-VN"/>
              </w:rPr>
              <w:t>2</w:t>
            </w:r>
            <w:r w:rsidR="00411077">
              <w:rPr>
                <w:sz w:val="28"/>
                <w:szCs w:val="28"/>
                <w:lang w:val="vi-VN"/>
              </w:rPr>
              <w:t>5</w:t>
            </w:r>
            <w:r>
              <w:rPr>
                <w:sz w:val="28"/>
                <w:szCs w:val="28"/>
                <w:lang w:val="vi-VN"/>
              </w:rPr>
              <w:t>.</w:t>
            </w:r>
          </w:p>
        </w:tc>
        <w:tc>
          <w:tcPr>
            <w:tcW w:w="8225" w:type="dxa"/>
          </w:tcPr>
          <w:p w:rsidR="001D37EA" w:rsidRDefault="001D37EA" w:rsidP="004F4D98">
            <w:pPr>
              <w:pStyle w:val="EndNoteBibliography"/>
              <w:spacing w:line="384" w:lineRule="auto"/>
              <w:ind w:left="720" w:hanging="720"/>
              <w:rPr>
                <w:sz w:val="28"/>
                <w:szCs w:val="28"/>
                <w:lang w:val="vi-VN"/>
              </w:rPr>
            </w:pPr>
            <w:r>
              <w:rPr>
                <w:sz w:val="28"/>
                <w:szCs w:val="28"/>
                <w:lang w:val="vi-VN"/>
              </w:rPr>
              <w:t xml:space="preserve">Phạm Mạnh Hùng (2011). Miễn dịch học, Nhà xuất bản Quân đội nhân </w:t>
            </w:r>
          </w:p>
          <w:p w:rsidR="001D37EA" w:rsidRPr="00D85E64" w:rsidRDefault="001D37EA" w:rsidP="004F4D98">
            <w:pPr>
              <w:pStyle w:val="EndNoteBibliography"/>
              <w:spacing w:line="384" w:lineRule="auto"/>
              <w:ind w:left="720" w:hanging="720"/>
              <w:rPr>
                <w:sz w:val="28"/>
                <w:szCs w:val="28"/>
                <w:lang w:val="vi-VN"/>
              </w:rPr>
            </w:pPr>
            <w:r>
              <w:rPr>
                <w:sz w:val="28"/>
                <w:szCs w:val="28"/>
                <w:lang w:val="vi-VN"/>
              </w:rPr>
              <w:t>dân</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2</w:t>
            </w:r>
            <w:r w:rsidR="00411077">
              <w:rPr>
                <w:sz w:val="28"/>
                <w:szCs w:val="28"/>
                <w:lang w:val="vi-VN"/>
              </w:rPr>
              <w:t>6</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Nagao</w:t>
            </w:r>
            <w:r w:rsidRPr="00866997">
              <w:rPr>
                <w:sz w:val="28"/>
                <w:szCs w:val="28"/>
                <w:lang w:val="vi-VN"/>
              </w:rPr>
              <w:t xml:space="preserve"> F.</w:t>
            </w:r>
            <w:r w:rsidRPr="00866997">
              <w:rPr>
                <w:sz w:val="28"/>
                <w:szCs w:val="28"/>
              </w:rPr>
              <w:t>,</w:t>
            </w:r>
            <w:r w:rsidRPr="00866997">
              <w:rPr>
                <w:sz w:val="28"/>
                <w:szCs w:val="28"/>
                <w:lang w:val="vi-VN"/>
              </w:rPr>
              <w:t xml:space="preserve"> </w:t>
            </w:r>
            <w:r w:rsidRPr="00866997">
              <w:rPr>
                <w:sz w:val="28"/>
                <w:szCs w:val="28"/>
              </w:rPr>
              <w:t>Muto</w:t>
            </w:r>
            <w:r w:rsidRPr="00866997">
              <w:rPr>
                <w:sz w:val="28"/>
                <w:szCs w:val="28"/>
                <w:lang w:val="vi-VN"/>
              </w:rPr>
              <w:t xml:space="preserve"> T.</w:t>
            </w:r>
            <w:r w:rsidRPr="00866997">
              <w:rPr>
                <w:sz w:val="28"/>
                <w:szCs w:val="28"/>
              </w:rPr>
              <w:t>,</w:t>
            </w:r>
            <w:r w:rsidRPr="00866997">
              <w:rPr>
                <w:sz w:val="28"/>
                <w:szCs w:val="28"/>
                <w:lang w:val="vi-VN"/>
              </w:rPr>
              <w:t xml:space="preserve"> </w:t>
            </w:r>
            <w:r w:rsidRPr="00866997">
              <w:rPr>
                <w:sz w:val="28"/>
                <w:szCs w:val="28"/>
              </w:rPr>
              <w:t>Okumura</w:t>
            </w:r>
            <w:r w:rsidRPr="00866997">
              <w:rPr>
                <w:sz w:val="28"/>
                <w:szCs w:val="28"/>
                <w:lang w:val="vi-VN"/>
              </w:rPr>
              <w:t xml:space="preserve"> K.</w:t>
            </w:r>
            <w:r w:rsidRPr="00866997">
              <w:rPr>
                <w:sz w:val="28"/>
                <w:szCs w:val="28"/>
              </w:rPr>
              <w:t>, et</w:t>
            </w:r>
            <w:r w:rsidRPr="00866997">
              <w:rPr>
                <w:sz w:val="28"/>
                <w:szCs w:val="28"/>
                <w:lang w:val="vi-VN"/>
              </w:rPr>
              <w:t xml:space="preserve"> al., (2000). </w:t>
            </w:r>
            <w:r w:rsidRPr="00866997">
              <w:rPr>
                <w:iCs/>
                <w:sz w:val="28"/>
                <w:szCs w:val="28"/>
              </w:rPr>
              <w:t>Effects of a fermented milk drink containing</w:t>
            </w:r>
            <w:r w:rsidRPr="00866997">
              <w:rPr>
                <w:i/>
                <w:sz w:val="28"/>
                <w:szCs w:val="28"/>
              </w:rPr>
              <w:t xml:space="preserve"> Lactobacillus casei </w:t>
            </w:r>
            <w:r w:rsidRPr="00866997">
              <w:rPr>
                <w:iCs/>
                <w:sz w:val="28"/>
                <w:szCs w:val="28"/>
              </w:rPr>
              <w:t>strain Shirota on the immune system in healthy human subjects</w:t>
            </w:r>
            <w:r w:rsidRPr="00866997">
              <w:rPr>
                <w:i/>
                <w:sz w:val="28"/>
                <w:szCs w:val="28"/>
              </w:rPr>
              <w:t>.</w:t>
            </w:r>
            <w:r w:rsidRPr="00866997">
              <w:rPr>
                <w:sz w:val="28"/>
                <w:szCs w:val="28"/>
              </w:rPr>
              <w:t xml:space="preserve"> </w:t>
            </w:r>
            <w:r w:rsidRPr="00866997">
              <w:rPr>
                <w:i/>
                <w:iCs/>
                <w:sz w:val="28"/>
                <w:szCs w:val="28"/>
              </w:rPr>
              <w:t>Biosci Biotechnol Biochem</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64</w:t>
            </w:r>
            <w:r w:rsidRPr="00866997">
              <w:rPr>
                <w:sz w:val="28"/>
                <w:szCs w:val="28"/>
              </w:rPr>
              <w:t>(12):</w:t>
            </w:r>
            <w:r w:rsidRPr="00866997">
              <w:rPr>
                <w:sz w:val="28"/>
                <w:szCs w:val="28"/>
                <w:lang w:val="vi-VN"/>
              </w:rPr>
              <w:t xml:space="preserve"> </w:t>
            </w:r>
            <w:r w:rsidRPr="00866997">
              <w:rPr>
                <w:sz w:val="28"/>
                <w:szCs w:val="28"/>
              </w:rPr>
              <w:t>2706-2708.</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27</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Chen</w:t>
            </w:r>
            <w:r w:rsidRPr="00866997">
              <w:rPr>
                <w:sz w:val="28"/>
                <w:szCs w:val="28"/>
                <w:lang w:val="vi-VN"/>
              </w:rPr>
              <w:t xml:space="preserve"> </w:t>
            </w:r>
            <w:r w:rsidRPr="00866997">
              <w:rPr>
                <w:sz w:val="28"/>
                <w:szCs w:val="28"/>
              </w:rPr>
              <w:t>C.Y., Tsen</w:t>
            </w:r>
            <w:r w:rsidRPr="00866997">
              <w:rPr>
                <w:sz w:val="28"/>
                <w:szCs w:val="28"/>
                <w:lang w:val="vi-VN"/>
              </w:rPr>
              <w:t xml:space="preserve"> H.Y., Lin C.L., </w:t>
            </w:r>
            <w:r w:rsidRPr="00866997">
              <w:rPr>
                <w:sz w:val="28"/>
                <w:szCs w:val="28"/>
              </w:rPr>
              <w:t>et al.,</w:t>
            </w:r>
            <w:r w:rsidRPr="00866997">
              <w:rPr>
                <w:sz w:val="28"/>
                <w:szCs w:val="28"/>
                <w:lang w:val="vi-VN"/>
              </w:rPr>
              <w:t xml:space="preserve"> (2013).</w:t>
            </w:r>
            <w:r w:rsidRPr="00866997">
              <w:rPr>
                <w:sz w:val="28"/>
                <w:szCs w:val="28"/>
              </w:rPr>
              <w:t xml:space="preserve"> </w:t>
            </w:r>
            <w:r w:rsidRPr="00866997">
              <w:rPr>
                <w:iCs/>
                <w:sz w:val="28"/>
                <w:szCs w:val="28"/>
              </w:rPr>
              <w:t>Enhancement of the immune response against Salmonella infection of mice by heat-killed multispecies combinations of lactic acid bacteria.</w:t>
            </w:r>
            <w:r w:rsidRPr="00866997">
              <w:rPr>
                <w:sz w:val="28"/>
                <w:szCs w:val="28"/>
              </w:rPr>
              <w:t xml:space="preserve"> </w:t>
            </w:r>
            <w:r w:rsidRPr="00866997">
              <w:rPr>
                <w:i/>
                <w:iCs/>
                <w:sz w:val="28"/>
                <w:szCs w:val="28"/>
              </w:rPr>
              <w:t>J Med Microbiol</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62(</w:t>
            </w:r>
            <w:r w:rsidRPr="00866997">
              <w:rPr>
                <w:sz w:val="28"/>
                <w:szCs w:val="28"/>
              </w:rPr>
              <w:t>11):</w:t>
            </w:r>
            <w:r w:rsidRPr="00866997">
              <w:rPr>
                <w:sz w:val="28"/>
                <w:szCs w:val="28"/>
                <w:lang w:val="vi-VN"/>
              </w:rPr>
              <w:t xml:space="preserve"> </w:t>
            </w:r>
            <w:r w:rsidRPr="00866997">
              <w:rPr>
                <w:sz w:val="28"/>
                <w:szCs w:val="28"/>
              </w:rPr>
              <w:t>1657-1664.</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28</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Haghighi</w:t>
            </w:r>
            <w:r w:rsidRPr="00866997">
              <w:rPr>
                <w:sz w:val="28"/>
                <w:szCs w:val="28"/>
                <w:lang w:val="vi-VN"/>
              </w:rPr>
              <w:t xml:space="preserve"> </w:t>
            </w:r>
            <w:r w:rsidRPr="00866997">
              <w:rPr>
                <w:sz w:val="28"/>
                <w:szCs w:val="28"/>
              </w:rPr>
              <w:t>H.R., Gong</w:t>
            </w:r>
            <w:r w:rsidRPr="00866997">
              <w:rPr>
                <w:sz w:val="28"/>
                <w:szCs w:val="28"/>
                <w:lang w:val="vi-VN"/>
              </w:rPr>
              <w:t xml:space="preserve"> J., Gyles C.L., </w:t>
            </w:r>
            <w:r w:rsidRPr="00866997">
              <w:rPr>
                <w:sz w:val="28"/>
                <w:szCs w:val="28"/>
              </w:rPr>
              <w:t>et al.,</w:t>
            </w:r>
            <w:r w:rsidRPr="00866997">
              <w:rPr>
                <w:sz w:val="28"/>
                <w:szCs w:val="28"/>
                <w:lang w:val="vi-VN"/>
              </w:rPr>
              <w:t xml:space="preserve"> (2006). </w:t>
            </w:r>
            <w:r w:rsidRPr="00866997">
              <w:rPr>
                <w:iCs/>
                <w:sz w:val="28"/>
                <w:szCs w:val="28"/>
              </w:rPr>
              <w:t>Probiotics stimulate production of natural antibodies in chickens</w:t>
            </w:r>
            <w:r w:rsidRPr="00866997">
              <w:rPr>
                <w:i/>
                <w:sz w:val="28"/>
                <w:szCs w:val="28"/>
              </w:rPr>
              <w:t>.</w:t>
            </w:r>
            <w:r w:rsidRPr="00866997">
              <w:rPr>
                <w:sz w:val="28"/>
                <w:szCs w:val="28"/>
              </w:rPr>
              <w:t xml:space="preserve"> </w:t>
            </w:r>
            <w:r w:rsidRPr="00866997">
              <w:rPr>
                <w:i/>
                <w:iCs/>
                <w:sz w:val="28"/>
                <w:szCs w:val="28"/>
              </w:rPr>
              <w:t>Clin Vaccine Immunol</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13</w:t>
            </w:r>
            <w:r w:rsidRPr="00866997">
              <w:rPr>
                <w:sz w:val="28"/>
                <w:szCs w:val="28"/>
              </w:rPr>
              <w:t>(9):</w:t>
            </w:r>
            <w:r w:rsidRPr="00866997">
              <w:rPr>
                <w:sz w:val="28"/>
                <w:szCs w:val="28"/>
                <w:lang w:val="vi-VN"/>
              </w:rPr>
              <w:t xml:space="preserve"> </w:t>
            </w:r>
            <w:r w:rsidRPr="00866997">
              <w:rPr>
                <w:sz w:val="28"/>
                <w:szCs w:val="28"/>
              </w:rPr>
              <w:t>975-</w:t>
            </w:r>
            <w:r w:rsidRPr="00866997">
              <w:rPr>
                <w:sz w:val="28"/>
                <w:szCs w:val="28"/>
                <w:lang w:val="vi-VN"/>
              </w:rPr>
              <w:t>9</w:t>
            </w:r>
            <w:r w:rsidRPr="00866997">
              <w:rPr>
                <w:sz w:val="28"/>
                <w:szCs w:val="28"/>
              </w:rPr>
              <w:t>80.</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29</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lang w:val="vi-VN"/>
              </w:rPr>
              <w:t>Diên T.M., Tu T.T, Thuy P.T.B., et al., (2022).</w:t>
            </w:r>
            <w:r w:rsidRPr="00866997">
              <w:rPr>
                <w:sz w:val="28"/>
                <w:szCs w:val="28"/>
              </w:rPr>
              <w:t xml:space="preserve"> </w:t>
            </w:r>
            <w:r w:rsidRPr="00866997">
              <w:rPr>
                <w:iCs/>
                <w:sz w:val="28"/>
                <w:szCs w:val="28"/>
              </w:rPr>
              <w:t>Nasal-spraying</w:t>
            </w:r>
            <w:r w:rsidRPr="00866997">
              <w:rPr>
                <w:i/>
                <w:sz w:val="28"/>
                <w:szCs w:val="28"/>
              </w:rPr>
              <w:t xml:space="preserve"> Bacillus </w:t>
            </w:r>
            <w:r w:rsidRPr="00866997">
              <w:rPr>
                <w:iCs/>
                <w:sz w:val="28"/>
                <w:szCs w:val="28"/>
              </w:rPr>
              <w:t>spores as an effective symptomatic treatment for children with acute respiratory syncytial virus infection</w:t>
            </w:r>
            <w:r w:rsidRPr="00866997">
              <w:rPr>
                <w:i/>
                <w:sz w:val="28"/>
                <w:szCs w:val="28"/>
              </w:rPr>
              <w:t>. Sci Rep</w:t>
            </w:r>
            <w:r w:rsidRPr="00866997">
              <w:rPr>
                <w:i/>
                <w:sz w:val="28"/>
                <w:szCs w:val="28"/>
                <w:lang w:val="vi-VN"/>
              </w:rPr>
              <w:t>.</w:t>
            </w:r>
            <w:r w:rsidRPr="00866997">
              <w:rPr>
                <w:i/>
                <w:sz w:val="28"/>
                <w:szCs w:val="28"/>
              </w:rPr>
              <w:t>,</w:t>
            </w:r>
            <w:r w:rsidRPr="00866997">
              <w:rPr>
                <w:i/>
                <w:sz w:val="28"/>
                <w:szCs w:val="28"/>
                <w:lang w:val="vi-VN"/>
              </w:rPr>
              <w:t xml:space="preserve"> </w:t>
            </w:r>
            <w:r w:rsidRPr="00866997">
              <w:rPr>
                <w:sz w:val="28"/>
                <w:szCs w:val="28"/>
              </w:rPr>
              <w:t>12(1):</w:t>
            </w:r>
            <w:r w:rsidRPr="00866997">
              <w:rPr>
                <w:sz w:val="28"/>
                <w:szCs w:val="28"/>
                <w:lang w:val="vi-VN"/>
              </w:rPr>
              <w:t xml:space="preserve"> 1-14</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3</w:t>
            </w:r>
            <w:r w:rsidR="00411077">
              <w:rPr>
                <w:sz w:val="28"/>
                <w:szCs w:val="28"/>
                <w:lang w:val="vi-VN"/>
              </w:rPr>
              <w:t>0</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Galdeano</w:t>
            </w:r>
            <w:r w:rsidRPr="00866997">
              <w:rPr>
                <w:sz w:val="28"/>
                <w:szCs w:val="28"/>
                <w:lang w:val="vi-VN"/>
              </w:rPr>
              <w:t xml:space="preserve"> </w:t>
            </w:r>
            <w:r w:rsidRPr="00866997">
              <w:rPr>
                <w:sz w:val="28"/>
                <w:szCs w:val="28"/>
              </w:rPr>
              <w:t>C.M., LeBlanc</w:t>
            </w:r>
            <w:r w:rsidRPr="00866997">
              <w:rPr>
                <w:sz w:val="28"/>
                <w:szCs w:val="28"/>
                <w:lang w:val="vi-VN"/>
              </w:rPr>
              <w:t xml:space="preserve"> A.M., Carmuega E., </w:t>
            </w:r>
            <w:r w:rsidRPr="00866997">
              <w:rPr>
                <w:sz w:val="28"/>
                <w:szCs w:val="28"/>
              </w:rPr>
              <w:t xml:space="preserve">et al., </w:t>
            </w:r>
            <w:r w:rsidRPr="00866997">
              <w:rPr>
                <w:sz w:val="28"/>
                <w:szCs w:val="28"/>
                <w:lang w:val="vi-VN"/>
              </w:rPr>
              <w:t xml:space="preserve">(2009). </w:t>
            </w:r>
            <w:r w:rsidRPr="00866997">
              <w:rPr>
                <w:iCs/>
                <w:sz w:val="28"/>
                <w:szCs w:val="28"/>
              </w:rPr>
              <w:t>Mechanisms involved in the immunostimulation by probiotic fermented milk</w:t>
            </w:r>
            <w:r w:rsidRPr="00866997">
              <w:rPr>
                <w:i/>
                <w:sz w:val="28"/>
                <w:szCs w:val="28"/>
              </w:rPr>
              <w:t>.</w:t>
            </w:r>
            <w:r w:rsidRPr="00866997">
              <w:rPr>
                <w:sz w:val="28"/>
                <w:szCs w:val="28"/>
              </w:rPr>
              <w:t xml:space="preserve"> </w:t>
            </w:r>
            <w:r w:rsidRPr="00866997">
              <w:rPr>
                <w:i/>
                <w:iCs/>
                <w:sz w:val="28"/>
                <w:szCs w:val="28"/>
              </w:rPr>
              <w:t>J Dairy Res</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76</w:t>
            </w:r>
            <w:r w:rsidRPr="00866997">
              <w:rPr>
                <w:sz w:val="28"/>
                <w:szCs w:val="28"/>
              </w:rPr>
              <w:t>(4):</w:t>
            </w:r>
            <w:r w:rsidRPr="00866997">
              <w:rPr>
                <w:sz w:val="28"/>
                <w:szCs w:val="28"/>
                <w:lang w:val="vi-VN"/>
              </w:rPr>
              <w:t xml:space="preserve"> </w:t>
            </w:r>
            <w:r w:rsidRPr="00866997">
              <w:rPr>
                <w:sz w:val="28"/>
                <w:szCs w:val="28"/>
              </w:rPr>
              <w:t>446-</w:t>
            </w:r>
            <w:r w:rsidRPr="00866997">
              <w:rPr>
                <w:sz w:val="28"/>
                <w:szCs w:val="28"/>
                <w:lang w:val="vi-VN"/>
              </w:rPr>
              <w:t>4</w:t>
            </w:r>
            <w:r w:rsidRPr="00866997">
              <w:rPr>
                <w:sz w:val="28"/>
                <w:szCs w:val="28"/>
              </w:rPr>
              <w:t>54.</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3</w:t>
            </w:r>
            <w:r w:rsidR="00411077">
              <w:rPr>
                <w:sz w:val="28"/>
                <w:szCs w:val="28"/>
                <w:lang w:val="vi-VN"/>
              </w:rPr>
              <w:t>1</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Webberley T.S., Masetti</w:t>
            </w:r>
            <w:r w:rsidRPr="00866997">
              <w:rPr>
                <w:sz w:val="28"/>
                <w:szCs w:val="28"/>
                <w:lang w:val="vi-VN"/>
              </w:rPr>
              <w:t xml:space="preserve"> G., Baker L.M., </w:t>
            </w:r>
            <w:r w:rsidRPr="00866997">
              <w:rPr>
                <w:sz w:val="28"/>
                <w:szCs w:val="28"/>
              </w:rPr>
              <w:t xml:space="preserve">et al., </w:t>
            </w:r>
            <w:r w:rsidRPr="00866997">
              <w:rPr>
                <w:sz w:val="28"/>
                <w:szCs w:val="28"/>
                <w:lang w:val="vi-VN"/>
              </w:rPr>
              <w:t>(2021). T</w:t>
            </w:r>
            <w:r w:rsidRPr="00866997">
              <w:rPr>
                <w:iCs/>
                <w:sz w:val="28"/>
                <w:szCs w:val="28"/>
              </w:rPr>
              <w:t>he impact of lab4 probiotic supplementation in a 90-day study in wistar rats</w:t>
            </w:r>
            <w:r w:rsidRPr="00866997">
              <w:rPr>
                <w:i/>
                <w:sz w:val="28"/>
                <w:szCs w:val="28"/>
              </w:rPr>
              <w:t>.</w:t>
            </w:r>
            <w:r w:rsidRPr="00866997">
              <w:rPr>
                <w:sz w:val="28"/>
                <w:szCs w:val="28"/>
              </w:rPr>
              <w:t xml:space="preserve"> </w:t>
            </w:r>
            <w:r w:rsidRPr="00866997">
              <w:rPr>
                <w:i/>
                <w:iCs/>
                <w:sz w:val="28"/>
                <w:szCs w:val="28"/>
              </w:rPr>
              <w:t>Front Nutr</w:t>
            </w:r>
            <w:r w:rsidRPr="00866997">
              <w:rPr>
                <w:i/>
                <w:iCs/>
                <w:sz w:val="28"/>
                <w:szCs w:val="28"/>
                <w:lang w:val="vi-VN"/>
              </w:rPr>
              <w:t>.</w:t>
            </w:r>
            <w:r w:rsidRPr="00866997">
              <w:rPr>
                <w:i/>
                <w:iCs/>
                <w:sz w:val="28"/>
                <w:szCs w:val="28"/>
              </w:rPr>
              <w:t>,</w:t>
            </w:r>
            <w:r w:rsidRPr="00866997">
              <w:rPr>
                <w:sz w:val="28"/>
                <w:szCs w:val="28"/>
              </w:rPr>
              <w:t xml:space="preserve"> </w:t>
            </w:r>
            <w:r w:rsidRPr="00866997">
              <w:rPr>
                <w:bCs/>
                <w:sz w:val="28"/>
                <w:szCs w:val="28"/>
              </w:rPr>
              <w:t>8</w:t>
            </w:r>
            <w:r w:rsidRPr="00866997">
              <w:rPr>
                <w:sz w:val="28"/>
                <w:szCs w:val="28"/>
              </w:rPr>
              <w:t>:</w:t>
            </w:r>
            <w:r w:rsidRPr="00866997">
              <w:rPr>
                <w:sz w:val="28"/>
                <w:szCs w:val="28"/>
                <w:lang w:val="vi-VN"/>
              </w:rPr>
              <w:t xml:space="preserve"> 1-7</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3</w:t>
            </w:r>
            <w:r w:rsidR="00411077">
              <w:rPr>
                <w:sz w:val="28"/>
                <w:szCs w:val="28"/>
                <w:lang w:val="vi-VN"/>
              </w:rPr>
              <w:t>2</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Salazar</w:t>
            </w:r>
            <w:r w:rsidRPr="00866997">
              <w:rPr>
                <w:sz w:val="28"/>
                <w:szCs w:val="28"/>
                <w:lang w:val="vi-VN"/>
              </w:rPr>
              <w:t xml:space="preserve"> </w:t>
            </w:r>
            <w:r w:rsidRPr="00866997">
              <w:rPr>
                <w:sz w:val="28"/>
                <w:szCs w:val="28"/>
              </w:rPr>
              <w:t>N., Lopez</w:t>
            </w:r>
            <w:r w:rsidRPr="00866997">
              <w:rPr>
                <w:sz w:val="28"/>
                <w:szCs w:val="28"/>
                <w:lang w:val="vi-VN"/>
              </w:rPr>
              <w:t xml:space="preserve"> P., Garrido P., </w:t>
            </w:r>
            <w:r w:rsidRPr="00866997">
              <w:rPr>
                <w:sz w:val="28"/>
                <w:szCs w:val="28"/>
              </w:rPr>
              <w:t xml:space="preserve">et al., </w:t>
            </w:r>
            <w:r w:rsidRPr="00866997">
              <w:rPr>
                <w:sz w:val="28"/>
                <w:szCs w:val="28"/>
                <w:lang w:val="vi-VN"/>
              </w:rPr>
              <w:t xml:space="preserve">(2014). </w:t>
            </w:r>
            <w:r w:rsidRPr="00866997">
              <w:rPr>
                <w:iCs/>
                <w:sz w:val="28"/>
                <w:szCs w:val="28"/>
              </w:rPr>
              <w:t xml:space="preserve">Immune modulating capability of two exopolysaccharide-producing </w:t>
            </w:r>
            <w:r w:rsidRPr="00866997">
              <w:rPr>
                <w:i/>
                <w:sz w:val="28"/>
                <w:szCs w:val="28"/>
              </w:rPr>
              <w:t xml:space="preserve">Bifidobacterium </w:t>
            </w:r>
            <w:r w:rsidRPr="00866997">
              <w:rPr>
                <w:iCs/>
                <w:sz w:val="28"/>
                <w:szCs w:val="28"/>
              </w:rPr>
              <w:t>strains in a Wistar rat model</w:t>
            </w:r>
            <w:r w:rsidRPr="00866997">
              <w:rPr>
                <w:i/>
                <w:sz w:val="28"/>
                <w:szCs w:val="28"/>
              </w:rPr>
              <w:t>.</w:t>
            </w:r>
            <w:r w:rsidRPr="00866997">
              <w:rPr>
                <w:sz w:val="28"/>
                <w:szCs w:val="28"/>
              </w:rPr>
              <w:t xml:space="preserve"> </w:t>
            </w:r>
            <w:r w:rsidRPr="00866997">
              <w:rPr>
                <w:i/>
                <w:iCs/>
                <w:sz w:val="28"/>
                <w:szCs w:val="28"/>
              </w:rPr>
              <w:t>Biomed Res Int</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2014:</w:t>
            </w:r>
            <w:r w:rsidRPr="00866997">
              <w:rPr>
                <w:bCs/>
                <w:sz w:val="28"/>
                <w:szCs w:val="28"/>
                <w:lang w:val="vi-VN"/>
              </w:rPr>
              <w:t xml:space="preserve"> 1-9</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3</w:t>
            </w:r>
            <w:r w:rsidR="00411077">
              <w:rPr>
                <w:sz w:val="28"/>
                <w:szCs w:val="28"/>
                <w:lang w:val="vi-VN"/>
              </w:rPr>
              <w:t>3</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Harata</w:t>
            </w:r>
            <w:r w:rsidRPr="00866997">
              <w:rPr>
                <w:sz w:val="28"/>
                <w:szCs w:val="28"/>
                <w:lang w:val="vi-VN"/>
              </w:rPr>
              <w:t xml:space="preserve"> </w:t>
            </w:r>
            <w:r w:rsidRPr="00866997">
              <w:rPr>
                <w:sz w:val="28"/>
                <w:szCs w:val="28"/>
              </w:rPr>
              <w:t>G.,</w:t>
            </w:r>
            <w:r w:rsidRPr="00866997">
              <w:rPr>
                <w:sz w:val="28"/>
                <w:szCs w:val="28"/>
                <w:lang w:val="vi-VN"/>
              </w:rPr>
              <w:t xml:space="preserve"> He F., Kawase M., </w:t>
            </w:r>
            <w:r w:rsidRPr="00866997">
              <w:rPr>
                <w:sz w:val="28"/>
                <w:szCs w:val="28"/>
              </w:rPr>
              <w:t>et al.,</w:t>
            </w:r>
            <w:r w:rsidRPr="00866997">
              <w:rPr>
                <w:sz w:val="28"/>
                <w:szCs w:val="28"/>
                <w:lang w:val="vi-VN"/>
              </w:rPr>
              <w:t xml:space="preserve"> (2009).</w:t>
            </w:r>
            <w:r w:rsidRPr="00866997">
              <w:rPr>
                <w:sz w:val="28"/>
                <w:szCs w:val="28"/>
              </w:rPr>
              <w:t xml:space="preserve"> </w:t>
            </w:r>
            <w:r w:rsidRPr="00866997">
              <w:rPr>
                <w:iCs/>
                <w:sz w:val="28"/>
                <w:szCs w:val="28"/>
              </w:rPr>
              <w:t>Differentiated implication of</w:t>
            </w:r>
            <w:r w:rsidRPr="00866997">
              <w:rPr>
                <w:i/>
                <w:sz w:val="28"/>
                <w:szCs w:val="28"/>
              </w:rPr>
              <w:t xml:space="preserve"> Lactobacillus </w:t>
            </w:r>
            <w:r w:rsidRPr="00866997">
              <w:rPr>
                <w:iCs/>
                <w:sz w:val="28"/>
                <w:szCs w:val="28"/>
              </w:rPr>
              <w:t>GG</w:t>
            </w:r>
            <w:r w:rsidRPr="00866997">
              <w:rPr>
                <w:i/>
                <w:sz w:val="28"/>
                <w:szCs w:val="28"/>
              </w:rPr>
              <w:t xml:space="preserve"> </w:t>
            </w:r>
            <w:r w:rsidRPr="00866997">
              <w:rPr>
                <w:iCs/>
                <w:sz w:val="28"/>
                <w:szCs w:val="28"/>
              </w:rPr>
              <w:t>and</w:t>
            </w:r>
            <w:r w:rsidRPr="00866997">
              <w:rPr>
                <w:i/>
                <w:sz w:val="28"/>
                <w:szCs w:val="28"/>
              </w:rPr>
              <w:t xml:space="preserve"> L. gasseri </w:t>
            </w:r>
            <w:r w:rsidRPr="00866997">
              <w:rPr>
                <w:iCs/>
                <w:sz w:val="28"/>
                <w:szCs w:val="28"/>
              </w:rPr>
              <w:t>TMC0356 to immune responses of murine Peyer's patch</w:t>
            </w:r>
            <w:r w:rsidRPr="00866997">
              <w:rPr>
                <w:i/>
                <w:sz w:val="28"/>
                <w:szCs w:val="28"/>
              </w:rPr>
              <w:t>.</w:t>
            </w:r>
            <w:r w:rsidRPr="00866997">
              <w:rPr>
                <w:sz w:val="28"/>
                <w:szCs w:val="28"/>
              </w:rPr>
              <w:t xml:space="preserve"> </w:t>
            </w:r>
            <w:r w:rsidRPr="00866997">
              <w:rPr>
                <w:i/>
                <w:iCs/>
                <w:sz w:val="28"/>
                <w:szCs w:val="28"/>
              </w:rPr>
              <w:t>Microbiol Immunol</w:t>
            </w:r>
            <w:r w:rsidRPr="00866997">
              <w:rPr>
                <w:sz w:val="28"/>
                <w:szCs w:val="28"/>
              </w:rPr>
              <w:t xml:space="preserve">, </w:t>
            </w:r>
            <w:r w:rsidRPr="00866997">
              <w:rPr>
                <w:bCs/>
                <w:sz w:val="28"/>
                <w:szCs w:val="28"/>
              </w:rPr>
              <w:t>53</w:t>
            </w:r>
            <w:r w:rsidRPr="00866997">
              <w:rPr>
                <w:sz w:val="28"/>
                <w:szCs w:val="28"/>
              </w:rPr>
              <w:t>(8):</w:t>
            </w:r>
            <w:r w:rsidRPr="00866997">
              <w:rPr>
                <w:sz w:val="28"/>
                <w:szCs w:val="28"/>
                <w:lang w:val="vi-VN"/>
              </w:rPr>
              <w:t xml:space="preserve"> </w:t>
            </w:r>
            <w:r w:rsidRPr="00866997">
              <w:rPr>
                <w:sz w:val="28"/>
                <w:szCs w:val="28"/>
              </w:rPr>
              <w:t>475-</w:t>
            </w:r>
            <w:r w:rsidRPr="00866997">
              <w:rPr>
                <w:sz w:val="28"/>
                <w:szCs w:val="28"/>
                <w:lang w:val="vi-VN"/>
              </w:rPr>
              <w:t>4</w:t>
            </w:r>
            <w:r w:rsidRPr="00866997">
              <w:rPr>
                <w:sz w:val="28"/>
                <w:szCs w:val="28"/>
              </w:rPr>
              <w:t>80.</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3</w:t>
            </w:r>
            <w:r w:rsidR="00411077">
              <w:rPr>
                <w:sz w:val="28"/>
                <w:szCs w:val="28"/>
                <w:lang w:val="vi-VN"/>
              </w:rPr>
              <w:t>4</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Karamese</w:t>
            </w:r>
            <w:r w:rsidRPr="00866997">
              <w:rPr>
                <w:sz w:val="28"/>
                <w:szCs w:val="28"/>
                <w:lang w:val="vi-VN"/>
              </w:rPr>
              <w:t xml:space="preserve"> M.</w:t>
            </w:r>
            <w:r w:rsidRPr="00866997">
              <w:rPr>
                <w:sz w:val="28"/>
                <w:szCs w:val="28"/>
              </w:rPr>
              <w:t>,</w:t>
            </w:r>
            <w:r w:rsidRPr="00866997">
              <w:rPr>
                <w:sz w:val="28"/>
                <w:szCs w:val="28"/>
                <w:lang w:val="vi-VN"/>
              </w:rPr>
              <w:t xml:space="preserve"> </w:t>
            </w:r>
            <w:r w:rsidRPr="00866997">
              <w:rPr>
                <w:sz w:val="28"/>
                <w:szCs w:val="28"/>
              </w:rPr>
              <w:t>Sengul</w:t>
            </w:r>
            <w:r w:rsidRPr="00866997">
              <w:rPr>
                <w:sz w:val="28"/>
                <w:szCs w:val="28"/>
                <w:lang w:val="vi-VN"/>
              </w:rPr>
              <w:t xml:space="preserve"> E.</w:t>
            </w:r>
            <w:r w:rsidRPr="00866997">
              <w:rPr>
                <w:sz w:val="28"/>
                <w:szCs w:val="28"/>
              </w:rPr>
              <w:t>,</w:t>
            </w:r>
            <w:r w:rsidRPr="00866997">
              <w:rPr>
                <w:sz w:val="28"/>
                <w:szCs w:val="28"/>
                <w:lang w:val="vi-VN"/>
              </w:rPr>
              <w:t xml:space="preserve"> </w:t>
            </w:r>
            <w:r w:rsidRPr="00866997">
              <w:rPr>
                <w:sz w:val="28"/>
                <w:szCs w:val="28"/>
              </w:rPr>
              <w:t>Gelen</w:t>
            </w:r>
            <w:r w:rsidRPr="00866997">
              <w:rPr>
                <w:sz w:val="28"/>
                <w:szCs w:val="28"/>
                <w:lang w:val="vi-VN"/>
              </w:rPr>
              <w:t xml:space="preserve"> V.</w:t>
            </w:r>
            <w:r w:rsidRPr="00866997">
              <w:rPr>
                <w:sz w:val="28"/>
                <w:szCs w:val="28"/>
              </w:rPr>
              <w:t>, et</w:t>
            </w:r>
            <w:r w:rsidRPr="00866997">
              <w:rPr>
                <w:sz w:val="28"/>
                <w:szCs w:val="28"/>
                <w:lang w:val="vi-VN"/>
              </w:rPr>
              <w:t xml:space="preserve"> al., (2016).</w:t>
            </w:r>
            <w:r w:rsidRPr="00866997">
              <w:rPr>
                <w:sz w:val="28"/>
                <w:szCs w:val="28"/>
              </w:rPr>
              <w:t xml:space="preserve"> </w:t>
            </w:r>
            <w:r w:rsidRPr="00866997">
              <w:rPr>
                <w:sz w:val="28"/>
                <w:szCs w:val="28"/>
                <w:lang w:val="vi-VN"/>
              </w:rPr>
              <w:t>T</w:t>
            </w:r>
            <w:r w:rsidRPr="00866997">
              <w:rPr>
                <w:iCs/>
                <w:sz w:val="28"/>
                <w:szCs w:val="28"/>
              </w:rPr>
              <w:t xml:space="preserve">he immunostimulatory effect of </w:t>
            </w:r>
            <w:r w:rsidRPr="00866997">
              <w:rPr>
                <w:iCs/>
                <w:sz w:val="28"/>
                <w:szCs w:val="28"/>
                <w:lang w:val="vi-VN"/>
              </w:rPr>
              <w:t>L</w:t>
            </w:r>
            <w:r w:rsidRPr="00866997">
              <w:rPr>
                <w:iCs/>
                <w:sz w:val="28"/>
                <w:szCs w:val="28"/>
              </w:rPr>
              <w:t>actic acid bacteria in a rat model</w:t>
            </w:r>
            <w:r w:rsidRPr="00866997">
              <w:rPr>
                <w:i/>
                <w:sz w:val="28"/>
                <w:szCs w:val="28"/>
              </w:rPr>
              <w:t>.</w:t>
            </w:r>
            <w:r w:rsidRPr="00866997">
              <w:rPr>
                <w:sz w:val="28"/>
                <w:szCs w:val="28"/>
              </w:rPr>
              <w:t xml:space="preserve"> </w:t>
            </w:r>
            <w:r w:rsidRPr="00866997">
              <w:rPr>
                <w:i/>
                <w:iCs/>
                <w:sz w:val="28"/>
                <w:szCs w:val="28"/>
              </w:rPr>
              <w:t>Iran J Immunol.,</w:t>
            </w:r>
            <w:r w:rsidRPr="00866997">
              <w:rPr>
                <w:sz w:val="28"/>
                <w:szCs w:val="28"/>
              </w:rPr>
              <w:t xml:space="preserve"> </w:t>
            </w:r>
            <w:r w:rsidRPr="00866997">
              <w:rPr>
                <w:bCs/>
                <w:sz w:val="28"/>
                <w:szCs w:val="28"/>
              </w:rPr>
              <w:t>13</w:t>
            </w:r>
            <w:r w:rsidRPr="00866997">
              <w:rPr>
                <w:sz w:val="28"/>
                <w:szCs w:val="28"/>
              </w:rPr>
              <w:t>:</w:t>
            </w:r>
            <w:r w:rsidRPr="00866997">
              <w:rPr>
                <w:sz w:val="28"/>
                <w:szCs w:val="28"/>
                <w:lang w:val="vi-VN"/>
              </w:rPr>
              <w:t xml:space="preserve"> </w:t>
            </w:r>
            <w:r w:rsidRPr="00866997">
              <w:rPr>
                <w:sz w:val="28"/>
                <w:szCs w:val="28"/>
              </w:rPr>
              <w:t>220-228.</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3</w:t>
            </w:r>
            <w:r w:rsidR="00411077">
              <w:rPr>
                <w:sz w:val="28"/>
                <w:szCs w:val="28"/>
                <w:lang w:val="vi-VN"/>
              </w:rPr>
              <w:t>5</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lang w:val="vi-VN"/>
              </w:rPr>
            </w:pPr>
            <w:r w:rsidRPr="00866997">
              <w:rPr>
                <w:sz w:val="28"/>
                <w:szCs w:val="28"/>
              </w:rPr>
              <w:t>Lv</w:t>
            </w:r>
            <w:r w:rsidRPr="00866997">
              <w:rPr>
                <w:sz w:val="28"/>
                <w:szCs w:val="28"/>
                <w:lang w:val="vi-VN"/>
              </w:rPr>
              <w:t xml:space="preserve"> </w:t>
            </w:r>
            <w:r w:rsidRPr="00866997">
              <w:rPr>
                <w:sz w:val="28"/>
                <w:szCs w:val="28"/>
              </w:rPr>
              <w:t>L., Mu</w:t>
            </w:r>
            <w:r w:rsidRPr="00866997">
              <w:rPr>
                <w:sz w:val="28"/>
                <w:szCs w:val="28"/>
                <w:lang w:val="vi-VN"/>
              </w:rPr>
              <w:t xml:space="preserve"> D., Du Y., </w:t>
            </w:r>
            <w:r w:rsidRPr="00866997">
              <w:rPr>
                <w:sz w:val="28"/>
                <w:szCs w:val="28"/>
              </w:rPr>
              <w:t>et al.,</w:t>
            </w:r>
            <w:r w:rsidRPr="00866997">
              <w:rPr>
                <w:sz w:val="28"/>
                <w:szCs w:val="28"/>
                <w:lang w:val="vi-VN"/>
              </w:rPr>
              <w:t xml:space="preserve"> (2021).</w:t>
            </w:r>
            <w:r w:rsidRPr="00866997">
              <w:rPr>
                <w:sz w:val="28"/>
                <w:szCs w:val="28"/>
              </w:rPr>
              <w:t xml:space="preserve"> </w:t>
            </w:r>
            <w:r w:rsidRPr="00866997">
              <w:rPr>
                <w:sz w:val="28"/>
                <w:szCs w:val="28"/>
                <w:lang w:val="vi-VN"/>
              </w:rPr>
              <w:t>M</w:t>
            </w:r>
            <w:r w:rsidRPr="00866997">
              <w:rPr>
                <w:iCs/>
                <w:sz w:val="28"/>
                <w:szCs w:val="28"/>
              </w:rPr>
              <w:t xml:space="preserve">echanism of the immunomodulatory effect of the combination of live </w:t>
            </w:r>
            <w:r w:rsidRPr="00866997">
              <w:rPr>
                <w:i/>
                <w:sz w:val="28"/>
                <w:szCs w:val="28"/>
                <w:lang w:val="vi-VN"/>
              </w:rPr>
              <w:t>B</w:t>
            </w:r>
            <w:r w:rsidRPr="00866997">
              <w:rPr>
                <w:i/>
                <w:sz w:val="28"/>
                <w:szCs w:val="28"/>
              </w:rPr>
              <w:t xml:space="preserve">ifidobacterium, </w:t>
            </w:r>
            <w:r w:rsidRPr="00866997">
              <w:rPr>
                <w:i/>
                <w:sz w:val="28"/>
                <w:szCs w:val="28"/>
                <w:lang w:val="vi-VN"/>
              </w:rPr>
              <w:t>L</w:t>
            </w:r>
            <w:r w:rsidRPr="00866997">
              <w:rPr>
                <w:i/>
                <w:sz w:val="28"/>
                <w:szCs w:val="28"/>
              </w:rPr>
              <w:t xml:space="preserve">actobacillus, </w:t>
            </w:r>
            <w:r w:rsidRPr="00866997">
              <w:rPr>
                <w:i/>
                <w:sz w:val="28"/>
                <w:szCs w:val="28"/>
                <w:lang w:val="vi-VN"/>
              </w:rPr>
              <w:t>E</w:t>
            </w:r>
            <w:r w:rsidRPr="00866997">
              <w:rPr>
                <w:i/>
                <w:sz w:val="28"/>
                <w:szCs w:val="28"/>
              </w:rPr>
              <w:t>nterococcus,</w:t>
            </w:r>
            <w:r w:rsidRPr="00866997">
              <w:rPr>
                <w:iCs/>
                <w:sz w:val="28"/>
                <w:szCs w:val="28"/>
              </w:rPr>
              <w:t xml:space="preserve"> and </w:t>
            </w:r>
            <w:r w:rsidRPr="00866997">
              <w:rPr>
                <w:i/>
                <w:sz w:val="28"/>
                <w:szCs w:val="28"/>
                <w:lang w:val="vi-VN"/>
              </w:rPr>
              <w:t>B</w:t>
            </w:r>
            <w:r w:rsidRPr="00866997">
              <w:rPr>
                <w:i/>
                <w:sz w:val="28"/>
                <w:szCs w:val="28"/>
              </w:rPr>
              <w:t>acillus</w:t>
            </w:r>
            <w:r w:rsidRPr="00866997">
              <w:rPr>
                <w:iCs/>
                <w:sz w:val="28"/>
                <w:szCs w:val="28"/>
              </w:rPr>
              <w:t xml:space="preserve"> on immunocompromised rats</w:t>
            </w:r>
            <w:r w:rsidRPr="00866997">
              <w:rPr>
                <w:i/>
                <w:sz w:val="28"/>
                <w:szCs w:val="28"/>
              </w:rPr>
              <w:t>.</w:t>
            </w:r>
            <w:r w:rsidRPr="00866997">
              <w:rPr>
                <w:sz w:val="28"/>
                <w:szCs w:val="28"/>
              </w:rPr>
              <w:t xml:space="preserve"> </w:t>
            </w:r>
            <w:r w:rsidRPr="00866997">
              <w:rPr>
                <w:i/>
                <w:iCs/>
                <w:sz w:val="28"/>
                <w:szCs w:val="28"/>
              </w:rPr>
              <w:t>Front Immunol</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12</w:t>
            </w:r>
            <w:r w:rsidRPr="00866997">
              <w:rPr>
                <w:sz w:val="28"/>
                <w:szCs w:val="28"/>
              </w:rPr>
              <w:t>:</w:t>
            </w:r>
            <w:r w:rsidRPr="00866997">
              <w:rPr>
                <w:sz w:val="28"/>
                <w:szCs w:val="28"/>
                <w:lang w:val="vi-VN"/>
              </w:rPr>
              <w:t xml:space="preserve"> 1-15.</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36</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Salva</w:t>
            </w:r>
            <w:r w:rsidRPr="00866997">
              <w:rPr>
                <w:sz w:val="28"/>
                <w:szCs w:val="28"/>
                <w:lang w:val="vi-VN"/>
              </w:rPr>
              <w:t xml:space="preserve"> </w:t>
            </w:r>
            <w:r w:rsidRPr="00866997">
              <w:rPr>
                <w:sz w:val="28"/>
                <w:szCs w:val="28"/>
              </w:rPr>
              <w:t>S.,</w:t>
            </w:r>
            <w:r w:rsidRPr="00866997">
              <w:rPr>
                <w:sz w:val="28"/>
                <w:szCs w:val="28"/>
                <w:lang w:val="vi-VN"/>
              </w:rPr>
              <w:t xml:space="preserve"> Marranzino G., Villena J.,</w:t>
            </w:r>
            <w:r w:rsidRPr="00866997">
              <w:rPr>
                <w:sz w:val="28"/>
                <w:szCs w:val="28"/>
              </w:rPr>
              <w:t xml:space="preserve"> et al., </w:t>
            </w:r>
            <w:r w:rsidRPr="00866997">
              <w:rPr>
                <w:sz w:val="28"/>
                <w:szCs w:val="28"/>
                <w:lang w:val="vi-VN"/>
              </w:rPr>
              <w:t xml:space="preserve">(2014). </w:t>
            </w:r>
            <w:r w:rsidRPr="00866997">
              <w:rPr>
                <w:iCs/>
                <w:sz w:val="28"/>
                <w:szCs w:val="28"/>
              </w:rPr>
              <w:t>Probiotic</w:t>
            </w:r>
            <w:r w:rsidRPr="00866997">
              <w:rPr>
                <w:i/>
                <w:sz w:val="28"/>
                <w:szCs w:val="28"/>
              </w:rPr>
              <w:t xml:space="preserve"> Lactobacillus </w:t>
            </w:r>
            <w:r w:rsidRPr="00866997">
              <w:rPr>
                <w:iCs/>
                <w:sz w:val="28"/>
                <w:szCs w:val="28"/>
              </w:rPr>
              <w:t>strains protect against myelosuppression and immunosuppression in cyclophosphamide-treated mice</w:t>
            </w:r>
            <w:r w:rsidRPr="00866997">
              <w:rPr>
                <w:i/>
                <w:sz w:val="28"/>
                <w:szCs w:val="28"/>
              </w:rPr>
              <w:t>.</w:t>
            </w:r>
            <w:r w:rsidRPr="00866997">
              <w:rPr>
                <w:sz w:val="28"/>
                <w:szCs w:val="28"/>
              </w:rPr>
              <w:t xml:space="preserve"> </w:t>
            </w:r>
            <w:r w:rsidRPr="00866997">
              <w:rPr>
                <w:i/>
                <w:iCs/>
                <w:sz w:val="28"/>
                <w:szCs w:val="28"/>
              </w:rPr>
              <w:t>Int Immunopharmacol</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22</w:t>
            </w:r>
            <w:r w:rsidRPr="00866997">
              <w:rPr>
                <w:sz w:val="28"/>
                <w:szCs w:val="28"/>
              </w:rPr>
              <w:t>(1): 209-</w:t>
            </w:r>
            <w:r w:rsidRPr="00866997">
              <w:rPr>
                <w:sz w:val="28"/>
                <w:szCs w:val="28"/>
                <w:lang w:val="vi-VN"/>
              </w:rPr>
              <w:t>2</w:t>
            </w:r>
            <w:r w:rsidRPr="00866997">
              <w:rPr>
                <w:sz w:val="28"/>
                <w:szCs w:val="28"/>
              </w:rPr>
              <w:t>21.</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37</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Choi D.W., Jung</w:t>
            </w:r>
            <w:r w:rsidRPr="00866997">
              <w:rPr>
                <w:sz w:val="28"/>
                <w:szCs w:val="28"/>
                <w:lang w:val="vi-VN"/>
              </w:rPr>
              <w:t xml:space="preserve"> S.Y., Kang J., </w:t>
            </w:r>
            <w:r w:rsidRPr="00866997">
              <w:rPr>
                <w:sz w:val="28"/>
                <w:szCs w:val="28"/>
              </w:rPr>
              <w:t>et al.,</w:t>
            </w:r>
            <w:r w:rsidRPr="00866997">
              <w:rPr>
                <w:sz w:val="28"/>
                <w:szCs w:val="28"/>
                <w:lang w:val="vi-VN"/>
              </w:rPr>
              <w:t xml:space="preserve"> (2018).</w:t>
            </w:r>
            <w:r w:rsidRPr="00866997">
              <w:rPr>
                <w:sz w:val="28"/>
                <w:szCs w:val="28"/>
              </w:rPr>
              <w:t xml:space="preserve"> </w:t>
            </w:r>
            <w:r w:rsidRPr="00866997">
              <w:rPr>
                <w:sz w:val="28"/>
                <w:szCs w:val="28"/>
                <w:lang w:val="vi-VN"/>
              </w:rPr>
              <w:t>I</w:t>
            </w:r>
            <w:r w:rsidRPr="00866997">
              <w:rPr>
                <w:iCs/>
                <w:sz w:val="28"/>
                <w:szCs w:val="28"/>
              </w:rPr>
              <w:t xml:space="preserve">mmune-enhancing effect of nanometric </w:t>
            </w:r>
            <w:r w:rsidRPr="00866997">
              <w:rPr>
                <w:i/>
                <w:sz w:val="28"/>
                <w:szCs w:val="28"/>
                <w:lang w:val="vi-VN"/>
              </w:rPr>
              <w:t>L</w:t>
            </w:r>
            <w:r w:rsidRPr="00866997">
              <w:rPr>
                <w:i/>
                <w:sz w:val="28"/>
                <w:szCs w:val="28"/>
              </w:rPr>
              <w:t>actobacillus plantarum</w:t>
            </w:r>
            <w:r w:rsidRPr="00866997">
              <w:rPr>
                <w:iCs/>
                <w:sz w:val="28"/>
                <w:szCs w:val="28"/>
              </w:rPr>
              <w:t xml:space="preserve"> nf1 (nlp-nf1) in a mouse model of cyclophosphamide-induced immunosuppression</w:t>
            </w:r>
            <w:r w:rsidRPr="00866997">
              <w:rPr>
                <w:i/>
                <w:sz w:val="28"/>
                <w:szCs w:val="28"/>
              </w:rPr>
              <w:t>.</w:t>
            </w:r>
            <w:r w:rsidRPr="00866997">
              <w:rPr>
                <w:sz w:val="28"/>
                <w:szCs w:val="28"/>
              </w:rPr>
              <w:t xml:space="preserve"> </w:t>
            </w:r>
            <w:r w:rsidRPr="00866997">
              <w:rPr>
                <w:i/>
                <w:iCs/>
                <w:sz w:val="28"/>
                <w:szCs w:val="28"/>
              </w:rPr>
              <w:t>J Microbiol Biotechnol</w:t>
            </w:r>
            <w:r w:rsidRPr="00866997">
              <w:rPr>
                <w:sz w:val="28"/>
                <w:szCs w:val="28"/>
                <w:lang w:val="vi-VN"/>
              </w:rPr>
              <w:t>.</w:t>
            </w:r>
            <w:r w:rsidRPr="00866997">
              <w:rPr>
                <w:sz w:val="28"/>
                <w:szCs w:val="28"/>
              </w:rPr>
              <w:t>,</w:t>
            </w:r>
            <w:r w:rsidRPr="00866997">
              <w:rPr>
                <w:sz w:val="28"/>
                <w:szCs w:val="28"/>
                <w:lang w:val="vi-VN"/>
              </w:rPr>
              <w:t xml:space="preserve"> </w:t>
            </w:r>
            <w:r w:rsidRPr="00866997">
              <w:rPr>
                <w:bCs/>
                <w:sz w:val="28"/>
                <w:szCs w:val="28"/>
              </w:rPr>
              <w:t>28</w:t>
            </w:r>
            <w:r w:rsidRPr="00866997">
              <w:rPr>
                <w:sz w:val="28"/>
                <w:szCs w:val="28"/>
              </w:rPr>
              <w:t>(2):</w:t>
            </w:r>
            <w:r w:rsidRPr="00866997">
              <w:rPr>
                <w:sz w:val="28"/>
                <w:szCs w:val="28"/>
                <w:lang w:val="vi-VN"/>
              </w:rPr>
              <w:t xml:space="preserve"> </w:t>
            </w:r>
            <w:r w:rsidRPr="00866997">
              <w:rPr>
                <w:sz w:val="28"/>
                <w:szCs w:val="28"/>
              </w:rPr>
              <w:t>218-226.</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38</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Xie J.,</w:t>
            </w:r>
            <w:r w:rsidRPr="00866997">
              <w:rPr>
                <w:sz w:val="28"/>
                <w:szCs w:val="28"/>
                <w:lang w:val="vi-VN"/>
              </w:rPr>
              <w:t xml:space="preserve"> Nie S., Yu Q.,</w:t>
            </w:r>
            <w:r w:rsidRPr="00866997">
              <w:rPr>
                <w:sz w:val="28"/>
                <w:szCs w:val="28"/>
              </w:rPr>
              <w:t xml:space="preserve"> et al., </w:t>
            </w:r>
            <w:r w:rsidRPr="00866997">
              <w:rPr>
                <w:sz w:val="28"/>
                <w:szCs w:val="28"/>
                <w:lang w:val="vi-VN"/>
              </w:rPr>
              <w:t xml:space="preserve">(2016). </w:t>
            </w:r>
            <w:r w:rsidRPr="00866997">
              <w:rPr>
                <w:i/>
                <w:sz w:val="28"/>
                <w:szCs w:val="28"/>
              </w:rPr>
              <w:t xml:space="preserve">Lactobacillus plantarum </w:t>
            </w:r>
            <w:r w:rsidRPr="00866997">
              <w:rPr>
                <w:iCs/>
                <w:sz w:val="28"/>
                <w:szCs w:val="28"/>
              </w:rPr>
              <w:t xml:space="preserve">NCU116 attenuates cyclophosphamide-induced immunosuppression and regulates </w:t>
            </w:r>
            <w:r w:rsidRPr="00866997">
              <w:rPr>
                <w:iCs/>
                <w:sz w:val="28"/>
                <w:szCs w:val="28"/>
                <w:lang w:val="vi-VN"/>
              </w:rPr>
              <w:t>T</w:t>
            </w:r>
            <w:r w:rsidRPr="00866997">
              <w:rPr>
                <w:iCs/>
                <w:sz w:val="28"/>
                <w:szCs w:val="28"/>
              </w:rPr>
              <w:t>h17/</w:t>
            </w:r>
            <w:r w:rsidRPr="00866997">
              <w:rPr>
                <w:iCs/>
                <w:sz w:val="28"/>
                <w:szCs w:val="28"/>
                <w:lang w:val="vi-VN"/>
              </w:rPr>
              <w:t>T</w:t>
            </w:r>
            <w:r w:rsidRPr="00866997">
              <w:rPr>
                <w:iCs/>
                <w:sz w:val="28"/>
                <w:szCs w:val="28"/>
              </w:rPr>
              <w:t>reg cell immune responses in mice</w:t>
            </w:r>
            <w:r w:rsidRPr="00866997">
              <w:rPr>
                <w:i/>
                <w:sz w:val="28"/>
                <w:szCs w:val="28"/>
              </w:rPr>
              <w:t>.</w:t>
            </w:r>
            <w:r w:rsidRPr="00866997">
              <w:rPr>
                <w:sz w:val="28"/>
                <w:szCs w:val="28"/>
              </w:rPr>
              <w:t xml:space="preserve"> </w:t>
            </w:r>
            <w:r w:rsidRPr="00866997">
              <w:rPr>
                <w:i/>
                <w:iCs/>
                <w:sz w:val="28"/>
                <w:szCs w:val="28"/>
              </w:rPr>
              <w:t>J Agric Food Chem</w:t>
            </w:r>
            <w:r w:rsidRPr="00866997">
              <w:rPr>
                <w:sz w:val="28"/>
                <w:szCs w:val="28"/>
                <w:lang w:val="vi-VN"/>
              </w:rPr>
              <w:t>.</w:t>
            </w:r>
            <w:r w:rsidRPr="00866997">
              <w:rPr>
                <w:sz w:val="28"/>
                <w:szCs w:val="28"/>
              </w:rPr>
              <w:t>,</w:t>
            </w:r>
            <w:r w:rsidRPr="00866997">
              <w:rPr>
                <w:sz w:val="28"/>
                <w:szCs w:val="28"/>
                <w:lang w:val="vi-VN"/>
              </w:rPr>
              <w:t xml:space="preserve"> </w:t>
            </w:r>
            <w:r w:rsidRPr="00866997">
              <w:rPr>
                <w:bCs/>
                <w:sz w:val="28"/>
                <w:szCs w:val="28"/>
              </w:rPr>
              <w:t>64</w:t>
            </w:r>
            <w:r w:rsidRPr="00866997">
              <w:rPr>
                <w:sz w:val="28"/>
                <w:szCs w:val="28"/>
              </w:rPr>
              <w:t>(6)</w:t>
            </w:r>
            <w:r w:rsidRPr="00866997">
              <w:rPr>
                <w:sz w:val="28"/>
                <w:szCs w:val="28"/>
                <w:lang w:val="vi-VN"/>
              </w:rPr>
              <w:t xml:space="preserve">: </w:t>
            </w:r>
            <w:r w:rsidRPr="00866997">
              <w:rPr>
                <w:sz w:val="28"/>
                <w:szCs w:val="28"/>
              </w:rPr>
              <w:t>1291-</w:t>
            </w:r>
            <w:r w:rsidRPr="00866997">
              <w:rPr>
                <w:sz w:val="28"/>
                <w:szCs w:val="28"/>
                <w:lang w:val="vi-VN"/>
              </w:rPr>
              <w:t>129</w:t>
            </w:r>
            <w:r w:rsidRPr="00866997">
              <w:rPr>
                <w:sz w:val="28"/>
                <w:szCs w:val="28"/>
              </w:rPr>
              <w:t>7.</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39</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Mazkour S., Shekarforoush</w:t>
            </w:r>
            <w:r w:rsidRPr="00866997">
              <w:rPr>
                <w:sz w:val="28"/>
                <w:szCs w:val="28"/>
                <w:lang w:val="vi-VN"/>
              </w:rPr>
              <w:t xml:space="preserve"> S.S., Basiri S., </w:t>
            </w:r>
            <w:r w:rsidRPr="00866997">
              <w:rPr>
                <w:sz w:val="28"/>
                <w:szCs w:val="28"/>
              </w:rPr>
              <w:t>et al.,</w:t>
            </w:r>
            <w:r w:rsidRPr="00866997">
              <w:rPr>
                <w:sz w:val="28"/>
                <w:szCs w:val="28"/>
                <w:lang w:val="vi-VN"/>
              </w:rPr>
              <w:t xml:space="preserve"> (2020).</w:t>
            </w:r>
            <w:r w:rsidRPr="00866997">
              <w:rPr>
                <w:sz w:val="28"/>
                <w:szCs w:val="28"/>
              </w:rPr>
              <w:t xml:space="preserve"> </w:t>
            </w:r>
            <w:r w:rsidRPr="00866997">
              <w:rPr>
                <w:iCs/>
                <w:sz w:val="28"/>
                <w:szCs w:val="28"/>
              </w:rPr>
              <w:t xml:space="preserve">Effects of two probiotic spores of </w:t>
            </w:r>
            <w:r w:rsidRPr="00866997">
              <w:rPr>
                <w:i/>
                <w:sz w:val="28"/>
                <w:szCs w:val="28"/>
              </w:rPr>
              <w:t>Bacillus</w:t>
            </w:r>
            <w:r w:rsidRPr="00866997">
              <w:rPr>
                <w:iCs/>
                <w:sz w:val="28"/>
                <w:szCs w:val="28"/>
              </w:rPr>
              <w:t xml:space="preserve"> species on hematological, biochemical, and inflammatory parameters in </w:t>
            </w:r>
            <w:r w:rsidRPr="00866997">
              <w:rPr>
                <w:i/>
                <w:sz w:val="28"/>
                <w:szCs w:val="28"/>
              </w:rPr>
              <w:t>Salmonella Typhimurium</w:t>
            </w:r>
            <w:r w:rsidRPr="00866997">
              <w:rPr>
                <w:iCs/>
                <w:sz w:val="28"/>
                <w:szCs w:val="28"/>
              </w:rPr>
              <w:t xml:space="preserve"> infected rats.</w:t>
            </w:r>
            <w:r w:rsidRPr="00866997">
              <w:rPr>
                <w:sz w:val="28"/>
                <w:szCs w:val="28"/>
              </w:rPr>
              <w:t xml:space="preserve"> </w:t>
            </w:r>
            <w:r w:rsidRPr="00866997">
              <w:rPr>
                <w:i/>
                <w:iCs/>
                <w:sz w:val="28"/>
                <w:szCs w:val="28"/>
              </w:rPr>
              <w:t>Sci Rep</w:t>
            </w:r>
            <w:r w:rsidRPr="00866997">
              <w:rPr>
                <w:i/>
                <w:iCs/>
                <w:sz w:val="28"/>
                <w:szCs w:val="28"/>
                <w:lang w:val="vi-VN"/>
              </w:rPr>
              <w:t>.</w:t>
            </w:r>
            <w:r w:rsidRPr="00866997">
              <w:rPr>
                <w:i/>
                <w:iCs/>
                <w:sz w:val="28"/>
                <w:szCs w:val="28"/>
              </w:rPr>
              <w:t>,</w:t>
            </w:r>
            <w:r w:rsidRPr="00866997">
              <w:rPr>
                <w:i/>
                <w:iCs/>
                <w:sz w:val="28"/>
                <w:szCs w:val="28"/>
                <w:lang w:val="vi-VN"/>
              </w:rPr>
              <w:t xml:space="preserve"> </w:t>
            </w:r>
            <w:r w:rsidRPr="00866997">
              <w:rPr>
                <w:bCs/>
                <w:sz w:val="28"/>
                <w:szCs w:val="28"/>
              </w:rPr>
              <w:t>10(</w:t>
            </w:r>
            <w:r w:rsidRPr="00866997">
              <w:rPr>
                <w:sz w:val="28"/>
                <w:szCs w:val="28"/>
              </w:rPr>
              <w:t>1):</w:t>
            </w:r>
            <w:r w:rsidRPr="00866997">
              <w:rPr>
                <w:sz w:val="28"/>
                <w:szCs w:val="28"/>
                <w:lang w:val="vi-VN"/>
              </w:rPr>
              <w:t xml:space="preserve"> 1-11</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4</w:t>
            </w:r>
            <w:r w:rsidR="00411077">
              <w:rPr>
                <w:sz w:val="28"/>
                <w:szCs w:val="28"/>
                <w:lang w:val="vi-VN"/>
              </w:rPr>
              <w:t>0</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Ayyanna</w:t>
            </w:r>
            <w:r w:rsidRPr="00866997">
              <w:rPr>
                <w:sz w:val="28"/>
                <w:szCs w:val="28"/>
                <w:lang w:val="vi-VN"/>
              </w:rPr>
              <w:t xml:space="preserve"> </w:t>
            </w:r>
            <w:r w:rsidRPr="00866997">
              <w:rPr>
                <w:sz w:val="28"/>
                <w:szCs w:val="28"/>
              </w:rPr>
              <w:t>R.,</w:t>
            </w:r>
            <w:r w:rsidRPr="00866997">
              <w:rPr>
                <w:sz w:val="28"/>
                <w:szCs w:val="28"/>
                <w:lang w:val="vi-VN"/>
              </w:rPr>
              <w:t xml:space="preserve"> </w:t>
            </w:r>
            <w:r w:rsidRPr="00866997">
              <w:rPr>
                <w:sz w:val="28"/>
                <w:szCs w:val="28"/>
              </w:rPr>
              <w:t>Ankaiah</w:t>
            </w:r>
            <w:r w:rsidRPr="00866997">
              <w:rPr>
                <w:sz w:val="28"/>
                <w:szCs w:val="28"/>
                <w:lang w:val="vi-VN"/>
              </w:rPr>
              <w:t xml:space="preserve"> D.</w:t>
            </w:r>
            <w:r w:rsidRPr="00866997">
              <w:rPr>
                <w:sz w:val="28"/>
                <w:szCs w:val="28"/>
              </w:rPr>
              <w:t>,</w:t>
            </w:r>
            <w:r w:rsidRPr="00866997">
              <w:rPr>
                <w:sz w:val="28"/>
                <w:szCs w:val="28"/>
                <w:lang w:val="vi-VN"/>
              </w:rPr>
              <w:t xml:space="preserve"> </w:t>
            </w:r>
            <w:r w:rsidRPr="00866997">
              <w:rPr>
                <w:sz w:val="28"/>
                <w:szCs w:val="28"/>
              </w:rPr>
              <w:t>Arul</w:t>
            </w:r>
            <w:r w:rsidRPr="00866997">
              <w:rPr>
                <w:sz w:val="28"/>
                <w:szCs w:val="28"/>
                <w:lang w:val="vi-VN"/>
              </w:rPr>
              <w:t xml:space="preserve"> V.</w:t>
            </w:r>
            <w:r w:rsidRPr="00866997">
              <w:rPr>
                <w:sz w:val="28"/>
                <w:szCs w:val="28"/>
              </w:rPr>
              <w:t>,</w:t>
            </w:r>
            <w:r w:rsidRPr="00866997">
              <w:rPr>
                <w:sz w:val="28"/>
                <w:szCs w:val="28"/>
                <w:lang w:val="vi-VN"/>
              </w:rPr>
              <w:t xml:space="preserve"> (2018).</w:t>
            </w:r>
            <w:r w:rsidRPr="00866997">
              <w:rPr>
                <w:sz w:val="28"/>
                <w:szCs w:val="28"/>
              </w:rPr>
              <w:t xml:space="preserve"> </w:t>
            </w:r>
            <w:r w:rsidRPr="00866997">
              <w:rPr>
                <w:iCs/>
                <w:sz w:val="28"/>
                <w:szCs w:val="28"/>
              </w:rPr>
              <w:t xml:space="preserve">Anti-inflammatory and antioxidant properties of probiotic bacterium </w:t>
            </w:r>
            <w:r w:rsidRPr="00866997">
              <w:rPr>
                <w:i/>
                <w:sz w:val="28"/>
                <w:szCs w:val="28"/>
              </w:rPr>
              <w:t>Lactobacillus mucosae</w:t>
            </w:r>
            <w:r w:rsidRPr="00866997">
              <w:rPr>
                <w:iCs/>
                <w:sz w:val="28"/>
                <w:szCs w:val="28"/>
              </w:rPr>
              <w:t xml:space="preserve"> AN1 and </w:t>
            </w:r>
            <w:r w:rsidRPr="00866997">
              <w:rPr>
                <w:i/>
                <w:sz w:val="28"/>
                <w:szCs w:val="28"/>
              </w:rPr>
              <w:t>Lactobacillus fermentum</w:t>
            </w:r>
            <w:r w:rsidRPr="00866997">
              <w:rPr>
                <w:iCs/>
                <w:sz w:val="28"/>
                <w:szCs w:val="28"/>
              </w:rPr>
              <w:t xml:space="preserve"> SNR1 in wistar albino rats</w:t>
            </w:r>
            <w:r w:rsidRPr="00866997">
              <w:rPr>
                <w:i/>
                <w:sz w:val="28"/>
                <w:szCs w:val="28"/>
              </w:rPr>
              <w:t>.</w:t>
            </w:r>
            <w:r w:rsidRPr="00866997">
              <w:rPr>
                <w:sz w:val="28"/>
                <w:szCs w:val="28"/>
              </w:rPr>
              <w:t xml:space="preserve"> </w:t>
            </w:r>
            <w:r w:rsidRPr="00866997">
              <w:rPr>
                <w:i/>
                <w:iCs/>
                <w:sz w:val="28"/>
                <w:szCs w:val="28"/>
              </w:rPr>
              <w:t>Front Microbiol</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9</w:t>
            </w:r>
            <w:r w:rsidRPr="00866997">
              <w:rPr>
                <w:sz w:val="28"/>
                <w:szCs w:val="28"/>
              </w:rPr>
              <w:t>:</w:t>
            </w:r>
            <w:r w:rsidRPr="00866997">
              <w:rPr>
                <w:sz w:val="28"/>
                <w:szCs w:val="28"/>
                <w:lang w:val="vi-VN"/>
              </w:rPr>
              <w:t xml:space="preserve"> 1-13</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4</w:t>
            </w:r>
            <w:r w:rsidR="00411077">
              <w:rPr>
                <w:sz w:val="28"/>
                <w:szCs w:val="28"/>
                <w:lang w:val="vi-VN"/>
              </w:rPr>
              <w:t>1</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Ciobanu</w:t>
            </w:r>
            <w:r w:rsidRPr="00866997">
              <w:rPr>
                <w:sz w:val="28"/>
                <w:szCs w:val="28"/>
                <w:lang w:val="vi-VN"/>
              </w:rPr>
              <w:t xml:space="preserve"> </w:t>
            </w:r>
            <w:r w:rsidRPr="00866997">
              <w:rPr>
                <w:sz w:val="28"/>
                <w:szCs w:val="28"/>
              </w:rPr>
              <w:t>L.,</w:t>
            </w:r>
            <w:r w:rsidRPr="00866997">
              <w:rPr>
                <w:sz w:val="28"/>
                <w:szCs w:val="28"/>
                <w:lang w:val="vi-VN"/>
              </w:rPr>
              <w:t xml:space="preserve"> Tefas C., Oancea D.M.,</w:t>
            </w:r>
            <w:r w:rsidRPr="00866997">
              <w:rPr>
                <w:sz w:val="28"/>
                <w:szCs w:val="28"/>
              </w:rPr>
              <w:t xml:space="preserve"> et al.,</w:t>
            </w:r>
            <w:r w:rsidRPr="00866997">
              <w:rPr>
                <w:sz w:val="28"/>
                <w:szCs w:val="28"/>
                <w:lang w:val="vi-VN"/>
              </w:rPr>
              <w:t xml:space="preserve"> (2020).</w:t>
            </w:r>
            <w:r w:rsidRPr="00866997">
              <w:rPr>
                <w:sz w:val="28"/>
                <w:szCs w:val="28"/>
              </w:rPr>
              <w:t xml:space="preserve"> </w:t>
            </w:r>
            <w:r w:rsidRPr="00866997">
              <w:rPr>
                <w:iCs/>
                <w:sz w:val="28"/>
                <w:szCs w:val="28"/>
              </w:rPr>
              <w:t>Effect of</w:t>
            </w:r>
            <w:r w:rsidRPr="00866997">
              <w:rPr>
                <w:i/>
                <w:sz w:val="28"/>
                <w:szCs w:val="28"/>
              </w:rPr>
              <w:t xml:space="preserve"> Lactobacillus plantarum </w:t>
            </w:r>
            <w:r w:rsidRPr="00866997">
              <w:rPr>
                <w:iCs/>
                <w:sz w:val="28"/>
                <w:szCs w:val="28"/>
              </w:rPr>
              <w:t>ACTT 8014 on 5-fluorouracil induced intestinal mucositis in Wistar rats</w:t>
            </w:r>
            <w:r w:rsidRPr="00866997">
              <w:rPr>
                <w:i/>
                <w:sz w:val="28"/>
                <w:szCs w:val="28"/>
              </w:rPr>
              <w:t>.</w:t>
            </w:r>
            <w:r w:rsidRPr="00866997">
              <w:rPr>
                <w:sz w:val="28"/>
                <w:szCs w:val="28"/>
              </w:rPr>
              <w:t xml:space="preserve"> </w:t>
            </w:r>
            <w:r w:rsidRPr="00866997">
              <w:rPr>
                <w:i/>
                <w:iCs/>
                <w:sz w:val="28"/>
                <w:szCs w:val="28"/>
              </w:rPr>
              <w:t>Exp Ther Med</w:t>
            </w:r>
            <w:r w:rsidRPr="00866997">
              <w:rPr>
                <w:i/>
                <w:iCs/>
                <w:sz w:val="28"/>
                <w:szCs w:val="28"/>
                <w:lang w:val="vi-VN"/>
              </w:rPr>
              <w:t xml:space="preserve">., </w:t>
            </w:r>
            <w:r w:rsidRPr="00866997">
              <w:rPr>
                <w:bCs/>
                <w:sz w:val="28"/>
                <w:szCs w:val="28"/>
              </w:rPr>
              <w:t>20</w:t>
            </w:r>
            <w:r w:rsidRPr="00866997">
              <w:rPr>
                <w:sz w:val="28"/>
                <w:szCs w:val="28"/>
              </w:rPr>
              <w:t>(</w:t>
            </w:r>
            <w:r w:rsidRPr="00866997">
              <w:rPr>
                <w:sz w:val="28"/>
                <w:szCs w:val="28"/>
                <w:lang w:val="vi-VN"/>
              </w:rPr>
              <w:t>209</w:t>
            </w:r>
            <w:r w:rsidRPr="00866997">
              <w:rPr>
                <w:sz w:val="28"/>
                <w:szCs w:val="28"/>
              </w:rPr>
              <w:t>):</w:t>
            </w:r>
            <w:r w:rsidRPr="00866997">
              <w:rPr>
                <w:sz w:val="28"/>
                <w:szCs w:val="28"/>
                <w:lang w:val="vi-VN"/>
              </w:rPr>
              <w:t xml:space="preserve"> 1-7</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4</w:t>
            </w:r>
            <w:r w:rsidR="00411077">
              <w:rPr>
                <w:sz w:val="28"/>
                <w:szCs w:val="28"/>
                <w:lang w:val="vi-VN"/>
              </w:rPr>
              <w:t>2</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Guo</w:t>
            </w:r>
            <w:r w:rsidRPr="00866997">
              <w:rPr>
                <w:sz w:val="28"/>
                <w:szCs w:val="28"/>
                <w:lang w:val="vi-VN"/>
              </w:rPr>
              <w:t xml:space="preserve"> </w:t>
            </w:r>
            <w:r w:rsidRPr="00866997">
              <w:rPr>
                <w:sz w:val="28"/>
                <w:szCs w:val="28"/>
              </w:rPr>
              <w:t>H.,</w:t>
            </w:r>
            <w:r w:rsidRPr="00866997">
              <w:rPr>
                <w:sz w:val="28"/>
                <w:szCs w:val="28"/>
                <w:lang w:val="vi-VN"/>
              </w:rPr>
              <w:t xml:space="preserve"> Yu L., Tian F.,</w:t>
            </w:r>
            <w:r w:rsidRPr="00866997">
              <w:rPr>
                <w:sz w:val="28"/>
                <w:szCs w:val="28"/>
              </w:rPr>
              <w:t xml:space="preserve"> et al., </w:t>
            </w:r>
            <w:r w:rsidRPr="00866997">
              <w:rPr>
                <w:sz w:val="28"/>
                <w:szCs w:val="28"/>
                <w:lang w:val="vi-VN"/>
              </w:rPr>
              <w:t xml:space="preserve">(2021). </w:t>
            </w:r>
            <w:r w:rsidRPr="00866997">
              <w:rPr>
                <w:iCs/>
                <w:sz w:val="28"/>
                <w:szCs w:val="28"/>
              </w:rPr>
              <w:t>Effects of</w:t>
            </w:r>
            <w:r w:rsidRPr="00866997">
              <w:rPr>
                <w:i/>
                <w:sz w:val="28"/>
                <w:szCs w:val="28"/>
              </w:rPr>
              <w:t xml:space="preserve"> Bacteroides-</w:t>
            </w:r>
            <w:r w:rsidRPr="00866997">
              <w:rPr>
                <w:iCs/>
                <w:sz w:val="28"/>
                <w:szCs w:val="28"/>
              </w:rPr>
              <w:t>based microecologics against antibiotic-associated diarrhea in mice</w:t>
            </w:r>
            <w:r w:rsidRPr="00866997">
              <w:rPr>
                <w:i/>
                <w:sz w:val="28"/>
                <w:szCs w:val="28"/>
              </w:rPr>
              <w:t>.</w:t>
            </w:r>
            <w:r w:rsidRPr="00866997">
              <w:rPr>
                <w:sz w:val="28"/>
                <w:szCs w:val="28"/>
              </w:rPr>
              <w:t xml:space="preserve"> </w:t>
            </w:r>
            <w:r w:rsidRPr="00866997">
              <w:rPr>
                <w:i/>
                <w:iCs/>
                <w:sz w:val="28"/>
                <w:szCs w:val="28"/>
              </w:rPr>
              <w:t>Microorganisms</w:t>
            </w:r>
            <w:r w:rsidRPr="00866997">
              <w:rPr>
                <w:i/>
                <w:iCs/>
                <w:sz w:val="28"/>
                <w:szCs w:val="28"/>
                <w:lang w:val="vi-VN"/>
              </w:rPr>
              <w:t>.</w:t>
            </w:r>
            <w:r w:rsidRPr="00866997">
              <w:rPr>
                <w:i/>
                <w:iCs/>
                <w:sz w:val="28"/>
                <w:szCs w:val="28"/>
              </w:rPr>
              <w:t>,</w:t>
            </w:r>
            <w:r w:rsidRPr="00866997">
              <w:rPr>
                <w:sz w:val="28"/>
                <w:szCs w:val="28"/>
              </w:rPr>
              <w:t xml:space="preserve"> </w:t>
            </w:r>
            <w:r w:rsidRPr="00866997">
              <w:rPr>
                <w:bCs/>
                <w:sz w:val="28"/>
                <w:szCs w:val="28"/>
              </w:rPr>
              <w:t>9</w:t>
            </w:r>
            <w:r w:rsidRPr="00866997">
              <w:rPr>
                <w:sz w:val="28"/>
                <w:szCs w:val="28"/>
              </w:rPr>
              <w:t>(12)</w:t>
            </w:r>
            <w:r w:rsidRPr="00866997">
              <w:rPr>
                <w:sz w:val="28"/>
                <w:szCs w:val="28"/>
                <w:lang w:val="vi-VN"/>
              </w:rPr>
              <w:t>: 1-14</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4</w:t>
            </w:r>
            <w:r w:rsidR="00411077">
              <w:rPr>
                <w:sz w:val="28"/>
                <w:szCs w:val="28"/>
                <w:lang w:val="vi-VN"/>
              </w:rPr>
              <w:t>3</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Shi</w:t>
            </w:r>
            <w:r w:rsidRPr="00866997">
              <w:rPr>
                <w:sz w:val="28"/>
                <w:szCs w:val="28"/>
                <w:lang w:val="vi-VN"/>
              </w:rPr>
              <w:t xml:space="preserve"> </w:t>
            </w:r>
            <w:r w:rsidRPr="00866997">
              <w:rPr>
                <w:sz w:val="28"/>
                <w:szCs w:val="28"/>
              </w:rPr>
              <w:t>Y., Zhao</w:t>
            </w:r>
            <w:r w:rsidRPr="00866997">
              <w:rPr>
                <w:sz w:val="28"/>
                <w:szCs w:val="28"/>
                <w:lang w:val="vi-VN"/>
              </w:rPr>
              <w:t xml:space="preserve"> X., Zhao J., </w:t>
            </w:r>
            <w:r w:rsidRPr="00866997">
              <w:rPr>
                <w:sz w:val="28"/>
                <w:szCs w:val="28"/>
              </w:rPr>
              <w:t xml:space="preserve">et al., </w:t>
            </w:r>
            <w:r w:rsidRPr="00866997">
              <w:rPr>
                <w:sz w:val="28"/>
                <w:szCs w:val="28"/>
                <w:lang w:val="vi-VN"/>
              </w:rPr>
              <w:t xml:space="preserve">(2018). </w:t>
            </w:r>
            <w:r w:rsidRPr="00866997">
              <w:rPr>
                <w:iCs/>
                <w:sz w:val="28"/>
                <w:szCs w:val="28"/>
              </w:rPr>
              <w:t>A mixture of</w:t>
            </w:r>
            <w:r w:rsidRPr="00866997">
              <w:rPr>
                <w:i/>
                <w:sz w:val="28"/>
                <w:szCs w:val="28"/>
              </w:rPr>
              <w:t xml:space="preserve"> Lactobacillus </w:t>
            </w:r>
            <w:r w:rsidRPr="00866997">
              <w:rPr>
                <w:iCs/>
                <w:sz w:val="28"/>
                <w:szCs w:val="28"/>
              </w:rPr>
              <w:t>species isolated from traditional fermented foods promote recovery from antibiotic-induced intestinal disruption in mice</w:t>
            </w:r>
            <w:r w:rsidRPr="00866997">
              <w:rPr>
                <w:i/>
                <w:sz w:val="28"/>
                <w:szCs w:val="28"/>
              </w:rPr>
              <w:t>.</w:t>
            </w:r>
            <w:r w:rsidRPr="00866997">
              <w:rPr>
                <w:sz w:val="28"/>
                <w:szCs w:val="28"/>
              </w:rPr>
              <w:t xml:space="preserve"> </w:t>
            </w:r>
            <w:r w:rsidRPr="00866997">
              <w:rPr>
                <w:i/>
                <w:iCs/>
                <w:sz w:val="28"/>
                <w:szCs w:val="28"/>
              </w:rPr>
              <w:t>J Appl Microbiol</w:t>
            </w:r>
            <w:r w:rsidRPr="00866997">
              <w:rPr>
                <w:i/>
                <w:iCs/>
                <w:sz w:val="28"/>
                <w:szCs w:val="28"/>
                <w:lang w:val="vi-VN"/>
              </w:rPr>
              <w:t xml:space="preserve">., </w:t>
            </w:r>
            <w:r w:rsidRPr="00866997">
              <w:rPr>
                <w:bCs/>
                <w:sz w:val="28"/>
                <w:szCs w:val="28"/>
              </w:rPr>
              <w:t>124</w:t>
            </w:r>
            <w:r w:rsidRPr="00866997">
              <w:rPr>
                <w:sz w:val="28"/>
                <w:szCs w:val="28"/>
              </w:rPr>
              <w:t>(3):</w:t>
            </w:r>
            <w:r w:rsidRPr="00866997">
              <w:rPr>
                <w:sz w:val="28"/>
                <w:szCs w:val="28"/>
                <w:lang w:val="vi-VN"/>
              </w:rPr>
              <w:t xml:space="preserve"> </w:t>
            </w:r>
            <w:r w:rsidRPr="00866997">
              <w:rPr>
                <w:sz w:val="28"/>
                <w:szCs w:val="28"/>
              </w:rPr>
              <w:t>842-854.</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4</w:t>
            </w:r>
            <w:r w:rsidR="00411077">
              <w:rPr>
                <w:sz w:val="28"/>
                <w:szCs w:val="28"/>
                <w:lang w:val="vi-VN"/>
              </w:rPr>
              <w:t>4</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Li W., Zhang</w:t>
            </w:r>
            <w:r w:rsidRPr="00866997">
              <w:rPr>
                <w:sz w:val="28"/>
                <w:szCs w:val="28"/>
                <w:lang w:val="vi-VN"/>
              </w:rPr>
              <w:t xml:space="preserve"> S., Wang Y., </w:t>
            </w:r>
            <w:r w:rsidRPr="00866997">
              <w:rPr>
                <w:sz w:val="28"/>
                <w:szCs w:val="28"/>
              </w:rPr>
              <w:t>et al.,</w:t>
            </w:r>
            <w:r w:rsidRPr="00866997">
              <w:rPr>
                <w:sz w:val="28"/>
                <w:szCs w:val="28"/>
                <w:lang w:val="vi-VN"/>
              </w:rPr>
              <w:t xml:space="preserve"> (2023). </w:t>
            </w:r>
            <w:r w:rsidRPr="00866997">
              <w:rPr>
                <w:iCs/>
                <w:sz w:val="28"/>
                <w:szCs w:val="28"/>
              </w:rPr>
              <w:t>Complex probiotics alleviate ampicillin-induced antibiotic-associated diarrhea in mice</w:t>
            </w:r>
            <w:r w:rsidRPr="00866997">
              <w:rPr>
                <w:i/>
                <w:sz w:val="28"/>
                <w:szCs w:val="28"/>
              </w:rPr>
              <w:t>.</w:t>
            </w:r>
            <w:r w:rsidRPr="00866997">
              <w:rPr>
                <w:sz w:val="28"/>
                <w:szCs w:val="28"/>
              </w:rPr>
              <w:t xml:space="preserve"> </w:t>
            </w:r>
            <w:r w:rsidRPr="00866997">
              <w:rPr>
                <w:i/>
                <w:iCs/>
                <w:sz w:val="28"/>
                <w:szCs w:val="28"/>
              </w:rPr>
              <w:t>Front Microbiol</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14</w:t>
            </w:r>
            <w:r w:rsidRPr="00866997">
              <w:rPr>
                <w:sz w:val="28"/>
                <w:szCs w:val="28"/>
              </w:rPr>
              <w:t>:</w:t>
            </w:r>
            <w:r w:rsidRPr="00866997">
              <w:rPr>
                <w:sz w:val="28"/>
                <w:szCs w:val="28"/>
                <w:lang w:val="vi-VN"/>
              </w:rPr>
              <w:t xml:space="preserve"> 1- 13</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4</w:t>
            </w:r>
            <w:r w:rsidR="00411077">
              <w:rPr>
                <w:sz w:val="28"/>
                <w:szCs w:val="28"/>
                <w:lang w:val="vi-VN"/>
              </w:rPr>
              <w:t>5</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Pr>
                <w:sz w:val="28"/>
                <w:szCs w:val="28"/>
              </w:rPr>
              <w:t>Rinninella</w:t>
            </w:r>
            <w:r>
              <w:rPr>
                <w:sz w:val="28"/>
                <w:szCs w:val="28"/>
                <w:lang w:val="vi-VN"/>
              </w:rPr>
              <w:t xml:space="preserve"> E</w:t>
            </w:r>
            <w:r w:rsidRPr="00866997">
              <w:rPr>
                <w:sz w:val="28"/>
                <w:szCs w:val="28"/>
              </w:rPr>
              <w:t xml:space="preserve">., </w:t>
            </w:r>
            <w:r>
              <w:rPr>
                <w:sz w:val="28"/>
                <w:szCs w:val="28"/>
              </w:rPr>
              <w:t>Raoul</w:t>
            </w:r>
            <w:r>
              <w:rPr>
                <w:sz w:val="28"/>
                <w:szCs w:val="28"/>
                <w:lang w:val="vi-VN"/>
              </w:rPr>
              <w:t xml:space="preserve"> P</w:t>
            </w:r>
            <w:r w:rsidRPr="00866997">
              <w:rPr>
                <w:sz w:val="28"/>
                <w:szCs w:val="28"/>
                <w:lang w:val="vi-VN"/>
              </w:rPr>
              <w:t>.,</w:t>
            </w:r>
            <w:r>
              <w:rPr>
                <w:sz w:val="28"/>
                <w:szCs w:val="28"/>
                <w:lang w:val="vi-VN"/>
              </w:rPr>
              <w:t xml:space="preserve"> Cintoni M., et al.</w:t>
            </w:r>
            <w:r w:rsidRPr="00866997">
              <w:rPr>
                <w:sz w:val="28"/>
                <w:szCs w:val="28"/>
                <w:lang w:val="vi-VN"/>
              </w:rPr>
              <w:t xml:space="preserve"> (201</w:t>
            </w:r>
            <w:r>
              <w:rPr>
                <w:sz w:val="28"/>
                <w:szCs w:val="28"/>
                <w:lang w:val="vi-VN"/>
              </w:rPr>
              <w:t>9</w:t>
            </w:r>
            <w:r w:rsidRPr="00866997">
              <w:rPr>
                <w:sz w:val="28"/>
                <w:szCs w:val="28"/>
                <w:lang w:val="vi-VN"/>
              </w:rPr>
              <w:t xml:space="preserve">). </w:t>
            </w:r>
            <w:r>
              <w:rPr>
                <w:sz w:val="28"/>
                <w:szCs w:val="28"/>
                <w:lang w:val="vi-VN"/>
              </w:rPr>
              <w:t>What is the healthy gut microbiota composition? A changing ecosystem across age, environment, diet, and diseases</w:t>
            </w:r>
            <w:r w:rsidRPr="00866997">
              <w:rPr>
                <w:sz w:val="28"/>
                <w:szCs w:val="28"/>
                <w:lang w:val="vi-VN"/>
              </w:rPr>
              <w:t xml:space="preserve">. </w:t>
            </w:r>
            <w:r w:rsidRPr="00BA3FFC">
              <w:rPr>
                <w:i/>
                <w:iCs/>
                <w:sz w:val="28"/>
                <w:szCs w:val="28"/>
                <w:lang w:val="vi-VN"/>
              </w:rPr>
              <w:t>Microorganisms</w:t>
            </w:r>
            <w:r w:rsidRPr="00866997">
              <w:rPr>
                <w:sz w:val="28"/>
                <w:szCs w:val="28"/>
                <w:lang w:val="vi-VN"/>
              </w:rPr>
              <w:t xml:space="preserve">, </w:t>
            </w:r>
            <w:r>
              <w:rPr>
                <w:sz w:val="28"/>
                <w:szCs w:val="28"/>
                <w:lang w:val="vi-VN"/>
              </w:rPr>
              <w:t>7</w:t>
            </w:r>
            <w:r w:rsidRPr="00866997">
              <w:rPr>
                <w:sz w:val="28"/>
                <w:szCs w:val="28"/>
                <w:lang w:val="vi-VN"/>
              </w:rPr>
              <w:t>(1</w:t>
            </w:r>
            <w:r>
              <w:rPr>
                <w:sz w:val="28"/>
                <w:szCs w:val="28"/>
                <w:lang w:val="vi-VN"/>
              </w:rPr>
              <w:t>4</w:t>
            </w:r>
            <w:r w:rsidRPr="00866997">
              <w:rPr>
                <w:sz w:val="28"/>
                <w:szCs w:val="28"/>
                <w:lang w:val="vi-VN"/>
              </w:rPr>
              <w:t xml:space="preserve">): </w:t>
            </w:r>
            <w:r>
              <w:rPr>
                <w:sz w:val="28"/>
                <w:szCs w:val="28"/>
                <w:lang w:val="vi-VN"/>
              </w:rPr>
              <w:t>1</w:t>
            </w:r>
            <w:r w:rsidRPr="00866997">
              <w:rPr>
                <w:sz w:val="28"/>
                <w:szCs w:val="28"/>
                <w:lang w:val="vi-VN"/>
              </w:rPr>
              <w:t>-</w:t>
            </w:r>
            <w:r>
              <w:rPr>
                <w:sz w:val="28"/>
                <w:szCs w:val="28"/>
                <w:lang w:val="vi-VN"/>
              </w:rPr>
              <w:t>22</w:t>
            </w:r>
            <w:r w:rsidRPr="00866997">
              <w:rPr>
                <w:sz w:val="28"/>
                <w:szCs w:val="28"/>
                <w:lang w:val="vi-VN"/>
              </w:rPr>
              <w:t>.</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46</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Gao</w:t>
            </w:r>
            <w:r w:rsidRPr="00866997">
              <w:rPr>
                <w:sz w:val="28"/>
                <w:szCs w:val="28"/>
                <w:lang w:val="vi-VN"/>
              </w:rPr>
              <w:t xml:space="preserve"> </w:t>
            </w:r>
            <w:r w:rsidRPr="00866997">
              <w:rPr>
                <w:sz w:val="28"/>
                <w:szCs w:val="28"/>
              </w:rPr>
              <w:t>L., Xu</w:t>
            </w:r>
            <w:r w:rsidRPr="00866997">
              <w:rPr>
                <w:sz w:val="28"/>
                <w:szCs w:val="28"/>
                <w:lang w:val="vi-VN"/>
              </w:rPr>
              <w:t xml:space="preserve"> T., Huang G., </w:t>
            </w:r>
            <w:r w:rsidRPr="00866997">
              <w:rPr>
                <w:sz w:val="28"/>
                <w:szCs w:val="28"/>
              </w:rPr>
              <w:t>et al.</w:t>
            </w:r>
            <w:r w:rsidRPr="00866997">
              <w:rPr>
                <w:sz w:val="28"/>
                <w:szCs w:val="28"/>
                <w:lang w:val="vi-VN"/>
              </w:rPr>
              <w:t xml:space="preserve"> (2018).</w:t>
            </w:r>
            <w:r w:rsidRPr="00866997">
              <w:rPr>
                <w:sz w:val="28"/>
                <w:szCs w:val="28"/>
              </w:rPr>
              <w:t xml:space="preserve"> </w:t>
            </w:r>
            <w:r w:rsidRPr="00866997">
              <w:rPr>
                <w:iCs/>
                <w:sz w:val="28"/>
                <w:szCs w:val="28"/>
              </w:rPr>
              <w:t>Oral microbiomes: more and more importance in oral cavity and whole body</w:t>
            </w:r>
            <w:r w:rsidRPr="00866997">
              <w:rPr>
                <w:i/>
                <w:sz w:val="28"/>
                <w:szCs w:val="28"/>
              </w:rPr>
              <w:t>.</w:t>
            </w:r>
            <w:r w:rsidRPr="00866997">
              <w:rPr>
                <w:sz w:val="28"/>
                <w:szCs w:val="28"/>
              </w:rPr>
              <w:t xml:space="preserve"> </w:t>
            </w:r>
            <w:r w:rsidRPr="00866997">
              <w:rPr>
                <w:i/>
                <w:iCs/>
                <w:sz w:val="28"/>
                <w:szCs w:val="28"/>
              </w:rPr>
              <w:t>Protein Cell</w:t>
            </w:r>
            <w:r w:rsidRPr="00866997">
              <w:rPr>
                <w:i/>
                <w:iCs/>
                <w:sz w:val="28"/>
                <w:szCs w:val="28"/>
                <w:lang w:val="vi-VN"/>
              </w:rPr>
              <w:t>.</w:t>
            </w:r>
            <w:r w:rsidRPr="00866997">
              <w:rPr>
                <w:i/>
                <w:iCs/>
                <w:sz w:val="28"/>
                <w:szCs w:val="28"/>
              </w:rPr>
              <w:t>,</w:t>
            </w:r>
            <w:r w:rsidRPr="00866997">
              <w:rPr>
                <w:i/>
                <w:iCs/>
                <w:sz w:val="28"/>
                <w:szCs w:val="28"/>
                <w:lang w:val="vi-VN"/>
              </w:rPr>
              <w:t xml:space="preserve"> </w:t>
            </w:r>
            <w:r w:rsidRPr="00866997">
              <w:rPr>
                <w:bCs/>
                <w:sz w:val="28"/>
                <w:szCs w:val="28"/>
              </w:rPr>
              <w:t>9</w:t>
            </w:r>
            <w:r w:rsidRPr="00866997">
              <w:rPr>
                <w:sz w:val="28"/>
                <w:szCs w:val="28"/>
              </w:rPr>
              <w:t>(5):</w:t>
            </w:r>
            <w:r w:rsidRPr="00866997">
              <w:rPr>
                <w:sz w:val="28"/>
                <w:szCs w:val="28"/>
                <w:lang w:val="vi-VN"/>
              </w:rPr>
              <w:t xml:space="preserve"> </w:t>
            </w:r>
            <w:r w:rsidRPr="00866997">
              <w:rPr>
                <w:sz w:val="28"/>
                <w:szCs w:val="28"/>
              </w:rPr>
              <w:t>488-500.</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47</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Bik</w:t>
            </w:r>
            <w:r w:rsidRPr="00866997">
              <w:rPr>
                <w:sz w:val="28"/>
                <w:szCs w:val="28"/>
                <w:lang w:val="vi-VN"/>
              </w:rPr>
              <w:t xml:space="preserve"> </w:t>
            </w:r>
            <w:r w:rsidRPr="00866997">
              <w:rPr>
                <w:sz w:val="28"/>
                <w:szCs w:val="28"/>
              </w:rPr>
              <w:t>E.M.,</w:t>
            </w:r>
            <w:r w:rsidRPr="00866997">
              <w:rPr>
                <w:sz w:val="28"/>
                <w:szCs w:val="28"/>
                <w:lang w:val="vi-VN"/>
              </w:rPr>
              <w:t xml:space="preserve"> Long C.D., Armitage G.C.,</w:t>
            </w:r>
            <w:r w:rsidRPr="00866997">
              <w:rPr>
                <w:sz w:val="28"/>
                <w:szCs w:val="28"/>
              </w:rPr>
              <w:t xml:space="preserve"> et al.</w:t>
            </w:r>
            <w:r w:rsidRPr="00866997">
              <w:rPr>
                <w:sz w:val="28"/>
                <w:szCs w:val="28"/>
                <w:lang w:val="vi-VN"/>
              </w:rPr>
              <w:t xml:space="preserve"> (2010).</w:t>
            </w:r>
            <w:r w:rsidRPr="00866997">
              <w:rPr>
                <w:sz w:val="28"/>
                <w:szCs w:val="28"/>
              </w:rPr>
              <w:t xml:space="preserve"> </w:t>
            </w:r>
            <w:r w:rsidRPr="00866997">
              <w:rPr>
                <w:iCs/>
                <w:sz w:val="28"/>
                <w:szCs w:val="28"/>
              </w:rPr>
              <w:t>Bacterial diversity in the oral cavity of 10 healthy individuals</w:t>
            </w:r>
            <w:r w:rsidRPr="00866997">
              <w:rPr>
                <w:i/>
                <w:sz w:val="28"/>
                <w:szCs w:val="28"/>
              </w:rPr>
              <w:t>.</w:t>
            </w:r>
            <w:r w:rsidRPr="00866997">
              <w:rPr>
                <w:sz w:val="28"/>
                <w:szCs w:val="28"/>
              </w:rPr>
              <w:t xml:space="preserve"> </w:t>
            </w:r>
            <w:r w:rsidRPr="00866997">
              <w:rPr>
                <w:i/>
                <w:iCs/>
                <w:sz w:val="28"/>
                <w:szCs w:val="28"/>
              </w:rPr>
              <w:t>ISME J</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4</w:t>
            </w:r>
            <w:r w:rsidRPr="00866997">
              <w:rPr>
                <w:sz w:val="28"/>
                <w:szCs w:val="28"/>
              </w:rPr>
              <w:t>(8): 962-</w:t>
            </w:r>
            <w:r w:rsidRPr="00866997">
              <w:rPr>
                <w:sz w:val="28"/>
                <w:szCs w:val="28"/>
                <w:lang w:val="vi-VN"/>
              </w:rPr>
              <w:t>9</w:t>
            </w:r>
            <w:r w:rsidRPr="00866997">
              <w:rPr>
                <w:sz w:val="28"/>
                <w:szCs w:val="28"/>
              </w:rPr>
              <w:t>74.</w:t>
            </w:r>
          </w:p>
        </w:tc>
      </w:tr>
      <w:tr w:rsidR="001D37EA" w:rsidRPr="00866997" w:rsidTr="004F4D98">
        <w:trPr>
          <w:trHeight w:val="90"/>
        </w:trPr>
        <w:tc>
          <w:tcPr>
            <w:tcW w:w="706" w:type="dxa"/>
          </w:tcPr>
          <w:p w:rsidR="001D37EA" w:rsidRDefault="00411077" w:rsidP="004F4D98">
            <w:pPr>
              <w:pStyle w:val="EndNoteBibliography"/>
              <w:spacing w:line="384" w:lineRule="auto"/>
              <w:jc w:val="center"/>
              <w:rPr>
                <w:sz w:val="28"/>
                <w:szCs w:val="28"/>
                <w:lang w:val="vi-VN"/>
              </w:rPr>
            </w:pPr>
            <w:r>
              <w:rPr>
                <w:sz w:val="28"/>
                <w:szCs w:val="28"/>
                <w:lang w:val="vi-VN"/>
              </w:rPr>
              <w:t>48</w:t>
            </w:r>
            <w:r w:rsidR="001D37EA">
              <w:rPr>
                <w:sz w:val="28"/>
                <w:szCs w:val="28"/>
                <w:lang w:val="vi-VN"/>
              </w:rPr>
              <w:t>.</w:t>
            </w:r>
          </w:p>
        </w:tc>
        <w:tc>
          <w:tcPr>
            <w:tcW w:w="8225" w:type="dxa"/>
          </w:tcPr>
          <w:p w:rsidR="001D37EA" w:rsidRPr="00D652D3" w:rsidRDefault="001D37EA" w:rsidP="004F4D98">
            <w:pPr>
              <w:pStyle w:val="EndNoteBibliography"/>
              <w:spacing w:line="384" w:lineRule="auto"/>
              <w:rPr>
                <w:sz w:val="28"/>
                <w:szCs w:val="28"/>
              </w:rPr>
            </w:pPr>
            <w:r w:rsidRPr="00D652D3">
              <w:rPr>
                <w:sz w:val="28"/>
                <w:szCs w:val="28"/>
              </w:rPr>
              <w:t>Bach</w:t>
            </w:r>
            <w:r>
              <w:rPr>
                <w:sz w:val="28"/>
                <w:szCs w:val="28"/>
                <w:lang w:val="vi-VN"/>
              </w:rPr>
              <w:t xml:space="preserve"> </w:t>
            </w:r>
            <w:r w:rsidRPr="00D652D3">
              <w:rPr>
                <w:sz w:val="28"/>
                <w:szCs w:val="28"/>
              </w:rPr>
              <w:t>L.L.,</w:t>
            </w:r>
            <w:r>
              <w:rPr>
                <w:sz w:val="28"/>
                <w:szCs w:val="28"/>
                <w:lang w:val="vi-VN"/>
              </w:rPr>
              <w:t xml:space="preserve"> Ram A., Ljaz U.Z.,</w:t>
            </w:r>
            <w:r w:rsidRPr="00D652D3">
              <w:rPr>
                <w:sz w:val="28"/>
                <w:szCs w:val="28"/>
              </w:rPr>
              <w:t xml:space="preserve"> et al.</w:t>
            </w:r>
            <w:r>
              <w:rPr>
                <w:sz w:val="28"/>
                <w:szCs w:val="28"/>
                <w:lang w:val="vi-VN"/>
              </w:rPr>
              <w:t xml:space="preserve"> (2020).</w:t>
            </w:r>
            <w:r w:rsidRPr="00D652D3">
              <w:rPr>
                <w:sz w:val="28"/>
                <w:szCs w:val="28"/>
              </w:rPr>
              <w:t xml:space="preserve"> </w:t>
            </w:r>
            <w:r>
              <w:rPr>
                <w:sz w:val="28"/>
                <w:szCs w:val="28"/>
                <w:lang w:val="vi-VN"/>
              </w:rPr>
              <w:t>A</w:t>
            </w:r>
            <w:r w:rsidRPr="00D652D3">
              <w:rPr>
                <w:sz w:val="28"/>
                <w:szCs w:val="28"/>
              </w:rPr>
              <w:t xml:space="preserve"> longitudinal study of the human oropharynx microbiota over time reveals a common core and significant variations with self-reported disease. </w:t>
            </w:r>
            <w:r w:rsidRPr="00D652D3">
              <w:rPr>
                <w:i/>
                <w:iCs/>
                <w:sz w:val="28"/>
                <w:szCs w:val="28"/>
              </w:rPr>
              <w:t>Front Microbiol</w:t>
            </w:r>
            <w:r w:rsidRPr="00D652D3">
              <w:rPr>
                <w:sz w:val="28"/>
                <w:szCs w:val="28"/>
              </w:rPr>
              <w:t>,</w:t>
            </w:r>
            <w:r>
              <w:rPr>
                <w:sz w:val="28"/>
                <w:szCs w:val="28"/>
                <w:lang w:val="vi-VN"/>
              </w:rPr>
              <w:t xml:space="preserve"> </w:t>
            </w:r>
            <w:r w:rsidRPr="00D652D3">
              <w:rPr>
                <w:bCs/>
                <w:sz w:val="28"/>
                <w:szCs w:val="28"/>
              </w:rPr>
              <w:t>11</w:t>
            </w:r>
            <w:r w:rsidRPr="00D652D3">
              <w:rPr>
                <w:sz w:val="28"/>
                <w:szCs w:val="28"/>
              </w:rPr>
              <w:t>:</w:t>
            </w:r>
            <w:r>
              <w:rPr>
                <w:sz w:val="28"/>
                <w:szCs w:val="28"/>
                <w:lang w:val="vi-VN"/>
              </w:rPr>
              <w:t xml:space="preserve"> 1-10</w:t>
            </w:r>
            <w:r w:rsidRPr="00D652D3">
              <w:rPr>
                <w:sz w:val="28"/>
                <w:szCs w:val="28"/>
              </w:rPr>
              <w:t>.</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49</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Stojanovic</w:t>
            </w:r>
            <w:r w:rsidRPr="00866997">
              <w:rPr>
                <w:sz w:val="28"/>
                <w:szCs w:val="28"/>
                <w:lang w:val="vi-VN"/>
              </w:rPr>
              <w:t xml:space="preserve"> </w:t>
            </w:r>
            <w:r w:rsidRPr="00866997">
              <w:rPr>
                <w:sz w:val="28"/>
                <w:szCs w:val="28"/>
              </w:rPr>
              <w:t>M.</w:t>
            </w:r>
            <w:r w:rsidRPr="00866997">
              <w:rPr>
                <w:sz w:val="28"/>
                <w:szCs w:val="28"/>
                <w:lang w:val="vi-VN"/>
              </w:rPr>
              <w:t>R.</w:t>
            </w:r>
            <w:r w:rsidRPr="00866997">
              <w:rPr>
                <w:sz w:val="28"/>
                <w:szCs w:val="28"/>
              </w:rPr>
              <w:t>,</w:t>
            </w:r>
            <w:r w:rsidRPr="00866997">
              <w:rPr>
                <w:sz w:val="28"/>
                <w:szCs w:val="28"/>
                <w:lang w:val="vi-VN"/>
              </w:rPr>
              <w:t xml:space="preserve"> Figueiredo C., Smet A.,</w:t>
            </w:r>
            <w:r w:rsidRPr="00866997">
              <w:rPr>
                <w:sz w:val="28"/>
                <w:szCs w:val="28"/>
              </w:rPr>
              <w:t xml:space="preserve"> et al.</w:t>
            </w:r>
            <w:r w:rsidRPr="00866997">
              <w:rPr>
                <w:sz w:val="28"/>
                <w:szCs w:val="28"/>
                <w:lang w:val="vi-VN"/>
              </w:rPr>
              <w:t xml:space="preserve"> (2020).</w:t>
            </w:r>
            <w:r w:rsidRPr="00866997">
              <w:rPr>
                <w:sz w:val="28"/>
                <w:szCs w:val="28"/>
              </w:rPr>
              <w:t xml:space="preserve"> </w:t>
            </w:r>
            <w:r w:rsidRPr="00866997">
              <w:rPr>
                <w:iCs/>
                <w:sz w:val="28"/>
                <w:szCs w:val="28"/>
              </w:rPr>
              <w:t>Systematic review: gastric microbiota in health and disease.</w:t>
            </w:r>
            <w:r w:rsidRPr="00866997">
              <w:rPr>
                <w:sz w:val="28"/>
                <w:szCs w:val="28"/>
              </w:rPr>
              <w:t xml:space="preserve"> </w:t>
            </w:r>
            <w:r w:rsidRPr="00866997">
              <w:rPr>
                <w:i/>
                <w:iCs/>
                <w:sz w:val="28"/>
                <w:szCs w:val="28"/>
              </w:rPr>
              <w:t>Aliment Pharmacol Ther</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51</w:t>
            </w:r>
            <w:r w:rsidRPr="00866997">
              <w:rPr>
                <w:sz w:val="28"/>
                <w:szCs w:val="28"/>
              </w:rPr>
              <w:t>(6):</w:t>
            </w:r>
            <w:r w:rsidRPr="00866997">
              <w:rPr>
                <w:sz w:val="28"/>
                <w:szCs w:val="28"/>
                <w:lang w:val="vi-VN"/>
              </w:rPr>
              <w:t xml:space="preserve"> </w:t>
            </w:r>
            <w:r w:rsidRPr="00866997">
              <w:rPr>
                <w:sz w:val="28"/>
                <w:szCs w:val="28"/>
              </w:rPr>
              <w:t>582-602.</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5</w:t>
            </w:r>
            <w:r w:rsidR="00411077">
              <w:rPr>
                <w:sz w:val="28"/>
                <w:szCs w:val="28"/>
                <w:lang w:val="vi-VN"/>
              </w:rPr>
              <w:t>0</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Jandhyala</w:t>
            </w:r>
            <w:r w:rsidRPr="00866997">
              <w:rPr>
                <w:sz w:val="28"/>
                <w:szCs w:val="28"/>
                <w:lang w:val="vi-VN"/>
              </w:rPr>
              <w:t xml:space="preserve"> </w:t>
            </w:r>
            <w:r w:rsidRPr="00866997">
              <w:rPr>
                <w:sz w:val="28"/>
                <w:szCs w:val="28"/>
              </w:rPr>
              <w:t>S.M.,</w:t>
            </w:r>
            <w:r w:rsidRPr="00866997">
              <w:rPr>
                <w:sz w:val="28"/>
                <w:szCs w:val="28"/>
                <w:lang w:val="vi-VN"/>
              </w:rPr>
              <w:t xml:space="preserve"> Talukdar R., Subramanyam C.,</w:t>
            </w:r>
            <w:r w:rsidRPr="00866997">
              <w:rPr>
                <w:sz w:val="28"/>
                <w:szCs w:val="28"/>
              </w:rPr>
              <w:t xml:space="preserve"> et al.</w:t>
            </w:r>
            <w:r w:rsidRPr="00866997">
              <w:rPr>
                <w:sz w:val="28"/>
                <w:szCs w:val="28"/>
                <w:lang w:val="vi-VN"/>
              </w:rPr>
              <w:t xml:space="preserve"> (2015).</w:t>
            </w:r>
            <w:r w:rsidRPr="00866997">
              <w:rPr>
                <w:sz w:val="28"/>
                <w:szCs w:val="28"/>
              </w:rPr>
              <w:t xml:space="preserve"> </w:t>
            </w:r>
            <w:r w:rsidRPr="00866997">
              <w:rPr>
                <w:iCs/>
                <w:sz w:val="28"/>
                <w:szCs w:val="28"/>
              </w:rPr>
              <w:t xml:space="preserve">Role of the normal gut microbiota. </w:t>
            </w:r>
            <w:r w:rsidRPr="00866997">
              <w:rPr>
                <w:i/>
                <w:iCs/>
                <w:sz w:val="28"/>
                <w:szCs w:val="28"/>
              </w:rPr>
              <w:t>World J Gastroenterol</w:t>
            </w:r>
            <w:r w:rsidRPr="00866997">
              <w:rPr>
                <w:i/>
                <w:iCs/>
                <w:sz w:val="28"/>
                <w:szCs w:val="28"/>
                <w:lang w:val="vi-VN"/>
              </w:rPr>
              <w:t>.</w:t>
            </w:r>
            <w:r w:rsidRPr="00866997">
              <w:rPr>
                <w:sz w:val="28"/>
                <w:szCs w:val="28"/>
              </w:rPr>
              <w:t xml:space="preserve">, </w:t>
            </w:r>
            <w:r w:rsidRPr="00866997">
              <w:rPr>
                <w:bCs/>
                <w:sz w:val="28"/>
                <w:szCs w:val="28"/>
              </w:rPr>
              <w:t>21</w:t>
            </w:r>
            <w:r w:rsidRPr="00866997">
              <w:rPr>
                <w:sz w:val="28"/>
                <w:szCs w:val="28"/>
              </w:rPr>
              <w:t>(29):</w:t>
            </w:r>
            <w:r w:rsidRPr="00866997">
              <w:rPr>
                <w:sz w:val="28"/>
                <w:szCs w:val="28"/>
                <w:lang w:val="vi-VN"/>
              </w:rPr>
              <w:t xml:space="preserve"> </w:t>
            </w:r>
            <w:r w:rsidRPr="00866997">
              <w:rPr>
                <w:sz w:val="28"/>
                <w:szCs w:val="28"/>
              </w:rPr>
              <w:t>8787-</w:t>
            </w:r>
            <w:r w:rsidRPr="00866997">
              <w:rPr>
                <w:sz w:val="28"/>
                <w:szCs w:val="28"/>
                <w:lang w:val="vi-VN"/>
              </w:rPr>
              <w:t>8</w:t>
            </w:r>
            <w:r w:rsidRPr="00866997">
              <w:rPr>
                <w:sz w:val="28"/>
                <w:szCs w:val="28"/>
              </w:rPr>
              <w:t>803.</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5</w:t>
            </w:r>
            <w:r w:rsidR="00411077">
              <w:rPr>
                <w:sz w:val="28"/>
                <w:szCs w:val="28"/>
                <w:lang w:val="vi-VN"/>
              </w:rPr>
              <w:t>1</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Thomas C.M., Hong</w:t>
            </w:r>
            <w:r w:rsidRPr="00866997">
              <w:rPr>
                <w:sz w:val="28"/>
                <w:szCs w:val="28"/>
                <w:lang w:val="vi-VN"/>
              </w:rPr>
              <w:t xml:space="preserve"> T., Pijkeren J.P., </w:t>
            </w:r>
            <w:r w:rsidRPr="00866997">
              <w:rPr>
                <w:sz w:val="28"/>
                <w:szCs w:val="28"/>
              </w:rPr>
              <w:t>et al.</w:t>
            </w:r>
            <w:r w:rsidRPr="00866997">
              <w:rPr>
                <w:sz w:val="28"/>
                <w:szCs w:val="28"/>
                <w:lang w:val="vi-VN"/>
              </w:rPr>
              <w:t xml:space="preserve"> (2012).</w:t>
            </w:r>
            <w:r w:rsidRPr="00866997">
              <w:rPr>
                <w:sz w:val="28"/>
                <w:szCs w:val="28"/>
              </w:rPr>
              <w:t xml:space="preserve"> </w:t>
            </w:r>
            <w:r w:rsidRPr="00866997">
              <w:rPr>
                <w:iCs/>
                <w:sz w:val="28"/>
                <w:szCs w:val="28"/>
              </w:rPr>
              <w:t>Histamine derived from probiotic Lactobacillus reuteri suppresses TNF via modulation of PKA and ERK signaling.</w:t>
            </w:r>
            <w:r w:rsidRPr="00866997">
              <w:rPr>
                <w:sz w:val="28"/>
                <w:szCs w:val="28"/>
              </w:rPr>
              <w:t xml:space="preserve"> </w:t>
            </w:r>
            <w:r w:rsidRPr="00866997">
              <w:rPr>
                <w:i/>
                <w:iCs/>
                <w:sz w:val="28"/>
                <w:szCs w:val="28"/>
              </w:rPr>
              <w:t>PLoS One</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7(</w:t>
            </w:r>
            <w:r w:rsidRPr="00866997">
              <w:rPr>
                <w:sz w:val="28"/>
                <w:szCs w:val="28"/>
              </w:rPr>
              <w:t>2):</w:t>
            </w:r>
            <w:r w:rsidRPr="00866997">
              <w:rPr>
                <w:sz w:val="28"/>
                <w:szCs w:val="28"/>
                <w:lang w:val="vi-VN"/>
              </w:rPr>
              <w:t xml:space="preserve"> 1-15</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5</w:t>
            </w:r>
            <w:r w:rsidR="00411077">
              <w:rPr>
                <w:sz w:val="28"/>
                <w:szCs w:val="28"/>
                <w:lang w:val="vi-VN"/>
              </w:rPr>
              <w:t>2</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Biase</w:t>
            </w:r>
            <w:r w:rsidRPr="00866997">
              <w:rPr>
                <w:sz w:val="28"/>
                <w:szCs w:val="28"/>
                <w:lang w:val="vi-VN"/>
              </w:rPr>
              <w:t xml:space="preserve"> D.</w:t>
            </w:r>
            <w:r w:rsidRPr="00866997">
              <w:rPr>
                <w:sz w:val="28"/>
                <w:szCs w:val="28"/>
              </w:rPr>
              <w:t>D.</w:t>
            </w:r>
            <w:r w:rsidRPr="00866997">
              <w:rPr>
                <w:sz w:val="28"/>
                <w:szCs w:val="28"/>
                <w:lang w:val="vi-VN"/>
              </w:rPr>
              <w:t xml:space="preserve">, </w:t>
            </w:r>
            <w:r w:rsidRPr="00866997">
              <w:rPr>
                <w:sz w:val="28"/>
                <w:szCs w:val="28"/>
              </w:rPr>
              <w:t>Pennacchietti</w:t>
            </w:r>
            <w:r w:rsidRPr="00866997">
              <w:rPr>
                <w:sz w:val="28"/>
                <w:szCs w:val="28"/>
                <w:lang w:val="vi-VN"/>
              </w:rPr>
              <w:t xml:space="preserve"> E.</w:t>
            </w:r>
            <w:r w:rsidRPr="00866997">
              <w:rPr>
                <w:sz w:val="28"/>
                <w:szCs w:val="28"/>
              </w:rPr>
              <w:t>,</w:t>
            </w:r>
            <w:r w:rsidRPr="00866997">
              <w:rPr>
                <w:sz w:val="28"/>
                <w:szCs w:val="28"/>
                <w:lang w:val="vi-VN"/>
              </w:rPr>
              <w:t xml:space="preserve"> (2012).</w:t>
            </w:r>
            <w:r w:rsidRPr="00866997">
              <w:rPr>
                <w:sz w:val="28"/>
                <w:szCs w:val="28"/>
              </w:rPr>
              <w:t xml:space="preserve"> </w:t>
            </w:r>
            <w:r w:rsidRPr="00866997">
              <w:rPr>
                <w:iCs/>
                <w:sz w:val="28"/>
                <w:szCs w:val="28"/>
              </w:rPr>
              <w:t>Glutamate decarboxylase-dependent acid resistance in orally acquired bacteria: function, distribution and biomedical implications of the gadBC operon.</w:t>
            </w:r>
            <w:r w:rsidRPr="00866997">
              <w:rPr>
                <w:sz w:val="28"/>
                <w:szCs w:val="28"/>
              </w:rPr>
              <w:t xml:space="preserve"> </w:t>
            </w:r>
            <w:r w:rsidRPr="00866997">
              <w:rPr>
                <w:i/>
                <w:iCs/>
                <w:sz w:val="28"/>
                <w:szCs w:val="28"/>
              </w:rPr>
              <w:t>Mol Microbiol</w:t>
            </w:r>
            <w:r w:rsidRPr="00866997">
              <w:rPr>
                <w:i/>
                <w:iCs/>
                <w:sz w:val="28"/>
                <w:szCs w:val="28"/>
                <w:lang w:val="vi-VN"/>
              </w:rPr>
              <w:t>.</w:t>
            </w:r>
            <w:r w:rsidRPr="00866997">
              <w:rPr>
                <w:sz w:val="28"/>
                <w:szCs w:val="28"/>
              </w:rPr>
              <w:t xml:space="preserve">, </w:t>
            </w:r>
            <w:r w:rsidRPr="00866997">
              <w:rPr>
                <w:bCs/>
                <w:sz w:val="28"/>
                <w:szCs w:val="28"/>
              </w:rPr>
              <w:t>86</w:t>
            </w:r>
            <w:r w:rsidRPr="00866997">
              <w:rPr>
                <w:sz w:val="28"/>
                <w:szCs w:val="28"/>
              </w:rPr>
              <w:t>(4):</w:t>
            </w:r>
            <w:r w:rsidRPr="00866997">
              <w:rPr>
                <w:sz w:val="28"/>
                <w:szCs w:val="28"/>
                <w:lang w:val="vi-VN"/>
              </w:rPr>
              <w:t xml:space="preserve"> </w:t>
            </w:r>
            <w:r w:rsidRPr="00866997">
              <w:rPr>
                <w:sz w:val="28"/>
                <w:szCs w:val="28"/>
              </w:rPr>
              <w:t>770-</w:t>
            </w:r>
            <w:r w:rsidRPr="00866997">
              <w:rPr>
                <w:sz w:val="28"/>
                <w:szCs w:val="28"/>
                <w:lang w:val="vi-VN"/>
              </w:rPr>
              <w:t>7</w:t>
            </w:r>
            <w:r w:rsidRPr="00866997">
              <w:rPr>
                <w:sz w:val="28"/>
                <w:szCs w:val="28"/>
              </w:rPr>
              <w:t>86.</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5</w:t>
            </w:r>
            <w:r w:rsidR="00411077">
              <w:rPr>
                <w:sz w:val="28"/>
                <w:szCs w:val="28"/>
                <w:lang w:val="vi-VN"/>
              </w:rPr>
              <w:t>3</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Devillard</w:t>
            </w:r>
            <w:r w:rsidRPr="00866997">
              <w:rPr>
                <w:sz w:val="28"/>
                <w:szCs w:val="28"/>
                <w:lang w:val="vi-VN"/>
              </w:rPr>
              <w:t xml:space="preserve"> </w:t>
            </w:r>
            <w:r w:rsidRPr="00866997">
              <w:rPr>
                <w:sz w:val="28"/>
                <w:szCs w:val="28"/>
              </w:rPr>
              <w:t>E., Mclntosh</w:t>
            </w:r>
            <w:r w:rsidRPr="00866997">
              <w:rPr>
                <w:sz w:val="28"/>
                <w:szCs w:val="28"/>
                <w:lang w:val="vi-VN"/>
              </w:rPr>
              <w:t xml:space="preserve"> F.M., Paillard D., </w:t>
            </w:r>
            <w:r w:rsidRPr="00866997">
              <w:rPr>
                <w:sz w:val="28"/>
                <w:szCs w:val="28"/>
              </w:rPr>
              <w:t xml:space="preserve">et al., </w:t>
            </w:r>
            <w:r w:rsidRPr="00866997">
              <w:rPr>
                <w:sz w:val="28"/>
                <w:szCs w:val="28"/>
                <w:lang w:val="vi-VN"/>
              </w:rPr>
              <w:t xml:space="preserve">(2009). </w:t>
            </w:r>
            <w:r w:rsidRPr="00866997">
              <w:rPr>
                <w:iCs/>
                <w:sz w:val="28"/>
                <w:szCs w:val="28"/>
              </w:rPr>
              <w:t>Differences between human subjects in the composition of the faecal bacterial community and faecal metabolism of linoleic acid</w:t>
            </w:r>
            <w:r w:rsidRPr="00866997">
              <w:rPr>
                <w:i/>
                <w:sz w:val="28"/>
                <w:szCs w:val="28"/>
              </w:rPr>
              <w:t>.</w:t>
            </w:r>
            <w:r w:rsidRPr="00866997">
              <w:rPr>
                <w:sz w:val="28"/>
                <w:szCs w:val="28"/>
              </w:rPr>
              <w:t xml:space="preserve"> </w:t>
            </w:r>
            <w:r w:rsidRPr="00866997">
              <w:rPr>
                <w:i/>
                <w:iCs/>
                <w:sz w:val="28"/>
                <w:szCs w:val="28"/>
              </w:rPr>
              <w:t>Microbiology</w:t>
            </w:r>
            <w:r w:rsidRPr="00866997">
              <w:rPr>
                <w:sz w:val="28"/>
                <w:szCs w:val="28"/>
              </w:rPr>
              <w:t>.</w:t>
            </w:r>
            <w:r w:rsidRPr="00866997">
              <w:rPr>
                <w:sz w:val="28"/>
                <w:szCs w:val="28"/>
                <w:lang w:val="vi-VN"/>
              </w:rPr>
              <w:t>,</w:t>
            </w:r>
            <w:r w:rsidRPr="00866997">
              <w:rPr>
                <w:sz w:val="28"/>
                <w:szCs w:val="28"/>
              </w:rPr>
              <w:t xml:space="preserve"> </w:t>
            </w:r>
            <w:r w:rsidRPr="00866997">
              <w:rPr>
                <w:bCs/>
                <w:sz w:val="28"/>
                <w:szCs w:val="28"/>
              </w:rPr>
              <w:t>155</w:t>
            </w:r>
            <w:r w:rsidRPr="00866997">
              <w:rPr>
                <w:sz w:val="28"/>
                <w:szCs w:val="28"/>
              </w:rPr>
              <w:t>(2): 513-520.</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54</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Fukiya S., Arata</w:t>
            </w:r>
            <w:r w:rsidRPr="00866997">
              <w:rPr>
                <w:sz w:val="28"/>
                <w:szCs w:val="28"/>
                <w:lang w:val="vi-VN"/>
              </w:rPr>
              <w:t xml:space="preserve"> M., Kawashima H., </w:t>
            </w:r>
            <w:r w:rsidRPr="00866997">
              <w:rPr>
                <w:sz w:val="28"/>
                <w:szCs w:val="28"/>
              </w:rPr>
              <w:t xml:space="preserve">et al., </w:t>
            </w:r>
            <w:r w:rsidRPr="00866997">
              <w:rPr>
                <w:sz w:val="28"/>
                <w:szCs w:val="28"/>
                <w:lang w:val="vi-VN"/>
              </w:rPr>
              <w:t xml:space="preserve">(2009). </w:t>
            </w:r>
            <w:r w:rsidRPr="00866997">
              <w:rPr>
                <w:iCs/>
                <w:sz w:val="28"/>
                <w:szCs w:val="28"/>
              </w:rPr>
              <w:t>Conversion of cholic acid and chenodeoxycholic acid into their 7-oxo derivatives by Bacteroides intestinalis AM-1 isolated from human feces</w:t>
            </w:r>
            <w:r w:rsidRPr="00866997">
              <w:rPr>
                <w:i/>
                <w:sz w:val="28"/>
                <w:szCs w:val="28"/>
              </w:rPr>
              <w:t>.</w:t>
            </w:r>
            <w:r w:rsidRPr="00866997">
              <w:rPr>
                <w:sz w:val="28"/>
                <w:szCs w:val="28"/>
              </w:rPr>
              <w:t xml:space="preserve"> </w:t>
            </w:r>
            <w:r w:rsidRPr="00866997">
              <w:rPr>
                <w:i/>
                <w:iCs/>
                <w:sz w:val="28"/>
                <w:szCs w:val="28"/>
              </w:rPr>
              <w:t>FEMS Microbiol Lett</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293</w:t>
            </w:r>
            <w:r w:rsidRPr="00866997">
              <w:rPr>
                <w:sz w:val="28"/>
                <w:szCs w:val="28"/>
              </w:rPr>
              <w:t>(2): 263-</w:t>
            </w:r>
            <w:r w:rsidRPr="00866997">
              <w:rPr>
                <w:sz w:val="28"/>
                <w:szCs w:val="28"/>
                <w:lang w:val="vi-VN"/>
              </w:rPr>
              <w:t>2</w:t>
            </w:r>
            <w:r w:rsidRPr="00866997">
              <w:rPr>
                <w:sz w:val="28"/>
                <w:szCs w:val="28"/>
              </w:rPr>
              <w:t>70.</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55</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Pickard J.M., Zeng</w:t>
            </w:r>
            <w:r w:rsidRPr="00866997">
              <w:rPr>
                <w:sz w:val="28"/>
                <w:szCs w:val="28"/>
                <w:lang w:val="vi-VN"/>
              </w:rPr>
              <w:t xml:space="preserve"> M.Y., Caruso R., </w:t>
            </w:r>
            <w:r w:rsidRPr="00866997">
              <w:rPr>
                <w:sz w:val="28"/>
                <w:szCs w:val="28"/>
              </w:rPr>
              <w:t>et al.,</w:t>
            </w:r>
            <w:r w:rsidRPr="00866997">
              <w:rPr>
                <w:sz w:val="28"/>
                <w:szCs w:val="28"/>
                <w:lang w:val="vi-VN"/>
              </w:rPr>
              <w:t xml:space="preserve"> (2017). </w:t>
            </w:r>
            <w:r w:rsidRPr="00866997">
              <w:rPr>
                <w:iCs/>
                <w:sz w:val="28"/>
                <w:szCs w:val="28"/>
              </w:rPr>
              <w:t xml:space="preserve">Gut microbiota: </w:t>
            </w:r>
            <w:r w:rsidRPr="00866997">
              <w:rPr>
                <w:iCs/>
                <w:sz w:val="28"/>
                <w:szCs w:val="28"/>
                <w:lang w:val="vi-VN"/>
              </w:rPr>
              <w:t>r</w:t>
            </w:r>
            <w:r w:rsidRPr="00866997">
              <w:rPr>
                <w:iCs/>
                <w:sz w:val="28"/>
                <w:szCs w:val="28"/>
              </w:rPr>
              <w:t>ole in pathogen colonization, immune responses, and inflammatory disease.</w:t>
            </w:r>
            <w:r w:rsidRPr="00866997">
              <w:rPr>
                <w:sz w:val="28"/>
                <w:szCs w:val="28"/>
              </w:rPr>
              <w:t xml:space="preserve"> </w:t>
            </w:r>
            <w:r w:rsidRPr="00866997">
              <w:rPr>
                <w:i/>
                <w:iCs/>
                <w:sz w:val="28"/>
                <w:szCs w:val="28"/>
              </w:rPr>
              <w:t>Immunol Rev</w:t>
            </w:r>
            <w:r w:rsidRPr="00866997">
              <w:rPr>
                <w:i/>
                <w:iCs/>
                <w:sz w:val="28"/>
                <w:szCs w:val="28"/>
                <w:lang w:val="vi-VN"/>
              </w:rPr>
              <w:t>.</w:t>
            </w:r>
            <w:r w:rsidRPr="00866997">
              <w:rPr>
                <w:sz w:val="28"/>
                <w:szCs w:val="28"/>
              </w:rPr>
              <w:t xml:space="preserve">, </w:t>
            </w:r>
            <w:r w:rsidRPr="00866997">
              <w:rPr>
                <w:bCs/>
                <w:sz w:val="28"/>
                <w:szCs w:val="28"/>
              </w:rPr>
              <w:t>279</w:t>
            </w:r>
            <w:r w:rsidRPr="00866997">
              <w:rPr>
                <w:sz w:val="28"/>
                <w:szCs w:val="28"/>
              </w:rPr>
              <w:t>(1):</w:t>
            </w:r>
            <w:r w:rsidRPr="00866997">
              <w:rPr>
                <w:sz w:val="28"/>
                <w:szCs w:val="28"/>
                <w:lang w:val="vi-VN"/>
              </w:rPr>
              <w:t xml:space="preserve"> </w:t>
            </w:r>
            <w:r w:rsidRPr="00866997">
              <w:rPr>
                <w:sz w:val="28"/>
                <w:szCs w:val="28"/>
              </w:rPr>
              <w:t>70-89.</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56</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Yang</w:t>
            </w:r>
            <w:r w:rsidRPr="00866997">
              <w:rPr>
                <w:sz w:val="28"/>
                <w:szCs w:val="28"/>
                <w:lang w:val="vi-VN"/>
              </w:rPr>
              <w:t xml:space="preserve"> </w:t>
            </w:r>
            <w:r w:rsidRPr="00866997">
              <w:rPr>
                <w:sz w:val="28"/>
                <w:szCs w:val="28"/>
              </w:rPr>
              <w:t>B.G.,</w:t>
            </w:r>
            <w:r w:rsidRPr="00866997">
              <w:rPr>
                <w:sz w:val="28"/>
                <w:szCs w:val="28"/>
                <w:lang w:val="vi-VN"/>
              </w:rPr>
              <w:t xml:space="preserve"> </w:t>
            </w:r>
            <w:r w:rsidRPr="00866997">
              <w:rPr>
                <w:sz w:val="28"/>
                <w:szCs w:val="28"/>
              </w:rPr>
              <w:t>Seoh</w:t>
            </w:r>
            <w:r w:rsidRPr="00866997">
              <w:rPr>
                <w:sz w:val="28"/>
                <w:szCs w:val="28"/>
                <w:lang w:val="vi-VN"/>
              </w:rPr>
              <w:t xml:space="preserve"> J.Y.</w:t>
            </w:r>
            <w:r w:rsidRPr="00866997">
              <w:rPr>
                <w:sz w:val="28"/>
                <w:szCs w:val="28"/>
              </w:rPr>
              <w:t>,</w:t>
            </w:r>
            <w:r w:rsidRPr="00866997">
              <w:rPr>
                <w:sz w:val="28"/>
                <w:szCs w:val="28"/>
                <w:lang w:val="vi-VN"/>
              </w:rPr>
              <w:t xml:space="preserve"> </w:t>
            </w:r>
            <w:r w:rsidRPr="00866997">
              <w:rPr>
                <w:sz w:val="28"/>
                <w:szCs w:val="28"/>
              </w:rPr>
              <w:t>Jang</w:t>
            </w:r>
            <w:r w:rsidRPr="00866997">
              <w:rPr>
                <w:sz w:val="28"/>
                <w:szCs w:val="28"/>
                <w:lang w:val="vi-VN"/>
              </w:rPr>
              <w:t xml:space="preserve"> m.H.</w:t>
            </w:r>
            <w:r w:rsidRPr="00866997">
              <w:rPr>
                <w:sz w:val="28"/>
                <w:szCs w:val="28"/>
              </w:rPr>
              <w:t xml:space="preserve">, </w:t>
            </w:r>
            <w:r w:rsidRPr="00866997">
              <w:rPr>
                <w:sz w:val="28"/>
                <w:szCs w:val="28"/>
                <w:lang w:val="vi-VN"/>
              </w:rPr>
              <w:t xml:space="preserve">(2017). </w:t>
            </w:r>
            <w:r w:rsidRPr="00866997">
              <w:rPr>
                <w:iCs/>
                <w:sz w:val="28"/>
                <w:szCs w:val="28"/>
              </w:rPr>
              <w:t xml:space="preserve">Regulatory </w:t>
            </w:r>
            <w:r w:rsidRPr="00866997">
              <w:rPr>
                <w:iCs/>
                <w:sz w:val="28"/>
                <w:szCs w:val="28"/>
                <w:lang w:val="vi-VN"/>
              </w:rPr>
              <w:t>e</w:t>
            </w:r>
            <w:r w:rsidRPr="00866997">
              <w:rPr>
                <w:iCs/>
                <w:sz w:val="28"/>
                <w:szCs w:val="28"/>
              </w:rPr>
              <w:t xml:space="preserve">osinophils in </w:t>
            </w:r>
            <w:r w:rsidRPr="00866997">
              <w:rPr>
                <w:iCs/>
                <w:sz w:val="28"/>
                <w:szCs w:val="28"/>
                <w:lang w:val="vi-VN"/>
              </w:rPr>
              <w:t>i</w:t>
            </w:r>
            <w:r w:rsidRPr="00866997">
              <w:rPr>
                <w:iCs/>
                <w:sz w:val="28"/>
                <w:szCs w:val="28"/>
              </w:rPr>
              <w:t xml:space="preserve">nflammation and </w:t>
            </w:r>
            <w:r w:rsidRPr="00866997">
              <w:rPr>
                <w:iCs/>
                <w:sz w:val="28"/>
                <w:szCs w:val="28"/>
                <w:lang w:val="vi-VN"/>
              </w:rPr>
              <w:t>m</w:t>
            </w:r>
            <w:r w:rsidRPr="00866997">
              <w:rPr>
                <w:iCs/>
                <w:sz w:val="28"/>
                <w:szCs w:val="28"/>
              </w:rPr>
              <w:t xml:space="preserve">etabolic </w:t>
            </w:r>
            <w:r w:rsidRPr="00866997">
              <w:rPr>
                <w:iCs/>
                <w:sz w:val="28"/>
                <w:szCs w:val="28"/>
                <w:lang w:val="vi-VN"/>
              </w:rPr>
              <w:t>d</w:t>
            </w:r>
            <w:r w:rsidRPr="00866997">
              <w:rPr>
                <w:iCs/>
                <w:sz w:val="28"/>
                <w:szCs w:val="28"/>
              </w:rPr>
              <w:t>isorders</w:t>
            </w:r>
            <w:r w:rsidRPr="00866997">
              <w:rPr>
                <w:i/>
                <w:sz w:val="28"/>
                <w:szCs w:val="28"/>
              </w:rPr>
              <w:t>.</w:t>
            </w:r>
            <w:r w:rsidRPr="00866997">
              <w:rPr>
                <w:sz w:val="28"/>
                <w:szCs w:val="28"/>
              </w:rPr>
              <w:t xml:space="preserve"> </w:t>
            </w:r>
            <w:r w:rsidRPr="00866997">
              <w:rPr>
                <w:i/>
                <w:iCs/>
                <w:sz w:val="28"/>
                <w:szCs w:val="28"/>
              </w:rPr>
              <w:t>Immune Netw</w:t>
            </w:r>
            <w:r w:rsidRPr="00866997">
              <w:rPr>
                <w:i/>
                <w:iCs/>
                <w:sz w:val="28"/>
                <w:szCs w:val="28"/>
                <w:lang w:val="vi-VN"/>
              </w:rPr>
              <w:t>.</w:t>
            </w:r>
            <w:r w:rsidRPr="00866997">
              <w:rPr>
                <w:sz w:val="28"/>
                <w:szCs w:val="28"/>
              </w:rPr>
              <w:t xml:space="preserve">, </w:t>
            </w:r>
            <w:r w:rsidRPr="00866997">
              <w:rPr>
                <w:bCs/>
                <w:sz w:val="28"/>
                <w:szCs w:val="28"/>
              </w:rPr>
              <w:t>17</w:t>
            </w:r>
            <w:r w:rsidRPr="00866997">
              <w:rPr>
                <w:sz w:val="28"/>
                <w:szCs w:val="28"/>
              </w:rPr>
              <w:t>(1): 41-47.</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57</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Grenham S.,</w:t>
            </w:r>
            <w:r w:rsidRPr="00866997">
              <w:rPr>
                <w:sz w:val="28"/>
                <w:szCs w:val="28"/>
                <w:lang w:val="vi-VN"/>
              </w:rPr>
              <w:t xml:space="preserve"> Clarke G., Cryan J.F., </w:t>
            </w:r>
            <w:r w:rsidRPr="00866997">
              <w:rPr>
                <w:sz w:val="28"/>
                <w:szCs w:val="28"/>
              </w:rPr>
              <w:t>et al.,</w:t>
            </w:r>
            <w:r w:rsidRPr="00866997">
              <w:rPr>
                <w:sz w:val="28"/>
                <w:szCs w:val="28"/>
                <w:lang w:val="vi-VN"/>
              </w:rPr>
              <w:t xml:space="preserve"> (2011). </w:t>
            </w:r>
            <w:r w:rsidRPr="00866997">
              <w:rPr>
                <w:iCs/>
                <w:sz w:val="28"/>
                <w:szCs w:val="28"/>
              </w:rPr>
              <w:t>Brain-gut-microbe communication in health and disease.</w:t>
            </w:r>
            <w:r w:rsidRPr="00866997">
              <w:rPr>
                <w:sz w:val="28"/>
                <w:szCs w:val="28"/>
              </w:rPr>
              <w:t xml:space="preserve"> </w:t>
            </w:r>
            <w:r w:rsidRPr="00866997">
              <w:rPr>
                <w:i/>
                <w:iCs/>
                <w:sz w:val="28"/>
                <w:szCs w:val="28"/>
              </w:rPr>
              <w:t>Front Physiol</w:t>
            </w:r>
            <w:r w:rsidRPr="00866997">
              <w:rPr>
                <w:i/>
                <w:iCs/>
                <w:sz w:val="28"/>
                <w:szCs w:val="28"/>
                <w:lang w:val="vi-VN"/>
              </w:rPr>
              <w:t>.</w:t>
            </w:r>
            <w:r w:rsidRPr="00866997">
              <w:rPr>
                <w:i/>
                <w:iCs/>
                <w:sz w:val="28"/>
                <w:szCs w:val="28"/>
              </w:rPr>
              <w:t>,</w:t>
            </w:r>
            <w:r w:rsidRPr="00866997">
              <w:rPr>
                <w:sz w:val="28"/>
                <w:szCs w:val="28"/>
              </w:rPr>
              <w:t xml:space="preserve"> </w:t>
            </w:r>
            <w:r w:rsidRPr="00866997">
              <w:rPr>
                <w:bCs/>
                <w:sz w:val="28"/>
                <w:szCs w:val="28"/>
              </w:rPr>
              <w:t>2</w:t>
            </w:r>
            <w:r w:rsidRPr="00866997">
              <w:rPr>
                <w:sz w:val="28"/>
                <w:szCs w:val="28"/>
              </w:rPr>
              <w:t>:</w:t>
            </w:r>
            <w:r w:rsidRPr="00866997">
              <w:rPr>
                <w:sz w:val="28"/>
                <w:szCs w:val="28"/>
                <w:lang w:val="vi-VN"/>
              </w:rPr>
              <w:t xml:space="preserve"> 1-15</w:t>
            </w:r>
            <w:r w:rsidRPr="00866997">
              <w:rPr>
                <w:sz w:val="28"/>
                <w:szCs w:val="28"/>
              </w:rPr>
              <w:t>.</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58</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Dalton</w:t>
            </w:r>
            <w:r w:rsidRPr="00866997">
              <w:rPr>
                <w:sz w:val="28"/>
                <w:szCs w:val="28"/>
                <w:lang w:val="vi-VN"/>
              </w:rPr>
              <w:t xml:space="preserve"> </w:t>
            </w:r>
            <w:r w:rsidRPr="00866997">
              <w:rPr>
                <w:sz w:val="28"/>
                <w:szCs w:val="28"/>
              </w:rPr>
              <w:t>A., Mermier</w:t>
            </w:r>
            <w:r w:rsidRPr="00866997">
              <w:rPr>
                <w:sz w:val="28"/>
                <w:szCs w:val="28"/>
                <w:lang w:val="vi-VN"/>
              </w:rPr>
              <w:t xml:space="preserve"> C.</w:t>
            </w:r>
            <w:r w:rsidRPr="00866997">
              <w:rPr>
                <w:sz w:val="28"/>
                <w:szCs w:val="28"/>
              </w:rPr>
              <w:t>,</w:t>
            </w:r>
            <w:r w:rsidRPr="00866997">
              <w:rPr>
                <w:sz w:val="28"/>
                <w:szCs w:val="28"/>
                <w:lang w:val="vi-VN"/>
              </w:rPr>
              <w:t xml:space="preserve"> </w:t>
            </w:r>
            <w:r w:rsidRPr="00866997">
              <w:rPr>
                <w:sz w:val="28"/>
                <w:szCs w:val="28"/>
              </w:rPr>
              <w:t>Zuhl</w:t>
            </w:r>
            <w:r w:rsidRPr="00866997">
              <w:rPr>
                <w:sz w:val="28"/>
                <w:szCs w:val="28"/>
                <w:lang w:val="vi-VN"/>
              </w:rPr>
              <w:t xml:space="preserve"> M.</w:t>
            </w:r>
            <w:r w:rsidRPr="00866997">
              <w:rPr>
                <w:sz w:val="28"/>
                <w:szCs w:val="28"/>
              </w:rPr>
              <w:t xml:space="preserve">, </w:t>
            </w:r>
            <w:r w:rsidRPr="00866997">
              <w:rPr>
                <w:sz w:val="28"/>
                <w:szCs w:val="28"/>
                <w:lang w:val="vi-VN"/>
              </w:rPr>
              <w:t xml:space="preserve">(2019). </w:t>
            </w:r>
            <w:r w:rsidRPr="00866997">
              <w:rPr>
                <w:iCs/>
                <w:sz w:val="28"/>
                <w:szCs w:val="28"/>
              </w:rPr>
              <w:t>Exercise influence on the microbiome-gut-brain axis.</w:t>
            </w:r>
            <w:r w:rsidRPr="00866997">
              <w:rPr>
                <w:sz w:val="28"/>
                <w:szCs w:val="28"/>
              </w:rPr>
              <w:t xml:space="preserve"> </w:t>
            </w:r>
            <w:r w:rsidRPr="00866997">
              <w:rPr>
                <w:i/>
                <w:iCs/>
                <w:sz w:val="28"/>
                <w:szCs w:val="28"/>
              </w:rPr>
              <w:t>Gut Microbes</w:t>
            </w:r>
            <w:r w:rsidRPr="00866997">
              <w:rPr>
                <w:i/>
                <w:iCs/>
                <w:sz w:val="28"/>
                <w:szCs w:val="28"/>
                <w:lang w:val="vi-VN"/>
              </w:rPr>
              <w:t>.</w:t>
            </w:r>
            <w:r w:rsidRPr="00866997">
              <w:rPr>
                <w:sz w:val="28"/>
                <w:szCs w:val="28"/>
              </w:rPr>
              <w:t xml:space="preserve">, </w:t>
            </w:r>
            <w:r w:rsidRPr="00866997">
              <w:rPr>
                <w:bCs/>
                <w:sz w:val="28"/>
                <w:szCs w:val="28"/>
              </w:rPr>
              <w:t>10</w:t>
            </w:r>
            <w:r w:rsidRPr="00866997">
              <w:rPr>
                <w:sz w:val="28"/>
                <w:szCs w:val="28"/>
              </w:rPr>
              <w:t>(5):</w:t>
            </w:r>
            <w:r w:rsidRPr="00866997">
              <w:rPr>
                <w:sz w:val="28"/>
                <w:szCs w:val="28"/>
                <w:lang w:val="vi-VN"/>
              </w:rPr>
              <w:t xml:space="preserve"> </w:t>
            </w:r>
            <w:r w:rsidRPr="00866997">
              <w:rPr>
                <w:sz w:val="28"/>
                <w:szCs w:val="28"/>
              </w:rPr>
              <w:t>555-568.</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59</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Grimonprez</w:t>
            </w:r>
            <w:r w:rsidRPr="00866997">
              <w:rPr>
                <w:sz w:val="28"/>
                <w:szCs w:val="28"/>
                <w:lang w:val="vi-VN"/>
              </w:rPr>
              <w:t xml:space="preserve"> </w:t>
            </w:r>
            <w:r w:rsidRPr="00866997">
              <w:rPr>
                <w:sz w:val="28"/>
                <w:szCs w:val="28"/>
              </w:rPr>
              <w:t>A., Raedt</w:t>
            </w:r>
            <w:r w:rsidRPr="00866997">
              <w:rPr>
                <w:sz w:val="28"/>
                <w:szCs w:val="28"/>
                <w:lang w:val="vi-VN"/>
              </w:rPr>
              <w:t xml:space="preserve"> R., Baeken C., </w:t>
            </w:r>
            <w:r w:rsidRPr="00866997">
              <w:rPr>
                <w:sz w:val="28"/>
                <w:szCs w:val="28"/>
              </w:rPr>
              <w:t xml:space="preserve">et al., </w:t>
            </w:r>
            <w:r w:rsidRPr="00866997">
              <w:rPr>
                <w:sz w:val="28"/>
                <w:szCs w:val="28"/>
                <w:lang w:val="vi-VN"/>
              </w:rPr>
              <w:t xml:space="preserve">(2015). </w:t>
            </w:r>
            <w:r w:rsidRPr="00866997">
              <w:rPr>
                <w:iCs/>
                <w:sz w:val="28"/>
                <w:szCs w:val="28"/>
              </w:rPr>
              <w:t>The antidepressant mechanism of action of vagus nerve stimulation: Evidence from preclinical studies.</w:t>
            </w:r>
            <w:r w:rsidRPr="00866997">
              <w:rPr>
                <w:sz w:val="28"/>
                <w:szCs w:val="28"/>
              </w:rPr>
              <w:t xml:space="preserve"> </w:t>
            </w:r>
            <w:r w:rsidRPr="00866997">
              <w:rPr>
                <w:i/>
                <w:iCs/>
                <w:sz w:val="28"/>
                <w:szCs w:val="28"/>
              </w:rPr>
              <w:t>Neurosci Biobehav Rev</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56</w:t>
            </w:r>
            <w:r w:rsidRPr="00866997">
              <w:rPr>
                <w:sz w:val="28"/>
                <w:szCs w:val="28"/>
              </w:rPr>
              <w:t>: 26-34.</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6</w:t>
            </w:r>
            <w:r w:rsidR="00411077">
              <w:rPr>
                <w:sz w:val="28"/>
                <w:szCs w:val="28"/>
                <w:lang w:val="vi-VN"/>
              </w:rPr>
              <w:t>0</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Yano J.M.,</w:t>
            </w:r>
            <w:r w:rsidRPr="00866997">
              <w:rPr>
                <w:sz w:val="28"/>
                <w:szCs w:val="28"/>
                <w:lang w:val="vi-VN"/>
              </w:rPr>
              <w:t xml:space="preserve"> Yu K., Donaldson G.P.,</w:t>
            </w:r>
            <w:r w:rsidRPr="00866997">
              <w:rPr>
                <w:sz w:val="28"/>
                <w:szCs w:val="28"/>
              </w:rPr>
              <w:t xml:space="preserve"> et al.,</w:t>
            </w:r>
            <w:r w:rsidRPr="00866997">
              <w:rPr>
                <w:sz w:val="28"/>
                <w:szCs w:val="28"/>
                <w:lang w:val="vi-VN"/>
              </w:rPr>
              <w:t xml:space="preserve"> (2015).</w:t>
            </w:r>
            <w:r w:rsidRPr="00866997">
              <w:rPr>
                <w:sz w:val="28"/>
                <w:szCs w:val="28"/>
              </w:rPr>
              <w:t xml:space="preserve"> </w:t>
            </w:r>
            <w:r w:rsidRPr="00866997">
              <w:rPr>
                <w:iCs/>
                <w:sz w:val="28"/>
                <w:szCs w:val="28"/>
              </w:rPr>
              <w:t>Indigenous bacteria from the gut microbiota regulate host serotonin biosynthesis</w:t>
            </w:r>
            <w:r w:rsidRPr="00866997">
              <w:rPr>
                <w:i/>
                <w:sz w:val="28"/>
                <w:szCs w:val="28"/>
              </w:rPr>
              <w:t>.</w:t>
            </w:r>
            <w:r w:rsidRPr="00866997">
              <w:rPr>
                <w:sz w:val="28"/>
                <w:szCs w:val="28"/>
              </w:rPr>
              <w:t xml:space="preserve"> </w:t>
            </w:r>
            <w:r w:rsidRPr="00866997">
              <w:rPr>
                <w:i/>
                <w:iCs/>
                <w:sz w:val="28"/>
                <w:szCs w:val="28"/>
              </w:rPr>
              <w:t>Cell</w:t>
            </w:r>
            <w:r w:rsidRPr="00866997">
              <w:rPr>
                <w:i/>
                <w:iCs/>
                <w:sz w:val="28"/>
                <w:szCs w:val="28"/>
                <w:lang w:val="vi-VN"/>
              </w:rPr>
              <w:t>.</w:t>
            </w:r>
            <w:r w:rsidRPr="00866997">
              <w:rPr>
                <w:i/>
                <w:iCs/>
                <w:sz w:val="28"/>
                <w:szCs w:val="28"/>
              </w:rPr>
              <w:t>,</w:t>
            </w:r>
            <w:r w:rsidRPr="00866997">
              <w:rPr>
                <w:i/>
                <w:iCs/>
                <w:sz w:val="28"/>
                <w:szCs w:val="28"/>
                <w:lang w:val="vi-VN"/>
              </w:rPr>
              <w:t xml:space="preserve"> </w:t>
            </w:r>
            <w:r w:rsidRPr="00866997">
              <w:rPr>
                <w:bCs/>
                <w:sz w:val="28"/>
                <w:szCs w:val="28"/>
              </w:rPr>
              <w:t>161</w:t>
            </w:r>
            <w:r w:rsidRPr="00866997">
              <w:rPr>
                <w:sz w:val="28"/>
                <w:szCs w:val="28"/>
              </w:rPr>
              <w:t>(2):</w:t>
            </w:r>
            <w:r w:rsidRPr="00866997">
              <w:rPr>
                <w:sz w:val="28"/>
                <w:szCs w:val="28"/>
                <w:lang w:val="vi-VN"/>
              </w:rPr>
              <w:t xml:space="preserve"> </w:t>
            </w:r>
            <w:r w:rsidRPr="00866997">
              <w:rPr>
                <w:sz w:val="28"/>
                <w:szCs w:val="28"/>
              </w:rPr>
              <w:t>264-</w:t>
            </w:r>
            <w:r w:rsidRPr="00866997">
              <w:rPr>
                <w:sz w:val="28"/>
                <w:szCs w:val="28"/>
                <w:lang w:val="vi-VN"/>
              </w:rPr>
              <w:t>2</w:t>
            </w:r>
            <w:r w:rsidRPr="00866997">
              <w:rPr>
                <w:sz w:val="28"/>
                <w:szCs w:val="28"/>
              </w:rPr>
              <w:t>76.</w:t>
            </w:r>
          </w:p>
        </w:tc>
      </w:tr>
      <w:tr w:rsidR="001D37EA" w:rsidRPr="00866997" w:rsidTr="004F4D98">
        <w:trPr>
          <w:trHeight w:val="90"/>
        </w:trPr>
        <w:tc>
          <w:tcPr>
            <w:tcW w:w="706" w:type="dxa"/>
          </w:tcPr>
          <w:p w:rsidR="001D37EA" w:rsidRDefault="001D37EA" w:rsidP="004F4D98">
            <w:pPr>
              <w:pStyle w:val="EndNoteBibliography"/>
              <w:spacing w:line="384" w:lineRule="auto"/>
              <w:jc w:val="center"/>
              <w:rPr>
                <w:sz w:val="28"/>
                <w:szCs w:val="28"/>
                <w:lang w:val="vi-VN"/>
              </w:rPr>
            </w:pPr>
            <w:r>
              <w:rPr>
                <w:sz w:val="28"/>
                <w:szCs w:val="28"/>
                <w:lang w:val="vi-VN"/>
              </w:rPr>
              <w:t>6</w:t>
            </w:r>
            <w:r w:rsidR="00411077">
              <w:rPr>
                <w:sz w:val="28"/>
                <w:szCs w:val="28"/>
                <w:lang w:val="vi-VN"/>
              </w:rPr>
              <w:t>1</w:t>
            </w:r>
            <w:r>
              <w:rPr>
                <w:sz w:val="28"/>
                <w:szCs w:val="28"/>
                <w:lang w:val="vi-VN"/>
              </w:rPr>
              <w:t>.</w:t>
            </w:r>
          </w:p>
        </w:tc>
        <w:tc>
          <w:tcPr>
            <w:tcW w:w="8225" w:type="dxa"/>
          </w:tcPr>
          <w:p w:rsidR="001D37EA" w:rsidRPr="00D652D3" w:rsidRDefault="001D37EA" w:rsidP="004F4D98">
            <w:pPr>
              <w:pStyle w:val="EndNoteBibliography"/>
              <w:spacing w:line="384" w:lineRule="auto"/>
              <w:rPr>
                <w:sz w:val="28"/>
                <w:szCs w:val="28"/>
              </w:rPr>
            </w:pPr>
            <w:r w:rsidRPr="00D652D3">
              <w:rPr>
                <w:sz w:val="28"/>
                <w:szCs w:val="28"/>
              </w:rPr>
              <w:t xml:space="preserve">Zhang J., </w:t>
            </w:r>
            <w:r>
              <w:rPr>
                <w:sz w:val="28"/>
                <w:szCs w:val="28"/>
              </w:rPr>
              <w:t>Huang</w:t>
            </w:r>
            <w:r>
              <w:rPr>
                <w:sz w:val="28"/>
                <w:szCs w:val="28"/>
                <w:lang w:val="vi-VN"/>
              </w:rPr>
              <w:t xml:space="preserve"> Y.J., Yoon J.Y., </w:t>
            </w:r>
            <w:r w:rsidRPr="00D652D3">
              <w:rPr>
                <w:sz w:val="28"/>
                <w:szCs w:val="28"/>
              </w:rPr>
              <w:t>et al</w:t>
            </w:r>
            <w:r>
              <w:rPr>
                <w:sz w:val="28"/>
                <w:szCs w:val="28"/>
                <w:lang w:val="vi-VN"/>
              </w:rPr>
              <w:t xml:space="preserve"> (2021).</w:t>
            </w:r>
            <w:r w:rsidRPr="00D652D3">
              <w:rPr>
                <w:sz w:val="28"/>
                <w:szCs w:val="28"/>
              </w:rPr>
              <w:t xml:space="preserve"> </w:t>
            </w:r>
            <w:r w:rsidRPr="00D652D3">
              <w:rPr>
                <w:iCs/>
                <w:sz w:val="28"/>
                <w:szCs w:val="28"/>
              </w:rPr>
              <w:t>Primary human colonic mucosal barrier crosstalk with super oxygen-sensitive Faecalibacterium prausnitzii in continuous culture</w:t>
            </w:r>
            <w:r w:rsidRPr="00D652D3">
              <w:rPr>
                <w:i/>
                <w:sz w:val="28"/>
                <w:szCs w:val="28"/>
              </w:rPr>
              <w:t>.</w:t>
            </w:r>
            <w:r w:rsidRPr="00D652D3">
              <w:rPr>
                <w:sz w:val="28"/>
                <w:szCs w:val="28"/>
              </w:rPr>
              <w:t xml:space="preserve"> </w:t>
            </w:r>
            <w:r w:rsidRPr="00D652D3">
              <w:rPr>
                <w:i/>
                <w:iCs/>
                <w:sz w:val="28"/>
                <w:szCs w:val="28"/>
              </w:rPr>
              <w:t>Med</w:t>
            </w:r>
            <w:r w:rsidRPr="00D652D3">
              <w:rPr>
                <w:sz w:val="28"/>
                <w:szCs w:val="28"/>
              </w:rPr>
              <w:t>,</w:t>
            </w:r>
            <w:r>
              <w:rPr>
                <w:sz w:val="28"/>
                <w:szCs w:val="28"/>
                <w:lang w:val="vi-VN"/>
              </w:rPr>
              <w:t xml:space="preserve"> </w:t>
            </w:r>
            <w:r w:rsidRPr="00D652D3">
              <w:rPr>
                <w:bCs/>
                <w:sz w:val="28"/>
                <w:szCs w:val="28"/>
              </w:rPr>
              <w:t>2</w:t>
            </w:r>
            <w:r w:rsidRPr="00D652D3">
              <w:rPr>
                <w:sz w:val="28"/>
                <w:szCs w:val="28"/>
              </w:rPr>
              <w:t>(1):</w:t>
            </w:r>
            <w:r>
              <w:rPr>
                <w:sz w:val="28"/>
                <w:szCs w:val="28"/>
                <w:lang w:val="vi-VN"/>
              </w:rPr>
              <w:t xml:space="preserve"> </w:t>
            </w:r>
            <w:r w:rsidRPr="00D652D3">
              <w:rPr>
                <w:sz w:val="28"/>
                <w:szCs w:val="28"/>
              </w:rPr>
              <w:t>74-98.</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6</w:t>
            </w:r>
            <w:r w:rsidR="00411077">
              <w:rPr>
                <w:sz w:val="28"/>
                <w:szCs w:val="28"/>
                <w:lang w:val="vi-VN"/>
              </w:rPr>
              <w:t>2</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Yamamoto</w:t>
            </w:r>
            <w:r w:rsidRPr="00866997">
              <w:rPr>
                <w:sz w:val="28"/>
                <w:szCs w:val="28"/>
                <w:lang w:val="vi-VN"/>
              </w:rPr>
              <w:t xml:space="preserve"> </w:t>
            </w:r>
            <w:r w:rsidRPr="00866997">
              <w:rPr>
                <w:sz w:val="28"/>
                <w:szCs w:val="28"/>
              </w:rPr>
              <w:t>Y.,</w:t>
            </w:r>
            <w:r w:rsidRPr="00866997">
              <w:rPr>
                <w:sz w:val="28"/>
                <w:szCs w:val="28"/>
                <w:lang w:val="vi-VN"/>
              </w:rPr>
              <w:t xml:space="preserve"> (2002).</w:t>
            </w:r>
            <w:r w:rsidRPr="00866997">
              <w:rPr>
                <w:sz w:val="28"/>
                <w:szCs w:val="28"/>
              </w:rPr>
              <w:t xml:space="preserve"> </w:t>
            </w:r>
            <w:r w:rsidRPr="00866997">
              <w:rPr>
                <w:iCs/>
                <w:sz w:val="28"/>
                <w:szCs w:val="28"/>
              </w:rPr>
              <w:t>PCR in diagnosis of infection: detection of bacteria in cerebrospinal fluids.</w:t>
            </w:r>
            <w:r w:rsidRPr="00866997">
              <w:rPr>
                <w:sz w:val="28"/>
                <w:szCs w:val="28"/>
              </w:rPr>
              <w:t xml:space="preserve"> </w:t>
            </w:r>
            <w:r w:rsidRPr="00866997">
              <w:rPr>
                <w:i/>
                <w:iCs/>
                <w:sz w:val="28"/>
                <w:szCs w:val="28"/>
              </w:rPr>
              <w:t>Clin Diagn</w:t>
            </w:r>
            <w:r w:rsidRPr="00866997">
              <w:rPr>
                <w:i/>
                <w:iCs/>
                <w:sz w:val="28"/>
                <w:szCs w:val="28"/>
                <w:lang w:val="vi-VN"/>
              </w:rPr>
              <w:t xml:space="preserve"> </w:t>
            </w:r>
            <w:r w:rsidRPr="00866997">
              <w:rPr>
                <w:i/>
                <w:iCs/>
                <w:sz w:val="28"/>
                <w:szCs w:val="28"/>
              </w:rPr>
              <w:t>Lab Immunol</w:t>
            </w:r>
            <w:r w:rsidRPr="00866997">
              <w:rPr>
                <w:sz w:val="28"/>
                <w:szCs w:val="28"/>
              </w:rPr>
              <w:t xml:space="preserve">, </w:t>
            </w:r>
            <w:r w:rsidRPr="00866997">
              <w:rPr>
                <w:bCs/>
                <w:sz w:val="28"/>
                <w:szCs w:val="28"/>
              </w:rPr>
              <w:t>9</w:t>
            </w:r>
            <w:r w:rsidRPr="00866997">
              <w:rPr>
                <w:sz w:val="28"/>
                <w:szCs w:val="28"/>
              </w:rPr>
              <w:t>(3): 508-</w:t>
            </w:r>
            <w:r w:rsidRPr="00866997">
              <w:rPr>
                <w:sz w:val="28"/>
                <w:szCs w:val="28"/>
                <w:lang w:val="vi-VN"/>
              </w:rPr>
              <w:t>5</w:t>
            </w:r>
            <w:r w:rsidRPr="00866997">
              <w:rPr>
                <w:sz w:val="28"/>
                <w:szCs w:val="28"/>
              </w:rPr>
              <w:t>14.</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6</w:t>
            </w:r>
            <w:r w:rsidR="00411077">
              <w:rPr>
                <w:sz w:val="28"/>
                <w:szCs w:val="28"/>
                <w:lang w:val="vi-VN"/>
              </w:rPr>
              <w:t>3</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Matthijs G.,</w:t>
            </w:r>
            <w:r w:rsidRPr="00866997">
              <w:rPr>
                <w:sz w:val="28"/>
                <w:szCs w:val="28"/>
                <w:lang w:val="vi-VN"/>
              </w:rPr>
              <w:t xml:space="preserve"> Souche E., Alders M., </w:t>
            </w:r>
            <w:r w:rsidRPr="00866997">
              <w:rPr>
                <w:sz w:val="28"/>
                <w:szCs w:val="28"/>
              </w:rPr>
              <w:t>et al.,</w:t>
            </w:r>
            <w:r w:rsidRPr="00866997">
              <w:rPr>
                <w:sz w:val="28"/>
                <w:szCs w:val="28"/>
                <w:lang w:val="vi-VN"/>
              </w:rPr>
              <w:t xml:space="preserve"> (2016).</w:t>
            </w:r>
            <w:r w:rsidRPr="00866997">
              <w:rPr>
                <w:sz w:val="28"/>
                <w:szCs w:val="28"/>
              </w:rPr>
              <w:t xml:space="preserve"> </w:t>
            </w:r>
            <w:r w:rsidRPr="00866997">
              <w:rPr>
                <w:iCs/>
                <w:sz w:val="28"/>
                <w:szCs w:val="28"/>
              </w:rPr>
              <w:t>Guidelines for diagnostic next-generation sequencing</w:t>
            </w:r>
            <w:r w:rsidRPr="00866997">
              <w:rPr>
                <w:i/>
                <w:sz w:val="28"/>
                <w:szCs w:val="28"/>
              </w:rPr>
              <w:t>.</w:t>
            </w:r>
            <w:r w:rsidRPr="00866997">
              <w:rPr>
                <w:sz w:val="28"/>
                <w:szCs w:val="28"/>
              </w:rPr>
              <w:t xml:space="preserve"> </w:t>
            </w:r>
            <w:r w:rsidRPr="00866997">
              <w:rPr>
                <w:i/>
                <w:iCs/>
                <w:sz w:val="28"/>
                <w:szCs w:val="28"/>
              </w:rPr>
              <w:t>Eur</w:t>
            </w:r>
            <w:r w:rsidRPr="00866997">
              <w:rPr>
                <w:i/>
                <w:iCs/>
                <w:sz w:val="28"/>
                <w:szCs w:val="28"/>
                <w:lang w:val="vi-VN"/>
              </w:rPr>
              <w:t>.</w:t>
            </w:r>
            <w:r w:rsidRPr="00866997">
              <w:rPr>
                <w:i/>
                <w:iCs/>
                <w:sz w:val="28"/>
                <w:szCs w:val="28"/>
              </w:rPr>
              <w:t xml:space="preserve"> J</w:t>
            </w:r>
            <w:r w:rsidRPr="00866997">
              <w:rPr>
                <w:i/>
                <w:iCs/>
                <w:sz w:val="28"/>
                <w:szCs w:val="28"/>
                <w:lang w:val="vi-VN"/>
              </w:rPr>
              <w:t>.</w:t>
            </w:r>
            <w:r w:rsidRPr="00866997">
              <w:rPr>
                <w:i/>
                <w:iCs/>
                <w:sz w:val="28"/>
                <w:szCs w:val="28"/>
              </w:rPr>
              <w:t xml:space="preserve"> Hum</w:t>
            </w:r>
            <w:r w:rsidRPr="00866997">
              <w:rPr>
                <w:i/>
                <w:iCs/>
                <w:sz w:val="28"/>
                <w:szCs w:val="28"/>
                <w:lang w:val="vi-VN"/>
              </w:rPr>
              <w:t>.</w:t>
            </w:r>
            <w:r w:rsidRPr="00866997">
              <w:rPr>
                <w:i/>
                <w:iCs/>
                <w:sz w:val="28"/>
                <w:szCs w:val="28"/>
              </w:rPr>
              <w:t xml:space="preserve"> Genet</w:t>
            </w:r>
            <w:r w:rsidRPr="00866997">
              <w:rPr>
                <w:i/>
                <w:iCs/>
                <w:sz w:val="28"/>
                <w:szCs w:val="28"/>
                <w:lang w:val="vi-VN"/>
              </w:rPr>
              <w:t>.</w:t>
            </w:r>
            <w:r w:rsidRPr="00866997">
              <w:rPr>
                <w:sz w:val="28"/>
                <w:szCs w:val="28"/>
              </w:rPr>
              <w:t xml:space="preserve">, </w:t>
            </w:r>
            <w:r w:rsidRPr="00866997">
              <w:rPr>
                <w:bCs/>
                <w:sz w:val="28"/>
                <w:szCs w:val="28"/>
              </w:rPr>
              <w:t>24</w:t>
            </w:r>
            <w:r w:rsidRPr="00866997">
              <w:rPr>
                <w:sz w:val="28"/>
                <w:szCs w:val="28"/>
              </w:rPr>
              <w:t>(1): 2-5.</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64</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Muzzey D.,</w:t>
            </w:r>
            <w:r w:rsidRPr="00866997">
              <w:rPr>
                <w:sz w:val="28"/>
                <w:szCs w:val="28"/>
                <w:lang w:val="vi-VN"/>
              </w:rPr>
              <w:t xml:space="preserve"> </w:t>
            </w:r>
            <w:r w:rsidRPr="00866997">
              <w:rPr>
                <w:sz w:val="28"/>
                <w:szCs w:val="28"/>
              </w:rPr>
              <w:t>Evans</w:t>
            </w:r>
            <w:r w:rsidRPr="00866997">
              <w:rPr>
                <w:sz w:val="28"/>
                <w:szCs w:val="28"/>
                <w:lang w:val="vi-VN"/>
              </w:rPr>
              <w:t xml:space="preserve"> E.A.</w:t>
            </w:r>
            <w:r w:rsidRPr="00866997">
              <w:rPr>
                <w:sz w:val="28"/>
                <w:szCs w:val="28"/>
              </w:rPr>
              <w:t>, and</w:t>
            </w:r>
            <w:r w:rsidRPr="00866997">
              <w:rPr>
                <w:sz w:val="28"/>
                <w:szCs w:val="28"/>
                <w:lang w:val="vi-VN"/>
              </w:rPr>
              <w:t xml:space="preserve"> </w:t>
            </w:r>
            <w:r w:rsidRPr="00866997">
              <w:rPr>
                <w:sz w:val="28"/>
                <w:szCs w:val="28"/>
              </w:rPr>
              <w:t>Lieber</w:t>
            </w:r>
            <w:r w:rsidRPr="00866997">
              <w:rPr>
                <w:sz w:val="28"/>
                <w:szCs w:val="28"/>
                <w:lang w:val="vi-VN"/>
              </w:rPr>
              <w:t xml:space="preserve"> C.</w:t>
            </w:r>
            <w:r w:rsidRPr="00866997">
              <w:rPr>
                <w:sz w:val="28"/>
                <w:szCs w:val="28"/>
              </w:rPr>
              <w:t>,</w:t>
            </w:r>
            <w:r w:rsidRPr="00866997">
              <w:rPr>
                <w:sz w:val="28"/>
                <w:szCs w:val="28"/>
                <w:lang w:val="vi-VN"/>
              </w:rPr>
              <w:t xml:space="preserve"> (2015).</w:t>
            </w:r>
            <w:r w:rsidRPr="00866997">
              <w:rPr>
                <w:sz w:val="28"/>
                <w:szCs w:val="28"/>
              </w:rPr>
              <w:t xml:space="preserve"> </w:t>
            </w:r>
            <w:r w:rsidRPr="00866997">
              <w:rPr>
                <w:iCs/>
                <w:sz w:val="28"/>
                <w:szCs w:val="28"/>
              </w:rPr>
              <w:t>Understanding the basics of NGS: from mechanism to variant calling.</w:t>
            </w:r>
            <w:r w:rsidRPr="00866997">
              <w:rPr>
                <w:sz w:val="28"/>
                <w:szCs w:val="28"/>
              </w:rPr>
              <w:t xml:space="preserve"> </w:t>
            </w:r>
            <w:r w:rsidRPr="00866997">
              <w:rPr>
                <w:i/>
                <w:iCs/>
                <w:sz w:val="28"/>
                <w:szCs w:val="28"/>
              </w:rPr>
              <w:t>Curr</w:t>
            </w:r>
            <w:r w:rsidRPr="00866997">
              <w:rPr>
                <w:i/>
                <w:iCs/>
                <w:sz w:val="28"/>
                <w:szCs w:val="28"/>
                <w:lang w:val="vi-VN"/>
              </w:rPr>
              <w:t>.</w:t>
            </w:r>
            <w:r w:rsidRPr="00866997">
              <w:rPr>
                <w:i/>
                <w:iCs/>
                <w:sz w:val="28"/>
                <w:szCs w:val="28"/>
              </w:rPr>
              <w:t xml:space="preserve"> Genet</w:t>
            </w:r>
            <w:r w:rsidRPr="00866997">
              <w:rPr>
                <w:i/>
                <w:iCs/>
                <w:sz w:val="28"/>
                <w:szCs w:val="28"/>
                <w:lang w:val="vi-VN"/>
              </w:rPr>
              <w:t>.</w:t>
            </w:r>
            <w:r w:rsidRPr="00866997">
              <w:rPr>
                <w:i/>
                <w:iCs/>
                <w:sz w:val="28"/>
                <w:szCs w:val="28"/>
              </w:rPr>
              <w:t xml:space="preserve"> Med</w:t>
            </w:r>
            <w:r w:rsidRPr="00866997">
              <w:rPr>
                <w:i/>
                <w:iCs/>
                <w:sz w:val="28"/>
                <w:szCs w:val="28"/>
                <w:lang w:val="vi-VN"/>
              </w:rPr>
              <w:t>.</w:t>
            </w:r>
            <w:r w:rsidRPr="00866997">
              <w:rPr>
                <w:i/>
                <w:iCs/>
                <w:sz w:val="28"/>
                <w:szCs w:val="28"/>
              </w:rPr>
              <w:t xml:space="preserve"> Rep</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3</w:t>
            </w:r>
            <w:r w:rsidRPr="00866997">
              <w:rPr>
                <w:sz w:val="28"/>
                <w:szCs w:val="28"/>
              </w:rPr>
              <w:t>(4):</w:t>
            </w:r>
            <w:r w:rsidRPr="00866997">
              <w:rPr>
                <w:sz w:val="28"/>
                <w:szCs w:val="28"/>
                <w:lang w:val="vi-VN"/>
              </w:rPr>
              <w:t xml:space="preserve"> </w:t>
            </w:r>
            <w:r w:rsidRPr="00866997">
              <w:rPr>
                <w:sz w:val="28"/>
                <w:szCs w:val="28"/>
              </w:rPr>
              <w:t>158-165.</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65</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Gu</w:t>
            </w:r>
            <w:r w:rsidRPr="00866997">
              <w:rPr>
                <w:sz w:val="28"/>
                <w:szCs w:val="28"/>
                <w:lang w:val="vi-VN"/>
              </w:rPr>
              <w:t xml:space="preserve"> W.</w:t>
            </w:r>
            <w:r w:rsidRPr="00866997">
              <w:rPr>
                <w:sz w:val="28"/>
                <w:szCs w:val="28"/>
              </w:rPr>
              <w:t>, Miller</w:t>
            </w:r>
            <w:r w:rsidRPr="00866997">
              <w:rPr>
                <w:sz w:val="28"/>
                <w:szCs w:val="28"/>
                <w:lang w:val="vi-VN"/>
              </w:rPr>
              <w:t xml:space="preserve"> S</w:t>
            </w:r>
            <w:r w:rsidRPr="00866997">
              <w:rPr>
                <w:sz w:val="28"/>
                <w:szCs w:val="28"/>
              </w:rPr>
              <w:t>., and</w:t>
            </w:r>
            <w:r w:rsidRPr="00866997">
              <w:rPr>
                <w:sz w:val="28"/>
                <w:szCs w:val="28"/>
                <w:lang w:val="vi-VN"/>
              </w:rPr>
              <w:t xml:space="preserve"> </w:t>
            </w:r>
            <w:r w:rsidRPr="00866997">
              <w:rPr>
                <w:sz w:val="28"/>
                <w:szCs w:val="28"/>
              </w:rPr>
              <w:t>Chiu</w:t>
            </w:r>
            <w:r w:rsidRPr="00866997">
              <w:rPr>
                <w:sz w:val="28"/>
                <w:szCs w:val="28"/>
                <w:lang w:val="vi-VN"/>
              </w:rPr>
              <w:t xml:space="preserve"> C.Y. (2019). </w:t>
            </w:r>
            <w:r w:rsidRPr="00866997">
              <w:rPr>
                <w:iCs/>
                <w:sz w:val="28"/>
                <w:szCs w:val="28"/>
              </w:rPr>
              <w:t>Clinical Metagenomic Next-Generation Sequencing for Pathogen Detection</w:t>
            </w:r>
            <w:r w:rsidRPr="00866997">
              <w:rPr>
                <w:i/>
                <w:sz w:val="28"/>
                <w:szCs w:val="28"/>
              </w:rPr>
              <w:t>.</w:t>
            </w:r>
            <w:r w:rsidRPr="00866997">
              <w:rPr>
                <w:sz w:val="28"/>
                <w:szCs w:val="28"/>
              </w:rPr>
              <w:t xml:space="preserve"> </w:t>
            </w:r>
            <w:r w:rsidRPr="00866997">
              <w:rPr>
                <w:i/>
                <w:iCs/>
                <w:sz w:val="28"/>
                <w:szCs w:val="28"/>
              </w:rPr>
              <w:t>Annu. Rev. Pathol. Mech. Dis.</w:t>
            </w:r>
            <w:r w:rsidRPr="00866997">
              <w:rPr>
                <w:i/>
                <w:iCs/>
                <w:sz w:val="28"/>
                <w:szCs w:val="28"/>
                <w:lang w:val="vi-VN"/>
              </w:rPr>
              <w:t xml:space="preserve">, </w:t>
            </w:r>
            <w:r w:rsidRPr="00866997">
              <w:rPr>
                <w:bCs/>
                <w:sz w:val="28"/>
                <w:szCs w:val="28"/>
              </w:rPr>
              <w:t>14:</w:t>
            </w:r>
            <w:r w:rsidRPr="00866997">
              <w:rPr>
                <w:bCs/>
                <w:sz w:val="28"/>
                <w:szCs w:val="28"/>
                <w:lang w:val="vi-VN"/>
              </w:rPr>
              <w:t xml:space="preserve"> </w:t>
            </w:r>
            <w:r w:rsidRPr="00866997">
              <w:rPr>
                <w:sz w:val="28"/>
                <w:szCs w:val="28"/>
              </w:rPr>
              <w:t>319-338.</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66</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Revez J.,</w:t>
            </w:r>
            <w:r w:rsidRPr="00866997">
              <w:rPr>
                <w:sz w:val="28"/>
                <w:szCs w:val="28"/>
                <w:lang w:val="vi-VN"/>
              </w:rPr>
              <w:t xml:space="preserve"> Espinosa L., Albiger B.,</w:t>
            </w:r>
            <w:r w:rsidRPr="00866997">
              <w:rPr>
                <w:sz w:val="28"/>
                <w:szCs w:val="28"/>
              </w:rPr>
              <w:t xml:space="preserve"> et al.,</w:t>
            </w:r>
            <w:r w:rsidRPr="00866997">
              <w:rPr>
                <w:sz w:val="28"/>
                <w:szCs w:val="28"/>
                <w:lang w:val="vi-VN"/>
              </w:rPr>
              <w:t xml:space="preserve"> (2017). </w:t>
            </w:r>
            <w:r w:rsidRPr="00866997">
              <w:rPr>
                <w:sz w:val="28"/>
                <w:szCs w:val="28"/>
              </w:rPr>
              <w:t xml:space="preserve"> </w:t>
            </w:r>
            <w:r w:rsidRPr="00866997">
              <w:rPr>
                <w:iCs/>
                <w:sz w:val="28"/>
                <w:szCs w:val="28"/>
              </w:rPr>
              <w:t>Survey on the use of whole-genome sequencing for infectious diseases surveillance: rapid expansion of european national capacities, 2015-2016</w:t>
            </w:r>
            <w:r w:rsidRPr="00866997">
              <w:rPr>
                <w:i/>
                <w:sz w:val="28"/>
                <w:szCs w:val="28"/>
              </w:rPr>
              <w:t>.</w:t>
            </w:r>
            <w:r w:rsidRPr="00866997">
              <w:rPr>
                <w:sz w:val="28"/>
                <w:szCs w:val="28"/>
              </w:rPr>
              <w:t xml:space="preserve"> </w:t>
            </w:r>
            <w:r w:rsidRPr="00866997">
              <w:rPr>
                <w:i/>
                <w:iCs/>
                <w:sz w:val="28"/>
                <w:szCs w:val="28"/>
              </w:rPr>
              <w:t>Front Public Health</w:t>
            </w:r>
            <w:r w:rsidRPr="00866997">
              <w:rPr>
                <w:sz w:val="28"/>
                <w:szCs w:val="28"/>
              </w:rPr>
              <w:t xml:space="preserve">, </w:t>
            </w:r>
            <w:r w:rsidRPr="00866997">
              <w:rPr>
                <w:bCs/>
                <w:sz w:val="28"/>
                <w:szCs w:val="28"/>
              </w:rPr>
              <w:t>5</w:t>
            </w:r>
            <w:r w:rsidRPr="00866997">
              <w:rPr>
                <w:sz w:val="28"/>
                <w:szCs w:val="28"/>
              </w:rPr>
              <w:t xml:space="preserve">: </w:t>
            </w:r>
            <w:r w:rsidRPr="00866997">
              <w:rPr>
                <w:sz w:val="28"/>
                <w:szCs w:val="28"/>
                <w:lang w:val="vi-VN"/>
              </w:rPr>
              <w:t>1-9</w:t>
            </w:r>
            <w:r w:rsidRPr="00866997">
              <w:rPr>
                <w:sz w:val="28"/>
                <w:szCs w:val="28"/>
              </w:rPr>
              <w:t>.</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67</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Wang</w:t>
            </w:r>
            <w:r w:rsidRPr="00866997">
              <w:rPr>
                <w:sz w:val="28"/>
                <w:szCs w:val="28"/>
                <w:lang w:val="vi-VN"/>
              </w:rPr>
              <w:t xml:space="preserve"> </w:t>
            </w:r>
            <w:r w:rsidRPr="00866997">
              <w:rPr>
                <w:sz w:val="28"/>
                <w:szCs w:val="28"/>
              </w:rPr>
              <w:t>W.L.,</w:t>
            </w:r>
            <w:r w:rsidRPr="00866997">
              <w:rPr>
                <w:sz w:val="28"/>
                <w:szCs w:val="28"/>
                <w:lang w:val="vi-VN"/>
              </w:rPr>
              <w:t xml:space="preserve"> Xu S.Y., Ren Z.G.,</w:t>
            </w:r>
            <w:r w:rsidRPr="00866997">
              <w:rPr>
                <w:sz w:val="28"/>
                <w:szCs w:val="28"/>
              </w:rPr>
              <w:t xml:space="preserve"> et al.,</w:t>
            </w:r>
            <w:r w:rsidRPr="00866997">
              <w:rPr>
                <w:sz w:val="28"/>
                <w:szCs w:val="28"/>
                <w:lang w:val="vi-VN"/>
              </w:rPr>
              <w:t xml:space="preserve"> (2015). </w:t>
            </w:r>
            <w:r w:rsidRPr="00866997">
              <w:rPr>
                <w:sz w:val="28"/>
                <w:szCs w:val="28"/>
              </w:rPr>
              <w:t xml:space="preserve"> </w:t>
            </w:r>
            <w:r w:rsidRPr="00866997">
              <w:rPr>
                <w:iCs/>
                <w:sz w:val="28"/>
                <w:szCs w:val="28"/>
              </w:rPr>
              <w:t>Application of metagenomics in the human gut microbiome</w:t>
            </w:r>
            <w:r w:rsidRPr="00866997">
              <w:rPr>
                <w:i/>
                <w:sz w:val="28"/>
                <w:szCs w:val="28"/>
              </w:rPr>
              <w:t>.</w:t>
            </w:r>
            <w:r w:rsidRPr="00866997">
              <w:rPr>
                <w:sz w:val="28"/>
                <w:szCs w:val="28"/>
              </w:rPr>
              <w:t xml:space="preserve"> </w:t>
            </w:r>
            <w:r w:rsidRPr="00866997">
              <w:rPr>
                <w:i/>
                <w:iCs/>
                <w:sz w:val="28"/>
                <w:szCs w:val="28"/>
              </w:rPr>
              <w:t>World</w:t>
            </w:r>
            <w:r w:rsidRPr="00866997">
              <w:rPr>
                <w:i/>
                <w:iCs/>
                <w:sz w:val="28"/>
                <w:szCs w:val="28"/>
                <w:lang w:val="vi-VN"/>
              </w:rPr>
              <w:t>.</w:t>
            </w:r>
            <w:r w:rsidRPr="00866997">
              <w:rPr>
                <w:i/>
                <w:iCs/>
                <w:sz w:val="28"/>
                <w:szCs w:val="28"/>
              </w:rPr>
              <w:t xml:space="preserve"> J</w:t>
            </w:r>
            <w:r w:rsidRPr="00866997">
              <w:rPr>
                <w:i/>
                <w:iCs/>
                <w:sz w:val="28"/>
                <w:szCs w:val="28"/>
                <w:lang w:val="vi-VN"/>
              </w:rPr>
              <w:t>.</w:t>
            </w:r>
            <w:r w:rsidRPr="00866997">
              <w:rPr>
                <w:i/>
                <w:iCs/>
                <w:sz w:val="28"/>
                <w:szCs w:val="28"/>
              </w:rPr>
              <w:t xml:space="preserve"> Gastroenterol</w:t>
            </w:r>
            <w:r w:rsidRPr="00866997">
              <w:rPr>
                <w:i/>
                <w:iCs/>
                <w:sz w:val="28"/>
                <w:szCs w:val="28"/>
                <w:lang w:val="vi-VN"/>
              </w:rPr>
              <w:t>.</w:t>
            </w:r>
            <w:r w:rsidRPr="00866997">
              <w:rPr>
                <w:sz w:val="28"/>
                <w:szCs w:val="28"/>
              </w:rPr>
              <w:t xml:space="preserve">, </w:t>
            </w:r>
            <w:r w:rsidRPr="00866997">
              <w:rPr>
                <w:bCs/>
                <w:sz w:val="28"/>
                <w:szCs w:val="28"/>
              </w:rPr>
              <w:t>21</w:t>
            </w:r>
            <w:r w:rsidRPr="00866997">
              <w:rPr>
                <w:sz w:val="28"/>
                <w:szCs w:val="28"/>
              </w:rPr>
              <w:t>(3):</w:t>
            </w:r>
            <w:r w:rsidRPr="00866997">
              <w:rPr>
                <w:sz w:val="28"/>
                <w:szCs w:val="28"/>
                <w:lang w:val="vi-VN"/>
              </w:rPr>
              <w:t xml:space="preserve"> </w:t>
            </w:r>
            <w:r w:rsidRPr="00866997">
              <w:rPr>
                <w:sz w:val="28"/>
                <w:szCs w:val="28"/>
              </w:rPr>
              <w:t>803-</w:t>
            </w:r>
            <w:r w:rsidRPr="00866997">
              <w:rPr>
                <w:sz w:val="28"/>
                <w:szCs w:val="28"/>
                <w:lang w:val="vi-VN"/>
              </w:rPr>
              <w:t>8</w:t>
            </w:r>
            <w:r w:rsidRPr="00866997">
              <w:rPr>
                <w:sz w:val="28"/>
                <w:szCs w:val="28"/>
              </w:rPr>
              <w:t>14.</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68</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Reyes A.,</w:t>
            </w:r>
            <w:r w:rsidRPr="00866997">
              <w:rPr>
                <w:sz w:val="28"/>
                <w:szCs w:val="28"/>
                <w:lang w:val="vi-VN"/>
              </w:rPr>
              <w:t xml:space="preserve"> Haynes M., Hanson N.,</w:t>
            </w:r>
            <w:r w:rsidRPr="00866997">
              <w:rPr>
                <w:sz w:val="28"/>
                <w:szCs w:val="28"/>
              </w:rPr>
              <w:t xml:space="preserve"> et al.,</w:t>
            </w:r>
            <w:r w:rsidRPr="00866997">
              <w:rPr>
                <w:sz w:val="28"/>
                <w:szCs w:val="28"/>
                <w:lang w:val="vi-VN"/>
              </w:rPr>
              <w:t xml:space="preserve"> (2010).</w:t>
            </w:r>
            <w:r w:rsidRPr="00866997">
              <w:rPr>
                <w:sz w:val="28"/>
                <w:szCs w:val="28"/>
              </w:rPr>
              <w:t xml:space="preserve"> </w:t>
            </w:r>
            <w:r w:rsidRPr="00866997">
              <w:rPr>
                <w:iCs/>
                <w:sz w:val="28"/>
                <w:szCs w:val="28"/>
              </w:rPr>
              <w:t>Viruses in the faecal microbiota of monozygotic twins and their mothers.</w:t>
            </w:r>
            <w:r w:rsidRPr="00866997">
              <w:rPr>
                <w:iCs/>
                <w:sz w:val="28"/>
                <w:szCs w:val="28"/>
                <w:lang w:val="vi-VN"/>
              </w:rPr>
              <w:t xml:space="preserve"> </w:t>
            </w:r>
            <w:r w:rsidRPr="00866997">
              <w:rPr>
                <w:i/>
                <w:iCs/>
                <w:sz w:val="28"/>
                <w:szCs w:val="28"/>
              </w:rPr>
              <w:t>Nature</w:t>
            </w:r>
            <w:r w:rsidRPr="00866997">
              <w:rPr>
                <w:sz w:val="28"/>
                <w:szCs w:val="28"/>
              </w:rPr>
              <w:t>,</w:t>
            </w:r>
            <w:r w:rsidRPr="00866997">
              <w:rPr>
                <w:sz w:val="28"/>
                <w:szCs w:val="28"/>
                <w:lang w:val="vi-VN"/>
              </w:rPr>
              <w:t xml:space="preserve"> </w:t>
            </w:r>
            <w:r w:rsidRPr="00866997">
              <w:rPr>
                <w:bCs/>
                <w:sz w:val="28"/>
                <w:szCs w:val="28"/>
              </w:rPr>
              <w:t>466</w:t>
            </w:r>
            <w:r w:rsidRPr="00866997">
              <w:rPr>
                <w:sz w:val="28"/>
                <w:szCs w:val="28"/>
              </w:rPr>
              <w:t>(7304):</w:t>
            </w:r>
            <w:r w:rsidRPr="00866997">
              <w:rPr>
                <w:sz w:val="28"/>
                <w:szCs w:val="28"/>
                <w:lang w:val="vi-VN"/>
              </w:rPr>
              <w:t xml:space="preserve"> </w:t>
            </w:r>
            <w:r w:rsidRPr="00866997">
              <w:rPr>
                <w:sz w:val="28"/>
                <w:szCs w:val="28"/>
              </w:rPr>
              <w:t>334-</w:t>
            </w:r>
            <w:r w:rsidRPr="00866997">
              <w:rPr>
                <w:sz w:val="28"/>
                <w:szCs w:val="28"/>
                <w:lang w:val="vi-VN"/>
              </w:rPr>
              <w:t>33</w:t>
            </w:r>
            <w:r w:rsidRPr="00866997">
              <w:rPr>
                <w:sz w:val="28"/>
                <w:szCs w:val="28"/>
              </w:rPr>
              <w:t>8.</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69</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lang w:val="vi-VN"/>
              </w:rPr>
            </w:pPr>
            <w:r w:rsidRPr="00866997">
              <w:rPr>
                <w:sz w:val="28"/>
                <w:szCs w:val="28"/>
              </w:rPr>
              <w:t>Mekonnen</w:t>
            </w:r>
            <w:r w:rsidRPr="00866997">
              <w:rPr>
                <w:sz w:val="28"/>
                <w:szCs w:val="28"/>
                <w:lang w:val="vi-VN"/>
              </w:rPr>
              <w:t xml:space="preserve"> </w:t>
            </w:r>
            <w:r w:rsidRPr="00866997">
              <w:rPr>
                <w:sz w:val="28"/>
                <w:szCs w:val="28"/>
              </w:rPr>
              <w:t>S.A.,</w:t>
            </w:r>
            <w:r w:rsidRPr="00866997">
              <w:rPr>
                <w:sz w:val="28"/>
                <w:szCs w:val="28"/>
                <w:lang w:val="vi-VN"/>
              </w:rPr>
              <w:t xml:space="preserve"> Merenstein D., Fraser C.M.,</w:t>
            </w:r>
            <w:r w:rsidRPr="00866997">
              <w:rPr>
                <w:sz w:val="28"/>
                <w:szCs w:val="28"/>
              </w:rPr>
              <w:t xml:space="preserve"> et al.,</w:t>
            </w:r>
            <w:r w:rsidRPr="00866997">
              <w:rPr>
                <w:sz w:val="28"/>
                <w:szCs w:val="28"/>
                <w:lang w:val="vi-VN"/>
              </w:rPr>
              <w:t xml:space="preserve"> (2020).</w:t>
            </w:r>
            <w:r w:rsidRPr="00866997">
              <w:rPr>
                <w:sz w:val="28"/>
                <w:szCs w:val="28"/>
              </w:rPr>
              <w:t xml:space="preserve"> </w:t>
            </w:r>
            <w:r w:rsidRPr="00866997">
              <w:rPr>
                <w:iCs/>
                <w:sz w:val="28"/>
                <w:szCs w:val="28"/>
              </w:rPr>
              <w:t>Molecular mechanisms of probiotic prevention of antibiotic-associated diarrhea</w:t>
            </w:r>
            <w:r w:rsidRPr="00866997">
              <w:rPr>
                <w:i/>
                <w:sz w:val="28"/>
                <w:szCs w:val="28"/>
              </w:rPr>
              <w:t>.</w:t>
            </w:r>
            <w:r w:rsidRPr="00866997">
              <w:rPr>
                <w:sz w:val="28"/>
                <w:szCs w:val="28"/>
              </w:rPr>
              <w:t xml:space="preserve"> </w:t>
            </w:r>
            <w:r w:rsidRPr="00866997">
              <w:rPr>
                <w:i/>
                <w:iCs/>
                <w:sz w:val="28"/>
                <w:szCs w:val="28"/>
              </w:rPr>
              <w:t>Current Opinion in Biotechnology</w:t>
            </w:r>
            <w:r w:rsidRPr="00866997">
              <w:rPr>
                <w:sz w:val="28"/>
                <w:szCs w:val="28"/>
                <w:lang w:val="vi-VN"/>
              </w:rPr>
              <w:t>.</w:t>
            </w:r>
            <w:r w:rsidRPr="00866997">
              <w:rPr>
                <w:sz w:val="28"/>
                <w:szCs w:val="28"/>
              </w:rPr>
              <w:t xml:space="preserve">, </w:t>
            </w:r>
            <w:r w:rsidRPr="00866997">
              <w:rPr>
                <w:bCs/>
                <w:sz w:val="28"/>
                <w:szCs w:val="28"/>
              </w:rPr>
              <w:t>61</w:t>
            </w:r>
            <w:r w:rsidRPr="00866997">
              <w:rPr>
                <w:sz w:val="28"/>
                <w:szCs w:val="28"/>
              </w:rPr>
              <w:t>:</w:t>
            </w:r>
            <w:r w:rsidRPr="00866997">
              <w:rPr>
                <w:sz w:val="28"/>
                <w:szCs w:val="28"/>
                <w:lang w:val="vi-VN"/>
              </w:rPr>
              <w:t xml:space="preserve"> </w:t>
            </w:r>
            <w:r w:rsidRPr="00866997">
              <w:rPr>
                <w:sz w:val="28"/>
                <w:szCs w:val="28"/>
              </w:rPr>
              <w:t>226-234.</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7</w:t>
            </w:r>
            <w:r w:rsidR="00411077">
              <w:rPr>
                <w:sz w:val="28"/>
                <w:szCs w:val="28"/>
                <w:lang w:val="vi-VN"/>
              </w:rPr>
              <w:t>0</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lang w:val="vi-VN"/>
              </w:rPr>
            </w:pPr>
            <w:r w:rsidRPr="00866997">
              <w:rPr>
                <w:sz w:val="28"/>
                <w:szCs w:val="28"/>
              </w:rPr>
              <w:t>Agamennone</w:t>
            </w:r>
            <w:r w:rsidRPr="00866997">
              <w:rPr>
                <w:sz w:val="28"/>
                <w:szCs w:val="28"/>
                <w:lang w:val="vi-VN"/>
              </w:rPr>
              <w:t xml:space="preserve"> </w:t>
            </w:r>
            <w:r w:rsidRPr="00866997">
              <w:rPr>
                <w:sz w:val="28"/>
                <w:szCs w:val="28"/>
              </w:rPr>
              <w:t>V.,</w:t>
            </w:r>
            <w:r w:rsidRPr="00866997">
              <w:rPr>
                <w:sz w:val="28"/>
                <w:szCs w:val="28"/>
                <w:lang w:val="vi-VN"/>
              </w:rPr>
              <w:t xml:space="preserve"> Krul C.A.M., Rijkers G.,</w:t>
            </w:r>
            <w:r w:rsidRPr="00866997">
              <w:rPr>
                <w:sz w:val="28"/>
                <w:szCs w:val="28"/>
              </w:rPr>
              <w:t xml:space="preserve"> et al.,</w:t>
            </w:r>
            <w:r w:rsidRPr="00866997">
              <w:rPr>
                <w:sz w:val="28"/>
                <w:szCs w:val="28"/>
                <w:lang w:val="vi-VN"/>
              </w:rPr>
              <w:t xml:space="preserve"> (2018). </w:t>
            </w:r>
            <w:r w:rsidRPr="00866997">
              <w:rPr>
                <w:iCs/>
                <w:sz w:val="28"/>
                <w:szCs w:val="28"/>
              </w:rPr>
              <w:t>A practical guide for probiotics applied to the case of antibiotic-associated diarrhea in The Netherlands</w:t>
            </w:r>
            <w:r w:rsidRPr="00866997">
              <w:rPr>
                <w:i/>
                <w:sz w:val="28"/>
                <w:szCs w:val="28"/>
              </w:rPr>
              <w:t>.</w:t>
            </w:r>
            <w:r w:rsidRPr="00866997">
              <w:rPr>
                <w:sz w:val="28"/>
                <w:szCs w:val="28"/>
              </w:rPr>
              <w:t xml:space="preserve"> </w:t>
            </w:r>
            <w:r w:rsidRPr="00866997">
              <w:rPr>
                <w:i/>
                <w:iCs/>
                <w:sz w:val="28"/>
                <w:szCs w:val="28"/>
              </w:rPr>
              <w:t>BMC Gastroenterology</w:t>
            </w:r>
            <w:r w:rsidRPr="00866997">
              <w:rPr>
                <w:i/>
                <w:iCs/>
                <w:sz w:val="28"/>
                <w:szCs w:val="28"/>
                <w:lang w:val="vi-VN"/>
              </w:rPr>
              <w:t>.</w:t>
            </w:r>
            <w:r w:rsidRPr="00866997">
              <w:rPr>
                <w:sz w:val="28"/>
                <w:szCs w:val="28"/>
              </w:rPr>
              <w:t xml:space="preserve">, </w:t>
            </w:r>
            <w:r w:rsidRPr="00866997">
              <w:rPr>
                <w:bCs/>
                <w:sz w:val="28"/>
                <w:szCs w:val="28"/>
              </w:rPr>
              <w:t>18</w:t>
            </w:r>
            <w:r w:rsidRPr="00866997">
              <w:rPr>
                <w:sz w:val="28"/>
                <w:szCs w:val="28"/>
              </w:rPr>
              <w:t>(1</w:t>
            </w:r>
            <w:r w:rsidRPr="00866997">
              <w:rPr>
                <w:sz w:val="28"/>
                <w:szCs w:val="28"/>
                <w:lang w:val="vi-VN"/>
              </w:rPr>
              <w:t>03</w:t>
            </w:r>
            <w:r w:rsidRPr="00866997">
              <w:rPr>
                <w:sz w:val="28"/>
                <w:szCs w:val="28"/>
              </w:rPr>
              <w:t>)</w:t>
            </w:r>
            <w:r w:rsidRPr="00866997">
              <w:rPr>
                <w:sz w:val="28"/>
                <w:szCs w:val="28"/>
                <w:lang w:val="vi-VN"/>
              </w:rPr>
              <w:t>: 1-12.</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7</w:t>
            </w:r>
            <w:r w:rsidR="00411077">
              <w:rPr>
                <w:sz w:val="28"/>
                <w:szCs w:val="28"/>
                <w:lang w:val="vi-VN"/>
              </w:rPr>
              <w:t>1</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Shao H., Zhang</w:t>
            </w:r>
            <w:r w:rsidRPr="00866997">
              <w:rPr>
                <w:sz w:val="28"/>
                <w:szCs w:val="28"/>
                <w:lang w:val="vi-VN"/>
              </w:rPr>
              <w:t xml:space="preserve"> C., Xiao N., </w:t>
            </w:r>
            <w:r w:rsidRPr="00866997">
              <w:rPr>
                <w:sz w:val="28"/>
                <w:szCs w:val="28"/>
              </w:rPr>
              <w:t>et al.,</w:t>
            </w:r>
            <w:r w:rsidRPr="00866997">
              <w:rPr>
                <w:sz w:val="28"/>
                <w:szCs w:val="28"/>
                <w:lang w:val="vi-VN"/>
              </w:rPr>
              <w:t xml:space="preserve"> (2020).</w:t>
            </w:r>
            <w:r w:rsidRPr="00866997">
              <w:rPr>
                <w:sz w:val="28"/>
                <w:szCs w:val="28"/>
              </w:rPr>
              <w:t xml:space="preserve"> </w:t>
            </w:r>
            <w:r w:rsidRPr="00866997">
              <w:rPr>
                <w:iCs/>
                <w:sz w:val="28"/>
                <w:szCs w:val="28"/>
              </w:rPr>
              <w:t xml:space="preserve">Gut microbiota characteristics in mice with antibiotic-associated diarrhea. </w:t>
            </w:r>
            <w:r w:rsidRPr="00866997">
              <w:rPr>
                <w:i/>
                <w:iCs/>
                <w:sz w:val="28"/>
                <w:szCs w:val="28"/>
              </w:rPr>
              <w:t>BMC Microbiol</w:t>
            </w:r>
            <w:r w:rsidRPr="00866997">
              <w:rPr>
                <w:sz w:val="28"/>
                <w:szCs w:val="28"/>
                <w:lang w:val="vi-VN"/>
              </w:rPr>
              <w:t>.</w:t>
            </w:r>
            <w:r w:rsidRPr="00866997">
              <w:rPr>
                <w:sz w:val="28"/>
                <w:szCs w:val="28"/>
              </w:rPr>
              <w:t xml:space="preserve">, </w:t>
            </w:r>
            <w:r w:rsidRPr="00866997">
              <w:rPr>
                <w:bCs/>
                <w:sz w:val="28"/>
                <w:szCs w:val="28"/>
              </w:rPr>
              <w:t>20</w:t>
            </w:r>
            <w:r w:rsidRPr="00866997">
              <w:rPr>
                <w:sz w:val="28"/>
                <w:szCs w:val="28"/>
              </w:rPr>
              <w:t>(1):</w:t>
            </w:r>
            <w:r w:rsidRPr="00866997">
              <w:rPr>
                <w:sz w:val="28"/>
                <w:szCs w:val="28"/>
                <w:lang w:val="vi-VN"/>
              </w:rPr>
              <w:t xml:space="preserve"> </w:t>
            </w:r>
            <w:r w:rsidRPr="00866997">
              <w:rPr>
                <w:sz w:val="28"/>
                <w:szCs w:val="28"/>
              </w:rPr>
              <w:t>313</w:t>
            </w:r>
            <w:r w:rsidRPr="00866997">
              <w:rPr>
                <w:sz w:val="28"/>
                <w:szCs w:val="28"/>
                <w:lang w:val="vi-VN"/>
              </w:rPr>
              <w:t>-342</w:t>
            </w:r>
            <w:r w:rsidRPr="00866997">
              <w:rPr>
                <w:sz w:val="28"/>
                <w:szCs w:val="28"/>
              </w:rPr>
              <w:t>.</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72</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lang w:val="vi-VN"/>
              </w:rPr>
              <w:t>V</w:t>
            </w:r>
            <w:r w:rsidRPr="00866997">
              <w:rPr>
                <w:sz w:val="28"/>
                <w:szCs w:val="28"/>
              </w:rPr>
              <w:t>an der Beek C.M.,</w:t>
            </w:r>
            <w:r w:rsidRPr="00866997">
              <w:rPr>
                <w:sz w:val="28"/>
                <w:szCs w:val="28"/>
                <w:lang w:val="vi-VN"/>
              </w:rPr>
              <w:t xml:space="preserve"> Dejong C.H.C., Troost </w:t>
            </w:r>
            <w:r w:rsidR="00E058CE">
              <w:rPr>
                <w:sz w:val="28"/>
                <w:szCs w:val="28"/>
                <w:lang w:val="vi-VN"/>
              </w:rPr>
              <w:t>F</w:t>
            </w:r>
            <w:r w:rsidRPr="00866997">
              <w:rPr>
                <w:sz w:val="28"/>
                <w:szCs w:val="28"/>
                <w:lang w:val="vi-VN"/>
              </w:rPr>
              <w:t>.J.,</w:t>
            </w:r>
            <w:r w:rsidRPr="00866997">
              <w:rPr>
                <w:sz w:val="28"/>
                <w:szCs w:val="28"/>
              </w:rPr>
              <w:t xml:space="preserve"> et al., </w:t>
            </w:r>
            <w:r w:rsidRPr="00866997">
              <w:rPr>
                <w:sz w:val="28"/>
                <w:szCs w:val="28"/>
                <w:lang w:val="vi-VN"/>
              </w:rPr>
              <w:t xml:space="preserve">(2017). </w:t>
            </w:r>
            <w:r w:rsidRPr="00866997">
              <w:rPr>
                <w:iCs/>
                <w:sz w:val="28"/>
                <w:szCs w:val="28"/>
              </w:rPr>
              <w:t xml:space="preserve">Role of short-chain fatty acids in colonic inflammation, carcinogenesis, and mucosal protection and healing. </w:t>
            </w:r>
            <w:r w:rsidRPr="00866997">
              <w:rPr>
                <w:i/>
                <w:sz w:val="28"/>
                <w:szCs w:val="28"/>
              </w:rPr>
              <w:t>Nutrition Reviews</w:t>
            </w:r>
            <w:r w:rsidRPr="00866997">
              <w:rPr>
                <w:i/>
                <w:sz w:val="28"/>
                <w:szCs w:val="28"/>
                <w:lang w:val="vi-VN"/>
              </w:rPr>
              <w:t>.</w:t>
            </w:r>
            <w:r w:rsidRPr="00866997">
              <w:rPr>
                <w:sz w:val="28"/>
                <w:szCs w:val="28"/>
              </w:rPr>
              <w:t>,</w:t>
            </w:r>
            <w:r w:rsidRPr="00866997">
              <w:rPr>
                <w:sz w:val="28"/>
                <w:szCs w:val="28"/>
                <w:lang w:val="vi-VN"/>
              </w:rPr>
              <w:t xml:space="preserve"> </w:t>
            </w:r>
            <w:r w:rsidRPr="00866997">
              <w:rPr>
                <w:bCs/>
                <w:sz w:val="28"/>
                <w:szCs w:val="28"/>
              </w:rPr>
              <w:t>75(</w:t>
            </w:r>
            <w:r w:rsidRPr="00866997">
              <w:rPr>
                <w:sz w:val="28"/>
                <w:szCs w:val="28"/>
              </w:rPr>
              <w:t>4): 286-305.</w:t>
            </w:r>
          </w:p>
        </w:tc>
      </w:tr>
      <w:tr w:rsidR="001D37EA" w:rsidRPr="00866997" w:rsidTr="004F4D98">
        <w:trPr>
          <w:trHeight w:val="90"/>
        </w:trPr>
        <w:tc>
          <w:tcPr>
            <w:tcW w:w="706" w:type="dxa"/>
          </w:tcPr>
          <w:p w:rsidR="001D37EA" w:rsidRPr="00866997" w:rsidRDefault="00411077" w:rsidP="004F4D98">
            <w:pPr>
              <w:pStyle w:val="EndNoteBibliography"/>
              <w:spacing w:line="384" w:lineRule="auto"/>
              <w:jc w:val="center"/>
              <w:rPr>
                <w:sz w:val="28"/>
                <w:szCs w:val="28"/>
                <w:lang w:val="vi-VN"/>
              </w:rPr>
            </w:pPr>
            <w:r>
              <w:rPr>
                <w:sz w:val="28"/>
                <w:szCs w:val="28"/>
                <w:lang w:val="vi-VN"/>
              </w:rPr>
              <w:t>73</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lang w:val="vi-VN"/>
              </w:rPr>
            </w:pPr>
            <w:r w:rsidRPr="00866997">
              <w:rPr>
                <w:sz w:val="28"/>
                <w:szCs w:val="28"/>
              </w:rPr>
              <w:t>Binder H.J.,</w:t>
            </w:r>
            <w:r w:rsidRPr="00866997">
              <w:rPr>
                <w:sz w:val="28"/>
                <w:szCs w:val="28"/>
                <w:lang w:val="vi-VN"/>
              </w:rPr>
              <w:t xml:space="preserve"> (2010).</w:t>
            </w:r>
            <w:r w:rsidRPr="00866997">
              <w:rPr>
                <w:sz w:val="28"/>
                <w:szCs w:val="28"/>
              </w:rPr>
              <w:t xml:space="preserve"> Role of </w:t>
            </w:r>
            <w:r w:rsidRPr="00866997">
              <w:rPr>
                <w:sz w:val="28"/>
                <w:szCs w:val="28"/>
                <w:lang w:val="vi-VN"/>
              </w:rPr>
              <w:t>c</w:t>
            </w:r>
            <w:r w:rsidRPr="00866997">
              <w:rPr>
                <w:sz w:val="28"/>
                <w:szCs w:val="28"/>
              </w:rPr>
              <w:t xml:space="preserve">olonic Short-Chain Fatty Acid </w:t>
            </w:r>
            <w:r w:rsidRPr="00866997">
              <w:rPr>
                <w:sz w:val="28"/>
                <w:szCs w:val="28"/>
                <w:lang w:val="vi-VN"/>
              </w:rPr>
              <w:t>t</w:t>
            </w:r>
            <w:r w:rsidRPr="00866997">
              <w:rPr>
                <w:sz w:val="28"/>
                <w:szCs w:val="28"/>
              </w:rPr>
              <w:t xml:space="preserve">ransport in </w:t>
            </w:r>
            <w:r w:rsidRPr="00866997">
              <w:rPr>
                <w:sz w:val="28"/>
                <w:szCs w:val="28"/>
                <w:lang w:val="vi-VN"/>
              </w:rPr>
              <w:t>d</w:t>
            </w:r>
            <w:r w:rsidRPr="00866997">
              <w:rPr>
                <w:sz w:val="28"/>
                <w:szCs w:val="28"/>
              </w:rPr>
              <w:t xml:space="preserve">iarrhea. </w:t>
            </w:r>
            <w:r w:rsidRPr="00866997">
              <w:rPr>
                <w:i/>
                <w:iCs/>
                <w:sz w:val="28"/>
                <w:szCs w:val="28"/>
              </w:rPr>
              <w:t>Annual Review of Physiology</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72(</w:t>
            </w:r>
            <w:r w:rsidRPr="00866997">
              <w:rPr>
                <w:sz w:val="28"/>
                <w:szCs w:val="28"/>
              </w:rPr>
              <w:t>1):</w:t>
            </w:r>
            <w:r w:rsidRPr="00866997">
              <w:rPr>
                <w:sz w:val="28"/>
                <w:szCs w:val="28"/>
                <w:lang w:val="vi-VN"/>
              </w:rPr>
              <w:t xml:space="preserve"> </w:t>
            </w:r>
            <w:r w:rsidRPr="00866997">
              <w:rPr>
                <w:sz w:val="28"/>
                <w:szCs w:val="28"/>
              </w:rPr>
              <w:t>297-313.</w:t>
            </w:r>
          </w:p>
        </w:tc>
      </w:tr>
      <w:tr w:rsidR="001D37EA" w:rsidRPr="00866997" w:rsidTr="004F4D98">
        <w:trPr>
          <w:trHeight w:val="90"/>
        </w:trPr>
        <w:tc>
          <w:tcPr>
            <w:tcW w:w="706" w:type="dxa"/>
          </w:tcPr>
          <w:p w:rsidR="001D37EA" w:rsidRPr="00866997" w:rsidRDefault="00E058CE" w:rsidP="004F4D98">
            <w:pPr>
              <w:pStyle w:val="EndNoteBibliography"/>
              <w:spacing w:line="384" w:lineRule="auto"/>
              <w:jc w:val="center"/>
              <w:rPr>
                <w:sz w:val="28"/>
                <w:szCs w:val="28"/>
                <w:lang w:val="vi-VN"/>
              </w:rPr>
            </w:pPr>
            <w:r>
              <w:rPr>
                <w:sz w:val="28"/>
                <w:szCs w:val="28"/>
                <w:lang w:val="vi-VN"/>
              </w:rPr>
              <w:t>74</w:t>
            </w:r>
            <w:r w:rsidR="001D37EA" w:rsidRPr="00866997">
              <w:rPr>
                <w:sz w:val="28"/>
                <w:szCs w:val="28"/>
                <w:lang w:val="vi-VN"/>
              </w:rPr>
              <w:t xml:space="preserve">. </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Kim</w:t>
            </w:r>
            <w:r w:rsidRPr="00866997">
              <w:rPr>
                <w:sz w:val="28"/>
                <w:szCs w:val="28"/>
                <w:lang w:val="vi-VN"/>
              </w:rPr>
              <w:t xml:space="preserve"> </w:t>
            </w:r>
            <w:r w:rsidRPr="00866997">
              <w:rPr>
                <w:sz w:val="28"/>
                <w:szCs w:val="28"/>
              </w:rPr>
              <w:t>S.,</w:t>
            </w:r>
            <w:r w:rsidRPr="00866997">
              <w:rPr>
                <w:sz w:val="28"/>
                <w:szCs w:val="28"/>
                <w:lang w:val="vi-VN"/>
              </w:rPr>
              <w:t xml:space="preserve"> </w:t>
            </w:r>
            <w:r w:rsidRPr="00866997">
              <w:rPr>
                <w:sz w:val="28"/>
                <w:szCs w:val="28"/>
              </w:rPr>
              <w:t>Covington</w:t>
            </w:r>
            <w:r w:rsidRPr="00866997">
              <w:rPr>
                <w:sz w:val="28"/>
                <w:szCs w:val="28"/>
                <w:lang w:val="vi-VN"/>
              </w:rPr>
              <w:t xml:space="preserve"> A.</w:t>
            </w:r>
            <w:r w:rsidRPr="00866997">
              <w:rPr>
                <w:sz w:val="28"/>
                <w:szCs w:val="28"/>
              </w:rPr>
              <w:t>,</w:t>
            </w:r>
            <w:r w:rsidRPr="00866997">
              <w:rPr>
                <w:sz w:val="28"/>
                <w:szCs w:val="28"/>
                <w:lang w:val="vi-VN"/>
              </w:rPr>
              <w:t xml:space="preserve"> </w:t>
            </w:r>
            <w:r w:rsidRPr="00866997">
              <w:rPr>
                <w:sz w:val="28"/>
                <w:szCs w:val="28"/>
              </w:rPr>
              <w:t>Pamer</w:t>
            </w:r>
            <w:r w:rsidRPr="00866997">
              <w:rPr>
                <w:sz w:val="28"/>
                <w:szCs w:val="28"/>
                <w:lang w:val="vi-VN"/>
              </w:rPr>
              <w:t xml:space="preserve"> E.G.</w:t>
            </w:r>
            <w:r w:rsidRPr="00866997">
              <w:rPr>
                <w:sz w:val="28"/>
                <w:szCs w:val="28"/>
              </w:rPr>
              <w:t>,</w:t>
            </w:r>
            <w:r w:rsidRPr="00866997">
              <w:rPr>
                <w:sz w:val="28"/>
                <w:szCs w:val="28"/>
                <w:lang w:val="vi-VN"/>
              </w:rPr>
              <w:t xml:space="preserve"> (2017). </w:t>
            </w:r>
            <w:r w:rsidRPr="00866997">
              <w:rPr>
                <w:iCs/>
                <w:sz w:val="28"/>
                <w:szCs w:val="28"/>
              </w:rPr>
              <w:t xml:space="preserve">The intestinal microbiota: Antibiotics, colonization resistance, and enteric pathogens. </w:t>
            </w:r>
            <w:r w:rsidRPr="00866997">
              <w:rPr>
                <w:i/>
                <w:sz w:val="28"/>
                <w:szCs w:val="28"/>
              </w:rPr>
              <w:t>Immunol Rev</w:t>
            </w:r>
            <w:r w:rsidRPr="00866997">
              <w:rPr>
                <w:i/>
                <w:sz w:val="28"/>
                <w:szCs w:val="28"/>
                <w:lang w:val="vi-VN"/>
              </w:rPr>
              <w:t>.</w:t>
            </w:r>
            <w:r w:rsidRPr="00866997">
              <w:rPr>
                <w:iCs/>
                <w:sz w:val="28"/>
                <w:szCs w:val="28"/>
              </w:rPr>
              <w:t>,</w:t>
            </w:r>
            <w:r w:rsidRPr="00866997">
              <w:rPr>
                <w:iCs/>
                <w:sz w:val="28"/>
                <w:szCs w:val="28"/>
                <w:lang w:val="vi-VN"/>
              </w:rPr>
              <w:t xml:space="preserve"> </w:t>
            </w:r>
            <w:r w:rsidRPr="00866997">
              <w:rPr>
                <w:bCs/>
                <w:iCs/>
                <w:sz w:val="28"/>
                <w:szCs w:val="28"/>
              </w:rPr>
              <w:t>279</w:t>
            </w:r>
            <w:r w:rsidRPr="00866997">
              <w:rPr>
                <w:iCs/>
                <w:sz w:val="28"/>
                <w:szCs w:val="28"/>
              </w:rPr>
              <w:t>(1):</w:t>
            </w:r>
            <w:r w:rsidRPr="00866997">
              <w:rPr>
                <w:iCs/>
                <w:sz w:val="28"/>
                <w:szCs w:val="28"/>
                <w:lang w:val="vi-VN"/>
              </w:rPr>
              <w:t xml:space="preserve"> </w:t>
            </w:r>
            <w:r w:rsidRPr="00866997">
              <w:rPr>
                <w:iCs/>
                <w:sz w:val="28"/>
                <w:szCs w:val="28"/>
              </w:rPr>
              <w:t>90-105.</w:t>
            </w:r>
          </w:p>
        </w:tc>
      </w:tr>
      <w:tr w:rsidR="001D37EA" w:rsidRPr="00866997" w:rsidTr="004F4D98">
        <w:trPr>
          <w:trHeight w:val="90"/>
        </w:trPr>
        <w:tc>
          <w:tcPr>
            <w:tcW w:w="706" w:type="dxa"/>
          </w:tcPr>
          <w:p w:rsidR="001D37EA" w:rsidRPr="00866997" w:rsidRDefault="00E058CE" w:rsidP="004F4D98">
            <w:pPr>
              <w:pStyle w:val="EndNoteBibliography"/>
              <w:spacing w:line="384" w:lineRule="auto"/>
              <w:jc w:val="center"/>
              <w:rPr>
                <w:sz w:val="28"/>
                <w:szCs w:val="28"/>
                <w:lang w:val="vi-VN"/>
              </w:rPr>
            </w:pPr>
            <w:r>
              <w:rPr>
                <w:sz w:val="28"/>
                <w:szCs w:val="28"/>
                <w:lang w:val="vi-VN"/>
              </w:rPr>
              <w:t>75</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Silverman</w:t>
            </w:r>
            <w:r w:rsidRPr="00866997">
              <w:rPr>
                <w:sz w:val="28"/>
                <w:szCs w:val="28"/>
                <w:lang w:val="vi-VN"/>
              </w:rPr>
              <w:t xml:space="preserve"> </w:t>
            </w:r>
            <w:r w:rsidRPr="00866997">
              <w:rPr>
                <w:sz w:val="28"/>
                <w:szCs w:val="28"/>
              </w:rPr>
              <w:t>M.A.,</w:t>
            </w:r>
            <w:r w:rsidRPr="00866997">
              <w:rPr>
                <w:sz w:val="28"/>
                <w:szCs w:val="28"/>
                <w:lang w:val="vi-VN"/>
              </w:rPr>
              <w:t xml:space="preserve"> </w:t>
            </w:r>
            <w:r w:rsidRPr="00866997">
              <w:rPr>
                <w:sz w:val="28"/>
                <w:szCs w:val="28"/>
              </w:rPr>
              <w:t>Konnikova</w:t>
            </w:r>
            <w:r w:rsidRPr="00866997">
              <w:rPr>
                <w:sz w:val="28"/>
                <w:szCs w:val="28"/>
                <w:lang w:val="vi-VN"/>
              </w:rPr>
              <w:t xml:space="preserve"> L.</w:t>
            </w:r>
            <w:r w:rsidRPr="00866997">
              <w:rPr>
                <w:sz w:val="28"/>
                <w:szCs w:val="28"/>
              </w:rPr>
              <w:t>,</w:t>
            </w:r>
            <w:r w:rsidRPr="00866997">
              <w:rPr>
                <w:sz w:val="28"/>
                <w:szCs w:val="28"/>
                <w:lang w:val="vi-VN"/>
              </w:rPr>
              <w:t xml:space="preserve"> </w:t>
            </w:r>
            <w:r w:rsidRPr="00866997">
              <w:rPr>
                <w:sz w:val="28"/>
                <w:szCs w:val="28"/>
              </w:rPr>
              <w:t>Gerber</w:t>
            </w:r>
            <w:r w:rsidRPr="00866997">
              <w:rPr>
                <w:sz w:val="28"/>
                <w:szCs w:val="28"/>
                <w:lang w:val="vi-VN"/>
              </w:rPr>
              <w:t xml:space="preserve"> J.S.</w:t>
            </w:r>
            <w:r w:rsidRPr="00866997">
              <w:rPr>
                <w:sz w:val="28"/>
                <w:szCs w:val="28"/>
              </w:rPr>
              <w:t>,</w:t>
            </w:r>
            <w:r w:rsidRPr="00866997">
              <w:rPr>
                <w:sz w:val="28"/>
                <w:szCs w:val="28"/>
                <w:lang w:val="vi-VN"/>
              </w:rPr>
              <w:t xml:space="preserve"> (2017). </w:t>
            </w:r>
            <w:r w:rsidRPr="00866997">
              <w:rPr>
                <w:sz w:val="28"/>
                <w:szCs w:val="28"/>
              </w:rPr>
              <w:t xml:space="preserve"> </w:t>
            </w:r>
            <w:r w:rsidRPr="00866997">
              <w:rPr>
                <w:iCs/>
                <w:sz w:val="28"/>
                <w:szCs w:val="28"/>
              </w:rPr>
              <w:t xml:space="preserve">Impact of </w:t>
            </w:r>
            <w:r w:rsidRPr="00866997">
              <w:rPr>
                <w:iCs/>
                <w:sz w:val="28"/>
                <w:szCs w:val="28"/>
                <w:lang w:val="vi-VN"/>
              </w:rPr>
              <w:t>a</w:t>
            </w:r>
            <w:r w:rsidRPr="00866997">
              <w:rPr>
                <w:iCs/>
                <w:sz w:val="28"/>
                <w:szCs w:val="28"/>
              </w:rPr>
              <w:t xml:space="preserve">ntibiotics on </w:t>
            </w:r>
            <w:r w:rsidRPr="00866997">
              <w:rPr>
                <w:iCs/>
                <w:sz w:val="28"/>
                <w:szCs w:val="28"/>
                <w:lang w:val="vi-VN"/>
              </w:rPr>
              <w:t>n</w:t>
            </w:r>
            <w:r w:rsidRPr="00866997">
              <w:rPr>
                <w:iCs/>
                <w:sz w:val="28"/>
                <w:szCs w:val="28"/>
              </w:rPr>
              <w:t xml:space="preserve">ecrotizing Enterocolitis and </w:t>
            </w:r>
            <w:r w:rsidRPr="00866997">
              <w:rPr>
                <w:iCs/>
                <w:sz w:val="28"/>
                <w:szCs w:val="28"/>
                <w:lang w:val="vi-VN"/>
              </w:rPr>
              <w:t>a</w:t>
            </w:r>
            <w:r w:rsidRPr="00866997">
              <w:rPr>
                <w:iCs/>
                <w:sz w:val="28"/>
                <w:szCs w:val="28"/>
              </w:rPr>
              <w:t>ntibiotic-</w:t>
            </w:r>
            <w:r w:rsidRPr="00866997">
              <w:rPr>
                <w:iCs/>
                <w:sz w:val="28"/>
                <w:szCs w:val="28"/>
                <w:lang w:val="vi-VN"/>
              </w:rPr>
              <w:t>a</w:t>
            </w:r>
            <w:r w:rsidRPr="00866997">
              <w:rPr>
                <w:iCs/>
                <w:sz w:val="28"/>
                <w:szCs w:val="28"/>
              </w:rPr>
              <w:t xml:space="preserve">ssociated </w:t>
            </w:r>
            <w:r w:rsidRPr="00866997">
              <w:rPr>
                <w:iCs/>
                <w:sz w:val="28"/>
                <w:szCs w:val="28"/>
                <w:lang w:val="vi-VN"/>
              </w:rPr>
              <w:t>d</w:t>
            </w:r>
            <w:r w:rsidRPr="00866997">
              <w:rPr>
                <w:iCs/>
                <w:sz w:val="28"/>
                <w:szCs w:val="28"/>
              </w:rPr>
              <w:t xml:space="preserve">iarrhea. </w:t>
            </w:r>
            <w:r w:rsidRPr="00866997">
              <w:rPr>
                <w:i/>
                <w:sz w:val="28"/>
                <w:szCs w:val="28"/>
              </w:rPr>
              <w:t>Gastroenterology Clinics of North America</w:t>
            </w:r>
            <w:r w:rsidRPr="00866997">
              <w:rPr>
                <w:i/>
                <w:sz w:val="28"/>
                <w:szCs w:val="28"/>
                <w:lang w:val="vi-VN"/>
              </w:rPr>
              <w:t>,</w:t>
            </w:r>
            <w:r w:rsidRPr="00866997">
              <w:rPr>
                <w:iCs/>
                <w:sz w:val="28"/>
                <w:szCs w:val="28"/>
              </w:rPr>
              <w:t xml:space="preserve"> 46(1): 61-76.</w:t>
            </w:r>
          </w:p>
        </w:tc>
      </w:tr>
      <w:tr w:rsidR="001D37EA" w:rsidRPr="00866997" w:rsidTr="004F4D98">
        <w:trPr>
          <w:trHeight w:val="90"/>
        </w:trPr>
        <w:tc>
          <w:tcPr>
            <w:tcW w:w="706" w:type="dxa"/>
          </w:tcPr>
          <w:p w:rsidR="001D37EA" w:rsidRPr="00866997" w:rsidRDefault="00E058CE" w:rsidP="004F4D98">
            <w:pPr>
              <w:pStyle w:val="EndNoteBibliography"/>
              <w:spacing w:line="384" w:lineRule="auto"/>
              <w:jc w:val="center"/>
              <w:rPr>
                <w:sz w:val="28"/>
                <w:szCs w:val="28"/>
                <w:lang w:val="vi-VN"/>
              </w:rPr>
            </w:pPr>
            <w:r>
              <w:rPr>
                <w:sz w:val="28"/>
                <w:szCs w:val="28"/>
                <w:lang w:val="vi-VN"/>
              </w:rPr>
              <w:t>76</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Gregory A. C.,</w:t>
            </w:r>
            <w:r w:rsidRPr="00866997">
              <w:rPr>
                <w:sz w:val="28"/>
                <w:szCs w:val="28"/>
                <w:lang w:val="vi-VN"/>
              </w:rPr>
              <w:t xml:space="preserve"> </w:t>
            </w:r>
            <w:r w:rsidRPr="00866997">
              <w:rPr>
                <w:sz w:val="28"/>
                <w:szCs w:val="28"/>
              </w:rPr>
              <w:t>Buchman</w:t>
            </w:r>
            <w:r w:rsidRPr="00866997">
              <w:rPr>
                <w:sz w:val="28"/>
                <w:szCs w:val="28"/>
                <w:lang w:val="vi-VN"/>
              </w:rPr>
              <w:t xml:space="preserve"> A.L</w:t>
            </w:r>
            <w:r w:rsidRPr="00866997">
              <w:rPr>
                <w:sz w:val="28"/>
                <w:szCs w:val="28"/>
              </w:rPr>
              <w:t xml:space="preserve">., </w:t>
            </w:r>
            <w:r w:rsidRPr="00866997">
              <w:rPr>
                <w:sz w:val="28"/>
                <w:szCs w:val="28"/>
                <w:lang w:val="vi-VN"/>
              </w:rPr>
              <w:t xml:space="preserve">(2006). </w:t>
            </w:r>
            <w:r w:rsidRPr="00866997">
              <w:rPr>
                <w:sz w:val="28"/>
                <w:szCs w:val="28"/>
              </w:rPr>
              <w:t xml:space="preserve">Antibiotic-associated diarrhoea. </w:t>
            </w:r>
            <w:r w:rsidRPr="00866997">
              <w:rPr>
                <w:i/>
                <w:iCs/>
                <w:sz w:val="28"/>
                <w:szCs w:val="28"/>
              </w:rPr>
              <w:t>Expert Opin. Drug Saf</w:t>
            </w:r>
            <w:r w:rsidRPr="00866997">
              <w:rPr>
                <w:sz w:val="28"/>
                <w:szCs w:val="28"/>
              </w:rPr>
              <w:t>.,</w:t>
            </w:r>
            <w:r w:rsidRPr="00866997">
              <w:rPr>
                <w:sz w:val="28"/>
                <w:szCs w:val="28"/>
                <w:lang w:val="vi-VN"/>
              </w:rPr>
              <w:t xml:space="preserve"> </w:t>
            </w:r>
            <w:r w:rsidRPr="00866997">
              <w:rPr>
                <w:sz w:val="28"/>
                <w:szCs w:val="28"/>
              </w:rPr>
              <w:t>5(3):</w:t>
            </w:r>
            <w:r w:rsidRPr="00866997">
              <w:rPr>
                <w:sz w:val="28"/>
                <w:szCs w:val="28"/>
                <w:lang w:val="vi-VN"/>
              </w:rPr>
              <w:t xml:space="preserve"> </w:t>
            </w:r>
            <w:r w:rsidRPr="00866997">
              <w:rPr>
                <w:sz w:val="28"/>
                <w:szCs w:val="28"/>
              </w:rPr>
              <w:t>361-372.</w:t>
            </w:r>
          </w:p>
        </w:tc>
      </w:tr>
      <w:tr w:rsidR="001D37EA" w:rsidRPr="00866997" w:rsidTr="004F4D98">
        <w:trPr>
          <w:trHeight w:val="90"/>
        </w:trPr>
        <w:tc>
          <w:tcPr>
            <w:tcW w:w="706" w:type="dxa"/>
          </w:tcPr>
          <w:p w:rsidR="001D37EA" w:rsidRPr="00866997" w:rsidRDefault="00E058CE" w:rsidP="004F4D98">
            <w:pPr>
              <w:pStyle w:val="EndNoteBibliography"/>
              <w:spacing w:line="384" w:lineRule="auto"/>
              <w:jc w:val="center"/>
              <w:rPr>
                <w:sz w:val="28"/>
                <w:szCs w:val="28"/>
                <w:lang w:val="vi-VN"/>
              </w:rPr>
            </w:pPr>
            <w:r>
              <w:rPr>
                <w:sz w:val="28"/>
                <w:szCs w:val="28"/>
                <w:lang w:val="vi-VN"/>
              </w:rPr>
              <w:t>77</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Zhang W.,</w:t>
            </w:r>
            <w:r w:rsidRPr="00866997">
              <w:rPr>
                <w:sz w:val="28"/>
                <w:szCs w:val="28"/>
                <w:lang w:val="vi-VN"/>
              </w:rPr>
              <w:t xml:space="preserve"> Zhu B., Xu J.,</w:t>
            </w:r>
            <w:r w:rsidRPr="00866997">
              <w:rPr>
                <w:sz w:val="28"/>
                <w:szCs w:val="28"/>
              </w:rPr>
              <w:t xml:space="preserve"> et al.,</w:t>
            </w:r>
            <w:r w:rsidRPr="00866997">
              <w:rPr>
                <w:sz w:val="28"/>
                <w:szCs w:val="28"/>
                <w:lang w:val="vi-VN"/>
              </w:rPr>
              <w:t xml:space="preserve"> (2018). </w:t>
            </w:r>
            <w:r w:rsidRPr="00866997">
              <w:rPr>
                <w:sz w:val="28"/>
                <w:szCs w:val="28"/>
              </w:rPr>
              <w:t xml:space="preserve"> </w:t>
            </w:r>
            <w:r w:rsidRPr="00866997">
              <w:rPr>
                <w:i/>
                <w:sz w:val="28"/>
                <w:szCs w:val="28"/>
              </w:rPr>
              <w:t xml:space="preserve">Bacteroides fragilis </w:t>
            </w:r>
            <w:r w:rsidRPr="00866997">
              <w:rPr>
                <w:iCs/>
                <w:sz w:val="28"/>
                <w:szCs w:val="28"/>
                <w:lang w:val="vi-VN"/>
              </w:rPr>
              <w:t>p</w:t>
            </w:r>
            <w:r w:rsidRPr="00866997">
              <w:rPr>
                <w:iCs/>
                <w:sz w:val="28"/>
                <w:szCs w:val="28"/>
              </w:rPr>
              <w:t xml:space="preserve">rotects </w:t>
            </w:r>
            <w:r w:rsidRPr="00866997">
              <w:rPr>
                <w:iCs/>
                <w:sz w:val="28"/>
                <w:szCs w:val="28"/>
                <w:lang w:val="vi-VN"/>
              </w:rPr>
              <w:t>a</w:t>
            </w:r>
            <w:r w:rsidRPr="00866997">
              <w:rPr>
                <w:iCs/>
                <w:sz w:val="28"/>
                <w:szCs w:val="28"/>
              </w:rPr>
              <w:t xml:space="preserve">gainst </w:t>
            </w:r>
            <w:r w:rsidRPr="00866997">
              <w:rPr>
                <w:iCs/>
                <w:sz w:val="28"/>
                <w:szCs w:val="28"/>
                <w:lang w:val="vi-VN"/>
              </w:rPr>
              <w:t>a</w:t>
            </w:r>
            <w:r w:rsidRPr="00866997">
              <w:rPr>
                <w:iCs/>
                <w:sz w:val="28"/>
                <w:szCs w:val="28"/>
              </w:rPr>
              <w:t>ntibiotic-</w:t>
            </w:r>
            <w:r w:rsidRPr="00866997">
              <w:rPr>
                <w:iCs/>
                <w:sz w:val="28"/>
                <w:szCs w:val="28"/>
                <w:lang w:val="vi-VN"/>
              </w:rPr>
              <w:t>a</w:t>
            </w:r>
            <w:r w:rsidRPr="00866997">
              <w:rPr>
                <w:iCs/>
                <w:sz w:val="28"/>
                <w:szCs w:val="28"/>
              </w:rPr>
              <w:t xml:space="preserve">ssociated </w:t>
            </w:r>
            <w:r w:rsidRPr="00866997">
              <w:rPr>
                <w:iCs/>
                <w:sz w:val="28"/>
                <w:szCs w:val="28"/>
                <w:lang w:val="vi-VN"/>
              </w:rPr>
              <w:t>d</w:t>
            </w:r>
            <w:r w:rsidRPr="00866997">
              <w:rPr>
                <w:iCs/>
                <w:sz w:val="28"/>
                <w:szCs w:val="28"/>
              </w:rPr>
              <w:t xml:space="preserve">iarrhea in </w:t>
            </w:r>
            <w:r w:rsidRPr="00866997">
              <w:rPr>
                <w:iCs/>
                <w:sz w:val="28"/>
                <w:szCs w:val="28"/>
                <w:lang w:val="vi-VN"/>
              </w:rPr>
              <w:t>r</w:t>
            </w:r>
            <w:r w:rsidRPr="00866997">
              <w:rPr>
                <w:iCs/>
                <w:sz w:val="28"/>
                <w:szCs w:val="28"/>
              </w:rPr>
              <w:t xml:space="preserve">ats by </w:t>
            </w:r>
            <w:r w:rsidRPr="00866997">
              <w:rPr>
                <w:iCs/>
                <w:sz w:val="28"/>
                <w:szCs w:val="28"/>
                <w:lang w:val="vi-VN"/>
              </w:rPr>
              <w:t>m</w:t>
            </w:r>
            <w:r w:rsidRPr="00866997">
              <w:rPr>
                <w:iCs/>
                <w:sz w:val="28"/>
                <w:szCs w:val="28"/>
              </w:rPr>
              <w:t xml:space="preserve">odulating </w:t>
            </w:r>
            <w:r w:rsidRPr="00866997">
              <w:rPr>
                <w:iCs/>
                <w:sz w:val="28"/>
                <w:szCs w:val="28"/>
                <w:lang w:val="vi-VN"/>
              </w:rPr>
              <w:t>i</w:t>
            </w:r>
            <w:r w:rsidRPr="00866997">
              <w:rPr>
                <w:iCs/>
                <w:sz w:val="28"/>
                <w:szCs w:val="28"/>
              </w:rPr>
              <w:t xml:space="preserve">ntestinal </w:t>
            </w:r>
            <w:r w:rsidRPr="00866997">
              <w:rPr>
                <w:iCs/>
                <w:sz w:val="28"/>
                <w:szCs w:val="28"/>
                <w:lang w:val="vi-VN"/>
              </w:rPr>
              <w:t>d</w:t>
            </w:r>
            <w:r w:rsidRPr="00866997">
              <w:rPr>
                <w:iCs/>
                <w:sz w:val="28"/>
                <w:szCs w:val="28"/>
              </w:rPr>
              <w:t xml:space="preserve">efenses. </w:t>
            </w:r>
            <w:r w:rsidRPr="00866997">
              <w:rPr>
                <w:i/>
                <w:sz w:val="28"/>
                <w:szCs w:val="28"/>
              </w:rPr>
              <w:t>Front Immunol</w:t>
            </w:r>
            <w:r w:rsidRPr="00866997">
              <w:rPr>
                <w:iCs/>
                <w:sz w:val="28"/>
                <w:szCs w:val="28"/>
              </w:rPr>
              <w:t>, 9</w:t>
            </w:r>
            <w:r w:rsidRPr="00866997">
              <w:rPr>
                <w:iCs/>
                <w:sz w:val="28"/>
                <w:szCs w:val="28"/>
                <w:lang w:val="vi-VN"/>
              </w:rPr>
              <w:t xml:space="preserve"> (</w:t>
            </w:r>
            <w:r w:rsidRPr="00866997">
              <w:rPr>
                <w:iCs/>
                <w:sz w:val="28"/>
                <w:szCs w:val="28"/>
              </w:rPr>
              <w:t>1040</w:t>
            </w:r>
            <w:r w:rsidRPr="00866997">
              <w:rPr>
                <w:iCs/>
                <w:sz w:val="28"/>
                <w:szCs w:val="28"/>
                <w:lang w:val="vi-VN"/>
              </w:rPr>
              <w:t>): 1-15</w:t>
            </w:r>
            <w:r w:rsidRPr="00866997">
              <w:rPr>
                <w:iCs/>
                <w:sz w:val="28"/>
                <w:szCs w:val="28"/>
              </w:rPr>
              <w:t>.</w:t>
            </w:r>
          </w:p>
        </w:tc>
      </w:tr>
      <w:tr w:rsidR="001D37EA" w:rsidRPr="00866997" w:rsidTr="004F4D98">
        <w:trPr>
          <w:trHeight w:val="90"/>
        </w:trPr>
        <w:tc>
          <w:tcPr>
            <w:tcW w:w="706" w:type="dxa"/>
          </w:tcPr>
          <w:p w:rsidR="001D37EA" w:rsidRPr="00866997" w:rsidRDefault="00E058CE" w:rsidP="004F4D98">
            <w:pPr>
              <w:pStyle w:val="EndNoteBibliography"/>
              <w:spacing w:line="384" w:lineRule="auto"/>
              <w:jc w:val="center"/>
              <w:rPr>
                <w:sz w:val="28"/>
                <w:szCs w:val="28"/>
                <w:lang w:val="vi-VN"/>
              </w:rPr>
            </w:pPr>
            <w:r>
              <w:rPr>
                <w:sz w:val="28"/>
                <w:szCs w:val="28"/>
                <w:lang w:val="vi-VN"/>
              </w:rPr>
              <w:t>78</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Bi, Z.,</w:t>
            </w:r>
            <w:r w:rsidRPr="00866997">
              <w:rPr>
                <w:sz w:val="28"/>
                <w:szCs w:val="28"/>
                <w:lang w:val="vi-VN"/>
              </w:rPr>
              <w:t xml:space="preserve"> Cui E., Yao Y.,</w:t>
            </w:r>
            <w:r w:rsidRPr="00866997">
              <w:rPr>
                <w:sz w:val="28"/>
                <w:szCs w:val="28"/>
              </w:rPr>
              <w:t xml:space="preserve"> et al.,</w:t>
            </w:r>
            <w:r w:rsidRPr="00866997">
              <w:rPr>
                <w:sz w:val="28"/>
                <w:szCs w:val="28"/>
                <w:lang w:val="vi-VN"/>
              </w:rPr>
              <w:t xml:space="preserve"> (2022).</w:t>
            </w:r>
            <w:r w:rsidRPr="00866997">
              <w:rPr>
                <w:sz w:val="28"/>
                <w:szCs w:val="28"/>
              </w:rPr>
              <w:t xml:space="preserve"> </w:t>
            </w:r>
            <w:r w:rsidRPr="00866997">
              <w:rPr>
                <w:iCs/>
                <w:sz w:val="28"/>
                <w:szCs w:val="28"/>
              </w:rPr>
              <w:t xml:space="preserve">Recombinant </w:t>
            </w:r>
            <w:r w:rsidRPr="00866997">
              <w:rPr>
                <w:i/>
                <w:sz w:val="28"/>
                <w:szCs w:val="28"/>
              </w:rPr>
              <w:t>Bifidobacterium longum</w:t>
            </w:r>
            <w:r w:rsidRPr="00866997">
              <w:rPr>
                <w:iCs/>
                <w:sz w:val="28"/>
                <w:szCs w:val="28"/>
              </w:rPr>
              <w:t xml:space="preserve"> </w:t>
            </w:r>
            <w:r w:rsidRPr="00866997">
              <w:rPr>
                <w:iCs/>
                <w:sz w:val="28"/>
                <w:szCs w:val="28"/>
                <w:lang w:val="vi-VN"/>
              </w:rPr>
              <w:t>c</w:t>
            </w:r>
            <w:r w:rsidRPr="00866997">
              <w:rPr>
                <w:iCs/>
                <w:sz w:val="28"/>
                <w:szCs w:val="28"/>
              </w:rPr>
              <w:t xml:space="preserve">arrying </w:t>
            </w:r>
            <w:r w:rsidRPr="00866997">
              <w:rPr>
                <w:iCs/>
                <w:sz w:val="28"/>
                <w:szCs w:val="28"/>
                <w:lang w:val="vi-VN"/>
              </w:rPr>
              <w:t>e</w:t>
            </w:r>
            <w:r w:rsidRPr="00866997">
              <w:rPr>
                <w:iCs/>
                <w:sz w:val="28"/>
                <w:szCs w:val="28"/>
              </w:rPr>
              <w:t xml:space="preserve">ndostatin </w:t>
            </w:r>
            <w:r w:rsidRPr="00866997">
              <w:rPr>
                <w:iCs/>
                <w:sz w:val="28"/>
                <w:szCs w:val="28"/>
                <w:lang w:val="vi-VN"/>
              </w:rPr>
              <w:t>p</w:t>
            </w:r>
            <w:r w:rsidRPr="00866997">
              <w:rPr>
                <w:iCs/>
                <w:sz w:val="28"/>
                <w:szCs w:val="28"/>
              </w:rPr>
              <w:t xml:space="preserve">rotein </w:t>
            </w:r>
            <w:r w:rsidRPr="00866997">
              <w:rPr>
                <w:iCs/>
                <w:sz w:val="28"/>
                <w:szCs w:val="28"/>
                <w:lang w:val="vi-VN"/>
              </w:rPr>
              <w:t>a</w:t>
            </w:r>
            <w:r w:rsidRPr="00866997">
              <w:rPr>
                <w:iCs/>
                <w:sz w:val="28"/>
                <w:szCs w:val="28"/>
              </w:rPr>
              <w:t xml:space="preserve">lleviates Dextran Sodium Sulfate-Induced </w:t>
            </w:r>
            <w:r w:rsidRPr="00866997">
              <w:rPr>
                <w:iCs/>
                <w:sz w:val="28"/>
                <w:szCs w:val="28"/>
                <w:lang w:val="vi-VN"/>
              </w:rPr>
              <w:t>c</w:t>
            </w:r>
            <w:r w:rsidRPr="00866997">
              <w:rPr>
                <w:iCs/>
                <w:sz w:val="28"/>
                <w:szCs w:val="28"/>
              </w:rPr>
              <w:t xml:space="preserve">olitis and </w:t>
            </w:r>
            <w:r w:rsidRPr="00866997">
              <w:rPr>
                <w:iCs/>
                <w:sz w:val="28"/>
                <w:szCs w:val="28"/>
                <w:lang w:val="vi-VN"/>
              </w:rPr>
              <w:t>c</w:t>
            </w:r>
            <w:r w:rsidRPr="00866997">
              <w:rPr>
                <w:iCs/>
                <w:sz w:val="28"/>
                <w:szCs w:val="28"/>
              </w:rPr>
              <w:t xml:space="preserve">olon </w:t>
            </w:r>
            <w:r w:rsidRPr="00866997">
              <w:rPr>
                <w:iCs/>
                <w:sz w:val="28"/>
                <w:szCs w:val="28"/>
                <w:lang w:val="vi-VN"/>
              </w:rPr>
              <w:t>c</w:t>
            </w:r>
            <w:r w:rsidRPr="00866997">
              <w:rPr>
                <w:iCs/>
                <w:sz w:val="28"/>
                <w:szCs w:val="28"/>
              </w:rPr>
              <w:t xml:space="preserve">ancer in </w:t>
            </w:r>
            <w:r w:rsidRPr="00866997">
              <w:rPr>
                <w:iCs/>
                <w:sz w:val="28"/>
                <w:szCs w:val="28"/>
                <w:lang w:val="vi-VN"/>
              </w:rPr>
              <w:t>r</w:t>
            </w:r>
            <w:r w:rsidRPr="00866997">
              <w:rPr>
                <w:iCs/>
                <w:sz w:val="28"/>
                <w:szCs w:val="28"/>
              </w:rPr>
              <w:t>ats.</w:t>
            </w:r>
            <w:r w:rsidRPr="00866997">
              <w:rPr>
                <w:sz w:val="28"/>
                <w:szCs w:val="28"/>
              </w:rPr>
              <w:t xml:space="preserve"> </w:t>
            </w:r>
            <w:r w:rsidRPr="00866997">
              <w:rPr>
                <w:i/>
                <w:iCs/>
                <w:sz w:val="28"/>
                <w:szCs w:val="28"/>
              </w:rPr>
              <w:t>Front Microbiol</w:t>
            </w:r>
            <w:r w:rsidRPr="00866997">
              <w:rPr>
                <w:i/>
                <w:iCs/>
                <w:sz w:val="28"/>
                <w:szCs w:val="28"/>
                <w:lang w:val="vi-VN"/>
              </w:rPr>
              <w:t>.</w:t>
            </w:r>
            <w:r w:rsidRPr="00866997">
              <w:rPr>
                <w:sz w:val="28"/>
                <w:szCs w:val="28"/>
              </w:rPr>
              <w:t xml:space="preserve">, </w:t>
            </w:r>
            <w:r w:rsidRPr="00866997">
              <w:rPr>
                <w:bCs/>
                <w:sz w:val="28"/>
                <w:szCs w:val="28"/>
              </w:rPr>
              <w:t>13:</w:t>
            </w:r>
            <w:r w:rsidRPr="00866997">
              <w:rPr>
                <w:bCs/>
                <w:sz w:val="28"/>
                <w:szCs w:val="28"/>
                <w:lang w:val="vi-VN"/>
              </w:rPr>
              <w:t xml:space="preserve"> 1-15</w:t>
            </w:r>
            <w:r w:rsidRPr="00866997">
              <w:rPr>
                <w:bCs/>
                <w:sz w:val="28"/>
                <w:szCs w:val="28"/>
              </w:rPr>
              <w:t>.</w:t>
            </w:r>
          </w:p>
        </w:tc>
      </w:tr>
      <w:tr w:rsidR="001D37EA" w:rsidRPr="00866997" w:rsidTr="004F4D98">
        <w:trPr>
          <w:trHeight w:val="90"/>
        </w:trPr>
        <w:tc>
          <w:tcPr>
            <w:tcW w:w="706" w:type="dxa"/>
          </w:tcPr>
          <w:p w:rsidR="001D37EA" w:rsidRPr="00866997" w:rsidRDefault="00E058CE" w:rsidP="004F4D98">
            <w:pPr>
              <w:pStyle w:val="EndNoteBibliography"/>
              <w:spacing w:line="384" w:lineRule="auto"/>
              <w:jc w:val="center"/>
              <w:rPr>
                <w:sz w:val="28"/>
                <w:szCs w:val="28"/>
                <w:lang w:val="vi-VN"/>
              </w:rPr>
            </w:pPr>
            <w:r>
              <w:rPr>
                <w:sz w:val="28"/>
                <w:szCs w:val="28"/>
                <w:lang w:val="vi-VN"/>
              </w:rPr>
              <w:t>79</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Kim M.G.,</w:t>
            </w:r>
            <w:r w:rsidRPr="00866997">
              <w:rPr>
                <w:sz w:val="28"/>
                <w:szCs w:val="28"/>
                <w:lang w:val="vi-VN"/>
              </w:rPr>
              <w:t xml:space="preserve"> Jo K., Cho K.,</w:t>
            </w:r>
            <w:r w:rsidRPr="00866997">
              <w:rPr>
                <w:sz w:val="28"/>
                <w:szCs w:val="28"/>
              </w:rPr>
              <w:t xml:space="preserve"> et al.,</w:t>
            </w:r>
            <w:r w:rsidRPr="00866997">
              <w:rPr>
                <w:sz w:val="28"/>
                <w:szCs w:val="28"/>
                <w:lang w:val="vi-VN"/>
              </w:rPr>
              <w:t xml:space="preserve"> (2021).</w:t>
            </w:r>
            <w:r w:rsidRPr="00866997">
              <w:rPr>
                <w:sz w:val="28"/>
                <w:szCs w:val="28"/>
              </w:rPr>
              <w:t xml:space="preserve"> </w:t>
            </w:r>
            <w:r w:rsidRPr="00866997">
              <w:rPr>
                <w:sz w:val="28"/>
                <w:szCs w:val="28"/>
                <w:lang w:val="vi-VN"/>
              </w:rPr>
              <w:t>P</w:t>
            </w:r>
            <w:r w:rsidRPr="00866997">
              <w:rPr>
                <w:iCs/>
                <w:sz w:val="28"/>
                <w:szCs w:val="28"/>
              </w:rPr>
              <w:t>rebiotics/probiotics mixture induced changes in cecal microbiome and intestinal morphology alleviated the loperamide-induced constipation in rat</w:t>
            </w:r>
            <w:r w:rsidRPr="00866997">
              <w:rPr>
                <w:i/>
                <w:sz w:val="28"/>
                <w:szCs w:val="28"/>
              </w:rPr>
              <w:t>.</w:t>
            </w:r>
            <w:r w:rsidRPr="00866997">
              <w:rPr>
                <w:sz w:val="28"/>
                <w:szCs w:val="28"/>
              </w:rPr>
              <w:t xml:space="preserve"> </w:t>
            </w:r>
            <w:r w:rsidRPr="00866997">
              <w:rPr>
                <w:i/>
                <w:iCs/>
                <w:sz w:val="28"/>
                <w:szCs w:val="28"/>
              </w:rPr>
              <w:t>Food Sci Anim Resour</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41</w:t>
            </w:r>
            <w:r w:rsidRPr="00866997">
              <w:rPr>
                <w:sz w:val="28"/>
                <w:szCs w:val="28"/>
              </w:rPr>
              <w:t>(3):</w:t>
            </w:r>
            <w:r w:rsidRPr="00866997">
              <w:rPr>
                <w:sz w:val="28"/>
                <w:szCs w:val="28"/>
                <w:lang w:val="vi-VN"/>
              </w:rPr>
              <w:t xml:space="preserve"> </w:t>
            </w:r>
            <w:r w:rsidRPr="00866997">
              <w:rPr>
                <w:sz w:val="28"/>
                <w:szCs w:val="28"/>
              </w:rPr>
              <w:t>527-541.</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8</w:t>
            </w:r>
            <w:r w:rsidR="00E058CE">
              <w:rPr>
                <w:sz w:val="28"/>
                <w:szCs w:val="28"/>
                <w:lang w:val="vi-VN"/>
              </w:rPr>
              <w:t>0</w:t>
            </w:r>
            <w:r>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Bộ</w:t>
            </w:r>
            <w:r w:rsidRPr="00866997">
              <w:rPr>
                <w:sz w:val="28"/>
                <w:szCs w:val="28"/>
                <w:lang w:val="vi-VN"/>
              </w:rPr>
              <w:t xml:space="preserve"> Y tế (2015).</w:t>
            </w:r>
            <w:r w:rsidRPr="00866997">
              <w:rPr>
                <w:sz w:val="28"/>
                <w:szCs w:val="28"/>
              </w:rPr>
              <w:t xml:space="preserve"> </w:t>
            </w:r>
            <w:r w:rsidRPr="00866997">
              <w:rPr>
                <w:i/>
                <w:sz w:val="28"/>
                <w:szCs w:val="28"/>
              </w:rPr>
              <w:t>Hướng dẫn thử nghiệm tiền lâm sàng và lâm sàng thuốc đông y, thuốc từ dược liệu.</w:t>
            </w:r>
            <w:r w:rsidRPr="00866997">
              <w:rPr>
                <w:sz w:val="28"/>
                <w:szCs w:val="28"/>
              </w:rPr>
              <w:t xml:space="preserve"> Quyết định số 141/QĐ-K2ĐT ngày 27/10/2015, H</w:t>
            </w:r>
            <w:r w:rsidRPr="00866997">
              <w:rPr>
                <w:sz w:val="28"/>
                <w:szCs w:val="28"/>
                <w:lang w:val="vi-VN"/>
              </w:rPr>
              <w:t>à Nội</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8</w:t>
            </w:r>
            <w:r w:rsidR="00E058CE">
              <w:rPr>
                <w:sz w:val="28"/>
                <w:szCs w:val="28"/>
                <w:lang w:val="vi-VN"/>
              </w:rPr>
              <w:t>1</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Ren</w:t>
            </w:r>
            <w:r w:rsidRPr="00866997">
              <w:rPr>
                <w:sz w:val="28"/>
                <w:szCs w:val="28"/>
                <w:lang w:val="vi-VN"/>
              </w:rPr>
              <w:t xml:space="preserve"> </w:t>
            </w:r>
            <w:r w:rsidRPr="00866997">
              <w:rPr>
                <w:sz w:val="28"/>
                <w:szCs w:val="28"/>
              </w:rPr>
              <w:t>D.D., Li</w:t>
            </w:r>
            <w:r w:rsidRPr="00866997">
              <w:rPr>
                <w:sz w:val="28"/>
                <w:szCs w:val="28"/>
                <w:lang w:val="vi-VN"/>
              </w:rPr>
              <w:t xml:space="preserve"> S., Lin H., </w:t>
            </w:r>
            <w:r w:rsidRPr="00866997">
              <w:rPr>
                <w:sz w:val="28"/>
                <w:szCs w:val="28"/>
              </w:rPr>
              <w:t>et al.,</w:t>
            </w:r>
            <w:r w:rsidRPr="00866997">
              <w:rPr>
                <w:sz w:val="28"/>
                <w:szCs w:val="28"/>
                <w:lang w:val="vi-VN"/>
              </w:rPr>
              <w:t xml:space="preserve"> (2022).</w:t>
            </w:r>
            <w:r w:rsidRPr="00866997">
              <w:rPr>
                <w:sz w:val="28"/>
                <w:szCs w:val="28"/>
              </w:rPr>
              <w:t xml:space="preserve"> </w:t>
            </w:r>
            <w:r w:rsidRPr="00866997">
              <w:rPr>
                <w:iCs/>
                <w:sz w:val="28"/>
                <w:szCs w:val="28"/>
              </w:rPr>
              <w:t>Panax quinquefolius polysaccharides ameliorate antibiotic-associated diarrhoea induced by lincomycin hydrochloride in rats via the MAPK signaling pathways</w:t>
            </w:r>
            <w:r w:rsidRPr="00866997">
              <w:rPr>
                <w:i/>
                <w:sz w:val="28"/>
                <w:szCs w:val="28"/>
              </w:rPr>
              <w:t>.</w:t>
            </w:r>
            <w:r w:rsidRPr="00866997">
              <w:rPr>
                <w:sz w:val="28"/>
                <w:szCs w:val="28"/>
              </w:rPr>
              <w:t xml:space="preserve"> </w:t>
            </w:r>
            <w:r w:rsidRPr="00866997">
              <w:rPr>
                <w:i/>
                <w:iCs/>
                <w:sz w:val="28"/>
                <w:szCs w:val="28"/>
              </w:rPr>
              <w:t>J Immunol Res</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2022:</w:t>
            </w:r>
            <w:r w:rsidRPr="00866997">
              <w:rPr>
                <w:bCs/>
                <w:sz w:val="28"/>
                <w:szCs w:val="28"/>
                <w:lang w:val="vi-VN"/>
              </w:rPr>
              <w:t xml:space="preserve"> 1-19</w:t>
            </w:r>
            <w:r w:rsidRPr="00866997">
              <w:rPr>
                <w:sz w:val="28"/>
                <w:szCs w:val="28"/>
              </w:rPr>
              <w:t>.</w:t>
            </w:r>
          </w:p>
        </w:tc>
      </w:tr>
      <w:tr w:rsidR="001D37EA" w:rsidRPr="00866997" w:rsidTr="004F4D98">
        <w:trPr>
          <w:trHeight w:val="90"/>
        </w:trPr>
        <w:tc>
          <w:tcPr>
            <w:tcW w:w="706" w:type="dxa"/>
          </w:tcPr>
          <w:p w:rsidR="001D37EA" w:rsidRPr="00866997" w:rsidRDefault="00E058CE" w:rsidP="004F4D98">
            <w:pPr>
              <w:pStyle w:val="EndNoteBibliography"/>
              <w:spacing w:line="384" w:lineRule="auto"/>
              <w:jc w:val="center"/>
              <w:rPr>
                <w:sz w:val="28"/>
                <w:szCs w:val="28"/>
                <w:lang w:val="vi-VN"/>
              </w:rPr>
            </w:pPr>
            <w:r>
              <w:rPr>
                <w:sz w:val="28"/>
                <w:szCs w:val="28"/>
                <w:lang w:val="vi-VN"/>
              </w:rPr>
              <w:t>82</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Fredriksson</w:t>
            </w:r>
            <w:r w:rsidRPr="00866997">
              <w:rPr>
                <w:sz w:val="28"/>
                <w:szCs w:val="28"/>
                <w:lang w:val="vi-VN"/>
              </w:rPr>
              <w:t xml:space="preserve"> </w:t>
            </w:r>
            <w:r w:rsidRPr="00866997">
              <w:rPr>
                <w:sz w:val="28"/>
                <w:szCs w:val="28"/>
              </w:rPr>
              <w:t>N.J.,</w:t>
            </w:r>
            <w:r w:rsidRPr="00866997">
              <w:rPr>
                <w:sz w:val="28"/>
                <w:szCs w:val="28"/>
                <w:lang w:val="vi-VN"/>
              </w:rPr>
              <w:t xml:space="preserve"> </w:t>
            </w:r>
            <w:r w:rsidRPr="00866997">
              <w:rPr>
                <w:sz w:val="28"/>
                <w:szCs w:val="28"/>
              </w:rPr>
              <w:t>Hermansson</w:t>
            </w:r>
            <w:r w:rsidRPr="00866997">
              <w:rPr>
                <w:sz w:val="28"/>
                <w:szCs w:val="28"/>
                <w:lang w:val="vi-VN"/>
              </w:rPr>
              <w:t xml:space="preserve"> M.</w:t>
            </w:r>
            <w:r w:rsidRPr="00866997">
              <w:rPr>
                <w:sz w:val="28"/>
                <w:szCs w:val="28"/>
              </w:rPr>
              <w:t>,</w:t>
            </w:r>
            <w:r w:rsidRPr="00866997">
              <w:rPr>
                <w:sz w:val="28"/>
                <w:szCs w:val="28"/>
                <w:lang w:val="vi-VN"/>
              </w:rPr>
              <w:t xml:space="preserve"> </w:t>
            </w:r>
            <w:r w:rsidRPr="00866997">
              <w:rPr>
                <w:sz w:val="28"/>
                <w:szCs w:val="28"/>
              </w:rPr>
              <w:t>Wilen</w:t>
            </w:r>
            <w:r w:rsidRPr="00866997">
              <w:rPr>
                <w:sz w:val="28"/>
                <w:szCs w:val="28"/>
                <w:lang w:val="vi-VN"/>
              </w:rPr>
              <w:t xml:space="preserve"> B.M.</w:t>
            </w:r>
            <w:r w:rsidRPr="00866997">
              <w:rPr>
                <w:sz w:val="28"/>
                <w:szCs w:val="28"/>
              </w:rPr>
              <w:t xml:space="preserve">, </w:t>
            </w:r>
            <w:r w:rsidRPr="00866997">
              <w:rPr>
                <w:sz w:val="28"/>
                <w:szCs w:val="28"/>
                <w:lang w:val="vi-VN"/>
              </w:rPr>
              <w:t xml:space="preserve">(2013). </w:t>
            </w:r>
            <w:r w:rsidRPr="00866997">
              <w:rPr>
                <w:iCs/>
                <w:sz w:val="28"/>
                <w:szCs w:val="28"/>
              </w:rPr>
              <w:t>The choice of PCR primers has great impact on assessments of bacterial community diversity and dynamics in a wastewater treatment plant</w:t>
            </w:r>
            <w:r w:rsidRPr="00866997">
              <w:rPr>
                <w:i/>
                <w:sz w:val="28"/>
                <w:szCs w:val="28"/>
              </w:rPr>
              <w:t>.</w:t>
            </w:r>
            <w:r w:rsidRPr="00866997">
              <w:rPr>
                <w:sz w:val="28"/>
                <w:szCs w:val="28"/>
              </w:rPr>
              <w:t xml:space="preserve"> </w:t>
            </w:r>
            <w:r w:rsidRPr="00866997">
              <w:rPr>
                <w:i/>
                <w:iCs/>
                <w:sz w:val="28"/>
                <w:szCs w:val="28"/>
              </w:rPr>
              <w:t>PLoS One</w:t>
            </w:r>
            <w:r w:rsidRPr="00866997">
              <w:rPr>
                <w:i/>
                <w:iCs/>
                <w:sz w:val="28"/>
                <w:szCs w:val="28"/>
                <w:lang w:val="vi-VN"/>
              </w:rPr>
              <w:t>.</w:t>
            </w:r>
            <w:r w:rsidRPr="00866997">
              <w:rPr>
                <w:sz w:val="28"/>
                <w:szCs w:val="28"/>
              </w:rPr>
              <w:t xml:space="preserve">, </w:t>
            </w:r>
            <w:r w:rsidRPr="00866997">
              <w:rPr>
                <w:bCs/>
                <w:sz w:val="28"/>
                <w:szCs w:val="28"/>
              </w:rPr>
              <w:t>8</w:t>
            </w:r>
            <w:r w:rsidRPr="00866997">
              <w:rPr>
                <w:sz w:val="28"/>
                <w:szCs w:val="28"/>
              </w:rPr>
              <w:t>(10):</w:t>
            </w:r>
            <w:r w:rsidRPr="00866997">
              <w:rPr>
                <w:sz w:val="28"/>
                <w:szCs w:val="28"/>
                <w:lang w:val="vi-VN"/>
              </w:rPr>
              <w:t xml:space="preserve"> 1-20</w:t>
            </w:r>
            <w:r w:rsidRPr="00866997">
              <w:rPr>
                <w:sz w:val="28"/>
                <w:szCs w:val="28"/>
              </w:rPr>
              <w:t>.</w:t>
            </w:r>
          </w:p>
        </w:tc>
      </w:tr>
      <w:tr w:rsidR="001D37EA" w:rsidRPr="00866997" w:rsidTr="004F4D98">
        <w:trPr>
          <w:trHeight w:val="90"/>
        </w:trPr>
        <w:tc>
          <w:tcPr>
            <w:tcW w:w="706" w:type="dxa"/>
          </w:tcPr>
          <w:p w:rsidR="001D37EA" w:rsidRPr="00866997" w:rsidRDefault="00E058CE" w:rsidP="004F4D98">
            <w:pPr>
              <w:pStyle w:val="EndNoteBibliography"/>
              <w:spacing w:line="384" w:lineRule="auto"/>
              <w:jc w:val="center"/>
              <w:rPr>
                <w:sz w:val="28"/>
                <w:szCs w:val="28"/>
                <w:lang w:val="vi-VN"/>
              </w:rPr>
            </w:pPr>
            <w:r>
              <w:rPr>
                <w:sz w:val="28"/>
                <w:szCs w:val="28"/>
                <w:lang w:val="vi-VN"/>
              </w:rPr>
              <w:t>83</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Herlemann D.P., Labrenz</w:t>
            </w:r>
            <w:r w:rsidRPr="00866997">
              <w:rPr>
                <w:sz w:val="28"/>
                <w:szCs w:val="28"/>
                <w:lang w:val="vi-VN"/>
              </w:rPr>
              <w:t xml:space="preserve"> M., Jurgens K., </w:t>
            </w:r>
            <w:r w:rsidRPr="00866997">
              <w:rPr>
                <w:sz w:val="28"/>
                <w:szCs w:val="28"/>
              </w:rPr>
              <w:t>et al.,</w:t>
            </w:r>
            <w:r w:rsidRPr="00866997">
              <w:rPr>
                <w:sz w:val="28"/>
                <w:szCs w:val="28"/>
                <w:lang w:val="vi-VN"/>
              </w:rPr>
              <w:t xml:space="preserve"> (2011).</w:t>
            </w:r>
            <w:r w:rsidRPr="00866997">
              <w:rPr>
                <w:sz w:val="28"/>
                <w:szCs w:val="28"/>
              </w:rPr>
              <w:t xml:space="preserve"> </w:t>
            </w:r>
            <w:r w:rsidRPr="00866997">
              <w:rPr>
                <w:iCs/>
                <w:sz w:val="28"/>
                <w:szCs w:val="28"/>
              </w:rPr>
              <w:t>Transitions in bacterial communities along the 2000 km salinity gradient of the Baltic Sea</w:t>
            </w:r>
            <w:r w:rsidRPr="00866997">
              <w:rPr>
                <w:i/>
                <w:sz w:val="28"/>
                <w:szCs w:val="28"/>
              </w:rPr>
              <w:t>.</w:t>
            </w:r>
            <w:r w:rsidRPr="00866997">
              <w:rPr>
                <w:sz w:val="28"/>
                <w:szCs w:val="28"/>
              </w:rPr>
              <w:t xml:space="preserve"> </w:t>
            </w:r>
            <w:r w:rsidRPr="00866997">
              <w:rPr>
                <w:i/>
                <w:iCs/>
                <w:sz w:val="28"/>
                <w:szCs w:val="28"/>
              </w:rPr>
              <w:t>ISME J</w:t>
            </w:r>
            <w:r w:rsidRPr="00866997">
              <w:rPr>
                <w:i/>
                <w:iCs/>
                <w:sz w:val="28"/>
                <w:szCs w:val="28"/>
                <w:lang w:val="vi-VN"/>
              </w:rPr>
              <w:t>.</w:t>
            </w:r>
            <w:r w:rsidRPr="00866997">
              <w:rPr>
                <w:i/>
                <w:iCs/>
                <w:sz w:val="28"/>
                <w:szCs w:val="28"/>
              </w:rPr>
              <w:t>,</w:t>
            </w:r>
            <w:r w:rsidRPr="00866997">
              <w:rPr>
                <w:sz w:val="28"/>
                <w:szCs w:val="28"/>
              </w:rPr>
              <w:t xml:space="preserve"> </w:t>
            </w:r>
            <w:r w:rsidRPr="00866997">
              <w:rPr>
                <w:bCs/>
                <w:sz w:val="28"/>
                <w:szCs w:val="28"/>
              </w:rPr>
              <w:t>5</w:t>
            </w:r>
            <w:r w:rsidRPr="00866997">
              <w:rPr>
                <w:sz w:val="28"/>
                <w:szCs w:val="28"/>
              </w:rPr>
              <w:t>(10):</w:t>
            </w:r>
            <w:r w:rsidRPr="00866997">
              <w:rPr>
                <w:sz w:val="28"/>
                <w:szCs w:val="28"/>
                <w:lang w:val="vi-VN"/>
              </w:rPr>
              <w:t xml:space="preserve"> </w:t>
            </w:r>
            <w:r w:rsidRPr="00866997">
              <w:rPr>
                <w:sz w:val="28"/>
                <w:szCs w:val="28"/>
              </w:rPr>
              <w:t>1571-</w:t>
            </w:r>
            <w:r w:rsidRPr="00866997">
              <w:rPr>
                <w:sz w:val="28"/>
                <w:szCs w:val="28"/>
                <w:lang w:val="vi-VN"/>
              </w:rPr>
              <w:t>157</w:t>
            </w:r>
            <w:r w:rsidRPr="00866997">
              <w:rPr>
                <w:sz w:val="28"/>
                <w:szCs w:val="28"/>
              </w:rPr>
              <w:t>9.</w:t>
            </w:r>
          </w:p>
        </w:tc>
      </w:tr>
      <w:tr w:rsidR="001D37EA" w:rsidRPr="00866997" w:rsidTr="004F4D98">
        <w:trPr>
          <w:trHeight w:val="90"/>
        </w:trPr>
        <w:tc>
          <w:tcPr>
            <w:tcW w:w="706" w:type="dxa"/>
          </w:tcPr>
          <w:p w:rsidR="001D37EA" w:rsidRPr="00866997" w:rsidRDefault="00E058CE" w:rsidP="004F4D98">
            <w:pPr>
              <w:pStyle w:val="EndNoteBibliography"/>
              <w:spacing w:line="384" w:lineRule="auto"/>
              <w:jc w:val="center"/>
              <w:rPr>
                <w:sz w:val="28"/>
                <w:szCs w:val="28"/>
                <w:lang w:val="vi-VN"/>
              </w:rPr>
            </w:pPr>
            <w:r>
              <w:rPr>
                <w:sz w:val="28"/>
                <w:szCs w:val="28"/>
                <w:lang w:val="vi-VN"/>
              </w:rPr>
              <w:t>84</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Caporaso</w:t>
            </w:r>
            <w:r w:rsidRPr="00866997">
              <w:rPr>
                <w:sz w:val="28"/>
                <w:szCs w:val="28"/>
                <w:lang w:val="vi-VN"/>
              </w:rPr>
              <w:t xml:space="preserve"> </w:t>
            </w:r>
            <w:r w:rsidRPr="00866997">
              <w:rPr>
                <w:sz w:val="28"/>
                <w:szCs w:val="28"/>
              </w:rPr>
              <w:t>J.G., Lauber</w:t>
            </w:r>
            <w:r w:rsidRPr="00866997">
              <w:rPr>
                <w:sz w:val="28"/>
                <w:szCs w:val="28"/>
                <w:lang w:val="vi-VN"/>
              </w:rPr>
              <w:t xml:space="preserve"> C.L., Walters W.A., </w:t>
            </w:r>
            <w:r w:rsidRPr="00866997">
              <w:rPr>
                <w:sz w:val="28"/>
                <w:szCs w:val="28"/>
              </w:rPr>
              <w:t xml:space="preserve">et al., </w:t>
            </w:r>
            <w:r w:rsidRPr="00866997">
              <w:rPr>
                <w:sz w:val="28"/>
                <w:szCs w:val="28"/>
                <w:lang w:val="vi-VN"/>
              </w:rPr>
              <w:t xml:space="preserve">(2011). </w:t>
            </w:r>
            <w:r w:rsidRPr="00866997">
              <w:rPr>
                <w:iCs/>
                <w:sz w:val="28"/>
                <w:szCs w:val="28"/>
              </w:rPr>
              <w:t>Global patterns of 16S rRNA diversity at a depth of millions of sequences per sample</w:t>
            </w:r>
            <w:r w:rsidRPr="00866997">
              <w:rPr>
                <w:i/>
                <w:sz w:val="28"/>
                <w:szCs w:val="28"/>
              </w:rPr>
              <w:t>.</w:t>
            </w:r>
            <w:r w:rsidRPr="00866997">
              <w:rPr>
                <w:sz w:val="28"/>
                <w:szCs w:val="28"/>
              </w:rPr>
              <w:t xml:space="preserve"> </w:t>
            </w:r>
            <w:r w:rsidRPr="00866997">
              <w:rPr>
                <w:i/>
                <w:iCs/>
                <w:sz w:val="28"/>
                <w:szCs w:val="28"/>
              </w:rPr>
              <w:t>Proc Natl Acad Sci</w:t>
            </w:r>
            <w:r w:rsidRPr="00866997">
              <w:rPr>
                <w:i/>
                <w:iCs/>
                <w:sz w:val="28"/>
                <w:szCs w:val="28"/>
                <w:lang w:val="vi-VN"/>
              </w:rPr>
              <w:t>.</w:t>
            </w:r>
            <w:r w:rsidRPr="00866997">
              <w:rPr>
                <w:sz w:val="28"/>
                <w:szCs w:val="28"/>
              </w:rPr>
              <w:t xml:space="preserve">, </w:t>
            </w:r>
            <w:r w:rsidRPr="00866997">
              <w:rPr>
                <w:bCs/>
                <w:sz w:val="28"/>
                <w:szCs w:val="28"/>
              </w:rPr>
              <w:t>108</w:t>
            </w:r>
            <w:r w:rsidRPr="00866997">
              <w:rPr>
                <w:sz w:val="28"/>
                <w:szCs w:val="28"/>
              </w:rPr>
              <w:t>(1):</w:t>
            </w:r>
            <w:r w:rsidRPr="00866997">
              <w:rPr>
                <w:sz w:val="28"/>
                <w:szCs w:val="28"/>
                <w:lang w:val="vi-VN"/>
              </w:rPr>
              <w:t xml:space="preserve"> </w:t>
            </w:r>
            <w:r w:rsidRPr="00866997">
              <w:rPr>
                <w:sz w:val="28"/>
                <w:szCs w:val="28"/>
              </w:rPr>
              <w:t>4516-</w:t>
            </w:r>
            <w:r w:rsidRPr="00866997">
              <w:rPr>
                <w:sz w:val="28"/>
                <w:szCs w:val="28"/>
                <w:lang w:val="vi-VN"/>
              </w:rPr>
              <w:t>45</w:t>
            </w:r>
            <w:r w:rsidRPr="00866997">
              <w:rPr>
                <w:sz w:val="28"/>
                <w:szCs w:val="28"/>
              </w:rPr>
              <w:t>22.</w:t>
            </w:r>
          </w:p>
        </w:tc>
      </w:tr>
      <w:tr w:rsidR="001D37EA" w:rsidRPr="00866997" w:rsidTr="004F4D98">
        <w:trPr>
          <w:trHeight w:val="90"/>
        </w:trPr>
        <w:tc>
          <w:tcPr>
            <w:tcW w:w="706" w:type="dxa"/>
          </w:tcPr>
          <w:p w:rsidR="001D37EA" w:rsidRPr="00866997" w:rsidRDefault="00E058CE" w:rsidP="004F4D98">
            <w:pPr>
              <w:pStyle w:val="EndNoteBibliography"/>
              <w:spacing w:line="384" w:lineRule="auto"/>
              <w:jc w:val="center"/>
              <w:rPr>
                <w:sz w:val="28"/>
                <w:szCs w:val="28"/>
                <w:lang w:val="vi-VN"/>
              </w:rPr>
            </w:pPr>
            <w:r>
              <w:rPr>
                <w:sz w:val="28"/>
                <w:szCs w:val="28"/>
                <w:lang w:val="vi-VN"/>
              </w:rPr>
              <w:t>85</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Ngô Văn Bình, Bùi</w:t>
            </w:r>
            <w:r w:rsidRPr="00866997">
              <w:rPr>
                <w:sz w:val="28"/>
                <w:szCs w:val="28"/>
                <w:lang w:val="vi-VN"/>
              </w:rPr>
              <w:t xml:space="preserve"> Thị Chính</w:t>
            </w:r>
            <w:r w:rsidRPr="00866997">
              <w:rPr>
                <w:sz w:val="28"/>
                <w:szCs w:val="28"/>
              </w:rPr>
              <w:t>,</w:t>
            </w:r>
            <w:r w:rsidRPr="00866997">
              <w:rPr>
                <w:sz w:val="28"/>
                <w:szCs w:val="28"/>
                <w:lang w:val="vi-VN"/>
              </w:rPr>
              <w:t xml:space="preserve"> </w:t>
            </w:r>
            <w:r>
              <w:rPr>
                <w:sz w:val="28"/>
                <w:szCs w:val="28"/>
                <w:lang w:val="vi-VN"/>
              </w:rPr>
              <w:t xml:space="preserve">(2016). </w:t>
            </w:r>
            <w:r w:rsidRPr="00866997">
              <w:rPr>
                <w:iCs/>
                <w:sz w:val="28"/>
                <w:szCs w:val="28"/>
              </w:rPr>
              <w:t>Phương pháp đánh giá đa dạng loài: một hướng dẫn chi tiết cho sinh viên thông qua bộ mẫu côn trùng</w:t>
            </w:r>
            <w:r w:rsidRPr="00866997">
              <w:rPr>
                <w:i/>
                <w:sz w:val="28"/>
                <w:szCs w:val="28"/>
              </w:rPr>
              <w:t>.</w:t>
            </w:r>
            <w:r w:rsidRPr="00866997">
              <w:rPr>
                <w:sz w:val="28"/>
                <w:szCs w:val="28"/>
              </w:rPr>
              <w:t xml:space="preserve"> </w:t>
            </w:r>
            <w:r w:rsidRPr="00866997">
              <w:rPr>
                <w:i/>
                <w:iCs/>
                <w:sz w:val="28"/>
                <w:szCs w:val="28"/>
              </w:rPr>
              <w:t>Báo cáo khoa học hội thảo khoa học quốc gia lần 1</w:t>
            </w:r>
            <w:r w:rsidRPr="00866997">
              <w:rPr>
                <w:i/>
                <w:iCs/>
                <w:sz w:val="28"/>
                <w:szCs w:val="28"/>
                <w:lang w:val="vi-VN"/>
              </w:rPr>
              <w:t>,</w:t>
            </w:r>
            <w:r w:rsidRPr="00866997">
              <w:rPr>
                <w:sz w:val="28"/>
                <w:szCs w:val="28"/>
              </w:rPr>
              <w:t xml:space="preserve"> </w:t>
            </w:r>
            <w:r w:rsidRPr="00866997">
              <w:rPr>
                <w:bCs/>
                <w:sz w:val="28"/>
                <w:szCs w:val="28"/>
              </w:rPr>
              <w:t>1:</w:t>
            </w:r>
            <w:r w:rsidRPr="00866997">
              <w:rPr>
                <w:bCs/>
                <w:sz w:val="28"/>
                <w:szCs w:val="28"/>
                <w:lang w:val="vi-VN"/>
              </w:rPr>
              <w:t xml:space="preserve"> </w:t>
            </w:r>
            <w:r w:rsidRPr="00866997">
              <w:rPr>
                <w:sz w:val="28"/>
                <w:szCs w:val="28"/>
              </w:rPr>
              <w:t>90-95.</w:t>
            </w:r>
          </w:p>
        </w:tc>
      </w:tr>
      <w:tr w:rsidR="001D37EA" w:rsidRPr="00866997" w:rsidTr="004F4D98">
        <w:trPr>
          <w:trHeight w:val="90"/>
        </w:trPr>
        <w:tc>
          <w:tcPr>
            <w:tcW w:w="706" w:type="dxa"/>
          </w:tcPr>
          <w:p w:rsidR="001D37EA" w:rsidRPr="00866997" w:rsidRDefault="007B1D05" w:rsidP="004F4D98">
            <w:pPr>
              <w:pStyle w:val="EndNoteBibliography"/>
              <w:spacing w:line="384" w:lineRule="auto"/>
              <w:jc w:val="center"/>
              <w:rPr>
                <w:sz w:val="28"/>
                <w:szCs w:val="28"/>
                <w:lang w:val="vi-VN"/>
              </w:rPr>
            </w:pPr>
            <w:r>
              <w:rPr>
                <w:sz w:val="28"/>
                <w:szCs w:val="28"/>
                <w:lang w:val="vi-VN"/>
              </w:rPr>
              <w:t>86</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Lozupone C.A.,</w:t>
            </w:r>
            <w:r w:rsidRPr="00866997">
              <w:rPr>
                <w:sz w:val="28"/>
                <w:szCs w:val="28"/>
                <w:lang w:val="vi-VN"/>
              </w:rPr>
              <w:t xml:space="preserve"> Hamady M., Kelley S.T.,</w:t>
            </w:r>
            <w:r w:rsidRPr="00866997">
              <w:rPr>
                <w:sz w:val="28"/>
                <w:szCs w:val="28"/>
              </w:rPr>
              <w:t xml:space="preserve"> et al., </w:t>
            </w:r>
            <w:r w:rsidRPr="00866997">
              <w:rPr>
                <w:sz w:val="28"/>
                <w:szCs w:val="28"/>
                <w:lang w:val="vi-VN"/>
              </w:rPr>
              <w:t xml:space="preserve">(2007). </w:t>
            </w:r>
            <w:r w:rsidRPr="00866997">
              <w:rPr>
                <w:iCs/>
                <w:sz w:val="28"/>
                <w:szCs w:val="28"/>
              </w:rPr>
              <w:t>Quantitative and qualitative beta diversity measures lead to different insights into factors that structure microbial communities</w:t>
            </w:r>
            <w:r w:rsidRPr="00866997">
              <w:rPr>
                <w:i/>
                <w:sz w:val="28"/>
                <w:szCs w:val="28"/>
              </w:rPr>
              <w:t>.</w:t>
            </w:r>
            <w:r w:rsidRPr="00866997">
              <w:rPr>
                <w:sz w:val="28"/>
                <w:szCs w:val="28"/>
              </w:rPr>
              <w:t xml:space="preserve"> </w:t>
            </w:r>
            <w:r w:rsidRPr="00866997">
              <w:rPr>
                <w:i/>
                <w:iCs/>
                <w:sz w:val="28"/>
                <w:szCs w:val="28"/>
              </w:rPr>
              <w:t>Appl Environ Microbiol</w:t>
            </w:r>
            <w:r w:rsidRPr="00866997">
              <w:rPr>
                <w:i/>
                <w:iCs/>
                <w:sz w:val="28"/>
                <w:szCs w:val="28"/>
                <w:lang w:val="vi-VN"/>
              </w:rPr>
              <w:t>.</w:t>
            </w:r>
            <w:r w:rsidRPr="00866997">
              <w:rPr>
                <w:sz w:val="28"/>
                <w:szCs w:val="28"/>
              </w:rPr>
              <w:t xml:space="preserve">, </w:t>
            </w:r>
            <w:r w:rsidRPr="00866997">
              <w:rPr>
                <w:bCs/>
                <w:sz w:val="28"/>
                <w:szCs w:val="28"/>
              </w:rPr>
              <w:t>73</w:t>
            </w:r>
            <w:r w:rsidRPr="00866997">
              <w:rPr>
                <w:sz w:val="28"/>
                <w:szCs w:val="28"/>
              </w:rPr>
              <w:t>(5):</w:t>
            </w:r>
            <w:r w:rsidRPr="00866997">
              <w:rPr>
                <w:sz w:val="28"/>
                <w:szCs w:val="28"/>
                <w:lang w:val="vi-VN"/>
              </w:rPr>
              <w:t xml:space="preserve"> </w:t>
            </w:r>
            <w:r w:rsidRPr="00866997">
              <w:rPr>
                <w:sz w:val="28"/>
                <w:szCs w:val="28"/>
              </w:rPr>
              <w:t>1576-</w:t>
            </w:r>
            <w:r w:rsidRPr="00866997">
              <w:rPr>
                <w:sz w:val="28"/>
                <w:szCs w:val="28"/>
                <w:lang w:val="vi-VN"/>
              </w:rPr>
              <w:t>15</w:t>
            </w:r>
            <w:r w:rsidRPr="00866997">
              <w:rPr>
                <w:sz w:val="28"/>
                <w:szCs w:val="28"/>
              </w:rPr>
              <w:t>85.</w:t>
            </w:r>
          </w:p>
        </w:tc>
      </w:tr>
      <w:tr w:rsidR="001D37EA" w:rsidRPr="00866997" w:rsidTr="004F4D98">
        <w:trPr>
          <w:trHeight w:val="90"/>
        </w:trPr>
        <w:tc>
          <w:tcPr>
            <w:tcW w:w="706" w:type="dxa"/>
          </w:tcPr>
          <w:p w:rsidR="001D37EA" w:rsidRPr="00866997" w:rsidRDefault="007B1D05" w:rsidP="004F4D98">
            <w:pPr>
              <w:pStyle w:val="EndNoteBibliography"/>
              <w:spacing w:line="384" w:lineRule="auto"/>
              <w:jc w:val="center"/>
              <w:rPr>
                <w:sz w:val="28"/>
                <w:szCs w:val="28"/>
                <w:lang w:val="vi-VN"/>
              </w:rPr>
            </w:pPr>
            <w:r>
              <w:rPr>
                <w:sz w:val="28"/>
                <w:szCs w:val="28"/>
                <w:lang w:val="vi-VN"/>
              </w:rPr>
              <w:t>87</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Lin H.,</w:t>
            </w:r>
            <w:r w:rsidRPr="00866997">
              <w:rPr>
                <w:sz w:val="28"/>
                <w:szCs w:val="28"/>
                <w:lang w:val="vi-VN"/>
              </w:rPr>
              <w:t xml:space="preserve"> </w:t>
            </w:r>
            <w:r w:rsidRPr="00866997">
              <w:rPr>
                <w:sz w:val="28"/>
                <w:szCs w:val="28"/>
              </w:rPr>
              <w:t>Eggesb</w:t>
            </w:r>
            <w:r w:rsidRPr="00866997">
              <w:rPr>
                <w:sz w:val="28"/>
                <w:szCs w:val="28"/>
                <w:lang w:val="vi-VN"/>
              </w:rPr>
              <w:t xml:space="preserve"> M.</w:t>
            </w:r>
            <w:r w:rsidRPr="00866997">
              <w:rPr>
                <w:sz w:val="28"/>
                <w:szCs w:val="28"/>
              </w:rPr>
              <w:t>,</w:t>
            </w:r>
            <w:r w:rsidRPr="00866997">
              <w:rPr>
                <w:sz w:val="28"/>
                <w:szCs w:val="28"/>
                <w:lang w:val="vi-VN"/>
              </w:rPr>
              <w:t xml:space="preserve"> </w:t>
            </w:r>
            <w:r w:rsidRPr="00866997">
              <w:rPr>
                <w:sz w:val="28"/>
                <w:szCs w:val="28"/>
              </w:rPr>
              <w:t>Peddada</w:t>
            </w:r>
            <w:r w:rsidRPr="00866997">
              <w:rPr>
                <w:sz w:val="28"/>
                <w:szCs w:val="28"/>
                <w:lang w:val="vi-VN"/>
              </w:rPr>
              <w:t xml:space="preserve"> S.D.</w:t>
            </w:r>
            <w:r w:rsidRPr="00866997">
              <w:rPr>
                <w:sz w:val="28"/>
                <w:szCs w:val="28"/>
              </w:rPr>
              <w:t>,</w:t>
            </w:r>
            <w:r w:rsidRPr="00866997">
              <w:rPr>
                <w:sz w:val="28"/>
                <w:szCs w:val="28"/>
                <w:lang w:val="vi-VN"/>
              </w:rPr>
              <w:t xml:space="preserve"> (2022).</w:t>
            </w:r>
            <w:r w:rsidRPr="00866997">
              <w:rPr>
                <w:sz w:val="28"/>
                <w:szCs w:val="28"/>
              </w:rPr>
              <w:t xml:space="preserve"> </w:t>
            </w:r>
            <w:r w:rsidRPr="00866997">
              <w:rPr>
                <w:iCs/>
                <w:sz w:val="28"/>
                <w:szCs w:val="28"/>
              </w:rPr>
              <w:t>Linear and nonlinear correlation estimators unveil undescribed taxa interactions in microbiome data</w:t>
            </w:r>
            <w:r w:rsidRPr="00866997">
              <w:rPr>
                <w:i/>
                <w:sz w:val="28"/>
                <w:szCs w:val="28"/>
              </w:rPr>
              <w:t>. Nature Communications</w:t>
            </w:r>
            <w:r w:rsidRPr="00866997">
              <w:rPr>
                <w:i/>
                <w:sz w:val="28"/>
                <w:szCs w:val="28"/>
                <w:lang w:val="vi-VN"/>
              </w:rPr>
              <w:t>.</w:t>
            </w:r>
            <w:r w:rsidRPr="00866997">
              <w:rPr>
                <w:sz w:val="28"/>
                <w:szCs w:val="28"/>
              </w:rPr>
              <w:t>,</w:t>
            </w:r>
            <w:r w:rsidRPr="00866997">
              <w:rPr>
                <w:sz w:val="28"/>
                <w:szCs w:val="28"/>
                <w:lang w:val="vi-VN"/>
              </w:rPr>
              <w:t xml:space="preserve"> </w:t>
            </w:r>
            <w:r w:rsidRPr="00866997">
              <w:rPr>
                <w:bCs/>
                <w:sz w:val="28"/>
                <w:szCs w:val="28"/>
              </w:rPr>
              <w:t>13</w:t>
            </w:r>
            <w:r w:rsidRPr="00866997">
              <w:rPr>
                <w:sz w:val="28"/>
                <w:szCs w:val="28"/>
              </w:rPr>
              <w:t>(1):</w:t>
            </w:r>
            <w:r w:rsidRPr="00866997">
              <w:rPr>
                <w:sz w:val="28"/>
                <w:szCs w:val="28"/>
                <w:lang w:val="vi-VN"/>
              </w:rPr>
              <w:t xml:space="preserve"> 1-16</w:t>
            </w:r>
            <w:r w:rsidRPr="00866997">
              <w:rPr>
                <w:sz w:val="28"/>
                <w:szCs w:val="28"/>
              </w:rPr>
              <w:t>.</w:t>
            </w:r>
          </w:p>
        </w:tc>
      </w:tr>
      <w:tr w:rsidR="001D37EA" w:rsidRPr="00866997" w:rsidTr="004F4D98">
        <w:trPr>
          <w:trHeight w:val="90"/>
        </w:trPr>
        <w:tc>
          <w:tcPr>
            <w:tcW w:w="706" w:type="dxa"/>
          </w:tcPr>
          <w:p w:rsidR="001D37EA" w:rsidRPr="00866997" w:rsidRDefault="007B1D05" w:rsidP="004F4D98">
            <w:pPr>
              <w:pStyle w:val="EndNoteBibliography"/>
              <w:spacing w:line="384" w:lineRule="auto"/>
              <w:jc w:val="center"/>
              <w:rPr>
                <w:sz w:val="28"/>
                <w:szCs w:val="28"/>
                <w:lang w:val="vi-VN"/>
              </w:rPr>
            </w:pPr>
            <w:r>
              <w:rPr>
                <w:sz w:val="28"/>
                <w:szCs w:val="28"/>
                <w:lang w:val="vi-VN"/>
              </w:rPr>
              <w:t>88</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Lin</w:t>
            </w:r>
            <w:r w:rsidRPr="00866997">
              <w:rPr>
                <w:sz w:val="28"/>
                <w:szCs w:val="28"/>
                <w:lang w:val="vi-VN"/>
              </w:rPr>
              <w:t xml:space="preserve"> </w:t>
            </w:r>
            <w:r w:rsidRPr="00866997">
              <w:rPr>
                <w:sz w:val="28"/>
                <w:szCs w:val="28"/>
              </w:rPr>
              <w:t>H.</w:t>
            </w:r>
            <w:r w:rsidRPr="00866997">
              <w:rPr>
                <w:sz w:val="28"/>
                <w:szCs w:val="28"/>
                <w:lang w:val="vi-VN"/>
              </w:rPr>
              <w:t xml:space="preserve">, </w:t>
            </w:r>
            <w:r w:rsidRPr="00866997">
              <w:rPr>
                <w:sz w:val="28"/>
                <w:szCs w:val="28"/>
              </w:rPr>
              <w:t>Peddada</w:t>
            </w:r>
            <w:r w:rsidRPr="00866997">
              <w:rPr>
                <w:sz w:val="28"/>
                <w:szCs w:val="28"/>
                <w:lang w:val="vi-VN"/>
              </w:rPr>
              <w:t xml:space="preserve"> S.D.</w:t>
            </w:r>
            <w:r w:rsidRPr="00866997">
              <w:rPr>
                <w:sz w:val="28"/>
                <w:szCs w:val="28"/>
              </w:rPr>
              <w:t xml:space="preserve">, </w:t>
            </w:r>
            <w:r w:rsidRPr="00866997">
              <w:rPr>
                <w:sz w:val="28"/>
                <w:szCs w:val="28"/>
                <w:lang w:val="vi-VN"/>
              </w:rPr>
              <w:t xml:space="preserve">(2020). </w:t>
            </w:r>
            <w:r w:rsidRPr="00866997">
              <w:rPr>
                <w:iCs/>
                <w:sz w:val="28"/>
                <w:szCs w:val="28"/>
              </w:rPr>
              <w:t>Analysis of compositions of microbiomes with bias correction</w:t>
            </w:r>
            <w:r w:rsidRPr="00866997">
              <w:rPr>
                <w:i/>
                <w:sz w:val="28"/>
                <w:szCs w:val="28"/>
              </w:rPr>
              <w:t>.</w:t>
            </w:r>
            <w:r w:rsidRPr="00866997">
              <w:rPr>
                <w:sz w:val="28"/>
                <w:szCs w:val="28"/>
              </w:rPr>
              <w:t xml:space="preserve"> </w:t>
            </w:r>
            <w:r w:rsidRPr="00866997">
              <w:rPr>
                <w:i/>
                <w:iCs/>
                <w:sz w:val="28"/>
                <w:szCs w:val="28"/>
              </w:rPr>
              <w:t>Nature Communications</w:t>
            </w:r>
            <w:r w:rsidRPr="00866997">
              <w:rPr>
                <w:i/>
                <w:iCs/>
                <w:sz w:val="28"/>
                <w:szCs w:val="28"/>
                <w:lang w:val="vi-VN"/>
              </w:rPr>
              <w:t>.</w:t>
            </w:r>
            <w:r w:rsidRPr="00866997">
              <w:rPr>
                <w:sz w:val="28"/>
                <w:szCs w:val="28"/>
              </w:rPr>
              <w:t>,</w:t>
            </w:r>
            <w:r w:rsidRPr="00866997">
              <w:rPr>
                <w:sz w:val="28"/>
                <w:szCs w:val="28"/>
                <w:lang w:val="vi-VN"/>
              </w:rPr>
              <w:t xml:space="preserve"> </w:t>
            </w:r>
            <w:r w:rsidRPr="00866997">
              <w:rPr>
                <w:bCs/>
                <w:sz w:val="28"/>
                <w:szCs w:val="28"/>
              </w:rPr>
              <w:t>11</w:t>
            </w:r>
            <w:r w:rsidRPr="00866997">
              <w:rPr>
                <w:sz w:val="28"/>
                <w:szCs w:val="28"/>
              </w:rPr>
              <w:t>(1):</w:t>
            </w:r>
            <w:r w:rsidRPr="00866997">
              <w:rPr>
                <w:sz w:val="28"/>
                <w:szCs w:val="28"/>
                <w:lang w:val="vi-VN"/>
              </w:rPr>
              <w:t xml:space="preserve"> 1-11</w:t>
            </w:r>
            <w:r w:rsidRPr="00866997">
              <w:rPr>
                <w:sz w:val="28"/>
                <w:szCs w:val="28"/>
              </w:rPr>
              <w:t>.</w:t>
            </w:r>
          </w:p>
        </w:tc>
      </w:tr>
      <w:tr w:rsidR="001D37EA" w:rsidRPr="00866997" w:rsidTr="004F4D98">
        <w:trPr>
          <w:trHeight w:val="90"/>
        </w:trPr>
        <w:tc>
          <w:tcPr>
            <w:tcW w:w="706" w:type="dxa"/>
          </w:tcPr>
          <w:p w:rsidR="001D37EA" w:rsidRPr="00866997" w:rsidRDefault="007B1D05" w:rsidP="004F4D98">
            <w:pPr>
              <w:pStyle w:val="EndNoteBibliography"/>
              <w:spacing w:line="384" w:lineRule="auto"/>
              <w:jc w:val="center"/>
              <w:rPr>
                <w:sz w:val="28"/>
                <w:szCs w:val="28"/>
                <w:lang w:val="vi-VN"/>
              </w:rPr>
            </w:pPr>
            <w:r>
              <w:rPr>
                <w:sz w:val="28"/>
                <w:szCs w:val="28"/>
                <w:lang w:val="vi-VN"/>
              </w:rPr>
              <w:t>89</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UN</w:t>
            </w:r>
            <w:r w:rsidRPr="00866997">
              <w:rPr>
                <w:sz w:val="28"/>
                <w:szCs w:val="28"/>
                <w:lang w:val="vi-VN"/>
              </w:rPr>
              <w:t xml:space="preserve"> (2011). </w:t>
            </w:r>
            <w:r w:rsidRPr="00866997">
              <w:rPr>
                <w:i/>
                <w:sz w:val="28"/>
                <w:szCs w:val="28"/>
              </w:rPr>
              <w:t>Globally harmonized system of classification and labelling of chemicals (GHS)</w:t>
            </w:r>
            <w:r w:rsidRPr="00866997">
              <w:rPr>
                <w:sz w:val="28"/>
                <w:szCs w:val="28"/>
              </w:rPr>
              <w:t>, New York and Geneva.</w:t>
            </w:r>
          </w:p>
        </w:tc>
      </w:tr>
      <w:tr w:rsidR="001D37EA" w:rsidRPr="00866997" w:rsidTr="004F4D98">
        <w:trPr>
          <w:trHeight w:val="90"/>
        </w:trPr>
        <w:tc>
          <w:tcPr>
            <w:tcW w:w="706" w:type="dxa"/>
          </w:tcPr>
          <w:p w:rsidR="001D37EA" w:rsidRPr="00866997" w:rsidRDefault="007B1D05" w:rsidP="004F4D98">
            <w:pPr>
              <w:pStyle w:val="EndNoteBibliography"/>
              <w:spacing w:line="384" w:lineRule="auto"/>
              <w:jc w:val="center"/>
              <w:rPr>
                <w:sz w:val="28"/>
                <w:szCs w:val="28"/>
                <w:lang w:val="vi-VN"/>
              </w:rPr>
            </w:pPr>
            <w:r>
              <w:rPr>
                <w:sz w:val="28"/>
                <w:szCs w:val="28"/>
                <w:lang w:val="vi-VN"/>
              </w:rPr>
              <w:t>90</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lang w:val="vi-VN"/>
              </w:rPr>
            </w:pPr>
            <w:r w:rsidRPr="00866997">
              <w:rPr>
                <w:sz w:val="28"/>
                <w:szCs w:val="28"/>
              </w:rPr>
              <w:t>Kim M.J., Ku</w:t>
            </w:r>
            <w:r w:rsidRPr="00866997">
              <w:rPr>
                <w:sz w:val="28"/>
                <w:szCs w:val="28"/>
                <w:lang w:val="vi-VN"/>
              </w:rPr>
              <w:t xml:space="preserve"> S., Kim S.Y., </w:t>
            </w:r>
            <w:r w:rsidRPr="00866997">
              <w:rPr>
                <w:sz w:val="28"/>
                <w:szCs w:val="28"/>
              </w:rPr>
              <w:t xml:space="preserve">et al., </w:t>
            </w:r>
            <w:r w:rsidRPr="00866997">
              <w:rPr>
                <w:sz w:val="28"/>
                <w:szCs w:val="28"/>
                <w:lang w:val="vi-VN"/>
              </w:rPr>
              <w:t xml:space="preserve">(2018). </w:t>
            </w:r>
            <w:r w:rsidRPr="00866997">
              <w:rPr>
                <w:iCs/>
                <w:sz w:val="28"/>
                <w:szCs w:val="28"/>
              </w:rPr>
              <w:t>Safety evaluations of</w:t>
            </w:r>
            <w:r w:rsidRPr="00866997">
              <w:rPr>
                <w:i/>
                <w:sz w:val="28"/>
                <w:szCs w:val="28"/>
              </w:rPr>
              <w:t xml:space="preserve"> Bifidobacterium bifidum </w:t>
            </w:r>
            <w:r w:rsidRPr="00866997">
              <w:rPr>
                <w:iCs/>
                <w:sz w:val="28"/>
                <w:szCs w:val="28"/>
              </w:rPr>
              <w:t>BGN4 and</w:t>
            </w:r>
            <w:r w:rsidRPr="00866997">
              <w:rPr>
                <w:i/>
                <w:sz w:val="28"/>
                <w:szCs w:val="28"/>
              </w:rPr>
              <w:t xml:space="preserve"> Bifidobacterium longum </w:t>
            </w:r>
            <w:r w:rsidRPr="00866997">
              <w:rPr>
                <w:iCs/>
                <w:sz w:val="28"/>
                <w:szCs w:val="28"/>
              </w:rPr>
              <w:t>BORI.</w:t>
            </w:r>
            <w:r w:rsidRPr="00866997">
              <w:rPr>
                <w:sz w:val="28"/>
                <w:szCs w:val="28"/>
              </w:rPr>
              <w:t xml:space="preserve"> </w:t>
            </w:r>
            <w:r w:rsidRPr="00866997">
              <w:rPr>
                <w:i/>
                <w:iCs/>
                <w:sz w:val="28"/>
                <w:szCs w:val="28"/>
              </w:rPr>
              <w:t>Int J Mol Sci</w:t>
            </w:r>
            <w:r w:rsidRPr="00866997">
              <w:rPr>
                <w:i/>
                <w:iCs/>
                <w:sz w:val="28"/>
                <w:szCs w:val="28"/>
                <w:lang w:val="vi-VN"/>
              </w:rPr>
              <w:t>.</w:t>
            </w:r>
            <w:r w:rsidRPr="00866997">
              <w:rPr>
                <w:sz w:val="28"/>
                <w:szCs w:val="28"/>
              </w:rPr>
              <w:t xml:space="preserve">, </w:t>
            </w:r>
            <w:r w:rsidRPr="00866997">
              <w:rPr>
                <w:bCs/>
                <w:sz w:val="28"/>
                <w:szCs w:val="28"/>
              </w:rPr>
              <w:t>19</w:t>
            </w:r>
            <w:r w:rsidRPr="00866997">
              <w:rPr>
                <w:sz w:val="28"/>
                <w:szCs w:val="28"/>
              </w:rPr>
              <w:t>(5)</w:t>
            </w:r>
            <w:r w:rsidRPr="00866997">
              <w:rPr>
                <w:sz w:val="28"/>
                <w:szCs w:val="28"/>
                <w:lang w:val="vi-VN"/>
              </w:rPr>
              <w:t>: 1-22.</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9</w:t>
            </w:r>
            <w:r w:rsidR="007B1D05">
              <w:rPr>
                <w:sz w:val="28"/>
                <w:szCs w:val="28"/>
                <w:lang w:val="vi-VN"/>
              </w:rPr>
              <w:t>1</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Baker L.M.,</w:t>
            </w:r>
            <w:r w:rsidRPr="00866997">
              <w:rPr>
                <w:sz w:val="28"/>
                <w:szCs w:val="28"/>
                <w:lang w:val="vi-VN"/>
              </w:rPr>
              <w:t xml:space="preserve"> Webberley T.S., Masetti G.,</w:t>
            </w:r>
            <w:r w:rsidRPr="00866997">
              <w:rPr>
                <w:sz w:val="28"/>
                <w:szCs w:val="28"/>
              </w:rPr>
              <w:t xml:space="preserve"> et al., </w:t>
            </w:r>
            <w:r w:rsidRPr="00866997">
              <w:rPr>
                <w:sz w:val="28"/>
                <w:szCs w:val="28"/>
                <w:lang w:val="vi-VN"/>
              </w:rPr>
              <w:t xml:space="preserve">(2021). </w:t>
            </w:r>
            <w:r w:rsidRPr="00866997">
              <w:rPr>
                <w:iCs/>
                <w:sz w:val="28"/>
                <w:szCs w:val="28"/>
              </w:rPr>
              <w:t>A genome guided evaluation of the Lab4 probiotic consortium.</w:t>
            </w:r>
            <w:r w:rsidRPr="00866997">
              <w:rPr>
                <w:sz w:val="28"/>
                <w:szCs w:val="28"/>
              </w:rPr>
              <w:t xml:space="preserve"> </w:t>
            </w:r>
            <w:r w:rsidRPr="00866997">
              <w:rPr>
                <w:i/>
                <w:iCs/>
                <w:sz w:val="28"/>
                <w:szCs w:val="28"/>
              </w:rPr>
              <w:t>Genomics</w:t>
            </w:r>
            <w:r w:rsidRPr="00866997">
              <w:rPr>
                <w:i/>
                <w:iCs/>
                <w:sz w:val="28"/>
                <w:szCs w:val="28"/>
                <w:lang w:val="vi-VN"/>
              </w:rPr>
              <w:t xml:space="preserve">., </w:t>
            </w:r>
            <w:r w:rsidRPr="00866997">
              <w:rPr>
                <w:bCs/>
                <w:sz w:val="28"/>
                <w:szCs w:val="28"/>
              </w:rPr>
              <w:t>113</w:t>
            </w:r>
            <w:r w:rsidRPr="00866997">
              <w:rPr>
                <w:sz w:val="28"/>
                <w:szCs w:val="28"/>
              </w:rPr>
              <w:t>(6):</w:t>
            </w:r>
            <w:r w:rsidRPr="00866997">
              <w:rPr>
                <w:sz w:val="28"/>
                <w:szCs w:val="28"/>
                <w:lang w:val="vi-VN"/>
              </w:rPr>
              <w:t xml:space="preserve"> </w:t>
            </w:r>
            <w:r w:rsidRPr="00866997">
              <w:rPr>
                <w:sz w:val="28"/>
                <w:szCs w:val="28"/>
              </w:rPr>
              <w:t>4028-4038.</w:t>
            </w:r>
          </w:p>
        </w:tc>
      </w:tr>
      <w:tr w:rsidR="001D37EA" w:rsidRPr="00866997" w:rsidTr="004F4D98">
        <w:trPr>
          <w:trHeight w:val="90"/>
        </w:trPr>
        <w:tc>
          <w:tcPr>
            <w:tcW w:w="706" w:type="dxa"/>
          </w:tcPr>
          <w:p w:rsidR="001D37EA" w:rsidRPr="00866997" w:rsidRDefault="007B1D05" w:rsidP="004F4D98">
            <w:pPr>
              <w:pStyle w:val="EndNoteBibliography"/>
              <w:spacing w:line="384" w:lineRule="auto"/>
              <w:jc w:val="center"/>
              <w:rPr>
                <w:sz w:val="28"/>
                <w:szCs w:val="28"/>
                <w:lang w:val="vi-VN"/>
              </w:rPr>
            </w:pPr>
            <w:r>
              <w:rPr>
                <w:sz w:val="28"/>
                <w:szCs w:val="28"/>
                <w:lang w:val="vi-VN"/>
              </w:rPr>
              <w:t>92</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Wauters L.,</w:t>
            </w:r>
            <w:r w:rsidRPr="00866997">
              <w:rPr>
                <w:sz w:val="28"/>
                <w:szCs w:val="28"/>
                <w:lang w:val="vi-VN"/>
              </w:rPr>
              <w:t xml:space="preserve"> Slaets H., Paepe K.D., </w:t>
            </w:r>
            <w:r w:rsidRPr="00866997">
              <w:rPr>
                <w:sz w:val="28"/>
                <w:szCs w:val="28"/>
              </w:rPr>
              <w:t>et al.,</w:t>
            </w:r>
            <w:r w:rsidRPr="00866997">
              <w:rPr>
                <w:sz w:val="28"/>
                <w:szCs w:val="28"/>
                <w:lang w:val="vi-VN"/>
              </w:rPr>
              <w:t xml:space="preserve"> (2021).</w:t>
            </w:r>
            <w:r w:rsidRPr="00866997">
              <w:rPr>
                <w:sz w:val="28"/>
                <w:szCs w:val="28"/>
              </w:rPr>
              <w:t xml:space="preserve"> </w:t>
            </w:r>
            <w:r w:rsidRPr="00866997">
              <w:rPr>
                <w:iCs/>
                <w:sz w:val="28"/>
                <w:szCs w:val="28"/>
              </w:rPr>
              <w:t>Efficacy and safety of spore-forming probiotics in the treatment of functional dyspepsia: a pilot randomised, double-blind, placebo-controlled trial</w:t>
            </w:r>
            <w:r w:rsidRPr="00866997">
              <w:rPr>
                <w:i/>
                <w:sz w:val="28"/>
                <w:szCs w:val="28"/>
              </w:rPr>
              <w:t>.</w:t>
            </w:r>
            <w:r w:rsidRPr="00866997">
              <w:rPr>
                <w:sz w:val="28"/>
                <w:szCs w:val="28"/>
              </w:rPr>
              <w:t xml:space="preserve"> </w:t>
            </w:r>
            <w:r w:rsidRPr="00866997">
              <w:rPr>
                <w:i/>
                <w:iCs/>
                <w:sz w:val="28"/>
                <w:szCs w:val="28"/>
              </w:rPr>
              <w:t>Lancet Gastroenterol Hepatol,</w:t>
            </w:r>
            <w:r w:rsidRPr="00866997">
              <w:rPr>
                <w:i/>
                <w:iCs/>
                <w:sz w:val="28"/>
                <w:szCs w:val="28"/>
                <w:lang w:val="vi-VN"/>
              </w:rPr>
              <w:t xml:space="preserve"> </w:t>
            </w:r>
            <w:r w:rsidRPr="00866997">
              <w:rPr>
                <w:bCs/>
                <w:sz w:val="28"/>
                <w:szCs w:val="28"/>
              </w:rPr>
              <w:t>6</w:t>
            </w:r>
            <w:r w:rsidRPr="00866997">
              <w:rPr>
                <w:sz w:val="28"/>
                <w:szCs w:val="28"/>
              </w:rPr>
              <w:t>(10):</w:t>
            </w:r>
            <w:r w:rsidRPr="00866997">
              <w:rPr>
                <w:sz w:val="28"/>
                <w:szCs w:val="28"/>
                <w:lang w:val="vi-VN"/>
              </w:rPr>
              <w:t xml:space="preserve"> </w:t>
            </w:r>
            <w:r w:rsidRPr="00866997">
              <w:rPr>
                <w:sz w:val="28"/>
                <w:szCs w:val="28"/>
              </w:rPr>
              <w:t>784-792.</w:t>
            </w:r>
          </w:p>
        </w:tc>
      </w:tr>
      <w:tr w:rsidR="001D37EA" w:rsidRPr="00866997" w:rsidTr="004F4D98">
        <w:trPr>
          <w:trHeight w:val="90"/>
        </w:trPr>
        <w:tc>
          <w:tcPr>
            <w:tcW w:w="706" w:type="dxa"/>
          </w:tcPr>
          <w:p w:rsidR="001D37EA" w:rsidRPr="00866997" w:rsidRDefault="007B1D05" w:rsidP="004F4D98">
            <w:pPr>
              <w:pStyle w:val="EndNoteBibliography"/>
              <w:spacing w:line="384" w:lineRule="auto"/>
              <w:jc w:val="center"/>
              <w:rPr>
                <w:sz w:val="28"/>
                <w:szCs w:val="28"/>
                <w:lang w:val="vi-VN"/>
              </w:rPr>
            </w:pPr>
            <w:r>
              <w:rPr>
                <w:sz w:val="28"/>
                <w:szCs w:val="28"/>
                <w:lang w:val="vi-VN"/>
              </w:rPr>
              <w:t>93</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Sorokulova I.B., Pinchuk</w:t>
            </w:r>
            <w:r w:rsidRPr="00866997">
              <w:rPr>
                <w:sz w:val="28"/>
                <w:szCs w:val="28"/>
                <w:lang w:val="vi-VN"/>
              </w:rPr>
              <w:t xml:space="preserve"> I.V., Demayrolles M., </w:t>
            </w:r>
            <w:r w:rsidRPr="00866997">
              <w:rPr>
                <w:sz w:val="28"/>
                <w:szCs w:val="28"/>
              </w:rPr>
              <w:t>et al.,</w:t>
            </w:r>
            <w:r w:rsidRPr="00866997">
              <w:rPr>
                <w:sz w:val="28"/>
                <w:szCs w:val="28"/>
                <w:lang w:val="vi-VN"/>
              </w:rPr>
              <w:t xml:space="preserve"> (2008).</w:t>
            </w:r>
            <w:r w:rsidRPr="00866997">
              <w:rPr>
                <w:sz w:val="28"/>
                <w:szCs w:val="28"/>
              </w:rPr>
              <w:t xml:space="preserve"> </w:t>
            </w:r>
            <w:r w:rsidRPr="00866997">
              <w:rPr>
                <w:iCs/>
                <w:sz w:val="28"/>
                <w:szCs w:val="28"/>
              </w:rPr>
              <w:t xml:space="preserve">The safety of two </w:t>
            </w:r>
            <w:r w:rsidRPr="00866997">
              <w:rPr>
                <w:i/>
                <w:sz w:val="28"/>
                <w:szCs w:val="28"/>
              </w:rPr>
              <w:t>Bacillus</w:t>
            </w:r>
            <w:r w:rsidRPr="00866997">
              <w:rPr>
                <w:iCs/>
                <w:sz w:val="28"/>
                <w:szCs w:val="28"/>
              </w:rPr>
              <w:t xml:space="preserve"> probiotic strains for human use.</w:t>
            </w:r>
            <w:r w:rsidRPr="00866997">
              <w:rPr>
                <w:sz w:val="28"/>
                <w:szCs w:val="28"/>
              </w:rPr>
              <w:t xml:space="preserve"> </w:t>
            </w:r>
            <w:r w:rsidRPr="00866997">
              <w:rPr>
                <w:i/>
                <w:iCs/>
                <w:sz w:val="28"/>
                <w:szCs w:val="28"/>
              </w:rPr>
              <w:t>Dig Dis Sci</w:t>
            </w:r>
            <w:r w:rsidRPr="00866997">
              <w:rPr>
                <w:sz w:val="28"/>
                <w:szCs w:val="28"/>
              </w:rPr>
              <w:t xml:space="preserve">, </w:t>
            </w:r>
            <w:r w:rsidRPr="00866997">
              <w:rPr>
                <w:bCs/>
                <w:sz w:val="28"/>
                <w:szCs w:val="28"/>
              </w:rPr>
              <w:t>53</w:t>
            </w:r>
            <w:r w:rsidRPr="00866997">
              <w:rPr>
                <w:sz w:val="28"/>
                <w:szCs w:val="28"/>
              </w:rPr>
              <w:t>(4): 954-</w:t>
            </w:r>
            <w:r w:rsidRPr="00866997">
              <w:rPr>
                <w:sz w:val="28"/>
                <w:szCs w:val="28"/>
                <w:lang w:val="vi-VN"/>
              </w:rPr>
              <w:t>9</w:t>
            </w:r>
            <w:r w:rsidRPr="00866997">
              <w:rPr>
                <w:sz w:val="28"/>
                <w:szCs w:val="28"/>
              </w:rPr>
              <w:t>63.</w:t>
            </w:r>
          </w:p>
        </w:tc>
      </w:tr>
      <w:tr w:rsidR="001D37EA" w:rsidRPr="00866997" w:rsidTr="004F4D98">
        <w:trPr>
          <w:trHeight w:val="90"/>
        </w:trPr>
        <w:tc>
          <w:tcPr>
            <w:tcW w:w="706" w:type="dxa"/>
          </w:tcPr>
          <w:p w:rsidR="001D37EA" w:rsidRPr="00866997" w:rsidRDefault="007B1D05" w:rsidP="004F4D98">
            <w:pPr>
              <w:pStyle w:val="EndNoteBibliography"/>
              <w:spacing w:line="384" w:lineRule="auto"/>
              <w:jc w:val="center"/>
              <w:rPr>
                <w:sz w:val="28"/>
                <w:szCs w:val="28"/>
                <w:lang w:val="vi-VN"/>
              </w:rPr>
            </w:pPr>
            <w:r>
              <w:rPr>
                <w:sz w:val="28"/>
                <w:szCs w:val="28"/>
                <w:lang w:val="vi-VN"/>
              </w:rPr>
              <w:t>94</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Morovic</w:t>
            </w:r>
            <w:r w:rsidRPr="00866997">
              <w:rPr>
                <w:sz w:val="28"/>
                <w:szCs w:val="28"/>
                <w:lang w:val="vi-VN"/>
              </w:rPr>
              <w:t xml:space="preserve"> </w:t>
            </w:r>
            <w:r w:rsidRPr="00866997">
              <w:rPr>
                <w:sz w:val="28"/>
                <w:szCs w:val="28"/>
              </w:rPr>
              <w:t>W.,</w:t>
            </w:r>
            <w:r w:rsidRPr="00866997">
              <w:rPr>
                <w:sz w:val="28"/>
                <w:szCs w:val="28"/>
                <w:lang w:val="vi-VN"/>
              </w:rPr>
              <w:t xml:space="preserve"> Roper J.M., Smith A.B.,</w:t>
            </w:r>
            <w:r w:rsidRPr="00866997">
              <w:rPr>
                <w:sz w:val="28"/>
                <w:szCs w:val="28"/>
              </w:rPr>
              <w:t xml:space="preserve"> et al.,</w:t>
            </w:r>
            <w:r w:rsidRPr="00866997">
              <w:rPr>
                <w:sz w:val="28"/>
                <w:szCs w:val="28"/>
                <w:lang w:val="vi-VN"/>
              </w:rPr>
              <w:t xml:space="preserve"> (2017).</w:t>
            </w:r>
            <w:r w:rsidRPr="00866997">
              <w:rPr>
                <w:sz w:val="28"/>
                <w:szCs w:val="28"/>
              </w:rPr>
              <w:t xml:space="preserve"> </w:t>
            </w:r>
            <w:r w:rsidRPr="00866997">
              <w:rPr>
                <w:iCs/>
                <w:sz w:val="28"/>
                <w:szCs w:val="28"/>
              </w:rPr>
              <w:t>Safety evaluation of HOWARU</w:t>
            </w:r>
            <w:r w:rsidRPr="00866997">
              <w:rPr>
                <w:iCs/>
                <w:sz w:val="28"/>
                <w:szCs w:val="28"/>
                <w:lang w:val="vi-VN"/>
              </w:rPr>
              <w:t xml:space="preserve"> </w:t>
            </w:r>
            <w:r w:rsidRPr="00866997">
              <w:rPr>
                <w:iCs/>
                <w:sz w:val="28"/>
                <w:szCs w:val="28"/>
              </w:rPr>
              <w:t>restore</w:t>
            </w:r>
            <w:r w:rsidRPr="00866997">
              <w:rPr>
                <w:i/>
                <w:sz w:val="28"/>
                <w:szCs w:val="28"/>
              </w:rPr>
              <w:t xml:space="preserve"> (Lactobacillus acidophilus </w:t>
            </w:r>
            <w:r w:rsidRPr="00866997">
              <w:rPr>
                <w:iCs/>
                <w:sz w:val="28"/>
                <w:szCs w:val="28"/>
              </w:rPr>
              <w:t>NCFM</w:t>
            </w:r>
            <w:r w:rsidRPr="00866997">
              <w:rPr>
                <w:i/>
                <w:sz w:val="28"/>
                <w:szCs w:val="28"/>
              </w:rPr>
              <w:t xml:space="preserve">, Lactobacillus paracasei </w:t>
            </w:r>
            <w:r w:rsidRPr="00866997">
              <w:rPr>
                <w:iCs/>
                <w:sz w:val="28"/>
                <w:szCs w:val="28"/>
              </w:rPr>
              <w:t>Lpc-37</w:t>
            </w:r>
            <w:r w:rsidRPr="00866997">
              <w:rPr>
                <w:i/>
                <w:sz w:val="28"/>
                <w:szCs w:val="28"/>
              </w:rPr>
              <w:t xml:space="preserve">, Bifidobacterium animalis </w:t>
            </w:r>
            <w:r w:rsidRPr="00866997">
              <w:rPr>
                <w:iCs/>
                <w:sz w:val="28"/>
                <w:szCs w:val="28"/>
              </w:rPr>
              <w:t>subsp. lactis Bl-04</w:t>
            </w:r>
            <w:r w:rsidRPr="00866997">
              <w:rPr>
                <w:i/>
                <w:sz w:val="28"/>
                <w:szCs w:val="28"/>
              </w:rPr>
              <w:t xml:space="preserve"> </w:t>
            </w:r>
            <w:r w:rsidRPr="00866997">
              <w:rPr>
                <w:iCs/>
                <w:sz w:val="28"/>
                <w:szCs w:val="28"/>
              </w:rPr>
              <w:t>and</w:t>
            </w:r>
            <w:r w:rsidRPr="00866997">
              <w:rPr>
                <w:i/>
                <w:sz w:val="28"/>
                <w:szCs w:val="28"/>
              </w:rPr>
              <w:t xml:space="preserve"> B. lactis </w:t>
            </w:r>
            <w:r w:rsidRPr="00866997">
              <w:rPr>
                <w:iCs/>
                <w:sz w:val="28"/>
                <w:szCs w:val="28"/>
              </w:rPr>
              <w:t>Bi-07)</w:t>
            </w:r>
            <w:r w:rsidRPr="00866997">
              <w:rPr>
                <w:i/>
                <w:sz w:val="28"/>
                <w:szCs w:val="28"/>
              </w:rPr>
              <w:t xml:space="preserve"> </w:t>
            </w:r>
            <w:r w:rsidRPr="00866997">
              <w:rPr>
                <w:iCs/>
                <w:sz w:val="28"/>
                <w:szCs w:val="28"/>
              </w:rPr>
              <w:t>for antibiotic resistance, genomic risk factors, and acute toxicity</w:t>
            </w:r>
            <w:r w:rsidRPr="00866997">
              <w:rPr>
                <w:i/>
                <w:sz w:val="28"/>
                <w:szCs w:val="28"/>
              </w:rPr>
              <w:t>.</w:t>
            </w:r>
            <w:r w:rsidRPr="00866997">
              <w:rPr>
                <w:sz w:val="28"/>
                <w:szCs w:val="28"/>
              </w:rPr>
              <w:t xml:space="preserve"> </w:t>
            </w:r>
            <w:r w:rsidRPr="00866997">
              <w:rPr>
                <w:i/>
                <w:iCs/>
                <w:sz w:val="28"/>
                <w:szCs w:val="28"/>
              </w:rPr>
              <w:t>Food Chem Toxicol</w:t>
            </w:r>
            <w:r w:rsidRPr="00866997">
              <w:rPr>
                <w:sz w:val="28"/>
                <w:szCs w:val="28"/>
              </w:rPr>
              <w:t xml:space="preserve">, </w:t>
            </w:r>
            <w:r w:rsidRPr="00866997">
              <w:rPr>
                <w:bCs/>
                <w:sz w:val="28"/>
                <w:szCs w:val="28"/>
              </w:rPr>
              <w:t>110:</w:t>
            </w:r>
            <w:r w:rsidRPr="00866997">
              <w:rPr>
                <w:bCs/>
                <w:sz w:val="28"/>
                <w:szCs w:val="28"/>
                <w:lang w:val="vi-VN"/>
              </w:rPr>
              <w:t xml:space="preserve"> </w:t>
            </w:r>
            <w:r w:rsidRPr="00866997">
              <w:rPr>
                <w:sz w:val="28"/>
                <w:szCs w:val="28"/>
              </w:rPr>
              <w:t>316-324.</w:t>
            </w:r>
          </w:p>
        </w:tc>
      </w:tr>
      <w:tr w:rsidR="001D37EA" w:rsidRPr="00866997" w:rsidTr="004F4D98">
        <w:trPr>
          <w:trHeight w:val="90"/>
        </w:trPr>
        <w:tc>
          <w:tcPr>
            <w:tcW w:w="706" w:type="dxa"/>
          </w:tcPr>
          <w:p w:rsidR="001D37EA" w:rsidRPr="00866997" w:rsidRDefault="007B1D05" w:rsidP="004F4D98">
            <w:pPr>
              <w:pStyle w:val="EndNoteBibliography"/>
              <w:spacing w:line="384" w:lineRule="auto"/>
              <w:jc w:val="center"/>
              <w:rPr>
                <w:sz w:val="28"/>
                <w:szCs w:val="28"/>
                <w:lang w:val="vi-VN"/>
              </w:rPr>
            </w:pPr>
            <w:r>
              <w:rPr>
                <w:sz w:val="28"/>
                <w:szCs w:val="28"/>
                <w:lang w:val="vi-VN"/>
              </w:rPr>
              <w:t>95</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Phạm</w:t>
            </w:r>
            <w:r w:rsidRPr="00866997">
              <w:rPr>
                <w:sz w:val="28"/>
                <w:szCs w:val="28"/>
                <w:lang w:val="vi-VN"/>
              </w:rPr>
              <w:t xml:space="preserve"> Thị Minh Đức (2011).</w:t>
            </w:r>
            <w:r w:rsidRPr="00866997">
              <w:rPr>
                <w:sz w:val="28"/>
                <w:szCs w:val="28"/>
              </w:rPr>
              <w:t xml:space="preserve"> </w:t>
            </w:r>
            <w:r w:rsidRPr="00866997">
              <w:rPr>
                <w:i/>
                <w:sz w:val="28"/>
                <w:szCs w:val="28"/>
              </w:rPr>
              <w:t>Sinh lý học</w:t>
            </w:r>
            <w:r w:rsidRPr="00866997">
              <w:rPr>
                <w:sz w:val="28"/>
                <w:szCs w:val="28"/>
              </w:rPr>
              <w:t>, Nhà xuất bản Y học</w:t>
            </w:r>
            <w:r w:rsidRPr="00866997">
              <w:rPr>
                <w:sz w:val="28"/>
                <w:szCs w:val="28"/>
                <w:lang w:val="vi-VN"/>
              </w:rPr>
              <w:t>,</w:t>
            </w:r>
            <w:r w:rsidRPr="00866997">
              <w:rPr>
                <w:sz w:val="28"/>
                <w:szCs w:val="28"/>
              </w:rPr>
              <w:t xml:space="preserve"> Hà Nội.</w:t>
            </w:r>
          </w:p>
        </w:tc>
      </w:tr>
      <w:tr w:rsidR="001D37EA" w:rsidRPr="00866997" w:rsidTr="004F4D98">
        <w:trPr>
          <w:trHeight w:val="90"/>
        </w:trPr>
        <w:tc>
          <w:tcPr>
            <w:tcW w:w="706" w:type="dxa"/>
          </w:tcPr>
          <w:p w:rsidR="001D37EA" w:rsidRPr="00866997" w:rsidRDefault="007B1D05" w:rsidP="004F4D98">
            <w:pPr>
              <w:pStyle w:val="EndNoteBibliography"/>
              <w:spacing w:line="384" w:lineRule="auto"/>
              <w:jc w:val="center"/>
              <w:rPr>
                <w:sz w:val="28"/>
                <w:szCs w:val="28"/>
                <w:lang w:val="vi-VN"/>
              </w:rPr>
            </w:pPr>
            <w:r>
              <w:rPr>
                <w:sz w:val="28"/>
                <w:szCs w:val="28"/>
                <w:lang w:val="vi-VN"/>
              </w:rPr>
              <w:t>96</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Lê</w:t>
            </w:r>
            <w:r w:rsidRPr="00866997">
              <w:rPr>
                <w:sz w:val="28"/>
                <w:szCs w:val="28"/>
                <w:lang w:val="vi-VN"/>
              </w:rPr>
              <w:t xml:space="preserve"> Xuân </w:t>
            </w:r>
            <w:r w:rsidRPr="00866997">
              <w:rPr>
                <w:sz w:val="28"/>
                <w:szCs w:val="28"/>
              </w:rPr>
              <w:t>Trường</w:t>
            </w:r>
            <w:r w:rsidRPr="00866997">
              <w:rPr>
                <w:sz w:val="28"/>
                <w:szCs w:val="28"/>
                <w:lang w:val="vi-VN"/>
              </w:rPr>
              <w:t xml:space="preserve"> (2013). </w:t>
            </w:r>
            <w:r w:rsidRPr="00866997">
              <w:rPr>
                <w:i/>
                <w:sz w:val="28"/>
                <w:szCs w:val="28"/>
              </w:rPr>
              <w:t>Hóa sinh lâm sàng</w:t>
            </w:r>
            <w:r w:rsidRPr="00866997">
              <w:rPr>
                <w:i/>
                <w:sz w:val="28"/>
                <w:szCs w:val="28"/>
                <w:lang w:val="vi-VN"/>
              </w:rPr>
              <w:t xml:space="preserve">, </w:t>
            </w:r>
            <w:r w:rsidRPr="00866997">
              <w:rPr>
                <w:sz w:val="28"/>
                <w:szCs w:val="28"/>
              </w:rPr>
              <w:t>Nhà xuất bản Y học</w:t>
            </w:r>
            <w:r w:rsidRPr="00866997">
              <w:rPr>
                <w:sz w:val="28"/>
                <w:szCs w:val="28"/>
                <w:lang w:val="vi-VN"/>
              </w:rPr>
              <w:t>, Thành phố Hồ Chí Minh</w:t>
            </w:r>
            <w:r w:rsidRPr="00866997">
              <w:rPr>
                <w:sz w:val="28"/>
                <w:szCs w:val="28"/>
              </w:rPr>
              <w:t>.</w:t>
            </w:r>
          </w:p>
        </w:tc>
      </w:tr>
      <w:tr w:rsidR="001D37EA" w:rsidRPr="00866997" w:rsidTr="004F4D98">
        <w:trPr>
          <w:trHeight w:val="90"/>
        </w:trPr>
        <w:tc>
          <w:tcPr>
            <w:tcW w:w="706" w:type="dxa"/>
          </w:tcPr>
          <w:p w:rsidR="001D37EA" w:rsidRPr="00866997" w:rsidRDefault="007B1D05" w:rsidP="004F4D98">
            <w:pPr>
              <w:pStyle w:val="EndNoteBibliography"/>
              <w:spacing w:line="384" w:lineRule="auto"/>
              <w:jc w:val="center"/>
              <w:rPr>
                <w:sz w:val="28"/>
                <w:szCs w:val="28"/>
                <w:lang w:val="vi-VN"/>
              </w:rPr>
            </w:pPr>
            <w:r>
              <w:rPr>
                <w:sz w:val="28"/>
                <w:szCs w:val="28"/>
                <w:lang w:val="vi-VN"/>
              </w:rPr>
              <w:t>97</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Lara-Villoslada F., Sierra</w:t>
            </w:r>
            <w:r w:rsidRPr="00866997">
              <w:rPr>
                <w:sz w:val="28"/>
                <w:szCs w:val="28"/>
                <w:lang w:val="vi-VN"/>
              </w:rPr>
              <w:t xml:space="preserve"> S., Martin R., </w:t>
            </w:r>
            <w:r w:rsidRPr="00866997">
              <w:rPr>
                <w:sz w:val="28"/>
                <w:szCs w:val="28"/>
              </w:rPr>
              <w:t xml:space="preserve">et al., </w:t>
            </w:r>
            <w:r w:rsidRPr="00866997">
              <w:rPr>
                <w:sz w:val="28"/>
                <w:szCs w:val="28"/>
                <w:lang w:val="vi-VN"/>
              </w:rPr>
              <w:t xml:space="preserve">(2007). </w:t>
            </w:r>
            <w:r w:rsidRPr="00866997">
              <w:rPr>
                <w:iCs/>
                <w:sz w:val="28"/>
                <w:szCs w:val="28"/>
              </w:rPr>
              <w:t>Safety assessment of two probiotic strains,</w:t>
            </w:r>
            <w:r w:rsidRPr="00866997">
              <w:rPr>
                <w:i/>
                <w:sz w:val="28"/>
                <w:szCs w:val="28"/>
              </w:rPr>
              <w:t xml:space="preserve"> Lactobacillus coryniformis </w:t>
            </w:r>
            <w:r w:rsidRPr="00866997">
              <w:rPr>
                <w:iCs/>
                <w:sz w:val="28"/>
                <w:szCs w:val="28"/>
              </w:rPr>
              <w:t>CECT5711 and</w:t>
            </w:r>
            <w:r w:rsidRPr="00866997">
              <w:rPr>
                <w:i/>
                <w:sz w:val="28"/>
                <w:szCs w:val="28"/>
              </w:rPr>
              <w:t xml:space="preserve"> Lactobacillus gasseri </w:t>
            </w:r>
            <w:r w:rsidRPr="00866997">
              <w:rPr>
                <w:iCs/>
                <w:sz w:val="28"/>
                <w:szCs w:val="28"/>
              </w:rPr>
              <w:t>CECT5714</w:t>
            </w:r>
            <w:r w:rsidRPr="00866997">
              <w:rPr>
                <w:i/>
                <w:sz w:val="28"/>
                <w:szCs w:val="28"/>
              </w:rPr>
              <w:t>.</w:t>
            </w:r>
            <w:r w:rsidRPr="00866997">
              <w:rPr>
                <w:sz w:val="28"/>
                <w:szCs w:val="28"/>
              </w:rPr>
              <w:t xml:space="preserve"> </w:t>
            </w:r>
            <w:r w:rsidRPr="00866997">
              <w:rPr>
                <w:i/>
                <w:iCs/>
                <w:sz w:val="28"/>
                <w:szCs w:val="28"/>
              </w:rPr>
              <w:t>J Appl Microbiol</w:t>
            </w:r>
            <w:r w:rsidRPr="00866997">
              <w:rPr>
                <w:sz w:val="28"/>
                <w:szCs w:val="28"/>
              </w:rPr>
              <w:t xml:space="preserve">, </w:t>
            </w:r>
            <w:r w:rsidRPr="00866997">
              <w:rPr>
                <w:bCs/>
                <w:sz w:val="28"/>
                <w:szCs w:val="28"/>
              </w:rPr>
              <w:t>103</w:t>
            </w:r>
            <w:r w:rsidRPr="00866997">
              <w:rPr>
                <w:sz w:val="28"/>
                <w:szCs w:val="28"/>
              </w:rPr>
              <w:t>(1):</w:t>
            </w:r>
            <w:r w:rsidRPr="00866997">
              <w:rPr>
                <w:sz w:val="28"/>
                <w:szCs w:val="28"/>
                <w:lang w:val="vi-VN"/>
              </w:rPr>
              <w:t xml:space="preserve"> </w:t>
            </w:r>
            <w:r w:rsidRPr="00866997">
              <w:rPr>
                <w:sz w:val="28"/>
                <w:szCs w:val="28"/>
              </w:rPr>
              <w:t>175-</w:t>
            </w:r>
            <w:r w:rsidRPr="00866997">
              <w:rPr>
                <w:sz w:val="28"/>
                <w:szCs w:val="28"/>
                <w:lang w:val="vi-VN"/>
              </w:rPr>
              <w:t>1</w:t>
            </w:r>
            <w:r w:rsidRPr="00866997">
              <w:rPr>
                <w:sz w:val="28"/>
                <w:szCs w:val="28"/>
              </w:rPr>
              <w:t>84.</w:t>
            </w:r>
          </w:p>
        </w:tc>
      </w:tr>
      <w:tr w:rsidR="001D37EA" w:rsidRPr="00866997" w:rsidTr="004F4D98">
        <w:trPr>
          <w:trHeight w:val="90"/>
        </w:trPr>
        <w:tc>
          <w:tcPr>
            <w:tcW w:w="706" w:type="dxa"/>
          </w:tcPr>
          <w:p w:rsidR="001D37EA" w:rsidRPr="00866997" w:rsidRDefault="007B1D05" w:rsidP="004F4D98">
            <w:pPr>
              <w:pStyle w:val="EndNoteBibliography"/>
              <w:spacing w:line="384" w:lineRule="auto"/>
              <w:jc w:val="center"/>
              <w:rPr>
                <w:sz w:val="28"/>
                <w:szCs w:val="28"/>
                <w:lang w:val="vi-VN"/>
              </w:rPr>
            </w:pPr>
            <w:r>
              <w:rPr>
                <w:sz w:val="28"/>
                <w:szCs w:val="28"/>
                <w:lang w:val="vi-VN"/>
              </w:rPr>
              <w:t>98</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Mukerji P., Roper</w:t>
            </w:r>
            <w:r w:rsidRPr="00866997">
              <w:rPr>
                <w:sz w:val="28"/>
                <w:szCs w:val="28"/>
                <w:lang w:val="vi-VN"/>
              </w:rPr>
              <w:t xml:space="preserve"> J.M., Stahl B., </w:t>
            </w:r>
            <w:r w:rsidRPr="00866997">
              <w:rPr>
                <w:sz w:val="28"/>
                <w:szCs w:val="28"/>
              </w:rPr>
              <w:t xml:space="preserve">et al., </w:t>
            </w:r>
            <w:r w:rsidRPr="00866997">
              <w:rPr>
                <w:sz w:val="28"/>
                <w:szCs w:val="28"/>
                <w:lang w:val="vi-VN"/>
              </w:rPr>
              <w:t xml:space="preserve">(2016). </w:t>
            </w:r>
            <w:r w:rsidRPr="00866997">
              <w:rPr>
                <w:iCs/>
                <w:sz w:val="28"/>
                <w:szCs w:val="28"/>
              </w:rPr>
              <w:t>Safety evaluation of</w:t>
            </w:r>
            <w:r w:rsidRPr="00866997">
              <w:rPr>
                <w:i/>
                <w:sz w:val="28"/>
                <w:szCs w:val="28"/>
              </w:rPr>
              <w:t xml:space="preserve"> </w:t>
            </w:r>
            <w:r w:rsidRPr="00866997">
              <w:rPr>
                <w:iCs/>
                <w:sz w:val="28"/>
                <w:szCs w:val="28"/>
              </w:rPr>
              <w:t>AB-LIFE</w:t>
            </w:r>
            <w:r w:rsidRPr="00866997">
              <w:rPr>
                <w:iCs/>
                <w:sz w:val="28"/>
                <w:szCs w:val="28"/>
                <w:lang w:val="vi-VN"/>
              </w:rPr>
              <w:t xml:space="preserve"> </w:t>
            </w:r>
            <w:r w:rsidRPr="00866997">
              <w:rPr>
                <w:iCs/>
                <w:sz w:val="28"/>
                <w:szCs w:val="28"/>
              </w:rPr>
              <w:t>(</w:t>
            </w:r>
            <w:r w:rsidRPr="00866997">
              <w:rPr>
                <w:i/>
                <w:sz w:val="28"/>
                <w:szCs w:val="28"/>
              </w:rPr>
              <w:t xml:space="preserve">Lactobacillus plantarum </w:t>
            </w:r>
            <w:r w:rsidRPr="00866997">
              <w:rPr>
                <w:iCs/>
                <w:sz w:val="28"/>
                <w:szCs w:val="28"/>
              </w:rPr>
              <w:t>CECT 7527, 7528 and 7529): Antibiotic resistance and 90-day repeated-dose study in rats</w:t>
            </w:r>
            <w:r w:rsidRPr="00866997">
              <w:rPr>
                <w:i/>
                <w:sz w:val="28"/>
                <w:szCs w:val="28"/>
              </w:rPr>
              <w:t>.</w:t>
            </w:r>
            <w:r w:rsidRPr="00866997">
              <w:rPr>
                <w:sz w:val="28"/>
                <w:szCs w:val="28"/>
              </w:rPr>
              <w:t xml:space="preserve"> </w:t>
            </w:r>
            <w:r w:rsidRPr="00866997">
              <w:rPr>
                <w:i/>
                <w:iCs/>
                <w:sz w:val="28"/>
                <w:szCs w:val="28"/>
              </w:rPr>
              <w:t>Food Chem Toxicol</w:t>
            </w:r>
            <w:r w:rsidRPr="00866997">
              <w:rPr>
                <w:sz w:val="28"/>
                <w:szCs w:val="28"/>
              </w:rPr>
              <w:t>,</w:t>
            </w:r>
            <w:r w:rsidRPr="00866997">
              <w:rPr>
                <w:sz w:val="28"/>
                <w:szCs w:val="28"/>
                <w:lang w:val="vi-VN"/>
              </w:rPr>
              <w:t xml:space="preserve"> </w:t>
            </w:r>
            <w:r w:rsidRPr="00866997">
              <w:rPr>
                <w:bCs/>
                <w:sz w:val="28"/>
                <w:szCs w:val="28"/>
              </w:rPr>
              <w:t>92</w:t>
            </w:r>
            <w:r w:rsidRPr="00866997">
              <w:rPr>
                <w:sz w:val="28"/>
                <w:szCs w:val="28"/>
              </w:rPr>
              <w:t>:</w:t>
            </w:r>
            <w:r w:rsidRPr="00866997">
              <w:rPr>
                <w:sz w:val="28"/>
                <w:szCs w:val="28"/>
                <w:lang w:val="vi-VN"/>
              </w:rPr>
              <w:t xml:space="preserve"> </w:t>
            </w:r>
            <w:r w:rsidRPr="00866997">
              <w:rPr>
                <w:sz w:val="28"/>
                <w:szCs w:val="28"/>
              </w:rPr>
              <w:t>117-</w:t>
            </w:r>
            <w:r w:rsidRPr="00866997">
              <w:rPr>
                <w:sz w:val="28"/>
                <w:szCs w:val="28"/>
                <w:lang w:val="vi-VN"/>
              </w:rPr>
              <w:t>1</w:t>
            </w:r>
            <w:r w:rsidRPr="00866997">
              <w:rPr>
                <w:sz w:val="28"/>
                <w:szCs w:val="28"/>
              </w:rPr>
              <w:t>28.</w:t>
            </w:r>
          </w:p>
        </w:tc>
      </w:tr>
      <w:tr w:rsidR="001D37EA" w:rsidRPr="00866997" w:rsidTr="004F4D98">
        <w:trPr>
          <w:trHeight w:val="90"/>
        </w:trPr>
        <w:tc>
          <w:tcPr>
            <w:tcW w:w="706" w:type="dxa"/>
          </w:tcPr>
          <w:p w:rsidR="001D37EA" w:rsidRPr="00866997" w:rsidRDefault="007B1D05" w:rsidP="004F4D98">
            <w:pPr>
              <w:pStyle w:val="EndNoteBibliography"/>
              <w:spacing w:line="384" w:lineRule="auto"/>
              <w:jc w:val="center"/>
              <w:rPr>
                <w:sz w:val="28"/>
                <w:szCs w:val="28"/>
                <w:lang w:val="vi-VN"/>
              </w:rPr>
            </w:pPr>
            <w:r>
              <w:rPr>
                <w:sz w:val="28"/>
                <w:szCs w:val="28"/>
                <w:lang w:val="vi-VN"/>
              </w:rPr>
              <w:t>99</w:t>
            </w:r>
            <w:r w:rsidR="001D37EA"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Shokryazdan P.,</w:t>
            </w:r>
            <w:r w:rsidRPr="00866997">
              <w:rPr>
                <w:sz w:val="28"/>
                <w:szCs w:val="28"/>
                <w:lang w:val="vi-VN"/>
              </w:rPr>
              <w:t xml:space="preserve"> Jahromi M.F., Liang J.B.,</w:t>
            </w:r>
            <w:r w:rsidRPr="00866997">
              <w:rPr>
                <w:sz w:val="28"/>
                <w:szCs w:val="28"/>
              </w:rPr>
              <w:t xml:space="preserve"> et al., </w:t>
            </w:r>
            <w:r w:rsidRPr="00866997">
              <w:rPr>
                <w:sz w:val="28"/>
                <w:szCs w:val="28"/>
                <w:lang w:val="vi-VN"/>
              </w:rPr>
              <w:t>(2016). S</w:t>
            </w:r>
            <w:r w:rsidRPr="00866997">
              <w:rPr>
                <w:iCs/>
                <w:sz w:val="28"/>
                <w:szCs w:val="28"/>
              </w:rPr>
              <w:t xml:space="preserve">afety assessment of two new </w:t>
            </w:r>
            <w:r w:rsidRPr="00866997">
              <w:rPr>
                <w:i/>
                <w:sz w:val="28"/>
                <w:szCs w:val="28"/>
                <w:lang w:val="vi-VN"/>
              </w:rPr>
              <w:t>L</w:t>
            </w:r>
            <w:r w:rsidRPr="00866997">
              <w:rPr>
                <w:i/>
                <w:sz w:val="28"/>
                <w:szCs w:val="28"/>
              </w:rPr>
              <w:t>actobacillus</w:t>
            </w:r>
            <w:r w:rsidRPr="00866997">
              <w:rPr>
                <w:iCs/>
                <w:sz w:val="28"/>
                <w:szCs w:val="28"/>
              </w:rPr>
              <w:t xml:space="preserve"> strains as probiotic for human using a rat model</w:t>
            </w:r>
            <w:r w:rsidRPr="00866997">
              <w:rPr>
                <w:i/>
                <w:sz w:val="28"/>
                <w:szCs w:val="28"/>
              </w:rPr>
              <w:t>.</w:t>
            </w:r>
            <w:r w:rsidRPr="00866997">
              <w:rPr>
                <w:sz w:val="28"/>
                <w:szCs w:val="28"/>
              </w:rPr>
              <w:t xml:space="preserve"> </w:t>
            </w:r>
            <w:r w:rsidRPr="00866997">
              <w:rPr>
                <w:i/>
                <w:iCs/>
                <w:sz w:val="28"/>
                <w:szCs w:val="28"/>
              </w:rPr>
              <w:t>PLoS One</w:t>
            </w:r>
            <w:r w:rsidRPr="00866997">
              <w:rPr>
                <w:sz w:val="28"/>
                <w:szCs w:val="28"/>
              </w:rPr>
              <w:t xml:space="preserve">, </w:t>
            </w:r>
            <w:r w:rsidRPr="00866997">
              <w:rPr>
                <w:bCs/>
                <w:sz w:val="28"/>
                <w:szCs w:val="28"/>
              </w:rPr>
              <w:t>11</w:t>
            </w:r>
            <w:r w:rsidRPr="00866997">
              <w:rPr>
                <w:sz w:val="28"/>
                <w:szCs w:val="28"/>
              </w:rPr>
              <w:t>(7):</w:t>
            </w:r>
            <w:r w:rsidRPr="00866997">
              <w:rPr>
                <w:sz w:val="28"/>
                <w:szCs w:val="28"/>
                <w:lang w:val="vi-VN"/>
              </w:rPr>
              <w:t xml:space="preserve"> 1-17</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10</w:t>
            </w:r>
            <w:r w:rsidR="007B1D05">
              <w:rPr>
                <w:sz w:val="28"/>
                <w:szCs w:val="28"/>
                <w:lang w:val="vi-VN"/>
              </w:rPr>
              <w:t>0</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Lu H., Zhao</w:t>
            </w:r>
            <w:r w:rsidRPr="00866997">
              <w:rPr>
                <w:sz w:val="28"/>
                <w:szCs w:val="28"/>
                <w:lang w:val="vi-VN"/>
              </w:rPr>
              <w:t xml:space="preserve"> W., Liu W.H., </w:t>
            </w:r>
            <w:r w:rsidRPr="00866997">
              <w:rPr>
                <w:sz w:val="28"/>
                <w:szCs w:val="28"/>
              </w:rPr>
              <w:t xml:space="preserve">et al., </w:t>
            </w:r>
            <w:r w:rsidRPr="00866997">
              <w:rPr>
                <w:sz w:val="28"/>
                <w:szCs w:val="28"/>
                <w:lang w:val="vi-VN"/>
              </w:rPr>
              <w:t xml:space="preserve">(2021). </w:t>
            </w:r>
            <w:r w:rsidRPr="00866997">
              <w:rPr>
                <w:iCs/>
                <w:sz w:val="28"/>
                <w:szCs w:val="28"/>
              </w:rPr>
              <w:t>Safety evaluation of</w:t>
            </w:r>
            <w:r w:rsidRPr="00866997">
              <w:rPr>
                <w:i/>
                <w:sz w:val="28"/>
                <w:szCs w:val="28"/>
              </w:rPr>
              <w:t xml:space="preserve"> Bifidobacterium lactis </w:t>
            </w:r>
            <w:r w:rsidRPr="00866997">
              <w:rPr>
                <w:iCs/>
                <w:sz w:val="28"/>
                <w:szCs w:val="28"/>
              </w:rPr>
              <w:t>BL-99 and</w:t>
            </w:r>
            <w:r w:rsidRPr="00866997">
              <w:rPr>
                <w:i/>
                <w:sz w:val="28"/>
                <w:szCs w:val="28"/>
              </w:rPr>
              <w:t xml:space="preserve"> Lacticaseibacillus paracasei </w:t>
            </w:r>
            <w:r w:rsidRPr="00866997">
              <w:rPr>
                <w:iCs/>
                <w:sz w:val="28"/>
                <w:szCs w:val="28"/>
              </w:rPr>
              <w:t>K56 and ET-22 in vitro and in vivo</w:t>
            </w:r>
            <w:r w:rsidRPr="00866997">
              <w:rPr>
                <w:i/>
                <w:sz w:val="28"/>
                <w:szCs w:val="28"/>
              </w:rPr>
              <w:t>.</w:t>
            </w:r>
            <w:r w:rsidRPr="00866997">
              <w:rPr>
                <w:sz w:val="28"/>
                <w:szCs w:val="28"/>
              </w:rPr>
              <w:t xml:space="preserve"> </w:t>
            </w:r>
            <w:r w:rsidRPr="00866997">
              <w:rPr>
                <w:i/>
                <w:iCs/>
                <w:sz w:val="28"/>
                <w:szCs w:val="28"/>
              </w:rPr>
              <w:t>Front Microbiol</w:t>
            </w:r>
            <w:r w:rsidRPr="00866997">
              <w:rPr>
                <w:sz w:val="28"/>
                <w:szCs w:val="28"/>
              </w:rPr>
              <w:t xml:space="preserve">, </w:t>
            </w:r>
            <w:r w:rsidRPr="00866997">
              <w:rPr>
                <w:bCs/>
                <w:sz w:val="28"/>
                <w:szCs w:val="28"/>
              </w:rPr>
              <w:t>12</w:t>
            </w:r>
            <w:r w:rsidRPr="00866997">
              <w:rPr>
                <w:sz w:val="28"/>
                <w:szCs w:val="28"/>
              </w:rPr>
              <w:t>:</w:t>
            </w:r>
            <w:r w:rsidRPr="00866997">
              <w:rPr>
                <w:sz w:val="28"/>
                <w:szCs w:val="28"/>
                <w:lang w:val="vi-VN"/>
              </w:rPr>
              <w:t xml:space="preserve"> 1-14</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Pr>
                <w:sz w:val="28"/>
                <w:szCs w:val="28"/>
                <w:lang w:val="vi-VN"/>
              </w:rPr>
              <w:t>0</w:t>
            </w:r>
            <w:r w:rsidR="007B1D05">
              <w:rPr>
                <w:sz w:val="28"/>
                <w:szCs w:val="28"/>
                <w:lang w:val="vi-VN"/>
              </w:rPr>
              <w:t>1</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lang w:val="vi-VN"/>
              </w:rPr>
            </w:pPr>
            <w:r w:rsidRPr="00866997">
              <w:rPr>
                <w:sz w:val="28"/>
                <w:szCs w:val="28"/>
              </w:rPr>
              <w:t>Nghị</w:t>
            </w:r>
            <w:r w:rsidRPr="00866997">
              <w:rPr>
                <w:sz w:val="28"/>
                <w:szCs w:val="28"/>
                <w:lang w:val="vi-VN"/>
              </w:rPr>
              <w:t xml:space="preserve"> định Chính phủ (2018).</w:t>
            </w:r>
            <w:r w:rsidRPr="00866997">
              <w:rPr>
                <w:sz w:val="28"/>
                <w:szCs w:val="28"/>
              </w:rPr>
              <w:t xml:space="preserve"> </w:t>
            </w:r>
            <w:r w:rsidRPr="00866997">
              <w:rPr>
                <w:i/>
                <w:sz w:val="28"/>
                <w:szCs w:val="28"/>
              </w:rPr>
              <w:t>Quy định chi tiết thi hành một số điều của Luật an toàn thực phẩm.</w:t>
            </w:r>
            <w:r w:rsidRPr="00866997">
              <w:rPr>
                <w:sz w:val="28"/>
                <w:szCs w:val="28"/>
              </w:rPr>
              <w:t xml:space="preserve"> Số 15/2018/NĐ-CP</w:t>
            </w:r>
            <w:r w:rsidRPr="00866997">
              <w:rPr>
                <w:sz w:val="28"/>
                <w:szCs w:val="28"/>
                <w:lang w:val="vi-VN"/>
              </w:rPr>
              <w:t>, ngày 02 tháng 02 năm 2018.</w:t>
            </w:r>
          </w:p>
        </w:tc>
      </w:tr>
      <w:tr w:rsidR="005C4054" w:rsidRPr="00866997" w:rsidTr="004F4D98">
        <w:trPr>
          <w:trHeight w:val="90"/>
        </w:trPr>
        <w:tc>
          <w:tcPr>
            <w:tcW w:w="706" w:type="dxa"/>
          </w:tcPr>
          <w:p w:rsidR="005C4054" w:rsidRPr="00866997" w:rsidRDefault="005C4054" w:rsidP="004F4D98">
            <w:pPr>
              <w:pStyle w:val="EndNoteBibliography"/>
              <w:spacing w:line="384" w:lineRule="auto"/>
              <w:jc w:val="center"/>
              <w:rPr>
                <w:sz w:val="28"/>
                <w:szCs w:val="28"/>
                <w:lang w:val="vi-VN"/>
              </w:rPr>
            </w:pPr>
            <w:r>
              <w:rPr>
                <w:sz w:val="28"/>
                <w:szCs w:val="28"/>
                <w:lang w:val="vi-VN"/>
              </w:rPr>
              <w:t>102.</w:t>
            </w:r>
          </w:p>
        </w:tc>
        <w:tc>
          <w:tcPr>
            <w:tcW w:w="8225" w:type="dxa"/>
          </w:tcPr>
          <w:p w:rsidR="005C4054" w:rsidRPr="00866997" w:rsidRDefault="005C4054" w:rsidP="004F4D98">
            <w:pPr>
              <w:pStyle w:val="EndNoteBibliography"/>
              <w:spacing w:line="384" w:lineRule="auto"/>
              <w:rPr>
                <w:sz w:val="28"/>
                <w:szCs w:val="28"/>
              </w:rPr>
            </w:pPr>
            <w:r w:rsidRPr="00866997">
              <w:rPr>
                <w:sz w:val="28"/>
                <w:szCs w:val="28"/>
              </w:rPr>
              <w:t>EU</w:t>
            </w:r>
            <w:r w:rsidRPr="00866997">
              <w:rPr>
                <w:sz w:val="28"/>
                <w:szCs w:val="28"/>
                <w:lang w:val="vi-VN"/>
              </w:rPr>
              <w:t xml:space="preserve"> (2010)</w:t>
            </w:r>
            <w:r w:rsidRPr="00866997">
              <w:rPr>
                <w:sz w:val="28"/>
                <w:szCs w:val="28"/>
              </w:rPr>
              <w:t>. Sixth Report on the Statistics on the Number of Animals used for Experimental and other Scientific Purposes in the Member States of the European Union SEC(2010), Brussels.</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0</w:t>
            </w:r>
            <w:r w:rsidR="005C4054">
              <w:rPr>
                <w:sz w:val="28"/>
                <w:szCs w:val="28"/>
                <w:lang w:val="vi-VN"/>
              </w:rPr>
              <w:t>3</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Klingspor</w:t>
            </w:r>
            <w:r w:rsidRPr="00866997">
              <w:rPr>
                <w:sz w:val="28"/>
                <w:szCs w:val="28"/>
                <w:lang w:val="vi-VN"/>
              </w:rPr>
              <w:t xml:space="preserve"> </w:t>
            </w:r>
            <w:r w:rsidRPr="00866997">
              <w:rPr>
                <w:sz w:val="28"/>
                <w:szCs w:val="28"/>
              </w:rPr>
              <w:t>S., Martens</w:t>
            </w:r>
            <w:r w:rsidRPr="00866997">
              <w:rPr>
                <w:sz w:val="28"/>
                <w:szCs w:val="28"/>
                <w:lang w:val="vi-VN"/>
              </w:rPr>
              <w:t xml:space="preserve"> H., Caushi D., </w:t>
            </w:r>
            <w:r w:rsidRPr="00866997">
              <w:rPr>
                <w:sz w:val="28"/>
                <w:szCs w:val="28"/>
              </w:rPr>
              <w:t>et al.,</w:t>
            </w:r>
            <w:r w:rsidRPr="00866997">
              <w:rPr>
                <w:sz w:val="28"/>
                <w:szCs w:val="28"/>
                <w:lang w:val="vi-VN"/>
              </w:rPr>
              <w:t xml:space="preserve"> (2013).</w:t>
            </w:r>
            <w:r w:rsidRPr="00866997">
              <w:rPr>
                <w:sz w:val="28"/>
                <w:szCs w:val="28"/>
              </w:rPr>
              <w:t xml:space="preserve"> </w:t>
            </w:r>
            <w:r w:rsidRPr="00866997">
              <w:rPr>
                <w:iCs/>
                <w:sz w:val="28"/>
                <w:szCs w:val="28"/>
              </w:rPr>
              <w:t xml:space="preserve">Characterization of the effects of </w:t>
            </w:r>
            <w:r w:rsidRPr="00866997">
              <w:rPr>
                <w:i/>
                <w:sz w:val="28"/>
                <w:szCs w:val="28"/>
              </w:rPr>
              <w:t xml:space="preserve">Enterococcus faecium </w:t>
            </w:r>
            <w:r w:rsidRPr="00866997">
              <w:rPr>
                <w:iCs/>
                <w:sz w:val="28"/>
                <w:szCs w:val="28"/>
              </w:rPr>
              <w:t>on intestinal epithelial transport properties in piglets</w:t>
            </w:r>
            <w:r w:rsidRPr="00866997">
              <w:rPr>
                <w:i/>
                <w:sz w:val="28"/>
                <w:szCs w:val="28"/>
              </w:rPr>
              <w:t>.</w:t>
            </w:r>
            <w:r w:rsidRPr="00866997">
              <w:rPr>
                <w:sz w:val="28"/>
                <w:szCs w:val="28"/>
              </w:rPr>
              <w:t xml:space="preserve"> </w:t>
            </w:r>
            <w:r w:rsidRPr="00866997">
              <w:rPr>
                <w:i/>
                <w:iCs/>
                <w:sz w:val="28"/>
                <w:szCs w:val="28"/>
              </w:rPr>
              <w:t>J Anim Sci</w:t>
            </w:r>
            <w:r w:rsidRPr="00866997">
              <w:rPr>
                <w:sz w:val="28"/>
                <w:szCs w:val="28"/>
              </w:rPr>
              <w:t xml:space="preserve">, </w:t>
            </w:r>
            <w:r w:rsidRPr="00866997">
              <w:rPr>
                <w:bCs/>
                <w:sz w:val="28"/>
                <w:szCs w:val="28"/>
              </w:rPr>
              <w:t>91</w:t>
            </w:r>
            <w:r w:rsidRPr="00866997">
              <w:rPr>
                <w:sz w:val="28"/>
                <w:szCs w:val="28"/>
              </w:rPr>
              <w:t>(4):</w:t>
            </w:r>
            <w:r w:rsidRPr="00866997">
              <w:rPr>
                <w:sz w:val="28"/>
                <w:szCs w:val="28"/>
                <w:lang w:val="vi-VN"/>
              </w:rPr>
              <w:t xml:space="preserve"> </w:t>
            </w:r>
            <w:r w:rsidRPr="00866997">
              <w:rPr>
                <w:sz w:val="28"/>
                <w:szCs w:val="28"/>
              </w:rPr>
              <w:t>1707-</w:t>
            </w:r>
            <w:r w:rsidRPr="00866997">
              <w:rPr>
                <w:sz w:val="28"/>
                <w:szCs w:val="28"/>
                <w:lang w:val="vi-VN"/>
              </w:rPr>
              <w:t>17</w:t>
            </w:r>
            <w:r w:rsidRPr="00866997">
              <w:rPr>
                <w:sz w:val="28"/>
                <w:szCs w:val="28"/>
              </w:rPr>
              <w:t>18.</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0</w:t>
            </w:r>
            <w:r w:rsidR="005C4054">
              <w:rPr>
                <w:sz w:val="28"/>
                <w:szCs w:val="28"/>
                <w:lang w:val="vi-VN"/>
              </w:rPr>
              <w:t>4</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Manafi M., Hedayati</w:t>
            </w:r>
            <w:r w:rsidRPr="00866997">
              <w:rPr>
                <w:sz w:val="28"/>
                <w:szCs w:val="28"/>
                <w:lang w:val="vi-VN"/>
              </w:rPr>
              <w:t xml:space="preserve"> M.</w:t>
            </w:r>
            <w:r w:rsidRPr="00866997">
              <w:rPr>
                <w:sz w:val="28"/>
                <w:szCs w:val="28"/>
              </w:rPr>
              <w:t>,</w:t>
            </w:r>
            <w:r w:rsidRPr="00866997">
              <w:rPr>
                <w:sz w:val="28"/>
                <w:szCs w:val="28"/>
                <w:lang w:val="vi-VN"/>
              </w:rPr>
              <w:t xml:space="preserve"> </w:t>
            </w:r>
            <w:r w:rsidRPr="00866997">
              <w:rPr>
                <w:sz w:val="28"/>
                <w:szCs w:val="28"/>
              </w:rPr>
              <w:t>Mirzaie</w:t>
            </w:r>
            <w:r w:rsidRPr="00866997">
              <w:rPr>
                <w:sz w:val="28"/>
                <w:szCs w:val="28"/>
                <w:lang w:val="vi-VN"/>
              </w:rPr>
              <w:t xml:space="preserve"> S.</w:t>
            </w:r>
            <w:r w:rsidRPr="00866997">
              <w:rPr>
                <w:sz w:val="28"/>
                <w:szCs w:val="28"/>
              </w:rPr>
              <w:t xml:space="preserve">, </w:t>
            </w:r>
            <w:r w:rsidRPr="00866997">
              <w:rPr>
                <w:sz w:val="28"/>
                <w:szCs w:val="28"/>
                <w:lang w:val="vi-VN"/>
              </w:rPr>
              <w:t xml:space="preserve">(2018). </w:t>
            </w:r>
            <w:r w:rsidRPr="00866997">
              <w:rPr>
                <w:iCs/>
                <w:sz w:val="28"/>
                <w:szCs w:val="28"/>
              </w:rPr>
              <w:t>Probiotic</w:t>
            </w:r>
            <w:r w:rsidRPr="00866997">
              <w:rPr>
                <w:i/>
                <w:sz w:val="28"/>
                <w:szCs w:val="28"/>
              </w:rPr>
              <w:t xml:space="preserve"> Bacillus </w:t>
            </w:r>
            <w:r w:rsidRPr="00866997">
              <w:rPr>
                <w:iCs/>
                <w:sz w:val="28"/>
                <w:szCs w:val="28"/>
              </w:rPr>
              <w:t>species and</w:t>
            </w:r>
            <w:r w:rsidRPr="00866997">
              <w:rPr>
                <w:i/>
                <w:sz w:val="28"/>
                <w:szCs w:val="28"/>
                <w:lang w:val="vi-VN"/>
              </w:rPr>
              <w:t xml:space="preserve"> </w:t>
            </w:r>
            <w:r w:rsidRPr="00866997">
              <w:rPr>
                <w:i/>
                <w:sz w:val="28"/>
                <w:szCs w:val="28"/>
              </w:rPr>
              <w:t>Saccharomyces boulardii</w:t>
            </w:r>
            <w:r w:rsidRPr="00866997">
              <w:rPr>
                <w:i/>
                <w:sz w:val="28"/>
                <w:szCs w:val="28"/>
                <w:lang w:val="vi-VN"/>
              </w:rPr>
              <w:t xml:space="preserve"> </w:t>
            </w:r>
            <w:r w:rsidRPr="00866997">
              <w:rPr>
                <w:i/>
                <w:sz w:val="28"/>
                <w:szCs w:val="28"/>
              </w:rPr>
              <w:t xml:space="preserve"> </w:t>
            </w:r>
            <w:r w:rsidRPr="00866997">
              <w:rPr>
                <w:iCs/>
                <w:sz w:val="28"/>
                <w:szCs w:val="28"/>
              </w:rPr>
              <w:t>improve performance, gut histology and immunity in broiler chickens</w:t>
            </w:r>
            <w:r w:rsidRPr="00866997">
              <w:rPr>
                <w:i/>
                <w:sz w:val="28"/>
                <w:szCs w:val="28"/>
              </w:rPr>
              <w:t>.</w:t>
            </w:r>
            <w:r w:rsidRPr="00866997">
              <w:rPr>
                <w:sz w:val="28"/>
                <w:szCs w:val="28"/>
              </w:rPr>
              <w:t xml:space="preserve"> </w:t>
            </w:r>
            <w:r w:rsidRPr="00866997">
              <w:rPr>
                <w:i/>
                <w:iCs/>
                <w:sz w:val="28"/>
                <w:szCs w:val="28"/>
              </w:rPr>
              <w:t>South African Journal of Animal Science</w:t>
            </w:r>
            <w:r w:rsidRPr="00866997">
              <w:rPr>
                <w:sz w:val="28"/>
                <w:szCs w:val="28"/>
              </w:rPr>
              <w:t>,</w:t>
            </w:r>
            <w:r w:rsidRPr="00866997">
              <w:rPr>
                <w:sz w:val="28"/>
                <w:szCs w:val="28"/>
                <w:lang w:val="vi-VN"/>
              </w:rPr>
              <w:t xml:space="preserve"> </w:t>
            </w:r>
            <w:r w:rsidRPr="00866997">
              <w:rPr>
                <w:bCs/>
                <w:sz w:val="28"/>
                <w:szCs w:val="28"/>
              </w:rPr>
              <w:t>48</w:t>
            </w:r>
            <w:r w:rsidRPr="00866997">
              <w:rPr>
                <w:sz w:val="28"/>
                <w:szCs w:val="28"/>
              </w:rPr>
              <w:t>(2)</w:t>
            </w:r>
            <w:r w:rsidRPr="00866997">
              <w:rPr>
                <w:sz w:val="28"/>
                <w:szCs w:val="28"/>
                <w:lang w:val="vi-VN"/>
              </w:rPr>
              <w:t>: 379-389</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0</w:t>
            </w:r>
            <w:r w:rsidR="005C4054">
              <w:rPr>
                <w:sz w:val="28"/>
                <w:szCs w:val="28"/>
                <w:lang w:val="vi-VN"/>
              </w:rPr>
              <w:t>5</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Trần Anh Tuyên,</w:t>
            </w:r>
            <w:r w:rsidRPr="00866997">
              <w:rPr>
                <w:sz w:val="28"/>
                <w:szCs w:val="28"/>
                <w:lang w:val="vi-VN"/>
              </w:rPr>
              <w:t xml:space="preserve"> </w:t>
            </w:r>
            <w:r w:rsidRPr="00866997">
              <w:rPr>
                <w:sz w:val="28"/>
                <w:szCs w:val="28"/>
              </w:rPr>
              <w:t>Nguyễn Xuân Việt, Hoàng Thị Phương Thúy</w:t>
            </w:r>
            <w:r w:rsidRPr="00866997">
              <w:rPr>
                <w:sz w:val="28"/>
                <w:szCs w:val="28"/>
                <w:lang w:val="vi-VN"/>
              </w:rPr>
              <w:t xml:space="preserve"> và CS, (2019). S</w:t>
            </w:r>
            <w:r w:rsidRPr="00866997">
              <w:rPr>
                <w:sz w:val="28"/>
                <w:szCs w:val="28"/>
              </w:rPr>
              <w:t xml:space="preserve">ử dụng chế phẩm probiotics bổ sung trong thức ăn chăn nuôi gà thịt. </w:t>
            </w:r>
            <w:r w:rsidRPr="00866997">
              <w:rPr>
                <w:i/>
                <w:iCs/>
                <w:sz w:val="28"/>
                <w:szCs w:val="28"/>
                <w:lang w:val="vi-VN"/>
              </w:rPr>
              <w:t>T</w:t>
            </w:r>
            <w:r w:rsidRPr="00866997">
              <w:rPr>
                <w:i/>
                <w:iCs/>
                <w:sz w:val="28"/>
                <w:szCs w:val="28"/>
              </w:rPr>
              <w:t xml:space="preserve">ạp chí </w:t>
            </w:r>
            <w:r w:rsidRPr="00866997">
              <w:rPr>
                <w:i/>
                <w:iCs/>
                <w:sz w:val="28"/>
                <w:szCs w:val="28"/>
                <w:lang w:val="vi-VN"/>
              </w:rPr>
              <w:t>K</w:t>
            </w:r>
            <w:r w:rsidRPr="00866997">
              <w:rPr>
                <w:i/>
                <w:iCs/>
                <w:sz w:val="28"/>
                <w:szCs w:val="28"/>
              </w:rPr>
              <w:t xml:space="preserve">hoa học và </w:t>
            </w:r>
            <w:r w:rsidRPr="00866997">
              <w:rPr>
                <w:i/>
                <w:iCs/>
                <w:sz w:val="28"/>
                <w:szCs w:val="28"/>
                <w:lang w:val="vi-VN"/>
              </w:rPr>
              <w:t>C</w:t>
            </w:r>
            <w:r w:rsidRPr="00866997">
              <w:rPr>
                <w:i/>
                <w:iCs/>
                <w:sz w:val="28"/>
                <w:szCs w:val="28"/>
              </w:rPr>
              <w:t>ông nghệ,</w:t>
            </w:r>
            <w:r w:rsidRPr="00866997">
              <w:rPr>
                <w:sz w:val="28"/>
                <w:szCs w:val="28"/>
              </w:rPr>
              <w:t xml:space="preserve"> </w:t>
            </w:r>
            <w:r w:rsidRPr="00866997">
              <w:rPr>
                <w:bCs/>
                <w:sz w:val="28"/>
                <w:szCs w:val="28"/>
              </w:rPr>
              <w:t>16</w:t>
            </w:r>
            <w:r w:rsidRPr="00866997">
              <w:rPr>
                <w:sz w:val="28"/>
                <w:szCs w:val="28"/>
              </w:rPr>
              <w:t>:</w:t>
            </w:r>
            <w:r w:rsidRPr="00866997">
              <w:rPr>
                <w:sz w:val="28"/>
                <w:szCs w:val="28"/>
                <w:lang w:val="vi-VN"/>
              </w:rPr>
              <w:t xml:space="preserve"> </w:t>
            </w:r>
            <w:r w:rsidRPr="00866997">
              <w:rPr>
                <w:sz w:val="28"/>
                <w:szCs w:val="28"/>
              </w:rPr>
              <w:t>3-9.</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0</w:t>
            </w:r>
            <w:r w:rsidR="005C4054">
              <w:rPr>
                <w:sz w:val="28"/>
                <w:szCs w:val="28"/>
                <w:lang w:val="vi-VN"/>
              </w:rPr>
              <w:t>6</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Rizzardini</w:t>
            </w:r>
            <w:r w:rsidRPr="00866997">
              <w:rPr>
                <w:sz w:val="28"/>
                <w:szCs w:val="28"/>
                <w:lang w:val="vi-VN"/>
              </w:rPr>
              <w:t xml:space="preserve"> </w:t>
            </w:r>
            <w:r w:rsidRPr="00866997">
              <w:rPr>
                <w:sz w:val="28"/>
                <w:szCs w:val="28"/>
              </w:rPr>
              <w:t>G.,</w:t>
            </w:r>
            <w:r w:rsidRPr="00866997">
              <w:rPr>
                <w:sz w:val="28"/>
                <w:szCs w:val="28"/>
                <w:lang w:val="vi-VN"/>
              </w:rPr>
              <w:t xml:space="preserve"> Eskesen D., Calder P.C.,</w:t>
            </w:r>
            <w:r w:rsidRPr="00866997">
              <w:rPr>
                <w:sz w:val="28"/>
                <w:szCs w:val="28"/>
              </w:rPr>
              <w:t xml:space="preserve"> et al.,</w:t>
            </w:r>
            <w:r w:rsidRPr="00866997">
              <w:rPr>
                <w:sz w:val="28"/>
                <w:szCs w:val="28"/>
                <w:lang w:val="vi-VN"/>
              </w:rPr>
              <w:t xml:space="preserve"> (2012).</w:t>
            </w:r>
            <w:r w:rsidRPr="00866997">
              <w:rPr>
                <w:sz w:val="28"/>
                <w:szCs w:val="28"/>
              </w:rPr>
              <w:t xml:space="preserve"> </w:t>
            </w:r>
            <w:r w:rsidRPr="00866997">
              <w:rPr>
                <w:iCs/>
                <w:sz w:val="28"/>
                <w:szCs w:val="28"/>
              </w:rPr>
              <w:t>Evaluation of the immune benefits of two probiotic strains</w:t>
            </w:r>
            <w:r w:rsidRPr="00866997">
              <w:rPr>
                <w:i/>
                <w:sz w:val="28"/>
                <w:szCs w:val="28"/>
              </w:rPr>
              <w:t xml:space="preserve"> Bifidobacterium animalis </w:t>
            </w:r>
            <w:r w:rsidRPr="00866997">
              <w:rPr>
                <w:iCs/>
                <w:sz w:val="28"/>
                <w:szCs w:val="28"/>
              </w:rPr>
              <w:t xml:space="preserve">ssp. lactis, BB-12(R) and </w:t>
            </w:r>
            <w:r w:rsidRPr="00866997">
              <w:rPr>
                <w:i/>
                <w:sz w:val="28"/>
                <w:szCs w:val="28"/>
              </w:rPr>
              <w:t xml:space="preserve">Lactobacillus paracasei </w:t>
            </w:r>
            <w:r w:rsidRPr="00866997">
              <w:rPr>
                <w:iCs/>
                <w:sz w:val="28"/>
                <w:szCs w:val="28"/>
              </w:rPr>
              <w:t>ssp. paracasei,</w:t>
            </w:r>
            <w:r w:rsidRPr="00866997">
              <w:rPr>
                <w:i/>
                <w:sz w:val="28"/>
                <w:szCs w:val="28"/>
              </w:rPr>
              <w:t xml:space="preserve"> L. casei </w:t>
            </w:r>
            <w:r w:rsidRPr="00866997">
              <w:rPr>
                <w:iCs/>
                <w:sz w:val="28"/>
                <w:szCs w:val="28"/>
              </w:rPr>
              <w:t>431 in an influenza vaccination model: a randomised, double-blind, placebo-controlled study</w:t>
            </w:r>
            <w:r w:rsidRPr="00866997">
              <w:rPr>
                <w:i/>
                <w:sz w:val="28"/>
                <w:szCs w:val="28"/>
              </w:rPr>
              <w:t>.</w:t>
            </w:r>
            <w:r w:rsidRPr="00866997">
              <w:rPr>
                <w:sz w:val="28"/>
                <w:szCs w:val="28"/>
              </w:rPr>
              <w:t xml:space="preserve"> </w:t>
            </w:r>
            <w:r w:rsidRPr="00866997">
              <w:rPr>
                <w:i/>
                <w:iCs/>
                <w:sz w:val="28"/>
                <w:szCs w:val="28"/>
              </w:rPr>
              <w:t>Br J Nutr</w:t>
            </w:r>
            <w:r w:rsidRPr="00866997">
              <w:rPr>
                <w:sz w:val="28"/>
                <w:szCs w:val="28"/>
              </w:rPr>
              <w:t xml:space="preserve">, </w:t>
            </w:r>
            <w:r w:rsidRPr="00866997">
              <w:rPr>
                <w:bCs/>
                <w:sz w:val="28"/>
                <w:szCs w:val="28"/>
              </w:rPr>
              <w:t>107</w:t>
            </w:r>
            <w:r w:rsidRPr="00866997">
              <w:rPr>
                <w:sz w:val="28"/>
                <w:szCs w:val="28"/>
              </w:rPr>
              <w:t>(6): 876-</w:t>
            </w:r>
            <w:r w:rsidRPr="00866997">
              <w:rPr>
                <w:sz w:val="28"/>
                <w:szCs w:val="28"/>
                <w:lang w:val="vi-VN"/>
              </w:rPr>
              <w:t>8</w:t>
            </w:r>
            <w:r w:rsidRPr="00866997">
              <w:rPr>
                <w:sz w:val="28"/>
                <w:szCs w:val="28"/>
              </w:rPr>
              <w:t>84.</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0</w:t>
            </w:r>
            <w:r w:rsidR="005C4054">
              <w:rPr>
                <w:sz w:val="28"/>
                <w:szCs w:val="28"/>
                <w:lang w:val="vi-VN"/>
              </w:rPr>
              <w:t>7</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Garvey</w:t>
            </w:r>
            <w:r w:rsidRPr="00866997">
              <w:rPr>
                <w:sz w:val="28"/>
                <w:szCs w:val="28"/>
                <w:lang w:val="vi-VN"/>
              </w:rPr>
              <w:t xml:space="preserve"> </w:t>
            </w:r>
            <w:r w:rsidRPr="00866997">
              <w:rPr>
                <w:sz w:val="28"/>
                <w:szCs w:val="28"/>
              </w:rPr>
              <w:t>S.M.,</w:t>
            </w:r>
            <w:r w:rsidRPr="00866997">
              <w:rPr>
                <w:sz w:val="28"/>
                <w:szCs w:val="28"/>
                <w:lang w:val="vi-VN"/>
              </w:rPr>
              <w:t xml:space="preserve"> Mah E., Bionquist T.M.,</w:t>
            </w:r>
            <w:r w:rsidRPr="00866997">
              <w:rPr>
                <w:sz w:val="28"/>
                <w:szCs w:val="28"/>
              </w:rPr>
              <w:t xml:space="preserve"> et al.,</w:t>
            </w:r>
            <w:r w:rsidRPr="00866997">
              <w:rPr>
                <w:sz w:val="28"/>
                <w:szCs w:val="28"/>
                <w:lang w:val="vi-VN"/>
              </w:rPr>
              <w:t xml:space="preserve"> (2022).</w:t>
            </w:r>
            <w:r w:rsidRPr="00866997">
              <w:rPr>
                <w:sz w:val="28"/>
                <w:szCs w:val="28"/>
              </w:rPr>
              <w:t xml:space="preserve"> </w:t>
            </w:r>
            <w:r w:rsidRPr="00866997">
              <w:rPr>
                <w:iCs/>
                <w:sz w:val="28"/>
                <w:szCs w:val="28"/>
              </w:rPr>
              <w:t>The probiotic</w:t>
            </w:r>
            <w:r w:rsidRPr="00866997">
              <w:rPr>
                <w:i/>
                <w:sz w:val="28"/>
                <w:szCs w:val="28"/>
              </w:rPr>
              <w:t xml:space="preserve"> Bacillus subtilis </w:t>
            </w:r>
            <w:r w:rsidRPr="00866997">
              <w:rPr>
                <w:iCs/>
                <w:sz w:val="28"/>
                <w:szCs w:val="28"/>
              </w:rPr>
              <w:t>BS50 decreases gastrointestinal symptoms in healthy adults: a randomized, double-blind, placebo-controlled trial</w:t>
            </w:r>
            <w:r w:rsidRPr="00866997">
              <w:rPr>
                <w:i/>
                <w:sz w:val="28"/>
                <w:szCs w:val="28"/>
              </w:rPr>
              <w:t>.</w:t>
            </w:r>
            <w:r w:rsidRPr="00866997">
              <w:rPr>
                <w:sz w:val="28"/>
                <w:szCs w:val="28"/>
              </w:rPr>
              <w:t xml:space="preserve"> </w:t>
            </w:r>
            <w:r w:rsidRPr="00866997">
              <w:rPr>
                <w:i/>
                <w:iCs/>
                <w:sz w:val="28"/>
                <w:szCs w:val="28"/>
              </w:rPr>
              <w:t>Gut Microbes</w:t>
            </w:r>
            <w:r w:rsidRPr="00866997">
              <w:rPr>
                <w:sz w:val="28"/>
                <w:szCs w:val="28"/>
              </w:rPr>
              <w:t xml:space="preserve">, </w:t>
            </w:r>
            <w:r w:rsidRPr="00866997">
              <w:rPr>
                <w:bCs/>
                <w:sz w:val="28"/>
                <w:szCs w:val="28"/>
              </w:rPr>
              <w:t>14</w:t>
            </w:r>
            <w:r w:rsidRPr="00866997">
              <w:rPr>
                <w:sz w:val="28"/>
                <w:szCs w:val="28"/>
              </w:rPr>
              <w:t>(1):</w:t>
            </w:r>
            <w:r w:rsidRPr="00866997">
              <w:rPr>
                <w:sz w:val="28"/>
                <w:szCs w:val="28"/>
                <w:lang w:val="vi-VN"/>
              </w:rPr>
              <w:t xml:space="preserve"> 1-15</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0</w:t>
            </w:r>
            <w:r w:rsidR="005C4054">
              <w:rPr>
                <w:sz w:val="28"/>
                <w:szCs w:val="28"/>
                <w:lang w:val="vi-VN"/>
              </w:rPr>
              <w:t>8</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Anaya-Loyola</w:t>
            </w:r>
            <w:r w:rsidRPr="00866997">
              <w:rPr>
                <w:sz w:val="28"/>
                <w:szCs w:val="28"/>
                <w:lang w:val="vi-VN"/>
              </w:rPr>
              <w:t xml:space="preserve"> </w:t>
            </w:r>
            <w:r w:rsidRPr="00866997">
              <w:rPr>
                <w:sz w:val="28"/>
                <w:szCs w:val="28"/>
              </w:rPr>
              <w:t>M.A., Ensico</w:t>
            </w:r>
            <w:r w:rsidRPr="00866997">
              <w:rPr>
                <w:sz w:val="28"/>
                <w:szCs w:val="28"/>
                <w:lang w:val="vi-VN"/>
              </w:rPr>
              <w:t xml:space="preserve">-Moreno J.A., Lopez-Ramos J.E., </w:t>
            </w:r>
            <w:r w:rsidRPr="00866997">
              <w:rPr>
                <w:sz w:val="28"/>
                <w:szCs w:val="28"/>
              </w:rPr>
              <w:t>et al.,</w:t>
            </w:r>
            <w:r w:rsidRPr="00866997">
              <w:rPr>
                <w:sz w:val="28"/>
                <w:szCs w:val="28"/>
                <w:lang w:val="vi-VN"/>
              </w:rPr>
              <w:t xml:space="preserve"> (2019).</w:t>
            </w:r>
            <w:r w:rsidRPr="00866997">
              <w:rPr>
                <w:sz w:val="28"/>
                <w:szCs w:val="28"/>
              </w:rPr>
              <w:t xml:space="preserve"> </w:t>
            </w:r>
            <w:r w:rsidRPr="00866997">
              <w:rPr>
                <w:i/>
                <w:sz w:val="28"/>
                <w:szCs w:val="28"/>
              </w:rPr>
              <w:t xml:space="preserve">Bacillus coagulans </w:t>
            </w:r>
            <w:r w:rsidRPr="00866997">
              <w:rPr>
                <w:iCs/>
                <w:sz w:val="28"/>
                <w:szCs w:val="28"/>
              </w:rPr>
              <w:t>GBI-30, 6068 decreases upper respiratory and gastrointestinal tract symptoms in healthy Mexican scholar-aged children by modulating immune-related proteins</w:t>
            </w:r>
            <w:r w:rsidRPr="00866997">
              <w:rPr>
                <w:i/>
                <w:sz w:val="28"/>
                <w:szCs w:val="28"/>
              </w:rPr>
              <w:t>.</w:t>
            </w:r>
            <w:r w:rsidRPr="00866997">
              <w:rPr>
                <w:sz w:val="28"/>
                <w:szCs w:val="28"/>
              </w:rPr>
              <w:t xml:space="preserve"> </w:t>
            </w:r>
            <w:r w:rsidRPr="00866997">
              <w:rPr>
                <w:i/>
                <w:iCs/>
                <w:sz w:val="28"/>
                <w:szCs w:val="28"/>
              </w:rPr>
              <w:t>Food Res Int</w:t>
            </w:r>
            <w:r w:rsidRPr="00866997">
              <w:rPr>
                <w:sz w:val="28"/>
                <w:szCs w:val="28"/>
              </w:rPr>
              <w:t xml:space="preserve">, </w:t>
            </w:r>
            <w:r w:rsidRPr="00866997">
              <w:rPr>
                <w:bCs/>
                <w:sz w:val="28"/>
                <w:szCs w:val="28"/>
              </w:rPr>
              <w:t>125</w:t>
            </w:r>
            <w:r w:rsidRPr="00866997">
              <w:rPr>
                <w:sz w:val="28"/>
                <w:szCs w:val="28"/>
              </w:rPr>
              <w:t>:</w:t>
            </w:r>
            <w:r w:rsidRPr="00866997">
              <w:rPr>
                <w:sz w:val="28"/>
                <w:szCs w:val="28"/>
                <w:lang w:val="vi-VN"/>
              </w:rPr>
              <w:t xml:space="preserve"> 1-9</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09</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Besselsen</w:t>
            </w:r>
            <w:r w:rsidRPr="00866997">
              <w:rPr>
                <w:sz w:val="28"/>
                <w:szCs w:val="28"/>
                <w:lang w:val="vi-VN"/>
              </w:rPr>
              <w:t xml:space="preserve"> D.G., Johnson P.D., (2002). </w:t>
            </w:r>
            <w:r w:rsidRPr="00866997">
              <w:rPr>
                <w:iCs/>
                <w:sz w:val="28"/>
                <w:szCs w:val="28"/>
              </w:rPr>
              <w:t>Practical aspects of experimental design in animal research</w:t>
            </w:r>
            <w:r w:rsidRPr="00866997">
              <w:rPr>
                <w:i/>
                <w:sz w:val="28"/>
                <w:szCs w:val="28"/>
              </w:rPr>
              <w:t>.</w:t>
            </w:r>
            <w:r w:rsidRPr="00866997">
              <w:rPr>
                <w:sz w:val="28"/>
                <w:szCs w:val="28"/>
              </w:rPr>
              <w:t xml:space="preserve"> </w:t>
            </w:r>
            <w:r w:rsidRPr="00866997">
              <w:rPr>
                <w:i/>
                <w:iCs/>
                <w:sz w:val="28"/>
                <w:szCs w:val="28"/>
              </w:rPr>
              <w:t>ILAR journal</w:t>
            </w:r>
            <w:r w:rsidRPr="00866997">
              <w:rPr>
                <w:sz w:val="28"/>
                <w:szCs w:val="28"/>
              </w:rPr>
              <w:t xml:space="preserve">: </w:t>
            </w:r>
            <w:r w:rsidRPr="00866997">
              <w:rPr>
                <w:sz w:val="28"/>
                <w:szCs w:val="28"/>
                <w:lang w:val="vi-VN"/>
              </w:rPr>
              <w:t xml:space="preserve">43(4): </w:t>
            </w:r>
            <w:r w:rsidRPr="00866997">
              <w:rPr>
                <w:sz w:val="28"/>
                <w:szCs w:val="28"/>
              </w:rPr>
              <w:t>202-206.</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Pr>
                <w:sz w:val="28"/>
                <w:szCs w:val="28"/>
                <w:lang w:val="vi-VN"/>
              </w:rPr>
              <w:t>1</w:t>
            </w:r>
            <w:r w:rsidR="007B1D05">
              <w:rPr>
                <w:sz w:val="28"/>
                <w:szCs w:val="28"/>
                <w:lang w:val="vi-VN"/>
              </w:rPr>
              <w:t>0</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Dommels</w:t>
            </w:r>
            <w:r w:rsidRPr="00866997">
              <w:rPr>
                <w:sz w:val="28"/>
                <w:szCs w:val="28"/>
                <w:lang w:val="vi-VN"/>
              </w:rPr>
              <w:t xml:space="preserve"> </w:t>
            </w:r>
            <w:r w:rsidRPr="00866997">
              <w:rPr>
                <w:sz w:val="28"/>
                <w:szCs w:val="28"/>
              </w:rPr>
              <w:t>Y.E., Kemperman</w:t>
            </w:r>
            <w:r w:rsidRPr="00866997">
              <w:rPr>
                <w:sz w:val="28"/>
                <w:szCs w:val="28"/>
                <w:lang w:val="vi-VN"/>
              </w:rPr>
              <w:t xml:space="preserve"> R.A., Zebregs M.P., </w:t>
            </w:r>
            <w:r w:rsidRPr="00866997">
              <w:rPr>
                <w:sz w:val="28"/>
                <w:szCs w:val="28"/>
              </w:rPr>
              <w:t xml:space="preserve">et al., </w:t>
            </w:r>
            <w:r w:rsidRPr="00866997">
              <w:rPr>
                <w:sz w:val="28"/>
                <w:szCs w:val="28"/>
                <w:lang w:val="vi-VN"/>
              </w:rPr>
              <w:t xml:space="preserve">(2009). </w:t>
            </w:r>
            <w:r w:rsidRPr="00866997">
              <w:rPr>
                <w:iCs/>
                <w:sz w:val="28"/>
                <w:szCs w:val="28"/>
              </w:rPr>
              <w:t>Survival of</w:t>
            </w:r>
            <w:r w:rsidRPr="00866997">
              <w:rPr>
                <w:i/>
                <w:sz w:val="28"/>
                <w:szCs w:val="28"/>
              </w:rPr>
              <w:t xml:space="preserve"> Lactobacillus reuteri </w:t>
            </w:r>
            <w:r w:rsidRPr="00866997">
              <w:rPr>
                <w:iCs/>
                <w:sz w:val="28"/>
                <w:szCs w:val="28"/>
              </w:rPr>
              <w:t>DSM 17938 and</w:t>
            </w:r>
            <w:r w:rsidRPr="00866997">
              <w:rPr>
                <w:i/>
                <w:sz w:val="28"/>
                <w:szCs w:val="28"/>
              </w:rPr>
              <w:t xml:space="preserve"> Lactobacillus rhamnosus </w:t>
            </w:r>
            <w:r w:rsidRPr="00866997">
              <w:rPr>
                <w:iCs/>
                <w:sz w:val="28"/>
                <w:szCs w:val="28"/>
              </w:rPr>
              <w:t>GG in the human gastrointestinal tract with daily consumption of a low-fat probiotic spread.</w:t>
            </w:r>
            <w:r w:rsidRPr="00866997">
              <w:rPr>
                <w:sz w:val="28"/>
                <w:szCs w:val="28"/>
              </w:rPr>
              <w:t xml:space="preserve"> </w:t>
            </w:r>
            <w:r w:rsidRPr="00866997">
              <w:rPr>
                <w:i/>
                <w:iCs/>
                <w:sz w:val="28"/>
                <w:szCs w:val="28"/>
              </w:rPr>
              <w:t>Appl Environ Microbiol</w:t>
            </w:r>
            <w:r w:rsidRPr="00866997">
              <w:rPr>
                <w:sz w:val="28"/>
                <w:szCs w:val="28"/>
              </w:rPr>
              <w:t xml:space="preserve">, </w:t>
            </w:r>
            <w:r w:rsidRPr="00866997">
              <w:rPr>
                <w:bCs/>
                <w:sz w:val="28"/>
                <w:szCs w:val="28"/>
              </w:rPr>
              <w:t>75</w:t>
            </w:r>
            <w:r w:rsidRPr="00866997">
              <w:rPr>
                <w:sz w:val="28"/>
                <w:szCs w:val="28"/>
              </w:rPr>
              <w:t>(19):</w:t>
            </w:r>
            <w:r w:rsidRPr="00866997">
              <w:rPr>
                <w:sz w:val="28"/>
                <w:szCs w:val="28"/>
                <w:lang w:val="vi-VN"/>
              </w:rPr>
              <w:t xml:space="preserve"> </w:t>
            </w:r>
            <w:r w:rsidRPr="00866997">
              <w:rPr>
                <w:sz w:val="28"/>
                <w:szCs w:val="28"/>
              </w:rPr>
              <w:t>6198-</w:t>
            </w:r>
            <w:r w:rsidRPr="00866997">
              <w:rPr>
                <w:sz w:val="28"/>
                <w:szCs w:val="28"/>
                <w:lang w:val="vi-VN"/>
              </w:rPr>
              <w:t>6</w:t>
            </w:r>
            <w:r w:rsidRPr="00866997">
              <w:rPr>
                <w:sz w:val="28"/>
                <w:szCs w:val="28"/>
              </w:rPr>
              <w:t>204.</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Pr>
                <w:sz w:val="28"/>
                <w:szCs w:val="28"/>
                <w:lang w:val="vi-VN"/>
              </w:rPr>
              <w:t>1</w:t>
            </w:r>
            <w:r w:rsidR="007B1D05">
              <w:rPr>
                <w:sz w:val="28"/>
                <w:szCs w:val="28"/>
                <w:lang w:val="vi-VN"/>
              </w:rPr>
              <w:t>1</w:t>
            </w:r>
            <w:r w:rsidRPr="00866997">
              <w:rPr>
                <w:sz w:val="28"/>
                <w:szCs w:val="28"/>
                <w:lang w:val="vi-VN"/>
              </w:rPr>
              <w:t>.</w:t>
            </w:r>
          </w:p>
        </w:tc>
        <w:tc>
          <w:tcPr>
            <w:tcW w:w="8225" w:type="dxa"/>
          </w:tcPr>
          <w:p w:rsidR="001D37EA" w:rsidRPr="00866997" w:rsidRDefault="001D37EA" w:rsidP="004F4D98">
            <w:pPr>
              <w:pStyle w:val="EndNoteBibliography"/>
              <w:tabs>
                <w:tab w:val="left" w:pos="2760"/>
              </w:tabs>
              <w:spacing w:line="384" w:lineRule="auto"/>
              <w:rPr>
                <w:sz w:val="28"/>
                <w:szCs w:val="28"/>
              </w:rPr>
            </w:pPr>
            <w:r w:rsidRPr="00866997">
              <w:rPr>
                <w:sz w:val="28"/>
                <w:szCs w:val="28"/>
              </w:rPr>
              <w:t>Christensen H.R.,</w:t>
            </w:r>
            <w:r w:rsidRPr="00866997">
              <w:rPr>
                <w:sz w:val="28"/>
                <w:szCs w:val="28"/>
                <w:lang w:val="vi-VN"/>
              </w:rPr>
              <w:t xml:space="preserve"> Larsen C.X., Kastel P.,</w:t>
            </w:r>
            <w:r w:rsidRPr="00866997">
              <w:rPr>
                <w:sz w:val="28"/>
                <w:szCs w:val="28"/>
              </w:rPr>
              <w:t xml:space="preserve"> et al.,</w:t>
            </w:r>
            <w:r w:rsidRPr="00866997">
              <w:rPr>
                <w:sz w:val="28"/>
                <w:szCs w:val="28"/>
                <w:lang w:val="vi-VN"/>
              </w:rPr>
              <w:t xml:space="preserve"> (2006).</w:t>
            </w:r>
            <w:r w:rsidRPr="00866997">
              <w:rPr>
                <w:sz w:val="28"/>
                <w:szCs w:val="28"/>
              </w:rPr>
              <w:t xml:space="preserve"> </w:t>
            </w:r>
            <w:r w:rsidRPr="00866997">
              <w:rPr>
                <w:iCs/>
                <w:sz w:val="28"/>
                <w:szCs w:val="28"/>
              </w:rPr>
              <w:t>Immunomodulating potential of supplementation with probiotics: a dose-response study in healthy young adults.</w:t>
            </w:r>
            <w:r w:rsidRPr="00866997">
              <w:rPr>
                <w:sz w:val="28"/>
                <w:szCs w:val="28"/>
              </w:rPr>
              <w:t xml:space="preserve"> </w:t>
            </w:r>
            <w:r w:rsidRPr="00866997">
              <w:rPr>
                <w:i/>
                <w:iCs/>
                <w:sz w:val="28"/>
                <w:szCs w:val="28"/>
              </w:rPr>
              <w:t>FEMS Immunol Med Microbiol</w:t>
            </w:r>
            <w:r w:rsidRPr="00866997">
              <w:rPr>
                <w:sz w:val="28"/>
                <w:szCs w:val="28"/>
              </w:rPr>
              <w:t xml:space="preserve">, </w:t>
            </w:r>
            <w:r w:rsidRPr="00866997">
              <w:rPr>
                <w:bCs/>
                <w:sz w:val="28"/>
                <w:szCs w:val="28"/>
              </w:rPr>
              <w:t>47</w:t>
            </w:r>
            <w:r w:rsidRPr="00866997">
              <w:rPr>
                <w:sz w:val="28"/>
                <w:szCs w:val="28"/>
              </w:rPr>
              <w:t>(3):</w:t>
            </w:r>
            <w:r w:rsidRPr="00866997">
              <w:rPr>
                <w:sz w:val="28"/>
                <w:szCs w:val="28"/>
                <w:lang w:val="vi-VN"/>
              </w:rPr>
              <w:t xml:space="preserve"> </w:t>
            </w:r>
            <w:r w:rsidRPr="00866997">
              <w:rPr>
                <w:sz w:val="28"/>
                <w:szCs w:val="28"/>
              </w:rPr>
              <w:t>380-</w:t>
            </w:r>
            <w:r w:rsidRPr="00866997">
              <w:rPr>
                <w:sz w:val="28"/>
                <w:szCs w:val="28"/>
                <w:lang w:val="vi-VN"/>
              </w:rPr>
              <w:t>3</w:t>
            </w:r>
            <w:r w:rsidRPr="00866997">
              <w:rPr>
                <w:sz w:val="28"/>
                <w:szCs w:val="28"/>
              </w:rPr>
              <w:t>90.</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12</w:t>
            </w:r>
            <w:r w:rsidRPr="00866997">
              <w:rPr>
                <w:sz w:val="28"/>
                <w:szCs w:val="28"/>
                <w:lang w:val="vi-VN"/>
              </w:rPr>
              <w:t>.</w:t>
            </w:r>
          </w:p>
        </w:tc>
        <w:tc>
          <w:tcPr>
            <w:tcW w:w="8225" w:type="dxa"/>
          </w:tcPr>
          <w:p w:rsidR="001D37EA" w:rsidRPr="00866997" w:rsidRDefault="001D37EA" w:rsidP="004F4D98">
            <w:pPr>
              <w:pStyle w:val="EndNoteBibliography"/>
              <w:tabs>
                <w:tab w:val="left" w:pos="2760"/>
              </w:tabs>
              <w:spacing w:line="384" w:lineRule="auto"/>
              <w:rPr>
                <w:sz w:val="28"/>
                <w:szCs w:val="28"/>
              </w:rPr>
            </w:pPr>
            <w:r w:rsidRPr="00866997">
              <w:rPr>
                <w:sz w:val="28"/>
                <w:szCs w:val="28"/>
              </w:rPr>
              <w:t>Abhari</w:t>
            </w:r>
            <w:r w:rsidRPr="00866997">
              <w:rPr>
                <w:sz w:val="28"/>
                <w:szCs w:val="28"/>
                <w:lang w:val="vi-VN"/>
              </w:rPr>
              <w:t xml:space="preserve"> </w:t>
            </w:r>
            <w:r w:rsidRPr="00866997">
              <w:rPr>
                <w:sz w:val="28"/>
                <w:szCs w:val="28"/>
              </w:rPr>
              <w:t>K.S., Sajedianfard</w:t>
            </w:r>
            <w:r w:rsidRPr="00866997">
              <w:rPr>
                <w:sz w:val="28"/>
                <w:szCs w:val="28"/>
                <w:lang w:val="vi-VN"/>
              </w:rPr>
              <w:t xml:space="preserve"> </w:t>
            </w:r>
            <w:r w:rsidRPr="00866997">
              <w:rPr>
                <w:sz w:val="28"/>
                <w:szCs w:val="28"/>
              </w:rPr>
              <w:t xml:space="preserve"> J.</w:t>
            </w:r>
            <w:r w:rsidRPr="00866997">
              <w:rPr>
                <w:sz w:val="28"/>
                <w:szCs w:val="28"/>
                <w:lang w:val="vi-VN"/>
              </w:rPr>
              <w:t xml:space="preserve">, </w:t>
            </w:r>
            <w:r w:rsidRPr="00866997">
              <w:rPr>
                <w:sz w:val="28"/>
                <w:szCs w:val="28"/>
              </w:rPr>
              <w:t>Hosseinzadeh S.,</w:t>
            </w:r>
            <w:r w:rsidRPr="00866997">
              <w:rPr>
                <w:sz w:val="28"/>
                <w:szCs w:val="28"/>
                <w:lang w:val="vi-VN"/>
              </w:rPr>
              <w:t xml:space="preserve"> et al., (2015).</w:t>
            </w:r>
            <w:r w:rsidRPr="00866997">
              <w:rPr>
                <w:sz w:val="28"/>
                <w:szCs w:val="28"/>
              </w:rPr>
              <w:t xml:space="preserve"> </w:t>
            </w:r>
            <w:r w:rsidRPr="00866997">
              <w:rPr>
                <w:iCs/>
                <w:sz w:val="28"/>
                <w:szCs w:val="28"/>
              </w:rPr>
              <w:t>The effects of probiotic, prebiotic and synbiotic diets containing</w:t>
            </w:r>
            <w:r w:rsidRPr="00866997">
              <w:rPr>
                <w:i/>
                <w:sz w:val="28"/>
                <w:szCs w:val="28"/>
              </w:rPr>
              <w:t xml:space="preserve"> Bacillus coagulans </w:t>
            </w:r>
            <w:r w:rsidRPr="00866997">
              <w:rPr>
                <w:iCs/>
                <w:sz w:val="28"/>
                <w:szCs w:val="28"/>
              </w:rPr>
              <w:t>and inulin on rat intestinal microbiota</w:t>
            </w:r>
            <w:r w:rsidRPr="00866997">
              <w:rPr>
                <w:i/>
                <w:sz w:val="28"/>
                <w:szCs w:val="28"/>
              </w:rPr>
              <w:t>.</w:t>
            </w:r>
            <w:r w:rsidRPr="00866997">
              <w:rPr>
                <w:sz w:val="28"/>
                <w:szCs w:val="28"/>
              </w:rPr>
              <w:t xml:space="preserve"> </w:t>
            </w:r>
            <w:r w:rsidRPr="00866997">
              <w:rPr>
                <w:i/>
                <w:iCs/>
                <w:sz w:val="28"/>
                <w:szCs w:val="28"/>
              </w:rPr>
              <w:t>Iranian Journal of Veterinary Research</w:t>
            </w:r>
            <w:r w:rsidRPr="00866997">
              <w:rPr>
                <w:sz w:val="28"/>
                <w:szCs w:val="28"/>
              </w:rPr>
              <w:t>,</w:t>
            </w:r>
            <w:r w:rsidRPr="00866997">
              <w:rPr>
                <w:sz w:val="28"/>
                <w:szCs w:val="28"/>
                <w:lang w:val="vi-VN"/>
              </w:rPr>
              <w:t xml:space="preserve"> </w:t>
            </w:r>
            <w:r w:rsidRPr="00866997">
              <w:rPr>
                <w:bCs/>
                <w:sz w:val="28"/>
                <w:szCs w:val="28"/>
              </w:rPr>
              <w:t>16:</w:t>
            </w:r>
            <w:r w:rsidRPr="00866997">
              <w:rPr>
                <w:bCs/>
                <w:sz w:val="28"/>
                <w:szCs w:val="28"/>
                <w:lang w:val="vi-VN"/>
              </w:rPr>
              <w:t xml:space="preserve"> </w:t>
            </w:r>
            <w:r w:rsidRPr="00866997">
              <w:rPr>
                <w:sz w:val="28"/>
                <w:szCs w:val="28"/>
              </w:rPr>
              <w:t>267-273.</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13</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Oh N.S.,</w:t>
            </w:r>
            <w:r w:rsidRPr="00866997">
              <w:rPr>
                <w:sz w:val="28"/>
                <w:szCs w:val="28"/>
                <w:lang w:val="vi-VN"/>
              </w:rPr>
              <w:t xml:space="preserve"> Joung J.Y., Lee J.Y.,</w:t>
            </w:r>
            <w:r w:rsidRPr="00866997">
              <w:rPr>
                <w:sz w:val="28"/>
                <w:szCs w:val="28"/>
              </w:rPr>
              <w:t xml:space="preserve"> et al., </w:t>
            </w:r>
            <w:r w:rsidRPr="00866997">
              <w:rPr>
                <w:sz w:val="28"/>
                <w:szCs w:val="28"/>
                <w:lang w:val="vi-VN"/>
              </w:rPr>
              <w:t xml:space="preserve">(2018). </w:t>
            </w:r>
            <w:r w:rsidRPr="00866997">
              <w:rPr>
                <w:iCs/>
                <w:sz w:val="28"/>
                <w:szCs w:val="28"/>
              </w:rPr>
              <w:t xml:space="preserve">Probiotic and anti-inflammatory potential of </w:t>
            </w:r>
            <w:r w:rsidRPr="00866997">
              <w:rPr>
                <w:i/>
                <w:sz w:val="28"/>
                <w:szCs w:val="28"/>
              </w:rPr>
              <w:t xml:space="preserve">Lactobacillus rhamnosus </w:t>
            </w:r>
            <w:r w:rsidRPr="00866997">
              <w:rPr>
                <w:iCs/>
                <w:sz w:val="28"/>
                <w:szCs w:val="28"/>
              </w:rPr>
              <w:t>4B15 and</w:t>
            </w:r>
            <w:r w:rsidRPr="00866997">
              <w:rPr>
                <w:i/>
                <w:sz w:val="28"/>
                <w:szCs w:val="28"/>
              </w:rPr>
              <w:t xml:space="preserve"> Lactobacillus gasseri </w:t>
            </w:r>
            <w:r w:rsidRPr="00866997">
              <w:rPr>
                <w:iCs/>
                <w:sz w:val="28"/>
                <w:szCs w:val="28"/>
              </w:rPr>
              <w:t>4M13 isolated from infant feces</w:t>
            </w:r>
            <w:r w:rsidRPr="00866997">
              <w:rPr>
                <w:i/>
                <w:sz w:val="28"/>
                <w:szCs w:val="28"/>
              </w:rPr>
              <w:t>.</w:t>
            </w:r>
            <w:r w:rsidRPr="00866997">
              <w:rPr>
                <w:sz w:val="28"/>
                <w:szCs w:val="28"/>
              </w:rPr>
              <w:t xml:space="preserve"> </w:t>
            </w:r>
            <w:r w:rsidRPr="00866997">
              <w:rPr>
                <w:i/>
                <w:iCs/>
                <w:sz w:val="28"/>
                <w:szCs w:val="28"/>
              </w:rPr>
              <w:t>PLoS One,</w:t>
            </w:r>
            <w:r w:rsidRPr="00866997">
              <w:rPr>
                <w:i/>
                <w:iCs/>
                <w:sz w:val="28"/>
                <w:szCs w:val="28"/>
                <w:lang w:val="vi-VN"/>
              </w:rPr>
              <w:t xml:space="preserve"> </w:t>
            </w:r>
            <w:r w:rsidRPr="00866997">
              <w:rPr>
                <w:bCs/>
                <w:sz w:val="28"/>
                <w:szCs w:val="28"/>
              </w:rPr>
              <w:t>13</w:t>
            </w:r>
            <w:r w:rsidRPr="00866997">
              <w:rPr>
                <w:sz w:val="28"/>
                <w:szCs w:val="28"/>
              </w:rPr>
              <w:t xml:space="preserve">(2): </w:t>
            </w:r>
            <w:r w:rsidRPr="00866997">
              <w:rPr>
                <w:sz w:val="28"/>
                <w:szCs w:val="28"/>
                <w:lang w:val="vi-VN"/>
              </w:rPr>
              <w:t>1-15</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Pr>
                <w:sz w:val="28"/>
                <w:szCs w:val="28"/>
                <w:lang w:val="vi-VN"/>
              </w:rPr>
              <w:t>1</w:t>
            </w:r>
            <w:r w:rsidR="007B1D05">
              <w:rPr>
                <w:sz w:val="28"/>
                <w:szCs w:val="28"/>
                <w:lang w:val="vi-VN"/>
              </w:rPr>
              <w:t>14</w:t>
            </w:r>
            <w:r>
              <w:rPr>
                <w:sz w:val="28"/>
                <w:szCs w:val="28"/>
                <w:lang w:val="vi-VN"/>
              </w:rPr>
              <w:t>.</w:t>
            </w:r>
          </w:p>
        </w:tc>
        <w:tc>
          <w:tcPr>
            <w:tcW w:w="8225" w:type="dxa"/>
          </w:tcPr>
          <w:p w:rsidR="001D37EA" w:rsidRPr="00C211F1" w:rsidRDefault="001D37EA" w:rsidP="004F4D98">
            <w:pPr>
              <w:pStyle w:val="EndNoteBibliography"/>
              <w:spacing w:line="384" w:lineRule="auto"/>
              <w:rPr>
                <w:sz w:val="28"/>
                <w:szCs w:val="28"/>
              </w:rPr>
            </w:pPr>
            <w:r w:rsidRPr="00C211F1">
              <w:rPr>
                <w:sz w:val="28"/>
                <w:szCs w:val="28"/>
              </w:rPr>
              <w:t>Sakai F.,</w:t>
            </w:r>
            <w:r>
              <w:rPr>
                <w:sz w:val="28"/>
                <w:szCs w:val="28"/>
                <w:lang w:val="vi-VN"/>
              </w:rPr>
              <w:t xml:space="preserve"> Hosoya T., Ohmachi A.O.,</w:t>
            </w:r>
            <w:r w:rsidRPr="00C211F1">
              <w:rPr>
                <w:sz w:val="28"/>
                <w:szCs w:val="28"/>
              </w:rPr>
              <w:t xml:space="preserve"> et al</w:t>
            </w:r>
            <w:r>
              <w:rPr>
                <w:sz w:val="28"/>
                <w:szCs w:val="28"/>
                <w:lang w:val="vi-VN"/>
              </w:rPr>
              <w:t xml:space="preserve"> (2014).</w:t>
            </w:r>
            <w:r w:rsidRPr="00C211F1">
              <w:rPr>
                <w:sz w:val="28"/>
                <w:szCs w:val="28"/>
              </w:rPr>
              <w:t xml:space="preserve"> </w:t>
            </w:r>
            <w:r w:rsidRPr="00C211F1">
              <w:rPr>
                <w:i/>
                <w:iCs/>
                <w:sz w:val="28"/>
                <w:szCs w:val="28"/>
              </w:rPr>
              <w:t>Lactobacillus gasseri</w:t>
            </w:r>
            <w:r w:rsidRPr="00C211F1">
              <w:rPr>
                <w:sz w:val="28"/>
                <w:szCs w:val="28"/>
              </w:rPr>
              <w:t xml:space="preserve"> SBT2055 induces TGF-beta expression in dendritic cells and activates TLR2 signal to produce IgA in the small intestine. </w:t>
            </w:r>
            <w:r w:rsidRPr="00C211F1">
              <w:rPr>
                <w:i/>
                <w:iCs/>
                <w:sz w:val="28"/>
                <w:szCs w:val="28"/>
              </w:rPr>
              <w:t>PLoS One</w:t>
            </w:r>
            <w:r w:rsidRPr="00C211F1">
              <w:rPr>
                <w:sz w:val="28"/>
                <w:szCs w:val="28"/>
              </w:rPr>
              <w:t xml:space="preserve">, </w:t>
            </w:r>
            <w:r w:rsidRPr="00C211F1">
              <w:rPr>
                <w:bCs/>
                <w:sz w:val="28"/>
                <w:szCs w:val="28"/>
              </w:rPr>
              <w:t>9</w:t>
            </w:r>
            <w:r w:rsidRPr="00C211F1">
              <w:rPr>
                <w:sz w:val="28"/>
                <w:szCs w:val="28"/>
              </w:rPr>
              <w:t>(8):</w:t>
            </w:r>
            <w:r>
              <w:rPr>
                <w:sz w:val="28"/>
                <w:szCs w:val="28"/>
                <w:lang w:val="vi-VN"/>
              </w:rPr>
              <w:t xml:space="preserve"> 1-11</w:t>
            </w:r>
            <w:r w:rsidRPr="00C211F1">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15</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Aoki R., Tsuchida</w:t>
            </w:r>
            <w:r w:rsidRPr="00866997">
              <w:rPr>
                <w:sz w:val="28"/>
                <w:szCs w:val="28"/>
                <w:lang w:val="vi-VN"/>
              </w:rPr>
              <w:t xml:space="preserve"> S., Arai Y., </w:t>
            </w:r>
            <w:r w:rsidRPr="00866997">
              <w:rPr>
                <w:sz w:val="28"/>
                <w:szCs w:val="28"/>
              </w:rPr>
              <w:t>et al.,</w:t>
            </w:r>
            <w:r w:rsidRPr="00866997">
              <w:rPr>
                <w:sz w:val="28"/>
                <w:szCs w:val="28"/>
                <w:lang w:val="vi-VN"/>
              </w:rPr>
              <w:t xml:space="preserve"> (2016).</w:t>
            </w:r>
            <w:r w:rsidRPr="00866997">
              <w:rPr>
                <w:sz w:val="28"/>
                <w:szCs w:val="28"/>
              </w:rPr>
              <w:t xml:space="preserve"> </w:t>
            </w:r>
            <w:r w:rsidRPr="00866997">
              <w:rPr>
                <w:iCs/>
                <w:sz w:val="28"/>
                <w:szCs w:val="28"/>
              </w:rPr>
              <w:t>Effect of</w:t>
            </w:r>
            <w:r w:rsidRPr="00866997">
              <w:rPr>
                <w:i/>
                <w:sz w:val="28"/>
                <w:szCs w:val="28"/>
              </w:rPr>
              <w:t xml:space="preserve"> Bifidobacterium animalis </w:t>
            </w:r>
            <w:r w:rsidRPr="00866997">
              <w:rPr>
                <w:iCs/>
                <w:sz w:val="28"/>
                <w:szCs w:val="28"/>
              </w:rPr>
              <w:t>subsp. lactis GCL2505 on the physiological function of intestine in a rat model</w:t>
            </w:r>
            <w:r w:rsidRPr="00866997">
              <w:rPr>
                <w:i/>
                <w:sz w:val="28"/>
                <w:szCs w:val="28"/>
              </w:rPr>
              <w:t>.</w:t>
            </w:r>
            <w:r w:rsidRPr="00866997">
              <w:rPr>
                <w:sz w:val="28"/>
                <w:szCs w:val="28"/>
              </w:rPr>
              <w:t xml:space="preserve"> </w:t>
            </w:r>
            <w:r w:rsidRPr="00866997">
              <w:rPr>
                <w:i/>
                <w:iCs/>
                <w:sz w:val="28"/>
                <w:szCs w:val="28"/>
              </w:rPr>
              <w:t>Food Sci Nutr</w:t>
            </w:r>
            <w:r w:rsidRPr="00866997">
              <w:rPr>
                <w:sz w:val="28"/>
                <w:szCs w:val="28"/>
              </w:rPr>
              <w:t xml:space="preserve">, </w:t>
            </w:r>
            <w:r w:rsidRPr="00866997">
              <w:rPr>
                <w:bCs/>
                <w:sz w:val="28"/>
                <w:szCs w:val="28"/>
              </w:rPr>
              <w:t>4</w:t>
            </w:r>
            <w:r w:rsidRPr="00866997">
              <w:rPr>
                <w:sz w:val="28"/>
                <w:szCs w:val="28"/>
              </w:rPr>
              <w:t>(6):</w:t>
            </w:r>
            <w:r w:rsidRPr="00866997">
              <w:rPr>
                <w:sz w:val="28"/>
                <w:szCs w:val="28"/>
                <w:lang w:val="vi-VN"/>
              </w:rPr>
              <w:t xml:space="preserve"> </w:t>
            </w:r>
            <w:r w:rsidRPr="00866997">
              <w:rPr>
                <w:sz w:val="28"/>
                <w:szCs w:val="28"/>
              </w:rPr>
              <w:t>782-790.</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16</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Vũ Thanh Thảo, Nguyễn Thị Linh Giang, Trần Cát Đông và</w:t>
            </w:r>
            <w:r w:rsidRPr="00866997">
              <w:rPr>
                <w:sz w:val="28"/>
                <w:szCs w:val="28"/>
                <w:lang w:val="vi-VN"/>
              </w:rPr>
              <w:t xml:space="preserve"> CS, (2014). N</w:t>
            </w:r>
            <w:r w:rsidRPr="00866997">
              <w:rPr>
                <w:iCs/>
                <w:sz w:val="28"/>
                <w:szCs w:val="28"/>
              </w:rPr>
              <w:t xml:space="preserve">ghiên cứu đặc tính probiotic của </w:t>
            </w:r>
            <w:r w:rsidRPr="00866997">
              <w:rPr>
                <w:i/>
                <w:sz w:val="28"/>
                <w:szCs w:val="28"/>
                <w:lang w:val="vi-VN"/>
              </w:rPr>
              <w:t>B</w:t>
            </w:r>
            <w:r w:rsidRPr="00866997">
              <w:rPr>
                <w:i/>
                <w:sz w:val="28"/>
                <w:szCs w:val="28"/>
              </w:rPr>
              <w:t>acillus subtilis</w:t>
            </w:r>
            <w:r w:rsidRPr="00866997">
              <w:rPr>
                <w:iCs/>
                <w:sz w:val="28"/>
                <w:szCs w:val="28"/>
              </w:rPr>
              <w:t xml:space="preserve"> BS02</w:t>
            </w:r>
            <w:r w:rsidRPr="00866997">
              <w:rPr>
                <w:i/>
                <w:sz w:val="28"/>
                <w:szCs w:val="28"/>
              </w:rPr>
              <w:t>.</w:t>
            </w:r>
            <w:r w:rsidRPr="00866997">
              <w:rPr>
                <w:sz w:val="28"/>
                <w:szCs w:val="28"/>
              </w:rPr>
              <w:t xml:space="preserve"> </w:t>
            </w:r>
            <w:r w:rsidRPr="00866997">
              <w:rPr>
                <w:i/>
                <w:iCs/>
                <w:sz w:val="28"/>
                <w:szCs w:val="28"/>
                <w:lang w:val="vi-VN"/>
              </w:rPr>
              <w:t>Y</w:t>
            </w:r>
            <w:r w:rsidRPr="00866997">
              <w:rPr>
                <w:i/>
                <w:iCs/>
                <w:sz w:val="28"/>
                <w:szCs w:val="28"/>
              </w:rPr>
              <w:t xml:space="preserve"> học thực hành</w:t>
            </w:r>
            <w:r w:rsidRPr="00866997">
              <w:rPr>
                <w:sz w:val="28"/>
                <w:szCs w:val="28"/>
                <w:lang w:val="vi-VN"/>
              </w:rPr>
              <w:t>,</w:t>
            </w:r>
            <w:r w:rsidRPr="00866997">
              <w:rPr>
                <w:sz w:val="28"/>
                <w:szCs w:val="28"/>
              </w:rPr>
              <w:t xml:space="preserve"> </w:t>
            </w:r>
            <w:r w:rsidRPr="00866997">
              <w:rPr>
                <w:bCs/>
                <w:sz w:val="28"/>
                <w:szCs w:val="28"/>
              </w:rPr>
              <w:t>907</w:t>
            </w:r>
            <w:r w:rsidRPr="00866997">
              <w:rPr>
                <w:sz w:val="28"/>
                <w:szCs w:val="28"/>
              </w:rPr>
              <w:t>:</w:t>
            </w:r>
            <w:r w:rsidRPr="00866997">
              <w:rPr>
                <w:sz w:val="28"/>
                <w:szCs w:val="28"/>
                <w:lang w:val="vi-VN"/>
              </w:rPr>
              <w:t xml:space="preserve"> </w:t>
            </w:r>
            <w:r w:rsidRPr="00866997">
              <w:rPr>
                <w:sz w:val="28"/>
                <w:szCs w:val="28"/>
              </w:rPr>
              <w:t>21-25.</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17</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Bộ</w:t>
            </w:r>
            <w:r w:rsidRPr="00866997">
              <w:rPr>
                <w:sz w:val="28"/>
                <w:szCs w:val="28"/>
                <w:lang w:val="vi-VN"/>
              </w:rPr>
              <w:t xml:space="preserve"> Y tế (2018). </w:t>
            </w:r>
            <w:r w:rsidRPr="00866997">
              <w:rPr>
                <w:i/>
                <w:sz w:val="28"/>
                <w:szCs w:val="28"/>
              </w:rPr>
              <w:t>Dược thư Quốc gia Việt Nam</w:t>
            </w:r>
            <w:r w:rsidRPr="00866997">
              <w:rPr>
                <w:sz w:val="28"/>
                <w:szCs w:val="28"/>
              </w:rPr>
              <w:t>,</w:t>
            </w:r>
            <w:r w:rsidRPr="00866997">
              <w:rPr>
                <w:sz w:val="28"/>
                <w:szCs w:val="28"/>
                <w:lang w:val="vi-VN"/>
              </w:rPr>
              <w:t xml:space="preserve"> </w:t>
            </w:r>
            <w:r w:rsidRPr="00866997">
              <w:rPr>
                <w:sz w:val="28"/>
                <w:szCs w:val="28"/>
              </w:rPr>
              <w:t>Nhà xuất bản Y học</w:t>
            </w:r>
            <w:r w:rsidRPr="00866997">
              <w:rPr>
                <w:sz w:val="28"/>
                <w:szCs w:val="28"/>
                <w:lang w:val="vi-VN"/>
              </w:rPr>
              <w:t>, Hà Nội</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18</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WHO</w:t>
            </w:r>
            <w:r w:rsidRPr="00866997">
              <w:rPr>
                <w:sz w:val="28"/>
                <w:szCs w:val="28"/>
                <w:lang w:val="vi-VN"/>
              </w:rPr>
              <w:t xml:space="preserve"> (2005). </w:t>
            </w:r>
            <w:r w:rsidRPr="00866997">
              <w:rPr>
                <w:i/>
                <w:iCs/>
                <w:sz w:val="28"/>
                <w:szCs w:val="28"/>
              </w:rPr>
              <w:t>A manual for physicians and other senior health workers</w:t>
            </w:r>
            <w:r w:rsidRPr="00866997">
              <w:rPr>
                <w:sz w:val="28"/>
                <w:szCs w:val="28"/>
                <w:lang w:val="vi-VN"/>
              </w:rPr>
              <w:t>,</w:t>
            </w:r>
            <w:r w:rsidRPr="00866997">
              <w:rPr>
                <w:sz w:val="28"/>
                <w:szCs w:val="28"/>
              </w:rPr>
              <w:t xml:space="preserve"> Geneva.</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19</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Li X., Wu</w:t>
            </w:r>
            <w:r w:rsidRPr="00866997">
              <w:rPr>
                <w:sz w:val="28"/>
                <w:szCs w:val="28"/>
                <w:lang w:val="vi-VN"/>
              </w:rPr>
              <w:t xml:space="preserve"> Y., Xu Z., </w:t>
            </w:r>
            <w:r w:rsidRPr="00866997">
              <w:rPr>
                <w:sz w:val="28"/>
                <w:szCs w:val="28"/>
              </w:rPr>
              <w:t>et al.,</w:t>
            </w:r>
            <w:r w:rsidRPr="00866997">
              <w:rPr>
                <w:sz w:val="28"/>
                <w:szCs w:val="28"/>
                <w:lang w:val="vi-VN"/>
              </w:rPr>
              <w:t xml:space="preserve"> (2020).</w:t>
            </w:r>
            <w:r w:rsidRPr="00866997">
              <w:rPr>
                <w:sz w:val="28"/>
                <w:szCs w:val="28"/>
              </w:rPr>
              <w:t xml:space="preserve"> </w:t>
            </w:r>
            <w:r w:rsidRPr="00866997">
              <w:rPr>
                <w:iCs/>
                <w:sz w:val="28"/>
                <w:szCs w:val="28"/>
              </w:rPr>
              <w:t>Effects of hetiao jianpi decoction on intestinal injury and repair in rats with antibiotic-associated diarrhea</w:t>
            </w:r>
            <w:r w:rsidRPr="00866997">
              <w:rPr>
                <w:i/>
                <w:sz w:val="28"/>
                <w:szCs w:val="28"/>
              </w:rPr>
              <w:t>.</w:t>
            </w:r>
            <w:r w:rsidRPr="00866997">
              <w:rPr>
                <w:sz w:val="28"/>
                <w:szCs w:val="28"/>
              </w:rPr>
              <w:t xml:space="preserve"> </w:t>
            </w:r>
            <w:r w:rsidRPr="00866997">
              <w:rPr>
                <w:i/>
                <w:iCs/>
                <w:sz w:val="28"/>
                <w:szCs w:val="28"/>
              </w:rPr>
              <w:t>Med Sci Monit,</w:t>
            </w:r>
            <w:r w:rsidRPr="00866997">
              <w:rPr>
                <w:sz w:val="28"/>
                <w:szCs w:val="28"/>
              </w:rPr>
              <w:t xml:space="preserve"> </w:t>
            </w:r>
            <w:r w:rsidRPr="00866997">
              <w:rPr>
                <w:bCs/>
                <w:sz w:val="28"/>
                <w:szCs w:val="28"/>
              </w:rPr>
              <w:t>26</w:t>
            </w:r>
            <w:r w:rsidRPr="00866997">
              <w:rPr>
                <w:sz w:val="28"/>
                <w:szCs w:val="28"/>
              </w:rPr>
              <w:t>:</w:t>
            </w:r>
            <w:r w:rsidRPr="00866997">
              <w:rPr>
                <w:sz w:val="28"/>
                <w:szCs w:val="28"/>
                <w:lang w:val="vi-VN"/>
              </w:rPr>
              <w:t xml:space="preserve"> 1-9</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Pr>
                <w:sz w:val="28"/>
                <w:szCs w:val="28"/>
                <w:lang w:val="vi-VN"/>
              </w:rPr>
              <w:t>2</w:t>
            </w:r>
            <w:r w:rsidR="007B1D05">
              <w:rPr>
                <w:sz w:val="28"/>
                <w:szCs w:val="28"/>
                <w:lang w:val="vi-VN"/>
              </w:rPr>
              <w:t>0</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Theriot C.M., Koenigsknecht</w:t>
            </w:r>
            <w:r w:rsidRPr="00866997">
              <w:rPr>
                <w:sz w:val="28"/>
                <w:szCs w:val="28"/>
                <w:lang w:val="vi-VN"/>
              </w:rPr>
              <w:t xml:space="preserve"> M.J., Carlson P.E., </w:t>
            </w:r>
            <w:r w:rsidRPr="00866997">
              <w:rPr>
                <w:sz w:val="28"/>
                <w:szCs w:val="28"/>
              </w:rPr>
              <w:t>et al.,</w:t>
            </w:r>
            <w:r w:rsidRPr="00866997">
              <w:rPr>
                <w:sz w:val="28"/>
                <w:szCs w:val="28"/>
                <w:lang w:val="vi-VN"/>
              </w:rPr>
              <w:t xml:space="preserve"> (2014).</w:t>
            </w:r>
            <w:r w:rsidRPr="00866997">
              <w:rPr>
                <w:sz w:val="28"/>
                <w:szCs w:val="28"/>
              </w:rPr>
              <w:t xml:space="preserve"> </w:t>
            </w:r>
            <w:r w:rsidRPr="00866997">
              <w:rPr>
                <w:iCs/>
                <w:sz w:val="28"/>
                <w:szCs w:val="28"/>
              </w:rPr>
              <w:t>Antibiotic-induced shifts in the mouse gut microbiome and metabolome increase susceptibility to</w:t>
            </w:r>
            <w:r w:rsidRPr="00866997">
              <w:rPr>
                <w:i/>
                <w:sz w:val="28"/>
                <w:szCs w:val="28"/>
              </w:rPr>
              <w:t xml:space="preserve"> Clostridium difficile </w:t>
            </w:r>
            <w:r w:rsidRPr="00866997">
              <w:rPr>
                <w:iCs/>
                <w:sz w:val="28"/>
                <w:szCs w:val="28"/>
              </w:rPr>
              <w:t>infection</w:t>
            </w:r>
            <w:r w:rsidRPr="00866997">
              <w:rPr>
                <w:i/>
                <w:sz w:val="28"/>
                <w:szCs w:val="28"/>
              </w:rPr>
              <w:t>.</w:t>
            </w:r>
            <w:r w:rsidRPr="00866997">
              <w:rPr>
                <w:sz w:val="28"/>
                <w:szCs w:val="28"/>
              </w:rPr>
              <w:t xml:space="preserve"> </w:t>
            </w:r>
            <w:r w:rsidRPr="00866997">
              <w:rPr>
                <w:i/>
                <w:iCs/>
                <w:sz w:val="28"/>
                <w:szCs w:val="28"/>
              </w:rPr>
              <w:t>Nat Commun</w:t>
            </w:r>
            <w:r w:rsidRPr="00866997">
              <w:rPr>
                <w:sz w:val="28"/>
                <w:szCs w:val="28"/>
              </w:rPr>
              <w:t xml:space="preserve">, </w:t>
            </w:r>
            <w:r w:rsidRPr="00866997">
              <w:rPr>
                <w:bCs/>
                <w:sz w:val="28"/>
                <w:szCs w:val="28"/>
              </w:rPr>
              <w:t>5</w:t>
            </w:r>
            <w:r w:rsidRPr="00866997">
              <w:rPr>
                <w:sz w:val="28"/>
                <w:szCs w:val="28"/>
              </w:rPr>
              <w:t xml:space="preserve">: </w:t>
            </w:r>
            <w:r w:rsidRPr="00866997">
              <w:rPr>
                <w:sz w:val="28"/>
                <w:szCs w:val="28"/>
                <w:lang w:val="vi-VN"/>
              </w:rPr>
              <w:t>1-10</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Pr>
                <w:sz w:val="28"/>
                <w:szCs w:val="28"/>
                <w:lang w:val="vi-VN"/>
              </w:rPr>
              <w:t>2</w:t>
            </w:r>
            <w:r w:rsidR="007B1D05">
              <w:rPr>
                <w:sz w:val="28"/>
                <w:szCs w:val="28"/>
                <w:lang w:val="vi-VN"/>
              </w:rPr>
              <w:t>1</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Säemann</w:t>
            </w:r>
            <w:r w:rsidRPr="00866997">
              <w:rPr>
                <w:sz w:val="28"/>
                <w:szCs w:val="28"/>
                <w:lang w:val="vi-VN"/>
              </w:rPr>
              <w:t xml:space="preserve"> M.D.</w:t>
            </w:r>
            <w:r w:rsidRPr="00866997">
              <w:rPr>
                <w:sz w:val="28"/>
                <w:szCs w:val="28"/>
              </w:rPr>
              <w:t>,</w:t>
            </w:r>
            <w:r w:rsidRPr="00866997">
              <w:rPr>
                <w:sz w:val="28"/>
                <w:szCs w:val="28"/>
                <w:lang w:val="vi-VN"/>
              </w:rPr>
              <w:t xml:space="preserve"> </w:t>
            </w:r>
            <w:r w:rsidRPr="00866997">
              <w:rPr>
                <w:sz w:val="28"/>
                <w:szCs w:val="28"/>
              </w:rPr>
              <w:t>Österreicher</w:t>
            </w:r>
            <w:r w:rsidRPr="00866997">
              <w:rPr>
                <w:sz w:val="28"/>
                <w:szCs w:val="28"/>
                <w:lang w:val="vi-VN"/>
              </w:rPr>
              <w:t xml:space="preserve"> C.H.</w:t>
            </w:r>
            <w:r w:rsidRPr="00866997">
              <w:rPr>
                <w:sz w:val="28"/>
                <w:szCs w:val="28"/>
              </w:rPr>
              <w:t>,</w:t>
            </w:r>
            <w:r w:rsidRPr="00866997">
              <w:rPr>
                <w:sz w:val="28"/>
                <w:szCs w:val="28"/>
                <w:lang w:val="vi-VN"/>
              </w:rPr>
              <w:t xml:space="preserve"> </w:t>
            </w:r>
            <w:r w:rsidRPr="00866997">
              <w:rPr>
                <w:sz w:val="28"/>
                <w:szCs w:val="28"/>
              </w:rPr>
              <w:t>Burtscher</w:t>
            </w:r>
            <w:r w:rsidRPr="00866997">
              <w:rPr>
                <w:sz w:val="28"/>
                <w:szCs w:val="28"/>
                <w:lang w:val="vi-VN"/>
              </w:rPr>
              <w:t xml:space="preserve"> H.</w:t>
            </w:r>
            <w:r w:rsidRPr="00866997">
              <w:rPr>
                <w:sz w:val="28"/>
                <w:szCs w:val="28"/>
              </w:rPr>
              <w:t>, et</w:t>
            </w:r>
            <w:r w:rsidRPr="00866997">
              <w:rPr>
                <w:sz w:val="28"/>
                <w:szCs w:val="28"/>
                <w:lang w:val="vi-VN"/>
              </w:rPr>
              <w:t xml:space="preserve"> al.</w:t>
            </w:r>
            <w:r w:rsidRPr="00866997">
              <w:rPr>
                <w:sz w:val="28"/>
                <w:szCs w:val="28"/>
              </w:rPr>
              <w:t>,</w:t>
            </w:r>
            <w:r w:rsidRPr="00866997">
              <w:rPr>
                <w:sz w:val="28"/>
                <w:szCs w:val="28"/>
                <w:lang w:val="vi-VN"/>
              </w:rPr>
              <w:t xml:space="preserve"> (2000).</w:t>
            </w:r>
            <w:r w:rsidRPr="00866997">
              <w:rPr>
                <w:sz w:val="28"/>
                <w:szCs w:val="28"/>
              </w:rPr>
              <w:t xml:space="preserve"> </w:t>
            </w:r>
            <w:r w:rsidRPr="00866997">
              <w:rPr>
                <w:iCs/>
                <w:sz w:val="28"/>
                <w:szCs w:val="28"/>
              </w:rPr>
              <w:t>Anti-inflammatory effects of sodium butyrate on human monocytes: potent inhibition of IL-12 and up-regulation of IL-10 production.</w:t>
            </w:r>
            <w:r w:rsidRPr="00866997">
              <w:rPr>
                <w:sz w:val="28"/>
                <w:szCs w:val="28"/>
              </w:rPr>
              <w:t xml:space="preserve"> </w:t>
            </w:r>
            <w:r w:rsidRPr="00866997">
              <w:rPr>
                <w:i/>
                <w:iCs/>
                <w:sz w:val="28"/>
                <w:szCs w:val="28"/>
              </w:rPr>
              <w:t>The FASEB Journal</w:t>
            </w:r>
            <w:r w:rsidRPr="00866997">
              <w:rPr>
                <w:i/>
                <w:iCs/>
                <w:sz w:val="28"/>
                <w:szCs w:val="28"/>
                <w:lang w:val="vi-VN"/>
              </w:rPr>
              <w:t>,</w:t>
            </w:r>
            <w:r w:rsidRPr="00866997">
              <w:rPr>
                <w:i/>
                <w:iCs/>
                <w:sz w:val="28"/>
                <w:szCs w:val="28"/>
              </w:rPr>
              <w:t xml:space="preserve"> </w:t>
            </w:r>
            <w:r w:rsidRPr="00866997">
              <w:rPr>
                <w:sz w:val="28"/>
                <w:szCs w:val="28"/>
              </w:rPr>
              <w:t>2000: 1-23.</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22</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Kim</w:t>
            </w:r>
            <w:r w:rsidRPr="00866997">
              <w:rPr>
                <w:sz w:val="28"/>
                <w:szCs w:val="28"/>
                <w:lang w:val="vi-VN"/>
              </w:rPr>
              <w:t xml:space="preserve"> </w:t>
            </w:r>
            <w:r w:rsidRPr="00866997">
              <w:rPr>
                <w:sz w:val="28"/>
                <w:szCs w:val="28"/>
              </w:rPr>
              <w:t>M.,</w:t>
            </w:r>
            <w:r w:rsidRPr="00866997">
              <w:rPr>
                <w:sz w:val="28"/>
                <w:szCs w:val="28"/>
                <w:lang w:val="vi-VN"/>
              </w:rPr>
              <w:t xml:space="preserve"> Qie Y., Park J.,</w:t>
            </w:r>
            <w:r w:rsidRPr="00866997">
              <w:rPr>
                <w:sz w:val="28"/>
                <w:szCs w:val="28"/>
              </w:rPr>
              <w:t xml:space="preserve"> et al.,</w:t>
            </w:r>
            <w:r w:rsidRPr="00866997">
              <w:rPr>
                <w:sz w:val="28"/>
                <w:szCs w:val="28"/>
                <w:lang w:val="vi-VN"/>
              </w:rPr>
              <w:t xml:space="preserve"> (2016).</w:t>
            </w:r>
            <w:r w:rsidRPr="00866997">
              <w:rPr>
                <w:sz w:val="28"/>
                <w:szCs w:val="28"/>
              </w:rPr>
              <w:t xml:space="preserve"> </w:t>
            </w:r>
            <w:r w:rsidRPr="00866997">
              <w:rPr>
                <w:iCs/>
                <w:sz w:val="28"/>
                <w:szCs w:val="28"/>
              </w:rPr>
              <w:t>Gut microbial metabolites fuel host antibody responses.</w:t>
            </w:r>
            <w:r w:rsidRPr="00866997">
              <w:rPr>
                <w:sz w:val="28"/>
                <w:szCs w:val="28"/>
              </w:rPr>
              <w:t xml:space="preserve"> </w:t>
            </w:r>
            <w:r w:rsidRPr="00866997">
              <w:rPr>
                <w:i/>
                <w:iCs/>
                <w:sz w:val="28"/>
                <w:szCs w:val="28"/>
              </w:rPr>
              <w:t>Cell Host Microbe</w:t>
            </w:r>
            <w:r w:rsidRPr="00866997">
              <w:rPr>
                <w:i/>
                <w:iCs/>
                <w:sz w:val="28"/>
                <w:szCs w:val="28"/>
                <w:lang w:val="vi-VN"/>
              </w:rPr>
              <w:t xml:space="preserve">, </w:t>
            </w:r>
            <w:r w:rsidRPr="00866997">
              <w:rPr>
                <w:bCs/>
                <w:sz w:val="28"/>
                <w:szCs w:val="28"/>
              </w:rPr>
              <w:t>20</w:t>
            </w:r>
            <w:r w:rsidRPr="00866997">
              <w:rPr>
                <w:sz w:val="28"/>
                <w:szCs w:val="28"/>
              </w:rPr>
              <w:t>(2): 202-</w:t>
            </w:r>
            <w:r w:rsidRPr="00866997">
              <w:rPr>
                <w:sz w:val="28"/>
                <w:szCs w:val="28"/>
                <w:lang w:val="vi-VN"/>
              </w:rPr>
              <w:t>2</w:t>
            </w:r>
            <w:r w:rsidRPr="00866997">
              <w:rPr>
                <w:sz w:val="28"/>
                <w:szCs w:val="28"/>
              </w:rPr>
              <w:t>14.</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23</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Cox M.A., Jackson</w:t>
            </w:r>
            <w:r w:rsidRPr="00866997">
              <w:rPr>
                <w:sz w:val="28"/>
                <w:szCs w:val="28"/>
                <w:lang w:val="vi-VN"/>
              </w:rPr>
              <w:t xml:space="preserve"> J., Santon M., </w:t>
            </w:r>
            <w:r w:rsidRPr="00866997">
              <w:rPr>
                <w:sz w:val="28"/>
                <w:szCs w:val="28"/>
              </w:rPr>
              <w:t xml:space="preserve">et al., </w:t>
            </w:r>
            <w:r w:rsidRPr="00866997">
              <w:rPr>
                <w:sz w:val="28"/>
                <w:szCs w:val="28"/>
                <w:lang w:val="vi-VN"/>
              </w:rPr>
              <w:t xml:space="preserve">(2009). </w:t>
            </w:r>
            <w:r w:rsidRPr="00866997">
              <w:rPr>
                <w:iCs/>
                <w:sz w:val="28"/>
                <w:szCs w:val="28"/>
              </w:rPr>
              <w:t>Short-chain fatty acids act as antiinflammatory mediators by regulating prostaglandin E(2) and cytokines</w:t>
            </w:r>
            <w:r w:rsidRPr="00866997">
              <w:rPr>
                <w:i/>
                <w:sz w:val="28"/>
                <w:szCs w:val="28"/>
              </w:rPr>
              <w:t>.</w:t>
            </w:r>
            <w:r w:rsidRPr="00866997">
              <w:rPr>
                <w:sz w:val="28"/>
                <w:szCs w:val="28"/>
              </w:rPr>
              <w:t xml:space="preserve"> </w:t>
            </w:r>
            <w:r w:rsidRPr="00866997">
              <w:rPr>
                <w:i/>
                <w:iCs/>
                <w:sz w:val="28"/>
                <w:szCs w:val="28"/>
              </w:rPr>
              <w:t>World J Gastroenterol</w:t>
            </w:r>
            <w:r w:rsidRPr="00866997">
              <w:rPr>
                <w:sz w:val="28"/>
                <w:szCs w:val="28"/>
              </w:rPr>
              <w:t xml:space="preserve">, </w:t>
            </w:r>
            <w:r w:rsidRPr="00866997">
              <w:rPr>
                <w:bCs/>
                <w:sz w:val="28"/>
                <w:szCs w:val="28"/>
              </w:rPr>
              <w:t>15</w:t>
            </w:r>
            <w:r w:rsidRPr="00866997">
              <w:rPr>
                <w:sz w:val="28"/>
                <w:szCs w:val="28"/>
              </w:rPr>
              <w:t>(44): 5549-</w:t>
            </w:r>
            <w:r w:rsidRPr="00866997">
              <w:rPr>
                <w:sz w:val="28"/>
                <w:szCs w:val="28"/>
                <w:lang w:val="vi-VN"/>
              </w:rPr>
              <w:t>55</w:t>
            </w:r>
            <w:r w:rsidRPr="00866997">
              <w:rPr>
                <w:sz w:val="28"/>
                <w:szCs w:val="28"/>
              </w:rPr>
              <w:t>57.</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24</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Wang</w:t>
            </w:r>
            <w:r w:rsidRPr="00866997">
              <w:rPr>
                <w:sz w:val="28"/>
                <w:szCs w:val="28"/>
                <w:lang w:val="vi-VN"/>
              </w:rPr>
              <w:t xml:space="preserve"> </w:t>
            </w:r>
            <w:r w:rsidRPr="00866997">
              <w:rPr>
                <w:sz w:val="28"/>
                <w:szCs w:val="28"/>
              </w:rPr>
              <w:t>X.,</w:t>
            </w:r>
            <w:r w:rsidRPr="00866997">
              <w:rPr>
                <w:sz w:val="28"/>
                <w:szCs w:val="28"/>
                <w:lang w:val="vi-VN"/>
              </w:rPr>
              <w:t xml:space="preserve"> Gorman M.R.G., Bu H.F.,</w:t>
            </w:r>
            <w:r w:rsidRPr="00866997">
              <w:rPr>
                <w:sz w:val="28"/>
                <w:szCs w:val="28"/>
              </w:rPr>
              <w:t xml:space="preserve"> et al.,</w:t>
            </w:r>
            <w:r w:rsidRPr="00866997">
              <w:rPr>
                <w:sz w:val="28"/>
                <w:szCs w:val="28"/>
                <w:lang w:val="vi-VN"/>
              </w:rPr>
              <w:t xml:space="preserve"> (2009).</w:t>
            </w:r>
            <w:r w:rsidRPr="00866997">
              <w:rPr>
                <w:sz w:val="28"/>
                <w:szCs w:val="28"/>
              </w:rPr>
              <w:t xml:space="preserve"> </w:t>
            </w:r>
            <w:r w:rsidRPr="00866997">
              <w:rPr>
                <w:iCs/>
                <w:sz w:val="28"/>
                <w:szCs w:val="28"/>
              </w:rPr>
              <w:t>Probiotic preparation VSL#3 alters the distribution and phenotypes of dendritic cells within the intestinal mucosa in C57BL/10J mice</w:t>
            </w:r>
            <w:r w:rsidRPr="00866997">
              <w:rPr>
                <w:i/>
                <w:sz w:val="28"/>
                <w:szCs w:val="28"/>
              </w:rPr>
              <w:t>.</w:t>
            </w:r>
            <w:r w:rsidRPr="00866997">
              <w:rPr>
                <w:sz w:val="28"/>
                <w:szCs w:val="28"/>
              </w:rPr>
              <w:t xml:space="preserve"> </w:t>
            </w:r>
            <w:r w:rsidRPr="00866997">
              <w:rPr>
                <w:i/>
                <w:iCs/>
                <w:sz w:val="28"/>
                <w:szCs w:val="28"/>
              </w:rPr>
              <w:t>J Nutr</w:t>
            </w:r>
            <w:r w:rsidRPr="00866997">
              <w:rPr>
                <w:i/>
                <w:iCs/>
                <w:sz w:val="28"/>
                <w:szCs w:val="28"/>
                <w:lang w:val="vi-VN"/>
              </w:rPr>
              <w:t>.</w:t>
            </w:r>
            <w:r w:rsidRPr="00866997">
              <w:rPr>
                <w:i/>
                <w:iCs/>
                <w:sz w:val="28"/>
                <w:szCs w:val="28"/>
              </w:rPr>
              <w:t>,</w:t>
            </w:r>
            <w:r w:rsidRPr="00866997">
              <w:rPr>
                <w:i/>
                <w:iCs/>
                <w:sz w:val="28"/>
                <w:szCs w:val="28"/>
                <w:lang w:val="vi-VN"/>
              </w:rPr>
              <w:t xml:space="preserve"> </w:t>
            </w:r>
            <w:r w:rsidRPr="00866997">
              <w:rPr>
                <w:bCs/>
                <w:sz w:val="28"/>
                <w:szCs w:val="28"/>
              </w:rPr>
              <w:t>139</w:t>
            </w:r>
            <w:r w:rsidRPr="00866997">
              <w:rPr>
                <w:sz w:val="28"/>
                <w:szCs w:val="28"/>
              </w:rPr>
              <w:t>(8):</w:t>
            </w:r>
            <w:r w:rsidRPr="00866997">
              <w:rPr>
                <w:sz w:val="28"/>
                <w:szCs w:val="28"/>
                <w:lang w:val="vi-VN"/>
              </w:rPr>
              <w:t xml:space="preserve"> </w:t>
            </w:r>
            <w:r w:rsidRPr="00866997">
              <w:rPr>
                <w:sz w:val="28"/>
                <w:szCs w:val="28"/>
              </w:rPr>
              <w:t>1595-</w:t>
            </w:r>
            <w:r w:rsidRPr="00866997">
              <w:rPr>
                <w:sz w:val="28"/>
                <w:szCs w:val="28"/>
                <w:lang w:val="vi-VN"/>
              </w:rPr>
              <w:t>1</w:t>
            </w:r>
            <w:r w:rsidRPr="00866997">
              <w:rPr>
                <w:sz w:val="28"/>
                <w:szCs w:val="28"/>
              </w:rPr>
              <w:t>602.</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25</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Sevencan N.O., Isler</w:t>
            </w:r>
            <w:r w:rsidRPr="00866997">
              <w:rPr>
                <w:sz w:val="28"/>
                <w:szCs w:val="28"/>
                <w:lang w:val="vi-VN"/>
              </w:rPr>
              <w:t xml:space="preserve"> M., Kapucuoglu F.N., </w:t>
            </w:r>
            <w:r w:rsidRPr="00866997">
              <w:rPr>
                <w:sz w:val="28"/>
                <w:szCs w:val="28"/>
              </w:rPr>
              <w:t>et al.,</w:t>
            </w:r>
            <w:r w:rsidRPr="00866997">
              <w:rPr>
                <w:sz w:val="28"/>
                <w:szCs w:val="28"/>
                <w:lang w:val="vi-VN"/>
              </w:rPr>
              <w:t xml:space="preserve"> (2019).</w:t>
            </w:r>
            <w:r w:rsidRPr="00866997">
              <w:rPr>
                <w:sz w:val="28"/>
                <w:szCs w:val="28"/>
              </w:rPr>
              <w:t xml:space="preserve"> </w:t>
            </w:r>
            <w:r w:rsidRPr="00866997">
              <w:rPr>
                <w:iCs/>
                <w:sz w:val="28"/>
                <w:szCs w:val="28"/>
              </w:rPr>
              <w:t>Dose-dependent effects of kefir on colitis induced by trinitrobenzene sulfonic acid in rats</w:t>
            </w:r>
            <w:r w:rsidRPr="00866997">
              <w:rPr>
                <w:i/>
                <w:sz w:val="28"/>
                <w:szCs w:val="28"/>
              </w:rPr>
              <w:t>.</w:t>
            </w:r>
            <w:r w:rsidRPr="00866997">
              <w:rPr>
                <w:sz w:val="28"/>
                <w:szCs w:val="28"/>
              </w:rPr>
              <w:t xml:space="preserve"> </w:t>
            </w:r>
            <w:r w:rsidRPr="00866997">
              <w:rPr>
                <w:i/>
                <w:iCs/>
                <w:sz w:val="28"/>
                <w:szCs w:val="28"/>
              </w:rPr>
              <w:t>Food Sci Nutr</w:t>
            </w:r>
            <w:r w:rsidRPr="00866997">
              <w:rPr>
                <w:sz w:val="28"/>
                <w:szCs w:val="28"/>
              </w:rPr>
              <w:t>,</w:t>
            </w:r>
            <w:r w:rsidRPr="00866997">
              <w:rPr>
                <w:sz w:val="28"/>
                <w:szCs w:val="28"/>
                <w:lang w:val="vi-VN"/>
              </w:rPr>
              <w:t xml:space="preserve"> </w:t>
            </w:r>
            <w:r w:rsidRPr="00866997">
              <w:rPr>
                <w:bCs/>
                <w:sz w:val="28"/>
                <w:szCs w:val="28"/>
                <w:lang w:val="vi-VN"/>
              </w:rPr>
              <w:t>7</w:t>
            </w:r>
            <w:r w:rsidRPr="00866997">
              <w:rPr>
                <w:sz w:val="28"/>
                <w:szCs w:val="28"/>
              </w:rPr>
              <w:t>(9):</w:t>
            </w:r>
            <w:r w:rsidRPr="00866997">
              <w:rPr>
                <w:sz w:val="28"/>
                <w:szCs w:val="28"/>
                <w:lang w:val="vi-VN"/>
              </w:rPr>
              <w:t xml:space="preserve"> </w:t>
            </w:r>
            <w:r w:rsidRPr="00866997">
              <w:rPr>
                <w:sz w:val="28"/>
                <w:szCs w:val="28"/>
              </w:rPr>
              <w:t>3110-3118.</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26</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Roumpeka</w:t>
            </w:r>
            <w:r w:rsidRPr="00866997">
              <w:rPr>
                <w:sz w:val="28"/>
                <w:szCs w:val="28"/>
                <w:lang w:val="vi-VN"/>
              </w:rPr>
              <w:t xml:space="preserve"> </w:t>
            </w:r>
            <w:r w:rsidRPr="00866997">
              <w:rPr>
                <w:sz w:val="28"/>
                <w:szCs w:val="28"/>
              </w:rPr>
              <w:t>D.D., Wallace</w:t>
            </w:r>
            <w:r w:rsidRPr="00866997">
              <w:rPr>
                <w:sz w:val="28"/>
                <w:szCs w:val="28"/>
                <w:lang w:val="vi-VN"/>
              </w:rPr>
              <w:t xml:space="preserve"> R.J., Escalettes F., </w:t>
            </w:r>
            <w:r w:rsidRPr="00866997">
              <w:rPr>
                <w:sz w:val="28"/>
                <w:szCs w:val="28"/>
              </w:rPr>
              <w:t xml:space="preserve">et al., </w:t>
            </w:r>
            <w:r w:rsidRPr="00866997">
              <w:rPr>
                <w:sz w:val="28"/>
                <w:szCs w:val="28"/>
                <w:lang w:val="vi-VN"/>
              </w:rPr>
              <w:t>(2017). A</w:t>
            </w:r>
            <w:r w:rsidRPr="00866997">
              <w:rPr>
                <w:iCs/>
                <w:sz w:val="28"/>
                <w:szCs w:val="28"/>
              </w:rPr>
              <w:t xml:space="preserve"> review of bioinformatics tools for bio-prospecting from metagenomic sequence data</w:t>
            </w:r>
            <w:r w:rsidRPr="00866997">
              <w:rPr>
                <w:i/>
                <w:sz w:val="28"/>
                <w:szCs w:val="28"/>
              </w:rPr>
              <w:t>.</w:t>
            </w:r>
            <w:r w:rsidRPr="00866997">
              <w:rPr>
                <w:sz w:val="28"/>
                <w:szCs w:val="28"/>
              </w:rPr>
              <w:t xml:space="preserve"> </w:t>
            </w:r>
            <w:r w:rsidRPr="00866997">
              <w:rPr>
                <w:i/>
                <w:iCs/>
                <w:sz w:val="28"/>
                <w:szCs w:val="28"/>
              </w:rPr>
              <w:t>Front Genet,</w:t>
            </w:r>
            <w:r w:rsidRPr="00866997">
              <w:rPr>
                <w:sz w:val="28"/>
                <w:szCs w:val="28"/>
              </w:rPr>
              <w:t xml:space="preserve"> </w:t>
            </w:r>
            <w:r w:rsidRPr="00866997">
              <w:rPr>
                <w:bCs/>
                <w:sz w:val="28"/>
                <w:szCs w:val="28"/>
              </w:rPr>
              <w:t>8</w:t>
            </w:r>
            <w:r w:rsidRPr="00866997">
              <w:rPr>
                <w:bCs/>
                <w:sz w:val="28"/>
                <w:szCs w:val="28"/>
                <w:lang w:val="vi-VN"/>
              </w:rPr>
              <w:t>(</w:t>
            </w:r>
            <w:r w:rsidRPr="00866997">
              <w:rPr>
                <w:sz w:val="28"/>
                <w:szCs w:val="28"/>
              </w:rPr>
              <w:t>2</w:t>
            </w:r>
            <w:r w:rsidRPr="00866997">
              <w:rPr>
                <w:sz w:val="28"/>
                <w:szCs w:val="28"/>
                <w:lang w:val="vi-VN"/>
              </w:rPr>
              <w:t>3): 1-10</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27</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Poretsky R., Rodriguez</w:t>
            </w:r>
            <w:r w:rsidRPr="00866997">
              <w:rPr>
                <w:sz w:val="28"/>
                <w:szCs w:val="28"/>
                <w:lang w:val="vi-VN"/>
              </w:rPr>
              <w:t xml:space="preserve"> L.M., Luo C., </w:t>
            </w:r>
            <w:r w:rsidRPr="00866997">
              <w:rPr>
                <w:sz w:val="28"/>
                <w:szCs w:val="28"/>
              </w:rPr>
              <w:t>et al.,</w:t>
            </w:r>
            <w:r w:rsidRPr="00866997">
              <w:rPr>
                <w:sz w:val="28"/>
                <w:szCs w:val="28"/>
                <w:lang w:val="vi-VN"/>
              </w:rPr>
              <w:t xml:space="preserve"> (2014).</w:t>
            </w:r>
            <w:r w:rsidRPr="00866997">
              <w:rPr>
                <w:sz w:val="28"/>
                <w:szCs w:val="28"/>
              </w:rPr>
              <w:t xml:space="preserve"> </w:t>
            </w:r>
            <w:r w:rsidRPr="00866997">
              <w:rPr>
                <w:iCs/>
                <w:sz w:val="28"/>
                <w:szCs w:val="28"/>
              </w:rPr>
              <w:t>Strengths and limitations of 16S rRNA gene amplicon sequencing in revealing temporal microbial community dynamics</w:t>
            </w:r>
            <w:r w:rsidRPr="00866997">
              <w:rPr>
                <w:i/>
                <w:sz w:val="28"/>
                <w:szCs w:val="28"/>
              </w:rPr>
              <w:t>. PLoS One</w:t>
            </w:r>
            <w:r w:rsidRPr="00866997">
              <w:rPr>
                <w:sz w:val="28"/>
                <w:szCs w:val="28"/>
              </w:rPr>
              <w:t xml:space="preserve">, </w:t>
            </w:r>
            <w:r w:rsidRPr="00866997">
              <w:rPr>
                <w:bCs/>
                <w:sz w:val="28"/>
                <w:szCs w:val="28"/>
              </w:rPr>
              <w:t>9</w:t>
            </w:r>
            <w:r w:rsidRPr="00866997">
              <w:rPr>
                <w:sz w:val="28"/>
                <w:szCs w:val="28"/>
              </w:rPr>
              <w:t>(4):</w:t>
            </w:r>
            <w:r w:rsidRPr="00866997">
              <w:rPr>
                <w:sz w:val="28"/>
                <w:szCs w:val="28"/>
                <w:lang w:val="vi-VN"/>
              </w:rPr>
              <w:t xml:space="preserve"> 1-12</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28</w:t>
            </w:r>
            <w:r w:rsidRPr="00866997">
              <w:rPr>
                <w:sz w:val="28"/>
                <w:szCs w:val="28"/>
                <w:lang w:val="vi-VN"/>
              </w:rPr>
              <w:t>.</w:t>
            </w:r>
          </w:p>
        </w:tc>
        <w:tc>
          <w:tcPr>
            <w:tcW w:w="8225" w:type="dxa"/>
          </w:tcPr>
          <w:p w:rsidR="001D37EA" w:rsidRPr="00866997" w:rsidRDefault="001D37EA" w:rsidP="004F4D98">
            <w:pPr>
              <w:pStyle w:val="EndNoteBibliography"/>
              <w:spacing w:line="384" w:lineRule="auto"/>
              <w:rPr>
                <w:i/>
                <w:sz w:val="28"/>
                <w:szCs w:val="28"/>
              </w:rPr>
            </w:pPr>
            <w:r w:rsidRPr="00866997">
              <w:rPr>
                <w:sz w:val="28"/>
                <w:szCs w:val="28"/>
              </w:rPr>
              <w:t>Chen</w:t>
            </w:r>
            <w:r w:rsidRPr="00866997">
              <w:rPr>
                <w:sz w:val="28"/>
                <w:szCs w:val="28"/>
                <w:lang w:val="vi-VN"/>
              </w:rPr>
              <w:t xml:space="preserve"> Y.B.</w:t>
            </w:r>
            <w:r w:rsidRPr="00866997">
              <w:rPr>
                <w:sz w:val="28"/>
                <w:szCs w:val="28"/>
              </w:rPr>
              <w:t>,</w:t>
            </w:r>
            <w:r w:rsidRPr="00866997">
              <w:rPr>
                <w:sz w:val="28"/>
                <w:szCs w:val="28"/>
                <w:lang w:val="vi-VN"/>
              </w:rPr>
              <w:t xml:space="preserve"> </w:t>
            </w:r>
            <w:r w:rsidRPr="00866997">
              <w:rPr>
                <w:sz w:val="28"/>
                <w:szCs w:val="28"/>
              </w:rPr>
              <w:t>Tang</w:t>
            </w:r>
            <w:r w:rsidRPr="00866997">
              <w:rPr>
                <w:sz w:val="28"/>
                <w:szCs w:val="28"/>
                <w:lang w:val="vi-VN"/>
              </w:rPr>
              <w:t xml:space="preserve"> C.</w:t>
            </w:r>
            <w:r w:rsidRPr="00866997">
              <w:rPr>
                <w:sz w:val="28"/>
                <w:szCs w:val="28"/>
              </w:rPr>
              <w:t>,</w:t>
            </w:r>
            <w:r w:rsidRPr="00866997">
              <w:rPr>
                <w:sz w:val="28"/>
                <w:szCs w:val="28"/>
                <w:lang w:val="vi-VN"/>
              </w:rPr>
              <w:t xml:space="preserve"> </w:t>
            </w:r>
            <w:r w:rsidRPr="00866997">
              <w:rPr>
                <w:sz w:val="28"/>
                <w:szCs w:val="28"/>
              </w:rPr>
              <w:t>Yang</w:t>
            </w:r>
            <w:r w:rsidRPr="00866997">
              <w:rPr>
                <w:sz w:val="28"/>
                <w:szCs w:val="28"/>
                <w:lang w:val="vi-VN"/>
              </w:rPr>
              <w:t xml:space="preserve"> X.N., et al.</w:t>
            </w:r>
            <w:r w:rsidRPr="00866997">
              <w:rPr>
                <w:sz w:val="28"/>
                <w:szCs w:val="28"/>
              </w:rPr>
              <w:t>,</w:t>
            </w:r>
            <w:r w:rsidRPr="00866997">
              <w:rPr>
                <w:sz w:val="28"/>
                <w:szCs w:val="28"/>
                <w:lang w:val="vi-VN"/>
              </w:rPr>
              <w:t xml:space="preserve"> (2015).</w:t>
            </w:r>
            <w:r w:rsidRPr="00866997">
              <w:rPr>
                <w:sz w:val="28"/>
                <w:szCs w:val="28"/>
              </w:rPr>
              <w:t xml:space="preserve"> </w:t>
            </w:r>
            <w:r w:rsidRPr="00866997">
              <w:rPr>
                <w:iCs/>
                <w:sz w:val="28"/>
                <w:szCs w:val="28"/>
              </w:rPr>
              <w:t>Effect of DNA extraction methods on the apparent structure</w:t>
            </w:r>
            <w:r w:rsidRPr="00866997">
              <w:rPr>
                <w:iCs/>
                <w:sz w:val="28"/>
                <w:szCs w:val="28"/>
                <w:lang w:val="vi-VN"/>
              </w:rPr>
              <w:t xml:space="preserve"> </w:t>
            </w:r>
            <w:r w:rsidRPr="00866997">
              <w:rPr>
                <w:iCs/>
                <w:sz w:val="28"/>
                <w:szCs w:val="28"/>
              </w:rPr>
              <w:t>of yak rumen microbial communities as revealed by 16S rDNA sequencing</w:t>
            </w:r>
            <w:r w:rsidRPr="00866997">
              <w:rPr>
                <w:i/>
                <w:sz w:val="28"/>
                <w:szCs w:val="28"/>
              </w:rPr>
              <w:t>.</w:t>
            </w:r>
            <w:r w:rsidRPr="00866997">
              <w:rPr>
                <w:sz w:val="28"/>
                <w:szCs w:val="28"/>
              </w:rPr>
              <w:t xml:space="preserve"> </w:t>
            </w:r>
            <w:r w:rsidRPr="00866997">
              <w:rPr>
                <w:i/>
                <w:iCs/>
                <w:sz w:val="28"/>
                <w:szCs w:val="28"/>
              </w:rPr>
              <w:t>Polish Journal of Microbiology</w:t>
            </w:r>
            <w:r w:rsidRPr="00866997">
              <w:rPr>
                <w:i/>
                <w:iCs/>
                <w:sz w:val="28"/>
                <w:szCs w:val="28"/>
                <w:lang w:val="vi-VN"/>
              </w:rPr>
              <w:t xml:space="preserve">, </w:t>
            </w:r>
            <w:r w:rsidRPr="00866997">
              <w:rPr>
                <w:bCs/>
                <w:sz w:val="28"/>
                <w:szCs w:val="28"/>
              </w:rPr>
              <w:t>64</w:t>
            </w:r>
            <w:r w:rsidRPr="00866997">
              <w:rPr>
                <w:sz w:val="28"/>
                <w:szCs w:val="28"/>
              </w:rPr>
              <w:t>:</w:t>
            </w:r>
            <w:r w:rsidRPr="00866997">
              <w:rPr>
                <w:sz w:val="28"/>
                <w:szCs w:val="28"/>
                <w:lang w:val="vi-VN"/>
              </w:rPr>
              <w:t xml:space="preserve"> </w:t>
            </w:r>
            <w:r w:rsidRPr="00866997">
              <w:rPr>
                <w:sz w:val="28"/>
                <w:szCs w:val="28"/>
              </w:rPr>
              <w:t>29-36.</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29</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Maccaferri</w:t>
            </w:r>
            <w:r w:rsidRPr="00866997">
              <w:rPr>
                <w:sz w:val="28"/>
                <w:szCs w:val="28"/>
                <w:lang w:val="vi-VN"/>
              </w:rPr>
              <w:t xml:space="preserve"> </w:t>
            </w:r>
            <w:r w:rsidRPr="00866997">
              <w:rPr>
                <w:sz w:val="28"/>
                <w:szCs w:val="28"/>
              </w:rPr>
              <w:t>S.,</w:t>
            </w:r>
            <w:r w:rsidRPr="00866997">
              <w:rPr>
                <w:sz w:val="28"/>
                <w:szCs w:val="28"/>
                <w:lang w:val="vi-VN"/>
              </w:rPr>
              <w:t xml:space="preserve"> </w:t>
            </w:r>
            <w:r w:rsidRPr="00866997">
              <w:rPr>
                <w:sz w:val="28"/>
                <w:szCs w:val="28"/>
              </w:rPr>
              <w:t>Biagi</w:t>
            </w:r>
            <w:r w:rsidRPr="00866997">
              <w:rPr>
                <w:sz w:val="28"/>
                <w:szCs w:val="28"/>
                <w:lang w:val="vi-VN"/>
              </w:rPr>
              <w:t xml:space="preserve"> E.</w:t>
            </w:r>
            <w:r w:rsidRPr="00866997">
              <w:rPr>
                <w:sz w:val="28"/>
                <w:szCs w:val="28"/>
              </w:rPr>
              <w:t>,</w:t>
            </w:r>
            <w:r w:rsidRPr="00866997">
              <w:rPr>
                <w:sz w:val="28"/>
                <w:szCs w:val="28"/>
                <w:lang w:val="vi-VN"/>
              </w:rPr>
              <w:t xml:space="preserve"> </w:t>
            </w:r>
            <w:r w:rsidRPr="00866997">
              <w:rPr>
                <w:sz w:val="28"/>
                <w:szCs w:val="28"/>
              </w:rPr>
              <w:t>Brigidi</w:t>
            </w:r>
            <w:r w:rsidRPr="00866997">
              <w:rPr>
                <w:sz w:val="28"/>
                <w:szCs w:val="28"/>
                <w:lang w:val="vi-VN"/>
              </w:rPr>
              <w:t xml:space="preserve"> P.</w:t>
            </w:r>
            <w:r w:rsidRPr="00866997">
              <w:rPr>
                <w:sz w:val="28"/>
                <w:szCs w:val="28"/>
              </w:rPr>
              <w:t xml:space="preserve">, </w:t>
            </w:r>
            <w:r w:rsidRPr="00866997">
              <w:rPr>
                <w:sz w:val="28"/>
                <w:szCs w:val="28"/>
                <w:lang w:val="vi-VN"/>
              </w:rPr>
              <w:t xml:space="preserve">(2011). </w:t>
            </w:r>
            <w:r w:rsidRPr="00866997">
              <w:rPr>
                <w:iCs/>
                <w:sz w:val="28"/>
                <w:szCs w:val="28"/>
              </w:rPr>
              <w:t>Metagenomics: key to human gut microbiota</w:t>
            </w:r>
            <w:r w:rsidRPr="00866997">
              <w:rPr>
                <w:i/>
                <w:sz w:val="28"/>
                <w:szCs w:val="28"/>
              </w:rPr>
              <w:t>.</w:t>
            </w:r>
            <w:r w:rsidRPr="00866997">
              <w:rPr>
                <w:sz w:val="28"/>
                <w:szCs w:val="28"/>
              </w:rPr>
              <w:t xml:space="preserve"> </w:t>
            </w:r>
            <w:r w:rsidRPr="00866997">
              <w:rPr>
                <w:i/>
                <w:iCs/>
                <w:sz w:val="28"/>
                <w:szCs w:val="28"/>
              </w:rPr>
              <w:t>Dig Dis</w:t>
            </w:r>
            <w:r w:rsidRPr="00866997">
              <w:rPr>
                <w:sz w:val="28"/>
                <w:szCs w:val="28"/>
              </w:rPr>
              <w:t xml:space="preserve">, </w:t>
            </w:r>
            <w:r w:rsidRPr="00866997">
              <w:rPr>
                <w:bCs/>
                <w:sz w:val="28"/>
                <w:szCs w:val="28"/>
              </w:rPr>
              <w:t>29</w:t>
            </w:r>
            <w:r w:rsidRPr="00866997">
              <w:rPr>
                <w:sz w:val="28"/>
                <w:szCs w:val="28"/>
              </w:rPr>
              <w:t>(6): 525-</w:t>
            </w:r>
            <w:r w:rsidRPr="00866997">
              <w:rPr>
                <w:sz w:val="28"/>
                <w:szCs w:val="28"/>
                <w:lang w:val="vi-VN"/>
              </w:rPr>
              <w:t>5</w:t>
            </w:r>
            <w:r w:rsidRPr="00866997">
              <w:rPr>
                <w:sz w:val="28"/>
                <w:szCs w:val="28"/>
              </w:rPr>
              <w:t>30.</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Pr>
                <w:sz w:val="28"/>
                <w:szCs w:val="28"/>
                <w:lang w:val="vi-VN"/>
              </w:rPr>
              <w:t>3</w:t>
            </w:r>
            <w:r w:rsidR="007B1D05">
              <w:rPr>
                <w:sz w:val="28"/>
                <w:szCs w:val="28"/>
                <w:lang w:val="vi-VN"/>
              </w:rPr>
              <w:t>0</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Thijs S.,</w:t>
            </w:r>
            <w:r w:rsidRPr="00866997">
              <w:rPr>
                <w:sz w:val="28"/>
                <w:szCs w:val="28"/>
                <w:lang w:val="vi-VN"/>
              </w:rPr>
              <w:t xml:space="preserve"> Beeck M.O., Beckers B.,</w:t>
            </w:r>
            <w:r w:rsidRPr="00866997">
              <w:rPr>
                <w:sz w:val="28"/>
                <w:szCs w:val="28"/>
              </w:rPr>
              <w:t xml:space="preserve"> et al., </w:t>
            </w:r>
            <w:r w:rsidRPr="00866997">
              <w:rPr>
                <w:sz w:val="28"/>
                <w:szCs w:val="28"/>
                <w:lang w:val="vi-VN"/>
              </w:rPr>
              <w:t>(2017). C</w:t>
            </w:r>
            <w:r w:rsidRPr="00866997">
              <w:rPr>
                <w:iCs/>
                <w:sz w:val="28"/>
                <w:szCs w:val="28"/>
              </w:rPr>
              <w:t>omparative evaluation of four bacteria-specific primer pairs for 16S rRNA gene surveys</w:t>
            </w:r>
            <w:r w:rsidRPr="00866997">
              <w:rPr>
                <w:i/>
                <w:sz w:val="28"/>
                <w:szCs w:val="28"/>
              </w:rPr>
              <w:t>.</w:t>
            </w:r>
            <w:r w:rsidRPr="00866997">
              <w:rPr>
                <w:sz w:val="28"/>
                <w:szCs w:val="28"/>
              </w:rPr>
              <w:t xml:space="preserve"> </w:t>
            </w:r>
            <w:r w:rsidRPr="00866997">
              <w:rPr>
                <w:i/>
                <w:iCs/>
                <w:sz w:val="28"/>
                <w:szCs w:val="28"/>
              </w:rPr>
              <w:t>Front Microbiol</w:t>
            </w:r>
            <w:r w:rsidRPr="00866997">
              <w:rPr>
                <w:sz w:val="28"/>
                <w:szCs w:val="28"/>
              </w:rPr>
              <w:t xml:space="preserve">, </w:t>
            </w:r>
            <w:r w:rsidRPr="00866997">
              <w:rPr>
                <w:bCs/>
                <w:sz w:val="28"/>
                <w:szCs w:val="28"/>
              </w:rPr>
              <w:t>8:</w:t>
            </w:r>
            <w:r w:rsidRPr="00866997">
              <w:rPr>
                <w:bCs/>
                <w:sz w:val="28"/>
                <w:szCs w:val="28"/>
                <w:lang w:val="vi-VN"/>
              </w:rPr>
              <w:t>1 -15</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Pr>
                <w:sz w:val="28"/>
                <w:szCs w:val="28"/>
                <w:lang w:val="vi-VN"/>
              </w:rPr>
              <w:t>3</w:t>
            </w:r>
            <w:r w:rsidR="007B1D05">
              <w:rPr>
                <w:sz w:val="28"/>
                <w:szCs w:val="28"/>
                <w:lang w:val="vi-VN"/>
              </w:rPr>
              <w:t>1</w:t>
            </w:r>
            <w:r w:rsidRPr="00866997">
              <w:rPr>
                <w:sz w:val="28"/>
                <w:szCs w:val="28"/>
                <w:lang w:val="vi-VN"/>
              </w:rPr>
              <w:t>.</w:t>
            </w:r>
          </w:p>
        </w:tc>
        <w:tc>
          <w:tcPr>
            <w:tcW w:w="8225" w:type="dxa"/>
          </w:tcPr>
          <w:p w:rsidR="001D37EA" w:rsidRPr="00866997" w:rsidRDefault="001D37EA" w:rsidP="004F4D98">
            <w:pPr>
              <w:pStyle w:val="EndNoteBibliography"/>
              <w:tabs>
                <w:tab w:val="left" w:pos="2420"/>
              </w:tabs>
              <w:spacing w:line="384" w:lineRule="auto"/>
              <w:rPr>
                <w:sz w:val="28"/>
                <w:szCs w:val="28"/>
              </w:rPr>
            </w:pPr>
            <w:r w:rsidRPr="00866997">
              <w:rPr>
                <w:sz w:val="28"/>
                <w:szCs w:val="28"/>
              </w:rPr>
              <w:t>Rausch P.,</w:t>
            </w:r>
            <w:r w:rsidRPr="00866997">
              <w:rPr>
                <w:sz w:val="28"/>
                <w:szCs w:val="28"/>
                <w:lang w:val="vi-VN"/>
              </w:rPr>
              <w:t xml:space="preserve"> Ruhlemann M., Hermes B.M.,</w:t>
            </w:r>
            <w:r w:rsidRPr="00866997">
              <w:rPr>
                <w:sz w:val="28"/>
                <w:szCs w:val="28"/>
              </w:rPr>
              <w:t xml:space="preserve"> et al., </w:t>
            </w:r>
            <w:r w:rsidRPr="00866997">
              <w:rPr>
                <w:sz w:val="28"/>
                <w:szCs w:val="28"/>
                <w:lang w:val="vi-VN"/>
              </w:rPr>
              <w:t xml:space="preserve">(2019). </w:t>
            </w:r>
            <w:r w:rsidRPr="00866997">
              <w:rPr>
                <w:iCs/>
                <w:sz w:val="28"/>
                <w:szCs w:val="28"/>
              </w:rPr>
              <w:t>Comparative analysis of amplicon and metagenomic sequencing methods reveals key features in the evolution of animal metaorganisms</w:t>
            </w:r>
            <w:r w:rsidRPr="00866997">
              <w:rPr>
                <w:i/>
                <w:sz w:val="28"/>
                <w:szCs w:val="28"/>
              </w:rPr>
              <w:t>.</w:t>
            </w:r>
            <w:r w:rsidRPr="00866997">
              <w:rPr>
                <w:sz w:val="28"/>
                <w:szCs w:val="28"/>
              </w:rPr>
              <w:t xml:space="preserve"> </w:t>
            </w:r>
            <w:r w:rsidRPr="00866997">
              <w:rPr>
                <w:i/>
                <w:iCs/>
                <w:sz w:val="28"/>
                <w:szCs w:val="28"/>
              </w:rPr>
              <w:t>Microbiome</w:t>
            </w:r>
            <w:r w:rsidRPr="00866997">
              <w:rPr>
                <w:sz w:val="28"/>
                <w:szCs w:val="28"/>
              </w:rPr>
              <w:t>,</w:t>
            </w:r>
            <w:r w:rsidRPr="00866997">
              <w:rPr>
                <w:sz w:val="28"/>
                <w:szCs w:val="28"/>
                <w:lang w:val="vi-VN"/>
              </w:rPr>
              <w:t xml:space="preserve"> </w:t>
            </w:r>
            <w:r w:rsidRPr="00866997">
              <w:rPr>
                <w:bCs/>
                <w:sz w:val="28"/>
                <w:szCs w:val="28"/>
              </w:rPr>
              <w:t>7</w:t>
            </w:r>
            <w:r w:rsidRPr="00866997">
              <w:rPr>
                <w:sz w:val="28"/>
                <w:szCs w:val="28"/>
              </w:rPr>
              <w:t>(1):133</w:t>
            </w:r>
            <w:r w:rsidRPr="00866997">
              <w:rPr>
                <w:sz w:val="28"/>
                <w:szCs w:val="28"/>
                <w:lang w:val="vi-VN"/>
              </w:rPr>
              <w:t>-152</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32</w:t>
            </w:r>
            <w:r w:rsidRPr="00866997">
              <w:rPr>
                <w:sz w:val="28"/>
                <w:szCs w:val="28"/>
                <w:lang w:val="vi-VN"/>
              </w:rPr>
              <w:t>.</w:t>
            </w:r>
          </w:p>
        </w:tc>
        <w:tc>
          <w:tcPr>
            <w:tcW w:w="8225" w:type="dxa"/>
          </w:tcPr>
          <w:p w:rsidR="001D37EA" w:rsidRPr="00866997" w:rsidRDefault="001D37EA" w:rsidP="004F4D98">
            <w:pPr>
              <w:pStyle w:val="EndNoteBibliography"/>
              <w:tabs>
                <w:tab w:val="left" w:pos="2420"/>
              </w:tabs>
              <w:spacing w:line="384" w:lineRule="auto"/>
              <w:rPr>
                <w:sz w:val="28"/>
                <w:szCs w:val="28"/>
              </w:rPr>
            </w:pPr>
            <w:r w:rsidRPr="00866997">
              <w:rPr>
                <w:sz w:val="28"/>
                <w:szCs w:val="28"/>
              </w:rPr>
              <w:t>Abellan-Schneyder I., Matchado</w:t>
            </w:r>
            <w:r w:rsidRPr="00866997">
              <w:rPr>
                <w:sz w:val="28"/>
                <w:szCs w:val="28"/>
                <w:lang w:val="vi-VN"/>
              </w:rPr>
              <w:t xml:space="preserve"> M.S., Reitmeier S., </w:t>
            </w:r>
            <w:r w:rsidRPr="00866997">
              <w:rPr>
                <w:sz w:val="28"/>
                <w:szCs w:val="28"/>
              </w:rPr>
              <w:t>et al.,</w:t>
            </w:r>
            <w:r w:rsidRPr="00866997">
              <w:rPr>
                <w:sz w:val="28"/>
                <w:szCs w:val="28"/>
                <w:lang w:val="vi-VN"/>
              </w:rPr>
              <w:t xml:space="preserve"> (2021).</w:t>
            </w:r>
            <w:r w:rsidRPr="00866997">
              <w:rPr>
                <w:sz w:val="28"/>
                <w:szCs w:val="28"/>
              </w:rPr>
              <w:t xml:space="preserve"> </w:t>
            </w:r>
            <w:r w:rsidRPr="00866997">
              <w:rPr>
                <w:iCs/>
                <w:sz w:val="28"/>
                <w:szCs w:val="28"/>
              </w:rPr>
              <w:t>Primer, Pipelines, Parameters: Issues in 16S rRNA Gene Sequencing</w:t>
            </w:r>
            <w:r w:rsidRPr="00866997">
              <w:rPr>
                <w:i/>
                <w:sz w:val="28"/>
                <w:szCs w:val="28"/>
              </w:rPr>
              <w:t>.</w:t>
            </w:r>
            <w:r w:rsidRPr="00866997">
              <w:rPr>
                <w:sz w:val="28"/>
                <w:szCs w:val="28"/>
              </w:rPr>
              <w:t xml:space="preserve"> </w:t>
            </w:r>
            <w:r w:rsidRPr="00866997">
              <w:rPr>
                <w:i/>
                <w:iCs/>
                <w:sz w:val="28"/>
                <w:szCs w:val="28"/>
              </w:rPr>
              <w:t>mSphere</w:t>
            </w:r>
            <w:r w:rsidRPr="00866997">
              <w:rPr>
                <w:sz w:val="28"/>
                <w:szCs w:val="28"/>
              </w:rPr>
              <w:t>,</w:t>
            </w:r>
            <w:r w:rsidRPr="00866997">
              <w:rPr>
                <w:sz w:val="28"/>
                <w:szCs w:val="28"/>
                <w:lang w:val="vi-VN"/>
              </w:rPr>
              <w:t xml:space="preserve"> </w:t>
            </w:r>
            <w:r w:rsidRPr="00866997">
              <w:rPr>
                <w:bCs/>
                <w:sz w:val="28"/>
                <w:szCs w:val="28"/>
              </w:rPr>
              <w:t>6</w:t>
            </w:r>
            <w:r w:rsidRPr="00866997">
              <w:rPr>
                <w:sz w:val="28"/>
                <w:szCs w:val="28"/>
              </w:rPr>
              <w:t>(1)</w:t>
            </w:r>
            <w:r w:rsidRPr="00866997">
              <w:rPr>
                <w:sz w:val="28"/>
                <w:szCs w:val="28"/>
                <w:lang w:val="vi-VN"/>
              </w:rPr>
              <w:t>: 1-22</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33</w:t>
            </w:r>
            <w:r w:rsidRPr="00866997">
              <w:rPr>
                <w:sz w:val="28"/>
                <w:szCs w:val="28"/>
                <w:lang w:val="vi-VN"/>
              </w:rPr>
              <w:t>.</w:t>
            </w:r>
          </w:p>
        </w:tc>
        <w:tc>
          <w:tcPr>
            <w:tcW w:w="8225" w:type="dxa"/>
          </w:tcPr>
          <w:p w:rsidR="001D37EA" w:rsidRPr="00866997" w:rsidRDefault="001D37EA" w:rsidP="004F4D98">
            <w:pPr>
              <w:pStyle w:val="EndNoteBibliography"/>
              <w:tabs>
                <w:tab w:val="left" w:pos="2420"/>
              </w:tabs>
              <w:spacing w:line="384" w:lineRule="auto"/>
              <w:rPr>
                <w:sz w:val="28"/>
                <w:szCs w:val="28"/>
              </w:rPr>
            </w:pPr>
            <w:r w:rsidRPr="00866997">
              <w:rPr>
                <w:sz w:val="28"/>
                <w:szCs w:val="28"/>
              </w:rPr>
              <w:t>Kozich J.J., Westcott</w:t>
            </w:r>
            <w:r w:rsidRPr="00866997">
              <w:rPr>
                <w:sz w:val="28"/>
                <w:szCs w:val="28"/>
                <w:lang w:val="vi-VN"/>
              </w:rPr>
              <w:t xml:space="preserve"> S.L., Baxter N.T., </w:t>
            </w:r>
            <w:r w:rsidRPr="00866997">
              <w:rPr>
                <w:sz w:val="28"/>
                <w:szCs w:val="28"/>
              </w:rPr>
              <w:t xml:space="preserve">et al., </w:t>
            </w:r>
            <w:r w:rsidRPr="00866997">
              <w:rPr>
                <w:sz w:val="28"/>
                <w:szCs w:val="28"/>
                <w:lang w:val="vi-VN"/>
              </w:rPr>
              <w:t xml:space="preserve">(2013). </w:t>
            </w:r>
            <w:r w:rsidRPr="00866997">
              <w:rPr>
                <w:iCs/>
                <w:sz w:val="28"/>
                <w:szCs w:val="28"/>
              </w:rPr>
              <w:t>Development of a dual-index sequencing strategy and curation pipeline for analyzing amplicon sequence data on the MiSeq Illumina sequencing platform</w:t>
            </w:r>
            <w:r w:rsidRPr="00866997">
              <w:rPr>
                <w:i/>
                <w:sz w:val="28"/>
                <w:szCs w:val="28"/>
              </w:rPr>
              <w:t>.</w:t>
            </w:r>
            <w:r w:rsidRPr="00866997">
              <w:rPr>
                <w:sz w:val="28"/>
                <w:szCs w:val="28"/>
              </w:rPr>
              <w:t xml:space="preserve"> </w:t>
            </w:r>
            <w:r w:rsidRPr="00866997">
              <w:rPr>
                <w:i/>
                <w:iCs/>
                <w:sz w:val="28"/>
                <w:szCs w:val="28"/>
              </w:rPr>
              <w:t>Appl Environ Microbiol,</w:t>
            </w:r>
            <w:r w:rsidRPr="00866997">
              <w:rPr>
                <w:sz w:val="28"/>
                <w:szCs w:val="28"/>
              </w:rPr>
              <w:t xml:space="preserve"> </w:t>
            </w:r>
            <w:r w:rsidRPr="00866997">
              <w:rPr>
                <w:bCs/>
                <w:sz w:val="28"/>
                <w:szCs w:val="28"/>
              </w:rPr>
              <w:t>79</w:t>
            </w:r>
            <w:r w:rsidRPr="00866997">
              <w:rPr>
                <w:sz w:val="28"/>
                <w:szCs w:val="28"/>
              </w:rPr>
              <w:t>(17): 5112-</w:t>
            </w:r>
            <w:r w:rsidRPr="00866997">
              <w:rPr>
                <w:sz w:val="28"/>
                <w:szCs w:val="28"/>
                <w:lang w:val="vi-VN"/>
              </w:rPr>
              <w:t>51</w:t>
            </w:r>
            <w:r w:rsidRPr="00866997">
              <w:rPr>
                <w:sz w:val="28"/>
                <w:szCs w:val="28"/>
              </w:rPr>
              <w:t>20.</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34</w:t>
            </w:r>
            <w:r w:rsidRPr="00866997">
              <w:rPr>
                <w:sz w:val="28"/>
                <w:szCs w:val="28"/>
                <w:lang w:val="vi-VN"/>
              </w:rPr>
              <w:t>.</w:t>
            </w:r>
          </w:p>
        </w:tc>
        <w:tc>
          <w:tcPr>
            <w:tcW w:w="8225" w:type="dxa"/>
          </w:tcPr>
          <w:p w:rsidR="001D37EA" w:rsidRPr="00866997" w:rsidRDefault="001D37EA" w:rsidP="004F4D98">
            <w:pPr>
              <w:pStyle w:val="EndNoteBibliography"/>
              <w:tabs>
                <w:tab w:val="left" w:pos="2420"/>
              </w:tabs>
              <w:spacing w:line="384" w:lineRule="auto"/>
              <w:rPr>
                <w:sz w:val="28"/>
                <w:szCs w:val="28"/>
              </w:rPr>
            </w:pPr>
            <w:r w:rsidRPr="00866997">
              <w:rPr>
                <w:sz w:val="28"/>
                <w:szCs w:val="28"/>
              </w:rPr>
              <w:t>Schloss P.D.</w:t>
            </w:r>
            <w:r w:rsidRPr="00866997">
              <w:rPr>
                <w:sz w:val="28"/>
                <w:szCs w:val="28"/>
                <w:lang w:val="vi-VN"/>
              </w:rPr>
              <w:t>,</w:t>
            </w:r>
            <w:r w:rsidRPr="00866997">
              <w:rPr>
                <w:sz w:val="28"/>
                <w:szCs w:val="28"/>
              </w:rPr>
              <w:t>Westcott</w:t>
            </w:r>
            <w:r w:rsidRPr="00866997">
              <w:rPr>
                <w:sz w:val="28"/>
                <w:szCs w:val="28"/>
                <w:lang w:val="vi-VN"/>
              </w:rPr>
              <w:t xml:space="preserve"> S.L.</w:t>
            </w:r>
            <w:r w:rsidRPr="00866997">
              <w:rPr>
                <w:sz w:val="28"/>
                <w:szCs w:val="28"/>
              </w:rPr>
              <w:t xml:space="preserve">, </w:t>
            </w:r>
            <w:r w:rsidRPr="00866997">
              <w:rPr>
                <w:sz w:val="28"/>
                <w:szCs w:val="28"/>
                <w:lang w:val="vi-VN"/>
              </w:rPr>
              <w:t xml:space="preserve">(2011). </w:t>
            </w:r>
            <w:r w:rsidRPr="00866997">
              <w:rPr>
                <w:iCs/>
                <w:sz w:val="28"/>
                <w:szCs w:val="28"/>
              </w:rPr>
              <w:t>Assessing and improving methods used in operational taxonomic unit-based approaches for 16S rRNA gene sequence analysis</w:t>
            </w:r>
            <w:r w:rsidRPr="00866997">
              <w:rPr>
                <w:i/>
                <w:sz w:val="28"/>
                <w:szCs w:val="28"/>
              </w:rPr>
              <w:t>.</w:t>
            </w:r>
            <w:r w:rsidRPr="00866997">
              <w:rPr>
                <w:sz w:val="28"/>
                <w:szCs w:val="28"/>
              </w:rPr>
              <w:t xml:space="preserve"> </w:t>
            </w:r>
            <w:r w:rsidRPr="00866997">
              <w:rPr>
                <w:i/>
                <w:iCs/>
                <w:sz w:val="28"/>
                <w:szCs w:val="28"/>
              </w:rPr>
              <w:t>Appl Environ Microbiol</w:t>
            </w:r>
            <w:r w:rsidRPr="00866997">
              <w:rPr>
                <w:sz w:val="28"/>
                <w:szCs w:val="28"/>
              </w:rPr>
              <w:t xml:space="preserve">, </w:t>
            </w:r>
            <w:r w:rsidRPr="00866997">
              <w:rPr>
                <w:bCs/>
                <w:sz w:val="28"/>
                <w:szCs w:val="28"/>
              </w:rPr>
              <w:t>77</w:t>
            </w:r>
            <w:r w:rsidRPr="00866997">
              <w:rPr>
                <w:sz w:val="28"/>
                <w:szCs w:val="28"/>
              </w:rPr>
              <w:t>(10):</w:t>
            </w:r>
            <w:r w:rsidRPr="00866997">
              <w:rPr>
                <w:sz w:val="28"/>
                <w:szCs w:val="28"/>
                <w:lang w:val="vi-VN"/>
              </w:rPr>
              <w:t xml:space="preserve"> </w:t>
            </w:r>
            <w:r w:rsidRPr="00866997">
              <w:rPr>
                <w:sz w:val="28"/>
                <w:szCs w:val="28"/>
              </w:rPr>
              <w:t>3219-</w:t>
            </w:r>
            <w:r w:rsidRPr="00866997">
              <w:rPr>
                <w:sz w:val="28"/>
                <w:szCs w:val="28"/>
                <w:lang w:val="vi-VN"/>
              </w:rPr>
              <w:t>32</w:t>
            </w:r>
            <w:r w:rsidRPr="00866997">
              <w:rPr>
                <w:sz w:val="28"/>
                <w:szCs w:val="28"/>
              </w:rPr>
              <w:t>26.</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35</w:t>
            </w:r>
            <w:r w:rsidRPr="00866997">
              <w:rPr>
                <w:sz w:val="28"/>
                <w:szCs w:val="28"/>
                <w:lang w:val="vi-VN"/>
              </w:rPr>
              <w:t>.</w:t>
            </w:r>
          </w:p>
        </w:tc>
        <w:tc>
          <w:tcPr>
            <w:tcW w:w="8225" w:type="dxa"/>
          </w:tcPr>
          <w:p w:rsidR="001D37EA" w:rsidRPr="00866997" w:rsidRDefault="001D37EA" w:rsidP="004F4D98">
            <w:pPr>
              <w:pStyle w:val="EndNoteBibliography"/>
              <w:tabs>
                <w:tab w:val="left" w:pos="2420"/>
              </w:tabs>
              <w:spacing w:line="384" w:lineRule="auto"/>
              <w:rPr>
                <w:sz w:val="28"/>
                <w:szCs w:val="28"/>
              </w:rPr>
            </w:pPr>
            <w:r w:rsidRPr="00866997">
              <w:rPr>
                <w:sz w:val="28"/>
                <w:szCs w:val="28"/>
              </w:rPr>
              <w:t>Mysara M., Njima</w:t>
            </w:r>
            <w:r w:rsidRPr="00866997">
              <w:rPr>
                <w:sz w:val="28"/>
                <w:szCs w:val="28"/>
                <w:lang w:val="vi-VN"/>
              </w:rPr>
              <w:t xml:space="preserve"> M., Leys N., </w:t>
            </w:r>
            <w:r w:rsidRPr="00866997">
              <w:rPr>
                <w:sz w:val="28"/>
                <w:szCs w:val="28"/>
              </w:rPr>
              <w:t xml:space="preserve">et al., </w:t>
            </w:r>
            <w:r w:rsidRPr="00866997">
              <w:rPr>
                <w:sz w:val="28"/>
                <w:szCs w:val="28"/>
                <w:lang w:val="vi-VN"/>
              </w:rPr>
              <w:t xml:space="preserve">(2017). </w:t>
            </w:r>
            <w:r w:rsidRPr="00866997">
              <w:rPr>
                <w:iCs/>
                <w:sz w:val="28"/>
                <w:szCs w:val="28"/>
              </w:rPr>
              <w:t xml:space="preserve">From reads to operational taxonomic units: an ensemble processing pipeline for MiSeq amplicon sequencing data. </w:t>
            </w:r>
            <w:r w:rsidRPr="00866997">
              <w:rPr>
                <w:i/>
                <w:iCs/>
                <w:sz w:val="28"/>
                <w:szCs w:val="28"/>
              </w:rPr>
              <w:t>Gigascience</w:t>
            </w:r>
            <w:r w:rsidRPr="00866997">
              <w:rPr>
                <w:sz w:val="28"/>
                <w:szCs w:val="28"/>
              </w:rPr>
              <w:t>,</w:t>
            </w:r>
            <w:r w:rsidRPr="00866997">
              <w:rPr>
                <w:sz w:val="28"/>
                <w:szCs w:val="28"/>
                <w:lang w:val="vi-VN"/>
              </w:rPr>
              <w:t xml:space="preserve"> </w:t>
            </w:r>
            <w:r w:rsidRPr="00866997">
              <w:rPr>
                <w:bCs/>
                <w:sz w:val="28"/>
                <w:szCs w:val="28"/>
              </w:rPr>
              <w:t>6</w:t>
            </w:r>
            <w:r w:rsidRPr="00866997">
              <w:rPr>
                <w:sz w:val="28"/>
                <w:szCs w:val="28"/>
              </w:rPr>
              <w:t>(2):</w:t>
            </w:r>
            <w:r w:rsidRPr="00866997">
              <w:rPr>
                <w:sz w:val="28"/>
                <w:szCs w:val="28"/>
                <w:lang w:val="vi-VN"/>
              </w:rPr>
              <w:t xml:space="preserve"> </w:t>
            </w:r>
            <w:r w:rsidRPr="00866997">
              <w:rPr>
                <w:sz w:val="28"/>
                <w:szCs w:val="28"/>
              </w:rPr>
              <w:t>1-10.</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36</w:t>
            </w:r>
            <w:r w:rsidRPr="00866997">
              <w:rPr>
                <w:sz w:val="28"/>
                <w:szCs w:val="28"/>
                <w:lang w:val="vi-VN"/>
              </w:rPr>
              <w:t>.</w:t>
            </w:r>
          </w:p>
        </w:tc>
        <w:tc>
          <w:tcPr>
            <w:tcW w:w="8225" w:type="dxa"/>
          </w:tcPr>
          <w:p w:rsidR="001D37EA" w:rsidRPr="00866997" w:rsidRDefault="001D37EA" w:rsidP="004F4D98">
            <w:pPr>
              <w:pStyle w:val="EndNoteBibliography"/>
              <w:tabs>
                <w:tab w:val="left" w:pos="2420"/>
              </w:tabs>
              <w:spacing w:line="384" w:lineRule="auto"/>
              <w:rPr>
                <w:sz w:val="28"/>
                <w:szCs w:val="28"/>
              </w:rPr>
            </w:pPr>
            <w:r w:rsidRPr="00866997">
              <w:rPr>
                <w:sz w:val="28"/>
                <w:szCs w:val="28"/>
              </w:rPr>
              <w:t>Callahan</w:t>
            </w:r>
            <w:r w:rsidRPr="00866997">
              <w:rPr>
                <w:sz w:val="28"/>
                <w:szCs w:val="28"/>
                <w:lang w:val="vi-VN"/>
              </w:rPr>
              <w:t xml:space="preserve"> </w:t>
            </w:r>
            <w:r w:rsidRPr="00866997">
              <w:rPr>
                <w:sz w:val="28"/>
                <w:szCs w:val="28"/>
              </w:rPr>
              <w:t>B.J., McMurdie</w:t>
            </w:r>
            <w:r w:rsidRPr="00866997">
              <w:rPr>
                <w:sz w:val="28"/>
                <w:szCs w:val="28"/>
                <w:lang w:val="vi-VN"/>
              </w:rPr>
              <w:t xml:space="preserve"> P.J.</w:t>
            </w:r>
            <w:r w:rsidRPr="00866997">
              <w:rPr>
                <w:sz w:val="28"/>
                <w:szCs w:val="28"/>
              </w:rPr>
              <w:t>, Holmes</w:t>
            </w:r>
            <w:r w:rsidRPr="00866997">
              <w:rPr>
                <w:sz w:val="28"/>
                <w:szCs w:val="28"/>
                <w:lang w:val="vi-VN"/>
              </w:rPr>
              <w:t xml:space="preserve"> S.P.</w:t>
            </w:r>
            <w:r w:rsidRPr="00866997">
              <w:rPr>
                <w:sz w:val="28"/>
                <w:szCs w:val="28"/>
              </w:rPr>
              <w:t xml:space="preserve">, </w:t>
            </w:r>
            <w:r w:rsidRPr="00866997">
              <w:rPr>
                <w:sz w:val="28"/>
                <w:szCs w:val="28"/>
                <w:lang w:val="vi-VN"/>
              </w:rPr>
              <w:t xml:space="preserve">(2017). </w:t>
            </w:r>
            <w:r w:rsidRPr="00866997">
              <w:rPr>
                <w:iCs/>
                <w:sz w:val="28"/>
                <w:szCs w:val="28"/>
              </w:rPr>
              <w:t>Exact sequence variants should replace operational taxonomic units in marker-gene data analysis</w:t>
            </w:r>
            <w:r w:rsidRPr="00866997">
              <w:rPr>
                <w:i/>
                <w:sz w:val="28"/>
                <w:szCs w:val="28"/>
              </w:rPr>
              <w:t>.</w:t>
            </w:r>
            <w:r w:rsidRPr="00866997">
              <w:rPr>
                <w:sz w:val="28"/>
                <w:szCs w:val="28"/>
              </w:rPr>
              <w:t xml:space="preserve"> </w:t>
            </w:r>
            <w:r w:rsidRPr="00866997">
              <w:rPr>
                <w:i/>
                <w:iCs/>
                <w:sz w:val="28"/>
                <w:szCs w:val="28"/>
              </w:rPr>
              <w:t>ISME J</w:t>
            </w:r>
            <w:r w:rsidRPr="00866997">
              <w:rPr>
                <w:sz w:val="28"/>
                <w:szCs w:val="28"/>
              </w:rPr>
              <w:t xml:space="preserve">, </w:t>
            </w:r>
            <w:r w:rsidRPr="00866997">
              <w:rPr>
                <w:bCs/>
                <w:sz w:val="28"/>
                <w:szCs w:val="28"/>
              </w:rPr>
              <w:t>11</w:t>
            </w:r>
            <w:r w:rsidRPr="00866997">
              <w:rPr>
                <w:sz w:val="28"/>
                <w:szCs w:val="28"/>
              </w:rPr>
              <w:t>(12): 2639-2643.</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37</w:t>
            </w:r>
            <w:r w:rsidRPr="00866997">
              <w:rPr>
                <w:sz w:val="28"/>
                <w:szCs w:val="28"/>
                <w:lang w:val="vi-VN"/>
              </w:rPr>
              <w:t>.</w:t>
            </w:r>
          </w:p>
        </w:tc>
        <w:tc>
          <w:tcPr>
            <w:tcW w:w="8225" w:type="dxa"/>
          </w:tcPr>
          <w:p w:rsidR="001D37EA" w:rsidRPr="00866997" w:rsidRDefault="001D37EA" w:rsidP="004F4D98">
            <w:pPr>
              <w:pStyle w:val="EndNoteBibliography"/>
              <w:tabs>
                <w:tab w:val="left" w:pos="2420"/>
              </w:tabs>
              <w:spacing w:line="384" w:lineRule="auto"/>
              <w:rPr>
                <w:sz w:val="28"/>
                <w:szCs w:val="28"/>
              </w:rPr>
            </w:pPr>
            <w:r w:rsidRPr="00866997">
              <w:rPr>
                <w:sz w:val="28"/>
                <w:szCs w:val="28"/>
              </w:rPr>
              <w:t xml:space="preserve">Chiarello M., </w:t>
            </w:r>
            <w:r w:rsidRPr="00866997">
              <w:rPr>
                <w:sz w:val="28"/>
                <w:szCs w:val="28"/>
                <w:lang w:val="vi-VN"/>
              </w:rPr>
              <w:t xml:space="preserve"> Cauley M.M., Villeger S., </w:t>
            </w:r>
            <w:r w:rsidRPr="00866997">
              <w:rPr>
                <w:sz w:val="28"/>
                <w:szCs w:val="28"/>
              </w:rPr>
              <w:t xml:space="preserve">et al., </w:t>
            </w:r>
            <w:r w:rsidRPr="00866997">
              <w:rPr>
                <w:sz w:val="28"/>
                <w:szCs w:val="28"/>
                <w:lang w:val="vi-VN"/>
              </w:rPr>
              <w:t xml:space="preserve">(2022). </w:t>
            </w:r>
            <w:r w:rsidRPr="00866997">
              <w:rPr>
                <w:iCs/>
                <w:sz w:val="28"/>
                <w:szCs w:val="28"/>
              </w:rPr>
              <w:t>Ranking the biases: The choice of OTUs vs. ASVs in 16S rRNA amplicon data analysis has stronger effects on diversity measures than rarefaction and OTU identity threshold</w:t>
            </w:r>
            <w:r w:rsidRPr="00866997">
              <w:rPr>
                <w:i/>
                <w:sz w:val="28"/>
                <w:szCs w:val="28"/>
              </w:rPr>
              <w:t>.</w:t>
            </w:r>
            <w:r w:rsidRPr="00866997">
              <w:rPr>
                <w:sz w:val="28"/>
                <w:szCs w:val="28"/>
              </w:rPr>
              <w:t xml:space="preserve"> </w:t>
            </w:r>
            <w:r w:rsidRPr="00866997">
              <w:rPr>
                <w:i/>
                <w:iCs/>
                <w:sz w:val="28"/>
                <w:szCs w:val="28"/>
              </w:rPr>
              <w:t>PLoS One</w:t>
            </w:r>
            <w:r w:rsidRPr="00866997">
              <w:rPr>
                <w:sz w:val="28"/>
                <w:szCs w:val="28"/>
              </w:rPr>
              <w:t xml:space="preserve">, </w:t>
            </w:r>
            <w:r w:rsidRPr="00866997">
              <w:rPr>
                <w:bCs/>
                <w:sz w:val="28"/>
                <w:szCs w:val="28"/>
              </w:rPr>
              <w:t>17</w:t>
            </w:r>
            <w:r w:rsidRPr="00866997">
              <w:rPr>
                <w:sz w:val="28"/>
                <w:szCs w:val="28"/>
              </w:rPr>
              <w:t xml:space="preserve">(2): </w:t>
            </w:r>
            <w:r w:rsidRPr="00866997">
              <w:rPr>
                <w:sz w:val="28"/>
                <w:szCs w:val="28"/>
                <w:lang w:val="vi-VN"/>
              </w:rPr>
              <w:t>1-19</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38</w:t>
            </w:r>
            <w:r w:rsidRPr="00866997">
              <w:rPr>
                <w:sz w:val="28"/>
                <w:szCs w:val="28"/>
                <w:lang w:val="vi-VN"/>
              </w:rPr>
              <w:t>.</w:t>
            </w:r>
          </w:p>
        </w:tc>
        <w:tc>
          <w:tcPr>
            <w:tcW w:w="8225" w:type="dxa"/>
          </w:tcPr>
          <w:p w:rsidR="001D37EA" w:rsidRPr="00866997" w:rsidRDefault="001D37EA" w:rsidP="004F4D98">
            <w:pPr>
              <w:pStyle w:val="EndNoteBibliography"/>
              <w:tabs>
                <w:tab w:val="left" w:pos="2420"/>
              </w:tabs>
              <w:spacing w:line="384" w:lineRule="auto"/>
              <w:rPr>
                <w:sz w:val="28"/>
                <w:szCs w:val="28"/>
              </w:rPr>
            </w:pPr>
            <w:r w:rsidRPr="00866997">
              <w:rPr>
                <w:sz w:val="28"/>
                <w:szCs w:val="28"/>
              </w:rPr>
              <w:t>Kim</w:t>
            </w:r>
            <w:r w:rsidRPr="00866997">
              <w:rPr>
                <w:sz w:val="28"/>
                <w:szCs w:val="28"/>
                <w:lang w:val="vi-VN"/>
              </w:rPr>
              <w:t xml:space="preserve"> </w:t>
            </w:r>
            <w:r w:rsidRPr="00866997">
              <w:rPr>
                <w:sz w:val="28"/>
                <w:szCs w:val="28"/>
              </w:rPr>
              <w:t>B.R., Shin</w:t>
            </w:r>
            <w:r w:rsidRPr="00866997">
              <w:rPr>
                <w:sz w:val="28"/>
                <w:szCs w:val="28"/>
                <w:lang w:val="vi-VN"/>
              </w:rPr>
              <w:t xml:space="preserve"> J., Guevarra R.B., </w:t>
            </w:r>
            <w:r w:rsidRPr="00866997">
              <w:rPr>
                <w:sz w:val="28"/>
                <w:szCs w:val="28"/>
              </w:rPr>
              <w:t xml:space="preserve">et al., </w:t>
            </w:r>
            <w:r w:rsidRPr="00866997">
              <w:rPr>
                <w:sz w:val="28"/>
                <w:szCs w:val="28"/>
                <w:lang w:val="vi-VN"/>
              </w:rPr>
              <w:t>(2017). D</w:t>
            </w:r>
            <w:r w:rsidRPr="00866997">
              <w:rPr>
                <w:iCs/>
                <w:sz w:val="28"/>
                <w:szCs w:val="28"/>
              </w:rPr>
              <w:t>eciphering diversity indices for a better understanding of microbial communities.</w:t>
            </w:r>
            <w:r w:rsidRPr="00866997">
              <w:rPr>
                <w:sz w:val="28"/>
                <w:szCs w:val="28"/>
              </w:rPr>
              <w:t xml:space="preserve"> </w:t>
            </w:r>
            <w:r w:rsidRPr="00866997">
              <w:rPr>
                <w:i/>
                <w:iCs/>
                <w:sz w:val="28"/>
                <w:szCs w:val="28"/>
              </w:rPr>
              <w:t>J Microbiol Biotechnol,</w:t>
            </w:r>
            <w:r w:rsidRPr="00866997">
              <w:rPr>
                <w:sz w:val="28"/>
                <w:szCs w:val="28"/>
              </w:rPr>
              <w:t xml:space="preserve"> </w:t>
            </w:r>
            <w:r w:rsidRPr="00866997">
              <w:rPr>
                <w:bCs/>
                <w:sz w:val="28"/>
                <w:szCs w:val="28"/>
              </w:rPr>
              <w:t>27</w:t>
            </w:r>
            <w:r w:rsidRPr="00866997">
              <w:rPr>
                <w:sz w:val="28"/>
                <w:szCs w:val="28"/>
              </w:rPr>
              <w:t>(12): 2089-2093.</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39</w:t>
            </w:r>
            <w:r w:rsidRPr="00866997">
              <w:rPr>
                <w:sz w:val="28"/>
                <w:szCs w:val="28"/>
                <w:lang w:val="vi-VN"/>
              </w:rPr>
              <w:t>.</w:t>
            </w:r>
          </w:p>
        </w:tc>
        <w:tc>
          <w:tcPr>
            <w:tcW w:w="8225" w:type="dxa"/>
          </w:tcPr>
          <w:p w:rsidR="001D37EA" w:rsidRPr="00866997" w:rsidRDefault="001D37EA" w:rsidP="004F4D98">
            <w:pPr>
              <w:pStyle w:val="EndNoteBibliography"/>
              <w:tabs>
                <w:tab w:val="left" w:pos="2420"/>
              </w:tabs>
              <w:spacing w:line="384" w:lineRule="auto"/>
              <w:rPr>
                <w:sz w:val="28"/>
                <w:szCs w:val="28"/>
              </w:rPr>
            </w:pPr>
            <w:r w:rsidRPr="00866997">
              <w:rPr>
                <w:sz w:val="28"/>
                <w:szCs w:val="28"/>
              </w:rPr>
              <w:t>Staley</w:t>
            </w:r>
            <w:r w:rsidRPr="00866997">
              <w:rPr>
                <w:sz w:val="28"/>
                <w:szCs w:val="28"/>
                <w:lang w:val="vi-VN"/>
              </w:rPr>
              <w:t xml:space="preserve"> </w:t>
            </w:r>
            <w:r w:rsidRPr="00866997">
              <w:rPr>
                <w:sz w:val="28"/>
                <w:szCs w:val="28"/>
              </w:rPr>
              <w:t>C., Kaiser</w:t>
            </w:r>
            <w:r w:rsidRPr="00866997">
              <w:rPr>
                <w:sz w:val="28"/>
                <w:szCs w:val="28"/>
                <w:lang w:val="vi-VN"/>
              </w:rPr>
              <w:t xml:space="preserve"> T.</w:t>
            </w:r>
            <w:r w:rsidRPr="00866997">
              <w:rPr>
                <w:sz w:val="28"/>
                <w:szCs w:val="28"/>
              </w:rPr>
              <w:t>, Khoruts</w:t>
            </w:r>
            <w:r w:rsidRPr="00866997">
              <w:rPr>
                <w:sz w:val="28"/>
                <w:szCs w:val="28"/>
                <w:lang w:val="vi-VN"/>
              </w:rPr>
              <w:t xml:space="preserve"> A.</w:t>
            </w:r>
            <w:r w:rsidRPr="00866997">
              <w:rPr>
                <w:sz w:val="28"/>
                <w:szCs w:val="28"/>
              </w:rPr>
              <w:t xml:space="preserve">, </w:t>
            </w:r>
            <w:r w:rsidRPr="00866997">
              <w:rPr>
                <w:sz w:val="28"/>
                <w:szCs w:val="28"/>
                <w:lang w:val="vi-VN"/>
              </w:rPr>
              <w:t>(2018). C</w:t>
            </w:r>
            <w:r w:rsidRPr="00866997">
              <w:rPr>
                <w:iCs/>
                <w:sz w:val="28"/>
                <w:szCs w:val="28"/>
              </w:rPr>
              <w:t>linician guide to microbiome testing</w:t>
            </w:r>
            <w:r w:rsidRPr="00866997">
              <w:rPr>
                <w:i/>
                <w:sz w:val="28"/>
                <w:szCs w:val="28"/>
              </w:rPr>
              <w:t>.</w:t>
            </w:r>
            <w:r w:rsidRPr="00866997">
              <w:rPr>
                <w:sz w:val="28"/>
                <w:szCs w:val="28"/>
              </w:rPr>
              <w:t xml:space="preserve"> </w:t>
            </w:r>
            <w:r w:rsidRPr="00866997">
              <w:rPr>
                <w:i/>
                <w:iCs/>
                <w:sz w:val="28"/>
                <w:szCs w:val="28"/>
              </w:rPr>
              <w:t>Dig Dis Sci</w:t>
            </w:r>
            <w:r w:rsidRPr="00866997">
              <w:rPr>
                <w:sz w:val="28"/>
                <w:szCs w:val="28"/>
              </w:rPr>
              <w:t xml:space="preserve">, </w:t>
            </w:r>
            <w:r w:rsidRPr="00866997">
              <w:rPr>
                <w:bCs/>
                <w:sz w:val="28"/>
                <w:szCs w:val="28"/>
              </w:rPr>
              <w:t>63</w:t>
            </w:r>
            <w:r w:rsidRPr="00866997">
              <w:rPr>
                <w:sz w:val="28"/>
                <w:szCs w:val="28"/>
              </w:rPr>
              <w:t>(12):</w:t>
            </w:r>
            <w:r w:rsidRPr="00866997">
              <w:rPr>
                <w:sz w:val="28"/>
                <w:szCs w:val="28"/>
                <w:lang w:val="vi-VN"/>
              </w:rPr>
              <w:t xml:space="preserve"> </w:t>
            </w:r>
            <w:r w:rsidRPr="00866997">
              <w:rPr>
                <w:sz w:val="28"/>
                <w:szCs w:val="28"/>
              </w:rPr>
              <w:t>3167-3177.</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Pr>
                <w:sz w:val="28"/>
                <w:szCs w:val="28"/>
                <w:lang w:val="vi-VN"/>
              </w:rPr>
              <w:t>4</w:t>
            </w:r>
            <w:r w:rsidR="007B1D05">
              <w:rPr>
                <w:sz w:val="28"/>
                <w:szCs w:val="28"/>
                <w:lang w:val="vi-VN"/>
              </w:rPr>
              <w:t>0</w:t>
            </w:r>
            <w:r w:rsidRPr="00866997">
              <w:rPr>
                <w:sz w:val="28"/>
                <w:szCs w:val="28"/>
                <w:lang w:val="vi-VN"/>
              </w:rPr>
              <w:t>.</w:t>
            </w:r>
          </w:p>
        </w:tc>
        <w:tc>
          <w:tcPr>
            <w:tcW w:w="8225" w:type="dxa"/>
          </w:tcPr>
          <w:p w:rsidR="001D37EA" w:rsidRPr="00866997" w:rsidRDefault="001D37EA" w:rsidP="004F4D98">
            <w:pPr>
              <w:pStyle w:val="EndNoteBibliography"/>
              <w:tabs>
                <w:tab w:val="left" w:pos="2420"/>
              </w:tabs>
              <w:spacing w:line="384" w:lineRule="auto"/>
              <w:rPr>
                <w:sz w:val="28"/>
                <w:szCs w:val="28"/>
              </w:rPr>
            </w:pPr>
            <w:r w:rsidRPr="00866997">
              <w:rPr>
                <w:sz w:val="28"/>
                <w:szCs w:val="28"/>
              </w:rPr>
              <w:t>Knight R., Vrbanac</w:t>
            </w:r>
            <w:r w:rsidRPr="00866997">
              <w:rPr>
                <w:sz w:val="28"/>
                <w:szCs w:val="28"/>
                <w:lang w:val="vi-VN"/>
              </w:rPr>
              <w:t xml:space="preserve"> A., Taylor B.C., </w:t>
            </w:r>
            <w:r w:rsidRPr="00866997">
              <w:rPr>
                <w:sz w:val="28"/>
                <w:szCs w:val="28"/>
              </w:rPr>
              <w:t xml:space="preserve">et al., </w:t>
            </w:r>
            <w:r w:rsidRPr="00866997">
              <w:rPr>
                <w:sz w:val="28"/>
                <w:szCs w:val="28"/>
                <w:lang w:val="vi-VN"/>
              </w:rPr>
              <w:t xml:space="preserve">(2018). </w:t>
            </w:r>
            <w:r w:rsidRPr="00866997">
              <w:rPr>
                <w:iCs/>
                <w:sz w:val="28"/>
                <w:szCs w:val="28"/>
              </w:rPr>
              <w:t>Best practices for analysing microbiomes</w:t>
            </w:r>
            <w:r w:rsidRPr="00866997">
              <w:rPr>
                <w:i/>
                <w:sz w:val="28"/>
                <w:szCs w:val="28"/>
              </w:rPr>
              <w:t>.</w:t>
            </w:r>
            <w:r w:rsidRPr="00866997">
              <w:rPr>
                <w:sz w:val="28"/>
                <w:szCs w:val="28"/>
              </w:rPr>
              <w:t xml:space="preserve"> </w:t>
            </w:r>
            <w:r w:rsidRPr="00866997">
              <w:rPr>
                <w:i/>
                <w:iCs/>
                <w:sz w:val="28"/>
                <w:szCs w:val="28"/>
              </w:rPr>
              <w:t>Nat Rev Microbiol</w:t>
            </w:r>
            <w:r w:rsidRPr="00866997">
              <w:rPr>
                <w:sz w:val="28"/>
                <w:szCs w:val="28"/>
              </w:rPr>
              <w:t xml:space="preserve">, </w:t>
            </w:r>
            <w:r w:rsidRPr="00866997">
              <w:rPr>
                <w:bCs/>
                <w:sz w:val="28"/>
                <w:szCs w:val="28"/>
              </w:rPr>
              <w:t>16</w:t>
            </w:r>
            <w:r w:rsidRPr="00866997">
              <w:rPr>
                <w:sz w:val="28"/>
                <w:szCs w:val="28"/>
              </w:rPr>
              <w:t>(7): 410-422.</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Pr>
                <w:sz w:val="28"/>
                <w:szCs w:val="28"/>
                <w:lang w:val="vi-VN"/>
              </w:rPr>
              <w:t>4</w:t>
            </w:r>
            <w:r w:rsidR="007B1D05">
              <w:rPr>
                <w:sz w:val="28"/>
                <w:szCs w:val="28"/>
                <w:lang w:val="vi-VN"/>
              </w:rPr>
              <w:t>1</w:t>
            </w:r>
            <w:r w:rsidRPr="00866997">
              <w:rPr>
                <w:sz w:val="28"/>
                <w:szCs w:val="28"/>
                <w:lang w:val="vi-VN"/>
              </w:rPr>
              <w:t>.</w:t>
            </w:r>
          </w:p>
        </w:tc>
        <w:tc>
          <w:tcPr>
            <w:tcW w:w="8225" w:type="dxa"/>
          </w:tcPr>
          <w:p w:rsidR="001D37EA" w:rsidRPr="00866997" w:rsidRDefault="001D37EA" w:rsidP="004F4D98">
            <w:pPr>
              <w:pStyle w:val="EndNoteBibliography"/>
              <w:tabs>
                <w:tab w:val="left" w:pos="2420"/>
              </w:tabs>
              <w:spacing w:line="384" w:lineRule="auto"/>
              <w:rPr>
                <w:sz w:val="28"/>
                <w:szCs w:val="28"/>
              </w:rPr>
            </w:pPr>
            <w:r w:rsidRPr="00866997">
              <w:rPr>
                <w:sz w:val="28"/>
                <w:szCs w:val="28"/>
              </w:rPr>
              <w:t>Shin</w:t>
            </w:r>
            <w:r w:rsidRPr="00866997">
              <w:rPr>
                <w:sz w:val="28"/>
                <w:szCs w:val="28"/>
                <w:lang w:val="vi-VN"/>
              </w:rPr>
              <w:t xml:space="preserve"> </w:t>
            </w:r>
            <w:r w:rsidRPr="00866997">
              <w:rPr>
                <w:sz w:val="28"/>
                <w:szCs w:val="28"/>
              </w:rPr>
              <w:t>N.R.,</w:t>
            </w:r>
            <w:r w:rsidRPr="00866997">
              <w:rPr>
                <w:sz w:val="28"/>
                <w:szCs w:val="28"/>
                <w:lang w:val="vi-VN"/>
              </w:rPr>
              <w:t xml:space="preserve"> </w:t>
            </w:r>
            <w:r w:rsidRPr="00866997">
              <w:rPr>
                <w:sz w:val="28"/>
                <w:szCs w:val="28"/>
              </w:rPr>
              <w:t>Whon</w:t>
            </w:r>
            <w:r w:rsidRPr="00866997">
              <w:rPr>
                <w:sz w:val="28"/>
                <w:szCs w:val="28"/>
                <w:lang w:val="vi-VN"/>
              </w:rPr>
              <w:t xml:space="preserve"> T.W.</w:t>
            </w:r>
            <w:r w:rsidRPr="00866997">
              <w:rPr>
                <w:sz w:val="28"/>
                <w:szCs w:val="28"/>
              </w:rPr>
              <w:t>, Bae</w:t>
            </w:r>
            <w:r w:rsidRPr="00866997">
              <w:rPr>
                <w:sz w:val="28"/>
                <w:szCs w:val="28"/>
                <w:lang w:val="vi-VN"/>
              </w:rPr>
              <w:t xml:space="preserve"> J.W.</w:t>
            </w:r>
            <w:r w:rsidRPr="00866997">
              <w:rPr>
                <w:sz w:val="28"/>
                <w:szCs w:val="28"/>
              </w:rPr>
              <w:t xml:space="preserve">, </w:t>
            </w:r>
            <w:r w:rsidRPr="00866997">
              <w:rPr>
                <w:iCs/>
                <w:sz w:val="28"/>
                <w:szCs w:val="28"/>
              </w:rPr>
              <w:t>Proteobacteria: microbial signature of dysbiosis in gut microbiota</w:t>
            </w:r>
            <w:r w:rsidRPr="00866997">
              <w:rPr>
                <w:i/>
                <w:sz w:val="28"/>
                <w:szCs w:val="28"/>
              </w:rPr>
              <w:t>.</w:t>
            </w:r>
            <w:r w:rsidRPr="00866997">
              <w:rPr>
                <w:sz w:val="28"/>
                <w:szCs w:val="28"/>
              </w:rPr>
              <w:t xml:space="preserve"> </w:t>
            </w:r>
            <w:r w:rsidRPr="00866997">
              <w:rPr>
                <w:i/>
                <w:iCs/>
                <w:sz w:val="28"/>
                <w:szCs w:val="28"/>
              </w:rPr>
              <w:t>Trends Biotechnol</w:t>
            </w:r>
            <w:r w:rsidRPr="00866997">
              <w:rPr>
                <w:sz w:val="28"/>
                <w:szCs w:val="28"/>
              </w:rPr>
              <w:t xml:space="preserve">, </w:t>
            </w:r>
            <w:r w:rsidRPr="00866997">
              <w:rPr>
                <w:bCs/>
                <w:sz w:val="28"/>
                <w:szCs w:val="28"/>
              </w:rPr>
              <w:t>33</w:t>
            </w:r>
            <w:r w:rsidRPr="00866997">
              <w:rPr>
                <w:sz w:val="28"/>
                <w:szCs w:val="28"/>
              </w:rPr>
              <w:t>(9):</w:t>
            </w:r>
            <w:r w:rsidRPr="00866997">
              <w:rPr>
                <w:sz w:val="28"/>
                <w:szCs w:val="28"/>
                <w:lang w:val="vi-VN"/>
              </w:rPr>
              <w:t xml:space="preserve"> </w:t>
            </w:r>
            <w:r w:rsidRPr="00866997">
              <w:rPr>
                <w:sz w:val="28"/>
                <w:szCs w:val="28"/>
              </w:rPr>
              <w:t>496-503.</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42</w:t>
            </w:r>
            <w:r w:rsidRPr="00866997">
              <w:rPr>
                <w:sz w:val="28"/>
                <w:szCs w:val="28"/>
                <w:lang w:val="vi-VN"/>
              </w:rPr>
              <w:t>.</w:t>
            </w:r>
          </w:p>
        </w:tc>
        <w:tc>
          <w:tcPr>
            <w:tcW w:w="8225" w:type="dxa"/>
          </w:tcPr>
          <w:p w:rsidR="001D37EA" w:rsidRPr="00866997" w:rsidRDefault="001D37EA" w:rsidP="004F4D98">
            <w:pPr>
              <w:pStyle w:val="EndNoteBibliography"/>
              <w:tabs>
                <w:tab w:val="left" w:pos="2420"/>
              </w:tabs>
              <w:spacing w:line="384" w:lineRule="auto"/>
              <w:rPr>
                <w:sz w:val="28"/>
                <w:szCs w:val="28"/>
              </w:rPr>
            </w:pPr>
            <w:r w:rsidRPr="00866997">
              <w:rPr>
                <w:sz w:val="28"/>
                <w:szCs w:val="28"/>
              </w:rPr>
              <w:t>Jia</w:t>
            </w:r>
            <w:r w:rsidRPr="00866997">
              <w:rPr>
                <w:sz w:val="28"/>
                <w:szCs w:val="28"/>
                <w:lang w:val="vi-VN"/>
              </w:rPr>
              <w:t xml:space="preserve"> </w:t>
            </w:r>
            <w:r w:rsidRPr="00866997">
              <w:rPr>
                <w:sz w:val="28"/>
                <w:szCs w:val="28"/>
              </w:rPr>
              <w:t>Z., Wu</w:t>
            </w:r>
            <w:r w:rsidRPr="00866997">
              <w:rPr>
                <w:sz w:val="28"/>
                <w:szCs w:val="28"/>
                <w:lang w:val="vi-VN"/>
              </w:rPr>
              <w:t xml:space="preserve"> A., He M., </w:t>
            </w:r>
            <w:r w:rsidRPr="00866997">
              <w:rPr>
                <w:sz w:val="28"/>
                <w:szCs w:val="28"/>
              </w:rPr>
              <w:t xml:space="preserve">et al., </w:t>
            </w:r>
            <w:r w:rsidRPr="00866997">
              <w:rPr>
                <w:sz w:val="28"/>
                <w:szCs w:val="28"/>
                <w:lang w:val="vi-VN"/>
              </w:rPr>
              <w:t xml:space="preserve">(2019). </w:t>
            </w:r>
            <w:r w:rsidRPr="00866997">
              <w:rPr>
                <w:iCs/>
                <w:sz w:val="28"/>
                <w:szCs w:val="28"/>
              </w:rPr>
              <w:t>Metabolites of stable fly reduce diarrhea in mice by modulating the immune system, antioxidants, and composition of gut microbiota</w:t>
            </w:r>
            <w:r w:rsidRPr="00866997">
              <w:rPr>
                <w:i/>
                <w:sz w:val="28"/>
                <w:szCs w:val="28"/>
              </w:rPr>
              <w:t>.</w:t>
            </w:r>
            <w:r w:rsidRPr="00866997">
              <w:rPr>
                <w:sz w:val="28"/>
                <w:szCs w:val="28"/>
              </w:rPr>
              <w:t xml:space="preserve"> </w:t>
            </w:r>
            <w:r w:rsidRPr="00866997">
              <w:rPr>
                <w:i/>
                <w:iCs/>
                <w:sz w:val="28"/>
                <w:szCs w:val="28"/>
              </w:rPr>
              <w:t>Microb Pathog</w:t>
            </w:r>
            <w:r w:rsidRPr="00866997">
              <w:rPr>
                <w:sz w:val="28"/>
                <w:szCs w:val="28"/>
              </w:rPr>
              <w:t>,</w:t>
            </w:r>
            <w:r w:rsidRPr="00866997">
              <w:rPr>
                <w:sz w:val="28"/>
                <w:szCs w:val="28"/>
                <w:lang w:val="vi-VN"/>
              </w:rPr>
              <w:t xml:space="preserve"> </w:t>
            </w:r>
            <w:r w:rsidRPr="00866997">
              <w:rPr>
                <w:sz w:val="28"/>
                <w:szCs w:val="28"/>
              </w:rPr>
              <w:t>134:</w:t>
            </w:r>
            <w:r w:rsidRPr="00866997">
              <w:rPr>
                <w:sz w:val="28"/>
                <w:szCs w:val="28"/>
                <w:lang w:val="vi-VN"/>
              </w:rPr>
              <w:t>1-11</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43</w:t>
            </w:r>
            <w:r w:rsidRPr="00866997">
              <w:rPr>
                <w:sz w:val="28"/>
                <w:szCs w:val="28"/>
                <w:lang w:val="vi-VN"/>
              </w:rPr>
              <w:t>.</w:t>
            </w:r>
          </w:p>
        </w:tc>
        <w:tc>
          <w:tcPr>
            <w:tcW w:w="8225" w:type="dxa"/>
          </w:tcPr>
          <w:p w:rsidR="001D37EA" w:rsidRPr="00866997" w:rsidRDefault="001D37EA" w:rsidP="004F4D98">
            <w:pPr>
              <w:pStyle w:val="EndNoteBibliography"/>
              <w:tabs>
                <w:tab w:val="left" w:pos="2420"/>
              </w:tabs>
              <w:spacing w:line="384" w:lineRule="auto"/>
              <w:rPr>
                <w:sz w:val="28"/>
                <w:szCs w:val="28"/>
              </w:rPr>
            </w:pPr>
            <w:r w:rsidRPr="00866997">
              <w:rPr>
                <w:sz w:val="28"/>
                <w:szCs w:val="28"/>
              </w:rPr>
              <w:t>Li</w:t>
            </w:r>
            <w:r w:rsidRPr="00866997">
              <w:rPr>
                <w:sz w:val="28"/>
                <w:szCs w:val="28"/>
                <w:lang w:val="vi-VN"/>
              </w:rPr>
              <w:t xml:space="preserve"> </w:t>
            </w:r>
            <w:r w:rsidRPr="00866997">
              <w:rPr>
                <w:sz w:val="28"/>
                <w:szCs w:val="28"/>
              </w:rPr>
              <w:t>S., Qi</w:t>
            </w:r>
            <w:r w:rsidRPr="00866997">
              <w:rPr>
                <w:sz w:val="28"/>
                <w:szCs w:val="28"/>
                <w:lang w:val="vi-VN"/>
              </w:rPr>
              <w:t xml:space="preserve"> Y., Chen L., </w:t>
            </w:r>
            <w:r w:rsidRPr="00866997">
              <w:rPr>
                <w:sz w:val="28"/>
                <w:szCs w:val="28"/>
              </w:rPr>
              <w:t>et al.,</w:t>
            </w:r>
            <w:r w:rsidRPr="00866997">
              <w:rPr>
                <w:sz w:val="28"/>
                <w:szCs w:val="28"/>
                <w:lang w:val="vi-VN"/>
              </w:rPr>
              <w:t xml:space="preserve"> (2019). </w:t>
            </w:r>
            <w:r w:rsidRPr="00866997">
              <w:rPr>
                <w:iCs/>
                <w:sz w:val="28"/>
                <w:szCs w:val="28"/>
              </w:rPr>
              <w:t>Effects of Panax ginseng polysaccharides on the gut microbiota in mice with antibiotic-associated diarrhea</w:t>
            </w:r>
            <w:r w:rsidRPr="00866997">
              <w:rPr>
                <w:i/>
                <w:sz w:val="28"/>
                <w:szCs w:val="28"/>
              </w:rPr>
              <w:t>.</w:t>
            </w:r>
            <w:r w:rsidRPr="00866997">
              <w:rPr>
                <w:sz w:val="28"/>
                <w:szCs w:val="28"/>
              </w:rPr>
              <w:t xml:space="preserve"> </w:t>
            </w:r>
            <w:r w:rsidRPr="00866997">
              <w:rPr>
                <w:i/>
                <w:iCs/>
                <w:sz w:val="28"/>
                <w:szCs w:val="28"/>
              </w:rPr>
              <w:t>Int J Biol Macromol</w:t>
            </w:r>
            <w:r w:rsidRPr="00866997">
              <w:rPr>
                <w:sz w:val="28"/>
                <w:szCs w:val="28"/>
              </w:rPr>
              <w:t xml:space="preserve">, </w:t>
            </w:r>
            <w:r w:rsidRPr="00866997">
              <w:rPr>
                <w:bCs/>
                <w:sz w:val="28"/>
                <w:szCs w:val="28"/>
              </w:rPr>
              <w:t>124</w:t>
            </w:r>
            <w:r w:rsidRPr="00866997">
              <w:rPr>
                <w:sz w:val="28"/>
                <w:szCs w:val="28"/>
              </w:rPr>
              <w:t>: 931-937.</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44</w:t>
            </w:r>
            <w:r w:rsidRPr="00866997">
              <w:rPr>
                <w:sz w:val="28"/>
                <w:szCs w:val="28"/>
                <w:lang w:val="vi-VN"/>
              </w:rPr>
              <w:t>.</w:t>
            </w:r>
          </w:p>
        </w:tc>
        <w:tc>
          <w:tcPr>
            <w:tcW w:w="8225" w:type="dxa"/>
          </w:tcPr>
          <w:p w:rsidR="001D37EA" w:rsidRPr="00866997" w:rsidRDefault="001D37EA" w:rsidP="004F4D98">
            <w:pPr>
              <w:pStyle w:val="EndNoteBibliography"/>
              <w:tabs>
                <w:tab w:val="left" w:pos="2420"/>
              </w:tabs>
              <w:spacing w:line="384" w:lineRule="auto"/>
              <w:rPr>
                <w:sz w:val="28"/>
                <w:szCs w:val="28"/>
              </w:rPr>
            </w:pPr>
            <w:r w:rsidRPr="00866997">
              <w:rPr>
                <w:sz w:val="28"/>
                <w:szCs w:val="28"/>
              </w:rPr>
              <w:t>Wang J.,</w:t>
            </w:r>
            <w:r w:rsidRPr="00866997">
              <w:rPr>
                <w:sz w:val="28"/>
                <w:szCs w:val="28"/>
                <w:lang w:val="vi-VN"/>
              </w:rPr>
              <w:t xml:space="preserve"> Feng W., Zhang S.,</w:t>
            </w:r>
            <w:r w:rsidRPr="00866997">
              <w:rPr>
                <w:sz w:val="28"/>
                <w:szCs w:val="28"/>
              </w:rPr>
              <w:t xml:space="preserve"> et al.,</w:t>
            </w:r>
            <w:r w:rsidRPr="00866997">
              <w:rPr>
                <w:sz w:val="28"/>
                <w:szCs w:val="28"/>
                <w:lang w:val="vi-VN"/>
              </w:rPr>
              <w:t xml:space="preserve"> (2019). </w:t>
            </w:r>
            <w:r w:rsidRPr="00866997">
              <w:rPr>
                <w:iCs/>
                <w:sz w:val="28"/>
                <w:szCs w:val="28"/>
              </w:rPr>
              <w:t>Ameliorative effect of Atractylodes macrocephala essential oil combined with Panax ginseng total saponins on 5-fluorouracil induced diarrhea is associated with gut microbial modulation</w:t>
            </w:r>
            <w:r w:rsidRPr="00866997">
              <w:rPr>
                <w:i/>
                <w:sz w:val="28"/>
                <w:szCs w:val="28"/>
              </w:rPr>
              <w:t>.</w:t>
            </w:r>
            <w:r w:rsidRPr="00866997">
              <w:rPr>
                <w:sz w:val="28"/>
                <w:szCs w:val="28"/>
              </w:rPr>
              <w:t xml:space="preserve"> </w:t>
            </w:r>
            <w:r w:rsidRPr="00866997">
              <w:rPr>
                <w:i/>
                <w:iCs/>
                <w:sz w:val="28"/>
                <w:szCs w:val="28"/>
              </w:rPr>
              <w:t>J Ethnopharmacol</w:t>
            </w:r>
            <w:r w:rsidRPr="00866997">
              <w:rPr>
                <w:sz w:val="28"/>
                <w:szCs w:val="28"/>
              </w:rPr>
              <w:t xml:space="preserve">, </w:t>
            </w:r>
            <w:r w:rsidRPr="00866997">
              <w:rPr>
                <w:bCs/>
                <w:sz w:val="28"/>
                <w:szCs w:val="28"/>
              </w:rPr>
              <w:t>238</w:t>
            </w:r>
            <w:r w:rsidRPr="00866997">
              <w:rPr>
                <w:sz w:val="28"/>
                <w:szCs w:val="28"/>
              </w:rPr>
              <w:t xml:space="preserve">: </w:t>
            </w:r>
            <w:r w:rsidRPr="00866997">
              <w:rPr>
                <w:sz w:val="28"/>
                <w:szCs w:val="28"/>
                <w:lang w:val="vi-VN"/>
              </w:rPr>
              <w:t>1-15</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45</w:t>
            </w:r>
            <w:r w:rsidRPr="00866997">
              <w:rPr>
                <w:sz w:val="28"/>
                <w:szCs w:val="28"/>
                <w:lang w:val="vi-VN"/>
              </w:rPr>
              <w:t>.</w:t>
            </w:r>
          </w:p>
        </w:tc>
        <w:tc>
          <w:tcPr>
            <w:tcW w:w="8225" w:type="dxa"/>
          </w:tcPr>
          <w:p w:rsidR="001D37EA" w:rsidRPr="00866997" w:rsidRDefault="001D37EA" w:rsidP="004F4D98">
            <w:pPr>
              <w:pStyle w:val="EndNoteBibliography"/>
              <w:spacing w:line="384" w:lineRule="auto"/>
              <w:rPr>
                <w:i/>
                <w:sz w:val="28"/>
                <w:szCs w:val="28"/>
              </w:rPr>
            </w:pPr>
            <w:r w:rsidRPr="00866997">
              <w:rPr>
                <w:sz w:val="28"/>
                <w:szCs w:val="28"/>
              </w:rPr>
              <w:t>Brook</w:t>
            </w:r>
            <w:r w:rsidRPr="00866997">
              <w:rPr>
                <w:sz w:val="28"/>
                <w:szCs w:val="28"/>
                <w:lang w:val="vi-VN"/>
              </w:rPr>
              <w:t xml:space="preserve"> </w:t>
            </w:r>
            <w:r w:rsidRPr="00866997">
              <w:rPr>
                <w:sz w:val="28"/>
                <w:szCs w:val="28"/>
              </w:rPr>
              <w:t>I.,</w:t>
            </w:r>
            <w:r w:rsidRPr="00866997">
              <w:rPr>
                <w:sz w:val="28"/>
                <w:szCs w:val="28"/>
                <w:lang w:val="vi-VN"/>
              </w:rPr>
              <w:t xml:space="preserve"> (2002). </w:t>
            </w:r>
            <w:r w:rsidRPr="00866997">
              <w:rPr>
                <w:sz w:val="28"/>
                <w:szCs w:val="28"/>
              </w:rPr>
              <w:t xml:space="preserve"> </w:t>
            </w:r>
            <w:r w:rsidRPr="00866997">
              <w:rPr>
                <w:iCs/>
                <w:sz w:val="28"/>
                <w:szCs w:val="28"/>
              </w:rPr>
              <w:t>Clinical review: Bacteremia caused by anaerobic bacteria</w:t>
            </w:r>
            <w:r w:rsidRPr="00866997">
              <w:rPr>
                <w:iCs/>
                <w:sz w:val="28"/>
                <w:szCs w:val="28"/>
                <w:lang w:val="vi-VN"/>
              </w:rPr>
              <w:t xml:space="preserve"> </w:t>
            </w:r>
            <w:r w:rsidRPr="00866997">
              <w:rPr>
                <w:iCs/>
                <w:sz w:val="28"/>
                <w:szCs w:val="28"/>
              </w:rPr>
              <w:t>in</w:t>
            </w:r>
            <w:r w:rsidRPr="00866997">
              <w:rPr>
                <w:iCs/>
                <w:sz w:val="28"/>
                <w:szCs w:val="28"/>
                <w:lang w:val="vi-VN"/>
              </w:rPr>
              <w:t xml:space="preserve"> </w:t>
            </w:r>
            <w:r w:rsidRPr="00866997">
              <w:rPr>
                <w:iCs/>
                <w:sz w:val="28"/>
                <w:szCs w:val="28"/>
              </w:rPr>
              <w:t>children</w:t>
            </w:r>
            <w:r w:rsidRPr="00866997">
              <w:rPr>
                <w:i/>
                <w:sz w:val="28"/>
                <w:szCs w:val="28"/>
              </w:rPr>
              <w:t>.</w:t>
            </w:r>
            <w:r w:rsidRPr="00866997">
              <w:rPr>
                <w:sz w:val="28"/>
                <w:szCs w:val="28"/>
              </w:rPr>
              <w:t xml:space="preserve"> </w:t>
            </w:r>
            <w:r w:rsidRPr="00866997">
              <w:rPr>
                <w:i/>
                <w:iCs/>
                <w:sz w:val="28"/>
                <w:szCs w:val="28"/>
              </w:rPr>
              <w:t>Critical Care</w:t>
            </w:r>
            <w:r w:rsidRPr="00866997">
              <w:rPr>
                <w:i/>
                <w:iCs/>
                <w:sz w:val="28"/>
                <w:szCs w:val="28"/>
                <w:lang w:val="vi-VN"/>
              </w:rPr>
              <w:t xml:space="preserve">., </w:t>
            </w:r>
            <w:r w:rsidRPr="00866997">
              <w:rPr>
                <w:bCs/>
                <w:sz w:val="28"/>
                <w:szCs w:val="28"/>
              </w:rPr>
              <w:t>6</w:t>
            </w:r>
            <w:r w:rsidRPr="00866997">
              <w:rPr>
                <w:sz w:val="28"/>
                <w:szCs w:val="28"/>
              </w:rPr>
              <w:t>:</w:t>
            </w:r>
            <w:r w:rsidRPr="00866997">
              <w:rPr>
                <w:sz w:val="28"/>
                <w:szCs w:val="28"/>
                <w:lang w:val="vi-VN"/>
              </w:rPr>
              <w:t xml:space="preserve"> </w:t>
            </w:r>
            <w:r w:rsidRPr="00866997">
              <w:rPr>
                <w:sz w:val="28"/>
                <w:szCs w:val="28"/>
              </w:rPr>
              <w:t>205-211.</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46</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Bona</w:t>
            </w:r>
            <w:r w:rsidRPr="00866997">
              <w:rPr>
                <w:sz w:val="28"/>
                <w:szCs w:val="28"/>
                <w:lang w:val="vi-VN"/>
              </w:rPr>
              <w:t xml:space="preserve"> </w:t>
            </w:r>
            <w:r w:rsidRPr="00866997">
              <w:rPr>
                <w:sz w:val="28"/>
                <w:szCs w:val="28"/>
              </w:rPr>
              <w:t>M., Medeiros</w:t>
            </w:r>
            <w:r w:rsidRPr="00866997">
              <w:rPr>
                <w:sz w:val="28"/>
                <w:szCs w:val="28"/>
                <w:lang w:val="vi-VN"/>
              </w:rPr>
              <w:t xml:space="preserve"> P.H., Santos A.K., </w:t>
            </w:r>
            <w:r w:rsidRPr="00866997">
              <w:rPr>
                <w:sz w:val="28"/>
                <w:szCs w:val="28"/>
              </w:rPr>
              <w:t xml:space="preserve">et al., </w:t>
            </w:r>
            <w:r w:rsidRPr="00866997">
              <w:rPr>
                <w:sz w:val="28"/>
                <w:szCs w:val="28"/>
                <w:lang w:val="vi-VN"/>
              </w:rPr>
              <w:t xml:space="preserve">(2019). </w:t>
            </w:r>
            <w:r w:rsidRPr="00866997">
              <w:rPr>
                <w:iCs/>
                <w:sz w:val="28"/>
                <w:szCs w:val="28"/>
              </w:rPr>
              <w:t xml:space="preserve">Virulence-related genes are associated with clinical and nutritional outcomes of </w:t>
            </w:r>
            <w:r w:rsidRPr="00866997">
              <w:rPr>
                <w:i/>
                <w:sz w:val="28"/>
                <w:szCs w:val="28"/>
              </w:rPr>
              <w:t>Shigella</w:t>
            </w:r>
            <w:r w:rsidRPr="00866997">
              <w:rPr>
                <w:iCs/>
                <w:sz w:val="28"/>
                <w:szCs w:val="28"/>
              </w:rPr>
              <w:t xml:space="preserve">/Enteroinvasive </w:t>
            </w:r>
            <w:r w:rsidRPr="00866997">
              <w:rPr>
                <w:i/>
                <w:sz w:val="28"/>
                <w:szCs w:val="28"/>
              </w:rPr>
              <w:t>Escherichia coli</w:t>
            </w:r>
            <w:r w:rsidRPr="00866997">
              <w:rPr>
                <w:iCs/>
                <w:sz w:val="28"/>
                <w:szCs w:val="28"/>
              </w:rPr>
              <w:t xml:space="preserve"> pathotype infection in children from Brazilian semiarid region: A community case-control study</w:t>
            </w:r>
            <w:r w:rsidRPr="00866997">
              <w:rPr>
                <w:i/>
                <w:sz w:val="28"/>
                <w:szCs w:val="28"/>
              </w:rPr>
              <w:t>.</w:t>
            </w:r>
            <w:r w:rsidRPr="00866997">
              <w:rPr>
                <w:sz w:val="28"/>
                <w:szCs w:val="28"/>
              </w:rPr>
              <w:t xml:space="preserve"> </w:t>
            </w:r>
            <w:r w:rsidRPr="00866997">
              <w:rPr>
                <w:i/>
                <w:iCs/>
                <w:sz w:val="28"/>
                <w:szCs w:val="28"/>
              </w:rPr>
              <w:t>Int J Med Microbiol</w:t>
            </w:r>
            <w:r w:rsidRPr="00866997">
              <w:rPr>
                <w:sz w:val="28"/>
                <w:szCs w:val="28"/>
              </w:rPr>
              <w:t xml:space="preserve">, </w:t>
            </w:r>
            <w:r w:rsidRPr="00866997">
              <w:rPr>
                <w:bCs/>
                <w:sz w:val="28"/>
                <w:szCs w:val="28"/>
              </w:rPr>
              <w:t>309(</w:t>
            </w:r>
            <w:r w:rsidRPr="00866997">
              <w:rPr>
                <w:sz w:val="28"/>
                <w:szCs w:val="28"/>
              </w:rPr>
              <w:t>2):</w:t>
            </w:r>
            <w:r w:rsidRPr="00866997">
              <w:rPr>
                <w:sz w:val="28"/>
                <w:szCs w:val="28"/>
                <w:lang w:val="vi-VN"/>
              </w:rPr>
              <w:t xml:space="preserve"> </w:t>
            </w:r>
            <w:r w:rsidRPr="00866997">
              <w:rPr>
                <w:sz w:val="28"/>
                <w:szCs w:val="28"/>
              </w:rPr>
              <w:t>151-158.</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47</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lang w:val="vi-VN"/>
              </w:rPr>
            </w:pPr>
            <w:r w:rsidRPr="00866997">
              <w:rPr>
                <w:sz w:val="28"/>
                <w:szCs w:val="28"/>
              </w:rPr>
              <w:t>Gomez E.,</w:t>
            </w:r>
            <w:r w:rsidRPr="00866997">
              <w:rPr>
                <w:sz w:val="28"/>
                <w:szCs w:val="28"/>
                <w:lang w:val="vi-VN"/>
              </w:rPr>
              <w:t xml:space="preserve"> Gustafson D.R., Colgrove R.,</w:t>
            </w:r>
            <w:r w:rsidRPr="00866997">
              <w:rPr>
                <w:sz w:val="28"/>
                <w:szCs w:val="28"/>
              </w:rPr>
              <w:t xml:space="preserve"> et al., </w:t>
            </w:r>
            <w:r w:rsidRPr="00866997">
              <w:rPr>
                <w:sz w:val="28"/>
                <w:szCs w:val="28"/>
                <w:lang w:val="vi-VN"/>
              </w:rPr>
              <w:t xml:space="preserve">(2011). </w:t>
            </w:r>
            <w:r w:rsidRPr="00866997">
              <w:rPr>
                <w:iCs/>
                <w:sz w:val="28"/>
                <w:szCs w:val="28"/>
              </w:rPr>
              <w:t>Isolation of Robinsoniella peoriensis from four human specimens</w:t>
            </w:r>
            <w:r w:rsidRPr="00866997">
              <w:rPr>
                <w:i/>
                <w:sz w:val="28"/>
                <w:szCs w:val="28"/>
              </w:rPr>
              <w:t>.</w:t>
            </w:r>
            <w:r w:rsidRPr="00866997">
              <w:rPr>
                <w:sz w:val="28"/>
                <w:szCs w:val="28"/>
              </w:rPr>
              <w:t xml:space="preserve"> </w:t>
            </w:r>
            <w:r w:rsidRPr="00866997">
              <w:rPr>
                <w:i/>
                <w:iCs/>
                <w:sz w:val="28"/>
                <w:szCs w:val="28"/>
              </w:rPr>
              <w:t>J Clin Microbiol</w:t>
            </w:r>
            <w:r w:rsidRPr="00866997">
              <w:rPr>
                <w:sz w:val="28"/>
                <w:szCs w:val="28"/>
              </w:rPr>
              <w:t>,</w:t>
            </w:r>
            <w:r w:rsidRPr="00866997">
              <w:rPr>
                <w:sz w:val="28"/>
                <w:szCs w:val="28"/>
                <w:lang w:val="vi-VN"/>
              </w:rPr>
              <w:t xml:space="preserve"> </w:t>
            </w:r>
            <w:r w:rsidRPr="00866997">
              <w:rPr>
                <w:bCs/>
                <w:sz w:val="28"/>
                <w:szCs w:val="28"/>
              </w:rPr>
              <w:t>49</w:t>
            </w:r>
            <w:r w:rsidRPr="00866997">
              <w:rPr>
                <w:sz w:val="28"/>
                <w:szCs w:val="28"/>
              </w:rPr>
              <w:t>(1): 458-</w:t>
            </w:r>
            <w:r w:rsidRPr="00866997">
              <w:rPr>
                <w:sz w:val="28"/>
                <w:szCs w:val="28"/>
                <w:lang w:val="vi-VN"/>
              </w:rPr>
              <w:t>4</w:t>
            </w:r>
            <w:r w:rsidRPr="00866997">
              <w:rPr>
                <w:sz w:val="28"/>
                <w:szCs w:val="28"/>
              </w:rPr>
              <w:t>60.</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48</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Liang</w:t>
            </w:r>
            <w:r w:rsidRPr="00866997">
              <w:rPr>
                <w:sz w:val="28"/>
                <w:szCs w:val="28"/>
                <w:lang w:val="vi-VN"/>
              </w:rPr>
              <w:t xml:space="preserve"> </w:t>
            </w:r>
            <w:r w:rsidRPr="00866997">
              <w:rPr>
                <w:sz w:val="28"/>
                <w:szCs w:val="28"/>
              </w:rPr>
              <w:t>J.Q.,</w:t>
            </w:r>
            <w:r w:rsidRPr="00866997">
              <w:rPr>
                <w:sz w:val="28"/>
                <w:szCs w:val="28"/>
                <w:lang w:val="vi-VN"/>
              </w:rPr>
              <w:t xml:space="preserve"> Li T., Nakatsu G.,</w:t>
            </w:r>
            <w:r w:rsidRPr="00866997">
              <w:rPr>
                <w:sz w:val="28"/>
                <w:szCs w:val="28"/>
              </w:rPr>
              <w:t xml:space="preserve"> et al., </w:t>
            </w:r>
            <w:r w:rsidRPr="00866997">
              <w:rPr>
                <w:sz w:val="28"/>
                <w:szCs w:val="28"/>
                <w:lang w:val="vi-VN"/>
              </w:rPr>
              <w:t xml:space="preserve">(2020). </w:t>
            </w:r>
            <w:r w:rsidRPr="00866997">
              <w:rPr>
                <w:iCs/>
                <w:sz w:val="28"/>
                <w:szCs w:val="28"/>
              </w:rPr>
              <w:t xml:space="preserve">A novel faecal </w:t>
            </w:r>
            <w:r w:rsidRPr="00866997">
              <w:rPr>
                <w:i/>
                <w:sz w:val="28"/>
                <w:szCs w:val="28"/>
              </w:rPr>
              <w:t>Lachnoclostridium</w:t>
            </w:r>
            <w:r w:rsidRPr="00866997">
              <w:rPr>
                <w:iCs/>
                <w:sz w:val="28"/>
                <w:szCs w:val="28"/>
              </w:rPr>
              <w:t xml:space="preserve"> marker for the non-invasive diagnosis of colorectal adenoma and cancer.</w:t>
            </w:r>
            <w:r w:rsidRPr="00866997">
              <w:rPr>
                <w:sz w:val="28"/>
                <w:szCs w:val="28"/>
              </w:rPr>
              <w:t xml:space="preserve"> </w:t>
            </w:r>
            <w:r w:rsidRPr="00866997">
              <w:rPr>
                <w:i/>
                <w:iCs/>
                <w:sz w:val="28"/>
                <w:szCs w:val="28"/>
              </w:rPr>
              <w:t>Gu</w:t>
            </w:r>
            <w:r w:rsidRPr="00866997">
              <w:rPr>
                <w:i/>
                <w:iCs/>
                <w:sz w:val="28"/>
                <w:szCs w:val="28"/>
                <w:lang w:val="vi-VN"/>
              </w:rPr>
              <w:t xml:space="preserve">t, </w:t>
            </w:r>
            <w:r w:rsidRPr="00866997">
              <w:rPr>
                <w:sz w:val="28"/>
                <w:szCs w:val="28"/>
              </w:rPr>
              <w:t>69(7): 1248-1257.</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sidR="007B1D05">
              <w:rPr>
                <w:sz w:val="28"/>
                <w:szCs w:val="28"/>
                <w:lang w:val="vi-VN"/>
              </w:rPr>
              <w:t>49</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Almada-Erix C.N.,</w:t>
            </w:r>
            <w:r w:rsidRPr="00866997">
              <w:rPr>
                <w:sz w:val="28"/>
                <w:szCs w:val="28"/>
                <w:lang w:val="vi-VN"/>
              </w:rPr>
              <w:t xml:space="preserve"> Almada C.N., Cabral L., </w:t>
            </w:r>
            <w:r w:rsidRPr="00866997">
              <w:rPr>
                <w:sz w:val="28"/>
                <w:szCs w:val="28"/>
              </w:rPr>
              <w:t xml:space="preserve"> et al.,</w:t>
            </w:r>
            <w:r w:rsidRPr="00866997">
              <w:rPr>
                <w:sz w:val="28"/>
                <w:szCs w:val="28"/>
                <w:lang w:val="vi-VN"/>
              </w:rPr>
              <w:t xml:space="preserve"> (2021). </w:t>
            </w:r>
            <w:r w:rsidRPr="00866997">
              <w:rPr>
                <w:sz w:val="28"/>
                <w:szCs w:val="28"/>
              </w:rPr>
              <w:t xml:space="preserve"> </w:t>
            </w:r>
            <w:r w:rsidRPr="00866997">
              <w:rPr>
                <w:sz w:val="28"/>
                <w:szCs w:val="28"/>
                <w:lang w:val="vi-VN"/>
              </w:rPr>
              <w:t>O</w:t>
            </w:r>
            <w:r w:rsidRPr="00866997">
              <w:rPr>
                <w:iCs/>
                <w:sz w:val="28"/>
                <w:szCs w:val="28"/>
              </w:rPr>
              <w:t>range juice and yogurt carrying probiotic</w:t>
            </w:r>
            <w:r w:rsidRPr="00866997">
              <w:rPr>
                <w:i/>
                <w:sz w:val="28"/>
                <w:szCs w:val="28"/>
              </w:rPr>
              <w:t xml:space="preserve"> Bacillus coagulans </w:t>
            </w:r>
            <w:r w:rsidRPr="00866997">
              <w:rPr>
                <w:iCs/>
                <w:sz w:val="28"/>
                <w:szCs w:val="28"/>
              </w:rPr>
              <w:t>GBI-30 6086: impact of intake on wistar male rats health parameters and gut bacterial diversity</w:t>
            </w:r>
            <w:r w:rsidRPr="00866997">
              <w:rPr>
                <w:i/>
                <w:sz w:val="28"/>
                <w:szCs w:val="28"/>
              </w:rPr>
              <w:t>.</w:t>
            </w:r>
            <w:r w:rsidRPr="00866997">
              <w:rPr>
                <w:sz w:val="28"/>
                <w:szCs w:val="28"/>
              </w:rPr>
              <w:t xml:space="preserve"> </w:t>
            </w:r>
            <w:r w:rsidRPr="00866997">
              <w:rPr>
                <w:i/>
                <w:iCs/>
                <w:sz w:val="28"/>
                <w:szCs w:val="28"/>
              </w:rPr>
              <w:t>Front Microbiol</w:t>
            </w:r>
            <w:r w:rsidRPr="00866997">
              <w:rPr>
                <w:sz w:val="28"/>
                <w:szCs w:val="28"/>
              </w:rPr>
              <w:t xml:space="preserve">, </w:t>
            </w:r>
            <w:r w:rsidRPr="00866997">
              <w:rPr>
                <w:bCs/>
                <w:sz w:val="28"/>
                <w:szCs w:val="28"/>
              </w:rPr>
              <w:t>12</w:t>
            </w:r>
            <w:r w:rsidRPr="00866997">
              <w:rPr>
                <w:sz w:val="28"/>
                <w:szCs w:val="28"/>
              </w:rPr>
              <w:t>:</w:t>
            </w:r>
            <w:r w:rsidRPr="00866997">
              <w:rPr>
                <w:sz w:val="28"/>
                <w:szCs w:val="28"/>
                <w:lang w:val="vi-VN"/>
              </w:rPr>
              <w:t xml:space="preserve"> 1-12</w:t>
            </w:r>
            <w:r w:rsidRPr="00866997">
              <w:rPr>
                <w:sz w:val="28"/>
                <w:szCs w:val="28"/>
              </w:rPr>
              <w:t>.</w:t>
            </w:r>
          </w:p>
        </w:tc>
      </w:tr>
      <w:tr w:rsidR="001D37EA" w:rsidRPr="00866997" w:rsidTr="004F4D98">
        <w:trPr>
          <w:trHeight w:val="90"/>
        </w:trPr>
        <w:tc>
          <w:tcPr>
            <w:tcW w:w="706" w:type="dxa"/>
          </w:tcPr>
          <w:p w:rsidR="001D37EA" w:rsidRPr="00866997" w:rsidRDefault="001D37EA" w:rsidP="004F4D98">
            <w:pPr>
              <w:pStyle w:val="EndNoteBibliography"/>
              <w:spacing w:line="384" w:lineRule="auto"/>
              <w:jc w:val="center"/>
              <w:rPr>
                <w:sz w:val="28"/>
                <w:szCs w:val="28"/>
                <w:lang w:val="vi-VN"/>
              </w:rPr>
            </w:pPr>
            <w:r w:rsidRPr="00866997">
              <w:rPr>
                <w:sz w:val="28"/>
                <w:szCs w:val="28"/>
                <w:lang w:val="vi-VN"/>
              </w:rPr>
              <w:t>1</w:t>
            </w:r>
            <w:r>
              <w:rPr>
                <w:sz w:val="28"/>
                <w:szCs w:val="28"/>
                <w:lang w:val="vi-VN"/>
              </w:rPr>
              <w:t>5</w:t>
            </w:r>
            <w:r w:rsidR="007B1D05">
              <w:rPr>
                <w:sz w:val="28"/>
                <w:szCs w:val="28"/>
                <w:lang w:val="vi-VN"/>
              </w:rPr>
              <w:t>0</w:t>
            </w:r>
            <w:r w:rsidRPr="00866997">
              <w:rPr>
                <w:sz w:val="28"/>
                <w:szCs w:val="28"/>
                <w:lang w:val="vi-VN"/>
              </w:rPr>
              <w:t>.</w:t>
            </w:r>
          </w:p>
        </w:tc>
        <w:tc>
          <w:tcPr>
            <w:tcW w:w="8225" w:type="dxa"/>
          </w:tcPr>
          <w:p w:rsidR="001D37EA" w:rsidRPr="00866997" w:rsidRDefault="001D37EA" w:rsidP="004F4D98">
            <w:pPr>
              <w:pStyle w:val="EndNoteBibliography"/>
              <w:spacing w:line="384" w:lineRule="auto"/>
              <w:rPr>
                <w:sz w:val="28"/>
                <w:szCs w:val="28"/>
              </w:rPr>
            </w:pPr>
            <w:r w:rsidRPr="00866997">
              <w:rPr>
                <w:sz w:val="28"/>
                <w:szCs w:val="28"/>
              </w:rPr>
              <w:t>Haldar</w:t>
            </w:r>
            <w:r w:rsidRPr="00866997">
              <w:rPr>
                <w:sz w:val="28"/>
                <w:szCs w:val="28"/>
                <w:lang w:val="vi-VN"/>
              </w:rPr>
              <w:t xml:space="preserve"> </w:t>
            </w:r>
            <w:r w:rsidRPr="00866997">
              <w:rPr>
                <w:sz w:val="28"/>
                <w:szCs w:val="28"/>
              </w:rPr>
              <w:t>L.</w:t>
            </w:r>
            <w:r w:rsidRPr="00866997">
              <w:rPr>
                <w:sz w:val="28"/>
                <w:szCs w:val="28"/>
                <w:lang w:val="vi-VN"/>
              </w:rPr>
              <w:t xml:space="preserve">, </w:t>
            </w:r>
            <w:r w:rsidRPr="00866997">
              <w:rPr>
                <w:sz w:val="28"/>
                <w:szCs w:val="28"/>
              </w:rPr>
              <w:t>Gandhi</w:t>
            </w:r>
            <w:r w:rsidRPr="00866997">
              <w:rPr>
                <w:sz w:val="28"/>
                <w:szCs w:val="28"/>
                <w:lang w:val="vi-VN"/>
              </w:rPr>
              <w:t xml:space="preserve"> D.N.</w:t>
            </w:r>
            <w:r w:rsidRPr="00866997">
              <w:rPr>
                <w:sz w:val="28"/>
                <w:szCs w:val="28"/>
              </w:rPr>
              <w:t xml:space="preserve">, </w:t>
            </w:r>
            <w:r w:rsidRPr="00866997">
              <w:rPr>
                <w:sz w:val="28"/>
                <w:szCs w:val="28"/>
                <w:lang w:val="vi-VN"/>
              </w:rPr>
              <w:t xml:space="preserve">(2016). </w:t>
            </w:r>
            <w:r w:rsidRPr="00866997">
              <w:rPr>
                <w:iCs/>
                <w:sz w:val="28"/>
                <w:szCs w:val="28"/>
              </w:rPr>
              <w:t>Effect of oral administration of</w:t>
            </w:r>
            <w:r w:rsidRPr="00866997">
              <w:rPr>
                <w:i/>
                <w:sz w:val="28"/>
                <w:szCs w:val="28"/>
              </w:rPr>
              <w:t xml:space="preserve"> Bacillus coagulans </w:t>
            </w:r>
            <w:r w:rsidRPr="00866997">
              <w:rPr>
                <w:iCs/>
                <w:sz w:val="28"/>
                <w:szCs w:val="28"/>
              </w:rPr>
              <w:t>B37 and</w:t>
            </w:r>
            <w:r w:rsidRPr="00866997">
              <w:rPr>
                <w:i/>
                <w:sz w:val="28"/>
                <w:szCs w:val="28"/>
              </w:rPr>
              <w:t xml:space="preserve"> Bacillus pumilus </w:t>
            </w:r>
            <w:r w:rsidRPr="00866997">
              <w:rPr>
                <w:iCs/>
                <w:sz w:val="28"/>
                <w:szCs w:val="28"/>
              </w:rPr>
              <w:t xml:space="preserve">B9 strains on fecal coliforms, </w:t>
            </w:r>
            <w:r w:rsidRPr="00866997">
              <w:rPr>
                <w:i/>
                <w:sz w:val="28"/>
                <w:szCs w:val="28"/>
              </w:rPr>
              <w:t>Lactobacillus</w:t>
            </w:r>
            <w:r w:rsidRPr="00866997">
              <w:rPr>
                <w:iCs/>
                <w:sz w:val="28"/>
                <w:szCs w:val="28"/>
              </w:rPr>
              <w:t xml:space="preserve"> and </w:t>
            </w:r>
            <w:r w:rsidRPr="00866997">
              <w:rPr>
                <w:i/>
                <w:sz w:val="28"/>
                <w:szCs w:val="28"/>
              </w:rPr>
              <w:t>Bacillus</w:t>
            </w:r>
            <w:r w:rsidRPr="00866997">
              <w:rPr>
                <w:iCs/>
                <w:sz w:val="28"/>
                <w:szCs w:val="28"/>
              </w:rPr>
              <w:t xml:space="preserve"> spp. in rat animal model.</w:t>
            </w:r>
            <w:r w:rsidRPr="00866997">
              <w:rPr>
                <w:sz w:val="28"/>
                <w:szCs w:val="28"/>
              </w:rPr>
              <w:t xml:space="preserve"> </w:t>
            </w:r>
            <w:r w:rsidRPr="00866997">
              <w:rPr>
                <w:i/>
                <w:iCs/>
                <w:sz w:val="28"/>
                <w:szCs w:val="28"/>
              </w:rPr>
              <w:t>Vet World</w:t>
            </w:r>
            <w:r w:rsidRPr="00866997">
              <w:rPr>
                <w:sz w:val="28"/>
                <w:szCs w:val="28"/>
              </w:rPr>
              <w:t>,</w:t>
            </w:r>
            <w:r w:rsidRPr="00866997">
              <w:rPr>
                <w:sz w:val="28"/>
                <w:szCs w:val="28"/>
                <w:lang w:val="vi-VN"/>
              </w:rPr>
              <w:t xml:space="preserve"> </w:t>
            </w:r>
            <w:r w:rsidRPr="00866997">
              <w:rPr>
                <w:sz w:val="28"/>
                <w:szCs w:val="28"/>
              </w:rPr>
              <w:t>9(7):</w:t>
            </w:r>
            <w:r w:rsidRPr="00866997">
              <w:rPr>
                <w:sz w:val="28"/>
                <w:szCs w:val="28"/>
                <w:lang w:val="vi-VN"/>
              </w:rPr>
              <w:t xml:space="preserve"> </w:t>
            </w:r>
            <w:r w:rsidRPr="00866997">
              <w:rPr>
                <w:sz w:val="28"/>
                <w:szCs w:val="28"/>
              </w:rPr>
              <w:t>766-</w:t>
            </w:r>
            <w:r w:rsidRPr="00866997">
              <w:rPr>
                <w:sz w:val="28"/>
                <w:szCs w:val="28"/>
                <w:lang w:val="vi-VN"/>
              </w:rPr>
              <w:t>7</w:t>
            </w:r>
            <w:r w:rsidRPr="00866997">
              <w:rPr>
                <w:sz w:val="28"/>
                <w:szCs w:val="28"/>
              </w:rPr>
              <w:t>72.</w:t>
            </w:r>
          </w:p>
        </w:tc>
      </w:tr>
      <w:bookmarkEnd w:id="1996"/>
      <w:bookmarkEnd w:id="1997"/>
    </w:tbl>
    <w:p w:rsidR="00234FC6" w:rsidRDefault="00234FC6" w:rsidP="00301B53">
      <w:pPr>
        <w:pStyle w:val="EndNoteBibliography"/>
        <w:spacing w:line="360" w:lineRule="auto"/>
        <w:outlineLvl w:val="0"/>
        <w:rPr>
          <w:b/>
          <w:bCs/>
          <w:sz w:val="12"/>
          <w:szCs w:val="28"/>
          <w:lang w:val="vi-VN"/>
        </w:rPr>
      </w:pPr>
    </w:p>
    <w:p w:rsidR="00234FC6" w:rsidRDefault="00234FC6" w:rsidP="00301B53">
      <w:pPr>
        <w:pStyle w:val="EndNoteBibliography"/>
        <w:spacing w:line="360" w:lineRule="auto"/>
        <w:outlineLvl w:val="0"/>
        <w:rPr>
          <w:b/>
          <w:bCs/>
          <w:sz w:val="12"/>
          <w:szCs w:val="28"/>
          <w:lang w:val="vi-VN"/>
        </w:rPr>
      </w:pPr>
    </w:p>
    <w:p w:rsidR="00D246B8" w:rsidRPr="00301B53" w:rsidRDefault="00D246B8" w:rsidP="00301B53">
      <w:pPr>
        <w:pStyle w:val="EndNoteBibliography"/>
        <w:spacing w:line="360" w:lineRule="auto"/>
        <w:outlineLvl w:val="0"/>
        <w:rPr>
          <w:b/>
          <w:bCs/>
          <w:sz w:val="12"/>
          <w:szCs w:val="28"/>
          <w:lang w:val="vi-VN"/>
        </w:rPr>
      </w:pPr>
    </w:p>
    <w:sectPr w:rsidR="00D246B8" w:rsidRPr="00301B53" w:rsidSect="004D604D">
      <w:headerReference w:type="default" r:id="rId49"/>
      <w:footerReference w:type="default" r:id="rId50"/>
      <w:pgSz w:w="11907" w:h="16840" w:code="9"/>
      <w:pgMar w:top="1701" w:right="1134" w:bottom="1701" w:left="1985" w:header="720" w:footer="720" w:gutter="0"/>
      <w:pgNumType w:start="19"/>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26804" w:rsidRDefault="00626804" w:rsidP="005A6381">
      <w:r>
        <w:separator/>
      </w:r>
    </w:p>
  </w:endnote>
  <w:endnote w:type="continuationSeparator" w:id="0">
    <w:p w:rsidR="00626804" w:rsidRDefault="00626804" w:rsidP="005A63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NewRomanPS">
    <w:altName w:val="Times New Roman"/>
    <w:panose1 w:val="020B0604020202020204"/>
    <w:charset w:val="00"/>
    <w:family w:val="roman"/>
    <w:notTrueType/>
    <w:pitch w:val="default"/>
  </w:font>
  <w:font w:name="Times New Roman+FPEF">
    <w:altName w:val="Yu Gothic"/>
    <w:panose1 w:val="00000000000000000000"/>
    <w:charset w:val="80"/>
    <w:family w:val="auto"/>
    <w:notTrueType/>
    <w:pitch w:val="default"/>
    <w:sig w:usb0="00002A87" w:usb1="08070000" w:usb2="00000010" w:usb3="00000000" w:csb0="000201FF" w:csb1="00000000"/>
  </w:font>
  <w:font w:name="TimesNewRomanPSMT">
    <w:altName w:val="Arial Unicode MS"/>
    <w:panose1 w:val="020B06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Georgia">
    <w:panose1 w:val="02040502050405020303"/>
    <w:charset w:val="00"/>
    <w:family w:val="roman"/>
    <w:pitch w:val="variable"/>
    <w:sig w:usb0="00000287" w:usb1="00000000" w:usb2="00000000" w:usb3="00000000" w:csb0="0000009F" w:csb1="00000000"/>
  </w:font>
  <w:font w:name="Times">
    <w:altName w:val="Times New Roman"/>
    <w:panose1 w:val="00000000000000000000"/>
    <w:charset w:val="A3"/>
    <w:family w:val="roman"/>
    <w:pitch w:val="variable"/>
    <w:sig w:usb0="E0002AF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30D76" w:rsidRDefault="00230D7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01B53" w:rsidRDefault="00301B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26804" w:rsidRDefault="00626804" w:rsidP="005A6381">
      <w:r>
        <w:separator/>
      </w:r>
    </w:p>
  </w:footnote>
  <w:footnote w:type="continuationSeparator" w:id="0">
    <w:p w:rsidR="00626804" w:rsidRDefault="00626804" w:rsidP="005A63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F7EA3" w:rsidRDefault="002F7EA3" w:rsidP="00A37865">
    <w:pPr>
      <w:pStyle w:val="Head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p w:rsidR="002F7EA3" w:rsidRDefault="002F7EA3" w:rsidP="00F0453B">
    <w:pPr>
      <w:pStyle w:val="Header"/>
      <w:ind w:right="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59134690"/>
      <w:docPartObj>
        <w:docPartGallery w:val="Page Numbers (Top of Page)"/>
        <w:docPartUnique/>
      </w:docPartObj>
    </w:sdtPr>
    <w:sdtEndPr>
      <w:rPr>
        <w:rStyle w:val="PageNumber"/>
        <w:sz w:val="28"/>
        <w:szCs w:val="28"/>
      </w:rPr>
    </w:sdtEndPr>
    <w:sdtContent>
      <w:p w:rsidR="007771F2" w:rsidRDefault="007771F2" w:rsidP="002E5DE8">
        <w:pPr>
          <w:pStyle w:val="Header"/>
          <w:framePr w:wrap="none" w:vAnchor="text" w:hAnchor="margin" w:xAlign="center" w:y="1"/>
          <w:rPr>
            <w:rStyle w:val="PageNumber"/>
          </w:rPr>
        </w:pPr>
      </w:p>
      <w:p w:rsidR="007771F2" w:rsidRPr="007771F2" w:rsidRDefault="007771F2" w:rsidP="007771F2">
        <w:pPr>
          <w:pStyle w:val="Header"/>
          <w:framePr w:wrap="none" w:vAnchor="text" w:hAnchor="margin" w:xAlign="center" w:y="1"/>
          <w:jc w:val="center"/>
          <w:rPr>
            <w:rStyle w:val="PageNumber"/>
            <w:sz w:val="28"/>
            <w:szCs w:val="28"/>
          </w:rPr>
        </w:pPr>
        <w:r w:rsidRPr="007771F2">
          <w:rPr>
            <w:rStyle w:val="PageNumber"/>
            <w:sz w:val="28"/>
            <w:szCs w:val="28"/>
          </w:rPr>
          <w:fldChar w:fldCharType="begin"/>
        </w:r>
        <w:r w:rsidRPr="007771F2">
          <w:rPr>
            <w:rStyle w:val="PageNumber"/>
            <w:sz w:val="28"/>
            <w:szCs w:val="28"/>
          </w:rPr>
          <w:instrText xml:space="preserve"> PAGE </w:instrText>
        </w:r>
        <w:r w:rsidRPr="007771F2">
          <w:rPr>
            <w:rStyle w:val="PageNumber"/>
            <w:sz w:val="28"/>
            <w:szCs w:val="28"/>
          </w:rPr>
          <w:fldChar w:fldCharType="separate"/>
        </w:r>
        <w:r w:rsidRPr="007771F2">
          <w:rPr>
            <w:rStyle w:val="PageNumber"/>
            <w:noProof/>
            <w:sz w:val="28"/>
            <w:szCs w:val="28"/>
          </w:rPr>
          <w:t>89</w:t>
        </w:r>
        <w:r w:rsidRPr="007771F2">
          <w:rPr>
            <w:rStyle w:val="PageNumber"/>
            <w:sz w:val="28"/>
            <w:szCs w:val="28"/>
          </w:rPr>
          <w:fldChar w:fldCharType="end"/>
        </w:r>
      </w:p>
    </w:sdtContent>
  </w:sdt>
  <w:sdt>
    <w:sdtPr>
      <w:rPr>
        <w:rStyle w:val="PageNumber"/>
      </w:rPr>
      <w:id w:val="-1692759307"/>
      <w:docPartObj>
        <w:docPartGallery w:val="Page Numbers (Top of Page)"/>
        <w:docPartUnique/>
      </w:docPartObj>
    </w:sdtPr>
    <w:sdtEndPr>
      <w:rPr>
        <w:rStyle w:val="PageNumber"/>
        <w:sz w:val="28"/>
        <w:szCs w:val="28"/>
      </w:rPr>
    </w:sdtEndPr>
    <w:sdtContent>
      <w:p w:rsidR="007771F2" w:rsidRDefault="007771F2" w:rsidP="002E5DE8">
        <w:pPr>
          <w:pStyle w:val="Header"/>
          <w:framePr w:wrap="none" w:vAnchor="text" w:hAnchor="margin" w:xAlign="center" w:y="1"/>
          <w:rPr>
            <w:rStyle w:val="PageNumber"/>
          </w:rPr>
        </w:pPr>
      </w:p>
      <w:p w:rsidR="007771F2" w:rsidRPr="007771F2" w:rsidRDefault="00000000" w:rsidP="007771F2">
        <w:pPr>
          <w:pStyle w:val="Header"/>
          <w:framePr w:wrap="none" w:vAnchor="text" w:hAnchor="margin" w:xAlign="center" w:y="1"/>
          <w:jc w:val="center"/>
          <w:rPr>
            <w:rStyle w:val="PageNumber"/>
            <w:sz w:val="28"/>
            <w:szCs w:val="28"/>
          </w:rPr>
        </w:pPr>
      </w:p>
    </w:sdtContent>
  </w:sdt>
  <w:p w:rsidR="00FF2E97" w:rsidRPr="007771F2" w:rsidRDefault="00FF2E97" w:rsidP="007771F2">
    <w:pPr>
      <w:pStyle w:val="Header"/>
      <w:framePr w:wrap="none" w:vAnchor="text" w:hAnchor="margin" w:xAlign="center" w:y="1"/>
      <w:jc w:val="center"/>
      <w:rPr>
        <w:rStyle w:val="PageNumber"/>
        <w:sz w:val="28"/>
        <w:szCs w:val="28"/>
      </w:rPr>
    </w:pPr>
  </w:p>
  <w:p w:rsidR="00FF2E97" w:rsidRPr="00AA700E" w:rsidRDefault="00FF2E97" w:rsidP="007771F2">
    <w:pPr>
      <w:pStyle w:val="Header"/>
      <w:jc w:val="center"/>
      <w:rPr>
        <w:sz w:val="28"/>
        <w:szCs w:val="28"/>
        <w:lang w:val="vi-VN"/>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843045981"/>
      <w:docPartObj>
        <w:docPartGallery w:val="Page Numbers (Top of Page)"/>
        <w:docPartUnique/>
      </w:docPartObj>
    </w:sdtPr>
    <w:sdtEndPr>
      <w:rPr>
        <w:rStyle w:val="PageNumber"/>
        <w:sz w:val="28"/>
        <w:szCs w:val="28"/>
      </w:rPr>
    </w:sdtEndPr>
    <w:sdtContent>
      <w:p w:rsidR="00A37865" w:rsidRDefault="00A37865" w:rsidP="00E20908">
        <w:pPr>
          <w:pStyle w:val="Header"/>
          <w:framePr w:wrap="none" w:vAnchor="text" w:hAnchor="margin" w:xAlign="center" w:y="1"/>
          <w:rPr>
            <w:rStyle w:val="PageNumber"/>
          </w:rPr>
        </w:pPr>
      </w:p>
      <w:p w:rsidR="00A37865" w:rsidRPr="00A37865" w:rsidRDefault="00A37865" w:rsidP="00A37865">
        <w:pPr>
          <w:pStyle w:val="Header"/>
          <w:framePr w:wrap="none" w:vAnchor="text" w:hAnchor="margin" w:xAlign="center" w:y="1"/>
          <w:jc w:val="center"/>
          <w:rPr>
            <w:rStyle w:val="PageNumber"/>
            <w:sz w:val="28"/>
            <w:szCs w:val="28"/>
          </w:rPr>
        </w:pPr>
        <w:r w:rsidRPr="00A37865">
          <w:rPr>
            <w:rStyle w:val="PageNumber"/>
            <w:sz w:val="28"/>
            <w:szCs w:val="28"/>
          </w:rPr>
          <w:fldChar w:fldCharType="begin"/>
        </w:r>
        <w:r w:rsidRPr="00A37865">
          <w:rPr>
            <w:rStyle w:val="PageNumber"/>
            <w:sz w:val="28"/>
            <w:szCs w:val="28"/>
          </w:rPr>
          <w:instrText xml:space="preserve"> PAGE </w:instrText>
        </w:r>
        <w:r w:rsidRPr="00A37865">
          <w:rPr>
            <w:rStyle w:val="PageNumber"/>
            <w:sz w:val="28"/>
            <w:szCs w:val="28"/>
          </w:rPr>
          <w:fldChar w:fldCharType="separate"/>
        </w:r>
        <w:r w:rsidRPr="00A37865">
          <w:rPr>
            <w:rStyle w:val="PageNumber"/>
            <w:noProof/>
            <w:sz w:val="28"/>
            <w:szCs w:val="28"/>
          </w:rPr>
          <w:t>94</w:t>
        </w:r>
        <w:r w:rsidRPr="00A37865">
          <w:rPr>
            <w:rStyle w:val="PageNumber"/>
            <w:sz w:val="28"/>
            <w:szCs w:val="28"/>
          </w:rPr>
          <w:fldChar w:fldCharType="end"/>
        </w:r>
      </w:p>
    </w:sdtContent>
  </w:sdt>
  <w:p w:rsidR="008840D6" w:rsidRPr="00A37865" w:rsidRDefault="008840D6" w:rsidP="007771F2">
    <w:pPr>
      <w:pStyle w:val="Header"/>
      <w:jc w:val="center"/>
      <w:rPr>
        <w:sz w:val="28"/>
        <w:szCs w:val="28"/>
        <w:lang w:val="vi-VN"/>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27F18" w:rsidRPr="00301B53" w:rsidRDefault="00027F18" w:rsidP="00301B53">
    <w:pPr>
      <w:pStyle w:val="Header"/>
      <w:rPr>
        <w:sz w:val="28"/>
        <w:szCs w:val="28"/>
        <w:lang w:val="vi-V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F7EA3" w:rsidRPr="00B1762A" w:rsidRDefault="002F7EA3" w:rsidP="005B5CEC">
    <w:pPr>
      <w:pStyle w:val="Header"/>
      <w:framePr w:wrap="none" w:vAnchor="text" w:hAnchor="margin" w:xAlign="center" w:y="1"/>
      <w:rPr>
        <w:rStyle w:val="PageNumber"/>
        <w:sz w:val="28"/>
        <w:szCs w:val="28"/>
      </w:rPr>
    </w:pPr>
  </w:p>
  <w:p w:rsidR="002F7EA3" w:rsidRPr="00B1762A" w:rsidRDefault="002F7EA3">
    <w:pPr>
      <w:pStyle w:val="Header"/>
      <w:rPr>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F7EA3" w:rsidRPr="00B1762A" w:rsidRDefault="002F7EA3" w:rsidP="005B5CEC">
    <w:pPr>
      <w:pStyle w:val="Header"/>
      <w:framePr w:wrap="none" w:vAnchor="text" w:hAnchor="margin" w:xAlign="center" w:y="1"/>
      <w:rPr>
        <w:rStyle w:val="PageNumber"/>
        <w:sz w:val="28"/>
        <w:szCs w:val="28"/>
      </w:rPr>
    </w:pPr>
    <w:r w:rsidRPr="00B1762A">
      <w:rPr>
        <w:rStyle w:val="PageNumber"/>
        <w:sz w:val="28"/>
        <w:szCs w:val="28"/>
      </w:rPr>
      <w:fldChar w:fldCharType="begin"/>
    </w:r>
    <w:r w:rsidRPr="00B1762A">
      <w:rPr>
        <w:rStyle w:val="PageNumber"/>
        <w:sz w:val="28"/>
        <w:szCs w:val="28"/>
      </w:rPr>
      <w:instrText xml:space="preserve"> PAGE </w:instrText>
    </w:r>
    <w:r w:rsidRPr="00B1762A">
      <w:rPr>
        <w:rStyle w:val="PageNumber"/>
        <w:sz w:val="28"/>
        <w:szCs w:val="28"/>
      </w:rPr>
      <w:fldChar w:fldCharType="separate"/>
    </w:r>
    <w:r w:rsidR="0081694C">
      <w:rPr>
        <w:rStyle w:val="PageNumber"/>
        <w:noProof/>
        <w:sz w:val="28"/>
        <w:szCs w:val="28"/>
      </w:rPr>
      <w:t>16</w:t>
    </w:r>
    <w:r w:rsidRPr="00B1762A">
      <w:rPr>
        <w:rStyle w:val="PageNumber"/>
        <w:sz w:val="28"/>
        <w:szCs w:val="28"/>
      </w:rPr>
      <w:fldChar w:fldCharType="end"/>
    </w:r>
  </w:p>
  <w:p w:rsidR="002F7EA3" w:rsidRPr="00AA700E" w:rsidRDefault="002F7EA3">
    <w:pPr>
      <w:pStyle w:val="Header"/>
      <w:rPr>
        <w:sz w:val="28"/>
        <w:szCs w:val="28"/>
        <w:lang w:val="vi-VN"/>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sz w:val="28"/>
        <w:szCs w:val="28"/>
      </w:rPr>
      <w:id w:val="557678148"/>
      <w:docPartObj>
        <w:docPartGallery w:val="Page Numbers (Top of Page)"/>
        <w:docPartUnique/>
      </w:docPartObj>
    </w:sdtPr>
    <w:sdtContent>
      <w:p w:rsidR="00F0453B" w:rsidRPr="00F0453B" w:rsidRDefault="00F0453B" w:rsidP="00F0453B">
        <w:pPr>
          <w:pStyle w:val="Header"/>
          <w:framePr w:wrap="none" w:vAnchor="text" w:hAnchor="margin" w:xAlign="center" w:y="1"/>
          <w:rPr>
            <w:rStyle w:val="PageNumber"/>
            <w:sz w:val="28"/>
            <w:szCs w:val="28"/>
          </w:rPr>
        </w:pPr>
        <w:r w:rsidRPr="00F0453B">
          <w:rPr>
            <w:rStyle w:val="PageNumber"/>
            <w:sz w:val="28"/>
            <w:szCs w:val="28"/>
          </w:rPr>
          <w:fldChar w:fldCharType="begin"/>
        </w:r>
        <w:r w:rsidRPr="00F0453B">
          <w:rPr>
            <w:rStyle w:val="PageNumber"/>
            <w:sz w:val="28"/>
            <w:szCs w:val="28"/>
          </w:rPr>
          <w:instrText xml:space="preserve"> PAGE </w:instrText>
        </w:r>
        <w:r w:rsidRPr="00F0453B">
          <w:rPr>
            <w:rStyle w:val="PageNumber"/>
            <w:sz w:val="28"/>
            <w:szCs w:val="28"/>
          </w:rPr>
          <w:fldChar w:fldCharType="separate"/>
        </w:r>
        <w:r w:rsidRPr="00F0453B">
          <w:rPr>
            <w:rStyle w:val="PageNumber"/>
            <w:noProof/>
            <w:sz w:val="28"/>
            <w:szCs w:val="28"/>
          </w:rPr>
          <w:t>19</w:t>
        </w:r>
        <w:r w:rsidRPr="00F0453B">
          <w:rPr>
            <w:rStyle w:val="PageNumber"/>
            <w:sz w:val="28"/>
            <w:szCs w:val="28"/>
          </w:rPr>
          <w:fldChar w:fldCharType="end"/>
        </w:r>
      </w:p>
    </w:sdtContent>
  </w:sdt>
  <w:p w:rsidR="002F7EA3" w:rsidRPr="00F0453B" w:rsidRDefault="002F7EA3" w:rsidP="00F0453B">
    <w:pPr>
      <w:pStyle w:val="Header"/>
      <w:framePr w:wrap="notBeside" w:vAnchor="text" w:hAnchor="page" w:x="8614" w:y="1"/>
      <w:ind w:right="360"/>
      <w:rPr>
        <w:sz w:val="28"/>
        <w:szCs w:val="28"/>
        <w:lang w:val="vi-VN"/>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F7EA3" w:rsidRPr="00B1762A" w:rsidRDefault="002F7EA3" w:rsidP="005B5CEC">
    <w:pPr>
      <w:pStyle w:val="Header"/>
      <w:framePr w:wrap="none" w:vAnchor="text" w:hAnchor="margin" w:xAlign="center" w:y="1"/>
      <w:rPr>
        <w:rStyle w:val="PageNumber"/>
        <w:sz w:val="28"/>
        <w:szCs w:val="28"/>
      </w:rPr>
    </w:pPr>
    <w:r w:rsidRPr="00B1762A">
      <w:rPr>
        <w:rStyle w:val="PageNumber"/>
        <w:sz w:val="28"/>
        <w:szCs w:val="28"/>
      </w:rPr>
      <w:fldChar w:fldCharType="begin"/>
    </w:r>
    <w:r w:rsidRPr="00B1762A">
      <w:rPr>
        <w:rStyle w:val="PageNumber"/>
        <w:sz w:val="28"/>
        <w:szCs w:val="28"/>
      </w:rPr>
      <w:instrText xml:space="preserve"> PAGE </w:instrText>
    </w:r>
    <w:r w:rsidRPr="00B1762A">
      <w:rPr>
        <w:rStyle w:val="PageNumber"/>
        <w:sz w:val="28"/>
        <w:szCs w:val="28"/>
      </w:rPr>
      <w:fldChar w:fldCharType="separate"/>
    </w:r>
    <w:r w:rsidR="007D5D32">
      <w:rPr>
        <w:rStyle w:val="PageNumber"/>
        <w:noProof/>
        <w:sz w:val="28"/>
        <w:szCs w:val="28"/>
      </w:rPr>
      <w:t>79</w:t>
    </w:r>
    <w:r w:rsidRPr="00B1762A">
      <w:rPr>
        <w:rStyle w:val="PageNumber"/>
        <w:sz w:val="28"/>
        <w:szCs w:val="28"/>
      </w:rPr>
      <w:fldChar w:fldCharType="end"/>
    </w:r>
  </w:p>
  <w:p w:rsidR="002F7EA3" w:rsidRPr="00AA700E" w:rsidRDefault="002F7EA3">
    <w:pPr>
      <w:pStyle w:val="Header"/>
      <w:rPr>
        <w:sz w:val="28"/>
        <w:szCs w:val="28"/>
        <w:lang w:val="vi-VN"/>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64624626"/>
      <w:docPartObj>
        <w:docPartGallery w:val="Page Numbers (Top of Page)"/>
        <w:docPartUnique/>
      </w:docPartObj>
    </w:sdtPr>
    <w:sdtContent>
      <w:p w:rsidR="00230D76" w:rsidRPr="0063664F" w:rsidRDefault="0063664F" w:rsidP="005B5CEC">
        <w:pPr>
          <w:pStyle w:val="Header"/>
          <w:framePr w:wrap="none" w:vAnchor="text" w:hAnchor="margin" w:xAlign="center" w:y="1"/>
          <w:rPr>
            <w:rStyle w:val="PageNumber"/>
          </w:rPr>
        </w:pPr>
        <w:r w:rsidRPr="0063664F">
          <w:rPr>
            <w:rStyle w:val="PageNumber"/>
            <w:sz w:val="28"/>
            <w:szCs w:val="28"/>
          </w:rPr>
          <w:fldChar w:fldCharType="begin"/>
        </w:r>
        <w:r w:rsidRPr="0063664F">
          <w:rPr>
            <w:rStyle w:val="PageNumber"/>
            <w:sz w:val="28"/>
            <w:szCs w:val="28"/>
          </w:rPr>
          <w:instrText xml:space="preserve"> PAGE </w:instrText>
        </w:r>
        <w:r w:rsidRPr="0063664F">
          <w:rPr>
            <w:rStyle w:val="PageNumber"/>
            <w:sz w:val="28"/>
            <w:szCs w:val="28"/>
          </w:rPr>
          <w:fldChar w:fldCharType="separate"/>
        </w:r>
        <w:r w:rsidRPr="0063664F">
          <w:rPr>
            <w:rStyle w:val="PageNumber"/>
            <w:noProof/>
            <w:sz w:val="28"/>
            <w:szCs w:val="28"/>
          </w:rPr>
          <w:t>83</w:t>
        </w:r>
        <w:r w:rsidRPr="0063664F">
          <w:rPr>
            <w:rStyle w:val="PageNumber"/>
            <w:sz w:val="28"/>
            <w:szCs w:val="28"/>
          </w:rPr>
          <w:fldChar w:fldCharType="end"/>
        </w:r>
      </w:p>
    </w:sdtContent>
  </w:sdt>
  <w:p w:rsidR="00230D76" w:rsidRPr="00AA700E" w:rsidRDefault="00230D76" w:rsidP="0063664F">
    <w:pPr>
      <w:pStyle w:val="Header"/>
      <w:jc w:val="center"/>
      <w:rPr>
        <w:sz w:val="28"/>
        <w:szCs w:val="28"/>
        <w:lang w:val="vi-VN"/>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130129767"/>
      <w:docPartObj>
        <w:docPartGallery w:val="Page Numbers (Top of Page)"/>
        <w:docPartUnique/>
      </w:docPartObj>
    </w:sdtPr>
    <w:sdtEndPr>
      <w:rPr>
        <w:rStyle w:val="PageNumber"/>
        <w:sz w:val="28"/>
        <w:szCs w:val="28"/>
      </w:rPr>
    </w:sdtEndPr>
    <w:sdtContent>
      <w:p w:rsidR="00230D76" w:rsidRPr="007771F2" w:rsidRDefault="007771F2" w:rsidP="005B5CEC">
        <w:pPr>
          <w:pStyle w:val="Header"/>
          <w:framePr w:wrap="none" w:vAnchor="text" w:hAnchor="margin" w:xAlign="center" w:y="1"/>
          <w:rPr>
            <w:rStyle w:val="PageNumber"/>
            <w:sz w:val="28"/>
            <w:szCs w:val="28"/>
          </w:rPr>
        </w:pPr>
        <w:r w:rsidRPr="007771F2">
          <w:rPr>
            <w:rStyle w:val="PageNumber"/>
            <w:sz w:val="28"/>
            <w:szCs w:val="28"/>
          </w:rPr>
          <w:fldChar w:fldCharType="begin"/>
        </w:r>
        <w:r w:rsidRPr="007771F2">
          <w:rPr>
            <w:rStyle w:val="PageNumber"/>
            <w:sz w:val="28"/>
            <w:szCs w:val="28"/>
          </w:rPr>
          <w:instrText xml:space="preserve"> PAGE </w:instrText>
        </w:r>
        <w:r w:rsidRPr="007771F2">
          <w:rPr>
            <w:rStyle w:val="PageNumber"/>
            <w:sz w:val="28"/>
            <w:szCs w:val="28"/>
          </w:rPr>
          <w:fldChar w:fldCharType="separate"/>
        </w:r>
        <w:r w:rsidRPr="007771F2">
          <w:rPr>
            <w:rStyle w:val="PageNumber"/>
            <w:noProof/>
            <w:sz w:val="28"/>
            <w:szCs w:val="28"/>
          </w:rPr>
          <w:t>81</w:t>
        </w:r>
        <w:r w:rsidRPr="007771F2">
          <w:rPr>
            <w:rStyle w:val="PageNumber"/>
            <w:sz w:val="28"/>
            <w:szCs w:val="28"/>
          </w:rPr>
          <w:fldChar w:fldCharType="end"/>
        </w:r>
      </w:p>
    </w:sdtContent>
  </w:sdt>
  <w:p w:rsidR="00230D76" w:rsidRPr="007771F2" w:rsidRDefault="00230D76">
    <w:pPr>
      <w:pStyle w:val="Header"/>
      <w:rPr>
        <w:sz w:val="28"/>
        <w:szCs w:val="28"/>
        <w:lang w:val="vi-VN"/>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80568767"/>
      <w:docPartObj>
        <w:docPartGallery w:val="Page Numbers (Top of Page)"/>
        <w:docPartUnique/>
      </w:docPartObj>
    </w:sdtPr>
    <w:sdtEndPr>
      <w:rPr>
        <w:rStyle w:val="PageNumber"/>
        <w:sz w:val="28"/>
        <w:szCs w:val="28"/>
      </w:rPr>
    </w:sdtEndPr>
    <w:sdtContent>
      <w:p w:rsidR="007771F2" w:rsidRPr="007771F2" w:rsidRDefault="007771F2" w:rsidP="002E5DE8">
        <w:pPr>
          <w:pStyle w:val="Header"/>
          <w:framePr w:wrap="none" w:vAnchor="text" w:hAnchor="margin" w:xAlign="center" w:y="1"/>
          <w:rPr>
            <w:rStyle w:val="PageNumber"/>
            <w:sz w:val="28"/>
            <w:szCs w:val="28"/>
          </w:rPr>
        </w:pPr>
        <w:r w:rsidRPr="007771F2">
          <w:rPr>
            <w:rStyle w:val="PageNumber"/>
            <w:sz w:val="28"/>
            <w:szCs w:val="28"/>
          </w:rPr>
          <w:fldChar w:fldCharType="begin"/>
        </w:r>
        <w:r w:rsidRPr="007771F2">
          <w:rPr>
            <w:rStyle w:val="PageNumber"/>
            <w:sz w:val="28"/>
            <w:szCs w:val="28"/>
          </w:rPr>
          <w:instrText xml:space="preserve"> PAGE </w:instrText>
        </w:r>
        <w:r w:rsidRPr="007771F2">
          <w:rPr>
            <w:rStyle w:val="PageNumber"/>
            <w:sz w:val="28"/>
            <w:szCs w:val="28"/>
          </w:rPr>
          <w:fldChar w:fldCharType="separate"/>
        </w:r>
        <w:r w:rsidRPr="007771F2">
          <w:rPr>
            <w:rStyle w:val="PageNumber"/>
            <w:noProof/>
            <w:sz w:val="28"/>
            <w:szCs w:val="28"/>
          </w:rPr>
          <w:t>85</w:t>
        </w:r>
        <w:r w:rsidRPr="007771F2">
          <w:rPr>
            <w:rStyle w:val="PageNumber"/>
            <w:sz w:val="28"/>
            <w:szCs w:val="28"/>
          </w:rPr>
          <w:fldChar w:fldCharType="end"/>
        </w:r>
      </w:p>
    </w:sdtContent>
  </w:sdt>
  <w:p w:rsidR="000B0B59" w:rsidRPr="00AA700E" w:rsidRDefault="000B0B59">
    <w:pPr>
      <w:pStyle w:val="Header"/>
      <w:rPr>
        <w:sz w:val="28"/>
        <w:szCs w:val="28"/>
        <w:lang w:val="vi-VN"/>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sz w:val="28"/>
        <w:szCs w:val="28"/>
      </w:rPr>
      <w:id w:val="1742134809"/>
      <w:docPartObj>
        <w:docPartGallery w:val="Page Numbers (Top of Page)"/>
        <w:docPartUnique/>
      </w:docPartObj>
    </w:sdtPr>
    <w:sdtContent>
      <w:p w:rsidR="00FF2E97" w:rsidRPr="0063664F" w:rsidRDefault="0063664F" w:rsidP="005B5CEC">
        <w:pPr>
          <w:pStyle w:val="Header"/>
          <w:framePr w:wrap="none" w:vAnchor="text" w:hAnchor="margin" w:xAlign="center" w:y="1"/>
          <w:rPr>
            <w:rStyle w:val="PageNumber"/>
            <w:sz w:val="28"/>
            <w:szCs w:val="28"/>
          </w:rPr>
        </w:pPr>
        <w:r w:rsidRPr="0063664F">
          <w:rPr>
            <w:rStyle w:val="PageNumber"/>
            <w:sz w:val="28"/>
            <w:szCs w:val="28"/>
          </w:rPr>
          <w:fldChar w:fldCharType="begin"/>
        </w:r>
        <w:r w:rsidRPr="0063664F">
          <w:rPr>
            <w:rStyle w:val="PageNumber"/>
            <w:sz w:val="28"/>
            <w:szCs w:val="28"/>
          </w:rPr>
          <w:instrText xml:space="preserve"> PAGE </w:instrText>
        </w:r>
        <w:r w:rsidRPr="0063664F">
          <w:rPr>
            <w:rStyle w:val="PageNumber"/>
            <w:sz w:val="28"/>
            <w:szCs w:val="28"/>
          </w:rPr>
          <w:fldChar w:fldCharType="separate"/>
        </w:r>
        <w:r w:rsidRPr="0063664F">
          <w:rPr>
            <w:rStyle w:val="PageNumber"/>
            <w:noProof/>
            <w:sz w:val="28"/>
            <w:szCs w:val="28"/>
          </w:rPr>
          <w:t>89</w:t>
        </w:r>
        <w:r w:rsidRPr="0063664F">
          <w:rPr>
            <w:rStyle w:val="PageNumber"/>
            <w:sz w:val="28"/>
            <w:szCs w:val="28"/>
          </w:rPr>
          <w:fldChar w:fldCharType="end"/>
        </w:r>
      </w:p>
    </w:sdtContent>
  </w:sdt>
  <w:p w:rsidR="00FF2E97" w:rsidRPr="00AA700E" w:rsidRDefault="00FF2E97">
    <w:pPr>
      <w:pStyle w:val="Header"/>
      <w:rPr>
        <w:sz w:val="28"/>
        <w:szCs w:val="28"/>
        <w:lang w:val="vi-V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AA3C75"/>
    <w:multiLevelType w:val="multilevel"/>
    <w:tmpl w:val="4F1A1540"/>
    <w:lvl w:ilvl="0">
      <w:start w:val="1"/>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53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 w15:restartNumberingAfterBreak="0">
    <w:nsid w:val="1E6424AF"/>
    <w:multiLevelType w:val="hybridMultilevel"/>
    <w:tmpl w:val="E78ED008"/>
    <w:lvl w:ilvl="0" w:tplc="CADCF678">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3626881"/>
    <w:multiLevelType w:val="hybridMultilevel"/>
    <w:tmpl w:val="520E5A0C"/>
    <w:lvl w:ilvl="0" w:tplc="E4C60E84">
      <w:start w:val="2"/>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3EEA55DB"/>
    <w:multiLevelType w:val="hybridMultilevel"/>
    <w:tmpl w:val="64126886"/>
    <w:lvl w:ilvl="0" w:tplc="4A762192">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93957FE"/>
    <w:multiLevelType w:val="multilevel"/>
    <w:tmpl w:val="FC482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6222C3A"/>
    <w:multiLevelType w:val="hybridMultilevel"/>
    <w:tmpl w:val="5B6239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3A16300"/>
    <w:multiLevelType w:val="hybridMultilevel"/>
    <w:tmpl w:val="74265D80"/>
    <w:lvl w:ilvl="0" w:tplc="C254AF2A">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3C25AE2"/>
    <w:multiLevelType w:val="hybridMultilevel"/>
    <w:tmpl w:val="93A80370"/>
    <w:lvl w:ilvl="0" w:tplc="9ACE76BC">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A0D183A"/>
    <w:multiLevelType w:val="hybridMultilevel"/>
    <w:tmpl w:val="33DCDF0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714041526">
    <w:abstractNumId w:val="8"/>
  </w:num>
  <w:num w:numId="2" w16cid:durableId="1676688138">
    <w:abstractNumId w:val="5"/>
  </w:num>
  <w:num w:numId="3" w16cid:durableId="1845582079">
    <w:abstractNumId w:val="0"/>
  </w:num>
  <w:num w:numId="4" w16cid:durableId="1366784533">
    <w:abstractNumId w:val="7"/>
  </w:num>
  <w:num w:numId="5" w16cid:durableId="14036443">
    <w:abstractNumId w:val="1"/>
  </w:num>
  <w:num w:numId="6" w16cid:durableId="224075943">
    <w:abstractNumId w:val="6"/>
  </w:num>
  <w:num w:numId="7" w16cid:durableId="1063333247">
    <w:abstractNumId w:val="3"/>
  </w:num>
  <w:num w:numId="8" w16cid:durableId="199172761">
    <w:abstractNumId w:val="2"/>
  </w:num>
  <w:num w:numId="9" w16cid:durableId="8925468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bordersDoNotSurroundHeader/>
  <w:bordersDoNotSurroundFooter/>
  <w:hideSpelling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Numbered&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9tvsxet3vptw7ea2r95s2vrwpw59esazwxf&quot;&gt;luận văn TS&lt;record-ids&gt;&lt;item&gt;4&lt;/item&gt;&lt;item&gt;5&lt;/item&gt;&lt;item&gt;7&lt;/item&gt;&lt;item&gt;9&lt;/item&gt;&lt;item&gt;11&lt;/item&gt;&lt;item&gt;12&lt;/item&gt;&lt;item&gt;15&lt;/item&gt;&lt;item&gt;16&lt;/item&gt;&lt;item&gt;19&lt;/item&gt;&lt;item&gt;20&lt;/item&gt;&lt;item&gt;21&lt;/item&gt;&lt;item&gt;22&lt;/item&gt;&lt;item&gt;23&lt;/item&gt;&lt;item&gt;24&lt;/item&gt;&lt;item&gt;25&lt;/item&gt;&lt;item&gt;26&lt;/item&gt;&lt;item&gt;28&lt;/item&gt;&lt;item&gt;31&lt;/item&gt;&lt;item&gt;38&lt;/item&gt;&lt;item&gt;43&lt;/item&gt;&lt;item&gt;44&lt;/item&gt;&lt;item&gt;46&lt;/item&gt;&lt;item&gt;53&lt;/item&gt;&lt;item&gt;56&lt;/item&gt;&lt;item&gt;61&lt;/item&gt;&lt;item&gt;62&lt;/item&gt;&lt;item&gt;63&lt;/item&gt;&lt;item&gt;64&lt;/item&gt;&lt;item&gt;66&lt;/item&gt;&lt;item&gt;67&lt;/item&gt;&lt;item&gt;68&lt;/item&gt;&lt;item&gt;69&lt;/item&gt;&lt;item&gt;70&lt;/item&gt;&lt;item&gt;71&lt;/item&gt;&lt;item&gt;72&lt;/item&gt;&lt;item&gt;73&lt;/item&gt;&lt;item&gt;74&lt;/item&gt;&lt;item&gt;75&lt;/item&gt;&lt;item&gt;76&lt;/item&gt;&lt;item&gt;77&lt;/item&gt;&lt;item&gt;78&lt;/item&gt;&lt;item&gt;79&lt;/item&gt;&lt;item&gt;80&lt;/item&gt;&lt;item&gt;81&lt;/item&gt;&lt;item&gt;104&lt;/item&gt;&lt;item&gt;107&lt;/item&gt;&lt;item&gt;108&lt;/item&gt;&lt;item&gt;109&lt;/item&gt;&lt;item&gt;110&lt;/item&gt;&lt;item&gt;111&lt;/item&gt;&lt;item&gt;113&lt;/item&gt;&lt;item&gt;115&lt;/item&gt;&lt;item&gt;116&lt;/item&gt;&lt;item&gt;117&lt;/item&gt;&lt;item&gt;118&lt;/item&gt;&lt;item&gt;119&lt;/item&gt;&lt;item&gt;120&lt;/item&gt;&lt;item&gt;121&lt;/item&gt;&lt;item&gt;123&lt;/item&gt;&lt;item&gt;125&lt;/item&gt;&lt;item&gt;126&lt;/item&gt;&lt;item&gt;127&lt;/item&gt;&lt;item&gt;128&lt;/item&gt;&lt;item&gt;129&lt;/item&gt;&lt;item&gt;131&lt;/item&gt;&lt;item&gt;133&lt;/item&gt;&lt;item&gt;134&lt;/item&gt;&lt;item&gt;135&lt;/item&gt;&lt;item&gt;136&lt;/item&gt;&lt;item&gt;137&lt;/item&gt;&lt;item&gt;139&lt;/item&gt;&lt;item&gt;142&lt;/item&gt;&lt;item&gt;145&lt;/item&gt;&lt;item&gt;146&lt;/item&gt;&lt;item&gt;148&lt;/item&gt;&lt;item&gt;149&lt;/item&gt;&lt;item&gt;150&lt;/item&gt;&lt;item&gt;151&lt;/item&gt;&lt;item&gt;153&lt;/item&gt;&lt;item&gt;158&lt;/item&gt;&lt;item&gt;160&lt;/item&gt;&lt;item&gt;162&lt;/item&gt;&lt;item&gt;163&lt;/item&gt;&lt;item&gt;164&lt;/item&gt;&lt;item&gt;169&lt;/item&gt;&lt;item&gt;170&lt;/item&gt;&lt;item&gt;171&lt;/item&gt;&lt;item&gt;174&lt;/item&gt;&lt;item&gt;175&lt;/item&gt;&lt;item&gt;176&lt;/item&gt;&lt;item&gt;177&lt;/item&gt;&lt;item&gt;178&lt;/item&gt;&lt;item&gt;179&lt;/item&gt;&lt;item&gt;185&lt;/item&gt;&lt;item&gt;186&lt;/item&gt;&lt;item&gt;187&lt;/item&gt;&lt;item&gt;188&lt;/item&gt;&lt;item&gt;191&lt;/item&gt;&lt;item&gt;192&lt;/item&gt;&lt;item&gt;194&lt;/item&gt;&lt;item&gt;195&lt;/item&gt;&lt;item&gt;196&lt;/item&gt;&lt;item&gt;199&lt;/item&gt;&lt;item&gt;204&lt;/item&gt;&lt;item&gt;205&lt;/item&gt;&lt;item&gt;207&lt;/item&gt;&lt;item&gt;208&lt;/item&gt;&lt;item&gt;209&lt;/item&gt;&lt;item&gt;210&lt;/item&gt;&lt;item&gt;215&lt;/item&gt;&lt;item&gt;216&lt;/item&gt;&lt;item&gt;217&lt;/item&gt;&lt;item&gt;219&lt;/item&gt;&lt;item&gt;220&lt;/item&gt;&lt;item&gt;221&lt;/item&gt;&lt;item&gt;222&lt;/item&gt;&lt;item&gt;223&lt;/item&gt;&lt;item&gt;224&lt;/item&gt;&lt;item&gt;225&lt;/item&gt;&lt;item&gt;226&lt;/item&gt;&lt;item&gt;227&lt;/item&gt;&lt;item&gt;228&lt;/item&gt;&lt;item&gt;229&lt;/item&gt;&lt;item&gt;233&lt;/item&gt;&lt;item&gt;234&lt;/item&gt;&lt;item&gt;235&lt;/item&gt;&lt;item&gt;237&lt;/item&gt;&lt;item&gt;240&lt;/item&gt;&lt;item&gt;244&lt;/item&gt;&lt;item&gt;245&lt;/item&gt;&lt;item&gt;246&lt;/item&gt;&lt;item&gt;248&lt;/item&gt;&lt;item&gt;249&lt;/item&gt;&lt;item&gt;251&lt;/item&gt;&lt;item&gt;252&lt;/item&gt;&lt;/record-ids&gt;&lt;/item&gt;&lt;/Libraries&gt;"/>
  </w:docVars>
  <w:rsids>
    <w:rsidRoot w:val="005A6381"/>
    <w:rsid w:val="00000143"/>
    <w:rsid w:val="00002796"/>
    <w:rsid w:val="00002BB0"/>
    <w:rsid w:val="00003020"/>
    <w:rsid w:val="0000479B"/>
    <w:rsid w:val="000050EA"/>
    <w:rsid w:val="00005426"/>
    <w:rsid w:val="0000687B"/>
    <w:rsid w:val="00007536"/>
    <w:rsid w:val="000113A6"/>
    <w:rsid w:val="000205B7"/>
    <w:rsid w:val="0002066C"/>
    <w:rsid w:val="00020E78"/>
    <w:rsid w:val="00021F54"/>
    <w:rsid w:val="0002482F"/>
    <w:rsid w:val="00025A2D"/>
    <w:rsid w:val="00027117"/>
    <w:rsid w:val="00027E27"/>
    <w:rsid w:val="00027F18"/>
    <w:rsid w:val="00030839"/>
    <w:rsid w:val="000316F7"/>
    <w:rsid w:val="00032E56"/>
    <w:rsid w:val="00032F88"/>
    <w:rsid w:val="000333EE"/>
    <w:rsid w:val="00034032"/>
    <w:rsid w:val="00034A53"/>
    <w:rsid w:val="00034D29"/>
    <w:rsid w:val="00035CEE"/>
    <w:rsid w:val="00035F8B"/>
    <w:rsid w:val="00036DAD"/>
    <w:rsid w:val="00036F17"/>
    <w:rsid w:val="00036F37"/>
    <w:rsid w:val="000378BC"/>
    <w:rsid w:val="0004030D"/>
    <w:rsid w:val="0004132E"/>
    <w:rsid w:val="00041CD9"/>
    <w:rsid w:val="000439D9"/>
    <w:rsid w:val="00045650"/>
    <w:rsid w:val="000466CD"/>
    <w:rsid w:val="00047382"/>
    <w:rsid w:val="00047BCD"/>
    <w:rsid w:val="00047CE4"/>
    <w:rsid w:val="00050080"/>
    <w:rsid w:val="00050340"/>
    <w:rsid w:val="000522D5"/>
    <w:rsid w:val="0005345A"/>
    <w:rsid w:val="000536D1"/>
    <w:rsid w:val="00053779"/>
    <w:rsid w:val="00054D1E"/>
    <w:rsid w:val="00055974"/>
    <w:rsid w:val="000562EF"/>
    <w:rsid w:val="000564DC"/>
    <w:rsid w:val="0005697B"/>
    <w:rsid w:val="00062248"/>
    <w:rsid w:val="00062595"/>
    <w:rsid w:val="00063849"/>
    <w:rsid w:val="00063F06"/>
    <w:rsid w:val="000648BF"/>
    <w:rsid w:val="000657E7"/>
    <w:rsid w:val="00066981"/>
    <w:rsid w:val="0006698A"/>
    <w:rsid w:val="00066DEB"/>
    <w:rsid w:val="000675C3"/>
    <w:rsid w:val="000704D8"/>
    <w:rsid w:val="0007114B"/>
    <w:rsid w:val="00071699"/>
    <w:rsid w:val="00071F6B"/>
    <w:rsid w:val="000739C3"/>
    <w:rsid w:val="00073D17"/>
    <w:rsid w:val="00074750"/>
    <w:rsid w:val="000759D1"/>
    <w:rsid w:val="00076224"/>
    <w:rsid w:val="00077791"/>
    <w:rsid w:val="00080D31"/>
    <w:rsid w:val="000813B4"/>
    <w:rsid w:val="00081F1B"/>
    <w:rsid w:val="0008247C"/>
    <w:rsid w:val="00082FF4"/>
    <w:rsid w:val="0008380F"/>
    <w:rsid w:val="000840C6"/>
    <w:rsid w:val="000857C2"/>
    <w:rsid w:val="00086782"/>
    <w:rsid w:val="000868DC"/>
    <w:rsid w:val="00086BE6"/>
    <w:rsid w:val="00087B59"/>
    <w:rsid w:val="00091D96"/>
    <w:rsid w:val="00094C09"/>
    <w:rsid w:val="0009593B"/>
    <w:rsid w:val="00095EE3"/>
    <w:rsid w:val="000A0E29"/>
    <w:rsid w:val="000A1562"/>
    <w:rsid w:val="000A1564"/>
    <w:rsid w:val="000A2C64"/>
    <w:rsid w:val="000A36FC"/>
    <w:rsid w:val="000A592C"/>
    <w:rsid w:val="000A67C5"/>
    <w:rsid w:val="000A6F92"/>
    <w:rsid w:val="000A70D1"/>
    <w:rsid w:val="000A7181"/>
    <w:rsid w:val="000A76A0"/>
    <w:rsid w:val="000B0B59"/>
    <w:rsid w:val="000B0E39"/>
    <w:rsid w:val="000B0EF5"/>
    <w:rsid w:val="000B0F25"/>
    <w:rsid w:val="000B2736"/>
    <w:rsid w:val="000B30FE"/>
    <w:rsid w:val="000B44C8"/>
    <w:rsid w:val="000B5747"/>
    <w:rsid w:val="000B6E5C"/>
    <w:rsid w:val="000B7C6C"/>
    <w:rsid w:val="000B7EA5"/>
    <w:rsid w:val="000C0337"/>
    <w:rsid w:val="000C36EA"/>
    <w:rsid w:val="000C4DBB"/>
    <w:rsid w:val="000C574C"/>
    <w:rsid w:val="000C5E9C"/>
    <w:rsid w:val="000C781B"/>
    <w:rsid w:val="000D0474"/>
    <w:rsid w:val="000D04DD"/>
    <w:rsid w:val="000D26BE"/>
    <w:rsid w:val="000D2866"/>
    <w:rsid w:val="000D3EFE"/>
    <w:rsid w:val="000D4AE7"/>
    <w:rsid w:val="000D53C3"/>
    <w:rsid w:val="000D65D6"/>
    <w:rsid w:val="000E1070"/>
    <w:rsid w:val="000E12E9"/>
    <w:rsid w:val="000E1380"/>
    <w:rsid w:val="000E19A6"/>
    <w:rsid w:val="000E374B"/>
    <w:rsid w:val="000E4EF9"/>
    <w:rsid w:val="000E5744"/>
    <w:rsid w:val="000E5B4F"/>
    <w:rsid w:val="000E6D71"/>
    <w:rsid w:val="000F0CF0"/>
    <w:rsid w:val="000F1886"/>
    <w:rsid w:val="000F1A4C"/>
    <w:rsid w:val="000F1B15"/>
    <w:rsid w:val="000F2E6B"/>
    <w:rsid w:val="000F4623"/>
    <w:rsid w:val="000F5C86"/>
    <w:rsid w:val="000F6B18"/>
    <w:rsid w:val="000F6B46"/>
    <w:rsid w:val="000F75D9"/>
    <w:rsid w:val="000F7A67"/>
    <w:rsid w:val="000F7EAD"/>
    <w:rsid w:val="0010259E"/>
    <w:rsid w:val="00103AAE"/>
    <w:rsid w:val="0010415A"/>
    <w:rsid w:val="001073FA"/>
    <w:rsid w:val="001076E0"/>
    <w:rsid w:val="0010787D"/>
    <w:rsid w:val="00107FEC"/>
    <w:rsid w:val="00110089"/>
    <w:rsid w:val="00110F56"/>
    <w:rsid w:val="001113DC"/>
    <w:rsid w:val="00113E0D"/>
    <w:rsid w:val="001147A5"/>
    <w:rsid w:val="0011491C"/>
    <w:rsid w:val="00115BB3"/>
    <w:rsid w:val="001171ED"/>
    <w:rsid w:val="001171FB"/>
    <w:rsid w:val="001172C0"/>
    <w:rsid w:val="00122781"/>
    <w:rsid w:val="00123A37"/>
    <w:rsid w:val="00123B8D"/>
    <w:rsid w:val="00124708"/>
    <w:rsid w:val="00124A8E"/>
    <w:rsid w:val="00127591"/>
    <w:rsid w:val="00130551"/>
    <w:rsid w:val="00131E25"/>
    <w:rsid w:val="001324AA"/>
    <w:rsid w:val="00132DAC"/>
    <w:rsid w:val="001335E7"/>
    <w:rsid w:val="00135259"/>
    <w:rsid w:val="00135B21"/>
    <w:rsid w:val="00140079"/>
    <w:rsid w:val="0014080B"/>
    <w:rsid w:val="0014192E"/>
    <w:rsid w:val="00143314"/>
    <w:rsid w:val="001436E0"/>
    <w:rsid w:val="00147AF8"/>
    <w:rsid w:val="00151CC7"/>
    <w:rsid w:val="00152B09"/>
    <w:rsid w:val="00152B21"/>
    <w:rsid w:val="00153C16"/>
    <w:rsid w:val="0015448A"/>
    <w:rsid w:val="0015540A"/>
    <w:rsid w:val="0015665F"/>
    <w:rsid w:val="00157663"/>
    <w:rsid w:val="00160AA4"/>
    <w:rsid w:val="001618A1"/>
    <w:rsid w:val="0016224B"/>
    <w:rsid w:val="00162B03"/>
    <w:rsid w:val="00162BBE"/>
    <w:rsid w:val="00162F8D"/>
    <w:rsid w:val="001634C4"/>
    <w:rsid w:val="00163F0E"/>
    <w:rsid w:val="00166942"/>
    <w:rsid w:val="00166B44"/>
    <w:rsid w:val="00166E93"/>
    <w:rsid w:val="00167D35"/>
    <w:rsid w:val="00171C3B"/>
    <w:rsid w:val="00172516"/>
    <w:rsid w:val="0017380C"/>
    <w:rsid w:val="00174FAF"/>
    <w:rsid w:val="0017514E"/>
    <w:rsid w:val="00176CEE"/>
    <w:rsid w:val="00177091"/>
    <w:rsid w:val="001775FD"/>
    <w:rsid w:val="001809AA"/>
    <w:rsid w:val="00181015"/>
    <w:rsid w:val="00183259"/>
    <w:rsid w:val="0018466C"/>
    <w:rsid w:val="00185A9A"/>
    <w:rsid w:val="00186AD9"/>
    <w:rsid w:val="0018725B"/>
    <w:rsid w:val="0018743E"/>
    <w:rsid w:val="001904C7"/>
    <w:rsid w:val="00190F8A"/>
    <w:rsid w:val="0019245D"/>
    <w:rsid w:val="00192EB3"/>
    <w:rsid w:val="001934A1"/>
    <w:rsid w:val="00193619"/>
    <w:rsid w:val="00193669"/>
    <w:rsid w:val="0019385C"/>
    <w:rsid w:val="001940BA"/>
    <w:rsid w:val="00194AED"/>
    <w:rsid w:val="00194BB3"/>
    <w:rsid w:val="00195ACA"/>
    <w:rsid w:val="001A0CAD"/>
    <w:rsid w:val="001A3DE0"/>
    <w:rsid w:val="001A4591"/>
    <w:rsid w:val="001A5506"/>
    <w:rsid w:val="001A5869"/>
    <w:rsid w:val="001A5ED9"/>
    <w:rsid w:val="001A6CDB"/>
    <w:rsid w:val="001A74D7"/>
    <w:rsid w:val="001A77A0"/>
    <w:rsid w:val="001A77F4"/>
    <w:rsid w:val="001B013F"/>
    <w:rsid w:val="001B138D"/>
    <w:rsid w:val="001B3C25"/>
    <w:rsid w:val="001B3E83"/>
    <w:rsid w:val="001B6453"/>
    <w:rsid w:val="001B7308"/>
    <w:rsid w:val="001C0D6B"/>
    <w:rsid w:val="001C2207"/>
    <w:rsid w:val="001C247E"/>
    <w:rsid w:val="001C2AB8"/>
    <w:rsid w:val="001C45C1"/>
    <w:rsid w:val="001C46A4"/>
    <w:rsid w:val="001C4826"/>
    <w:rsid w:val="001C59BE"/>
    <w:rsid w:val="001C65A6"/>
    <w:rsid w:val="001C684F"/>
    <w:rsid w:val="001C733C"/>
    <w:rsid w:val="001C73D7"/>
    <w:rsid w:val="001D0911"/>
    <w:rsid w:val="001D180A"/>
    <w:rsid w:val="001D3260"/>
    <w:rsid w:val="001D3415"/>
    <w:rsid w:val="001D37EA"/>
    <w:rsid w:val="001D41AD"/>
    <w:rsid w:val="001D6646"/>
    <w:rsid w:val="001D6E0A"/>
    <w:rsid w:val="001E03F6"/>
    <w:rsid w:val="001E04F8"/>
    <w:rsid w:val="001E10BC"/>
    <w:rsid w:val="001E16FB"/>
    <w:rsid w:val="001E6225"/>
    <w:rsid w:val="001E6C0F"/>
    <w:rsid w:val="001E6E14"/>
    <w:rsid w:val="001F0F17"/>
    <w:rsid w:val="001F106C"/>
    <w:rsid w:val="001F1D93"/>
    <w:rsid w:val="001F3BAD"/>
    <w:rsid w:val="001F423E"/>
    <w:rsid w:val="001F5782"/>
    <w:rsid w:val="001F62A0"/>
    <w:rsid w:val="001F7FD8"/>
    <w:rsid w:val="002002AC"/>
    <w:rsid w:val="00200C49"/>
    <w:rsid w:val="00201530"/>
    <w:rsid w:val="002029E9"/>
    <w:rsid w:val="00203750"/>
    <w:rsid w:val="00204367"/>
    <w:rsid w:val="00211A08"/>
    <w:rsid w:val="00211C7D"/>
    <w:rsid w:val="00211DA4"/>
    <w:rsid w:val="00212DBB"/>
    <w:rsid w:val="00213625"/>
    <w:rsid w:val="00215851"/>
    <w:rsid w:val="00215B28"/>
    <w:rsid w:val="0022052C"/>
    <w:rsid w:val="002220CA"/>
    <w:rsid w:val="00224CE4"/>
    <w:rsid w:val="00225B8A"/>
    <w:rsid w:val="00226B2A"/>
    <w:rsid w:val="00227116"/>
    <w:rsid w:val="002277A3"/>
    <w:rsid w:val="00230D76"/>
    <w:rsid w:val="002317AB"/>
    <w:rsid w:val="00232BAC"/>
    <w:rsid w:val="002334D8"/>
    <w:rsid w:val="00233631"/>
    <w:rsid w:val="00234FC6"/>
    <w:rsid w:val="002350E1"/>
    <w:rsid w:val="002361B1"/>
    <w:rsid w:val="002369B3"/>
    <w:rsid w:val="00236B91"/>
    <w:rsid w:val="00236BF3"/>
    <w:rsid w:val="00236DB6"/>
    <w:rsid w:val="00237422"/>
    <w:rsid w:val="00237C7F"/>
    <w:rsid w:val="00240DBB"/>
    <w:rsid w:val="00241F2A"/>
    <w:rsid w:val="00243017"/>
    <w:rsid w:val="00243387"/>
    <w:rsid w:val="00243620"/>
    <w:rsid w:val="002440F2"/>
    <w:rsid w:val="0024435B"/>
    <w:rsid w:val="00244453"/>
    <w:rsid w:val="00244A36"/>
    <w:rsid w:val="00245AB8"/>
    <w:rsid w:val="00245AB9"/>
    <w:rsid w:val="00245F44"/>
    <w:rsid w:val="00247A83"/>
    <w:rsid w:val="00252C51"/>
    <w:rsid w:val="00252D31"/>
    <w:rsid w:val="00253613"/>
    <w:rsid w:val="002553A7"/>
    <w:rsid w:val="002557EF"/>
    <w:rsid w:val="00256043"/>
    <w:rsid w:val="00261375"/>
    <w:rsid w:val="002616B1"/>
    <w:rsid w:val="0026319E"/>
    <w:rsid w:val="00263B7E"/>
    <w:rsid w:val="00264BDE"/>
    <w:rsid w:val="00264F3E"/>
    <w:rsid w:val="00266867"/>
    <w:rsid w:val="00266A23"/>
    <w:rsid w:val="00267712"/>
    <w:rsid w:val="00267846"/>
    <w:rsid w:val="002705B0"/>
    <w:rsid w:val="002721ED"/>
    <w:rsid w:val="00273534"/>
    <w:rsid w:val="00273756"/>
    <w:rsid w:val="00274E07"/>
    <w:rsid w:val="00275197"/>
    <w:rsid w:val="00275366"/>
    <w:rsid w:val="0027640F"/>
    <w:rsid w:val="00276ED0"/>
    <w:rsid w:val="0027704B"/>
    <w:rsid w:val="00280332"/>
    <w:rsid w:val="00281794"/>
    <w:rsid w:val="00281ACD"/>
    <w:rsid w:val="00281CDF"/>
    <w:rsid w:val="00282929"/>
    <w:rsid w:val="00283B36"/>
    <w:rsid w:val="00285156"/>
    <w:rsid w:val="00285188"/>
    <w:rsid w:val="00285424"/>
    <w:rsid w:val="00285C64"/>
    <w:rsid w:val="002901CA"/>
    <w:rsid w:val="00290577"/>
    <w:rsid w:val="00290C25"/>
    <w:rsid w:val="00291BAC"/>
    <w:rsid w:val="00291F31"/>
    <w:rsid w:val="002922C2"/>
    <w:rsid w:val="00292322"/>
    <w:rsid w:val="00292771"/>
    <w:rsid w:val="002927F9"/>
    <w:rsid w:val="00293022"/>
    <w:rsid w:val="00293E2F"/>
    <w:rsid w:val="00294589"/>
    <w:rsid w:val="002953CA"/>
    <w:rsid w:val="002955C5"/>
    <w:rsid w:val="00295D1F"/>
    <w:rsid w:val="00296883"/>
    <w:rsid w:val="002979D8"/>
    <w:rsid w:val="002A1008"/>
    <w:rsid w:val="002A1510"/>
    <w:rsid w:val="002A23FE"/>
    <w:rsid w:val="002A3D6C"/>
    <w:rsid w:val="002A66A5"/>
    <w:rsid w:val="002A6F3A"/>
    <w:rsid w:val="002A796B"/>
    <w:rsid w:val="002B101F"/>
    <w:rsid w:val="002B116A"/>
    <w:rsid w:val="002B11B2"/>
    <w:rsid w:val="002B2777"/>
    <w:rsid w:val="002B2CC8"/>
    <w:rsid w:val="002B4456"/>
    <w:rsid w:val="002B4730"/>
    <w:rsid w:val="002B5320"/>
    <w:rsid w:val="002B6D6B"/>
    <w:rsid w:val="002B721E"/>
    <w:rsid w:val="002C05CB"/>
    <w:rsid w:val="002C0764"/>
    <w:rsid w:val="002C0A81"/>
    <w:rsid w:val="002C0F98"/>
    <w:rsid w:val="002C114A"/>
    <w:rsid w:val="002C1C69"/>
    <w:rsid w:val="002C2381"/>
    <w:rsid w:val="002C2BEA"/>
    <w:rsid w:val="002C357C"/>
    <w:rsid w:val="002C3694"/>
    <w:rsid w:val="002C448D"/>
    <w:rsid w:val="002C4823"/>
    <w:rsid w:val="002C7B54"/>
    <w:rsid w:val="002D1391"/>
    <w:rsid w:val="002D254F"/>
    <w:rsid w:val="002D27E3"/>
    <w:rsid w:val="002D36BD"/>
    <w:rsid w:val="002D3F9A"/>
    <w:rsid w:val="002D49F5"/>
    <w:rsid w:val="002D4F79"/>
    <w:rsid w:val="002D5726"/>
    <w:rsid w:val="002D6970"/>
    <w:rsid w:val="002D715D"/>
    <w:rsid w:val="002D7FF9"/>
    <w:rsid w:val="002E0A59"/>
    <w:rsid w:val="002E15E9"/>
    <w:rsid w:val="002E2957"/>
    <w:rsid w:val="002E371D"/>
    <w:rsid w:val="002E44F3"/>
    <w:rsid w:val="002E4656"/>
    <w:rsid w:val="002E4A3B"/>
    <w:rsid w:val="002E4CF5"/>
    <w:rsid w:val="002E5E1D"/>
    <w:rsid w:val="002E6961"/>
    <w:rsid w:val="002E73BD"/>
    <w:rsid w:val="002E782C"/>
    <w:rsid w:val="002F014C"/>
    <w:rsid w:val="002F0D3F"/>
    <w:rsid w:val="002F18A7"/>
    <w:rsid w:val="002F3699"/>
    <w:rsid w:val="002F36E3"/>
    <w:rsid w:val="002F3B2B"/>
    <w:rsid w:val="002F40F1"/>
    <w:rsid w:val="002F762C"/>
    <w:rsid w:val="002F7EA3"/>
    <w:rsid w:val="003002B0"/>
    <w:rsid w:val="00300664"/>
    <w:rsid w:val="003007BF"/>
    <w:rsid w:val="00301B53"/>
    <w:rsid w:val="003027D5"/>
    <w:rsid w:val="00302C92"/>
    <w:rsid w:val="00304CDF"/>
    <w:rsid w:val="00304E53"/>
    <w:rsid w:val="00306EC4"/>
    <w:rsid w:val="00310060"/>
    <w:rsid w:val="00310F8C"/>
    <w:rsid w:val="00311F5B"/>
    <w:rsid w:val="003127FC"/>
    <w:rsid w:val="00313CD7"/>
    <w:rsid w:val="003148E8"/>
    <w:rsid w:val="00315F45"/>
    <w:rsid w:val="00316776"/>
    <w:rsid w:val="0032156F"/>
    <w:rsid w:val="00322B33"/>
    <w:rsid w:val="00322F0A"/>
    <w:rsid w:val="00322FFC"/>
    <w:rsid w:val="003236FE"/>
    <w:rsid w:val="00324AF1"/>
    <w:rsid w:val="00324B55"/>
    <w:rsid w:val="00325A71"/>
    <w:rsid w:val="00326032"/>
    <w:rsid w:val="00327251"/>
    <w:rsid w:val="00333C2A"/>
    <w:rsid w:val="00335AC3"/>
    <w:rsid w:val="00340AE6"/>
    <w:rsid w:val="00340D65"/>
    <w:rsid w:val="00342527"/>
    <w:rsid w:val="003426BE"/>
    <w:rsid w:val="00342BC9"/>
    <w:rsid w:val="003434CF"/>
    <w:rsid w:val="0034544F"/>
    <w:rsid w:val="0034687B"/>
    <w:rsid w:val="00346CE2"/>
    <w:rsid w:val="00350D24"/>
    <w:rsid w:val="00351C86"/>
    <w:rsid w:val="00351CEF"/>
    <w:rsid w:val="003538A8"/>
    <w:rsid w:val="0035466B"/>
    <w:rsid w:val="00355C0D"/>
    <w:rsid w:val="003564D7"/>
    <w:rsid w:val="00357940"/>
    <w:rsid w:val="00360C14"/>
    <w:rsid w:val="00361759"/>
    <w:rsid w:val="00361FA4"/>
    <w:rsid w:val="003632BC"/>
    <w:rsid w:val="00363EE9"/>
    <w:rsid w:val="003654AB"/>
    <w:rsid w:val="00365644"/>
    <w:rsid w:val="00366831"/>
    <w:rsid w:val="00366E82"/>
    <w:rsid w:val="00367CF0"/>
    <w:rsid w:val="00370239"/>
    <w:rsid w:val="0037086E"/>
    <w:rsid w:val="003709F6"/>
    <w:rsid w:val="00371ADD"/>
    <w:rsid w:val="00372D62"/>
    <w:rsid w:val="003730A1"/>
    <w:rsid w:val="00373F80"/>
    <w:rsid w:val="003759D8"/>
    <w:rsid w:val="00376865"/>
    <w:rsid w:val="00381B92"/>
    <w:rsid w:val="00381FB4"/>
    <w:rsid w:val="003828B6"/>
    <w:rsid w:val="0038474A"/>
    <w:rsid w:val="00385139"/>
    <w:rsid w:val="00385CFB"/>
    <w:rsid w:val="00386A07"/>
    <w:rsid w:val="00387067"/>
    <w:rsid w:val="00387E00"/>
    <w:rsid w:val="0039062E"/>
    <w:rsid w:val="003933ED"/>
    <w:rsid w:val="003977AB"/>
    <w:rsid w:val="003A173D"/>
    <w:rsid w:val="003A1B6E"/>
    <w:rsid w:val="003A25EC"/>
    <w:rsid w:val="003A2637"/>
    <w:rsid w:val="003A3A63"/>
    <w:rsid w:val="003A44D4"/>
    <w:rsid w:val="003A4701"/>
    <w:rsid w:val="003A656A"/>
    <w:rsid w:val="003A7979"/>
    <w:rsid w:val="003A7ADD"/>
    <w:rsid w:val="003A7B11"/>
    <w:rsid w:val="003A7EB6"/>
    <w:rsid w:val="003B0053"/>
    <w:rsid w:val="003B00B4"/>
    <w:rsid w:val="003B1435"/>
    <w:rsid w:val="003B164F"/>
    <w:rsid w:val="003B2313"/>
    <w:rsid w:val="003B4293"/>
    <w:rsid w:val="003B45C5"/>
    <w:rsid w:val="003B5B9B"/>
    <w:rsid w:val="003C0215"/>
    <w:rsid w:val="003C0D37"/>
    <w:rsid w:val="003C107E"/>
    <w:rsid w:val="003C1E8A"/>
    <w:rsid w:val="003C236E"/>
    <w:rsid w:val="003C2489"/>
    <w:rsid w:val="003C2B8D"/>
    <w:rsid w:val="003C45D4"/>
    <w:rsid w:val="003C5227"/>
    <w:rsid w:val="003C562A"/>
    <w:rsid w:val="003C5C4A"/>
    <w:rsid w:val="003C6228"/>
    <w:rsid w:val="003C6A04"/>
    <w:rsid w:val="003C70C6"/>
    <w:rsid w:val="003C721B"/>
    <w:rsid w:val="003D075B"/>
    <w:rsid w:val="003D1177"/>
    <w:rsid w:val="003D1C5B"/>
    <w:rsid w:val="003D1EBB"/>
    <w:rsid w:val="003D1EC8"/>
    <w:rsid w:val="003D3820"/>
    <w:rsid w:val="003D3EFB"/>
    <w:rsid w:val="003D7966"/>
    <w:rsid w:val="003D79D3"/>
    <w:rsid w:val="003E0446"/>
    <w:rsid w:val="003E053E"/>
    <w:rsid w:val="003E0BEA"/>
    <w:rsid w:val="003E188F"/>
    <w:rsid w:val="003E1B08"/>
    <w:rsid w:val="003E1EAE"/>
    <w:rsid w:val="003E20CB"/>
    <w:rsid w:val="003E2423"/>
    <w:rsid w:val="003E2EF8"/>
    <w:rsid w:val="003E50AA"/>
    <w:rsid w:val="003E5B8D"/>
    <w:rsid w:val="003F0986"/>
    <w:rsid w:val="003F25AD"/>
    <w:rsid w:val="003F2E53"/>
    <w:rsid w:val="003F3A4D"/>
    <w:rsid w:val="003F4BED"/>
    <w:rsid w:val="003F51FC"/>
    <w:rsid w:val="003F5290"/>
    <w:rsid w:val="003F6428"/>
    <w:rsid w:val="003F65F8"/>
    <w:rsid w:val="003F6C35"/>
    <w:rsid w:val="003F7280"/>
    <w:rsid w:val="003F7BB0"/>
    <w:rsid w:val="00400383"/>
    <w:rsid w:val="004007F0"/>
    <w:rsid w:val="00400F2A"/>
    <w:rsid w:val="004030D4"/>
    <w:rsid w:val="00404754"/>
    <w:rsid w:val="004055CE"/>
    <w:rsid w:val="00407449"/>
    <w:rsid w:val="00410F81"/>
    <w:rsid w:val="00410F8A"/>
    <w:rsid w:val="00411077"/>
    <w:rsid w:val="0041112C"/>
    <w:rsid w:val="004126B3"/>
    <w:rsid w:val="00412B26"/>
    <w:rsid w:val="00412C9A"/>
    <w:rsid w:val="00414F5F"/>
    <w:rsid w:val="0041622D"/>
    <w:rsid w:val="00416F59"/>
    <w:rsid w:val="004172A7"/>
    <w:rsid w:val="00417EC6"/>
    <w:rsid w:val="00421204"/>
    <w:rsid w:val="00423745"/>
    <w:rsid w:val="00423A24"/>
    <w:rsid w:val="004247DC"/>
    <w:rsid w:val="0042690E"/>
    <w:rsid w:val="00426EEF"/>
    <w:rsid w:val="0042740E"/>
    <w:rsid w:val="0043096F"/>
    <w:rsid w:val="00430F63"/>
    <w:rsid w:val="004315E5"/>
    <w:rsid w:val="00431BD5"/>
    <w:rsid w:val="00431DF2"/>
    <w:rsid w:val="00432675"/>
    <w:rsid w:val="004331C6"/>
    <w:rsid w:val="0043512A"/>
    <w:rsid w:val="004363B0"/>
    <w:rsid w:val="004405EA"/>
    <w:rsid w:val="0044104C"/>
    <w:rsid w:val="00441701"/>
    <w:rsid w:val="004428A8"/>
    <w:rsid w:val="004430AF"/>
    <w:rsid w:val="00443840"/>
    <w:rsid w:val="00443C16"/>
    <w:rsid w:val="0044460E"/>
    <w:rsid w:val="00444BBA"/>
    <w:rsid w:val="004465CB"/>
    <w:rsid w:val="00446680"/>
    <w:rsid w:val="00447612"/>
    <w:rsid w:val="00450F5D"/>
    <w:rsid w:val="004511A3"/>
    <w:rsid w:val="004518E6"/>
    <w:rsid w:val="004519AF"/>
    <w:rsid w:val="00452ADC"/>
    <w:rsid w:val="00454A9A"/>
    <w:rsid w:val="00455E00"/>
    <w:rsid w:val="00455E6D"/>
    <w:rsid w:val="00455F45"/>
    <w:rsid w:val="00455FC0"/>
    <w:rsid w:val="00456C40"/>
    <w:rsid w:val="004577C4"/>
    <w:rsid w:val="00461ECA"/>
    <w:rsid w:val="00463560"/>
    <w:rsid w:val="00464C4F"/>
    <w:rsid w:val="00466CCB"/>
    <w:rsid w:val="0046711D"/>
    <w:rsid w:val="00467C44"/>
    <w:rsid w:val="004704F5"/>
    <w:rsid w:val="00470B6B"/>
    <w:rsid w:val="00470EBB"/>
    <w:rsid w:val="00471C34"/>
    <w:rsid w:val="00475AF3"/>
    <w:rsid w:val="00477AF5"/>
    <w:rsid w:val="0048048E"/>
    <w:rsid w:val="00480557"/>
    <w:rsid w:val="0048066D"/>
    <w:rsid w:val="00481F44"/>
    <w:rsid w:val="00483337"/>
    <w:rsid w:val="00484F10"/>
    <w:rsid w:val="00486E75"/>
    <w:rsid w:val="00486FE1"/>
    <w:rsid w:val="00487851"/>
    <w:rsid w:val="00487C1E"/>
    <w:rsid w:val="00487E3E"/>
    <w:rsid w:val="004915C8"/>
    <w:rsid w:val="004922EA"/>
    <w:rsid w:val="00493160"/>
    <w:rsid w:val="0049331C"/>
    <w:rsid w:val="004953DF"/>
    <w:rsid w:val="00495762"/>
    <w:rsid w:val="00496BCC"/>
    <w:rsid w:val="00497CD3"/>
    <w:rsid w:val="004A01E5"/>
    <w:rsid w:val="004A0B3B"/>
    <w:rsid w:val="004A1410"/>
    <w:rsid w:val="004A1705"/>
    <w:rsid w:val="004A1A5A"/>
    <w:rsid w:val="004A3A65"/>
    <w:rsid w:val="004A3D93"/>
    <w:rsid w:val="004A4148"/>
    <w:rsid w:val="004A597E"/>
    <w:rsid w:val="004A5AC7"/>
    <w:rsid w:val="004A7DC7"/>
    <w:rsid w:val="004A7EE6"/>
    <w:rsid w:val="004B1EFF"/>
    <w:rsid w:val="004B2356"/>
    <w:rsid w:val="004B2803"/>
    <w:rsid w:val="004B4191"/>
    <w:rsid w:val="004B4A81"/>
    <w:rsid w:val="004B4C4C"/>
    <w:rsid w:val="004B5054"/>
    <w:rsid w:val="004B5C48"/>
    <w:rsid w:val="004B5E53"/>
    <w:rsid w:val="004B7FE2"/>
    <w:rsid w:val="004C077D"/>
    <w:rsid w:val="004C1B36"/>
    <w:rsid w:val="004C3DE0"/>
    <w:rsid w:val="004C511C"/>
    <w:rsid w:val="004C533A"/>
    <w:rsid w:val="004C55B9"/>
    <w:rsid w:val="004C616D"/>
    <w:rsid w:val="004D0B35"/>
    <w:rsid w:val="004D0CAF"/>
    <w:rsid w:val="004D3C97"/>
    <w:rsid w:val="004D49DA"/>
    <w:rsid w:val="004D5E82"/>
    <w:rsid w:val="004D604D"/>
    <w:rsid w:val="004D61F8"/>
    <w:rsid w:val="004D66C9"/>
    <w:rsid w:val="004D71C3"/>
    <w:rsid w:val="004D7F1E"/>
    <w:rsid w:val="004E0811"/>
    <w:rsid w:val="004E0A0F"/>
    <w:rsid w:val="004E1C88"/>
    <w:rsid w:val="004E3375"/>
    <w:rsid w:val="004E40EA"/>
    <w:rsid w:val="004E49E3"/>
    <w:rsid w:val="004E5B92"/>
    <w:rsid w:val="004E5FF4"/>
    <w:rsid w:val="004E6894"/>
    <w:rsid w:val="004E7726"/>
    <w:rsid w:val="004F0C7D"/>
    <w:rsid w:val="004F1300"/>
    <w:rsid w:val="004F1762"/>
    <w:rsid w:val="004F2776"/>
    <w:rsid w:val="004F29E5"/>
    <w:rsid w:val="004F37F5"/>
    <w:rsid w:val="004F4A07"/>
    <w:rsid w:val="004F4C76"/>
    <w:rsid w:val="004F4D98"/>
    <w:rsid w:val="004F5329"/>
    <w:rsid w:val="004F5B97"/>
    <w:rsid w:val="004F5E15"/>
    <w:rsid w:val="004F6326"/>
    <w:rsid w:val="0050374E"/>
    <w:rsid w:val="005038AF"/>
    <w:rsid w:val="00503C26"/>
    <w:rsid w:val="00504D24"/>
    <w:rsid w:val="00504DDC"/>
    <w:rsid w:val="00505DB7"/>
    <w:rsid w:val="00506D2B"/>
    <w:rsid w:val="005100D7"/>
    <w:rsid w:val="00510533"/>
    <w:rsid w:val="00510F85"/>
    <w:rsid w:val="00513A44"/>
    <w:rsid w:val="005170A6"/>
    <w:rsid w:val="00517784"/>
    <w:rsid w:val="00517CD8"/>
    <w:rsid w:val="0052226B"/>
    <w:rsid w:val="00522418"/>
    <w:rsid w:val="0052243D"/>
    <w:rsid w:val="005226E4"/>
    <w:rsid w:val="005228EE"/>
    <w:rsid w:val="00523B54"/>
    <w:rsid w:val="00524D86"/>
    <w:rsid w:val="00526D3D"/>
    <w:rsid w:val="00527187"/>
    <w:rsid w:val="00530773"/>
    <w:rsid w:val="00531AB9"/>
    <w:rsid w:val="00532EF8"/>
    <w:rsid w:val="00533FDE"/>
    <w:rsid w:val="00535D20"/>
    <w:rsid w:val="00536119"/>
    <w:rsid w:val="00536437"/>
    <w:rsid w:val="00536C6F"/>
    <w:rsid w:val="0054055E"/>
    <w:rsid w:val="005408CF"/>
    <w:rsid w:val="00540DA2"/>
    <w:rsid w:val="00541474"/>
    <w:rsid w:val="00541609"/>
    <w:rsid w:val="005419C3"/>
    <w:rsid w:val="00541D95"/>
    <w:rsid w:val="00542B3D"/>
    <w:rsid w:val="00544502"/>
    <w:rsid w:val="0054559F"/>
    <w:rsid w:val="005460C4"/>
    <w:rsid w:val="00547013"/>
    <w:rsid w:val="005479B0"/>
    <w:rsid w:val="005505CE"/>
    <w:rsid w:val="005506D8"/>
    <w:rsid w:val="005530D7"/>
    <w:rsid w:val="00554500"/>
    <w:rsid w:val="00554F8E"/>
    <w:rsid w:val="005558BB"/>
    <w:rsid w:val="005559B3"/>
    <w:rsid w:val="00555DC3"/>
    <w:rsid w:val="0055677F"/>
    <w:rsid w:val="00560258"/>
    <w:rsid w:val="00560F5D"/>
    <w:rsid w:val="0056144C"/>
    <w:rsid w:val="0056224E"/>
    <w:rsid w:val="00562443"/>
    <w:rsid w:val="00562BC2"/>
    <w:rsid w:val="00563064"/>
    <w:rsid w:val="00563D8C"/>
    <w:rsid w:val="005644FF"/>
    <w:rsid w:val="00565342"/>
    <w:rsid w:val="00566534"/>
    <w:rsid w:val="00570B53"/>
    <w:rsid w:val="00574DA1"/>
    <w:rsid w:val="00576492"/>
    <w:rsid w:val="0057684E"/>
    <w:rsid w:val="00576BBE"/>
    <w:rsid w:val="00576F1A"/>
    <w:rsid w:val="00580DC2"/>
    <w:rsid w:val="005815CA"/>
    <w:rsid w:val="005815F7"/>
    <w:rsid w:val="00583FA5"/>
    <w:rsid w:val="00585F6C"/>
    <w:rsid w:val="00586271"/>
    <w:rsid w:val="005865F6"/>
    <w:rsid w:val="00586BB9"/>
    <w:rsid w:val="00587152"/>
    <w:rsid w:val="005901CC"/>
    <w:rsid w:val="005911CE"/>
    <w:rsid w:val="00591DDB"/>
    <w:rsid w:val="005921D3"/>
    <w:rsid w:val="005924F0"/>
    <w:rsid w:val="00592EC8"/>
    <w:rsid w:val="00593262"/>
    <w:rsid w:val="00595227"/>
    <w:rsid w:val="00595678"/>
    <w:rsid w:val="00596274"/>
    <w:rsid w:val="00596FCB"/>
    <w:rsid w:val="005A0973"/>
    <w:rsid w:val="005A1FA0"/>
    <w:rsid w:val="005A278F"/>
    <w:rsid w:val="005A29BB"/>
    <w:rsid w:val="005A3902"/>
    <w:rsid w:val="005A4BB8"/>
    <w:rsid w:val="005A6381"/>
    <w:rsid w:val="005A6549"/>
    <w:rsid w:val="005A68BC"/>
    <w:rsid w:val="005A7534"/>
    <w:rsid w:val="005B4C96"/>
    <w:rsid w:val="005B5208"/>
    <w:rsid w:val="005B5CEC"/>
    <w:rsid w:val="005B7A1F"/>
    <w:rsid w:val="005B7F27"/>
    <w:rsid w:val="005C1073"/>
    <w:rsid w:val="005C1620"/>
    <w:rsid w:val="005C4054"/>
    <w:rsid w:val="005C4483"/>
    <w:rsid w:val="005C4C21"/>
    <w:rsid w:val="005C6A03"/>
    <w:rsid w:val="005D234D"/>
    <w:rsid w:val="005D25B2"/>
    <w:rsid w:val="005D3B06"/>
    <w:rsid w:val="005D3D17"/>
    <w:rsid w:val="005D5E45"/>
    <w:rsid w:val="005D6270"/>
    <w:rsid w:val="005D6CA1"/>
    <w:rsid w:val="005D7775"/>
    <w:rsid w:val="005E0551"/>
    <w:rsid w:val="005E0852"/>
    <w:rsid w:val="005E241F"/>
    <w:rsid w:val="005E2C24"/>
    <w:rsid w:val="005E3564"/>
    <w:rsid w:val="005E5678"/>
    <w:rsid w:val="005E7804"/>
    <w:rsid w:val="005F1682"/>
    <w:rsid w:val="005F1757"/>
    <w:rsid w:val="005F1914"/>
    <w:rsid w:val="005F3B82"/>
    <w:rsid w:val="005F591A"/>
    <w:rsid w:val="005F70A0"/>
    <w:rsid w:val="005F7E86"/>
    <w:rsid w:val="00600777"/>
    <w:rsid w:val="006007CF"/>
    <w:rsid w:val="00600BC7"/>
    <w:rsid w:val="00601946"/>
    <w:rsid w:val="00602F8F"/>
    <w:rsid w:val="00604693"/>
    <w:rsid w:val="00605D0E"/>
    <w:rsid w:val="00606D0F"/>
    <w:rsid w:val="006075AF"/>
    <w:rsid w:val="00607905"/>
    <w:rsid w:val="0061024F"/>
    <w:rsid w:val="0061046F"/>
    <w:rsid w:val="006120E0"/>
    <w:rsid w:val="0061290F"/>
    <w:rsid w:val="0061536A"/>
    <w:rsid w:val="00615873"/>
    <w:rsid w:val="00617241"/>
    <w:rsid w:val="0062002B"/>
    <w:rsid w:val="006209B2"/>
    <w:rsid w:val="006210DD"/>
    <w:rsid w:val="00621B4D"/>
    <w:rsid w:val="00622D4C"/>
    <w:rsid w:val="00624450"/>
    <w:rsid w:val="00624833"/>
    <w:rsid w:val="00624C65"/>
    <w:rsid w:val="0062516A"/>
    <w:rsid w:val="00626514"/>
    <w:rsid w:val="00626797"/>
    <w:rsid w:val="00626804"/>
    <w:rsid w:val="006276B9"/>
    <w:rsid w:val="00627D2F"/>
    <w:rsid w:val="006302F4"/>
    <w:rsid w:val="00630A84"/>
    <w:rsid w:val="006323E7"/>
    <w:rsid w:val="006326CA"/>
    <w:rsid w:val="006337C3"/>
    <w:rsid w:val="006341B3"/>
    <w:rsid w:val="006343EE"/>
    <w:rsid w:val="00635AA7"/>
    <w:rsid w:val="00635E16"/>
    <w:rsid w:val="0063664F"/>
    <w:rsid w:val="0063699A"/>
    <w:rsid w:val="0063760F"/>
    <w:rsid w:val="00637DA2"/>
    <w:rsid w:val="00637E72"/>
    <w:rsid w:val="00637FBE"/>
    <w:rsid w:val="00640404"/>
    <w:rsid w:val="00640493"/>
    <w:rsid w:val="00640DAD"/>
    <w:rsid w:val="00640F41"/>
    <w:rsid w:val="006414A6"/>
    <w:rsid w:val="00641BA1"/>
    <w:rsid w:val="00641F81"/>
    <w:rsid w:val="0064377F"/>
    <w:rsid w:val="00644BFD"/>
    <w:rsid w:val="0064515B"/>
    <w:rsid w:val="00646102"/>
    <w:rsid w:val="00646536"/>
    <w:rsid w:val="00646863"/>
    <w:rsid w:val="00646CCD"/>
    <w:rsid w:val="0065011A"/>
    <w:rsid w:val="00650929"/>
    <w:rsid w:val="00651213"/>
    <w:rsid w:val="00651FC2"/>
    <w:rsid w:val="00652ABF"/>
    <w:rsid w:val="006536D3"/>
    <w:rsid w:val="00653C60"/>
    <w:rsid w:val="0065658E"/>
    <w:rsid w:val="0065737D"/>
    <w:rsid w:val="00657A60"/>
    <w:rsid w:val="006608FE"/>
    <w:rsid w:val="00661B65"/>
    <w:rsid w:val="00661E4A"/>
    <w:rsid w:val="00662244"/>
    <w:rsid w:val="006627AC"/>
    <w:rsid w:val="0066451A"/>
    <w:rsid w:val="00664ED6"/>
    <w:rsid w:val="0066510A"/>
    <w:rsid w:val="00665A42"/>
    <w:rsid w:val="0066678C"/>
    <w:rsid w:val="006700D2"/>
    <w:rsid w:val="00670ADD"/>
    <w:rsid w:val="00672DA6"/>
    <w:rsid w:val="00673E48"/>
    <w:rsid w:val="00674C95"/>
    <w:rsid w:val="0067607A"/>
    <w:rsid w:val="0067624B"/>
    <w:rsid w:val="0067631C"/>
    <w:rsid w:val="006770DF"/>
    <w:rsid w:val="00680126"/>
    <w:rsid w:val="006805EA"/>
    <w:rsid w:val="00681224"/>
    <w:rsid w:val="00681FFB"/>
    <w:rsid w:val="00683060"/>
    <w:rsid w:val="00683AB3"/>
    <w:rsid w:val="00683D3B"/>
    <w:rsid w:val="0068433D"/>
    <w:rsid w:val="00684D05"/>
    <w:rsid w:val="006864CF"/>
    <w:rsid w:val="00687466"/>
    <w:rsid w:val="00687634"/>
    <w:rsid w:val="00690D8A"/>
    <w:rsid w:val="00691960"/>
    <w:rsid w:val="00691E4E"/>
    <w:rsid w:val="00692226"/>
    <w:rsid w:val="0069271B"/>
    <w:rsid w:val="006933EA"/>
    <w:rsid w:val="00693CA8"/>
    <w:rsid w:val="00694099"/>
    <w:rsid w:val="00694135"/>
    <w:rsid w:val="00694DF9"/>
    <w:rsid w:val="0069569E"/>
    <w:rsid w:val="0069674C"/>
    <w:rsid w:val="00697658"/>
    <w:rsid w:val="006A09F3"/>
    <w:rsid w:val="006A10AF"/>
    <w:rsid w:val="006A16C7"/>
    <w:rsid w:val="006A1D5E"/>
    <w:rsid w:val="006A1F6D"/>
    <w:rsid w:val="006A5FBE"/>
    <w:rsid w:val="006A6EC2"/>
    <w:rsid w:val="006A7803"/>
    <w:rsid w:val="006B31B7"/>
    <w:rsid w:val="006B3B57"/>
    <w:rsid w:val="006B7895"/>
    <w:rsid w:val="006B7C5A"/>
    <w:rsid w:val="006C0295"/>
    <w:rsid w:val="006C0921"/>
    <w:rsid w:val="006C238E"/>
    <w:rsid w:val="006C302E"/>
    <w:rsid w:val="006C3AA5"/>
    <w:rsid w:val="006C430B"/>
    <w:rsid w:val="006C4324"/>
    <w:rsid w:val="006C6828"/>
    <w:rsid w:val="006C78AA"/>
    <w:rsid w:val="006C7A9F"/>
    <w:rsid w:val="006D003B"/>
    <w:rsid w:val="006D01B9"/>
    <w:rsid w:val="006D21DB"/>
    <w:rsid w:val="006D34E9"/>
    <w:rsid w:val="006D5614"/>
    <w:rsid w:val="006D5A22"/>
    <w:rsid w:val="006D6251"/>
    <w:rsid w:val="006D6420"/>
    <w:rsid w:val="006D76A7"/>
    <w:rsid w:val="006D797E"/>
    <w:rsid w:val="006E17CA"/>
    <w:rsid w:val="006E2758"/>
    <w:rsid w:val="006E32FC"/>
    <w:rsid w:val="006E3374"/>
    <w:rsid w:val="006E5231"/>
    <w:rsid w:val="006E5600"/>
    <w:rsid w:val="006E6F2C"/>
    <w:rsid w:val="006E73B5"/>
    <w:rsid w:val="006E7810"/>
    <w:rsid w:val="006F228D"/>
    <w:rsid w:val="006F28D5"/>
    <w:rsid w:val="006F34A8"/>
    <w:rsid w:val="006F4E28"/>
    <w:rsid w:val="006F5005"/>
    <w:rsid w:val="006F5705"/>
    <w:rsid w:val="006F6071"/>
    <w:rsid w:val="006F64EF"/>
    <w:rsid w:val="006F7DF9"/>
    <w:rsid w:val="00700BE3"/>
    <w:rsid w:val="00701A1E"/>
    <w:rsid w:val="007023A7"/>
    <w:rsid w:val="007025D5"/>
    <w:rsid w:val="007030A2"/>
    <w:rsid w:val="00703AC7"/>
    <w:rsid w:val="00704069"/>
    <w:rsid w:val="00704777"/>
    <w:rsid w:val="00706A48"/>
    <w:rsid w:val="00706DB3"/>
    <w:rsid w:val="00707ED0"/>
    <w:rsid w:val="00710BF2"/>
    <w:rsid w:val="007116B9"/>
    <w:rsid w:val="00711862"/>
    <w:rsid w:val="00712896"/>
    <w:rsid w:val="007129F1"/>
    <w:rsid w:val="00716A42"/>
    <w:rsid w:val="007171CF"/>
    <w:rsid w:val="00717A54"/>
    <w:rsid w:val="007201FA"/>
    <w:rsid w:val="00721A08"/>
    <w:rsid w:val="007223C8"/>
    <w:rsid w:val="00722A9D"/>
    <w:rsid w:val="00722FE2"/>
    <w:rsid w:val="00722FFD"/>
    <w:rsid w:val="00724B9F"/>
    <w:rsid w:val="00725414"/>
    <w:rsid w:val="00725561"/>
    <w:rsid w:val="00725883"/>
    <w:rsid w:val="00725ABA"/>
    <w:rsid w:val="00726157"/>
    <w:rsid w:val="007263A2"/>
    <w:rsid w:val="007300D6"/>
    <w:rsid w:val="00730463"/>
    <w:rsid w:val="007332A9"/>
    <w:rsid w:val="0073395A"/>
    <w:rsid w:val="00734055"/>
    <w:rsid w:val="00734411"/>
    <w:rsid w:val="007354E6"/>
    <w:rsid w:val="007358ED"/>
    <w:rsid w:val="00736346"/>
    <w:rsid w:val="0073656C"/>
    <w:rsid w:val="007378A5"/>
    <w:rsid w:val="00740804"/>
    <w:rsid w:val="00740A13"/>
    <w:rsid w:val="00741286"/>
    <w:rsid w:val="007418F3"/>
    <w:rsid w:val="00741C36"/>
    <w:rsid w:val="00741D2B"/>
    <w:rsid w:val="00741EA3"/>
    <w:rsid w:val="007424EB"/>
    <w:rsid w:val="00742689"/>
    <w:rsid w:val="00744DA5"/>
    <w:rsid w:val="00744E60"/>
    <w:rsid w:val="00745216"/>
    <w:rsid w:val="007458F8"/>
    <w:rsid w:val="007459BE"/>
    <w:rsid w:val="00745E65"/>
    <w:rsid w:val="007512A6"/>
    <w:rsid w:val="0075417A"/>
    <w:rsid w:val="007541C4"/>
    <w:rsid w:val="00754204"/>
    <w:rsid w:val="0075427F"/>
    <w:rsid w:val="00754536"/>
    <w:rsid w:val="00754537"/>
    <w:rsid w:val="007547A6"/>
    <w:rsid w:val="0075489D"/>
    <w:rsid w:val="00755773"/>
    <w:rsid w:val="007558C7"/>
    <w:rsid w:val="00756D34"/>
    <w:rsid w:val="00756F0E"/>
    <w:rsid w:val="00762F7A"/>
    <w:rsid w:val="007632D9"/>
    <w:rsid w:val="007635D0"/>
    <w:rsid w:val="007639FB"/>
    <w:rsid w:val="00763B7A"/>
    <w:rsid w:val="00764ACA"/>
    <w:rsid w:val="007652C3"/>
    <w:rsid w:val="00765348"/>
    <w:rsid w:val="00770174"/>
    <w:rsid w:val="00771434"/>
    <w:rsid w:val="007751F1"/>
    <w:rsid w:val="007755C8"/>
    <w:rsid w:val="00776BC3"/>
    <w:rsid w:val="00776BC5"/>
    <w:rsid w:val="007771F2"/>
    <w:rsid w:val="00780236"/>
    <w:rsid w:val="007802EE"/>
    <w:rsid w:val="00780756"/>
    <w:rsid w:val="0078084E"/>
    <w:rsid w:val="007808E9"/>
    <w:rsid w:val="00780A28"/>
    <w:rsid w:val="007814A6"/>
    <w:rsid w:val="00781F4C"/>
    <w:rsid w:val="00781F79"/>
    <w:rsid w:val="00782CCC"/>
    <w:rsid w:val="00783442"/>
    <w:rsid w:val="00783C32"/>
    <w:rsid w:val="00786911"/>
    <w:rsid w:val="00786ADA"/>
    <w:rsid w:val="00786FFA"/>
    <w:rsid w:val="0078734A"/>
    <w:rsid w:val="007905E3"/>
    <w:rsid w:val="00790908"/>
    <w:rsid w:val="00790D5F"/>
    <w:rsid w:val="0079139B"/>
    <w:rsid w:val="00792BB1"/>
    <w:rsid w:val="007937AB"/>
    <w:rsid w:val="00794A20"/>
    <w:rsid w:val="007962AF"/>
    <w:rsid w:val="00796FD8"/>
    <w:rsid w:val="007A0603"/>
    <w:rsid w:val="007A0B5E"/>
    <w:rsid w:val="007A12E0"/>
    <w:rsid w:val="007A1A92"/>
    <w:rsid w:val="007A3D32"/>
    <w:rsid w:val="007A418D"/>
    <w:rsid w:val="007A6950"/>
    <w:rsid w:val="007A7C06"/>
    <w:rsid w:val="007A7CC7"/>
    <w:rsid w:val="007A7F62"/>
    <w:rsid w:val="007B02FF"/>
    <w:rsid w:val="007B1201"/>
    <w:rsid w:val="007B1B84"/>
    <w:rsid w:val="007B1D05"/>
    <w:rsid w:val="007B2A91"/>
    <w:rsid w:val="007B2E4D"/>
    <w:rsid w:val="007B30E3"/>
    <w:rsid w:val="007B3C57"/>
    <w:rsid w:val="007B4D96"/>
    <w:rsid w:val="007B4E02"/>
    <w:rsid w:val="007B5C21"/>
    <w:rsid w:val="007B5D52"/>
    <w:rsid w:val="007B5F5F"/>
    <w:rsid w:val="007C7A7A"/>
    <w:rsid w:val="007D07A2"/>
    <w:rsid w:val="007D2AE7"/>
    <w:rsid w:val="007D3742"/>
    <w:rsid w:val="007D4150"/>
    <w:rsid w:val="007D5D32"/>
    <w:rsid w:val="007D5DA6"/>
    <w:rsid w:val="007D732B"/>
    <w:rsid w:val="007E208F"/>
    <w:rsid w:val="007E2623"/>
    <w:rsid w:val="007E2EB7"/>
    <w:rsid w:val="007E5D1F"/>
    <w:rsid w:val="007E5F86"/>
    <w:rsid w:val="007F01FE"/>
    <w:rsid w:val="007F4AF5"/>
    <w:rsid w:val="007F59E5"/>
    <w:rsid w:val="007F644C"/>
    <w:rsid w:val="007F6465"/>
    <w:rsid w:val="007F651A"/>
    <w:rsid w:val="007F7EA1"/>
    <w:rsid w:val="00801891"/>
    <w:rsid w:val="00801FBD"/>
    <w:rsid w:val="00803238"/>
    <w:rsid w:val="0080520E"/>
    <w:rsid w:val="00805639"/>
    <w:rsid w:val="008057D1"/>
    <w:rsid w:val="0080595F"/>
    <w:rsid w:val="0080647F"/>
    <w:rsid w:val="00807CE8"/>
    <w:rsid w:val="00811FD6"/>
    <w:rsid w:val="00813ADF"/>
    <w:rsid w:val="0081414B"/>
    <w:rsid w:val="00814810"/>
    <w:rsid w:val="00814B90"/>
    <w:rsid w:val="00814F8C"/>
    <w:rsid w:val="0081513B"/>
    <w:rsid w:val="008151F6"/>
    <w:rsid w:val="0081694C"/>
    <w:rsid w:val="00816F6E"/>
    <w:rsid w:val="00817A2C"/>
    <w:rsid w:val="00817C28"/>
    <w:rsid w:val="00821962"/>
    <w:rsid w:val="00822015"/>
    <w:rsid w:val="0082263E"/>
    <w:rsid w:val="0082297C"/>
    <w:rsid w:val="00822AB4"/>
    <w:rsid w:val="00822E26"/>
    <w:rsid w:val="008235E5"/>
    <w:rsid w:val="00823A53"/>
    <w:rsid w:val="00824BD2"/>
    <w:rsid w:val="00824FD6"/>
    <w:rsid w:val="008250E3"/>
    <w:rsid w:val="00826989"/>
    <w:rsid w:val="00826F5A"/>
    <w:rsid w:val="00831677"/>
    <w:rsid w:val="008322D5"/>
    <w:rsid w:val="00833AF4"/>
    <w:rsid w:val="00834794"/>
    <w:rsid w:val="00835118"/>
    <w:rsid w:val="008358AE"/>
    <w:rsid w:val="00835B33"/>
    <w:rsid w:val="00837DAF"/>
    <w:rsid w:val="00840108"/>
    <w:rsid w:val="0084132A"/>
    <w:rsid w:val="008413B2"/>
    <w:rsid w:val="00842D3D"/>
    <w:rsid w:val="008430ED"/>
    <w:rsid w:val="00844703"/>
    <w:rsid w:val="00844765"/>
    <w:rsid w:val="008464D2"/>
    <w:rsid w:val="00847063"/>
    <w:rsid w:val="00851637"/>
    <w:rsid w:val="00851664"/>
    <w:rsid w:val="00851732"/>
    <w:rsid w:val="00851EE4"/>
    <w:rsid w:val="0085404C"/>
    <w:rsid w:val="008540E3"/>
    <w:rsid w:val="00854E98"/>
    <w:rsid w:val="008560DA"/>
    <w:rsid w:val="00857488"/>
    <w:rsid w:val="00857C08"/>
    <w:rsid w:val="00857EA6"/>
    <w:rsid w:val="0086078C"/>
    <w:rsid w:val="008615E6"/>
    <w:rsid w:val="00861EB2"/>
    <w:rsid w:val="00865D6B"/>
    <w:rsid w:val="0086737E"/>
    <w:rsid w:val="0087090F"/>
    <w:rsid w:val="008712FA"/>
    <w:rsid w:val="0087211B"/>
    <w:rsid w:val="00872733"/>
    <w:rsid w:val="00874653"/>
    <w:rsid w:val="00875BEB"/>
    <w:rsid w:val="00875D8F"/>
    <w:rsid w:val="00876055"/>
    <w:rsid w:val="00876334"/>
    <w:rsid w:val="00877AE9"/>
    <w:rsid w:val="00880C31"/>
    <w:rsid w:val="00881A41"/>
    <w:rsid w:val="00881F37"/>
    <w:rsid w:val="0088208E"/>
    <w:rsid w:val="0088297E"/>
    <w:rsid w:val="00883125"/>
    <w:rsid w:val="008840D6"/>
    <w:rsid w:val="00884F39"/>
    <w:rsid w:val="008855E3"/>
    <w:rsid w:val="0088671E"/>
    <w:rsid w:val="00886F14"/>
    <w:rsid w:val="0088740F"/>
    <w:rsid w:val="00890630"/>
    <w:rsid w:val="00892529"/>
    <w:rsid w:val="00893921"/>
    <w:rsid w:val="00893A92"/>
    <w:rsid w:val="00893AD1"/>
    <w:rsid w:val="00894D26"/>
    <w:rsid w:val="00895576"/>
    <w:rsid w:val="00895862"/>
    <w:rsid w:val="0089783A"/>
    <w:rsid w:val="0089796E"/>
    <w:rsid w:val="008A072F"/>
    <w:rsid w:val="008A2016"/>
    <w:rsid w:val="008A43BA"/>
    <w:rsid w:val="008A56AE"/>
    <w:rsid w:val="008A5846"/>
    <w:rsid w:val="008A6E62"/>
    <w:rsid w:val="008B014D"/>
    <w:rsid w:val="008B01AA"/>
    <w:rsid w:val="008B03F1"/>
    <w:rsid w:val="008B11CD"/>
    <w:rsid w:val="008B308B"/>
    <w:rsid w:val="008B3EF3"/>
    <w:rsid w:val="008B5580"/>
    <w:rsid w:val="008B7D22"/>
    <w:rsid w:val="008C0F08"/>
    <w:rsid w:val="008C326D"/>
    <w:rsid w:val="008C54F8"/>
    <w:rsid w:val="008C6CC7"/>
    <w:rsid w:val="008C6D5B"/>
    <w:rsid w:val="008D08FA"/>
    <w:rsid w:val="008D1093"/>
    <w:rsid w:val="008D16A2"/>
    <w:rsid w:val="008D3E29"/>
    <w:rsid w:val="008D50C5"/>
    <w:rsid w:val="008D657B"/>
    <w:rsid w:val="008D6EA7"/>
    <w:rsid w:val="008D7685"/>
    <w:rsid w:val="008D7E7E"/>
    <w:rsid w:val="008E0009"/>
    <w:rsid w:val="008E0AFD"/>
    <w:rsid w:val="008E0B65"/>
    <w:rsid w:val="008E1992"/>
    <w:rsid w:val="008E226C"/>
    <w:rsid w:val="008E3B43"/>
    <w:rsid w:val="008E3EFB"/>
    <w:rsid w:val="008E50DF"/>
    <w:rsid w:val="008E54F6"/>
    <w:rsid w:val="008E65D6"/>
    <w:rsid w:val="008E74A6"/>
    <w:rsid w:val="008F0F37"/>
    <w:rsid w:val="008F1296"/>
    <w:rsid w:val="008F1726"/>
    <w:rsid w:val="008F1869"/>
    <w:rsid w:val="008F2907"/>
    <w:rsid w:val="008F37F0"/>
    <w:rsid w:val="008F3988"/>
    <w:rsid w:val="008F3D06"/>
    <w:rsid w:val="008F4507"/>
    <w:rsid w:val="008F4F68"/>
    <w:rsid w:val="008F57C1"/>
    <w:rsid w:val="00904048"/>
    <w:rsid w:val="00904424"/>
    <w:rsid w:val="00905343"/>
    <w:rsid w:val="009068C0"/>
    <w:rsid w:val="00906F8B"/>
    <w:rsid w:val="0090700C"/>
    <w:rsid w:val="009076F6"/>
    <w:rsid w:val="009113AE"/>
    <w:rsid w:val="0091251E"/>
    <w:rsid w:val="00912B46"/>
    <w:rsid w:val="00913855"/>
    <w:rsid w:val="00913DC1"/>
    <w:rsid w:val="00913F13"/>
    <w:rsid w:val="009144AA"/>
    <w:rsid w:val="00915128"/>
    <w:rsid w:val="0091558C"/>
    <w:rsid w:val="00915FFE"/>
    <w:rsid w:val="009164E0"/>
    <w:rsid w:val="0091786F"/>
    <w:rsid w:val="00920D63"/>
    <w:rsid w:val="00921952"/>
    <w:rsid w:val="0092259E"/>
    <w:rsid w:val="00923C77"/>
    <w:rsid w:val="0092724A"/>
    <w:rsid w:val="00927A67"/>
    <w:rsid w:val="0093123D"/>
    <w:rsid w:val="0093220D"/>
    <w:rsid w:val="00933C31"/>
    <w:rsid w:val="0093439C"/>
    <w:rsid w:val="009346C6"/>
    <w:rsid w:val="009348C4"/>
    <w:rsid w:val="00935661"/>
    <w:rsid w:val="00936766"/>
    <w:rsid w:val="00936FE9"/>
    <w:rsid w:val="0093790B"/>
    <w:rsid w:val="00937F9C"/>
    <w:rsid w:val="00940391"/>
    <w:rsid w:val="009424F8"/>
    <w:rsid w:val="00942C92"/>
    <w:rsid w:val="00943324"/>
    <w:rsid w:val="00943423"/>
    <w:rsid w:val="009439A8"/>
    <w:rsid w:val="00944E2B"/>
    <w:rsid w:val="009458C1"/>
    <w:rsid w:val="00945EFC"/>
    <w:rsid w:val="009461C5"/>
    <w:rsid w:val="009476BA"/>
    <w:rsid w:val="00947BFD"/>
    <w:rsid w:val="00950A67"/>
    <w:rsid w:val="0095178B"/>
    <w:rsid w:val="00952298"/>
    <w:rsid w:val="00953048"/>
    <w:rsid w:val="00953E90"/>
    <w:rsid w:val="009540BB"/>
    <w:rsid w:val="00954994"/>
    <w:rsid w:val="009549E8"/>
    <w:rsid w:val="00955586"/>
    <w:rsid w:val="0095658B"/>
    <w:rsid w:val="00956638"/>
    <w:rsid w:val="00956B61"/>
    <w:rsid w:val="00957EB2"/>
    <w:rsid w:val="00960694"/>
    <w:rsid w:val="00960750"/>
    <w:rsid w:val="00960FBB"/>
    <w:rsid w:val="009629EC"/>
    <w:rsid w:val="00964890"/>
    <w:rsid w:val="0096532E"/>
    <w:rsid w:val="00965922"/>
    <w:rsid w:val="009676C9"/>
    <w:rsid w:val="00967F30"/>
    <w:rsid w:val="009709D6"/>
    <w:rsid w:val="00971313"/>
    <w:rsid w:val="009716BD"/>
    <w:rsid w:val="009723D5"/>
    <w:rsid w:val="00973A73"/>
    <w:rsid w:val="009755A7"/>
    <w:rsid w:val="00975706"/>
    <w:rsid w:val="00976665"/>
    <w:rsid w:val="00976ECA"/>
    <w:rsid w:val="00980776"/>
    <w:rsid w:val="00981543"/>
    <w:rsid w:val="00981818"/>
    <w:rsid w:val="00982723"/>
    <w:rsid w:val="009828CD"/>
    <w:rsid w:val="009839DD"/>
    <w:rsid w:val="00984FDA"/>
    <w:rsid w:val="00985DAD"/>
    <w:rsid w:val="00986253"/>
    <w:rsid w:val="00987211"/>
    <w:rsid w:val="00987989"/>
    <w:rsid w:val="00987DBD"/>
    <w:rsid w:val="00992F0B"/>
    <w:rsid w:val="00993C87"/>
    <w:rsid w:val="00994DDF"/>
    <w:rsid w:val="00995A74"/>
    <w:rsid w:val="00995DB0"/>
    <w:rsid w:val="00996185"/>
    <w:rsid w:val="00996517"/>
    <w:rsid w:val="00996866"/>
    <w:rsid w:val="00997ECD"/>
    <w:rsid w:val="009A03ED"/>
    <w:rsid w:val="009A085A"/>
    <w:rsid w:val="009A192E"/>
    <w:rsid w:val="009A1D47"/>
    <w:rsid w:val="009A2219"/>
    <w:rsid w:val="009A535A"/>
    <w:rsid w:val="009A5451"/>
    <w:rsid w:val="009A7F77"/>
    <w:rsid w:val="009B1A92"/>
    <w:rsid w:val="009B2A20"/>
    <w:rsid w:val="009B362E"/>
    <w:rsid w:val="009B6628"/>
    <w:rsid w:val="009C1672"/>
    <w:rsid w:val="009C2736"/>
    <w:rsid w:val="009C38AC"/>
    <w:rsid w:val="009C3F1A"/>
    <w:rsid w:val="009C41C4"/>
    <w:rsid w:val="009C47AE"/>
    <w:rsid w:val="009C4E15"/>
    <w:rsid w:val="009C590C"/>
    <w:rsid w:val="009C598A"/>
    <w:rsid w:val="009C598C"/>
    <w:rsid w:val="009C5DB5"/>
    <w:rsid w:val="009C63E0"/>
    <w:rsid w:val="009C6458"/>
    <w:rsid w:val="009C6C53"/>
    <w:rsid w:val="009D034D"/>
    <w:rsid w:val="009D0619"/>
    <w:rsid w:val="009D1147"/>
    <w:rsid w:val="009D1F0D"/>
    <w:rsid w:val="009D38A7"/>
    <w:rsid w:val="009D3B63"/>
    <w:rsid w:val="009D3D3E"/>
    <w:rsid w:val="009D522B"/>
    <w:rsid w:val="009D7B3A"/>
    <w:rsid w:val="009D7F12"/>
    <w:rsid w:val="009E25F9"/>
    <w:rsid w:val="009E48FA"/>
    <w:rsid w:val="009E4B45"/>
    <w:rsid w:val="009E71B3"/>
    <w:rsid w:val="009F0907"/>
    <w:rsid w:val="009F12AF"/>
    <w:rsid w:val="009F1F6A"/>
    <w:rsid w:val="009F2600"/>
    <w:rsid w:val="009F2BB9"/>
    <w:rsid w:val="009F395E"/>
    <w:rsid w:val="009F54B1"/>
    <w:rsid w:val="009F6D39"/>
    <w:rsid w:val="009F6DB2"/>
    <w:rsid w:val="009F7D99"/>
    <w:rsid w:val="00A002B3"/>
    <w:rsid w:val="00A002F6"/>
    <w:rsid w:val="00A00DB1"/>
    <w:rsid w:val="00A00DB5"/>
    <w:rsid w:val="00A022EB"/>
    <w:rsid w:val="00A0335A"/>
    <w:rsid w:val="00A05A75"/>
    <w:rsid w:val="00A0602A"/>
    <w:rsid w:val="00A064F4"/>
    <w:rsid w:val="00A07249"/>
    <w:rsid w:val="00A106EC"/>
    <w:rsid w:val="00A129EA"/>
    <w:rsid w:val="00A12A4D"/>
    <w:rsid w:val="00A1407E"/>
    <w:rsid w:val="00A15451"/>
    <w:rsid w:val="00A163B0"/>
    <w:rsid w:val="00A178DF"/>
    <w:rsid w:val="00A20389"/>
    <w:rsid w:val="00A2085F"/>
    <w:rsid w:val="00A20FDA"/>
    <w:rsid w:val="00A2109A"/>
    <w:rsid w:val="00A21DCD"/>
    <w:rsid w:val="00A236DB"/>
    <w:rsid w:val="00A241B3"/>
    <w:rsid w:val="00A24B33"/>
    <w:rsid w:val="00A25C9E"/>
    <w:rsid w:val="00A25CB2"/>
    <w:rsid w:val="00A26C99"/>
    <w:rsid w:val="00A27B47"/>
    <w:rsid w:val="00A303ED"/>
    <w:rsid w:val="00A31B73"/>
    <w:rsid w:val="00A32156"/>
    <w:rsid w:val="00A326BA"/>
    <w:rsid w:val="00A3274C"/>
    <w:rsid w:val="00A32A87"/>
    <w:rsid w:val="00A3322E"/>
    <w:rsid w:val="00A3419F"/>
    <w:rsid w:val="00A350C2"/>
    <w:rsid w:val="00A35B15"/>
    <w:rsid w:val="00A36287"/>
    <w:rsid w:val="00A36B1C"/>
    <w:rsid w:val="00A36DD8"/>
    <w:rsid w:val="00A37024"/>
    <w:rsid w:val="00A37218"/>
    <w:rsid w:val="00A37865"/>
    <w:rsid w:val="00A4072B"/>
    <w:rsid w:val="00A425D3"/>
    <w:rsid w:val="00A42874"/>
    <w:rsid w:val="00A428E4"/>
    <w:rsid w:val="00A4322C"/>
    <w:rsid w:val="00A43EF8"/>
    <w:rsid w:val="00A442F0"/>
    <w:rsid w:val="00A448BB"/>
    <w:rsid w:val="00A45F44"/>
    <w:rsid w:val="00A46088"/>
    <w:rsid w:val="00A467A5"/>
    <w:rsid w:val="00A513DA"/>
    <w:rsid w:val="00A5151F"/>
    <w:rsid w:val="00A520B8"/>
    <w:rsid w:val="00A52A58"/>
    <w:rsid w:val="00A534CF"/>
    <w:rsid w:val="00A54AC0"/>
    <w:rsid w:val="00A55D49"/>
    <w:rsid w:val="00A570C5"/>
    <w:rsid w:val="00A602E3"/>
    <w:rsid w:val="00A63E8F"/>
    <w:rsid w:val="00A6416C"/>
    <w:rsid w:val="00A646F9"/>
    <w:rsid w:val="00A648BA"/>
    <w:rsid w:val="00A649AA"/>
    <w:rsid w:val="00A64ADC"/>
    <w:rsid w:val="00A64D1D"/>
    <w:rsid w:val="00A65756"/>
    <w:rsid w:val="00A65F14"/>
    <w:rsid w:val="00A66649"/>
    <w:rsid w:val="00A71300"/>
    <w:rsid w:val="00A73BAF"/>
    <w:rsid w:val="00A7435E"/>
    <w:rsid w:val="00A7465E"/>
    <w:rsid w:val="00A7548A"/>
    <w:rsid w:val="00A77C23"/>
    <w:rsid w:val="00A77DEB"/>
    <w:rsid w:val="00A80786"/>
    <w:rsid w:val="00A8382A"/>
    <w:rsid w:val="00A863CD"/>
    <w:rsid w:val="00A87627"/>
    <w:rsid w:val="00A87DC9"/>
    <w:rsid w:val="00A9137E"/>
    <w:rsid w:val="00A914CF"/>
    <w:rsid w:val="00A92929"/>
    <w:rsid w:val="00A92BAA"/>
    <w:rsid w:val="00A95480"/>
    <w:rsid w:val="00A96313"/>
    <w:rsid w:val="00AA1129"/>
    <w:rsid w:val="00AA4CAC"/>
    <w:rsid w:val="00AA6A3F"/>
    <w:rsid w:val="00AA6D6D"/>
    <w:rsid w:val="00AA700E"/>
    <w:rsid w:val="00AB00B4"/>
    <w:rsid w:val="00AB0D5B"/>
    <w:rsid w:val="00AB18BB"/>
    <w:rsid w:val="00AB1FE0"/>
    <w:rsid w:val="00AB2203"/>
    <w:rsid w:val="00AB228E"/>
    <w:rsid w:val="00AB42E0"/>
    <w:rsid w:val="00AB5437"/>
    <w:rsid w:val="00AB619F"/>
    <w:rsid w:val="00AB728F"/>
    <w:rsid w:val="00AC09F2"/>
    <w:rsid w:val="00AC1FB5"/>
    <w:rsid w:val="00AC24FE"/>
    <w:rsid w:val="00AC2E68"/>
    <w:rsid w:val="00AC3251"/>
    <w:rsid w:val="00AC3BC8"/>
    <w:rsid w:val="00AC4AE4"/>
    <w:rsid w:val="00AC5755"/>
    <w:rsid w:val="00AC599B"/>
    <w:rsid w:val="00AC70BD"/>
    <w:rsid w:val="00AC79BF"/>
    <w:rsid w:val="00AC7EBD"/>
    <w:rsid w:val="00AD110B"/>
    <w:rsid w:val="00AD1644"/>
    <w:rsid w:val="00AD4D1F"/>
    <w:rsid w:val="00AD6935"/>
    <w:rsid w:val="00AD706E"/>
    <w:rsid w:val="00AD7683"/>
    <w:rsid w:val="00AD7919"/>
    <w:rsid w:val="00AE2AC4"/>
    <w:rsid w:val="00AE3304"/>
    <w:rsid w:val="00AE3A13"/>
    <w:rsid w:val="00AE412C"/>
    <w:rsid w:val="00AE4DCF"/>
    <w:rsid w:val="00AE4F56"/>
    <w:rsid w:val="00AE6654"/>
    <w:rsid w:val="00AE6A76"/>
    <w:rsid w:val="00AE794C"/>
    <w:rsid w:val="00AF0856"/>
    <w:rsid w:val="00AF0FCA"/>
    <w:rsid w:val="00AF1F96"/>
    <w:rsid w:val="00AF28B9"/>
    <w:rsid w:val="00AF348D"/>
    <w:rsid w:val="00AF39F7"/>
    <w:rsid w:val="00AF3A70"/>
    <w:rsid w:val="00AF3CF5"/>
    <w:rsid w:val="00AF4755"/>
    <w:rsid w:val="00AF60CB"/>
    <w:rsid w:val="00AF6C5A"/>
    <w:rsid w:val="00AF6EB3"/>
    <w:rsid w:val="00AF76E6"/>
    <w:rsid w:val="00B001E3"/>
    <w:rsid w:val="00B00E46"/>
    <w:rsid w:val="00B044D7"/>
    <w:rsid w:val="00B05065"/>
    <w:rsid w:val="00B062BE"/>
    <w:rsid w:val="00B07C2F"/>
    <w:rsid w:val="00B10BB4"/>
    <w:rsid w:val="00B11956"/>
    <w:rsid w:val="00B13165"/>
    <w:rsid w:val="00B13374"/>
    <w:rsid w:val="00B1762A"/>
    <w:rsid w:val="00B17B75"/>
    <w:rsid w:val="00B23599"/>
    <w:rsid w:val="00B2420A"/>
    <w:rsid w:val="00B25804"/>
    <w:rsid w:val="00B26A3A"/>
    <w:rsid w:val="00B273EF"/>
    <w:rsid w:val="00B309A2"/>
    <w:rsid w:val="00B30B66"/>
    <w:rsid w:val="00B3180F"/>
    <w:rsid w:val="00B32412"/>
    <w:rsid w:val="00B34820"/>
    <w:rsid w:val="00B34C56"/>
    <w:rsid w:val="00B36532"/>
    <w:rsid w:val="00B37969"/>
    <w:rsid w:val="00B379B4"/>
    <w:rsid w:val="00B37B4D"/>
    <w:rsid w:val="00B37E5F"/>
    <w:rsid w:val="00B40037"/>
    <w:rsid w:val="00B40709"/>
    <w:rsid w:val="00B4141A"/>
    <w:rsid w:val="00B42B4A"/>
    <w:rsid w:val="00B431C5"/>
    <w:rsid w:val="00B43261"/>
    <w:rsid w:val="00B444B8"/>
    <w:rsid w:val="00B4468E"/>
    <w:rsid w:val="00B46812"/>
    <w:rsid w:val="00B4694B"/>
    <w:rsid w:val="00B52F2D"/>
    <w:rsid w:val="00B53095"/>
    <w:rsid w:val="00B5395B"/>
    <w:rsid w:val="00B54E52"/>
    <w:rsid w:val="00B553FD"/>
    <w:rsid w:val="00B555A4"/>
    <w:rsid w:val="00B563A3"/>
    <w:rsid w:val="00B57109"/>
    <w:rsid w:val="00B5758C"/>
    <w:rsid w:val="00B57F69"/>
    <w:rsid w:val="00B60130"/>
    <w:rsid w:val="00B60A4F"/>
    <w:rsid w:val="00B60AAF"/>
    <w:rsid w:val="00B60DA9"/>
    <w:rsid w:val="00B62994"/>
    <w:rsid w:val="00B629A4"/>
    <w:rsid w:val="00B62AF3"/>
    <w:rsid w:val="00B63880"/>
    <w:rsid w:val="00B63E12"/>
    <w:rsid w:val="00B63F3C"/>
    <w:rsid w:val="00B64694"/>
    <w:rsid w:val="00B65E39"/>
    <w:rsid w:val="00B66352"/>
    <w:rsid w:val="00B71919"/>
    <w:rsid w:val="00B72979"/>
    <w:rsid w:val="00B72D4F"/>
    <w:rsid w:val="00B72F96"/>
    <w:rsid w:val="00B74257"/>
    <w:rsid w:val="00B770CC"/>
    <w:rsid w:val="00B771B1"/>
    <w:rsid w:val="00B8007F"/>
    <w:rsid w:val="00B802B3"/>
    <w:rsid w:val="00B80EB4"/>
    <w:rsid w:val="00B81109"/>
    <w:rsid w:val="00B81C62"/>
    <w:rsid w:val="00B81CA3"/>
    <w:rsid w:val="00B81E0E"/>
    <w:rsid w:val="00B81E8D"/>
    <w:rsid w:val="00B82246"/>
    <w:rsid w:val="00B8385A"/>
    <w:rsid w:val="00B83AE3"/>
    <w:rsid w:val="00B85DD4"/>
    <w:rsid w:val="00B86270"/>
    <w:rsid w:val="00B907E8"/>
    <w:rsid w:val="00B91287"/>
    <w:rsid w:val="00B92B14"/>
    <w:rsid w:val="00B95ADF"/>
    <w:rsid w:val="00B95EFB"/>
    <w:rsid w:val="00B96114"/>
    <w:rsid w:val="00B96EC8"/>
    <w:rsid w:val="00B970E3"/>
    <w:rsid w:val="00BA0315"/>
    <w:rsid w:val="00BA1848"/>
    <w:rsid w:val="00BA2BC3"/>
    <w:rsid w:val="00BA3228"/>
    <w:rsid w:val="00BA394C"/>
    <w:rsid w:val="00BA6657"/>
    <w:rsid w:val="00BA71C1"/>
    <w:rsid w:val="00BB0EE8"/>
    <w:rsid w:val="00BB295B"/>
    <w:rsid w:val="00BB313A"/>
    <w:rsid w:val="00BB35E6"/>
    <w:rsid w:val="00BB47E8"/>
    <w:rsid w:val="00BB58A5"/>
    <w:rsid w:val="00BB6B52"/>
    <w:rsid w:val="00BC0639"/>
    <w:rsid w:val="00BC2866"/>
    <w:rsid w:val="00BC2DBE"/>
    <w:rsid w:val="00BC2FFD"/>
    <w:rsid w:val="00BC3ED9"/>
    <w:rsid w:val="00BC41EB"/>
    <w:rsid w:val="00BC4A0F"/>
    <w:rsid w:val="00BC5458"/>
    <w:rsid w:val="00BC6A4B"/>
    <w:rsid w:val="00BC7FA9"/>
    <w:rsid w:val="00BD0D67"/>
    <w:rsid w:val="00BD17D1"/>
    <w:rsid w:val="00BD212F"/>
    <w:rsid w:val="00BD221F"/>
    <w:rsid w:val="00BD25C7"/>
    <w:rsid w:val="00BD2E06"/>
    <w:rsid w:val="00BD4544"/>
    <w:rsid w:val="00BD46F6"/>
    <w:rsid w:val="00BD493C"/>
    <w:rsid w:val="00BD4AC1"/>
    <w:rsid w:val="00BE0270"/>
    <w:rsid w:val="00BE05A0"/>
    <w:rsid w:val="00BE0CBD"/>
    <w:rsid w:val="00BE19C4"/>
    <w:rsid w:val="00BE1E1E"/>
    <w:rsid w:val="00BE2C7A"/>
    <w:rsid w:val="00BE2EAE"/>
    <w:rsid w:val="00BE3281"/>
    <w:rsid w:val="00BE38CE"/>
    <w:rsid w:val="00BE398F"/>
    <w:rsid w:val="00BE4604"/>
    <w:rsid w:val="00BE56E3"/>
    <w:rsid w:val="00BE5B07"/>
    <w:rsid w:val="00BE5FFF"/>
    <w:rsid w:val="00BE615D"/>
    <w:rsid w:val="00BE79C3"/>
    <w:rsid w:val="00BF477D"/>
    <w:rsid w:val="00BF4B40"/>
    <w:rsid w:val="00BF5F60"/>
    <w:rsid w:val="00BF635E"/>
    <w:rsid w:val="00BF7B1F"/>
    <w:rsid w:val="00C00ED6"/>
    <w:rsid w:val="00C022A4"/>
    <w:rsid w:val="00C026B8"/>
    <w:rsid w:val="00C0309F"/>
    <w:rsid w:val="00C056D2"/>
    <w:rsid w:val="00C062AA"/>
    <w:rsid w:val="00C07448"/>
    <w:rsid w:val="00C10D11"/>
    <w:rsid w:val="00C1237B"/>
    <w:rsid w:val="00C12FEB"/>
    <w:rsid w:val="00C14B99"/>
    <w:rsid w:val="00C14DA5"/>
    <w:rsid w:val="00C166F6"/>
    <w:rsid w:val="00C203C4"/>
    <w:rsid w:val="00C20D61"/>
    <w:rsid w:val="00C2109F"/>
    <w:rsid w:val="00C21EA4"/>
    <w:rsid w:val="00C22B46"/>
    <w:rsid w:val="00C22B56"/>
    <w:rsid w:val="00C24744"/>
    <w:rsid w:val="00C2489E"/>
    <w:rsid w:val="00C27AB1"/>
    <w:rsid w:val="00C302E1"/>
    <w:rsid w:val="00C30F7C"/>
    <w:rsid w:val="00C34493"/>
    <w:rsid w:val="00C34A62"/>
    <w:rsid w:val="00C36049"/>
    <w:rsid w:val="00C3624D"/>
    <w:rsid w:val="00C36B21"/>
    <w:rsid w:val="00C377FD"/>
    <w:rsid w:val="00C41469"/>
    <w:rsid w:val="00C4184E"/>
    <w:rsid w:val="00C41E54"/>
    <w:rsid w:val="00C41F2A"/>
    <w:rsid w:val="00C4361D"/>
    <w:rsid w:val="00C43AEE"/>
    <w:rsid w:val="00C43B43"/>
    <w:rsid w:val="00C45258"/>
    <w:rsid w:val="00C45F48"/>
    <w:rsid w:val="00C461CB"/>
    <w:rsid w:val="00C47379"/>
    <w:rsid w:val="00C518F3"/>
    <w:rsid w:val="00C52818"/>
    <w:rsid w:val="00C52CE7"/>
    <w:rsid w:val="00C537F4"/>
    <w:rsid w:val="00C54595"/>
    <w:rsid w:val="00C56094"/>
    <w:rsid w:val="00C57010"/>
    <w:rsid w:val="00C63675"/>
    <w:rsid w:val="00C64BB3"/>
    <w:rsid w:val="00C64CD7"/>
    <w:rsid w:val="00C67466"/>
    <w:rsid w:val="00C67F05"/>
    <w:rsid w:val="00C708F4"/>
    <w:rsid w:val="00C71632"/>
    <w:rsid w:val="00C7197C"/>
    <w:rsid w:val="00C71A7C"/>
    <w:rsid w:val="00C71F03"/>
    <w:rsid w:val="00C71F5D"/>
    <w:rsid w:val="00C72E03"/>
    <w:rsid w:val="00C72EF1"/>
    <w:rsid w:val="00C75048"/>
    <w:rsid w:val="00C75063"/>
    <w:rsid w:val="00C7529A"/>
    <w:rsid w:val="00C75CDF"/>
    <w:rsid w:val="00C76B26"/>
    <w:rsid w:val="00C76F33"/>
    <w:rsid w:val="00C801C1"/>
    <w:rsid w:val="00C80DCE"/>
    <w:rsid w:val="00C8207B"/>
    <w:rsid w:val="00C82A95"/>
    <w:rsid w:val="00C85598"/>
    <w:rsid w:val="00C85C38"/>
    <w:rsid w:val="00C860F8"/>
    <w:rsid w:val="00C867C0"/>
    <w:rsid w:val="00C86C1E"/>
    <w:rsid w:val="00C86CE8"/>
    <w:rsid w:val="00C87A72"/>
    <w:rsid w:val="00C87D4E"/>
    <w:rsid w:val="00C87EEB"/>
    <w:rsid w:val="00C91F38"/>
    <w:rsid w:val="00C92E1F"/>
    <w:rsid w:val="00C934AA"/>
    <w:rsid w:val="00C93FA4"/>
    <w:rsid w:val="00C944F5"/>
    <w:rsid w:val="00C950C5"/>
    <w:rsid w:val="00C96020"/>
    <w:rsid w:val="00C9799E"/>
    <w:rsid w:val="00CA2B57"/>
    <w:rsid w:val="00CA34D9"/>
    <w:rsid w:val="00CA3557"/>
    <w:rsid w:val="00CA4CC1"/>
    <w:rsid w:val="00CA62DB"/>
    <w:rsid w:val="00CA640F"/>
    <w:rsid w:val="00CA6F80"/>
    <w:rsid w:val="00CA7321"/>
    <w:rsid w:val="00CA736A"/>
    <w:rsid w:val="00CA73A0"/>
    <w:rsid w:val="00CA7C23"/>
    <w:rsid w:val="00CB103D"/>
    <w:rsid w:val="00CB1221"/>
    <w:rsid w:val="00CB3269"/>
    <w:rsid w:val="00CB5C2F"/>
    <w:rsid w:val="00CB7B26"/>
    <w:rsid w:val="00CC0697"/>
    <w:rsid w:val="00CC0C1F"/>
    <w:rsid w:val="00CC2298"/>
    <w:rsid w:val="00CC2834"/>
    <w:rsid w:val="00CC353D"/>
    <w:rsid w:val="00CC38A4"/>
    <w:rsid w:val="00CC3FEB"/>
    <w:rsid w:val="00CC44F8"/>
    <w:rsid w:val="00CC7BCB"/>
    <w:rsid w:val="00CC7CFE"/>
    <w:rsid w:val="00CD051C"/>
    <w:rsid w:val="00CD0812"/>
    <w:rsid w:val="00CD1025"/>
    <w:rsid w:val="00CD2E18"/>
    <w:rsid w:val="00CD3496"/>
    <w:rsid w:val="00CD470A"/>
    <w:rsid w:val="00CD4921"/>
    <w:rsid w:val="00CD63E7"/>
    <w:rsid w:val="00CD6B39"/>
    <w:rsid w:val="00CD72E4"/>
    <w:rsid w:val="00CE1A10"/>
    <w:rsid w:val="00CE1B39"/>
    <w:rsid w:val="00CE1F25"/>
    <w:rsid w:val="00CE311D"/>
    <w:rsid w:val="00CE3794"/>
    <w:rsid w:val="00CE3DBD"/>
    <w:rsid w:val="00CE47F8"/>
    <w:rsid w:val="00CE4AF9"/>
    <w:rsid w:val="00CE5C84"/>
    <w:rsid w:val="00CE7B0E"/>
    <w:rsid w:val="00CF02AE"/>
    <w:rsid w:val="00CF0BF7"/>
    <w:rsid w:val="00CF2FE8"/>
    <w:rsid w:val="00CF3BF3"/>
    <w:rsid w:val="00CF4536"/>
    <w:rsid w:val="00CF4DC4"/>
    <w:rsid w:val="00CF63A5"/>
    <w:rsid w:val="00D0131B"/>
    <w:rsid w:val="00D01C29"/>
    <w:rsid w:val="00D03A8F"/>
    <w:rsid w:val="00D03E7C"/>
    <w:rsid w:val="00D04207"/>
    <w:rsid w:val="00D04C70"/>
    <w:rsid w:val="00D05B4F"/>
    <w:rsid w:val="00D07B8A"/>
    <w:rsid w:val="00D12574"/>
    <w:rsid w:val="00D126C1"/>
    <w:rsid w:val="00D12EBD"/>
    <w:rsid w:val="00D139FF"/>
    <w:rsid w:val="00D14329"/>
    <w:rsid w:val="00D143A4"/>
    <w:rsid w:val="00D15D64"/>
    <w:rsid w:val="00D17C50"/>
    <w:rsid w:val="00D17C61"/>
    <w:rsid w:val="00D2069E"/>
    <w:rsid w:val="00D20CF4"/>
    <w:rsid w:val="00D221BB"/>
    <w:rsid w:val="00D230B2"/>
    <w:rsid w:val="00D230E4"/>
    <w:rsid w:val="00D246B8"/>
    <w:rsid w:val="00D2542E"/>
    <w:rsid w:val="00D25773"/>
    <w:rsid w:val="00D269D0"/>
    <w:rsid w:val="00D26BF4"/>
    <w:rsid w:val="00D26CA3"/>
    <w:rsid w:val="00D27A20"/>
    <w:rsid w:val="00D27D09"/>
    <w:rsid w:val="00D30140"/>
    <w:rsid w:val="00D30E3A"/>
    <w:rsid w:val="00D31355"/>
    <w:rsid w:val="00D31442"/>
    <w:rsid w:val="00D316DC"/>
    <w:rsid w:val="00D331E4"/>
    <w:rsid w:val="00D333F7"/>
    <w:rsid w:val="00D34441"/>
    <w:rsid w:val="00D345EB"/>
    <w:rsid w:val="00D34B33"/>
    <w:rsid w:val="00D355BB"/>
    <w:rsid w:val="00D356BF"/>
    <w:rsid w:val="00D363B8"/>
    <w:rsid w:val="00D366D6"/>
    <w:rsid w:val="00D36C6E"/>
    <w:rsid w:val="00D37810"/>
    <w:rsid w:val="00D40701"/>
    <w:rsid w:val="00D40C42"/>
    <w:rsid w:val="00D410CC"/>
    <w:rsid w:val="00D415F4"/>
    <w:rsid w:val="00D41D23"/>
    <w:rsid w:val="00D42579"/>
    <w:rsid w:val="00D4297D"/>
    <w:rsid w:val="00D43568"/>
    <w:rsid w:val="00D43BE0"/>
    <w:rsid w:val="00D43D41"/>
    <w:rsid w:val="00D43E4D"/>
    <w:rsid w:val="00D44BCC"/>
    <w:rsid w:val="00D44F41"/>
    <w:rsid w:val="00D45CE8"/>
    <w:rsid w:val="00D461C9"/>
    <w:rsid w:val="00D4654C"/>
    <w:rsid w:val="00D4783F"/>
    <w:rsid w:val="00D5010B"/>
    <w:rsid w:val="00D516E8"/>
    <w:rsid w:val="00D51D34"/>
    <w:rsid w:val="00D520AB"/>
    <w:rsid w:val="00D53346"/>
    <w:rsid w:val="00D53E54"/>
    <w:rsid w:val="00D53F67"/>
    <w:rsid w:val="00D54374"/>
    <w:rsid w:val="00D543DC"/>
    <w:rsid w:val="00D54590"/>
    <w:rsid w:val="00D575B7"/>
    <w:rsid w:val="00D57CE8"/>
    <w:rsid w:val="00D60485"/>
    <w:rsid w:val="00D615CE"/>
    <w:rsid w:val="00D619FC"/>
    <w:rsid w:val="00D628EE"/>
    <w:rsid w:val="00D63F9C"/>
    <w:rsid w:val="00D6558E"/>
    <w:rsid w:val="00D656B1"/>
    <w:rsid w:val="00D65839"/>
    <w:rsid w:val="00D66DE6"/>
    <w:rsid w:val="00D67723"/>
    <w:rsid w:val="00D67CAA"/>
    <w:rsid w:val="00D710B4"/>
    <w:rsid w:val="00D7140C"/>
    <w:rsid w:val="00D71F6B"/>
    <w:rsid w:val="00D725BC"/>
    <w:rsid w:val="00D74111"/>
    <w:rsid w:val="00D750BE"/>
    <w:rsid w:val="00D75D10"/>
    <w:rsid w:val="00D77A11"/>
    <w:rsid w:val="00D8176C"/>
    <w:rsid w:val="00D819A5"/>
    <w:rsid w:val="00D82F7C"/>
    <w:rsid w:val="00D8384A"/>
    <w:rsid w:val="00D83AAA"/>
    <w:rsid w:val="00D83C0E"/>
    <w:rsid w:val="00D83CB8"/>
    <w:rsid w:val="00D87150"/>
    <w:rsid w:val="00D87378"/>
    <w:rsid w:val="00D92E11"/>
    <w:rsid w:val="00D92EE6"/>
    <w:rsid w:val="00D932B6"/>
    <w:rsid w:val="00D9347C"/>
    <w:rsid w:val="00D93F32"/>
    <w:rsid w:val="00D940E0"/>
    <w:rsid w:val="00D948B7"/>
    <w:rsid w:val="00D95F0F"/>
    <w:rsid w:val="00D971E2"/>
    <w:rsid w:val="00D97F59"/>
    <w:rsid w:val="00DA147A"/>
    <w:rsid w:val="00DA1698"/>
    <w:rsid w:val="00DA17FA"/>
    <w:rsid w:val="00DA20BA"/>
    <w:rsid w:val="00DA2DC4"/>
    <w:rsid w:val="00DA46AA"/>
    <w:rsid w:val="00DA51C6"/>
    <w:rsid w:val="00DA699C"/>
    <w:rsid w:val="00DA6B1D"/>
    <w:rsid w:val="00DA7115"/>
    <w:rsid w:val="00DA756E"/>
    <w:rsid w:val="00DA7FEF"/>
    <w:rsid w:val="00DB0654"/>
    <w:rsid w:val="00DB1504"/>
    <w:rsid w:val="00DB1748"/>
    <w:rsid w:val="00DB1815"/>
    <w:rsid w:val="00DB2749"/>
    <w:rsid w:val="00DB28E4"/>
    <w:rsid w:val="00DB4173"/>
    <w:rsid w:val="00DB6222"/>
    <w:rsid w:val="00DB6DF4"/>
    <w:rsid w:val="00DC1DD3"/>
    <w:rsid w:val="00DC2538"/>
    <w:rsid w:val="00DC25FF"/>
    <w:rsid w:val="00DC2606"/>
    <w:rsid w:val="00DC28CF"/>
    <w:rsid w:val="00DC30ED"/>
    <w:rsid w:val="00DC3EAF"/>
    <w:rsid w:val="00DC3FE7"/>
    <w:rsid w:val="00DC626F"/>
    <w:rsid w:val="00DC65C3"/>
    <w:rsid w:val="00DD090B"/>
    <w:rsid w:val="00DD3B66"/>
    <w:rsid w:val="00DD41AD"/>
    <w:rsid w:val="00DD50DF"/>
    <w:rsid w:val="00DD64FD"/>
    <w:rsid w:val="00DD6671"/>
    <w:rsid w:val="00DD744B"/>
    <w:rsid w:val="00DD78E4"/>
    <w:rsid w:val="00DD78FE"/>
    <w:rsid w:val="00DE0B10"/>
    <w:rsid w:val="00DE182A"/>
    <w:rsid w:val="00DE275E"/>
    <w:rsid w:val="00DE3276"/>
    <w:rsid w:val="00DE36A3"/>
    <w:rsid w:val="00DE3FA7"/>
    <w:rsid w:val="00DE3FE2"/>
    <w:rsid w:val="00DE4932"/>
    <w:rsid w:val="00DE53B7"/>
    <w:rsid w:val="00DE5741"/>
    <w:rsid w:val="00DE6F60"/>
    <w:rsid w:val="00DE7D02"/>
    <w:rsid w:val="00DE7ECD"/>
    <w:rsid w:val="00DF0ADD"/>
    <w:rsid w:val="00DF0B9D"/>
    <w:rsid w:val="00DF131E"/>
    <w:rsid w:val="00DF1355"/>
    <w:rsid w:val="00DF1DDB"/>
    <w:rsid w:val="00DF20A6"/>
    <w:rsid w:val="00DF211E"/>
    <w:rsid w:val="00DF2929"/>
    <w:rsid w:val="00DF3161"/>
    <w:rsid w:val="00DF34F7"/>
    <w:rsid w:val="00DF35EF"/>
    <w:rsid w:val="00DF4255"/>
    <w:rsid w:val="00DF4664"/>
    <w:rsid w:val="00DF4672"/>
    <w:rsid w:val="00DF7BDF"/>
    <w:rsid w:val="00E011FC"/>
    <w:rsid w:val="00E021ED"/>
    <w:rsid w:val="00E0306D"/>
    <w:rsid w:val="00E030B4"/>
    <w:rsid w:val="00E0360A"/>
    <w:rsid w:val="00E03896"/>
    <w:rsid w:val="00E044F0"/>
    <w:rsid w:val="00E048CF"/>
    <w:rsid w:val="00E056D8"/>
    <w:rsid w:val="00E058AE"/>
    <w:rsid w:val="00E058CE"/>
    <w:rsid w:val="00E07F22"/>
    <w:rsid w:val="00E124BD"/>
    <w:rsid w:val="00E12B5D"/>
    <w:rsid w:val="00E14ABB"/>
    <w:rsid w:val="00E14F1B"/>
    <w:rsid w:val="00E15721"/>
    <w:rsid w:val="00E157BD"/>
    <w:rsid w:val="00E15BF7"/>
    <w:rsid w:val="00E16C72"/>
    <w:rsid w:val="00E17499"/>
    <w:rsid w:val="00E177C9"/>
    <w:rsid w:val="00E21AF7"/>
    <w:rsid w:val="00E22EE4"/>
    <w:rsid w:val="00E238C2"/>
    <w:rsid w:val="00E23DF0"/>
    <w:rsid w:val="00E243FE"/>
    <w:rsid w:val="00E249D1"/>
    <w:rsid w:val="00E24C49"/>
    <w:rsid w:val="00E25AFC"/>
    <w:rsid w:val="00E27AE1"/>
    <w:rsid w:val="00E30CBE"/>
    <w:rsid w:val="00E313F2"/>
    <w:rsid w:val="00E337D0"/>
    <w:rsid w:val="00E34AB9"/>
    <w:rsid w:val="00E35A7C"/>
    <w:rsid w:val="00E3761F"/>
    <w:rsid w:val="00E37B12"/>
    <w:rsid w:val="00E4055C"/>
    <w:rsid w:val="00E409A6"/>
    <w:rsid w:val="00E42206"/>
    <w:rsid w:val="00E4262B"/>
    <w:rsid w:val="00E44D7B"/>
    <w:rsid w:val="00E44FF9"/>
    <w:rsid w:val="00E45CAA"/>
    <w:rsid w:val="00E467CB"/>
    <w:rsid w:val="00E46A1B"/>
    <w:rsid w:val="00E46E13"/>
    <w:rsid w:val="00E4748F"/>
    <w:rsid w:val="00E475FC"/>
    <w:rsid w:val="00E51A59"/>
    <w:rsid w:val="00E533E4"/>
    <w:rsid w:val="00E538D6"/>
    <w:rsid w:val="00E55891"/>
    <w:rsid w:val="00E559D9"/>
    <w:rsid w:val="00E55FAD"/>
    <w:rsid w:val="00E629CD"/>
    <w:rsid w:val="00E63D28"/>
    <w:rsid w:val="00E63EC6"/>
    <w:rsid w:val="00E64FE6"/>
    <w:rsid w:val="00E65239"/>
    <w:rsid w:val="00E665B8"/>
    <w:rsid w:val="00E67F12"/>
    <w:rsid w:val="00E708ED"/>
    <w:rsid w:val="00E70B5C"/>
    <w:rsid w:val="00E70B9E"/>
    <w:rsid w:val="00E71211"/>
    <w:rsid w:val="00E71B77"/>
    <w:rsid w:val="00E72C7C"/>
    <w:rsid w:val="00E743A5"/>
    <w:rsid w:val="00E747D1"/>
    <w:rsid w:val="00E752FE"/>
    <w:rsid w:val="00E7678A"/>
    <w:rsid w:val="00E8051F"/>
    <w:rsid w:val="00E81082"/>
    <w:rsid w:val="00E83109"/>
    <w:rsid w:val="00E833BD"/>
    <w:rsid w:val="00E83D87"/>
    <w:rsid w:val="00E8479C"/>
    <w:rsid w:val="00E84E7A"/>
    <w:rsid w:val="00E85C76"/>
    <w:rsid w:val="00E85EDD"/>
    <w:rsid w:val="00E86754"/>
    <w:rsid w:val="00E8694A"/>
    <w:rsid w:val="00E9116D"/>
    <w:rsid w:val="00E925AC"/>
    <w:rsid w:val="00E9262A"/>
    <w:rsid w:val="00E97FA0"/>
    <w:rsid w:val="00EA025D"/>
    <w:rsid w:val="00EA11B3"/>
    <w:rsid w:val="00EA166B"/>
    <w:rsid w:val="00EA18BE"/>
    <w:rsid w:val="00EA1EF3"/>
    <w:rsid w:val="00EA3CD3"/>
    <w:rsid w:val="00EA4D56"/>
    <w:rsid w:val="00EA6523"/>
    <w:rsid w:val="00EA6B2D"/>
    <w:rsid w:val="00EA6EA5"/>
    <w:rsid w:val="00EA7616"/>
    <w:rsid w:val="00EB0A4D"/>
    <w:rsid w:val="00EB1302"/>
    <w:rsid w:val="00EB1746"/>
    <w:rsid w:val="00EB2120"/>
    <w:rsid w:val="00EB28CA"/>
    <w:rsid w:val="00EB381C"/>
    <w:rsid w:val="00EB6A0F"/>
    <w:rsid w:val="00EB7BB9"/>
    <w:rsid w:val="00EC02E5"/>
    <w:rsid w:val="00EC22A3"/>
    <w:rsid w:val="00EC27CD"/>
    <w:rsid w:val="00EC2C25"/>
    <w:rsid w:val="00EC2EA8"/>
    <w:rsid w:val="00EC3944"/>
    <w:rsid w:val="00EC3F18"/>
    <w:rsid w:val="00EC4914"/>
    <w:rsid w:val="00EC5894"/>
    <w:rsid w:val="00EC6307"/>
    <w:rsid w:val="00EC6A28"/>
    <w:rsid w:val="00EC6AB7"/>
    <w:rsid w:val="00EC76C5"/>
    <w:rsid w:val="00ED051D"/>
    <w:rsid w:val="00ED12D5"/>
    <w:rsid w:val="00ED266F"/>
    <w:rsid w:val="00ED3957"/>
    <w:rsid w:val="00ED4B9E"/>
    <w:rsid w:val="00ED51A9"/>
    <w:rsid w:val="00ED5F91"/>
    <w:rsid w:val="00ED62ED"/>
    <w:rsid w:val="00ED6436"/>
    <w:rsid w:val="00ED643B"/>
    <w:rsid w:val="00ED6545"/>
    <w:rsid w:val="00ED663F"/>
    <w:rsid w:val="00ED66A7"/>
    <w:rsid w:val="00EE0403"/>
    <w:rsid w:val="00EE06C4"/>
    <w:rsid w:val="00EE1651"/>
    <w:rsid w:val="00EE1798"/>
    <w:rsid w:val="00EE1AF2"/>
    <w:rsid w:val="00EE2BDE"/>
    <w:rsid w:val="00EE3401"/>
    <w:rsid w:val="00EE348C"/>
    <w:rsid w:val="00EE39BF"/>
    <w:rsid w:val="00EE46EB"/>
    <w:rsid w:val="00EE4F83"/>
    <w:rsid w:val="00EE6197"/>
    <w:rsid w:val="00EE67EA"/>
    <w:rsid w:val="00EE6EA5"/>
    <w:rsid w:val="00EE7427"/>
    <w:rsid w:val="00EF058D"/>
    <w:rsid w:val="00EF06C4"/>
    <w:rsid w:val="00EF09D2"/>
    <w:rsid w:val="00EF132B"/>
    <w:rsid w:val="00EF1580"/>
    <w:rsid w:val="00EF16BF"/>
    <w:rsid w:val="00EF1D51"/>
    <w:rsid w:val="00EF2FE5"/>
    <w:rsid w:val="00EF309A"/>
    <w:rsid w:val="00EF3758"/>
    <w:rsid w:val="00EF3AE9"/>
    <w:rsid w:val="00EF45D3"/>
    <w:rsid w:val="00EF5092"/>
    <w:rsid w:val="00EF53D8"/>
    <w:rsid w:val="00EF5943"/>
    <w:rsid w:val="00EF5A31"/>
    <w:rsid w:val="00EF6232"/>
    <w:rsid w:val="00EF6678"/>
    <w:rsid w:val="00F009EF"/>
    <w:rsid w:val="00F014B4"/>
    <w:rsid w:val="00F02CB9"/>
    <w:rsid w:val="00F02CE0"/>
    <w:rsid w:val="00F03B7A"/>
    <w:rsid w:val="00F0453B"/>
    <w:rsid w:val="00F067AB"/>
    <w:rsid w:val="00F07042"/>
    <w:rsid w:val="00F07FEC"/>
    <w:rsid w:val="00F10D7D"/>
    <w:rsid w:val="00F1112B"/>
    <w:rsid w:val="00F11DA3"/>
    <w:rsid w:val="00F12253"/>
    <w:rsid w:val="00F124A2"/>
    <w:rsid w:val="00F12BEE"/>
    <w:rsid w:val="00F152D1"/>
    <w:rsid w:val="00F15DFB"/>
    <w:rsid w:val="00F16404"/>
    <w:rsid w:val="00F21F77"/>
    <w:rsid w:val="00F22CC5"/>
    <w:rsid w:val="00F25482"/>
    <w:rsid w:val="00F25984"/>
    <w:rsid w:val="00F25FEE"/>
    <w:rsid w:val="00F26383"/>
    <w:rsid w:val="00F269FC"/>
    <w:rsid w:val="00F30731"/>
    <w:rsid w:val="00F30B9D"/>
    <w:rsid w:val="00F30CC6"/>
    <w:rsid w:val="00F311E4"/>
    <w:rsid w:val="00F313F8"/>
    <w:rsid w:val="00F31F97"/>
    <w:rsid w:val="00F331EB"/>
    <w:rsid w:val="00F35128"/>
    <w:rsid w:val="00F37E1A"/>
    <w:rsid w:val="00F40AF2"/>
    <w:rsid w:val="00F42922"/>
    <w:rsid w:val="00F42B88"/>
    <w:rsid w:val="00F45394"/>
    <w:rsid w:val="00F47ECE"/>
    <w:rsid w:val="00F47FFA"/>
    <w:rsid w:val="00F50346"/>
    <w:rsid w:val="00F510FA"/>
    <w:rsid w:val="00F52220"/>
    <w:rsid w:val="00F52785"/>
    <w:rsid w:val="00F53044"/>
    <w:rsid w:val="00F54036"/>
    <w:rsid w:val="00F55F15"/>
    <w:rsid w:val="00F56514"/>
    <w:rsid w:val="00F56A22"/>
    <w:rsid w:val="00F57C33"/>
    <w:rsid w:val="00F57E31"/>
    <w:rsid w:val="00F606B0"/>
    <w:rsid w:val="00F60B26"/>
    <w:rsid w:val="00F60FA1"/>
    <w:rsid w:val="00F61C32"/>
    <w:rsid w:val="00F61C51"/>
    <w:rsid w:val="00F61D56"/>
    <w:rsid w:val="00F63388"/>
    <w:rsid w:val="00F6427A"/>
    <w:rsid w:val="00F65443"/>
    <w:rsid w:val="00F6589F"/>
    <w:rsid w:val="00F70415"/>
    <w:rsid w:val="00F713DA"/>
    <w:rsid w:val="00F715B7"/>
    <w:rsid w:val="00F723DF"/>
    <w:rsid w:val="00F73F5D"/>
    <w:rsid w:val="00F747F1"/>
    <w:rsid w:val="00F76934"/>
    <w:rsid w:val="00F821EA"/>
    <w:rsid w:val="00F8305B"/>
    <w:rsid w:val="00F8777B"/>
    <w:rsid w:val="00F9080A"/>
    <w:rsid w:val="00F931F2"/>
    <w:rsid w:val="00F935AF"/>
    <w:rsid w:val="00F95399"/>
    <w:rsid w:val="00F95B18"/>
    <w:rsid w:val="00F96E70"/>
    <w:rsid w:val="00F97213"/>
    <w:rsid w:val="00FA039B"/>
    <w:rsid w:val="00FA0C9E"/>
    <w:rsid w:val="00FA0E9C"/>
    <w:rsid w:val="00FA1ECE"/>
    <w:rsid w:val="00FA414D"/>
    <w:rsid w:val="00FA4459"/>
    <w:rsid w:val="00FA46B0"/>
    <w:rsid w:val="00FA47D2"/>
    <w:rsid w:val="00FA50E7"/>
    <w:rsid w:val="00FA5D4A"/>
    <w:rsid w:val="00FA653A"/>
    <w:rsid w:val="00FA6BE6"/>
    <w:rsid w:val="00FA6F30"/>
    <w:rsid w:val="00FA78C4"/>
    <w:rsid w:val="00FB14AC"/>
    <w:rsid w:val="00FB18F2"/>
    <w:rsid w:val="00FB19C9"/>
    <w:rsid w:val="00FB3600"/>
    <w:rsid w:val="00FB3CB4"/>
    <w:rsid w:val="00FB561F"/>
    <w:rsid w:val="00FB74ED"/>
    <w:rsid w:val="00FB7B2B"/>
    <w:rsid w:val="00FC1ABE"/>
    <w:rsid w:val="00FC1E07"/>
    <w:rsid w:val="00FC36B0"/>
    <w:rsid w:val="00FC37C8"/>
    <w:rsid w:val="00FC3D7C"/>
    <w:rsid w:val="00FC49B5"/>
    <w:rsid w:val="00FC4FC8"/>
    <w:rsid w:val="00FC5E8E"/>
    <w:rsid w:val="00FC676C"/>
    <w:rsid w:val="00FC6952"/>
    <w:rsid w:val="00FC6B16"/>
    <w:rsid w:val="00FC6C75"/>
    <w:rsid w:val="00FD10B7"/>
    <w:rsid w:val="00FD28A1"/>
    <w:rsid w:val="00FD6EA1"/>
    <w:rsid w:val="00FE0C7E"/>
    <w:rsid w:val="00FE0D34"/>
    <w:rsid w:val="00FE25D4"/>
    <w:rsid w:val="00FE28A2"/>
    <w:rsid w:val="00FE2DC1"/>
    <w:rsid w:val="00FE3B93"/>
    <w:rsid w:val="00FE4067"/>
    <w:rsid w:val="00FE4C59"/>
    <w:rsid w:val="00FE5040"/>
    <w:rsid w:val="00FE5CEC"/>
    <w:rsid w:val="00FE5F35"/>
    <w:rsid w:val="00FE6477"/>
    <w:rsid w:val="00FE6D0E"/>
    <w:rsid w:val="00FE7CF2"/>
    <w:rsid w:val="00FE7D4D"/>
    <w:rsid w:val="00FF0185"/>
    <w:rsid w:val="00FF034C"/>
    <w:rsid w:val="00FF1A17"/>
    <w:rsid w:val="00FF2E97"/>
    <w:rsid w:val="00FF2EFC"/>
    <w:rsid w:val="00FF3197"/>
    <w:rsid w:val="00FF7323"/>
    <w:rsid w:val="00FF73F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chartTrackingRefBased/>
  <w15:docId w15:val="{25E1064E-5B71-A142-B523-470727F4FA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6F33"/>
    <w:rPr>
      <w:rFonts w:ascii="Times New Roman" w:eastAsia="Times New Roman" w:hAnsi="Times New Roman"/>
      <w:sz w:val="24"/>
      <w:szCs w:val="24"/>
    </w:rPr>
  </w:style>
  <w:style w:type="paragraph" w:styleId="Heading1">
    <w:name w:val="heading 1"/>
    <w:basedOn w:val="Normal"/>
    <w:next w:val="Normal"/>
    <w:link w:val="Heading1Char"/>
    <w:uiPriority w:val="9"/>
    <w:qFormat/>
    <w:rsid w:val="00AC09F2"/>
    <w:pPr>
      <w:keepNext/>
      <w:spacing w:before="240" w:after="60"/>
      <w:outlineLvl w:val="0"/>
    </w:pPr>
    <w:rPr>
      <w:rFonts w:ascii="Calibri Light" w:hAnsi="Calibri Light"/>
      <w:b/>
      <w:bCs/>
      <w:kern w:val="32"/>
      <w:sz w:val="32"/>
      <w:szCs w:val="32"/>
    </w:rPr>
  </w:style>
  <w:style w:type="paragraph" w:styleId="Heading2">
    <w:name w:val="heading 2"/>
    <w:basedOn w:val="Normal"/>
    <w:next w:val="Normal"/>
    <w:link w:val="Heading2Char"/>
    <w:uiPriority w:val="9"/>
    <w:qFormat/>
    <w:rsid w:val="004030D4"/>
    <w:pPr>
      <w:keepNext/>
      <w:spacing w:before="240" w:after="60"/>
      <w:outlineLvl w:val="1"/>
    </w:pPr>
    <w:rPr>
      <w:rFonts w:ascii="Calibri Light" w:hAnsi="Calibri Light"/>
      <w:b/>
      <w:bCs/>
      <w:i/>
      <w:iCs/>
      <w:sz w:val="28"/>
      <w:szCs w:val="28"/>
      <w:lang w:val="en-US" w:eastAsia="en-US"/>
    </w:rPr>
  </w:style>
  <w:style w:type="paragraph" w:styleId="Heading3">
    <w:name w:val="heading 3"/>
    <w:basedOn w:val="Normal"/>
    <w:link w:val="Heading3Char"/>
    <w:uiPriority w:val="9"/>
    <w:qFormat/>
    <w:rsid w:val="00D87150"/>
    <w:pPr>
      <w:spacing w:before="100" w:beforeAutospacing="1" w:after="100" w:afterAutospacing="1"/>
      <w:outlineLvl w:val="2"/>
    </w:pPr>
    <w:rPr>
      <w:b/>
      <w:bCs/>
      <w:sz w:val="27"/>
      <w:szCs w:val="27"/>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A6381"/>
    <w:pPr>
      <w:tabs>
        <w:tab w:val="center" w:pos="4513"/>
        <w:tab w:val="right" w:pos="9026"/>
      </w:tabs>
    </w:pPr>
  </w:style>
  <w:style w:type="character" w:customStyle="1" w:styleId="HeaderChar">
    <w:name w:val="Header Char"/>
    <w:basedOn w:val="DefaultParagraphFont"/>
    <w:link w:val="Header"/>
    <w:uiPriority w:val="99"/>
    <w:rsid w:val="005A6381"/>
  </w:style>
  <w:style w:type="paragraph" w:styleId="Footer">
    <w:name w:val="footer"/>
    <w:basedOn w:val="Normal"/>
    <w:link w:val="FooterChar"/>
    <w:uiPriority w:val="99"/>
    <w:unhideWhenUsed/>
    <w:rsid w:val="005A6381"/>
    <w:pPr>
      <w:tabs>
        <w:tab w:val="center" w:pos="4513"/>
        <w:tab w:val="right" w:pos="9026"/>
      </w:tabs>
    </w:pPr>
  </w:style>
  <w:style w:type="character" w:customStyle="1" w:styleId="FooterChar">
    <w:name w:val="Footer Char"/>
    <w:basedOn w:val="DefaultParagraphFont"/>
    <w:link w:val="Footer"/>
    <w:uiPriority w:val="99"/>
    <w:rsid w:val="005A6381"/>
  </w:style>
  <w:style w:type="paragraph" w:styleId="BalloonText">
    <w:name w:val="Balloon Text"/>
    <w:basedOn w:val="Normal"/>
    <w:link w:val="BalloonTextChar"/>
    <w:uiPriority w:val="99"/>
    <w:semiHidden/>
    <w:unhideWhenUsed/>
    <w:rsid w:val="005A6381"/>
    <w:rPr>
      <w:sz w:val="18"/>
      <w:szCs w:val="18"/>
    </w:rPr>
  </w:style>
  <w:style w:type="character" w:customStyle="1" w:styleId="BalloonTextChar">
    <w:name w:val="Balloon Text Char"/>
    <w:link w:val="BalloonText"/>
    <w:uiPriority w:val="99"/>
    <w:semiHidden/>
    <w:rsid w:val="005A6381"/>
    <w:rPr>
      <w:rFonts w:ascii="Times New Roman" w:hAnsi="Times New Roman" w:cs="Times New Roman"/>
      <w:sz w:val="18"/>
      <w:szCs w:val="18"/>
    </w:rPr>
  </w:style>
  <w:style w:type="paragraph" w:customStyle="1" w:styleId="ColourfulShadingAccent11">
    <w:name w:val="Colourful Shading – Accent 11"/>
    <w:hidden/>
    <w:uiPriority w:val="99"/>
    <w:semiHidden/>
    <w:rsid w:val="005A6381"/>
    <w:rPr>
      <w:sz w:val="24"/>
      <w:szCs w:val="24"/>
      <w:lang w:val="en-US" w:eastAsia="en-US"/>
    </w:rPr>
  </w:style>
  <w:style w:type="table" w:styleId="TableGrid">
    <w:name w:val="Table Grid"/>
    <w:basedOn w:val="TableNormal"/>
    <w:uiPriority w:val="39"/>
    <w:rsid w:val="005A63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urfulListAccent11">
    <w:name w:val="Colourful List – Accent 11"/>
    <w:basedOn w:val="Normal"/>
    <w:link w:val="ColourfulListAccent1Char"/>
    <w:uiPriority w:val="34"/>
    <w:qFormat/>
    <w:rsid w:val="00DF7BDF"/>
    <w:pPr>
      <w:ind w:left="720"/>
      <w:contextualSpacing/>
    </w:pPr>
  </w:style>
  <w:style w:type="paragraph" w:styleId="NormalWeb">
    <w:name w:val="Normal (Web)"/>
    <w:basedOn w:val="Normal"/>
    <w:uiPriority w:val="99"/>
    <w:rsid w:val="00007536"/>
    <w:pPr>
      <w:spacing w:before="100" w:beforeAutospacing="1" w:after="100" w:afterAutospacing="1" w:line="360" w:lineRule="auto"/>
      <w:ind w:right="147"/>
      <w:jc w:val="both"/>
    </w:pPr>
  </w:style>
  <w:style w:type="character" w:customStyle="1" w:styleId="ColourfulListAccent1Char">
    <w:name w:val="Colourful List – Accent 1 Char"/>
    <w:link w:val="ColourfulListAccent11"/>
    <w:uiPriority w:val="34"/>
    <w:rsid w:val="00DA699C"/>
    <w:rPr>
      <w:sz w:val="24"/>
      <w:szCs w:val="24"/>
      <w:lang w:val="en-US" w:eastAsia="en-US"/>
    </w:rPr>
  </w:style>
  <w:style w:type="paragraph" w:styleId="DocumentMap">
    <w:name w:val="Document Map"/>
    <w:basedOn w:val="Normal"/>
    <w:link w:val="DocumentMapChar"/>
    <w:uiPriority w:val="99"/>
    <w:semiHidden/>
    <w:unhideWhenUsed/>
    <w:rsid w:val="006E32FC"/>
  </w:style>
  <w:style w:type="character" w:customStyle="1" w:styleId="DocumentMapChar">
    <w:name w:val="Document Map Char"/>
    <w:link w:val="DocumentMap"/>
    <w:uiPriority w:val="99"/>
    <w:semiHidden/>
    <w:rsid w:val="006E32FC"/>
    <w:rPr>
      <w:rFonts w:ascii="Times New Roman" w:hAnsi="Times New Roman"/>
      <w:sz w:val="24"/>
      <w:szCs w:val="24"/>
      <w:lang w:val="en-US" w:eastAsia="en-US"/>
    </w:rPr>
  </w:style>
  <w:style w:type="paragraph" w:customStyle="1" w:styleId="A1">
    <w:name w:val="A1"/>
    <w:basedOn w:val="Normal"/>
    <w:link w:val="A1Char"/>
    <w:qFormat/>
    <w:rsid w:val="003D3EFB"/>
    <w:pPr>
      <w:tabs>
        <w:tab w:val="left" w:pos="0"/>
      </w:tabs>
      <w:spacing w:line="360" w:lineRule="auto"/>
      <w:jc w:val="center"/>
    </w:pPr>
    <w:rPr>
      <w:b/>
      <w:sz w:val="28"/>
      <w:szCs w:val="28"/>
      <w:lang w:val="x-none" w:eastAsia="x-none"/>
    </w:rPr>
  </w:style>
  <w:style w:type="character" w:customStyle="1" w:styleId="A1Char">
    <w:name w:val="A1 Char"/>
    <w:link w:val="A1"/>
    <w:rsid w:val="003D3EFB"/>
    <w:rPr>
      <w:rFonts w:ascii="Times New Roman" w:hAnsi="Times New Roman"/>
      <w:b/>
      <w:sz w:val="28"/>
      <w:szCs w:val="28"/>
      <w:lang w:val="x-none" w:eastAsia="x-none"/>
    </w:rPr>
  </w:style>
  <w:style w:type="paragraph" w:customStyle="1" w:styleId="chapter-para">
    <w:name w:val="chapter-para"/>
    <w:basedOn w:val="Normal"/>
    <w:rsid w:val="00000143"/>
    <w:pPr>
      <w:spacing w:before="100" w:beforeAutospacing="1" w:after="100" w:afterAutospacing="1"/>
    </w:pPr>
  </w:style>
  <w:style w:type="character" w:styleId="Hyperlink">
    <w:name w:val="Hyperlink"/>
    <w:uiPriority w:val="99"/>
    <w:unhideWhenUsed/>
    <w:rsid w:val="00000143"/>
    <w:rPr>
      <w:color w:val="0000FF"/>
      <w:u w:val="single"/>
    </w:rPr>
  </w:style>
  <w:style w:type="character" w:customStyle="1" w:styleId="Heading3Char">
    <w:name w:val="Heading 3 Char"/>
    <w:link w:val="Heading3"/>
    <w:uiPriority w:val="9"/>
    <w:rsid w:val="00D87150"/>
    <w:rPr>
      <w:rFonts w:ascii="Times New Roman" w:eastAsia="Times New Roman" w:hAnsi="Times New Roman"/>
      <w:b/>
      <w:bCs/>
      <w:sz w:val="27"/>
      <w:szCs w:val="27"/>
      <w:lang w:eastAsia="en-US"/>
    </w:rPr>
  </w:style>
  <w:style w:type="paragraph" w:customStyle="1" w:styleId="p">
    <w:name w:val="p"/>
    <w:basedOn w:val="Normal"/>
    <w:rsid w:val="00D87150"/>
    <w:pPr>
      <w:spacing w:before="100" w:beforeAutospacing="1" w:after="100" w:afterAutospacing="1"/>
    </w:pPr>
    <w:rPr>
      <w:lang w:eastAsia="en-US"/>
    </w:rPr>
  </w:style>
  <w:style w:type="character" w:styleId="Emphasis">
    <w:name w:val="Emphasis"/>
    <w:uiPriority w:val="20"/>
    <w:qFormat/>
    <w:rsid w:val="001C46A4"/>
    <w:rPr>
      <w:i/>
      <w:iCs/>
    </w:rPr>
  </w:style>
  <w:style w:type="character" w:customStyle="1" w:styleId="Heading1Char">
    <w:name w:val="Heading 1 Char"/>
    <w:link w:val="Heading1"/>
    <w:uiPriority w:val="9"/>
    <w:rsid w:val="00AC09F2"/>
    <w:rPr>
      <w:rFonts w:ascii="Calibri Light" w:eastAsia="Times New Roman" w:hAnsi="Calibri Light" w:cs="Times New Roman"/>
      <w:b/>
      <w:bCs/>
      <w:kern w:val="32"/>
      <w:sz w:val="32"/>
      <w:szCs w:val="32"/>
    </w:rPr>
  </w:style>
  <w:style w:type="paragraph" w:styleId="BodyText">
    <w:name w:val="Body Text"/>
    <w:basedOn w:val="Normal"/>
    <w:link w:val="BodyTextChar"/>
    <w:uiPriority w:val="99"/>
    <w:rsid w:val="00A5151F"/>
    <w:pPr>
      <w:suppressAutoHyphens/>
      <w:spacing w:after="140" w:line="276" w:lineRule="auto"/>
    </w:pPr>
    <w:rPr>
      <w:lang w:val="vi" w:eastAsia="en-US"/>
    </w:rPr>
  </w:style>
  <w:style w:type="character" w:customStyle="1" w:styleId="BodyTextChar">
    <w:name w:val="Body Text Char"/>
    <w:link w:val="BodyText"/>
    <w:uiPriority w:val="99"/>
    <w:rsid w:val="00A5151F"/>
    <w:rPr>
      <w:rFonts w:ascii="Times New Roman" w:eastAsia="Times New Roman" w:hAnsi="Times New Roman"/>
      <w:sz w:val="24"/>
      <w:szCs w:val="24"/>
      <w:lang w:val="vi" w:eastAsia="en-US"/>
    </w:rPr>
  </w:style>
  <w:style w:type="character" w:customStyle="1" w:styleId="Heading2Char">
    <w:name w:val="Heading 2 Char"/>
    <w:link w:val="Heading2"/>
    <w:uiPriority w:val="9"/>
    <w:rsid w:val="004030D4"/>
    <w:rPr>
      <w:rFonts w:ascii="Calibri Light" w:eastAsia="Times New Roman" w:hAnsi="Calibri Light"/>
      <w:b/>
      <w:bCs/>
      <w:i/>
      <w:iCs/>
      <w:sz w:val="28"/>
      <w:szCs w:val="28"/>
      <w:lang w:val="en-US" w:eastAsia="en-US"/>
    </w:rPr>
  </w:style>
  <w:style w:type="character" w:styleId="FollowedHyperlink">
    <w:name w:val="FollowedHyperlink"/>
    <w:uiPriority w:val="99"/>
    <w:semiHidden/>
    <w:unhideWhenUsed/>
    <w:rsid w:val="00D17C61"/>
    <w:rPr>
      <w:color w:val="954F72"/>
      <w:u w:val="single"/>
    </w:rPr>
  </w:style>
  <w:style w:type="character" w:styleId="PageNumber">
    <w:name w:val="page number"/>
    <w:uiPriority w:val="99"/>
    <w:semiHidden/>
    <w:unhideWhenUsed/>
    <w:rsid w:val="00D17C61"/>
  </w:style>
  <w:style w:type="paragraph" w:customStyle="1" w:styleId="TOCHeading1">
    <w:name w:val="TOC Heading1"/>
    <w:basedOn w:val="Heading1"/>
    <w:next w:val="Normal"/>
    <w:uiPriority w:val="39"/>
    <w:unhideWhenUsed/>
    <w:qFormat/>
    <w:rsid w:val="00D17C61"/>
    <w:pPr>
      <w:keepLines/>
      <w:spacing w:before="480" w:after="0" w:line="276" w:lineRule="auto"/>
      <w:outlineLvl w:val="9"/>
    </w:pPr>
    <w:rPr>
      <w:color w:val="2E74B5"/>
      <w:kern w:val="0"/>
      <w:sz w:val="28"/>
      <w:szCs w:val="28"/>
      <w:lang w:val="en-US" w:eastAsia="en-US"/>
    </w:rPr>
  </w:style>
  <w:style w:type="paragraph" w:styleId="TOC1">
    <w:name w:val="toc 1"/>
    <w:basedOn w:val="Normal"/>
    <w:next w:val="Normal"/>
    <w:autoRedefine/>
    <w:uiPriority w:val="39"/>
    <w:unhideWhenUsed/>
    <w:rsid w:val="00560F5D"/>
    <w:pPr>
      <w:tabs>
        <w:tab w:val="right" w:leader="dot" w:pos="8778"/>
      </w:tabs>
      <w:spacing w:line="360" w:lineRule="auto"/>
      <w:jc w:val="both"/>
    </w:pPr>
    <w:rPr>
      <w:noProof/>
      <w:color w:val="000000" w:themeColor="text1"/>
      <w:sz w:val="28"/>
      <w:szCs w:val="28"/>
      <w:lang w:val="vi-VN"/>
    </w:rPr>
  </w:style>
  <w:style w:type="paragraph" w:styleId="TOC2">
    <w:name w:val="toc 2"/>
    <w:basedOn w:val="Normal"/>
    <w:next w:val="Normal"/>
    <w:autoRedefine/>
    <w:uiPriority w:val="39"/>
    <w:unhideWhenUsed/>
    <w:rsid w:val="00A9137E"/>
    <w:pPr>
      <w:tabs>
        <w:tab w:val="right" w:leader="dot" w:pos="8778"/>
      </w:tabs>
      <w:spacing w:line="360" w:lineRule="auto"/>
      <w:ind w:left="240"/>
      <w:jc w:val="both"/>
    </w:pPr>
    <w:rPr>
      <w:rFonts w:asciiTheme="minorHAnsi" w:hAnsiTheme="minorHAnsi" w:cstheme="minorHAnsi"/>
      <w:i/>
      <w:iCs/>
      <w:sz w:val="20"/>
      <w:szCs w:val="20"/>
    </w:rPr>
  </w:style>
  <w:style w:type="paragraph" w:styleId="TOC3">
    <w:name w:val="toc 3"/>
    <w:basedOn w:val="Normal"/>
    <w:next w:val="Normal"/>
    <w:autoRedefine/>
    <w:uiPriority w:val="39"/>
    <w:unhideWhenUsed/>
    <w:rsid w:val="00A9137E"/>
    <w:pPr>
      <w:tabs>
        <w:tab w:val="right" w:leader="dot" w:pos="8778"/>
      </w:tabs>
      <w:spacing w:line="360" w:lineRule="auto"/>
      <w:ind w:left="480"/>
      <w:jc w:val="both"/>
    </w:pPr>
    <w:rPr>
      <w:rFonts w:asciiTheme="minorHAnsi" w:hAnsiTheme="minorHAnsi" w:cstheme="minorHAnsi"/>
      <w:sz w:val="20"/>
      <w:szCs w:val="20"/>
    </w:rPr>
  </w:style>
  <w:style w:type="paragraph" w:styleId="TOC4">
    <w:name w:val="toc 4"/>
    <w:basedOn w:val="Normal"/>
    <w:next w:val="Normal"/>
    <w:autoRedefine/>
    <w:uiPriority w:val="39"/>
    <w:unhideWhenUsed/>
    <w:rsid w:val="00D17C61"/>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D17C61"/>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D17C61"/>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D17C61"/>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D17C61"/>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D17C61"/>
    <w:pPr>
      <w:ind w:left="1920"/>
    </w:pPr>
    <w:rPr>
      <w:rFonts w:asciiTheme="minorHAnsi" w:hAnsiTheme="minorHAnsi" w:cstheme="minorHAnsi"/>
      <w:sz w:val="20"/>
      <w:szCs w:val="20"/>
    </w:rPr>
  </w:style>
  <w:style w:type="paragraph" w:customStyle="1" w:styleId="EndNoteBibliographyTitle">
    <w:name w:val="EndNote Bibliography Title"/>
    <w:basedOn w:val="Normal"/>
    <w:link w:val="EndNoteBibliographyTitleChar"/>
    <w:rsid w:val="00D17C61"/>
    <w:pPr>
      <w:jc w:val="center"/>
    </w:pPr>
    <w:rPr>
      <w:rFonts w:eastAsia="Calibri"/>
      <w:noProof/>
    </w:rPr>
  </w:style>
  <w:style w:type="character" w:customStyle="1" w:styleId="EndNoteBibliographyTitleChar">
    <w:name w:val="EndNote Bibliography Title Char"/>
    <w:link w:val="EndNoteBibliographyTitle"/>
    <w:rsid w:val="00D17C61"/>
    <w:rPr>
      <w:rFonts w:ascii="Times New Roman" w:hAnsi="Times New Roman"/>
      <w:noProof/>
      <w:sz w:val="24"/>
      <w:szCs w:val="24"/>
    </w:rPr>
  </w:style>
  <w:style w:type="paragraph" w:customStyle="1" w:styleId="EndNoteBibliography">
    <w:name w:val="EndNote Bibliography"/>
    <w:basedOn w:val="Normal"/>
    <w:link w:val="EndNoteBibliographyChar"/>
    <w:rsid w:val="00D17C61"/>
    <w:pPr>
      <w:jc w:val="both"/>
    </w:pPr>
    <w:rPr>
      <w:rFonts w:eastAsia="Calibri"/>
      <w:noProof/>
    </w:rPr>
  </w:style>
  <w:style w:type="character" w:customStyle="1" w:styleId="EndNoteBibliographyChar">
    <w:name w:val="EndNote Bibliography Char"/>
    <w:link w:val="EndNoteBibliography"/>
    <w:rsid w:val="00D17C61"/>
    <w:rPr>
      <w:rFonts w:ascii="Times New Roman" w:hAnsi="Times New Roman"/>
      <w:noProof/>
      <w:sz w:val="24"/>
      <w:szCs w:val="24"/>
    </w:rPr>
  </w:style>
  <w:style w:type="character" w:customStyle="1" w:styleId="stl12">
    <w:name w:val="stl_12"/>
    <w:rsid w:val="00D17C61"/>
  </w:style>
  <w:style w:type="character" w:customStyle="1" w:styleId="stl13">
    <w:name w:val="stl_13"/>
    <w:rsid w:val="00D17C61"/>
  </w:style>
  <w:style w:type="character" w:customStyle="1" w:styleId="stl27">
    <w:name w:val="stl_27"/>
    <w:rsid w:val="00D17C61"/>
  </w:style>
  <w:style w:type="character" w:customStyle="1" w:styleId="stl09">
    <w:name w:val="stl_09"/>
    <w:rsid w:val="00D17C61"/>
  </w:style>
  <w:style w:type="character" w:customStyle="1" w:styleId="no-break">
    <w:name w:val="no-break"/>
    <w:rsid w:val="00D17C61"/>
  </w:style>
  <w:style w:type="paragraph" w:styleId="ListParagraph">
    <w:name w:val="List Paragraph"/>
    <w:basedOn w:val="Normal"/>
    <w:uiPriority w:val="34"/>
    <w:qFormat/>
    <w:rsid w:val="00D17C61"/>
    <w:pPr>
      <w:spacing w:after="200" w:line="276" w:lineRule="auto"/>
      <w:ind w:left="720"/>
      <w:contextualSpacing/>
    </w:pPr>
    <w:rPr>
      <w:rFonts w:ascii="Calibri" w:eastAsia="Calibri" w:hAnsi="Calibri"/>
      <w:sz w:val="22"/>
      <w:szCs w:val="22"/>
      <w:lang w:val="en-US" w:eastAsia="en-US"/>
    </w:rPr>
  </w:style>
  <w:style w:type="paragraph" w:styleId="TOCHeading">
    <w:name w:val="TOC Heading"/>
    <w:basedOn w:val="Heading1"/>
    <w:next w:val="Normal"/>
    <w:uiPriority w:val="39"/>
    <w:unhideWhenUsed/>
    <w:qFormat/>
    <w:rsid w:val="00D17C61"/>
    <w:pPr>
      <w:keepLines/>
      <w:spacing w:before="480" w:after="0" w:line="276" w:lineRule="auto"/>
      <w:outlineLvl w:val="9"/>
    </w:pPr>
    <w:rPr>
      <w:rFonts w:ascii="Cambria" w:hAnsi="Cambria"/>
      <w:color w:val="365F91"/>
      <w:kern w:val="0"/>
      <w:sz w:val="28"/>
      <w:szCs w:val="28"/>
      <w:lang w:val="en-US" w:eastAsia="en-US"/>
    </w:rPr>
  </w:style>
  <w:style w:type="character" w:customStyle="1" w:styleId="mjx-char">
    <w:name w:val="mjx-char"/>
    <w:basedOn w:val="DefaultParagraphFont"/>
    <w:rsid w:val="00A3274C"/>
  </w:style>
  <w:style w:type="character" w:styleId="UnresolvedMention">
    <w:name w:val="Unresolved Mention"/>
    <w:uiPriority w:val="99"/>
    <w:unhideWhenUsed/>
    <w:rsid w:val="00FB19C9"/>
    <w:rPr>
      <w:color w:val="605E5C"/>
      <w:shd w:val="clear" w:color="auto" w:fill="E1DFDD"/>
    </w:rPr>
  </w:style>
  <w:style w:type="character" w:customStyle="1" w:styleId="identifier">
    <w:name w:val="identifier"/>
    <w:basedOn w:val="DefaultParagraphFont"/>
    <w:rsid w:val="00C76F33"/>
  </w:style>
  <w:style w:type="paragraph" w:customStyle="1" w:styleId="abang">
    <w:name w:val="abang"/>
    <w:basedOn w:val="Heading3"/>
    <w:link w:val="abangChar"/>
    <w:qFormat/>
    <w:rsid w:val="002F7EA3"/>
    <w:pPr>
      <w:spacing w:before="0" w:beforeAutospacing="0" w:after="0" w:afterAutospacing="0" w:line="360" w:lineRule="auto"/>
      <w:jc w:val="center"/>
    </w:pPr>
    <w:rPr>
      <w:sz w:val="28"/>
      <w:szCs w:val="28"/>
      <w:lang w:val="vi-VN"/>
    </w:rPr>
  </w:style>
  <w:style w:type="paragraph" w:customStyle="1" w:styleId="ahinh">
    <w:name w:val="ahinh"/>
    <w:basedOn w:val="Heading3"/>
    <w:link w:val="ahinhChar"/>
    <w:qFormat/>
    <w:rsid w:val="002F7EA3"/>
    <w:pPr>
      <w:spacing w:before="0" w:beforeAutospacing="0" w:after="0" w:afterAutospacing="0" w:line="360" w:lineRule="auto"/>
      <w:jc w:val="center"/>
    </w:pPr>
    <w:rPr>
      <w:bCs w:val="0"/>
      <w:sz w:val="28"/>
      <w:szCs w:val="28"/>
      <w:lang w:val="vi-VN"/>
    </w:rPr>
  </w:style>
  <w:style w:type="character" w:customStyle="1" w:styleId="abangChar">
    <w:name w:val="abang Char"/>
    <w:link w:val="abang"/>
    <w:rsid w:val="002F7EA3"/>
    <w:rPr>
      <w:rFonts w:ascii="Times New Roman" w:eastAsia="Times New Roman" w:hAnsi="Times New Roman"/>
      <w:b/>
      <w:bCs/>
      <w:sz w:val="28"/>
      <w:szCs w:val="28"/>
      <w:lang w:val="vi-VN" w:eastAsia="en-US"/>
    </w:rPr>
  </w:style>
  <w:style w:type="paragraph" w:styleId="Revision">
    <w:name w:val="Revision"/>
    <w:hidden/>
    <w:uiPriority w:val="71"/>
    <w:unhideWhenUsed/>
    <w:rsid w:val="00726157"/>
    <w:rPr>
      <w:rFonts w:ascii="Times New Roman" w:eastAsia="Times New Roman" w:hAnsi="Times New Roman"/>
      <w:sz w:val="24"/>
      <w:szCs w:val="24"/>
    </w:rPr>
  </w:style>
  <w:style w:type="character" w:customStyle="1" w:styleId="ahinhChar">
    <w:name w:val="ahinh Char"/>
    <w:link w:val="ahinh"/>
    <w:rsid w:val="002F7EA3"/>
    <w:rPr>
      <w:rFonts w:ascii="Times New Roman" w:eastAsia="Times New Roman" w:hAnsi="Times New Roman"/>
      <w:b/>
      <w:bCs w:val="0"/>
      <w:sz w:val="28"/>
      <w:szCs w:val="28"/>
      <w:lang w:val="vi-VN" w:eastAsia="en-US"/>
    </w:rPr>
  </w:style>
  <w:style w:type="character" w:styleId="CommentReference">
    <w:name w:val="annotation reference"/>
    <w:uiPriority w:val="99"/>
    <w:semiHidden/>
    <w:unhideWhenUsed/>
    <w:rsid w:val="00D25773"/>
    <w:rPr>
      <w:sz w:val="16"/>
      <w:szCs w:val="16"/>
    </w:rPr>
  </w:style>
  <w:style w:type="paragraph" w:styleId="CommentText">
    <w:name w:val="annotation text"/>
    <w:basedOn w:val="Normal"/>
    <w:link w:val="CommentTextChar"/>
    <w:uiPriority w:val="99"/>
    <w:semiHidden/>
    <w:unhideWhenUsed/>
    <w:rsid w:val="00D25773"/>
    <w:rPr>
      <w:sz w:val="20"/>
      <w:szCs w:val="20"/>
    </w:rPr>
  </w:style>
  <w:style w:type="character" w:customStyle="1" w:styleId="CommentTextChar">
    <w:name w:val="Comment Text Char"/>
    <w:link w:val="CommentText"/>
    <w:uiPriority w:val="99"/>
    <w:semiHidden/>
    <w:rsid w:val="00D25773"/>
    <w:rPr>
      <w:rFonts w:ascii="Times New Roman" w:eastAsia="Times New Roman" w:hAnsi="Times New Roman"/>
      <w:lang w:val="en-GB" w:eastAsia="en-GB"/>
    </w:rPr>
  </w:style>
  <w:style w:type="paragraph" w:styleId="CommentSubject">
    <w:name w:val="annotation subject"/>
    <w:basedOn w:val="CommentText"/>
    <w:next w:val="CommentText"/>
    <w:link w:val="CommentSubjectChar"/>
    <w:uiPriority w:val="99"/>
    <w:semiHidden/>
    <w:unhideWhenUsed/>
    <w:rsid w:val="00D25773"/>
    <w:rPr>
      <w:b/>
      <w:bCs/>
    </w:rPr>
  </w:style>
  <w:style w:type="character" w:customStyle="1" w:styleId="CommentSubjectChar">
    <w:name w:val="Comment Subject Char"/>
    <w:link w:val="CommentSubject"/>
    <w:uiPriority w:val="99"/>
    <w:semiHidden/>
    <w:rsid w:val="00D25773"/>
    <w:rPr>
      <w:rFonts w:ascii="Times New Roman" w:eastAsia="Times New Roman" w:hAnsi="Times New Roman"/>
      <w:b/>
      <w:bCs/>
      <w:lang w:val="en-GB" w:eastAsia="en-GB"/>
    </w:rPr>
  </w:style>
  <w:style w:type="character" w:styleId="PlaceholderText">
    <w:name w:val="Placeholder Text"/>
    <w:basedOn w:val="DefaultParagraphFont"/>
    <w:uiPriority w:val="99"/>
    <w:unhideWhenUsed/>
    <w:rsid w:val="00BC2866"/>
    <w:rPr>
      <w:color w:val="808080"/>
    </w:rPr>
  </w:style>
  <w:style w:type="character" w:styleId="Strong">
    <w:name w:val="Strong"/>
    <w:basedOn w:val="DefaultParagraphFont"/>
    <w:uiPriority w:val="22"/>
    <w:qFormat/>
    <w:rsid w:val="002D25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508422">
      <w:bodyDiv w:val="1"/>
      <w:marLeft w:val="0"/>
      <w:marRight w:val="0"/>
      <w:marTop w:val="0"/>
      <w:marBottom w:val="0"/>
      <w:divBdr>
        <w:top w:val="none" w:sz="0" w:space="0" w:color="auto"/>
        <w:left w:val="none" w:sz="0" w:space="0" w:color="auto"/>
        <w:bottom w:val="none" w:sz="0" w:space="0" w:color="auto"/>
        <w:right w:val="none" w:sz="0" w:space="0" w:color="auto"/>
      </w:divBdr>
    </w:div>
    <w:div w:id="31275400">
      <w:bodyDiv w:val="1"/>
      <w:marLeft w:val="0"/>
      <w:marRight w:val="0"/>
      <w:marTop w:val="0"/>
      <w:marBottom w:val="0"/>
      <w:divBdr>
        <w:top w:val="none" w:sz="0" w:space="0" w:color="auto"/>
        <w:left w:val="none" w:sz="0" w:space="0" w:color="auto"/>
        <w:bottom w:val="none" w:sz="0" w:space="0" w:color="auto"/>
        <w:right w:val="none" w:sz="0" w:space="0" w:color="auto"/>
      </w:divBdr>
    </w:div>
    <w:div w:id="39407255">
      <w:bodyDiv w:val="1"/>
      <w:marLeft w:val="0"/>
      <w:marRight w:val="0"/>
      <w:marTop w:val="0"/>
      <w:marBottom w:val="0"/>
      <w:divBdr>
        <w:top w:val="none" w:sz="0" w:space="0" w:color="auto"/>
        <w:left w:val="none" w:sz="0" w:space="0" w:color="auto"/>
        <w:bottom w:val="none" w:sz="0" w:space="0" w:color="auto"/>
        <w:right w:val="none" w:sz="0" w:space="0" w:color="auto"/>
      </w:divBdr>
    </w:div>
    <w:div w:id="47342031">
      <w:bodyDiv w:val="1"/>
      <w:marLeft w:val="0"/>
      <w:marRight w:val="0"/>
      <w:marTop w:val="0"/>
      <w:marBottom w:val="0"/>
      <w:divBdr>
        <w:top w:val="none" w:sz="0" w:space="0" w:color="auto"/>
        <w:left w:val="none" w:sz="0" w:space="0" w:color="auto"/>
        <w:bottom w:val="none" w:sz="0" w:space="0" w:color="auto"/>
        <w:right w:val="none" w:sz="0" w:space="0" w:color="auto"/>
      </w:divBdr>
      <w:divsChild>
        <w:div w:id="1333945214">
          <w:marLeft w:val="0"/>
          <w:marRight w:val="0"/>
          <w:marTop w:val="0"/>
          <w:marBottom w:val="0"/>
          <w:divBdr>
            <w:top w:val="none" w:sz="0" w:space="0" w:color="auto"/>
            <w:left w:val="none" w:sz="0" w:space="0" w:color="auto"/>
            <w:bottom w:val="none" w:sz="0" w:space="0" w:color="auto"/>
            <w:right w:val="none" w:sz="0" w:space="0" w:color="auto"/>
          </w:divBdr>
          <w:divsChild>
            <w:div w:id="127362571">
              <w:marLeft w:val="0"/>
              <w:marRight w:val="0"/>
              <w:marTop w:val="0"/>
              <w:marBottom w:val="0"/>
              <w:divBdr>
                <w:top w:val="none" w:sz="0" w:space="0" w:color="auto"/>
                <w:left w:val="none" w:sz="0" w:space="0" w:color="auto"/>
                <w:bottom w:val="none" w:sz="0" w:space="0" w:color="auto"/>
                <w:right w:val="none" w:sz="0" w:space="0" w:color="auto"/>
              </w:divBdr>
              <w:divsChild>
                <w:div w:id="831877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40961">
      <w:bodyDiv w:val="1"/>
      <w:marLeft w:val="0"/>
      <w:marRight w:val="0"/>
      <w:marTop w:val="0"/>
      <w:marBottom w:val="0"/>
      <w:divBdr>
        <w:top w:val="none" w:sz="0" w:space="0" w:color="auto"/>
        <w:left w:val="none" w:sz="0" w:space="0" w:color="auto"/>
        <w:bottom w:val="none" w:sz="0" w:space="0" w:color="auto"/>
        <w:right w:val="none" w:sz="0" w:space="0" w:color="auto"/>
      </w:divBdr>
      <w:divsChild>
        <w:div w:id="614599814">
          <w:marLeft w:val="0"/>
          <w:marRight w:val="0"/>
          <w:marTop w:val="0"/>
          <w:marBottom w:val="0"/>
          <w:divBdr>
            <w:top w:val="none" w:sz="0" w:space="0" w:color="auto"/>
            <w:left w:val="none" w:sz="0" w:space="0" w:color="auto"/>
            <w:bottom w:val="none" w:sz="0" w:space="0" w:color="auto"/>
            <w:right w:val="none" w:sz="0" w:space="0" w:color="auto"/>
          </w:divBdr>
          <w:divsChild>
            <w:div w:id="368847125">
              <w:marLeft w:val="0"/>
              <w:marRight w:val="0"/>
              <w:marTop w:val="0"/>
              <w:marBottom w:val="0"/>
              <w:divBdr>
                <w:top w:val="none" w:sz="0" w:space="0" w:color="auto"/>
                <w:left w:val="none" w:sz="0" w:space="0" w:color="auto"/>
                <w:bottom w:val="none" w:sz="0" w:space="0" w:color="auto"/>
                <w:right w:val="none" w:sz="0" w:space="0" w:color="auto"/>
              </w:divBdr>
              <w:divsChild>
                <w:div w:id="581372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47441">
      <w:bodyDiv w:val="1"/>
      <w:marLeft w:val="0"/>
      <w:marRight w:val="0"/>
      <w:marTop w:val="0"/>
      <w:marBottom w:val="0"/>
      <w:divBdr>
        <w:top w:val="none" w:sz="0" w:space="0" w:color="auto"/>
        <w:left w:val="none" w:sz="0" w:space="0" w:color="auto"/>
        <w:bottom w:val="none" w:sz="0" w:space="0" w:color="auto"/>
        <w:right w:val="none" w:sz="0" w:space="0" w:color="auto"/>
      </w:divBdr>
      <w:divsChild>
        <w:div w:id="14231451">
          <w:marLeft w:val="0"/>
          <w:marRight w:val="0"/>
          <w:marTop w:val="0"/>
          <w:marBottom w:val="0"/>
          <w:divBdr>
            <w:top w:val="none" w:sz="0" w:space="0" w:color="auto"/>
            <w:left w:val="none" w:sz="0" w:space="0" w:color="auto"/>
            <w:bottom w:val="none" w:sz="0" w:space="0" w:color="auto"/>
            <w:right w:val="none" w:sz="0" w:space="0" w:color="auto"/>
          </w:divBdr>
        </w:div>
        <w:div w:id="783694505">
          <w:marLeft w:val="0"/>
          <w:marRight w:val="0"/>
          <w:marTop w:val="0"/>
          <w:marBottom w:val="0"/>
          <w:divBdr>
            <w:top w:val="none" w:sz="0" w:space="0" w:color="auto"/>
            <w:left w:val="none" w:sz="0" w:space="0" w:color="auto"/>
            <w:bottom w:val="none" w:sz="0" w:space="0" w:color="auto"/>
            <w:right w:val="none" w:sz="0" w:space="0" w:color="auto"/>
          </w:divBdr>
        </w:div>
      </w:divsChild>
    </w:div>
    <w:div w:id="116602262">
      <w:bodyDiv w:val="1"/>
      <w:marLeft w:val="0"/>
      <w:marRight w:val="0"/>
      <w:marTop w:val="0"/>
      <w:marBottom w:val="0"/>
      <w:divBdr>
        <w:top w:val="none" w:sz="0" w:space="0" w:color="auto"/>
        <w:left w:val="none" w:sz="0" w:space="0" w:color="auto"/>
        <w:bottom w:val="none" w:sz="0" w:space="0" w:color="auto"/>
        <w:right w:val="none" w:sz="0" w:space="0" w:color="auto"/>
      </w:divBdr>
    </w:div>
    <w:div w:id="288053254">
      <w:bodyDiv w:val="1"/>
      <w:marLeft w:val="0"/>
      <w:marRight w:val="0"/>
      <w:marTop w:val="0"/>
      <w:marBottom w:val="0"/>
      <w:divBdr>
        <w:top w:val="none" w:sz="0" w:space="0" w:color="auto"/>
        <w:left w:val="none" w:sz="0" w:space="0" w:color="auto"/>
        <w:bottom w:val="none" w:sz="0" w:space="0" w:color="auto"/>
        <w:right w:val="none" w:sz="0" w:space="0" w:color="auto"/>
      </w:divBdr>
    </w:div>
    <w:div w:id="348486426">
      <w:bodyDiv w:val="1"/>
      <w:marLeft w:val="0"/>
      <w:marRight w:val="0"/>
      <w:marTop w:val="0"/>
      <w:marBottom w:val="0"/>
      <w:divBdr>
        <w:top w:val="none" w:sz="0" w:space="0" w:color="auto"/>
        <w:left w:val="none" w:sz="0" w:space="0" w:color="auto"/>
        <w:bottom w:val="none" w:sz="0" w:space="0" w:color="auto"/>
        <w:right w:val="none" w:sz="0" w:space="0" w:color="auto"/>
      </w:divBdr>
      <w:divsChild>
        <w:div w:id="914314890">
          <w:marLeft w:val="0"/>
          <w:marRight w:val="0"/>
          <w:marTop w:val="0"/>
          <w:marBottom w:val="0"/>
          <w:divBdr>
            <w:top w:val="none" w:sz="0" w:space="0" w:color="auto"/>
            <w:left w:val="none" w:sz="0" w:space="0" w:color="auto"/>
            <w:bottom w:val="none" w:sz="0" w:space="0" w:color="auto"/>
            <w:right w:val="none" w:sz="0" w:space="0" w:color="auto"/>
          </w:divBdr>
          <w:divsChild>
            <w:div w:id="2055687728">
              <w:marLeft w:val="0"/>
              <w:marRight w:val="0"/>
              <w:marTop w:val="0"/>
              <w:marBottom w:val="0"/>
              <w:divBdr>
                <w:top w:val="none" w:sz="0" w:space="0" w:color="auto"/>
                <w:left w:val="none" w:sz="0" w:space="0" w:color="auto"/>
                <w:bottom w:val="none" w:sz="0" w:space="0" w:color="auto"/>
                <w:right w:val="none" w:sz="0" w:space="0" w:color="auto"/>
              </w:divBdr>
              <w:divsChild>
                <w:div w:id="730008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863553">
          <w:marLeft w:val="0"/>
          <w:marRight w:val="0"/>
          <w:marTop w:val="0"/>
          <w:marBottom w:val="0"/>
          <w:divBdr>
            <w:top w:val="none" w:sz="0" w:space="0" w:color="auto"/>
            <w:left w:val="none" w:sz="0" w:space="0" w:color="auto"/>
            <w:bottom w:val="none" w:sz="0" w:space="0" w:color="auto"/>
            <w:right w:val="none" w:sz="0" w:space="0" w:color="auto"/>
          </w:divBdr>
          <w:divsChild>
            <w:div w:id="2032992466">
              <w:marLeft w:val="0"/>
              <w:marRight w:val="0"/>
              <w:marTop w:val="0"/>
              <w:marBottom w:val="0"/>
              <w:divBdr>
                <w:top w:val="none" w:sz="0" w:space="0" w:color="auto"/>
                <w:left w:val="none" w:sz="0" w:space="0" w:color="auto"/>
                <w:bottom w:val="none" w:sz="0" w:space="0" w:color="auto"/>
                <w:right w:val="none" w:sz="0" w:space="0" w:color="auto"/>
              </w:divBdr>
              <w:divsChild>
                <w:div w:id="706292164">
                  <w:marLeft w:val="0"/>
                  <w:marRight w:val="0"/>
                  <w:marTop w:val="0"/>
                  <w:marBottom w:val="0"/>
                  <w:divBdr>
                    <w:top w:val="none" w:sz="0" w:space="0" w:color="auto"/>
                    <w:left w:val="none" w:sz="0" w:space="0" w:color="auto"/>
                    <w:bottom w:val="none" w:sz="0" w:space="0" w:color="auto"/>
                    <w:right w:val="none" w:sz="0" w:space="0" w:color="auto"/>
                  </w:divBdr>
                </w:div>
                <w:div w:id="1247569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2826120">
      <w:bodyDiv w:val="1"/>
      <w:marLeft w:val="0"/>
      <w:marRight w:val="0"/>
      <w:marTop w:val="0"/>
      <w:marBottom w:val="0"/>
      <w:divBdr>
        <w:top w:val="none" w:sz="0" w:space="0" w:color="auto"/>
        <w:left w:val="none" w:sz="0" w:space="0" w:color="auto"/>
        <w:bottom w:val="none" w:sz="0" w:space="0" w:color="auto"/>
        <w:right w:val="none" w:sz="0" w:space="0" w:color="auto"/>
      </w:divBdr>
      <w:divsChild>
        <w:div w:id="716006551">
          <w:marLeft w:val="0"/>
          <w:marRight w:val="0"/>
          <w:marTop w:val="0"/>
          <w:marBottom w:val="0"/>
          <w:divBdr>
            <w:top w:val="none" w:sz="0" w:space="0" w:color="auto"/>
            <w:left w:val="none" w:sz="0" w:space="0" w:color="auto"/>
            <w:bottom w:val="none" w:sz="0" w:space="0" w:color="auto"/>
            <w:right w:val="none" w:sz="0" w:space="0" w:color="auto"/>
          </w:divBdr>
          <w:divsChild>
            <w:div w:id="441918174">
              <w:marLeft w:val="0"/>
              <w:marRight w:val="0"/>
              <w:marTop w:val="0"/>
              <w:marBottom w:val="0"/>
              <w:divBdr>
                <w:top w:val="none" w:sz="0" w:space="0" w:color="auto"/>
                <w:left w:val="none" w:sz="0" w:space="0" w:color="auto"/>
                <w:bottom w:val="none" w:sz="0" w:space="0" w:color="auto"/>
                <w:right w:val="none" w:sz="0" w:space="0" w:color="auto"/>
              </w:divBdr>
              <w:divsChild>
                <w:div w:id="250237058">
                  <w:marLeft w:val="0"/>
                  <w:marRight w:val="0"/>
                  <w:marTop w:val="0"/>
                  <w:marBottom w:val="0"/>
                  <w:divBdr>
                    <w:top w:val="none" w:sz="0" w:space="0" w:color="auto"/>
                    <w:left w:val="none" w:sz="0" w:space="0" w:color="auto"/>
                    <w:bottom w:val="none" w:sz="0" w:space="0" w:color="auto"/>
                    <w:right w:val="none" w:sz="0" w:space="0" w:color="auto"/>
                  </w:divBdr>
                </w:div>
              </w:divsChild>
            </w:div>
            <w:div w:id="1951358053">
              <w:marLeft w:val="0"/>
              <w:marRight w:val="0"/>
              <w:marTop w:val="0"/>
              <w:marBottom w:val="0"/>
              <w:divBdr>
                <w:top w:val="none" w:sz="0" w:space="0" w:color="auto"/>
                <w:left w:val="none" w:sz="0" w:space="0" w:color="auto"/>
                <w:bottom w:val="none" w:sz="0" w:space="0" w:color="auto"/>
                <w:right w:val="none" w:sz="0" w:space="0" w:color="auto"/>
              </w:divBdr>
              <w:divsChild>
                <w:div w:id="617445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448956">
          <w:marLeft w:val="0"/>
          <w:marRight w:val="0"/>
          <w:marTop w:val="0"/>
          <w:marBottom w:val="0"/>
          <w:divBdr>
            <w:top w:val="none" w:sz="0" w:space="0" w:color="auto"/>
            <w:left w:val="none" w:sz="0" w:space="0" w:color="auto"/>
            <w:bottom w:val="none" w:sz="0" w:space="0" w:color="auto"/>
            <w:right w:val="none" w:sz="0" w:space="0" w:color="auto"/>
          </w:divBdr>
          <w:divsChild>
            <w:div w:id="1809936164">
              <w:marLeft w:val="0"/>
              <w:marRight w:val="0"/>
              <w:marTop w:val="0"/>
              <w:marBottom w:val="0"/>
              <w:divBdr>
                <w:top w:val="none" w:sz="0" w:space="0" w:color="auto"/>
                <w:left w:val="none" w:sz="0" w:space="0" w:color="auto"/>
                <w:bottom w:val="none" w:sz="0" w:space="0" w:color="auto"/>
                <w:right w:val="none" w:sz="0" w:space="0" w:color="auto"/>
              </w:divBdr>
              <w:divsChild>
                <w:div w:id="58359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8260410">
      <w:bodyDiv w:val="1"/>
      <w:marLeft w:val="0"/>
      <w:marRight w:val="0"/>
      <w:marTop w:val="0"/>
      <w:marBottom w:val="0"/>
      <w:divBdr>
        <w:top w:val="none" w:sz="0" w:space="0" w:color="auto"/>
        <w:left w:val="none" w:sz="0" w:space="0" w:color="auto"/>
        <w:bottom w:val="none" w:sz="0" w:space="0" w:color="auto"/>
        <w:right w:val="none" w:sz="0" w:space="0" w:color="auto"/>
      </w:divBdr>
    </w:div>
    <w:div w:id="491458504">
      <w:bodyDiv w:val="1"/>
      <w:marLeft w:val="0"/>
      <w:marRight w:val="0"/>
      <w:marTop w:val="0"/>
      <w:marBottom w:val="0"/>
      <w:divBdr>
        <w:top w:val="none" w:sz="0" w:space="0" w:color="auto"/>
        <w:left w:val="none" w:sz="0" w:space="0" w:color="auto"/>
        <w:bottom w:val="none" w:sz="0" w:space="0" w:color="auto"/>
        <w:right w:val="none" w:sz="0" w:space="0" w:color="auto"/>
      </w:divBdr>
      <w:divsChild>
        <w:div w:id="1149134035">
          <w:marLeft w:val="0"/>
          <w:marRight w:val="0"/>
          <w:marTop w:val="0"/>
          <w:marBottom w:val="0"/>
          <w:divBdr>
            <w:top w:val="none" w:sz="0" w:space="0" w:color="auto"/>
            <w:left w:val="none" w:sz="0" w:space="0" w:color="auto"/>
            <w:bottom w:val="none" w:sz="0" w:space="0" w:color="auto"/>
            <w:right w:val="none" w:sz="0" w:space="0" w:color="auto"/>
          </w:divBdr>
          <w:divsChild>
            <w:div w:id="479660331">
              <w:marLeft w:val="0"/>
              <w:marRight w:val="0"/>
              <w:marTop w:val="0"/>
              <w:marBottom w:val="0"/>
              <w:divBdr>
                <w:top w:val="none" w:sz="0" w:space="0" w:color="auto"/>
                <w:left w:val="none" w:sz="0" w:space="0" w:color="auto"/>
                <w:bottom w:val="none" w:sz="0" w:space="0" w:color="auto"/>
                <w:right w:val="none" w:sz="0" w:space="0" w:color="auto"/>
              </w:divBdr>
              <w:divsChild>
                <w:div w:id="2044556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435330">
      <w:bodyDiv w:val="1"/>
      <w:marLeft w:val="0"/>
      <w:marRight w:val="0"/>
      <w:marTop w:val="0"/>
      <w:marBottom w:val="0"/>
      <w:divBdr>
        <w:top w:val="none" w:sz="0" w:space="0" w:color="auto"/>
        <w:left w:val="none" w:sz="0" w:space="0" w:color="auto"/>
        <w:bottom w:val="none" w:sz="0" w:space="0" w:color="auto"/>
        <w:right w:val="none" w:sz="0" w:space="0" w:color="auto"/>
      </w:divBdr>
    </w:div>
    <w:div w:id="607852169">
      <w:bodyDiv w:val="1"/>
      <w:marLeft w:val="0"/>
      <w:marRight w:val="0"/>
      <w:marTop w:val="0"/>
      <w:marBottom w:val="0"/>
      <w:divBdr>
        <w:top w:val="none" w:sz="0" w:space="0" w:color="auto"/>
        <w:left w:val="none" w:sz="0" w:space="0" w:color="auto"/>
        <w:bottom w:val="none" w:sz="0" w:space="0" w:color="auto"/>
        <w:right w:val="none" w:sz="0" w:space="0" w:color="auto"/>
      </w:divBdr>
    </w:div>
    <w:div w:id="619653358">
      <w:bodyDiv w:val="1"/>
      <w:marLeft w:val="0"/>
      <w:marRight w:val="0"/>
      <w:marTop w:val="0"/>
      <w:marBottom w:val="0"/>
      <w:divBdr>
        <w:top w:val="none" w:sz="0" w:space="0" w:color="auto"/>
        <w:left w:val="none" w:sz="0" w:space="0" w:color="auto"/>
        <w:bottom w:val="none" w:sz="0" w:space="0" w:color="auto"/>
        <w:right w:val="none" w:sz="0" w:space="0" w:color="auto"/>
      </w:divBdr>
      <w:divsChild>
        <w:div w:id="66612216">
          <w:marLeft w:val="0"/>
          <w:marRight w:val="0"/>
          <w:marTop w:val="0"/>
          <w:marBottom w:val="0"/>
          <w:divBdr>
            <w:top w:val="none" w:sz="0" w:space="0" w:color="auto"/>
            <w:left w:val="none" w:sz="0" w:space="0" w:color="auto"/>
            <w:bottom w:val="none" w:sz="0" w:space="0" w:color="auto"/>
            <w:right w:val="none" w:sz="0" w:space="0" w:color="auto"/>
          </w:divBdr>
          <w:divsChild>
            <w:div w:id="1698001955">
              <w:marLeft w:val="0"/>
              <w:marRight w:val="0"/>
              <w:marTop w:val="0"/>
              <w:marBottom w:val="0"/>
              <w:divBdr>
                <w:top w:val="none" w:sz="0" w:space="0" w:color="auto"/>
                <w:left w:val="none" w:sz="0" w:space="0" w:color="auto"/>
                <w:bottom w:val="none" w:sz="0" w:space="0" w:color="auto"/>
                <w:right w:val="none" w:sz="0" w:space="0" w:color="auto"/>
              </w:divBdr>
              <w:divsChild>
                <w:div w:id="1755470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8048139">
      <w:bodyDiv w:val="1"/>
      <w:marLeft w:val="0"/>
      <w:marRight w:val="0"/>
      <w:marTop w:val="0"/>
      <w:marBottom w:val="0"/>
      <w:divBdr>
        <w:top w:val="none" w:sz="0" w:space="0" w:color="auto"/>
        <w:left w:val="none" w:sz="0" w:space="0" w:color="auto"/>
        <w:bottom w:val="none" w:sz="0" w:space="0" w:color="auto"/>
        <w:right w:val="none" w:sz="0" w:space="0" w:color="auto"/>
      </w:divBdr>
      <w:divsChild>
        <w:div w:id="869104373">
          <w:marLeft w:val="0"/>
          <w:marRight w:val="0"/>
          <w:marTop w:val="0"/>
          <w:marBottom w:val="0"/>
          <w:divBdr>
            <w:top w:val="none" w:sz="0" w:space="0" w:color="auto"/>
            <w:left w:val="none" w:sz="0" w:space="0" w:color="auto"/>
            <w:bottom w:val="none" w:sz="0" w:space="0" w:color="auto"/>
            <w:right w:val="none" w:sz="0" w:space="0" w:color="auto"/>
          </w:divBdr>
          <w:divsChild>
            <w:div w:id="462383610">
              <w:marLeft w:val="0"/>
              <w:marRight w:val="0"/>
              <w:marTop w:val="0"/>
              <w:marBottom w:val="0"/>
              <w:divBdr>
                <w:top w:val="none" w:sz="0" w:space="0" w:color="auto"/>
                <w:left w:val="none" w:sz="0" w:space="0" w:color="auto"/>
                <w:bottom w:val="none" w:sz="0" w:space="0" w:color="auto"/>
                <w:right w:val="none" w:sz="0" w:space="0" w:color="auto"/>
              </w:divBdr>
              <w:divsChild>
                <w:div w:id="167183624">
                  <w:marLeft w:val="0"/>
                  <w:marRight w:val="0"/>
                  <w:marTop w:val="0"/>
                  <w:marBottom w:val="0"/>
                  <w:divBdr>
                    <w:top w:val="none" w:sz="0" w:space="0" w:color="auto"/>
                    <w:left w:val="none" w:sz="0" w:space="0" w:color="auto"/>
                    <w:bottom w:val="none" w:sz="0" w:space="0" w:color="auto"/>
                    <w:right w:val="none" w:sz="0" w:space="0" w:color="auto"/>
                  </w:divBdr>
                </w:div>
                <w:div w:id="1029332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517033">
          <w:marLeft w:val="0"/>
          <w:marRight w:val="0"/>
          <w:marTop w:val="0"/>
          <w:marBottom w:val="0"/>
          <w:divBdr>
            <w:top w:val="none" w:sz="0" w:space="0" w:color="auto"/>
            <w:left w:val="none" w:sz="0" w:space="0" w:color="auto"/>
            <w:bottom w:val="none" w:sz="0" w:space="0" w:color="auto"/>
            <w:right w:val="none" w:sz="0" w:space="0" w:color="auto"/>
          </w:divBdr>
          <w:divsChild>
            <w:div w:id="26567830">
              <w:marLeft w:val="0"/>
              <w:marRight w:val="0"/>
              <w:marTop w:val="0"/>
              <w:marBottom w:val="0"/>
              <w:divBdr>
                <w:top w:val="none" w:sz="0" w:space="0" w:color="auto"/>
                <w:left w:val="none" w:sz="0" w:space="0" w:color="auto"/>
                <w:bottom w:val="none" w:sz="0" w:space="0" w:color="auto"/>
                <w:right w:val="none" w:sz="0" w:space="0" w:color="auto"/>
              </w:divBdr>
              <w:divsChild>
                <w:div w:id="1214193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4020007">
      <w:bodyDiv w:val="1"/>
      <w:marLeft w:val="0"/>
      <w:marRight w:val="0"/>
      <w:marTop w:val="0"/>
      <w:marBottom w:val="0"/>
      <w:divBdr>
        <w:top w:val="none" w:sz="0" w:space="0" w:color="auto"/>
        <w:left w:val="none" w:sz="0" w:space="0" w:color="auto"/>
        <w:bottom w:val="none" w:sz="0" w:space="0" w:color="auto"/>
        <w:right w:val="none" w:sz="0" w:space="0" w:color="auto"/>
      </w:divBdr>
    </w:div>
    <w:div w:id="720179472">
      <w:bodyDiv w:val="1"/>
      <w:marLeft w:val="0"/>
      <w:marRight w:val="0"/>
      <w:marTop w:val="0"/>
      <w:marBottom w:val="0"/>
      <w:divBdr>
        <w:top w:val="none" w:sz="0" w:space="0" w:color="auto"/>
        <w:left w:val="none" w:sz="0" w:space="0" w:color="auto"/>
        <w:bottom w:val="none" w:sz="0" w:space="0" w:color="auto"/>
        <w:right w:val="none" w:sz="0" w:space="0" w:color="auto"/>
      </w:divBdr>
      <w:divsChild>
        <w:div w:id="885072165">
          <w:marLeft w:val="0"/>
          <w:marRight w:val="0"/>
          <w:marTop w:val="0"/>
          <w:marBottom w:val="0"/>
          <w:divBdr>
            <w:top w:val="none" w:sz="0" w:space="0" w:color="auto"/>
            <w:left w:val="none" w:sz="0" w:space="0" w:color="auto"/>
            <w:bottom w:val="none" w:sz="0" w:space="0" w:color="auto"/>
            <w:right w:val="none" w:sz="0" w:space="0" w:color="auto"/>
          </w:divBdr>
          <w:divsChild>
            <w:div w:id="2058120611">
              <w:marLeft w:val="0"/>
              <w:marRight w:val="0"/>
              <w:marTop w:val="0"/>
              <w:marBottom w:val="0"/>
              <w:divBdr>
                <w:top w:val="none" w:sz="0" w:space="0" w:color="auto"/>
                <w:left w:val="none" w:sz="0" w:space="0" w:color="auto"/>
                <w:bottom w:val="none" w:sz="0" w:space="0" w:color="auto"/>
                <w:right w:val="none" w:sz="0" w:space="0" w:color="auto"/>
              </w:divBdr>
              <w:divsChild>
                <w:div w:id="1683630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594455">
      <w:bodyDiv w:val="1"/>
      <w:marLeft w:val="0"/>
      <w:marRight w:val="0"/>
      <w:marTop w:val="0"/>
      <w:marBottom w:val="0"/>
      <w:divBdr>
        <w:top w:val="none" w:sz="0" w:space="0" w:color="auto"/>
        <w:left w:val="none" w:sz="0" w:space="0" w:color="auto"/>
        <w:bottom w:val="none" w:sz="0" w:space="0" w:color="auto"/>
        <w:right w:val="none" w:sz="0" w:space="0" w:color="auto"/>
      </w:divBdr>
      <w:divsChild>
        <w:div w:id="73629289">
          <w:marLeft w:val="0"/>
          <w:marRight w:val="0"/>
          <w:marTop w:val="0"/>
          <w:marBottom w:val="0"/>
          <w:divBdr>
            <w:top w:val="none" w:sz="0" w:space="0" w:color="auto"/>
            <w:left w:val="none" w:sz="0" w:space="0" w:color="auto"/>
            <w:bottom w:val="none" w:sz="0" w:space="0" w:color="auto"/>
            <w:right w:val="none" w:sz="0" w:space="0" w:color="auto"/>
          </w:divBdr>
          <w:divsChild>
            <w:div w:id="1730569790">
              <w:marLeft w:val="0"/>
              <w:marRight w:val="0"/>
              <w:marTop w:val="0"/>
              <w:marBottom w:val="0"/>
              <w:divBdr>
                <w:top w:val="none" w:sz="0" w:space="0" w:color="auto"/>
                <w:left w:val="none" w:sz="0" w:space="0" w:color="auto"/>
                <w:bottom w:val="none" w:sz="0" w:space="0" w:color="auto"/>
                <w:right w:val="none" w:sz="0" w:space="0" w:color="auto"/>
              </w:divBdr>
              <w:divsChild>
                <w:div w:id="319964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229311">
      <w:bodyDiv w:val="1"/>
      <w:marLeft w:val="0"/>
      <w:marRight w:val="0"/>
      <w:marTop w:val="0"/>
      <w:marBottom w:val="0"/>
      <w:divBdr>
        <w:top w:val="none" w:sz="0" w:space="0" w:color="auto"/>
        <w:left w:val="none" w:sz="0" w:space="0" w:color="auto"/>
        <w:bottom w:val="none" w:sz="0" w:space="0" w:color="auto"/>
        <w:right w:val="none" w:sz="0" w:space="0" w:color="auto"/>
      </w:divBdr>
    </w:div>
    <w:div w:id="833689938">
      <w:bodyDiv w:val="1"/>
      <w:marLeft w:val="0"/>
      <w:marRight w:val="0"/>
      <w:marTop w:val="0"/>
      <w:marBottom w:val="0"/>
      <w:divBdr>
        <w:top w:val="none" w:sz="0" w:space="0" w:color="auto"/>
        <w:left w:val="none" w:sz="0" w:space="0" w:color="auto"/>
        <w:bottom w:val="none" w:sz="0" w:space="0" w:color="auto"/>
        <w:right w:val="none" w:sz="0" w:space="0" w:color="auto"/>
      </w:divBdr>
      <w:divsChild>
        <w:div w:id="929973484">
          <w:marLeft w:val="0"/>
          <w:marRight w:val="0"/>
          <w:marTop w:val="0"/>
          <w:marBottom w:val="0"/>
          <w:divBdr>
            <w:top w:val="none" w:sz="0" w:space="0" w:color="auto"/>
            <w:left w:val="none" w:sz="0" w:space="0" w:color="auto"/>
            <w:bottom w:val="none" w:sz="0" w:space="0" w:color="auto"/>
            <w:right w:val="none" w:sz="0" w:space="0" w:color="auto"/>
          </w:divBdr>
          <w:divsChild>
            <w:div w:id="1891917201">
              <w:marLeft w:val="0"/>
              <w:marRight w:val="0"/>
              <w:marTop w:val="0"/>
              <w:marBottom w:val="0"/>
              <w:divBdr>
                <w:top w:val="none" w:sz="0" w:space="0" w:color="auto"/>
                <w:left w:val="none" w:sz="0" w:space="0" w:color="auto"/>
                <w:bottom w:val="none" w:sz="0" w:space="0" w:color="auto"/>
                <w:right w:val="none" w:sz="0" w:space="0" w:color="auto"/>
              </w:divBdr>
              <w:divsChild>
                <w:div w:id="217713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9661468">
      <w:bodyDiv w:val="1"/>
      <w:marLeft w:val="0"/>
      <w:marRight w:val="0"/>
      <w:marTop w:val="0"/>
      <w:marBottom w:val="0"/>
      <w:divBdr>
        <w:top w:val="none" w:sz="0" w:space="0" w:color="auto"/>
        <w:left w:val="none" w:sz="0" w:space="0" w:color="auto"/>
        <w:bottom w:val="none" w:sz="0" w:space="0" w:color="auto"/>
        <w:right w:val="none" w:sz="0" w:space="0" w:color="auto"/>
      </w:divBdr>
      <w:divsChild>
        <w:div w:id="76174894">
          <w:marLeft w:val="0"/>
          <w:marRight w:val="0"/>
          <w:marTop w:val="0"/>
          <w:marBottom w:val="0"/>
          <w:divBdr>
            <w:top w:val="none" w:sz="0" w:space="0" w:color="auto"/>
            <w:left w:val="none" w:sz="0" w:space="0" w:color="auto"/>
            <w:bottom w:val="none" w:sz="0" w:space="0" w:color="auto"/>
            <w:right w:val="none" w:sz="0" w:space="0" w:color="auto"/>
          </w:divBdr>
          <w:divsChild>
            <w:div w:id="70665428">
              <w:marLeft w:val="0"/>
              <w:marRight w:val="0"/>
              <w:marTop w:val="0"/>
              <w:marBottom w:val="0"/>
              <w:divBdr>
                <w:top w:val="none" w:sz="0" w:space="0" w:color="auto"/>
                <w:left w:val="none" w:sz="0" w:space="0" w:color="auto"/>
                <w:bottom w:val="none" w:sz="0" w:space="0" w:color="auto"/>
                <w:right w:val="none" w:sz="0" w:space="0" w:color="auto"/>
              </w:divBdr>
              <w:divsChild>
                <w:div w:id="607662334">
                  <w:marLeft w:val="0"/>
                  <w:marRight w:val="0"/>
                  <w:marTop w:val="0"/>
                  <w:marBottom w:val="0"/>
                  <w:divBdr>
                    <w:top w:val="none" w:sz="0" w:space="0" w:color="auto"/>
                    <w:left w:val="none" w:sz="0" w:space="0" w:color="auto"/>
                    <w:bottom w:val="none" w:sz="0" w:space="0" w:color="auto"/>
                    <w:right w:val="none" w:sz="0" w:space="0" w:color="auto"/>
                  </w:divBdr>
                  <w:divsChild>
                    <w:div w:id="841511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4459036">
      <w:bodyDiv w:val="1"/>
      <w:marLeft w:val="0"/>
      <w:marRight w:val="0"/>
      <w:marTop w:val="0"/>
      <w:marBottom w:val="0"/>
      <w:divBdr>
        <w:top w:val="none" w:sz="0" w:space="0" w:color="auto"/>
        <w:left w:val="none" w:sz="0" w:space="0" w:color="auto"/>
        <w:bottom w:val="none" w:sz="0" w:space="0" w:color="auto"/>
        <w:right w:val="none" w:sz="0" w:space="0" w:color="auto"/>
      </w:divBdr>
      <w:divsChild>
        <w:div w:id="602104987">
          <w:marLeft w:val="0"/>
          <w:marRight w:val="0"/>
          <w:marTop w:val="0"/>
          <w:marBottom w:val="0"/>
          <w:divBdr>
            <w:top w:val="none" w:sz="0" w:space="0" w:color="auto"/>
            <w:left w:val="none" w:sz="0" w:space="0" w:color="auto"/>
            <w:bottom w:val="none" w:sz="0" w:space="0" w:color="auto"/>
            <w:right w:val="none" w:sz="0" w:space="0" w:color="auto"/>
          </w:divBdr>
          <w:divsChild>
            <w:div w:id="2122994421">
              <w:marLeft w:val="0"/>
              <w:marRight w:val="0"/>
              <w:marTop w:val="0"/>
              <w:marBottom w:val="0"/>
              <w:divBdr>
                <w:top w:val="none" w:sz="0" w:space="0" w:color="auto"/>
                <w:left w:val="none" w:sz="0" w:space="0" w:color="auto"/>
                <w:bottom w:val="none" w:sz="0" w:space="0" w:color="auto"/>
                <w:right w:val="none" w:sz="0" w:space="0" w:color="auto"/>
              </w:divBdr>
              <w:divsChild>
                <w:div w:id="192074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7346262">
      <w:bodyDiv w:val="1"/>
      <w:marLeft w:val="0"/>
      <w:marRight w:val="0"/>
      <w:marTop w:val="0"/>
      <w:marBottom w:val="0"/>
      <w:divBdr>
        <w:top w:val="none" w:sz="0" w:space="0" w:color="auto"/>
        <w:left w:val="none" w:sz="0" w:space="0" w:color="auto"/>
        <w:bottom w:val="none" w:sz="0" w:space="0" w:color="auto"/>
        <w:right w:val="none" w:sz="0" w:space="0" w:color="auto"/>
      </w:divBdr>
      <w:divsChild>
        <w:div w:id="1489982795">
          <w:marLeft w:val="0"/>
          <w:marRight w:val="0"/>
          <w:marTop w:val="0"/>
          <w:marBottom w:val="0"/>
          <w:divBdr>
            <w:top w:val="none" w:sz="0" w:space="0" w:color="auto"/>
            <w:left w:val="none" w:sz="0" w:space="0" w:color="auto"/>
            <w:bottom w:val="none" w:sz="0" w:space="0" w:color="auto"/>
            <w:right w:val="none" w:sz="0" w:space="0" w:color="auto"/>
          </w:divBdr>
          <w:divsChild>
            <w:div w:id="1315378213">
              <w:marLeft w:val="0"/>
              <w:marRight w:val="0"/>
              <w:marTop w:val="0"/>
              <w:marBottom w:val="0"/>
              <w:divBdr>
                <w:top w:val="none" w:sz="0" w:space="0" w:color="auto"/>
                <w:left w:val="none" w:sz="0" w:space="0" w:color="auto"/>
                <w:bottom w:val="none" w:sz="0" w:space="0" w:color="auto"/>
                <w:right w:val="none" w:sz="0" w:space="0" w:color="auto"/>
              </w:divBdr>
              <w:divsChild>
                <w:div w:id="2000962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0854327">
      <w:bodyDiv w:val="1"/>
      <w:marLeft w:val="0"/>
      <w:marRight w:val="0"/>
      <w:marTop w:val="0"/>
      <w:marBottom w:val="0"/>
      <w:divBdr>
        <w:top w:val="none" w:sz="0" w:space="0" w:color="auto"/>
        <w:left w:val="none" w:sz="0" w:space="0" w:color="auto"/>
        <w:bottom w:val="none" w:sz="0" w:space="0" w:color="auto"/>
        <w:right w:val="none" w:sz="0" w:space="0" w:color="auto"/>
      </w:divBdr>
      <w:divsChild>
        <w:div w:id="1402173940">
          <w:marLeft w:val="0"/>
          <w:marRight w:val="0"/>
          <w:marTop w:val="0"/>
          <w:marBottom w:val="0"/>
          <w:divBdr>
            <w:top w:val="none" w:sz="0" w:space="0" w:color="auto"/>
            <w:left w:val="none" w:sz="0" w:space="0" w:color="auto"/>
            <w:bottom w:val="none" w:sz="0" w:space="0" w:color="auto"/>
            <w:right w:val="none" w:sz="0" w:space="0" w:color="auto"/>
          </w:divBdr>
          <w:divsChild>
            <w:div w:id="121579812">
              <w:marLeft w:val="0"/>
              <w:marRight w:val="0"/>
              <w:marTop w:val="0"/>
              <w:marBottom w:val="0"/>
              <w:divBdr>
                <w:top w:val="none" w:sz="0" w:space="0" w:color="auto"/>
                <w:left w:val="none" w:sz="0" w:space="0" w:color="auto"/>
                <w:bottom w:val="none" w:sz="0" w:space="0" w:color="auto"/>
                <w:right w:val="none" w:sz="0" w:space="0" w:color="auto"/>
              </w:divBdr>
              <w:divsChild>
                <w:div w:id="395787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7418292">
          <w:marLeft w:val="0"/>
          <w:marRight w:val="0"/>
          <w:marTop w:val="0"/>
          <w:marBottom w:val="0"/>
          <w:divBdr>
            <w:top w:val="none" w:sz="0" w:space="0" w:color="auto"/>
            <w:left w:val="none" w:sz="0" w:space="0" w:color="auto"/>
            <w:bottom w:val="none" w:sz="0" w:space="0" w:color="auto"/>
            <w:right w:val="none" w:sz="0" w:space="0" w:color="auto"/>
          </w:divBdr>
          <w:divsChild>
            <w:div w:id="802893755">
              <w:marLeft w:val="0"/>
              <w:marRight w:val="0"/>
              <w:marTop w:val="0"/>
              <w:marBottom w:val="0"/>
              <w:divBdr>
                <w:top w:val="none" w:sz="0" w:space="0" w:color="auto"/>
                <w:left w:val="none" w:sz="0" w:space="0" w:color="auto"/>
                <w:bottom w:val="none" w:sz="0" w:space="0" w:color="auto"/>
                <w:right w:val="none" w:sz="0" w:space="0" w:color="auto"/>
              </w:divBdr>
              <w:divsChild>
                <w:div w:id="985208214">
                  <w:marLeft w:val="0"/>
                  <w:marRight w:val="0"/>
                  <w:marTop w:val="0"/>
                  <w:marBottom w:val="0"/>
                  <w:divBdr>
                    <w:top w:val="none" w:sz="0" w:space="0" w:color="auto"/>
                    <w:left w:val="none" w:sz="0" w:space="0" w:color="auto"/>
                    <w:bottom w:val="none" w:sz="0" w:space="0" w:color="auto"/>
                    <w:right w:val="none" w:sz="0" w:space="0" w:color="auto"/>
                  </w:divBdr>
                </w:div>
              </w:divsChild>
            </w:div>
            <w:div w:id="2042127946">
              <w:marLeft w:val="0"/>
              <w:marRight w:val="0"/>
              <w:marTop w:val="0"/>
              <w:marBottom w:val="0"/>
              <w:divBdr>
                <w:top w:val="none" w:sz="0" w:space="0" w:color="auto"/>
                <w:left w:val="none" w:sz="0" w:space="0" w:color="auto"/>
                <w:bottom w:val="none" w:sz="0" w:space="0" w:color="auto"/>
                <w:right w:val="none" w:sz="0" w:space="0" w:color="auto"/>
              </w:divBdr>
              <w:divsChild>
                <w:div w:id="535436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2670576">
      <w:bodyDiv w:val="1"/>
      <w:marLeft w:val="0"/>
      <w:marRight w:val="0"/>
      <w:marTop w:val="0"/>
      <w:marBottom w:val="0"/>
      <w:divBdr>
        <w:top w:val="none" w:sz="0" w:space="0" w:color="auto"/>
        <w:left w:val="none" w:sz="0" w:space="0" w:color="auto"/>
        <w:bottom w:val="none" w:sz="0" w:space="0" w:color="auto"/>
        <w:right w:val="none" w:sz="0" w:space="0" w:color="auto"/>
      </w:divBdr>
    </w:div>
    <w:div w:id="1159077145">
      <w:bodyDiv w:val="1"/>
      <w:marLeft w:val="0"/>
      <w:marRight w:val="0"/>
      <w:marTop w:val="0"/>
      <w:marBottom w:val="0"/>
      <w:divBdr>
        <w:top w:val="none" w:sz="0" w:space="0" w:color="auto"/>
        <w:left w:val="none" w:sz="0" w:space="0" w:color="auto"/>
        <w:bottom w:val="none" w:sz="0" w:space="0" w:color="auto"/>
        <w:right w:val="none" w:sz="0" w:space="0" w:color="auto"/>
      </w:divBdr>
      <w:divsChild>
        <w:div w:id="95294560">
          <w:marLeft w:val="0"/>
          <w:marRight w:val="0"/>
          <w:marTop w:val="0"/>
          <w:marBottom w:val="0"/>
          <w:divBdr>
            <w:top w:val="none" w:sz="0" w:space="0" w:color="auto"/>
            <w:left w:val="none" w:sz="0" w:space="0" w:color="auto"/>
            <w:bottom w:val="none" w:sz="0" w:space="0" w:color="auto"/>
            <w:right w:val="none" w:sz="0" w:space="0" w:color="auto"/>
          </w:divBdr>
          <w:divsChild>
            <w:div w:id="653416778">
              <w:marLeft w:val="0"/>
              <w:marRight w:val="0"/>
              <w:marTop w:val="0"/>
              <w:marBottom w:val="0"/>
              <w:divBdr>
                <w:top w:val="none" w:sz="0" w:space="0" w:color="auto"/>
                <w:left w:val="none" w:sz="0" w:space="0" w:color="auto"/>
                <w:bottom w:val="none" w:sz="0" w:space="0" w:color="auto"/>
                <w:right w:val="none" w:sz="0" w:space="0" w:color="auto"/>
              </w:divBdr>
              <w:divsChild>
                <w:div w:id="160028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9902593">
      <w:bodyDiv w:val="1"/>
      <w:marLeft w:val="0"/>
      <w:marRight w:val="0"/>
      <w:marTop w:val="0"/>
      <w:marBottom w:val="0"/>
      <w:divBdr>
        <w:top w:val="none" w:sz="0" w:space="0" w:color="auto"/>
        <w:left w:val="none" w:sz="0" w:space="0" w:color="auto"/>
        <w:bottom w:val="none" w:sz="0" w:space="0" w:color="auto"/>
        <w:right w:val="none" w:sz="0" w:space="0" w:color="auto"/>
      </w:divBdr>
    </w:div>
    <w:div w:id="1267301827">
      <w:bodyDiv w:val="1"/>
      <w:marLeft w:val="0"/>
      <w:marRight w:val="0"/>
      <w:marTop w:val="0"/>
      <w:marBottom w:val="0"/>
      <w:divBdr>
        <w:top w:val="none" w:sz="0" w:space="0" w:color="auto"/>
        <w:left w:val="none" w:sz="0" w:space="0" w:color="auto"/>
        <w:bottom w:val="none" w:sz="0" w:space="0" w:color="auto"/>
        <w:right w:val="none" w:sz="0" w:space="0" w:color="auto"/>
      </w:divBdr>
    </w:div>
    <w:div w:id="1338071496">
      <w:bodyDiv w:val="1"/>
      <w:marLeft w:val="0"/>
      <w:marRight w:val="0"/>
      <w:marTop w:val="0"/>
      <w:marBottom w:val="0"/>
      <w:divBdr>
        <w:top w:val="none" w:sz="0" w:space="0" w:color="auto"/>
        <w:left w:val="none" w:sz="0" w:space="0" w:color="auto"/>
        <w:bottom w:val="none" w:sz="0" w:space="0" w:color="auto"/>
        <w:right w:val="none" w:sz="0" w:space="0" w:color="auto"/>
      </w:divBdr>
      <w:divsChild>
        <w:div w:id="2008289230">
          <w:marLeft w:val="0"/>
          <w:marRight w:val="0"/>
          <w:marTop w:val="0"/>
          <w:marBottom w:val="0"/>
          <w:divBdr>
            <w:top w:val="none" w:sz="0" w:space="0" w:color="auto"/>
            <w:left w:val="none" w:sz="0" w:space="0" w:color="auto"/>
            <w:bottom w:val="none" w:sz="0" w:space="0" w:color="auto"/>
            <w:right w:val="none" w:sz="0" w:space="0" w:color="auto"/>
          </w:divBdr>
          <w:divsChild>
            <w:div w:id="1481578167">
              <w:marLeft w:val="0"/>
              <w:marRight w:val="0"/>
              <w:marTop w:val="0"/>
              <w:marBottom w:val="0"/>
              <w:divBdr>
                <w:top w:val="none" w:sz="0" w:space="0" w:color="auto"/>
                <w:left w:val="none" w:sz="0" w:space="0" w:color="auto"/>
                <w:bottom w:val="none" w:sz="0" w:space="0" w:color="auto"/>
                <w:right w:val="none" w:sz="0" w:space="0" w:color="auto"/>
              </w:divBdr>
              <w:divsChild>
                <w:div w:id="117565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529642">
      <w:bodyDiv w:val="1"/>
      <w:marLeft w:val="0"/>
      <w:marRight w:val="0"/>
      <w:marTop w:val="0"/>
      <w:marBottom w:val="0"/>
      <w:divBdr>
        <w:top w:val="none" w:sz="0" w:space="0" w:color="auto"/>
        <w:left w:val="none" w:sz="0" w:space="0" w:color="auto"/>
        <w:bottom w:val="none" w:sz="0" w:space="0" w:color="auto"/>
        <w:right w:val="none" w:sz="0" w:space="0" w:color="auto"/>
      </w:divBdr>
    </w:div>
    <w:div w:id="1466315919">
      <w:bodyDiv w:val="1"/>
      <w:marLeft w:val="0"/>
      <w:marRight w:val="0"/>
      <w:marTop w:val="0"/>
      <w:marBottom w:val="0"/>
      <w:divBdr>
        <w:top w:val="none" w:sz="0" w:space="0" w:color="auto"/>
        <w:left w:val="none" w:sz="0" w:space="0" w:color="auto"/>
        <w:bottom w:val="none" w:sz="0" w:space="0" w:color="auto"/>
        <w:right w:val="none" w:sz="0" w:space="0" w:color="auto"/>
      </w:divBdr>
      <w:divsChild>
        <w:div w:id="2050178091">
          <w:marLeft w:val="0"/>
          <w:marRight w:val="0"/>
          <w:marTop w:val="0"/>
          <w:marBottom w:val="0"/>
          <w:divBdr>
            <w:top w:val="none" w:sz="0" w:space="0" w:color="auto"/>
            <w:left w:val="none" w:sz="0" w:space="0" w:color="auto"/>
            <w:bottom w:val="none" w:sz="0" w:space="0" w:color="auto"/>
            <w:right w:val="none" w:sz="0" w:space="0" w:color="auto"/>
          </w:divBdr>
          <w:divsChild>
            <w:div w:id="690449449">
              <w:marLeft w:val="0"/>
              <w:marRight w:val="0"/>
              <w:marTop w:val="0"/>
              <w:marBottom w:val="0"/>
              <w:divBdr>
                <w:top w:val="none" w:sz="0" w:space="0" w:color="auto"/>
                <w:left w:val="none" w:sz="0" w:space="0" w:color="auto"/>
                <w:bottom w:val="none" w:sz="0" w:space="0" w:color="auto"/>
                <w:right w:val="none" w:sz="0" w:space="0" w:color="auto"/>
              </w:divBdr>
              <w:divsChild>
                <w:div w:id="1975601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6877959">
      <w:bodyDiv w:val="1"/>
      <w:marLeft w:val="0"/>
      <w:marRight w:val="0"/>
      <w:marTop w:val="0"/>
      <w:marBottom w:val="0"/>
      <w:divBdr>
        <w:top w:val="none" w:sz="0" w:space="0" w:color="auto"/>
        <w:left w:val="none" w:sz="0" w:space="0" w:color="auto"/>
        <w:bottom w:val="none" w:sz="0" w:space="0" w:color="auto"/>
        <w:right w:val="none" w:sz="0" w:space="0" w:color="auto"/>
      </w:divBdr>
      <w:divsChild>
        <w:div w:id="461309554">
          <w:marLeft w:val="0"/>
          <w:marRight w:val="0"/>
          <w:marTop w:val="0"/>
          <w:marBottom w:val="0"/>
          <w:divBdr>
            <w:top w:val="none" w:sz="0" w:space="0" w:color="auto"/>
            <w:left w:val="none" w:sz="0" w:space="0" w:color="auto"/>
            <w:bottom w:val="none" w:sz="0" w:space="0" w:color="auto"/>
            <w:right w:val="none" w:sz="0" w:space="0" w:color="auto"/>
          </w:divBdr>
          <w:divsChild>
            <w:div w:id="178592754">
              <w:marLeft w:val="0"/>
              <w:marRight w:val="0"/>
              <w:marTop w:val="0"/>
              <w:marBottom w:val="0"/>
              <w:divBdr>
                <w:top w:val="none" w:sz="0" w:space="0" w:color="auto"/>
                <w:left w:val="none" w:sz="0" w:space="0" w:color="auto"/>
                <w:bottom w:val="none" w:sz="0" w:space="0" w:color="auto"/>
                <w:right w:val="none" w:sz="0" w:space="0" w:color="auto"/>
              </w:divBdr>
              <w:divsChild>
                <w:div w:id="314646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034911">
      <w:bodyDiv w:val="1"/>
      <w:marLeft w:val="0"/>
      <w:marRight w:val="0"/>
      <w:marTop w:val="0"/>
      <w:marBottom w:val="0"/>
      <w:divBdr>
        <w:top w:val="none" w:sz="0" w:space="0" w:color="auto"/>
        <w:left w:val="none" w:sz="0" w:space="0" w:color="auto"/>
        <w:bottom w:val="none" w:sz="0" w:space="0" w:color="auto"/>
        <w:right w:val="none" w:sz="0" w:space="0" w:color="auto"/>
      </w:divBdr>
      <w:divsChild>
        <w:div w:id="1581451036">
          <w:marLeft w:val="0"/>
          <w:marRight w:val="0"/>
          <w:marTop w:val="0"/>
          <w:marBottom w:val="0"/>
          <w:divBdr>
            <w:top w:val="none" w:sz="0" w:space="0" w:color="auto"/>
            <w:left w:val="none" w:sz="0" w:space="0" w:color="auto"/>
            <w:bottom w:val="none" w:sz="0" w:space="0" w:color="auto"/>
            <w:right w:val="none" w:sz="0" w:space="0" w:color="auto"/>
          </w:divBdr>
          <w:divsChild>
            <w:div w:id="904144067">
              <w:marLeft w:val="0"/>
              <w:marRight w:val="0"/>
              <w:marTop w:val="0"/>
              <w:marBottom w:val="0"/>
              <w:divBdr>
                <w:top w:val="none" w:sz="0" w:space="0" w:color="auto"/>
                <w:left w:val="none" w:sz="0" w:space="0" w:color="auto"/>
                <w:bottom w:val="none" w:sz="0" w:space="0" w:color="auto"/>
                <w:right w:val="none" w:sz="0" w:space="0" w:color="auto"/>
              </w:divBdr>
              <w:divsChild>
                <w:div w:id="1586256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22072">
      <w:bodyDiv w:val="1"/>
      <w:marLeft w:val="0"/>
      <w:marRight w:val="0"/>
      <w:marTop w:val="0"/>
      <w:marBottom w:val="0"/>
      <w:divBdr>
        <w:top w:val="none" w:sz="0" w:space="0" w:color="auto"/>
        <w:left w:val="none" w:sz="0" w:space="0" w:color="auto"/>
        <w:bottom w:val="none" w:sz="0" w:space="0" w:color="auto"/>
        <w:right w:val="none" w:sz="0" w:space="0" w:color="auto"/>
      </w:divBdr>
      <w:divsChild>
        <w:div w:id="1403064010">
          <w:marLeft w:val="0"/>
          <w:marRight w:val="0"/>
          <w:marTop w:val="0"/>
          <w:marBottom w:val="0"/>
          <w:divBdr>
            <w:top w:val="none" w:sz="0" w:space="0" w:color="auto"/>
            <w:left w:val="none" w:sz="0" w:space="0" w:color="auto"/>
            <w:bottom w:val="none" w:sz="0" w:space="0" w:color="auto"/>
            <w:right w:val="none" w:sz="0" w:space="0" w:color="auto"/>
          </w:divBdr>
          <w:divsChild>
            <w:div w:id="2016877312">
              <w:marLeft w:val="0"/>
              <w:marRight w:val="0"/>
              <w:marTop w:val="0"/>
              <w:marBottom w:val="0"/>
              <w:divBdr>
                <w:top w:val="none" w:sz="0" w:space="0" w:color="auto"/>
                <w:left w:val="none" w:sz="0" w:space="0" w:color="auto"/>
                <w:bottom w:val="none" w:sz="0" w:space="0" w:color="auto"/>
                <w:right w:val="none" w:sz="0" w:space="0" w:color="auto"/>
              </w:divBdr>
              <w:divsChild>
                <w:div w:id="662320955">
                  <w:marLeft w:val="0"/>
                  <w:marRight w:val="0"/>
                  <w:marTop w:val="0"/>
                  <w:marBottom w:val="0"/>
                  <w:divBdr>
                    <w:top w:val="none" w:sz="0" w:space="0" w:color="auto"/>
                    <w:left w:val="none" w:sz="0" w:space="0" w:color="auto"/>
                    <w:bottom w:val="none" w:sz="0" w:space="0" w:color="auto"/>
                    <w:right w:val="none" w:sz="0" w:space="0" w:color="auto"/>
                  </w:divBdr>
                  <w:divsChild>
                    <w:div w:id="1977560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0379941">
      <w:bodyDiv w:val="1"/>
      <w:marLeft w:val="0"/>
      <w:marRight w:val="0"/>
      <w:marTop w:val="0"/>
      <w:marBottom w:val="0"/>
      <w:divBdr>
        <w:top w:val="none" w:sz="0" w:space="0" w:color="auto"/>
        <w:left w:val="none" w:sz="0" w:space="0" w:color="auto"/>
        <w:bottom w:val="none" w:sz="0" w:space="0" w:color="auto"/>
        <w:right w:val="none" w:sz="0" w:space="0" w:color="auto"/>
      </w:divBdr>
      <w:divsChild>
        <w:div w:id="512038859">
          <w:marLeft w:val="0"/>
          <w:marRight w:val="0"/>
          <w:marTop w:val="0"/>
          <w:marBottom w:val="0"/>
          <w:divBdr>
            <w:top w:val="none" w:sz="0" w:space="0" w:color="auto"/>
            <w:left w:val="none" w:sz="0" w:space="0" w:color="auto"/>
            <w:bottom w:val="none" w:sz="0" w:space="0" w:color="auto"/>
            <w:right w:val="none" w:sz="0" w:space="0" w:color="auto"/>
          </w:divBdr>
          <w:divsChild>
            <w:div w:id="671567806">
              <w:marLeft w:val="0"/>
              <w:marRight w:val="0"/>
              <w:marTop w:val="0"/>
              <w:marBottom w:val="0"/>
              <w:divBdr>
                <w:top w:val="none" w:sz="0" w:space="0" w:color="auto"/>
                <w:left w:val="none" w:sz="0" w:space="0" w:color="auto"/>
                <w:bottom w:val="none" w:sz="0" w:space="0" w:color="auto"/>
                <w:right w:val="none" w:sz="0" w:space="0" w:color="auto"/>
              </w:divBdr>
              <w:divsChild>
                <w:div w:id="435490354">
                  <w:marLeft w:val="0"/>
                  <w:marRight w:val="0"/>
                  <w:marTop w:val="0"/>
                  <w:marBottom w:val="0"/>
                  <w:divBdr>
                    <w:top w:val="none" w:sz="0" w:space="0" w:color="auto"/>
                    <w:left w:val="none" w:sz="0" w:space="0" w:color="auto"/>
                    <w:bottom w:val="none" w:sz="0" w:space="0" w:color="auto"/>
                    <w:right w:val="none" w:sz="0" w:space="0" w:color="auto"/>
                  </w:divBdr>
                </w:div>
              </w:divsChild>
            </w:div>
            <w:div w:id="1164785752">
              <w:marLeft w:val="0"/>
              <w:marRight w:val="0"/>
              <w:marTop w:val="0"/>
              <w:marBottom w:val="0"/>
              <w:divBdr>
                <w:top w:val="none" w:sz="0" w:space="0" w:color="auto"/>
                <w:left w:val="none" w:sz="0" w:space="0" w:color="auto"/>
                <w:bottom w:val="none" w:sz="0" w:space="0" w:color="auto"/>
                <w:right w:val="none" w:sz="0" w:space="0" w:color="auto"/>
              </w:divBdr>
              <w:divsChild>
                <w:div w:id="151279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108530">
          <w:marLeft w:val="0"/>
          <w:marRight w:val="0"/>
          <w:marTop w:val="0"/>
          <w:marBottom w:val="0"/>
          <w:divBdr>
            <w:top w:val="none" w:sz="0" w:space="0" w:color="auto"/>
            <w:left w:val="none" w:sz="0" w:space="0" w:color="auto"/>
            <w:bottom w:val="none" w:sz="0" w:space="0" w:color="auto"/>
            <w:right w:val="none" w:sz="0" w:space="0" w:color="auto"/>
          </w:divBdr>
          <w:divsChild>
            <w:div w:id="1287660973">
              <w:marLeft w:val="0"/>
              <w:marRight w:val="0"/>
              <w:marTop w:val="0"/>
              <w:marBottom w:val="0"/>
              <w:divBdr>
                <w:top w:val="none" w:sz="0" w:space="0" w:color="auto"/>
                <w:left w:val="none" w:sz="0" w:space="0" w:color="auto"/>
                <w:bottom w:val="none" w:sz="0" w:space="0" w:color="auto"/>
                <w:right w:val="none" w:sz="0" w:space="0" w:color="auto"/>
              </w:divBdr>
              <w:divsChild>
                <w:div w:id="878738653">
                  <w:marLeft w:val="0"/>
                  <w:marRight w:val="0"/>
                  <w:marTop w:val="0"/>
                  <w:marBottom w:val="0"/>
                  <w:divBdr>
                    <w:top w:val="none" w:sz="0" w:space="0" w:color="auto"/>
                    <w:left w:val="none" w:sz="0" w:space="0" w:color="auto"/>
                    <w:bottom w:val="none" w:sz="0" w:space="0" w:color="auto"/>
                    <w:right w:val="none" w:sz="0" w:space="0" w:color="auto"/>
                  </w:divBdr>
                </w:div>
              </w:divsChild>
            </w:div>
            <w:div w:id="1714578807">
              <w:marLeft w:val="0"/>
              <w:marRight w:val="0"/>
              <w:marTop w:val="0"/>
              <w:marBottom w:val="0"/>
              <w:divBdr>
                <w:top w:val="none" w:sz="0" w:space="0" w:color="auto"/>
                <w:left w:val="none" w:sz="0" w:space="0" w:color="auto"/>
                <w:bottom w:val="none" w:sz="0" w:space="0" w:color="auto"/>
                <w:right w:val="none" w:sz="0" w:space="0" w:color="auto"/>
              </w:divBdr>
              <w:divsChild>
                <w:div w:id="1841503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901569">
          <w:marLeft w:val="0"/>
          <w:marRight w:val="0"/>
          <w:marTop w:val="0"/>
          <w:marBottom w:val="0"/>
          <w:divBdr>
            <w:top w:val="none" w:sz="0" w:space="0" w:color="auto"/>
            <w:left w:val="none" w:sz="0" w:space="0" w:color="auto"/>
            <w:bottom w:val="none" w:sz="0" w:space="0" w:color="auto"/>
            <w:right w:val="none" w:sz="0" w:space="0" w:color="auto"/>
          </w:divBdr>
          <w:divsChild>
            <w:div w:id="839351884">
              <w:marLeft w:val="0"/>
              <w:marRight w:val="0"/>
              <w:marTop w:val="0"/>
              <w:marBottom w:val="0"/>
              <w:divBdr>
                <w:top w:val="none" w:sz="0" w:space="0" w:color="auto"/>
                <w:left w:val="none" w:sz="0" w:space="0" w:color="auto"/>
                <w:bottom w:val="none" w:sz="0" w:space="0" w:color="auto"/>
                <w:right w:val="none" w:sz="0" w:space="0" w:color="auto"/>
              </w:divBdr>
              <w:divsChild>
                <w:div w:id="356929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398565">
      <w:bodyDiv w:val="1"/>
      <w:marLeft w:val="0"/>
      <w:marRight w:val="0"/>
      <w:marTop w:val="0"/>
      <w:marBottom w:val="0"/>
      <w:divBdr>
        <w:top w:val="none" w:sz="0" w:space="0" w:color="auto"/>
        <w:left w:val="none" w:sz="0" w:space="0" w:color="auto"/>
        <w:bottom w:val="none" w:sz="0" w:space="0" w:color="auto"/>
        <w:right w:val="none" w:sz="0" w:space="0" w:color="auto"/>
      </w:divBdr>
      <w:divsChild>
        <w:div w:id="2063675461">
          <w:marLeft w:val="0"/>
          <w:marRight w:val="0"/>
          <w:marTop w:val="0"/>
          <w:marBottom w:val="0"/>
          <w:divBdr>
            <w:top w:val="none" w:sz="0" w:space="0" w:color="auto"/>
            <w:left w:val="none" w:sz="0" w:space="0" w:color="auto"/>
            <w:bottom w:val="none" w:sz="0" w:space="0" w:color="auto"/>
            <w:right w:val="none" w:sz="0" w:space="0" w:color="auto"/>
          </w:divBdr>
          <w:divsChild>
            <w:div w:id="972979389">
              <w:marLeft w:val="0"/>
              <w:marRight w:val="0"/>
              <w:marTop w:val="0"/>
              <w:marBottom w:val="0"/>
              <w:divBdr>
                <w:top w:val="none" w:sz="0" w:space="0" w:color="auto"/>
                <w:left w:val="none" w:sz="0" w:space="0" w:color="auto"/>
                <w:bottom w:val="none" w:sz="0" w:space="0" w:color="auto"/>
                <w:right w:val="none" w:sz="0" w:space="0" w:color="auto"/>
              </w:divBdr>
              <w:divsChild>
                <w:div w:id="149514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8678793">
      <w:bodyDiv w:val="1"/>
      <w:marLeft w:val="0"/>
      <w:marRight w:val="0"/>
      <w:marTop w:val="0"/>
      <w:marBottom w:val="0"/>
      <w:divBdr>
        <w:top w:val="none" w:sz="0" w:space="0" w:color="auto"/>
        <w:left w:val="none" w:sz="0" w:space="0" w:color="auto"/>
        <w:bottom w:val="none" w:sz="0" w:space="0" w:color="auto"/>
        <w:right w:val="none" w:sz="0" w:space="0" w:color="auto"/>
      </w:divBdr>
    </w:div>
    <w:div w:id="1778023014">
      <w:bodyDiv w:val="1"/>
      <w:marLeft w:val="0"/>
      <w:marRight w:val="0"/>
      <w:marTop w:val="0"/>
      <w:marBottom w:val="0"/>
      <w:divBdr>
        <w:top w:val="none" w:sz="0" w:space="0" w:color="auto"/>
        <w:left w:val="none" w:sz="0" w:space="0" w:color="auto"/>
        <w:bottom w:val="none" w:sz="0" w:space="0" w:color="auto"/>
        <w:right w:val="none" w:sz="0" w:space="0" w:color="auto"/>
      </w:divBdr>
      <w:divsChild>
        <w:div w:id="2010710262">
          <w:marLeft w:val="0"/>
          <w:marRight w:val="0"/>
          <w:marTop w:val="0"/>
          <w:marBottom w:val="0"/>
          <w:divBdr>
            <w:top w:val="none" w:sz="0" w:space="0" w:color="auto"/>
            <w:left w:val="none" w:sz="0" w:space="0" w:color="auto"/>
            <w:bottom w:val="none" w:sz="0" w:space="0" w:color="auto"/>
            <w:right w:val="none" w:sz="0" w:space="0" w:color="auto"/>
          </w:divBdr>
          <w:divsChild>
            <w:div w:id="1137456952">
              <w:marLeft w:val="0"/>
              <w:marRight w:val="0"/>
              <w:marTop w:val="0"/>
              <w:marBottom w:val="0"/>
              <w:divBdr>
                <w:top w:val="none" w:sz="0" w:space="0" w:color="auto"/>
                <w:left w:val="none" w:sz="0" w:space="0" w:color="auto"/>
                <w:bottom w:val="none" w:sz="0" w:space="0" w:color="auto"/>
                <w:right w:val="none" w:sz="0" w:space="0" w:color="auto"/>
              </w:divBdr>
              <w:divsChild>
                <w:div w:id="1995140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495758">
      <w:bodyDiv w:val="1"/>
      <w:marLeft w:val="0"/>
      <w:marRight w:val="0"/>
      <w:marTop w:val="0"/>
      <w:marBottom w:val="0"/>
      <w:divBdr>
        <w:top w:val="none" w:sz="0" w:space="0" w:color="auto"/>
        <w:left w:val="none" w:sz="0" w:space="0" w:color="auto"/>
        <w:bottom w:val="none" w:sz="0" w:space="0" w:color="auto"/>
        <w:right w:val="none" w:sz="0" w:space="0" w:color="auto"/>
      </w:divBdr>
    </w:div>
    <w:div w:id="1787848358">
      <w:bodyDiv w:val="1"/>
      <w:marLeft w:val="0"/>
      <w:marRight w:val="0"/>
      <w:marTop w:val="0"/>
      <w:marBottom w:val="0"/>
      <w:divBdr>
        <w:top w:val="none" w:sz="0" w:space="0" w:color="auto"/>
        <w:left w:val="none" w:sz="0" w:space="0" w:color="auto"/>
        <w:bottom w:val="none" w:sz="0" w:space="0" w:color="auto"/>
        <w:right w:val="none" w:sz="0" w:space="0" w:color="auto"/>
      </w:divBdr>
    </w:div>
    <w:div w:id="1794981725">
      <w:bodyDiv w:val="1"/>
      <w:marLeft w:val="0"/>
      <w:marRight w:val="0"/>
      <w:marTop w:val="0"/>
      <w:marBottom w:val="0"/>
      <w:divBdr>
        <w:top w:val="none" w:sz="0" w:space="0" w:color="auto"/>
        <w:left w:val="none" w:sz="0" w:space="0" w:color="auto"/>
        <w:bottom w:val="none" w:sz="0" w:space="0" w:color="auto"/>
        <w:right w:val="none" w:sz="0" w:space="0" w:color="auto"/>
      </w:divBdr>
    </w:div>
    <w:div w:id="1816412215">
      <w:bodyDiv w:val="1"/>
      <w:marLeft w:val="0"/>
      <w:marRight w:val="0"/>
      <w:marTop w:val="0"/>
      <w:marBottom w:val="0"/>
      <w:divBdr>
        <w:top w:val="none" w:sz="0" w:space="0" w:color="auto"/>
        <w:left w:val="none" w:sz="0" w:space="0" w:color="auto"/>
        <w:bottom w:val="none" w:sz="0" w:space="0" w:color="auto"/>
        <w:right w:val="none" w:sz="0" w:space="0" w:color="auto"/>
      </w:divBdr>
    </w:div>
    <w:div w:id="1872036479">
      <w:bodyDiv w:val="1"/>
      <w:marLeft w:val="0"/>
      <w:marRight w:val="0"/>
      <w:marTop w:val="0"/>
      <w:marBottom w:val="0"/>
      <w:divBdr>
        <w:top w:val="none" w:sz="0" w:space="0" w:color="auto"/>
        <w:left w:val="none" w:sz="0" w:space="0" w:color="auto"/>
        <w:bottom w:val="none" w:sz="0" w:space="0" w:color="auto"/>
        <w:right w:val="none" w:sz="0" w:space="0" w:color="auto"/>
      </w:divBdr>
    </w:div>
    <w:div w:id="1922517541">
      <w:bodyDiv w:val="1"/>
      <w:marLeft w:val="0"/>
      <w:marRight w:val="0"/>
      <w:marTop w:val="0"/>
      <w:marBottom w:val="0"/>
      <w:divBdr>
        <w:top w:val="none" w:sz="0" w:space="0" w:color="auto"/>
        <w:left w:val="none" w:sz="0" w:space="0" w:color="auto"/>
        <w:bottom w:val="none" w:sz="0" w:space="0" w:color="auto"/>
        <w:right w:val="none" w:sz="0" w:space="0" w:color="auto"/>
      </w:divBdr>
      <w:divsChild>
        <w:div w:id="972519238">
          <w:marLeft w:val="0"/>
          <w:marRight w:val="0"/>
          <w:marTop w:val="0"/>
          <w:marBottom w:val="0"/>
          <w:divBdr>
            <w:top w:val="none" w:sz="0" w:space="0" w:color="auto"/>
            <w:left w:val="none" w:sz="0" w:space="0" w:color="auto"/>
            <w:bottom w:val="none" w:sz="0" w:space="0" w:color="auto"/>
            <w:right w:val="none" w:sz="0" w:space="0" w:color="auto"/>
          </w:divBdr>
          <w:divsChild>
            <w:div w:id="1941639848">
              <w:marLeft w:val="0"/>
              <w:marRight w:val="0"/>
              <w:marTop w:val="0"/>
              <w:marBottom w:val="0"/>
              <w:divBdr>
                <w:top w:val="none" w:sz="0" w:space="0" w:color="auto"/>
                <w:left w:val="none" w:sz="0" w:space="0" w:color="auto"/>
                <w:bottom w:val="none" w:sz="0" w:space="0" w:color="auto"/>
                <w:right w:val="none" w:sz="0" w:space="0" w:color="auto"/>
              </w:divBdr>
              <w:divsChild>
                <w:div w:id="1836414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386369">
      <w:bodyDiv w:val="1"/>
      <w:marLeft w:val="0"/>
      <w:marRight w:val="0"/>
      <w:marTop w:val="0"/>
      <w:marBottom w:val="0"/>
      <w:divBdr>
        <w:top w:val="none" w:sz="0" w:space="0" w:color="auto"/>
        <w:left w:val="none" w:sz="0" w:space="0" w:color="auto"/>
        <w:bottom w:val="none" w:sz="0" w:space="0" w:color="auto"/>
        <w:right w:val="none" w:sz="0" w:space="0" w:color="auto"/>
      </w:divBdr>
    </w:div>
    <w:div w:id="1974559833">
      <w:bodyDiv w:val="1"/>
      <w:marLeft w:val="0"/>
      <w:marRight w:val="0"/>
      <w:marTop w:val="0"/>
      <w:marBottom w:val="0"/>
      <w:divBdr>
        <w:top w:val="none" w:sz="0" w:space="0" w:color="auto"/>
        <w:left w:val="none" w:sz="0" w:space="0" w:color="auto"/>
        <w:bottom w:val="none" w:sz="0" w:space="0" w:color="auto"/>
        <w:right w:val="none" w:sz="0" w:space="0" w:color="auto"/>
      </w:divBdr>
    </w:div>
    <w:div w:id="2094349360">
      <w:bodyDiv w:val="1"/>
      <w:marLeft w:val="0"/>
      <w:marRight w:val="0"/>
      <w:marTop w:val="0"/>
      <w:marBottom w:val="0"/>
      <w:divBdr>
        <w:top w:val="none" w:sz="0" w:space="0" w:color="auto"/>
        <w:left w:val="none" w:sz="0" w:space="0" w:color="auto"/>
        <w:bottom w:val="none" w:sz="0" w:space="0" w:color="auto"/>
        <w:right w:val="none" w:sz="0" w:space="0" w:color="auto"/>
      </w:divBdr>
      <w:divsChild>
        <w:div w:id="604003311">
          <w:marLeft w:val="0"/>
          <w:marRight w:val="0"/>
          <w:marTop w:val="0"/>
          <w:marBottom w:val="0"/>
          <w:divBdr>
            <w:top w:val="none" w:sz="0" w:space="0" w:color="auto"/>
            <w:left w:val="none" w:sz="0" w:space="0" w:color="auto"/>
            <w:bottom w:val="none" w:sz="0" w:space="0" w:color="auto"/>
            <w:right w:val="none" w:sz="0" w:space="0" w:color="auto"/>
          </w:divBdr>
          <w:divsChild>
            <w:div w:id="2053335815">
              <w:marLeft w:val="0"/>
              <w:marRight w:val="0"/>
              <w:marTop w:val="0"/>
              <w:marBottom w:val="0"/>
              <w:divBdr>
                <w:top w:val="none" w:sz="0" w:space="0" w:color="auto"/>
                <w:left w:val="none" w:sz="0" w:space="0" w:color="auto"/>
                <w:bottom w:val="none" w:sz="0" w:space="0" w:color="auto"/>
                <w:right w:val="none" w:sz="0" w:space="0" w:color="auto"/>
              </w:divBdr>
              <w:divsChild>
                <w:div w:id="1091858016">
                  <w:marLeft w:val="0"/>
                  <w:marRight w:val="0"/>
                  <w:marTop w:val="0"/>
                  <w:marBottom w:val="0"/>
                  <w:divBdr>
                    <w:top w:val="none" w:sz="0" w:space="0" w:color="auto"/>
                    <w:left w:val="none" w:sz="0" w:space="0" w:color="auto"/>
                    <w:bottom w:val="none" w:sz="0" w:space="0" w:color="auto"/>
                    <w:right w:val="none" w:sz="0" w:space="0" w:color="auto"/>
                  </w:divBdr>
                  <w:divsChild>
                    <w:div w:id="1729256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g"/><Relationship Id="rId26" Type="http://schemas.openxmlformats.org/officeDocument/2006/relationships/image" Target="media/image15.jpeg"/><Relationship Id="rId39" Type="http://schemas.openxmlformats.org/officeDocument/2006/relationships/image" Target="media/image22.jpg"/><Relationship Id="rId21" Type="http://schemas.openxmlformats.org/officeDocument/2006/relationships/image" Target="media/image10.jpg"/><Relationship Id="rId34" Type="http://schemas.openxmlformats.org/officeDocument/2006/relationships/header" Target="header7.xml"/><Relationship Id="rId42" Type="http://schemas.openxmlformats.org/officeDocument/2006/relationships/image" Target="media/image24.jpeg"/><Relationship Id="rId47" Type="http://schemas.openxmlformats.org/officeDocument/2006/relationships/hyperlink" Target="https://doi.org/10.35495/ajab.2023.241" TargetMode="External"/><Relationship Id="rId50"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footer" Target="footer1.xml"/><Relationship Id="rId11" Type="http://schemas.openxmlformats.org/officeDocument/2006/relationships/header" Target="header4.xml"/><Relationship Id="rId24" Type="http://schemas.openxmlformats.org/officeDocument/2006/relationships/image" Target="media/image13.jpeg"/><Relationship Id="rId32" Type="http://schemas.openxmlformats.org/officeDocument/2006/relationships/image" Target="media/image18.jpg"/><Relationship Id="rId37" Type="http://schemas.openxmlformats.org/officeDocument/2006/relationships/image" Target="media/image20.jpg"/><Relationship Id="rId40" Type="http://schemas.openxmlformats.org/officeDocument/2006/relationships/header" Target="header10.xml"/><Relationship Id="rId45" Type="http://schemas.openxmlformats.org/officeDocument/2006/relationships/header" Target="header1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header" Target="header5.xml"/><Relationship Id="rId36" Type="http://schemas.openxmlformats.org/officeDocument/2006/relationships/header" Target="header9.xml"/><Relationship Id="rId49" Type="http://schemas.openxmlformats.org/officeDocument/2006/relationships/header" Target="header12.xml"/><Relationship Id="rId10" Type="http://schemas.openxmlformats.org/officeDocument/2006/relationships/header" Target="header3.xml"/><Relationship Id="rId19" Type="http://schemas.openxmlformats.org/officeDocument/2006/relationships/image" Target="media/image8.jpg"/><Relationship Id="rId31" Type="http://schemas.openxmlformats.org/officeDocument/2006/relationships/image" Target="media/image17.jpg"/><Relationship Id="rId44" Type="http://schemas.openxmlformats.org/officeDocument/2006/relationships/image" Target="media/image26.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emf"/><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header" Target="header6.xml"/><Relationship Id="rId35" Type="http://schemas.openxmlformats.org/officeDocument/2006/relationships/header" Target="header8.xml"/><Relationship Id="rId43" Type="http://schemas.openxmlformats.org/officeDocument/2006/relationships/image" Target="media/image25.jpeg"/><Relationship Id="rId48" Type="http://schemas.openxmlformats.org/officeDocument/2006/relationships/hyperlink" Target="https://doi.org/10.1016/" TargetMode="External"/><Relationship Id="rId8" Type="http://schemas.openxmlformats.org/officeDocument/2006/relationships/header" Target="header1.xm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image" Target="media/image14.jpg"/><Relationship Id="rId33" Type="http://schemas.openxmlformats.org/officeDocument/2006/relationships/image" Target="media/image19.jpeg"/><Relationship Id="rId38" Type="http://schemas.openxmlformats.org/officeDocument/2006/relationships/image" Target="media/image21.jpg"/><Relationship Id="rId46" Type="http://schemas.openxmlformats.org/officeDocument/2006/relationships/hyperlink" Target="https://doi.org/10.%2051298/vmj.v531i1B.7069" TargetMode="External"/><Relationship Id="rId20" Type="http://schemas.openxmlformats.org/officeDocument/2006/relationships/image" Target="media/image9.jpg"/><Relationship Id="rId41" Type="http://schemas.openxmlformats.org/officeDocument/2006/relationships/image" Target="media/image23.jp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AC070-6618-4175-BB41-2698FD3A49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147</Pages>
  <Words>62454</Words>
  <Characters>355993</Characters>
  <Application>Microsoft Office Word</Application>
  <DocSecurity>0</DocSecurity>
  <Lines>2966</Lines>
  <Paragraphs>835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417612</CharactersWithSpaces>
  <SharedDoc>false</SharedDoc>
  <HLinks>
    <vt:vector size="654" baseType="variant">
      <vt:variant>
        <vt:i4>1769531</vt:i4>
      </vt:variant>
      <vt:variant>
        <vt:i4>659</vt:i4>
      </vt:variant>
      <vt:variant>
        <vt:i4>0</vt:i4>
      </vt:variant>
      <vt:variant>
        <vt:i4>5</vt:i4>
      </vt:variant>
      <vt:variant>
        <vt:lpwstr/>
      </vt:variant>
      <vt:variant>
        <vt:lpwstr>_Toc144479957</vt:lpwstr>
      </vt:variant>
      <vt:variant>
        <vt:i4>1769531</vt:i4>
      </vt:variant>
      <vt:variant>
        <vt:i4>653</vt:i4>
      </vt:variant>
      <vt:variant>
        <vt:i4>0</vt:i4>
      </vt:variant>
      <vt:variant>
        <vt:i4>5</vt:i4>
      </vt:variant>
      <vt:variant>
        <vt:lpwstr/>
      </vt:variant>
      <vt:variant>
        <vt:lpwstr>_Toc144479956</vt:lpwstr>
      </vt:variant>
      <vt:variant>
        <vt:i4>1769531</vt:i4>
      </vt:variant>
      <vt:variant>
        <vt:i4>647</vt:i4>
      </vt:variant>
      <vt:variant>
        <vt:i4>0</vt:i4>
      </vt:variant>
      <vt:variant>
        <vt:i4>5</vt:i4>
      </vt:variant>
      <vt:variant>
        <vt:lpwstr/>
      </vt:variant>
      <vt:variant>
        <vt:lpwstr>_Toc144479955</vt:lpwstr>
      </vt:variant>
      <vt:variant>
        <vt:i4>1769531</vt:i4>
      </vt:variant>
      <vt:variant>
        <vt:i4>641</vt:i4>
      </vt:variant>
      <vt:variant>
        <vt:i4>0</vt:i4>
      </vt:variant>
      <vt:variant>
        <vt:i4>5</vt:i4>
      </vt:variant>
      <vt:variant>
        <vt:lpwstr/>
      </vt:variant>
      <vt:variant>
        <vt:lpwstr>_Toc144479954</vt:lpwstr>
      </vt:variant>
      <vt:variant>
        <vt:i4>1769531</vt:i4>
      </vt:variant>
      <vt:variant>
        <vt:i4>635</vt:i4>
      </vt:variant>
      <vt:variant>
        <vt:i4>0</vt:i4>
      </vt:variant>
      <vt:variant>
        <vt:i4>5</vt:i4>
      </vt:variant>
      <vt:variant>
        <vt:lpwstr/>
      </vt:variant>
      <vt:variant>
        <vt:lpwstr>_Toc144479953</vt:lpwstr>
      </vt:variant>
      <vt:variant>
        <vt:i4>1769531</vt:i4>
      </vt:variant>
      <vt:variant>
        <vt:i4>629</vt:i4>
      </vt:variant>
      <vt:variant>
        <vt:i4>0</vt:i4>
      </vt:variant>
      <vt:variant>
        <vt:i4>5</vt:i4>
      </vt:variant>
      <vt:variant>
        <vt:lpwstr/>
      </vt:variant>
      <vt:variant>
        <vt:lpwstr>_Toc144479952</vt:lpwstr>
      </vt:variant>
      <vt:variant>
        <vt:i4>1769531</vt:i4>
      </vt:variant>
      <vt:variant>
        <vt:i4>623</vt:i4>
      </vt:variant>
      <vt:variant>
        <vt:i4>0</vt:i4>
      </vt:variant>
      <vt:variant>
        <vt:i4>5</vt:i4>
      </vt:variant>
      <vt:variant>
        <vt:lpwstr/>
      </vt:variant>
      <vt:variant>
        <vt:lpwstr>_Toc144479951</vt:lpwstr>
      </vt:variant>
      <vt:variant>
        <vt:i4>1769531</vt:i4>
      </vt:variant>
      <vt:variant>
        <vt:i4>617</vt:i4>
      </vt:variant>
      <vt:variant>
        <vt:i4>0</vt:i4>
      </vt:variant>
      <vt:variant>
        <vt:i4>5</vt:i4>
      </vt:variant>
      <vt:variant>
        <vt:lpwstr/>
      </vt:variant>
      <vt:variant>
        <vt:lpwstr>_Toc144479950</vt:lpwstr>
      </vt:variant>
      <vt:variant>
        <vt:i4>1703995</vt:i4>
      </vt:variant>
      <vt:variant>
        <vt:i4>611</vt:i4>
      </vt:variant>
      <vt:variant>
        <vt:i4>0</vt:i4>
      </vt:variant>
      <vt:variant>
        <vt:i4>5</vt:i4>
      </vt:variant>
      <vt:variant>
        <vt:lpwstr/>
      </vt:variant>
      <vt:variant>
        <vt:lpwstr>_Toc144479949</vt:lpwstr>
      </vt:variant>
      <vt:variant>
        <vt:i4>1703995</vt:i4>
      </vt:variant>
      <vt:variant>
        <vt:i4>605</vt:i4>
      </vt:variant>
      <vt:variant>
        <vt:i4>0</vt:i4>
      </vt:variant>
      <vt:variant>
        <vt:i4>5</vt:i4>
      </vt:variant>
      <vt:variant>
        <vt:lpwstr/>
      </vt:variant>
      <vt:variant>
        <vt:lpwstr>_Toc144479948</vt:lpwstr>
      </vt:variant>
      <vt:variant>
        <vt:i4>1703995</vt:i4>
      </vt:variant>
      <vt:variant>
        <vt:i4>599</vt:i4>
      </vt:variant>
      <vt:variant>
        <vt:i4>0</vt:i4>
      </vt:variant>
      <vt:variant>
        <vt:i4>5</vt:i4>
      </vt:variant>
      <vt:variant>
        <vt:lpwstr/>
      </vt:variant>
      <vt:variant>
        <vt:lpwstr>_Toc144479947</vt:lpwstr>
      </vt:variant>
      <vt:variant>
        <vt:i4>1703995</vt:i4>
      </vt:variant>
      <vt:variant>
        <vt:i4>593</vt:i4>
      </vt:variant>
      <vt:variant>
        <vt:i4>0</vt:i4>
      </vt:variant>
      <vt:variant>
        <vt:i4>5</vt:i4>
      </vt:variant>
      <vt:variant>
        <vt:lpwstr/>
      </vt:variant>
      <vt:variant>
        <vt:lpwstr>_Toc144479946</vt:lpwstr>
      </vt:variant>
      <vt:variant>
        <vt:i4>1703995</vt:i4>
      </vt:variant>
      <vt:variant>
        <vt:i4>587</vt:i4>
      </vt:variant>
      <vt:variant>
        <vt:i4>0</vt:i4>
      </vt:variant>
      <vt:variant>
        <vt:i4>5</vt:i4>
      </vt:variant>
      <vt:variant>
        <vt:lpwstr/>
      </vt:variant>
      <vt:variant>
        <vt:lpwstr>_Toc144479945</vt:lpwstr>
      </vt:variant>
      <vt:variant>
        <vt:i4>1703995</vt:i4>
      </vt:variant>
      <vt:variant>
        <vt:i4>581</vt:i4>
      </vt:variant>
      <vt:variant>
        <vt:i4>0</vt:i4>
      </vt:variant>
      <vt:variant>
        <vt:i4>5</vt:i4>
      </vt:variant>
      <vt:variant>
        <vt:lpwstr/>
      </vt:variant>
      <vt:variant>
        <vt:lpwstr>_Toc144479944</vt:lpwstr>
      </vt:variant>
      <vt:variant>
        <vt:i4>1703995</vt:i4>
      </vt:variant>
      <vt:variant>
        <vt:i4>575</vt:i4>
      </vt:variant>
      <vt:variant>
        <vt:i4>0</vt:i4>
      </vt:variant>
      <vt:variant>
        <vt:i4>5</vt:i4>
      </vt:variant>
      <vt:variant>
        <vt:lpwstr/>
      </vt:variant>
      <vt:variant>
        <vt:lpwstr>_Toc144479943</vt:lpwstr>
      </vt:variant>
      <vt:variant>
        <vt:i4>1703995</vt:i4>
      </vt:variant>
      <vt:variant>
        <vt:i4>569</vt:i4>
      </vt:variant>
      <vt:variant>
        <vt:i4>0</vt:i4>
      </vt:variant>
      <vt:variant>
        <vt:i4>5</vt:i4>
      </vt:variant>
      <vt:variant>
        <vt:lpwstr/>
      </vt:variant>
      <vt:variant>
        <vt:lpwstr>_Toc144479942</vt:lpwstr>
      </vt:variant>
      <vt:variant>
        <vt:i4>1703995</vt:i4>
      </vt:variant>
      <vt:variant>
        <vt:i4>563</vt:i4>
      </vt:variant>
      <vt:variant>
        <vt:i4>0</vt:i4>
      </vt:variant>
      <vt:variant>
        <vt:i4>5</vt:i4>
      </vt:variant>
      <vt:variant>
        <vt:lpwstr/>
      </vt:variant>
      <vt:variant>
        <vt:lpwstr>_Toc144479941</vt:lpwstr>
      </vt:variant>
      <vt:variant>
        <vt:i4>1835066</vt:i4>
      </vt:variant>
      <vt:variant>
        <vt:i4>551</vt:i4>
      </vt:variant>
      <vt:variant>
        <vt:i4>0</vt:i4>
      </vt:variant>
      <vt:variant>
        <vt:i4>5</vt:i4>
      </vt:variant>
      <vt:variant>
        <vt:lpwstr/>
      </vt:variant>
      <vt:variant>
        <vt:lpwstr>_Toc144479824</vt:lpwstr>
      </vt:variant>
      <vt:variant>
        <vt:i4>1835066</vt:i4>
      </vt:variant>
      <vt:variant>
        <vt:i4>545</vt:i4>
      </vt:variant>
      <vt:variant>
        <vt:i4>0</vt:i4>
      </vt:variant>
      <vt:variant>
        <vt:i4>5</vt:i4>
      </vt:variant>
      <vt:variant>
        <vt:lpwstr/>
      </vt:variant>
      <vt:variant>
        <vt:lpwstr>_Toc144479823</vt:lpwstr>
      </vt:variant>
      <vt:variant>
        <vt:i4>1835066</vt:i4>
      </vt:variant>
      <vt:variant>
        <vt:i4>539</vt:i4>
      </vt:variant>
      <vt:variant>
        <vt:i4>0</vt:i4>
      </vt:variant>
      <vt:variant>
        <vt:i4>5</vt:i4>
      </vt:variant>
      <vt:variant>
        <vt:lpwstr/>
      </vt:variant>
      <vt:variant>
        <vt:lpwstr>_Toc144479822</vt:lpwstr>
      </vt:variant>
      <vt:variant>
        <vt:i4>1835066</vt:i4>
      </vt:variant>
      <vt:variant>
        <vt:i4>533</vt:i4>
      </vt:variant>
      <vt:variant>
        <vt:i4>0</vt:i4>
      </vt:variant>
      <vt:variant>
        <vt:i4>5</vt:i4>
      </vt:variant>
      <vt:variant>
        <vt:lpwstr/>
      </vt:variant>
      <vt:variant>
        <vt:lpwstr>_Toc144479821</vt:lpwstr>
      </vt:variant>
      <vt:variant>
        <vt:i4>1835066</vt:i4>
      </vt:variant>
      <vt:variant>
        <vt:i4>527</vt:i4>
      </vt:variant>
      <vt:variant>
        <vt:i4>0</vt:i4>
      </vt:variant>
      <vt:variant>
        <vt:i4>5</vt:i4>
      </vt:variant>
      <vt:variant>
        <vt:lpwstr/>
      </vt:variant>
      <vt:variant>
        <vt:lpwstr>_Toc144479820</vt:lpwstr>
      </vt:variant>
      <vt:variant>
        <vt:i4>2031674</vt:i4>
      </vt:variant>
      <vt:variant>
        <vt:i4>521</vt:i4>
      </vt:variant>
      <vt:variant>
        <vt:i4>0</vt:i4>
      </vt:variant>
      <vt:variant>
        <vt:i4>5</vt:i4>
      </vt:variant>
      <vt:variant>
        <vt:lpwstr/>
      </vt:variant>
      <vt:variant>
        <vt:lpwstr>_Toc144479819</vt:lpwstr>
      </vt:variant>
      <vt:variant>
        <vt:i4>2031674</vt:i4>
      </vt:variant>
      <vt:variant>
        <vt:i4>515</vt:i4>
      </vt:variant>
      <vt:variant>
        <vt:i4>0</vt:i4>
      </vt:variant>
      <vt:variant>
        <vt:i4>5</vt:i4>
      </vt:variant>
      <vt:variant>
        <vt:lpwstr/>
      </vt:variant>
      <vt:variant>
        <vt:lpwstr>_Toc144479818</vt:lpwstr>
      </vt:variant>
      <vt:variant>
        <vt:i4>2031674</vt:i4>
      </vt:variant>
      <vt:variant>
        <vt:i4>509</vt:i4>
      </vt:variant>
      <vt:variant>
        <vt:i4>0</vt:i4>
      </vt:variant>
      <vt:variant>
        <vt:i4>5</vt:i4>
      </vt:variant>
      <vt:variant>
        <vt:lpwstr/>
      </vt:variant>
      <vt:variant>
        <vt:lpwstr>_Toc144479817</vt:lpwstr>
      </vt:variant>
      <vt:variant>
        <vt:i4>2031674</vt:i4>
      </vt:variant>
      <vt:variant>
        <vt:i4>503</vt:i4>
      </vt:variant>
      <vt:variant>
        <vt:i4>0</vt:i4>
      </vt:variant>
      <vt:variant>
        <vt:i4>5</vt:i4>
      </vt:variant>
      <vt:variant>
        <vt:lpwstr/>
      </vt:variant>
      <vt:variant>
        <vt:lpwstr>_Toc144479816</vt:lpwstr>
      </vt:variant>
      <vt:variant>
        <vt:i4>2031674</vt:i4>
      </vt:variant>
      <vt:variant>
        <vt:i4>497</vt:i4>
      </vt:variant>
      <vt:variant>
        <vt:i4>0</vt:i4>
      </vt:variant>
      <vt:variant>
        <vt:i4>5</vt:i4>
      </vt:variant>
      <vt:variant>
        <vt:lpwstr/>
      </vt:variant>
      <vt:variant>
        <vt:lpwstr>_Toc144479815</vt:lpwstr>
      </vt:variant>
      <vt:variant>
        <vt:i4>2031674</vt:i4>
      </vt:variant>
      <vt:variant>
        <vt:i4>491</vt:i4>
      </vt:variant>
      <vt:variant>
        <vt:i4>0</vt:i4>
      </vt:variant>
      <vt:variant>
        <vt:i4>5</vt:i4>
      </vt:variant>
      <vt:variant>
        <vt:lpwstr/>
      </vt:variant>
      <vt:variant>
        <vt:lpwstr>_Toc144479814</vt:lpwstr>
      </vt:variant>
      <vt:variant>
        <vt:i4>2031674</vt:i4>
      </vt:variant>
      <vt:variant>
        <vt:i4>485</vt:i4>
      </vt:variant>
      <vt:variant>
        <vt:i4>0</vt:i4>
      </vt:variant>
      <vt:variant>
        <vt:i4>5</vt:i4>
      </vt:variant>
      <vt:variant>
        <vt:lpwstr/>
      </vt:variant>
      <vt:variant>
        <vt:lpwstr>_Toc144479813</vt:lpwstr>
      </vt:variant>
      <vt:variant>
        <vt:i4>2031674</vt:i4>
      </vt:variant>
      <vt:variant>
        <vt:i4>479</vt:i4>
      </vt:variant>
      <vt:variant>
        <vt:i4>0</vt:i4>
      </vt:variant>
      <vt:variant>
        <vt:i4>5</vt:i4>
      </vt:variant>
      <vt:variant>
        <vt:lpwstr/>
      </vt:variant>
      <vt:variant>
        <vt:lpwstr>_Toc144479812</vt:lpwstr>
      </vt:variant>
      <vt:variant>
        <vt:i4>2031674</vt:i4>
      </vt:variant>
      <vt:variant>
        <vt:i4>473</vt:i4>
      </vt:variant>
      <vt:variant>
        <vt:i4>0</vt:i4>
      </vt:variant>
      <vt:variant>
        <vt:i4>5</vt:i4>
      </vt:variant>
      <vt:variant>
        <vt:lpwstr/>
      </vt:variant>
      <vt:variant>
        <vt:lpwstr>_Toc144479811</vt:lpwstr>
      </vt:variant>
      <vt:variant>
        <vt:i4>2031674</vt:i4>
      </vt:variant>
      <vt:variant>
        <vt:i4>467</vt:i4>
      </vt:variant>
      <vt:variant>
        <vt:i4>0</vt:i4>
      </vt:variant>
      <vt:variant>
        <vt:i4>5</vt:i4>
      </vt:variant>
      <vt:variant>
        <vt:lpwstr/>
      </vt:variant>
      <vt:variant>
        <vt:lpwstr>_Toc144479810</vt:lpwstr>
      </vt:variant>
      <vt:variant>
        <vt:i4>1966138</vt:i4>
      </vt:variant>
      <vt:variant>
        <vt:i4>461</vt:i4>
      </vt:variant>
      <vt:variant>
        <vt:i4>0</vt:i4>
      </vt:variant>
      <vt:variant>
        <vt:i4>5</vt:i4>
      </vt:variant>
      <vt:variant>
        <vt:lpwstr/>
      </vt:variant>
      <vt:variant>
        <vt:lpwstr>_Toc144479809</vt:lpwstr>
      </vt:variant>
      <vt:variant>
        <vt:i4>1966138</vt:i4>
      </vt:variant>
      <vt:variant>
        <vt:i4>455</vt:i4>
      </vt:variant>
      <vt:variant>
        <vt:i4>0</vt:i4>
      </vt:variant>
      <vt:variant>
        <vt:i4>5</vt:i4>
      </vt:variant>
      <vt:variant>
        <vt:lpwstr/>
      </vt:variant>
      <vt:variant>
        <vt:lpwstr>_Toc144479808</vt:lpwstr>
      </vt:variant>
      <vt:variant>
        <vt:i4>1966138</vt:i4>
      </vt:variant>
      <vt:variant>
        <vt:i4>449</vt:i4>
      </vt:variant>
      <vt:variant>
        <vt:i4>0</vt:i4>
      </vt:variant>
      <vt:variant>
        <vt:i4>5</vt:i4>
      </vt:variant>
      <vt:variant>
        <vt:lpwstr/>
      </vt:variant>
      <vt:variant>
        <vt:lpwstr>_Toc144479807</vt:lpwstr>
      </vt:variant>
      <vt:variant>
        <vt:i4>1966138</vt:i4>
      </vt:variant>
      <vt:variant>
        <vt:i4>443</vt:i4>
      </vt:variant>
      <vt:variant>
        <vt:i4>0</vt:i4>
      </vt:variant>
      <vt:variant>
        <vt:i4>5</vt:i4>
      </vt:variant>
      <vt:variant>
        <vt:lpwstr/>
      </vt:variant>
      <vt:variant>
        <vt:lpwstr>_Toc144479806</vt:lpwstr>
      </vt:variant>
      <vt:variant>
        <vt:i4>1966138</vt:i4>
      </vt:variant>
      <vt:variant>
        <vt:i4>437</vt:i4>
      </vt:variant>
      <vt:variant>
        <vt:i4>0</vt:i4>
      </vt:variant>
      <vt:variant>
        <vt:i4>5</vt:i4>
      </vt:variant>
      <vt:variant>
        <vt:lpwstr/>
      </vt:variant>
      <vt:variant>
        <vt:lpwstr>_Toc144479805</vt:lpwstr>
      </vt:variant>
      <vt:variant>
        <vt:i4>1966138</vt:i4>
      </vt:variant>
      <vt:variant>
        <vt:i4>431</vt:i4>
      </vt:variant>
      <vt:variant>
        <vt:i4>0</vt:i4>
      </vt:variant>
      <vt:variant>
        <vt:i4>5</vt:i4>
      </vt:variant>
      <vt:variant>
        <vt:lpwstr/>
      </vt:variant>
      <vt:variant>
        <vt:lpwstr>_Toc144479804</vt:lpwstr>
      </vt:variant>
      <vt:variant>
        <vt:i4>1966138</vt:i4>
      </vt:variant>
      <vt:variant>
        <vt:i4>425</vt:i4>
      </vt:variant>
      <vt:variant>
        <vt:i4>0</vt:i4>
      </vt:variant>
      <vt:variant>
        <vt:i4>5</vt:i4>
      </vt:variant>
      <vt:variant>
        <vt:lpwstr/>
      </vt:variant>
      <vt:variant>
        <vt:lpwstr>_Toc144479803</vt:lpwstr>
      </vt:variant>
      <vt:variant>
        <vt:i4>1966138</vt:i4>
      </vt:variant>
      <vt:variant>
        <vt:i4>419</vt:i4>
      </vt:variant>
      <vt:variant>
        <vt:i4>0</vt:i4>
      </vt:variant>
      <vt:variant>
        <vt:i4>5</vt:i4>
      </vt:variant>
      <vt:variant>
        <vt:lpwstr/>
      </vt:variant>
      <vt:variant>
        <vt:lpwstr>_Toc144479802</vt:lpwstr>
      </vt:variant>
      <vt:variant>
        <vt:i4>1966138</vt:i4>
      </vt:variant>
      <vt:variant>
        <vt:i4>413</vt:i4>
      </vt:variant>
      <vt:variant>
        <vt:i4>0</vt:i4>
      </vt:variant>
      <vt:variant>
        <vt:i4>5</vt:i4>
      </vt:variant>
      <vt:variant>
        <vt:lpwstr/>
      </vt:variant>
      <vt:variant>
        <vt:lpwstr>_Toc144479801</vt:lpwstr>
      </vt:variant>
      <vt:variant>
        <vt:i4>1966138</vt:i4>
      </vt:variant>
      <vt:variant>
        <vt:i4>407</vt:i4>
      </vt:variant>
      <vt:variant>
        <vt:i4>0</vt:i4>
      </vt:variant>
      <vt:variant>
        <vt:i4>5</vt:i4>
      </vt:variant>
      <vt:variant>
        <vt:lpwstr/>
      </vt:variant>
      <vt:variant>
        <vt:lpwstr>_Toc144479800</vt:lpwstr>
      </vt:variant>
      <vt:variant>
        <vt:i4>1507381</vt:i4>
      </vt:variant>
      <vt:variant>
        <vt:i4>401</vt:i4>
      </vt:variant>
      <vt:variant>
        <vt:i4>0</vt:i4>
      </vt:variant>
      <vt:variant>
        <vt:i4>5</vt:i4>
      </vt:variant>
      <vt:variant>
        <vt:lpwstr/>
      </vt:variant>
      <vt:variant>
        <vt:lpwstr>_Toc144479799</vt:lpwstr>
      </vt:variant>
      <vt:variant>
        <vt:i4>1507381</vt:i4>
      </vt:variant>
      <vt:variant>
        <vt:i4>395</vt:i4>
      </vt:variant>
      <vt:variant>
        <vt:i4>0</vt:i4>
      </vt:variant>
      <vt:variant>
        <vt:i4>5</vt:i4>
      </vt:variant>
      <vt:variant>
        <vt:lpwstr/>
      </vt:variant>
      <vt:variant>
        <vt:lpwstr>_Toc144479798</vt:lpwstr>
      </vt:variant>
      <vt:variant>
        <vt:i4>1507381</vt:i4>
      </vt:variant>
      <vt:variant>
        <vt:i4>389</vt:i4>
      </vt:variant>
      <vt:variant>
        <vt:i4>0</vt:i4>
      </vt:variant>
      <vt:variant>
        <vt:i4>5</vt:i4>
      </vt:variant>
      <vt:variant>
        <vt:lpwstr/>
      </vt:variant>
      <vt:variant>
        <vt:lpwstr>_Toc144479797</vt:lpwstr>
      </vt:variant>
      <vt:variant>
        <vt:i4>1507381</vt:i4>
      </vt:variant>
      <vt:variant>
        <vt:i4>383</vt:i4>
      </vt:variant>
      <vt:variant>
        <vt:i4>0</vt:i4>
      </vt:variant>
      <vt:variant>
        <vt:i4>5</vt:i4>
      </vt:variant>
      <vt:variant>
        <vt:lpwstr/>
      </vt:variant>
      <vt:variant>
        <vt:lpwstr>_Toc144479796</vt:lpwstr>
      </vt:variant>
      <vt:variant>
        <vt:i4>1507381</vt:i4>
      </vt:variant>
      <vt:variant>
        <vt:i4>377</vt:i4>
      </vt:variant>
      <vt:variant>
        <vt:i4>0</vt:i4>
      </vt:variant>
      <vt:variant>
        <vt:i4>5</vt:i4>
      </vt:variant>
      <vt:variant>
        <vt:lpwstr/>
      </vt:variant>
      <vt:variant>
        <vt:lpwstr>_Toc144479795</vt:lpwstr>
      </vt:variant>
      <vt:variant>
        <vt:i4>1507381</vt:i4>
      </vt:variant>
      <vt:variant>
        <vt:i4>371</vt:i4>
      </vt:variant>
      <vt:variant>
        <vt:i4>0</vt:i4>
      </vt:variant>
      <vt:variant>
        <vt:i4>5</vt:i4>
      </vt:variant>
      <vt:variant>
        <vt:lpwstr/>
      </vt:variant>
      <vt:variant>
        <vt:lpwstr>_Toc144479794</vt:lpwstr>
      </vt:variant>
      <vt:variant>
        <vt:i4>1507381</vt:i4>
      </vt:variant>
      <vt:variant>
        <vt:i4>365</vt:i4>
      </vt:variant>
      <vt:variant>
        <vt:i4>0</vt:i4>
      </vt:variant>
      <vt:variant>
        <vt:i4>5</vt:i4>
      </vt:variant>
      <vt:variant>
        <vt:lpwstr/>
      </vt:variant>
      <vt:variant>
        <vt:lpwstr>_Toc144479793</vt:lpwstr>
      </vt:variant>
      <vt:variant>
        <vt:i4>1507381</vt:i4>
      </vt:variant>
      <vt:variant>
        <vt:i4>359</vt:i4>
      </vt:variant>
      <vt:variant>
        <vt:i4>0</vt:i4>
      </vt:variant>
      <vt:variant>
        <vt:i4>5</vt:i4>
      </vt:variant>
      <vt:variant>
        <vt:lpwstr/>
      </vt:variant>
      <vt:variant>
        <vt:lpwstr>_Toc144479792</vt:lpwstr>
      </vt:variant>
      <vt:variant>
        <vt:i4>1507381</vt:i4>
      </vt:variant>
      <vt:variant>
        <vt:i4>353</vt:i4>
      </vt:variant>
      <vt:variant>
        <vt:i4>0</vt:i4>
      </vt:variant>
      <vt:variant>
        <vt:i4>5</vt:i4>
      </vt:variant>
      <vt:variant>
        <vt:lpwstr/>
      </vt:variant>
      <vt:variant>
        <vt:lpwstr>_Toc144479791</vt:lpwstr>
      </vt:variant>
      <vt:variant>
        <vt:i4>1507381</vt:i4>
      </vt:variant>
      <vt:variant>
        <vt:i4>347</vt:i4>
      </vt:variant>
      <vt:variant>
        <vt:i4>0</vt:i4>
      </vt:variant>
      <vt:variant>
        <vt:i4>5</vt:i4>
      </vt:variant>
      <vt:variant>
        <vt:lpwstr/>
      </vt:variant>
      <vt:variant>
        <vt:lpwstr>_Toc144479790</vt:lpwstr>
      </vt:variant>
      <vt:variant>
        <vt:i4>1441845</vt:i4>
      </vt:variant>
      <vt:variant>
        <vt:i4>341</vt:i4>
      </vt:variant>
      <vt:variant>
        <vt:i4>0</vt:i4>
      </vt:variant>
      <vt:variant>
        <vt:i4>5</vt:i4>
      </vt:variant>
      <vt:variant>
        <vt:lpwstr/>
      </vt:variant>
      <vt:variant>
        <vt:lpwstr>_Toc144479789</vt:lpwstr>
      </vt:variant>
      <vt:variant>
        <vt:i4>1179697</vt:i4>
      </vt:variant>
      <vt:variant>
        <vt:i4>332</vt:i4>
      </vt:variant>
      <vt:variant>
        <vt:i4>0</vt:i4>
      </vt:variant>
      <vt:variant>
        <vt:i4>5</vt:i4>
      </vt:variant>
      <vt:variant>
        <vt:lpwstr/>
      </vt:variant>
      <vt:variant>
        <vt:lpwstr>_Toc144477324</vt:lpwstr>
      </vt:variant>
      <vt:variant>
        <vt:i4>1179697</vt:i4>
      </vt:variant>
      <vt:variant>
        <vt:i4>326</vt:i4>
      </vt:variant>
      <vt:variant>
        <vt:i4>0</vt:i4>
      </vt:variant>
      <vt:variant>
        <vt:i4>5</vt:i4>
      </vt:variant>
      <vt:variant>
        <vt:lpwstr/>
      </vt:variant>
      <vt:variant>
        <vt:lpwstr>_Toc144477323</vt:lpwstr>
      </vt:variant>
      <vt:variant>
        <vt:i4>1179697</vt:i4>
      </vt:variant>
      <vt:variant>
        <vt:i4>320</vt:i4>
      </vt:variant>
      <vt:variant>
        <vt:i4>0</vt:i4>
      </vt:variant>
      <vt:variant>
        <vt:i4>5</vt:i4>
      </vt:variant>
      <vt:variant>
        <vt:lpwstr/>
      </vt:variant>
      <vt:variant>
        <vt:lpwstr>_Toc144477322</vt:lpwstr>
      </vt:variant>
      <vt:variant>
        <vt:i4>1179697</vt:i4>
      </vt:variant>
      <vt:variant>
        <vt:i4>314</vt:i4>
      </vt:variant>
      <vt:variant>
        <vt:i4>0</vt:i4>
      </vt:variant>
      <vt:variant>
        <vt:i4>5</vt:i4>
      </vt:variant>
      <vt:variant>
        <vt:lpwstr/>
      </vt:variant>
      <vt:variant>
        <vt:lpwstr>_Toc144477321</vt:lpwstr>
      </vt:variant>
      <vt:variant>
        <vt:i4>1179697</vt:i4>
      </vt:variant>
      <vt:variant>
        <vt:i4>308</vt:i4>
      </vt:variant>
      <vt:variant>
        <vt:i4>0</vt:i4>
      </vt:variant>
      <vt:variant>
        <vt:i4>5</vt:i4>
      </vt:variant>
      <vt:variant>
        <vt:lpwstr/>
      </vt:variant>
      <vt:variant>
        <vt:lpwstr>_Toc144477320</vt:lpwstr>
      </vt:variant>
      <vt:variant>
        <vt:i4>1114161</vt:i4>
      </vt:variant>
      <vt:variant>
        <vt:i4>302</vt:i4>
      </vt:variant>
      <vt:variant>
        <vt:i4>0</vt:i4>
      </vt:variant>
      <vt:variant>
        <vt:i4>5</vt:i4>
      </vt:variant>
      <vt:variant>
        <vt:lpwstr/>
      </vt:variant>
      <vt:variant>
        <vt:lpwstr>_Toc144477319</vt:lpwstr>
      </vt:variant>
      <vt:variant>
        <vt:i4>1114161</vt:i4>
      </vt:variant>
      <vt:variant>
        <vt:i4>296</vt:i4>
      </vt:variant>
      <vt:variant>
        <vt:i4>0</vt:i4>
      </vt:variant>
      <vt:variant>
        <vt:i4>5</vt:i4>
      </vt:variant>
      <vt:variant>
        <vt:lpwstr/>
      </vt:variant>
      <vt:variant>
        <vt:lpwstr>_Toc144477318</vt:lpwstr>
      </vt:variant>
      <vt:variant>
        <vt:i4>1114161</vt:i4>
      </vt:variant>
      <vt:variant>
        <vt:i4>290</vt:i4>
      </vt:variant>
      <vt:variant>
        <vt:i4>0</vt:i4>
      </vt:variant>
      <vt:variant>
        <vt:i4>5</vt:i4>
      </vt:variant>
      <vt:variant>
        <vt:lpwstr/>
      </vt:variant>
      <vt:variant>
        <vt:lpwstr>_Toc144477317</vt:lpwstr>
      </vt:variant>
      <vt:variant>
        <vt:i4>1114161</vt:i4>
      </vt:variant>
      <vt:variant>
        <vt:i4>284</vt:i4>
      </vt:variant>
      <vt:variant>
        <vt:i4>0</vt:i4>
      </vt:variant>
      <vt:variant>
        <vt:i4>5</vt:i4>
      </vt:variant>
      <vt:variant>
        <vt:lpwstr/>
      </vt:variant>
      <vt:variant>
        <vt:lpwstr>_Toc144477316</vt:lpwstr>
      </vt:variant>
      <vt:variant>
        <vt:i4>1114161</vt:i4>
      </vt:variant>
      <vt:variant>
        <vt:i4>278</vt:i4>
      </vt:variant>
      <vt:variant>
        <vt:i4>0</vt:i4>
      </vt:variant>
      <vt:variant>
        <vt:i4>5</vt:i4>
      </vt:variant>
      <vt:variant>
        <vt:lpwstr/>
      </vt:variant>
      <vt:variant>
        <vt:lpwstr>_Toc144477310</vt:lpwstr>
      </vt:variant>
      <vt:variant>
        <vt:i4>1048625</vt:i4>
      </vt:variant>
      <vt:variant>
        <vt:i4>272</vt:i4>
      </vt:variant>
      <vt:variant>
        <vt:i4>0</vt:i4>
      </vt:variant>
      <vt:variant>
        <vt:i4>5</vt:i4>
      </vt:variant>
      <vt:variant>
        <vt:lpwstr/>
      </vt:variant>
      <vt:variant>
        <vt:lpwstr>_Toc144477309</vt:lpwstr>
      </vt:variant>
      <vt:variant>
        <vt:i4>1048625</vt:i4>
      </vt:variant>
      <vt:variant>
        <vt:i4>266</vt:i4>
      </vt:variant>
      <vt:variant>
        <vt:i4>0</vt:i4>
      </vt:variant>
      <vt:variant>
        <vt:i4>5</vt:i4>
      </vt:variant>
      <vt:variant>
        <vt:lpwstr/>
      </vt:variant>
      <vt:variant>
        <vt:lpwstr>_Toc144477308</vt:lpwstr>
      </vt:variant>
      <vt:variant>
        <vt:i4>1048625</vt:i4>
      </vt:variant>
      <vt:variant>
        <vt:i4>260</vt:i4>
      </vt:variant>
      <vt:variant>
        <vt:i4>0</vt:i4>
      </vt:variant>
      <vt:variant>
        <vt:i4>5</vt:i4>
      </vt:variant>
      <vt:variant>
        <vt:lpwstr/>
      </vt:variant>
      <vt:variant>
        <vt:lpwstr>_Toc144477307</vt:lpwstr>
      </vt:variant>
      <vt:variant>
        <vt:i4>1048625</vt:i4>
      </vt:variant>
      <vt:variant>
        <vt:i4>254</vt:i4>
      </vt:variant>
      <vt:variant>
        <vt:i4>0</vt:i4>
      </vt:variant>
      <vt:variant>
        <vt:i4>5</vt:i4>
      </vt:variant>
      <vt:variant>
        <vt:lpwstr/>
      </vt:variant>
      <vt:variant>
        <vt:lpwstr>_Toc144477306</vt:lpwstr>
      </vt:variant>
      <vt:variant>
        <vt:i4>1048625</vt:i4>
      </vt:variant>
      <vt:variant>
        <vt:i4>248</vt:i4>
      </vt:variant>
      <vt:variant>
        <vt:i4>0</vt:i4>
      </vt:variant>
      <vt:variant>
        <vt:i4>5</vt:i4>
      </vt:variant>
      <vt:variant>
        <vt:lpwstr/>
      </vt:variant>
      <vt:variant>
        <vt:lpwstr>_Toc144477305</vt:lpwstr>
      </vt:variant>
      <vt:variant>
        <vt:i4>1048625</vt:i4>
      </vt:variant>
      <vt:variant>
        <vt:i4>242</vt:i4>
      </vt:variant>
      <vt:variant>
        <vt:i4>0</vt:i4>
      </vt:variant>
      <vt:variant>
        <vt:i4>5</vt:i4>
      </vt:variant>
      <vt:variant>
        <vt:lpwstr/>
      </vt:variant>
      <vt:variant>
        <vt:lpwstr>_Toc144477304</vt:lpwstr>
      </vt:variant>
      <vt:variant>
        <vt:i4>1638448</vt:i4>
      </vt:variant>
      <vt:variant>
        <vt:i4>236</vt:i4>
      </vt:variant>
      <vt:variant>
        <vt:i4>0</vt:i4>
      </vt:variant>
      <vt:variant>
        <vt:i4>5</vt:i4>
      </vt:variant>
      <vt:variant>
        <vt:lpwstr/>
      </vt:variant>
      <vt:variant>
        <vt:lpwstr>_Toc144477290</vt:lpwstr>
      </vt:variant>
      <vt:variant>
        <vt:i4>1572912</vt:i4>
      </vt:variant>
      <vt:variant>
        <vt:i4>230</vt:i4>
      </vt:variant>
      <vt:variant>
        <vt:i4>0</vt:i4>
      </vt:variant>
      <vt:variant>
        <vt:i4>5</vt:i4>
      </vt:variant>
      <vt:variant>
        <vt:lpwstr/>
      </vt:variant>
      <vt:variant>
        <vt:lpwstr>_Toc144477287</vt:lpwstr>
      </vt:variant>
      <vt:variant>
        <vt:i4>1179696</vt:i4>
      </vt:variant>
      <vt:variant>
        <vt:i4>224</vt:i4>
      </vt:variant>
      <vt:variant>
        <vt:i4>0</vt:i4>
      </vt:variant>
      <vt:variant>
        <vt:i4>5</vt:i4>
      </vt:variant>
      <vt:variant>
        <vt:lpwstr/>
      </vt:variant>
      <vt:variant>
        <vt:lpwstr>_Toc144477228</vt:lpwstr>
      </vt:variant>
      <vt:variant>
        <vt:i4>1179696</vt:i4>
      </vt:variant>
      <vt:variant>
        <vt:i4>218</vt:i4>
      </vt:variant>
      <vt:variant>
        <vt:i4>0</vt:i4>
      </vt:variant>
      <vt:variant>
        <vt:i4>5</vt:i4>
      </vt:variant>
      <vt:variant>
        <vt:lpwstr/>
      </vt:variant>
      <vt:variant>
        <vt:lpwstr>_Toc144477227</vt:lpwstr>
      </vt:variant>
      <vt:variant>
        <vt:i4>1179696</vt:i4>
      </vt:variant>
      <vt:variant>
        <vt:i4>212</vt:i4>
      </vt:variant>
      <vt:variant>
        <vt:i4>0</vt:i4>
      </vt:variant>
      <vt:variant>
        <vt:i4>5</vt:i4>
      </vt:variant>
      <vt:variant>
        <vt:lpwstr/>
      </vt:variant>
      <vt:variant>
        <vt:lpwstr>_Toc144477222</vt:lpwstr>
      </vt:variant>
      <vt:variant>
        <vt:i4>1114160</vt:i4>
      </vt:variant>
      <vt:variant>
        <vt:i4>206</vt:i4>
      </vt:variant>
      <vt:variant>
        <vt:i4>0</vt:i4>
      </vt:variant>
      <vt:variant>
        <vt:i4>5</vt:i4>
      </vt:variant>
      <vt:variant>
        <vt:lpwstr/>
      </vt:variant>
      <vt:variant>
        <vt:lpwstr>_Toc144477217</vt:lpwstr>
      </vt:variant>
      <vt:variant>
        <vt:i4>1114160</vt:i4>
      </vt:variant>
      <vt:variant>
        <vt:i4>200</vt:i4>
      </vt:variant>
      <vt:variant>
        <vt:i4>0</vt:i4>
      </vt:variant>
      <vt:variant>
        <vt:i4>5</vt:i4>
      </vt:variant>
      <vt:variant>
        <vt:lpwstr/>
      </vt:variant>
      <vt:variant>
        <vt:lpwstr>_Toc144477215</vt:lpwstr>
      </vt:variant>
      <vt:variant>
        <vt:i4>1114160</vt:i4>
      </vt:variant>
      <vt:variant>
        <vt:i4>194</vt:i4>
      </vt:variant>
      <vt:variant>
        <vt:i4>0</vt:i4>
      </vt:variant>
      <vt:variant>
        <vt:i4>5</vt:i4>
      </vt:variant>
      <vt:variant>
        <vt:lpwstr/>
      </vt:variant>
      <vt:variant>
        <vt:lpwstr>_Toc144477210</vt:lpwstr>
      </vt:variant>
      <vt:variant>
        <vt:i4>1572915</vt:i4>
      </vt:variant>
      <vt:variant>
        <vt:i4>188</vt:i4>
      </vt:variant>
      <vt:variant>
        <vt:i4>0</vt:i4>
      </vt:variant>
      <vt:variant>
        <vt:i4>5</vt:i4>
      </vt:variant>
      <vt:variant>
        <vt:lpwstr/>
      </vt:variant>
      <vt:variant>
        <vt:lpwstr>_Toc144477189</vt:lpwstr>
      </vt:variant>
      <vt:variant>
        <vt:i4>1572915</vt:i4>
      </vt:variant>
      <vt:variant>
        <vt:i4>182</vt:i4>
      </vt:variant>
      <vt:variant>
        <vt:i4>0</vt:i4>
      </vt:variant>
      <vt:variant>
        <vt:i4>5</vt:i4>
      </vt:variant>
      <vt:variant>
        <vt:lpwstr/>
      </vt:variant>
      <vt:variant>
        <vt:lpwstr>_Toc144477186</vt:lpwstr>
      </vt:variant>
      <vt:variant>
        <vt:i4>1572915</vt:i4>
      </vt:variant>
      <vt:variant>
        <vt:i4>176</vt:i4>
      </vt:variant>
      <vt:variant>
        <vt:i4>0</vt:i4>
      </vt:variant>
      <vt:variant>
        <vt:i4>5</vt:i4>
      </vt:variant>
      <vt:variant>
        <vt:lpwstr/>
      </vt:variant>
      <vt:variant>
        <vt:lpwstr>_Toc144477185</vt:lpwstr>
      </vt:variant>
      <vt:variant>
        <vt:i4>1572915</vt:i4>
      </vt:variant>
      <vt:variant>
        <vt:i4>170</vt:i4>
      </vt:variant>
      <vt:variant>
        <vt:i4>0</vt:i4>
      </vt:variant>
      <vt:variant>
        <vt:i4>5</vt:i4>
      </vt:variant>
      <vt:variant>
        <vt:lpwstr/>
      </vt:variant>
      <vt:variant>
        <vt:lpwstr>_Toc144477184</vt:lpwstr>
      </vt:variant>
      <vt:variant>
        <vt:i4>1572915</vt:i4>
      </vt:variant>
      <vt:variant>
        <vt:i4>164</vt:i4>
      </vt:variant>
      <vt:variant>
        <vt:i4>0</vt:i4>
      </vt:variant>
      <vt:variant>
        <vt:i4>5</vt:i4>
      </vt:variant>
      <vt:variant>
        <vt:lpwstr/>
      </vt:variant>
      <vt:variant>
        <vt:lpwstr>_Toc144477183</vt:lpwstr>
      </vt:variant>
      <vt:variant>
        <vt:i4>1572915</vt:i4>
      </vt:variant>
      <vt:variant>
        <vt:i4>158</vt:i4>
      </vt:variant>
      <vt:variant>
        <vt:i4>0</vt:i4>
      </vt:variant>
      <vt:variant>
        <vt:i4>5</vt:i4>
      </vt:variant>
      <vt:variant>
        <vt:lpwstr/>
      </vt:variant>
      <vt:variant>
        <vt:lpwstr>_Toc144477182</vt:lpwstr>
      </vt:variant>
      <vt:variant>
        <vt:i4>1441843</vt:i4>
      </vt:variant>
      <vt:variant>
        <vt:i4>152</vt:i4>
      </vt:variant>
      <vt:variant>
        <vt:i4>0</vt:i4>
      </vt:variant>
      <vt:variant>
        <vt:i4>5</vt:i4>
      </vt:variant>
      <vt:variant>
        <vt:lpwstr/>
      </vt:variant>
      <vt:variant>
        <vt:lpwstr>_Toc144477162</vt:lpwstr>
      </vt:variant>
      <vt:variant>
        <vt:i4>1441843</vt:i4>
      </vt:variant>
      <vt:variant>
        <vt:i4>146</vt:i4>
      </vt:variant>
      <vt:variant>
        <vt:i4>0</vt:i4>
      </vt:variant>
      <vt:variant>
        <vt:i4>5</vt:i4>
      </vt:variant>
      <vt:variant>
        <vt:lpwstr/>
      </vt:variant>
      <vt:variant>
        <vt:lpwstr>_Toc144477161</vt:lpwstr>
      </vt:variant>
      <vt:variant>
        <vt:i4>1376307</vt:i4>
      </vt:variant>
      <vt:variant>
        <vt:i4>140</vt:i4>
      </vt:variant>
      <vt:variant>
        <vt:i4>0</vt:i4>
      </vt:variant>
      <vt:variant>
        <vt:i4>5</vt:i4>
      </vt:variant>
      <vt:variant>
        <vt:lpwstr/>
      </vt:variant>
      <vt:variant>
        <vt:lpwstr>_Toc144477157</vt:lpwstr>
      </vt:variant>
      <vt:variant>
        <vt:i4>1376307</vt:i4>
      </vt:variant>
      <vt:variant>
        <vt:i4>134</vt:i4>
      </vt:variant>
      <vt:variant>
        <vt:i4>0</vt:i4>
      </vt:variant>
      <vt:variant>
        <vt:i4>5</vt:i4>
      </vt:variant>
      <vt:variant>
        <vt:lpwstr/>
      </vt:variant>
      <vt:variant>
        <vt:lpwstr>_Toc144477155</vt:lpwstr>
      </vt:variant>
      <vt:variant>
        <vt:i4>1376307</vt:i4>
      </vt:variant>
      <vt:variant>
        <vt:i4>128</vt:i4>
      </vt:variant>
      <vt:variant>
        <vt:i4>0</vt:i4>
      </vt:variant>
      <vt:variant>
        <vt:i4>5</vt:i4>
      </vt:variant>
      <vt:variant>
        <vt:lpwstr/>
      </vt:variant>
      <vt:variant>
        <vt:lpwstr>_Toc144477153</vt:lpwstr>
      </vt:variant>
      <vt:variant>
        <vt:i4>1376307</vt:i4>
      </vt:variant>
      <vt:variant>
        <vt:i4>122</vt:i4>
      </vt:variant>
      <vt:variant>
        <vt:i4>0</vt:i4>
      </vt:variant>
      <vt:variant>
        <vt:i4>5</vt:i4>
      </vt:variant>
      <vt:variant>
        <vt:lpwstr/>
      </vt:variant>
      <vt:variant>
        <vt:lpwstr>_Toc144477152</vt:lpwstr>
      </vt:variant>
      <vt:variant>
        <vt:i4>1376307</vt:i4>
      </vt:variant>
      <vt:variant>
        <vt:i4>116</vt:i4>
      </vt:variant>
      <vt:variant>
        <vt:i4>0</vt:i4>
      </vt:variant>
      <vt:variant>
        <vt:i4>5</vt:i4>
      </vt:variant>
      <vt:variant>
        <vt:lpwstr/>
      </vt:variant>
      <vt:variant>
        <vt:lpwstr>_Toc144477151</vt:lpwstr>
      </vt:variant>
      <vt:variant>
        <vt:i4>1376307</vt:i4>
      </vt:variant>
      <vt:variant>
        <vt:i4>110</vt:i4>
      </vt:variant>
      <vt:variant>
        <vt:i4>0</vt:i4>
      </vt:variant>
      <vt:variant>
        <vt:i4>5</vt:i4>
      </vt:variant>
      <vt:variant>
        <vt:lpwstr/>
      </vt:variant>
      <vt:variant>
        <vt:lpwstr>_Toc144477150</vt:lpwstr>
      </vt:variant>
      <vt:variant>
        <vt:i4>1310771</vt:i4>
      </vt:variant>
      <vt:variant>
        <vt:i4>104</vt:i4>
      </vt:variant>
      <vt:variant>
        <vt:i4>0</vt:i4>
      </vt:variant>
      <vt:variant>
        <vt:i4>5</vt:i4>
      </vt:variant>
      <vt:variant>
        <vt:lpwstr/>
      </vt:variant>
      <vt:variant>
        <vt:lpwstr>_Toc144477148</vt:lpwstr>
      </vt:variant>
      <vt:variant>
        <vt:i4>1310771</vt:i4>
      </vt:variant>
      <vt:variant>
        <vt:i4>98</vt:i4>
      </vt:variant>
      <vt:variant>
        <vt:i4>0</vt:i4>
      </vt:variant>
      <vt:variant>
        <vt:i4>5</vt:i4>
      </vt:variant>
      <vt:variant>
        <vt:lpwstr/>
      </vt:variant>
      <vt:variant>
        <vt:lpwstr>_Toc144477146</vt:lpwstr>
      </vt:variant>
      <vt:variant>
        <vt:i4>1310771</vt:i4>
      </vt:variant>
      <vt:variant>
        <vt:i4>92</vt:i4>
      </vt:variant>
      <vt:variant>
        <vt:i4>0</vt:i4>
      </vt:variant>
      <vt:variant>
        <vt:i4>5</vt:i4>
      </vt:variant>
      <vt:variant>
        <vt:lpwstr/>
      </vt:variant>
      <vt:variant>
        <vt:lpwstr>_Toc144477145</vt:lpwstr>
      </vt:variant>
      <vt:variant>
        <vt:i4>1310771</vt:i4>
      </vt:variant>
      <vt:variant>
        <vt:i4>86</vt:i4>
      </vt:variant>
      <vt:variant>
        <vt:i4>0</vt:i4>
      </vt:variant>
      <vt:variant>
        <vt:i4>5</vt:i4>
      </vt:variant>
      <vt:variant>
        <vt:lpwstr/>
      </vt:variant>
      <vt:variant>
        <vt:lpwstr>_Toc144477144</vt:lpwstr>
      </vt:variant>
      <vt:variant>
        <vt:i4>1310771</vt:i4>
      </vt:variant>
      <vt:variant>
        <vt:i4>80</vt:i4>
      </vt:variant>
      <vt:variant>
        <vt:i4>0</vt:i4>
      </vt:variant>
      <vt:variant>
        <vt:i4>5</vt:i4>
      </vt:variant>
      <vt:variant>
        <vt:lpwstr/>
      </vt:variant>
      <vt:variant>
        <vt:lpwstr>_Toc144477142</vt:lpwstr>
      </vt:variant>
      <vt:variant>
        <vt:i4>1310771</vt:i4>
      </vt:variant>
      <vt:variant>
        <vt:i4>74</vt:i4>
      </vt:variant>
      <vt:variant>
        <vt:i4>0</vt:i4>
      </vt:variant>
      <vt:variant>
        <vt:i4>5</vt:i4>
      </vt:variant>
      <vt:variant>
        <vt:lpwstr/>
      </vt:variant>
      <vt:variant>
        <vt:lpwstr>_Toc144477141</vt:lpwstr>
      </vt:variant>
      <vt:variant>
        <vt:i4>1310771</vt:i4>
      </vt:variant>
      <vt:variant>
        <vt:i4>68</vt:i4>
      </vt:variant>
      <vt:variant>
        <vt:i4>0</vt:i4>
      </vt:variant>
      <vt:variant>
        <vt:i4>5</vt:i4>
      </vt:variant>
      <vt:variant>
        <vt:lpwstr/>
      </vt:variant>
      <vt:variant>
        <vt:lpwstr>_Toc144477140</vt:lpwstr>
      </vt:variant>
      <vt:variant>
        <vt:i4>1245235</vt:i4>
      </vt:variant>
      <vt:variant>
        <vt:i4>62</vt:i4>
      </vt:variant>
      <vt:variant>
        <vt:i4>0</vt:i4>
      </vt:variant>
      <vt:variant>
        <vt:i4>5</vt:i4>
      </vt:variant>
      <vt:variant>
        <vt:lpwstr/>
      </vt:variant>
      <vt:variant>
        <vt:lpwstr>_Toc144477135</vt:lpwstr>
      </vt:variant>
      <vt:variant>
        <vt:i4>1245235</vt:i4>
      </vt:variant>
      <vt:variant>
        <vt:i4>56</vt:i4>
      </vt:variant>
      <vt:variant>
        <vt:i4>0</vt:i4>
      </vt:variant>
      <vt:variant>
        <vt:i4>5</vt:i4>
      </vt:variant>
      <vt:variant>
        <vt:lpwstr/>
      </vt:variant>
      <vt:variant>
        <vt:lpwstr>_Toc144477133</vt:lpwstr>
      </vt:variant>
      <vt:variant>
        <vt:i4>1245235</vt:i4>
      </vt:variant>
      <vt:variant>
        <vt:i4>50</vt:i4>
      </vt:variant>
      <vt:variant>
        <vt:i4>0</vt:i4>
      </vt:variant>
      <vt:variant>
        <vt:i4>5</vt:i4>
      </vt:variant>
      <vt:variant>
        <vt:lpwstr/>
      </vt:variant>
      <vt:variant>
        <vt:lpwstr>_Toc144477132</vt:lpwstr>
      </vt:variant>
      <vt:variant>
        <vt:i4>1245235</vt:i4>
      </vt:variant>
      <vt:variant>
        <vt:i4>44</vt:i4>
      </vt:variant>
      <vt:variant>
        <vt:i4>0</vt:i4>
      </vt:variant>
      <vt:variant>
        <vt:i4>5</vt:i4>
      </vt:variant>
      <vt:variant>
        <vt:lpwstr/>
      </vt:variant>
      <vt:variant>
        <vt:lpwstr>_Toc144477131</vt:lpwstr>
      </vt:variant>
      <vt:variant>
        <vt:i4>1245235</vt:i4>
      </vt:variant>
      <vt:variant>
        <vt:i4>38</vt:i4>
      </vt:variant>
      <vt:variant>
        <vt:i4>0</vt:i4>
      </vt:variant>
      <vt:variant>
        <vt:i4>5</vt:i4>
      </vt:variant>
      <vt:variant>
        <vt:lpwstr/>
      </vt:variant>
      <vt:variant>
        <vt:lpwstr>_Toc144477130</vt:lpwstr>
      </vt:variant>
      <vt:variant>
        <vt:i4>1179699</vt:i4>
      </vt:variant>
      <vt:variant>
        <vt:i4>32</vt:i4>
      </vt:variant>
      <vt:variant>
        <vt:i4>0</vt:i4>
      </vt:variant>
      <vt:variant>
        <vt:i4>5</vt:i4>
      </vt:variant>
      <vt:variant>
        <vt:lpwstr/>
      </vt:variant>
      <vt:variant>
        <vt:lpwstr>_Toc144477123</vt:lpwstr>
      </vt:variant>
      <vt:variant>
        <vt:i4>1179699</vt:i4>
      </vt:variant>
      <vt:variant>
        <vt:i4>26</vt:i4>
      </vt:variant>
      <vt:variant>
        <vt:i4>0</vt:i4>
      </vt:variant>
      <vt:variant>
        <vt:i4>5</vt:i4>
      </vt:variant>
      <vt:variant>
        <vt:lpwstr/>
      </vt:variant>
      <vt:variant>
        <vt:lpwstr>_Toc144477121</vt:lpwstr>
      </vt:variant>
      <vt:variant>
        <vt:i4>1114163</vt:i4>
      </vt:variant>
      <vt:variant>
        <vt:i4>20</vt:i4>
      </vt:variant>
      <vt:variant>
        <vt:i4>0</vt:i4>
      </vt:variant>
      <vt:variant>
        <vt:i4>5</vt:i4>
      </vt:variant>
      <vt:variant>
        <vt:lpwstr/>
      </vt:variant>
      <vt:variant>
        <vt:lpwstr>_Toc144477119</vt:lpwstr>
      </vt:variant>
      <vt:variant>
        <vt:i4>1114163</vt:i4>
      </vt:variant>
      <vt:variant>
        <vt:i4>14</vt:i4>
      </vt:variant>
      <vt:variant>
        <vt:i4>0</vt:i4>
      </vt:variant>
      <vt:variant>
        <vt:i4>5</vt:i4>
      </vt:variant>
      <vt:variant>
        <vt:lpwstr/>
      </vt:variant>
      <vt:variant>
        <vt:lpwstr>_Toc144477118</vt:lpwstr>
      </vt:variant>
      <vt:variant>
        <vt:i4>1114163</vt:i4>
      </vt:variant>
      <vt:variant>
        <vt:i4>8</vt:i4>
      </vt:variant>
      <vt:variant>
        <vt:i4>0</vt:i4>
      </vt:variant>
      <vt:variant>
        <vt:i4>5</vt:i4>
      </vt:variant>
      <vt:variant>
        <vt:lpwstr/>
      </vt:variant>
      <vt:variant>
        <vt:lpwstr>_Toc144477117</vt:lpwstr>
      </vt:variant>
      <vt:variant>
        <vt:i4>1114163</vt:i4>
      </vt:variant>
      <vt:variant>
        <vt:i4>2</vt:i4>
      </vt:variant>
      <vt:variant>
        <vt:i4>0</vt:i4>
      </vt:variant>
      <vt:variant>
        <vt:i4>5</vt:i4>
      </vt:variant>
      <vt:variant>
        <vt:lpwstr/>
      </vt:variant>
      <vt:variant>
        <vt:lpwstr>_Toc144477116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Duy Hà Nguyễn</cp:lastModifiedBy>
  <cp:revision>2</cp:revision>
  <cp:lastPrinted>2024-04-03T15:42:00Z</cp:lastPrinted>
  <dcterms:created xsi:type="dcterms:W3CDTF">2024-05-02T08:11:00Z</dcterms:created>
  <dcterms:modified xsi:type="dcterms:W3CDTF">2024-05-02T08:11:00Z</dcterms:modified>
</cp:coreProperties>
</file>